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4226" w14:textId="77777777" w:rsidR="00475A49" w:rsidRDefault="00475A49">
      <w:pPr>
        <w:spacing w:line="360" w:lineRule="auto"/>
        <w:jc w:val="center"/>
        <w:rPr>
          <w:rFonts w:ascii="宋体" w:hAnsi="宋体" w:cs="宋体" w:hint="eastAsia"/>
          <w:b/>
          <w:bCs/>
          <w:spacing w:val="26"/>
          <w:sz w:val="56"/>
          <w:szCs w:val="56"/>
        </w:rPr>
      </w:pPr>
    </w:p>
    <w:p w14:paraId="3552F9B7" w14:textId="77777777" w:rsidR="00475A49" w:rsidRDefault="00475A49">
      <w:pPr>
        <w:pStyle w:val="2"/>
      </w:pPr>
    </w:p>
    <w:p w14:paraId="3C749485" w14:textId="77777777" w:rsidR="00475A49" w:rsidRDefault="00000000">
      <w:pPr>
        <w:spacing w:line="360" w:lineRule="auto"/>
        <w:jc w:val="center"/>
        <w:rPr>
          <w:rFonts w:ascii="宋体" w:hAnsi="宋体" w:cs="宋体" w:hint="eastAsia"/>
          <w:b/>
          <w:bCs/>
          <w:spacing w:val="26"/>
          <w:sz w:val="56"/>
          <w:szCs w:val="56"/>
        </w:rPr>
      </w:pPr>
      <w:r>
        <w:rPr>
          <w:rFonts w:ascii="宋体" w:hAnsi="宋体" w:cs="宋体" w:hint="eastAsia"/>
          <w:b/>
          <w:bCs/>
          <w:spacing w:val="26"/>
          <w:sz w:val="56"/>
          <w:szCs w:val="56"/>
        </w:rPr>
        <w:t>宝玉直社区</w:t>
      </w:r>
      <w:proofErr w:type="gramStart"/>
      <w:r>
        <w:rPr>
          <w:rFonts w:ascii="宋体" w:hAnsi="宋体" w:cs="宋体" w:hint="eastAsia"/>
          <w:b/>
          <w:bCs/>
          <w:spacing w:val="26"/>
          <w:sz w:val="56"/>
          <w:szCs w:val="56"/>
        </w:rPr>
        <w:t>微改造</w:t>
      </w:r>
      <w:proofErr w:type="gramEnd"/>
      <w:r>
        <w:rPr>
          <w:rFonts w:ascii="宋体" w:hAnsi="宋体" w:cs="宋体" w:hint="eastAsia"/>
          <w:b/>
          <w:bCs/>
          <w:spacing w:val="26"/>
          <w:sz w:val="56"/>
          <w:szCs w:val="56"/>
        </w:rPr>
        <w:t>项目施工总承包</w:t>
      </w:r>
    </w:p>
    <w:p w14:paraId="3D9EC7AC" w14:textId="77777777" w:rsidR="00475A49" w:rsidRDefault="00475A49">
      <w:pPr>
        <w:spacing w:line="360" w:lineRule="auto"/>
        <w:jc w:val="center"/>
        <w:rPr>
          <w:rFonts w:ascii="宋体" w:hAnsi="宋体" w:cs="宋体" w:hint="eastAsia"/>
          <w:b/>
          <w:bCs/>
          <w:spacing w:val="26"/>
          <w:sz w:val="56"/>
          <w:szCs w:val="56"/>
        </w:rPr>
      </w:pPr>
    </w:p>
    <w:p w14:paraId="2B43C6C8" w14:textId="77777777" w:rsidR="00475A49" w:rsidRDefault="00475A49">
      <w:pPr>
        <w:spacing w:line="360" w:lineRule="auto"/>
        <w:rPr>
          <w:rFonts w:ascii="宋体" w:hAnsi="宋体" w:cs="宋体" w:hint="eastAsia"/>
          <w:b/>
          <w:bCs/>
          <w:spacing w:val="26"/>
          <w:sz w:val="56"/>
          <w:szCs w:val="56"/>
        </w:rPr>
      </w:pPr>
    </w:p>
    <w:p w14:paraId="491E24FB" w14:textId="77777777" w:rsidR="00475A49" w:rsidRDefault="00475A49">
      <w:pPr>
        <w:spacing w:line="360" w:lineRule="auto"/>
        <w:jc w:val="center"/>
        <w:rPr>
          <w:rFonts w:ascii="宋体" w:hAnsi="宋体" w:cs="宋体" w:hint="eastAsia"/>
          <w:sz w:val="36"/>
          <w:u w:val="single"/>
        </w:rPr>
      </w:pPr>
    </w:p>
    <w:p w14:paraId="1BA14C66" w14:textId="77777777" w:rsidR="00475A49" w:rsidRDefault="00000000">
      <w:pPr>
        <w:spacing w:line="360" w:lineRule="auto"/>
        <w:jc w:val="center"/>
        <w:rPr>
          <w:rFonts w:ascii="宋体" w:hAnsi="宋体" w:cs="宋体" w:hint="eastAsia"/>
          <w:sz w:val="32"/>
        </w:rPr>
      </w:pPr>
      <w:r>
        <w:rPr>
          <w:rFonts w:ascii="宋体" w:hAnsi="宋体" w:cs="宋体" w:hint="eastAsia"/>
          <w:b/>
          <w:bCs/>
          <w:spacing w:val="26"/>
          <w:sz w:val="110"/>
          <w:szCs w:val="110"/>
        </w:rPr>
        <w:t>招标文件</w:t>
      </w:r>
    </w:p>
    <w:p w14:paraId="38D85FC0" w14:textId="77777777" w:rsidR="00475A49" w:rsidRDefault="00475A49">
      <w:pPr>
        <w:spacing w:line="360" w:lineRule="auto"/>
        <w:rPr>
          <w:rFonts w:ascii="宋体" w:hAnsi="宋体" w:cs="宋体" w:hint="eastAsia"/>
          <w:sz w:val="52"/>
        </w:rPr>
      </w:pPr>
    </w:p>
    <w:p w14:paraId="246B50EF" w14:textId="77777777" w:rsidR="00475A49" w:rsidRDefault="00475A49">
      <w:pPr>
        <w:spacing w:line="360" w:lineRule="auto"/>
        <w:rPr>
          <w:rFonts w:ascii="宋体" w:hAnsi="宋体" w:cs="宋体" w:hint="eastAsia"/>
          <w:sz w:val="52"/>
        </w:rPr>
      </w:pPr>
    </w:p>
    <w:p w14:paraId="7AF989EC" w14:textId="77777777" w:rsidR="00475A49" w:rsidRDefault="00475A49">
      <w:pPr>
        <w:spacing w:line="360" w:lineRule="auto"/>
        <w:rPr>
          <w:rFonts w:ascii="宋体" w:hAnsi="宋体" w:cs="宋体" w:hint="eastAsia"/>
          <w:sz w:val="52"/>
        </w:rPr>
      </w:pPr>
    </w:p>
    <w:p w14:paraId="0DF9581D" w14:textId="77777777" w:rsidR="00475A49" w:rsidRDefault="00000000">
      <w:pPr>
        <w:spacing w:line="360" w:lineRule="auto"/>
        <w:ind w:firstLineChars="300" w:firstLine="900"/>
        <w:rPr>
          <w:rFonts w:ascii="宋体" w:hAnsi="宋体" w:cs="宋体" w:hint="eastAsia"/>
          <w:sz w:val="30"/>
          <w:szCs w:val="30"/>
          <w:u w:val="single"/>
        </w:rPr>
      </w:pPr>
      <w:r>
        <w:rPr>
          <w:rFonts w:ascii="宋体" w:hAnsi="宋体" w:cs="宋体" w:hint="eastAsia"/>
          <w:sz w:val="30"/>
          <w:szCs w:val="30"/>
        </w:rPr>
        <w:t>招  标 单 位：</w:t>
      </w:r>
      <w:r>
        <w:rPr>
          <w:rFonts w:ascii="宋体" w:hAnsi="宋体" w:cs="宋体" w:hint="eastAsia"/>
          <w:sz w:val="30"/>
          <w:szCs w:val="30"/>
          <w:u w:val="single"/>
        </w:rPr>
        <w:t xml:space="preserve">广州市海珠区人民政府海幢街道办事处 </w:t>
      </w:r>
    </w:p>
    <w:p w14:paraId="4E35B1DD" w14:textId="77777777" w:rsidR="00475A49" w:rsidRDefault="00000000">
      <w:pPr>
        <w:spacing w:line="360" w:lineRule="auto"/>
        <w:ind w:firstLine="945"/>
        <w:rPr>
          <w:rFonts w:ascii="宋体" w:hAnsi="宋体" w:cs="宋体" w:hint="eastAsia"/>
          <w:sz w:val="30"/>
          <w:szCs w:val="30"/>
          <w:u w:val="single"/>
        </w:rPr>
      </w:pPr>
      <w:r>
        <w:rPr>
          <w:rFonts w:ascii="宋体" w:hAnsi="宋体" w:cs="宋体" w:hint="eastAsia"/>
          <w:sz w:val="30"/>
          <w:szCs w:val="30"/>
        </w:rPr>
        <w:t>招标代理单位：广州市汇源通信建设监理有限公司</w:t>
      </w:r>
    </w:p>
    <w:p w14:paraId="307A39E8" w14:textId="77777777" w:rsidR="00475A49" w:rsidRDefault="00000000">
      <w:pPr>
        <w:spacing w:line="360" w:lineRule="auto"/>
        <w:ind w:firstLine="945"/>
        <w:rPr>
          <w:rFonts w:ascii="宋体" w:hAnsi="宋体" w:cs="宋体" w:hint="eastAsia"/>
          <w:sz w:val="32"/>
        </w:rPr>
      </w:pPr>
      <w:r>
        <w:rPr>
          <w:rFonts w:ascii="宋体" w:hAnsi="宋体" w:cs="宋体" w:hint="eastAsia"/>
          <w:sz w:val="32"/>
        </w:rPr>
        <w:t>日        期：</w:t>
      </w:r>
      <w:r>
        <w:rPr>
          <w:rFonts w:ascii="宋体" w:hAnsi="宋体" w:cs="宋体" w:hint="eastAsia"/>
          <w:sz w:val="32"/>
          <w:u w:val="single"/>
        </w:rPr>
        <w:t>2024</w:t>
      </w:r>
      <w:r>
        <w:rPr>
          <w:rFonts w:ascii="宋体" w:hAnsi="宋体" w:cs="宋体" w:hint="eastAsia"/>
          <w:sz w:val="32"/>
        </w:rPr>
        <w:t>年</w:t>
      </w:r>
      <w:r>
        <w:rPr>
          <w:rFonts w:ascii="宋体" w:hAnsi="宋体" w:cs="宋体" w:hint="eastAsia"/>
          <w:sz w:val="32"/>
          <w:u w:val="single"/>
        </w:rPr>
        <w:t xml:space="preserve">  </w:t>
      </w:r>
      <w:r>
        <w:rPr>
          <w:rFonts w:ascii="宋体" w:hAnsi="宋体" w:cs="宋体" w:hint="eastAsia"/>
          <w:sz w:val="32"/>
        </w:rPr>
        <w:t>月</w:t>
      </w:r>
      <w:r>
        <w:rPr>
          <w:rFonts w:ascii="宋体" w:hAnsi="宋体" w:cs="宋体" w:hint="eastAsia"/>
          <w:sz w:val="32"/>
          <w:u w:val="single"/>
        </w:rPr>
        <w:t xml:space="preserve">  </w:t>
      </w:r>
      <w:r>
        <w:rPr>
          <w:rFonts w:ascii="宋体" w:hAnsi="宋体" w:cs="宋体" w:hint="eastAsia"/>
          <w:sz w:val="32"/>
        </w:rPr>
        <w:t>日</w:t>
      </w:r>
    </w:p>
    <w:p w14:paraId="3F7AABEA" w14:textId="77777777" w:rsidR="00475A49" w:rsidRDefault="00475A49">
      <w:pPr>
        <w:jc w:val="center"/>
        <w:rPr>
          <w:rStyle w:val="afa"/>
          <w:rFonts w:ascii="宋体" w:hAnsi="宋体" w:cs="宋体" w:hint="eastAsia"/>
          <w:b/>
          <w:bCs/>
          <w:color w:val="auto"/>
          <w:sz w:val="28"/>
          <w:szCs w:val="28"/>
        </w:rPr>
        <w:sectPr w:rsidR="00475A49">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247" w:left="1418" w:header="851" w:footer="907" w:gutter="0"/>
          <w:cols w:space="720"/>
          <w:titlePg/>
          <w:docGrid w:type="lines" w:linePitch="312"/>
        </w:sectPr>
      </w:pPr>
    </w:p>
    <w:p w14:paraId="10E47C78" w14:textId="77777777" w:rsidR="00475A49" w:rsidRDefault="00000000">
      <w:pPr>
        <w:jc w:val="center"/>
        <w:rPr>
          <w:rFonts w:ascii="宋体" w:hAnsi="宋体" w:cs="宋体" w:hint="eastAsia"/>
          <w:b/>
          <w:caps/>
          <w:kern w:val="0"/>
        </w:rPr>
      </w:pPr>
      <w:r>
        <w:rPr>
          <w:rStyle w:val="afa"/>
          <w:rFonts w:ascii="宋体" w:hAnsi="宋体" w:cs="宋体" w:hint="eastAsia"/>
          <w:b/>
          <w:bCs/>
          <w:color w:val="auto"/>
          <w:sz w:val="28"/>
          <w:szCs w:val="28"/>
        </w:rPr>
        <w:lastRenderedPageBreak/>
        <w:t>目录</w:t>
      </w:r>
    </w:p>
    <w:p w14:paraId="75E92260" w14:textId="1433B5B3" w:rsidR="007F4B2A" w:rsidRDefault="00000000">
      <w:pPr>
        <w:pStyle w:val="TOC1"/>
        <w:rPr>
          <w:rFonts w:asciiTheme="minorHAnsi" w:eastAsiaTheme="minorEastAsia" w:hAnsiTheme="minorHAnsi" w:cstheme="minorBidi"/>
          <w:caps w:val="0"/>
          <w:noProof/>
          <w:kern w:val="2"/>
          <w:sz w:val="21"/>
          <w:szCs w:val="22"/>
          <w14:ligatures w14:val="standardContextual"/>
        </w:rPr>
      </w:pPr>
      <w:r>
        <w:rPr>
          <w:rFonts w:cs="宋体" w:hint="eastAsia"/>
        </w:rPr>
        <w:fldChar w:fldCharType="begin"/>
      </w:r>
      <w:r>
        <w:rPr>
          <w:rFonts w:cs="宋体" w:hint="eastAsia"/>
        </w:rPr>
        <w:instrText xml:space="preserve"> TOC \o "1-3" \h \z \u </w:instrText>
      </w:r>
      <w:r>
        <w:rPr>
          <w:rFonts w:cs="宋体" w:hint="eastAsia"/>
        </w:rPr>
        <w:fldChar w:fldCharType="separate"/>
      </w:r>
      <w:hyperlink w:anchor="_Toc180751009" w:history="1">
        <w:r w:rsidR="007F4B2A" w:rsidRPr="008F4EF3">
          <w:rPr>
            <w:rStyle w:val="afa"/>
            <w:rFonts w:cs="宋体" w:hint="eastAsia"/>
            <w:noProof/>
          </w:rPr>
          <w:t>第一章  投标须知</w:t>
        </w:r>
        <w:r w:rsidR="007F4B2A">
          <w:rPr>
            <w:rFonts w:hint="eastAsia"/>
            <w:noProof/>
            <w:webHidden/>
          </w:rPr>
          <w:tab/>
        </w:r>
        <w:r w:rsidR="007F4B2A">
          <w:rPr>
            <w:rFonts w:hint="eastAsia"/>
            <w:noProof/>
            <w:webHidden/>
          </w:rPr>
          <w:fldChar w:fldCharType="begin"/>
        </w:r>
        <w:r w:rsidR="007F4B2A">
          <w:rPr>
            <w:rFonts w:hint="eastAsia"/>
            <w:noProof/>
            <w:webHidden/>
          </w:rPr>
          <w:instrText xml:space="preserve"> </w:instrText>
        </w:r>
        <w:r w:rsidR="007F4B2A">
          <w:rPr>
            <w:noProof/>
            <w:webHidden/>
          </w:rPr>
          <w:instrText>PAGEREF _Toc180751009 \h</w:instrText>
        </w:r>
        <w:r w:rsidR="007F4B2A">
          <w:rPr>
            <w:rFonts w:hint="eastAsia"/>
            <w:noProof/>
            <w:webHidden/>
          </w:rPr>
          <w:instrText xml:space="preserve"> </w:instrText>
        </w:r>
        <w:r w:rsidR="007F4B2A">
          <w:rPr>
            <w:rFonts w:hint="eastAsia"/>
            <w:noProof/>
            <w:webHidden/>
          </w:rPr>
        </w:r>
        <w:r w:rsidR="007F4B2A">
          <w:rPr>
            <w:rFonts w:hint="eastAsia"/>
            <w:noProof/>
            <w:webHidden/>
          </w:rPr>
          <w:fldChar w:fldCharType="separate"/>
        </w:r>
        <w:r w:rsidR="007F4B2A">
          <w:rPr>
            <w:rFonts w:hint="eastAsia"/>
            <w:noProof/>
            <w:webHidden/>
          </w:rPr>
          <w:t>3</w:t>
        </w:r>
        <w:r w:rsidR="007F4B2A">
          <w:rPr>
            <w:rFonts w:hint="eastAsia"/>
            <w:noProof/>
            <w:webHidden/>
          </w:rPr>
          <w:fldChar w:fldCharType="end"/>
        </w:r>
      </w:hyperlink>
    </w:p>
    <w:p w14:paraId="0BD8C612" w14:textId="7DB32E2B" w:rsidR="007F4B2A" w:rsidRDefault="007F4B2A">
      <w:pPr>
        <w:pStyle w:val="TOC2"/>
        <w:ind w:left="420"/>
        <w:rPr>
          <w:rFonts w:asciiTheme="minorHAnsi" w:eastAsiaTheme="minorEastAsia" w:hAnsiTheme="minorHAnsi" w:cstheme="minorBidi"/>
          <w:noProof/>
          <w:sz w:val="21"/>
          <w:szCs w:val="22"/>
          <w14:ligatures w14:val="standardContextual"/>
        </w:rPr>
      </w:pPr>
      <w:hyperlink w:anchor="_Toc180751010" w:history="1">
        <w:r w:rsidRPr="008F4EF3">
          <w:rPr>
            <w:rStyle w:val="afa"/>
            <w:rFonts w:ascii="宋体" w:hAnsi="宋体" w:cs="宋体" w:hint="eastAsia"/>
            <w:noProof/>
          </w:rPr>
          <w:t>一、投标须知前附表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_Toc180751010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16336A7F" w14:textId="2B8F6373" w:rsidR="007F4B2A" w:rsidRDefault="007F4B2A">
      <w:pPr>
        <w:pStyle w:val="TOC2"/>
        <w:ind w:left="420"/>
        <w:rPr>
          <w:rFonts w:asciiTheme="minorHAnsi" w:eastAsiaTheme="minorEastAsia" w:hAnsiTheme="minorHAnsi" w:cstheme="minorBidi"/>
          <w:noProof/>
          <w:sz w:val="21"/>
          <w:szCs w:val="22"/>
          <w14:ligatures w14:val="standardContextual"/>
        </w:rPr>
      </w:pPr>
      <w:hyperlink w:anchor="_Toc180751011" w:history="1">
        <w:r w:rsidRPr="008F4EF3">
          <w:rPr>
            <w:rStyle w:val="afa"/>
            <w:rFonts w:ascii="宋体" w:hAnsi="宋体" w:cs="宋体" w:hint="eastAsia"/>
            <w:b/>
            <w:noProof/>
            <w:kern w:val="0"/>
          </w:rPr>
          <w:t>二、投标须知修改表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_Toc180751011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4D894854" w14:textId="1F9F0D0B" w:rsidR="007F4B2A" w:rsidRDefault="007F4B2A">
      <w:pPr>
        <w:pStyle w:val="TOC2"/>
        <w:ind w:left="420"/>
        <w:rPr>
          <w:rFonts w:asciiTheme="minorHAnsi" w:eastAsiaTheme="minorEastAsia" w:hAnsiTheme="minorHAnsi" w:cstheme="minorBidi"/>
          <w:noProof/>
          <w:sz w:val="21"/>
          <w:szCs w:val="22"/>
          <w14:ligatures w14:val="standardContextual"/>
        </w:rPr>
      </w:pPr>
      <w:hyperlink w:anchor="_Toc180751012" w:history="1">
        <w:r w:rsidRPr="008F4EF3">
          <w:rPr>
            <w:rStyle w:val="afa"/>
            <w:rFonts w:ascii="宋体" w:hAnsi="宋体" w:cs="宋体" w:hint="eastAsia"/>
            <w:noProof/>
          </w:rPr>
          <w:t>三、投标须知通用条款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_Toc180751012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hyperlink>
    </w:p>
    <w:p w14:paraId="26A88F37" w14:textId="53492078" w:rsidR="007F4B2A" w:rsidRDefault="007F4B2A">
      <w:pPr>
        <w:pStyle w:val="TOC3"/>
        <w:tabs>
          <w:tab w:val="right" w:leader="dot" w:pos="9060"/>
        </w:tabs>
        <w:ind w:left="840"/>
        <w:rPr>
          <w:rFonts w:asciiTheme="minorHAnsi" w:eastAsiaTheme="minorEastAsia" w:hAnsiTheme="minorHAnsi" w:cstheme="minorBidi"/>
          <w:noProof/>
          <w:sz w:val="21"/>
          <w:szCs w:val="22"/>
          <w14:ligatures w14:val="standardContextual"/>
        </w:rPr>
      </w:pPr>
      <w:hyperlink w:anchor="_Toc180751013" w:history="1">
        <w:r w:rsidRPr="008F4EF3">
          <w:rPr>
            <w:rStyle w:val="afa"/>
            <w:rFonts w:hint="eastAsia"/>
            <w:noProof/>
          </w:rPr>
          <w:t>（一）总则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_Toc180751013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hyperlink>
    </w:p>
    <w:p w14:paraId="2B8AFC82" w14:textId="3BB4F2DF" w:rsidR="007F4B2A" w:rsidRDefault="007F4B2A">
      <w:pPr>
        <w:pStyle w:val="TOC3"/>
        <w:tabs>
          <w:tab w:val="right" w:leader="dot" w:pos="9060"/>
        </w:tabs>
        <w:ind w:left="840"/>
        <w:rPr>
          <w:rFonts w:asciiTheme="minorHAnsi" w:eastAsiaTheme="minorEastAsia" w:hAnsiTheme="minorHAnsi" w:cstheme="minorBidi"/>
          <w:noProof/>
          <w:sz w:val="21"/>
          <w:szCs w:val="22"/>
          <w14:ligatures w14:val="standardContextual"/>
        </w:rPr>
      </w:pPr>
      <w:hyperlink w:anchor="_Toc180751014" w:history="1">
        <w:r w:rsidRPr="008F4EF3">
          <w:rPr>
            <w:rStyle w:val="afa"/>
            <w:rFonts w:hint="eastAsia"/>
            <w:noProof/>
          </w:rPr>
          <w:t>（二）招标文件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_Toc180751014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0E05E4AA" w14:textId="2FD86533" w:rsidR="007F4B2A" w:rsidRDefault="007F4B2A">
      <w:pPr>
        <w:pStyle w:val="TOC3"/>
        <w:tabs>
          <w:tab w:val="right" w:leader="dot" w:pos="9060"/>
        </w:tabs>
        <w:ind w:left="840"/>
        <w:rPr>
          <w:rFonts w:asciiTheme="minorHAnsi" w:eastAsiaTheme="minorEastAsia" w:hAnsiTheme="minorHAnsi" w:cstheme="minorBidi"/>
          <w:noProof/>
          <w:sz w:val="21"/>
          <w:szCs w:val="22"/>
          <w14:ligatures w14:val="standardContextual"/>
        </w:rPr>
      </w:pPr>
      <w:hyperlink w:anchor="_Toc180751015" w:history="1">
        <w:r w:rsidRPr="008F4EF3">
          <w:rPr>
            <w:rStyle w:val="afa"/>
            <w:rFonts w:hint="eastAsia"/>
            <w:noProof/>
          </w:rPr>
          <w:t>（三）投标文件的编制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_Toc180751015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132214A5" w14:textId="2160F07E" w:rsidR="007F4B2A" w:rsidRDefault="007F4B2A">
      <w:pPr>
        <w:pStyle w:val="TOC3"/>
        <w:tabs>
          <w:tab w:val="right" w:leader="dot" w:pos="9060"/>
        </w:tabs>
        <w:ind w:left="840"/>
        <w:rPr>
          <w:rFonts w:asciiTheme="minorHAnsi" w:eastAsiaTheme="minorEastAsia" w:hAnsiTheme="minorHAnsi" w:cstheme="minorBidi"/>
          <w:noProof/>
          <w:sz w:val="21"/>
          <w:szCs w:val="22"/>
          <w14:ligatures w14:val="standardContextual"/>
        </w:rPr>
      </w:pPr>
      <w:hyperlink w:anchor="_Toc180751016" w:history="1">
        <w:r w:rsidRPr="008F4EF3">
          <w:rPr>
            <w:rStyle w:val="afa"/>
            <w:rFonts w:hint="eastAsia"/>
            <w:noProof/>
          </w:rPr>
          <w:t>（四）投标文件的提交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_Toc180751016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27</w:t>
        </w:r>
        <w:r>
          <w:rPr>
            <w:rFonts w:hint="eastAsia"/>
            <w:noProof/>
            <w:webHidden/>
          </w:rPr>
          <w:fldChar w:fldCharType="end"/>
        </w:r>
      </w:hyperlink>
    </w:p>
    <w:p w14:paraId="1D7EAAFA" w14:textId="43A45725" w:rsidR="007F4B2A" w:rsidRDefault="007F4B2A">
      <w:pPr>
        <w:pStyle w:val="TOC3"/>
        <w:tabs>
          <w:tab w:val="right" w:leader="dot" w:pos="9060"/>
        </w:tabs>
        <w:ind w:left="840"/>
        <w:rPr>
          <w:rFonts w:asciiTheme="minorHAnsi" w:eastAsiaTheme="minorEastAsia" w:hAnsiTheme="minorHAnsi" w:cstheme="minorBidi"/>
          <w:noProof/>
          <w:sz w:val="21"/>
          <w:szCs w:val="22"/>
          <w14:ligatures w14:val="standardContextual"/>
        </w:rPr>
      </w:pPr>
      <w:hyperlink w:anchor="_Toc180751017" w:history="1">
        <w:r w:rsidRPr="008F4EF3">
          <w:rPr>
            <w:rStyle w:val="afa"/>
            <w:rFonts w:hint="eastAsia"/>
            <w:noProof/>
          </w:rPr>
          <w:t>（五）开标、评标、定标及合同签定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_Toc180751017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28</w:t>
        </w:r>
        <w:r>
          <w:rPr>
            <w:rFonts w:hint="eastAsia"/>
            <w:noProof/>
            <w:webHidden/>
          </w:rPr>
          <w:fldChar w:fldCharType="end"/>
        </w:r>
      </w:hyperlink>
    </w:p>
    <w:p w14:paraId="1F71F2AB" w14:textId="2D723338" w:rsidR="007F4B2A" w:rsidRDefault="007F4B2A">
      <w:pPr>
        <w:pStyle w:val="TOC1"/>
        <w:rPr>
          <w:rFonts w:asciiTheme="minorHAnsi" w:eastAsiaTheme="minorEastAsia" w:hAnsiTheme="minorHAnsi" w:cstheme="minorBidi"/>
          <w:caps w:val="0"/>
          <w:noProof/>
          <w:kern w:val="2"/>
          <w:sz w:val="21"/>
          <w:szCs w:val="22"/>
          <w14:ligatures w14:val="standardContextual"/>
        </w:rPr>
      </w:pPr>
      <w:hyperlink w:anchor="_Toc180751018" w:history="1">
        <w:r w:rsidRPr="008F4EF3">
          <w:rPr>
            <w:rStyle w:val="afa"/>
            <w:rFonts w:cs="宋体" w:hint="eastAsia"/>
            <w:b/>
            <w:bCs/>
            <w:noProof/>
          </w:rPr>
          <w:t>第二章  开标、评标及定标办法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_Toc180751018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31</w:t>
        </w:r>
        <w:r>
          <w:rPr>
            <w:rFonts w:hint="eastAsia"/>
            <w:noProof/>
            <w:webHidden/>
          </w:rPr>
          <w:fldChar w:fldCharType="end"/>
        </w:r>
      </w:hyperlink>
    </w:p>
    <w:p w14:paraId="71774649" w14:textId="0B6E51CB" w:rsidR="007F4B2A" w:rsidRDefault="007F4B2A">
      <w:pPr>
        <w:pStyle w:val="TOC2"/>
        <w:ind w:left="420"/>
        <w:rPr>
          <w:rFonts w:asciiTheme="minorHAnsi" w:eastAsiaTheme="minorEastAsia" w:hAnsiTheme="minorHAnsi" w:cstheme="minorBidi"/>
          <w:noProof/>
          <w:sz w:val="21"/>
          <w:szCs w:val="22"/>
          <w14:ligatures w14:val="standardContextual"/>
        </w:rPr>
      </w:pPr>
      <w:hyperlink w:anchor="_Toc180751019" w:history="1">
        <w:r w:rsidRPr="008F4EF3">
          <w:rPr>
            <w:rStyle w:val="afa"/>
            <w:rFonts w:ascii="宋体" w:hAnsi="宋体" w:cs="宋体" w:hint="eastAsia"/>
            <w:noProof/>
          </w:rPr>
          <w:t>一、开标、评标及定标办法修改表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_Toc180751019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31</w:t>
        </w:r>
        <w:r>
          <w:rPr>
            <w:rFonts w:hint="eastAsia"/>
            <w:noProof/>
            <w:webHidden/>
          </w:rPr>
          <w:fldChar w:fldCharType="end"/>
        </w:r>
      </w:hyperlink>
    </w:p>
    <w:p w14:paraId="07D05941" w14:textId="6741A5A9" w:rsidR="007F4B2A" w:rsidRDefault="007F4B2A">
      <w:pPr>
        <w:pStyle w:val="TOC2"/>
        <w:ind w:left="420"/>
        <w:rPr>
          <w:rFonts w:asciiTheme="minorHAnsi" w:eastAsiaTheme="minorEastAsia" w:hAnsiTheme="minorHAnsi" w:cstheme="minorBidi"/>
          <w:noProof/>
          <w:sz w:val="21"/>
          <w:szCs w:val="22"/>
          <w14:ligatures w14:val="standardContextual"/>
        </w:rPr>
      </w:pPr>
      <w:hyperlink w:anchor="_Toc180751020" w:history="1">
        <w:r w:rsidRPr="008F4EF3">
          <w:rPr>
            <w:rStyle w:val="afa"/>
            <w:rFonts w:ascii="宋体" w:hAnsi="宋体" w:cs="宋体" w:hint="eastAsia"/>
            <w:noProof/>
          </w:rPr>
          <w:t>二、开标、评标及定标办法通用条款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_Toc180751020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37</w:t>
        </w:r>
        <w:r>
          <w:rPr>
            <w:rFonts w:hint="eastAsia"/>
            <w:noProof/>
            <w:webHidden/>
          </w:rPr>
          <w:fldChar w:fldCharType="end"/>
        </w:r>
      </w:hyperlink>
    </w:p>
    <w:p w14:paraId="5EFCDA78" w14:textId="664B101A" w:rsidR="007F4B2A" w:rsidRDefault="007F4B2A">
      <w:pPr>
        <w:pStyle w:val="TOC3"/>
        <w:tabs>
          <w:tab w:val="right" w:leader="dot" w:pos="9060"/>
        </w:tabs>
        <w:ind w:left="840"/>
        <w:rPr>
          <w:rFonts w:asciiTheme="minorHAnsi" w:eastAsiaTheme="minorEastAsia" w:hAnsiTheme="minorHAnsi" w:cstheme="minorBidi"/>
          <w:noProof/>
          <w:sz w:val="21"/>
          <w:szCs w:val="22"/>
          <w14:ligatures w14:val="standardContextual"/>
        </w:rPr>
      </w:pPr>
      <w:hyperlink w:anchor="_Toc180751021" w:history="1">
        <w:r w:rsidRPr="008F4EF3">
          <w:rPr>
            <w:rStyle w:val="afa"/>
            <w:rFonts w:ascii="宋体" w:hAnsi="宋体" w:cs="宋体" w:hint="eastAsia"/>
            <w:b/>
            <w:noProof/>
          </w:rPr>
          <w:t>资格审查表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_Toc180751021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45</w:t>
        </w:r>
        <w:r>
          <w:rPr>
            <w:rFonts w:hint="eastAsia"/>
            <w:noProof/>
            <w:webHidden/>
          </w:rPr>
          <w:fldChar w:fldCharType="end"/>
        </w:r>
      </w:hyperlink>
    </w:p>
    <w:p w14:paraId="25560EDA" w14:textId="4609A7B2" w:rsidR="007F4B2A" w:rsidRDefault="007F4B2A">
      <w:pPr>
        <w:pStyle w:val="TOC3"/>
        <w:tabs>
          <w:tab w:val="right" w:leader="dot" w:pos="9060"/>
        </w:tabs>
        <w:ind w:left="840"/>
        <w:rPr>
          <w:rFonts w:asciiTheme="minorHAnsi" w:eastAsiaTheme="minorEastAsia" w:hAnsiTheme="minorHAnsi" w:cstheme="minorBidi"/>
          <w:noProof/>
          <w:sz w:val="21"/>
          <w:szCs w:val="22"/>
          <w14:ligatures w14:val="standardContextual"/>
        </w:rPr>
      </w:pPr>
      <w:hyperlink w:anchor="_Toc180751022" w:history="1">
        <w:r w:rsidRPr="008F4EF3">
          <w:rPr>
            <w:rStyle w:val="afa"/>
            <w:rFonts w:ascii="宋体" w:hAnsi="宋体" w:cs="宋体" w:hint="eastAsia"/>
            <w:b/>
            <w:noProof/>
          </w:rPr>
          <w:t>技术标有效性审查表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_Toc180751022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47</w:t>
        </w:r>
        <w:r>
          <w:rPr>
            <w:rFonts w:hint="eastAsia"/>
            <w:noProof/>
            <w:webHidden/>
          </w:rPr>
          <w:fldChar w:fldCharType="end"/>
        </w:r>
      </w:hyperlink>
    </w:p>
    <w:p w14:paraId="71849231" w14:textId="35A24EAE" w:rsidR="007F4B2A" w:rsidRDefault="007F4B2A">
      <w:pPr>
        <w:pStyle w:val="TOC3"/>
        <w:tabs>
          <w:tab w:val="right" w:leader="dot" w:pos="9060"/>
        </w:tabs>
        <w:ind w:left="840"/>
        <w:rPr>
          <w:rFonts w:asciiTheme="minorHAnsi" w:eastAsiaTheme="minorEastAsia" w:hAnsiTheme="minorHAnsi" w:cstheme="minorBidi"/>
          <w:noProof/>
          <w:sz w:val="21"/>
          <w:szCs w:val="22"/>
          <w14:ligatures w14:val="standardContextual"/>
        </w:rPr>
      </w:pPr>
      <w:hyperlink w:anchor="_Toc180751023" w:history="1">
        <w:r w:rsidRPr="008F4EF3">
          <w:rPr>
            <w:rStyle w:val="afa"/>
            <w:rFonts w:ascii="宋体" w:hAnsi="宋体" w:cs="宋体" w:hint="eastAsia"/>
            <w:b/>
            <w:noProof/>
          </w:rPr>
          <w:t>经济标有效性审查表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_Toc180751023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48</w:t>
        </w:r>
        <w:r>
          <w:rPr>
            <w:rFonts w:hint="eastAsia"/>
            <w:noProof/>
            <w:webHidden/>
          </w:rPr>
          <w:fldChar w:fldCharType="end"/>
        </w:r>
      </w:hyperlink>
    </w:p>
    <w:p w14:paraId="05E94935" w14:textId="46A2F621" w:rsidR="007F4B2A" w:rsidRDefault="007F4B2A">
      <w:pPr>
        <w:pStyle w:val="TOC3"/>
        <w:tabs>
          <w:tab w:val="right" w:leader="dot" w:pos="9060"/>
        </w:tabs>
        <w:ind w:left="840"/>
        <w:rPr>
          <w:rFonts w:asciiTheme="minorHAnsi" w:eastAsiaTheme="minorEastAsia" w:hAnsiTheme="minorHAnsi" w:cstheme="minorBidi"/>
          <w:noProof/>
          <w:sz w:val="21"/>
          <w:szCs w:val="22"/>
          <w14:ligatures w14:val="standardContextual"/>
        </w:rPr>
      </w:pPr>
      <w:hyperlink w:anchor="_Toc180751024" w:history="1">
        <w:r w:rsidRPr="008F4EF3">
          <w:rPr>
            <w:rStyle w:val="afa"/>
            <w:rFonts w:ascii="宋体" w:hAnsi="宋体" w:cs="宋体" w:hint="eastAsia"/>
            <w:noProof/>
          </w:rPr>
          <w:t>附表四</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_Toc180751024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49</w:t>
        </w:r>
        <w:r>
          <w:rPr>
            <w:rFonts w:hint="eastAsia"/>
            <w:noProof/>
            <w:webHidden/>
          </w:rPr>
          <w:fldChar w:fldCharType="end"/>
        </w:r>
      </w:hyperlink>
    </w:p>
    <w:p w14:paraId="61AA1CD7" w14:textId="4753A2AA" w:rsidR="007F4B2A" w:rsidRDefault="007F4B2A">
      <w:pPr>
        <w:pStyle w:val="TOC3"/>
        <w:tabs>
          <w:tab w:val="right" w:leader="dot" w:pos="9060"/>
        </w:tabs>
        <w:ind w:left="840"/>
        <w:rPr>
          <w:rFonts w:asciiTheme="minorHAnsi" w:eastAsiaTheme="minorEastAsia" w:hAnsiTheme="minorHAnsi" w:cstheme="minorBidi"/>
          <w:noProof/>
          <w:sz w:val="21"/>
          <w:szCs w:val="22"/>
          <w14:ligatures w14:val="standardContextual"/>
        </w:rPr>
      </w:pPr>
      <w:hyperlink w:anchor="_Toc180751025" w:history="1">
        <w:r w:rsidRPr="008F4EF3">
          <w:rPr>
            <w:rStyle w:val="afa"/>
            <w:rFonts w:ascii="宋体" w:hAnsi="宋体" w:cs="宋体" w:hint="eastAsia"/>
            <w:b/>
            <w:noProof/>
          </w:rPr>
          <w:t>经济标评分表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_Toc180751025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52</w:t>
        </w:r>
        <w:r>
          <w:rPr>
            <w:rFonts w:hint="eastAsia"/>
            <w:noProof/>
            <w:webHidden/>
          </w:rPr>
          <w:fldChar w:fldCharType="end"/>
        </w:r>
      </w:hyperlink>
    </w:p>
    <w:p w14:paraId="562152D9" w14:textId="5702C49F" w:rsidR="007F4B2A" w:rsidRDefault="007F4B2A">
      <w:pPr>
        <w:pStyle w:val="TOC3"/>
        <w:tabs>
          <w:tab w:val="right" w:leader="dot" w:pos="9060"/>
        </w:tabs>
        <w:ind w:left="840"/>
        <w:rPr>
          <w:rFonts w:asciiTheme="minorHAnsi" w:eastAsiaTheme="minorEastAsia" w:hAnsiTheme="minorHAnsi" w:cstheme="minorBidi"/>
          <w:noProof/>
          <w:sz w:val="21"/>
          <w:szCs w:val="22"/>
          <w14:ligatures w14:val="standardContextual"/>
        </w:rPr>
      </w:pPr>
      <w:hyperlink w:anchor="_Toc180751026" w:history="1">
        <w:r w:rsidRPr="008F4EF3">
          <w:rPr>
            <w:rStyle w:val="afa"/>
            <w:rFonts w:ascii="宋体" w:hAnsi="宋体" w:cs="宋体" w:hint="eastAsia"/>
            <w:b/>
            <w:noProof/>
          </w:rPr>
          <w:t>算术复核表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_Toc180751026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53</w:t>
        </w:r>
        <w:r>
          <w:rPr>
            <w:rFonts w:hint="eastAsia"/>
            <w:noProof/>
            <w:webHidden/>
          </w:rPr>
          <w:fldChar w:fldCharType="end"/>
        </w:r>
      </w:hyperlink>
    </w:p>
    <w:p w14:paraId="57743A81" w14:textId="64C0CF4E" w:rsidR="007F4B2A" w:rsidRDefault="007F4B2A">
      <w:pPr>
        <w:pStyle w:val="TOC1"/>
        <w:rPr>
          <w:rFonts w:asciiTheme="minorHAnsi" w:eastAsiaTheme="minorEastAsia" w:hAnsiTheme="minorHAnsi" w:cstheme="minorBidi"/>
          <w:caps w:val="0"/>
          <w:noProof/>
          <w:kern w:val="2"/>
          <w:sz w:val="21"/>
          <w:szCs w:val="22"/>
          <w14:ligatures w14:val="standardContextual"/>
        </w:rPr>
      </w:pPr>
      <w:hyperlink w:anchor="_Toc180751027" w:history="1">
        <w:r w:rsidRPr="008F4EF3">
          <w:rPr>
            <w:rStyle w:val="afa"/>
            <w:rFonts w:cs="宋体" w:hint="eastAsia"/>
            <w:noProof/>
          </w:rPr>
          <w:t>第三章  合同条款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_Toc180751027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55</w:t>
        </w:r>
        <w:r>
          <w:rPr>
            <w:rFonts w:hint="eastAsia"/>
            <w:noProof/>
            <w:webHidden/>
          </w:rPr>
          <w:fldChar w:fldCharType="end"/>
        </w:r>
      </w:hyperlink>
    </w:p>
    <w:p w14:paraId="20F54161" w14:textId="4E62D20C" w:rsidR="007F4B2A" w:rsidRDefault="007F4B2A">
      <w:pPr>
        <w:pStyle w:val="TOC1"/>
        <w:rPr>
          <w:rFonts w:asciiTheme="minorHAnsi" w:eastAsiaTheme="minorEastAsia" w:hAnsiTheme="minorHAnsi" w:cstheme="minorBidi"/>
          <w:caps w:val="0"/>
          <w:noProof/>
          <w:kern w:val="2"/>
          <w:sz w:val="21"/>
          <w:szCs w:val="22"/>
          <w14:ligatures w14:val="standardContextual"/>
        </w:rPr>
      </w:pPr>
      <w:hyperlink w:anchor="_Toc180751028" w:history="1">
        <w:r w:rsidRPr="008F4EF3">
          <w:rPr>
            <w:rStyle w:val="afa"/>
            <w:rFonts w:cs="宋体" w:hint="eastAsia"/>
            <w:noProof/>
            <w:kern w:val="44"/>
          </w:rPr>
          <w:t>第四章  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_Toc180751028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56</w:t>
        </w:r>
        <w:r>
          <w:rPr>
            <w:rFonts w:hint="eastAsia"/>
            <w:noProof/>
            <w:webHidden/>
          </w:rPr>
          <w:fldChar w:fldCharType="end"/>
        </w:r>
      </w:hyperlink>
    </w:p>
    <w:p w14:paraId="7BD9E9E5" w14:textId="728DE98A" w:rsidR="007F4B2A" w:rsidRDefault="007F4B2A">
      <w:pPr>
        <w:pStyle w:val="TOC2"/>
        <w:ind w:left="420"/>
        <w:rPr>
          <w:rFonts w:asciiTheme="minorHAnsi" w:eastAsiaTheme="minorEastAsia" w:hAnsiTheme="minorHAnsi" w:cstheme="minorBidi"/>
          <w:noProof/>
          <w:sz w:val="21"/>
          <w:szCs w:val="22"/>
          <w14:ligatures w14:val="standardContextual"/>
        </w:rPr>
      </w:pPr>
      <w:hyperlink w:anchor="_Toc180751029" w:history="1">
        <w:r w:rsidRPr="008F4EF3">
          <w:rPr>
            <w:rStyle w:val="afa"/>
            <w:rFonts w:ascii="宋体" w:hAnsi="宋体" w:cs="宋体" w:hint="eastAsia"/>
            <w:b/>
            <w:bCs/>
            <w:noProof/>
          </w:rPr>
          <w:t>一、技术标投标文件格式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_Toc180751029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57</w:t>
        </w:r>
        <w:r>
          <w:rPr>
            <w:rFonts w:hint="eastAsia"/>
            <w:noProof/>
            <w:webHidden/>
          </w:rPr>
          <w:fldChar w:fldCharType="end"/>
        </w:r>
      </w:hyperlink>
    </w:p>
    <w:p w14:paraId="71EEF737" w14:textId="2BF5CDA5" w:rsidR="007F4B2A" w:rsidRDefault="007F4B2A">
      <w:pPr>
        <w:pStyle w:val="TOC2"/>
        <w:ind w:left="420"/>
        <w:rPr>
          <w:rFonts w:asciiTheme="minorHAnsi" w:eastAsiaTheme="minorEastAsia" w:hAnsiTheme="minorHAnsi" w:cstheme="minorBidi"/>
          <w:noProof/>
          <w:sz w:val="21"/>
          <w:szCs w:val="22"/>
          <w14:ligatures w14:val="standardContextual"/>
        </w:rPr>
      </w:pPr>
      <w:hyperlink w:anchor="_Toc180751030" w:history="1">
        <w:r w:rsidRPr="008F4EF3">
          <w:rPr>
            <w:rStyle w:val="afa"/>
            <w:rFonts w:ascii="宋体" w:hAnsi="宋体" w:cs="宋体" w:hint="eastAsia"/>
            <w:noProof/>
          </w:rPr>
          <w:t>格式一：技术标投标文件封面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_Toc180751030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58</w:t>
        </w:r>
        <w:r>
          <w:rPr>
            <w:rFonts w:hint="eastAsia"/>
            <w:noProof/>
            <w:webHidden/>
          </w:rPr>
          <w:fldChar w:fldCharType="end"/>
        </w:r>
      </w:hyperlink>
    </w:p>
    <w:p w14:paraId="778EF116" w14:textId="504A1F08" w:rsidR="007F4B2A" w:rsidRDefault="007F4B2A">
      <w:pPr>
        <w:pStyle w:val="TOC2"/>
        <w:ind w:left="420"/>
        <w:rPr>
          <w:rFonts w:asciiTheme="minorHAnsi" w:eastAsiaTheme="minorEastAsia" w:hAnsiTheme="minorHAnsi" w:cstheme="minorBidi"/>
          <w:noProof/>
          <w:sz w:val="21"/>
          <w:szCs w:val="22"/>
          <w14:ligatures w14:val="standardContextual"/>
        </w:rPr>
      </w:pPr>
      <w:hyperlink w:anchor="_Toc180751031" w:history="1">
        <w:r w:rsidRPr="008F4EF3">
          <w:rPr>
            <w:rStyle w:val="afa"/>
            <w:rFonts w:ascii="宋体" w:hAnsi="宋体" w:cs="宋体" w:hint="eastAsia"/>
            <w:noProof/>
          </w:rPr>
          <w:t>格式二：广州建设工程施工招标投标书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_Toc180751031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59</w:t>
        </w:r>
        <w:r>
          <w:rPr>
            <w:rFonts w:hint="eastAsia"/>
            <w:noProof/>
            <w:webHidden/>
          </w:rPr>
          <w:fldChar w:fldCharType="end"/>
        </w:r>
      </w:hyperlink>
    </w:p>
    <w:p w14:paraId="41C3DFCA" w14:textId="2FD59C96" w:rsidR="007F4B2A" w:rsidRDefault="007F4B2A">
      <w:pPr>
        <w:pStyle w:val="TOC2"/>
        <w:ind w:left="420"/>
        <w:rPr>
          <w:rFonts w:asciiTheme="minorHAnsi" w:eastAsiaTheme="minorEastAsia" w:hAnsiTheme="minorHAnsi" w:cstheme="minorBidi"/>
          <w:noProof/>
          <w:sz w:val="21"/>
          <w:szCs w:val="22"/>
          <w14:ligatures w14:val="standardContextual"/>
        </w:rPr>
      </w:pPr>
      <w:hyperlink w:anchor="_Toc180751032" w:history="1">
        <w:r w:rsidRPr="008F4EF3">
          <w:rPr>
            <w:rStyle w:val="afa"/>
            <w:rFonts w:ascii="宋体" w:hAnsi="宋体" w:cs="宋体" w:hint="eastAsia"/>
            <w:noProof/>
          </w:rPr>
          <w:t>格式三：投标函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_Toc180751032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60</w:t>
        </w:r>
        <w:r>
          <w:rPr>
            <w:rFonts w:hint="eastAsia"/>
            <w:noProof/>
            <w:webHidden/>
          </w:rPr>
          <w:fldChar w:fldCharType="end"/>
        </w:r>
      </w:hyperlink>
    </w:p>
    <w:p w14:paraId="126D1989" w14:textId="55736A4D" w:rsidR="007F4B2A" w:rsidRDefault="007F4B2A">
      <w:pPr>
        <w:pStyle w:val="TOC2"/>
        <w:ind w:left="420"/>
        <w:rPr>
          <w:rFonts w:asciiTheme="minorHAnsi" w:eastAsiaTheme="minorEastAsia" w:hAnsiTheme="minorHAnsi" w:cstheme="minorBidi"/>
          <w:noProof/>
          <w:sz w:val="21"/>
          <w:szCs w:val="22"/>
          <w14:ligatures w14:val="standardContextual"/>
        </w:rPr>
      </w:pPr>
      <w:hyperlink w:anchor="_Toc180751033" w:history="1">
        <w:r w:rsidRPr="008F4EF3">
          <w:rPr>
            <w:rStyle w:val="afa"/>
            <w:rFonts w:ascii="宋体" w:hAnsi="宋体" w:cs="宋体" w:hint="eastAsia"/>
            <w:strike/>
            <w:noProof/>
          </w:rPr>
          <w:t>格式四：响应招标文件所附施工组织设计要点的承诺书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_Toc180751033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61</w:t>
        </w:r>
        <w:r>
          <w:rPr>
            <w:rFonts w:hint="eastAsia"/>
            <w:noProof/>
            <w:webHidden/>
          </w:rPr>
          <w:fldChar w:fldCharType="end"/>
        </w:r>
      </w:hyperlink>
    </w:p>
    <w:p w14:paraId="7E794561" w14:textId="7360D0A8" w:rsidR="007F4B2A" w:rsidRDefault="007F4B2A">
      <w:pPr>
        <w:pStyle w:val="TOC2"/>
        <w:ind w:left="420"/>
        <w:rPr>
          <w:rFonts w:asciiTheme="minorHAnsi" w:eastAsiaTheme="minorEastAsia" w:hAnsiTheme="minorHAnsi" w:cstheme="minorBidi"/>
          <w:noProof/>
          <w:sz w:val="21"/>
          <w:szCs w:val="22"/>
          <w14:ligatures w14:val="standardContextual"/>
        </w:rPr>
      </w:pPr>
      <w:hyperlink w:anchor="_Toc180751034" w:history="1">
        <w:r w:rsidRPr="008F4EF3">
          <w:rPr>
            <w:rStyle w:val="afa"/>
            <w:rFonts w:ascii="宋体" w:hAnsi="宋体" w:cs="宋体" w:hint="eastAsia"/>
            <w:noProof/>
          </w:rPr>
          <w:t>格式五：参与编制技术标投标文件人员名单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_Toc180751034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62</w:t>
        </w:r>
        <w:r>
          <w:rPr>
            <w:rFonts w:hint="eastAsia"/>
            <w:noProof/>
            <w:webHidden/>
          </w:rPr>
          <w:fldChar w:fldCharType="end"/>
        </w:r>
      </w:hyperlink>
    </w:p>
    <w:p w14:paraId="0D678550" w14:textId="31742308" w:rsidR="007F4B2A" w:rsidRDefault="007F4B2A">
      <w:pPr>
        <w:pStyle w:val="TOC2"/>
        <w:ind w:left="420"/>
        <w:rPr>
          <w:rFonts w:asciiTheme="minorHAnsi" w:eastAsiaTheme="minorEastAsia" w:hAnsiTheme="minorHAnsi" w:cstheme="minorBidi"/>
          <w:noProof/>
          <w:sz w:val="21"/>
          <w:szCs w:val="22"/>
          <w14:ligatures w14:val="standardContextual"/>
        </w:rPr>
      </w:pPr>
      <w:hyperlink w:anchor="_Toc180751035" w:history="1">
        <w:r w:rsidRPr="008F4EF3">
          <w:rPr>
            <w:rStyle w:val="afa"/>
            <w:rFonts w:ascii="宋体" w:hAnsi="宋体" w:cs="宋体" w:hint="eastAsia"/>
            <w:b/>
            <w:bCs/>
            <w:noProof/>
          </w:rPr>
          <w:t>二、经济标投标文件格式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_Toc180751035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63</w:t>
        </w:r>
        <w:r>
          <w:rPr>
            <w:rFonts w:hint="eastAsia"/>
            <w:noProof/>
            <w:webHidden/>
          </w:rPr>
          <w:fldChar w:fldCharType="end"/>
        </w:r>
      </w:hyperlink>
    </w:p>
    <w:p w14:paraId="57721744" w14:textId="7988EABD" w:rsidR="007F4B2A" w:rsidRDefault="007F4B2A">
      <w:pPr>
        <w:pStyle w:val="TOC2"/>
        <w:ind w:left="420"/>
        <w:rPr>
          <w:rFonts w:asciiTheme="minorHAnsi" w:eastAsiaTheme="minorEastAsia" w:hAnsiTheme="minorHAnsi" w:cstheme="minorBidi"/>
          <w:noProof/>
          <w:sz w:val="21"/>
          <w:szCs w:val="22"/>
          <w14:ligatures w14:val="standardContextual"/>
        </w:rPr>
      </w:pPr>
      <w:hyperlink w:anchor="_Toc180751036" w:history="1">
        <w:r w:rsidRPr="008F4EF3">
          <w:rPr>
            <w:rStyle w:val="afa"/>
            <w:rFonts w:ascii="宋体" w:hAnsi="宋体" w:cs="宋体" w:hint="eastAsia"/>
            <w:noProof/>
          </w:rPr>
          <w:t>格式一：经济标投标文件封面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_Toc180751036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64</w:t>
        </w:r>
        <w:r>
          <w:rPr>
            <w:rFonts w:hint="eastAsia"/>
            <w:noProof/>
            <w:webHidden/>
          </w:rPr>
          <w:fldChar w:fldCharType="end"/>
        </w:r>
      </w:hyperlink>
    </w:p>
    <w:p w14:paraId="4EF3774D" w14:textId="7DC7139E" w:rsidR="007F4B2A" w:rsidRDefault="007F4B2A">
      <w:pPr>
        <w:pStyle w:val="TOC3"/>
        <w:tabs>
          <w:tab w:val="right" w:leader="dot" w:pos="9060"/>
        </w:tabs>
        <w:ind w:left="840"/>
        <w:rPr>
          <w:rFonts w:asciiTheme="minorHAnsi" w:eastAsiaTheme="minorEastAsia" w:hAnsiTheme="minorHAnsi" w:cstheme="minorBidi"/>
          <w:noProof/>
          <w:sz w:val="21"/>
          <w:szCs w:val="22"/>
          <w14:ligatures w14:val="standardContextual"/>
        </w:rPr>
      </w:pPr>
      <w:hyperlink w:anchor="_Toc180751037" w:history="1">
        <w:r w:rsidRPr="008F4EF3">
          <w:rPr>
            <w:rStyle w:val="afa"/>
            <w:rFonts w:ascii="宋体" w:hAnsi="宋体" w:cs="宋体" w:hint="eastAsia"/>
            <w:b/>
            <w:noProof/>
          </w:rPr>
          <w:t>格式二：工程量清单计价表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_Toc180751037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65</w:t>
        </w:r>
        <w:r>
          <w:rPr>
            <w:rFonts w:hint="eastAsia"/>
            <w:noProof/>
            <w:webHidden/>
          </w:rPr>
          <w:fldChar w:fldCharType="end"/>
        </w:r>
      </w:hyperlink>
    </w:p>
    <w:p w14:paraId="6D349884" w14:textId="21321D13" w:rsidR="007F4B2A" w:rsidRDefault="007F4B2A">
      <w:pPr>
        <w:pStyle w:val="TOC2"/>
        <w:ind w:left="420"/>
        <w:rPr>
          <w:rFonts w:asciiTheme="minorHAnsi" w:eastAsiaTheme="minorEastAsia" w:hAnsiTheme="minorHAnsi" w:cstheme="minorBidi"/>
          <w:noProof/>
          <w:sz w:val="21"/>
          <w:szCs w:val="22"/>
          <w14:ligatures w14:val="standardContextual"/>
        </w:rPr>
      </w:pPr>
      <w:hyperlink w:anchor="_Toc180751038" w:history="1">
        <w:r w:rsidRPr="008F4EF3">
          <w:rPr>
            <w:rStyle w:val="afa"/>
            <w:rFonts w:ascii="宋体" w:hAnsi="宋体" w:cs="宋体" w:hint="eastAsia"/>
            <w:noProof/>
          </w:rPr>
          <w:t>格式三：参与编制经济标投标文件人员名单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_Toc180751038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66</w:t>
        </w:r>
        <w:r>
          <w:rPr>
            <w:rFonts w:hint="eastAsia"/>
            <w:noProof/>
            <w:webHidden/>
          </w:rPr>
          <w:fldChar w:fldCharType="end"/>
        </w:r>
      </w:hyperlink>
    </w:p>
    <w:p w14:paraId="15CBEE1A" w14:textId="07E3E50B" w:rsidR="007F4B2A" w:rsidRDefault="007F4B2A">
      <w:pPr>
        <w:pStyle w:val="TOC2"/>
        <w:ind w:left="420"/>
        <w:rPr>
          <w:rFonts w:asciiTheme="minorHAnsi" w:eastAsiaTheme="minorEastAsia" w:hAnsiTheme="minorHAnsi" w:cstheme="minorBidi"/>
          <w:noProof/>
          <w:sz w:val="21"/>
          <w:szCs w:val="22"/>
          <w14:ligatures w14:val="standardContextual"/>
        </w:rPr>
      </w:pPr>
      <w:hyperlink w:anchor="_Toc180751039" w:history="1">
        <w:r w:rsidRPr="008F4EF3">
          <w:rPr>
            <w:rStyle w:val="afa"/>
            <w:rFonts w:ascii="宋体" w:hAnsi="宋体" w:cs="宋体" w:hint="eastAsia"/>
            <w:noProof/>
          </w:rPr>
          <w:t>格式四：对投标文件编制的承诺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_Toc180751039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67</w:t>
        </w:r>
        <w:r>
          <w:rPr>
            <w:rFonts w:hint="eastAsia"/>
            <w:noProof/>
            <w:webHidden/>
          </w:rPr>
          <w:fldChar w:fldCharType="end"/>
        </w:r>
      </w:hyperlink>
    </w:p>
    <w:p w14:paraId="4B7A0F85" w14:textId="08A2D9B9" w:rsidR="007F4B2A" w:rsidRDefault="007F4B2A">
      <w:pPr>
        <w:pStyle w:val="TOC1"/>
        <w:rPr>
          <w:rFonts w:asciiTheme="minorHAnsi" w:eastAsiaTheme="minorEastAsia" w:hAnsiTheme="minorHAnsi" w:cstheme="minorBidi"/>
          <w:caps w:val="0"/>
          <w:noProof/>
          <w:kern w:val="2"/>
          <w:sz w:val="21"/>
          <w:szCs w:val="22"/>
          <w14:ligatures w14:val="standardContextual"/>
        </w:rPr>
      </w:pPr>
      <w:hyperlink w:anchor="_Toc180751040" w:history="1">
        <w:r w:rsidRPr="008F4EF3">
          <w:rPr>
            <w:rStyle w:val="afa"/>
            <w:rFonts w:cs="宋体" w:hint="eastAsia"/>
            <w:noProof/>
            <w:kern w:val="44"/>
          </w:rPr>
          <w:t>第五章  技术条件（工程建设标准）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_Toc180751040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68</w:t>
        </w:r>
        <w:r>
          <w:rPr>
            <w:rFonts w:hint="eastAsia"/>
            <w:noProof/>
            <w:webHidden/>
          </w:rPr>
          <w:fldChar w:fldCharType="end"/>
        </w:r>
      </w:hyperlink>
    </w:p>
    <w:p w14:paraId="24B24460" w14:textId="0A863776" w:rsidR="007F4B2A" w:rsidRDefault="007F4B2A">
      <w:pPr>
        <w:pStyle w:val="TOC1"/>
        <w:rPr>
          <w:rFonts w:asciiTheme="minorHAnsi" w:eastAsiaTheme="minorEastAsia" w:hAnsiTheme="minorHAnsi" w:cstheme="minorBidi"/>
          <w:caps w:val="0"/>
          <w:noProof/>
          <w:kern w:val="2"/>
          <w:sz w:val="21"/>
          <w:szCs w:val="22"/>
          <w14:ligatures w14:val="standardContextual"/>
        </w:rPr>
      </w:pPr>
      <w:hyperlink w:anchor="_Toc180751041" w:history="1">
        <w:r w:rsidRPr="008F4EF3">
          <w:rPr>
            <w:rStyle w:val="afa"/>
            <w:rFonts w:cs="宋体" w:hint="eastAsia"/>
            <w:noProof/>
            <w:kern w:val="44"/>
          </w:rPr>
          <w:t>第六章  图纸及勘察资料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_Toc180751041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69</w:t>
        </w:r>
        <w:r>
          <w:rPr>
            <w:rFonts w:hint="eastAsia"/>
            <w:noProof/>
            <w:webHidden/>
          </w:rPr>
          <w:fldChar w:fldCharType="end"/>
        </w:r>
      </w:hyperlink>
    </w:p>
    <w:p w14:paraId="65F5CF4B" w14:textId="176F9BC8" w:rsidR="007F4B2A" w:rsidRDefault="007F4B2A">
      <w:pPr>
        <w:pStyle w:val="TOC1"/>
        <w:rPr>
          <w:rFonts w:asciiTheme="minorHAnsi" w:eastAsiaTheme="minorEastAsia" w:hAnsiTheme="minorHAnsi" w:cstheme="minorBidi"/>
          <w:caps w:val="0"/>
          <w:noProof/>
          <w:kern w:val="2"/>
          <w:sz w:val="21"/>
          <w:szCs w:val="22"/>
          <w14:ligatures w14:val="standardContextual"/>
        </w:rPr>
      </w:pPr>
      <w:hyperlink w:anchor="_Toc180751042" w:history="1">
        <w:r w:rsidRPr="008F4EF3">
          <w:rPr>
            <w:rStyle w:val="afa"/>
            <w:rFonts w:cs="宋体" w:hint="eastAsia"/>
            <w:noProof/>
          </w:rPr>
          <w:t>第七章  工程量清单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_Toc180751042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70</w:t>
        </w:r>
        <w:r>
          <w:rPr>
            <w:rFonts w:hint="eastAsia"/>
            <w:noProof/>
            <w:webHidden/>
          </w:rPr>
          <w:fldChar w:fldCharType="end"/>
        </w:r>
      </w:hyperlink>
    </w:p>
    <w:p w14:paraId="221E67D5" w14:textId="2DBD7F97" w:rsidR="007F4B2A" w:rsidRDefault="007F4B2A">
      <w:pPr>
        <w:pStyle w:val="TOC1"/>
        <w:rPr>
          <w:rFonts w:asciiTheme="minorHAnsi" w:eastAsiaTheme="minorEastAsia" w:hAnsiTheme="minorHAnsi" w:cstheme="minorBidi"/>
          <w:caps w:val="0"/>
          <w:noProof/>
          <w:kern w:val="2"/>
          <w:sz w:val="21"/>
          <w:szCs w:val="22"/>
          <w14:ligatures w14:val="standardContextual"/>
        </w:rPr>
      </w:pPr>
      <w:hyperlink w:anchor="_Toc180751043" w:history="1">
        <w:r w:rsidRPr="008F4EF3">
          <w:rPr>
            <w:rStyle w:val="afa"/>
            <w:rFonts w:cs="宋体" w:hint="eastAsia"/>
            <w:noProof/>
          </w:rPr>
          <w:t>第八章  最高投标限价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_Toc180751043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71</w:t>
        </w:r>
        <w:r>
          <w:rPr>
            <w:rFonts w:hint="eastAsia"/>
            <w:noProof/>
            <w:webHidden/>
          </w:rPr>
          <w:fldChar w:fldCharType="end"/>
        </w:r>
      </w:hyperlink>
    </w:p>
    <w:p w14:paraId="794B8767" w14:textId="04DD3430" w:rsidR="00475A49" w:rsidRDefault="00000000">
      <w:pPr>
        <w:pStyle w:val="TOC1"/>
        <w:tabs>
          <w:tab w:val="clear" w:pos="9060"/>
          <w:tab w:val="right" w:leader="dot" w:pos="9070"/>
        </w:tabs>
        <w:rPr>
          <w:rFonts w:cs="宋体" w:hint="eastAsia"/>
        </w:rPr>
      </w:pPr>
      <w:r>
        <w:rPr>
          <w:rFonts w:cs="宋体" w:hint="eastAsia"/>
          <w:kern w:val="44"/>
          <w:szCs w:val="28"/>
        </w:rPr>
        <w:fldChar w:fldCharType="end"/>
      </w:r>
    </w:p>
    <w:p w14:paraId="3A17AA82" w14:textId="77777777" w:rsidR="00475A49" w:rsidRDefault="00475A49">
      <w:pPr>
        <w:pStyle w:val="af4"/>
        <w:rPr>
          <w:rFonts w:ascii="宋体" w:hAnsi="宋体" w:cs="宋体" w:hint="eastAsia"/>
        </w:rPr>
      </w:pPr>
    </w:p>
    <w:p w14:paraId="372ED61E" w14:textId="77777777" w:rsidR="00475A49" w:rsidRDefault="00475A49">
      <w:pPr>
        <w:pStyle w:val="af4"/>
        <w:rPr>
          <w:rFonts w:ascii="宋体" w:hAnsi="宋体" w:cs="宋体" w:hint="eastAsia"/>
        </w:rPr>
      </w:pPr>
    </w:p>
    <w:p w14:paraId="5D076861" w14:textId="77777777" w:rsidR="00475A49" w:rsidRDefault="00475A49">
      <w:pPr>
        <w:pStyle w:val="af4"/>
        <w:rPr>
          <w:rFonts w:ascii="宋体" w:hAnsi="宋体" w:cs="宋体" w:hint="eastAsia"/>
        </w:rPr>
      </w:pPr>
    </w:p>
    <w:p w14:paraId="56F58155" w14:textId="77777777" w:rsidR="00475A49" w:rsidRDefault="00475A49">
      <w:pPr>
        <w:pStyle w:val="af4"/>
        <w:rPr>
          <w:rFonts w:ascii="宋体" w:hAnsi="宋体" w:cs="宋体" w:hint="eastAsia"/>
        </w:rPr>
      </w:pPr>
    </w:p>
    <w:p w14:paraId="14C54A3B" w14:textId="77777777" w:rsidR="00475A49" w:rsidRDefault="00475A49">
      <w:pPr>
        <w:pStyle w:val="af4"/>
        <w:rPr>
          <w:rFonts w:ascii="宋体" w:hAnsi="宋体" w:cs="宋体" w:hint="eastAsia"/>
        </w:rPr>
      </w:pPr>
    </w:p>
    <w:p w14:paraId="763D43C3" w14:textId="77777777" w:rsidR="00475A49" w:rsidRDefault="00475A49">
      <w:pPr>
        <w:pStyle w:val="af4"/>
        <w:rPr>
          <w:rFonts w:ascii="宋体" w:hAnsi="宋体" w:cs="宋体" w:hint="eastAsia"/>
        </w:rPr>
      </w:pPr>
    </w:p>
    <w:p w14:paraId="54E080B7" w14:textId="77777777" w:rsidR="00475A49" w:rsidRDefault="00000000">
      <w:pPr>
        <w:pStyle w:val="1"/>
        <w:jc w:val="center"/>
        <w:rPr>
          <w:rFonts w:ascii="宋体" w:hAnsi="宋体" w:cs="宋体" w:hint="eastAsia"/>
        </w:rPr>
      </w:pPr>
      <w:r>
        <w:rPr>
          <w:rFonts w:ascii="宋体" w:hAnsi="宋体" w:cs="宋体" w:hint="eastAsia"/>
        </w:rPr>
        <w:br w:type="page"/>
      </w:r>
      <w:bookmarkStart w:id="0" w:name="_Toc1188"/>
      <w:bookmarkStart w:id="1" w:name="_Toc180572121"/>
      <w:bookmarkStart w:id="2" w:name="_Toc180751009"/>
      <w:r>
        <w:rPr>
          <w:rFonts w:ascii="宋体" w:hAnsi="宋体" w:cs="宋体" w:hint="eastAsia"/>
        </w:rPr>
        <w:lastRenderedPageBreak/>
        <w:t>第一章  投标须知</w:t>
      </w:r>
      <w:bookmarkEnd w:id="0"/>
      <w:bookmarkEnd w:id="1"/>
      <w:bookmarkEnd w:id="2"/>
    </w:p>
    <w:p w14:paraId="08C2EA9B" w14:textId="77777777" w:rsidR="00475A49" w:rsidRDefault="00000000">
      <w:pPr>
        <w:pStyle w:val="2"/>
        <w:ind w:left="0"/>
        <w:rPr>
          <w:rFonts w:ascii="宋体" w:hAnsi="宋体" w:cs="宋体" w:hint="eastAsia"/>
          <w:color w:val="auto"/>
        </w:rPr>
      </w:pPr>
      <w:bookmarkStart w:id="3" w:name="_Toc10333"/>
      <w:bookmarkStart w:id="4" w:name="_Toc180572122"/>
      <w:bookmarkStart w:id="5" w:name="_Toc180751010"/>
      <w:r>
        <w:rPr>
          <w:rFonts w:ascii="宋体" w:hAnsi="宋体" w:cs="宋体" w:hint="eastAsia"/>
          <w:color w:val="auto"/>
        </w:rPr>
        <w:t>一、投标须知前附表</w:t>
      </w:r>
      <w:bookmarkEnd w:id="3"/>
      <w:bookmarkEnd w:id="4"/>
      <w:bookmarkEnd w:id="5"/>
    </w:p>
    <w:p w14:paraId="7551E543" w14:textId="77777777" w:rsidR="00475A49" w:rsidRDefault="00000000">
      <w:pPr>
        <w:pStyle w:val="a0"/>
        <w:spacing w:line="360" w:lineRule="auto"/>
        <w:ind w:firstLine="0"/>
        <w:rPr>
          <w:rFonts w:ascii="宋体" w:hAnsi="宋体" w:cs="宋体" w:hint="eastAsia"/>
          <w:b/>
          <w:sz w:val="24"/>
          <w:szCs w:val="24"/>
        </w:rPr>
      </w:pPr>
      <w:r>
        <w:rPr>
          <w:rFonts w:ascii="宋体" w:hAnsi="宋体" w:cs="宋体" w:hint="eastAsia"/>
          <w:b/>
          <w:sz w:val="24"/>
          <w:szCs w:val="24"/>
        </w:rPr>
        <w:t>声明：本投标须知前附表使用</w:t>
      </w:r>
      <w:bookmarkStart w:id="6" w:name="OLE_LINK9"/>
      <w:bookmarkStart w:id="7" w:name="OLE_LINK12"/>
      <w:r>
        <w:rPr>
          <w:rFonts w:ascii="宋体" w:hAnsi="宋体" w:cs="宋体" w:hint="eastAsia"/>
          <w:b/>
          <w:sz w:val="24"/>
          <w:szCs w:val="24"/>
        </w:rPr>
        <w:t>GZZB2018-3</w:t>
      </w:r>
      <w:bookmarkEnd w:id="6"/>
      <w:r>
        <w:rPr>
          <w:rFonts w:ascii="宋体" w:hAnsi="宋体" w:cs="宋体" w:hint="eastAsia"/>
          <w:b/>
          <w:sz w:val="24"/>
          <w:szCs w:val="24"/>
        </w:rPr>
        <w:t>招标文件范本</w:t>
      </w:r>
      <w:bookmarkEnd w:id="7"/>
      <w:r>
        <w:rPr>
          <w:rFonts w:ascii="宋体" w:hAnsi="宋体" w:cs="宋体" w:hint="eastAsia"/>
          <w:b/>
          <w:sz w:val="24"/>
          <w:szCs w:val="24"/>
        </w:rPr>
        <w:t>，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Ind w:w="1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475A49" w14:paraId="59BEE9BA" w14:textId="77777777">
        <w:trPr>
          <w:cantSplit/>
          <w:trHeight w:val="706"/>
          <w:tblHeader/>
        </w:trPr>
        <w:tc>
          <w:tcPr>
            <w:tcW w:w="702" w:type="dxa"/>
            <w:tcBorders>
              <w:top w:val="double" w:sz="4" w:space="0" w:color="auto"/>
              <w:left w:val="double" w:sz="4" w:space="0" w:color="auto"/>
              <w:bottom w:val="single" w:sz="4" w:space="0" w:color="auto"/>
              <w:right w:val="single" w:sz="4" w:space="0" w:color="auto"/>
            </w:tcBorders>
            <w:vAlign w:val="center"/>
          </w:tcPr>
          <w:p w14:paraId="0D2F95F3" w14:textId="77777777" w:rsidR="00475A49" w:rsidRDefault="00000000">
            <w:pPr>
              <w:rPr>
                <w:rFonts w:ascii="宋体" w:hAnsi="宋体" w:cs="宋体" w:hint="eastAsia"/>
                <w:szCs w:val="21"/>
              </w:rPr>
            </w:pPr>
            <w:r>
              <w:rPr>
                <w:rFonts w:ascii="宋体" w:hAnsi="宋体" w:cs="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14:paraId="7D2CE673" w14:textId="77777777" w:rsidR="00475A49" w:rsidRDefault="00000000">
            <w:pPr>
              <w:rPr>
                <w:rFonts w:ascii="宋体" w:hAnsi="宋体" w:cs="宋体" w:hint="eastAsia"/>
                <w:szCs w:val="21"/>
              </w:rPr>
            </w:pPr>
            <w:r>
              <w:rPr>
                <w:rFonts w:ascii="宋体" w:hAnsi="宋体" w:cs="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14:paraId="7058BA39" w14:textId="77777777" w:rsidR="00475A49" w:rsidRDefault="00000000">
            <w:pPr>
              <w:ind w:firstLine="458"/>
              <w:rPr>
                <w:rFonts w:ascii="宋体" w:hAnsi="宋体" w:cs="宋体" w:hint="eastAsia"/>
                <w:szCs w:val="21"/>
              </w:rPr>
            </w:pPr>
            <w:r>
              <w:rPr>
                <w:rFonts w:ascii="宋体" w:hAnsi="宋体" w:cs="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14:paraId="5EB7A760" w14:textId="77777777" w:rsidR="00475A49" w:rsidRDefault="00000000">
            <w:pPr>
              <w:pStyle w:val="aa"/>
              <w:ind w:firstLine="458"/>
              <w:jc w:val="center"/>
              <w:rPr>
                <w:rFonts w:ascii="宋体" w:hAnsi="宋体" w:cs="宋体" w:hint="eastAsia"/>
                <w:szCs w:val="21"/>
              </w:rPr>
            </w:pPr>
            <w:r>
              <w:rPr>
                <w:rFonts w:ascii="宋体" w:hAnsi="宋体" w:cs="宋体" w:hint="eastAsia"/>
                <w:szCs w:val="21"/>
              </w:rPr>
              <w:t>说明与要求</w:t>
            </w:r>
          </w:p>
        </w:tc>
      </w:tr>
      <w:tr w:rsidR="00475A49" w14:paraId="19BA4824" w14:textId="77777777">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14:paraId="7973EE53" w14:textId="77777777" w:rsidR="00475A49" w:rsidRDefault="00000000">
            <w:pPr>
              <w:rPr>
                <w:rFonts w:ascii="宋体" w:hAnsi="宋体" w:cs="宋体" w:hint="eastAsia"/>
                <w:szCs w:val="21"/>
              </w:rPr>
            </w:pPr>
            <w:r>
              <w:rPr>
                <w:rFonts w:ascii="宋体" w:hAnsi="宋体" w:cs="宋体" w:hint="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6D711A08" w14:textId="77777777" w:rsidR="00475A49" w:rsidRDefault="00000000">
            <w:pPr>
              <w:rPr>
                <w:rFonts w:ascii="宋体" w:hAnsi="宋体" w:cs="宋体" w:hint="eastAsia"/>
                <w:szCs w:val="21"/>
              </w:rPr>
            </w:pPr>
            <w:r>
              <w:rPr>
                <w:rFonts w:ascii="宋体" w:hAnsi="宋体" w:cs="宋体" w:hint="eastAsia"/>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14:paraId="367F1658" w14:textId="77777777" w:rsidR="00475A49" w:rsidRDefault="00000000">
            <w:pPr>
              <w:rPr>
                <w:rFonts w:ascii="宋体" w:hAnsi="宋体" w:cs="宋体" w:hint="eastAsia"/>
                <w:szCs w:val="21"/>
              </w:rPr>
            </w:pPr>
            <w:r>
              <w:rPr>
                <w:rFonts w:ascii="宋体" w:hAnsi="宋体" w:cs="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14:paraId="32B7FA96" w14:textId="77777777" w:rsidR="00475A49" w:rsidRDefault="00000000">
            <w:pPr>
              <w:rPr>
                <w:rFonts w:ascii="宋体" w:hAnsi="宋体" w:cs="宋体" w:hint="eastAsia"/>
                <w:szCs w:val="21"/>
              </w:rPr>
            </w:pPr>
            <w:r>
              <w:rPr>
                <w:rFonts w:ascii="宋体" w:hAnsi="宋体" w:cs="宋体" w:hint="eastAsia"/>
                <w:szCs w:val="21"/>
              </w:rPr>
              <w:t>招标人（即发包人）：</w:t>
            </w:r>
            <w:r>
              <w:rPr>
                <w:rFonts w:ascii="宋体" w:hAnsi="宋体" w:cs="宋体" w:hint="eastAsia"/>
                <w:szCs w:val="21"/>
                <w:u w:val="single"/>
              </w:rPr>
              <w:t xml:space="preserve">广州市海珠区人民政府海幢街道办事处                                </w:t>
            </w:r>
          </w:p>
          <w:p w14:paraId="71568951" w14:textId="77777777" w:rsidR="00475A49" w:rsidRDefault="00000000">
            <w:pPr>
              <w:rPr>
                <w:rFonts w:ascii="宋体" w:hAnsi="宋体" w:cs="宋体" w:hint="eastAsia"/>
                <w:szCs w:val="21"/>
              </w:rPr>
            </w:pPr>
            <w:r>
              <w:rPr>
                <w:rFonts w:ascii="宋体" w:hAnsi="宋体" w:cs="宋体" w:hint="eastAsia"/>
                <w:szCs w:val="21"/>
              </w:rPr>
              <w:t>招标代理：</w:t>
            </w:r>
            <w:r>
              <w:rPr>
                <w:rFonts w:ascii="宋体" w:hAnsi="宋体" w:cs="宋体" w:hint="eastAsia"/>
                <w:szCs w:val="21"/>
                <w:u w:val="single"/>
              </w:rPr>
              <w:t>广州市汇源通信建设监理有限公司</w:t>
            </w:r>
          </w:p>
          <w:p w14:paraId="332DB945" w14:textId="77777777" w:rsidR="00475A49" w:rsidRDefault="00000000">
            <w:pPr>
              <w:rPr>
                <w:rFonts w:ascii="宋体" w:hAnsi="宋体" w:cs="宋体" w:hint="eastAsia"/>
                <w:szCs w:val="21"/>
                <w:u w:val="single"/>
              </w:rPr>
            </w:pPr>
            <w:r>
              <w:rPr>
                <w:rFonts w:ascii="宋体" w:hAnsi="宋体" w:cs="宋体" w:hint="eastAsia"/>
                <w:szCs w:val="21"/>
              </w:rPr>
              <w:t>设计单位：广东华方工程设计有限公司</w:t>
            </w:r>
          </w:p>
          <w:p w14:paraId="50E32C63" w14:textId="77777777" w:rsidR="00475A49" w:rsidRDefault="00000000">
            <w:pPr>
              <w:rPr>
                <w:rFonts w:ascii="宋体" w:hAnsi="宋体" w:cs="宋体" w:hint="eastAsia"/>
                <w:szCs w:val="21"/>
                <w:u w:val="single"/>
              </w:rPr>
            </w:pPr>
            <w:r>
              <w:rPr>
                <w:rFonts w:ascii="宋体" w:hAnsi="宋体" w:cs="宋体" w:hint="eastAsia"/>
                <w:szCs w:val="21"/>
              </w:rPr>
              <w:t>监理单位：/</w:t>
            </w:r>
            <w:r>
              <w:rPr>
                <w:rFonts w:ascii="宋体" w:hAnsi="宋体" w:cs="宋体" w:hint="eastAsia"/>
                <w:szCs w:val="21"/>
                <w:u w:val="single"/>
              </w:rPr>
              <w:t xml:space="preserve">                                      </w:t>
            </w:r>
          </w:p>
          <w:p w14:paraId="6022BE2C" w14:textId="77777777" w:rsidR="00475A49" w:rsidRDefault="00000000">
            <w:pPr>
              <w:rPr>
                <w:rFonts w:ascii="宋体" w:hAnsi="宋体" w:cs="宋体" w:hint="eastAsia"/>
                <w:szCs w:val="21"/>
              </w:rPr>
            </w:pPr>
            <w:r>
              <w:rPr>
                <w:rFonts w:ascii="宋体" w:hAnsi="宋体" w:cs="宋体" w:hint="eastAsia"/>
                <w:szCs w:val="21"/>
              </w:rPr>
              <w:t>检测机构：/</w:t>
            </w:r>
            <w:r>
              <w:rPr>
                <w:rFonts w:ascii="宋体" w:hAnsi="宋体" w:cs="宋体" w:hint="eastAsia"/>
                <w:szCs w:val="21"/>
                <w:u w:val="single"/>
              </w:rPr>
              <w:t xml:space="preserve">                        </w:t>
            </w:r>
          </w:p>
        </w:tc>
      </w:tr>
      <w:tr w:rsidR="00475A49" w14:paraId="0ABC45B2" w14:textId="77777777">
        <w:trPr>
          <w:cantSplit/>
          <w:trHeight w:val="563"/>
        </w:trPr>
        <w:tc>
          <w:tcPr>
            <w:tcW w:w="702" w:type="dxa"/>
            <w:tcBorders>
              <w:top w:val="single" w:sz="4" w:space="0" w:color="auto"/>
              <w:left w:val="double" w:sz="4" w:space="0" w:color="auto"/>
              <w:bottom w:val="single" w:sz="4" w:space="0" w:color="auto"/>
              <w:right w:val="single" w:sz="4" w:space="0" w:color="auto"/>
            </w:tcBorders>
            <w:vAlign w:val="center"/>
          </w:tcPr>
          <w:p w14:paraId="243904C8" w14:textId="77777777" w:rsidR="00475A49" w:rsidRDefault="00000000">
            <w:pPr>
              <w:rPr>
                <w:rFonts w:ascii="宋体" w:hAnsi="宋体" w:cs="宋体" w:hint="eastAsia"/>
                <w:szCs w:val="21"/>
              </w:rPr>
            </w:pPr>
            <w:r>
              <w:rPr>
                <w:rFonts w:ascii="宋体" w:hAnsi="宋体" w:cs="宋体"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0D52EAA1" w14:textId="77777777" w:rsidR="00475A49" w:rsidRDefault="00000000">
            <w:pPr>
              <w:rPr>
                <w:rFonts w:ascii="宋体" w:hAnsi="宋体" w:cs="宋体" w:hint="eastAsia"/>
                <w:szCs w:val="21"/>
              </w:rPr>
            </w:pPr>
            <w:r>
              <w:rPr>
                <w:rFonts w:ascii="宋体" w:hAnsi="宋体" w:cs="宋体" w:hint="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76A914C2" w14:textId="77777777" w:rsidR="00475A49" w:rsidRDefault="00000000">
            <w:pPr>
              <w:rPr>
                <w:rFonts w:ascii="宋体" w:hAnsi="宋体" w:cs="宋体" w:hint="eastAsia"/>
                <w:szCs w:val="21"/>
              </w:rPr>
            </w:pPr>
            <w:r>
              <w:rPr>
                <w:rFonts w:ascii="宋体" w:hAnsi="宋体" w:cs="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14:paraId="48A1748A" w14:textId="77777777" w:rsidR="00475A49" w:rsidRDefault="00000000">
            <w:pPr>
              <w:rPr>
                <w:rFonts w:ascii="宋体" w:hAnsi="宋体" w:cs="宋体" w:hint="eastAsia"/>
                <w:szCs w:val="21"/>
                <w:u w:val="single"/>
              </w:rPr>
            </w:pPr>
            <w:r>
              <w:rPr>
                <w:rFonts w:ascii="宋体" w:hAnsi="宋体" w:cs="宋体" w:hint="eastAsia"/>
                <w:szCs w:val="21"/>
                <w:u w:val="single"/>
              </w:rPr>
              <w:t>宝玉直社区</w:t>
            </w:r>
            <w:proofErr w:type="gramStart"/>
            <w:r>
              <w:rPr>
                <w:rFonts w:ascii="宋体" w:hAnsi="宋体" w:cs="宋体" w:hint="eastAsia"/>
                <w:szCs w:val="21"/>
                <w:u w:val="single"/>
              </w:rPr>
              <w:t>微改造</w:t>
            </w:r>
            <w:proofErr w:type="gramEnd"/>
            <w:r>
              <w:rPr>
                <w:rFonts w:ascii="宋体" w:hAnsi="宋体" w:cs="宋体" w:hint="eastAsia"/>
                <w:szCs w:val="21"/>
                <w:u w:val="single"/>
              </w:rPr>
              <w:t>项目施工总承包</w:t>
            </w:r>
          </w:p>
        </w:tc>
      </w:tr>
      <w:tr w:rsidR="00475A49" w14:paraId="320D159C" w14:textId="77777777">
        <w:trPr>
          <w:cantSplit/>
          <w:trHeight w:val="452"/>
        </w:trPr>
        <w:tc>
          <w:tcPr>
            <w:tcW w:w="702" w:type="dxa"/>
            <w:tcBorders>
              <w:top w:val="single" w:sz="4" w:space="0" w:color="auto"/>
              <w:left w:val="double" w:sz="4" w:space="0" w:color="auto"/>
              <w:bottom w:val="single" w:sz="4" w:space="0" w:color="auto"/>
              <w:right w:val="single" w:sz="4" w:space="0" w:color="auto"/>
            </w:tcBorders>
            <w:vAlign w:val="center"/>
          </w:tcPr>
          <w:p w14:paraId="7E9998D3" w14:textId="77777777" w:rsidR="00475A49" w:rsidRDefault="00000000">
            <w:pPr>
              <w:rPr>
                <w:rFonts w:ascii="宋体" w:hAnsi="宋体" w:cs="宋体" w:hint="eastAsia"/>
                <w:szCs w:val="21"/>
              </w:rPr>
            </w:pPr>
            <w:r>
              <w:rPr>
                <w:rFonts w:ascii="宋体" w:hAnsi="宋体" w:cs="宋体" w:hint="eastAsia"/>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14:paraId="119BDC28" w14:textId="77777777" w:rsidR="00475A49" w:rsidRDefault="00000000">
            <w:pPr>
              <w:rPr>
                <w:rFonts w:ascii="宋体" w:hAnsi="宋体" w:cs="宋体" w:hint="eastAsia"/>
                <w:szCs w:val="21"/>
              </w:rPr>
            </w:pPr>
            <w:r>
              <w:rPr>
                <w:rFonts w:ascii="宋体" w:hAnsi="宋体" w:cs="宋体" w:hint="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57CE1762" w14:textId="77777777" w:rsidR="00475A49" w:rsidRDefault="00000000">
            <w:pPr>
              <w:rPr>
                <w:rFonts w:ascii="宋体" w:hAnsi="宋体" w:cs="宋体" w:hint="eastAsia"/>
                <w:szCs w:val="21"/>
              </w:rPr>
            </w:pPr>
            <w:r>
              <w:rPr>
                <w:rFonts w:ascii="宋体" w:hAnsi="宋体" w:cs="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14:paraId="2B79C9CA" w14:textId="77777777" w:rsidR="00475A49" w:rsidRDefault="00000000">
            <w:pPr>
              <w:rPr>
                <w:rFonts w:ascii="宋体" w:hAnsi="宋体" w:cs="宋体" w:hint="eastAsia"/>
                <w:szCs w:val="21"/>
                <w:u w:val="single"/>
              </w:rPr>
            </w:pPr>
            <w:r>
              <w:rPr>
                <w:rFonts w:ascii="宋体" w:hAnsi="宋体" w:cs="宋体" w:hint="eastAsia"/>
                <w:szCs w:val="21"/>
                <w:u w:val="single"/>
              </w:rPr>
              <w:t>广东省广州市海珠区宝玉直社区</w:t>
            </w:r>
          </w:p>
        </w:tc>
      </w:tr>
      <w:tr w:rsidR="00475A49" w14:paraId="7DD7F699" w14:textId="77777777">
        <w:trPr>
          <w:cantSplit/>
          <w:trHeight w:val="730"/>
        </w:trPr>
        <w:tc>
          <w:tcPr>
            <w:tcW w:w="702" w:type="dxa"/>
            <w:tcBorders>
              <w:top w:val="single" w:sz="4" w:space="0" w:color="auto"/>
              <w:left w:val="double" w:sz="4" w:space="0" w:color="auto"/>
              <w:bottom w:val="single" w:sz="4" w:space="0" w:color="auto"/>
              <w:right w:val="single" w:sz="4" w:space="0" w:color="auto"/>
            </w:tcBorders>
            <w:vAlign w:val="center"/>
          </w:tcPr>
          <w:p w14:paraId="0AAF95F9" w14:textId="77777777" w:rsidR="00475A49" w:rsidRDefault="00000000">
            <w:pPr>
              <w:rPr>
                <w:rFonts w:ascii="宋体" w:hAnsi="宋体" w:cs="宋体" w:hint="eastAsia"/>
                <w:szCs w:val="21"/>
              </w:rPr>
            </w:pPr>
            <w:r>
              <w:rPr>
                <w:rFonts w:ascii="宋体" w:hAnsi="宋体" w:cs="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2FE0628C" w14:textId="77777777" w:rsidR="00475A49" w:rsidRDefault="00000000">
            <w:pPr>
              <w:rPr>
                <w:rFonts w:ascii="宋体" w:hAnsi="宋体" w:cs="宋体" w:hint="eastAsia"/>
                <w:szCs w:val="21"/>
              </w:rPr>
            </w:pPr>
            <w:r>
              <w:rPr>
                <w:rFonts w:ascii="宋体" w:hAnsi="宋体" w:cs="宋体" w:hint="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244DE9EB" w14:textId="77777777" w:rsidR="00475A49" w:rsidRDefault="00000000">
            <w:pPr>
              <w:rPr>
                <w:rFonts w:ascii="宋体" w:hAnsi="宋体" w:cs="宋体" w:hint="eastAsia"/>
                <w:szCs w:val="21"/>
              </w:rPr>
            </w:pPr>
            <w:r>
              <w:rPr>
                <w:rFonts w:ascii="宋体" w:hAnsi="宋体" w:cs="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14:paraId="249CAA9D" w14:textId="77777777" w:rsidR="00475A49" w:rsidRDefault="00000000">
            <w:pPr>
              <w:rPr>
                <w:rFonts w:ascii="宋体" w:hAnsi="宋体" w:cs="宋体" w:hint="eastAsia"/>
                <w:szCs w:val="21"/>
                <w:u w:val="single"/>
              </w:rPr>
            </w:pPr>
            <w:r>
              <w:rPr>
                <w:rFonts w:ascii="宋体" w:hAnsi="宋体" w:cs="宋体" w:hint="eastAsia"/>
                <w:szCs w:val="21"/>
                <w:u w:val="single"/>
              </w:rPr>
              <w:t>详见本工程招标公告。</w:t>
            </w:r>
          </w:p>
        </w:tc>
      </w:tr>
      <w:tr w:rsidR="00475A49" w14:paraId="09B5FB8A" w14:textId="77777777">
        <w:trPr>
          <w:cantSplit/>
          <w:trHeight w:val="674"/>
        </w:trPr>
        <w:tc>
          <w:tcPr>
            <w:tcW w:w="702" w:type="dxa"/>
            <w:tcBorders>
              <w:top w:val="single" w:sz="4" w:space="0" w:color="auto"/>
              <w:left w:val="double" w:sz="4" w:space="0" w:color="auto"/>
              <w:bottom w:val="single" w:sz="4" w:space="0" w:color="auto"/>
              <w:right w:val="single" w:sz="4" w:space="0" w:color="auto"/>
            </w:tcBorders>
            <w:vAlign w:val="center"/>
          </w:tcPr>
          <w:p w14:paraId="4D9A3943" w14:textId="77777777" w:rsidR="00475A49" w:rsidRDefault="00000000">
            <w:pPr>
              <w:rPr>
                <w:rFonts w:ascii="宋体" w:hAnsi="宋体" w:cs="宋体" w:hint="eastAsia"/>
                <w:szCs w:val="21"/>
              </w:rPr>
            </w:pPr>
            <w:r>
              <w:rPr>
                <w:rFonts w:ascii="宋体" w:hAnsi="宋体" w:cs="宋体" w:hint="eastAsia"/>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14:paraId="7CA60F05" w14:textId="77777777" w:rsidR="00475A49" w:rsidRDefault="00000000">
            <w:pPr>
              <w:rPr>
                <w:rFonts w:ascii="宋体" w:hAnsi="宋体" w:cs="宋体" w:hint="eastAsia"/>
                <w:szCs w:val="21"/>
              </w:rPr>
            </w:pPr>
            <w:r>
              <w:rPr>
                <w:rFonts w:ascii="宋体" w:hAnsi="宋体" w:cs="宋体" w:hint="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11A333FC" w14:textId="77777777" w:rsidR="00475A49" w:rsidRDefault="00000000">
            <w:pPr>
              <w:rPr>
                <w:rFonts w:ascii="宋体" w:hAnsi="宋体" w:cs="宋体" w:hint="eastAsia"/>
                <w:szCs w:val="21"/>
              </w:rPr>
            </w:pPr>
            <w:r>
              <w:rPr>
                <w:rFonts w:ascii="宋体" w:hAnsi="宋体" w:cs="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14:paraId="41BD9458" w14:textId="77777777" w:rsidR="00475A49" w:rsidRDefault="00000000">
            <w:pPr>
              <w:pStyle w:val="a0"/>
              <w:ind w:firstLine="0"/>
              <w:rPr>
                <w:rFonts w:ascii="宋体" w:hAnsi="宋体" w:cs="宋体" w:hint="eastAsia"/>
              </w:rPr>
            </w:pPr>
            <w:r>
              <w:rPr>
                <w:rFonts w:ascii="宋体" w:hAnsi="宋体" w:cs="宋体" w:hint="eastAsia"/>
              </w:rPr>
              <w:t>综合单价包干，包工、包料、包工期、包质量、包安全、包文明施工（</w:t>
            </w:r>
            <w:proofErr w:type="gramStart"/>
            <w:r>
              <w:rPr>
                <w:rFonts w:ascii="宋体" w:hAnsi="宋体" w:cs="宋体" w:hint="eastAsia"/>
              </w:rPr>
              <w:t>含施工</w:t>
            </w:r>
            <w:proofErr w:type="gramEnd"/>
            <w:r>
              <w:rPr>
                <w:rFonts w:ascii="宋体" w:hAnsi="宋体" w:cs="宋体" w:hint="eastAsia"/>
              </w:rPr>
              <w:t>扬尘排污费）、包验收、包保修。</w:t>
            </w:r>
          </w:p>
        </w:tc>
      </w:tr>
      <w:tr w:rsidR="00475A49" w14:paraId="27FA34E4" w14:textId="77777777">
        <w:trPr>
          <w:cantSplit/>
          <w:trHeight w:val="613"/>
        </w:trPr>
        <w:tc>
          <w:tcPr>
            <w:tcW w:w="702" w:type="dxa"/>
            <w:tcBorders>
              <w:top w:val="single" w:sz="4" w:space="0" w:color="auto"/>
              <w:left w:val="double" w:sz="4" w:space="0" w:color="auto"/>
              <w:bottom w:val="single" w:sz="4" w:space="0" w:color="auto"/>
              <w:right w:val="single" w:sz="4" w:space="0" w:color="auto"/>
            </w:tcBorders>
            <w:vAlign w:val="center"/>
          </w:tcPr>
          <w:p w14:paraId="68D5495D" w14:textId="77777777" w:rsidR="00475A49" w:rsidRDefault="00000000">
            <w:pPr>
              <w:rPr>
                <w:rFonts w:ascii="宋体" w:hAnsi="宋体" w:cs="宋体" w:hint="eastAsia"/>
                <w:szCs w:val="21"/>
              </w:rPr>
            </w:pPr>
            <w:r>
              <w:rPr>
                <w:rFonts w:ascii="宋体" w:hAnsi="宋体" w:cs="宋体" w:hint="eastAsia"/>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14:paraId="63D2F909" w14:textId="77777777" w:rsidR="00475A49" w:rsidRDefault="00000000">
            <w:pPr>
              <w:rPr>
                <w:rFonts w:ascii="宋体" w:hAnsi="宋体" w:cs="宋体" w:hint="eastAsia"/>
                <w:szCs w:val="21"/>
              </w:rPr>
            </w:pPr>
            <w:r>
              <w:rPr>
                <w:rFonts w:ascii="宋体" w:hAnsi="宋体" w:cs="宋体" w:hint="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47C1967B" w14:textId="77777777" w:rsidR="00475A49" w:rsidRDefault="00000000">
            <w:pPr>
              <w:rPr>
                <w:rFonts w:ascii="宋体" w:hAnsi="宋体" w:cs="宋体" w:hint="eastAsia"/>
                <w:szCs w:val="21"/>
              </w:rPr>
            </w:pPr>
            <w:r>
              <w:rPr>
                <w:rFonts w:ascii="宋体" w:hAnsi="宋体" w:cs="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14:paraId="57A8CEE1" w14:textId="77777777" w:rsidR="00475A49" w:rsidRDefault="00000000">
            <w:pPr>
              <w:rPr>
                <w:rFonts w:ascii="宋体" w:hAnsi="宋体" w:cs="宋体" w:hint="eastAsia"/>
                <w:szCs w:val="21"/>
                <w:u w:val="single"/>
              </w:rPr>
            </w:pPr>
            <w:r>
              <w:rPr>
                <w:rFonts w:ascii="宋体" w:hAnsi="宋体" w:cs="宋体" w:hint="eastAsia"/>
                <w:szCs w:val="21"/>
                <w:u w:val="single"/>
              </w:rPr>
              <w:t>■工程质量达到国家或行业质量检验评定的合格标准。</w:t>
            </w:r>
          </w:p>
        </w:tc>
      </w:tr>
      <w:tr w:rsidR="00475A49" w14:paraId="0519AD93" w14:textId="77777777">
        <w:trPr>
          <w:cantSplit/>
          <w:trHeight w:val="518"/>
        </w:trPr>
        <w:tc>
          <w:tcPr>
            <w:tcW w:w="702" w:type="dxa"/>
            <w:tcBorders>
              <w:top w:val="single" w:sz="4" w:space="0" w:color="auto"/>
              <w:left w:val="double" w:sz="4" w:space="0" w:color="auto"/>
              <w:bottom w:val="single" w:sz="4" w:space="0" w:color="auto"/>
              <w:right w:val="single" w:sz="4" w:space="0" w:color="auto"/>
            </w:tcBorders>
            <w:vAlign w:val="center"/>
          </w:tcPr>
          <w:p w14:paraId="4C88F3E8" w14:textId="77777777" w:rsidR="00475A49" w:rsidRDefault="00000000">
            <w:pPr>
              <w:rPr>
                <w:rFonts w:ascii="宋体" w:hAnsi="宋体" w:cs="宋体" w:hint="eastAsia"/>
                <w:szCs w:val="21"/>
              </w:rPr>
            </w:pPr>
            <w:r>
              <w:rPr>
                <w:rFonts w:ascii="宋体" w:hAnsi="宋体" w:cs="宋体" w:hint="eastAsia"/>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14:paraId="72AB7C53" w14:textId="77777777" w:rsidR="00475A49" w:rsidRDefault="00000000">
            <w:pPr>
              <w:rPr>
                <w:rFonts w:ascii="宋体" w:hAnsi="宋体" w:cs="宋体" w:hint="eastAsia"/>
                <w:szCs w:val="21"/>
              </w:rPr>
            </w:pPr>
            <w:r>
              <w:rPr>
                <w:rFonts w:ascii="宋体" w:hAnsi="宋体" w:cs="宋体" w:hint="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5C2B44F3" w14:textId="77777777" w:rsidR="00475A49" w:rsidRDefault="00000000">
            <w:pPr>
              <w:rPr>
                <w:rFonts w:ascii="宋体" w:hAnsi="宋体" w:cs="宋体" w:hint="eastAsia"/>
                <w:szCs w:val="21"/>
              </w:rPr>
            </w:pPr>
            <w:r>
              <w:rPr>
                <w:rFonts w:ascii="宋体" w:hAnsi="宋体" w:cs="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14:paraId="3B6BA036" w14:textId="77777777" w:rsidR="00475A49" w:rsidRDefault="00000000">
            <w:pPr>
              <w:rPr>
                <w:rFonts w:ascii="宋体" w:hAnsi="宋体" w:cs="宋体" w:hint="eastAsia"/>
                <w:szCs w:val="21"/>
                <w:u w:val="single"/>
              </w:rPr>
            </w:pPr>
            <w:r>
              <w:rPr>
                <w:rFonts w:ascii="宋体" w:hAnsi="宋体" w:cs="宋体" w:hint="eastAsia"/>
                <w:szCs w:val="21"/>
                <w:u w:val="single"/>
              </w:rPr>
              <w:t>详见本工程招标公告。</w:t>
            </w:r>
          </w:p>
        </w:tc>
      </w:tr>
      <w:tr w:rsidR="00475A49" w14:paraId="3B197336" w14:textId="77777777">
        <w:trPr>
          <w:cantSplit/>
          <w:trHeight w:val="676"/>
        </w:trPr>
        <w:tc>
          <w:tcPr>
            <w:tcW w:w="702" w:type="dxa"/>
            <w:tcBorders>
              <w:top w:val="single" w:sz="4" w:space="0" w:color="auto"/>
              <w:left w:val="double" w:sz="4" w:space="0" w:color="auto"/>
              <w:bottom w:val="single" w:sz="4" w:space="0" w:color="auto"/>
              <w:right w:val="single" w:sz="4" w:space="0" w:color="auto"/>
            </w:tcBorders>
            <w:vAlign w:val="center"/>
          </w:tcPr>
          <w:p w14:paraId="1BDBAD18" w14:textId="77777777" w:rsidR="00475A49" w:rsidRDefault="00000000">
            <w:pPr>
              <w:rPr>
                <w:rFonts w:ascii="宋体" w:hAnsi="宋体" w:cs="宋体" w:hint="eastAsia"/>
                <w:szCs w:val="21"/>
              </w:rPr>
            </w:pPr>
            <w:r>
              <w:rPr>
                <w:rFonts w:ascii="宋体" w:hAnsi="宋体" w:cs="宋体" w:hint="eastAsia"/>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14:paraId="337890A0" w14:textId="77777777" w:rsidR="00475A49" w:rsidRDefault="00000000">
            <w:pPr>
              <w:rPr>
                <w:rFonts w:ascii="宋体" w:hAnsi="宋体" w:cs="宋体" w:hint="eastAsia"/>
                <w:szCs w:val="21"/>
              </w:rPr>
            </w:pPr>
            <w:r>
              <w:rPr>
                <w:rFonts w:ascii="宋体" w:hAnsi="宋体" w:cs="宋体" w:hint="eastAsia"/>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74AAB96C" w14:textId="77777777" w:rsidR="00475A49" w:rsidRDefault="00000000">
            <w:pPr>
              <w:rPr>
                <w:rFonts w:ascii="宋体" w:hAnsi="宋体" w:cs="宋体" w:hint="eastAsia"/>
                <w:szCs w:val="21"/>
              </w:rPr>
            </w:pPr>
            <w:r>
              <w:rPr>
                <w:rFonts w:ascii="宋体" w:hAnsi="宋体" w:cs="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14:paraId="6A3E9BF5" w14:textId="77777777" w:rsidR="00475A49" w:rsidRDefault="00000000">
            <w:pPr>
              <w:pStyle w:val="a5"/>
              <w:ind w:firstLineChars="0" w:firstLine="0"/>
              <w:rPr>
                <w:rFonts w:cs="宋体" w:hint="eastAsia"/>
                <w:sz w:val="21"/>
                <w:szCs w:val="21"/>
                <w:u w:val="single"/>
              </w:rPr>
            </w:pPr>
            <w:r>
              <w:rPr>
                <w:rFonts w:cs="宋体" w:hint="eastAsia"/>
                <w:sz w:val="21"/>
                <w:szCs w:val="21"/>
                <w:u w:val="single"/>
              </w:rPr>
              <w:t xml:space="preserve">施工总工期：270个日历天。                                                                 </w:t>
            </w:r>
          </w:p>
        </w:tc>
      </w:tr>
      <w:tr w:rsidR="00475A49" w14:paraId="35090618"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5E329C7A" w14:textId="77777777" w:rsidR="00475A49" w:rsidRDefault="00000000">
            <w:pPr>
              <w:rPr>
                <w:rFonts w:ascii="宋体" w:hAnsi="宋体" w:cs="宋体" w:hint="eastAsia"/>
                <w:szCs w:val="21"/>
              </w:rPr>
            </w:pPr>
            <w:r>
              <w:rPr>
                <w:rFonts w:ascii="宋体" w:hAnsi="宋体" w:cs="宋体" w:hint="eastAsia"/>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14:paraId="2DB2698D" w14:textId="77777777" w:rsidR="00475A49" w:rsidRDefault="00000000">
            <w:pPr>
              <w:rPr>
                <w:rFonts w:ascii="宋体" w:hAnsi="宋体" w:cs="宋体" w:hint="eastAsia"/>
                <w:szCs w:val="21"/>
              </w:rPr>
            </w:pPr>
            <w:r>
              <w:rPr>
                <w:rFonts w:ascii="宋体" w:hAnsi="宋体" w:cs="宋体" w:hint="eastAsia"/>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14:paraId="2F760BD8" w14:textId="77777777" w:rsidR="00475A49" w:rsidRDefault="00000000">
            <w:pPr>
              <w:rPr>
                <w:rFonts w:ascii="宋体" w:hAnsi="宋体" w:cs="宋体" w:hint="eastAsia"/>
                <w:szCs w:val="21"/>
              </w:rPr>
            </w:pPr>
            <w:r>
              <w:rPr>
                <w:rFonts w:ascii="宋体" w:hAnsi="宋体" w:cs="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14:paraId="0DFA33D8" w14:textId="77777777" w:rsidR="00475A49" w:rsidRDefault="00000000">
            <w:pPr>
              <w:rPr>
                <w:rFonts w:ascii="宋体" w:hAnsi="宋体" w:cs="宋体" w:hint="eastAsia"/>
                <w:szCs w:val="21"/>
                <w:u w:val="single"/>
              </w:rPr>
            </w:pPr>
            <w:r>
              <w:rPr>
                <w:rFonts w:ascii="宋体" w:hAnsi="宋体" w:cs="宋体" w:hint="eastAsia"/>
                <w:szCs w:val="21"/>
                <w:u w:val="single"/>
              </w:rPr>
              <w:t>区财政资金</w:t>
            </w:r>
          </w:p>
        </w:tc>
      </w:tr>
      <w:tr w:rsidR="00475A49" w14:paraId="46DE8CA4" w14:textId="77777777">
        <w:trPr>
          <w:cantSplit/>
          <w:trHeight w:val="987"/>
        </w:trPr>
        <w:tc>
          <w:tcPr>
            <w:tcW w:w="702" w:type="dxa"/>
            <w:tcBorders>
              <w:top w:val="single" w:sz="4" w:space="0" w:color="auto"/>
              <w:left w:val="double" w:sz="4" w:space="0" w:color="auto"/>
              <w:bottom w:val="single" w:sz="4" w:space="0" w:color="auto"/>
              <w:right w:val="single" w:sz="4" w:space="0" w:color="auto"/>
            </w:tcBorders>
            <w:vAlign w:val="center"/>
          </w:tcPr>
          <w:p w14:paraId="628DBE63" w14:textId="77777777" w:rsidR="00475A49" w:rsidRDefault="00000000">
            <w:pPr>
              <w:rPr>
                <w:rFonts w:ascii="宋体" w:hAnsi="宋体" w:cs="宋体" w:hint="eastAsia"/>
                <w:szCs w:val="21"/>
              </w:rPr>
            </w:pPr>
            <w:r>
              <w:rPr>
                <w:rFonts w:ascii="宋体" w:hAnsi="宋体" w:cs="宋体" w:hint="eastAsia"/>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14:paraId="6F0C8E6E" w14:textId="77777777" w:rsidR="00475A49" w:rsidRDefault="00000000">
            <w:pPr>
              <w:rPr>
                <w:rFonts w:ascii="宋体" w:hAnsi="宋体" w:cs="宋体" w:hint="eastAsia"/>
                <w:szCs w:val="21"/>
              </w:rPr>
            </w:pPr>
            <w:r>
              <w:rPr>
                <w:rFonts w:ascii="宋体" w:hAnsi="宋体" w:cs="宋体" w:hint="eastAsia"/>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14:paraId="393BA493" w14:textId="77777777" w:rsidR="00475A49" w:rsidRDefault="00000000">
            <w:pPr>
              <w:rPr>
                <w:rFonts w:ascii="宋体" w:hAnsi="宋体" w:cs="宋体" w:hint="eastAsia"/>
                <w:szCs w:val="21"/>
              </w:rPr>
            </w:pPr>
            <w:r>
              <w:rPr>
                <w:rFonts w:ascii="宋体" w:hAnsi="宋体" w:cs="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14:paraId="4E5E641C" w14:textId="77777777" w:rsidR="00475A49" w:rsidRDefault="00000000">
            <w:pPr>
              <w:rPr>
                <w:rFonts w:ascii="宋体" w:hAnsi="宋体" w:cs="宋体" w:hint="eastAsia"/>
                <w:szCs w:val="21"/>
              </w:rPr>
            </w:pPr>
            <w:r>
              <w:rPr>
                <w:rFonts w:ascii="宋体" w:hAnsi="宋体" w:cs="宋体" w:hint="eastAsia"/>
                <w:szCs w:val="21"/>
              </w:rPr>
              <w:t>详见本工程招标公告。</w:t>
            </w:r>
          </w:p>
        </w:tc>
      </w:tr>
      <w:tr w:rsidR="00475A49" w14:paraId="15995C69"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02F6B178" w14:textId="77777777" w:rsidR="00475A49" w:rsidRDefault="00000000">
            <w:pPr>
              <w:rPr>
                <w:rFonts w:ascii="宋体" w:hAnsi="宋体" w:cs="宋体" w:hint="eastAsia"/>
                <w:szCs w:val="21"/>
              </w:rPr>
            </w:pPr>
            <w:r>
              <w:rPr>
                <w:rFonts w:ascii="宋体" w:hAnsi="宋体" w:cs="宋体" w:hint="eastAsia"/>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14:paraId="5C4B5213" w14:textId="77777777" w:rsidR="00475A49" w:rsidRDefault="00475A49">
            <w:pPr>
              <w:ind w:firstLine="458"/>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538FEBA" w14:textId="77777777" w:rsidR="00475A49" w:rsidRDefault="00000000">
            <w:pPr>
              <w:rPr>
                <w:rFonts w:ascii="宋体" w:hAnsi="宋体" w:cs="宋体" w:hint="eastAsia"/>
                <w:szCs w:val="21"/>
              </w:rPr>
            </w:pPr>
            <w:r>
              <w:rPr>
                <w:rFonts w:ascii="宋体" w:hAnsi="宋体" w:cs="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14:paraId="71B0CDB7" w14:textId="77777777" w:rsidR="00475A49" w:rsidRDefault="00000000">
            <w:pPr>
              <w:rPr>
                <w:rFonts w:ascii="宋体" w:hAnsi="宋体" w:cs="宋体" w:hint="eastAsia"/>
                <w:szCs w:val="21"/>
              </w:rPr>
            </w:pPr>
            <w:r>
              <w:rPr>
                <w:rFonts w:ascii="宋体" w:hAnsi="宋体" w:cs="宋体" w:hint="eastAsia"/>
                <w:szCs w:val="21"/>
              </w:rPr>
              <w:t>详见本工程招标公告。</w:t>
            </w:r>
          </w:p>
        </w:tc>
      </w:tr>
      <w:tr w:rsidR="00475A49" w14:paraId="171EA863"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2CD949A2" w14:textId="77777777" w:rsidR="00475A49" w:rsidRDefault="00000000">
            <w:pPr>
              <w:rPr>
                <w:rFonts w:ascii="宋体" w:hAnsi="宋体" w:cs="宋体" w:hint="eastAsia"/>
                <w:szCs w:val="21"/>
              </w:rPr>
            </w:pPr>
            <w:r>
              <w:rPr>
                <w:rFonts w:ascii="宋体" w:hAnsi="宋体" w:cs="宋体" w:hint="eastAsia"/>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14:paraId="16A81528" w14:textId="77777777" w:rsidR="00475A49" w:rsidRDefault="00000000">
            <w:pPr>
              <w:rPr>
                <w:rFonts w:ascii="宋体" w:hAnsi="宋体" w:cs="宋体" w:hint="eastAsia"/>
                <w:szCs w:val="21"/>
              </w:rPr>
            </w:pPr>
            <w:r>
              <w:rPr>
                <w:rFonts w:ascii="宋体" w:hAnsi="宋体" w:cs="宋体" w:hint="eastAsia"/>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14:paraId="165901C1" w14:textId="77777777" w:rsidR="00475A49" w:rsidRDefault="00000000">
            <w:pPr>
              <w:rPr>
                <w:rFonts w:ascii="宋体" w:hAnsi="宋体" w:cs="宋体" w:hint="eastAsia"/>
                <w:szCs w:val="21"/>
              </w:rPr>
            </w:pPr>
            <w:r>
              <w:rPr>
                <w:rFonts w:ascii="宋体" w:hAnsi="宋体" w:cs="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14:paraId="79695489" w14:textId="77777777" w:rsidR="00475A49" w:rsidRDefault="00000000">
            <w:pPr>
              <w:rPr>
                <w:rFonts w:ascii="宋体" w:hAnsi="宋体" w:cs="宋体" w:hint="eastAsia"/>
                <w:szCs w:val="21"/>
              </w:rPr>
            </w:pPr>
            <w:r>
              <w:rPr>
                <w:rFonts w:ascii="宋体" w:hAnsi="宋体" w:cs="宋体" w:hint="eastAsia"/>
                <w:szCs w:val="21"/>
              </w:rPr>
              <w:t>工程量清单计价。</w:t>
            </w:r>
          </w:p>
        </w:tc>
      </w:tr>
      <w:tr w:rsidR="00475A49" w14:paraId="710799C2"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6BEC0755" w14:textId="77777777" w:rsidR="00475A49" w:rsidRDefault="00000000">
            <w:pPr>
              <w:rPr>
                <w:rFonts w:ascii="宋体" w:hAnsi="宋体" w:cs="宋体" w:hint="eastAsia"/>
                <w:szCs w:val="21"/>
              </w:rPr>
            </w:pPr>
            <w:r>
              <w:rPr>
                <w:rFonts w:ascii="宋体" w:hAnsi="宋体" w:cs="宋体" w:hint="eastAsia"/>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14:paraId="0CE47DF2" w14:textId="77777777" w:rsidR="00475A49" w:rsidRDefault="00000000">
            <w:pPr>
              <w:rPr>
                <w:rFonts w:ascii="宋体" w:hAnsi="宋体" w:cs="宋体" w:hint="eastAsia"/>
                <w:szCs w:val="21"/>
              </w:rPr>
            </w:pPr>
            <w:r>
              <w:rPr>
                <w:rFonts w:ascii="宋体" w:hAnsi="宋体" w:cs="宋体" w:hint="eastAsia"/>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14:paraId="2529D2AB" w14:textId="77777777" w:rsidR="00475A49" w:rsidRDefault="00000000">
            <w:pPr>
              <w:rPr>
                <w:rFonts w:ascii="宋体" w:hAnsi="宋体" w:cs="宋体" w:hint="eastAsia"/>
                <w:szCs w:val="21"/>
              </w:rPr>
            </w:pPr>
            <w:r>
              <w:rPr>
                <w:rFonts w:ascii="宋体" w:hAnsi="宋体" w:cs="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14:paraId="131A14F2" w14:textId="42244B0A" w:rsidR="00475A49" w:rsidRDefault="00000000">
            <w:pPr>
              <w:rPr>
                <w:rFonts w:ascii="宋体" w:hAnsi="宋体" w:cs="宋体" w:hint="eastAsia"/>
                <w:szCs w:val="21"/>
                <w:u w:val="single"/>
              </w:rPr>
            </w:pPr>
            <w:r>
              <w:rPr>
                <w:rFonts w:ascii="宋体" w:hAnsi="宋体" w:cs="宋体" w:hint="eastAsia"/>
                <w:szCs w:val="21"/>
                <w:u w:val="single"/>
              </w:rPr>
              <w:t xml:space="preserve"> 90 </w:t>
            </w:r>
            <w:r>
              <w:rPr>
                <w:rFonts w:ascii="宋体" w:hAnsi="宋体" w:cs="宋体" w:hint="eastAsia"/>
                <w:szCs w:val="21"/>
              </w:rPr>
              <w:t>日历天。（从投标截止之日计起）</w:t>
            </w:r>
          </w:p>
        </w:tc>
      </w:tr>
      <w:tr w:rsidR="00475A49" w14:paraId="6B70814C" w14:textId="77777777">
        <w:trPr>
          <w:cantSplit/>
          <w:trHeight w:val="90"/>
        </w:trPr>
        <w:tc>
          <w:tcPr>
            <w:tcW w:w="702" w:type="dxa"/>
            <w:tcBorders>
              <w:top w:val="single" w:sz="4" w:space="0" w:color="auto"/>
              <w:left w:val="double" w:sz="4" w:space="0" w:color="auto"/>
              <w:bottom w:val="single" w:sz="4" w:space="0" w:color="auto"/>
              <w:right w:val="single" w:sz="4" w:space="0" w:color="auto"/>
            </w:tcBorders>
            <w:vAlign w:val="center"/>
          </w:tcPr>
          <w:p w14:paraId="7719574B" w14:textId="77777777" w:rsidR="00475A49" w:rsidRDefault="00000000">
            <w:pPr>
              <w:rPr>
                <w:rFonts w:ascii="宋体" w:hAnsi="宋体" w:cs="宋体" w:hint="eastAsia"/>
                <w:szCs w:val="21"/>
              </w:rPr>
            </w:pPr>
            <w:r>
              <w:rPr>
                <w:rFonts w:ascii="宋体" w:hAnsi="宋体" w:cs="宋体" w:hint="eastAsia"/>
                <w:szCs w:val="21"/>
              </w:rPr>
              <w:t>14</w:t>
            </w:r>
          </w:p>
        </w:tc>
        <w:tc>
          <w:tcPr>
            <w:tcW w:w="981" w:type="dxa"/>
            <w:tcBorders>
              <w:top w:val="single" w:sz="4" w:space="0" w:color="auto"/>
              <w:left w:val="single" w:sz="4" w:space="0" w:color="auto"/>
              <w:bottom w:val="single" w:sz="4" w:space="0" w:color="auto"/>
              <w:right w:val="single" w:sz="4" w:space="0" w:color="auto"/>
            </w:tcBorders>
            <w:vAlign w:val="center"/>
          </w:tcPr>
          <w:p w14:paraId="203CC3FF" w14:textId="77777777" w:rsidR="00475A49" w:rsidRDefault="00000000">
            <w:pPr>
              <w:rPr>
                <w:rFonts w:ascii="宋体" w:hAnsi="宋体" w:cs="宋体" w:hint="eastAsia"/>
                <w:szCs w:val="21"/>
              </w:rPr>
            </w:pPr>
            <w:r>
              <w:rPr>
                <w:rFonts w:ascii="宋体" w:hAnsi="宋体" w:cs="宋体" w:hint="eastAsia"/>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14:paraId="224DA4CA" w14:textId="77777777" w:rsidR="00475A49" w:rsidRDefault="00000000">
            <w:pPr>
              <w:rPr>
                <w:rFonts w:ascii="宋体" w:hAnsi="宋体" w:cs="宋体" w:hint="eastAsia"/>
                <w:szCs w:val="21"/>
              </w:rPr>
            </w:pPr>
            <w:r>
              <w:rPr>
                <w:rFonts w:ascii="宋体" w:hAnsi="宋体" w:cs="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14:paraId="5EBC1733" w14:textId="77777777" w:rsidR="00475A49" w:rsidRDefault="00000000">
            <w:pPr>
              <w:rPr>
                <w:rFonts w:ascii="宋体" w:hAnsi="宋体" w:cs="宋体" w:hint="eastAsia"/>
                <w:szCs w:val="21"/>
              </w:rPr>
            </w:pPr>
            <w:r>
              <w:rPr>
                <w:rFonts w:ascii="宋体" w:hAnsi="宋体" w:cs="宋体" w:hint="eastAsia"/>
                <w:szCs w:val="21"/>
              </w:rPr>
              <w:t>本项目不收投标保证金。</w:t>
            </w:r>
          </w:p>
        </w:tc>
      </w:tr>
      <w:tr w:rsidR="00475A49" w14:paraId="2BDAC454" w14:textId="77777777">
        <w:trPr>
          <w:cantSplit/>
          <w:trHeight w:val="389"/>
        </w:trPr>
        <w:tc>
          <w:tcPr>
            <w:tcW w:w="702" w:type="dxa"/>
            <w:tcBorders>
              <w:top w:val="single" w:sz="4" w:space="0" w:color="auto"/>
              <w:left w:val="double" w:sz="4" w:space="0" w:color="auto"/>
              <w:bottom w:val="single" w:sz="4" w:space="0" w:color="auto"/>
              <w:right w:val="single" w:sz="4" w:space="0" w:color="auto"/>
            </w:tcBorders>
            <w:vAlign w:val="center"/>
          </w:tcPr>
          <w:p w14:paraId="7D4D879C" w14:textId="77777777" w:rsidR="00475A49" w:rsidRDefault="00000000">
            <w:pPr>
              <w:rPr>
                <w:rFonts w:ascii="宋体" w:hAnsi="宋体" w:cs="宋体" w:hint="eastAsia"/>
                <w:szCs w:val="21"/>
              </w:rPr>
            </w:pPr>
            <w:r>
              <w:rPr>
                <w:rFonts w:ascii="宋体" w:hAnsi="宋体" w:cs="宋体" w:hint="eastAsia"/>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14:paraId="5CBB0D43" w14:textId="77777777" w:rsidR="00475A49" w:rsidRDefault="00000000">
            <w:pPr>
              <w:rPr>
                <w:rFonts w:ascii="宋体" w:hAnsi="宋体" w:cs="宋体" w:hint="eastAsia"/>
                <w:szCs w:val="21"/>
              </w:rPr>
            </w:pPr>
            <w:r>
              <w:rPr>
                <w:rFonts w:ascii="宋体" w:hAnsi="宋体" w:cs="宋体" w:hint="eastAsia"/>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14:paraId="01BB7A53" w14:textId="77777777" w:rsidR="00475A49" w:rsidRDefault="00000000">
            <w:pPr>
              <w:rPr>
                <w:rFonts w:ascii="宋体" w:hAnsi="宋体" w:cs="宋体" w:hint="eastAsia"/>
                <w:szCs w:val="21"/>
              </w:rPr>
            </w:pPr>
            <w:r>
              <w:rPr>
                <w:rFonts w:ascii="宋体" w:hAnsi="宋体" w:cs="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14:paraId="7BAED8E0" w14:textId="77777777" w:rsidR="00475A49" w:rsidRDefault="00000000">
            <w:pPr>
              <w:pStyle w:val="aa"/>
              <w:rPr>
                <w:rFonts w:ascii="宋体" w:hAnsi="宋体" w:cs="宋体" w:hint="eastAsia"/>
                <w:szCs w:val="21"/>
              </w:rPr>
            </w:pPr>
            <w:r>
              <w:rPr>
                <w:rFonts w:ascii="宋体" w:hAnsi="宋体" w:cs="宋体" w:hint="eastAsia"/>
                <w:szCs w:val="21"/>
              </w:rPr>
              <w:t xml:space="preserve">招标人不集中组织，由投标人自行踏勘。                                 </w:t>
            </w:r>
          </w:p>
        </w:tc>
      </w:tr>
      <w:tr w:rsidR="00475A49" w14:paraId="277B0818"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323AAA0C" w14:textId="77777777" w:rsidR="00475A49" w:rsidRDefault="00000000">
            <w:pPr>
              <w:rPr>
                <w:rFonts w:ascii="宋体" w:hAnsi="宋体" w:cs="宋体" w:hint="eastAsia"/>
                <w:szCs w:val="21"/>
              </w:rPr>
            </w:pPr>
            <w:r>
              <w:rPr>
                <w:rFonts w:ascii="宋体" w:hAnsi="宋体" w:cs="宋体" w:hint="eastAsia"/>
                <w:szCs w:val="21"/>
              </w:rPr>
              <w:lastRenderedPageBreak/>
              <w:t>16</w:t>
            </w:r>
          </w:p>
        </w:tc>
        <w:tc>
          <w:tcPr>
            <w:tcW w:w="981" w:type="dxa"/>
            <w:tcBorders>
              <w:top w:val="single" w:sz="4" w:space="0" w:color="auto"/>
              <w:left w:val="single" w:sz="4" w:space="0" w:color="auto"/>
              <w:bottom w:val="single" w:sz="4" w:space="0" w:color="auto"/>
              <w:right w:val="single" w:sz="4" w:space="0" w:color="auto"/>
            </w:tcBorders>
            <w:vAlign w:val="center"/>
          </w:tcPr>
          <w:p w14:paraId="68201DA3" w14:textId="77777777" w:rsidR="00475A49" w:rsidRDefault="00000000">
            <w:pPr>
              <w:rPr>
                <w:rFonts w:ascii="宋体" w:hAnsi="宋体" w:cs="宋体" w:hint="eastAsia"/>
                <w:szCs w:val="21"/>
              </w:rPr>
            </w:pPr>
            <w:r>
              <w:rPr>
                <w:rFonts w:ascii="宋体" w:hAnsi="宋体" w:cs="宋体" w:hint="eastAsia"/>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14:paraId="1659B2BF" w14:textId="77777777" w:rsidR="00475A49" w:rsidRDefault="00000000">
            <w:pPr>
              <w:rPr>
                <w:rFonts w:ascii="宋体" w:hAnsi="宋体" w:cs="宋体" w:hint="eastAsia"/>
                <w:szCs w:val="21"/>
              </w:rPr>
            </w:pPr>
            <w:r>
              <w:rPr>
                <w:rFonts w:ascii="宋体" w:hAnsi="宋体" w:cs="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14:paraId="189AF380" w14:textId="77777777" w:rsidR="00475A49" w:rsidRDefault="00000000">
            <w:pPr>
              <w:rPr>
                <w:rFonts w:ascii="宋体" w:hAnsi="宋体" w:cs="宋体" w:hint="eastAsia"/>
                <w:szCs w:val="21"/>
              </w:rPr>
            </w:pPr>
            <w:r>
              <w:rPr>
                <w:rFonts w:ascii="宋体" w:hAnsi="宋体" w:cs="宋体" w:hint="eastAsia"/>
                <w:szCs w:val="21"/>
              </w:rPr>
              <w:t>疑问提交时间：</w:t>
            </w:r>
            <w:r>
              <w:rPr>
                <w:rFonts w:ascii="宋体" w:hAnsi="宋体" w:cs="宋体" w:hint="eastAsia"/>
                <w:szCs w:val="21"/>
                <w:u w:val="single"/>
              </w:rPr>
              <w:t>2024</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分前；</w:t>
            </w:r>
          </w:p>
          <w:p w14:paraId="332E5D9E" w14:textId="77777777" w:rsidR="00475A49" w:rsidRDefault="00000000">
            <w:pPr>
              <w:rPr>
                <w:rFonts w:ascii="宋体" w:hAnsi="宋体" w:cs="宋体" w:hint="eastAsia"/>
                <w:szCs w:val="21"/>
              </w:rPr>
            </w:pPr>
            <w:r>
              <w:rPr>
                <w:rFonts w:ascii="宋体" w:hAnsi="宋体" w:cs="宋体" w:hint="eastAsia"/>
                <w:szCs w:val="21"/>
              </w:rPr>
              <w:t>形式：投标人的疑问通过</w:t>
            </w:r>
            <w:r>
              <w:rPr>
                <w:rFonts w:ascii="宋体" w:hAnsi="宋体" w:cs="宋体" w:hint="eastAsia"/>
                <w:szCs w:val="21"/>
                <w:u w:val="single"/>
              </w:rPr>
              <w:t>广州公共资源交易中心</w:t>
            </w:r>
            <w:r>
              <w:rPr>
                <w:rFonts w:ascii="宋体" w:hAnsi="宋体" w:cs="宋体" w:hint="eastAsia"/>
                <w:szCs w:val="21"/>
              </w:rPr>
              <w:t>交易平台提交。</w:t>
            </w:r>
          </w:p>
          <w:p w14:paraId="620D958D" w14:textId="77777777" w:rsidR="00475A49" w:rsidRDefault="00000000">
            <w:pPr>
              <w:rPr>
                <w:rFonts w:ascii="宋体" w:hAnsi="宋体" w:cs="宋体" w:hint="eastAsia"/>
                <w:szCs w:val="21"/>
                <w:u w:val="single"/>
              </w:rPr>
            </w:pPr>
            <w:r>
              <w:rPr>
                <w:rFonts w:ascii="宋体" w:hAnsi="宋体" w:cs="宋体" w:hint="eastAsia"/>
                <w:szCs w:val="21"/>
              </w:rPr>
              <w:t>具体要求：按照交易平台关于全流程电子化项目的相关指南进行操作，详见：</w:t>
            </w:r>
            <w:r>
              <w:rPr>
                <w:rFonts w:ascii="宋体" w:hAnsi="宋体" w:cs="宋体" w:hint="eastAsia"/>
                <w:szCs w:val="21"/>
                <w:u w:val="single"/>
              </w:rPr>
              <w:t>广州公共资源交易中心网站</w:t>
            </w:r>
            <w:r>
              <w:rPr>
                <w:rFonts w:ascii="宋体" w:hAnsi="宋体" w:cs="宋体" w:hint="eastAsia"/>
                <w:szCs w:val="21"/>
              </w:rPr>
              <w:t>。</w:t>
            </w:r>
            <w:r>
              <w:rPr>
                <w:rFonts w:ascii="宋体" w:hAnsi="宋体" w:cs="宋体" w:hint="eastAsia"/>
                <w:szCs w:val="21"/>
                <w:u w:val="single"/>
              </w:rPr>
              <w:t>提问一律不得署名。</w:t>
            </w:r>
          </w:p>
          <w:p w14:paraId="76601BF6" w14:textId="77777777" w:rsidR="00475A49" w:rsidRDefault="00000000">
            <w:pPr>
              <w:rPr>
                <w:rFonts w:ascii="宋体" w:hAnsi="宋体" w:cs="宋体" w:hint="eastAsia"/>
                <w:szCs w:val="21"/>
              </w:rPr>
            </w:pPr>
            <w:r>
              <w:rPr>
                <w:rFonts w:ascii="宋体" w:hAnsi="宋体" w:cs="宋体" w:hint="eastAsia"/>
                <w:szCs w:val="21"/>
                <w:u w:val="single"/>
              </w:rPr>
              <w:t>网上答疑的操作指南为：登陆广州公共资源交易中心网站-&gt;进入“我是投标人（供应商）”-&gt;“我的投标”-&gt;“招标答疑提问”查询项目并提问。</w:t>
            </w:r>
            <w:r>
              <w:rPr>
                <w:rFonts w:ascii="宋体" w:hAnsi="宋体" w:cs="宋体" w:hint="eastAsia"/>
                <w:szCs w:val="21"/>
              </w:rPr>
              <w:t>提问一律不得署名。</w:t>
            </w:r>
          </w:p>
        </w:tc>
      </w:tr>
      <w:tr w:rsidR="00475A49" w14:paraId="7366C5FB"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66C70533" w14:textId="77777777" w:rsidR="00475A49" w:rsidRDefault="00000000">
            <w:pPr>
              <w:rPr>
                <w:rFonts w:ascii="宋体" w:hAnsi="宋体" w:cs="宋体" w:hint="eastAsia"/>
                <w:szCs w:val="21"/>
              </w:rPr>
            </w:pPr>
            <w:r>
              <w:rPr>
                <w:rFonts w:ascii="宋体" w:hAnsi="宋体" w:cs="宋体" w:hint="eastAsia"/>
                <w:szCs w:val="21"/>
              </w:rPr>
              <w:t>17</w:t>
            </w:r>
          </w:p>
        </w:tc>
        <w:tc>
          <w:tcPr>
            <w:tcW w:w="981" w:type="dxa"/>
            <w:tcBorders>
              <w:top w:val="single" w:sz="4" w:space="0" w:color="auto"/>
              <w:left w:val="single" w:sz="4" w:space="0" w:color="auto"/>
              <w:bottom w:val="single" w:sz="4" w:space="0" w:color="auto"/>
              <w:right w:val="single" w:sz="4" w:space="0" w:color="auto"/>
            </w:tcBorders>
            <w:vAlign w:val="center"/>
          </w:tcPr>
          <w:p w14:paraId="2F1D24C9" w14:textId="77777777" w:rsidR="00475A49" w:rsidRDefault="00000000">
            <w:pPr>
              <w:rPr>
                <w:rFonts w:ascii="宋体" w:hAnsi="宋体" w:cs="宋体" w:hint="eastAsia"/>
                <w:szCs w:val="21"/>
              </w:rPr>
            </w:pPr>
            <w:r>
              <w:rPr>
                <w:rFonts w:ascii="宋体" w:hAnsi="宋体" w:cs="宋体" w:hint="eastAsia"/>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14:paraId="540525D1" w14:textId="77777777" w:rsidR="00475A49" w:rsidRDefault="00000000">
            <w:pPr>
              <w:rPr>
                <w:rFonts w:ascii="宋体" w:hAnsi="宋体" w:cs="宋体" w:hint="eastAsia"/>
                <w:szCs w:val="21"/>
              </w:rPr>
            </w:pPr>
            <w:r>
              <w:rPr>
                <w:rFonts w:ascii="宋体" w:hAnsi="宋体" w:cs="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14:paraId="7CF6EFB7" w14:textId="77777777" w:rsidR="00475A49" w:rsidRDefault="00000000">
            <w:pPr>
              <w:rPr>
                <w:rFonts w:ascii="宋体" w:hAnsi="宋体" w:cs="宋体" w:hint="eastAsia"/>
                <w:strike/>
                <w:szCs w:val="21"/>
              </w:rPr>
            </w:pPr>
            <w:r>
              <w:rPr>
                <w:rFonts w:ascii="宋体" w:hAnsi="宋体" w:cs="宋体" w:hint="eastAsia"/>
                <w:szCs w:val="21"/>
              </w:rPr>
              <w:t>2024年  月  日  时  分（北京时间）。</w:t>
            </w:r>
          </w:p>
        </w:tc>
      </w:tr>
      <w:tr w:rsidR="00475A49" w14:paraId="6078362C"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7416719F" w14:textId="77777777" w:rsidR="00475A49" w:rsidRDefault="00000000">
            <w:pPr>
              <w:rPr>
                <w:rFonts w:ascii="宋体" w:hAnsi="宋体" w:cs="宋体" w:hint="eastAsia"/>
                <w:szCs w:val="21"/>
              </w:rPr>
            </w:pPr>
            <w:r>
              <w:rPr>
                <w:rFonts w:ascii="宋体" w:hAnsi="宋体" w:cs="宋体" w:hint="eastAsia"/>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14:paraId="0CCAD860" w14:textId="77777777" w:rsidR="00475A49" w:rsidRDefault="00000000">
            <w:pPr>
              <w:rPr>
                <w:rFonts w:ascii="宋体" w:hAnsi="宋体" w:cs="宋体" w:hint="eastAsia"/>
                <w:szCs w:val="21"/>
              </w:rPr>
            </w:pPr>
            <w:r>
              <w:rPr>
                <w:rFonts w:ascii="宋体" w:hAnsi="宋体" w:cs="宋体" w:hint="eastAsia"/>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14:paraId="71E92983" w14:textId="77777777" w:rsidR="00475A49" w:rsidRDefault="00000000">
            <w:pPr>
              <w:rPr>
                <w:rFonts w:ascii="宋体" w:hAnsi="宋体" w:cs="宋体" w:hint="eastAsia"/>
                <w:szCs w:val="21"/>
              </w:rPr>
            </w:pPr>
            <w:r>
              <w:rPr>
                <w:rFonts w:ascii="宋体" w:hAnsi="宋体" w:cs="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14:paraId="01613E6E" w14:textId="77777777" w:rsidR="00475A49" w:rsidRDefault="00000000">
            <w:pPr>
              <w:rPr>
                <w:rFonts w:ascii="宋体" w:hAnsi="宋体" w:cs="宋体" w:hint="eastAsia"/>
                <w:szCs w:val="21"/>
              </w:rPr>
            </w:pPr>
            <w:r>
              <w:rPr>
                <w:rFonts w:ascii="宋体" w:hAnsi="宋体" w:cs="宋体" w:hint="eastAsia"/>
                <w:szCs w:val="21"/>
              </w:rPr>
              <w:t>（技术标和经济</w:t>
            </w:r>
            <w:proofErr w:type="gramStart"/>
            <w:r>
              <w:rPr>
                <w:rFonts w:ascii="宋体" w:hAnsi="宋体" w:cs="宋体" w:hint="eastAsia"/>
                <w:szCs w:val="21"/>
              </w:rPr>
              <w:t>标同时</w:t>
            </w:r>
            <w:proofErr w:type="gramEnd"/>
            <w:r>
              <w:rPr>
                <w:rFonts w:ascii="宋体" w:hAnsi="宋体" w:cs="宋体" w:hint="eastAsia"/>
                <w:szCs w:val="21"/>
              </w:rPr>
              <w:t>开标）</w:t>
            </w:r>
          </w:p>
          <w:p w14:paraId="3C373E81" w14:textId="77777777" w:rsidR="00475A49" w:rsidRDefault="00000000">
            <w:pPr>
              <w:rPr>
                <w:rFonts w:ascii="宋体" w:hAnsi="宋体" w:cs="宋体" w:hint="eastAsia"/>
                <w:u w:val="single"/>
              </w:rPr>
            </w:pPr>
            <w:r>
              <w:rPr>
                <w:rFonts w:ascii="宋体" w:hAnsi="宋体" w:cs="宋体" w:hint="eastAsia"/>
                <w:szCs w:val="21"/>
              </w:rPr>
              <w:t>1、开标开始时间：</w:t>
            </w:r>
            <w:r>
              <w:rPr>
                <w:rFonts w:ascii="宋体" w:hAnsi="宋体" w:cs="宋体" w:hint="eastAsia"/>
                <w:szCs w:val="21"/>
                <w:u w:val="single"/>
              </w:rPr>
              <w:t>2</w:t>
            </w:r>
            <w:r>
              <w:rPr>
                <w:rFonts w:ascii="宋体" w:hAnsi="宋体" w:cs="宋体" w:hint="eastAsia"/>
                <w:szCs w:val="21"/>
              </w:rPr>
              <w:t>024年  月   日  时  分（与投标截止时间为同一时间），地点：</w:t>
            </w:r>
            <w:r>
              <w:rPr>
                <w:rFonts w:ascii="宋体" w:hAnsi="宋体" w:cs="宋体" w:hint="eastAsia"/>
                <w:szCs w:val="21"/>
                <w:u w:val="single"/>
              </w:rPr>
              <w:t>广州公共资源交易中心第</w:t>
            </w:r>
            <w:r>
              <w:rPr>
                <w:rFonts w:ascii="宋体" w:hAnsi="宋体" w:cs="宋体" w:hint="eastAsia"/>
                <w:u w:val="single"/>
              </w:rPr>
              <w:t xml:space="preserve">   开标室。投标人也可选择参加在线开标，具体按照交易平台相关指南进行操作。详见：广州公共资源交易中心网站。</w:t>
            </w:r>
          </w:p>
          <w:p w14:paraId="68441FFF" w14:textId="77777777" w:rsidR="00475A49" w:rsidRDefault="00000000">
            <w:pPr>
              <w:rPr>
                <w:rFonts w:ascii="宋体" w:hAnsi="宋体" w:cs="宋体" w:hint="eastAsia"/>
                <w:szCs w:val="21"/>
              </w:rPr>
            </w:pPr>
            <w:r>
              <w:rPr>
                <w:rFonts w:ascii="宋体" w:hAnsi="宋体" w:cs="宋体" w:hint="eastAsia"/>
                <w:szCs w:val="21"/>
              </w:rPr>
              <w:t>注：投标文件解密问题。投标人只用执行一次解密，招标人执行解密次数根据招标文件开标次数确定。</w:t>
            </w:r>
          </w:p>
          <w:p w14:paraId="2CCBF769" w14:textId="1A829047" w:rsidR="00475A49" w:rsidRDefault="00000000">
            <w:pPr>
              <w:rPr>
                <w:rFonts w:ascii="宋体" w:hAnsi="宋体" w:cs="宋体" w:hint="eastAsia"/>
              </w:rPr>
            </w:pPr>
            <w:r>
              <w:rPr>
                <w:rFonts w:ascii="宋体" w:hAnsi="宋体" w:cs="宋体" w:hint="eastAsia"/>
                <w:szCs w:val="21"/>
              </w:rPr>
              <w:t>2、递交投标文件备用光盘时间：2024年  月  日  时  分至2024年  月  日  时  分；递交地点：</w:t>
            </w:r>
            <w:r>
              <w:rPr>
                <w:rFonts w:ascii="宋体" w:hAnsi="宋体" w:cs="宋体" w:hint="eastAsia"/>
                <w:szCs w:val="21"/>
                <w:u w:val="single"/>
              </w:rPr>
              <w:t>广州公共资源交易中心</w:t>
            </w:r>
            <w:r>
              <w:rPr>
                <w:rFonts w:ascii="宋体" w:hAnsi="宋体" w:cs="宋体" w:hint="eastAsia"/>
                <w:szCs w:val="21"/>
              </w:rPr>
              <w:t>第  开</w:t>
            </w:r>
            <w:r>
              <w:rPr>
                <w:rFonts w:ascii="宋体" w:hAnsi="宋体" w:cs="宋体" w:hint="eastAsia"/>
                <w:u w:val="single"/>
              </w:rPr>
              <w:t>标室</w:t>
            </w:r>
            <w:r>
              <w:rPr>
                <w:rFonts w:ascii="宋体" w:hAnsi="宋体" w:cs="宋体" w:hint="eastAsia"/>
              </w:rPr>
              <w:t>。</w:t>
            </w:r>
          </w:p>
          <w:p w14:paraId="5596DBF3" w14:textId="77777777" w:rsidR="00475A49" w:rsidRDefault="00000000">
            <w:pPr>
              <w:rPr>
                <w:rFonts w:ascii="宋体" w:hAnsi="宋体" w:cs="宋体" w:hint="eastAsia"/>
                <w:szCs w:val="21"/>
              </w:rPr>
            </w:pPr>
            <w:r>
              <w:rPr>
                <w:rFonts w:ascii="宋体" w:hAnsi="宋体" w:cs="宋体" w:hint="eastAsia"/>
              </w:rPr>
              <w:t>上述时间及地点是否有改变，请密切留意补充公告和招标答疑纪要的相关信息。</w:t>
            </w:r>
          </w:p>
        </w:tc>
      </w:tr>
      <w:tr w:rsidR="00475A49" w14:paraId="7175CDB9" w14:textId="77777777">
        <w:trPr>
          <w:cantSplit/>
          <w:trHeight w:val="787"/>
        </w:trPr>
        <w:tc>
          <w:tcPr>
            <w:tcW w:w="702" w:type="dxa"/>
            <w:tcBorders>
              <w:top w:val="single" w:sz="4" w:space="0" w:color="auto"/>
              <w:left w:val="double" w:sz="4" w:space="0" w:color="auto"/>
              <w:bottom w:val="single" w:sz="4" w:space="0" w:color="auto"/>
              <w:right w:val="single" w:sz="4" w:space="0" w:color="auto"/>
            </w:tcBorders>
            <w:vAlign w:val="center"/>
          </w:tcPr>
          <w:p w14:paraId="60EC69C4" w14:textId="77777777" w:rsidR="00475A49" w:rsidRDefault="00000000">
            <w:pPr>
              <w:rPr>
                <w:rFonts w:ascii="宋体" w:hAnsi="宋体" w:cs="宋体" w:hint="eastAsia"/>
                <w:szCs w:val="21"/>
              </w:rPr>
            </w:pPr>
            <w:r>
              <w:rPr>
                <w:rFonts w:ascii="宋体" w:hAnsi="宋体" w:cs="宋体" w:hint="eastAsia"/>
                <w:szCs w:val="21"/>
              </w:rPr>
              <w:t>19</w:t>
            </w:r>
          </w:p>
        </w:tc>
        <w:tc>
          <w:tcPr>
            <w:tcW w:w="981" w:type="dxa"/>
            <w:tcBorders>
              <w:top w:val="single" w:sz="4" w:space="0" w:color="auto"/>
              <w:left w:val="single" w:sz="4" w:space="0" w:color="auto"/>
              <w:bottom w:val="single" w:sz="4" w:space="0" w:color="auto"/>
              <w:right w:val="single" w:sz="4" w:space="0" w:color="auto"/>
            </w:tcBorders>
            <w:vAlign w:val="center"/>
          </w:tcPr>
          <w:p w14:paraId="3FF6DB88" w14:textId="77777777" w:rsidR="00475A49" w:rsidRDefault="00000000">
            <w:pPr>
              <w:rPr>
                <w:rFonts w:ascii="宋体" w:hAnsi="宋体" w:cs="宋体" w:hint="eastAsia"/>
                <w:szCs w:val="21"/>
              </w:rPr>
            </w:pPr>
            <w:r>
              <w:rPr>
                <w:rFonts w:ascii="宋体" w:hAnsi="宋体" w:cs="宋体" w:hint="eastAsia"/>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14:paraId="091BB033" w14:textId="77777777" w:rsidR="00475A49" w:rsidRDefault="00000000">
            <w:pPr>
              <w:rPr>
                <w:rFonts w:ascii="宋体" w:hAnsi="宋体" w:cs="宋体" w:hint="eastAsia"/>
                <w:szCs w:val="21"/>
              </w:rPr>
            </w:pPr>
            <w:r>
              <w:rPr>
                <w:rFonts w:ascii="宋体" w:hAnsi="宋体" w:cs="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14:paraId="4F3D7A8E" w14:textId="77777777" w:rsidR="00475A49" w:rsidRDefault="00000000">
            <w:pPr>
              <w:pStyle w:val="af4"/>
              <w:ind w:firstLine="0"/>
              <w:rPr>
                <w:rFonts w:ascii="宋体" w:hAnsi="宋体" w:cs="宋体" w:hint="eastAsia"/>
              </w:rPr>
            </w:pPr>
            <w:r>
              <w:rPr>
                <w:rFonts w:ascii="宋体" w:hAnsi="宋体" w:cs="宋体" w:hint="eastAsia"/>
                <w:szCs w:val="21"/>
              </w:rPr>
              <w:t>方式</w:t>
            </w:r>
            <w:proofErr w:type="gramStart"/>
            <w:r>
              <w:rPr>
                <w:rFonts w:ascii="宋体" w:hAnsi="宋体" w:cs="宋体" w:hint="eastAsia"/>
                <w:szCs w:val="21"/>
              </w:rPr>
              <w:t>一</w:t>
            </w:r>
            <w:proofErr w:type="gramEnd"/>
            <w:r>
              <w:rPr>
                <w:rFonts w:ascii="宋体" w:hAnsi="宋体" w:cs="宋体" w:hint="eastAsia"/>
                <w:szCs w:val="21"/>
              </w:rPr>
              <w:t>：选取方法</w:t>
            </w:r>
            <w:r>
              <w:rPr>
                <w:rFonts w:ascii="宋体" w:hAnsi="宋体" w:cs="宋体" w:hint="eastAsia"/>
                <w:szCs w:val="21"/>
                <w:u w:val="single"/>
              </w:rPr>
              <w:t xml:space="preserve"> </w:t>
            </w:r>
            <w:r>
              <w:rPr>
                <w:rFonts w:ascii="宋体" w:hAnsi="宋体" w:cs="宋体" w:hint="eastAsia"/>
                <w:u w:val="single"/>
              </w:rPr>
              <w:t>七</w:t>
            </w:r>
            <w:r>
              <w:rPr>
                <w:rFonts w:ascii="宋体" w:hAnsi="宋体" w:cs="宋体" w:hint="eastAsia"/>
                <w:szCs w:val="21"/>
                <w:u w:val="single"/>
              </w:rPr>
              <w:t xml:space="preserve"> </w:t>
            </w:r>
            <w:r>
              <w:rPr>
                <w:rFonts w:ascii="宋体" w:hAnsi="宋体" w:cs="宋体" w:hint="eastAsia"/>
              </w:rPr>
              <w:t>（适合综合评分法四，技术标与经济</w:t>
            </w:r>
            <w:proofErr w:type="gramStart"/>
            <w:r>
              <w:rPr>
                <w:rFonts w:ascii="宋体" w:hAnsi="宋体" w:cs="宋体" w:hint="eastAsia"/>
              </w:rPr>
              <w:t>标同时</w:t>
            </w:r>
            <w:proofErr w:type="gramEnd"/>
            <w:r>
              <w:rPr>
                <w:rFonts w:ascii="宋体" w:hAnsi="宋体" w:cs="宋体" w:hint="eastAsia"/>
              </w:rPr>
              <w:t>开启）</w:t>
            </w:r>
          </w:p>
          <w:p w14:paraId="0E020E12" w14:textId="77777777" w:rsidR="00475A49" w:rsidRDefault="00000000">
            <w:pPr>
              <w:pStyle w:val="af4"/>
              <w:ind w:firstLine="0"/>
              <w:rPr>
                <w:rFonts w:ascii="宋体" w:hAnsi="宋体" w:cs="宋体" w:hint="eastAsia"/>
              </w:rPr>
            </w:pPr>
            <w:r>
              <w:rPr>
                <w:rFonts w:ascii="宋体" w:hAnsi="宋体" w:cs="宋体" w:hint="eastAsia"/>
                <w:szCs w:val="21"/>
              </w:rPr>
              <w:t>投标人总得分（满分100分）=技术得分×技术得分权重（100%）＋经济得分(100分)×经济得分权重（80%）。</w:t>
            </w:r>
          </w:p>
        </w:tc>
      </w:tr>
      <w:tr w:rsidR="00475A49" w14:paraId="3BFB1748"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3FB61300" w14:textId="77777777" w:rsidR="00475A49" w:rsidRDefault="00000000">
            <w:pPr>
              <w:rPr>
                <w:rFonts w:ascii="宋体" w:hAnsi="宋体" w:cs="宋体" w:hint="eastAsia"/>
                <w:szCs w:val="21"/>
              </w:rPr>
            </w:pPr>
            <w:r>
              <w:rPr>
                <w:rFonts w:ascii="宋体" w:hAnsi="宋体" w:cs="宋体" w:hint="eastAsia"/>
                <w:szCs w:val="21"/>
              </w:rPr>
              <w:t>20</w:t>
            </w:r>
          </w:p>
        </w:tc>
        <w:tc>
          <w:tcPr>
            <w:tcW w:w="981" w:type="dxa"/>
            <w:tcBorders>
              <w:top w:val="single" w:sz="4" w:space="0" w:color="auto"/>
              <w:left w:val="single" w:sz="4" w:space="0" w:color="auto"/>
              <w:bottom w:val="single" w:sz="4" w:space="0" w:color="auto"/>
              <w:right w:val="single" w:sz="4" w:space="0" w:color="auto"/>
            </w:tcBorders>
            <w:vAlign w:val="center"/>
          </w:tcPr>
          <w:p w14:paraId="310ACE9B" w14:textId="77777777" w:rsidR="00475A49" w:rsidRDefault="00000000">
            <w:pPr>
              <w:rPr>
                <w:rFonts w:ascii="宋体" w:hAnsi="宋体" w:cs="宋体" w:hint="eastAsia"/>
                <w:szCs w:val="21"/>
              </w:rPr>
            </w:pPr>
            <w:r>
              <w:rPr>
                <w:rFonts w:ascii="宋体" w:hAnsi="宋体" w:cs="宋体" w:hint="eastAsia"/>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14:paraId="0537ABC4" w14:textId="77777777" w:rsidR="00475A49" w:rsidRDefault="00000000">
            <w:pPr>
              <w:rPr>
                <w:rFonts w:ascii="宋体" w:hAnsi="宋体" w:cs="宋体" w:hint="eastAsia"/>
                <w:szCs w:val="21"/>
              </w:rPr>
            </w:pPr>
            <w:r>
              <w:rPr>
                <w:rFonts w:ascii="宋体" w:hAnsi="宋体" w:cs="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14:paraId="7D8A74C3" w14:textId="77777777" w:rsidR="00475A49" w:rsidRDefault="00000000">
            <w:r>
              <w:rPr>
                <w:rFonts w:hint="eastAsia"/>
              </w:rPr>
              <w:t>方式</w:t>
            </w:r>
            <w:proofErr w:type="gramStart"/>
            <w:r>
              <w:rPr>
                <w:rFonts w:hint="eastAsia"/>
              </w:rPr>
              <w:t>一</w:t>
            </w:r>
            <w:proofErr w:type="gramEnd"/>
            <w:r>
              <w:rPr>
                <w:rFonts w:hint="eastAsia"/>
              </w:rPr>
              <w:t>：中标人提供的履约保证金为中标价款的</w:t>
            </w:r>
            <w:r>
              <w:rPr>
                <w:rFonts w:hint="eastAsia"/>
              </w:rPr>
              <w:t>10%</w:t>
            </w:r>
            <w:r>
              <w:rPr>
                <w:rFonts w:hint="eastAsia"/>
              </w:rPr>
              <w:t>。</w:t>
            </w:r>
          </w:p>
          <w:p w14:paraId="6CA90F5E" w14:textId="77777777" w:rsidR="00475A49" w:rsidRDefault="00000000">
            <w:r>
              <w:rPr>
                <w:rFonts w:hint="eastAsia"/>
              </w:rPr>
              <w:t>履约保证金的形式：转账或银行保函或保证保险或担保保函。</w:t>
            </w:r>
          </w:p>
        </w:tc>
      </w:tr>
      <w:tr w:rsidR="00475A49" w14:paraId="5A41CD4B" w14:textId="77777777">
        <w:trPr>
          <w:cantSplit/>
          <w:trHeight w:val="660"/>
        </w:trPr>
        <w:tc>
          <w:tcPr>
            <w:tcW w:w="702" w:type="dxa"/>
            <w:tcBorders>
              <w:top w:val="single" w:sz="4" w:space="0" w:color="auto"/>
              <w:left w:val="double" w:sz="4" w:space="0" w:color="auto"/>
              <w:bottom w:val="single" w:sz="4" w:space="0" w:color="auto"/>
              <w:right w:val="single" w:sz="4" w:space="0" w:color="auto"/>
            </w:tcBorders>
            <w:vAlign w:val="center"/>
          </w:tcPr>
          <w:p w14:paraId="06E51041" w14:textId="77777777" w:rsidR="00475A49" w:rsidRDefault="00000000">
            <w:pPr>
              <w:rPr>
                <w:rFonts w:ascii="宋体" w:hAnsi="宋体" w:cs="宋体" w:hint="eastAsia"/>
                <w:szCs w:val="21"/>
              </w:rPr>
            </w:pPr>
            <w:r>
              <w:rPr>
                <w:rFonts w:ascii="宋体" w:hAnsi="宋体" w:cs="宋体" w:hint="eastAsia"/>
                <w:szCs w:val="21"/>
              </w:rPr>
              <w:t>21</w:t>
            </w:r>
          </w:p>
        </w:tc>
        <w:tc>
          <w:tcPr>
            <w:tcW w:w="981" w:type="dxa"/>
            <w:tcBorders>
              <w:top w:val="single" w:sz="4" w:space="0" w:color="auto"/>
              <w:left w:val="single" w:sz="4" w:space="0" w:color="auto"/>
              <w:bottom w:val="single" w:sz="4" w:space="0" w:color="auto"/>
              <w:right w:val="single" w:sz="4" w:space="0" w:color="auto"/>
            </w:tcBorders>
            <w:vAlign w:val="center"/>
          </w:tcPr>
          <w:p w14:paraId="3DE80A66" w14:textId="77777777" w:rsidR="00475A49" w:rsidRDefault="00475A49">
            <w:pP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B22F44F" w14:textId="77777777" w:rsidR="00475A49" w:rsidRDefault="00000000">
            <w:pPr>
              <w:rPr>
                <w:rFonts w:ascii="宋体" w:hAnsi="宋体" w:cs="宋体" w:hint="eastAsia"/>
                <w:szCs w:val="21"/>
              </w:rPr>
            </w:pPr>
            <w:r>
              <w:rPr>
                <w:rFonts w:ascii="宋体" w:hAnsi="宋体" w:cs="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14:paraId="3F12D36F" w14:textId="77777777" w:rsidR="00475A49" w:rsidRDefault="00000000">
            <w:pPr>
              <w:rPr>
                <w:rFonts w:ascii="宋体" w:hAnsi="宋体" w:cs="宋体" w:hint="eastAsia"/>
                <w:szCs w:val="21"/>
              </w:rPr>
            </w:pPr>
            <w:r>
              <w:rPr>
                <w:rFonts w:ascii="宋体" w:hAnsi="宋体" w:cs="宋体" w:hint="eastAsia"/>
                <w:szCs w:val="21"/>
              </w:rPr>
              <w:t>本项目最高投标限价为人民币</w:t>
            </w:r>
            <w:r>
              <w:rPr>
                <w:rFonts w:ascii="宋体" w:hAnsi="宋体" w:cs="宋体"/>
                <w:szCs w:val="21"/>
                <w:u w:val="single"/>
              </w:rPr>
              <w:t>11653106.38</w:t>
            </w:r>
            <w:r>
              <w:rPr>
                <w:rFonts w:ascii="宋体" w:hAnsi="宋体" w:cs="宋体" w:hint="eastAsia"/>
                <w:szCs w:val="21"/>
              </w:rPr>
              <w:t>元。</w:t>
            </w:r>
          </w:p>
        </w:tc>
      </w:tr>
      <w:tr w:rsidR="00475A49" w14:paraId="4AC96B8F" w14:textId="77777777">
        <w:trPr>
          <w:cantSplit/>
          <w:trHeight w:val="261"/>
        </w:trPr>
        <w:tc>
          <w:tcPr>
            <w:tcW w:w="702" w:type="dxa"/>
            <w:tcBorders>
              <w:top w:val="single" w:sz="4" w:space="0" w:color="auto"/>
              <w:left w:val="double" w:sz="4" w:space="0" w:color="auto"/>
              <w:bottom w:val="single" w:sz="4" w:space="0" w:color="auto"/>
              <w:right w:val="single" w:sz="4" w:space="0" w:color="auto"/>
            </w:tcBorders>
            <w:vAlign w:val="center"/>
          </w:tcPr>
          <w:p w14:paraId="2F8CAADE" w14:textId="77777777" w:rsidR="00475A49" w:rsidRDefault="00000000">
            <w:pPr>
              <w:rPr>
                <w:rFonts w:ascii="宋体" w:hAnsi="宋体" w:cs="宋体" w:hint="eastAsia"/>
                <w:szCs w:val="21"/>
              </w:rPr>
            </w:pPr>
            <w:r>
              <w:rPr>
                <w:rFonts w:ascii="宋体" w:hAnsi="宋体" w:cs="宋体" w:hint="eastAsia"/>
                <w:szCs w:val="21"/>
              </w:rPr>
              <w:t>22</w:t>
            </w:r>
          </w:p>
        </w:tc>
        <w:tc>
          <w:tcPr>
            <w:tcW w:w="981" w:type="dxa"/>
            <w:tcBorders>
              <w:top w:val="single" w:sz="4" w:space="0" w:color="auto"/>
              <w:left w:val="single" w:sz="4" w:space="0" w:color="auto"/>
              <w:bottom w:val="single" w:sz="4" w:space="0" w:color="auto"/>
              <w:right w:val="single" w:sz="4" w:space="0" w:color="auto"/>
            </w:tcBorders>
            <w:vAlign w:val="center"/>
          </w:tcPr>
          <w:p w14:paraId="63254310" w14:textId="77777777" w:rsidR="00475A49" w:rsidRDefault="00475A49">
            <w:pP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5C1EB77" w14:textId="77777777" w:rsidR="00475A49" w:rsidRDefault="00000000">
            <w:pPr>
              <w:rPr>
                <w:rFonts w:ascii="宋体" w:hAnsi="宋体" w:cs="宋体" w:hint="eastAsia"/>
                <w:szCs w:val="21"/>
              </w:rPr>
            </w:pPr>
            <w:r>
              <w:rPr>
                <w:rFonts w:ascii="宋体" w:hAnsi="宋体" w:cs="宋体" w:hint="eastAsia"/>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14:paraId="5FC9AA7C" w14:textId="77777777" w:rsidR="00475A49" w:rsidRDefault="00000000">
            <w:pPr>
              <w:ind w:left="210" w:hangingChars="100" w:hanging="210"/>
              <w:rPr>
                <w:rFonts w:ascii="宋体" w:hAnsi="宋体" w:cs="宋体" w:hint="eastAsia"/>
                <w:szCs w:val="21"/>
              </w:rPr>
            </w:pPr>
            <w:r>
              <w:rPr>
                <w:rFonts w:ascii="宋体" w:hAnsi="宋体" w:cs="宋体" w:hint="eastAsia"/>
                <w:szCs w:val="21"/>
              </w:rPr>
              <w:t>本项目绿色施工安全防护措施费为</w:t>
            </w:r>
            <w:r>
              <w:rPr>
                <w:rFonts w:ascii="宋体" w:hAnsi="宋体" w:cs="宋体"/>
                <w:szCs w:val="21"/>
                <w:u w:val="single"/>
              </w:rPr>
              <w:t>1311841.75</w:t>
            </w:r>
            <w:r>
              <w:rPr>
                <w:rFonts w:ascii="宋体" w:hAnsi="宋体" w:cs="宋体" w:hint="eastAsia"/>
                <w:szCs w:val="21"/>
              </w:rPr>
              <w:t>元，暂列金额为</w:t>
            </w:r>
            <w:r>
              <w:rPr>
                <w:rFonts w:ascii="宋体" w:hAnsi="宋体" w:cs="宋体"/>
                <w:szCs w:val="21"/>
                <w:u w:val="single"/>
              </w:rPr>
              <w:t>828786.85</w:t>
            </w:r>
            <w:r>
              <w:rPr>
                <w:rFonts w:ascii="宋体" w:hAnsi="宋体" w:cs="宋体" w:hint="eastAsia"/>
                <w:szCs w:val="21"/>
              </w:rPr>
              <w:t>元，暂估价为</w:t>
            </w:r>
            <w:r>
              <w:rPr>
                <w:rFonts w:ascii="宋体" w:hAnsi="宋体" w:cs="宋体" w:hint="eastAsia"/>
                <w:szCs w:val="21"/>
                <w:u w:val="single"/>
              </w:rPr>
              <w:t xml:space="preserve"> / </w:t>
            </w:r>
            <w:r>
              <w:rPr>
                <w:rFonts w:ascii="宋体" w:hAnsi="宋体" w:cs="宋体" w:hint="eastAsia"/>
                <w:szCs w:val="21"/>
              </w:rPr>
              <w:t>元。</w:t>
            </w:r>
          </w:p>
          <w:p w14:paraId="383DAB9C" w14:textId="77777777" w:rsidR="00475A49" w:rsidRDefault="00000000">
            <w:pPr>
              <w:rPr>
                <w:rFonts w:ascii="宋体" w:hAnsi="宋体" w:cs="宋体" w:hint="eastAsia"/>
                <w:szCs w:val="21"/>
              </w:rPr>
            </w:pPr>
            <w:r>
              <w:rPr>
                <w:rFonts w:ascii="宋体" w:hAnsi="宋体" w:cs="宋体" w:hint="eastAsia"/>
                <w:szCs w:val="21"/>
              </w:rPr>
              <w:t>（未按招标文件规定的金额填写的，由评标委员会按照招标文件规定的金额进行修正）</w:t>
            </w:r>
          </w:p>
        </w:tc>
      </w:tr>
      <w:tr w:rsidR="00475A49" w14:paraId="7B2E490D" w14:textId="77777777">
        <w:trPr>
          <w:cantSplit/>
          <w:trHeight w:val="689"/>
        </w:trPr>
        <w:tc>
          <w:tcPr>
            <w:tcW w:w="702" w:type="dxa"/>
            <w:tcBorders>
              <w:top w:val="single" w:sz="4" w:space="0" w:color="auto"/>
              <w:left w:val="double" w:sz="4" w:space="0" w:color="auto"/>
              <w:bottom w:val="single" w:sz="4" w:space="0" w:color="auto"/>
              <w:right w:val="single" w:sz="4" w:space="0" w:color="auto"/>
            </w:tcBorders>
            <w:vAlign w:val="center"/>
          </w:tcPr>
          <w:p w14:paraId="125553B9" w14:textId="77777777" w:rsidR="00475A49" w:rsidRDefault="00000000">
            <w:pPr>
              <w:rPr>
                <w:rFonts w:ascii="宋体" w:hAnsi="宋体" w:cs="宋体" w:hint="eastAsia"/>
                <w:szCs w:val="21"/>
              </w:rPr>
            </w:pPr>
            <w:r>
              <w:rPr>
                <w:rFonts w:ascii="宋体" w:hAnsi="宋体" w:cs="宋体" w:hint="eastAsia"/>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14:paraId="185E75FA" w14:textId="77777777" w:rsidR="00475A49" w:rsidRDefault="00475A49">
            <w:pP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73732272" w14:textId="77777777" w:rsidR="00475A49" w:rsidRDefault="00000000">
            <w:pPr>
              <w:pStyle w:val="af4"/>
              <w:ind w:firstLine="0"/>
              <w:rPr>
                <w:rFonts w:ascii="宋体" w:hAnsi="宋体" w:cs="宋体" w:hint="eastAsia"/>
                <w:szCs w:val="21"/>
              </w:rPr>
            </w:pPr>
            <w:r>
              <w:rPr>
                <w:rFonts w:ascii="宋体" w:hAnsi="宋体" w:cs="宋体"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14:paraId="109CC71B" w14:textId="77777777" w:rsidR="00475A49" w:rsidRDefault="00000000">
            <w:pPr>
              <w:rPr>
                <w:rFonts w:ascii="宋体" w:hAnsi="宋体" w:cs="宋体" w:hint="eastAsia"/>
                <w:szCs w:val="21"/>
              </w:rPr>
            </w:pPr>
            <w:r>
              <w:rPr>
                <w:rFonts w:ascii="宋体" w:hAnsi="宋体" w:cs="宋体" w:hint="eastAsia"/>
                <w:szCs w:val="21"/>
              </w:rPr>
              <w:t>按照《建设工程质量管理条例》规定。</w:t>
            </w:r>
          </w:p>
        </w:tc>
      </w:tr>
      <w:tr w:rsidR="00475A49" w14:paraId="5561A01A"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C1496F8" w14:textId="77777777" w:rsidR="00475A49" w:rsidRDefault="00000000">
            <w:pPr>
              <w:rPr>
                <w:rFonts w:ascii="宋体" w:hAnsi="宋体" w:cs="宋体" w:hint="eastAsia"/>
                <w:szCs w:val="21"/>
              </w:rPr>
            </w:pPr>
            <w:r>
              <w:rPr>
                <w:rFonts w:ascii="宋体" w:hAnsi="宋体" w:cs="宋体" w:hint="eastAsia"/>
                <w:szCs w:val="21"/>
              </w:rPr>
              <w:t>24</w:t>
            </w:r>
          </w:p>
        </w:tc>
        <w:tc>
          <w:tcPr>
            <w:tcW w:w="981" w:type="dxa"/>
            <w:tcBorders>
              <w:top w:val="single" w:sz="4" w:space="0" w:color="auto"/>
              <w:left w:val="single" w:sz="4" w:space="0" w:color="auto"/>
              <w:bottom w:val="single" w:sz="4" w:space="0" w:color="auto"/>
              <w:right w:val="single" w:sz="4" w:space="0" w:color="auto"/>
            </w:tcBorders>
            <w:vAlign w:val="center"/>
          </w:tcPr>
          <w:p w14:paraId="7C7CCE80" w14:textId="77777777" w:rsidR="00475A49" w:rsidRDefault="00475A49">
            <w:pP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3756FD5" w14:textId="77777777" w:rsidR="00475A49" w:rsidRDefault="00000000">
            <w:pPr>
              <w:rPr>
                <w:rFonts w:ascii="宋体" w:hAnsi="宋体" w:cs="宋体" w:hint="eastAsia"/>
                <w:szCs w:val="21"/>
              </w:rPr>
            </w:pPr>
            <w:r>
              <w:rPr>
                <w:rFonts w:ascii="宋体" w:hAnsi="宋体" w:cs="宋体" w:hint="eastAsia"/>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14:paraId="4514C8B9" w14:textId="77777777" w:rsidR="00475A49" w:rsidRDefault="00000000">
            <w:pPr>
              <w:rPr>
                <w:rFonts w:ascii="宋体" w:hAnsi="宋体" w:cs="宋体" w:hint="eastAsia"/>
                <w:szCs w:val="21"/>
              </w:rPr>
            </w:pPr>
            <w:r>
              <w:rPr>
                <w:rFonts w:ascii="宋体" w:hAnsi="宋体" w:cs="宋体" w:hint="eastAsia"/>
                <w:szCs w:val="21"/>
                <w:u w:val="single"/>
              </w:rPr>
              <w:t>本款不适用。</w:t>
            </w:r>
          </w:p>
        </w:tc>
      </w:tr>
      <w:tr w:rsidR="00475A49" w14:paraId="1C5F5942"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1713A531" w14:textId="77777777" w:rsidR="00475A49" w:rsidRDefault="00000000">
            <w:pPr>
              <w:rPr>
                <w:rFonts w:ascii="宋体" w:hAnsi="宋体" w:cs="宋体" w:hint="eastAsia"/>
                <w:szCs w:val="21"/>
              </w:rPr>
            </w:pPr>
            <w:r>
              <w:rPr>
                <w:rFonts w:ascii="宋体" w:hAnsi="宋体" w:cs="宋体" w:hint="eastAsia"/>
                <w:szCs w:val="21"/>
              </w:rPr>
              <w:lastRenderedPageBreak/>
              <w:t>25</w:t>
            </w:r>
          </w:p>
        </w:tc>
        <w:tc>
          <w:tcPr>
            <w:tcW w:w="981" w:type="dxa"/>
            <w:tcBorders>
              <w:top w:val="single" w:sz="4" w:space="0" w:color="auto"/>
              <w:left w:val="single" w:sz="4" w:space="0" w:color="auto"/>
              <w:bottom w:val="single" w:sz="4" w:space="0" w:color="auto"/>
              <w:right w:val="single" w:sz="4" w:space="0" w:color="auto"/>
            </w:tcBorders>
            <w:vAlign w:val="center"/>
          </w:tcPr>
          <w:p w14:paraId="34DB7B98" w14:textId="77777777" w:rsidR="00475A49" w:rsidRDefault="00475A49">
            <w:pPr>
              <w:ind w:firstLine="458"/>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0968163" w14:textId="77777777" w:rsidR="00475A49" w:rsidRDefault="00000000">
            <w:pPr>
              <w:rPr>
                <w:rFonts w:ascii="宋体" w:hAnsi="宋体" w:cs="宋体" w:hint="eastAsia"/>
                <w:szCs w:val="21"/>
              </w:rPr>
            </w:pPr>
            <w:r>
              <w:rPr>
                <w:rFonts w:ascii="宋体" w:hAnsi="宋体" w:cs="宋体" w:hint="eastAsia"/>
                <w:szCs w:val="21"/>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14:paraId="0CB8A959" w14:textId="77777777" w:rsidR="00475A49" w:rsidRDefault="00000000">
            <w:pPr>
              <w:rPr>
                <w:rFonts w:ascii="宋体" w:hAnsi="宋体" w:cs="宋体" w:hint="eastAsia"/>
                <w:szCs w:val="21"/>
              </w:rPr>
            </w:pPr>
            <w:r>
              <w:rPr>
                <w:rFonts w:ascii="宋体" w:hAnsi="宋体" w:cs="宋体" w:hint="eastAsia"/>
                <w:szCs w:val="21"/>
                <w:u w:val="single"/>
              </w:rPr>
              <w:t>本款不适用。</w:t>
            </w:r>
          </w:p>
        </w:tc>
      </w:tr>
      <w:tr w:rsidR="00475A49" w14:paraId="66CCCA6D"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7F5A4D1" w14:textId="77777777" w:rsidR="00475A49" w:rsidRDefault="00000000">
            <w:pPr>
              <w:rPr>
                <w:rFonts w:ascii="宋体" w:hAnsi="宋体" w:cs="宋体" w:hint="eastAsia"/>
                <w:szCs w:val="21"/>
              </w:rPr>
            </w:pPr>
            <w:r>
              <w:rPr>
                <w:rFonts w:ascii="宋体" w:hAnsi="宋体" w:cs="宋体" w:hint="eastAsia"/>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14:paraId="168D7852" w14:textId="77777777" w:rsidR="00475A49" w:rsidRDefault="00475A49">
            <w:pP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8B5DB1C" w14:textId="77777777" w:rsidR="00475A49" w:rsidRDefault="00000000">
            <w:pPr>
              <w:rPr>
                <w:rFonts w:ascii="宋体" w:hAnsi="宋体" w:cs="宋体" w:hint="eastAsia"/>
                <w:szCs w:val="21"/>
              </w:rPr>
            </w:pPr>
            <w:r>
              <w:rPr>
                <w:rFonts w:ascii="宋体" w:hAnsi="宋体" w:cs="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14:paraId="48E643F1" w14:textId="77777777" w:rsidR="00475A49" w:rsidRDefault="00000000">
            <w:pPr>
              <w:rPr>
                <w:rFonts w:ascii="宋体" w:hAnsi="宋体" w:cs="宋体" w:hint="eastAsia"/>
                <w:szCs w:val="21"/>
              </w:rPr>
            </w:pPr>
            <w:r>
              <w:rPr>
                <w:rFonts w:ascii="宋体" w:hAnsi="宋体" w:cs="宋体" w:hint="eastAsia"/>
                <w:szCs w:val="21"/>
              </w:rPr>
              <w:t>工程成本警戒价为</w:t>
            </w:r>
            <w:r>
              <w:rPr>
                <w:rFonts w:ascii="宋体" w:hAnsi="宋体" w:cs="宋体"/>
                <w:szCs w:val="21"/>
              </w:rPr>
              <w:t>10720857.87</w:t>
            </w:r>
            <w:r>
              <w:rPr>
                <w:rFonts w:ascii="宋体" w:hAnsi="宋体" w:cs="宋体" w:hint="eastAsia"/>
                <w:szCs w:val="21"/>
              </w:rPr>
              <w:t>元（最高投标限价的92%）。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Pr>
                <w:rFonts w:ascii="宋体" w:hAnsi="宋体" w:cs="宋体" w:hint="eastAsia"/>
                <w:szCs w:val="21"/>
              </w:rPr>
              <w:t>作出</w:t>
            </w:r>
            <w:proofErr w:type="gramEnd"/>
            <w:r>
              <w:rPr>
                <w:rFonts w:ascii="宋体" w:hAnsi="宋体" w:cs="宋体" w:hint="eastAsia"/>
                <w:szCs w:val="21"/>
              </w:rPr>
              <w:t>书面说明并提供相关证明材料。投标人不能合理说明或者不能提供相关证明材料的，由评标委员会认定该投标人以低于成本报价竞标，应当否决其投标。</w:t>
            </w:r>
          </w:p>
          <w:p w14:paraId="0CC9B070" w14:textId="77777777" w:rsidR="00475A49" w:rsidRDefault="00000000">
            <w:pPr>
              <w:rPr>
                <w:rFonts w:ascii="宋体" w:hAnsi="宋体" w:cs="宋体" w:hint="eastAsia"/>
                <w:szCs w:val="21"/>
              </w:rPr>
            </w:pPr>
            <w:r>
              <w:rPr>
                <w:rFonts w:ascii="宋体" w:hAnsi="宋体" w:cs="宋体" w:hint="eastAsia"/>
                <w:szCs w:val="21"/>
              </w:rPr>
              <w:t>注：为充分体现招标人意愿及落实项目招标人负责制，警戒价由招标人决定。</w:t>
            </w:r>
          </w:p>
        </w:tc>
      </w:tr>
      <w:tr w:rsidR="00475A49" w14:paraId="3451C8F9"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2F3A8FB" w14:textId="77777777" w:rsidR="00475A49" w:rsidRDefault="00000000">
            <w:pPr>
              <w:rPr>
                <w:rFonts w:ascii="宋体" w:hAnsi="宋体" w:cs="宋体" w:hint="eastAsia"/>
                <w:szCs w:val="21"/>
              </w:rPr>
            </w:pPr>
            <w:r>
              <w:rPr>
                <w:rFonts w:ascii="宋体" w:hAnsi="宋体" w:cs="宋体" w:hint="eastAsia"/>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14:paraId="05D2D6BC" w14:textId="77777777" w:rsidR="00475A49" w:rsidRDefault="00475A49">
            <w:pP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07543F9" w14:textId="77777777" w:rsidR="00475A49" w:rsidRDefault="00000000">
            <w:pPr>
              <w:rPr>
                <w:rFonts w:ascii="宋体" w:hAnsi="宋体" w:cs="宋体" w:hint="eastAsia"/>
                <w:szCs w:val="21"/>
              </w:rPr>
            </w:pPr>
            <w:r>
              <w:rPr>
                <w:rFonts w:ascii="宋体" w:hAnsi="宋体" w:cs="宋体" w:hint="eastAsia"/>
                <w:szCs w:val="21"/>
              </w:rPr>
              <w:t>第一阶段各分值的权重</w:t>
            </w:r>
          </w:p>
        </w:tc>
        <w:tc>
          <w:tcPr>
            <w:tcW w:w="5857" w:type="dxa"/>
            <w:tcBorders>
              <w:top w:val="single" w:sz="4" w:space="0" w:color="auto"/>
              <w:left w:val="single" w:sz="4" w:space="0" w:color="auto"/>
              <w:bottom w:val="single" w:sz="4" w:space="0" w:color="auto"/>
              <w:right w:val="double" w:sz="4" w:space="0" w:color="auto"/>
            </w:tcBorders>
            <w:vAlign w:val="center"/>
          </w:tcPr>
          <w:p w14:paraId="2F00E030" w14:textId="77777777" w:rsidR="00475A49" w:rsidRDefault="00000000">
            <w:pPr>
              <w:rPr>
                <w:rFonts w:ascii="宋体" w:hAnsi="宋体" w:cs="宋体" w:hint="eastAsia"/>
                <w:szCs w:val="21"/>
              </w:rPr>
            </w:pPr>
            <w:r>
              <w:rPr>
                <w:rFonts w:ascii="宋体" w:hAnsi="宋体" w:cs="宋体" w:hint="eastAsia"/>
                <w:szCs w:val="21"/>
                <w:u w:val="single"/>
              </w:rPr>
              <w:t>本款不适用。</w:t>
            </w:r>
          </w:p>
        </w:tc>
      </w:tr>
      <w:tr w:rsidR="00475A49" w14:paraId="30DF3FA6"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3F864031" w14:textId="77777777" w:rsidR="00475A49" w:rsidRDefault="00000000">
            <w:pPr>
              <w:rPr>
                <w:rFonts w:ascii="宋体" w:hAnsi="宋体" w:cs="宋体" w:hint="eastAsia"/>
                <w:szCs w:val="21"/>
              </w:rPr>
            </w:pPr>
            <w:r>
              <w:rPr>
                <w:rFonts w:ascii="宋体" w:hAnsi="宋体" w:cs="宋体" w:hint="eastAsia"/>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14:paraId="0B43C42A" w14:textId="77777777" w:rsidR="00475A49" w:rsidRDefault="00475A49">
            <w:pP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B2C62BA" w14:textId="77777777" w:rsidR="00475A49" w:rsidRDefault="00000000">
            <w:pPr>
              <w:rPr>
                <w:rFonts w:ascii="宋体" w:hAnsi="宋体" w:cs="宋体" w:hint="eastAsia"/>
                <w:szCs w:val="21"/>
              </w:rPr>
            </w:pPr>
            <w:r>
              <w:rPr>
                <w:rFonts w:ascii="宋体" w:hAnsi="宋体" w:cs="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14:paraId="2C2CBC91" w14:textId="77777777" w:rsidR="00475A49" w:rsidRDefault="00000000">
            <w:pPr>
              <w:rPr>
                <w:rFonts w:ascii="宋体" w:hAnsi="宋体" w:cs="宋体" w:hint="eastAsia"/>
                <w:szCs w:val="21"/>
              </w:rPr>
            </w:pPr>
            <w:r>
              <w:rPr>
                <w:rFonts w:ascii="宋体" w:hAnsi="宋体" w:cs="宋体" w:hint="eastAsia"/>
                <w:szCs w:val="21"/>
              </w:rPr>
              <w:t>评标委员会由招标人依法组建。</w:t>
            </w:r>
          </w:p>
        </w:tc>
      </w:tr>
      <w:tr w:rsidR="00475A49" w14:paraId="6E793CCA"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0C78C5AB" w14:textId="77777777" w:rsidR="00475A49" w:rsidRDefault="00000000">
            <w:pPr>
              <w:rPr>
                <w:rFonts w:ascii="宋体" w:hAnsi="宋体" w:cs="宋体" w:hint="eastAsia"/>
                <w:szCs w:val="21"/>
              </w:rPr>
            </w:pPr>
            <w:r>
              <w:rPr>
                <w:rFonts w:ascii="宋体" w:hAnsi="宋体" w:cs="宋体" w:hint="eastAsia"/>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14:paraId="740255AE" w14:textId="77777777" w:rsidR="00475A49" w:rsidRDefault="00475A49">
            <w:pP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4467678" w14:textId="77777777" w:rsidR="00475A49" w:rsidRDefault="00000000">
            <w:pPr>
              <w:rPr>
                <w:rFonts w:ascii="宋体" w:hAnsi="宋体" w:cs="宋体" w:hint="eastAsia"/>
                <w:szCs w:val="21"/>
              </w:rPr>
            </w:pPr>
            <w:r>
              <w:rPr>
                <w:rFonts w:ascii="宋体" w:hAnsi="宋体" w:cs="宋体" w:hint="eastAsia"/>
                <w:szCs w:val="21"/>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14:paraId="40BCF9C0" w14:textId="77777777" w:rsidR="00475A49" w:rsidRDefault="00000000">
            <w:pPr>
              <w:rPr>
                <w:rFonts w:ascii="宋体" w:hAnsi="宋体" w:cs="宋体" w:hint="eastAsia"/>
                <w:szCs w:val="21"/>
                <w:u w:val="single"/>
              </w:rPr>
            </w:pPr>
            <w:r>
              <w:rPr>
                <w:rFonts w:ascii="宋体" w:hAnsi="宋体" w:cs="宋体" w:hint="eastAsia"/>
                <w:szCs w:val="21"/>
                <w:u w:val="single"/>
              </w:rPr>
              <w:t>本款不适用。</w:t>
            </w:r>
          </w:p>
        </w:tc>
      </w:tr>
      <w:tr w:rsidR="00475A49" w14:paraId="09BE7F75"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13D7F16" w14:textId="77777777" w:rsidR="00475A49" w:rsidRDefault="00000000">
            <w:pPr>
              <w:rPr>
                <w:rFonts w:ascii="宋体" w:hAnsi="宋体" w:cs="宋体" w:hint="eastAsia"/>
                <w:szCs w:val="21"/>
              </w:rPr>
            </w:pPr>
            <w:r>
              <w:rPr>
                <w:rFonts w:ascii="宋体" w:hAnsi="宋体" w:cs="宋体" w:hint="eastAsia"/>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14:paraId="30E26C5E" w14:textId="77777777" w:rsidR="00475A49" w:rsidRDefault="00475A49">
            <w:pPr>
              <w:ind w:firstLine="458"/>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78A7CCA" w14:textId="77777777" w:rsidR="00475A49" w:rsidRDefault="00000000">
            <w:pPr>
              <w:rPr>
                <w:rFonts w:ascii="宋体" w:hAnsi="宋体" w:cs="宋体" w:hint="eastAsia"/>
                <w:szCs w:val="21"/>
              </w:rPr>
            </w:pPr>
            <w:r>
              <w:rPr>
                <w:rFonts w:ascii="宋体" w:hAnsi="宋体" w:cs="宋体" w:hint="eastAsia"/>
                <w:szCs w:val="21"/>
              </w:rPr>
              <w:t>第二阶段投标人名次的排序方法（适用于办法一、办法二）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14:paraId="7AA7F6B4" w14:textId="77777777" w:rsidR="00475A49" w:rsidRDefault="00000000">
            <w:pPr>
              <w:rPr>
                <w:rFonts w:ascii="宋体" w:hAnsi="宋体" w:cs="宋体" w:hint="eastAsia"/>
                <w:szCs w:val="21"/>
              </w:rPr>
            </w:pPr>
            <w:r>
              <w:rPr>
                <w:rFonts w:ascii="宋体" w:hAnsi="宋体" w:cs="宋体" w:hint="eastAsia"/>
                <w:szCs w:val="21"/>
                <w:u w:val="single"/>
              </w:rPr>
              <w:t>本款不适用。</w:t>
            </w:r>
          </w:p>
        </w:tc>
      </w:tr>
      <w:tr w:rsidR="00475A49" w14:paraId="4ECD8512"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E270F20" w14:textId="77777777" w:rsidR="00475A49" w:rsidRDefault="00000000">
            <w:pPr>
              <w:rPr>
                <w:rFonts w:ascii="宋体" w:hAnsi="宋体" w:cs="宋体" w:hint="eastAsia"/>
                <w:szCs w:val="21"/>
              </w:rPr>
            </w:pPr>
            <w:r>
              <w:rPr>
                <w:rFonts w:ascii="宋体" w:hAnsi="宋体" w:cs="宋体" w:hint="eastAsia"/>
                <w:szCs w:val="21"/>
              </w:rPr>
              <w:t>31</w:t>
            </w:r>
          </w:p>
        </w:tc>
        <w:tc>
          <w:tcPr>
            <w:tcW w:w="981" w:type="dxa"/>
            <w:tcBorders>
              <w:top w:val="single" w:sz="4" w:space="0" w:color="auto"/>
              <w:left w:val="single" w:sz="4" w:space="0" w:color="auto"/>
              <w:bottom w:val="single" w:sz="4" w:space="0" w:color="auto"/>
              <w:right w:val="single" w:sz="4" w:space="0" w:color="auto"/>
            </w:tcBorders>
            <w:vAlign w:val="center"/>
          </w:tcPr>
          <w:p w14:paraId="465D8164" w14:textId="77777777" w:rsidR="00475A49" w:rsidRDefault="00475A49">
            <w:pPr>
              <w:ind w:firstLine="458"/>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1462E68" w14:textId="77777777" w:rsidR="00475A49" w:rsidRDefault="00000000">
            <w:pPr>
              <w:rPr>
                <w:rFonts w:ascii="宋体" w:hAnsi="宋体" w:cs="宋体" w:hint="eastAsia"/>
                <w:szCs w:val="21"/>
              </w:rPr>
            </w:pPr>
            <w:r>
              <w:rPr>
                <w:rFonts w:ascii="宋体" w:hAnsi="宋体" w:cs="宋体" w:hint="eastAsia"/>
                <w:szCs w:val="21"/>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14:paraId="0274CEEB" w14:textId="77777777" w:rsidR="00475A49" w:rsidRDefault="00000000">
            <w:pPr>
              <w:rPr>
                <w:rFonts w:ascii="宋体" w:hAnsi="宋体" w:cs="宋体" w:hint="eastAsia"/>
                <w:szCs w:val="21"/>
              </w:rPr>
            </w:pPr>
            <w:r>
              <w:rPr>
                <w:rFonts w:ascii="宋体" w:hAnsi="宋体" w:cs="宋体" w:hint="eastAsia"/>
                <w:szCs w:val="21"/>
                <w:u w:val="single"/>
              </w:rPr>
              <w:t>本款不适用。</w:t>
            </w:r>
          </w:p>
        </w:tc>
      </w:tr>
      <w:tr w:rsidR="00475A49" w14:paraId="0768F119"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50E0DB5" w14:textId="77777777" w:rsidR="00475A49" w:rsidRDefault="00000000">
            <w:pPr>
              <w:rPr>
                <w:rFonts w:ascii="宋体" w:hAnsi="宋体" w:cs="宋体" w:hint="eastAsia"/>
                <w:szCs w:val="21"/>
              </w:rPr>
            </w:pPr>
            <w:r>
              <w:rPr>
                <w:rFonts w:ascii="宋体" w:hAnsi="宋体" w:cs="宋体" w:hint="eastAsia"/>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14:paraId="1E4FD58A" w14:textId="77777777" w:rsidR="00475A49" w:rsidRDefault="00475A49">
            <w:pPr>
              <w:ind w:firstLine="458"/>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9C8D3D3" w14:textId="77777777" w:rsidR="00475A49" w:rsidRDefault="00000000">
            <w:pPr>
              <w:rPr>
                <w:rFonts w:ascii="宋体" w:hAnsi="宋体" w:cs="宋体" w:hint="eastAsia"/>
                <w:szCs w:val="21"/>
              </w:rPr>
            </w:pPr>
            <w:r>
              <w:rPr>
                <w:rFonts w:ascii="宋体" w:hAnsi="宋体" w:cs="宋体" w:hint="eastAsia"/>
                <w:szCs w:val="21"/>
              </w:rPr>
              <w:t>第二阶段投标人名次的排序方法（适用于办法五、办法六）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14:paraId="540A1FBA" w14:textId="77777777" w:rsidR="00475A49" w:rsidRDefault="00000000">
            <w:pPr>
              <w:rPr>
                <w:rFonts w:ascii="宋体" w:hAnsi="宋体" w:cs="宋体" w:hint="eastAsia"/>
                <w:szCs w:val="21"/>
              </w:rPr>
            </w:pPr>
            <w:r>
              <w:rPr>
                <w:rFonts w:ascii="宋体" w:hAnsi="宋体" w:cs="宋体" w:hint="eastAsia"/>
                <w:szCs w:val="21"/>
                <w:u w:val="single"/>
              </w:rPr>
              <w:t>本款不适用。</w:t>
            </w:r>
          </w:p>
        </w:tc>
      </w:tr>
      <w:tr w:rsidR="00475A49" w14:paraId="1462BC61"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600D5106" w14:textId="77777777" w:rsidR="00475A49" w:rsidRDefault="00000000">
            <w:pPr>
              <w:rPr>
                <w:rFonts w:ascii="宋体" w:hAnsi="宋体" w:cs="宋体" w:hint="eastAsia"/>
                <w:szCs w:val="21"/>
              </w:rPr>
            </w:pPr>
            <w:r>
              <w:rPr>
                <w:rFonts w:ascii="宋体" w:hAnsi="宋体" w:cs="宋体" w:hint="eastAsia"/>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14:paraId="12857FB9" w14:textId="77777777" w:rsidR="00475A49" w:rsidRDefault="00000000">
            <w:pPr>
              <w:rPr>
                <w:rFonts w:ascii="宋体" w:hAnsi="宋体" w:cs="宋体" w:hint="eastAsia"/>
                <w:szCs w:val="21"/>
              </w:rPr>
            </w:pPr>
            <w:r>
              <w:rPr>
                <w:rFonts w:ascii="宋体" w:hAnsi="宋体" w:cs="宋体" w:hint="eastAsia"/>
                <w:szCs w:val="21"/>
              </w:rPr>
              <w:t>13.4、13.5.2</w:t>
            </w:r>
          </w:p>
        </w:tc>
        <w:tc>
          <w:tcPr>
            <w:tcW w:w="1810" w:type="dxa"/>
            <w:tcBorders>
              <w:top w:val="single" w:sz="4" w:space="0" w:color="auto"/>
              <w:left w:val="single" w:sz="4" w:space="0" w:color="auto"/>
              <w:bottom w:val="single" w:sz="4" w:space="0" w:color="auto"/>
              <w:right w:val="single" w:sz="4" w:space="0" w:color="auto"/>
            </w:tcBorders>
            <w:vAlign w:val="center"/>
          </w:tcPr>
          <w:p w14:paraId="5FF553D5" w14:textId="77777777" w:rsidR="00475A49" w:rsidRDefault="00000000">
            <w:pPr>
              <w:rPr>
                <w:rFonts w:ascii="宋体" w:hAnsi="宋体" w:cs="宋体" w:hint="eastAsia"/>
                <w:szCs w:val="21"/>
              </w:rPr>
            </w:pPr>
            <w:r>
              <w:rPr>
                <w:rFonts w:ascii="宋体" w:hAnsi="宋体" w:cs="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14:paraId="000670B3" w14:textId="77777777" w:rsidR="00475A49" w:rsidRDefault="00000000">
            <w:pPr>
              <w:rPr>
                <w:rFonts w:ascii="宋体" w:hAnsi="宋体" w:cs="宋体" w:hint="eastAsia"/>
                <w:szCs w:val="21"/>
                <w:u w:val="single"/>
              </w:rPr>
            </w:pPr>
            <w:r>
              <w:rPr>
                <w:rFonts w:ascii="宋体" w:hAnsi="宋体" w:cs="宋体" w:hint="eastAsia"/>
                <w:szCs w:val="21"/>
                <w:u w:val="single"/>
              </w:rPr>
              <w:t xml:space="preserve"> 按合同条款相关约定调整。                                     </w:t>
            </w:r>
          </w:p>
        </w:tc>
      </w:tr>
      <w:tr w:rsidR="00475A49" w14:paraId="0C4CAAF1"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08F1D0A1" w14:textId="77777777" w:rsidR="00475A49" w:rsidRDefault="00000000">
            <w:pPr>
              <w:rPr>
                <w:rFonts w:ascii="宋体" w:hAnsi="宋体" w:cs="宋体" w:hint="eastAsia"/>
                <w:szCs w:val="21"/>
              </w:rPr>
            </w:pPr>
            <w:r>
              <w:rPr>
                <w:rFonts w:ascii="宋体" w:hAnsi="宋体" w:cs="宋体" w:hint="eastAsia"/>
                <w:szCs w:val="21"/>
              </w:rPr>
              <w:t>34</w:t>
            </w:r>
          </w:p>
        </w:tc>
        <w:tc>
          <w:tcPr>
            <w:tcW w:w="981" w:type="dxa"/>
            <w:tcBorders>
              <w:top w:val="single" w:sz="4" w:space="0" w:color="auto"/>
              <w:left w:val="single" w:sz="4" w:space="0" w:color="auto"/>
              <w:bottom w:val="single" w:sz="4" w:space="0" w:color="auto"/>
              <w:right w:val="single" w:sz="4" w:space="0" w:color="auto"/>
            </w:tcBorders>
            <w:vAlign w:val="center"/>
          </w:tcPr>
          <w:p w14:paraId="716ED010" w14:textId="77777777" w:rsidR="00475A49" w:rsidRDefault="00475A49">
            <w:pP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AD2FF42" w14:textId="77777777" w:rsidR="00475A49" w:rsidRDefault="00000000">
            <w:pPr>
              <w:rPr>
                <w:rFonts w:ascii="宋体" w:hAnsi="宋体" w:cs="宋体" w:hint="eastAsia"/>
                <w:szCs w:val="21"/>
              </w:rPr>
            </w:pPr>
            <w:r>
              <w:rPr>
                <w:rFonts w:ascii="宋体" w:hAnsi="宋体" w:cs="宋体" w:hint="eastAsia"/>
                <w:szCs w:val="21"/>
              </w:rPr>
              <w:t>建设工程质量检测单位</w:t>
            </w:r>
          </w:p>
        </w:tc>
        <w:tc>
          <w:tcPr>
            <w:tcW w:w="5857" w:type="dxa"/>
            <w:tcBorders>
              <w:top w:val="single" w:sz="4" w:space="0" w:color="auto"/>
              <w:left w:val="single" w:sz="4" w:space="0" w:color="auto"/>
              <w:bottom w:val="single" w:sz="4" w:space="0" w:color="auto"/>
              <w:right w:val="double" w:sz="4" w:space="0" w:color="auto"/>
            </w:tcBorders>
            <w:vAlign w:val="center"/>
          </w:tcPr>
          <w:p w14:paraId="1234FCAD" w14:textId="77777777" w:rsidR="00475A49" w:rsidRDefault="00000000">
            <w:pPr>
              <w:rPr>
                <w:rFonts w:ascii="宋体" w:hAnsi="宋体" w:cs="宋体" w:hint="eastAsia"/>
                <w:kern w:val="0"/>
                <w:szCs w:val="21"/>
                <w:lang w:val="zh-CN"/>
              </w:rPr>
            </w:pPr>
            <w:r>
              <w:rPr>
                <w:rFonts w:ascii="宋体" w:hAnsi="宋体" w:cs="宋体" w:hint="eastAsia"/>
                <w:kern w:val="0"/>
                <w:szCs w:val="21"/>
                <w:lang w:val="zh-CN"/>
              </w:rPr>
              <w:t>建设单位和中标人均不得</w:t>
            </w:r>
            <w:proofErr w:type="gramStart"/>
            <w:r>
              <w:rPr>
                <w:rFonts w:ascii="宋体" w:hAnsi="宋体" w:cs="宋体" w:hint="eastAsia"/>
                <w:kern w:val="0"/>
                <w:szCs w:val="21"/>
                <w:lang w:val="zh-CN"/>
              </w:rPr>
              <w:t>委托近</w:t>
            </w:r>
            <w:proofErr w:type="gramEnd"/>
            <w:r>
              <w:rPr>
                <w:rFonts w:ascii="宋体" w:hAnsi="宋体" w:cs="宋体" w:hint="eastAsia"/>
                <w:kern w:val="0"/>
                <w:szCs w:val="21"/>
                <w:lang w:val="zh-CN"/>
              </w:rPr>
              <w:t>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475A49" w14:paraId="333DBF12"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014AD1F" w14:textId="77777777" w:rsidR="00475A49" w:rsidRDefault="00000000">
            <w:pPr>
              <w:rPr>
                <w:rFonts w:ascii="宋体" w:hAnsi="宋体" w:cs="宋体" w:hint="eastAsia"/>
                <w:szCs w:val="21"/>
              </w:rPr>
            </w:pPr>
            <w:r>
              <w:rPr>
                <w:rFonts w:ascii="宋体" w:hAnsi="宋体" w:cs="宋体" w:hint="eastAsia"/>
                <w:szCs w:val="21"/>
              </w:rPr>
              <w:lastRenderedPageBreak/>
              <w:t>35</w:t>
            </w:r>
          </w:p>
        </w:tc>
        <w:tc>
          <w:tcPr>
            <w:tcW w:w="981" w:type="dxa"/>
            <w:tcBorders>
              <w:top w:val="single" w:sz="4" w:space="0" w:color="auto"/>
              <w:left w:val="single" w:sz="4" w:space="0" w:color="auto"/>
              <w:bottom w:val="single" w:sz="4" w:space="0" w:color="auto"/>
              <w:right w:val="single" w:sz="4" w:space="0" w:color="auto"/>
            </w:tcBorders>
            <w:vAlign w:val="center"/>
          </w:tcPr>
          <w:p w14:paraId="4812B887" w14:textId="77777777" w:rsidR="00475A49" w:rsidRDefault="00475A49">
            <w:pP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1F5FD9A" w14:textId="77777777" w:rsidR="00475A49" w:rsidRDefault="00000000">
            <w:pPr>
              <w:rPr>
                <w:rFonts w:ascii="宋体" w:hAnsi="宋体" w:cs="宋体" w:hint="eastAsia"/>
                <w:kern w:val="0"/>
                <w:szCs w:val="21"/>
                <w:lang w:val="zh-CN"/>
              </w:rPr>
            </w:pPr>
            <w:r>
              <w:rPr>
                <w:rFonts w:ascii="宋体" w:hAnsi="宋体" w:cs="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14:paraId="1802E770" w14:textId="77777777" w:rsidR="00475A49" w:rsidRDefault="00000000">
            <w:pPr>
              <w:rPr>
                <w:rFonts w:ascii="宋体" w:hAnsi="宋体" w:cs="宋体" w:hint="eastAsia"/>
                <w:kern w:val="0"/>
                <w:szCs w:val="21"/>
                <w:lang w:val="zh-CN"/>
              </w:rPr>
            </w:pPr>
            <w:r>
              <w:rPr>
                <w:rFonts w:ascii="宋体" w:hAnsi="宋体" w:cs="宋体" w:hint="eastAsia"/>
                <w:kern w:val="0"/>
                <w:szCs w:val="21"/>
                <w:lang w:val="zh-CN"/>
              </w:rPr>
              <w:t>□不允许；</w:t>
            </w:r>
          </w:p>
          <w:p w14:paraId="7DD01C3A" w14:textId="77777777" w:rsidR="00475A49" w:rsidRDefault="00000000">
            <w:pPr>
              <w:rPr>
                <w:rFonts w:ascii="宋体" w:hAnsi="宋体" w:cs="宋体" w:hint="eastAsia"/>
                <w:kern w:val="0"/>
                <w:szCs w:val="21"/>
              </w:rPr>
            </w:pPr>
            <w:r>
              <w:rPr>
                <w:rFonts w:ascii="宋体" w:hAnsi="宋体" w:cs="宋体" w:hint="eastAsia"/>
                <w:kern w:val="0"/>
                <w:szCs w:val="21"/>
                <w:lang w:val="zh-CN"/>
              </w:rPr>
              <w:t>■允许：</w:t>
            </w:r>
          </w:p>
          <w:p w14:paraId="504380CA" w14:textId="77777777" w:rsidR="00475A49" w:rsidRDefault="00000000">
            <w:pPr>
              <w:ind w:firstLineChars="400" w:firstLine="840"/>
              <w:rPr>
                <w:rFonts w:ascii="宋体" w:hAnsi="宋体" w:cs="宋体" w:hint="eastAsia"/>
                <w:kern w:val="0"/>
                <w:szCs w:val="21"/>
                <w:lang w:val="zh-CN"/>
              </w:rPr>
            </w:pPr>
            <w:r>
              <w:rPr>
                <w:rFonts w:ascii="宋体" w:hAnsi="宋体" w:cs="宋体" w:hint="eastAsia"/>
                <w:kern w:val="0"/>
                <w:szCs w:val="21"/>
                <w:lang w:val="zh-CN"/>
              </w:rPr>
              <w:t>分包内容要求：非主体、非关键性工程。</w:t>
            </w:r>
          </w:p>
          <w:p w14:paraId="68D8422C" w14:textId="77777777" w:rsidR="00475A49" w:rsidRDefault="00000000">
            <w:pPr>
              <w:rPr>
                <w:rFonts w:ascii="宋体" w:hAnsi="宋体" w:cs="宋体" w:hint="eastAsia"/>
                <w:kern w:val="0"/>
                <w:szCs w:val="21"/>
              </w:rPr>
            </w:pPr>
            <w:r>
              <w:rPr>
                <w:rFonts w:ascii="宋体" w:hAnsi="宋体" w:cs="宋体" w:hint="eastAsia"/>
                <w:kern w:val="0"/>
                <w:szCs w:val="21"/>
                <w:lang w:val="zh-CN"/>
              </w:rPr>
              <w:t xml:space="preserve">        分包金额要求：</w:t>
            </w:r>
            <w:r>
              <w:rPr>
                <w:rFonts w:ascii="宋体" w:hAnsi="宋体" w:cs="宋体" w:hint="eastAsia"/>
                <w:kern w:val="0"/>
                <w:szCs w:val="21"/>
              </w:rPr>
              <w:t>/。</w:t>
            </w:r>
          </w:p>
          <w:p w14:paraId="091FE8E0" w14:textId="77777777" w:rsidR="00475A49" w:rsidRDefault="00000000">
            <w:pPr>
              <w:rPr>
                <w:rFonts w:ascii="宋体" w:hAnsi="宋体" w:cs="宋体" w:hint="eastAsia"/>
                <w:kern w:val="0"/>
                <w:szCs w:val="21"/>
              </w:rPr>
            </w:pPr>
            <w:r>
              <w:rPr>
                <w:rFonts w:ascii="宋体" w:hAnsi="宋体" w:cs="宋体" w:hint="eastAsia"/>
                <w:kern w:val="0"/>
                <w:szCs w:val="21"/>
                <w:lang w:val="zh-CN"/>
              </w:rPr>
              <w:t xml:space="preserve">        对分包人的资质要求：</w:t>
            </w:r>
            <w:r>
              <w:rPr>
                <w:rFonts w:ascii="宋体" w:hAnsi="宋体" w:cs="宋体" w:hint="eastAsia"/>
                <w:kern w:val="0"/>
                <w:szCs w:val="21"/>
              </w:rPr>
              <w:t>符合国家相关规定。</w:t>
            </w:r>
          </w:p>
          <w:p w14:paraId="51D3A46F" w14:textId="77777777" w:rsidR="00475A49" w:rsidRDefault="00000000">
            <w:pPr>
              <w:rPr>
                <w:rFonts w:ascii="宋体" w:hAnsi="宋体" w:cs="宋体" w:hint="eastAsia"/>
                <w:kern w:val="0"/>
                <w:szCs w:val="21"/>
              </w:rPr>
            </w:pPr>
            <w:r>
              <w:rPr>
                <w:rFonts w:ascii="宋体" w:hAnsi="宋体" w:cs="宋体" w:hint="eastAsia"/>
                <w:kern w:val="0"/>
                <w:szCs w:val="21"/>
                <w:lang w:val="zh-CN"/>
              </w:rPr>
              <w:t xml:space="preserve">        对分包人的其他要求：</w:t>
            </w:r>
            <w:r>
              <w:rPr>
                <w:rFonts w:ascii="宋体" w:hAnsi="宋体" w:cs="宋体" w:hint="eastAsia"/>
                <w:kern w:val="0"/>
                <w:szCs w:val="21"/>
              </w:rPr>
              <w:t>/。</w:t>
            </w:r>
          </w:p>
        </w:tc>
      </w:tr>
      <w:tr w:rsidR="00475A49" w14:paraId="2A8EA53E"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661A2DA" w14:textId="77777777" w:rsidR="00475A49" w:rsidRDefault="00000000">
            <w:pPr>
              <w:rPr>
                <w:rFonts w:ascii="宋体" w:hAnsi="宋体" w:cs="宋体" w:hint="eastAsia"/>
                <w:szCs w:val="21"/>
              </w:rPr>
            </w:pPr>
            <w:r>
              <w:rPr>
                <w:rFonts w:ascii="宋体" w:hAnsi="宋体" w:cs="宋体" w:hint="eastAsia"/>
                <w:szCs w:val="21"/>
              </w:rPr>
              <w:t>36</w:t>
            </w:r>
          </w:p>
        </w:tc>
        <w:tc>
          <w:tcPr>
            <w:tcW w:w="981" w:type="dxa"/>
            <w:tcBorders>
              <w:top w:val="single" w:sz="4" w:space="0" w:color="auto"/>
              <w:left w:val="single" w:sz="4" w:space="0" w:color="auto"/>
              <w:bottom w:val="single" w:sz="4" w:space="0" w:color="auto"/>
              <w:right w:val="single" w:sz="4" w:space="0" w:color="auto"/>
            </w:tcBorders>
            <w:vAlign w:val="center"/>
          </w:tcPr>
          <w:p w14:paraId="56CB8020" w14:textId="77777777" w:rsidR="00475A49" w:rsidRDefault="00475A49">
            <w:pPr>
              <w:jc w:val="center"/>
              <w:rPr>
                <w:rFonts w:ascii="宋体" w:hAnsi="宋体" w:cs="宋体" w:hint="eastAsia"/>
              </w:rPr>
            </w:pPr>
          </w:p>
        </w:tc>
        <w:tc>
          <w:tcPr>
            <w:tcW w:w="1810" w:type="dxa"/>
            <w:tcBorders>
              <w:top w:val="single" w:sz="4" w:space="0" w:color="auto"/>
              <w:left w:val="single" w:sz="4" w:space="0" w:color="auto"/>
              <w:bottom w:val="single" w:sz="4" w:space="0" w:color="auto"/>
              <w:right w:val="single" w:sz="4" w:space="0" w:color="auto"/>
            </w:tcBorders>
            <w:vAlign w:val="center"/>
          </w:tcPr>
          <w:p w14:paraId="6C631FA8" w14:textId="77777777" w:rsidR="00475A49" w:rsidRDefault="00000000">
            <w:pPr>
              <w:jc w:val="center"/>
              <w:rPr>
                <w:rFonts w:ascii="宋体" w:hAnsi="宋体" w:cs="宋体" w:hint="eastAsia"/>
              </w:rPr>
            </w:pPr>
            <w:r>
              <w:rPr>
                <w:rFonts w:ascii="宋体" w:hAnsi="宋体" w:cs="宋体" w:hint="eastAsia"/>
              </w:rPr>
              <w:t>电子招标投标解密失败及突发情况的补救</w:t>
            </w:r>
          </w:p>
        </w:tc>
        <w:tc>
          <w:tcPr>
            <w:tcW w:w="5857" w:type="dxa"/>
            <w:tcBorders>
              <w:top w:val="single" w:sz="4" w:space="0" w:color="auto"/>
              <w:left w:val="single" w:sz="4" w:space="0" w:color="auto"/>
              <w:bottom w:val="single" w:sz="4" w:space="0" w:color="auto"/>
              <w:right w:val="double" w:sz="4" w:space="0" w:color="auto"/>
            </w:tcBorders>
            <w:vAlign w:val="center"/>
          </w:tcPr>
          <w:p w14:paraId="4854944C" w14:textId="77777777" w:rsidR="00475A49" w:rsidRDefault="00000000">
            <w:pPr>
              <w:rPr>
                <w:rFonts w:ascii="宋体" w:hAnsi="宋体" w:cs="宋体" w:hint="eastAsia"/>
                <w:szCs w:val="21"/>
              </w:rPr>
            </w:pPr>
            <w:r>
              <w:rPr>
                <w:rFonts w:ascii="宋体" w:hAnsi="宋体" w:cs="宋体" w:hint="eastAsia"/>
                <w:szCs w:val="21"/>
              </w:rPr>
              <w:t>1、按照交易平台关于全流程电子化项目的相关指南进行操作。详见：</w:t>
            </w:r>
            <w:r>
              <w:rPr>
                <w:rFonts w:ascii="宋体" w:hAnsi="宋体" w:cs="宋体" w:hint="eastAsia"/>
                <w:szCs w:val="21"/>
                <w:u w:val="single"/>
              </w:rPr>
              <w:t>广州公共资源交易中心网站</w:t>
            </w:r>
            <w:r>
              <w:rPr>
                <w:rFonts w:ascii="宋体" w:hAnsi="宋体" w:cs="宋体" w:hint="eastAsia"/>
                <w:szCs w:val="21"/>
              </w:rPr>
              <w:t xml:space="preserve">。  </w:t>
            </w:r>
          </w:p>
          <w:p w14:paraId="33F21A20" w14:textId="77777777" w:rsidR="00475A49" w:rsidRDefault="00000000">
            <w:pPr>
              <w:rPr>
                <w:rFonts w:ascii="宋体" w:hAnsi="宋体" w:cs="宋体" w:hint="eastAsia"/>
                <w:szCs w:val="21"/>
              </w:rPr>
            </w:pPr>
            <w:r>
              <w:rPr>
                <w:rFonts w:ascii="宋体" w:hAnsi="宋体" w:cs="宋体" w:hint="eastAsia"/>
                <w:szCs w:val="21"/>
              </w:rPr>
              <w:t>2、提交投标文件</w:t>
            </w:r>
            <w:bookmarkStart w:id="8" w:name="OLE_LINK19"/>
            <w:r>
              <w:rPr>
                <w:rFonts w:ascii="宋体" w:hAnsi="宋体" w:cs="宋体" w:hint="eastAsia"/>
                <w:szCs w:val="21"/>
              </w:rPr>
              <w:t>光盘备用</w:t>
            </w:r>
            <w:bookmarkEnd w:id="8"/>
          </w:p>
          <w:p w14:paraId="5AAED33A" w14:textId="77777777" w:rsidR="00475A49" w:rsidRDefault="00000000">
            <w:pPr>
              <w:rPr>
                <w:rFonts w:ascii="宋体" w:hAnsi="宋体" w:cs="宋体" w:hint="eastAsia"/>
                <w:szCs w:val="21"/>
              </w:rPr>
            </w:pPr>
            <w:r>
              <w:rPr>
                <w:rFonts w:ascii="宋体" w:hAnsi="宋体" w:cs="宋体" w:hint="eastAsia"/>
                <w:szCs w:val="21"/>
              </w:rPr>
              <w:t>投标人可</w:t>
            </w:r>
            <w:proofErr w:type="gramStart"/>
            <w:r>
              <w:rPr>
                <w:rFonts w:ascii="宋体" w:hAnsi="宋体" w:cs="宋体" w:hint="eastAsia"/>
                <w:szCs w:val="21"/>
              </w:rPr>
              <w:t>制作非</w:t>
            </w:r>
            <w:proofErr w:type="gramEnd"/>
            <w:r>
              <w:rPr>
                <w:rFonts w:ascii="宋体" w:hAnsi="宋体" w:cs="宋体" w:hint="eastAsia"/>
                <w:szCs w:val="21"/>
              </w:rPr>
              <w:t>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32149897" w14:textId="77777777" w:rsidR="00475A49" w:rsidRDefault="00000000">
            <w:pPr>
              <w:rPr>
                <w:rFonts w:ascii="宋体" w:hAnsi="宋体" w:cs="宋体" w:hint="eastAsia"/>
                <w:szCs w:val="21"/>
              </w:rPr>
            </w:pPr>
            <w:r>
              <w:rPr>
                <w:rFonts w:ascii="宋体" w:hAnsi="宋体" w:cs="宋体" w:hint="eastAsia"/>
                <w:szCs w:val="21"/>
              </w:rPr>
              <w:t xml:space="preserve"> 3、补救方案</w:t>
            </w:r>
          </w:p>
          <w:p w14:paraId="6EFF7EC0" w14:textId="77777777" w:rsidR="00475A49" w:rsidRDefault="00000000">
            <w:pPr>
              <w:rPr>
                <w:rFonts w:ascii="宋体" w:hAnsi="宋体" w:cs="宋体" w:hint="eastAsia"/>
                <w:szCs w:val="21"/>
              </w:rPr>
            </w:pPr>
            <w:r>
              <w:rPr>
                <w:rFonts w:ascii="宋体" w:hAnsi="宋体" w:cs="宋体" w:hint="eastAsia"/>
                <w:szCs w:val="21"/>
              </w:rPr>
              <w:t>（1）</w:t>
            </w:r>
            <w:bookmarkStart w:id="9" w:name="OLE_LINK18"/>
            <w:r>
              <w:rPr>
                <w:rFonts w:ascii="宋体" w:hAnsi="宋体" w:cs="宋体" w:hint="eastAsia"/>
                <w:szCs w:val="21"/>
              </w:rPr>
              <w:t>投标文件解密失败的补救方案</w:t>
            </w:r>
            <w:bookmarkEnd w:id="9"/>
            <w:r>
              <w:rPr>
                <w:rFonts w:ascii="宋体" w:hAnsi="宋体" w:cs="宋体" w:hint="eastAsia"/>
                <w:szCs w:val="21"/>
              </w:rPr>
              <w:t>：</w:t>
            </w:r>
          </w:p>
          <w:p w14:paraId="1029C337" w14:textId="77777777" w:rsidR="00475A49" w:rsidRDefault="00000000">
            <w:pPr>
              <w:rPr>
                <w:rFonts w:ascii="宋体" w:hAnsi="宋体" w:cs="宋体" w:hint="eastAsia"/>
                <w:szCs w:val="21"/>
              </w:rPr>
            </w:pPr>
            <w:r>
              <w:rPr>
                <w:rFonts w:ascii="宋体" w:hAnsi="宋体" w:cs="宋体"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DCC5B03" w14:textId="77777777" w:rsidR="00475A49" w:rsidRDefault="00000000">
            <w:pPr>
              <w:rPr>
                <w:rFonts w:ascii="宋体" w:hAnsi="宋体" w:cs="宋体" w:hint="eastAsia"/>
                <w:szCs w:val="21"/>
              </w:rPr>
            </w:pPr>
            <w:r>
              <w:rPr>
                <w:rFonts w:ascii="宋体" w:hAnsi="宋体" w:cs="宋体" w:hint="eastAsia"/>
                <w:szCs w:val="21"/>
              </w:rPr>
              <w:t>（2）评标时突发情况的补救方案</w:t>
            </w:r>
          </w:p>
          <w:p w14:paraId="54659917" w14:textId="77777777" w:rsidR="00475A49" w:rsidRDefault="00000000">
            <w:pPr>
              <w:rPr>
                <w:rFonts w:ascii="宋体" w:hAnsi="宋体" w:cs="宋体" w:hint="eastAsia"/>
                <w:szCs w:val="21"/>
              </w:rPr>
            </w:pPr>
            <w:r>
              <w:rPr>
                <w:rFonts w:ascii="宋体" w:hAnsi="宋体" w:cs="宋体" w:hint="eastAsia"/>
                <w:szCs w:val="21"/>
              </w:rPr>
              <w:t>若遇不可抗力发生（指网络瘫痪、服务器损坏、交易系统故障短期无法恢复等因素），由评标委员会开启投标人递交的全部投标文件光盘，并按光盘内容进行评审。</w:t>
            </w:r>
          </w:p>
          <w:p w14:paraId="0E1BA9F7" w14:textId="77777777" w:rsidR="00475A49" w:rsidRDefault="00000000">
            <w:pPr>
              <w:rPr>
                <w:rFonts w:ascii="宋体" w:hAnsi="宋体" w:cs="宋体" w:hint="eastAsia"/>
                <w:szCs w:val="21"/>
              </w:rPr>
            </w:pPr>
            <w:r>
              <w:rPr>
                <w:rFonts w:ascii="宋体" w:hAnsi="宋体" w:cs="宋体" w:hint="eastAsia"/>
                <w:szCs w:val="21"/>
              </w:rPr>
              <w:t>（3）除发生上述情况外，开标评标均以投标人通过交易平台网上递交的电子投标文件为准。</w:t>
            </w:r>
          </w:p>
        </w:tc>
      </w:tr>
      <w:tr w:rsidR="00475A49" w14:paraId="07524C15"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858EFCD" w14:textId="77777777" w:rsidR="00475A49" w:rsidRDefault="00000000">
            <w:pPr>
              <w:rPr>
                <w:rFonts w:ascii="宋体" w:hAnsi="宋体" w:cs="宋体" w:hint="eastAsia"/>
                <w:szCs w:val="21"/>
              </w:rPr>
            </w:pPr>
            <w:r>
              <w:rPr>
                <w:rFonts w:ascii="宋体" w:hAnsi="宋体" w:cs="宋体" w:hint="eastAsia"/>
                <w:szCs w:val="21"/>
              </w:rPr>
              <w:lastRenderedPageBreak/>
              <w:t>37</w:t>
            </w:r>
          </w:p>
        </w:tc>
        <w:tc>
          <w:tcPr>
            <w:tcW w:w="981" w:type="dxa"/>
            <w:tcBorders>
              <w:top w:val="single" w:sz="4" w:space="0" w:color="auto"/>
              <w:left w:val="single" w:sz="4" w:space="0" w:color="auto"/>
              <w:bottom w:val="single" w:sz="4" w:space="0" w:color="auto"/>
              <w:right w:val="single" w:sz="4" w:space="0" w:color="auto"/>
            </w:tcBorders>
            <w:vAlign w:val="center"/>
          </w:tcPr>
          <w:p w14:paraId="46990204" w14:textId="77777777" w:rsidR="00475A49" w:rsidRDefault="00475A49">
            <w:pPr>
              <w:jc w:val="center"/>
              <w:rPr>
                <w:rFonts w:ascii="宋体" w:hAnsi="宋体" w:cs="宋体" w:hint="eastAsia"/>
              </w:rPr>
            </w:pPr>
          </w:p>
        </w:tc>
        <w:tc>
          <w:tcPr>
            <w:tcW w:w="1810" w:type="dxa"/>
            <w:tcBorders>
              <w:top w:val="single" w:sz="4" w:space="0" w:color="auto"/>
              <w:left w:val="single" w:sz="4" w:space="0" w:color="auto"/>
              <w:bottom w:val="single" w:sz="4" w:space="0" w:color="auto"/>
              <w:right w:val="single" w:sz="4" w:space="0" w:color="auto"/>
            </w:tcBorders>
            <w:vAlign w:val="center"/>
          </w:tcPr>
          <w:p w14:paraId="7E9ADEB5" w14:textId="77777777" w:rsidR="00475A49" w:rsidRDefault="00000000">
            <w:pPr>
              <w:jc w:val="center"/>
              <w:rPr>
                <w:rFonts w:ascii="宋体" w:hAnsi="宋体" w:cs="宋体" w:hint="eastAsia"/>
              </w:rPr>
            </w:pPr>
            <w:r>
              <w:rPr>
                <w:rFonts w:ascii="宋体" w:hAnsi="宋体" w:cs="宋体" w:hint="eastAsia"/>
              </w:rPr>
              <w:t>其他</w:t>
            </w:r>
          </w:p>
        </w:tc>
        <w:tc>
          <w:tcPr>
            <w:tcW w:w="5857" w:type="dxa"/>
            <w:tcBorders>
              <w:top w:val="single" w:sz="4" w:space="0" w:color="auto"/>
              <w:left w:val="single" w:sz="4" w:space="0" w:color="auto"/>
              <w:bottom w:val="single" w:sz="4" w:space="0" w:color="auto"/>
              <w:right w:val="double" w:sz="4" w:space="0" w:color="auto"/>
            </w:tcBorders>
            <w:vAlign w:val="center"/>
          </w:tcPr>
          <w:p w14:paraId="192609DF" w14:textId="77777777" w:rsidR="00475A49" w:rsidRDefault="00000000">
            <w:pPr>
              <w:rPr>
                <w:rFonts w:ascii="宋体" w:hAnsi="宋体" w:cs="宋体" w:hint="eastAsia"/>
                <w:szCs w:val="21"/>
              </w:rPr>
            </w:pPr>
            <w:r>
              <w:rPr>
                <w:rFonts w:ascii="宋体" w:hAnsi="宋体" w:cs="宋体"/>
                <w:szCs w:val="21"/>
              </w:rPr>
              <w:t xml:space="preserve">1.各投标人递交投标资料参与投标，均视为接受及认同招标合同及招标人（业主单位）制发的各项相关建设管理办法。如中标人不按合同履约及未遵守招标人（业主单位）制发的各项相关建设管理办法，业主方有权依据相关管理办法要求中标人承担相应责任，中标人应无条件接受。 </w:t>
            </w:r>
          </w:p>
          <w:p w14:paraId="4535EF90" w14:textId="77777777" w:rsidR="00475A49" w:rsidRDefault="00000000">
            <w:pPr>
              <w:rPr>
                <w:rFonts w:ascii="宋体" w:hAnsi="宋体" w:cs="宋体" w:hint="eastAsia"/>
                <w:szCs w:val="21"/>
              </w:rPr>
            </w:pPr>
            <w:r>
              <w:rPr>
                <w:rFonts w:ascii="宋体" w:hAnsi="宋体" w:cs="宋体" w:hint="eastAsia"/>
                <w:szCs w:val="21"/>
              </w:rPr>
              <w:t>2</w:t>
            </w:r>
            <w:r>
              <w:rPr>
                <w:rFonts w:ascii="宋体" w:hAnsi="宋体" w:cs="宋体"/>
                <w:szCs w:val="21"/>
              </w:rPr>
              <w:t>.中标人根据有关规定向广州交易集团有限公司（广州公共资源交易中心）交纳交易服务费。</w:t>
            </w:r>
          </w:p>
          <w:p w14:paraId="39A09840" w14:textId="77777777" w:rsidR="00475A49" w:rsidRDefault="00000000">
            <w:pPr>
              <w:rPr>
                <w:rFonts w:ascii="宋体" w:hAnsi="宋体" w:cs="宋体" w:hint="eastAsia"/>
                <w:szCs w:val="21"/>
              </w:rPr>
            </w:pPr>
            <w:r>
              <w:rPr>
                <w:rFonts w:ascii="宋体" w:hAnsi="宋体" w:cs="宋体" w:hint="eastAsia"/>
                <w:szCs w:val="21"/>
              </w:rPr>
              <w:t>3</w:t>
            </w:r>
            <w:r>
              <w:rPr>
                <w:rFonts w:ascii="宋体" w:hAnsi="宋体" w:cs="宋体"/>
                <w:szCs w:val="21"/>
              </w:rPr>
              <w:t>.本项目招标代理费由中标人支付，其费用包含在中标人投标报价中，招标人不承担任何费用，请投标人综合考虑。</w:t>
            </w:r>
          </w:p>
          <w:p w14:paraId="00CF3700" w14:textId="57B73529" w:rsidR="00475A49" w:rsidRDefault="00000000">
            <w:pPr>
              <w:rPr>
                <w:rFonts w:ascii="宋体" w:hAnsi="宋体" w:cs="宋体" w:hint="eastAsia"/>
                <w:szCs w:val="21"/>
              </w:rPr>
            </w:pPr>
            <w:r>
              <w:rPr>
                <w:rFonts w:ascii="宋体" w:hAnsi="宋体" w:cs="宋体" w:hint="eastAsia"/>
                <w:szCs w:val="21"/>
              </w:rPr>
              <w:t>4.</w:t>
            </w:r>
            <w:r>
              <w:rPr>
                <w:rFonts w:ascii="宋体" w:hAnsi="宋体" w:cs="宋体"/>
                <w:szCs w:val="21"/>
              </w:rPr>
              <w:t xml:space="preserve">注：招标代理费参照《国家计委关于印发的通知》(计价格[2002]1980号)文规定的收费标准下浮 </w:t>
            </w:r>
            <w:r w:rsidR="00967B4A">
              <w:rPr>
                <w:rFonts w:ascii="宋体" w:hAnsi="宋体" w:cs="宋体" w:hint="eastAsia"/>
                <w:szCs w:val="21"/>
              </w:rPr>
              <w:t>10</w:t>
            </w:r>
            <w:r>
              <w:rPr>
                <w:rFonts w:ascii="宋体" w:hAnsi="宋体" w:cs="宋体"/>
                <w:szCs w:val="21"/>
              </w:rPr>
              <w:t>%计取，结算价以中标金额作为基数，招标类型为服务类计算。具体以招标代理合同为准。</w:t>
            </w:r>
          </w:p>
          <w:p w14:paraId="15F2D379" w14:textId="77777777" w:rsidR="00475A49" w:rsidRDefault="00000000">
            <w:pPr>
              <w:rPr>
                <w:rFonts w:ascii="宋体" w:hAnsi="宋体" w:cs="宋体" w:hint="eastAsia"/>
                <w:szCs w:val="21"/>
              </w:rPr>
            </w:pPr>
            <w:r>
              <w:rPr>
                <w:rFonts w:ascii="宋体" w:hAnsi="宋体" w:cs="宋体"/>
                <w:szCs w:val="21"/>
              </w:rPr>
              <w:t>5.中标通知书发放后五个工作日内，中标人须向招标人提交与在广州公共资源交易中心系统上传投标文件内容相同的并已盖章的纸质版投标文件一式四套（须编制目录及页码）及电子文件（电子光盘或U盘）两份。</w:t>
            </w:r>
          </w:p>
        </w:tc>
      </w:tr>
    </w:tbl>
    <w:p w14:paraId="5ED2C4D6" w14:textId="77777777" w:rsidR="00475A49" w:rsidRDefault="00000000">
      <w:pPr>
        <w:spacing w:line="480" w:lineRule="auto"/>
        <w:jc w:val="center"/>
        <w:outlineLvl w:val="1"/>
        <w:rPr>
          <w:rFonts w:ascii="宋体" w:hAnsi="宋体" w:cs="宋体" w:hint="eastAsia"/>
          <w:b/>
          <w:kern w:val="0"/>
          <w:sz w:val="24"/>
          <w:szCs w:val="24"/>
        </w:rPr>
      </w:pPr>
      <w:r>
        <w:rPr>
          <w:rFonts w:ascii="宋体" w:hAnsi="宋体" w:cs="宋体" w:hint="eastAsia"/>
          <w:b/>
          <w:kern w:val="0"/>
          <w:sz w:val="24"/>
          <w:szCs w:val="24"/>
        </w:rPr>
        <w:br w:type="page"/>
      </w:r>
      <w:bookmarkStart w:id="10" w:name="_Toc28952"/>
      <w:bookmarkStart w:id="11" w:name="_Toc180572123"/>
      <w:bookmarkStart w:id="12" w:name="_Toc180751011"/>
      <w:bookmarkStart w:id="13" w:name="_Hlk180587184"/>
      <w:r>
        <w:rPr>
          <w:rFonts w:ascii="宋体" w:hAnsi="宋体" w:cs="宋体" w:hint="eastAsia"/>
          <w:b/>
          <w:kern w:val="0"/>
          <w:sz w:val="24"/>
          <w:szCs w:val="24"/>
        </w:rPr>
        <w:lastRenderedPageBreak/>
        <w:t>二、投标须知修改表</w:t>
      </w:r>
      <w:bookmarkEnd w:id="10"/>
      <w:bookmarkEnd w:id="11"/>
      <w:bookmarkEnd w:id="12"/>
    </w:p>
    <w:bookmarkEnd w:id="13"/>
    <w:p w14:paraId="72214A73" w14:textId="77777777" w:rsidR="00475A49" w:rsidRDefault="00000000">
      <w:pPr>
        <w:pStyle w:val="af4"/>
        <w:spacing w:line="360" w:lineRule="auto"/>
        <w:rPr>
          <w:rFonts w:ascii="宋体" w:hAnsi="宋体" w:cs="宋体" w:hint="eastAsia"/>
          <w:b/>
          <w:szCs w:val="21"/>
        </w:rPr>
      </w:pPr>
      <w:r>
        <w:rPr>
          <w:rFonts w:ascii="宋体" w:hAnsi="宋体" w:cs="宋体" w:hint="eastAsia"/>
          <w:b/>
          <w:szCs w:val="21"/>
        </w:rPr>
        <w:t>声明：本投标须知使用GZZB2018-3招标文件范本的投标须知通用条款，与该通用条款不同之处，均在本表中列明，并</w:t>
      </w:r>
      <w:proofErr w:type="gramStart"/>
      <w:r>
        <w:rPr>
          <w:rFonts w:ascii="宋体" w:hAnsi="宋体" w:cs="宋体" w:hint="eastAsia"/>
          <w:b/>
          <w:szCs w:val="21"/>
        </w:rPr>
        <w:t>以现文为准</w:t>
      </w:r>
      <w:proofErr w:type="gramEnd"/>
      <w:r>
        <w:rPr>
          <w:rFonts w:ascii="宋体" w:hAnsi="宋体" w:cs="宋体" w:hint="eastAsia"/>
          <w:b/>
          <w:szCs w:val="21"/>
        </w:rPr>
        <w:t>，原文不再有效。本招标文件中不再转录投标须知通用条款，请投标人自行到广州市住房和城乡建设局网站（网址：http://zfcj.gz.gov.cn/）下载查阅。</w:t>
      </w:r>
    </w:p>
    <w:p w14:paraId="5BC2D8B3"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条款号：8.1             修改类型：修改</w:t>
      </w:r>
    </w:p>
    <w:p w14:paraId="59D4FDC9"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bCs/>
          <w:szCs w:val="21"/>
        </w:rPr>
        <w:t>投标人若对招标文件（包括招标图纸）中有疑问，可以书面形式通过        交易平台提交给招标人或招标代理人，提交形式见本须知前附表第16项。</w:t>
      </w:r>
    </w:p>
    <w:p w14:paraId="19F8D7B6" w14:textId="77777777" w:rsidR="00475A49" w:rsidRDefault="00000000">
      <w:pPr>
        <w:pBdr>
          <w:bottom w:val="single" w:sz="6" w:space="1" w:color="auto"/>
        </w:pBdr>
        <w:spacing w:line="360" w:lineRule="auto"/>
        <w:ind w:firstLineChars="250" w:firstLine="527"/>
        <w:rPr>
          <w:rFonts w:ascii="宋体" w:hAnsi="宋体" w:cs="宋体" w:hint="eastAsia"/>
          <w:bCs/>
          <w:szCs w:val="21"/>
        </w:rPr>
      </w:pPr>
      <w:r>
        <w:rPr>
          <w:rFonts w:ascii="宋体" w:hAnsi="宋体" w:cs="宋体" w:hint="eastAsia"/>
          <w:b/>
          <w:szCs w:val="21"/>
        </w:rPr>
        <w:t>现文：</w:t>
      </w:r>
      <w:r>
        <w:rPr>
          <w:rFonts w:ascii="宋体" w:hAnsi="宋体" w:cs="宋体" w:hint="eastAsia"/>
          <w:bCs/>
          <w:szCs w:val="21"/>
        </w:rPr>
        <w:t>项目答疑纪要采用网上答疑方式进行。投标人若对招标文件（包括招标图纸、清单、最高投标限价、合同条款）有疑问的，可在规定的时间内通过广州公共资源交易中心网站进入提问区域将问题提交给招标人或招标代理人，提交形式见本须知前附表第16项。</w:t>
      </w:r>
    </w:p>
    <w:p w14:paraId="052D2B55"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条款号：8.2             修改类型：修改</w:t>
      </w:r>
    </w:p>
    <w:p w14:paraId="3C4E8E4F"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bCs/>
          <w:szCs w:val="21"/>
        </w:rPr>
        <w:t>招标答疑会会议纪要将在提交投标文件截止时间15日前在        交易平台 “项目答疑纪要”专区公开发布。答疑纪要一经在        交易平台发布，视作已发放给所有投标人。</w:t>
      </w:r>
    </w:p>
    <w:p w14:paraId="26E2E269" w14:textId="77777777" w:rsidR="00475A49" w:rsidRDefault="00000000">
      <w:pPr>
        <w:pBdr>
          <w:bottom w:val="single" w:sz="6" w:space="1" w:color="auto"/>
        </w:pBdr>
        <w:spacing w:line="360" w:lineRule="auto"/>
        <w:ind w:firstLineChars="250" w:firstLine="527"/>
        <w:rPr>
          <w:rFonts w:ascii="宋体" w:hAnsi="宋体" w:cs="宋体" w:hint="eastAsia"/>
          <w:bCs/>
          <w:szCs w:val="21"/>
        </w:rPr>
      </w:pPr>
      <w:r>
        <w:rPr>
          <w:rFonts w:ascii="宋体" w:hAnsi="宋体" w:cs="宋体" w:hint="eastAsia"/>
          <w:b/>
          <w:szCs w:val="21"/>
        </w:rPr>
        <w:t>现文：</w:t>
      </w:r>
      <w:r>
        <w:rPr>
          <w:rFonts w:ascii="宋体" w:hAnsi="宋体" w:cs="宋体" w:hint="eastAsia"/>
          <w:bCs/>
          <w:szCs w:val="21"/>
        </w:rPr>
        <w:t>招标答疑纪要将在提交投标文件截止时间15日前在广州公共资源交易中心交易平台 “项目答疑纪要”专区公开发布。答疑纪要一经在广州公共资源交易中心交易平台发布，视作已发放给所有投标人。</w:t>
      </w:r>
    </w:p>
    <w:p w14:paraId="3C8456CB"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条款号：8.3             修改类型：修改</w:t>
      </w:r>
    </w:p>
    <w:p w14:paraId="4A011CAF"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bCs/>
          <w:szCs w:val="21"/>
        </w:rPr>
        <w:t>答疑会会议纪要为招标文件的一部分。</w:t>
      </w:r>
    </w:p>
    <w:p w14:paraId="0DA68B46" w14:textId="77777777" w:rsidR="00475A49"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现文：</w:t>
      </w:r>
      <w:r>
        <w:rPr>
          <w:rFonts w:ascii="宋体" w:hAnsi="宋体" w:cs="宋体" w:hint="eastAsia"/>
          <w:bCs/>
          <w:szCs w:val="21"/>
        </w:rPr>
        <w:t>招标答疑纪要为招标文件的一部分</w:t>
      </w:r>
      <w:r>
        <w:rPr>
          <w:rFonts w:ascii="宋体" w:hAnsi="宋体" w:cs="宋体" w:hint="eastAsia"/>
          <w:szCs w:val="20"/>
        </w:rPr>
        <w:t>。</w:t>
      </w:r>
    </w:p>
    <w:p w14:paraId="0B675A47"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条款号：8.4             修改类型：修改</w:t>
      </w:r>
    </w:p>
    <w:p w14:paraId="4325D189"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bCs/>
          <w:szCs w:val="21"/>
        </w:rPr>
        <w:t>若招标答疑会会议纪要与招标文件有矛盾，以答疑会议纪要最后发出的书面形式的文件为准。</w:t>
      </w:r>
    </w:p>
    <w:p w14:paraId="12B5B563" w14:textId="77777777" w:rsidR="00475A49"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现文：</w:t>
      </w:r>
      <w:r>
        <w:rPr>
          <w:rFonts w:ascii="宋体" w:hAnsi="宋体" w:cs="宋体" w:hint="eastAsia"/>
        </w:rPr>
        <w:t>若招标答疑纪要与招标文件有矛盾，以广州公共资源交易中心交易平台最后发布的答疑纪要为准</w:t>
      </w:r>
      <w:r>
        <w:rPr>
          <w:rFonts w:ascii="宋体" w:hAnsi="宋体" w:cs="宋体" w:hint="eastAsia"/>
          <w:szCs w:val="20"/>
        </w:rPr>
        <w:t>。</w:t>
      </w:r>
    </w:p>
    <w:p w14:paraId="4D8CEB09"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条款号：9.2             修改类型：修改</w:t>
      </w:r>
    </w:p>
    <w:p w14:paraId="493F2EC6"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lastRenderedPageBreak/>
        <w:t>原文：</w:t>
      </w:r>
      <w:r>
        <w:rPr>
          <w:rFonts w:ascii="宋体" w:hAnsi="宋体" w:cs="宋体" w:hint="eastAsia"/>
          <w:bCs/>
          <w:szCs w:val="21"/>
        </w:rPr>
        <w:t>招标文件的澄清或修改将在        交易平台“项目答疑纪要”专区公开发布。答疑纪要一经在        交易平台发布，视作已发放给所有投标人，以        交易平台上网发布时间作为送达时间。</w:t>
      </w:r>
    </w:p>
    <w:p w14:paraId="2AE50B6E" w14:textId="77777777" w:rsidR="00475A49"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现文：</w:t>
      </w:r>
      <w:r>
        <w:rPr>
          <w:rFonts w:ascii="宋体" w:hAnsi="宋体" w:cs="宋体" w:hint="eastAsia"/>
          <w:szCs w:val="20"/>
        </w:rPr>
        <w:t>招标文件的澄清或修改将在</w:t>
      </w:r>
      <w:r>
        <w:rPr>
          <w:rFonts w:ascii="宋体" w:hAnsi="宋体" w:cs="宋体" w:hint="eastAsia"/>
          <w:szCs w:val="21"/>
          <w:u w:val="single"/>
        </w:rPr>
        <w:t>广州公共资源交易中心</w:t>
      </w:r>
      <w:r>
        <w:rPr>
          <w:rFonts w:ascii="宋体" w:hAnsi="宋体" w:cs="宋体" w:hint="eastAsia"/>
          <w:szCs w:val="21"/>
        </w:rPr>
        <w:t>交易平台</w:t>
      </w:r>
      <w:r>
        <w:rPr>
          <w:rFonts w:ascii="宋体" w:hAnsi="宋体" w:cs="宋体" w:hint="eastAsia"/>
          <w:szCs w:val="20"/>
        </w:rPr>
        <w:t>“项目答疑纪要”专区公开发布。答疑纪要一经在</w:t>
      </w:r>
      <w:r>
        <w:rPr>
          <w:rFonts w:ascii="宋体" w:hAnsi="宋体" w:cs="宋体" w:hint="eastAsia"/>
          <w:szCs w:val="21"/>
          <w:u w:val="single"/>
        </w:rPr>
        <w:t>广州公共资源交易中心</w:t>
      </w:r>
      <w:r>
        <w:rPr>
          <w:rFonts w:ascii="宋体" w:hAnsi="宋体" w:cs="宋体" w:hint="eastAsia"/>
          <w:szCs w:val="21"/>
        </w:rPr>
        <w:t>交易平台</w:t>
      </w:r>
      <w:r>
        <w:rPr>
          <w:rFonts w:ascii="宋体" w:hAnsi="宋体" w:cs="宋体" w:hint="eastAsia"/>
          <w:szCs w:val="20"/>
        </w:rPr>
        <w:t>发布，视作已发放给所有投标人，以</w:t>
      </w:r>
      <w:r>
        <w:rPr>
          <w:rFonts w:ascii="宋体" w:hAnsi="宋体" w:cs="宋体" w:hint="eastAsia"/>
          <w:szCs w:val="21"/>
          <w:u w:val="single"/>
        </w:rPr>
        <w:t>广州公共资源交易中心</w:t>
      </w:r>
      <w:r>
        <w:rPr>
          <w:rFonts w:ascii="宋体" w:hAnsi="宋体" w:cs="宋体" w:hint="eastAsia"/>
          <w:szCs w:val="21"/>
        </w:rPr>
        <w:t>交易平台</w:t>
      </w:r>
      <w:r>
        <w:rPr>
          <w:rFonts w:ascii="宋体" w:hAnsi="宋体" w:cs="宋体" w:hint="eastAsia"/>
          <w:szCs w:val="20"/>
        </w:rPr>
        <w:t>上网发布时间作为送达时间。</w:t>
      </w:r>
    </w:p>
    <w:p w14:paraId="0E937BF4"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条款号：9.4             修改类型：修改</w:t>
      </w:r>
    </w:p>
    <w:p w14:paraId="354FEDB8"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szCs w:val="20"/>
        </w:rPr>
        <w:t>招标文件的澄清或修改均以书面形式明确的内容为准。当招标文件的澄清、修改、补充等在同一内容的表述不一致时，以最后发出的书面形式的文件为准。</w:t>
      </w:r>
    </w:p>
    <w:p w14:paraId="09751B6D" w14:textId="77777777" w:rsidR="00475A49" w:rsidRDefault="00000000">
      <w:pPr>
        <w:pBdr>
          <w:bottom w:val="single" w:sz="6" w:space="1" w:color="auto"/>
        </w:pBdr>
        <w:spacing w:line="360" w:lineRule="auto"/>
        <w:ind w:firstLineChars="250" w:firstLine="527"/>
        <w:rPr>
          <w:rFonts w:ascii="宋体" w:hAnsi="宋体" w:cs="宋体" w:hint="eastAsia"/>
          <w:b/>
          <w:szCs w:val="21"/>
        </w:rPr>
      </w:pPr>
      <w:r>
        <w:rPr>
          <w:rFonts w:ascii="宋体" w:hAnsi="宋体" w:cs="宋体" w:hint="eastAsia"/>
          <w:b/>
          <w:szCs w:val="21"/>
        </w:rPr>
        <w:t>现文：</w:t>
      </w:r>
      <w:r>
        <w:rPr>
          <w:rFonts w:ascii="宋体" w:hAnsi="宋体" w:cs="宋体" w:hint="eastAsia"/>
        </w:rPr>
        <w:t>招标文件的澄清或修改在广州公共资源交易中心交易平台“建设工程→项目查询（日程安排、答疑纪要）”专区公开发布。当招标文件的澄清、修改、补充等在同一内容的表述不一致时，以最后发出的文件为准</w:t>
      </w:r>
      <w:r>
        <w:rPr>
          <w:rFonts w:ascii="宋体" w:hAnsi="宋体" w:cs="宋体" w:hint="eastAsia"/>
          <w:szCs w:val="20"/>
        </w:rPr>
        <w:t>。</w:t>
      </w:r>
    </w:p>
    <w:p w14:paraId="5590F4F4"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条款号：11.2             修改类型：修改</w:t>
      </w:r>
    </w:p>
    <w:p w14:paraId="067AA76F" w14:textId="77777777" w:rsidR="00475A49" w:rsidRDefault="00000000">
      <w:pPr>
        <w:spacing w:line="360" w:lineRule="auto"/>
        <w:ind w:firstLineChars="224" w:firstLine="472"/>
        <w:rPr>
          <w:rFonts w:ascii="宋体" w:hAnsi="宋体" w:cs="宋体" w:hint="eastAsia"/>
          <w:bCs/>
          <w:szCs w:val="21"/>
        </w:rPr>
      </w:pPr>
      <w:r>
        <w:rPr>
          <w:rFonts w:ascii="宋体" w:hAnsi="宋体" w:cs="宋体" w:hint="eastAsia"/>
          <w:b/>
          <w:szCs w:val="21"/>
        </w:rPr>
        <w:t>原文：</w:t>
      </w:r>
      <w:r>
        <w:rPr>
          <w:rFonts w:ascii="宋体" w:hAnsi="宋体" w:cs="宋体" w:hint="eastAsia"/>
          <w:bCs/>
          <w:szCs w:val="21"/>
        </w:rPr>
        <w:t>投标文件技术标部分主要包括下列内容:</w:t>
      </w:r>
    </w:p>
    <w:p w14:paraId="34033461"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11.2.1 技术投标文件(按招标文件的要求填写)；</w:t>
      </w:r>
    </w:p>
    <w:p w14:paraId="0B7B7422"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11.2.2 资格审查文件：</w:t>
      </w:r>
    </w:p>
    <w:p w14:paraId="71B22A0F"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 xml:space="preserve">（1）投标人声明； </w:t>
      </w:r>
    </w:p>
    <w:p w14:paraId="3F7C81F6"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（2）法定代表人证明书、法定代表人签字或盖章的本投标文件授权委托证明书；</w:t>
      </w:r>
    </w:p>
    <w:p w14:paraId="734529DB"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（3）企业营业执照（取自库内上传件）；</w:t>
      </w:r>
    </w:p>
    <w:p w14:paraId="058C2A9A"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（4）企业资质证书（取自库内上传件）；</w:t>
      </w:r>
    </w:p>
    <w:p w14:paraId="2159F378"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（5）建筑施工企业安全生产许可证（取自库内上传件）；</w:t>
      </w:r>
    </w:p>
    <w:p w14:paraId="3BB16227"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（6）项目负责人（按网上投标登记时选择拟投标的项目负责人）</w:t>
      </w:r>
    </w:p>
    <w:p w14:paraId="01D3EF5B"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（7）专职安全员（按网上投标登记时选择拟投标的专职安全员）</w:t>
      </w:r>
    </w:p>
    <w:p w14:paraId="7B86D441"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（8）拟委托技术负责人的相关证书、资料（具体要求由招标人明确）</w:t>
      </w:r>
    </w:p>
    <w:p w14:paraId="40CCF8CB"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（9）拟委派项目负责人的建造</w:t>
      </w:r>
      <w:proofErr w:type="gramStart"/>
      <w:r>
        <w:rPr>
          <w:rFonts w:ascii="宋体" w:hAnsi="宋体" w:cs="宋体" w:hint="eastAsia"/>
          <w:bCs/>
          <w:szCs w:val="21"/>
        </w:rPr>
        <w:t>师注册</w:t>
      </w:r>
      <w:proofErr w:type="gramEnd"/>
      <w:r>
        <w:rPr>
          <w:rFonts w:ascii="宋体" w:hAnsi="宋体" w:cs="宋体" w:hint="eastAsia"/>
          <w:bCs/>
          <w:szCs w:val="21"/>
        </w:rPr>
        <w:t xml:space="preserve">证书（取自库内上传件）； </w:t>
      </w:r>
    </w:p>
    <w:p w14:paraId="297F6D94"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（10）项目负责人安全生产考核合格证明或在有效期内的安全考核合格证书（B类）或建筑施工企业项目负责人安全生产考核合格证书（取自平台内上传件）；</w:t>
      </w:r>
    </w:p>
    <w:p w14:paraId="0939F280"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（11）专职安全员须具有在有效期内的安全考核合格证书（C类）（取自库内上传件），或提</w:t>
      </w:r>
      <w:r>
        <w:rPr>
          <w:rFonts w:ascii="宋体" w:hAnsi="宋体" w:cs="宋体" w:hint="eastAsia"/>
          <w:bCs/>
          <w:szCs w:val="21"/>
        </w:rPr>
        <w:lastRenderedPageBreak/>
        <w:t>供广东省建筑施工企业管理人员安全生产考核信息系统安全生产管理人员证书信息的网页截图；</w:t>
      </w:r>
    </w:p>
    <w:p w14:paraId="5DB6EFE6"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（12）用于资格审查的业绩（设置业绩要求时选择此项，投标人须提供类似工程业绩的项目名称及项目编号，具体格式由招标人自定）；</w:t>
      </w:r>
    </w:p>
    <w:p w14:paraId="070E2C90"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（13）资格审查前，投标人须在广州市住房和城乡建设局建立企业诚信档案，拟担任本工程项目负责人须是本企业诚信档案中的在册人员。</w:t>
      </w:r>
    </w:p>
    <w:p w14:paraId="2F694C63"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 xml:space="preserve">（14）列明主办单位的联合体工作协议（采用联合体投标时需递交，投标人拟任本工程项目负责人应为联合体主办方诚信档案中的在册人员，联合体工作协议应明确约定各方拟承担的工作和责任）； </w:t>
      </w:r>
    </w:p>
    <w:p w14:paraId="454A1D8B"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3BADF080"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11.2.3项目管理机构配备。</w:t>
      </w:r>
    </w:p>
    <w:p w14:paraId="401C98B0"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（1）投标人应列出该项目工程的施工组织机构构成和画出机构框架图及其负责人；</w:t>
      </w:r>
    </w:p>
    <w:p w14:paraId="4382127B"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（2）投标人应详细列出该施工组织机构中主要成员的名单、简历资料、职务职称和在本项目中拟担任的职务等资料，并附上有关证明材料扫描件；</w:t>
      </w:r>
    </w:p>
    <w:p w14:paraId="7234D481"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（3）其他辅助说明资料。</w:t>
      </w:r>
    </w:p>
    <w:p w14:paraId="5C116940"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11.2.4投标人在广州市可使用适合本工程的机械设备（附：机械设备为自有或租赁的说明；及承诺机械设备如属于租赁的，其租赁是不属于重复租赁）。</w:t>
      </w:r>
    </w:p>
    <w:p w14:paraId="4AEF1D62"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11.2.5施工组织设计或施工方案。（投标人在编制施工组织设计或施工方案时应按照招标人提出的施工现场建筑垃圾源头减量的具体要求以及建筑垃圾综合利用产品的使用要求提供相应措施。）</w:t>
      </w:r>
    </w:p>
    <w:p w14:paraId="1C18DD0A" w14:textId="77777777" w:rsidR="00475A49" w:rsidRDefault="00000000">
      <w:pPr>
        <w:spacing w:line="360" w:lineRule="auto"/>
        <w:ind w:firstLineChars="224" w:firstLine="470"/>
        <w:rPr>
          <w:rFonts w:ascii="宋体" w:hAnsi="宋体" w:cs="宋体" w:hint="eastAsia"/>
          <w:bCs/>
          <w:szCs w:val="21"/>
        </w:rPr>
      </w:pPr>
      <w:r>
        <w:rPr>
          <w:rFonts w:ascii="宋体" w:hAnsi="宋体" w:cs="宋体" w:hint="eastAsia"/>
          <w:bCs/>
          <w:szCs w:val="21"/>
        </w:rPr>
        <w:t>11.2.6按照招标文件要求填写的《参与编制技术标投标文件人员名单》。</w:t>
      </w:r>
    </w:p>
    <w:p w14:paraId="29770A65" w14:textId="77777777" w:rsidR="00475A49" w:rsidRDefault="00000000">
      <w:pPr>
        <w:spacing w:line="360" w:lineRule="auto"/>
        <w:ind w:firstLineChars="200" w:firstLine="422"/>
        <w:rPr>
          <w:rFonts w:ascii="宋体" w:hAnsi="宋体" w:cs="宋体" w:hint="eastAsia"/>
          <w:bCs/>
          <w:szCs w:val="21"/>
        </w:rPr>
      </w:pPr>
      <w:r>
        <w:rPr>
          <w:rFonts w:ascii="宋体" w:hAnsi="宋体" w:cs="宋体" w:hint="eastAsia"/>
          <w:b/>
          <w:szCs w:val="21"/>
        </w:rPr>
        <w:t>现文：</w:t>
      </w:r>
      <w:r>
        <w:rPr>
          <w:rFonts w:ascii="宋体" w:hAnsi="宋体" w:cs="宋体" w:hint="eastAsia"/>
          <w:bCs/>
          <w:szCs w:val="21"/>
        </w:rPr>
        <w:t>投标文件技术标部分（</w:t>
      </w:r>
      <w:proofErr w:type="gramStart"/>
      <w:r>
        <w:rPr>
          <w:rFonts w:ascii="宋体" w:hAnsi="宋体" w:cs="宋体" w:hint="eastAsia"/>
          <w:bCs/>
          <w:szCs w:val="21"/>
        </w:rPr>
        <w:t>含资格</w:t>
      </w:r>
      <w:proofErr w:type="gramEnd"/>
      <w:r>
        <w:rPr>
          <w:rFonts w:ascii="宋体" w:hAnsi="宋体" w:cs="宋体" w:hint="eastAsia"/>
          <w:bCs/>
          <w:szCs w:val="21"/>
        </w:rPr>
        <w:t>审查文件）主要包括下列内容:</w:t>
      </w:r>
    </w:p>
    <w:p w14:paraId="33B56038" w14:textId="77777777" w:rsidR="00475A49"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 xml:space="preserve">11.2.1 </w:t>
      </w:r>
      <w:r>
        <w:rPr>
          <w:rFonts w:ascii="宋体" w:hAnsi="宋体" w:cs="宋体" w:hint="eastAsia"/>
          <w:bCs/>
          <w:szCs w:val="21"/>
          <w:lang w:val="zh-CN"/>
        </w:rPr>
        <w:t>广州建设工程施工招标投标书</w:t>
      </w:r>
      <w:r>
        <w:rPr>
          <w:rFonts w:ascii="宋体" w:hAnsi="宋体" w:cs="宋体" w:hint="eastAsia"/>
          <w:szCs w:val="21"/>
        </w:rPr>
        <w:t>(格式见第四章投标文件格式)</w:t>
      </w:r>
      <w:r>
        <w:rPr>
          <w:rFonts w:ascii="宋体" w:hAnsi="宋体" w:cs="宋体" w:hint="eastAsia"/>
          <w:bCs/>
          <w:szCs w:val="21"/>
        </w:rPr>
        <w:t>；</w:t>
      </w:r>
    </w:p>
    <w:p w14:paraId="30659D31" w14:textId="77777777" w:rsidR="00475A49"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11.2.2 资格审查文件：</w:t>
      </w:r>
    </w:p>
    <w:p w14:paraId="1DB389E0" w14:textId="77777777" w:rsidR="00475A49"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 xml:space="preserve">（1）投标人声明； </w:t>
      </w:r>
    </w:p>
    <w:p w14:paraId="3C5F348A" w14:textId="77777777" w:rsidR="00475A49"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（2）法定代表人证明书、法定代表人签字或盖章的本投标文件授权委托证明书；</w:t>
      </w:r>
    </w:p>
    <w:p w14:paraId="1559EA9F" w14:textId="77777777" w:rsidR="00475A49"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（3）企业营业执照（取自平台内上传件）；</w:t>
      </w:r>
    </w:p>
    <w:p w14:paraId="7352C6D3" w14:textId="77777777" w:rsidR="00475A49"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（4）企业资质证书（取自平台内上传件）；</w:t>
      </w:r>
    </w:p>
    <w:p w14:paraId="27E605E6" w14:textId="77777777" w:rsidR="00475A49"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（5）建筑施工企业安全生产许可证（取自平台内上传件）；</w:t>
      </w:r>
    </w:p>
    <w:p w14:paraId="1940B359" w14:textId="77777777" w:rsidR="00475A49"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（6）项目负责人（按网上投标登记时选择拟投标的项目负责人）</w:t>
      </w:r>
    </w:p>
    <w:p w14:paraId="4883F819" w14:textId="77777777" w:rsidR="00475A49" w:rsidRDefault="00000000">
      <w:pPr>
        <w:spacing w:line="360" w:lineRule="auto"/>
        <w:ind w:firstLineChars="200" w:firstLine="420"/>
        <w:rPr>
          <w:rFonts w:ascii="宋体" w:hAnsi="宋体" w:cs="宋体" w:hint="eastAsia"/>
          <w:bCs/>
          <w:szCs w:val="21"/>
        </w:rPr>
      </w:pPr>
      <w:r>
        <w:rPr>
          <w:rFonts w:ascii="宋体" w:hAnsi="宋体" w:cs="宋体" w:hint="eastAsia"/>
          <w:bCs/>
          <w:szCs w:val="21"/>
        </w:rPr>
        <w:lastRenderedPageBreak/>
        <w:t>（7）专职安全员（按网上投标登记时选择拟投标的专职安全员）</w:t>
      </w:r>
    </w:p>
    <w:p w14:paraId="38404B8C" w14:textId="77777777" w:rsidR="00475A49"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（8）拟委托技术负责人的职称证书；</w:t>
      </w:r>
    </w:p>
    <w:p w14:paraId="750258CB" w14:textId="1174C5FF" w:rsidR="00475A49"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 xml:space="preserve">（9）拟委派项目负责人的建筑工程专业贰级或以上级别的注册建造师证书（取自平台内上传件）； </w:t>
      </w:r>
      <w:r>
        <w:rPr>
          <w:rFonts w:ascii="宋体" w:hAnsi="宋体" w:cs="宋体" w:hint="eastAsia"/>
          <w:bCs/>
          <w:szCs w:val="21"/>
          <w:u w:val="single"/>
        </w:rPr>
        <w:t>注：打印建造师电子证书后，应在个人签名处手写本人签名再上传广州市住建行业信用平台</w:t>
      </w:r>
      <w:bookmarkStart w:id="14" w:name="_Hlk180587246"/>
      <w:r>
        <w:rPr>
          <w:rFonts w:ascii="宋体" w:hAnsi="宋体" w:cs="宋体" w:hint="eastAsia"/>
          <w:bCs/>
          <w:szCs w:val="21"/>
          <w:u w:val="single"/>
        </w:rPr>
        <w:t>；</w:t>
      </w:r>
      <w:bookmarkEnd w:id="14"/>
      <w:r>
        <w:rPr>
          <w:rFonts w:ascii="宋体" w:hAnsi="宋体" w:cs="宋体" w:hint="eastAsia"/>
          <w:bCs/>
          <w:szCs w:val="21"/>
          <w:u w:val="single"/>
        </w:rPr>
        <w:t xml:space="preserve"> </w:t>
      </w:r>
    </w:p>
    <w:p w14:paraId="6C2C6C33" w14:textId="77777777" w:rsidR="00475A49"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（10）项目负责人持有安全生产考核合格证（B类）或建筑施工企业项目负责人安全生产考核合格证书（取自平台内上传件）；</w:t>
      </w:r>
    </w:p>
    <w:p w14:paraId="181E586D" w14:textId="77777777" w:rsidR="00475A49"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（11）专职安全员须具有安全生产考核合格证（C类）或建筑施工企业专职安全生产管理人员安全生产考核合格证书（C3类）（取自平台内上传件）；</w:t>
      </w:r>
    </w:p>
    <w:p w14:paraId="7AE6CFFA" w14:textId="77777777" w:rsidR="00475A49"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 xml:space="preserve">（12）资格审查前，投标人须在广州市住建行业信用管理平台建立企业信用档案及拟担任本工程项目负责人、专职安全员须是本企业信用档案中的在册人员。 </w:t>
      </w:r>
    </w:p>
    <w:p w14:paraId="38CAC066" w14:textId="77777777" w:rsidR="00475A49"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（13）投标人认为应提供的其他资料。</w:t>
      </w:r>
    </w:p>
    <w:p w14:paraId="3578CE18" w14:textId="77777777" w:rsidR="00475A49"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11.2.3 《投标函》（格式见第四章投标文件格式）；</w:t>
      </w:r>
    </w:p>
    <w:p w14:paraId="56AB153E" w14:textId="6ABC3373" w:rsidR="00475A49" w:rsidRDefault="00000000">
      <w:pPr>
        <w:tabs>
          <w:tab w:val="left" w:pos="1125"/>
        </w:tabs>
        <w:spacing w:line="360" w:lineRule="auto"/>
        <w:ind w:firstLineChars="200" w:firstLine="420"/>
        <w:rPr>
          <w:rFonts w:ascii="宋体" w:hAnsi="宋体" w:cs="宋体" w:hint="eastAsia"/>
          <w:bCs/>
          <w:szCs w:val="21"/>
        </w:rPr>
      </w:pPr>
      <w:r>
        <w:rPr>
          <w:rFonts w:ascii="宋体" w:hAnsi="宋体" w:cs="宋体" w:hint="eastAsia"/>
          <w:bCs/>
          <w:szCs w:val="21"/>
        </w:rPr>
        <w:t>11.2.</w:t>
      </w:r>
      <w:r w:rsidR="00C14A08">
        <w:rPr>
          <w:rFonts w:ascii="宋体" w:hAnsi="宋体" w:cs="宋体" w:hint="eastAsia"/>
          <w:bCs/>
          <w:szCs w:val="21"/>
        </w:rPr>
        <w:t xml:space="preserve">4 </w:t>
      </w:r>
      <w:r>
        <w:rPr>
          <w:rFonts w:ascii="宋体" w:hAnsi="宋体" w:cs="宋体" w:hint="eastAsia"/>
          <w:szCs w:val="21"/>
        </w:rPr>
        <w:t>《参与编制技术标投标文件人员名单》（格式见第四章投标文件格式）</w:t>
      </w:r>
      <w:r>
        <w:rPr>
          <w:rFonts w:ascii="宋体" w:hAnsi="宋体" w:cs="宋体" w:hint="eastAsia"/>
          <w:bCs/>
          <w:szCs w:val="21"/>
        </w:rPr>
        <w:t>）；</w:t>
      </w:r>
    </w:p>
    <w:p w14:paraId="19BB08CC"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条款号：11.3.             修改类型：修改</w:t>
      </w:r>
    </w:p>
    <w:p w14:paraId="607C5903" w14:textId="77777777" w:rsidR="00475A49" w:rsidRDefault="00000000">
      <w:pPr>
        <w:spacing w:line="360" w:lineRule="auto"/>
        <w:ind w:firstLineChars="200" w:firstLine="422"/>
        <w:rPr>
          <w:rFonts w:ascii="宋体" w:hAnsi="宋体" w:cs="宋体" w:hint="eastAsia"/>
          <w:bCs/>
          <w:szCs w:val="20"/>
        </w:rPr>
      </w:pPr>
      <w:r>
        <w:rPr>
          <w:rFonts w:ascii="宋体" w:hAnsi="宋体" w:cs="宋体" w:hint="eastAsia"/>
          <w:b/>
          <w:szCs w:val="21"/>
        </w:rPr>
        <w:t>原文：</w:t>
      </w:r>
      <w:r>
        <w:rPr>
          <w:rFonts w:ascii="宋体" w:hAnsi="宋体" w:cs="宋体" w:hint="eastAsia"/>
          <w:bCs/>
          <w:szCs w:val="20"/>
        </w:rPr>
        <w:t>经济部分投标文件主要包括下列内容：</w:t>
      </w:r>
    </w:p>
    <w:p w14:paraId="15D233F5" w14:textId="77777777" w:rsidR="00475A49" w:rsidRDefault="00000000">
      <w:pPr>
        <w:spacing w:line="360" w:lineRule="auto"/>
        <w:ind w:firstLineChars="200" w:firstLine="420"/>
        <w:rPr>
          <w:rFonts w:ascii="宋体" w:hAnsi="宋体" w:cs="宋体" w:hint="eastAsia"/>
          <w:szCs w:val="20"/>
        </w:rPr>
      </w:pPr>
      <w:r>
        <w:rPr>
          <w:rFonts w:ascii="宋体" w:hAnsi="宋体" w:cs="宋体" w:hint="eastAsia"/>
          <w:szCs w:val="20"/>
        </w:rPr>
        <w:t>11.3.1 经济投标文件(按招标文件的要求填写)。</w:t>
      </w:r>
    </w:p>
    <w:p w14:paraId="73003761" w14:textId="77777777" w:rsidR="00475A49" w:rsidRDefault="00000000">
      <w:pPr>
        <w:spacing w:line="360" w:lineRule="auto"/>
        <w:ind w:firstLineChars="200" w:firstLine="420"/>
        <w:rPr>
          <w:rFonts w:ascii="宋体" w:hAnsi="宋体" w:cs="宋体" w:hint="eastAsia"/>
          <w:szCs w:val="20"/>
        </w:rPr>
      </w:pPr>
      <w:r>
        <w:rPr>
          <w:rFonts w:ascii="宋体" w:hAnsi="宋体" w:cs="宋体" w:hint="eastAsia"/>
          <w:szCs w:val="20"/>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ascii="宋体" w:hAnsi="宋体" w:cs="宋体" w:hint="eastAsia"/>
          <w:szCs w:val="21"/>
        </w:rPr>
        <w:t>其中包括如下：</w:t>
      </w:r>
      <w:r>
        <w:rPr>
          <w:rFonts w:ascii="宋体" w:hAnsi="宋体" w:cs="宋体" w:hint="eastAsia"/>
          <w:szCs w:val="20"/>
        </w:rPr>
        <w:t xml:space="preserve"> </w:t>
      </w:r>
    </w:p>
    <w:p w14:paraId="348099D1" w14:textId="77777777" w:rsidR="00475A49" w:rsidRDefault="00000000">
      <w:pPr>
        <w:spacing w:line="360" w:lineRule="auto"/>
        <w:ind w:firstLineChars="235" w:firstLine="493"/>
        <w:rPr>
          <w:rFonts w:ascii="宋体" w:hAnsi="宋体" w:cs="宋体" w:hint="eastAsia"/>
          <w:szCs w:val="20"/>
        </w:rPr>
      </w:pPr>
      <w:r>
        <w:rPr>
          <w:rFonts w:ascii="宋体" w:hAnsi="宋体" w:cs="宋体" w:hint="eastAsia"/>
          <w:szCs w:val="20"/>
        </w:rPr>
        <w:t>（1）投标总价封面、扉页；</w:t>
      </w:r>
    </w:p>
    <w:p w14:paraId="058FE277" w14:textId="77777777" w:rsidR="00475A49" w:rsidRDefault="00000000">
      <w:pPr>
        <w:spacing w:line="360" w:lineRule="auto"/>
        <w:ind w:firstLineChars="235" w:firstLine="493"/>
        <w:rPr>
          <w:rFonts w:ascii="宋体" w:hAnsi="宋体" w:cs="宋体" w:hint="eastAsia"/>
          <w:szCs w:val="21"/>
        </w:rPr>
      </w:pPr>
      <w:r>
        <w:rPr>
          <w:rFonts w:ascii="宋体" w:hAnsi="宋体" w:cs="宋体" w:hint="eastAsia"/>
          <w:szCs w:val="21"/>
        </w:rPr>
        <w:t>（2）总说明</w:t>
      </w:r>
    </w:p>
    <w:p w14:paraId="71CEC8FB" w14:textId="77777777" w:rsidR="00475A49" w:rsidRDefault="00000000">
      <w:pPr>
        <w:spacing w:line="360" w:lineRule="auto"/>
        <w:ind w:firstLineChars="235" w:firstLine="493"/>
        <w:rPr>
          <w:rFonts w:ascii="宋体" w:hAnsi="宋体" w:cs="宋体" w:hint="eastAsia"/>
          <w:szCs w:val="21"/>
        </w:rPr>
      </w:pPr>
      <w:r>
        <w:rPr>
          <w:rFonts w:ascii="宋体" w:hAnsi="宋体" w:cs="宋体" w:hint="eastAsia"/>
          <w:szCs w:val="21"/>
        </w:rPr>
        <w:t>（3）工程项目投标报价汇总表；</w:t>
      </w:r>
    </w:p>
    <w:p w14:paraId="5180D1C1" w14:textId="77777777" w:rsidR="00475A49" w:rsidRDefault="00000000">
      <w:pPr>
        <w:spacing w:line="360" w:lineRule="auto"/>
        <w:ind w:firstLineChars="235" w:firstLine="493"/>
        <w:rPr>
          <w:rFonts w:ascii="宋体" w:hAnsi="宋体" w:cs="宋体" w:hint="eastAsia"/>
          <w:szCs w:val="21"/>
        </w:rPr>
      </w:pPr>
      <w:r>
        <w:rPr>
          <w:rFonts w:ascii="宋体" w:hAnsi="宋体" w:cs="宋体" w:hint="eastAsia"/>
          <w:szCs w:val="21"/>
        </w:rPr>
        <w:t>（4）单项工程投标报价汇总表；</w:t>
      </w:r>
    </w:p>
    <w:p w14:paraId="4A164371" w14:textId="77777777" w:rsidR="00475A49" w:rsidRDefault="00000000">
      <w:pPr>
        <w:spacing w:line="360" w:lineRule="auto"/>
        <w:ind w:firstLineChars="235" w:firstLine="493"/>
        <w:rPr>
          <w:rFonts w:ascii="宋体" w:hAnsi="宋体" w:cs="宋体" w:hint="eastAsia"/>
          <w:szCs w:val="21"/>
        </w:rPr>
      </w:pPr>
      <w:r>
        <w:rPr>
          <w:rFonts w:ascii="宋体" w:hAnsi="宋体" w:cs="宋体" w:hint="eastAsia"/>
          <w:szCs w:val="21"/>
        </w:rPr>
        <w:t>（5）单位工程投标报价汇总表；</w:t>
      </w:r>
    </w:p>
    <w:p w14:paraId="6B00ABAD" w14:textId="77777777" w:rsidR="00475A49" w:rsidRDefault="00000000">
      <w:pPr>
        <w:spacing w:line="360" w:lineRule="auto"/>
        <w:ind w:firstLineChars="235" w:firstLine="493"/>
        <w:rPr>
          <w:rFonts w:ascii="宋体" w:hAnsi="宋体" w:cs="宋体" w:hint="eastAsia"/>
          <w:szCs w:val="21"/>
        </w:rPr>
      </w:pPr>
      <w:r>
        <w:rPr>
          <w:rFonts w:ascii="宋体" w:hAnsi="宋体" w:cs="宋体" w:hint="eastAsia"/>
          <w:szCs w:val="21"/>
        </w:rPr>
        <w:t>（6）分部分项工程清单与计价表；</w:t>
      </w:r>
    </w:p>
    <w:p w14:paraId="073936BD" w14:textId="77777777" w:rsidR="00475A49" w:rsidRDefault="00000000">
      <w:pPr>
        <w:spacing w:line="360" w:lineRule="auto"/>
        <w:ind w:firstLineChars="235" w:firstLine="493"/>
        <w:rPr>
          <w:rFonts w:ascii="宋体" w:hAnsi="宋体" w:cs="宋体" w:hint="eastAsia"/>
          <w:szCs w:val="21"/>
        </w:rPr>
      </w:pPr>
      <w:r>
        <w:rPr>
          <w:rFonts w:ascii="宋体" w:hAnsi="宋体" w:cs="宋体" w:hint="eastAsia"/>
          <w:szCs w:val="21"/>
        </w:rPr>
        <w:t>（7）单价措施项目清单与计价表；</w:t>
      </w:r>
    </w:p>
    <w:p w14:paraId="46F294F0" w14:textId="77777777" w:rsidR="00475A49" w:rsidRDefault="00000000">
      <w:pPr>
        <w:spacing w:line="360" w:lineRule="auto"/>
        <w:ind w:firstLineChars="235" w:firstLine="493"/>
        <w:rPr>
          <w:rFonts w:ascii="宋体" w:hAnsi="宋体" w:cs="宋体" w:hint="eastAsia"/>
          <w:szCs w:val="21"/>
        </w:rPr>
      </w:pPr>
      <w:r>
        <w:rPr>
          <w:rFonts w:ascii="宋体" w:hAnsi="宋体" w:cs="宋体" w:hint="eastAsia"/>
          <w:szCs w:val="21"/>
        </w:rPr>
        <w:t>（8）总价措施项目清单与计价表；</w:t>
      </w:r>
    </w:p>
    <w:p w14:paraId="202A539E" w14:textId="77777777" w:rsidR="00475A49" w:rsidRDefault="00000000">
      <w:pPr>
        <w:spacing w:line="360" w:lineRule="auto"/>
        <w:ind w:firstLineChars="235" w:firstLine="493"/>
        <w:rPr>
          <w:rFonts w:ascii="宋体" w:hAnsi="宋体" w:cs="宋体" w:hint="eastAsia"/>
          <w:szCs w:val="21"/>
        </w:rPr>
      </w:pPr>
      <w:r>
        <w:rPr>
          <w:rFonts w:ascii="宋体" w:hAnsi="宋体" w:cs="宋体" w:hint="eastAsia"/>
          <w:szCs w:val="21"/>
        </w:rPr>
        <w:t>（9）综合单价分析表；</w:t>
      </w:r>
    </w:p>
    <w:p w14:paraId="5E523E60" w14:textId="77777777" w:rsidR="00475A49" w:rsidRDefault="00000000">
      <w:pPr>
        <w:spacing w:line="360" w:lineRule="auto"/>
        <w:ind w:firstLineChars="235" w:firstLine="493"/>
        <w:rPr>
          <w:rFonts w:ascii="宋体" w:hAnsi="宋体" w:cs="宋体" w:hint="eastAsia"/>
          <w:szCs w:val="21"/>
        </w:rPr>
      </w:pPr>
      <w:r>
        <w:rPr>
          <w:rFonts w:ascii="宋体" w:hAnsi="宋体" w:cs="宋体" w:hint="eastAsia"/>
          <w:szCs w:val="21"/>
        </w:rPr>
        <w:lastRenderedPageBreak/>
        <w:t>（10）其他项目清单与计价汇总表；</w:t>
      </w:r>
    </w:p>
    <w:p w14:paraId="354062BD" w14:textId="77777777" w:rsidR="00475A49" w:rsidRDefault="00000000">
      <w:pPr>
        <w:spacing w:line="360" w:lineRule="auto"/>
        <w:ind w:firstLineChars="235" w:firstLine="493"/>
        <w:rPr>
          <w:rFonts w:ascii="宋体" w:hAnsi="宋体" w:cs="宋体" w:hint="eastAsia"/>
          <w:szCs w:val="21"/>
        </w:rPr>
      </w:pPr>
      <w:r>
        <w:rPr>
          <w:rFonts w:ascii="宋体" w:hAnsi="宋体" w:cs="宋体" w:hint="eastAsia"/>
          <w:szCs w:val="21"/>
        </w:rPr>
        <w:t>（11）暂列金额明细表；</w:t>
      </w:r>
    </w:p>
    <w:p w14:paraId="20206126" w14:textId="77777777" w:rsidR="00475A49" w:rsidRDefault="00000000">
      <w:pPr>
        <w:spacing w:line="360" w:lineRule="auto"/>
        <w:ind w:firstLineChars="235" w:firstLine="493"/>
        <w:rPr>
          <w:rFonts w:ascii="宋体" w:hAnsi="宋体" w:cs="宋体" w:hint="eastAsia"/>
          <w:szCs w:val="21"/>
        </w:rPr>
      </w:pPr>
      <w:r>
        <w:rPr>
          <w:rFonts w:ascii="宋体" w:hAnsi="宋体" w:cs="宋体" w:hint="eastAsia"/>
          <w:szCs w:val="21"/>
        </w:rPr>
        <w:t>（12）材料（工程设备）暂估价明细表；</w:t>
      </w:r>
    </w:p>
    <w:p w14:paraId="7D0541B5" w14:textId="77777777" w:rsidR="00475A49" w:rsidRDefault="00000000">
      <w:pPr>
        <w:spacing w:line="360" w:lineRule="auto"/>
        <w:ind w:firstLineChars="235" w:firstLine="493"/>
        <w:rPr>
          <w:rFonts w:ascii="宋体" w:hAnsi="宋体" w:cs="宋体" w:hint="eastAsia"/>
          <w:szCs w:val="21"/>
        </w:rPr>
      </w:pPr>
      <w:r>
        <w:rPr>
          <w:rFonts w:ascii="宋体" w:hAnsi="宋体" w:cs="宋体" w:hint="eastAsia"/>
          <w:szCs w:val="21"/>
        </w:rPr>
        <w:t>（13）专业工程暂估价明细表；</w:t>
      </w:r>
    </w:p>
    <w:p w14:paraId="7EF60197" w14:textId="77777777" w:rsidR="00475A49" w:rsidRDefault="00000000">
      <w:pPr>
        <w:spacing w:line="360" w:lineRule="auto"/>
        <w:ind w:firstLineChars="235" w:firstLine="493"/>
        <w:rPr>
          <w:rFonts w:ascii="宋体" w:hAnsi="宋体" w:cs="宋体" w:hint="eastAsia"/>
          <w:szCs w:val="21"/>
        </w:rPr>
      </w:pPr>
      <w:r>
        <w:rPr>
          <w:rFonts w:ascii="宋体" w:hAnsi="宋体" w:cs="宋体" w:hint="eastAsia"/>
          <w:szCs w:val="21"/>
        </w:rPr>
        <w:t>（14）计日工表；</w:t>
      </w:r>
    </w:p>
    <w:p w14:paraId="37A77A67" w14:textId="77777777" w:rsidR="00475A49" w:rsidRDefault="00000000">
      <w:pPr>
        <w:spacing w:line="360" w:lineRule="auto"/>
        <w:ind w:firstLineChars="235" w:firstLine="493"/>
        <w:rPr>
          <w:rFonts w:ascii="宋体" w:hAnsi="宋体" w:cs="宋体" w:hint="eastAsia"/>
          <w:szCs w:val="21"/>
        </w:rPr>
      </w:pPr>
      <w:r>
        <w:rPr>
          <w:rFonts w:ascii="宋体" w:hAnsi="宋体" w:cs="宋体" w:hint="eastAsia"/>
          <w:szCs w:val="21"/>
        </w:rPr>
        <w:t>（15）总承包服务计价表；</w:t>
      </w:r>
    </w:p>
    <w:p w14:paraId="6ED0F19C" w14:textId="77777777" w:rsidR="00475A49" w:rsidRDefault="00000000">
      <w:pPr>
        <w:spacing w:line="360" w:lineRule="auto"/>
        <w:ind w:firstLineChars="235" w:firstLine="493"/>
        <w:rPr>
          <w:rFonts w:ascii="宋体" w:hAnsi="宋体" w:cs="宋体" w:hint="eastAsia"/>
          <w:szCs w:val="21"/>
        </w:rPr>
      </w:pPr>
      <w:r>
        <w:rPr>
          <w:rFonts w:ascii="宋体" w:hAnsi="宋体" w:cs="宋体" w:hint="eastAsia"/>
          <w:szCs w:val="21"/>
        </w:rPr>
        <w:t>（16）</w:t>
      </w:r>
      <w:proofErr w:type="gramStart"/>
      <w:r>
        <w:rPr>
          <w:rFonts w:ascii="宋体" w:hAnsi="宋体" w:cs="宋体" w:hint="eastAsia"/>
          <w:szCs w:val="21"/>
        </w:rPr>
        <w:t>规</w:t>
      </w:r>
      <w:proofErr w:type="gramEnd"/>
      <w:r>
        <w:rPr>
          <w:rFonts w:ascii="宋体" w:hAnsi="宋体" w:cs="宋体" w:hint="eastAsia"/>
          <w:szCs w:val="21"/>
        </w:rPr>
        <w:t>费和税金项目计价表；</w:t>
      </w:r>
    </w:p>
    <w:p w14:paraId="3E9F78E6" w14:textId="77777777" w:rsidR="00475A49" w:rsidRDefault="00000000">
      <w:pPr>
        <w:spacing w:line="360" w:lineRule="auto"/>
        <w:ind w:firstLineChars="200" w:firstLine="420"/>
        <w:rPr>
          <w:rFonts w:ascii="宋体" w:hAnsi="宋体" w:cs="宋体" w:hint="eastAsia"/>
          <w:szCs w:val="20"/>
        </w:rPr>
      </w:pPr>
      <w:r>
        <w:rPr>
          <w:rFonts w:ascii="宋体" w:hAnsi="宋体" w:cs="宋体" w:hint="eastAsia"/>
          <w:szCs w:val="21"/>
        </w:rPr>
        <w:t xml:space="preserve"> （17）人工、主要材料和设备一览表</w:t>
      </w:r>
    </w:p>
    <w:p w14:paraId="72FD644C" w14:textId="77777777" w:rsidR="00475A49" w:rsidRDefault="00000000">
      <w:pPr>
        <w:tabs>
          <w:tab w:val="left" w:pos="1125"/>
        </w:tabs>
        <w:spacing w:line="360" w:lineRule="auto"/>
        <w:ind w:firstLineChars="200" w:firstLine="420"/>
        <w:rPr>
          <w:rFonts w:ascii="宋体" w:hAnsi="宋体" w:cs="宋体" w:hint="eastAsia"/>
          <w:szCs w:val="20"/>
        </w:rPr>
      </w:pPr>
      <w:r>
        <w:rPr>
          <w:rFonts w:ascii="宋体" w:hAnsi="宋体" w:cs="宋体" w:hint="eastAsia"/>
          <w:szCs w:val="20"/>
        </w:rPr>
        <w:t>11.3.3按照</w:t>
      </w:r>
      <w:r>
        <w:rPr>
          <w:rFonts w:ascii="宋体" w:hAnsi="宋体" w:cs="宋体" w:hint="eastAsia"/>
          <w:bCs/>
          <w:szCs w:val="20"/>
        </w:rPr>
        <w:t>招标文件要求</w:t>
      </w:r>
      <w:r>
        <w:rPr>
          <w:rFonts w:ascii="宋体" w:hAnsi="宋体" w:cs="宋体" w:hint="eastAsia"/>
          <w:szCs w:val="20"/>
        </w:rPr>
        <w:t>填写的《参与编制经济标投标文件人员名单》。</w:t>
      </w:r>
    </w:p>
    <w:p w14:paraId="2F4C40C1" w14:textId="77777777" w:rsidR="00475A49" w:rsidRDefault="00000000">
      <w:pPr>
        <w:tabs>
          <w:tab w:val="left" w:pos="1125"/>
        </w:tabs>
        <w:spacing w:line="360" w:lineRule="auto"/>
        <w:ind w:firstLineChars="200" w:firstLine="420"/>
        <w:rPr>
          <w:rFonts w:ascii="宋体" w:hAnsi="宋体" w:cs="宋体" w:hint="eastAsia"/>
          <w:b/>
          <w:sz w:val="18"/>
          <w:szCs w:val="18"/>
        </w:rPr>
      </w:pPr>
      <w:r>
        <w:rPr>
          <w:rFonts w:ascii="宋体" w:hAnsi="宋体" w:cs="宋体" w:hint="eastAsia"/>
          <w:szCs w:val="20"/>
        </w:rPr>
        <w:t>11.3.4若投标人的投标报价低于工程成本警戒价的，投标人还须提供详细的施工组织设计、单价、措施性费用、单价分析表、主要材料价格表、投标人成本分析供评标委员会评审。</w:t>
      </w:r>
    </w:p>
    <w:p w14:paraId="27F22C32" w14:textId="77777777" w:rsidR="00475A49" w:rsidRDefault="00000000">
      <w:pPr>
        <w:spacing w:line="360" w:lineRule="auto"/>
        <w:ind w:firstLineChars="200" w:firstLine="422"/>
        <w:rPr>
          <w:rFonts w:ascii="宋体" w:hAnsi="宋体" w:cs="宋体" w:hint="eastAsia"/>
          <w:bCs/>
          <w:szCs w:val="20"/>
        </w:rPr>
      </w:pPr>
      <w:r>
        <w:rPr>
          <w:rFonts w:ascii="宋体" w:hAnsi="宋体" w:cs="宋体" w:hint="eastAsia"/>
          <w:b/>
          <w:szCs w:val="21"/>
        </w:rPr>
        <w:t>现文：</w:t>
      </w:r>
      <w:r>
        <w:rPr>
          <w:rFonts w:ascii="宋体" w:hAnsi="宋体" w:cs="宋体" w:hint="eastAsia"/>
          <w:bCs/>
          <w:szCs w:val="20"/>
        </w:rPr>
        <w:t>经济部分投标文件主要包括下列内容：</w:t>
      </w:r>
    </w:p>
    <w:p w14:paraId="4F192BC0" w14:textId="77777777" w:rsidR="00475A49" w:rsidRDefault="00000000">
      <w:pPr>
        <w:spacing w:line="360" w:lineRule="auto"/>
        <w:ind w:firstLineChars="200" w:firstLine="420"/>
        <w:rPr>
          <w:rFonts w:ascii="宋体" w:hAnsi="宋体" w:cs="宋体" w:hint="eastAsia"/>
          <w:szCs w:val="20"/>
        </w:rPr>
      </w:pPr>
      <w:r>
        <w:rPr>
          <w:rFonts w:ascii="宋体" w:hAnsi="宋体" w:cs="宋体" w:hint="eastAsia"/>
          <w:szCs w:val="20"/>
        </w:rPr>
        <w:t>11.3.1广州建设工程施工招标投标书(格式见第四章投标文件格式)。</w:t>
      </w:r>
    </w:p>
    <w:p w14:paraId="4E869495" w14:textId="77777777" w:rsidR="00475A49" w:rsidRDefault="00000000">
      <w:pPr>
        <w:tabs>
          <w:tab w:val="left" w:pos="1125"/>
        </w:tabs>
        <w:spacing w:line="360" w:lineRule="auto"/>
        <w:ind w:firstLineChars="200" w:firstLine="420"/>
        <w:rPr>
          <w:rFonts w:ascii="宋体" w:hAnsi="宋体" w:cs="宋体" w:hint="eastAsia"/>
          <w:sz w:val="24"/>
        </w:rPr>
      </w:pPr>
      <w:r>
        <w:rPr>
          <w:rFonts w:ascii="宋体" w:hAnsi="宋体" w:cs="宋体" w:hint="eastAsia"/>
          <w:szCs w:val="20"/>
        </w:rPr>
        <w:t>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投标报价的工程量清单的组成、格式等由广州公共资源交易中心的投标文件管理软件自动生成）</w:t>
      </w:r>
    </w:p>
    <w:p w14:paraId="5AFAA412" w14:textId="77777777" w:rsidR="00475A49" w:rsidRDefault="00000000">
      <w:pPr>
        <w:tabs>
          <w:tab w:val="left" w:pos="1125"/>
        </w:tabs>
        <w:spacing w:line="360" w:lineRule="auto"/>
        <w:ind w:firstLineChars="200" w:firstLine="420"/>
        <w:rPr>
          <w:rFonts w:ascii="宋体" w:hAnsi="宋体" w:cs="宋体" w:hint="eastAsia"/>
          <w:szCs w:val="20"/>
        </w:rPr>
      </w:pPr>
      <w:r>
        <w:rPr>
          <w:rFonts w:ascii="宋体" w:hAnsi="宋体" w:cs="宋体" w:hint="eastAsia"/>
          <w:szCs w:val="20"/>
        </w:rPr>
        <w:t>11.3.3按照招标文件要求填写的《参与编制经济标投标文件人员名单》、《对投标文件编制的承诺》（格式见第四章投标文件格式）。</w:t>
      </w:r>
    </w:p>
    <w:p w14:paraId="1899D8C0" w14:textId="77777777" w:rsidR="00475A49" w:rsidRDefault="00000000">
      <w:pPr>
        <w:pBdr>
          <w:bottom w:val="single" w:sz="6" w:space="1" w:color="auto"/>
        </w:pBdr>
        <w:spacing w:line="360" w:lineRule="auto"/>
        <w:ind w:firstLineChars="200" w:firstLine="420"/>
        <w:rPr>
          <w:rFonts w:ascii="宋体" w:hAnsi="宋体" w:cs="宋体" w:hint="eastAsia"/>
          <w:b/>
          <w:szCs w:val="21"/>
        </w:rPr>
      </w:pPr>
      <w:r>
        <w:rPr>
          <w:rFonts w:ascii="宋体" w:hAnsi="宋体" w:cs="宋体" w:hint="eastAsia"/>
          <w:szCs w:val="20"/>
        </w:rPr>
        <w:t>11.3.4若投标人的投标报价低于工程成本警戒价的，投标人还须提供详细的施工组织设计、单价、措施性费用、单价分析表、主要材料价格表、投标人成本分析供评标委员会评审。</w:t>
      </w:r>
    </w:p>
    <w:p w14:paraId="106A7B36" w14:textId="77777777" w:rsidR="00475A49" w:rsidRDefault="00000000">
      <w:pPr>
        <w:spacing w:line="480" w:lineRule="auto"/>
        <w:ind w:firstLineChars="224" w:firstLine="472"/>
        <w:rPr>
          <w:rFonts w:ascii="宋体" w:hAnsi="宋体" w:cs="宋体" w:hint="eastAsia"/>
          <w:b/>
          <w:szCs w:val="21"/>
        </w:rPr>
      </w:pPr>
      <w:bookmarkStart w:id="15" w:name="_Hlk180587756"/>
      <w:r>
        <w:rPr>
          <w:rFonts w:ascii="宋体" w:hAnsi="宋体" w:cs="宋体" w:hint="eastAsia"/>
          <w:b/>
          <w:szCs w:val="21"/>
        </w:rPr>
        <w:t>条款号：12.2             修改类型：修改</w:t>
      </w:r>
    </w:p>
    <w:bookmarkEnd w:id="15"/>
    <w:p w14:paraId="441E14AA" w14:textId="3C97AC1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原文：</w:t>
      </w:r>
      <w:bookmarkStart w:id="16" w:name="_Hlk180587786"/>
      <w:r>
        <w:rPr>
          <w:rFonts w:ascii="宋体" w:hAnsi="宋体" w:cs="宋体" w:hint="eastAsia"/>
          <w:szCs w:val="20"/>
        </w:rPr>
        <w:t>投标文件全部采用电子文档，投标文件所附证书证件均为原件扫描件，并采用单位数字证书，按招标文件要求在相应位置加盖电子印章。投标文件中需个人签字或盖章的，</w:t>
      </w:r>
      <w:r w:rsidR="00967B4A" w:rsidRPr="00967B4A">
        <w:rPr>
          <w:rFonts w:ascii="宋体" w:hAnsi="宋体" w:cs="宋体" w:hint="eastAsia"/>
          <w:szCs w:val="20"/>
        </w:rPr>
        <w:t>应加盖个人电子印章或在线下完成后扫描上传</w:t>
      </w:r>
      <w:r>
        <w:rPr>
          <w:rFonts w:ascii="宋体" w:hAnsi="宋体" w:cs="宋体" w:hint="eastAsia"/>
          <w:szCs w:val="20"/>
        </w:rPr>
        <w:t>。按照交易平台关于</w:t>
      </w:r>
      <w:r>
        <w:rPr>
          <w:rFonts w:ascii="宋体" w:hAnsi="宋体" w:cs="宋体" w:hint="eastAsia"/>
          <w:szCs w:val="21"/>
        </w:rPr>
        <w:t>全流程电子化项目的相关指南进行操作。详见：</w:t>
      </w:r>
      <w:r>
        <w:rPr>
          <w:rFonts w:ascii="宋体" w:hAnsi="宋体" w:cs="宋体" w:hint="eastAsia"/>
          <w:szCs w:val="21"/>
          <w:u w:val="single"/>
        </w:rPr>
        <w:t xml:space="preserve">            </w:t>
      </w:r>
      <w:r>
        <w:rPr>
          <w:rFonts w:ascii="宋体" w:hAnsi="宋体" w:cs="宋体" w:hint="eastAsia"/>
          <w:szCs w:val="21"/>
        </w:rPr>
        <w:t xml:space="preserve"> 。</w:t>
      </w:r>
      <w:bookmarkEnd w:id="16"/>
    </w:p>
    <w:p w14:paraId="76F4ED52" w14:textId="4FF67AA2" w:rsidR="00475A49" w:rsidRDefault="00000000">
      <w:pPr>
        <w:pBdr>
          <w:bottom w:val="single" w:sz="6" w:space="1" w:color="auto"/>
        </w:pBdr>
        <w:spacing w:line="360" w:lineRule="auto"/>
        <w:ind w:firstLineChars="250" w:firstLine="527"/>
        <w:rPr>
          <w:rFonts w:ascii="宋体" w:hAnsi="宋体" w:cs="宋体" w:hint="eastAsia"/>
        </w:rPr>
      </w:pPr>
      <w:bookmarkStart w:id="17" w:name="_Hlk180587792"/>
      <w:r>
        <w:rPr>
          <w:rFonts w:ascii="宋体" w:hAnsi="宋体" w:cs="宋体" w:hint="eastAsia"/>
          <w:b/>
          <w:szCs w:val="21"/>
        </w:rPr>
        <w:t>现文：</w:t>
      </w:r>
      <w:r>
        <w:rPr>
          <w:rFonts w:ascii="宋体" w:hAnsi="宋体" w:cs="宋体" w:hint="eastAsia"/>
          <w:szCs w:val="21"/>
        </w:rPr>
        <w:t>投标文件全部采用电子文档，投标文件所附证书证件均为原件扫描件，并采用单位数字</w:t>
      </w:r>
      <w:r>
        <w:rPr>
          <w:rFonts w:ascii="宋体" w:hAnsi="宋体" w:cs="宋体" w:hint="eastAsia"/>
          <w:szCs w:val="21"/>
        </w:rPr>
        <w:lastRenderedPageBreak/>
        <w:t>证书，按招标文件要求在相应位置加盖电子印章。投标文件中需个人签字或盖章的，</w:t>
      </w:r>
      <w:r w:rsidR="00967B4A" w:rsidRPr="00967B4A">
        <w:rPr>
          <w:rFonts w:ascii="宋体" w:hAnsi="宋体" w:cs="宋体" w:hint="eastAsia"/>
          <w:szCs w:val="21"/>
        </w:rPr>
        <w:t>应加盖个人电子印章或在线下完成后扫描上传</w:t>
      </w:r>
      <w:r>
        <w:rPr>
          <w:rFonts w:ascii="宋体" w:hAnsi="宋体" w:cs="宋体" w:hint="eastAsia"/>
          <w:szCs w:val="21"/>
        </w:rPr>
        <w:t>。按照交易平台关于全流程电子化项目的相关指南进行操作。详见：广州公共资源交易中心网站。</w:t>
      </w:r>
    </w:p>
    <w:bookmarkEnd w:id="17"/>
    <w:p w14:paraId="4AC2FE35"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条款号：12.3             修改类型：修改</w:t>
      </w:r>
    </w:p>
    <w:p w14:paraId="1719F85C" w14:textId="11F9CD35" w:rsidR="00475A49" w:rsidRDefault="00000000">
      <w:pPr>
        <w:pStyle w:val="af4"/>
        <w:spacing w:after="0" w:line="360" w:lineRule="auto"/>
        <w:ind w:firstLineChars="200" w:firstLine="422"/>
        <w:rPr>
          <w:rFonts w:ascii="宋体" w:hAnsi="宋体" w:cs="宋体" w:hint="eastAsia"/>
          <w:szCs w:val="16"/>
        </w:rPr>
      </w:pPr>
      <w:r>
        <w:rPr>
          <w:rFonts w:ascii="宋体" w:hAnsi="宋体" w:cs="宋体" w:hint="eastAsia"/>
          <w:b/>
          <w:szCs w:val="21"/>
        </w:rPr>
        <w:t>原文：</w:t>
      </w:r>
      <w:r>
        <w:rPr>
          <w:rFonts w:ascii="宋体" w:hAnsi="宋体" w:cs="宋体" w:hint="eastAsia"/>
          <w:bCs/>
          <w:szCs w:val="21"/>
        </w:rPr>
        <w:t>投标文件应按</w:t>
      </w:r>
      <w:r>
        <w:rPr>
          <w:rFonts w:ascii="宋体" w:hAnsi="宋体" w:cs="宋体" w:hint="eastAsia"/>
          <w:szCs w:val="16"/>
        </w:rPr>
        <w:t>照交易平台关于全流程电子化项目的相关指南进行编制，详见：</w:t>
      </w:r>
      <w:r>
        <w:rPr>
          <w:rFonts w:ascii="宋体" w:hAnsi="宋体" w:cs="宋体" w:hint="eastAsia"/>
          <w:szCs w:val="21"/>
          <w:u w:val="single"/>
        </w:rPr>
        <w:t xml:space="preserve">            </w:t>
      </w:r>
      <w:r>
        <w:rPr>
          <w:rFonts w:ascii="宋体" w:hAnsi="宋体" w:cs="宋体" w:hint="eastAsia"/>
          <w:szCs w:val="16"/>
        </w:rPr>
        <w:t xml:space="preserve">。 </w:t>
      </w:r>
    </w:p>
    <w:p w14:paraId="30AB6746" w14:textId="77777777" w:rsidR="00475A49" w:rsidRDefault="00000000">
      <w:pPr>
        <w:spacing w:line="480" w:lineRule="auto"/>
        <w:ind w:firstLineChars="224" w:firstLine="470"/>
        <w:rPr>
          <w:rFonts w:ascii="宋体" w:hAnsi="宋体" w:cs="宋体" w:hint="eastAsia"/>
          <w:b/>
          <w:sz w:val="18"/>
          <w:szCs w:val="18"/>
        </w:rPr>
      </w:pPr>
      <w:r>
        <w:rPr>
          <w:rFonts w:ascii="宋体" w:hAnsi="宋体" w:cs="宋体" w:hint="eastAsia"/>
          <w:bCs/>
          <w:szCs w:val="21"/>
        </w:rPr>
        <w:t>如不按上述要求编制引起系统无法检索、读取相关信息的，其后果由投标人承担。</w:t>
      </w:r>
    </w:p>
    <w:p w14:paraId="50222F72" w14:textId="77777777" w:rsidR="00475A49" w:rsidRDefault="00000000">
      <w:pPr>
        <w:pStyle w:val="af4"/>
        <w:spacing w:after="0" w:line="360" w:lineRule="auto"/>
        <w:ind w:firstLineChars="200" w:firstLine="422"/>
        <w:rPr>
          <w:rFonts w:ascii="宋体" w:hAnsi="宋体" w:cs="宋体" w:hint="eastAsia"/>
          <w:szCs w:val="16"/>
        </w:rPr>
      </w:pPr>
      <w:r>
        <w:rPr>
          <w:rFonts w:ascii="宋体" w:hAnsi="宋体" w:cs="宋体" w:hint="eastAsia"/>
          <w:b/>
          <w:szCs w:val="21"/>
        </w:rPr>
        <w:t>现文：</w:t>
      </w:r>
      <w:r>
        <w:rPr>
          <w:rFonts w:ascii="宋体" w:hAnsi="宋体" w:cs="宋体" w:hint="eastAsia"/>
          <w:bCs/>
          <w:szCs w:val="21"/>
        </w:rPr>
        <w:t>投标文件应按</w:t>
      </w:r>
      <w:r>
        <w:rPr>
          <w:rFonts w:ascii="宋体" w:hAnsi="宋体" w:cs="宋体" w:hint="eastAsia"/>
          <w:szCs w:val="16"/>
        </w:rPr>
        <w:t xml:space="preserve">照广州公共资源交易中心交易平台关于全流程电子化项目的相关指南进行编制，详见：广州公共资源交易中心网站。               </w:t>
      </w:r>
    </w:p>
    <w:p w14:paraId="14BCF073" w14:textId="77777777" w:rsidR="00475A49" w:rsidRDefault="00000000">
      <w:pPr>
        <w:pBdr>
          <w:bottom w:val="single" w:sz="6" w:space="1" w:color="auto"/>
        </w:pBdr>
        <w:spacing w:line="360" w:lineRule="auto"/>
        <w:ind w:firstLineChars="250" w:firstLine="525"/>
        <w:rPr>
          <w:rFonts w:ascii="宋体" w:hAnsi="宋体" w:cs="宋体" w:hint="eastAsia"/>
          <w:b/>
          <w:szCs w:val="21"/>
        </w:rPr>
      </w:pPr>
      <w:r>
        <w:rPr>
          <w:rFonts w:ascii="宋体" w:hAnsi="宋体" w:cs="宋体" w:hint="eastAsia"/>
          <w:bCs/>
          <w:szCs w:val="21"/>
        </w:rPr>
        <w:t>如不按上述要求编制引起系统无法检索、读取相关信息的，其后果由投标人承担。</w:t>
      </w:r>
    </w:p>
    <w:p w14:paraId="25072A3C"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条款号：13.1             修改类型：修改</w:t>
      </w:r>
    </w:p>
    <w:p w14:paraId="375CB502"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szCs w:val="20"/>
        </w:rPr>
        <w:t>本工程的投标报价采用投标须知前附表第12项所规定的方式。投标报价（含单价及总价）精确到“分”。</w:t>
      </w:r>
    </w:p>
    <w:p w14:paraId="4400E45B" w14:textId="77777777" w:rsidR="00475A49" w:rsidRDefault="00000000">
      <w:pPr>
        <w:pBdr>
          <w:bottom w:val="single" w:sz="6" w:space="1" w:color="auto"/>
        </w:pBdr>
        <w:spacing w:line="360" w:lineRule="auto"/>
        <w:ind w:firstLineChars="250" w:firstLine="527"/>
        <w:rPr>
          <w:rFonts w:ascii="宋体" w:hAnsi="宋体" w:cs="宋体" w:hint="eastAsia"/>
          <w:b/>
          <w:szCs w:val="21"/>
        </w:rPr>
      </w:pPr>
      <w:r>
        <w:rPr>
          <w:rFonts w:ascii="宋体" w:hAnsi="宋体" w:cs="宋体" w:hint="eastAsia"/>
          <w:b/>
          <w:szCs w:val="21"/>
        </w:rPr>
        <w:t>现文：</w:t>
      </w:r>
      <w:r>
        <w:rPr>
          <w:rFonts w:ascii="宋体" w:hAnsi="宋体" w:cs="宋体" w:hint="eastAsia"/>
          <w:szCs w:val="20"/>
        </w:rPr>
        <w:t>本工程的投标报价采用投标须知前附表第12项所规定的方式。投标文件中的大写金额和小写金额不一致的，以大写金额为准。投标报价（含单价及总价）精确到“分”。</w:t>
      </w:r>
    </w:p>
    <w:p w14:paraId="0908F3DD"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条款号：16             修改类型：修改</w:t>
      </w:r>
    </w:p>
    <w:p w14:paraId="5F802040" w14:textId="77777777" w:rsidR="00475A49" w:rsidRDefault="00000000">
      <w:pPr>
        <w:spacing w:line="360" w:lineRule="auto"/>
        <w:ind w:firstLineChars="201" w:firstLine="424"/>
        <w:rPr>
          <w:rFonts w:ascii="宋体" w:hAnsi="宋体" w:cs="宋体" w:hint="eastAsia"/>
          <w:szCs w:val="21"/>
        </w:rPr>
      </w:pPr>
      <w:r>
        <w:rPr>
          <w:rFonts w:ascii="宋体" w:hAnsi="宋体" w:cs="宋体" w:hint="eastAsia"/>
          <w:b/>
          <w:szCs w:val="21"/>
        </w:rPr>
        <w:t>原文：</w:t>
      </w:r>
    </w:p>
    <w:p w14:paraId="044BC9D4" w14:textId="77777777" w:rsidR="00475A49" w:rsidRDefault="00000000">
      <w:pPr>
        <w:pStyle w:val="af4"/>
        <w:spacing w:after="0" w:line="360" w:lineRule="auto"/>
        <w:ind w:firstLineChars="200" w:firstLine="422"/>
        <w:rPr>
          <w:rFonts w:ascii="宋体" w:hAnsi="宋体" w:cs="宋体" w:hint="eastAsia"/>
          <w:b/>
          <w:bCs/>
          <w:szCs w:val="21"/>
        </w:rPr>
      </w:pPr>
      <w:r>
        <w:rPr>
          <w:rFonts w:ascii="宋体" w:hAnsi="宋体" w:cs="宋体" w:hint="eastAsia"/>
          <w:b/>
          <w:bCs/>
          <w:szCs w:val="21"/>
        </w:rPr>
        <w:t>16．投标保证金</w:t>
      </w:r>
    </w:p>
    <w:p w14:paraId="69B58194" w14:textId="77777777" w:rsidR="00475A49" w:rsidRDefault="00000000">
      <w:pPr>
        <w:pStyle w:val="af4"/>
        <w:spacing w:after="0" w:line="360" w:lineRule="auto"/>
        <w:ind w:firstLineChars="200"/>
        <w:rPr>
          <w:rFonts w:ascii="宋体" w:hAnsi="宋体" w:cs="宋体" w:hint="eastAsia"/>
          <w:szCs w:val="21"/>
        </w:rPr>
      </w:pPr>
      <w:r>
        <w:rPr>
          <w:rFonts w:ascii="宋体" w:hAnsi="宋体" w:cs="宋体" w:hint="eastAsia"/>
          <w:szCs w:val="21"/>
        </w:rPr>
        <w:t>16.1投标人应按投标须知前附表第14项所述金额和时间递交投标保证金。招标人应当允许投标人自主选择现金、银行保函、保证保险、专业工程担保公司担保等方式缴纳投标保证金。</w:t>
      </w:r>
    </w:p>
    <w:p w14:paraId="592FF71D" w14:textId="77777777" w:rsidR="00475A49" w:rsidRDefault="00000000">
      <w:pPr>
        <w:pStyle w:val="af4"/>
        <w:spacing w:after="0" w:line="360" w:lineRule="auto"/>
        <w:ind w:firstLineChars="200"/>
        <w:rPr>
          <w:rFonts w:ascii="宋体" w:hAnsi="宋体" w:cs="宋体" w:hint="eastAsia"/>
          <w:szCs w:val="21"/>
        </w:rPr>
      </w:pPr>
      <w:r>
        <w:rPr>
          <w:rFonts w:ascii="宋体" w:hAnsi="宋体" w:cs="宋体" w:hint="eastAsia"/>
          <w:szCs w:val="21"/>
        </w:rPr>
        <w:t>16.1.1采用现金或者支票形式提交的，投标保证金须从投标人的银行基本账户转出。</w:t>
      </w:r>
    </w:p>
    <w:p w14:paraId="3C7290BE" w14:textId="77777777" w:rsidR="00475A49" w:rsidRDefault="00000000">
      <w:pPr>
        <w:pStyle w:val="af4"/>
        <w:spacing w:after="0" w:line="360" w:lineRule="auto"/>
        <w:ind w:firstLineChars="200"/>
        <w:rPr>
          <w:rFonts w:ascii="宋体" w:hAnsi="宋体" w:cs="宋体" w:hint="eastAsia"/>
          <w:szCs w:val="21"/>
        </w:rPr>
      </w:pPr>
      <w:r>
        <w:rPr>
          <w:rFonts w:ascii="宋体" w:hAnsi="宋体" w:cs="宋体" w:hint="eastAsia"/>
          <w:szCs w:val="21"/>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Pr>
          <w:rFonts w:ascii="宋体" w:hAnsi="宋体" w:cs="宋体" w:hint="eastAsia"/>
          <w:szCs w:val="21"/>
        </w:rPr>
        <w:t>扫描件并加盖</w:t>
      </w:r>
      <w:proofErr w:type="gramEnd"/>
      <w:r>
        <w:rPr>
          <w:rFonts w:ascii="宋体" w:hAnsi="宋体" w:cs="宋体" w:hint="eastAsia"/>
          <w:szCs w:val="21"/>
        </w:rPr>
        <w:t>投标人电子印章。如投标人存在16.4条款所列情形的，应将纸质原件提交给招标人。</w:t>
      </w:r>
    </w:p>
    <w:p w14:paraId="22F265E0" w14:textId="77777777" w:rsidR="00475A49" w:rsidRDefault="00000000">
      <w:pPr>
        <w:pStyle w:val="af4"/>
        <w:spacing w:after="0" w:line="360" w:lineRule="auto"/>
        <w:ind w:firstLineChars="200"/>
        <w:rPr>
          <w:rFonts w:ascii="宋体" w:hAnsi="宋体" w:cs="宋体" w:hint="eastAsia"/>
          <w:szCs w:val="21"/>
        </w:rPr>
      </w:pPr>
      <w:r>
        <w:rPr>
          <w:rFonts w:ascii="宋体" w:hAnsi="宋体" w:cs="宋体" w:hint="eastAsia"/>
          <w:szCs w:val="21"/>
        </w:rPr>
        <w:t>16.1.3采用电子形式的保函、担保或保证保险提交投标保证金的，应在招标文件中明确电子递交途径。</w:t>
      </w:r>
    </w:p>
    <w:p w14:paraId="61BFC109" w14:textId="77777777" w:rsidR="00475A49" w:rsidRDefault="00000000">
      <w:pPr>
        <w:pStyle w:val="af4"/>
        <w:spacing w:after="0" w:line="360" w:lineRule="auto"/>
        <w:ind w:firstLineChars="200"/>
        <w:rPr>
          <w:rFonts w:ascii="宋体" w:hAnsi="宋体" w:cs="宋体" w:hint="eastAsia"/>
          <w:szCs w:val="21"/>
        </w:rPr>
      </w:pPr>
      <w:r>
        <w:rPr>
          <w:rFonts w:ascii="宋体" w:hAnsi="宋体" w:cs="宋体" w:hint="eastAsia"/>
          <w:szCs w:val="21"/>
        </w:rPr>
        <w:t>16.2开标时投标人没有按要求提供投标保证金的，其投标文件将被否决；未按招标文件要求提</w:t>
      </w:r>
      <w:r>
        <w:rPr>
          <w:rFonts w:ascii="宋体" w:hAnsi="宋体" w:cs="宋体" w:hint="eastAsia"/>
          <w:szCs w:val="21"/>
        </w:rPr>
        <w:lastRenderedPageBreak/>
        <w:t>交符合免予提供投标保证金相关证明材料，且未提交投标保证金的投标人，视为未按要求提供投标保证金。</w:t>
      </w:r>
    </w:p>
    <w:p w14:paraId="55A50CB6" w14:textId="77777777" w:rsidR="00475A49" w:rsidRDefault="00000000">
      <w:pPr>
        <w:pStyle w:val="af4"/>
        <w:spacing w:after="0" w:line="360" w:lineRule="auto"/>
        <w:ind w:firstLineChars="200"/>
        <w:rPr>
          <w:rFonts w:ascii="宋体" w:hAnsi="宋体" w:cs="宋体" w:hint="eastAsia"/>
          <w:szCs w:val="21"/>
        </w:rPr>
      </w:pPr>
      <w:r>
        <w:rPr>
          <w:rFonts w:ascii="宋体" w:hAnsi="宋体" w:cs="宋体" w:hint="eastAsia"/>
          <w:szCs w:val="21"/>
        </w:rPr>
        <w:t>16.3投标保证金应依据法律法规的相关规定退还。</w:t>
      </w:r>
    </w:p>
    <w:p w14:paraId="63F6C347" w14:textId="77777777" w:rsidR="00475A49" w:rsidRDefault="00000000">
      <w:pPr>
        <w:pStyle w:val="af4"/>
        <w:spacing w:after="0" w:line="360" w:lineRule="auto"/>
        <w:ind w:firstLineChars="200"/>
        <w:rPr>
          <w:rFonts w:ascii="宋体" w:hAnsi="宋体" w:cs="宋体" w:hint="eastAsia"/>
          <w:szCs w:val="21"/>
        </w:rPr>
      </w:pPr>
      <w:r>
        <w:rPr>
          <w:rFonts w:ascii="宋体" w:hAnsi="宋体" w:cs="宋体" w:hint="eastAsia"/>
          <w:szCs w:val="21"/>
        </w:rPr>
        <w:t>16.4如有下列情况之一的，招标人可以不予退还投标保证金（是否退还投标保证金由招标人在招标文件中规定）：</w:t>
      </w:r>
    </w:p>
    <w:p w14:paraId="2A10A052" w14:textId="77777777" w:rsidR="00475A49" w:rsidRDefault="00000000">
      <w:pPr>
        <w:pStyle w:val="af4"/>
        <w:spacing w:after="0" w:line="360" w:lineRule="auto"/>
        <w:ind w:firstLineChars="200"/>
        <w:rPr>
          <w:rFonts w:ascii="宋体" w:hAnsi="宋体" w:cs="宋体" w:hint="eastAsia"/>
          <w:szCs w:val="21"/>
        </w:rPr>
      </w:pPr>
      <w:r>
        <w:rPr>
          <w:rFonts w:ascii="宋体" w:hAnsi="宋体" w:cs="宋体" w:hint="eastAsia"/>
          <w:szCs w:val="21"/>
        </w:rPr>
        <w:t>16.4.1因投标人原因造成投标文件未解密的；</w:t>
      </w:r>
    </w:p>
    <w:p w14:paraId="2D07EAD0" w14:textId="77777777" w:rsidR="00475A49" w:rsidRDefault="00000000">
      <w:pPr>
        <w:pStyle w:val="af4"/>
        <w:spacing w:after="0" w:line="360" w:lineRule="auto"/>
        <w:ind w:firstLineChars="200"/>
        <w:rPr>
          <w:rFonts w:ascii="宋体" w:hAnsi="宋体" w:cs="宋体" w:hint="eastAsia"/>
          <w:szCs w:val="21"/>
        </w:rPr>
      </w:pPr>
      <w:r>
        <w:rPr>
          <w:rFonts w:ascii="宋体" w:hAnsi="宋体" w:cs="宋体" w:hint="eastAsia"/>
          <w:szCs w:val="21"/>
        </w:rPr>
        <w:t>16.4.2投标人在投标有效期内撤销投标文件；</w:t>
      </w:r>
    </w:p>
    <w:p w14:paraId="700EE3AB" w14:textId="77777777" w:rsidR="00475A49" w:rsidRDefault="00000000">
      <w:pPr>
        <w:pStyle w:val="af4"/>
        <w:spacing w:after="0" w:line="360" w:lineRule="auto"/>
        <w:ind w:firstLineChars="200"/>
        <w:rPr>
          <w:rFonts w:ascii="宋体" w:hAnsi="宋体" w:cs="宋体" w:hint="eastAsia"/>
          <w:szCs w:val="21"/>
        </w:rPr>
      </w:pPr>
      <w:r>
        <w:rPr>
          <w:rFonts w:ascii="宋体" w:hAnsi="宋体" w:cs="宋体" w:hint="eastAsia"/>
          <w:szCs w:val="21"/>
        </w:rPr>
        <w:t>16.4.3中标人未能在规定期限内按要求提交履约担保；</w:t>
      </w:r>
    </w:p>
    <w:p w14:paraId="7087FBE3" w14:textId="77777777" w:rsidR="00475A49" w:rsidRDefault="00000000">
      <w:pPr>
        <w:spacing w:line="360" w:lineRule="auto"/>
        <w:ind w:firstLineChars="200" w:firstLine="420"/>
        <w:rPr>
          <w:rFonts w:ascii="宋体" w:hAnsi="宋体" w:cs="宋体" w:hint="eastAsia"/>
          <w:szCs w:val="21"/>
        </w:rPr>
      </w:pPr>
      <w:r>
        <w:rPr>
          <w:rFonts w:ascii="宋体" w:hAnsi="宋体" w:cs="宋体" w:hint="eastAsia"/>
          <w:szCs w:val="21"/>
        </w:rPr>
        <w:t>16.4.4中标人未能在规定期限内签署合同协议。</w:t>
      </w:r>
    </w:p>
    <w:p w14:paraId="0B905150" w14:textId="77777777" w:rsidR="00475A49" w:rsidRDefault="00000000">
      <w:pPr>
        <w:spacing w:line="360" w:lineRule="auto"/>
        <w:ind w:firstLineChars="200" w:firstLine="420"/>
        <w:rPr>
          <w:rFonts w:ascii="宋体" w:hAnsi="宋体" w:cs="宋体" w:hint="eastAsia"/>
          <w:szCs w:val="21"/>
        </w:rPr>
      </w:pPr>
      <w:r>
        <w:rPr>
          <w:rFonts w:ascii="宋体" w:hAnsi="宋体" w:cs="宋体" w:hint="eastAsia"/>
          <w:szCs w:val="21"/>
        </w:rPr>
        <w:t>16.5投标人如存在下列情况之一的，将被拒绝在一定时期内参与招标人后续工程投标（拒绝时限需在招标文件中明确）：</w:t>
      </w:r>
    </w:p>
    <w:p w14:paraId="43E1D054" w14:textId="77777777" w:rsidR="00475A49" w:rsidRDefault="00000000">
      <w:pPr>
        <w:spacing w:line="360" w:lineRule="auto"/>
        <w:ind w:firstLineChars="200" w:firstLine="420"/>
        <w:rPr>
          <w:rFonts w:ascii="宋体" w:hAnsi="宋体" w:cs="宋体" w:hint="eastAsia"/>
          <w:szCs w:val="21"/>
        </w:rPr>
      </w:pPr>
      <w:r>
        <w:rPr>
          <w:rFonts w:ascii="宋体" w:hAnsi="宋体" w:cs="宋体" w:hint="eastAsia"/>
          <w:szCs w:val="21"/>
        </w:rPr>
        <w:t>16.5.1投标人存在16.4条款所列情形且投标人提交的保函、担保或保证保险无法兑付的；</w:t>
      </w:r>
    </w:p>
    <w:p w14:paraId="556FB909" w14:textId="77777777" w:rsidR="00475A49" w:rsidRDefault="00000000">
      <w:pPr>
        <w:spacing w:line="360" w:lineRule="auto"/>
        <w:ind w:firstLineChars="200" w:firstLine="420"/>
        <w:rPr>
          <w:rFonts w:ascii="宋体" w:hAnsi="宋体" w:cs="宋体" w:hint="eastAsia"/>
          <w:szCs w:val="21"/>
        </w:rPr>
      </w:pPr>
      <w:r>
        <w:rPr>
          <w:rFonts w:ascii="宋体" w:hAnsi="宋体" w:cs="宋体" w:hint="eastAsia"/>
          <w:szCs w:val="21"/>
        </w:rPr>
        <w:t>16.5.2采用非电子形式提交投标保证金的投标人存在16.4条款所列情形，且未按招标人要求补交银行保函、专业工程担保公司担保或保证保险原件的；</w:t>
      </w:r>
    </w:p>
    <w:p w14:paraId="47561CC5" w14:textId="77777777" w:rsidR="00475A49" w:rsidRDefault="00000000">
      <w:pPr>
        <w:spacing w:line="360" w:lineRule="auto"/>
        <w:ind w:firstLineChars="200" w:firstLine="420"/>
        <w:rPr>
          <w:rFonts w:ascii="宋体" w:hAnsi="宋体" w:cs="宋体" w:hint="eastAsia"/>
          <w:szCs w:val="21"/>
        </w:rPr>
      </w:pPr>
      <w:r>
        <w:rPr>
          <w:rFonts w:ascii="宋体" w:hAnsi="宋体" w:cs="宋体" w:hint="eastAsia"/>
          <w:szCs w:val="21"/>
        </w:rPr>
        <w:t>16.5.3按招标文件要求免于提供投标保证金的投标人存在16.4条款所列情形，且未按招标人要求补交投标保证金的；</w:t>
      </w:r>
    </w:p>
    <w:p w14:paraId="2F56367F" w14:textId="77777777" w:rsidR="00475A49" w:rsidRDefault="00000000">
      <w:pPr>
        <w:spacing w:line="360" w:lineRule="auto"/>
        <w:ind w:firstLineChars="201" w:firstLine="422"/>
        <w:rPr>
          <w:rFonts w:ascii="宋体" w:hAnsi="宋体" w:cs="宋体" w:hint="eastAsia"/>
          <w:szCs w:val="21"/>
        </w:rPr>
      </w:pPr>
      <w:r>
        <w:rPr>
          <w:rFonts w:ascii="宋体" w:hAnsi="宋体" w:cs="宋体" w:hint="eastAsia"/>
          <w:szCs w:val="21"/>
        </w:rPr>
        <w:t>16.5.3按招标文件要求免于提供投标保证金的投标人存在16.4条款所列情形的。</w:t>
      </w:r>
    </w:p>
    <w:p w14:paraId="3AB13F4C" w14:textId="77777777" w:rsidR="00475A49" w:rsidRDefault="00000000">
      <w:pPr>
        <w:pBdr>
          <w:bottom w:val="single" w:sz="6" w:space="1" w:color="auto"/>
        </w:pBdr>
        <w:spacing w:line="360" w:lineRule="auto"/>
        <w:ind w:firstLineChars="201" w:firstLine="424"/>
        <w:rPr>
          <w:rFonts w:ascii="宋体" w:hAnsi="宋体" w:cs="宋体" w:hint="eastAsia"/>
          <w:b/>
          <w:szCs w:val="21"/>
        </w:rPr>
      </w:pPr>
      <w:r>
        <w:rPr>
          <w:rFonts w:ascii="宋体" w:hAnsi="宋体" w:cs="宋体" w:hint="eastAsia"/>
          <w:b/>
          <w:szCs w:val="21"/>
        </w:rPr>
        <w:t>现文：</w:t>
      </w:r>
    </w:p>
    <w:p w14:paraId="7D1651CF" w14:textId="77777777" w:rsidR="00475A49" w:rsidRDefault="00000000">
      <w:pPr>
        <w:pBdr>
          <w:bottom w:val="single" w:sz="6" w:space="1" w:color="auto"/>
        </w:pBdr>
        <w:spacing w:line="360" w:lineRule="auto"/>
        <w:ind w:firstLineChars="201" w:firstLine="424"/>
        <w:rPr>
          <w:rFonts w:ascii="宋体" w:hAnsi="宋体" w:cs="宋体" w:hint="eastAsia"/>
          <w:b/>
          <w:bCs/>
          <w:szCs w:val="21"/>
        </w:rPr>
      </w:pPr>
      <w:r>
        <w:rPr>
          <w:rFonts w:ascii="宋体" w:hAnsi="宋体" w:cs="宋体" w:hint="eastAsia"/>
          <w:b/>
          <w:bCs/>
          <w:szCs w:val="21"/>
        </w:rPr>
        <w:t>16．投标保证金</w:t>
      </w:r>
    </w:p>
    <w:p w14:paraId="3971EB0F" w14:textId="77777777" w:rsidR="00475A49" w:rsidRDefault="00000000">
      <w:pPr>
        <w:pBdr>
          <w:bottom w:val="single" w:sz="6" w:space="1" w:color="auto"/>
        </w:pBdr>
        <w:spacing w:line="360" w:lineRule="auto"/>
        <w:ind w:firstLineChars="201" w:firstLine="422"/>
        <w:rPr>
          <w:rFonts w:ascii="宋体" w:hAnsi="宋体" w:cs="宋体" w:hint="eastAsia"/>
          <w:szCs w:val="21"/>
        </w:rPr>
      </w:pPr>
      <w:r>
        <w:rPr>
          <w:rFonts w:ascii="宋体" w:hAnsi="宋体" w:cs="宋体" w:hint="eastAsia"/>
          <w:szCs w:val="21"/>
        </w:rPr>
        <w:t>16.1本项目不收投标保证金。</w:t>
      </w:r>
    </w:p>
    <w:p w14:paraId="02E77077"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条款号：17.1             修改类型：修改</w:t>
      </w:r>
    </w:p>
    <w:p w14:paraId="350E6CFB" w14:textId="014BC89A"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szCs w:val="20"/>
        </w:rPr>
        <w:t>投标人应采用单位数字证书，按招标文件要求在相应位置加盖电子印章。投标文件中需个人签字或盖章的，</w:t>
      </w:r>
      <w:r w:rsidR="00967B4A" w:rsidRPr="00967B4A">
        <w:rPr>
          <w:rFonts w:ascii="宋体" w:hAnsi="宋体" w:cs="宋体" w:hint="eastAsia"/>
          <w:szCs w:val="20"/>
        </w:rPr>
        <w:t>应</w:t>
      </w:r>
      <w:r w:rsidR="000D3A40">
        <w:rPr>
          <w:rFonts w:ascii="宋体" w:hAnsi="宋体" w:cs="宋体" w:hint="eastAsia"/>
          <w:szCs w:val="20"/>
        </w:rPr>
        <w:t>手签后上传</w:t>
      </w:r>
      <w:r>
        <w:rPr>
          <w:rFonts w:ascii="宋体" w:hAnsi="宋体" w:cs="宋体" w:hint="eastAsia"/>
          <w:szCs w:val="20"/>
        </w:rPr>
        <w:t>。按照交易平台关于全流程电子化项目的相关指南进行操作。详见：</w:t>
      </w:r>
      <w:r>
        <w:rPr>
          <w:rFonts w:ascii="宋体" w:hAnsi="宋体" w:cs="宋体" w:hint="eastAsia"/>
          <w:szCs w:val="20"/>
          <w:u w:val="single"/>
        </w:rPr>
        <w:t xml:space="preserve">            </w:t>
      </w:r>
      <w:r>
        <w:rPr>
          <w:rFonts w:ascii="宋体" w:hAnsi="宋体" w:cs="宋体" w:hint="eastAsia"/>
          <w:szCs w:val="20"/>
        </w:rPr>
        <w:t xml:space="preserve"> 。</w:t>
      </w:r>
    </w:p>
    <w:p w14:paraId="1B148E84" w14:textId="73673B14" w:rsidR="00475A49" w:rsidRDefault="00000000">
      <w:pPr>
        <w:pBdr>
          <w:bottom w:val="single" w:sz="6" w:space="1" w:color="auto"/>
        </w:pBdr>
        <w:spacing w:line="360" w:lineRule="auto"/>
        <w:ind w:firstLineChars="250" w:firstLine="527"/>
        <w:rPr>
          <w:rFonts w:ascii="宋体" w:hAnsi="宋体" w:cs="宋体" w:hint="eastAsia"/>
          <w:b/>
          <w:szCs w:val="21"/>
        </w:rPr>
      </w:pPr>
      <w:r>
        <w:rPr>
          <w:rFonts w:ascii="宋体" w:hAnsi="宋体" w:cs="宋体" w:hint="eastAsia"/>
          <w:b/>
          <w:szCs w:val="21"/>
        </w:rPr>
        <w:t>现文：</w:t>
      </w:r>
      <w:r>
        <w:rPr>
          <w:rFonts w:ascii="宋体" w:hAnsi="宋体" w:cs="宋体" w:hint="eastAsia"/>
          <w:bCs/>
          <w:szCs w:val="21"/>
        </w:rPr>
        <w:t>投标人应采用单位数字证书，按招标文件要求在相应位置加盖电子印章。投标文件中需个人签字或盖章的，</w:t>
      </w:r>
      <w:r w:rsidR="000D3A40" w:rsidRPr="000D3A40">
        <w:rPr>
          <w:rFonts w:ascii="宋体" w:hAnsi="宋体" w:cs="宋体" w:hint="eastAsia"/>
          <w:bCs/>
          <w:szCs w:val="21"/>
        </w:rPr>
        <w:t>应加盖个人电子印章或在线下完成后扫描上传</w:t>
      </w:r>
      <w:r>
        <w:rPr>
          <w:rFonts w:ascii="宋体" w:hAnsi="宋体" w:cs="宋体" w:hint="eastAsia"/>
          <w:bCs/>
          <w:szCs w:val="21"/>
        </w:rPr>
        <w:t>。按照交易平台关于全流程电子化项目的相关指南进行操作。</w:t>
      </w:r>
      <w:r>
        <w:rPr>
          <w:rFonts w:ascii="宋体" w:hAnsi="宋体" w:cs="宋体" w:hint="eastAsia"/>
          <w:szCs w:val="20"/>
        </w:rPr>
        <w:t>详见：广州公共资源交易中心网站。</w:t>
      </w:r>
    </w:p>
    <w:p w14:paraId="14DFE26E"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条款号：18.1             修改类型：修改</w:t>
      </w:r>
    </w:p>
    <w:p w14:paraId="76A68977"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lastRenderedPageBreak/>
        <w:t>原文：</w:t>
      </w:r>
      <w:r>
        <w:rPr>
          <w:rFonts w:ascii="宋体" w:hAnsi="宋体" w:cs="宋体" w:hint="eastAsia"/>
          <w:bCs/>
          <w:szCs w:val="21"/>
        </w:rPr>
        <w:t>递交的电子投标文件（不含备用光盘）必须进行加密。按照交易平台关于全流程电子化项目的相关指南进行操作。详见：            。</w:t>
      </w:r>
    </w:p>
    <w:p w14:paraId="1AFD30FA" w14:textId="77777777" w:rsidR="00475A49" w:rsidRDefault="00000000">
      <w:pPr>
        <w:pBdr>
          <w:bottom w:val="single" w:sz="6" w:space="1" w:color="auto"/>
        </w:pBdr>
        <w:spacing w:line="360" w:lineRule="auto"/>
        <w:ind w:firstLineChars="250" w:firstLine="527"/>
        <w:rPr>
          <w:rFonts w:ascii="宋体" w:hAnsi="宋体" w:cs="宋体" w:hint="eastAsia"/>
          <w:b/>
          <w:szCs w:val="21"/>
        </w:rPr>
      </w:pPr>
      <w:r>
        <w:rPr>
          <w:rFonts w:ascii="宋体" w:hAnsi="宋体" w:cs="宋体" w:hint="eastAsia"/>
          <w:b/>
          <w:szCs w:val="21"/>
        </w:rPr>
        <w:t>现文：</w:t>
      </w:r>
      <w:r>
        <w:rPr>
          <w:rFonts w:ascii="宋体" w:hAnsi="宋体" w:cs="宋体" w:hint="eastAsia"/>
          <w:bCs/>
          <w:szCs w:val="20"/>
        </w:rPr>
        <w:t>递交的电子投标文件（不含备用光盘）必须进行加密。按照广州公共资源交易中心交易平台关于</w:t>
      </w:r>
      <w:r>
        <w:rPr>
          <w:rFonts w:ascii="宋体" w:hAnsi="宋体" w:cs="宋体" w:hint="eastAsia"/>
          <w:szCs w:val="21"/>
        </w:rPr>
        <w:t>全流程电子化项目的相关指南进行操作。详见：广州公共资源交易中心网站。</w:t>
      </w:r>
    </w:p>
    <w:p w14:paraId="3A085170"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条款号：18.2             修改类型：修改</w:t>
      </w:r>
    </w:p>
    <w:p w14:paraId="3D52E8A0"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bCs/>
          <w:szCs w:val="20"/>
        </w:rPr>
        <w:t>未按要求加密的投标文件，</w:t>
      </w:r>
      <w:r>
        <w:rPr>
          <w:rFonts w:ascii="宋体" w:hAnsi="宋体" w:cs="宋体" w:hint="eastAsia"/>
          <w:szCs w:val="21"/>
          <w:u w:val="single"/>
        </w:rPr>
        <w:t xml:space="preserve">        </w:t>
      </w:r>
      <w:r>
        <w:rPr>
          <w:rFonts w:ascii="宋体" w:hAnsi="宋体" w:cs="宋体" w:hint="eastAsia"/>
          <w:szCs w:val="21"/>
        </w:rPr>
        <w:t>交易平台</w:t>
      </w:r>
      <w:r>
        <w:rPr>
          <w:rFonts w:ascii="宋体" w:hAnsi="宋体" w:cs="宋体" w:hint="eastAsia"/>
          <w:bCs/>
          <w:szCs w:val="20"/>
        </w:rPr>
        <w:t>将予以拒收。</w:t>
      </w:r>
    </w:p>
    <w:p w14:paraId="01C09268" w14:textId="77777777" w:rsidR="00475A49" w:rsidRDefault="00000000">
      <w:pPr>
        <w:pBdr>
          <w:bottom w:val="single" w:sz="6" w:space="1" w:color="auto"/>
        </w:pBdr>
        <w:spacing w:line="360" w:lineRule="auto"/>
        <w:ind w:firstLineChars="250" w:firstLine="527"/>
        <w:rPr>
          <w:rFonts w:ascii="宋体" w:hAnsi="宋体" w:cs="宋体" w:hint="eastAsia"/>
          <w:b/>
          <w:szCs w:val="21"/>
        </w:rPr>
      </w:pPr>
      <w:r>
        <w:rPr>
          <w:rFonts w:ascii="宋体" w:hAnsi="宋体" w:cs="宋体" w:hint="eastAsia"/>
          <w:b/>
          <w:szCs w:val="21"/>
        </w:rPr>
        <w:t>现文：</w:t>
      </w:r>
      <w:r>
        <w:rPr>
          <w:rFonts w:ascii="宋体" w:hAnsi="宋体" w:cs="宋体" w:hint="eastAsia"/>
          <w:bCs/>
          <w:szCs w:val="20"/>
        </w:rPr>
        <w:t>未按要求加密的投标文件，</w:t>
      </w:r>
      <w:r>
        <w:rPr>
          <w:rFonts w:ascii="宋体" w:hAnsi="宋体" w:cs="宋体" w:hint="eastAsia"/>
          <w:szCs w:val="21"/>
          <w:u w:val="single"/>
        </w:rPr>
        <w:t>广州公共资源交易中心</w:t>
      </w:r>
      <w:r>
        <w:rPr>
          <w:rFonts w:ascii="宋体" w:hAnsi="宋体" w:cs="宋体" w:hint="eastAsia"/>
          <w:szCs w:val="21"/>
        </w:rPr>
        <w:t>交易平台</w:t>
      </w:r>
      <w:r>
        <w:rPr>
          <w:rFonts w:ascii="宋体" w:hAnsi="宋体" w:cs="宋体" w:hint="eastAsia"/>
          <w:bCs/>
          <w:szCs w:val="20"/>
        </w:rPr>
        <w:t>将予以拒收。</w:t>
      </w:r>
    </w:p>
    <w:p w14:paraId="109CCB21"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条款号：19             修改类型：修改</w:t>
      </w:r>
    </w:p>
    <w:p w14:paraId="53C970A0" w14:textId="77777777" w:rsidR="00475A49" w:rsidRDefault="00000000">
      <w:pPr>
        <w:spacing w:line="360" w:lineRule="auto"/>
        <w:ind w:firstLineChars="200" w:firstLine="422"/>
        <w:rPr>
          <w:rFonts w:ascii="宋体" w:hAnsi="宋体" w:cs="宋体" w:hint="eastAsia"/>
          <w:bCs/>
          <w:szCs w:val="20"/>
        </w:rPr>
      </w:pPr>
      <w:r>
        <w:rPr>
          <w:rFonts w:ascii="宋体" w:hAnsi="宋体" w:cs="宋体" w:hint="eastAsia"/>
          <w:b/>
          <w:szCs w:val="21"/>
        </w:rPr>
        <w:t>原文：</w:t>
      </w:r>
      <w:r>
        <w:rPr>
          <w:rFonts w:ascii="宋体" w:hAnsi="宋体" w:cs="宋体" w:hint="eastAsia"/>
          <w:bCs/>
          <w:szCs w:val="20"/>
        </w:rPr>
        <w:t>19.1投标人通过</w:t>
      </w:r>
      <w:r>
        <w:rPr>
          <w:rFonts w:ascii="宋体" w:hAnsi="宋体" w:cs="宋体" w:hint="eastAsia"/>
          <w:szCs w:val="21"/>
          <w:u w:val="single"/>
        </w:rPr>
        <w:t xml:space="preserve">        </w:t>
      </w:r>
      <w:r>
        <w:rPr>
          <w:rFonts w:ascii="宋体" w:hAnsi="宋体" w:cs="宋体" w:hint="eastAsia"/>
          <w:szCs w:val="21"/>
        </w:rPr>
        <w:t>交易平台</w:t>
      </w:r>
      <w:r>
        <w:rPr>
          <w:rFonts w:ascii="宋体" w:hAnsi="宋体" w:cs="宋体" w:hint="eastAsia"/>
          <w:szCs w:val="20"/>
        </w:rPr>
        <w:t>递交电子投标文件。</w:t>
      </w:r>
    </w:p>
    <w:p w14:paraId="5327571A" w14:textId="77777777" w:rsidR="00475A49" w:rsidRDefault="00000000">
      <w:pPr>
        <w:spacing w:line="360" w:lineRule="auto"/>
        <w:ind w:firstLineChars="200" w:firstLine="420"/>
        <w:rPr>
          <w:rFonts w:ascii="宋体" w:hAnsi="宋体" w:cs="宋体" w:hint="eastAsia"/>
          <w:bCs/>
          <w:szCs w:val="20"/>
        </w:rPr>
      </w:pPr>
      <w:r>
        <w:rPr>
          <w:rFonts w:ascii="宋体" w:hAnsi="宋体" w:cs="宋体" w:hint="eastAsia"/>
          <w:bCs/>
          <w:szCs w:val="20"/>
        </w:rPr>
        <w:t>19.2投标人完成电子</w:t>
      </w:r>
      <w:r>
        <w:rPr>
          <w:rFonts w:ascii="宋体" w:hAnsi="宋体" w:cs="宋体" w:hint="eastAsia"/>
          <w:szCs w:val="20"/>
        </w:rPr>
        <w:t>投标文件</w:t>
      </w:r>
      <w:r>
        <w:rPr>
          <w:rFonts w:ascii="宋体" w:hAnsi="宋体" w:cs="宋体" w:hint="eastAsia"/>
          <w:bCs/>
          <w:szCs w:val="20"/>
        </w:rPr>
        <w:t>上传后，</w:t>
      </w:r>
      <w:r>
        <w:rPr>
          <w:rFonts w:ascii="宋体" w:hAnsi="宋体" w:cs="宋体" w:hint="eastAsia"/>
          <w:szCs w:val="21"/>
          <w:u w:val="single"/>
        </w:rPr>
        <w:t xml:space="preserve">        </w:t>
      </w:r>
      <w:r>
        <w:rPr>
          <w:rFonts w:ascii="宋体" w:hAnsi="宋体" w:cs="宋体" w:hint="eastAsia"/>
          <w:szCs w:val="21"/>
        </w:rPr>
        <w:t>交易平台</w:t>
      </w:r>
      <w:r>
        <w:rPr>
          <w:rFonts w:ascii="宋体" w:hAnsi="宋体" w:cs="宋体" w:hint="eastAsia"/>
          <w:szCs w:val="20"/>
        </w:rPr>
        <w:t>即时向投标人发出递交回执通知。递交时间以递交回执通知载明的传输完成时间为准。</w:t>
      </w:r>
    </w:p>
    <w:p w14:paraId="63506DDD" w14:textId="77777777" w:rsidR="00475A49" w:rsidRDefault="00000000">
      <w:pPr>
        <w:spacing w:line="360" w:lineRule="auto"/>
        <w:ind w:firstLineChars="200" w:firstLine="420"/>
        <w:rPr>
          <w:rFonts w:ascii="宋体" w:hAnsi="宋体" w:cs="宋体" w:hint="eastAsia"/>
          <w:szCs w:val="20"/>
        </w:rPr>
      </w:pPr>
      <w:r>
        <w:rPr>
          <w:rFonts w:ascii="宋体" w:hAnsi="宋体" w:cs="宋体" w:hint="eastAsia"/>
          <w:bCs/>
          <w:szCs w:val="20"/>
        </w:rPr>
        <w:t>19.3</w:t>
      </w:r>
      <w:r>
        <w:rPr>
          <w:rFonts w:ascii="宋体" w:hAnsi="宋体" w:cs="宋体" w:hint="eastAsia"/>
          <w:bCs/>
          <w:szCs w:val="21"/>
        </w:rPr>
        <w:t>逾期送达的</w:t>
      </w:r>
      <w:r>
        <w:rPr>
          <w:rFonts w:ascii="宋体" w:hAnsi="宋体" w:cs="宋体" w:hint="eastAsia"/>
          <w:bCs/>
          <w:szCs w:val="20"/>
        </w:rPr>
        <w:t>电子投标文件，</w:t>
      </w:r>
      <w:r>
        <w:rPr>
          <w:rFonts w:ascii="宋体" w:hAnsi="宋体" w:cs="宋体" w:hint="eastAsia"/>
          <w:szCs w:val="21"/>
          <w:u w:val="single"/>
        </w:rPr>
        <w:t xml:space="preserve">        </w:t>
      </w:r>
      <w:r>
        <w:rPr>
          <w:rFonts w:ascii="宋体" w:hAnsi="宋体" w:cs="宋体" w:hint="eastAsia"/>
          <w:szCs w:val="21"/>
        </w:rPr>
        <w:t>交易平台</w:t>
      </w:r>
      <w:r>
        <w:rPr>
          <w:rFonts w:ascii="宋体" w:hAnsi="宋体" w:cs="宋体" w:hint="eastAsia"/>
          <w:szCs w:val="20"/>
        </w:rPr>
        <w:t>将予以拒收。</w:t>
      </w:r>
    </w:p>
    <w:p w14:paraId="0D6AC031" w14:textId="77777777" w:rsidR="00475A49" w:rsidRDefault="00000000">
      <w:pPr>
        <w:spacing w:line="360" w:lineRule="auto"/>
        <w:ind w:firstLineChars="200" w:firstLine="420"/>
        <w:rPr>
          <w:rFonts w:ascii="宋体" w:hAnsi="宋体" w:cs="宋体" w:hint="eastAsia"/>
          <w:szCs w:val="20"/>
        </w:rPr>
      </w:pPr>
      <w:r>
        <w:rPr>
          <w:rFonts w:ascii="宋体" w:hAnsi="宋体" w:cs="宋体" w:hint="eastAsia"/>
          <w:szCs w:val="20"/>
        </w:rPr>
        <w:t xml:space="preserve">19.4 </w:t>
      </w:r>
      <w:r>
        <w:rPr>
          <w:rFonts w:ascii="宋体" w:hAnsi="宋体" w:cs="宋体" w:hint="eastAsia"/>
          <w:szCs w:val="21"/>
        </w:rPr>
        <w:t>投标截止前，招标人拒绝接收符合条件的投标文件，投标人可向招标投标监督机构投诉。</w:t>
      </w:r>
    </w:p>
    <w:p w14:paraId="71327F77" w14:textId="77777777" w:rsidR="00475A49" w:rsidRDefault="00000000">
      <w:pPr>
        <w:spacing w:line="360" w:lineRule="auto"/>
        <w:ind w:firstLineChars="200" w:firstLine="420"/>
        <w:rPr>
          <w:rFonts w:ascii="宋体" w:hAnsi="宋体" w:cs="宋体" w:hint="eastAsia"/>
          <w:szCs w:val="20"/>
        </w:rPr>
      </w:pPr>
      <w:r>
        <w:rPr>
          <w:rFonts w:ascii="宋体" w:hAnsi="宋体" w:cs="宋体" w:hint="eastAsia"/>
          <w:szCs w:val="20"/>
        </w:rPr>
        <w:t>19.5如技术标和经济</w:t>
      </w:r>
      <w:proofErr w:type="gramStart"/>
      <w:r>
        <w:rPr>
          <w:rFonts w:ascii="宋体" w:hAnsi="宋体" w:cs="宋体" w:hint="eastAsia"/>
          <w:szCs w:val="20"/>
        </w:rPr>
        <w:t>标先后</w:t>
      </w:r>
      <w:proofErr w:type="gramEnd"/>
      <w:r>
        <w:rPr>
          <w:rFonts w:ascii="宋体" w:hAnsi="宋体" w:cs="宋体" w:hint="eastAsia"/>
          <w:szCs w:val="20"/>
        </w:rPr>
        <w:t>分别开启，</w:t>
      </w:r>
      <w:r>
        <w:rPr>
          <w:rFonts w:ascii="宋体" w:hAnsi="宋体" w:cs="宋体" w:hint="eastAsia"/>
          <w:szCs w:val="21"/>
          <w:u w:val="single"/>
        </w:rPr>
        <w:t xml:space="preserve">        </w:t>
      </w:r>
      <w:r>
        <w:rPr>
          <w:rFonts w:ascii="宋体" w:hAnsi="宋体" w:cs="宋体" w:hint="eastAsia"/>
          <w:szCs w:val="21"/>
        </w:rPr>
        <w:t>交易平台</w:t>
      </w:r>
      <w:r>
        <w:rPr>
          <w:rFonts w:ascii="宋体" w:hAnsi="宋体" w:cs="宋体" w:hint="eastAsia"/>
          <w:szCs w:val="20"/>
        </w:rPr>
        <w:t>将按招标文件规定的时间分别开启技术标和经济标。</w:t>
      </w:r>
    </w:p>
    <w:p w14:paraId="54B2A74F" w14:textId="77777777" w:rsidR="00475A49" w:rsidRDefault="00000000">
      <w:pPr>
        <w:spacing w:line="360" w:lineRule="auto"/>
        <w:ind w:firstLineChars="200" w:firstLine="422"/>
        <w:rPr>
          <w:rFonts w:ascii="宋体" w:hAnsi="宋体" w:cs="宋体" w:hint="eastAsia"/>
          <w:bCs/>
          <w:szCs w:val="20"/>
        </w:rPr>
      </w:pPr>
      <w:r>
        <w:rPr>
          <w:rFonts w:ascii="宋体" w:hAnsi="宋体" w:cs="宋体" w:hint="eastAsia"/>
          <w:b/>
          <w:szCs w:val="21"/>
        </w:rPr>
        <w:t>现文：</w:t>
      </w:r>
      <w:r>
        <w:rPr>
          <w:rFonts w:ascii="宋体" w:hAnsi="宋体" w:cs="宋体" w:hint="eastAsia"/>
          <w:bCs/>
          <w:szCs w:val="20"/>
        </w:rPr>
        <w:t>19.1投标人通过</w:t>
      </w:r>
      <w:r>
        <w:rPr>
          <w:rFonts w:ascii="宋体" w:hAnsi="宋体" w:cs="宋体" w:hint="eastAsia"/>
          <w:szCs w:val="21"/>
          <w:u w:val="single"/>
        </w:rPr>
        <w:t>广州公共资源交易中心</w:t>
      </w:r>
      <w:r>
        <w:rPr>
          <w:rFonts w:ascii="宋体" w:hAnsi="宋体" w:cs="宋体" w:hint="eastAsia"/>
          <w:szCs w:val="21"/>
        </w:rPr>
        <w:t>交易平台</w:t>
      </w:r>
      <w:r>
        <w:rPr>
          <w:rFonts w:ascii="宋体" w:hAnsi="宋体" w:cs="宋体" w:hint="eastAsia"/>
          <w:szCs w:val="20"/>
        </w:rPr>
        <w:t>递交电子投标文件。</w:t>
      </w:r>
    </w:p>
    <w:p w14:paraId="56041E59" w14:textId="77777777" w:rsidR="00475A49" w:rsidRDefault="00000000">
      <w:pPr>
        <w:spacing w:line="360" w:lineRule="auto"/>
        <w:ind w:firstLineChars="200" w:firstLine="420"/>
        <w:rPr>
          <w:rFonts w:ascii="宋体" w:hAnsi="宋体" w:cs="宋体" w:hint="eastAsia"/>
          <w:bCs/>
          <w:szCs w:val="20"/>
        </w:rPr>
      </w:pPr>
      <w:r>
        <w:rPr>
          <w:rFonts w:ascii="宋体" w:hAnsi="宋体" w:cs="宋体" w:hint="eastAsia"/>
          <w:bCs/>
          <w:szCs w:val="20"/>
        </w:rPr>
        <w:t>19.2投标人完成电子</w:t>
      </w:r>
      <w:r>
        <w:rPr>
          <w:rFonts w:ascii="宋体" w:hAnsi="宋体" w:cs="宋体" w:hint="eastAsia"/>
          <w:szCs w:val="20"/>
        </w:rPr>
        <w:t>投标文件</w:t>
      </w:r>
      <w:r>
        <w:rPr>
          <w:rFonts w:ascii="宋体" w:hAnsi="宋体" w:cs="宋体" w:hint="eastAsia"/>
          <w:bCs/>
          <w:szCs w:val="20"/>
        </w:rPr>
        <w:t>上传后，</w:t>
      </w:r>
      <w:r>
        <w:rPr>
          <w:rFonts w:ascii="宋体" w:hAnsi="宋体" w:cs="宋体" w:hint="eastAsia"/>
          <w:szCs w:val="21"/>
          <w:u w:val="single"/>
        </w:rPr>
        <w:t>广州公共资源交易中心</w:t>
      </w:r>
      <w:r>
        <w:rPr>
          <w:rFonts w:ascii="宋体" w:hAnsi="宋体" w:cs="宋体" w:hint="eastAsia"/>
          <w:szCs w:val="21"/>
        </w:rPr>
        <w:t>交易平台</w:t>
      </w:r>
      <w:r>
        <w:rPr>
          <w:rFonts w:ascii="宋体" w:hAnsi="宋体" w:cs="宋体" w:hint="eastAsia"/>
          <w:szCs w:val="20"/>
        </w:rPr>
        <w:t>即时向投标人发出递交回执通知。递交时间以递交回执通知载明的传输完成时间为准。</w:t>
      </w:r>
    </w:p>
    <w:p w14:paraId="75334D23" w14:textId="77777777" w:rsidR="00475A49" w:rsidRDefault="00000000">
      <w:pPr>
        <w:spacing w:line="360" w:lineRule="auto"/>
        <w:ind w:firstLineChars="200" w:firstLine="420"/>
        <w:rPr>
          <w:rFonts w:ascii="宋体" w:hAnsi="宋体" w:cs="宋体" w:hint="eastAsia"/>
          <w:szCs w:val="20"/>
        </w:rPr>
      </w:pPr>
      <w:r>
        <w:rPr>
          <w:rFonts w:ascii="宋体" w:hAnsi="宋体" w:cs="宋体" w:hint="eastAsia"/>
          <w:bCs/>
          <w:szCs w:val="20"/>
        </w:rPr>
        <w:t>19.3</w:t>
      </w:r>
      <w:r>
        <w:rPr>
          <w:rFonts w:ascii="宋体" w:hAnsi="宋体" w:cs="宋体" w:hint="eastAsia"/>
          <w:bCs/>
          <w:szCs w:val="21"/>
        </w:rPr>
        <w:t>逾期送达的</w:t>
      </w:r>
      <w:r>
        <w:rPr>
          <w:rFonts w:ascii="宋体" w:hAnsi="宋体" w:cs="宋体" w:hint="eastAsia"/>
          <w:bCs/>
          <w:szCs w:val="20"/>
        </w:rPr>
        <w:t>电子投标文件，</w:t>
      </w:r>
      <w:r>
        <w:rPr>
          <w:rFonts w:ascii="宋体" w:hAnsi="宋体" w:cs="宋体" w:hint="eastAsia"/>
          <w:szCs w:val="21"/>
          <w:u w:val="single"/>
        </w:rPr>
        <w:t>广州公共资源交易中心</w:t>
      </w:r>
      <w:r>
        <w:rPr>
          <w:rFonts w:ascii="宋体" w:hAnsi="宋体" w:cs="宋体" w:hint="eastAsia"/>
          <w:szCs w:val="21"/>
        </w:rPr>
        <w:t>交易平台</w:t>
      </w:r>
      <w:r>
        <w:rPr>
          <w:rFonts w:ascii="宋体" w:hAnsi="宋体" w:cs="宋体" w:hint="eastAsia"/>
          <w:szCs w:val="20"/>
        </w:rPr>
        <w:t>将予以拒收。</w:t>
      </w:r>
    </w:p>
    <w:p w14:paraId="3CA659A2" w14:textId="77777777" w:rsidR="00475A49" w:rsidRDefault="00000000">
      <w:pPr>
        <w:pBdr>
          <w:bottom w:val="single" w:sz="6" w:space="1" w:color="auto"/>
        </w:pBdr>
        <w:ind w:firstLineChars="200" w:firstLine="420"/>
        <w:rPr>
          <w:rFonts w:ascii="宋体" w:hAnsi="宋体" w:cs="宋体" w:hint="eastAsia"/>
          <w:b/>
          <w:szCs w:val="21"/>
        </w:rPr>
      </w:pPr>
      <w:r>
        <w:rPr>
          <w:rFonts w:ascii="宋体" w:hAnsi="宋体" w:cs="宋体" w:hint="eastAsia"/>
          <w:szCs w:val="20"/>
        </w:rPr>
        <w:t xml:space="preserve">19.4 </w:t>
      </w:r>
      <w:r>
        <w:rPr>
          <w:rFonts w:ascii="宋体" w:hAnsi="宋体" w:cs="宋体" w:hint="eastAsia"/>
          <w:szCs w:val="21"/>
        </w:rPr>
        <w:t>投标截止前，招标人拒绝接收符合条件的投标文件，投标人可向招标投标监督机构投诉。</w:t>
      </w:r>
    </w:p>
    <w:p w14:paraId="3378D29B"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条款号：21.1             修改类型：修改</w:t>
      </w:r>
    </w:p>
    <w:p w14:paraId="2B483FE4"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szCs w:val="20"/>
        </w:rPr>
        <w:t>本须知前附表第17项规定的投标截止时间</w:t>
      </w:r>
      <w:r>
        <w:rPr>
          <w:rFonts w:ascii="宋体" w:hAnsi="宋体" w:cs="宋体" w:hint="eastAsia"/>
          <w:bCs/>
          <w:szCs w:val="21"/>
        </w:rPr>
        <w:t>后送达的</w:t>
      </w:r>
      <w:r>
        <w:rPr>
          <w:rFonts w:ascii="宋体" w:hAnsi="宋体" w:cs="宋体" w:hint="eastAsia"/>
          <w:bCs/>
          <w:szCs w:val="20"/>
        </w:rPr>
        <w:t>电子投标文件，</w:t>
      </w:r>
      <w:r>
        <w:rPr>
          <w:rFonts w:ascii="宋体" w:hAnsi="宋体" w:cs="宋体" w:hint="eastAsia"/>
          <w:szCs w:val="21"/>
          <w:u w:val="single"/>
        </w:rPr>
        <w:t xml:space="preserve">       </w:t>
      </w:r>
      <w:r>
        <w:rPr>
          <w:rFonts w:ascii="宋体" w:hAnsi="宋体" w:cs="宋体" w:hint="eastAsia"/>
          <w:szCs w:val="21"/>
        </w:rPr>
        <w:t>交易平台</w:t>
      </w:r>
      <w:r>
        <w:rPr>
          <w:rFonts w:ascii="宋体" w:hAnsi="宋体" w:cs="宋体" w:hint="eastAsia"/>
          <w:szCs w:val="20"/>
        </w:rPr>
        <w:t>将予以拒收。</w:t>
      </w:r>
    </w:p>
    <w:p w14:paraId="29959CDA" w14:textId="77777777" w:rsidR="00475A49" w:rsidRDefault="00000000">
      <w:pPr>
        <w:pBdr>
          <w:bottom w:val="single" w:sz="6" w:space="1" w:color="auto"/>
        </w:pBdr>
        <w:spacing w:line="360" w:lineRule="auto"/>
        <w:ind w:firstLineChars="250" w:firstLine="527"/>
        <w:rPr>
          <w:rFonts w:ascii="宋体" w:hAnsi="宋体" w:cs="宋体" w:hint="eastAsia"/>
          <w:b/>
          <w:szCs w:val="21"/>
        </w:rPr>
      </w:pPr>
      <w:r>
        <w:rPr>
          <w:rFonts w:ascii="宋体" w:hAnsi="宋体" w:cs="宋体" w:hint="eastAsia"/>
          <w:b/>
          <w:szCs w:val="21"/>
        </w:rPr>
        <w:t>现文：</w:t>
      </w:r>
      <w:r>
        <w:rPr>
          <w:rFonts w:ascii="宋体" w:hAnsi="宋体" w:cs="宋体" w:hint="eastAsia"/>
          <w:szCs w:val="20"/>
        </w:rPr>
        <w:t>本须知前附表第17项规定的投标截止时间</w:t>
      </w:r>
      <w:r>
        <w:rPr>
          <w:rFonts w:ascii="宋体" w:hAnsi="宋体" w:cs="宋体" w:hint="eastAsia"/>
          <w:bCs/>
          <w:szCs w:val="21"/>
        </w:rPr>
        <w:t>后送达的</w:t>
      </w:r>
      <w:r>
        <w:rPr>
          <w:rFonts w:ascii="宋体" w:hAnsi="宋体" w:cs="宋体" w:hint="eastAsia"/>
          <w:bCs/>
          <w:szCs w:val="20"/>
        </w:rPr>
        <w:t>电子投标文件，</w:t>
      </w:r>
      <w:r>
        <w:rPr>
          <w:rFonts w:ascii="宋体" w:hAnsi="宋体" w:cs="宋体" w:hint="eastAsia"/>
          <w:szCs w:val="21"/>
          <w:u w:val="single"/>
        </w:rPr>
        <w:t>广州公共资源交易中心</w:t>
      </w:r>
      <w:r>
        <w:rPr>
          <w:rFonts w:ascii="宋体" w:hAnsi="宋体" w:cs="宋体" w:hint="eastAsia"/>
          <w:szCs w:val="21"/>
        </w:rPr>
        <w:t>交易平台</w:t>
      </w:r>
      <w:r>
        <w:rPr>
          <w:rFonts w:ascii="宋体" w:hAnsi="宋体" w:cs="宋体" w:hint="eastAsia"/>
          <w:szCs w:val="20"/>
        </w:rPr>
        <w:t>将予以拒收。</w:t>
      </w:r>
    </w:p>
    <w:p w14:paraId="06E1FE88" w14:textId="77777777" w:rsidR="00475A49" w:rsidRDefault="00000000">
      <w:pPr>
        <w:spacing w:line="480" w:lineRule="auto"/>
        <w:ind w:firstLineChars="224" w:firstLine="472"/>
        <w:rPr>
          <w:rFonts w:ascii="宋体" w:hAnsi="宋体" w:cs="宋体" w:hint="eastAsia"/>
          <w:b/>
          <w:szCs w:val="21"/>
        </w:rPr>
      </w:pPr>
      <w:bookmarkStart w:id="18" w:name="_Hlk180587994"/>
      <w:r>
        <w:rPr>
          <w:rFonts w:ascii="宋体" w:hAnsi="宋体" w:cs="宋体" w:hint="eastAsia"/>
          <w:b/>
          <w:szCs w:val="21"/>
        </w:rPr>
        <w:t>条款号：27.1             修改类型：修改</w:t>
      </w:r>
    </w:p>
    <w:p w14:paraId="33AC40EA" w14:textId="77777777" w:rsidR="00475A49" w:rsidRDefault="00000000">
      <w:pPr>
        <w:spacing w:line="480" w:lineRule="auto"/>
        <w:ind w:firstLineChars="224" w:firstLine="472"/>
        <w:rPr>
          <w:rFonts w:ascii="宋体" w:hAnsi="宋体" w:cs="宋体" w:hint="eastAsia"/>
          <w:b/>
          <w:szCs w:val="21"/>
        </w:rPr>
      </w:pPr>
      <w:bookmarkStart w:id="19" w:name="_Hlk180588005"/>
      <w:bookmarkEnd w:id="18"/>
      <w:r>
        <w:rPr>
          <w:rFonts w:ascii="宋体" w:hAnsi="宋体" w:cs="宋体" w:hint="eastAsia"/>
          <w:b/>
          <w:szCs w:val="21"/>
        </w:rPr>
        <w:t>原文：</w:t>
      </w:r>
      <w:r>
        <w:rPr>
          <w:rFonts w:ascii="宋体" w:hAnsi="宋体" w:cs="宋体" w:hint="eastAsia"/>
          <w:szCs w:val="20"/>
        </w:rPr>
        <w:t>招标人将在</w:t>
      </w:r>
      <w:r>
        <w:rPr>
          <w:rFonts w:ascii="宋体" w:hAnsi="宋体" w:cs="宋体" w:hint="eastAsia"/>
          <w:szCs w:val="21"/>
          <w:u w:val="single"/>
        </w:rPr>
        <w:t xml:space="preserve">        </w:t>
      </w:r>
      <w:r>
        <w:rPr>
          <w:rFonts w:ascii="宋体" w:hAnsi="宋体" w:cs="宋体" w:hint="eastAsia"/>
          <w:szCs w:val="21"/>
        </w:rPr>
        <w:t>交易平台</w:t>
      </w:r>
      <w:r>
        <w:rPr>
          <w:rFonts w:ascii="宋体" w:hAnsi="宋体" w:cs="宋体" w:hint="eastAsia"/>
          <w:szCs w:val="20"/>
        </w:rPr>
        <w:t>、广东省招标投标监管网和中国招标投标公共服务平台公</w:t>
      </w:r>
      <w:r>
        <w:rPr>
          <w:rFonts w:ascii="宋体" w:hAnsi="宋体" w:cs="宋体" w:hint="eastAsia"/>
          <w:szCs w:val="20"/>
        </w:rPr>
        <w:lastRenderedPageBreak/>
        <w:t>示中标候选人，公示期为三天。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hAnsi="宋体" w:cs="宋体" w:hint="eastAsia"/>
          <w:szCs w:val="20"/>
        </w:rPr>
        <w:t>答复线</w:t>
      </w:r>
      <w:proofErr w:type="gramEnd"/>
      <w:r>
        <w:rPr>
          <w:rFonts w:ascii="宋体" w:hAnsi="宋体" w:cs="宋体" w:hint="eastAsia"/>
          <w:szCs w:val="20"/>
        </w:rPr>
        <w:t>上提交的异议。</w:t>
      </w:r>
      <w:proofErr w:type="gramStart"/>
      <w:r>
        <w:rPr>
          <w:rFonts w:ascii="宋体" w:hAnsi="宋体" w:cs="宋体" w:hint="eastAsia"/>
          <w:szCs w:val="20"/>
        </w:rPr>
        <w:t>作出</w:t>
      </w:r>
      <w:proofErr w:type="gramEnd"/>
      <w:r>
        <w:rPr>
          <w:rFonts w:ascii="宋体" w:hAnsi="宋体" w:cs="宋体" w:hint="eastAsia"/>
          <w:szCs w:val="20"/>
        </w:rPr>
        <w:t>答复前，应当暂停招标投标活动。</w:t>
      </w:r>
    </w:p>
    <w:bookmarkEnd w:id="19"/>
    <w:p w14:paraId="75622957" w14:textId="2603332D" w:rsidR="00475A49" w:rsidRDefault="00000000">
      <w:pPr>
        <w:pBdr>
          <w:bottom w:val="single" w:sz="6" w:space="1" w:color="auto"/>
        </w:pBdr>
        <w:spacing w:line="360" w:lineRule="auto"/>
        <w:ind w:firstLineChars="250" w:firstLine="527"/>
        <w:rPr>
          <w:rFonts w:ascii="宋体" w:hAnsi="宋体" w:cs="宋体" w:hint="eastAsia"/>
          <w:b/>
          <w:szCs w:val="21"/>
        </w:rPr>
      </w:pPr>
      <w:r>
        <w:rPr>
          <w:rFonts w:ascii="宋体" w:hAnsi="宋体" w:cs="宋体" w:hint="eastAsia"/>
          <w:b/>
          <w:szCs w:val="21"/>
        </w:rPr>
        <w:t>现文：</w:t>
      </w:r>
      <w:bookmarkStart w:id="20" w:name="_Hlk180588027"/>
      <w:r>
        <w:rPr>
          <w:rFonts w:ascii="宋体" w:hAnsi="宋体" w:cs="宋体" w:hint="eastAsia"/>
          <w:szCs w:val="20"/>
        </w:rPr>
        <w:t>招标人将在</w:t>
      </w:r>
      <w:r>
        <w:rPr>
          <w:rFonts w:ascii="宋体" w:hAnsi="宋体" w:cs="宋体" w:hint="eastAsia"/>
          <w:szCs w:val="21"/>
          <w:u w:val="single"/>
        </w:rPr>
        <w:t>广州公共资源交易中心</w:t>
      </w:r>
      <w:r>
        <w:rPr>
          <w:rFonts w:ascii="宋体" w:hAnsi="宋体" w:cs="宋体" w:hint="eastAsia"/>
          <w:szCs w:val="21"/>
        </w:rPr>
        <w:t>交易平台</w:t>
      </w:r>
      <w:r>
        <w:rPr>
          <w:rFonts w:ascii="宋体" w:hAnsi="宋体" w:cs="宋体" w:hint="eastAsia"/>
          <w:szCs w:val="20"/>
        </w:rPr>
        <w:t>、广东省招标投标监管网、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hAnsi="宋体" w:cs="宋体" w:hint="eastAsia"/>
          <w:szCs w:val="20"/>
        </w:rPr>
        <w:t>答复线</w:t>
      </w:r>
      <w:proofErr w:type="gramEnd"/>
      <w:r>
        <w:rPr>
          <w:rFonts w:ascii="宋体" w:hAnsi="宋体" w:cs="宋体" w:hint="eastAsia"/>
          <w:szCs w:val="20"/>
        </w:rPr>
        <w:t>上提交的异议。</w:t>
      </w:r>
      <w:proofErr w:type="gramStart"/>
      <w:r>
        <w:rPr>
          <w:rFonts w:ascii="宋体" w:hAnsi="宋体" w:cs="宋体" w:hint="eastAsia"/>
          <w:szCs w:val="20"/>
        </w:rPr>
        <w:t>作出</w:t>
      </w:r>
      <w:proofErr w:type="gramEnd"/>
      <w:r>
        <w:rPr>
          <w:rFonts w:ascii="宋体" w:hAnsi="宋体" w:cs="宋体" w:hint="eastAsia"/>
          <w:szCs w:val="20"/>
        </w:rPr>
        <w:t>答复前，应当暂停招标投标活动。</w:t>
      </w:r>
      <w:bookmarkEnd w:id="20"/>
    </w:p>
    <w:p w14:paraId="1F52DF60"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条款号：27.4             修改类型：修改</w:t>
      </w:r>
    </w:p>
    <w:p w14:paraId="370B5C27"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szCs w:val="20"/>
        </w:rPr>
        <w:t>在产生中标候选人后，招标人将中标候选人的投标文件商务部</w:t>
      </w:r>
      <w:proofErr w:type="gramStart"/>
      <w:r>
        <w:rPr>
          <w:rFonts w:ascii="宋体" w:hAnsi="宋体" w:cs="宋体" w:hint="eastAsia"/>
          <w:szCs w:val="20"/>
        </w:rPr>
        <w:t>分文件</w:t>
      </w:r>
      <w:proofErr w:type="gramEnd"/>
      <w:r>
        <w:rPr>
          <w:rFonts w:ascii="宋体" w:hAnsi="宋体" w:cs="宋体" w:hint="eastAsia"/>
          <w:szCs w:val="20"/>
        </w:rPr>
        <w:t>的所有内容（包括人员、业绩、奖项等资料）在</w:t>
      </w:r>
      <w:r>
        <w:rPr>
          <w:rFonts w:ascii="宋体" w:hAnsi="宋体" w:cs="宋体" w:hint="eastAsia"/>
          <w:szCs w:val="21"/>
          <w:u w:val="single"/>
        </w:rPr>
        <w:t xml:space="preserve">        </w:t>
      </w:r>
      <w:r>
        <w:rPr>
          <w:rFonts w:ascii="宋体" w:hAnsi="宋体" w:cs="宋体" w:hint="eastAsia"/>
          <w:szCs w:val="21"/>
        </w:rPr>
        <w:t>交易平台和广东省招标投标监管网</w:t>
      </w:r>
      <w:r>
        <w:rPr>
          <w:rFonts w:ascii="宋体" w:hAnsi="宋体" w:cs="宋体" w:hint="eastAsia"/>
          <w:szCs w:val="20"/>
        </w:rPr>
        <w:t>公开。</w:t>
      </w:r>
    </w:p>
    <w:p w14:paraId="28A079B6" w14:textId="77777777" w:rsidR="00475A49" w:rsidRDefault="00000000">
      <w:pPr>
        <w:pBdr>
          <w:bottom w:val="single" w:sz="6" w:space="1" w:color="auto"/>
        </w:pBdr>
        <w:spacing w:line="360" w:lineRule="auto"/>
        <w:ind w:firstLineChars="250" w:firstLine="527"/>
        <w:rPr>
          <w:rFonts w:ascii="宋体" w:hAnsi="宋体" w:cs="宋体" w:hint="eastAsia"/>
          <w:b/>
          <w:szCs w:val="21"/>
        </w:rPr>
      </w:pPr>
      <w:r>
        <w:rPr>
          <w:rFonts w:ascii="宋体" w:hAnsi="宋体" w:cs="宋体" w:hint="eastAsia"/>
          <w:b/>
          <w:szCs w:val="21"/>
        </w:rPr>
        <w:t>现文：</w:t>
      </w:r>
      <w:r>
        <w:rPr>
          <w:rFonts w:ascii="宋体" w:hAnsi="宋体" w:cs="宋体" w:hint="eastAsia"/>
          <w:szCs w:val="20"/>
        </w:rPr>
        <w:t>在产生中标候选人后，招标人将中标候选人的投标文件商务部</w:t>
      </w:r>
      <w:proofErr w:type="gramStart"/>
      <w:r>
        <w:rPr>
          <w:rFonts w:ascii="宋体" w:hAnsi="宋体" w:cs="宋体" w:hint="eastAsia"/>
          <w:szCs w:val="20"/>
        </w:rPr>
        <w:t>分文件</w:t>
      </w:r>
      <w:proofErr w:type="gramEnd"/>
      <w:r>
        <w:rPr>
          <w:rFonts w:ascii="宋体" w:hAnsi="宋体" w:cs="宋体" w:hint="eastAsia"/>
          <w:szCs w:val="20"/>
        </w:rPr>
        <w:t>的所有内容（包括人员、业绩、奖项等资料）在</w:t>
      </w:r>
      <w:r>
        <w:rPr>
          <w:rFonts w:ascii="宋体" w:hAnsi="宋体" w:cs="宋体" w:hint="eastAsia"/>
          <w:szCs w:val="21"/>
          <w:u w:val="single"/>
        </w:rPr>
        <w:t>广州公共资源交易中心</w:t>
      </w:r>
      <w:r>
        <w:rPr>
          <w:rFonts w:ascii="宋体" w:hAnsi="宋体" w:cs="宋体" w:hint="eastAsia"/>
          <w:szCs w:val="21"/>
        </w:rPr>
        <w:t>交易平台和广东省招标投标监管网</w:t>
      </w:r>
      <w:r>
        <w:rPr>
          <w:rFonts w:ascii="宋体" w:hAnsi="宋体" w:cs="宋体" w:hint="eastAsia"/>
          <w:szCs w:val="20"/>
        </w:rPr>
        <w:t>公开。</w:t>
      </w:r>
    </w:p>
    <w:p w14:paraId="7C920294"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条款号：29             修改类型：修改</w:t>
      </w:r>
    </w:p>
    <w:p w14:paraId="5CF8EED5" w14:textId="77777777" w:rsidR="00475A49" w:rsidRDefault="00000000">
      <w:pPr>
        <w:spacing w:line="360" w:lineRule="auto"/>
        <w:ind w:firstLineChars="200" w:firstLine="422"/>
        <w:rPr>
          <w:rFonts w:ascii="宋体" w:hAnsi="宋体" w:cs="宋体" w:hint="eastAsia"/>
          <w:b/>
          <w:bCs/>
          <w:szCs w:val="21"/>
        </w:rPr>
      </w:pPr>
      <w:r>
        <w:rPr>
          <w:rFonts w:ascii="宋体" w:hAnsi="宋体" w:cs="宋体" w:hint="eastAsia"/>
          <w:b/>
          <w:szCs w:val="21"/>
        </w:rPr>
        <w:t>原文：</w:t>
      </w:r>
      <w:r>
        <w:rPr>
          <w:rFonts w:ascii="宋体" w:hAnsi="宋体" w:cs="宋体" w:hint="eastAsia"/>
          <w:b/>
          <w:bCs/>
          <w:szCs w:val="21"/>
        </w:rPr>
        <w:t>29．履约担保</w:t>
      </w:r>
    </w:p>
    <w:p w14:paraId="0A2E9675" w14:textId="77777777" w:rsidR="00475A49"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29.1 在收到中标通知书后的</w:t>
      </w:r>
      <w:r>
        <w:rPr>
          <w:rFonts w:ascii="宋体" w:hAnsi="宋体" w:cs="宋体" w:hint="eastAsia"/>
          <w:b/>
          <w:szCs w:val="21"/>
        </w:rPr>
        <w:t>15日</w:t>
      </w:r>
      <w:r>
        <w:rPr>
          <w:rFonts w:ascii="宋体" w:hAnsi="宋体" w:cs="宋体" w:hint="eastAsia"/>
          <w:szCs w:val="21"/>
        </w:rPr>
        <w:t>内，中标人应按本须知前附表第20项的规定向招标人提交履约担保；如果中标人的履约担保是以银行保函的形式提供，则该银行保函应由在中国注册且营业地点在广州行政辖区内的银行开具。</w:t>
      </w:r>
    </w:p>
    <w:p w14:paraId="533B12EF" w14:textId="77777777" w:rsidR="00475A49" w:rsidRDefault="00000000">
      <w:pPr>
        <w:spacing w:line="360" w:lineRule="auto"/>
        <w:ind w:firstLineChars="200" w:firstLine="420"/>
        <w:rPr>
          <w:rFonts w:ascii="宋体" w:hAnsi="宋体" w:cs="宋体" w:hint="eastAsia"/>
          <w:b/>
          <w:szCs w:val="21"/>
        </w:rPr>
      </w:pPr>
      <w:r>
        <w:rPr>
          <w:rFonts w:ascii="宋体" w:hAnsi="宋体" w:cs="宋体" w:hint="eastAsia"/>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076B356" w14:textId="77777777" w:rsidR="00475A49" w:rsidRDefault="00000000">
      <w:pPr>
        <w:spacing w:line="360" w:lineRule="auto"/>
        <w:ind w:firstLineChars="200" w:firstLine="422"/>
        <w:rPr>
          <w:rFonts w:ascii="宋体" w:hAnsi="宋体" w:cs="宋体" w:hint="eastAsia"/>
          <w:b/>
          <w:bCs/>
          <w:szCs w:val="21"/>
        </w:rPr>
      </w:pPr>
      <w:r>
        <w:rPr>
          <w:rFonts w:ascii="宋体" w:hAnsi="宋体" w:cs="宋体" w:hint="eastAsia"/>
          <w:b/>
          <w:szCs w:val="21"/>
        </w:rPr>
        <w:t>现文：</w:t>
      </w:r>
      <w:r>
        <w:rPr>
          <w:rFonts w:ascii="宋体" w:hAnsi="宋体" w:cs="宋体" w:hint="eastAsia"/>
          <w:b/>
          <w:bCs/>
          <w:szCs w:val="21"/>
        </w:rPr>
        <w:t>29．履约担保</w:t>
      </w:r>
    </w:p>
    <w:p w14:paraId="2D81A682" w14:textId="77777777" w:rsidR="00475A49"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29.1 在</w:t>
      </w:r>
      <w:r>
        <w:rPr>
          <w:rFonts w:ascii="宋体" w:hAnsi="宋体" w:cs="宋体" w:hint="eastAsia"/>
          <w:kern w:val="0"/>
          <w:szCs w:val="21"/>
          <w:u w:val="single"/>
        </w:rPr>
        <w:t>合同签订之日起15日内</w:t>
      </w:r>
      <w:r>
        <w:rPr>
          <w:rFonts w:ascii="宋体" w:hAnsi="宋体" w:cs="宋体" w:hint="eastAsia"/>
          <w:szCs w:val="21"/>
        </w:rPr>
        <w:t>，中标人应按本须知前附表第20项的规定向招标人提交履约担保。</w:t>
      </w:r>
    </w:p>
    <w:p w14:paraId="6358B2A0" w14:textId="77777777" w:rsidR="00475A49" w:rsidRDefault="00000000">
      <w:pPr>
        <w:pBdr>
          <w:bottom w:val="single" w:sz="6" w:space="1" w:color="auto"/>
        </w:pBdr>
        <w:spacing w:line="360" w:lineRule="auto"/>
        <w:ind w:firstLineChars="250" w:firstLine="525"/>
        <w:rPr>
          <w:rFonts w:ascii="宋体" w:hAnsi="宋体" w:cs="宋体" w:hint="eastAsia"/>
          <w:b/>
          <w:szCs w:val="21"/>
        </w:rPr>
      </w:pPr>
      <w:r>
        <w:rPr>
          <w:rFonts w:ascii="宋体" w:hAnsi="宋体" w:cs="宋体" w:hint="eastAsia"/>
          <w:szCs w:val="21"/>
        </w:rPr>
        <w:t>29.2</w:t>
      </w:r>
      <w:r>
        <w:rPr>
          <w:rFonts w:ascii="宋体" w:hAnsi="宋体" w:cs="宋体" w:hint="eastAsia"/>
          <w:kern w:val="0"/>
          <w:szCs w:val="21"/>
          <w:u w:val="single"/>
        </w:rPr>
        <w:t>合同签订之日起15日内</w:t>
      </w:r>
      <w:r>
        <w:rPr>
          <w:rFonts w:ascii="宋体" w:hAnsi="宋体" w:cs="宋体" w:hint="eastAsia"/>
          <w:szCs w:val="21"/>
        </w:rPr>
        <w:t>，中标人未按上款的规定提交履约担保，招标人将解除中标通知书及合同，且依法承担相应法律责任。原中标人给招标人造成损失的，还应当予以赔偿。原中标人有异议的，可以向人民法院起诉。</w:t>
      </w:r>
    </w:p>
    <w:p w14:paraId="3E1EAF28"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条款号：31             修改类型：修改</w:t>
      </w:r>
    </w:p>
    <w:p w14:paraId="187BE256" w14:textId="77777777" w:rsidR="00475A49" w:rsidRDefault="00000000">
      <w:pPr>
        <w:spacing w:line="480" w:lineRule="auto"/>
        <w:ind w:firstLineChars="224" w:firstLine="472"/>
        <w:rPr>
          <w:rFonts w:ascii="宋体" w:hAnsi="宋体" w:cs="宋体" w:hint="eastAsia"/>
          <w:b/>
          <w:sz w:val="18"/>
          <w:szCs w:val="18"/>
        </w:rPr>
      </w:pPr>
      <w:r>
        <w:rPr>
          <w:rFonts w:ascii="宋体" w:hAnsi="宋体" w:cs="宋体" w:hint="eastAsia"/>
          <w:b/>
          <w:szCs w:val="21"/>
        </w:rPr>
        <w:lastRenderedPageBreak/>
        <w:t>原文：</w:t>
      </w:r>
      <w:r>
        <w:rPr>
          <w:rFonts w:ascii="宋体" w:hAnsi="宋体" w:cs="宋体" w:hint="eastAsia"/>
          <w:b/>
          <w:bCs/>
          <w:szCs w:val="20"/>
        </w:rPr>
        <w:t>其它费用</w:t>
      </w:r>
    </w:p>
    <w:p w14:paraId="0FF6FB8A" w14:textId="77777777" w:rsidR="00475A49" w:rsidRDefault="00000000">
      <w:pPr>
        <w:pBdr>
          <w:bottom w:val="single" w:sz="6" w:space="1" w:color="auto"/>
        </w:pBdr>
        <w:spacing w:line="360" w:lineRule="auto"/>
        <w:ind w:firstLineChars="250" w:firstLine="527"/>
        <w:rPr>
          <w:rFonts w:ascii="宋体" w:hAnsi="宋体" w:cs="宋体" w:hint="eastAsia"/>
          <w:b/>
          <w:szCs w:val="21"/>
        </w:rPr>
      </w:pPr>
      <w:r>
        <w:rPr>
          <w:rFonts w:ascii="宋体" w:hAnsi="宋体" w:cs="宋体" w:hint="eastAsia"/>
          <w:b/>
          <w:szCs w:val="21"/>
        </w:rPr>
        <w:t>现文：</w:t>
      </w:r>
      <w:r>
        <w:rPr>
          <w:rFonts w:ascii="宋体" w:hAnsi="宋体" w:cs="宋体" w:hint="eastAsia"/>
          <w:b/>
          <w:bCs/>
          <w:szCs w:val="20"/>
        </w:rPr>
        <w:t>其它费用：中标人代招标人向广州公共资源交易中心缴纳交易服务费，该费用包含在投标价中。</w:t>
      </w:r>
    </w:p>
    <w:p w14:paraId="3C59D2D6" w14:textId="77777777" w:rsidR="00475A49" w:rsidRDefault="00000000">
      <w:pPr>
        <w:spacing w:line="360" w:lineRule="auto"/>
        <w:ind w:firstLineChars="100" w:firstLine="211"/>
        <w:rPr>
          <w:rFonts w:ascii="宋体" w:hAnsi="宋体" w:cs="宋体" w:hint="eastAsia"/>
          <w:b/>
          <w:szCs w:val="21"/>
        </w:rPr>
      </w:pPr>
      <w:r>
        <w:rPr>
          <w:rFonts w:ascii="宋体" w:hAnsi="宋体" w:cs="宋体" w:hint="eastAsia"/>
          <w:b/>
          <w:szCs w:val="21"/>
        </w:rPr>
        <w:t>注：以上修改，仅限于本范本中有可供选择条款的情形。</w:t>
      </w:r>
    </w:p>
    <w:p w14:paraId="59738F0F" w14:textId="77777777" w:rsidR="00475A49" w:rsidRDefault="00000000">
      <w:pPr>
        <w:spacing w:line="360" w:lineRule="auto"/>
        <w:rPr>
          <w:rFonts w:ascii="宋体" w:hAnsi="宋体" w:cs="宋体" w:hint="eastAsia"/>
        </w:rPr>
      </w:pPr>
      <w:r>
        <w:rPr>
          <w:rFonts w:ascii="宋体" w:hAnsi="宋体" w:cs="宋体" w:hint="eastAsia"/>
          <w:b/>
          <w:szCs w:val="21"/>
        </w:rPr>
        <w:t>（以下无正文）</w:t>
      </w:r>
    </w:p>
    <w:p w14:paraId="2441F1D5" w14:textId="77777777" w:rsidR="00475A49" w:rsidRDefault="00000000">
      <w:pPr>
        <w:pStyle w:val="2"/>
        <w:rPr>
          <w:rFonts w:ascii="宋体" w:hAnsi="宋体" w:cs="宋体" w:hint="eastAsia"/>
          <w:color w:val="auto"/>
        </w:rPr>
      </w:pPr>
      <w:r>
        <w:rPr>
          <w:rFonts w:ascii="宋体" w:hAnsi="宋体" w:cs="宋体" w:hint="eastAsia"/>
          <w:color w:val="auto"/>
        </w:rPr>
        <w:br w:type="page"/>
      </w:r>
      <w:bookmarkStart w:id="21" w:name="_Toc21525492"/>
      <w:bookmarkStart w:id="22" w:name="_Toc2272548"/>
      <w:bookmarkStart w:id="23" w:name="_Toc28162"/>
      <w:bookmarkStart w:id="24" w:name="_Toc180572124"/>
      <w:bookmarkStart w:id="25" w:name="_Toc180751012"/>
      <w:bookmarkStart w:id="26" w:name="_Toc11619"/>
      <w:r>
        <w:rPr>
          <w:rFonts w:ascii="宋体" w:hAnsi="宋体" w:cs="宋体" w:hint="eastAsia"/>
          <w:color w:val="auto"/>
        </w:rPr>
        <w:lastRenderedPageBreak/>
        <w:t>三、投标须知通用条款</w:t>
      </w:r>
      <w:bookmarkEnd w:id="21"/>
      <w:bookmarkEnd w:id="22"/>
      <w:bookmarkEnd w:id="23"/>
      <w:bookmarkEnd w:id="24"/>
      <w:bookmarkEnd w:id="25"/>
    </w:p>
    <w:p w14:paraId="6501949D" w14:textId="77777777" w:rsidR="00475A49" w:rsidRDefault="00000000">
      <w:pPr>
        <w:pStyle w:val="3"/>
        <w:spacing w:before="156" w:after="156"/>
        <w:rPr>
          <w:rFonts w:hint="eastAsia"/>
        </w:rPr>
      </w:pPr>
      <w:bookmarkStart w:id="27" w:name="_Toc21525493"/>
      <w:bookmarkStart w:id="28" w:name="_Toc2272549"/>
      <w:bookmarkStart w:id="29" w:name="_Toc180572125"/>
      <w:bookmarkStart w:id="30" w:name="_Toc180751013"/>
      <w:r>
        <w:rPr>
          <w:rFonts w:hint="eastAsia"/>
        </w:rPr>
        <w:t>（一）总则</w:t>
      </w:r>
      <w:bookmarkEnd w:id="27"/>
      <w:bookmarkEnd w:id="28"/>
      <w:bookmarkEnd w:id="29"/>
      <w:bookmarkEnd w:id="30"/>
    </w:p>
    <w:p w14:paraId="36D1B90B" w14:textId="77777777" w:rsidR="00475A49"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1、定义</w:t>
      </w:r>
    </w:p>
    <w:p w14:paraId="52DFE541" w14:textId="77777777" w:rsidR="00475A49" w:rsidRDefault="00000000">
      <w:pPr>
        <w:pStyle w:val="af4"/>
        <w:spacing w:after="0" w:line="360" w:lineRule="auto"/>
        <w:ind w:firstLineChars="200" w:firstLine="480"/>
        <w:rPr>
          <w:rFonts w:ascii="宋体" w:hAnsi="宋体" w:cs="宋体" w:hint="eastAsia"/>
          <w:b/>
          <w:bCs/>
          <w:sz w:val="24"/>
        </w:rPr>
      </w:pPr>
      <w:r>
        <w:rPr>
          <w:rFonts w:ascii="宋体" w:hAnsi="宋体" w:cs="宋体" w:hint="eastAsia"/>
          <w:sz w:val="24"/>
        </w:rPr>
        <w:t>本招标文件使用的下列词语具有如下规定的意义：</w:t>
      </w:r>
    </w:p>
    <w:p w14:paraId="5345E59E" w14:textId="77777777" w:rsidR="00475A49" w:rsidRDefault="00000000">
      <w:pPr>
        <w:pStyle w:val="af4"/>
        <w:spacing w:after="0" w:line="360" w:lineRule="auto"/>
        <w:ind w:firstLineChars="200" w:firstLine="480"/>
        <w:rPr>
          <w:rFonts w:ascii="宋体" w:hAnsi="宋体" w:cs="宋体" w:hint="eastAsia"/>
          <w:b/>
          <w:bCs/>
          <w:sz w:val="24"/>
          <w:u w:val="single"/>
        </w:rPr>
      </w:pPr>
      <w:r>
        <w:rPr>
          <w:rFonts w:ascii="宋体" w:hAnsi="宋体" w:cs="宋体" w:hint="eastAsia"/>
          <w:sz w:val="24"/>
        </w:rPr>
        <w:t>（1）“招标人”（即发包人）、“项目建设管理单位”（或称“项目代建单位”）、“招标代理”、“设计单位”、“监理单位”均已在投标须知前附表中列明。</w:t>
      </w:r>
    </w:p>
    <w:p w14:paraId="67B73A66" w14:textId="77777777" w:rsidR="00475A49" w:rsidRDefault="00000000">
      <w:pPr>
        <w:pStyle w:val="af4"/>
        <w:spacing w:after="0" w:line="360" w:lineRule="auto"/>
        <w:ind w:firstLineChars="200" w:firstLine="480"/>
        <w:rPr>
          <w:rFonts w:ascii="宋体" w:hAnsi="宋体" w:cs="宋体" w:hint="eastAsia"/>
          <w:sz w:val="24"/>
          <w:u w:val="single"/>
        </w:rPr>
      </w:pPr>
      <w:r>
        <w:rPr>
          <w:rFonts w:ascii="宋体" w:hAnsi="宋体" w:cs="宋体" w:hint="eastAsia"/>
          <w:sz w:val="24"/>
        </w:rPr>
        <w:t xml:space="preserve">（2）“投标人”指向招标人提交投标文件的当事人。   </w:t>
      </w:r>
    </w:p>
    <w:p w14:paraId="2D56EF0B"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（3）“承包人”指其投标被招标人接受并与其签订承包合同的当事人。</w:t>
      </w:r>
    </w:p>
    <w:p w14:paraId="7023B0C5" w14:textId="77777777" w:rsidR="00475A49" w:rsidRDefault="00000000">
      <w:pPr>
        <w:pStyle w:val="af4"/>
        <w:spacing w:after="0" w:line="360" w:lineRule="auto"/>
        <w:ind w:firstLineChars="200" w:firstLine="480"/>
        <w:rPr>
          <w:rFonts w:ascii="宋体" w:hAnsi="宋体" w:cs="宋体" w:hint="eastAsia"/>
          <w:sz w:val="24"/>
          <w:u w:val="single"/>
        </w:rPr>
      </w:pPr>
      <w:r>
        <w:rPr>
          <w:rFonts w:ascii="宋体" w:hAnsi="宋体" w:cs="宋体" w:hint="eastAsia"/>
          <w:sz w:val="24"/>
        </w:rPr>
        <w:t>（4）“招标文件”指由招标代理发出的本文件（包括全部章节、附件）及招标答疑会会议纪要和</w:t>
      </w:r>
      <w:r>
        <w:rPr>
          <w:rFonts w:ascii="宋体" w:hAnsi="宋体" w:cs="宋体" w:hint="eastAsia"/>
          <w:bCs/>
          <w:sz w:val="24"/>
        </w:rPr>
        <w:t>招标文件的澄清与修改</w:t>
      </w:r>
      <w:r>
        <w:rPr>
          <w:rFonts w:ascii="宋体" w:hAnsi="宋体" w:cs="宋体" w:hint="eastAsia"/>
          <w:sz w:val="24"/>
        </w:rPr>
        <w:t>文件。</w:t>
      </w:r>
    </w:p>
    <w:p w14:paraId="28BF1322"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（5）“投标文件”指投标人根据本项目招标文件向招标人提交的全部文件。</w:t>
      </w:r>
    </w:p>
    <w:p w14:paraId="555ECB8B"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（6）“书面形式”指打字或印刷的文件和数据电文（包括电报、电传、传真、电子数据交换和电子邮件）。</w:t>
      </w:r>
    </w:p>
    <w:p w14:paraId="50771620" w14:textId="77777777" w:rsidR="00475A49" w:rsidRDefault="00000000">
      <w:pPr>
        <w:spacing w:line="360" w:lineRule="auto"/>
        <w:ind w:firstLineChars="200" w:firstLine="482"/>
        <w:rPr>
          <w:rFonts w:ascii="宋体" w:hAnsi="宋体" w:cs="宋体" w:hint="eastAsia"/>
          <w:b/>
          <w:sz w:val="24"/>
        </w:rPr>
      </w:pPr>
      <w:r>
        <w:rPr>
          <w:rFonts w:ascii="宋体" w:hAnsi="宋体" w:cs="宋体" w:hint="eastAsia"/>
          <w:b/>
          <w:sz w:val="24"/>
        </w:rPr>
        <w:t>2、招标说明</w:t>
      </w:r>
    </w:p>
    <w:p w14:paraId="55ADF44A"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2.1本招标工程项目按照《中华人民共和国招标投标法》等有关法律、行政法规、规章和规范性文件，通过招标方式选定承包人。</w:t>
      </w:r>
    </w:p>
    <w:p w14:paraId="5E6B6CB8"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2.2工程名称、建设地点、建设规模、承包方式、质量标准、招标范围、工期要求等均在投标须知前附表中列明。</w:t>
      </w:r>
    </w:p>
    <w:p w14:paraId="692EDCAF"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2.3设计说明：详见招标图纸。</w:t>
      </w:r>
    </w:p>
    <w:p w14:paraId="7F51EE9C"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2.4工程施工特点：详见招标图纸。</w:t>
      </w:r>
    </w:p>
    <w:p w14:paraId="2592D62A" w14:textId="77777777" w:rsidR="00475A49" w:rsidRDefault="00000000">
      <w:pPr>
        <w:tabs>
          <w:tab w:val="left" w:pos="105"/>
        </w:tabs>
        <w:spacing w:line="360" w:lineRule="auto"/>
        <w:ind w:firstLineChars="200" w:firstLine="482"/>
        <w:rPr>
          <w:rFonts w:ascii="宋体" w:hAnsi="宋体" w:cs="宋体" w:hint="eastAsia"/>
          <w:b/>
          <w:sz w:val="24"/>
        </w:rPr>
      </w:pPr>
      <w:r>
        <w:rPr>
          <w:rFonts w:ascii="宋体" w:hAnsi="宋体" w:cs="宋体" w:hint="eastAsia"/>
          <w:b/>
          <w:sz w:val="24"/>
        </w:rPr>
        <w:t>3．资金来源</w:t>
      </w:r>
    </w:p>
    <w:p w14:paraId="1B07C8E8"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3.1本招标工程项目资金来源见投标须知前附表第9项</w:t>
      </w:r>
    </w:p>
    <w:p w14:paraId="6DF242D0" w14:textId="77777777" w:rsidR="00475A49" w:rsidRDefault="00000000">
      <w:pPr>
        <w:tabs>
          <w:tab w:val="left" w:pos="105"/>
        </w:tabs>
        <w:spacing w:line="360" w:lineRule="auto"/>
        <w:ind w:firstLineChars="200" w:firstLine="482"/>
        <w:rPr>
          <w:rFonts w:ascii="宋体" w:hAnsi="宋体" w:cs="宋体" w:hint="eastAsia"/>
          <w:b/>
          <w:sz w:val="24"/>
        </w:rPr>
      </w:pPr>
      <w:r>
        <w:rPr>
          <w:rFonts w:ascii="宋体" w:hAnsi="宋体" w:cs="宋体" w:hint="eastAsia"/>
          <w:b/>
          <w:sz w:val="24"/>
        </w:rPr>
        <w:t>4．合格投标人的条件</w:t>
      </w:r>
    </w:p>
    <w:p w14:paraId="3B5476B2"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4.1详见本项目招标公告</w:t>
      </w:r>
    </w:p>
    <w:p w14:paraId="35ECDD9D" w14:textId="77777777" w:rsidR="00475A49" w:rsidRDefault="00000000">
      <w:pPr>
        <w:tabs>
          <w:tab w:val="left" w:pos="105"/>
        </w:tabs>
        <w:spacing w:line="360" w:lineRule="auto"/>
        <w:ind w:firstLineChars="200" w:firstLine="482"/>
        <w:rPr>
          <w:rFonts w:ascii="宋体" w:hAnsi="宋体" w:cs="宋体" w:hint="eastAsia"/>
          <w:b/>
          <w:sz w:val="24"/>
        </w:rPr>
      </w:pPr>
      <w:r>
        <w:rPr>
          <w:rFonts w:ascii="宋体" w:hAnsi="宋体" w:cs="宋体" w:hint="eastAsia"/>
          <w:b/>
          <w:sz w:val="24"/>
        </w:rPr>
        <w:t>5．踏勘现场</w:t>
      </w:r>
    </w:p>
    <w:p w14:paraId="1B503867" w14:textId="77777777" w:rsidR="00475A49" w:rsidRDefault="00000000">
      <w:pPr>
        <w:spacing w:line="360" w:lineRule="auto"/>
        <w:ind w:firstLineChars="200" w:firstLine="480"/>
        <w:rPr>
          <w:rFonts w:ascii="宋体" w:hAnsi="宋体" w:cs="宋体" w:hint="eastAsia"/>
          <w:bCs/>
          <w:sz w:val="24"/>
          <w:u w:val="single"/>
        </w:rPr>
      </w:pPr>
      <w:r>
        <w:rPr>
          <w:rFonts w:ascii="宋体" w:hAnsi="宋体" w:cs="宋体" w:hint="eastAsia"/>
          <w:bCs/>
          <w:sz w:val="24"/>
        </w:rPr>
        <w:t>5.1 投标人应按本投标须知前附表第15项所述时间和要求对工程现场及周围环境进行踏勘，</w:t>
      </w:r>
      <w:r>
        <w:rPr>
          <w:rFonts w:ascii="宋体" w:hAnsi="宋体" w:cs="宋体" w:hint="eastAsia"/>
          <w:sz w:val="24"/>
        </w:rPr>
        <w:t>投标人应充分重视和仔细地进行这种考察，</w:t>
      </w:r>
      <w:r>
        <w:rPr>
          <w:rFonts w:ascii="宋体" w:hAnsi="宋体" w:cs="宋体" w:hint="eastAsia"/>
          <w:bCs/>
          <w:sz w:val="24"/>
        </w:rPr>
        <w:t>以便投标人获取</w:t>
      </w:r>
      <w:r>
        <w:rPr>
          <w:rFonts w:ascii="宋体" w:hAnsi="宋体" w:cs="宋体" w:hint="eastAsia"/>
          <w:sz w:val="24"/>
        </w:rPr>
        <w:t>那些须投标人自己负责的</w:t>
      </w:r>
      <w:r>
        <w:rPr>
          <w:rFonts w:ascii="宋体" w:hAnsi="宋体" w:cs="宋体" w:hint="eastAsia"/>
          <w:bCs/>
          <w:sz w:val="24"/>
        </w:rPr>
        <w:t>有关编制投标文件和签署合同所涉及现场所有的资料。</w:t>
      </w:r>
      <w:r>
        <w:rPr>
          <w:rFonts w:ascii="宋体" w:hAnsi="宋体" w:cs="宋体" w:hint="eastAsia"/>
          <w:sz w:val="24"/>
        </w:rPr>
        <w:t>一旦中标，这种考察即</w:t>
      </w:r>
      <w:r>
        <w:rPr>
          <w:rFonts w:ascii="宋体" w:hAnsi="宋体" w:cs="宋体" w:hint="eastAsia"/>
          <w:sz w:val="24"/>
        </w:rPr>
        <w:lastRenderedPageBreak/>
        <w:t>被认为其结果已在中标文件中得到充分反映。考察现场的费用由投标人自己承担。</w:t>
      </w:r>
    </w:p>
    <w:p w14:paraId="3B3E78F8" w14:textId="77777777" w:rsidR="00475A49" w:rsidRDefault="00000000">
      <w:pPr>
        <w:tabs>
          <w:tab w:val="left" w:pos="105"/>
        </w:tabs>
        <w:spacing w:line="360" w:lineRule="auto"/>
        <w:ind w:firstLineChars="200" w:firstLine="480"/>
        <w:rPr>
          <w:rFonts w:ascii="宋体" w:hAnsi="宋体" w:cs="宋体" w:hint="eastAsia"/>
          <w:bCs/>
          <w:sz w:val="24"/>
        </w:rPr>
      </w:pPr>
      <w:r>
        <w:rPr>
          <w:rFonts w:ascii="宋体" w:hAnsi="宋体" w:cs="宋体" w:hint="eastAsia"/>
          <w:bCs/>
          <w:sz w:val="24"/>
        </w:rPr>
        <w:t>5.2 招标人向投标人提供的有关现场的数据和资料，是招标人现有的能被投标人利用的资料，招标人对投标人做出的任何推论、理解和结论均不负责任。</w:t>
      </w:r>
    </w:p>
    <w:p w14:paraId="532CF057"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5.3 经招标人允许，投标人可为踏勘目的进入招标人的项目现场。</w:t>
      </w:r>
      <w:r>
        <w:rPr>
          <w:rFonts w:ascii="宋体" w:hAnsi="宋体" w:cs="宋体" w:hint="eastAsia"/>
          <w:sz w:val="24"/>
        </w:rPr>
        <w:t>在考察过程中，投标人及其代表必须承担那些进入现场后，由于他们的行为所造成的人身伤害（不管是否致命）、财产损失或损坏，以及其他任何原因造成的损失、损坏或费用，</w:t>
      </w:r>
      <w:r>
        <w:rPr>
          <w:rFonts w:ascii="宋体" w:hAnsi="宋体" w:cs="宋体" w:hint="eastAsia"/>
          <w:bCs/>
          <w:sz w:val="24"/>
        </w:rPr>
        <w:t>投标人不得因此使招标人承担有关的责任和蒙受损失。</w:t>
      </w:r>
    </w:p>
    <w:p w14:paraId="2A409C89" w14:textId="77777777" w:rsidR="00475A49" w:rsidRDefault="00000000">
      <w:pPr>
        <w:tabs>
          <w:tab w:val="left" w:pos="105"/>
        </w:tabs>
        <w:spacing w:line="360" w:lineRule="auto"/>
        <w:ind w:firstLineChars="200" w:firstLine="482"/>
        <w:rPr>
          <w:rFonts w:ascii="宋体" w:hAnsi="宋体" w:cs="宋体" w:hint="eastAsia"/>
          <w:b/>
          <w:sz w:val="24"/>
        </w:rPr>
      </w:pPr>
      <w:r>
        <w:rPr>
          <w:rFonts w:ascii="宋体" w:hAnsi="宋体" w:cs="宋体" w:hint="eastAsia"/>
          <w:b/>
          <w:sz w:val="24"/>
        </w:rPr>
        <w:t>6．投标费用</w:t>
      </w:r>
    </w:p>
    <w:p w14:paraId="023EA224" w14:textId="77777777" w:rsidR="00475A49" w:rsidRDefault="00000000">
      <w:pPr>
        <w:tabs>
          <w:tab w:val="left" w:pos="105"/>
        </w:tabs>
        <w:spacing w:line="360" w:lineRule="auto"/>
        <w:ind w:firstLineChars="200" w:firstLine="480"/>
        <w:rPr>
          <w:rFonts w:ascii="宋体" w:hAnsi="宋体" w:cs="宋体" w:hint="eastAsia"/>
          <w:bCs/>
          <w:sz w:val="24"/>
        </w:rPr>
      </w:pPr>
      <w:r>
        <w:rPr>
          <w:rFonts w:ascii="宋体" w:hAnsi="宋体" w:cs="宋体" w:hint="eastAsia"/>
          <w:bCs/>
          <w:sz w:val="24"/>
        </w:rPr>
        <w:t>6.1</w:t>
      </w:r>
      <w:r>
        <w:rPr>
          <w:rFonts w:ascii="宋体" w:hAnsi="宋体" w:cs="宋体" w:hint="eastAsia"/>
          <w:sz w:val="24"/>
        </w:rPr>
        <w:t>不论投标结果如何，投标人应承担</w:t>
      </w:r>
      <w:r>
        <w:rPr>
          <w:rFonts w:ascii="宋体" w:hAnsi="宋体" w:cs="宋体" w:hint="eastAsia"/>
          <w:bCs/>
          <w:sz w:val="24"/>
        </w:rPr>
        <w:t>自身</w:t>
      </w:r>
      <w:r>
        <w:rPr>
          <w:rFonts w:ascii="宋体" w:hAnsi="宋体" w:cs="宋体" w:hint="eastAsia"/>
          <w:sz w:val="24"/>
        </w:rPr>
        <w:t>因投标文件编制、递交及其他</w:t>
      </w:r>
      <w:r>
        <w:rPr>
          <w:rFonts w:ascii="宋体" w:hAnsi="宋体" w:cs="宋体" w:hint="eastAsia"/>
          <w:bCs/>
          <w:sz w:val="24"/>
        </w:rPr>
        <w:t>参加本招标活动</w:t>
      </w:r>
      <w:r>
        <w:rPr>
          <w:rFonts w:ascii="宋体" w:hAnsi="宋体" w:cs="宋体" w:hint="eastAsia"/>
          <w:sz w:val="24"/>
        </w:rPr>
        <w:t>所涉及的一切费用，招标人对上述费用不负任何责任。</w:t>
      </w:r>
    </w:p>
    <w:p w14:paraId="51AF617F" w14:textId="77777777" w:rsidR="00475A49" w:rsidRDefault="00000000">
      <w:pPr>
        <w:pStyle w:val="3"/>
        <w:spacing w:before="156" w:after="156"/>
        <w:rPr>
          <w:rFonts w:hint="eastAsia"/>
        </w:rPr>
      </w:pPr>
      <w:bookmarkStart w:id="31" w:name="_Toc21525494"/>
      <w:bookmarkStart w:id="32" w:name="_Toc2272550"/>
      <w:bookmarkStart w:id="33" w:name="_Toc180572126"/>
      <w:bookmarkStart w:id="34" w:name="_Toc180751014"/>
      <w:r>
        <w:rPr>
          <w:rFonts w:hint="eastAsia"/>
        </w:rPr>
        <w:t>（二）招标文件</w:t>
      </w:r>
      <w:bookmarkEnd w:id="31"/>
      <w:bookmarkEnd w:id="32"/>
      <w:bookmarkEnd w:id="33"/>
      <w:bookmarkEnd w:id="34"/>
    </w:p>
    <w:p w14:paraId="6EF8E4A8" w14:textId="77777777" w:rsidR="00475A49" w:rsidRDefault="00000000">
      <w:pPr>
        <w:tabs>
          <w:tab w:val="left" w:pos="105"/>
        </w:tabs>
        <w:spacing w:line="360" w:lineRule="auto"/>
        <w:ind w:firstLineChars="200" w:firstLine="482"/>
        <w:rPr>
          <w:rFonts w:ascii="宋体" w:hAnsi="宋体" w:cs="宋体" w:hint="eastAsia"/>
          <w:b/>
          <w:sz w:val="24"/>
        </w:rPr>
      </w:pPr>
      <w:r>
        <w:rPr>
          <w:rFonts w:ascii="宋体" w:hAnsi="宋体" w:cs="宋体" w:hint="eastAsia"/>
          <w:b/>
          <w:sz w:val="24"/>
        </w:rPr>
        <w:t>7.招标文件的组成</w:t>
      </w:r>
    </w:p>
    <w:p w14:paraId="32B83656"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bCs/>
          <w:sz w:val="24"/>
        </w:rPr>
        <w:t>7.1</w:t>
      </w:r>
      <w:r>
        <w:rPr>
          <w:rFonts w:ascii="宋体" w:hAnsi="宋体" w:cs="宋体" w:hint="eastAsia"/>
          <w:sz w:val="24"/>
        </w:rPr>
        <w:t>本招标文件包括下列文件，以及所有按本须知第8条发出的招标答疑会会议纪要和按本须知第9条发出的澄清或修改：</w:t>
      </w:r>
    </w:p>
    <w:p w14:paraId="292F66DA" w14:textId="77777777" w:rsidR="00475A49" w:rsidRDefault="00000000">
      <w:pPr>
        <w:pStyle w:val="af4"/>
        <w:spacing w:after="0" w:line="360" w:lineRule="auto"/>
        <w:ind w:left="-2" w:firstLineChars="200" w:firstLine="480"/>
        <w:rPr>
          <w:rFonts w:ascii="宋体" w:hAnsi="宋体" w:cs="宋体" w:hint="eastAsia"/>
          <w:sz w:val="24"/>
        </w:rPr>
      </w:pPr>
      <w:r>
        <w:rPr>
          <w:rFonts w:ascii="宋体" w:hAnsi="宋体" w:cs="宋体" w:hint="eastAsia"/>
          <w:bCs/>
          <w:sz w:val="24"/>
        </w:rPr>
        <w:t xml:space="preserve">第一章  </w:t>
      </w:r>
      <w:r>
        <w:rPr>
          <w:rFonts w:ascii="宋体" w:hAnsi="宋体" w:cs="宋体" w:hint="eastAsia"/>
          <w:sz w:val="24"/>
        </w:rPr>
        <w:t>投标须知</w:t>
      </w:r>
    </w:p>
    <w:p w14:paraId="2948CD7E" w14:textId="77777777" w:rsidR="00475A49" w:rsidRDefault="00000000">
      <w:pPr>
        <w:pStyle w:val="af4"/>
        <w:spacing w:after="0" w:line="360" w:lineRule="auto"/>
        <w:ind w:left="-2" w:firstLineChars="200" w:firstLine="480"/>
        <w:rPr>
          <w:rFonts w:ascii="宋体" w:hAnsi="宋体" w:cs="宋体" w:hint="eastAsia"/>
          <w:sz w:val="24"/>
        </w:rPr>
      </w:pPr>
      <w:r>
        <w:rPr>
          <w:rFonts w:ascii="宋体" w:hAnsi="宋体" w:cs="宋体" w:hint="eastAsia"/>
          <w:bCs/>
          <w:sz w:val="24"/>
        </w:rPr>
        <w:t xml:space="preserve">第二章  </w:t>
      </w:r>
      <w:r>
        <w:rPr>
          <w:rFonts w:ascii="宋体" w:hAnsi="宋体" w:cs="宋体" w:hint="eastAsia"/>
          <w:sz w:val="24"/>
        </w:rPr>
        <w:t>开标、评标及定标办法</w:t>
      </w:r>
    </w:p>
    <w:p w14:paraId="7B0209AB"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第三章  合同条款</w:t>
      </w:r>
    </w:p>
    <w:p w14:paraId="0E5DBBAF"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bCs/>
          <w:sz w:val="24"/>
        </w:rPr>
        <w:t xml:space="preserve">第四章  </w:t>
      </w:r>
      <w:r>
        <w:rPr>
          <w:rFonts w:ascii="宋体" w:hAnsi="宋体" w:cs="宋体" w:hint="eastAsia"/>
          <w:sz w:val="24"/>
        </w:rPr>
        <w:t>投标文件格式</w:t>
      </w:r>
    </w:p>
    <w:p w14:paraId="014A77A6" w14:textId="77777777" w:rsidR="00475A49" w:rsidRDefault="00000000">
      <w:pPr>
        <w:pStyle w:val="af4"/>
        <w:spacing w:after="0" w:line="360" w:lineRule="auto"/>
        <w:ind w:left="-2" w:firstLineChars="200" w:firstLine="480"/>
        <w:rPr>
          <w:rFonts w:ascii="宋体" w:hAnsi="宋体" w:cs="宋体" w:hint="eastAsia"/>
          <w:sz w:val="24"/>
        </w:rPr>
      </w:pPr>
      <w:r>
        <w:rPr>
          <w:rFonts w:ascii="宋体" w:hAnsi="宋体" w:cs="宋体" w:hint="eastAsia"/>
          <w:bCs/>
          <w:sz w:val="24"/>
        </w:rPr>
        <w:t xml:space="preserve">第五章  </w:t>
      </w:r>
      <w:r>
        <w:rPr>
          <w:rFonts w:ascii="宋体" w:hAnsi="宋体" w:cs="宋体" w:hint="eastAsia"/>
          <w:sz w:val="24"/>
        </w:rPr>
        <w:t>技术条件（工程建设标准）（另册）</w:t>
      </w:r>
    </w:p>
    <w:p w14:paraId="65C153FC" w14:textId="77777777" w:rsidR="00475A49" w:rsidRDefault="00000000">
      <w:pPr>
        <w:pStyle w:val="af4"/>
        <w:spacing w:after="0" w:line="360" w:lineRule="auto"/>
        <w:ind w:left="-2" w:firstLineChars="200" w:firstLine="480"/>
        <w:rPr>
          <w:rFonts w:ascii="宋体" w:hAnsi="宋体" w:cs="宋体" w:hint="eastAsia"/>
          <w:sz w:val="24"/>
        </w:rPr>
      </w:pPr>
      <w:r>
        <w:rPr>
          <w:rFonts w:ascii="宋体" w:hAnsi="宋体" w:cs="宋体" w:hint="eastAsia"/>
          <w:bCs/>
          <w:sz w:val="24"/>
        </w:rPr>
        <w:t xml:space="preserve">第六章  </w:t>
      </w:r>
      <w:r>
        <w:rPr>
          <w:rFonts w:ascii="宋体" w:hAnsi="宋体" w:cs="宋体" w:hint="eastAsia"/>
          <w:sz w:val="24"/>
        </w:rPr>
        <w:t>图纸及勘察资料（另册）</w:t>
      </w:r>
    </w:p>
    <w:p w14:paraId="7CFA13C4" w14:textId="77777777" w:rsidR="00475A49" w:rsidRDefault="00000000">
      <w:pPr>
        <w:pStyle w:val="af4"/>
        <w:spacing w:after="0" w:line="360" w:lineRule="auto"/>
        <w:ind w:left="-2" w:firstLineChars="200" w:firstLine="480"/>
        <w:rPr>
          <w:rFonts w:ascii="宋体" w:hAnsi="宋体" w:cs="宋体" w:hint="eastAsia"/>
          <w:sz w:val="24"/>
        </w:rPr>
      </w:pPr>
      <w:r>
        <w:rPr>
          <w:rFonts w:ascii="宋体" w:hAnsi="宋体" w:cs="宋体" w:hint="eastAsia"/>
          <w:bCs/>
          <w:sz w:val="24"/>
        </w:rPr>
        <w:t>第七章  招标</w:t>
      </w:r>
      <w:r>
        <w:rPr>
          <w:rFonts w:ascii="宋体" w:hAnsi="宋体" w:cs="宋体" w:hint="eastAsia"/>
          <w:sz w:val="24"/>
        </w:rPr>
        <w:t>工程量清单（另册）</w:t>
      </w:r>
    </w:p>
    <w:p w14:paraId="21419035" w14:textId="77777777" w:rsidR="00475A49" w:rsidRDefault="00000000">
      <w:pPr>
        <w:pStyle w:val="af4"/>
        <w:spacing w:after="0" w:line="360" w:lineRule="auto"/>
        <w:ind w:left="-2" w:firstLineChars="200" w:firstLine="480"/>
        <w:rPr>
          <w:rFonts w:ascii="宋体" w:hAnsi="宋体" w:cs="宋体" w:hint="eastAsia"/>
          <w:sz w:val="24"/>
        </w:rPr>
      </w:pPr>
      <w:r>
        <w:rPr>
          <w:rFonts w:ascii="宋体" w:hAnsi="宋体" w:cs="宋体" w:hint="eastAsia"/>
          <w:sz w:val="24"/>
        </w:rPr>
        <w:t>第八章  最高投标限价</w:t>
      </w:r>
    </w:p>
    <w:p w14:paraId="79EAF8E1"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注：招标人应在技术条件（工程建设标准）中明确施工现场建筑垃圾源头减量的具体要求和建筑垃圾综合利用产品的使用要求。</w:t>
      </w:r>
    </w:p>
    <w:p w14:paraId="46BF0720"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73F4E8E6"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lastRenderedPageBreak/>
        <w:t>7.3 投标人一旦中标，招标文件的内容对招标人和中标人双方均有约束力。</w:t>
      </w:r>
    </w:p>
    <w:p w14:paraId="42C7B814" w14:textId="77777777" w:rsidR="00475A49"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8．招标答疑</w:t>
      </w:r>
    </w:p>
    <w:p w14:paraId="6923EA58"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8.1 投标人若对招标文件（包括招标图纸）中有疑问，可以书面形式</w:t>
      </w:r>
      <w:r>
        <w:rPr>
          <w:rFonts w:ascii="宋体" w:hAnsi="宋体" w:cs="宋体" w:hint="eastAsia"/>
          <w:sz w:val="24"/>
          <w:szCs w:val="24"/>
        </w:rPr>
        <w:t>通过</w:t>
      </w:r>
      <w:r>
        <w:rPr>
          <w:rFonts w:ascii="宋体" w:hAnsi="宋体" w:cs="宋体" w:hint="eastAsia"/>
          <w:sz w:val="24"/>
          <w:szCs w:val="24"/>
          <w:u w:val="single"/>
        </w:rPr>
        <w:t xml:space="preserve">        </w:t>
      </w:r>
      <w:r>
        <w:rPr>
          <w:rFonts w:ascii="宋体" w:hAnsi="宋体" w:cs="宋体" w:hint="eastAsia"/>
          <w:sz w:val="24"/>
          <w:szCs w:val="24"/>
        </w:rPr>
        <w:t>交易平台提交</w:t>
      </w:r>
      <w:r>
        <w:rPr>
          <w:rFonts w:ascii="宋体" w:hAnsi="宋体" w:cs="宋体" w:hint="eastAsia"/>
          <w:sz w:val="24"/>
        </w:rPr>
        <w:t>给招标人或招标代理人，提交形式见本须知前附表第16项。</w:t>
      </w:r>
    </w:p>
    <w:p w14:paraId="3A9C28D7"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8.2招标答疑会会议纪要将在提交投标文件截止时间15日前在</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 xml:space="preserve"> “项目答疑纪要”专区公开发布。答疑纪要一经在</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发布，视作已发放给所有投标人。</w:t>
      </w:r>
    </w:p>
    <w:p w14:paraId="6C9B0DF8"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8.3答疑会会议纪要为招标文件的一部分。</w:t>
      </w:r>
    </w:p>
    <w:p w14:paraId="66F8F4D7"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8.4若招标答疑会会议纪要与招标文件有矛盾，以答疑会议纪要最后发出的书面形式的文件为准。</w:t>
      </w:r>
    </w:p>
    <w:p w14:paraId="035D5610" w14:textId="77777777" w:rsidR="00475A49"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9.招标文件的澄清与修改</w:t>
      </w:r>
    </w:p>
    <w:p w14:paraId="5D6B6C4C"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9.1招标文件发出后,在提交投标文件截止时间15日前，招标人可对招标文件进行必要的澄清或修改。</w:t>
      </w:r>
    </w:p>
    <w:p w14:paraId="142F87E0"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9.2招标文件的澄清或修改将在</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“项目答疑纪要”专区公开发布。答疑纪要一经在</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发布，视作已发放给所有投标人，以</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上网发布时间作为送达时间。</w:t>
      </w:r>
    </w:p>
    <w:p w14:paraId="08E7E527"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9.3招标文件的修改内容为招标文件的组成部分。</w:t>
      </w:r>
    </w:p>
    <w:p w14:paraId="0DED8B3D"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9.4招标文件的澄清或修改均以书面形式明确的内容为准。当招标文件的澄清、修改、补充等在同一内容的表述不一致时，以最后发出的书面形式的文件为准。</w:t>
      </w:r>
    </w:p>
    <w:p w14:paraId="3DBA9E16"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15D28AD" w14:textId="77777777" w:rsidR="00475A49" w:rsidRDefault="00000000">
      <w:pPr>
        <w:pStyle w:val="3"/>
        <w:spacing w:before="156" w:after="156"/>
        <w:rPr>
          <w:rFonts w:hint="eastAsia"/>
        </w:rPr>
      </w:pPr>
      <w:bookmarkStart w:id="35" w:name="_Toc21525495"/>
      <w:bookmarkStart w:id="36" w:name="_Toc2272551"/>
      <w:bookmarkStart w:id="37" w:name="_Toc180572127"/>
      <w:bookmarkStart w:id="38" w:name="_Toc180751015"/>
      <w:r>
        <w:rPr>
          <w:rFonts w:hint="eastAsia"/>
        </w:rPr>
        <w:t>（三）投标文件的编制</w:t>
      </w:r>
      <w:bookmarkEnd w:id="35"/>
      <w:bookmarkEnd w:id="36"/>
      <w:bookmarkEnd w:id="37"/>
      <w:bookmarkEnd w:id="38"/>
    </w:p>
    <w:p w14:paraId="0CC649C0" w14:textId="77777777" w:rsidR="00475A49"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10．投标文件的语言及度量衡单位</w:t>
      </w:r>
    </w:p>
    <w:p w14:paraId="5DA7963A"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10.1 投标文件和与投标有关的所有文件均应使用中文。</w:t>
      </w:r>
    </w:p>
    <w:p w14:paraId="60E2EE76"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10.2 除工程规范另有规定外，投标文件使用的度量衡单位，均采用中华人民共和国法定计量单位。</w:t>
      </w:r>
    </w:p>
    <w:p w14:paraId="757CCB35" w14:textId="77777777" w:rsidR="00475A49"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11．投标文件的组成</w:t>
      </w:r>
    </w:p>
    <w:p w14:paraId="6AD35E23" w14:textId="77777777" w:rsidR="00475A49" w:rsidRDefault="00000000">
      <w:pPr>
        <w:pStyle w:val="af4"/>
        <w:spacing w:after="0" w:line="360" w:lineRule="auto"/>
        <w:ind w:firstLineChars="200" w:firstLine="480"/>
        <w:rPr>
          <w:rFonts w:ascii="宋体" w:hAnsi="宋体" w:cs="宋体" w:hint="eastAsia"/>
          <w:b/>
          <w:sz w:val="24"/>
        </w:rPr>
      </w:pPr>
      <w:r>
        <w:rPr>
          <w:rFonts w:ascii="宋体" w:hAnsi="宋体" w:cs="宋体" w:hint="eastAsia"/>
          <w:sz w:val="24"/>
        </w:rPr>
        <w:t>11.1 投标文件由技术部分（</w:t>
      </w:r>
      <w:proofErr w:type="gramStart"/>
      <w:r>
        <w:rPr>
          <w:rFonts w:ascii="宋体" w:hAnsi="宋体" w:cs="宋体" w:hint="eastAsia"/>
          <w:sz w:val="24"/>
        </w:rPr>
        <w:t>含资格</w:t>
      </w:r>
      <w:proofErr w:type="gramEnd"/>
      <w:r>
        <w:rPr>
          <w:rFonts w:ascii="宋体" w:hAnsi="宋体" w:cs="宋体" w:hint="eastAsia"/>
          <w:sz w:val="24"/>
        </w:rPr>
        <w:t>审查文件）和经济部分二部分投标文件组成</w:t>
      </w:r>
      <w:r>
        <w:rPr>
          <w:rFonts w:ascii="宋体" w:hAnsi="宋体" w:cs="宋体" w:hint="eastAsia"/>
          <w:b/>
          <w:sz w:val="24"/>
        </w:rPr>
        <w:t>。</w:t>
      </w:r>
    </w:p>
    <w:p w14:paraId="645215A0"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lastRenderedPageBreak/>
        <w:t>11.2投标文件技术标部分主要包括下列内容:</w:t>
      </w:r>
    </w:p>
    <w:p w14:paraId="4BF24B7A"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11.2.1 技术投标文件</w:t>
      </w:r>
      <w:r>
        <w:rPr>
          <w:rFonts w:ascii="宋体" w:hAnsi="宋体" w:cs="宋体" w:hint="eastAsia"/>
          <w:sz w:val="24"/>
        </w:rPr>
        <w:t>(按招标文件的要求填写)</w:t>
      </w:r>
      <w:r>
        <w:rPr>
          <w:rFonts w:ascii="宋体" w:hAnsi="宋体" w:cs="宋体" w:hint="eastAsia"/>
          <w:bCs/>
          <w:sz w:val="24"/>
        </w:rPr>
        <w:t>；</w:t>
      </w:r>
    </w:p>
    <w:p w14:paraId="55D9AB1E"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11.2.2 资格审查文件：</w:t>
      </w:r>
    </w:p>
    <w:p w14:paraId="00AB9399"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 xml:space="preserve">（1）投标人声明； </w:t>
      </w:r>
    </w:p>
    <w:p w14:paraId="386119CE"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（2）法定代表人证明书、法定代表人签字或盖章的本投标文件授权委托证明书；</w:t>
      </w:r>
    </w:p>
    <w:p w14:paraId="2818FC41"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（3）企业营业执照（取自平台内上传件）；</w:t>
      </w:r>
    </w:p>
    <w:p w14:paraId="19E41D2E"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（4）企业资质证书（取自平台内上传件）；</w:t>
      </w:r>
    </w:p>
    <w:p w14:paraId="13D73EC3"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（5）建筑施工企业安全生产许可证（取自平台内上传件）；</w:t>
      </w:r>
    </w:p>
    <w:p w14:paraId="5B12798F" w14:textId="77777777" w:rsidR="00475A49"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rPr>
        <w:t>（6）</w:t>
      </w:r>
      <w:r>
        <w:rPr>
          <w:rFonts w:ascii="宋体" w:hAnsi="宋体" w:cs="宋体" w:hint="eastAsia"/>
          <w:bCs/>
          <w:sz w:val="24"/>
          <w:szCs w:val="24"/>
        </w:rPr>
        <w:t>项目负责人（按网上投标登记时选择拟投标的项目负责人）</w:t>
      </w:r>
    </w:p>
    <w:p w14:paraId="23C7B5D1" w14:textId="77777777" w:rsidR="00475A49"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（7）专职安全员（按网上投标登记时选择拟投标的专职安全员）</w:t>
      </w:r>
    </w:p>
    <w:p w14:paraId="4020ED6F"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（8）拟委托技术负责人的相关证书、资料（具体要求由招标人明确）</w:t>
      </w:r>
    </w:p>
    <w:p w14:paraId="4108A305"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（9）拟委派项目负责人的建造</w:t>
      </w:r>
      <w:proofErr w:type="gramStart"/>
      <w:r>
        <w:rPr>
          <w:rFonts w:ascii="宋体" w:hAnsi="宋体" w:cs="宋体" w:hint="eastAsia"/>
          <w:bCs/>
          <w:sz w:val="24"/>
        </w:rPr>
        <w:t>师注册</w:t>
      </w:r>
      <w:proofErr w:type="gramEnd"/>
      <w:r>
        <w:rPr>
          <w:rFonts w:ascii="宋体" w:hAnsi="宋体" w:cs="宋体" w:hint="eastAsia"/>
          <w:bCs/>
          <w:sz w:val="24"/>
        </w:rPr>
        <w:t xml:space="preserve">证书（取自平台内上传件）； </w:t>
      </w:r>
    </w:p>
    <w:p w14:paraId="605CC457"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（10）项目负责人安全生产考核合格证明或在有效期内的安全考核合格证书（B类）或建筑施工企业项目负责人安全生产考核合格证书（取自平台内上传件）</w:t>
      </w:r>
      <w:r>
        <w:rPr>
          <w:rFonts w:ascii="宋体" w:hAnsi="宋体" w:cs="宋体" w:hint="eastAsia"/>
          <w:bCs/>
          <w:sz w:val="24"/>
          <w:szCs w:val="24"/>
        </w:rPr>
        <w:t>；</w:t>
      </w:r>
    </w:p>
    <w:p w14:paraId="13BCE4CB" w14:textId="77777777" w:rsidR="00475A49"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rPr>
        <w:t>（11）专职安全员须具有在有效期内的安全考核合格证书（C类）或建筑施工企业专职安全生产管理人员安全生产考核合格证书</w:t>
      </w:r>
      <w:r>
        <w:rPr>
          <w:rFonts w:ascii="宋体" w:hAnsi="宋体" w:cs="宋体" w:hint="eastAsia"/>
          <w:bCs/>
          <w:sz w:val="24"/>
          <w:szCs w:val="24"/>
        </w:rPr>
        <w:t>（取自平台内上传件）；</w:t>
      </w:r>
    </w:p>
    <w:p w14:paraId="2265C5B8" w14:textId="77777777" w:rsidR="00475A49"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（12）用于资格审查的业绩（设置业绩要求时选择此项，投标人</w:t>
      </w:r>
      <w:r>
        <w:rPr>
          <w:rFonts w:ascii="宋体" w:hAnsi="宋体" w:cs="宋体" w:hint="eastAsia"/>
          <w:sz w:val="24"/>
        </w:rPr>
        <w:t>须提供类似工程业绩的项目名称及项目编号，具体格式由招标人自定</w:t>
      </w:r>
      <w:r>
        <w:rPr>
          <w:rFonts w:ascii="宋体" w:hAnsi="宋体" w:cs="宋体" w:hint="eastAsia"/>
          <w:bCs/>
          <w:sz w:val="24"/>
          <w:szCs w:val="24"/>
        </w:rPr>
        <w:t>）；</w:t>
      </w:r>
    </w:p>
    <w:p w14:paraId="2C489E6D"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（13）资格审查前，投标人须在广州市住房和城乡建设局建立企业信用档案，拟担任本工程项目负责人、专职安全员须是本企业信用档案中的在册人员。</w:t>
      </w:r>
    </w:p>
    <w:p w14:paraId="1EC99D26" w14:textId="77777777" w:rsidR="00475A49"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（14）列明主办单位的联合体工作协议（采用联合体投标时需递交，投标人拟任本工程项目负责人应为联合体主办方信用档案中的在册人员，</w:t>
      </w:r>
      <w:r>
        <w:rPr>
          <w:rFonts w:ascii="宋体" w:hAnsi="宋体" w:cs="宋体" w:hint="eastAsia"/>
          <w:sz w:val="24"/>
          <w:szCs w:val="24"/>
        </w:rPr>
        <w:t>联合体工作协议应明确约定各方拟承担的工作和责任</w:t>
      </w:r>
      <w:r>
        <w:rPr>
          <w:rFonts w:ascii="宋体" w:hAnsi="宋体" w:cs="宋体" w:hint="eastAsia"/>
          <w:bCs/>
          <w:sz w:val="24"/>
          <w:szCs w:val="24"/>
        </w:rPr>
        <w:t xml:space="preserve">）； </w:t>
      </w:r>
    </w:p>
    <w:p w14:paraId="20723503"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szCs w:val="24"/>
        </w:rPr>
        <w:t>（15）</w:t>
      </w:r>
      <w:r>
        <w:rPr>
          <w:rFonts w:ascii="宋体" w:hAnsi="宋体" w:cs="宋体" w:hint="eastAsia"/>
          <w:sz w:val="24"/>
          <w:szCs w:val="24"/>
        </w:rPr>
        <w:t>投标人具有在广州地区可使用适合本工程的机械设备的证明文件（</w:t>
      </w:r>
      <w:r>
        <w:rPr>
          <w:rFonts w:ascii="宋体" w:hAnsi="宋体" w:cs="宋体" w:hint="eastAsia"/>
          <w:sz w:val="24"/>
        </w:rPr>
        <w:t>提供沥青摊铺机自有发票或权属证明及设备现场全貌彩照（彩照须能反映其规格型号）</w:t>
      </w:r>
      <w:r>
        <w:rPr>
          <w:rFonts w:ascii="宋体" w:hAnsi="宋体" w:cs="宋体" w:hint="eastAsia"/>
          <w:sz w:val="24"/>
          <w:szCs w:val="24"/>
        </w:rPr>
        <w:t>）。（含有市政道路面层沥青摊铺且沥青摊铺占预计发包价50%或以上的大、中修市政公用工程需提供该项内容的证明文件）。</w:t>
      </w:r>
    </w:p>
    <w:p w14:paraId="2010E4B3"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11.2.3项目管理机构配备。</w:t>
      </w:r>
    </w:p>
    <w:p w14:paraId="41F9AEC5"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（1）投标人应列出该项目工程的施工组织机构构成和画出机构框架图及其负责人；</w:t>
      </w:r>
    </w:p>
    <w:p w14:paraId="12F2C63A"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（2）投标人应详细列出该施工组织机构中主要成员的名单、简历资料、职务职称</w:t>
      </w:r>
      <w:r>
        <w:rPr>
          <w:rFonts w:ascii="宋体" w:hAnsi="宋体" w:cs="宋体" w:hint="eastAsia"/>
          <w:sz w:val="24"/>
        </w:rPr>
        <w:lastRenderedPageBreak/>
        <w:t>和在本项目中拟担任的职务等资料，并附上有关证明材料扫描件；</w:t>
      </w:r>
    </w:p>
    <w:p w14:paraId="07C6F269"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（3）其他辅助说明资料。</w:t>
      </w:r>
    </w:p>
    <w:p w14:paraId="7E6C3007"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11.2.4投标人在广州市可使用适合本工程的机械设备（附：机械设备为自有或租赁的说明；及承诺机械设备如属于租赁的，其租赁是不属于重复租赁）。</w:t>
      </w:r>
    </w:p>
    <w:p w14:paraId="220F1BB4" w14:textId="77777777" w:rsidR="00475A49" w:rsidRDefault="00000000">
      <w:pPr>
        <w:tabs>
          <w:tab w:val="left" w:pos="1125"/>
        </w:tabs>
        <w:spacing w:line="360" w:lineRule="auto"/>
        <w:ind w:firstLineChars="200" w:firstLine="480"/>
        <w:rPr>
          <w:rFonts w:ascii="宋体" w:hAnsi="宋体" w:cs="宋体" w:hint="eastAsia"/>
          <w:sz w:val="24"/>
        </w:rPr>
      </w:pPr>
      <w:r>
        <w:rPr>
          <w:rFonts w:ascii="宋体" w:hAnsi="宋体" w:cs="宋体" w:hint="eastAsia"/>
          <w:sz w:val="24"/>
        </w:rPr>
        <w:t>11.2.5施工组织设计或施工方案。（投标人在编制施工组织设计或施工方案时应按照招标人提出的施工现场建筑垃圾源头减量的具体要求以及建筑垃圾综合利用产品的使用要求提供相应措施。）</w:t>
      </w:r>
    </w:p>
    <w:p w14:paraId="5C253167" w14:textId="77777777" w:rsidR="00475A49" w:rsidRDefault="00000000">
      <w:pPr>
        <w:tabs>
          <w:tab w:val="left" w:pos="1125"/>
        </w:tabs>
        <w:spacing w:line="360" w:lineRule="auto"/>
        <w:ind w:firstLineChars="200" w:firstLine="480"/>
        <w:rPr>
          <w:rFonts w:ascii="宋体" w:hAnsi="宋体" w:cs="宋体" w:hint="eastAsia"/>
          <w:sz w:val="24"/>
        </w:rPr>
      </w:pPr>
      <w:r>
        <w:rPr>
          <w:rFonts w:ascii="宋体" w:hAnsi="宋体" w:cs="宋体" w:hint="eastAsia"/>
          <w:sz w:val="24"/>
        </w:rPr>
        <w:t>11.2.6按照</w:t>
      </w:r>
      <w:r>
        <w:rPr>
          <w:rFonts w:ascii="宋体" w:hAnsi="宋体" w:cs="宋体" w:hint="eastAsia"/>
          <w:bCs/>
          <w:sz w:val="24"/>
        </w:rPr>
        <w:t>招标文件要求</w:t>
      </w:r>
      <w:r>
        <w:rPr>
          <w:rFonts w:ascii="宋体" w:hAnsi="宋体" w:cs="宋体" w:hint="eastAsia"/>
          <w:sz w:val="24"/>
        </w:rPr>
        <w:t>填写的《参与编制技术标投标文件人员名单》。</w:t>
      </w:r>
    </w:p>
    <w:p w14:paraId="34A2A005"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11.3 经济部分投标文件主要包括下列内容：</w:t>
      </w:r>
    </w:p>
    <w:p w14:paraId="57F6E42D"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11.3.1 经济投标文件(按招标文件的要求填写)。</w:t>
      </w:r>
    </w:p>
    <w:p w14:paraId="3656328E"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ascii="宋体" w:hAnsi="宋体" w:cs="宋体" w:hint="eastAsia"/>
          <w:sz w:val="24"/>
          <w:szCs w:val="24"/>
        </w:rPr>
        <w:t>其中包括如下：</w:t>
      </w:r>
      <w:r>
        <w:rPr>
          <w:rFonts w:ascii="宋体" w:hAnsi="宋体" w:cs="宋体" w:hint="eastAsia"/>
          <w:sz w:val="24"/>
        </w:rPr>
        <w:t xml:space="preserve"> </w:t>
      </w:r>
    </w:p>
    <w:p w14:paraId="442F5D08" w14:textId="77777777" w:rsidR="00475A49" w:rsidRDefault="00000000">
      <w:pPr>
        <w:spacing w:line="360" w:lineRule="auto"/>
        <w:ind w:firstLineChars="235" w:firstLine="564"/>
        <w:rPr>
          <w:rFonts w:ascii="宋体" w:hAnsi="宋体" w:cs="宋体" w:hint="eastAsia"/>
          <w:sz w:val="24"/>
        </w:rPr>
      </w:pPr>
      <w:r>
        <w:rPr>
          <w:rFonts w:ascii="宋体" w:hAnsi="宋体" w:cs="宋体" w:hint="eastAsia"/>
          <w:sz w:val="24"/>
        </w:rPr>
        <w:t>（1）投标总价封面、扉页；</w:t>
      </w:r>
    </w:p>
    <w:p w14:paraId="41E14129" w14:textId="77777777" w:rsidR="00475A49" w:rsidRDefault="00000000">
      <w:pPr>
        <w:spacing w:line="360" w:lineRule="auto"/>
        <w:ind w:firstLineChars="235" w:firstLine="564"/>
        <w:rPr>
          <w:rFonts w:ascii="宋体" w:hAnsi="宋体" w:cs="宋体" w:hint="eastAsia"/>
          <w:sz w:val="24"/>
          <w:szCs w:val="24"/>
        </w:rPr>
      </w:pPr>
      <w:r>
        <w:rPr>
          <w:rFonts w:ascii="宋体" w:hAnsi="宋体" w:cs="宋体" w:hint="eastAsia"/>
          <w:sz w:val="24"/>
          <w:szCs w:val="24"/>
        </w:rPr>
        <w:t>（2）总说明</w:t>
      </w:r>
    </w:p>
    <w:p w14:paraId="1C625C95" w14:textId="77777777" w:rsidR="00475A49" w:rsidRDefault="00000000">
      <w:pPr>
        <w:spacing w:line="360" w:lineRule="auto"/>
        <w:ind w:firstLineChars="235" w:firstLine="564"/>
        <w:rPr>
          <w:rFonts w:ascii="宋体" w:hAnsi="宋体" w:cs="宋体" w:hint="eastAsia"/>
          <w:sz w:val="24"/>
          <w:szCs w:val="24"/>
        </w:rPr>
      </w:pPr>
      <w:r>
        <w:rPr>
          <w:rFonts w:ascii="宋体" w:hAnsi="宋体" w:cs="宋体" w:hint="eastAsia"/>
          <w:sz w:val="24"/>
          <w:szCs w:val="24"/>
        </w:rPr>
        <w:t>（3）工程项目投标报价汇总表；</w:t>
      </w:r>
    </w:p>
    <w:p w14:paraId="0F20CD62" w14:textId="77777777" w:rsidR="00475A49" w:rsidRDefault="00000000">
      <w:pPr>
        <w:spacing w:line="360" w:lineRule="auto"/>
        <w:ind w:firstLineChars="235" w:firstLine="564"/>
        <w:rPr>
          <w:rFonts w:ascii="宋体" w:hAnsi="宋体" w:cs="宋体" w:hint="eastAsia"/>
          <w:sz w:val="24"/>
          <w:szCs w:val="24"/>
        </w:rPr>
      </w:pPr>
      <w:r>
        <w:rPr>
          <w:rFonts w:ascii="宋体" w:hAnsi="宋体" w:cs="宋体" w:hint="eastAsia"/>
          <w:sz w:val="24"/>
          <w:szCs w:val="24"/>
        </w:rPr>
        <w:t>（4）单项工程投标报价汇总表；</w:t>
      </w:r>
    </w:p>
    <w:p w14:paraId="2F9D021C" w14:textId="77777777" w:rsidR="00475A49" w:rsidRDefault="00000000">
      <w:pPr>
        <w:spacing w:line="360" w:lineRule="auto"/>
        <w:ind w:firstLineChars="235" w:firstLine="564"/>
        <w:rPr>
          <w:rFonts w:ascii="宋体" w:hAnsi="宋体" w:cs="宋体" w:hint="eastAsia"/>
          <w:sz w:val="24"/>
          <w:szCs w:val="24"/>
        </w:rPr>
      </w:pPr>
      <w:r>
        <w:rPr>
          <w:rFonts w:ascii="宋体" w:hAnsi="宋体" w:cs="宋体" w:hint="eastAsia"/>
          <w:sz w:val="24"/>
          <w:szCs w:val="24"/>
        </w:rPr>
        <w:t>（5）单位工程投标报价汇总表；</w:t>
      </w:r>
    </w:p>
    <w:p w14:paraId="03DE51D2" w14:textId="77777777" w:rsidR="00475A49" w:rsidRDefault="00000000">
      <w:pPr>
        <w:spacing w:line="360" w:lineRule="auto"/>
        <w:ind w:firstLineChars="235" w:firstLine="564"/>
        <w:rPr>
          <w:rFonts w:ascii="宋体" w:hAnsi="宋体" w:cs="宋体" w:hint="eastAsia"/>
          <w:sz w:val="24"/>
          <w:szCs w:val="24"/>
        </w:rPr>
      </w:pPr>
      <w:r>
        <w:rPr>
          <w:rFonts w:ascii="宋体" w:hAnsi="宋体" w:cs="宋体" w:hint="eastAsia"/>
          <w:sz w:val="24"/>
          <w:szCs w:val="24"/>
        </w:rPr>
        <w:t>（6）分部分项工程清单与计价表；</w:t>
      </w:r>
    </w:p>
    <w:p w14:paraId="5CD1BABD" w14:textId="77777777" w:rsidR="00475A49" w:rsidRDefault="00000000">
      <w:pPr>
        <w:spacing w:line="360" w:lineRule="auto"/>
        <w:ind w:firstLineChars="235" w:firstLine="564"/>
        <w:rPr>
          <w:rFonts w:ascii="宋体" w:hAnsi="宋体" w:cs="宋体" w:hint="eastAsia"/>
          <w:sz w:val="24"/>
          <w:szCs w:val="24"/>
        </w:rPr>
      </w:pPr>
      <w:r>
        <w:rPr>
          <w:rFonts w:ascii="宋体" w:hAnsi="宋体" w:cs="宋体" w:hint="eastAsia"/>
          <w:sz w:val="24"/>
          <w:szCs w:val="24"/>
        </w:rPr>
        <w:t>（7）单价措施项目清单与计价表；</w:t>
      </w:r>
    </w:p>
    <w:p w14:paraId="6F13BC77" w14:textId="77777777" w:rsidR="00475A49" w:rsidRDefault="00000000">
      <w:pPr>
        <w:spacing w:line="360" w:lineRule="auto"/>
        <w:ind w:firstLineChars="235" w:firstLine="564"/>
        <w:rPr>
          <w:rFonts w:ascii="宋体" w:hAnsi="宋体" w:cs="宋体" w:hint="eastAsia"/>
          <w:sz w:val="24"/>
          <w:szCs w:val="24"/>
        </w:rPr>
      </w:pPr>
      <w:r>
        <w:rPr>
          <w:rFonts w:ascii="宋体" w:hAnsi="宋体" w:cs="宋体" w:hint="eastAsia"/>
          <w:sz w:val="24"/>
          <w:szCs w:val="24"/>
        </w:rPr>
        <w:t>（8）总价措施项目清单与计价表；</w:t>
      </w:r>
    </w:p>
    <w:p w14:paraId="35B7F7AC" w14:textId="77777777" w:rsidR="00475A49" w:rsidRDefault="00000000">
      <w:pPr>
        <w:spacing w:line="360" w:lineRule="auto"/>
        <w:ind w:firstLineChars="235" w:firstLine="564"/>
        <w:rPr>
          <w:rFonts w:ascii="宋体" w:hAnsi="宋体" w:cs="宋体" w:hint="eastAsia"/>
          <w:sz w:val="24"/>
          <w:szCs w:val="24"/>
        </w:rPr>
      </w:pPr>
      <w:r>
        <w:rPr>
          <w:rFonts w:ascii="宋体" w:hAnsi="宋体" w:cs="宋体" w:hint="eastAsia"/>
          <w:sz w:val="24"/>
          <w:szCs w:val="24"/>
        </w:rPr>
        <w:t>（9）综合单价分析表；</w:t>
      </w:r>
    </w:p>
    <w:p w14:paraId="6EFA1486" w14:textId="77777777" w:rsidR="00475A49" w:rsidRDefault="00000000">
      <w:pPr>
        <w:spacing w:line="360" w:lineRule="auto"/>
        <w:ind w:firstLineChars="235" w:firstLine="564"/>
        <w:rPr>
          <w:rFonts w:ascii="宋体" w:hAnsi="宋体" w:cs="宋体" w:hint="eastAsia"/>
          <w:sz w:val="24"/>
          <w:szCs w:val="24"/>
        </w:rPr>
      </w:pPr>
      <w:r>
        <w:rPr>
          <w:rFonts w:ascii="宋体" w:hAnsi="宋体" w:cs="宋体" w:hint="eastAsia"/>
          <w:sz w:val="24"/>
          <w:szCs w:val="24"/>
        </w:rPr>
        <w:t>（10）其他项目清单与计价汇总表；</w:t>
      </w:r>
    </w:p>
    <w:p w14:paraId="40CCA666" w14:textId="77777777" w:rsidR="00475A49" w:rsidRDefault="00000000">
      <w:pPr>
        <w:spacing w:line="360" w:lineRule="auto"/>
        <w:ind w:firstLineChars="235" w:firstLine="564"/>
        <w:rPr>
          <w:rFonts w:ascii="宋体" w:hAnsi="宋体" w:cs="宋体" w:hint="eastAsia"/>
          <w:sz w:val="24"/>
          <w:szCs w:val="24"/>
        </w:rPr>
      </w:pPr>
      <w:r>
        <w:rPr>
          <w:rFonts w:ascii="宋体" w:hAnsi="宋体" w:cs="宋体" w:hint="eastAsia"/>
          <w:sz w:val="24"/>
          <w:szCs w:val="24"/>
        </w:rPr>
        <w:t>（11）暂列金额明细表；</w:t>
      </w:r>
    </w:p>
    <w:p w14:paraId="5BDE77DE" w14:textId="77777777" w:rsidR="00475A49" w:rsidRDefault="00000000">
      <w:pPr>
        <w:spacing w:line="360" w:lineRule="auto"/>
        <w:ind w:firstLineChars="235" w:firstLine="564"/>
        <w:rPr>
          <w:rFonts w:ascii="宋体" w:hAnsi="宋体" w:cs="宋体" w:hint="eastAsia"/>
          <w:sz w:val="24"/>
          <w:szCs w:val="24"/>
        </w:rPr>
      </w:pPr>
      <w:r>
        <w:rPr>
          <w:rFonts w:ascii="宋体" w:hAnsi="宋体" w:cs="宋体" w:hint="eastAsia"/>
          <w:sz w:val="24"/>
          <w:szCs w:val="24"/>
        </w:rPr>
        <w:t>（12）材料（工程设备）暂估价明细表；</w:t>
      </w:r>
    </w:p>
    <w:p w14:paraId="1BA41748" w14:textId="77777777" w:rsidR="00475A49" w:rsidRDefault="00000000">
      <w:pPr>
        <w:spacing w:line="360" w:lineRule="auto"/>
        <w:ind w:firstLineChars="235" w:firstLine="564"/>
        <w:rPr>
          <w:rFonts w:ascii="宋体" w:hAnsi="宋体" w:cs="宋体" w:hint="eastAsia"/>
          <w:sz w:val="24"/>
          <w:szCs w:val="24"/>
        </w:rPr>
      </w:pPr>
      <w:r>
        <w:rPr>
          <w:rFonts w:ascii="宋体" w:hAnsi="宋体" w:cs="宋体" w:hint="eastAsia"/>
          <w:sz w:val="24"/>
          <w:szCs w:val="24"/>
        </w:rPr>
        <w:t>（13）专业工程暂估价明细表；</w:t>
      </w:r>
    </w:p>
    <w:p w14:paraId="1EEAF8CC" w14:textId="77777777" w:rsidR="00475A49" w:rsidRDefault="00000000">
      <w:pPr>
        <w:spacing w:line="360" w:lineRule="auto"/>
        <w:ind w:firstLineChars="235" w:firstLine="564"/>
        <w:rPr>
          <w:rFonts w:ascii="宋体" w:hAnsi="宋体" w:cs="宋体" w:hint="eastAsia"/>
          <w:sz w:val="24"/>
          <w:szCs w:val="24"/>
        </w:rPr>
      </w:pPr>
      <w:r>
        <w:rPr>
          <w:rFonts w:ascii="宋体" w:hAnsi="宋体" w:cs="宋体" w:hint="eastAsia"/>
          <w:sz w:val="24"/>
          <w:szCs w:val="24"/>
        </w:rPr>
        <w:t>（14）计日工表；</w:t>
      </w:r>
    </w:p>
    <w:p w14:paraId="66DD487C" w14:textId="77777777" w:rsidR="00475A49" w:rsidRDefault="00000000">
      <w:pPr>
        <w:spacing w:line="360" w:lineRule="auto"/>
        <w:ind w:firstLineChars="235" w:firstLine="564"/>
        <w:rPr>
          <w:rFonts w:ascii="宋体" w:hAnsi="宋体" w:cs="宋体" w:hint="eastAsia"/>
          <w:sz w:val="24"/>
          <w:szCs w:val="24"/>
        </w:rPr>
      </w:pPr>
      <w:r>
        <w:rPr>
          <w:rFonts w:ascii="宋体" w:hAnsi="宋体" w:cs="宋体" w:hint="eastAsia"/>
          <w:sz w:val="24"/>
          <w:szCs w:val="24"/>
        </w:rPr>
        <w:lastRenderedPageBreak/>
        <w:t>（15）总承包服务计价表；</w:t>
      </w:r>
    </w:p>
    <w:p w14:paraId="7583B7FC" w14:textId="77777777" w:rsidR="00475A49" w:rsidRDefault="00000000">
      <w:pPr>
        <w:spacing w:line="360" w:lineRule="auto"/>
        <w:ind w:firstLineChars="235" w:firstLine="564"/>
        <w:rPr>
          <w:rFonts w:ascii="宋体" w:hAnsi="宋体" w:cs="宋体" w:hint="eastAsia"/>
          <w:sz w:val="24"/>
          <w:szCs w:val="24"/>
        </w:rPr>
      </w:pPr>
      <w:r>
        <w:rPr>
          <w:rFonts w:ascii="宋体" w:hAnsi="宋体" w:cs="宋体" w:hint="eastAsia"/>
          <w:sz w:val="24"/>
          <w:szCs w:val="24"/>
        </w:rPr>
        <w:t>（16）</w:t>
      </w:r>
      <w:proofErr w:type="gramStart"/>
      <w:r>
        <w:rPr>
          <w:rFonts w:ascii="宋体" w:hAnsi="宋体" w:cs="宋体" w:hint="eastAsia"/>
          <w:sz w:val="24"/>
          <w:szCs w:val="24"/>
        </w:rPr>
        <w:t>规</w:t>
      </w:r>
      <w:proofErr w:type="gramEnd"/>
      <w:r>
        <w:rPr>
          <w:rFonts w:ascii="宋体" w:hAnsi="宋体" w:cs="宋体" w:hint="eastAsia"/>
          <w:sz w:val="24"/>
          <w:szCs w:val="24"/>
        </w:rPr>
        <w:t>费和税金项目计价表；</w:t>
      </w:r>
    </w:p>
    <w:p w14:paraId="29A48758"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szCs w:val="24"/>
        </w:rPr>
        <w:t xml:space="preserve"> （17）人工、主要材料和设备一览表</w:t>
      </w:r>
    </w:p>
    <w:p w14:paraId="1D219C4C" w14:textId="77777777" w:rsidR="00475A49" w:rsidRDefault="00000000">
      <w:pPr>
        <w:tabs>
          <w:tab w:val="left" w:pos="1125"/>
        </w:tabs>
        <w:spacing w:line="360" w:lineRule="auto"/>
        <w:ind w:firstLineChars="200" w:firstLine="480"/>
        <w:rPr>
          <w:rFonts w:ascii="宋体" w:hAnsi="宋体" w:cs="宋体" w:hint="eastAsia"/>
          <w:sz w:val="24"/>
        </w:rPr>
      </w:pPr>
      <w:r>
        <w:rPr>
          <w:rFonts w:ascii="宋体" w:hAnsi="宋体" w:cs="宋体" w:hint="eastAsia"/>
          <w:sz w:val="24"/>
        </w:rPr>
        <w:t>11.3.3按照</w:t>
      </w:r>
      <w:r>
        <w:rPr>
          <w:rFonts w:ascii="宋体" w:hAnsi="宋体" w:cs="宋体" w:hint="eastAsia"/>
          <w:bCs/>
          <w:sz w:val="24"/>
        </w:rPr>
        <w:t>招标文件要求</w:t>
      </w:r>
      <w:r>
        <w:rPr>
          <w:rFonts w:ascii="宋体" w:hAnsi="宋体" w:cs="宋体" w:hint="eastAsia"/>
          <w:sz w:val="24"/>
        </w:rPr>
        <w:t>填写的《参与编制经济标投标文件人员名单》。</w:t>
      </w:r>
    </w:p>
    <w:p w14:paraId="15D2F46E" w14:textId="77777777" w:rsidR="00475A49" w:rsidRDefault="00000000">
      <w:pPr>
        <w:tabs>
          <w:tab w:val="left" w:pos="1125"/>
        </w:tabs>
        <w:spacing w:line="360" w:lineRule="auto"/>
        <w:ind w:firstLineChars="200" w:firstLine="480"/>
        <w:rPr>
          <w:rFonts w:ascii="宋体" w:hAnsi="宋体" w:cs="宋体" w:hint="eastAsia"/>
          <w:sz w:val="24"/>
        </w:rPr>
      </w:pPr>
      <w:r>
        <w:rPr>
          <w:rFonts w:ascii="宋体" w:hAnsi="宋体" w:cs="宋体" w:hint="eastAsia"/>
          <w:sz w:val="24"/>
        </w:rPr>
        <w:t>11.3.4若投标人的投标报价低于工程成本警戒价的，投标人还须提供详细的施工组织设计、单价、措施性费用、单价分析表、主要材料价格表、投标人成本分析供评标委员会评审。</w:t>
      </w:r>
    </w:p>
    <w:p w14:paraId="64C422D0" w14:textId="77777777" w:rsidR="00475A49"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12．投标文件格式</w:t>
      </w:r>
    </w:p>
    <w:p w14:paraId="53B8F53C"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12.1 投标文件包括本须知第11条中规定的内容，投标人提交的投标文件应当使用招标文件所提供的投标文件全部格式（表格可以按同样格式扩展）。</w:t>
      </w:r>
    </w:p>
    <w:p w14:paraId="04742866"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ascii="宋体" w:hAnsi="宋体" w:cs="宋体" w:hint="eastAsia"/>
          <w:sz w:val="24"/>
          <w:szCs w:val="24"/>
        </w:rPr>
        <w:t>全流程电子化项目的相关指南进行操作。详见：</w:t>
      </w:r>
      <w:r>
        <w:rPr>
          <w:rFonts w:ascii="宋体" w:hAnsi="宋体" w:cs="宋体" w:hint="eastAsia"/>
          <w:sz w:val="24"/>
          <w:szCs w:val="24"/>
          <w:u w:val="single"/>
        </w:rPr>
        <w:t xml:space="preserve">            </w:t>
      </w:r>
      <w:r>
        <w:rPr>
          <w:rFonts w:ascii="宋体" w:hAnsi="宋体" w:cs="宋体" w:hint="eastAsia"/>
          <w:sz w:val="24"/>
          <w:szCs w:val="24"/>
        </w:rPr>
        <w:t xml:space="preserve"> 。</w:t>
      </w:r>
    </w:p>
    <w:p w14:paraId="4D724D2F"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 xml:space="preserve">12.3 </w:t>
      </w:r>
      <w:r>
        <w:rPr>
          <w:rFonts w:ascii="宋体" w:hAnsi="宋体" w:cs="宋体" w:hint="eastAsia"/>
          <w:bCs/>
          <w:sz w:val="24"/>
          <w:szCs w:val="24"/>
        </w:rPr>
        <w:t>投标文件应按</w:t>
      </w:r>
      <w:r>
        <w:rPr>
          <w:rFonts w:ascii="宋体" w:hAnsi="宋体" w:cs="宋体" w:hint="eastAsia"/>
          <w:sz w:val="24"/>
        </w:rPr>
        <w:t>照交易平台关于全流程电子化项目的相关指南进行编制，详见：</w:t>
      </w:r>
      <w:r>
        <w:rPr>
          <w:rFonts w:ascii="宋体" w:hAnsi="宋体" w:cs="宋体" w:hint="eastAsia"/>
          <w:sz w:val="24"/>
          <w:szCs w:val="24"/>
          <w:u w:val="single"/>
        </w:rPr>
        <w:t xml:space="preserve">            </w:t>
      </w:r>
      <w:r>
        <w:rPr>
          <w:rFonts w:ascii="宋体" w:hAnsi="宋体" w:cs="宋体" w:hint="eastAsia"/>
          <w:sz w:val="24"/>
        </w:rPr>
        <w:t xml:space="preserve">。               </w:t>
      </w:r>
    </w:p>
    <w:p w14:paraId="31B1F5F3" w14:textId="77777777" w:rsidR="00475A49" w:rsidRDefault="00000000">
      <w:pPr>
        <w:pStyle w:val="af4"/>
        <w:spacing w:after="0" w:line="360" w:lineRule="auto"/>
        <w:ind w:firstLine="0"/>
        <w:rPr>
          <w:rFonts w:ascii="宋体" w:hAnsi="宋体" w:cs="宋体" w:hint="eastAsia"/>
          <w:sz w:val="24"/>
        </w:rPr>
      </w:pPr>
      <w:r>
        <w:rPr>
          <w:rFonts w:ascii="宋体" w:hAnsi="宋体" w:cs="宋体" w:hint="eastAsia"/>
          <w:bCs/>
          <w:sz w:val="24"/>
          <w:szCs w:val="24"/>
        </w:rPr>
        <w:t>如不按上述要求编制引起系统无法检索、读取相关信息的，其后果由投标人承担。</w:t>
      </w:r>
    </w:p>
    <w:p w14:paraId="753CEC25" w14:textId="77777777" w:rsidR="00475A49"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13．投标报价及造价承包和变更结算方式</w:t>
      </w:r>
    </w:p>
    <w:p w14:paraId="3D9635C7"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13.1 本工程的投标报价采用投标须知前附表第12项所规定的方式。投标报价（含单价及总价）精确到“分”。</w:t>
      </w:r>
    </w:p>
    <w:p w14:paraId="27258DD3"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w:t>
      </w:r>
      <w:proofErr w:type="gramStart"/>
      <w:r>
        <w:rPr>
          <w:rFonts w:ascii="宋体" w:hAnsi="宋体" w:cs="宋体" w:hint="eastAsia"/>
          <w:sz w:val="24"/>
        </w:rPr>
        <w:t>组价予以</w:t>
      </w:r>
      <w:proofErr w:type="gramEnd"/>
      <w:r>
        <w:rPr>
          <w:rFonts w:ascii="宋体" w:hAnsi="宋体" w:cs="宋体" w:hint="eastAsia"/>
          <w:sz w:val="24"/>
        </w:rPr>
        <w:t>调整，招标人将不予支付。</w:t>
      </w:r>
    </w:p>
    <w:p w14:paraId="34E6E01F"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13.3投标人的投标报价，应是按照投标须知前附表第8项的工期要求，在投标须知前附表第3项的建设地点，完成投标须知前附表第7项的招标范围内已由招标</w:t>
      </w:r>
      <w:proofErr w:type="gramStart"/>
      <w:r>
        <w:rPr>
          <w:rFonts w:ascii="宋体" w:hAnsi="宋体" w:cs="宋体" w:hint="eastAsia"/>
          <w:sz w:val="24"/>
        </w:rPr>
        <w:t>人制</w:t>
      </w:r>
      <w:proofErr w:type="gramEnd"/>
      <w:r>
        <w:rPr>
          <w:rFonts w:ascii="宋体" w:hAnsi="宋体" w:cs="宋体" w:hint="eastAsia"/>
          <w:sz w:val="24"/>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ascii="宋体" w:hAnsi="宋体" w:cs="宋体" w:hint="eastAsia"/>
          <w:sz w:val="24"/>
          <w:szCs w:val="24"/>
        </w:rPr>
        <w:t>中有关</w:t>
      </w:r>
      <w:proofErr w:type="gramStart"/>
      <w:r>
        <w:rPr>
          <w:rFonts w:ascii="宋体" w:hAnsi="宋体" w:cs="宋体" w:hint="eastAsia"/>
          <w:sz w:val="24"/>
          <w:szCs w:val="24"/>
        </w:rPr>
        <w:t>规</w:t>
      </w:r>
      <w:proofErr w:type="gramEnd"/>
      <w:r>
        <w:rPr>
          <w:rFonts w:ascii="宋体" w:hAnsi="宋体" w:cs="宋体" w:hint="eastAsia"/>
          <w:sz w:val="24"/>
          <w:szCs w:val="24"/>
        </w:rPr>
        <w:t>费、暂列金额、暂估价、</w:t>
      </w:r>
      <w:r>
        <w:rPr>
          <w:rFonts w:ascii="宋体" w:hAnsi="宋体" w:cs="宋体" w:hint="eastAsia"/>
          <w:sz w:val="24"/>
          <w:szCs w:val="24"/>
        </w:rPr>
        <w:lastRenderedPageBreak/>
        <w:t>绿色施工安全防护措施费等非竞争性项目明列了单价或合价的金额的，投标人应按照明列的单价或合价的金额报价，未按照规定金额报价的，由评标委员会按照招标文件规定的金额进行修正。</w:t>
      </w:r>
    </w:p>
    <w:p w14:paraId="0A66EC7D"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295BFC6"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217C7281"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13.5.1中标的投标文件工程量清单中已有相同项目的适用综合单价，则沿用；</w:t>
      </w:r>
    </w:p>
    <w:p w14:paraId="61FD8A4D"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515CF74E"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13.5.3 中标的投标文件工程量清单中没有相同项目或类似项目的，如可套取相关定额，则以相关定额为基数下浮计算单价,</w:t>
      </w:r>
      <w:proofErr w:type="gramStart"/>
      <w:r>
        <w:rPr>
          <w:rFonts w:ascii="宋体" w:hAnsi="宋体" w:cs="宋体" w:hint="eastAsia"/>
          <w:sz w:val="24"/>
        </w:rPr>
        <w:t>下浮率</w:t>
      </w:r>
      <w:proofErr w:type="gramEnd"/>
      <w:r>
        <w:rPr>
          <w:rFonts w:ascii="宋体" w:hAnsi="宋体" w:cs="宋体" w:hint="eastAsia"/>
          <w:sz w:val="24"/>
        </w:rPr>
        <w:t>为中标价</w:t>
      </w:r>
      <w:r>
        <w:rPr>
          <w:rFonts w:ascii="宋体" w:hAnsi="宋体" w:cs="宋体" w:hint="eastAsia"/>
          <w:sz w:val="24"/>
          <w:szCs w:val="24"/>
        </w:rPr>
        <w:t>相对于最高投标限价的下</w:t>
      </w:r>
      <w:r>
        <w:rPr>
          <w:rFonts w:ascii="宋体" w:hAnsi="宋体" w:cs="宋体" w:hint="eastAsia"/>
          <w:sz w:val="24"/>
        </w:rPr>
        <w:t>浮率（</w:t>
      </w:r>
      <w:proofErr w:type="gramStart"/>
      <w:r>
        <w:rPr>
          <w:rFonts w:ascii="宋体" w:hAnsi="宋体" w:cs="宋体" w:hint="eastAsia"/>
          <w:sz w:val="24"/>
        </w:rPr>
        <w:t>下浮率</w:t>
      </w:r>
      <w:proofErr w:type="gramEnd"/>
      <w:r>
        <w:rPr>
          <w:rFonts w:ascii="宋体" w:hAnsi="宋体" w:cs="宋体" w:hint="eastAsia"/>
          <w:sz w:val="24"/>
        </w:rPr>
        <w:t>=(</w:t>
      </w:r>
      <w:r>
        <w:rPr>
          <w:rFonts w:ascii="宋体" w:hAnsi="宋体" w:cs="宋体" w:hint="eastAsia"/>
          <w:sz w:val="24"/>
          <w:szCs w:val="24"/>
        </w:rPr>
        <w:t>最高投标限价</w:t>
      </w:r>
      <w:r>
        <w:rPr>
          <w:rFonts w:ascii="宋体" w:hAnsi="宋体" w:cs="宋体" w:hint="eastAsia"/>
          <w:sz w:val="24"/>
        </w:rPr>
        <w:t>-中标价)/</w:t>
      </w:r>
      <w:r>
        <w:rPr>
          <w:rFonts w:ascii="宋体" w:hAnsi="宋体" w:cs="宋体" w:hint="eastAsia"/>
          <w:sz w:val="24"/>
          <w:szCs w:val="24"/>
        </w:rPr>
        <w:t xml:space="preserve"> 最高投标限价</w:t>
      </w:r>
      <w:r>
        <w:rPr>
          <w:rFonts w:ascii="宋体" w:hAnsi="宋体" w:cs="宋体" w:hint="eastAsia"/>
          <w:sz w:val="24"/>
        </w:rPr>
        <w:t>）。</w:t>
      </w:r>
    </w:p>
    <w:p w14:paraId="6487DEEB"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13.5.4 如相关定额没有相应子目的，其计价方式由招标人在本招标文件第三章中另行规定。未规定的，中标后双方协商约定。</w:t>
      </w:r>
    </w:p>
    <w:p w14:paraId="3937998E"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13.6暂列金额、暂估价</w:t>
      </w:r>
    </w:p>
    <w:p w14:paraId="478158FE"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28ED659"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lastRenderedPageBreak/>
        <w:t>暂估价是指招标人在工程量清单中提供的用于支付必然发生但暂时不能确定价格的材料的单价以及专业工程的金额。</w:t>
      </w:r>
    </w:p>
    <w:p w14:paraId="36D70D26"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335D65DD"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7A9D055F"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7CB3E666"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0C7D0122"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499E1CAE"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13.7投标人可先到工地踏勘以充分了解工地位置、情况、道路、储存空间、装卸限制及任何其他足以影响承包价的情况，任何因忽视或误解工地情况而导致的索赔或工期延长申请将不被批准。</w:t>
      </w:r>
    </w:p>
    <w:p w14:paraId="53F2B259"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13.8属于承包人自行采购的主要材料、设备，招标人应当在招标文件中提出材料、设备的技术标准或者质量要求，或者提出不少于3个同等档次品牌或</w:t>
      </w:r>
      <w:proofErr w:type="gramStart"/>
      <w:r>
        <w:rPr>
          <w:rFonts w:ascii="宋体" w:hAnsi="宋体" w:cs="宋体" w:hint="eastAsia"/>
          <w:sz w:val="24"/>
        </w:rPr>
        <w:t>分包商供投标人</w:t>
      </w:r>
      <w:proofErr w:type="gramEnd"/>
      <w:r>
        <w:rPr>
          <w:rFonts w:ascii="宋体" w:hAnsi="宋体" w:cs="宋体" w:hint="eastAsia"/>
          <w:sz w:val="24"/>
        </w:rPr>
        <w:t>报价时选择,凡招标人在招标文件中提出参考品牌的，必须在参考品牌后面加上“或相当于”字样。投标人在投标文件中应明确所选用主要材料、设备的品牌、厂家以及质量等</w:t>
      </w:r>
      <w:r>
        <w:rPr>
          <w:rFonts w:ascii="宋体" w:hAnsi="宋体" w:cs="宋体" w:hint="eastAsia"/>
          <w:sz w:val="24"/>
        </w:rPr>
        <w:lastRenderedPageBreak/>
        <w:t>级，并且应当符合招标文件的要求。</w:t>
      </w:r>
    </w:p>
    <w:p w14:paraId="53A53563" w14:textId="77777777" w:rsidR="00475A49" w:rsidRDefault="00000000">
      <w:pPr>
        <w:pStyle w:val="af4"/>
        <w:spacing w:after="0" w:line="360" w:lineRule="auto"/>
        <w:ind w:firstLineChars="200" w:firstLine="480"/>
        <w:rPr>
          <w:rFonts w:ascii="宋体" w:hAnsi="宋体" w:cs="宋体" w:hint="eastAsia"/>
          <w:sz w:val="24"/>
          <w:szCs w:val="24"/>
        </w:rPr>
      </w:pPr>
      <w:r>
        <w:rPr>
          <w:rFonts w:ascii="宋体" w:hAnsi="宋体" w:cs="宋体" w:hint="eastAsia"/>
          <w:sz w:val="24"/>
        </w:rPr>
        <w:t>13.9</w:t>
      </w:r>
      <w:r>
        <w:rPr>
          <w:rFonts w:ascii="宋体" w:hAnsi="宋体" w:cs="宋体"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w:t>
      </w:r>
      <w:proofErr w:type="gramStart"/>
      <w:r>
        <w:rPr>
          <w:rFonts w:ascii="宋体" w:hAnsi="宋体" w:cs="宋体" w:hint="eastAsia"/>
          <w:sz w:val="24"/>
          <w:szCs w:val="24"/>
        </w:rPr>
        <w:t>各价格</w:t>
      </w:r>
      <w:proofErr w:type="gramEnd"/>
      <w:r>
        <w:rPr>
          <w:rFonts w:ascii="宋体" w:hAnsi="宋体" w:cs="宋体" w:hint="eastAsia"/>
          <w:sz w:val="24"/>
          <w:szCs w:val="24"/>
        </w:rPr>
        <w:t>因素对工程总造价的影响等，合理约定调价机制。调价机制应由招标人在招标文件及合同中明确，内容包括调价范围（含材料、机械的具体名称、工种等）、价格变动时限、幅度以及相应的合同价款调整方法。</w:t>
      </w:r>
    </w:p>
    <w:p w14:paraId="4B215715" w14:textId="77777777" w:rsidR="00475A49"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14．投标货币</w:t>
      </w:r>
    </w:p>
    <w:p w14:paraId="796E05FE"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14.1 本工程投标报价采用的币种为人民币。</w:t>
      </w:r>
    </w:p>
    <w:p w14:paraId="1B41DDB3" w14:textId="77777777" w:rsidR="00475A49" w:rsidRDefault="00000000">
      <w:pPr>
        <w:pStyle w:val="af4"/>
        <w:spacing w:after="0" w:line="360" w:lineRule="auto"/>
        <w:ind w:firstLineChars="200" w:firstLine="482"/>
        <w:rPr>
          <w:rFonts w:ascii="宋体" w:hAnsi="宋体" w:cs="宋体" w:hint="eastAsia"/>
          <w:sz w:val="24"/>
        </w:rPr>
      </w:pPr>
      <w:r>
        <w:rPr>
          <w:rFonts w:ascii="宋体" w:hAnsi="宋体" w:cs="宋体" w:hint="eastAsia"/>
          <w:b/>
          <w:bCs/>
          <w:sz w:val="24"/>
        </w:rPr>
        <w:t>15．投标有效期</w:t>
      </w:r>
    </w:p>
    <w:p w14:paraId="6BF5E3B5"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15.1 投标有效期见投标须知前附表第13项所规定的期限，在此期限内，凡符合本招标文件要求的投标文件均保持有效。</w:t>
      </w:r>
    </w:p>
    <w:p w14:paraId="6D03085A"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256082D1" w14:textId="77777777" w:rsidR="00475A49"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16．投标保证金</w:t>
      </w:r>
    </w:p>
    <w:p w14:paraId="64F0BE4B"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16.1投标人应按投标须知前附表第14项所述金额和时间递交</w:t>
      </w:r>
      <w:r>
        <w:rPr>
          <w:rFonts w:ascii="宋体" w:hAnsi="宋体" w:cs="宋体" w:hint="eastAsia"/>
          <w:bCs/>
          <w:sz w:val="24"/>
        </w:rPr>
        <w:t>投标保证金</w:t>
      </w:r>
      <w:r>
        <w:rPr>
          <w:rFonts w:ascii="宋体" w:hAnsi="宋体" w:cs="宋体" w:hint="eastAsia"/>
          <w:sz w:val="24"/>
        </w:rPr>
        <w:t>。招标人应当允许投标人自主选择现金、银行保函、保证保险、专业工程担保公司担保等方式缴纳投标保证金。</w:t>
      </w:r>
    </w:p>
    <w:p w14:paraId="5B5E223B"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16.1.1 采用现金或者支票形式提交的，投标保证金须从投标人的银行基本账户转出。</w:t>
      </w:r>
    </w:p>
    <w:p w14:paraId="704D7B46"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Pr>
          <w:rFonts w:ascii="宋体" w:hAnsi="宋体" w:cs="宋体" w:hint="eastAsia"/>
          <w:sz w:val="24"/>
        </w:rPr>
        <w:t>扫描件并加盖</w:t>
      </w:r>
      <w:proofErr w:type="gramEnd"/>
      <w:r>
        <w:rPr>
          <w:rFonts w:ascii="宋体" w:hAnsi="宋体" w:cs="宋体" w:hint="eastAsia"/>
          <w:sz w:val="24"/>
        </w:rPr>
        <w:t>投标人电子印章。如投标人存在16.4条款所列情形的，应将纸质原件提交给招标人。</w:t>
      </w:r>
    </w:p>
    <w:p w14:paraId="7AA10C13"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16.1.3 采用电子形式的保函、担保或保证保险提交投标保证金的，应在招标文件中明确电子递交途径。</w:t>
      </w:r>
    </w:p>
    <w:p w14:paraId="15168D08"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16.2开标时投标人没有按要求提供投标保证金的，其投标文件将被否决；未按招标</w:t>
      </w:r>
      <w:r>
        <w:rPr>
          <w:rFonts w:ascii="宋体" w:hAnsi="宋体" w:cs="宋体" w:hint="eastAsia"/>
          <w:sz w:val="24"/>
        </w:rPr>
        <w:lastRenderedPageBreak/>
        <w:t>文件要求提交符合免予提供投标保证金相关证明材料，且未提交投标保证金的投标人，视为未按要求提供投标保证金。</w:t>
      </w:r>
    </w:p>
    <w:p w14:paraId="0AC68F13"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16.3投标保证金应依据法律法规的相关规定退还。</w:t>
      </w:r>
    </w:p>
    <w:p w14:paraId="6B0E499E"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16.4如有下列情况之一的，招标人可以不予退还投标保证金（是否退还投标保证金由招标人在招标文件中规定）：</w:t>
      </w:r>
    </w:p>
    <w:p w14:paraId="57DCAE6F"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16.4.1因投标人原因造成投标文件未解密的；</w:t>
      </w:r>
    </w:p>
    <w:p w14:paraId="1C6D791C"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16.4.2投标人在投标有效期内撤销投标文件；</w:t>
      </w:r>
    </w:p>
    <w:p w14:paraId="276E2127"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16.4.3中标人未能在规定期限内按要求提交履约担保；</w:t>
      </w:r>
    </w:p>
    <w:p w14:paraId="5E82BF26"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16.4.4中标人未能在规定期限内签署合同协议。</w:t>
      </w:r>
    </w:p>
    <w:p w14:paraId="7E26306B"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16.5投标人如存在下列情况之一的，将被拒绝在一定时期内参与招标人后续工程投标（拒绝时限需在招标文件中明确）：</w:t>
      </w:r>
    </w:p>
    <w:p w14:paraId="1209D3C5"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16.5.1投标人存在16.4条款所列情形且投标人提交的保函、担保或保证保险无法兑付的；</w:t>
      </w:r>
    </w:p>
    <w:p w14:paraId="66A44E3C"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16.5.2采用非电子形式提交投标保证金的投标人存在16.4条款所列情形，且未按招标人要求补交银行保函、专业工程担保公司担保或保证保险原件的；</w:t>
      </w:r>
    </w:p>
    <w:p w14:paraId="38B6B52D"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16.5.3按招标文件要求免于提供投标保证金的投标人存在16.4条款所列情形，且未按招标人要求补交投标保证金的；</w:t>
      </w:r>
    </w:p>
    <w:p w14:paraId="2C4B6C56"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16.5.3按招标文件要求免于提供投标保证金的投标人存在16.4条款所列情形的。</w:t>
      </w:r>
    </w:p>
    <w:p w14:paraId="2DDC6335"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注：16.5.3款由招标人二选</w:t>
      </w:r>
      <w:proofErr w:type="gramStart"/>
      <w:r>
        <w:rPr>
          <w:rFonts w:ascii="宋体" w:hAnsi="宋体" w:cs="宋体" w:hint="eastAsia"/>
          <w:sz w:val="24"/>
        </w:rPr>
        <w:t>一</w:t>
      </w:r>
      <w:proofErr w:type="gramEnd"/>
      <w:r>
        <w:rPr>
          <w:rFonts w:ascii="宋体" w:hAnsi="宋体" w:cs="宋体" w:hint="eastAsia"/>
          <w:sz w:val="24"/>
        </w:rPr>
        <w:t>，需在招标文件中明确。</w:t>
      </w:r>
    </w:p>
    <w:p w14:paraId="2CD402E5" w14:textId="77777777" w:rsidR="00475A49"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17．投标文件的签署</w:t>
      </w:r>
    </w:p>
    <w:p w14:paraId="04E7B172"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s="宋体" w:hint="eastAsia"/>
          <w:sz w:val="24"/>
          <w:u w:val="single"/>
        </w:rPr>
        <w:t xml:space="preserve">            </w:t>
      </w:r>
      <w:r>
        <w:rPr>
          <w:rFonts w:ascii="宋体" w:hAnsi="宋体" w:cs="宋体" w:hint="eastAsia"/>
          <w:sz w:val="24"/>
        </w:rPr>
        <w:t xml:space="preserve"> 。</w:t>
      </w:r>
    </w:p>
    <w:p w14:paraId="0AF69FE3" w14:textId="77777777" w:rsidR="00475A49" w:rsidRDefault="00000000">
      <w:pPr>
        <w:pStyle w:val="3"/>
        <w:spacing w:before="156" w:after="156"/>
        <w:rPr>
          <w:rFonts w:hint="eastAsia"/>
        </w:rPr>
      </w:pPr>
      <w:bookmarkStart w:id="39" w:name="_Toc21525496"/>
      <w:bookmarkStart w:id="40" w:name="_Toc2272552"/>
      <w:bookmarkStart w:id="41" w:name="_Toc180572128"/>
      <w:bookmarkStart w:id="42" w:name="_Toc180751016"/>
      <w:r>
        <w:rPr>
          <w:rFonts w:hint="eastAsia"/>
        </w:rPr>
        <w:t>（四）投标文件的提交</w:t>
      </w:r>
      <w:bookmarkEnd w:id="39"/>
      <w:bookmarkEnd w:id="40"/>
      <w:bookmarkEnd w:id="41"/>
      <w:bookmarkEnd w:id="42"/>
    </w:p>
    <w:p w14:paraId="71C084F6" w14:textId="77777777" w:rsidR="00475A49"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18．</w:t>
      </w:r>
      <w:r>
        <w:rPr>
          <w:rFonts w:ascii="宋体" w:hAnsi="宋体" w:cs="宋体" w:hint="eastAsia"/>
          <w:b/>
          <w:sz w:val="24"/>
          <w:szCs w:val="24"/>
        </w:rPr>
        <w:t>投标文件的密封和标记</w:t>
      </w:r>
    </w:p>
    <w:p w14:paraId="2D5BE599"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18.1递交的电子投标文件（不含备用光盘）必须进行加密。按照交易平台关于</w:t>
      </w:r>
      <w:r>
        <w:rPr>
          <w:rFonts w:ascii="宋体" w:hAnsi="宋体" w:cs="宋体" w:hint="eastAsia"/>
          <w:sz w:val="24"/>
          <w:szCs w:val="24"/>
        </w:rPr>
        <w:t>全流程电子化项目的相关指南进行操作。详见：</w:t>
      </w:r>
      <w:r>
        <w:rPr>
          <w:rFonts w:ascii="宋体" w:hAnsi="宋体" w:cs="宋体" w:hint="eastAsia"/>
          <w:sz w:val="24"/>
          <w:szCs w:val="24"/>
          <w:u w:val="single"/>
        </w:rPr>
        <w:t xml:space="preserve">           </w:t>
      </w:r>
      <w:r>
        <w:rPr>
          <w:rFonts w:ascii="宋体" w:hAnsi="宋体" w:cs="宋体" w:hint="eastAsia"/>
          <w:sz w:val="24"/>
          <w:szCs w:val="24"/>
        </w:rPr>
        <w:t xml:space="preserve"> 。</w:t>
      </w:r>
    </w:p>
    <w:p w14:paraId="0714D7EC"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18.2 未按要求加密的投标文件，</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bCs/>
          <w:sz w:val="24"/>
        </w:rPr>
        <w:t>将予以拒收。</w:t>
      </w:r>
    </w:p>
    <w:p w14:paraId="6DB7E796" w14:textId="77777777" w:rsidR="00475A49"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19．投标文件的递交和接收</w:t>
      </w:r>
    </w:p>
    <w:p w14:paraId="20BB1AC9"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lastRenderedPageBreak/>
        <w:t>19.1投标人通过</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递交电子投标文件。</w:t>
      </w:r>
    </w:p>
    <w:p w14:paraId="7F3772FF" w14:textId="77777777" w:rsidR="00475A49" w:rsidRDefault="00000000">
      <w:pPr>
        <w:spacing w:line="360" w:lineRule="auto"/>
        <w:ind w:firstLineChars="200" w:firstLine="480"/>
        <w:rPr>
          <w:rFonts w:ascii="宋体" w:hAnsi="宋体" w:cs="宋体" w:hint="eastAsia"/>
          <w:bCs/>
          <w:sz w:val="24"/>
        </w:rPr>
      </w:pPr>
      <w:r>
        <w:rPr>
          <w:rFonts w:ascii="宋体" w:hAnsi="宋体" w:cs="宋体" w:hint="eastAsia"/>
          <w:bCs/>
          <w:sz w:val="24"/>
        </w:rPr>
        <w:t>19.2投标人完成电子</w:t>
      </w:r>
      <w:r>
        <w:rPr>
          <w:rFonts w:ascii="宋体" w:hAnsi="宋体" w:cs="宋体" w:hint="eastAsia"/>
          <w:sz w:val="24"/>
        </w:rPr>
        <w:t>投标文件</w:t>
      </w:r>
      <w:r>
        <w:rPr>
          <w:rFonts w:ascii="宋体" w:hAnsi="宋体" w:cs="宋体" w:hint="eastAsia"/>
          <w:bCs/>
          <w:sz w:val="24"/>
        </w:rPr>
        <w:t>上传后，</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即时向投标人发出递交回执通知。递交时间以递交回执通知载明的传输完成时间为准。</w:t>
      </w:r>
    </w:p>
    <w:p w14:paraId="72B60C6F"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bCs/>
          <w:sz w:val="24"/>
        </w:rPr>
        <w:t>19.3</w:t>
      </w:r>
      <w:r>
        <w:rPr>
          <w:rFonts w:ascii="宋体" w:hAnsi="宋体" w:cs="宋体" w:hint="eastAsia"/>
          <w:bCs/>
          <w:sz w:val="24"/>
          <w:szCs w:val="24"/>
        </w:rPr>
        <w:t>逾期送达的</w:t>
      </w:r>
      <w:r>
        <w:rPr>
          <w:rFonts w:ascii="宋体" w:hAnsi="宋体" w:cs="宋体" w:hint="eastAsia"/>
          <w:bCs/>
          <w:sz w:val="24"/>
        </w:rPr>
        <w:t>电子投标文件，</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将予以拒收。</w:t>
      </w:r>
    </w:p>
    <w:p w14:paraId="10AE6915"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19.4 </w:t>
      </w:r>
      <w:r>
        <w:rPr>
          <w:rFonts w:ascii="宋体" w:hAnsi="宋体" w:cs="宋体" w:hint="eastAsia"/>
          <w:sz w:val="24"/>
          <w:szCs w:val="24"/>
        </w:rPr>
        <w:t>投标截止前，招标人拒绝接收符合条件的投标文件，投标人可向招标投标监督机构投诉。</w:t>
      </w:r>
    </w:p>
    <w:p w14:paraId="55A016BE"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19.5如技术标和经济</w:t>
      </w:r>
      <w:proofErr w:type="gramStart"/>
      <w:r>
        <w:rPr>
          <w:rFonts w:ascii="宋体" w:hAnsi="宋体" w:cs="宋体" w:hint="eastAsia"/>
          <w:sz w:val="24"/>
        </w:rPr>
        <w:t>标先后</w:t>
      </w:r>
      <w:proofErr w:type="gramEnd"/>
      <w:r>
        <w:rPr>
          <w:rFonts w:ascii="宋体" w:hAnsi="宋体" w:cs="宋体" w:hint="eastAsia"/>
          <w:sz w:val="24"/>
        </w:rPr>
        <w:t>分别开启，</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将按招标文件规定的时间分别开启技术标和经济标。</w:t>
      </w:r>
    </w:p>
    <w:p w14:paraId="708CBC88" w14:textId="77777777" w:rsidR="00475A49"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20．投标文件提交的截止时间</w:t>
      </w:r>
    </w:p>
    <w:p w14:paraId="52D2F6BA" w14:textId="77777777" w:rsidR="00475A49" w:rsidRDefault="00000000">
      <w:pPr>
        <w:spacing w:line="360" w:lineRule="auto"/>
        <w:ind w:firstLineChars="200" w:firstLine="480"/>
        <w:rPr>
          <w:rFonts w:ascii="宋体" w:hAnsi="宋体" w:cs="宋体" w:hint="eastAsia"/>
          <w:b/>
          <w:bCs/>
          <w:sz w:val="24"/>
        </w:rPr>
      </w:pPr>
      <w:r>
        <w:rPr>
          <w:rFonts w:ascii="宋体" w:hAnsi="宋体" w:cs="宋体" w:hint="eastAsia"/>
          <w:sz w:val="24"/>
        </w:rPr>
        <w:t>20.1投标人应在投标须知前附表第17项所述的时间前提交投标文件。</w:t>
      </w:r>
    </w:p>
    <w:p w14:paraId="7E7FBCE5"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20.2招标人可按本须知第9条规定以招标文件修改的方式，酌情延长提交投标文件的截止时间。在此情况下，投标人的所有权利和义务以及投标人受制约的截止时间，均以延长后新的投标截止时间为准。</w:t>
      </w:r>
    </w:p>
    <w:p w14:paraId="61F46344"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20.3 到投标截止时间止，招标人收到的投标文件少于3家的，招标人将重新组织招标</w:t>
      </w:r>
      <w:r>
        <w:rPr>
          <w:rFonts w:ascii="宋体" w:hAnsi="宋体" w:cs="宋体" w:hint="eastAsia"/>
          <w:sz w:val="24"/>
          <w:szCs w:val="24"/>
        </w:rPr>
        <w:t>（当N</w:t>
      </w:r>
      <w:proofErr w:type="gramStart"/>
      <w:r>
        <w:rPr>
          <w:rFonts w:ascii="宋体" w:hAnsi="宋体" w:cs="宋体" w:hint="eastAsia"/>
          <w:sz w:val="24"/>
          <w:szCs w:val="24"/>
        </w:rPr>
        <w:t>个</w:t>
      </w:r>
      <w:proofErr w:type="gramEnd"/>
      <w:r>
        <w:rPr>
          <w:rFonts w:ascii="宋体" w:hAnsi="宋体" w:cs="宋体" w:hint="eastAsia"/>
          <w:sz w:val="24"/>
          <w:szCs w:val="24"/>
        </w:rPr>
        <w:t>标段同时招标且不允许兼中时，若有效投标人不足N+2家，则重新组织招标）</w:t>
      </w:r>
      <w:r>
        <w:rPr>
          <w:rFonts w:ascii="宋体" w:hAnsi="宋体" w:cs="宋体" w:hint="eastAsia"/>
          <w:sz w:val="24"/>
        </w:rPr>
        <w:t>。</w:t>
      </w:r>
    </w:p>
    <w:p w14:paraId="6BD6E242" w14:textId="77777777" w:rsidR="00475A49"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21．迟交的投标文件</w:t>
      </w:r>
    </w:p>
    <w:p w14:paraId="28490E6D"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21.1 本须知前附表第17项规定的投标截止时间</w:t>
      </w:r>
      <w:r>
        <w:rPr>
          <w:rFonts w:ascii="宋体" w:hAnsi="宋体" w:cs="宋体" w:hint="eastAsia"/>
          <w:bCs/>
          <w:sz w:val="24"/>
          <w:szCs w:val="24"/>
        </w:rPr>
        <w:t>后送达的</w:t>
      </w:r>
      <w:r>
        <w:rPr>
          <w:rFonts w:ascii="宋体" w:hAnsi="宋体" w:cs="宋体" w:hint="eastAsia"/>
          <w:bCs/>
          <w:sz w:val="24"/>
        </w:rPr>
        <w:t>电子投标文件，</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将予以拒收。</w:t>
      </w:r>
    </w:p>
    <w:p w14:paraId="1685B421" w14:textId="77777777" w:rsidR="00475A49"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22．投标文件的修改与撤回</w:t>
      </w:r>
    </w:p>
    <w:p w14:paraId="560670CF"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22.1在规定的投标截止时间前，投标人可以修改或撤回已递交的投标文件，但应以书面形式通知招标人。</w:t>
      </w:r>
    </w:p>
    <w:p w14:paraId="1BA3064D"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22.2投标人修改或撤回已递交的投标文件，需在</w:t>
      </w:r>
      <w:r>
        <w:rPr>
          <w:rFonts w:ascii="宋体" w:hAnsi="宋体" w:cs="宋体" w:hint="eastAsia"/>
          <w:sz w:val="24"/>
        </w:rPr>
        <w:t>交易平台发出修改或撤回</w:t>
      </w:r>
      <w:r>
        <w:rPr>
          <w:rFonts w:ascii="宋体" w:hAnsi="宋体" w:cs="宋体" w:hint="eastAsia"/>
          <w:sz w:val="24"/>
          <w:szCs w:val="24"/>
        </w:rPr>
        <w:t>通知，并按要求加盖电子印章。</w:t>
      </w:r>
      <w:r>
        <w:rPr>
          <w:rFonts w:ascii="宋体" w:hAnsi="宋体" w:cs="宋体" w:hint="eastAsia"/>
          <w:bCs/>
          <w:iCs/>
          <w:sz w:val="24"/>
          <w:szCs w:val="24"/>
        </w:rPr>
        <w:t>电子招标投标交易平台收到通知后，</w:t>
      </w:r>
      <w:r>
        <w:rPr>
          <w:rFonts w:ascii="宋体" w:hAnsi="宋体" w:cs="宋体" w:hint="eastAsia"/>
          <w:sz w:val="24"/>
          <w:szCs w:val="24"/>
        </w:rPr>
        <w:t>即时向投标人发出确认回执通知。</w:t>
      </w:r>
    </w:p>
    <w:p w14:paraId="535B37B3"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22.3修改后再次递交的，按19点的规定执行。</w:t>
      </w:r>
    </w:p>
    <w:p w14:paraId="6C256515"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22.4 在投标截止时间之后，投标人不得补充、修改和更换投标文件。</w:t>
      </w:r>
    </w:p>
    <w:p w14:paraId="6B3CA80A" w14:textId="77777777" w:rsidR="00475A49" w:rsidRDefault="00000000">
      <w:pPr>
        <w:pStyle w:val="3"/>
        <w:spacing w:before="156" w:after="156"/>
        <w:rPr>
          <w:rFonts w:hint="eastAsia"/>
        </w:rPr>
      </w:pPr>
      <w:bookmarkStart w:id="43" w:name="_Toc2272553"/>
      <w:bookmarkStart w:id="44" w:name="_Toc21525497"/>
      <w:bookmarkStart w:id="45" w:name="_Toc180572129"/>
      <w:bookmarkStart w:id="46" w:name="_Toc180751017"/>
      <w:r>
        <w:rPr>
          <w:rFonts w:hint="eastAsia"/>
        </w:rPr>
        <w:t>（五）开标、评标、定标及合同</w:t>
      </w:r>
      <w:proofErr w:type="gramStart"/>
      <w:r>
        <w:rPr>
          <w:rFonts w:hint="eastAsia"/>
        </w:rPr>
        <w:t>签定</w:t>
      </w:r>
      <w:bookmarkEnd w:id="43"/>
      <w:bookmarkEnd w:id="44"/>
      <w:bookmarkEnd w:id="45"/>
      <w:bookmarkEnd w:id="46"/>
      <w:proofErr w:type="gramEnd"/>
    </w:p>
    <w:p w14:paraId="3FAFD97F" w14:textId="77777777" w:rsidR="00475A49"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23、开标。</w:t>
      </w:r>
    </w:p>
    <w:p w14:paraId="607F3007"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详见第二章开标、评标及定标办法</w:t>
      </w:r>
    </w:p>
    <w:p w14:paraId="6AC45DAF" w14:textId="77777777" w:rsidR="00475A49"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24．评标过程的保密</w:t>
      </w:r>
    </w:p>
    <w:p w14:paraId="098E4243"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24.1 开标后，直至中标公示为止，凡属于对投标文件的审查、澄清、评价和比较有关的资料以及中标候选人的推荐情况，与评标有关的其他任何情况均严格保密。</w:t>
      </w:r>
    </w:p>
    <w:p w14:paraId="24C058B3"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24.2 在投标文件的评审和比较、中标候选人推荐以及授予合同的过程中，投标人向招标人和评标委员会施加不公正影响的任何行为，都将会导致其投标被拒绝。</w:t>
      </w:r>
    </w:p>
    <w:p w14:paraId="66EDEE52" w14:textId="77777777" w:rsidR="00475A49"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25．投标文件的澄清，计算错误的修正</w:t>
      </w:r>
    </w:p>
    <w:p w14:paraId="06D540AE"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详见招标文件第二章开标、评标及定标办法</w:t>
      </w:r>
    </w:p>
    <w:p w14:paraId="690C28EB" w14:textId="77777777" w:rsidR="00475A49"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26．投标文件的评审、比较和否决</w:t>
      </w:r>
    </w:p>
    <w:p w14:paraId="2727DFA8" w14:textId="77777777" w:rsidR="00475A49" w:rsidRDefault="00000000">
      <w:pPr>
        <w:spacing w:line="360" w:lineRule="auto"/>
        <w:ind w:firstLineChars="200" w:firstLine="480"/>
        <w:rPr>
          <w:rFonts w:ascii="宋体" w:hAnsi="宋体" w:cs="宋体" w:hint="eastAsia"/>
          <w:bCs/>
          <w:sz w:val="24"/>
          <w:szCs w:val="24"/>
        </w:rPr>
      </w:pPr>
      <w:r>
        <w:rPr>
          <w:rFonts w:ascii="宋体" w:hAnsi="宋体" w:cs="宋体" w:hint="eastAsia"/>
          <w:sz w:val="24"/>
        </w:rPr>
        <w:t>详见招标文件第二章开标、评标及定标办法。</w:t>
      </w:r>
    </w:p>
    <w:p w14:paraId="320571A2" w14:textId="77777777" w:rsidR="00475A49"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27．中标通知书</w:t>
      </w:r>
    </w:p>
    <w:p w14:paraId="568CF9D1"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27.1招标人将在</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hAnsi="宋体" w:cs="宋体" w:hint="eastAsia"/>
          <w:sz w:val="24"/>
        </w:rPr>
        <w:t>答复线</w:t>
      </w:r>
      <w:proofErr w:type="gramEnd"/>
      <w:r>
        <w:rPr>
          <w:rFonts w:ascii="宋体" w:hAnsi="宋体" w:cs="宋体" w:hint="eastAsia"/>
          <w:sz w:val="24"/>
        </w:rPr>
        <w:t>上提交的异议。</w:t>
      </w:r>
      <w:proofErr w:type="gramStart"/>
      <w:r>
        <w:rPr>
          <w:rFonts w:ascii="宋体" w:hAnsi="宋体" w:cs="宋体" w:hint="eastAsia"/>
          <w:sz w:val="24"/>
        </w:rPr>
        <w:t>作出</w:t>
      </w:r>
      <w:proofErr w:type="gramEnd"/>
      <w:r>
        <w:rPr>
          <w:rFonts w:ascii="宋体" w:hAnsi="宋体" w:cs="宋体" w:hint="eastAsia"/>
          <w:sz w:val="24"/>
        </w:rPr>
        <w:t>答复前，应当暂停招标投标活动。</w:t>
      </w:r>
    </w:p>
    <w:p w14:paraId="2A930A81"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27.2招标人应当自确定中标人后，向招标投标监管机构提交招标投标情况的书面报告；</w:t>
      </w:r>
      <w:proofErr w:type="gramStart"/>
      <w:r>
        <w:rPr>
          <w:rFonts w:ascii="宋体" w:hAnsi="宋体" w:cs="宋体" w:hint="eastAsia"/>
          <w:sz w:val="24"/>
        </w:rPr>
        <w:t>经招投标</w:t>
      </w:r>
      <w:proofErr w:type="gramEnd"/>
      <w:r>
        <w:rPr>
          <w:rFonts w:ascii="宋体" w:hAnsi="宋体" w:cs="宋体" w:hint="eastAsia"/>
          <w:sz w:val="24"/>
        </w:rPr>
        <w:t>监管机构备案后，方可发出中标通知书。</w:t>
      </w:r>
    </w:p>
    <w:p w14:paraId="09B66C52"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27.3中标人必须在收到中标通知书后24小时之内以书面形式回复招标人，确认收到。</w:t>
      </w:r>
    </w:p>
    <w:p w14:paraId="09D884A1"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27.4在产生中标候选人后，招标人将中标候选人的投标文件商务部</w:t>
      </w:r>
      <w:proofErr w:type="gramStart"/>
      <w:r>
        <w:rPr>
          <w:rFonts w:ascii="宋体" w:hAnsi="宋体" w:cs="宋体" w:hint="eastAsia"/>
          <w:sz w:val="24"/>
        </w:rPr>
        <w:t>分文件</w:t>
      </w:r>
      <w:proofErr w:type="gramEnd"/>
      <w:r>
        <w:rPr>
          <w:rFonts w:ascii="宋体" w:hAnsi="宋体" w:cs="宋体" w:hint="eastAsia"/>
          <w:sz w:val="24"/>
        </w:rPr>
        <w:t>的所有内容（包括人员、业绩、奖项等资料）在</w:t>
      </w:r>
      <w:r>
        <w:rPr>
          <w:rFonts w:ascii="宋体" w:hAnsi="宋体" w:cs="宋体" w:hint="eastAsia"/>
          <w:sz w:val="24"/>
          <w:szCs w:val="24"/>
          <w:u w:val="single"/>
        </w:rPr>
        <w:t xml:space="preserve">        </w:t>
      </w:r>
      <w:r>
        <w:rPr>
          <w:rFonts w:ascii="宋体" w:hAnsi="宋体" w:cs="宋体" w:hint="eastAsia"/>
          <w:sz w:val="24"/>
          <w:szCs w:val="24"/>
        </w:rPr>
        <w:t>交易平台和广东省招标投标监管网</w:t>
      </w:r>
      <w:r>
        <w:rPr>
          <w:rFonts w:ascii="宋体" w:hAnsi="宋体" w:cs="宋体" w:hint="eastAsia"/>
          <w:sz w:val="24"/>
        </w:rPr>
        <w:t>公开。</w:t>
      </w:r>
    </w:p>
    <w:p w14:paraId="1F970623" w14:textId="77777777" w:rsidR="00475A49"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28．合同协议书的签订</w:t>
      </w:r>
    </w:p>
    <w:p w14:paraId="56B17F3C"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28.1 招标人与中标人将于中标通知书发出之日起30日内，按照招标文件和中标人的投标文件商定和签订合同，招标人和中标人不得再行订立背离合同实质性内容的其他协议。</w:t>
      </w:r>
    </w:p>
    <w:p w14:paraId="79229A1E"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BD91899"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28.3非经招标人同意，中标人在投标过程中使用的银行名称及</w:t>
      </w:r>
      <w:proofErr w:type="gramStart"/>
      <w:r>
        <w:rPr>
          <w:rFonts w:ascii="宋体" w:hAnsi="宋体" w:cs="宋体" w:hint="eastAsia"/>
          <w:sz w:val="24"/>
        </w:rPr>
        <w:t>帐号</w:t>
      </w:r>
      <w:proofErr w:type="gramEnd"/>
      <w:r>
        <w:rPr>
          <w:rFonts w:ascii="宋体" w:hAnsi="宋体" w:cs="宋体" w:hint="eastAsia"/>
          <w:sz w:val="24"/>
        </w:rPr>
        <w:t>至完成竣工结算不得变更，否则招标人有权停止工程款项的</w:t>
      </w:r>
      <w:proofErr w:type="gramStart"/>
      <w:r>
        <w:rPr>
          <w:rFonts w:ascii="宋体" w:hAnsi="宋体" w:cs="宋体" w:hint="eastAsia"/>
          <w:sz w:val="24"/>
        </w:rPr>
        <w:t>拔付</w:t>
      </w:r>
      <w:proofErr w:type="gramEnd"/>
      <w:r>
        <w:rPr>
          <w:rFonts w:ascii="宋体" w:hAnsi="宋体" w:cs="宋体" w:hint="eastAsia"/>
          <w:sz w:val="24"/>
        </w:rPr>
        <w:t>及至解除合同，由此造成的一切责任由中标人承担。</w:t>
      </w:r>
    </w:p>
    <w:p w14:paraId="6A200D4A"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28.4招标人支付工程款时，中标人应按规定开具发票。</w:t>
      </w:r>
    </w:p>
    <w:p w14:paraId="4689C44F" w14:textId="77777777" w:rsidR="00475A49"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29．履约担保</w:t>
      </w:r>
    </w:p>
    <w:p w14:paraId="6CCC760F" w14:textId="77777777" w:rsidR="00475A49"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29.1 在收到中标通知书后的</w:t>
      </w:r>
      <w:r>
        <w:rPr>
          <w:rFonts w:ascii="宋体" w:hAnsi="宋体" w:cs="宋体" w:hint="eastAsia"/>
          <w:b/>
          <w:sz w:val="24"/>
        </w:rPr>
        <w:t>15日</w:t>
      </w:r>
      <w:r>
        <w:rPr>
          <w:rFonts w:ascii="宋体" w:hAnsi="宋体" w:cs="宋体" w:hint="eastAsia"/>
          <w:sz w:val="24"/>
        </w:rPr>
        <w:t>内，中标人应按本须知前附表第20项的规定向招标人提交履约担保。</w:t>
      </w:r>
    </w:p>
    <w:p w14:paraId="3EBBA98B" w14:textId="77777777" w:rsidR="00475A49"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6EBF977" w14:textId="77777777" w:rsidR="00475A49"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30．合同生效</w:t>
      </w:r>
    </w:p>
    <w:p w14:paraId="1C8E188E"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30.1在合同双方全权代表在合同协议书上签字，并分别加盖双方单位的公章后，合同正式生效。</w:t>
      </w:r>
    </w:p>
    <w:p w14:paraId="4977241F" w14:textId="77777777" w:rsidR="00475A49"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31．其它费用</w:t>
      </w:r>
    </w:p>
    <w:p w14:paraId="753C156A" w14:textId="77777777" w:rsidR="00475A49"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32．腐败与欺诈行为</w:t>
      </w:r>
    </w:p>
    <w:p w14:paraId="5AE747FD"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在招标和合同实施期间，招标人要求投标人和承包人遵守最高的道德标准。</w:t>
      </w:r>
    </w:p>
    <w:p w14:paraId="65986195"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32．1对本条款的规定，特定</w:t>
      </w:r>
      <w:proofErr w:type="gramStart"/>
      <w:r>
        <w:rPr>
          <w:rFonts w:ascii="宋体" w:hAnsi="宋体" w:cs="宋体" w:hint="eastAsia"/>
          <w:sz w:val="24"/>
        </w:rPr>
        <w:t>义如下</w:t>
      </w:r>
      <w:proofErr w:type="gramEnd"/>
      <w:r>
        <w:rPr>
          <w:rFonts w:ascii="宋体" w:hAnsi="宋体" w:cs="宋体" w:hint="eastAsia"/>
          <w:sz w:val="24"/>
        </w:rPr>
        <w:t>词汇：</w:t>
      </w:r>
    </w:p>
    <w:p w14:paraId="6ACF8951"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1）、“腐败行为”是指在招标或合同执行期间，通过提供、给予、接受或索要任何有价值的东西，从而影响招标人有关人员工作的行为；</w:t>
      </w:r>
    </w:p>
    <w:p w14:paraId="3E9A77C3"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69196D3"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32．2如果投标人被认定在本招标的竞争中有腐败或欺诈行为，则会被取消投标资格。</w:t>
      </w:r>
    </w:p>
    <w:p w14:paraId="5E84F121" w14:textId="77777777" w:rsidR="00475A49"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32.3投标人如在本项目中存在串通投标、弄虚作假骗取中标、行贿情形的，中标无效，行政监督部门将对其违法行为进行政处罚并通报。该投标人将被招标人列入黑名单并限制其参与招标人后续项目的投标。</w:t>
      </w:r>
    </w:p>
    <w:bookmarkEnd w:id="26"/>
    <w:p w14:paraId="3C7D6246" w14:textId="77777777" w:rsidR="00475A49" w:rsidRDefault="00000000">
      <w:pPr>
        <w:pStyle w:val="1"/>
        <w:jc w:val="center"/>
        <w:rPr>
          <w:rFonts w:ascii="宋体" w:hAnsi="宋体" w:cs="宋体" w:hint="eastAsia"/>
          <w:b/>
          <w:bCs/>
        </w:rPr>
      </w:pPr>
      <w:r>
        <w:rPr>
          <w:rFonts w:ascii="宋体" w:hAnsi="宋体" w:cs="宋体" w:hint="eastAsia"/>
          <w:sz w:val="24"/>
        </w:rPr>
        <w:br w:type="page"/>
      </w:r>
      <w:bookmarkStart w:id="47" w:name="_Toc18062"/>
      <w:bookmarkStart w:id="48" w:name="_Toc180572130"/>
      <w:bookmarkStart w:id="49" w:name="_Toc180751018"/>
      <w:r>
        <w:rPr>
          <w:rFonts w:ascii="宋体" w:hAnsi="宋体" w:cs="宋体" w:hint="eastAsia"/>
          <w:b/>
          <w:bCs/>
        </w:rPr>
        <w:lastRenderedPageBreak/>
        <w:t>第二章  开标、评标及定标办法</w:t>
      </w:r>
      <w:bookmarkEnd w:id="47"/>
      <w:bookmarkEnd w:id="48"/>
      <w:bookmarkEnd w:id="49"/>
    </w:p>
    <w:p w14:paraId="691EA0D2" w14:textId="77777777" w:rsidR="00475A49" w:rsidRDefault="00000000">
      <w:pPr>
        <w:pStyle w:val="2"/>
        <w:ind w:left="0"/>
        <w:rPr>
          <w:rFonts w:ascii="宋体" w:hAnsi="宋体" w:cs="宋体" w:hint="eastAsia"/>
          <w:color w:val="auto"/>
        </w:rPr>
      </w:pPr>
      <w:bookmarkStart w:id="50" w:name="_Toc12518"/>
      <w:bookmarkStart w:id="51" w:name="_Toc180572131"/>
      <w:bookmarkStart w:id="52" w:name="_Toc180751019"/>
      <w:r>
        <w:rPr>
          <w:rFonts w:ascii="宋体" w:hAnsi="宋体" w:cs="宋体" w:hint="eastAsia"/>
          <w:color w:val="auto"/>
          <w:sz w:val="28"/>
          <w:szCs w:val="28"/>
        </w:rPr>
        <w:t>一、</w:t>
      </w:r>
      <w:r>
        <w:rPr>
          <w:rFonts w:ascii="宋体" w:hAnsi="宋体" w:cs="宋体" w:hint="eastAsia"/>
          <w:color w:val="auto"/>
        </w:rPr>
        <w:t>开标、评标及定标办法修改表</w:t>
      </w:r>
      <w:bookmarkEnd w:id="50"/>
      <w:bookmarkEnd w:id="51"/>
      <w:bookmarkEnd w:id="52"/>
    </w:p>
    <w:p w14:paraId="3AD2C877" w14:textId="77777777" w:rsidR="00475A49" w:rsidRDefault="00000000">
      <w:pPr>
        <w:pStyle w:val="af4"/>
        <w:spacing w:after="0" w:line="360" w:lineRule="auto"/>
        <w:rPr>
          <w:rFonts w:ascii="宋体" w:hAnsi="宋体" w:cs="宋体" w:hint="eastAsia"/>
          <w:b/>
          <w:szCs w:val="21"/>
        </w:rPr>
      </w:pPr>
      <w:r>
        <w:rPr>
          <w:rFonts w:ascii="宋体" w:hAnsi="宋体" w:cs="宋体" w:hint="eastAsia"/>
          <w:b/>
          <w:szCs w:val="21"/>
        </w:rPr>
        <w:t>声明：本</w:t>
      </w:r>
      <w:r>
        <w:rPr>
          <w:rFonts w:ascii="宋体" w:hAnsi="宋体" w:cs="宋体" w:hint="eastAsia"/>
          <w:b/>
        </w:rPr>
        <w:t>开标、评标及定标办法使用GZZB2018-3招标文件范本的开标、评标及定标办法通用条款，与该通用条款不同之处，均在本表中列明，并</w:t>
      </w:r>
      <w:proofErr w:type="gramStart"/>
      <w:r>
        <w:rPr>
          <w:rFonts w:ascii="宋体" w:hAnsi="宋体" w:cs="宋体" w:hint="eastAsia"/>
          <w:b/>
        </w:rPr>
        <w:t>以现文为准</w:t>
      </w:r>
      <w:proofErr w:type="gramEnd"/>
      <w:r>
        <w:rPr>
          <w:rFonts w:ascii="宋体" w:hAnsi="宋体" w:cs="宋体" w:hint="eastAsia"/>
          <w:b/>
        </w:rPr>
        <w:t>，原</w:t>
      </w:r>
      <w:r>
        <w:rPr>
          <w:rFonts w:ascii="宋体" w:hAnsi="宋体" w:cs="宋体" w:hint="eastAsia"/>
          <w:b/>
          <w:szCs w:val="21"/>
        </w:rPr>
        <w:t>文不再有效。本招标文件中不再转录</w:t>
      </w:r>
      <w:r>
        <w:rPr>
          <w:rFonts w:ascii="宋体" w:hAnsi="宋体" w:cs="宋体" w:hint="eastAsia"/>
          <w:b/>
        </w:rPr>
        <w:t>开标、评标及定标办法</w:t>
      </w:r>
      <w:r>
        <w:rPr>
          <w:rFonts w:ascii="宋体" w:hAnsi="宋体" w:cs="宋体" w:hint="eastAsia"/>
          <w:b/>
          <w:szCs w:val="21"/>
        </w:rPr>
        <w:t>通用条款，请投标人自行到广州市住房和城乡建设局网站（网址：</w:t>
      </w:r>
      <w:hyperlink r:id="rId15" w:history="1">
        <w:r w:rsidR="00475A49">
          <w:rPr>
            <w:rFonts w:ascii="宋体" w:hAnsi="宋体" w:cs="宋体" w:hint="eastAsia"/>
            <w:b/>
            <w:szCs w:val="21"/>
          </w:rPr>
          <w:t>http://zfcj.gz.gov.cn/）下载G</w:t>
        </w:r>
        <w:r w:rsidR="00475A49">
          <w:rPr>
            <w:rStyle w:val="afa"/>
            <w:rFonts w:ascii="宋体" w:hAnsi="宋体" w:cs="宋体" w:hint="eastAsia"/>
            <w:b/>
            <w:color w:val="auto"/>
            <w:szCs w:val="21"/>
          </w:rPr>
          <w:t>ZZB2018-3</w:t>
        </w:r>
      </w:hyperlink>
      <w:r>
        <w:rPr>
          <w:rFonts w:ascii="宋体" w:hAnsi="宋体" w:cs="宋体" w:hint="eastAsia"/>
          <w:b/>
          <w:szCs w:val="21"/>
        </w:rPr>
        <w:t>范本查阅。</w:t>
      </w:r>
    </w:p>
    <w:p w14:paraId="6BAC1DCA"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条款号：36.1             修改类型：修改</w:t>
      </w:r>
    </w:p>
    <w:p w14:paraId="6591132D" w14:textId="77777777" w:rsidR="00475A49" w:rsidRDefault="00000000">
      <w:pPr>
        <w:spacing w:line="36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szCs w:val="21"/>
        </w:rPr>
        <w:t>招标人按投标须知前附表第18项所规定的时间和地点公开开标，并邀请所有投标人参加。截标后，开标开始时间因故推迟的，相关评标信息仍以原定的开标开始时间的信息为准。</w:t>
      </w:r>
    </w:p>
    <w:p w14:paraId="3C668F8D" w14:textId="77777777" w:rsidR="00475A49"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现文：</w:t>
      </w:r>
      <w:r>
        <w:rPr>
          <w:rFonts w:ascii="宋体" w:hAnsi="宋体" w:cs="宋体" w:hint="eastAsia"/>
          <w:szCs w:val="21"/>
        </w:rPr>
        <w:t>招标人按投标须知前附表第18项所规定的时间和地点公开开标，并邀请所有投标人参加。截标后，开标开始时间因故推迟的，相关评标信息仍以原定的开标开始时间的信息为准。</w:t>
      </w:r>
      <w:r>
        <w:rPr>
          <w:rFonts w:ascii="宋体" w:hAnsi="宋体" w:cs="宋体" w:hint="eastAsia"/>
          <w:szCs w:val="21"/>
          <w:u w:val="single"/>
        </w:rPr>
        <w:t>若投标人不参加开标会的，其投标文件在开标现场的投标人或招标人代表、招标代理机构代表及交易中心代表见证下公开开启、解密、公布，并视同该投标人认可开标结果。</w:t>
      </w:r>
    </w:p>
    <w:p w14:paraId="01D1FB9B"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条款号：36.3             修改类型：删除</w:t>
      </w:r>
    </w:p>
    <w:p w14:paraId="2ED611E9" w14:textId="77777777" w:rsidR="00475A49" w:rsidRDefault="00000000">
      <w:pPr>
        <w:spacing w:line="36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szCs w:val="21"/>
        </w:rPr>
        <w:t>根据投标须知前附表第19项，如需抽取某一种评标办法供评标时使用的，应在开标前抽取。首先对招标文件中约定的若干种评标方法进行编号，再随机抽取某一编号，该编号所对应的评标办法供评标时使用。</w:t>
      </w:r>
    </w:p>
    <w:p w14:paraId="38ECD305" w14:textId="77777777" w:rsidR="00475A49" w:rsidRDefault="00475A49">
      <w:pPr>
        <w:pBdr>
          <w:bottom w:val="single" w:sz="6" w:space="1" w:color="auto"/>
        </w:pBdr>
        <w:spacing w:line="360" w:lineRule="auto"/>
        <w:rPr>
          <w:rFonts w:ascii="宋体" w:hAnsi="宋体" w:cs="宋体" w:hint="eastAsia"/>
          <w:b/>
          <w:szCs w:val="21"/>
        </w:rPr>
      </w:pPr>
    </w:p>
    <w:p w14:paraId="47C8E9D5" w14:textId="77777777" w:rsidR="00475A49" w:rsidRDefault="00000000">
      <w:pPr>
        <w:spacing w:line="360" w:lineRule="auto"/>
        <w:ind w:firstLineChars="224" w:firstLine="472"/>
        <w:rPr>
          <w:rFonts w:ascii="宋体" w:hAnsi="宋体" w:cs="宋体" w:hint="eastAsia"/>
          <w:b/>
          <w:szCs w:val="21"/>
        </w:rPr>
      </w:pPr>
      <w:r>
        <w:rPr>
          <w:rFonts w:ascii="宋体" w:hAnsi="宋体" w:cs="宋体" w:hint="eastAsia"/>
          <w:b/>
          <w:szCs w:val="21"/>
        </w:rPr>
        <w:t>条款号：36.4                                                   修改类型：修改</w:t>
      </w:r>
    </w:p>
    <w:p w14:paraId="5BBD3CF1" w14:textId="77777777" w:rsidR="00475A49" w:rsidRDefault="00000000">
      <w:pPr>
        <w:spacing w:line="360" w:lineRule="auto"/>
        <w:ind w:firstLineChars="200" w:firstLine="422"/>
        <w:rPr>
          <w:rFonts w:ascii="宋体" w:hAnsi="宋体" w:cs="宋体" w:hint="eastAsia"/>
          <w:bCs/>
          <w:szCs w:val="21"/>
        </w:rPr>
      </w:pPr>
      <w:r>
        <w:rPr>
          <w:rFonts w:ascii="宋体" w:hAnsi="宋体" w:cs="宋体" w:hint="eastAsia"/>
          <w:b/>
          <w:szCs w:val="21"/>
        </w:rPr>
        <w:t>原文：</w:t>
      </w:r>
      <w:r>
        <w:rPr>
          <w:rFonts w:ascii="宋体" w:hAnsi="宋体" w:cs="宋体" w:hint="eastAsia"/>
          <w:bCs/>
          <w:szCs w:val="21"/>
        </w:rPr>
        <w:t>36.4若递交投标文件的投标人不足3家，则重新组织招标。（当N</w:t>
      </w:r>
      <w:proofErr w:type="gramStart"/>
      <w:r>
        <w:rPr>
          <w:rFonts w:ascii="宋体" w:hAnsi="宋体" w:cs="宋体" w:hint="eastAsia"/>
          <w:bCs/>
          <w:szCs w:val="21"/>
        </w:rPr>
        <w:t>个</w:t>
      </w:r>
      <w:proofErr w:type="gramEnd"/>
      <w:r>
        <w:rPr>
          <w:rFonts w:ascii="宋体" w:hAnsi="宋体" w:cs="宋体" w:hint="eastAsia"/>
          <w:bCs/>
          <w:szCs w:val="21"/>
        </w:rPr>
        <w:t>标段同时招标且不允许兼中时，若有效投标人不足N+2家，则重新组织招标）。</w:t>
      </w:r>
    </w:p>
    <w:p w14:paraId="7CF0C925" w14:textId="77777777" w:rsidR="00475A49" w:rsidRDefault="00000000">
      <w:pPr>
        <w:pBdr>
          <w:bottom w:val="single" w:sz="6" w:space="1" w:color="auto"/>
        </w:pBdr>
        <w:spacing w:line="360" w:lineRule="auto"/>
        <w:ind w:firstLineChars="224" w:firstLine="472"/>
        <w:rPr>
          <w:rFonts w:ascii="宋体" w:hAnsi="宋体" w:cs="宋体" w:hint="eastAsia"/>
          <w:bCs/>
          <w:szCs w:val="21"/>
        </w:rPr>
      </w:pPr>
      <w:r>
        <w:rPr>
          <w:rFonts w:ascii="宋体" w:hAnsi="宋体" w:cs="宋体" w:hint="eastAsia"/>
          <w:b/>
          <w:szCs w:val="21"/>
        </w:rPr>
        <w:t>现文：</w:t>
      </w:r>
      <w:r>
        <w:rPr>
          <w:rFonts w:ascii="宋体" w:hAnsi="宋体" w:cs="宋体" w:hint="eastAsia"/>
          <w:bCs/>
          <w:szCs w:val="21"/>
        </w:rPr>
        <w:t>36.4若递交投标文件的投标人不足3家，则重新组织招标。</w:t>
      </w:r>
    </w:p>
    <w:p w14:paraId="6962B44A"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条款号：36.5.1             修改类型：修改</w:t>
      </w:r>
    </w:p>
    <w:p w14:paraId="54EEA50C" w14:textId="77777777" w:rsidR="00475A49" w:rsidRDefault="00000000">
      <w:pPr>
        <w:spacing w:line="36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szCs w:val="20"/>
        </w:rPr>
        <w:t>在投标截止时间后半小时内，投标人通过</w:t>
      </w:r>
      <w:r>
        <w:rPr>
          <w:rFonts w:ascii="宋体" w:hAnsi="宋体" w:cs="宋体" w:hint="eastAsia"/>
          <w:szCs w:val="21"/>
          <w:u w:val="single"/>
        </w:rPr>
        <w:t xml:space="preserve">        </w:t>
      </w:r>
      <w:r>
        <w:rPr>
          <w:rFonts w:ascii="宋体" w:hAnsi="宋体" w:cs="宋体" w:hint="eastAsia"/>
          <w:szCs w:val="21"/>
        </w:rPr>
        <w:t>交易平台</w:t>
      </w:r>
      <w:r>
        <w:rPr>
          <w:rFonts w:ascii="宋体" w:hAnsi="宋体" w:cs="宋体" w:hint="eastAsia"/>
          <w:szCs w:val="20"/>
        </w:rPr>
        <w:t>对已递交的电子投标文件进行解密。投标人完成解密后，再由招标人进行解密。解密完成后，公布招标项目名称、投标人名称、投标保证金的递交情况、投标报价、工期及其他内容；</w:t>
      </w:r>
    </w:p>
    <w:p w14:paraId="4F6179ED" w14:textId="77777777" w:rsidR="00475A49" w:rsidRDefault="00000000">
      <w:pPr>
        <w:pBdr>
          <w:bottom w:val="single" w:sz="6" w:space="1" w:color="auto"/>
        </w:pBdr>
        <w:spacing w:line="360" w:lineRule="auto"/>
        <w:ind w:firstLineChars="250" w:firstLine="527"/>
        <w:rPr>
          <w:rFonts w:ascii="宋体" w:hAnsi="宋体" w:cs="宋体" w:hint="eastAsia"/>
          <w:szCs w:val="20"/>
        </w:rPr>
      </w:pPr>
      <w:r>
        <w:rPr>
          <w:rFonts w:ascii="宋体" w:hAnsi="宋体" w:cs="宋体" w:hint="eastAsia"/>
          <w:b/>
          <w:szCs w:val="21"/>
        </w:rPr>
        <w:t>现文：</w:t>
      </w:r>
      <w:r>
        <w:rPr>
          <w:rFonts w:ascii="宋体" w:hAnsi="宋体" w:cs="宋体" w:hint="eastAsia"/>
          <w:szCs w:val="20"/>
        </w:rPr>
        <w:t>在投标截止时间后半小时内，投标人通过</w:t>
      </w:r>
      <w:r>
        <w:rPr>
          <w:rFonts w:ascii="宋体" w:hAnsi="宋体" w:cs="宋体" w:hint="eastAsia"/>
          <w:szCs w:val="21"/>
          <w:u w:val="single"/>
        </w:rPr>
        <w:t>广州公共资源交易中心</w:t>
      </w:r>
      <w:r>
        <w:rPr>
          <w:rFonts w:ascii="宋体" w:hAnsi="宋体" w:cs="宋体" w:hint="eastAsia"/>
          <w:szCs w:val="21"/>
        </w:rPr>
        <w:t>交易平台</w:t>
      </w:r>
      <w:r>
        <w:rPr>
          <w:rFonts w:ascii="宋体" w:hAnsi="宋体" w:cs="宋体" w:hint="eastAsia"/>
          <w:szCs w:val="20"/>
        </w:rPr>
        <w:t>对已递交的电子投标文件进行解密。投标人完成解密后，再由招标人</w:t>
      </w:r>
      <w:r>
        <w:rPr>
          <w:rFonts w:ascii="宋体" w:hAnsi="宋体" w:cs="宋体" w:hint="eastAsia"/>
          <w:szCs w:val="20"/>
          <w:u w:val="single"/>
        </w:rPr>
        <w:t>或招标代理机构</w:t>
      </w:r>
      <w:r>
        <w:rPr>
          <w:rFonts w:ascii="宋体" w:hAnsi="宋体" w:cs="宋体" w:hint="eastAsia"/>
          <w:szCs w:val="20"/>
        </w:rPr>
        <w:t>进行解密。解密完成后，公</w:t>
      </w:r>
      <w:r>
        <w:rPr>
          <w:rFonts w:ascii="宋体" w:hAnsi="宋体" w:cs="宋体" w:hint="eastAsia"/>
          <w:szCs w:val="20"/>
        </w:rPr>
        <w:lastRenderedPageBreak/>
        <w:t>布招标项目名称、投标人名称、投标保证金的递交情况、投标报价、工期及其他内容；</w:t>
      </w:r>
    </w:p>
    <w:p w14:paraId="3D62E6FB" w14:textId="77777777" w:rsidR="00475A49" w:rsidRDefault="00000000">
      <w:pPr>
        <w:spacing w:line="400" w:lineRule="exact"/>
        <w:ind w:firstLineChars="224" w:firstLine="472"/>
        <w:rPr>
          <w:rFonts w:ascii="宋体" w:hAnsi="宋体" w:cs="宋体" w:hint="eastAsia"/>
          <w:b/>
          <w:szCs w:val="21"/>
        </w:rPr>
      </w:pPr>
      <w:r>
        <w:rPr>
          <w:rFonts w:ascii="宋体" w:hAnsi="宋体" w:cs="宋体" w:hint="eastAsia"/>
          <w:b/>
          <w:szCs w:val="21"/>
        </w:rPr>
        <w:t>条款号： 36.5.3           修改类型：修改</w:t>
      </w:r>
    </w:p>
    <w:p w14:paraId="0CD0EE95" w14:textId="77777777" w:rsidR="00475A49" w:rsidRDefault="00000000">
      <w:pPr>
        <w:spacing w:line="400" w:lineRule="exact"/>
        <w:ind w:firstLineChars="200" w:firstLine="422"/>
        <w:rPr>
          <w:rFonts w:ascii="宋体" w:hAnsi="宋体" w:cs="宋体" w:hint="eastAsia"/>
          <w:szCs w:val="21"/>
        </w:rPr>
      </w:pPr>
      <w:r>
        <w:rPr>
          <w:rFonts w:ascii="宋体" w:hAnsi="宋体" w:cs="宋体" w:hint="eastAsia"/>
          <w:b/>
          <w:szCs w:val="21"/>
        </w:rPr>
        <w:t>原文：</w:t>
      </w:r>
      <w:r>
        <w:rPr>
          <w:rFonts w:ascii="宋体" w:hAnsi="宋体" w:cs="宋体" w:hint="eastAsia"/>
          <w:szCs w:val="21"/>
        </w:rPr>
        <w:t>36.5.3投标人代表、招标人代表、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、记录人等有关人员在开标记录上签字确认；若有关人员不签字的，不影响开标程序；</w:t>
      </w:r>
    </w:p>
    <w:p w14:paraId="4681BE40" w14:textId="77777777" w:rsidR="00475A49" w:rsidRDefault="00000000">
      <w:pPr>
        <w:pBdr>
          <w:bottom w:val="single" w:sz="6" w:space="1" w:color="auto"/>
        </w:pBdr>
        <w:spacing w:line="400" w:lineRule="exact"/>
        <w:ind w:firstLineChars="224" w:firstLine="472"/>
        <w:rPr>
          <w:rFonts w:ascii="宋体" w:hAnsi="宋体" w:cs="宋体" w:hint="eastAsia"/>
          <w:szCs w:val="21"/>
          <w:u w:val="single"/>
        </w:rPr>
      </w:pPr>
      <w:r>
        <w:rPr>
          <w:rFonts w:ascii="宋体" w:hAnsi="宋体" w:cs="宋体" w:hint="eastAsia"/>
          <w:b/>
          <w:szCs w:val="21"/>
        </w:rPr>
        <w:t>现文：</w:t>
      </w:r>
      <w:r>
        <w:rPr>
          <w:rFonts w:ascii="宋体" w:hAnsi="宋体" w:cs="宋体" w:hint="eastAsia"/>
          <w:szCs w:val="21"/>
        </w:rPr>
        <w:t>36.5.3投标人代表、招标人代表、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、记录人等有关人员在开标记录上签字确认；若有关人员不签字的，不影响开标程序；</w:t>
      </w:r>
      <w:r>
        <w:rPr>
          <w:rFonts w:ascii="宋体" w:hAnsi="宋体" w:cs="宋体" w:hint="eastAsia"/>
          <w:szCs w:val="21"/>
          <w:u w:val="single"/>
        </w:rPr>
        <w:t>若投标人不参加开标会的，或不签字确认的，视同该投标人认可开标结果。</w:t>
      </w:r>
    </w:p>
    <w:p w14:paraId="2873D9E4"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条款号：38.1             修改类型：修改</w:t>
      </w:r>
    </w:p>
    <w:p w14:paraId="463036A7" w14:textId="77777777" w:rsidR="00475A49" w:rsidRDefault="00000000">
      <w:pPr>
        <w:spacing w:line="36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szCs w:val="21"/>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Pr>
          <w:rFonts w:ascii="宋体" w:hAnsi="宋体" w:cs="宋体" w:hint="eastAsia"/>
          <w:szCs w:val="21"/>
        </w:rPr>
        <w:t>作出</w:t>
      </w:r>
      <w:proofErr w:type="gramEnd"/>
      <w:r>
        <w:rPr>
          <w:rFonts w:ascii="宋体" w:hAnsi="宋体" w:cs="宋体" w:hint="eastAsia"/>
          <w:szCs w:val="21"/>
        </w:rPr>
        <w:t>澄清。</w:t>
      </w:r>
    </w:p>
    <w:p w14:paraId="343324C1" w14:textId="77777777" w:rsidR="00475A49"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现文：</w:t>
      </w:r>
      <w:r>
        <w:rPr>
          <w:rFonts w:ascii="宋体" w:hAnsi="宋体" w:cs="宋体" w:hint="eastAsia"/>
          <w:szCs w:val="21"/>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ascii="宋体" w:hAnsi="宋体" w:cs="宋体" w:hint="eastAsia"/>
          <w:szCs w:val="21"/>
          <w:u w:val="single"/>
        </w:rPr>
        <w:t>、对同类问题表述不一致、有明显文字和计算错误的内容以及细微偏差</w:t>
      </w:r>
      <w:r>
        <w:rPr>
          <w:rFonts w:ascii="宋体" w:hAnsi="宋体" w:cs="宋体" w:hint="eastAsia"/>
          <w:szCs w:val="21"/>
        </w:rPr>
        <w:t>的内容</w:t>
      </w:r>
      <w:proofErr w:type="gramStart"/>
      <w:r>
        <w:rPr>
          <w:rFonts w:ascii="宋体" w:hAnsi="宋体" w:cs="宋体" w:hint="eastAsia"/>
          <w:szCs w:val="21"/>
        </w:rPr>
        <w:t>作出</w:t>
      </w:r>
      <w:proofErr w:type="gramEnd"/>
      <w:r>
        <w:rPr>
          <w:rFonts w:ascii="宋体" w:hAnsi="宋体" w:cs="宋体" w:hint="eastAsia"/>
          <w:szCs w:val="21"/>
        </w:rPr>
        <w:t>澄清。</w:t>
      </w:r>
    </w:p>
    <w:p w14:paraId="04D1CFA3" w14:textId="77777777" w:rsidR="00475A49" w:rsidRDefault="00000000">
      <w:pPr>
        <w:spacing w:line="360" w:lineRule="auto"/>
        <w:ind w:firstLineChars="224" w:firstLine="472"/>
        <w:rPr>
          <w:rFonts w:ascii="宋体" w:hAnsi="宋体" w:cs="宋体" w:hint="eastAsia"/>
          <w:b/>
          <w:szCs w:val="21"/>
        </w:rPr>
      </w:pPr>
      <w:r>
        <w:rPr>
          <w:rFonts w:ascii="宋体" w:hAnsi="宋体" w:cs="宋体" w:hint="eastAsia"/>
          <w:b/>
          <w:szCs w:val="21"/>
        </w:rPr>
        <w:t>条款号：39.3             修改类型：修改</w:t>
      </w:r>
    </w:p>
    <w:p w14:paraId="67B88297" w14:textId="77777777" w:rsidR="00475A49" w:rsidRDefault="00000000">
      <w:pPr>
        <w:spacing w:line="36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szCs w:val="21"/>
        </w:rPr>
        <w:t>排名第一的中标候选人放弃中标、或因不可抗力提出不能履行合同，或者招标文件规定应当提交履约担保而在规定的期限内未能提交的，招标人可以确定排名第二的中标候选人为中标人。</w:t>
      </w:r>
    </w:p>
    <w:p w14:paraId="673FAE34" w14:textId="77777777" w:rsidR="00475A49"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现文：</w:t>
      </w:r>
      <w:r>
        <w:rPr>
          <w:rFonts w:ascii="宋体" w:hAnsi="宋体" w:cs="宋体" w:hint="eastAsia"/>
          <w:szCs w:val="21"/>
        </w:rPr>
        <w:t>排名第一的中标候选人放弃中标、或因不可抗力提出不能履行合同，或者招标文件规定应当提交履约担保而在规定的期限内未能提交的，</w:t>
      </w:r>
      <w:r>
        <w:rPr>
          <w:rFonts w:ascii="宋体" w:hAnsi="宋体" w:cs="宋体" w:hint="eastAsia"/>
          <w:szCs w:val="21"/>
          <w:u w:val="single"/>
        </w:rPr>
        <w:t>或经核查发现委派的项目负责人已在其他在建项目中担任本职务的，</w:t>
      </w:r>
      <w:r>
        <w:rPr>
          <w:rFonts w:ascii="宋体" w:hAnsi="宋体" w:cs="宋体" w:hint="eastAsia"/>
          <w:szCs w:val="21"/>
        </w:rPr>
        <w:t>招标人可以确定排名第二的中标候选人为中标人。</w:t>
      </w:r>
    </w:p>
    <w:p w14:paraId="17E7F651" w14:textId="77777777" w:rsidR="00475A49" w:rsidRDefault="00000000">
      <w:pPr>
        <w:spacing w:line="360" w:lineRule="auto"/>
        <w:ind w:firstLineChars="200" w:firstLine="422"/>
        <w:jc w:val="left"/>
        <w:rPr>
          <w:rFonts w:ascii="宋体" w:hAnsi="宋体" w:cs="宋体" w:hint="eastAsia"/>
          <w:b/>
          <w:szCs w:val="21"/>
        </w:rPr>
      </w:pPr>
      <w:r>
        <w:rPr>
          <w:rFonts w:ascii="宋体" w:hAnsi="宋体" w:cs="宋体" w:hint="eastAsia"/>
          <w:b/>
          <w:szCs w:val="21"/>
        </w:rPr>
        <w:t xml:space="preserve">条款号：（二）开标评标办法程序和细则                             修改类型：删除                                              </w:t>
      </w:r>
    </w:p>
    <w:p w14:paraId="10963471" w14:textId="77777777" w:rsidR="00475A49" w:rsidRDefault="00000000">
      <w:pPr>
        <w:pBdr>
          <w:bottom w:val="single" w:sz="6" w:space="1" w:color="auto"/>
        </w:pBdr>
        <w:spacing w:line="360" w:lineRule="auto"/>
        <w:ind w:firstLineChars="250" w:firstLine="527"/>
        <w:rPr>
          <w:rFonts w:ascii="宋体" w:hAnsi="宋体" w:cs="宋体" w:hint="eastAsia"/>
          <w:szCs w:val="21"/>
        </w:rPr>
      </w:pPr>
      <w:r>
        <w:rPr>
          <w:rFonts w:ascii="宋体" w:hAnsi="宋体" w:cs="宋体" w:hint="eastAsia"/>
          <w:b/>
          <w:szCs w:val="21"/>
        </w:rPr>
        <w:t>原文：</w:t>
      </w:r>
      <w:r>
        <w:rPr>
          <w:rFonts w:ascii="宋体" w:hAnsi="宋体" w:cs="宋体" w:hint="eastAsia"/>
          <w:bCs/>
          <w:szCs w:val="21"/>
        </w:rPr>
        <w:t>注：以下七种评标办法所述企业综合诚信评价分数即投标截止当日广州市工程招标代理行业协会网站上公布的企业综合诚信评价60日诚信分</w:t>
      </w:r>
      <w:r>
        <w:rPr>
          <w:rFonts w:ascii="宋体" w:hAnsi="宋体" w:cs="宋体" w:hint="eastAsia"/>
          <w:szCs w:val="21"/>
        </w:rPr>
        <w:t>。</w:t>
      </w:r>
    </w:p>
    <w:p w14:paraId="5047117E" w14:textId="77777777" w:rsidR="00475A49"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原文：</w:t>
      </w:r>
      <w:r>
        <w:rPr>
          <w:rFonts w:ascii="宋体" w:hAnsi="宋体" w:cs="宋体" w:hint="eastAsia"/>
        </w:rPr>
        <w:t>可选办法</w:t>
      </w:r>
      <w:proofErr w:type="gramStart"/>
      <w:r>
        <w:rPr>
          <w:rFonts w:ascii="宋体" w:hAnsi="宋体" w:cs="宋体" w:hint="eastAsia"/>
        </w:rPr>
        <w:t>一</w:t>
      </w:r>
      <w:proofErr w:type="gramEnd"/>
      <w:r>
        <w:rPr>
          <w:rFonts w:ascii="宋体" w:hAnsi="宋体" w:cs="宋体" w:hint="eastAsia"/>
        </w:rPr>
        <w:t>（适合综合评分法</w:t>
      </w:r>
      <w:proofErr w:type="gramStart"/>
      <w:r>
        <w:rPr>
          <w:rFonts w:ascii="宋体" w:hAnsi="宋体" w:cs="宋体" w:hint="eastAsia"/>
        </w:rPr>
        <w:t>一</w:t>
      </w:r>
      <w:proofErr w:type="gramEnd"/>
      <w:r>
        <w:rPr>
          <w:rFonts w:ascii="宋体" w:hAnsi="宋体" w:cs="宋体" w:hint="eastAsia"/>
        </w:rPr>
        <w:t>，技术标与经济</w:t>
      </w:r>
      <w:proofErr w:type="gramStart"/>
      <w:r>
        <w:rPr>
          <w:rFonts w:ascii="宋体" w:hAnsi="宋体" w:cs="宋体" w:hint="eastAsia"/>
        </w:rPr>
        <w:t>标先后</w:t>
      </w:r>
      <w:proofErr w:type="gramEnd"/>
      <w:r>
        <w:rPr>
          <w:rFonts w:ascii="宋体" w:hAnsi="宋体" w:cs="宋体" w:hint="eastAsia"/>
        </w:rPr>
        <w:t>分别开启）</w:t>
      </w:r>
    </w:p>
    <w:p w14:paraId="0A0D23EB" w14:textId="77777777" w:rsidR="00475A49"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原文：</w:t>
      </w:r>
      <w:r>
        <w:rPr>
          <w:rFonts w:ascii="宋体" w:hAnsi="宋体" w:cs="宋体" w:hint="eastAsia"/>
        </w:rPr>
        <w:t>可选办法二（适合综合评分法</w:t>
      </w:r>
      <w:proofErr w:type="gramStart"/>
      <w:r>
        <w:rPr>
          <w:rFonts w:ascii="宋体" w:hAnsi="宋体" w:cs="宋体" w:hint="eastAsia"/>
        </w:rPr>
        <w:t>一</w:t>
      </w:r>
      <w:proofErr w:type="gramEnd"/>
      <w:r>
        <w:rPr>
          <w:rFonts w:ascii="宋体" w:hAnsi="宋体" w:cs="宋体" w:hint="eastAsia"/>
        </w:rPr>
        <w:t>，技术标与经济</w:t>
      </w:r>
      <w:proofErr w:type="gramStart"/>
      <w:r>
        <w:rPr>
          <w:rFonts w:ascii="宋体" w:hAnsi="宋体" w:cs="宋体" w:hint="eastAsia"/>
        </w:rPr>
        <w:t>标同时</w:t>
      </w:r>
      <w:proofErr w:type="gramEnd"/>
      <w:r>
        <w:rPr>
          <w:rFonts w:ascii="宋体" w:hAnsi="宋体" w:cs="宋体" w:hint="eastAsia"/>
        </w:rPr>
        <w:t>开启）</w:t>
      </w:r>
    </w:p>
    <w:p w14:paraId="3F3C3640" w14:textId="77777777" w:rsidR="00475A49"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原文：</w:t>
      </w:r>
      <w:r>
        <w:rPr>
          <w:rFonts w:ascii="宋体" w:hAnsi="宋体" w:cs="宋体" w:hint="eastAsia"/>
        </w:rPr>
        <w:t>可选办法三（适合综合评分法二，技术标与经济</w:t>
      </w:r>
      <w:proofErr w:type="gramStart"/>
      <w:r>
        <w:rPr>
          <w:rFonts w:ascii="宋体" w:hAnsi="宋体" w:cs="宋体" w:hint="eastAsia"/>
        </w:rPr>
        <w:t>标先后</w:t>
      </w:r>
      <w:proofErr w:type="gramEnd"/>
      <w:r>
        <w:rPr>
          <w:rFonts w:ascii="宋体" w:hAnsi="宋体" w:cs="宋体" w:hint="eastAsia"/>
        </w:rPr>
        <w:t>分别开启）</w:t>
      </w:r>
    </w:p>
    <w:p w14:paraId="4998A69A" w14:textId="77777777" w:rsidR="00475A49"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原文：</w:t>
      </w:r>
      <w:r>
        <w:rPr>
          <w:rFonts w:ascii="宋体" w:hAnsi="宋体" w:cs="宋体" w:hint="eastAsia"/>
        </w:rPr>
        <w:t>可选办法四（适合综合评分法二，技术标与经济</w:t>
      </w:r>
      <w:proofErr w:type="gramStart"/>
      <w:r>
        <w:rPr>
          <w:rFonts w:ascii="宋体" w:hAnsi="宋体" w:cs="宋体" w:hint="eastAsia"/>
        </w:rPr>
        <w:t>标同时</w:t>
      </w:r>
      <w:proofErr w:type="gramEnd"/>
      <w:r>
        <w:rPr>
          <w:rFonts w:ascii="宋体" w:hAnsi="宋体" w:cs="宋体" w:hint="eastAsia"/>
        </w:rPr>
        <w:t>开启）</w:t>
      </w:r>
    </w:p>
    <w:p w14:paraId="185CC8BF" w14:textId="77777777" w:rsidR="00475A49"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原文：</w:t>
      </w:r>
      <w:r>
        <w:rPr>
          <w:rFonts w:ascii="宋体" w:hAnsi="宋体" w:cs="宋体" w:hint="eastAsia"/>
        </w:rPr>
        <w:t>可选办法五（适合综合评分法三，技术标与经济</w:t>
      </w:r>
      <w:proofErr w:type="gramStart"/>
      <w:r>
        <w:rPr>
          <w:rFonts w:ascii="宋体" w:hAnsi="宋体" w:cs="宋体" w:hint="eastAsia"/>
        </w:rPr>
        <w:t>标先后</w:t>
      </w:r>
      <w:proofErr w:type="gramEnd"/>
      <w:r>
        <w:rPr>
          <w:rFonts w:ascii="宋体" w:hAnsi="宋体" w:cs="宋体" w:hint="eastAsia"/>
        </w:rPr>
        <w:t>分别开启）</w:t>
      </w:r>
    </w:p>
    <w:p w14:paraId="0A4AEC45" w14:textId="77777777" w:rsidR="00475A49"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原文：</w:t>
      </w:r>
      <w:r>
        <w:rPr>
          <w:rFonts w:ascii="宋体" w:hAnsi="宋体" w:cs="宋体" w:hint="eastAsia"/>
        </w:rPr>
        <w:t>可选办法六（适合综合评分法三，技术标与经济</w:t>
      </w:r>
      <w:proofErr w:type="gramStart"/>
      <w:r>
        <w:rPr>
          <w:rFonts w:ascii="宋体" w:hAnsi="宋体" w:cs="宋体" w:hint="eastAsia"/>
        </w:rPr>
        <w:t>标同时</w:t>
      </w:r>
      <w:proofErr w:type="gramEnd"/>
      <w:r>
        <w:rPr>
          <w:rFonts w:ascii="宋体" w:hAnsi="宋体" w:cs="宋体" w:hint="eastAsia"/>
        </w:rPr>
        <w:t>开启）</w:t>
      </w:r>
    </w:p>
    <w:p w14:paraId="141276D3" w14:textId="77777777" w:rsidR="00475A49" w:rsidRDefault="00000000">
      <w:pPr>
        <w:pBdr>
          <w:bottom w:val="single" w:sz="6" w:space="1" w:color="auto"/>
        </w:pBdr>
        <w:spacing w:line="360" w:lineRule="auto"/>
        <w:ind w:firstLineChars="250" w:firstLine="527"/>
        <w:rPr>
          <w:rFonts w:ascii="宋体" w:hAnsi="宋体" w:cs="宋体" w:hint="eastAsia"/>
          <w:b/>
          <w:szCs w:val="21"/>
        </w:rPr>
      </w:pPr>
      <w:r>
        <w:rPr>
          <w:rFonts w:ascii="宋体" w:hAnsi="宋体" w:cs="宋体" w:hint="eastAsia"/>
          <w:b/>
          <w:szCs w:val="21"/>
        </w:rPr>
        <w:t>原文：</w:t>
      </w:r>
      <w:r>
        <w:rPr>
          <w:rFonts w:ascii="宋体" w:hAnsi="宋体" w:cs="宋体" w:hint="eastAsia"/>
        </w:rPr>
        <w:t>可选办法八（适合经评审的最低投标价法，技术标与经济</w:t>
      </w:r>
      <w:proofErr w:type="gramStart"/>
      <w:r>
        <w:rPr>
          <w:rFonts w:ascii="宋体" w:hAnsi="宋体" w:cs="宋体" w:hint="eastAsia"/>
        </w:rPr>
        <w:t>标同时</w:t>
      </w:r>
      <w:proofErr w:type="gramEnd"/>
      <w:r>
        <w:rPr>
          <w:rFonts w:ascii="宋体" w:hAnsi="宋体" w:cs="宋体" w:hint="eastAsia"/>
        </w:rPr>
        <w:t>开启）</w:t>
      </w:r>
    </w:p>
    <w:p w14:paraId="4BC519F2"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lastRenderedPageBreak/>
        <w:t>条款号：41.1             修改类型：修改</w:t>
      </w:r>
    </w:p>
    <w:p w14:paraId="4C8E6945" w14:textId="77777777" w:rsidR="00475A49" w:rsidRDefault="00000000">
      <w:pPr>
        <w:spacing w:line="360" w:lineRule="auto"/>
        <w:ind w:firstLineChars="224" w:firstLine="472"/>
        <w:rPr>
          <w:rFonts w:ascii="宋体" w:hAnsi="宋体" w:cs="宋体" w:hint="eastAsia"/>
          <w:b/>
          <w:sz w:val="18"/>
          <w:szCs w:val="18"/>
        </w:rPr>
      </w:pPr>
      <w:r>
        <w:rPr>
          <w:rFonts w:ascii="宋体" w:hAnsi="宋体" w:cs="宋体" w:hint="eastAsia"/>
          <w:b/>
          <w:szCs w:val="21"/>
        </w:rPr>
        <w:t>原文：</w:t>
      </w:r>
      <w:r>
        <w:rPr>
          <w:rFonts w:ascii="宋体" w:hAnsi="宋体" w:cs="宋体" w:hint="eastAsia"/>
          <w:szCs w:val="21"/>
        </w:rPr>
        <w:t>开标由招标人主持；</w:t>
      </w:r>
    </w:p>
    <w:p w14:paraId="1EAA3D0B" w14:textId="77777777" w:rsidR="00475A49" w:rsidRDefault="00000000">
      <w:pPr>
        <w:pBdr>
          <w:bottom w:val="single" w:sz="6" w:space="1" w:color="auto"/>
        </w:pBdr>
        <w:spacing w:line="360" w:lineRule="auto"/>
        <w:ind w:firstLineChars="250" w:firstLine="527"/>
        <w:rPr>
          <w:rFonts w:ascii="宋体" w:hAnsi="宋体" w:cs="宋体" w:hint="eastAsia"/>
          <w:szCs w:val="21"/>
        </w:rPr>
      </w:pPr>
      <w:r>
        <w:rPr>
          <w:rFonts w:ascii="宋体" w:hAnsi="宋体" w:cs="宋体" w:hint="eastAsia"/>
          <w:b/>
          <w:szCs w:val="21"/>
        </w:rPr>
        <w:t>现文：</w:t>
      </w:r>
      <w:r>
        <w:rPr>
          <w:rFonts w:ascii="宋体" w:hAnsi="宋体" w:cs="宋体" w:hint="eastAsia"/>
          <w:szCs w:val="21"/>
        </w:rPr>
        <w:t>开标由招标人</w:t>
      </w:r>
      <w:r>
        <w:rPr>
          <w:rFonts w:ascii="宋体" w:hAnsi="宋体" w:cs="宋体" w:hint="eastAsia"/>
          <w:szCs w:val="21"/>
          <w:u w:val="single"/>
        </w:rPr>
        <w:t>或招标代理</w:t>
      </w:r>
      <w:r>
        <w:rPr>
          <w:rFonts w:ascii="宋体" w:hAnsi="宋体" w:cs="宋体" w:hint="eastAsia"/>
          <w:szCs w:val="21"/>
        </w:rPr>
        <w:t>主持；</w:t>
      </w:r>
    </w:p>
    <w:p w14:paraId="4B0FFD55"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条款号：41.2.1             修改类型：修改</w:t>
      </w:r>
    </w:p>
    <w:p w14:paraId="27C98BEA" w14:textId="77777777" w:rsidR="00475A49" w:rsidRDefault="00000000">
      <w:pPr>
        <w:spacing w:line="360" w:lineRule="auto"/>
        <w:ind w:firstLineChars="224" w:firstLine="472"/>
        <w:rPr>
          <w:rFonts w:ascii="宋体" w:hAnsi="宋体" w:cs="宋体" w:hint="eastAsia"/>
          <w:b/>
          <w:sz w:val="18"/>
          <w:szCs w:val="18"/>
        </w:rPr>
      </w:pPr>
      <w:r>
        <w:rPr>
          <w:rFonts w:ascii="宋体" w:hAnsi="宋体" w:cs="宋体" w:hint="eastAsia"/>
          <w:b/>
          <w:szCs w:val="21"/>
        </w:rPr>
        <w:t>原文：</w:t>
      </w:r>
      <w:r>
        <w:rPr>
          <w:rFonts w:ascii="宋体" w:hAnsi="宋体" w:cs="宋体" w:hint="eastAsia"/>
          <w:szCs w:val="21"/>
        </w:rPr>
        <w:t>投标截止期前，各投标人递交投标文件（包括技术标投标文件、经济标投标文件）至</w:t>
      </w:r>
      <w:r>
        <w:rPr>
          <w:rFonts w:ascii="宋体" w:hAnsi="宋体" w:cs="宋体" w:hint="eastAsia"/>
          <w:szCs w:val="21"/>
          <w:u w:val="single"/>
        </w:rPr>
        <w:t xml:space="preserve">        </w:t>
      </w:r>
      <w:r>
        <w:rPr>
          <w:rFonts w:ascii="宋体" w:hAnsi="宋体" w:cs="宋体" w:hint="eastAsia"/>
          <w:szCs w:val="21"/>
        </w:rPr>
        <w:t>交易平台。有关投标文件提交的事项详见第一章投标须知。</w:t>
      </w:r>
    </w:p>
    <w:p w14:paraId="15479619" w14:textId="77777777" w:rsidR="00475A49"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现文：</w:t>
      </w:r>
      <w:r>
        <w:rPr>
          <w:rFonts w:ascii="宋体" w:hAnsi="宋体" w:cs="宋体" w:hint="eastAsia"/>
          <w:szCs w:val="21"/>
        </w:rPr>
        <w:t>投标截止期前，各投标人递交投标文件（包括技术标（</w:t>
      </w:r>
      <w:proofErr w:type="gramStart"/>
      <w:r>
        <w:rPr>
          <w:rFonts w:ascii="宋体" w:hAnsi="宋体" w:cs="宋体" w:hint="eastAsia"/>
          <w:szCs w:val="21"/>
        </w:rPr>
        <w:t>含资格</w:t>
      </w:r>
      <w:proofErr w:type="gramEnd"/>
      <w:r>
        <w:rPr>
          <w:rFonts w:ascii="宋体" w:hAnsi="宋体" w:cs="宋体" w:hint="eastAsia"/>
          <w:szCs w:val="21"/>
        </w:rPr>
        <w:t>审查文件）投标文件、经济标投标文件）至</w:t>
      </w:r>
      <w:r>
        <w:rPr>
          <w:rFonts w:ascii="宋体" w:hAnsi="宋体" w:cs="宋体" w:hint="eastAsia"/>
          <w:szCs w:val="21"/>
          <w:u w:val="single"/>
        </w:rPr>
        <w:t>广州公共资源交易中心</w:t>
      </w:r>
      <w:r>
        <w:rPr>
          <w:rFonts w:ascii="宋体" w:hAnsi="宋体" w:cs="宋体" w:hint="eastAsia"/>
          <w:szCs w:val="21"/>
        </w:rPr>
        <w:t>交易平台。有关投标文件提交的事项详见第一章投标须知。</w:t>
      </w:r>
    </w:p>
    <w:p w14:paraId="13994DA9"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条款号：41.2.2             修改类型：删除</w:t>
      </w:r>
    </w:p>
    <w:p w14:paraId="38CD622B" w14:textId="77777777" w:rsidR="00475A49" w:rsidRDefault="00000000">
      <w:pPr>
        <w:pBdr>
          <w:bottom w:val="single" w:sz="6" w:space="1" w:color="auto"/>
        </w:pBdr>
        <w:spacing w:line="360" w:lineRule="auto"/>
        <w:ind w:firstLineChars="250" w:firstLine="527"/>
        <w:rPr>
          <w:rFonts w:ascii="宋体" w:hAnsi="宋体" w:cs="宋体" w:hint="eastAsia"/>
          <w:szCs w:val="21"/>
        </w:rPr>
      </w:pPr>
      <w:r>
        <w:rPr>
          <w:rFonts w:ascii="宋体" w:hAnsi="宋体" w:cs="宋体" w:hint="eastAsia"/>
          <w:b/>
          <w:szCs w:val="21"/>
        </w:rPr>
        <w:t>原文：</w:t>
      </w:r>
      <w:r>
        <w:rPr>
          <w:rFonts w:ascii="宋体" w:hAnsi="宋体" w:cs="宋体" w:hint="eastAsia"/>
          <w:szCs w:val="21"/>
        </w:rPr>
        <w:t>开标前，首先由招标人随机抽取确定该工程计算评标参考价的等分点值X。</w:t>
      </w:r>
    </w:p>
    <w:p w14:paraId="0592DAF3"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条款号：41.3             修改类型：修改</w:t>
      </w:r>
    </w:p>
    <w:p w14:paraId="23522022" w14:textId="77777777" w:rsidR="00475A49" w:rsidRDefault="00000000">
      <w:pPr>
        <w:spacing w:line="360" w:lineRule="auto"/>
        <w:ind w:firstLineChars="224" w:firstLine="472"/>
        <w:rPr>
          <w:rFonts w:ascii="宋体" w:hAnsi="宋体" w:cs="宋体" w:hint="eastAsia"/>
          <w:b/>
          <w:sz w:val="18"/>
          <w:szCs w:val="18"/>
        </w:rPr>
      </w:pPr>
      <w:r>
        <w:rPr>
          <w:rFonts w:ascii="宋体" w:hAnsi="宋体" w:cs="宋体" w:hint="eastAsia"/>
          <w:b/>
          <w:szCs w:val="21"/>
        </w:rPr>
        <w:t>原文：</w:t>
      </w:r>
      <w:r>
        <w:rPr>
          <w:rFonts w:ascii="宋体" w:hAnsi="宋体" w:cs="宋体" w:hint="eastAsia"/>
          <w:bCs/>
          <w:szCs w:val="21"/>
        </w:rPr>
        <w:t>41.3招标人对开标过程进行记录，并存档备查，投标人在技术标开标记录上签字。</w:t>
      </w:r>
    </w:p>
    <w:p w14:paraId="060B9082" w14:textId="77777777" w:rsidR="00475A49" w:rsidRDefault="00000000">
      <w:pPr>
        <w:pBdr>
          <w:bottom w:val="single" w:sz="6" w:space="1" w:color="auto"/>
        </w:pBdr>
        <w:spacing w:line="360" w:lineRule="auto"/>
        <w:ind w:firstLineChars="250" w:firstLine="527"/>
        <w:rPr>
          <w:rFonts w:ascii="宋体" w:hAnsi="宋体" w:cs="宋体" w:hint="eastAsia"/>
          <w:sz w:val="18"/>
          <w:szCs w:val="20"/>
        </w:rPr>
      </w:pPr>
      <w:r>
        <w:rPr>
          <w:rFonts w:ascii="宋体" w:hAnsi="宋体" w:cs="宋体" w:hint="eastAsia"/>
          <w:b/>
          <w:szCs w:val="21"/>
        </w:rPr>
        <w:t>现文：</w:t>
      </w:r>
      <w:r>
        <w:rPr>
          <w:rFonts w:ascii="宋体" w:hAnsi="宋体" w:cs="宋体" w:hint="eastAsia"/>
          <w:szCs w:val="21"/>
        </w:rPr>
        <w:t>41.3招标人</w:t>
      </w:r>
      <w:r>
        <w:rPr>
          <w:rFonts w:ascii="宋体" w:hAnsi="宋体" w:cs="宋体" w:hint="eastAsia"/>
          <w:szCs w:val="21"/>
          <w:u w:val="single"/>
        </w:rPr>
        <w:t>或招标代理</w:t>
      </w:r>
      <w:r>
        <w:rPr>
          <w:rFonts w:ascii="宋体" w:hAnsi="宋体" w:cs="宋体" w:hint="eastAsia"/>
          <w:szCs w:val="21"/>
        </w:rPr>
        <w:t>对开标过程进行记录，并存档备查，投标人在开标记录上签字</w:t>
      </w:r>
      <w:r>
        <w:rPr>
          <w:rFonts w:ascii="宋体" w:hAnsi="宋体" w:cs="宋体" w:hint="eastAsia"/>
          <w:szCs w:val="21"/>
          <w:u w:val="single"/>
        </w:rPr>
        <w:t>，投标人未签字且未提出异议的将被视为默认开标结果</w:t>
      </w:r>
      <w:r>
        <w:rPr>
          <w:rFonts w:ascii="宋体" w:hAnsi="宋体" w:cs="宋体" w:hint="eastAsia"/>
          <w:szCs w:val="21"/>
        </w:rPr>
        <w:t>。</w:t>
      </w:r>
    </w:p>
    <w:p w14:paraId="0DA7C045"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条款号：42.2             修改类型：修改</w:t>
      </w:r>
    </w:p>
    <w:p w14:paraId="4F1F9465" w14:textId="77777777" w:rsidR="00475A49" w:rsidRDefault="00000000">
      <w:pPr>
        <w:spacing w:line="360" w:lineRule="auto"/>
        <w:ind w:firstLineChars="200" w:firstLine="422"/>
        <w:rPr>
          <w:rFonts w:ascii="宋体" w:hAnsi="宋体" w:cs="宋体" w:hint="eastAsia"/>
          <w:szCs w:val="21"/>
        </w:rPr>
      </w:pPr>
      <w:r>
        <w:rPr>
          <w:rFonts w:ascii="宋体" w:hAnsi="宋体" w:cs="宋体" w:hint="eastAsia"/>
          <w:b/>
          <w:szCs w:val="21"/>
        </w:rPr>
        <w:t>原文：</w:t>
      </w:r>
      <w:r>
        <w:rPr>
          <w:rFonts w:ascii="宋体" w:hAnsi="宋体" w:cs="宋体" w:hint="eastAsia"/>
          <w:szCs w:val="21"/>
        </w:rPr>
        <w:t>评标委员会的组成：方式</w:t>
      </w:r>
      <w:r>
        <w:rPr>
          <w:rFonts w:ascii="宋体" w:hAnsi="宋体" w:cs="宋体" w:hint="eastAsia"/>
          <w:szCs w:val="21"/>
          <w:u w:val="single"/>
        </w:rPr>
        <w:t xml:space="preserve">      </w:t>
      </w:r>
      <w:r>
        <w:rPr>
          <w:rFonts w:ascii="宋体" w:hAnsi="宋体" w:cs="宋体" w:hint="eastAsia"/>
          <w:szCs w:val="21"/>
        </w:rPr>
        <w:t>。</w:t>
      </w:r>
    </w:p>
    <w:p w14:paraId="2C9316A6" w14:textId="77777777" w:rsidR="00475A49"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方式</w:t>
      </w:r>
      <w:proofErr w:type="gramStart"/>
      <w:r>
        <w:rPr>
          <w:rFonts w:ascii="宋体" w:hAnsi="宋体" w:cs="宋体" w:hint="eastAsia"/>
          <w:szCs w:val="21"/>
        </w:rPr>
        <w:t>一</w:t>
      </w:r>
      <w:proofErr w:type="gramEnd"/>
      <w:r>
        <w:rPr>
          <w:rFonts w:ascii="宋体" w:hAnsi="宋体" w:cs="宋体" w:hint="eastAsia"/>
          <w:szCs w:val="21"/>
        </w:rPr>
        <w:t>：评标委员会为综合评标委员会，负责资格审查及评标工作。</w:t>
      </w:r>
    </w:p>
    <w:p w14:paraId="417044DA" w14:textId="77777777" w:rsidR="00475A49" w:rsidRDefault="00000000">
      <w:pPr>
        <w:spacing w:line="360" w:lineRule="auto"/>
        <w:ind w:firstLineChars="224" w:firstLine="470"/>
        <w:rPr>
          <w:rFonts w:ascii="宋体" w:hAnsi="宋体" w:cs="宋体" w:hint="eastAsia"/>
          <w:b/>
          <w:sz w:val="15"/>
          <w:szCs w:val="15"/>
        </w:rPr>
      </w:pPr>
      <w:r>
        <w:rPr>
          <w:rFonts w:ascii="宋体" w:hAnsi="宋体" w:cs="宋体" w:hint="eastAsia"/>
          <w:szCs w:val="21"/>
        </w:rPr>
        <w:t>方式二：评标委员会由技术评审组和经济评审组组成。其中：资格审查及技术评审由技术评标组负责，经济评审由经济评审组负责。</w:t>
      </w:r>
    </w:p>
    <w:p w14:paraId="2E3891AA" w14:textId="77777777" w:rsidR="00475A49" w:rsidRDefault="00000000">
      <w:pPr>
        <w:pStyle w:val="af4"/>
        <w:tabs>
          <w:tab w:val="left" w:pos="7380"/>
        </w:tabs>
        <w:snapToGrid w:val="0"/>
        <w:spacing w:after="0" w:line="360" w:lineRule="auto"/>
        <w:ind w:firstLineChars="200" w:firstLine="422"/>
        <w:rPr>
          <w:rFonts w:ascii="宋体" w:hAnsi="宋体" w:cs="宋体" w:hint="eastAsia"/>
          <w:szCs w:val="21"/>
        </w:rPr>
      </w:pPr>
      <w:r>
        <w:rPr>
          <w:rFonts w:ascii="宋体" w:hAnsi="宋体" w:cs="宋体" w:hint="eastAsia"/>
          <w:b/>
          <w:szCs w:val="21"/>
        </w:rPr>
        <w:t>现文：</w:t>
      </w:r>
      <w:r>
        <w:rPr>
          <w:rFonts w:ascii="宋体" w:hAnsi="宋体" w:cs="宋体" w:hint="eastAsia"/>
          <w:szCs w:val="21"/>
        </w:rPr>
        <w:t>评标委员会的组成：方式</w:t>
      </w:r>
      <w:r>
        <w:rPr>
          <w:rFonts w:ascii="宋体" w:hAnsi="宋体" w:cs="宋体" w:hint="eastAsia"/>
          <w:szCs w:val="21"/>
          <w:u w:val="single"/>
        </w:rPr>
        <w:t xml:space="preserve"> </w:t>
      </w:r>
      <w:proofErr w:type="gramStart"/>
      <w:r>
        <w:rPr>
          <w:rFonts w:ascii="宋体" w:hAnsi="宋体" w:cs="宋体" w:hint="eastAsia"/>
          <w:szCs w:val="21"/>
          <w:u w:val="single"/>
        </w:rPr>
        <w:t>一</w:t>
      </w:r>
      <w:proofErr w:type="gramEnd"/>
      <w:r>
        <w:rPr>
          <w:rFonts w:ascii="宋体" w:hAnsi="宋体" w:cs="宋体" w:hint="eastAsia"/>
          <w:szCs w:val="21"/>
          <w:u w:val="single"/>
        </w:rPr>
        <w:t xml:space="preserve"> </w:t>
      </w:r>
      <w:r>
        <w:rPr>
          <w:rFonts w:ascii="宋体" w:hAnsi="宋体" w:cs="宋体" w:hint="eastAsia"/>
          <w:szCs w:val="21"/>
        </w:rPr>
        <w:t>。</w:t>
      </w:r>
    </w:p>
    <w:p w14:paraId="2B20E668" w14:textId="77777777" w:rsidR="00475A49" w:rsidRDefault="00000000">
      <w:pPr>
        <w:snapToGrid w:val="0"/>
        <w:spacing w:line="360" w:lineRule="auto"/>
        <w:ind w:firstLineChars="200" w:firstLine="420"/>
        <w:rPr>
          <w:rFonts w:ascii="宋体" w:hAnsi="宋体" w:cs="宋体" w:hint="eastAsia"/>
          <w:sz w:val="18"/>
          <w:szCs w:val="20"/>
        </w:rPr>
      </w:pPr>
      <w:r>
        <w:rPr>
          <w:rFonts w:ascii="宋体" w:hAnsi="宋体" w:cs="宋体" w:hint="eastAsia"/>
          <w:szCs w:val="21"/>
        </w:rPr>
        <w:t>方式</w:t>
      </w:r>
      <w:proofErr w:type="gramStart"/>
      <w:r>
        <w:rPr>
          <w:rFonts w:ascii="宋体" w:hAnsi="宋体" w:cs="宋体" w:hint="eastAsia"/>
          <w:szCs w:val="21"/>
        </w:rPr>
        <w:t>一</w:t>
      </w:r>
      <w:proofErr w:type="gramEnd"/>
      <w:r>
        <w:rPr>
          <w:rFonts w:ascii="宋体" w:hAnsi="宋体" w:cs="宋体" w:hint="eastAsia"/>
          <w:szCs w:val="21"/>
        </w:rPr>
        <w:t>：评标委员会为综合评标委员会，负责资格审查及评标工作。</w:t>
      </w:r>
    </w:p>
    <w:p w14:paraId="261642D5" w14:textId="77777777" w:rsidR="00475A49" w:rsidRDefault="00000000">
      <w:pPr>
        <w:pStyle w:val="af4"/>
        <w:spacing w:after="0" w:line="460" w:lineRule="exact"/>
        <w:ind w:firstLineChars="200" w:firstLine="422"/>
        <w:rPr>
          <w:rFonts w:ascii="宋体" w:hAnsi="宋体" w:cs="宋体" w:hint="eastAsia"/>
          <w:szCs w:val="21"/>
        </w:rPr>
      </w:pPr>
      <w:r>
        <w:rPr>
          <w:rFonts w:ascii="宋体" w:hAnsi="宋体" w:cs="宋体" w:hint="eastAsia"/>
          <w:b/>
          <w:szCs w:val="21"/>
        </w:rPr>
        <w:t>条款号：</w:t>
      </w:r>
      <w:r>
        <w:rPr>
          <w:rFonts w:ascii="宋体" w:hAnsi="宋体" w:cs="宋体" w:hint="eastAsia"/>
          <w:b/>
          <w:bCs/>
          <w:szCs w:val="21"/>
        </w:rPr>
        <w:t xml:space="preserve">43.6            </w:t>
      </w:r>
      <w:r>
        <w:rPr>
          <w:rFonts w:ascii="宋体" w:hAnsi="宋体" w:cs="宋体" w:hint="eastAsia"/>
          <w:b/>
          <w:szCs w:val="21"/>
        </w:rPr>
        <w:t>修改类型：修改</w:t>
      </w:r>
    </w:p>
    <w:p w14:paraId="45BA3E79" w14:textId="77777777" w:rsidR="00475A49" w:rsidRDefault="00000000">
      <w:pPr>
        <w:spacing w:line="460" w:lineRule="exact"/>
        <w:ind w:firstLineChars="196" w:firstLine="413"/>
        <w:rPr>
          <w:rFonts w:ascii="宋体" w:hAnsi="宋体" w:cs="宋体" w:hint="eastAsia"/>
          <w:szCs w:val="21"/>
        </w:rPr>
      </w:pPr>
      <w:r>
        <w:rPr>
          <w:rFonts w:ascii="宋体" w:hAnsi="宋体" w:cs="宋体" w:hint="eastAsia"/>
          <w:b/>
          <w:szCs w:val="21"/>
        </w:rPr>
        <w:t>原文：</w:t>
      </w:r>
      <w:r>
        <w:rPr>
          <w:rFonts w:ascii="宋体" w:hAnsi="宋体" w:cs="宋体" w:hint="eastAsia"/>
          <w:szCs w:val="21"/>
        </w:rPr>
        <w:t>43.6</w:t>
      </w:r>
      <w:r>
        <w:rPr>
          <w:rFonts w:ascii="宋体" w:hAnsi="宋体" w:cs="宋体" w:hint="eastAsia"/>
          <w:bCs/>
          <w:szCs w:val="21"/>
        </w:rPr>
        <w:t>资格审查合格的投标人少于3名的（当N</w:t>
      </w:r>
      <w:proofErr w:type="gramStart"/>
      <w:r>
        <w:rPr>
          <w:rFonts w:ascii="宋体" w:hAnsi="宋体" w:cs="宋体" w:hint="eastAsia"/>
          <w:bCs/>
          <w:szCs w:val="21"/>
        </w:rPr>
        <w:t>个</w:t>
      </w:r>
      <w:proofErr w:type="gramEnd"/>
      <w:r>
        <w:rPr>
          <w:rFonts w:ascii="宋体" w:hAnsi="宋体" w:cs="宋体" w:hint="eastAsia"/>
          <w:bCs/>
          <w:szCs w:val="21"/>
        </w:rPr>
        <w:t>标段同时招标且不允许兼中时，资格审查合格的投标人少于N+2名），则本项目招标失败。</w:t>
      </w:r>
    </w:p>
    <w:p w14:paraId="20CBD176" w14:textId="77777777" w:rsidR="00475A49" w:rsidRDefault="00000000">
      <w:pPr>
        <w:pBdr>
          <w:bottom w:val="single" w:sz="6" w:space="1" w:color="auto"/>
        </w:pBdr>
        <w:spacing w:line="460" w:lineRule="exact"/>
        <w:ind w:firstLineChars="196" w:firstLine="413"/>
        <w:rPr>
          <w:rFonts w:ascii="宋体" w:hAnsi="宋体" w:cs="宋体" w:hint="eastAsia"/>
          <w:szCs w:val="21"/>
          <w:u w:val="single"/>
        </w:rPr>
      </w:pPr>
      <w:r>
        <w:rPr>
          <w:rFonts w:ascii="宋体" w:hAnsi="宋体" w:cs="宋体" w:hint="eastAsia"/>
          <w:b/>
          <w:szCs w:val="21"/>
        </w:rPr>
        <w:t>现文：</w:t>
      </w:r>
      <w:r>
        <w:rPr>
          <w:rFonts w:ascii="宋体" w:hAnsi="宋体" w:cs="宋体" w:hint="eastAsia"/>
          <w:szCs w:val="21"/>
        </w:rPr>
        <w:t>43.6</w:t>
      </w:r>
      <w:r>
        <w:rPr>
          <w:rFonts w:ascii="宋体" w:hAnsi="宋体" w:cs="宋体" w:hint="eastAsia"/>
          <w:bCs/>
          <w:szCs w:val="21"/>
          <w:u w:val="single"/>
        </w:rPr>
        <w:t>资格审查合格的投标人少于3名的，则本项目招标失败</w:t>
      </w:r>
      <w:r>
        <w:rPr>
          <w:rFonts w:ascii="宋体" w:hAnsi="宋体" w:cs="宋体" w:hint="eastAsia"/>
          <w:bCs/>
          <w:szCs w:val="21"/>
        </w:rPr>
        <w:t>。</w:t>
      </w:r>
    </w:p>
    <w:p w14:paraId="23BC3542" w14:textId="77777777" w:rsidR="00475A49" w:rsidRDefault="00000000">
      <w:pPr>
        <w:pStyle w:val="af4"/>
        <w:spacing w:after="0" w:line="460" w:lineRule="exact"/>
        <w:ind w:firstLineChars="200" w:firstLine="422"/>
        <w:rPr>
          <w:rFonts w:ascii="宋体" w:hAnsi="宋体" w:cs="宋体" w:hint="eastAsia"/>
          <w:szCs w:val="21"/>
        </w:rPr>
      </w:pPr>
      <w:r>
        <w:rPr>
          <w:rFonts w:ascii="宋体" w:hAnsi="宋体" w:cs="宋体" w:hint="eastAsia"/>
          <w:b/>
          <w:szCs w:val="21"/>
        </w:rPr>
        <w:t>条款号：44.1            修改类型：修改</w:t>
      </w:r>
    </w:p>
    <w:p w14:paraId="39BC36F9" w14:textId="77777777" w:rsidR="00475A49" w:rsidRDefault="00000000">
      <w:pPr>
        <w:pBdr>
          <w:bottom w:val="single" w:sz="6" w:space="1" w:color="auto"/>
        </w:pBdr>
        <w:spacing w:line="360" w:lineRule="auto"/>
        <w:ind w:firstLineChars="200" w:firstLine="422"/>
        <w:rPr>
          <w:rFonts w:ascii="宋体" w:hAnsi="宋体" w:cs="宋体" w:hint="eastAsia"/>
          <w:szCs w:val="21"/>
        </w:rPr>
      </w:pPr>
      <w:r>
        <w:rPr>
          <w:rFonts w:ascii="宋体" w:hAnsi="宋体" w:cs="宋体" w:hint="eastAsia"/>
          <w:b/>
          <w:szCs w:val="21"/>
        </w:rPr>
        <w:t>原文：</w:t>
      </w:r>
      <w:r>
        <w:rPr>
          <w:rFonts w:ascii="宋体" w:hAnsi="宋体" w:cs="宋体" w:hint="eastAsia"/>
          <w:bCs/>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w:t>
      </w:r>
      <w:r>
        <w:rPr>
          <w:rFonts w:ascii="宋体" w:hAnsi="宋体" w:cs="宋体" w:hint="eastAsia"/>
          <w:bCs/>
          <w:szCs w:val="21"/>
        </w:rPr>
        <w:lastRenderedPageBreak/>
        <w:t>的意见作为评标委员会对该情形的认定结论。若通过技术标有效性审查的投标人不足三家，则重新招标。（当N</w:t>
      </w:r>
      <w:proofErr w:type="gramStart"/>
      <w:r>
        <w:rPr>
          <w:rFonts w:ascii="宋体" w:hAnsi="宋体" w:cs="宋体" w:hint="eastAsia"/>
          <w:bCs/>
          <w:szCs w:val="21"/>
        </w:rPr>
        <w:t>个</w:t>
      </w:r>
      <w:proofErr w:type="gramEnd"/>
      <w:r>
        <w:rPr>
          <w:rFonts w:ascii="宋体" w:hAnsi="宋体" w:cs="宋体" w:hint="eastAsia"/>
          <w:bCs/>
          <w:szCs w:val="21"/>
        </w:rPr>
        <w:t>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1B73B19" w14:textId="77777777" w:rsidR="00475A49" w:rsidRDefault="00000000">
      <w:pPr>
        <w:pBdr>
          <w:bottom w:val="single" w:sz="6" w:space="1" w:color="auto"/>
        </w:pBdr>
        <w:spacing w:line="460" w:lineRule="exact"/>
        <w:ind w:firstLineChars="196" w:firstLine="413"/>
        <w:rPr>
          <w:rFonts w:ascii="宋体" w:hAnsi="宋体" w:cs="宋体" w:hint="eastAsia"/>
          <w:bCs/>
          <w:szCs w:val="21"/>
          <w:u w:val="single"/>
        </w:rPr>
      </w:pPr>
      <w:r>
        <w:rPr>
          <w:rFonts w:ascii="宋体" w:hAnsi="宋体" w:cs="宋体" w:hint="eastAsia"/>
          <w:b/>
          <w:szCs w:val="21"/>
        </w:rPr>
        <w:t>现文：</w:t>
      </w:r>
      <w:r>
        <w:rPr>
          <w:rFonts w:ascii="宋体" w:hAnsi="宋体" w:cs="宋体" w:hint="eastAsia"/>
          <w:bCs/>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ascii="宋体" w:hAnsi="宋体" w:cs="宋体" w:hint="eastAsia"/>
          <w:bCs/>
          <w:szCs w:val="21"/>
          <w:u w:val="single"/>
        </w:rPr>
        <w:t>若通过技术标有效性审查的投标人不足3名，则本项目招标失败。</w:t>
      </w:r>
      <w:r>
        <w:rPr>
          <w:rFonts w:ascii="宋体" w:hAnsi="宋体" w:cs="宋体" w:hint="eastAsia"/>
          <w:bCs/>
          <w:szCs w:val="21"/>
        </w:rPr>
        <w:t>评委发现投标文件中含义不明确、对同类问题表述不一致、有明显文字和计算错误的，应当要求投标人作必要的澄清、说明后再判定投标人是否通过有效性审查，不得直接否决投标。</w:t>
      </w:r>
    </w:p>
    <w:p w14:paraId="7260DCA3" w14:textId="77777777" w:rsidR="00475A49" w:rsidRDefault="00000000">
      <w:pPr>
        <w:spacing w:line="360" w:lineRule="auto"/>
        <w:ind w:firstLineChars="224" w:firstLine="472"/>
        <w:rPr>
          <w:rFonts w:ascii="宋体" w:hAnsi="宋体" w:cs="宋体" w:hint="eastAsia"/>
          <w:b/>
          <w:szCs w:val="21"/>
        </w:rPr>
      </w:pPr>
      <w:r>
        <w:rPr>
          <w:rFonts w:ascii="宋体" w:hAnsi="宋体" w:cs="宋体" w:hint="eastAsia"/>
          <w:b/>
          <w:bCs/>
        </w:rPr>
        <w:t>条款号: 44.2               修改类型：修改</w:t>
      </w:r>
    </w:p>
    <w:p w14:paraId="628034BD" w14:textId="77777777" w:rsidR="00475A49" w:rsidRDefault="00000000">
      <w:pPr>
        <w:spacing w:line="36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szCs w:val="21"/>
        </w:rPr>
        <w:t>技术标详细审查评分：评标委员会按照附表四《技术标详细审查评分表》的标准，对通过技术标有效性审查的投标文件技术标进行详细审查，评出技术分，得分四舍五入精确到小数点后两位。</w:t>
      </w:r>
    </w:p>
    <w:p w14:paraId="5A5949A0" w14:textId="77777777" w:rsidR="00475A49"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现文：</w:t>
      </w:r>
      <w:r>
        <w:rPr>
          <w:rFonts w:ascii="宋体" w:hAnsi="宋体" w:cs="宋体" w:hint="eastAsia"/>
          <w:szCs w:val="21"/>
        </w:rPr>
        <w:t>技术标详细审查评分：评标委员会按照附表四《技术标详细审查评分表》的标准，对通过技术标有效性审查的投标文件技术标进行详细审查，评出技术分，投标人的技术分为各评委评分的算术平均值，得分四舍五入精确到小数点后两位。</w:t>
      </w:r>
    </w:p>
    <w:p w14:paraId="6F903499"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条款号：45.2             修改类型：修改</w:t>
      </w:r>
    </w:p>
    <w:p w14:paraId="00770436" w14:textId="77777777" w:rsidR="00475A49" w:rsidRDefault="00000000">
      <w:pPr>
        <w:pStyle w:val="af4"/>
        <w:tabs>
          <w:tab w:val="left" w:pos="7380"/>
        </w:tabs>
        <w:snapToGrid w:val="0"/>
        <w:spacing w:after="0" w:line="360" w:lineRule="auto"/>
        <w:ind w:firstLineChars="200" w:firstLine="422"/>
        <w:rPr>
          <w:rFonts w:ascii="宋体" w:hAnsi="宋体" w:cs="宋体" w:hint="eastAsia"/>
          <w:szCs w:val="21"/>
        </w:rPr>
      </w:pPr>
      <w:r>
        <w:rPr>
          <w:rFonts w:ascii="宋体" w:hAnsi="宋体" w:cs="宋体" w:hint="eastAsia"/>
          <w:b/>
          <w:szCs w:val="21"/>
        </w:rPr>
        <w:t>原文：</w:t>
      </w:r>
      <w:r>
        <w:rPr>
          <w:rFonts w:ascii="宋体" w:hAnsi="宋体" w:cs="宋体" w:hint="eastAsia"/>
          <w:szCs w:val="21"/>
        </w:rPr>
        <w:t>按方法</w:t>
      </w:r>
      <w:r>
        <w:rPr>
          <w:rFonts w:ascii="宋体" w:hAnsi="宋体" w:cs="宋体" w:hint="eastAsia"/>
          <w:szCs w:val="21"/>
          <w:u w:val="single"/>
        </w:rPr>
        <w:t xml:space="preserve">    </w:t>
      </w:r>
      <w:r>
        <w:rPr>
          <w:rFonts w:ascii="宋体" w:hAnsi="宋体" w:cs="宋体" w:hint="eastAsia"/>
          <w:szCs w:val="21"/>
        </w:rPr>
        <w:t>计算评标参考价：</w:t>
      </w:r>
    </w:p>
    <w:p w14:paraId="0582DCE5" w14:textId="77777777" w:rsidR="00475A49" w:rsidRDefault="00000000">
      <w:pPr>
        <w:widowControl/>
        <w:spacing w:line="360" w:lineRule="auto"/>
        <w:ind w:firstLineChars="200" w:firstLine="422"/>
        <w:rPr>
          <w:rFonts w:ascii="宋体" w:hAnsi="宋体" w:cs="宋体" w:hint="eastAsia"/>
          <w:b/>
          <w:bCs/>
          <w:kern w:val="0"/>
          <w:szCs w:val="21"/>
        </w:rPr>
      </w:pPr>
      <w:r>
        <w:rPr>
          <w:rFonts w:ascii="宋体" w:hAnsi="宋体" w:cs="宋体" w:hint="eastAsia"/>
          <w:b/>
          <w:bCs/>
          <w:kern w:val="0"/>
          <w:szCs w:val="21"/>
        </w:rPr>
        <w:t>方法</w:t>
      </w:r>
      <w:proofErr w:type="gramStart"/>
      <w:r>
        <w:rPr>
          <w:rFonts w:ascii="宋体" w:hAnsi="宋体" w:cs="宋体" w:hint="eastAsia"/>
          <w:b/>
          <w:bCs/>
          <w:kern w:val="0"/>
          <w:szCs w:val="21"/>
        </w:rPr>
        <w:t>一</w:t>
      </w:r>
      <w:proofErr w:type="gramEnd"/>
      <w:r>
        <w:rPr>
          <w:rFonts w:ascii="宋体" w:hAnsi="宋体" w:cs="宋体" w:hint="eastAsia"/>
          <w:b/>
          <w:bCs/>
          <w:kern w:val="0"/>
          <w:szCs w:val="21"/>
        </w:rPr>
        <w:t>：加权平均法</w:t>
      </w:r>
    </w:p>
    <w:p w14:paraId="62241B91" w14:textId="77777777" w:rsidR="00475A49" w:rsidRDefault="00000000">
      <w:pPr>
        <w:spacing w:line="360" w:lineRule="auto"/>
        <w:ind w:firstLineChars="200" w:firstLine="420"/>
        <w:rPr>
          <w:rFonts w:ascii="宋体" w:hAnsi="宋体" w:cs="宋体" w:hint="eastAsia"/>
          <w:szCs w:val="21"/>
        </w:rPr>
      </w:pPr>
      <w:r>
        <w:rPr>
          <w:rFonts w:ascii="宋体" w:hAnsi="宋体" w:cs="宋体" w:hint="eastAsia"/>
          <w:szCs w:val="21"/>
        </w:rPr>
        <w:t>技术标或技术标加诚信得分（具体由招标人自定）前N名（N≥5，具体由招标人自定）的经济报价加权平均，计算评标参考价。公式如下：</w:t>
      </w:r>
    </w:p>
    <w:p w14:paraId="137374FE" w14:textId="77777777" w:rsidR="00475A49" w:rsidRDefault="00000000">
      <w:pPr>
        <w:spacing w:line="360" w:lineRule="auto"/>
        <w:ind w:firstLineChars="200" w:firstLine="420"/>
        <w:rPr>
          <w:rFonts w:ascii="宋体" w:hAnsi="宋体" w:cs="宋体" w:hint="eastAsia"/>
          <w:szCs w:val="21"/>
        </w:rPr>
      </w:pPr>
      <w:r>
        <w:rPr>
          <w:rFonts w:ascii="宋体" w:hAnsi="宋体" w:cs="宋体" w:hint="eastAsia"/>
          <w:szCs w:val="21"/>
        </w:rPr>
        <w:t>评标参考价=Σ（投标人的投标报价*报价权重）。</w:t>
      </w:r>
    </w:p>
    <w:p w14:paraId="02B8DD29" w14:textId="77777777" w:rsidR="00475A49" w:rsidRDefault="00000000">
      <w:pPr>
        <w:spacing w:line="360" w:lineRule="auto"/>
        <w:ind w:firstLineChars="200" w:firstLine="420"/>
        <w:rPr>
          <w:rFonts w:ascii="宋体" w:hAnsi="宋体" w:cs="宋体" w:hint="eastAsia"/>
          <w:szCs w:val="21"/>
        </w:rPr>
      </w:pPr>
      <w:r>
        <w:rPr>
          <w:rFonts w:ascii="宋体" w:hAnsi="宋体" w:cs="宋体" w:hint="eastAsia"/>
          <w:szCs w:val="21"/>
        </w:rPr>
        <w:t>其中：报价权重的计算方法为：将N名投标人按技术分由高至低进行排序，第一名投标人的权重为（</w:t>
      </w:r>
      <w:r>
        <w:rPr>
          <w:rFonts w:ascii="宋体" w:hAnsi="宋体" w:cs="宋体" w:hint="eastAsia"/>
          <w:szCs w:val="21"/>
        </w:rPr>
        <w:fldChar w:fldCharType="begin"/>
      </w:r>
      <w:r>
        <w:rPr>
          <w:rFonts w:ascii="宋体" w:hAnsi="宋体" w:cs="宋体" w:hint="eastAsia"/>
          <w:szCs w:val="21"/>
        </w:rPr>
        <w:instrText xml:space="preserve">QUOTE </w:instrText>
      </w:r>
      <w:r>
        <w:rPr>
          <w:rFonts w:ascii="宋体" w:hAnsi="宋体" w:cs="宋体" w:hint="eastAsia"/>
          <w:noProof/>
          <w:szCs w:val="21"/>
        </w:rPr>
        <w:drawing>
          <wp:inline distT="0" distB="0" distL="114300" distR="114300" wp14:anchorId="004A61ED" wp14:editId="409B7420">
            <wp:extent cx="381000" cy="447675"/>
            <wp:effectExtent l="0" t="0" r="0" b="8889"/>
            <wp:docPr id="46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7"/>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cap="flat" cmpd="sng">
                      <a:noFill/>
                      <a:prstDash val="solid"/>
                      <a:round/>
                    </a:ln>
                  </pic:spPr>
                </pic:pic>
              </a:graphicData>
            </a:graphic>
          </wp:inline>
        </w:drawing>
      </w:r>
      <w:r>
        <w:rPr>
          <w:rFonts w:ascii="宋体" w:hAnsi="宋体" w:cs="宋体" w:hint="eastAsia"/>
          <w:szCs w:val="21"/>
        </w:rPr>
        <w:fldChar w:fldCharType="separate"/>
      </w:r>
      <w:r>
        <w:rPr>
          <w:rFonts w:ascii="宋体" w:hAnsi="宋体" w:cs="宋体" w:hint="eastAsia"/>
          <w:noProof/>
          <w:szCs w:val="21"/>
        </w:rPr>
        <w:drawing>
          <wp:inline distT="0" distB="0" distL="114300" distR="114300" wp14:anchorId="26C2BDDA" wp14:editId="17FA2E56">
            <wp:extent cx="381000" cy="447675"/>
            <wp:effectExtent l="0" t="0" r="0" b="8889"/>
            <wp:docPr id="46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8"/>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cap="flat" cmpd="sng">
                      <a:noFill/>
                      <a:prstDash val="solid"/>
                      <a:round/>
                    </a:ln>
                  </pic:spPr>
                </pic:pic>
              </a:graphicData>
            </a:graphic>
          </wp:inline>
        </w:drawing>
      </w:r>
      <w:r>
        <w:rPr>
          <w:rFonts w:ascii="宋体" w:hAnsi="宋体" w:cs="宋体" w:hint="eastAsia"/>
          <w:szCs w:val="21"/>
        </w:rPr>
        <w:fldChar w:fldCharType="end"/>
      </w:r>
      <w:r>
        <w:rPr>
          <w:rFonts w:ascii="宋体" w:hAnsi="宋体" w:cs="宋体" w:hint="eastAsia"/>
          <w:szCs w:val="21"/>
        </w:rPr>
        <w:t>），第二名投标人的权重为（</w:t>
      </w:r>
      <w:r>
        <w:rPr>
          <w:rFonts w:ascii="宋体" w:hAnsi="宋体" w:cs="宋体" w:hint="eastAsia"/>
          <w:szCs w:val="21"/>
        </w:rPr>
        <w:fldChar w:fldCharType="begin"/>
      </w:r>
      <w:r>
        <w:rPr>
          <w:rFonts w:ascii="宋体" w:hAnsi="宋体" w:cs="宋体" w:hint="eastAsia"/>
          <w:szCs w:val="21"/>
        </w:rPr>
        <w:instrText xml:space="preserve">QUOTE </w:instrText>
      </w:r>
      <w:r>
        <w:rPr>
          <w:rFonts w:ascii="宋体" w:hAnsi="宋体" w:cs="宋体" w:hint="eastAsia"/>
          <w:noProof/>
          <w:position w:val="-23"/>
          <w:szCs w:val="21"/>
        </w:rPr>
        <w:drawing>
          <wp:inline distT="0" distB="0" distL="114300" distR="114300" wp14:anchorId="73D0606C" wp14:editId="1C0FFE81">
            <wp:extent cx="323850" cy="400050"/>
            <wp:effectExtent l="0" t="0" r="0" b="0"/>
            <wp:docPr id="46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9"/>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宋体" w:hint="eastAsia"/>
          <w:szCs w:val="21"/>
        </w:rPr>
        <w:fldChar w:fldCharType="separate"/>
      </w:r>
      <w:r>
        <w:rPr>
          <w:rFonts w:ascii="宋体" w:hAnsi="宋体" w:cs="宋体" w:hint="eastAsia"/>
          <w:noProof/>
          <w:position w:val="-23"/>
          <w:szCs w:val="21"/>
        </w:rPr>
        <w:drawing>
          <wp:inline distT="0" distB="0" distL="114300" distR="114300" wp14:anchorId="2CA36AAA" wp14:editId="143FC065">
            <wp:extent cx="323850" cy="400050"/>
            <wp:effectExtent l="0" t="0" r="0" b="0"/>
            <wp:docPr id="46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10"/>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宋体" w:hint="eastAsia"/>
          <w:szCs w:val="21"/>
        </w:rPr>
        <w:fldChar w:fldCharType="end"/>
      </w:r>
      <w:r>
        <w:rPr>
          <w:rFonts w:ascii="宋体" w:hAnsi="宋体" w:cs="宋体" w:hint="eastAsia"/>
          <w:szCs w:val="21"/>
        </w:rPr>
        <w:t>），以此类推，最后一名投标人的权重为（</w:t>
      </w:r>
      <w:r>
        <w:rPr>
          <w:rFonts w:ascii="宋体" w:hAnsi="宋体" w:cs="宋体" w:hint="eastAsia"/>
          <w:szCs w:val="21"/>
        </w:rPr>
        <w:fldChar w:fldCharType="begin"/>
      </w:r>
      <w:r>
        <w:rPr>
          <w:rFonts w:ascii="宋体" w:hAnsi="宋体" w:cs="宋体" w:hint="eastAsia"/>
          <w:szCs w:val="21"/>
        </w:rPr>
        <w:instrText xml:space="preserve">QUOTE </w:instrText>
      </w:r>
      <w:r>
        <w:rPr>
          <w:rFonts w:ascii="宋体" w:hAnsi="宋体" w:cs="宋体" w:hint="eastAsia"/>
          <w:noProof/>
          <w:position w:val="-23"/>
          <w:szCs w:val="21"/>
        </w:rPr>
        <w:drawing>
          <wp:inline distT="0" distB="0" distL="114300" distR="114300" wp14:anchorId="6CC4A4DA" wp14:editId="4EF527F2">
            <wp:extent cx="323850" cy="400050"/>
            <wp:effectExtent l="0" t="0" r="0" b="0"/>
            <wp:docPr id="46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11"/>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宋体" w:hint="eastAsia"/>
          <w:szCs w:val="21"/>
        </w:rPr>
        <w:fldChar w:fldCharType="separate"/>
      </w:r>
      <w:r>
        <w:rPr>
          <w:rFonts w:ascii="宋体" w:hAnsi="宋体" w:cs="宋体" w:hint="eastAsia"/>
          <w:noProof/>
          <w:position w:val="-23"/>
          <w:szCs w:val="21"/>
        </w:rPr>
        <w:drawing>
          <wp:inline distT="0" distB="0" distL="114300" distR="114300" wp14:anchorId="2E0A465B" wp14:editId="5B39E9EC">
            <wp:extent cx="323850" cy="400050"/>
            <wp:effectExtent l="0" t="0" r="0" b="0"/>
            <wp:docPr id="46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12"/>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宋体" w:hint="eastAsia"/>
          <w:szCs w:val="21"/>
        </w:rPr>
        <w:fldChar w:fldCharType="end"/>
      </w:r>
      <w:r>
        <w:rPr>
          <w:rFonts w:ascii="宋体" w:hAnsi="宋体" w:cs="宋体" w:hint="eastAsia"/>
          <w:szCs w:val="21"/>
        </w:rPr>
        <w:t>）。</w:t>
      </w:r>
    </w:p>
    <w:p w14:paraId="3F0EA232" w14:textId="77777777" w:rsidR="00475A49" w:rsidRDefault="00000000">
      <w:pPr>
        <w:widowControl/>
        <w:spacing w:line="360" w:lineRule="auto"/>
        <w:ind w:firstLineChars="200" w:firstLine="422"/>
        <w:rPr>
          <w:rFonts w:ascii="宋体" w:hAnsi="宋体" w:cs="宋体" w:hint="eastAsia"/>
          <w:b/>
          <w:bCs/>
          <w:kern w:val="0"/>
          <w:szCs w:val="21"/>
        </w:rPr>
      </w:pPr>
      <w:r>
        <w:rPr>
          <w:rFonts w:ascii="宋体" w:hAnsi="宋体" w:cs="宋体" w:hint="eastAsia"/>
          <w:b/>
          <w:bCs/>
          <w:kern w:val="0"/>
          <w:szCs w:val="21"/>
        </w:rPr>
        <w:t>方法二：区间抽取法</w:t>
      </w:r>
    </w:p>
    <w:p w14:paraId="75C34503" w14:textId="77777777" w:rsidR="00475A49" w:rsidRDefault="00000000">
      <w:pPr>
        <w:widowControl/>
        <w:snapToGrid w:val="0"/>
        <w:spacing w:line="360" w:lineRule="auto"/>
        <w:ind w:firstLineChars="200" w:firstLine="420"/>
        <w:rPr>
          <w:rFonts w:ascii="宋体" w:hAnsi="宋体" w:cs="宋体" w:hint="eastAsia"/>
          <w:kern w:val="0"/>
          <w:szCs w:val="21"/>
        </w:rPr>
      </w:pPr>
      <w:r>
        <w:rPr>
          <w:rFonts w:ascii="宋体" w:hAnsi="宋体" w:cs="宋体"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B5CBC15" w14:textId="77777777" w:rsidR="00475A49" w:rsidRDefault="00000000">
      <w:pPr>
        <w:widowControl/>
        <w:snapToGrid w:val="0"/>
        <w:spacing w:line="360" w:lineRule="auto"/>
        <w:ind w:firstLineChars="200" w:firstLine="420"/>
        <w:rPr>
          <w:rFonts w:ascii="宋体" w:hAnsi="宋体" w:cs="宋体" w:hint="eastAsia"/>
          <w:kern w:val="0"/>
          <w:szCs w:val="21"/>
          <w:vertAlign w:val="subscript"/>
        </w:rPr>
      </w:pPr>
      <w:r>
        <w:rPr>
          <w:rFonts w:ascii="宋体" w:hAnsi="宋体" w:cs="宋体" w:hint="eastAsia"/>
          <w:kern w:val="0"/>
          <w:szCs w:val="21"/>
        </w:rPr>
        <w:lastRenderedPageBreak/>
        <w:t>评标参考价=（Q</w:t>
      </w:r>
      <w:r>
        <w:rPr>
          <w:rFonts w:ascii="宋体" w:hAnsi="宋体" w:cs="宋体" w:hint="eastAsia"/>
          <w:kern w:val="0"/>
          <w:szCs w:val="21"/>
          <w:vertAlign w:val="subscript"/>
        </w:rPr>
        <w:t>高</w:t>
      </w:r>
      <w:r>
        <w:rPr>
          <w:rFonts w:ascii="宋体" w:hAnsi="宋体" w:cs="宋体" w:hint="eastAsia"/>
          <w:kern w:val="0"/>
          <w:szCs w:val="21"/>
        </w:rPr>
        <w:t>-Q</w:t>
      </w:r>
      <w:r>
        <w:rPr>
          <w:rFonts w:ascii="宋体" w:hAnsi="宋体" w:cs="宋体" w:hint="eastAsia"/>
          <w:kern w:val="0"/>
          <w:szCs w:val="21"/>
          <w:vertAlign w:val="subscript"/>
        </w:rPr>
        <w:t>低</w:t>
      </w:r>
      <w:r>
        <w:rPr>
          <w:rFonts w:ascii="宋体" w:hAnsi="宋体" w:cs="宋体" w:hint="eastAsia"/>
          <w:kern w:val="0"/>
          <w:szCs w:val="21"/>
        </w:rPr>
        <w:t>）/100*Ｘ+Q</w:t>
      </w:r>
      <w:r>
        <w:rPr>
          <w:rFonts w:ascii="宋体" w:hAnsi="宋体" w:cs="宋体" w:hint="eastAsia"/>
          <w:kern w:val="0"/>
          <w:szCs w:val="21"/>
          <w:vertAlign w:val="subscript"/>
        </w:rPr>
        <w:t>低</w:t>
      </w:r>
    </w:p>
    <w:p w14:paraId="283A04C0" w14:textId="77777777" w:rsidR="00475A49" w:rsidRDefault="00000000">
      <w:pPr>
        <w:widowControl/>
        <w:snapToGrid w:val="0"/>
        <w:spacing w:line="360" w:lineRule="auto"/>
        <w:ind w:firstLineChars="200" w:firstLine="420"/>
        <w:rPr>
          <w:rFonts w:ascii="宋体" w:hAnsi="宋体" w:cs="宋体" w:hint="eastAsia"/>
          <w:szCs w:val="21"/>
        </w:rPr>
      </w:pPr>
      <w:r>
        <w:rPr>
          <w:rFonts w:ascii="宋体" w:hAnsi="宋体" w:cs="宋体" w:hint="eastAsia"/>
          <w:szCs w:val="21"/>
        </w:rPr>
        <w:t>Q</w:t>
      </w:r>
      <w:r>
        <w:rPr>
          <w:rFonts w:ascii="宋体" w:hAnsi="宋体" w:cs="宋体" w:hint="eastAsia"/>
          <w:szCs w:val="21"/>
          <w:vertAlign w:val="subscript"/>
        </w:rPr>
        <w:t>低</w:t>
      </w:r>
      <w:r>
        <w:rPr>
          <w:rFonts w:ascii="宋体" w:hAnsi="宋体" w:cs="宋体" w:hint="eastAsia"/>
          <w:szCs w:val="21"/>
        </w:rPr>
        <w:t>：为达到或超过技术标及格分数线的投标人最低报价与工程成本警示价两者中的较高值；</w:t>
      </w:r>
    </w:p>
    <w:p w14:paraId="79E87F5A" w14:textId="77777777" w:rsidR="00475A49" w:rsidRDefault="00000000">
      <w:pPr>
        <w:spacing w:line="360" w:lineRule="auto"/>
        <w:ind w:firstLineChars="200" w:firstLine="420"/>
        <w:rPr>
          <w:rFonts w:ascii="宋体" w:hAnsi="宋体" w:cs="宋体" w:hint="eastAsia"/>
          <w:szCs w:val="21"/>
        </w:rPr>
      </w:pPr>
      <w:r>
        <w:rPr>
          <w:rFonts w:ascii="宋体" w:hAnsi="宋体" w:cs="宋体" w:hint="eastAsia"/>
          <w:kern w:val="0"/>
          <w:szCs w:val="21"/>
        </w:rPr>
        <w:t>Q</w:t>
      </w:r>
      <w:r>
        <w:rPr>
          <w:rFonts w:ascii="宋体" w:hAnsi="宋体" w:cs="宋体" w:hint="eastAsia"/>
          <w:kern w:val="0"/>
          <w:szCs w:val="21"/>
          <w:vertAlign w:val="subscript"/>
        </w:rPr>
        <w:t>高</w:t>
      </w:r>
      <w:r>
        <w:rPr>
          <w:rFonts w:ascii="宋体" w:hAnsi="宋体" w:cs="宋体" w:hint="eastAsia"/>
          <w:szCs w:val="21"/>
        </w:rPr>
        <w:t>：为最高投标限价</w:t>
      </w:r>
    </w:p>
    <w:p w14:paraId="64E88FBC" w14:textId="77777777" w:rsidR="00475A49" w:rsidRDefault="00000000">
      <w:pPr>
        <w:spacing w:line="360" w:lineRule="auto"/>
        <w:ind w:firstLineChars="224" w:firstLine="470"/>
        <w:rPr>
          <w:rFonts w:ascii="宋体" w:hAnsi="宋体" w:cs="宋体" w:hint="eastAsia"/>
          <w:b/>
          <w:sz w:val="18"/>
          <w:szCs w:val="18"/>
        </w:rPr>
      </w:pPr>
      <w:r>
        <w:rPr>
          <w:rFonts w:ascii="宋体" w:hAnsi="宋体" w:cs="宋体" w:hint="eastAsia"/>
          <w:szCs w:val="21"/>
        </w:rPr>
        <w:t>X:为等分点值，从[0,100]整数中随机抽取</w:t>
      </w:r>
    </w:p>
    <w:p w14:paraId="191B3E3D" w14:textId="77777777" w:rsidR="00475A49" w:rsidRDefault="00000000">
      <w:pPr>
        <w:pStyle w:val="af4"/>
        <w:tabs>
          <w:tab w:val="left" w:pos="7380"/>
        </w:tabs>
        <w:snapToGrid w:val="0"/>
        <w:spacing w:after="0" w:line="360" w:lineRule="auto"/>
        <w:ind w:firstLineChars="200" w:firstLine="422"/>
        <w:rPr>
          <w:rFonts w:ascii="宋体" w:hAnsi="宋体" w:cs="宋体" w:hint="eastAsia"/>
          <w:szCs w:val="21"/>
        </w:rPr>
      </w:pPr>
      <w:r>
        <w:rPr>
          <w:rFonts w:ascii="宋体" w:hAnsi="宋体" w:cs="宋体" w:hint="eastAsia"/>
          <w:b/>
          <w:szCs w:val="21"/>
        </w:rPr>
        <w:t>现文：</w:t>
      </w:r>
      <w:r>
        <w:rPr>
          <w:rFonts w:ascii="宋体" w:hAnsi="宋体" w:cs="宋体" w:hint="eastAsia"/>
          <w:szCs w:val="21"/>
        </w:rPr>
        <w:t>按方法</w:t>
      </w:r>
      <w:r>
        <w:rPr>
          <w:rFonts w:ascii="宋体" w:hAnsi="宋体" w:cs="宋体" w:hint="eastAsia"/>
          <w:szCs w:val="21"/>
          <w:u w:val="single"/>
        </w:rPr>
        <w:t xml:space="preserve"> </w:t>
      </w:r>
      <w:proofErr w:type="gramStart"/>
      <w:r>
        <w:rPr>
          <w:rFonts w:ascii="宋体" w:hAnsi="宋体" w:cs="宋体" w:hint="eastAsia"/>
          <w:szCs w:val="21"/>
          <w:u w:val="single"/>
        </w:rPr>
        <w:t>一</w:t>
      </w:r>
      <w:proofErr w:type="gramEnd"/>
      <w:r>
        <w:rPr>
          <w:rFonts w:ascii="宋体" w:hAnsi="宋体" w:cs="宋体" w:hint="eastAsia"/>
          <w:szCs w:val="21"/>
          <w:u w:val="single"/>
        </w:rPr>
        <w:t xml:space="preserve"> </w:t>
      </w:r>
      <w:r>
        <w:rPr>
          <w:rFonts w:ascii="宋体" w:hAnsi="宋体" w:cs="宋体" w:hint="eastAsia"/>
          <w:szCs w:val="21"/>
        </w:rPr>
        <w:t>计算评标参考价：</w:t>
      </w:r>
    </w:p>
    <w:p w14:paraId="0F4F737F" w14:textId="77777777" w:rsidR="00475A49" w:rsidRDefault="00000000">
      <w:pPr>
        <w:widowControl/>
        <w:spacing w:line="360" w:lineRule="auto"/>
        <w:ind w:firstLineChars="200" w:firstLine="422"/>
        <w:rPr>
          <w:rFonts w:ascii="宋体" w:hAnsi="宋体" w:cs="宋体" w:hint="eastAsia"/>
          <w:b/>
          <w:bCs/>
          <w:kern w:val="0"/>
          <w:szCs w:val="21"/>
        </w:rPr>
      </w:pPr>
      <w:bookmarkStart w:id="53" w:name="_Hlk180588136"/>
      <w:r>
        <w:rPr>
          <w:rFonts w:ascii="宋体" w:hAnsi="宋体" w:cs="宋体" w:hint="eastAsia"/>
          <w:b/>
          <w:bCs/>
          <w:kern w:val="0"/>
          <w:szCs w:val="21"/>
        </w:rPr>
        <w:t>方法</w:t>
      </w:r>
      <w:proofErr w:type="gramStart"/>
      <w:r>
        <w:rPr>
          <w:rFonts w:ascii="宋体" w:hAnsi="宋体" w:cs="宋体" w:hint="eastAsia"/>
          <w:b/>
          <w:bCs/>
          <w:kern w:val="0"/>
          <w:szCs w:val="21"/>
        </w:rPr>
        <w:t>一</w:t>
      </w:r>
      <w:proofErr w:type="gramEnd"/>
      <w:r>
        <w:rPr>
          <w:rFonts w:ascii="宋体" w:hAnsi="宋体" w:cs="宋体" w:hint="eastAsia"/>
          <w:b/>
          <w:bCs/>
          <w:kern w:val="0"/>
          <w:szCs w:val="21"/>
        </w:rPr>
        <w:t>：加权平均法</w:t>
      </w:r>
    </w:p>
    <w:p w14:paraId="6735AB2B" w14:textId="30E2BE4D" w:rsidR="00475A49" w:rsidRDefault="00000000">
      <w:pPr>
        <w:spacing w:line="360" w:lineRule="auto"/>
        <w:ind w:firstLineChars="200" w:firstLine="420"/>
        <w:rPr>
          <w:rFonts w:ascii="宋体" w:hAnsi="宋体" w:cs="宋体" w:hint="eastAsia"/>
          <w:szCs w:val="21"/>
        </w:rPr>
      </w:pPr>
      <w:r>
        <w:rPr>
          <w:rFonts w:ascii="宋体" w:hAnsi="宋体" w:cs="宋体" w:hint="eastAsia"/>
          <w:szCs w:val="21"/>
        </w:rPr>
        <w:t>技术标得分前5名（N=5，不足5名时，</w:t>
      </w:r>
      <w:proofErr w:type="gramStart"/>
      <w:r>
        <w:rPr>
          <w:rFonts w:ascii="宋体" w:hAnsi="宋体" w:cs="宋体" w:hint="eastAsia"/>
          <w:szCs w:val="21"/>
        </w:rPr>
        <w:t>取通过</w:t>
      </w:r>
      <w:proofErr w:type="gramEnd"/>
      <w:r>
        <w:rPr>
          <w:rFonts w:ascii="宋体" w:hAnsi="宋体" w:cs="宋体" w:hint="eastAsia"/>
          <w:szCs w:val="21"/>
        </w:rPr>
        <w:t>技术标有效性审查的所有投标人个数）的经济报价加权平均，计算评标参考价。</w:t>
      </w:r>
      <w:bookmarkEnd w:id="53"/>
      <w:r>
        <w:rPr>
          <w:rFonts w:ascii="宋体" w:hAnsi="宋体" w:cs="宋体" w:hint="eastAsia"/>
          <w:szCs w:val="21"/>
        </w:rPr>
        <w:t>公式如下：</w:t>
      </w:r>
    </w:p>
    <w:p w14:paraId="543150CA" w14:textId="77777777" w:rsidR="00475A49" w:rsidRDefault="00000000">
      <w:pPr>
        <w:spacing w:line="360" w:lineRule="auto"/>
        <w:ind w:firstLineChars="200" w:firstLine="420"/>
        <w:rPr>
          <w:rFonts w:ascii="宋体" w:hAnsi="宋体" w:cs="宋体" w:hint="eastAsia"/>
          <w:szCs w:val="21"/>
        </w:rPr>
      </w:pPr>
      <w:r>
        <w:rPr>
          <w:rFonts w:ascii="宋体" w:hAnsi="宋体" w:cs="宋体" w:hint="eastAsia"/>
          <w:szCs w:val="21"/>
        </w:rPr>
        <w:t>评标参考价=Σ（投标人的投标报价*报价权重）。</w:t>
      </w:r>
    </w:p>
    <w:p w14:paraId="236CAC2C" w14:textId="77777777" w:rsidR="00475A49" w:rsidRDefault="00000000">
      <w:pPr>
        <w:spacing w:line="360" w:lineRule="auto"/>
        <w:ind w:firstLineChars="200" w:firstLine="420"/>
        <w:rPr>
          <w:rFonts w:ascii="宋体" w:hAnsi="宋体" w:cs="宋体" w:hint="eastAsia"/>
          <w:szCs w:val="21"/>
        </w:rPr>
      </w:pPr>
      <w:r>
        <w:rPr>
          <w:rFonts w:ascii="宋体" w:hAnsi="宋体" w:cs="宋体" w:hint="eastAsia"/>
          <w:szCs w:val="21"/>
        </w:rPr>
        <w:t>其中：报价权重的计算方法为：将N名投标人按技术分由高至低进行排序，第一名投标人的权重为（</w:t>
      </w:r>
      <w:r>
        <w:rPr>
          <w:rFonts w:ascii="宋体" w:hAnsi="宋体" w:cs="宋体" w:hint="eastAsia"/>
          <w:szCs w:val="21"/>
        </w:rPr>
        <w:fldChar w:fldCharType="begin"/>
      </w:r>
      <w:r>
        <w:rPr>
          <w:rFonts w:ascii="宋体" w:hAnsi="宋体" w:cs="宋体" w:hint="eastAsia"/>
          <w:szCs w:val="21"/>
        </w:rPr>
        <w:instrText xml:space="preserve">QUOTE </w:instrText>
      </w:r>
      <w:r>
        <w:rPr>
          <w:rFonts w:ascii="宋体" w:hAnsi="宋体" w:cs="宋体" w:hint="eastAsia"/>
          <w:noProof/>
          <w:szCs w:val="21"/>
        </w:rPr>
        <w:drawing>
          <wp:inline distT="0" distB="0" distL="114300" distR="114300" wp14:anchorId="57CFECE8" wp14:editId="5EC068E1">
            <wp:extent cx="381000" cy="447675"/>
            <wp:effectExtent l="0" t="0" r="0" b="8889"/>
            <wp:docPr id="46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13"/>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cap="flat" cmpd="sng">
                      <a:noFill/>
                      <a:prstDash val="solid"/>
                      <a:round/>
                    </a:ln>
                  </pic:spPr>
                </pic:pic>
              </a:graphicData>
            </a:graphic>
          </wp:inline>
        </w:drawing>
      </w:r>
      <w:r>
        <w:rPr>
          <w:rFonts w:ascii="宋体" w:hAnsi="宋体" w:cs="宋体" w:hint="eastAsia"/>
          <w:szCs w:val="21"/>
        </w:rPr>
        <w:fldChar w:fldCharType="separate"/>
      </w:r>
      <w:r>
        <w:rPr>
          <w:rFonts w:ascii="宋体" w:hAnsi="宋体" w:cs="宋体" w:hint="eastAsia"/>
          <w:noProof/>
          <w:szCs w:val="21"/>
        </w:rPr>
        <w:drawing>
          <wp:inline distT="0" distB="0" distL="114300" distR="114300" wp14:anchorId="16846F76" wp14:editId="71B4AEAC">
            <wp:extent cx="381000" cy="447675"/>
            <wp:effectExtent l="0" t="0" r="0" b="8889"/>
            <wp:docPr id="47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14"/>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cap="flat" cmpd="sng">
                      <a:noFill/>
                      <a:prstDash val="solid"/>
                      <a:round/>
                    </a:ln>
                  </pic:spPr>
                </pic:pic>
              </a:graphicData>
            </a:graphic>
          </wp:inline>
        </w:drawing>
      </w:r>
      <w:r>
        <w:rPr>
          <w:rFonts w:ascii="宋体" w:hAnsi="宋体" w:cs="宋体" w:hint="eastAsia"/>
          <w:szCs w:val="21"/>
        </w:rPr>
        <w:fldChar w:fldCharType="end"/>
      </w:r>
      <w:r>
        <w:rPr>
          <w:rFonts w:ascii="宋体" w:hAnsi="宋体" w:cs="宋体" w:hint="eastAsia"/>
          <w:szCs w:val="21"/>
        </w:rPr>
        <w:t>），第二名投标人的权重为（</w:t>
      </w:r>
      <w:r>
        <w:rPr>
          <w:rFonts w:ascii="宋体" w:hAnsi="宋体" w:cs="宋体" w:hint="eastAsia"/>
          <w:szCs w:val="21"/>
        </w:rPr>
        <w:fldChar w:fldCharType="begin"/>
      </w:r>
      <w:r>
        <w:rPr>
          <w:rFonts w:ascii="宋体" w:hAnsi="宋体" w:cs="宋体" w:hint="eastAsia"/>
          <w:szCs w:val="21"/>
        </w:rPr>
        <w:instrText xml:space="preserve">QUOTE </w:instrText>
      </w:r>
      <w:r>
        <w:rPr>
          <w:rFonts w:ascii="宋体" w:hAnsi="宋体" w:cs="宋体" w:hint="eastAsia"/>
          <w:noProof/>
          <w:position w:val="-23"/>
          <w:szCs w:val="21"/>
        </w:rPr>
        <w:drawing>
          <wp:inline distT="0" distB="0" distL="114300" distR="114300" wp14:anchorId="3B9DEE27" wp14:editId="34C616C6">
            <wp:extent cx="323850" cy="400050"/>
            <wp:effectExtent l="0" t="0" r="0" b="0"/>
            <wp:docPr id="47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15"/>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宋体" w:hint="eastAsia"/>
          <w:szCs w:val="21"/>
        </w:rPr>
        <w:fldChar w:fldCharType="separate"/>
      </w:r>
      <w:r>
        <w:rPr>
          <w:rFonts w:ascii="宋体" w:hAnsi="宋体" w:cs="宋体" w:hint="eastAsia"/>
          <w:noProof/>
          <w:position w:val="-23"/>
          <w:szCs w:val="21"/>
        </w:rPr>
        <w:drawing>
          <wp:inline distT="0" distB="0" distL="114300" distR="114300" wp14:anchorId="2E648425" wp14:editId="612E4D97">
            <wp:extent cx="323850" cy="400050"/>
            <wp:effectExtent l="0" t="0" r="0" b="0"/>
            <wp:docPr id="47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16"/>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宋体" w:hint="eastAsia"/>
          <w:szCs w:val="21"/>
        </w:rPr>
        <w:fldChar w:fldCharType="end"/>
      </w:r>
      <w:r>
        <w:rPr>
          <w:rFonts w:ascii="宋体" w:hAnsi="宋体" w:cs="宋体" w:hint="eastAsia"/>
          <w:szCs w:val="21"/>
        </w:rPr>
        <w:t>），以此类推，最后一名投标人的权重为（</w:t>
      </w:r>
      <w:r>
        <w:rPr>
          <w:rFonts w:ascii="宋体" w:hAnsi="宋体" w:cs="宋体" w:hint="eastAsia"/>
          <w:szCs w:val="21"/>
        </w:rPr>
        <w:fldChar w:fldCharType="begin"/>
      </w:r>
      <w:r>
        <w:rPr>
          <w:rFonts w:ascii="宋体" w:hAnsi="宋体" w:cs="宋体" w:hint="eastAsia"/>
          <w:szCs w:val="21"/>
        </w:rPr>
        <w:instrText xml:space="preserve">QUOTE </w:instrText>
      </w:r>
      <w:r>
        <w:rPr>
          <w:rFonts w:ascii="宋体" w:hAnsi="宋体" w:cs="宋体" w:hint="eastAsia"/>
          <w:noProof/>
          <w:position w:val="-23"/>
          <w:szCs w:val="21"/>
        </w:rPr>
        <w:drawing>
          <wp:inline distT="0" distB="0" distL="114300" distR="114300" wp14:anchorId="48638501" wp14:editId="2CF24777">
            <wp:extent cx="323850" cy="400050"/>
            <wp:effectExtent l="0" t="0" r="0" b="0"/>
            <wp:docPr id="47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17"/>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宋体" w:hint="eastAsia"/>
          <w:szCs w:val="21"/>
        </w:rPr>
        <w:fldChar w:fldCharType="separate"/>
      </w:r>
      <w:r>
        <w:rPr>
          <w:rFonts w:ascii="宋体" w:hAnsi="宋体" w:cs="宋体" w:hint="eastAsia"/>
          <w:noProof/>
          <w:position w:val="-23"/>
          <w:szCs w:val="21"/>
        </w:rPr>
        <w:drawing>
          <wp:inline distT="0" distB="0" distL="114300" distR="114300" wp14:anchorId="65AC5A5F" wp14:editId="2013ECEB">
            <wp:extent cx="323850" cy="400050"/>
            <wp:effectExtent l="0" t="0" r="0" b="0"/>
            <wp:docPr id="47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18"/>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宋体" w:hint="eastAsia"/>
          <w:szCs w:val="21"/>
        </w:rPr>
        <w:fldChar w:fldCharType="end"/>
      </w:r>
      <w:r>
        <w:rPr>
          <w:rFonts w:ascii="宋体" w:hAnsi="宋体" w:cs="宋体" w:hint="eastAsia"/>
          <w:szCs w:val="21"/>
        </w:rPr>
        <w:t>）。</w:t>
      </w:r>
    </w:p>
    <w:p w14:paraId="4705DD45" w14:textId="77777777" w:rsidR="00475A49" w:rsidRDefault="00000000">
      <w:pPr>
        <w:widowControl/>
        <w:spacing w:line="360" w:lineRule="auto"/>
        <w:ind w:firstLineChars="200" w:firstLine="420"/>
        <w:rPr>
          <w:rFonts w:ascii="宋体" w:hAnsi="宋体" w:cs="宋体" w:hint="eastAsia"/>
          <w:strike/>
          <w:szCs w:val="21"/>
        </w:rPr>
      </w:pPr>
      <w:r>
        <w:rPr>
          <w:rFonts w:ascii="宋体" w:hAnsi="宋体" w:cs="宋体" w:hint="eastAsia"/>
          <w:szCs w:val="21"/>
        </w:rPr>
        <w:t>技术得分相同的，以投标总报价低的排名靠前；技术得分与投标总报价均相同的投标人，由评标委员会采用记名投票方式，确定技术得分的排名。记名投票方式确定技术得分排名的具体操作步</w:t>
      </w:r>
    </w:p>
    <w:p w14:paraId="7FA28D35" w14:textId="77777777" w:rsidR="00475A49" w:rsidRDefault="00000000">
      <w:pPr>
        <w:pBdr>
          <w:bottom w:val="single" w:sz="6" w:space="1" w:color="auto"/>
        </w:pBdr>
        <w:spacing w:line="360" w:lineRule="auto"/>
        <w:rPr>
          <w:rFonts w:ascii="宋体" w:hAnsi="宋体" w:cs="宋体" w:hint="eastAsia"/>
        </w:rPr>
      </w:pPr>
      <w:r>
        <w:rPr>
          <w:rFonts w:ascii="宋体" w:hAnsi="宋体" w:cs="宋体" w:hint="eastAsia"/>
          <w:szCs w:val="21"/>
        </w:rPr>
        <w:t>骤为：由评标委员会对出现该情况的投标人进行编号，然后通过记名投票方式，以得票多的排前确定排名。（评标参考价精确到小数点后两位）。</w:t>
      </w:r>
    </w:p>
    <w:p w14:paraId="2353B2F3" w14:textId="77777777" w:rsidR="00475A49" w:rsidRDefault="00000000">
      <w:pPr>
        <w:spacing w:line="360" w:lineRule="auto"/>
        <w:ind w:firstLineChars="201" w:firstLine="424"/>
        <w:rPr>
          <w:rFonts w:ascii="宋体" w:hAnsi="宋体" w:cs="宋体" w:hint="eastAsia"/>
          <w:b/>
          <w:szCs w:val="21"/>
        </w:rPr>
      </w:pPr>
      <w:r>
        <w:rPr>
          <w:rFonts w:ascii="宋体" w:hAnsi="宋体" w:cs="宋体" w:hint="eastAsia"/>
          <w:b/>
          <w:szCs w:val="21"/>
        </w:rPr>
        <w:t>条款号：</w:t>
      </w:r>
      <w:r>
        <w:rPr>
          <w:rFonts w:ascii="宋体" w:hAnsi="宋体" w:cs="宋体" w:hint="eastAsia"/>
          <w:b/>
          <w:kern w:val="0"/>
          <w:szCs w:val="21"/>
        </w:rPr>
        <w:t>45.3</w:t>
      </w:r>
      <w:r>
        <w:rPr>
          <w:rFonts w:ascii="宋体" w:hAnsi="宋体" w:cs="宋体" w:hint="eastAsia"/>
          <w:b/>
          <w:szCs w:val="21"/>
        </w:rPr>
        <w:t xml:space="preserve">                      修改类型：修改</w:t>
      </w:r>
    </w:p>
    <w:p w14:paraId="7AAF7E4E" w14:textId="77777777" w:rsidR="00475A49" w:rsidRDefault="00000000">
      <w:pPr>
        <w:spacing w:line="360" w:lineRule="auto"/>
        <w:ind w:firstLineChars="201" w:firstLine="424"/>
        <w:rPr>
          <w:rFonts w:ascii="宋体" w:hAnsi="宋体" w:cs="宋体" w:hint="eastAsia"/>
          <w:szCs w:val="21"/>
        </w:rPr>
      </w:pPr>
      <w:r>
        <w:rPr>
          <w:rFonts w:ascii="宋体" w:hAnsi="宋体" w:cs="宋体" w:hint="eastAsia"/>
          <w:b/>
          <w:szCs w:val="21"/>
        </w:rPr>
        <w:t>原文：</w:t>
      </w:r>
      <w:r>
        <w:rPr>
          <w:rFonts w:ascii="宋体" w:hAnsi="宋体" w:cs="宋体" w:hint="eastAsia"/>
          <w:kern w:val="0"/>
          <w:szCs w:val="21"/>
        </w:rPr>
        <w:t>45.3当标价等于评标参考价时得100分，标价每高于评标参考价1%，扣1.5分，每低于评标参考价1%，扣1分，扣至0分为止，得出经济分，精确到小数点后两位。</w:t>
      </w:r>
    </w:p>
    <w:p w14:paraId="28358312" w14:textId="77777777" w:rsidR="00475A49" w:rsidRDefault="00000000">
      <w:pPr>
        <w:pBdr>
          <w:bottom w:val="single" w:sz="6" w:space="1" w:color="auto"/>
        </w:pBdr>
        <w:spacing w:line="360" w:lineRule="auto"/>
        <w:ind w:firstLineChars="200" w:firstLine="422"/>
        <w:rPr>
          <w:rFonts w:ascii="宋体" w:hAnsi="宋体" w:cs="宋体" w:hint="eastAsia"/>
        </w:rPr>
      </w:pPr>
      <w:r>
        <w:rPr>
          <w:rFonts w:ascii="宋体" w:hAnsi="宋体" w:cs="宋体" w:hint="eastAsia"/>
          <w:b/>
          <w:szCs w:val="21"/>
        </w:rPr>
        <w:t>现文</w:t>
      </w:r>
      <w:r>
        <w:rPr>
          <w:rFonts w:ascii="宋体" w:hAnsi="宋体" w:cs="宋体" w:hint="eastAsia"/>
          <w:szCs w:val="21"/>
        </w:rPr>
        <w:t>：</w:t>
      </w:r>
      <w:r>
        <w:rPr>
          <w:rFonts w:ascii="宋体" w:hAnsi="宋体" w:cs="宋体" w:hint="eastAsia"/>
          <w:kern w:val="0"/>
          <w:szCs w:val="21"/>
        </w:rPr>
        <w:t>45.3当标价等于评标参考价时得100分，标价每高于评标参考价1%，扣</w:t>
      </w:r>
      <w:r>
        <w:rPr>
          <w:rFonts w:ascii="宋体" w:hAnsi="宋体" w:cs="宋体" w:hint="eastAsia"/>
          <w:kern w:val="0"/>
          <w:szCs w:val="21"/>
          <w:u w:val="single"/>
        </w:rPr>
        <w:t xml:space="preserve"> 0.5 </w:t>
      </w:r>
      <w:r>
        <w:rPr>
          <w:rFonts w:ascii="宋体" w:hAnsi="宋体" w:cs="宋体" w:hint="eastAsia"/>
          <w:kern w:val="0"/>
          <w:szCs w:val="21"/>
        </w:rPr>
        <w:t>分，每低于评标参考价1%，扣</w:t>
      </w:r>
      <w:r>
        <w:rPr>
          <w:rFonts w:ascii="宋体" w:hAnsi="宋体" w:cs="宋体" w:hint="eastAsia"/>
          <w:kern w:val="0"/>
          <w:szCs w:val="21"/>
          <w:u w:val="single"/>
        </w:rPr>
        <w:t xml:space="preserve"> 0.3 </w:t>
      </w:r>
      <w:r>
        <w:rPr>
          <w:rFonts w:ascii="宋体" w:hAnsi="宋体" w:cs="宋体" w:hint="eastAsia"/>
          <w:kern w:val="0"/>
          <w:szCs w:val="21"/>
        </w:rPr>
        <w:t>分，扣至0分为止，得出经济分，精确到小数点后两位。</w:t>
      </w:r>
    </w:p>
    <w:p w14:paraId="0F52759C"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条款号：45.4             修改类型：修改</w:t>
      </w:r>
    </w:p>
    <w:p w14:paraId="277654EC" w14:textId="77777777" w:rsidR="00475A49" w:rsidRDefault="00000000">
      <w:pPr>
        <w:spacing w:line="36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szCs w:val="21"/>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1489F509" w14:textId="77777777" w:rsidR="00475A49" w:rsidRDefault="00000000">
      <w:pPr>
        <w:pBdr>
          <w:bottom w:val="single" w:sz="6" w:space="1" w:color="auto"/>
        </w:pBdr>
        <w:spacing w:line="360" w:lineRule="auto"/>
        <w:ind w:firstLineChars="250" w:firstLine="527"/>
        <w:rPr>
          <w:rFonts w:ascii="宋体" w:hAnsi="宋体" w:cs="宋体" w:hint="eastAsia"/>
          <w:szCs w:val="21"/>
        </w:rPr>
      </w:pPr>
      <w:r>
        <w:rPr>
          <w:rFonts w:ascii="宋体" w:hAnsi="宋体" w:cs="宋体" w:hint="eastAsia"/>
          <w:b/>
          <w:szCs w:val="21"/>
        </w:rPr>
        <w:t>现文：</w:t>
      </w:r>
      <w:r>
        <w:rPr>
          <w:rFonts w:ascii="宋体" w:hAnsi="宋体" w:cs="宋体" w:hint="eastAsia"/>
          <w:szCs w:val="21"/>
        </w:rPr>
        <w:t>计算通过技术标有效性审查的投标人总得分。</w:t>
      </w:r>
      <w:r>
        <w:rPr>
          <w:rFonts w:ascii="宋体" w:hAnsi="宋体" w:cs="宋体" w:hint="eastAsia"/>
          <w:szCs w:val="21"/>
          <w:u w:val="single"/>
        </w:rPr>
        <w:t>投标人总得分（满分100分）=技术得分（20分）＋经济得分(100分)×经济得分权重（80%）</w:t>
      </w:r>
      <w:r>
        <w:rPr>
          <w:rFonts w:ascii="宋体" w:hAnsi="宋体" w:cs="宋体" w:hint="eastAsia"/>
          <w:szCs w:val="21"/>
        </w:rPr>
        <w:t>。技术、经济得分权重按投标须知前附表的规定执行。总得分四舍五入保留两位小数。</w:t>
      </w:r>
    </w:p>
    <w:p w14:paraId="497CCA62" w14:textId="77777777" w:rsidR="00475A49" w:rsidRDefault="00000000">
      <w:pPr>
        <w:pBdr>
          <w:bottom w:val="single" w:sz="6" w:space="1" w:color="auto"/>
        </w:pBdr>
        <w:spacing w:line="360" w:lineRule="auto"/>
        <w:ind w:firstLineChars="250" w:firstLine="525"/>
        <w:rPr>
          <w:rFonts w:ascii="宋体" w:hAnsi="宋体" w:cs="宋体" w:hint="eastAsia"/>
        </w:rPr>
      </w:pPr>
      <w:r>
        <w:rPr>
          <w:rFonts w:ascii="宋体" w:hAnsi="宋体" w:cs="宋体" w:hint="eastAsia"/>
        </w:rPr>
        <w:t>评标委员会按照投标人总得分由高至低排序。总得分相同的投标文件，以技术得分较高的排前；</w:t>
      </w:r>
      <w:r>
        <w:rPr>
          <w:rFonts w:ascii="宋体" w:hAnsi="宋体" w:cs="宋体" w:hint="eastAsia"/>
        </w:rPr>
        <w:lastRenderedPageBreak/>
        <w:t>总得分与技术得分均相同的投标文件，则对具有相同情况的投标人，由评标委员会采用记名投票方式，确定投标人的排序。</w:t>
      </w:r>
    </w:p>
    <w:p w14:paraId="4FDA9B27" w14:textId="77777777" w:rsidR="00475A49"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条款号：48             修改类型：修改</w:t>
      </w:r>
    </w:p>
    <w:p w14:paraId="687ADC88" w14:textId="77777777" w:rsidR="00475A49" w:rsidRDefault="00000000">
      <w:pPr>
        <w:spacing w:line="360" w:lineRule="auto"/>
        <w:ind w:firstLineChars="224" w:firstLine="472"/>
        <w:rPr>
          <w:rFonts w:ascii="宋体" w:hAnsi="宋体" w:cs="宋体" w:hint="eastAsia"/>
          <w:b/>
          <w:szCs w:val="21"/>
        </w:rPr>
      </w:pPr>
      <w:r>
        <w:rPr>
          <w:rFonts w:ascii="宋体" w:hAnsi="宋体" w:cs="宋体" w:hint="eastAsia"/>
          <w:b/>
          <w:szCs w:val="21"/>
        </w:rPr>
        <w:t>原文：</w:t>
      </w:r>
      <w:r>
        <w:rPr>
          <w:rFonts w:ascii="宋体" w:hAnsi="宋体" w:cs="宋体" w:hint="eastAsia"/>
          <w:szCs w:val="21"/>
        </w:rPr>
        <w:t>评标委员会应在通过投标文件经济标有效性审查的投标人中，按步骤45.4确定的投标人第二阶段排序，推荐前3名依次为第一中标候选人至第三中标候选人,并编制评标报告。</w:t>
      </w:r>
    </w:p>
    <w:p w14:paraId="1E9EC8A3" w14:textId="77777777" w:rsidR="00475A49" w:rsidRDefault="00000000">
      <w:pPr>
        <w:pBdr>
          <w:bottom w:val="single" w:sz="6" w:space="1" w:color="auto"/>
        </w:pBdr>
        <w:spacing w:line="360" w:lineRule="auto"/>
        <w:ind w:firstLineChars="250" w:firstLine="527"/>
        <w:rPr>
          <w:rFonts w:ascii="宋体" w:hAnsi="宋体" w:cs="宋体" w:hint="eastAsia"/>
          <w:szCs w:val="21"/>
        </w:rPr>
      </w:pPr>
      <w:r>
        <w:rPr>
          <w:rFonts w:ascii="宋体" w:hAnsi="宋体" w:cs="宋体" w:hint="eastAsia"/>
          <w:b/>
          <w:szCs w:val="21"/>
        </w:rPr>
        <w:t>现文：</w:t>
      </w:r>
      <w:r>
        <w:rPr>
          <w:rFonts w:ascii="宋体" w:hAnsi="宋体" w:cs="宋体" w:hint="eastAsia"/>
          <w:szCs w:val="21"/>
        </w:rPr>
        <w:t>评标委员会应在通过投标文件经济标有效性审查的投标人中，按步骤45.4确定的投标人</w:t>
      </w:r>
      <w:r>
        <w:rPr>
          <w:rFonts w:ascii="宋体" w:hAnsi="宋体" w:cs="宋体" w:hint="eastAsia"/>
          <w:szCs w:val="21"/>
          <w:u w:val="single"/>
        </w:rPr>
        <w:t>总得分</w:t>
      </w:r>
      <w:r>
        <w:rPr>
          <w:rFonts w:ascii="宋体" w:hAnsi="宋体" w:cs="宋体" w:hint="eastAsia"/>
          <w:szCs w:val="21"/>
        </w:rPr>
        <w:t>排序，推荐前3名依次为第一中标候选人至第三中标候选人,并编制评标报告。</w:t>
      </w:r>
    </w:p>
    <w:p w14:paraId="7FB4800B" w14:textId="77777777" w:rsidR="00475A49" w:rsidRDefault="00000000">
      <w:pPr>
        <w:pStyle w:val="af4"/>
        <w:spacing w:after="0" w:line="460" w:lineRule="exact"/>
        <w:rPr>
          <w:rFonts w:ascii="宋体" w:hAnsi="宋体" w:cs="宋体" w:hint="eastAsia"/>
          <w:szCs w:val="21"/>
        </w:rPr>
      </w:pPr>
      <w:r>
        <w:rPr>
          <w:rFonts w:ascii="宋体" w:hAnsi="宋体" w:cs="宋体" w:hint="eastAsia"/>
          <w:b/>
          <w:szCs w:val="21"/>
        </w:rPr>
        <w:t>条款号：49 修改类型：修改</w:t>
      </w:r>
    </w:p>
    <w:p w14:paraId="6780BF4F" w14:textId="77777777" w:rsidR="00475A49" w:rsidRDefault="00000000">
      <w:pPr>
        <w:spacing w:line="460" w:lineRule="exact"/>
        <w:ind w:firstLineChars="196" w:firstLine="413"/>
        <w:rPr>
          <w:rFonts w:ascii="宋体" w:hAnsi="宋体" w:cs="宋体" w:hint="eastAsia"/>
          <w:szCs w:val="21"/>
        </w:rPr>
      </w:pPr>
      <w:r>
        <w:rPr>
          <w:rFonts w:ascii="宋体" w:hAnsi="宋体" w:cs="宋体" w:hint="eastAsia"/>
          <w:b/>
          <w:szCs w:val="21"/>
        </w:rPr>
        <w:t>原文：</w:t>
      </w:r>
      <w:r>
        <w:rPr>
          <w:rFonts w:ascii="宋体" w:hAnsi="宋体" w:cs="宋体" w:hint="eastAsia"/>
          <w:bCs/>
          <w:szCs w:val="21"/>
        </w:rPr>
        <w:t>49.若通过经济标有效性审查的投标人不足三家，应当依法重新招标。（当N</w:t>
      </w:r>
      <w:proofErr w:type="gramStart"/>
      <w:r>
        <w:rPr>
          <w:rFonts w:ascii="宋体" w:hAnsi="宋体" w:cs="宋体" w:hint="eastAsia"/>
          <w:bCs/>
          <w:szCs w:val="21"/>
        </w:rPr>
        <w:t>个</w:t>
      </w:r>
      <w:proofErr w:type="gramEnd"/>
      <w:r>
        <w:rPr>
          <w:rFonts w:ascii="宋体" w:hAnsi="宋体" w:cs="宋体" w:hint="eastAsia"/>
          <w:bCs/>
          <w:szCs w:val="21"/>
        </w:rPr>
        <w:t>标段同时招标且不允许兼中时，若有效投标人不足N+2家，应当依法重新招标）</w:t>
      </w:r>
    </w:p>
    <w:p w14:paraId="66705260" w14:textId="77777777" w:rsidR="00475A49" w:rsidRDefault="00000000">
      <w:pPr>
        <w:pBdr>
          <w:bottom w:val="single" w:sz="6" w:space="1" w:color="auto"/>
        </w:pBdr>
        <w:spacing w:line="460" w:lineRule="exact"/>
        <w:ind w:firstLineChars="196" w:firstLine="413"/>
        <w:rPr>
          <w:rFonts w:ascii="宋体" w:hAnsi="宋体" w:cs="宋体" w:hint="eastAsia"/>
        </w:rPr>
      </w:pPr>
      <w:r>
        <w:rPr>
          <w:rFonts w:ascii="宋体" w:hAnsi="宋体" w:cs="宋体" w:hint="eastAsia"/>
          <w:b/>
          <w:szCs w:val="21"/>
        </w:rPr>
        <w:t>现文：</w:t>
      </w:r>
      <w:r>
        <w:rPr>
          <w:rFonts w:ascii="宋体" w:hAnsi="宋体" w:cs="宋体" w:hint="eastAsia"/>
          <w:bCs/>
          <w:szCs w:val="21"/>
          <w:u w:val="single"/>
        </w:rPr>
        <w:t>49.若通过经济标有效性审查的投标人不足三家，应当依法重新招标。</w:t>
      </w:r>
    </w:p>
    <w:p w14:paraId="37187DBC" w14:textId="77777777" w:rsidR="00475A49" w:rsidRDefault="00000000">
      <w:pPr>
        <w:pBdr>
          <w:top w:val="single" w:sz="4" w:space="1" w:color="auto"/>
        </w:pBdr>
        <w:spacing w:line="360" w:lineRule="auto"/>
        <w:ind w:firstLineChars="201" w:firstLine="424"/>
        <w:rPr>
          <w:rFonts w:ascii="宋体" w:hAnsi="宋体" w:cs="宋体" w:hint="eastAsia"/>
          <w:b/>
          <w:szCs w:val="21"/>
        </w:rPr>
      </w:pPr>
      <w:r>
        <w:rPr>
          <w:rFonts w:ascii="宋体" w:hAnsi="宋体" w:cs="宋体" w:hint="eastAsia"/>
          <w:b/>
          <w:szCs w:val="21"/>
        </w:rPr>
        <w:t>条款号：附表</w:t>
      </w:r>
      <w:proofErr w:type="gramStart"/>
      <w:r>
        <w:rPr>
          <w:rFonts w:ascii="宋体" w:hAnsi="宋体" w:cs="宋体" w:hint="eastAsia"/>
          <w:b/>
          <w:szCs w:val="21"/>
        </w:rPr>
        <w:t>一</w:t>
      </w:r>
      <w:proofErr w:type="gramEnd"/>
      <w:r>
        <w:rPr>
          <w:rFonts w:ascii="宋体" w:hAnsi="宋体" w:cs="宋体" w:hint="eastAsia"/>
          <w:b/>
          <w:szCs w:val="21"/>
        </w:rPr>
        <w:t>《资格审查表》                    修改类型：修改</w:t>
      </w:r>
    </w:p>
    <w:p w14:paraId="44C115A7" w14:textId="77777777" w:rsidR="00475A49" w:rsidRDefault="00000000">
      <w:pPr>
        <w:spacing w:line="360" w:lineRule="auto"/>
        <w:ind w:firstLineChars="201" w:firstLine="424"/>
        <w:rPr>
          <w:rFonts w:ascii="宋体" w:hAnsi="宋体" w:cs="宋体" w:hint="eastAsia"/>
          <w:bCs/>
          <w:szCs w:val="21"/>
        </w:rPr>
      </w:pPr>
      <w:r>
        <w:rPr>
          <w:rFonts w:ascii="宋体" w:hAnsi="宋体" w:cs="宋体" w:hint="eastAsia"/>
          <w:b/>
          <w:szCs w:val="21"/>
        </w:rPr>
        <w:t>原文：</w:t>
      </w:r>
      <w:r>
        <w:rPr>
          <w:rFonts w:ascii="宋体" w:hAnsi="宋体" w:cs="宋体" w:hint="eastAsia"/>
          <w:bCs/>
          <w:szCs w:val="21"/>
        </w:rPr>
        <w:t>详见GZZB2018-3招标文件范本</w:t>
      </w:r>
    </w:p>
    <w:p w14:paraId="6D3CD0D8" w14:textId="77777777" w:rsidR="00475A49" w:rsidRDefault="00000000">
      <w:pPr>
        <w:pBdr>
          <w:bottom w:val="single" w:sz="6" w:space="1" w:color="auto"/>
        </w:pBdr>
        <w:spacing w:line="360" w:lineRule="auto"/>
        <w:ind w:firstLineChars="201" w:firstLine="424"/>
        <w:rPr>
          <w:rFonts w:ascii="宋体" w:hAnsi="宋体" w:cs="宋体" w:hint="eastAsia"/>
          <w:szCs w:val="21"/>
        </w:rPr>
      </w:pPr>
      <w:r>
        <w:rPr>
          <w:rFonts w:ascii="宋体" w:hAnsi="宋体" w:cs="宋体" w:hint="eastAsia"/>
          <w:b/>
          <w:szCs w:val="21"/>
        </w:rPr>
        <w:t>现文：</w:t>
      </w:r>
      <w:r>
        <w:rPr>
          <w:rFonts w:ascii="宋体" w:hAnsi="宋体" w:cs="宋体" w:hint="eastAsia"/>
          <w:szCs w:val="21"/>
          <w:u w:val="single"/>
        </w:rPr>
        <w:t>见后附：附表</w:t>
      </w:r>
      <w:proofErr w:type="gramStart"/>
      <w:r>
        <w:rPr>
          <w:rFonts w:ascii="宋体" w:hAnsi="宋体" w:cs="宋体" w:hint="eastAsia"/>
          <w:szCs w:val="21"/>
          <w:u w:val="single"/>
        </w:rPr>
        <w:t>一</w:t>
      </w:r>
      <w:proofErr w:type="gramEnd"/>
      <w:r>
        <w:rPr>
          <w:rFonts w:ascii="宋体" w:hAnsi="宋体" w:cs="宋体" w:hint="eastAsia"/>
          <w:szCs w:val="21"/>
          <w:u w:val="single"/>
        </w:rPr>
        <w:t>《资格审查表》</w:t>
      </w:r>
    </w:p>
    <w:p w14:paraId="5A963FFD" w14:textId="77777777" w:rsidR="00475A49" w:rsidRDefault="00000000">
      <w:pPr>
        <w:spacing w:line="360" w:lineRule="auto"/>
        <w:ind w:firstLineChars="201" w:firstLine="424"/>
        <w:rPr>
          <w:rFonts w:ascii="宋体" w:hAnsi="宋体" w:cs="宋体" w:hint="eastAsia"/>
          <w:b/>
          <w:szCs w:val="21"/>
        </w:rPr>
      </w:pPr>
      <w:r>
        <w:rPr>
          <w:rFonts w:ascii="宋体" w:hAnsi="宋体" w:cs="宋体" w:hint="eastAsia"/>
          <w:b/>
          <w:szCs w:val="21"/>
        </w:rPr>
        <w:t>条款号：附表二 《技术标有效性审查表》           修改类型：修改</w:t>
      </w:r>
    </w:p>
    <w:p w14:paraId="33C9549F" w14:textId="77777777" w:rsidR="00475A49" w:rsidRDefault="00000000">
      <w:pPr>
        <w:spacing w:line="360" w:lineRule="auto"/>
        <w:ind w:firstLineChars="201" w:firstLine="424"/>
        <w:rPr>
          <w:rFonts w:ascii="宋体" w:hAnsi="宋体" w:cs="宋体" w:hint="eastAsia"/>
          <w:bCs/>
          <w:szCs w:val="21"/>
        </w:rPr>
      </w:pPr>
      <w:r>
        <w:rPr>
          <w:rFonts w:ascii="宋体" w:hAnsi="宋体" w:cs="宋体" w:hint="eastAsia"/>
          <w:b/>
          <w:szCs w:val="21"/>
        </w:rPr>
        <w:t>原文：</w:t>
      </w:r>
      <w:r>
        <w:rPr>
          <w:rFonts w:ascii="宋体" w:hAnsi="宋体" w:cs="宋体" w:hint="eastAsia"/>
          <w:bCs/>
          <w:szCs w:val="21"/>
        </w:rPr>
        <w:t>详见GZZB2018-3招标文件范本</w:t>
      </w:r>
    </w:p>
    <w:p w14:paraId="53DE33E9" w14:textId="77777777" w:rsidR="00475A49" w:rsidRDefault="00000000">
      <w:pPr>
        <w:pBdr>
          <w:bottom w:val="single" w:sz="6" w:space="1" w:color="auto"/>
        </w:pBdr>
        <w:spacing w:line="360" w:lineRule="auto"/>
        <w:ind w:firstLineChars="201" w:firstLine="424"/>
        <w:rPr>
          <w:rFonts w:ascii="宋体" w:hAnsi="宋体" w:cs="宋体" w:hint="eastAsia"/>
          <w:szCs w:val="21"/>
        </w:rPr>
      </w:pPr>
      <w:r>
        <w:rPr>
          <w:rFonts w:ascii="宋体" w:hAnsi="宋体" w:cs="宋体" w:hint="eastAsia"/>
          <w:b/>
          <w:szCs w:val="21"/>
        </w:rPr>
        <w:t>现文：</w:t>
      </w:r>
      <w:r>
        <w:rPr>
          <w:rFonts w:ascii="宋体" w:hAnsi="宋体" w:cs="宋体" w:hint="eastAsia"/>
          <w:szCs w:val="21"/>
          <w:u w:val="single"/>
        </w:rPr>
        <w:t>见后附：附表二《技术标有效性审查表》</w:t>
      </w:r>
    </w:p>
    <w:p w14:paraId="1AA2E24B" w14:textId="77777777" w:rsidR="00475A49" w:rsidRDefault="00000000">
      <w:pPr>
        <w:spacing w:line="360" w:lineRule="auto"/>
        <w:ind w:firstLineChars="201" w:firstLine="424"/>
        <w:rPr>
          <w:rFonts w:ascii="宋体" w:hAnsi="宋体" w:cs="宋体" w:hint="eastAsia"/>
          <w:b/>
          <w:szCs w:val="21"/>
        </w:rPr>
      </w:pPr>
      <w:r>
        <w:rPr>
          <w:rFonts w:ascii="宋体" w:hAnsi="宋体" w:cs="宋体" w:hint="eastAsia"/>
          <w:b/>
          <w:szCs w:val="21"/>
        </w:rPr>
        <w:t>条款号：附表三《经济标有效性审查表》              修改类型：修改</w:t>
      </w:r>
    </w:p>
    <w:p w14:paraId="53E83E0A" w14:textId="77777777" w:rsidR="00475A49" w:rsidRDefault="00000000">
      <w:pPr>
        <w:spacing w:line="360" w:lineRule="auto"/>
        <w:ind w:firstLineChars="201" w:firstLine="424"/>
        <w:rPr>
          <w:rFonts w:ascii="宋体" w:hAnsi="宋体" w:cs="宋体" w:hint="eastAsia"/>
          <w:b/>
          <w:szCs w:val="21"/>
        </w:rPr>
      </w:pPr>
      <w:r>
        <w:rPr>
          <w:rFonts w:ascii="宋体" w:hAnsi="宋体" w:cs="宋体" w:hint="eastAsia"/>
          <w:b/>
          <w:szCs w:val="21"/>
        </w:rPr>
        <w:t>原文：</w:t>
      </w:r>
      <w:r>
        <w:rPr>
          <w:rFonts w:ascii="宋体" w:hAnsi="宋体" w:cs="宋体" w:hint="eastAsia"/>
          <w:bCs/>
          <w:szCs w:val="21"/>
        </w:rPr>
        <w:t>详见GZZB2018-3招标文件范本</w:t>
      </w:r>
    </w:p>
    <w:p w14:paraId="493D4A5C" w14:textId="77777777" w:rsidR="00475A49" w:rsidRDefault="00000000">
      <w:pPr>
        <w:pBdr>
          <w:bottom w:val="single" w:sz="6" w:space="1" w:color="auto"/>
        </w:pBdr>
        <w:spacing w:line="360" w:lineRule="auto"/>
        <w:ind w:firstLineChars="201" w:firstLine="424"/>
        <w:rPr>
          <w:rFonts w:ascii="宋体" w:hAnsi="宋体" w:cs="宋体" w:hint="eastAsia"/>
          <w:b/>
          <w:szCs w:val="21"/>
        </w:rPr>
      </w:pPr>
      <w:r>
        <w:rPr>
          <w:rFonts w:ascii="宋体" w:hAnsi="宋体" w:cs="宋体" w:hint="eastAsia"/>
          <w:b/>
          <w:szCs w:val="21"/>
        </w:rPr>
        <w:t>现文：</w:t>
      </w:r>
      <w:r>
        <w:rPr>
          <w:rFonts w:ascii="宋体" w:hAnsi="宋体" w:cs="宋体" w:hint="eastAsia"/>
          <w:szCs w:val="21"/>
          <w:u w:val="single"/>
        </w:rPr>
        <w:t>见后附：附表三《经济标有效性审查表》</w:t>
      </w:r>
    </w:p>
    <w:p w14:paraId="3331565B" w14:textId="77777777" w:rsidR="00475A49" w:rsidRDefault="00000000">
      <w:pPr>
        <w:spacing w:line="360" w:lineRule="auto"/>
        <w:ind w:firstLineChars="201" w:firstLine="424"/>
        <w:rPr>
          <w:rFonts w:ascii="宋体" w:hAnsi="宋体" w:cs="宋体" w:hint="eastAsia"/>
          <w:b/>
          <w:szCs w:val="21"/>
        </w:rPr>
      </w:pPr>
      <w:r>
        <w:rPr>
          <w:rFonts w:ascii="宋体" w:hAnsi="宋体" w:cs="宋体" w:hint="eastAsia"/>
          <w:b/>
          <w:szCs w:val="21"/>
        </w:rPr>
        <w:t xml:space="preserve">条款号：附表四《技术标详细审查评分表》            修改类型：修改  </w:t>
      </w:r>
    </w:p>
    <w:p w14:paraId="1E849B1B" w14:textId="77777777" w:rsidR="00475A49" w:rsidRDefault="00000000">
      <w:pPr>
        <w:spacing w:line="360" w:lineRule="auto"/>
        <w:ind w:firstLineChars="201" w:firstLine="424"/>
        <w:rPr>
          <w:rFonts w:ascii="宋体" w:hAnsi="宋体" w:cs="宋体" w:hint="eastAsia"/>
          <w:bCs/>
          <w:szCs w:val="21"/>
        </w:rPr>
      </w:pPr>
      <w:r>
        <w:rPr>
          <w:rFonts w:ascii="宋体" w:hAnsi="宋体" w:cs="宋体" w:hint="eastAsia"/>
          <w:b/>
          <w:szCs w:val="21"/>
        </w:rPr>
        <w:t>原文：</w:t>
      </w:r>
      <w:r>
        <w:rPr>
          <w:rFonts w:ascii="宋体" w:hAnsi="宋体" w:cs="宋体" w:hint="eastAsia"/>
          <w:bCs/>
          <w:szCs w:val="21"/>
        </w:rPr>
        <w:t>详见GZZB2018-3招标文件范本</w:t>
      </w:r>
    </w:p>
    <w:p w14:paraId="720BFF27" w14:textId="77777777" w:rsidR="00475A49" w:rsidRDefault="00000000">
      <w:pPr>
        <w:pBdr>
          <w:bottom w:val="single" w:sz="6" w:space="1" w:color="auto"/>
        </w:pBdr>
        <w:spacing w:line="360" w:lineRule="auto"/>
        <w:ind w:firstLineChars="201" w:firstLine="424"/>
        <w:rPr>
          <w:rFonts w:ascii="宋体" w:hAnsi="宋体" w:cs="宋体" w:hint="eastAsia"/>
          <w:b/>
          <w:szCs w:val="21"/>
        </w:rPr>
      </w:pPr>
      <w:r>
        <w:rPr>
          <w:rFonts w:ascii="宋体" w:hAnsi="宋体" w:cs="宋体" w:hint="eastAsia"/>
          <w:b/>
          <w:szCs w:val="21"/>
        </w:rPr>
        <w:t>现文：</w:t>
      </w:r>
      <w:r>
        <w:rPr>
          <w:rFonts w:ascii="宋体" w:hAnsi="宋体" w:cs="宋体" w:hint="eastAsia"/>
          <w:szCs w:val="21"/>
          <w:u w:val="single"/>
        </w:rPr>
        <w:t>见后附：附表四《技术标详细审查评分表》</w:t>
      </w:r>
    </w:p>
    <w:p w14:paraId="45AF3560" w14:textId="77777777" w:rsidR="00475A49" w:rsidRDefault="00000000">
      <w:pPr>
        <w:spacing w:line="360" w:lineRule="auto"/>
        <w:ind w:firstLineChars="201" w:firstLine="424"/>
        <w:rPr>
          <w:rFonts w:ascii="宋体" w:hAnsi="宋体" w:cs="宋体" w:hint="eastAsia"/>
          <w:b/>
          <w:szCs w:val="21"/>
        </w:rPr>
      </w:pPr>
      <w:r>
        <w:rPr>
          <w:rFonts w:ascii="宋体" w:hAnsi="宋体" w:cs="宋体" w:hint="eastAsia"/>
          <w:b/>
          <w:szCs w:val="21"/>
        </w:rPr>
        <w:t>条款号：附表五《经济标评分表》                    修改类型：修改</w:t>
      </w:r>
    </w:p>
    <w:p w14:paraId="0AA4CD6F" w14:textId="77777777" w:rsidR="00475A49" w:rsidRDefault="00000000">
      <w:pPr>
        <w:spacing w:line="360" w:lineRule="auto"/>
        <w:ind w:firstLineChars="201" w:firstLine="424"/>
        <w:rPr>
          <w:rFonts w:ascii="宋体" w:hAnsi="宋体" w:cs="宋体" w:hint="eastAsia"/>
          <w:b/>
          <w:szCs w:val="21"/>
        </w:rPr>
      </w:pPr>
      <w:r>
        <w:rPr>
          <w:rFonts w:ascii="宋体" w:hAnsi="宋体" w:cs="宋体" w:hint="eastAsia"/>
          <w:b/>
          <w:szCs w:val="21"/>
        </w:rPr>
        <w:t>原文：</w:t>
      </w:r>
      <w:r>
        <w:rPr>
          <w:rFonts w:ascii="宋体" w:hAnsi="宋体" w:cs="宋体" w:hint="eastAsia"/>
          <w:bCs/>
          <w:szCs w:val="21"/>
        </w:rPr>
        <w:t>详见GZZB2018-3招标文件范本</w:t>
      </w:r>
    </w:p>
    <w:p w14:paraId="1758DB38" w14:textId="77777777" w:rsidR="00475A49" w:rsidRDefault="00000000">
      <w:pPr>
        <w:pBdr>
          <w:bottom w:val="single" w:sz="6" w:space="1" w:color="auto"/>
        </w:pBdr>
        <w:spacing w:line="360" w:lineRule="auto"/>
        <w:ind w:firstLineChars="201" w:firstLine="424"/>
        <w:rPr>
          <w:rFonts w:ascii="宋体" w:hAnsi="宋体" w:cs="宋体" w:hint="eastAsia"/>
          <w:b/>
          <w:szCs w:val="21"/>
        </w:rPr>
      </w:pPr>
      <w:r>
        <w:rPr>
          <w:rFonts w:ascii="宋体" w:hAnsi="宋体" w:cs="宋体" w:hint="eastAsia"/>
          <w:b/>
          <w:szCs w:val="21"/>
        </w:rPr>
        <w:t>现文：</w:t>
      </w:r>
      <w:r>
        <w:rPr>
          <w:rFonts w:ascii="宋体" w:hAnsi="宋体" w:cs="宋体" w:hint="eastAsia"/>
          <w:szCs w:val="21"/>
          <w:u w:val="single"/>
        </w:rPr>
        <w:t>见后附：附表五《经济标评分表》</w:t>
      </w:r>
    </w:p>
    <w:p w14:paraId="11799CE5" w14:textId="77777777" w:rsidR="00475A49" w:rsidRDefault="00000000">
      <w:pPr>
        <w:spacing w:line="360" w:lineRule="auto"/>
        <w:ind w:firstLineChars="100" w:firstLine="211"/>
        <w:rPr>
          <w:rFonts w:ascii="宋体" w:hAnsi="宋体" w:cs="宋体" w:hint="eastAsia"/>
          <w:b/>
          <w:szCs w:val="21"/>
        </w:rPr>
      </w:pPr>
      <w:r>
        <w:rPr>
          <w:rFonts w:ascii="宋体" w:hAnsi="宋体" w:cs="宋体" w:hint="eastAsia"/>
          <w:b/>
          <w:szCs w:val="21"/>
        </w:rPr>
        <w:t>注：以上修改，仅限于本范本中有可供选择条款的情形。</w:t>
      </w:r>
    </w:p>
    <w:p w14:paraId="7857D4F6" w14:textId="77777777" w:rsidR="00475A49" w:rsidRDefault="00000000">
      <w:pPr>
        <w:rPr>
          <w:rFonts w:ascii="宋体" w:hAnsi="宋体" w:cs="宋体" w:hint="eastAsia"/>
        </w:rPr>
      </w:pPr>
      <w:r>
        <w:rPr>
          <w:rFonts w:ascii="宋体" w:hAnsi="宋体" w:cs="宋体" w:hint="eastAsia"/>
          <w:b/>
          <w:szCs w:val="21"/>
        </w:rPr>
        <w:t>（以下无正文）</w:t>
      </w:r>
    </w:p>
    <w:p w14:paraId="5679A14C" w14:textId="77777777" w:rsidR="00475A49" w:rsidRDefault="00000000">
      <w:pPr>
        <w:rPr>
          <w:rFonts w:ascii="宋体" w:hAnsi="宋体" w:cs="宋体" w:hint="eastAsia"/>
        </w:rPr>
      </w:pPr>
      <w:r>
        <w:rPr>
          <w:rFonts w:ascii="宋体" w:hAnsi="宋体" w:cs="宋体" w:hint="eastAsia"/>
        </w:rPr>
        <w:br w:type="page"/>
      </w:r>
    </w:p>
    <w:p w14:paraId="10FE51A4" w14:textId="77777777" w:rsidR="00475A49" w:rsidRDefault="00000000">
      <w:pPr>
        <w:pStyle w:val="2"/>
        <w:ind w:firstLine="525"/>
        <w:rPr>
          <w:rFonts w:ascii="宋体" w:hAnsi="宋体" w:cs="宋体" w:hint="eastAsia"/>
          <w:color w:val="auto"/>
        </w:rPr>
      </w:pPr>
      <w:bookmarkStart w:id="54" w:name="_Toc10583"/>
      <w:bookmarkStart w:id="55" w:name="_Toc180572132"/>
      <w:bookmarkStart w:id="56" w:name="_Toc180751020"/>
      <w:r>
        <w:rPr>
          <w:rFonts w:ascii="宋体" w:hAnsi="宋体" w:cs="宋体" w:hint="eastAsia"/>
          <w:color w:val="auto"/>
        </w:rPr>
        <w:lastRenderedPageBreak/>
        <w:t>二、开标、评标及定标办法</w:t>
      </w:r>
      <w:r>
        <w:rPr>
          <w:rFonts w:ascii="宋体" w:hAnsi="宋体" w:cs="宋体" w:hint="eastAsia"/>
          <w:color w:val="auto"/>
          <w:szCs w:val="30"/>
        </w:rPr>
        <w:t>通用条款</w:t>
      </w:r>
      <w:bookmarkEnd w:id="54"/>
      <w:bookmarkEnd w:id="55"/>
      <w:bookmarkEnd w:id="56"/>
    </w:p>
    <w:p w14:paraId="071BA7B0" w14:textId="77777777" w:rsidR="00475A49" w:rsidRDefault="00000000">
      <w:pPr>
        <w:spacing w:beforeLines="50" w:before="156" w:afterLines="50" w:after="156"/>
        <w:jc w:val="center"/>
        <w:rPr>
          <w:rFonts w:ascii="宋体" w:hAnsi="宋体" w:cs="宋体" w:hint="eastAsia"/>
          <w:b/>
          <w:sz w:val="24"/>
          <w:szCs w:val="24"/>
        </w:rPr>
      </w:pPr>
      <w:bookmarkStart w:id="57" w:name="_Toc6408"/>
      <w:r>
        <w:rPr>
          <w:rFonts w:ascii="宋体" w:hAnsi="宋体" w:cs="宋体" w:hint="eastAsia"/>
          <w:b/>
          <w:sz w:val="24"/>
          <w:szCs w:val="24"/>
        </w:rPr>
        <w:t>（一）总则</w:t>
      </w:r>
    </w:p>
    <w:p w14:paraId="12CCB520"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35.开标、评标及定标所依据的规则</w:t>
      </w:r>
    </w:p>
    <w:p w14:paraId="42E65AFC"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35.1《中华人民共和国招标投标法》；</w:t>
      </w:r>
    </w:p>
    <w:p w14:paraId="16F4FF00"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35.2《中华人民共和国招标投标法实施条例》；</w:t>
      </w:r>
    </w:p>
    <w:p w14:paraId="3CA7307B"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35.3《评标委员会和评标方法暂行规定》（七部委第12号令）</w:t>
      </w:r>
    </w:p>
    <w:p w14:paraId="55821E60"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35.4《工程建设项目施工招标投标办法》（七部委2003年第30号令）</w:t>
      </w:r>
    </w:p>
    <w:p w14:paraId="0710E0FC"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35.5《广东省实施〈中华人民共和国招标投标法〉办法》；</w:t>
      </w:r>
    </w:p>
    <w:p w14:paraId="084E3C78"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35.6《房屋建筑和市政基础设施工程施工招标投标管理办法》（建设部令第89号）</w:t>
      </w:r>
    </w:p>
    <w:p w14:paraId="7AA747CB"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35.7《广东省加强建设工程招标投标监督管理的若干规定》（粤发[2004]4号）；</w:t>
      </w:r>
    </w:p>
    <w:p w14:paraId="0624595F"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35.8</w:t>
      </w:r>
      <w:r>
        <w:rPr>
          <w:rFonts w:ascii="宋体" w:hAnsi="宋体" w:cs="宋体" w:hint="eastAsia"/>
          <w:b/>
          <w:bCs/>
          <w:sz w:val="24"/>
          <w:szCs w:val="24"/>
        </w:rPr>
        <w:t>《广州市工程建设项目招标投标管理办法》（穗建</w:t>
      </w:r>
      <w:proofErr w:type="gramStart"/>
      <w:r>
        <w:rPr>
          <w:rFonts w:ascii="宋体" w:hAnsi="宋体" w:cs="宋体" w:hint="eastAsia"/>
          <w:b/>
          <w:bCs/>
          <w:sz w:val="24"/>
          <w:szCs w:val="24"/>
        </w:rPr>
        <w:t>规</w:t>
      </w:r>
      <w:proofErr w:type="gramEnd"/>
      <w:r>
        <w:rPr>
          <w:rFonts w:ascii="宋体" w:hAnsi="宋体" w:cs="宋体" w:hint="eastAsia"/>
          <w:b/>
          <w:bCs/>
          <w:sz w:val="24"/>
          <w:szCs w:val="24"/>
        </w:rPr>
        <w:t>字〔2023〕12号）</w:t>
      </w:r>
      <w:r>
        <w:rPr>
          <w:rFonts w:ascii="宋体" w:hAnsi="宋体" w:cs="宋体" w:hint="eastAsia"/>
          <w:sz w:val="24"/>
          <w:szCs w:val="24"/>
        </w:rPr>
        <w:t>。</w:t>
      </w:r>
    </w:p>
    <w:p w14:paraId="765B0090"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35.9本项目招标文件。</w:t>
      </w:r>
    </w:p>
    <w:p w14:paraId="7DBE29AE"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36.开标</w:t>
      </w:r>
    </w:p>
    <w:p w14:paraId="7964253F"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36.1 招标人按投标须知前附表第18项所规定的时间和地点公开开标，并邀请所有投标人参加。截标后，开标开始时间因故推迟的，相关评标信息仍以原定的开标开始时间的信息为准。</w:t>
      </w:r>
    </w:p>
    <w:p w14:paraId="602189BE"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36.2 招标人在招标文件要求提交投标文件的截止时间前收到的投标文件，开标时都当众予以解密、公布。</w:t>
      </w:r>
    </w:p>
    <w:p w14:paraId="3EE89526"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D2B8B35"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36.4若递交投标文件的投标人不足3家，则重新组织招标。（当N</w:t>
      </w:r>
      <w:proofErr w:type="gramStart"/>
      <w:r>
        <w:rPr>
          <w:rFonts w:ascii="宋体" w:hAnsi="宋体" w:cs="宋体" w:hint="eastAsia"/>
          <w:sz w:val="24"/>
          <w:szCs w:val="24"/>
        </w:rPr>
        <w:t>个</w:t>
      </w:r>
      <w:proofErr w:type="gramEnd"/>
      <w:r>
        <w:rPr>
          <w:rFonts w:ascii="宋体" w:hAnsi="宋体" w:cs="宋体" w:hint="eastAsia"/>
          <w:sz w:val="24"/>
          <w:szCs w:val="24"/>
        </w:rPr>
        <w:t>标段同时招标且不允许兼中时，若有效投标人不足N+2家，则重新组织招标）</w:t>
      </w:r>
    </w:p>
    <w:p w14:paraId="37ECB0AA"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36.5按下列程序进行开标：</w:t>
      </w:r>
    </w:p>
    <w:p w14:paraId="6A856F49"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26741B05"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36.5.2备用光盘的读取按投标须知前附表第36项的规定执行；</w:t>
      </w:r>
    </w:p>
    <w:p w14:paraId="77473046"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36.5.3投标人代表、招标人代表、</w:t>
      </w:r>
      <w:proofErr w:type="gramStart"/>
      <w:r>
        <w:rPr>
          <w:rFonts w:ascii="宋体" w:hAnsi="宋体" w:cs="宋体" w:hint="eastAsia"/>
          <w:sz w:val="24"/>
        </w:rPr>
        <w:t>监标人</w:t>
      </w:r>
      <w:proofErr w:type="gramEnd"/>
      <w:r>
        <w:rPr>
          <w:rFonts w:ascii="宋体" w:hAnsi="宋体" w:cs="宋体" w:hint="eastAsia"/>
          <w:sz w:val="24"/>
        </w:rPr>
        <w:t>、记录人等有关人员在开标记录上签字确认；若有关人员不签字的，不影响开标程序；</w:t>
      </w:r>
    </w:p>
    <w:p w14:paraId="7806B585"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36.5.4开标结束。</w:t>
      </w:r>
    </w:p>
    <w:p w14:paraId="65298477"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7EEACED" w14:textId="77777777" w:rsidR="00475A49" w:rsidRDefault="00000000">
      <w:pPr>
        <w:spacing w:line="360" w:lineRule="auto"/>
        <w:ind w:firstLineChars="200" w:firstLine="480"/>
        <w:rPr>
          <w:rFonts w:ascii="宋体" w:hAnsi="宋体" w:cs="宋体" w:hint="eastAsia"/>
          <w:sz w:val="24"/>
        </w:rPr>
      </w:pPr>
      <w:r>
        <w:rPr>
          <w:rFonts w:ascii="宋体" w:hAnsi="宋体" w:cs="宋体" w:hint="eastAsia"/>
          <w:sz w:val="24"/>
        </w:rPr>
        <w:t>36.7开标时，两个（含两个）以上的投标人加密打包投标文件电脑机器特征码一致的，不参与下一程序，并由评标委员会否决其投标。</w:t>
      </w:r>
    </w:p>
    <w:p w14:paraId="12F3FF75"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37.评标</w:t>
      </w:r>
    </w:p>
    <w:p w14:paraId="48486112"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37.1评标委员会由招标人依法组建。</w:t>
      </w:r>
    </w:p>
    <w:p w14:paraId="0B4CCDE8"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37.2评标委员会的职责及守则：</w:t>
      </w:r>
    </w:p>
    <w:p w14:paraId="7F8FA19E"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37.2.1根据评标细则，对</w:t>
      </w:r>
      <w:r>
        <w:rPr>
          <w:rFonts w:ascii="宋体" w:hAnsi="宋体" w:cs="宋体" w:hint="eastAsia"/>
          <w:sz w:val="24"/>
        </w:rPr>
        <w:t>投标文件</w:t>
      </w:r>
      <w:r>
        <w:rPr>
          <w:rFonts w:ascii="宋体" w:hAnsi="宋体" w:cs="宋体" w:hint="eastAsia"/>
          <w:sz w:val="24"/>
          <w:szCs w:val="24"/>
        </w:rPr>
        <w:t>进行认真评审，完成评审报告；</w:t>
      </w:r>
    </w:p>
    <w:p w14:paraId="32C4B535"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37.2.2向招标人报告评审意见，推荐合格的中标候选人。</w:t>
      </w:r>
    </w:p>
    <w:p w14:paraId="5F6132BD"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bCs/>
          <w:sz w:val="24"/>
          <w:szCs w:val="24"/>
        </w:rPr>
        <w:t>37.2.3</w:t>
      </w:r>
      <w:r>
        <w:rPr>
          <w:rFonts w:ascii="宋体" w:hAnsi="宋体" w:cs="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4B7A23B7"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37.2.4全体参与评标人员：</w:t>
      </w:r>
    </w:p>
    <w:p w14:paraId="0B63E46F"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37.2.4.1 必须遵守评标纪律、不得泄密；</w:t>
      </w:r>
    </w:p>
    <w:p w14:paraId="35A708E0"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37.2.4.2 必须公正、不得循私；</w:t>
      </w:r>
    </w:p>
    <w:p w14:paraId="5B4149A5"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37.2.4.3 必须科学、不得草率；</w:t>
      </w:r>
    </w:p>
    <w:p w14:paraId="2DE2E7F8"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37.2.4.4 必须客观、不得带有成见；</w:t>
      </w:r>
    </w:p>
    <w:p w14:paraId="12C0EA89"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37.2.4.5 必须平等、不得强加于人；</w:t>
      </w:r>
    </w:p>
    <w:p w14:paraId="7C8595F5"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37.2.4.6 必须严谨、不得随意马虎。</w:t>
      </w:r>
    </w:p>
    <w:p w14:paraId="1E838312"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442486D5"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37.4 评标结束后，评标委员会递交评标报告并依法推荐中标候选人。</w:t>
      </w:r>
    </w:p>
    <w:p w14:paraId="4491A527"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38.投标文件的澄清</w:t>
      </w:r>
    </w:p>
    <w:p w14:paraId="5D99928F"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Pr>
          <w:rFonts w:ascii="宋体" w:hAnsi="宋体" w:cs="宋体" w:hint="eastAsia"/>
          <w:sz w:val="24"/>
          <w:szCs w:val="24"/>
        </w:rPr>
        <w:t>作出</w:t>
      </w:r>
      <w:proofErr w:type="gramEnd"/>
      <w:r>
        <w:rPr>
          <w:rFonts w:ascii="宋体" w:hAnsi="宋体" w:cs="宋体" w:hint="eastAsia"/>
          <w:sz w:val="24"/>
          <w:szCs w:val="24"/>
        </w:rPr>
        <w:t>澄清。</w:t>
      </w:r>
    </w:p>
    <w:p w14:paraId="433F0359"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38.2 投标人应以书面形式进行澄清，澄清中的承诺性意思表示在投标文件有效期</w:t>
      </w:r>
      <w:r>
        <w:rPr>
          <w:rFonts w:ascii="宋体" w:hAnsi="宋体" w:cs="宋体" w:hint="eastAsia"/>
          <w:sz w:val="24"/>
          <w:szCs w:val="24"/>
        </w:rPr>
        <w:lastRenderedPageBreak/>
        <w:t>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61286F83"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38.3 评标委员会或评标委员会专业评审组成员均应当阅读投标人的澄清，但应独立参考澄清对投标文件进行评审。</w:t>
      </w:r>
    </w:p>
    <w:p w14:paraId="7879575E"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38.4如果投标文件实质上不响应招标文件的各项要求，评标委员会将按照符合性审查标准予以拒绝，不接受投标人通过修改或撤销其不符合要求的差异或保留，使之成为具有响应性的投标。</w:t>
      </w:r>
    </w:p>
    <w:p w14:paraId="6DC0C06C"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624B596E"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39.定标</w:t>
      </w:r>
    </w:p>
    <w:p w14:paraId="174B8817"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39.1 招标人根据评标委员会递交的评标报告，最终审定中标人。</w:t>
      </w:r>
    </w:p>
    <w:p w14:paraId="4DC4691D"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39.2 依法必须进行公开招标的项目，招标人应当确定排名第一的中标候选人为中标人。</w:t>
      </w:r>
    </w:p>
    <w:p w14:paraId="3DE62E56"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14:paraId="23FB8BA4"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39.4排名第二的中标候选人出现前款所列的情形的，招标人可以确定排名第三的中标候选人为中标人。以此类推，如所有中标候选人均出现前款所列的情形，为招标失败，招标人依法重新招标。</w:t>
      </w:r>
    </w:p>
    <w:p w14:paraId="41354B01"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39.5 重新评标的，评标信息（含业绩、奖项等）仍以投标截止时投标人的信息为准。因特殊原因需要延长投标有效期，投标人拒绝延长投标有效期的，</w:t>
      </w:r>
      <w:proofErr w:type="gramStart"/>
      <w:r>
        <w:rPr>
          <w:rFonts w:ascii="宋体" w:hAnsi="宋体" w:cs="宋体" w:hint="eastAsia"/>
          <w:sz w:val="24"/>
          <w:szCs w:val="24"/>
        </w:rPr>
        <w:t>仍参与</w:t>
      </w:r>
      <w:proofErr w:type="gramEnd"/>
      <w:r>
        <w:rPr>
          <w:rFonts w:ascii="宋体" w:hAnsi="宋体" w:cs="宋体" w:hint="eastAsia"/>
          <w:sz w:val="24"/>
          <w:szCs w:val="24"/>
        </w:rPr>
        <w:t>评标，但不被推荐为中标候选人。</w:t>
      </w:r>
    </w:p>
    <w:p w14:paraId="1BF1D81D" w14:textId="77777777" w:rsidR="00475A49" w:rsidRDefault="00000000">
      <w:pPr>
        <w:spacing w:beforeLines="50" w:before="156" w:afterLines="50" w:after="156"/>
        <w:jc w:val="center"/>
        <w:rPr>
          <w:rFonts w:ascii="宋体" w:hAnsi="宋体" w:cs="宋体" w:hint="eastAsia"/>
          <w:b/>
          <w:sz w:val="24"/>
          <w:szCs w:val="24"/>
        </w:rPr>
      </w:pPr>
      <w:bookmarkStart w:id="58" w:name="_Toc2272558"/>
      <w:bookmarkEnd w:id="58"/>
      <w:r>
        <w:rPr>
          <w:rFonts w:ascii="宋体" w:hAnsi="宋体" w:cs="宋体" w:hint="eastAsia"/>
          <w:b/>
          <w:sz w:val="24"/>
          <w:szCs w:val="24"/>
        </w:rPr>
        <w:t>（二）开标评标办法程序和细则</w:t>
      </w:r>
    </w:p>
    <w:p w14:paraId="5A1B9C53" w14:textId="77777777" w:rsidR="00475A49" w:rsidRDefault="00000000">
      <w:pPr>
        <w:spacing w:line="360" w:lineRule="auto"/>
        <w:ind w:firstLineChars="200" w:firstLine="480"/>
        <w:rPr>
          <w:rFonts w:ascii="宋体" w:hAnsi="宋体" w:cs="宋体" w:hint="eastAsia"/>
          <w:dstrike/>
          <w:sz w:val="24"/>
          <w:szCs w:val="24"/>
        </w:rPr>
      </w:pPr>
      <w:r>
        <w:rPr>
          <w:rFonts w:ascii="宋体" w:hAnsi="宋体" w:cs="宋体" w:hint="eastAsia"/>
          <w:dstrike/>
          <w:sz w:val="24"/>
          <w:szCs w:val="24"/>
        </w:rPr>
        <w:t>注：以下七种评标办法所述企业综合诚信评价分数即投标截止当日广州市工程招标代理行业协会网站上公布的企业综合诚信评价60日诚信分。</w:t>
      </w:r>
    </w:p>
    <w:p w14:paraId="14B5EFCE" w14:textId="77777777" w:rsidR="00475A49" w:rsidRDefault="00000000">
      <w:pPr>
        <w:snapToGrid w:val="0"/>
        <w:spacing w:line="360" w:lineRule="auto"/>
        <w:ind w:firstLineChars="200" w:firstLine="480"/>
        <w:rPr>
          <w:rFonts w:ascii="宋体" w:hAnsi="宋体" w:cs="宋体" w:hint="eastAsia"/>
          <w:sz w:val="24"/>
          <w:szCs w:val="24"/>
        </w:rPr>
      </w:pPr>
      <w:bookmarkStart w:id="59" w:name="_Toc2272564"/>
      <w:bookmarkEnd w:id="59"/>
      <w:r>
        <w:rPr>
          <w:rFonts w:ascii="宋体" w:hAnsi="宋体" w:cs="宋体" w:hint="eastAsia"/>
          <w:sz w:val="24"/>
          <w:szCs w:val="24"/>
        </w:rPr>
        <w:t>可选办法七（适合综合评分法四，技术标与经济</w:t>
      </w:r>
      <w:proofErr w:type="gramStart"/>
      <w:r>
        <w:rPr>
          <w:rFonts w:ascii="宋体" w:hAnsi="宋体" w:cs="宋体" w:hint="eastAsia"/>
          <w:sz w:val="24"/>
          <w:szCs w:val="24"/>
        </w:rPr>
        <w:t>标同时</w:t>
      </w:r>
      <w:proofErr w:type="gramEnd"/>
      <w:r>
        <w:rPr>
          <w:rFonts w:ascii="宋体" w:hAnsi="宋体" w:cs="宋体" w:hint="eastAsia"/>
          <w:sz w:val="24"/>
          <w:szCs w:val="24"/>
        </w:rPr>
        <w:t>开启）</w:t>
      </w:r>
    </w:p>
    <w:p w14:paraId="084F5B38"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40．开标和评标程序</w:t>
      </w:r>
    </w:p>
    <w:p w14:paraId="44BA3A51"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40.1技术标（</w:t>
      </w:r>
      <w:proofErr w:type="gramStart"/>
      <w:r>
        <w:rPr>
          <w:rFonts w:ascii="宋体" w:hAnsi="宋体" w:cs="宋体" w:hint="eastAsia"/>
          <w:sz w:val="24"/>
          <w:szCs w:val="24"/>
        </w:rPr>
        <w:t>含资格</w:t>
      </w:r>
      <w:proofErr w:type="gramEnd"/>
      <w:r>
        <w:rPr>
          <w:rFonts w:ascii="宋体" w:hAnsi="宋体" w:cs="宋体" w:hint="eastAsia"/>
          <w:sz w:val="24"/>
          <w:szCs w:val="24"/>
        </w:rPr>
        <w:t>审查文件）与经济标投标文件同时公开开标；</w:t>
      </w:r>
    </w:p>
    <w:p w14:paraId="6EC48A92"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40.2由评标委员会对所有已公开开标的投标人进行资格审查；</w:t>
      </w:r>
    </w:p>
    <w:p w14:paraId="38B41588"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40.3技术标投标文件有效性审查；</w:t>
      </w:r>
    </w:p>
    <w:p w14:paraId="300C45F1"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40.4技术标详细审查评分；</w:t>
      </w:r>
    </w:p>
    <w:p w14:paraId="30A37FE6"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40.5经济标详细审查评分；</w:t>
      </w:r>
    </w:p>
    <w:p w14:paraId="78B986E5"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40.6评标委员会按照投标人总得分由高至低排序；</w:t>
      </w:r>
    </w:p>
    <w:p w14:paraId="4D1C63FC"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40.7经济标投标文件有效性审查；</w:t>
      </w:r>
    </w:p>
    <w:p w14:paraId="34D2B8FC" w14:textId="77777777" w:rsidR="00475A49" w:rsidRDefault="00000000">
      <w:pPr>
        <w:snapToGrid w:val="0"/>
        <w:spacing w:line="360" w:lineRule="auto"/>
        <w:ind w:firstLineChars="200" w:firstLine="480"/>
        <w:rPr>
          <w:rFonts w:ascii="宋体" w:hAnsi="宋体" w:cs="宋体" w:hint="eastAsia"/>
          <w:szCs w:val="21"/>
        </w:rPr>
      </w:pPr>
      <w:r>
        <w:rPr>
          <w:rFonts w:ascii="宋体" w:hAnsi="宋体" w:cs="宋体" w:hint="eastAsia"/>
          <w:sz w:val="24"/>
          <w:szCs w:val="24"/>
        </w:rPr>
        <w:t>40.8评标委员会</w:t>
      </w:r>
      <w:proofErr w:type="gramStart"/>
      <w:r>
        <w:rPr>
          <w:rFonts w:ascii="宋体" w:hAnsi="宋体" w:cs="宋体" w:hint="eastAsia"/>
          <w:sz w:val="24"/>
          <w:szCs w:val="24"/>
        </w:rPr>
        <w:t>按排序向招标</w:t>
      </w:r>
      <w:proofErr w:type="gramEnd"/>
      <w:r>
        <w:rPr>
          <w:rFonts w:ascii="宋体" w:hAnsi="宋体" w:cs="宋体" w:hint="eastAsia"/>
          <w:sz w:val="24"/>
          <w:szCs w:val="24"/>
        </w:rPr>
        <w:t>人推荐中标候选人名单，并递交资格审查报告及评标报告。</w:t>
      </w:r>
    </w:p>
    <w:p w14:paraId="3CB4C579"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41．开标细则</w:t>
      </w:r>
    </w:p>
    <w:p w14:paraId="6562644D"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41.1开标由招标人主持；</w:t>
      </w:r>
    </w:p>
    <w:p w14:paraId="1FA43396"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41.2 细则</w:t>
      </w:r>
    </w:p>
    <w:p w14:paraId="1DD6B6E5"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 xml:space="preserve">41.2.1投标截止期前，各投标人递交投标文件（包括技术标投标文件、经济标投标文件）至交易平台。有关投标文件提交的事项详见第一章投标须知。 </w:t>
      </w:r>
    </w:p>
    <w:p w14:paraId="1E918B5A"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41.2.2开标前，首先由招标人随机抽取确定该工程计算评标参考价的等分点值X。</w:t>
      </w:r>
    </w:p>
    <w:p w14:paraId="2D8C17D3"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w:t>
      </w:r>
      <w:proofErr w:type="gramStart"/>
      <w:r>
        <w:rPr>
          <w:rFonts w:ascii="宋体" w:hAnsi="宋体" w:cs="宋体" w:hint="eastAsia"/>
          <w:sz w:val="24"/>
          <w:szCs w:val="24"/>
        </w:rPr>
        <w:t>作出</w:t>
      </w:r>
      <w:proofErr w:type="gramEnd"/>
      <w:r>
        <w:rPr>
          <w:rFonts w:ascii="宋体" w:hAnsi="宋体" w:cs="宋体" w:hint="eastAsia"/>
          <w:sz w:val="24"/>
          <w:szCs w:val="24"/>
        </w:rPr>
        <w:t>答复，并制作记录；参加在线开标的，投标人应通过交易平台在线提出，招标人应通过交易平台答复，答复后方可结束开标。</w:t>
      </w:r>
    </w:p>
    <w:p w14:paraId="6BFE609C"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 xml:space="preserve">41.2.4按36.5.1的规定完成解密后，公布下列内容，并予以记录，记录提交评标委员会评审： </w:t>
      </w:r>
    </w:p>
    <w:p w14:paraId="3E392CEC"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41.2.4.1开标时，公布：a、投标人名称；b、</w:t>
      </w:r>
      <w:r>
        <w:rPr>
          <w:rFonts w:ascii="宋体" w:hAnsi="宋体" w:cs="宋体" w:hint="eastAsia"/>
          <w:sz w:val="24"/>
        </w:rPr>
        <w:t>投标文件</w:t>
      </w:r>
      <w:r>
        <w:rPr>
          <w:rFonts w:ascii="宋体" w:hAnsi="宋体" w:cs="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12AE8C55"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41.3招标人对开标过程进行记录，并存档备查，投标人在技术标开标记录上签字。</w:t>
      </w:r>
    </w:p>
    <w:p w14:paraId="5F62BF7B"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41.4 招标人将上述符合要求的投标文件，送至评标委员会进行评审。</w:t>
      </w:r>
    </w:p>
    <w:p w14:paraId="4C99AB39"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42. 资格审查及评标细则</w:t>
      </w:r>
    </w:p>
    <w:p w14:paraId="56ACDE57"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42.1资格审查及评标均由招标人依法组建的评标委员会负责。</w:t>
      </w:r>
    </w:p>
    <w:p w14:paraId="064B511F"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42.2评标委员会的组成：方式。</w:t>
      </w:r>
    </w:p>
    <w:p w14:paraId="15ABB2A1" w14:textId="77777777" w:rsidR="00475A49"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方式</w:t>
      </w:r>
      <w:proofErr w:type="gramStart"/>
      <w:r>
        <w:rPr>
          <w:rFonts w:ascii="宋体" w:hAnsi="宋体" w:cs="宋体" w:hint="eastAsia"/>
          <w:sz w:val="24"/>
          <w:szCs w:val="24"/>
        </w:rPr>
        <w:t>一</w:t>
      </w:r>
      <w:proofErr w:type="gramEnd"/>
      <w:r>
        <w:rPr>
          <w:rFonts w:ascii="宋体" w:hAnsi="宋体" w:cs="宋体" w:hint="eastAsia"/>
          <w:sz w:val="24"/>
          <w:szCs w:val="24"/>
        </w:rPr>
        <w:t>：评标委员会为综合评标委员会，负责资格审查及评标工作。</w:t>
      </w:r>
    </w:p>
    <w:p w14:paraId="0C84B2C4" w14:textId="77777777" w:rsidR="00475A49" w:rsidRDefault="00000000">
      <w:pPr>
        <w:pStyle w:val="af4"/>
        <w:tabs>
          <w:tab w:val="left" w:pos="7380"/>
        </w:tabs>
        <w:snapToGrid w:val="0"/>
        <w:spacing w:after="0" w:line="360" w:lineRule="auto"/>
        <w:rPr>
          <w:rFonts w:ascii="宋体" w:hAnsi="宋体" w:cs="宋体" w:hint="eastAsia"/>
          <w:sz w:val="24"/>
          <w:szCs w:val="24"/>
        </w:rPr>
      </w:pPr>
      <w:r>
        <w:rPr>
          <w:rFonts w:ascii="宋体" w:hAnsi="宋体" w:cs="宋体" w:hint="eastAsia"/>
          <w:sz w:val="24"/>
          <w:szCs w:val="24"/>
        </w:rPr>
        <w:t>方式二：评标委员会由技术评审组和经济评审组组成。其中：资格审查及技术评审</w:t>
      </w:r>
      <w:r>
        <w:rPr>
          <w:rFonts w:ascii="宋体" w:hAnsi="宋体" w:cs="宋体" w:hint="eastAsia"/>
          <w:sz w:val="24"/>
          <w:szCs w:val="24"/>
        </w:rPr>
        <w:lastRenderedPageBreak/>
        <w:t>由技术评标组负责，经济评审由经济评审组负责。</w:t>
      </w:r>
    </w:p>
    <w:p w14:paraId="14E92868"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43．投标人资格审查</w:t>
      </w:r>
    </w:p>
    <w:p w14:paraId="3D2B2632"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43.1资格审查文件中全部符合附表</w:t>
      </w:r>
      <w:proofErr w:type="gramStart"/>
      <w:r>
        <w:rPr>
          <w:rFonts w:ascii="宋体" w:hAnsi="宋体" w:cs="宋体" w:hint="eastAsia"/>
          <w:sz w:val="24"/>
          <w:szCs w:val="24"/>
        </w:rPr>
        <w:t>一</w:t>
      </w:r>
      <w:proofErr w:type="gramEnd"/>
      <w:r>
        <w:rPr>
          <w:rFonts w:ascii="宋体" w:hAnsi="宋体" w:cs="宋体" w:hint="eastAsia"/>
          <w:sz w:val="24"/>
          <w:szCs w:val="24"/>
        </w:rPr>
        <w:t>《资格审查表》中情形的，为资格审查合格；否则为资格审查不合格。如评标委员会成员的评审意见不一致时，以评标委员会过半数成员的意见作为评标委员会对该情形的认定结论。</w:t>
      </w:r>
      <w:r>
        <w:rPr>
          <w:rFonts w:ascii="宋体" w:hAnsi="宋体" w:cs="宋体" w:hint="eastAsia"/>
          <w:b/>
          <w:bCs/>
          <w:sz w:val="24"/>
          <w:szCs w:val="24"/>
        </w:rPr>
        <w:t>评委发现资格审查文件中含义不明确、对同类问题表述不一致、有明显文字和计算错误的，应当要求投标人作必要的澄清、说明后再判定投标人是否通过资格审查，不得直接认定其不通过资格审查。</w:t>
      </w:r>
    </w:p>
    <w:p w14:paraId="1DE980C3"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43.2汇总资格审查情况，编写资格审查报告。</w:t>
      </w:r>
    </w:p>
    <w:p w14:paraId="4C796952"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43.3资格审查不合格的投标文件不参加下一阶段的评标，不参与评标参考价的计算。</w:t>
      </w:r>
    </w:p>
    <w:p w14:paraId="651BFA21"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762684E3"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43.5</w:t>
      </w:r>
      <w:proofErr w:type="gramStart"/>
      <w:r>
        <w:rPr>
          <w:rFonts w:ascii="宋体" w:hAnsi="宋体" w:cs="宋体" w:hint="eastAsia"/>
          <w:sz w:val="24"/>
          <w:szCs w:val="24"/>
        </w:rPr>
        <w:t>资审合格</w:t>
      </w:r>
      <w:proofErr w:type="gramEnd"/>
      <w:r>
        <w:rPr>
          <w:rFonts w:ascii="宋体" w:hAnsi="宋体" w:cs="宋体" w:hint="eastAsia"/>
          <w:sz w:val="24"/>
          <w:szCs w:val="24"/>
        </w:rPr>
        <w:t>后，投标人的资格发生变化而不满足投标人合格条件，在发出中标通知书前，资格问题仍未解决的，招标人将取消其中标资格。</w:t>
      </w:r>
    </w:p>
    <w:p w14:paraId="4382B04C"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43.6资格审查合格的投标人少于3名的（当N</w:t>
      </w:r>
      <w:proofErr w:type="gramStart"/>
      <w:r>
        <w:rPr>
          <w:rFonts w:ascii="宋体" w:hAnsi="宋体" w:cs="宋体" w:hint="eastAsia"/>
          <w:sz w:val="24"/>
          <w:szCs w:val="24"/>
        </w:rPr>
        <w:t>个</w:t>
      </w:r>
      <w:proofErr w:type="gramEnd"/>
      <w:r>
        <w:rPr>
          <w:rFonts w:ascii="宋体" w:hAnsi="宋体" w:cs="宋体" w:hint="eastAsia"/>
          <w:sz w:val="24"/>
          <w:szCs w:val="24"/>
        </w:rPr>
        <w:t>标段同时招标且不允许兼中时，资格审查合格的投标人少于N+2名），则本项目招标失败。</w:t>
      </w:r>
    </w:p>
    <w:p w14:paraId="43B7CD9A"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44．技术标评审</w:t>
      </w:r>
    </w:p>
    <w:p w14:paraId="014D5F3F"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Pr>
          <w:rFonts w:ascii="宋体" w:hAnsi="宋体" w:cs="宋体" w:hint="eastAsia"/>
          <w:sz w:val="24"/>
          <w:szCs w:val="24"/>
        </w:rPr>
        <w:t>个</w:t>
      </w:r>
      <w:proofErr w:type="gramEnd"/>
      <w:r>
        <w:rPr>
          <w:rFonts w:ascii="宋体" w:hAnsi="宋体" w:cs="宋体" w:hint="eastAsia"/>
          <w:sz w:val="24"/>
          <w:szCs w:val="24"/>
        </w:rPr>
        <w:t>标段同时招标且不允许兼中时，若通过技术标有效性审查投标人不足N+2家，则重新招标）。</w:t>
      </w:r>
      <w:r>
        <w:rPr>
          <w:rFonts w:ascii="宋体" w:hAnsi="宋体" w:cs="宋体" w:hint="eastAsia"/>
          <w:b/>
          <w:bCs/>
          <w:sz w:val="24"/>
          <w:szCs w:val="24"/>
        </w:rPr>
        <w:t>评委发现投标文件中含义不明确、对同类问题表述不一致、有明显文字和计算错误的，应当要求投标人作必要的澄清、说明后再判定投标人是否通过有效性审查，不得直接否决投标。</w:t>
      </w:r>
    </w:p>
    <w:p w14:paraId="7CD30038"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6A3A1CF0"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45．经济标评审和得分汇总</w:t>
      </w:r>
    </w:p>
    <w:p w14:paraId="2F59C4B2"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45.1若通过技术标有效性审查的投标人中所有投标报价均大于等于最高投标限价，</w:t>
      </w:r>
      <w:r>
        <w:rPr>
          <w:rFonts w:ascii="宋体" w:hAnsi="宋体" w:cs="宋体" w:hint="eastAsia"/>
          <w:sz w:val="24"/>
          <w:szCs w:val="24"/>
        </w:rPr>
        <w:lastRenderedPageBreak/>
        <w:t>则本项目招标失败，由招标人依法重新招标。</w:t>
      </w:r>
    </w:p>
    <w:p w14:paraId="6106D2A5"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 xml:space="preserve"> 45.2按方法计算评标参考价：</w:t>
      </w:r>
    </w:p>
    <w:p w14:paraId="7BC4CEE6" w14:textId="77777777" w:rsidR="00475A49" w:rsidRDefault="00000000">
      <w:pPr>
        <w:widowControl/>
        <w:spacing w:line="360" w:lineRule="auto"/>
        <w:ind w:firstLineChars="200" w:firstLine="482"/>
        <w:rPr>
          <w:rFonts w:ascii="宋体" w:hAnsi="宋体" w:cs="宋体" w:hint="eastAsia"/>
          <w:b/>
          <w:bCs/>
          <w:kern w:val="0"/>
          <w:sz w:val="24"/>
          <w:szCs w:val="24"/>
        </w:rPr>
      </w:pPr>
      <w:r>
        <w:rPr>
          <w:rFonts w:ascii="宋体" w:hAnsi="宋体" w:cs="宋体" w:hint="eastAsia"/>
          <w:b/>
          <w:bCs/>
          <w:kern w:val="0"/>
          <w:sz w:val="24"/>
          <w:szCs w:val="24"/>
        </w:rPr>
        <w:t>方法</w:t>
      </w:r>
      <w:proofErr w:type="gramStart"/>
      <w:r>
        <w:rPr>
          <w:rFonts w:ascii="宋体" w:hAnsi="宋体" w:cs="宋体" w:hint="eastAsia"/>
          <w:b/>
          <w:bCs/>
          <w:kern w:val="0"/>
          <w:sz w:val="24"/>
          <w:szCs w:val="24"/>
        </w:rPr>
        <w:t>一</w:t>
      </w:r>
      <w:proofErr w:type="gramEnd"/>
      <w:r>
        <w:rPr>
          <w:rFonts w:ascii="宋体" w:hAnsi="宋体" w:cs="宋体" w:hint="eastAsia"/>
          <w:b/>
          <w:bCs/>
          <w:kern w:val="0"/>
          <w:sz w:val="24"/>
          <w:szCs w:val="24"/>
        </w:rPr>
        <w:t>：加权平均法</w:t>
      </w:r>
    </w:p>
    <w:p w14:paraId="4C34CD01"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技术标或技术标加诚信得分（具体由招标人自定）前N名（N≥5，具体由招标人自定）的经济报价加权平均，计算评标参考价。公式如下：</w:t>
      </w:r>
    </w:p>
    <w:p w14:paraId="78DC974A"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评标参考价=Σ（投标人的投标报价*报价权重）。</w:t>
      </w:r>
    </w:p>
    <w:p w14:paraId="32B932F6"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其中：报价权重的计算方法为：将N名投标人按技术分由高至低进行排序，第一名投标人的权重为（</w:t>
      </w:r>
      <w:r>
        <w:rPr>
          <w:rFonts w:ascii="宋体" w:hAnsi="宋体" w:cs="宋体" w:hint="eastAsia"/>
          <w:sz w:val="24"/>
          <w:szCs w:val="24"/>
        </w:rPr>
        <w:fldChar w:fldCharType="begin"/>
      </w:r>
      <w:r>
        <w:rPr>
          <w:rFonts w:ascii="宋体" w:hAnsi="宋体" w:cs="宋体" w:hint="eastAsia"/>
          <w:sz w:val="24"/>
          <w:szCs w:val="24"/>
        </w:rPr>
        <w:instrText xml:space="preserve">QUOTE </w:instrText>
      </w:r>
      <w:r>
        <w:rPr>
          <w:rFonts w:ascii="宋体" w:hAnsi="宋体" w:cs="宋体" w:hint="eastAsia"/>
          <w:noProof/>
          <w:sz w:val="24"/>
          <w:szCs w:val="24"/>
        </w:rPr>
        <w:drawing>
          <wp:inline distT="0" distB="0" distL="0" distR="0" wp14:anchorId="3774B742" wp14:editId="13A7282F">
            <wp:extent cx="381000" cy="447675"/>
            <wp:effectExtent l="0" t="0" r="0" b="9525"/>
            <wp:docPr id="47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6"/>
                    <pic:cNvPicPr>
                      <a:picLocks noChangeAspect="1"/>
                    </pic:cNvPicPr>
                  </pic:nvPicPr>
                  <pic:blipFill>
                    <a:blip r:embed="rId16"/>
                    <a:stretch>
                      <a:fillRect/>
                    </a:stretch>
                  </pic:blipFill>
                  <pic:spPr>
                    <a:xfrm>
                      <a:off x="0" y="0"/>
                      <a:ext cx="381000" cy="447675"/>
                    </a:xfrm>
                    <a:prstGeom prst="rect">
                      <a:avLst/>
                    </a:prstGeom>
                    <a:noFill/>
                    <a:ln cap="flat" cmpd="sng">
                      <a:noFill/>
                      <a:prstDash val="solid"/>
                      <a:round/>
                    </a:ln>
                  </pic:spPr>
                </pic:pic>
              </a:graphicData>
            </a:graphic>
          </wp:inline>
        </w:drawing>
      </w:r>
      <w:r>
        <w:rPr>
          <w:rFonts w:ascii="宋体" w:hAnsi="宋体" w:cs="宋体" w:hint="eastAsia"/>
          <w:sz w:val="24"/>
          <w:szCs w:val="24"/>
        </w:rPr>
        <w:fldChar w:fldCharType="separate"/>
      </w:r>
      <w:r>
        <w:rPr>
          <w:rFonts w:ascii="宋体" w:hAnsi="宋体" w:cs="宋体" w:hint="eastAsia"/>
          <w:noProof/>
          <w:sz w:val="24"/>
          <w:szCs w:val="24"/>
        </w:rPr>
        <w:drawing>
          <wp:inline distT="0" distB="0" distL="0" distR="0" wp14:anchorId="0EBD5850" wp14:editId="10F1A23F">
            <wp:extent cx="381000" cy="447675"/>
            <wp:effectExtent l="0" t="0" r="0" b="9525"/>
            <wp:docPr id="47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5"/>
                    <pic:cNvPicPr>
                      <a:picLocks noChangeAspect="1"/>
                    </pic:cNvPicPr>
                  </pic:nvPicPr>
                  <pic:blipFill>
                    <a:blip r:embed="rId16"/>
                    <a:stretch>
                      <a:fillRect/>
                    </a:stretch>
                  </pic:blipFill>
                  <pic:spPr>
                    <a:xfrm>
                      <a:off x="0" y="0"/>
                      <a:ext cx="381000" cy="447675"/>
                    </a:xfrm>
                    <a:prstGeom prst="rect">
                      <a:avLst/>
                    </a:prstGeom>
                    <a:noFill/>
                    <a:ln cap="flat" cmpd="sng">
                      <a:noFill/>
                      <a:prstDash val="solid"/>
                      <a:round/>
                    </a:ln>
                  </pic:spPr>
                </pic:pic>
              </a:graphicData>
            </a:graphic>
          </wp:inline>
        </w:drawing>
      </w:r>
      <w:r>
        <w:rPr>
          <w:rFonts w:ascii="宋体" w:hAnsi="宋体" w:cs="宋体" w:hint="eastAsia"/>
          <w:sz w:val="24"/>
          <w:szCs w:val="24"/>
        </w:rPr>
        <w:fldChar w:fldCharType="end"/>
      </w:r>
      <w:r>
        <w:rPr>
          <w:rFonts w:ascii="宋体" w:hAnsi="宋体" w:cs="宋体" w:hint="eastAsia"/>
          <w:sz w:val="24"/>
          <w:szCs w:val="24"/>
        </w:rPr>
        <w:t>），第二名投标人的权重为（</w:t>
      </w:r>
      <w:r>
        <w:rPr>
          <w:rFonts w:ascii="宋体" w:hAnsi="宋体" w:cs="宋体" w:hint="eastAsia"/>
          <w:sz w:val="24"/>
          <w:szCs w:val="24"/>
        </w:rPr>
        <w:fldChar w:fldCharType="begin"/>
      </w:r>
      <w:r>
        <w:rPr>
          <w:rFonts w:ascii="宋体" w:hAnsi="宋体" w:cs="宋体" w:hint="eastAsia"/>
          <w:sz w:val="24"/>
          <w:szCs w:val="24"/>
        </w:rPr>
        <w:instrText xml:space="preserve">QUOTE </w:instrText>
      </w:r>
      <w:r>
        <w:rPr>
          <w:rFonts w:ascii="宋体" w:hAnsi="宋体" w:cs="宋体" w:hint="eastAsia"/>
          <w:noProof/>
          <w:position w:val="-23"/>
          <w:sz w:val="24"/>
          <w:szCs w:val="24"/>
        </w:rPr>
        <w:drawing>
          <wp:inline distT="0" distB="0" distL="0" distR="0" wp14:anchorId="20EA12AC" wp14:editId="4EDB0469">
            <wp:extent cx="323850" cy="400050"/>
            <wp:effectExtent l="0" t="0" r="6350" b="6350"/>
            <wp:docPr id="47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
                    <pic:cNvPicPr>
                      <a:picLocks noChangeAspect="1"/>
                    </pic:cNvPicPr>
                  </pic:nvPicPr>
                  <pic:blipFill>
                    <a:blip r:embed="rId17"/>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宋体" w:hint="eastAsia"/>
          <w:sz w:val="24"/>
          <w:szCs w:val="24"/>
        </w:rPr>
        <w:fldChar w:fldCharType="separate"/>
      </w:r>
      <w:r>
        <w:rPr>
          <w:rFonts w:ascii="宋体" w:hAnsi="宋体" w:cs="宋体" w:hint="eastAsia"/>
          <w:noProof/>
          <w:position w:val="-23"/>
          <w:sz w:val="24"/>
          <w:szCs w:val="24"/>
        </w:rPr>
        <w:drawing>
          <wp:inline distT="0" distB="0" distL="0" distR="0" wp14:anchorId="43450543" wp14:editId="49E7C25E">
            <wp:extent cx="323850" cy="400050"/>
            <wp:effectExtent l="0" t="0" r="6350" b="6350"/>
            <wp:docPr id="47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3"/>
                    <pic:cNvPicPr>
                      <a:picLocks noChangeAspect="1"/>
                    </pic:cNvPicPr>
                  </pic:nvPicPr>
                  <pic:blipFill>
                    <a:blip r:embed="rId17"/>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宋体" w:hint="eastAsia"/>
          <w:sz w:val="24"/>
          <w:szCs w:val="24"/>
        </w:rPr>
        <w:fldChar w:fldCharType="end"/>
      </w:r>
      <w:r>
        <w:rPr>
          <w:rFonts w:ascii="宋体" w:hAnsi="宋体" w:cs="宋体" w:hint="eastAsia"/>
          <w:sz w:val="24"/>
          <w:szCs w:val="24"/>
        </w:rPr>
        <w:t>），以此类推，最后一名投标人的权重为（</w:t>
      </w:r>
      <w:r>
        <w:rPr>
          <w:rFonts w:ascii="宋体" w:hAnsi="宋体" w:cs="宋体" w:hint="eastAsia"/>
          <w:sz w:val="24"/>
          <w:szCs w:val="24"/>
        </w:rPr>
        <w:fldChar w:fldCharType="begin"/>
      </w:r>
      <w:r>
        <w:rPr>
          <w:rFonts w:ascii="宋体" w:hAnsi="宋体" w:cs="宋体" w:hint="eastAsia"/>
          <w:sz w:val="24"/>
          <w:szCs w:val="24"/>
        </w:rPr>
        <w:instrText xml:space="preserve">QUOTE </w:instrText>
      </w:r>
      <w:r>
        <w:rPr>
          <w:rFonts w:ascii="宋体" w:hAnsi="宋体" w:cs="宋体" w:hint="eastAsia"/>
          <w:noProof/>
          <w:position w:val="-23"/>
          <w:sz w:val="24"/>
          <w:szCs w:val="24"/>
        </w:rPr>
        <w:drawing>
          <wp:inline distT="0" distB="0" distL="0" distR="0" wp14:anchorId="5B18609F" wp14:editId="513F90BF">
            <wp:extent cx="323850" cy="400050"/>
            <wp:effectExtent l="0" t="0" r="6350" b="6350"/>
            <wp:docPr id="4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2"/>
                    <pic:cNvPicPr>
                      <a:picLocks noChangeAspect="1"/>
                    </pic:cNvPicPr>
                  </pic:nvPicPr>
                  <pic:blipFill>
                    <a:blip r:embed="rId18"/>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宋体" w:hint="eastAsia"/>
          <w:sz w:val="24"/>
          <w:szCs w:val="24"/>
        </w:rPr>
        <w:fldChar w:fldCharType="separate"/>
      </w:r>
      <w:r>
        <w:rPr>
          <w:rFonts w:ascii="宋体" w:hAnsi="宋体" w:cs="宋体" w:hint="eastAsia"/>
          <w:noProof/>
          <w:position w:val="-23"/>
          <w:sz w:val="24"/>
          <w:szCs w:val="24"/>
        </w:rPr>
        <w:drawing>
          <wp:inline distT="0" distB="0" distL="0" distR="0" wp14:anchorId="0EA0D930" wp14:editId="4BB8CC32">
            <wp:extent cx="323850" cy="400050"/>
            <wp:effectExtent l="0" t="0" r="6350" b="6350"/>
            <wp:docPr id="4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1"/>
                    <pic:cNvPicPr>
                      <a:picLocks noChangeAspect="1"/>
                    </pic:cNvPicPr>
                  </pic:nvPicPr>
                  <pic:blipFill>
                    <a:blip r:embed="rId18"/>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宋体" w:hint="eastAsia"/>
          <w:sz w:val="24"/>
          <w:szCs w:val="24"/>
        </w:rPr>
        <w:fldChar w:fldCharType="end"/>
      </w:r>
      <w:r>
        <w:rPr>
          <w:rFonts w:ascii="宋体" w:hAnsi="宋体" w:cs="宋体" w:hint="eastAsia"/>
          <w:sz w:val="24"/>
          <w:szCs w:val="24"/>
        </w:rPr>
        <w:t>）。</w:t>
      </w:r>
    </w:p>
    <w:p w14:paraId="724ED551" w14:textId="77777777" w:rsidR="00475A49" w:rsidRDefault="00000000">
      <w:pPr>
        <w:widowControl/>
        <w:spacing w:line="360" w:lineRule="auto"/>
        <w:ind w:firstLineChars="200" w:firstLine="482"/>
        <w:rPr>
          <w:rFonts w:ascii="宋体" w:hAnsi="宋体" w:cs="宋体" w:hint="eastAsia"/>
          <w:b/>
          <w:bCs/>
          <w:kern w:val="0"/>
          <w:sz w:val="24"/>
          <w:szCs w:val="24"/>
        </w:rPr>
      </w:pPr>
      <w:r>
        <w:rPr>
          <w:rFonts w:ascii="宋体" w:hAnsi="宋体" w:cs="宋体" w:hint="eastAsia"/>
          <w:b/>
          <w:bCs/>
          <w:kern w:val="0"/>
          <w:sz w:val="24"/>
          <w:szCs w:val="24"/>
        </w:rPr>
        <w:t>方法二：区间抽取法</w:t>
      </w:r>
    </w:p>
    <w:p w14:paraId="42537593" w14:textId="77777777" w:rsidR="00475A49" w:rsidRDefault="00000000">
      <w:pPr>
        <w:widowControl/>
        <w:snapToGrid w:val="0"/>
        <w:spacing w:line="360" w:lineRule="auto"/>
        <w:ind w:firstLineChars="200" w:firstLine="480"/>
        <w:rPr>
          <w:rFonts w:ascii="宋体" w:hAnsi="宋体" w:cs="宋体" w:hint="eastAsia"/>
          <w:kern w:val="0"/>
          <w:sz w:val="24"/>
          <w:szCs w:val="24"/>
        </w:rPr>
      </w:pPr>
      <w:r>
        <w:rPr>
          <w:rFonts w:ascii="宋体" w:hAnsi="宋体" w:cs="宋体"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84F3A34" w14:textId="77777777" w:rsidR="00475A49" w:rsidRDefault="00000000">
      <w:pPr>
        <w:widowControl/>
        <w:snapToGrid w:val="0"/>
        <w:spacing w:line="360" w:lineRule="auto"/>
        <w:ind w:firstLineChars="200" w:firstLine="480"/>
        <w:rPr>
          <w:rFonts w:ascii="宋体" w:hAnsi="宋体" w:cs="宋体" w:hint="eastAsia"/>
          <w:kern w:val="0"/>
          <w:sz w:val="24"/>
          <w:szCs w:val="24"/>
          <w:vertAlign w:val="subscript"/>
        </w:rPr>
      </w:pPr>
      <w:r>
        <w:rPr>
          <w:rFonts w:ascii="宋体" w:hAnsi="宋体" w:cs="宋体" w:hint="eastAsia"/>
          <w:kern w:val="0"/>
          <w:sz w:val="24"/>
          <w:szCs w:val="24"/>
        </w:rPr>
        <w:t>评标参考价=（Q</w:t>
      </w:r>
      <w:r>
        <w:rPr>
          <w:rFonts w:ascii="宋体" w:hAnsi="宋体" w:cs="宋体" w:hint="eastAsia"/>
          <w:kern w:val="0"/>
          <w:sz w:val="24"/>
          <w:szCs w:val="24"/>
          <w:vertAlign w:val="subscript"/>
        </w:rPr>
        <w:t>高</w:t>
      </w:r>
      <w:r>
        <w:rPr>
          <w:rFonts w:ascii="宋体" w:hAnsi="宋体" w:cs="宋体" w:hint="eastAsia"/>
          <w:kern w:val="0"/>
          <w:sz w:val="24"/>
          <w:szCs w:val="24"/>
        </w:rPr>
        <w:t>-Q</w:t>
      </w:r>
      <w:r>
        <w:rPr>
          <w:rFonts w:ascii="宋体" w:hAnsi="宋体" w:cs="宋体" w:hint="eastAsia"/>
          <w:kern w:val="0"/>
          <w:sz w:val="24"/>
          <w:szCs w:val="24"/>
          <w:vertAlign w:val="subscript"/>
        </w:rPr>
        <w:t>低</w:t>
      </w:r>
      <w:r>
        <w:rPr>
          <w:rFonts w:ascii="宋体" w:hAnsi="宋体" w:cs="宋体" w:hint="eastAsia"/>
          <w:kern w:val="0"/>
          <w:sz w:val="24"/>
          <w:szCs w:val="24"/>
        </w:rPr>
        <w:t>）/100*Ｘ+Q</w:t>
      </w:r>
      <w:r>
        <w:rPr>
          <w:rFonts w:ascii="宋体" w:hAnsi="宋体" w:cs="宋体" w:hint="eastAsia"/>
          <w:kern w:val="0"/>
          <w:sz w:val="24"/>
          <w:szCs w:val="24"/>
          <w:vertAlign w:val="subscript"/>
        </w:rPr>
        <w:t>低</w:t>
      </w:r>
    </w:p>
    <w:p w14:paraId="1D2AAAF1" w14:textId="77777777" w:rsidR="00475A49" w:rsidRDefault="00000000">
      <w:pPr>
        <w:widowControl/>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Q</w:t>
      </w:r>
      <w:r>
        <w:rPr>
          <w:rFonts w:ascii="宋体" w:hAnsi="宋体" w:cs="宋体" w:hint="eastAsia"/>
          <w:sz w:val="24"/>
          <w:szCs w:val="24"/>
          <w:vertAlign w:val="subscript"/>
        </w:rPr>
        <w:t>低</w:t>
      </w:r>
      <w:r>
        <w:rPr>
          <w:rFonts w:ascii="宋体" w:hAnsi="宋体" w:cs="宋体" w:hint="eastAsia"/>
          <w:sz w:val="24"/>
          <w:szCs w:val="24"/>
        </w:rPr>
        <w:t>：为达到或超过技术标及格分数线的投标人最低报价与工程成本警示价两者中的较高值；</w:t>
      </w:r>
    </w:p>
    <w:p w14:paraId="480D1628"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kern w:val="0"/>
          <w:sz w:val="24"/>
          <w:szCs w:val="24"/>
        </w:rPr>
        <w:t>Q</w:t>
      </w:r>
      <w:r>
        <w:rPr>
          <w:rFonts w:ascii="宋体" w:hAnsi="宋体" w:cs="宋体" w:hint="eastAsia"/>
          <w:kern w:val="0"/>
          <w:sz w:val="24"/>
          <w:szCs w:val="24"/>
          <w:vertAlign w:val="subscript"/>
        </w:rPr>
        <w:t>高</w:t>
      </w:r>
      <w:r>
        <w:rPr>
          <w:rFonts w:ascii="宋体" w:hAnsi="宋体" w:cs="宋体" w:hint="eastAsia"/>
          <w:sz w:val="24"/>
          <w:szCs w:val="24"/>
        </w:rPr>
        <w:t>：为最高投标限价</w:t>
      </w:r>
    </w:p>
    <w:p w14:paraId="6E9429AA"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X:为等分点值，在开标前从[0,100]整数中随机抽取</w:t>
      </w:r>
    </w:p>
    <w:p w14:paraId="6FC5D189"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kern w:val="0"/>
          <w:sz w:val="24"/>
          <w:szCs w:val="24"/>
        </w:rPr>
        <w:t>45.3</w:t>
      </w:r>
      <w:r>
        <w:rPr>
          <w:rFonts w:ascii="宋体" w:hAnsi="宋体" w:cs="宋体" w:hint="eastAsia"/>
          <w:sz w:val="24"/>
          <w:szCs w:val="24"/>
        </w:rPr>
        <w:t>当标价等于评标参考价时得100分，标价每高于评标参考价1%，扣1.5分，每低于评标参考价1%，扣1分，扣至0分为止，得出经济分，精确到小数点后两位。</w:t>
      </w:r>
    </w:p>
    <w:p w14:paraId="2912CDD4"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756E06C4" w14:textId="77777777" w:rsidR="00475A49" w:rsidRDefault="00000000">
      <w:pPr>
        <w:pStyle w:val="af4"/>
        <w:tabs>
          <w:tab w:val="left" w:pos="7380"/>
        </w:tabs>
        <w:snapToGrid w:val="0"/>
        <w:spacing w:after="0" w:line="360" w:lineRule="auto"/>
        <w:ind w:firstLineChars="200" w:firstLine="480"/>
        <w:rPr>
          <w:rFonts w:ascii="宋体" w:hAnsi="宋体" w:cs="宋体" w:hint="eastAsia"/>
          <w:sz w:val="24"/>
          <w:szCs w:val="24"/>
        </w:rPr>
      </w:pPr>
      <w:r>
        <w:rPr>
          <w:rFonts w:ascii="宋体" w:hAnsi="宋体" w:cs="宋体" w:hint="eastAsia"/>
          <w:sz w:val="24"/>
          <w:szCs w:val="24"/>
        </w:rPr>
        <w:t>46.经济标的有效性审查</w:t>
      </w:r>
    </w:p>
    <w:p w14:paraId="257BAC0C"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46.1经济标的有效性审查：按照投标人总得分排序，依次对投标文件进行经济标有效性审查，投标文件中没有任一种列于本办法附表三《经济标有效性审查表》中情形的，</w:t>
      </w:r>
      <w:r>
        <w:rPr>
          <w:rFonts w:ascii="宋体" w:hAnsi="宋体" w:cs="宋体" w:hint="eastAsia"/>
          <w:sz w:val="24"/>
          <w:szCs w:val="24"/>
        </w:rPr>
        <w:lastRenderedPageBreak/>
        <w:t>为有效投标文件，否则其投标文件将被否决。如评标委员会成员的评审意见不一致时，以评标委员会过半数成员的意见作为评标委员会对该情形的认定结论。</w:t>
      </w:r>
      <w:r>
        <w:rPr>
          <w:rFonts w:ascii="宋体" w:hAnsi="宋体" w:cs="宋体" w:hint="eastAsia"/>
          <w:b/>
          <w:bCs/>
          <w:sz w:val="24"/>
          <w:szCs w:val="24"/>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78B6707"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46.2经济标的算术校核。评标委员会对进行经济标有效性审查的投标文件投标报价按照就低不就高的原则进行算术校核，具体标准如下：</w:t>
      </w:r>
    </w:p>
    <w:p w14:paraId="286FA40E"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46.2.1如果数字表示的金额和用文字表示的金额不一致时，应以文字表示的金额为准；</w:t>
      </w:r>
    </w:p>
    <w:p w14:paraId="7E393260"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46.2.2经算术复核的投标人报价与其投标报价不一致时，按就低不就高原则确定其最终报价；</w:t>
      </w:r>
    </w:p>
    <w:p w14:paraId="742D58AD"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BEE4D29"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46.2.4当合价、金额累加错误时，按就低不就高原则，如果累加修正值小于原累加值，则按累加修正值；如果累加修正值大于原累加值，则按原累加值；</w:t>
      </w:r>
    </w:p>
    <w:p w14:paraId="59494786"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46.2.5如果投标人的有关</w:t>
      </w:r>
      <w:proofErr w:type="gramStart"/>
      <w:r>
        <w:rPr>
          <w:rFonts w:ascii="宋体" w:hAnsi="宋体" w:cs="宋体" w:hint="eastAsia"/>
          <w:sz w:val="24"/>
          <w:szCs w:val="24"/>
        </w:rPr>
        <w:t>规</w:t>
      </w:r>
      <w:proofErr w:type="gramEnd"/>
      <w:r>
        <w:rPr>
          <w:rFonts w:ascii="宋体" w:hAnsi="宋体" w:cs="宋体" w:hint="eastAsia"/>
          <w:sz w:val="24"/>
          <w:szCs w:val="24"/>
        </w:rPr>
        <w:t>费、暂列金额、暂估价、绿色施工安全防护措施费等未按招标文件规定的金额填写的，由评标委员会按照招标文件规定的金额进行修正；</w:t>
      </w:r>
    </w:p>
    <w:p w14:paraId="30197320"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Pr>
          <w:rFonts w:ascii="宋体" w:hAnsi="宋体" w:cs="宋体" w:hint="eastAsia"/>
          <w:sz w:val="24"/>
          <w:szCs w:val="24"/>
        </w:rPr>
        <w:t>则该漏项</w:t>
      </w:r>
      <w:proofErr w:type="gramEnd"/>
      <w:r>
        <w:rPr>
          <w:rFonts w:ascii="宋体" w:hAnsi="宋体" w:cs="宋体" w:hint="eastAsia"/>
          <w:sz w:val="24"/>
          <w:szCs w:val="24"/>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619F0FC"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46.2.7按就低不就高原则，当修正后报价小于原报价，总价按修正后报价；当修正后报价大于原报价，总价按原报价，并在签订合同时载明在结算价中扣除修正报价与原</w:t>
      </w:r>
      <w:r>
        <w:rPr>
          <w:rFonts w:ascii="宋体" w:hAnsi="宋体" w:cs="宋体" w:hint="eastAsia"/>
          <w:sz w:val="24"/>
          <w:szCs w:val="24"/>
        </w:rPr>
        <w:lastRenderedPageBreak/>
        <w:t>报价的差额。</w:t>
      </w:r>
    </w:p>
    <w:p w14:paraId="4626DD16"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14:paraId="5BD86259"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A8D4482" w14:textId="77777777" w:rsidR="00475A49"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48.评标委员会应在通过投标文件经济标有效性审查的投标人中，按步骤45.4确定的投标人第二阶段排序，推荐前3名依次为第一中标候选人至第三中标候选人,并编制评标报告。</w:t>
      </w:r>
    </w:p>
    <w:p w14:paraId="66EC7D67" w14:textId="77777777" w:rsidR="00475A49" w:rsidRDefault="00000000">
      <w:pPr>
        <w:spacing w:line="360" w:lineRule="auto"/>
        <w:ind w:firstLineChars="200" w:firstLine="480"/>
        <w:rPr>
          <w:rFonts w:ascii="宋体" w:hAnsi="宋体" w:cs="宋体" w:hint="eastAsia"/>
          <w:sz w:val="24"/>
          <w:szCs w:val="24"/>
        </w:rPr>
        <w:sectPr w:rsidR="00475A49">
          <w:headerReference w:type="even" r:id="rId19"/>
          <w:headerReference w:type="default" r:id="rId20"/>
          <w:footerReference w:type="even" r:id="rId21"/>
          <w:footerReference w:type="default" r:id="rId22"/>
          <w:headerReference w:type="first" r:id="rId23"/>
          <w:footerReference w:type="first" r:id="rId24"/>
          <w:pgSz w:w="11906" w:h="16838"/>
          <w:pgMar w:top="1134" w:right="1418" w:bottom="1247" w:left="1418" w:header="851" w:footer="907" w:gutter="0"/>
          <w:pgNumType w:start="1"/>
          <w:cols w:space="425"/>
          <w:titlePg/>
          <w:docGrid w:type="lines" w:linePitch="312"/>
        </w:sectPr>
      </w:pPr>
      <w:r>
        <w:rPr>
          <w:rFonts w:ascii="宋体" w:hAnsi="宋体" w:cs="宋体" w:hint="eastAsia"/>
          <w:sz w:val="24"/>
          <w:szCs w:val="24"/>
        </w:rPr>
        <w:t>49.若通过经济标有效性审查的投标人不足三家，应当依法重新招标。（当N</w:t>
      </w:r>
      <w:proofErr w:type="gramStart"/>
      <w:r>
        <w:rPr>
          <w:rFonts w:ascii="宋体" w:hAnsi="宋体" w:cs="宋体" w:hint="eastAsia"/>
          <w:sz w:val="24"/>
          <w:szCs w:val="24"/>
        </w:rPr>
        <w:t>个</w:t>
      </w:r>
      <w:proofErr w:type="gramEnd"/>
      <w:r>
        <w:rPr>
          <w:rFonts w:ascii="宋体" w:hAnsi="宋体" w:cs="宋体" w:hint="eastAsia"/>
          <w:sz w:val="24"/>
          <w:szCs w:val="24"/>
        </w:rPr>
        <w:t>标段同时招标且不允许兼中时，若有效投标人不足N+2家，应当依法重新招标）</w:t>
      </w:r>
    </w:p>
    <w:bookmarkEnd w:id="57"/>
    <w:p w14:paraId="19CE9744" w14:textId="77777777" w:rsidR="00475A49" w:rsidRDefault="00000000">
      <w:pPr>
        <w:widowControl/>
        <w:snapToGrid w:val="0"/>
        <w:spacing w:line="360" w:lineRule="auto"/>
        <w:ind w:right="102"/>
        <w:jc w:val="left"/>
        <w:rPr>
          <w:rFonts w:ascii="宋体" w:hAnsi="宋体" w:cs="宋体" w:hint="eastAsia"/>
          <w:szCs w:val="21"/>
        </w:rPr>
      </w:pPr>
      <w:r>
        <w:rPr>
          <w:rFonts w:ascii="宋体" w:hAnsi="宋体" w:cs="宋体" w:hint="eastAsia"/>
          <w:szCs w:val="21"/>
        </w:rPr>
        <w:lastRenderedPageBreak/>
        <w:t>附表</w:t>
      </w:r>
      <w:proofErr w:type="gramStart"/>
      <w:r>
        <w:rPr>
          <w:rFonts w:ascii="宋体" w:hAnsi="宋体" w:cs="宋体" w:hint="eastAsia"/>
          <w:szCs w:val="21"/>
        </w:rPr>
        <w:t>一</w:t>
      </w:r>
      <w:proofErr w:type="gramEnd"/>
      <w:r>
        <w:rPr>
          <w:rFonts w:ascii="宋体" w:hAnsi="宋体" w:cs="宋体" w:hint="eastAsia"/>
          <w:szCs w:val="21"/>
        </w:rPr>
        <w:t>：</w:t>
      </w:r>
    </w:p>
    <w:p w14:paraId="42D52A2C" w14:textId="77777777" w:rsidR="00475A49" w:rsidRDefault="00000000">
      <w:pPr>
        <w:jc w:val="center"/>
        <w:outlineLvl w:val="2"/>
        <w:rPr>
          <w:rFonts w:ascii="宋体" w:hAnsi="宋体" w:cs="宋体" w:hint="eastAsia"/>
          <w:b/>
          <w:sz w:val="32"/>
          <w:szCs w:val="32"/>
        </w:rPr>
      </w:pPr>
      <w:bookmarkStart w:id="60" w:name="_Toc2545"/>
      <w:bookmarkStart w:id="61" w:name="_Toc180572133"/>
      <w:bookmarkStart w:id="62" w:name="_Toc180751021"/>
      <w:r>
        <w:rPr>
          <w:rFonts w:ascii="宋体" w:hAnsi="宋体" w:cs="宋体" w:hint="eastAsia"/>
          <w:b/>
          <w:sz w:val="32"/>
          <w:szCs w:val="32"/>
        </w:rPr>
        <w:t>资格审查表</w:t>
      </w:r>
      <w:bookmarkEnd w:id="60"/>
      <w:bookmarkEnd w:id="61"/>
      <w:bookmarkEnd w:id="62"/>
    </w:p>
    <w:p w14:paraId="3A36BD39" w14:textId="77777777" w:rsidR="00475A49" w:rsidRDefault="00000000">
      <w:pPr>
        <w:spacing w:line="480" w:lineRule="auto"/>
        <w:rPr>
          <w:rFonts w:ascii="宋体" w:hAnsi="宋体" w:cs="宋体" w:hint="eastAsia"/>
          <w:sz w:val="24"/>
          <w:szCs w:val="24"/>
        </w:rPr>
      </w:pPr>
      <w:bookmarkStart w:id="63" w:name="_Hlk180588332"/>
      <w:r>
        <w:rPr>
          <w:rFonts w:ascii="宋体" w:hAnsi="宋体" w:cs="宋体" w:hint="eastAsia"/>
          <w:sz w:val="24"/>
          <w:szCs w:val="24"/>
        </w:rPr>
        <w:t>工程名称：</w:t>
      </w:r>
    </w:p>
    <w:p w14:paraId="57FDBD7A" w14:textId="77777777" w:rsidR="00475A49" w:rsidRDefault="00000000">
      <w:pPr>
        <w:spacing w:line="480" w:lineRule="auto"/>
        <w:rPr>
          <w:rFonts w:ascii="宋体" w:hAnsi="宋体" w:cs="宋体" w:hint="eastAsia"/>
          <w:sz w:val="24"/>
          <w:szCs w:val="24"/>
        </w:rPr>
      </w:pPr>
      <w:r>
        <w:rPr>
          <w:rFonts w:ascii="宋体" w:hAnsi="宋体" w:cs="宋体" w:hint="eastAsia"/>
          <w:sz w:val="24"/>
          <w:szCs w:val="24"/>
        </w:rPr>
        <w:t>投标人名称：</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780"/>
        <w:gridCol w:w="3420"/>
        <w:gridCol w:w="1185"/>
      </w:tblGrid>
      <w:tr w:rsidR="00475A49" w14:paraId="6AC6C60C"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5CE28599" w14:textId="77777777" w:rsidR="00475A49" w:rsidRDefault="00000000">
            <w:pPr>
              <w:spacing w:before="120" w:after="60"/>
              <w:jc w:val="center"/>
              <w:rPr>
                <w:rFonts w:ascii="宋体" w:hAnsi="宋体" w:cs="宋体" w:hint="eastAsia"/>
                <w:b/>
                <w:szCs w:val="21"/>
              </w:rPr>
            </w:pPr>
            <w:r>
              <w:rPr>
                <w:rFonts w:ascii="宋体" w:hAnsi="宋体" w:cs="宋体" w:hint="eastAsia"/>
                <w:b/>
                <w:szCs w:val="21"/>
              </w:rPr>
              <w:t>序号</w:t>
            </w:r>
          </w:p>
        </w:tc>
        <w:tc>
          <w:tcPr>
            <w:tcW w:w="3780" w:type="dxa"/>
            <w:tcBorders>
              <w:top w:val="single" w:sz="4" w:space="0" w:color="auto"/>
              <w:left w:val="single" w:sz="4" w:space="0" w:color="auto"/>
              <w:bottom w:val="single" w:sz="4" w:space="0" w:color="auto"/>
              <w:right w:val="single" w:sz="4" w:space="0" w:color="auto"/>
            </w:tcBorders>
            <w:vAlign w:val="center"/>
          </w:tcPr>
          <w:p w14:paraId="5A87F71E" w14:textId="77777777" w:rsidR="00475A49" w:rsidRDefault="00000000">
            <w:pPr>
              <w:spacing w:before="120" w:after="60"/>
              <w:jc w:val="center"/>
              <w:rPr>
                <w:rFonts w:ascii="宋体" w:hAnsi="宋体" w:cs="宋体" w:hint="eastAsia"/>
                <w:b/>
                <w:szCs w:val="21"/>
              </w:rPr>
            </w:pPr>
            <w:r>
              <w:rPr>
                <w:rFonts w:ascii="宋体" w:hAnsi="宋体" w:cs="宋体" w:hint="eastAsia"/>
                <w:b/>
                <w:szCs w:val="21"/>
              </w:rPr>
              <w:t>审查项目</w:t>
            </w:r>
          </w:p>
        </w:tc>
        <w:tc>
          <w:tcPr>
            <w:tcW w:w="3420" w:type="dxa"/>
            <w:tcBorders>
              <w:top w:val="single" w:sz="4" w:space="0" w:color="auto"/>
              <w:left w:val="single" w:sz="4" w:space="0" w:color="auto"/>
              <w:bottom w:val="single" w:sz="4" w:space="0" w:color="auto"/>
              <w:right w:val="single" w:sz="4" w:space="0" w:color="auto"/>
            </w:tcBorders>
            <w:vAlign w:val="center"/>
          </w:tcPr>
          <w:p w14:paraId="2EA8B688" w14:textId="77777777" w:rsidR="00475A49" w:rsidRDefault="00000000">
            <w:pPr>
              <w:spacing w:before="120" w:after="60"/>
              <w:jc w:val="center"/>
              <w:rPr>
                <w:rFonts w:ascii="宋体" w:hAnsi="宋体" w:cs="宋体" w:hint="eastAsia"/>
                <w:b/>
                <w:szCs w:val="21"/>
              </w:rPr>
            </w:pPr>
            <w:r>
              <w:rPr>
                <w:rFonts w:ascii="宋体" w:hAnsi="宋体" w:cs="宋体" w:hint="eastAsia"/>
                <w:b/>
                <w:szCs w:val="21"/>
              </w:rPr>
              <w:t>须审查的资料</w:t>
            </w:r>
          </w:p>
        </w:tc>
        <w:tc>
          <w:tcPr>
            <w:tcW w:w="1185" w:type="dxa"/>
            <w:tcBorders>
              <w:top w:val="single" w:sz="4" w:space="0" w:color="auto"/>
              <w:left w:val="single" w:sz="4" w:space="0" w:color="auto"/>
              <w:bottom w:val="single" w:sz="4" w:space="0" w:color="auto"/>
              <w:right w:val="single" w:sz="4" w:space="0" w:color="auto"/>
            </w:tcBorders>
            <w:vAlign w:val="center"/>
          </w:tcPr>
          <w:p w14:paraId="5ED57BEF" w14:textId="77777777" w:rsidR="00475A49" w:rsidRDefault="00000000">
            <w:pPr>
              <w:spacing w:before="120" w:after="60"/>
              <w:jc w:val="center"/>
              <w:rPr>
                <w:rFonts w:ascii="宋体" w:hAnsi="宋体" w:cs="宋体" w:hint="eastAsia"/>
                <w:b/>
                <w:szCs w:val="21"/>
              </w:rPr>
            </w:pPr>
            <w:r>
              <w:rPr>
                <w:rFonts w:ascii="宋体" w:hAnsi="宋体" w:cs="宋体" w:hint="eastAsia"/>
                <w:b/>
                <w:szCs w:val="21"/>
              </w:rPr>
              <w:t>审查结果</w:t>
            </w:r>
          </w:p>
        </w:tc>
      </w:tr>
      <w:tr w:rsidR="00475A49" w14:paraId="6CABB40B"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5DC8C405" w14:textId="77777777" w:rsidR="00475A49" w:rsidRDefault="00000000">
            <w:pPr>
              <w:spacing w:before="120" w:after="60"/>
              <w:jc w:val="center"/>
              <w:rPr>
                <w:rFonts w:ascii="宋体" w:hAnsi="宋体" w:cs="宋体" w:hint="eastAsia"/>
                <w:szCs w:val="21"/>
              </w:rPr>
            </w:pPr>
            <w:r>
              <w:rPr>
                <w:rFonts w:ascii="宋体" w:hAnsi="宋体" w:cs="宋体" w:hint="eastAsia"/>
                <w:szCs w:val="21"/>
              </w:rPr>
              <w:t>1</w:t>
            </w:r>
          </w:p>
        </w:tc>
        <w:tc>
          <w:tcPr>
            <w:tcW w:w="3780" w:type="dxa"/>
            <w:tcBorders>
              <w:top w:val="single" w:sz="4" w:space="0" w:color="auto"/>
              <w:left w:val="single" w:sz="4" w:space="0" w:color="auto"/>
              <w:bottom w:val="single" w:sz="4" w:space="0" w:color="auto"/>
              <w:right w:val="single" w:sz="4" w:space="0" w:color="auto"/>
            </w:tcBorders>
            <w:vAlign w:val="center"/>
          </w:tcPr>
          <w:p w14:paraId="49EF7F2F" w14:textId="77777777" w:rsidR="00475A49" w:rsidRDefault="00000000">
            <w:pPr>
              <w:spacing w:before="120" w:after="60"/>
              <w:jc w:val="center"/>
              <w:rPr>
                <w:rFonts w:ascii="宋体" w:hAnsi="宋体" w:cs="宋体" w:hint="eastAsia"/>
                <w:szCs w:val="21"/>
              </w:rPr>
            </w:pPr>
            <w:r>
              <w:rPr>
                <w:rFonts w:ascii="宋体" w:hAnsi="宋体" w:cs="宋体" w:hint="eastAsia"/>
                <w:szCs w:val="21"/>
              </w:rPr>
              <w:t>投标人参加投标的意思表达清楚，投标人代表被授权有效</w:t>
            </w:r>
          </w:p>
        </w:tc>
        <w:tc>
          <w:tcPr>
            <w:tcW w:w="3420" w:type="dxa"/>
            <w:tcBorders>
              <w:top w:val="single" w:sz="4" w:space="0" w:color="auto"/>
              <w:left w:val="single" w:sz="4" w:space="0" w:color="auto"/>
              <w:bottom w:val="single" w:sz="4" w:space="0" w:color="auto"/>
              <w:right w:val="single" w:sz="4" w:space="0" w:color="auto"/>
            </w:tcBorders>
            <w:vAlign w:val="center"/>
          </w:tcPr>
          <w:p w14:paraId="275CB3FA" w14:textId="77777777" w:rsidR="00475A49" w:rsidRDefault="00000000">
            <w:pPr>
              <w:spacing w:before="120" w:after="60"/>
              <w:jc w:val="center"/>
              <w:rPr>
                <w:rFonts w:ascii="宋体" w:hAnsi="宋体" w:cs="宋体" w:hint="eastAsia"/>
                <w:szCs w:val="21"/>
              </w:rPr>
            </w:pPr>
            <w:r>
              <w:rPr>
                <w:rFonts w:ascii="宋体" w:hAnsi="宋体" w:cs="宋体" w:hint="eastAsia"/>
                <w:szCs w:val="21"/>
              </w:rPr>
              <w:t>投标人声明、法定代表人证明书；委托投标的还应提供法人授权委托证明书</w:t>
            </w:r>
          </w:p>
        </w:tc>
        <w:tc>
          <w:tcPr>
            <w:tcW w:w="1185" w:type="dxa"/>
            <w:tcBorders>
              <w:top w:val="single" w:sz="4" w:space="0" w:color="auto"/>
              <w:left w:val="single" w:sz="4" w:space="0" w:color="auto"/>
              <w:bottom w:val="single" w:sz="4" w:space="0" w:color="auto"/>
              <w:right w:val="single" w:sz="4" w:space="0" w:color="auto"/>
            </w:tcBorders>
            <w:vAlign w:val="center"/>
          </w:tcPr>
          <w:p w14:paraId="672987BE" w14:textId="77777777" w:rsidR="00475A49" w:rsidRDefault="00475A49">
            <w:pPr>
              <w:spacing w:before="120" w:after="60"/>
              <w:jc w:val="center"/>
              <w:rPr>
                <w:rFonts w:ascii="宋体" w:hAnsi="宋体" w:cs="宋体" w:hint="eastAsia"/>
                <w:szCs w:val="21"/>
              </w:rPr>
            </w:pPr>
          </w:p>
        </w:tc>
      </w:tr>
      <w:tr w:rsidR="00475A49" w14:paraId="7725467F"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55485783" w14:textId="77777777" w:rsidR="00475A49" w:rsidRDefault="00000000">
            <w:pPr>
              <w:spacing w:before="120" w:after="60"/>
              <w:jc w:val="center"/>
              <w:rPr>
                <w:rFonts w:ascii="宋体" w:hAnsi="宋体" w:cs="宋体" w:hint="eastAsia"/>
                <w:szCs w:val="21"/>
              </w:rPr>
            </w:pPr>
            <w:r>
              <w:rPr>
                <w:rFonts w:ascii="宋体" w:hAnsi="宋体" w:cs="宋体" w:hint="eastAsia"/>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14:paraId="460AC88D" w14:textId="77777777" w:rsidR="00475A49" w:rsidRDefault="00000000">
            <w:pPr>
              <w:spacing w:before="120" w:after="60"/>
              <w:jc w:val="center"/>
              <w:rPr>
                <w:rFonts w:ascii="宋体" w:hAnsi="宋体" w:cs="宋体" w:hint="eastAsia"/>
                <w:szCs w:val="21"/>
              </w:rPr>
            </w:pPr>
            <w:r>
              <w:rPr>
                <w:rFonts w:ascii="宋体" w:hAnsi="宋体" w:cs="宋体" w:hint="eastAsia"/>
                <w:szCs w:val="21"/>
              </w:rPr>
              <w:t>投标人均具有独立法人资格，按国家法律经营</w:t>
            </w:r>
          </w:p>
        </w:tc>
        <w:tc>
          <w:tcPr>
            <w:tcW w:w="3420" w:type="dxa"/>
            <w:tcBorders>
              <w:top w:val="single" w:sz="4" w:space="0" w:color="auto"/>
              <w:left w:val="single" w:sz="4" w:space="0" w:color="auto"/>
              <w:bottom w:val="single" w:sz="4" w:space="0" w:color="auto"/>
              <w:right w:val="single" w:sz="4" w:space="0" w:color="auto"/>
            </w:tcBorders>
            <w:vAlign w:val="center"/>
          </w:tcPr>
          <w:p w14:paraId="1E33BAA6" w14:textId="77777777" w:rsidR="00475A49" w:rsidRDefault="00000000">
            <w:pPr>
              <w:spacing w:before="120" w:after="60"/>
              <w:jc w:val="center"/>
              <w:rPr>
                <w:rFonts w:ascii="宋体" w:hAnsi="宋体" w:cs="宋体" w:hint="eastAsia"/>
                <w:szCs w:val="21"/>
              </w:rPr>
            </w:pPr>
            <w:r>
              <w:rPr>
                <w:rFonts w:ascii="宋体" w:hAnsi="宋体" w:cs="宋体" w:hint="eastAsia"/>
                <w:szCs w:val="21"/>
              </w:rPr>
              <w:t>营业执照在广州市住建行业信用管理平台内的上传件</w:t>
            </w:r>
          </w:p>
        </w:tc>
        <w:tc>
          <w:tcPr>
            <w:tcW w:w="1185" w:type="dxa"/>
            <w:tcBorders>
              <w:top w:val="single" w:sz="4" w:space="0" w:color="auto"/>
              <w:left w:val="single" w:sz="4" w:space="0" w:color="auto"/>
              <w:bottom w:val="single" w:sz="4" w:space="0" w:color="auto"/>
              <w:right w:val="single" w:sz="4" w:space="0" w:color="auto"/>
            </w:tcBorders>
            <w:vAlign w:val="center"/>
          </w:tcPr>
          <w:p w14:paraId="767B6BD0" w14:textId="77777777" w:rsidR="00475A49" w:rsidRDefault="00475A49">
            <w:pPr>
              <w:spacing w:before="120" w:after="60"/>
              <w:jc w:val="center"/>
              <w:rPr>
                <w:rFonts w:ascii="宋体" w:hAnsi="宋体" w:cs="宋体" w:hint="eastAsia"/>
                <w:szCs w:val="21"/>
              </w:rPr>
            </w:pPr>
          </w:p>
        </w:tc>
      </w:tr>
      <w:tr w:rsidR="00475A49" w14:paraId="1565CF79"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38C70205" w14:textId="77777777" w:rsidR="00475A49" w:rsidRDefault="00000000">
            <w:pPr>
              <w:spacing w:before="120" w:after="60"/>
              <w:jc w:val="center"/>
              <w:rPr>
                <w:rFonts w:ascii="宋体" w:hAnsi="宋体" w:cs="宋体" w:hint="eastAsia"/>
                <w:szCs w:val="21"/>
              </w:rPr>
            </w:pPr>
            <w:r>
              <w:rPr>
                <w:rFonts w:ascii="宋体" w:hAnsi="宋体" w:cs="宋体" w:hint="eastAsia"/>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14:paraId="1370817D" w14:textId="77777777" w:rsidR="00475A49" w:rsidRDefault="00000000">
            <w:pPr>
              <w:spacing w:before="120" w:after="60"/>
              <w:jc w:val="center"/>
              <w:rPr>
                <w:rFonts w:ascii="宋体" w:hAnsi="宋体" w:cs="宋体" w:hint="eastAsia"/>
                <w:szCs w:val="21"/>
              </w:rPr>
            </w:pPr>
            <w:r>
              <w:rPr>
                <w:rFonts w:ascii="宋体" w:hAnsi="宋体" w:cs="宋体" w:hint="eastAsia"/>
                <w:szCs w:val="21"/>
              </w:rPr>
              <w:t>投标人均持有建设行政主管部门颁发的有效期内的企业资质证书及安全生产许可证；投标人资质符合公告要求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07142DF9" w14:textId="77777777" w:rsidR="00475A49" w:rsidRDefault="00000000">
            <w:pPr>
              <w:spacing w:before="120" w:after="60"/>
              <w:jc w:val="center"/>
              <w:rPr>
                <w:rFonts w:ascii="宋体" w:hAnsi="宋体" w:cs="宋体" w:hint="eastAsia"/>
                <w:szCs w:val="21"/>
              </w:rPr>
            </w:pPr>
            <w:r>
              <w:rPr>
                <w:rFonts w:ascii="宋体" w:hAnsi="宋体" w:cs="宋体" w:hint="eastAsia"/>
                <w:szCs w:val="21"/>
              </w:rPr>
              <w:t>资质证书及安全生产许可证在广州市住建行业信用管理平台内的上传件；</w:t>
            </w:r>
          </w:p>
        </w:tc>
        <w:tc>
          <w:tcPr>
            <w:tcW w:w="1185" w:type="dxa"/>
            <w:tcBorders>
              <w:top w:val="single" w:sz="4" w:space="0" w:color="auto"/>
              <w:left w:val="single" w:sz="4" w:space="0" w:color="auto"/>
              <w:bottom w:val="single" w:sz="4" w:space="0" w:color="auto"/>
              <w:right w:val="single" w:sz="4" w:space="0" w:color="auto"/>
            </w:tcBorders>
            <w:vAlign w:val="center"/>
          </w:tcPr>
          <w:p w14:paraId="2F8A0167" w14:textId="77777777" w:rsidR="00475A49" w:rsidRDefault="00475A49">
            <w:pPr>
              <w:spacing w:before="120" w:after="60"/>
              <w:jc w:val="center"/>
              <w:rPr>
                <w:rFonts w:ascii="宋体" w:hAnsi="宋体" w:cs="宋体" w:hint="eastAsia"/>
                <w:szCs w:val="21"/>
              </w:rPr>
            </w:pPr>
          </w:p>
        </w:tc>
      </w:tr>
      <w:tr w:rsidR="00475A49" w14:paraId="2B28B62E"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54F3AC34" w14:textId="77777777" w:rsidR="00475A49" w:rsidRDefault="00000000">
            <w:pPr>
              <w:spacing w:before="120" w:after="60"/>
              <w:jc w:val="center"/>
              <w:rPr>
                <w:rFonts w:ascii="宋体" w:hAnsi="宋体" w:cs="宋体" w:hint="eastAsia"/>
                <w:szCs w:val="21"/>
              </w:rPr>
            </w:pPr>
            <w:r>
              <w:rPr>
                <w:rFonts w:ascii="宋体" w:hAnsi="宋体" w:cs="宋体" w:hint="eastAsia"/>
                <w:szCs w:val="21"/>
              </w:rPr>
              <w:t>4</w:t>
            </w:r>
          </w:p>
        </w:tc>
        <w:tc>
          <w:tcPr>
            <w:tcW w:w="3780" w:type="dxa"/>
            <w:tcBorders>
              <w:top w:val="single" w:sz="4" w:space="0" w:color="auto"/>
              <w:left w:val="single" w:sz="4" w:space="0" w:color="auto"/>
              <w:bottom w:val="single" w:sz="4" w:space="0" w:color="auto"/>
              <w:right w:val="single" w:sz="4" w:space="0" w:color="auto"/>
            </w:tcBorders>
            <w:vAlign w:val="center"/>
          </w:tcPr>
          <w:p w14:paraId="78892E2D" w14:textId="77777777" w:rsidR="00475A49" w:rsidRDefault="00000000">
            <w:pPr>
              <w:spacing w:before="120" w:after="60"/>
              <w:jc w:val="center"/>
              <w:rPr>
                <w:rFonts w:ascii="宋体" w:hAnsi="宋体" w:cs="宋体" w:hint="eastAsia"/>
                <w:szCs w:val="21"/>
              </w:rPr>
            </w:pPr>
            <w:r>
              <w:rPr>
                <w:rFonts w:ascii="宋体" w:hAnsi="宋体" w:cs="宋体" w:hint="eastAsia"/>
                <w:szCs w:val="21"/>
              </w:rPr>
              <w:t>投标人拟担任本工程项目负责人符合公告要求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1F7DE612" w14:textId="77777777" w:rsidR="00475A49" w:rsidRDefault="00000000">
            <w:pPr>
              <w:spacing w:before="120" w:after="60"/>
              <w:jc w:val="center"/>
              <w:rPr>
                <w:rFonts w:ascii="宋体" w:hAnsi="宋体" w:cs="宋体" w:hint="eastAsia"/>
                <w:szCs w:val="21"/>
              </w:rPr>
            </w:pPr>
            <w:r>
              <w:rPr>
                <w:rFonts w:ascii="宋体" w:hAnsi="宋体" w:cs="宋体" w:hint="eastAsia"/>
                <w:szCs w:val="21"/>
              </w:rPr>
              <w:t>建筑工程专业贰级或以上级别的注册建造师证书在广州市住建行业信用平台内的上传件。</w:t>
            </w:r>
            <w:r>
              <w:rPr>
                <w:rFonts w:ascii="宋体" w:hAnsi="宋体" w:cs="宋体" w:hint="eastAsia"/>
                <w:szCs w:val="21"/>
                <w:u w:val="single"/>
              </w:rPr>
              <w:t>（注：</w:t>
            </w:r>
            <w:r>
              <w:rPr>
                <w:rFonts w:ascii="宋体" w:hAnsi="宋体" w:cs="宋体" w:hint="eastAsia"/>
                <w:szCs w:val="21"/>
              </w:rPr>
              <w:t>打印建造师电子证书后，</w:t>
            </w:r>
            <w:r>
              <w:rPr>
                <w:rFonts w:ascii="宋体" w:hAnsi="宋体" w:cs="宋体" w:hint="eastAsia"/>
                <w:szCs w:val="21"/>
                <w:u w:val="single"/>
              </w:rPr>
              <w:t>在个人签名处手写本人签名再上传广州市住建行业信用平台）</w:t>
            </w:r>
          </w:p>
        </w:tc>
        <w:tc>
          <w:tcPr>
            <w:tcW w:w="1185" w:type="dxa"/>
            <w:tcBorders>
              <w:top w:val="single" w:sz="4" w:space="0" w:color="auto"/>
              <w:left w:val="single" w:sz="4" w:space="0" w:color="auto"/>
              <w:bottom w:val="single" w:sz="4" w:space="0" w:color="auto"/>
              <w:right w:val="single" w:sz="4" w:space="0" w:color="auto"/>
            </w:tcBorders>
            <w:vAlign w:val="center"/>
          </w:tcPr>
          <w:p w14:paraId="6EFC9685" w14:textId="77777777" w:rsidR="00475A49" w:rsidRDefault="00475A49">
            <w:pPr>
              <w:spacing w:before="120" w:after="60"/>
              <w:jc w:val="center"/>
              <w:rPr>
                <w:rFonts w:ascii="宋体" w:hAnsi="宋体" w:cs="宋体" w:hint="eastAsia"/>
                <w:szCs w:val="21"/>
              </w:rPr>
            </w:pPr>
          </w:p>
        </w:tc>
      </w:tr>
      <w:tr w:rsidR="00475A49" w14:paraId="034FF058"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0684E251" w14:textId="77777777" w:rsidR="00475A49" w:rsidRDefault="00000000">
            <w:pPr>
              <w:spacing w:before="120" w:after="60"/>
              <w:jc w:val="center"/>
              <w:rPr>
                <w:rFonts w:ascii="宋体" w:hAnsi="宋体" w:cs="宋体" w:hint="eastAsia"/>
                <w:szCs w:val="21"/>
              </w:rPr>
            </w:pPr>
            <w:r>
              <w:rPr>
                <w:rFonts w:ascii="宋体" w:hAnsi="宋体" w:cs="宋体" w:hint="eastAsia"/>
                <w:szCs w:val="21"/>
              </w:rPr>
              <w:t>5</w:t>
            </w:r>
          </w:p>
        </w:tc>
        <w:tc>
          <w:tcPr>
            <w:tcW w:w="3780" w:type="dxa"/>
            <w:tcBorders>
              <w:top w:val="single" w:sz="4" w:space="0" w:color="auto"/>
              <w:left w:val="single" w:sz="4" w:space="0" w:color="auto"/>
              <w:bottom w:val="single" w:sz="4" w:space="0" w:color="auto"/>
              <w:right w:val="single" w:sz="4" w:space="0" w:color="auto"/>
            </w:tcBorders>
            <w:vAlign w:val="center"/>
          </w:tcPr>
          <w:p w14:paraId="4EDFE4FA" w14:textId="77777777" w:rsidR="00475A49" w:rsidRDefault="00000000">
            <w:pPr>
              <w:spacing w:before="120" w:after="60"/>
              <w:jc w:val="center"/>
              <w:rPr>
                <w:rFonts w:ascii="宋体" w:hAnsi="宋体" w:cs="宋体" w:hint="eastAsia"/>
                <w:szCs w:val="21"/>
              </w:rPr>
            </w:pPr>
            <w:r>
              <w:rPr>
                <w:rFonts w:ascii="宋体" w:hAnsi="宋体" w:cs="宋体" w:hint="eastAsia"/>
                <w:szCs w:val="21"/>
              </w:rPr>
              <w:t>持有项目负责人安全生产考核合格证（B类）或建筑施工企业项目负责人安全生产考核合格证书</w:t>
            </w:r>
          </w:p>
        </w:tc>
        <w:tc>
          <w:tcPr>
            <w:tcW w:w="3420" w:type="dxa"/>
            <w:tcBorders>
              <w:top w:val="single" w:sz="4" w:space="0" w:color="auto"/>
              <w:left w:val="single" w:sz="4" w:space="0" w:color="auto"/>
              <w:bottom w:val="single" w:sz="4" w:space="0" w:color="auto"/>
              <w:right w:val="single" w:sz="4" w:space="0" w:color="auto"/>
            </w:tcBorders>
            <w:vAlign w:val="center"/>
          </w:tcPr>
          <w:p w14:paraId="701D589D" w14:textId="77777777" w:rsidR="00475A49" w:rsidRDefault="00000000">
            <w:pPr>
              <w:spacing w:before="120" w:after="60"/>
              <w:jc w:val="center"/>
              <w:rPr>
                <w:rFonts w:ascii="宋体" w:hAnsi="宋体" w:cs="宋体" w:hint="eastAsia"/>
                <w:szCs w:val="21"/>
              </w:rPr>
            </w:pPr>
            <w:r>
              <w:rPr>
                <w:rFonts w:ascii="宋体" w:hAnsi="宋体" w:cs="宋体" w:hint="eastAsia"/>
                <w:szCs w:val="21"/>
              </w:rPr>
              <w:t>项目负责人安全生产考核合格证（B证）或建筑施工企业项目负责人安全生产考核合格证书在广州市住建行业信用管理平台内上传件</w:t>
            </w:r>
          </w:p>
        </w:tc>
        <w:tc>
          <w:tcPr>
            <w:tcW w:w="1185" w:type="dxa"/>
            <w:tcBorders>
              <w:top w:val="single" w:sz="4" w:space="0" w:color="auto"/>
              <w:left w:val="single" w:sz="4" w:space="0" w:color="auto"/>
              <w:bottom w:val="single" w:sz="4" w:space="0" w:color="auto"/>
              <w:right w:val="single" w:sz="4" w:space="0" w:color="auto"/>
            </w:tcBorders>
            <w:vAlign w:val="center"/>
          </w:tcPr>
          <w:p w14:paraId="77D563EB" w14:textId="77777777" w:rsidR="00475A49" w:rsidRDefault="00475A49">
            <w:pPr>
              <w:spacing w:before="120" w:after="60"/>
              <w:jc w:val="center"/>
              <w:rPr>
                <w:rFonts w:ascii="宋体" w:hAnsi="宋体" w:cs="宋体" w:hint="eastAsia"/>
                <w:szCs w:val="21"/>
              </w:rPr>
            </w:pPr>
          </w:p>
        </w:tc>
      </w:tr>
      <w:tr w:rsidR="00475A49" w14:paraId="113C805B" w14:textId="77777777">
        <w:trPr>
          <w:trHeight w:val="570"/>
          <w:jc w:val="center"/>
        </w:trPr>
        <w:tc>
          <w:tcPr>
            <w:tcW w:w="468" w:type="dxa"/>
            <w:tcBorders>
              <w:top w:val="single" w:sz="4" w:space="0" w:color="auto"/>
              <w:left w:val="single" w:sz="4" w:space="0" w:color="auto"/>
              <w:bottom w:val="single" w:sz="4" w:space="0" w:color="auto"/>
              <w:right w:val="single" w:sz="4" w:space="0" w:color="auto"/>
            </w:tcBorders>
            <w:vAlign w:val="center"/>
          </w:tcPr>
          <w:p w14:paraId="61290C6F" w14:textId="77777777" w:rsidR="00475A49" w:rsidRDefault="00000000">
            <w:pPr>
              <w:spacing w:before="120" w:after="60"/>
              <w:jc w:val="center"/>
              <w:rPr>
                <w:rFonts w:ascii="宋体" w:hAnsi="宋体" w:cs="宋体" w:hint="eastAsia"/>
                <w:szCs w:val="21"/>
              </w:rPr>
            </w:pPr>
            <w:r>
              <w:rPr>
                <w:rFonts w:ascii="宋体" w:hAnsi="宋体" w:cs="宋体" w:hint="eastAsia"/>
                <w:szCs w:val="21"/>
              </w:rPr>
              <w:t>6</w:t>
            </w:r>
          </w:p>
        </w:tc>
        <w:tc>
          <w:tcPr>
            <w:tcW w:w="3780" w:type="dxa"/>
            <w:tcBorders>
              <w:top w:val="single" w:sz="4" w:space="0" w:color="auto"/>
              <w:left w:val="single" w:sz="4" w:space="0" w:color="auto"/>
              <w:bottom w:val="single" w:sz="4" w:space="0" w:color="auto"/>
              <w:right w:val="single" w:sz="4" w:space="0" w:color="auto"/>
            </w:tcBorders>
            <w:vAlign w:val="center"/>
          </w:tcPr>
          <w:p w14:paraId="50144261" w14:textId="77777777" w:rsidR="00475A49" w:rsidRDefault="00000000">
            <w:pPr>
              <w:spacing w:before="120" w:after="60"/>
              <w:jc w:val="center"/>
              <w:rPr>
                <w:rFonts w:ascii="宋体" w:hAnsi="宋体" w:cs="宋体" w:hint="eastAsia"/>
                <w:szCs w:val="21"/>
              </w:rPr>
            </w:pPr>
            <w:r>
              <w:rPr>
                <w:rFonts w:ascii="宋体" w:hAnsi="宋体" w:cs="宋体" w:hint="eastAsia"/>
                <w:szCs w:val="21"/>
              </w:rPr>
              <w:t>投标人拟担任本工程技术负责人符合公告要求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70539D72" w14:textId="77777777" w:rsidR="00475A49" w:rsidRDefault="00000000">
            <w:pPr>
              <w:spacing w:before="120" w:after="60"/>
              <w:jc w:val="center"/>
              <w:rPr>
                <w:rFonts w:ascii="宋体" w:hAnsi="宋体" w:cs="宋体" w:hint="eastAsia"/>
                <w:szCs w:val="21"/>
              </w:rPr>
            </w:pPr>
            <w:r>
              <w:rPr>
                <w:rFonts w:ascii="宋体" w:hAnsi="宋体" w:cs="宋体" w:hint="eastAsia"/>
                <w:szCs w:val="21"/>
              </w:rPr>
              <w:t>拟委托技术负责人的职称证书（须提供证书原件扫描件）</w:t>
            </w:r>
          </w:p>
        </w:tc>
        <w:tc>
          <w:tcPr>
            <w:tcW w:w="1185" w:type="dxa"/>
            <w:tcBorders>
              <w:top w:val="single" w:sz="4" w:space="0" w:color="auto"/>
              <w:left w:val="single" w:sz="4" w:space="0" w:color="auto"/>
              <w:bottom w:val="single" w:sz="4" w:space="0" w:color="auto"/>
              <w:right w:val="single" w:sz="4" w:space="0" w:color="auto"/>
            </w:tcBorders>
            <w:vAlign w:val="center"/>
          </w:tcPr>
          <w:p w14:paraId="7EA9AA53" w14:textId="77777777" w:rsidR="00475A49" w:rsidRDefault="00475A49">
            <w:pPr>
              <w:spacing w:before="120" w:after="60"/>
              <w:jc w:val="center"/>
              <w:rPr>
                <w:rFonts w:ascii="宋体" w:hAnsi="宋体" w:cs="宋体" w:hint="eastAsia"/>
                <w:szCs w:val="21"/>
              </w:rPr>
            </w:pPr>
          </w:p>
        </w:tc>
      </w:tr>
      <w:tr w:rsidR="00475A49" w14:paraId="0EBB3C5E"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1C8C2913" w14:textId="77777777" w:rsidR="00475A49" w:rsidRDefault="00000000">
            <w:pPr>
              <w:spacing w:before="120" w:after="60"/>
              <w:jc w:val="center"/>
              <w:rPr>
                <w:rFonts w:ascii="宋体" w:hAnsi="宋体" w:cs="宋体" w:hint="eastAsia"/>
                <w:szCs w:val="21"/>
              </w:rPr>
            </w:pPr>
            <w:r>
              <w:rPr>
                <w:rFonts w:ascii="宋体" w:hAnsi="宋体" w:cs="宋体" w:hint="eastAsia"/>
                <w:szCs w:val="21"/>
              </w:rPr>
              <w:t>7</w:t>
            </w:r>
          </w:p>
        </w:tc>
        <w:tc>
          <w:tcPr>
            <w:tcW w:w="3780" w:type="dxa"/>
            <w:tcBorders>
              <w:top w:val="single" w:sz="4" w:space="0" w:color="auto"/>
              <w:left w:val="single" w:sz="4" w:space="0" w:color="auto"/>
              <w:bottom w:val="single" w:sz="4" w:space="0" w:color="auto"/>
              <w:right w:val="single" w:sz="4" w:space="0" w:color="auto"/>
            </w:tcBorders>
            <w:vAlign w:val="center"/>
          </w:tcPr>
          <w:p w14:paraId="34B9F6DE" w14:textId="77777777" w:rsidR="00475A49" w:rsidRDefault="00000000">
            <w:pPr>
              <w:spacing w:before="120" w:after="60"/>
              <w:jc w:val="center"/>
              <w:rPr>
                <w:rFonts w:ascii="宋体" w:hAnsi="宋体" w:cs="宋体" w:hint="eastAsia"/>
                <w:szCs w:val="21"/>
              </w:rPr>
            </w:pPr>
            <w:r>
              <w:rPr>
                <w:rFonts w:ascii="宋体" w:hAnsi="宋体" w:cs="宋体" w:hint="eastAsia"/>
                <w:szCs w:val="21"/>
              </w:rPr>
              <w:t>专职安全员须具有安全生产考核合格证（C类）或建筑施工企业专职安全生产管理人员安全生产考核合格证书（C3类）</w:t>
            </w:r>
          </w:p>
        </w:tc>
        <w:tc>
          <w:tcPr>
            <w:tcW w:w="3420" w:type="dxa"/>
            <w:tcBorders>
              <w:top w:val="single" w:sz="4" w:space="0" w:color="auto"/>
              <w:left w:val="single" w:sz="4" w:space="0" w:color="auto"/>
              <w:bottom w:val="single" w:sz="4" w:space="0" w:color="auto"/>
              <w:right w:val="single" w:sz="4" w:space="0" w:color="auto"/>
            </w:tcBorders>
            <w:vAlign w:val="center"/>
          </w:tcPr>
          <w:p w14:paraId="6A5CCE00" w14:textId="77777777" w:rsidR="00475A49" w:rsidRDefault="00000000">
            <w:pPr>
              <w:spacing w:before="120" w:after="60"/>
              <w:jc w:val="center"/>
              <w:rPr>
                <w:rFonts w:ascii="宋体" w:hAnsi="宋体" w:cs="宋体" w:hint="eastAsia"/>
                <w:szCs w:val="21"/>
              </w:rPr>
            </w:pPr>
            <w:r>
              <w:rPr>
                <w:rFonts w:ascii="宋体" w:hAnsi="宋体" w:cs="宋体" w:hint="eastAsia"/>
                <w:szCs w:val="21"/>
              </w:rPr>
              <w:t>专职安全员的安全生产考核合格证（C类）或建筑施工企业专职安全生产管理人员安全生产考核合格证书（C3类）在广州市住建行业信用管理平台内上传件</w:t>
            </w:r>
          </w:p>
        </w:tc>
        <w:tc>
          <w:tcPr>
            <w:tcW w:w="1185" w:type="dxa"/>
            <w:tcBorders>
              <w:top w:val="single" w:sz="4" w:space="0" w:color="auto"/>
              <w:left w:val="single" w:sz="4" w:space="0" w:color="auto"/>
              <w:bottom w:val="single" w:sz="4" w:space="0" w:color="auto"/>
              <w:right w:val="single" w:sz="4" w:space="0" w:color="auto"/>
            </w:tcBorders>
            <w:vAlign w:val="center"/>
          </w:tcPr>
          <w:p w14:paraId="2AD57151" w14:textId="77777777" w:rsidR="00475A49" w:rsidRDefault="00475A49">
            <w:pPr>
              <w:spacing w:before="120" w:after="60"/>
              <w:jc w:val="center"/>
              <w:rPr>
                <w:rFonts w:ascii="宋体" w:hAnsi="宋体" w:cs="宋体" w:hint="eastAsia"/>
                <w:szCs w:val="21"/>
              </w:rPr>
            </w:pPr>
          </w:p>
        </w:tc>
      </w:tr>
      <w:tr w:rsidR="00475A49" w14:paraId="5EF823EC" w14:textId="77777777">
        <w:trPr>
          <w:trHeight w:val="439"/>
          <w:jc w:val="center"/>
        </w:trPr>
        <w:tc>
          <w:tcPr>
            <w:tcW w:w="468" w:type="dxa"/>
            <w:tcBorders>
              <w:top w:val="single" w:sz="4" w:space="0" w:color="auto"/>
              <w:left w:val="single" w:sz="4" w:space="0" w:color="auto"/>
              <w:bottom w:val="single" w:sz="4" w:space="0" w:color="auto"/>
              <w:right w:val="single" w:sz="4" w:space="0" w:color="auto"/>
            </w:tcBorders>
            <w:vAlign w:val="center"/>
          </w:tcPr>
          <w:p w14:paraId="2E27A6C6" w14:textId="77777777" w:rsidR="00475A49" w:rsidRDefault="00000000">
            <w:pPr>
              <w:spacing w:before="120" w:after="60"/>
              <w:jc w:val="center"/>
              <w:rPr>
                <w:rFonts w:ascii="宋体" w:hAnsi="宋体" w:cs="宋体" w:hint="eastAsia"/>
                <w:szCs w:val="21"/>
              </w:rPr>
            </w:pPr>
            <w:r>
              <w:rPr>
                <w:rFonts w:ascii="宋体" w:hAnsi="宋体" w:cs="宋体" w:hint="eastAsia"/>
                <w:szCs w:val="21"/>
              </w:rPr>
              <w:t>8</w:t>
            </w:r>
          </w:p>
        </w:tc>
        <w:tc>
          <w:tcPr>
            <w:tcW w:w="3780" w:type="dxa"/>
            <w:tcBorders>
              <w:top w:val="single" w:sz="4" w:space="0" w:color="auto"/>
              <w:left w:val="single" w:sz="4" w:space="0" w:color="auto"/>
              <w:bottom w:val="single" w:sz="4" w:space="0" w:color="auto"/>
              <w:right w:val="single" w:sz="4" w:space="0" w:color="auto"/>
            </w:tcBorders>
            <w:vAlign w:val="center"/>
          </w:tcPr>
          <w:p w14:paraId="78786702" w14:textId="77777777" w:rsidR="00475A49" w:rsidRDefault="00000000">
            <w:pPr>
              <w:spacing w:before="120" w:after="60"/>
              <w:jc w:val="center"/>
              <w:rPr>
                <w:rFonts w:ascii="宋体" w:hAnsi="宋体" w:cs="宋体" w:hint="eastAsia"/>
                <w:szCs w:val="21"/>
              </w:rPr>
            </w:pPr>
            <w:r>
              <w:rPr>
                <w:rFonts w:ascii="宋体" w:hAnsi="宋体" w:cs="宋体" w:hint="eastAsia"/>
                <w:szCs w:val="21"/>
              </w:rPr>
              <w:t>投标人提供的投标人声明符合公告要求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7D34F3EB" w14:textId="77777777" w:rsidR="00475A49" w:rsidRDefault="00000000">
            <w:pPr>
              <w:spacing w:before="120" w:after="60"/>
              <w:jc w:val="center"/>
              <w:rPr>
                <w:rFonts w:ascii="宋体" w:hAnsi="宋体" w:cs="宋体" w:hint="eastAsia"/>
                <w:szCs w:val="21"/>
              </w:rPr>
            </w:pPr>
            <w:r>
              <w:rPr>
                <w:rFonts w:ascii="宋体" w:hAnsi="宋体" w:cs="宋体" w:hint="eastAsia"/>
                <w:szCs w:val="21"/>
              </w:rPr>
              <w:t>投标人声明</w:t>
            </w:r>
          </w:p>
        </w:tc>
        <w:tc>
          <w:tcPr>
            <w:tcW w:w="1185" w:type="dxa"/>
            <w:tcBorders>
              <w:top w:val="single" w:sz="4" w:space="0" w:color="auto"/>
              <w:left w:val="single" w:sz="4" w:space="0" w:color="auto"/>
              <w:bottom w:val="single" w:sz="4" w:space="0" w:color="auto"/>
              <w:right w:val="single" w:sz="4" w:space="0" w:color="auto"/>
            </w:tcBorders>
            <w:vAlign w:val="center"/>
          </w:tcPr>
          <w:p w14:paraId="4BDAC0B3" w14:textId="77777777" w:rsidR="00475A49" w:rsidRDefault="00475A49">
            <w:pPr>
              <w:spacing w:before="120" w:after="60"/>
              <w:jc w:val="center"/>
              <w:rPr>
                <w:rFonts w:ascii="宋体" w:hAnsi="宋体" w:cs="宋体" w:hint="eastAsia"/>
                <w:szCs w:val="21"/>
              </w:rPr>
            </w:pPr>
          </w:p>
        </w:tc>
      </w:tr>
      <w:tr w:rsidR="00475A49" w14:paraId="1B35BD14" w14:textId="77777777">
        <w:trPr>
          <w:trHeight w:val="442"/>
          <w:jc w:val="center"/>
        </w:trPr>
        <w:tc>
          <w:tcPr>
            <w:tcW w:w="468" w:type="dxa"/>
            <w:tcBorders>
              <w:top w:val="single" w:sz="4" w:space="0" w:color="auto"/>
              <w:left w:val="single" w:sz="4" w:space="0" w:color="auto"/>
              <w:bottom w:val="single" w:sz="4" w:space="0" w:color="auto"/>
              <w:right w:val="single" w:sz="4" w:space="0" w:color="auto"/>
            </w:tcBorders>
            <w:vAlign w:val="center"/>
          </w:tcPr>
          <w:p w14:paraId="665CE84E" w14:textId="77777777" w:rsidR="00475A49" w:rsidRDefault="00000000">
            <w:pPr>
              <w:spacing w:before="120" w:after="60"/>
              <w:jc w:val="center"/>
              <w:rPr>
                <w:rFonts w:ascii="宋体" w:hAnsi="宋体" w:cs="宋体" w:hint="eastAsia"/>
                <w:szCs w:val="21"/>
              </w:rPr>
            </w:pPr>
            <w:r>
              <w:rPr>
                <w:rFonts w:ascii="宋体" w:hAnsi="宋体" w:cs="宋体" w:hint="eastAsia"/>
                <w:szCs w:val="21"/>
              </w:rPr>
              <w:t>9</w:t>
            </w:r>
          </w:p>
        </w:tc>
        <w:tc>
          <w:tcPr>
            <w:tcW w:w="3780" w:type="dxa"/>
            <w:tcBorders>
              <w:top w:val="single" w:sz="4" w:space="0" w:color="auto"/>
              <w:left w:val="single" w:sz="4" w:space="0" w:color="auto"/>
              <w:bottom w:val="single" w:sz="4" w:space="0" w:color="auto"/>
              <w:right w:val="single" w:sz="4" w:space="0" w:color="auto"/>
            </w:tcBorders>
            <w:vAlign w:val="center"/>
          </w:tcPr>
          <w:p w14:paraId="4B6A757D" w14:textId="77777777" w:rsidR="00475A49" w:rsidRDefault="00000000">
            <w:pPr>
              <w:spacing w:before="120" w:after="60"/>
              <w:jc w:val="center"/>
              <w:rPr>
                <w:rFonts w:ascii="宋体" w:hAnsi="宋体" w:cs="宋体" w:hint="eastAsia"/>
                <w:szCs w:val="21"/>
              </w:rPr>
            </w:pPr>
            <w:r>
              <w:rPr>
                <w:rFonts w:ascii="宋体" w:hAnsi="宋体" w:cs="宋体" w:hint="eastAsia"/>
                <w:szCs w:val="21"/>
              </w:rPr>
              <w:t>投标人声明中签字的项目负责人和技术负责人与本项目拟派的项目负责人和技术负责人一致</w:t>
            </w:r>
          </w:p>
        </w:tc>
        <w:tc>
          <w:tcPr>
            <w:tcW w:w="3420" w:type="dxa"/>
            <w:tcBorders>
              <w:top w:val="single" w:sz="4" w:space="0" w:color="auto"/>
              <w:left w:val="single" w:sz="4" w:space="0" w:color="auto"/>
              <w:bottom w:val="single" w:sz="4" w:space="0" w:color="auto"/>
              <w:right w:val="single" w:sz="4" w:space="0" w:color="auto"/>
            </w:tcBorders>
            <w:vAlign w:val="center"/>
          </w:tcPr>
          <w:p w14:paraId="21F6A965" w14:textId="77777777" w:rsidR="00475A49" w:rsidRDefault="00000000">
            <w:pPr>
              <w:spacing w:before="120" w:after="60"/>
              <w:jc w:val="center"/>
              <w:rPr>
                <w:rFonts w:ascii="宋体" w:hAnsi="宋体" w:cs="宋体" w:hint="eastAsia"/>
                <w:szCs w:val="21"/>
              </w:rPr>
            </w:pPr>
            <w:r>
              <w:rPr>
                <w:rFonts w:ascii="宋体" w:hAnsi="宋体" w:cs="宋体" w:hint="eastAsia"/>
                <w:szCs w:val="21"/>
              </w:rPr>
              <w:t>网上投标时选择拟投标的项目负责人、资格审查文件中拟委派的技术负责人及投标人声明</w:t>
            </w:r>
          </w:p>
        </w:tc>
        <w:tc>
          <w:tcPr>
            <w:tcW w:w="1185" w:type="dxa"/>
            <w:tcBorders>
              <w:top w:val="single" w:sz="4" w:space="0" w:color="auto"/>
              <w:left w:val="single" w:sz="4" w:space="0" w:color="auto"/>
              <w:bottom w:val="single" w:sz="4" w:space="0" w:color="auto"/>
              <w:right w:val="single" w:sz="4" w:space="0" w:color="auto"/>
            </w:tcBorders>
            <w:vAlign w:val="center"/>
          </w:tcPr>
          <w:p w14:paraId="02EE8559" w14:textId="77777777" w:rsidR="00475A49" w:rsidRDefault="00475A49">
            <w:pPr>
              <w:spacing w:before="120" w:after="60"/>
              <w:jc w:val="center"/>
              <w:rPr>
                <w:rFonts w:ascii="宋体" w:hAnsi="宋体" w:cs="宋体" w:hint="eastAsia"/>
                <w:szCs w:val="21"/>
              </w:rPr>
            </w:pPr>
          </w:p>
        </w:tc>
      </w:tr>
      <w:tr w:rsidR="00475A49" w14:paraId="35AB7A62"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16A7F7BD" w14:textId="77777777" w:rsidR="00475A49" w:rsidRDefault="00000000">
            <w:pPr>
              <w:spacing w:before="120" w:after="60"/>
              <w:jc w:val="center"/>
              <w:rPr>
                <w:rFonts w:ascii="宋体" w:hAnsi="宋体" w:cs="宋体" w:hint="eastAsia"/>
                <w:szCs w:val="21"/>
              </w:rPr>
            </w:pPr>
            <w:r>
              <w:rPr>
                <w:rFonts w:ascii="宋体" w:hAnsi="宋体" w:cs="宋体" w:hint="eastAsia"/>
                <w:szCs w:val="21"/>
              </w:rPr>
              <w:lastRenderedPageBreak/>
              <w:t>10</w:t>
            </w:r>
          </w:p>
        </w:tc>
        <w:tc>
          <w:tcPr>
            <w:tcW w:w="3780" w:type="dxa"/>
            <w:tcBorders>
              <w:top w:val="single" w:sz="4" w:space="0" w:color="auto"/>
              <w:left w:val="single" w:sz="4" w:space="0" w:color="auto"/>
              <w:bottom w:val="single" w:sz="4" w:space="0" w:color="auto"/>
              <w:right w:val="single" w:sz="4" w:space="0" w:color="auto"/>
            </w:tcBorders>
            <w:vAlign w:val="center"/>
          </w:tcPr>
          <w:p w14:paraId="542BCC83" w14:textId="77777777" w:rsidR="00475A49" w:rsidRDefault="00000000">
            <w:pPr>
              <w:spacing w:before="120" w:after="60"/>
              <w:jc w:val="center"/>
              <w:rPr>
                <w:rFonts w:ascii="宋体" w:hAnsi="宋体" w:cs="宋体" w:hint="eastAsia"/>
                <w:szCs w:val="21"/>
              </w:rPr>
            </w:pPr>
            <w:r>
              <w:rPr>
                <w:rFonts w:ascii="宋体" w:hAnsi="宋体" w:cs="宋体" w:hint="eastAsia"/>
                <w:szCs w:val="21"/>
              </w:rPr>
              <w:t>本项目不接受联合体投标</w:t>
            </w:r>
          </w:p>
        </w:tc>
        <w:tc>
          <w:tcPr>
            <w:tcW w:w="3420" w:type="dxa"/>
            <w:tcBorders>
              <w:top w:val="single" w:sz="4" w:space="0" w:color="auto"/>
              <w:left w:val="single" w:sz="4" w:space="0" w:color="auto"/>
              <w:bottom w:val="single" w:sz="4" w:space="0" w:color="auto"/>
              <w:right w:val="single" w:sz="4" w:space="0" w:color="auto"/>
            </w:tcBorders>
            <w:vAlign w:val="center"/>
          </w:tcPr>
          <w:p w14:paraId="455D356C" w14:textId="7D2A4CE6" w:rsidR="00475A49" w:rsidRDefault="00967B4A">
            <w:pPr>
              <w:spacing w:before="120" w:after="60"/>
              <w:jc w:val="center"/>
              <w:rPr>
                <w:rFonts w:ascii="宋体" w:hAnsi="宋体" w:cs="宋体" w:hint="eastAsia"/>
                <w:szCs w:val="21"/>
              </w:rPr>
            </w:pPr>
            <w:bookmarkStart w:id="64" w:name="OLE_LINK1"/>
            <w:r>
              <w:rPr>
                <w:rFonts w:ascii="宋体" w:hAnsi="宋体" w:cs="宋体" w:hint="eastAsia"/>
                <w:szCs w:val="21"/>
              </w:rPr>
              <w:t>/</w:t>
            </w:r>
            <w:bookmarkEnd w:id="64"/>
          </w:p>
        </w:tc>
        <w:tc>
          <w:tcPr>
            <w:tcW w:w="1185" w:type="dxa"/>
            <w:tcBorders>
              <w:top w:val="single" w:sz="4" w:space="0" w:color="auto"/>
              <w:left w:val="single" w:sz="4" w:space="0" w:color="auto"/>
              <w:bottom w:val="single" w:sz="4" w:space="0" w:color="auto"/>
              <w:right w:val="single" w:sz="4" w:space="0" w:color="auto"/>
            </w:tcBorders>
            <w:vAlign w:val="center"/>
          </w:tcPr>
          <w:p w14:paraId="1FDA97AD" w14:textId="77777777" w:rsidR="00475A49" w:rsidRDefault="00475A49">
            <w:pPr>
              <w:spacing w:before="120" w:after="60"/>
              <w:jc w:val="center"/>
              <w:rPr>
                <w:rFonts w:ascii="宋体" w:hAnsi="宋体" w:cs="宋体" w:hint="eastAsia"/>
                <w:szCs w:val="21"/>
              </w:rPr>
            </w:pPr>
          </w:p>
        </w:tc>
      </w:tr>
      <w:tr w:rsidR="00475A49" w14:paraId="43858395"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351BC3B6" w14:textId="77777777" w:rsidR="00475A49" w:rsidRDefault="00000000">
            <w:pPr>
              <w:spacing w:before="120" w:after="60"/>
              <w:jc w:val="center"/>
              <w:rPr>
                <w:rFonts w:ascii="宋体" w:hAnsi="宋体" w:cs="宋体" w:hint="eastAsia"/>
                <w:szCs w:val="21"/>
              </w:rPr>
            </w:pPr>
            <w:r>
              <w:rPr>
                <w:rFonts w:ascii="宋体" w:hAnsi="宋体" w:cs="宋体" w:hint="eastAsia"/>
                <w:szCs w:val="21"/>
              </w:rPr>
              <w:t>11</w:t>
            </w:r>
          </w:p>
        </w:tc>
        <w:tc>
          <w:tcPr>
            <w:tcW w:w="3780" w:type="dxa"/>
            <w:tcBorders>
              <w:top w:val="single" w:sz="4" w:space="0" w:color="auto"/>
              <w:left w:val="single" w:sz="4" w:space="0" w:color="auto"/>
              <w:bottom w:val="single" w:sz="4" w:space="0" w:color="auto"/>
              <w:right w:val="single" w:sz="4" w:space="0" w:color="auto"/>
            </w:tcBorders>
            <w:vAlign w:val="center"/>
          </w:tcPr>
          <w:p w14:paraId="600BAE6B" w14:textId="77777777" w:rsidR="00475A49" w:rsidRDefault="00000000">
            <w:pPr>
              <w:spacing w:before="120" w:after="60"/>
              <w:jc w:val="center"/>
              <w:rPr>
                <w:rFonts w:ascii="宋体" w:hAnsi="宋体" w:cs="宋体" w:hint="eastAsia"/>
                <w:szCs w:val="21"/>
              </w:rPr>
            </w:pPr>
            <w:r>
              <w:rPr>
                <w:rFonts w:ascii="宋体" w:hAnsi="宋体" w:cs="宋体" w:hint="eastAsia"/>
                <w:szCs w:val="21"/>
              </w:rPr>
              <w:t>资格审查前，投标人须在广州市住建行业信用管理平台建立企业信用档案及拟担任本工程项目负责人、专职安全员须是本企业信用档案中的在册人员</w:t>
            </w:r>
          </w:p>
        </w:tc>
        <w:tc>
          <w:tcPr>
            <w:tcW w:w="3420" w:type="dxa"/>
            <w:tcBorders>
              <w:top w:val="single" w:sz="4" w:space="0" w:color="auto"/>
              <w:left w:val="single" w:sz="4" w:space="0" w:color="auto"/>
              <w:bottom w:val="single" w:sz="4" w:space="0" w:color="auto"/>
              <w:right w:val="single" w:sz="4" w:space="0" w:color="auto"/>
            </w:tcBorders>
            <w:vAlign w:val="center"/>
          </w:tcPr>
          <w:p w14:paraId="7D10157F" w14:textId="77777777" w:rsidR="00475A49" w:rsidRDefault="00000000">
            <w:pPr>
              <w:spacing w:before="120" w:after="60"/>
              <w:jc w:val="center"/>
              <w:rPr>
                <w:rFonts w:ascii="宋体" w:hAnsi="宋体" w:cs="宋体" w:hint="eastAsia"/>
                <w:szCs w:val="21"/>
              </w:rPr>
            </w:pPr>
            <w:r>
              <w:rPr>
                <w:rFonts w:ascii="宋体" w:hAnsi="宋体" w:cs="宋体" w:hint="eastAsia"/>
                <w:szCs w:val="21"/>
              </w:rPr>
              <w:t>投标人在广州市住建行业信用管理平台内</w:t>
            </w:r>
            <w:proofErr w:type="gramStart"/>
            <w:r>
              <w:rPr>
                <w:rFonts w:ascii="宋体" w:hAnsi="宋体" w:cs="宋体" w:hint="eastAsia"/>
                <w:szCs w:val="21"/>
              </w:rPr>
              <w:t>内</w:t>
            </w:r>
            <w:proofErr w:type="gramEnd"/>
            <w:r>
              <w:rPr>
                <w:rFonts w:ascii="宋体" w:hAnsi="宋体" w:cs="宋体" w:hint="eastAsia"/>
                <w:szCs w:val="21"/>
              </w:rPr>
              <w:t>企业信用档案的企业和人员信息</w:t>
            </w:r>
          </w:p>
        </w:tc>
        <w:tc>
          <w:tcPr>
            <w:tcW w:w="1185" w:type="dxa"/>
            <w:tcBorders>
              <w:top w:val="single" w:sz="4" w:space="0" w:color="auto"/>
              <w:left w:val="single" w:sz="4" w:space="0" w:color="auto"/>
              <w:bottom w:val="single" w:sz="4" w:space="0" w:color="auto"/>
              <w:right w:val="single" w:sz="4" w:space="0" w:color="auto"/>
            </w:tcBorders>
            <w:vAlign w:val="center"/>
          </w:tcPr>
          <w:p w14:paraId="75DB070B" w14:textId="77777777" w:rsidR="00475A49" w:rsidRDefault="00475A49">
            <w:pPr>
              <w:spacing w:before="120" w:after="60"/>
              <w:jc w:val="center"/>
              <w:rPr>
                <w:rFonts w:ascii="宋体" w:hAnsi="宋体" w:cs="宋体" w:hint="eastAsia"/>
                <w:szCs w:val="21"/>
              </w:rPr>
            </w:pPr>
          </w:p>
        </w:tc>
      </w:tr>
      <w:tr w:rsidR="00475A49" w14:paraId="02768797"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2C804DD9" w14:textId="77777777" w:rsidR="00475A49" w:rsidRDefault="00000000">
            <w:pPr>
              <w:spacing w:before="120" w:after="60"/>
              <w:jc w:val="center"/>
              <w:rPr>
                <w:rFonts w:ascii="宋体" w:hAnsi="宋体" w:cs="宋体" w:hint="eastAsia"/>
                <w:szCs w:val="21"/>
              </w:rPr>
            </w:pPr>
            <w:r>
              <w:rPr>
                <w:rFonts w:ascii="宋体" w:hAnsi="宋体" w:cs="宋体" w:hint="eastAsia"/>
                <w:szCs w:val="21"/>
              </w:rPr>
              <w:t>12</w:t>
            </w:r>
          </w:p>
        </w:tc>
        <w:tc>
          <w:tcPr>
            <w:tcW w:w="3780" w:type="dxa"/>
            <w:tcBorders>
              <w:top w:val="single" w:sz="4" w:space="0" w:color="auto"/>
              <w:left w:val="single" w:sz="4" w:space="0" w:color="auto"/>
              <w:bottom w:val="single" w:sz="4" w:space="0" w:color="auto"/>
              <w:right w:val="single" w:sz="4" w:space="0" w:color="auto"/>
            </w:tcBorders>
            <w:vAlign w:val="center"/>
          </w:tcPr>
          <w:p w14:paraId="2F937D72" w14:textId="77777777" w:rsidR="00475A49" w:rsidRDefault="00000000">
            <w:pPr>
              <w:spacing w:before="120" w:after="60"/>
              <w:jc w:val="center"/>
              <w:rPr>
                <w:rFonts w:ascii="宋体" w:hAnsi="宋体" w:cs="宋体" w:hint="eastAsia"/>
                <w:szCs w:val="21"/>
              </w:rPr>
            </w:pPr>
            <w:r>
              <w:rPr>
                <w:rFonts w:ascii="宋体" w:hAnsi="宋体" w:cs="宋体" w:hint="eastAsia"/>
                <w:szCs w:val="21"/>
              </w:rPr>
              <w:t>投标人未出现以下情形：与其它投标人的单位负责人为同一人或者存在控股、管理关系的（按投标人提供的《投标人声明》第八条内容进行评审）。</w:t>
            </w:r>
          </w:p>
        </w:tc>
        <w:tc>
          <w:tcPr>
            <w:tcW w:w="3420" w:type="dxa"/>
            <w:tcBorders>
              <w:top w:val="single" w:sz="4" w:space="0" w:color="auto"/>
              <w:left w:val="single" w:sz="4" w:space="0" w:color="auto"/>
              <w:bottom w:val="single" w:sz="4" w:space="0" w:color="auto"/>
              <w:right w:val="single" w:sz="4" w:space="0" w:color="auto"/>
            </w:tcBorders>
            <w:vAlign w:val="center"/>
          </w:tcPr>
          <w:p w14:paraId="2998EF56" w14:textId="77777777" w:rsidR="00475A49" w:rsidRDefault="00000000">
            <w:pPr>
              <w:spacing w:before="120" w:after="60"/>
              <w:jc w:val="center"/>
              <w:rPr>
                <w:rFonts w:ascii="宋体" w:hAnsi="宋体" w:cs="宋体" w:hint="eastAsia"/>
                <w:szCs w:val="21"/>
              </w:rPr>
            </w:pPr>
            <w:r>
              <w:rPr>
                <w:rFonts w:ascii="宋体" w:hAnsi="宋体" w:cs="宋体" w:hint="eastAsia"/>
                <w:szCs w:val="21"/>
              </w:rPr>
              <w:t>投标人声明</w:t>
            </w:r>
          </w:p>
        </w:tc>
        <w:tc>
          <w:tcPr>
            <w:tcW w:w="1185" w:type="dxa"/>
            <w:tcBorders>
              <w:top w:val="single" w:sz="4" w:space="0" w:color="auto"/>
              <w:left w:val="single" w:sz="4" w:space="0" w:color="auto"/>
              <w:bottom w:val="single" w:sz="4" w:space="0" w:color="auto"/>
              <w:right w:val="single" w:sz="4" w:space="0" w:color="auto"/>
            </w:tcBorders>
            <w:vAlign w:val="center"/>
          </w:tcPr>
          <w:p w14:paraId="5B17EA31" w14:textId="77777777" w:rsidR="00475A49" w:rsidRDefault="00475A49">
            <w:pPr>
              <w:spacing w:before="120" w:after="60"/>
              <w:jc w:val="center"/>
              <w:rPr>
                <w:rFonts w:ascii="宋体" w:hAnsi="宋体" w:cs="宋体" w:hint="eastAsia"/>
                <w:szCs w:val="21"/>
              </w:rPr>
            </w:pPr>
          </w:p>
        </w:tc>
      </w:tr>
      <w:tr w:rsidR="00475A49" w14:paraId="7E0F6A81"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3EF82DE9" w14:textId="77777777" w:rsidR="00475A49" w:rsidRDefault="00000000">
            <w:pPr>
              <w:spacing w:before="120" w:after="60"/>
              <w:jc w:val="center"/>
              <w:rPr>
                <w:rFonts w:ascii="宋体" w:hAnsi="宋体" w:cs="宋体" w:hint="eastAsia"/>
                <w:szCs w:val="21"/>
              </w:rPr>
            </w:pPr>
            <w:r>
              <w:rPr>
                <w:rFonts w:ascii="宋体" w:hAnsi="宋体" w:cs="宋体" w:hint="eastAsia"/>
                <w:szCs w:val="21"/>
              </w:rPr>
              <w:t>13</w:t>
            </w:r>
          </w:p>
        </w:tc>
        <w:tc>
          <w:tcPr>
            <w:tcW w:w="3780" w:type="dxa"/>
            <w:tcBorders>
              <w:top w:val="single" w:sz="4" w:space="0" w:color="auto"/>
              <w:left w:val="single" w:sz="4" w:space="0" w:color="auto"/>
              <w:bottom w:val="single" w:sz="4" w:space="0" w:color="auto"/>
              <w:right w:val="single" w:sz="4" w:space="0" w:color="auto"/>
            </w:tcBorders>
            <w:vAlign w:val="center"/>
          </w:tcPr>
          <w:p w14:paraId="7A75D114" w14:textId="77777777" w:rsidR="00475A49" w:rsidRDefault="00000000">
            <w:pPr>
              <w:spacing w:before="120" w:after="60"/>
              <w:jc w:val="center"/>
              <w:rPr>
                <w:rFonts w:ascii="宋体" w:hAnsi="宋体" w:cs="宋体" w:hint="eastAsia"/>
                <w:szCs w:val="21"/>
              </w:rPr>
            </w:pPr>
            <w:r>
              <w:rPr>
                <w:rFonts w:ascii="宋体" w:hAnsi="宋体" w:cs="宋体" w:hint="eastAsia"/>
                <w:szCs w:val="21"/>
              </w:rPr>
              <w:t>投标人未被列入拖欠农民工工资失信联合惩戒对象名单</w:t>
            </w:r>
          </w:p>
        </w:tc>
        <w:tc>
          <w:tcPr>
            <w:tcW w:w="3420" w:type="dxa"/>
            <w:tcBorders>
              <w:top w:val="single" w:sz="4" w:space="0" w:color="auto"/>
              <w:left w:val="single" w:sz="4" w:space="0" w:color="auto"/>
              <w:bottom w:val="single" w:sz="4" w:space="0" w:color="auto"/>
              <w:right w:val="single" w:sz="4" w:space="0" w:color="auto"/>
            </w:tcBorders>
            <w:vAlign w:val="center"/>
          </w:tcPr>
          <w:p w14:paraId="114E1BA6" w14:textId="77777777" w:rsidR="00475A49" w:rsidRDefault="00000000">
            <w:pPr>
              <w:spacing w:before="120" w:after="60"/>
              <w:jc w:val="center"/>
              <w:rPr>
                <w:rFonts w:ascii="宋体" w:hAnsi="宋体" w:cs="宋体" w:hint="eastAsia"/>
                <w:szCs w:val="21"/>
              </w:rPr>
            </w:pPr>
            <w:r>
              <w:rPr>
                <w:rFonts w:ascii="宋体" w:hAnsi="宋体" w:cs="宋体" w:hint="eastAsia"/>
                <w:szCs w:val="21"/>
              </w:rPr>
              <w:t>投标人无需提供资料，按交易系统比对的结果进行评审</w:t>
            </w:r>
          </w:p>
        </w:tc>
        <w:tc>
          <w:tcPr>
            <w:tcW w:w="1185" w:type="dxa"/>
            <w:tcBorders>
              <w:top w:val="single" w:sz="4" w:space="0" w:color="auto"/>
              <w:left w:val="single" w:sz="4" w:space="0" w:color="auto"/>
              <w:bottom w:val="single" w:sz="4" w:space="0" w:color="auto"/>
              <w:right w:val="single" w:sz="4" w:space="0" w:color="auto"/>
            </w:tcBorders>
            <w:vAlign w:val="center"/>
          </w:tcPr>
          <w:p w14:paraId="038EFD3D" w14:textId="77777777" w:rsidR="00475A49" w:rsidRDefault="00475A49">
            <w:pPr>
              <w:spacing w:before="120" w:after="60"/>
              <w:jc w:val="center"/>
              <w:rPr>
                <w:rFonts w:ascii="宋体" w:hAnsi="宋体" w:cs="宋体" w:hint="eastAsia"/>
                <w:szCs w:val="21"/>
              </w:rPr>
            </w:pPr>
          </w:p>
        </w:tc>
      </w:tr>
    </w:tbl>
    <w:p w14:paraId="15594A03" w14:textId="77777777" w:rsidR="00475A49" w:rsidRDefault="00000000">
      <w:pPr>
        <w:ind w:firstLineChars="224" w:firstLine="470"/>
        <w:rPr>
          <w:rFonts w:ascii="宋体" w:hAnsi="宋体" w:cs="宋体" w:hint="eastAsia"/>
          <w:szCs w:val="21"/>
        </w:rPr>
      </w:pPr>
      <w:r>
        <w:rPr>
          <w:rFonts w:ascii="宋体" w:hAnsi="宋体" w:cs="宋体" w:hint="eastAsia"/>
          <w:szCs w:val="21"/>
        </w:rPr>
        <w:t>备注：</w:t>
      </w:r>
    </w:p>
    <w:p w14:paraId="7C6D88A6" w14:textId="77777777" w:rsidR="00475A49" w:rsidRDefault="00000000">
      <w:pPr>
        <w:ind w:firstLineChars="224" w:firstLine="470"/>
        <w:rPr>
          <w:rFonts w:ascii="宋体" w:hAnsi="宋体" w:cs="宋体" w:hint="eastAsia"/>
          <w:szCs w:val="21"/>
        </w:rPr>
      </w:pPr>
      <w:r>
        <w:rPr>
          <w:rFonts w:ascii="宋体" w:hAnsi="宋体" w:cs="宋体" w:hint="eastAsia"/>
          <w:szCs w:val="21"/>
        </w:rPr>
        <w:t xml:space="preserve">1、每一项目符合的打“○”，不符合的打“×”； </w:t>
      </w:r>
    </w:p>
    <w:p w14:paraId="5EE08DCD" w14:textId="77777777" w:rsidR="00475A49" w:rsidRDefault="00000000">
      <w:pPr>
        <w:ind w:firstLineChars="224" w:firstLine="470"/>
        <w:rPr>
          <w:rFonts w:ascii="宋体" w:hAnsi="宋体" w:cs="宋体" w:hint="eastAsia"/>
          <w:szCs w:val="21"/>
        </w:rPr>
      </w:pPr>
      <w:r>
        <w:rPr>
          <w:rFonts w:ascii="宋体" w:hAnsi="宋体" w:cs="宋体" w:hint="eastAsia"/>
          <w:szCs w:val="21"/>
        </w:rPr>
        <w:t>2、若评委意见不一致时，则按少数服从多数的原则，</w:t>
      </w:r>
      <w:proofErr w:type="gramStart"/>
      <w:r>
        <w:rPr>
          <w:rFonts w:ascii="宋体" w:hAnsi="宋体" w:cs="宋体" w:hint="eastAsia"/>
          <w:szCs w:val="21"/>
        </w:rPr>
        <w:t>作出</w:t>
      </w:r>
      <w:proofErr w:type="gramEnd"/>
      <w:r>
        <w:rPr>
          <w:rFonts w:ascii="宋体" w:hAnsi="宋体" w:cs="宋体" w:hint="eastAsia"/>
          <w:szCs w:val="21"/>
        </w:rPr>
        <w:t>评审结论。汇总后，出现一个“×”的结论为“不通过”。</w:t>
      </w:r>
    </w:p>
    <w:p w14:paraId="54225F1A" w14:textId="77777777" w:rsidR="00475A49" w:rsidRDefault="00000000">
      <w:pPr>
        <w:ind w:firstLineChars="224" w:firstLine="470"/>
        <w:rPr>
          <w:rFonts w:ascii="宋体" w:hAnsi="宋体" w:cs="宋体" w:hint="eastAsia"/>
          <w:szCs w:val="21"/>
        </w:rPr>
      </w:pPr>
      <w:r>
        <w:rPr>
          <w:rFonts w:ascii="宋体" w:hAnsi="宋体" w:cs="宋体" w:hint="eastAsia"/>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1D5BDB4B" w14:textId="77777777" w:rsidR="00475A49" w:rsidRDefault="00000000">
      <w:pPr>
        <w:ind w:firstLineChars="224" w:firstLine="470"/>
        <w:jc w:val="left"/>
        <w:rPr>
          <w:rFonts w:ascii="宋体" w:hAnsi="宋体" w:cs="宋体" w:hint="eastAsia"/>
          <w:szCs w:val="21"/>
        </w:rPr>
        <w:sectPr w:rsidR="00475A49">
          <w:footerReference w:type="default" r:id="rId25"/>
          <w:footerReference w:type="first" r:id="rId26"/>
          <w:pgSz w:w="11906" w:h="16838"/>
          <w:pgMar w:top="1134" w:right="1418" w:bottom="1247" w:left="1418" w:header="851" w:footer="907" w:gutter="0"/>
          <w:cols w:space="720"/>
          <w:docGrid w:type="lines" w:linePitch="312"/>
        </w:sectPr>
      </w:pPr>
      <w:r>
        <w:rPr>
          <w:rFonts w:ascii="宋体" w:hAnsi="宋体" w:cs="宋体" w:hint="eastAsia"/>
          <w:kern w:val="0"/>
          <w:szCs w:val="21"/>
        </w:rPr>
        <w:t>评委签名：                                  日期：</w:t>
      </w:r>
    </w:p>
    <w:bookmarkEnd w:id="63"/>
    <w:p w14:paraId="410DF92F" w14:textId="77777777" w:rsidR="00475A49" w:rsidRDefault="00000000">
      <w:pPr>
        <w:rPr>
          <w:rFonts w:ascii="宋体" w:hAnsi="宋体" w:cs="宋体" w:hint="eastAsia"/>
          <w:szCs w:val="21"/>
        </w:rPr>
      </w:pPr>
      <w:r>
        <w:rPr>
          <w:rFonts w:ascii="宋体" w:hAnsi="宋体" w:cs="宋体" w:hint="eastAsia"/>
          <w:szCs w:val="21"/>
        </w:rPr>
        <w:lastRenderedPageBreak/>
        <w:t>附表二</w:t>
      </w:r>
    </w:p>
    <w:p w14:paraId="19B9F55A" w14:textId="77777777" w:rsidR="00475A49" w:rsidRDefault="00000000">
      <w:pPr>
        <w:jc w:val="center"/>
        <w:outlineLvl w:val="2"/>
        <w:rPr>
          <w:rFonts w:ascii="宋体" w:hAnsi="宋体" w:cs="宋体" w:hint="eastAsia"/>
          <w:b/>
          <w:sz w:val="36"/>
          <w:szCs w:val="36"/>
        </w:rPr>
      </w:pPr>
      <w:bookmarkStart w:id="65" w:name="_Toc17204"/>
      <w:bookmarkStart w:id="66" w:name="_Toc180572134"/>
      <w:bookmarkStart w:id="67" w:name="_Toc180751022"/>
      <w:r>
        <w:rPr>
          <w:rFonts w:ascii="宋体" w:hAnsi="宋体" w:cs="宋体" w:hint="eastAsia"/>
          <w:b/>
          <w:sz w:val="36"/>
          <w:szCs w:val="36"/>
        </w:rPr>
        <w:t>技术标有效性审查表</w:t>
      </w:r>
      <w:bookmarkEnd w:id="65"/>
      <w:bookmarkEnd w:id="66"/>
      <w:bookmarkEnd w:id="67"/>
    </w:p>
    <w:p w14:paraId="773CAF47" w14:textId="77777777" w:rsidR="00475A49" w:rsidRDefault="00000000">
      <w:pPr>
        <w:rPr>
          <w:rFonts w:ascii="宋体" w:hAnsi="宋体" w:cs="宋体" w:hint="eastAsia"/>
          <w:szCs w:val="21"/>
        </w:rPr>
      </w:pPr>
      <w:r>
        <w:rPr>
          <w:rFonts w:ascii="宋体" w:hAnsi="宋体" w:cs="宋体" w:hint="eastAsia"/>
          <w:szCs w:val="21"/>
        </w:rPr>
        <w:t>工程名称：</w:t>
      </w:r>
    </w:p>
    <w:tbl>
      <w:tblPr>
        <w:tblW w:w="14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743"/>
        <w:gridCol w:w="1350"/>
        <w:gridCol w:w="1416"/>
        <w:gridCol w:w="1500"/>
        <w:gridCol w:w="1519"/>
      </w:tblGrid>
      <w:tr w:rsidR="00475A49" w14:paraId="5A6F81C5" w14:textId="77777777">
        <w:trPr>
          <w:trHeight w:val="676"/>
          <w:jc w:val="center"/>
        </w:trPr>
        <w:tc>
          <w:tcPr>
            <w:tcW w:w="810" w:type="dxa"/>
            <w:tcBorders>
              <w:top w:val="single" w:sz="4" w:space="0" w:color="auto"/>
              <w:left w:val="single" w:sz="4" w:space="0" w:color="auto"/>
              <w:bottom w:val="single" w:sz="4" w:space="0" w:color="auto"/>
              <w:right w:val="single" w:sz="4" w:space="0" w:color="auto"/>
            </w:tcBorders>
            <w:vAlign w:val="center"/>
          </w:tcPr>
          <w:p w14:paraId="5F3A48DE" w14:textId="77777777" w:rsidR="00475A49" w:rsidRDefault="00000000">
            <w:pPr>
              <w:adjustRightInd w:val="0"/>
              <w:rPr>
                <w:rFonts w:ascii="宋体" w:hAnsi="宋体" w:cs="宋体" w:hint="eastAsia"/>
                <w:szCs w:val="21"/>
              </w:rPr>
            </w:pPr>
            <w:r>
              <w:rPr>
                <w:rFonts w:ascii="宋体" w:hAnsi="宋体" w:cs="宋体" w:hint="eastAsia"/>
                <w:szCs w:val="21"/>
              </w:rPr>
              <w:t>序号</w:t>
            </w:r>
          </w:p>
        </w:tc>
        <w:tc>
          <w:tcPr>
            <w:tcW w:w="7743" w:type="dxa"/>
            <w:tcBorders>
              <w:top w:val="single" w:sz="4" w:space="0" w:color="auto"/>
              <w:left w:val="single" w:sz="4" w:space="0" w:color="auto"/>
              <w:bottom w:val="single" w:sz="4" w:space="0" w:color="auto"/>
              <w:right w:val="single" w:sz="4" w:space="0" w:color="auto"/>
              <w:tl2br w:val="single" w:sz="4" w:space="0" w:color="auto"/>
            </w:tcBorders>
          </w:tcPr>
          <w:p w14:paraId="01787CF0" w14:textId="77777777" w:rsidR="00475A49" w:rsidRDefault="00000000">
            <w:pPr>
              <w:adjustRightInd w:val="0"/>
              <w:rPr>
                <w:rFonts w:ascii="宋体" w:hAnsi="宋体" w:cs="宋体" w:hint="eastAsia"/>
                <w:szCs w:val="21"/>
              </w:rPr>
            </w:pPr>
            <w:r>
              <w:rPr>
                <w:rFonts w:ascii="宋体" w:hAnsi="宋体" w:cs="宋体" w:hint="eastAsia"/>
                <w:szCs w:val="21"/>
              </w:rPr>
              <w:t xml:space="preserve">                               投标人</w:t>
            </w:r>
          </w:p>
          <w:p w14:paraId="35E8277C" w14:textId="77777777" w:rsidR="00475A49" w:rsidRDefault="00000000">
            <w:pPr>
              <w:adjustRightInd w:val="0"/>
              <w:rPr>
                <w:rFonts w:ascii="宋体" w:hAnsi="宋体" w:cs="宋体" w:hint="eastAsia"/>
                <w:szCs w:val="21"/>
              </w:rPr>
            </w:pPr>
            <w:r>
              <w:rPr>
                <w:rFonts w:ascii="宋体" w:hAnsi="宋体" w:cs="宋体" w:hint="eastAsia"/>
                <w:szCs w:val="21"/>
              </w:rPr>
              <w:t>评审内容</w:t>
            </w:r>
          </w:p>
        </w:tc>
        <w:tc>
          <w:tcPr>
            <w:tcW w:w="1350" w:type="dxa"/>
            <w:tcBorders>
              <w:top w:val="single" w:sz="4" w:space="0" w:color="auto"/>
              <w:left w:val="single" w:sz="4" w:space="0" w:color="auto"/>
              <w:bottom w:val="single" w:sz="4" w:space="0" w:color="auto"/>
              <w:right w:val="single" w:sz="4" w:space="0" w:color="auto"/>
            </w:tcBorders>
          </w:tcPr>
          <w:p w14:paraId="5E69E312" w14:textId="77777777" w:rsidR="00475A49" w:rsidRDefault="00475A49">
            <w:pPr>
              <w:adjustRightInd w:val="0"/>
              <w:rPr>
                <w:rFonts w:ascii="宋体" w:hAnsi="宋体" w:cs="宋体" w:hint="eastAsia"/>
                <w:szCs w:val="21"/>
              </w:rPr>
            </w:pPr>
          </w:p>
        </w:tc>
        <w:tc>
          <w:tcPr>
            <w:tcW w:w="1416" w:type="dxa"/>
            <w:tcBorders>
              <w:top w:val="single" w:sz="4" w:space="0" w:color="auto"/>
              <w:left w:val="single" w:sz="4" w:space="0" w:color="auto"/>
              <w:bottom w:val="single" w:sz="4" w:space="0" w:color="auto"/>
              <w:right w:val="single" w:sz="4" w:space="0" w:color="auto"/>
            </w:tcBorders>
          </w:tcPr>
          <w:p w14:paraId="6C6D84AA" w14:textId="77777777" w:rsidR="00475A49" w:rsidRDefault="00475A49">
            <w:pPr>
              <w:adjustRightInd w:val="0"/>
              <w:rPr>
                <w:rFonts w:ascii="宋体" w:hAnsi="宋体" w:cs="宋体" w:hint="eastAsia"/>
                <w:szCs w:val="21"/>
              </w:rPr>
            </w:pPr>
          </w:p>
        </w:tc>
        <w:tc>
          <w:tcPr>
            <w:tcW w:w="1500" w:type="dxa"/>
            <w:tcBorders>
              <w:top w:val="single" w:sz="4" w:space="0" w:color="auto"/>
              <w:left w:val="single" w:sz="4" w:space="0" w:color="auto"/>
              <w:bottom w:val="single" w:sz="4" w:space="0" w:color="auto"/>
              <w:right w:val="single" w:sz="4" w:space="0" w:color="auto"/>
            </w:tcBorders>
          </w:tcPr>
          <w:p w14:paraId="15395033" w14:textId="77777777" w:rsidR="00475A49" w:rsidRDefault="00475A49">
            <w:pPr>
              <w:adjustRightInd w:val="0"/>
              <w:rPr>
                <w:rFonts w:ascii="宋体" w:hAnsi="宋体" w:cs="宋体" w:hint="eastAsia"/>
                <w:szCs w:val="21"/>
              </w:rPr>
            </w:pPr>
          </w:p>
        </w:tc>
        <w:tc>
          <w:tcPr>
            <w:tcW w:w="1519" w:type="dxa"/>
            <w:tcBorders>
              <w:top w:val="single" w:sz="4" w:space="0" w:color="auto"/>
              <w:left w:val="single" w:sz="4" w:space="0" w:color="auto"/>
              <w:bottom w:val="single" w:sz="4" w:space="0" w:color="auto"/>
              <w:right w:val="single" w:sz="4" w:space="0" w:color="auto"/>
            </w:tcBorders>
          </w:tcPr>
          <w:p w14:paraId="5A9232D3" w14:textId="77777777" w:rsidR="00475A49" w:rsidRDefault="00475A49">
            <w:pPr>
              <w:adjustRightInd w:val="0"/>
              <w:rPr>
                <w:rFonts w:ascii="宋体" w:hAnsi="宋体" w:cs="宋体" w:hint="eastAsia"/>
                <w:szCs w:val="21"/>
              </w:rPr>
            </w:pPr>
          </w:p>
        </w:tc>
      </w:tr>
      <w:tr w:rsidR="00475A49" w14:paraId="07CEA07D" w14:textId="77777777">
        <w:trPr>
          <w:trHeight w:val="20"/>
          <w:jc w:val="center"/>
        </w:trPr>
        <w:tc>
          <w:tcPr>
            <w:tcW w:w="810" w:type="dxa"/>
            <w:tcBorders>
              <w:top w:val="single" w:sz="4" w:space="0" w:color="auto"/>
              <w:left w:val="single" w:sz="4" w:space="0" w:color="auto"/>
              <w:bottom w:val="single" w:sz="4" w:space="0" w:color="auto"/>
              <w:right w:val="single" w:sz="4" w:space="0" w:color="auto"/>
            </w:tcBorders>
            <w:vAlign w:val="center"/>
          </w:tcPr>
          <w:p w14:paraId="7675636A" w14:textId="77777777" w:rsidR="00475A49" w:rsidRDefault="00000000">
            <w:pPr>
              <w:adjustRightInd w:val="0"/>
              <w:rPr>
                <w:rFonts w:ascii="宋体" w:hAnsi="宋体" w:cs="宋体" w:hint="eastAsia"/>
                <w:szCs w:val="21"/>
              </w:rPr>
            </w:pPr>
            <w:r>
              <w:rPr>
                <w:rFonts w:ascii="宋体" w:hAnsi="宋体" w:cs="宋体" w:hint="eastAsia"/>
                <w:szCs w:val="21"/>
              </w:rPr>
              <w:t>1</w:t>
            </w:r>
          </w:p>
        </w:tc>
        <w:tc>
          <w:tcPr>
            <w:tcW w:w="7743" w:type="dxa"/>
            <w:tcBorders>
              <w:top w:val="single" w:sz="4" w:space="0" w:color="auto"/>
              <w:left w:val="single" w:sz="4" w:space="0" w:color="auto"/>
              <w:bottom w:val="single" w:sz="4" w:space="0" w:color="auto"/>
              <w:right w:val="single" w:sz="4" w:space="0" w:color="auto"/>
            </w:tcBorders>
            <w:vAlign w:val="center"/>
          </w:tcPr>
          <w:p w14:paraId="4C9010A5" w14:textId="77777777" w:rsidR="00475A49" w:rsidRDefault="00000000">
            <w:pPr>
              <w:adjustRightInd w:val="0"/>
              <w:rPr>
                <w:rFonts w:ascii="宋体" w:hAnsi="宋体" w:cs="宋体" w:hint="eastAsia"/>
                <w:szCs w:val="21"/>
                <w:u w:val="single"/>
              </w:rPr>
            </w:pPr>
            <w:r>
              <w:rPr>
                <w:rFonts w:ascii="宋体" w:hAnsi="宋体" w:cs="宋体" w:hint="eastAsia"/>
                <w:szCs w:val="21"/>
                <w:u w:val="single"/>
              </w:rPr>
              <w:t>《广州建设工程施工招标投标书》中工期不能满足完成投标项目工期的；</w:t>
            </w:r>
          </w:p>
        </w:tc>
        <w:tc>
          <w:tcPr>
            <w:tcW w:w="1350" w:type="dxa"/>
            <w:tcBorders>
              <w:top w:val="single" w:sz="4" w:space="0" w:color="auto"/>
              <w:left w:val="single" w:sz="4" w:space="0" w:color="auto"/>
              <w:bottom w:val="single" w:sz="4" w:space="0" w:color="auto"/>
              <w:right w:val="single" w:sz="4" w:space="0" w:color="auto"/>
            </w:tcBorders>
          </w:tcPr>
          <w:p w14:paraId="25138E5B" w14:textId="77777777" w:rsidR="00475A49" w:rsidRDefault="00475A49">
            <w:pPr>
              <w:adjustRightInd w:val="0"/>
              <w:rPr>
                <w:rFonts w:ascii="宋体" w:hAnsi="宋体" w:cs="宋体" w:hint="eastAsia"/>
                <w:szCs w:val="21"/>
              </w:rPr>
            </w:pPr>
          </w:p>
        </w:tc>
        <w:tc>
          <w:tcPr>
            <w:tcW w:w="1416" w:type="dxa"/>
            <w:tcBorders>
              <w:top w:val="single" w:sz="4" w:space="0" w:color="auto"/>
              <w:left w:val="single" w:sz="4" w:space="0" w:color="auto"/>
              <w:bottom w:val="single" w:sz="4" w:space="0" w:color="auto"/>
              <w:right w:val="single" w:sz="4" w:space="0" w:color="auto"/>
            </w:tcBorders>
          </w:tcPr>
          <w:p w14:paraId="27EF5A28" w14:textId="77777777" w:rsidR="00475A49" w:rsidRDefault="00475A49">
            <w:pPr>
              <w:adjustRightInd w:val="0"/>
              <w:rPr>
                <w:rFonts w:ascii="宋体" w:hAnsi="宋体" w:cs="宋体" w:hint="eastAsia"/>
                <w:szCs w:val="21"/>
              </w:rPr>
            </w:pPr>
          </w:p>
        </w:tc>
        <w:tc>
          <w:tcPr>
            <w:tcW w:w="1500" w:type="dxa"/>
            <w:tcBorders>
              <w:top w:val="single" w:sz="4" w:space="0" w:color="auto"/>
              <w:left w:val="single" w:sz="4" w:space="0" w:color="auto"/>
              <w:bottom w:val="single" w:sz="4" w:space="0" w:color="auto"/>
              <w:right w:val="single" w:sz="4" w:space="0" w:color="auto"/>
            </w:tcBorders>
          </w:tcPr>
          <w:p w14:paraId="2F5D5E22" w14:textId="77777777" w:rsidR="00475A49" w:rsidRDefault="00475A49">
            <w:pPr>
              <w:adjustRightInd w:val="0"/>
              <w:rPr>
                <w:rFonts w:ascii="宋体" w:hAnsi="宋体" w:cs="宋体" w:hint="eastAsia"/>
                <w:szCs w:val="21"/>
              </w:rPr>
            </w:pPr>
          </w:p>
        </w:tc>
        <w:tc>
          <w:tcPr>
            <w:tcW w:w="1519" w:type="dxa"/>
            <w:tcBorders>
              <w:top w:val="single" w:sz="4" w:space="0" w:color="auto"/>
              <w:left w:val="single" w:sz="4" w:space="0" w:color="auto"/>
              <w:bottom w:val="single" w:sz="4" w:space="0" w:color="auto"/>
              <w:right w:val="single" w:sz="4" w:space="0" w:color="auto"/>
            </w:tcBorders>
          </w:tcPr>
          <w:p w14:paraId="32258F8F" w14:textId="77777777" w:rsidR="00475A49" w:rsidRDefault="00475A49">
            <w:pPr>
              <w:adjustRightInd w:val="0"/>
              <w:rPr>
                <w:rFonts w:ascii="宋体" w:hAnsi="宋体" w:cs="宋体" w:hint="eastAsia"/>
                <w:szCs w:val="21"/>
              </w:rPr>
            </w:pPr>
          </w:p>
        </w:tc>
      </w:tr>
      <w:tr w:rsidR="00475A49" w14:paraId="48087CB0" w14:textId="77777777">
        <w:trPr>
          <w:trHeight w:val="20"/>
          <w:jc w:val="center"/>
        </w:trPr>
        <w:tc>
          <w:tcPr>
            <w:tcW w:w="810" w:type="dxa"/>
            <w:tcBorders>
              <w:top w:val="single" w:sz="4" w:space="0" w:color="auto"/>
              <w:left w:val="single" w:sz="4" w:space="0" w:color="auto"/>
              <w:bottom w:val="single" w:sz="4" w:space="0" w:color="auto"/>
              <w:right w:val="single" w:sz="4" w:space="0" w:color="auto"/>
            </w:tcBorders>
            <w:vAlign w:val="center"/>
          </w:tcPr>
          <w:p w14:paraId="14644C94" w14:textId="77777777" w:rsidR="00475A49" w:rsidRDefault="00000000">
            <w:pPr>
              <w:adjustRightInd w:val="0"/>
              <w:rPr>
                <w:rFonts w:ascii="宋体" w:hAnsi="宋体" w:cs="宋体" w:hint="eastAsia"/>
                <w:szCs w:val="21"/>
              </w:rPr>
            </w:pPr>
            <w:r>
              <w:rPr>
                <w:rFonts w:ascii="宋体" w:hAnsi="宋体" w:cs="宋体" w:hint="eastAsia"/>
                <w:szCs w:val="21"/>
              </w:rPr>
              <w:t>2</w:t>
            </w:r>
          </w:p>
        </w:tc>
        <w:tc>
          <w:tcPr>
            <w:tcW w:w="7743" w:type="dxa"/>
            <w:tcBorders>
              <w:top w:val="single" w:sz="4" w:space="0" w:color="auto"/>
              <w:left w:val="single" w:sz="4" w:space="0" w:color="auto"/>
              <w:bottom w:val="single" w:sz="4" w:space="0" w:color="auto"/>
              <w:right w:val="single" w:sz="4" w:space="0" w:color="auto"/>
            </w:tcBorders>
            <w:vAlign w:val="center"/>
          </w:tcPr>
          <w:p w14:paraId="4D79FEE0" w14:textId="77777777" w:rsidR="00475A49" w:rsidRDefault="00000000">
            <w:pPr>
              <w:adjustRightInd w:val="0"/>
              <w:rPr>
                <w:rFonts w:ascii="宋体" w:hAnsi="宋体" w:cs="宋体" w:hint="eastAsia"/>
                <w:szCs w:val="21"/>
                <w:u w:val="single"/>
              </w:rPr>
            </w:pPr>
            <w:r>
              <w:rPr>
                <w:rFonts w:ascii="宋体" w:hAnsi="宋体" w:cs="宋体" w:hint="eastAsia"/>
                <w:szCs w:val="21"/>
                <w:u w:val="single"/>
              </w:rPr>
              <w:t>《广州建设工程施工招标投标书》中质量标准不符合招标文件的；</w:t>
            </w:r>
          </w:p>
        </w:tc>
        <w:tc>
          <w:tcPr>
            <w:tcW w:w="1350" w:type="dxa"/>
            <w:tcBorders>
              <w:top w:val="single" w:sz="4" w:space="0" w:color="auto"/>
              <w:left w:val="single" w:sz="4" w:space="0" w:color="auto"/>
              <w:bottom w:val="single" w:sz="4" w:space="0" w:color="auto"/>
              <w:right w:val="single" w:sz="4" w:space="0" w:color="auto"/>
            </w:tcBorders>
          </w:tcPr>
          <w:p w14:paraId="0E476952" w14:textId="77777777" w:rsidR="00475A49" w:rsidRDefault="00475A49">
            <w:pPr>
              <w:adjustRightInd w:val="0"/>
              <w:rPr>
                <w:rFonts w:ascii="宋体" w:hAnsi="宋体" w:cs="宋体" w:hint="eastAsia"/>
                <w:szCs w:val="21"/>
              </w:rPr>
            </w:pPr>
          </w:p>
        </w:tc>
        <w:tc>
          <w:tcPr>
            <w:tcW w:w="1416" w:type="dxa"/>
            <w:tcBorders>
              <w:top w:val="single" w:sz="4" w:space="0" w:color="auto"/>
              <w:left w:val="single" w:sz="4" w:space="0" w:color="auto"/>
              <w:bottom w:val="single" w:sz="4" w:space="0" w:color="auto"/>
              <w:right w:val="single" w:sz="4" w:space="0" w:color="auto"/>
            </w:tcBorders>
          </w:tcPr>
          <w:p w14:paraId="5AE92AF3" w14:textId="77777777" w:rsidR="00475A49" w:rsidRDefault="00475A49">
            <w:pPr>
              <w:adjustRightInd w:val="0"/>
              <w:rPr>
                <w:rFonts w:ascii="宋体" w:hAnsi="宋体" w:cs="宋体" w:hint="eastAsia"/>
                <w:szCs w:val="21"/>
              </w:rPr>
            </w:pPr>
          </w:p>
        </w:tc>
        <w:tc>
          <w:tcPr>
            <w:tcW w:w="1500" w:type="dxa"/>
            <w:tcBorders>
              <w:top w:val="single" w:sz="4" w:space="0" w:color="auto"/>
              <w:left w:val="single" w:sz="4" w:space="0" w:color="auto"/>
              <w:bottom w:val="single" w:sz="4" w:space="0" w:color="auto"/>
              <w:right w:val="single" w:sz="4" w:space="0" w:color="auto"/>
            </w:tcBorders>
          </w:tcPr>
          <w:p w14:paraId="022D2380" w14:textId="77777777" w:rsidR="00475A49" w:rsidRDefault="00475A49">
            <w:pPr>
              <w:adjustRightInd w:val="0"/>
              <w:rPr>
                <w:rFonts w:ascii="宋体" w:hAnsi="宋体" w:cs="宋体" w:hint="eastAsia"/>
                <w:szCs w:val="21"/>
              </w:rPr>
            </w:pPr>
          </w:p>
        </w:tc>
        <w:tc>
          <w:tcPr>
            <w:tcW w:w="1519" w:type="dxa"/>
            <w:tcBorders>
              <w:top w:val="single" w:sz="4" w:space="0" w:color="auto"/>
              <w:left w:val="single" w:sz="4" w:space="0" w:color="auto"/>
              <w:bottom w:val="single" w:sz="4" w:space="0" w:color="auto"/>
              <w:right w:val="single" w:sz="4" w:space="0" w:color="auto"/>
            </w:tcBorders>
          </w:tcPr>
          <w:p w14:paraId="2E476AE6" w14:textId="77777777" w:rsidR="00475A49" w:rsidRDefault="00475A49">
            <w:pPr>
              <w:adjustRightInd w:val="0"/>
              <w:rPr>
                <w:rFonts w:ascii="宋体" w:hAnsi="宋体" w:cs="宋体" w:hint="eastAsia"/>
                <w:szCs w:val="21"/>
              </w:rPr>
            </w:pPr>
          </w:p>
        </w:tc>
      </w:tr>
      <w:tr w:rsidR="00475A49" w14:paraId="0DD5D473" w14:textId="77777777">
        <w:trPr>
          <w:trHeight w:val="20"/>
          <w:jc w:val="center"/>
        </w:trPr>
        <w:tc>
          <w:tcPr>
            <w:tcW w:w="810" w:type="dxa"/>
            <w:tcBorders>
              <w:top w:val="single" w:sz="4" w:space="0" w:color="auto"/>
              <w:left w:val="single" w:sz="4" w:space="0" w:color="auto"/>
              <w:bottom w:val="single" w:sz="4" w:space="0" w:color="auto"/>
              <w:right w:val="single" w:sz="4" w:space="0" w:color="auto"/>
            </w:tcBorders>
            <w:vAlign w:val="center"/>
          </w:tcPr>
          <w:p w14:paraId="3A0C3B0F" w14:textId="77777777" w:rsidR="00475A49" w:rsidRDefault="00000000">
            <w:pPr>
              <w:adjustRightInd w:val="0"/>
              <w:rPr>
                <w:rFonts w:ascii="宋体" w:hAnsi="宋体" w:cs="宋体" w:hint="eastAsia"/>
                <w:szCs w:val="21"/>
              </w:rPr>
            </w:pPr>
            <w:r>
              <w:rPr>
                <w:rFonts w:ascii="宋体" w:hAnsi="宋体" w:cs="宋体" w:hint="eastAsia"/>
                <w:szCs w:val="21"/>
              </w:rPr>
              <w:t>3</w:t>
            </w:r>
          </w:p>
        </w:tc>
        <w:tc>
          <w:tcPr>
            <w:tcW w:w="7743" w:type="dxa"/>
            <w:tcBorders>
              <w:top w:val="single" w:sz="4" w:space="0" w:color="auto"/>
              <w:left w:val="single" w:sz="4" w:space="0" w:color="auto"/>
              <w:bottom w:val="single" w:sz="4" w:space="0" w:color="auto"/>
              <w:right w:val="single" w:sz="4" w:space="0" w:color="auto"/>
            </w:tcBorders>
            <w:vAlign w:val="center"/>
          </w:tcPr>
          <w:p w14:paraId="443346AE" w14:textId="77777777" w:rsidR="00475A49" w:rsidRDefault="00000000">
            <w:pPr>
              <w:adjustRightInd w:val="0"/>
              <w:rPr>
                <w:rFonts w:ascii="宋体" w:hAnsi="宋体" w:cs="宋体" w:hint="eastAsia"/>
                <w:szCs w:val="21"/>
              </w:rPr>
            </w:pPr>
            <w:r>
              <w:rPr>
                <w:rFonts w:ascii="宋体" w:hAnsi="宋体" w:cs="宋体" w:hint="eastAsia"/>
                <w:szCs w:val="21"/>
              </w:rPr>
              <w:t>投标文件中没有有效的法定代表人证明书，或由委托代理人签署的投标文件中没有法定代表人授权书；</w:t>
            </w:r>
          </w:p>
        </w:tc>
        <w:tc>
          <w:tcPr>
            <w:tcW w:w="1350" w:type="dxa"/>
            <w:tcBorders>
              <w:top w:val="single" w:sz="4" w:space="0" w:color="auto"/>
              <w:left w:val="single" w:sz="4" w:space="0" w:color="auto"/>
              <w:bottom w:val="single" w:sz="4" w:space="0" w:color="auto"/>
              <w:right w:val="single" w:sz="4" w:space="0" w:color="auto"/>
            </w:tcBorders>
          </w:tcPr>
          <w:p w14:paraId="4F90AA88" w14:textId="77777777" w:rsidR="00475A49" w:rsidRDefault="00475A49">
            <w:pPr>
              <w:adjustRightInd w:val="0"/>
              <w:rPr>
                <w:rFonts w:ascii="宋体" w:hAnsi="宋体" w:cs="宋体" w:hint="eastAsia"/>
                <w:szCs w:val="21"/>
              </w:rPr>
            </w:pPr>
          </w:p>
        </w:tc>
        <w:tc>
          <w:tcPr>
            <w:tcW w:w="1416" w:type="dxa"/>
            <w:tcBorders>
              <w:top w:val="single" w:sz="4" w:space="0" w:color="auto"/>
              <w:left w:val="single" w:sz="4" w:space="0" w:color="auto"/>
              <w:bottom w:val="single" w:sz="4" w:space="0" w:color="auto"/>
              <w:right w:val="single" w:sz="4" w:space="0" w:color="auto"/>
            </w:tcBorders>
          </w:tcPr>
          <w:p w14:paraId="5604BD7B" w14:textId="77777777" w:rsidR="00475A49" w:rsidRDefault="00475A49">
            <w:pPr>
              <w:adjustRightInd w:val="0"/>
              <w:rPr>
                <w:rFonts w:ascii="宋体" w:hAnsi="宋体" w:cs="宋体" w:hint="eastAsia"/>
                <w:szCs w:val="21"/>
              </w:rPr>
            </w:pPr>
          </w:p>
        </w:tc>
        <w:tc>
          <w:tcPr>
            <w:tcW w:w="1500" w:type="dxa"/>
            <w:tcBorders>
              <w:top w:val="single" w:sz="4" w:space="0" w:color="auto"/>
              <w:left w:val="single" w:sz="4" w:space="0" w:color="auto"/>
              <w:bottom w:val="single" w:sz="4" w:space="0" w:color="auto"/>
              <w:right w:val="single" w:sz="4" w:space="0" w:color="auto"/>
            </w:tcBorders>
          </w:tcPr>
          <w:p w14:paraId="16821D10" w14:textId="77777777" w:rsidR="00475A49" w:rsidRDefault="00475A49">
            <w:pPr>
              <w:adjustRightInd w:val="0"/>
              <w:rPr>
                <w:rFonts w:ascii="宋体" w:hAnsi="宋体" w:cs="宋体" w:hint="eastAsia"/>
                <w:szCs w:val="21"/>
              </w:rPr>
            </w:pPr>
          </w:p>
        </w:tc>
        <w:tc>
          <w:tcPr>
            <w:tcW w:w="1519" w:type="dxa"/>
            <w:tcBorders>
              <w:top w:val="single" w:sz="4" w:space="0" w:color="auto"/>
              <w:left w:val="single" w:sz="4" w:space="0" w:color="auto"/>
              <w:bottom w:val="single" w:sz="4" w:space="0" w:color="auto"/>
              <w:right w:val="single" w:sz="4" w:space="0" w:color="auto"/>
            </w:tcBorders>
          </w:tcPr>
          <w:p w14:paraId="45D85B9B" w14:textId="77777777" w:rsidR="00475A49" w:rsidRDefault="00475A49">
            <w:pPr>
              <w:adjustRightInd w:val="0"/>
              <w:rPr>
                <w:rFonts w:ascii="宋体" w:hAnsi="宋体" w:cs="宋体" w:hint="eastAsia"/>
                <w:szCs w:val="21"/>
              </w:rPr>
            </w:pPr>
          </w:p>
        </w:tc>
      </w:tr>
      <w:tr w:rsidR="00475A49" w14:paraId="1E8D561E" w14:textId="77777777">
        <w:trPr>
          <w:trHeight w:val="20"/>
          <w:jc w:val="center"/>
        </w:trPr>
        <w:tc>
          <w:tcPr>
            <w:tcW w:w="810" w:type="dxa"/>
            <w:tcBorders>
              <w:top w:val="single" w:sz="4" w:space="0" w:color="auto"/>
              <w:left w:val="single" w:sz="4" w:space="0" w:color="auto"/>
              <w:bottom w:val="single" w:sz="4" w:space="0" w:color="auto"/>
              <w:right w:val="single" w:sz="4" w:space="0" w:color="auto"/>
            </w:tcBorders>
            <w:vAlign w:val="center"/>
          </w:tcPr>
          <w:p w14:paraId="0F556934" w14:textId="77777777" w:rsidR="00475A49" w:rsidRDefault="00000000">
            <w:pPr>
              <w:adjustRightInd w:val="0"/>
              <w:rPr>
                <w:rFonts w:ascii="宋体" w:hAnsi="宋体" w:cs="宋体" w:hint="eastAsia"/>
                <w:szCs w:val="21"/>
              </w:rPr>
            </w:pPr>
            <w:r>
              <w:rPr>
                <w:rFonts w:ascii="宋体" w:hAnsi="宋体" w:cs="宋体" w:hint="eastAsia"/>
                <w:szCs w:val="21"/>
              </w:rPr>
              <w:t>4</w:t>
            </w:r>
          </w:p>
        </w:tc>
        <w:tc>
          <w:tcPr>
            <w:tcW w:w="7743" w:type="dxa"/>
            <w:tcBorders>
              <w:top w:val="single" w:sz="4" w:space="0" w:color="auto"/>
              <w:left w:val="single" w:sz="4" w:space="0" w:color="auto"/>
              <w:bottom w:val="single" w:sz="4" w:space="0" w:color="auto"/>
              <w:right w:val="single" w:sz="4" w:space="0" w:color="auto"/>
            </w:tcBorders>
            <w:vAlign w:val="center"/>
          </w:tcPr>
          <w:p w14:paraId="563D5915" w14:textId="77777777" w:rsidR="00475A49" w:rsidRDefault="00000000">
            <w:pPr>
              <w:adjustRightInd w:val="0"/>
              <w:rPr>
                <w:rFonts w:ascii="宋体" w:hAnsi="宋体" w:cs="宋体" w:hint="eastAsia"/>
                <w:szCs w:val="21"/>
              </w:rPr>
            </w:pPr>
            <w:r>
              <w:rPr>
                <w:rFonts w:ascii="宋体" w:hAnsi="宋体" w:cs="宋体" w:hint="eastAsia"/>
                <w:szCs w:val="21"/>
              </w:rPr>
              <w:t>投标文件未按规定的格式（指技术标投标文件</w:t>
            </w:r>
            <w:proofErr w:type="gramStart"/>
            <w:r>
              <w:rPr>
                <w:rFonts w:ascii="宋体" w:hAnsi="宋体" w:cs="宋体" w:hint="eastAsia"/>
                <w:szCs w:val="21"/>
              </w:rPr>
              <w:t>格式格式</w:t>
            </w:r>
            <w:proofErr w:type="gramEnd"/>
            <w:r>
              <w:rPr>
                <w:rFonts w:ascii="宋体" w:hAnsi="宋体" w:cs="宋体" w:hint="eastAsia"/>
                <w:szCs w:val="21"/>
              </w:rPr>
              <w:t>二、格式三、格式四、格式五）填写，或主要内容不全，或关键字迹模糊、无法辨认的；</w:t>
            </w:r>
          </w:p>
        </w:tc>
        <w:tc>
          <w:tcPr>
            <w:tcW w:w="1350" w:type="dxa"/>
            <w:tcBorders>
              <w:top w:val="single" w:sz="4" w:space="0" w:color="auto"/>
              <w:left w:val="single" w:sz="4" w:space="0" w:color="auto"/>
              <w:bottom w:val="single" w:sz="4" w:space="0" w:color="auto"/>
              <w:right w:val="single" w:sz="4" w:space="0" w:color="auto"/>
            </w:tcBorders>
          </w:tcPr>
          <w:p w14:paraId="4B84B804" w14:textId="77777777" w:rsidR="00475A49" w:rsidRDefault="00475A49">
            <w:pPr>
              <w:adjustRightInd w:val="0"/>
              <w:rPr>
                <w:rFonts w:ascii="宋体" w:hAnsi="宋体" w:cs="宋体" w:hint="eastAsia"/>
                <w:szCs w:val="21"/>
              </w:rPr>
            </w:pPr>
          </w:p>
        </w:tc>
        <w:tc>
          <w:tcPr>
            <w:tcW w:w="1416" w:type="dxa"/>
            <w:tcBorders>
              <w:top w:val="single" w:sz="4" w:space="0" w:color="auto"/>
              <w:left w:val="single" w:sz="4" w:space="0" w:color="auto"/>
              <w:bottom w:val="single" w:sz="4" w:space="0" w:color="auto"/>
              <w:right w:val="single" w:sz="4" w:space="0" w:color="auto"/>
            </w:tcBorders>
          </w:tcPr>
          <w:p w14:paraId="0C760C6B" w14:textId="77777777" w:rsidR="00475A49" w:rsidRDefault="00475A49">
            <w:pPr>
              <w:adjustRightInd w:val="0"/>
              <w:rPr>
                <w:rFonts w:ascii="宋体" w:hAnsi="宋体" w:cs="宋体" w:hint="eastAsia"/>
                <w:szCs w:val="21"/>
              </w:rPr>
            </w:pPr>
          </w:p>
        </w:tc>
        <w:tc>
          <w:tcPr>
            <w:tcW w:w="1500" w:type="dxa"/>
            <w:tcBorders>
              <w:top w:val="single" w:sz="4" w:space="0" w:color="auto"/>
              <w:left w:val="single" w:sz="4" w:space="0" w:color="auto"/>
              <w:bottom w:val="single" w:sz="4" w:space="0" w:color="auto"/>
              <w:right w:val="single" w:sz="4" w:space="0" w:color="auto"/>
            </w:tcBorders>
          </w:tcPr>
          <w:p w14:paraId="6C0A3326" w14:textId="77777777" w:rsidR="00475A49" w:rsidRDefault="00475A49">
            <w:pPr>
              <w:adjustRightInd w:val="0"/>
              <w:rPr>
                <w:rFonts w:ascii="宋体" w:hAnsi="宋体" w:cs="宋体" w:hint="eastAsia"/>
                <w:szCs w:val="21"/>
              </w:rPr>
            </w:pPr>
          </w:p>
        </w:tc>
        <w:tc>
          <w:tcPr>
            <w:tcW w:w="1519" w:type="dxa"/>
            <w:tcBorders>
              <w:top w:val="single" w:sz="4" w:space="0" w:color="auto"/>
              <w:left w:val="single" w:sz="4" w:space="0" w:color="auto"/>
              <w:bottom w:val="single" w:sz="4" w:space="0" w:color="auto"/>
              <w:right w:val="single" w:sz="4" w:space="0" w:color="auto"/>
            </w:tcBorders>
          </w:tcPr>
          <w:p w14:paraId="03CCA218" w14:textId="77777777" w:rsidR="00475A49" w:rsidRDefault="00475A49">
            <w:pPr>
              <w:adjustRightInd w:val="0"/>
              <w:rPr>
                <w:rFonts w:ascii="宋体" w:hAnsi="宋体" w:cs="宋体" w:hint="eastAsia"/>
                <w:szCs w:val="21"/>
              </w:rPr>
            </w:pPr>
          </w:p>
        </w:tc>
      </w:tr>
      <w:tr w:rsidR="00475A49" w14:paraId="46A99E6D" w14:textId="77777777">
        <w:trPr>
          <w:trHeight w:val="20"/>
          <w:jc w:val="center"/>
        </w:trPr>
        <w:tc>
          <w:tcPr>
            <w:tcW w:w="810" w:type="dxa"/>
            <w:tcBorders>
              <w:top w:val="single" w:sz="4" w:space="0" w:color="auto"/>
              <w:left w:val="single" w:sz="4" w:space="0" w:color="auto"/>
              <w:bottom w:val="single" w:sz="4" w:space="0" w:color="auto"/>
              <w:right w:val="single" w:sz="4" w:space="0" w:color="auto"/>
            </w:tcBorders>
            <w:vAlign w:val="center"/>
          </w:tcPr>
          <w:p w14:paraId="68F1485D" w14:textId="77777777" w:rsidR="00475A49" w:rsidRDefault="00000000">
            <w:pPr>
              <w:adjustRightInd w:val="0"/>
              <w:rPr>
                <w:rFonts w:ascii="宋体" w:hAnsi="宋体" w:cs="宋体" w:hint="eastAsia"/>
                <w:szCs w:val="21"/>
              </w:rPr>
            </w:pPr>
            <w:r>
              <w:rPr>
                <w:rFonts w:ascii="宋体" w:hAnsi="宋体" w:cs="宋体" w:hint="eastAsia"/>
                <w:szCs w:val="21"/>
              </w:rPr>
              <w:t>5</w:t>
            </w:r>
          </w:p>
        </w:tc>
        <w:tc>
          <w:tcPr>
            <w:tcW w:w="7743" w:type="dxa"/>
            <w:tcBorders>
              <w:top w:val="single" w:sz="4" w:space="0" w:color="auto"/>
              <w:left w:val="single" w:sz="4" w:space="0" w:color="auto"/>
              <w:bottom w:val="single" w:sz="4" w:space="0" w:color="auto"/>
              <w:right w:val="single" w:sz="4" w:space="0" w:color="auto"/>
            </w:tcBorders>
            <w:vAlign w:val="center"/>
          </w:tcPr>
          <w:p w14:paraId="79D271C2" w14:textId="77777777" w:rsidR="00475A49" w:rsidRDefault="00000000">
            <w:pPr>
              <w:adjustRightInd w:val="0"/>
              <w:rPr>
                <w:rFonts w:ascii="宋体" w:hAnsi="宋体" w:cs="宋体" w:hint="eastAsia"/>
                <w:szCs w:val="21"/>
              </w:rPr>
            </w:pPr>
            <w:r>
              <w:rPr>
                <w:rFonts w:ascii="宋体" w:hAnsi="宋体" w:cs="宋体" w:hint="eastAsia"/>
                <w:szCs w:val="21"/>
              </w:rPr>
              <w:t>投标人之间存在《广东省实施&lt;中华人民共和国招标投标法&gt;》第十六条所禁止的情形的；</w:t>
            </w:r>
          </w:p>
        </w:tc>
        <w:tc>
          <w:tcPr>
            <w:tcW w:w="1350" w:type="dxa"/>
            <w:tcBorders>
              <w:top w:val="single" w:sz="4" w:space="0" w:color="auto"/>
              <w:left w:val="single" w:sz="4" w:space="0" w:color="auto"/>
              <w:bottom w:val="single" w:sz="4" w:space="0" w:color="auto"/>
              <w:right w:val="single" w:sz="4" w:space="0" w:color="auto"/>
            </w:tcBorders>
          </w:tcPr>
          <w:p w14:paraId="0D57D90A" w14:textId="77777777" w:rsidR="00475A49" w:rsidRDefault="00475A49">
            <w:pPr>
              <w:adjustRightInd w:val="0"/>
              <w:rPr>
                <w:rFonts w:ascii="宋体" w:hAnsi="宋体" w:cs="宋体" w:hint="eastAsia"/>
                <w:szCs w:val="21"/>
                <w:shd w:val="pct10" w:color="auto" w:fill="FFFFFF"/>
              </w:rPr>
            </w:pPr>
          </w:p>
        </w:tc>
        <w:tc>
          <w:tcPr>
            <w:tcW w:w="1416" w:type="dxa"/>
            <w:tcBorders>
              <w:top w:val="single" w:sz="4" w:space="0" w:color="auto"/>
              <w:left w:val="single" w:sz="4" w:space="0" w:color="auto"/>
              <w:bottom w:val="single" w:sz="4" w:space="0" w:color="auto"/>
              <w:right w:val="single" w:sz="4" w:space="0" w:color="auto"/>
            </w:tcBorders>
          </w:tcPr>
          <w:p w14:paraId="19A968C9" w14:textId="77777777" w:rsidR="00475A49" w:rsidRDefault="00475A49">
            <w:pPr>
              <w:adjustRightInd w:val="0"/>
              <w:rPr>
                <w:rFonts w:ascii="宋体" w:hAnsi="宋体" w:cs="宋体" w:hint="eastAsia"/>
                <w:szCs w:val="21"/>
                <w:shd w:val="pct10" w:color="auto" w:fill="FFFFFF"/>
              </w:rPr>
            </w:pPr>
          </w:p>
        </w:tc>
        <w:tc>
          <w:tcPr>
            <w:tcW w:w="1500" w:type="dxa"/>
            <w:tcBorders>
              <w:top w:val="single" w:sz="4" w:space="0" w:color="auto"/>
              <w:left w:val="single" w:sz="4" w:space="0" w:color="auto"/>
              <w:bottom w:val="single" w:sz="4" w:space="0" w:color="auto"/>
              <w:right w:val="single" w:sz="4" w:space="0" w:color="auto"/>
            </w:tcBorders>
          </w:tcPr>
          <w:p w14:paraId="6DA242E9" w14:textId="77777777" w:rsidR="00475A49" w:rsidRDefault="00475A49">
            <w:pPr>
              <w:adjustRightInd w:val="0"/>
              <w:rPr>
                <w:rFonts w:ascii="宋体" w:hAnsi="宋体" w:cs="宋体" w:hint="eastAsia"/>
                <w:szCs w:val="21"/>
                <w:shd w:val="pct10" w:color="auto" w:fill="FFFFFF"/>
              </w:rPr>
            </w:pPr>
          </w:p>
        </w:tc>
        <w:tc>
          <w:tcPr>
            <w:tcW w:w="1519" w:type="dxa"/>
            <w:tcBorders>
              <w:top w:val="single" w:sz="4" w:space="0" w:color="auto"/>
              <w:left w:val="single" w:sz="4" w:space="0" w:color="auto"/>
              <w:bottom w:val="single" w:sz="4" w:space="0" w:color="auto"/>
              <w:right w:val="single" w:sz="4" w:space="0" w:color="auto"/>
            </w:tcBorders>
          </w:tcPr>
          <w:p w14:paraId="6445A5BF" w14:textId="77777777" w:rsidR="00475A49" w:rsidRDefault="00475A49">
            <w:pPr>
              <w:adjustRightInd w:val="0"/>
              <w:rPr>
                <w:rFonts w:ascii="宋体" w:hAnsi="宋体" w:cs="宋体" w:hint="eastAsia"/>
                <w:szCs w:val="21"/>
                <w:shd w:val="pct10" w:color="auto" w:fill="FFFFFF"/>
              </w:rPr>
            </w:pPr>
          </w:p>
        </w:tc>
      </w:tr>
      <w:tr w:rsidR="00475A49" w14:paraId="774DB0CF" w14:textId="77777777">
        <w:trPr>
          <w:trHeight w:val="20"/>
          <w:jc w:val="center"/>
        </w:trPr>
        <w:tc>
          <w:tcPr>
            <w:tcW w:w="810" w:type="dxa"/>
            <w:tcBorders>
              <w:top w:val="single" w:sz="4" w:space="0" w:color="auto"/>
              <w:left w:val="single" w:sz="4" w:space="0" w:color="auto"/>
              <w:bottom w:val="single" w:sz="4" w:space="0" w:color="auto"/>
              <w:right w:val="single" w:sz="4" w:space="0" w:color="auto"/>
            </w:tcBorders>
            <w:vAlign w:val="center"/>
          </w:tcPr>
          <w:p w14:paraId="56EBF267" w14:textId="77777777" w:rsidR="00475A49" w:rsidRDefault="00000000">
            <w:pPr>
              <w:adjustRightInd w:val="0"/>
              <w:rPr>
                <w:rFonts w:ascii="宋体" w:hAnsi="宋体" w:cs="宋体" w:hint="eastAsia"/>
                <w:szCs w:val="21"/>
              </w:rPr>
            </w:pPr>
            <w:r>
              <w:rPr>
                <w:rFonts w:ascii="宋体" w:hAnsi="宋体" w:cs="宋体" w:hint="eastAsia"/>
                <w:szCs w:val="21"/>
              </w:rPr>
              <w:t>6</w:t>
            </w:r>
          </w:p>
        </w:tc>
        <w:tc>
          <w:tcPr>
            <w:tcW w:w="7743" w:type="dxa"/>
            <w:tcBorders>
              <w:top w:val="single" w:sz="4" w:space="0" w:color="auto"/>
              <w:left w:val="single" w:sz="4" w:space="0" w:color="auto"/>
              <w:bottom w:val="single" w:sz="4" w:space="0" w:color="auto"/>
              <w:right w:val="single" w:sz="4" w:space="0" w:color="auto"/>
            </w:tcBorders>
            <w:vAlign w:val="center"/>
          </w:tcPr>
          <w:p w14:paraId="1045E49B" w14:textId="77777777" w:rsidR="00475A49" w:rsidRDefault="00000000">
            <w:pPr>
              <w:adjustRightInd w:val="0"/>
              <w:rPr>
                <w:rFonts w:ascii="宋体" w:hAnsi="宋体" w:cs="宋体" w:hint="eastAsia"/>
                <w:szCs w:val="21"/>
              </w:rPr>
            </w:pPr>
            <w:r>
              <w:rPr>
                <w:rFonts w:ascii="宋体" w:hAnsi="宋体" w:cs="宋体" w:hint="eastAsia"/>
                <w:szCs w:val="21"/>
              </w:rPr>
              <w:t>无《参与编制技术标投标文件人员名单》的</w:t>
            </w:r>
          </w:p>
        </w:tc>
        <w:tc>
          <w:tcPr>
            <w:tcW w:w="1350" w:type="dxa"/>
            <w:tcBorders>
              <w:top w:val="single" w:sz="4" w:space="0" w:color="auto"/>
              <w:left w:val="single" w:sz="4" w:space="0" w:color="auto"/>
              <w:bottom w:val="single" w:sz="4" w:space="0" w:color="auto"/>
              <w:right w:val="single" w:sz="4" w:space="0" w:color="auto"/>
            </w:tcBorders>
          </w:tcPr>
          <w:p w14:paraId="5B4B9115" w14:textId="77777777" w:rsidR="00475A49" w:rsidRDefault="00475A49">
            <w:pPr>
              <w:adjustRightInd w:val="0"/>
              <w:rPr>
                <w:rFonts w:ascii="宋体" w:hAnsi="宋体" w:cs="宋体" w:hint="eastAsia"/>
                <w:szCs w:val="21"/>
              </w:rPr>
            </w:pPr>
          </w:p>
        </w:tc>
        <w:tc>
          <w:tcPr>
            <w:tcW w:w="1416" w:type="dxa"/>
            <w:tcBorders>
              <w:top w:val="single" w:sz="4" w:space="0" w:color="auto"/>
              <w:left w:val="single" w:sz="4" w:space="0" w:color="auto"/>
              <w:bottom w:val="single" w:sz="4" w:space="0" w:color="auto"/>
              <w:right w:val="single" w:sz="4" w:space="0" w:color="auto"/>
            </w:tcBorders>
          </w:tcPr>
          <w:p w14:paraId="4A929732" w14:textId="77777777" w:rsidR="00475A49" w:rsidRDefault="00475A49">
            <w:pPr>
              <w:adjustRightInd w:val="0"/>
              <w:rPr>
                <w:rFonts w:ascii="宋体" w:hAnsi="宋体" w:cs="宋体" w:hint="eastAsia"/>
                <w:szCs w:val="21"/>
              </w:rPr>
            </w:pPr>
          </w:p>
        </w:tc>
        <w:tc>
          <w:tcPr>
            <w:tcW w:w="1500" w:type="dxa"/>
            <w:tcBorders>
              <w:top w:val="single" w:sz="4" w:space="0" w:color="auto"/>
              <w:left w:val="single" w:sz="4" w:space="0" w:color="auto"/>
              <w:bottom w:val="single" w:sz="4" w:space="0" w:color="auto"/>
              <w:right w:val="single" w:sz="4" w:space="0" w:color="auto"/>
            </w:tcBorders>
          </w:tcPr>
          <w:p w14:paraId="3F17DF73" w14:textId="77777777" w:rsidR="00475A49" w:rsidRDefault="00475A49">
            <w:pPr>
              <w:adjustRightInd w:val="0"/>
              <w:rPr>
                <w:rFonts w:ascii="宋体" w:hAnsi="宋体" w:cs="宋体" w:hint="eastAsia"/>
                <w:szCs w:val="21"/>
              </w:rPr>
            </w:pPr>
          </w:p>
        </w:tc>
        <w:tc>
          <w:tcPr>
            <w:tcW w:w="1519" w:type="dxa"/>
            <w:tcBorders>
              <w:top w:val="single" w:sz="4" w:space="0" w:color="auto"/>
              <w:left w:val="single" w:sz="4" w:space="0" w:color="auto"/>
              <w:bottom w:val="single" w:sz="4" w:space="0" w:color="auto"/>
              <w:right w:val="single" w:sz="4" w:space="0" w:color="auto"/>
            </w:tcBorders>
          </w:tcPr>
          <w:p w14:paraId="13979669" w14:textId="77777777" w:rsidR="00475A49" w:rsidRDefault="00475A49">
            <w:pPr>
              <w:adjustRightInd w:val="0"/>
              <w:rPr>
                <w:rFonts w:ascii="宋体" w:hAnsi="宋体" w:cs="宋体" w:hint="eastAsia"/>
                <w:szCs w:val="21"/>
              </w:rPr>
            </w:pPr>
          </w:p>
        </w:tc>
      </w:tr>
      <w:tr w:rsidR="00475A49" w14:paraId="4482B4BA" w14:textId="77777777">
        <w:trPr>
          <w:trHeight w:val="20"/>
          <w:jc w:val="center"/>
        </w:trPr>
        <w:tc>
          <w:tcPr>
            <w:tcW w:w="810" w:type="dxa"/>
            <w:tcBorders>
              <w:top w:val="single" w:sz="4" w:space="0" w:color="auto"/>
              <w:left w:val="single" w:sz="4" w:space="0" w:color="auto"/>
              <w:bottom w:val="single" w:sz="4" w:space="0" w:color="auto"/>
              <w:right w:val="single" w:sz="4" w:space="0" w:color="auto"/>
            </w:tcBorders>
            <w:vAlign w:val="center"/>
          </w:tcPr>
          <w:p w14:paraId="1DD1CCFF" w14:textId="77777777" w:rsidR="00475A49" w:rsidRDefault="00000000">
            <w:pPr>
              <w:adjustRightInd w:val="0"/>
              <w:rPr>
                <w:rFonts w:ascii="宋体" w:hAnsi="宋体" w:cs="宋体" w:hint="eastAsia"/>
                <w:szCs w:val="21"/>
              </w:rPr>
            </w:pPr>
            <w:r>
              <w:rPr>
                <w:rFonts w:ascii="宋体" w:hAnsi="宋体" w:cs="宋体" w:hint="eastAsia"/>
                <w:szCs w:val="21"/>
              </w:rPr>
              <w:t>7</w:t>
            </w:r>
          </w:p>
        </w:tc>
        <w:tc>
          <w:tcPr>
            <w:tcW w:w="7743" w:type="dxa"/>
            <w:tcBorders>
              <w:top w:val="single" w:sz="4" w:space="0" w:color="auto"/>
              <w:left w:val="single" w:sz="4" w:space="0" w:color="auto"/>
              <w:bottom w:val="single" w:sz="4" w:space="0" w:color="auto"/>
              <w:right w:val="single" w:sz="4" w:space="0" w:color="auto"/>
            </w:tcBorders>
            <w:vAlign w:val="center"/>
          </w:tcPr>
          <w:p w14:paraId="0B204EA4" w14:textId="77777777" w:rsidR="00475A49" w:rsidRDefault="00000000">
            <w:pPr>
              <w:adjustRightInd w:val="0"/>
              <w:rPr>
                <w:rFonts w:ascii="宋体" w:hAnsi="宋体" w:cs="宋体" w:hint="eastAsia"/>
                <w:szCs w:val="21"/>
              </w:rPr>
            </w:pPr>
            <w:r>
              <w:rPr>
                <w:rFonts w:ascii="宋体" w:hAnsi="宋体" w:cs="宋体" w:hint="eastAsia"/>
                <w:szCs w:val="21"/>
              </w:rPr>
              <w:t>投标人与本项目其他投标人加密打包投标文件电脑机器特征码一致的(以</w:t>
            </w:r>
            <w:r>
              <w:rPr>
                <w:rFonts w:ascii="宋体" w:hAnsi="宋体" w:cs="宋体" w:hint="eastAsia"/>
                <w:szCs w:val="21"/>
                <w:u w:val="single"/>
              </w:rPr>
              <w:t>广州公共资源交易中心</w:t>
            </w:r>
            <w:r>
              <w:rPr>
                <w:rFonts w:ascii="宋体" w:hAnsi="宋体" w:cs="宋体" w:hint="eastAsia"/>
                <w:szCs w:val="21"/>
              </w:rPr>
              <w:t>交易平台评标系统的检索信息为准)</w:t>
            </w:r>
          </w:p>
        </w:tc>
        <w:tc>
          <w:tcPr>
            <w:tcW w:w="1350" w:type="dxa"/>
            <w:tcBorders>
              <w:top w:val="single" w:sz="4" w:space="0" w:color="auto"/>
              <w:left w:val="single" w:sz="4" w:space="0" w:color="auto"/>
              <w:bottom w:val="single" w:sz="4" w:space="0" w:color="auto"/>
              <w:right w:val="single" w:sz="4" w:space="0" w:color="auto"/>
            </w:tcBorders>
          </w:tcPr>
          <w:p w14:paraId="203D4157" w14:textId="77777777" w:rsidR="00475A49" w:rsidRDefault="00475A49">
            <w:pPr>
              <w:adjustRightInd w:val="0"/>
              <w:rPr>
                <w:rFonts w:ascii="宋体" w:hAnsi="宋体" w:cs="宋体" w:hint="eastAsia"/>
                <w:szCs w:val="21"/>
              </w:rPr>
            </w:pPr>
          </w:p>
        </w:tc>
        <w:tc>
          <w:tcPr>
            <w:tcW w:w="1416" w:type="dxa"/>
            <w:tcBorders>
              <w:top w:val="single" w:sz="4" w:space="0" w:color="auto"/>
              <w:left w:val="single" w:sz="4" w:space="0" w:color="auto"/>
              <w:bottom w:val="single" w:sz="4" w:space="0" w:color="auto"/>
              <w:right w:val="single" w:sz="4" w:space="0" w:color="auto"/>
            </w:tcBorders>
          </w:tcPr>
          <w:p w14:paraId="278DDC46" w14:textId="77777777" w:rsidR="00475A49" w:rsidRDefault="00475A49">
            <w:pPr>
              <w:adjustRightInd w:val="0"/>
              <w:rPr>
                <w:rFonts w:ascii="宋体" w:hAnsi="宋体" w:cs="宋体" w:hint="eastAsia"/>
                <w:szCs w:val="21"/>
              </w:rPr>
            </w:pPr>
          </w:p>
        </w:tc>
        <w:tc>
          <w:tcPr>
            <w:tcW w:w="1500" w:type="dxa"/>
            <w:tcBorders>
              <w:top w:val="single" w:sz="4" w:space="0" w:color="auto"/>
              <w:left w:val="single" w:sz="4" w:space="0" w:color="auto"/>
              <w:bottom w:val="single" w:sz="4" w:space="0" w:color="auto"/>
              <w:right w:val="single" w:sz="4" w:space="0" w:color="auto"/>
            </w:tcBorders>
          </w:tcPr>
          <w:p w14:paraId="65857166" w14:textId="77777777" w:rsidR="00475A49" w:rsidRDefault="00475A49">
            <w:pPr>
              <w:adjustRightInd w:val="0"/>
              <w:rPr>
                <w:rFonts w:ascii="宋体" w:hAnsi="宋体" w:cs="宋体" w:hint="eastAsia"/>
                <w:szCs w:val="21"/>
              </w:rPr>
            </w:pPr>
          </w:p>
        </w:tc>
        <w:tc>
          <w:tcPr>
            <w:tcW w:w="1519" w:type="dxa"/>
            <w:tcBorders>
              <w:top w:val="single" w:sz="4" w:space="0" w:color="auto"/>
              <w:left w:val="single" w:sz="4" w:space="0" w:color="auto"/>
              <w:bottom w:val="single" w:sz="4" w:space="0" w:color="auto"/>
              <w:right w:val="single" w:sz="4" w:space="0" w:color="auto"/>
            </w:tcBorders>
          </w:tcPr>
          <w:p w14:paraId="7B6B2539" w14:textId="77777777" w:rsidR="00475A49" w:rsidRDefault="00475A49">
            <w:pPr>
              <w:adjustRightInd w:val="0"/>
              <w:rPr>
                <w:rFonts w:ascii="宋体" w:hAnsi="宋体" w:cs="宋体" w:hint="eastAsia"/>
                <w:szCs w:val="21"/>
              </w:rPr>
            </w:pPr>
          </w:p>
        </w:tc>
      </w:tr>
    </w:tbl>
    <w:p w14:paraId="6048377C" w14:textId="77777777" w:rsidR="00475A49" w:rsidRDefault="00000000">
      <w:pPr>
        <w:rPr>
          <w:rFonts w:ascii="宋体" w:hAnsi="宋体" w:cs="宋体" w:hint="eastAsia"/>
          <w:szCs w:val="21"/>
        </w:rPr>
      </w:pPr>
      <w:r>
        <w:rPr>
          <w:rFonts w:ascii="宋体" w:hAnsi="宋体" w:cs="宋体" w:hint="eastAsia"/>
          <w:szCs w:val="21"/>
        </w:rPr>
        <w:t>注：1.本表使用GZZB2018-3招标文件范本，与范本内容不同之处均以下划线标明。技术标评审中，响应性、承诺性内容不应作为评分因素，可在该表中对上述内容进行符合性审查。审查标准须具备可操作性。</w:t>
      </w:r>
    </w:p>
    <w:p w14:paraId="4C9BECC0" w14:textId="77777777" w:rsidR="00475A49" w:rsidRDefault="00000000">
      <w:pPr>
        <w:rPr>
          <w:rFonts w:ascii="宋体" w:hAnsi="宋体" w:cs="宋体" w:hint="eastAsia"/>
          <w:szCs w:val="21"/>
        </w:rPr>
      </w:pPr>
      <w:r>
        <w:rPr>
          <w:rFonts w:ascii="宋体" w:hAnsi="宋体" w:cs="宋体" w:hint="eastAsia"/>
          <w:szCs w:val="21"/>
        </w:rPr>
        <w:t xml:space="preserve">    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149679D" w14:textId="77777777" w:rsidR="00475A49" w:rsidRDefault="00000000">
      <w:pPr>
        <w:rPr>
          <w:rFonts w:ascii="宋体" w:hAnsi="宋体" w:cs="宋体" w:hint="eastAsia"/>
          <w:szCs w:val="21"/>
        </w:rPr>
      </w:pPr>
      <w:r>
        <w:rPr>
          <w:rFonts w:ascii="宋体" w:hAnsi="宋体" w:cs="宋体" w:hint="eastAsia"/>
          <w:szCs w:val="21"/>
        </w:rPr>
        <w:t xml:space="preserve">    3.凡出现以上任何一项情形，结论均为无效，否则就为有效。</w:t>
      </w:r>
    </w:p>
    <w:p w14:paraId="65B4CCC5" w14:textId="77777777" w:rsidR="00475A49" w:rsidRDefault="00000000">
      <w:pPr>
        <w:ind w:firstLineChars="200" w:firstLine="420"/>
        <w:rPr>
          <w:rFonts w:ascii="宋体" w:hAnsi="宋体" w:cs="宋体" w:hint="eastAsia"/>
          <w:szCs w:val="21"/>
        </w:rPr>
      </w:pPr>
      <w:r>
        <w:rPr>
          <w:rFonts w:ascii="宋体" w:hAnsi="宋体" w:cs="宋体" w:hint="eastAsia"/>
          <w:szCs w:val="21"/>
        </w:rPr>
        <w:t>4.如对本表中某种情形的评审意见不一致时，以评标委员会过半数成员的意见作为评标委员会对该情形的认定结论。</w:t>
      </w:r>
    </w:p>
    <w:p w14:paraId="21662015" w14:textId="77777777" w:rsidR="00475A49" w:rsidRDefault="00000000">
      <w:pPr>
        <w:ind w:firstLineChars="300" w:firstLine="630"/>
        <w:rPr>
          <w:rFonts w:ascii="宋体" w:hAnsi="宋体" w:cs="宋体" w:hint="eastAsia"/>
          <w:szCs w:val="21"/>
        </w:rPr>
      </w:pPr>
      <w:r>
        <w:rPr>
          <w:rFonts w:ascii="宋体" w:hAnsi="宋体" w:cs="宋体" w:hint="eastAsia"/>
          <w:szCs w:val="21"/>
        </w:rPr>
        <w:t>评委签名：                                   日期：</w:t>
      </w:r>
    </w:p>
    <w:p w14:paraId="3C19C9EE" w14:textId="77777777" w:rsidR="00475A49" w:rsidRDefault="00000000">
      <w:pPr>
        <w:rPr>
          <w:rFonts w:ascii="宋体" w:hAnsi="宋体" w:cs="宋体" w:hint="eastAsia"/>
          <w:szCs w:val="21"/>
        </w:rPr>
      </w:pPr>
      <w:r>
        <w:rPr>
          <w:rFonts w:ascii="宋体" w:hAnsi="宋体" w:cs="宋体" w:hint="eastAsia"/>
        </w:rPr>
        <w:br w:type="page"/>
      </w:r>
      <w:r>
        <w:rPr>
          <w:rFonts w:ascii="宋体" w:hAnsi="宋体" w:cs="宋体" w:hint="eastAsia"/>
          <w:szCs w:val="21"/>
        </w:rPr>
        <w:lastRenderedPageBreak/>
        <w:t>附表三</w:t>
      </w:r>
    </w:p>
    <w:p w14:paraId="2BC2F222" w14:textId="77777777" w:rsidR="00475A49" w:rsidRDefault="00000000">
      <w:pPr>
        <w:jc w:val="center"/>
        <w:outlineLvl w:val="2"/>
        <w:rPr>
          <w:rFonts w:ascii="宋体" w:hAnsi="宋体" w:cs="宋体" w:hint="eastAsia"/>
          <w:b/>
          <w:sz w:val="36"/>
          <w:szCs w:val="36"/>
        </w:rPr>
      </w:pPr>
      <w:bookmarkStart w:id="68" w:name="_Toc875"/>
      <w:bookmarkStart w:id="69" w:name="_Toc180572135"/>
      <w:bookmarkStart w:id="70" w:name="_Toc180751023"/>
      <w:r>
        <w:rPr>
          <w:rFonts w:ascii="宋体" w:hAnsi="宋体" w:cs="宋体" w:hint="eastAsia"/>
          <w:b/>
          <w:sz w:val="36"/>
          <w:szCs w:val="36"/>
        </w:rPr>
        <w:t>经济标有效性审查表</w:t>
      </w:r>
      <w:bookmarkEnd w:id="68"/>
      <w:bookmarkEnd w:id="69"/>
      <w:bookmarkEnd w:id="70"/>
    </w:p>
    <w:p w14:paraId="7BA61113" w14:textId="77777777" w:rsidR="00475A49" w:rsidRDefault="00000000">
      <w:pPr>
        <w:rPr>
          <w:rFonts w:ascii="宋体" w:hAnsi="宋体" w:cs="宋体" w:hint="eastAsia"/>
          <w:szCs w:val="21"/>
        </w:rPr>
      </w:pPr>
      <w:r>
        <w:rPr>
          <w:rFonts w:ascii="宋体" w:hAnsi="宋体" w:cs="宋体" w:hint="eastAsia"/>
          <w:szCs w:val="21"/>
        </w:rPr>
        <w:t>工程名称：</w:t>
      </w:r>
    </w:p>
    <w:tbl>
      <w:tblPr>
        <w:tblW w:w="1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8233"/>
        <w:gridCol w:w="1223"/>
        <w:gridCol w:w="1290"/>
        <w:gridCol w:w="1397"/>
        <w:gridCol w:w="1397"/>
      </w:tblGrid>
      <w:tr w:rsidR="00475A49" w14:paraId="1021E55F" w14:textId="77777777">
        <w:trPr>
          <w:trHeight w:val="725"/>
          <w:jc w:val="center"/>
        </w:trPr>
        <w:tc>
          <w:tcPr>
            <w:tcW w:w="780" w:type="dxa"/>
            <w:tcBorders>
              <w:top w:val="single" w:sz="4" w:space="0" w:color="auto"/>
              <w:left w:val="single" w:sz="4" w:space="0" w:color="auto"/>
              <w:bottom w:val="single" w:sz="4" w:space="0" w:color="auto"/>
              <w:right w:val="single" w:sz="4" w:space="0" w:color="auto"/>
            </w:tcBorders>
            <w:vAlign w:val="center"/>
          </w:tcPr>
          <w:p w14:paraId="7BD7D948" w14:textId="77777777" w:rsidR="00475A49" w:rsidRDefault="00000000">
            <w:pPr>
              <w:rPr>
                <w:rFonts w:ascii="宋体" w:hAnsi="宋体" w:cs="宋体" w:hint="eastAsia"/>
                <w:szCs w:val="21"/>
              </w:rPr>
            </w:pPr>
            <w:r>
              <w:rPr>
                <w:rFonts w:ascii="宋体" w:hAnsi="宋体" w:cs="宋体" w:hint="eastAsia"/>
                <w:szCs w:val="21"/>
              </w:rPr>
              <w:t>序号</w:t>
            </w:r>
          </w:p>
        </w:tc>
        <w:tc>
          <w:tcPr>
            <w:tcW w:w="8233" w:type="dxa"/>
            <w:tcBorders>
              <w:top w:val="single" w:sz="4" w:space="0" w:color="auto"/>
              <w:left w:val="single" w:sz="4" w:space="0" w:color="auto"/>
              <w:bottom w:val="single" w:sz="4" w:space="0" w:color="auto"/>
              <w:right w:val="single" w:sz="4" w:space="0" w:color="auto"/>
              <w:tl2br w:val="single" w:sz="4" w:space="0" w:color="auto"/>
            </w:tcBorders>
          </w:tcPr>
          <w:p w14:paraId="2110829F" w14:textId="77777777" w:rsidR="00475A49" w:rsidRDefault="00000000">
            <w:pPr>
              <w:rPr>
                <w:rFonts w:ascii="宋体" w:hAnsi="宋体" w:cs="宋体" w:hint="eastAsia"/>
                <w:szCs w:val="21"/>
              </w:rPr>
            </w:pPr>
            <w:r>
              <w:rPr>
                <w:rFonts w:ascii="宋体" w:hAnsi="宋体" w:cs="宋体" w:hint="eastAsia"/>
                <w:szCs w:val="21"/>
              </w:rPr>
              <w:t xml:space="preserve">                                                投标人</w:t>
            </w:r>
          </w:p>
          <w:p w14:paraId="0C0A6B7A" w14:textId="77777777" w:rsidR="00475A49" w:rsidRDefault="00475A49">
            <w:pPr>
              <w:rPr>
                <w:rFonts w:ascii="宋体" w:hAnsi="宋体" w:cs="宋体" w:hint="eastAsia"/>
                <w:szCs w:val="21"/>
              </w:rPr>
            </w:pPr>
          </w:p>
          <w:p w14:paraId="694A9EA4" w14:textId="77777777" w:rsidR="00475A49" w:rsidRDefault="00000000">
            <w:pPr>
              <w:rPr>
                <w:rFonts w:ascii="宋体" w:hAnsi="宋体" w:cs="宋体" w:hint="eastAsia"/>
                <w:szCs w:val="21"/>
              </w:rPr>
            </w:pPr>
            <w:r>
              <w:rPr>
                <w:rFonts w:ascii="宋体" w:hAnsi="宋体" w:cs="宋体" w:hint="eastAsia"/>
                <w:szCs w:val="21"/>
              </w:rPr>
              <w:t>评审内容</w:t>
            </w:r>
          </w:p>
        </w:tc>
        <w:tc>
          <w:tcPr>
            <w:tcW w:w="1223" w:type="dxa"/>
            <w:tcBorders>
              <w:top w:val="single" w:sz="4" w:space="0" w:color="auto"/>
              <w:left w:val="single" w:sz="4" w:space="0" w:color="auto"/>
              <w:bottom w:val="single" w:sz="4" w:space="0" w:color="auto"/>
              <w:right w:val="single" w:sz="4" w:space="0" w:color="auto"/>
            </w:tcBorders>
          </w:tcPr>
          <w:p w14:paraId="41F3FE86" w14:textId="77777777" w:rsidR="00475A49" w:rsidRDefault="00475A49">
            <w:pPr>
              <w:rPr>
                <w:rFonts w:ascii="宋体" w:hAnsi="宋体" w:cs="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355E1D13"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43D5EF32"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7C3DF4A7" w14:textId="77777777" w:rsidR="00475A49" w:rsidRDefault="00475A49">
            <w:pPr>
              <w:rPr>
                <w:rFonts w:ascii="宋体" w:hAnsi="宋体" w:cs="宋体" w:hint="eastAsia"/>
                <w:szCs w:val="21"/>
              </w:rPr>
            </w:pPr>
          </w:p>
        </w:tc>
      </w:tr>
      <w:tr w:rsidR="00475A49" w14:paraId="2FE210D7" w14:textId="77777777">
        <w:trPr>
          <w:trHeight w:val="20"/>
          <w:jc w:val="center"/>
        </w:trPr>
        <w:tc>
          <w:tcPr>
            <w:tcW w:w="780" w:type="dxa"/>
            <w:tcBorders>
              <w:top w:val="single" w:sz="4" w:space="0" w:color="auto"/>
              <w:left w:val="single" w:sz="4" w:space="0" w:color="auto"/>
              <w:bottom w:val="single" w:sz="4" w:space="0" w:color="auto"/>
              <w:right w:val="single" w:sz="4" w:space="0" w:color="auto"/>
            </w:tcBorders>
            <w:vAlign w:val="center"/>
          </w:tcPr>
          <w:p w14:paraId="36DBC1AC" w14:textId="77777777" w:rsidR="00475A49" w:rsidRDefault="00000000">
            <w:pPr>
              <w:rPr>
                <w:rFonts w:ascii="宋体" w:hAnsi="宋体" w:cs="宋体" w:hint="eastAsia"/>
                <w:szCs w:val="21"/>
              </w:rPr>
            </w:pPr>
            <w:r>
              <w:rPr>
                <w:rFonts w:ascii="宋体" w:hAnsi="宋体" w:cs="宋体" w:hint="eastAsia"/>
                <w:szCs w:val="21"/>
              </w:rPr>
              <w:t>1</w:t>
            </w:r>
          </w:p>
        </w:tc>
        <w:tc>
          <w:tcPr>
            <w:tcW w:w="8233" w:type="dxa"/>
            <w:tcBorders>
              <w:top w:val="single" w:sz="4" w:space="0" w:color="auto"/>
              <w:left w:val="single" w:sz="4" w:space="0" w:color="auto"/>
              <w:bottom w:val="single" w:sz="4" w:space="0" w:color="auto"/>
              <w:right w:val="single" w:sz="4" w:space="0" w:color="auto"/>
            </w:tcBorders>
            <w:vAlign w:val="center"/>
          </w:tcPr>
          <w:p w14:paraId="5F35ADF1" w14:textId="77777777" w:rsidR="00475A49" w:rsidRDefault="00000000">
            <w:pPr>
              <w:rPr>
                <w:rFonts w:ascii="宋体" w:hAnsi="宋体" w:cs="宋体" w:hint="eastAsia"/>
                <w:szCs w:val="21"/>
              </w:rPr>
            </w:pPr>
            <w:r>
              <w:rPr>
                <w:rFonts w:ascii="宋体" w:hAnsi="宋体" w:cs="宋体" w:hint="eastAsia"/>
                <w:szCs w:val="21"/>
              </w:rPr>
              <w:t>对同一招标项目出现两个或以上的投标报价，且没有申明哪个有效；</w:t>
            </w:r>
          </w:p>
        </w:tc>
        <w:tc>
          <w:tcPr>
            <w:tcW w:w="1223" w:type="dxa"/>
            <w:tcBorders>
              <w:top w:val="single" w:sz="4" w:space="0" w:color="auto"/>
              <w:left w:val="single" w:sz="4" w:space="0" w:color="auto"/>
              <w:bottom w:val="single" w:sz="4" w:space="0" w:color="auto"/>
              <w:right w:val="single" w:sz="4" w:space="0" w:color="auto"/>
            </w:tcBorders>
          </w:tcPr>
          <w:p w14:paraId="542B1728" w14:textId="77777777" w:rsidR="00475A49" w:rsidRDefault="00475A49">
            <w:pPr>
              <w:rPr>
                <w:rFonts w:ascii="宋体" w:hAnsi="宋体" w:cs="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4D5F80F5"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51DB9A61"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5E0C57E4" w14:textId="77777777" w:rsidR="00475A49" w:rsidRDefault="00475A49">
            <w:pPr>
              <w:rPr>
                <w:rFonts w:ascii="宋体" w:hAnsi="宋体" w:cs="宋体" w:hint="eastAsia"/>
                <w:szCs w:val="21"/>
              </w:rPr>
            </w:pPr>
          </w:p>
        </w:tc>
      </w:tr>
      <w:tr w:rsidR="00475A49" w14:paraId="4EF3F154" w14:textId="77777777">
        <w:trPr>
          <w:trHeight w:val="20"/>
          <w:jc w:val="center"/>
        </w:trPr>
        <w:tc>
          <w:tcPr>
            <w:tcW w:w="780" w:type="dxa"/>
            <w:tcBorders>
              <w:top w:val="single" w:sz="4" w:space="0" w:color="auto"/>
              <w:left w:val="single" w:sz="4" w:space="0" w:color="auto"/>
              <w:bottom w:val="single" w:sz="4" w:space="0" w:color="auto"/>
              <w:right w:val="single" w:sz="4" w:space="0" w:color="auto"/>
            </w:tcBorders>
            <w:vAlign w:val="center"/>
          </w:tcPr>
          <w:p w14:paraId="7DAAFC72" w14:textId="77777777" w:rsidR="00475A49" w:rsidRDefault="00000000">
            <w:pPr>
              <w:rPr>
                <w:rFonts w:ascii="宋体" w:hAnsi="宋体" w:cs="宋体" w:hint="eastAsia"/>
                <w:szCs w:val="21"/>
              </w:rPr>
            </w:pPr>
            <w:r>
              <w:rPr>
                <w:rFonts w:ascii="宋体" w:hAnsi="宋体" w:cs="宋体" w:hint="eastAsia"/>
                <w:szCs w:val="21"/>
              </w:rPr>
              <w:t>2</w:t>
            </w:r>
          </w:p>
        </w:tc>
        <w:tc>
          <w:tcPr>
            <w:tcW w:w="8233" w:type="dxa"/>
            <w:tcBorders>
              <w:top w:val="single" w:sz="4" w:space="0" w:color="auto"/>
              <w:left w:val="single" w:sz="4" w:space="0" w:color="auto"/>
              <w:bottom w:val="single" w:sz="4" w:space="0" w:color="auto"/>
              <w:right w:val="single" w:sz="4" w:space="0" w:color="auto"/>
            </w:tcBorders>
            <w:vAlign w:val="center"/>
          </w:tcPr>
          <w:p w14:paraId="58EA30F0" w14:textId="77777777" w:rsidR="00475A49" w:rsidRDefault="00000000">
            <w:pPr>
              <w:rPr>
                <w:rFonts w:ascii="宋体" w:hAnsi="宋体" w:cs="宋体" w:hint="eastAsia"/>
                <w:szCs w:val="21"/>
              </w:rPr>
            </w:pPr>
            <w:r>
              <w:rPr>
                <w:rFonts w:ascii="宋体" w:hAnsi="宋体" w:cs="宋体" w:hint="eastAsia"/>
                <w:szCs w:val="21"/>
              </w:rPr>
              <w:t>投标报价高于最高投标限价的；</w:t>
            </w:r>
          </w:p>
        </w:tc>
        <w:tc>
          <w:tcPr>
            <w:tcW w:w="1223" w:type="dxa"/>
            <w:tcBorders>
              <w:top w:val="single" w:sz="4" w:space="0" w:color="auto"/>
              <w:left w:val="single" w:sz="4" w:space="0" w:color="auto"/>
              <w:bottom w:val="single" w:sz="4" w:space="0" w:color="auto"/>
              <w:right w:val="single" w:sz="4" w:space="0" w:color="auto"/>
            </w:tcBorders>
          </w:tcPr>
          <w:p w14:paraId="2E21BACA" w14:textId="77777777" w:rsidR="00475A49" w:rsidRDefault="00475A49">
            <w:pPr>
              <w:rPr>
                <w:rFonts w:ascii="宋体" w:hAnsi="宋体" w:cs="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38C89794"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05FF7E16"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70120DDB" w14:textId="77777777" w:rsidR="00475A49" w:rsidRDefault="00475A49">
            <w:pPr>
              <w:rPr>
                <w:rFonts w:ascii="宋体" w:hAnsi="宋体" w:cs="宋体" w:hint="eastAsia"/>
                <w:szCs w:val="21"/>
              </w:rPr>
            </w:pPr>
          </w:p>
        </w:tc>
      </w:tr>
      <w:tr w:rsidR="00475A49" w14:paraId="4B6D61E4" w14:textId="77777777">
        <w:trPr>
          <w:trHeight w:val="20"/>
          <w:jc w:val="center"/>
        </w:trPr>
        <w:tc>
          <w:tcPr>
            <w:tcW w:w="780" w:type="dxa"/>
            <w:tcBorders>
              <w:top w:val="single" w:sz="4" w:space="0" w:color="auto"/>
              <w:left w:val="single" w:sz="4" w:space="0" w:color="auto"/>
              <w:bottom w:val="single" w:sz="4" w:space="0" w:color="auto"/>
              <w:right w:val="single" w:sz="4" w:space="0" w:color="auto"/>
            </w:tcBorders>
            <w:vAlign w:val="center"/>
          </w:tcPr>
          <w:p w14:paraId="2D2BA02C" w14:textId="77777777" w:rsidR="00475A49" w:rsidRDefault="00000000">
            <w:pPr>
              <w:rPr>
                <w:rFonts w:ascii="宋体" w:hAnsi="宋体" w:cs="宋体" w:hint="eastAsia"/>
                <w:szCs w:val="21"/>
              </w:rPr>
            </w:pPr>
            <w:r>
              <w:rPr>
                <w:rFonts w:ascii="宋体" w:hAnsi="宋体" w:cs="宋体" w:hint="eastAsia"/>
                <w:szCs w:val="21"/>
              </w:rPr>
              <w:t>3</w:t>
            </w:r>
          </w:p>
        </w:tc>
        <w:tc>
          <w:tcPr>
            <w:tcW w:w="8233" w:type="dxa"/>
            <w:tcBorders>
              <w:top w:val="single" w:sz="4" w:space="0" w:color="auto"/>
              <w:left w:val="single" w:sz="4" w:space="0" w:color="auto"/>
              <w:bottom w:val="single" w:sz="4" w:space="0" w:color="auto"/>
              <w:right w:val="single" w:sz="4" w:space="0" w:color="auto"/>
            </w:tcBorders>
            <w:vAlign w:val="center"/>
          </w:tcPr>
          <w:p w14:paraId="28A8A2C4" w14:textId="77777777" w:rsidR="00475A49" w:rsidRDefault="00000000">
            <w:pPr>
              <w:autoSpaceDE w:val="0"/>
              <w:autoSpaceDN w:val="0"/>
              <w:adjustRightInd w:val="0"/>
              <w:ind w:leftChars="-1" w:left="-2"/>
              <w:jc w:val="left"/>
              <w:rPr>
                <w:rFonts w:ascii="宋体" w:hAnsi="宋体" w:cs="宋体" w:hint="eastAsia"/>
                <w:szCs w:val="21"/>
              </w:rPr>
            </w:pPr>
            <w:r>
              <w:rPr>
                <w:rFonts w:ascii="宋体" w:hAnsi="宋体" w:cs="宋体" w:hint="eastAsia"/>
                <w:szCs w:val="21"/>
              </w:rPr>
              <w:t>投标报价低于成本的；</w:t>
            </w:r>
          </w:p>
        </w:tc>
        <w:tc>
          <w:tcPr>
            <w:tcW w:w="1223" w:type="dxa"/>
            <w:tcBorders>
              <w:top w:val="single" w:sz="4" w:space="0" w:color="auto"/>
              <w:left w:val="single" w:sz="4" w:space="0" w:color="auto"/>
              <w:bottom w:val="single" w:sz="4" w:space="0" w:color="auto"/>
              <w:right w:val="single" w:sz="4" w:space="0" w:color="auto"/>
            </w:tcBorders>
          </w:tcPr>
          <w:p w14:paraId="55383AC2" w14:textId="77777777" w:rsidR="00475A49" w:rsidRDefault="00475A49">
            <w:pPr>
              <w:rPr>
                <w:rFonts w:ascii="宋体" w:hAnsi="宋体" w:cs="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7288F99C"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10C2BF5D"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4B6287E2" w14:textId="77777777" w:rsidR="00475A49" w:rsidRDefault="00475A49">
            <w:pPr>
              <w:rPr>
                <w:rFonts w:ascii="宋体" w:hAnsi="宋体" w:cs="宋体" w:hint="eastAsia"/>
                <w:szCs w:val="21"/>
              </w:rPr>
            </w:pPr>
          </w:p>
        </w:tc>
      </w:tr>
      <w:tr w:rsidR="00475A49" w14:paraId="73BDD3E3" w14:textId="77777777">
        <w:trPr>
          <w:trHeight w:val="263"/>
          <w:jc w:val="center"/>
        </w:trPr>
        <w:tc>
          <w:tcPr>
            <w:tcW w:w="780" w:type="dxa"/>
            <w:tcBorders>
              <w:top w:val="single" w:sz="4" w:space="0" w:color="auto"/>
              <w:left w:val="single" w:sz="4" w:space="0" w:color="auto"/>
              <w:bottom w:val="single" w:sz="4" w:space="0" w:color="auto"/>
              <w:right w:val="single" w:sz="4" w:space="0" w:color="auto"/>
            </w:tcBorders>
            <w:vAlign w:val="center"/>
          </w:tcPr>
          <w:p w14:paraId="38FD1BE8" w14:textId="77777777" w:rsidR="00475A49" w:rsidRDefault="00000000">
            <w:pPr>
              <w:rPr>
                <w:rFonts w:ascii="宋体" w:hAnsi="宋体" w:cs="宋体" w:hint="eastAsia"/>
                <w:szCs w:val="21"/>
              </w:rPr>
            </w:pPr>
            <w:r>
              <w:rPr>
                <w:rFonts w:ascii="宋体" w:hAnsi="宋体" w:cs="宋体" w:hint="eastAsia"/>
                <w:szCs w:val="21"/>
              </w:rPr>
              <w:t>4</w:t>
            </w:r>
          </w:p>
        </w:tc>
        <w:tc>
          <w:tcPr>
            <w:tcW w:w="8233" w:type="dxa"/>
            <w:tcBorders>
              <w:top w:val="single" w:sz="4" w:space="0" w:color="auto"/>
              <w:left w:val="single" w:sz="4" w:space="0" w:color="auto"/>
              <w:bottom w:val="single" w:sz="4" w:space="0" w:color="auto"/>
              <w:right w:val="single" w:sz="4" w:space="0" w:color="auto"/>
            </w:tcBorders>
            <w:vAlign w:val="center"/>
          </w:tcPr>
          <w:p w14:paraId="45761740" w14:textId="77777777" w:rsidR="00475A49" w:rsidRDefault="00000000">
            <w:pPr>
              <w:rPr>
                <w:rFonts w:ascii="宋体" w:hAnsi="宋体" w:cs="宋体" w:hint="eastAsia"/>
                <w:szCs w:val="21"/>
              </w:rPr>
            </w:pPr>
            <w:r>
              <w:rPr>
                <w:rFonts w:ascii="宋体" w:hAnsi="宋体" w:cs="宋体" w:hint="eastAsia"/>
                <w:szCs w:val="21"/>
              </w:rPr>
              <w:t>算术复核后的投标报价与原投标报价相比存在1%或以上误差的；</w:t>
            </w:r>
          </w:p>
        </w:tc>
        <w:tc>
          <w:tcPr>
            <w:tcW w:w="1223" w:type="dxa"/>
            <w:tcBorders>
              <w:top w:val="single" w:sz="4" w:space="0" w:color="auto"/>
              <w:left w:val="single" w:sz="4" w:space="0" w:color="auto"/>
              <w:bottom w:val="single" w:sz="4" w:space="0" w:color="auto"/>
              <w:right w:val="single" w:sz="4" w:space="0" w:color="auto"/>
            </w:tcBorders>
          </w:tcPr>
          <w:p w14:paraId="414688EF" w14:textId="77777777" w:rsidR="00475A49" w:rsidRDefault="00475A49">
            <w:pPr>
              <w:rPr>
                <w:rFonts w:ascii="宋体" w:hAnsi="宋体" w:cs="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64201744"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17E69543"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2DBCF085" w14:textId="77777777" w:rsidR="00475A49" w:rsidRDefault="00475A49">
            <w:pPr>
              <w:rPr>
                <w:rFonts w:ascii="宋体" w:hAnsi="宋体" w:cs="宋体" w:hint="eastAsia"/>
                <w:szCs w:val="21"/>
              </w:rPr>
            </w:pPr>
          </w:p>
        </w:tc>
      </w:tr>
      <w:tr w:rsidR="00475A49" w14:paraId="0E24DE70" w14:textId="77777777">
        <w:trPr>
          <w:trHeight w:val="20"/>
          <w:jc w:val="center"/>
        </w:trPr>
        <w:tc>
          <w:tcPr>
            <w:tcW w:w="780" w:type="dxa"/>
            <w:tcBorders>
              <w:top w:val="single" w:sz="4" w:space="0" w:color="auto"/>
              <w:left w:val="single" w:sz="4" w:space="0" w:color="auto"/>
              <w:bottom w:val="single" w:sz="4" w:space="0" w:color="auto"/>
              <w:right w:val="single" w:sz="4" w:space="0" w:color="auto"/>
            </w:tcBorders>
            <w:vAlign w:val="center"/>
          </w:tcPr>
          <w:p w14:paraId="63FC7CE7" w14:textId="77777777" w:rsidR="00475A49" w:rsidRDefault="00000000">
            <w:pPr>
              <w:rPr>
                <w:rFonts w:ascii="宋体" w:hAnsi="宋体" w:cs="宋体" w:hint="eastAsia"/>
                <w:szCs w:val="21"/>
              </w:rPr>
            </w:pPr>
            <w:r>
              <w:rPr>
                <w:rFonts w:ascii="宋体" w:hAnsi="宋体" w:cs="宋体" w:hint="eastAsia"/>
                <w:szCs w:val="21"/>
              </w:rPr>
              <w:t>5</w:t>
            </w:r>
          </w:p>
        </w:tc>
        <w:tc>
          <w:tcPr>
            <w:tcW w:w="8233" w:type="dxa"/>
            <w:tcBorders>
              <w:top w:val="single" w:sz="4" w:space="0" w:color="auto"/>
              <w:left w:val="single" w:sz="4" w:space="0" w:color="auto"/>
              <w:bottom w:val="single" w:sz="4" w:space="0" w:color="auto"/>
              <w:right w:val="single" w:sz="4" w:space="0" w:color="auto"/>
            </w:tcBorders>
            <w:vAlign w:val="center"/>
          </w:tcPr>
          <w:p w14:paraId="1893BE5A" w14:textId="77777777" w:rsidR="00475A49" w:rsidRDefault="00000000">
            <w:pPr>
              <w:rPr>
                <w:rFonts w:ascii="宋体" w:hAnsi="宋体" w:cs="宋体" w:hint="eastAsia"/>
                <w:szCs w:val="21"/>
              </w:rPr>
            </w:pPr>
            <w:r>
              <w:rPr>
                <w:rFonts w:ascii="宋体" w:hAnsi="宋体" w:cs="宋体" w:hint="eastAsia"/>
                <w:szCs w:val="21"/>
              </w:rPr>
              <w:t>投标文件未按规定的格式（指经济标投标文件</w:t>
            </w:r>
            <w:proofErr w:type="gramStart"/>
            <w:r>
              <w:rPr>
                <w:rFonts w:ascii="宋体" w:hAnsi="宋体" w:cs="宋体" w:hint="eastAsia"/>
                <w:szCs w:val="21"/>
              </w:rPr>
              <w:t>格式格式</w:t>
            </w:r>
            <w:proofErr w:type="gramEnd"/>
            <w:r>
              <w:rPr>
                <w:rFonts w:ascii="宋体" w:hAnsi="宋体" w:cs="宋体" w:hint="eastAsia"/>
                <w:szCs w:val="21"/>
              </w:rPr>
              <w:t>三、格式四）填写，或主要内容不全，或关键字迹模糊、无法辨认的；</w:t>
            </w:r>
          </w:p>
        </w:tc>
        <w:tc>
          <w:tcPr>
            <w:tcW w:w="1223" w:type="dxa"/>
            <w:tcBorders>
              <w:top w:val="single" w:sz="4" w:space="0" w:color="auto"/>
              <w:left w:val="single" w:sz="4" w:space="0" w:color="auto"/>
              <w:bottom w:val="single" w:sz="4" w:space="0" w:color="auto"/>
              <w:right w:val="single" w:sz="4" w:space="0" w:color="auto"/>
            </w:tcBorders>
          </w:tcPr>
          <w:p w14:paraId="03F8B703" w14:textId="77777777" w:rsidR="00475A49" w:rsidRDefault="00475A49">
            <w:pPr>
              <w:rPr>
                <w:rFonts w:ascii="宋体" w:hAnsi="宋体" w:cs="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4BC6010F"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18432DD9"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6C75B5B6" w14:textId="77777777" w:rsidR="00475A49" w:rsidRDefault="00475A49">
            <w:pPr>
              <w:rPr>
                <w:rFonts w:ascii="宋体" w:hAnsi="宋体" w:cs="宋体" w:hint="eastAsia"/>
                <w:szCs w:val="21"/>
              </w:rPr>
            </w:pPr>
          </w:p>
        </w:tc>
      </w:tr>
      <w:tr w:rsidR="00475A49" w14:paraId="33B3A4AA" w14:textId="77777777">
        <w:trPr>
          <w:trHeight w:val="20"/>
          <w:jc w:val="center"/>
        </w:trPr>
        <w:tc>
          <w:tcPr>
            <w:tcW w:w="780" w:type="dxa"/>
            <w:tcBorders>
              <w:top w:val="single" w:sz="4" w:space="0" w:color="auto"/>
              <w:left w:val="single" w:sz="4" w:space="0" w:color="auto"/>
              <w:bottom w:val="single" w:sz="4" w:space="0" w:color="auto"/>
              <w:right w:val="single" w:sz="4" w:space="0" w:color="auto"/>
            </w:tcBorders>
            <w:vAlign w:val="center"/>
          </w:tcPr>
          <w:p w14:paraId="32B93A94" w14:textId="77777777" w:rsidR="00475A49" w:rsidRDefault="00000000">
            <w:pPr>
              <w:rPr>
                <w:rFonts w:ascii="宋体" w:hAnsi="宋体" w:cs="宋体" w:hint="eastAsia"/>
                <w:szCs w:val="21"/>
              </w:rPr>
            </w:pPr>
            <w:r>
              <w:rPr>
                <w:rFonts w:ascii="宋体" w:hAnsi="宋体" w:cs="宋体" w:hint="eastAsia"/>
                <w:szCs w:val="21"/>
              </w:rPr>
              <w:t>6</w:t>
            </w:r>
          </w:p>
        </w:tc>
        <w:tc>
          <w:tcPr>
            <w:tcW w:w="8233" w:type="dxa"/>
            <w:tcBorders>
              <w:top w:val="single" w:sz="4" w:space="0" w:color="auto"/>
              <w:left w:val="single" w:sz="4" w:space="0" w:color="auto"/>
              <w:bottom w:val="single" w:sz="4" w:space="0" w:color="auto"/>
              <w:right w:val="single" w:sz="4" w:space="0" w:color="auto"/>
            </w:tcBorders>
            <w:vAlign w:val="center"/>
          </w:tcPr>
          <w:p w14:paraId="06B45299" w14:textId="77777777" w:rsidR="00475A49" w:rsidRDefault="00000000">
            <w:pPr>
              <w:rPr>
                <w:rFonts w:ascii="宋体" w:hAnsi="宋体" w:cs="宋体" w:hint="eastAsia"/>
                <w:szCs w:val="21"/>
              </w:rPr>
            </w:pPr>
            <w:r>
              <w:rPr>
                <w:rFonts w:ascii="宋体" w:hAnsi="宋体" w:cs="宋体" w:hint="eastAsia"/>
                <w:szCs w:val="21"/>
              </w:rPr>
              <w:t>不同投标人的投标报价中分部分项工程量清单综合单价相似度达到80%及以上的(以</w:t>
            </w:r>
            <w:r>
              <w:rPr>
                <w:rFonts w:ascii="宋体" w:hAnsi="宋体" w:cs="宋体" w:hint="eastAsia"/>
                <w:szCs w:val="21"/>
                <w:u w:val="single"/>
              </w:rPr>
              <w:t>广州公共资源交易中心</w:t>
            </w:r>
            <w:r>
              <w:rPr>
                <w:rFonts w:ascii="宋体" w:hAnsi="宋体" w:cs="宋体" w:hint="eastAsia"/>
                <w:szCs w:val="21"/>
              </w:rPr>
              <w:t>交易平台评标系统的检索信息为准)</w:t>
            </w:r>
          </w:p>
        </w:tc>
        <w:tc>
          <w:tcPr>
            <w:tcW w:w="1223" w:type="dxa"/>
            <w:tcBorders>
              <w:top w:val="single" w:sz="4" w:space="0" w:color="auto"/>
              <w:left w:val="single" w:sz="4" w:space="0" w:color="auto"/>
              <w:bottom w:val="single" w:sz="4" w:space="0" w:color="auto"/>
              <w:right w:val="single" w:sz="4" w:space="0" w:color="auto"/>
            </w:tcBorders>
          </w:tcPr>
          <w:p w14:paraId="46597468" w14:textId="77777777" w:rsidR="00475A49" w:rsidRDefault="00475A49">
            <w:pPr>
              <w:rPr>
                <w:rFonts w:ascii="宋体" w:hAnsi="宋体" w:cs="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31F3553F"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5FB42A25"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7A9DB289" w14:textId="77777777" w:rsidR="00475A49" w:rsidRDefault="00475A49">
            <w:pPr>
              <w:rPr>
                <w:rFonts w:ascii="宋体" w:hAnsi="宋体" w:cs="宋体" w:hint="eastAsia"/>
                <w:szCs w:val="21"/>
              </w:rPr>
            </w:pPr>
          </w:p>
        </w:tc>
      </w:tr>
      <w:tr w:rsidR="00475A49" w14:paraId="556D42F7" w14:textId="77777777">
        <w:trPr>
          <w:trHeight w:val="20"/>
          <w:jc w:val="center"/>
        </w:trPr>
        <w:tc>
          <w:tcPr>
            <w:tcW w:w="780" w:type="dxa"/>
            <w:tcBorders>
              <w:top w:val="single" w:sz="4" w:space="0" w:color="auto"/>
              <w:left w:val="single" w:sz="4" w:space="0" w:color="auto"/>
              <w:bottom w:val="single" w:sz="4" w:space="0" w:color="auto"/>
              <w:right w:val="single" w:sz="4" w:space="0" w:color="auto"/>
            </w:tcBorders>
            <w:vAlign w:val="center"/>
          </w:tcPr>
          <w:p w14:paraId="25A857C6" w14:textId="77777777" w:rsidR="00475A49" w:rsidRDefault="00000000">
            <w:pPr>
              <w:rPr>
                <w:rFonts w:ascii="宋体" w:hAnsi="宋体" w:cs="宋体" w:hint="eastAsia"/>
                <w:szCs w:val="21"/>
              </w:rPr>
            </w:pPr>
            <w:r>
              <w:rPr>
                <w:rFonts w:ascii="宋体" w:hAnsi="宋体" w:cs="宋体" w:hint="eastAsia"/>
                <w:szCs w:val="21"/>
              </w:rPr>
              <w:t>7</w:t>
            </w:r>
          </w:p>
        </w:tc>
        <w:tc>
          <w:tcPr>
            <w:tcW w:w="8233" w:type="dxa"/>
            <w:tcBorders>
              <w:top w:val="single" w:sz="4" w:space="0" w:color="auto"/>
              <w:left w:val="single" w:sz="4" w:space="0" w:color="auto"/>
              <w:bottom w:val="single" w:sz="4" w:space="0" w:color="auto"/>
              <w:right w:val="single" w:sz="4" w:space="0" w:color="auto"/>
            </w:tcBorders>
            <w:vAlign w:val="center"/>
          </w:tcPr>
          <w:p w14:paraId="371D3E42" w14:textId="77777777" w:rsidR="00475A49" w:rsidRDefault="00000000">
            <w:pPr>
              <w:rPr>
                <w:rFonts w:ascii="宋体" w:hAnsi="宋体" w:cs="宋体" w:hint="eastAsia"/>
                <w:szCs w:val="21"/>
              </w:rPr>
            </w:pPr>
            <w:r>
              <w:rPr>
                <w:rFonts w:ascii="宋体" w:hAnsi="宋体" w:cs="宋体" w:hint="eastAsia"/>
                <w:szCs w:val="21"/>
              </w:rPr>
              <w:t>投标人之间存在《广东省实施&lt;中华人民共和国招标投标法&gt;》第十六条所禁止的情形的；</w:t>
            </w:r>
          </w:p>
        </w:tc>
        <w:tc>
          <w:tcPr>
            <w:tcW w:w="1223" w:type="dxa"/>
            <w:tcBorders>
              <w:top w:val="single" w:sz="4" w:space="0" w:color="auto"/>
              <w:left w:val="single" w:sz="4" w:space="0" w:color="auto"/>
              <w:bottom w:val="single" w:sz="4" w:space="0" w:color="auto"/>
              <w:right w:val="single" w:sz="4" w:space="0" w:color="auto"/>
            </w:tcBorders>
          </w:tcPr>
          <w:p w14:paraId="3447D7DD" w14:textId="77777777" w:rsidR="00475A49" w:rsidRDefault="00475A49">
            <w:pPr>
              <w:rPr>
                <w:rFonts w:ascii="宋体" w:hAnsi="宋体" w:cs="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16E3ECD7"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78837279"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2A79760A" w14:textId="77777777" w:rsidR="00475A49" w:rsidRDefault="00475A49">
            <w:pPr>
              <w:rPr>
                <w:rFonts w:ascii="宋体" w:hAnsi="宋体" w:cs="宋体" w:hint="eastAsia"/>
                <w:szCs w:val="21"/>
              </w:rPr>
            </w:pPr>
          </w:p>
        </w:tc>
      </w:tr>
      <w:tr w:rsidR="00475A49" w14:paraId="37FCDF64" w14:textId="77777777">
        <w:trPr>
          <w:trHeight w:val="20"/>
          <w:jc w:val="center"/>
        </w:trPr>
        <w:tc>
          <w:tcPr>
            <w:tcW w:w="780" w:type="dxa"/>
            <w:tcBorders>
              <w:top w:val="single" w:sz="4" w:space="0" w:color="auto"/>
              <w:left w:val="single" w:sz="4" w:space="0" w:color="auto"/>
              <w:bottom w:val="single" w:sz="4" w:space="0" w:color="auto"/>
              <w:right w:val="single" w:sz="4" w:space="0" w:color="auto"/>
            </w:tcBorders>
            <w:vAlign w:val="center"/>
          </w:tcPr>
          <w:p w14:paraId="7C635707" w14:textId="77777777" w:rsidR="00475A49" w:rsidRDefault="00000000">
            <w:pPr>
              <w:rPr>
                <w:rFonts w:ascii="宋体" w:hAnsi="宋体" w:cs="宋体" w:hint="eastAsia"/>
                <w:szCs w:val="21"/>
              </w:rPr>
            </w:pPr>
            <w:r>
              <w:rPr>
                <w:rFonts w:ascii="宋体" w:hAnsi="宋体" w:cs="宋体" w:hint="eastAsia"/>
                <w:szCs w:val="21"/>
              </w:rPr>
              <w:t>8</w:t>
            </w:r>
          </w:p>
        </w:tc>
        <w:tc>
          <w:tcPr>
            <w:tcW w:w="8233" w:type="dxa"/>
            <w:tcBorders>
              <w:top w:val="single" w:sz="4" w:space="0" w:color="auto"/>
              <w:left w:val="single" w:sz="4" w:space="0" w:color="auto"/>
              <w:bottom w:val="single" w:sz="4" w:space="0" w:color="auto"/>
              <w:right w:val="single" w:sz="4" w:space="0" w:color="auto"/>
            </w:tcBorders>
            <w:vAlign w:val="center"/>
          </w:tcPr>
          <w:p w14:paraId="6DA21CB8" w14:textId="77777777" w:rsidR="00475A49" w:rsidRDefault="00000000">
            <w:pPr>
              <w:rPr>
                <w:rFonts w:ascii="宋体" w:hAnsi="宋体" w:cs="宋体" w:hint="eastAsia"/>
                <w:szCs w:val="21"/>
              </w:rPr>
            </w:pPr>
            <w:r>
              <w:rPr>
                <w:rFonts w:ascii="宋体" w:hAnsi="宋体" w:cs="宋体" w:hint="eastAsia"/>
                <w:szCs w:val="21"/>
              </w:rPr>
              <w:t>无《参与编制经济标投标文件人员名单》的；</w:t>
            </w:r>
          </w:p>
        </w:tc>
        <w:tc>
          <w:tcPr>
            <w:tcW w:w="1223" w:type="dxa"/>
            <w:tcBorders>
              <w:top w:val="single" w:sz="4" w:space="0" w:color="auto"/>
              <w:left w:val="single" w:sz="4" w:space="0" w:color="auto"/>
              <w:bottom w:val="single" w:sz="4" w:space="0" w:color="auto"/>
              <w:right w:val="single" w:sz="4" w:space="0" w:color="auto"/>
            </w:tcBorders>
          </w:tcPr>
          <w:p w14:paraId="30B81FC0" w14:textId="77777777" w:rsidR="00475A49" w:rsidRDefault="00475A49">
            <w:pPr>
              <w:rPr>
                <w:rFonts w:ascii="宋体" w:hAnsi="宋体" w:cs="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12005A6D"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4FCC44F1"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2EBCBDE4" w14:textId="77777777" w:rsidR="00475A49" w:rsidRDefault="00475A49">
            <w:pPr>
              <w:rPr>
                <w:rFonts w:ascii="宋体" w:hAnsi="宋体" w:cs="宋体" w:hint="eastAsia"/>
                <w:szCs w:val="21"/>
              </w:rPr>
            </w:pPr>
          </w:p>
        </w:tc>
      </w:tr>
      <w:tr w:rsidR="00475A49" w14:paraId="171DC858" w14:textId="77777777">
        <w:trPr>
          <w:trHeight w:val="20"/>
          <w:jc w:val="center"/>
        </w:trPr>
        <w:tc>
          <w:tcPr>
            <w:tcW w:w="780" w:type="dxa"/>
            <w:tcBorders>
              <w:top w:val="single" w:sz="4" w:space="0" w:color="auto"/>
              <w:left w:val="single" w:sz="4" w:space="0" w:color="auto"/>
              <w:bottom w:val="single" w:sz="4" w:space="0" w:color="auto"/>
              <w:right w:val="single" w:sz="4" w:space="0" w:color="auto"/>
            </w:tcBorders>
            <w:vAlign w:val="center"/>
          </w:tcPr>
          <w:p w14:paraId="238E6BDC" w14:textId="77777777" w:rsidR="00475A49" w:rsidRDefault="00000000">
            <w:pPr>
              <w:rPr>
                <w:rFonts w:ascii="宋体" w:hAnsi="宋体" w:cs="宋体" w:hint="eastAsia"/>
                <w:szCs w:val="21"/>
              </w:rPr>
            </w:pPr>
            <w:r>
              <w:rPr>
                <w:rFonts w:ascii="宋体" w:hAnsi="宋体" w:cs="宋体" w:hint="eastAsia"/>
                <w:szCs w:val="21"/>
              </w:rPr>
              <w:t>9</w:t>
            </w:r>
          </w:p>
        </w:tc>
        <w:tc>
          <w:tcPr>
            <w:tcW w:w="8233" w:type="dxa"/>
            <w:tcBorders>
              <w:top w:val="single" w:sz="4" w:space="0" w:color="auto"/>
              <w:left w:val="single" w:sz="4" w:space="0" w:color="auto"/>
              <w:bottom w:val="single" w:sz="4" w:space="0" w:color="auto"/>
              <w:right w:val="single" w:sz="4" w:space="0" w:color="auto"/>
            </w:tcBorders>
            <w:vAlign w:val="center"/>
          </w:tcPr>
          <w:p w14:paraId="17EBBF26" w14:textId="77777777" w:rsidR="00475A49" w:rsidRDefault="00000000">
            <w:pPr>
              <w:rPr>
                <w:rFonts w:ascii="宋体" w:hAnsi="宋体" w:cs="宋体" w:hint="eastAsia"/>
                <w:szCs w:val="21"/>
              </w:rPr>
            </w:pPr>
            <w:r>
              <w:rPr>
                <w:rFonts w:ascii="宋体" w:hAnsi="宋体" w:cs="宋体" w:hint="eastAsia"/>
                <w:szCs w:val="21"/>
              </w:rPr>
              <w:t>无《对投标文件编制的承诺》</w:t>
            </w:r>
          </w:p>
        </w:tc>
        <w:tc>
          <w:tcPr>
            <w:tcW w:w="1223" w:type="dxa"/>
            <w:tcBorders>
              <w:top w:val="single" w:sz="4" w:space="0" w:color="auto"/>
              <w:left w:val="single" w:sz="4" w:space="0" w:color="auto"/>
              <w:bottom w:val="single" w:sz="4" w:space="0" w:color="auto"/>
              <w:right w:val="single" w:sz="4" w:space="0" w:color="auto"/>
            </w:tcBorders>
          </w:tcPr>
          <w:p w14:paraId="3C7461A9" w14:textId="77777777" w:rsidR="00475A49" w:rsidRDefault="00475A49">
            <w:pPr>
              <w:rPr>
                <w:rFonts w:ascii="宋体" w:hAnsi="宋体" w:cs="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31A261C7"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7851C015"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6C1DF331" w14:textId="77777777" w:rsidR="00475A49" w:rsidRDefault="00475A49">
            <w:pPr>
              <w:rPr>
                <w:rFonts w:ascii="宋体" w:hAnsi="宋体" w:cs="宋体" w:hint="eastAsia"/>
                <w:szCs w:val="21"/>
              </w:rPr>
            </w:pPr>
          </w:p>
        </w:tc>
      </w:tr>
      <w:tr w:rsidR="00475A49" w14:paraId="4AA911F0" w14:textId="77777777">
        <w:trPr>
          <w:trHeight w:val="20"/>
          <w:jc w:val="center"/>
        </w:trPr>
        <w:tc>
          <w:tcPr>
            <w:tcW w:w="780" w:type="dxa"/>
            <w:tcBorders>
              <w:top w:val="single" w:sz="4" w:space="0" w:color="auto"/>
              <w:left w:val="single" w:sz="4" w:space="0" w:color="auto"/>
              <w:bottom w:val="single" w:sz="4" w:space="0" w:color="auto"/>
              <w:right w:val="single" w:sz="4" w:space="0" w:color="auto"/>
            </w:tcBorders>
            <w:vAlign w:val="center"/>
          </w:tcPr>
          <w:p w14:paraId="76691D5C" w14:textId="77777777" w:rsidR="00475A49" w:rsidRDefault="00000000">
            <w:pPr>
              <w:rPr>
                <w:rFonts w:ascii="宋体" w:hAnsi="宋体" w:cs="宋体" w:hint="eastAsia"/>
                <w:szCs w:val="21"/>
              </w:rPr>
            </w:pPr>
            <w:r>
              <w:rPr>
                <w:rFonts w:ascii="宋体" w:hAnsi="宋体" w:cs="宋体" w:hint="eastAsia"/>
                <w:szCs w:val="21"/>
              </w:rPr>
              <w:t>10</w:t>
            </w:r>
          </w:p>
        </w:tc>
        <w:tc>
          <w:tcPr>
            <w:tcW w:w="8233" w:type="dxa"/>
            <w:tcBorders>
              <w:top w:val="single" w:sz="4" w:space="0" w:color="auto"/>
              <w:left w:val="single" w:sz="4" w:space="0" w:color="auto"/>
              <w:bottom w:val="single" w:sz="4" w:space="0" w:color="auto"/>
              <w:right w:val="single" w:sz="4" w:space="0" w:color="auto"/>
            </w:tcBorders>
            <w:vAlign w:val="center"/>
          </w:tcPr>
          <w:p w14:paraId="3D768EC2" w14:textId="77777777" w:rsidR="00475A49" w:rsidRDefault="00000000">
            <w:pPr>
              <w:rPr>
                <w:rFonts w:ascii="宋体" w:hAnsi="宋体" w:cs="宋体" w:hint="eastAsia"/>
                <w:szCs w:val="21"/>
              </w:rPr>
            </w:pPr>
            <w:r>
              <w:rPr>
                <w:rFonts w:ascii="宋体" w:hAnsi="宋体" w:cs="宋体" w:hint="eastAsia"/>
                <w:szCs w:val="21"/>
              </w:rPr>
              <w:t>投标人与本项目其他投标人的投标文件工程量清单编制机器样件信息一致的（以</w:t>
            </w:r>
            <w:r>
              <w:rPr>
                <w:rFonts w:ascii="宋体" w:hAnsi="宋体" w:cs="宋体" w:hint="eastAsia"/>
                <w:szCs w:val="21"/>
                <w:u w:val="single"/>
              </w:rPr>
              <w:t>广州公共资源交易中心</w:t>
            </w:r>
            <w:r>
              <w:rPr>
                <w:rFonts w:ascii="宋体" w:hAnsi="宋体" w:cs="宋体" w:hint="eastAsia"/>
                <w:szCs w:val="21"/>
              </w:rPr>
              <w:t>交易平台评标系统的检索信息为准）</w:t>
            </w:r>
          </w:p>
        </w:tc>
        <w:tc>
          <w:tcPr>
            <w:tcW w:w="1223" w:type="dxa"/>
            <w:tcBorders>
              <w:top w:val="single" w:sz="4" w:space="0" w:color="auto"/>
              <w:left w:val="single" w:sz="4" w:space="0" w:color="auto"/>
              <w:bottom w:val="single" w:sz="4" w:space="0" w:color="auto"/>
              <w:right w:val="single" w:sz="4" w:space="0" w:color="auto"/>
            </w:tcBorders>
          </w:tcPr>
          <w:p w14:paraId="734C4FC4" w14:textId="77777777" w:rsidR="00475A49" w:rsidRDefault="00475A49">
            <w:pPr>
              <w:rPr>
                <w:rFonts w:ascii="宋体" w:hAnsi="宋体" w:cs="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214C4FF4"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67CACCD3" w14:textId="77777777" w:rsidR="00475A49" w:rsidRDefault="00475A49">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70B4A0BB" w14:textId="77777777" w:rsidR="00475A49" w:rsidRDefault="00475A49">
            <w:pPr>
              <w:rPr>
                <w:rFonts w:ascii="宋体" w:hAnsi="宋体" w:cs="宋体" w:hint="eastAsia"/>
                <w:szCs w:val="21"/>
              </w:rPr>
            </w:pPr>
          </w:p>
        </w:tc>
      </w:tr>
    </w:tbl>
    <w:p w14:paraId="788C0162" w14:textId="77777777" w:rsidR="00475A49" w:rsidRDefault="00000000">
      <w:pPr>
        <w:ind w:firstLine="458"/>
        <w:rPr>
          <w:rFonts w:ascii="宋体" w:hAnsi="宋体" w:cs="宋体" w:hint="eastAsia"/>
          <w:szCs w:val="21"/>
        </w:rPr>
      </w:pPr>
      <w:r>
        <w:rPr>
          <w:rFonts w:ascii="宋体" w:hAnsi="宋体" w:cs="宋体" w:hint="eastAsia"/>
          <w:szCs w:val="21"/>
        </w:rPr>
        <w:t>注：1.本表使用GZZB2018-3招标文件范本，与范本内容不同之处均以下划线标明。</w:t>
      </w:r>
    </w:p>
    <w:p w14:paraId="18C7A4A5" w14:textId="77777777" w:rsidR="00475A49" w:rsidRDefault="00000000">
      <w:pPr>
        <w:ind w:firstLine="458"/>
        <w:rPr>
          <w:rFonts w:ascii="宋体" w:hAnsi="宋体" w:cs="宋体" w:hint="eastAsia"/>
          <w:szCs w:val="21"/>
        </w:rPr>
      </w:pPr>
      <w:r>
        <w:rPr>
          <w:rFonts w:ascii="宋体" w:hAnsi="宋体" w:cs="宋体" w:hint="eastAsia"/>
          <w:szCs w:val="21"/>
        </w:rPr>
        <w:t>2.凡出现以上任何一项情形，结论均为无效，否则就为有效。</w:t>
      </w:r>
    </w:p>
    <w:p w14:paraId="0AF4C01A" w14:textId="77777777" w:rsidR="00475A49" w:rsidRDefault="00000000">
      <w:pPr>
        <w:ind w:firstLine="458"/>
        <w:rPr>
          <w:rFonts w:ascii="宋体" w:hAnsi="宋体" w:cs="宋体" w:hint="eastAsia"/>
          <w:szCs w:val="21"/>
        </w:rPr>
      </w:pPr>
      <w:r>
        <w:rPr>
          <w:rFonts w:ascii="宋体" w:hAnsi="宋体" w:cs="宋体" w:hint="eastAsia"/>
          <w:szCs w:val="21"/>
        </w:rPr>
        <w:t>3.如对本表中某种情形的评审意见不一致时，以评标委员会过半数成员的意见作为评标委员会对该情形的认定结论。</w:t>
      </w:r>
    </w:p>
    <w:p w14:paraId="67C26ED5" w14:textId="77777777" w:rsidR="00475A49" w:rsidRDefault="00000000">
      <w:pPr>
        <w:ind w:firstLine="458"/>
        <w:rPr>
          <w:rFonts w:ascii="宋体" w:hAnsi="宋体" w:cs="宋体" w:hint="eastAsia"/>
        </w:rPr>
      </w:pPr>
      <w:r>
        <w:rPr>
          <w:rFonts w:ascii="宋体" w:hAnsi="宋体" w:cs="宋体" w:hint="eastAsia"/>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9768483" w14:textId="77777777" w:rsidR="00475A49" w:rsidRDefault="00000000">
      <w:pPr>
        <w:pStyle w:val="af4"/>
        <w:ind w:firstLine="458"/>
        <w:rPr>
          <w:rFonts w:ascii="宋体" w:hAnsi="宋体" w:cs="宋体" w:hint="eastAsia"/>
          <w:szCs w:val="21"/>
        </w:rPr>
        <w:sectPr w:rsidR="00475A49">
          <w:pgSz w:w="16838" w:h="11906" w:orient="landscape"/>
          <w:pgMar w:top="1418" w:right="1247" w:bottom="1418" w:left="1134" w:header="851" w:footer="907" w:gutter="0"/>
          <w:cols w:space="720"/>
          <w:titlePg/>
          <w:docGrid w:type="lines" w:linePitch="312"/>
        </w:sectPr>
      </w:pPr>
      <w:r>
        <w:rPr>
          <w:rFonts w:ascii="宋体" w:hAnsi="宋体" w:cs="宋体" w:hint="eastAsia"/>
          <w:szCs w:val="21"/>
        </w:rPr>
        <w:t>评委签名：                                         日期：</w:t>
      </w:r>
    </w:p>
    <w:p w14:paraId="5ABFC874" w14:textId="77777777" w:rsidR="00475A49" w:rsidRDefault="00000000">
      <w:pPr>
        <w:ind w:firstLine="313"/>
        <w:outlineLvl w:val="2"/>
        <w:rPr>
          <w:rFonts w:ascii="宋体" w:hAnsi="宋体" w:cs="宋体" w:hint="eastAsia"/>
          <w:color w:val="000000"/>
        </w:rPr>
      </w:pPr>
      <w:bookmarkStart w:id="71" w:name="_Toc118116353"/>
      <w:bookmarkStart w:id="72" w:name="_Toc127515226"/>
      <w:bookmarkStart w:id="73" w:name="_Toc180572136"/>
      <w:bookmarkStart w:id="74" w:name="_Toc180751024"/>
      <w:bookmarkStart w:id="75" w:name="_Hlk180588430"/>
      <w:r>
        <w:rPr>
          <w:rFonts w:ascii="宋体" w:hAnsi="宋体" w:cs="宋体" w:hint="eastAsia"/>
          <w:color w:val="000000"/>
          <w:szCs w:val="21"/>
        </w:rPr>
        <w:lastRenderedPageBreak/>
        <w:t>附表四</w:t>
      </w:r>
      <w:bookmarkEnd w:id="71"/>
      <w:bookmarkEnd w:id="72"/>
      <w:bookmarkEnd w:id="73"/>
      <w:bookmarkEnd w:id="74"/>
    </w:p>
    <w:p w14:paraId="7B96D02F" w14:textId="77777777" w:rsidR="00475A49" w:rsidRDefault="00000000">
      <w:pPr>
        <w:jc w:val="center"/>
        <w:rPr>
          <w:rFonts w:ascii="宋体" w:hAnsi="宋体" w:cs="宋体" w:hint="eastAsia"/>
          <w:b/>
          <w:color w:val="000000"/>
          <w:sz w:val="36"/>
          <w:szCs w:val="36"/>
        </w:rPr>
      </w:pPr>
      <w:bookmarkStart w:id="76" w:name="_Hlk180588410"/>
      <w:r>
        <w:rPr>
          <w:rFonts w:ascii="宋体" w:hAnsi="宋体" w:cs="宋体" w:hint="eastAsia"/>
          <w:b/>
          <w:color w:val="000000"/>
          <w:sz w:val="36"/>
          <w:szCs w:val="36"/>
        </w:rPr>
        <w:t>技术标详细审查评分表</w:t>
      </w:r>
    </w:p>
    <w:bookmarkEnd w:id="76"/>
    <w:p w14:paraId="7B608001" w14:textId="77777777" w:rsidR="00475A49" w:rsidRDefault="00000000">
      <w:pPr>
        <w:rPr>
          <w:rFonts w:ascii="宋体" w:hAnsi="宋体" w:cs="宋体" w:hint="eastAsia"/>
          <w:color w:val="000000"/>
          <w:szCs w:val="21"/>
        </w:rPr>
      </w:pPr>
      <w:r>
        <w:rPr>
          <w:rFonts w:ascii="宋体" w:hAnsi="宋体" w:cs="宋体" w:hint="eastAsia"/>
          <w:color w:val="000000"/>
          <w:szCs w:val="21"/>
        </w:rPr>
        <w:t>工程名称：</w:t>
      </w:r>
    </w:p>
    <w:tbl>
      <w:tblPr>
        <w:tblW w:w="137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0"/>
        <w:gridCol w:w="1275"/>
        <w:gridCol w:w="816"/>
        <w:gridCol w:w="10534"/>
      </w:tblGrid>
      <w:tr w:rsidR="00475A49" w14:paraId="298263F2" w14:textId="77777777">
        <w:trPr>
          <w:trHeight w:val="90"/>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423CA242" w14:textId="77777777" w:rsidR="00475A49" w:rsidRDefault="00000000">
            <w:pPr>
              <w:tabs>
                <w:tab w:val="left" w:pos="360"/>
              </w:tabs>
              <w:snapToGrid w:val="0"/>
              <w:jc w:val="center"/>
              <w:rPr>
                <w:rFonts w:ascii="宋体" w:hAnsi="宋体" w:cs="宋体" w:hint="eastAsia"/>
                <w:bCs/>
                <w:kern w:val="0"/>
                <w:szCs w:val="21"/>
              </w:rPr>
            </w:pPr>
            <w:r>
              <w:rPr>
                <w:rFonts w:ascii="宋体" w:hAnsi="宋体" w:cs="宋体" w:hint="eastAsia"/>
                <w:bCs/>
                <w:kern w:val="0"/>
                <w:szCs w:val="21"/>
              </w:rPr>
              <w:t>序号</w:t>
            </w:r>
          </w:p>
        </w:tc>
        <w:tc>
          <w:tcPr>
            <w:tcW w:w="1275" w:type="dxa"/>
            <w:tcBorders>
              <w:top w:val="single" w:sz="4" w:space="0" w:color="auto"/>
              <w:left w:val="nil"/>
              <w:bottom w:val="single" w:sz="4" w:space="0" w:color="auto"/>
              <w:right w:val="single" w:sz="4" w:space="0" w:color="auto"/>
            </w:tcBorders>
            <w:vAlign w:val="center"/>
          </w:tcPr>
          <w:p w14:paraId="4A4DB690" w14:textId="77777777" w:rsidR="00475A49" w:rsidRDefault="00000000">
            <w:pPr>
              <w:tabs>
                <w:tab w:val="left" w:pos="360"/>
              </w:tabs>
              <w:snapToGrid w:val="0"/>
              <w:jc w:val="center"/>
              <w:rPr>
                <w:rFonts w:ascii="宋体" w:hAnsi="宋体" w:cs="宋体" w:hint="eastAsia"/>
                <w:bCs/>
                <w:kern w:val="0"/>
                <w:szCs w:val="21"/>
              </w:rPr>
            </w:pPr>
            <w:r>
              <w:rPr>
                <w:rFonts w:ascii="宋体" w:hAnsi="宋体" w:cs="宋体" w:hint="eastAsia"/>
                <w:bCs/>
                <w:kern w:val="0"/>
                <w:szCs w:val="21"/>
              </w:rPr>
              <w:t>评分内容</w:t>
            </w:r>
          </w:p>
        </w:tc>
        <w:tc>
          <w:tcPr>
            <w:tcW w:w="816" w:type="dxa"/>
            <w:tcBorders>
              <w:top w:val="single" w:sz="4" w:space="0" w:color="auto"/>
              <w:left w:val="nil"/>
              <w:bottom w:val="single" w:sz="4" w:space="0" w:color="auto"/>
              <w:right w:val="single" w:sz="4" w:space="0" w:color="auto"/>
            </w:tcBorders>
            <w:vAlign w:val="center"/>
          </w:tcPr>
          <w:p w14:paraId="2326DE92" w14:textId="77777777" w:rsidR="00475A49" w:rsidRDefault="00000000">
            <w:pPr>
              <w:tabs>
                <w:tab w:val="left" w:pos="360"/>
              </w:tabs>
              <w:snapToGrid w:val="0"/>
              <w:jc w:val="center"/>
              <w:rPr>
                <w:rFonts w:ascii="宋体" w:hAnsi="宋体" w:cs="宋体" w:hint="eastAsia"/>
                <w:bCs/>
                <w:kern w:val="0"/>
                <w:szCs w:val="21"/>
              </w:rPr>
            </w:pPr>
            <w:r>
              <w:rPr>
                <w:rFonts w:ascii="宋体" w:hAnsi="宋体" w:cs="宋体" w:hint="eastAsia"/>
                <w:bCs/>
                <w:kern w:val="0"/>
                <w:szCs w:val="21"/>
              </w:rPr>
              <w:t>分值</w:t>
            </w:r>
          </w:p>
        </w:tc>
        <w:tc>
          <w:tcPr>
            <w:tcW w:w="10534" w:type="dxa"/>
            <w:tcBorders>
              <w:top w:val="single" w:sz="4" w:space="0" w:color="auto"/>
              <w:left w:val="nil"/>
              <w:bottom w:val="single" w:sz="4" w:space="0" w:color="auto"/>
              <w:right w:val="single" w:sz="4" w:space="0" w:color="auto"/>
            </w:tcBorders>
            <w:vAlign w:val="center"/>
          </w:tcPr>
          <w:p w14:paraId="4D457E4B" w14:textId="77777777" w:rsidR="00475A49" w:rsidRDefault="00000000">
            <w:pPr>
              <w:tabs>
                <w:tab w:val="left" w:pos="360"/>
              </w:tabs>
              <w:snapToGrid w:val="0"/>
              <w:jc w:val="center"/>
              <w:rPr>
                <w:rFonts w:ascii="宋体" w:hAnsi="宋体" w:cs="宋体" w:hint="eastAsia"/>
                <w:bCs/>
                <w:kern w:val="0"/>
                <w:szCs w:val="21"/>
              </w:rPr>
            </w:pPr>
            <w:r>
              <w:rPr>
                <w:rFonts w:ascii="宋体" w:hAnsi="宋体" w:cs="宋体" w:hint="eastAsia"/>
                <w:bCs/>
                <w:kern w:val="0"/>
                <w:szCs w:val="21"/>
              </w:rPr>
              <w:t>评审标准</w:t>
            </w:r>
          </w:p>
        </w:tc>
      </w:tr>
      <w:tr w:rsidR="00475A49" w14:paraId="4D5A027F" w14:textId="77777777">
        <w:trPr>
          <w:trHeight w:val="895"/>
          <w:tblHeader/>
          <w:jc w:val="center"/>
        </w:trPr>
        <w:tc>
          <w:tcPr>
            <w:tcW w:w="1100" w:type="dxa"/>
            <w:tcBorders>
              <w:top w:val="nil"/>
              <w:left w:val="single" w:sz="4" w:space="0" w:color="auto"/>
              <w:bottom w:val="nil"/>
              <w:right w:val="single" w:sz="4" w:space="0" w:color="auto"/>
            </w:tcBorders>
            <w:vAlign w:val="center"/>
          </w:tcPr>
          <w:p w14:paraId="68F8873F" w14:textId="77777777" w:rsidR="00475A49" w:rsidRDefault="00475A49">
            <w:pPr>
              <w:tabs>
                <w:tab w:val="left" w:pos="360"/>
              </w:tabs>
              <w:snapToGrid w:val="0"/>
              <w:jc w:val="center"/>
              <w:rPr>
                <w:rFonts w:ascii="宋体" w:hAnsi="宋体" w:cs="宋体" w:hint="eastAsia"/>
                <w:bCs/>
                <w:kern w:val="0"/>
                <w:szCs w:val="21"/>
              </w:rPr>
            </w:pPr>
          </w:p>
        </w:tc>
        <w:tc>
          <w:tcPr>
            <w:tcW w:w="1275" w:type="dxa"/>
            <w:tcBorders>
              <w:top w:val="single" w:sz="8" w:space="0" w:color="auto"/>
              <w:left w:val="nil"/>
              <w:bottom w:val="single" w:sz="4" w:space="0" w:color="auto"/>
              <w:right w:val="single" w:sz="4" w:space="0" w:color="auto"/>
            </w:tcBorders>
            <w:vAlign w:val="center"/>
          </w:tcPr>
          <w:p w14:paraId="7CFFC896" w14:textId="77777777" w:rsidR="00475A49" w:rsidRDefault="00000000">
            <w:pPr>
              <w:snapToGrid w:val="0"/>
              <w:jc w:val="center"/>
              <w:rPr>
                <w:rFonts w:ascii="宋体" w:hAnsi="宋体" w:cs="宋体" w:hint="eastAsia"/>
                <w:b/>
                <w:bCs/>
                <w:kern w:val="0"/>
                <w:szCs w:val="21"/>
              </w:rPr>
            </w:pPr>
            <w:r>
              <w:rPr>
                <w:rFonts w:ascii="宋体" w:hAnsi="宋体" w:cs="宋体" w:hint="eastAsia"/>
                <w:b/>
                <w:bCs/>
                <w:kern w:val="0"/>
                <w:szCs w:val="21"/>
              </w:rPr>
              <w:t>项目指挥长</w:t>
            </w:r>
          </w:p>
        </w:tc>
        <w:tc>
          <w:tcPr>
            <w:tcW w:w="816" w:type="dxa"/>
            <w:tcBorders>
              <w:top w:val="single" w:sz="8" w:space="0" w:color="auto"/>
              <w:left w:val="nil"/>
              <w:bottom w:val="single" w:sz="4" w:space="0" w:color="auto"/>
              <w:right w:val="single" w:sz="4" w:space="0" w:color="auto"/>
            </w:tcBorders>
            <w:vAlign w:val="center"/>
          </w:tcPr>
          <w:p w14:paraId="7BEB369D" w14:textId="77777777" w:rsidR="00475A49" w:rsidRDefault="00000000">
            <w:pPr>
              <w:tabs>
                <w:tab w:val="left" w:pos="360"/>
              </w:tabs>
              <w:snapToGrid w:val="0"/>
              <w:jc w:val="center"/>
              <w:rPr>
                <w:rFonts w:ascii="宋体" w:hAnsi="宋体" w:cs="宋体" w:hint="eastAsia"/>
                <w:szCs w:val="21"/>
              </w:rPr>
            </w:pPr>
            <w:r>
              <w:rPr>
                <w:rFonts w:ascii="宋体" w:hAnsi="宋体" w:cs="宋体" w:hint="eastAsia"/>
                <w:szCs w:val="21"/>
              </w:rPr>
              <w:t>2</w:t>
            </w:r>
          </w:p>
        </w:tc>
        <w:tc>
          <w:tcPr>
            <w:tcW w:w="10534" w:type="dxa"/>
            <w:tcBorders>
              <w:top w:val="single" w:sz="8" w:space="0" w:color="auto"/>
              <w:left w:val="nil"/>
              <w:bottom w:val="single" w:sz="4" w:space="0" w:color="auto"/>
              <w:right w:val="single" w:sz="4" w:space="0" w:color="auto"/>
            </w:tcBorders>
            <w:vAlign w:val="center"/>
          </w:tcPr>
          <w:p w14:paraId="212DF541" w14:textId="77777777" w:rsidR="00475A49" w:rsidRPr="00E416AE" w:rsidRDefault="00000000">
            <w:pPr>
              <w:tabs>
                <w:tab w:val="left" w:pos="360"/>
              </w:tabs>
              <w:snapToGrid w:val="0"/>
              <w:rPr>
                <w:rFonts w:ascii="宋体" w:hAnsi="宋体" w:cs="宋体" w:hint="eastAsia"/>
                <w:b/>
                <w:bCs/>
                <w:kern w:val="0"/>
                <w:szCs w:val="21"/>
              </w:rPr>
            </w:pPr>
            <w:r w:rsidRPr="00E416AE">
              <w:rPr>
                <w:rFonts w:ascii="宋体" w:hAnsi="宋体" w:cs="宋体" w:hint="eastAsia"/>
                <w:b/>
                <w:bCs/>
                <w:kern w:val="0"/>
                <w:szCs w:val="21"/>
              </w:rPr>
              <w:t>投标人拟委派指挥长：</w:t>
            </w:r>
          </w:p>
          <w:p w14:paraId="4D5AEDE2" w14:textId="77777777" w:rsidR="00475A49" w:rsidRPr="00E416AE" w:rsidRDefault="00000000">
            <w:pPr>
              <w:tabs>
                <w:tab w:val="left" w:pos="360"/>
              </w:tabs>
              <w:snapToGrid w:val="0"/>
              <w:rPr>
                <w:rFonts w:ascii="宋体" w:hAnsi="宋体" w:cs="宋体" w:hint="eastAsia"/>
                <w:szCs w:val="21"/>
              </w:rPr>
            </w:pPr>
            <w:r w:rsidRPr="00E416AE">
              <w:rPr>
                <w:rFonts w:ascii="宋体" w:hAnsi="宋体" w:cs="宋体" w:hint="eastAsia"/>
                <w:szCs w:val="21"/>
                <w:lang w:eastAsia="zh-TW"/>
              </w:rPr>
              <w:t>1</w:t>
            </w:r>
            <w:r w:rsidRPr="00E416AE">
              <w:rPr>
                <w:rFonts w:ascii="宋体" w:hAnsi="宋体" w:cs="宋体" w:hint="eastAsia"/>
                <w:szCs w:val="21"/>
              </w:rPr>
              <w:t>）由投标人副总经理级别人员或以上担任的，得1分；</w:t>
            </w:r>
          </w:p>
          <w:p w14:paraId="76D30474" w14:textId="77777777" w:rsidR="00475A49" w:rsidRPr="00E416AE" w:rsidRDefault="00000000">
            <w:pPr>
              <w:pStyle w:val="af4"/>
              <w:ind w:firstLine="0"/>
              <w:rPr>
                <w:rFonts w:ascii="宋体" w:hAnsi="宋体" w:hint="eastAsia"/>
              </w:rPr>
            </w:pPr>
            <w:r w:rsidRPr="00E416AE">
              <w:rPr>
                <w:rFonts w:ascii="宋体" w:hAnsi="宋体" w:cs="宋体" w:hint="eastAsia"/>
                <w:szCs w:val="21"/>
              </w:rPr>
              <w:t>2）承诺每月不少于2 次或以上到项目现场参加工程例会的，得1分；其他不得分。</w:t>
            </w:r>
          </w:p>
          <w:p w14:paraId="637F9B54" w14:textId="77777777" w:rsidR="00475A49" w:rsidRPr="00E416AE" w:rsidRDefault="00000000">
            <w:pPr>
              <w:tabs>
                <w:tab w:val="left" w:pos="360"/>
              </w:tabs>
              <w:snapToGrid w:val="0"/>
              <w:rPr>
                <w:rFonts w:ascii="宋体" w:hAnsi="宋体" w:cs="宋体" w:hint="eastAsia"/>
                <w:szCs w:val="21"/>
              </w:rPr>
            </w:pPr>
            <w:r w:rsidRPr="00E416AE">
              <w:rPr>
                <w:rFonts w:ascii="宋体" w:hAnsi="宋体" w:cs="宋体" w:hint="eastAsia"/>
                <w:szCs w:val="21"/>
                <w:lang w:eastAsia="zh-TW"/>
              </w:rPr>
              <w:t>注:</w:t>
            </w:r>
            <w:r w:rsidRPr="00E416AE">
              <w:rPr>
                <w:rFonts w:ascii="宋体" w:hAnsi="宋体" w:cs="宋体" w:hint="eastAsia"/>
                <w:szCs w:val="21"/>
              </w:rPr>
              <w:t>本小项最高得2</w:t>
            </w:r>
            <w:r w:rsidRPr="00E416AE">
              <w:rPr>
                <w:rFonts w:ascii="宋体" w:hAnsi="宋体" w:cs="宋体" w:hint="eastAsia"/>
                <w:szCs w:val="21"/>
                <w:lang w:eastAsia="zh-TW"/>
              </w:rPr>
              <w:t>分，副总经理级别</w:t>
            </w:r>
            <w:r w:rsidRPr="00E416AE">
              <w:rPr>
                <w:rFonts w:ascii="宋体" w:hAnsi="宋体" w:cs="宋体" w:hint="eastAsia"/>
                <w:szCs w:val="21"/>
              </w:rPr>
              <w:t>或以上</w:t>
            </w:r>
            <w:r w:rsidRPr="00E416AE">
              <w:rPr>
                <w:rFonts w:ascii="宋体" w:hAnsi="宋体" w:cs="宋体" w:hint="eastAsia"/>
                <w:szCs w:val="21"/>
                <w:lang w:eastAsia="zh-TW"/>
              </w:rPr>
              <w:t>人员需提供投标人单位或上级管理单位出具的任职文件扫描件</w:t>
            </w:r>
            <w:r w:rsidRPr="00E416AE">
              <w:rPr>
                <w:rFonts w:ascii="宋体" w:hAnsi="宋体" w:cs="宋体" w:hint="eastAsia"/>
                <w:szCs w:val="21"/>
              </w:rPr>
              <w:t>。</w:t>
            </w:r>
          </w:p>
          <w:p w14:paraId="099463F5" w14:textId="77777777" w:rsidR="00475A49" w:rsidRPr="00E416AE" w:rsidRDefault="00475A49">
            <w:pPr>
              <w:widowControl/>
              <w:jc w:val="left"/>
              <w:rPr>
                <w:rFonts w:ascii="宋体" w:hAnsi="宋体" w:hint="eastAsia"/>
                <w:lang w:eastAsia="zh-TW"/>
              </w:rPr>
            </w:pPr>
          </w:p>
        </w:tc>
      </w:tr>
      <w:tr w:rsidR="00475A49" w14:paraId="009C7D06" w14:textId="77777777">
        <w:trPr>
          <w:trHeight w:val="895"/>
          <w:tblHeader/>
          <w:jc w:val="center"/>
        </w:trPr>
        <w:tc>
          <w:tcPr>
            <w:tcW w:w="1100" w:type="dxa"/>
            <w:tcBorders>
              <w:top w:val="nil"/>
              <w:left w:val="single" w:sz="4" w:space="0" w:color="auto"/>
              <w:bottom w:val="nil"/>
              <w:right w:val="single" w:sz="4" w:space="0" w:color="auto"/>
            </w:tcBorders>
            <w:vAlign w:val="center"/>
          </w:tcPr>
          <w:p w14:paraId="32A9B1C5" w14:textId="77777777" w:rsidR="00475A49" w:rsidRDefault="00475A49">
            <w:pPr>
              <w:tabs>
                <w:tab w:val="left" w:pos="360"/>
              </w:tabs>
              <w:snapToGrid w:val="0"/>
              <w:jc w:val="center"/>
              <w:rPr>
                <w:rFonts w:ascii="宋体" w:hAnsi="宋体" w:cs="宋体" w:hint="eastAsia"/>
                <w:bCs/>
                <w:kern w:val="0"/>
                <w:szCs w:val="21"/>
              </w:rPr>
            </w:pPr>
          </w:p>
        </w:tc>
        <w:tc>
          <w:tcPr>
            <w:tcW w:w="1275" w:type="dxa"/>
            <w:tcBorders>
              <w:top w:val="single" w:sz="8" w:space="0" w:color="auto"/>
              <w:left w:val="nil"/>
              <w:bottom w:val="single" w:sz="4" w:space="0" w:color="auto"/>
              <w:right w:val="single" w:sz="4" w:space="0" w:color="auto"/>
            </w:tcBorders>
            <w:vAlign w:val="center"/>
          </w:tcPr>
          <w:p w14:paraId="533049B4" w14:textId="77777777" w:rsidR="00475A49" w:rsidRDefault="00000000">
            <w:pPr>
              <w:snapToGrid w:val="0"/>
              <w:jc w:val="center"/>
              <w:rPr>
                <w:rFonts w:ascii="宋体" w:hAnsi="宋体" w:cs="宋体" w:hint="eastAsia"/>
                <w:b/>
                <w:bCs/>
                <w:kern w:val="0"/>
                <w:szCs w:val="21"/>
              </w:rPr>
            </w:pPr>
            <w:r>
              <w:rPr>
                <w:rFonts w:ascii="宋体" w:hAnsi="宋体" w:cs="宋体" w:hint="eastAsia"/>
                <w:b/>
                <w:bCs/>
                <w:kern w:val="0"/>
                <w:szCs w:val="21"/>
              </w:rPr>
              <w:t>项目负责人</w:t>
            </w:r>
          </w:p>
        </w:tc>
        <w:tc>
          <w:tcPr>
            <w:tcW w:w="816" w:type="dxa"/>
            <w:tcBorders>
              <w:top w:val="single" w:sz="8" w:space="0" w:color="auto"/>
              <w:left w:val="nil"/>
              <w:bottom w:val="single" w:sz="4" w:space="0" w:color="auto"/>
              <w:right w:val="single" w:sz="4" w:space="0" w:color="auto"/>
            </w:tcBorders>
            <w:vAlign w:val="center"/>
          </w:tcPr>
          <w:p w14:paraId="110250E7" w14:textId="77777777" w:rsidR="00475A49" w:rsidRDefault="00000000">
            <w:pPr>
              <w:tabs>
                <w:tab w:val="left" w:pos="360"/>
              </w:tabs>
              <w:snapToGrid w:val="0"/>
              <w:jc w:val="center"/>
              <w:rPr>
                <w:rFonts w:ascii="宋体" w:hAnsi="宋体" w:cs="宋体" w:hint="eastAsia"/>
                <w:szCs w:val="21"/>
              </w:rPr>
            </w:pPr>
            <w:r>
              <w:rPr>
                <w:rFonts w:ascii="宋体" w:hAnsi="宋体" w:cs="宋体" w:hint="eastAsia"/>
                <w:szCs w:val="21"/>
              </w:rPr>
              <w:t>3</w:t>
            </w:r>
          </w:p>
        </w:tc>
        <w:tc>
          <w:tcPr>
            <w:tcW w:w="10534" w:type="dxa"/>
            <w:tcBorders>
              <w:top w:val="single" w:sz="8" w:space="0" w:color="auto"/>
              <w:left w:val="nil"/>
              <w:bottom w:val="single" w:sz="4" w:space="0" w:color="auto"/>
              <w:right w:val="single" w:sz="4" w:space="0" w:color="auto"/>
            </w:tcBorders>
            <w:vAlign w:val="center"/>
          </w:tcPr>
          <w:p w14:paraId="3D94CE90" w14:textId="4703DCEB" w:rsidR="00475A49" w:rsidRPr="00497E36" w:rsidRDefault="00000000">
            <w:pPr>
              <w:tabs>
                <w:tab w:val="left" w:pos="360"/>
              </w:tabs>
              <w:snapToGrid w:val="0"/>
              <w:rPr>
                <w:rFonts w:ascii="宋体" w:hAnsi="宋体" w:hint="eastAsia"/>
                <w:b/>
                <w:bCs/>
              </w:rPr>
            </w:pPr>
            <w:r w:rsidRPr="00E416AE">
              <w:rPr>
                <w:rFonts w:ascii="宋体" w:hAnsi="宋体" w:cs="宋体" w:hint="eastAsia"/>
                <w:b/>
                <w:bCs/>
                <w:kern w:val="0"/>
                <w:szCs w:val="21"/>
              </w:rPr>
              <w:t>投标人</w:t>
            </w:r>
            <w:r w:rsidRPr="00E416AE">
              <w:rPr>
                <w:rFonts w:ascii="宋体" w:hAnsi="宋体" w:hint="eastAsia"/>
                <w:b/>
                <w:bCs/>
              </w:rPr>
              <w:t>拟委派项目负责人：</w:t>
            </w:r>
          </w:p>
          <w:p w14:paraId="0DE6F498" w14:textId="0D106BB4" w:rsidR="00475A49" w:rsidRPr="00E416AE" w:rsidRDefault="00497E36">
            <w:pPr>
              <w:tabs>
                <w:tab w:val="left" w:pos="360"/>
              </w:tabs>
              <w:snapToGrid w:val="0"/>
              <w:rPr>
                <w:rFonts w:ascii="宋体" w:hAnsi="宋体" w:cs="宋体" w:hint="eastAsia"/>
                <w:szCs w:val="21"/>
              </w:rPr>
            </w:pPr>
            <w:r>
              <w:rPr>
                <w:rFonts w:ascii="宋体" w:hAnsi="宋体" w:cs="宋体" w:hint="eastAsia"/>
                <w:szCs w:val="21"/>
              </w:rPr>
              <w:t>1</w:t>
            </w:r>
            <w:r w:rsidRPr="00E416AE">
              <w:rPr>
                <w:rFonts w:ascii="宋体" w:hAnsi="宋体" w:cs="宋体" w:hint="eastAsia"/>
                <w:szCs w:val="21"/>
              </w:rPr>
              <w:t>）具有建筑工程类</w:t>
            </w:r>
            <w:r w:rsidR="00F95992" w:rsidRPr="00E416AE">
              <w:rPr>
                <w:rFonts w:hint="eastAsia"/>
              </w:rPr>
              <w:t>中级或以上技术职称</w:t>
            </w:r>
            <w:r w:rsidRPr="00E416AE">
              <w:rPr>
                <w:rFonts w:ascii="宋体" w:hAnsi="宋体" w:cs="宋体" w:hint="eastAsia"/>
                <w:szCs w:val="21"/>
              </w:rPr>
              <w:t>的，得</w:t>
            </w:r>
            <w:r>
              <w:rPr>
                <w:rFonts w:ascii="宋体" w:hAnsi="宋体" w:cs="宋体" w:hint="eastAsia"/>
                <w:szCs w:val="21"/>
              </w:rPr>
              <w:t>3</w:t>
            </w:r>
            <w:r w:rsidRPr="00E416AE">
              <w:rPr>
                <w:rFonts w:ascii="宋体" w:hAnsi="宋体" w:cs="宋体" w:hint="eastAsia"/>
                <w:szCs w:val="21"/>
              </w:rPr>
              <w:t>分。</w:t>
            </w:r>
          </w:p>
          <w:p w14:paraId="1DC521BA" w14:textId="043CFAC0" w:rsidR="00475A49" w:rsidRPr="00E416AE" w:rsidRDefault="00000000">
            <w:pPr>
              <w:pStyle w:val="a9"/>
              <w:rPr>
                <w:rFonts w:hAnsi="宋体" w:cs="宋体" w:hint="eastAsia"/>
                <w:b/>
                <w:bCs/>
                <w:kern w:val="0"/>
                <w:szCs w:val="21"/>
              </w:rPr>
            </w:pPr>
            <w:r w:rsidRPr="00E416AE">
              <w:rPr>
                <w:rFonts w:hAnsi="宋体" w:cs="宋体" w:hint="eastAsia"/>
                <w:szCs w:val="21"/>
                <w:lang w:eastAsia="zh-TW"/>
              </w:rPr>
              <w:t>注:</w:t>
            </w:r>
            <w:r w:rsidRPr="00E416AE">
              <w:rPr>
                <w:rFonts w:hAnsi="宋体" w:cs="宋体" w:hint="eastAsia"/>
                <w:szCs w:val="21"/>
              </w:rPr>
              <w:t>本小项最高得3</w:t>
            </w:r>
            <w:r w:rsidRPr="00E416AE">
              <w:rPr>
                <w:rFonts w:hAnsi="宋体" w:cs="宋体" w:hint="eastAsia"/>
                <w:szCs w:val="21"/>
                <w:lang w:eastAsia="zh-TW"/>
              </w:rPr>
              <w:t>分，</w:t>
            </w:r>
            <w:r w:rsidRPr="00E416AE">
              <w:rPr>
                <w:rFonts w:hAnsi="宋体" w:cs="宋体" w:hint="eastAsia"/>
                <w:szCs w:val="21"/>
              </w:rPr>
              <w:t>须提供</w:t>
            </w:r>
            <w:r w:rsidRPr="00E416AE">
              <w:rPr>
                <w:rFonts w:hAnsi="宋体" w:cs="宋体" w:hint="eastAsia"/>
                <w:szCs w:val="21"/>
                <w:lang w:eastAsia="zh-TW"/>
              </w:rPr>
              <w:t>职称证</w:t>
            </w:r>
            <w:r w:rsidRPr="00E416AE">
              <w:rPr>
                <w:rFonts w:hAnsi="宋体" w:cs="宋体" w:hint="eastAsia"/>
                <w:szCs w:val="21"/>
              </w:rPr>
              <w:t>扫</w:t>
            </w:r>
            <w:r w:rsidRPr="00E416AE">
              <w:rPr>
                <w:rFonts w:hAnsi="宋体" w:cs="宋体" w:hint="eastAsia"/>
                <w:szCs w:val="21"/>
                <w:lang w:eastAsia="zh-TW"/>
              </w:rPr>
              <w:t>描件</w:t>
            </w:r>
            <w:r w:rsidRPr="00E416AE">
              <w:rPr>
                <w:rFonts w:hAnsi="宋体" w:cs="宋体" w:hint="eastAsia"/>
                <w:szCs w:val="21"/>
              </w:rPr>
              <w:t>。</w:t>
            </w:r>
          </w:p>
        </w:tc>
      </w:tr>
      <w:tr w:rsidR="00475A49" w14:paraId="0842092D" w14:textId="77777777">
        <w:trPr>
          <w:trHeight w:val="895"/>
          <w:tblHeader/>
          <w:jc w:val="center"/>
        </w:trPr>
        <w:tc>
          <w:tcPr>
            <w:tcW w:w="1100" w:type="dxa"/>
            <w:vMerge w:val="restart"/>
            <w:tcBorders>
              <w:top w:val="nil"/>
              <w:left w:val="single" w:sz="4" w:space="0" w:color="auto"/>
              <w:bottom w:val="nil"/>
              <w:right w:val="single" w:sz="4" w:space="0" w:color="auto"/>
            </w:tcBorders>
            <w:vAlign w:val="center"/>
          </w:tcPr>
          <w:p w14:paraId="178F6F5C" w14:textId="77777777" w:rsidR="00475A49" w:rsidRDefault="00000000">
            <w:pPr>
              <w:pStyle w:val="a7"/>
              <w:rPr>
                <w:rFonts w:ascii="宋体" w:hAnsi="宋体" w:cs="宋体" w:hint="eastAsia"/>
                <w:szCs w:val="21"/>
              </w:rPr>
            </w:pPr>
            <w:r>
              <w:rPr>
                <w:rFonts w:ascii="宋体" w:hAnsi="宋体" w:cs="宋体" w:hint="eastAsia"/>
                <w:szCs w:val="21"/>
              </w:rPr>
              <w:t>投标人项目管理机构能力（20分）</w:t>
            </w:r>
          </w:p>
          <w:p w14:paraId="679EFF93" w14:textId="77777777" w:rsidR="00475A49" w:rsidRDefault="00475A49">
            <w:pPr>
              <w:tabs>
                <w:tab w:val="left" w:pos="360"/>
              </w:tabs>
              <w:snapToGrid w:val="0"/>
              <w:jc w:val="center"/>
              <w:rPr>
                <w:rFonts w:ascii="宋体" w:hAnsi="宋体" w:cs="宋体" w:hint="eastAsia"/>
                <w:bCs/>
                <w:kern w:val="0"/>
                <w:szCs w:val="21"/>
              </w:rPr>
            </w:pPr>
          </w:p>
        </w:tc>
        <w:tc>
          <w:tcPr>
            <w:tcW w:w="1275" w:type="dxa"/>
            <w:tcBorders>
              <w:top w:val="single" w:sz="8" w:space="0" w:color="auto"/>
              <w:left w:val="nil"/>
              <w:bottom w:val="single" w:sz="4" w:space="0" w:color="auto"/>
              <w:right w:val="single" w:sz="4" w:space="0" w:color="auto"/>
            </w:tcBorders>
            <w:vAlign w:val="center"/>
          </w:tcPr>
          <w:p w14:paraId="3508A9B4" w14:textId="77777777" w:rsidR="00475A49" w:rsidRDefault="00000000">
            <w:pPr>
              <w:snapToGrid w:val="0"/>
              <w:jc w:val="center"/>
              <w:rPr>
                <w:rFonts w:ascii="宋体" w:hAnsi="宋体" w:cs="宋体" w:hint="eastAsia"/>
                <w:b/>
                <w:bCs/>
                <w:kern w:val="0"/>
                <w:szCs w:val="21"/>
              </w:rPr>
            </w:pPr>
            <w:r>
              <w:rPr>
                <w:rFonts w:ascii="宋体" w:hAnsi="宋体" w:cs="宋体" w:hint="eastAsia"/>
                <w:b/>
                <w:bCs/>
                <w:kern w:val="0"/>
                <w:szCs w:val="21"/>
              </w:rPr>
              <w:t>技术负责人</w:t>
            </w:r>
          </w:p>
        </w:tc>
        <w:tc>
          <w:tcPr>
            <w:tcW w:w="816" w:type="dxa"/>
            <w:tcBorders>
              <w:top w:val="single" w:sz="8" w:space="0" w:color="auto"/>
              <w:left w:val="nil"/>
              <w:bottom w:val="single" w:sz="4" w:space="0" w:color="auto"/>
              <w:right w:val="single" w:sz="4" w:space="0" w:color="auto"/>
            </w:tcBorders>
            <w:vAlign w:val="center"/>
          </w:tcPr>
          <w:p w14:paraId="7EF766D8" w14:textId="77777777" w:rsidR="00475A49" w:rsidRDefault="00000000">
            <w:pPr>
              <w:tabs>
                <w:tab w:val="left" w:pos="360"/>
              </w:tabs>
              <w:snapToGrid w:val="0"/>
              <w:jc w:val="center"/>
              <w:rPr>
                <w:rFonts w:ascii="宋体" w:hAnsi="宋体" w:cs="宋体" w:hint="eastAsia"/>
                <w:szCs w:val="21"/>
              </w:rPr>
            </w:pPr>
            <w:r>
              <w:rPr>
                <w:rFonts w:ascii="宋体" w:hAnsi="宋体" w:cs="宋体" w:hint="eastAsia"/>
                <w:szCs w:val="21"/>
              </w:rPr>
              <w:t>3</w:t>
            </w:r>
          </w:p>
        </w:tc>
        <w:tc>
          <w:tcPr>
            <w:tcW w:w="10534" w:type="dxa"/>
            <w:tcBorders>
              <w:top w:val="single" w:sz="8" w:space="0" w:color="auto"/>
              <w:left w:val="nil"/>
              <w:bottom w:val="single" w:sz="4" w:space="0" w:color="auto"/>
              <w:right w:val="single" w:sz="4" w:space="0" w:color="auto"/>
            </w:tcBorders>
            <w:vAlign w:val="center"/>
          </w:tcPr>
          <w:p w14:paraId="2C66E409" w14:textId="77777777" w:rsidR="00475A49" w:rsidRPr="00E416AE" w:rsidRDefault="00000000">
            <w:pPr>
              <w:tabs>
                <w:tab w:val="left" w:pos="360"/>
              </w:tabs>
              <w:snapToGrid w:val="0"/>
              <w:rPr>
                <w:rFonts w:ascii="宋体" w:hAnsi="宋体" w:cs="宋体" w:hint="eastAsia"/>
                <w:b/>
                <w:bCs/>
                <w:kern w:val="0"/>
                <w:szCs w:val="21"/>
              </w:rPr>
            </w:pPr>
            <w:r w:rsidRPr="00E416AE">
              <w:rPr>
                <w:rFonts w:ascii="宋体" w:hAnsi="宋体" w:cs="宋体" w:hint="eastAsia"/>
                <w:b/>
                <w:bCs/>
                <w:kern w:val="0"/>
                <w:szCs w:val="21"/>
              </w:rPr>
              <w:t>投标人拟委派技术负责人：</w:t>
            </w:r>
          </w:p>
          <w:p w14:paraId="47D1DCB9" w14:textId="1DAC153F" w:rsidR="00475A49" w:rsidRPr="00E416AE" w:rsidRDefault="00000000">
            <w:pPr>
              <w:tabs>
                <w:tab w:val="left" w:pos="360"/>
              </w:tabs>
              <w:snapToGrid w:val="0"/>
              <w:rPr>
                <w:rFonts w:ascii="宋体" w:hAnsi="宋体" w:cs="宋体" w:hint="eastAsia"/>
                <w:szCs w:val="21"/>
              </w:rPr>
            </w:pPr>
            <w:r w:rsidRPr="00E416AE">
              <w:rPr>
                <w:rFonts w:ascii="宋体" w:hAnsi="宋体" w:cs="宋体" w:hint="eastAsia"/>
                <w:szCs w:val="21"/>
                <w:lang w:eastAsia="zh-TW"/>
              </w:rPr>
              <w:t>1</w:t>
            </w:r>
            <w:r w:rsidRPr="00E416AE">
              <w:rPr>
                <w:rFonts w:ascii="宋体" w:hAnsi="宋体" w:cs="宋体" w:hint="eastAsia"/>
                <w:szCs w:val="21"/>
              </w:rPr>
              <w:t>）具有建筑工程类</w:t>
            </w:r>
            <w:r w:rsidR="00497E36">
              <w:rPr>
                <w:rFonts w:ascii="宋体" w:hAnsi="宋体" w:cs="宋体" w:hint="eastAsia"/>
                <w:szCs w:val="21"/>
              </w:rPr>
              <w:t>高</w:t>
            </w:r>
            <w:r w:rsidRPr="00E416AE">
              <w:rPr>
                <w:rFonts w:ascii="宋体" w:hAnsi="宋体" w:cs="宋体" w:hint="eastAsia"/>
                <w:szCs w:val="21"/>
              </w:rPr>
              <w:t>级</w:t>
            </w:r>
            <w:r w:rsidR="00F95992" w:rsidRPr="00E416AE">
              <w:rPr>
                <w:rFonts w:ascii="宋体" w:hAnsi="宋体" w:cs="宋体" w:hint="eastAsia"/>
                <w:szCs w:val="21"/>
              </w:rPr>
              <w:t>或以上技术职称</w:t>
            </w:r>
            <w:r w:rsidRPr="00E416AE">
              <w:rPr>
                <w:rFonts w:ascii="宋体" w:hAnsi="宋体" w:cs="宋体" w:hint="eastAsia"/>
                <w:szCs w:val="21"/>
              </w:rPr>
              <w:t>的，得3分。</w:t>
            </w:r>
          </w:p>
          <w:p w14:paraId="4EA096ED" w14:textId="77777777" w:rsidR="00475A49" w:rsidRPr="00E416AE" w:rsidRDefault="00000000">
            <w:pPr>
              <w:widowControl/>
              <w:jc w:val="left"/>
              <w:rPr>
                <w:rFonts w:ascii="宋体" w:hAnsi="宋体" w:cs="宋体" w:hint="eastAsia"/>
                <w:szCs w:val="21"/>
                <w:lang w:val="zh-TW" w:eastAsia="zh-TW"/>
              </w:rPr>
            </w:pPr>
            <w:r w:rsidRPr="00E416AE">
              <w:rPr>
                <w:rFonts w:ascii="宋体" w:hAnsi="宋体" w:cs="宋体" w:hint="eastAsia"/>
                <w:szCs w:val="21"/>
                <w:lang w:eastAsia="zh-TW"/>
              </w:rPr>
              <w:t>注:</w:t>
            </w:r>
            <w:r w:rsidRPr="00E416AE">
              <w:rPr>
                <w:rFonts w:ascii="宋体" w:hAnsi="宋体" w:cs="宋体" w:hint="eastAsia"/>
                <w:szCs w:val="21"/>
              </w:rPr>
              <w:t>本小项最高得3</w:t>
            </w:r>
            <w:r w:rsidRPr="00E416AE">
              <w:rPr>
                <w:rFonts w:ascii="宋体" w:hAnsi="宋体" w:cs="宋体" w:hint="eastAsia"/>
                <w:szCs w:val="21"/>
                <w:lang w:eastAsia="zh-TW"/>
              </w:rPr>
              <w:t>分，须提供职称证</w:t>
            </w:r>
            <w:r w:rsidRPr="00E416AE">
              <w:rPr>
                <w:rFonts w:ascii="宋体" w:hAnsi="宋体" w:cs="宋体" w:hint="eastAsia"/>
                <w:szCs w:val="21"/>
              </w:rPr>
              <w:t>扫</w:t>
            </w:r>
            <w:r w:rsidRPr="00E416AE">
              <w:rPr>
                <w:rFonts w:ascii="宋体" w:hAnsi="宋体" w:cs="宋体" w:hint="eastAsia"/>
                <w:szCs w:val="21"/>
                <w:lang w:eastAsia="zh-TW"/>
              </w:rPr>
              <w:t>描件</w:t>
            </w:r>
            <w:r w:rsidRPr="00E416AE">
              <w:rPr>
                <w:rFonts w:ascii="宋体" w:hAnsi="宋体" w:cs="宋体" w:hint="eastAsia"/>
                <w:szCs w:val="21"/>
              </w:rPr>
              <w:t>。</w:t>
            </w:r>
          </w:p>
        </w:tc>
      </w:tr>
      <w:tr w:rsidR="00475A49" w14:paraId="43D77CE9" w14:textId="77777777">
        <w:trPr>
          <w:trHeight w:val="1296"/>
          <w:tblHeader/>
          <w:jc w:val="center"/>
        </w:trPr>
        <w:tc>
          <w:tcPr>
            <w:tcW w:w="1100" w:type="dxa"/>
            <w:vMerge/>
            <w:tcBorders>
              <w:top w:val="nil"/>
              <w:left w:val="single" w:sz="4" w:space="0" w:color="auto"/>
              <w:bottom w:val="nil"/>
              <w:right w:val="single" w:sz="4" w:space="0" w:color="auto"/>
            </w:tcBorders>
            <w:vAlign w:val="center"/>
          </w:tcPr>
          <w:p w14:paraId="24229DEA" w14:textId="77777777" w:rsidR="00475A49" w:rsidRDefault="00475A49"/>
        </w:tc>
        <w:tc>
          <w:tcPr>
            <w:tcW w:w="1275" w:type="dxa"/>
            <w:tcBorders>
              <w:top w:val="single" w:sz="4" w:space="0" w:color="auto"/>
              <w:left w:val="single" w:sz="4" w:space="0" w:color="auto"/>
              <w:bottom w:val="single" w:sz="4" w:space="0" w:color="auto"/>
              <w:right w:val="single" w:sz="4" w:space="0" w:color="auto"/>
            </w:tcBorders>
            <w:vAlign w:val="center"/>
          </w:tcPr>
          <w:p w14:paraId="3441FF30" w14:textId="77777777" w:rsidR="00475A49" w:rsidRDefault="00000000">
            <w:pPr>
              <w:snapToGrid w:val="0"/>
              <w:jc w:val="center"/>
              <w:rPr>
                <w:rFonts w:ascii="宋体" w:hAnsi="宋体" w:cs="宋体" w:hint="eastAsia"/>
                <w:b/>
                <w:bCs/>
                <w:kern w:val="0"/>
                <w:szCs w:val="21"/>
              </w:rPr>
            </w:pPr>
            <w:r>
              <w:rPr>
                <w:rFonts w:ascii="宋体" w:hAnsi="宋体" w:cs="宋体" w:hint="eastAsia"/>
                <w:b/>
                <w:bCs/>
                <w:kern w:val="0"/>
                <w:szCs w:val="21"/>
              </w:rPr>
              <w:t>安全负责人</w:t>
            </w:r>
          </w:p>
        </w:tc>
        <w:tc>
          <w:tcPr>
            <w:tcW w:w="816" w:type="dxa"/>
            <w:tcBorders>
              <w:top w:val="single" w:sz="4" w:space="0" w:color="auto"/>
              <w:left w:val="nil"/>
              <w:bottom w:val="single" w:sz="4" w:space="0" w:color="auto"/>
              <w:right w:val="single" w:sz="4" w:space="0" w:color="auto"/>
            </w:tcBorders>
            <w:vAlign w:val="center"/>
          </w:tcPr>
          <w:p w14:paraId="36A2BEDE" w14:textId="77777777" w:rsidR="00475A49" w:rsidRDefault="00000000">
            <w:pPr>
              <w:tabs>
                <w:tab w:val="left" w:pos="360"/>
              </w:tabs>
              <w:snapToGrid w:val="0"/>
              <w:jc w:val="center"/>
              <w:rPr>
                <w:rFonts w:ascii="宋体" w:hAnsi="宋体" w:cs="宋体" w:hint="eastAsia"/>
                <w:szCs w:val="21"/>
              </w:rPr>
            </w:pPr>
            <w:r>
              <w:rPr>
                <w:rFonts w:ascii="宋体" w:hAnsi="宋体" w:cs="宋体" w:hint="eastAsia"/>
                <w:szCs w:val="21"/>
              </w:rPr>
              <w:t>3</w:t>
            </w:r>
          </w:p>
        </w:tc>
        <w:tc>
          <w:tcPr>
            <w:tcW w:w="10534" w:type="dxa"/>
            <w:tcBorders>
              <w:top w:val="single" w:sz="4" w:space="0" w:color="auto"/>
              <w:left w:val="nil"/>
              <w:bottom w:val="single" w:sz="4" w:space="0" w:color="auto"/>
              <w:right w:val="single" w:sz="4" w:space="0" w:color="auto"/>
            </w:tcBorders>
            <w:vAlign w:val="center"/>
          </w:tcPr>
          <w:p w14:paraId="73954BD4" w14:textId="77777777" w:rsidR="00475A49" w:rsidRPr="00E416AE" w:rsidRDefault="00000000">
            <w:pPr>
              <w:tabs>
                <w:tab w:val="left" w:pos="360"/>
              </w:tabs>
              <w:snapToGrid w:val="0"/>
              <w:rPr>
                <w:rFonts w:ascii="宋体" w:hAnsi="宋体" w:cs="宋体" w:hint="eastAsia"/>
                <w:b/>
                <w:bCs/>
                <w:kern w:val="0"/>
                <w:szCs w:val="21"/>
              </w:rPr>
            </w:pPr>
            <w:r w:rsidRPr="00E416AE">
              <w:rPr>
                <w:rFonts w:ascii="宋体" w:hAnsi="宋体" w:cs="宋体" w:hint="eastAsia"/>
                <w:b/>
                <w:bCs/>
                <w:kern w:val="0"/>
                <w:szCs w:val="21"/>
              </w:rPr>
              <w:t xml:space="preserve">投标人拟委派安全负责人（与专职安全员不为同一人）： </w:t>
            </w:r>
          </w:p>
          <w:p w14:paraId="5227FDEF" w14:textId="26BAD594" w:rsidR="00475A49" w:rsidRPr="00E416AE" w:rsidRDefault="00000000">
            <w:pPr>
              <w:tabs>
                <w:tab w:val="left" w:pos="360"/>
              </w:tabs>
              <w:snapToGrid w:val="0"/>
              <w:rPr>
                <w:rFonts w:ascii="宋体" w:hAnsi="宋体" w:cs="宋体" w:hint="eastAsia"/>
                <w:szCs w:val="21"/>
              </w:rPr>
            </w:pPr>
            <w:r w:rsidRPr="00E416AE">
              <w:rPr>
                <w:rFonts w:ascii="宋体" w:hAnsi="宋体" w:cs="宋体" w:hint="eastAsia"/>
                <w:szCs w:val="21"/>
                <w:lang w:eastAsia="zh-TW"/>
              </w:rPr>
              <w:t>1</w:t>
            </w:r>
            <w:r w:rsidRPr="00E416AE">
              <w:rPr>
                <w:rFonts w:ascii="宋体" w:hAnsi="宋体" w:cs="宋体" w:hint="eastAsia"/>
                <w:szCs w:val="21"/>
              </w:rPr>
              <w:t>）具有</w:t>
            </w:r>
            <w:r w:rsidR="003A1F4C" w:rsidRPr="00E416AE">
              <w:t>建筑工程类</w:t>
            </w:r>
            <w:r w:rsidR="003A1F4C" w:rsidRPr="00E416AE">
              <w:rPr>
                <w:rFonts w:hint="eastAsia"/>
              </w:rPr>
              <w:t>或</w:t>
            </w:r>
            <w:r w:rsidRPr="00E416AE">
              <w:rPr>
                <w:rFonts w:ascii="宋体" w:hAnsi="宋体" w:cs="宋体" w:hint="eastAsia"/>
                <w:szCs w:val="21"/>
              </w:rPr>
              <w:t>安全类专业高级</w:t>
            </w:r>
            <w:r w:rsidR="00F95992" w:rsidRPr="00E416AE">
              <w:rPr>
                <w:rFonts w:ascii="宋体" w:hAnsi="宋体" w:cs="宋体" w:hint="eastAsia"/>
                <w:szCs w:val="21"/>
              </w:rPr>
              <w:t>或以上技术职称</w:t>
            </w:r>
            <w:r w:rsidRPr="00E416AE">
              <w:rPr>
                <w:rFonts w:ascii="宋体" w:hAnsi="宋体" w:cs="宋体" w:hint="eastAsia"/>
                <w:szCs w:val="21"/>
              </w:rPr>
              <w:t>的，得3分；</w:t>
            </w:r>
          </w:p>
          <w:p w14:paraId="20AA644A" w14:textId="30041B63" w:rsidR="00475A49" w:rsidRPr="00E416AE" w:rsidRDefault="00000000">
            <w:pPr>
              <w:tabs>
                <w:tab w:val="left" w:pos="360"/>
              </w:tabs>
              <w:snapToGrid w:val="0"/>
              <w:rPr>
                <w:rFonts w:ascii="宋体" w:hAnsi="宋体" w:cs="宋体" w:hint="eastAsia"/>
                <w:szCs w:val="21"/>
              </w:rPr>
            </w:pPr>
            <w:r w:rsidRPr="00E416AE">
              <w:rPr>
                <w:rFonts w:ascii="宋体" w:hAnsi="宋体" w:cs="宋体" w:hint="eastAsia"/>
                <w:szCs w:val="21"/>
                <w:lang w:eastAsia="zh-TW"/>
              </w:rPr>
              <w:t>2</w:t>
            </w:r>
            <w:r w:rsidRPr="00E416AE">
              <w:rPr>
                <w:rFonts w:ascii="宋体" w:hAnsi="宋体" w:cs="宋体" w:hint="eastAsia"/>
                <w:szCs w:val="21"/>
              </w:rPr>
              <w:t>）具有</w:t>
            </w:r>
            <w:r w:rsidR="003A1F4C" w:rsidRPr="00E416AE">
              <w:t>建筑工程类</w:t>
            </w:r>
            <w:r w:rsidR="003A1F4C" w:rsidRPr="00E416AE">
              <w:rPr>
                <w:rFonts w:hint="eastAsia"/>
              </w:rPr>
              <w:t>或</w:t>
            </w:r>
            <w:r w:rsidRPr="00E416AE">
              <w:rPr>
                <w:rFonts w:ascii="宋体" w:hAnsi="宋体" w:cs="宋体" w:hint="eastAsia"/>
                <w:szCs w:val="21"/>
              </w:rPr>
              <w:t>安全类专业中级</w:t>
            </w:r>
            <w:r w:rsidR="00F95992" w:rsidRPr="00E416AE">
              <w:rPr>
                <w:rFonts w:ascii="宋体" w:hAnsi="宋体" w:cs="宋体" w:hint="eastAsia"/>
                <w:szCs w:val="21"/>
              </w:rPr>
              <w:t>技术职称</w:t>
            </w:r>
            <w:r w:rsidRPr="00E416AE">
              <w:rPr>
                <w:rFonts w:ascii="宋体" w:hAnsi="宋体" w:cs="宋体" w:hint="eastAsia"/>
                <w:szCs w:val="21"/>
              </w:rPr>
              <w:t>的，得1.5分。</w:t>
            </w:r>
          </w:p>
          <w:p w14:paraId="5B580196" w14:textId="77777777" w:rsidR="00475A49" w:rsidRPr="00E416AE" w:rsidRDefault="00000000">
            <w:pPr>
              <w:widowControl/>
              <w:jc w:val="left"/>
              <w:rPr>
                <w:rFonts w:ascii="宋体" w:hAnsi="宋体" w:cs="宋体" w:hint="eastAsia"/>
                <w:szCs w:val="21"/>
              </w:rPr>
            </w:pPr>
            <w:r w:rsidRPr="00E416AE">
              <w:rPr>
                <w:rFonts w:ascii="宋体" w:hAnsi="宋体" w:cs="宋体" w:hint="eastAsia"/>
                <w:szCs w:val="21"/>
                <w:lang w:eastAsia="zh-TW"/>
              </w:rPr>
              <w:t>注:</w:t>
            </w:r>
            <w:r w:rsidRPr="00E416AE">
              <w:rPr>
                <w:rFonts w:ascii="宋体" w:hAnsi="宋体" w:cs="宋体" w:hint="eastAsia"/>
                <w:szCs w:val="21"/>
              </w:rPr>
              <w:t>本小项最高得3</w:t>
            </w:r>
            <w:r w:rsidRPr="00E416AE">
              <w:rPr>
                <w:rFonts w:ascii="宋体" w:hAnsi="宋体" w:cs="宋体" w:hint="eastAsia"/>
                <w:szCs w:val="21"/>
                <w:lang w:eastAsia="zh-TW"/>
              </w:rPr>
              <w:t>分，须提供职称证</w:t>
            </w:r>
            <w:r w:rsidRPr="00E416AE">
              <w:rPr>
                <w:rFonts w:ascii="宋体" w:hAnsi="宋体" w:cs="宋体" w:hint="eastAsia"/>
                <w:szCs w:val="21"/>
              </w:rPr>
              <w:t>扫</w:t>
            </w:r>
            <w:r w:rsidRPr="00E416AE">
              <w:rPr>
                <w:rFonts w:ascii="宋体" w:hAnsi="宋体" w:cs="宋体" w:hint="eastAsia"/>
                <w:szCs w:val="21"/>
                <w:lang w:eastAsia="zh-TW"/>
              </w:rPr>
              <w:t>描件</w:t>
            </w:r>
            <w:r w:rsidRPr="00E416AE">
              <w:rPr>
                <w:rFonts w:ascii="宋体" w:hAnsi="宋体" w:cs="宋体" w:hint="eastAsia"/>
                <w:szCs w:val="21"/>
              </w:rPr>
              <w:t>。</w:t>
            </w:r>
          </w:p>
        </w:tc>
      </w:tr>
      <w:tr w:rsidR="00475A49" w14:paraId="19B64467" w14:textId="77777777">
        <w:trPr>
          <w:trHeight w:val="1296"/>
          <w:tblHeader/>
          <w:jc w:val="center"/>
        </w:trPr>
        <w:tc>
          <w:tcPr>
            <w:tcW w:w="1100" w:type="dxa"/>
            <w:tcBorders>
              <w:top w:val="nil"/>
              <w:left w:val="single" w:sz="4" w:space="0" w:color="auto"/>
              <w:bottom w:val="nil"/>
              <w:right w:val="single" w:sz="4" w:space="0" w:color="auto"/>
            </w:tcBorders>
            <w:vAlign w:val="center"/>
          </w:tcPr>
          <w:p w14:paraId="77724362" w14:textId="77777777" w:rsidR="00475A49" w:rsidRDefault="00475A49">
            <w:pPr>
              <w:widowControl/>
              <w:jc w:val="left"/>
              <w:rPr>
                <w:rFonts w:ascii="宋体" w:hAnsi="宋体" w:cs="宋体" w:hint="eastAsia"/>
                <w:bCs/>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F38BCA4" w14:textId="77777777" w:rsidR="00475A49" w:rsidRDefault="00000000">
            <w:pPr>
              <w:snapToGrid w:val="0"/>
              <w:jc w:val="center"/>
              <w:rPr>
                <w:rFonts w:ascii="宋体" w:hAnsi="宋体" w:cs="宋体" w:hint="eastAsia"/>
                <w:b/>
                <w:bCs/>
                <w:kern w:val="0"/>
                <w:szCs w:val="21"/>
              </w:rPr>
            </w:pPr>
            <w:r>
              <w:rPr>
                <w:rFonts w:ascii="宋体" w:hAnsi="宋体" w:cs="宋体" w:hint="eastAsia"/>
                <w:b/>
                <w:bCs/>
                <w:kern w:val="0"/>
                <w:szCs w:val="21"/>
              </w:rPr>
              <w:t>质量负责人</w:t>
            </w:r>
          </w:p>
        </w:tc>
        <w:tc>
          <w:tcPr>
            <w:tcW w:w="816" w:type="dxa"/>
            <w:tcBorders>
              <w:top w:val="single" w:sz="4" w:space="0" w:color="auto"/>
              <w:left w:val="nil"/>
              <w:bottom w:val="single" w:sz="4" w:space="0" w:color="auto"/>
              <w:right w:val="single" w:sz="4" w:space="0" w:color="auto"/>
            </w:tcBorders>
            <w:vAlign w:val="center"/>
          </w:tcPr>
          <w:p w14:paraId="4C765FF7" w14:textId="77777777" w:rsidR="00475A49" w:rsidRDefault="00000000">
            <w:pPr>
              <w:tabs>
                <w:tab w:val="left" w:pos="360"/>
              </w:tabs>
              <w:snapToGrid w:val="0"/>
              <w:jc w:val="center"/>
              <w:rPr>
                <w:rFonts w:ascii="宋体" w:hAnsi="宋体" w:cs="宋体" w:hint="eastAsia"/>
                <w:szCs w:val="21"/>
              </w:rPr>
            </w:pPr>
            <w:r>
              <w:rPr>
                <w:rFonts w:ascii="宋体" w:hAnsi="宋体" w:cs="宋体" w:hint="eastAsia"/>
                <w:szCs w:val="21"/>
              </w:rPr>
              <w:t>3</w:t>
            </w:r>
          </w:p>
        </w:tc>
        <w:tc>
          <w:tcPr>
            <w:tcW w:w="10534" w:type="dxa"/>
            <w:tcBorders>
              <w:top w:val="single" w:sz="4" w:space="0" w:color="auto"/>
              <w:left w:val="nil"/>
              <w:bottom w:val="single" w:sz="4" w:space="0" w:color="auto"/>
              <w:right w:val="single" w:sz="4" w:space="0" w:color="auto"/>
            </w:tcBorders>
            <w:vAlign w:val="center"/>
          </w:tcPr>
          <w:p w14:paraId="621EC318" w14:textId="77777777" w:rsidR="00475A49" w:rsidRPr="00E416AE" w:rsidRDefault="00000000">
            <w:pPr>
              <w:tabs>
                <w:tab w:val="left" w:pos="360"/>
              </w:tabs>
              <w:snapToGrid w:val="0"/>
              <w:rPr>
                <w:rFonts w:ascii="宋体" w:hAnsi="宋体" w:cs="宋体" w:hint="eastAsia"/>
                <w:b/>
                <w:bCs/>
                <w:kern w:val="0"/>
                <w:szCs w:val="21"/>
              </w:rPr>
            </w:pPr>
            <w:r w:rsidRPr="00E416AE">
              <w:rPr>
                <w:rFonts w:ascii="宋体" w:hAnsi="宋体" w:cs="宋体" w:hint="eastAsia"/>
                <w:b/>
                <w:bCs/>
                <w:kern w:val="0"/>
                <w:szCs w:val="21"/>
              </w:rPr>
              <w:t xml:space="preserve">投标人拟委派质量负责人： </w:t>
            </w:r>
          </w:p>
          <w:p w14:paraId="240B8C65" w14:textId="11A9B880" w:rsidR="00475A49" w:rsidRPr="00E416AE" w:rsidRDefault="00000000">
            <w:pPr>
              <w:tabs>
                <w:tab w:val="left" w:pos="360"/>
              </w:tabs>
              <w:snapToGrid w:val="0"/>
              <w:rPr>
                <w:rFonts w:ascii="宋体" w:hAnsi="宋体" w:cs="宋体" w:hint="eastAsia"/>
                <w:szCs w:val="21"/>
              </w:rPr>
            </w:pPr>
            <w:r w:rsidRPr="00E416AE">
              <w:rPr>
                <w:rFonts w:ascii="宋体" w:hAnsi="宋体" w:cs="宋体" w:hint="eastAsia"/>
                <w:szCs w:val="21"/>
                <w:lang w:eastAsia="zh-TW"/>
              </w:rPr>
              <w:t>1</w:t>
            </w:r>
            <w:r w:rsidRPr="00E416AE">
              <w:rPr>
                <w:rFonts w:ascii="宋体" w:hAnsi="宋体" w:cs="宋体" w:hint="eastAsia"/>
                <w:szCs w:val="21"/>
              </w:rPr>
              <w:t>）具有质量专业</w:t>
            </w:r>
            <w:r w:rsidR="00CB3467" w:rsidRPr="00E416AE">
              <w:rPr>
                <w:rFonts w:hint="eastAsia"/>
              </w:rPr>
              <w:t>或</w:t>
            </w:r>
            <w:r w:rsidR="00CB3467" w:rsidRPr="00E416AE">
              <w:t>建筑工程类</w:t>
            </w:r>
            <w:r w:rsidR="00497E36" w:rsidRPr="00E416AE">
              <w:rPr>
                <w:rFonts w:ascii="宋体" w:hAnsi="宋体" w:cs="宋体" w:hint="eastAsia"/>
                <w:szCs w:val="21"/>
              </w:rPr>
              <w:t>专业</w:t>
            </w:r>
            <w:r w:rsidRPr="00E416AE">
              <w:rPr>
                <w:rFonts w:ascii="宋体" w:hAnsi="宋体" w:cs="宋体" w:hint="eastAsia"/>
                <w:szCs w:val="21"/>
              </w:rPr>
              <w:t>高级或以上</w:t>
            </w:r>
            <w:r w:rsidR="00F95992" w:rsidRPr="00E416AE">
              <w:rPr>
                <w:rFonts w:ascii="宋体" w:hAnsi="宋体" w:cs="宋体" w:hint="eastAsia"/>
                <w:szCs w:val="21"/>
              </w:rPr>
              <w:t>技术职称</w:t>
            </w:r>
            <w:r w:rsidRPr="00E416AE">
              <w:rPr>
                <w:rFonts w:ascii="宋体" w:hAnsi="宋体" w:cs="宋体" w:hint="eastAsia"/>
                <w:szCs w:val="21"/>
              </w:rPr>
              <w:t>的，得3分；</w:t>
            </w:r>
          </w:p>
          <w:p w14:paraId="03FF73A7" w14:textId="3717CB6F" w:rsidR="00475A49" w:rsidRPr="00E416AE" w:rsidRDefault="00000000">
            <w:pPr>
              <w:tabs>
                <w:tab w:val="left" w:pos="360"/>
              </w:tabs>
              <w:snapToGrid w:val="0"/>
              <w:rPr>
                <w:rFonts w:ascii="宋体" w:hAnsi="宋体" w:cs="宋体" w:hint="eastAsia"/>
                <w:szCs w:val="21"/>
              </w:rPr>
            </w:pPr>
            <w:r w:rsidRPr="00E416AE">
              <w:rPr>
                <w:rFonts w:ascii="宋体" w:hAnsi="宋体" w:cs="宋体" w:hint="eastAsia"/>
                <w:szCs w:val="21"/>
                <w:lang w:eastAsia="zh-TW"/>
              </w:rPr>
              <w:t>2</w:t>
            </w:r>
            <w:r w:rsidRPr="00E416AE">
              <w:rPr>
                <w:rFonts w:ascii="宋体" w:hAnsi="宋体" w:cs="宋体" w:hint="eastAsia"/>
                <w:szCs w:val="21"/>
              </w:rPr>
              <w:t>）具有</w:t>
            </w:r>
            <w:r w:rsidR="00CB3467" w:rsidRPr="00E416AE">
              <w:rPr>
                <w:rFonts w:ascii="宋体" w:hAnsi="宋体" w:cs="宋体" w:hint="eastAsia"/>
                <w:szCs w:val="21"/>
              </w:rPr>
              <w:t>质量专业</w:t>
            </w:r>
            <w:r w:rsidR="00CB3467" w:rsidRPr="00E416AE">
              <w:rPr>
                <w:rFonts w:hint="eastAsia"/>
              </w:rPr>
              <w:t>或</w:t>
            </w:r>
            <w:r w:rsidR="00CB3467" w:rsidRPr="00E416AE">
              <w:t>建筑工程类</w:t>
            </w:r>
            <w:r w:rsidR="00497E36" w:rsidRPr="00E416AE">
              <w:rPr>
                <w:rFonts w:ascii="宋体" w:hAnsi="宋体" w:cs="宋体" w:hint="eastAsia"/>
                <w:szCs w:val="21"/>
              </w:rPr>
              <w:t>专业</w:t>
            </w:r>
            <w:r w:rsidRPr="00E416AE">
              <w:rPr>
                <w:rFonts w:ascii="宋体" w:hAnsi="宋体" w:cs="宋体" w:hint="eastAsia"/>
                <w:szCs w:val="21"/>
              </w:rPr>
              <w:t>中级</w:t>
            </w:r>
            <w:r w:rsidR="00F95992" w:rsidRPr="00E416AE">
              <w:rPr>
                <w:rFonts w:ascii="宋体" w:hAnsi="宋体" w:cs="宋体" w:hint="eastAsia"/>
                <w:szCs w:val="21"/>
              </w:rPr>
              <w:t>技术职称</w:t>
            </w:r>
            <w:r w:rsidRPr="00E416AE">
              <w:rPr>
                <w:rFonts w:ascii="宋体" w:hAnsi="宋体" w:cs="宋体" w:hint="eastAsia"/>
                <w:szCs w:val="21"/>
              </w:rPr>
              <w:t>的，得1.5分。</w:t>
            </w:r>
          </w:p>
          <w:p w14:paraId="2AA378D3" w14:textId="77777777" w:rsidR="00475A49" w:rsidRPr="00E416AE" w:rsidRDefault="00000000">
            <w:pPr>
              <w:widowControl/>
              <w:jc w:val="left"/>
              <w:rPr>
                <w:rFonts w:ascii="宋体" w:hAnsi="宋体" w:cs="宋体" w:hint="eastAsia"/>
                <w:szCs w:val="21"/>
              </w:rPr>
            </w:pPr>
            <w:r w:rsidRPr="00E416AE">
              <w:rPr>
                <w:rFonts w:ascii="宋体" w:hAnsi="宋体" w:cs="宋体" w:hint="eastAsia"/>
                <w:szCs w:val="21"/>
                <w:lang w:eastAsia="zh-TW"/>
              </w:rPr>
              <w:t>注:</w:t>
            </w:r>
            <w:r w:rsidRPr="00E416AE">
              <w:rPr>
                <w:rFonts w:ascii="宋体" w:hAnsi="宋体" w:cs="宋体" w:hint="eastAsia"/>
                <w:szCs w:val="21"/>
              </w:rPr>
              <w:t>本小项最高得3</w:t>
            </w:r>
            <w:r w:rsidRPr="00E416AE">
              <w:rPr>
                <w:rFonts w:ascii="宋体" w:hAnsi="宋体" w:cs="宋体" w:hint="eastAsia"/>
                <w:szCs w:val="21"/>
                <w:lang w:eastAsia="zh-TW"/>
              </w:rPr>
              <w:t>分，须提供职称证</w:t>
            </w:r>
            <w:r w:rsidRPr="00E416AE">
              <w:rPr>
                <w:rFonts w:ascii="宋体" w:hAnsi="宋体" w:cs="宋体" w:hint="eastAsia"/>
                <w:szCs w:val="21"/>
              </w:rPr>
              <w:t>扫</w:t>
            </w:r>
            <w:r w:rsidRPr="00E416AE">
              <w:rPr>
                <w:rFonts w:ascii="宋体" w:hAnsi="宋体" w:cs="宋体" w:hint="eastAsia"/>
                <w:szCs w:val="21"/>
                <w:lang w:eastAsia="zh-TW"/>
              </w:rPr>
              <w:t>描件</w:t>
            </w:r>
            <w:r w:rsidRPr="00E416AE">
              <w:rPr>
                <w:rFonts w:ascii="宋体" w:hAnsi="宋体" w:cs="宋体" w:hint="eastAsia"/>
                <w:szCs w:val="21"/>
              </w:rPr>
              <w:t>。</w:t>
            </w:r>
          </w:p>
        </w:tc>
      </w:tr>
      <w:tr w:rsidR="00475A49" w14:paraId="3575E901" w14:textId="77777777">
        <w:trPr>
          <w:trHeight w:val="1132"/>
          <w:tblHeader/>
          <w:jc w:val="center"/>
        </w:trPr>
        <w:tc>
          <w:tcPr>
            <w:tcW w:w="1100" w:type="dxa"/>
            <w:tcBorders>
              <w:top w:val="nil"/>
              <w:left w:val="single" w:sz="4" w:space="0" w:color="auto"/>
              <w:bottom w:val="single" w:sz="4" w:space="0" w:color="auto"/>
              <w:right w:val="single" w:sz="4" w:space="0" w:color="auto"/>
            </w:tcBorders>
            <w:vAlign w:val="center"/>
          </w:tcPr>
          <w:p w14:paraId="4CE084CA" w14:textId="77777777" w:rsidR="00475A49" w:rsidRDefault="00475A49">
            <w:pPr>
              <w:tabs>
                <w:tab w:val="left" w:pos="360"/>
              </w:tabs>
              <w:snapToGrid w:val="0"/>
              <w:jc w:val="center"/>
              <w:rPr>
                <w:rFonts w:ascii="宋体" w:hAnsi="宋体" w:cs="宋体" w:hint="eastAsia"/>
                <w:bCs/>
                <w:kern w:val="0"/>
                <w:szCs w:val="21"/>
              </w:rPr>
            </w:pPr>
          </w:p>
        </w:tc>
        <w:tc>
          <w:tcPr>
            <w:tcW w:w="1275" w:type="dxa"/>
            <w:tcBorders>
              <w:top w:val="single" w:sz="4" w:space="0" w:color="auto"/>
              <w:left w:val="nil"/>
              <w:bottom w:val="single" w:sz="4" w:space="0" w:color="auto"/>
              <w:right w:val="single" w:sz="4" w:space="0" w:color="auto"/>
            </w:tcBorders>
            <w:vAlign w:val="center"/>
          </w:tcPr>
          <w:p w14:paraId="2EE61BC5" w14:textId="77777777" w:rsidR="00475A49" w:rsidRDefault="00000000">
            <w:pPr>
              <w:snapToGrid w:val="0"/>
              <w:jc w:val="center"/>
              <w:rPr>
                <w:rFonts w:ascii="宋体" w:hAnsi="宋体" w:cs="宋体" w:hint="eastAsia"/>
                <w:b/>
                <w:bCs/>
                <w:kern w:val="0"/>
                <w:szCs w:val="21"/>
              </w:rPr>
            </w:pPr>
            <w:r>
              <w:rPr>
                <w:rFonts w:ascii="宋体" w:hAnsi="宋体" w:cs="宋体" w:hint="eastAsia"/>
                <w:b/>
                <w:bCs/>
                <w:szCs w:val="21"/>
              </w:rPr>
              <w:t>项目管理班子答辩</w:t>
            </w:r>
          </w:p>
        </w:tc>
        <w:tc>
          <w:tcPr>
            <w:tcW w:w="816" w:type="dxa"/>
            <w:tcBorders>
              <w:top w:val="single" w:sz="4" w:space="0" w:color="auto"/>
              <w:left w:val="nil"/>
              <w:bottom w:val="single" w:sz="4" w:space="0" w:color="auto"/>
              <w:right w:val="single" w:sz="4" w:space="0" w:color="auto"/>
            </w:tcBorders>
            <w:vAlign w:val="center"/>
          </w:tcPr>
          <w:p w14:paraId="4635EF4E" w14:textId="77777777" w:rsidR="00475A49" w:rsidRDefault="00000000">
            <w:pPr>
              <w:tabs>
                <w:tab w:val="left" w:pos="360"/>
              </w:tabs>
              <w:snapToGrid w:val="0"/>
              <w:jc w:val="center"/>
              <w:rPr>
                <w:rFonts w:ascii="宋体" w:hAnsi="宋体" w:cs="宋体" w:hint="eastAsia"/>
                <w:szCs w:val="21"/>
              </w:rPr>
            </w:pPr>
            <w:r>
              <w:rPr>
                <w:rFonts w:ascii="宋体" w:hAnsi="宋体" w:cs="宋体" w:hint="eastAsia"/>
                <w:szCs w:val="21"/>
              </w:rPr>
              <w:t>6</w:t>
            </w:r>
          </w:p>
        </w:tc>
        <w:tc>
          <w:tcPr>
            <w:tcW w:w="10534" w:type="dxa"/>
            <w:tcBorders>
              <w:top w:val="single" w:sz="8" w:space="0" w:color="auto"/>
              <w:left w:val="nil"/>
              <w:bottom w:val="single" w:sz="8" w:space="0" w:color="auto"/>
              <w:right w:val="single" w:sz="4" w:space="0" w:color="auto"/>
            </w:tcBorders>
            <w:vAlign w:val="center"/>
          </w:tcPr>
          <w:p w14:paraId="1A515CB0" w14:textId="77777777" w:rsidR="00475A49" w:rsidRDefault="00000000">
            <w:pPr>
              <w:tabs>
                <w:tab w:val="left" w:pos="1526"/>
              </w:tabs>
              <w:adjustRightInd w:val="0"/>
              <w:snapToGrid w:val="0"/>
              <w:spacing w:line="360" w:lineRule="exact"/>
              <w:ind w:rightChars="-24" w:right="-50"/>
              <w:rPr>
                <w:rFonts w:ascii="宋体" w:hAnsi="宋体" w:cs="宋体" w:hint="eastAsia"/>
                <w:szCs w:val="21"/>
              </w:rPr>
            </w:pPr>
            <w:r>
              <w:rPr>
                <w:rFonts w:ascii="宋体" w:hAnsi="宋体" w:cs="宋体" w:hint="eastAsia"/>
                <w:b/>
                <w:szCs w:val="21"/>
                <w:u w:val="single"/>
                <w:lang w:val="zh-TW"/>
              </w:rPr>
              <w:t>项目指挥长或</w:t>
            </w:r>
            <w:r>
              <w:rPr>
                <w:rFonts w:ascii="宋体" w:hAnsi="宋体" w:hint="eastAsia"/>
                <w:b/>
                <w:szCs w:val="21"/>
                <w:u w:val="single"/>
              </w:rPr>
              <w:t>项目负责人</w:t>
            </w:r>
            <w:r>
              <w:rPr>
                <w:rFonts w:ascii="宋体" w:hAnsi="宋体" w:cs="宋体" w:hint="eastAsia"/>
                <w:szCs w:val="21"/>
              </w:rPr>
              <w:t>就本工程内容从以下方面进行陈述：</w:t>
            </w:r>
          </w:p>
          <w:p w14:paraId="2F66408F" w14:textId="77777777" w:rsidR="00475A49" w:rsidRDefault="00000000">
            <w:pPr>
              <w:tabs>
                <w:tab w:val="left" w:pos="1526"/>
              </w:tabs>
              <w:adjustRightInd w:val="0"/>
              <w:snapToGrid w:val="0"/>
              <w:spacing w:line="360" w:lineRule="exact"/>
              <w:ind w:rightChars="-24" w:right="-50"/>
              <w:rPr>
                <w:rFonts w:ascii="宋体" w:hAnsi="宋体" w:cs="宋体" w:hint="eastAsia"/>
                <w:szCs w:val="21"/>
              </w:rPr>
            </w:pPr>
            <w:r>
              <w:rPr>
                <w:rFonts w:ascii="宋体" w:hAnsi="宋体" w:cs="宋体" w:hint="eastAsia"/>
                <w:szCs w:val="21"/>
              </w:rPr>
              <w:t>1、对参与投标项目的了解情况；</w:t>
            </w:r>
          </w:p>
          <w:p w14:paraId="1C1821CA" w14:textId="77777777" w:rsidR="00475A49" w:rsidRDefault="00000000">
            <w:pPr>
              <w:tabs>
                <w:tab w:val="left" w:pos="1526"/>
              </w:tabs>
              <w:adjustRightInd w:val="0"/>
              <w:snapToGrid w:val="0"/>
              <w:spacing w:line="360" w:lineRule="exact"/>
              <w:ind w:rightChars="-24" w:right="-50"/>
              <w:rPr>
                <w:rFonts w:ascii="宋体" w:hAnsi="宋体" w:cs="宋体" w:hint="eastAsia"/>
                <w:szCs w:val="21"/>
              </w:rPr>
            </w:pPr>
            <w:r>
              <w:rPr>
                <w:rFonts w:ascii="宋体" w:hAnsi="宋体" w:cs="宋体" w:hint="eastAsia"/>
                <w:szCs w:val="21"/>
              </w:rPr>
              <w:t>2、项目施工的重点、难点分析及应对措施；</w:t>
            </w:r>
          </w:p>
          <w:p w14:paraId="36572972" w14:textId="77777777" w:rsidR="00475A49" w:rsidRDefault="00000000">
            <w:pPr>
              <w:tabs>
                <w:tab w:val="left" w:pos="1526"/>
              </w:tabs>
              <w:adjustRightInd w:val="0"/>
              <w:snapToGrid w:val="0"/>
              <w:spacing w:line="360" w:lineRule="exact"/>
              <w:ind w:rightChars="-24" w:right="-50"/>
              <w:rPr>
                <w:rFonts w:ascii="宋体" w:hAnsi="宋体" w:cs="宋体" w:hint="eastAsia"/>
                <w:szCs w:val="21"/>
              </w:rPr>
            </w:pPr>
            <w:r>
              <w:rPr>
                <w:rFonts w:ascii="宋体" w:hAnsi="宋体" w:cs="宋体" w:hint="eastAsia"/>
                <w:szCs w:val="21"/>
              </w:rPr>
              <w:t>3、对工程质量、工程总工期的全面掌控，保证工程保质量保工期完工。</w:t>
            </w:r>
          </w:p>
          <w:p w14:paraId="65C7D7C5" w14:textId="77777777" w:rsidR="00475A49" w:rsidRDefault="00000000">
            <w:pPr>
              <w:widowControl/>
              <w:jc w:val="left"/>
              <w:rPr>
                <w:rFonts w:ascii="宋体" w:hAnsi="宋体" w:cs="宋体" w:hint="eastAsia"/>
                <w:szCs w:val="21"/>
              </w:rPr>
            </w:pPr>
            <w:r>
              <w:rPr>
                <w:rFonts w:ascii="宋体" w:hAnsi="宋体" w:cs="宋体" w:hint="eastAsia"/>
                <w:szCs w:val="21"/>
              </w:rPr>
              <w:t>解答：评委针对其陈述内容及投标文件所提的相关问题。</w:t>
            </w:r>
          </w:p>
          <w:p w14:paraId="3B70AC90" w14:textId="77777777" w:rsidR="00475A49" w:rsidRDefault="00000000">
            <w:pPr>
              <w:tabs>
                <w:tab w:val="left" w:pos="360"/>
              </w:tabs>
              <w:rPr>
                <w:rFonts w:ascii="宋体" w:hAnsi="宋体" w:cs="宋体" w:hint="eastAsia"/>
                <w:szCs w:val="21"/>
              </w:rPr>
            </w:pPr>
            <w:r>
              <w:rPr>
                <w:rFonts w:ascii="宋体" w:hAnsi="宋体" w:cs="宋体" w:hint="eastAsia"/>
                <w:szCs w:val="21"/>
              </w:rPr>
              <w:t>横向比较各投标人的答辩情况：</w:t>
            </w:r>
          </w:p>
          <w:p w14:paraId="41B3D56C" w14:textId="77777777" w:rsidR="00475A49" w:rsidRDefault="00000000">
            <w:pPr>
              <w:tabs>
                <w:tab w:val="left" w:pos="360"/>
              </w:tabs>
              <w:rPr>
                <w:rFonts w:ascii="宋体" w:hAnsi="宋体" w:cs="宋体" w:hint="eastAsia"/>
                <w:szCs w:val="21"/>
              </w:rPr>
            </w:pPr>
            <w:r>
              <w:rPr>
                <w:rFonts w:ascii="宋体" w:hAnsi="宋体" w:cs="宋体" w:hint="eastAsia"/>
                <w:szCs w:val="21"/>
              </w:rPr>
              <w:t>优：掌握项目情况认识清晰、对施工的重点、难点认识深刻、有应对措施，对工程质量和工期的保证合理可行；回答评委提问思路清晰、内容准确。</w:t>
            </w:r>
            <w:proofErr w:type="gramStart"/>
            <w:r>
              <w:rPr>
                <w:rFonts w:ascii="宋体" w:hAnsi="宋体" w:cs="宋体" w:hint="eastAsia"/>
                <w:szCs w:val="21"/>
              </w:rPr>
              <w:t>优得</w:t>
            </w:r>
            <w:proofErr w:type="gramEnd"/>
            <w:r>
              <w:rPr>
                <w:rFonts w:ascii="宋体" w:hAnsi="宋体" w:cs="宋体" w:hint="eastAsia"/>
                <w:szCs w:val="21"/>
              </w:rPr>
              <w:t>4（不含）分-6分。</w:t>
            </w:r>
          </w:p>
          <w:p w14:paraId="204E68CE" w14:textId="77777777" w:rsidR="00475A49" w:rsidRDefault="00000000">
            <w:pPr>
              <w:tabs>
                <w:tab w:val="left" w:pos="360"/>
              </w:tabs>
              <w:rPr>
                <w:rFonts w:ascii="宋体" w:hAnsi="宋体" w:cs="宋体" w:hint="eastAsia"/>
                <w:szCs w:val="21"/>
              </w:rPr>
            </w:pPr>
            <w:r>
              <w:rPr>
                <w:rFonts w:ascii="宋体" w:hAnsi="宋体" w:cs="宋体" w:hint="eastAsia"/>
                <w:szCs w:val="21"/>
              </w:rPr>
              <w:t>良：掌握项目情况认识比较清晰、对施工的重点、难点认识比较深刻、有应对措施，对工程质量和工期的保证比较合理可行；回答评委提问思路比较清晰、内容比较准确。</w:t>
            </w:r>
            <w:proofErr w:type="gramStart"/>
            <w:r>
              <w:rPr>
                <w:rFonts w:ascii="宋体" w:hAnsi="宋体" w:cs="宋体" w:hint="eastAsia"/>
                <w:szCs w:val="21"/>
              </w:rPr>
              <w:t>良得</w:t>
            </w:r>
            <w:proofErr w:type="gramEnd"/>
            <w:r>
              <w:rPr>
                <w:rFonts w:ascii="宋体" w:hAnsi="宋体" w:cs="宋体" w:hint="eastAsia"/>
                <w:szCs w:val="21"/>
              </w:rPr>
              <w:t>2（不含）分-4分。</w:t>
            </w:r>
          </w:p>
          <w:p w14:paraId="55E0069C" w14:textId="77777777" w:rsidR="00475A49" w:rsidRDefault="00000000">
            <w:pPr>
              <w:tabs>
                <w:tab w:val="left" w:pos="360"/>
              </w:tabs>
              <w:rPr>
                <w:rFonts w:ascii="宋体" w:hAnsi="宋体" w:cs="宋体" w:hint="eastAsia"/>
                <w:szCs w:val="21"/>
              </w:rPr>
            </w:pPr>
            <w:r>
              <w:rPr>
                <w:rFonts w:ascii="宋体" w:hAnsi="宋体" w:cs="宋体" w:hint="eastAsia"/>
                <w:szCs w:val="21"/>
              </w:rPr>
              <w:t>中：掌握项目情况认识基本清晰、对施工的重点、难点认识基本深刻、有应对措施，对工程质量和工期的保证基本合理可行；回答评委提问思路基本清晰、内容基本准确。中得0（不含）分-2分。</w:t>
            </w:r>
          </w:p>
          <w:p w14:paraId="20A095CA" w14:textId="77777777" w:rsidR="00475A49" w:rsidRDefault="00000000">
            <w:pPr>
              <w:tabs>
                <w:tab w:val="left" w:pos="360"/>
              </w:tabs>
              <w:snapToGrid w:val="0"/>
              <w:rPr>
                <w:rFonts w:ascii="宋体" w:hAnsi="宋体" w:cs="宋体" w:hint="eastAsia"/>
                <w:b/>
                <w:bCs/>
                <w:kern w:val="0"/>
                <w:szCs w:val="21"/>
              </w:rPr>
            </w:pPr>
            <w:r>
              <w:rPr>
                <w:rFonts w:ascii="宋体" w:hAnsi="宋体" w:cs="宋体" w:hint="eastAsia"/>
                <w:szCs w:val="21"/>
              </w:rPr>
              <w:t>差：掌握项目情况认识一般、对施工的重点、难点认识一般、有应对措施，对工程质量和工期的保证一般；回答评委提问思路一般清晰、内容准确一般。差得</w:t>
            </w:r>
            <w:proofErr w:type="gramStart"/>
            <w:r>
              <w:rPr>
                <w:rFonts w:ascii="宋体" w:hAnsi="宋体" w:cs="宋体" w:hint="eastAsia"/>
                <w:szCs w:val="21"/>
              </w:rPr>
              <w:t>得</w:t>
            </w:r>
            <w:proofErr w:type="gramEnd"/>
            <w:r>
              <w:rPr>
                <w:rFonts w:ascii="宋体" w:hAnsi="宋体" w:cs="宋体" w:hint="eastAsia"/>
                <w:szCs w:val="21"/>
              </w:rPr>
              <w:t>0分。</w:t>
            </w:r>
          </w:p>
        </w:tc>
      </w:tr>
      <w:tr w:rsidR="00475A49" w14:paraId="64FD71E4" w14:textId="77777777">
        <w:trPr>
          <w:trHeight w:val="448"/>
          <w:tblHeader/>
          <w:jc w:val="center"/>
        </w:trPr>
        <w:tc>
          <w:tcPr>
            <w:tcW w:w="2375" w:type="dxa"/>
            <w:gridSpan w:val="2"/>
            <w:tcBorders>
              <w:top w:val="single" w:sz="4" w:space="0" w:color="auto"/>
              <w:left w:val="single" w:sz="4" w:space="0" w:color="auto"/>
              <w:bottom w:val="single" w:sz="4" w:space="0" w:color="auto"/>
              <w:right w:val="single" w:sz="4" w:space="0" w:color="auto"/>
            </w:tcBorders>
            <w:vAlign w:val="center"/>
          </w:tcPr>
          <w:p w14:paraId="41E3A686" w14:textId="77777777" w:rsidR="00475A49" w:rsidRDefault="00000000">
            <w:pPr>
              <w:snapToGrid w:val="0"/>
              <w:jc w:val="center"/>
              <w:rPr>
                <w:rFonts w:ascii="宋体" w:hAnsi="宋体" w:cs="宋体" w:hint="eastAsia"/>
                <w:b/>
                <w:bCs/>
                <w:szCs w:val="21"/>
              </w:rPr>
            </w:pPr>
            <w:r>
              <w:rPr>
                <w:rFonts w:ascii="宋体" w:hAnsi="宋体" w:cs="宋体" w:hint="eastAsia"/>
                <w:kern w:val="0"/>
                <w:szCs w:val="21"/>
                <w:shd w:val="clear" w:color="auto" w:fill="FFFFFF"/>
                <w:lang w:val="zh-TW"/>
              </w:rPr>
              <w:t>合计</w:t>
            </w:r>
          </w:p>
        </w:tc>
        <w:tc>
          <w:tcPr>
            <w:tcW w:w="816" w:type="dxa"/>
            <w:tcBorders>
              <w:top w:val="single" w:sz="4" w:space="0" w:color="auto"/>
              <w:left w:val="nil"/>
              <w:bottom w:val="single" w:sz="4" w:space="0" w:color="auto"/>
              <w:right w:val="single" w:sz="4" w:space="0" w:color="auto"/>
            </w:tcBorders>
            <w:vAlign w:val="center"/>
          </w:tcPr>
          <w:p w14:paraId="00279E5D" w14:textId="77777777" w:rsidR="00475A49" w:rsidRDefault="00000000">
            <w:pPr>
              <w:tabs>
                <w:tab w:val="left" w:pos="360"/>
              </w:tabs>
              <w:snapToGrid w:val="0"/>
              <w:jc w:val="center"/>
              <w:rPr>
                <w:rFonts w:ascii="宋体" w:hAnsi="宋体" w:cs="宋体" w:hint="eastAsia"/>
                <w:szCs w:val="21"/>
              </w:rPr>
            </w:pPr>
            <w:r>
              <w:rPr>
                <w:rFonts w:ascii="宋体" w:hAnsi="宋体" w:cs="宋体" w:hint="eastAsia"/>
                <w:szCs w:val="21"/>
              </w:rPr>
              <w:t>20</w:t>
            </w:r>
          </w:p>
        </w:tc>
        <w:tc>
          <w:tcPr>
            <w:tcW w:w="10534" w:type="dxa"/>
            <w:tcBorders>
              <w:top w:val="single" w:sz="8" w:space="0" w:color="auto"/>
              <w:left w:val="nil"/>
              <w:bottom w:val="single" w:sz="4" w:space="0" w:color="auto"/>
              <w:right w:val="single" w:sz="4" w:space="0" w:color="auto"/>
            </w:tcBorders>
            <w:vAlign w:val="center"/>
          </w:tcPr>
          <w:p w14:paraId="73AF147F" w14:textId="77777777" w:rsidR="00475A49" w:rsidRDefault="00475A49">
            <w:pPr>
              <w:tabs>
                <w:tab w:val="left" w:pos="1526"/>
              </w:tabs>
              <w:adjustRightInd w:val="0"/>
              <w:snapToGrid w:val="0"/>
              <w:spacing w:line="360" w:lineRule="exact"/>
              <w:ind w:rightChars="-24" w:right="-50"/>
              <w:rPr>
                <w:rFonts w:ascii="宋体" w:hAnsi="宋体" w:cs="宋体" w:hint="eastAsia"/>
                <w:szCs w:val="21"/>
              </w:rPr>
            </w:pPr>
          </w:p>
        </w:tc>
      </w:tr>
    </w:tbl>
    <w:p w14:paraId="63D5F3FD" w14:textId="77777777" w:rsidR="00475A49" w:rsidRDefault="00475A49"/>
    <w:p w14:paraId="44E18BF3" w14:textId="77777777" w:rsidR="00475A49" w:rsidRDefault="00000000">
      <w:pPr>
        <w:widowControl/>
        <w:shd w:val="clear" w:color="auto" w:fill="FFFFFF"/>
        <w:ind w:left="210"/>
        <w:jc w:val="left"/>
        <w:rPr>
          <w:rFonts w:ascii="宋体" w:hAnsi="宋体" w:cs="微软雅黑" w:hint="eastAsia"/>
          <w:color w:val="333333"/>
          <w:sz w:val="24"/>
          <w:szCs w:val="24"/>
        </w:rPr>
      </w:pPr>
      <w:bookmarkStart w:id="77" w:name="_Hlk180588670"/>
      <w:r>
        <w:rPr>
          <w:rFonts w:ascii="宋体" w:hAnsi="宋体" w:cs="微软雅黑" w:hint="eastAsia"/>
          <w:color w:val="333333"/>
          <w:kern w:val="0"/>
          <w:sz w:val="24"/>
          <w:szCs w:val="24"/>
          <w:shd w:val="clear" w:color="auto" w:fill="FFFFFF"/>
        </w:rPr>
        <w:t>备注：</w:t>
      </w:r>
    </w:p>
    <w:p w14:paraId="327C5590" w14:textId="6FFD0FDF" w:rsidR="00475A49" w:rsidRDefault="00000000">
      <w:pPr>
        <w:widowControl/>
        <w:shd w:val="clear" w:color="auto" w:fill="FFFFFF"/>
        <w:jc w:val="left"/>
        <w:rPr>
          <w:rFonts w:ascii="宋体" w:hAnsi="宋体" w:cs="微软雅黑" w:hint="eastAsia"/>
          <w:color w:val="333333"/>
          <w:sz w:val="24"/>
          <w:szCs w:val="24"/>
        </w:rPr>
      </w:pPr>
      <w:r>
        <w:rPr>
          <w:rStyle w:val="af5"/>
          <w:rFonts w:ascii="宋体" w:hAnsi="宋体" w:cs="微软雅黑" w:hint="eastAsia"/>
          <w:b w:val="0"/>
          <w:color w:val="333333"/>
          <w:kern w:val="0"/>
          <w:sz w:val="24"/>
          <w:szCs w:val="24"/>
          <w:shd w:val="clear" w:color="auto" w:fill="FFFFFF"/>
        </w:rPr>
        <w:t>【项目管理机构能力】</w:t>
      </w:r>
      <w:r>
        <w:rPr>
          <w:rFonts w:ascii="宋体" w:hAnsi="宋体" w:cs="微软雅黑" w:hint="eastAsia"/>
          <w:color w:val="333333"/>
          <w:kern w:val="0"/>
          <w:sz w:val="24"/>
          <w:szCs w:val="24"/>
          <w:shd w:val="clear" w:color="auto" w:fill="FFFFFF"/>
        </w:rPr>
        <w:t>（</w:t>
      </w:r>
      <w:r>
        <w:rPr>
          <w:rFonts w:ascii="宋体" w:hAnsi="宋体" w:cs="宋体" w:hint="eastAsia"/>
          <w:color w:val="333333"/>
          <w:kern w:val="0"/>
          <w:sz w:val="24"/>
          <w:szCs w:val="24"/>
          <w:shd w:val="clear" w:color="auto" w:fill="FFFFFF"/>
        </w:rPr>
        <w:t>1</w:t>
      </w:r>
      <w:r>
        <w:rPr>
          <w:rFonts w:ascii="宋体" w:hAnsi="宋体" w:cs="微软雅黑" w:hint="eastAsia"/>
          <w:color w:val="333333"/>
          <w:kern w:val="0"/>
          <w:sz w:val="24"/>
          <w:szCs w:val="24"/>
          <w:shd w:val="clear" w:color="auto" w:fill="FFFFFF"/>
        </w:rPr>
        <w:t>）</w:t>
      </w:r>
      <w:r>
        <w:rPr>
          <w:rFonts w:ascii="宋体" w:hAnsi="宋体" w:cs="微软雅黑" w:hint="eastAsia"/>
          <w:color w:val="333333"/>
          <w:sz w:val="24"/>
          <w:szCs w:val="24"/>
          <w:shd w:val="clear" w:color="auto" w:fill="FFFFFF"/>
        </w:rPr>
        <w:t>上述人员须提供</w:t>
      </w:r>
      <w:r w:rsidR="00967B4A" w:rsidRPr="00967B4A">
        <w:rPr>
          <w:rFonts w:ascii="宋体" w:hAnsi="宋体" w:cs="微软雅黑" w:hint="eastAsia"/>
          <w:color w:val="333333"/>
          <w:sz w:val="24"/>
          <w:szCs w:val="24"/>
          <w:shd w:val="clear" w:color="auto" w:fill="FFFFFF"/>
        </w:rPr>
        <w:t>职称证等相关证明材料扫描件</w:t>
      </w:r>
      <w:r>
        <w:rPr>
          <w:rFonts w:ascii="宋体" w:hAnsi="宋体" w:cs="微软雅黑" w:hint="eastAsia"/>
          <w:color w:val="333333"/>
          <w:sz w:val="24"/>
          <w:szCs w:val="24"/>
          <w:shd w:val="clear" w:color="auto" w:fill="FFFFFF"/>
        </w:rPr>
        <w:t>及投标截止前一个月（</w:t>
      </w:r>
      <w:r>
        <w:rPr>
          <w:rFonts w:ascii="宋体" w:hAnsi="宋体" w:cs="宋体" w:hint="eastAsia"/>
          <w:szCs w:val="21"/>
        </w:rPr>
        <w:t>2024年8月）</w:t>
      </w:r>
      <w:r>
        <w:rPr>
          <w:rFonts w:ascii="宋体" w:hAnsi="宋体" w:cs="微软雅黑" w:hint="eastAsia"/>
          <w:color w:val="333333"/>
          <w:sz w:val="24"/>
          <w:szCs w:val="24"/>
          <w:shd w:val="clear" w:color="auto" w:fill="FFFFFF"/>
        </w:rPr>
        <w:t>有效</w:t>
      </w:r>
      <w:proofErr w:type="gramStart"/>
      <w:r>
        <w:rPr>
          <w:rFonts w:ascii="宋体" w:hAnsi="宋体" w:cs="微软雅黑" w:hint="eastAsia"/>
          <w:color w:val="333333"/>
          <w:sz w:val="24"/>
          <w:szCs w:val="24"/>
          <w:shd w:val="clear" w:color="auto" w:fill="FFFFFF"/>
        </w:rPr>
        <w:t>社保证明</w:t>
      </w:r>
      <w:proofErr w:type="gramEnd"/>
      <w:r w:rsidR="00967B4A">
        <w:rPr>
          <w:rFonts w:ascii="宋体" w:hAnsi="宋体" w:cs="微软雅黑" w:hint="eastAsia"/>
          <w:color w:val="333333"/>
          <w:sz w:val="24"/>
          <w:szCs w:val="24"/>
          <w:shd w:val="clear" w:color="auto" w:fill="FFFFFF"/>
        </w:rPr>
        <w:t>，</w:t>
      </w:r>
      <w:r w:rsidR="00967B4A" w:rsidRPr="00967B4A">
        <w:rPr>
          <w:rFonts w:ascii="宋体" w:hAnsi="宋体" w:cs="微软雅黑" w:hint="eastAsia"/>
          <w:color w:val="333333"/>
          <w:sz w:val="24"/>
          <w:szCs w:val="24"/>
          <w:shd w:val="clear" w:color="auto" w:fill="FFFFFF"/>
        </w:rPr>
        <w:t>人员岗位不能互相兼任，不重复计算得分。项目管理团队人员是指在本公司人员，含分公司</w:t>
      </w:r>
      <w:r w:rsidR="00967B4A">
        <w:rPr>
          <w:rFonts w:ascii="宋体" w:hAnsi="宋体" w:cs="微软雅黑" w:hint="eastAsia"/>
          <w:color w:val="333333"/>
          <w:sz w:val="24"/>
          <w:szCs w:val="24"/>
          <w:shd w:val="clear" w:color="auto" w:fill="FFFFFF"/>
        </w:rPr>
        <w:t>人员，</w:t>
      </w:r>
      <w:r w:rsidR="00967B4A" w:rsidRPr="00967B4A">
        <w:rPr>
          <w:rFonts w:ascii="宋体" w:hAnsi="宋体" w:cs="微软雅黑" w:hint="eastAsia"/>
          <w:color w:val="333333"/>
          <w:sz w:val="24"/>
          <w:szCs w:val="24"/>
          <w:shd w:val="clear" w:color="auto" w:fill="FFFFFF"/>
        </w:rPr>
        <w:t>不含子公司或母公司人员</w:t>
      </w:r>
      <w:r w:rsidR="00967B4A">
        <w:rPr>
          <w:rFonts w:ascii="宋体" w:hAnsi="宋体" w:cs="微软雅黑" w:hint="eastAsia"/>
          <w:color w:val="333333"/>
          <w:sz w:val="24"/>
          <w:szCs w:val="24"/>
          <w:shd w:val="clear" w:color="auto" w:fill="FFFFFF"/>
        </w:rPr>
        <w:t>。</w:t>
      </w:r>
      <w:r>
        <w:rPr>
          <w:rFonts w:ascii="宋体" w:hAnsi="宋体" w:cs="微软雅黑" w:hint="eastAsia"/>
          <w:color w:val="333333"/>
          <w:sz w:val="24"/>
          <w:szCs w:val="24"/>
          <w:shd w:val="clear" w:color="auto" w:fill="FFFFFF"/>
        </w:rPr>
        <w:t>①.职称专业以职称证书上标注的专业为准;②</w:t>
      </w:r>
      <w:r w:rsidR="00967B4A" w:rsidRPr="00967B4A">
        <w:rPr>
          <w:rFonts w:ascii="宋体" w:hAnsi="宋体" w:cs="微软雅黑" w:hint="eastAsia"/>
          <w:color w:val="333333"/>
          <w:sz w:val="24"/>
          <w:szCs w:val="24"/>
          <w:shd w:val="clear" w:color="auto" w:fill="FFFFFF"/>
        </w:rPr>
        <w:t>职称证书以</w:t>
      </w:r>
      <w:proofErr w:type="gramStart"/>
      <w:r w:rsidR="00967B4A" w:rsidRPr="00967B4A">
        <w:rPr>
          <w:rFonts w:ascii="宋体" w:hAnsi="宋体" w:cs="微软雅黑" w:hint="eastAsia"/>
          <w:color w:val="333333"/>
          <w:sz w:val="24"/>
          <w:szCs w:val="24"/>
          <w:shd w:val="clear" w:color="auto" w:fill="FFFFFF"/>
        </w:rPr>
        <w:t>人社部门</w:t>
      </w:r>
      <w:proofErr w:type="gramEnd"/>
      <w:r w:rsidR="00967B4A" w:rsidRPr="00967B4A">
        <w:rPr>
          <w:rFonts w:ascii="宋体" w:hAnsi="宋体" w:cs="微软雅黑" w:hint="eastAsia"/>
          <w:color w:val="333333"/>
          <w:sz w:val="24"/>
          <w:szCs w:val="24"/>
          <w:shd w:val="clear" w:color="auto" w:fill="FFFFFF"/>
        </w:rPr>
        <w:t>核发为准，若不是人社（或人事局）部门核发的职称证书，投标人应同时提供</w:t>
      </w:r>
      <w:proofErr w:type="gramStart"/>
      <w:r w:rsidR="00967B4A" w:rsidRPr="00967B4A">
        <w:rPr>
          <w:rFonts w:ascii="宋体" w:hAnsi="宋体" w:cs="微软雅黑" w:hint="eastAsia"/>
          <w:color w:val="333333"/>
          <w:sz w:val="24"/>
          <w:szCs w:val="24"/>
          <w:shd w:val="clear" w:color="auto" w:fill="FFFFFF"/>
        </w:rPr>
        <w:t>人社部门</w:t>
      </w:r>
      <w:proofErr w:type="gramEnd"/>
      <w:r w:rsidR="00967B4A" w:rsidRPr="00967B4A">
        <w:rPr>
          <w:rFonts w:ascii="宋体" w:hAnsi="宋体" w:cs="微软雅黑" w:hint="eastAsia"/>
          <w:color w:val="333333"/>
          <w:sz w:val="24"/>
          <w:szCs w:val="24"/>
          <w:shd w:val="clear" w:color="auto" w:fill="FFFFFF"/>
        </w:rPr>
        <w:t>委托核发机构开展职称评审工作的证明文件或其他可由该机构核发的政策文件（或通知）依据，或在人</w:t>
      </w:r>
      <w:proofErr w:type="gramStart"/>
      <w:r w:rsidR="00967B4A" w:rsidRPr="00967B4A">
        <w:rPr>
          <w:rFonts w:ascii="宋体" w:hAnsi="宋体" w:cs="微软雅黑" w:hint="eastAsia"/>
          <w:color w:val="333333"/>
          <w:sz w:val="24"/>
          <w:szCs w:val="24"/>
          <w:shd w:val="clear" w:color="auto" w:fill="FFFFFF"/>
        </w:rPr>
        <w:t>社部门</w:t>
      </w:r>
      <w:proofErr w:type="gramEnd"/>
      <w:r w:rsidR="00967B4A" w:rsidRPr="00967B4A">
        <w:rPr>
          <w:rFonts w:ascii="宋体" w:hAnsi="宋体" w:cs="微软雅黑" w:hint="eastAsia"/>
          <w:color w:val="333333"/>
          <w:sz w:val="24"/>
          <w:szCs w:val="24"/>
          <w:shd w:val="clear" w:color="auto" w:fill="FFFFFF"/>
        </w:rPr>
        <w:t>专业技术人才职称管理系统登记的信息记录网页及截图，否则，对该职称证书不予认可。</w:t>
      </w:r>
    </w:p>
    <w:p w14:paraId="6B26CD09" w14:textId="77777777" w:rsidR="00475A49" w:rsidRDefault="00000000">
      <w:pPr>
        <w:pStyle w:val="af1"/>
        <w:shd w:val="clear" w:color="auto" w:fill="FFFFFF"/>
        <w:ind w:firstLine="210"/>
        <w:rPr>
          <w:rFonts w:cs="微软雅黑" w:hint="eastAsia"/>
          <w:color w:val="333333"/>
        </w:rPr>
      </w:pPr>
      <w:r>
        <w:rPr>
          <w:rFonts w:cs="微软雅黑" w:hint="eastAsia"/>
          <w:color w:val="333333"/>
          <w:shd w:val="clear" w:color="auto" w:fill="FFFFFF"/>
        </w:rPr>
        <w:t>（2）“建筑工程类”技术职称是指包括但不限于建筑施工管理、建筑施工、土木工程、施工管理、工程管理、建筑工程造价、结构工程、建筑装饰、给水排水工程（或给排水工程）、建筑生产技术管理等工程项目建设所涉及的相关专业的技术职称。</w:t>
      </w:r>
    </w:p>
    <w:p w14:paraId="201394E6" w14:textId="77777777" w:rsidR="00475A49" w:rsidRDefault="00000000">
      <w:pPr>
        <w:widowControl/>
        <w:shd w:val="clear" w:color="auto" w:fill="FFFFFF"/>
        <w:ind w:firstLine="210"/>
        <w:jc w:val="left"/>
        <w:rPr>
          <w:rFonts w:ascii="宋体" w:hAnsi="宋体" w:cs="微软雅黑" w:hint="eastAsia"/>
          <w:color w:val="333333"/>
          <w:sz w:val="24"/>
          <w:szCs w:val="24"/>
        </w:rPr>
      </w:pPr>
      <w:r>
        <w:rPr>
          <w:rFonts w:ascii="宋体" w:hAnsi="宋体" w:cs="微软雅黑" w:hint="eastAsia"/>
          <w:color w:val="333333"/>
          <w:kern w:val="0"/>
          <w:sz w:val="24"/>
          <w:szCs w:val="24"/>
          <w:shd w:val="clear" w:color="auto" w:fill="FFFFFF"/>
        </w:rPr>
        <w:t>2、</w:t>
      </w:r>
      <w:r>
        <w:rPr>
          <w:rStyle w:val="af5"/>
          <w:rFonts w:ascii="宋体" w:hAnsi="宋体" w:cs="微软雅黑" w:hint="eastAsia"/>
          <w:b w:val="0"/>
          <w:color w:val="333333"/>
          <w:kern w:val="0"/>
          <w:sz w:val="24"/>
          <w:szCs w:val="24"/>
          <w:shd w:val="clear" w:color="auto" w:fill="FFFFFF"/>
        </w:rPr>
        <w:t>【项目管理班组答辩】</w:t>
      </w:r>
      <w:r>
        <w:rPr>
          <w:rFonts w:ascii="宋体" w:hAnsi="宋体" w:cs="微软雅黑" w:hint="eastAsia"/>
          <w:color w:val="333333"/>
          <w:kern w:val="0"/>
          <w:sz w:val="24"/>
          <w:szCs w:val="24"/>
          <w:shd w:val="clear" w:color="auto" w:fill="FFFFFF"/>
        </w:rPr>
        <w:t>：</w:t>
      </w:r>
    </w:p>
    <w:p w14:paraId="6F37428F" w14:textId="77777777" w:rsidR="00475A49" w:rsidRDefault="00000000">
      <w:pPr>
        <w:widowControl/>
        <w:shd w:val="clear" w:color="auto" w:fill="FFFFFF"/>
        <w:jc w:val="left"/>
        <w:rPr>
          <w:rFonts w:ascii="宋体" w:hAnsi="宋体" w:cs="微软雅黑" w:hint="eastAsia"/>
          <w:color w:val="333333"/>
          <w:sz w:val="24"/>
          <w:szCs w:val="24"/>
        </w:rPr>
      </w:pPr>
      <w:r>
        <w:rPr>
          <w:rFonts w:ascii="宋体" w:hAnsi="宋体" w:cs="微软雅黑" w:hint="eastAsia"/>
          <w:color w:val="333333"/>
          <w:kern w:val="0"/>
          <w:sz w:val="24"/>
          <w:szCs w:val="24"/>
          <w:shd w:val="clear" w:color="auto" w:fill="FFFFFF"/>
        </w:rPr>
        <w:t>①、</w:t>
      </w:r>
      <w:r>
        <w:rPr>
          <w:rStyle w:val="af5"/>
          <w:rFonts w:ascii="宋体" w:hAnsi="宋体" w:cs="微软雅黑" w:hint="eastAsia"/>
          <w:b w:val="0"/>
          <w:color w:val="333333"/>
          <w:kern w:val="0"/>
          <w:sz w:val="24"/>
          <w:szCs w:val="24"/>
          <w:shd w:val="clear" w:color="auto" w:fill="FFFFFF"/>
        </w:rPr>
        <w:t>答辩人员组成：</w:t>
      </w:r>
    </w:p>
    <w:p w14:paraId="0DE632D9" w14:textId="5A56C75C" w:rsidR="00475A49" w:rsidRDefault="00000000">
      <w:pPr>
        <w:widowControl/>
        <w:shd w:val="clear" w:color="auto" w:fill="FFFFFF"/>
        <w:jc w:val="left"/>
        <w:rPr>
          <w:rFonts w:ascii="宋体" w:hAnsi="宋体" w:cs="微软雅黑" w:hint="eastAsia"/>
          <w:color w:val="333333"/>
          <w:sz w:val="24"/>
          <w:szCs w:val="24"/>
        </w:rPr>
      </w:pPr>
      <w:r>
        <w:rPr>
          <w:rStyle w:val="af5"/>
          <w:rFonts w:ascii="宋体" w:hAnsi="宋体" w:cs="微软雅黑" w:hint="eastAsia"/>
          <w:b w:val="0"/>
          <w:color w:val="333333"/>
          <w:kern w:val="0"/>
          <w:sz w:val="24"/>
          <w:szCs w:val="24"/>
          <w:u w:val="single"/>
          <w:shd w:val="clear" w:color="auto" w:fill="FFFFFF"/>
        </w:rPr>
        <w:lastRenderedPageBreak/>
        <w:t>参加现场答辩的人员：项目指挥长或项目负责人（不超过</w:t>
      </w:r>
      <w:r>
        <w:rPr>
          <w:rStyle w:val="af5"/>
          <w:rFonts w:ascii="宋体" w:hAnsi="宋体" w:cs="宋体" w:hint="eastAsia"/>
          <w:b w:val="0"/>
          <w:color w:val="333333"/>
          <w:kern w:val="0"/>
          <w:sz w:val="24"/>
          <w:szCs w:val="24"/>
          <w:u w:val="single"/>
          <w:shd w:val="clear" w:color="auto" w:fill="FFFFFF"/>
        </w:rPr>
        <w:t>2</w:t>
      </w:r>
      <w:r>
        <w:rPr>
          <w:rStyle w:val="af5"/>
          <w:rFonts w:ascii="宋体" w:hAnsi="宋体" w:cs="微软雅黑" w:hint="eastAsia"/>
          <w:b w:val="0"/>
          <w:color w:val="333333"/>
          <w:kern w:val="0"/>
          <w:sz w:val="24"/>
          <w:szCs w:val="24"/>
          <w:u w:val="single"/>
          <w:shd w:val="clear" w:color="auto" w:fill="FFFFFF"/>
        </w:rPr>
        <w:t>人）。</w:t>
      </w:r>
    </w:p>
    <w:p w14:paraId="1CC3A9A2" w14:textId="77777777" w:rsidR="00475A49" w:rsidRDefault="00000000">
      <w:pPr>
        <w:widowControl/>
        <w:shd w:val="clear" w:color="auto" w:fill="FFFFFF"/>
        <w:jc w:val="left"/>
        <w:rPr>
          <w:rFonts w:ascii="宋体" w:hAnsi="宋体" w:cs="微软雅黑" w:hint="eastAsia"/>
          <w:color w:val="333333"/>
          <w:sz w:val="24"/>
          <w:szCs w:val="24"/>
        </w:rPr>
      </w:pPr>
      <w:r>
        <w:rPr>
          <w:rFonts w:ascii="宋体" w:hAnsi="宋体" w:cs="微软雅黑" w:hint="eastAsia"/>
          <w:color w:val="333333"/>
          <w:kern w:val="0"/>
          <w:sz w:val="24"/>
          <w:szCs w:val="24"/>
          <w:shd w:val="clear" w:color="auto" w:fill="FFFFFF"/>
        </w:rPr>
        <w:t>②、</w:t>
      </w:r>
      <w:r>
        <w:rPr>
          <w:rStyle w:val="af5"/>
          <w:rFonts w:ascii="宋体" w:hAnsi="宋体" w:cs="微软雅黑" w:hint="eastAsia"/>
          <w:b w:val="0"/>
          <w:color w:val="333333"/>
          <w:kern w:val="0"/>
          <w:sz w:val="24"/>
          <w:szCs w:val="24"/>
          <w:shd w:val="clear" w:color="auto" w:fill="FFFFFF"/>
        </w:rPr>
        <w:t>答辩顺序的确定</w:t>
      </w:r>
      <w:r>
        <w:rPr>
          <w:rFonts w:ascii="宋体" w:hAnsi="宋体" w:cs="微软雅黑" w:hint="eastAsia"/>
          <w:color w:val="333333"/>
          <w:kern w:val="0"/>
          <w:sz w:val="24"/>
          <w:szCs w:val="24"/>
          <w:shd w:val="clear" w:color="auto" w:fill="FFFFFF"/>
        </w:rPr>
        <w:t>：在投标文件开标前，由投标人代表依次在</w:t>
      </w:r>
      <w:r>
        <w:rPr>
          <w:rFonts w:ascii="宋体" w:hAnsi="宋体" w:cs="宋体" w:hint="eastAsia"/>
          <w:color w:val="333333"/>
          <w:kern w:val="0"/>
          <w:sz w:val="24"/>
          <w:szCs w:val="24"/>
          <w:shd w:val="clear" w:color="auto" w:fill="FFFFFF"/>
        </w:rPr>
        <w:t>1~N(</w:t>
      </w:r>
      <w:r>
        <w:rPr>
          <w:rFonts w:ascii="宋体" w:hAnsi="宋体" w:cs="微软雅黑" w:hint="eastAsia"/>
          <w:color w:val="333333"/>
          <w:kern w:val="0"/>
          <w:sz w:val="24"/>
          <w:szCs w:val="24"/>
          <w:shd w:val="clear" w:color="auto" w:fill="FFFFFF"/>
        </w:rPr>
        <w:t>“</w:t>
      </w:r>
      <w:r>
        <w:rPr>
          <w:rFonts w:ascii="宋体" w:hAnsi="宋体" w:cs="宋体" w:hint="eastAsia"/>
          <w:color w:val="333333"/>
          <w:kern w:val="0"/>
          <w:sz w:val="24"/>
          <w:szCs w:val="24"/>
          <w:shd w:val="clear" w:color="auto" w:fill="FFFFFF"/>
        </w:rPr>
        <w:t>N</w:t>
      </w:r>
      <w:r>
        <w:rPr>
          <w:rFonts w:ascii="宋体" w:hAnsi="宋体" w:cs="微软雅黑" w:hint="eastAsia"/>
          <w:color w:val="333333"/>
          <w:kern w:val="0"/>
          <w:sz w:val="24"/>
          <w:szCs w:val="24"/>
          <w:shd w:val="clear" w:color="auto" w:fill="FFFFFF"/>
        </w:rPr>
        <w:t>”值为递交投标文件及解密成功的单位数量</w:t>
      </w:r>
      <w:r>
        <w:rPr>
          <w:rFonts w:ascii="宋体" w:hAnsi="宋体" w:cs="宋体" w:hint="eastAsia"/>
          <w:color w:val="333333"/>
          <w:kern w:val="0"/>
          <w:sz w:val="24"/>
          <w:szCs w:val="24"/>
          <w:shd w:val="clear" w:color="auto" w:fill="FFFFFF"/>
        </w:rPr>
        <w:t>)</w:t>
      </w:r>
      <w:r>
        <w:rPr>
          <w:rFonts w:ascii="宋体" w:hAnsi="宋体" w:cs="微软雅黑" w:hint="eastAsia"/>
          <w:color w:val="333333"/>
          <w:kern w:val="0"/>
          <w:sz w:val="24"/>
          <w:szCs w:val="24"/>
          <w:shd w:val="clear" w:color="auto" w:fill="FFFFFF"/>
        </w:rPr>
        <w:t>号球中随机抽取一个球号，按球号从小到大的优先顺序代表相应投标人的现场答辩顺序。【若投标人未派代表出席开标会，则由招标代理单位代为抽取号球】</w:t>
      </w:r>
    </w:p>
    <w:p w14:paraId="1BBBCA6E" w14:textId="77777777" w:rsidR="00475A49" w:rsidRDefault="00000000">
      <w:pPr>
        <w:widowControl/>
        <w:shd w:val="clear" w:color="auto" w:fill="FFFFFF"/>
        <w:jc w:val="left"/>
        <w:rPr>
          <w:rFonts w:ascii="宋体" w:hAnsi="宋体" w:cs="微软雅黑" w:hint="eastAsia"/>
          <w:color w:val="333333"/>
          <w:sz w:val="24"/>
          <w:szCs w:val="24"/>
        </w:rPr>
      </w:pPr>
      <w:r>
        <w:rPr>
          <w:rFonts w:ascii="宋体" w:hAnsi="宋体" w:cs="微软雅黑" w:hint="eastAsia"/>
          <w:color w:val="333333"/>
          <w:kern w:val="0"/>
          <w:sz w:val="24"/>
          <w:szCs w:val="24"/>
          <w:shd w:val="clear" w:color="auto" w:fill="FFFFFF"/>
        </w:rPr>
        <w:t>③、</w:t>
      </w:r>
      <w:r>
        <w:rPr>
          <w:rStyle w:val="af5"/>
          <w:rFonts w:ascii="宋体" w:hAnsi="宋体" w:cs="微软雅黑" w:hint="eastAsia"/>
          <w:b w:val="0"/>
          <w:color w:val="333333"/>
          <w:kern w:val="0"/>
          <w:sz w:val="24"/>
          <w:szCs w:val="24"/>
          <w:shd w:val="clear" w:color="auto" w:fill="FFFFFF"/>
        </w:rPr>
        <w:t>答辩人员的到场要求：</w:t>
      </w:r>
      <w:r>
        <w:rPr>
          <w:rFonts w:ascii="宋体" w:hAnsi="宋体" w:cs="微软雅黑" w:hint="eastAsia"/>
          <w:color w:val="333333"/>
          <w:kern w:val="0"/>
          <w:sz w:val="24"/>
          <w:szCs w:val="24"/>
          <w:shd w:val="clear" w:color="auto" w:fill="FFFFFF"/>
        </w:rPr>
        <w:t>根据答辩开始前确定的答辩顺序。投标人在参加答辩时，应向招标人（招标代理）出示一份加盖公章的法定代表人证明书及授权委托书，授权书应列明所有参加答辩人员的信息（包括姓名、身份证、拟任本项目的职务）。由参与答辩的人员出示身份证原件，核对确认身份后签到。</w:t>
      </w:r>
      <w:r>
        <w:rPr>
          <w:rStyle w:val="af5"/>
          <w:rFonts w:ascii="宋体" w:hAnsi="宋体" w:cs="微软雅黑" w:hint="eastAsia"/>
          <w:b w:val="0"/>
          <w:color w:val="333333"/>
          <w:kern w:val="0"/>
          <w:sz w:val="24"/>
          <w:szCs w:val="24"/>
          <w:u w:val="single"/>
          <w:shd w:val="clear" w:color="auto" w:fill="FFFFFF"/>
        </w:rPr>
        <w:t>未能提供法定代表人证明书及授权委托书的单位不予参加答辩环节。</w:t>
      </w:r>
    </w:p>
    <w:p w14:paraId="5E06467E" w14:textId="77777777" w:rsidR="00475A49" w:rsidRDefault="00000000">
      <w:pPr>
        <w:widowControl/>
        <w:shd w:val="clear" w:color="auto" w:fill="FFFFFF"/>
        <w:jc w:val="left"/>
        <w:rPr>
          <w:rFonts w:ascii="宋体" w:hAnsi="宋体" w:cs="微软雅黑" w:hint="eastAsia"/>
          <w:color w:val="333333"/>
          <w:sz w:val="24"/>
          <w:szCs w:val="24"/>
        </w:rPr>
      </w:pPr>
      <w:r>
        <w:rPr>
          <w:rFonts w:ascii="宋体" w:hAnsi="宋体" w:cs="微软雅黑" w:hint="eastAsia"/>
          <w:color w:val="333333"/>
          <w:kern w:val="0"/>
          <w:sz w:val="24"/>
          <w:szCs w:val="24"/>
          <w:shd w:val="clear" w:color="auto" w:fill="FFFFFF"/>
        </w:rPr>
        <w:t>④、</w:t>
      </w:r>
      <w:r>
        <w:rPr>
          <w:rStyle w:val="af5"/>
          <w:rFonts w:ascii="宋体" w:hAnsi="宋体" w:cs="微软雅黑" w:hint="eastAsia"/>
          <w:b w:val="0"/>
          <w:color w:val="333333"/>
          <w:kern w:val="0"/>
          <w:sz w:val="24"/>
          <w:szCs w:val="24"/>
          <w:shd w:val="clear" w:color="auto" w:fill="FFFFFF"/>
        </w:rPr>
        <w:t>答辩开始时间</w:t>
      </w:r>
      <w:r>
        <w:rPr>
          <w:rFonts w:ascii="宋体" w:hAnsi="宋体" w:cs="微软雅黑" w:hint="eastAsia"/>
          <w:color w:val="333333"/>
          <w:kern w:val="0"/>
          <w:sz w:val="24"/>
          <w:szCs w:val="24"/>
          <w:shd w:val="clear" w:color="auto" w:fill="FFFFFF"/>
        </w:rPr>
        <w:t>：评标委员会在完成资格审查及技术标有效性审查后可开始答辩，具体答辩开始时间以评标委员会通知为准（</w:t>
      </w:r>
      <w:r>
        <w:rPr>
          <w:rStyle w:val="af5"/>
          <w:rFonts w:ascii="宋体" w:hAnsi="宋体" w:cs="微软雅黑" w:hint="eastAsia"/>
          <w:b w:val="0"/>
          <w:color w:val="333333"/>
          <w:kern w:val="0"/>
          <w:sz w:val="24"/>
          <w:szCs w:val="24"/>
          <w:shd w:val="clear" w:color="auto" w:fill="FFFFFF"/>
        </w:rPr>
        <w:t>具体通知时间以答辩开始前</w:t>
      </w:r>
      <w:r>
        <w:rPr>
          <w:rStyle w:val="af5"/>
          <w:rFonts w:ascii="宋体" w:hAnsi="宋体" w:cs="宋体" w:hint="eastAsia"/>
          <w:b w:val="0"/>
          <w:color w:val="333333"/>
          <w:kern w:val="0"/>
          <w:sz w:val="24"/>
          <w:szCs w:val="24"/>
          <w:shd w:val="clear" w:color="auto" w:fill="FFFFFF"/>
        </w:rPr>
        <w:t>1</w:t>
      </w:r>
      <w:r>
        <w:rPr>
          <w:rStyle w:val="af5"/>
          <w:rFonts w:ascii="宋体" w:hAnsi="宋体" w:cs="微软雅黑" w:hint="eastAsia"/>
          <w:b w:val="0"/>
          <w:color w:val="333333"/>
          <w:kern w:val="0"/>
          <w:sz w:val="24"/>
          <w:szCs w:val="24"/>
          <w:shd w:val="clear" w:color="auto" w:fill="FFFFFF"/>
        </w:rPr>
        <w:t>小时通知为准</w:t>
      </w:r>
      <w:r>
        <w:rPr>
          <w:rFonts w:ascii="宋体" w:hAnsi="宋体" w:cs="微软雅黑" w:hint="eastAsia"/>
          <w:color w:val="333333"/>
          <w:kern w:val="0"/>
          <w:sz w:val="24"/>
          <w:szCs w:val="24"/>
          <w:shd w:val="clear" w:color="auto" w:fill="FFFFFF"/>
        </w:rPr>
        <w:t>）。</w:t>
      </w:r>
      <w:r>
        <w:rPr>
          <w:rStyle w:val="af5"/>
          <w:rFonts w:ascii="宋体" w:hAnsi="宋体" w:cs="微软雅黑" w:hint="eastAsia"/>
          <w:b w:val="0"/>
          <w:color w:val="333333"/>
          <w:kern w:val="0"/>
          <w:sz w:val="24"/>
          <w:szCs w:val="24"/>
          <w:u w:val="single"/>
          <w:shd w:val="clear" w:color="auto" w:fill="FFFFFF"/>
        </w:rPr>
        <w:t>未通过资格审查及技术标有效性审查的投标单位无需再参与答辩。</w:t>
      </w:r>
    </w:p>
    <w:p w14:paraId="78A4A33A" w14:textId="77777777" w:rsidR="00475A49" w:rsidRDefault="00000000">
      <w:pPr>
        <w:widowControl/>
        <w:shd w:val="clear" w:color="auto" w:fill="FFFFFF"/>
        <w:jc w:val="left"/>
        <w:rPr>
          <w:rFonts w:ascii="宋体" w:hAnsi="宋体" w:cs="微软雅黑" w:hint="eastAsia"/>
          <w:color w:val="333333"/>
          <w:sz w:val="24"/>
          <w:szCs w:val="24"/>
        </w:rPr>
      </w:pPr>
      <w:r>
        <w:rPr>
          <w:rFonts w:ascii="宋体" w:hAnsi="宋体" w:cs="微软雅黑" w:hint="eastAsia"/>
          <w:color w:val="333333"/>
          <w:kern w:val="0"/>
          <w:sz w:val="24"/>
          <w:szCs w:val="24"/>
          <w:shd w:val="clear" w:color="auto" w:fill="FFFFFF"/>
        </w:rPr>
        <w:t>⑤、</w:t>
      </w:r>
      <w:r>
        <w:rPr>
          <w:rStyle w:val="af5"/>
          <w:rFonts w:ascii="宋体" w:hAnsi="宋体" w:cs="微软雅黑" w:hint="eastAsia"/>
          <w:b w:val="0"/>
          <w:color w:val="333333"/>
          <w:kern w:val="0"/>
          <w:sz w:val="24"/>
          <w:szCs w:val="24"/>
          <w:shd w:val="clear" w:color="auto" w:fill="FFFFFF"/>
        </w:rPr>
        <w:t>答辩形式与要求</w:t>
      </w:r>
      <w:r>
        <w:rPr>
          <w:rFonts w:ascii="宋体" w:hAnsi="宋体" w:cs="微软雅黑" w:hint="eastAsia"/>
          <w:color w:val="333333"/>
          <w:kern w:val="0"/>
          <w:sz w:val="24"/>
          <w:szCs w:val="24"/>
          <w:shd w:val="clear" w:color="auto" w:fill="FFFFFF"/>
        </w:rPr>
        <w:t>：</w:t>
      </w:r>
      <w:r>
        <w:rPr>
          <w:rStyle w:val="af5"/>
          <w:rFonts w:ascii="宋体" w:hAnsi="宋体" w:cs="微软雅黑" w:hint="eastAsia"/>
          <w:b w:val="0"/>
          <w:color w:val="333333"/>
          <w:kern w:val="0"/>
          <w:sz w:val="24"/>
          <w:szCs w:val="24"/>
          <w:u w:val="single"/>
          <w:shd w:val="clear" w:color="auto" w:fill="FFFFFF"/>
        </w:rPr>
        <w:t>答辩人员按要求进入答辩区域；答辩人员先陈述，评委针对陈述内容提问，由答辩人员进行解答。</w:t>
      </w:r>
    </w:p>
    <w:p w14:paraId="5D65AA53" w14:textId="77777777" w:rsidR="00475A49" w:rsidRDefault="00000000">
      <w:pPr>
        <w:widowControl/>
        <w:shd w:val="clear" w:color="auto" w:fill="FFFFFF"/>
        <w:rPr>
          <w:rFonts w:ascii="宋体" w:hAnsi="宋体" w:cs="微软雅黑" w:hint="eastAsia"/>
          <w:color w:val="333333"/>
          <w:sz w:val="24"/>
          <w:szCs w:val="24"/>
        </w:rPr>
      </w:pPr>
      <w:r>
        <w:rPr>
          <w:rFonts w:ascii="宋体" w:hAnsi="宋体" w:cs="微软雅黑" w:hint="eastAsia"/>
          <w:color w:val="333333"/>
          <w:kern w:val="0"/>
          <w:sz w:val="24"/>
          <w:szCs w:val="24"/>
          <w:shd w:val="clear" w:color="auto" w:fill="FFFFFF"/>
        </w:rPr>
        <w:t>⑥、</w:t>
      </w:r>
      <w:r>
        <w:rPr>
          <w:rStyle w:val="af5"/>
          <w:rFonts w:ascii="宋体" w:hAnsi="宋体" w:cs="微软雅黑" w:hint="eastAsia"/>
          <w:b w:val="0"/>
          <w:color w:val="333333"/>
          <w:kern w:val="0"/>
          <w:sz w:val="24"/>
          <w:szCs w:val="24"/>
          <w:shd w:val="clear" w:color="auto" w:fill="FFFFFF"/>
        </w:rPr>
        <w:t>答辩时长控制</w:t>
      </w:r>
      <w:r>
        <w:rPr>
          <w:rFonts w:ascii="宋体" w:hAnsi="宋体" w:cs="微软雅黑" w:hint="eastAsia"/>
          <w:color w:val="333333"/>
          <w:kern w:val="0"/>
          <w:sz w:val="24"/>
          <w:szCs w:val="24"/>
          <w:shd w:val="clear" w:color="auto" w:fill="FFFFFF"/>
        </w:rPr>
        <w:t>：</w:t>
      </w:r>
      <w:r>
        <w:rPr>
          <w:rStyle w:val="af5"/>
          <w:rFonts w:ascii="宋体" w:hAnsi="宋体" w:cs="微软雅黑" w:hint="eastAsia"/>
          <w:b w:val="0"/>
          <w:color w:val="333333"/>
          <w:kern w:val="0"/>
          <w:sz w:val="24"/>
          <w:szCs w:val="24"/>
          <w:u w:val="single"/>
          <w:shd w:val="clear" w:color="auto" w:fill="FFFFFF"/>
        </w:rPr>
        <w:t>控制在</w:t>
      </w:r>
      <w:r>
        <w:rPr>
          <w:rStyle w:val="af5"/>
          <w:rFonts w:ascii="宋体" w:hAnsi="宋体" w:cs="宋体" w:hint="eastAsia"/>
          <w:b w:val="0"/>
          <w:color w:val="333333"/>
          <w:kern w:val="0"/>
          <w:sz w:val="24"/>
          <w:szCs w:val="24"/>
          <w:u w:val="single"/>
          <w:shd w:val="clear" w:color="auto" w:fill="FFFFFF"/>
        </w:rPr>
        <w:t>10</w:t>
      </w:r>
      <w:r>
        <w:rPr>
          <w:rStyle w:val="af5"/>
          <w:rFonts w:ascii="宋体" w:hAnsi="宋体" w:cs="微软雅黑" w:hint="eastAsia"/>
          <w:b w:val="0"/>
          <w:color w:val="333333"/>
          <w:kern w:val="0"/>
          <w:sz w:val="24"/>
          <w:szCs w:val="24"/>
          <w:u w:val="single"/>
          <w:shd w:val="clear" w:color="auto" w:fill="FFFFFF"/>
        </w:rPr>
        <w:t>分钟内。</w:t>
      </w:r>
    </w:p>
    <w:p w14:paraId="036942DF" w14:textId="77777777" w:rsidR="00475A49" w:rsidRDefault="00000000">
      <w:pPr>
        <w:widowControl/>
        <w:shd w:val="clear" w:color="auto" w:fill="FFFFFF"/>
        <w:spacing w:line="360" w:lineRule="atLeast"/>
        <w:rPr>
          <w:rFonts w:ascii="宋体" w:hAnsi="宋体" w:cs="微软雅黑" w:hint="eastAsia"/>
          <w:color w:val="333333"/>
          <w:sz w:val="24"/>
          <w:szCs w:val="24"/>
        </w:rPr>
      </w:pPr>
      <w:r>
        <w:rPr>
          <w:rFonts w:ascii="宋体" w:hAnsi="宋体" w:cs="宋体" w:hint="eastAsia"/>
          <w:color w:val="333333"/>
          <w:kern w:val="0"/>
          <w:sz w:val="24"/>
          <w:szCs w:val="24"/>
          <w:shd w:val="clear" w:color="auto" w:fill="FFFFFF"/>
        </w:rPr>
        <w:t>3</w:t>
      </w:r>
      <w:r>
        <w:rPr>
          <w:rFonts w:ascii="宋体" w:hAnsi="宋体" w:cs="微软雅黑" w:hint="eastAsia"/>
          <w:color w:val="333333"/>
          <w:kern w:val="0"/>
          <w:sz w:val="24"/>
          <w:szCs w:val="24"/>
          <w:shd w:val="clear" w:color="auto" w:fill="FFFFFF"/>
        </w:rPr>
        <w:t>、评标委员会成员评分的算术平均值，即为该投标人的评审得分（若分数出现小数点时，保留到小数点后两位，第三位小数四舍五入）。</w:t>
      </w:r>
    </w:p>
    <w:p w14:paraId="6CC24A34" w14:textId="77777777" w:rsidR="00475A49" w:rsidRDefault="00475A49">
      <w:pPr>
        <w:rPr>
          <w:rFonts w:ascii="宋体" w:hAnsi="宋体" w:cs="宋体" w:hint="eastAsia"/>
          <w:color w:val="000000"/>
          <w:szCs w:val="21"/>
        </w:rPr>
      </w:pPr>
    </w:p>
    <w:p w14:paraId="700D4628" w14:textId="77777777" w:rsidR="00475A49" w:rsidRDefault="00000000">
      <w:pPr>
        <w:jc w:val="left"/>
        <w:rPr>
          <w:rFonts w:ascii="宋体" w:hAnsi="宋体" w:hint="eastAsia"/>
          <w:sz w:val="22"/>
        </w:rPr>
      </w:pPr>
      <w:r>
        <w:rPr>
          <w:rFonts w:ascii="宋体" w:hAnsi="宋体" w:hint="eastAsia"/>
          <w:sz w:val="22"/>
        </w:rPr>
        <w:t xml:space="preserve">评委签名：                 </w:t>
      </w:r>
      <w:bookmarkEnd w:id="75"/>
      <w:r>
        <w:rPr>
          <w:rFonts w:ascii="宋体" w:hAnsi="宋体" w:hint="eastAsia"/>
          <w:sz w:val="22"/>
        </w:rPr>
        <w:t xml:space="preserve">                                                                    日期：</w:t>
      </w:r>
    </w:p>
    <w:bookmarkEnd w:id="77"/>
    <w:p w14:paraId="729BDC63" w14:textId="77777777" w:rsidR="00475A49" w:rsidRDefault="00475A49"/>
    <w:p w14:paraId="08C61440" w14:textId="77777777" w:rsidR="00475A49" w:rsidRDefault="00475A49">
      <w:pPr>
        <w:pStyle w:val="2"/>
      </w:pPr>
    </w:p>
    <w:p w14:paraId="67C313A8" w14:textId="77777777" w:rsidR="00475A49" w:rsidRDefault="00475A49"/>
    <w:p w14:paraId="050B42A5" w14:textId="77777777" w:rsidR="00475A49" w:rsidRDefault="00475A49">
      <w:pPr>
        <w:pStyle w:val="2"/>
      </w:pPr>
    </w:p>
    <w:p w14:paraId="4A38B0C6" w14:textId="77777777" w:rsidR="00475A49" w:rsidRDefault="00475A49">
      <w:pPr>
        <w:pStyle w:val="2"/>
      </w:pPr>
    </w:p>
    <w:p w14:paraId="3E2D38F9" w14:textId="77777777" w:rsidR="00475A49" w:rsidRDefault="00475A49">
      <w:pPr>
        <w:pStyle w:val="2"/>
        <w:ind w:left="0"/>
        <w:jc w:val="both"/>
      </w:pPr>
    </w:p>
    <w:p w14:paraId="3C1A90DF" w14:textId="77777777" w:rsidR="00475A49" w:rsidRDefault="00475A49">
      <w:pPr>
        <w:pStyle w:val="2"/>
        <w:ind w:left="0"/>
        <w:jc w:val="both"/>
      </w:pPr>
    </w:p>
    <w:p w14:paraId="544F4F15" w14:textId="77777777" w:rsidR="00475A49" w:rsidRDefault="00475A49"/>
    <w:p w14:paraId="4CB7ADA7" w14:textId="77777777" w:rsidR="00475A49" w:rsidRDefault="00000000">
      <w:pPr>
        <w:rPr>
          <w:rFonts w:ascii="宋体" w:hAnsi="宋体" w:cs="宋体" w:hint="eastAsia"/>
          <w:szCs w:val="21"/>
        </w:rPr>
      </w:pPr>
      <w:r>
        <w:rPr>
          <w:rFonts w:ascii="宋体" w:hAnsi="宋体" w:cs="宋体" w:hint="eastAsia"/>
          <w:szCs w:val="21"/>
        </w:rPr>
        <w:t>附表五（适用于加权平均法）</w:t>
      </w:r>
    </w:p>
    <w:p w14:paraId="227BE053" w14:textId="77777777" w:rsidR="00475A49" w:rsidRDefault="00000000">
      <w:pPr>
        <w:jc w:val="center"/>
        <w:outlineLvl w:val="2"/>
        <w:rPr>
          <w:rFonts w:ascii="宋体" w:hAnsi="宋体" w:cs="宋体" w:hint="eastAsia"/>
          <w:b/>
          <w:sz w:val="36"/>
          <w:szCs w:val="36"/>
        </w:rPr>
      </w:pPr>
      <w:bookmarkStart w:id="78" w:name="_Toc26945"/>
      <w:bookmarkStart w:id="79" w:name="_Toc180572137"/>
      <w:bookmarkStart w:id="80" w:name="_Toc180751025"/>
      <w:r>
        <w:rPr>
          <w:rFonts w:ascii="宋体" w:hAnsi="宋体" w:cs="宋体" w:hint="eastAsia"/>
          <w:b/>
          <w:sz w:val="36"/>
          <w:szCs w:val="36"/>
        </w:rPr>
        <w:lastRenderedPageBreak/>
        <w:t>经济标评分表</w:t>
      </w:r>
      <w:bookmarkEnd w:id="78"/>
      <w:bookmarkEnd w:id="79"/>
      <w:bookmarkEnd w:id="80"/>
    </w:p>
    <w:p w14:paraId="28A89B72" w14:textId="77777777" w:rsidR="00475A49" w:rsidRDefault="00000000">
      <w:pPr>
        <w:rPr>
          <w:rFonts w:ascii="宋体" w:hAnsi="宋体" w:cs="宋体" w:hint="eastAsia"/>
          <w:szCs w:val="21"/>
        </w:rPr>
      </w:pPr>
      <w:r>
        <w:rPr>
          <w:rFonts w:ascii="宋体" w:hAnsi="宋体" w:cs="宋体" w:hint="eastAsia"/>
          <w:szCs w:val="21"/>
        </w:rPr>
        <w:t>工程名称：</w:t>
      </w:r>
    </w:p>
    <w:tbl>
      <w:tblPr>
        <w:tblW w:w="144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1009"/>
        <w:gridCol w:w="12"/>
        <w:gridCol w:w="1034"/>
        <w:gridCol w:w="1033"/>
        <w:gridCol w:w="1033"/>
        <w:gridCol w:w="1033"/>
        <w:gridCol w:w="1033"/>
        <w:gridCol w:w="1033"/>
        <w:gridCol w:w="1033"/>
        <w:gridCol w:w="1033"/>
        <w:gridCol w:w="1033"/>
        <w:gridCol w:w="1033"/>
        <w:gridCol w:w="1032"/>
      </w:tblGrid>
      <w:tr w:rsidR="00475A49" w14:paraId="7D5A174B" w14:textId="77777777">
        <w:trPr>
          <w:trHeight w:val="699"/>
        </w:trPr>
        <w:tc>
          <w:tcPr>
            <w:tcW w:w="2063" w:type="dxa"/>
            <w:tcBorders>
              <w:top w:val="single" w:sz="4" w:space="0" w:color="auto"/>
              <w:left w:val="single" w:sz="4" w:space="0" w:color="auto"/>
              <w:bottom w:val="single" w:sz="4" w:space="0" w:color="auto"/>
              <w:right w:val="single" w:sz="4" w:space="0" w:color="auto"/>
            </w:tcBorders>
            <w:vAlign w:val="center"/>
          </w:tcPr>
          <w:p w14:paraId="3983771B" w14:textId="77777777" w:rsidR="00475A49" w:rsidRDefault="00000000">
            <w:pPr>
              <w:rPr>
                <w:rFonts w:ascii="宋体" w:hAnsi="宋体" w:cs="宋体" w:hint="eastAsia"/>
                <w:szCs w:val="21"/>
              </w:rPr>
            </w:pPr>
            <w:r>
              <w:rPr>
                <w:rFonts w:ascii="宋体" w:hAnsi="宋体" w:cs="宋体" w:hint="eastAsia"/>
                <w:szCs w:val="21"/>
              </w:rPr>
              <w:t>投标人名称</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3BF7F1ED" w14:textId="77777777" w:rsidR="00475A49" w:rsidRDefault="00475A49">
            <w:pPr>
              <w:rPr>
                <w:rFonts w:ascii="宋体" w:hAnsi="宋体" w:cs="宋体" w:hint="eastAsia"/>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78B5155A"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F44B80E"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FDB1A4A"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F959E0A"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2583DA9"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34E521F"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E9E15AD"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DB296CA"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DCA01E7"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E06FD01" w14:textId="77777777" w:rsidR="00475A49" w:rsidRDefault="00475A49">
            <w:pPr>
              <w:rPr>
                <w:rFonts w:ascii="宋体" w:hAnsi="宋体" w:cs="宋体" w:hint="eastAsia"/>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15F9588A" w14:textId="77777777" w:rsidR="00475A49" w:rsidRDefault="00475A49">
            <w:pPr>
              <w:rPr>
                <w:rFonts w:ascii="宋体" w:hAnsi="宋体" w:cs="宋体" w:hint="eastAsia"/>
                <w:szCs w:val="21"/>
              </w:rPr>
            </w:pPr>
          </w:p>
        </w:tc>
      </w:tr>
      <w:tr w:rsidR="00475A49" w14:paraId="61D17081" w14:textId="77777777">
        <w:trPr>
          <w:trHeight w:val="749"/>
        </w:trPr>
        <w:tc>
          <w:tcPr>
            <w:tcW w:w="2063" w:type="dxa"/>
            <w:tcBorders>
              <w:top w:val="single" w:sz="4" w:space="0" w:color="auto"/>
              <w:left w:val="single" w:sz="4" w:space="0" w:color="auto"/>
              <w:bottom w:val="single" w:sz="4" w:space="0" w:color="auto"/>
              <w:right w:val="single" w:sz="4" w:space="0" w:color="auto"/>
            </w:tcBorders>
            <w:vAlign w:val="center"/>
          </w:tcPr>
          <w:p w14:paraId="47DCCB88" w14:textId="77777777" w:rsidR="00475A49" w:rsidRDefault="00000000">
            <w:pPr>
              <w:rPr>
                <w:rFonts w:ascii="宋体" w:hAnsi="宋体" w:cs="宋体" w:hint="eastAsia"/>
                <w:szCs w:val="21"/>
              </w:rPr>
            </w:pPr>
            <w:r>
              <w:rPr>
                <w:rFonts w:ascii="宋体" w:hAnsi="宋体" w:cs="宋体" w:hint="eastAsia"/>
                <w:szCs w:val="21"/>
              </w:rPr>
              <w:t>投标报价PT（元）</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3C4BA6EB" w14:textId="77777777" w:rsidR="00475A49" w:rsidRDefault="00475A49">
            <w:pPr>
              <w:rPr>
                <w:rFonts w:ascii="宋体" w:hAnsi="宋体" w:cs="宋体" w:hint="eastAsia"/>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65CBF95E"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E44BB8E"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39AD419"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EC27EA8"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4F45678"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700DE20"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692C439"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8C63FC6"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B3A0465"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C3F2114" w14:textId="77777777" w:rsidR="00475A49" w:rsidRDefault="00475A49">
            <w:pPr>
              <w:rPr>
                <w:rFonts w:ascii="宋体" w:hAnsi="宋体" w:cs="宋体" w:hint="eastAsia"/>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5498835C" w14:textId="77777777" w:rsidR="00475A49" w:rsidRDefault="00475A49">
            <w:pPr>
              <w:rPr>
                <w:rFonts w:ascii="宋体" w:hAnsi="宋体" w:cs="宋体" w:hint="eastAsia"/>
                <w:szCs w:val="21"/>
              </w:rPr>
            </w:pPr>
          </w:p>
        </w:tc>
      </w:tr>
      <w:tr w:rsidR="00475A49" w14:paraId="460F38DD"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07F66FC3" w14:textId="77777777" w:rsidR="00475A49" w:rsidRDefault="00000000">
            <w:pPr>
              <w:rPr>
                <w:rFonts w:ascii="宋体" w:hAnsi="宋体" w:cs="宋体" w:hint="eastAsia"/>
                <w:szCs w:val="21"/>
              </w:rPr>
            </w:pPr>
            <w:r>
              <w:rPr>
                <w:rFonts w:ascii="宋体" w:hAnsi="宋体" w:cs="宋体" w:hint="eastAsia"/>
                <w:szCs w:val="21"/>
              </w:rPr>
              <w:t>报价权重</w:t>
            </w:r>
          </w:p>
        </w:tc>
        <w:tc>
          <w:tcPr>
            <w:tcW w:w="1009" w:type="dxa"/>
            <w:tcBorders>
              <w:top w:val="single" w:sz="4" w:space="0" w:color="auto"/>
              <w:left w:val="single" w:sz="4" w:space="0" w:color="auto"/>
              <w:bottom w:val="single" w:sz="4" w:space="0" w:color="auto"/>
              <w:right w:val="single" w:sz="4" w:space="0" w:color="auto"/>
            </w:tcBorders>
            <w:vAlign w:val="center"/>
          </w:tcPr>
          <w:p w14:paraId="698AF653" w14:textId="77777777" w:rsidR="00475A49" w:rsidRDefault="00475A49">
            <w:pPr>
              <w:rPr>
                <w:rFonts w:ascii="宋体" w:hAnsi="宋体" w:cs="宋体" w:hint="eastAsia"/>
                <w:szCs w:val="21"/>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14:paraId="1BE7783F"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579BFEC"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29E3E32"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5980C52"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B31DBF6"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2A4CAFE"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A558B53"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72ABCF9"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412EC0C"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8A61704" w14:textId="77777777" w:rsidR="00475A49" w:rsidRDefault="00475A49">
            <w:pPr>
              <w:rPr>
                <w:rFonts w:ascii="宋体" w:hAnsi="宋体" w:cs="宋体" w:hint="eastAsia"/>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08BFAC8" w14:textId="77777777" w:rsidR="00475A49" w:rsidRDefault="00475A49">
            <w:pPr>
              <w:rPr>
                <w:rFonts w:ascii="宋体" w:hAnsi="宋体" w:cs="宋体" w:hint="eastAsia"/>
                <w:szCs w:val="21"/>
              </w:rPr>
            </w:pPr>
          </w:p>
        </w:tc>
      </w:tr>
      <w:tr w:rsidR="00475A49" w14:paraId="15887D9F"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741CE254" w14:textId="77777777" w:rsidR="00475A49" w:rsidRDefault="00000000">
            <w:pPr>
              <w:rPr>
                <w:rFonts w:ascii="宋体" w:hAnsi="宋体" w:cs="宋体" w:hint="eastAsia"/>
                <w:szCs w:val="21"/>
              </w:rPr>
            </w:pPr>
            <w:r>
              <w:rPr>
                <w:rFonts w:ascii="宋体" w:hAnsi="宋体" w:cs="宋体" w:hint="eastAsia"/>
                <w:szCs w:val="21"/>
              </w:rPr>
              <w:t>评标参考价PC（元）</w:t>
            </w:r>
          </w:p>
        </w:tc>
        <w:tc>
          <w:tcPr>
            <w:tcW w:w="12384" w:type="dxa"/>
            <w:gridSpan w:val="13"/>
            <w:tcBorders>
              <w:top w:val="single" w:sz="4" w:space="0" w:color="auto"/>
              <w:left w:val="single" w:sz="4" w:space="0" w:color="auto"/>
              <w:bottom w:val="single" w:sz="4" w:space="0" w:color="auto"/>
              <w:right w:val="single" w:sz="4" w:space="0" w:color="auto"/>
            </w:tcBorders>
            <w:vAlign w:val="center"/>
          </w:tcPr>
          <w:p w14:paraId="474825DA" w14:textId="77777777" w:rsidR="00475A49" w:rsidRDefault="00475A49">
            <w:pPr>
              <w:rPr>
                <w:rFonts w:ascii="宋体" w:hAnsi="宋体" w:cs="宋体" w:hint="eastAsia"/>
                <w:szCs w:val="21"/>
              </w:rPr>
            </w:pPr>
          </w:p>
        </w:tc>
      </w:tr>
      <w:tr w:rsidR="00475A49" w14:paraId="4EA2EE76"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12930CAC" w14:textId="77777777" w:rsidR="00475A49" w:rsidRDefault="00000000">
            <w:pPr>
              <w:rPr>
                <w:rFonts w:ascii="宋体" w:hAnsi="宋体" w:cs="宋体" w:hint="eastAsia"/>
                <w:szCs w:val="21"/>
              </w:rPr>
            </w:pPr>
            <w:r>
              <w:rPr>
                <w:rFonts w:ascii="宋体" w:hAnsi="宋体" w:cs="宋体" w:hint="eastAsia"/>
                <w:szCs w:val="21"/>
              </w:rPr>
              <w:t>偏差（（PT-PC）/PC）（%）</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6B5F4425" w14:textId="77777777" w:rsidR="00475A49" w:rsidRDefault="00475A49">
            <w:pPr>
              <w:rPr>
                <w:rFonts w:ascii="宋体" w:hAnsi="宋体" w:cs="宋体" w:hint="eastAsia"/>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48E17E29"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DFF6ABE"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D5C8697"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80F2B6A"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8C42E5A"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FDA86B0"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A5D0F5A"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B56A132"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5A211D0"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8F33276" w14:textId="77777777" w:rsidR="00475A49" w:rsidRDefault="00475A49">
            <w:pPr>
              <w:rPr>
                <w:rFonts w:ascii="宋体" w:hAnsi="宋体" w:cs="宋体" w:hint="eastAsia"/>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0A6FB8DD" w14:textId="77777777" w:rsidR="00475A49" w:rsidRDefault="00475A49">
            <w:pPr>
              <w:rPr>
                <w:rFonts w:ascii="宋体" w:hAnsi="宋体" w:cs="宋体" w:hint="eastAsia"/>
                <w:szCs w:val="21"/>
              </w:rPr>
            </w:pPr>
          </w:p>
        </w:tc>
      </w:tr>
      <w:tr w:rsidR="00475A49" w14:paraId="573264BC" w14:textId="77777777">
        <w:trPr>
          <w:trHeight w:val="749"/>
        </w:trPr>
        <w:tc>
          <w:tcPr>
            <w:tcW w:w="2063" w:type="dxa"/>
            <w:tcBorders>
              <w:top w:val="single" w:sz="4" w:space="0" w:color="auto"/>
              <w:left w:val="single" w:sz="4" w:space="0" w:color="auto"/>
              <w:bottom w:val="single" w:sz="4" w:space="0" w:color="auto"/>
              <w:right w:val="single" w:sz="4" w:space="0" w:color="auto"/>
            </w:tcBorders>
            <w:vAlign w:val="center"/>
          </w:tcPr>
          <w:p w14:paraId="722AE613" w14:textId="77777777" w:rsidR="00475A49" w:rsidRDefault="00000000">
            <w:pPr>
              <w:rPr>
                <w:rFonts w:ascii="宋体" w:hAnsi="宋体" w:cs="宋体" w:hint="eastAsia"/>
                <w:szCs w:val="21"/>
              </w:rPr>
            </w:pPr>
            <w:r>
              <w:rPr>
                <w:rFonts w:ascii="宋体" w:hAnsi="宋体" w:cs="宋体" w:hint="eastAsia"/>
                <w:szCs w:val="21"/>
              </w:rPr>
              <w:t>减分（A）</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25513927" w14:textId="77777777" w:rsidR="00475A49" w:rsidRDefault="00475A49">
            <w:pPr>
              <w:rPr>
                <w:rFonts w:ascii="宋体" w:hAnsi="宋体" w:cs="宋体" w:hint="eastAsia"/>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057257F7"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6EA1AC0"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BC25CB3"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9915CEE"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9775EBF"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704AE6B"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2C5C574"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02DE7D1"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7504A4B"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3D3EAEB" w14:textId="77777777" w:rsidR="00475A49" w:rsidRDefault="00475A49">
            <w:pPr>
              <w:rPr>
                <w:rFonts w:ascii="宋体" w:hAnsi="宋体" w:cs="宋体" w:hint="eastAsia"/>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531612ED" w14:textId="77777777" w:rsidR="00475A49" w:rsidRDefault="00475A49">
            <w:pPr>
              <w:rPr>
                <w:rFonts w:ascii="宋体" w:hAnsi="宋体" w:cs="宋体" w:hint="eastAsia"/>
                <w:szCs w:val="21"/>
              </w:rPr>
            </w:pPr>
          </w:p>
        </w:tc>
      </w:tr>
      <w:tr w:rsidR="00475A49" w14:paraId="160F288B"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20891643" w14:textId="77777777" w:rsidR="00475A49" w:rsidRDefault="00000000">
            <w:pPr>
              <w:rPr>
                <w:rFonts w:ascii="宋体" w:hAnsi="宋体" w:cs="宋体" w:hint="eastAsia"/>
                <w:szCs w:val="21"/>
              </w:rPr>
            </w:pPr>
            <w:r>
              <w:rPr>
                <w:rFonts w:ascii="宋体" w:hAnsi="宋体" w:cs="宋体" w:hint="eastAsia"/>
                <w:szCs w:val="21"/>
              </w:rPr>
              <w:t>得分(I=100-A)</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6EFFBE54" w14:textId="77777777" w:rsidR="00475A49" w:rsidRDefault="00475A49">
            <w:pPr>
              <w:rPr>
                <w:rFonts w:ascii="宋体" w:hAnsi="宋体" w:cs="宋体" w:hint="eastAsia"/>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54304F2C"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426329D"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A0D27AD"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05A2A8F"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5D27ACA"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7778A50"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3DC007E"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41C637D"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F0DB68E"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1283CF8" w14:textId="77777777" w:rsidR="00475A49" w:rsidRDefault="00475A49">
            <w:pPr>
              <w:rPr>
                <w:rFonts w:ascii="宋体" w:hAnsi="宋体" w:cs="宋体" w:hint="eastAsia"/>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56080E8B" w14:textId="77777777" w:rsidR="00475A49" w:rsidRDefault="00475A49">
            <w:pPr>
              <w:rPr>
                <w:rFonts w:ascii="宋体" w:hAnsi="宋体" w:cs="宋体" w:hint="eastAsia"/>
                <w:szCs w:val="21"/>
              </w:rPr>
            </w:pPr>
          </w:p>
        </w:tc>
      </w:tr>
      <w:tr w:rsidR="00475A49" w14:paraId="477041DA"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7C5F8B4C" w14:textId="77777777" w:rsidR="00475A49" w:rsidRDefault="00000000">
            <w:pPr>
              <w:rPr>
                <w:rFonts w:ascii="宋体" w:hAnsi="宋体" w:cs="宋体" w:hint="eastAsia"/>
                <w:szCs w:val="21"/>
              </w:rPr>
            </w:pPr>
            <w:r>
              <w:rPr>
                <w:rFonts w:ascii="宋体" w:hAnsi="宋体" w:cs="宋体" w:hint="eastAsia"/>
                <w:szCs w:val="21"/>
              </w:rPr>
              <w:t>得分排名次序</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169C199A" w14:textId="77777777" w:rsidR="00475A49" w:rsidRDefault="00475A49">
            <w:pPr>
              <w:rPr>
                <w:rFonts w:ascii="宋体" w:hAnsi="宋体" w:cs="宋体" w:hint="eastAsia"/>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74256F91"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94C49E1"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02E475A"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EDE99A2"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F7B151D"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EB64C41"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5E9773F"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8011B9C"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D29153C" w14:textId="77777777" w:rsidR="00475A49" w:rsidRDefault="00475A49">
            <w:pPr>
              <w:rPr>
                <w:rFonts w:ascii="宋体" w:hAnsi="宋体" w:cs="宋体" w:hint="eastAsia"/>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37B76B1" w14:textId="77777777" w:rsidR="00475A49" w:rsidRDefault="00475A49">
            <w:pPr>
              <w:rPr>
                <w:rFonts w:ascii="宋体" w:hAnsi="宋体" w:cs="宋体" w:hint="eastAsia"/>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2B37AD9F" w14:textId="77777777" w:rsidR="00475A49" w:rsidRDefault="00475A49">
            <w:pPr>
              <w:rPr>
                <w:rFonts w:ascii="宋体" w:hAnsi="宋体" w:cs="宋体" w:hint="eastAsia"/>
                <w:szCs w:val="21"/>
              </w:rPr>
            </w:pPr>
          </w:p>
        </w:tc>
      </w:tr>
    </w:tbl>
    <w:p w14:paraId="414E1870" w14:textId="77777777" w:rsidR="00475A49" w:rsidRDefault="00000000">
      <w:pPr>
        <w:rPr>
          <w:rFonts w:ascii="宋体" w:hAnsi="宋体" w:cs="宋体" w:hint="eastAsia"/>
          <w:szCs w:val="21"/>
        </w:rPr>
      </w:pPr>
      <w:r>
        <w:rPr>
          <w:rFonts w:ascii="宋体" w:hAnsi="宋体" w:cs="宋体" w:hint="eastAsia"/>
          <w:szCs w:val="21"/>
        </w:rPr>
        <w:t>评委签名：</w:t>
      </w:r>
    </w:p>
    <w:p w14:paraId="13BEEC3B" w14:textId="77777777" w:rsidR="00475A49" w:rsidRDefault="00475A49">
      <w:pPr>
        <w:pStyle w:val="Style3"/>
        <w:rPr>
          <w:rFonts w:ascii="宋体" w:hAnsi="宋体" w:cs="宋体" w:hint="eastAsia"/>
          <w:szCs w:val="21"/>
        </w:rPr>
      </w:pPr>
    </w:p>
    <w:p w14:paraId="4E1EB346" w14:textId="77777777" w:rsidR="00475A49" w:rsidRDefault="00475A49">
      <w:pPr>
        <w:pStyle w:val="Style3"/>
        <w:rPr>
          <w:rFonts w:ascii="宋体" w:hAnsi="宋体" w:cs="宋体" w:hint="eastAsia"/>
          <w:szCs w:val="21"/>
        </w:rPr>
      </w:pPr>
    </w:p>
    <w:p w14:paraId="5572419C" w14:textId="77777777" w:rsidR="00475A49" w:rsidRDefault="00475A49">
      <w:pPr>
        <w:pStyle w:val="Style3"/>
        <w:rPr>
          <w:rFonts w:ascii="宋体" w:hAnsi="宋体" w:cs="宋体" w:hint="eastAsia"/>
          <w:szCs w:val="21"/>
        </w:rPr>
      </w:pPr>
    </w:p>
    <w:p w14:paraId="762558CF" w14:textId="77777777" w:rsidR="00475A49" w:rsidRDefault="00475A49">
      <w:pPr>
        <w:rPr>
          <w:rFonts w:ascii="宋体" w:hAnsi="宋体" w:cs="宋体" w:hint="eastAsia"/>
          <w:szCs w:val="21"/>
        </w:rPr>
      </w:pPr>
    </w:p>
    <w:p w14:paraId="43E22019" w14:textId="77777777" w:rsidR="00475A49" w:rsidRDefault="00000000">
      <w:pPr>
        <w:rPr>
          <w:rFonts w:ascii="宋体" w:hAnsi="宋体" w:cs="宋体" w:hint="eastAsia"/>
          <w:b/>
          <w:szCs w:val="21"/>
        </w:rPr>
      </w:pPr>
      <w:r>
        <w:rPr>
          <w:rFonts w:ascii="宋体" w:hAnsi="宋体" w:cs="宋体" w:hint="eastAsia"/>
          <w:szCs w:val="21"/>
        </w:rPr>
        <w:t>附表六</w:t>
      </w:r>
    </w:p>
    <w:p w14:paraId="69810E96" w14:textId="77777777" w:rsidR="00475A49" w:rsidRDefault="00000000">
      <w:pPr>
        <w:jc w:val="center"/>
        <w:outlineLvl w:val="2"/>
        <w:rPr>
          <w:rFonts w:ascii="宋体" w:hAnsi="宋体" w:cs="宋体" w:hint="eastAsia"/>
          <w:b/>
          <w:sz w:val="36"/>
          <w:szCs w:val="36"/>
        </w:rPr>
      </w:pPr>
      <w:bookmarkStart w:id="81" w:name="_Toc30676"/>
      <w:bookmarkStart w:id="82" w:name="_Toc180572138"/>
      <w:bookmarkStart w:id="83" w:name="_Toc180751026"/>
      <w:r>
        <w:rPr>
          <w:rFonts w:ascii="宋体" w:hAnsi="宋体" w:cs="宋体" w:hint="eastAsia"/>
          <w:b/>
          <w:sz w:val="36"/>
          <w:szCs w:val="36"/>
        </w:rPr>
        <w:lastRenderedPageBreak/>
        <w:t>算术复核表</w:t>
      </w:r>
      <w:bookmarkEnd w:id="81"/>
      <w:bookmarkEnd w:id="82"/>
      <w:bookmarkEnd w:id="83"/>
    </w:p>
    <w:p w14:paraId="2CE38FBF" w14:textId="77777777" w:rsidR="00475A49" w:rsidRDefault="00000000">
      <w:pPr>
        <w:rPr>
          <w:rFonts w:ascii="宋体" w:hAnsi="宋体" w:cs="宋体" w:hint="eastAsia"/>
          <w:kern w:val="0"/>
          <w:szCs w:val="21"/>
        </w:rPr>
      </w:pPr>
      <w:r>
        <w:rPr>
          <w:rFonts w:ascii="宋体" w:hAnsi="宋体" w:cs="宋体" w:hint="eastAsia"/>
          <w:kern w:val="0"/>
          <w:szCs w:val="21"/>
        </w:rPr>
        <w:t>工程名称：                                           投标人:                                                  单位：元</w:t>
      </w:r>
    </w:p>
    <w:tbl>
      <w:tblPr>
        <w:tblW w:w="14820" w:type="dxa"/>
        <w:tblInd w:w="113" w:type="dxa"/>
        <w:tblLayout w:type="fixed"/>
        <w:tblLook w:val="04A0" w:firstRow="1" w:lastRow="0" w:firstColumn="1" w:lastColumn="0" w:noHBand="0" w:noVBand="1"/>
      </w:tblPr>
      <w:tblGrid>
        <w:gridCol w:w="645"/>
        <w:gridCol w:w="4488"/>
        <w:gridCol w:w="1602"/>
        <w:gridCol w:w="1575"/>
        <w:gridCol w:w="1575"/>
        <w:gridCol w:w="1470"/>
        <w:gridCol w:w="3465"/>
      </w:tblGrid>
      <w:tr w:rsidR="00475A49" w14:paraId="79D01B6B" w14:textId="77777777">
        <w:trPr>
          <w:trHeight w:val="705"/>
        </w:trPr>
        <w:tc>
          <w:tcPr>
            <w:tcW w:w="645" w:type="dxa"/>
            <w:tcBorders>
              <w:top w:val="single" w:sz="4" w:space="0" w:color="auto"/>
              <w:left w:val="single" w:sz="4" w:space="0" w:color="auto"/>
              <w:bottom w:val="single" w:sz="4" w:space="0" w:color="auto"/>
              <w:right w:val="single" w:sz="4" w:space="0" w:color="auto"/>
            </w:tcBorders>
            <w:vAlign w:val="center"/>
          </w:tcPr>
          <w:p w14:paraId="00F87B06" w14:textId="77777777" w:rsidR="00475A49" w:rsidRDefault="00000000">
            <w:pPr>
              <w:rPr>
                <w:rFonts w:ascii="宋体" w:hAnsi="宋体" w:cs="宋体" w:hint="eastAsia"/>
                <w:kern w:val="0"/>
                <w:szCs w:val="21"/>
              </w:rPr>
            </w:pPr>
            <w:r>
              <w:rPr>
                <w:rFonts w:ascii="宋体" w:hAnsi="宋体" w:cs="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14:paraId="5068254E" w14:textId="77777777" w:rsidR="00475A49" w:rsidRDefault="00000000">
            <w:pPr>
              <w:rPr>
                <w:rFonts w:ascii="宋体" w:hAnsi="宋体" w:cs="宋体" w:hint="eastAsia"/>
                <w:kern w:val="0"/>
                <w:szCs w:val="21"/>
              </w:rPr>
            </w:pPr>
            <w:r>
              <w:rPr>
                <w:rFonts w:ascii="宋体" w:hAnsi="宋体" w:cs="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14:paraId="4260702C" w14:textId="77777777" w:rsidR="00475A49" w:rsidRDefault="00000000">
            <w:pPr>
              <w:rPr>
                <w:rFonts w:ascii="宋体" w:hAnsi="宋体" w:cs="宋体" w:hint="eastAsia"/>
                <w:kern w:val="0"/>
                <w:szCs w:val="21"/>
              </w:rPr>
            </w:pPr>
            <w:r>
              <w:rPr>
                <w:rFonts w:ascii="宋体" w:hAnsi="宋体" w:cs="宋体" w:hint="eastAsia"/>
                <w:kern w:val="0"/>
                <w:szCs w:val="21"/>
              </w:rPr>
              <w:t>修正前投标</w:t>
            </w:r>
          </w:p>
          <w:p w14:paraId="6B37316C" w14:textId="77777777" w:rsidR="00475A49" w:rsidRDefault="00000000">
            <w:pPr>
              <w:rPr>
                <w:rFonts w:ascii="宋体" w:hAnsi="宋体" w:cs="宋体" w:hint="eastAsia"/>
                <w:kern w:val="0"/>
                <w:szCs w:val="21"/>
              </w:rPr>
            </w:pPr>
            <w:r>
              <w:rPr>
                <w:rFonts w:ascii="宋体" w:hAnsi="宋体" w:cs="宋体" w:hint="eastAsia"/>
                <w:kern w:val="0"/>
                <w:szCs w:val="21"/>
              </w:rPr>
              <w:t>报价A</w:t>
            </w:r>
          </w:p>
        </w:tc>
        <w:tc>
          <w:tcPr>
            <w:tcW w:w="1575" w:type="dxa"/>
            <w:tcBorders>
              <w:top w:val="single" w:sz="4" w:space="0" w:color="auto"/>
              <w:left w:val="nil"/>
              <w:bottom w:val="single" w:sz="4" w:space="0" w:color="auto"/>
              <w:right w:val="single" w:sz="4" w:space="0" w:color="auto"/>
            </w:tcBorders>
            <w:vAlign w:val="center"/>
          </w:tcPr>
          <w:p w14:paraId="2D514B52" w14:textId="77777777" w:rsidR="00475A49" w:rsidRDefault="00000000">
            <w:pPr>
              <w:rPr>
                <w:rFonts w:ascii="宋体" w:hAnsi="宋体" w:cs="宋体" w:hint="eastAsia"/>
                <w:kern w:val="0"/>
                <w:szCs w:val="21"/>
              </w:rPr>
            </w:pPr>
            <w:r>
              <w:rPr>
                <w:rFonts w:ascii="宋体" w:hAnsi="宋体" w:cs="宋体" w:hint="eastAsia"/>
                <w:kern w:val="0"/>
                <w:szCs w:val="21"/>
              </w:rPr>
              <w:t>修正后投标</w:t>
            </w:r>
          </w:p>
          <w:p w14:paraId="57A4DDB9" w14:textId="77777777" w:rsidR="00475A49" w:rsidRDefault="00000000">
            <w:pPr>
              <w:rPr>
                <w:rFonts w:ascii="宋体" w:hAnsi="宋体" w:cs="宋体" w:hint="eastAsia"/>
                <w:kern w:val="0"/>
                <w:szCs w:val="21"/>
              </w:rPr>
            </w:pPr>
            <w:r>
              <w:rPr>
                <w:rFonts w:ascii="宋体" w:hAnsi="宋体" w:cs="宋体" w:hint="eastAsia"/>
                <w:kern w:val="0"/>
                <w:szCs w:val="21"/>
              </w:rPr>
              <w:t>报价B</w:t>
            </w:r>
          </w:p>
        </w:tc>
        <w:tc>
          <w:tcPr>
            <w:tcW w:w="1575" w:type="dxa"/>
            <w:tcBorders>
              <w:top w:val="single" w:sz="4" w:space="0" w:color="auto"/>
              <w:left w:val="nil"/>
              <w:bottom w:val="single" w:sz="4" w:space="0" w:color="auto"/>
              <w:right w:val="single" w:sz="4" w:space="0" w:color="auto"/>
            </w:tcBorders>
            <w:vAlign w:val="center"/>
          </w:tcPr>
          <w:p w14:paraId="08F9BC97" w14:textId="77777777" w:rsidR="00475A49" w:rsidRDefault="00000000">
            <w:pPr>
              <w:rPr>
                <w:rFonts w:ascii="宋体" w:hAnsi="宋体" w:cs="宋体" w:hint="eastAsia"/>
                <w:kern w:val="0"/>
                <w:szCs w:val="21"/>
              </w:rPr>
            </w:pPr>
            <w:r>
              <w:rPr>
                <w:rFonts w:ascii="宋体" w:hAnsi="宋体" w:cs="宋体" w:hint="eastAsia"/>
                <w:kern w:val="0"/>
                <w:szCs w:val="21"/>
              </w:rPr>
              <w:t>修正率</w:t>
            </w:r>
          </w:p>
          <w:p w14:paraId="5867B4E0" w14:textId="77777777" w:rsidR="00475A49" w:rsidRDefault="00000000">
            <w:pPr>
              <w:rPr>
                <w:rFonts w:ascii="宋体" w:hAnsi="宋体" w:cs="宋体" w:hint="eastAsia"/>
                <w:kern w:val="0"/>
                <w:szCs w:val="21"/>
              </w:rPr>
            </w:pPr>
            <w:r>
              <w:rPr>
                <w:rFonts w:ascii="宋体" w:hAnsi="宋体" w:cs="宋体" w:hint="eastAsia"/>
                <w:kern w:val="0"/>
                <w:szCs w:val="21"/>
              </w:rPr>
              <w:t>r=|A-B|/A*100%</w:t>
            </w:r>
          </w:p>
        </w:tc>
        <w:tc>
          <w:tcPr>
            <w:tcW w:w="1470" w:type="dxa"/>
            <w:tcBorders>
              <w:top w:val="single" w:sz="4" w:space="0" w:color="auto"/>
              <w:left w:val="nil"/>
              <w:bottom w:val="single" w:sz="4" w:space="0" w:color="auto"/>
              <w:right w:val="single" w:sz="4" w:space="0" w:color="auto"/>
            </w:tcBorders>
            <w:vAlign w:val="center"/>
          </w:tcPr>
          <w:p w14:paraId="744BBAE3" w14:textId="77777777" w:rsidR="00475A49" w:rsidRDefault="00000000">
            <w:pPr>
              <w:rPr>
                <w:rFonts w:ascii="宋体" w:hAnsi="宋体" w:cs="宋体" w:hint="eastAsia"/>
                <w:kern w:val="0"/>
                <w:szCs w:val="21"/>
              </w:rPr>
            </w:pPr>
            <w:r>
              <w:rPr>
                <w:rFonts w:ascii="宋体" w:hAnsi="宋体" w:cs="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14:paraId="080C36B5" w14:textId="77777777" w:rsidR="00475A49" w:rsidRDefault="00000000">
            <w:pPr>
              <w:rPr>
                <w:rFonts w:ascii="宋体" w:hAnsi="宋体" w:cs="宋体" w:hint="eastAsia"/>
                <w:kern w:val="0"/>
                <w:szCs w:val="21"/>
              </w:rPr>
            </w:pPr>
            <w:r>
              <w:rPr>
                <w:rFonts w:ascii="宋体" w:hAnsi="宋体" w:cs="宋体" w:hint="eastAsia"/>
                <w:kern w:val="0"/>
                <w:szCs w:val="21"/>
              </w:rPr>
              <w:t>当B&gt;A时，修正后报价与原报价的差额；当B≤A时,R=0</w:t>
            </w:r>
          </w:p>
        </w:tc>
      </w:tr>
      <w:tr w:rsidR="00475A49" w14:paraId="13D8DB51" w14:textId="77777777">
        <w:trPr>
          <w:trHeight w:val="600"/>
        </w:trPr>
        <w:tc>
          <w:tcPr>
            <w:tcW w:w="645" w:type="dxa"/>
            <w:tcBorders>
              <w:top w:val="nil"/>
              <w:left w:val="single" w:sz="4" w:space="0" w:color="auto"/>
              <w:bottom w:val="single" w:sz="4" w:space="0" w:color="auto"/>
              <w:right w:val="single" w:sz="4" w:space="0" w:color="auto"/>
            </w:tcBorders>
            <w:vAlign w:val="center"/>
          </w:tcPr>
          <w:p w14:paraId="2F2650D6" w14:textId="77777777" w:rsidR="00475A49" w:rsidRDefault="00000000">
            <w:pPr>
              <w:rPr>
                <w:rFonts w:ascii="宋体" w:hAnsi="宋体" w:cs="宋体" w:hint="eastAsia"/>
                <w:kern w:val="0"/>
                <w:szCs w:val="21"/>
              </w:rPr>
            </w:pPr>
            <w:r>
              <w:rPr>
                <w:rFonts w:ascii="宋体" w:hAnsi="宋体" w:cs="宋体" w:hint="eastAsia"/>
                <w:kern w:val="0"/>
                <w:szCs w:val="21"/>
              </w:rPr>
              <w:t>1</w:t>
            </w:r>
          </w:p>
        </w:tc>
        <w:tc>
          <w:tcPr>
            <w:tcW w:w="4488" w:type="dxa"/>
            <w:tcBorders>
              <w:top w:val="nil"/>
              <w:left w:val="nil"/>
              <w:bottom w:val="single" w:sz="4" w:space="0" w:color="auto"/>
              <w:right w:val="single" w:sz="4" w:space="0" w:color="auto"/>
            </w:tcBorders>
            <w:vAlign w:val="center"/>
          </w:tcPr>
          <w:p w14:paraId="20F158B4" w14:textId="77777777" w:rsidR="00475A49" w:rsidRDefault="00000000">
            <w:pPr>
              <w:rPr>
                <w:rFonts w:ascii="宋体" w:hAnsi="宋体" w:cs="宋体" w:hint="eastAsia"/>
                <w:kern w:val="0"/>
                <w:szCs w:val="21"/>
              </w:rPr>
            </w:pPr>
            <w:r>
              <w:rPr>
                <w:rFonts w:ascii="宋体" w:hAnsi="宋体" w:cs="宋体" w:hint="eastAsia"/>
                <w:kern w:val="0"/>
                <w:szCs w:val="21"/>
              </w:rPr>
              <w:t>[单位工程1]</w:t>
            </w:r>
          </w:p>
        </w:tc>
        <w:tc>
          <w:tcPr>
            <w:tcW w:w="1602" w:type="dxa"/>
            <w:tcBorders>
              <w:top w:val="nil"/>
              <w:left w:val="nil"/>
              <w:bottom w:val="single" w:sz="4" w:space="0" w:color="auto"/>
              <w:right w:val="single" w:sz="4" w:space="0" w:color="auto"/>
            </w:tcBorders>
            <w:vAlign w:val="center"/>
          </w:tcPr>
          <w:p w14:paraId="32046B1E"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A67A7C6"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2EE0CBA"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0968A40"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35D7063B" w14:textId="77777777" w:rsidR="00475A49" w:rsidRDefault="00475A49">
            <w:pPr>
              <w:rPr>
                <w:rFonts w:ascii="宋体" w:hAnsi="宋体" w:cs="宋体" w:hint="eastAsia"/>
                <w:kern w:val="0"/>
                <w:szCs w:val="21"/>
              </w:rPr>
            </w:pPr>
          </w:p>
        </w:tc>
      </w:tr>
      <w:tr w:rsidR="00475A49" w14:paraId="6C6CA23E" w14:textId="77777777">
        <w:trPr>
          <w:trHeight w:val="600"/>
        </w:trPr>
        <w:tc>
          <w:tcPr>
            <w:tcW w:w="645" w:type="dxa"/>
            <w:tcBorders>
              <w:top w:val="nil"/>
              <w:left w:val="single" w:sz="4" w:space="0" w:color="auto"/>
              <w:bottom w:val="single" w:sz="4" w:space="0" w:color="auto"/>
              <w:right w:val="single" w:sz="4" w:space="0" w:color="auto"/>
            </w:tcBorders>
            <w:vAlign w:val="center"/>
          </w:tcPr>
          <w:p w14:paraId="78959AD2" w14:textId="77777777" w:rsidR="00475A49" w:rsidRDefault="00000000">
            <w:pPr>
              <w:rPr>
                <w:rFonts w:ascii="宋体" w:hAnsi="宋体" w:cs="宋体" w:hint="eastAsia"/>
                <w:kern w:val="0"/>
                <w:szCs w:val="21"/>
              </w:rPr>
            </w:pPr>
            <w:r>
              <w:rPr>
                <w:rFonts w:ascii="宋体" w:hAnsi="宋体" w:cs="宋体" w:hint="eastAsia"/>
                <w:kern w:val="0"/>
                <w:szCs w:val="21"/>
              </w:rPr>
              <w:t>2</w:t>
            </w:r>
          </w:p>
        </w:tc>
        <w:tc>
          <w:tcPr>
            <w:tcW w:w="4488" w:type="dxa"/>
            <w:tcBorders>
              <w:top w:val="nil"/>
              <w:left w:val="nil"/>
              <w:bottom w:val="single" w:sz="4" w:space="0" w:color="auto"/>
              <w:right w:val="single" w:sz="4" w:space="0" w:color="auto"/>
            </w:tcBorders>
            <w:vAlign w:val="center"/>
          </w:tcPr>
          <w:p w14:paraId="7126421A" w14:textId="77777777" w:rsidR="00475A49" w:rsidRDefault="00000000">
            <w:pPr>
              <w:rPr>
                <w:rFonts w:ascii="宋体" w:hAnsi="宋体" w:cs="宋体" w:hint="eastAsia"/>
                <w:kern w:val="0"/>
                <w:szCs w:val="21"/>
              </w:rPr>
            </w:pPr>
            <w:r>
              <w:rPr>
                <w:rFonts w:ascii="宋体" w:hAnsi="宋体" w:cs="宋体" w:hint="eastAsia"/>
                <w:kern w:val="0"/>
                <w:szCs w:val="21"/>
              </w:rPr>
              <w:t>[单位工程2]</w:t>
            </w:r>
          </w:p>
        </w:tc>
        <w:tc>
          <w:tcPr>
            <w:tcW w:w="1602" w:type="dxa"/>
            <w:tcBorders>
              <w:top w:val="nil"/>
              <w:left w:val="nil"/>
              <w:bottom w:val="single" w:sz="4" w:space="0" w:color="auto"/>
              <w:right w:val="single" w:sz="4" w:space="0" w:color="auto"/>
            </w:tcBorders>
            <w:vAlign w:val="center"/>
          </w:tcPr>
          <w:p w14:paraId="63E27C09"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E2BFE2C"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8D2AAFD"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2D8D8FD2"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0FC066E2" w14:textId="77777777" w:rsidR="00475A49" w:rsidRDefault="00475A49">
            <w:pPr>
              <w:rPr>
                <w:rFonts w:ascii="宋体" w:hAnsi="宋体" w:cs="宋体" w:hint="eastAsia"/>
                <w:kern w:val="0"/>
                <w:szCs w:val="21"/>
              </w:rPr>
            </w:pPr>
          </w:p>
        </w:tc>
      </w:tr>
      <w:tr w:rsidR="00475A49" w14:paraId="6E642D13" w14:textId="77777777">
        <w:trPr>
          <w:trHeight w:val="600"/>
        </w:trPr>
        <w:tc>
          <w:tcPr>
            <w:tcW w:w="645" w:type="dxa"/>
            <w:tcBorders>
              <w:top w:val="nil"/>
              <w:left w:val="single" w:sz="4" w:space="0" w:color="auto"/>
              <w:bottom w:val="single" w:sz="4" w:space="0" w:color="auto"/>
              <w:right w:val="single" w:sz="4" w:space="0" w:color="auto"/>
            </w:tcBorders>
            <w:vAlign w:val="center"/>
          </w:tcPr>
          <w:p w14:paraId="65E70106" w14:textId="77777777" w:rsidR="00475A49" w:rsidRDefault="00000000">
            <w:pPr>
              <w:rPr>
                <w:rFonts w:ascii="宋体" w:hAnsi="宋体" w:cs="宋体" w:hint="eastAsia"/>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36353956" w14:textId="77777777" w:rsidR="00475A49" w:rsidRDefault="00000000">
            <w:pPr>
              <w:rPr>
                <w:rFonts w:ascii="宋体" w:hAnsi="宋体" w:cs="宋体" w:hint="eastAsia"/>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59CACF4C"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69E5E4D"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EF49641"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4127145B"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3702C9EE" w14:textId="77777777" w:rsidR="00475A49" w:rsidRDefault="00475A49">
            <w:pPr>
              <w:rPr>
                <w:rFonts w:ascii="宋体" w:hAnsi="宋体" w:cs="宋体" w:hint="eastAsia"/>
                <w:kern w:val="0"/>
                <w:szCs w:val="21"/>
              </w:rPr>
            </w:pPr>
          </w:p>
        </w:tc>
      </w:tr>
      <w:tr w:rsidR="00475A49" w14:paraId="5EC2904A" w14:textId="77777777">
        <w:trPr>
          <w:trHeight w:val="600"/>
        </w:trPr>
        <w:tc>
          <w:tcPr>
            <w:tcW w:w="645" w:type="dxa"/>
            <w:tcBorders>
              <w:top w:val="nil"/>
              <w:left w:val="single" w:sz="4" w:space="0" w:color="auto"/>
              <w:bottom w:val="single" w:sz="4" w:space="0" w:color="auto"/>
              <w:right w:val="single" w:sz="4" w:space="0" w:color="auto"/>
            </w:tcBorders>
            <w:vAlign w:val="center"/>
          </w:tcPr>
          <w:p w14:paraId="14B40290" w14:textId="77777777" w:rsidR="00475A49" w:rsidRDefault="00000000">
            <w:pPr>
              <w:rPr>
                <w:rFonts w:ascii="宋体" w:hAnsi="宋体" w:cs="宋体" w:hint="eastAsia"/>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7BF18509" w14:textId="77777777" w:rsidR="00475A49" w:rsidRDefault="00000000">
            <w:pPr>
              <w:rPr>
                <w:rFonts w:ascii="宋体" w:hAnsi="宋体" w:cs="宋体" w:hint="eastAsia"/>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19FB4F36"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0FB39D7"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026849E"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8C72633"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06A01DFF" w14:textId="77777777" w:rsidR="00475A49" w:rsidRDefault="00475A49">
            <w:pPr>
              <w:rPr>
                <w:rFonts w:ascii="宋体" w:hAnsi="宋体" w:cs="宋体" w:hint="eastAsia"/>
                <w:kern w:val="0"/>
                <w:szCs w:val="21"/>
              </w:rPr>
            </w:pPr>
          </w:p>
        </w:tc>
      </w:tr>
      <w:tr w:rsidR="00475A49" w14:paraId="57403E54" w14:textId="77777777">
        <w:trPr>
          <w:trHeight w:val="600"/>
        </w:trPr>
        <w:tc>
          <w:tcPr>
            <w:tcW w:w="645" w:type="dxa"/>
            <w:tcBorders>
              <w:top w:val="nil"/>
              <w:left w:val="single" w:sz="4" w:space="0" w:color="auto"/>
              <w:bottom w:val="single" w:sz="4" w:space="0" w:color="auto"/>
              <w:right w:val="single" w:sz="4" w:space="0" w:color="auto"/>
            </w:tcBorders>
            <w:vAlign w:val="center"/>
          </w:tcPr>
          <w:p w14:paraId="7B34995F" w14:textId="77777777" w:rsidR="00475A49" w:rsidRDefault="00000000">
            <w:pPr>
              <w:rPr>
                <w:rFonts w:ascii="宋体" w:hAnsi="宋体" w:cs="宋体" w:hint="eastAsia"/>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3C65A442" w14:textId="77777777" w:rsidR="00475A49" w:rsidRDefault="00000000">
            <w:pPr>
              <w:rPr>
                <w:rFonts w:ascii="宋体" w:hAnsi="宋体" w:cs="宋体" w:hint="eastAsia"/>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790491B4"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1357180"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A5BEE42"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2F1E995B"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03B1F821" w14:textId="77777777" w:rsidR="00475A49" w:rsidRDefault="00475A49">
            <w:pPr>
              <w:rPr>
                <w:rFonts w:ascii="宋体" w:hAnsi="宋体" w:cs="宋体" w:hint="eastAsia"/>
                <w:kern w:val="0"/>
                <w:szCs w:val="21"/>
              </w:rPr>
            </w:pPr>
          </w:p>
        </w:tc>
      </w:tr>
      <w:tr w:rsidR="00475A49" w14:paraId="3E995E86" w14:textId="77777777">
        <w:trPr>
          <w:trHeight w:val="600"/>
        </w:trPr>
        <w:tc>
          <w:tcPr>
            <w:tcW w:w="645" w:type="dxa"/>
            <w:tcBorders>
              <w:top w:val="nil"/>
              <w:left w:val="single" w:sz="4" w:space="0" w:color="auto"/>
              <w:bottom w:val="single" w:sz="4" w:space="0" w:color="auto"/>
              <w:right w:val="single" w:sz="4" w:space="0" w:color="auto"/>
            </w:tcBorders>
            <w:vAlign w:val="center"/>
          </w:tcPr>
          <w:p w14:paraId="6C3C7635" w14:textId="77777777" w:rsidR="00475A49" w:rsidRDefault="00000000">
            <w:pPr>
              <w:rPr>
                <w:rFonts w:ascii="宋体" w:hAnsi="宋体" w:cs="宋体" w:hint="eastAsia"/>
                <w:kern w:val="0"/>
                <w:szCs w:val="21"/>
              </w:rPr>
            </w:pPr>
            <w:r>
              <w:rPr>
                <w:rFonts w:ascii="宋体" w:hAnsi="宋体" w:cs="宋体" w:hint="eastAsia"/>
                <w:kern w:val="0"/>
                <w:szCs w:val="21"/>
              </w:rPr>
              <w:t>n</w:t>
            </w:r>
          </w:p>
        </w:tc>
        <w:tc>
          <w:tcPr>
            <w:tcW w:w="4488" w:type="dxa"/>
            <w:tcBorders>
              <w:top w:val="nil"/>
              <w:left w:val="nil"/>
              <w:bottom w:val="single" w:sz="4" w:space="0" w:color="auto"/>
              <w:right w:val="single" w:sz="4" w:space="0" w:color="auto"/>
            </w:tcBorders>
            <w:vAlign w:val="center"/>
          </w:tcPr>
          <w:p w14:paraId="56A933B0" w14:textId="77777777" w:rsidR="00475A49" w:rsidRDefault="00000000">
            <w:pPr>
              <w:rPr>
                <w:rFonts w:ascii="宋体" w:hAnsi="宋体" w:cs="宋体" w:hint="eastAsia"/>
                <w:kern w:val="0"/>
                <w:szCs w:val="21"/>
              </w:rPr>
            </w:pPr>
            <w:r>
              <w:rPr>
                <w:rFonts w:ascii="宋体" w:hAnsi="宋体" w:cs="宋体" w:hint="eastAsia"/>
                <w:kern w:val="0"/>
                <w:szCs w:val="21"/>
              </w:rPr>
              <w:t>[单位工程n]</w:t>
            </w:r>
          </w:p>
        </w:tc>
        <w:tc>
          <w:tcPr>
            <w:tcW w:w="1602" w:type="dxa"/>
            <w:tcBorders>
              <w:top w:val="nil"/>
              <w:left w:val="nil"/>
              <w:bottom w:val="single" w:sz="4" w:space="0" w:color="auto"/>
              <w:right w:val="single" w:sz="4" w:space="0" w:color="auto"/>
            </w:tcBorders>
            <w:vAlign w:val="center"/>
          </w:tcPr>
          <w:p w14:paraId="43362ECE"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3FAB19A"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841F5B1"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3726BC09"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30FB1BED" w14:textId="77777777" w:rsidR="00475A49" w:rsidRDefault="00475A49">
            <w:pPr>
              <w:rPr>
                <w:rFonts w:ascii="宋体" w:hAnsi="宋体" w:cs="宋体" w:hint="eastAsia"/>
                <w:kern w:val="0"/>
                <w:szCs w:val="21"/>
              </w:rPr>
            </w:pPr>
          </w:p>
        </w:tc>
      </w:tr>
      <w:tr w:rsidR="00475A49" w14:paraId="385BBCED" w14:textId="77777777">
        <w:trPr>
          <w:trHeight w:val="600"/>
        </w:trPr>
        <w:tc>
          <w:tcPr>
            <w:tcW w:w="645" w:type="dxa"/>
            <w:tcBorders>
              <w:top w:val="nil"/>
              <w:left w:val="single" w:sz="4" w:space="0" w:color="auto"/>
              <w:bottom w:val="single" w:sz="4" w:space="0" w:color="auto"/>
              <w:right w:val="single" w:sz="4" w:space="0" w:color="auto"/>
            </w:tcBorders>
            <w:vAlign w:val="center"/>
          </w:tcPr>
          <w:p w14:paraId="2E69A51D" w14:textId="77777777" w:rsidR="00475A49" w:rsidRDefault="00000000">
            <w:pPr>
              <w:rPr>
                <w:rFonts w:ascii="宋体" w:hAnsi="宋体" w:cs="宋体" w:hint="eastAsia"/>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7D53A314" w14:textId="77777777" w:rsidR="00475A49" w:rsidRDefault="00000000">
            <w:pPr>
              <w:rPr>
                <w:rFonts w:ascii="宋体" w:hAnsi="宋体" w:cs="宋体" w:hint="eastAsia"/>
                <w:kern w:val="0"/>
                <w:szCs w:val="21"/>
              </w:rPr>
            </w:pPr>
            <w:r>
              <w:rPr>
                <w:rFonts w:ascii="宋体" w:hAnsi="宋体" w:cs="宋体" w:hint="eastAsia"/>
                <w:kern w:val="0"/>
                <w:szCs w:val="21"/>
              </w:rPr>
              <w:t>投标总报价</w:t>
            </w:r>
          </w:p>
        </w:tc>
        <w:tc>
          <w:tcPr>
            <w:tcW w:w="1602" w:type="dxa"/>
            <w:tcBorders>
              <w:top w:val="nil"/>
              <w:left w:val="nil"/>
              <w:bottom w:val="single" w:sz="4" w:space="0" w:color="auto"/>
              <w:right w:val="single" w:sz="4" w:space="0" w:color="auto"/>
            </w:tcBorders>
            <w:vAlign w:val="center"/>
          </w:tcPr>
          <w:p w14:paraId="0BF90F14"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134BBBA"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14:paraId="70FB8B17"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90CD290" w14:textId="77777777" w:rsidR="00475A49"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74C2CD8A" w14:textId="77777777" w:rsidR="00475A49" w:rsidRDefault="00000000">
            <w:pPr>
              <w:rPr>
                <w:rFonts w:ascii="宋体" w:hAnsi="宋体" w:cs="宋体" w:hint="eastAsia"/>
                <w:kern w:val="0"/>
                <w:szCs w:val="21"/>
              </w:rPr>
            </w:pPr>
            <w:r>
              <w:rPr>
                <w:rFonts w:ascii="宋体" w:hAnsi="宋体" w:cs="宋体" w:hint="eastAsia"/>
                <w:kern w:val="0"/>
                <w:szCs w:val="21"/>
              </w:rPr>
              <w:t>∑A=A</w:t>
            </w:r>
            <w:r>
              <w:rPr>
                <w:rFonts w:ascii="宋体" w:hAnsi="宋体" w:cs="宋体" w:hint="eastAsia"/>
                <w:kern w:val="0"/>
                <w:szCs w:val="21"/>
                <w:vertAlign w:val="subscript"/>
              </w:rPr>
              <w:t>1</w:t>
            </w:r>
            <w:r>
              <w:rPr>
                <w:rFonts w:ascii="宋体" w:hAnsi="宋体" w:cs="宋体" w:hint="eastAsia"/>
                <w:kern w:val="0"/>
                <w:szCs w:val="21"/>
              </w:rPr>
              <w:t>+A</w:t>
            </w:r>
            <w:r>
              <w:rPr>
                <w:rFonts w:ascii="宋体" w:hAnsi="宋体" w:cs="宋体" w:hint="eastAsia"/>
                <w:kern w:val="0"/>
                <w:szCs w:val="21"/>
                <w:vertAlign w:val="subscript"/>
              </w:rPr>
              <w:t>2</w:t>
            </w:r>
            <w:r>
              <w:rPr>
                <w:rFonts w:ascii="宋体" w:hAnsi="宋体" w:cs="宋体" w:hint="eastAsia"/>
                <w:kern w:val="0"/>
                <w:szCs w:val="21"/>
              </w:rPr>
              <w:t>+…An；∑B=B</w:t>
            </w:r>
            <w:r>
              <w:rPr>
                <w:rFonts w:ascii="宋体" w:hAnsi="宋体" w:cs="宋体" w:hint="eastAsia"/>
                <w:kern w:val="0"/>
                <w:szCs w:val="21"/>
                <w:vertAlign w:val="subscript"/>
              </w:rPr>
              <w:t>1</w:t>
            </w:r>
            <w:r>
              <w:rPr>
                <w:rFonts w:ascii="宋体" w:hAnsi="宋体" w:cs="宋体" w:hint="eastAsia"/>
                <w:kern w:val="0"/>
                <w:szCs w:val="21"/>
              </w:rPr>
              <w:t>+B</w:t>
            </w:r>
            <w:r>
              <w:rPr>
                <w:rFonts w:ascii="宋体" w:hAnsi="宋体" w:cs="宋体" w:hint="eastAsia"/>
                <w:kern w:val="0"/>
                <w:szCs w:val="21"/>
                <w:vertAlign w:val="subscript"/>
              </w:rPr>
              <w:t>2</w:t>
            </w:r>
            <w:r>
              <w:rPr>
                <w:rFonts w:ascii="宋体" w:hAnsi="宋体" w:cs="宋体" w:hint="eastAsia"/>
                <w:kern w:val="0"/>
                <w:szCs w:val="21"/>
              </w:rPr>
              <w:t>+…Bn</w:t>
            </w:r>
          </w:p>
        </w:tc>
      </w:tr>
    </w:tbl>
    <w:p w14:paraId="0CEFEBEE" w14:textId="77777777" w:rsidR="00475A49" w:rsidRDefault="00000000">
      <w:pPr>
        <w:rPr>
          <w:rFonts w:ascii="宋体" w:hAnsi="宋体" w:cs="宋体" w:hint="eastAsia"/>
          <w:kern w:val="0"/>
          <w:szCs w:val="21"/>
        </w:rPr>
      </w:pPr>
      <w:r>
        <w:rPr>
          <w:rFonts w:ascii="宋体" w:hAnsi="宋体" w:cs="宋体" w:hint="eastAsia"/>
          <w:kern w:val="0"/>
          <w:szCs w:val="21"/>
        </w:rPr>
        <w:t>修正原则：</w:t>
      </w:r>
      <w:r>
        <w:rPr>
          <w:rFonts w:ascii="宋体" w:hAnsi="宋体" w:cs="宋体" w:hint="eastAsia"/>
          <w:szCs w:val="21"/>
        </w:rPr>
        <w:t>按就低不就高原则，当修正后报价小于原报价，总价按修正后报价；当修正后报价大于原报价，总价按原报价，并在签订合同时载明在结算价中扣除修正报价与原报价的差额。</w:t>
      </w:r>
      <w:r>
        <w:rPr>
          <w:rFonts w:ascii="宋体" w:hAnsi="宋体" w:cs="宋体" w:hint="eastAsia"/>
          <w:kern w:val="0"/>
          <w:szCs w:val="21"/>
        </w:rPr>
        <w:tab/>
      </w:r>
    </w:p>
    <w:p w14:paraId="08CC51EC" w14:textId="77777777" w:rsidR="00475A49" w:rsidRDefault="00000000">
      <w:pPr>
        <w:rPr>
          <w:rFonts w:ascii="宋体" w:hAnsi="宋体" w:cs="宋体" w:hint="eastAsia"/>
          <w:kern w:val="0"/>
          <w:szCs w:val="21"/>
        </w:rPr>
      </w:pPr>
      <w:r>
        <w:rPr>
          <w:rFonts w:ascii="宋体" w:hAnsi="宋体" w:cs="宋体" w:hint="eastAsia"/>
          <w:kern w:val="0"/>
          <w:szCs w:val="21"/>
        </w:rPr>
        <w:t>评委签名：</w:t>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t>日期：</w:t>
      </w:r>
    </w:p>
    <w:p w14:paraId="5024DFF7" w14:textId="77777777" w:rsidR="00475A49" w:rsidRDefault="00475A49">
      <w:pPr>
        <w:rPr>
          <w:rFonts w:ascii="宋体" w:hAnsi="宋体" w:cs="宋体" w:hint="eastAsia"/>
        </w:rPr>
      </w:pPr>
    </w:p>
    <w:p w14:paraId="58236D92" w14:textId="77777777" w:rsidR="00475A49" w:rsidRDefault="00000000">
      <w:pPr>
        <w:rPr>
          <w:rFonts w:ascii="宋体" w:hAnsi="宋体" w:cs="宋体" w:hint="eastAsia"/>
        </w:rPr>
      </w:pPr>
      <w:r>
        <w:rPr>
          <w:rFonts w:ascii="宋体" w:hAnsi="宋体" w:cs="宋体" w:hint="eastAsia"/>
        </w:rPr>
        <w:br w:type="page"/>
      </w:r>
    </w:p>
    <w:p w14:paraId="3E423F95" w14:textId="77777777" w:rsidR="00475A49" w:rsidRDefault="00000000">
      <w:pPr>
        <w:jc w:val="center"/>
        <w:rPr>
          <w:rFonts w:ascii="宋体" w:hAnsi="宋体" w:cs="宋体" w:hint="eastAsia"/>
          <w:b/>
          <w:sz w:val="36"/>
          <w:szCs w:val="36"/>
        </w:rPr>
      </w:pPr>
      <w:r>
        <w:rPr>
          <w:rFonts w:ascii="宋体" w:hAnsi="宋体" w:cs="宋体" w:hint="eastAsia"/>
          <w:b/>
          <w:sz w:val="36"/>
          <w:szCs w:val="36"/>
        </w:rPr>
        <w:lastRenderedPageBreak/>
        <w:t>算术复核表</w:t>
      </w:r>
    </w:p>
    <w:p w14:paraId="16C127DC" w14:textId="77777777" w:rsidR="00475A49" w:rsidRDefault="00000000">
      <w:pPr>
        <w:rPr>
          <w:rFonts w:ascii="宋体" w:hAnsi="宋体" w:cs="宋体" w:hint="eastAsia"/>
          <w:szCs w:val="21"/>
        </w:rPr>
      </w:pPr>
      <w:r>
        <w:rPr>
          <w:rFonts w:ascii="宋体" w:hAnsi="宋体" w:cs="宋体" w:hint="eastAsia"/>
          <w:szCs w:val="21"/>
        </w:rPr>
        <w:t>工程名称：</w:t>
      </w:r>
    </w:p>
    <w:tbl>
      <w:tblPr>
        <w:tblW w:w="141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475A49" w14:paraId="087D9B3E" w14:textId="77777777">
        <w:tc>
          <w:tcPr>
            <w:tcW w:w="1023" w:type="dxa"/>
            <w:tcBorders>
              <w:top w:val="single" w:sz="4" w:space="0" w:color="auto"/>
              <w:left w:val="single" w:sz="4" w:space="0" w:color="auto"/>
              <w:bottom w:val="single" w:sz="4" w:space="0" w:color="auto"/>
              <w:right w:val="single" w:sz="4" w:space="0" w:color="auto"/>
            </w:tcBorders>
          </w:tcPr>
          <w:p w14:paraId="05AF9175" w14:textId="77777777" w:rsidR="00475A49" w:rsidRDefault="00000000">
            <w:pPr>
              <w:rPr>
                <w:rFonts w:ascii="宋体" w:hAnsi="宋体" w:cs="宋体" w:hint="eastAsia"/>
                <w:b/>
                <w:sz w:val="28"/>
                <w:szCs w:val="28"/>
              </w:rPr>
            </w:pPr>
            <w:r>
              <w:rPr>
                <w:rFonts w:ascii="宋体" w:hAnsi="宋体" w:cs="宋体"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14:paraId="6171D831" w14:textId="77777777" w:rsidR="00475A49" w:rsidRDefault="00000000">
            <w:pPr>
              <w:rPr>
                <w:rFonts w:ascii="宋体" w:hAnsi="宋体" w:cs="宋体" w:hint="eastAsia"/>
                <w:b/>
                <w:sz w:val="28"/>
                <w:szCs w:val="28"/>
              </w:rPr>
            </w:pPr>
            <w:r>
              <w:rPr>
                <w:rFonts w:ascii="宋体" w:hAnsi="宋体" w:cs="宋体"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14:paraId="49B5B03F" w14:textId="77777777" w:rsidR="00475A49" w:rsidRDefault="00000000">
            <w:pPr>
              <w:rPr>
                <w:rFonts w:ascii="宋体" w:hAnsi="宋体" w:cs="宋体" w:hint="eastAsia"/>
                <w:b/>
                <w:sz w:val="28"/>
                <w:szCs w:val="28"/>
              </w:rPr>
            </w:pPr>
            <w:r>
              <w:rPr>
                <w:rFonts w:ascii="宋体" w:hAnsi="宋体" w:cs="宋体" w:hint="eastAsia"/>
                <w:b/>
                <w:sz w:val="28"/>
                <w:szCs w:val="28"/>
              </w:rPr>
              <w:t>原投标报价（A）</w:t>
            </w:r>
          </w:p>
        </w:tc>
        <w:tc>
          <w:tcPr>
            <w:tcW w:w="3101" w:type="dxa"/>
            <w:tcBorders>
              <w:top w:val="single" w:sz="4" w:space="0" w:color="auto"/>
              <w:left w:val="single" w:sz="4" w:space="0" w:color="auto"/>
              <w:bottom w:val="single" w:sz="4" w:space="0" w:color="auto"/>
              <w:right w:val="single" w:sz="4" w:space="0" w:color="auto"/>
            </w:tcBorders>
          </w:tcPr>
          <w:p w14:paraId="0EE9A92E" w14:textId="77777777" w:rsidR="00475A49" w:rsidRDefault="00000000">
            <w:pPr>
              <w:rPr>
                <w:rFonts w:ascii="宋体" w:hAnsi="宋体" w:cs="宋体" w:hint="eastAsia"/>
                <w:b/>
                <w:sz w:val="28"/>
                <w:szCs w:val="28"/>
              </w:rPr>
            </w:pPr>
            <w:r>
              <w:rPr>
                <w:rFonts w:ascii="宋体" w:hAnsi="宋体" w:cs="宋体" w:hint="eastAsia"/>
                <w:b/>
                <w:sz w:val="28"/>
                <w:szCs w:val="28"/>
              </w:rPr>
              <w:t>算数复核后投标报价（B）</w:t>
            </w:r>
          </w:p>
        </w:tc>
        <w:tc>
          <w:tcPr>
            <w:tcW w:w="3423" w:type="dxa"/>
            <w:tcBorders>
              <w:top w:val="single" w:sz="4" w:space="0" w:color="auto"/>
              <w:left w:val="single" w:sz="4" w:space="0" w:color="auto"/>
              <w:bottom w:val="single" w:sz="4" w:space="0" w:color="auto"/>
              <w:right w:val="single" w:sz="4" w:space="0" w:color="auto"/>
            </w:tcBorders>
          </w:tcPr>
          <w:p w14:paraId="7CE88715" w14:textId="77777777" w:rsidR="00475A49" w:rsidRDefault="00000000">
            <w:pPr>
              <w:rPr>
                <w:rFonts w:ascii="宋体" w:hAnsi="宋体" w:cs="宋体" w:hint="eastAsia"/>
                <w:b/>
                <w:sz w:val="28"/>
                <w:szCs w:val="28"/>
              </w:rPr>
            </w:pPr>
            <w:r>
              <w:rPr>
                <w:rFonts w:ascii="宋体" w:hAnsi="宋体" w:cs="宋体" w:hint="eastAsia"/>
                <w:b/>
                <w:sz w:val="28"/>
                <w:szCs w:val="28"/>
              </w:rPr>
              <w:t>误差率（r=|A-B|/A*100%）</w:t>
            </w:r>
          </w:p>
        </w:tc>
      </w:tr>
      <w:tr w:rsidR="00475A49" w14:paraId="36D6EF7F" w14:textId="77777777">
        <w:tc>
          <w:tcPr>
            <w:tcW w:w="1023" w:type="dxa"/>
            <w:tcBorders>
              <w:top w:val="single" w:sz="4" w:space="0" w:color="auto"/>
              <w:left w:val="single" w:sz="4" w:space="0" w:color="auto"/>
              <w:bottom w:val="single" w:sz="4" w:space="0" w:color="auto"/>
              <w:right w:val="single" w:sz="4" w:space="0" w:color="auto"/>
            </w:tcBorders>
          </w:tcPr>
          <w:p w14:paraId="2A3483BB" w14:textId="77777777" w:rsidR="00475A49" w:rsidRDefault="00475A49">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3A12E22F" w14:textId="77777777" w:rsidR="00475A49" w:rsidRDefault="00475A49">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00749173" w14:textId="77777777" w:rsidR="00475A49" w:rsidRDefault="00475A49">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7AFEE0B2" w14:textId="77777777" w:rsidR="00475A49" w:rsidRDefault="00475A49">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760CE946" w14:textId="77777777" w:rsidR="00475A49" w:rsidRDefault="00475A49">
            <w:pPr>
              <w:rPr>
                <w:rFonts w:ascii="宋体" w:hAnsi="宋体" w:cs="宋体" w:hint="eastAsia"/>
                <w:sz w:val="36"/>
                <w:szCs w:val="36"/>
              </w:rPr>
            </w:pPr>
          </w:p>
        </w:tc>
      </w:tr>
      <w:tr w:rsidR="00475A49" w14:paraId="75FB32E9" w14:textId="77777777">
        <w:tc>
          <w:tcPr>
            <w:tcW w:w="1023" w:type="dxa"/>
            <w:tcBorders>
              <w:top w:val="single" w:sz="4" w:space="0" w:color="auto"/>
              <w:left w:val="single" w:sz="4" w:space="0" w:color="auto"/>
              <w:bottom w:val="single" w:sz="4" w:space="0" w:color="auto"/>
              <w:right w:val="single" w:sz="4" w:space="0" w:color="auto"/>
            </w:tcBorders>
          </w:tcPr>
          <w:p w14:paraId="38B10003" w14:textId="77777777" w:rsidR="00475A49" w:rsidRDefault="00475A49">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44CB3B22" w14:textId="77777777" w:rsidR="00475A49" w:rsidRDefault="00475A49">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0301E192" w14:textId="77777777" w:rsidR="00475A49" w:rsidRDefault="00475A49">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1BE80779" w14:textId="77777777" w:rsidR="00475A49" w:rsidRDefault="00475A49">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8467BBD" w14:textId="77777777" w:rsidR="00475A49" w:rsidRDefault="00475A49">
            <w:pPr>
              <w:rPr>
                <w:rFonts w:ascii="宋体" w:hAnsi="宋体" w:cs="宋体" w:hint="eastAsia"/>
                <w:sz w:val="36"/>
                <w:szCs w:val="36"/>
              </w:rPr>
            </w:pPr>
          </w:p>
        </w:tc>
      </w:tr>
      <w:tr w:rsidR="00475A49" w14:paraId="42205569" w14:textId="77777777">
        <w:tc>
          <w:tcPr>
            <w:tcW w:w="1023" w:type="dxa"/>
            <w:tcBorders>
              <w:top w:val="single" w:sz="4" w:space="0" w:color="auto"/>
              <w:left w:val="single" w:sz="4" w:space="0" w:color="auto"/>
              <w:bottom w:val="single" w:sz="4" w:space="0" w:color="auto"/>
              <w:right w:val="single" w:sz="4" w:space="0" w:color="auto"/>
            </w:tcBorders>
          </w:tcPr>
          <w:p w14:paraId="33E49DCA" w14:textId="77777777" w:rsidR="00475A49" w:rsidRDefault="00475A49">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3D1B2DC7" w14:textId="77777777" w:rsidR="00475A49" w:rsidRDefault="00475A49">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E02A312" w14:textId="77777777" w:rsidR="00475A49" w:rsidRDefault="00475A49">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07C90045" w14:textId="77777777" w:rsidR="00475A49" w:rsidRDefault="00475A49">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64C1BBA" w14:textId="77777777" w:rsidR="00475A49" w:rsidRDefault="00475A49">
            <w:pPr>
              <w:rPr>
                <w:rFonts w:ascii="宋体" w:hAnsi="宋体" w:cs="宋体" w:hint="eastAsia"/>
                <w:sz w:val="36"/>
                <w:szCs w:val="36"/>
              </w:rPr>
            </w:pPr>
          </w:p>
        </w:tc>
      </w:tr>
      <w:tr w:rsidR="00475A49" w14:paraId="2C22F2E6" w14:textId="77777777">
        <w:tc>
          <w:tcPr>
            <w:tcW w:w="1023" w:type="dxa"/>
            <w:tcBorders>
              <w:top w:val="single" w:sz="4" w:space="0" w:color="auto"/>
              <w:left w:val="single" w:sz="4" w:space="0" w:color="auto"/>
              <w:bottom w:val="single" w:sz="4" w:space="0" w:color="auto"/>
              <w:right w:val="single" w:sz="4" w:space="0" w:color="auto"/>
            </w:tcBorders>
          </w:tcPr>
          <w:p w14:paraId="33561784" w14:textId="77777777" w:rsidR="00475A49" w:rsidRDefault="00475A49">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77558C8D" w14:textId="77777777" w:rsidR="00475A49" w:rsidRDefault="00475A49">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4FAD270" w14:textId="77777777" w:rsidR="00475A49" w:rsidRDefault="00475A49">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7E0DEFD6" w14:textId="77777777" w:rsidR="00475A49" w:rsidRDefault="00475A49">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43F4FA8D" w14:textId="77777777" w:rsidR="00475A49" w:rsidRDefault="00475A49">
            <w:pPr>
              <w:rPr>
                <w:rFonts w:ascii="宋体" w:hAnsi="宋体" w:cs="宋体" w:hint="eastAsia"/>
                <w:sz w:val="36"/>
                <w:szCs w:val="36"/>
              </w:rPr>
            </w:pPr>
          </w:p>
        </w:tc>
      </w:tr>
      <w:tr w:rsidR="00475A49" w14:paraId="4ABFBA06" w14:textId="77777777">
        <w:tc>
          <w:tcPr>
            <w:tcW w:w="1023" w:type="dxa"/>
            <w:tcBorders>
              <w:top w:val="single" w:sz="4" w:space="0" w:color="auto"/>
              <w:left w:val="single" w:sz="4" w:space="0" w:color="auto"/>
              <w:bottom w:val="single" w:sz="4" w:space="0" w:color="auto"/>
              <w:right w:val="single" w:sz="4" w:space="0" w:color="auto"/>
            </w:tcBorders>
          </w:tcPr>
          <w:p w14:paraId="089475BE" w14:textId="77777777" w:rsidR="00475A49" w:rsidRDefault="00475A49">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2A86C329" w14:textId="77777777" w:rsidR="00475A49" w:rsidRDefault="00475A49">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09DE6000" w14:textId="77777777" w:rsidR="00475A49" w:rsidRDefault="00475A49">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7446AB53" w14:textId="77777777" w:rsidR="00475A49" w:rsidRDefault="00475A49">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AA0438D" w14:textId="77777777" w:rsidR="00475A49" w:rsidRDefault="00475A49">
            <w:pPr>
              <w:rPr>
                <w:rFonts w:ascii="宋体" w:hAnsi="宋体" w:cs="宋体" w:hint="eastAsia"/>
                <w:sz w:val="36"/>
                <w:szCs w:val="36"/>
              </w:rPr>
            </w:pPr>
          </w:p>
        </w:tc>
      </w:tr>
      <w:tr w:rsidR="00475A49" w14:paraId="798CD66B" w14:textId="77777777">
        <w:tc>
          <w:tcPr>
            <w:tcW w:w="1023" w:type="dxa"/>
            <w:tcBorders>
              <w:top w:val="single" w:sz="4" w:space="0" w:color="auto"/>
              <w:left w:val="single" w:sz="4" w:space="0" w:color="auto"/>
              <w:bottom w:val="single" w:sz="4" w:space="0" w:color="auto"/>
              <w:right w:val="single" w:sz="4" w:space="0" w:color="auto"/>
            </w:tcBorders>
          </w:tcPr>
          <w:p w14:paraId="54E12D22" w14:textId="77777777" w:rsidR="00475A49" w:rsidRDefault="00475A49">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196E58E5" w14:textId="77777777" w:rsidR="00475A49" w:rsidRDefault="00475A49">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E67C3DB" w14:textId="77777777" w:rsidR="00475A49" w:rsidRDefault="00475A49">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22887DF8" w14:textId="77777777" w:rsidR="00475A49" w:rsidRDefault="00475A49">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3DAE6334" w14:textId="77777777" w:rsidR="00475A49" w:rsidRDefault="00475A49">
            <w:pPr>
              <w:rPr>
                <w:rFonts w:ascii="宋体" w:hAnsi="宋体" w:cs="宋体" w:hint="eastAsia"/>
                <w:sz w:val="36"/>
                <w:szCs w:val="36"/>
              </w:rPr>
            </w:pPr>
          </w:p>
        </w:tc>
      </w:tr>
      <w:tr w:rsidR="00475A49" w14:paraId="562729FC" w14:textId="77777777">
        <w:tc>
          <w:tcPr>
            <w:tcW w:w="1023" w:type="dxa"/>
            <w:tcBorders>
              <w:top w:val="single" w:sz="4" w:space="0" w:color="auto"/>
              <w:left w:val="single" w:sz="4" w:space="0" w:color="auto"/>
              <w:bottom w:val="single" w:sz="4" w:space="0" w:color="auto"/>
              <w:right w:val="single" w:sz="4" w:space="0" w:color="auto"/>
            </w:tcBorders>
          </w:tcPr>
          <w:p w14:paraId="0DDFE9A9" w14:textId="77777777" w:rsidR="00475A49" w:rsidRDefault="00475A49">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3EC1C836" w14:textId="77777777" w:rsidR="00475A49" w:rsidRDefault="00475A49">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708D7F7" w14:textId="77777777" w:rsidR="00475A49" w:rsidRDefault="00475A49">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0FF91F39" w14:textId="77777777" w:rsidR="00475A49" w:rsidRDefault="00475A49">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7E5CC0E" w14:textId="77777777" w:rsidR="00475A49" w:rsidRDefault="00475A49">
            <w:pPr>
              <w:rPr>
                <w:rFonts w:ascii="宋体" w:hAnsi="宋体" w:cs="宋体" w:hint="eastAsia"/>
                <w:sz w:val="36"/>
                <w:szCs w:val="36"/>
              </w:rPr>
            </w:pPr>
          </w:p>
        </w:tc>
      </w:tr>
      <w:tr w:rsidR="00475A49" w14:paraId="7E25EC41" w14:textId="77777777">
        <w:tc>
          <w:tcPr>
            <w:tcW w:w="1023" w:type="dxa"/>
            <w:tcBorders>
              <w:top w:val="single" w:sz="4" w:space="0" w:color="auto"/>
              <w:left w:val="single" w:sz="4" w:space="0" w:color="auto"/>
              <w:bottom w:val="single" w:sz="4" w:space="0" w:color="auto"/>
              <w:right w:val="single" w:sz="4" w:space="0" w:color="auto"/>
            </w:tcBorders>
          </w:tcPr>
          <w:p w14:paraId="47821CCA" w14:textId="77777777" w:rsidR="00475A49" w:rsidRDefault="00475A49">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BCF9F0A" w14:textId="77777777" w:rsidR="00475A49" w:rsidRDefault="00475A49">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3E732757" w14:textId="77777777" w:rsidR="00475A49" w:rsidRDefault="00475A49">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7C763001" w14:textId="77777777" w:rsidR="00475A49" w:rsidRDefault="00475A49">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54496329" w14:textId="77777777" w:rsidR="00475A49" w:rsidRDefault="00475A49">
            <w:pPr>
              <w:rPr>
                <w:rFonts w:ascii="宋体" w:hAnsi="宋体" w:cs="宋体" w:hint="eastAsia"/>
                <w:sz w:val="36"/>
                <w:szCs w:val="36"/>
              </w:rPr>
            </w:pPr>
          </w:p>
        </w:tc>
      </w:tr>
    </w:tbl>
    <w:p w14:paraId="04C3580B" w14:textId="77777777" w:rsidR="00475A49" w:rsidRDefault="00000000">
      <w:pPr>
        <w:rPr>
          <w:rFonts w:ascii="宋体" w:hAnsi="宋体" w:cs="宋体" w:hint="eastAsia"/>
          <w:szCs w:val="21"/>
        </w:rPr>
      </w:pPr>
      <w:r>
        <w:rPr>
          <w:rFonts w:ascii="宋体" w:hAnsi="宋体" w:cs="宋体" w:hint="eastAsia"/>
          <w:szCs w:val="21"/>
        </w:rPr>
        <w:t>评委签名：</w:t>
      </w:r>
    </w:p>
    <w:p w14:paraId="4CA3205A" w14:textId="77777777" w:rsidR="00475A49" w:rsidRDefault="00475A49">
      <w:pPr>
        <w:spacing w:line="360" w:lineRule="auto"/>
        <w:jc w:val="center"/>
        <w:rPr>
          <w:rFonts w:ascii="宋体" w:hAnsi="宋体" w:cs="宋体" w:hint="eastAsia"/>
          <w:szCs w:val="21"/>
        </w:rPr>
        <w:sectPr w:rsidR="00475A49">
          <w:headerReference w:type="even" r:id="rId27"/>
          <w:headerReference w:type="default" r:id="rId28"/>
          <w:footerReference w:type="even" r:id="rId29"/>
          <w:footerReference w:type="default" r:id="rId30"/>
          <w:headerReference w:type="first" r:id="rId31"/>
          <w:footerReference w:type="first" r:id="rId32"/>
          <w:pgSz w:w="16838" w:h="11906" w:orient="landscape"/>
          <w:pgMar w:top="1418" w:right="1247" w:bottom="1418" w:left="1134" w:header="851" w:footer="907" w:gutter="0"/>
          <w:cols w:space="720"/>
          <w:titlePg/>
          <w:docGrid w:type="lines" w:linePitch="312"/>
        </w:sectPr>
      </w:pPr>
    </w:p>
    <w:p w14:paraId="4D41BD6F" w14:textId="77777777" w:rsidR="00475A49" w:rsidRDefault="00000000">
      <w:pPr>
        <w:pStyle w:val="1"/>
        <w:jc w:val="center"/>
        <w:rPr>
          <w:rFonts w:ascii="宋体" w:hAnsi="宋体" w:cs="宋体" w:hint="eastAsia"/>
        </w:rPr>
      </w:pPr>
      <w:bookmarkStart w:id="84" w:name="_Toc30486"/>
      <w:bookmarkStart w:id="85" w:name="_Toc180572139"/>
      <w:bookmarkStart w:id="86" w:name="_Toc180751027"/>
      <w:r>
        <w:rPr>
          <w:rFonts w:ascii="宋体" w:hAnsi="宋体" w:cs="宋体" w:hint="eastAsia"/>
        </w:rPr>
        <w:lastRenderedPageBreak/>
        <w:t>第三章  合同条款</w:t>
      </w:r>
      <w:bookmarkEnd w:id="84"/>
      <w:bookmarkEnd w:id="85"/>
      <w:bookmarkEnd w:id="86"/>
    </w:p>
    <w:p w14:paraId="04A0E1FB" w14:textId="77777777" w:rsidR="00475A49" w:rsidRDefault="00000000">
      <w:pPr>
        <w:jc w:val="center"/>
        <w:rPr>
          <w:rFonts w:ascii="宋体" w:hAnsi="宋体" w:cs="宋体" w:hint="eastAsia"/>
          <w:b/>
          <w:sz w:val="24"/>
          <w:szCs w:val="24"/>
        </w:rPr>
      </w:pPr>
      <w:r>
        <w:rPr>
          <w:rFonts w:ascii="宋体" w:hAnsi="宋体" w:cs="宋体" w:hint="eastAsia"/>
          <w:sz w:val="24"/>
          <w:szCs w:val="24"/>
        </w:rPr>
        <w:t>（另册）</w:t>
      </w:r>
    </w:p>
    <w:p w14:paraId="738F36FE" w14:textId="77777777" w:rsidR="00475A49" w:rsidRDefault="00475A49">
      <w:pPr>
        <w:rPr>
          <w:rFonts w:ascii="宋体" w:hAnsi="宋体" w:cs="宋体" w:hint="eastAsia"/>
          <w:sz w:val="24"/>
          <w:szCs w:val="24"/>
        </w:rPr>
      </w:pPr>
    </w:p>
    <w:p w14:paraId="38511D84" w14:textId="77777777" w:rsidR="00475A49" w:rsidRDefault="00475A49">
      <w:pPr>
        <w:pStyle w:val="af4"/>
        <w:spacing w:line="360" w:lineRule="auto"/>
        <w:rPr>
          <w:rFonts w:ascii="宋体" w:hAnsi="宋体" w:cs="宋体" w:hint="eastAsia"/>
          <w:sz w:val="24"/>
          <w:szCs w:val="24"/>
        </w:rPr>
      </w:pPr>
    </w:p>
    <w:p w14:paraId="149B348C" w14:textId="77777777" w:rsidR="00475A49" w:rsidRDefault="00475A49">
      <w:pPr>
        <w:pStyle w:val="af4"/>
        <w:spacing w:line="360" w:lineRule="auto"/>
        <w:rPr>
          <w:rFonts w:ascii="宋体" w:hAnsi="宋体" w:cs="宋体" w:hint="eastAsia"/>
          <w:sz w:val="24"/>
          <w:szCs w:val="24"/>
        </w:rPr>
      </w:pPr>
    </w:p>
    <w:p w14:paraId="72F06005" w14:textId="77777777" w:rsidR="00475A49" w:rsidRDefault="00475A49">
      <w:pPr>
        <w:pStyle w:val="af4"/>
        <w:spacing w:line="360" w:lineRule="auto"/>
        <w:rPr>
          <w:rFonts w:ascii="宋体" w:hAnsi="宋体" w:cs="宋体" w:hint="eastAsia"/>
          <w:sz w:val="24"/>
          <w:szCs w:val="24"/>
        </w:rPr>
      </w:pPr>
    </w:p>
    <w:p w14:paraId="65B4C39B" w14:textId="77777777" w:rsidR="00475A49" w:rsidRDefault="00475A49">
      <w:pPr>
        <w:pStyle w:val="af4"/>
        <w:spacing w:line="360" w:lineRule="auto"/>
        <w:rPr>
          <w:rFonts w:ascii="宋体" w:hAnsi="宋体" w:cs="宋体" w:hint="eastAsia"/>
          <w:sz w:val="24"/>
          <w:szCs w:val="24"/>
        </w:rPr>
      </w:pPr>
    </w:p>
    <w:p w14:paraId="3E52A107" w14:textId="77777777" w:rsidR="00475A49" w:rsidRDefault="00475A49">
      <w:pPr>
        <w:pStyle w:val="af4"/>
        <w:spacing w:line="360" w:lineRule="auto"/>
        <w:rPr>
          <w:rFonts w:ascii="宋体" w:hAnsi="宋体" w:cs="宋体" w:hint="eastAsia"/>
          <w:sz w:val="24"/>
          <w:szCs w:val="24"/>
        </w:rPr>
      </w:pPr>
    </w:p>
    <w:p w14:paraId="30159EEF" w14:textId="77777777" w:rsidR="00475A49" w:rsidRDefault="00475A49">
      <w:pPr>
        <w:pStyle w:val="af4"/>
        <w:spacing w:line="360" w:lineRule="auto"/>
        <w:rPr>
          <w:rFonts w:ascii="宋体" w:hAnsi="宋体" w:cs="宋体" w:hint="eastAsia"/>
          <w:sz w:val="24"/>
          <w:szCs w:val="24"/>
        </w:rPr>
      </w:pPr>
    </w:p>
    <w:p w14:paraId="75EE8EA3" w14:textId="77777777" w:rsidR="00475A49" w:rsidRDefault="00475A49">
      <w:pPr>
        <w:pStyle w:val="af4"/>
        <w:spacing w:line="360" w:lineRule="auto"/>
        <w:rPr>
          <w:rFonts w:ascii="宋体" w:hAnsi="宋体" w:cs="宋体" w:hint="eastAsia"/>
          <w:sz w:val="24"/>
          <w:szCs w:val="24"/>
        </w:rPr>
      </w:pPr>
    </w:p>
    <w:p w14:paraId="34635D4B" w14:textId="77777777" w:rsidR="00475A49" w:rsidRDefault="00475A49">
      <w:pPr>
        <w:pStyle w:val="af4"/>
        <w:spacing w:line="360" w:lineRule="auto"/>
        <w:rPr>
          <w:rFonts w:ascii="宋体" w:hAnsi="宋体" w:cs="宋体" w:hint="eastAsia"/>
          <w:sz w:val="24"/>
          <w:szCs w:val="24"/>
        </w:rPr>
      </w:pPr>
    </w:p>
    <w:p w14:paraId="2BA3F650" w14:textId="77777777" w:rsidR="00475A49" w:rsidRDefault="00475A49">
      <w:pPr>
        <w:pStyle w:val="af4"/>
        <w:spacing w:line="360" w:lineRule="auto"/>
        <w:rPr>
          <w:rFonts w:ascii="宋体" w:hAnsi="宋体" w:cs="宋体" w:hint="eastAsia"/>
          <w:sz w:val="24"/>
          <w:szCs w:val="24"/>
        </w:rPr>
      </w:pPr>
    </w:p>
    <w:p w14:paraId="2331F774" w14:textId="77777777" w:rsidR="00475A49" w:rsidRDefault="00475A49">
      <w:pPr>
        <w:pStyle w:val="af4"/>
        <w:spacing w:line="360" w:lineRule="auto"/>
        <w:rPr>
          <w:rFonts w:ascii="宋体" w:hAnsi="宋体" w:cs="宋体" w:hint="eastAsia"/>
          <w:sz w:val="24"/>
          <w:szCs w:val="24"/>
        </w:rPr>
      </w:pPr>
    </w:p>
    <w:p w14:paraId="526EABBA" w14:textId="77777777" w:rsidR="00475A49" w:rsidRDefault="00475A49">
      <w:pPr>
        <w:pStyle w:val="af4"/>
        <w:spacing w:line="360" w:lineRule="auto"/>
        <w:rPr>
          <w:rFonts w:ascii="宋体" w:hAnsi="宋体" w:cs="宋体" w:hint="eastAsia"/>
          <w:sz w:val="24"/>
          <w:szCs w:val="24"/>
        </w:rPr>
      </w:pPr>
    </w:p>
    <w:p w14:paraId="08ADC9D5" w14:textId="77777777" w:rsidR="00475A49" w:rsidRDefault="00475A49">
      <w:pPr>
        <w:pStyle w:val="af4"/>
        <w:spacing w:line="360" w:lineRule="auto"/>
        <w:rPr>
          <w:rFonts w:ascii="宋体" w:hAnsi="宋体" w:cs="宋体" w:hint="eastAsia"/>
          <w:sz w:val="24"/>
          <w:szCs w:val="24"/>
        </w:rPr>
      </w:pPr>
    </w:p>
    <w:p w14:paraId="59F650C5" w14:textId="77777777" w:rsidR="00475A49" w:rsidRDefault="00475A49">
      <w:pPr>
        <w:pStyle w:val="af4"/>
        <w:spacing w:line="360" w:lineRule="auto"/>
        <w:rPr>
          <w:rFonts w:ascii="宋体" w:hAnsi="宋体" w:cs="宋体" w:hint="eastAsia"/>
          <w:sz w:val="24"/>
          <w:szCs w:val="24"/>
        </w:rPr>
      </w:pPr>
    </w:p>
    <w:p w14:paraId="4F7B383E" w14:textId="77777777" w:rsidR="00475A49" w:rsidRDefault="00475A49">
      <w:pPr>
        <w:pStyle w:val="af4"/>
        <w:spacing w:line="360" w:lineRule="auto"/>
        <w:rPr>
          <w:rFonts w:ascii="宋体" w:hAnsi="宋体" w:cs="宋体" w:hint="eastAsia"/>
          <w:sz w:val="24"/>
          <w:szCs w:val="24"/>
        </w:rPr>
      </w:pPr>
    </w:p>
    <w:p w14:paraId="5E084206" w14:textId="77777777" w:rsidR="00475A49" w:rsidRDefault="00475A49">
      <w:pPr>
        <w:pStyle w:val="af4"/>
        <w:spacing w:line="360" w:lineRule="auto"/>
        <w:rPr>
          <w:rFonts w:ascii="宋体" w:hAnsi="宋体" w:cs="宋体" w:hint="eastAsia"/>
          <w:sz w:val="24"/>
          <w:szCs w:val="24"/>
        </w:rPr>
      </w:pPr>
    </w:p>
    <w:p w14:paraId="0D276F03" w14:textId="77777777" w:rsidR="00475A49" w:rsidRDefault="00475A49">
      <w:pPr>
        <w:pStyle w:val="af4"/>
        <w:spacing w:line="360" w:lineRule="auto"/>
        <w:rPr>
          <w:rFonts w:ascii="宋体" w:hAnsi="宋体" w:cs="宋体" w:hint="eastAsia"/>
          <w:sz w:val="24"/>
          <w:szCs w:val="24"/>
        </w:rPr>
      </w:pPr>
    </w:p>
    <w:p w14:paraId="52A6738F" w14:textId="77777777" w:rsidR="00475A49" w:rsidRDefault="00475A49">
      <w:pPr>
        <w:pStyle w:val="af4"/>
        <w:spacing w:line="360" w:lineRule="auto"/>
        <w:rPr>
          <w:rFonts w:ascii="宋体" w:hAnsi="宋体" w:cs="宋体" w:hint="eastAsia"/>
          <w:sz w:val="24"/>
          <w:szCs w:val="24"/>
        </w:rPr>
      </w:pPr>
    </w:p>
    <w:p w14:paraId="421345B0" w14:textId="77777777" w:rsidR="00475A49" w:rsidRDefault="00475A49">
      <w:pPr>
        <w:pStyle w:val="af4"/>
        <w:spacing w:line="360" w:lineRule="auto"/>
        <w:rPr>
          <w:rFonts w:ascii="宋体" w:hAnsi="宋体" w:cs="宋体" w:hint="eastAsia"/>
          <w:sz w:val="24"/>
          <w:szCs w:val="24"/>
        </w:rPr>
      </w:pPr>
    </w:p>
    <w:p w14:paraId="0CAC8455" w14:textId="77777777" w:rsidR="00475A49" w:rsidRDefault="00475A49">
      <w:pPr>
        <w:pStyle w:val="a9"/>
        <w:spacing w:line="360" w:lineRule="auto"/>
        <w:rPr>
          <w:rFonts w:hAnsi="宋体" w:cs="宋体" w:hint="eastAsia"/>
          <w:sz w:val="24"/>
          <w:szCs w:val="24"/>
        </w:rPr>
      </w:pPr>
    </w:p>
    <w:p w14:paraId="6521ECE1" w14:textId="77777777" w:rsidR="00475A49" w:rsidRDefault="00000000">
      <w:pPr>
        <w:pStyle w:val="a9"/>
        <w:spacing w:line="360" w:lineRule="auto"/>
        <w:jc w:val="center"/>
        <w:outlineLvl w:val="0"/>
        <w:rPr>
          <w:rFonts w:hAnsi="宋体" w:cs="宋体" w:hint="eastAsia"/>
        </w:rPr>
      </w:pPr>
      <w:r>
        <w:rPr>
          <w:rFonts w:hAnsi="宋体" w:cs="宋体" w:hint="eastAsia"/>
          <w:sz w:val="24"/>
          <w:szCs w:val="24"/>
        </w:rPr>
        <w:br w:type="page"/>
      </w:r>
      <w:bookmarkStart w:id="87" w:name="_Toc14670"/>
      <w:bookmarkStart w:id="88" w:name="_Toc180572140"/>
      <w:bookmarkStart w:id="89" w:name="_Toc180751028"/>
      <w:r>
        <w:rPr>
          <w:rStyle w:val="11"/>
          <w:rFonts w:ascii="宋体" w:hAnsi="宋体" w:cs="宋体" w:hint="eastAsia"/>
        </w:rPr>
        <w:lastRenderedPageBreak/>
        <w:t>第四章  投标文件格式</w:t>
      </w:r>
      <w:bookmarkEnd w:id="87"/>
      <w:bookmarkEnd w:id="88"/>
      <w:bookmarkEnd w:id="89"/>
    </w:p>
    <w:p w14:paraId="1FA0BF8D" w14:textId="77777777" w:rsidR="00475A49" w:rsidRDefault="00475A49">
      <w:pPr>
        <w:pStyle w:val="Style3"/>
        <w:rPr>
          <w:rFonts w:ascii="宋体" w:hAnsi="宋体" w:cs="宋体" w:hint="eastAsia"/>
          <w:sz w:val="24"/>
          <w:szCs w:val="24"/>
        </w:rPr>
      </w:pPr>
    </w:p>
    <w:p w14:paraId="36A336E8" w14:textId="77777777" w:rsidR="00475A49" w:rsidRDefault="00000000">
      <w:pPr>
        <w:tabs>
          <w:tab w:val="right" w:leader="dot" w:pos="9060"/>
        </w:tabs>
        <w:jc w:val="center"/>
        <w:rPr>
          <w:rFonts w:ascii="宋体" w:hAnsi="宋体" w:cs="宋体" w:hint="eastAsia"/>
        </w:rPr>
      </w:pPr>
      <w:r>
        <w:rPr>
          <w:rFonts w:ascii="宋体" w:hAnsi="宋体" w:cs="宋体" w:hint="eastAsia"/>
        </w:rPr>
        <w:br w:type="page"/>
      </w:r>
      <w:bookmarkStart w:id="90" w:name="_Toc23800"/>
    </w:p>
    <w:p w14:paraId="13BC0332" w14:textId="77777777" w:rsidR="00475A49" w:rsidRDefault="00475A49">
      <w:pPr>
        <w:tabs>
          <w:tab w:val="right" w:leader="dot" w:pos="9060"/>
        </w:tabs>
        <w:jc w:val="center"/>
        <w:rPr>
          <w:rFonts w:ascii="宋体" w:hAnsi="宋体" w:cs="宋体" w:hint="eastAsia"/>
        </w:rPr>
      </w:pPr>
    </w:p>
    <w:p w14:paraId="6BEB91E3" w14:textId="77777777" w:rsidR="00475A49" w:rsidRDefault="00475A49">
      <w:pPr>
        <w:tabs>
          <w:tab w:val="right" w:leader="dot" w:pos="9060"/>
        </w:tabs>
        <w:jc w:val="center"/>
        <w:rPr>
          <w:rFonts w:ascii="宋体" w:hAnsi="宋体" w:cs="宋体" w:hint="eastAsia"/>
        </w:rPr>
      </w:pPr>
    </w:p>
    <w:p w14:paraId="330E1991" w14:textId="77777777" w:rsidR="00475A49" w:rsidRDefault="00475A49">
      <w:pPr>
        <w:tabs>
          <w:tab w:val="right" w:leader="dot" w:pos="9060"/>
        </w:tabs>
        <w:jc w:val="center"/>
        <w:rPr>
          <w:rFonts w:ascii="宋体" w:hAnsi="宋体" w:cs="宋体" w:hint="eastAsia"/>
        </w:rPr>
      </w:pPr>
    </w:p>
    <w:p w14:paraId="59F27B12" w14:textId="77777777" w:rsidR="00475A49" w:rsidRDefault="00475A49">
      <w:pPr>
        <w:tabs>
          <w:tab w:val="right" w:leader="dot" w:pos="9060"/>
        </w:tabs>
        <w:jc w:val="center"/>
        <w:rPr>
          <w:rFonts w:ascii="宋体" w:hAnsi="宋体" w:cs="宋体" w:hint="eastAsia"/>
        </w:rPr>
      </w:pPr>
    </w:p>
    <w:p w14:paraId="5991A70D" w14:textId="77777777" w:rsidR="00475A49" w:rsidRDefault="00475A49">
      <w:pPr>
        <w:tabs>
          <w:tab w:val="right" w:leader="dot" w:pos="9060"/>
        </w:tabs>
        <w:jc w:val="center"/>
        <w:rPr>
          <w:rFonts w:ascii="宋体" w:hAnsi="宋体" w:cs="宋体" w:hint="eastAsia"/>
        </w:rPr>
      </w:pPr>
    </w:p>
    <w:p w14:paraId="78D5ABC9" w14:textId="77777777" w:rsidR="00475A49" w:rsidRDefault="00000000">
      <w:pPr>
        <w:tabs>
          <w:tab w:val="right" w:leader="dot" w:pos="9060"/>
        </w:tabs>
        <w:jc w:val="center"/>
        <w:outlineLvl w:val="1"/>
        <w:rPr>
          <w:rFonts w:ascii="宋体" w:hAnsi="宋体" w:cs="宋体" w:hint="eastAsia"/>
          <w:bCs/>
          <w:sz w:val="32"/>
          <w:szCs w:val="36"/>
        </w:rPr>
      </w:pPr>
      <w:bookmarkStart w:id="91" w:name="_Toc180572141"/>
      <w:bookmarkStart w:id="92" w:name="_Toc180751029"/>
      <w:r>
        <w:rPr>
          <w:rFonts w:ascii="宋体" w:hAnsi="宋体" w:cs="宋体" w:hint="eastAsia"/>
          <w:b/>
          <w:bCs/>
          <w:sz w:val="32"/>
          <w:szCs w:val="36"/>
        </w:rPr>
        <w:t>一、技术标投标文件格式</w:t>
      </w:r>
      <w:bookmarkEnd w:id="91"/>
      <w:bookmarkEnd w:id="92"/>
      <w:r>
        <w:rPr>
          <w:rFonts w:ascii="宋体" w:hAnsi="宋体" w:cs="宋体" w:hint="eastAsia"/>
          <w:b/>
          <w:bCs/>
          <w:sz w:val="32"/>
          <w:szCs w:val="36"/>
        </w:rPr>
        <w:br w:type="page"/>
      </w:r>
    </w:p>
    <w:p w14:paraId="647F64DD" w14:textId="77777777" w:rsidR="00475A49" w:rsidRDefault="00000000">
      <w:pPr>
        <w:pStyle w:val="2"/>
        <w:spacing w:before="0" w:after="0" w:line="240" w:lineRule="auto"/>
        <w:ind w:left="0"/>
        <w:jc w:val="left"/>
        <w:rPr>
          <w:rFonts w:ascii="宋体" w:hAnsi="宋体" w:cs="宋体" w:hint="eastAsia"/>
          <w:color w:val="auto"/>
        </w:rPr>
      </w:pPr>
      <w:bookmarkStart w:id="93" w:name="_Toc180572142"/>
      <w:bookmarkStart w:id="94" w:name="_Toc180751030"/>
      <w:r>
        <w:rPr>
          <w:rFonts w:ascii="宋体" w:hAnsi="宋体" w:cs="宋体" w:hint="eastAsia"/>
          <w:color w:val="auto"/>
        </w:rPr>
        <w:lastRenderedPageBreak/>
        <w:t>格式</w:t>
      </w:r>
      <w:proofErr w:type="gramStart"/>
      <w:r>
        <w:rPr>
          <w:rFonts w:ascii="宋体" w:hAnsi="宋体" w:cs="宋体" w:hint="eastAsia"/>
          <w:color w:val="auto"/>
        </w:rPr>
        <w:t>一</w:t>
      </w:r>
      <w:proofErr w:type="gramEnd"/>
      <w:r>
        <w:rPr>
          <w:rFonts w:ascii="宋体" w:hAnsi="宋体" w:cs="宋体" w:hint="eastAsia"/>
          <w:color w:val="auto"/>
        </w:rPr>
        <w:t>：技术标投标文件封面</w:t>
      </w:r>
      <w:bookmarkEnd w:id="90"/>
      <w:bookmarkEnd w:id="93"/>
      <w:bookmarkEnd w:id="94"/>
    </w:p>
    <w:p w14:paraId="587B1047" w14:textId="77777777" w:rsidR="00475A49" w:rsidRDefault="00475A49">
      <w:pPr>
        <w:pStyle w:val="aff"/>
        <w:ind w:firstLine="496"/>
        <w:rPr>
          <w:rFonts w:ascii="宋体" w:hAnsi="宋体" w:cs="宋体" w:hint="eastAsia"/>
        </w:rPr>
      </w:pPr>
    </w:p>
    <w:p w14:paraId="4BEE5F51" w14:textId="77777777" w:rsidR="00475A49" w:rsidRDefault="00475A49">
      <w:pPr>
        <w:pStyle w:val="aff"/>
        <w:ind w:firstLine="496"/>
        <w:rPr>
          <w:rFonts w:ascii="宋体" w:hAnsi="宋体" w:cs="宋体" w:hint="eastAsia"/>
        </w:rPr>
      </w:pPr>
    </w:p>
    <w:p w14:paraId="3932C9EF" w14:textId="77777777" w:rsidR="00475A49" w:rsidRDefault="00000000">
      <w:pPr>
        <w:pStyle w:val="aff"/>
        <w:ind w:firstLineChars="0" w:firstLine="0"/>
        <w:jc w:val="center"/>
        <w:rPr>
          <w:rFonts w:ascii="宋体" w:hAnsi="宋体" w:cs="宋体" w:hint="eastAsia"/>
          <w:sz w:val="36"/>
          <w:szCs w:val="36"/>
        </w:rPr>
      </w:pPr>
      <w:r>
        <w:rPr>
          <w:rFonts w:ascii="宋体" w:hAnsi="宋体" w:cs="宋体" w:hint="eastAsia"/>
          <w:b/>
          <w:sz w:val="36"/>
          <w:szCs w:val="36"/>
          <w:u w:val="single"/>
        </w:rPr>
        <w:t>[工程名称]</w:t>
      </w:r>
    </w:p>
    <w:p w14:paraId="6BC947A7" w14:textId="77777777" w:rsidR="00475A49" w:rsidRDefault="00475A49">
      <w:pPr>
        <w:pStyle w:val="aff"/>
        <w:ind w:firstLine="496"/>
        <w:rPr>
          <w:rFonts w:ascii="宋体" w:hAnsi="宋体" w:cs="宋体" w:hint="eastAsia"/>
        </w:rPr>
      </w:pPr>
    </w:p>
    <w:p w14:paraId="6A670094" w14:textId="77777777" w:rsidR="00475A49" w:rsidRDefault="00475A49">
      <w:pPr>
        <w:pStyle w:val="aff8"/>
        <w:rPr>
          <w:rFonts w:ascii="宋体" w:eastAsia="宋体" w:hAnsi="宋体" w:cs="宋体" w:hint="eastAsia"/>
          <w:b w:val="0"/>
        </w:rPr>
      </w:pPr>
    </w:p>
    <w:p w14:paraId="1F9C64E3" w14:textId="77777777" w:rsidR="00475A49" w:rsidRDefault="00000000">
      <w:pPr>
        <w:pStyle w:val="aff"/>
        <w:ind w:firstLineChars="0" w:firstLine="0"/>
        <w:jc w:val="center"/>
        <w:rPr>
          <w:rFonts w:ascii="宋体" w:hAnsi="宋体" w:cs="宋体" w:hint="eastAsia"/>
          <w:b/>
          <w:sz w:val="36"/>
          <w:szCs w:val="36"/>
        </w:rPr>
      </w:pPr>
      <w:r>
        <w:rPr>
          <w:rFonts w:ascii="宋体" w:hAnsi="宋体" w:cs="宋体" w:hint="eastAsia"/>
          <w:b/>
          <w:sz w:val="36"/>
          <w:szCs w:val="36"/>
        </w:rPr>
        <w:t>技术标投标文件（</w:t>
      </w:r>
      <w:proofErr w:type="gramStart"/>
      <w:r>
        <w:rPr>
          <w:rFonts w:ascii="宋体" w:hAnsi="宋体" w:cs="宋体" w:hint="eastAsia"/>
          <w:b/>
          <w:sz w:val="36"/>
          <w:szCs w:val="36"/>
        </w:rPr>
        <w:t>含资格</w:t>
      </w:r>
      <w:proofErr w:type="gramEnd"/>
      <w:r>
        <w:rPr>
          <w:rFonts w:ascii="宋体" w:hAnsi="宋体" w:cs="宋体" w:hint="eastAsia"/>
          <w:b/>
          <w:sz w:val="36"/>
          <w:szCs w:val="36"/>
        </w:rPr>
        <w:t>审查文件）</w:t>
      </w:r>
    </w:p>
    <w:p w14:paraId="0B07F968" w14:textId="77777777" w:rsidR="00475A49" w:rsidRDefault="00475A49">
      <w:pPr>
        <w:pStyle w:val="aff"/>
        <w:ind w:firstLine="496"/>
        <w:rPr>
          <w:rFonts w:ascii="宋体" w:hAnsi="宋体" w:cs="宋体" w:hint="eastAsia"/>
        </w:rPr>
      </w:pPr>
    </w:p>
    <w:p w14:paraId="7CEE0D59" w14:textId="77777777" w:rsidR="00475A49" w:rsidRDefault="00475A49">
      <w:pPr>
        <w:pStyle w:val="aff"/>
        <w:ind w:firstLine="496"/>
        <w:rPr>
          <w:rFonts w:ascii="宋体" w:hAnsi="宋体" w:cs="宋体" w:hint="eastAsia"/>
        </w:rPr>
      </w:pPr>
    </w:p>
    <w:p w14:paraId="7480BCFF" w14:textId="77777777" w:rsidR="00475A49" w:rsidRDefault="00475A49">
      <w:pPr>
        <w:pStyle w:val="aff"/>
        <w:ind w:firstLine="496"/>
        <w:rPr>
          <w:rFonts w:ascii="宋体" w:hAnsi="宋体" w:cs="宋体" w:hint="eastAsia"/>
        </w:rPr>
      </w:pPr>
    </w:p>
    <w:p w14:paraId="41D24935" w14:textId="77777777" w:rsidR="00475A49" w:rsidRDefault="00475A49">
      <w:pPr>
        <w:pStyle w:val="aff"/>
        <w:ind w:firstLine="496"/>
        <w:rPr>
          <w:rFonts w:ascii="宋体" w:hAnsi="宋体" w:cs="宋体" w:hint="eastAsia"/>
        </w:rPr>
      </w:pPr>
    </w:p>
    <w:p w14:paraId="4C5BB95F" w14:textId="77777777" w:rsidR="00475A49" w:rsidRDefault="00475A49">
      <w:pPr>
        <w:pStyle w:val="aff"/>
        <w:ind w:firstLine="496"/>
        <w:rPr>
          <w:rFonts w:ascii="宋体" w:hAnsi="宋体" w:cs="宋体" w:hint="eastAsia"/>
        </w:rPr>
      </w:pPr>
    </w:p>
    <w:p w14:paraId="2AFC1746" w14:textId="77777777" w:rsidR="00475A49" w:rsidRDefault="00475A49">
      <w:pPr>
        <w:pStyle w:val="aff"/>
        <w:ind w:firstLine="496"/>
        <w:rPr>
          <w:rFonts w:ascii="宋体" w:hAnsi="宋体" w:cs="宋体" w:hint="eastAsia"/>
        </w:rPr>
      </w:pPr>
    </w:p>
    <w:p w14:paraId="7A857F6E" w14:textId="77777777" w:rsidR="00475A49" w:rsidRDefault="00475A49">
      <w:pPr>
        <w:pStyle w:val="aff"/>
        <w:ind w:firstLine="496"/>
        <w:rPr>
          <w:rFonts w:ascii="宋体" w:hAnsi="宋体" w:cs="宋体" w:hint="eastAsia"/>
        </w:rPr>
      </w:pPr>
    </w:p>
    <w:p w14:paraId="73FAB1AF" w14:textId="77777777" w:rsidR="00475A49" w:rsidRDefault="00000000">
      <w:pPr>
        <w:pStyle w:val="aff0"/>
        <w:ind w:firstLine="616"/>
        <w:rPr>
          <w:rFonts w:ascii="宋体" w:hAnsi="宋体" w:cs="宋体" w:hint="eastAsia"/>
        </w:rPr>
      </w:pPr>
      <w:r>
        <w:rPr>
          <w:rFonts w:ascii="宋体" w:hAnsi="宋体" w:cs="宋体" w:hint="eastAsia"/>
        </w:rPr>
        <w:t>投标人：</w:t>
      </w:r>
      <w:r>
        <w:rPr>
          <w:rFonts w:ascii="宋体" w:hAnsi="宋体" w:cs="宋体" w:hint="eastAsia"/>
          <w:u w:val="single"/>
        </w:rPr>
        <w:t xml:space="preserve">                            （盖章）</w:t>
      </w:r>
    </w:p>
    <w:p w14:paraId="0B25FE91" w14:textId="77777777" w:rsidR="00475A49" w:rsidRDefault="00000000">
      <w:pPr>
        <w:pStyle w:val="aff0"/>
        <w:ind w:firstLineChars="600" w:firstLine="1848"/>
        <w:rPr>
          <w:rFonts w:ascii="宋体" w:hAnsi="宋体" w:cs="宋体" w:hint="eastAsia"/>
          <w:u w:val="single"/>
        </w:rPr>
      </w:pPr>
      <w:r>
        <w:rPr>
          <w:rFonts w:ascii="宋体" w:hAnsi="宋体" w:cs="宋体" w:hint="eastAsia"/>
          <w:u w:val="single"/>
        </w:rPr>
        <w:t xml:space="preserve">                                </w:t>
      </w:r>
    </w:p>
    <w:p w14:paraId="7EFAAFD7" w14:textId="77777777" w:rsidR="00475A49" w:rsidRDefault="00475A49">
      <w:pPr>
        <w:pStyle w:val="aff"/>
        <w:ind w:firstLine="496"/>
        <w:rPr>
          <w:rFonts w:ascii="宋体" w:hAnsi="宋体" w:cs="宋体" w:hint="eastAsia"/>
        </w:rPr>
      </w:pPr>
    </w:p>
    <w:p w14:paraId="553DBA82" w14:textId="77777777" w:rsidR="00475A49" w:rsidRDefault="00000000">
      <w:pPr>
        <w:pStyle w:val="aff0"/>
        <w:ind w:firstLine="616"/>
        <w:rPr>
          <w:rFonts w:ascii="宋体" w:hAnsi="宋体" w:cs="宋体" w:hint="eastAsia"/>
        </w:rPr>
      </w:pPr>
      <w:r>
        <w:rPr>
          <w:rFonts w:ascii="宋体" w:hAnsi="宋体" w:cs="宋体" w:hint="eastAsia"/>
        </w:rPr>
        <w:t>法定代表人或其委托代理人：</w:t>
      </w:r>
      <w:r>
        <w:rPr>
          <w:rFonts w:ascii="宋体" w:hAnsi="宋体" w:cs="宋体" w:hint="eastAsia"/>
          <w:u w:val="single"/>
        </w:rPr>
        <w:t xml:space="preserve">       （签字或盖章）</w:t>
      </w:r>
    </w:p>
    <w:p w14:paraId="59CEC39C" w14:textId="77777777" w:rsidR="00475A49" w:rsidRDefault="00000000">
      <w:pPr>
        <w:pStyle w:val="aff0"/>
        <w:ind w:firstLine="616"/>
        <w:rPr>
          <w:rFonts w:ascii="宋体" w:hAnsi="宋体" w:cs="宋体" w:hint="eastAsia"/>
          <w:sz w:val="24"/>
          <w:szCs w:val="24"/>
        </w:rPr>
      </w:pPr>
      <w:r>
        <w:rPr>
          <w:rFonts w:ascii="宋体" w:hAnsi="宋体" w:cs="宋体" w:hint="eastAsia"/>
        </w:rPr>
        <w:t>日  期：</w:t>
      </w:r>
      <w:r>
        <w:rPr>
          <w:rFonts w:ascii="宋体" w:hAnsi="宋体" w:cs="宋体" w:hint="eastAsia"/>
          <w:u w:val="single"/>
        </w:rPr>
        <w:t xml:space="preserve">                                         </w:t>
      </w:r>
    </w:p>
    <w:p w14:paraId="03B55557" w14:textId="77777777" w:rsidR="00475A49" w:rsidRDefault="00475A49">
      <w:pPr>
        <w:autoSpaceDE w:val="0"/>
        <w:autoSpaceDN w:val="0"/>
        <w:adjustRightInd w:val="0"/>
        <w:rPr>
          <w:rFonts w:ascii="宋体" w:hAnsi="宋体" w:cs="宋体" w:hint="eastAsia"/>
          <w:sz w:val="24"/>
          <w:szCs w:val="24"/>
        </w:rPr>
      </w:pPr>
    </w:p>
    <w:p w14:paraId="299950B1" w14:textId="77777777" w:rsidR="00475A49" w:rsidRDefault="00475A49">
      <w:pPr>
        <w:autoSpaceDE w:val="0"/>
        <w:autoSpaceDN w:val="0"/>
        <w:adjustRightInd w:val="0"/>
        <w:rPr>
          <w:rFonts w:ascii="宋体" w:hAnsi="宋体" w:cs="宋体" w:hint="eastAsia"/>
          <w:sz w:val="24"/>
          <w:szCs w:val="24"/>
        </w:rPr>
      </w:pPr>
    </w:p>
    <w:p w14:paraId="5830917B" w14:textId="77777777" w:rsidR="00475A49" w:rsidRDefault="00475A49">
      <w:pPr>
        <w:autoSpaceDE w:val="0"/>
        <w:autoSpaceDN w:val="0"/>
        <w:adjustRightInd w:val="0"/>
        <w:rPr>
          <w:rFonts w:ascii="宋体" w:hAnsi="宋体" w:cs="宋体" w:hint="eastAsia"/>
          <w:sz w:val="24"/>
          <w:szCs w:val="24"/>
        </w:rPr>
      </w:pPr>
    </w:p>
    <w:p w14:paraId="38B0512C" w14:textId="77777777" w:rsidR="00475A49" w:rsidRDefault="00475A49">
      <w:pPr>
        <w:autoSpaceDE w:val="0"/>
        <w:autoSpaceDN w:val="0"/>
        <w:adjustRightInd w:val="0"/>
        <w:rPr>
          <w:rFonts w:ascii="宋体" w:hAnsi="宋体" w:cs="宋体" w:hint="eastAsia"/>
          <w:sz w:val="24"/>
          <w:szCs w:val="24"/>
        </w:rPr>
      </w:pPr>
    </w:p>
    <w:p w14:paraId="73A62C6E" w14:textId="77777777" w:rsidR="00475A49" w:rsidRDefault="00475A49">
      <w:pPr>
        <w:pStyle w:val="Style3"/>
        <w:rPr>
          <w:rFonts w:ascii="宋体" w:hAnsi="宋体" w:cs="宋体" w:hint="eastAsia"/>
          <w:sz w:val="24"/>
          <w:szCs w:val="24"/>
        </w:rPr>
      </w:pPr>
    </w:p>
    <w:p w14:paraId="2C3214EB" w14:textId="77777777" w:rsidR="00475A49" w:rsidRDefault="00475A49">
      <w:pPr>
        <w:pStyle w:val="Style3"/>
        <w:rPr>
          <w:rFonts w:ascii="宋体" w:hAnsi="宋体" w:cs="宋体" w:hint="eastAsia"/>
          <w:sz w:val="24"/>
          <w:szCs w:val="24"/>
        </w:rPr>
      </w:pPr>
    </w:p>
    <w:p w14:paraId="02D6D7B4" w14:textId="77777777" w:rsidR="00475A49" w:rsidRDefault="00475A49">
      <w:pPr>
        <w:pStyle w:val="Style3"/>
        <w:rPr>
          <w:rFonts w:ascii="宋体" w:hAnsi="宋体" w:cs="宋体" w:hint="eastAsia"/>
          <w:sz w:val="24"/>
          <w:szCs w:val="24"/>
        </w:rPr>
      </w:pPr>
    </w:p>
    <w:p w14:paraId="607F07AD" w14:textId="77777777" w:rsidR="00475A49" w:rsidRDefault="00000000">
      <w:pPr>
        <w:pStyle w:val="2"/>
        <w:ind w:left="0"/>
        <w:jc w:val="both"/>
        <w:rPr>
          <w:rFonts w:ascii="宋体" w:hAnsi="宋体" w:cs="宋体" w:hint="eastAsia"/>
          <w:color w:val="auto"/>
        </w:rPr>
      </w:pPr>
      <w:bookmarkStart w:id="95" w:name="_Toc55169946"/>
      <w:r>
        <w:rPr>
          <w:rFonts w:ascii="宋体" w:hAnsi="宋体" w:cs="宋体" w:hint="eastAsia"/>
          <w:color w:val="auto"/>
        </w:rPr>
        <w:br w:type="page"/>
      </w:r>
      <w:bookmarkStart w:id="96" w:name="_Toc180572143"/>
      <w:bookmarkStart w:id="97" w:name="_Toc180751031"/>
      <w:bookmarkStart w:id="98" w:name="_Toc2556"/>
      <w:r>
        <w:rPr>
          <w:rFonts w:ascii="宋体" w:hAnsi="宋体" w:cs="宋体" w:hint="eastAsia"/>
          <w:color w:val="auto"/>
        </w:rPr>
        <w:lastRenderedPageBreak/>
        <w:t>格式二：广州建设工程施工招标投标书</w:t>
      </w:r>
      <w:bookmarkEnd w:id="96"/>
      <w:bookmarkEnd w:id="97"/>
    </w:p>
    <w:p w14:paraId="55A3392A" w14:textId="77777777" w:rsidR="00475A49" w:rsidRDefault="00475A49">
      <w:pPr>
        <w:autoSpaceDE w:val="0"/>
        <w:autoSpaceDN w:val="0"/>
        <w:adjustRightInd w:val="0"/>
        <w:ind w:leftChars="-257" w:left="-540" w:firstLineChars="257" w:firstLine="1135"/>
        <w:jc w:val="center"/>
        <w:rPr>
          <w:rFonts w:ascii="宋体" w:hAnsi="宋体" w:cs="宋体" w:hint="eastAsia"/>
          <w:b/>
          <w:bCs/>
          <w:sz w:val="44"/>
          <w:szCs w:val="44"/>
          <w:lang w:val="zh-CN"/>
        </w:rPr>
      </w:pPr>
    </w:p>
    <w:p w14:paraId="11C93B19" w14:textId="77777777" w:rsidR="00475A49" w:rsidRDefault="00000000">
      <w:pPr>
        <w:autoSpaceDE w:val="0"/>
        <w:autoSpaceDN w:val="0"/>
        <w:adjustRightInd w:val="0"/>
        <w:ind w:leftChars="-257" w:left="-540" w:firstLineChars="257" w:firstLine="1135"/>
        <w:jc w:val="center"/>
        <w:rPr>
          <w:rFonts w:ascii="宋体" w:hAnsi="宋体" w:cs="宋体" w:hint="eastAsia"/>
          <w:b/>
          <w:bCs/>
          <w:sz w:val="52"/>
          <w:szCs w:val="52"/>
        </w:rPr>
      </w:pPr>
      <w:r>
        <w:rPr>
          <w:rFonts w:ascii="宋体" w:hAnsi="宋体" w:cs="宋体" w:hint="eastAsia"/>
          <w:b/>
          <w:bCs/>
          <w:sz w:val="44"/>
          <w:szCs w:val="44"/>
          <w:lang w:val="zh-CN"/>
        </w:rPr>
        <w:t>广州建设工程施工招标投标书</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4"/>
        <w:gridCol w:w="5145"/>
      </w:tblGrid>
      <w:tr w:rsidR="00475A49" w14:paraId="4F755D41"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61452DEE" w14:textId="77777777" w:rsidR="00475A49" w:rsidRDefault="00000000">
            <w:pPr>
              <w:autoSpaceDE w:val="0"/>
              <w:autoSpaceDN w:val="0"/>
              <w:adjustRightInd w:val="0"/>
              <w:jc w:val="center"/>
              <w:rPr>
                <w:rFonts w:ascii="宋体" w:hAnsi="宋体" w:cs="宋体" w:hint="eastAsia"/>
                <w:b/>
                <w:bCs/>
                <w:sz w:val="24"/>
                <w:szCs w:val="24"/>
                <w:lang w:val="zh-CN"/>
              </w:rPr>
            </w:pPr>
            <w:r>
              <w:rPr>
                <w:rFonts w:ascii="宋体" w:hAnsi="宋体" w:cs="宋体" w:hint="eastAsia"/>
                <w:b/>
                <w:sz w:val="24"/>
                <w:szCs w:val="24"/>
                <w:lang w:val="zh-CN"/>
              </w:rPr>
              <w:t>工 程 名 称</w:t>
            </w:r>
          </w:p>
        </w:tc>
        <w:tc>
          <w:tcPr>
            <w:tcW w:w="5145" w:type="dxa"/>
            <w:tcBorders>
              <w:top w:val="single" w:sz="4" w:space="0" w:color="auto"/>
              <w:left w:val="single" w:sz="4" w:space="0" w:color="auto"/>
              <w:bottom w:val="single" w:sz="4" w:space="0" w:color="auto"/>
              <w:right w:val="single" w:sz="4" w:space="0" w:color="auto"/>
            </w:tcBorders>
          </w:tcPr>
          <w:p w14:paraId="0EDA753C" w14:textId="77777777" w:rsidR="00475A49" w:rsidRDefault="00475A49">
            <w:pPr>
              <w:autoSpaceDE w:val="0"/>
              <w:autoSpaceDN w:val="0"/>
              <w:adjustRightInd w:val="0"/>
              <w:rPr>
                <w:rFonts w:ascii="宋体" w:hAnsi="宋体" w:cs="宋体" w:hint="eastAsia"/>
                <w:b/>
                <w:bCs/>
                <w:sz w:val="24"/>
                <w:szCs w:val="24"/>
                <w:lang w:val="zh-CN"/>
              </w:rPr>
            </w:pPr>
          </w:p>
        </w:tc>
      </w:tr>
      <w:tr w:rsidR="00475A49" w14:paraId="19654AFA"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39141C3F" w14:textId="77777777" w:rsidR="00475A49" w:rsidRDefault="00000000">
            <w:pPr>
              <w:autoSpaceDE w:val="0"/>
              <w:autoSpaceDN w:val="0"/>
              <w:adjustRightInd w:val="0"/>
              <w:jc w:val="center"/>
              <w:rPr>
                <w:rFonts w:ascii="宋体" w:hAnsi="宋体" w:cs="宋体" w:hint="eastAsia"/>
                <w:b/>
                <w:bCs/>
                <w:sz w:val="24"/>
                <w:szCs w:val="24"/>
                <w:lang w:val="zh-CN"/>
              </w:rPr>
            </w:pPr>
            <w:r>
              <w:rPr>
                <w:rFonts w:ascii="宋体" w:hAnsi="宋体" w:cs="宋体" w:hint="eastAsia"/>
                <w:b/>
                <w:sz w:val="24"/>
                <w:szCs w:val="24"/>
                <w:lang w:val="zh-CN"/>
              </w:rPr>
              <w:t>投标总报价（元）</w:t>
            </w:r>
          </w:p>
        </w:tc>
        <w:tc>
          <w:tcPr>
            <w:tcW w:w="5145" w:type="dxa"/>
            <w:tcBorders>
              <w:top w:val="single" w:sz="4" w:space="0" w:color="auto"/>
              <w:left w:val="single" w:sz="4" w:space="0" w:color="auto"/>
              <w:bottom w:val="single" w:sz="4" w:space="0" w:color="auto"/>
              <w:right w:val="single" w:sz="4" w:space="0" w:color="auto"/>
            </w:tcBorders>
            <w:vAlign w:val="center"/>
          </w:tcPr>
          <w:p w14:paraId="3F582030" w14:textId="77777777" w:rsidR="00475A49" w:rsidRDefault="00475A49">
            <w:pPr>
              <w:autoSpaceDE w:val="0"/>
              <w:autoSpaceDN w:val="0"/>
              <w:adjustRightInd w:val="0"/>
              <w:rPr>
                <w:rFonts w:ascii="宋体" w:hAnsi="宋体" w:cs="宋体" w:hint="eastAsia"/>
                <w:b/>
                <w:bCs/>
                <w:sz w:val="24"/>
                <w:szCs w:val="24"/>
                <w:lang w:val="zh-CN"/>
              </w:rPr>
            </w:pPr>
          </w:p>
        </w:tc>
      </w:tr>
      <w:tr w:rsidR="00475A49" w14:paraId="27A90700"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711E5F51" w14:textId="77777777" w:rsidR="00475A49" w:rsidRDefault="00000000">
            <w:pPr>
              <w:autoSpaceDE w:val="0"/>
              <w:autoSpaceDN w:val="0"/>
              <w:adjustRightInd w:val="0"/>
              <w:jc w:val="center"/>
              <w:rPr>
                <w:rFonts w:ascii="宋体" w:hAnsi="宋体" w:cs="宋体" w:hint="eastAsia"/>
                <w:b/>
                <w:bCs/>
                <w:sz w:val="24"/>
                <w:szCs w:val="24"/>
                <w:lang w:val="zh-CN"/>
              </w:rPr>
            </w:pPr>
            <w:r>
              <w:rPr>
                <w:rFonts w:ascii="宋体" w:hAnsi="宋体" w:cs="宋体" w:hint="eastAsia"/>
                <w:b/>
                <w:sz w:val="24"/>
                <w:szCs w:val="24"/>
                <w:lang w:val="zh-CN"/>
              </w:rPr>
              <w:t>其中：</w:t>
            </w:r>
            <w:r>
              <w:rPr>
                <w:rFonts w:ascii="宋体" w:hAnsi="宋体" w:cs="宋体" w:hint="eastAsia"/>
                <w:b/>
                <w:bCs/>
                <w:sz w:val="24"/>
                <w:szCs w:val="24"/>
                <w:lang w:val="zh-CN"/>
              </w:rPr>
              <w:t>人工费</w:t>
            </w:r>
            <w:r>
              <w:rPr>
                <w:rFonts w:ascii="宋体" w:hAnsi="宋体" w:cs="宋体" w:hint="eastAsia"/>
                <w:b/>
                <w:sz w:val="24"/>
                <w:szCs w:val="24"/>
                <w:lang w:val="zh-CN"/>
              </w:rPr>
              <w:t>（元）</w:t>
            </w:r>
          </w:p>
        </w:tc>
        <w:tc>
          <w:tcPr>
            <w:tcW w:w="5145" w:type="dxa"/>
            <w:tcBorders>
              <w:top w:val="single" w:sz="4" w:space="0" w:color="auto"/>
              <w:left w:val="single" w:sz="4" w:space="0" w:color="auto"/>
              <w:bottom w:val="single" w:sz="4" w:space="0" w:color="auto"/>
              <w:right w:val="single" w:sz="4" w:space="0" w:color="auto"/>
            </w:tcBorders>
            <w:vAlign w:val="center"/>
          </w:tcPr>
          <w:p w14:paraId="47EEA2B7" w14:textId="77777777" w:rsidR="00475A49" w:rsidRDefault="00475A49">
            <w:pPr>
              <w:autoSpaceDE w:val="0"/>
              <w:autoSpaceDN w:val="0"/>
              <w:adjustRightInd w:val="0"/>
              <w:rPr>
                <w:rFonts w:ascii="宋体" w:hAnsi="宋体" w:cs="宋体" w:hint="eastAsia"/>
                <w:b/>
                <w:bCs/>
                <w:sz w:val="24"/>
                <w:szCs w:val="24"/>
                <w:lang w:val="zh-CN"/>
              </w:rPr>
            </w:pPr>
          </w:p>
        </w:tc>
      </w:tr>
      <w:tr w:rsidR="00475A49" w14:paraId="7FCAA6D2"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54130CF8" w14:textId="77777777" w:rsidR="00475A49" w:rsidRDefault="00000000">
            <w:pPr>
              <w:widowControl/>
              <w:jc w:val="left"/>
              <w:rPr>
                <w:rFonts w:ascii="宋体" w:hAnsi="宋体" w:cs="宋体" w:hint="eastAsia"/>
                <w:b/>
                <w:bCs/>
                <w:sz w:val="24"/>
                <w:szCs w:val="24"/>
                <w:lang w:val="zh-CN"/>
              </w:rPr>
            </w:pPr>
            <w:r>
              <w:rPr>
                <w:rFonts w:ascii="宋体" w:hAnsi="宋体" w:cs="宋体" w:hint="eastAsia"/>
                <w:b/>
                <w:bCs/>
                <w:sz w:val="24"/>
                <w:szCs w:val="24"/>
                <w:lang w:val="zh-CN"/>
              </w:rPr>
              <w:t>其中：</w:t>
            </w:r>
            <w:r>
              <w:rPr>
                <w:rFonts w:ascii="宋体" w:hAnsi="宋体" w:cs="宋体" w:hint="eastAsia"/>
                <w:b/>
                <w:sz w:val="24"/>
                <w:szCs w:val="24"/>
                <w:lang w:val="zh-CN"/>
              </w:rPr>
              <w:t>绿色施工安全防护措施费（元）</w:t>
            </w:r>
          </w:p>
        </w:tc>
        <w:tc>
          <w:tcPr>
            <w:tcW w:w="5145" w:type="dxa"/>
            <w:tcBorders>
              <w:top w:val="single" w:sz="4" w:space="0" w:color="auto"/>
              <w:left w:val="single" w:sz="4" w:space="0" w:color="auto"/>
              <w:bottom w:val="single" w:sz="4" w:space="0" w:color="auto"/>
              <w:right w:val="single" w:sz="4" w:space="0" w:color="auto"/>
            </w:tcBorders>
            <w:vAlign w:val="center"/>
          </w:tcPr>
          <w:p w14:paraId="4E79C71A" w14:textId="77777777" w:rsidR="00475A49" w:rsidRDefault="00475A49">
            <w:pPr>
              <w:autoSpaceDE w:val="0"/>
              <w:autoSpaceDN w:val="0"/>
              <w:adjustRightInd w:val="0"/>
              <w:rPr>
                <w:rFonts w:ascii="宋体" w:hAnsi="宋体" w:cs="宋体" w:hint="eastAsia"/>
                <w:b/>
                <w:bCs/>
                <w:sz w:val="24"/>
                <w:szCs w:val="24"/>
                <w:lang w:val="zh-CN"/>
              </w:rPr>
            </w:pPr>
          </w:p>
        </w:tc>
      </w:tr>
      <w:tr w:rsidR="00475A49" w14:paraId="4B423211"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00D0E2A8" w14:textId="77777777" w:rsidR="00475A49" w:rsidRDefault="00000000">
            <w:pPr>
              <w:widowControl/>
              <w:jc w:val="left"/>
              <w:rPr>
                <w:rFonts w:ascii="宋体" w:hAnsi="宋体" w:cs="宋体" w:hint="eastAsia"/>
                <w:b/>
                <w:bCs/>
                <w:sz w:val="24"/>
                <w:szCs w:val="24"/>
                <w:lang w:val="zh-CN"/>
              </w:rPr>
            </w:pPr>
            <w:r>
              <w:rPr>
                <w:rFonts w:ascii="宋体" w:hAnsi="宋体" w:cs="宋体" w:hint="eastAsia"/>
                <w:b/>
                <w:bCs/>
                <w:sz w:val="24"/>
                <w:szCs w:val="24"/>
                <w:lang w:val="zh-CN"/>
              </w:rPr>
              <w:t>其中：暂列金额（元）</w:t>
            </w:r>
          </w:p>
        </w:tc>
        <w:tc>
          <w:tcPr>
            <w:tcW w:w="5145" w:type="dxa"/>
            <w:tcBorders>
              <w:top w:val="single" w:sz="4" w:space="0" w:color="auto"/>
              <w:left w:val="single" w:sz="4" w:space="0" w:color="auto"/>
              <w:bottom w:val="single" w:sz="4" w:space="0" w:color="auto"/>
              <w:right w:val="single" w:sz="4" w:space="0" w:color="auto"/>
            </w:tcBorders>
          </w:tcPr>
          <w:p w14:paraId="1BE7836E" w14:textId="77777777" w:rsidR="00475A49" w:rsidRDefault="00475A49">
            <w:pPr>
              <w:widowControl/>
              <w:spacing w:line="360" w:lineRule="auto"/>
              <w:jc w:val="left"/>
              <w:rPr>
                <w:rFonts w:ascii="宋体" w:hAnsi="宋体" w:cs="宋体" w:hint="eastAsia"/>
                <w:b/>
                <w:bCs/>
                <w:sz w:val="24"/>
                <w:szCs w:val="24"/>
                <w:lang w:val="zh-CN"/>
              </w:rPr>
            </w:pPr>
          </w:p>
        </w:tc>
      </w:tr>
      <w:tr w:rsidR="00475A49" w14:paraId="3EE463FB"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603167A2" w14:textId="77777777" w:rsidR="00475A49" w:rsidRDefault="00000000">
            <w:pPr>
              <w:widowControl/>
              <w:jc w:val="left"/>
              <w:rPr>
                <w:rFonts w:ascii="宋体" w:hAnsi="宋体" w:cs="宋体" w:hint="eastAsia"/>
                <w:b/>
                <w:bCs/>
                <w:sz w:val="24"/>
                <w:szCs w:val="24"/>
                <w:lang w:val="zh-CN"/>
              </w:rPr>
            </w:pPr>
            <w:r>
              <w:rPr>
                <w:rFonts w:ascii="宋体" w:hAnsi="宋体" w:cs="宋体" w:hint="eastAsia"/>
                <w:b/>
                <w:bCs/>
                <w:sz w:val="24"/>
                <w:szCs w:val="24"/>
                <w:lang w:val="zh-CN"/>
              </w:rPr>
              <w:t>其中：专业工程暂估价（</w:t>
            </w:r>
            <w:r>
              <w:rPr>
                <w:rFonts w:ascii="宋体" w:hAnsi="宋体" w:cs="宋体" w:hint="eastAsia"/>
                <w:b/>
                <w:bCs/>
                <w:sz w:val="24"/>
                <w:szCs w:val="24"/>
              </w:rPr>
              <w:t>元</w:t>
            </w:r>
            <w:r>
              <w:rPr>
                <w:rFonts w:ascii="宋体" w:hAnsi="宋体" w:cs="宋体" w:hint="eastAsia"/>
                <w:b/>
                <w:bCs/>
                <w:sz w:val="24"/>
                <w:szCs w:val="24"/>
                <w:lang w:val="zh-CN"/>
              </w:rPr>
              <w:t>）</w:t>
            </w:r>
          </w:p>
        </w:tc>
        <w:tc>
          <w:tcPr>
            <w:tcW w:w="5145" w:type="dxa"/>
            <w:tcBorders>
              <w:top w:val="single" w:sz="4" w:space="0" w:color="auto"/>
              <w:left w:val="single" w:sz="4" w:space="0" w:color="auto"/>
              <w:bottom w:val="single" w:sz="4" w:space="0" w:color="auto"/>
              <w:right w:val="single" w:sz="4" w:space="0" w:color="auto"/>
            </w:tcBorders>
          </w:tcPr>
          <w:p w14:paraId="01959E11" w14:textId="77777777" w:rsidR="00475A49" w:rsidRDefault="00475A49">
            <w:pPr>
              <w:widowControl/>
              <w:spacing w:line="360" w:lineRule="auto"/>
              <w:jc w:val="left"/>
              <w:rPr>
                <w:rFonts w:ascii="宋体" w:hAnsi="宋体" w:cs="宋体" w:hint="eastAsia"/>
                <w:b/>
                <w:bCs/>
                <w:sz w:val="24"/>
                <w:szCs w:val="24"/>
                <w:lang w:val="zh-CN"/>
              </w:rPr>
            </w:pPr>
          </w:p>
        </w:tc>
      </w:tr>
      <w:tr w:rsidR="00475A49" w14:paraId="58A212FF"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15B95043" w14:textId="77777777" w:rsidR="00475A49" w:rsidRDefault="00000000">
            <w:pPr>
              <w:jc w:val="center"/>
              <w:rPr>
                <w:rFonts w:ascii="宋体" w:hAnsi="宋体" w:cs="宋体" w:hint="eastAsia"/>
                <w:b/>
                <w:sz w:val="24"/>
                <w:szCs w:val="24"/>
                <w:lang w:val="zh-CN"/>
              </w:rPr>
            </w:pPr>
            <w:r>
              <w:rPr>
                <w:rFonts w:ascii="宋体" w:hAnsi="宋体" w:cs="宋体" w:hint="eastAsia"/>
                <w:b/>
                <w:sz w:val="24"/>
                <w:szCs w:val="24"/>
                <w:lang w:val="zh-CN"/>
              </w:rPr>
              <w:t>投标总工期</w:t>
            </w:r>
          </w:p>
        </w:tc>
        <w:tc>
          <w:tcPr>
            <w:tcW w:w="5145" w:type="dxa"/>
            <w:tcBorders>
              <w:top w:val="single" w:sz="4" w:space="0" w:color="auto"/>
              <w:left w:val="single" w:sz="4" w:space="0" w:color="auto"/>
              <w:bottom w:val="single" w:sz="4" w:space="0" w:color="auto"/>
              <w:right w:val="single" w:sz="4" w:space="0" w:color="auto"/>
            </w:tcBorders>
          </w:tcPr>
          <w:p w14:paraId="0B2B91FE" w14:textId="77777777" w:rsidR="00475A49" w:rsidRDefault="00475A49">
            <w:pPr>
              <w:autoSpaceDE w:val="0"/>
              <w:autoSpaceDN w:val="0"/>
              <w:adjustRightInd w:val="0"/>
              <w:rPr>
                <w:rFonts w:ascii="宋体" w:hAnsi="宋体" w:cs="宋体" w:hint="eastAsia"/>
                <w:b/>
                <w:bCs/>
                <w:sz w:val="24"/>
                <w:szCs w:val="24"/>
                <w:lang w:val="zh-CN"/>
              </w:rPr>
            </w:pPr>
          </w:p>
        </w:tc>
      </w:tr>
      <w:tr w:rsidR="00475A49" w14:paraId="7182B31E"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79D88F5B" w14:textId="77777777" w:rsidR="00475A49" w:rsidRDefault="00000000">
            <w:pPr>
              <w:jc w:val="center"/>
              <w:rPr>
                <w:rFonts w:ascii="宋体" w:hAnsi="宋体" w:cs="宋体" w:hint="eastAsia"/>
                <w:b/>
                <w:sz w:val="24"/>
                <w:szCs w:val="24"/>
              </w:rPr>
            </w:pPr>
            <w:r>
              <w:rPr>
                <w:rFonts w:ascii="宋体" w:hAnsi="宋体" w:cs="宋体" w:hint="eastAsia"/>
                <w:b/>
                <w:sz w:val="24"/>
                <w:szCs w:val="24"/>
                <w:lang w:val="zh-CN"/>
              </w:rPr>
              <w:t>工程质量标准</w:t>
            </w:r>
          </w:p>
        </w:tc>
        <w:tc>
          <w:tcPr>
            <w:tcW w:w="5145" w:type="dxa"/>
            <w:tcBorders>
              <w:top w:val="single" w:sz="4" w:space="0" w:color="auto"/>
              <w:left w:val="single" w:sz="4" w:space="0" w:color="auto"/>
              <w:bottom w:val="single" w:sz="4" w:space="0" w:color="auto"/>
              <w:right w:val="single" w:sz="4" w:space="0" w:color="auto"/>
            </w:tcBorders>
          </w:tcPr>
          <w:p w14:paraId="0DDA0B43" w14:textId="77777777" w:rsidR="00475A49" w:rsidRDefault="00475A49">
            <w:pPr>
              <w:autoSpaceDE w:val="0"/>
              <w:autoSpaceDN w:val="0"/>
              <w:adjustRightInd w:val="0"/>
              <w:rPr>
                <w:rFonts w:ascii="宋体" w:hAnsi="宋体" w:cs="宋体" w:hint="eastAsia"/>
                <w:b/>
                <w:bCs/>
                <w:sz w:val="24"/>
                <w:szCs w:val="24"/>
                <w:lang w:val="zh-CN"/>
              </w:rPr>
            </w:pPr>
          </w:p>
        </w:tc>
      </w:tr>
      <w:tr w:rsidR="00475A49" w14:paraId="74B2917B"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5169A275" w14:textId="77777777" w:rsidR="00475A49" w:rsidRDefault="00000000">
            <w:pPr>
              <w:autoSpaceDE w:val="0"/>
              <w:autoSpaceDN w:val="0"/>
              <w:adjustRightInd w:val="0"/>
              <w:jc w:val="center"/>
              <w:rPr>
                <w:rFonts w:ascii="宋体" w:hAnsi="宋体" w:cs="宋体" w:hint="eastAsia"/>
                <w:b/>
                <w:bCs/>
                <w:sz w:val="24"/>
                <w:szCs w:val="24"/>
                <w:lang w:val="zh-CN"/>
              </w:rPr>
            </w:pPr>
            <w:r>
              <w:rPr>
                <w:rFonts w:ascii="宋体" w:hAnsi="宋体" w:cs="宋体" w:hint="eastAsia"/>
                <w:b/>
                <w:sz w:val="24"/>
                <w:szCs w:val="24"/>
                <w:lang w:val="zh-CN"/>
              </w:rPr>
              <w:t>保 修 期 限</w:t>
            </w:r>
          </w:p>
        </w:tc>
        <w:tc>
          <w:tcPr>
            <w:tcW w:w="5145" w:type="dxa"/>
            <w:tcBorders>
              <w:top w:val="single" w:sz="4" w:space="0" w:color="auto"/>
              <w:left w:val="single" w:sz="4" w:space="0" w:color="auto"/>
              <w:bottom w:val="single" w:sz="4" w:space="0" w:color="auto"/>
              <w:right w:val="single" w:sz="4" w:space="0" w:color="auto"/>
            </w:tcBorders>
          </w:tcPr>
          <w:p w14:paraId="74286760" w14:textId="77777777" w:rsidR="00475A49" w:rsidRDefault="00475A49">
            <w:pPr>
              <w:autoSpaceDE w:val="0"/>
              <w:autoSpaceDN w:val="0"/>
              <w:adjustRightInd w:val="0"/>
              <w:rPr>
                <w:rFonts w:ascii="宋体" w:hAnsi="宋体" w:cs="宋体" w:hint="eastAsia"/>
                <w:b/>
                <w:bCs/>
                <w:sz w:val="24"/>
                <w:szCs w:val="24"/>
                <w:lang w:val="zh-CN"/>
              </w:rPr>
            </w:pPr>
          </w:p>
        </w:tc>
      </w:tr>
    </w:tbl>
    <w:p w14:paraId="3F33A4A8" w14:textId="77777777" w:rsidR="00475A49" w:rsidRDefault="00000000">
      <w:pPr>
        <w:tabs>
          <w:tab w:val="right" w:leader="dot" w:pos="9060"/>
        </w:tabs>
        <w:jc w:val="left"/>
        <w:rPr>
          <w:rFonts w:ascii="宋体" w:hAnsi="宋体" w:cs="宋体" w:hint="eastAsia"/>
        </w:rPr>
      </w:pPr>
      <w:r>
        <w:rPr>
          <w:rFonts w:ascii="宋体" w:hAnsi="宋体" w:cs="宋体" w:hint="eastAsia"/>
        </w:rPr>
        <w:br w:type="page"/>
      </w:r>
    </w:p>
    <w:p w14:paraId="7FD76BCD" w14:textId="77777777" w:rsidR="00475A49" w:rsidRDefault="00000000">
      <w:pPr>
        <w:pStyle w:val="2"/>
        <w:ind w:left="0"/>
        <w:jc w:val="left"/>
        <w:rPr>
          <w:rFonts w:ascii="宋体" w:hAnsi="宋体" w:cs="宋体" w:hint="eastAsia"/>
          <w:color w:val="auto"/>
        </w:rPr>
      </w:pPr>
      <w:bookmarkStart w:id="99" w:name="_Toc180572144"/>
      <w:bookmarkStart w:id="100" w:name="_Toc180751032"/>
      <w:r>
        <w:rPr>
          <w:rFonts w:ascii="宋体" w:hAnsi="宋体" w:cs="宋体" w:hint="eastAsia"/>
          <w:color w:val="auto"/>
        </w:rPr>
        <w:lastRenderedPageBreak/>
        <w:t>格式三：投标函</w:t>
      </w:r>
      <w:bookmarkEnd w:id="99"/>
      <w:bookmarkEnd w:id="100"/>
    </w:p>
    <w:p w14:paraId="2F4521F4" w14:textId="77777777" w:rsidR="00475A49" w:rsidRDefault="00000000">
      <w:pPr>
        <w:pStyle w:val="aff6"/>
        <w:rPr>
          <w:rFonts w:ascii="宋体" w:eastAsia="宋体" w:hAnsi="宋体" w:cs="宋体" w:hint="eastAsia"/>
        </w:rPr>
      </w:pPr>
      <w:r>
        <w:rPr>
          <w:rFonts w:ascii="宋体" w:eastAsia="宋体" w:hAnsi="宋体" w:cs="宋体" w:hint="eastAsia"/>
        </w:rPr>
        <w:t>投 标 函</w:t>
      </w:r>
    </w:p>
    <w:p w14:paraId="1304F845" w14:textId="77777777" w:rsidR="00475A49" w:rsidRDefault="00000000">
      <w:pPr>
        <w:pStyle w:val="aff"/>
        <w:ind w:firstLineChars="0" w:firstLine="0"/>
        <w:rPr>
          <w:rFonts w:ascii="宋体" w:hAnsi="宋体" w:cs="宋体" w:hint="eastAsia"/>
          <w:sz w:val="21"/>
          <w:szCs w:val="21"/>
        </w:rPr>
      </w:pPr>
      <w:r>
        <w:rPr>
          <w:rFonts w:ascii="宋体" w:hAnsi="宋体" w:cs="宋体" w:hint="eastAsia"/>
          <w:sz w:val="21"/>
          <w:szCs w:val="21"/>
        </w:rPr>
        <w:t>致：</w:t>
      </w:r>
      <w:r>
        <w:rPr>
          <w:rFonts w:ascii="宋体" w:hAnsi="宋体" w:cs="宋体" w:hint="eastAsia"/>
          <w:sz w:val="21"/>
          <w:szCs w:val="21"/>
          <w:u w:val="single"/>
        </w:rPr>
        <w:t>广州市海珠区人民政府海幢街道办事处</w:t>
      </w:r>
    </w:p>
    <w:p w14:paraId="1750CD4E" w14:textId="77777777" w:rsidR="00475A49" w:rsidRDefault="00000000">
      <w:pPr>
        <w:pStyle w:val="aff"/>
        <w:ind w:firstLine="436"/>
        <w:rPr>
          <w:rFonts w:ascii="宋体" w:hAnsi="宋体" w:cs="宋体" w:hint="eastAsia"/>
          <w:sz w:val="21"/>
          <w:szCs w:val="21"/>
        </w:rPr>
      </w:pPr>
      <w:r>
        <w:rPr>
          <w:rFonts w:ascii="宋体" w:hAnsi="宋体" w:cs="宋体" w:hint="eastAsia"/>
          <w:sz w:val="21"/>
          <w:szCs w:val="21"/>
        </w:rPr>
        <w:t>1.根据招标人</w:t>
      </w:r>
      <w:r>
        <w:rPr>
          <w:rFonts w:ascii="宋体" w:hAnsi="宋体" w:cs="宋体" w:hint="eastAsia"/>
          <w:sz w:val="21"/>
          <w:szCs w:val="21"/>
          <w:u w:val="single"/>
        </w:rPr>
        <w:t xml:space="preserve"> （工程项目名称） </w:t>
      </w:r>
      <w:r>
        <w:rPr>
          <w:rFonts w:ascii="宋体" w:hAnsi="宋体" w:cs="宋体" w:hint="eastAsia"/>
          <w:sz w:val="21"/>
          <w:szCs w:val="21"/>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3F80D926" w14:textId="77777777" w:rsidR="00475A49" w:rsidRDefault="00000000">
      <w:pPr>
        <w:pStyle w:val="aff"/>
        <w:ind w:firstLine="436"/>
        <w:rPr>
          <w:rFonts w:ascii="宋体" w:hAnsi="宋体" w:cs="宋体" w:hint="eastAsia"/>
          <w:sz w:val="21"/>
          <w:szCs w:val="21"/>
        </w:rPr>
      </w:pPr>
      <w:r>
        <w:rPr>
          <w:rFonts w:ascii="宋体" w:hAnsi="宋体" w:cs="宋体" w:hint="eastAsia"/>
          <w:sz w:val="21"/>
          <w:szCs w:val="21"/>
        </w:rPr>
        <w:t>2.我方已详细审核全部招标文件，包括修改文件（如有时）及有关附件。</w:t>
      </w:r>
    </w:p>
    <w:p w14:paraId="0FFDD798" w14:textId="77777777" w:rsidR="00475A49" w:rsidRDefault="00000000">
      <w:pPr>
        <w:pStyle w:val="aff"/>
        <w:ind w:firstLine="436"/>
        <w:rPr>
          <w:rFonts w:ascii="宋体" w:hAnsi="宋体" w:cs="宋体" w:hint="eastAsia"/>
          <w:sz w:val="21"/>
          <w:szCs w:val="21"/>
        </w:rPr>
      </w:pPr>
      <w:r>
        <w:rPr>
          <w:rFonts w:ascii="宋体" w:hAnsi="宋体" w:cs="宋体" w:hint="eastAsia"/>
          <w:sz w:val="21"/>
          <w:szCs w:val="21"/>
        </w:rPr>
        <w:t>3.如果我方中标，我方保证按照合同文件中规定的开工日期开始施工，并按规定的预计竣工日期完成和交付全部工程。</w:t>
      </w:r>
    </w:p>
    <w:p w14:paraId="75D3D607" w14:textId="77777777" w:rsidR="00475A49" w:rsidRDefault="00000000">
      <w:pPr>
        <w:pStyle w:val="aff"/>
        <w:ind w:firstLine="436"/>
        <w:rPr>
          <w:rFonts w:ascii="宋体" w:hAnsi="宋体" w:cs="宋体" w:hint="eastAsia"/>
          <w:sz w:val="21"/>
          <w:szCs w:val="21"/>
        </w:rPr>
      </w:pPr>
      <w:r>
        <w:rPr>
          <w:rFonts w:ascii="宋体" w:hAnsi="宋体" w:cs="宋体" w:hint="eastAsia"/>
          <w:sz w:val="21"/>
          <w:szCs w:val="21"/>
        </w:rPr>
        <w:t>4.如果我方中标，我方承诺在充分考虑场地环境变化及政策性调整等风险因素的前提下，继续补充完善施工组织设计，直至招标人满意为止并加以实施，由此产生的费用已包含在投标报价中。</w:t>
      </w:r>
    </w:p>
    <w:p w14:paraId="74BB5C33" w14:textId="77777777" w:rsidR="00475A49" w:rsidRDefault="00000000">
      <w:pPr>
        <w:pStyle w:val="aff"/>
        <w:ind w:firstLine="436"/>
        <w:rPr>
          <w:rFonts w:ascii="宋体" w:hAnsi="宋体" w:cs="宋体" w:hint="eastAsia"/>
          <w:sz w:val="21"/>
          <w:szCs w:val="21"/>
        </w:rPr>
      </w:pPr>
      <w:r>
        <w:rPr>
          <w:rFonts w:ascii="宋体" w:hAnsi="宋体" w:cs="宋体" w:hint="eastAsia"/>
          <w:sz w:val="21"/>
          <w:szCs w:val="21"/>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00EC04F0" w14:textId="77777777" w:rsidR="00475A49" w:rsidRDefault="00000000">
      <w:pPr>
        <w:pStyle w:val="aff"/>
        <w:ind w:firstLine="436"/>
        <w:rPr>
          <w:rFonts w:ascii="宋体" w:hAnsi="宋体" w:cs="宋体" w:hint="eastAsia"/>
          <w:sz w:val="21"/>
          <w:szCs w:val="21"/>
        </w:rPr>
      </w:pPr>
      <w:r>
        <w:rPr>
          <w:rFonts w:ascii="宋体" w:hAnsi="宋体" w:cs="宋体" w:hint="eastAsia"/>
          <w:sz w:val="21"/>
          <w:szCs w:val="21"/>
        </w:rPr>
        <w:t>6.如果我方中标，我方将按照招标文件的规定，按时提交履约担保，以保障本项目优质、优价、按期、顺利完成。</w:t>
      </w:r>
    </w:p>
    <w:p w14:paraId="5CFCA77A" w14:textId="77777777" w:rsidR="00475A49" w:rsidRDefault="00000000">
      <w:pPr>
        <w:pStyle w:val="aff"/>
        <w:ind w:firstLine="436"/>
        <w:rPr>
          <w:rFonts w:ascii="宋体" w:hAnsi="宋体" w:cs="宋体" w:hint="eastAsia"/>
          <w:sz w:val="21"/>
          <w:szCs w:val="21"/>
        </w:rPr>
      </w:pPr>
      <w:r>
        <w:rPr>
          <w:rFonts w:ascii="宋体" w:hAnsi="宋体" w:cs="宋体" w:hint="eastAsia"/>
          <w:sz w:val="21"/>
          <w:szCs w:val="21"/>
        </w:rPr>
        <w:t>7.我方同意所提交的投标文件在招标文件投标须知中第15条规定的投标有效期内有效，在此期限届满之前，本投标书始终将对我方具有约束力，并随时接受中标。</w:t>
      </w:r>
    </w:p>
    <w:p w14:paraId="1648B72E" w14:textId="77777777" w:rsidR="00475A49" w:rsidRDefault="00000000">
      <w:pPr>
        <w:pStyle w:val="aff"/>
        <w:ind w:firstLine="436"/>
        <w:rPr>
          <w:rFonts w:ascii="宋体" w:hAnsi="宋体" w:cs="宋体" w:hint="eastAsia"/>
          <w:sz w:val="21"/>
          <w:szCs w:val="21"/>
        </w:rPr>
      </w:pPr>
      <w:r>
        <w:rPr>
          <w:rFonts w:ascii="宋体" w:hAnsi="宋体" w:cs="宋体" w:hint="eastAsia"/>
          <w:sz w:val="21"/>
          <w:szCs w:val="21"/>
        </w:rPr>
        <w:t>8.在合同协议书正式签署生效之前，本投标书连同你单位的中标通知书将构成我们双方之间共同遵守的文件，对双方具有约束力。</w:t>
      </w:r>
    </w:p>
    <w:p w14:paraId="0EDAFE7D" w14:textId="77777777" w:rsidR="00475A49" w:rsidRDefault="00000000">
      <w:pPr>
        <w:pStyle w:val="aff"/>
        <w:ind w:firstLine="436"/>
        <w:rPr>
          <w:rFonts w:ascii="宋体" w:hAnsi="宋体" w:cs="宋体" w:hint="eastAsia"/>
          <w:sz w:val="21"/>
          <w:szCs w:val="21"/>
        </w:rPr>
      </w:pPr>
      <w:r>
        <w:rPr>
          <w:rFonts w:ascii="宋体" w:hAnsi="宋体" w:cs="宋体" w:hint="eastAsia"/>
          <w:sz w:val="21"/>
          <w:szCs w:val="21"/>
        </w:rPr>
        <w:t>9.如果我方在投标文件有效期内撤销投标文件；或在接到中标通知书后30天内未能或拒绝签订合同协议书；或未能</w:t>
      </w:r>
      <w:r>
        <w:rPr>
          <w:rFonts w:ascii="宋体" w:hAnsi="宋体" w:cs="宋体" w:hint="eastAsia"/>
          <w:b/>
          <w:sz w:val="21"/>
          <w:szCs w:val="21"/>
        </w:rPr>
        <w:t>按招标文件要求</w:t>
      </w:r>
      <w:r>
        <w:rPr>
          <w:rFonts w:ascii="宋体" w:hAnsi="宋体" w:cs="宋体" w:hint="eastAsia"/>
          <w:sz w:val="21"/>
          <w:szCs w:val="21"/>
        </w:rPr>
        <w:t>提交履约担保，你单位有权另选中标单位。</w:t>
      </w:r>
    </w:p>
    <w:p w14:paraId="08F8A3AA" w14:textId="77777777" w:rsidR="00475A49" w:rsidRDefault="00000000">
      <w:pPr>
        <w:pStyle w:val="aff"/>
        <w:ind w:firstLine="436"/>
        <w:rPr>
          <w:rFonts w:ascii="宋体" w:hAnsi="宋体" w:cs="宋体" w:hint="eastAsia"/>
          <w:sz w:val="21"/>
          <w:szCs w:val="21"/>
        </w:rPr>
      </w:pPr>
      <w:r>
        <w:rPr>
          <w:rFonts w:ascii="宋体" w:hAnsi="宋体" w:cs="宋体" w:hint="eastAsia"/>
          <w:sz w:val="21"/>
          <w:szCs w:val="21"/>
        </w:rPr>
        <w:t>10.我方理解，你单位不一定接受最低标价的投标或你单位接到的其它任何投标。同时也理解，你单位不负担我方的任何投标费用。</w:t>
      </w:r>
    </w:p>
    <w:p w14:paraId="14A79EB2" w14:textId="77777777" w:rsidR="00475A49" w:rsidRDefault="00475A49">
      <w:pPr>
        <w:pStyle w:val="aff"/>
        <w:spacing w:line="480" w:lineRule="auto"/>
        <w:ind w:firstLineChars="0" w:firstLine="0"/>
        <w:rPr>
          <w:rFonts w:ascii="宋体" w:hAnsi="宋体" w:cs="宋体" w:hint="eastAsia"/>
          <w:sz w:val="21"/>
          <w:szCs w:val="21"/>
        </w:rPr>
      </w:pPr>
    </w:p>
    <w:p w14:paraId="00156DCF" w14:textId="77777777" w:rsidR="00475A49" w:rsidRDefault="00000000">
      <w:pPr>
        <w:spacing w:line="360" w:lineRule="auto"/>
        <w:ind w:right="90" w:firstLineChars="1350" w:firstLine="2835"/>
        <w:rPr>
          <w:rFonts w:ascii="宋体" w:hAnsi="宋体" w:cs="宋体" w:hint="eastAsia"/>
          <w:szCs w:val="21"/>
          <w:u w:val="single"/>
        </w:rPr>
      </w:pPr>
      <w:r>
        <w:rPr>
          <w:rFonts w:ascii="宋体" w:hAnsi="宋体" w:cs="宋体" w:hint="eastAsia"/>
          <w:szCs w:val="21"/>
        </w:rPr>
        <w:t>投标人名称（盖法人公章）：</w:t>
      </w:r>
      <w:r>
        <w:rPr>
          <w:rFonts w:ascii="宋体" w:hAnsi="宋体" w:cs="宋体" w:hint="eastAsia"/>
          <w:szCs w:val="21"/>
          <w:u w:val="single"/>
        </w:rPr>
        <w:t xml:space="preserve">                  </w:t>
      </w:r>
    </w:p>
    <w:p w14:paraId="06D12D8F" w14:textId="77777777" w:rsidR="00475A49" w:rsidRDefault="00000000">
      <w:pPr>
        <w:spacing w:line="360" w:lineRule="auto"/>
        <w:ind w:firstLineChars="900" w:firstLine="1890"/>
        <w:rPr>
          <w:rFonts w:ascii="宋体" w:hAnsi="宋体" w:cs="宋体" w:hint="eastAsia"/>
          <w:szCs w:val="21"/>
          <w:u w:val="single"/>
        </w:rPr>
      </w:pPr>
      <w:r>
        <w:rPr>
          <w:rFonts w:ascii="宋体" w:hAnsi="宋体" w:cs="宋体" w:hint="eastAsia"/>
          <w:szCs w:val="21"/>
        </w:rPr>
        <w:t>法定代表人或被授权人（签字或盖章）：</w:t>
      </w:r>
      <w:r>
        <w:rPr>
          <w:rFonts w:ascii="宋体" w:hAnsi="宋体" w:cs="宋体" w:hint="eastAsia"/>
          <w:szCs w:val="21"/>
          <w:u w:val="single"/>
        </w:rPr>
        <w:t xml:space="preserve">                  </w:t>
      </w:r>
    </w:p>
    <w:p w14:paraId="1AD28ECE" w14:textId="77777777" w:rsidR="00475A49" w:rsidRDefault="00000000">
      <w:pPr>
        <w:spacing w:line="360" w:lineRule="auto"/>
        <w:rPr>
          <w:rFonts w:ascii="宋体" w:hAnsi="宋体" w:cs="宋体" w:hint="eastAsia"/>
        </w:rPr>
      </w:pPr>
      <w:r>
        <w:rPr>
          <w:rFonts w:ascii="宋体" w:hAnsi="宋体" w:cs="宋体" w:hint="eastAsia"/>
        </w:rPr>
        <w:t xml:space="preserve">                                               日期：      年   月   日 </w:t>
      </w:r>
    </w:p>
    <w:p w14:paraId="6F185EB6" w14:textId="77777777" w:rsidR="00475A49" w:rsidRDefault="00000000">
      <w:pPr>
        <w:ind w:firstLine="616"/>
        <w:rPr>
          <w:rFonts w:ascii="宋体" w:hAnsi="宋体" w:cs="宋体" w:hint="eastAsia"/>
          <w:sz w:val="24"/>
          <w:szCs w:val="24"/>
        </w:rPr>
      </w:pPr>
      <w:r>
        <w:rPr>
          <w:rFonts w:ascii="宋体" w:hAnsi="宋体" w:cs="宋体" w:hint="eastAsia"/>
        </w:rPr>
        <w:br w:type="page"/>
      </w:r>
      <w:bookmarkEnd w:id="95"/>
      <w:bookmarkEnd w:id="98"/>
    </w:p>
    <w:p w14:paraId="3A383677" w14:textId="3386103D" w:rsidR="00475A49" w:rsidRPr="001741E0" w:rsidRDefault="00000000">
      <w:pPr>
        <w:pStyle w:val="2"/>
        <w:spacing w:before="0" w:after="0" w:line="240" w:lineRule="auto"/>
        <w:ind w:left="0"/>
        <w:jc w:val="left"/>
        <w:rPr>
          <w:rFonts w:ascii="宋体" w:hAnsi="宋体" w:cs="宋体" w:hint="eastAsia"/>
          <w:strike/>
          <w:color w:val="auto"/>
        </w:rPr>
      </w:pPr>
      <w:bookmarkStart w:id="101" w:name="_Toc55169948"/>
      <w:bookmarkStart w:id="102" w:name="_Toc29161"/>
      <w:bookmarkStart w:id="103" w:name="_Toc12262586"/>
      <w:bookmarkStart w:id="104" w:name="_Toc180751033"/>
      <w:r w:rsidRPr="001741E0">
        <w:rPr>
          <w:rFonts w:ascii="宋体" w:hAnsi="宋体" w:cs="宋体" w:hint="eastAsia"/>
          <w:strike/>
          <w:color w:val="auto"/>
        </w:rPr>
        <w:lastRenderedPageBreak/>
        <w:t>格式四：响应招标文件所附施工组织设计要点的承诺书</w:t>
      </w:r>
      <w:bookmarkEnd w:id="101"/>
      <w:bookmarkEnd w:id="102"/>
      <w:bookmarkEnd w:id="103"/>
      <w:bookmarkEnd w:id="104"/>
    </w:p>
    <w:p w14:paraId="4BCD7FCE" w14:textId="3929C0BD" w:rsidR="00475A49" w:rsidRPr="001741E0" w:rsidRDefault="00475A49">
      <w:pPr>
        <w:pStyle w:val="aff"/>
        <w:ind w:firstLineChars="0" w:firstLine="0"/>
        <w:rPr>
          <w:rFonts w:ascii="宋体" w:hAnsi="宋体" w:cs="宋体" w:hint="eastAsia"/>
          <w:strike/>
        </w:rPr>
      </w:pPr>
    </w:p>
    <w:p w14:paraId="090D964E" w14:textId="11D3DE91" w:rsidR="00475A49" w:rsidRPr="001741E0" w:rsidRDefault="00475A49">
      <w:pPr>
        <w:pStyle w:val="aff"/>
        <w:ind w:firstLineChars="0" w:firstLine="0"/>
        <w:jc w:val="center"/>
        <w:rPr>
          <w:rFonts w:ascii="宋体" w:hAnsi="宋体" w:cs="宋体" w:hint="eastAsia"/>
          <w:strike/>
          <w:sz w:val="32"/>
          <w:szCs w:val="32"/>
        </w:rPr>
      </w:pPr>
    </w:p>
    <w:p w14:paraId="308C00B4" w14:textId="1F2ACDB6" w:rsidR="00475A49" w:rsidRPr="001741E0" w:rsidRDefault="00000000">
      <w:pPr>
        <w:pStyle w:val="aff"/>
        <w:ind w:firstLineChars="0" w:firstLine="0"/>
        <w:jc w:val="center"/>
        <w:rPr>
          <w:rFonts w:ascii="宋体" w:hAnsi="宋体" w:cs="宋体" w:hint="eastAsia"/>
          <w:b/>
          <w:bCs/>
          <w:strike/>
          <w:sz w:val="32"/>
          <w:szCs w:val="32"/>
        </w:rPr>
      </w:pPr>
      <w:r w:rsidRPr="001741E0">
        <w:rPr>
          <w:rFonts w:ascii="宋体" w:hAnsi="宋体" w:cs="宋体" w:hint="eastAsia"/>
          <w:b/>
          <w:bCs/>
          <w:strike/>
          <w:sz w:val="32"/>
          <w:szCs w:val="32"/>
        </w:rPr>
        <w:t>响应招标文件所附施工组织设计要点的承诺书</w:t>
      </w:r>
    </w:p>
    <w:p w14:paraId="061B719D" w14:textId="48229463" w:rsidR="00475A49" w:rsidRPr="001741E0" w:rsidRDefault="00475A49">
      <w:pPr>
        <w:pStyle w:val="aff"/>
        <w:ind w:firstLineChars="0" w:firstLine="0"/>
        <w:jc w:val="left"/>
        <w:rPr>
          <w:rFonts w:ascii="宋体" w:hAnsi="宋体" w:cs="宋体" w:hint="eastAsia"/>
          <w:strike/>
          <w:sz w:val="28"/>
          <w:szCs w:val="28"/>
          <w:u w:val="single"/>
        </w:rPr>
      </w:pPr>
    </w:p>
    <w:p w14:paraId="29607512" w14:textId="24EF4AE9" w:rsidR="00475A49" w:rsidRPr="001741E0" w:rsidRDefault="00000000">
      <w:pPr>
        <w:pStyle w:val="aff"/>
        <w:ind w:firstLineChars="0" w:firstLine="0"/>
        <w:jc w:val="left"/>
        <w:rPr>
          <w:rFonts w:ascii="宋体" w:hAnsi="宋体" w:cs="宋体" w:hint="eastAsia"/>
          <w:strike/>
          <w:u w:val="single"/>
        </w:rPr>
      </w:pPr>
      <w:r w:rsidRPr="001741E0">
        <w:rPr>
          <w:rFonts w:ascii="宋体" w:hAnsi="宋体" w:cs="宋体" w:hint="eastAsia"/>
          <w:strike/>
          <w:u w:val="single"/>
        </w:rPr>
        <w:t>广州市海珠区人民政府海幢街道办事处：</w:t>
      </w:r>
    </w:p>
    <w:p w14:paraId="351E4F3B" w14:textId="752F3699" w:rsidR="00475A49" w:rsidRPr="001741E0" w:rsidRDefault="00000000">
      <w:pPr>
        <w:pStyle w:val="aff"/>
        <w:ind w:firstLine="496"/>
        <w:rPr>
          <w:rFonts w:ascii="宋体" w:hAnsi="宋体" w:cs="宋体" w:hint="eastAsia"/>
          <w:strike/>
        </w:rPr>
      </w:pPr>
      <w:r w:rsidRPr="001741E0">
        <w:rPr>
          <w:rFonts w:ascii="宋体" w:hAnsi="宋体" w:cs="宋体" w:hint="eastAsia"/>
          <w:strike/>
        </w:rPr>
        <w:t>我方如中标承建</w:t>
      </w:r>
      <w:r w:rsidRPr="001741E0">
        <w:rPr>
          <w:rFonts w:ascii="宋体" w:hAnsi="宋体" w:cs="宋体" w:hint="eastAsia"/>
          <w:strike/>
          <w:u w:val="single"/>
        </w:rPr>
        <w:t xml:space="preserve"> 宝玉直社区</w:t>
      </w:r>
      <w:proofErr w:type="gramStart"/>
      <w:r w:rsidRPr="001741E0">
        <w:rPr>
          <w:rFonts w:ascii="宋体" w:hAnsi="宋体" w:cs="宋体" w:hint="eastAsia"/>
          <w:strike/>
          <w:u w:val="single"/>
        </w:rPr>
        <w:t>微改造</w:t>
      </w:r>
      <w:proofErr w:type="gramEnd"/>
      <w:r w:rsidRPr="001741E0">
        <w:rPr>
          <w:rFonts w:ascii="宋体" w:hAnsi="宋体" w:cs="宋体" w:hint="eastAsia"/>
          <w:strike/>
          <w:u w:val="single"/>
        </w:rPr>
        <w:t xml:space="preserve">项目施工总承包 </w:t>
      </w:r>
      <w:r w:rsidRPr="001741E0">
        <w:rPr>
          <w:rFonts w:ascii="宋体" w:hAnsi="宋体" w:cs="宋体" w:hint="eastAsia"/>
          <w:strike/>
        </w:rPr>
        <w:t>，将按招标文件所附的本工程施工组织设计要点进行响应的基础上自行组织施工，并郑重承诺：</w:t>
      </w:r>
    </w:p>
    <w:p w14:paraId="79D35334" w14:textId="712D8898" w:rsidR="00475A49" w:rsidRPr="001741E0" w:rsidRDefault="00000000">
      <w:pPr>
        <w:pStyle w:val="aff"/>
        <w:ind w:firstLineChars="0" w:firstLine="496"/>
        <w:rPr>
          <w:rFonts w:ascii="宋体" w:hAnsi="宋体" w:cs="宋体" w:hint="eastAsia"/>
          <w:strike/>
        </w:rPr>
      </w:pPr>
      <w:r w:rsidRPr="001741E0">
        <w:rPr>
          <w:rFonts w:ascii="宋体" w:hAnsi="宋体" w:cs="宋体" w:hint="eastAsia"/>
          <w:strike/>
        </w:rPr>
        <w:t>在中标后按招标文件所附的施工组织设计要点基础上编制详细的施工组织设计，报经监理单位和发包人审批后实施。</w:t>
      </w:r>
    </w:p>
    <w:p w14:paraId="64A47A83" w14:textId="7ADE278D" w:rsidR="00475A49" w:rsidRPr="001741E0" w:rsidRDefault="00475A49">
      <w:pPr>
        <w:pStyle w:val="aff"/>
        <w:ind w:firstLineChars="0" w:firstLine="0"/>
        <w:jc w:val="left"/>
        <w:rPr>
          <w:rFonts w:ascii="宋体" w:hAnsi="宋体" w:cs="宋体" w:hint="eastAsia"/>
          <w:strike/>
          <w:szCs w:val="21"/>
        </w:rPr>
      </w:pPr>
    </w:p>
    <w:p w14:paraId="412D2094" w14:textId="1A02D5F8" w:rsidR="00475A49" w:rsidRPr="001741E0" w:rsidRDefault="00000000">
      <w:pPr>
        <w:pStyle w:val="aff"/>
        <w:ind w:firstLineChars="1450" w:firstLine="3596"/>
        <w:rPr>
          <w:rFonts w:ascii="宋体" w:hAnsi="宋体" w:cs="宋体" w:hint="eastAsia"/>
          <w:strike/>
        </w:rPr>
      </w:pPr>
      <w:r w:rsidRPr="001741E0">
        <w:rPr>
          <w:rFonts w:ascii="宋体" w:hAnsi="宋体" w:cs="宋体" w:hint="eastAsia"/>
          <w:strike/>
        </w:rPr>
        <w:t>投标人：　　（盖章）</w:t>
      </w:r>
    </w:p>
    <w:p w14:paraId="2A9C55BD" w14:textId="55342E6C" w:rsidR="00475A49" w:rsidRPr="001741E0" w:rsidRDefault="00000000">
      <w:pPr>
        <w:pStyle w:val="aff"/>
        <w:ind w:firstLineChars="1450" w:firstLine="3596"/>
        <w:rPr>
          <w:rFonts w:ascii="宋体" w:hAnsi="宋体" w:cs="宋体" w:hint="eastAsia"/>
          <w:strike/>
        </w:rPr>
      </w:pPr>
      <w:r w:rsidRPr="001741E0">
        <w:rPr>
          <w:rFonts w:ascii="宋体" w:hAnsi="宋体" w:cs="宋体" w:hint="eastAsia"/>
          <w:strike/>
        </w:rPr>
        <w:t>法定代表人或授权代理人（签字或盖章）：</w:t>
      </w:r>
    </w:p>
    <w:p w14:paraId="378368ED" w14:textId="43E233D5" w:rsidR="00475A49" w:rsidRPr="001741E0" w:rsidRDefault="00000000">
      <w:pPr>
        <w:pStyle w:val="aff"/>
        <w:ind w:right="992" w:firstLineChars="1429" w:firstLine="3544"/>
        <w:rPr>
          <w:rFonts w:ascii="宋体" w:hAnsi="宋体" w:cs="宋体" w:hint="eastAsia"/>
          <w:strike/>
          <w:szCs w:val="21"/>
        </w:rPr>
      </w:pPr>
      <w:r w:rsidRPr="001741E0">
        <w:rPr>
          <w:rFonts w:ascii="宋体" w:hAnsi="宋体" w:cs="宋体" w:hint="eastAsia"/>
          <w:strike/>
        </w:rPr>
        <w:t xml:space="preserve">日   期：    年    月    日  </w:t>
      </w:r>
    </w:p>
    <w:p w14:paraId="087C465E" w14:textId="54A81F68" w:rsidR="00475A49" w:rsidRDefault="00475A49">
      <w:pPr>
        <w:autoSpaceDE w:val="0"/>
        <w:autoSpaceDN w:val="0"/>
        <w:adjustRightInd w:val="0"/>
        <w:rPr>
          <w:rFonts w:ascii="宋体" w:hAnsi="宋体" w:cs="宋体" w:hint="eastAsia"/>
          <w:sz w:val="24"/>
          <w:szCs w:val="24"/>
        </w:rPr>
      </w:pPr>
    </w:p>
    <w:p w14:paraId="2642ED0B" w14:textId="7DCB107E" w:rsidR="00475A49" w:rsidRDefault="00000000">
      <w:pPr>
        <w:tabs>
          <w:tab w:val="right" w:leader="dot" w:pos="9060"/>
        </w:tabs>
        <w:jc w:val="left"/>
        <w:rPr>
          <w:rFonts w:ascii="宋体" w:hAnsi="宋体" w:cs="宋体" w:hint="eastAsia"/>
        </w:rPr>
      </w:pPr>
      <w:r>
        <w:rPr>
          <w:rFonts w:ascii="宋体" w:hAnsi="宋体" w:cs="宋体" w:hint="eastAsia"/>
        </w:rPr>
        <w:br w:type="page"/>
      </w:r>
      <w:bookmarkStart w:id="105" w:name="_Toc12262587"/>
      <w:bookmarkStart w:id="106" w:name="_Toc55169949"/>
      <w:bookmarkStart w:id="107" w:name="_Toc2405"/>
    </w:p>
    <w:p w14:paraId="530B2C17" w14:textId="313E53A5" w:rsidR="00475A49" w:rsidRPr="00C14A08" w:rsidRDefault="00000000" w:rsidP="001741E0">
      <w:pPr>
        <w:pStyle w:val="2"/>
        <w:ind w:left="0"/>
        <w:jc w:val="left"/>
        <w:rPr>
          <w:rFonts w:ascii="宋体" w:hAnsi="宋体" w:cs="宋体" w:hint="eastAsia"/>
        </w:rPr>
      </w:pPr>
      <w:bookmarkStart w:id="108" w:name="_Toc180751034"/>
      <w:r w:rsidRPr="00C14A08">
        <w:rPr>
          <w:rFonts w:ascii="宋体" w:hAnsi="宋体" w:cs="宋体" w:hint="eastAsia"/>
          <w:color w:val="auto"/>
        </w:rPr>
        <w:lastRenderedPageBreak/>
        <w:t>格式</w:t>
      </w:r>
      <w:r w:rsidR="007F4B2A">
        <w:rPr>
          <w:rFonts w:ascii="宋体" w:hAnsi="宋体" w:cs="宋体" w:hint="eastAsia"/>
          <w:color w:val="auto"/>
        </w:rPr>
        <w:t>五</w:t>
      </w:r>
      <w:r w:rsidRPr="00C14A08">
        <w:rPr>
          <w:rFonts w:ascii="宋体" w:hAnsi="宋体" w:cs="宋体" w:hint="eastAsia"/>
          <w:color w:val="auto"/>
        </w:rPr>
        <w:t>：参与编制技术标投标文件人员名单</w:t>
      </w:r>
      <w:bookmarkEnd w:id="105"/>
      <w:bookmarkEnd w:id="106"/>
      <w:bookmarkEnd w:id="107"/>
      <w:bookmarkEnd w:id="108"/>
    </w:p>
    <w:p w14:paraId="52BC3B3E" w14:textId="77777777" w:rsidR="00475A49" w:rsidRDefault="00475A49">
      <w:pPr>
        <w:autoSpaceDE w:val="0"/>
        <w:autoSpaceDN w:val="0"/>
        <w:adjustRightInd w:val="0"/>
        <w:rPr>
          <w:rFonts w:ascii="宋体" w:hAnsi="宋体" w:cs="宋体" w:hint="eastAsia"/>
          <w:szCs w:val="21"/>
        </w:rPr>
      </w:pPr>
    </w:p>
    <w:p w14:paraId="1EEBBC16" w14:textId="77777777" w:rsidR="00475A49"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参与编制技术标投标文件人员名单</w:t>
      </w:r>
    </w:p>
    <w:tbl>
      <w:tblPr>
        <w:tblW w:w="82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475A49" w14:paraId="4102AB36" w14:textId="77777777">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14:paraId="3D3FDDFC" w14:textId="77777777" w:rsidR="00475A49"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投标人名称</w:t>
            </w:r>
          </w:p>
        </w:tc>
      </w:tr>
      <w:tr w:rsidR="00475A49" w14:paraId="3E3691A6" w14:textId="77777777">
        <w:trPr>
          <w:trHeight w:val="462"/>
        </w:trPr>
        <w:tc>
          <w:tcPr>
            <w:tcW w:w="1165" w:type="dxa"/>
            <w:tcBorders>
              <w:top w:val="single" w:sz="4" w:space="0" w:color="auto"/>
              <w:left w:val="single" w:sz="4" w:space="0" w:color="auto"/>
              <w:bottom w:val="single" w:sz="4" w:space="0" w:color="auto"/>
              <w:right w:val="single" w:sz="4" w:space="0" w:color="auto"/>
            </w:tcBorders>
            <w:vAlign w:val="center"/>
          </w:tcPr>
          <w:p w14:paraId="1A546E5B" w14:textId="77777777" w:rsidR="00475A49"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14:paraId="22618307" w14:textId="77777777" w:rsidR="00475A49"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14:paraId="235DEF15" w14:textId="77777777" w:rsidR="00475A49"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14:paraId="7499C353" w14:textId="77777777" w:rsidR="00475A49"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14:paraId="46353A90" w14:textId="77777777" w:rsidR="00475A49"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本人签名栏</w:t>
            </w:r>
          </w:p>
        </w:tc>
      </w:tr>
      <w:tr w:rsidR="00475A49" w14:paraId="2FDA8319" w14:textId="77777777">
        <w:trPr>
          <w:trHeight w:val="468"/>
        </w:trPr>
        <w:tc>
          <w:tcPr>
            <w:tcW w:w="1165" w:type="dxa"/>
            <w:tcBorders>
              <w:top w:val="single" w:sz="4" w:space="0" w:color="auto"/>
              <w:left w:val="single" w:sz="4" w:space="0" w:color="auto"/>
              <w:bottom w:val="single" w:sz="4" w:space="0" w:color="auto"/>
              <w:right w:val="single" w:sz="4" w:space="0" w:color="auto"/>
            </w:tcBorders>
            <w:vAlign w:val="center"/>
          </w:tcPr>
          <w:p w14:paraId="0DD36A02" w14:textId="77777777" w:rsidR="00475A49" w:rsidRDefault="00475A49">
            <w:pPr>
              <w:tabs>
                <w:tab w:val="left" w:pos="720"/>
              </w:tabs>
              <w:snapToGrid w:val="0"/>
              <w:spacing w:line="360" w:lineRule="auto"/>
              <w:jc w:val="center"/>
              <w:rPr>
                <w:rFonts w:ascii="宋体" w:hAnsi="宋体" w:cs="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3744721F" w14:textId="77777777" w:rsidR="00475A49" w:rsidRDefault="00475A49">
            <w:pPr>
              <w:tabs>
                <w:tab w:val="left" w:pos="720"/>
              </w:tabs>
              <w:snapToGrid w:val="0"/>
              <w:spacing w:line="360" w:lineRule="auto"/>
              <w:jc w:val="center"/>
              <w:rPr>
                <w:rFonts w:ascii="宋体" w:hAnsi="宋体" w:cs="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C89D38B" w14:textId="77777777" w:rsidR="00475A49" w:rsidRDefault="00475A49">
            <w:pPr>
              <w:tabs>
                <w:tab w:val="left" w:pos="720"/>
              </w:tabs>
              <w:snapToGrid w:val="0"/>
              <w:spacing w:line="360" w:lineRule="auto"/>
              <w:jc w:val="center"/>
              <w:rPr>
                <w:rFonts w:ascii="宋体" w:hAnsi="宋体" w:cs="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3CF9D4E6" w14:textId="77777777" w:rsidR="00475A49" w:rsidRDefault="00475A49">
            <w:pPr>
              <w:tabs>
                <w:tab w:val="left" w:pos="720"/>
              </w:tabs>
              <w:snapToGrid w:val="0"/>
              <w:spacing w:line="360" w:lineRule="auto"/>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C33DCA9" w14:textId="77777777" w:rsidR="00475A49" w:rsidRDefault="00475A49">
            <w:pPr>
              <w:tabs>
                <w:tab w:val="left" w:pos="720"/>
              </w:tabs>
              <w:snapToGrid w:val="0"/>
              <w:spacing w:line="360" w:lineRule="auto"/>
              <w:jc w:val="center"/>
              <w:rPr>
                <w:rFonts w:ascii="宋体" w:hAnsi="宋体" w:cs="宋体" w:hint="eastAsia"/>
                <w:szCs w:val="21"/>
              </w:rPr>
            </w:pPr>
          </w:p>
        </w:tc>
      </w:tr>
      <w:tr w:rsidR="00475A49" w14:paraId="67F72B84"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30F79E0F" w14:textId="77777777" w:rsidR="00475A49" w:rsidRDefault="00475A49">
            <w:pPr>
              <w:tabs>
                <w:tab w:val="left" w:pos="720"/>
              </w:tabs>
              <w:snapToGrid w:val="0"/>
              <w:spacing w:line="360" w:lineRule="auto"/>
              <w:jc w:val="center"/>
              <w:rPr>
                <w:rFonts w:ascii="宋体" w:hAnsi="宋体" w:cs="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776CBED" w14:textId="77777777" w:rsidR="00475A49" w:rsidRDefault="00475A49">
            <w:pPr>
              <w:tabs>
                <w:tab w:val="left" w:pos="720"/>
              </w:tabs>
              <w:snapToGrid w:val="0"/>
              <w:spacing w:line="360" w:lineRule="auto"/>
              <w:jc w:val="center"/>
              <w:rPr>
                <w:rFonts w:ascii="宋体" w:hAnsi="宋体" w:cs="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6AEB32F1" w14:textId="77777777" w:rsidR="00475A49" w:rsidRDefault="00475A49">
            <w:pPr>
              <w:tabs>
                <w:tab w:val="left" w:pos="720"/>
              </w:tabs>
              <w:snapToGrid w:val="0"/>
              <w:spacing w:line="360" w:lineRule="auto"/>
              <w:jc w:val="center"/>
              <w:rPr>
                <w:rFonts w:ascii="宋体" w:hAnsi="宋体" w:cs="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37CA51D" w14:textId="77777777" w:rsidR="00475A49" w:rsidRDefault="00475A49">
            <w:pPr>
              <w:tabs>
                <w:tab w:val="left" w:pos="720"/>
              </w:tabs>
              <w:snapToGrid w:val="0"/>
              <w:spacing w:line="360" w:lineRule="auto"/>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1D20F54" w14:textId="77777777" w:rsidR="00475A49" w:rsidRDefault="00475A49">
            <w:pPr>
              <w:tabs>
                <w:tab w:val="left" w:pos="720"/>
              </w:tabs>
              <w:snapToGrid w:val="0"/>
              <w:spacing w:line="360" w:lineRule="auto"/>
              <w:jc w:val="center"/>
              <w:rPr>
                <w:rFonts w:ascii="宋体" w:hAnsi="宋体" w:cs="宋体" w:hint="eastAsia"/>
                <w:szCs w:val="21"/>
              </w:rPr>
            </w:pPr>
          </w:p>
        </w:tc>
      </w:tr>
      <w:tr w:rsidR="00475A49" w14:paraId="37107E48"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2F827579" w14:textId="77777777" w:rsidR="00475A49" w:rsidRDefault="00475A49">
            <w:pPr>
              <w:tabs>
                <w:tab w:val="left" w:pos="720"/>
              </w:tabs>
              <w:snapToGrid w:val="0"/>
              <w:spacing w:line="360" w:lineRule="auto"/>
              <w:jc w:val="center"/>
              <w:rPr>
                <w:rFonts w:ascii="宋体" w:hAnsi="宋体" w:cs="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01D78798" w14:textId="77777777" w:rsidR="00475A49" w:rsidRDefault="00475A49">
            <w:pPr>
              <w:tabs>
                <w:tab w:val="left" w:pos="720"/>
              </w:tabs>
              <w:snapToGrid w:val="0"/>
              <w:spacing w:line="360" w:lineRule="auto"/>
              <w:jc w:val="center"/>
              <w:rPr>
                <w:rFonts w:ascii="宋体" w:hAnsi="宋体" w:cs="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19329389" w14:textId="77777777" w:rsidR="00475A49" w:rsidRDefault="00475A49">
            <w:pPr>
              <w:tabs>
                <w:tab w:val="left" w:pos="720"/>
              </w:tabs>
              <w:snapToGrid w:val="0"/>
              <w:spacing w:line="360" w:lineRule="auto"/>
              <w:jc w:val="center"/>
              <w:rPr>
                <w:rFonts w:ascii="宋体" w:hAnsi="宋体" w:cs="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5C7A7B3C" w14:textId="77777777" w:rsidR="00475A49" w:rsidRDefault="00475A49">
            <w:pPr>
              <w:tabs>
                <w:tab w:val="left" w:pos="720"/>
              </w:tabs>
              <w:snapToGrid w:val="0"/>
              <w:spacing w:line="360" w:lineRule="auto"/>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004BDDE" w14:textId="77777777" w:rsidR="00475A49" w:rsidRDefault="00475A49">
            <w:pPr>
              <w:tabs>
                <w:tab w:val="left" w:pos="720"/>
              </w:tabs>
              <w:snapToGrid w:val="0"/>
              <w:spacing w:line="360" w:lineRule="auto"/>
              <w:jc w:val="center"/>
              <w:rPr>
                <w:rFonts w:ascii="宋体" w:hAnsi="宋体" w:cs="宋体" w:hint="eastAsia"/>
                <w:szCs w:val="21"/>
              </w:rPr>
            </w:pPr>
          </w:p>
        </w:tc>
      </w:tr>
      <w:tr w:rsidR="00475A49" w14:paraId="25102EA6"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3A239F37" w14:textId="77777777" w:rsidR="00475A49" w:rsidRDefault="00475A49">
            <w:pPr>
              <w:tabs>
                <w:tab w:val="left" w:pos="720"/>
              </w:tabs>
              <w:snapToGrid w:val="0"/>
              <w:spacing w:line="360" w:lineRule="auto"/>
              <w:jc w:val="center"/>
              <w:rPr>
                <w:rFonts w:ascii="宋体" w:hAnsi="宋体" w:cs="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50E7BFB9" w14:textId="77777777" w:rsidR="00475A49" w:rsidRDefault="00475A49">
            <w:pPr>
              <w:tabs>
                <w:tab w:val="left" w:pos="720"/>
              </w:tabs>
              <w:snapToGrid w:val="0"/>
              <w:spacing w:line="360" w:lineRule="auto"/>
              <w:jc w:val="center"/>
              <w:rPr>
                <w:rFonts w:ascii="宋体" w:hAnsi="宋体" w:cs="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398408DA" w14:textId="77777777" w:rsidR="00475A49" w:rsidRDefault="00475A49">
            <w:pPr>
              <w:tabs>
                <w:tab w:val="left" w:pos="720"/>
              </w:tabs>
              <w:snapToGrid w:val="0"/>
              <w:spacing w:line="360" w:lineRule="auto"/>
              <w:jc w:val="center"/>
              <w:rPr>
                <w:rFonts w:ascii="宋体" w:hAnsi="宋体" w:cs="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7C6C6F65" w14:textId="77777777" w:rsidR="00475A49" w:rsidRDefault="00475A49">
            <w:pPr>
              <w:tabs>
                <w:tab w:val="left" w:pos="720"/>
              </w:tabs>
              <w:snapToGrid w:val="0"/>
              <w:spacing w:line="360" w:lineRule="auto"/>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54BC5C3" w14:textId="77777777" w:rsidR="00475A49" w:rsidRDefault="00475A49">
            <w:pPr>
              <w:tabs>
                <w:tab w:val="left" w:pos="720"/>
              </w:tabs>
              <w:snapToGrid w:val="0"/>
              <w:spacing w:line="360" w:lineRule="auto"/>
              <w:jc w:val="center"/>
              <w:rPr>
                <w:rFonts w:ascii="宋体" w:hAnsi="宋体" w:cs="宋体" w:hint="eastAsia"/>
                <w:szCs w:val="21"/>
              </w:rPr>
            </w:pPr>
          </w:p>
        </w:tc>
      </w:tr>
      <w:tr w:rsidR="00475A49" w14:paraId="04B05EE0"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75E4E531" w14:textId="77777777" w:rsidR="00475A49" w:rsidRDefault="00475A49">
            <w:pPr>
              <w:tabs>
                <w:tab w:val="left" w:pos="720"/>
              </w:tabs>
              <w:snapToGrid w:val="0"/>
              <w:spacing w:line="360" w:lineRule="auto"/>
              <w:jc w:val="center"/>
              <w:rPr>
                <w:rFonts w:ascii="宋体" w:hAnsi="宋体" w:cs="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5927578" w14:textId="77777777" w:rsidR="00475A49" w:rsidRDefault="00475A49">
            <w:pPr>
              <w:tabs>
                <w:tab w:val="left" w:pos="720"/>
              </w:tabs>
              <w:snapToGrid w:val="0"/>
              <w:spacing w:line="360" w:lineRule="auto"/>
              <w:jc w:val="center"/>
              <w:rPr>
                <w:rFonts w:ascii="宋体" w:hAnsi="宋体" w:cs="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46B4FAF4" w14:textId="77777777" w:rsidR="00475A49" w:rsidRDefault="00475A49">
            <w:pPr>
              <w:tabs>
                <w:tab w:val="left" w:pos="720"/>
              </w:tabs>
              <w:snapToGrid w:val="0"/>
              <w:spacing w:line="360" w:lineRule="auto"/>
              <w:jc w:val="center"/>
              <w:rPr>
                <w:rFonts w:ascii="宋体" w:hAnsi="宋体" w:cs="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34B73CF" w14:textId="77777777" w:rsidR="00475A49" w:rsidRDefault="00475A49">
            <w:pPr>
              <w:tabs>
                <w:tab w:val="left" w:pos="720"/>
              </w:tabs>
              <w:snapToGrid w:val="0"/>
              <w:spacing w:line="360" w:lineRule="auto"/>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79A47BC" w14:textId="77777777" w:rsidR="00475A49" w:rsidRDefault="00475A49">
            <w:pPr>
              <w:tabs>
                <w:tab w:val="left" w:pos="720"/>
              </w:tabs>
              <w:snapToGrid w:val="0"/>
              <w:spacing w:line="360" w:lineRule="auto"/>
              <w:jc w:val="center"/>
              <w:rPr>
                <w:rFonts w:ascii="宋体" w:hAnsi="宋体" w:cs="宋体" w:hint="eastAsia"/>
                <w:szCs w:val="21"/>
              </w:rPr>
            </w:pPr>
          </w:p>
        </w:tc>
      </w:tr>
      <w:tr w:rsidR="00475A49" w14:paraId="0F848DF6"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3BE6EE4F" w14:textId="77777777" w:rsidR="00475A49" w:rsidRDefault="00475A49">
            <w:pPr>
              <w:tabs>
                <w:tab w:val="left" w:pos="720"/>
              </w:tabs>
              <w:snapToGrid w:val="0"/>
              <w:spacing w:line="360" w:lineRule="auto"/>
              <w:jc w:val="center"/>
              <w:rPr>
                <w:rFonts w:ascii="宋体" w:hAnsi="宋体" w:cs="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0D31DB46" w14:textId="77777777" w:rsidR="00475A49" w:rsidRDefault="00475A49">
            <w:pPr>
              <w:tabs>
                <w:tab w:val="left" w:pos="720"/>
              </w:tabs>
              <w:snapToGrid w:val="0"/>
              <w:spacing w:line="360" w:lineRule="auto"/>
              <w:jc w:val="center"/>
              <w:rPr>
                <w:rFonts w:ascii="宋体" w:hAnsi="宋体" w:cs="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29ECD3B2" w14:textId="77777777" w:rsidR="00475A49" w:rsidRDefault="00475A49">
            <w:pPr>
              <w:tabs>
                <w:tab w:val="left" w:pos="720"/>
              </w:tabs>
              <w:snapToGrid w:val="0"/>
              <w:spacing w:line="360" w:lineRule="auto"/>
              <w:jc w:val="center"/>
              <w:rPr>
                <w:rFonts w:ascii="宋体" w:hAnsi="宋体" w:cs="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836B6DE" w14:textId="77777777" w:rsidR="00475A49" w:rsidRDefault="00475A49">
            <w:pPr>
              <w:tabs>
                <w:tab w:val="left" w:pos="720"/>
              </w:tabs>
              <w:snapToGrid w:val="0"/>
              <w:spacing w:line="360" w:lineRule="auto"/>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33A7264" w14:textId="77777777" w:rsidR="00475A49" w:rsidRDefault="00475A49">
            <w:pPr>
              <w:tabs>
                <w:tab w:val="left" w:pos="720"/>
              </w:tabs>
              <w:snapToGrid w:val="0"/>
              <w:spacing w:line="360" w:lineRule="auto"/>
              <w:jc w:val="center"/>
              <w:rPr>
                <w:rFonts w:ascii="宋体" w:hAnsi="宋体" w:cs="宋体" w:hint="eastAsia"/>
                <w:szCs w:val="21"/>
              </w:rPr>
            </w:pPr>
          </w:p>
        </w:tc>
      </w:tr>
      <w:tr w:rsidR="00475A49" w14:paraId="24EB8016" w14:textId="77777777">
        <w:trPr>
          <w:trHeight w:val="452"/>
        </w:trPr>
        <w:tc>
          <w:tcPr>
            <w:tcW w:w="1165" w:type="dxa"/>
            <w:tcBorders>
              <w:top w:val="single" w:sz="4" w:space="0" w:color="auto"/>
              <w:left w:val="single" w:sz="4" w:space="0" w:color="auto"/>
              <w:bottom w:val="single" w:sz="4" w:space="0" w:color="auto"/>
              <w:right w:val="single" w:sz="4" w:space="0" w:color="auto"/>
            </w:tcBorders>
            <w:vAlign w:val="center"/>
          </w:tcPr>
          <w:p w14:paraId="3A377B1B" w14:textId="77777777" w:rsidR="00475A49" w:rsidRDefault="00475A49">
            <w:pPr>
              <w:tabs>
                <w:tab w:val="left" w:pos="720"/>
              </w:tabs>
              <w:snapToGrid w:val="0"/>
              <w:spacing w:line="360" w:lineRule="auto"/>
              <w:jc w:val="center"/>
              <w:rPr>
                <w:rFonts w:ascii="宋体" w:hAnsi="宋体" w:cs="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40ED3964" w14:textId="77777777" w:rsidR="00475A49" w:rsidRDefault="00475A49">
            <w:pPr>
              <w:tabs>
                <w:tab w:val="left" w:pos="720"/>
              </w:tabs>
              <w:snapToGrid w:val="0"/>
              <w:spacing w:line="360" w:lineRule="auto"/>
              <w:jc w:val="center"/>
              <w:rPr>
                <w:rFonts w:ascii="宋体" w:hAnsi="宋体" w:cs="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2458680" w14:textId="77777777" w:rsidR="00475A49" w:rsidRDefault="00475A49">
            <w:pPr>
              <w:tabs>
                <w:tab w:val="left" w:pos="720"/>
              </w:tabs>
              <w:snapToGrid w:val="0"/>
              <w:spacing w:line="360" w:lineRule="auto"/>
              <w:jc w:val="center"/>
              <w:rPr>
                <w:rFonts w:ascii="宋体" w:hAnsi="宋体" w:cs="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68A73392" w14:textId="77777777" w:rsidR="00475A49" w:rsidRDefault="00475A49">
            <w:pPr>
              <w:tabs>
                <w:tab w:val="left" w:pos="720"/>
              </w:tabs>
              <w:snapToGrid w:val="0"/>
              <w:spacing w:line="360" w:lineRule="auto"/>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9CDCD83" w14:textId="77777777" w:rsidR="00475A49" w:rsidRDefault="00475A49">
            <w:pPr>
              <w:tabs>
                <w:tab w:val="left" w:pos="720"/>
              </w:tabs>
              <w:snapToGrid w:val="0"/>
              <w:spacing w:line="360" w:lineRule="auto"/>
              <w:jc w:val="center"/>
              <w:rPr>
                <w:rFonts w:ascii="宋体" w:hAnsi="宋体" w:cs="宋体" w:hint="eastAsia"/>
                <w:szCs w:val="21"/>
              </w:rPr>
            </w:pPr>
          </w:p>
        </w:tc>
      </w:tr>
      <w:tr w:rsidR="00475A49" w14:paraId="3C87B124" w14:textId="77777777">
        <w:trPr>
          <w:trHeight w:val="472"/>
        </w:trPr>
        <w:tc>
          <w:tcPr>
            <w:tcW w:w="1165" w:type="dxa"/>
            <w:tcBorders>
              <w:top w:val="single" w:sz="4" w:space="0" w:color="auto"/>
              <w:left w:val="single" w:sz="4" w:space="0" w:color="auto"/>
              <w:bottom w:val="single" w:sz="4" w:space="0" w:color="auto"/>
              <w:right w:val="single" w:sz="4" w:space="0" w:color="auto"/>
            </w:tcBorders>
            <w:vAlign w:val="center"/>
          </w:tcPr>
          <w:p w14:paraId="080F3FB6" w14:textId="77777777" w:rsidR="00475A49" w:rsidRDefault="00475A49">
            <w:pPr>
              <w:tabs>
                <w:tab w:val="left" w:pos="720"/>
              </w:tabs>
              <w:snapToGrid w:val="0"/>
              <w:spacing w:line="360" w:lineRule="auto"/>
              <w:jc w:val="center"/>
              <w:rPr>
                <w:rFonts w:ascii="宋体" w:hAnsi="宋体" w:cs="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1BD5FFBB" w14:textId="77777777" w:rsidR="00475A49" w:rsidRDefault="00475A49">
            <w:pPr>
              <w:tabs>
                <w:tab w:val="left" w:pos="720"/>
              </w:tabs>
              <w:snapToGrid w:val="0"/>
              <w:spacing w:line="360" w:lineRule="auto"/>
              <w:jc w:val="center"/>
              <w:rPr>
                <w:rFonts w:ascii="宋体" w:hAnsi="宋体" w:cs="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E8594D6" w14:textId="77777777" w:rsidR="00475A49" w:rsidRDefault="00475A49">
            <w:pPr>
              <w:tabs>
                <w:tab w:val="left" w:pos="720"/>
              </w:tabs>
              <w:snapToGrid w:val="0"/>
              <w:spacing w:line="360" w:lineRule="auto"/>
              <w:jc w:val="center"/>
              <w:rPr>
                <w:rFonts w:ascii="宋体" w:hAnsi="宋体" w:cs="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362F5D8D" w14:textId="77777777" w:rsidR="00475A49" w:rsidRDefault="00475A49">
            <w:pPr>
              <w:tabs>
                <w:tab w:val="left" w:pos="720"/>
              </w:tabs>
              <w:snapToGrid w:val="0"/>
              <w:spacing w:line="360" w:lineRule="auto"/>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B89D704" w14:textId="77777777" w:rsidR="00475A49" w:rsidRDefault="00475A49">
            <w:pPr>
              <w:tabs>
                <w:tab w:val="left" w:pos="720"/>
              </w:tabs>
              <w:snapToGrid w:val="0"/>
              <w:spacing w:line="360" w:lineRule="auto"/>
              <w:jc w:val="center"/>
              <w:rPr>
                <w:rFonts w:ascii="宋体" w:hAnsi="宋体" w:cs="宋体" w:hint="eastAsia"/>
                <w:szCs w:val="21"/>
              </w:rPr>
            </w:pPr>
          </w:p>
        </w:tc>
      </w:tr>
    </w:tbl>
    <w:p w14:paraId="618B9BC8" w14:textId="77777777" w:rsidR="00475A49" w:rsidRDefault="00475A49">
      <w:pPr>
        <w:tabs>
          <w:tab w:val="left" w:pos="720"/>
        </w:tabs>
        <w:snapToGrid w:val="0"/>
        <w:spacing w:line="360" w:lineRule="auto"/>
        <w:rPr>
          <w:rFonts w:ascii="宋体" w:hAnsi="宋体" w:cs="宋体" w:hint="eastAsia"/>
          <w:sz w:val="24"/>
          <w:szCs w:val="24"/>
        </w:rPr>
      </w:pPr>
    </w:p>
    <w:p w14:paraId="0F20AC26" w14:textId="77777777" w:rsidR="00475A49" w:rsidRDefault="00000000">
      <w:pPr>
        <w:pStyle w:val="af4"/>
        <w:spacing w:after="0" w:line="360" w:lineRule="auto"/>
        <w:ind w:leftChars="-1" w:left="-2" w:firstLineChars="175" w:firstLine="368"/>
        <w:jc w:val="left"/>
        <w:rPr>
          <w:rFonts w:ascii="宋体" w:hAnsi="宋体" w:cs="宋体" w:hint="eastAsia"/>
          <w:szCs w:val="21"/>
        </w:rPr>
      </w:pPr>
      <w:r>
        <w:rPr>
          <w:rFonts w:ascii="宋体" w:hAnsi="宋体" w:cs="宋体" w:hint="eastAsia"/>
          <w:szCs w:val="21"/>
        </w:rPr>
        <w:t>注：参与编制技术标投标文件所有人员名单应包括如编制技术投标方案、负责清样校对、负责打印及复印等所有人员在内的人员名单。</w:t>
      </w:r>
    </w:p>
    <w:p w14:paraId="4EF06932" w14:textId="77777777" w:rsidR="00475A49" w:rsidRDefault="00000000">
      <w:pPr>
        <w:tabs>
          <w:tab w:val="right" w:leader="dot" w:pos="9060"/>
        </w:tabs>
        <w:jc w:val="center"/>
        <w:rPr>
          <w:rFonts w:ascii="宋体" w:hAnsi="宋体" w:cs="宋体" w:hint="eastAsia"/>
        </w:rPr>
      </w:pPr>
      <w:bookmarkStart w:id="109" w:name="_Toc55169950"/>
      <w:r>
        <w:rPr>
          <w:rFonts w:ascii="宋体" w:hAnsi="宋体" w:cs="宋体" w:hint="eastAsia"/>
        </w:rPr>
        <w:br w:type="page"/>
      </w:r>
      <w:bookmarkStart w:id="110" w:name="_Toc16533"/>
    </w:p>
    <w:p w14:paraId="5198C652" w14:textId="77777777" w:rsidR="00475A49" w:rsidRDefault="00475A49">
      <w:pPr>
        <w:tabs>
          <w:tab w:val="right" w:leader="dot" w:pos="9060"/>
        </w:tabs>
        <w:jc w:val="center"/>
        <w:rPr>
          <w:rFonts w:ascii="宋体" w:hAnsi="宋体" w:cs="宋体" w:hint="eastAsia"/>
        </w:rPr>
      </w:pPr>
    </w:p>
    <w:p w14:paraId="07BCBF6D" w14:textId="77777777" w:rsidR="00475A49" w:rsidRDefault="00475A49">
      <w:pPr>
        <w:tabs>
          <w:tab w:val="right" w:leader="dot" w:pos="9060"/>
        </w:tabs>
        <w:jc w:val="center"/>
        <w:rPr>
          <w:rFonts w:ascii="宋体" w:hAnsi="宋体" w:cs="宋体" w:hint="eastAsia"/>
        </w:rPr>
      </w:pPr>
    </w:p>
    <w:p w14:paraId="66C61793" w14:textId="77777777" w:rsidR="00475A49" w:rsidRDefault="00475A49">
      <w:pPr>
        <w:tabs>
          <w:tab w:val="right" w:leader="dot" w:pos="9060"/>
        </w:tabs>
        <w:jc w:val="center"/>
        <w:rPr>
          <w:rFonts w:ascii="宋体" w:hAnsi="宋体" w:cs="宋体" w:hint="eastAsia"/>
        </w:rPr>
      </w:pPr>
    </w:p>
    <w:p w14:paraId="2523F610" w14:textId="77777777" w:rsidR="00475A49" w:rsidRDefault="00475A49">
      <w:pPr>
        <w:tabs>
          <w:tab w:val="right" w:leader="dot" w:pos="9060"/>
        </w:tabs>
        <w:jc w:val="center"/>
        <w:rPr>
          <w:rFonts w:ascii="宋体" w:hAnsi="宋体" w:cs="宋体" w:hint="eastAsia"/>
        </w:rPr>
      </w:pPr>
    </w:p>
    <w:p w14:paraId="4186AD42" w14:textId="77777777" w:rsidR="00475A49" w:rsidRDefault="00475A49">
      <w:pPr>
        <w:tabs>
          <w:tab w:val="right" w:leader="dot" w:pos="9060"/>
        </w:tabs>
        <w:jc w:val="center"/>
        <w:rPr>
          <w:rFonts w:ascii="宋体" w:hAnsi="宋体" w:cs="宋体" w:hint="eastAsia"/>
        </w:rPr>
      </w:pPr>
    </w:p>
    <w:p w14:paraId="34B13BFA" w14:textId="77777777" w:rsidR="00475A49" w:rsidRDefault="00475A49">
      <w:pPr>
        <w:tabs>
          <w:tab w:val="right" w:leader="dot" w:pos="9060"/>
        </w:tabs>
        <w:jc w:val="center"/>
        <w:rPr>
          <w:rFonts w:ascii="宋体" w:hAnsi="宋体" w:cs="宋体" w:hint="eastAsia"/>
        </w:rPr>
      </w:pPr>
    </w:p>
    <w:p w14:paraId="66391DA2" w14:textId="77777777" w:rsidR="00475A49" w:rsidRDefault="00475A49">
      <w:pPr>
        <w:tabs>
          <w:tab w:val="right" w:leader="dot" w:pos="9060"/>
        </w:tabs>
        <w:jc w:val="center"/>
        <w:rPr>
          <w:rFonts w:ascii="宋体" w:hAnsi="宋体" w:cs="宋体" w:hint="eastAsia"/>
        </w:rPr>
      </w:pPr>
    </w:p>
    <w:p w14:paraId="0374F39F" w14:textId="77777777" w:rsidR="00475A49" w:rsidRDefault="00000000">
      <w:pPr>
        <w:tabs>
          <w:tab w:val="right" w:leader="dot" w:pos="9060"/>
        </w:tabs>
        <w:jc w:val="center"/>
        <w:outlineLvl w:val="1"/>
        <w:rPr>
          <w:rFonts w:ascii="宋体" w:hAnsi="宋体" w:cs="宋体" w:hint="eastAsia"/>
          <w:bCs/>
          <w:sz w:val="36"/>
          <w:szCs w:val="40"/>
        </w:rPr>
      </w:pPr>
      <w:bookmarkStart w:id="111" w:name="_Toc180572145"/>
      <w:bookmarkStart w:id="112" w:name="_Toc180751035"/>
      <w:r>
        <w:rPr>
          <w:rFonts w:ascii="宋体" w:hAnsi="宋体" w:cs="宋体" w:hint="eastAsia"/>
          <w:b/>
          <w:bCs/>
          <w:sz w:val="36"/>
          <w:szCs w:val="40"/>
        </w:rPr>
        <w:t>二、经济标投标文件格式</w:t>
      </w:r>
      <w:bookmarkEnd w:id="111"/>
      <w:bookmarkEnd w:id="112"/>
      <w:r>
        <w:rPr>
          <w:rFonts w:ascii="宋体" w:hAnsi="宋体" w:cs="宋体" w:hint="eastAsia"/>
          <w:b/>
          <w:bCs/>
          <w:sz w:val="36"/>
          <w:szCs w:val="40"/>
        </w:rPr>
        <w:br w:type="page"/>
      </w:r>
    </w:p>
    <w:p w14:paraId="4D2B09C8" w14:textId="77777777" w:rsidR="00475A49" w:rsidRDefault="00000000">
      <w:pPr>
        <w:pStyle w:val="2"/>
        <w:spacing w:before="0" w:after="0" w:line="240" w:lineRule="auto"/>
        <w:ind w:left="0"/>
        <w:jc w:val="left"/>
        <w:rPr>
          <w:rFonts w:ascii="宋体" w:hAnsi="宋体" w:cs="宋体" w:hint="eastAsia"/>
          <w:color w:val="auto"/>
        </w:rPr>
      </w:pPr>
      <w:bookmarkStart w:id="113" w:name="_Toc180572146"/>
      <w:bookmarkStart w:id="114" w:name="_Toc180751036"/>
      <w:r>
        <w:rPr>
          <w:rFonts w:ascii="宋体" w:hAnsi="宋体" w:cs="宋体" w:hint="eastAsia"/>
          <w:color w:val="auto"/>
        </w:rPr>
        <w:lastRenderedPageBreak/>
        <w:t>格式</w:t>
      </w:r>
      <w:proofErr w:type="gramStart"/>
      <w:r>
        <w:rPr>
          <w:rFonts w:ascii="宋体" w:hAnsi="宋体" w:cs="宋体" w:hint="eastAsia"/>
          <w:color w:val="auto"/>
        </w:rPr>
        <w:t>一</w:t>
      </w:r>
      <w:proofErr w:type="gramEnd"/>
      <w:r>
        <w:rPr>
          <w:rFonts w:ascii="宋体" w:hAnsi="宋体" w:cs="宋体" w:hint="eastAsia"/>
          <w:color w:val="auto"/>
        </w:rPr>
        <w:t>：经济标投标文件封面</w:t>
      </w:r>
      <w:bookmarkEnd w:id="113"/>
      <w:bookmarkEnd w:id="114"/>
    </w:p>
    <w:p w14:paraId="2F516919" w14:textId="77777777" w:rsidR="00475A49" w:rsidRDefault="00475A49">
      <w:pPr>
        <w:pStyle w:val="aff"/>
        <w:ind w:firstLine="496"/>
        <w:rPr>
          <w:rFonts w:ascii="宋体" w:hAnsi="宋体" w:cs="宋体" w:hint="eastAsia"/>
        </w:rPr>
      </w:pPr>
    </w:p>
    <w:p w14:paraId="5C417E00" w14:textId="77777777" w:rsidR="00475A49" w:rsidRDefault="00475A49">
      <w:pPr>
        <w:pStyle w:val="aff"/>
        <w:ind w:firstLine="496"/>
        <w:rPr>
          <w:rFonts w:ascii="宋体" w:hAnsi="宋体" w:cs="宋体" w:hint="eastAsia"/>
        </w:rPr>
      </w:pPr>
    </w:p>
    <w:p w14:paraId="2332B7D0" w14:textId="77777777" w:rsidR="00475A49" w:rsidRDefault="00000000">
      <w:pPr>
        <w:pStyle w:val="aff"/>
        <w:ind w:firstLineChars="0" w:firstLine="0"/>
        <w:jc w:val="center"/>
        <w:rPr>
          <w:rFonts w:ascii="宋体" w:hAnsi="宋体" w:cs="宋体" w:hint="eastAsia"/>
          <w:sz w:val="36"/>
          <w:szCs w:val="36"/>
        </w:rPr>
      </w:pPr>
      <w:r>
        <w:rPr>
          <w:rFonts w:ascii="宋体" w:hAnsi="宋体" w:cs="宋体" w:hint="eastAsia"/>
          <w:b/>
          <w:sz w:val="36"/>
          <w:szCs w:val="36"/>
          <w:u w:val="single"/>
        </w:rPr>
        <w:t>[工程名称]</w:t>
      </w:r>
    </w:p>
    <w:p w14:paraId="60EEDBCA" w14:textId="77777777" w:rsidR="00475A49" w:rsidRDefault="00475A49">
      <w:pPr>
        <w:pStyle w:val="aff"/>
        <w:ind w:firstLine="496"/>
        <w:rPr>
          <w:rFonts w:ascii="宋体" w:hAnsi="宋体" w:cs="宋体" w:hint="eastAsia"/>
        </w:rPr>
      </w:pPr>
    </w:p>
    <w:p w14:paraId="78DDFF21" w14:textId="77777777" w:rsidR="00475A49" w:rsidRDefault="00475A49">
      <w:pPr>
        <w:pStyle w:val="aff8"/>
        <w:rPr>
          <w:rFonts w:ascii="宋体" w:eastAsia="宋体" w:hAnsi="宋体" w:cs="宋体" w:hint="eastAsia"/>
          <w:b w:val="0"/>
        </w:rPr>
      </w:pPr>
    </w:p>
    <w:p w14:paraId="1E01B877" w14:textId="77777777" w:rsidR="00475A49" w:rsidRDefault="00000000">
      <w:pPr>
        <w:pStyle w:val="aff"/>
        <w:ind w:firstLineChars="0" w:firstLine="0"/>
        <w:jc w:val="center"/>
        <w:rPr>
          <w:rFonts w:ascii="宋体" w:hAnsi="宋体" w:cs="宋体" w:hint="eastAsia"/>
          <w:b/>
          <w:sz w:val="36"/>
          <w:szCs w:val="36"/>
        </w:rPr>
      </w:pPr>
      <w:r>
        <w:rPr>
          <w:rFonts w:ascii="宋体" w:hAnsi="宋体" w:cs="宋体" w:hint="eastAsia"/>
          <w:b/>
          <w:sz w:val="36"/>
          <w:szCs w:val="36"/>
        </w:rPr>
        <w:t>经济标投标文件</w:t>
      </w:r>
    </w:p>
    <w:p w14:paraId="24B852F4" w14:textId="77777777" w:rsidR="00475A49" w:rsidRDefault="00475A49">
      <w:pPr>
        <w:pStyle w:val="aff"/>
        <w:ind w:firstLine="496"/>
        <w:rPr>
          <w:rFonts w:ascii="宋体" w:hAnsi="宋体" w:cs="宋体" w:hint="eastAsia"/>
        </w:rPr>
      </w:pPr>
    </w:p>
    <w:p w14:paraId="29CCCE4D" w14:textId="77777777" w:rsidR="00475A49" w:rsidRDefault="00475A49">
      <w:pPr>
        <w:pStyle w:val="aff"/>
        <w:ind w:firstLine="496"/>
        <w:rPr>
          <w:rFonts w:ascii="宋体" w:hAnsi="宋体" w:cs="宋体" w:hint="eastAsia"/>
        </w:rPr>
      </w:pPr>
    </w:p>
    <w:p w14:paraId="2FE23B75" w14:textId="77777777" w:rsidR="00475A49" w:rsidRDefault="00475A49">
      <w:pPr>
        <w:pStyle w:val="aff"/>
        <w:ind w:firstLine="496"/>
        <w:rPr>
          <w:rFonts w:ascii="宋体" w:hAnsi="宋体" w:cs="宋体" w:hint="eastAsia"/>
        </w:rPr>
      </w:pPr>
    </w:p>
    <w:p w14:paraId="594998E3" w14:textId="77777777" w:rsidR="00475A49" w:rsidRDefault="00475A49">
      <w:pPr>
        <w:pStyle w:val="aff"/>
        <w:ind w:firstLine="496"/>
        <w:rPr>
          <w:rFonts w:ascii="宋体" w:hAnsi="宋体" w:cs="宋体" w:hint="eastAsia"/>
        </w:rPr>
      </w:pPr>
    </w:p>
    <w:p w14:paraId="0B080486" w14:textId="77777777" w:rsidR="00475A49" w:rsidRDefault="00475A49">
      <w:pPr>
        <w:pStyle w:val="aff"/>
        <w:ind w:firstLine="496"/>
        <w:rPr>
          <w:rFonts w:ascii="宋体" w:hAnsi="宋体" w:cs="宋体" w:hint="eastAsia"/>
        </w:rPr>
      </w:pPr>
    </w:p>
    <w:p w14:paraId="3D125D17" w14:textId="77777777" w:rsidR="00475A49" w:rsidRDefault="00475A49">
      <w:pPr>
        <w:pStyle w:val="aff"/>
        <w:ind w:firstLine="496"/>
        <w:rPr>
          <w:rFonts w:ascii="宋体" w:hAnsi="宋体" w:cs="宋体" w:hint="eastAsia"/>
        </w:rPr>
      </w:pPr>
    </w:p>
    <w:p w14:paraId="37EB7C05" w14:textId="77777777" w:rsidR="00475A49" w:rsidRDefault="00475A49">
      <w:pPr>
        <w:pStyle w:val="aff"/>
        <w:ind w:firstLine="496"/>
        <w:rPr>
          <w:rFonts w:ascii="宋体" w:hAnsi="宋体" w:cs="宋体" w:hint="eastAsia"/>
        </w:rPr>
      </w:pPr>
    </w:p>
    <w:p w14:paraId="396BEBAA" w14:textId="77777777" w:rsidR="00475A49" w:rsidRDefault="00475A49">
      <w:pPr>
        <w:pStyle w:val="aff"/>
        <w:ind w:firstLine="496"/>
        <w:rPr>
          <w:rFonts w:ascii="宋体" w:hAnsi="宋体" w:cs="宋体" w:hint="eastAsia"/>
        </w:rPr>
      </w:pPr>
    </w:p>
    <w:p w14:paraId="16670ED3" w14:textId="77777777" w:rsidR="00475A49" w:rsidRDefault="00000000">
      <w:pPr>
        <w:pStyle w:val="aff0"/>
        <w:ind w:firstLine="616"/>
        <w:rPr>
          <w:rFonts w:ascii="宋体" w:hAnsi="宋体" w:cs="宋体" w:hint="eastAsia"/>
        </w:rPr>
      </w:pPr>
      <w:r>
        <w:rPr>
          <w:rFonts w:ascii="宋体" w:hAnsi="宋体" w:cs="宋体" w:hint="eastAsia"/>
        </w:rPr>
        <w:t>投标人：</w:t>
      </w:r>
      <w:r>
        <w:rPr>
          <w:rFonts w:ascii="宋体" w:hAnsi="宋体" w:cs="宋体" w:hint="eastAsia"/>
          <w:u w:val="single"/>
        </w:rPr>
        <w:t xml:space="preserve">                             （盖章）</w:t>
      </w:r>
    </w:p>
    <w:p w14:paraId="26CFA4D5" w14:textId="77777777" w:rsidR="00475A49" w:rsidRDefault="00000000">
      <w:pPr>
        <w:pStyle w:val="aff0"/>
        <w:ind w:firstLineChars="600" w:firstLine="1848"/>
        <w:rPr>
          <w:rFonts w:ascii="宋体" w:hAnsi="宋体" w:cs="宋体" w:hint="eastAsia"/>
          <w:u w:val="single"/>
        </w:rPr>
      </w:pPr>
      <w:r>
        <w:rPr>
          <w:rFonts w:ascii="宋体" w:hAnsi="宋体" w:cs="宋体" w:hint="eastAsia"/>
          <w:u w:val="single"/>
        </w:rPr>
        <w:t xml:space="preserve">                               </w:t>
      </w:r>
    </w:p>
    <w:p w14:paraId="645CCEF1" w14:textId="77777777" w:rsidR="00475A49" w:rsidRDefault="00475A49">
      <w:pPr>
        <w:pStyle w:val="aff0"/>
        <w:ind w:firstLine="616"/>
        <w:rPr>
          <w:rFonts w:ascii="宋体" w:hAnsi="宋体" w:cs="宋体" w:hint="eastAsia"/>
        </w:rPr>
      </w:pPr>
    </w:p>
    <w:p w14:paraId="58D01011" w14:textId="77777777" w:rsidR="00475A49" w:rsidRDefault="00000000">
      <w:pPr>
        <w:pStyle w:val="aff0"/>
        <w:ind w:firstLine="616"/>
        <w:rPr>
          <w:rFonts w:ascii="宋体" w:hAnsi="宋体" w:cs="宋体" w:hint="eastAsia"/>
        </w:rPr>
      </w:pPr>
      <w:r>
        <w:rPr>
          <w:rFonts w:ascii="宋体" w:hAnsi="宋体" w:cs="宋体" w:hint="eastAsia"/>
        </w:rPr>
        <w:t>法定代表人或其委托代理人：</w:t>
      </w:r>
      <w:r>
        <w:rPr>
          <w:rFonts w:ascii="宋体" w:hAnsi="宋体" w:cs="宋体" w:hint="eastAsia"/>
          <w:u w:val="single"/>
        </w:rPr>
        <w:t xml:space="preserve">       （签字或盖章）</w:t>
      </w:r>
    </w:p>
    <w:p w14:paraId="4DA91BF1" w14:textId="77777777" w:rsidR="00475A49" w:rsidRDefault="00000000">
      <w:pPr>
        <w:pStyle w:val="aff0"/>
        <w:tabs>
          <w:tab w:val="right" w:leader="dot" w:pos="9060"/>
        </w:tabs>
        <w:spacing w:line="240" w:lineRule="auto"/>
        <w:ind w:firstLine="616"/>
        <w:rPr>
          <w:rFonts w:ascii="宋体" w:hAnsi="宋体" w:cs="宋体" w:hint="eastAsia"/>
        </w:rPr>
      </w:pPr>
      <w:r>
        <w:rPr>
          <w:rFonts w:ascii="宋体" w:hAnsi="宋体" w:cs="宋体" w:hint="eastAsia"/>
        </w:rPr>
        <w:t>日  期：</w:t>
      </w:r>
      <w:r>
        <w:rPr>
          <w:rFonts w:ascii="宋体" w:hAnsi="宋体" w:cs="宋体" w:hint="eastAsia"/>
        </w:rPr>
        <w:br w:type="page"/>
      </w:r>
    </w:p>
    <w:p w14:paraId="0A2CD8E7" w14:textId="77777777" w:rsidR="00475A49" w:rsidRDefault="00000000">
      <w:pPr>
        <w:outlineLvl w:val="2"/>
        <w:rPr>
          <w:rFonts w:ascii="宋体" w:hAnsi="宋体" w:cs="宋体" w:hint="eastAsia"/>
          <w:b/>
          <w:sz w:val="24"/>
          <w:szCs w:val="24"/>
        </w:rPr>
      </w:pPr>
      <w:bookmarkStart w:id="115" w:name="_Toc180572147"/>
      <w:bookmarkStart w:id="116" w:name="_Toc180751037"/>
      <w:r>
        <w:rPr>
          <w:rFonts w:ascii="宋体" w:hAnsi="宋体" w:cs="宋体" w:hint="eastAsia"/>
          <w:b/>
          <w:sz w:val="24"/>
          <w:szCs w:val="24"/>
        </w:rPr>
        <w:lastRenderedPageBreak/>
        <w:t>格式二：工程量清单计价表</w:t>
      </w:r>
      <w:bookmarkEnd w:id="115"/>
      <w:bookmarkEnd w:id="116"/>
    </w:p>
    <w:p w14:paraId="17EE60FA" w14:textId="77777777" w:rsidR="00475A49" w:rsidRDefault="00475A49">
      <w:pPr>
        <w:pStyle w:val="aff"/>
        <w:ind w:firstLine="498"/>
        <w:rPr>
          <w:rFonts w:ascii="宋体" w:hAnsi="宋体" w:cs="宋体" w:hint="eastAsia"/>
          <w:b/>
        </w:rPr>
      </w:pPr>
    </w:p>
    <w:p w14:paraId="2DCE88A7" w14:textId="77777777" w:rsidR="00475A49" w:rsidRDefault="00000000">
      <w:pPr>
        <w:pStyle w:val="aff6"/>
        <w:ind w:firstLine="617"/>
        <w:rPr>
          <w:rFonts w:ascii="宋体" w:eastAsia="宋体" w:hAnsi="宋体" w:cs="宋体" w:hint="eastAsia"/>
        </w:rPr>
      </w:pPr>
      <w:r>
        <w:rPr>
          <w:rFonts w:ascii="宋体" w:eastAsia="宋体" w:hAnsi="宋体" w:cs="宋体" w:hint="eastAsia"/>
        </w:rPr>
        <w:t>工程量清单计价表</w:t>
      </w:r>
    </w:p>
    <w:p w14:paraId="44F4B271" w14:textId="77777777" w:rsidR="00475A49" w:rsidRDefault="00475A49">
      <w:pPr>
        <w:pStyle w:val="aff"/>
        <w:ind w:firstLine="498"/>
        <w:rPr>
          <w:rFonts w:ascii="宋体" w:hAnsi="宋体" w:cs="宋体" w:hint="eastAsia"/>
          <w:b/>
        </w:rPr>
      </w:pPr>
    </w:p>
    <w:p w14:paraId="29E9E8EB" w14:textId="77777777" w:rsidR="00475A49" w:rsidRDefault="00000000">
      <w:pPr>
        <w:tabs>
          <w:tab w:val="right" w:leader="dot" w:pos="9060"/>
        </w:tabs>
        <w:jc w:val="left"/>
        <w:rPr>
          <w:rFonts w:ascii="宋体" w:hAnsi="宋体" w:cs="宋体" w:hint="eastAsia"/>
        </w:rPr>
      </w:pPr>
      <w:r>
        <w:rPr>
          <w:rFonts w:ascii="宋体" w:hAnsi="宋体" w:cs="宋体" w:hint="eastAsia"/>
          <w:b/>
        </w:rPr>
        <w:t>本部分内容详见招标文件第七章工程量清单。</w:t>
      </w:r>
      <w:r>
        <w:rPr>
          <w:rFonts w:ascii="宋体" w:hAnsi="宋体" w:cs="宋体" w:hint="eastAsia"/>
        </w:rPr>
        <w:br w:type="page"/>
      </w:r>
    </w:p>
    <w:p w14:paraId="5897E1CB" w14:textId="77777777" w:rsidR="00475A49" w:rsidRDefault="00000000">
      <w:pPr>
        <w:pStyle w:val="2"/>
        <w:spacing w:before="0" w:after="0" w:line="240" w:lineRule="auto"/>
        <w:ind w:left="0"/>
        <w:jc w:val="left"/>
        <w:rPr>
          <w:rFonts w:ascii="宋体" w:hAnsi="宋体" w:cs="宋体" w:hint="eastAsia"/>
          <w:color w:val="auto"/>
        </w:rPr>
      </w:pPr>
      <w:bookmarkStart w:id="117" w:name="_Toc180572148"/>
      <w:bookmarkStart w:id="118" w:name="_Toc180751038"/>
      <w:r>
        <w:rPr>
          <w:rFonts w:ascii="宋体" w:hAnsi="宋体" w:cs="宋体" w:hint="eastAsia"/>
          <w:color w:val="auto"/>
        </w:rPr>
        <w:lastRenderedPageBreak/>
        <w:t>格式三：参与编制经济标投标文件人员名单</w:t>
      </w:r>
      <w:bookmarkEnd w:id="117"/>
      <w:bookmarkEnd w:id="118"/>
    </w:p>
    <w:p w14:paraId="5D542959" w14:textId="77777777" w:rsidR="00475A49" w:rsidRDefault="00475A49">
      <w:pPr>
        <w:tabs>
          <w:tab w:val="left" w:pos="720"/>
        </w:tabs>
        <w:snapToGrid w:val="0"/>
        <w:spacing w:line="360" w:lineRule="auto"/>
        <w:rPr>
          <w:rFonts w:ascii="宋体" w:hAnsi="宋体" w:cs="宋体" w:hint="eastAsia"/>
          <w:sz w:val="24"/>
          <w:szCs w:val="24"/>
        </w:rPr>
      </w:pPr>
    </w:p>
    <w:p w14:paraId="00F6901B" w14:textId="77777777" w:rsidR="00475A49"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参与编制经济标投标文件人员名单</w:t>
      </w:r>
    </w:p>
    <w:tbl>
      <w:tblPr>
        <w:tblW w:w="82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475A49" w14:paraId="3AA1AAEB" w14:textId="77777777">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14:paraId="69E781F0" w14:textId="77777777" w:rsidR="00475A49"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投标人名称</w:t>
            </w:r>
          </w:p>
        </w:tc>
      </w:tr>
      <w:tr w:rsidR="00475A49" w14:paraId="07B3C4DA" w14:textId="77777777">
        <w:trPr>
          <w:trHeight w:val="462"/>
        </w:trPr>
        <w:tc>
          <w:tcPr>
            <w:tcW w:w="1165" w:type="dxa"/>
            <w:tcBorders>
              <w:top w:val="single" w:sz="4" w:space="0" w:color="auto"/>
              <w:left w:val="single" w:sz="4" w:space="0" w:color="auto"/>
              <w:bottom w:val="single" w:sz="4" w:space="0" w:color="auto"/>
              <w:right w:val="single" w:sz="4" w:space="0" w:color="auto"/>
            </w:tcBorders>
            <w:vAlign w:val="center"/>
          </w:tcPr>
          <w:p w14:paraId="392F6296" w14:textId="77777777" w:rsidR="00475A49"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14:paraId="6FE9D49E" w14:textId="77777777" w:rsidR="00475A49"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14:paraId="4F31FEC9" w14:textId="77777777" w:rsidR="00475A49"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14:paraId="714481C6" w14:textId="77777777" w:rsidR="00475A49"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14:paraId="6F13B812" w14:textId="77777777" w:rsidR="00475A49"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本人签名栏</w:t>
            </w:r>
          </w:p>
        </w:tc>
      </w:tr>
      <w:tr w:rsidR="00475A49" w14:paraId="2D153C75" w14:textId="77777777">
        <w:trPr>
          <w:trHeight w:val="468"/>
        </w:trPr>
        <w:tc>
          <w:tcPr>
            <w:tcW w:w="1165" w:type="dxa"/>
            <w:tcBorders>
              <w:top w:val="single" w:sz="4" w:space="0" w:color="auto"/>
              <w:left w:val="single" w:sz="4" w:space="0" w:color="auto"/>
              <w:bottom w:val="single" w:sz="4" w:space="0" w:color="auto"/>
              <w:right w:val="single" w:sz="4" w:space="0" w:color="auto"/>
            </w:tcBorders>
            <w:vAlign w:val="center"/>
          </w:tcPr>
          <w:p w14:paraId="1E56979E" w14:textId="77777777" w:rsidR="00475A49" w:rsidRDefault="00475A49">
            <w:pPr>
              <w:tabs>
                <w:tab w:val="left" w:pos="720"/>
              </w:tabs>
              <w:snapToGrid w:val="0"/>
              <w:spacing w:line="360" w:lineRule="auto"/>
              <w:jc w:val="center"/>
              <w:rPr>
                <w:rFonts w:ascii="宋体" w:hAnsi="宋体" w:cs="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10DCE25" w14:textId="77777777" w:rsidR="00475A49" w:rsidRDefault="00475A49">
            <w:pPr>
              <w:tabs>
                <w:tab w:val="left" w:pos="720"/>
              </w:tabs>
              <w:snapToGrid w:val="0"/>
              <w:spacing w:line="360" w:lineRule="auto"/>
              <w:jc w:val="center"/>
              <w:rPr>
                <w:rFonts w:ascii="宋体" w:hAnsi="宋体" w:cs="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10FF0B7F" w14:textId="77777777" w:rsidR="00475A49" w:rsidRDefault="00475A49">
            <w:pPr>
              <w:tabs>
                <w:tab w:val="left" w:pos="720"/>
              </w:tabs>
              <w:snapToGrid w:val="0"/>
              <w:spacing w:line="360" w:lineRule="auto"/>
              <w:jc w:val="center"/>
              <w:rPr>
                <w:rFonts w:ascii="宋体" w:hAnsi="宋体" w:cs="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36F8DDB3" w14:textId="77777777" w:rsidR="00475A49" w:rsidRDefault="00475A49">
            <w:pPr>
              <w:tabs>
                <w:tab w:val="left" w:pos="720"/>
              </w:tabs>
              <w:snapToGrid w:val="0"/>
              <w:spacing w:line="360" w:lineRule="auto"/>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FC30CD6" w14:textId="77777777" w:rsidR="00475A49" w:rsidRDefault="00475A49">
            <w:pPr>
              <w:tabs>
                <w:tab w:val="left" w:pos="720"/>
              </w:tabs>
              <w:snapToGrid w:val="0"/>
              <w:spacing w:line="360" w:lineRule="auto"/>
              <w:jc w:val="center"/>
              <w:rPr>
                <w:rFonts w:ascii="宋体" w:hAnsi="宋体" w:cs="宋体" w:hint="eastAsia"/>
                <w:szCs w:val="21"/>
              </w:rPr>
            </w:pPr>
          </w:p>
        </w:tc>
      </w:tr>
      <w:tr w:rsidR="00475A49" w14:paraId="10CBA4ED"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3D89BCFF" w14:textId="77777777" w:rsidR="00475A49" w:rsidRDefault="00475A49">
            <w:pPr>
              <w:tabs>
                <w:tab w:val="left" w:pos="720"/>
              </w:tabs>
              <w:snapToGrid w:val="0"/>
              <w:spacing w:line="360" w:lineRule="auto"/>
              <w:jc w:val="center"/>
              <w:rPr>
                <w:rFonts w:ascii="宋体" w:hAnsi="宋体" w:cs="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E6DDFC8" w14:textId="77777777" w:rsidR="00475A49" w:rsidRDefault="00475A49">
            <w:pPr>
              <w:tabs>
                <w:tab w:val="left" w:pos="720"/>
              </w:tabs>
              <w:snapToGrid w:val="0"/>
              <w:spacing w:line="360" w:lineRule="auto"/>
              <w:jc w:val="center"/>
              <w:rPr>
                <w:rFonts w:ascii="宋体" w:hAnsi="宋体" w:cs="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1D2C7240" w14:textId="77777777" w:rsidR="00475A49" w:rsidRDefault="00475A49">
            <w:pPr>
              <w:tabs>
                <w:tab w:val="left" w:pos="720"/>
              </w:tabs>
              <w:snapToGrid w:val="0"/>
              <w:spacing w:line="360" w:lineRule="auto"/>
              <w:jc w:val="center"/>
              <w:rPr>
                <w:rFonts w:ascii="宋体" w:hAnsi="宋体" w:cs="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C36CDB5" w14:textId="77777777" w:rsidR="00475A49" w:rsidRDefault="00475A49">
            <w:pPr>
              <w:tabs>
                <w:tab w:val="left" w:pos="720"/>
              </w:tabs>
              <w:snapToGrid w:val="0"/>
              <w:spacing w:line="360" w:lineRule="auto"/>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7A0A540" w14:textId="77777777" w:rsidR="00475A49" w:rsidRDefault="00475A49">
            <w:pPr>
              <w:tabs>
                <w:tab w:val="left" w:pos="720"/>
              </w:tabs>
              <w:snapToGrid w:val="0"/>
              <w:spacing w:line="360" w:lineRule="auto"/>
              <w:jc w:val="center"/>
              <w:rPr>
                <w:rFonts w:ascii="宋体" w:hAnsi="宋体" w:cs="宋体" w:hint="eastAsia"/>
                <w:szCs w:val="21"/>
              </w:rPr>
            </w:pPr>
          </w:p>
        </w:tc>
      </w:tr>
      <w:tr w:rsidR="00475A49" w14:paraId="201BF144"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16FEBBF5" w14:textId="77777777" w:rsidR="00475A49" w:rsidRDefault="00475A49">
            <w:pPr>
              <w:tabs>
                <w:tab w:val="left" w:pos="720"/>
              </w:tabs>
              <w:snapToGrid w:val="0"/>
              <w:spacing w:line="360" w:lineRule="auto"/>
              <w:jc w:val="center"/>
              <w:rPr>
                <w:rFonts w:ascii="宋体" w:hAnsi="宋体" w:cs="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709991D8" w14:textId="77777777" w:rsidR="00475A49" w:rsidRDefault="00475A49">
            <w:pPr>
              <w:tabs>
                <w:tab w:val="left" w:pos="720"/>
              </w:tabs>
              <w:snapToGrid w:val="0"/>
              <w:spacing w:line="360" w:lineRule="auto"/>
              <w:jc w:val="center"/>
              <w:rPr>
                <w:rFonts w:ascii="宋体" w:hAnsi="宋体" w:cs="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655E5E8" w14:textId="77777777" w:rsidR="00475A49" w:rsidRDefault="00475A49">
            <w:pPr>
              <w:tabs>
                <w:tab w:val="left" w:pos="720"/>
              </w:tabs>
              <w:snapToGrid w:val="0"/>
              <w:spacing w:line="360" w:lineRule="auto"/>
              <w:jc w:val="center"/>
              <w:rPr>
                <w:rFonts w:ascii="宋体" w:hAnsi="宋体" w:cs="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69E2C7EA" w14:textId="77777777" w:rsidR="00475A49" w:rsidRDefault="00475A49">
            <w:pPr>
              <w:tabs>
                <w:tab w:val="left" w:pos="720"/>
              </w:tabs>
              <w:snapToGrid w:val="0"/>
              <w:spacing w:line="360" w:lineRule="auto"/>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F2017A3" w14:textId="77777777" w:rsidR="00475A49" w:rsidRDefault="00475A49">
            <w:pPr>
              <w:tabs>
                <w:tab w:val="left" w:pos="720"/>
              </w:tabs>
              <w:snapToGrid w:val="0"/>
              <w:spacing w:line="360" w:lineRule="auto"/>
              <w:jc w:val="center"/>
              <w:rPr>
                <w:rFonts w:ascii="宋体" w:hAnsi="宋体" w:cs="宋体" w:hint="eastAsia"/>
                <w:szCs w:val="21"/>
              </w:rPr>
            </w:pPr>
          </w:p>
        </w:tc>
      </w:tr>
      <w:tr w:rsidR="00475A49" w14:paraId="3C000829"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1EC04B70" w14:textId="77777777" w:rsidR="00475A49" w:rsidRDefault="00475A49">
            <w:pPr>
              <w:tabs>
                <w:tab w:val="left" w:pos="720"/>
              </w:tabs>
              <w:snapToGrid w:val="0"/>
              <w:spacing w:line="360" w:lineRule="auto"/>
              <w:jc w:val="center"/>
              <w:rPr>
                <w:rFonts w:ascii="宋体" w:hAnsi="宋体" w:cs="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734EF2BD" w14:textId="77777777" w:rsidR="00475A49" w:rsidRDefault="00475A49">
            <w:pPr>
              <w:tabs>
                <w:tab w:val="left" w:pos="720"/>
              </w:tabs>
              <w:snapToGrid w:val="0"/>
              <w:spacing w:line="360" w:lineRule="auto"/>
              <w:jc w:val="center"/>
              <w:rPr>
                <w:rFonts w:ascii="宋体" w:hAnsi="宋体" w:cs="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296A752A" w14:textId="77777777" w:rsidR="00475A49" w:rsidRDefault="00475A49">
            <w:pPr>
              <w:tabs>
                <w:tab w:val="left" w:pos="720"/>
              </w:tabs>
              <w:snapToGrid w:val="0"/>
              <w:spacing w:line="360" w:lineRule="auto"/>
              <w:jc w:val="center"/>
              <w:rPr>
                <w:rFonts w:ascii="宋体" w:hAnsi="宋体" w:cs="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D08CFF5" w14:textId="77777777" w:rsidR="00475A49" w:rsidRDefault="00475A49">
            <w:pPr>
              <w:tabs>
                <w:tab w:val="left" w:pos="720"/>
              </w:tabs>
              <w:snapToGrid w:val="0"/>
              <w:spacing w:line="360" w:lineRule="auto"/>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804BFB7" w14:textId="77777777" w:rsidR="00475A49" w:rsidRDefault="00475A49">
            <w:pPr>
              <w:tabs>
                <w:tab w:val="left" w:pos="720"/>
              </w:tabs>
              <w:snapToGrid w:val="0"/>
              <w:spacing w:line="360" w:lineRule="auto"/>
              <w:jc w:val="center"/>
              <w:rPr>
                <w:rFonts w:ascii="宋体" w:hAnsi="宋体" w:cs="宋体" w:hint="eastAsia"/>
                <w:szCs w:val="21"/>
              </w:rPr>
            </w:pPr>
          </w:p>
        </w:tc>
      </w:tr>
      <w:tr w:rsidR="00475A49" w14:paraId="121EBBC5"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6C23B22B" w14:textId="77777777" w:rsidR="00475A49" w:rsidRDefault="00475A49">
            <w:pPr>
              <w:tabs>
                <w:tab w:val="left" w:pos="720"/>
              </w:tabs>
              <w:snapToGrid w:val="0"/>
              <w:spacing w:line="360" w:lineRule="auto"/>
              <w:jc w:val="center"/>
              <w:rPr>
                <w:rFonts w:ascii="宋体" w:hAnsi="宋体" w:cs="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C74CA52" w14:textId="77777777" w:rsidR="00475A49" w:rsidRDefault="00475A49">
            <w:pPr>
              <w:tabs>
                <w:tab w:val="left" w:pos="720"/>
              </w:tabs>
              <w:snapToGrid w:val="0"/>
              <w:spacing w:line="360" w:lineRule="auto"/>
              <w:jc w:val="center"/>
              <w:rPr>
                <w:rFonts w:ascii="宋体" w:hAnsi="宋体" w:cs="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6CCDA83E" w14:textId="77777777" w:rsidR="00475A49" w:rsidRDefault="00475A49">
            <w:pPr>
              <w:tabs>
                <w:tab w:val="left" w:pos="720"/>
              </w:tabs>
              <w:snapToGrid w:val="0"/>
              <w:spacing w:line="360" w:lineRule="auto"/>
              <w:jc w:val="center"/>
              <w:rPr>
                <w:rFonts w:ascii="宋体" w:hAnsi="宋体" w:cs="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7E7AB245" w14:textId="77777777" w:rsidR="00475A49" w:rsidRDefault="00475A49">
            <w:pPr>
              <w:tabs>
                <w:tab w:val="left" w:pos="720"/>
              </w:tabs>
              <w:snapToGrid w:val="0"/>
              <w:spacing w:line="360" w:lineRule="auto"/>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D81DA59" w14:textId="77777777" w:rsidR="00475A49" w:rsidRDefault="00475A49">
            <w:pPr>
              <w:tabs>
                <w:tab w:val="left" w:pos="720"/>
              </w:tabs>
              <w:snapToGrid w:val="0"/>
              <w:spacing w:line="360" w:lineRule="auto"/>
              <w:jc w:val="center"/>
              <w:rPr>
                <w:rFonts w:ascii="宋体" w:hAnsi="宋体" w:cs="宋体" w:hint="eastAsia"/>
                <w:szCs w:val="21"/>
              </w:rPr>
            </w:pPr>
          </w:p>
        </w:tc>
      </w:tr>
      <w:tr w:rsidR="00475A49" w14:paraId="1E31223F"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3E1B5053" w14:textId="77777777" w:rsidR="00475A49" w:rsidRDefault="00475A49">
            <w:pPr>
              <w:tabs>
                <w:tab w:val="left" w:pos="720"/>
              </w:tabs>
              <w:snapToGrid w:val="0"/>
              <w:spacing w:line="360" w:lineRule="auto"/>
              <w:jc w:val="center"/>
              <w:rPr>
                <w:rFonts w:ascii="宋体" w:hAnsi="宋体" w:cs="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78C22324" w14:textId="77777777" w:rsidR="00475A49" w:rsidRDefault="00475A49">
            <w:pPr>
              <w:tabs>
                <w:tab w:val="left" w:pos="720"/>
              </w:tabs>
              <w:snapToGrid w:val="0"/>
              <w:spacing w:line="360" w:lineRule="auto"/>
              <w:jc w:val="center"/>
              <w:rPr>
                <w:rFonts w:ascii="宋体" w:hAnsi="宋体" w:cs="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3096532B" w14:textId="77777777" w:rsidR="00475A49" w:rsidRDefault="00475A49">
            <w:pPr>
              <w:tabs>
                <w:tab w:val="left" w:pos="720"/>
              </w:tabs>
              <w:snapToGrid w:val="0"/>
              <w:spacing w:line="360" w:lineRule="auto"/>
              <w:jc w:val="center"/>
              <w:rPr>
                <w:rFonts w:ascii="宋体" w:hAnsi="宋体" w:cs="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FAEB9E5" w14:textId="77777777" w:rsidR="00475A49" w:rsidRDefault="00475A49">
            <w:pPr>
              <w:tabs>
                <w:tab w:val="left" w:pos="720"/>
              </w:tabs>
              <w:snapToGrid w:val="0"/>
              <w:spacing w:line="360" w:lineRule="auto"/>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346D3C1" w14:textId="77777777" w:rsidR="00475A49" w:rsidRDefault="00475A49">
            <w:pPr>
              <w:tabs>
                <w:tab w:val="left" w:pos="720"/>
              </w:tabs>
              <w:snapToGrid w:val="0"/>
              <w:spacing w:line="360" w:lineRule="auto"/>
              <w:jc w:val="center"/>
              <w:rPr>
                <w:rFonts w:ascii="宋体" w:hAnsi="宋体" w:cs="宋体" w:hint="eastAsia"/>
                <w:szCs w:val="21"/>
              </w:rPr>
            </w:pPr>
          </w:p>
        </w:tc>
      </w:tr>
      <w:tr w:rsidR="00475A49" w14:paraId="16A7E0DA" w14:textId="77777777">
        <w:trPr>
          <w:trHeight w:val="452"/>
        </w:trPr>
        <w:tc>
          <w:tcPr>
            <w:tcW w:w="1165" w:type="dxa"/>
            <w:tcBorders>
              <w:top w:val="single" w:sz="4" w:space="0" w:color="auto"/>
              <w:left w:val="single" w:sz="4" w:space="0" w:color="auto"/>
              <w:bottom w:val="single" w:sz="4" w:space="0" w:color="auto"/>
              <w:right w:val="single" w:sz="4" w:space="0" w:color="auto"/>
            </w:tcBorders>
            <w:vAlign w:val="center"/>
          </w:tcPr>
          <w:p w14:paraId="2B6A5DCC" w14:textId="77777777" w:rsidR="00475A49" w:rsidRDefault="00475A49">
            <w:pPr>
              <w:tabs>
                <w:tab w:val="left" w:pos="720"/>
              </w:tabs>
              <w:snapToGrid w:val="0"/>
              <w:spacing w:line="360" w:lineRule="auto"/>
              <w:jc w:val="center"/>
              <w:rPr>
                <w:rFonts w:ascii="宋体" w:hAnsi="宋体" w:cs="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063D785B" w14:textId="77777777" w:rsidR="00475A49" w:rsidRDefault="00475A49">
            <w:pPr>
              <w:tabs>
                <w:tab w:val="left" w:pos="720"/>
              </w:tabs>
              <w:snapToGrid w:val="0"/>
              <w:spacing w:line="360" w:lineRule="auto"/>
              <w:jc w:val="center"/>
              <w:rPr>
                <w:rFonts w:ascii="宋体" w:hAnsi="宋体" w:cs="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4485462" w14:textId="77777777" w:rsidR="00475A49" w:rsidRDefault="00475A49">
            <w:pPr>
              <w:tabs>
                <w:tab w:val="left" w:pos="720"/>
              </w:tabs>
              <w:snapToGrid w:val="0"/>
              <w:spacing w:line="360" w:lineRule="auto"/>
              <w:jc w:val="center"/>
              <w:rPr>
                <w:rFonts w:ascii="宋体" w:hAnsi="宋体" w:cs="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6E15B5D0" w14:textId="77777777" w:rsidR="00475A49" w:rsidRDefault="00475A49">
            <w:pPr>
              <w:tabs>
                <w:tab w:val="left" w:pos="720"/>
              </w:tabs>
              <w:snapToGrid w:val="0"/>
              <w:spacing w:line="360" w:lineRule="auto"/>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077931B" w14:textId="77777777" w:rsidR="00475A49" w:rsidRDefault="00475A49">
            <w:pPr>
              <w:tabs>
                <w:tab w:val="left" w:pos="720"/>
              </w:tabs>
              <w:snapToGrid w:val="0"/>
              <w:spacing w:line="360" w:lineRule="auto"/>
              <w:jc w:val="center"/>
              <w:rPr>
                <w:rFonts w:ascii="宋体" w:hAnsi="宋体" w:cs="宋体" w:hint="eastAsia"/>
                <w:szCs w:val="21"/>
              </w:rPr>
            </w:pPr>
          </w:p>
        </w:tc>
      </w:tr>
      <w:tr w:rsidR="00475A49" w14:paraId="0139C943" w14:textId="77777777">
        <w:trPr>
          <w:trHeight w:val="472"/>
        </w:trPr>
        <w:tc>
          <w:tcPr>
            <w:tcW w:w="1165" w:type="dxa"/>
            <w:tcBorders>
              <w:top w:val="single" w:sz="4" w:space="0" w:color="auto"/>
              <w:left w:val="single" w:sz="4" w:space="0" w:color="auto"/>
              <w:bottom w:val="single" w:sz="4" w:space="0" w:color="auto"/>
              <w:right w:val="single" w:sz="4" w:space="0" w:color="auto"/>
            </w:tcBorders>
            <w:vAlign w:val="center"/>
          </w:tcPr>
          <w:p w14:paraId="1CADADC7" w14:textId="77777777" w:rsidR="00475A49" w:rsidRDefault="00475A49">
            <w:pPr>
              <w:tabs>
                <w:tab w:val="left" w:pos="720"/>
              </w:tabs>
              <w:snapToGrid w:val="0"/>
              <w:spacing w:line="360" w:lineRule="auto"/>
              <w:jc w:val="center"/>
              <w:rPr>
                <w:rFonts w:ascii="宋体" w:hAnsi="宋体" w:cs="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7B636D66" w14:textId="77777777" w:rsidR="00475A49" w:rsidRDefault="00475A49">
            <w:pPr>
              <w:tabs>
                <w:tab w:val="left" w:pos="720"/>
              </w:tabs>
              <w:snapToGrid w:val="0"/>
              <w:spacing w:line="360" w:lineRule="auto"/>
              <w:jc w:val="center"/>
              <w:rPr>
                <w:rFonts w:ascii="宋体" w:hAnsi="宋体" w:cs="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4BC31F0B" w14:textId="77777777" w:rsidR="00475A49" w:rsidRDefault="00475A49">
            <w:pPr>
              <w:tabs>
                <w:tab w:val="left" w:pos="720"/>
              </w:tabs>
              <w:snapToGrid w:val="0"/>
              <w:spacing w:line="360" w:lineRule="auto"/>
              <w:jc w:val="center"/>
              <w:rPr>
                <w:rFonts w:ascii="宋体" w:hAnsi="宋体" w:cs="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7755590F" w14:textId="77777777" w:rsidR="00475A49" w:rsidRDefault="00475A49">
            <w:pPr>
              <w:tabs>
                <w:tab w:val="left" w:pos="720"/>
              </w:tabs>
              <w:snapToGrid w:val="0"/>
              <w:spacing w:line="360" w:lineRule="auto"/>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600293A" w14:textId="77777777" w:rsidR="00475A49" w:rsidRDefault="00475A49">
            <w:pPr>
              <w:tabs>
                <w:tab w:val="left" w:pos="720"/>
              </w:tabs>
              <w:snapToGrid w:val="0"/>
              <w:spacing w:line="360" w:lineRule="auto"/>
              <w:jc w:val="center"/>
              <w:rPr>
                <w:rFonts w:ascii="宋体" w:hAnsi="宋体" w:cs="宋体" w:hint="eastAsia"/>
                <w:szCs w:val="21"/>
              </w:rPr>
            </w:pPr>
          </w:p>
        </w:tc>
      </w:tr>
    </w:tbl>
    <w:p w14:paraId="352AE40C" w14:textId="77777777" w:rsidR="00475A49" w:rsidRDefault="00475A49">
      <w:pPr>
        <w:tabs>
          <w:tab w:val="left" w:pos="720"/>
        </w:tabs>
        <w:snapToGrid w:val="0"/>
        <w:spacing w:line="360" w:lineRule="auto"/>
        <w:rPr>
          <w:rFonts w:ascii="宋体" w:hAnsi="宋体" w:cs="宋体" w:hint="eastAsia"/>
          <w:sz w:val="24"/>
          <w:szCs w:val="24"/>
        </w:rPr>
      </w:pPr>
    </w:p>
    <w:p w14:paraId="1B37D77E" w14:textId="77777777" w:rsidR="00475A49" w:rsidRDefault="00000000">
      <w:pPr>
        <w:pStyle w:val="af4"/>
        <w:spacing w:after="0" w:line="360" w:lineRule="auto"/>
        <w:ind w:leftChars="-1" w:left="-2" w:firstLineChars="175" w:firstLine="368"/>
        <w:jc w:val="left"/>
        <w:rPr>
          <w:rFonts w:ascii="宋体" w:hAnsi="宋体" w:cs="宋体" w:hint="eastAsia"/>
          <w:szCs w:val="21"/>
        </w:rPr>
      </w:pPr>
      <w:r>
        <w:rPr>
          <w:rFonts w:ascii="宋体" w:hAnsi="宋体" w:cs="宋体" w:hint="eastAsia"/>
          <w:szCs w:val="21"/>
        </w:rPr>
        <w:t>注：参与编制经济标投标文件所有人员名单应包括如编制各种专业工程量清单投标报价、负责清样校对、负责打印及复印等所有人员在内的人员名单。</w:t>
      </w:r>
    </w:p>
    <w:p w14:paraId="60627D89" w14:textId="77777777" w:rsidR="00475A49" w:rsidRDefault="00000000">
      <w:pPr>
        <w:tabs>
          <w:tab w:val="right" w:leader="dot" w:pos="9060"/>
        </w:tabs>
        <w:jc w:val="left"/>
        <w:rPr>
          <w:rFonts w:ascii="宋体" w:hAnsi="宋体" w:cs="宋体" w:hint="eastAsia"/>
        </w:rPr>
      </w:pPr>
      <w:r>
        <w:rPr>
          <w:rFonts w:ascii="宋体" w:hAnsi="宋体" w:cs="宋体" w:hint="eastAsia"/>
        </w:rPr>
        <w:br w:type="page"/>
      </w:r>
    </w:p>
    <w:p w14:paraId="57A3FE45" w14:textId="77777777" w:rsidR="00475A49" w:rsidRDefault="00000000">
      <w:pPr>
        <w:pStyle w:val="2"/>
        <w:spacing w:before="0" w:after="0" w:line="240" w:lineRule="auto"/>
        <w:ind w:left="0"/>
        <w:jc w:val="left"/>
        <w:rPr>
          <w:rFonts w:ascii="宋体" w:hAnsi="宋体" w:cs="宋体" w:hint="eastAsia"/>
          <w:color w:val="auto"/>
        </w:rPr>
      </w:pPr>
      <w:bookmarkStart w:id="119" w:name="_Toc180572149"/>
      <w:bookmarkStart w:id="120" w:name="_Toc180751039"/>
      <w:r>
        <w:rPr>
          <w:rFonts w:ascii="宋体" w:hAnsi="宋体" w:cs="宋体" w:hint="eastAsia"/>
          <w:color w:val="auto"/>
        </w:rPr>
        <w:lastRenderedPageBreak/>
        <w:t>格式四：对投标文件编制的承诺</w:t>
      </w:r>
      <w:bookmarkEnd w:id="109"/>
      <w:bookmarkEnd w:id="110"/>
      <w:bookmarkEnd w:id="119"/>
      <w:bookmarkEnd w:id="120"/>
    </w:p>
    <w:p w14:paraId="25CFE41F" w14:textId="77777777" w:rsidR="00475A49" w:rsidRDefault="00000000">
      <w:pPr>
        <w:pStyle w:val="af4"/>
        <w:spacing w:after="0" w:line="360" w:lineRule="auto"/>
        <w:ind w:firstLine="0"/>
        <w:jc w:val="center"/>
        <w:rPr>
          <w:rFonts w:ascii="宋体" w:hAnsi="宋体" w:cs="宋体" w:hint="eastAsia"/>
          <w:sz w:val="32"/>
          <w:szCs w:val="32"/>
        </w:rPr>
      </w:pPr>
      <w:r>
        <w:rPr>
          <w:rFonts w:ascii="宋体" w:hAnsi="宋体" w:cs="宋体" w:hint="eastAsia"/>
          <w:b/>
          <w:sz w:val="32"/>
          <w:szCs w:val="32"/>
        </w:rPr>
        <w:t>对投标文件编制的承诺</w:t>
      </w:r>
    </w:p>
    <w:p w14:paraId="57087DDD" w14:textId="77777777" w:rsidR="00475A49" w:rsidRDefault="00000000">
      <w:pPr>
        <w:pStyle w:val="af4"/>
        <w:spacing w:after="0" w:line="360" w:lineRule="auto"/>
        <w:ind w:leftChars="-1" w:left="-2" w:firstLineChars="225" w:firstLine="540"/>
        <w:rPr>
          <w:rFonts w:ascii="宋体" w:hAnsi="宋体" w:cs="宋体" w:hint="eastAsia"/>
          <w:sz w:val="24"/>
          <w:szCs w:val="24"/>
        </w:rPr>
      </w:pPr>
      <w:r>
        <w:rPr>
          <w:rFonts w:ascii="宋体" w:hAnsi="宋体" w:cs="宋体" w:hint="eastAsia"/>
          <w:sz w:val="24"/>
          <w:szCs w:val="24"/>
        </w:rPr>
        <w:t>本公司授权</w:t>
      </w:r>
      <w:r>
        <w:rPr>
          <w:rFonts w:ascii="宋体" w:hAnsi="宋体" w:cs="宋体" w:hint="eastAsia"/>
          <w:sz w:val="24"/>
          <w:szCs w:val="24"/>
          <w:u w:val="single"/>
        </w:rPr>
        <w:t xml:space="preserve">         （身份证号：               ）</w:t>
      </w:r>
      <w:r>
        <w:rPr>
          <w:rFonts w:ascii="宋体" w:hAnsi="宋体" w:cs="宋体" w:hint="eastAsia"/>
          <w:sz w:val="24"/>
          <w:szCs w:val="24"/>
        </w:rPr>
        <w:t>负责对投标文件的编制及内容进行解释、说明，并承诺以下事项：</w:t>
      </w:r>
    </w:p>
    <w:p w14:paraId="2A00F1E5" w14:textId="77777777" w:rsidR="00475A49" w:rsidRDefault="00000000">
      <w:pPr>
        <w:pStyle w:val="af4"/>
        <w:spacing w:after="0" w:line="360" w:lineRule="auto"/>
        <w:ind w:leftChars="-1" w:left="-2" w:firstLineChars="225" w:firstLine="540"/>
        <w:rPr>
          <w:rFonts w:ascii="宋体" w:hAnsi="宋体" w:cs="宋体" w:hint="eastAsia"/>
          <w:sz w:val="24"/>
          <w:szCs w:val="24"/>
        </w:rPr>
      </w:pPr>
      <w:r>
        <w:rPr>
          <w:rFonts w:ascii="宋体" w:hAnsi="宋体" w:cs="宋体" w:hint="eastAsia"/>
          <w:sz w:val="24"/>
          <w:szCs w:val="24"/>
        </w:rPr>
        <w:t>1.被授权人清楚投标文件编制的具体情况，包括技术方案文件、工程量清单、以及投标文件的加密打包的理解；</w:t>
      </w:r>
    </w:p>
    <w:p w14:paraId="0AD4F777" w14:textId="77777777" w:rsidR="00475A49" w:rsidRDefault="00000000">
      <w:pPr>
        <w:pStyle w:val="af4"/>
        <w:spacing w:after="0" w:line="360" w:lineRule="auto"/>
        <w:ind w:leftChars="-1" w:left="-2" w:firstLineChars="225" w:firstLine="540"/>
        <w:rPr>
          <w:rFonts w:ascii="宋体" w:hAnsi="宋体" w:cs="宋体" w:hint="eastAsia"/>
          <w:sz w:val="24"/>
          <w:szCs w:val="24"/>
        </w:rPr>
      </w:pPr>
      <w:r>
        <w:rPr>
          <w:rFonts w:ascii="宋体" w:hAnsi="宋体" w:cs="宋体" w:hint="eastAsia"/>
          <w:sz w:val="24"/>
          <w:szCs w:val="24"/>
        </w:rPr>
        <w:t>2.在本项目开标至评标结束前，努力确保被授权人在项目评标所在地附近；</w:t>
      </w:r>
    </w:p>
    <w:p w14:paraId="1888C56B" w14:textId="77777777" w:rsidR="00475A49" w:rsidRDefault="00000000">
      <w:pPr>
        <w:pStyle w:val="af4"/>
        <w:spacing w:after="0" w:line="360" w:lineRule="auto"/>
        <w:ind w:leftChars="-1" w:left="-2" w:firstLineChars="225" w:firstLine="540"/>
        <w:rPr>
          <w:rFonts w:ascii="宋体" w:hAnsi="宋体" w:cs="宋体" w:hint="eastAsia"/>
          <w:sz w:val="24"/>
          <w:szCs w:val="24"/>
        </w:rPr>
      </w:pPr>
      <w:r>
        <w:rPr>
          <w:rFonts w:ascii="宋体" w:hAnsi="宋体" w:cs="宋体" w:hint="eastAsia"/>
          <w:sz w:val="24"/>
          <w:szCs w:val="24"/>
        </w:rPr>
        <w:t>3.从评标委员会要求澄清起二小时内，被授权人应如实地书面澄清。</w:t>
      </w:r>
    </w:p>
    <w:p w14:paraId="75920AE7" w14:textId="77777777" w:rsidR="00475A49" w:rsidRDefault="00000000">
      <w:pPr>
        <w:pStyle w:val="af4"/>
        <w:spacing w:after="0" w:line="360" w:lineRule="auto"/>
        <w:ind w:leftChars="-1" w:left="-2" w:firstLineChars="225" w:firstLine="540"/>
        <w:rPr>
          <w:rFonts w:ascii="宋体" w:hAnsi="宋体" w:cs="宋体" w:hint="eastAsia"/>
          <w:sz w:val="24"/>
          <w:szCs w:val="24"/>
        </w:rPr>
      </w:pPr>
      <w:r>
        <w:rPr>
          <w:rFonts w:ascii="宋体" w:hAnsi="宋体" w:cs="宋体" w:hint="eastAsia"/>
          <w:sz w:val="24"/>
          <w:szCs w:val="24"/>
        </w:rPr>
        <w:t>如由于未遵守上述承诺内容之一导致无法进行澄清的，我公司认可和接受评标委员会</w:t>
      </w:r>
      <w:proofErr w:type="gramStart"/>
      <w:r>
        <w:rPr>
          <w:rFonts w:ascii="宋体" w:hAnsi="宋体" w:cs="宋体" w:hint="eastAsia"/>
          <w:sz w:val="24"/>
          <w:szCs w:val="24"/>
        </w:rPr>
        <w:t>作出</w:t>
      </w:r>
      <w:proofErr w:type="gramEnd"/>
      <w:r>
        <w:rPr>
          <w:rFonts w:ascii="宋体" w:hAnsi="宋体" w:cs="宋体" w:hint="eastAsia"/>
          <w:sz w:val="24"/>
          <w:szCs w:val="24"/>
        </w:rPr>
        <w:t xml:space="preserve">的评审结论。                                 </w:t>
      </w:r>
    </w:p>
    <w:p w14:paraId="46F2F546" w14:textId="77777777" w:rsidR="00475A49" w:rsidRDefault="00000000">
      <w:pPr>
        <w:pStyle w:val="af4"/>
        <w:spacing w:after="0" w:line="360" w:lineRule="auto"/>
        <w:ind w:firstLineChars="150" w:firstLine="360"/>
        <w:rPr>
          <w:rFonts w:ascii="宋体" w:hAnsi="宋体" w:cs="宋体" w:hint="eastAsia"/>
          <w:sz w:val="24"/>
          <w:szCs w:val="24"/>
        </w:rPr>
      </w:pPr>
      <w:r>
        <w:rPr>
          <w:rFonts w:ascii="宋体" w:hAnsi="宋体" w:cs="宋体" w:hint="eastAsia"/>
          <w:sz w:val="24"/>
          <w:szCs w:val="24"/>
        </w:rPr>
        <w:t xml:space="preserve"> </w:t>
      </w:r>
    </w:p>
    <w:p w14:paraId="4C6A96AD" w14:textId="77777777" w:rsidR="00475A49" w:rsidRDefault="00000000">
      <w:pPr>
        <w:pStyle w:val="af4"/>
        <w:spacing w:after="0" w:line="360" w:lineRule="auto"/>
        <w:ind w:firstLineChars="200" w:firstLine="480"/>
        <w:rPr>
          <w:rFonts w:ascii="宋体" w:hAnsi="宋体" w:cs="宋体" w:hint="eastAsia"/>
          <w:sz w:val="24"/>
          <w:szCs w:val="24"/>
        </w:rPr>
      </w:pPr>
      <w:r>
        <w:rPr>
          <w:rFonts w:ascii="宋体" w:hAnsi="宋体" w:cs="宋体" w:hint="eastAsia"/>
          <w:sz w:val="24"/>
          <w:szCs w:val="24"/>
        </w:rPr>
        <w:t>附件：《投标文件编制情况》</w:t>
      </w:r>
    </w:p>
    <w:p w14:paraId="5280F8C4" w14:textId="77777777" w:rsidR="00475A49" w:rsidRDefault="00000000">
      <w:pPr>
        <w:spacing w:line="360" w:lineRule="auto"/>
        <w:ind w:right="90" w:firstLineChars="1350" w:firstLine="3240"/>
        <w:rPr>
          <w:rFonts w:ascii="宋体" w:hAnsi="宋体" w:cs="宋体" w:hint="eastAsia"/>
          <w:sz w:val="24"/>
          <w:szCs w:val="24"/>
          <w:u w:val="single"/>
        </w:rPr>
      </w:pPr>
      <w:r>
        <w:rPr>
          <w:rFonts w:ascii="宋体" w:hAnsi="宋体" w:cs="宋体" w:hint="eastAsia"/>
          <w:sz w:val="24"/>
          <w:szCs w:val="24"/>
        </w:rPr>
        <w:t xml:space="preserve"> 投标人名称（盖法人公章）：</w:t>
      </w:r>
      <w:r>
        <w:rPr>
          <w:rFonts w:ascii="宋体" w:hAnsi="宋体" w:cs="宋体" w:hint="eastAsia"/>
          <w:sz w:val="24"/>
          <w:szCs w:val="24"/>
          <w:u w:val="single"/>
        </w:rPr>
        <w:t xml:space="preserve">                  </w:t>
      </w:r>
    </w:p>
    <w:p w14:paraId="4CC493C4" w14:textId="77777777" w:rsidR="00475A49" w:rsidRDefault="00000000">
      <w:pPr>
        <w:spacing w:line="360" w:lineRule="auto"/>
        <w:ind w:firstLineChars="900" w:firstLine="2160"/>
        <w:rPr>
          <w:rFonts w:ascii="宋体" w:hAnsi="宋体" w:cs="宋体" w:hint="eastAsia"/>
          <w:sz w:val="24"/>
          <w:szCs w:val="24"/>
          <w:u w:val="single"/>
        </w:rPr>
      </w:pPr>
      <w:r>
        <w:rPr>
          <w:rFonts w:ascii="宋体" w:hAnsi="宋体" w:cs="宋体" w:hint="eastAsia"/>
          <w:sz w:val="24"/>
          <w:szCs w:val="24"/>
        </w:rPr>
        <w:t>法定代表人或被授权人（签字或盖章）：</w:t>
      </w:r>
      <w:r>
        <w:rPr>
          <w:rFonts w:ascii="宋体" w:hAnsi="宋体" w:cs="宋体" w:hint="eastAsia"/>
          <w:sz w:val="24"/>
          <w:szCs w:val="24"/>
          <w:u w:val="single"/>
        </w:rPr>
        <w:t xml:space="preserve">                  </w:t>
      </w:r>
    </w:p>
    <w:p w14:paraId="0EB1434E" w14:textId="77777777" w:rsidR="00475A49" w:rsidRDefault="00000000">
      <w:pPr>
        <w:spacing w:line="360" w:lineRule="auto"/>
        <w:ind w:firstLineChars="1850" w:firstLine="4440"/>
        <w:jc w:val="center"/>
        <w:rPr>
          <w:rFonts w:ascii="宋体" w:hAnsi="宋体" w:cs="宋体" w:hint="eastAsia"/>
          <w:sz w:val="24"/>
          <w:szCs w:val="24"/>
        </w:rPr>
      </w:pPr>
      <w:r>
        <w:rPr>
          <w:rFonts w:ascii="宋体" w:hAnsi="宋体" w:cs="宋体" w:hint="eastAsia"/>
          <w:sz w:val="24"/>
          <w:szCs w:val="24"/>
        </w:rPr>
        <w:t xml:space="preserve"> 日期：      年   月   日 </w:t>
      </w:r>
      <w:r>
        <w:rPr>
          <w:rFonts w:ascii="宋体" w:hAnsi="宋体" w:cs="宋体" w:hint="eastAsia"/>
          <w:sz w:val="18"/>
          <w:szCs w:val="18"/>
        </w:rPr>
        <w:t xml:space="preserve"> </w:t>
      </w:r>
      <w:r>
        <w:rPr>
          <w:rFonts w:ascii="宋体" w:hAnsi="宋体" w:cs="宋体" w:hint="eastAsia"/>
          <w:sz w:val="24"/>
          <w:szCs w:val="24"/>
        </w:rPr>
        <w:t xml:space="preserve">    </w:t>
      </w:r>
    </w:p>
    <w:p w14:paraId="0C75D060" w14:textId="77777777" w:rsidR="00475A49" w:rsidRDefault="00475A49">
      <w:pPr>
        <w:pStyle w:val="Style3"/>
        <w:rPr>
          <w:rFonts w:ascii="宋体" w:hAnsi="宋体" w:cs="宋体" w:hint="eastAsia"/>
        </w:rPr>
      </w:pPr>
    </w:p>
    <w:p w14:paraId="26ECA163" w14:textId="77777777" w:rsidR="00475A49" w:rsidRDefault="00000000">
      <w:pPr>
        <w:pStyle w:val="af4"/>
        <w:spacing w:after="0" w:line="360" w:lineRule="auto"/>
        <w:ind w:firstLineChars="200" w:firstLine="643"/>
        <w:jc w:val="center"/>
        <w:rPr>
          <w:rFonts w:ascii="宋体" w:hAnsi="宋体" w:cs="宋体" w:hint="eastAsia"/>
          <w:sz w:val="18"/>
          <w:szCs w:val="18"/>
        </w:rPr>
      </w:pPr>
      <w:r>
        <w:rPr>
          <w:rFonts w:ascii="宋体" w:hAnsi="宋体" w:cs="宋体" w:hint="eastAsia"/>
          <w:b/>
          <w:sz w:val="32"/>
          <w:szCs w:val="32"/>
        </w:rPr>
        <w:t>投标文件编制情况</w:t>
      </w:r>
    </w:p>
    <w:p w14:paraId="4BEE69AF" w14:textId="77777777" w:rsidR="00475A49" w:rsidRDefault="00000000">
      <w:pPr>
        <w:pStyle w:val="af4"/>
        <w:spacing w:after="0" w:line="360" w:lineRule="auto"/>
        <w:ind w:firstLineChars="200" w:firstLine="480"/>
        <w:rPr>
          <w:rFonts w:ascii="宋体" w:hAnsi="宋体" w:cs="宋体" w:hint="eastAsia"/>
          <w:sz w:val="24"/>
          <w:szCs w:val="24"/>
          <w:u w:val="single"/>
        </w:rPr>
      </w:pPr>
      <w:r>
        <w:rPr>
          <w:rFonts w:ascii="宋体" w:hAnsi="宋体" w:cs="宋体" w:hint="eastAsia"/>
          <w:sz w:val="24"/>
          <w:szCs w:val="24"/>
        </w:rPr>
        <w:t>1.投标文件报价编制方式: □自行编制的，编制的负责人：</w:t>
      </w:r>
      <w:r>
        <w:rPr>
          <w:rFonts w:ascii="宋体" w:hAnsi="宋体" w:cs="宋体" w:hint="eastAsia"/>
          <w:sz w:val="24"/>
          <w:szCs w:val="24"/>
          <w:u w:val="single"/>
        </w:rPr>
        <w:t xml:space="preserve"> （盖造价工程师执业专用章或全国建设工程</w:t>
      </w:r>
      <w:proofErr w:type="gramStart"/>
      <w:r>
        <w:rPr>
          <w:rFonts w:ascii="宋体" w:hAnsi="宋体" w:cs="宋体" w:hint="eastAsia"/>
          <w:sz w:val="24"/>
          <w:szCs w:val="24"/>
          <w:u w:val="single"/>
        </w:rPr>
        <w:t>造价员</w:t>
      </w:r>
      <w:proofErr w:type="gramEnd"/>
      <w:r>
        <w:rPr>
          <w:rFonts w:ascii="宋体" w:hAnsi="宋体" w:cs="宋体" w:hint="eastAsia"/>
          <w:sz w:val="24"/>
          <w:szCs w:val="24"/>
          <w:u w:val="single"/>
        </w:rPr>
        <w:t xml:space="preserve">章，执业单位应与投标人一致） </w:t>
      </w:r>
      <w:r>
        <w:rPr>
          <w:rFonts w:ascii="宋体" w:hAnsi="宋体" w:cs="宋体" w:hint="eastAsia"/>
          <w:sz w:val="24"/>
          <w:szCs w:val="24"/>
        </w:rPr>
        <w:t>。□委托编制的，受委托单位</w:t>
      </w:r>
      <w:r>
        <w:rPr>
          <w:rFonts w:ascii="宋体" w:hAnsi="宋体" w:cs="宋体" w:hint="eastAsia"/>
          <w:sz w:val="24"/>
          <w:szCs w:val="24"/>
          <w:u w:val="single"/>
        </w:rPr>
        <w:t xml:space="preserve">                    </w:t>
      </w:r>
      <w:r>
        <w:rPr>
          <w:rFonts w:ascii="宋体" w:hAnsi="宋体" w:cs="宋体" w:hint="eastAsia"/>
          <w:sz w:val="24"/>
          <w:szCs w:val="24"/>
        </w:rPr>
        <w:t>，编制的负责人：</w:t>
      </w:r>
      <w:r>
        <w:rPr>
          <w:rFonts w:ascii="宋体" w:hAnsi="宋体" w:cs="宋体" w:hint="eastAsia"/>
          <w:sz w:val="24"/>
          <w:szCs w:val="24"/>
          <w:u w:val="single"/>
        </w:rPr>
        <w:t xml:space="preserve"> （盖造价工程师执业专用章或全国建设工程</w:t>
      </w:r>
      <w:proofErr w:type="gramStart"/>
      <w:r>
        <w:rPr>
          <w:rFonts w:ascii="宋体" w:hAnsi="宋体" w:cs="宋体" w:hint="eastAsia"/>
          <w:sz w:val="24"/>
          <w:szCs w:val="24"/>
          <w:u w:val="single"/>
        </w:rPr>
        <w:t>造价员</w:t>
      </w:r>
      <w:proofErr w:type="gramEnd"/>
      <w:r>
        <w:rPr>
          <w:rFonts w:ascii="宋体" w:hAnsi="宋体" w:cs="宋体" w:hint="eastAsia"/>
          <w:sz w:val="24"/>
          <w:szCs w:val="24"/>
          <w:u w:val="single"/>
        </w:rPr>
        <w:t xml:space="preserve">章，执业单位应与受委托单位一致） </w:t>
      </w:r>
      <w:r>
        <w:rPr>
          <w:rFonts w:ascii="宋体" w:hAnsi="宋体" w:cs="宋体" w:hint="eastAsia"/>
          <w:sz w:val="24"/>
          <w:szCs w:val="24"/>
        </w:rPr>
        <w:t>。</w:t>
      </w:r>
    </w:p>
    <w:p w14:paraId="00CA04DB" w14:textId="77777777" w:rsidR="00475A49" w:rsidRDefault="00000000">
      <w:pPr>
        <w:pStyle w:val="af4"/>
        <w:spacing w:after="0" w:line="360" w:lineRule="auto"/>
        <w:ind w:firstLineChars="200" w:firstLine="480"/>
        <w:rPr>
          <w:rFonts w:ascii="宋体" w:hAnsi="宋体" w:cs="宋体" w:hint="eastAsia"/>
          <w:sz w:val="24"/>
          <w:szCs w:val="24"/>
        </w:rPr>
      </w:pPr>
      <w:r>
        <w:rPr>
          <w:rFonts w:ascii="宋体" w:hAnsi="宋体" w:cs="宋体" w:hint="eastAsia"/>
          <w:sz w:val="24"/>
          <w:szCs w:val="24"/>
        </w:rPr>
        <w:t>2.投标文件加密打包的电脑情况</w:t>
      </w:r>
    </w:p>
    <w:tbl>
      <w:tblPr>
        <w:tblW w:w="8306" w:type="dxa"/>
        <w:tblInd w:w="108" w:type="dxa"/>
        <w:tblLayout w:type="fixed"/>
        <w:tblLook w:val="04A0" w:firstRow="1" w:lastRow="0" w:firstColumn="1" w:lastColumn="0" w:noHBand="0" w:noVBand="1"/>
      </w:tblPr>
      <w:tblGrid>
        <w:gridCol w:w="8306"/>
      </w:tblGrid>
      <w:tr w:rsidR="00475A49" w14:paraId="12A475A1" w14:textId="77777777">
        <w:trPr>
          <w:trHeight w:val="2819"/>
        </w:trPr>
        <w:tc>
          <w:tcPr>
            <w:tcW w:w="8306" w:type="dxa"/>
          </w:tcPr>
          <w:p w14:paraId="31E355F6" w14:textId="77777777" w:rsidR="00475A49" w:rsidRDefault="00000000">
            <w:pPr>
              <w:pStyle w:val="af4"/>
              <w:spacing w:after="0" w:line="360" w:lineRule="auto"/>
              <w:ind w:firstLine="0"/>
              <w:rPr>
                <w:rFonts w:ascii="宋体" w:hAnsi="宋体" w:cs="宋体" w:hint="eastAsia"/>
                <w:sz w:val="24"/>
                <w:szCs w:val="24"/>
              </w:rPr>
            </w:pPr>
            <w:r>
              <w:rPr>
                <w:rFonts w:ascii="宋体" w:hAnsi="宋体" w:cs="宋体" w:hint="eastAsia"/>
                <w:sz w:val="24"/>
                <w:szCs w:val="24"/>
              </w:rPr>
              <w:t>投标文件加密打包的电脑     自有    □     外包    □     其他    □</w:t>
            </w:r>
          </w:p>
          <w:p w14:paraId="06B31418" w14:textId="77777777" w:rsidR="00475A49" w:rsidRDefault="00000000">
            <w:pPr>
              <w:pStyle w:val="af4"/>
              <w:spacing w:after="0" w:line="360" w:lineRule="auto"/>
              <w:ind w:firstLine="0"/>
              <w:rPr>
                <w:rFonts w:ascii="宋体" w:hAnsi="宋体" w:cs="宋体" w:hint="eastAsia"/>
                <w:sz w:val="24"/>
                <w:szCs w:val="24"/>
              </w:rPr>
            </w:pPr>
            <w:r>
              <w:rPr>
                <w:rFonts w:ascii="宋体" w:hAnsi="宋体" w:cs="宋体" w:hint="eastAsia"/>
                <w:sz w:val="24"/>
                <w:szCs w:val="24"/>
              </w:rPr>
              <w:t>电脑类型</w:t>
            </w:r>
          </w:p>
          <w:p w14:paraId="47BA3F00" w14:textId="77777777" w:rsidR="00475A49" w:rsidRDefault="00000000">
            <w:pPr>
              <w:pStyle w:val="af4"/>
              <w:spacing w:after="0" w:line="360" w:lineRule="auto"/>
              <w:ind w:firstLine="0"/>
              <w:rPr>
                <w:rFonts w:ascii="宋体" w:hAnsi="宋体" w:cs="宋体" w:hint="eastAsia"/>
                <w:sz w:val="24"/>
                <w:szCs w:val="24"/>
              </w:rPr>
            </w:pPr>
            <w:r>
              <w:rPr>
                <w:rFonts w:ascii="宋体" w:hAnsi="宋体" w:cs="宋体" w:hint="eastAsia"/>
                <w:sz w:val="24"/>
                <w:szCs w:val="24"/>
              </w:rPr>
              <w:t>电脑所属单位</w:t>
            </w:r>
          </w:p>
          <w:p w14:paraId="28A3451A" w14:textId="77777777" w:rsidR="00475A49" w:rsidRDefault="00000000">
            <w:pPr>
              <w:pStyle w:val="af4"/>
              <w:spacing w:after="0" w:line="360" w:lineRule="auto"/>
              <w:ind w:firstLine="0"/>
              <w:rPr>
                <w:rFonts w:ascii="宋体" w:hAnsi="宋体" w:cs="宋体" w:hint="eastAsia"/>
                <w:sz w:val="24"/>
                <w:szCs w:val="24"/>
              </w:rPr>
            </w:pPr>
            <w:r>
              <w:rPr>
                <w:rFonts w:ascii="宋体" w:hAnsi="宋体" w:cs="宋体" w:hint="eastAsia"/>
                <w:sz w:val="24"/>
                <w:szCs w:val="24"/>
              </w:rPr>
              <w:t>电脑所在地址        （如××市××区(县) ××街（路）××号××大厦××房）</w:t>
            </w:r>
          </w:p>
        </w:tc>
      </w:tr>
    </w:tbl>
    <w:p w14:paraId="68BEDEF7" w14:textId="77777777" w:rsidR="00475A49" w:rsidRDefault="00475A49">
      <w:pPr>
        <w:spacing w:line="360" w:lineRule="auto"/>
        <w:rPr>
          <w:rFonts w:ascii="宋体" w:hAnsi="宋体" w:cs="宋体" w:hint="eastAsia"/>
          <w:sz w:val="24"/>
          <w:szCs w:val="24"/>
        </w:rPr>
      </w:pPr>
    </w:p>
    <w:p w14:paraId="0ACB54FD" w14:textId="77777777" w:rsidR="00475A49" w:rsidRDefault="00475A49">
      <w:pPr>
        <w:pStyle w:val="Style3"/>
        <w:rPr>
          <w:rFonts w:ascii="宋体" w:hAnsi="宋体" w:cs="宋体" w:hint="eastAsia"/>
          <w:sz w:val="24"/>
          <w:szCs w:val="24"/>
        </w:rPr>
      </w:pPr>
    </w:p>
    <w:p w14:paraId="18249B30" w14:textId="77777777" w:rsidR="00475A49" w:rsidRDefault="00000000">
      <w:pPr>
        <w:tabs>
          <w:tab w:val="left" w:pos="720"/>
        </w:tabs>
        <w:snapToGrid w:val="0"/>
        <w:spacing w:line="360" w:lineRule="auto"/>
        <w:jc w:val="center"/>
        <w:outlineLvl w:val="0"/>
        <w:rPr>
          <w:rStyle w:val="11"/>
          <w:rFonts w:ascii="宋体" w:hAnsi="宋体" w:cs="宋体" w:hint="eastAsia"/>
        </w:rPr>
      </w:pPr>
      <w:bookmarkStart w:id="121" w:name="_Toc3463602"/>
      <w:r>
        <w:rPr>
          <w:rFonts w:ascii="宋体" w:hAnsi="宋体" w:cs="宋体" w:hint="eastAsia"/>
        </w:rPr>
        <w:br w:type="page"/>
      </w:r>
      <w:bookmarkStart w:id="122" w:name="_Toc27820"/>
      <w:bookmarkStart w:id="123" w:name="_Toc180572150"/>
      <w:bookmarkStart w:id="124" w:name="_Toc180751040"/>
      <w:bookmarkEnd w:id="121"/>
      <w:r>
        <w:rPr>
          <w:rStyle w:val="11"/>
          <w:rFonts w:ascii="宋体" w:hAnsi="宋体" w:cs="宋体" w:hint="eastAsia"/>
        </w:rPr>
        <w:lastRenderedPageBreak/>
        <w:t>第五章  技术条件（工程建设标准）</w:t>
      </w:r>
      <w:bookmarkEnd w:id="122"/>
      <w:bookmarkEnd w:id="123"/>
      <w:bookmarkEnd w:id="124"/>
    </w:p>
    <w:p w14:paraId="7802E290" w14:textId="77777777" w:rsidR="00475A49" w:rsidRDefault="00475A49">
      <w:pPr>
        <w:pStyle w:val="Default"/>
        <w:rPr>
          <w:rFonts w:ascii="宋体" w:hAnsi="宋体" w:cs="宋体" w:hint="eastAsia"/>
          <w:color w:val="auto"/>
        </w:rPr>
      </w:pPr>
    </w:p>
    <w:p w14:paraId="55FE7D6C" w14:textId="77777777" w:rsidR="00475A49" w:rsidRDefault="00000000">
      <w:pPr>
        <w:pStyle w:val="a0"/>
        <w:spacing w:line="360" w:lineRule="auto"/>
        <w:rPr>
          <w:rFonts w:ascii="宋体" w:hAnsi="宋体" w:cs="宋体" w:hint="eastAsia"/>
          <w:sz w:val="24"/>
          <w:szCs w:val="22"/>
        </w:rPr>
      </w:pPr>
      <w:r>
        <w:rPr>
          <w:rFonts w:ascii="宋体" w:hAnsi="宋体" w:cs="宋体" w:hint="eastAsia"/>
          <w:sz w:val="24"/>
          <w:szCs w:val="22"/>
        </w:rPr>
        <w:t>1、具体按施工图纸、中华人民共和国现行技术和验收规范、图纸中规定的其它技术和验收标准、遵照招标人相关规定要求为准。</w:t>
      </w:r>
    </w:p>
    <w:p w14:paraId="7331DC7E" w14:textId="77777777" w:rsidR="00475A49" w:rsidRDefault="00000000">
      <w:pPr>
        <w:pStyle w:val="a0"/>
        <w:spacing w:line="360" w:lineRule="auto"/>
        <w:rPr>
          <w:rFonts w:ascii="宋体" w:hAnsi="宋体" w:cs="宋体" w:hint="eastAsia"/>
          <w:sz w:val="24"/>
          <w:szCs w:val="22"/>
        </w:rPr>
      </w:pPr>
      <w:r>
        <w:rPr>
          <w:rFonts w:ascii="宋体" w:hAnsi="宋体" w:cs="宋体" w:hint="eastAsia"/>
          <w:sz w:val="24"/>
          <w:szCs w:val="22"/>
        </w:rPr>
        <w:t>2、依据设计文件的要求，本招标工程项目的材料、设备、施工须达到中华人民共和国以及省、市或行业的工程建设标准、规范的要求。</w:t>
      </w:r>
    </w:p>
    <w:p w14:paraId="521C1C18" w14:textId="77777777" w:rsidR="00C14A08" w:rsidRDefault="00C14A08" w:rsidP="00C14A08">
      <w:pPr>
        <w:spacing w:line="360" w:lineRule="auto"/>
        <w:ind w:firstLineChars="200" w:firstLine="480"/>
        <w:rPr>
          <w:bCs/>
          <w:sz w:val="24"/>
          <w:szCs w:val="24"/>
        </w:rPr>
      </w:pPr>
      <w:r>
        <w:rPr>
          <w:rFonts w:hint="eastAsia"/>
          <w:bCs/>
          <w:sz w:val="24"/>
          <w:szCs w:val="24"/>
        </w:rPr>
        <w:t>3.</w:t>
      </w:r>
      <w:r>
        <w:rPr>
          <w:rFonts w:hint="eastAsia"/>
          <w:bCs/>
          <w:sz w:val="24"/>
          <w:szCs w:val="24"/>
        </w:rPr>
        <w:t>施工现场建筑垃圾源头减量的具体要求和建筑垃圾综合利用产品的使用要求：建设单位和施工单位严格遵守并执行《广东省建筑垃圾管理条例》及国家有关建筑垃圾管理的规定。</w:t>
      </w:r>
    </w:p>
    <w:p w14:paraId="1B6EAA06" w14:textId="77777777" w:rsidR="00C14A08" w:rsidRDefault="00C14A08" w:rsidP="00C14A08">
      <w:pPr>
        <w:spacing w:line="360" w:lineRule="auto"/>
        <w:ind w:firstLineChars="200" w:firstLine="480"/>
        <w:rPr>
          <w:bCs/>
          <w:sz w:val="24"/>
          <w:szCs w:val="24"/>
        </w:rPr>
      </w:pPr>
      <w:r>
        <w:rPr>
          <w:rFonts w:hint="eastAsia"/>
          <w:bCs/>
          <w:sz w:val="24"/>
          <w:szCs w:val="24"/>
        </w:rPr>
        <w:t>根据《广东省建筑垃圾管理条例》，工程施工单位应当编制建筑垃圾处理方案，采取污染防治措施，并在开工前</w:t>
      </w:r>
      <w:proofErr w:type="gramStart"/>
      <w:r>
        <w:rPr>
          <w:rFonts w:hint="eastAsia"/>
          <w:bCs/>
          <w:sz w:val="24"/>
          <w:szCs w:val="24"/>
        </w:rPr>
        <w:t>报工程</w:t>
      </w:r>
      <w:proofErr w:type="gramEnd"/>
      <w:r>
        <w:rPr>
          <w:rFonts w:hint="eastAsia"/>
          <w:bCs/>
          <w:sz w:val="24"/>
          <w:szCs w:val="24"/>
        </w:rPr>
        <w:t>所在地县级人民政府建筑垃圾主管部门备案。建筑垃圾处理方案内容有调整的，应当及时报告接受备案的部门。</w:t>
      </w:r>
    </w:p>
    <w:p w14:paraId="7F7D71D5" w14:textId="77777777" w:rsidR="00C14A08" w:rsidRDefault="00C14A08" w:rsidP="00C14A08">
      <w:pPr>
        <w:spacing w:line="360" w:lineRule="auto"/>
        <w:ind w:firstLineChars="200" w:firstLine="480"/>
        <w:rPr>
          <w:bCs/>
          <w:sz w:val="24"/>
          <w:szCs w:val="24"/>
        </w:rPr>
      </w:pPr>
      <w:r>
        <w:rPr>
          <w:rFonts w:hint="eastAsia"/>
          <w:bCs/>
          <w:sz w:val="24"/>
          <w:szCs w:val="24"/>
        </w:rPr>
        <w:t>建筑垃圾处理方案应当包括下列内容：</w:t>
      </w:r>
    </w:p>
    <w:p w14:paraId="0A84E76D" w14:textId="77777777" w:rsidR="00C14A08" w:rsidRDefault="00C14A08" w:rsidP="00C14A08">
      <w:pPr>
        <w:spacing w:line="360" w:lineRule="auto"/>
        <w:ind w:firstLineChars="200" w:firstLine="480"/>
        <w:rPr>
          <w:bCs/>
          <w:sz w:val="24"/>
          <w:szCs w:val="24"/>
        </w:rPr>
      </w:pPr>
      <w:r>
        <w:rPr>
          <w:rFonts w:hint="eastAsia"/>
          <w:bCs/>
          <w:sz w:val="24"/>
          <w:szCs w:val="24"/>
        </w:rPr>
        <w:t>（一）工程概况和施工单位基本信息；</w:t>
      </w:r>
    </w:p>
    <w:p w14:paraId="27AEFB91" w14:textId="77777777" w:rsidR="00C14A08" w:rsidRDefault="00C14A08" w:rsidP="00C14A08">
      <w:pPr>
        <w:spacing w:line="360" w:lineRule="auto"/>
        <w:ind w:firstLineChars="200" w:firstLine="480"/>
        <w:rPr>
          <w:bCs/>
          <w:sz w:val="24"/>
          <w:szCs w:val="24"/>
        </w:rPr>
      </w:pPr>
      <w:r>
        <w:rPr>
          <w:rFonts w:hint="eastAsia"/>
          <w:bCs/>
          <w:sz w:val="24"/>
          <w:szCs w:val="24"/>
        </w:rPr>
        <w:t>（二）建筑垃圾产生量与种类；</w:t>
      </w:r>
    </w:p>
    <w:p w14:paraId="7EF5C1A3" w14:textId="77777777" w:rsidR="00C14A08" w:rsidRDefault="00C14A08" w:rsidP="00C14A08">
      <w:pPr>
        <w:spacing w:line="360" w:lineRule="auto"/>
        <w:ind w:firstLineChars="200" w:firstLine="480"/>
        <w:rPr>
          <w:bCs/>
          <w:sz w:val="24"/>
          <w:szCs w:val="24"/>
        </w:rPr>
      </w:pPr>
      <w:r>
        <w:rPr>
          <w:rFonts w:hint="eastAsia"/>
          <w:bCs/>
          <w:sz w:val="24"/>
          <w:szCs w:val="24"/>
        </w:rPr>
        <w:t>（三）建筑垃圾源头减量、分类收集、综合利用、污染防治的措施和目标；</w:t>
      </w:r>
    </w:p>
    <w:p w14:paraId="351293DC" w14:textId="77777777" w:rsidR="00C14A08" w:rsidRDefault="00C14A08" w:rsidP="00C14A08">
      <w:pPr>
        <w:spacing w:line="360" w:lineRule="auto"/>
        <w:ind w:firstLineChars="200" w:firstLine="480"/>
        <w:rPr>
          <w:bCs/>
          <w:sz w:val="24"/>
          <w:szCs w:val="24"/>
        </w:rPr>
      </w:pPr>
      <w:r>
        <w:rPr>
          <w:rFonts w:hint="eastAsia"/>
          <w:bCs/>
          <w:sz w:val="24"/>
          <w:szCs w:val="24"/>
        </w:rPr>
        <w:t>（四）需要外运的建筑垃圾种类、数量与运输的时间、路线、方式和运输单位；</w:t>
      </w:r>
    </w:p>
    <w:p w14:paraId="24BF2C53" w14:textId="77777777" w:rsidR="00C14A08" w:rsidRDefault="00C14A08" w:rsidP="00C14A08">
      <w:pPr>
        <w:spacing w:line="360" w:lineRule="auto"/>
        <w:ind w:firstLineChars="200" w:firstLine="480"/>
        <w:rPr>
          <w:bCs/>
          <w:sz w:val="24"/>
          <w:szCs w:val="24"/>
        </w:rPr>
      </w:pPr>
      <w:r>
        <w:rPr>
          <w:rFonts w:hint="eastAsia"/>
          <w:bCs/>
          <w:sz w:val="24"/>
          <w:szCs w:val="24"/>
        </w:rPr>
        <w:t>（五）建筑垃圾回填、消纳、综合利用场所名称；</w:t>
      </w:r>
    </w:p>
    <w:p w14:paraId="1E7F203D" w14:textId="551437FB" w:rsidR="00C14A08" w:rsidRPr="001741E0" w:rsidRDefault="00C14A08" w:rsidP="001741E0">
      <w:pPr>
        <w:rPr>
          <w:rFonts w:hint="eastAsia"/>
        </w:rPr>
      </w:pPr>
      <w:r>
        <w:rPr>
          <w:rFonts w:hint="eastAsia"/>
          <w:bCs/>
          <w:sz w:val="24"/>
          <w:szCs w:val="24"/>
        </w:rPr>
        <w:t>（六）法律、法规规定的其他内容。</w:t>
      </w:r>
    </w:p>
    <w:p w14:paraId="5F81DCF6" w14:textId="77777777" w:rsidR="00475A49" w:rsidRDefault="00000000">
      <w:pPr>
        <w:rPr>
          <w:rStyle w:val="11"/>
          <w:rFonts w:ascii="宋体" w:hAnsi="宋体" w:cs="宋体" w:hint="eastAsia"/>
        </w:rPr>
      </w:pPr>
      <w:bookmarkStart w:id="125" w:name="_Toc6085"/>
      <w:r>
        <w:rPr>
          <w:rStyle w:val="11"/>
          <w:rFonts w:ascii="宋体" w:hAnsi="宋体" w:cs="宋体" w:hint="eastAsia"/>
        </w:rPr>
        <w:br w:type="page"/>
      </w:r>
    </w:p>
    <w:p w14:paraId="5C7AC928" w14:textId="77777777" w:rsidR="00475A49" w:rsidRDefault="00000000">
      <w:pPr>
        <w:tabs>
          <w:tab w:val="left" w:pos="720"/>
        </w:tabs>
        <w:snapToGrid w:val="0"/>
        <w:spacing w:line="360" w:lineRule="auto"/>
        <w:jc w:val="center"/>
        <w:outlineLvl w:val="0"/>
        <w:rPr>
          <w:rStyle w:val="11"/>
          <w:rFonts w:ascii="宋体" w:hAnsi="宋体" w:cs="宋体" w:hint="eastAsia"/>
        </w:rPr>
      </w:pPr>
      <w:bookmarkStart w:id="126" w:name="_Toc180572151"/>
      <w:bookmarkStart w:id="127" w:name="_Toc180751041"/>
      <w:r>
        <w:rPr>
          <w:rStyle w:val="11"/>
          <w:rFonts w:ascii="宋体" w:hAnsi="宋体" w:cs="宋体" w:hint="eastAsia"/>
        </w:rPr>
        <w:lastRenderedPageBreak/>
        <w:t>第六章  图纸及勘察资料</w:t>
      </w:r>
      <w:bookmarkEnd w:id="125"/>
      <w:bookmarkEnd w:id="126"/>
      <w:bookmarkEnd w:id="127"/>
    </w:p>
    <w:p w14:paraId="45EFA545" w14:textId="77777777" w:rsidR="00475A49" w:rsidRDefault="00000000">
      <w:pPr>
        <w:jc w:val="center"/>
        <w:rPr>
          <w:rFonts w:ascii="宋体" w:hAnsi="宋体" w:cs="宋体" w:hint="eastAsia"/>
          <w:b/>
          <w:sz w:val="24"/>
          <w:szCs w:val="24"/>
        </w:rPr>
      </w:pPr>
      <w:r>
        <w:rPr>
          <w:rFonts w:ascii="宋体" w:hAnsi="宋体" w:cs="宋体" w:hint="eastAsia"/>
          <w:sz w:val="24"/>
          <w:szCs w:val="24"/>
        </w:rPr>
        <w:t>（另册）</w:t>
      </w:r>
    </w:p>
    <w:p w14:paraId="32581F2B" w14:textId="77777777" w:rsidR="00475A49" w:rsidRDefault="00000000">
      <w:pPr>
        <w:pStyle w:val="1"/>
        <w:jc w:val="center"/>
        <w:rPr>
          <w:rFonts w:ascii="宋体" w:hAnsi="宋体" w:cs="宋体" w:hint="eastAsia"/>
        </w:rPr>
      </w:pPr>
      <w:r>
        <w:rPr>
          <w:rFonts w:ascii="宋体" w:hAnsi="宋体" w:cs="宋体" w:hint="eastAsia"/>
        </w:rPr>
        <w:br w:type="page"/>
      </w:r>
      <w:bookmarkStart w:id="128" w:name="_Toc26764"/>
      <w:bookmarkStart w:id="129" w:name="_Toc180572152"/>
      <w:bookmarkStart w:id="130" w:name="_Toc180751042"/>
      <w:r>
        <w:rPr>
          <w:rFonts w:ascii="宋体" w:hAnsi="宋体" w:cs="宋体" w:hint="eastAsia"/>
        </w:rPr>
        <w:lastRenderedPageBreak/>
        <w:t>第七章  工程量清单</w:t>
      </w:r>
      <w:bookmarkEnd w:id="128"/>
      <w:bookmarkEnd w:id="129"/>
      <w:bookmarkEnd w:id="130"/>
    </w:p>
    <w:p w14:paraId="48056C91" w14:textId="77777777" w:rsidR="00475A49" w:rsidRDefault="00000000">
      <w:pPr>
        <w:jc w:val="center"/>
        <w:rPr>
          <w:rFonts w:ascii="宋体" w:hAnsi="宋体" w:cs="宋体" w:hint="eastAsia"/>
          <w:b/>
          <w:sz w:val="24"/>
          <w:szCs w:val="24"/>
        </w:rPr>
      </w:pPr>
      <w:r>
        <w:rPr>
          <w:rFonts w:ascii="宋体" w:hAnsi="宋体" w:cs="宋体" w:hint="eastAsia"/>
          <w:sz w:val="24"/>
          <w:szCs w:val="24"/>
        </w:rPr>
        <w:t>（另册）</w:t>
      </w:r>
    </w:p>
    <w:p w14:paraId="5FA6F60F" w14:textId="77777777" w:rsidR="00475A49" w:rsidRDefault="00475A49">
      <w:pPr>
        <w:rPr>
          <w:rFonts w:ascii="宋体" w:hAnsi="宋体" w:cs="宋体" w:hint="eastAsia"/>
          <w:b/>
          <w:sz w:val="24"/>
          <w:szCs w:val="24"/>
        </w:rPr>
      </w:pPr>
    </w:p>
    <w:p w14:paraId="2671A720" w14:textId="77777777" w:rsidR="00475A49" w:rsidRDefault="00475A49">
      <w:pPr>
        <w:pStyle w:val="af4"/>
        <w:spacing w:after="0" w:line="360" w:lineRule="auto"/>
        <w:ind w:leftChars="-1" w:left="-2" w:firstLineChars="400" w:firstLine="960"/>
        <w:rPr>
          <w:rFonts w:ascii="宋体" w:hAnsi="宋体" w:cs="宋体" w:hint="eastAsia"/>
          <w:sz w:val="24"/>
        </w:rPr>
      </w:pPr>
    </w:p>
    <w:p w14:paraId="2F3BD301" w14:textId="77777777" w:rsidR="00475A49" w:rsidRDefault="00000000">
      <w:pPr>
        <w:pStyle w:val="1"/>
        <w:jc w:val="center"/>
        <w:rPr>
          <w:rFonts w:ascii="宋体" w:hAnsi="宋体" w:cs="宋体" w:hint="eastAsia"/>
        </w:rPr>
      </w:pPr>
      <w:r>
        <w:rPr>
          <w:rFonts w:ascii="宋体" w:hAnsi="宋体" w:cs="宋体" w:hint="eastAsia"/>
        </w:rPr>
        <w:br w:type="page"/>
      </w:r>
      <w:bookmarkStart w:id="131" w:name="_Toc369"/>
      <w:bookmarkStart w:id="132" w:name="_Toc180572153"/>
      <w:bookmarkStart w:id="133" w:name="_Toc180751043"/>
      <w:r>
        <w:rPr>
          <w:rFonts w:ascii="宋体" w:hAnsi="宋体" w:cs="宋体" w:hint="eastAsia"/>
        </w:rPr>
        <w:lastRenderedPageBreak/>
        <w:t>第八章  最高投标限价</w:t>
      </w:r>
      <w:bookmarkEnd w:id="131"/>
      <w:bookmarkEnd w:id="132"/>
      <w:bookmarkEnd w:id="133"/>
    </w:p>
    <w:p w14:paraId="776900C1" w14:textId="77777777" w:rsidR="00475A49" w:rsidRDefault="00000000">
      <w:pPr>
        <w:ind w:firstLineChars="200" w:firstLine="480"/>
        <w:rPr>
          <w:rFonts w:ascii="宋体" w:hAnsi="宋体" w:cs="宋体" w:hint="eastAsia"/>
        </w:rPr>
      </w:pPr>
      <w:r>
        <w:rPr>
          <w:rFonts w:ascii="宋体" w:hAnsi="宋体" w:cs="宋体"/>
          <w:sz w:val="24"/>
          <w:szCs w:val="24"/>
        </w:rPr>
        <w:t>招标人应当在发布招标文件时，公布最高投标限价的总价，分部分项工程费、措施 项目费、其他项目费、</w:t>
      </w:r>
      <w:proofErr w:type="gramStart"/>
      <w:r>
        <w:rPr>
          <w:rFonts w:ascii="宋体" w:hAnsi="宋体" w:cs="宋体"/>
          <w:sz w:val="24"/>
          <w:szCs w:val="24"/>
        </w:rPr>
        <w:t>规</w:t>
      </w:r>
      <w:proofErr w:type="gramEnd"/>
      <w:r>
        <w:rPr>
          <w:rFonts w:ascii="宋体" w:hAnsi="宋体" w:cs="宋体"/>
          <w:sz w:val="24"/>
          <w:szCs w:val="24"/>
        </w:rPr>
        <w:t>费和税金，以及绿色施工安全防护措施费、暂列金额等投标人 不可竞争的固定报价。具体详见最高投标限价公布函。</w:t>
      </w:r>
    </w:p>
    <w:p w14:paraId="43F62918" w14:textId="77777777" w:rsidR="00475A49" w:rsidRDefault="00475A49">
      <w:pPr>
        <w:adjustRightInd w:val="0"/>
        <w:snapToGrid w:val="0"/>
        <w:spacing w:line="400" w:lineRule="exact"/>
        <w:rPr>
          <w:rFonts w:ascii="宋体" w:hAnsi="宋体" w:cs="宋体" w:hint="eastAsia"/>
        </w:rPr>
      </w:pPr>
    </w:p>
    <w:sectPr w:rsidR="00475A49">
      <w:footerReference w:type="default" r:id="rId3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7DA62" w14:textId="77777777" w:rsidR="00B67707" w:rsidRDefault="00B67707">
      <w:r>
        <w:separator/>
      </w:r>
    </w:p>
  </w:endnote>
  <w:endnote w:type="continuationSeparator" w:id="0">
    <w:p w14:paraId="04177487" w14:textId="77777777" w:rsidR="00B67707" w:rsidRDefault="00B6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Sans">
    <w:altName w:val="DejaVu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0DE0" w14:textId="77777777" w:rsidR="00475A49" w:rsidRDefault="00000000">
    <w:pPr>
      <w:pStyle w:val="ad"/>
      <w:ind w:firstLine="392"/>
      <w:rPr>
        <w:rStyle w:val="af7"/>
      </w:rPr>
    </w:pPr>
    <w:r>
      <w:fldChar w:fldCharType="begin"/>
    </w:r>
    <w:r>
      <w:rPr>
        <w:rStyle w:val="af7"/>
      </w:rPr>
      <w:instrText xml:space="preserve">PAGE  </w:instrText>
    </w:r>
    <w:r>
      <w:fldChar w:fldCharType="separate"/>
    </w:r>
    <w:r>
      <w:rPr>
        <w:rStyle w:val="af7"/>
        <w:rFonts w:hint="eastAsia"/>
      </w:rPr>
      <w:t>一–</w:t>
    </w:r>
    <w:r>
      <w:rPr>
        <w:rStyle w:val="af7"/>
        <w:rFonts w:hint="eastAsia"/>
      </w:rPr>
      <w:t>2</w:t>
    </w:r>
    <w:r>
      <w:fldChar w:fldCharType="end"/>
    </w:r>
  </w:p>
  <w:p w14:paraId="3A94C61D" w14:textId="77777777" w:rsidR="00475A49" w:rsidRDefault="00000000">
    <w:pPr>
      <w:pStyle w:val="ad"/>
      <w:ind w:firstLine="392"/>
    </w:pPr>
    <w:r>
      <w:rPr>
        <w:kern w:val="0"/>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BDAB" w14:textId="77777777" w:rsidR="00475A49" w:rsidRDefault="00000000">
    <w:pPr>
      <w:pStyle w:val="ad"/>
      <w:ind w:right="360" w:firstLine="360"/>
      <w:jc w:val="center"/>
    </w:pPr>
    <w:r>
      <w:rPr>
        <w:noProof/>
      </w:rPr>
      <mc:AlternateContent>
        <mc:Choice Requires="wps">
          <w:drawing>
            <wp:anchor distT="0" distB="0" distL="114300" distR="114300" simplePos="0" relativeHeight="251656704" behindDoc="0" locked="0" layoutInCell="1" allowOverlap="1" wp14:anchorId="1061C74E" wp14:editId="1227C239">
              <wp:simplePos x="0" y="0"/>
              <wp:positionH relativeFrom="margin">
                <wp:align>center</wp:align>
              </wp:positionH>
              <wp:positionV relativeFrom="paragraph">
                <wp:posOffset>0</wp:posOffset>
              </wp:positionV>
              <wp:extent cx="145415" cy="421640"/>
              <wp:effectExtent l="0" t="0" r="0" b="0"/>
              <wp:wrapNone/>
              <wp:docPr id="457" name="文本框 3"/>
              <wp:cNvGraphicFramePr/>
              <a:graphic xmlns:a="http://schemas.openxmlformats.org/drawingml/2006/main">
                <a:graphicData uri="http://schemas.microsoft.com/office/word/2010/wordprocessingShape">
                  <wps:wsp>
                    <wps:cNvSpPr/>
                    <wps:spPr>
                      <a:xfrm>
                        <a:off x="0" y="0"/>
                        <a:ext cx="145442" cy="421332"/>
                      </a:xfrm>
                      <a:prstGeom prst="rect">
                        <a:avLst/>
                      </a:prstGeom>
                      <a:noFill/>
                      <a:ln cap="flat" cmpd="sng">
                        <a:noFill/>
                        <a:prstDash val="solid"/>
                        <a:round/>
                      </a:ln>
                    </wps:spPr>
                    <wps:txbx>
                      <w:txbxContent>
                        <w:p w14:paraId="6A3B5907" w14:textId="77777777" w:rsidR="00475A49" w:rsidRDefault="00000000">
                          <w:pPr>
                            <w:pStyle w:val="ad"/>
                            <w:jc w:val="center"/>
                            <w:rPr>
                              <w:rStyle w:val="af7"/>
                            </w:rPr>
                          </w:pPr>
                          <w:r>
                            <w:fldChar w:fldCharType="begin"/>
                          </w:r>
                          <w:r>
                            <w:rPr>
                              <w:rStyle w:val="af7"/>
                            </w:rPr>
                            <w:instrText xml:space="preserve">PAGE  </w:instrText>
                          </w:r>
                          <w:r>
                            <w:fldChar w:fldCharType="separate"/>
                          </w:r>
                          <w:r>
                            <w:rPr>
                              <w:rStyle w:val="af7"/>
                            </w:rPr>
                            <w:t>53</w:t>
                          </w:r>
                          <w:r>
                            <w:fldChar w:fldCharType="end"/>
                          </w:r>
                        </w:p>
                        <w:p w14:paraId="507E8541" w14:textId="77777777" w:rsidR="00475A49" w:rsidRDefault="00475A49">
                          <w:pPr>
                            <w:pStyle w:val="ad"/>
                            <w:ind w:leftChars="-2100" w:left="-4410" w:rightChars="-2114" w:right="-4439"/>
                            <w:rPr>
                              <w:rStyle w:val="af7"/>
                            </w:rPr>
                          </w:pPr>
                        </w:p>
                        <w:p w14:paraId="5BA26FCD" w14:textId="77777777" w:rsidR="00475A49" w:rsidRDefault="00475A49"/>
                      </w:txbxContent>
                    </wps:txbx>
                    <wps:bodyPr vert="horz" wrap="none" lIns="0" tIns="0" rIns="0" bIns="0" anchor="t" anchorCtr="0">
                      <a:spAutoFit/>
                    </wps:bodyPr>
                  </wps:wsp>
                </a:graphicData>
              </a:graphic>
            </wp:anchor>
          </w:drawing>
        </mc:Choice>
        <mc:Fallback>
          <w:pict>
            <v:rect w14:anchorId="1061C74E" id="文本框 3" o:spid="_x0000_s1030" style="position:absolute;left:0;text-align:left;margin-left:0;margin-top:0;width:11.45pt;height:33.2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" filled="f" stroked="f">
              <v:stroke joinstyle="round"/>
              <v:textbox style="mso-fit-shape-to-text:t" inset="0,0,0,0">
                <w:txbxContent>
                  <w:p w14:paraId="6A3B5907" w14:textId="77777777" w:rsidR="00475A49" w:rsidRDefault="00000000">
                    <w:pPr>
                      <w:pStyle w:val="ad"/>
                      <w:jc w:val="center"/>
                      <w:rPr>
                        <w:rStyle w:val="af7"/>
                      </w:rPr>
                    </w:pPr>
                    <w:r>
                      <w:fldChar w:fldCharType="begin"/>
                    </w:r>
                    <w:r>
                      <w:rPr>
                        <w:rStyle w:val="af7"/>
                      </w:rPr>
                      <w:instrText xml:space="preserve">PAGE  </w:instrText>
                    </w:r>
                    <w:r>
                      <w:fldChar w:fldCharType="separate"/>
                    </w:r>
                    <w:r>
                      <w:rPr>
                        <w:rStyle w:val="af7"/>
                      </w:rPr>
                      <w:t>53</w:t>
                    </w:r>
                    <w:r>
                      <w:fldChar w:fldCharType="end"/>
                    </w:r>
                  </w:p>
                  <w:p w14:paraId="507E8541" w14:textId="77777777" w:rsidR="00475A49" w:rsidRDefault="00475A49">
                    <w:pPr>
                      <w:pStyle w:val="ad"/>
                      <w:ind w:leftChars="-2100" w:left="-4410" w:rightChars="-2114" w:right="-4439"/>
                      <w:rPr>
                        <w:rStyle w:val="af7"/>
                      </w:rPr>
                    </w:pPr>
                  </w:p>
                  <w:p w14:paraId="5BA26FCD" w14:textId="77777777" w:rsidR="00475A49" w:rsidRDefault="00475A49"/>
                </w:txbxContent>
              </v:textbox>
              <w10:wrap anchorx="margin"/>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127EE" w14:textId="77777777" w:rsidR="00475A49" w:rsidRDefault="00000000">
    <w:pPr>
      <w:pStyle w:val="ad"/>
      <w:jc w:val="center"/>
    </w:pPr>
    <w:r>
      <w:rPr>
        <w:noProof/>
      </w:rPr>
      <mc:AlternateContent>
        <mc:Choice Requires="wps">
          <w:drawing>
            <wp:anchor distT="0" distB="0" distL="114300" distR="114300" simplePos="0" relativeHeight="251657728" behindDoc="0" locked="0" layoutInCell="1" allowOverlap="1" wp14:anchorId="1A52B1BE" wp14:editId="71797FDE">
              <wp:simplePos x="0" y="0"/>
              <wp:positionH relativeFrom="margin">
                <wp:align>center</wp:align>
              </wp:positionH>
              <wp:positionV relativeFrom="paragraph">
                <wp:posOffset>0</wp:posOffset>
              </wp:positionV>
              <wp:extent cx="145415" cy="133350"/>
              <wp:effectExtent l="0" t="0" r="0" b="0"/>
              <wp:wrapNone/>
              <wp:docPr id="458" name="文本框 4"/>
              <wp:cNvGraphicFramePr/>
              <a:graphic xmlns:a="http://schemas.openxmlformats.org/drawingml/2006/main">
                <a:graphicData uri="http://schemas.microsoft.com/office/word/2010/wordprocessingShape">
                  <wps:wsp>
                    <wps:cNvSpPr/>
                    <wps:spPr>
                      <a:xfrm>
                        <a:off x="0" y="0"/>
                        <a:ext cx="145442" cy="133052"/>
                      </a:xfrm>
                      <a:prstGeom prst="rect">
                        <a:avLst/>
                      </a:prstGeom>
                      <a:noFill/>
                      <a:ln cap="flat" cmpd="sng">
                        <a:noFill/>
                        <a:prstDash val="solid"/>
                        <a:round/>
                      </a:ln>
                    </wps:spPr>
                    <wps:txbx>
                      <w:txbxContent>
                        <w:p w14:paraId="277ACA63" w14:textId="77777777" w:rsidR="00475A49" w:rsidRDefault="00000000">
                          <w:pPr>
                            <w:pStyle w:val="ad"/>
                            <w:jc w:val="center"/>
                          </w:pPr>
                          <w:r>
                            <w:fldChar w:fldCharType="begin"/>
                          </w:r>
                          <w:r>
                            <w:rPr>
                              <w:rStyle w:val="af7"/>
                            </w:rPr>
                            <w:instrText xml:space="preserve"> PAGE </w:instrText>
                          </w:r>
                          <w:r>
                            <w:fldChar w:fldCharType="separate"/>
                          </w:r>
                          <w:r>
                            <w:rPr>
                              <w:rStyle w:val="af7"/>
                            </w:rPr>
                            <w:t>48</w:t>
                          </w:r>
                          <w:r>
                            <w:fldChar w:fldCharType="end"/>
                          </w:r>
                        </w:p>
                      </w:txbxContent>
                    </wps:txbx>
                    <wps:bodyPr vert="horz" wrap="none" lIns="0" tIns="0" rIns="0" bIns="0" anchor="t" anchorCtr="0">
                      <a:spAutoFit/>
                    </wps:bodyPr>
                  </wps:wsp>
                </a:graphicData>
              </a:graphic>
            </wp:anchor>
          </w:drawing>
        </mc:Choice>
        <mc:Fallback>
          <w:pict>
            <v:rect w14:anchorId="1A52B1BE" id="文本框 4" o:spid="_x0000_s1031" style="position:absolute;left:0;text-align:left;margin-left:0;margin-top:0;width:11.45pt;height:10.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" filled="f" stroked="f">
              <v:stroke joinstyle="round"/>
              <v:textbox style="mso-fit-shape-to-text:t" inset="0,0,0,0">
                <w:txbxContent>
                  <w:p w14:paraId="277ACA63" w14:textId="77777777" w:rsidR="00475A49" w:rsidRDefault="00000000">
                    <w:pPr>
                      <w:pStyle w:val="ad"/>
                      <w:jc w:val="center"/>
                    </w:pPr>
                    <w:r>
                      <w:fldChar w:fldCharType="begin"/>
                    </w:r>
                    <w:r>
                      <w:rPr>
                        <w:rStyle w:val="af7"/>
                      </w:rPr>
                      <w:instrText xml:space="preserve"> PAGE </w:instrText>
                    </w:r>
                    <w:r>
                      <w:fldChar w:fldCharType="separate"/>
                    </w:r>
                    <w:r>
                      <w:rPr>
                        <w:rStyle w:val="af7"/>
                      </w:rPr>
                      <w:t>48</w:t>
                    </w:r>
                    <w:r>
                      <w:fldChar w:fldCharType="end"/>
                    </w:r>
                  </w:p>
                </w:txbxContent>
              </v:textbox>
              <w10:wrap anchorx="margin"/>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73DD0" w14:textId="77777777" w:rsidR="00475A49" w:rsidRDefault="00000000">
    <w:pPr>
      <w:pStyle w:val="ad"/>
      <w:jc w:val="center"/>
    </w:pPr>
    <w:r>
      <w:rPr>
        <w:noProof/>
      </w:rPr>
      <mc:AlternateContent>
        <mc:Choice Requires="wps">
          <w:drawing>
            <wp:anchor distT="0" distB="0" distL="114300" distR="114300" simplePos="0" relativeHeight="251660800" behindDoc="0" locked="0" layoutInCell="1" allowOverlap="1" wp14:anchorId="5D2B4A2D" wp14:editId="60C99B27">
              <wp:simplePos x="0" y="0"/>
              <wp:positionH relativeFrom="margin">
                <wp:align>center</wp:align>
              </wp:positionH>
              <wp:positionV relativeFrom="paragraph">
                <wp:posOffset>0</wp:posOffset>
              </wp:positionV>
              <wp:extent cx="145415" cy="133350"/>
              <wp:effectExtent l="0" t="0" r="0" b="0"/>
              <wp:wrapNone/>
              <wp:docPr id="462" name="文本框 8"/>
              <wp:cNvGraphicFramePr/>
              <a:graphic xmlns:a="http://schemas.openxmlformats.org/drawingml/2006/main">
                <a:graphicData uri="http://schemas.microsoft.com/office/word/2010/wordprocessingShape">
                  <wps:wsp>
                    <wps:cNvSpPr/>
                    <wps:spPr>
                      <a:xfrm>
                        <a:off x="0" y="0"/>
                        <a:ext cx="145442" cy="133052"/>
                      </a:xfrm>
                      <a:prstGeom prst="rect">
                        <a:avLst/>
                      </a:prstGeom>
                      <a:noFill/>
                      <a:ln cap="flat" cmpd="sng">
                        <a:noFill/>
                        <a:prstDash val="solid"/>
                        <a:round/>
                      </a:ln>
                    </wps:spPr>
                    <wps:txbx>
                      <w:txbxContent>
                        <w:p w14:paraId="361C5D66" w14:textId="77777777" w:rsidR="00475A49" w:rsidRDefault="00000000">
                          <w:pPr>
                            <w:pStyle w:val="ad"/>
                            <w:jc w:val="center"/>
                          </w:pPr>
                          <w:r>
                            <w:fldChar w:fldCharType="begin"/>
                          </w:r>
                          <w:r>
                            <w:instrText xml:space="preserve"> PAGE   \* MERGEFORMAT </w:instrText>
                          </w:r>
                          <w:r>
                            <w:fldChar w:fldCharType="separate"/>
                          </w:r>
                          <w:r>
                            <w:rPr>
                              <w:lang w:val="zh-CN"/>
                            </w:rPr>
                            <w:t>76</w:t>
                          </w:r>
                          <w:r>
                            <w:rPr>
                              <w:lang w:val="zh-CN"/>
                            </w:rPr>
                            <w:fldChar w:fldCharType="end"/>
                          </w:r>
                        </w:p>
                      </w:txbxContent>
                    </wps:txbx>
                    <wps:bodyPr vert="horz" wrap="none" lIns="0" tIns="0" rIns="0" bIns="0" anchor="t" anchorCtr="0">
                      <a:spAutoFit/>
                    </wps:bodyPr>
                  </wps:wsp>
                </a:graphicData>
              </a:graphic>
            </wp:anchor>
          </w:drawing>
        </mc:Choice>
        <mc:Fallback>
          <w:pict>
            <v:rect w14:anchorId="5D2B4A2D" id="文本框 8" o:spid="_x0000_s1032" style="position:absolute;left:0;text-align:left;margin-left:0;margin-top:0;width:11.45pt;height:10.5pt;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" filled="f" stroked="f">
              <v:stroke joinstyle="round"/>
              <v:textbox style="mso-fit-shape-to-text:t" inset="0,0,0,0">
                <w:txbxContent>
                  <w:p w14:paraId="361C5D66" w14:textId="77777777" w:rsidR="00475A49" w:rsidRDefault="00000000">
                    <w:pPr>
                      <w:pStyle w:val="ad"/>
                      <w:jc w:val="center"/>
                    </w:pPr>
                    <w:r>
                      <w:fldChar w:fldCharType="begin"/>
                    </w:r>
                    <w:r>
                      <w:instrText xml:space="preserve"> PAGE   \* MERGEFORMAT </w:instrText>
                    </w:r>
                    <w:r>
                      <w:fldChar w:fldCharType="separate"/>
                    </w:r>
                    <w:r>
                      <w:rPr>
                        <w:lang w:val="zh-CN"/>
                      </w:rPr>
                      <w:t>76</w:t>
                    </w:r>
                    <w:r>
                      <w:rPr>
                        <w:lang w:val="zh-CN"/>
                      </w:rPr>
                      <w:fldChar w:fldCharType="end"/>
                    </w:r>
                  </w:p>
                </w:txbxContent>
              </v:textbox>
              <w10:wrap anchorx="margin"/>
            </v:rect>
          </w:pict>
        </mc:Fallback>
      </mc:AlternateContent>
    </w:r>
  </w:p>
  <w:p w14:paraId="76E69F94" w14:textId="77777777" w:rsidR="00475A49" w:rsidRDefault="00475A4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E408" w14:textId="77777777" w:rsidR="00475A49" w:rsidRDefault="00475A49">
    <w:pPr>
      <w:pStyle w:val="ad"/>
      <w:ind w:firstLine="392"/>
      <w:jc w:val="right"/>
      <w:rPr>
        <w:rStyle w:val="af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B05E0" w14:textId="77777777" w:rsidR="00475A49" w:rsidRDefault="00475A49">
    <w:pPr>
      <w:pStyle w:val="ad"/>
      <w:ind w:firstLine="39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1A47A" w14:textId="77777777" w:rsidR="00475A49" w:rsidRDefault="00000000">
    <w:pPr>
      <w:pStyle w:val="ad"/>
      <w:ind w:firstLine="392"/>
      <w:rPr>
        <w:rStyle w:val="af7"/>
      </w:rPr>
    </w:pPr>
    <w:r>
      <w:rPr>
        <w:rStyle w:val="af7"/>
      </w:rPr>
      <w:fldChar w:fldCharType="begin"/>
    </w:r>
    <w:r>
      <w:rPr>
        <w:rStyle w:val="af7"/>
      </w:rPr>
      <w:instrText xml:space="preserve">PAGE  </w:instrText>
    </w:r>
    <w:r>
      <w:rPr>
        <w:rStyle w:val="af7"/>
      </w:rPr>
      <w:fldChar w:fldCharType="separate"/>
    </w:r>
    <w:r>
      <w:rPr>
        <w:rStyle w:val="af7"/>
        <w:rFonts w:hint="eastAsia"/>
      </w:rPr>
      <w:t>一–</w:t>
    </w:r>
    <w:r>
      <w:rPr>
        <w:rStyle w:val="af7"/>
        <w:rFonts w:hint="eastAsia"/>
      </w:rPr>
      <w:t>2</w:t>
    </w:r>
    <w:r>
      <w:rPr>
        <w:rStyle w:val="af7"/>
      </w:rPr>
      <w:fldChar w:fldCharType="end"/>
    </w:r>
  </w:p>
  <w:p w14:paraId="26FCE974" w14:textId="77777777" w:rsidR="00475A49" w:rsidRDefault="00000000">
    <w:pPr>
      <w:pStyle w:val="ad"/>
      <w:ind w:firstLine="392"/>
    </w:pPr>
    <w:r>
      <w:rPr>
        <w:kern w:val="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732B1" w14:textId="77777777" w:rsidR="00475A49" w:rsidRDefault="00000000">
    <w:pPr>
      <w:pStyle w:val="ad"/>
      <w:jc w:val="center"/>
    </w:pPr>
    <w:r>
      <w:rPr>
        <w:noProof/>
      </w:rPr>
      <mc:AlternateContent>
        <mc:Choice Requires="wps">
          <w:drawing>
            <wp:anchor distT="0" distB="0" distL="114300" distR="114300" simplePos="0" relativeHeight="251654656" behindDoc="0" locked="0" layoutInCell="1" allowOverlap="1" wp14:anchorId="0B7E7821" wp14:editId="0DD334ED">
              <wp:simplePos x="0" y="0"/>
              <wp:positionH relativeFrom="margin">
                <wp:align>center</wp:align>
              </wp:positionH>
              <wp:positionV relativeFrom="paragraph">
                <wp:posOffset>0</wp:posOffset>
              </wp:positionV>
              <wp:extent cx="533400" cy="364490"/>
              <wp:effectExtent l="0" t="0" r="0" b="0"/>
              <wp:wrapNone/>
              <wp:docPr id="1" name="文本框 1"/>
              <wp:cNvGraphicFramePr/>
              <a:graphic xmlns:a="http://schemas.openxmlformats.org/drawingml/2006/main">
                <a:graphicData uri="http://schemas.microsoft.com/office/word/2010/wordprocessingShape">
                  <wps:wsp>
                    <wps:cNvSpPr/>
                    <wps:spPr>
                      <a:xfrm>
                        <a:off x="0" y="0"/>
                        <a:ext cx="533400" cy="364480"/>
                      </a:xfrm>
                      <a:prstGeom prst="rect">
                        <a:avLst/>
                      </a:prstGeom>
                      <a:noFill/>
                      <a:ln w="6350" cap="flat" cmpd="sng">
                        <a:noFill/>
                        <a:prstDash val="solid"/>
                        <a:round/>
                      </a:ln>
                    </wps:spPr>
                    <wps:txbx>
                      <w:txbxContent>
                        <w:sdt>
                          <w:sdtPr>
                            <w:id w:val="938962340"/>
                          </w:sdtPr>
                          <w:sdtContent>
                            <w:p w14:paraId="0805A26D" w14:textId="77777777" w:rsidR="00475A49" w:rsidRDefault="00000000">
                              <w:pPr>
                                <w:pStyle w:val="ad"/>
                                <w:jc w:val="center"/>
                              </w:pPr>
                              <w:r>
                                <w:fldChar w:fldCharType="begin"/>
                              </w:r>
                              <w:r>
                                <w:instrText xml:space="preserve"> PAGE   \* MERGEFORMAT </w:instrText>
                              </w:r>
                              <w:r>
                                <w:fldChar w:fldCharType="separate"/>
                              </w:r>
                              <w:r>
                                <w:rPr>
                                  <w:lang w:val="zh-CN"/>
                                </w:rPr>
                                <w:t>9</w:t>
                              </w:r>
                              <w:r>
                                <w:rPr>
                                  <w:lang w:val="zh-CN"/>
                                </w:rPr>
                                <w:fldChar w:fldCharType="end"/>
                              </w:r>
                            </w:p>
                          </w:sdtContent>
                        </w:sdt>
                        <w:p w14:paraId="79065B6F" w14:textId="77777777" w:rsidR="00475A49" w:rsidRDefault="00475A49">
                          <w:pPr>
                            <w:pStyle w:val="23"/>
                            <w:ind w:left="420" w:firstLine="420"/>
                          </w:pPr>
                        </w:p>
                      </w:txbxContent>
                    </wps:txbx>
                    <wps:bodyPr vert="horz" wrap="none" lIns="0" tIns="0" rIns="0" bIns="0" anchor="t" anchorCtr="0">
                      <a:spAutoFit/>
                    </wps:bodyPr>
                  </wps:wsp>
                </a:graphicData>
              </a:graphic>
            </wp:anchor>
          </w:drawing>
        </mc:Choice>
        <mc:Fallback>
          <w:pict>
            <v:rect w14:anchorId="0B7E7821" id="文本框 1" o:spid="_x0000_s1026" style="position:absolute;left:0;text-align:left;margin-left:0;margin-top:0;width:42pt;height:28.7pt;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" filled="f" stroked="f" strokeweight=".5pt">
              <v:stroke joinstyle="round"/>
              <v:textbox style="mso-fit-shape-to-text:t" inset="0,0,0,0">
                <w:txbxContent>
                  <w:sdt>
                    <w:sdtPr>
                      <w:id w:val="938962340"/>
                    </w:sdtPr>
                    <w:sdtContent>
                      <w:p w14:paraId="0805A26D" w14:textId="77777777" w:rsidR="00475A49" w:rsidRDefault="00000000">
                        <w:pPr>
                          <w:pStyle w:val="ad"/>
                          <w:jc w:val="center"/>
                        </w:pPr>
                        <w:r>
                          <w:fldChar w:fldCharType="begin"/>
                        </w:r>
                        <w:r>
                          <w:instrText xml:space="preserve"> PAGE   \* MERGEFORMAT </w:instrText>
                        </w:r>
                        <w:r>
                          <w:fldChar w:fldCharType="separate"/>
                        </w:r>
                        <w:r>
                          <w:rPr>
                            <w:lang w:val="zh-CN"/>
                          </w:rPr>
                          <w:t>9</w:t>
                        </w:r>
                        <w:r>
                          <w:rPr>
                            <w:lang w:val="zh-CN"/>
                          </w:rPr>
                          <w:fldChar w:fldCharType="end"/>
                        </w:r>
                      </w:p>
                    </w:sdtContent>
                  </w:sdt>
                  <w:p w14:paraId="79065B6F" w14:textId="77777777" w:rsidR="00475A49" w:rsidRDefault="00475A49">
                    <w:pPr>
                      <w:pStyle w:val="23"/>
                      <w:ind w:left="420" w:firstLine="420"/>
                    </w:pPr>
                  </w:p>
                </w:txbxContent>
              </v:textbox>
              <w10:wrap anchorx="margin"/>
            </v:rect>
          </w:pict>
        </mc:Fallback>
      </mc:AlternateContent>
    </w:r>
  </w:p>
  <w:p w14:paraId="4DBDAB51" w14:textId="77777777" w:rsidR="00475A49" w:rsidRDefault="00475A49">
    <w:pPr>
      <w:pStyle w:val="ad"/>
      <w:rPr>
        <w:rStyle w:val="af7"/>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A924" w14:textId="77777777" w:rsidR="00475A49" w:rsidRDefault="00000000">
    <w:pPr>
      <w:pStyle w:val="ad"/>
      <w:jc w:val="center"/>
    </w:pPr>
    <w:r>
      <w:rPr>
        <w:noProof/>
      </w:rPr>
      <mc:AlternateContent>
        <mc:Choice Requires="wps">
          <w:drawing>
            <wp:anchor distT="0" distB="0" distL="114300" distR="114300" simplePos="0" relativeHeight="251655680" behindDoc="0" locked="0" layoutInCell="1" allowOverlap="1" wp14:anchorId="7AA21EA4" wp14:editId="387E82C6">
              <wp:simplePos x="0" y="0"/>
              <wp:positionH relativeFrom="margin">
                <wp:align>center</wp:align>
              </wp:positionH>
              <wp:positionV relativeFrom="paragraph">
                <wp:posOffset>0</wp:posOffset>
              </wp:positionV>
              <wp:extent cx="76200" cy="133350"/>
              <wp:effectExtent l="0" t="0" r="0" b="0"/>
              <wp:wrapNone/>
              <wp:docPr id="2" name="文本框 2"/>
              <wp:cNvGraphicFramePr/>
              <a:graphic xmlns:a="http://schemas.openxmlformats.org/drawingml/2006/main">
                <a:graphicData uri="http://schemas.microsoft.com/office/word/2010/wordprocessingShape">
                  <wps:wsp>
                    <wps:cNvSpPr/>
                    <wps:spPr>
                      <a:xfrm>
                        <a:off x="0" y="0"/>
                        <a:ext cx="76200" cy="133052"/>
                      </a:xfrm>
                      <a:prstGeom prst="rect">
                        <a:avLst/>
                      </a:prstGeom>
                      <a:noFill/>
                      <a:ln w="6350" cap="flat" cmpd="sng">
                        <a:noFill/>
                        <a:prstDash val="solid"/>
                        <a:round/>
                      </a:ln>
                    </wps:spPr>
                    <wps:txbx>
                      <w:txbxContent>
                        <w:p w14:paraId="6725A5C0" w14:textId="77777777" w:rsidR="00475A49" w:rsidRDefault="00000000">
                          <w:pPr>
                            <w:pStyle w:val="ad"/>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rect w14:anchorId="7AA21EA4" id="文本框 2" o:spid="_x0000_s1027" style="position:absolute;left:0;text-align:left;margin-left:0;margin-top:0;width:6pt;height:10.5pt;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" filled="f" stroked="f" strokeweight=".5pt">
              <v:stroke joinstyle="round"/>
              <v:textbox style="mso-fit-shape-to-text:t" inset="0,0,0,0">
                <w:txbxContent>
                  <w:p w14:paraId="6725A5C0" w14:textId="77777777" w:rsidR="00475A49" w:rsidRDefault="00000000">
                    <w:pPr>
                      <w:pStyle w:val="ad"/>
                    </w:pPr>
                    <w:r>
                      <w:fldChar w:fldCharType="begin"/>
                    </w:r>
                    <w:r>
                      <w:instrText xml:space="preserve"> PAGE  \* MERGEFORMAT </w:instrText>
                    </w:r>
                    <w:r>
                      <w:fldChar w:fldCharType="separate"/>
                    </w:r>
                    <w:r>
                      <w:t>1</w:t>
                    </w:r>
                    <w:r>
                      <w:fldChar w:fldCharType="end"/>
                    </w:r>
                  </w:p>
                </w:txbxContent>
              </v:textbox>
              <w10:wrap anchorx="margin"/>
            </v:rect>
          </w:pict>
        </mc:Fallback>
      </mc:AlternateContent>
    </w:r>
    <w:sdt>
      <w:sdtPr>
        <w:id w:val="-1009554709"/>
      </w:sdtPr>
      <w:sdtContent>
        <w:r>
          <w:rPr>
            <w:rFonts w:hint="eastAsia"/>
          </w:rPr>
          <w:t>1</w:t>
        </w:r>
      </w:sdtContent>
    </w:sdt>
  </w:p>
  <w:p w14:paraId="133CD277" w14:textId="77777777" w:rsidR="00475A49" w:rsidRDefault="00475A49">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18DA5" w14:textId="77777777" w:rsidR="00475A49" w:rsidRDefault="00000000">
    <w:pPr>
      <w:pStyle w:val="ad"/>
      <w:ind w:firstLine="392"/>
      <w:jc w:val="right"/>
      <w:rPr>
        <w:rStyle w:val="af7"/>
      </w:rPr>
    </w:pPr>
    <w:r>
      <w:rPr>
        <w:noProof/>
      </w:rPr>
      <mc:AlternateContent>
        <mc:Choice Requires="wps">
          <w:drawing>
            <wp:anchor distT="0" distB="0" distL="114300" distR="114300" simplePos="0" relativeHeight="251658752" behindDoc="0" locked="0" layoutInCell="1" allowOverlap="1" wp14:anchorId="686BAFE2" wp14:editId="064755A9">
              <wp:simplePos x="0" y="0"/>
              <wp:positionH relativeFrom="margin">
                <wp:align>center</wp:align>
              </wp:positionH>
              <wp:positionV relativeFrom="paragraph">
                <wp:posOffset>0</wp:posOffset>
              </wp:positionV>
              <wp:extent cx="394335" cy="133350"/>
              <wp:effectExtent l="0" t="0" r="0" b="0"/>
              <wp:wrapNone/>
              <wp:docPr id="459" name="文本框 5"/>
              <wp:cNvGraphicFramePr/>
              <a:graphic xmlns:a="http://schemas.openxmlformats.org/drawingml/2006/main">
                <a:graphicData uri="http://schemas.microsoft.com/office/word/2010/wordprocessingShape">
                  <wps:wsp>
                    <wps:cNvSpPr/>
                    <wps:spPr>
                      <a:xfrm>
                        <a:off x="0" y="0"/>
                        <a:ext cx="394362" cy="133052"/>
                      </a:xfrm>
                      <a:prstGeom prst="rect">
                        <a:avLst/>
                      </a:prstGeom>
                      <a:noFill/>
                      <a:ln cap="flat" cmpd="sng">
                        <a:noFill/>
                        <a:prstDash val="solid"/>
                        <a:round/>
                      </a:ln>
                    </wps:spPr>
                    <wps:txbx>
                      <w:txbxContent>
                        <w:p w14:paraId="4798DE49" w14:textId="77777777" w:rsidR="00475A49" w:rsidRDefault="00000000">
                          <w:pPr>
                            <w:pStyle w:val="ad"/>
                            <w:ind w:firstLine="392"/>
                            <w:jc w:val="right"/>
                          </w:pPr>
                          <w:r>
                            <w:fldChar w:fldCharType="begin"/>
                          </w:r>
                          <w:r>
                            <w:rPr>
                              <w:rStyle w:val="af7"/>
                            </w:rPr>
                            <w:instrText xml:space="preserve">PAGE  </w:instrText>
                          </w:r>
                          <w:r>
                            <w:fldChar w:fldCharType="separate"/>
                          </w:r>
                          <w:r>
                            <w:rPr>
                              <w:rStyle w:val="af7"/>
                            </w:rPr>
                            <w:t>47</w:t>
                          </w:r>
                          <w:r>
                            <w:fldChar w:fldCharType="end"/>
                          </w:r>
                        </w:p>
                      </w:txbxContent>
                    </wps:txbx>
                    <wps:bodyPr vert="horz" wrap="none" lIns="0" tIns="0" rIns="0" bIns="0" anchor="t" anchorCtr="0">
                      <a:spAutoFit/>
                    </wps:bodyPr>
                  </wps:wsp>
                </a:graphicData>
              </a:graphic>
            </wp:anchor>
          </w:drawing>
        </mc:Choice>
        <mc:Fallback>
          <w:pict>
            <v:rect w14:anchorId="686BAFE2" id="文本框 5" o:spid="_x0000_s1028" style="position:absolute;left:0;text-align:left;margin-left:0;margin-top:0;width:31.05pt;height:10.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" filled="f" stroked="f">
              <v:stroke joinstyle="round"/>
              <v:textbox style="mso-fit-shape-to-text:t" inset="0,0,0,0">
                <w:txbxContent>
                  <w:p w14:paraId="4798DE49" w14:textId="77777777" w:rsidR="00475A49" w:rsidRDefault="00000000">
                    <w:pPr>
                      <w:pStyle w:val="ad"/>
                      <w:ind w:firstLine="392"/>
                      <w:jc w:val="right"/>
                    </w:pPr>
                    <w:r>
                      <w:fldChar w:fldCharType="begin"/>
                    </w:r>
                    <w:r>
                      <w:rPr>
                        <w:rStyle w:val="af7"/>
                      </w:rPr>
                      <w:instrText xml:space="preserve">PAGE  </w:instrText>
                    </w:r>
                    <w:r>
                      <w:fldChar w:fldCharType="separate"/>
                    </w:r>
                    <w:r>
                      <w:rPr>
                        <w:rStyle w:val="af7"/>
                      </w:rPr>
                      <w:t>47</w:t>
                    </w:r>
                    <w:r>
                      <w:fldChar w:fldCharType="end"/>
                    </w:r>
                  </w:p>
                </w:txbxContent>
              </v:textbox>
              <w10:wrap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D61C6" w14:textId="77777777" w:rsidR="00475A49" w:rsidRDefault="00000000">
    <w:pPr>
      <w:pStyle w:val="ad"/>
      <w:ind w:firstLine="392"/>
    </w:pPr>
    <w:r>
      <w:rPr>
        <w:noProof/>
      </w:rPr>
      <mc:AlternateContent>
        <mc:Choice Requires="wps">
          <w:drawing>
            <wp:anchor distT="0" distB="0" distL="114300" distR="114300" simplePos="0" relativeHeight="251659776" behindDoc="0" locked="0" layoutInCell="1" allowOverlap="1" wp14:anchorId="79ADDEBA" wp14:editId="1E467777">
              <wp:simplePos x="0" y="0"/>
              <wp:positionH relativeFrom="margin">
                <wp:align>center</wp:align>
              </wp:positionH>
              <wp:positionV relativeFrom="paragraph">
                <wp:posOffset>0</wp:posOffset>
              </wp:positionV>
              <wp:extent cx="394335" cy="133350"/>
              <wp:effectExtent l="0" t="0" r="0" b="0"/>
              <wp:wrapNone/>
              <wp:docPr id="460" name="文本框 6"/>
              <wp:cNvGraphicFramePr/>
              <a:graphic xmlns:a="http://schemas.openxmlformats.org/drawingml/2006/main">
                <a:graphicData uri="http://schemas.microsoft.com/office/word/2010/wordprocessingShape">
                  <wps:wsp>
                    <wps:cNvSpPr/>
                    <wps:spPr>
                      <a:xfrm>
                        <a:off x="0" y="0"/>
                        <a:ext cx="394362" cy="133052"/>
                      </a:xfrm>
                      <a:prstGeom prst="rect">
                        <a:avLst/>
                      </a:prstGeom>
                      <a:noFill/>
                      <a:ln cap="flat" cmpd="sng">
                        <a:noFill/>
                        <a:prstDash val="solid"/>
                        <a:round/>
                      </a:ln>
                    </wps:spPr>
                    <wps:txbx>
                      <w:txbxContent>
                        <w:p w14:paraId="52A03473" w14:textId="77777777" w:rsidR="00475A49" w:rsidRDefault="00000000">
                          <w:pPr>
                            <w:pStyle w:val="ad"/>
                            <w:ind w:firstLine="392"/>
                          </w:pPr>
                          <w:r>
                            <w:fldChar w:fldCharType="begin"/>
                          </w:r>
                          <w:r>
                            <w:rPr>
                              <w:rStyle w:val="af7"/>
                            </w:rPr>
                            <w:instrText xml:space="preserve"> PAGE </w:instrText>
                          </w:r>
                          <w:r>
                            <w:fldChar w:fldCharType="separate"/>
                          </w:r>
                          <w:r>
                            <w:rPr>
                              <w:rStyle w:val="af7"/>
                            </w:rPr>
                            <w:t>46</w:t>
                          </w:r>
                          <w:r>
                            <w:fldChar w:fldCharType="end"/>
                          </w:r>
                        </w:p>
                      </w:txbxContent>
                    </wps:txbx>
                    <wps:bodyPr vert="horz" wrap="none" lIns="0" tIns="0" rIns="0" bIns="0" anchor="t" anchorCtr="0">
                      <a:spAutoFit/>
                    </wps:bodyPr>
                  </wps:wsp>
                </a:graphicData>
              </a:graphic>
            </wp:anchor>
          </w:drawing>
        </mc:Choice>
        <mc:Fallback>
          <w:pict>
            <v:rect w14:anchorId="79ADDEBA" id="文本框 6" o:spid="_x0000_s1029" style="position:absolute;left:0;text-align:left;margin-left:0;margin-top:0;width:31.05pt;height:10.5pt;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" filled="f" stroked="f">
              <v:stroke joinstyle="round"/>
              <v:textbox style="mso-fit-shape-to-text:t" inset="0,0,0,0">
                <w:txbxContent>
                  <w:p w14:paraId="52A03473" w14:textId="77777777" w:rsidR="00475A49" w:rsidRDefault="00000000">
                    <w:pPr>
                      <w:pStyle w:val="ad"/>
                      <w:ind w:firstLine="392"/>
                    </w:pPr>
                    <w:r>
                      <w:fldChar w:fldCharType="begin"/>
                    </w:r>
                    <w:r>
                      <w:rPr>
                        <w:rStyle w:val="af7"/>
                      </w:rPr>
                      <w:instrText xml:space="preserve"> PAGE </w:instrText>
                    </w:r>
                    <w:r>
                      <w:fldChar w:fldCharType="separate"/>
                    </w:r>
                    <w:r>
                      <w:rPr>
                        <w:rStyle w:val="af7"/>
                      </w:rPr>
                      <w:t>46</w:t>
                    </w:r>
                    <w:r>
                      <w:fldChar w:fldCharType="end"/>
                    </w:r>
                  </w:p>
                </w:txbxContent>
              </v:textbox>
              <w10:wrap anchorx="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1080B" w14:textId="77777777" w:rsidR="00475A49" w:rsidRDefault="00000000">
    <w:pPr>
      <w:pStyle w:val="ad"/>
      <w:framePr w:wrap="around" w:vAnchor="text" w:hAnchor="margin" w:xAlign="outside" w:y="1"/>
      <w:rPr>
        <w:rStyle w:val="af7"/>
      </w:rPr>
    </w:pPr>
    <w:r>
      <w:fldChar w:fldCharType="begin"/>
    </w:r>
    <w:r>
      <w:rPr>
        <w:rStyle w:val="af7"/>
      </w:rPr>
      <w:instrText xml:space="preserve">PAGE  </w:instrText>
    </w:r>
    <w:r>
      <w:fldChar w:fldCharType="separate"/>
    </w:r>
    <w:r>
      <w:rPr>
        <w:rStyle w:val="af7"/>
        <w:rFonts w:hint="eastAsia"/>
      </w:rPr>
      <w:t>一–</w:t>
    </w:r>
    <w:r>
      <w:rPr>
        <w:rStyle w:val="af7"/>
        <w:rFonts w:hint="eastAsia"/>
      </w:rPr>
      <w:t>2</w:t>
    </w:r>
    <w:r>
      <w:fldChar w:fldCharType="end"/>
    </w:r>
  </w:p>
  <w:p w14:paraId="4B05890B" w14:textId="77777777" w:rsidR="00475A49" w:rsidRDefault="00000000">
    <w:pPr>
      <w:pStyle w:val="ad"/>
      <w:ind w:right="360" w:firstLine="360"/>
      <w:jc w:val="center"/>
    </w:pPr>
    <w:r>
      <w:rPr>
        <w:kern w:val="0"/>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D5BF9" w14:textId="77777777" w:rsidR="00B67707" w:rsidRDefault="00B67707">
      <w:r>
        <w:separator/>
      </w:r>
    </w:p>
  </w:footnote>
  <w:footnote w:type="continuationSeparator" w:id="0">
    <w:p w14:paraId="2FCC2753" w14:textId="77777777" w:rsidR="00B67707" w:rsidRDefault="00B6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3246E" w14:textId="77777777" w:rsidR="00475A49" w:rsidRDefault="00000000">
    <w:pPr>
      <w:pStyle w:val="af"/>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5D9D2" w14:textId="77777777" w:rsidR="00475A49" w:rsidRDefault="00475A49">
    <w:pPr>
      <w:pStyle w:val="af"/>
      <w:pBdr>
        <w:bottom w:val="none" w:sz="0" w:space="0" w:color="auto"/>
      </w:pBdr>
      <w:ind w:firstLine="39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EBF3B" w14:textId="77777777" w:rsidR="00475A49" w:rsidRDefault="00475A49">
    <w:pPr>
      <w:pStyle w:val="af"/>
      <w:pBdr>
        <w:bottom w:val="none" w:sz="0" w:space="0"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FEB06" w14:textId="77777777" w:rsidR="00475A49" w:rsidRDefault="00000000">
    <w:pPr>
      <w:pStyle w:val="af"/>
      <w:ind w:firstLine="392"/>
    </w:pPr>
    <w:r>
      <w:rPr>
        <w:rFonts w:hint="eastAsia"/>
      </w:rPr>
      <w:t>横枝岗路道路排水改造工程招标文件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C2BCD" w14:textId="77777777" w:rsidR="00475A49" w:rsidRDefault="00475A49">
    <w:pPr>
      <w:pStyle w:val="af"/>
      <w:pBdr>
        <w:bottom w:val="none" w:sz="0" w:space="0" w:color="auto"/>
      </w:pBdr>
      <w:ind w:firstLine="39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A3B1F" w14:textId="77777777" w:rsidR="00475A49" w:rsidRDefault="00475A49">
    <w:pPr>
      <w:pStyle w:val="af"/>
      <w:pBdr>
        <w:bottom w:val="none" w:sz="0" w:space="0" w:color="auto"/>
      </w:pBdr>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8B80F" w14:textId="77777777" w:rsidR="00475A49" w:rsidRDefault="00000000">
    <w:pPr>
      <w:pStyle w:val="af"/>
      <w:jc w:val="right"/>
      <w:rPr>
        <w:i/>
        <w:iCs/>
      </w:rPr>
    </w:pPr>
    <w:r>
      <w:rPr>
        <w:rFonts w:hint="eastAsia"/>
        <w:i/>
        <w:iCs/>
      </w:rPr>
      <w:t>横枝岗路道路排水改造工程招标文件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C5529" w14:textId="77777777" w:rsidR="00475A49" w:rsidRDefault="00475A49">
    <w:pPr>
      <w:pStyle w:val="af"/>
      <w:pBdr>
        <w:bottom w:val="none" w:sz="0" w:space="0"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C249" w14:textId="77777777" w:rsidR="00475A49" w:rsidRDefault="00475A49">
    <w:pPr>
      <w:pStyle w:val="af"/>
      <w:pBdr>
        <w:bottom w:val="none" w:sz="0" w:space="0" w:color="auto"/>
      </w:pBd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hAnsi="宋体" w:cs="Times New Roman" w:hint="eastAsia"/>
        <w:b/>
        <w:i w:val="0"/>
        <w:spacing w:val="0"/>
        <w:position w:val="0"/>
        <w:sz w:val="44"/>
      </w:rPr>
    </w:lvl>
    <w:lvl w:ilvl="1">
      <w:start w:val="1"/>
      <w:numFmt w:val="decimal"/>
      <w:suff w:val="space"/>
      <w:lvlText w:val="%2."/>
      <w:lvlJc w:val="left"/>
      <w:pPr>
        <w:ind w:left="454" w:hanging="454"/>
      </w:pPr>
      <w:rPr>
        <w:rFonts w:ascii="宋体" w:eastAsia="宋体" w:hAnsi="宋体" w:cs="Times New Roman" w:hint="eastAsia"/>
        <w:b/>
        <w:i w:val="0"/>
        <w:sz w:val="32"/>
      </w:rPr>
    </w:lvl>
    <w:lvl w:ilvl="2">
      <w:start w:val="1"/>
      <w:numFmt w:val="decimal"/>
      <w:suff w:val="space"/>
      <w:lvlText w:val="%2.%3"/>
      <w:lvlJc w:val="left"/>
      <w:pPr>
        <w:ind w:left="454" w:hanging="454"/>
      </w:pPr>
      <w:rPr>
        <w:rFonts w:ascii="宋体" w:eastAsia="宋体" w:hAnsi="宋体" w:cs="Times New Roman" w:hint="eastAsia"/>
        <w:b/>
        <w:i w:val="0"/>
        <w:sz w:val="28"/>
      </w:rPr>
    </w:lvl>
    <w:lvl w:ilvl="3">
      <w:start w:val="1"/>
      <w:numFmt w:val="decimal"/>
      <w:pStyle w:val="4"/>
      <w:suff w:val="space"/>
      <w:lvlText w:val="%2.%3.%4"/>
      <w:lvlJc w:val="left"/>
      <w:pPr>
        <w:ind w:left="284" w:hanging="284"/>
      </w:pPr>
      <w:rPr>
        <w:rFonts w:ascii="宋体" w:eastAsia="宋体" w:hAnsi="宋体" w:cs="Times New Roman" w:hint="eastAsia"/>
        <w:b/>
        <w:i w:val="0"/>
        <w:sz w:val="28"/>
      </w:rPr>
    </w:lvl>
    <w:lvl w:ilvl="4">
      <w:start w:val="1"/>
      <w:numFmt w:val="decimal"/>
      <w:pStyle w:val="5"/>
      <w:isLgl/>
      <w:suff w:val="space"/>
      <w:lvlText w:val="%2.%3.%4.%5"/>
      <w:lvlJc w:val="left"/>
      <w:pPr>
        <w:ind w:left="284" w:hanging="284"/>
      </w:pPr>
      <w:rPr>
        <w:rFonts w:ascii="宋体" w:eastAsia="宋体" w:hAnsi="宋体" w:cs="Times New Roman" w:hint="eastAsia"/>
        <w:b/>
        <w:i w:val="0"/>
        <w:strike w:val="0"/>
        <w:dstrike w:val="0"/>
        <w:sz w:val="28"/>
      </w:rPr>
    </w:lvl>
    <w:lvl w:ilvl="5">
      <w:start w:val="1"/>
      <w:numFmt w:val="decimal"/>
      <w:lvlRestart w:val="0"/>
      <w:suff w:val="space"/>
      <w:lvlText w:val="1.1.1.1.1.%6%5"/>
      <w:lvlJc w:val="left"/>
      <w:rPr>
        <w:rFonts w:ascii="宋体" w:eastAsia="宋体" w:hAnsi="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1"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left="0"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16cid:durableId="861936661">
    <w:abstractNumId w:val="0"/>
  </w:num>
  <w:num w:numId="2" w16cid:durableId="1218318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0"/>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ExpandShiftReturn/>
    <w:adjustLineHeightInTable/>
    <w:useFELayout/>
    <w:doNotUseIndentAsNumberingTabStop/>
    <w:useAltKinsokuLineBreakRules/>
    <w:compatSetting w:name="compatibilityMode" w:uri="http://schemas.microsoft.com/office/word" w:val="14"/>
    <w:compatSetting w:name="useWord2013TrackBottomHyphenation" w:uri="http://schemas.microsoft.com/office/word" w:val="1"/>
  </w:compat>
  <w:docVars>
    <w:docVar w:name="commondata" w:val="eyJoZGlkIjoiYjQ3YmM1NGQ3ZjM2NzEzZTNjOGI0NzE2ODQzZDNiOTEifQ=="/>
  </w:docVars>
  <w:rsids>
    <w:rsidRoot w:val="00475A49"/>
    <w:rsid w:val="000566CE"/>
    <w:rsid w:val="000D3A40"/>
    <w:rsid w:val="00100749"/>
    <w:rsid w:val="00167363"/>
    <w:rsid w:val="001741E0"/>
    <w:rsid w:val="00200ABE"/>
    <w:rsid w:val="002B3982"/>
    <w:rsid w:val="00354BC1"/>
    <w:rsid w:val="003A1F4C"/>
    <w:rsid w:val="003B4096"/>
    <w:rsid w:val="00405C2B"/>
    <w:rsid w:val="00475A49"/>
    <w:rsid w:val="00497E36"/>
    <w:rsid w:val="004D0397"/>
    <w:rsid w:val="004D404E"/>
    <w:rsid w:val="004F6506"/>
    <w:rsid w:val="00513163"/>
    <w:rsid w:val="0054759D"/>
    <w:rsid w:val="00550B73"/>
    <w:rsid w:val="006A4B12"/>
    <w:rsid w:val="00733F81"/>
    <w:rsid w:val="007425F4"/>
    <w:rsid w:val="007C2C33"/>
    <w:rsid w:val="007F4B2A"/>
    <w:rsid w:val="00967B4A"/>
    <w:rsid w:val="00A723F4"/>
    <w:rsid w:val="00B67707"/>
    <w:rsid w:val="00C14A08"/>
    <w:rsid w:val="00C96073"/>
    <w:rsid w:val="00CB3467"/>
    <w:rsid w:val="00CD5933"/>
    <w:rsid w:val="00E00144"/>
    <w:rsid w:val="00E01948"/>
    <w:rsid w:val="00E416AE"/>
    <w:rsid w:val="00E648D9"/>
    <w:rsid w:val="00EE2FE9"/>
    <w:rsid w:val="00F11DBD"/>
    <w:rsid w:val="00F95992"/>
    <w:rsid w:val="6ECD6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13ACE"/>
  <w15:docId w15:val="{041CF9A5-91A0-4B97-AF34-4D335FB8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Lucida San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a"/>
    <w:next w:val="a"/>
    <w:link w:val="11"/>
    <w:qFormat/>
    <w:pPr>
      <w:keepNext/>
      <w:keepLines/>
      <w:spacing w:after="120" w:line="360" w:lineRule="auto"/>
      <w:jc w:val="left"/>
      <w:outlineLvl w:val="0"/>
    </w:pPr>
    <w:rPr>
      <w:kern w:val="44"/>
      <w:sz w:val="28"/>
      <w:szCs w:val="28"/>
    </w:rPr>
  </w:style>
  <w:style w:type="paragraph" w:styleId="2">
    <w:name w:val="heading 2"/>
    <w:basedOn w:val="a"/>
    <w:next w:val="a"/>
    <w:link w:val="20"/>
    <w:qFormat/>
    <w:pPr>
      <w:keepNext/>
      <w:keepLines/>
      <w:tabs>
        <w:tab w:val="right" w:leader="dot" w:pos="9060"/>
      </w:tab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1"/>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
    <w:link w:val="40"/>
    <w:qFormat/>
    <w:pPr>
      <w:keepNext/>
      <w:keepLines/>
      <w:widowControl w:val="0"/>
      <w:numPr>
        <w:ilvl w:val="3"/>
        <w:numId w:val="1"/>
      </w:numPr>
      <w:spacing w:beforeLines="50" w:before="50" w:beforeAutospacing="0" w:afterLines="50" w:after="50" w:afterAutospacing="0" w:line="360" w:lineRule="auto"/>
      <w:outlineLvl w:val="3"/>
    </w:pPr>
    <w:rPr>
      <w:rFonts w:ascii="Arial" w:hAnsi="Arial" w:cs="Times New Roman"/>
      <w:color w:val="000000"/>
      <w:kern w:val="2"/>
      <w:sz w:val="21"/>
      <w:szCs w:val="21"/>
    </w:rPr>
  </w:style>
  <w:style w:type="paragraph" w:styleId="5">
    <w:name w:val="heading 5"/>
    <w:basedOn w:val="4"/>
    <w:next w:val="a0"/>
    <w:link w:val="51"/>
    <w:qFormat/>
    <w:pPr>
      <w:numPr>
        <w:ilvl w:val="4"/>
      </w:numPr>
      <w:spacing w:line="240" w:lineRule="exact"/>
      <w:outlineLvl w:val="4"/>
    </w:pPr>
  </w:style>
  <w:style w:type="paragraph" w:styleId="6">
    <w:name w:val="heading 6"/>
    <w:basedOn w:val="a"/>
    <w:next w:val="a"/>
    <w:link w:val="61"/>
    <w:qFormat/>
    <w:pPr>
      <w:keepNext/>
      <w:keepLines/>
      <w:numPr>
        <w:ilvl w:val="5"/>
        <w:numId w:val="2"/>
      </w:numPr>
      <w:spacing w:before="240" w:after="64" w:line="319" w:lineRule="auto"/>
      <w:outlineLvl w:val="5"/>
    </w:pPr>
    <w:rPr>
      <w:rFonts w:ascii="Arial" w:eastAsia="黑体" w:hAnsi="Arial"/>
      <w:b/>
      <w:bCs/>
      <w:sz w:val="24"/>
      <w:szCs w:val="24"/>
    </w:rPr>
  </w:style>
  <w:style w:type="paragraph" w:styleId="7">
    <w:name w:val="heading 7"/>
    <w:basedOn w:val="a"/>
    <w:next w:val="a0"/>
    <w:link w:val="71"/>
    <w:qFormat/>
    <w:pPr>
      <w:keepNext/>
      <w:keepLines/>
      <w:numPr>
        <w:ilvl w:val="6"/>
        <w:numId w:val="1"/>
      </w:numPr>
      <w:spacing w:before="240" w:after="64" w:line="319" w:lineRule="auto"/>
      <w:outlineLvl w:val="6"/>
    </w:pPr>
    <w:rPr>
      <w:b/>
      <w:sz w:val="24"/>
      <w:szCs w:val="20"/>
    </w:rPr>
  </w:style>
  <w:style w:type="paragraph" w:styleId="8">
    <w:name w:val="heading 8"/>
    <w:basedOn w:val="a"/>
    <w:next w:val="a0"/>
    <w:link w:val="81"/>
    <w:qFormat/>
    <w:pPr>
      <w:keepNext/>
      <w:keepLines/>
      <w:numPr>
        <w:ilvl w:val="7"/>
        <w:numId w:val="1"/>
      </w:numPr>
      <w:spacing w:before="240" w:after="64" w:line="319" w:lineRule="auto"/>
      <w:outlineLvl w:val="7"/>
    </w:pPr>
    <w:rPr>
      <w:rFonts w:ascii="Arial" w:eastAsia="黑体" w:hAnsi="Arial"/>
      <w:sz w:val="24"/>
      <w:szCs w:val="20"/>
    </w:rPr>
  </w:style>
  <w:style w:type="paragraph" w:styleId="9">
    <w:name w:val="heading 9"/>
    <w:basedOn w:val="a"/>
    <w:next w:val="a0"/>
    <w:link w:val="91"/>
    <w:qFormat/>
    <w:pPr>
      <w:keepNext/>
      <w:keepLines/>
      <w:numPr>
        <w:ilvl w:val="8"/>
        <w:numId w:val="1"/>
      </w:numPr>
      <w:spacing w:before="240" w:after="64" w:line="319"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autoRedefine/>
    <w:qFormat/>
    <w:pPr>
      <w:ind w:firstLine="420"/>
    </w:pPr>
    <w:rPr>
      <w:szCs w:val="20"/>
    </w:rPr>
  </w:style>
  <w:style w:type="paragraph" w:styleId="a4">
    <w:name w:val="Document Map"/>
    <w:basedOn w:val="a"/>
    <w:autoRedefine/>
    <w:qFormat/>
    <w:pPr>
      <w:shd w:val="clear" w:color="auto" w:fill="000080"/>
    </w:pPr>
    <w:rPr>
      <w:szCs w:val="20"/>
    </w:rPr>
  </w:style>
  <w:style w:type="paragraph" w:styleId="a5">
    <w:name w:val="annotation text"/>
    <w:basedOn w:val="a"/>
    <w:next w:val="a"/>
    <w:autoRedefine/>
    <w:qFormat/>
    <w:pPr>
      <w:spacing w:line="360" w:lineRule="auto"/>
      <w:ind w:firstLineChars="218" w:firstLine="218"/>
      <w:jc w:val="left"/>
    </w:pPr>
    <w:rPr>
      <w:rFonts w:ascii="宋体" w:hAnsi="宋体" w:cs="Times New Roman"/>
      <w:sz w:val="24"/>
      <w:szCs w:val="24"/>
    </w:rPr>
  </w:style>
  <w:style w:type="paragraph" w:styleId="a6">
    <w:name w:val="Salutation"/>
    <w:basedOn w:val="a"/>
    <w:next w:val="a"/>
    <w:qFormat/>
    <w:pPr>
      <w:adjustRightInd w:val="0"/>
      <w:snapToGrid w:val="0"/>
      <w:spacing w:line="500" w:lineRule="atLeast"/>
      <w:textAlignment w:val="baseline"/>
    </w:pPr>
    <w:rPr>
      <w:rFonts w:ascii="宋体"/>
      <w:b/>
      <w:kern w:val="0"/>
      <w:sz w:val="28"/>
      <w:szCs w:val="20"/>
    </w:rPr>
  </w:style>
  <w:style w:type="paragraph" w:styleId="30">
    <w:name w:val="Body Text 3"/>
    <w:basedOn w:val="a"/>
    <w:autoRedefine/>
    <w:qFormat/>
    <w:rPr>
      <w:rFonts w:ascii="宋体"/>
      <w:sz w:val="24"/>
      <w:szCs w:val="20"/>
    </w:rPr>
  </w:style>
  <w:style w:type="paragraph" w:styleId="a7">
    <w:name w:val="Body Text"/>
    <w:basedOn w:val="a"/>
    <w:next w:val="a"/>
    <w:autoRedefine/>
    <w:qFormat/>
    <w:pPr>
      <w:spacing w:after="120"/>
    </w:pPr>
    <w:rPr>
      <w:szCs w:val="20"/>
    </w:rPr>
  </w:style>
  <w:style w:type="paragraph" w:styleId="a8">
    <w:name w:val="Body Text Indent"/>
    <w:basedOn w:val="a"/>
    <w:autoRedefine/>
    <w:qFormat/>
    <w:pPr>
      <w:ind w:firstLine="570"/>
    </w:pPr>
    <w:rPr>
      <w:sz w:val="28"/>
      <w:szCs w:val="20"/>
    </w:rPr>
  </w:style>
  <w:style w:type="paragraph" w:styleId="TOC3">
    <w:name w:val="toc 3"/>
    <w:basedOn w:val="a"/>
    <w:next w:val="a"/>
    <w:autoRedefine/>
    <w:uiPriority w:val="39"/>
    <w:qFormat/>
    <w:pPr>
      <w:snapToGrid w:val="0"/>
      <w:spacing w:line="360" w:lineRule="auto"/>
      <w:ind w:leftChars="400" w:left="400"/>
      <w:jc w:val="left"/>
    </w:pPr>
    <w:rPr>
      <w:sz w:val="24"/>
      <w:szCs w:val="20"/>
    </w:rPr>
  </w:style>
  <w:style w:type="paragraph" w:styleId="a9">
    <w:name w:val="Plain Text"/>
    <w:basedOn w:val="a"/>
    <w:next w:val="a"/>
    <w:autoRedefine/>
    <w:qFormat/>
    <w:rPr>
      <w:rFonts w:ascii="宋体" w:hAnsi="Courier New"/>
      <w:szCs w:val="20"/>
    </w:rPr>
  </w:style>
  <w:style w:type="paragraph" w:styleId="aa">
    <w:name w:val="Date"/>
    <w:basedOn w:val="a"/>
    <w:next w:val="a"/>
    <w:qFormat/>
    <w:rPr>
      <w:szCs w:val="20"/>
    </w:rPr>
  </w:style>
  <w:style w:type="paragraph" w:styleId="21">
    <w:name w:val="Body Text Indent 2"/>
    <w:basedOn w:val="a"/>
    <w:qFormat/>
    <w:pPr>
      <w:spacing w:line="400" w:lineRule="exact"/>
      <w:ind w:left="425"/>
    </w:pPr>
    <w:rPr>
      <w:color w:val="000000"/>
      <w:sz w:val="24"/>
      <w:szCs w:val="20"/>
    </w:rPr>
  </w:style>
  <w:style w:type="paragraph" w:styleId="ab">
    <w:name w:val="endnote text"/>
    <w:basedOn w:val="a"/>
    <w:qFormat/>
    <w:pPr>
      <w:snapToGrid w:val="0"/>
      <w:jc w:val="left"/>
    </w:pPr>
    <w:rPr>
      <w:szCs w:val="20"/>
    </w:rPr>
  </w:style>
  <w:style w:type="paragraph" w:styleId="ac">
    <w:name w:val="Balloon Text"/>
    <w:basedOn w:val="a"/>
    <w:uiPriority w:val="99"/>
    <w:qFormat/>
    <w:rPr>
      <w:sz w:val="18"/>
      <w:szCs w:val="18"/>
    </w:rPr>
  </w:style>
  <w:style w:type="paragraph" w:styleId="ad">
    <w:name w:val="footer"/>
    <w:basedOn w:val="a"/>
    <w:qFormat/>
    <w:pPr>
      <w:tabs>
        <w:tab w:val="center" w:pos="4153"/>
        <w:tab w:val="right" w:pos="8306"/>
      </w:tabs>
      <w:snapToGrid w:val="0"/>
      <w:jc w:val="left"/>
    </w:pPr>
    <w:rPr>
      <w:sz w:val="18"/>
      <w:szCs w:val="18"/>
    </w:rPr>
  </w:style>
  <w:style w:type="paragraph" w:styleId="ae">
    <w:name w:val="envelope return"/>
    <w:basedOn w:val="a"/>
    <w:qFormat/>
    <w:pPr>
      <w:snapToGrid w:val="0"/>
    </w:pPr>
    <w:rPr>
      <w:rFonts w:ascii="Arial" w:hAnsi="Arial"/>
      <w:szCs w:val="24"/>
    </w:r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0">
    <w:name w:val="footnote text"/>
    <w:basedOn w:val="a"/>
    <w:qFormat/>
    <w:pPr>
      <w:snapToGrid w:val="0"/>
      <w:spacing w:line="360" w:lineRule="auto"/>
      <w:ind w:firstLineChars="218" w:firstLine="218"/>
      <w:jc w:val="left"/>
    </w:pPr>
    <w:rPr>
      <w:rFonts w:ascii="宋体" w:hAnsi="宋体"/>
      <w:sz w:val="18"/>
      <w:szCs w:val="18"/>
    </w:rPr>
  </w:style>
  <w:style w:type="paragraph" w:styleId="32">
    <w:name w:val="Body Text Indent 3"/>
    <w:basedOn w:val="a"/>
    <w:qFormat/>
    <w:pPr>
      <w:tabs>
        <w:tab w:val="left" w:pos="0"/>
      </w:tabs>
      <w:spacing w:line="400" w:lineRule="exact"/>
      <w:ind w:leftChars="228" w:left="263" w:hangingChars="35" w:hanging="35"/>
    </w:pPr>
    <w:rPr>
      <w:color w:val="000000"/>
      <w:sz w:val="24"/>
      <w:szCs w:val="20"/>
    </w:rPr>
  </w:style>
  <w:style w:type="paragraph" w:styleId="TOC2">
    <w:name w:val="toc 2"/>
    <w:basedOn w:val="a"/>
    <w:next w:val="a"/>
    <w:uiPriority w:val="39"/>
    <w:qFormat/>
    <w:pPr>
      <w:tabs>
        <w:tab w:val="right" w:leader="dot" w:pos="9060"/>
      </w:tabs>
      <w:snapToGrid w:val="0"/>
      <w:spacing w:line="360" w:lineRule="auto"/>
      <w:ind w:leftChars="200" w:left="200"/>
      <w:jc w:val="left"/>
    </w:pPr>
    <w:rPr>
      <w:sz w:val="24"/>
      <w:szCs w:val="24"/>
    </w:rPr>
  </w:style>
  <w:style w:type="paragraph" w:styleId="22">
    <w:name w:val="Body Text 2"/>
    <w:basedOn w:val="a"/>
    <w:qFormat/>
    <w:rPr>
      <w:rFonts w:ascii="宋体" w:hAnsi="宋体"/>
      <w:szCs w:val="24"/>
      <w:u w:val="single"/>
    </w:rPr>
  </w:style>
  <w:style w:type="paragraph" w:styleId="af1">
    <w:name w:val="Normal (Web)"/>
    <w:basedOn w:val="a"/>
    <w:qFormat/>
    <w:pPr>
      <w:widowControl/>
      <w:spacing w:before="100" w:beforeAutospacing="1" w:after="100" w:afterAutospacing="1"/>
      <w:jc w:val="left"/>
    </w:pPr>
    <w:rPr>
      <w:rFonts w:ascii="宋体" w:hAnsi="宋体"/>
      <w:kern w:val="0"/>
      <w:sz w:val="24"/>
      <w:szCs w:val="24"/>
    </w:rPr>
  </w:style>
  <w:style w:type="paragraph" w:styleId="10">
    <w:name w:val="index 1"/>
    <w:basedOn w:val="a"/>
    <w:next w:val="a"/>
    <w:qFormat/>
    <w:rPr>
      <w:rFonts w:eastAsia="仿宋_GB2312"/>
      <w:sz w:val="28"/>
      <w:szCs w:val="20"/>
    </w:rPr>
  </w:style>
  <w:style w:type="paragraph" w:styleId="af2">
    <w:name w:val="Title"/>
    <w:basedOn w:val="a"/>
    <w:next w:val="a"/>
    <w:qFormat/>
    <w:pPr>
      <w:spacing w:before="120" w:after="60"/>
      <w:jc w:val="center"/>
    </w:pPr>
    <w:rPr>
      <w:rFonts w:ascii="Arial" w:hAnsi="Arial"/>
      <w:b/>
      <w:sz w:val="44"/>
      <w:szCs w:val="20"/>
    </w:rPr>
  </w:style>
  <w:style w:type="paragraph" w:styleId="af3">
    <w:name w:val="annotation subject"/>
    <w:basedOn w:val="a5"/>
    <w:next w:val="a5"/>
    <w:qFormat/>
    <w:rPr>
      <w:b/>
      <w:bCs/>
    </w:rPr>
  </w:style>
  <w:style w:type="paragraph" w:styleId="af4">
    <w:name w:val="Body Text First Indent"/>
    <w:basedOn w:val="a7"/>
    <w:qFormat/>
    <w:pPr>
      <w:ind w:firstLine="420"/>
    </w:pPr>
  </w:style>
  <w:style w:type="paragraph" w:styleId="23">
    <w:name w:val="Body Text First Indent 2"/>
    <w:basedOn w:val="a8"/>
    <w:qFormat/>
    <w:pPr>
      <w:widowControl/>
      <w:spacing w:after="120"/>
      <w:ind w:leftChars="200" w:left="200" w:firstLineChars="200" w:firstLine="200"/>
      <w:jc w:val="left"/>
    </w:pPr>
    <w:rPr>
      <w:sz w:val="21"/>
    </w:rPr>
  </w:style>
  <w:style w:type="character" w:styleId="af5">
    <w:name w:val="Strong"/>
    <w:basedOn w:val="a1"/>
    <w:qFormat/>
    <w:rPr>
      <w:b/>
      <w:bCs/>
    </w:rPr>
  </w:style>
  <w:style w:type="character" w:styleId="af6">
    <w:name w:val="endnote reference"/>
    <w:qFormat/>
    <w:rPr>
      <w:vertAlign w:val="superscript"/>
    </w:rPr>
  </w:style>
  <w:style w:type="character" w:styleId="af7">
    <w:name w:val="page number"/>
    <w:qFormat/>
    <w:rPr>
      <w:rFonts w:cs="Times New Roman"/>
    </w:rPr>
  </w:style>
  <w:style w:type="character" w:styleId="af8">
    <w:name w:val="FollowedHyperlink"/>
    <w:qFormat/>
    <w:rPr>
      <w:color w:val="954F72"/>
      <w:u w:val="single"/>
    </w:rPr>
  </w:style>
  <w:style w:type="character" w:styleId="af9">
    <w:name w:val="Emphasis"/>
    <w:qFormat/>
    <w:rPr>
      <w:color w:val="CC0000"/>
    </w:rPr>
  </w:style>
  <w:style w:type="character" w:styleId="HTML">
    <w:name w:val="HTML Definition"/>
    <w:basedOn w:val="a1"/>
    <w:qFormat/>
    <w:rPr>
      <w:i/>
      <w:iCs/>
    </w:rPr>
  </w:style>
  <w:style w:type="character" w:styleId="afa">
    <w:name w:val="Hyperlink"/>
    <w:uiPriority w:val="99"/>
    <w:qFormat/>
    <w:rPr>
      <w:color w:val="0000FF"/>
      <w:u w:val="single"/>
    </w:rPr>
  </w:style>
  <w:style w:type="character" w:styleId="HTML0">
    <w:name w:val="HTML Code"/>
    <w:basedOn w:val="a1"/>
    <w:qFormat/>
    <w:rPr>
      <w:rFonts w:ascii="Consolas" w:eastAsia="Consolas" w:hAnsi="Consolas" w:cs="Consolas"/>
      <w:color w:val="C7254E"/>
      <w:sz w:val="21"/>
      <w:szCs w:val="21"/>
      <w:bdr w:val="single" w:sz="6" w:space="0" w:color="E1E1E1"/>
      <w:shd w:val="clear" w:color="auto" w:fill="F9F2F4"/>
      <w:vertAlign w:val="baseline"/>
    </w:rPr>
  </w:style>
  <w:style w:type="character" w:styleId="afb">
    <w:name w:val="annotation reference"/>
    <w:qFormat/>
    <w:rPr>
      <w:sz w:val="21"/>
      <w:szCs w:val="21"/>
    </w:rPr>
  </w:style>
  <w:style w:type="character" w:styleId="afc">
    <w:name w:val="footnote reference"/>
    <w:qFormat/>
    <w:rPr>
      <w:vertAlign w:val="superscript"/>
    </w:rPr>
  </w:style>
  <w:style w:type="character" w:styleId="HTML1">
    <w:name w:val="HTML Keyboard"/>
    <w:basedOn w:val="a1"/>
    <w:qFormat/>
    <w:rPr>
      <w:rFonts w:ascii="Consolas" w:eastAsia="Consolas" w:hAnsi="Consolas" w:cs="Consolas"/>
      <w:color w:val="FFFFFF"/>
      <w:sz w:val="21"/>
      <w:szCs w:val="21"/>
      <w:shd w:val="clear" w:color="auto" w:fill="333333"/>
    </w:rPr>
  </w:style>
  <w:style w:type="character" w:styleId="HTML2">
    <w:name w:val="HTML Sample"/>
    <w:basedOn w:val="a1"/>
    <w:qFormat/>
    <w:rPr>
      <w:rFonts w:ascii="Consolas" w:eastAsia="Consolas" w:hAnsi="Consolas" w:cs="Consolas"/>
      <w:sz w:val="21"/>
      <w:szCs w:val="21"/>
    </w:rPr>
  </w:style>
  <w:style w:type="character" w:customStyle="1" w:styleId="11">
    <w:name w:val="标题 1 字符1"/>
    <w:basedOn w:val="a1"/>
    <w:link w:val="1"/>
    <w:qFormat/>
    <w:rPr>
      <w:rFonts w:ascii="Calibri" w:eastAsia="宋体" w:hAnsi="Calibri" w:cs="Arial"/>
      <w:kern w:val="44"/>
      <w:sz w:val="28"/>
      <w:szCs w:val="28"/>
      <w:lang w:val="en-US" w:eastAsia="zh-CN" w:bidi="ar-SA"/>
    </w:rPr>
  </w:style>
  <w:style w:type="character" w:customStyle="1" w:styleId="20">
    <w:name w:val="标题 2 字符"/>
    <w:basedOn w:val="a1"/>
    <w:link w:val="2"/>
    <w:rPr>
      <w:rFonts w:ascii="Arial" w:eastAsia="宋体" w:hAnsi="Arial" w:cs="Arial"/>
      <w:b/>
      <w:color w:val="000000"/>
      <w:kern w:val="2"/>
      <w:sz w:val="24"/>
      <w:szCs w:val="24"/>
      <w:lang w:val="en-US" w:eastAsia="zh-CN" w:bidi="ar-SA"/>
    </w:rPr>
  </w:style>
  <w:style w:type="character" w:customStyle="1" w:styleId="31">
    <w:name w:val="标题 3 字符1"/>
    <w:basedOn w:val="a1"/>
    <w:link w:val="3"/>
    <w:rPr>
      <w:rFonts w:ascii="宋体" w:eastAsia="宋体" w:hAnsi="宋体" w:cs="宋体"/>
      <w:kern w:val="0"/>
      <w:sz w:val="27"/>
      <w:szCs w:val="27"/>
      <w:lang w:val="en-US" w:eastAsia="zh-CN" w:bidi="ar-SA"/>
    </w:rPr>
  </w:style>
  <w:style w:type="character" w:customStyle="1" w:styleId="40">
    <w:name w:val="标题 4 字符"/>
    <w:basedOn w:val="31"/>
    <w:link w:val="4"/>
    <w:rPr>
      <w:rFonts w:ascii="Arial" w:eastAsia="宋体" w:hAnsi="Arial" w:cs="Times New Roman"/>
      <w:color w:val="000000"/>
      <w:kern w:val="2"/>
      <w:sz w:val="21"/>
      <w:szCs w:val="21"/>
      <w:lang w:val="en-US" w:eastAsia="zh-CN" w:bidi="ar-SA"/>
    </w:rPr>
  </w:style>
  <w:style w:type="character" w:customStyle="1" w:styleId="51">
    <w:name w:val="标题 5 字符1"/>
    <w:basedOn w:val="40"/>
    <w:link w:val="5"/>
    <w:rPr>
      <w:rFonts w:ascii="Arial" w:eastAsia="宋体" w:hAnsi="Arial" w:cs="Times New Roman"/>
      <w:color w:val="000000"/>
      <w:kern w:val="2"/>
      <w:sz w:val="21"/>
      <w:szCs w:val="21"/>
      <w:lang w:val="en-US" w:eastAsia="zh-CN" w:bidi="ar-SA"/>
    </w:rPr>
  </w:style>
  <w:style w:type="character" w:customStyle="1" w:styleId="61">
    <w:name w:val="标题 6 字符1"/>
    <w:basedOn w:val="a1"/>
    <w:link w:val="6"/>
    <w:rPr>
      <w:rFonts w:ascii="Arial" w:eastAsia="黑体" w:hAnsi="Arial" w:cs="Arial"/>
      <w:b/>
      <w:bCs/>
      <w:kern w:val="2"/>
      <w:sz w:val="24"/>
      <w:szCs w:val="24"/>
      <w:lang w:val="en-US" w:eastAsia="zh-CN" w:bidi="ar-SA"/>
    </w:rPr>
  </w:style>
  <w:style w:type="character" w:customStyle="1" w:styleId="71">
    <w:name w:val="标题 7 字符1"/>
    <w:basedOn w:val="a1"/>
    <w:link w:val="7"/>
    <w:rPr>
      <w:rFonts w:ascii="Calibri" w:eastAsia="宋体" w:hAnsi="Calibri" w:cs="Arial"/>
      <w:b/>
      <w:kern w:val="2"/>
      <w:sz w:val="24"/>
      <w:szCs w:val="20"/>
      <w:lang w:val="en-US" w:eastAsia="zh-CN" w:bidi="ar-SA"/>
    </w:rPr>
  </w:style>
  <w:style w:type="character" w:customStyle="1" w:styleId="81">
    <w:name w:val="标题 8 字符1"/>
    <w:basedOn w:val="a1"/>
    <w:link w:val="8"/>
    <w:rPr>
      <w:rFonts w:ascii="Arial" w:eastAsia="黑体" w:hAnsi="Arial" w:cs="Arial"/>
      <w:kern w:val="2"/>
      <w:sz w:val="24"/>
      <w:szCs w:val="20"/>
      <w:lang w:val="en-US" w:eastAsia="zh-CN" w:bidi="ar-SA"/>
    </w:rPr>
  </w:style>
  <w:style w:type="character" w:customStyle="1" w:styleId="91">
    <w:name w:val="标题 9 字符1"/>
    <w:basedOn w:val="a1"/>
    <w:link w:val="9"/>
    <w:rPr>
      <w:rFonts w:ascii="Arial" w:eastAsia="黑体" w:hAnsi="Arial" w:cs="Arial"/>
      <w:kern w:val="2"/>
      <w:sz w:val="21"/>
      <w:szCs w:val="20"/>
      <w:lang w:val="en-US" w:eastAsia="zh-CN" w:bidi="ar-SA"/>
    </w:rPr>
  </w:style>
  <w:style w:type="paragraph" w:customStyle="1" w:styleId="15">
    <w:name w:val="样式 宋体 行距: 1.5 倍行距"/>
    <w:basedOn w:val="a"/>
    <w:qFormat/>
    <w:pPr>
      <w:jc w:val="center"/>
    </w:pPr>
    <w:rPr>
      <w:b/>
    </w:rPr>
  </w:style>
  <w:style w:type="paragraph" w:customStyle="1" w:styleId="Default">
    <w:name w:val="Default"/>
    <w:next w:val="a0"/>
    <w:qFormat/>
    <w:pPr>
      <w:widowControl w:val="0"/>
      <w:autoSpaceDE w:val="0"/>
      <w:autoSpaceDN w:val="0"/>
      <w:adjustRightInd w:val="0"/>
    </w:pPr>
    <w:rPr>
      <w:rFonts w:cs="Times New Roman"/>
      <w:color w:val="000000"/>
      <w:sz w:val="24"/>
      <w:szCs w:val="24"/>
    </w:rPr>
  </w:style>
  <w:style w:type="paragraph" w:customStyle="1" w:styleId="2Arial">
    <w:name w:val="样式 正文首行缩进 2 + Arial"/>
    <w:basedOn w:val="a"/>
    <w:next w:val="a"/>
    <w:qFormat/>
    <w:pPr>
      <w:spacing w:before="100" w:beforeAutospacing="1" w:after="120" w:line="320" w:lineRule="atLeast"/>
      <w:ind w:firstLineChars="200" w:firstLine="200"/>
    </w:pPr>
    <w:rPr>
      <w:rFonts w:ascii="Arial" w:hAnsi="Arial"/>
    </w:rPr>
  </w:style>
  <w:style w:type="paragraph" w:customStyle="1" w:styleId="afd">
    <w:name w:val="公文正文"/>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afe">
    <w:name w:val="发文落款"/>
    <w:basedOn w:val="afd"/>
    <w:qFormat/>
    <w:pPr>
      <w:ind w:left="4094" w:right="607" w:firstLine="0"/>
      <w:jc w:val="center"/>
    </w:pPr>
  </w:style>
  <w:style w:type="paragraph" w:customStyle="1" w:styleId="CharCharChar1Char">
    <w:name w:val="Char Char Char1 Char"/>
    <w:basedOn w:val="a4"/>
    <w:qFormat/>
    <w:rPr>
      <w:rFonts w:ascii="Tahoma" w:hAnsi="Tahoma"/>
      <w:sz w:val="24"/>
      <w:szCs w:val="24"/>
    </w:rPr>
  </w:style>
  <w:style w:type="paragraph" w:customStyle="1" w:styleId="aff">
    <w:name w:val="文一"/>
    <w:basedOn w:val="a"/>
    <w:qFormat/>
    <w:pPr>
      <w:topLinePunct/>
      <w:adjustRightInd w:val="0"/>
      <w:snapToGrid w:val="0"/>
      <w:spacing w:line="360" w:lineRule="auto"/>
      <w:ind w:firstLineChars="200" w:firstLine="200"/>
    </w:pPr>
    <w:rPr>
      <w:spacing w:val="4"/>
      <w:kern w:val="0"/>
      <w:sz w:val="24"/>
      <w:szCs w:val="24"/>
    </w:rPr>
  </w:style>
  <w:style w:type="paragraph" w:customStyle="1" w:styleId="aff0">
    <w:name w:val="封四"/>
    <w:basedOn w:val="aff"/>
    <w:next w:val="aff"/>
    <w:qFormat/>
    <w:pPr>
      <w:jc w:val="left"/>
    </w:pPr>
    <w:rPr>
      <w:sz w:val="30"/>
      <w:szCs w:val="30"/>
    </w:rPr>
  </w:style>
  <w:style w:type="paragraph" w:customStyle="1" w:styleId="Char">
    <w:name w:val="普通(网站) Char"/>
    <w:basedOn w:val="a"/>
    <w:qFormat/>
    <w:pPr>
      <w:spacing w:before="100" w:beforeAutospacing="1" w:after="100" w:afterAutospacing="1"/>
      <w:jc w:val="left"/>
    </w:pPr>
    <w:rPr>
      <w:rFonts w:ascii="宋体" w:hAnsi="宋体"/>
      <w:kern w:val="0"/>
      <w:sz w:val="24"/>
      <w:szCs w:val="24"/>
    </w:rPr>
  </w:style>
  <w:style w:type="paragraph" w:customStyle="1" w:styleId="aff1">
    <w:name w:val="章节三"/>
    <w:basedOn w:val="aff"/>
    <w:next w:val="aff"/>
    <w:qFormat/>
    <w:pPr>
      <w:spacing w:beforeLines="50" w:before="50" w:afterLines="50" w:after="50" w:line="240" w:lineRule="auto"/>
      <w:ind w:firstLineChars="0" w:firstLine="0"/>
      <w:jc w:val="left"/>
      <w:outlineLvl w:val="2"/>
    </w:pPr>
    <w:rPr>
      <w:rFonts w:ascii="黑体" w:eastAsia="黑体" w:hAnsi="宋体"/>
      <w:b/>
    </w:rPr>
  </w:style>
  <w:style w:type="paragraph" w:customStyle="1" w:styleId="Style55">
    <w:name w:val="_Style 55"/>
    <w:basedOn w:val="1"/>
    <w:next w:val="a"/>
    <w:qFormat/>
    <w:pPr>
      <w:widowControl/>
      <w:spacing w:before="480" w:after="0" w:line="276" w:lineRule="auto"/>
      <w:outlineLvl w:val="9"/>
    </w:pPr>
    <w:rPr>
      <w:rFonts w:ascii="Cambria" w:hAnsi="Cambria"/>
      <w:color w:val="365F91"/>
      <w:kern w:val="0"/>
    </w:rPr>
  </w:style>
  <w:style w:type="paragraph" w:customStyle="1" w:styleId="NormalIndent1">
    <w:name w:val="Normal Indent1"/>
    <w:basedOn w:val="a"/>
    <w:qFormat/>
    <w:pPr>
      <w:ind w:firstLine="624"/>
      <w:jc w:val="left"/>
    </w:pPr>
  </w:style>
  <w:style w:type="paragraph" w:customStyle="1" w:styleId="12">
    <w:name w:val="列表段落1"/>
    <w:basedOn w:val="a"/>
    <w:qFormat/>
    <w:pPr>
      <w:ind w:firstLineChars="200" w:firstLine="200"/>
    </w:pPr>
    <w:rPr>
      <w:szCs w:val="20"/>
    </w:rPr>
  </w:style>
  <w:style w:type="paragraph" w:customStyle="1" w:styleId="CharCharCharChar">
    <w:name w:val="Char Char Char Char"/>
    <w:basedOn w:val="a"/>
    <w:qFormat/>
    <w:rPr>
      <w:sz w:val="30"/>
      <w:szCs w:val="24"/>
    </w:rPr>
  </w:style>
  <w:style w:type="paragraph" w:customStyle="1" w:styleId="aff2">
    <w:name w:val="公文抬头"/>
    <w:basedOn w:val="a0"/>
    <w:qFormat/>
    <w:pPr>
      <w:ind w:firstLine="0"/>
    </w:pPr>
    <w:rPr>
      <w:rFonts w:ascii="仿宋_GB2312" w:eastAsia="仿宋_GB2312"/>
      <w:sz w:val="30"/>
      <w:szCs w:val="24"/>
    </w:rPr>
  </w:style>
  <w:style w:type="paragraph" w:customStyle="1" w:styleId="aff3">
    <w:name w:val="表头"/>
    <w:basedOn w:val="a"/>
    <w:qFormat/>
    <w:pPr>
      <w:spacing w:line="360" w:lineRule="auto"/>
      <w:jc w:val="center"/>
    </w:pPr>
    <w:rPr>
      <w:rFonts w:ascii="黑体" w:eastAsia="黑体"/>
      <w:kern w:val="0"/>
      <w:sz w:val="24"/>
      <w:szCs w:val="20"/>
    </w:rPr>
  </w:style>
  <w:style w:type="paragraph" w:customStyle="1" w:styleId="Style25">
    <w:name w:val="_Style 25"/>
    <w:basedOn w:val="a"/>
    <w:next w:val="a"/>
    <w:qFormat/>
  </w:style>
  <w:style w:type="paragraph" w:customStyle="1" w:styleId="aff4">
    <w:name w:val="文二"/>
    <w:basedOn w:val="a"/>
    <w:qFormat/>
    <w:pPr>
      <w:jc w:val="left"/>
    </w:pPr>
    <w:rPr>
      <w:rFonts w:ascii="宋体" w:hAnsi="宋体"/>
      <w:szCs w:val="21"/>
    </w:rPr>
  </w:style>
  <w:style w:type="paragraph" w:customStyle="1" w:styleId="Char0">
    <w:name w:val="Char"/>
    <w:basedOn w:val="a"/>
    <w:qFormat/>
    <w:rPr>
      <w:rFonts w:ascii="Tahoma" w:hAnsi="Tahoma"/>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ff5">
    <w:name w:val="公文标题"/>
    <w:basedOn w:val="3"/>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TOC10">
    <w:name w:val="TOC 标题1"/>
    <w:basedOn w:val="1"/>
    <w:next w:val="a"/>
    <w:qFormat/>
    <w:pPr>
      <w:widowControl/>
      <w:spacing w:before="480" w:after="0" w:line="276" w:lineRule="auto"/>
      <w:outlineLvl w:val="9"/>
    </w:pPr>
    <w:rPr>
      <w:rFonts w:ascii="Cambria" w:hAnsi="Cambria"/>
      <w:color w:val="365F91"/>
      <w:kern w:val="0"/>
      <w:szCs w:val="20"/>
    </w:rPr>
  </w:style>
  <w:style w:type="paragraph" w:customStyle="1" w:styleId="33">
    <w:name w:val="正文文本3"/>
    <w:basedOn w:val="a"/>
    <w:qFormat/>
    <w:pPr>
      <w:shd w:val="clear" w:color="auto" w:fill="FFFFFF"/>
      <w:spacing w:line="0" w:lineRule="atLeast"/>
      <w:jc w:val="left"/>
    </w:pPr>
    <w:rPr>
      <w:rFonts w:ascii="宋体" w:hAnsi="宋体"/>
      <w:kern w:val="0"/>
      <w:sz w:val="19"/>
      <w:szCs w:val="19"/>
    </w:rPr>
  </w:style>
  <w:style w:type="paragraph" w:customStyle="1" w:styleId="New">
    <w:name w:val="文一 New"/>
    <w:basedOn w:val="a"/>
    <w:qFormat/>
    <w:pPr>
      <w:topLinePunct/>
      <w:adjustRightInd w:val="0"/>
      <w:snapToGrid w:val="0"/>
      <w:spacing w:line="360" w:lineRule="auto"/>
      <w:ind w:firstLineChars="200" w:firstLine="200"/>
    </w:pPr>
    <w:rPr>
      <w:snapToGrid w:val="0"/>
      <w:spacing w:val="4"/>
      <w:sz w:val="24"/>
      <w:szCs w:val="24"/>
    </w:rPr>
  </w:style>
  <w:style w:type="paragraph" w:customStyle="1" w:styleId="aff6">
    <w:name w:val="正题"/>
    <w:basedOn w:val="aff"/>
    <w:next w:val="aff"/>
    <w:qFormat/>
    <w:pPr>
      <w:ind w:firstLineChars="0" w:firstLine="0"/>
      <w:jc w:val="center"/>
    </w:pPr>
    <w:rPr>
      <w:rFonts w:eastAsia="黑体"/>
      <w:b/>
      <w:sz w:val="36"/>
      <w:szCs w:val="36"/>
    </w:rPr>
  </w:style>
  <w:style w:type="paragraph" w:customStyle="1" w:styleId="Style3">
    <w:name w:val="_Style 3"/>
    <w:qFormat/>
    <w:pPr>
      <w:widowControl w:val="0"/>
      <w:jc w:val="both"/>
    </w:pPr>
    <w:rPr>
      <w:rFonts w:cs="Times New Roman"/>
      <w:kern w:val="2"/>
      <w:sz w:val="21"/>
      <w:szCs w:val="22"/>
    </w:rPr>
  </w:style>
  <w:style w:type="paragraph" w:customStyle="1" w:styleId="Aff7">
    <w:name w:val="A正文"/>
    <w:basedOn w:val="a"/>
    <w:qFormat/>
    <w:pPr>
      <w:overflowPunct w:val="0"/>
      <w:autoSpaceDE w:val="0"/>
      <w:autoSpaceDN w:val="0"/>
      <w:spacing w:line="360" w:lineRule="auto"/>
      <w:ind w:firstLineChars="200" w:firstLine="200"/>
    </w:pPr>
    <w:rPr>
      <w:rFonts w:ascii="等线" w:eastAsia="仿宋_GB2312" w:hAnsi="等线" w:cs="黑体"/>
      <w:sz w:val="24"/>
      <w:szCs w:val="24"/>
    </w:rPr>
  </w:style>
  <w:style w:type="paragraph" w:customStyle="1" w:styleId="Style73">
    <w:name w:val="_Style 73"/>
    <w:qFormat/>
    <w:rPr>
      <w:rFonts w:cs="Times New Roman"/>
      <w:kern w:val="2"/>
      <w:sz w:val="21"/>
    </w:rPr>
  </w:style>
  <w:style w:type="paragraph" w:customStyle="1" w:styleId="Char1">
    <w:name w:val="Char1"/>
    <w:basedOn w:val="a"/>
    <w:qFormat/>
    <w:pPr>
      <w:numPr>
        <w:numId w:val="1"/>
      </w:numPr>
    </w:pPr>
    <w:rPr>
      <w:sz w:val="24"/>
      <w:szCs w:val="24"/>
    </w:rPr>
  </w:style>
  <w:style w:type="paragraph" w:customStyle="1" w:styleId="aff8">
    <w:name w:val="封一"/>
    <w:basedOn w:val="aff"/>
    <w:next w:val="aff"/>
    <w:qFormat/>
    <w:pPr>
      <w:ind w:firstLineChars="0" w:firstLine="0"/>
      <w:jc w:val="center"/>
    </w:pPr>
    <w:rPr>
      <w:rFonts w:eastAsia="黑体"/>
      <w:b/>
      <w:sz w:val="84"/>
      <w:szCs w:val="84"/>
    </w:rPr>
  </w:style>
  <w:style w:type="character" w:customStyle="1" w:styleId="2Char">
    <w:name w:val="标题 2 Char"/>
    <w:qFormat/>
    <w:rPr>
      <w:rFonts w:ascii="Arial" w:eastAsia="宋体" w:hAnsi="Arial" w:cs="Times New Roman"/>
      <w:b/>
      <w:color w:val="000000"/>
      <w:sz w:val="24"/>
      <w:szCs w:val="24"/>
    </w:rPr>
  </w:style>
  <w:style w:type="character" w:customStyle="1" w:styleId="34">
    <w:name w:val="正文文本缩进 3 字符"/>
    <w:qFormat/>
    <w:rPr>
      <w:rFonts w:ascii="Calibri" w:eastAsia="宋体" w:hAnsi="Calibri" w:cs="Times New Roman"/>
      <w:sz w:val="16"/>
      <w:szCs w:val="16"/>
    </w:rPr>
  </w:style>
  <w:style w:type="character" w:customStyle="1" w:styleId="4Char">
    <w:name w:val="标题 4 Char"/>
    <w:qFormat/>
    <w:rPr>
      <w:rFonts w:ascii="Arial" w:eastAsia="宋体" w:hAnsi="Arial" w:cs="Times New Roman"/>
      <w:color w:val="000000"/>
      <w:szCs w:val="21"/>
    </w:rPr>
  </w:style>
  <w:style w:type="character" w:customStyle="1" w:styleId="aff9">
    <w:name w:val="正文文本缩进 字符"/>
    <w:qFormat/>
    <w:rPr>
      <w:rFonts w:ascii="Calibri" w:eastAsia="宋体" w:hAnsi="Calibri" w:cs="Times New Roman"/>
    </w:rPr>
  </w:style>
  <w:style w:type="character" w:customStyle="1" w:styleId="24">
    <w:name w:val="正文文本 2 字符"/>
    <w:qFormat/>
    <w:rPr>
      <w:rFonts w:ascii="Calibri" w:eastAsia="宋体" w:hAnsi="Calibri" w:cs="Times New Roman"/>
    </w:rPr>
  </w:style>
  <w:style w:type="character" w:customStyle="1" w:styleId="affa">
    <w:name w:val="批注文字 字符"/>
    <w:qFormat/>
    <w:rPr>
      <w:rFonts w:ascii="Calibri" w:eastAsia="宋体" w:hAnsi="Calibri" w:cs="Times New Roman"/>
    </w:rPr>
  </w:style>
  <w:style w:type="character" w:customStyle="1" w:styleId="affb">
    <w:name w:val="日期 字符"/>
    <w:qFormat/>
    <w:rPr>
      <w:rFonts w:ascii="Calibri" w:eastAsia="宋体" w:hAnsi="Calibri" w:cs="Times New Roman"/>
    </w:rPr>
  </w:style>
  <w:style w:type="character" w:customStyle="1" w:styleId="90">
    <w:name w:val="标题 9 字符"/>
    <w:qFormat/>
    <w:rPr>
      <w:rFonts w:ascii="等线 Light" w:eastAsia="等线 Light" w:hAnsi="等线 Light" w:cs="Times New Roman"/>
      <w:szCs w:val="21"/>
    </w:rPr>
  </w:style>
  <w:style w:type="character" w:customStyle="1" w:styleId="affc">
    <w:name w:val="页眉 字符"/>
    <w:qFormat/>
    <w:rPr>
      <w:rFonts w:ascii="Calibri" w:eastAsia="宋体" w:hAnsi="Calibri" w:cs="Times New Roman"/>
      <w:sz w:val="18"/>
      <w:szCs w:val="18"/>
    </w:rPr>
  </w:style>
  <w:style w:type="character" w:customStyle="1" w:styleId="affd">
    <w:name w:val="页脚 字符"/>
    <w:qFormat/>
    <w:rPr>
      <w:rFonts w:ascii="Calibri" w:eastAsia="宋体" w:hAnsi="Calibri" w:cs="Times New Roman"/>
      <w:sz w:val="18"/>
      <w:szCs w:val="18"/>
    </w:rPr>
  </w:style>
  <w:style w:type="character" w:customStyle="1" w:styleId="affe">
    <w:name w:val="批注框文本 字符"/>
    <w:uiPriority w:val="99"/>
    <w:qFormat/>
    <w:rPr>
      <w:rFonts w:ascii="Calibri" w:eastAsia="宋体" w:hAnsi="Calibri" w:cs="Times New Roman"/>
      <w:sz w:val="18"/>
      <w:szCs w:val="18"/>
    </w:rPr>
  </w:style>
  <w:style w:type="character" w:customStyle="1" w:styleId="60">
    <w:name w:val="标题 6 字符"/>
    <w:qFormat/>
    <w:rPr>
      <w:rFonts w:ascii="等线 Light" w:eastAsia="等线 Light" w:hAnsi="等线 Light" w:cs="Times New Roman"/>
      <w:b/>
      <w:bCs/>
      <w:sz w:val="24"/>
      <w:szCs w:val="24"/>
    </w:rPr>
  </w:style>
  <w:style w:type="character" w:customStyle="1" w:styleId="afff">
    <w:name w:val="尾注文本 字符"/>
    <w:qFormat/>
    <w:rPr>
      <w:rFonts w:ascii="Calibri" w:eastAsia="宋体" w:hAnsi="Calibri" w:cs="Times New Roman"/>
    </w:rPr>
  </w:style>
  <w:style w:type="character" w:customStyle="1" w:styleId="afff0">
    <w:name w:val="正文文本 字符"/>
    <w:qFormat/>
    <w:rPr>
      <w:rFonts w:ascii="Calibri" w:eastAsia="宋体" w:hAnsi="Calibri" w:cs="Times New Roman"/>
    </w:rPr>
  </w:style>
  <w:style w:type="character" w:customStyle="1" w:styleId="afff1">
    <w:name w:val="正文首行缩进 字符"/>
    <w:basedOn w:val="afff0"/>
    <w:qFormat/>
    <w:rPr>
      <w:rFonts w:ascii="Calibri" w:eastAsia="宋体" w:hAnsi="Calibri" w:cs="Times New Roman"/>
    </w:rPr>
  </w:style>
  <w:style w:type="character" w:customStyle="1" w:styleId="afff2">
    <w:name w:val="文档结构图 字符"/>
    <w:qFormat/>
    <w:rPr>
      <w:rFonts w:ascii="Microsoft YaHei UI" w:eastAsia="Microsoft YaHei UI" w:hAnsi="Calibri" w:cs="Times New Roman"/>
      <w:sz w:val="18"/>
      <w:szCs w:val="18"/>
    </w:rPr>
  </w:style>
  <w:style w:type="character" w:customStyle="1" w:styleId="afff3">
    <w:name w:val="纯文本 字符"/>
    <w:qFormat/>
    <w:rPr>
      <w:rFonts w:ascii="等线" w:hAnsi="Courier New" w:cs="Courier New"/>
    </w:rPr>
  </w:style>
  <w:style w:type="character" w:customStyle="1" w:styleId="afff4">
    <w:name w:val="脚注文本 字符"/>
    <w:qFormat/>
    <w:rPr>
      <w:rFonts w:ascii="Calibri" w:eastAsia="宋体" w:hAnsi="Calibri" w:cs="Times New Roman"/>
      <w:sz w:val="18"/>
      <w:szCs w:val="18"/>
    </w:rPr>
  </w:style>
  <w:style w:type="character" w:customStyle="1" w:styleId="35">
    <w:name w:val="标题 3 字符"/>
    <w:qFormat/>
    <w:rPr>
      <w:rFonts w:ascii="Calibri" w:eastAsia="宋体" w:hAnsi="Calibri" w:cs="Times New Roman"/>
      <w:b/>
      <w:bCs/>
      <w:sz w:val="32"/>
      <w:szCs w:val="32"/>
    </w:rPr>
  </w:style>
  <w:style w:type="character" w:customStyle="1" w:styleId="25">
    <w:name w:val="正文文本缩进 2 字符"/>
    <w:qFormat/>
    <w:rPr>
      <w:rFonts w:ascii="Calibri" w:eastAsia="宋体" w:hAnsi="Calibri" w:cs="Times New Roman"/>
    </w:rPr>
  </w:style>
  <w:style w:type="character" w:customStyle="1" w:styleId="afff5">
    <w:name w:val="批注主题 字符"/>
    <w:qFormat/>
    <w:rPr>
      <w:rFonts w:ascii="Calibri" w:eastAsia="宋体" w:hAnsi="Calibri" w:cs="Times New Roman"/>
      <w:b/>
      <w:bCs/>
    </w:rPr>
  </w:style>
  <w:style w:type="character" w:customStyle="1" w:styleId="80">
    <w:name w:val="标题 8 字符"/>
    <w:qFormat/>
    <w:rPr>
      <w:rFonts w:ascii="等线 Light" w:eastAsia="等线 Light" w:hAnsi="等线 Light" w:cs="Times New Roman"/>
      <w:sz w:val="24"/>
      <w:szCs w:val="24"/>
    </w:rPr>
  </w:style>
  <w:style w:type="character" w:customStyle="1" w:styleId="afff6">
    <w:name w:val="标题 字符"/>
    <w:qFormat/>
    <w:rPr>
      <w:rFonts w:ascii="等线 Light" w:eastAsia="等线 Light" w:hAnsi="等线 Light" w:cs="Times New Roman"/>
      <w:b/>
      <w:bCs/>
      <w:sz w:val="32"/>
      <w:szCs w:val="32"/>
    </w:rPr>
  </w:style>
  <w:style w:type="character" w:customStyle="1" w:styleId="50">
    <w:name w:val="标题 5 字符"/>
    <w:qFormat/>
    <w:rPr>
      <w:rFonts w:ascii="Calibri" w:eastAsia="宋体" w:hAnsi="Calibri" w:cs="Times New Roman"/>
      <w:b/>
      <w:bCs/>
      <w:sz w:val="28"/>
      <w:szCs w:val="28"/>
    </w:rPr>
  </w:style>
  <w:style w:type="character" w:customStyle="1" w:styleId="s15">
    <w:name w:val="s15"/>
    <w:qFormat/>
    <w:rPr>
      <w:color w:val="2131A1"/>
    </w:rPr>
  </w:style>
  <w:style w:type="character" w:customStyle="1" w:styleId="70">
    <w:name w:val="标题 7 字符"/>
    <w:qFormat/>
    <w:rPr>
      <w:rFonts w:ascii="Calibri" w:eastAsia="宋体" w:hAnsi="Calibri" w:cs="Times New Roman"/>
      <w:b/>
      <w:bCs/>
      <w:sz w:val="24"/>
      <w:szCs w:val="24"/>
    </w:rPr>
  </w:style>
  <w:style w:type="character" w:customStyle="1" w:styleId="13">
    <w:name w:val="标题 1 字符"/>
    <w:qFormat/>
    <w:rPr>
      <w:rFonts w:ascii="Calibri" w:eastAsia="宋体" w:hAnsi="Calibri" w:cs="Times New Roman"/>
      <w:b/>
      <w:bCs/>
      <w:kern w:val="44"/>
      <w:sz w:val="44"/>
      <w:szCs w:val="44"/>
    </w:rPr>
  </w:style>
  <w:style w:type="paragraph" w:customStyle="1" w:styleId="14">
    <w:name w:val="修订1"/>
    <w:qFormat/>
    <w:rPr>
      <w:rFonts w:cs="Times New Roman"/>
      <w:kern w:val="2"/>
      <w:sz w:val="21"/>
      <w:szCs w:val="22"/>
    </w:rPr>
  </w:style>
  <w:style w:type="paragraph" w:customStyle="1" w:styleId="afff7">
    <w:name w:val="样式 小四"/>
    <w:qFormat/>
    <w:pPr>
      <w:widowControl w:val="0"/>
    </w:pPr>
    <w:rPr>
      <w:rFonts w:ascii="宋体" w:cs="Times New Roman"/>
      <w:kern w:val="2"/>
      <w:sz w:val="24"/>
      <w:szCs w:val="21"/>
    </w:rPr>
  </w:style>
  <w:style w:type="character" w:customStyle="1" w:styleId="font11">
    <w:name w:val="font11"/>
    <w:qFormat/>
    <w:rPr>
      <w:rFonts w:ascii="仿宋" w:eastAsia="仿宋" w:hAnsi="仿宋" w:cs="仿宋"/>
      <w:b/>
      <w:color w:val="000000"/>
      <w:sz w:val="28"/>
      <w:szCs w:val="28"/>
      <w:u w:val="none"/>
    </w:rPr>
  </w:style>
  <w:style w:type="character" w:customStyle="1" w:styleId="font21">
    <w:name w:val="font21"/>
    <w:qFormat/>
    <w:rPr>
      <w:rFonts w:ascii="仿宋" w:eastAsia="仿宋" w:hAnsi="仿宋" w:cs="仿宋"/>
      <w:b/>
      <w:color w:val="000000"/>
      <w:sz w:val="28"/>
      <w:szCs w:val="28"/>
      <w:u w:val="none"/>
    </w:rPr>
  </w:style>
  <w:style w:type="paragraph" w:customStyle="1" w:styleId="NewNew">
    <w:name w:val="正文 New New"/>
    <w:qFormat/>
    <w:pPr>
      <w:widowControl w:val="0"/>
      <w:jc w:val="both"/>
    </w:pPr>
    <w:rPr>
      <w:rFonts w:ascii="Calibri" w:eastAsia="楷体_GB2312" w:hAnsi="Calibri" w:cs="Times New Roman"/>
    </w:rPr>
  </w:style>
  <w:style w:type="paragraph" w:customStyle="1" w:styleId="PlainText">
    <w:name w:val="PlainText"/>
    <w:basedOn w:val="a"/>
    <w:qFormat/>
    <w:pPr>
      <w:textAlignment w:val="baseline"/>
    </w:pPr>
    <w:rPr>
      <w:rFonts w:ascii="宋体" w:hAnsi="Courier New" w:cs="Calibri"/>
      <w:color w:val="000000"/>
      <w:kern w:val="0"/>
      <w:sz w:val="20"/>
      <w:szCs w:val="20"/>
    </w:rPr>
  </w:style>
  <w:style w:type="paragraph" w:customStyle="1" w:styleId="BodyText">
    <w:name w:val="BodyText"/>
    <w:basedOn w:val="a"/>
    <w:qFormat/>
    <w:pPr>
      <w:spacing w:after="120"/>
    </w:pPr>
    <w:rPr>
      <w:rFonts w:eastAsia="等线"/>
      <w:kern w:val="0"/>
      <w:sz w:val="20"/>
      <w:szCs w:val="20"/>
    </w:rPr>
  </w:style>
  <w:style w:type="paragraph" w:styleId="afff8">
    <w:name w:val="List Paragraph"/>
    <w:basedOn w:val="a"/>
    <w:qFormat/>
    <w:pPr>
      <w:ind w:firstLineChars="200" w:firstLine="200"/>
    </w:pPr>
  </w:style>
  <w:style w:type="character" w:customStyle="1" w:styleId="s2">
    <w:name w:val="s2"/>
    <w:qFormat/>
  </w:style>
  <w:style w:type="character" w:customStyle="1" w:styleId="username">
    <w:name w:val="username"/>
    <w:basedOn w:val="a1"/>
    <w:qFormat/>
  </w:style>
  <w:style w:type="character" w:customStyle="1" w:styleId="title26">
    <w:name w:val="title26"/>
    <w:basedOn w:val="a1"/>
    <w:qFormat/>
  </w:style>
  <w:style w:type="paragraph" w:styleId="afff9">
    <w:name w:val="Revision"/>
    <w:hidden/>
    <w:uiPriority w:val="99"/>
    <w:unhideWhenUsed/>
    <w:rsid w:val="00967B4A"/>
    <w:rPr>
      <w:rFonts w:ascii="Calibri" w:hAnsi="Calibri"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7.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gzcc.gov.cn/&#65289;&#19979;&#36733;GZZB2018-3" TargetMode="Externa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E8677-5ED4-4F02-83CE-740A7671CDBE}">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72</Pages>
  <Words>6998</Words>
  <Characters>39891</Characters>
  <Application>Microsoft Office Word</Application>
  <DocSecurity>0</DocSecurity>
  <Lines>332</Lines>
  <Paragraphs>93</Paragraphs>
  <ScaleCrop>false</ScaleCrop>
  <Company/>
  <LinksUpToDate>false</LinksUpToDate>
  <CharactersWithSpaces>46796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lenovo601</dc:creator>
  <cp:lastModifiedBy>XM</cp:lastModifiedBy>
  <cp:revision>57</cp:revision>
  <cp:lastPrinted>2023-12-27T08:41:00Z</cp:lastPrinted>
  <dcterms:created xsi:type="dcterms:W3CDTF">2022-06-08T13:48:00Z</dcterms:created>
  <dcterms:modified xsi:type="dcterms:W3CDTF">2024-10-25T04:27:00Z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435DB097B44B40FCA300B8D91AFBF124</vt:lpwstr>
  </property>
</Properties>
</file>