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EA1A9">
      <w:pPr>
        <w:spacing w:line="480" w:lineRule="exact"/>
        <w:jc w:val="center"/>
        <w:rPr>
          <w:rFonts w:hint="eastAsia" w:ascii="宋体" w:hAnsi="宋体"/>
          <w:b/>
          <w:sz w:val="44"/>
          <w:szCs w:val="44"/>
          <w:lang w:val="en-US" w:eastAsia="zh-CN"/>
        </w:rPr>
      </w:pPr>
      <w:r>
        <w:rPr>
          <w:rFonts w:hint="eastAsia" w:ascii="宋体" w:hAnsi="宋体"/>
          <w:b/>
          <w:sz w:val="44"/>
          <w:szCs w:val="44"/>
          <w:lang w:val="en-US" w:eastAsia="zh-CN"/>
        </w:rPr>
        <w:t>派潭河（镇墟段）防洪排涝整治工程项目建设过程中产生的余砂土矿产资源</w:t>
      </w:r>
    </w:p>
    <w:p w14:paraId="111D740A">
      <w:pPr>
        <w:spacing w:line="480" w:lineRule="exact"/>
        <w:jc w:val="center"/>
        <w:rPr>
          <w:rFonts w:ascii="宋体" w:hAnsi="宋体"/>
          <w:b/>
          <w:sz w:val="44"/>
          <w:szCs w:val="44"/>
        </w:rPr>
      </w:pPr>
      <w:r>
        <w:rPr>
          <w:rFonts w:hint="eastAsia" w:ascii="宋体" w:hAnsi="宋体"/>
          <w:b/>
          <w:sz w:val="44"/>
          <w:szCs w:val="44"/>
          <w:lang w:val="en-US" w:eastAsia="zh-CN"/>
        </w:rPr>
        <w:t>竞买申请</w:t>
      </w:r>
      <w:r>
        <w:rPr>
          <w:rFonts w:hint="eastAsia" w:ascii="宋体" w:hAnsi="宋体"/>
          <w:b/>
          <w:sz w:val="44"/>
          <w:szCs w:val="44"/>
        </w:rPr>
        <w:t>书</w:t>
      </w:r>
    </w:p>
    <w:p w14:paraId="2D878549">
      <w:pPr>
        <w:spacing w:line="480" w:lineRule="exact"/>
        <w:jc w:val="center"/>
        <w:rPr>
          <w:rFonts w:ascii="楷体" w:hAnsi="楷体" w:eastAsia="楷体" w:cs="楷体"/>
          <w:spacing w:val="-20"/>
          <w:sz w:val="32"/>
          <w:szCs w:val="32"/>
        </w:rPr>
      </w:pPr>
      <w:r>
        <w:rPr>
          <w:rFonts w:hint="eastAsia" w:ascii="楷体" w:hAnsi="楷体" w:eastAsia="楷体" w:cs="楷体"/>
          <w:spacing w:val="-20"/>
          <w:sz w:val="32"/>
          <w:szCs w:val="32"/>
        </w:rPr>
        <w:t>（网上拍卖）</w:t>
      </w:r>
    </w:p>
    <w:p w14:paraId="5357E7CF">
      <w:pPr>
        <w:spacing w:line="480" w:lineRule="exact"/>
        <w:rPr>
          <w:rFonts w:ascii="仿宋" w:hAnsi="仿宋" w:eastAsia="仿宋"/>
          <w:sz w:val="32"/>
          <w:szCs w:val="32"/>
        </w:rPr>
      </w:pPr>
      <w:r>
        <w:rPr>
          <w:rFonts w:hint="eastAsia" w:ascii="仿宋" w:hAnsi="仿宋" w:eastAsia="仿宋"/>
          <w:sz w:val="32"/>
          <w:szCs w:val="32"/>
        </w:rPr>
        <w:t>广州市增城区</w:t>
      </w:r>
      <w:r>
        <w:rPr>
          <w:rFonts w:hint="eastAsia" w:ascii="仿宋" w:hAnsi="仿宋" w:eastAsia="仿宋"/>
          <w:sz w:val="32"/>
          <w:szCs w:val="32"/>
          <w:lang w:val="en-US" w:eastAsia="zh-CN"/>
        </w:rPr>
        <w:t>派潭镇</w:t>
      </w:r>
      <w:r>
        <w:rPr>
          <w:rFonts w:hint="eastAsia" w:ascii="仿宋" w:hAnsi="仿宋" w:eastAsia="仿宋"/>
          <w:sz w:val="32"/>
          <w:szCs w:val="32"/>
        </w:rPr>
        <w:t>人民政府：</w:t>
      </w:r>
    </w:p>
    <w:p w14:paraId="48945294">
      <w:pPr>
        <w:spacing w:line="480" w:lineRule="exact"/>
        <w:ind w:firstLine="640" w:firstLineChars="200"/>
        <w:rPr>
          <w:rFonts w:ascii="仿宋" w:hAnsi="仿宋" w:eastAsia="仿宋"/>
          <w:sz w:val="32"/>
          <w:szCs w:val="32"/>
        </w:rPr>
      </w:pPr>
      <w:r>
        <w:rPr>
          <w:rFonts w:ascii="仿宋" w:hAnsi="仿宋" w:eastAsia="仿宋"/>
          <w:sz w:val="32"/>
          <w:szCs w:val="32"/>
        </w:rPr>
        <w:t>经过认真阅</w:t>
      </w:r>
      <w:r>
        <w:rPr>
          <w:rFonts w:hint="eastAsia" w:ascii="仿宋" w:hAnsi="仿宋" w:eastAsia="仿宋"/>
          <w:sz w:val="32"/>
          <w:szCs w:val="32"/>
        </w:rPr>
        <w:t>读派潭河（镇墟段）防洪排涝整治工程项目建设过程中产生的余砂土矿产资源网上拍卖公告及相关</w:t>
      </w:r>
      <w:r>
        <w:rPr>
          <w:rFonts w:ascii="仿宋" w:hAnsi="仿宋" w:eastAsia="仿宋"/>
          <w:sz w:val="32"/>
          <w:szCs w:val="32"/>
        </w:rPr>
        <w:t>文件，</w:t>
      </w:r>
      <w:r>
        <w:rPr>
          <w:rFonts w:hint="eastAsia" w:ascii="仿宋" w:hAnsi="仿宋" w:eastAsia="仿宋"/>
          <w:sz w:val="32"/>
          <w:szCs w:val="32"/>
        </w:rPr>
        <w:t>我方完全理解公告</w:t>
      </w:r>
      <w:r>
        <w:rPr>
          <w:rFonts w:ascii="仿宋" w:hAnsi="仿宋" w:eastAsia="仿宋"/>
          <w:sz w:val="32"/>
          <w:szCs w:val="32"/>
        </w:rPr>
        <w:t>文件的所有条款，</w:t>
      </w:r>
      <w:r>
        <w:rPr>
          <w:rFonts w:hint="eastAsia" w:ascii="仿宋" w:hAnsi="仿宋" w:eastAsia="仿宋"/>
          <w:sz w:val="32"/>
          <w:szCs w:val="32"/>
        </w:rPr>
        <w:t>完全接受并愿意遵守公告</w:t>
      </w:r>
      <w:r>
        <w:rPr>
          <w:rFonts w:ascii="仿宋" w:hAnsi="仿宋" w:eastAsia="仿宋"/>
          <w:sz w:val="32"/>
          <w:szCs w:val="32"/>
        </w:rPr>
        <w:t>文件</w:t>
      </w:r>
      <w:r>
        <w:rPr>
          <w:rFonts w:hint="eastAsia" w:ascii="仿宋" w:hAnsi="仿宋" w:eastAsia="仿宋"/>
          <w:sz w:val="32"/>
          <w:szCs w:val="32"/>
        </w:rPr>
        <w:t>中</w:t>
      </w:r>
      <w:r>
        <w:rPr>
          <w:rFonts w:ascii="仿宋" w:hAnsi="仿宋" w:eastAsia="仿宋"/>
          <w:sz w:val="32"/>
          <w:szCs w:val="32"/>
        </w:rPr>
        <w:t>的规定和要求，对所有</w:t>
      </w:r>
      <w:r>
        <w:rPr>
          <w:rFonts w:hint="eastAsia" w:ascii="仿宋" w:hAnsi="仿宋" w:eastAsia="仿宋"/>
          <w:sz w:val="32"/>
          <w:szCs w:val="32"/>
        </w:rPr>
        <w:t>公告</w:t>
      </w:r>
      <w:r>
        <w:rPr>
          <w:rFonts w:ascii="仿宋" w:hAnsi="仿宋" w:eastAsia="仿宋"/>
          <w:sz w:val="32"/>
          <w:szCs w:val="32"/>
        </w:rPr>
        <w:t>文件和</w:t>
      </w:r>
      <w:r>
        <w:rPr>
          <w:rFonts w:hint="eastAsia" w:ascii="仿宋" w:hAnsi="仿宋" w:eastAsia="仿宋"/>
          <w:sz w:val="32"/>
          <w:szCs w:val="32"/>
        </w:rPr>
        <w:t>有关余砂土矿产资源</w:t>
      </w:r>
      <w:r>
        <w:rPr>
          <w:rFonts w:ascii="仿宋" w:hAnsi="仿宋" w:eastAsia="仿宋"/>
          <w:sz w:val="32"/>
          <w:szCs w:val="32"/>
        </w:rPr>
        <w:t>现状无异议。</w:t>
      </w:r>
    </w:p>
    <w:p w14:paraId="5DD7D32E">
      <w:pPr>
        <w:spacing w:line="480" w:lineRule="exact"/>
        <w:ind w:firstLine="640" w:firstLineChars="200"/>
        <w:rPr>
          <w:rFonts w:ascii="仿宋" w:hAnsi="仿宋" w:eastAsia="仿宋"/>
          <w:sz w:val="32"/>
          <w:szCs w:val="32"/>
        </w:rPr>
      </w:pPr>
      <w:r>
        <w:rPr>
          <w:rFonts w:hint="eastAsia" w:ascii="仿宋" w:hAnsi="仿宋" w:eastAsia="仿宋"/>
          <w:sz w:val="32"/>
          <w:szCs w:val="32"/>
        </w:rPr>
        <w:t>一、我方现正式申请参加你单位于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日由广州交易集团有限公司（广州公共资源交易中心）组织的</w:t>
      </w:r>
      <w:r>
        <w:rPr>
          <w:rFonts w:hint="eastAsia" w:ascii="仿宋" w:hAnsi="仿宋" w:eastAsia="仿宋"/>
          <w:sz w:val="32"/>
          <w:szCs w:val="32"/>
          <w:u w:val="single"/>
        </w:rPr>
        <w:t xml:space="preserve">               （项目名称）</w:t>
      </w:r>
      <w:r>
        <w:rPr>
          <w:rFonts w:hint="eastAsia" w:ascii="仿宋" w:hAnsi="仿宋" w:eastAsia="仿宋"/>
          <w:sz w:val="32"/>
          <w:szCs w:val="32"/>
        </w:rPr>
        <w:t>网上拍卖活动。</w:t>
      </w:r>
    </w:p>
    <w:p w14:paraId="56CD31E3">
      <w:pPr>
        <w:spacing w:line="480" w:lineRule="exact"/>
        <w:ind w:firstLine="640" w:firstLineChars="200"/>
        <w:rPr>
          <w:rFonts w:ascii="仿宋" w:hAnsi="仿宋" w:eastAsia="仿宋"/>
          <w:sz w:val="32"/>
          <w:szCs w:val="32"/>
        </w:rPr>
      </w:pPr>
      <w:r>
        <w:rPr>
          <w:rFonts w:hint="eastAsia" w:ascii="仿宋" w:hAnsi="仿宋" w:eastAsia="仿宋"/>
          <w:sz w:val="32"/>
          <w:szCs w:val="32"/>
        </w:rPr>
        <w:t>二、我方愿意按公告文件规定，交纳竞买保证金人民币</w:t>
      </w:r>
      <w:r>
        <w:rPr>
          <w:rFonts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Hans"/>
        </w:rPr>
        <w:t>大写</w:t>
      </w:r>
      <w:r>
        <w:rPr>
          <w:rFonts w:hint="eastAsia" w:ascii="仿宋" w:hAnsi="仿宋" w:eastAsia="仿宋"/>
          <w:sz w:val="32"/>
          <w:szCs w:val="32"/>
          <w:u w:val="single"/>
        </w:rPr>
        <w:t>　　　　　元</w:t>
      </w:r>
      <w:r>
        <w:rPr>
          <w:rFonts w:hint="eastAsia" w:ascii="仿宋" w:hAnsi="仿宋" w:eastAsia="仿宋"/>
          <w:sz w:val="32"/>
          <w:szCs w:val="32"/>
        </w:rPr>
        <w:t>）。</w:t>
      </w:r>
    </w:p>
    <w:p w14:paraId="61E16891">
      <w:pPr>
        <w:spacing w:line="480" w:lineRule="exact"/>
        <w:ind w:firstLine="640" w:firstLineChars="200"/>
        <w:rPr>
          <w:rFonts w:ascii="仿宋" w:hAnsi="仿宋" w:eastAsia="仿宋"/>
          <w:sz w:val="32"/>
          <w:szCs w:val="32"/>
        </w:rPr>
      </w:pPr>
      <w:r>
        <w:rPr>
          <w:rFonts w:hint="eastAsia" w:ascii="仿宋" w:hAnsi="仿宋" w:eastAsia="仿宋"/>
          <w:sz w:val="32"/>
          <w:szCs w:val="32"/>
        </w:rPr>
        <w:t>三、我方承诺按公告要求所提交的所有申请文件合法、真实、有效，并保证提交的纸质申请文件与网上填写及上传资料一致。</w:t>
      </w:r>
    </w:p>
    <w:p w14:paraId="58031D73">
      <w:pPr>
        <w:spacing w:line="480" w:lineRule="exact"/>
        <w:ind w:firstLine="640" w:firstLineChars="200"/>
        <w:rPr>
          <w:rFonts w:ascii="仿宋" w:hAnsi="仿宋" w:eastAsia="仿宋"/>
          <w:sz w:val="32"/>
          <w:szCs w:val="32"/>
        </w:rPr>
      </w:pPr>
      <w:r>
        <w:rPr>
          <w:rFonts w:hint="eastAsia" w:ascii="仿宋" w:hAnsi="仿宋" w:eastAsia="仿宋"/>
          <w:sz w:val="32"/>
          <w:szCs w:val="32"/>
        </w:rPr>
        <w:t>四、若能竞得本次余砂土矿产资源，我方保证按照公告文件的规定和要求履行全部义务。</w:t>
      </w:r>
    </w:p>
    <w:p w14:paraId="40CC0412">
      <w:pPr>
        <w:spacing w:line="480" w:lineRule="exact"/>
        <w:ind w:firstLine="691" w:firstLineChars="216"/>
        <w:rPr>
          <w:rFonts w:ascii="仿宋" w:hAnsi="仿宋" w:eastAsia="仿宋"/>
          <w:sz w:val="32"/>
          <w:szCs w:val="32"/>
        </w:rPr>
      </w:pPr>
      <w:r>
        <w:rPr>
          <w:rFonts w:hint="eastAsia" w:ascii="仿宋" w:hAnsi="仿宋" w:eastAsia="仿宋"/>
          <w:sz w:val="32"/>
          <w:szCs w:val="32"/>
        </w:rPr>
        <w:t>五、若我方在</w:t>
      </w:r>
      <w:r>
        <w:rPr>
          <w:rFonts w:hint="eastAsia" w:ascii="仿宋" w:hAnsi="仿宋" w:eastAsia="仿宋"/>
          <w:sz w:val="32"/>
          <w:szCs w:val="32"/>
          <w:lang w:val="en-US" w:eastAsia="zh-CN"/>
        </w:rPr>
        <w:t>余砂土</w:t>
      </w:r>
      <w:bookmarkStart w:id="0" w:name="_GoBack"/>
      <w:bookmarkEnd w:id="0"/>
      <w:r>
        <w:rPr>
          <w:rFonts w:hint="eastAsia" w:ascii="仿宋" w:hAnsi="仿宋" w:eastAsia="仿宋"/>
          <w:sz w:val="32"/>
          <w:szCs w:val="32"/>
        </w:rPr>
        <w:t>矿产资源网上拍卖活动中出现违约行为，我方同意贵单位没收已缴纳保证金、愿意承担全部法律责任，并赔偿由此产生的损失。</w:t>
      </w:r>
    </w:p>
    <w:p w14:paraId="4474B393">
      <w:pPr>
        <w:spacing w:line="480" w:lineRule="exact"/>
        <w:ind w:firstLine="691" w:firstLineChars="216"/>
        <w:rPr>
          <w:rFonts w:ascii="仿宋" w:hAnsi="仿宋" w:eastAsia="仿宋"/>
          <w:sz w:val="32"/>
          <w:szCs w:val="32"/>
        </w:rPr>
      </w:pPr>
      <w:r>
        <w:rPr>
          <w:rFonts w:hint="eastAsia" w:ascii="仿宋" w:hAnsi="仿宋" w:eastAsia="仿宋"/>
          <w:sz w:val="32"/>
          <w:szCs w:val="32"/>
        </w:rPr>
        <w:t>特此申请和承诺。</w:t>
      </w:r>
    </w:p>
    <w:p w14:paraId="55AC0017">
      <w:pPr>
        <w:spacing w:line="480" w:lineRule="exact"/>
        <w:rPr>
          <w:rFonts w:ascii="仿宋" w:hAnsi="仿宋" w:eastAsia="仿宋"/>
          <w:bCs/>
          <w:sz w:val="32"/>
          <w:szCs w:val="32"/>
        </w:rPr>
      </w:pPr>
      <w:r>
        <w:rPr>
          <w:rFonts w:hint="eastAsia" w:ascii="仿宋" w:hAnsi="仿宋" w:eastAsia="仿宋"/>
          <w:bCs/>
          <w:sz w:val="32"/>
          <w:szCs w:val="32"/>
        </w:rPr>
        <w:t>申    请   人（盖章）  ：</w:t>
      </w:r>
    </w:p>
    <w:p w14:paraId="3236CE38">
      <w:pPr>
        <w:spacing w:line="480" w:lineRule="exact"/>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 xml:space="preserve">   （</w:t>
      </w:r>
      <w:r>
        <w:rPr>
          <w:rFonts w:ascii="仿宋" w:hAnsi="仿宋" w:eastAsia="仿宋"/>
          <w:sz w:val="32"/>
          <w:szCs w:val="32"/>
        </w:rPr>
        <w:t>签</w:t>
      </w:r>
      <w:r>
        <w:rPr>
          <w:rFonts w:hint="eastAsia" w:ascii="仿宋" w:hAnsi="仿宋" w:eastAsia="仿宋"/>
          <w:sz w:val="32"/>
          <w:szCs w:val="32"/>
        </w:rPr>
        <w:t>字）  ：</w:t>
      </w:r>
    </w:p>
    <w:p w14:paraId="2A04D67D">
      <w:pPr>
        <w:spacing w:line="480" w:lineRule="exact"/>
        <w:rPr>
          <w:rFonts w:ascii="仿宋" w:hAnsi="仿宋" w:eastAsia="仿宋"/>
          <w:sz w:val="32"/>
          <w:szCs w:val="32"/>
        </w:rPr>
      </w:pPr>
      <w:r>
        <w:rPr>
          <w:rFonts w:hint="eastAsia" w:ascii="仿宋" w:hAnsi="仿宋" w:eastAsia="仿宋"/>
          <w:sz w:val="32"/>
          <w:szCs w:val="32"/>
        </w:rPr>
        <w:t>授权</w:t>
      </w:r>
      <w:r>
        <w:rPr>
          <w:rFonts w:ascii="仿宋" w:hAnsi="仿宋" w:eastAsia="仿宋"/>
          <w:sz w:val="32"/>
          <w:szCs w:val="32"/>
        </w:rPr>
        <w:t>委托代理人</w:t>
      </w:r>
      <w:r>
        <w:rPr>
          <w:rFonts w:hint="eastAsia" w:ascii="仿宋" w:hAnsi="仿宋" w:eastAsia="仿宋"/>
          <w:sz w:val="32"/>
          <w:szCs w:val="32"/>
        </w:rPr>
        <w:t>（签字） ：</w:t>
      </w:r>
    </w:p>
    <w:p w14:paraId="7044327B">
      <w:pPr>
        <w:spacing w:line="480" w:lineRule="exact"/>
        <w:rPr>
          <w:rFonts w:ascii="仿宋" w:hAnsi="仿宋" w:eastAsia="仿宋"/>
          <w:sz w:val="32"/>
          <w:szCs w:val="32"/>
          <w:u w:val="single"/>
        </w:rPr>
      </w:pPr>
      <w:r>
        <w:rPr>
          <w:rFonts w:hint="eastAsia" w:ascii="仿宋" w:hAnsi="仿宋" w:eastAsia="仿宋"/>
          <w:sz w:val="32"/>
          <w:szCs w:val="32"/>
        </w:rPr>
        <w:t xml:space="preserve">联    系    </w:t>
      </w:r>
      <w:r>
        <w:rPr>
          <w:rFonts w:ascii="仿宋" w:hAnsi="仿宋" w:eastAsia="仿宋"/>
          <w:sz w:val="32"/>
          <w:szCs w:val="32"/>
        </w:rPr>
        <w:t>电</w:t>
      </w:r>
      <w:r>
        <w:rPr>
          <w:rFonts w:hint="eastAsia" w:ascii="仿宋" w:hAnsi="仿宋" w:eastAsia="仿宋"/>
          <w:sz w:val="32"/>
          <w:szCs w:val="32"/>
        </w:rPr>
        <w:t xml:space="preserve">    </w:t>
      </w:r>
      <w:r>
        <w:rPr>
          <w:rFonts w:ascii="仿宋" w:hAnsi="仿宋" w:eastAsia="仿宋"/>
          <w:sz w:val="32"/>
          <w:szCs w:val="32"/>
        </w:rPr>
        <w:t>话</w:t>
      </w:r>
      <w:r>
        <w:rPr>
          <w:rFonts w:hint="eastAsia" w:ascii="仿宋" w:hAnsi="仿宋" w:eastAsia="仿宋"/>
          <w:sz w:val="32"/>
          <w:szCs w:val="32"/>
        </w:rPr>
        <w:t xml:space="preserve">   </w:t>
      </w:r>
      <w:r>
        <w:rPr>
          <w:rFonts w:ascii="仿宋" w:hAnsi="仿宋" w:eastAsia="仿宋"/>
          <w:sz w:val="32"/>
          <w:szCs w:val="32"/>
        </w:rPr>
        <w:t>：</w:t>
      </w:r>
    </w:p>
    <w:p w14:paraId="6317CB2A">
      <w:pPr>
        <w:spacing w:line="480" w:lineRule="exact"/>
        <w:rPr>
          <w:rFonts w:ascii="仿宋" w:hAnsi="仿宋" w:eastAsia="仿宋"/>
          <w:sz w:val="32"/>
          <w:szCs w:val="32"/>
        </w:rPr>
      </w:pPr>
      <w:r>
        <w:rPr>
          <w:rFonts w:hint="eastAsia" w:ascii="仿宋" w:hAnsi="仿宋" w:eastAsia="仿宋"/>
          <w:sz w:val="32"/>
          <w:szCs w:val="32"/>
        </w:rPr>
        <w:t xml:space="preserve">营  业  执  照  </w:t>
      </w:r>
      <w:r>
        <w:rPr>
          <w:rFonts w:ascii="仿宋" w:hAnsi="仿宋" w:eastAsia="仿宋"/>
          <w:sz w:val="32"/>
          <w:szCs w:val="32"/>
        </w:rPr>
        <w:t>地</w:t>
      </w:r>
      <w:r>
        <w:rPr>
          <w:rFonts w:hint="eastAsia" w:ascii="仿宋" w:hAnsi="仿宋" w:eastAsia="仿宋"/>
          <w:sz w:val="32"/>
          <w:szCs w:val="32"/>
        </w:rPr>
        <w:t xml:space="preserve">  </w:t>
      </w:r>
      <w:r>
        <w:rPr>
          <w:rFonts w:ascii="仿宋" w:hAnsi="仿宋" w:eastAsia="仿宋"/>
          <w:sz w:val="32"/>
          <w:szCs w:val="32"/>
        </w:rPr>
        <w:t>址</w:t>
      </w:r>
      <w:r>
        <w:rPr>
          <w:rFonts w:hint="eastAsia" w:ascii="仿宋" w:hAnsi="仿宋" w:eastAsia="仿宋"/>
          <w:sz w:val="32"/>
          <w:szCs w:val="32"/>
        </w:rPr>
        <w:t xml:space="preserve"> </w:t>
      </w:r>
      <w:r>
        <w:rPr>
          <w:rFonts w:ascii="仿宋" w:hAnsi="仿宋" w:eastAsia="仿宋"/>
          <w:sz w:val="32"/>
          <w:szCs w:val="32"/>
        </w:rPr>
        <w:t>：</w:t>
      </w:r>
    </w:p>
    <w:p w14:paraId="22C0DC96">
      <w:pPr>
        <w:spacing w:line="480" w:lineRule="exact"/>
        <w:rPr>
          <w:sz w:val="32"/>
          <w:szCs w:val="32"/>
        </w:rPr>
      </w:pPr>
      <w:r>
        <w:rPr>
          <w:rFonts w:hint="eastAsia" w:ascii="仿宋" w:hAnsi="仿宋" w:eastAsia="仿宋"/>
          <w:sz w:val="32"/>
          <w:szCs w:val="32"/>
        </w:rPr>
        <w:t>申    请    日    期   ：</w:t>
      </w:r>
    </w:p>
    <w:sectPr>
      <w:pgSz w:w="11906" w:h="16838"/>
      <w:pgMar w:top="986" w:right="1800" w:bottom="7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mY3ZGZhY2MyNTYyMzhiMWRjNWQyMzI3MGM4NTIifQ=="/>
    <w:docVar w:name="KSO_WPS_MARK_KEY" w:val="c5287bed-420d-46c4-b26a-c588f5e803ac"/>
  </w:docVars>
  <w:rsids>
    <w:rsidRoot w:val="00A57F9B"/>
    <w:rsid w:val="00017824"/>
    <w:rsid w:val="000E1615"/>
    <w:rsid w:val="001843FC"/>
    <w:rsid w:val="00214A25"/>
    <w:rsid w:val="00325BF8"/>
    <w:rsid w:val="00360F3E"/>
    <w:rsid w:val="0037656F"/>
    <w:rsid w:val="003A232D"/>
    <w:rsid w:val="003B0E02"/>
    <w:rsid w:val="003E0065"/>
    <w:rsid w:val="0043292A"/>
    <w:rsid w:val="00474CF1"/>
    <w:rsid w:val="005247C2"/>
    <w:rsid w:val="00553F23"/>
    <w:rsid w:val="005D22B1"/>
    <w:rsid w:val="006C172A"/>
    <w:rsid w:val="007A2EF8"/>
    <w:rsid w:val="009E620B"/>
    <w:rsid w:val="00A57F9B"/>
    <w:rsid w:val="00A92975"/>
    <w:rsid w:val="00B174D6"/>
    <w:rsid w:val="00BD25F5"/>
    <w:rsid w:val="00D07A6C"/>
    <w:rsid w:val="00D15707"/>
    <w:rsid w:val="00D305F3"/>
    <w:rsid w:val="00F94E35"/>
    <w:rsid w:val="013B0124"/>
    <w:rsid w:val="02FA34C8"/>
    <w:rsid w:val="037B11C1"/>
    <w:rsid w:val="11567528"/>
    <w:rsid w:val="404B29F6"/>
    <w:rsid w:val="416E5C37"/>
    <w:rsid w:val="55C80507"/>
    <w:rsid w:val="58771D3E"/>
    <w:rsid w:val="5E563C84"/>
    <w:rsid w:val="66D84B17"/>
    <w:rsid w:val="67861CA0"/>
    <w:rsid w:val="742467FC"/>
    <w:rsid w:val="7EADD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 w:type="character" w:customStyle="1" w:styleId="13">
    <w:name w:val="批注文字 Char"/>
    <w:basedOn w:val="8"/>
    <w:link w:val="2"/>
    <w:semiHidden/>
    <w:qFormat/>
    <w:uiPriority w:val="99"/>
    <w:rPr>
      <w:rFonts w:ascii="Calibri" w:hAnsi="Calibri"/>
      <w:kern w:val="2"/>
      <w:sz w:val="21"/>
      <w:szCs w:val="24"/>
    </w:rPr>
  </w:style>
  <w:style w:type="character" w:customStyle="1" w:styleId="14">
    <w:name w:val="批注主题 Char"/>
    <w:basedOn w:val="13"/>
    <w:link w:val="6"/>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486</Words>
  <Characters>486</Characters>
  <Lines>4</Lines>
  <Paragraphs>1</Paragraphs>
  <TotalTime>5</TotalTime>
  <ScaleCrop>false</ScaleCrop>
  <LinksUpToDate>false</LinksUpToDate>
  <CharactersWithSpaces>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2020-11-05T11:08:00Z</dcterms:created>
  <dc:creator>石丹</dc:creator>
  <cp:lastModifiedBy>L°Z°W</cp:lastModifiedBy>
  <cp:lastPrinted>2023-07-11T10:24:00Z</cp:lastPrinted>
  <dcterms:modified xsi:type="dcterms:W3CDTF">2024-08-22T03:43:26Z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1B766396527844CC919999726F79B3C8_13</vt:lpwstr>
  </property>
</Properties>
</file>