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59B" w:rsidRDefault="00E40AD6">
      <w:pPr>
        <w:spacing w:line="560" w:lineRule="exact"/>
        <w:jc w:val="center"/>
        <w:rPr>
          <w:rFonts w:ascii="方正小标宋简体" w:eastAsia="方正小标宋简体" w:hAnsi="方正小标宋简体" w:cs="方正小标宋简体"/>
          <w:bCs/>
          <w:color w:val="auto"/>
          <w:sz w:val="44"/>
          <w:szCs w:val="44"/>
        </w:rPr>
      </w:pPr>
      <w:r>
        <w:rPr>
          <w:rFonts w:ascii="方正小标宋简体" w:eastAsia="方正小标宋简体" w:hAnsi="方正小标宋简体" w:cs="方正小标宋简体" w:hint="eastAsia"/>
          <w:bCs/>
          <w:color w:val="auto"/>
          <w:sz w:val="44"/>
          <w:szCs w:val="44"/>
        </w:rPr>
        <w:t>白云区石井人民医院改造项目</w:t>
      </w:r>
    </w:p>
    <w:p w:rsidR="00F4359B" w:rsidRDefault="00E40AD6">
      <w:pPr>
        <w:spacing w:line="560" w:lineRule="exact"/>
        <w:jc w:val="center"/>
        <w:rPr>
          <w:rFonts w:ascii="方正小标宋简体" w:eastAsia="方正小标宋简体" w:hAnsi="方正小标宋简体" w:cs="方正小标宋简体"/>
          <w:bCs/>
          <w:color w:val="auto"/>
          <w:sz w:val="44"/>
          <w:szCs w:val="44"/>
        </w:rPr>
      </w:pPr>
      <w:r>
        <w:rPr>
          <w:rFonts w:ascii="方正小标宋简体" w:eastAsia="方正小标宋简体" w:hAnsi="方正小标宋简体" w:cs="方正小标宋简体" w:hint="eastAsia"/>
          <w:bCs/>
          <w:color w:val="auto"/>
          <w:sz w:val="44"/>
          <w:szCs w:val="44"/>
        </w:rPr>
        <w:t>勘察设计任务书</w:t>
      </w:r>
    </w:p>
    <w:p w:rsidR="00F4359B" w:rsidRDefault="00F4359B">
      <w:pPr>
        <w:spacing w:line="560" w:lineRule="exact"/>
        <w:jc w:val="left"/>
        <w:rPr>
          <w:rFonts w:ascii="宋体" w:hAnsi="宋体" w:cs="宋体"/>
          <w:color w:val="auto"/>
          <w:sz w:val="24"/>
          <w:lang w:bidi="ar"/>
        </w:rPr>
      </w:pPr>
    </w:p>
    <w:p w:rsidR="00F4359B" w:rsidRDefault="00E40AD6">
      <w:pPr>
        <w:pStyle w:val="1"/>
        <w:rPr>
          <w:rFonts w:ascii="黑体" w:eastAsia="黑体" w:hAnsi="黑体" w:cs="黑体"/>
          <w:b w:val="0"/>
          <w:bCs w:val="0"/>
        </w:rPr>
      </w:pPr>
      <w:r>
        <w:rPr>
          <w:rFonts w:ascii="黑体" w:eastAsia="黑体" w:hAnsi="黑体" w:cs="黑体" w:hint="eastAsia"/>
          <w:b w:val="0"/>
          <w:bCs w:val="0"/>
        </w:rPr>
        <w:t>一、项目概况</w:t>
      </w:r>
    </w:p>
    <w:p w:rsidR="00F4359B" w:rsidRDefault="00E40AD6">
      <w:pPr>
        <w:snapToGrid w:val="0"/>
        <w:spacing w:line="560" w:lineRule="exact"/>
        <w:ind w:firstLineChars="200" w:firstLine="480"/>
        <w:jc w:val="left"/>
        <w:rPr>
          <w:rFonts w:ascii="宋体" w:hAnsi="宋体" w:cs="宋体"/>
          <w:color w:val="auto"/>
          <w:sz w:val="24"/>
          <w:lang w:bidi="ar"/>
        </w:rPr>
      </w:pPr>
      <w:r>
        <w:rPr>
          <w:rFonts w:ascii="宋体" w:hAnsi="宋体" w:cs="宋体" w:hint="eastAsia"/>
          <w:color w:val="auto"/>
          <w:sz w:val="24"/>
          <w:lang w:bidi="ar"/>
        </w:rPr>
        <w:t>1.</w:t>
      </w:r>
      <w:r>
        <w:rPr>
          <w:rFonts w:ascii="宋体" w:hAnsi="宋体" w:cs="宋体" w:hint="eastAsia"/>
          <w:color w:val="auto"/>
          <w:sz w:val="24"/>
          <w:lang w:bidi="ar"/>
        </w:rPr>
        <w:t>项目名称：白云区石井人民医院改造项目</w:t>
      </w:r>
      <w:r>
        <w:rPr>
          <w:rFonts w:ascii="宋体" w:hAnsi="宋体" w:cs="宋体" w:hint="eastAsia"/>
          <w:color w:val="auto"/>
          <w:sz w:val="24"/>
          <w:lang w:bidi="ar"/>
        </w:rPr>
        <w:t xml:space="preserve">  </w:t>
      </w:r>
    </w:p>
    <w:p w:rsidR="00F4359B" w:rsidRDefault="00E40AD6">
      <w:pPr>
        <w:snapToGrid w:val="0"/>
        <w:spacing w:line="560" w:lineRule="exact"/>
        <w:ind w:firstLineChars="200" w:firstLine="480"/>
        <w:jc w:val="left"/>
        <w:rPr>
          <w:rFonts w:ascii="宋体" w:hAnsi="宋体" w:cs="宋体"/>
          <w:color w:val="auto"/>
          <w:sz w:val="24"/>
          <w:lang w:bidi="ar"/>
        </w:rPr>
      </w:pPr>
      <w:r>
        <w:rPr>
          <w:rFonts w:ascii="宋体" w:hAnsi="宋体" w:cs="宋体" w:hint="eastAsia"/>
          <w:color w:val="auto"/>
          <w:sz w:val="24"/>
          <w:lang w:bidi="ar"/>
        </w:rPr>
        <w:t>2.</w:t>
      </w:r>
      <w:r>
        <w:rPr>
          <w:rFonts w:ascii="宋体" w:hAnsi="宋体" w:cs="宋体" w:hint="eastAsia"/>
          <w:color w:val="auto"/>
          <w:sz w:val="24"/>
          <w:lang w:bidi="ar"/>
        </w:rPr>
        <w:t>建设单位：广州市白云区石井人民医院</w:t>
      </w:r>
    </w:p>
    <w:p w:rsidR="00F4359B" w:rsidRDefault="00E40AD6">
      <w:pPr>
        <w:snapToGrid w:val="0"/>
        <w:spacing w:line="560" w:lineRule="exact"/>
        <w:ind w:firstLineChars="200" w:firstLine="480"/>
        <w:jc w:val="left"/>
        <w:rPr>
          <w:rFonts w:ascii="宋体" w:hAnsi="宋体" w:cs="宋体"/>
          <w:color w:val="auto"/>
          <w:sz w:val="24"/>
          <w:lang w:bidi="ar"/>
        </w:rPr>
      </w:pPr>
      <w:r>
        <w:rPr>
          <w:rFonts w:ascii="宋体" w:hAnsi="宋体" w:cs="宋体" w:hint="eastAsia"/>
          <w:color w:val="auto"/>
          <w:sz w:val="24"/>
          <w:lang w:bidi="ar"/>
        </w:rPr>
        <w:t>3.</w:t>
      </w:r>
      <w:r>
        <w:rPr>
          <w:rFonts w:ascii="宋体" w:hAnsi="宋体" w:cs="宋体" w:hint="eastAsia"/>
          <w:color w:val="auto"/>
          <w:sz w:val="24"/>
          <w:lang w:bidi="ar"/>
        </w:rPr>
        <w:t>建设地点：广州市白云区石井街升平前街</w:t>
      </w:r>
      <w:r>
        <w:rPr>
          <w:rFonts w:ascii="宋体" w:hAnsi="宋体" w:cs="宋体" w:hint="eastAsia"/>
          <w:color w:val="auto"/>
          <w:sz w:val="24"/>
          <w:lang w:bidi="ar"/>
        </w:rPr>
        <w:t>49</w:t>
      </w:r>
      <w:r>
        <w:rPr>
          <w:rFonts w:ascii="宋体" w:hAnsi="宋体" w:cs="宋体" w:hint="eastAsia"/>
          <w:color w:val="auto"/>
          <w:sz w:val="24"/>
          <w:lang w:bidi="ar"/>
        </w:rPr>
        <w:t>号</w:t>
      </w:r>
    </w:p>
    <w:p w:rsidR="00F4359B" w:rsidRDefault="00E40AD6">
      <w:pPr>
        <w:snapToGrid w:val="0"/>
        <w:spacing w:line="560" w:lineRule="exact"/>
        <w:ind w:firstLineChars="200" w:firstLine="480"/>
        <w:jc w:val="left"/>
        <w:rPr>
          <w:rFonts w:ascii="宋体" w:hAnsi="宋体" w:cs="宋体"/>
          <w:color w:val="auto"/>
          <w:sz w:val="24"/>
          <w:lang w:bidi="ar"/>
        </w:rPr>
      </w:pPr>
      <w:r>
        <w:rPr>
          <w:rFonts w:ascii="宋体" w:hAnsi="宋体" w:cs="宋体" w:hint="eastAsia"/>
          <w:color w:val="auto"/>
          <w:sz w:val="24"/>
          <w:lang w:bidi="ar"/>
        </w:rPr>
        <w:t>4.</w:t>
      </w:r>
      <w:r>
        <w:rPr>
          <w:rFonts w:ascii="宋体" w:hAnsi="宋体" w:cs="宋体" w:hint="eastAsia"/>
          <w:color w:val="auto"/>
          <w:sz w:val="24"/>
          <w:lang w:bidi="ar"/>
        </w:rPr>
        <w:t>改造面积：</w:t>
      </w:r>
      <w:r>
        <w:rPr>
          <w:rFonts w:ascii="宋体" w:hAnsi="宋体" w:cs="宋体" w:hint="eastAsia"/>
          <w:color w:val="auto"/>
          <w:sz w:val="24"/>
          <w:lang w:bidi="ar"/>
        </w:rPr>
        <w:t xml:space="preserve"> 16</w:t>
      </w:r>
      <w:r>
        <w:rPr>
          <w:rFonts w:ascii="宋体" w:hAnsi="宋体" w:cs="宋体"/>
          <w:color w:val="auto"/>
          <w:sz w:val="24"/>
          <w:lang w:bidi="ar"/>
        </w:rPr>
        <w:t>472.5</w:t>
      </w:r>
      <w:r>
        <w:rPr>
          <w:rFonts w:ascii="宋体" w:hAnsi="宋体" w:cs="宋体" w:hint="eastAsia"/>
          <w:color w:val="auto"/>
          <w:sz w:val="24"/>
          <w:lang w:bidi="ar"/>
        </w:rPr>
        <w:t>㎡</w:t>
      </w:r>
    </w:p>
    <w:p w:rsidR="00F4359B" w:rsidRDefault="00E40AD6">
      <w:pPr>
        <w:snapToGrid w:val="0"/>
        <w:spacing w:line="560" w:lineRule="exact"/>
        <w:ind w:firstLineChars="200" w:firstLine="480"/>
        <w:jc w:val="left"/>
        <w:rPr>
          <w:rFonts w:ascii="宋体" w:hAnsi="宋体" w:cs="宋体"/>
          <w:color w:val="auto"/>
          <w:sz w:val="24"/>
          <w:lang w:bidi="ar"/>
        </w:rPr>
      </w:pPr>
      <w:r>
        <w:rPr>
          <w:rFonts w:ascii="宋体" w:hAnsi="宋体" w:cs="宋体" w:hint="eastAsia"/>
          <w:color w:val="auto"/>
          <w:sz w:val="24"/>
          <w:lang w:bidi="ar"/>
        </w:rPr>
        <w:t>5.</w:t>
      </w:r>
      <w:r>
        <w:rPr>
          <w:rFonts w:ascii="宋体" w:hAnsi="宋体" w:cs="宋体" w:hint="eastAsia"/>
          <w:color w:val="auto"/>
          <w:sz w:val="24"/>
          <w:lang w:bidi="ar"/>
        </w:rPr>
        <w:t>建筑层数：</w:t>
      </w:r>
      <w:r>
        <w:rPr>
          <w:rFonts w:ascii="宋体" w:hAnsi="宋体" w:cs="宋体" w:hint="eastAsia"/>
          <w:color w:val="auto"/>
          <w:sz w:val="24"/>
          <w:lang w:bidi="ar"/>
        </w:rPr>
        <w:t>1</w:t>
      </w:r>
      <w:r>
        <w:rPr>
          <w:rFonts w:ascii="宋体" w:hAnsi="宋体" w:cs="宋体" w:hint="eastAsia"/>
          <w:color w:val="auto"/>
          <w:sz w:val="24"/>
          <w:lang w:bidi="ar"/>
        </w:rPr>
        <w:t>号楼地上四层，</w:t>
      </w:r>
      <w:r>
        <w:rPr>
          <w:rFonts w:ascii="宋体" w:hAnsi="宋体" w:cs="宋体" w:hint="eastAsia"/>
          <w:color w:val="auto"/>
          <w:sz w:val="24"/>
          <w:lang w:bidi="ar"/>
        </w:rPr>
        <w:t>2</w:t>
      </w:r>
      <w:r>
        <w:rPr>
          <w:rFonts w:ascii="宋体" w:hAnsi="宋体" w:cs="宋体" w:hint="eastAsia"/>
          <w:color w:val="auto"/>
          <w:sz w:val="24"/>
          <w:lang w:bidi="ar"/>
        </w:rPr>
        <w:t>号楼地上九层，</w:t>
      </w:r>
      <w:r>
        <w:rPr>
          <w:rFonts w:ascii="宋体" w:hAnsi="宋体" w:cs="宋体" w:hint="eastAsia"/>
          <w:color w:val="auto"/>
          <w:sz w:val="24"/>
          <w:lang w:bidi="ar"/>
        </w:rPr>
        <w:t>3</w:t>
      </w:r>
      <w:r>
        <w:rPr>
          <w:rFonts w:ascii="宋体" w:hAnsi="宋体" w:cs="宋体" w:hint="eastAsia"/>
          <w:color w:val="auto"/>
          <w:sz w:val="24"/>
          <w:lang w:bidi="ar"/>
        </w:rPr>
        <w:t>号楼地上六层，</w:t>
      </w:r>
      <w:r>
        <w:rPr>
          <w:rFonts w:ascii="宋体" w:hAnsi="宋体" w:cs="宋体" w:hint="eastAsia"/>
          <w:color w:val="auto"/>
          <w:sz w:val="24"/>
          <w:lang w:bidi="ar"/>
        </w:rPr>
        <w:t>4</w:t>
      </w:r>
      <w:r>
        <w:rPr>
          <w:rFonts w:ascii="宋体" w:hAnsi="宋体" w:cs="宋体" w:hint="eastAsia"/>
          <w:color w:val="auto"/>
          <w:sz w:val="24"/>
          <w:lang w:bidi="ar"/>
        </w:rPr>
        <w:t>号楼地上四层，</w:t>
      </w:r>
      <w:r>
        <w:rPr>
          <w:rFonts w:ascii="宋体" w:hAnsi="宋体" w:cs="宋体" w:hint="eastAsia"/>
          <w:color w:val="auto"/>
          <w:sz w:val="24"/>
          <w:lang w:bidi="ar"/>
        </w:rPr>
        <w:t>5</w:t>
      </w:r>
      <w:r>
        <w:rPr>
          <w:rFonts w:ascii="宋体" w:hAnsi="宋体" w:cs="宋体" w:hint="eastAsia"/>
          <w:color w:val="auto"/>
          <w:sz w:val="24"/>
          <w:lang w:bidi="ar"/>
        </w:rPr>
        <w:t>号楼地上五层，</w:t>
      </w:r>
      <w:r>
        <w:rPr>
          <w:rFonts w:ascii="宋体" w:hAnsi="宋体" w:cs="宋体" w:hint="eastAsia"/>
          <w:color w:val="auto"/>
          <w:sz w:val="24"/>
          <w:lang w:bidi="ar"/>
        </w:rPr>
        <w:t>7</w:t>
      </w:r>
      <w:r>
        <w:rPr>
          <w:rFonts w:ascii="宋体" w:hAnsi="宋体" w:cs="宋体" w:hint="eastAsia"/>
          <w:color w:val="auto"/>
          <w:sz w:val="24"/>
          <w:lang w:bidi="ar"/>
        </w:rPr>
        <w:t>号楼地上五层。</w:t>
      </w:r>
    </w:p>
    <w:p w:rsidR="00F4359B" w:rsidRDefault="00E40AD6">
      <w:pPr>
        <w:snapToGrid w:val="0"/>
        <w:spacing w:line="560" w:lineRule="exact"/>
        <w:ind w:firstLineChars="200" w:firstLine="480"/>
        <w:jc w:val="left"/>
        <w:rPr>
          <w:rFonts w:ascii="宋体" w:hAnsi="宋体" w:cs="宋体"/>
          <w:color w:val="auto"/>
          <w:sz w:val="24"/>
          <w:lang w:bidi="ar"/>
        </w:rPr>
      </w:pPr>
      <w:r>
        <w:rPr>
          <w:rFonts w:ascii="宋体" w:hAnsi="宋体" w:cs="宋体" w:hint="eastAsia"/>
          <w:color w:val="auto"/>
          <w:sz w:val="24"/>
          <w:lang w:bidi="ar"/>
        </w:rPr>
        <w:t>6.</w:t>
      </w:r>
      <w:r>
        <w:rPr>
          <w:rFonts w:ascii="宋体" w:hAnsi="宋体" w:cs="宋体" w:hint="eastAsia"/>
          <w:color w:val="auto"/>
          <w:sz w:val="24"/>
          <w:lang w:bidi="ar"/>
        </w:rPr>
        <w:t>建筑高度：</w:t>
      </w:r>
      <w:r>
        <w:rPr>
          <w:rFonts w:ascii="宋体" w:hAnsi="宋体" w:cs="宋体" w:hint="eastAsia"/>
          <w:color w:val="auto"/>
          <w:sz w:val="24"/>
          <w:lang w:bidi="ar"/>
        </w:rPr>
        <w:t>1</w:t>
      </w:r>
      <w:r>
        <w:rPr>
          <w:rFonts w:ascii="宋体" w:hAnsi="宋体" w:cs="宋体" w:hint="eastAsia"/>
          <w:color w:val="auto"/>
          <w:sz w:val="24"/>
          <w:lang w:bidi="ar"/>
        </w:rPr>
        <w:t>号楼</w:t>
      </w:r>
      <w:r>
        <w:rPr>
          <w:rFonts w:ascii="宋体" w:hAnsi="宋体" w:cs="宋体" w:hint="eastAsia"/>
          <w:color w:val="auto"/>
          <w:sz w:val="24"/>
          <w:lang w:bidi="ar"/>
        </w:rPr>
        <w:t>16</w:t>
      </w:r>
      <w:r>
        <w:rPr>
          <w:rFonts w:ascii="宋体" w:hAnsi="宋体" w:cs="宋体" w:hint="eastAsia"/>
          <w:color w:val="auto"/>
          <w:sz w:val="24"/>
          <w:lang w:bidi="ar"/>
        </w:rPr>
        <w:t>米，</w:t>
      </w:r>
      <w:r>
        <w:rPr>
          <w:rFonts w:ascii="宋体" w:hAnsi="宋体" w:cs="宋体" w:hint="eastAsia"/>
          <w:color w:val="auto"/>
          <w:sz w:val="24"/>
          <w:lang w:bidi="ar"/>
        </w:rPr>
        <w:t>2</w:t>
      </w:r>
      <w:r>
        <w:rPr>
          <w:rFonts w:ascii="宋体" w:hAnsi="宋体" w:cs="宋体" w:hint="eastAsia"/>
          <w:color w:val="auto"/>
          <w:sz w:val="24"/>
          <w:lang w:bidi="ar"/>
        </w:rPr>
        <w:t>号楼</w:t>
      </w:r>
      <w:r>
        <w:rPr>
          <w:rFonts w:ascii="宋体" w:hAnsi="宋体" w:cs="宋体" w:hint="eastAsia"/>
          <w:color w:val="auto"/>
          <w:sz w:val="24"/>
          <w:lang w:bidi="ar"/>
        </w:rPr>
        <w:t>29</w:t>
      </w:r>
      <w:r>
        <w:rPr>
          <w:rFonts w:ascii="宋体" w:hAnsi="宋体" w:cs="宋体" w:hint="eastAsia"/>
          <w:color w:val="auto"/>
          <w:sz w:val="24"/>
          <w:lang w:bidi="ar"/>
        </w:rPr>
        <w:t>米，</w:t>
      </w:r>
      <w:r>
        <w:rPr>
          <w:rFonts w:ascii="宋体" w:hAnsi="宋体" w:cs="宋体" w:hint="eastAsia"/>
          <w:color w:val="auto"/>
          <w:sz w:val="24"/>
          <w:lang w:bidi="ar"/>
        </w:rPr>
        <w:t>3</w:t>
      </w:r>
      <w:r>
        <w:rPr>
          <w:rFonts w:ascii="宋体" w:hAnsi="宋体" w:cs="宋体" w:hint="eastAsia"/>
          <w:color w:val="auto"/>
          <w:sz w:val="24"/>
          <w:lang w:bidi="ar"/>
        </w:rPr>
        <w:t>号楼</w:t>
      </w:r>
      <w:r>
        <w:rPr>
          <w:rFonts w:ascii="宋体" w:hAnsi="宋体" w:cs="宋体" w:hint="eastAsia"/>
          <w:color w:val="auto"/>
          <w:sz w:val="24"/>
          <w:lang w:bidi="ar"/>
        </w:rPr>
        <w:t>21.7</w:t>
      </w:r>
      <w:r>
        <w:rPr>
          <w:rFonts w:ascii="宋体" w:hAnsi="宋体" w:cs="宋体" w:hint="eastAsia"/>
          <w:color w:val="auto"/>
          <w:sz w:val="24"/>
          <w:lang w:bidi="ar"/>
        </w:rPr>
        <w:t>米，</w:t>
      </w:r>
      <w:r>
        <w:rPr>
          <w:rFonts w:ascii="宋体" w:hAnsi="宋体" w:cs="宋体" w:hint="eastAsia"/>
          <w:color w:val="auto"/>
          <w:sz w:val="24"/>
          <w:lang w:bidi="ar"/>
        </w:rPr>
        <w:t>4</w:t>
      </w:r>
      <w:r>
        <w:rPr>
          <w:rFonts w:ascii="宋体" w:hAnsi="宋体" w:cs="宋体" w:hint="eastAsia"/>
          <w:color w:val="auto"/>
          <w:sz w:val="24"/>
          <w:lang w:bidi="ar"/>
        </w:rPr>
        <w:t>号楼</w:t>
      </w:r>
      <w:r>
        <w:rPr>
          <w:rFonts w:ascii="宋体" w:hAnsi="宋体" w:cs="宋体" w:hint="eastAsia"/>
          <w:color w:val="auto"/>
          <w:sz w:val="24"/>
          <w:lang w:bidi="ar"/>
        </w:rPr>
        <w:t>14.3</w:t>
      </w:r>
      <w:r>
        <w:rPr>
          <w:rFonts w:ascii="宋体" w:hAnsi="宋体" w:cs="宋体" w:hint="eastAsia"/>
          <w:color w:val="auto"/>
          <w:sz w:val="24"/>
          <w:lang w:bidi="ar"/>
        </w:rPr>
        <w:t>米，</w:t>
      </w:r>
      <w:r>
        <w:rPr>
          <w:rFonts w:ascii="宋体" w:hAnsi="宋体" w:cs="宋体" w:hint="eastAsia"/>
          <w:color w:val="auto"/>
          <w:sz w:val="24"/>
          <w:lang w:bidi="ar"/>
        </w:rPr>
        <w:t>5</w:t>
      </w:r>
      <w:r>
        <w:rPr>
          <w:rFonts w:ascii="宋体" w:hAnsi="宋体" w:cs="宋体" w:hint="eastAsia"/>
          <w:color w:val="auto"/>
          <w:sz w:val="24"/>
          <w:lang w:bidi="ar"/>
        </w:rPr>
        <w:t>号楼</w:t>
      </w:r>
      <w:r>
        <w:rPr>
          <w:rFonts w:ascii="宋体" w:hAnsi="宋体" w:cs="宋体" w:hint="eastAsia"/>
          <w:color w:val="auto"/>
          <w:sz w:val="24"/>
          <w:lang w:bidi="ar"/>
        </w:rPr>
        <w:t>18.8</w:t>
      </w:r>
      <w:r>
        <w:rPr>
          <w:rFonts w:ascii="宋体" w:hAnsi="宋体" w:cs="宋体" w:hint="eastAsia"/>
          <w:color w:val="auto"/>
          <w:sz w:val="24"/>
          <w:lang w:bidi="ar"/>
        </w:rPr>
        <w:t>米，</w:t>
      </w:r>
      <w:r>
        <w:rPr>
          <w:rFonts w:ascii="宋体" w:hAnsi="宋体" w:cs="宋体" w:hint="eastAsia"/>
          <w:color w:val="auto"/>
          <w:sz w:val="24"/>
          <w:lang w:bidi="ar"/>
        </w:rPr>
        <w:t>7</w:t>
      </w:r>
      <w:r>
        <w:rPr>
          <w:rFonts w:ascii="宋体" w:hAnsi="宋体" w:cs="宋体" w:hint="eastAsia"/>
          <w:color w:val="auto"/>
          <w:sz w:val="24"/>
          <w:lang w:bidi="ar"/>
        </w:rPr>
        <w:t>号楼</w:t>
      </w:r>
      <w:r>
        <w:rPr>
          <w:rFonts w:ascii="宋体" w:hAnsi="宋体" w:cs="宋体" w:hint="eastAsia"/>
          <w:color w:val="auto"/>
          <w:sz w:val="24"/>
          <w:lang w:bidi="ar"/>
        </w:rPr>
        <w:t>17.8</w:t>
      </w:r>
      <w:r>
        <w:rPr>
          <w:rFonts w:ascii="宋体" w:hAnsi="宋体" w:cs="宋体" w:hint="eastAsia"/>
          <w:color w:val="auto"/>
          <w:sz w:val="24"/>
          <w:lang w:bidi="ar"/>
        </w:rPr>
        <w:t>米。</w:t>
      </w:r>
      <w:bookmarkStart w:id="0" w:name="_GoBack"/>
      <w:bookmarkEnd w:id="0"/>
    </w:p>
    <w:p w:rsidR="00F4359B" w:rsidRDefault="00E40AD6">
      <w:pPr>
        <w:snapToGrid w:val="0"/>
        <w:spacing w:line="560" w:lineRule="exact"/>
        <w:ind w:firstLineChars="200" w:firstLine="480"/>
        <w:jc w:val="left"/>
        <w:rPr>
          <w:rFonts w:ascii="宋体" w:hAnsi="宋体" w:cs="宋体"/>
          <w:color w:val="auto"/>
          <w:sz w:val="24"/>
          <w:lang w:bidi="ar"/>
        </w:rPr>
      </w:pPr>
      <w:r>
        <w:rPr>
          <w:rFonts w:ascii="宋体" w:hAnsi="宋体" w:cs="宋体" w:hint="eastAsia"/>
          <w:color w:val="auto"/>
          <w:sz w:val="24"/>
          <w:lang w:bidi="ar"/>
        </w:rPr>
        <w:t>7.</w:t>
      </w:r>
      <w:r>
        <w:rPr>
          <w:rFonts w:ascii="宋体" w:hAnsi="宋体" w:cs="宋体" w:hint="eastAsia"/>
          <w:color w:val="auto"/>
          <w:sz w:val="24"/>
          <w:lang w:bidi="ar"/>
        </w:rPr>
        <w:t>建筑性质：多层公共建筑，耐火等级为一级。</w:t>
      </w:r>
    </w:p>
    <w:p w:rsidR="00F4359B" w:rsidRDefault="00E40AD6">
      <w:pPr>
        <w:pStyle w:val="1"/>
        <w:rPr>
          <w:rFonts w:ascii="黑体" w:eastAsia="黑体" w:hAnsi="黑体" w:cs="黑体"/>
          <w:b w:val="0"/>
          <w:bCs w:val="0"/>
        </w:rPr>
      </w:pPr>
      <w:r>
        <w:rPr>
          <w:rFonts w:ascii="黑体" w:eastAsia="黑体" w:hAnsi="黑体" w:cs="黑体" w:hint="eastAsia"/>
          <w:b w:val="0"/>
          <w:bCs w:val="0"/>
        </w:rPr>
        <w:t>二、建设内容与规模</w:t>
      </w:r>
    </w:p>
    <w:p w:rsidR="00F4359B" w:rsidRDefault="00E40AD6">
      <w:pPr>
        <w:snapToGrid w:val="0"/>
        <w:spacing w:line="560" w:lineRule="exact"/>
        <w:ind w:firstLineChars="200" w:firstLine="480"/>
        <w:jc w:val="left"/>
        <w:rPr>
          <w:rFonts w:ascii="宋体" w:hAnsi="宋体" w:cs="宋体"/>
          <w:color w:val="auto"/>
          <w:sz w:val="24"/>
          <w:lang w:bidi="ar"/>
        </w:rPr>
      </w:pPr>
      <w:r>
        <w:rPr>
          <w:rFonts w:ascii="宋体" w:hAnsi="宋体" w:cs="宋体" w:hint="eastAsia"/>
          <w:color w:val="auto"/>
          <w:sz w:val="24"/>
          <w:lang w:bidi="ar"/>
        </w:rPr>
        <w:t>本项目为广州市白云区石井人民医院改造项目，分为东西院区，建设总用地面积约</w:t>
      </w:r>
      <w:r>
        <w:rPr>
          <w:rFonts w:ascii="宋体" w:hAnsi="宋体" w:cs="宋体" w:hint="eastAsia"/>
          <w:color w:val="auto"/>
          <w:sz w:val="24"/>
          <w:lang w:bidi="ar"/>
        </w:rPr>
        <w:t>14914</w:t>
      </w:r>
      <w:r>
        <w:rPr>
          <w:rFonts w:ascii="宋体" w:hAnsi="宋体" w:cs="宋体" w:hint="eastAsia"/>
          <w:color w:val="auto"/>
          <w:sz w:val="24"/>
          <w:lang w:bidi="ar"/>
        </w:rPr>
        <w:t>㎡，其中东院区</w:t>
      </w:r>
      <w:r>
        <w:rPr>
          <w:rFonts w:ascii="宋体" w:hAnsi="宋体" w:cs="宋体" w:hint="eastAsia"/>
          <w:color w:val="auto"/>
          <w:sz w:val="24"/>
          <w:lang w:bidi="ar"/>
        </w:rPr>
        <w:t>8068.64</w:t>
      </w:r>
      <w:r>
        <w:rPr>
          <w:rFonts w:ascii="宋体" w:hAnsi="宋体" w:cs="宋体" w:hint="eastAsia"/>
          <w:color w:val="auto"/>
          <w:sz w:val="24"/>
          <w:lang w:bidi="ar"/>
        </w:rPr>
        <w:t>㎡；西院区</w:t>
      </w:r>
      <w:r>
        <w:rPr>
          <w:rFonts w:ascii="宋体" w:hAnsi="宋体" w:cs="宋体" w:hint="eastAsia"/>
          <w:color w:val="auto"/>
          <w:sz w:val="24"/>
          <w:lang w:bidi="ar"/>
        </w:rPr>
        <w:t>6845.75</w:t>
      </w:r>
      <w:r>
        <w:rPr>
          <w:rFonts w:ascii="宋体" w:hAnsi="宋体" w:cs="宋体" w:hint="eastAsia"/>
          <w:color w:val="auto"/>
          <w:sz w:val="24"/>
          <w:lang w:bidi="ar"/>
        </w:rPr>
        <w:t>㎡，项目改造面积</w:t>
      </w:r>
      <w:r>
        <w:rPr>
          <w:rFonts w:ascii="宋体" w:hAnsi="宋体" w:cs="宋体" w:hint="eastAsia"/>
          <w:color w:val="auto"/>
          <w:sz w:val="24"/>
          <w:lang w:bidi="ar"/>
        </w:rPr>
        <w:t>16362.7</w:t>
      </w:r>
      <w:r>
        <w:rPr>
          <w:rFonts w:ascii="宋体" w:hAnsi="宋体" w:cs="宋体" w:hint="eastAsia"/>
          <w:color w:val="auto"/>
          <w:sz w:val="24"/>
          <w:lang w:bidi="ar"/>
        </w:rPr>
        <w:t>㎡，范围包含东院区</w:t>
      </w:r>
      <w:r>
        <w:rPr>
          <w:rFonts w:ascii="宋体" w:hAnsi="宋体" w:cs="宋体" w:hint="eastAsia"/>
          <w:color w:val="auto"/>
          <w:sz w:val="24"/>
          <w:lang w:bidi="ar"/>
        </w:rPr>
        <w:t>1</w:t>
      </w:r>
      <w:r>
        <w:rPr>
          <w:rFonts w:ascii="宋体" w:hAnsi="宋体" w:cs="宋体" w:hint="eastAsia"/>
          <w:color w:val="auto"/>
          <w:sz w:val="24"/>
          <w:lang w:bidi="ar"/>
        </w:rPr>
        <w:t>号楼一至三层、</w:t>
      </w:r>
      <w:r>
        <w:rPr>
          <w:rFonts w:ascii="宋体" w:hAnsi="宋体" w:cs="宋体" w:hint="eastAsia"/>
          <w:color w:val="auto"/>
          <w:sz w:val="24"/>
          <w:lang w:bidi="ar"/>
        </w:rPr>
        <w:t>2</w:t>
      </w:r>
      <w:r>
        <w:rPr>
          <w:rFonts w:ascii="宋体" w:hAnsi="宋体" w:cs="宋体" w:hint="eastAsia"/>
          <w:color w:val="auto"/>
          <w:sz w:val="24"/>
          <w:lang w:bidi="ar"/>
        </w:rPr>
        <w:t>号楼一至三层、</w:t>
      </w:r>
      <w:r>
        <w:rPr>
          <w:rFonts w:ascii="宋体" w:hAnsi="宋体" w:cs="宋体" w:hint="eastAsia"/>
          <w:color w:val="auto"/>
          <w:sz w:val="24"/>
          <w:lang w:bidi="ar"/>
        </w:rPr>
        <w:t>3</w:t>
      </w:r>
      <w:r>
        <w:rPr>
          <w:rFonts w:ascii="宋体" w:hAnsi="宋体" w:cs="宋体" w:hint="eastAsia"/>
          <w:color w:val="auto"/>
          <w:sz w:val="24"/>
          <w:lang w:bidi="ar"/>
        </w:rPr>
        <w:t>号楼一至六层、</w:t>
      </w:r>
      <w:r>
        <w:rPr>
          <w:rFonts w:ascii="宋体" w:hAnsi="宋体" w:cs="宋体" w:hint="eastAsia"/>
          <w:color w:val="auto"/>
          <w:sz w:val="24"/>
          <w:lang w:bidi="ar"/>
        </w:rPr>
        <w:t>4</w:t>
      </w:r>
      <w:r>
        <w:rPr>
          <w:rFonts w:ascii="宋体" w:hAnsi="宋体" w:cs="宋体" w:hint="eastAsia"/>
          <w:color w:val="auto"/>
          <w:sz w:val="24"/>
          <w:lang w:bidi="ar"/>
        </w:rPr>
        <w:t>号楼一至四、</w:t>
      </w:r>
      <w:r>
        <w:rPr>
          <w:rFonts w:ascii="宋体" w:hAnsi="宋体" w:cs="宋体" w:hint="eastAsia"/>
          <w:color w:val="auto"/>
          <w:sz w:val="24"/>
          <w:lang w:bidi="ar"/>
        </w:rPr>
        <w:t>5</w:t>
      </w:r>
      <w:r>
        <w:rPr>
          <w:rFonts w:ascii="宋体" w:hAnsi="宋体" w:cs="宋体" w:hint="eastAsia"/>
          <w:color w:val="auto"/>
          <w:sz w:val="24"/>
          <w:lang w:bidi="ar"/>
        </w:rPr>
        <w:t>号楼一至四层、</w:t>
      </w:r>
      <w:r>
        <w:rPr>
          <w:rFonts w:ascii="宋体" w:hAnsi="宋体" w:cs="宋体" w:hint="eastAsia"/>
          <w:color w:val="auto"/>
          <w:sz w:val="24"/>
          <w:lang w:bidi="ar"/>
        </w:rPr>
        <w:t>6</w:t>
      </w:r>
      <w:r>
        <w:rPr>
          <w:rFonts w:ascii="宋体" w:hAnsi="宋体" w:cs="宋体" w:hint="eastAsia"/>
          <w:color w:val="auto"/>
          <w:sz w:val="24"/>
          <w:lang w:bidi="ar"/>
        </w:rPr>
        <w:t>号楼（</w:t>
      </w:r>
      <w:r>
        <w:rPr>
          <w:rFonts w:ascii="宋体" w:hAnsi="宋体" w:cs="宋体" w:hint="eastAsia"/>
          <w:color w:val="auto"/>
          <w:sz w:val="24"/>
          <w:lang w:bidi="ar"/>
        </w:rPr>
        <w:t>6#</w:t>
      </w:r>
      <w:r>
        <w:rPr>
          <w:rFonts w:ascii="宋体" w:hAnsi="宋体" w:cs="宋体" w:hint="eastAsia"/>
          <w:color w:val="auto"/>
          <w:sz w:val="24"/>
          <w:lang w:bidi="ar"/>
        </w:rPr>
        <w:t>楼不涉及功能布局调整，仅</w:t>
      </w:r>
      <w:r>
        <w:rPr>
          <w:rFonts w:ascii="宋体" w:hAnsi="宋体" w:cs="宋体" w:hint="eastAsia"/>
          <w:color w:val="auto"/>
          <w:sz w:val="24"/>
          <w:lang w:bidi="ar"/>
        </w:rPr>
        <w:t>更换</w:t>
      </w:r>
      <w:r>
        <w:rPr>
          <w:rFonts w:ascii="宋体" w:hAnsi="宋体" w:cs="宋体" w:hint="eastAsia"/>
          <w:color w:val="auto"/>
          <w:sz w:val="24"/>
          <w:lang w:bidi="ar"/>
        </w:rPr>
        <w:t>消防栓）和西院区</w:t>
      </w:r>
      <w:r>
        <w:rPr>
          <w:rFonts w:ascii="宋体" w:hAnsi="宋体" w:cs="宋体" w:hint="eastAsia"/>
          <w:color w:val="auto"/>
          <w:sz w:val="24"/>
          <w:lang w:bidi="ar"/>
        </w:rPr>
        <w:t>7</w:t>
      </w:r>
      <w:r>
        <w:rPr>
          <w:rFonts w:ascii="宋体" w:hAnsi="宋体" w:cs="宋体" w:hint="eastAsia"/>
          <w:color w:val="auto"/>
          <w:sz w:val="24"/>
          <w:lang w:bidi="ar"/>
        </w:rPr>
        <w:t>号楼一至五层，建设内容主要为室内隔墙砌筑、室内装饰、结构加固、加建电梯工程，电力设施改造、消防工程及其他配套工程进行改造。</w:t>
      </w:r>
    </w:p>
    <w:p w:rsidR="00F4359B" w:rsidRDefault="00E40AD6">
      <w:pPr>
        <w:pStyle w:val="1"/>
        <w:rPr>
          <w:rFonts w:ascii="黑体" w:eastAsia="黑体" w:hAnsi="黑体" w:cs="黑体"/>
          <w:b w:val="0"/>
          <w:bCs w:val="0"/>
        </w:rPr>
      </w:pPr>
      <w:r>
        <w:rPr>
          <w:rFonts w:ascii="黑体" w:eastAsia="黑体" w:hAnsi="黑体" w:cs="黑体" w:hint="eastAsia"/>
          <w:b w:val="0"/>
          <w:bCs w:val="0"/>
        </w:rPr>
        <w:t>三、设计范围及规划设计要求</w:t>
      </w:r>
    </w:p>
    <w:p w:rsidR="00F4359B" w:rsidRDefault="00E40AD6">
      <w:pPr>
        <w:pStyle w:val="2"/>
      </w:pPr>
      <w:r>
        <w:t>（一）设计范围</w:t>
      </w:r>
    </w:p>
    <w:p w:rsidR="00F4359B" w:rsidRDefault="00E40AD6">
      <w:pPr>
        <w:pStyle w:val="a7"/>
        <w:spacing w:line="560" w:lineRule="exact"/>
        <w:rPr>
          <w:rFonts w:ascii="宋体" w:hAnsi="宋体"/>
          <w:color w:val="auto"/>
          <w:kern w:val="0"/>
          <w:sz w:val="24"/>
          <w:szCs w:val="24"/>
        </w:rPr>
      </w:pPr>
      <w:r>
        <w:rPr>
          <w:rFonts w:ascii="宋体" w:hAnsi="宋体" w:hint="eastAsia"/>
          <w:color w:val="auto"/>
          <w:kern w:val="0"/>
          <w:sz w:val="24"/>
          <w:szCs w:val="24"/>
        </w:rPr>
        <w:t>1</w:t>
      </w:r>
      <w:r>
        <w:rPr>
          <w:rFonts w:ascii="宋体" w:hAnsi="宋体" w:hint="eastAsia"/>
          <w:color w:val="auto"/>
          <w:kern w:val="0"/>
          <w:sz w:val="24"/>
          <w:szCs w:val="24"/>
        </w:rPr>
        <w:t>、东院区</w:t>
      </w:r>
      <w:r>
        <w:rPr>
          <w:rFonts w:ascii="宋体" w:hAnsi="宋体" w:hint="eastAsia"/>
          <w:color w:val="auto"/>
          <w:kern w:val="0"/>
          <w:sz w:val="24"/>
          <w:szCs w:val="24"/>
        </w:rPr>
        <w:t>1</w:t>
      </w:r>
      <w:r>
        <w:rPr>
          <w:rFonts w:ascii="宋体" w:hAnsi="宋体" w:hint="eastAsia"/>
          <w:color w:val="auto"/>
          <w:kern w:val="0"/>
          <w:sz w:val="24"/>
          <w:szCs w:val="24"/>
        </w:rPr>
        <w:t>号楼医技功能检查楼，改造面积约</w:t>
      </w:r>
      <w:r>
        <w:rPr>
          <w:rFonts w:ascii="宋体" w:hAnsi="宋体" w:hint="eastAsia"/>
          <w:color w:val="auto"/>
          <w:kern w:val="0"/>
          <w:sz w:val="24"/>
          <w:szCs w:val="24"/>
        </w:rPr>
        <w:t>880</w:t>
      </w:r>
      <w:r>
        <w:rPr>
          <w:rFonts w:ascii="宋体" w:hAnsi="宋体" w:hint="eastAsia"/>
          <w:color w:val="auto"/>
          <w:kern w:val="0"/>
          <w:sz w:val="24"/>
          <w:szCs w:val="24"/>
        </w:rPr>
        <w:t>㎡。建设内容为首层检验改造；二层胃肠镜、碳</w:t>
      </w:r>
      <w:r>
        <w:rPr>
          <w:rFonts w:ascii="宋体" w:hAnsi="宋体" w:hint="eastAsia"/>
          <w:color w:val="auto"/>
          <w:kern w:val="0"/>
          <w:sz w:val="24"/>
          <w:szCs w:val="24"/>
        </w:rPr>
        <w:t>13</w:t>
      </w:r>
      <w:r>
        <w:rPr>
          <w:rFonts w:ascii="宋体" w:hAnsi="宋体" w:hint="eastAsia"/>
          <w:color w:val="auto"/>
          <w:kern w:val="0"/>
          <w:sz w:val="24"/>
          <w:szCs w:val="24"/>
        </w:rPr>
        <w:t>检查室改造；三层：功能检查室（含肺功能室、纤支镜室、脑血流图（</w:t>
      </w:r>
      <w:r>
        <w:rPr>
          <w:rFonts w:ascii="宋体" w:hAnsi="宋体" w:hint="eastAsia"/>
          <w:color w:val="auto"/>
          <w:kern w:val="0"/>
          <w:sz w:val="24"/>
          <w:szCs w:val="24"/>
        </w:rPr>
        <w:t>TCD</w:t>
      </w:r>
      <w:r>
        <w:rPr>
          <w:rFonts w:ascii="宋体" w:hAnsi="宋体" w:hint="eastAsia"/>
          <w:color w:val="auto"/>
          <w:kern w:val="0"/>
          <w:sz w:val="24"/>
          <w:szCs w:val="24"/>
        </w:rPr>
        <w:t>）室、脑电图室、动态血压</w:t>
      </w:r>
      <w:r>
        <w:rPr>
          <w:rFonts w:ascii="宋体" w:hAnsi="宋体" w:hint="eastAsia"/>
          <w:color w:val="auto"/>
          <w:kern w:val="0"/>
          <w:sz w:val="24"/>
          <w:szCs w:val="24"/>
        </w:rPr>
        <w:t>/</w:t>
      </w:r>
      <w:r>
        <w:rPr>
          <w:rFonts w:ascii="宋体" w:hAnsi="宋体" w:hint="eastAsia"/>
          <w:color w:val="auto"/>
          <w:kern w:val="0"/>
          <w:sz w:val="24"/>
          <w:szCs w:val="24"/>
        </w:rPr>
        <w:t>心电图室、骨密度检测室）改造和加装</w:t>
      </w:r>
      <w:r>
        <w:rPr>
          <w:rFonts w:ascii="宋体" w:hAnsi="宋体" w:hint="eastAsia"/>
          <w:color w:val="auto"/>
          <w:kern w:val="0"/>
          <w:sz w:val="24"/>
          <w:szCs w:val="24"/>
        </w:rPr>
        <w:lastRenderedPageBreak/>
        <w:t>医用电梯一台等。包括</w:t>
      </w:r>
      <w:r>
        <w:rPr>
          <w:rFonts w:ascii="宋体" w:hAnsi="宋体" w:hint="eastAsia"/>
          <w:color w:val="auto"/>
          <w:kern w:val="0"/>
          <w:sz w:val="24"/>
          <w:szCs w:val="24"/>
        </w:rPr>
        <w:t>室内装修</w:t>
      </w:r>
      <w:r>
        <w:rPr>
          <w:rFonts w:ascii="宋体" w:hAnsi="宋体" w:hint="eastAsia"/>
          <w:color w:val="auto"/>
          <w:kern w:val="0"/>
          <w:sz w:val="24"/>
          <w:szCs w:val="24"/>
        </w:rPr>
        <w:t>、结构加固、电气、给排水、消防等改造，配置消防系统等。</w:t>
      </w:r>
    </w:p>
    <w:p w:rsidR="00F4359B" w:rsidRDefault="00E40AD6">
      <w:pPr>
        <w:pStyle w:val="a7"/>
        <w:spacing w:line="560" w:lineRule="exact"/>
        <w:rPr>
          <w:rFonts w:ascii="宋体" w:hAnsi="宋体"/>
          <w:color w:val="auto"/>
          <w:kern w:val="0"/>
          <w:sz w:val="24"/>
          <w:szCs w:val="24"/>
        </w:rPr>
      </w:pPr>
      <w:r>
        <w:rPr>
          <w:rFonts w:ascii="宋体" w:hAnsi="宋体" w:hint="eastAsia"/>
          <w:color w:val="auto"/>
          <w:kern w:val="0"/>
          <w:sz w:val="24"/>
          <w:szCs w:val="24"/>
        </w:rPr>
        <w:t>2</w:t>
      </w:r>
      <w:r>
        <w:rPr>
          <w:rFonts w:ascii="宋体" w:hAnsi="宋体" w:hint="eastAsia"/>
          <w:color w:val="auto"/>
          <w:kern w:val="0"/>
          <w:sz w:val="24"/>
          <w:szCs w:val="24"/>
        </w:rPr>
        <w:t>、东院区</w:t>
      </w:r>
      <w:r>
        <w:rPr>
          <w:rFonts w:ascii="宋体" w:hAnsi="宋体" w:hint="eastAsia"/>
          <w:color w:val="auto"/>
          <w:kern w:val="0"/>
          <w:sz w:val="24"/>
          <w:szCs w:val="24"/>
        </w:rPr>
        <w:t>2</w:t>
      </w:r>
      <w:r>
        <w:rPr>
          <w:rFonts w:ascii="宋体" w:hAnsi="宋体" w:hint="eastAsia"/>
          <w:color w:val="auto"/>
          <w:kern w:val="0"/>
          <w:sz w:val="24"/>
          <w:szCs w:val="24"/>
        </w:rPr>
        <w:t>号楼专科病区，改造面积约</w:t>
      </w:r>
      <w:r>
        <w:rPr>
          <w:rFonts w:ascii="宋体" w:hAnsi="宋体" w:hint="eastAsia"/>
          <w:color w:val="auto"/>
          <w:kern w:val="0"/>
          <w:sz w:val="24"/>
          <w:szCs w:val="24"/>
        </w:rPr>
        <w:t>2366</w:t>
      </w:r>
      <w:r>
        <w:rPr>
          <w:rFonts w:ascii="宋体" w:hAnsi="宋体" w:hint="eastAsia"/>
          <w:color w:val="auto"/>
          <w:kern w:val="0"/>
          <w:sz w:val="24"/>
          <w:szCs w:val="24"/>
        </w:rPr>
        <w:t>㎡。建设内容为首层血透和口腔中心改造；二层至三层病区改造等。包括室内改造、结构加固、电气、给排水、消防等改造，配置消防</w:t>
      </w:r>
      <w:r>
        <w:rPr>
          <w:rFonts w:ascii="宋体" w:hAnsi="宋体" w:hint="eastAsia"/>
          <w:color w:val="auto"/>
          <w:kern w:val="0"/>
          <w:sz w:val="24"/>
          <w:szCs w:val="24"/>
        </w:rPr>
        <w:t>系统等</w:t>
      </w:r>
    </w:p>
    <w:p w:rsidR="00F4359B" w:rsidRDefault="00E40AD6">
      <w:pPr>
        <w:pStyle w:val="a7"/>
        <w:spacing w:line="560" w:lineRule="exact"/>
        <w:rPr>
          <w:rFonts w:ascii="宋体" w:hAnsi="宋体"/>
          <w:color w:val="auto"/>
          <w:kern w:val="0"/>
          <w:sz w:val="24"/>
          <w:szCs w:val="24"/>
        </w:rPr>
      </w:pPr>
      <w:r>
        <w:rPr>
          <w:rFonts w:ascii="宋体" w:hAnsi="宋体" w:hint="eastAsia"/>
          <w:color w:val="auto"/>
          <w:kern w:val="0"/>
          <w:sz w:val="24"/>
          <w:szCs w:val="24"/>
        </w:rPr>
        <w:t>3</w:t>
      </w:r>
      <w:r>
        <w:rPr>
          <w:rFonts w:ascii="宋体" w:hAnsi="宋体" w:hint="eastAsia"/>
          <w:color w:val="auto"/>
          <w:kern w:val="0"/>
          <w:sz w:val="24"/>
          <w:szCs w:val="24"/>
        </w:rPr>
        <w:t>、东院区</w:t>
      </w:r>
      <w:r>
        <w:rPr>
          <w:rFonts w:ascii="宋体" w:hAnsi="宋体" w:hint="eastAsia"/>
          <w:color w:val="auto"/>
          <w:kern w:val="0"/>
          <w:sz w:val="24"/>
          <w:szCs w:val="24"/>
        </w:rPr>
        <w:t>3</w:t>
      </w:r>
      <w:r>
        <w:rPr>
          <w:rFonts w:ascii="宋体" w:hAnsi="宋体" w:hint="eastAsia"/>
          <w:color w:val="auto"/>
          <w:kern w:val="0"/>
          <w:sz w:val="24"/>
          <w:szCs w:val="24"/>
        </w:rPr>
        <w:t>号楼住院楼，改造面积约</w:t>
      </w:r>
      <w:r>
        <w:rPr>
          <w:rFonts w:ascii="宋体" w:hAnsi="宋体" w:hint="eastAsia"/>
          <w:color w:val="auto"/>
          <w:kern w:val="0"/>
          <w:sz w:val="24"/>
          <w:szCs w:val="24"/>
        </w:rPr>
        <w:t>6630</w:t>
      </w:r>
      <w:r>
        <w:rPr>
          <w:rFonts w:ascii="宋体" w:hAnsi="宋体" w:hint="eastAsia"/>
          <w:color w:val="auto"/>
          <w:kern w:val="0"/>
          <w:sz w:val="24"/>
          <w:szCs w:val="24"/>
        </w:rPr>
        <w:t>㎡。建设内容为首层放射科、</w:t>
      </w:r>
      <w:r>
        <w:rPr>
          <w:rFonts w:ascii="宋体" w:hAnsi="宋体" w:hint="eastAsia"/>
          <w:color w:val="auto"/>
          <w:kern w:val="0"/>
          <w:sz w:val="24"/>
          <w:szCs w:val="24"/>
        </w:rPr>
        <w:t>MR</w:t>
      </w:r>
      <w:r>
        <w:rPr>
          <w:rFonts w:ascii="宋体" w:hAnsi="宋体" w:hint="eastAsia"/>
          <w:color w:val="auto"/>
          <w:kern w:val="0"/>
          <w:sz w:val="24"/>
          <w:szCs w:val="24"/>
        </w:rPr>
        <w:t>、住院药房、高压氧，碎石，急诊科（部分）改造；二层住院病区、</w:t>
      </w:r>
      <w:r>
        <w:rPr>
          <w:rFonts w:ascii="宋体" w:hAnsi="宋体" w:hint="eastAsia"/>
          <w:color w:val="auto"/>
          <w:kern w:val="0"/>
          <w:sz w:val="24"/>
          <w:szCs w:val="24"/>
        </w:rPr>
        <w:t>ICU</w:t>
      </w:r>
      <w:r>
        <w:rPr>
          <w:rFonts w:ascii="宋体" w:hAnsi="宋体" w:hint="eastAsia"/>
          <w:color w:val="auto"/>
          <w:kern w:val="0"/>
          <w:sz w:val="24"/>
          <w:szCs w:val="24"/>
        </w:rPr>
        <w:t>改造；三层至五层住院病区改造；六层手术室改造和加装医用电梯一台等，手术室洁净等级为百级</w:t>
      </w:r>
      <w:r>
        <w:rPr>
          <w:rFonts w:ascii="宋体" w:hAnsi="宋体" w:hint="eastAsia"/>
          <w:color w:val="auto"/>
          <w:kern w:val="0"/>
          <w:sz w:val="24"/>
          <w:szCs w:val="24"/>
        </w:rPr>
        <w:t>1</w:t>
      </w:r>
      <w:r>
        <w:rPr>
          <w:rFonts w:ascii="宋体" w:hAnsi="宋体" w:hint="eastAsia"/>
          <w:color w:val="auto"/>
          <w:kern w:val="0"/>
          <w:sz w:val="24"/>
          <w:szCs w:val="24"/>
        </w:rPr>
        <w:t>间，千级</w:t>
      </w:r>
      <w:r>
        <w:rPr>
          <w:rFonts w:ascii="宋体" w:hAnsi="宋体" w:hint="eastAsia"/>
          <w:color w:val="auto"/>
          <w:kern w:val="0"/>
          <w:sz w:val="24"/>
          <w:szCs w:val="24"/>
        </w:rPr>
        <w:t>1</w:t>
      </w:r>
      <w:r>
        <w:rPr>
          <w:rFonts w:ascii="宋体" w:hAnsi="宋体" w:hint="eastAsia"/>
          <w:color w:val="auto"/>
          <w:kern w:val="0"/>
          <w:sz w:val="24"/>
          <w:szCs w:val="24"/>
        </w:rPr>
        <w:t>间，万级</w:t>
      </w:r>
      <w:r>
        <w:rPr>
          <w:rFonts w:ascii="宋体" w:hAnsi="宋体" w:hint="eastAsia"/>
          <w:color w:val="auto"/>
          <w:kern w:val="0"/>
          <w:sz w:val="24"/>
          <w:szCs w:val="24"/>
        </w:rPr>
        <w:t>3</w:t>
      </w:r>
      <w:r>
        <w:rPr>
          <w:rFonts w:ascii="宋体" w:hAnsi="宋体" w:hint="eastAsia"/>
          <w:color w:val="auto"/>
          <w:kern w:val="0"/>
          <w:sz w:val="24"/>
          <w:szCs w:val="24"/>
        </w:rPr>
        <w:t>间，负压手术室</w:t>
      </w:r>
      <w:r>
        <w:rPr>
          <w:rFonts w:ascii="宋体" w:hAnsi="宋体" w:hint="eastAsia"/>
          <w:color w:val="auto"/>
          <w:kern w:val="0"/>
          <w:sz w:val="24"/>
          <w:szCs w:val="24"/>
        </w:rPr>
        <w:t>1</w:t>
      </w:r>
      <w:r>
        <w:rPr>
          <w:rFonts w:ascii="宋体" w:hAnsi="宋体" w:hint="eastAsia"/>
          <w:color w:val="auto"/>
          <w:kern w:val="0"/>
          <w:sz w:val="24"/>
          <w:szCs w:val="24"/>
        </w:rPr>
        <w:t>间。包括室内改造、结构加固、电气、给排水、消防等改造，配置消防系统等</w:t>
      </w:r>
      <w:r>
        <w:rPr>
          <w:rFonts w:ascii="宋体" w:hAnsi="宋体" w:hint="eastAsia"/>
          <w:color w:val="auto"/>
          <w:kern w:val="0"/>
          <w:sz w:val="24"/>
          <w:szCs w:val="24"/>
        </w:rPr>
        <w:t>。</w:t>
      </w:r>
    </w:p>
    <w:p w:rsidR="00F4359B" w:rsidRDefault="00E40AD6">
      <w:pPr>
        <w:pStyle w:val="a7"/>
        <w:spacing w:line="560" w:lineRule="exact"/>
        <w:rPr>
          <w:rFonts w:ascii="宋体" w:hAnsi="宋体"/>
          <w:color w:val="auto"/>
          <w:kern w:val="0"/>
          <w:sz w:val="24"/>
          <w:szCs w:val="24"/>
        </w:rPr>
      </w:pPr>
      <w:r>
        <w:rPr>
          <w:rFonts w:ascii="宋体" w:hAnsi="宋体" w:hint="eastAsia"/>
          <w:color w:val="auto"/>
          <w:kern w:val="0"/>
          <w:sz w:val="24"/>
          <w:szCs w:val="24"/>
        </w:rPr>
        <w:t>4</w:t>
      </w:r>
      <w:r>
        <w:rPr>
          <w:rFonts w:ascii="宋体" w:hAnsi="宋体" w:hint="eastAsia"/>
          <w:color w:val="auto"/>
          <w:kern w:val="0"/>
          <w:sz w:val="24"/>
          <w:szCs w:val="24"/>
        </w:rPr>
        <w:t>、东院区</w:t>
      </w:r>
      <w:r>
        <w:rPr>
          <w:rFonts w:ascii="宋体" w:hAnsi="宋体" w:hint="eastAsia"/>
          <w:color w:val="auto"/>
          <w:kern w:val="0"/>
          <w:sz w:val="24"/>
          <w:szCs w:val="24"/>
        </w:rPr>
        <w:t>4</w:t>
      </w:r>
      <w:r>
        <w:rPr>
          <w:rFonts w:ascii="宋体" w:hAnsi="宋体" w:hint="eastAsia"/>
          <w:color w:val="auto"/>
          <w:kern w:val="0"/>
          <w:sz w:val="24"/>
          <w:szCs w:val="24"/>
        </w:rPr>
        <w:t>号楼急诊楼，改造面积约</w:t>
      </w:r>
      <w:r>
        <w:rPr>
          <w:rFonts w:ascii="宋体" w:hAnsi="宋体" w:hint="eastAsia"/>
          <w:color w:val="auto"/>
          <w:kern w:val="0"/>
          <w:sz w:val="24"/>
          <w:szCs w:val="24"/>
        </w:rPr>
        <w:t>1254.7</w:t>
      </w:r>
      <w:r>
        <w:rPr>
          <w:rFonts w:ascii="宋体" w:hAnsi="宋体" w:hint="eastAsia"/>
          <w:color w:val="auto"/>
          <w:kern w:val="0"/>
          <w:sz w:val="24"/>
          <w:szCs w:val="24"/>
        </w:rPr>
        <w:t>㎡。建设内容为首层急诊科改造；二层发热门诊、肠道门诊改造；三层至四层结控科改造；</w:t>
      </w:r>
      <w:r>
        <w:rPr>
          <w:rFonts w:ascii="宋体" w:hAnsi="宋体" w:hint="eastAsia"/>
          <w:color w:val="auto"/>
          <w:kern w:val="0"/>
          <w:sz w:val="24"/>
          <w:szCs w:val="24"/>
        </w:rPr>
        <w:t>增加一把钢楼梯</w:t>
      </w:r>
      <w:r>
        <w:rPr>
          <w:rFonts w:ascii="宋体" w:hAnsi="宋体" w:hint="eastAsia"/>
          <w:color w:val="auto"/>
          <w:kern w:val="0"/>
          <w:sz w:val="24"/>
          <w:szCs w:val="24"/>
        </w:rPr>
        <w:t>。包括室内改造、结构加固、电气</w:t>
      </w:r>
      <w:r>
        <w:rPr>
          <w:rFonts w:ascii="宋体" w:hAnsi="宋体" w:hint="eastAsia"/>
          <w:color w:val="auto"/>
          <w:kern w:val="0"/>
          <w:sz w:val="24"/>
          <w:szCs w:val="24"/>
        </w:rPr>
        <w:t>、给排水、消防等改造，配置消防系统等</w:t>
      </w:r>
      <w:r>
        <w:rPr>
          <w:rFonts w:ascii="宋体" w:hAnsi="宋体" w:hint="eastAsia"/>
          <w:color w:val="auto"/>
          <w:kern w:val="0"/>
          <w:sz w:val="24"/>
          <w:szCs w:val="24"/>
        </w:rPr>
        <w:t>。</w:t>
      </w:r>
    </w:p>
    <w:p w:rsidR="00F4359B" w:rsidRDefault="00E40AD6">
      <w:pPr>
        <w:pStyle w:val="a7"/>
        <w:spacing w:line="560" w:lineRule="exact"/>
        <w:rPr>
          <w:rFonts w:ascii="宋体" w:hAnsi="宋体"/>
          <w:color w:val="auto"/>
          <w:kern w:val="0"/>
          <w:sz w:val="24"/>
          <w:szCs w:val="24"/>
        </w:rPr>
      </w:pPr>
      <w:r>
        <w:rPr>
          <w:rFonts w:ascii="宋体" w:hAnsi="宋体" w:hint="eastAsia"/>
          <w:color w:val="auto"/>
          <w:kern w:val="0"/>
          <w:sz w:val="24"/>
          <w:szCs w:val="24"/>
        </w:rPr>
        <w:t>5</w:t>
      </w:r>
      <w:r>
        <w:rPr>
          <w:rFonts w:ascii="宋体" w:hAnsi="宋体" w:hint="eastAsia"/>
          <w:color w:val="auto"/>
          <w:kern w:val="0"/>
          <w:sz w:val="24"/>
          <w:szCs w:val="24"/>
        </w:rPr>
        <w:t>、东院区</w:t>
      </w:r>
      <w:r>
        <w:rPr>
          <w:rFonts w:ascii="宋体" w:hAnsi="宋体" w:hint="eastAsia"/>
          <w:color w:val="auto"/>
          <w:kern w:val="0"/>
          <w:sz w:val="24"/>
          <w:szCs w:val="24"/>
        </w:rPr>
        <w:t>5</w:t>
      </w:r>
      <w:r>
        <w:rPr>
          <w:rFonts w:ascii="宋体" w:hAnsi="宋体" w:hint="eastAsia"/>
          <w:color w:val="auto"/>
          <w:kern w:val="0"/>
          <w:sz w:val="24"/>
          <w:szCs w:val="24"/>
        </w:rPr>
        <w:t>号楼门诊楼，改造面积约</w:t>
      </w:r>
      <w:r>
        <w:rPr>
          <w:rFonts w:ascii="宋体" w:hAnsi="宋体" w:hint="eastAsia"/>
          <w:color w:val="auto"/>
          <w:kern w:val="0"/>
          <w:sz w:val="24"/>
          <w:szCs w:val="24"/>
        </w:rPr>
        <w:t>2032</w:t>
      </w:r>
      <w:r>
        <w:rPr>
          <w:rFonts w:ascii="宋体" w:hAnsi="宋体" w:hint="eastAsia"/>
          <w:color w:val="auto"/>
          <w:kern w:val="0"/>
          <w:sz w:val="24"/>
          <w:szCs w:val="24"/>
        </w:rPr>
        <w:t>㎡。建设内容为首层总配电房（增加一台变压</w:t>
      </w:r>
      <w:r>
        <w:rPr>
          <w:rFonts w:ascii="宋体" w:hAnsi="宋体" w:hint="eastAsia"/>
          <w:color w:val="auto"/>
          <w:kern w:val="0"/>
          <w:sz w:val="24"/>
          <w:szCs w:val="24"/>
        </w:rPr>
        <w:t>2200</w:t>
      </w:r>
      <w:r>
        <w:rPr>
          <w:rFonts w:ascii="宋体" w:hAnsi="宋体" w:hint="eastAsia"/>
          <w:color w:val="auto"/>
          <w:kern w:val="0"/>
          <w:sz w:val="24"/>
          <w:szCs w:val="24"/>
        </w:rPr>
        <w:t>千伏安）、客服中心、门诊挂号收费处、中西药房、成人接种门诊改造；二层内科、儿科、外科等门诊，换药室，门诊手术室改造；三层妇产科门诊，人流室改造；四层五官科、皮肤科、眼科改造。加装医用电梯一台。包括室内改造、结构加固、电气、给排水、消防等改造，配置消防系统等</w:t>
      </w:r>
    </w:p>
    <w:p w:rsidR="00F4359B" w:rsidRDefault="00E40AD6">
      <w:pPr>
        <w:pStyle w:val="a7"/>
        <w:spacing w:line="560" w:lineRule="exact"/>
        <w:rPr>
          <w:rFonts w:ascii="宋体" w:hAnsi="宋体"/>
          <w:color w:val="auto"/>
          <w:kern w:val="0"/>
          <w:sz w:val="24"/>
          <w:szCs w:val="24"/>
        </w:rPr>
      </w:pPr>
      <w:r>
        <w:rPr>
          <w:rFonts w:ascii="宋体" w:hAnsi="宋体" w:hint="eastAsia"/>
          <w:color w:val="auto"/>
          <w:kern w:val="0"/>
          <w:sz w:val="24"/>
          <w:szCs w:val="24"/>
        </w:rPr>
        <w:t>6</w:t>
      </w:r>
      <w:r>
        <w:rPr>
          <w:rFonts w:ascii="宋体" w:hAnsi="宋体" w:hint="eastAsia"/>
          <w:color w:val="auto"/>
          <w:kern w:val="0"/>
          <w:sz w:val="24"/>
          <w:szCs w:val="24"/>
        </w:rPr>
        <w:t>、东院区</w:t>
      </w:r>
      <w:r>
        <w:rPr>
          <w:rFonts w:ascii="宋体" w:hAnsi="宋体" w:hint="eastAsia"/>
          <w:color w:val="auto"/>
          <w:kern w:val="0"/>
          <w:sz w:val="24"/>
          <w:szCs w:val="24"/>
        </w:rPr>
        <w:t>6</w:t>
      </w:r>
      <w:r>
        <w:rPr>
          <w:rFonts w:ascii="宋体" w:hAnsi="宋体" w:hint="eastAsia"/>
          <w:color w:val="auto"/>
          <w:kern w:val="0"/>
          <w:sz w:val="24"/>
          <w:szCs w:val="24"/>
        </w:rPr>
        <w:t>号楼，改造面积约</w:t>
      </w:r>
      <w:r>
        <w:rPr>
          <w:rFonts w:ascii="宋体" w:hAnsi="宋体" w:hint="eastAsia"/>
          <w:color w:val="auto"/>
          <w:kern w:val="0"/>
          <w:sz w:val="24"/>
          <w:szCs w:val="24"/>
        </w:rPr>
        <w:t>3228.33</w:t>
      </w:r>
      <w:r>
        <w:rPr>
          <w:rFonts w:ascii="宋体" w:hAnsi="宋体" w:hint="eastAsia"/>
          <w:color w:val="auto"/>
          <w:kern w:val="0"/>
          <w:sz w:val="24"/>
          <w:szCs w:val="24"/>
        </w:rPr>
        <w:t>㎡。建设内容为不涉及功能改造，仅进行消防改造。</w:t>
      </w:r>
    </w:p>
    <w:p w:rsidR="00F4359B" w:rsidRDefault="00E40AD6">
      <w:pPr>
        <w:pStyle w:val="a7"/>
        <w:spacing w:line="560" w:lineRule="exact"/>
        <w:rPr>
          <w:rFonts w:ascii="宋体" w:hAnsi="宋体"/>
          <w:color w:val="auto"/>
          <w:kern w:val="0"/>
          <w:sz w:val="24"/>
          <w:szCs w:val="24"/>
        </w:rPr>
      </w:pPr>
      <w:r>
        <w:rPr>
          <w:rFonts w:ascii="宋体" w:hAnsi="宋体" w:hint="eastAsia"/>
          <w:color w:val="auto"/>
          <w:kern w:val="0"/>
          <w:sz w:val="24"/>
          <w:szCs w:val="24"/>
        </w:rPr>
        <w:t>7</w:t>
      </w:r>
      <w:r>
        <w:rPr>
          <w:rFonts w:ascii="宋体" w:hAnsi="宋体" w:hint="eastAsia"/>
          <w:color w:val="auto"/>
          <w:kern w:val="0"/>
          <w:sz w:val="24"/>
          <w:szCs w:val="24"/>
        </w:rPr>
        <w:t>、西院区</w:t>
      </w:r>
      <w:r>
        <w:rPr>
          <w:rFonts w:ascii="宋体" w:hAnsi="宋体" w:hint="eastAsia"/>
          <w:color w:val="auto"/>
          <w:kern w:val="0"/>
          <w:sz w:val="24"/>
          <w:szCs w:val="24"/>
        </w:rPr>
        <w:t>7</w:t>
      </w:r>
      <w:r>
        <w:rPr>
          <w:rFonts w:ascii="宋体" w:hAnsi="宋体" w:hint="eastAsia"/>
          <w:color w:val="auto"/>
          <w:kern w:val="0"/>
          <w:sz w:val="24"/>
          <w:szCs w:val="24"/>
        </w:rPr>
        <w:t>号楼行政楼，改造面积约</w:t>
      </w:r>
      <w:r>
        <w:rPr>
          <w:rFonts w:ascii="宋体" w:hAnsi="宋体" w:hint="eastAsia"/>
          <w:color w:val="auto"/>
          <w:kern w:val="0"/>
          <w:sz w:val="24"/>
          <w:szCs w:val="24"/>
        </w:rPr>
        <w:t>3200</w:t>
      </w:r>
      <w:r>
        <w:rPr>
          <w:rFonts w:ascii="宋体" w:hAnsi="宋体" w:hint="eastAsia"/>
          <w:color w:val="auto"/>
          <w:kern w:val="0"/>
          <w:sz w:val="24"/>
          <w:szCs w:val="24"/>
        </w:rPr>
        <w:t>㎡。建设内容为首层供应室改造；二层饭堂改造、三至五层办公室改造。包括室内改造、结构加固、电气、给排水、消防等改造，配置消防系统等</w:t>
      </w:r>
    </w:p>
    <w:p w:rsidR="00F4359B" w:rsidRDefault="00E40AD6">
      <w:pPr>
        <w:pStyle w:val="a7"/>
        <w:spacing w:line="560" w:lineRule="exact"/>
        <w:rPr>
          <w:rFonts w:ascii="宋体" w:hAnsi="宋体"/>
          <w:color w:val="auto"/>
          <w:kern w:val="0"/>
          <w:sz w:val="24"/>
          <w:szCs w:val="24"/>
        </w:rPr>
      </w:pPr>
      <w:r>
        <w:rPr>
          <w:rFonts w:ascii="宋体" w:hAnsi="宋体" w:hint="eastAsia"/>
          <w:color w:val="auto"/>
          <w:kern w:val="0"/>
          <w:sz w:val="24"/>
          <w:szCs w:val="24"/>
        </w:rPr>
        <w:lastRenderedPageBreak/>
        <w:t>配套工程包括电力改造工程、给排水工程、消防水池工程，抗震支架工程等。</w:t>
      </w:r>
    </w:p>
    <w:p w:rsidR="00F4359B" w:rsidRDefault="00E40AD6">
      <w:pPr>
        <w:pStyle w:val="a7"/>
        <w:spacing w:line="560" w:lineRule="exact"/>
        <w:rPr>
          <w:rFonts w:ascii="宋体" w:hAnsi="宋体" w:cs="宋体"/>
          <w:color w:val="auto"/>
          <w:kern w:val="0"/>
          <w:sz w:val="24"/>
          <w:lang w:bidi="ar"/>
        </w:rPr>
      </w:pPr>
      <w:r>
        <w:rPr>
          <w:rFonts w:ascii="宋体" w:hAnsi="宋体" w:cs="宋体" w:hint="eastAsia"/>
          <w:color w:val="auto"/>
          <w:kern w:val="0"/>
          <w:sz w:val="24"/>
          <w:lang w:bidi="ar"/>
        </w:rPr>
        <w:t>（备注：以上建设功能分区及装修标准以最终建设单位确认需求为准）</w:t>
      </w:r>
    </w:p>
    <w:p w:rsidR="00F4359B" w:rsidRDefault="00E40AD6">
      <w:pPr>
        <w:pStyle w:val="2"/>
      </w:pPr>
      <w:r>
        <w:t>（</w:t>
      </w:r>
      <w:r>
        <w:rPr>
          <w:rFonts w:hint="eastAsia"/>
        </w:rPr>
        <w:t>二</w:t>
      </w:r>
      <w:r>
        <w:t>）</w:t>
      </w:r>
      <w:r>
        <w:rPr>
          <w:rFonts w:hint="eastAsia"/>
        </w:rPr>
        <w:t>设计依据</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《建筑防火通用规范》</w:t>
      </w:r>
      <w:r>
        <w:rPr>
          <w:rFonts w:ascii="宋体" w:hAnsi="宋体" w:hint="eastAsia"/>
          <w:color w:val="auto"/>
          <w:sz w:val="24"/>
          <w:szCs w:val="24"/>
        </w:rPr>
        <w:t>GB 55037-2022</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《消防设施通用规范》</w:t>
      </w:r>
      <w:r>
        <w:rPr>
          <w:rFonts w:ascii="宋体" w:hAnsi="宋体" w:hint="eastAsia"/>
          <w:color w:val="auto"/>
          <w:sz w:val="24"/>
          <w:szCs w:val="24"/>
        </w:rPr>
        <w:t>GB 55036-2022</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《既有建筑维护与改造通用规范》</w:t>
      </w:r>
      <w:r>
        <w:rPr>
          <w:rFonts w:ascii="宋体" w:hAnsi="宋体" w:hint="eastAsia"/>
          <w:color w:val="auto"/>
          <w:sz w:val="24"/>
          <w:szCs w:val="24"/>
        </w:rPr>
        <w:t xml:space="preserve"> GB55022-2021</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《建筑环境通用规范》</w:t>
      </w:r>
      <w:r>
        <w:rPr>
          <w:rFonts w:ascii="宋体" w:hAnsi="宋体" w:hint="eastAsia"/>
          <w:color w:val="auto"/>
          <w:sz w:val="24"/>
          <w:szCs w:val="24"/>
        </w:rPr>
        <w:t>GB 55016-2021</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《民用建筑通用规范》</w:t>
      </w:r>
      <w:r>
        <w:rPr>
          <w:rFonts w:ascii="宋体" w:hAnsi="宋体" w:hint="eastAsia"/>
          <w:color w:val="auto"/>
          <w:sz w:val="24"/>
          <w:szCs w:val="24"/>
        </w:rPr>
        <w:t>GB 55031-2022</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《建筑设计防火规范》</w:t>
      </w:r>
      <w:r>
        <w:rPr>
          <w:rFonts w:ascii="宋体" w:hAnsi="宋体" w:hint="eastAsia"/>
          <w:color w:val="auto"/>
          <w:sz w:val="24"/>
          <w:szCs w:val="24"/>
        </w:rPr>
        <w:t xml:space="preserve">  GB50016--2014(2018</w:t>
      </w:r>
      <w:r>
        <w:rPr>
          <w:rFonts w:ascii="宋体" w:hAnsi="宋体" w:hint="eastAsia"/>
          <w:color w:val="auto"/>
          <w:sz w:val="24"/>
          <w:szCs w:val="24"/>
        </w:rPr>
        <w:t>年版</w:t>
      </w:r>
      <w:r>
        <w:rPr>
          <w:rFonts w:ascii="宋体" w:hAnsi="宋体" w:hint="eastAsia"/>
          <w:color w:val="auto"/>
          <w:sz w:val="24"/>
          <w:szCs w:val="24"/>
        </w:rPr>
        <w:t>)</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《建筑防烟排烟系统技术标准》</w:t>
      </w:r>
      <w:r>
        <w:rPr>
          <w:rFonts w:ascii="宋体" w:hAnsi="宋体" w:hint="eastAsia"/>
          <w:color w:val="auto"/>
          <w:sz w:val="24"/>
          <w:szCs w:val="24"/>
        </w:rPr>
        <w:t>GB51251-2017</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《建筑防火封堵应用技术标准》</w:t>
      </w:r>
      <w:r>
        <w:rPr>
          <w:rFonts w:ascii="宋体" w:hAnsi="宋体" w:hint="eastAsia"/>
          <w:color w:val="auto"/>
          <w:sz w:val="24"/>
          <w:szCs w:val="24"/>
        </w:rPr>
        <w:t>GB-T 51410-2020</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《建筑节能与可再生能源利用通用规范》</w:t>
      </w:r>
      <w:r>
        <w:rPr>
          <w:rFonts w:ascii="宋体" w:hAnsi="宋体" w:hint="eastAsia"/>
          <w:color w:val="auto"/>
          <w:sz w:val="24"/>
          <w:szCs w:val="24"/>
        </w:rPr>
        <w:t xml:space="preserve"> GB55015-2021</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《建筑内部改造设计防火规范》</w:t>
      </w:r>
      <w:r>
        <w:rPr>
          <w:rFonts w:ascii="宋体" w:hAnsi="宋体" w:hint="eastAsia"/>
          <w:color w:val="auto"/>
          <w:sz w:val="24"/>
          <w:szCs w:val="24"/>
        </w:rPr>
        <w:t xml:space="preserve">      GB50222-2017</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《建筑及室内设计制图标准》</w:t>
      </w:r>
      <w:r>
        <w:rPr>
          <w:rFonts w:ascii="宋体" w:hAnsi="宋体" w:hint="eastAsia"/>
          <w:color w:val="auto"/>
          <w:sz w:val="24"/>
          <w:szCs w:val="24"/>
        </w:rPr>
        <w:t xml:space="preserve">        GB/T50104</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《民用建筑工程室内环境污染控制规范》</w:t>
      </w:r>
      <w:r>
        <w:rPr>
          <w:rFonts w:ascii="宋体" w:hAnsi="宋体" w:hint="eastAsia"/>
          <w:color w:val="auto"/>
          <w:sz w:val="24"/>
          <w:szCs w:val="24"/>
        </w:rPr>
        <w:t>GB50325-2020</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《室内空气质量标准》</w:t>
      </w:r>
      <w:r>
        <w:rPr>
          <w:rFonts w:ascii="宋体" w:hAnsi="宋体" w:hint="eastAsia"/>
          <w:color w:val="auto"/>
          <w:sz w:val="24"/>
          <w:szCs w:val="24"/>
        </w:rPr>
        <w:t xml:space="preserve">    </w:t>
      </w:r>
      <w:r>
        <w:rPr>
          <w:rFonts w:ascii="宋体" w:hAnsi="宋体" w:hint="eastAsia"/>
          <w:color w:val="auto"/>
          <w:sz w:val="24"/>
          <w:szCs w:val="24"/>
        </w:rPr>
        <w:t xml:space="preserve">          GB</w:t>
      </w:r>
      <w:r>
        <w:rPr>
          <w:rFonts w:ascii="宋体" w:hAnsi="宋体" w:hint="eastAsia"/>
          <w:color w:val="auto"/>
          <w:sz w:val="24"/>
          <w:szCs w:val="24"/>
        </w:rPr>
        <w:t>／</w:t>
      </w:r>
      <w:r>
        <w:rPr>
          <w:rFonts w:ascii="宋体" w:hAnsi="宋体" w:hint="eastAsia"/>
          <w:color w:val="auto"/>
          <w:sz w:val="24"/>
          <w:szCs w:val="24"/>
        </w:rPr>
        <w:t>T 18883</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《预拌砂浆》</w:t>
      </w:r>
      <w:r>
        <w:rPr>
          <w:rFonts w:ascii="宋体" w:hAnsi="宋体" w:hint="eastAsia"/>
          <w:color w:val="auto"/>
          <w:sz w:val="24"/>
          <w:szCs w:val="24"/>
        </w:rPr>
        <w:t xml:space="preserve">                      GB</w:t>
      </w:r>
      <w:r>
        <w:rPr>
          <w:rFonts w:ascii="宋体" w:hAnsi="宋体" w:hint="eastAsia"/>
          <w:color w:val="auto"/>
          <w:sz w:val="24"/>
          <w:szCs w:val="24"/>
        </w:rPr>
        <w:t>／</w:t>
      </w:r>
      <w:r>
        <w:rPr>
          <w:rFonts w:ascii="宋体" w:hAnsi="宋体" w:hint="eastAsia"/>
          <w:color w:val="auto"/>
          <w:sz w:val="24"/>
          <w:szCs w:val="24"/>
        </w:rPr>
        <w:t>T25181-2010</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《室内改造改造材料有害物质限量</w:t>
      </w:r>
      <w:r>
        <w:rPr>
          <w:rFonts w:ascii="宋体" w:hAnsi="宋体" w:hint="eastAsia"/>
          <w:color w:val="auto"/>
          <w:sz w:val="24"/>
          <w:szCs w:val="24"/>
        </w:rPr>
        <w:t>10</w:t>
      </w:r>
      <w:r>
        <w:rPr>
          <w:rFonts w:ascii="宋体" w:hAnsi="宋体" w:hint="eastAsia"/>
          <w:color w:val="auto"/>
          <w:sz w:val="24"/>
          <w:szCs w:val="24"/>
        </w:rPr>
        <w:t>项国家标准》</w:t>
      </w:r>
      <w:r>
        <w:rPr>
          <w:rFonts w:ascii="宋体" w:hAnsi="宋体" w:hint="eastAsia"/>
          <w:color w:val="auto"/>
          <w:sz w:val="24"/>
          <w:szCs w:val="24"/>
        </w:rPr>
        <w:t xml:space="preserve">  </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《民用建筑设计统一标准》</w:t>
      </w:r>
      <w:r>
        <w:rPr>
          <w:rFonts w:ascii="宋体" w:hAnsi="宋体" w:hint="eastAsia"/>
          <w:color w:val="auto"/>
          <w:sz w:val="24"/>
          <w:szCs w:val="24"/>
        </w:rPr>
        <w:t xml:space="preserve">          G50352-2019</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《建筑制图标准》</w:t>
      </w:r>
      <w:r>
        <w:rPr>
          <w:rFonts w:ascii="宋体" w:hAnsi="宋体" w:hint="eastAsia"/>
          <w:color w:val="auto"/>
          <w:sz w:val="24"/>
          <w:szCs w:val="24"/>
        </w:rPr>
        <w:t xml:space="preserve">                  GB/T50104-2010</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审批通过的本项目前期成果文件及其它现行的国家及地方有关规范、标准、规程、规定。</w:t>
      </w:r>
      <w:r>
        <w:rPr>
          <w:rFonts w:ascii="宋体" w:hAnsi="宋体" w:hint="eastAsia"/>
          <w:color w:val="auto"/>
          <w:sz w:val="24"/>
          <w:szCs w:val="24"/>
        </w:rPr>
        <w:t xml:space="preserve"> </w:t>
      </w:r>
    </w:p>
    <w:p w:rsidR="00F4359B" w:rsidRDefault="00E40AD6">
      <w:pPr>
        <w:pStyle w:val="1"/>
        <w:rPr>
          <w:rFonts w:ascii="黑体" w:eastAsia="黑体" w:hAnsi="黑体" w:cs="黑体"/>
          <w:b w:val="0"/>
          <w:bCs w:val="0"/>
        </w:rPr>
      </w:pPr>
      <w:r>
        <w:rPr>
          <w:rFonts w:ascii="黑体" w:eastAsia="黑体" w:hAnsi="黑体" w:cs="黑体" w:hint="eastAsia"/>
          <w:b w:val="0"/>
          <w:bCs w:val="0"/>
        </w:rPr>
        <w:t>四、设计内容</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设计内容包括但不仅限于以下工作：</w:t>
      </w:r>
    </w:p>
    <w:p w:rsidR="00F4359B" w:rsidRDefault="00E40AD6">
      <w:pPr>
        <w:spacing w:line="560" w:lineRule="exact"/>
        <w:ind w:firstLine="450"/>
        <w:rPr>
          <w:rFonts w:ascii="宋体" w:hAnsi="宋体"/>
          <w:color w:val="auto"/>
          <w:sz w:val="24"/>
          <w:szCs w:val="24"/>
        </w:rPr>
      </w:pPr>
      <w:r>
        <w:rPr>
          <w:rFonts w:ascii="宋体" w:hAnsi="宋体" w:hint="eastAsia"/>
          <w:color w:val="auto"/>
          <w:sz w:val="24"/>
          <w:szCs w:val="24"/>
        </w:rPr>
        <w:lastRenderedPageBreak/>
        <w:t>一、（</w:t>
      </w:r>
      <w:r>
        <w:rPr>
          <w:rFonts w:ascii="宋体" w:hAnsi="宋体" w:hint="eastAsia"/>
          <w:color w:val="auto"/>
          <w:sz w:val="24"/>
          <w:szCs w:val="24"/>
        </w:rPr>
        <w:t>1</w:t>
      </w:r>
      <w:r>
        <w:rPr>
          <w:rFonts w:ascii="宋体" w:hAnsi="宋体" w:hint="eastAsia"/>
          <w:color w:val="auto"/>
          <w:sz w:val="24"/>
          <w:szCs w:val="24"/>
        </w:rPr>
        <w:t>）</w:t>
      </w:r>
      <w:r>
        <w:rPr>
          <w:rFonts w:ascii="宋体" w:hAnsi="宋体" w:hint="eastAsia"/>
          <w:color w:val="auto"/>
          <w:sz w:val="24"/>
          <w:szCs w:val="24"/>
        </w:rPr>
        <w:t>装修</w:t>
      </w:r>
      <w:r>
        <w:rPr>
          <w:rFonts w:ascii="宋体" w:hAnsi="宋体" w:hint="eastAsia"/>
          <w:color w:val="auto"/>
          <w:sz w:val="24"/>
          <w:szCs w:val="24"/>
        </w:rPr>
        <w:t>工程；（</w:t>
      </w:r>
      <w:r>
        <w:rPr>
          <w:rFonts w:ascii="宋体" w:hAnsi="宋体" w:hint="eastAsia"/>
          <w:color w:val="auto"/>
          <w:sz w:val="24"/>
          <w:szCs w:val="24"/>
        </w:rPr>
        <w:t>2</w:t>
      </w:r>
      <w:r>
        <w:rPr>
          <w:rFonts w:ascii="宋体" w:hAnsi="宋体" w:hint="eastAsia"/>
          <w:color w:val="auto"/>
          <w:sz w:val="24"/>
          <w:szCs w:val="24"/>
        </w:rPr>
        <w:t>）结构工程（包含结构加固设计）；（</w:t>
      </w:r>
      <w:r>
        <w:rPr>
          <w:rFonts w:ascii="宋体" w:hAnsi="宋体" w:hint="eastAsia"/>
          <w:color w:val="auto"/>
          <w:sz w:val="24"/>
          <w:szCs w:val="24"/>
        </w:rPr>
        <w:t>3</w:t>
      </w:r>
      <w:r>
        <w:rPr>
          <w:rFonts w:ascii="宋体" w:hAnsi="宋体" w:hint="eastAsia"/>
          <w:color w:val="auto"/>
          <w:sz w:val="24"/>
          <w:szCs w:val="24"/>
        </w:rPr>
        <w:t>）给排水工程；（</w:t>
      </w:r>
      <w:r>
        <w:rPr>
          <w:rFonts w:ascii="宋体" w:hAnsi="宋体" w:hint="eastAsia"/>
          <w:color w:val="auto"/>
          <w:sz w:val="24"/>
          <w:szCs w:val="24"/>
        </w:rPr>
        <w:t>4</w:t>
      </w:r>
      <w:r>
        <w:rPr>
          <w:rFonts w:ascii="宋体" w:hAnsi="宋体" w:hint="eastAsia"/>
          <w:color w:val="auto"/>
          <w:sz w:val="24"/>
          <w:szCs w:val="24"/>
        </w:rPr>
        <w:t>）电气工程（含永久用电、智能化</w:t>
      </w:r>
      <w:r>
        <w:rPr>
          <w:rFonts w:ascii="宋体" w:hAnsi="宋体" w:hint="eastAsia"/>
          <w:color w:val="auto"/>
          <w:sz w:val="24"/>
          <w:szCs w:val="24"/>
        </w:rPr>
        <w:t>、</w:t>
      </w:r>
      <w:r>
        <w:rPr>
          <w:rFonts w:ascii="宋体" w:hAnsi="宋体" w:hint="eastAsia"/>
          <w:color w:val="auto"/>
          <w:sz w:val="24"/>
          <w:szCs w:val="24"/>
        </w:rPr>
        <w:t>防雷工程</w:t>
      </w:r>
      <w:r>
        <w:rPr>
          <w:rFonts w:ascii="宋体" w:hAnsi="宋体" w:hint="eastAsia"/>
          <w:color w:val="auto"/>
          <w:sz w:val="24"/>
          <w:szCs w:val="24"/>
        </w:rPr>
        <w:t>）；（</w:t>
      </w:r>
      <w:r>
        <w:rPr>
          <w:rFonts w:ascii="宋体" w:hAnsi="宋体" w:hint="eastAsia"/>
          <w:color w:val="auto"/>
          <w:sz w:val="24"/>
          <w:szCs w:val="24"/>
        </w:rPr>
        <w:t>5</w:t>
      </w:r>
      <w:r>
        <w:rPr>
          <w:rFonts w:ascii="宋体" w:hAnsi="宋体" w:hint="eastAsia"/>
          <w:color w:val="auto"/>
          <w:sz w:val="24"/>
          <w:szCs w:val="24"/>
        </w:rPr>
        <w:t>）通风空调工程；（</w:t>
      </w:r>
      <w:r>
        <w:rPr>
          <w:rFonts w:ascii="宋体" w:hAnsi="宋体" w:hint="eastAsia"/>
          <w:color w:val="auto"/>
          <w:sz w:val="24"/>
          <w:szCs w:val="24"/>
        </w:rPr>
        <w:t>6</w:t>
      </w:r>
      <w:r>
        <w:rPr>
          <w:rFonts w:ascii="宋体" w:hAnsi="宋体" w:hint="eastAsia"/>
          <w:color w:val="auto"/>
          <w:sz w:val="24"/>
          <w:szCs w:val="24"/>
        </w:rPr>
        <w:t>）抗震支架；（</w:t>
      </w:r>
      <w:r>
        <w:rPr>
          <w:rFonts w:ascii="宋体" w:hAnsi="宋体" w:hint="eastAsia"/>
          <w:color w:val="auto"/>
          <w:sz w:val="24"/>
          <w:szCs w:val="24"/>
        </w:rPr>
        <w:t>7</w:t>
      </w:r>
      <w:r>
        <w:rPr>
          <w:rFonts w:ascii="宋体" w:hAnsi="宋体" w:hint="eastAsia"/>
          <w:color w:val="auto"/>
          <w:sz w:val="24"/>
          <w:szCs w:val="24"/>
        </w:rPr>
        <w:t>）消防系统（含精装修）；（</w:t>
      </w:r>
      <w:r>
        <w:rPr>
          <w:rFonts w:ascii="宋体" w:hAnsi="宋体" w:hint="eastAsia"/>
          <w:color w:val="auto"/>
          <w:sz w:val="24"/>
          <w:szCs w:val="24"/>
        </w:rPr>
        <w:t>8</w:t>
      </w:r>
      <w:r>
        <w:rPr>
          <w:rFonts w:ascii="宋体" w:hAnsi="宋体" w:hint="eastAsia"/>
          <w:color w:val="auto"/>
          <w:sz w:val="24"/>
          <w:szCs w:val="24"/>
        </w:rPr>
        <w:t>）电梯；（</w:t>
      </w:r>
      <w:r>
        <w:rPr>
          <w:rFonts w:ascii="宋体" w:hAnsi="宋体" w:hint="eastAsia"/>
          <w:color w:val="auto"/>
          <w:sz w:val="24"/>
          <w:szCs w:val="24"/>
        </w:rPr>
        <w:t>9</w:t>
      </w:r>
      <w:r>
        <w:rPr>
          <w:rFonts w:ascii="宋体" w:hAnsi="宋体" w:hint="eastAsia"/>
          <w:color w:val="auto"/>
          <w:sz w:val="24"/>
          <w:szCs w:val="24"/>
        </w:rPr>
        <w:t>）场地内管线迁改设计方案；（</w:t>
      </w:r>
      <w:r>
        <w:rPr>
          <w:rFonts w:ascii="宋体" w:hAnsi="宋体" w:hint="eastAsia"/>
          <w:color w:val="auto"/>
          <w:sz w:val="24"/>
          <w:szCs w:val="24"/>
        </w:rPr>
        <w:t>10</w:t>
      </w:r>
      <w:r>
        <w:rPr>
          <w:rFonts w:ascii="宋体" w:hAnsi="宋体" w:hint="eastAsia"/>
          <w:color w:val="auto"/>
          <w:sz w:val="24"/>
          <w:szCs w:val="24"/>
        </w:rPr>
        <w:t>）医疗专项设计（包括但不限于</w:t>
      </w:r>
      <w:r>
        <w:rPr>
          <w:rFonts w:ascii="宋体" w:hAnsi="宋体"/>
          <w:color w:val="auto"/>
          <w:sz w:val="24"/>
          <w:szCs w:val="24"/>
        </w:rPr>
        <w:t>CT/MR</w:t>
      </w:r>
      <w:r>
        <w:rPr>
          <w:rFonts w:ascii="宋体" w:hAnsi="宋体" w:hint="eastAsia"/>
          <w:color w:val="auto"/>
          <w:sz w:val="24"/>
          <w:szCs w:val="24"/>
        </w:rPr>
        <w:t>等放射科室、</w:t>
      </w:r>
      <w:r>
        <w:rPr>
          <w:rFonts w:ascii="宋体" w:hAnsi="宋体"/>
          <w:color w:val="auto"/>
          <w:sz w:val="24"/>
          <w:szCs w:val="24"/>
        </w:rPr>
        <w:t>ICU</w:t>
      </w:r>
      <w:r>
        <w:rPr>
          <w:rFonts w:ascii="宋体" w:hAnsi="宋体" w:hint="eastAsia"/>
          <w:color w:val="auto"/>
          <w:sz w:val="24"/>
          <w:szCs w:val="24"/>
        </w:rPr>
        <w:t>、妇产科、手术室、医用氧气等）</w:t>
      </w:r>
    </w:p>
    <w:p w:rsidR="00F4359B" w:rsidRDefault="00E40AD6">
      <w:pPr>
        <w:pStyle w:val="a7"/>
        <w:spacing w:line="560" w:lineRule="exact"/>
        <w:rPr>
          <w:rFonts w:ascii="宋体" w:hAnsi="宋体"/>
          <w:color w:val="auto"/>
          <w:kern w:val="0"/>
          <w:sz w:val="24"/>
          <w:szCs w:val="24"/>
        </w:rPr>
      </w:pPr>
      <w:r>
        <w:rPr>
          <w:rFonts w:ascii="宋体" w:hAnsi="宋体" w:hint="eastAsia"/>
          <w:color w:val="auto"/>
          <w:kern w:val="0"/>
          <w:sz w:val="24"/>
          <w:szCs w:val="24"/>
        </w:rPr>
        <w:t>二、以上设计内容包含但不仅限于厨房、放射科室、手术室等各专业的施工图二次深化设计工作和保证建筑物正常使用及交付要求的其他专业工程设计。</w:t>
      </w:r>
    </w:p>
    <w:p w:rsidR="00F4359B" w:rsidRDefault="00E40AD6">
      <w:pPr>
        <w:pStyle w:val="1"/>
        <w:rPr>
          <w:rFonts w:ascii="黑体" w:eastAsia="黑体" w:hAnsi="黑体" w:cs="黑体"/>
          <w:b w:val="0"/>
          <w:bCs w:val="0"/>
        </w:rPr>
      </w:pPr>
      <w:r>
        <w:rPr>
          <w:rFonts w:ascii="黑体" w:eastAsia="黑体" w:hAnsi="黑体" w:cs="黑体" w:hint="eastAsia"/>
          <w:b w:val="0"/>
          <w:bCs w:val="0"/>
        </w:rPr>
        <w:t>五、各阶段的设计工作</w:t>
      </w:r>
    </w:p>
    <w:p w:rsidR="00F4359B" w:rsidRDefault="00E40AD6">
      <w:pPr>
        <w:spacing w:line="560" w:lineRule="exact"/>
        <w:ind w:rightChars="-27" w:right="-57" w:firstLineChars="200" w:firstLine="480"/>
        <w:rPr>
          <w:rFonts w:ascii="宋体" w:hAnsi="宋体"/>
          <w:color w:val="auto"/>
          <w:sz w:val="24"/>
          <w:szCs w:val="24"/>
        </w:rPr>
      </w:pPr>
      <w:r>
        <w:rPr>
          <w:rFonts w:ascii="宋体" w:hAnsi="宋体"/>
          <w:color w:val="auto"/>
          <w:sz w:val="24"/>
          <w:szCs w:val="24"/>
        </w:rPr>
        <w:t>设计单位应根据本项目工程建设的要求和中国及地方</w:t>
      </w:r>
      <w:r>
        <w:rPr>
          <w:rFonts w:ascii="宋体" w:hAnsi="宋体"/>
          <w:color w:val="auto"/>
          <w:sz w:val="24"/>
          <w:szCs w:val="24"/>
        </w:rPr>
        <w:t>有关法律、法规、规范，完成包括以下工作：</w:t>
      </w:r>
    </w:p>
    <w:p w:rsidR="00F4359B" w:rsidRDefault="00E40AD6">
      <w:pPr>
        <w:spacing w:line="560" w:lineRule="exact"/>
        <w:ind w:rightChars="-27" w:right="-57" w:firstLineChars="200" w:firstLine="480"/>
        <w:rPr>
          <w:rFonts w:ascii="宋体" w:hAnsi="宋体"/>
          <w:color w:val="auto"/>
          <w:sz w:val="24"/>
          <w:szCs w:val="24"/>
        </w:rPr>
      </w:pPr>
      <w:r>
        <w:rPr>
          <w:rFonts w:ascii="宋体" w:hAnsi="宋体"/>
          <w:color w:val="auto"/>
          <w:sz w:val="24"/>
          <w:szCs w:val="24"/>
        </w:rPr>
        <w:t>1</w:t>
      </w:r>
      <w:r>
        <w:rPr>
          <w:rFonts w:ascii="宋体" w:hAnsi="宋体"/>
          <w:color w:val="auto"/>
          <w:sz w:val="24"/>
          <w:szCs w:val="24"/>
        </w:rPr>
        <w:t>、</w:t>
      </w:r>
      <w:r>
        <w:rPr>
          <w:rFonts w:ascii="宋体" w:hAnsi="宋体" w:hint="eastAsia"/>
          <w:color w:val="auto"/>
          <w:sz w:val="24"/>
          <w:szCs w:val="24"/>
        </w:rPr>
        <w:t>完成整体方案设计并负责与政府各部门对接和向上级部门方案汇报和修改工作。编制方案的设计估算，配合前期报建报批、方案审查、专业报建工作；</w:t>
      </w:r>
      <w:r>
        <w:rPr>
          <w:rFonts w:ascii="宋体" w:hAnsi="宋体"/>
          <w:color w:val="auto"/>
          <w:sz w:val="24"/>
          <w:szCs w:val="24"/>
        </w:rPr>
        <w:t>2</w:t>
      </w:r>
      <w:r>
        <w:rPr>
          <w:rFonts w:ascii="宋体" w:hAnsi="宋体"/>
          <w:color w:val="auto"/>
          <w:sz w:val="24"/>
          <w:szCs w:val="24"/>
        </w:rPr>
        <w:t>、编制初步设计文件</w:t>
      </w:r>
      <w:r>
        <w:rPr>
          <w:rFonts w:ascii="宋体" w:hAnsi="宋体" w:hint="eastAsia"/>
          <w:color w:val="auto"/>
          <w:sz w:val="24"/>
          <w:szCs w:val="24"/>
        </w:rPr>
        <w:t>（施工图深度）</w:t>
      </w:r>
      <w:r>
        <w:rPr>
          <w:rFonts w:ascii="宋体" w:hAnsi="宋体"/>
          <w:color w:val="auto"/>
          <w:sz w:val="24"/>
          <w:szCs w:val="24"/>
        </w:rPr>
        <w:t>及初步设计概算</w:t>
      </w:r>
      <w:r>
        <w:rPr>
          <w:rFonts w:ascii="宋体" w:hAnsi="宋体" w:hint="eastAsia"/>
          <w:color w:val="auto"/>
          <w:sz w:val="24"/>
          <w:szCs w:val="24"/>
        </w:rPr>
        <w:t>（预算深度），</w:t>
      </w:r>
      <w:r>
        <w:rPr>
          <w:rFonts w:ascii="宋体" w:hAnsi="宋体"/>
          <w:color w:val="auto"/>
          <w:sz w:val="24"/>
          <w:szCs w:val="24"/>
        </w:rPr>
        <w:t>45</w:t>
      </w:r>
      <w:r>
        <w:rPr>
          <w:rFonts w:ascii="宋体" w:hAnsi="宋体" w:hint="eastAsia"/>
          <w:color w:val="auto"/>
          <w:sz w:val="24"/>
          <w:szCs w:val="24"/>
        </w:rPr>
        <w:t>天内完成满足投资限额要求的初步设计概算编制（以中标通知书发出时间起算）</w:t>
      </w:r>
      <w:r>
        <w:rPr>
          <w:rFonts w:ascii="宋体" w:hAnsi="宋体"/>
          <w:color w:val="auto"/>
          <w:sz w:val="24"/>
          <w:szCs w:val="24"/>
        </w:rPr>
        <w:t>；</w:t>
      </w:r>
      <w:r>
        <w:rPr>
          <w:rFonts w:ascii="宋体" w:hAnsi="宋体" w:hint="eastAsia"/>
          <w:color w:val="auto"/>
          <w:sz w:val="24"/>
          <w:szCs w:val="24"/>
        </w:rPr>
        <w:t>配合初步设计及概算评审等相关工作。</w:t>
      </w:r>
    </w:p>
    <w:p w:rsidR="00F4359B" w:rsidRDefault="00E40AD6">
      <w:pPr>
        <w:spacing w:line="560" w:lineRule="exact"/>
        <w:ind w:rightChars="-27" w:right="-57" w:firstLineChars="200" w:firstLine="480"/>
        <w:rPr>
          <w:rFonts w:ascii="宋体" w:hAnsi="宋体"/>
          <w:color w:val="auto"/>
          <w:sz w:val="24"/>
          <w:szCs w:val="24"/>
        </w:rPr>
      </w:pPr>
      <w:r>
        <w:rPr>
          <w:rFonts w:ascii="宋体" w:hAnsi="宋体"/>
          <w:color w:val="auto"/>
          <w:sz w:val="24"/>
          <w:szCs w:val="24"/>
        </w:rPr>
        <w:t>3</w:t>
      </w:r>
      <w:r>
        <w:rPr>
          <w:rFonts w:ascii="宋体" w:hAnsi="宋体"/>
          <w:color w:val="auto"/>
          <w:sz w:val="24"/>
          <w:szCs w:val="24"/>
        </w:rPr>
        <w:t>、</w:t>
      </w:r>
      <w:r>
        <w:rPr>
          <w:rFonts w:ascii="宋体" w:hAnsi="宋体" w:hint="eastAsia"/>
          <w:color w:val="auto"/>
          <w:sz w:val="24"/>
          <w:szCs w:val="24"/>
        </w:rPr>
        <w:t>完成施工图设计，组织内部校审并向甲方提交正式校审意见单，确保施工图设计文件通过施工图审查及消防设计审查；在施工图审查及消防设计审查过程中，设计单位负责扫描施工图及相关审查资料等，扫描费用包括在设计费总额之中。</w:t>
      </w:r>
    </w:p>
    <w:p w:rsidR="00F4359B" w:rsidRDefault="00E40AD6">
      <w:pPr>
        <w:spacing w:line="560" w:lineRule="exact"/>
        <w:ind w:rightChars="-27" w:right="-57" w:firstLineChars="200" w:firstLine="480"/>
        <w:rPr>
          <w:rFonts w:ascii="宋体" w:hAnsi="宋体"/>
          <w:color w:val="auto"/>
          <w:sz w:val="24"/>
          <w:szCs w:val="24"/>
        </w:rPr>
      </w:pPr>
      <w:r>
        <w:rPr>
          <w:rFonts w:ascii="宋体" w:hAnsi="宋体" w:hint="eastAsia"/>
          <w:color w:val="auto"/>
          <w:sz w:val="24"/>
          <w:szCs w:val="24"/>
        </w:rPr>
        <w:t>4</w:t>
      </w:r>
      <w:r>
        <w:rPr>
          <w:rFonts w:ascii="宋体" w:hAnsi="宋体" w:hint="eastAsia"/>
          <w:color w:val="auto"/>
          <w:sz w:val="24"/>
          <w:szCs w:val="24"/>
        </w:rPr>
        <w:t>、负责设备、大宗材料采购时采购清单、技术参数等编制工作，配合设计参数提交，还包括各阶段方案比选、技术选型比选的投资分析、施工阶段的设计变更造价变化分析等；要求初步设计的</w:t>
      </w:r>
      <w:r>
        <w:rPr>
          <w:rFonts w:ascii="宋体" w:hAnsi="宋体"/>
          <w:color w:val="auto"/>
          <w:sz w:val="24"/>
          <w:szCs w:val="24"/>
        </w:rPr>
        <w:t>成果</w:t>
      </w:r>
      <w:r>
        <w:rPr>
          <w:rFonts w:ascii="宋体" w:hAnsi="宋体" w:hint="eastAsia"/>
          <w:color w:val="auto"/>
          <w:sz w:val="24"/>
          <w:szCs w:val="24"/>
        </w:rPr>
        <w:t>达到施工图深度，概算建安费达到施工图预算深度</w:t>
      </w:r>
      <w:r>
        <w:rPr>
          <w:rFonts w:ascii="宋体" w:hAnsi="宋体" w:hint="eastAsia"/>
          <w:color w:val="auto"/>
          <w:sz w:val="24"/>
          <w:szCs w:val="24"/>
        </w:rPr>
        <w:t>。</w:t>
      </w:r>
    </w:p>
    <w:p w:rsidR="00F4359B" w:rsidRDefault="00E40AD6">
      <w:pPr>
        <w:spacing w:line="560" w:lineRule="exact"/>
        <w:ind w:rightChars="-27" w:right="-57" w:firstLineChars="200" w:firstLine="480"/>
        <w:rPr>
          <w:rFonts w:ascii="宋体" w:hAnsi="宋体"/>
          <w:color w:val="auto"/>
          <w:sz w:val="24"/>
          <w:szCs w:val="24"/>
        </w:rPr>
      </w:pPr>
      <w:r>
        <w:rPr>
          <w:rFonts w:ascii="宋体" w:hAnsi="宋体" w:hint="eastAsia"/>
          <w:color w:val="auto"/>
          <w:sz w:val="24"/>
          <w:szCs w:val="24"/>
        </w:rPr>
        <w:t>5</w:t>
      </w:r>
      <w:r>
        <w:rPr>
          <w:rFonts w:ascii="宋体" w:hAnsi="宋体"/>
          <w:color w:val="auto"/>
          <w:sz w:val="24"/>
          <w:szCs w:val="24"/>
        </w:rPr>
        <w:t>、</w:t>
      </w:r>
      <w:r>
        <w:rPr>
          <w:rFonts w:ascii="宋体" w:hAnsi="宋体" w:hint="eastAsia"/>
          <w:color w:val="auto"/>
          <w:sz w:val="24"/>
          <w:szCs w:val="24"/>
        </w:rPr>
        <w:t>配合开展前期报建报批、方案审查、专业报建、设计图纸评审、概预算评审、施工图审</w:t>
      </w:r>
      <w:r>
        <w:rPr>
          <w:rFonts w:ascii="宋体" w:hAnsi="宋体" w:hint="eastAsia"/>
          <w:color w:val="auto"/>
          <w:sz w:val="24"/>
          <w:szCs w:val="24"/>
        </w:rPr>
        <w:t>查及备案（含节能、消防审查），以及从开工至项目竣工验收的现场服务</w:t>
      </w:r>
      <w:r>
        <w:rPr>
          <w:rFonts w:ascii="宋体" w:hAnsi="宋体" w:hint="eastAsia"/>
          <w:color w:val="auto"/>
          <w:sz w:val="24"/>
          <w:szCs w:val="24"/>
        </w:rPr>
        <w:lastRenderedPageBreak/>
        <w:t>并按建设单位和建设管理单位要求提供驻场服务（包括现场指导与监督、图纸修改、工程变更等工作）、配合完成工程验收和配合完成竣工图审核盖章（含验收通过）等；包括申请临时用水、临时用电、以及永久外电</w:t>
      </w:r>
      <w:r>
        <w:rPr>
          <w:rFonts w:ascii="宋体" w:hAnsi="宋体" w:hint="eastAsia"/>
          <w:color w:val="auto"/>
          <w:sz w:val="24"/>
          <w:szCs w:val="24"/>
        </w:rPr>
        <w:t>、</w:t>
      </w:r>
      <w:r>
        <w:rPr>
          <w:rFonts w:ascii="宋体" w:hAnsi="宋体" w:hint="eastAsia"/>
          <w:color w:val="auto"/>
          <w:sz w:val="24"/>
          <w:szCs w:val="24"/>
        </w:rPr>
        <w:t>永久外水设计报批和出图。</w:t>
      </w:r>
    </w:p>
    <w:p w:rsidR="00F4359B" w:rsidRDefault="00E40AD6">
      <w:pPr>
        <w:spacing w:line="560" w:lineRule="exact"/>
        <w:ind w:rightChars="-27" w:right="-57" w:firstLineChars="200" w:firstLine="480"/>
        <w:rPr>
          <w:rFonts w:ascii="宋体" w:hAnsi="宋体"/>
          <w:color w:val="auto"/>
          <w:sz w:val="24"/>
          <w:szCs w:val="24"/>
        </w:rPr>
      </w:pPr>
      <w:r>
        <w:rPr>
          <w:rFonts w:ascii="宋体" w:hAnsi="宋体"/>
          <w:color w:val="auto"/>
          <w:sz w:val="24"/>
          <w:szCs w:val="24"/>
        </w:rPr>
        <w:t>6</w:t>
      </w:r>
      <w:r>
        <w:rPr>
          <w:rFonts w:ascii="宋体" w:hAnsi="宋体"/>
          <w:color w:val="auto"/>
          <w:sz w:val="24"/>
          <w:szCs w:val="24"/>
        </w:rPr>
        <w:t>、除应按合同规定的时间和要求向发包人提出设计成果外，还应承担工程施工过程直至竣工验收前的设计服务等工作</w:t>
      </w:r>
      <w:r>
        <w:rPr>
          <w:rFonts w:ascii="宋体" w:hAnsi="宋体" w:hint="eastAsia"/>
          <w:color w:val="auto"/>
          <w:sz w:val="24"/>
          <w:szCs w:val="24"/>
        </w:rPr>
        <w:t>（包括设计驻场、施工深化图纸的确认、不可抗力及其他人为因素导致的工程修复设计等），</w:t>
      </w:r>
      <w:r>
        <w:rPr>
          <w:rFonts w:ascii="宋体" w:hAnsi="宋体"/>
          <w:color w:val="auto"/>
          <w:sz w:val="24"/>
          <w:szCs w:val="24"/>
        </w:rPr>
        <w:t>保证设计变更满足施工进度要求，并按发包人要求</w:t>
      </w:r>
      <w:r>
        <w:rPr>
          <w:rFonts w:ascii="宋体" w:hAnsi="宋体"/>
          <w:color w:val="auto"/>
          <w:sz w:val="24"/>
          <w:szCs w:val="24"/>
        </w:rPr>
        <w:t>准备汇报材料；</w:t>
      </w:r>
    </w:p>
    <w:p w:rsidR="00F4359B" w:rsidRDefault="00E40AD6">
      <w:pPr>
        <w:spacing w:line="560" w:lineRule="exact"/>
        <w:ind w:rightChars="-27" w:right="-57" w:firstLineChars="200" w:firstLine="480"/>
        <w:rPr>
          <w:rFonts w:ascii="宋体" w:hAnsi="宋体"/>
          <w:color w:val="auto"/>
          <w:sz w:val="24"/>
          <w:szCs w:val="24"/>
        </w:rPr>
      </w:pPr>
      <w:r>
        <w:rPr>
          <w:rFonts w:ascii="宋体" w:hAnsi="宋体"/>
          <w:color w:val="auto"/>
          <w:sz w:val="24"/>
          <w:szCs w:val="24"/>
        </w:rPr>
        <w:t>7</w:t>
      </w:r>
      <w:r>
        <w:rPr>
          <w:rFonts w:ascii="宋体" w:hAnsi="宋体"/>
          <w:color w:val="auto"/>
          <w:sz w:val="24"/>
          <w:szCs w:val="24"/>
        </w:rPr>
        <w:t>、</w:t>
      </w:r>
      <w:r>
        <w:rPr>
          <w:rFonts w:ascii="宋体" w:hAnsi="宋体" w:hint="eastAsia"/>
          <w:color w:val="auto"/>
          <w:sz w:val="24"/>
          <w:szCs w:val="24"/>
        </w:rPr>
        <w:t>负责提供全过程设计服务及相关协调工作；负责根据</w:t>
      </w:r>
      <w:r>
        <w:rPr>
          <w:rFonts w:ascii="宋体" w:hAnsi="宋体"/>
          <w:color w:val="auto"/>
          <w:sz w:val="24"/>
          <w:szCs w:val="24"/>
        </w:rPr>
        <w:t>建设要求</w:t>
      </w:r>
      <w:r>
        <w:rPr>
          <w:rFonts w:ascii="宋体" w:hAnsi="宋体" w:hint="eastAsia"/>
          <w:color w:val="auto"/>
          <w:sz w:val="24"/>
          <w:szCs w:val="24"/>
        </w:rPr>
        <w:t>组织</w:t>
      </w:r>
      <w:r>
        <w:rPr>
          <w:rFonts w:ascii="宋体" w:hAnsi="宋体"/>
          <w:color w:val="auto"/>
          <w:sz w:val="24"/>
          <w:szCs w:val="24"/>
        </w:rPr>
        <w:t>各项专家评审</w:t>
      </w:r>
      <w:r>
        <w:rPr>
          <w:rFonts w:ascii="宋体" w:hAnsi="宋体" w:hint="eastAsia"/>
          <w:color w:val="auto"/>
          <w:sz w:val="24"/>
          <w:szCs w:val="24"/>
        </w:rPr>
        <w:t>，并承担相应的专家评审费用</w:t>
      </w:r>
      <w:r>
        <w:rPr>
          <w:rFonts w:ascii="宋体" w:hAnsi="宋体"/>
          <w:color w:val="auto"/>
          <w:sz w:val="24"/>
          <w:szCs w:val="24"/>
        </w:rPr>
        <w:t>；</w:t>
      </w:r>
    </w:p>
    <w:p w:rsidR="00F4359B" w:rsidRDefault="00E40AD6">
      <w:pPr>
        <w:spacing w:line="560" w:lineRule="exact"/>
        <w:ind w:rightChars="-27" w:right="-57" w:firstLineChars="200" w:firstLine="480"/>
        <w:rPr>
          <w:rFonts w:ascii="宋体" w:hAnsi="宋体"/>
          <w:color w:val="auto"/>
          <w:sz w:val="24"/>
          <w:szCs w:val="24"/>
        </w:rPr>
      </w:pPr>
      <w:r>
        <w:rPr>
          <w:rFonts w:ascii="宋体" w:hAnsi="宋体"/>
          <w:color w:val="auto"/>
          <w:sz w:val="24"/>
          <w:szCs w:val="24"/>
        </w:rPr>
        <w:t>8</w:t>
      </w:r>
      <w:r>
        <w:rPr>
          <w:rFonts w:ascii="宋体" w:hAnsi="宋体"/>
          <w:color w:val="auto"/>
          <w:sz w:val="24"/>
          <w:szCs w:val="24"/>
        </w:rPr>
        <w:t>、负责项目竣工图审核</w:t>
      </w:r>
      <w:r>
        <w:rPr>
          <w:rFonts w:ascii="宋体" w:hAnsi="宋体" w:hint="eastAsia"/>
          <w:color w:val="auto"/>
          <w:sz w:val="24"/>
          <w:szCs w:val="24"/>
        </w:rPr>
        <w:t>及盖章工作</w:t>
      </w:r>
      <w:r>
        <w:rPr>
          <w:rFonts w:ascii="宋体" w:hAnsi="宋体"/>
          <w:color w:val="auto"/>
          <w:sz w:val="24"/>
          <w:szCs w:val="24"/>
        </w:rPr>
        <w:t>；</w:t>
      </w:r>
    </w:p>
    <w:p w:rsidR="00F4359B" w:rsidRDefault="00E40AD6">
      <w:pPr>
        <w:spacing w:line="560" w:lineRule="exact"/>
        <w:ind w:rightChars="-27" w:right="-57" w:firstLineChars="200" w:firstLine="480"/>
        <w:rPr>
          <w:rFonts w:ascii="宋体" w:hAnsi="宋体"/>
          <w:color w:val="auto"/>
          <w:sz w:val="24"/>
          <w:szCs w:val="24"/>
        </w:rPr>
      </w:pPr>
      <w:r>
        <w:rPr>
          <w:rFonts w:ascii="宋体" w:hAnsi="宋体"/>
          <w:color w:val="auto"/>
          <w:sz w:val="24"/>
          <w:szCs w:val="24"/>
        </w:rPr>
        <w:t>9</w:t>
      </w:r>
      <w:r>
        <w:rPr>
          <w:rFonts w:ascii="宋体" w:hAnsi="宋体" w:hint="eastAsia"/>
          <w:color w:val="auto"/>
          <w:sz w:val="24"/>
          <w:szCs w:val="24"/>
        </w:rPr>
        <w:t>、项目开工后，设计院应按照建设单位和建设管理单位要求选派中级职称或以上设计人员驻场服务，至少每天驻场</w:t>
      </w:r>
      <w:r>
        <w:rPr>
          <w:rFonts w:ascii="宋体" w:hAnsi="宋体" w:hint="eastAsia"/>
          <w:color w:val="auto"/>
          <w:sz w:val="24"/>
          <w:szCs w:val="24"/>
        </w:rPr>
        <w:t>8</w:t>
      </w:r>
      <w:r>
        <w:rPr>
          <w:rFonts w:ascii="宋体" w:hAnsi="宋体" w:hint="eastAsia"/>
          <w:color w:val="auto"/>
          <w:sz w:val="24"/>
          <w:szCs w:val="24"/>
        </w:rPr>
        <w:t>小时并执行现场打卡制度。每周安排驻场设计师对项目至少巡检一次，并于巡检当天提交设计巡检报告。</w:t>
      </w:r>
    </w:p>
    <w:p w:rsidR="00F4359B" w:rsidRDefault="00E40AD6">
      <w:pPr>
        <w:pStyle w:val="1"/>
        <w:rPr>
          <w:rFonts w:ascii="黑体" w:eastAsia="黑体" w:hAnsi="黑体" w:cs="黑体"/>
          <w:b w:val="0"/>
          <w:bCs w:val="0"/>
        </w:rPr>
      </w:pPr>
      <w:r>
        <w:rPr>
          <w:rFonts w:ascii="黑体" w:eastAsia="黑体" w:hAnsi="黑体" w:cs="黑体" w:hint="eastAsia"/>
          <w:b w:val="0"/>
          <w:bCs w:val="0"/>
        </w:rPr>
        <w:t>六、设计要求</w:t>
      </w:r>
    </w:p>
    <w:p w:rsidR="00F4359B" w:rsidRDefault="00E40AD6">
      <w:pPr>
        <w:pStyle w:val="2"/>
      </w:pPr>
      <w:r>
        <w:t>（一）总体要求</w:t>
      </w:r>
    </w:p>
    <w:p w:rsidR="00F4359B" w:rsidRDefault="00E40AD6">
      <w:pPr>
        <w:spacing w:line="560" w:lineRule="exact"/>
        <w:ind w:firstLineChars="200" w:firstLine="480"/>
        <w:rPr>
          <w:rFonts w:ascii="宋体" w:hAnsi="宋体"/>
          <w:color w:val="auto"/>
          <w:sz w:val="24"/>
          <w:szCs w:val="24"/>
        </w:rPr>
      </w:pPr>
      <w:r>
        <w:rPr>
          <w:rFonts w:ascii="宋体" w:hAnsi="宋体"/>
          <w:color w:val="auto"/>
          <w:sz w:val="24"/>
          <w:szCs w:val="24"/>
        </w:rPr>
        <w:t>1</w:t>
      </w:r>
      <w:r>
        <w:rPr>
          <w:rFonts w:ascii="宋体" w:hAnsi="宋体"/>
          <w:color w:val="auto"/>
          <w:sz w:val="24"/>
          <w:szCs w:val="24"/>
        </w:rPr>
        <w:t>、</w:t>
      </w:r>
      <w:r>
        <w:rPr>
          <w:rFonts w:ascii="宋体" w:hAnsi="宋体" w:hint="eastAsia"/>
          <w:color w:val="auto"/>
          <w:sz w:val="24"/>
          <w:szCs w:val="24"/>
        </w:rPr>
        <w:t>设计文件包括但不仅限于以下内容：</w:t>
      </w:r>
      <w:r>
        <w:rPr>
          <w:rFonts w:ascii="宋体" w:hAnsi="宋体" w:hint="eastAsia"/>
          <w:color w:val="auto"/>
          <w:sz w:val="24"/>
          <w:szCs w:val="24"/>
        </w:rPr>
        <w:t>装修</w:t>
      </w:r>
      <w:r>
        <w:rPr>
          <w:rFonts w:ascii="宋体" w:hAnsi="宋体" w:hint="eastAsia"/>
          <w:color w:val="auto"/>
          <w:sz w:val="24"/>
          <w:szCs w:val="24"/>
        </w:rPr>
        <w:t>、结构、电气、给排水、暖通、消防、室内管线综合、电梯、设计各阶段的消防专篇、</w:t>
      </w:r>
      <w:r>
        <w:rPr>
          <w:rFonts w:ascii="宋体" w:hAnsi="宋体" w:hint="eastAsia"/>
          <w:color w:val="auto"/>
          <w:sz w:val="24"/>
          <w:szCs w:val="24"/>
        </w:rPr>
        <w:t>防雷、</w:t>
      </w:r>
      <w:r>
        <w:rPr>
          <w:rFonts w:ascii="宋体" w:hAnsi="宋体" w:hint="eastAsia"/>
          <w:color w:val="auto"/>
          <w:sz w:val="24"/>
          <w:szCs w:val="24"/>
        </w:rPr>
        <w:t>智能化</w:t>
      </w:r>
      <w:r>
        <w:rPr>
          <w:rFonts w:ascii="宋体" w:hAnsi="宋体" w:hint="eastAsia"/>
          <w:color w:val="auto"/>
          <w:sz w:val="24"/>
          <w:szCs w:val="24"/>
        </w:rPr>
        <w:t>专篇、电信通讯，方案投资估算、初步设计概算以及当地政府及行业报批报建所需的专业设计工作和成果。设计成果应达到建设部颁发的《建筑工程设计文件编制深度规定》（</w:t>
      </w:r>
      <w:r>
        <w:rPr>
          <w:rFonts w:ascii="宋体" w:hAnsi="宋体" w:hint="eastAsia"/>
          <w:color w:val="auto"/>
          <w:sz w:val="24"/>
          <w:szCs w:val="24"/>
        </w:rPr>
        <w:t>2016</w:t>
      </w:r>
      <w:r>
        <w:rPr>
          <w:rFonts w:ascii="宋体" w:hAnsi="宋体" w:hint="eastAsia"/>
          <w:color w:val="auto"/>
          <w:sz w:val="24"/>
          <w:szCs w:val="24"/>
        </w:rPr>
        <w:t>年版）</w:t>
      </w:r>
      <w:r>
        <w:rPr>
          <w:rFonts w:ascii="宋体" w:hAnsi="宋体"/>
          <w:color w:val="auto"/>
          <w:sz w:val="24"/>
          <w:szCs w:val="24"/>
        </w:rPr>
        <w:t>。</w:t>
      </w:r>
    </w:p>
    <w:p w:rsidR="00F4359B" w:rsidRDefault="00E40AD6">
      <w:pPr>
        <w:spacing w:line="560" w:lineRule="exact"/>
        <w:ind w:firstLineChars="200" w:firstLine="480"/>
        <w:rPr>
          <w:rFonts w:ascii="宋体" w:hAnsi="宋体"/>
          <w:color w:val="auto"/>
          <w:sz w:val="24"/>
          <w:szCs w:val="24"/>
        </w:rPr>
      </w:pPr>
      <w:r>
        <w:rPr>
          <w:rFonts w:ascii="宋体" w:hAnsi="宋体"/>
          <w:color w:val="auto"/>
          <w:sz w:val="24"/>
          <w:szCs w:val="24"/>
        </w:rPr>
        <w:t>2</w:t>
      </w:r>
      <w:r>
        <w:rPr>
          <w:rFonts w:ascii="宋体" w:hAnsi="宋体"/>
          <w:color w:val="auto"/>
          <w:sz w:val="24"/>
          <w:szCs w:val="24"/>
        </w:rPr>
        <w:t>、</w:t>
      </w:r>
      <w:r>
        <w:rPr>
          <w:rFonts w:ascii="宋体" w:hAnsi="宋体" w:hint="eastAsia"/>
          <w:color w:val="auto"/>
          <w:sz w:val="24"/>
          <w:szCs w:val="24"/>
        </w:rPr>
        <w:t>本项目采用实行限额、限规模设计，具体规划指标应严格满足规划设计条件的要求进行设计</w:t>
      </w:r>
      <w:r>
        <w:rPr>
          <w:rFonts w:ascii="宋体" w:hAnsi="宋体"/>
          <w:color w:val="auto"/>
          <w:sz w:val="24"/>
          <w:szCs w:val="24"/>
        </w:rPr>
        <w:t>。</w:t>
      </w:r>
    </w:p>
    <w:p w:rsidR="00F4359B" w:rsidRDefault="00E40AD6">
      <w:pPr>
        <w:spacing w:line="560" w:lineRule="exact"/>
        <w:ind w:firstLineChars="200" w:firstLine="480"/>
        <w:rPr>
          <w:rFonts w:ascii="宋体" w:hAnsi="宋体"/>
          <w:color w:val="auto"/>
          <w:sz w:val="24"/>
          <w:szCs w:val="24"/>
        </w:rPr>
      </w:pPr>
      <w:r>
        <w:rPr>
          <w:rFonts w:ascii="宋体" w:hAnsi="宋体"/>
          <w:color w:val="auto"/>
          <w:sz w:val="24"/>
          <w:szCs w:val="24"/>
        </w:rPr>
        <w:t>3</w:t>
      </w:r>
      <w:r>
        <w:rPr>
          <w:rFonts w:ascii="宋体" w:hAnsi="宋体"/>
          <w:color w:val="auto"/>
          <w:sz w:val="24"/>
          <w:szCs w:val="24"/>
        </w:rPr>
        <w:t>、设计单位应依据业主单位要求确定建筑物设计方案，</w:t>
      </w:r>
      <w:r>
        <w:rPr>
          <w:rFonts w:asciiTheme="minorEastAsia" w:eastAsiaTheme="minorEastAsia" w:hAnsiTheme="minorEastAsia" w:cs="Cambria" w:hint="eastAsia"/>
          <w:color w:val="auto"/>
          <w:sz w:val="24"/>
        </w:rPr>
        <w:t>提交设计选型成果报告（含造价比较、运营费用比较），</w:t>
      </w:r>
      <w:r>
        <w:rPr>
          <w:rFonts w:ascii="宋体" w:hAnsi="宋体"/>
          <w:color w:val="auto"/>
          <w:sz w:val="24"/>
          <w:szCs w:val="24"/>
        </w:rPr>
        <w:t>注意选用节能、环保、健康的材料，合理的施工技术和工期，严格控制成本造价，降低运营费用。</w:t>
      </w:r>
    </w:p>
    <w:p w:rsidR="00F4359B" w:rsidRDefault="00E40AD6">
      <w:pPr>
        <w:spacing w:line="560" w:lineRule="exact"/>
        <w:ind w:firstLineChars="200" w:firstLine="480"/>
        <w:rPr>
          <w:rFonts w:ascii="宋体" w:hAnsi="宋体"/>
          <w:color w:val="auto"/>
          <w:sz w:val="24"/>
          <w:szCs w:val="24"/>
        </w:rPr>
      </w:pPr>
      <w:r>
        <w:rPr>
          <w:rFonts w:ascii="宋体" w:hAnsi="宋体" w:hint="eastAsia"/>
          <w:color w:val="auto"/>
          <w:sz w:val="24"/>
          <w:szCs w:val="24"/>
        </w:rPr>
        <w:lastRenderedPageBreak/>
        <w:t>4</w:t>
      </w:r>
      <w:r>
        <w:rPr>
          <w:rFonts w:ascii="宋体" w:hAnsi="宋体"/>
          <w:color w:val="auto"/>
          <w:sz w:val="24"/>
          <w:szCs w:val="24"/>
        </w:rPr>
        <w:t>、在项目报建阶段满足建设单位报批各种手续的要求，分阶段提供所需的设计文件。</w:t>
      </w:r>
    </w:p>
    <w:p w:rsidR="00F4359B" w:rsidRDefault="00E40AD6">
      <w:pPr>
        <w:spacing w:line="560" w:lineRule="exact"/>
        <w:ind w:firstLineChars="200" w:firstLine="480"/>
        <w:rPr>
          <w:rFonts w:ascii="宋体" w:hAnsi="宋体"/>
          <w:color w:val="auto"/>
          <w:sz w:val="24"/>
          <w:szCs w:val="24"/>
        </w:rPr>
      </w:pPr>
      <w:r>
        <w:rPr>
          <w:rFonts w:ascii="宋体" w:hAnsi="宋体" w:hint="eastAsia"/>
          <w:color w:val="auto"/>
          <w:sz w:val="24"/>
          <w:szCs w:val="24"/>
        </w:rPr>
        <w:t>5</w:t>
      </w:r>
      <w:r>
        <w:rPr>
          <w:rFonts w:ascii="宋体" w:hAnsi="宋体"/>
          <w:color w:val="auto"/>
          <w:sz w:val="24"/>
          <w:szCs w:val="24"/>
        </w:rPr>
        <w:t>、</w:t>
      </w:r>
      <w:r>
        <w:rPr>
          <w:rFonts w:ascii="宋体" w:hAnsi="宋体" w:hint="eastAsia"/>
          <w:color w:val="auto"/>
          <w:sz w:val="24"/>
          <w:szCs w:val="24"/>
        </w:rPr>
        <w:t>专业图纸必须符合国家现行的技术规范及标准要求，达到《建筑工程设计文件编制深度规定》（</w:t>
      </w:r>
      <w:r>
        <w:rPr>
          <w:rFonts w:ascii="宋体" w:hAnsi="宋体" w:hint="eastAsia"/>
          <w:color w:val="auto"/>
          <w:sz w:val="24"/>
          <w:szCs w:val="24"/>
        </w:rPr>
        <w:t>2016</w:t>
      </w:r>
      <w:r>
        <w:rPr>
          <w:rFonts w:ascii="宋体" w:hAnsi="宋体" w:hint="eastAsia"/>
          <w:color w:val="auto"/>
          <w:sz w:val="24"/>
          <w:szCs w:val="24"/>
        </w:rPr>
        <w:t>年版）深度要求。施工阶段需要对施工单位深化设计成果进行确认，并加盖审核章</w:t>
      </w:r>
      <w:r>
        <w:rPr>
          <w:rFonts w:ascii="宋体" w:hAnsi="宋体"/>
          <w:color w:val="auto"/>
          <w:sz w:val="24"/>
          <w:szCs w:val="24"/>
        </w:rPr>
        <w:t>。</w:t>
      </w:r>
    </w:p>
    <w:p w:rsidR="00F4359B" w:rsidRDefault="00E40AD6">
      <w:pPr>
        <w:spacing w:line="560" w:lineRule="exact"/>
        <w:ind w:firstLineChars="200" w:firstLine="480"/>
        <w:jc w:val="left"/>
        <w:rPr>
          <w:rFonts w:ascii="宋体" w:hAnsi="宋体"/>
          <w:color w:val="auto"/>
          <w:sz w:val="24"/>
          <w:szCs w:val="24"/>
        </w:rPr>
      </w:pPr>
      <w:r>
        <w:rPr>
          <w:rFonts w:ascii="宋体" w:hAnsi="宋体" w:cs="宋体"/>
          <w:color w:val="auto"/>
          <w:sz w:val="24"/>
          <w:lang w:bidi="ar"/>
        </w:rPr>
        <w:t>6</w:t>
      </w:r>
      <w:r>
        <w:rPr>
          <w:rFonts w:ascii="宋体" w:hAnsi="宋体" w:cs="宋体"/>
          <w:color w:val="auto"/>
          <w:sz w:val="24"/>
          <w:lang w:bidi="ar"/>
        </w:rPr>
        <w:t>、提供专</w:t>
      </w:r>
      <w:r>
        <w:rPr>
          <w:rFonts w:ascii="宋体" w:hAnsi="宋体"/>
          <w:color w:val="auto"/>
          <w:sz w:val="24"/>
          <w:szCs w:val="24"/>
        </w:rPr>
        <w:t>业设计计算书、全过程中要求提供的指标及数据的统计；成果文件包括但不限于</w:t>
      </w:r>
      <w:r>
        <w:rPr>
          <w:rFonts w:ascii="宋体" w:hAnsi="宋体"/>
          <w:color w:val="auto"/>
          <w:sz w:val="24"/>
          <w:szCs w:val="24"/>
        </w:rPr>
        <w:t>DWG</w:t>
      </w:r>
      <w:r>
        <w:rPr>
          <w:rFonts w:ascii="宋体" w:hAnsi="宋体"/>
          <w:color w:val="auto"/>
          <w:sz w:val="24"/>
          <w:szCs w:val="24"/>
        </w:rPr>
        <w:t>、</w:t>
      </w:r>
      <w:r>
        <w:rPr>
          <w:rFonts w:ascii="宋体" w:hAnsi="宋体"/>
          <w:color w:val="auto"/>
          <w:sz w:val="24"/>
          <w:szCs w:val="24"/>
        </w:rPr>
        <w:t>PPT</w:t>
      </w:r>
      <w:r>
        <w:rPr>
          <w:rFonts w:ascii="宋体" w:hAnsi="宋体"/>
          <w:color w:val="auto"/>
          <w:sz w:val="24"/>
          <w:szCs w:val="24"/>
        </w:rPr>
        <w:t>、</w:t>
      </w:r>
      <w:r>
        <w:rPr>
          <w:rFonts w:ascii="宋体" w:hAnsi="宋体"/>
          <w:color w:val="auto"/>
          <w:sz w:val="24"/>
          <w:szCs w:val="24"/>
        </w:rPr>
        <w:t>WORD</w:t>
      </w:r>
      <w:r>
        <w:rPr>
          <w:rFonts w:ascii="宋体" w:hAnsi="宋体"/>
          <w:color w:val="auto"/>
          <w:sz w:val="24"/>
          <w:szCs w:val="24"/>
        </w:rPr>
        <w:t>、</w:t>
      </w:r>
      <w:r>
        <w:rPr>
          <w:rFonts w:ascii="宋体" w:hAnsi="宋体"/>
          <w:color w:val="auto"/>
          <w:sz w:val="24"/>
          <w:szCs w:val="24"/>
        </w:rPr>
        <w:t>EXCEL</w:t>
      </w:r>
      <w:r>
        <w:rPr>
          <w:rFonts w:ascii="宋体" w:hAnsi="宋体"/>
          <w:color w:val="auto"/>
          <w:sz w:val="24"/>
          <w:szCs w:val="24"/>
        </w:rPr>
        <w:t>等形式。</w:t>
      </w:r>
    </w:p>
    <w:p w:rsidR="00F4359B" w:rsidRDefault="00E40AD6">
      <w:pPr>
        <w:pStyle w:val="2"/>
      </w:pPr>
      <w:r>
        <w:t>（</w:t>
      </w:r>
      <w:r>
        <w:rPr>
          <w:rFonts w:hint="eastAsia"/>
        </w:rPr>
        <w:t>二</w:t>
      </w:r>
      <w:r>
        <w:t>）</w:t>
      </w:r>
      <w:r>
        <w:rPr>
          <w:rFonts w:hint="eastAsia"/>
        </w:rPr>
        <w:t>室内装修</w:t>
      </w:r>
      <w:r>
        <w:t>设计</w:t>
      </w:r>
    </w:p>
    <w:p w:rsidR="00F4359B" w:rsidRDefault="00E40AD6">
      <w:pPr>
        <w:spacing w:line="560" w:lineRule="exact"/>
        <w:ind w:firstLineChars="200" w:firstLine="480"/>
        <w:rPr>
          <w:rFonts w:ascii="宋体" w:hAnsi="宋体"/>
          <w:color w:val="auto"/>
          <w:sz w:val="24"/>
          <w:szCs w:val="24"/>
        </w:rPr>
      </w:pPr>
      <w:r>
        <w:rPr>
          <w:rFonts w:ascii="宋体" w:hAnsi="宋体"/>
          <w:color w:val="auto"/>
          <w:sz w:val="24"/>
          <w:szCs w:val="24"/>
        </w:rPr>
        <w:t>在建筑方案基础上，按业主相关要求，进行深化设计，完成建筑各单体的初步设计、技术设计和施工图设计，具体如下：</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1</w:t>
      </w:r>
      <w:r>
        <w:rPr>
          <w:rFonts w:ascii="宋体" w:hAnsi="宋体"/>
          <w:color w:val="auto"/>
          <w:sz w:val="24"/>
          <w:szCs w:val="24"/>
        </w:rPr>
        <w:t>、各阶段</w:t>
      </w:r>
      <w:r>
        <w:rPr>
          <w:rFonts w:ascii="宋体" w:hAnsi="宋体"/>
          <w:color w:val="auto"/>
          <w:sz w:val="24"/>
          <w:szCs w:val="24"/>
        </w:rPr>
        <w:t>的设计说明应完整，施工图应有效指导现场施工，不得因图纸表达不清影响现场施工。</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2</w:t>
      </w:r>
      <w:r>
        <w:rPr>
          <w:rFonts w:ascii="宋体" w:hAnsi="宋体"/>
          <w:color w:val="auto"/>
          <w:sz w:val="24"/>
          <w:szCs w:val="24"/>
        </w:rPr>
        <w:t>、建筑设计标准：设计使用年限</w:t>
      </w:r>
      <w:r>
        <w:rPr>
          <w:rFonts w:ascii="宋体" w:hAnsi="宋体"/>
          <w:color w:val="auto"/>
          <w:sz w:val="24"/>
          <w:szCs w:val="24"/>
        </w:rPr>
        <w:t>50</w:t>
      </w:r>
      <w:r>
        <w:rPr>
          <w:rFonts w:ascii="宋体" w:hAnsi="宋体"/>
          <w:color w:val="auto"/>
          <w:sz w:val="24"/>
          <w:szCs w:val="24"/>
        </w:rPr>
        <w:t>年，建筑耐火等级按照</w:t>
      </w:r>
      <w:r>
        <w:rPr>
          <w:rFonts w:ascii="宋体" w:hAnsi="宋体" w:hint="eastAsia"/>
          <w:color w:val="auto"/>
          <w:sz w:val="24"/>
          <w:szCs w:val="24"/>
        </w:rPr>
        <w:t>《建筑防火通用规范》</w:t>
      </w:r>
      <w:r>
        <w:rPr>
          <w:rFonts w:ascii="宋体" w:hAnsi="宋体" w:hint="eastAsia"/>
          <w:color w:val="auto"/>
          <w:sz w:val="24"/>
          <w:szCs w:val="24"/>
        </w:rPr>
        <w:t>GB 55037-2022</w:t>
      </w:r>
      <w:r>
        <w:rPr>
          <w:rFonts w:ascii="宋体" w:hAnsi="宋体"/>
          <w:color w:val="auto"/>
          <w:sz w:val="24"/>
          <w:szCs w:val="24"/>
        </w:rPr>
        <w:t>要求执行，建筑公共区域的设计满足无障碍建筑设计要求。</w:t>
      </w:r>
    </w:p>
    <w:p w:rsidR="00F4359B" w:rsidRDefault="00E40AD6">
      <w:pPr>
        <w:snapToGrid w:val="0"/>
        <w:spacing w:line="560" w:lineRule="exact"/>
        <w:ind w:firstLineChars="200" w:firstLine="480"/>
        <w:jc w:val="left"/>
        <w:rPr>
          <w:rFonts w:ascii="宋体" w:hAnsi="宋体" w:cs="宋体"/>
          <w:color w:val="auto"/>
          <w:sz w:val="24"/>
        </w:rPr>
      </w:pPr>
      <w:r>
        <w:rPr>
          <w:rFonts w:ascii="宋体" w:hAnsi="宋体" w:cs="宋体" w:hint="eastAsia"/>
          <w:color w:val="auto"/>
          <w:sz w:val="24"/>
          <w:lang w:bidi="ar"/>
        </w:rPr>
        <w:t>装修设计范围及面积采用预估值，以建设单位最终确定的装修范围为准。具体工作内容包括但不限于以下工作内容：</w:t>
      </w:r>
    </w:p>
    <w:p w:rsidR="00F4359B" w:rsidRDefault="00E40AD6">
      <w:pPr>
        <w:snapToGrid w:val="0"/>
        <w:spacing w:line="560" w:lineRule="exact"/>
        <w:ind w:firstLineChars="200" w:firstLine="480"/>
        <w:jc w:val="left"/>
        <w:rPr>
          <w:rFonts w:ascii="宋体" w:hAnsi="宋体" w:cs="宋体"/>
          <w:color w:val="auto"/>
          <w:sz w:val="24"/>
        </w:rPr>
      </w:pPr>
      <w:r>
        <w:rPr>
          <w:rFonts w:ascii="宋体" w:hAnsi="宋体" w:cs="宋体" w:hint="eastAsia"/>
          <w:color w:val="auto"/>
          <w:sz w:val="24"/>
          <w:lang w:bidi="ar"/>
        </w:rPr>
        <w:t>1</w:t>
      </w:r>
      <w:r>
        <w:rPr>
          <w:rFonts w:ascii="宋体" w:hAnsi="宋体" w:cs="宋体" w:hint="eastAsia"/>
          <w:color w:val="auto"/>
          <w:sz w:val="24"/>
          <w:lang w:bidi="ar"/>
        </w:rPr>
        <w:t>、室内设计说明，表达设计构想及设计意向：</w:t>
      </w:r>
    </w:p>
    <w:p w:rsidR="00F4359B" w:rsidRDefault="00E40AD6">
      <w:pPr>
        <w:snapToGrid w:val="0"/>
        <w:spacing w:line="560" w:lineRule="exact"/>
        <w:ind w:firstLineChars="200" w:firstLine="480"/>
        <w:jc w:val="left"/>
        <w:rPr>
          <w:rFonts w:ascii="宋体" w:hAnsi="宋体" w:cs="宋体"/>
          <w:color w:val="auto"/>
          <w:sz w:val="24"/>
        </w:rPr>
      </w:pPr>
      <w:r>
        <w:rPr>
          <w:rFonts w:ascii="宋体" w:hAnsi="宋体" w:cs="宋体" w:hint="eastAsia"/>
          <w:color w:val="auto"/>
          <w:sz w:val="24"/>
          <w:lang w:bidi="ar"/>
        </w:rPr>
        <w:t>2</w:t>
      </w:r>
      <w:r>
        <w:rPr>
          <w:rFonts w:ascii="宋体" w:hAnsi="宋体" w:cs="宋体" w:hint="eastAsia"/>
          <w:color w:val="auto"/>
          <w:sz w:val="24"/>
          <w:lang w:bidi="ar"/>
        </w:rPr>
        <w:t>、铺地平面图、天花平面图、重点位置立面图、剖面图以及室内空间效果图等</w:t>
      </w:r>
    </w:p>
    <w:p w:rsidR="00F4359B" w:rsidRDefault="00E40AD6">
      <w:pPr>
        <w:snapToGrid w:val="0"/>
        <w:spacing w:line="560" w:lineRule="exact"/>
        <w:ind w:firstLineChars="200" w:firstLine="480"/>
        <w:jc w:val="left"/>
        <w:rPr>
          <w:rFonts w:ascii="宋体" w:hAnsi="宋体" w:cs="宋体"/>
          <w:color w:val="auto"/>
          <w:sz w:val="24"/>
        </w:rPr>
      </w:pPr>
      <w:r>
        <w:rPr>
          <w:rFonts w:ascii="宋体" w:hAnsi="宋体" w:cs="宋体" w:hint="eastAsia"/>
          <w:color w:val="auto"/>
          <w:sz w:val="24"/>
          <w:lang w:bidi="ar"/>
        </w:rPr>
        <w:t>3</w:t>
      </w:r>
      <w:r>
        <w:rPr>
          <w:rFonts w:ascii="宋体" w:hAnsi="宋体" w:cs="宋体" w:hint="eastAsia"/>
          <w:color w:val="auto"/>
          <w:sz w:val="24"/>
          <w:lang w:bidi="ar"/>
        </w:rPr>
        <w:t>、提供材料样板以及工程预算概算表；</w:t>
      </w:r>
    </w:p>
    <w:p w:rsidR="00F4359B" w:rsidRDefault="00E40AD6">
      <w:pPr>
        <w:snapToGrid w:val="0"/>
        <w:spacing w:line="560" w:lineRule="exact"/>
        <w:ind w:firstLineChars="200" w:firstLine="480"/>
        <w:jc w:val="left"/>
        <w:rPr>
          <w:rFonts w:ascii="宋体" w:hAnsi="宋体" w:cs="宋体"/>
          <w:color w:val="auto"/>
          <w:sz w:val="24"/>
        </w:rPr>
      </w:pPr>
      <w:r>
        <w:rPr>
          <w:rFonts w:ascii="宋体" w:hAnsi="宋体" w:cs="宋体" w:hint="eastAsia"/>
          <w:color w:val="auto"/>
          <w:sz w:val="24"/>
          <w:lang w:bidi="ar"/>
        </w:rPr>
        <w:t>4</w:t>
      </w:r>
      <w:r>
        <w:rPr>
          <w:rFonts w:ascii="宋体" w:hAnsi="宋体" w:cs="宋体" w:hint="eastAsia"/>
          <w:color w:val="auto"/>
          <w:sz w:val="24"/>
          <w:lang w:bidi="ar"/>
        </w:rPr>
        <w:t>、灯具选型、五金洁具、水电平排表；</w:t>
      </w:r>
    </w:p>
    <w:p w:rsidR="00F4359B" w:rsidRDefault="00E40AD6">
      <w:pPr>
        <w:snapToGrid w:val="0"/>
        <w:spacing w:line="560" w:lineRule="exact"/>
        <w:ind w:firstLineChars="200" w:firstLine="480"/>
        <w:jc w:val="left"/>
        <w:rPr>
          <w:rFonts w:ascii="宋体" w:hAnsi="宋体" w:cs="宋体"/>
          <w:color w:val="auto"/>
          <w:sz w:val="24"/>
        </w:rPr>
      </w:pPr>
      <w:r>
        <w:rPr>
          <w:rFonts w:ascii="宋体" w:hAnsi="宋体" w:cs="宋体" w:hint="eastAsia"/>
          <w:color w:val="auto"/>
          <w:sz w:val="24"/>
          <w:lang w:bidi="ar"/>
        </w:rPr>
        <w:t>5</w:t>
      </w:r>
      <w:r>
        <w:rPr>
          <w:rFonts w:ascii="宋体" w:hAnsi="宋体" w:cs="宋体" w:hint="eastAsia"/>
          <w:color w:val="auto"/>
          <w:sz w:val="24"/>
          <w:lang w:bidi="ar"/>
        </w:rPr>
        <w:t>、二次装饰设计应与初步设计、施工图深化设计同步推进，避免消防机电设计、包括喷淋、烟感、消防栓等与一次消防位置不一致的调整及拆改；</w:t>
      </w:r>
    </w:p>
    <w:p w:rsidR="00F4359B" w:rsidRDefault="00E40AD6">
      <w:pPr>
        <w:snapToGrid w:val="0"/>
        <w:spacing w:line="560" w:lineRule="exact"/>
        <w:ind w:firstLineChars="200" w:firstLine="480"/>
        <w:jc w:val="left"/>
        <w:rPr>
          <w:rFonts w:ascii="宋体" w:hAnsi="宋体" w:cs="宋体"/>
          <w:color w:val="auto"/>
          <w:sz w:val="24"/>
        </w:rPr>
      </w:pPr>
      <w:r>
        <w:rPr>
          <w:rFonts w:ascii="宋体" w:hAnsi="宋体" w:cs="宋体" w:hint="eastAsia"/>
          <w:color w:val="auto"/>
          <w:sz w:val="24"/>
          <w:lang w:bidi="ar"/>
        </w:rPr>
        <w:t>6</w:t>
      </w:r>
      <w:r>
        <w:rPr>
          <w:rFonts w:ascii="宋体" w:hAnsi="宋体" w:cs="宋体" w:hint="eastAsia"/>
          <w:color w:val="auto"/>
          <w:sz w:val="24"/>
          <w:lang w:bidi="ar"/>
        </w:rPr>
        <w:t>、施工期间需对现场进行效果把控，施工前期每周两次到现场进行设计协调会议，施工后期即完工前一个月每周一次到现场进行设计协调会议，材料定板，对</w:t>
      </w:r>
      <w:r>
        <w:rPr>
          <w:rFonts w:ascii="宋体" w:hAnsi="宋体" w:cs="宋体" w:hint="eastAsia"/>
          <w:color w:val="auto"/>
          <w:sz w:val="24"/>
          <w:lang w:bidi="ar"/>
        </w:rPr>
        <w:lastRenderedPageBreak/>
        <w:t>设计错漏碰缺补充变更图纸以及图纸更新管理；</w:t>
      </w:r>
    </w:p>
    <w:p w:rsidR="00F4359B" w:rsidRDefault="00E40AD6">
      <w:pPr>
        <w:snapToGrid w:val="0"/>
        <w:spacing w:line="560" w:lineRule="exact"/>
        <w:ind w:firstLineChars="200" w:firstLine="480"/>
        <w:jc w:val="left"/>
        <w:rPr>
          <w:rFonts w:ascii="宋体" w:hAnsi="宋体" w:cs="宋体"/>
          <w:color w:val="auto"/>
          <w:sz w:val="24"/>
        </w:rPr>
      </w:pPr>
      <w:r>
        <w:rPr>
          <w:rFonts w:ascii="宋体" w:hAnsi="宋体" w:cs="宋体" w:hint="eastAsia"/>
          <w:color w:val="auto"/>
          <w:sz w:val="24"/>
          <w:lang w:bidi="ar"/>
        </w:rPr>
        <w:t>7</w:t>
      </w:r>
      <w:r>
        <w:rPr>
          <w:rFonts w:ascii="宋体" w:hAnsi="宋体" w:cs="宋体" w:hint="eastAsia"/>
          <w:color w:val="auto"/>
          <w:sz w:val="24"/>
          <w:lang w:bidi="ar"/>
        </w:rPr>
        <w:t>、业主进行软装采购及摆置时，设计方需派相关专业人员随同采购、协助摆置工作；</w:t>
      </w:r>
    </w:p>
    <w:p w:rsidR="00F4359B" w:rsidRDefault="00E40AD6">
      <w:pPr>
        <w:snapToGrid w:val="0"/>
        <w:spacing w:line="560" w:lineRule="exact"/>
        <w:ind w:firstLineChars="200" w:firstLine="480"/>
        <w:jc w:val="left"/>
        <w:rPr>
          <w:rFonts w:ascii="宋体" w:hAnsi="宋体" w:cs="宋体"/>
          <w:color w:val="auto"/>
          <w:sz w:val="24"/>
        </w:rPr>
      </w:pPr>
      <w:r>
        <w:rPr>
          <w:rFonts w:ascii="宋体" w:hAnsi="宋体" w:cs="宋体" w:hint="eastAsia"/>
          <w:color w:val="auto"/>
          <w:sz w:val="24"/>
          <w:lang w:bidi="ar"/>
        </w:rPr>
        <w:t>8</w:t>
      </w:r>
      <w:r>
        <w:rPr>
          <w:rFonts w:ascii="宋体" w:hAnsi="宋体" w:cs="宋体" w:hint="eastAsia"/>
          <w:color w:val="auto"/>
          <w:sz w:val="24"/>
          <w:lang w:bidi="ar"/>
        </w:rPr>
        <w:t>、施工完成后，协助提供以下资料：最终版全套施工图（含材料清单、样板照片、洁具、</w:t>
      </w:r>
      <w:r>
        <w:rPr>
          <w:rFonts w:ascii="宋体" w:hAnsi="宋体" w:cs="宋体" w:hint="eastAsia"/>
          <w:color w:val="auto"/>
          <w:sz w:val="24"/>
          <w:lang w:bidi="ar"/>
        </w:rPr>
        <w:t>五金、工程灯清单）电子版；全套报消防图纸及后期配合消防报建的手续；</w:t>
      </w:r>
    </w:p>
    <w:p w:rsidR="00F4359B" w:rsidRDefault="00E40AD6">
      <w:pPr>
        <w:snapToGrid w:val="0"/>
        <w:spacing w:line="560" w:lineRule="exact"/>
        <w:ind w:firstLineChars="200" w:firstLine="480"/>
        <w:jc w:val="left"/>
        <w:rPr>
          <w:color w:val="auto"/>
        </w:rPr>
      </w:pPr>
      <w:r>
        <w:rPr>
          <w:rFonts w:ascii="宋体" w:hAnsi="宋体" w:cs="宋体" w:hint="eastAsia"/>
          <w:color w:val="auto"/>
          <w:sz w:val="24"/>
          <w:lang w:bidi="ar"/>
        </w:rPr>
        <w:t>9</w:t>
      </w:r>
      <w:r>
        <w:rPr>
          <w:rFonts w:ascii="宋体" w:hAnsi="宋体" w:cs="宋体" w:hint="eastAsia"/>
          <w:color w:val="auto"/>
          <w:sz w:val="24"/>
          <w:lang w:bidi="ar"/>
        </w:rPr>
        <w:t>、应进行配套二次机电设计，包括但不限于电气、暖通、智能化、给排水等专业设计。</w:t>
      </w:r>
    </w:p>
    <w:p w:rsidR="00F4359B" w:rsidRDefault="00E40AD6">
      <w:pPr>
        <w:pStyle w:val="2"/>
      </w:pPr>
      <w:r>
        <w:t>（四）结构设计</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包括设计范围内建筑体的结构设计；结构设计一般要求如下：</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1</w:t>
      </w:r>
      <w:r>
        <w:rPr>
          <w:rFonts w:ascii="宋体" w:hAnsi="宋体"/>
          <w:color w:val="auto"/>
          <w:sz w:val="24"/>
          <w:szCs w:val="24"/>
        </w:rPr>
        <w:t>、结构设计基准期为</w:t>
      </w:r>
      <w:r>
        <w:rPr>
          <w:rFonts w:ascii="宋体" w:hAnsi="宋体"/>
          <w:color w:val="auto"/>
          <w:sz w:val="24"/>
          <w:szCs w:val="24"/>
        </w:rPr>
        <w:t>50</w:t>
      </w:r>
      <w:r>
        <w:rPr>
          <w:rFonts w:ascii="宋体" w:hAnsi="宋体"/>
          <w:color w:val="auto"/>
          <w:sz w:val="24"/>
          <w:szCs w:val="24"/>
        </w:rPr>
        <w:t>年，</w:t>
      </w:r>
      <w:r>
        <w:rPr>
          <w:rFonts w:ascii="宋体" w:hAnsi="宋体" w:hint="eastAsia"/>
          <w:color w:val="auto"/>
          <w:sz w:val="24"/>
          <w:szCs w:val="24"/>
        </w:rPr>
        <w:t>本工程加固改造后续工作年限不超过原设计后续工作年限</w:t>
      </w:r>
      <w:r>
        <w:rPr>
          <w:rFonts w:ascii="宋体" w:hAnsi="宋体"/>
          <w:color w:val="auto"/>
          <w:sz w:val="24"/>
          <w:szCs w:val="24"/>
        </w:rPr>
        <w:t>。</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2</w:t>
      </w:r>
      <w:r>
        <w:rPr>
          <w:rFonts w:ascii="宋体" w:hAnsi="宋体"/>
          <w:color w:val="auto"/>
          <w:sz w:val="24"/>
          <w:szCs w:val="24"/>
        </w:rPr>
        <w:t>、具体抗震等级应根据具体部位的设防类别、烈度、结构类型和建筑高度确定。</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3</w:t>
      </w:r>
      <w:r>
        <w:rPr>
          <w:rFonts w:ascii="宋体" w:hAnsi="宋体"/>
          <w:color w:val="auto"/>
          <w:sz w:val="24"/>
          <w:szCs w:val="24"/>
        </w:rPr>
        <w:t>、</w:t>
      </w:r>
      <w:r>
        <w:rPr>
          <w:rFonts w:ascii="宋体" w:hAnsi="宋体" w:hint="eastAsia"/>
          <w:color w:val="auto"/>
          <w:sz w:val="24"/>
          <w:szCs w:val="24"/>
        </w:rPr>
        <w:t>基本</w:t>
      </w:r>
      <w:r>
        <w:rPr>
          <w:rFonts w:ascii="宋体" w:hAnsi="宋体"/>
          <w:color w:val="auto"/>
          <w:sz w:val="24"/>
          <w:szCs w:val="24"/>
        </w:rPr>
        <w:t>风荷载按</w:t>
      </w:r>
      <w:r>
        <w:rPr>
          <w:rFonts w:ascii="宋体" w:hAnsi="宋体"/>
          <w:color w:val="auto"/>
          <w:sz w:val="24"/>
          <w:szCs w:val="24"/>
        </w:rPr>
        <w:t>50</w:t>
      </w:r>
      <w:r>
        <w:rPr>
          <w:rFonts w:ascii="宋体" w:hAnsi="宋体"/>
          <w:color w:val="auto"/>
          <w:sz w:val="24"/>
          <w:szCs w:val="24"/>
        </w:rPr>
        <w:t>年一遇的基本风压取值。</w:t>
      </w:r>
      <w:r>
        <w:rPr>
          <w:rFonts w:asciiTheme="minorEastAsia" w:eastAsiaTheme="minorEastAsia" w:hAnsiTheme="minorEastAsia" w:cs="Cambria"/>
          <w:color w:val="auto"/>
          <w:sz w:val="24"/>
        </w:rPr>
        <w:t>特殊结构的风荷载体型系数应通过风洞试验确定。</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4</w:t>
      </w:r>
      <w:r>
        <w:rPr>
          <w:rFonts w:ascii="宋体" w:hAnsi="宋体"/>
          <w:color w:val="auto"/>
          <w:sz w:val="24"/>
          <w:szCs w:val="24"/>
        </w:rPr>
        <w:t>、抗震设防类别按现行《建筑工程抗震设防分类标准</w:t>
      </w:r>
      <w:r>
        <w:rPr>
          <w:rFonts w:ascii="宋体" w:hAnsi="宋体"/>
          <w:color w:val="auto"/>
          <w:sz w:val="24"/>
          <w:szCs w:val="24"/>
        </w:rPr>
        <w:t>》</w:t>
      </w:r>
      <w:r>
        <w:rPr>
          <w:rFonts w:ascii="宋体" w:hAnsi="宋体"/>
          <w:color w:val="auto"/>
          <w:sz w:val="24"/>
          <w:szCs w:val="24"/>
        </w:rPr>
        <w:t>GB50223</w:t>
      </w:r>
      <w:r>
        <w:rPr>
          <w:rFonts w:ascii="宋体" w:hAnsi="宋体"/>
          <w:color w:val="auto"/>
          <w:sz w:val="24"/>
          <w:szCs w:val="24"/>
        </w:rPr>
        <w:t>取值；抗震设防烈度、地震加速度、设计地震分组按现行《建筑抗震设计规范》</w:t>
      </w:r>
      <w:r>
        <w:rPr>
          <w:rFonts w:ascii="宋体" w:hAnsi="宋体"/>
          <w:color w:val="auto"/>
          <w:sz w:val="24"/>
          <w:szCs w:val="24"/>
        </w:rPr>
        <w:t>GB50011</w:t>
      </w:r>
      <w:r>
        <w:rPr>
          <w:rFonts w:ascii="宋体" w:hAnsi="宋体"/>
          <w:color w:val="auto"/>
          <w:sz w:val="24"/>
          <w:szCs w:val="24"/>
        </w:rPr>
        <w:t>并综合考虑确定；设计特征周期、建筑场地类别按地勘报告确定。</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5</w:t>
      </w:r>
      <w:r>
        <w:rPr>
          <w:rFonts w:ascii="宋体" w:hAnsi="宋体"/>
          <w:color w:val="auto"/>
          <w:sz w:val="24"/>
          <w:szCs w:val="24"/>
        </w:rPr>
        <w:t>、结构设计应充分考虑广州地区建筑物抗震设防的特点，选择对抗震有利的结构体系，力求受力合理、安全可靠、舒适环保、节能、美观、经济耐用。</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6</w:t>
      </w:r>
      <w:r>
        <w:rPr>
          <w:rFonts w:ascii="宋体" w:hAnsi="宋体"/>
          <w:color w:val="auto"/>
          <w:sz w:val="24"/>
          <w:szCs w:val="24"/>
        </w:rPr>
        <w:t>、结构设计应阐述对特殊施工条件及验收标准的要求。</w:t>
      </w:r>
    </w:p>
    <w:p w:rsidR="00F4359B" w:rsidRDefault="00E40AD6">
      <w:pPr>
        <w:snapToGrid w:val="0"/>
        <w:spacing w:line="560" w:lineRule="exact"/>
        <w:ind w:firstLineChars="200" w:firstLine="480"/>
        <w:jc w:val="left"/>
        <w:rPr>
          <w:rFonts w:ascii="宋体" w:hAnsi="宋体" w:cs="宋体"/>
          <w:color w:val="auto"/>
          <w:sz w:val="24"/>
          <w:lang w:bidi="ar"/>
        </w:rPr>
      </w:pPr>
      <w:r>
        <w:rPr>
          <w:rFonts w:ascii="宋体" w:hAnsi="宋体"/>
          <w:color w:val="auto"/>
          <w:sz w:val="24"/>
          <w:szCs w:val="24"/>
        </w:rPr>
        <w:t>7</w:t>
      </w:r>
      <w:r>
        <w:rPr>
          <w:rFonts w:ascii="宋体" w:hAnsi="宋体"/>
          <w:color w:val="auto"/>
          <w:sz w:val="24"/>
          <w:szCs w:val="24"/>
        </w:rPr>
        <w:t>、</w:t>
      </w:r>
      <w:r>
        <w:rPr>
          <w:rFonts w:ascii="宋体" w:hAnsi="宋体" w:hint="eastAsia"/>
          <w:color w:val="auto"/>
          <w:sz w:val="24"/>
          <w:szCs w:val="24"/>
        </w:rPr>
        <w:t>在确保工程质量与安全，对工期和工程造价影响不大的前提下，结构设计应积极采用和推广成熟的新结构、新技术、新材料和新工艺。应针对本项目特点具体地在设计文件中应注明涉</w:t>
      </w:r>
      <w:r>
        <w:rPr>
          <w:rFonts w:ascii="宋体" w:hAnsi="宋体" w:hint="eastAsia"/>
          <w:color w:val="auto"/>
          <w:sz w:val="24"/>
          <w:szCs w:val="24"/>
        </w:rPr>
        <w:t>及危大工程的重点部位和环节，提出保障工程周边环境</w:t>
      </w:r>
      <w:r>
        <w:rPr>
          <w:rFonts w:ascii="宋体" w:hAnsi="宋体" w:hint="eastAsia"/>
          <w:color w:val="auto"/>
          <w:sz w:val="24"/>
          <w:szCs w:val="24"/>
        </w:rPr>
        <w:lastRenderedPageBreak/>
        <w:t>安全和工程施工安全的方案、意见和措施。</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8</w:t>
      </w:r>
      <w:r>
        <w:rPr>
          <w:rFonts w:ascii="宋体" w:hAnsi="宋体"/>
          <w:color w:val="auto"/>
          <w:sz w:val="24"/>
          <w:szCs w:val="24"/>
        </w:rPr>
        <w:t>、进行结构计算时，所使用的软件应通过有关部门的鉴定，计算软件的技术条件应符合现行工程建设标准的规定。</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9</w:t>
      </w:r>
      <w:r>
        <w:rPr>
          <w:rFonts w:ascii="宋体" w:hAnsi="宋体"/>
          <w:color w:val="auto"/>
          <w:sz w:val="24"/>
          <w:szCs w:val="24"/>
        </w:rPr>
        <w:t>、在设计选材时考虑材料的可循环使用性能。</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10</w:t>
      </w:r>
      <w:r>
        <w:rPr>
          <w:rFonts w:ascii="宋体" w:hAnsi="宋体"/>
          <w:color w:val="auto"/>
          <w:sz w:val="24"/>
          <w:szCs w:val="24"/>
        </w:rPr>
        <w:t>、新型结构或材料应进行试验或振动台试验进行验证。</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11</w:t>
      </w:r>
      <w:r>
        <w:rPr>
          <w:rFonts w:ascii="宋体" w:hAnsi="宋体"/>
          <w:color w:val="auto"/>
          <w:sz w:val="24"/>
          <w:szCs w:val="24"/>
        </w:rPr>
        <w:t>、选型设计及施工时尽量减少对周围环境的影响。</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1</w:t>
      </w:r>
      <w:r>
        <w:rPr>
          <w:rFonts w:ascii="宋体" w:hAnsi="宋体"/>
          <w:color w:val="auto"/>
          <w:sz w:val="24"/>
          <w:szCs w:val="24"/>
        </w:rPr>
        <w:t>2</w:t>
      </w:r>
      <w:r>
        <w:rPr>
          <w:rFonts w:ascii="宋体" w:hAnsi="宋体" w:hint="eastAsia"/>
          <w:color w:val="auto"/>
          <w:sz w:val="24"/>
          <w:szCs w:val="24"/>
        </w:rPr>
        <w:t>、设计中应高度重视与建筑、设备专业以及施工单位的密切配合。专业间修改要知会其余专业，严防设计成果与其余专业发生矛盾和争议。在确定梁柱截面及其布置时，结构专业应与其它专业充分协商，应提供甲方确认。</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1</w:t>
      </w:r>
      <w:r>
        <w:rPr>
          <w:rFonts w:ascii="宋体" w:hAnsi="宋体"/>
          <w:color w:val="auto"/>
          <w:sz w:val="24"/>
          <w:szCs w:val="24"/>
        </w:rPr>
        <w:t>3</w:t>
      </w:r>
      <w:r>
        <w:rPr>
          <w:rFonts w:ascii="宋体" w:hAnsi="宋体" w:hint="eastAsia"/>
          <w:color w:val="auto"/>
          <w:sz w:val="24"/>
          <w:szCs w:val="24"/>
        </w:rPr>
        <w:t>、在设计中选用构、配件标准图集和通用图集时，应按次序采用国家标准图，区标准图和省通用图，并应结合工程的具体情况，对构、配件的设计、计算和构造进行必要的复核和修正补充，以保证结构安全和设计质量。对于如钢梯、钢雨棚等即使应用图集也应画出平立剖，标注构件型号，图集中节点与项目实际不符的需补充大样，不得只引用图集、详厂</w:t>
      </w:r>
      <w:r>
        <w:rPr>
          <w:rFonts w:ascii="宋体" w:hAnsi="宋体" w:hint="eastAsia"/>
          <w:color w:val="auto"/>
          <w:sz w:val="24"/>
          <w:szCs w:val="24"/>
        </w:rPr>
        <w:t>家深化图。</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14</w:t>
      </w:r>
      <w:r>
        <w:rPr>
          <w:rFonts w:ascii="宋体" w:hAnsi="宋体" w:hint="eastAsia"/>
          <w:color w:val="auto"/>
          <w:sz w:val="24"/>
          <w:szCs w:val="24"/>
        </w:rPr>
        <w:t>、结构设计应阐述对特殊施工条件及验收标准的要求。</w:t>
      </w:r>
    </w:p>
    <w:p w:rsidR="00F4359B" w:rsidRDefault="00E40AD6">
      <w:pPr>
        <w:pStyle w:val="2"/>
      </w:pPr>
      <w:r>
        <w:t>（五）电气设计</w:t>
      </w:r>
    </w:p>
    <w:p w:rsidR="00F4359B" w:rsidRDefault="00E40AD6">
      <w:pPr>
        <w:spacing w:line="560" w:lineRule="exact"/>
        <w:ind w:firstLineChars="200" w:firstLine="480"/>
        <w:jc w:val="left"/>
        <w:rPr>
          <w:rFonts w:ascii="宋体" w:hAnsi="宋体"/>
          <w:color w:val="auto"/>
          <w:sz w:val="24"/>
          <w:szCs w:val="24"/>
        </w:rPr>
      </w:pPr>
      <w:r>
        <w:rPr>
          <w:rFonts w:asciiTheme="minorEastAsia" w:eastAsiaTheme="minorEastAsia" w:hAnsiTheme="minorEastAsia" w:cs="Cambria" w:hint="eastAsia"/>
          <w:color w:val="auto"/>
          <w:sz w:val="24"/>
        </w:rPr>
        <w:t>完成本项目高低压变配电的设计，</w:t>
      </w:r>
      <w:r>
        <w:rPr>
          <w:rFonts w:ascii="宋体" w:hAnsi="宋体"/>
          <w:color w:val="auto"/>
          <w:sz w:val="24"/>
          <w:szCs w:val="24"/>
        </w:rPr>
        <w:t>包括但不限于高低压变配电系统、动力配电系统、照明配电系统、消防应急照明和疏散指示系统、</w:t>
      </w:r>
      <w:r>
        <w:rPr>
          <w:rFonts w:asciiTheme="minorEastAsia" w:eastAsiaTheme="minorEastAsia" w:hAnsiTheme="minorEastAsia" w:cs="Cambria" w:hint="eastAsia"/>
          <w:color w:val="auto"/>
          <w:sz w:val="24"/>
        </w:rPr>
        <w:t>电气消防（包括火灾自动报警及消防联动系统、消防应急广播系统、电气火灾监控系统、消防电源监控系统、防火门监控系统等）</w:t>
      </w:r>
      <w:r>
        <w:rPr>
          <w:rFonts w:asciiTheme="minorEastAsia" w:eastAsiaTheme="minorEastAsia" w:hAnsiTheme="minorEastAsia" w:cs="Cambria"/>
          <w:color w:val="auto"/>
          <w:sz w:val="24"/>
        </w:rPr>
        <w:t>、防雷及接地系统等。</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1</w:t>
      </w:r>
      <w:r>
        <w:rPr>
          <w:rFonts w:ascii="宋体" w:hAnsi="宋体" w:hint="eastAsia"/>
          <w:color w:val="auto"/>
          <w:sz w:val="24"/>
          <w:szCs w:val="24"/>
        </w:rPr>
        <w:t>、强电系统设计应满足运营基本要求。</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2</w:t>
      </w:r>
      <w:r>
        <w:rPr>
          <w:rFonts w:ascii="宋体" w:hAnsi="宋体" w:hint="eastAsia"/>
          <w:color w:val="auto"/>
          <w:sz w:val="24"/>
          <w:szCs w:val="24"/>
        </w:rPr>
        <w:t>、以市电网电力为主要能源。由市电网引来双重电源，配备备用及应急电源系统。工程总负荷计算和分路负荷计算：供、配电系统的设计中，须标注出装机容量、平均功率因数、需用系数、计算容量、计算电流，供电负荷计算电流及其供电回路短路容量校验是断路器及电缆的设计依据。乙方应在设计图纸交付审核时，提</w:t>
      </w:r>
      <w:r>
        <w:rPr>
          <w:rFonts w:ascii="宋体" w:hAnsi="宋体" w:hint="eastAsia"/>
          <w:color w:val="auto"/>
          <w:sz w:val="24"/>
          <w:szCs w:val="24"/>
        </w:rPr>
        <w:lastRenderedPageBreak/>
        <w:t>供负荷计算书及必要短路校验和电压降计算。</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3</w:t>
      </w:r>
      <w:r>
        <w:rPr>
          <w:rFonts w:ascii="宋体" w:hAnsi="宋体" w:hint="eastAsia"/>
          <w:color w:val="auto"/>
          <w:sz w:val="24"/>
          <w:szCs w:val="24"/>
        </w:rPr>
        <w:t>、低压配电设计应尽量避免全部采用放射式供电，应与其它供电方式综合考虑，以减少低压柜出线回路数量，限额设计。</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4</w:t>
      </w:r>
      <w:r>
        <w:rPr>
          <w:rFonts w:ascii="宋体" w:hAnsi="宋体" w:hint="eastAsia"/>
          <w:color w:val="auto"/>
          <w:sz w:val="24"/>
          <w:szCs w:val="24"/>
        </w:rPr>
        <w:t>、变配电所设备布置在满足供电局要求前提下尽量节约造价（如缩短密集母线长度）</w:t>
      </w:r>
      <w:r>
        <w:rPr>
          <w:rFonts w:ascii="宋体" w:hAnsi="宋体" w:hint="eastAsia"/>
          <w:color w:val="auto"/>
          <w:sz w:val="24"/>
          <w:szCs w:val="24"/>
        </w:rPr>
        <w:t>，不能片面追求机房布置的舒适性。变配电所平面布置，优先考虑节省面积（关系到气体消防造价），对于机房内部的无用空间尽量用墙体分隔到机房以外，由建筑考虑其它用途或列为备用间。</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5</w:t>
      </w:r>
      <w:r>
        <w:rPr>
          <w:rFonts w:ascii="宋体" w:hAnsi="宋体" w:hint="eastAsia"/>
          <w:color w:val="auto"/>
          <w:sz w:val="24"/>
          <w:szCs w:val="24"/>
        </w:rPr>
        <w:t>、航空障碍灯（如有）设置需咨询当地航空管理局，符合相关要求。</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6</w:t>
      </w:r>
      <w:r>
        <w:rPr>
          <w:rFonts w:ascii="宋体" w:hAnsi="宋体" w:hint="eastAsia"/>
          <w:color w:val="auto"/>
          <w:sz w:val="24"/>
          <w:szCs w:val="24"/>
        </w:rPr>
        <w:t>、电缆沟、电缆桥架内电缆应标注回路编号；主电缆沟、主干电缆桥架应有剖面图，表示线缆在电缆沟、电缆桥架内敷设情况。</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7</w:t>
      </w:r>
      <w:r>
        <w:rPr>
          <w:rFonts w:ascii="宋体" w:hAnsi="宋体" w:hint="eastAsia"/>
          <w:color w:val="auto"/>
          <w:sz w:val="24"/>
          <w:szCs w:val="24"/>
        </w:rPr>
        <w:t>、末端配电系统应详细注明用途和容量；例如变配电室照明，地下车库排风机等。配电箱、盘（包括预留）符号或代号标注应有文字及图例说明。</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8</w:t>
      </w:r>
      <w:r>
        <w:rPr>
          <w:rFonts w:ascii="宋体" w:hAnsi="宋体" w:hint="eastAsia"/>
          <w:color w:val="auto"/>
          <w:sz w:val="24"/>
          <w:szCs w:val="24"/>
        </w:rPr>
        <w:t>、配电箱、盘应提供外形及安</w:t>
      </w:r>
      <w:r>
        <w:rPr>
          <w:rFonts w:ascii="宋体" w:hAnsi="宋体" w:hint="eastAsia"/>
          <w:color w:val="auto"/>
          <w:sz w:val="24"/>
          <w:szCs w:val="24"/>
        </w:rPr>
        <w:t>装参考尺寸（</w:t>
      </w:r>
      <w:r>
        <w:rPr>
          <w:rFonts w:ascii="宋体" w:hAnsi="宋体" w:hint="eastAsia"/>
          <w:color w:val="auto"/>
          <w:sz w:val="24"/>
          <w:szCs w:val="24"/>
        </w:rPr>
        <w:t>mm</w:t>
      </w:r>
      <w:r>
        <w:rPr>
          <w:rFonts w:ascii="宋体" w:hAnsi="宋体" w:hint="eastAsia"/>
          <w:color w:val="auto"/>
          <w:sz w:val="24"/>
          <w:szCs w:val="24"/>
        </w:rPr>
        <w:t>）。重要设备及主要安装场所如电气竖井应提供安装大样图。嵌墙安装的配电箱应提供安装高度及预留洞口尺寸。</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9</w:t>
      </w:r>
      <w:r>
        <w:rPr>
          <w:rFonts w:ascii="宋体" w:hAnsi="宋体" w:hint="eastAsia"/>
          <w:color w:val="auto"/>
          <w:sz w:val="24"/>
          <w:szCs w:val="24"/>
        </w:rPr>
        <w:t>、应按《建设工程质量管理条例》第二十二条注明设备规格、型号、性能等技术参数与数量，但不得指定制造商和供应商，不得使用淘汰产品，一般情况下，设计中对低压断路器不得标注具体型号。对</w:t>
      </w:r>
      <w:r>
        <w:rPr>
          <w:rFonts w:ascii="宋体" w:hAnsi="宋体" w:hint="eastAsia"/>
          <w:color w:val="auto"/>
          <w:sz w:val="24"/>
          <w:szCs w:val="24"/>
        </w:rPr>
        <w:t>0.4kV</w:t>
      </w:r>
      <w:r>
        <w:rPr>
          <w:rFonts w:ascii="宋体" w:hAnsi="宋体" w:hint="eastAsia"/>
          <w:color w:val="auto"/>
          <w:sz w:val="24"/>
          <w:szCs w:val="24"/>
        </w:rPr>
        <w:t>低压断路器的表示为：</w:t>
      </w:r>
      <w:r>
        <w:rPr>
          <w:rFonts w:ascii="宋体" w:hAnsi="宋体" w:hint="eastAsia"/>
          <w:color w:val="auto"/>
          <w:sz w:val="24"/>
          <w:szCs w:val="24"/>
        </w:rPr>
        <w:t>ACB</w:t>
      </w:r>
      <w:r>
        <w:rPr>
          <w:rFonts w:ascii="宋体" w:hAnsi="宋体" w:hint="eastAsia"/>
          <w:color w:val="auto"/>
          <w:sz w:val="24"/>
          <w:szCs w:val="24"/>
        </w:rPr>
        <w:t>—框架断路器</w:t>
      </w:r>
      <w:r>
        <w:rPr>
          <w:rFonts w:ascii="宋体" w:hAnsi="宋体" w:hint="eastAsia"/>
          <w:color w:val="auto"/>
          <w:sz w:val="24"/>
          <w:szCs w:val="24"/>
        </w:rPr>
        <w:t>MCCB</w:t>
      </w:r>
      <w:r>
        <w:rPr>
          <w:rFonts w:ascii="宋体" w:hAnsi="宋体" w:hint="eastAsia"/>
          <w:color w:val="auto"/>
          <w:sz w:val="24"/>
          <w:szCs w:val="24"/>
        </w:rPr>
        <w:t>—塑壳断路器、</w:t>
      </w:r>
      <w:r>
        <w:rPr>
          <w:rFonts w:ascii="宋体" w:hAnsi="宋体" w:hint="eastAsia"/>
          <w:color w:val="auto"/>
          <w:sz w:val="24"/>
          <w:szCs w:val="24"/>
        </w:rPr>
        <w:t>MCB</w:t>
      </w:r>
      <w:r>
        <w:rPr>
          <w:rFonts w:ascii="宋体" w:hAnsi="宋体" w:hint="eastAsia"/>
          <w:color w:val="auto"/>
          <w:sz w:val="24"/>
          <w:szCs w:val="24"/>
        </w:rPr>
        <w:t>—微型断路器、</w:t>
      </w:r>
      <w:r>
        <w:rPr>
          <w:rFonts w:ascii="宋体" w:hAnsi="宋体" w:hint="eastAsia"/>
          <w:color w:val="auto"/>
          <w:sz w:val="24"/>
          <w:szCs w:val="24"/>
        </w:rPr>
        <w:t>ATS</w:t>
      </w:r>
      <w:r>
        <w:rPr>
          <w:rFonts w:ascii="宋体" w:hAnsi="宋体" w:hint="eastAsia"/>
          <w:color w:val="auto"/>
          <w:sz w:val="24"/>
          <w:szCs w:val="24"/>
        </w:rPr>
        <w:t>—</w:t>
      </w:r>
      <w:r>
        <w:rPr>
          <w:rFonts w:ascii="宋体" w:hAnsi="宋体" w:hint="eastAsia"/>
          <w:color w:val="auto"/>
          <w:sz w:val="24"/>
          <w:szCs w:val="24"/>
        </w:rPr>
        <w:t>PC</w:t>
      </w:r>
      <w:r>
        <w:rPr>
          <w:rFonts w:ascii="宋体" w:hAnsi="宋体" w:hint="eastAsia"/>
          <w:color w:val="auto"/>
          <w:sz w:val="24"/>
          <w:szCs w:val="24"/>
        </w:rPr>
        <w:t>级双电源切换装置、</w:t>
      </w:r>
      <w:r>
        <w:rPr>
          <w:rFonts w:ascii="宋体" w:hAnsi="宋体" w:hint="eastAsia"/>
          <w:color w:val="auto"/>
          <w:sz w:val="24"/>
          <w:szCs w:val="24"/>
        </w:rPr>
        <w:t>RCB</w:t>
      </w:r>
      <w:r>
        <w:rPr>
          <w:rFonts w:ascii="宋体" w:hAnsi="宋体" w:hint="eastAsia"/>
          <w:color w:val="auto"/>
          <w:sz w:val="24"/>
          <w:szCs w:val="24"/>
        </w:rPr>
        <w:t>—带剩余电流保护的断路器。</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1</w:t>
      </w:r>
      <w:r>
        <w:rPr>
          <w:rFonts w:ascii="宋体" w:hAnsi="宋体"/>
          <w:color w:val="auto"/>
          <w:sz w:val="24"/>
          <w:szCs w:val="24"/>
        </w:rPr>
        <w:t>0</w:t>
      </w:r>
      <w:r>
        <w:rPr>
          <w:rFonts w:ascii="宋体" w:hAnsi="宋体"/>
          <w:color w:val="auto"/>
          <w:sz w:val="24"/>
          <w:szCs w:val="24"/>
        </w:rPr>
        <w:t>、</w:t>
      </w:r>
      <w:r>
        <w:rPr>
          <w:rFonts w:ascii="宋体" w:hAnsi="宋体" w:hint="eastAsia"/>
          <w:color w:val="auto"/>
          <w:sz w:val="24"/>
          <w:szCs w:val="24"/>
        </w:rPr>
        <w:t>0.4kV</w:t>
      </w:r>
      <w:r>
        <w:rPr>
          <w:rFonts w:ascii="宋体" w:hAnsi="宋体" w:hint="eastAsia"/>
          <w:color w:val="auto"/>
          <w:sz w:val="24"/>
          <w:szCs w:val="24"/>
        </w:rPr>
        <w:t>配电系统中，凡电动操作的断路器，设计中需注明“</w:t>
      </w:r>
      <w:r>
        <w:rPr>
          <w:rFonts w:ascii="宋体" w:hAnsi="宋体" w:hint="eastAsia"/>
          <w:color w:val="auto"/>
          <w:sz w:val="24"/>
          <w:szCs w:val="24"/>
        </w:rPr>
        <w:t>电动操作”（或以带说明的符号来表示）；未加注明者均视为手动操作。</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1</w:t>
      </w:r>
      <w:r>
        <w:rPr>
          <w:rFonts w:ascii="宋体" w:hAnsi="宋体"/>
          <w:color w:val="auto"/>
          <w:sz w:val="24"/>
          <w:szCs w:val="24"/>
        </w:rPr>
        <w:t>1</w:t>
      </w:r>
      <w:r>
        <w:rPr>
          <w:rFonts w:ascii="宋体" w:hAnsi="宋体"/>
          <w:color w:val="auto"/>
          <w:sz w:val="24"/>
          <w:szCs w:val="24"/>
        </w:rPr>
        <w:t>、</w:t>
      </w:r>
      <w:r>
        <w:rPr>
          <w:rFonts w:ascii="宋体" w:hAnsi="宋体" w:hint="eastAsia"/>
          <w:color w:val="auto"/>
          <w:sz w:val="24"/>
          <w:szCs w:val="24"/>
        </w:rPr>
        <w:t>设计中应详细给出断路器等配电柜、箱内主要元器件的主要技术参数及相关整定值，明确变压器、发电机组或其他应急电源设备主要技术参数；明确高、低压配电柜母排等主要技术参数。对在设计中有连锁等方面控制要求的设备，应提供</w:t>
      </w:r>
      <w:r>
        <w:rPr>
          <w:rFonts w:ascii="宋体" w:hAnsi="宋体" w:hint="eastAsia"/>
          <w:color w:val="auto"/>
          <w:sz w:val="24"/>
          <w:szCs w:val="24"/>
        </w:rPr>
        <w:lastRenderedPageBreak/>
        <w:t>设计要求。</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1</w:t>
      </w:r>
      <w:r>
        <w:rPr>
          <w:rFonts w:ascii="宋体" w:hAnsi="宋体"/>
          <w:color w:val="auto"/>
          <w:sz w:val="24"/>
          <w:szCs w:val="24"/>
        </w:rPr>
        <w:t>2</w:t>
      </w:r>
      <w:r>
        <w:rPr>
          <w:rFonts w:ascii="宋体" w:hAnsi="宋体"/>
          <w:color w:val="auto"/>
          <w:sz w:val="24"/>
          <w:szCs w:val="24"/>
        </w:rPr>
        <w:t>、</w:t>
      </w:r>
      <w:r>
        <w:rPr>
          <w:rFonts w:ascii="宋体" w:hAnsi="宋体" w:hint="eastAsia"/>
          <w:color w:val="auto"/>
          <w:sz w:val="24"/>
          <w:szCs w:val="24"/>
        </w:rPr>
        <w:t>对设计中阻燃及耐火电缆的标示：采用最新实施的规范中推荐的方式。</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1</w:t>
      </w:r>
      <w:r>
        <w:rPr>
          <w:rFonts w:ascii="宋体" w:hAnsi="宋体"/>
          <w:color w:val="auto"/>
          <w:sz w:val="24"/>
          <w:szCs w:val="24"/>
        </w:rPr>
        <w:t>3</w:t>
      </w:r>
      <w:r>
        <w:rPr>
          <w:rFonts w:ascii="宋体" w:hAnsi="宋体"/>
          <w:color w:val="auto"/>
          <w:sz w:val="24"/>
          <w:szCs w:val="24"/>
        </w:rPr>
        <w:t>、</w:t>
      </w:r>
      <w:r>
        <w:rPr>
          <w:rFonts w:ascii="宋体" w:hAnsi="宋体" w:hint="eastAsia"/>
          <w:color w:val="auto"/>
          <w:sz w:val="24"/>
          <w:szCs w:val="24"/>
        </w:rPr>
        <w:t>建筑物防雷接地设计应提供小比例总体引下线布置图。</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1</w:t>
      </w:r>
      <w:r>
        <w:rPr>
          <w:rFonts w:ascii="宋体" w:hAnsi="宋体"/>
          <w:color w:val="auto"/>
          <w:sz w:val="24"/>
          <w:szCs w:val="24"/>
        </w:rPr>
        <w:t>4</w:t>
      </w:r>
      <w:r>
        <w:rPr>
          <w:rFonts w:ascii="宋体" w:hAnsi="宋体"/>
          <w:color w:val="auto"/>
          <w:sz w:val="24"/>
          <w:szCs w:val="24"/>
        </w:rPr>
        <w:t>、</w:t>
      </w:r>
      <w:r>
        <w:rPr>
          <w:rFonts w:ascii="宋体" w:hAnsi="宋体" w:hint="eastAsia"/>
          <w:color w:val="auto"/>
          <w:sz w:val="24"/>
          <w:szCs w:val="24"/>
        </w:rPr>
        <w:t>应采用适宜的照明设备，高效节能。</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1</w:t>
      </w:r>
      <w:r>
        <w:rPr>
          <w:rFonts w:ascii="宋体" w:hAnsi="宋体"/>
          <w:color w:val="auto"/>
          <w:sz w:val="24"/>
          <w:szCs w:val="24"/>
        </w:rPr>
        <w:t>5</w:t>
      </w:r>
      <w:r>
        <w:rPr>
          <w:rFonts w:ascii="宋体" w:hAnsi="宋体" w:hint="eastAsia"/>
          <w:color w:val="auto"/>
          <w:sz w:val="24"/>
          <w:szCs w:val="24"/>
        </w:rPr>
        <w:t>、应考虑电梯等专项设备使用的需要，做好供电线路衔接设计。</w:t>
      </w:r>
    </w:p>
    <w:p w:rsidR="00F4359B" w:rsidRDefault="00E40AD6">
      <w:pPr>
        <w:pStyle w:val="2"/>
      </w:pPr>
      <w:r>
        <w:t>（六）建筑智能化设计</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建筑智能化各子系统的设计应保证为当时先进、成熟的技术。各子系统在设计时，应充分考虑其兼容性、扩展性和先进性。合理安排竖井及中央控制机构位置及结构。本项目所有智能化系统设计内容，包括但不限于以下系统：</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1</w:t>
      </w:r>
      <w:r>
        <w:rPr>
          <w:rFonts w:ascii="宋体" w:hAnsi="宋体" w:hint="eastAsia"/>
          <w:color w:val="auto"/>
          <w:sz w:val="24"/>
          <w:szCs w:val="24"/>
        </w:rPr>
        <w:t>、信息设施系统</w:t>
      </w:r>
      <w:r>
        <w:rPr>
          <w:rFonts w:ascii="宋体" w:hAnsi="宋体" w:hint="eastAsia"/>
          <w:color w:val="auto"/>
          <w:sz w:val="24"/>
          <w:szCs w:val="24"/>
        </w:rPr>
        <w:t>：</w:t>
      </w:r>
      <w:r>
        <w:rPr>
          <w:rFonts w:ascii="宋体" w:hAnsi="宋体" w:hint="eastAsia"/>
          <w:color w:val="auto"/>
          <w:sz w:val="24"/>
          <w:szCs w:val="24"/>
        </w:rPr>
        <w:t>包括通信接入系统、综合布线系统、信息网络系统、公共广播系统、有线电视系统、电梯五方通话系统、移动通讯室内信号覆盖系统。</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2</w:t>
      </w:r>
      <w:r>
        <w:rPr>
          <w:rFonts w:ascii="宋体" w:hAnsi="宋体" w:hint="eastAsia"/>
          <w:color w:val="auto"/>
          <w:sz w:val="24"/>
          <w:szCs w:val="24"/>
        </w:rPr>
        <w:t>、建筑设备管理系统</w:t>
      </w:r>
      <w:r>
        <w:rPr>
          <w:rFonts w:ascii="宋体" w:hAnsi="宋体" w:hint="eastAsia"/>
          <w:color w:val="auto"/>
          <w:sz w:val="24"/>
          <w:szCs w:val="24"/>
        </w:rPr>
        <w:t>：</w:t>
      </w:r>
      <w:r>
        <w:rPr>
          <w:rFonts w:ascii="宋体" w:hAnsi="宋体" w:hint="eastAsia"/>
          <w:color w:val="auto"/>
          <w:sz w:val="24"/>
          <w:szCs w:val="24"/>
        </w:rPr>
        <w:t>包括能效监控系统、智能照明控制系统、建筑设备监控系统。</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3</w:t>
      </w:r>
      <w:r>
        <w:rPr>
          <w:rFonts w:ascii="宋体" w:hAnsi="宋体" w:hint="eastAsia"/>
          <w:color w:val="auto"/>
          <w:sz w:val="24"/>
          <w:szCs w:val="24"/>
        </w:rPr>
        <w:t>、安全技术防范</w:t>
      </w:r>
      <w:r>
        <w:rPr>
          <w:rFonts w:ascii="宋体" w:hAnsi="宋体" w:hint="eastAsia"/>
          <w:color w:val="auto"/>
          <w:sz w:val="24"/>
          <w:szCs w:val="24"/>
        </w:rPr>
        <w:t>系统</w:t>
      </w:r>
      <w:r>
        <w:rPr>
          <w:rFonts w:ascii="宋体" w:hAnsi="宋体" w:hint="eastAsia"/>
          <w:color w:val="auto"/>
          <w:sz w:val="24"/>
          <w:szCs w:val="24"/>
        </w:rPr>
        <w:t>：</w:t>
      </w:r>
      <w:r>
        <w:rPr>
          <w:rFonts w:ascii="宋体" w:hAnsi="宋体" w:hint="eastAsia"/>
          <w:color w:val="auto"/>
          <w:sz w:val="24"/>
          <w:szCs w:val="24"/>
        </w:rPr>
        <w:t>包括视频安防监控系统、电子巡更系统、出入口控制系统、入侵报警系统、停车场管理系统。</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4</w:t>
      </w:r>
      <w:r>
        <w:rPr>
          <w:rFonts w:ascii="宋体" w:hAnsi="宋体" w:hint="eastAsia"/>
          <w:color w:val="auto"/>
          <w:sz w:val="24"/>
          <w:szCs w:val="24"/>
        </w:rPr>
        <w:t>、机房工程</w:t>
      </w:r>
      <w:r>
        <w:rPr>
          <w:rFonts w:ascii="宋体" w:hAnsi="宋体" w:hint="eastAsia"/>
          <w:color w:val="auto"/>
          <w:sz w:val="24"/>
          <w:szCs w:val="24"/>
        </w:rPr>
        <w:t>：</w:t>
      </w:r>
      <w:r>
        <w:rPr>
          <w:rFonts w:ascii="宋体" w:hAnsi="宋体" w:hint="eastAsia"/>
          <w:color w:val="auto"/>
          <w:sz w:val="24"/>
          <w:szCs w:val="24"/>
        </w:rPr>
        <w:t>包括机房工程、智能化集成系统。</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（备注：以上智能化系统设置以最终建设单位确认需求为准）</w:t>
      </w:r>
    </w:p>
    <w:p w:rsidR="00F4359B" w:rsidRDefault="00E40AD6">
      <w:pPr>
        <w:pStyle w:val="2"/>
      </w:pPr>
      <w:r>
        <w:t>（七）建筑给排水设计</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包括但不限于本项目用地范围内室内给排水系统设计（建筑给水、排水、热水系统等）、用地内与市政管道的接驳、路由等满足通水的所有设计、消防给水系统设计、气体消防设计等。</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1</w:t>
      </w:r>
      <w:r>
        <w:rPr>
          <w:rFonts w:ascii="宋体" w:hAnsi="宋体"/>
          <w:color w:val="auto"/>
          <w:sz w:val="24"/>
          <w:szCs w:val="24"/>
        </w:rPr>
        <w:t>、建筑给水排水设计应设室内外给排水及消防给水系统，以满足生活、空调、冲洗道路、及消防用水的要求。</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2</w:t>
      </w:r>
      <w:r>
        <w:rPr>
          <w:rFonts w:ascii="宋体" w:hAnsi="宋体"/>
          <w:color w:val="auto"/>
          <w:sz w:val="24"/>
          <w:szCs w:val="24"/>
        </w:rPr>
        <w:t>、根据城市排水体制，生活污水与雨</w:t>
      </w:r>
      <w:r>
        <w:rPr>
          <w:rFonts w:ascii="宋体" w:hAnsi="宋体"/>
          <w:color w:val="auto"/>
          <w:sz w:val="24"/>
          <w:szCs w:val="24"/>
        </w:rPr>
        <w:t>水分系统排入市政污水管道与雨水管道，生活污水中的粪水经室外化粪池处理后排至市政污水管道，厨房餐饮污水经隔</w:t>
      </w:r>
      <w:r>
        <w:rPr>
          <w:rFonts w:ascii="宋体" w:hAnsi="宋体"/>
          <w:color w:val="auto"/>
          <w:sz w:val="24"/>
          <w:szCs w:val="24"/>
        </w:rPr>
        <w:lastRenderedPageBreak/>
        <w:t>油处理达到《城市污水排放标准》后排至室外污水管道。</w:t>
      </w:r>
      <w:r>
        <w:rPr>
          <w:rFonts w:ascii="宋体" w:hAnsi="宋体"/>
          <w:color w:val="auto"/>
          <w:sz w:val="24"/>
          <w:szCs w:val="24"/>
        </w:rPr>
        <w:t xml:space="preserve"> </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3</w:t>
      </w:r>
      <w:r>
        <w:rPr>
          <w:rFonts w:ascii="宋体" w:hAnsi="宋体"/>
          <w:color w:val="auto"/>
          <w:sz w:val="24"/>
          <w:szCs w:val="24"/>
        </w:rPr>
        <w:t>、采用节水型卫生器具。</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4</w:t>
      </w:r>
      <w:r>
        <w:rPr>
          <w:rFonts w:ascii="宋体" w:hAnsi="宋体"/>
          <w:color w:val="auto"/>
          <w:sz w:val="24"/>
          <w:szCs w:val="24"/>
        </w:rPr>
        <w:t>、建筑设备选型应考虑技术先进、维护方便、经济合理的原则；体现科技、环保、可持续发展的理念。</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5</w:t>
      </w:r>
      <w:r>
        <w:rPr>
          <w:rFonts w:ascii="宋体" w:hAnsi="宋体"/>
          <w:color w:val="auto"/>
          <w:sz w:val="24"/>
          <w:szCs w:val="24"/>
        </w:rPr>
        <w:t>、根据国家有关规范和广东省</w:t>
      </w:r>
      <w:r>
        <w:rPr>
          <w:rFonts w:ascii="宋体" w:hAnsi="宋体" w:hint="eastAsia"/>
          <w:color w:val="auto"/>
          <w:sz w:val="24"/>
          <w:szCs w:val="24"/>
        </w:rPr>
        <w:t>、广州市</w:t>
      </w:r>
      <w:r>
        <w:rPr>
          <w:rFonts w:ascii="宋体" w:hAnsi="宋体"/>
          <w:color w:val="auto"/>
          <w:sz w:val="24"/>
          <w:szCs w:val="24"/>
        </w:rPr>
        <w:t>标准及所提供的资料对消防系统进行设计，包括但不限于室外消火栓系统、室内消火栓系统、自动喷水灭火系统、气体灭火系统和建筑灭火器配置等设计。</w:t>
      </w:r>
    </w:p>
    <w:p w:rsidR="00F4359B" w:rsidRDefault="00E40AD6">
      <w:pPr>
        <w:pStyle w:val="2"/>
      </w:pPr>
      <w:r>
        <w:t>（八）</w:t>
      </w:r>
      <w:r>
        <w:rPr>
          <w:rFonts w:asciiTheme="minorEastAsia" w:eastAsiaTheme="minorEastAsia" w:hAnsiTheme="minorEastAsia" w:cs="Cambria" w:hint="eastAsia"/>
        </w:rPr>
        <w:t>空调</w:t>
      </w:r>
      <w:r>
        <w:t>暖通设计</w:t>
      </w:r>
    </w:p>
    <w:p w:rsidR="00F4359B" w:rsidRDefault="00E40AD6">
      <w:pPr>
        <w:spacing w:line="560" w:lineRule="exact"/>
        <w:ind w:firstLineChars="200" w:firstLine="480"/>
        <w:rPr>
          <w:rFonts w:ascii="宋体" w:hAnsi="宋体"/>
          <w:color w:val="auto"/>
          <w:sz w:val="24"/>
          <w:szCs w:val="24"/>
        </w:rPr>
      </w:pPr>
      <w:r>
        <w:rPr>
          <w:rFonts w:ascii="宋体" w:hAnsi="宋体"/>
          <w:color w:val="auto"/>
          <w:sz w:val="24"/>
          <w:szCs w:val="24"/>
        </w:rPr>
        <w:t>包括但不限于建筑物内部空气调节系统、通风系统设计、防排烟系统等。</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1</w:t>
      </w:r>
      <w:r>
        <w:rPr>
          <w:rFonts w:ascii="宋体" w:hAnsi="宋体" w:hint="eastAsia"/>
          <w:color w:val="auto"/>
          <w:sz w:val="24"/>
          <w:szCs w:val="24"/>
        </w:rPr>
        <w:t>、采暖通风与空气调节设计应符合现行《民用建筑供暖通风与空气调节设计规范》</w:t>
      </w:r>
      <w:r>
        <w:rPr>
          <w:rFonts w:ascii="宋体" w:hAnsi="宋体" w:hint="eastAsia"/>
          <w:color w:val="auto"/>
          <w:sz w:val="24"/>
          <w:szCs w:val="24"/>
        </w:rPr>
        <w:t>GB50736</w:t>
      </w:r>
      <w:r>
        <w:rPr>
          <w:rFonts w:ascii="宋体" w:hAnsi="宋体" w:hint="eastAsia"/>
          <w:color w:val="auto"/>
          <w:sz w:val="24"/>
          <w:szCs w:val="24"/>
        </w:rPr>
        <w:t>的规定。《建筑节能与可再生能源利用通用规范》</w:t>
      </w:r>
      <w:r>
        <w:rPr>
          <w:rFonts w:ascii="宋体" w:hAnsi="宋体" w:hint="eastAsia"/>
          <w:color w:val="auto"/>
          <w:sz w:val="24"/>
          <w:szCs w:val="24"/>
        </w:rPr>
        <w:t>GB 55015-2021,</w:t>
      </w:r>
      <w:r>
        <w:rPr>
          <w:rFonts w:ascii="宋体" w:hAnsi="宋体" w:hint="eastAsia"/>
          <w:color w:val="auto"/>
          <w:sz w:val="24"/>
          <w:szCs w:val="24"/>
        </w:rPr>
        <w:t>《消防设施通用规范》</w:t>
      </w:r>
      <w:r>
        <w:rPr>
          <w:rFonts w:ascii="宋体" w:hAnsi="宋体" w:hint="eastAsia"/>
          <w:color w:val="auto"/>
          <w:sz w:val="24"/>
          <w:szCs w:val="24"/>
        </w:rPr>
        <w:t>GB 55036-2022,</w:t>
      </w:r>
      <w:r>
        <w:rPr>
          <w:rFonts w:ascii="宋体" w:hAnsi="宋体" w:hint="eastAsia"/>
          <w:color w:val="auto"/>
          <w:sz w:val="24"/>
          <w:szCs w:val="24"/>
        </w:rPr>
        <w:t>《建筑环境通用规范》</w:t>
      </w:r>
      <w:r>
        <w:rPr>
          <w:rFonts w:ascii="宋体" w:hAnsi="宋体" w:hint="eastAsia"/>
          <w:color w:val="auto"/>
          <w:sz w:val="24"/>
          <w:szCs w:val="24"/>
        </w:rPr>
        <w:t>GB 55016-2021</w:t>
      </w:r>
      <w:r>
        <w:rPr>
          <w:rFonts w:ascii="宋体" w:hAnsi="宋体" w:hint="eastAsia"/>
          <w:color w:val="auto"/>
          <w:sz w:val="24"/>
          <w:szCs w:val="24"/>
        </w:rPr>
        <w:t>的规定。</w:t>
      </w:r>
      <w:r>
        <w:rPr>
          <w:rFonts w:ascii="宋体" w:hAnsi="宋体" w:hint="eastAsia"/>
          <w:color w:val="auto"/>
          <w:sz w:val="24"/>
          <w:szCs w:val="24"/>
        </w:rPr>
        <w:t>2</w:t>
      </w:r>
      <w:r>
        <w:rPr>
          <w:rFonts w:ascii="宋体" w:hAnsi="宋体" w:hint="eastAsia"/>
          <w:color w:val="auto"/>
          <w:sz w:val="24"/>
          <w:szCs w:val="24"/>
        </w:rPr>
        <w:t>、应结合不同区域的空间大小、使用特点进行设计，确保环保节能、使用灵活、计费方便。宜设置室内空气质量监控系统，保证健康舒适的室内环境。</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3</w:t>
      </w:r>
      <w:r>
        <w:rPr>
          <w:rFonts w:ascii="宋体" w:hAnsi="宋体" w:hint="eastAsia"/>
          <w:color w:val="auto"/>
          <w:sz w:val="24"/>
          <w:szCs w:val="24"/>
        </w:rPr>
        <w:t>、根据《建筑工程设计文件编制深度》（</w:t>
      </w:r>
      <w:r>
        <w:rPr>
          <w:rFonts w:ascii="宋体" w:hAnsi="宋体" w:hint="eastAsia"/>
          <w:color w:val="auto"/>
          <w:sz w:val="24"/>
          <w:szCs w:val="24"/>
        </w:rPr>
        <w:t>2016</w:t>
      </w:r>
      <w:r>
        <w:rPr>
          <w:rFonts w:ascii="宋体" w:hAnsi="宋体" w:hint="eastAsia"/>
          <w:color w:val="auto"/>
          <w:sz w:val="24"/>
          <w:szCs w:val="24"/>
        </w:rPr>
        <w:t>年</w:t>
      </w:r>
      <w:r>
        <w:rPr>
          <w:rFonts w:ascii="宋体" w:hAnsi="宋体" w:hint="eastAsia"/>
          <w:color w:val="auto"/>
          <w:sz w:val="24"/>
          <w:szCs w:val="24"/>
        </w:rPr>
        <w:t>版）的规定，空调、制冷系统有自动监控时，宜绘制原理图，图中以图例绘出设备、传感器及执行器位置；说明控制要求和必要的控制参数。</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4</w:t>
      </w:r>
      <w:r>
        <w:rPr>
          <w:rFonts w:ascii="宋体" w:hAnsi="宋体" w:hint="eastAsia"/>
          <w:color w:val="auto"/>
          <w:sz w:val="24"/>
          <w:szCs w:val="24"/>
        </w:rPr>
        <w:t>、根据《公共建筑节能设计标准》（</w:t>
      </w:r>
      <w:r>
        <w:rPr>
          <w:rFonts w:ascii="宋体" w:hAnsi="宋体" w:hint="eastAsia"/>
          <w:color w:val="auto"/>
          <w:sz w:val="24"/>
          <w:szCs w:val="24"/>
        </w:rPr>
        <w:t>GB50189-2015</w:t>
      </w:r>
      <w:r>
        <w:rPr>
          <w:rFonts w:ascii="宋体" w:hAnsi="宋体" w:hint="eastAsia"/>
          <w:color w:val="auto"/>
          <w:sz w:val="24"/>
          <w:szCs w:val="24"/>
        </w:rPr>
        <w:t>）的规定，在人员密度相对较大且变化较大的房间，宜采用新风需求控制。即根据室内</w:t>
      </w:r>
      <w:r>
        <w:rPr>
          <w:rFonts w:ascii="宋体" w:hAnsi="宋体" w:hint="eastAsia"/>
          <w:color w:val="auto"/>
          <w:sz w:val="24"/>
          <w:szCs w:val="24"/>
        </w:rPr>
        <w:t>CO2</w:t>
      </w:r>
      <w:r>
        <w:rPr>
          <w:rFonts w:ascii="宋体" w:hAnsi="宋体" w:hint="eastAsia"/>
          <w:color w:val="auto"/>
          <w:sz w:val="24"/>
          <w:szCs w:val="24"/>
        </w:rPr>
        <w:t>浓度监测值增加或减少新风量，使</w:t>
      </w:r>
      <w:r>
        <w:rPr>
          <w:rFonts w:ascii="宋体" w:hAnsi="宋体" w:hint="eastAsia"/>
          <w:color w:val="auto"/>
          <w:sz w:val="24"/>
          <w:szCs w:val="24"/>
        </w:rPr>
        <w:t>CO2</w:t>
      </w:r>
      <w:r>
        <w:rPr>
          <w:rFonts w:ascii="宋体" w:hAnsi="宋体" w:hint="eastAsia"/>
          <w:color w:val="auto"/>
          <w:sz w:val="24"/>
          <w:szCs w:val="24"/>
        </w:rPr>
        <w:t>浓度始终维持在卫生标准规定的限制内。</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5</w:t>
      </w:r>
      <w:r>
        <w:rPr>
          <w:rFonts w:ascii="宋体" w:hAnsi="宋体" w:hint="eastAsia"/>
          <w:color w:val="auto"/>
          <w:sz w:val="24"/>
          <w:szCs w:val="24"/>
        </w:rPr>
        <w:t>、所有空调制冷设备、消防设备中的有关冷制剂不得采用对臭氧层破坏的物质，相关选材和型号应符合国家环保要求。</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6</w:t>
      </w:r>
      <w:r>
        <w:rPr>
          <w:rFonts w:ascii="宋体" w:hAnsi="宋体" w:hint="eastAsia"/>
          <w:color w:val="auto"/>
          <w:sz w:val="24"/>
          <w:szCs w:val="24"/>
        </w:rPr>
        <w:t>、设备选型应考虑技术先进、维护方便、经济合理的原则；体现科技、环保、可持续发展的理念。</w:t>
      </w:r>
    </w:p>
    <w:p w:rsidR="00F4359B" w:rsidRDefault="00E40AD6">
      <w:pPr>
        <w:spacing w:line="560" w:lineRule="exact"/>
        <w:ind w:firstLineChars="200" w:firstLine="480"/>
        <w:rPr>
          <w:rFonts w:ascii="宋体" w:hAnsi="宋体"/>
          <w:color w:val="auto"/>
          <w:sz w:val="24"/>
          <w:szCs w:val="24"/>
        </w:rPr>
      </w:pPr>
      <w:r>
        <w:rPr>
          <w:rFonts w:ascii="宋体" w:hAnsi="宋体" w:hint="eastAsia"/>
          <w:color w:val="auto"/>
          <w:sz w:val="24"/>
          <w:szCs w:val="24"/>
        </w:rPr>
        <w:t>7</w:t>
      </w:r>
      <w:r>
        <w:rPr>
          <w:rFonts w:ascii="宋体" w:hAnsi="宋体" w:hint="eastAsia"/>
          <w:color w:val="auto"/>
          <w:sz w:val="24"/>
          <w:szCs w:val="24"/>
        </w:rPr>
        <w:t>、空调系统选择应充分考虑运营维护模式，以利于系统的设计能满足日后的</w:t>
      </w:r>
      <w:r>
        <w:rPr>
          <w:rFonts w:ascii="宋体" w:hAnsi="宋体" w:hint="eastAsia"/>
          <w:color w:val="auto"/>
          <w:sz w:val="24"/>
          <w:szCs w:val="24"/>
        </w:rPr>
        <w:lastRenderedPageBreak/>
        <w:t>计量及使用管理要求。</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8</w:t>
      </w:r>
      <w:r>
        <w:rPr>
          <w:rFonts w:ascii="宋体" w:hAnsi="宋体" w:hint="eastAsia"/>
          <w:color w:val="auto"/>
          <w:sz w:val="24"/>
          <w:szCs w:val="24"/>
        </w:rPr>
        <w:t>、提供空调系统比选方案，并进行技术、造价、使用便利性等方面进行比选论证并向甲方汇报后，最终确定项目空调系统的选用。</w:t>
      </w:r>
    </w:p>
    <w:p w:rsidR="00F4359B" w:rsidRDefault="00E40AD6">
      <w:pPr>
        <w:pStyle w:val="2"/>
      </w:pPr>
      <w:r>
        <w:t>（九）消防设计</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1</w:t>
      </w:r>
      <w:r>
        <w:rPr>
          <w:rFonts w:ascii="宋体" w:hAnsi="宋体"/>
          <w:color w:val="auto"/>
          <w:sz w:val="24"/>
          <w:szCs w:val="24"/>
        </w:rPr>
        <w:t>、建筑消防水池及消防泵房设在</w:t>
      </w:r>
      <w:r>
        <w:rPr>
          <w:rFonts w:ascii="宋体" w:hAnsi="宋体" w:hint="eastAsia"/>
          <w:color w:val="auto"/>
          <w:sz w:val="24"/>
          <w:szCs w:val="24"/>
        </w:rPr>
        <w:t>室外</w:t>
      </w:r>
      <w:r>
        <w:rPr>
          <w:rFonts w:ascii="宋体" w:hAnsi="宋体"/>
          <w:color w:val="auto"/>
          <w:sz w:val="24"/>
          <w:szCs w:val="24"/>
        </w:rPr>
        <w:t>。</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2</w:t>
      </w:r>
      <w:r>
        <w:rPr>
          <w:rFonts w:ascii="宋体" w:hAnsi="宋体"/>
          <w:color w:val="auto"/>
          <w:sz w:val="24"/>
          <w:szCs w:val="24"/>
        </w:rPr>
        <w:t>、建筑物内走道、楼梯</w:t>
      </w:r>
      <w:r>
        <w:rPr>
          <w:rFonts w:ascii="宋体" w:hAnsi="宋体" w:hint="eastAsia"/>
          <w:color w:val="auto"/>
          <w:sz w:val="24"/>
          <w:szCs w:val="24"/>
        </w:rPr>
        <w:t>不涉及改造</w:t>
      </w:r>
      <w:r>
        <w:rPr>
          <w:rFonts w:ascii="宋体" w:hAnsi="宋体" w:hint="eastAsia"/>
          <w:color w:val="auto"/>
          <w:sz w:val="24"/>
          <w:szCs w:val="24"/>
        </w:rPr>
        <w:t>。</w:t>
      </w:r>
      <w:r>
        <w:rPr>
          <w:rFonts w:ascii="宋体" w:hAnsi="宋体"/>
          <w:color w:val="auto"/>
          <w:sz w:val="24"/>
          <w:szCs w:val="24"/>
        </w:rPr>
        <w:t>安全出口宽度、安全出口数量及安全疏散距离均按消防有关规范设计。</w:t>
      </w:r>
    </w:p>
    <w:p w:rsidR="00F4359B" w:rsidRDefault="00E40AD6">
      <w:pPr>
        <w:spacing w:line="560" w:lineRule="exact"/>
        <w:ind w:firstLineChars="150" w:firstLine="360"/>
        <w:jc w:val="left"/>
        <w:rPr>
          <w:rFonts w:ascii="宋体" w:hAnsi="宋体"/>
          <w:color w:val="auto"/>
          <w:sz w:val="24"/>
          <w:szCs w:val="24"/>
        </w:rPr>
      </w:pPr>
      <w:r>
        <w:rPr>
          <w:rFonts w:ascii="宋体" w:hAnsi="宋体"/>
          <w:color w:val="auto"/>
          <w:sz w:val="24"/>
          <w:szCs w:val="24"/>
        </w:rPr>
        <w:t>3</w:t>
      </w:r>
      <w:r>
        <w:rPr>
          <w:rFonts w:ascii="宋体" w:hAnsi="宋体"/>
          <w:color w:val="auto"/>
          <w:sz w:val="24"/>
          <w:szCs w:val="24"/>
        </w:rPr>
        <w:t>、各种构配件其燃烧性能及耐火极限均满足规范要求。防火卷帘、防火</w:t>
      </w:r>
      <w:r>
        <w:rPr>
          <w:rFonts w:ascii="宋体" w:hAnsi="宋体"/>
          <w:color w:val="auto"/>
          <w:sz w:val="24"/>
          <w:szCs w:val="24"/>
        </w:rPr>
        <w:t>门窗等设备设施满足规范及消防部门要求即可，不得随意提高等级。</w:t>
      </w:r>
    </w:p>
    <w:p w:rsidR="00F4359B" w:rsidRDefault="00E40AD6">
      <w:pPr>
        <w:spacing w:line="560" w:lineRule="exact"/>
        <w:ind w:firstLineChars="150" w:firstLine="360"/>
        <w:jc w:val="left"/>
        <w:rPr>
          <w:rFonts w:ascii="宋体" w:hAnsi="宋体"/>
          <w:color w:val="auto"/>
          <w:sz w:val="24"/>
          <w:szCs w:val="24"/>
        </w:rPr>
      </w:pPr>
      <w:r>
        <w:rPr>
          <w:rFonts w:ascii="宋体" w:hAnsi="宋体"/>
          <w:color w:val="auto"/>
          <w:sz w:val="24"/>
          <w:szCs w:val="24"/>
        </w:rPr>
        <w:t>4</w:t>
      </w:r>
      <w:r>
        <w:rPr>
          <w:rFonts w:ascii="宋体" w:hAnsi="宋体"/>
          <w:color w:val="auto"/>
          <w:sz w:val="24"/>
          <w:szCs w:val="24"/>
        </w:rPr>
        <w:t>、消防设计应主动配合甲方与当地消防部门沟通，配合甲方进行性能化设计，并根据消防部门意见合理进行消防设计。</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5</w:t>
      </w:r>
      <w:r>
        <w:rPr>
          <w:rFonts w:ascii="宋体" w:hAnsi="宋体"/>
          <w:color w:val="auto"/>
          <w:sz w:val="24"/>
          <w:szCs w:val="24"/>
        </w:rPr>
        <w:t>、其余按照</w:t>
      </w:r>
      <w:r>
        <w:rPr>
          <w:rFonts w:ascii="宋体" w:hAnsi="宋体" w:hint="eastAsia"/>
          <w:color w:val="auto"/>
          <w:sz w:val="24"/>
          <w:szCs w:val="24"/>
        </w:rPr>
        <w:t>《建筑防火通用规范》</w:t>
      </w:r>
      <w:r>
        <w:rPr>
          <w:rFonts w:ascii="宋体" w:hAnsi="宋体" w:hint="eastAsia"/>
          <w:color w:val="auto"/>
          <w:sz w:val="24"/>
          <w:szCs w:val="24"/>
        </w:rPr>
        <w:t>GB 55037-2022</w:t>
      </w:r>
      <w:r>
        <w:rPr>
          <w:rFonts w:ascii="宋体" w:hAnsi="宋体"/>
          <w:color w:val="auto"/>
          <w:sz w:val="24"/>
          <w:szCs w:val="24"/>
        </w:rPr>
        <w:t>及国家、地方等相关规范进行设计及施工配合。</w:t>
      </w:r>
    </w:p>
    <w:p w:rsidR="00F4359B" w:rsidRDefault="00E40AD6">
      <w:pPr>
        <w:pStyle w:val="2"/>
      </w:pPr>
      <w:r>
        <w:t>（十）其他专业设计及配合</w:t>
      </w:r>
    </w:p>
    <w:p w:rsidR="00F4359B" w:rsidRDefault="00E40AD6">
      <w:pPr>
        <w:snapToGrid w:val="0"/>
        <w:spacing w:line="560" w:lineRule="exact"/>
        <w:ind w:firstLineChars="200" w:firstLine="480"/>
        <w:jc w:val="left"/>
        <w:rPr>
          <w:rFonts w:ascii="宋体" w:hAnsi="宋体" w:cs="宋体"/>
          <w:color w:val="auto"/>
          <w:sz w:val="24"/>
          <w:lang w:bidi="ar"/>
        </w:rPr>
      </w:pPr>
      <w:r>
        <w:rPr>
          <w:rFonts w:ascii="宋体" w:hAnsi="宋体" w:cs="宋体" w:hint="eastAsia"/>
          <w:color w:val="auto"/>
          <w:sz w:val="24"/>
          <w:lang w:bidi="ar"/>
        </w:rPr>
        <w:t>1</w:t>
      </w:r>
      <w:r>
        <w:rPr>
          <w:rFonts w:ascii="宋体" w:hAnsi="宋体" w:cs="宋体" w:hint="eastAsia"/>
          <w:color w:val="auto"/>
          <w:sz w:val="24"/>
          <w:lang w:bidi="ar"/>
        </w:rPr>
        <w:t>、按照相关规范要求执行。</w:t>
      </w:r>
    </w:p>
    <w:p w:rsidR="00F4359B" w:rsidRDefault="00E40AD6">
      <w:pPr>
        <w:snapToGrid w:val="0"/>
        <w:spacing w:line="560" w:lineRule="exact"/>
        <w:ind w:firstLineChars="200" w:firstLine="480"/>
        <w:jc w:val="left"/>
        <w:rPr>
          <w:rFonts w:ascii="宋体" w:hAnsi="宋体" w:cs="宋体"/>
          <w:color w:val="auto"/>
          <w:sz w:val="24"/>
        </w:rPr>
      </w:pPr>
      <w:r>
        <w:rPr>
          <w:rFonts w:ascii="宋体" w:hAnsi="宋体" w:cs="宋体" w:hint="eastAsia"/>
          <w:color w:val="auto"/>
          <w:sz w:val="24"/>
          <w:lang w:bidi="ar"/>
        </w:rPr>
        <w:t>2</w:t>
      </w:r>
      <w:r>
        <w:rPr>
          <w:rFonts w:ascii="宋体" w:hAnsi="宋体" w:cs="宋体" w:hint="eastAsia"/>
          <w:color w:val="auto"/>
          <w:sz w:val="24"/>
          <w:lang w:bidi="ar"/>
        </w:rPr>
        <w:t>、应根据建筑等功能要求对电梯参数、规格及配置、土建尺寸、交通流量分析等配套设计。</w:t>
      </w:r>
    </w:p>
    <w:p w:rsidR="00F4359B" w:rsidRDefault="00E40AD6">
      <w:pPr>
        <w:snapToGrid w:val="0"/>
        <w:spacing w:line="560" w:lineRule="exact"/>
        <w:ind w:firstLineChars="200" w:firstLine="480"/>
        <w:jc w:val="left"/>
        <w:rPr>
          <w:rFonts w:ascii="宋体" w:hAnsi="宋体" w:cs="宋体"/>
          <w:color w:val="auto"/>
          <w:sz w:val="24"/>
          <w:lang w:bidi="ar"/>
        </w:rPr>
      </w:pPr>
      <w:r>
        <w:rPr>
          <w:rFonts w:ascii="宋体" w:hAnsi="宋体" w:cs="宋体"/>
          <w:color w:val="auto"/>
          <w:sz w:val="24"/>
          <w:lang w:bidi="ar"/>
        </w:rPr>
        <w:t>3</w:t>
      </w:r>
      <w:r>
        <w:rPr>
          <w:rFonts w:ascii="宋体" w:hAnsi="宋体" w:cs="宋体" w:hint="eastAsia"/>
          <w:color w:val="auto"/>
          <w:sz w:val="24"/>
          <w:lang w:bidi="ar"/>
        </w:rPr>
        <w:t>、出具各专业技术规格书，包括但不限于暖通、给排水、电气、智能化等专业。</w:t>
      </w:r>
    </w:p>
    <w:p w:rsidR="00F4359B" w:rsidRDefault="00E40AD6">
      <w:pPr>
        <w:snapToGrid w:val="0"/>
        <w:spacing w:line="560" w:lineRule="exact"/>
        <w:ind w:firstLineChars="200" w:firstLine="480"/>
        <w:jc w:val="left"/>
        <w:rPr>
          <w:rFonts w:ascii="宋体" w:hAnsi="宋体" w:cs="宋体"/>
          <w:color w:val="auto"/>
          <w:sz w:val="24"/>
          <w:lang w:bidi="ar"/>
        </w:rPr>
      </w:pPr>
      <w:r>
        <w:rPr>
          <w:rFonts w:ascii="宋体" w:hAnsi="宋体" w:cs="宋体"/>
          <w:color w:val="auto"/>
          <w:sz w:val="24"/>
          <w:lang w:bidi="ar"/>
        </w:rPr>
        <w:t>4</w:t>
      </w:r>
      <w:r>
        <w:rPr>
          <w:rFonts w:ascii="宋体" w:hAnsi="宋体" w:cs="宋体" w:hint="eastAsia"/>
          <w:color w:val="auto"/>
          <w:sz w:val="24"/>
          <w:lang w:bidi="ar"/>
        </w:rPr>
        <w:t>、审核各专业、管线综合施工深化图及设备材料；出具专业设计意见指导施工。</w:t>
      </w:r>
    </w:p>
    <w:p w:rsidR="00F4359B" w:rsidRDefault="00E40AD6">
      <w:pPr>
        <w:pStyle w:val="a7"/>
        <w:spacing w:line="560" w:lineRule="exact"/>
        <w:rPr>
          <w:rFonts w:ascii="宋体" w:hAnsi="宋体" w:cs="宋体"/>
          <w:color w:val="auto"/>
          <w:kern w:val="0"/>
          <w:sz w:val="24"/>
          <w:lang w:bidi="ar"/>
        </w:rPr>
      </w:pPr>
      <w:r>
        <w:rPr>
          <w:rFonts w:ascii="宋体" w:hAnsi="宋体" w:cs="宋体" w:hint="eastAsia"/>
          <w:color w:val="auto"/>
          <w:kern w:val="0"/>
          <w:sz w:val="24"/>
          <w:lang w:bidi="ar"/>
        </w:rPr>
        <w:t xml:space="preserve"> </w:t>
      </w:r>
      <w:r>
        <w:rPr>
          <w:rFonts w:ascii="宋体" w:hAnsi="宋体" w:cs="宋体" w:hint="eastAsia"/>
          <w:color w:val="auto"/>
          <w:kern w:val="0"/>
          <w:sz w:val="24"/>
          <w:lang w:bidi="ar"/>
        </w:rPr>
        <w:t>其他如钢结构、电梯、抗震支架、光伏发电等深化设计，需要提交厂家资质和营业执照、具有开料深度的深化施工图，提交参建单位审查并盖章，深化设计不得超越概算造价。</w:t>
      </w:r>
    </w:p>
    <w:p w:rsidR="00F4359B" w:rsidRDefault="00E40AD6">
      <w:pPr>
        <w:pStyle w:val="a7"/>
        <w:spacing w:line="560" w:lineRule="exact"/>
        <w:rPr>
          <w:rFonts w:ascii="宋体" w:hAnsi="宋体" w:cs="宋体"/>
          <w:color w:val="auto"/>
          <w:kern w:val="0"/>
          <w:sz w:val="24"/>
          <w:lang w:bidi="ar"/>
        </w:rPr>
      </w:pPr>
      <w:r>
        <w:rPr>
          <w:rFonts w:ascii="宋体" w:hAnsi="宋体" w:cs="宋体"/>
          <w:color w:val="auto"/>
          <w:kern w:val="0"/>
          <w:sz w:val="24"/>
          <w:lang w:bidi="ar"/>
        </w:rPr>
        <w:lastRenderedPageBreak/>
        <w:t>6</w:t>
      </w:r>
      <w:r>
        <w:rPr>
          <w:rFonts w:ascii="宋体" w:hAnsi="宋体" w:cs="宋体" w:hint="eastAsia"/>
          <w:color w:val="auto"/>
          <w:kern w:val="0"/>
          <w:sz w:val="24"/>
          <w:lang w:bidi="ar"/>
        </w:rPr>
        <w:t>、在验收前，如有建设验收部门要求的新增内容，设计单位必须无条件配合出变更图满足验收要求。</w:t>
      </w:r>
    </w:p>
    <w:p w:rsidR="00F4359B" w:rsidRDefault="00E40AD6">
      <w:pPr>
        <w:pStyle w:val="a7"/>
        <w:spacing w:line="560" w:lineRule="exact"/>
        <w:rPr>
          <w:rFonts w:ascii="宋体" w:hAnsi="宋体" w:cs="宋体"/>
          <w:color w:val="auto"/>
          <w:kern w:val="0"/>
          <w:sz w:val="24"/>
          <w:lang w:bidi="ar"/>
        </w:rPr>
      </w:pPr>
      <w:r>
        <w:rPr>
          <w:rFonts w:ascii="宋体" w:hAnsi="宋体" w:cs="宋体"/>
          <w:color w:val="auto"/>
          <w:kern w:val="0"/>
          <w:sz w:val="24"/>
          <w:lang w:bidi="ar"/>
        </w:rPr>
        <w:t>7</w:t>
      </w:r>
      <w:r>
        <w:rPr>
          <w:rFonts w:ascii="宋体" w:hAnsi="宋体" w:cs="宋体" w:hint="eastAsia"/>
          <w:color w:val="auto"/>
          <w:kern w:val="0"/>
          <w:sz w:val="24"/>
          <w:lang w:bidi="ar"/>
        </w:rPr>
        <w:t>、永久用电报审必须由相关主管单位承认的设计资质分包设计单位提交报审和施工图设计。</w:t>
      </w:r>
    </w:p>
    <w:p w:rsidR="00F4359B" w:rsidRDefault="00E40AD6">
      <w:pPr>
        <w:pStyle w:val="a7"/>
        <w:spacing w:line="560" w:lineRule="exact"/>
        <w:rPr>
          <w:rFonts w:ascii="宋体" w:hAnsi="宋体" w:cs="宋体"/>
          <w:color w:val="auto"/>
          <w:kern w:val="0"/>
          <w:sz w:val="24"/>
          <w:lang w:bidi="ar"/>
        </w:rPr>
      </w:pPr>
      <w:r>
        <w:rPr>
          <w:rFonts w:ascii="宋体" w:hAnsi="宋体" w:cs="宋体"/>
          <w:color w:val="auto"/>
          <w:kern w:val="0"/>
          <w:sz w:val="24"/>
          <w:lang w:bidi="ar"/>
        </w:rPr>
        <w:t>8</w:t>
      </w:r>
      <w:r>
        <w:rPr>
          <w:rFonts w:ascii="宋体" w:hAnsi="宋体" w:cs="宋体" w:hint="eastAsia"/>
          <w:color w:val="auto"/>
          <w:kern w:val="0"/>
          <w:sz w:val="24"/>
          <w:lang w:bidi="ar"/>
        </w:rPr>
        <w:t>、雨污排放检查口必须按照排水条件咨询等相关文件指定的位置进行设置。</w:t>
      </w:r>
    </w:p>
    <w:p w:rsidR="00F4359B" w:rsidRDefault="00E40AD6">
      <w:pPr>
        <w:pStyle w:val="a7"/>
        <w:spacing w:line="560" w:lineRule="exact"/>
        <w:rPr>
          <w:rFonts w:ascii="宋体" w:hAnsi="宋体" w:cs="宋体"/>
          <w:color w:val="auto"/>
          <w:kern w:val="0"/>
          <w:sz w:val="24"/>
          <w:lang w:bidi="ar"/>
        </w:rPr>
      </w:pPr>
      <w:r>
        <w:rPr>
          <w:rFonts w:ascii="宋体" w:hAnsi="宋体" w:cs="宋体"/>
          <w:color w:val="auto"/>
          <w:kern w:val="0"/>
          <w:sz w:val="24"/>
          <w:lang w:bidi="ar"/>
        </w:rPr>
        <w:t>9</w:t>
      </w:r>
      <w:r>
        <w:rPr>
          <w:rFonts w:ascii="宋体" w:hAnsi="宋体" w:cs="宋体" w:hint="eastAsia"/>
          <w:color w:val="auto"/>
          <w:kern w:val="0"/>
          <w:sz w:val="24"/>
          <w:lang w:bidi="ar"/>
        </w:rPr>
        <w:t>、如涉及管道保护范围，需考虑相应保护设计，满足规范标准的要求。</w:t>
      </w:r>
    </w:p>
    <w:p w:rsidR="00F4359B" w:rsidRDefault="00E40AD6">
      <w:pPr>
        <w:pStyle w:val="2"/>
      </w:pPr>
      <w:r>
        <w:t>（十</w:t>
      </w:r>
      <w:r>
        <w:rPr>
          <w:rFonts w:hint="eastAsia"/>
        </w:rPr>
        <w:t>一</w:t>
      </w:r>
      <w:r>
        <w:t>）限额设计要求</w:t>
      </w:r>
    </w:p>
    <w:p w:rsidR="00F4359B" w:rsidRDefault="00E40AD6">
      <w:pPr>
        <w:pStyle w:val="a9"/>
        <w:ind w:firstLineChars="200" w:firstLine="480"/>
        <w:rPr>
          <w:rFonts w:cs="Calibri"/>
          <w:color w:val="auto"/>
          <w:sz w:val="24"/>
          <w:szCs w:val="24"/>
          <w:lang w:val="en-US"/>
        </w:rPr>
      </w:pPr>
      <w:r>
        <w:rPr>
          <w:rFonts w:cs="Calibri"/>
          <w:color w:val="auto"/>
          <w:sz w:val="24"/>
          <w:szCs w:val="24"/>
          <w:lang w:val="en-US"/>
        </w:rPr>
        <w:t>1</w:t>
      </w:r>
      <w:r>
        <w:rPr>
          <w:rFonts w:cs="Calibri" w:hint="eastAsia"/>
          <w:color w:val="auto"/>
          <w:sz w:val="24"/>
          <w:szCs w:val="24"/>
          <w:lang w:val="en-US"/>
        </w:rPr>
        <w:t>、本工程项目投资必须按照业主单位及相关行政主管部门要求的投资限额要求严格控制。</w:t>
      </w:r>
      <w:r>
        <w:rPr>
          <w:rFonts w:cs="Calibri" w:hint="eastAsia"/>
          <w:color w:val="auto"/>
          <w:sz w:val="24"/>
          <w:szCs w:val="24"/>
          <w:lang w:val="en-US"/>
        </w:rPr>
        <w:t>承</w:t>
      </w:r>
      <w:r>
        <w:rPr>
          <w:rFonts w:cs="Calibri" w:hint="eastAsia"/>
          <w:color w:val="auto"/>
          <w:sz w:val="24"/>
          <w:szCs w:val="24"/>
          <w:lang w:val="en-US"/>
        </w:rPr>
        <w:t>包人据此制定投资分解目标，总投资限额设计不高于</w:t>
      </w:r>
      <w:r>
        <w:rPr>
          <w:rFonts w:cs="Calibri"/>
          <w:color w:val="auto"/>
          <w:sz w:val="24"/>
          <w:szCs w:val="24"/>
          <w:lang w:val="en-US"/>
        </w:rPr>
        <w:t>4,818.36</w:t>
      </w:r>
      <w:r>
        <w:rPr>
          <w:rFonts w:cs="Calibri" w:hint="eastAsia"/>
          <w:color w:val="auto"/>
          <w:sz w:val="24"/>
          <w:szCs w:val="24"/>
          <w:lang w:val="en-US"/>
        </w:rPr>
        <w:t>万元，其中建筑安装工程费不高于</w:t>
      </w:r>
      <w:r>
        <w:rPr>
          <w:rFonts w:cs="Calibri" w:hint="eastAsia"/>
          <w:color w:val="auto"/>
          <w:sz w:val="24"/>
          <w:szCs w:val="24"/>
          <w:lang w:val="en-US"/>
        </w:rPr>
        <w:t>4</w:t>
      </w:r>
      <w:r>
        <w:rPr>
          <w:rFonts w:cs="Calibri"/>
          <w:color w:val="auto"/>
          <w:sz w:val="24"/>
          <w:szCs w:val="24"/>
          <w:lang w:val="en-US"/>
        </w:rPr>
        <w:t>036.94</w:t>
      </w:r>
      <w:r>
        <w:rPr>
          <w:rFonts w:cs="Calibri" w:hint="eastAsia"/>
          <w:color w:val="auto"/>
          <w:sz w:val="24"/>
          <w:szCs w:val="24"/>
          <w:lang w:val="en-US"/>
        </w:rPr>
        <w:t>万元，工程建设其他费不高于</w:t>
      </w:r>
      <w:r>
        <w:rPr>
          <w:rFonts w:cs="Calibri" w:hint="eastAsia"/>
          <w:color w:val="auto"/>
          <w:sz w:val="24"/>
          <w:szCs w:val="24"/>
          <w:lang w:val="en-US"/>
        </w:rPr>
        <w:t>5</w:t>
      </w:r>
      <w:r>
        <w:rPr>
          <w:rFonts w:cs="Calibri"/>
          <w:color w:val="auto"/>
          <w:sz w:val="24"/>
          <w:szCs w:val="24"/>
          <w:lang w:val="en-US"/>
        </w:rPr>
        <w:t>51.98</w:t>
      </w:r>
      <w:r>
        <w:rPr>
          <w:rFonts w:cs="Calibri" w:hint="eastAsia"/>
          <w:color w:val="auto"/>
          <w:sz w:val="24"/>
          <w:szCs w:val="24"/>
          <w:lang w:val="en-US"/>
        </w:rPr>
        <w:t>万元，预备费不高于</w:t>
      </w:r>
      <w:r>
        <w:rPr>
          <w:rFonts w:cs="Calibri" w:hint="eastAsia"/>
          <w:color w:val="auto"/>
          <w:sz w:val="24"/>
          <w:szCs w:val="24"/>
          <w:lang w:val="en-US"/>
        </w:rPr>
        <w:t>2</w:t>
      </w:r>
      <w:r>
        <w:rPr>
          <w:rFonts w:cs="Calibri"/>
          <w:color w:val="auto"/>
          <w:sz w:val="24"/>
          <w:szCs w:val="24"/>
          <w:lang w:val="en-US"/>
        </w:rPr>
        <w:t>29.44</w:t>
      </w:r>
      <w:r>
        <w:rPr>
          <w:rFonts w:cs="Calibri" w:hint="eastAsia"/>
          <w:color w:val="auto"/>
          <w:sz w:val="24"/>
          <w:szCs w:val="24"/>
          <w:lang w:val="en-US"/>
        </w:rPr>
        <w:t>万元。在保证设计质量的前提下，承包人应按投资限额进行设计，严格控制施工图设计的变更，确保工程概、预算不突破限额目标</w:t>
      </w:r>
      <w:r>
        <w:rPr>
          <w:rFonts w:cs="Calibri" w:hint="eastAsia"/>
          <w:color w:val="auto"/>
          <w:sz w:val="24"/>
          <w:szCs w:val="24"/>
          <w:lang w:val="en-US"/>
        </w:rPr>
        <w:t>。</w:t>
      </w:r>
    </w:p>
    <w:p w:rsidR="00F4359B" w:rsidRDefault="00E40AD6">
      <w:pPr>
        <w:pStyle w:val="a9"/>
        <w:ind w:firstLineChars="200" w:firstLine="480"/>
        <w:rPr>
          <w:rFonts w:cs="Calibri"/>
          <w:color w:val="auto"/>
          <w:sz w:val="24"/>
          <w:szCs w:val="24"/>
          <w:lang w:val="en-US"/>
        </w:rPr>
      </w:pPr>
      <w:r>
        <w:rPr>
          <w:rFonts w:cs="Calibri"/>
          <w:color w:val="auto"/>
          <w:sz w:val="24"/>
          <w:szCs w:val="24"/>
          <w:lang w:val="en-US"/>
        </w:rPr>
        <w:t>2</w:t>
      </w:r>
      <w:r>
        <w:rPr>
          <w:rFonts w:cs="Calibri" w:hint="eastAsia"/>
          <w:color w:val="auto"/>
          <w:sz w:val="24"/>
          <w:szCs w:val="24"/>
          <w:lang w:val="en-US"/>
        </w:rPr>
        <w:t>、承包人应遵循功能适用、标准合理、经济合理的原则开展设计，在投资限额目标的基础上结合项目设计内容进一步分解投资，明确投资控制主要目标，在编制设计概、预算时逐步细化落实。</w:t>
      </w:r>
    </w:p>
    <w:p w:rsidR="00F4359B" w:rsidRDefault="00E40AD6">
      <w:pPr>
        <w:pStyle w:val="a9"/>
        <w:ind w:firstLineChars="200" w:firstLine="480"/>
        <w:rPr>
          <w:rFonts w:cs="Calibri"/>
          <w:color w:val="auto"/>
          <w:sz w:val="24"/>
          <w:szCs w:val="24"/>
          <w:lang w:val="en-US"/>
        </w:rPr>
      </w:pPr>
      <w:r>
        <w:rPr>
          <w:rFonts w:cs="Calibri"/>
          <w:color w:val="auto"/>
          <w:sz w:val="24"/>
          <w:szCs w:val="24"/>
          <w:lang w:val="en-US"/>
        </w:rPr>
        <w:t>3</w:t>
      </w:r>
      <w:r>
        <w:rPr>
          <w:rFonts w:cs="Calibri" w:hint="eastAsia"/>
          <w:color w:val="auto"/>
          <w:sz w:val="24"/>
          <w:szCs w:val="24"/>
          <w:lang w:val="en-US"/>
        </w:rPr>
        <w:t>、承包人应在设计进展过程中及阶段设计完成时，及时对已经完成的图纸内容进行估价，并与限额设计指标进行比较，使设计满足限额设计指标的要求。</w:t>
      </w:r>
    </w:p>
    <w:p w:rsidR="00F4359B" w:rsidRDefault="00E40AD6">
      <w:pPr>
        <w:pStyle w:val="a9"/>
        <w:ind w:firstLineChars="200" w:firstLine="480"/>
        <w:rPr>
          <w:rFonts w:cs="Calibri"/>
          <w:color w:val="auto"/>
          <w:sz w:val="24"/>
          <w:szCs w:val="24"/>
          <w:lang w:val="en-US"/>
        </w:rPr>
      </w:pPr>
      <w:r>
        <w:rPr>
          <w:rFonts w:cs="Calibri" w:hint="eastAsia"/>
          <w:color w:val="auto"/>
          <w:sz w:val="24"/>
          <w:szCs w:val="24"/>
          <w:lang w:val="en-US"/>
        </w:rPr>
        <w:t>4</w:t>
      </w:r>
      <w:r>
        <w:rPr>
          <w:rFonts w:cs="Calibri"/>
          <w:color w:val="auto"/>
          <w:sz w:val="24"/>
          <w:szCs w:val="24"/>
          <w:lang w:val="en-US"/>
        </w:rPr>
        <w:t>、设计预算超过限额，应配合业主单位要求无偿重新调整或修改设计直至满足限额要求，并接受建设单位处罚。</w:t>
      </w:r>
    </w:p>
    <w:p w:rsidR="00F4359B" w:rsidRDefault="00E40AD6">
      <w:pPr>
        <w:pStyle w:val="2"/>
      </w:pPr>
      <w:r>
        <w:rPr>
          <w:rFonts w:hint="eastAsia"/>
        </w:rPr>
        <w:t>（</w:t>
      </w:r>
      <w:r>
        <w:rPr>
          <w:rFonts w:hint="eastAsia"/>
        </w:rPr>
        <w:t>十二</w:t>
      </w:r>
      <w:r>
        <w:rPr>
          <w:rFonts w:hint="eastAsia"/>
        </w:rPr>
        <w:t>）新城建设计要求</w:t>
      </w:r>
    </w:p>
    <w:p w:rsidR="00F4359B" w:rsidRDefault="00E40AD6">
      <w:pPr>
        <w:spacing w:line="560" w:lineRule="exact"/>
        <w:ind w:firstLineChars="200" w:firstLine="480"/>
        <w:jc w:val="left"/>
        <w:rPr>
          <w:rFonts w:ascii="宋体" w:hAnsi="宋体" w:cs="宋体"/>
          <w:color w:val="auto"/>
          <w:sz w:val="24"/>
          <w:lang w:bidi="ar"/>
        </w:rPr>
      </w:pPr>
      <w:r>
        <w:rPr>
          <w:rFonts w:ascii="宋体" w:hAnsi="宋体" w:hint="eastAsia"/>
          <w:color w:val="auto"/>
          <w:sz w:val="24"/>
          <w:szCs w:val="24"/>
        </w:rPr>
        <w:t>结合白云区新城建“</w:t>
      </w:r>
      <w:r>
        <w:rPr>
          <w:rFonts w:ascii="宋体" w:hAnsi="宋体" w:hint="eastAsia"/>
          <w:color w:val="auto"/>
          <w:sz w:val="24"/>
          <w:szCs w:val="24"/>
        </w:rPr>
        <w:t>6+1</w:t>
      </w:r>
      <w:r>
        <w:rPr>
          <w:rFonts w:ascii="宋体" w:hAnsi="宋体" w:hint="eastAsia"/>
          <w:color w:val="auto"/>
          <w:sz w:val="24"/>
          <w:szCs w:val="24"/>
        </w:rPr>
        <w:t>”工作要求，包括</w:t>
      </w:r>
      <w:r>
        <w:rPr>
          <w:rFonts w:ascii="宋体" w:hAnsi="宋体" w:hint="eastAsia"/>
          <w:color w:val="auto"/>
          <w:sz w:val="24"/>
          <w:szCs w:val="24"/>
        </w:rPr>
        <w:t>CIM</w:t>
      </w:r>
      <w:r>
        <w:rPr>
          <w:rFonts w:ascii="宋体" w:hAnsi="宋体" w:hint="eastAsia"/>
          <w:color w:val="auto"/>
          <w:sz w:val="24"/>
          <w:szCs w:val="24"/>
        </w:rPr>
        <w:t>《城市信息模型（</w:t>
      </w:r>
      <w:r>
        <w:rPr>
          <w:rFonts w:ascii="宋体" w:hAnsi="宋体" w:hint="eastAsia"/>
          <w:color w:val="auto"/>
          <w:sz w:val="24"/>
          <w:szCs w:val="24"/>
        </w:rPr>
        <w:t>CIM</w:t>
      </w:r>
      <w:r>
        <w:rPr>
          <w:rFonts w:ascii="宋体" w:hAnsi="宋体" w:hint="eastAsia"/>
          <w:color w:val="auto"/>
          <w:sz w:val="24"/>
          <w:szCs w:val="24"/>
        </w:rPr>
        <w:t>）基础平台</w:t>
      </w:r>
      <w:r>
        <w:rPr>
          <w:rFonts w:ascii="宋体" w:hAnsi="宋体" w:hint="eastAsia"/>
          <w:color w:val="auto"/>
          <w:sz w:val="24"/>
          <w:szCs w:val="24"/>
        </w:rPr>
        <w:t>技术导则》、智慧市政、智慧交通、智能安全、智慧园区</w:t>
      </w:r>
      <w:r>
        <w:rPr>
          <w:rFonts w:ascii="宋体" w:hAnsi="宋体" w:hint="eastAsia"/>
          <w:color w:val="auto"/>
          <w:sz w:val="24"/>
          <w:szCs w:val="24"/>
        </w:rPr>
        <w:t>/</w:t>
      </w:r>
      <w:r>
        <w:rPr>
          <w:rFonts w:ascii="宋体" w:hAnsi="宋体" w:hint="eastAsia"/>
          <w:color w:val="auto"/>
          <w:sz w:val="24"/>
          <w:szCs w:val="24"/>
        </w:rPr>
        <w:t>智慧社区、绿色低碳</w:t>
      </w:r>
      <w:r>
        <w:rPr>
          <w:rFonts w:ascii="宋体" w:hAnsi="宋体" w:hint="eastAsia"/>
          <w:color w:val="auto"/>
          <w:sz w:val="24"/>
          <w:szCs w:val="24"/>
        </w:rPr>
        <w:t>6</w:t>
      </w:r>
      <w:r>
        <w:rPr>
          <w:rFonts w:ascii="宋体" w:hAnsi="宋体" w:hint="eastAsia"/>
          <w:color w:val="auto"/>
          <w:sz w:val="24"/>
          <w:szCs w:val="24"/>
        </w:rPr>
        <w:t>个维度加建筑工业化与智能建造结合具体实施，核对新城建清单及标准，在设计方案中按实际需求落实新城建内容。</w:t>
      </w:r>
    </w:p>
    <w:p w:rsidR="00F4359B" w:rsidRDefault="00E40AD6">
      <w:pPr>
        <w:pStyle w:val="1"/>
        <w:rPr>
          <w:rFonts w:ascii="黑体" w:eastAsia="黑体" w:hAnsi="黑体" w:cs="黑体"/>
          <w:b w:val="0"/>
          <w:bCs w:val="0"/>
        </w:rPr>
      </w:pPr>
      <w:r>
        <w:rPr>
          <w:rFonts w:ascii="黑体" w:eastAsia="黑体" w:hAnsi="黑体" w:cs="黑体" w:hint="eastAsia"/>
          <w:b w:val="0"/>
          <w:bCs w:val="0"/>
        </w:rPr>
        <w:lastRenderedPageBreak/>
        <w:t>七、设计文件要求</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1</w:t>
      </w:r>
      <w:r>
        <w:rPr>
          <w:rFonts w:ascii="宋体" w:hAnsi="宋体"/>
          <w:color w:val="auto"/>
          <w:sz w:val="24"/>
          <w:szCs w:val="24"/>
        </w:rPr>
        <w:t>、设计成果应达到建设部颁发的《建筑工程设计文件编制深度规定》</w:t>
      </w:r>
      <w:r>
        <w:rPr>
          <w:rFonts w:ascii="宋体" w:hAnsi="宋体" w:hint="eastAsia"/>
          <w:color w:val="auto"/>
          <w:sz w:val="24"/>
          <w:szCs w:val="24"/>
        </w:rPr>
        <w:t>（</w:t>
      </w:r>
      <w:r>
        <w:rPr>
          <w:rFonts w:ascii="宋体" w:hAnsi="宋体" w:hint="eastAsia"/>
          <w:color w:val="auto"/>
          <w:sz w:val="24"/>
          <w:szCs w:val="24"/>
        </w:rPr>
        <w:t>2016</w:t>
      </w:r>
      <w:r>
        <w:rPr>
          <w:rFonts w:ascii="宋体" w:hAnsi="宋体" w:hint="eastAsia"/>
          <w:color w:val="auto"/>
          <w:sz w:val="24"/>
          <w:szCs w:val="24"/>
        </w:rPr>
        <w:t>年版）</w:t>
      </w:r>
      <w:r>
        <w:rPr>
          <w:rFonts w:ascii="宋体" w:hAnsi="宋体"/>
          <w:color w:val="auto"/>
          <w:sz w:val="24"/>
          <w:szCs w:val="24"/>
        </w:rPr>
        <w:t>。</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2</w:t>
      </w:r>
      <w:r>
        <w:rPr>
          <w:rFonts w:ascii="宋体" w:hAnsi="宋体"/>
          <w:color w:val="auto"/>
          <w:sz w:val="24"/>
          <w:szCs w:val="24"/>
        </w:rPr>
        <w:t>、设计文件应满足广州市、白云区各专业部门的要求，如规划、国土、消防、民防、环保、卫生、交委、交警</w:t>
      </w:r>
      <w:r>
        <w:rPr>
          <w:rFonts w:ascii="宋体" w:hAnsi="宋体" w:hint="eastAsia"/>
          <w:color w:val="auto"/>
          <w:sz w:val="24"/>
          <w:szCs w:val="24"/>
        </w:rPr>
        <w:t>、地铁</w:t>
      </w:r>
      <w:r>
        <w:rPr>
          <w:rFonts w:ascii="宋体" w:hAnsi="宋体"/>
          <w:color w:val="auto"/>
          <w:sz w:val="24"/>
          <w:szCs w:val="24"/>
        </w:rPr>
        <w:t>等部门的报建报审报批要求。在项目报建阶段应满足建设单位报批各种手续的要求，分阶段提供所需的设计文件。</w:t>
      </w:r>
    </w:p>
    <w:p w:rsidR="00F4359B" w:rsidRDefault="00E40AD6">
      <w:pPr>
        <w:spacing w:line="560" w:lineRule="exact"/>
        <w:ind w:firstLineChars="200" w:firstLine="480"/>
        <w:jc w:val="left"/>
        <w:rPr>
          <w:rFonts w:ascii="宋体" w:hAnsi="宋体"/>
          <w:color w:val="auto"/>
          <w:sz w:val="24"/>
          <w:szCs w:val="24"/>
        </w:rPr>
      </w:pPr>
      <w:r>
        <w:rPr>
          <w:rFonts w:ascii="宋体" w:hAnsi="宋体"/>
          <w:color w:val="auto"/>
          <w:sz w:val="24"/>
          <w:szCs w:val="24"/>
        </w:rPr>
        <w:t>3</w:t>
      </w:r>
      <w:r>
        <w:rPr>
          <w:rFonts w:ascii="宋体" w:hAnsi="宋体"/>
          <w:color w:val="auto"/>
          <w:sz w:val="24"/>
          <w:szCs w:val="24"/>
        </w:rPr>
        <w:t>、各专业图纸必须符合国家现行的技术规范及标准要求，达到有关审批和审查部门的报送要求，并满足相关专业的下一阶段的招标工作。施工图深度和质量必须满足其编制规范及要求，并满足预算编制，确保不出现图纸漏项漏量，并具有施工实施的可行性。</w:t>
      </w:r>
    </w:p>
    <w:p w:rsidR="00F4359B" w:rsidRDefault="00E40AD6">
      <w:pPr>
        <w:snapToGrid w:val="0"/>
        <w:spacing w:line="560" w:lineRule="exact"/>
        <w:ind w:firstLineChars="200" w:firstLine="480"/>
        <w:jc w:val="left"/>
        <w:rPr>
          <w:rFonts w:ascii="宋体" w:hAnsi="宋体" w:cs="宋体"/>
          <w:color w:val="auto"/>
          <w:sz w:val="24"/>
          <w:lang w:bidi="ar"/>
        </w:rPr>
      </w:pPr>
      <w:r>
        <w:rPr>
          <w:rFonts w:ascii="宋体" w:hAnsi="宋体" w:cs="宋体" w:hint="eastAsia"/>
          <w:color w:val="auto"/>
          <w:sz w:val="24"/>
          <w:lang w:bidi="ar"/>
        </w:rPr>
        <w:t>4</w:t>
      </w:r>
      <w:r>
        <w:rPr>
          <w:rFonts w:ascii="宋体" w:hAnsi="宋体" w:cs="宋体" w:hint="eastAsia"/>
          <w:color w:val="auto"/>
          <w:sz w:val="24"/>
          <w:lang w:bidi="ar"/>
        </w:rPr>
        <w:t>、设计成果要求：总平面布置图、效果图、鸟瞰图，平面图（标准层、首层、二层、地下室等）及其他相关图纸等。</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5</w:t>
      </w:r>
      <w:r>
        <w:rPr>
          <w:rFonts w:ascii="宋体" w:hAnsi="宋体" w:hint="eastAsia"/>
          <w:color w:val="auto"/>
          <w:sz w:val="24"/>
          <w:szCs w:val="24"/>
        </w:rPr>
        <w:t>、设计费包含设计过程需要设计技术和设计变更论证的设计技术专家评审费。</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6</w:t>
      </w:r>
      <w:r>
        <w:rPr>
          <w:rFonts w:ascii="宋体" w:hAnsi="宋体" w:hint="eastAsia"/>
          <w:color w:val="auto"/>
          <w:sz w:val="24"/>
          <w:szCs w:val="24"/>
        </w:rPr>
        <w:t>、设计文件含盖施工图审查章蓝图</w:t>
      </w:r>
      <w:r>
        <w:rPr>
          <w:rFonts w:ascii="宋体" w:hAnsi="宋体" w:hint="eastAsia"/>
          <w:color w:val="auto"/>
          <w:sz w:val="24"/>
          <w:szCs w:val="24"/>
        </w:rPr>
        <w:t>16</w:t>
      </w:r>
      <w:r>
        <w:rPr>
          <w:rFonts w:ascii="宋体" w:hAnsi="宋体" w:hint="eastAsia"/>
          <w:color w:val="auto"/>
          <w:sz w:val="24"/>
          <w:szCs w:val="24"/>
        </w:rPr>
        <w:t>份，</w:t>
      </w:r>
      <w:r>
        <w:rPr>
          <w:rFonts w:ascii="宋体" w:hAnsi="宋体" w:hint="eastAsia"/>
          <w:color w:val="auto"/>
          <w:sz w:val="24"/>
          <w:szCs w:val="24"/>
        </w:rPr>
        <w:t>CAD</w:t>
      </w:r>
      <w:r>
        <w:rPr>
          <w:rFonts w:ascii="宋体" w:hAnsi="宋体" w:hint="eastAsia"/>
          <w:color w:val="auto"/>
          <w:sz w:val="24"/>
          <w:szCs w:val="24"/>
        </w:rPr>
        <w:t>和</w:t>
      </w:r>
      <w:r>
        <w:rPr>
          <w:rFonts w:ascii="宋体" w:hAnsi="宋体" w:hint="eastAsia"/>
          <w:color w:val="auto"/>
          <w:sz w:val="24"/>
          <w:szCs w:val="24"/>
        </w:rPr>
        <w:t>PDF</w:t>
      </w:r>
      <w:r>
        <w:rPr>
          <w:rFonts w:ascii="宋体" w:hAnsi="宋体" w:hint="eastAsia"/>
          <w:color w:val="auto"/>
          <w:sz w:val="24"/>
          <w:szCs w:val="24"/>
        </w:rPr>
        <w:t>电子版文件光盘一个。满足广州市工程建设项目联合审批</w:t>
      </w:r>
      <w:r>
        <w:rPr>
          <w:rFonts w:ascii="宋体" w:hAnsi="宋体" w:hint="eastAsia"/>
          <w:color w:val="auto"/>
          <w:sz w:val="24"/>
          <w:szCs w:val="24"/>
        </w:rPr>
        <w:t>平台——联合审图备案条件，以及报审各部门所需要的图纸份数。</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7</w:t>
      </w:r>
      <w:r>
        <w:rPr>
          <w:rFonts w:ascii="宋体" w:hAnsi="宋体" w:hint="eastAsia"/>
          <w:color w:val="auto"/>
          <w:sz w:val="24"/>
          <w:szCs w:val="24"/>
        </w:rPr>
        <w:t>、配合申办《施工许可证》和验收备案提交的设计单位及人员的资质和其他文件。</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8</w:t>
      </w:r>
      <w:r>
        <w:rPr>
          <w:rFonts w:ascii="宋体" w:hAnsi="宋体" w:hint="eastAsia"/>
          <w:color w:val="auto"/>
          <w:sz w:val="24"/>
          <w:szCs w:val="24"/>
        </w:rPr>
        <w:t>、实际设计团队人员架构必须是参与投标文件中核定人员；如需更换设计人员，必须向甲方提出书面申请，并征得甲方书面同意后方可进行设计人员的变动。</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9</w:t>
      </w:r>
      <w:r>
        <w:rPr>
          <w:rFonts w:ascii="宋体" w:hAnsi="宋体" w:hint="eastAsia"/>
          <w:color w:val="auto"/>
          <w:sz w:val="24"/>
          <w:szCs w:val="24"/>
        </w:rPr>
        <w:t>、其他工作要求：完成本项目范围内工程投资概算造价文件的编制工作及相关配合报审工作，概算和初步设计以预算及施工图深度要求编制。还包括各阶段方案比选、技术选型比选的投资分析、施工阶段的设计变更造价变化分析等。本项目设计不得有暂定或详见深</w:t>
      </w:r>
      <w:r>
        <w:rPr>
          <w:rFonts w:ascii="宋体" w:hAnsi="宋体" w:hint="eastAsia"/>
          <w:color w:val="auto"/>
          <w:sz w:val="24"/>
          <w:szCs w:val="24"/>
        </w:rPr>
        <w:t>化设计字样，全部设计文件是以能编制预算和现场施工为</w:t>
      </w:r>
      <w:r>
        <w:rPr>
          <w:rFonts w:ascii="宋体" w:hAnsi="宋体" w:hint="eastAsia"/>
          <w:color w:val="auto"/>
          <w:sz w:val="24"/>
          <w:szCs w:val="24"/>
        </w:rPr>
        <w:lastRenderedPageBreak/>
        <w:t>标准。保证就算有深化设计也能限额设计变更。如有施工单位深化设计，设计单位需对其成果进行审查确认，并加盖审核章或出具情况说明。</w:t>
      </w:r>
    </w:p>
    <w:p w:rsidR="00F4359B" w:rsidRDefault="00E40AD6">
      <w:pPr>
        <w:pStyle w:val="1"/>
        <w:rPr>
          <w:rFonts w:ascii="黑体" w:eastAsia="黑体" w:hAnsi="黑体" w:cs="黑体"/>
          <w:b w:val="0"/>
          <w:bCs w:val="0"/>
        </w:rPr>
      </w:pPr>
      <w:r>
        <w:rPr>
          <w:rFonts w:ascii="黑体" w:eastAsia="黑体" w:hAnsi="黑体" w:cs="黑体" w:hint="eastAsia"/>
          <w:b w:val="0"/>
          <w:bCs w:val="0"/>
        </w:rPr>
        <w:t>八、</w:t>
      </w:r>
      <w:r>
        <w:rPr>
          <w:rFonts w:ascii="黑体" w:eastAsia="黑体" w:hAnsi="黑体" w:cs="黑体" w:hint="eastAsia"/>
          <w:b w:val="0"/>
          <w:bCs w:val="0"/>
        </w:rPr>
        <w:t>勘察</w:t>
      </w:r>
      <w:r>
        <w:rPr>
          <w:rFonts w:ascii="黑体" w:eastAsia="黑体" w:hAnsi="黑体" w:cs="黑体" w:hint="eastAsia"/>
          <w:b w:val="0"/>
          <w:bCs w:val="0"/>
        </w:rPr>
        <w:t>要求</w:t>
      </w:r>
    </w:p>
    <w:p w:rsidR="00F4359B" w:rsidRDefault="00E40AD6">
      <w:pPr>
        <w:pStyle w:val="2"/>
      </w:pPr>
      <w:r>
        <w:rPr>
          <w:rFonts w:hint="eastAsia"/>
        </w:rPr>
        <w:t>（一）勘察内容</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本项目的勘察工作，包括但不限于以下内容（具体以签订的合同为准）：</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1</w:t>
      </w:r>
      <w:r>
        <w:rPr>
          <w:rFonts w:ascii="宋体" w:hAnsi="宋体" w:hint="eastAsia"/>
          <w:color w:val="auto"/>
          <w:sz w:val="24"/>
          <w:szCs w:val="24"/>
        </w:rPr>
        <w:t>）地下</w:t>
      </w:r>
      <w:r>
        <w:rPr>
          <w:rFonts w:ascii="宋体" w:hAnsi="宋体" w:hint="eastAsia"/>
          <w:color w:val="auto"/>
          <w:sz w:val="24"/>
          <w:szCs w:val="24"/>
        </w:rPr>
        <w:t>管线</w:t>
      </w:r>
      <w:r>
        <w:rPr>
          <w:rFonts w:ascii="宋体" w:hAnsi="宋体" w:hint="eastAsia"/>
          <w:color w:val="auto"/>
          <w:sz w:val="24"/>
          <w:szCs w:val="24"/>
        </w:rPr>
        <w:t>探测；</w:t>
      </w:r>
      <w:r>
        <w:rPr>
          <w:rFonts w:ascii="宋体" w:hAnsi="宋体" w:hint="eastAsia"/>
          <w:color w:val="auto"/>
          <w:sz w:val="24"/>
          <w:szCs w:val="24"/>
        </w:rPr>
        <w:t xml:space="preserve"> </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2</w:t>
      </w:r>
      <w:r>
        <w:rPr>
          <w:rFonts w:ascii="宋体" w:hAnsi="宋体" w:hint="eastAsia"/>
          <w:color w:val="auto"/>
          <w:sz w:val="24"/>
          <w:szCs w:val="24"/>
        </w:rPr>
        <w:t>）工程测量。</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w:t>
      </w:r>
      <w:r>
        <w:rPr>
          <w:rFonts w:ascii="宋体" w:hAnsi="宋体" w:hint="eastAsia"/>
          <w:color w:val="auto"/>
          <w:sz w:val="24"/>
          <w:szCs w:val="24"/>
        </w:rPr>
        <w:t>3</w:t>
      </w:r>
      <w:r>
        <w:rPr>
          <w:rFonts w:ascii="宋体" w:hAnsi="宋体" w:hint="eastAsia"/>
          <w:color w:val="auto"/>
          <w:sz w:val="24"/>
          <w:szCs w:val="24"/>
        </w:rPr>
        <w:t>）</w:t>
      </w:r>
      <w:r>
        <w:rPr>
          <w:rFonts w:ascii="宋体" w:hAnsi="宋体" w:hint="eastAsia"/>
          <w:color w:val="auto"/>
          <w:sz w:val="24"/>
          <w:szCs w:val="24"/>
        </w:rPr>
        <w:t>建筑物测绘</w:t>
      </w:r>
    </w:p>
    <w:p w:rsidR="00F4359B" w:rsidRDefault="00E40AD6">
      <w:pPr>
        <w:pStyle w:val="2"/>
      </w:pPr>
      <w:r>
        <w:rPr>
          <w:rFonts w:hint="eastAsia"/>
        </w:rPr>
        <w:t>（二）</w:t>
      </w:r>
      <w:r>
        <w:rPr>
          <w:rFonts w:hint="eastAsia"/>
        </w:rPr>
        <w:t>地下</w:t>
      </w:r>
      <w:r>
        <w:rPr>
          <w:rFonts w:hint="eastAsia"/>
        </w:rPr>
        <w:t>管线</w:t>
      </w:r>
      <w:r>
        <w:rPr>
          <w:rFonts w:hint="eastAsia"/>
        </w:rPr>
        <w:t>探测</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根据设计项目要求，对</w:t>
      </w:r>
      <w:r>
        <w:rPr>
          <w:rFonts w:ascii="宋体" w:hAnsi="宋体" w:hint="eastAsia"/>
          <w:color w:val="auto"/>
          <w:sz w:val="24"/>
          <w:szCs w:val="24"/>
        </w:rPr>
        <w:t>院区红线范围内</w:t>
      </w:r>
      <w:r>
        <w:rPr>
          <w:rFonts w:ascii="宋体" w:hAnsi="宋体" w:hint="eastAsia"/>
          <w:color w:val="auto"/>
          <w:sz w:val="24"/>
          <w:szCs w:val="24"/>
        </w:rPr>
        <w:t>进行地下管线物探。地下</w:t>
      </w:r>
      <w:r>
        <w:rPr>
          <w:rFonts w:ascii="宋体" w:hAnsi="宋体" w:hint="eastAsia"/>
          <w:color w:val="auto"/>
          <w:sz w:val="24"/>
          <w:szCs w:val="24"/>
        </w:rPr>
        <w:t>管线</w:t>
      </w:r>
      <w:r>
        <w:rPr>
          <w:rFonts w:ascii="宋体" w:hAnsi="宋体" w:hint="eastAsia"/>
          <w:color w:val="auto"/>
          <w:sz w:val="24"/>
          <w:szCs w:val="24"/>
        </w:rPr>
        <w:t>探测面积暂按</w:t>
      </w:r>
      <w:r>
        <w:rPr>
          <w:rFonts w:ascii="宋体" w:hAnsi="宋体" w:hint="eastAsia"/>
          <w:color w:val="auto"/>
          <w:sz w:val="24"/>
          <w:szCs w:val="24"/>
        </w:rPr>
        <w:t>14915</w:t>
      </w:r>
      <w:r>
        <w:rPr>
          <w:rFonts w:ascii="宋体" w:hAnsi="宋体" w:hint="eastAsia"/>
          <w:color w:val="auto"/>
          <w:sz w:val="24"/>
          <w:szCs w:val="24"/>
        </w:rPr>
        <w:t>平方米。</w:t>
      </w:r>
    </w:p>
    <w:p w:rsidR="00F4359B" w:rsidRDefault="00E40AD6">
      <w:pPr>
        <w:pStyle w:val="2"/>
        <w:numPr>
          <w:ilvl w:val="0"/>
          <w:numId w:val="1"/>
        </w:numPr>
      </w:pPr>
      <w:r>
        <w:rPr>
          <w:rFonts w:hint="eastAsia"/>
        </w:rPr>
        <w:t>工程测量</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根据设计项目要求，对</w:t>
      </w:r>
      <w:r>
        <w:rPr>
          <w:rFonts w:ascii="宋体" w:hAnsi="宋体" w:hint="eastAsia"/>
          <w:color w:val="auto"/>
          <w:sz w:val="24"/>
          <w:szCs w:val="24"/>
        </w:rPr>
        <w:t>院区红线范围内</w:t>
      </w:r>
      <w:r>
        <w:rPr>
          <w:rFonts w:ascii="宋体" w:hAnsi="宋体" w:hint="eastAsia"/>
          <w:color w:val="auto"/>
          <w:sz w:val="24"/>
          <w:szCs w:val="24"/>
        </w:rPr>
        <w:t>进行</w:t>
      </w:r>
      <w:r>
        <w:rPr>
          <w:rFonts w:ascii="宋体" w:hAnsi="宋体" w:hint="eastAsia"/>
          <w:color w:val="auto"/>
          <w:sz w:val="24"/>
          <w:szCs w:val="24"/>
        </w:rPr>
        <w:t>地形图测量</w:t>
      </w:r>
      <w:r>
        <w:rPr>
          <w:rFonts w:ascii="宋体" w:hAnsi="宋体" w:hint="eastAsia"/>
          <w:color w:val="auto"/>
          <w:sz w:val="24"/>
          <w:szCs w:val="24"/>
        </w:rPr>
        <w:t>。</w:t>
      </w:r>
      <w:r>
        <w:rPr>
          <w:rFonts w:ascii="宋体" w:hAnsi="宋体" w:hint="eastAsia"/>
          <w:color w:val="auto"/>
          <w:sz w:val="24"/>
          <w:szCs w:val="24"/>
        </w:rPr>
        <w:t>地形测量</w:t>
      </w:r>
      <w:r>
        <w:rPr>
          <w:rFonts w:ascii="宋体" w:hAnsi="宋体" w:hint="eastAsia"/>
          <w:color w:val="auto"/>
          <w:sz w:val="24"/>
          <w:szCs w:val="24"/>
        </w:rPr>
        <w:t>面积暂按</w:t>
      </w:r>
      <w:r>
        <w:rPr>
          <w:rFonts w:ascii="宋体" w:hAnsi="宋体" w:hint="eastAsia"/>
          <w:color w:val="auto"/>
          <w:sz w:val="24"/>
          <w:szCs w:val="24"/>
        </w:rPr>
        <w:t>14915</w:t>
      </w:r>
      <w:r>
        <w:rPr>
          <w:rFonts w:ascii="宋体" w:hAnsi="宋体" w:hint="eastAsia"/>
          <w:color w:val="auto"/>
          <w:sz w:val="24"/>
          <w:szCs w:val="24"/>
        </w:rPr>
        <w:t>平方米。</w:t>
      </w:r>
    </w:p>
    <w:p w:rsidR="00F4359B" w:rsidRDefault="00F4359B"/>
    <w:p w:rsidR="00F4359B" w:rsidRDefault="00E40AD6">
      <w:pPr>
        <w:pStyle w:val="2"/>
        <w:numPr>
          <w:ilvl w:val="0"/>
          <w:numId w:val="1"/>
        </w:numPr>
      </w:pPr>
      <w:r>
        <w:rPr>
          <w:rFonts w:hint="eastAsia"/>
        </w:rPr>
        <w:t>建筑物测绘</w:t>
      </w:r>
    </w:p>
    <w:p w:rsidR="00F4359B" w:rsidRDefault="00E40AD6">
      <w:pPr>
        <w:spacing w:line="560" w:lineRule="exact"/>
        <w:ind w:firstLineChars="200" w:firstLine="480"/>
        <w:jc w:val="left"/>
        <w:rPr>
          <w:rFonts w:ascii="宋体" w:hAnsi="宋体"/>
          <w:color w:val="auto"/>
          <w:sz w:val="24"/>
          <w:szCs w:val="24"/>
        </w:rPr>
      </w:pPr>
      <w:r>
        <w:rPr>
          <w:rFonts w:ascii="宋体" w:hAnsi="宋体" w:hint="eastAsia"/>
          <w:color w:val="auto"/>
          <w:sz w:val="24"/>
          <w:szCs w:val="24"/>
        </w:rPr>
        <w:t>根据设计项目要求，对改造范围内房屋</w:t>
      </w:r>
      <w:r>
        <w:rPr>
          <w:rFonts w:ascii="宋体" w:hAnsi="宋体" w:hint="eastAsia"/>
          <w:color w:val="auto"/>
          <w:sz w:val="24"/>
          <w:szCs w:val="24"/>
        </w:rPr>
        <w:t>平面、</w:t>
      </w:r>
      <w:r>
        <w:rPr>
          <w:rFonts w:ascii="宋体" w:hAnsi="宋体" w:hint="eastAsia"/>
          <w:color w:val="auto"/>
          <w:sz w:val="24"/>
          <w:szCs w:val="24"/>
        </w:rPr>
        <w:t>外立面及楼道进行</w:t>
      </w:r>
      <w:r>
        <w:rPr>
          <w:rFonts w:ascii="宋体" w:hAnsi="宋体" w:hint="eastAsia"/>
          <w:color w:val="auto"/>
          <w:sz w:val="24"/>
          <w:szCs w:val="24"/>
        </w:rPr>
        <w:t>平</w:t>
      </w:r>
      <w:r>
        <w:rPr>
          <w:rFonts w:ascii="宋体" w:hAnsi="宋体" w:hint="eastAsia"/>
          <w:color w:val="auto"/>
          <w:sz w:val="24"/>
          <w:szCs w:val="24"/>
        </w:rPr>
        <w:t>面测绘</w:t>
      </w:r>
      <w:r>
        <w:rPr>
          <w:rFonts w:ascii="宋体" w:hAnsi="宋体" w:hint="eastAsia"/>
          <w:color w:val="auto"/>
          <w:sz w:val="24"/>
          <w:szCs w:val="24"/>
        </w:rPr>
        <w:t>和立面测绘</w:t>
      </w:r>
      <w:r>
        <w:rPr>
          <w:rFonts w:ascii="宋体" w:hAnsi="宋体" w:hint="eastAsia"/>
          <w:color w:val="auto"/>
          <w:sz w:val="24"/>
          <w:szCs w:val="24"/>
        </w:rPr>
        <w:t>。</w:t>
      </w:r>
      <w:r>
        <w:rPr>
          <w:rFonts w:ascii="宋体" w:hAnsi="宋体" w:hint="eastAsia"/>
          <w:color w:val="auto"/>
          <w:sz w:val="24"/>
          <w:szCs w:val="24"/>
        </w:rPr>
        <w:t>建筑物平面图测绘面积暂按</w:t>
      </w:r>
      <w:r>
        <w:rPr>
          <w:rFonts w:ascii="宋体" w:hAnsi="宋体" w:hint="eastAsia"/>
          <w:color w:val="auto"/>
          <w:sz w:val="24"/>
          <w:szCs w:val="24"/>
        </w:rPr>
        <w:t>24000</w:t>
      </w:r>
      <w:r>
        <w:rPr>
          <w:rFonts w:ascii="宋体" w:hAnsi="宋体" w:hint="eastAsia"/>
          <w:color w:val="auto"/>
          <w:sz w:val="24"/>
          <w:szCs w:val="24"/>
        </w:rPr>
        <w:t>平方米，</w:t>
      </w:r>
      <w:r>
        <w:rPr>
          <w:rFonts w:ascii="宋体" w:hAnsi="宋体" w:hint="eastAsia"/>
          <w:color w:val="auto"/>
          <w:sz w:val="24"/>
          <w:szCs w:val="24"/>
        </w:rPr>
        <w:t>外立面测绘面积（包括楼道测绘）暂按</w:t>
      </w:r>
      <w:r>
        <w:rPr>
          <w:rFonts w:ascii="宋体" w:hAnsi="宋体" w:hint="eastAsia"/>
          <w:color w:val="auto"/>
          <w:sz w:val="24"/>
          <w:szCs w:val="24"/>
        </w:rPr>
        <w:t>12000</w:t>
      </w:r>
      <w:r>
        <w:rPr>
          <w:rFonts w:ascii="宋体" w:hAnsi="宋体" w:hint="eastAsia"/>
          <w:color w:val="auto"/>
          <w:sz w:val="24"/>
          <w:szCs w:val="24"/>
        </w:rPr>
        <w:t>平方米。水准测量精度采用</w:t>
      </w:r>
      <w:r>
        <w:rPr>
          <w:rFonts w:ascii="宋体" w:hAnsi="宋体" w:hint="eastAsia"/>
          <w:color w:val="auto"/>
          <w:sz w:val="24"/>
          <w:szCs w:val="24"/>
        </w:rPr>
        <w:t>4</w:t>
      </w:r>
      <w:r>
        <w:rPr>
          <w:rFonts w:ascii="宋体" w:hAnsi="宋体" w:hint="eastAsia"/>
          <w:color w:val="auto"/>
          <w:sz w:val="24"/>
          <w:szCs w:val="24"/>
        </w:rPr>
        <w:t>等。</w:t>
      </w:r>
    </w:p>
    <w:p w:rsidR="00F4359B" w:rsidRDefault="00F4359B">
      <w:pPr>
        <w:spacing w:line="560" w:lineRule="exact"/>
        <w:ind w:firstLineChars="200" w:firstLine="480"/>
        <w:jc w:val="left"/>
        <w:rPr>
          <w:rFonts w:ascii="宋体" w:hAnsi="宋体"/>
          <w:color w:val="auto"/>
          <w:sz w:val="24"/>
          <w:szCs w:val="24"/>
        </w:rPr>
      </w:pPr>
    </w:p>
    <w:p w:rsidR="00F4359B" w:rsidRDefault="00F4359B">
      <w:pPr>
        <w:pStyle w:val="a7"/>
        <w:spacing w:line="560" w:lineRule="exact"/>
        <w:ind w:firstLineChars="0" w:firstLine="0"/>
        <w:rPr>
          <w:color w:val="auto"/>
        </w:rPr>
      </w:pPr>
    </w:p>
    <w:sectPr w:rsidR="00F4359B">
      <w:headerReference w:type="default" r:id="rId9"/>
      <w:footerReference w:type="default" r:id="rId10"/>
      <w:pgSz w:w="11906" w:h="16838"/>
      <w:pgMar w:top="1417" w:right="1587" w:bottom="1417" w:left="1587" w:header="85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AD6" w:rsidRDefault="00E40AD6">
      <w:r>
        <w:separator/>
      </w:r>
    </w:p>
  </w:endnote>
  <w:endnote w:type="continuationSeparator" w:id="0">
    <w:p w:rsidR="00E40AD6" w:rsidRDefault="00E4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dobe 宋体 Std L">
    <w:altName w:val="宋体"/>
    <w:charset w:val="86"/>
    <w:family w:val="roman"/>
    <w:pitch w:val="default"/>
    <w:sig w:usb0="00000000" w:usb1="00000000" w:usb2="00000016" w:usb3="00000000" w:csb0="00060007" w:csb1="00000000"/>
  </w:font>
  <w:font w:name="Calisto MT">
    <w:panose1 w:val="02040603050505030304"/>
    <w:charset w:val="00"/>
    <w:family w:val="roman"/>
    <w:pitch w:val="variable"/>
    <w:sig w:usb0="00000003" w:usb1="00000000" w:usb2="00000000" w:usb3="00000000" w:csb0="00000001" w:csb1="00000000"/>
  </w:font>
  <w:font w:name="宋体..胭..">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方正小标宋简体">
    <w:altName w:val="方正舒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59B" w:rsidRDefault="00E40AD6">
    <w:pPr>
      <w:pStyle w:val="ae"/>
      <w:pBdr>
        <w:bottom w:val="none" w:sz="0" w:space="0" w:color="auto"/>
      </w:pBdr>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F4359B" w:rsidRDefault="00E40AD6">
                          <w:pPr>
                            <w:pStyle w:val="ac"/>
                          </w:pPr>
                          <w:r>
                            <w:fldChar w:fldCharType="begin"/>
                          </w:r>
                          <w:r>
                            <w:instrText xml:space="preserve"> PAGE  \* MERGEFORMAT </w:instrText>
                          </w:r>
                          <w:r>
                            <w:fldChar w:fldCharType="separate"/>
                          </w:r>
                          <w:r w:rsidR="00B304E7">
                            <w:rPr>
                              <w:noProof/>
                            </w:rPr>
                            <w:t>15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" filled="f" stroked="f">
              <v:textbox style="mso-fit-shape-to-text:t" inset="0,0,0,0">
                <w:txbxContent>
                  <w:p w:rsidR="00F4359B" w:rsidRDefault="00E40AD6">
                    <w:pPr>
                      <w:pStyle w:val="ac"/>
                    </w:pPr>
                    <w:r>
                      <w:fldChar w:fldCharType="begin"/>
                    </w:r>
                    <w:r>
                      <w:instrText xml:space="preserve"> PAGE  \* MERGEFORMAT </w:instrText>
                    </w:r>
                    <w:r>
                      <w:fldChar w:fldCharType="separate"/>
                    </w:r>
                    <w:r w:rsidR="00B304E7">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AD6" w:rsidRDefault="00E40AD6">
      <w:r>
        <w:separator/>
      </w:r>
    </w:p>
  </w:footnote>
  <w:footnote w:type="continuationSeparator" w:id="0">
    <w:p w:rsidR="00E40AD6" w:rsidRDefault="00E40A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59B" w:rsidRDefault="00F4359B">
    <w:pPr>
      <w:pStyle w:val="ae"/>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06746"/>
    <w:multiLevelType w:val="singleLevel"/>
    <w:tmpl w:val="73706746"/>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bordersDoNotSurroundHeader/>
  <w:bordersDoNotSurroundFooter/>
  <w:gutterAtTop/>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1MDYxMjlhOWU2NmQ0NWZmZGQwYzI3Njg4ZWFhMWQifQ=="/>
  </w:docVars>
  <w:rsids>
    <w:rsidRoot w:val="00172A27"/>
    <w:rsid w:val="000002A1"/>
    <w:rsid w:val="00000BFA"/>
    <w:rsid w:val="00001300"/>
    <w:rsid w:val="000013C9"/>
    <w:rsid w:val="000058B7"/>
    <w:rsid w:val="000068FA"/>
    <w:rsid w:val="000079CD"/>
    <w:rsid w:val="00007A42"/>
    <w:rsid w:val="00010B16"/>
    <w:rsid w:val="00013549"/>
    <w:rsid w:val="0001376C"/>
    <w:rsid w:val="00014545"/>
    <w:rsid w:val="0001595D"/>
    <w:rsid w:val="00015AA9"/>
    <w:rsid w:val="00015F2F"/>
    <w:rsid w:val="0001668D"/>
    <w:rsid w:val="00020457"/>
    <w:rsid w:val="00022352"/>
    <w:rsid w:val="00022978"/>
    <w:rsid w:val="00022E29"/>
    <w:rsid w:val="00022E5E"/>
    <w:rsid w:val="000235FC"/>
    <w:rsid w:val="0002481C"/>
    <w:rsid w:val="00024E93"/>
    <w:rsid w:val="00025D1A"/>
    <w:rsid w:val="00025F53"/>
    <w:rsid w:val="00026667"/>
    <w:rsid w:val="00026713"/>
    <w:rsid w:val="0003123A"/>
    <w:rsid w:val="000320C5"/>
    <w:rsid w:val="00032872"/>
    <w:rsid w:val="000334E8"/>
    <w:rsid w:val="00034A3E"/>
    <w:rsid w:val="00035C9A"/>
    <w:rsid w:val="00036018"/>
    <w:rsid w:val="00040350"/>
    <w:rsid w:val="000403DE"/>
    <w:rsid w:val="000409CF"/>
    <w:rsid w:val="00040BAC"/>
    <w:rsid w:val="00042265"/>
    <w:rsid w:val="00042AFF"/>
    <w:rsid w:val="00042BEF"/>
    <w:rsid w:val="00042CC2"/>
    <w:rsid w:val="00043448"/>
    <w:rsid w:val="00043B82"/>
    <w:rsid w:val="000459BB"/>
    <w:rsid w:val="000462DF"/>
    <w:rsid w:val="00046D28"/>
    <w:rsid w:val="00046F13"/>
    <w:rsid w:val="00047956"/>
    <w:rsid w:val="00047E0B"/>
    <w:rsid w:val="0005173A"/>
    <w:rsid w:val="000524A8"/>
    <w:rsid w:val="000528BF"/>
    <w:rsid w:val="000550FD"/>
    <w:rsid w:val="00055E9D"/>
    <w:rsid w:val="00056609"/>
    <w:rsid w:val="00056D4F"/>
    <w:rsid w:val="00056E04"/>
    <w:rsid w:val="00060740"/>
    <w:rsid w:val="0006113C"/>
    <w:rsid w:val="0006120C"/>
    <w:rsid w:val="0006242D"/>
    <w:rsid w:val="000631B6"/>
    <w:rsid w:val="000647F6"/>
    <w:rsid w:val="000653E3"/>
    <w:rsid w:val="000657C3"/>
    <w:rsid w:val="00067C50"/>
    <w:rsid w:val="00070089"/>
    <w:rsid w:val="00070B13"/>
    <w:rsid w:val="000713B3"/>
    <w:rsid w:val="00072227"/>
    <w:rsid w:val="000734DF"/>
    <w:rsid w:val="00076904"/>
    <w:rsid w:val="000775A1"/>
    <w:rsid w:val="00077BBB"/>
    <w:rsid w:val="00080054"/>
    <w:rsid w:val="000801C7"/>
    <w:rsid w:val="0008052B"/>
    <w:rsid w:val="00081CE3"/>
    <w:rsid w:val="00083CC6"/>
    <w:rsid w:val="00084B93"/>
    <w:rsid w:val="00092A32"/>
    <w:rsid w:val="00093172"/>
    <w:rsid w:val="00093E40"/>
    <w:rsid w:val="00094CF6"/>
    <w:rsid w:val="000A0C15"/>
    <w:rsid w:val="000A1A3D"/>
    <w:rsid w:val="000A2F1A"/>
    <w:rsid w:val="000A6693"/>
    <w:rsid w:val="000A67ED"/>
    <w:rsid w:val="000A7F4F"/>
    <w:rsid w:val="000B147A"/>
    <w:rsid w:val="000B1A6A"/>
    <w:rsid w:val="000B216C"/>
    <w:rsid w:val="000B35ED"/>
    <w:rsid w:val="000B4043"/>
    <w:rsid w:val="000B4BE9"/>
    <w:rsid w:val="000B4E92"/>
    <w:rsid w:val="000B633D"/>
    <w:rsid w:val="000B7324"/>
    <w:rsid w:val="000C0F10"/>
    <w:rsid w:val="000C187B"/>
    <w:rsid w:val="000C1FD2"/>
    <w:rsid w:val="000C277D"/>
    <w:rsid w:val="000C2B96"/>
    <w:rsid w:val="000C2E96"/>
    <w:rsid w:val="000C301D"/>
    <w:rsid w:val="000C75A4"/>
    <w:rsid w:val="000C75FA"/>
    <w:rsid w:val="000D1B24"/>
    <w:rsid w:val="000D1F55"/>
    <w:rsid w:val="000D219D"/>
    <w:rsid w:val="000D21A1"/>
    <w:rsid w:val="000D32C1"/>
    <w:rsid w:val="000D37A1"/>
    <w:rsid w:val="000D6B94"/>
    <w:rsid w:val="000D6D3C"/>
    <w:rsid w:val="000D7137"/>
    <w:rsid w:val="000D7693"/>
    <w:rsid w:val="000E22FD"/>
    <w:rsid w:val="000E4A0C"/>
    <w:rsid w:val="000E52F2"/>
    <w:rsid w:val="000E74D8"/>
    <w:rsid w:val="000E7AEB"/>
    <w:rsid w:val="000E7F98"/>
    <w:rsid w:val="000F06AF"/>
    <w:rsid w:val="000F1425"/>
    <w:rsid w:val="000F16F7"/>
    <w:rsid w:val="000F2356"/>
    <w:rsid w:val="000F294C"/>
    <w:rsid w:val="000F4364"/>
    <w:rsid w:val="000F48FE"/>
    <w:rsid w:val="000F5993"/>
    <w:rsid w:val="00100750"/>
    <w:rsid w:val="00100B0D"/>
    <w:rsid w:val="0010128B"/>
    <w:rsid w:val="00101427"/>
    <w:rsid w:val="0010269C"/>
    <w:rsid w:val="00103DE9"/>
    <w:rsid w:val="00104E61"/>
    <w:rsid w:val="00105F74"/>
    <w:rsid w:val="00107E60"/>
    <w:rsid w:val="00107FEC"/>
    <w:rsid w:val="00110396"/>
    <w:rsid w:val="00110B51"/>
    <w:rsid w:val="00111078"/>
    <w:rsid w:val="00112D07"/>
    <w:rsid w:val="0011390B"/>
    <w:rsid w:val="00115288"/>
    <w:rsid w:val="00115D9F"/>
    <w:rsid w:val="00117DD7"/>
    <w:rsid w:val="00120A5C"/>
    <w:rsid w:val="00120BE4"/>
    <w:rsid w:val="001222CC"/>
    <w:rsid w:val="00122BEC"/>
    <w:rsid w:val="00122D84"/>
    <w:rsid w:val="00123DAA"/>
    <w:rsid w:val="00123DB5"/>
    <w:rsid w:val="0012530C"/>
    <w:rsid w:val="00125FCA"/>
    <w:rsid w:val="001262AD"/>
    <w:rsid w:val="001268F1"/>
    <w:rsid w:val="00126C29"/>
    <w:rsid w:val="00126F50"/>
    <w:rsid w:val="001274AA"/>
    <w:rsid w:val="00127A3B"/>
    <w:rsid w:val="00127CAD"/>
    <w:rsid w:val="00130693"/>
    <w:rsid w:val="00130B44"/>
    <w:rsid w:val="001317B6"/>
    <w:rsid w:val="00131E67"/>
    <w:rsid w:val="00132D7E"/>
    <w:rsid w:val="00132FEC"/>
    <w:rsid w:val="00133C25"/>
    <w:rsid w:val="001348D1"/>
    <w:rsid w:val="00135DE3"/>
    <w:rsid w:val="0013690D"/>
    <w:rsid w:val="0013770B"/>
    <w:rsid w:val="001379F9"/>
    <w:rsid w:val="00142C6B"/>
    <w:rsid w:val="0014466F"/>
    <w:rsid w:val="00144E89"/>
    <w:rsid w:val="00145B44"/>
    <w:rsid w:val="00145CB3"/>
    <w:rsid w:val="0014612D"/>
    <w:rsid w:val="00147ED7"/>
    <w:rsid w:val="00154431"/>
    <w:rsid w:val="001545C4"/>
    <w:rsid w:val="001555AD"/>
    <w:rsid w:val="00155795"/>
    <w:rsid w:val="00156791"/>
    <w:rsid w:val="001568A9"/>
    <w:rsid w:val="001604FD"/>
    <w:rsid w:val="00160728"/>
    <w:rsid w:val="00160B1A"/>
    <w:rsid w:val="00160FF9"/>
    <w:rsid w:val="00161A54"/>
    <w:rsid w:val="0016248D"/>
    <w:rsid w:val="001624D2"/>
    <w:rsid w:val="00162928"/>
    <w:rsid w:val="00166155"/>
    <w:rsid w:val="00166D7E"/>
    <w:rsid w:val="00166D94"/>
    <w:rsid w:val="00171FF7"/>
    <w:rsid w:val="00172A27"/>
    <w:rsid w:val="001803C0"/>
    <w:rsid w:val="00180BE8"/>
    <w:rsid w:val="00182F26"/>
    <w:rsid w:val="00183E9A"/>
    <w:rsid w:val="00183EA6"/>
    <w:rsid w:val="001840E1"/>
    <w:rsid w:val="0018494D"/>
    <w:rsid w:val="00185644"/>
    <w:rsid w:val="001859C1"/>
    <w:rsid w:val="00185FC0"/>
    <w:rsid w:val="0018626A"/>
    <w:rsid w:val="00187664"/>
    <w:rsid w:val="0018767B"/>
    <w:rsid w:val="001933D4"/>
    <w:rsid w:val="00194C15"/>
    <w:rsid w:val="001955CA"/>
    <w:rsid w:val="00196BAF"/>
    <w:rsid w:val="001977F0"/>
    <w:rsid w:val="00197EA0"/>
    <w:rsid w:val="00197EE3"/>
    <w:rsid w:val="001A0E97"/>
    <w:rsid w:val="001A3082"/>
    <w:rsid w:val="001A387A"/>
    <w:rsid w:val="001A4034"/>
    <w:rsid w:val="001A42DF"/>
    <w:rsid w:val="001A4E80"/>
    <w:rsid w:val="001B02C9"/>
    <w:rsid w:val="001B170D"/>
    <w:rsid w:val="001B2D66"/>
    <w:rsid w:val="001B2EBE"/>
    <w:rsid w:val="001B3F9D"/>
    <w:rsid w:val="001B403A"/>
    <w:rsid w:val="001B4C98"/>
    <w:rsid w:val="001B4DF8"/>
    <w:rsid w:val="001B5FEA"/>
    <w:rsid w:val="001C08A4"/>
    <w:rsid w:val="001C0A08"/>
    <w:rsid w:val="001C0B22"/>
    <w:rsid w:val="001C1013"/>
    <w:rsid w:val="001C233F"/>
    <w:rsid w:val="001C29BC"/>
    <w:rsid w:val="001C32B8"/>
    <w:rsid w:val="001C6485"/>
    <w:rsid w:val="001C77B1"/>
    <w:rsid w:val="001C77CC"/>
    <w:rsid w:val="001D058E"/>
    <w:rsid w:val="001D250E"/>
    <w:rsid w:val="001D58A6"/>
    <w:rsid w:val="001D652E"/>
    <w:rsid w:val="001E2B1E"/>
    <w:rsid w:val="001E3B9E"/>
    <w:rsid w:val="001E424D"/>
    <w:rsid w:val="001E4E02"/>
    <w:rsid w:val="001E6908"/>
    <w:rsid w:val="001E6BF5"/>
    <w:rsid w:val="001E792A"/>
    <w:rsid w:val="001E7B24"/>
    <w:rsid w:val="001E7F31"/>
    <w:rsid w:val="001F1E1F"/>
    <w:rsid w:val="001F3153"/>
    <w:rsid w:val="001F4033"/>
    <w:rsid w:val="001F4336"/>
    <w:rsid w:val="001F438B"/>
    <w:rsid w:val="001F43E3"/>
    <w:rsid w:val="001F5C0F"/>
    <w:rsid w:val="00200415"/>
    <w:rsid w:val="00200C55"/>
    <w:rsid w:val="00202FDA"/>
    <w:rsid w:val="00204971"/>
    <w:rsid w:val="0020629E"/>
    <w:rsid w:val="00206ACF"/>
    <w:rsid w:val="00207DC9"/>
    <w:rsid w:val="00211A77"/>
    <w:rsid w:val="00212798"/>
    <w:rsid w:val="002137E2"/>
    <w:rsid w:val="00213EE6"/>
    <w:rsid w:val="002223E1"/>
    <w:rsid w:val="00222437"/>
    <w:rsid w:val="00222DAD"/>
    <w:rsid w:val="002233C0"/>
    <w:rsid w:val="00223C5C"/>
    <w:rsid w:val="00223CE2"/>
    <w:rsid w:val="00224107"/>
    <w:rsid w:val="00224AD2"/>
    <w:rsid w:val="00226288"/>
    <w:rsid w:val="002268F9"/>
    <w:rsid w:val="00227E3E"/>
    <w:rsid w:val="00231628"/>
    <w:rsid w:val="0023246A"/>
    <w:rsid w:val="00232EA9"/>
    <w:rsid w:val="0023515A"/>
    <w:rsid w:val="00235A01"/>
    <w:rsid w:val="00236CC5"/>
    <w:rsid w:val="00237F38"/>
    <w:rsid w:val="002410E9"/>
    <w:rsid w:val="002413CD"/>
    <w:rsid w:val="002423E2"/>
    <w:rsid w:val="00243DAE"/>
    <w:rsid w:val="00246022"/>
    <w:rsid w:val="00246510"/>
    <w:rsid w:val="00247370"/>
    <w:rsid w:val="00247D0C"/>
    <w:rsid w:val="00251485"/>
    <w:rsid w:val="002519E9"/>
    <w:rsid w:val="00252A63"/>
    <w:rsid w:val="00253504"/>
    <w:rsid w:val="002536D6"/>
    <w:rsid w:val="002545B0"/>
    <w:rsid w:val="00255761"/>
    <w:rsid w:val="0025601D"/>
    <w:rsid w:val="00256FD1"/>
    <w:rsid w:val="00260568"/>
    <w:rsid w:val="00261118"/>
    <w:rsid w:val="00261EAD"/>
    <w:rsid w:val="00261FDF"/>
    <w:rsid w:val="0026263B"/>
    <w:rsid w:val="00263085"/>
    <w:rsid w:val="0026570E"/>
    <w:rsid w:val="002659E4"/>
    <w:rsid w:val="00266B70"/>
    <w:rsid w:val="002672B5"/>
    <w:rsid w:val="002676DC"/>
    <w:rsid w:val="002717EA"/>
    <w:rsid w:val="00272741"/>
    <w:rsid w:val="0027316E"/>
    <w:rsid w:val="002758B2"/>
    <w:rsid w:val="002779D9"/>
    <w:rsid w:val="00280493"/>
    <w:rsid w:val="00280917"/>
    <w:rsid w:val="00280A71"/>
    <w:rsid w:val="0028685F"/>
    <w:rsid w:val="00287727"/>
    <w:rsid w:val="002904DC"/>
    <w:rsid w:val="00290EAC"/>
    <w:rsid w:val="002920F0"/>
    <w:rsid w:val="0029637E"/>
    <w:rsid w:val="0029686D"/>
    <w:rsid w:val="0029731C"/>
    <w:rsid w:val="002A0D85"/>
    <w:rsid w:val="002A0EBD"/>
    <w:rsid w:val="002A334E"/>
    <w:rsid w:val="002A44A1"/>
    <w:rsid w:val="002A4B98"/>
    <w:rsid w:val="002A67E1"/>
    <w:rsid w:val="002A7FF6"/>
    <w:rsid w:val="002B1525"/>
    <w:rsid w:val="002B1951"/>
    <w:rsid w:val="002B323E"/>
    <w:rsid w:val="002B34F2"/>
    <w:rsid w:val="002B3661"/>
    <w:rsid w:val="002B3D56"/>
    <w:rsid w:val="002B4367"/>
    <w:rsid w:val="002B43A8"/>
    <w:rsid w:val="002B5500"/>
    <w:rsid w:val="002C06DF"/>
    <w:rsid w:val="002C1B37"/>
    <w:rsid w:val="002C21D4"/>
    <w:rsid w:val="002C21DB"/>
    <w:rsid w:val="002C317F"/>
    <w:rsid w:val="002C353C"/>
    <w:rsid w:val="002C64BB"/>
    <w:rsid w:val="002C6FD8"/>
    <w:rsid w:val="002C75DD"/>
    <w:rsid w:val="002C7C31"/>
    <w:rsid w:val="002D123E"/>
    <w:rsid w:val="002D2298"/>
    <w:rsid w:val="002D2812"/>
    <w:rsid w:val="002D7FB1"/>
    <w:rsid w:val="002E148F"/>
    <w:rsid w:val="002E41A6"/>
    <w:rsid w:val="002E4C5E"/>
    <w:rsid w:val="002E4F1E"/>
    <w:rsid w:val="002E5593"/>
    <w:rsid w:val="002E5A30"/>
    <w:rsid w:val="002E5E2B"/>
    <w:rsid w:val="002E6C25"/>
    <w:rsid w:val="002E742D"/>
    <w:rsid w:val="002F071D"/>
    <w:rsid w:val="002F3748"/>
    <w:rsid w:val="002F4C46"/>
    <w:rsid w:val="002F60F4"/>
    <w:rsid w:val="002F7698"/>
    <w:rsid w:val="002F7D96"/>
    <w:rsid w:val="003000F1"/>
    <w:rsid w:val="0030262C"/>
    <w:rsid w:val="00302C15"/>
    <w:rsid w:val="00304712"/>
    <w:rsid w:val="00305B71"/>
    <w:rsid w:val="00306138"/>
    <w:rsid w:val="0030657B"/>
    <w:rsid w:val="00307CD8"/>
    <w:rsid w:val="003106EC"/>
    <w:rsid w:val="0031096A"/>
    <w:rsid w:val="00311869"/>
    <w:rsid w:val="003118C5"/>
    <w:rsid w:val="00311BFC"/>
    <w:rsid w:val="00311F2D"/>
    <w:rsid w:val="0031336A"/>
    <w:rsid w:val="003135B2"/>
    <w:rsid w:val="00314ADF"/>
    <w:rsid w:val="0031502E"/>
    <w:rsid w:val="003151EC"/>
    <w:rsid w:val="003163EE"/>
    <w:rsid w:val="003177F7"/>
    <w:rsid w:val="003201D2"/>
    <w:rsid w:val="0032089C"/>
    <w:rsid w:val="00320F3F"/>
    <w:rsid w:val="00321183"/>
    <w:rsid w:val="00321FCB"/>
    <w:rsid w:val="003243F5"/>
    <w:rsid w:val="0032473D"/>
    <w:rsid w:val="003259D2"/>
    <w:rsid w:val="00326593"/>
    <w:rsid w:val="00326C76"/>
    <w:rsid w:val="00326FA0"/>
    <w:rsid w:val="0033099C"/>
    <w:rsid w:val="003315AC"/>
    <w:rsid w:val="0033284A"/>
    <w:rsid w:val="00334289"/>
    <w:rsid w:val="0033602E"/>
    <w:rsid w:val="0033614E"/>
    <w:rsid w:val="0033667B"/>
    <w:rsid w:val="00336A7D"/>
    <w:rsid w:val="00337788"/>
    <w:rsid w:val="003413B7"/>
    <w:rsid w:val="00342ED6"/>
    <w:rsid w:val="003456D4"/>
    <w:rsid w:val="00347415"/>
    <w:rsid w:val="00350C90"/>
    <w:rsid w:val="00351562"/>
    <w:rsid w:val="003547DE"/>
    <w:rsid w:val="00355F44"/>
    <w:rsid w:val="00355FB6"/>
    <w:rsid w:val="00356345"/>
    <w:rsid w:val="00357B87"/>
    <w:rsid w:val="00361258"/>
    <w:rsid w:val="00361E81"/>
    <w:rsid w:val="00362872"/>
    <w:rsid w:val="00363365"/>
    <w:rsid w:val="003656A0"/>
    <w:rsid w:val="00365B96"/>
    <w:rsid w:val="00367B85"/>
    <w:rsid w:val="003714C7"/>
    <w:rsid w:val="0037155F"/>
    <w:rsid w:val="003716CC"/>
    <w:rsid w:val="00371D94"/>
    <w:rsid w:val="003758E8"/>
    <w:rsid w:val="0037622A"/>
    <w:rsid w:val="00376DBB"/>
    <w:rsid w:val="003770C2"/>
    <w:rsid w:val="00377ED3"/>
    <w:rsid w:val="003812F1"/>
    <w:rsid w:val="00381C41"/>
    <w:rsid w:val="00382117"/>
    <w:rsid w:val="00383099"/>
    <w:rsid w:val="00383673"/>
    <w:rsid w:val="00383835"/>
    <w:rsid w:val="00383CA4"/>
    <w:rsid w:val="00384F6C"/>
    <w:rsid w:val="00385A40"/>
    <w:rsid w:val="00386AB6"/>
    <w:rsid w:val="0038764A"/>
    <w:rsid w:val="003879A7"/>
    <w:rsid w:val="00390069"/>
    <w:rsid w:val="00392818"/>
    <w:rsid w:val="003941EF"/>
    <w:rsid w:val="003949E6"/>
    <w:rsid w:val="00394BC6"/>
    <w:rsid w:val="00396073"/>
    <w:rsid w:val="003A024F"/>
    <w:rsid w:val="003A03F7"/>
    <w:rsid w:val="003A14C5"/>
    <w:rsid w:val="003A160D"/>
    <w:rsid w:val="003A3AB4"/>
    <w:rsid w:val="003A3D8F"/>
    <w:rsid w:val="003A4B35"/>
    <w:rsid w:val="003A5CDA"/>
    <w:rsid w:val="003A6652"/>
    <w:rsid w:val="003B06BC"/>
    <w:rsid w:val="003B13FC"/>
    <w:rsid w:val="003B27A9"/>
    <w:rsid w:val="003B6A0E"/>
    <w:rsid w:val="003B6BB7"/>
    <w:rsid w:val="003B7659"/>
    <w:rsid w:val="003C0DB4"/>
    <w:rsid w:val="003C1A65"/>
    <w:rsid w:val="003C1F1C"/>
    <w:rsid w:val="003C3357"/>
    <w:rsid w:val="003C387A"/>
    <w:rsid w:val="003C3CCC"/>
    <w:rsid w:val="003C3E44"/>
    <w:rsid w:val="003C5B43"/>
    <w:rsid w:val="003C78C6"/>
    <w:rsid w:val="003C7C02"/>
    <w:rsid w:val="003C7D8F"/>
    <w:rsid w:val="003C7F5D"/>
    <w:rsid w:val="003D1A07"/>
    <w:rsid w:val="003D25EA"/>
    <w:rsid w:val="003D2A90"/>
    <w:rsid w:val="003D4BE1"/>
    <w:rsid w:val="003D4D42"/>
    <w:rsid w:val="003E09B3"/>
    <w:rsid w:val="003E43BB"/>
    <w:rsid w:val="003E4ADB"/>
    <w:rsid w:val="003E5B18"/>
    <w:rsid w:val="003E711E"/>
    <w:rsid w:val="003E7C81"/>
    <w:rsid w:val="003F026E"/>
    <w:rsid w:val="003F1223"/>
    <w:rsid w:val="003F2502"/>
    <w:rsid w:val="003F2CDC"/>
    <w:rsid w:val="003F3FF6"/>
    <w:rsid w:val="003F5434"/>
    <w:rsid w:val="003F6953"/>
    <w:rsid w:val="003F73A3"/>
    <w:rsid w:val="003F770C"/>
    <w:rsid w:val="003F7921"/>
    <w:rsid w:val="00400E2E"/>
    <w:rsid w:val="00402C92"/>
    <w:rsid w:val="0040356A"/>
    <w:rsid w:val="00403672"/>
    <w:rsid w:val="00403F90"/>
    <w:rsid w:val="00404C03"/>
    <w:rsid w:val="00406DC0"/>
    <w:rsid w:val="00406EA1"/>
    <w:rsid w:val="00407388"/>
    <w:rsid w:val="0041077B"/>
    <w:rsid w:val="00410FFF"/>
    <w:rsid w:val="0041301A"/>
    <w:rsid w:val="00414BB2"/>
    <w:rsid w:val="0041562E"/>
    <w:rsid w:val="00415BB6"/>
    <w:rsid w:val="0041651C"/>
    <w:rsid w:val="004167EC"/>
    <w:rsid w:val="004206A5"/>
    <w:rsid w:val="004217F5"/>
    <w:rsid w:val="00423A24"/>
    <w:rsid w:val="00425084"/>
    <w:rsid w:val="0042618C"/>
    <w:rsid w:val="004270E7"/>
    <w:rsid w:val="004270FD"/>
    <w:rsid w:val="004273F5"/>
    <w:rsid w:val="00430B03"/>
    <w:rsid w:val="00430EAA"/>
    <w:rsid w:val="00431F09"/>
    <w:rsid w:val="0043218D"/>
    <w:rsid w:val="004337BA"/>
    <w:rsid w:val="004351E5"/>
    <w:rsid w:val="00437ADD"/>
    <w:rsid w:val="00440051"/>
    <w:rsid w:val="00442D45"/>
    <w:rsid w:val="004431DA"/>
    <w:rsid w:val="0044443F"/>
    <w:rsid w:val="0044602D"/>
    <w:rsid w:val="0044677F"/>
    <w:rsid w:val="00447337"/>
    <w:rsid w:val="00447A42"/>
    <w:rsid w:val="00450D61"/>
    <w:rsid w:val="00451603"/>
    <w:rsid w:val="00454957"/>
    <w:rsid w:val="00455617"/>
    <w:rsid w:val="00455710"/>
    <w:rsid w:val="00455C87"/>
    <w:rsid w:val="00455FF7"/>
    <w:rsid w:val="004563D0"/>
    <w:rsid w:val="004572B0"/>
    <w:rsid w:val="00461E57"/>
    <w:rsid w:val="00467679"/>
    <w:rsid w:val="00467828"/>
    <w:rsid w:val="00467AF7"/>
    <w:rsid w:val="00470D33"/>
    <w:rsid w:val="0047101C"/>
    <w:rsid w:val="00471DA0"/>
    <w:rsid w:val="00472151"/>
    <w:rsid w:val="00472C6C"/>
    <w:rsid w:val="00474111"/>
    <w:rsid w:val="0047534A"/>
    <w:rsid w:val="00475B59"/>
    <w:rsid w:val="004769BA"/>
    <w:rsid w:val="00476F4B"/>
    <w:rsid w:val="004774CE"/>
    <w:rsid w:val="00477761"/>
    <w:rsid w:val="00480633"/>
    <w:rsid w:val="0048065E"/>
    <w:rsid w:val="00480DB6"/>
    <w:rsid w:val="00480DC7"/>
    <w:rsid w:val="0048486E"/>
    <w:rsid w:val="004854C7"/>
    <w:rsid w:val="00485D78"/>
    <w:rsid w:val="00485F78"/>
    <w:rsid w:val="0048737E"/>
    <w:rsid w:val="00487404"/>
    <w:rsid w:val="00487B55"/>
    <w:rsid w:val="00490007"/>
    <w:rsid w:val="00492433"/>
    <w:rsid w:val="004928F1"/>
    <w:rsid w:val="00493D23"/>
    <w:rsid w:val="00493D9C"/>
    <w:rsid w:val="0049494D"/>
    <w:rsid w:val="00495731"/>
    <w:rsid w:val="004967DB"/>
    <w:rsid w:val="004973C1"/>
    <w:rsid w:val="00497A0A"/>
    <w:rsid w:val="00497BC0"/>
    <w:rsid w:val="004A00B2"/>
    <w:rsid w:val="004A0BC6"/>
    <w:rsid w:val="004A5A87"/>
    <w:rsid w:val="004A68B0"/>
    <w:rsid w:val="004A7EB8"/>
    <w:rsid w:val="004B04DE"/>
    <w:rsid w:val="004B19A0"/>
    <w:rsid w:val="004B1A8A"/>
    <w:rsid w:val="004B1E5F"/>
    <w:rsid w:val="004B2254"/>
    <w:rsid w:val="004B2A9D"/>
    <w:rsid w:val="004B399B"/>
    <w:rsid w:val="004B4298"/>
    <w:rsid w:val="004B52ED"/>
    <w:rsid w:val="004B5501"/>
    <w:rsid w:val="004B677F"/>
    <w:rsid w:val="004B7C60"/>
    <w:rsid w:val="004C11C4"/>
    <w:rsid w:val="004C199D"/>
    <w:rsid w:val="004C1CA1"/>
    <w:rsid w:val="004C2160"/>
    <w:rsid w:val="004C588D"/>
    <w:rsid w:val="004C5DA4"/>
    <w:rsid w:val="004C66AC"/>
    <w:rsid w:val="004C68BB"/>
    <w:rsid w:val="004C7034"/>
    <w:rsid w:val="004C7132"/>
    <w:rsid w:val="004D068F"/>
    <w:rsid w:val="004D0AD6"/>
    <w:rsid w:val="004D0ADA"/>
    <w:rsid w:val="004D0F35"/>
    <w:rsid w:val="004D1621"/>
    <w:rsid w:val="004D1B7C"/>
    <w:rsid w:val="004D2C11"/>
    <w:rsid w:val="004D3862"/>
    <w:rsid w:val="004D402A"/>
    <w:rsid w:val="004D4F76"/>
    <w:rsid w:val="004D5F6B"/>
    <w:rsid w:val="004D6A48"/>
    <w:rsid w:val="004D74BF"/>
    <w:rsid w:val="004E00BA"/>
    <w:rsid w:val="004E2CE8"/>
    <w:rsid w:val="004E3A4B"/>
    <w:rsid w:val="004E3BD0"/>
    <w:rsid w:val="004E44FC"/>
    <w:rsid w:val="004F0170"/>
    <w:rsid w:val="004F0255"/>
    <w:rsid w:val="004F19B5"/>
    <w:rsid w:val="004F1B52"/>
    <w:rsid w:val="004F1F19"/>
    <w:rsid w:val="004F2E59"/>
    <w:rsid w:val="004F2F39"/>
    <w:rsid w:val="004F371F"/>
    <w:rsid w:val="004F4741"/>
    <w:rsid w:val="004F4A0D"/>
    <w:rsid w:val="004F5037"/>
    <w:rsid w:val="004F5111"/>
    <w:rsid w:val="004F5240"/>
    <w:rsid w:val="004F6C46"/>
    <w:rsid w:val="00500451"/>
    <w:rsid w:val="00501A31"/>
    <w:rsid w:val="0050201A"/>
    <w:rsid w:val="005024FE"/>
    <w:rsid w:val="00502627"/>
    <w:rsid w:val="00503853"/>
    <w:rsid w:val="005038D0"/>
    <w:rsid w:val="00504C45"/>
    <w:rsid w:val="00506DA6"/>
    <w:rsid w:val="0051117D"/>
    <w:rsid w:val="0051179C"/>
    <w:rsid w:val="00511F81"/>
    <w:rsid w:val="005122F4"/>
    <w:rsid w:val="00513BE6"/>
    <w:rsid w:val="00514876"/>
    <w:rsid w:val="00515BC0"/>
    <w:rsid w:val="00515CA4"/>
    <w:rsid w:val="005203F8"/>
    <w:rsid w:val="00520B18"/>
    <w:rsid w:val="00521FA0"/>
    <w:rsid w:val="005229CA"/>
    <w:rsid w:val="00522C13"/>
    <w:rsid w:val="00523B55"/>
    <w:rsid w:val="005279E1"/>
    <w:rsid w:val="00527F65"/>
    <w:rsid w:val="005340C4"/>
    <w:rsid w:val="005345AF"/>
    <w:rsid w:val="00535628"/>
    <w:rsid w:val="00535D4E"/>
    <w:rsid w:val="00540609"/>
    <w:rsid w:val="00541C55"/>
    <w:rsid w:val="00543FB1"/>
    <w:rsid w:val="005452AA"/>
    <w:rsid w:val="00545474"/>
    <w:rsid w:val="00546EC4"/>
    <w:rsid w:val="0055066D"/>
    <w:rsid w:val="00551309"/>
    <w:rsid w:val="00551B3C"/>
    <w:rsid w:val="00552E67"/>
    <w:rsid w:val="00553736"/>
    <w:rsid w:val="00553E3D"/>
    <w:rsid w:val="0055436C"/>
    <w:rsid w:val="00554785"/>
    <w:rsid w:val="00555636"/>
    <w:rsid w:val="005558A3"/>
    <w:rsid w:val="00557B09"/>
    <w:rsid w:val="00557E18"/>
    <w:rsid w:val="00560B8B"/>
    <w:rsid w:val="005630C1"/>
    <w:rsid w:val="00564E7A"/>
    <w:rsid w:val="005656FD"/>
    <w:rsid w:val="00565701"/>
    <w:rsid w:val="00566BE5"/>
    <w:rsid w:val="0057033F"/>
    <w:rsid w:val="0057338B"/>
    <w:rsid w:val="00573BB0"/>
    <w:rsid w:val="0057490F"/>
    <w:rsid w:val="005773A0"/>
    <w:rsid w:val="00577E5D"/>
    <w:rsid w:val="00577F53"/>
    <w:rsid w:val="00580AF1"/>
    <w:rsid w:val="00582304"/>
    <w:rsid w:val="00582AC5"/>
    <w:rsid w:val="00583483"/>
    <w:rsid w:val="00583A02"/>
    <w:rsid w:val="00584965"/>
    <w:rsid w:val="005867FB"/>
    <w:rsid w:val="00590511"/>
    <w:rsid w:val="00593B43"/>
    <w:rsid w:val="00593D5A"/>
    <w:rsid w:val="00594CC0"/>
    <w:rsid w:val="00594D69"/>
    <w:rsid w:val="005959A7"/>
    <w:rsid w:val="005978B5"/>
    <w:rsid w:val="005A0B5A"/>
    <w:rsid w:val="005A0F25"/>
    <w:rsid w:val="005A29C4"/>
    <w:rsid w:val="005A2FA3"/>
    <w:rsid w:val="005A37DB"/>
    <w:rsid w:val="005A42A5"/>
    <w:rsid w:val="005A49B4"/>
    <w:rsid w:val="005A5BB5"/>
    <w:rsid w:val="005A6BC7"/>
    <w:rsid w:val="005B094F"/>
    <w:rsid w:val="005B391D"/>
    <w:rsid w:val="005B465D"/>
    <w:rsid w:val="005B4858"/>
    <w:rsid w:val="005C15B6"/>
    <w:rsid w:val="005C1733"/>
    <w:rsid w:val="005C1DC5"/>
    <w:rsid w:val="005C2560"/>
    <w:rsid w:val="005C362A"/>
    <w:rsid w:val="005C5685"/>
    <w:rsid w:val="005C6A98"/>
    <w:rsid w:val="005C6DF2"/>
    <w:rsid w:val="005C76BB"/>
    <w:rsid w:val="005D0230"/>
    <w:rsid w:val="005D0715"/>
    <w:rsid w:val="005D1E45"/>
    <w:rsid w:val="005D2FC8"/>
    <w:rsid w:val="005D3DD9"/>
    <w:rsid w:val="005D3E0F"/>
    <w:rsid w:val="005D445A"/>
    <w:rsid w:val="005D485E"/>
    <w:rsid w:val="005D579E"/>
    <w:rsid w:val="005D5B43"/>
    <w:rsid w:val="005D7A56"/>
    <w:rsid w:val="005E067F"/>
    <w:rsid w:val="005E16AF"/>
    <w:rsid w:val="005E301C"/>
    <w:rsid w:val="005E310E"/>
    <w:rsid w:val="005E3752"/>
    <w:rsid w:val="005E3C6A"/>
    <w:rsid w:val="005E4CEE"/>
    <w:rsid w:val="005E5157"/>
    <w:rsid w:val="005E78D0"/>
    <w:rsid w:val="005F0094"/>
    <w:rsid w:val="005F0604"/>
    <w:rsid w:val="005F0B9E"/>
    <w:rsid w:val="005F280C"/>
    <w:rsid w:val="005F2850"/>
    <w:rsid w:val="005F3E4B"/>
    <w:rsid w:val="005F4978"/>
    <w:rsid w:val="005F5166"/>
    <w:rsid w:val="005F5F4F"/>
    <w:rsid w:val="005F6979"/>
    <w:rsid w:val="005F73B9"/>
    <w:rsid w:val="005F7C82"/>
    <w:rsid w:val="005F7D0A"/>
    <w:rsid w:val="00601501"/>
    <w:rsid w:val="006016D5"/>
    <w:rsid w:val="00601733"/>
    <w:rsid w:val="00602674"/>
    <w:rsid w:val="006026A5"/>
    <w:rsid w:val="00602B90"/>
    <w:rsid w:val="0060417F"/>
    <w:rsid w:val="0060426F"/>
    <w:rsid w:val="00604331"/>
    <w:rsid w:val="00604AAF"/>
    <w:rsid w:val="006104AB"/>
    <w:rsid w:val="00611023"/>
    <w:rsid w:val="00611583"/>
    <w:rsid w:val="006121C7"/>
    <w:rsid w:val="006162D9"/>
    <w:rsid w:val="0061721D"/>
    <w:rsid w:val="00620E73"/>
    <w:rsid w:val="0062141D"/>
    <w:rsid w:val="00621B02"/>
    <w:rsid w:val="006234B4"/>
    <w:rsid w:val="00626068"/>
    <w:rsid w:val="006271E3"/>
    <w:rsid w:val="006278A3"/>
    <w:rsid w:val="0063193E"/>
    <w:rsid w:val="00631C01"/>
    <w:rsid w:val="0063313D"/>
    <w:rsid w:val="006350CB"/>
    <w:rsid w:val="006355D1"/>
    <w:rsid w:val="00636CA1"/>
    <w:rsid w:val="00636F44"/>
    <w:rsid w:val="00637426"/>
    <w:rsid w:val="00637559"/>
    <w:rsid w:val="00637C43"/>
    <w:rsid w:val="0064085C"/>
    <w:rsid w:val="00641DC9"/>
    <w:rsid w:val="006424D6"/>
    <w:rsid w:val="006426EA"/>
    <w:rsid w:val="00643312"/>
    <w:rsid w:val="006440F7"/>
    <w:rsid w:val="00644E5D"/>
    <w:rsid w:val="006463E6"/>
    <w:rsid w:val="00646A81"/>
    <w:rsid w:val="00646FC8"/>
    <w:rsid w:val="006503FF"/>
    <w:rsid w:val="006506D7"/>
    <w:rsid w:val="0065101C"/>
    <w:rsid w:val="0065102F"/>
    <w:rsid w:val="00651AA6"/>
    <w:rsid w:val="00651E58"/>
    <w:rsid w:val="00651FCC"/>
    <w:rsid w:val="00653817"/>
    <w:rsid w:val="006542A3"/>
    <w:rsid w:val="00654589"/>
    <w:rsid w:val="00654665"/>
    <w:rsid w:val="00655510"/>
    <w:rsid w:val="00655C6D"/>
    <w:rsid w:val="00657200"/>
    <w:rsid w:val="0065774F"/>
    <w:rsid w:val="006619A5"/>
    <w:rsid w:val="00661C86"/>
    <w:rsid w:val="0066275C"/>
    <w:rsid w:val="0066292F"/>
    <w:rsid w:val="0066308B"/>
    <w:rsid w:val="00664878"/>
    <w:rsid w:val="00664C96"/>
    <w:rsid w:val="006652F7"/>
    <w:rsid w:val="00666243"/>
    <w:rsid w:val="00667295"/>
    <w:rsid w:val="00667EAB"/>
    <w:rsid w:val="00671771"/>
    <w:rsid w:val="006717A2"/>
    <w:rsid w:val="00675F15"/>
    <w:rsid w:val="006766DC"/>
    <w:rsid w:val="00677EEA"/>
    <w:rsid w:val="00683844"/>
    <w:rsid w:val="00684480"/>
    <w:rsid w:val="00684A28"/>
    <w:rsid w:val="0068665F"/>
    <w:rsid w:val="00686D59"/>
    <w:rsid w:val="0069021B"/>
    <w:rsid w:val="006906AC"/>
    <w:rsid w:val="0069086E"/>
    <w:rsid w:val="006919A3"/>
    <w:rsid w:val="00691FC5"/>
    <w:rsid w:val="00693048"/>
    <w:rsid w:val="00693924"/>
    <w:rsid w:val="00693A49"/>
    <w:rsid w:val="00694528"/>
    <w:rsid w:val="006976AA"/>
    <w:rsid w:val="006977D9"/>
    <w:rsid w:val="006A0A08"/>
    <w:rsid w:val="006A10EE"/>
    <w:rsid w:val="006A5D19"/>
    <w:rsid w:val="006A706D"/>
    <w:rsid w:val="006A7E38"/>
    <w:rsid w:val="006B04FD"/>
    <w:rsid w:val="006B0A15"/>
    <w:rsid w:val="006B1D29"/>
    <w:rsid w:val="006B3D7B"/>
    <w:rsid w:val="006B4021"/>
    <w:rsid w:val="006B4482"/>
    <w:rsid w:val="006B49D0"/>
    <w:rsid w:val="006B576A"/>
    <w:rsid w:val="006B6623"/>
    <w:rsid w:val="006B68BD"/>
    <w:rsid w:val="006B733A"/>
    <w:rsid w:val="006C0E63"/>
    <w:rsid w:val="006C1A18"/>
    <w:rsid w:val="006C5B51"/>
    <w:rsid w:val="006C5ED0"/>
    <w:rsid w:val="006C67DE"/>
    <w:rsid w:val="006C6E84"/>
    <w:rsid w:val="006C7FEE"/>
    <w:rsid w:val="006D17B1"/>
    <w:rsid w:val="006D1E28"/>
    <w:rsid w:val="006D2485"/>
    <w:rsid w:val="006D37F3"/>
    <w:rsid w:val="006D3C7E"/>
    <w:rsid w:val="006D4277"/>
    <w:rsid w:val="006D7159"/>
    <w:rsid w:val="006D76DA"/>
    <w:rsid w:val="006E0C52"/>
    <w:rsid w:val="006E0F87"/>
    <w:rsid w:val="006E1BF8"/>
    <w:rsid w:val="006E2359"/>
    <w:rsid w:val="006E5C9F"/>
    <w:rsid w:val="006E6E3D"/>
    <w:rsid w:val="006F1A4D"/>
    <w:rsid w:val="006F1CD0"/>
    <w:rsid w:val="006F2438"/>
    <w:rsid w:val="006F2E83"/>
    <w:rsid w:val="006F340A"/>
    <w:rsid w:val="006F476F"/>
    <w:rsid w:val="006F4A2F"/>
    <w:rsid w:val="006F5991"/>
    <w:rsid w:val="006F7606"/>
    <w:rsid w:val="006F79E6"/>
    <w:rsid w:val="007007AD"/>
    <w:rsid w:val="0070119B"/>
    <w:rsid w:val="007012A1"/>
    <w:rsid w:val="007016D8"/>
    <w:rsid w:val="00701948"/>
    <w:rsid w:val="007032B0"/>
    <w:rsid w:val="007039E8"/>
    <w:rsid w:val="00703EEA"/>
    <w:rsid w:val="0070479D"/>
    <w:rsid w:val="00705FA9"/>
    <w:rsid w:val="0070731D"/>
    <w:rsid w:val="00707742"/>
    <w:rsid w:val="007108FB"/>
    <w:rsid w:val="00710AAB"/>
    <w:rsid w:val="00711953"/>
    <w:rsid w:val="00713827"/>
    <w:rsid w:val="007141DF"/>
    <w:rsid w:val="007142FA"/>
    <w:rsid w:val="007145D2"/>
    <w:rsid w:val="00715270"/>
    <w:rsid w:val="007154D2"/>
    <w:rsid w:val="00716304"/>
    <w:rsid w:val="00722BD0"/>
    <w:rsid w:val="007231DA"/>
    <w:rsid w:val="00724340"/>
    <w:rsid w:val="0072532B"/>
    <w:rsid w:val="00725D68"/>
    <w:rsid w:val="007267A9"/>
    <w:rsid w:val="00730217"/>
    <w:rsid w:val="00730FC3"/>
    <w:rsid w:val="0073159B"/>
    <w:rsid w:val="00732431"/>
    <w:rsid w:val="007344B2"/>
    <w:rsid w:val="00734A1C"/>
    <w:rsid w:val="00735693"/>
    <w:rsid w:val="007362F5"/>
    <w:rsid w:val="007367A9"/>
    <w:rsid w:val="0073755B"/>
    <w:rsid w:val="007375C7"/>
    <w:rsid w:val="007379AD"/>
    <w:rsid w:val="00737D6D"/>
    <w:rsid w:val="00740162"/>
    <w:rsid w:val="00740491"/>
    <w:rsid w:val="00742B0A"/>
    <w:rsid w:val="00743EA5"/>
    <w:rsid w:val="007452B6"/>
    <w:rsid w:val="00745BEA"/>
    <w:rsid w:val="00746FCF"/>
    <w:rsid w:val="00747A6D"/>
    <w:rsid w:val="00750EEA"/>
    <w:rsid w:val="007550A0"/>
    <w:rsid w:val="00755352"/>
    <w:rsid w:val="00755796"/>
    <w:rsid w:val="0076119E"/>
    <w:rsid w:val="007625F5"/>
    <w:rsid w:val="0076379E"/>
    <w:rsid w:val="0076621A"/>
    <w:rsid w:val="007669AC"/>
    <w:rsid w:val="007678BD"/>
    <w:rsid w:val="00767B63"/>
    <w:rsid w:val="00771751"/>
    <w:rsid w:val="00771962"/>
    <w:rsid w:val="00771C80"/>
    <w:rsid w:val="007724CE"/>
    <w:rsid w:val="00772567"/>
    <w:rsid w:val="007727D2"/>
    <w:rsid w:val="007737B0"/>
    <w:rsid w:val="007745C2"/>
    <w:rsid w:val="00774924"/>
    <w:rsid w:val="00776407"/>
    <w:rsid w:val="00776498"/>
    <w:rsid w:val="00776A10"/>
    <w:rsid w:val="0078085E"/>
    <w:rsid w:val="0078364B"/>
    <w:rsid w:val="007848AE"/>
    <w:rsid w:val="00784F5F"/>
    <w:rsid w:val="00791DA9"/>
    <w:rsid w:val="00792AD4"/>
    <w:rsid w:val="00792C86"/>
    <w:rsid w:val="00792F87"/>
    <w:rsid w:val="007934F3"/>
    <w:rsid w:val="00796BAD"/>
    <w:rsid w:val="007970B9"/>
    <w:rsid w:val="00797B73"/>
    <w:rsid w:val="007A1693"/>
    <w:rsid w:val="007A19DA"/>
    <w:rsid w:val="007A1D22"/>
    <w:rsid w:val="007A3E1C"/>
    <w:rsid w:val="007A473E"/>
    <w:rsid w:val="007A5C1D"/>
    <w:rsid w:val="007A6092"/>
    <w:rsid w:val="007A7536"/>
    <w:rsid w:val="007B0B95"/>
    <w:rsid w:val="007B19A4"/>
    <w:rsid w:val="007B1B96"/>
    <w:rsid w:val="007B2A66"/>
    <w:rsid w:val="007B33C0"/>
    <w:rsid w:val="007B3E06"/>
    <w:rsid w:val="007B5233"/>
    <w:rsid w:val="007B6247"/>
    <w:rsid w:val="007C08B2"/>
    <w:rsid w:val="007C1E01"/>
    <w:rsid w:val="007C5860"/>
    <w:rsid w:val="007C7CB1"/>
    <w:rsid w:val="007D20E7"/>
    <w:rsid w:val="007D3850"/>
    <w:rsid w:val="007D3A20"/>
    <w:rsid w:val="007D42BF"/>
    <w:rsid w:val="007D45C6"/>
    <w:rsid w:val="007D5092"/>
    <w:rsid w:val="007D5FFB"/>
    <w:rsid w:val="007D6A55"/>
    <w:rsid w:val="007D6A7D"/>
    <w:rsid w:val="007D7FE0"/>
    <w:rsid w:val="007E0A45"/>
    <w:rsid w:val="007E3129"/>
    <w:rsid w:val="007E3670"/>
    <w:rsid w:val="007E4AC1"/>
    <w:rsid w:val="007E5591"/>
    <w:rsid w:val="007E6021"/>
    <w:rsid w:val="007F05E3"/>
    <w:rsid w:val="007F0649"/>
    <w:rsid w:val="007F08E0"/>
    <w:rsid w:val="007F173E"/>
    <w:rsid w:val="007F3486"/>
    <w:rsid w:val="007F354E"/>
    <w:rsid w:val="007F3853"/>
    <w:rsid w:val="007F4103"/>
    <w:rsid w:val="007F42FB"/>
    <w:rsid w:val="007F4356"/>
    <w:rsid w:val="007F43AE"/>
    <w:rsid w:val="007F6118"/>
    <w:rsid w:val="007F7264"/>
    <w:rsid w:val="00800386"/>
    <w:rsid w:val="008008BF"/>
    <w:rsid w:val="00803803"/>
    <w:rsid w:val="008055CF"/>
    <w:rsid w:val="0080764E"/>
    <w:rsid w:val="00807F09"/>
    <w:rsid w:val="0081317B"/>
    <w:rsid w:val="00814D79"/>
    <w:rsid w:val="00815521"/>
    <w:rsid w:val="0082005A"/>
    <w:rsid w:val="0082167D"/>
    <w:rsid w:val="008317D6"/>
    <w:rsid w:val="00832C99"/>
    <w:rsid w:val="00833085"/>
    <w:rsid w:val="008348DB"/>
    <w:rsid w:val="0083692F"/>
    <w:rsid w:val="008371DC"/>
    <w:rsid w:val="00841087"/>
    <w:rsid w:val="00843A81"/>
    <w:rsid w:val="00844BD6"/>
    <w:rsid w:val="00845AD8"/>
    <w:rsid w:val="00845FAE"/>
    <w:rsid w:val="00845FBE"/>
    <w:rsid w:val="00846EF6"/>
    <w:rsid w:val="0084769C"/>
    <w:rsid w:val="00847DBE"/>
    <w:rsid w:val="008502BB"/>
    <w:rsid w:val="008504E6"/>
    <w:rsid w:val="008507FB"/>
    <w:rsid w:val="00851C22"/>
    <w:rsid w:val="00853A0A"/>
    <w:rsid w:val="00854388"/>
    <w:rsid w:val="00855C86"/>
    <w:rsid w:val="008623AD"/>
    <w:rsid w:val="00864BFF"/>
    <w:rsid w:val="0086695D"/>
    <w:rsid w:val="00866B0E"/>
    <w:rsid w:val="00870C6E"/>
    <w:rsid w:val="00870E33"/>
    <w:rsid w:val="00870ECE"/>
    <w:rsid w:val="00872894"/>
    <w:rsid w:val="00873887"/>
    <w:rsid w:val="00873B6E"/>
    <w:rsid w:val="00873F51"/>
    <w:rsid w:val="00876CC7"/>
    <w:rsid w:val="0087770D"/>
    <w:rsid w:val="0087789D"/>
    <w:rsid w:val="00877DB2"/>
    <w:rsid w:val="008810A2"/>
    <w:rsid w:val="00883300"/>
    <w:rsid w:val="00883970"/>
    <w:rsid w:val="00883C1A"/>
    <w:rsid w:val="00884558"/>
    <w:rsid w:val="00884875"/>
    <w:rsid w:val="00884F6E"/>
    <w:rsid w:val="00891F4D"/>
    <w:rsid w:val="00892059"/>
    <w:rsid w:val="00892398"/>
    <w:rsid w:val="00892D86"/>
    <w:rsid w:val="00894700"/>
    <w:rsid w:val="0089486B"/>
    <w:rsid w:val="00897E08"/>
    <w:rsid w:val="008A22B2"/>
    <w:rsid w:val="008B052C"/>
    <w:rsid w:val="008B08D6"/>
    <w:rsid w:val="008B4702"/>
    <w:rsid w:val="008C0996"/>
    <w:rsid w:val="008C0C11"/>
    <w:rsid w:val="008C204A"/>
    <w:rsid w:val="008C2799"/>
    <w:rsid w:val="008C2D43"/>
    <w:rsid w:val="008C3B3F"/>
    <w:rsid w:val="008C5090"/>
    <w:rsid w:val="008C534E"/>
    <w:rsid w:val="008C6259"/>
    <w:rsid w:val="008C6B34"/>
    <w:rsid w:val="008C7603"/>
    <w:rsid w:val="008D00C1"/>
    <w:rsid w:val="008D14B3"/>
    <w:rsid w:val="008D1878"/>
    <w:rsid w:val="008D1B0B"/>
    <w:rsid w:val="008D3B18"/>
    <w:rsid w:val="008D3B78"/>
    <w:rsid w:val="008E09B5"/>
    <w:rsid w:val="008E1063"/>
    <w:rsid w:val="008E1785"/>
    <w:rsid w:val="008E38CE"/>
    <w:rsid w:val="008E3FF7"/>
    <w:rsid w:val="008E5D4C"/>
    <w:rsid w:val="008E690D"/>
    <w:rsid w:val="008E7435"/>
    <w:rsid w:val="008E781C"/>
    <w:rsid w:val="008E7953"/>
    <w:rsid w:val="008F180A"/>
    <w:rsid w:val="008F19D1"/>
    <w:rsid w:val="008F3570"/>
    <w:rsid w:val="008F43EC"/>
    <w:rsid w:val="008F4ABB"/>
    <w:rsid w:val="008F6D9F"/>
    <w:rsid w:val="008F7DDF"/>
    <w:rsid w:val="00900AF8"/>
    <w:rsid w:val="00901F9E"/>
    <w:rsid w:val="009023F9"/>
    <w:rsid w:val="00903700"/>
    <w:rsid w:val="00905155"/>
    <w:rsid w:val="0090606F"/>
    <w:rsid w:val="00906D61"/>
    <w:rsid w:val="00911FC2"/>
    <w:rsid w:val="009127E9"/>
    <w:rsid w:val="00914B83"/>
    <w:rsid w:val="0091585B"/>
    <w:rsid w:val="00916C1E"/>
    <w:rsid w:val="00917115"/>
    <w:rsid w:val="009173E2"/>
    <w:rsid w:val="0092002F"/>
    <w:rsid w:val="00923291"/>
    <w:rsid w:val="00924D29"/>
    <w:rsid w:val="009254E1"/>
    <w:rsid w:val="00925676"/>
    <w:rsid w:val="00927675"/>
    <w:rsid w:val="00927DDF"/>
    <w:rsid w:val="00927E8B"/>
    <w:rsid w:val="0093232E"/>
    <w:rsid w:val="00932E22"/>
    <w:rsid w:val="009331B0"/>
    <w:rsid w:val="009331BC"/>
    <w:rsid w:val="0093359D"/>
    <w:rsid w:val="00934B22"/>
    <w:rsid w:val="009359A0"/>
    <w:rsid w:val="009378DD"/>
    <w:rsid w:val="00940453"/>
    <w:rsid w:val="00941EBD"/>
    <w:rsid w:val="00944465"/>
    <w:rsid w:val="00944CC7"/>
    <w:rsid w:val="00950785"/>
    <w:rsid w:val="00950B53"/>
    <w:rsid w:val="00952611"/>
    <w:rsid w:val="00952ACB"/>
    <w:rsid w:val="0095305A"/>
    <w:rsid w:val="00953B65"/>
    <w:rsid w:val="009545F8"/>
    <w:rsid w:val="00954E7C"/>
    <w:rsid w:val="009561AE"/>
    <w:rsid w:val="00956D76"/>
    <w:rsid w:val="00957341"/>
    <w:rsid w:val="009579C2"/>
    <w:rsid w:val="00961D94"/>
    <w:rsid w:val="00962920"/>
    <w:rsid w:val="00963C93"/>
    <w:rsid w:val="00963D4A"/>
    <w:rsid w:val="009640D2"/>
    <w:rsid w:val="00967420"/>
    <w:rsid w:val="00967533"/>
    <w:rsid w:val="009705A7"/>
    <w:rsid w:val="00972A0A"/>
    <w:rsid w:val="00973075"/>
    <w:rsid w:val="009733B5"/>
    <w:rsid w:val="0097398E"/>
    <w:rsid w:val="0097508B"/>
    <w:rsid w:val="009752A5"/>
    <w:rsid w:val="00975AC5"/>
    <w:rsid w:val="00975D1C"/>
    <w:rsid w:val="00976762"/>
    <w:rsid w:val="00976E44"/>
    <w:rsid w:val="0097753B"/>
    <w:rsid w:val="00977AC2"/>
    <w:rsid w:val="0098041D"/>
    <w:rsid w:val="00980F00"/>
    <w:rsid w:val="00982971"/>
    <w:rsid w:val="009838DB"/>
    <w:rsid w:val="00983FC5"/>
    <w:rsid w:val="009844F5"/>
    <w:rsid w:val="00986B52"/>
    <w:rsid w:val="009870A5"/>
    <w:rsid w:val="009927E5"/>
    <w:rsid w:val="009927E6"/>
    <w:rsid w:val="0099432C"/>
    <w:rsid w:val="009966AA"/>
    <w:rsid w:val="00996B9D"/>
    <w:rsid w:val="00996F09"/>
    <w:rsid w:val="009A1897"/>
    <w:rsid w:val="009A34F6"/>
    <w:rsid w:val="009A3FC1"/>
    <w:rsid w:val="009A53BA"/>
    <w:rsid w:val="009A5D0A"/>
    <w:rsid w:val="009B0035"/>
    <w:rsid w:val="009B0961"/>
    <w:rsid w:val="009B35B4"/>
    <w:rsid w:val="009B3BE7"/>
    <w:rsid w:val="009B5045"/>
    <w:rsid w:val="009B74F2"/>
    <w:rsid w:val="009B7668"/>
    <w:rsid w:val="009C0260"/>
    <w:rsid w:val="009C08E2"/>
    <w:rsid w:val="009C0D31"/>
    <w:rsid w:val="009C20D9"/>
    <w:rsid w:val="009C23E8"/>
    <w:rsid w:val="009C3179"/>
    <w:rsid w:val="009C39E9"/>
    <w:rsid w:val="009C3F36"/>
    <w:rsid w:val="009C4406"/>
    <w:rsid w:val="009C4906"/>
    <w:rsid w:val="009C5259"/>
    <w:rsid w:val="009C68F5"/>
    <w:rsid w:val="009C6FBB"/>
    <w:rsid w:val="009C712D"/>
    <w:rsid w:val="009C79AC"/>
    <w:rsid w:val="009C7E38"/>
    <w:rsid w:val="009D2C24"/>
    <w:rsid w:val="009D368E"/>
    <w:rsid w:val="009D43BD"/>
    <w:rsid w:val="009D4F5C"/>
    <w:rsid w:val="009D5114"/>
    <w:rsid w:val="009D621B"/>
    <w:rsid w:val="009D6F83"/>
    <w:rsid w:val="009D773B"/>
    <w:rsid w:val="009E04CC"/>
    <w:rsid w:val="009E33C2"/>
    <w:rsid w:val="009E3ACC"/>
    <w:rsid w:val="009E3B3F"/>
    <w:rsid w:val="009E4911"/>
    <w:rsid w:val="009E7393"/>
    <w:rsid w:val="009F0CDA"/>
    <w:rsid w:val="009F19D5"/>
    <w:rsid w:val="009F2BBD"/>
    <w:rsid w:val="009F32DC"/>
    <w:rsid w:val="009F35F0"/>
    <w:rsid w:val="009F436B"/>
    <w:rsid w:val="009F4B55"/>
    <w:rsid w:val="009F511A"/>
    <w:rsid w:val="009F69F8"/>
    <w:rsid w:val="009F6AB0"/>
    <w:rsid w:val="009F7577"/>
    <w:rsid w:val="00A01815"/>
    <w:rsid w:val="00A01A29"/>
    <w:rsid w:val="00A04730"/>
    <w:rsid w:val="00A06280"/>
    <w:rsid w:val="00A06349"/>
    <w:rsid w:val="00A079D8"/>
    <w:rsid w:val="00A10593"/>
    <w:rsid w:val="00A11109"/>
    <w:rsid w:val="00A11196"/>
    <w:rsid w:val="00A127C1"/>
    <w:rsid w:val="00A13476"/>
    <w:rsid w:val="00A1359C"/>
    <w:rsid w:val="00A1470D"/>
    <w:rsid w:val="00A15C4E"/>
    <w:rsid w:val="00A17CE2"/>
    <w:rsid w:val="00A22826"/>
    <w:rsid w:val="00A231C1"/>
    <w:rsid w:val="00A23300"/>
    <w:rsid w:val="00A2392C"/>
    <w:rsid w:val="00A2396A"/>
    <w:rsid w:val="00A24692"/>
    <w:rsid w:val="00A2708B"/>
    <w:rsid w:val="00A2733A"/>
    <w:rsid w:val="00A274B9"/>
    <w:rsid w:val="00A310C0"/>
    <w:rsid w:val="00A31901"/>
    <w:rsid w:val="00A343E9"/>
    <w:rsid w:val="00A35C06"/>
    <w:rsid w:val="00A3605C"/>
    <w:rsid w:val="00A370BC"/>
    <w:rsid w:val="00A3756A"/>
    <w:rsid w:val="00A406F0"/>
    <w:rsid w:val="00A414CC"/>
    <w:rsid w:val="00A42079"/>
    <w:rsid w:val="00A424AD"/>
    <w:rsid w:val="00A44997"/>
    <w:rsid w:val="00A46474"/>
    <w:rsid w:val="00A4764E"/>
    <w:rsid w:val="00A52DEA"/>
    <w:rsid w:val="00A53304"/>
    <w:rsid w:val="00A53461"/>
    <w:rsid w:val="00A53A9C"/>
    <w:rsid w:val="00A5441F"/>
    <w:rsid w:val="00A56657"/>
    <w:rsid w:val="00A57E53"/>
    <w:rsid w:val="00A6082F"/>
    <w:rsid w:val="00A620FA"/>
    <w:rsid w:val="00A63BE4"/>
    <w:rsid w:val="00A64194"/>
    <w:rsid w:val="00A64899"/>
    <w:rsid w:val="00A6493C"/>
    <w:rsid w:val="00A70313"/>
    <w:rsid w:val="00A73011"/>
    <w:rsid w:val="00A736A0"/>
    <w:rsid w:val="00A737E0"/>
    <w:rsid w:val="00A73DA3"/>
    <w:rsid w:val="00A742A2"/>
    <w:rsid w:val="00A75CE4"/>
    <w:rsid w:val="00A761DC"/>
    <w:rsid w:val="00A76D63"/>
    <w:rsid w:val="00A77547"/>
    <w:rsid w:val="00A80123"/>
    <w:rsid w:val="00A80817"/>
    <w:rsid w:val="00A8127A"/>
    <w:rsid w:val="00A81439"/>
    <w:rsid w:val="00A824D8"/>
    <w:rsid w:val="00A8350D"/>
    <w:rsid w:val="00A83FC8"/>
    <w:rsid w:val="00A85242"/>
    <w:rsid w:val="00A8638B"/>
    <w:rsid w:val="00A8692C"/>
    <w:rsid w:val="00A869D0"/>
    <w:rsid w:val="00A90826"/>
    <w:rsid w:val="00A9098E"/>
    <w:rsid w:val="00A917F5"/>
    <w:rsid w:val="00A9204F"/>
    <w:rsid w:val="00A922D5"/>
    <w:rsid w:val="00A9313E"/>
    <w:rsid w:val="00A943D6"/>
    <w:rsid w:val="00A94C4B"/>
    <w:rsid w:val="00A96430"/>
    <w:rsid w:val="00A966E6"/>
    <w:rsid w:val="00A97928"/>
    <w:rsid w:val="00AA1DD7"/>
    <w:rsid w:val="00AA36FC"/>
    <w:rsid w:val="00AA698C"/>
    <w:rsid w:val="00AA7100"/>
    <w:rsid w:val="00AA75DD"/>
    <w:rsid w:val="00AB0330"/>
    <w:rsid w:val="00AB0E66"/>
    <w:rsid w:val="00AB194E"/>
    <w:rsid w:val="00AB20BF"/>
    <w:rsid w:val="00AB2A54"/>
    <w:rsid w:val="00AB31D0"/>
    <w:rsid w:val="00AB53B8"/>
    <w:rsid w:val="00AB645B"/>
    <w:rsid w:val="00AC0D3E"/>
    <w:rsid w:val="00AC13F9"/>
    <w:rsid w:val="00AC25FA"/>
    <w:rsid w:val="00AC78F9"/>
    <w:rsid w:val="00AD12FB"/>
    <w:rsid w:val="00AD19EC"/>
    <w:rsid w:val="00AD1A4F"/>
    <w:rsid w:val="00AD2032"/>
    <w:rsid w:val="00AD2E32"/>
    <w:rsid w:val="00AD3E58"/>
    <w:rsid w:val="00AD53E6"/>
    <w:rsid w:val="00AE0539"/>
    <w:rsid w:val="00AE15BC"/>
    <w:rsid w:val="00AE2956"/>
    <w:rsid w:val="00AE29DA"/>
    <w:rsid w:val="00AE4C0E"/>
    <w:rsid w:val="00AE5EEB"/>
    <w:rsid w:val="00AE6A66"/>
    <w:rsid w:val="00AE7441"/>
    <w:rsid w:val="00AF08F3"/>
    <w:rsid w:val="00AF17B1"/>
    <w:rsid w:val="00AF19D9"/>
    <w:rsid w:val="00AF1E57"/>
    <w:rsid w:val="00AF3D2E"/>
    <w:rsid w:val="00AF3FCB"/>
    <w:rsid w:val="00AF4F3F"/>
    <w:rsid w:val="00AF623A"/>
    <w:rsid w:val="00AF7D5B"/>
    <w:rsid w:val="00B00179"/>
    <w:rsid w:val="00B018BF"/>
    <w:rsid w:val="00B01F9F"/>
    <w:rsid w:val="00B02456"/>
    <w:rsid w:val="00B025BD"/>
    <w:rsid w:val="00B026E6"/>
    <w:rsid w:val="00B02DF5"/>
    <w:rsid w:val="00B03A7B"/>
    <w:rsid w:val="00B04BD9"/>
    <w:rsid w:val="00B07916"/>
    <w:rsid w:val="00B10AA3"/>
    <w:rsid w:val="00B11B7C"/>
    <w:rsid w:val="00B1346E"/>
    <w:rsid w:val="00B1350D"/>
    <w:rsid w:val="00B13B8B"/>
    <w:rsid w:val="00B13FD0"/>
    <w:rsid w:val="00B14739"/>
    <w:rsid w:val="00B1567F"/>
    <w:rsid w:val="00B167F4"/>
    <w:rsid w:val="00B17756"/>
    <w:rsid w:val="00B2127D"/>
    <w:rsid w:val="00B219E5"/>
    <w:rsid w:val="00B21A0A"/>
    <w:rsid w:val="00B22EAF"/>
    <w:rsid w:val="00B2304E"/>
    <w:rsid w:val="00B23437"/>
    <w:rsid w:val="00B24840"/>
    <w:rsid w:val="00B24D4F"/>
    <w:rsid w:val="00B25C9A"/>
    <w:rsid w:val="00B26019"/>
    <w:rsid w:val="00B26A14"/>
    <w:rsid w:val="00B304E7"/>
    <w:rsid w:val="00B315DB"/>
    <w:rsid w:val="00B328AE"/>
    <w:rsid w:val="00B3544D"/>
    <w:rsid w:val="00B35774"/>
    <w:rsid w:val="00B359D7"/>
    <w:rsid w:val="00B35CFD"/>
    <w:rsid w:val="00B35DA6"/>
    <w:rsid w:val="00B377CE"/>
    <w:rsid w:val="00B37DFE"/>
    <w:rsid w:val="00B4044B"/>
    <w:rsid w:val="00B4143F"/>
    <w:rsid w:val="00B4271D"/>
    <w:rsid w:val="00B43AC4"/>
    <w:rsid w:val="00B44216"/>
    <w:rsid w:val="00B44313"/>
    <w:rsid w:val="00B45133"/>
    <w:rsid w:val="00B463ED"/>
    <w:rsid w:val="00B46CD8"/>
    <w:rsid w:val="00B5175A"/>
    <w:rsid w:val="00B5582A"/>
    <w:rsid w:val="00B55ECB"/>
    <w:rsid w:val="00B5643D"/>
    <w:rsid w:val="00B57076"/>
    <w:rsid w:val="00B61F11"/>
    <w:rsid w:val="00B62302"/>
    <w:rsid w:val="00B624AD"/>
    <w:rsid w:val="00B67FE6"/>
    <w:rsid w:val="00B70098"/>
    <w:rsid w:val="00B70C91"/>
    <w:rsid w:val="00B723D9"/>
    <w:rsid w:val="00B72CBA"/>
    <w:rsid w:val="00B74945"/>
    <w:rsid w:val="00B761E4"/>
    <w:rsid w:val="00B777E8"/>
    <w:rsid w:val="00B77B12"/>
    <w:rsid w:val="00B80265"/>
    <w:rsid w:val="00B8065D"/>
    <w:rsid w:val="00B80DC4"/>
    <w:rsid w:val="00B81724"/>
    <w:rsid w:val="00B81C46"/>
    <w:rsid w:val="00B839CF"/>
    <w:rsid w:val="00B857B6"/>
    <w:rsid w:val="00B85B9C"/>
    <w:rsid w:val="00B85D21"/>
    <w:rsid w:val="00B902A3"/>
    <w:rsid w:val="00B9176C"/>
    <w:rsid w:val="00B93088"/>
    <w:rsid w:val="00B93397"/>
    <w:rsid w:val="00B9387D"/>
    <w:rsid w:val="00B94EB8"/>
    <w:rsid w:val="00B94EF8"/>
    <w:rsid w:val="00B95B00"/>
    <w:rsid w:val="00B9611D"/>
    <w:rsid w:val="00B96C4C"/>
    <w:rsid w:val="00B97ECD"/>
    <w:rsid w:val="00BA1603"/>
    <w:rsid w:val="00BA251A"/>
    <w:rsid w:val="00BA2605"/>
    <w:rsid w:val="00BA31C5"/>
    <w:rsid w:val="00BA5272"/>
    <w:rsid w:val="00BA6721"/>
    <w:rsid w:val="00BA7611"/>
    <w:rsid w:val="00BB1759"/>
    <w:rsid w:val="00BB2A22"/>
    <w:rsid w:val="00BB2D64"/>
    <w:rsid w:val="00BB49F8"/>
    <w:rsid w:val="00BB4C32"/>
    <w:rsid w:val="00BB56D4"/>
    <w:rsid w:val="00BB5A95"/>
    <w:rsid w:val="00BC1181"/>
    <w:rsid w:val="00BC1F9D"/>
    <w:rsid w:val="00BC1FDF"/>
    <w:rsid w:val="00BC2070"/>
    <w:rsid w:val="00BC262C"/>
    <w:rsid w:val="00BC2C90"/>
    <w:rsid w:val="00BC2F1C"/>
    <w:rsid w:val="00BC33EB"/>
    <w:rsid w:val="00BC35D6"/>
    <w:rsid w:val="00BC49D0"/>
    <w:rsid w:val="00BC4A6F"/>
    <w:rsid w:val="00BC5DEF"/>
    <w:rsid w:val="00BC773D"/>
    <w:rsid w:val="00BD09F0"/>
    <w:rsid w:val="00BD1471"/>
    <w:rsid w:val="00BD25FD"/>
    <w:rsid w:val="00BD26FA"/>
    <w:rsid w:val="00BD2BFC"/>
    <w:rsid w:val="00BD3E4F"/>
    <w:rsid w:val="00BD63CD"/>
    <w:rsid w:val="00BD740A"/>
    <w:rsid w:val="00BD79D3"/>
    <w:rsid w:val="00BD7BE6"/>
    <w:rsid w:val="00BE027C"/>
    <w:rsid w:val="00BE0518"/>
    <w:rsid w:val="00BE1318"/>
    <w:rsid w:val="00BE1BE2"/>
    <w:rsid w:val="00BE2DF8"/>
    <w:rsid w:val="00BE3C06"/>
    <w:rsid w:val="00BE4DE2"/>
    <w:rsid w:val="00BE4F0B"/>
    <w:rsid w:val="00BE58E5"/>
    <w:rsid w:val="00BE678A"/>
    <w:rsid w:val="00BE780D"/>
    <w:rsid w:val="00BE7E44"/>
    <w:rsid w:val="00BF15BB"/>
    <w:rsid w:val="00BF2810"/>
    <w:rsid w:val="00BF2A76"/>
    <w:rsid w:val="00BF2C4D"/>
    <w:rsid w:val="00BF2EB9"/>
    <w:rsid w:val="00BF4120"/>
    <w:rsid w:val="00BF4C86"/>
    <w:rsid w:val="00BF5563"/>
    <w:rsid w:val="00C011F6"/>
    <w:rsid w:val="00C01AD1"/>
    <w:rsid w:val="00C01BBE"/>
    <w:rsid w:val="00C0300B"/>
    <w:rsid w:val="00C034B5"/>
    <w:rsid w:val="00C03E43"/>
    <w:rsid w:val="00C0584C"/>
    <w:rsid w:val="00C10099"/>
    <w:rsid w:val="00C10F82"/>
    <w:rsid w:val="00C11C48"/>
    <w:rsid w:val="00C15197"/>
    <w:rsid w:val="00C16A58"/>
    <w:rsid w:val="00C16DA7"/>
    <w:rsid w:val="00C17496"/>
    <w:rsid w:val="00C1765C"/>
    <w:rsid w:val="00C20027"/>
    <w:rsid w:val="00C204AE"/>
    <w:rsid w:val="00C206FC"/>
    <w:rsid w:val="00C21DC9"/>
    <w:rsid w:val="00C22BDA"/>
    <w:rsid w:val="00C2315F"/>
    <w:rsid w:val="00C23896"/>
    <w:rsid w:val="00C23C68"/>
    <w:rsid w:val="00C26F0A"/>
    <w:rsid w:val="00C27763"/>
    <w:rsid w:val="00C31353"/>
    <w:rsid w:val="00C31467"/>
    <w:rsid w:val="00C318F1"/>
    <w:rsid w:val="00C32D86"/>
    <w:rsid w:val="00C33E54"/>
    <w:rsid w:val="00C36250"/>
    <w:rsid w:val="00C363F5"/>
    <w:rsid w:val="00C37808"/>
    <w:rsid w:val="00C4010B"/>
    <w:rsid w:val="00C41230"/>
    <w:rsid w:val="00C43F13"/>
    <w:rsid w:val="00C44894"/>
    <w:rsid w:val="00C4579C"/>
    <w:rsid w:val="00C45BF6"/>
    <w:rsid w:val="00C45CB9"/>
    <w:rsid w:val="00C46C60"/>
    <w:rsid w:val="00C47CF7"/>
    <w:rsid w:val="00C5060F"/>
    <w:rsid w:val="00C5105D"/>
    <w:rsid w:val="00C5220D"/>
    <w:rsid w:val="00C52EF8"/>
    <w:rsid w:val="00C538AA"/>
    <w:rsid w:val="00C55E1C"/>
    <w:rsid w:val="00C57E62"/>
    <w:rsid w:val="00C61E90"/>
    <w:rsid w:val="00C624E9"/>
    <w:rsid w:val="00C62B3D"/>
    <w:rsid w:val="00C6340D"/>
    <w:rsid w:val="00C65D36"/>
    <w:rsid w:val="00C66A2A"/>
    <w:rsid w:val="00C6707A"/>
    <w:rsid w:val="00C70D7F"/>
    <w:rsid w:val="00C71ACD"/>
    <w:rsid w:val="00C74664"/>
    <w:rsid w:val="00C75B08"/>
    <w:rsid w:val="00C75F2A"/>
    <w:rsid w:val="00C80573"/>
    <w:rsid w:val="00C8197E"/>
    <w:rsid w:val="00C8253D"/>
    <w:rsid w:val="00C82906"/>
    <w:rsid w:val="00C82AFB"/>
    <w:rsid w:val="00C85CB7"/>
    <w:rsid w:val="00C8637A"/>
    <w:rsid w:val="00C8769B"/>
    <w:rsid w:val="00C901B8"/>
    <w:rsid w:val="00C90280"/>
    <w:rsid w:val="00C91F76"/>
    <w:rsid w:val="00C9315C"/>
    <w:rsid w:val="00C93CF8"/>
    <w:rsid w:val="00C94A3B"/>
    <w:rsid w:val="00C962AA"/>
    <w:rsid w:val="00C96BC5"/>
    <w:rsid w:val="00CA0D84"/>
    <w:rsid w:val="00CA1426"/>
    <w:rsid w:val="00CA1D06"/>
    <w:rsid w:val="00CA3906"/>
    <w:rsid w:val="00CA3AC9"/>
    <w:rsid w:val="00CA477D"/>
    <w:rsid w:val="00CA5CB2"/>
    <w:rsid w:val="00CA7980"/>
    <w:rsid w:val="00CA7DB5"/>
    <w:rsid w:val="00CB0A0E"/>
    <w:rsid w:val="00CB0AA9"/>
    <w:rsid w:val="00CB1269"/>
    <w:rsid w:val="00CB29F0"/>
    <w:rsid w:val="00CB2D0F"/>
    <w:rsid w:val="00CB3AB8"/>
    <w:rsid w:val="00CB4A6B"/>
    <w:rsid w:val="00CB681D"/>
    <w:rsid w:val="00CC1559"/>
    <w:rsid w:val="00CC1764"/>
    <w:rsid w:val="00CC1F19"/>
    <w:rsid w:val="00CC1F4E"/>
    <w:rsid w:val="00CC5E3B"/>
    <w:rsid w:val="00CC6609"/>
    <w:rsid w:val="00CC6811"/>
    <w:rsid w:val="00CC6839"/>
    <w:rsid w:val="00CD0074"/>
    <w:rsid w:val="00CD0BC4"/>
    <w:rsid w:val="00CD1031"/>
    <w:rsid w:val="00CD376C"/>
    <w:rsid w:val="00CD42A5"/>
    <w:rsid w:val="00CD54CD"/>
    <w:rsid w:val="00CD5FCE"/>
    <w:rsid w:val="00CD658A"/>
    <w:rsid w:val="00CD6771"/>
    <w:rsid w:val="00CD7B99"/>
    <w:rsid w:val="00CD7E8E"/>
    <w:rsid w:val="00CE02F1"/>
    <w:rsid w:val="00CE06D1"/>
    <w:rsid w:val="00CE169C"/>
    <w:rsid w:val="00CE2655"/>
    <w:rsid w:val="00CE2C3C"/>
    <w:rsid w:val="00CE3345"/>
    <w:rsid w:val="00CE36CB"/>
    <w:rsid w:val="00CE4A10"/>
    <w:rsid w:val="00CE56AC"/>
    <w:rsid w:val="00CE6806"/>
    <w:rsid w:val="00CF318F"/>
    <w:rsid w:val="00CF5723"/>
    <w:rsid w:val="00CF5747"/>
    <w:rsid w:val="00CF6694"/>
    <w:rsid w:val="00CF710D"/>
    <w:rsid w:val="00D0029D"/>
    <w:rsid w:val="00D00CB0"/>
    <w:rsid w:val="00D01B48"/>
    <w:rsid w:val="00D03C8D"/>
    <w:rsid w:val="00D0486B"/>
    <w:rsid w:val="00D06D80"/>
    <w:rsid w:val="00D0741E"/>
    <w:rsid w:val="00D106C9"/>
    <w:rsid w:val="00D11616"/>
    <w:rsid w:val="00D11912"/>
    <w:rsid w:val="00D15B91"/>
    <w:rsid w:val="00D17ECE"/>
    <w:rsid w:val="00D21B4A"/>
    <w:rsid w:val="00D22019"/>
    <w:rsid w:val="00D2277D"/>
    <w:rsid w:val="00D22E43"/>
    <w:rsid w:val="00D24D02"/>
    <w:rsid w:val="00D254E8"/>
    <w:rsid w:val="00D25563"/>
    <w:rsid w:val="00D26AFA"/>
    <w:rsid w:val="00D26E8A"/>
    <w:rsid w:val="00D27943"/>
    <w:rsid w:val="00D304FB"/>
    <w:rsid w:val="00D307E0"/>
    <w:rsid w:val="00D3097C"/>
    <w:rsid w:val="00D30C23"/>
    <w:rsid w:val="00D312B2"/>
    <w:rsid w:val="00D31E4A"/>
    <w:rsid w:val="00D320F3"/>
    <w:rsid w:val="00D3250A"/>
    <w:rsid w:val="00D3263B"/>
    <w:rsid w:val="00D34A04"/>
    <w:rsid w:val="00D36C75"/>
    <w:rsid w:val="00D41AFC"/>
    <w:rsid w:val="00D448A2"/>
    <w:rsid w:val="00D4508B"/>
    <w:rsid w:val="00D461D9"/>
    <w:rsid w:val="00D46F38"/>
    <w:rsid w:val="00D5029F"/>
    <w:rsid w:val="00D50554"/>
    <w:rsid w:val="00D514AF"/>
    <w:rsid w:val="00D5213F"/>
    <w:rsid w:val="00D52538"/>
    <w:rsid w:val="00D52944"/>
    <w:rsid w:val="00D530D4"/>
    <w:rsid w:val="00D54286"/>
    <w:rsid w:val="00D548D0"/>
    <w:rsid w:val="00D551C2"/>
    <w:rsid w:val="00D55D58"/>
    <w:rsid w:val="00D561B8"/>
    <w:rsid w:val="00D578FE"/>
    <w:rsid w:val="00D60813"/>
    <w:rsid w:val="00D60BF0"/>
    <w:rsid w:val="00D60DF1"/>
    <w:rsid w:val="00D61748"/>
    <w:rsid w:val="00D62B78"/>
    <w:rsid w:val="00D62F45"/>
    <w:rsid w:val="00D644FC"/>
    <w:rsid w:val="00D647E1"/>
    <w:rsid w:val="00D6546B"/>
    <w:rsid w:val="00D65555"/>
    <w:rsid w:val="00D67362"/>
    <w:rsid w:val="00D674CE"/>
    <w:rsid w:val="00D70461"/>
    <w:rsid w:val="00D70B81"/>
    <w:rsid w:val="00D712FF"/>
    <w:rsid w:val="00D72E30"/>
    <w:rsid w:val="00D73B0D"/>
    <w:rsid w:val="00D7408B"/>
    <w:rsid w:val="00D7448B"/>
    <w:rsid w:val="00D75D93"/>
    <w:rsid w:val="00D76457"/>
    <w:rsid w:val="00D76DE4"/>
    <w:rsid w:val="00D77724"/>
    <w:rsid w:val="00D77D3D"/>
    <w:rsid w:val="00D805CB"/>
    <w:rsid w:val="00D81A04"/>
    <w:rsid w:val="00D82D8E"/>
    <w:rsid w:val="00D834D2"/>
    <w:rsid w:val="00D834D8"/>
    <w:rsid w:val="00D852EA"/>
    <w:rsid w:val="00D85867"/>
    <w:rsid w:val="00D86E75"/>
    <w:rsid w:val="00D87FE3"/>
    <w:rsid w:val="00D908C6"/>
    <w:rsid w:val="00D919DB"/>
    <w:rsid w:val="00D924BD"/>
    <w:rsid w:val="00D92F39"/>
    <w:rsid w:val="00D9436C"/>
    <w:rsid w:val="00D94EB5"/>
    <w:rsid w:val="00D96185"/>
    <w:rsid w:val="00D9750F"/>
    <w:rsid w:val="00D97744"/>
    <w:rsid w:val="00D97BAC"/>
    <w:rsid w:val="00D97E55"/>
    <w:rsid w:val="00D97F66"/>
    <w:rsid w:val="00DA1C00"/>
    <w:rsid w:val="00DA2AAF"/>
    <w:rsid w:val="00DA4AF3"/>
    <w:rsid w:val="00DA5B51"/>
    <w:rsid w:val="00DA6C0F"/>
    <w:rsid w:val="00DB1B37"/>
    <w:rsid w:val="00DB1BCD"/>
    <w:rsid w:val="00DB2380"/>
    <w:rsid w:val="00DB4B42"/>
    <w:rsid w:val="00DB642B"/>
    <w:rsid w:val="00DB7347"/>
    <w:rsid w:val="00DC1ABF"/>
    <w:rsid w:val="00DC2F79"/>
    <w:rsid w:val="00DC48F6"/>
    <w:rsid w:val="00DC676B"/>
    <w:rsid w:val="00DC6E18"/>
    <w:rsid w:val="00DD0FDD"/>
    <w:rsid w:val="00DD121A"/>
    <w:rsid w:val="00DD1E80"/>
    <w:rsid w:val="00DD3203"/>
    <w:rsid w:val="00DD332F"/>
    <w:rsid w:val="00DD443C"/>
    <w:rsid w:val="00DD4786"/>
    <w:rsid w:val="00DD6F4D"/>
    <w:rsid w:val="00DD6F69"/>
    <w:rsid w:val="00DD6FD7"/>
    <w:rsid w:val="00DD7323"/>
    <w:rsid w:val="00DE2F8B"/>
    <w:rsid w:val="00DE309C"/>
    <w:rsid w:val="00DE3C19"/>
    <w:rsid w:val="00DE3D8E"/>
    <w:rsid w:val="00DE4143"/>
    <w:rsid w:val="00DE4AA2"/>
    <w:rsid w:val="00DE63CA"/>
    <w:rsid w:val="00DF1601"/>
    <w:rsid w:val="00DF5486"/>
    <w:rsid w:val="00DF5E03"/>
    <w:rsid w:val="00DF6D45"/>
    <w:rsid w:val="00DF71BB"/>
    <w:rsid w:val="00DF72F8"/>
    <w:rsid w:val="00DF7C7D"/>
    <w:rsid w:val="00E00267"/>
    <w:rsid w:val="00E004E6"/>
    <w:rsid w:val="00E01F03"/>
    <w:rsid w:val="00E02192"/>
    <w:rsid w:val="00E02545"/>
    <w:rsid w:val="00E02B12"/>
    <w:rsid w:val="00E032F5"/>
    <w:rsid w:val="00E03390"/>
    <w:rsid w:val="00E035B2"/>
    <w:rsid w:val="00E048E8"/>
    <w:rsid w:val="00E05908"/>
    <w:rsid w:val="00E05C53"/>
    <w:rsid w:val="00E066C1"/>
    <w:rsid w:val="00E06B21"/>
    <w:rsid w:val="00E07089"/>
    <w:rsid w:val="00E077CE"/>
    <w:rsid w:val="00E117FB"/>
    <w:rsid w:val="00E21793"/>
    <w:rsid w:val="00E22EA6"/>
    <w:rsid w:val="00E23FA0"/>
    <w:rsid w:val="00E24D29"/>
    <w:rsid w:val="00E267EC"/>
    <w:rsid w:val="00E335F0"/>
    <w:rsid w:val="00E3398C"/>
    <w:rsid w:val="00E3444A"/>
    <w:rsid w:val="00E354CE"/>
    <w:rsid w:val="00E356AA"/>
    <w:rsid w:val="00E35C4D"/>
    <w:rsid w:val="00E3600F"/>
    <w:rsid w:val="00E366D9"/>
    <w:rsid w:val="00E370FF"/>
    <w:rsid w:val="00E40AD6"/>
    <w:rsid w:val="00E4146E"/>
    <w:rsid w:val="00E424C5"/>
    <w:rsid w:val="00E429F4"/>
    <w:rsid w:val="00E43700"/>
    <w:rsid w:val="00E43896"/>
    <w:rsid w:val="00E4440E"/>
    <w:rsid w:val="00E4479F"/>
    <w:rsid w:val="00E44C57"/>
    <w:rsid w:val="00E44EC9"/>
    <w:rsid w:val="00E460FF"/>
    <w:rsid w:val="00E46B2C"/>
    <w:rsid w:val="00E521C4"/>
    <w:rsid w:val="00E5256E"/>
    <w:rsid w:val="00E53586"/>
    <w:rsid w:val="00E53D47"/>
    <w:rsid w:val="00E57239"/>
    <w:rsid w:val="00E61C69"/>
    <w:rsid w:val="00E63FE1"/>
    <w:rsid w:val="00E67908"/>
    <w:rsid w:val="00E71322"/>
    <w:rsid w:val="00E71D9C"/>
    <w:rsid w:val="00E7207D"/>
    <w:rsid w:val="00E72F9C"/>
    <w:rsid w:val="00E73522"/>
    <w:rsid w:val="00E73F8C"/>
    <w:rsid w:val="00E73FA3"/>
    <w:rsid w:val="00E74245"/>
    <w:rsid w:val="00E748BD"/>
    <w:rsid w:val="00E74ECC"/>
    <w:rsid w:val="00E7680C"/>
    <w:rsid w:val="00E76D64"/>
    <w:rsid w:val="00E76EDE"/>
    <w:rsid w:val="00E77B5C"/>
    <w:rsid w:val="00E77D65"/>
    <w:rsid w:val="00E80D8B"/>
    <w:rsid w:val="00E81757"/>
    <w:rsid w:val="00E82E6C"/>
    <w:rsid w:val="00E857B6"/>
    <w:rsid w:val="00E858EE"/>
    <w:rsid w:val="00E86FD0"/>
    <w:rsid w:val="00E9059B"/>
    <w:rsid w:val="00E90BC5"/>
    <w:rsid w:val="00E917E3"/>
    <w:rsid w:val="00E91FC4"/>
    <w:rsid w:val="00E93E44"/>
    <w:rsid w:val="00E955A0"/>
    <w:rsid w:val="00E963F7"/>
    <w:rsid w:val="00E966B0"/>
    <w:rsid w:val="00E96781"/>
    <w:rsid w:val="00E96C79"/>
    <w:rsid w:val="00E9705D"/>
    <w:rsid w:val="00E97A6A"/>
    <w:rsid w:val="00EA011A"/>
    <w:rsid w:val="00EA0770"/>
    <w:rsid w:val="00EA16A6"/>
    <w:rsid w:val="00EA1C50"/>
    <w:rsid w:val="00EA607F"/>
    <w:rsid w:val="00EA6778"/>
    <w:rsid w:val="00EA7237"/>
    <w:rsid w:val="00EA770E"/>
    <w:rsid w:val="00EA788B"/>
    <w:rsid w:val="00EA7D9E"/>
    <w:rsid w:val="00EB049E"/>
    <w:rsid w:val="00EB0A47"/>
    <w:rsid w:val="00EB0B84"/>
    <w:rsid w:val="00EB2ED0"/>
    <w:rsid w:val="00EB37F6"/>
    <w:rsid w:val="00EB3C26"/>
    <w:rsid w:val="00EB554F"/>
    <w:rsid w:val="00EB7E8E"/>
    <w:rsid w:val="00EC1F4D"/>
    <w:rsid w:val="00EC3C9E"/>
    <w:rsid w:val="00EC52B9"/>
    <w:rsid w:val="00EC77AA"/>
    <w:rsid w:val="00ED0498"/>
    <w:rsid w:val="00ED1866"/>
    <w:rsid w:val="00ED2800"/>
    <w:rsid w:val="00ED4BFB"/>
    <w:rsid w:val="00ED50D4"/>
    <w:rsid w:val="00ED5F4B"/>
    <w:rsid w:val="00ED6F34"/>
    <w:rsid w:val="00ED719F"/>
    <w:rsid w:val="00EE083C"/>
    <w:rsid w:val="00EE0D5E"/>
    <w:rsid w:val="00EE2001"/>
    <w:rsid w:val="00EE2061"/>
    <w:rsid w:val="00EE311E"/>
    <w:rsid w:val="00EE45A1"/>
    <w:rsid w:val="00EE4B69"/>
    <w:rsid w:val="00EE4F01"/>
    <w:rsid w:val="00EE5F71"/>
    <w:rsid w:val="00EE7E8E"/>
    <w:rsid w:val="00EF07A3"/>
    <w:rsid w:val="00EF091E"/>
    <w:rsid w:val="00EF0DA0"/>
    <w:rsid w:val="00EF1089"/>
    <w:rsid w:val="00EF2ABB"/>
    <w:rsid w:val="00EF4A7D"/>
    <w:rsid w:val="00EF4D3F"/>
    <w:rsid w:val="00F0320A"/>
    <w:rsid w:val="00F03B32"/>
    <w:rsid w:val="00F041FD"/>
    <w:rsid w:val="00F052B4"/>
    <w:rsid w:val="00F05339"/>
    <w:rsid w:val="00F056D4"/>
    <w:rsid w:val="00F06306"/>
    <w:rsid w:val="00F06E60"/>
    <w:rsid w:val="00F07C80"/>
    <w:rsid w:val="00F10295"/>
    <w:rsid w:val="00F10A08"/>
    <w:rsid w:val="00F10B88"/>
    <w:rsid w:val="00F124EE"/>
    <w:rsid w:val="00F13FB8"/>
    <w:rsid w:val="00F14002"/>
    <w:rsid w:val="00F14DFE"/>
    <w:rsid w:val="00F1575D"/>
    <w:rsid w:val="00F16655"/>
    <w:rsid w:val="00F169EF"/>
    <w:rsid w:val="00F20613"/>
    <w:rsid w:val="00F21EDF"/>
    <w:rsid w:val="00F21F24"/>
    <w:rsid w:val="00F221B0"/>
    <w:rsid w:val="00F22405"/>
    <w:rsid w:val="00F229B0"/>
    <w:rsid w:val="00F251ED"/>
    <w:rsid w:val="00F25972"/>
    <w:rsid w:val="00F26375"/>
    <w:rsid w:val="00F26C4C"/>
    <w:rsid w:val="00F27DF7"/>
    <w:rsid w:val="00F301CD"/>
    <w:rsid w:val="00F3253D"/>
    <w:rsid w:val="00F33FF3"/>
    <w:rsid w:val="00F34135"/>
    <w:rsid w:val="00F343D6"/>
    <w:rsid w:val="00F37CFC"/>
    <w:rsid w:val="00F40E87"/>
    <w:rsid w:val="00F40FC8"/>
    <w:rsid w:val="00F41398"/>
    <w:rsid w:val="00F42808"/>
    <w:rsid w:val="00F428BE"/>
    <w:rsid w:val="00F4359B"/>
    <w:rsid w:val="00F44368"/>
    <w:rsid w:val="00F46F12"/>
    <w:rsid w:val="00F47219"/>
    <w:rsid w:val="00F47DAB"/>
    <w:rsid w:val="00F501F6"/>
    <w:rsid w:val="00F50CE3"/>
    <w:rsid w:val="00F533D4"/>
    <w:rsid w:val="00F53AF7"/>
    <w:rsid w:val="00F54D45"/>
    <w:rsid w:val="00F56D34"/>
    <w:rsid w:val="00F6090B"/>
    <w:rsid w:val="00F60C18"/>
    <w:rsid w:val="00F6191B"/>
    <w:rsid w:val="00F63260"/>
    <w:rsid w:val="00F67857"/>
    <w:rsid w:val="00F67D42"/>
    <w:rsid w:val="00F718E5"/>
    <w:rsid w:val="00F71E0E"/>
    <w:rsid w:val="00F71E3F"/>
    <w:rsid w:val="00F7215D"/>
    <w:rsid w:val="00F72583"/>
    <w:rsid w:val="00F72D03"/>
    <w:rsid w:val="00F74A5A"/>
    <w:rsid w:val="00F74E94"/>
    <w:rsid w:val="00F754DC"/>
    <w:rsid w:val="00F75A2F"/>
    <w:rsid w:val="00F75EB6"/>
    <w:rsid w:val="00F81254"/>
    <w:rsid w:val="00F81AEF"/>
    <w:rsid w:val="00F81DEC"/>
    <w:rsid w:val="00F8225D"/>
    <w:rsid w:val="00F8419D"/>
    <w:rsid w:val="00F8447A"/>
    <w:rsid w:val="00F856A0"/>
    <w:rsid w:val="00F86AF2"/>
    <w:rsid w:val="00F86D47"/>
    <w:rsid w:val="00F901AF"/>
    <w:rsid w:val="00F90413"/>
    <w:rsid w:val="00F9070A"/>
    <w:rsid w:val="00F93C72"/>
    <w:rsid w:val="00F94A46"/>
    <w:rsid w:val="00F97DE1"/>
    <w:rsid w:val="00FA0740"/>
    <w:rsid w:val="00FA0A19"/>
    <w:rsid w:val="00FA2EFC"/>
    <w:rsid w:val="00FA416D"/>
    <w:rsid w:val="00FA48F9"/>
    <w:rsid w:val="00FA62E4"/>
    <w:rsid w:val="00FA7222"/>
    <w:rsid w:val="00FA7CED"/>
    <w:rsid w:val="00FB0877"/>
    <w:rsid w:val="00FB2778"/>
    <w:rsid w:val="00FB3F6D"/>
    <w:rsid w:val="00FB46DA"/>
    <w:rsid w:val="00FB7C1B"/>
    <w:rsid w:val="00FC0A75"/>
    <w:rsid w:val="00FC1C06"/>
    <w:rsid w:val="00FC202E"/>
    <w:rsid w:val="00FC3ED5"/>
    <w:rsid w:val="00FC4CEC"/>
    <w:rsid w:val="00FC5AEA"/>
    <w:rsid w:val="00FC5C5E"/>
    <w:rsid w:val="00FC5F75"/>
    <w:rsid w:val="00FC69C6"/>
    <w:rsid w:val="00FC70F3"/>
    <w:rsid w:val="00FC71B9"/>
    <w:rsid w:val="00FC7250"/>
    <w:rsid w:val="00FC7CB4"/>
    <w:rsid w:val="00FD0954"/>
    <w:rsid w:val="00FD13E7"/>
    <w:rsid w:val="00FD1C8E"/>
    <w:rsid w:val="00FD2842"/>
    <w:rsid w:val="00FD4EDA"/>
    <w:rsid w:val="00FD5BBB"/>
    <w:rsid w:val="00FD6ADE"/>
    <w:rsid w:val="00FD724C"/>
    <w:rsid w:val="00FD7609"/>
    <w:rsid w:val="00FE0AAE"/>
    <w:rsid w:val="00FE43CA"/>
    <w:rsid w:val="00FE55C5"/>
    <w:rsid w:val="00FE6C36"/>
    <w:rsid w:val="00FF0A60"/>
    <w:rsid w:val="00FF16A7"/>
    <w:rsid w:val="00FF1E66"/>
    <w:rsid w:val="00FF2563"/>
    <w:rsid w:val="00FF2DFE"/>
    <w:rsid w:val="00FF30C9"/>
    <w:rsid w:val="00FF34D8"/>
    <w:rsid w:val="00FF590C"/>
    <w:rsid w:val="00FF6119"/>
    <w:rsid w:val="011C4D8A"/>
    <w:rsid w:val="012B0C1E"/>
    <w:rsid w:val="016C3D8E"/>
    <w:rsid w:val="01702D73"/>
    <w:rsid w:val="0174208A"/>
    <w:rsid w:val="0188685E"/>
    <w:rsid w:val="018D1B93"/>
    <w:rsid w:val="01A8450E"/>
    <w:rsid w:val="01BC1294"/>
    <w:rsid w:val="01C2207C"/>
    <w:rsid w:val="01C776E0"/>
    <w:rsid w:val="01CF13C4"/>
    <w:rsid w:val="01DB4E9F"/>
    <w:rsid w:val="01EB2BE1"/>
    <w:rsid w:val="02064BCD"/>
    <w:rsid w:val="02090068"/>
    <w:rsid w:val="021F3AC5"/>
    <w:rsid w:val="02263C2A"/>
    <w:rsid w:val="02273298"/>
    <w:rsid w:val="023F3EF2"/>
    <w:rsid w:val="02682FB0"/>
    <w:rsid w:val="027A6549"/>
    <w:rsid w:val="028A205E"/>
    <w:rsid w:val="029B3385"/>
    <w:rsid w:val="029E2BA4"/>
    <w:rsid w:val="029E662D"/>
    <w:rsid w:val="02AF0CA1"/>
    <w:rsid w:val="02BA4997"/>
    <w:rsid w:val="02C25610"/>
    <w:rsid w:val="02C73530"/>
    <w:rsid w:val="02D931FC"/>
    <w:rsid w:val="02F0179C"/>
    <w:rsid w:val="02F405F4"/>
    <w:rsid w:val="030D3039"/>
    <w:rsid w:val="031239E5"/>
    <w:rsid w:val="03166EC9"/>
    <w:rsid w:val="031A3AA8"/>
    <w:rsid w:val="032300C2"/>
    <w:rsid w:val="033E39E2"/>
    <w:rsid w:val="03491CE5"/>
    <w:rsid w:val="035D0010"/>
    <w:rsid w:val="03621C97"/>
    <w:rsid w:val="0368271C"/>
    <w:rsid w:val="038208C8"/>
    <w:rsid w:val="03844A01"/>
    <w:rsid w:val="03C36F10"/>
    <w:rsid w:val="03C74DC2"/>
    <w:rsid w:val="03E624EB"/>
    <w:rsid w:val="03E80945"/>
    <w:rsid w:val="03E96C61"/>
    <w:rsid w:val="04075A39"/>
    <w:rsid w:val="040E47EE"/>
    <w:rsid w:val="041E40B7"/>
    <w:rsid w:val="042F09AF"/>
    <w:rsid w:val="04611A78"/>
    <w:rsid w:val="046D3876"/>
    <w:rsid w:val="04701B8C"/>
    <w:rsid w:val="04826287"/>
    <w:rsid w:val="04A24AA9"/>
    <w:rsid w:val="04B17104"/>
    <w:rsid w:val="04C51222"/>
    <w:rsid w:val="04D63E4A"/>
    <w:rsid w:val="04EB3306"/>
    <w:rsid w:val="04F06B51"/>
    <w:rsid w:val="04F811F7"/>
    <w:rsid w:val="052D3EE9"/>
    <w:rsid w:val="053E580B"/>
    <w:rsid w:val="05441E69"/>
    <w:rsid w:val="055D4726"/>
    <w:rsid w:val="05723253"/>
    <w:rsid w:val="05762920"/>
    <w:rsid w:val="0576360E"/>
    <w:rsid w:val="057E3893"/>
    <w:rsid w:val="05896DC4"/>
    <w:rsid w:val="058F7672"/>
    <w:rsid w:val="05B44425"/>
    <w:rsid w:val="05CF41D4"/>
    <w:rsid w:val="05D142B3"/>
    <w:rsid w:val="05DD5474"/>
    <w:rsid w:val="05E26410"/>
    <w:rsid w:val="05EE3B4E"/>
    <w:rsid w:val="060D2BB2"/>
    <w:rsid w:val="060F2BBF"/>
    <w:rsid w:val="061F463E"/>
    <w:rsid w:val="062D3334"/>
    <w:rsid w:val="062E7477"/>
    <w:rsid w:val="06394F99"/>
    <w:rsid w:val="066459AC"/>
    <w:rsid w:val="066525A4"/>
    <w:rsid w:val="06685DA0"/>
    <w:rsid w:val="066E5311"/>
    <w:rsid w:val="06757696"/>
    <w:rsid w:val="06763B4B"/>
    <w:rsid w:val="068151D0"/>
    <w:rsid w:val="06A94B4A"/>
    <w:rsid w:val="06AC7BDE"/>
    <w:rsid w:val="06B1626D"/>
    <w:rsid w:val="06CD0855"/>
    <w:rsid w:val="06F71148"/>
    <w:rsid w:val="06F72F04"/>
    <w:rsid w:val="06FD0DC2"/>
    <w:rsid w:val="070218EC"/>
    <w:rsid w:val="07180312"/>
    <w:rsid w:val="07183D02"/>
    <w:rsid w:val="071E3EF8"/>
    <w:rsid w:val="071F570D"/>
    <w:rsid w:val="073533AD"/>
    <w:rsid w:val="07476DC8"/>
    <w:rsid w:val="07484589"/>
    <w:rsid w:val="074A7978"/>
    <w:rsid w:val="07815C50"/>
    <w:rsid w:val="07B62C9C"/>
    <w:rsid w:val="07EA291F"/>
    <w:rsid w:val="080808A0"/>
    <w:rsid w:val="081508A2"/>
    <w:rsid w:val="081749A7"/>
    <w:rsid w:val="083E2F25"/>
    <w:rsid w:val="08437EF3"/>
    <w:rsid w:val="08594498"/>
    <w:rsid w:val="085A7797"/>
    <w:rsid w:val="08692312"/>
    <w:rsid w:val="08706A66"/>
    <w:rsid w:val="089036B7"/>
    <w:rsid w:val="089F7CA5"/>
    <w:rsid w:val="08B51453"/>
    <w:rsid w:val="08BD0EA0"/>
    <w:rsid w:val="08C064C0"/>
    <w:rsid w:val="08DB4B25"/>
    <w:rsid w:val="08E01BCE"/>
    <w:rsid w:val="08E216F0"/>
    <w:rsid w:val="08E26F45"/>
    <w:rsid w:val="08E3734A"/>
    <w:rsid w:val="08E702BF"/>
    <w:rsid w:val="08EA6987"/>
    <w:rsid w:val="08F61B23"/>
    <w:rsid w:val="09081B56"/>
    <w:rsid w:val="0922699A"/>
    <w:rsid w:val="09404248"/>
    <w:rsid w:val="0940701D"/>
    <w:rsid w:val="09440304"/>
    <w:rsid w:val="09551130"/>
    <w:rsid w:val="09725318"/>
    <w:rsid w:val="098764AA"/>
    <w:rsid w:val="09A410A8"/>
    <w:rsid w:val="09BE52DE"/>
    <w:rsid w:val="09C304EB"/>
    <w:rsid w:val="09C53A21"/>
    <w:rsid w:val="09C557E9"/>
    <w:rsid w:val="09D30126"/>
    <w:rsid w:val="09D52BEB"/>
    <w:rsid w:val="09E737F2"/>
    <w:rsid w:val="09F84AA8"/>
    <w:rsid w:val="0A001631"/>
    <w:rsid w:val="0A0B76BA"/>
    <w:rsid w:val="0A106033"/>
    <w:rsid w:val="0A353749"/>
    <w:rsid w:val="0A4213D2"/>
    <w:rsid w:val="0A4C10CD"/>
    <w:rsid w:val="0A501D24"/>
    <w:rsid w:val="0A514723"/>
    <w:rsid w:val="0A577DCC"/>
    <w:rsid w:val="0A6D3C90"/>
    <w:rsid w:val="0A9D519E"/>
    <w:rsid w:val="0A9E3A18"/>
    <w:rsid w:val="0AA94BEF"/>
    <w:rsid w:val="0ABB1E85"/>
    <w:rsid w:val="0ABE5888"/>
    <w:rsid w:val="0AC0235E"/>
    <w:rsid w:val="0AC24A92"/>
    <w:rsid w:val="0AC62D12"/>
    <w:rsid w:val="0AC7358C"/>
    <w:rsid w:val="0AFF6668"/>
    <w:rsid w:val="0B0D528C"/>
    <w:rsid w:val="0B1C1C00"/>
    <w:rsid w:val="0B1C6E34"/>
    <w:rsid w:val="0B1F4F7F"/>
    <w:rsid w:val="0B3253A5"/>
    <w:rsid w:val="0B326CC7"/>
    <w:rsid w:val="0B370769"/>
    <w:rsid w:val="0B562DAC"/>
    <w:rsid w:val="0B702D58"/>
    <w:rsid w:val="0B75201D"/>
    <w:rsid w:val="0B813677"/>
    <w:rsid w:val="0B8575F9"/>
    <w:rsid w:val="0BA42587"/>
    <w:rsid w:val="0BAA350D"/>
    <w:rsid w:val="0BB27E54"/>
    <w:rsid w:val="0BBA28F5"/>
    <w:rsid w:val="0BBD1EDC"/>
    <w:rsid w:val="0BCD12D7"/>
    <w:rsid w:val="0BCF7C16"/>
    <w:rsid w:val="0BDD6672"/>
    <w:rsid w:val="0BE814BE"/>
    <w:rsid w:val="0BEB6819"/>
    <w:rsid w:val="0BF77528"/>
    <w:rsid w:val="0BFA0045"/>
    <w:rsid w:val="0C136F73"/>
    <w:rsid w:val="0C1B06D7"/>
    <w:rsid w:val="0C4233AF"/>
    <w:rsid w:val="0C464A97"/>
    <w:rsid w:val="0C4B7053"/>
    <w:rsid w:val="0C615D96"/>
    <w:rsid w:val="0C89400B"/>
    <w:rsid w:val="0C8B6B05"/>
    <w:rsid w:val="0C8F5CD8"/>
    <w:rsid w:val="0C9469DE"/>
    <w:rsid w:val="0C976EF0"/>
    <w:rsid w:val="0C9873D4"/>
    <w:rsid w:val="0CA1259A"/>
    <w:rsid w:val="0CAF6A80"/>
    <w:rsid w:val="0CB0214B"/>
    <w:rsid w:val="0CD05EE3"/>
    <w:rsid w:val="0CDD5BB6"/>
    <w:rsid w:val="0CDE76B4"/>
    <w:rsid w:val="0CDF1FED"/>
    <w:rsid w:val="0D024FD1"/>
    <w:rsid w:val="0D0716FB"/>
    <w:rsid w:val="0D14567F"/>
    <w:rsid w:val="0D1E6018"/>
    <w:rsid w:val="0D1F0FFB"/>
    <w:rsid w:val="0D240566"/>
    <w:rsid w:val="0D371CF2"/>
    <w:rsid w:val="0D3C56CB"/>
    <w:rsid w:val="0D443A47"/>
    <w:rsid w:val="0D54580D"/>
    <w:rsid w:val="0D6D251C"/>
    <w:rsid w:val="0D6E6DA1"/>
    <w:rsid w:val="0D747AB1"/>
    <w:rsid w:val="0D835ED7"/>
    <w:rsid w:val="0D9752D9"/>
    <w:rsid w:val="0D9A786B"/>
    <w:rsid w:val="0DB708BC"/>
    <w:rsid w:val="0DB72C42"/>
    <w:rsid w:val="0DC06C2B"/>
    <w:rsid w:val="0DDB5534"/>
    <w:rsid w:val="0DE04E29"/>
    <w:rsid w:val="0DE90D6E"/>
    <w:rsid w:val="0DF92721"/>
    <w:rsid w:val="0E2A3D48"/>
    <w:rsid w:val="0E48217E"/>
    <w:rsid w:val="0E4C6690"/>
    <w:rsid w:val="0E666C91"/>
    <w:rsid w:val="0EA73C6D"/>
    <w:rsid w:val="0EAC1173"/>
    <w:rsid w:val="0EB02422"/>
    <w:rsid w:val="0EB5640F"/>
    <w:rsid w:val="0EB8426F"/>
    <w:rsid w:val="0EBB3D1D"/>
    <w:rsid w:val="0EC23B23"/>
    <w:rsid w:val="0EDF6D79"/>
    <w:rsid w:val="0EF27A89"/>
    <w:rsid w:val="0F0D19D8"/>
    <w:rsid w:val="0F217D15"/>
    <w:rsid w:val="0F321715"/>
    <w:rsid w:val="0F3E131E"/>
    <w:rsid w:val="0F471525"/>
    <w:rsid w:val="0F5977B6"/>
    <w:rsid w:val="0F6A0D23"/>
    <w:rsid w:val="0FAF385C"/>
    <w:rsid w:val="0FBF197F"/>
    <w:rsid w:val="0FC32FB3"/>
    <w:rsid w:val="0FF54C4D"/>
    <w:rsid w:val="1005432D"/>
    <w:rsid w:val="1009448F"/>
    <w:rsid w:val="102C4A8E"/>
    <w:rsid w:val="1060768A"/>
    <w:rsid w:val="10616FD4"/>
    <w:rsid w:val="10726AB1"/>
    <w:rsid w:val="10BD62F9"/>
    <w:rsid w:val="10D4264C"/>
    <w:rsid w:val="10DD707D"/>
    <w:rsid w:val="10DF592B"/>
    <w:rsid w:val="10E636FF"/>
    <w:rsid w:val="11175E42"/>
    <w:rsid w:val="111854A2"/>
    <w:rsid w:val="112231F4"/>
    <w:rsid w:val="11290272"/>
    <w:rsid w:val="114A7AE3"/>
    <w:rsid w:val="118A1992"/>
    <w:rsid w:val="119F755E"/>
    <w:rsid w:val="11A23697"/>
    <w:rsid w:val="11B72EF1"/>
    <w:rsid w:val="11B82A44"/>
    <w:rsid w:val="11BA669D"/>
    <w:rsid w:val="11BC0ABD"/>
    <w:rsid w:val="11CA5AA2"/>
    <w:rsid w:val="11D973BC"/>
    <w:rsid w:val="11DA0BCE"/>
    <w:rsid w:val="11F53E16"/>
    <w:rsid w:val="12113CC6"/>
    <w:rsid w:val="121B516A"/>
    <w:rsid w:val="12231D95"/>
    <w:rsid w:val="12312C85"/>
    <w:rsid w:val="123C702A"/>
    <w:rsid w:val="12441B06"/>
    <w:rsid w:val="1249182D"/>
    <w:rsid w:val="125B2E40"/>
    <w:rsid w:val="12877439"/>
    <w:rsid w:val="129725E9"/>
    <w:rsid w:val="12B343B2"/>
    <w:rsid w:val="12C86981"/>
    <w:rsid w:val="12CF4C41"/>
    <w:rsid w:val="12DD1218"/>
    <w:rsid w:val="12FD6E69"/>
    <w:rsid w:val="130E0A9E"/>
    <w:rsid w:val="13270EFD"/>
    <w:rsid w:val="13384EBF"/>
    <w:rsid w:val="13401D7B"/>
    <w:rsid w:val="13450C06"/>
    <w:rsid w:val="134E59DE"/>
    <w:rsid w:val="137F762D"/>
    <w:rsid w:val="138D3A49"/>
    <w:rsid w:val="13BC5F47"/>
    <w:rsid w:val="13C76AD9"/>
    <w:rsid w:val="13D24932"/>
    <w:rsid w:val="13DF2F86"/>
    <w:rsid w:val="13E16550"/>
    <w:rsid w:val="13E97AE8"/>
    <w:rsid w:val="13EE5A17"/>
    <w:rsid w:val="140E6A2C"/>
    <w:rsid w:val="142C50B5"/>
    <w:rsid w:val="143417A2"/>
    <w:rsid w:val="143E3F4A"/>
    <w:rsid w:val="14576A07"/>
    <w:rsid w:val="145E210C"/>
    <w:rsid w:val="146C05D1"/>
    <w:rsid w:val="14774747"/>
    <w:rsid w:val="147A40E5"/>
    <w:rsid w:val="14A54D14"/>
    <w:rsid w:val="14B645DD"/>
    <w:rsid w:val="14CF6367"/>
    <w:rsid w:val="1506170C"/>
    <w:rsid w:val="15304C6C"/>
    <w:rsid w:val="154A5A8D"/>
    <w:rsid w:val="156F1D08"/>
    <w:rsid w:val="15823A3D"/>
    <w:rsid w:val="15946B6F"/>
    <w:rsid w:val="15B071CF"/>
    <w:rsid w:val="15D5286E"/>
    <w:rsid w:val="15F21A3A"/>
    <w:rsid w:val="15F36591"/>
    <w:rsid w:val="15F5236F"/>
    <w:rsid w:val="15FE48A1"/>
    <w:rsid w:val="160A0F52"/>
    <w:rsid w:val="160C313A"/>
    <w:rsid w:val="160C4353"/>
    <w:rsid w:val="162843BF"/>
    <w:rsid w:val="16346A72"/>
    <w:rsid w:val="1639477A"/>
    <w:rsid w:val="16450461"/>
    <w:rsid w:val="16565231"/>
    <w:rsid w:val="166C5AE0"/>
    <w:rsid w:val="16756ED4"/>
    <w:rsid w:val="167911A4"/>
    <w:rsid w:val="168C097C"/>
    <w:rsid w:val="16A57952"/>
    <w:rsid w:val="16C31A06"/>
    <w:rsid w:val="16D534FC"/>
    <w:rsid w:val="16FD7C84"/>
    <w:rsid w:val="17053FFF"/>
    <w:rsid w:val="1710641E"/>
    <w:rsid w:val="1714609D"/>
    <w:rsid w:val="17497D3D"/>
    <w:rsid w:val="174D2D72"/>
    <w:rsid w:val="17504F3A"/>
    <w:rsid w:val="175B185B"/>
    <w:rsid w:val="17614581"/>
    <w:rsid w:val="1765436B"/>
    <w:rsid w:val="1776627E"/>
    <w:rsid w:val="17862906"/>
    <w:rsid w:val="179A02D4"/>
    <w:rsid w:val="17A12A83"/>
    <w:rsid w:val="17A45FCC"/>
    <w:rsid w:val="17AF029A"/>
    <w:rsid w:val="17C1359F"/>
    <w:rsid w:val="17C27980"/>
    <w:rsid w:val="17C36CC9"/>
    <w:rsid w:val="17DE53EE"/>
    <w:rsid w:val="17E3362C"/>
    <w:rsid w:val="17F008E6"/>
    <w:rsid w:val="17F14B2E"/>
    <w:rsid w:val="18183E97"/>
    <w:rsid w:val="181970D3"/>
    <w:rsid w:val="181C3DFB"/>
    <w:rsid w:val="181C6D74"/>
    <w:rsid w:val="181F6859"/>
    <w:rsid w:val="182227F9"/>
    <w:rsid w:val="18431AD9"/>
    <w:rsid w:val="184A0E01"/>
    <w:rsid w:val="184B6C65"/>
    <w:rsid w:val="186C7E50"/>
    <w:rsid w:val="18787EF4"/>
    <w:rsid w:val="18B407EB"/>
    <w:rsid w:val="18B660F8"/>
    <w:rsid w:val="18BE41EE"/>
    <w:rsid w:val="18C45B23"/>
    <w:rsid w:val="18D17C0A"/>
    <w:rsid w:val="18D40073"/>
    <w:rsid w:val="18D813F2"/>
    <w:rsid w:val="18D97B1D"/>
    <w:rsid w:val="18EC168B"/>
    <w:rsid w:val="18F642EE"/>
    <w:rsid w:val="18F71715"/>
    <w:rsid w:val="18FD0335"/>
    <w:rsid w:val="19047A40"/>
    <w:rsid w:val="19311DAE"/>
    <w:rsid w:val="194E4DC2"/>
    <w:rsid w:val="19585F48"/>
    <w:rsid w:val="195F0793"/>
    <w:rsid w:val="196E0779"/>
    <w:rsid w:val="197F1A4D"/>
    <w:rsid w:val="19826508"/>
    <w:rsid w:val="198A4C43"/>
    <w:rsid w:val="19A32BBF"/>
    <w:rsid w:val="19AF7D5A"/>
    <w:rsid w:val="19C23939"/>
    <w:rsid w:val="19E06C66"/>
    <w:rsid w:val="19F8604D"/>
    <w:rsid w:val="1A182768"/>
    <w:rsid w:val="1A1C644E"/>
    <w:rsid w:val="1A225FD3"/>
    <w:rsid w:val="1A3C5DF4"/>
    <w:rsid w:val="1A3F3EC7"/>
    <w:rsid w:val="1A4C7DA7"/>
    <w:rsid w:val="1A637597"/>
    <w:rsid w:val="1A64443B"/>
    <w:rsid w:val="1A690D88"/>
    <w:rsid w:val="1A9D3EBF"/>
    <w:rsid w:val="1AA4068A"/>
    <w:rsid w:val="1AB04A42"/>
    <w:rsid w:val="1AB674F6"/>
    <w:rsid w:val="1ABC7B11"/>
    <w:rsid w:val="1ABD335D"/>
    <w:rsid w:val="1B0516FC"/>
    <w:rsid w:val="1B1D35F1"/>
    <w:rsid w:val="1B261436"/>
    <w:rsid w:val="1B441B4B"/>
    <w:rsid w:val="1B524CFD"/>
    <w:rsid w:val="1B8F198C"/>
    <w:rsid w:val="1B932E9D"/>
    <w:rsid w:val="1BF52347"/>
    <w:rsid w:val="1C081CA0"/>
    <w:rsid w:val="1C173CD0"/>
    <w:rsid w:val="1C1E0910"/>
    <w:rsid w:val="1C235610"/>
    <w:rsid w:val="1C2563D2"/>
    <w:rsid w:val="1C301257"/>
    <w:rsid w:val="1C336944"/>
    <w:rsid w:val="1C4472B2"/>
    <w:rsid w:val="1C4955DC"/>
    <w:rsid w:val="1C6E1B03"/>
    <w:rsid w:val="1C7945EF"/>
    <w:rsid w:val="1C7C2072"/>
    <w:rsid w:val="1C8468D5"/>
    <w:rsid w:val="1C967034"/>
    <w:rsid w:val="1CA02084"/>
    <w:rsid w:val="1CAD2B96"/>
    <w:rsid w:val="1CB9135B"/>
    <w:rsid w:val="1CF27799"/>
    <w:rsid w:val="1CFB039E"/>
    <w:rsid w:val="1D5E6460"/>
    <w:rsid w:val="1D5F31C0"/>
    <w:rsid w:val="1D6C5EC7"/>
    <w:rsid w:val="1D894D3C"/>
    <w:rsid w:val="1D8B75A9"/>
    <w:rsid w:val="1D9B1DF7"/>
    <w:rsid w:val="1DA51865"/>
    <w:rsid w:val="1DAA6B76"/>
    <w:rsid w:val="1DC46FF2"/>
    <w:rsid w:val="1DE25941"/>
    <w:rsid w:val="1DF338DF"/>
    <w:rsid w:val="1DF563BD"/>
    <w:rsid w:val="1E0D2F8B"/>
    <w:rsid w:val="1E157441"/>
    <w:rsid w:val="1E492823"/>
    <w:rsid w:val="1E6F1FB2"/>
    <w:rsid w:val="1E7C28E8"/>
    <w:rsid w:val="1E7D2B5A"/>
    <w:rsid w:val="1E827D7E"/>
    <w:rsid w:val="1E8534F8"/>
    <w:rsid w:val="1E9721B3"/>
    <w:rsid w:val="1E9A240C"/>
    <w:rsid w:val="1E9A6994"/>
    <w:rsid w:val="1EA86A96"/>
    <w:rsid w:val="1EBF1537"/>
    <w:rsid w:val="1EC56616"/>
    <w:rsid w:val="1F3A1DB1"/>
    <w:rsid w:val="1F3D4D6E"/>
    <w:rsid w:val="1F4C2D8C"/>
    <w:rsid w:val="1F60412E"/>
    <w:rsid w:val="1F6720F9"/>
    <w:rsid w:val="1F6C6915"/>
    <w:rsid w:val="1F6F0C8C"/>
    <w:rsid w:val="1F7258E1"/>
    <w:rsid w:val="1F7D76DF"/>
    <w:rsid w:val="1F8C1EF8"/>
    <w:rsid w:val="1F8D6A01"/>
    <w:rsid w:val="1F9B50FB"/>
    <w:rsid w:val="1FAF67D1"/>
    <w:rsid w:val="1FB91067"/>
    <w:rsid w:val="1FBE071B"/>
    <w:rsid w:val="1FC2289A"/>
    <w:rsid w:val="1FC23276"/>
    <w:rsid w:val="1FC85BAB"/>
    <w:rsid w:val="1FC95279"/>
    <w:rsid w:val="1FD43313"/>
    <w:rsid w:val="1FF17C2B"/>
    <w:rsid w:val="1FFF4E7B"/>
    <w:rsid w:val="202B6F7B"/>
    <w:rsid w:val="20323E6A"/>
    <w:rsid w:val="204A0ACB"/>
    <w:rsid w:val="20586827"/>
    <w:rsid w:val="20702B26"/>
    <w:rsid w:val="20780093"/>
    <w:rsid w:val="20907043"/>
    <w:rsid w:val="2091709B"/>
    <w:rsid w:val="20B81A77"/>
    <w:rsid w:val="20B84F06"/>
    <w:rsid w:val="20BE6AB2"/>
    <w:rsid w:val="20E36096"/>
    <w:rsid w:val="21030F54"/>
    <w:rsid w:val="2109527E"/>
    <w:rsid w:val="213D6CC6"/>
    <w:rsid w:val="21636D7B"/>
    <w:rsid w:val="216F71FD"/>
    <w:rsid w:val="21914B24"/>
    <w:rsid w:val="21C87D97"/>
    <w:rsid w:val="21CA3166"/>
    <w:rsid w:val="21CF326F"/>
    <w:rsid w:val="21D8702B"/>
    <w:rsid w:val="21DF6586"/>
    <w:rsid w:val="220A22BA"/>
    <w:rsid w:val="22180C02"/>
    <w:rsid w:val="222372A0"/>
    <w:rsid w:val="222C0C55"/>
    <w:rsid w:val="222F0FA7"/>
    <w:rsid w:val="222F46EE"/>
    <w:rsid w:val="22753E0A"/>
    <w:rsid w:val="227919AA"/>
    <w:rsid w:val="22811DE4"/>
    <w:rsid w:val="22A42B75"/>
    <w:rsid w:val="22B62C3D"/>
    <w:rsid w:val="22BE307F"/>
    <w:rsid w:val="22C30C00"/>
    <w:rsid w:val="22D24498"/>
    <w:rsid w:val="23022971"/>
    <w:rsid w:val="2304021D"/>
    <w:rsid w:val="23105139"/>
    <w:rsid w:val="23251948"/>
    <w:rsid w:val="23372B85"/>
    <w:rsid w:val="2342491A"/>
    <w:rsid w:val="234E7127"/>
    <w:rsid w:val="23521D38"/>
    <w:rsid w:val="23613237"/>
    <w:rsid w:val="23677B55"/>
    <w:rsid w:val="237F49BB"/>
    <w:rsid w:val="23856A36"/>
    <w:rsid w:val="23A72E6D"/>
    <w:rsid w:val="23B12D40"/>
    <w:rsid w:val="23B20D3E"/>
    <w:rsid w:val="23C506D5"/>
    <w:rsid w:val="23C84470"/>
    <w:rsid w:val="23DD01B9"/>
    <w:rsid w:val="240F6896"/>
    <w:rsid w:val="2425734F"/>
    <w:rsid w:val="24393FFA"/>
    <w:rsid w:val="24582D0C"/>
    <w:rsid w:val="245D3D13"/>
    <w:rsid w:val="2469029B"/>
    <w:rsid w:val="24695D13"/>
    <w:rsid w:val="246F05F7"/>
    <w:rsid w:val="24754746"/>
    <w:rsid w:val="24A4671B"/>
    <w:rsid w:val="24B753DA"/>
    <w:rsid w:val="24D87048"/>
    <w:rsid w:val="24D87381"/>
    <w:rsid w:val="24DB52FC"/>
    <w:rsid w:val="24E47DD8"/>
    <w:rsid w:val="24EB7A61"/>
    <w:rsid w:val="25233450"/>
    <w:rsid w:val="25272813"/>
    <w:rsid w:val="2542408E"/>
    <w:rsid w:val="2558593D"/>
    <w:rsid w:val="255A64F0"/>
    <w:rsid w:val="258745AB"/>
    <w:rsid w:val="259B5417"/>
    <w:rsid w:val="25A345C7"/>
    <w:rsid w:val="25BA0083"/>
    <w:rsid w:val="260F10C4"/>
    <w:rsid w:val="261B3B20"/>
    <w:rsid w:val="26312206"/>
    <w:rsid w:val="26386ABC"/>
    <w:rsid w:val="263E0227"/>
    <w:rsid w:val="26451DDC"/>
    <w:rsid w:val="26540875"/>
    <w:rsid w:val="26572E04"/>
    <w:rsid w:val="265A302E"/>
    <w:rsid w:val="268D1231"/>
    <w:rsid w:val="26995E1A"/>
    <w:rsid w:val="26A60B05"/>
    <w:rsid w:val="26BC1123"/>
    <w:rsid w:val="26EF0BA1"/>
    <w:rsid w:val="27124CDE"/>
    <w:rsid w:val="273B5402"/>
    <w:rsid w:val="273C3E45"/>
    <w:rsid w:val="274D57E8"/>
    <w:rsid w:val="27584838"/>
    <w:rsid w:val="275B152E"/>
    <w:rsid w:val="275F0664"/>
    <w:rsid w:val="27605DF0"/>
    <w:rsid w:val="276E3AFE"/>
    <w:rsid w:val="27737039"/>
    <w:rsid w:val="27791188"/>
    <w:rsid w:val="27A87CA4"/>
    <w:rsid w:val="27EC1425"/>
    <w:rsid w:val="280669D8"/>
    <w:rsid w:val="280E08E2"/>
    <w:rsid w:val="2820402B"/>
    <w:rsid w:val="283413A6"/>
    <w:rsid w:val="28810504"/>
    <w:rsid w:val="288D28A0"/>
    <w:rsid w:val="28B40502"/>
    <w:rsid w:val="28BE3187"/>
    <w:rsid w:val="28C223DE"/>
    <w:rsid w:val="28C22C4B"/>
    <w:rsid w:val="28CD08FE"/>
    <w:rsid w:val="28DE60CD"/>
    <w:rsid w:val="28F71147"/>
    <w:rsid w:val="29321D97"/>
    <w:rsid w:val="29694A41"/>
    <w:rsid w:val="2999700F"/>
    <w:rsid w:val="299C1F80"/>
    <w:rsid w:val="29AE2E2F"/>
    <w:rsid w:val="29BB5357"/>
    <w:rsid w:val="29C06B34"/>
    <w:rsid w:val="29C14785"/>
    <w:rsid w:val="29DD07EB"/>
    <w:rsid w:val="29E73928"/>
    <w:rsid w:val="29F96867"/>
    <w:rsid w:val="29FE19BA"/>
    <w:rsid w:val="2A0D31C6"/>
    <w:rsid w:val="2A156AF0"/>
    <w:rsid w:val="2A3D0A69"/>
    <w:rsid w:val="2A3F34CF"/>
    <w:rsid w:val="2A576519"/>
    <w:rsid w:val="2A5C3BA7"/>
    <w:rsid w:val="2A650DC0"/>
    <w:rsid w:val="2AB51E86"/>
    <w:rsid w:val="2ABB16D3"/>
    <w:rsid w:val="2AC21E7D"/>
    <w:rsid w:val="2AC77008"/>
    <w:rsid w:val="2AF63DBB"/>
    <w:rsid w:val="2AFC0493"/>
    <w:rsid w:val="2B244005"/>
    <w:rsid w:val="2B344690"/>
    <w:rsid w:val="2B4E043B"/>
    <w:rsid w:val="2B501478"/>
    <w:rsid w:val="2B717896"/>
    <w:rsid w:val="2B835C97"/>
    <w:rsid w:val="2B852663"/>
    <w:rsid w:val="2B917598"/>
    <w:rsid w:val="2BA74BE2"/>
    <w:rsid w:val="2BD44729"/>
    <w:rsid w:val="2BE0448D"/>
    <w:rsid w:val="2BF2058C"/>
    <w:rsid w:val="2BF259E2"/>
    <w:rsid w:val="2BFF3CE1"/>
    <w:rsid w:val="2C044214"/>
    <w:rsid w:val="2C053456"/>
    <w:rsid w:val="2C1B764B"/>
    <w:rsid w:val="2C2579E8"/>
    <w:rsid w:val="2C3B57A4"/>
    <w:rsid w:val="2C4922BA"/>
    <w:rsid w:val="2C6E5BE6"/>
    <w:rsid w:val="2C997D1F"/>
    <w:rsid w:val="2CBB79FD"/>
    <w:rsid w:val="2CCC5FED"/>
    <w:rsid w:val="2CCF2078"/>
    <w:rsid w:val="2CE528D0"/>
    <w:rsid w:val="2CEB5D27"/>
    <w:rsid w:val="2CFA7FE4"/>
    <w:rsid w:val="2D095E18"/>
    <w:rsid w:val="2D50593E"/>
    <w:rsid w:val="2D5313CF"/>
    <w:rsid w:val="2D5F578C"/>
    <w:rsid w:val="2D933446"/>
    <w:rsid w:val="2D9644A2"/>
    <w:rsid w:val="2DB60998"/>
    <w:rsid w:val="2DB7083D"/>
    <w:rsid w:val="2DBE7284"/>
    <w:rsid w:val="2DC31A80"/>
    <w:rsid w:val="2DC42D0C"/>
    <w:rsid w:val="2DD4569D"/>
    <w:rsid w:val="2DDA5FA1"/>
    <w:rsid w:val="2DFA3C63"/>
    <w:rsid w:val="2E030BE7"/>
    <w:rsid w:val="2E034CE3"/>
    <w:rsid w:val="2E2145BE"/>
    <w:rsid w:val="2E393DE3"/>
    <w:rsid w:val="2E4C0045"/>
    <w:rsid w:val="2E5B6362"/>
    <w:rsid w:val="2E615D08"/>
    <w:rsid w:val="2E6C6861"/>
    <w:rsid w:val="2E9168DF"/>
    <w:rsid w:val="2EA121BB"/>
    <w:rsid w:val="2EAA5E47"/>
    <w:rsid w:val="2ED70585"/>
    <w:rsid w:val="2EE15669"/>
    <w:rsid w:val="2EEA5F12"/>
    <w:rsid w:val="2EF2301B"/>
    <w:rsid w:val="2F4F7564"/>
    <w:rsid w:val="2F5C724D"/>
    <w:rsid w:val="2F5F0DB6"/>
    <w:rsid w:val="2F6F263B"/>
    <w:rsid w:val="2F7F6134"/>
    <w:rsid w:val="2F880E16"/>
    <w:rsid w:val="2FAF79D6"/>
    <w:rsid w:val="2FCB5483"/>
    <w:rsid w:val="2FDF0E7B"/>
    <w:rsid w:val="2FEC7EAA"/>
    <w:rsid w:val="30012870"/>
    <w:rsid w:val="300316C2"/>
    <w:rsid w:val="30066EC1"/>
    <w:rsid w:val="301E127F"/>
    <w:rsid w:val="302E38EC"/>
    <w:rsid w:val="302F1EE3"/>
    <w:rsid w:val="3030226D"/>
    <w:rsid w:val="303A0D9D"/>
    <w:rsid w:val="304158B6"/>
    <w:rsid w:val="304914F9"/>
    <w:rsid w:val="30631B8F"/>
    <w:rsid w:val="30A81E1E"/>
    <w:rsid w:val="30B62E76"/>
    <w:rsid w:val="30BB364D"/>
    <w:rsid w:val="30C43E45"/>
    <w:rsid w:val="30CF509D"/>
    <w:rsid w:val="31067E7B"/>
    <w:rsid w:val="310E5FB5"/>
    <w:rsid w:val="31187A66"/>
    <w:rsid w:val="311D6212"/>
    <w:rsid w:val="31262BBA"/>
    <w:rsid w:val="31403265"/>
    <w:rsid w:val="31411D99"/>
    <w:rsid w:val="314C2989"/>
    <w:rsid w:val="317642CF"/>
    <w:rsid w:val="317654F8"/>
    <w:rsid w:val="318A7B30"/>
    <w:rsid w:val="31974C9E"/>
    <w:rsid w:val="31A262FD"/>
    <w:rsid w:val="31B40C75"/>
    <w:rsid w:val="31B64731"/>
    <w:rsid w:val="31BF11AD"/>
    <w:rsid w:val="31C56C6F"/>
    <w:rsid w:val="31C7383D"/>
    <w:rsid w:val="31C77AD7"/>
    <w:rsid w:val="31D3702E"/>
    <w:rsid w:val="31DA771A"/>
    <w:rsid w:val="31E64256"/>
    <w:rsid w:val="31F81538"/>
    <w:rsid w:val="320D4B45"/>
    <w:rsid w:val="320F36A7"/>
    <w:rsid w:val="322E3CDE"/>
    <w:rsid w:val="323143D1"/>
    <w:rsid w:val="323712C4"/>
    <w:rsid w:val="32420517"/>
    <w:rsid w:val="325C728D"/>
    <w:rsid w:val="325F7BA1"/>
    <w:rsid w:val="32610881"/>
    <w:rsid w:val="326B3C7B"/>
    <w:rsid w:val="3284033F"/>
    <w:rsid w:val="32956911"/>
    <w:rsid w:val="32962418"/>
    <w:rsid w:val="32D83B01"/>
    <w:rsid w:val="32DB10F8"/>
    <w:rsid w:val="32F50547"/>
    <w:rsid w:val="33015EF2"/>
    <w:rsid w:val="33182488"/>
    <w:rsid w:val="333E0872"/>
    <w:rsid w:val="333F60DA"/>
    <w:rsid w:val="334A1395"/>
    <w:rsid w:val="33561C3F"/>
    <w:rsid w:val="336E55E8"/>
    <w:rsid w:val="338A31EF"/>
    <w:rsid w:val="338E5A4D"/>
    <w:rsid w:val="339F07DD"/>
    <w:rsid w:val="339F3BD0"/>
    <w:rsid w:val="33AD0337"/>
    <w:rsid w:val="33BD46B5"/>
    <w:rsid w:val="33C1779F"/>
    <w:rsid w:val="33D07F55"/>
    <w:rsid w:val="33D26387"/>
    <w:rsid w:val="33DB0DB0"/>
    <w:rsid w:val="33F67E2E"/>
    <w:rsid w:val="33FF139C"/>
    <w:rsid w:val="34050D4B"/>
    <w:rsid w:val="34126AB3"/>
    <w:rsid w:val="34207020"/>
    <w:rsid w:val="34341AA0"/>
    <w:rsid w:val="343B04DD"/>
    <w:rsid w:val="34534056"/>
    <w:rsid w:val="34567B7B"/>
    <w:rsid w:val="345A1B9E"/>
    <w:rsid w:val="348E6394"/>
    <w:rsid w:val="34B63A90"/>
    <w:rsid w:val="34C7150A"/>
    <w:rsid w:val="34D1182B"/>
    <w:rsid w:val="35072CEF"/>
    <w:rsid w:val="351F2985"/>
    <w:rsid w:val="35671C85"/>
    <w:rsid w:val="356C37B0"/>
    <w:rsid w:val="35710C4C"/>
    <w:rsid w:val="35764B5C"/>
    <w:rsid w:val="358A5E61"/>
    <w:rsid w:val="35900ED5"/>
    <w:rsid w:val="35A756F7"/>
    <w:rsid w:val="35C11F31"/>
    <w:rsid w:val="35D31EB2"/>
    <w:rsid w:val="35F67483"/>
    <w:rsid w:val="35FD08E8"/>
    <w:rsid w:val="36111279"/>
    <w:rsid w:val="361163DE"/>
    <w:rsid w:val="36194705"/>
    <w:rsid w:val="36211A21"/>
    <w:rsid w:val="364E1314"/>
    <w:rsid w:val="366F1447"/>
    <w:rsid w:val="367F78CD"/>
    <w:rsid w:val="368A4D4A"/>
    <w:rsid w:val="368C52E8"/>
    <w:rsid w:val="369D3ED8"/>
    <w:rsid w:val="36AF4BCB"/>
    <w:rsid w:val="36BE1A6B"/>
    <w:rsid w:val="36DB1B0B"/>
    <w:rsid w:val="36F52F4B"/>
    <w:rsid w:val="36FB536A"/>
    <w:rsid w:val="370A55DB"/>
    <w:rsid w:val="3711137C"/>
    <w:rsid w:val="371634C5"/>
    <w:rsid w:val="372312B2"/>
    <w:rsid w:val="3723179E"/>
    <w:rsid w:val="373F6779"/>
    <w:rsid w:val="37465E0D"/>
    <w:rsid w:val="374B6CF1"/>
    <w:rsid w:val="37782DDB"/>
    <w:rsid w:val="377B2222"/>
    <w:rsid w:val="377E0554"/>
    <w:rsid w:val="37883428"/>
    <w:rsid w:val="37916D10"/>
    <w:rsid w:val="379451B9"/>
    <w:rsid w:val="37A74F6E"/>
    <w:rsid w:val="37A872B8"/>
    <w:rsid w:val="37C86550"/>
    <w:rsid w:val="37CB133A"/>
    <w:rsid w:val="37D52F37"/>
    <w:rsid w:val="37DF616E"/>
    <w:rsid w:val="37ED6965"/>
    <w:rsid w:val="381F5D04"/>
    <w:rsid w:val="38420EEC"/>
    <w:rsid w:val="384E431A"/>
    <w:rsid w:val="38562FAB"/>
    <w:rsid w:val="386D62E0"/>
    <w:rsid w:val="38704A02"/>
    <w:rsid w:val="38714C38"/>
    <w:rsid w:val="38B439AB"/>
    <w:rsid w:val="38D073A9"/>
    <w:rsid w:val="38E4723D"/>
    <w:rsid w:val="38EC013B"/>
    <w:rsid w:val="3904328E"/>
    <w:rsid w:val="390C4BB8"/>
    <w:rsid w:val="3914330A"/>
    <w:rsid w:val="3925101A"/>
    <w:rsid w:val="395122B2"/>
    <w:rsid w:val="3951491A"/>
    <w:rsid w:val="39625FC8"/>
    <w:rsid w:val="39633820"/>
    <w:rsid w:val="396E45E5"/>
    <w:rsid w:val="398A730D"/>
    <w:rsid w:val="399D5069"/>
    <w:rsid w:val="39BF445A"/>
    <w:rsid w:val="39C8479B"/>
    <w:rsid w:val="39E555E3"/>
    <w:rsid w:val="39E81D16"/>
    <w:rsid w:val="39E93843"/>
    <w:rsid w:val="3A093664"/>
    <w:rsid w:val="3A0D7F05"/>
    <w:rsid w:val="3A400A75"/>
    <w:rsid w:val="3A5C64E1"/>
    <w:rsid w:val="3A6F0C02"/>
    <w:rsid w:val="3A7F6D1B"/>
    <w:rsid w:val="3A8B7A82"/>
    <w:rsid w:val="3A8F0C96"/>
    <w:rsid w:val="3AA60192"/>
    <w:rsid w:val="3AA80233"/>
    <w:rsid w:val="3AAB0EB3"/>
    <w:rsid w:val="3AB62111"/>
    <w:rsid w:val="3AB96A17"/>
    <w:rsid w:val="3AC03A82"/>
    <w:rsid w:val="3ACD01E8"/>
    <w:rsid w:val="3ADE5C9C"/>
    <w:rsid w:val="3ADF4F82"/>
    <w:rsid w:val="3AF20A22"/>
    <w:rsid w:val="3AF754D7"/>
    <w:rsid w:val="3AFF7E2C"/>
    <w:rsid w:val="3B0063A3"/>
    <w:rsid w:val="3B051447"/>
    <w:rsid w:val="3B0E5A2C"/>
    <w:rsid w:val="3B241944"/>
    <w:rsid w:val="3B54788C"/>
    <w:rsid w:val="3B5F76F5"/>
    <w:rsid w:val="3B6177D3"/>
    <w:rsid w:val="3B640142"/>
    <w:rsid w:val="3B775D80"/>
    <w:rsid w:val="3B920E16"/>
    <w:rsid w:val="3BAA64D6"/>
    <w:rsid w:val="3BB84807"/>
    <w:rsid w:val="3BBC7ABA"/>
    <w:rsid w:val="3C032B8A"/>
    <w:rsid w:val="3C1C05FF"/>
    <w:rsid w:val="3C324A5D"/>
    <w:rsid w:val="3C3B1FBA"/>
    <w:rsid w:val="3C3B7D13"/>
    <w:rsid w:val="3C4F32DD"/>
    <w:rsid w:val="3C592F0F"/>
    <w:rsid w:val="3C5D77C4"/>
    <w:rsid w:val="3C6651F7"/>
    <w:rsid w:val="3C68076E"/>
    <w:rsid w:val="3C7448C1"/>
    <w:rsid w:val="3C771162"/>
    <w:rsid w:val="3C8F469B"/>
    <w:rsid w:val="3C955239"/>
    <w:rsid w:val="3C986F76"/>
    <w:rsid w:val="3CBE5019"/>
    <w:rsid w:val="3CCB2283"/>
    <w:rsid w:val="3CD363A6"/>
    <w:rsid w:val="3CE31817"/>
    <w:rsid w:val="3CEA0C86"/>
    <w:rsid w:val="3CEE5B3A"/>
    <w:rsid w:val="3CFC3D7C"/>
    <w:rsid w:val="3CFE1C8B"/>
    <w:rsid w:val="3D016725"/>
    <w:rsid w:val="3D0A7209"/>
    <w:rsid w:val="3D0F7DF5"/>
    <w:rsid w:val="3D220E7D"/>
    <w:rsid w:val="3D502711"/>
    <w:rsid w:val="3D547F1F"/>
    <w:rsid w:val="3D5C0385"/>
    <w:rsid w:val="3D5F0191"/>
    <w:rsid w:val="3D6F4667"/>
    <w:rsid w:val="3D725A53"/>
    <w:rsid w:val="3D9A5BD2"/>
    <w:rsid w:val="3DA6696F"/>
    <w:rsid w:val="3DAC026A"/>
    <w:rsid w:val="3DB34D94"/>
    <w:rsid w:val="3DCA0564"/>
    <w:rsid w:val="3DDD556C"/>
    <w:rsid w:val="3DE8419C"/>
    <w:rsid w:val="3E0B5732"/>
    <w:rsid w:val="3E3B533C"/>
    <w:rsid w:val="3E6137E1"/>
    <w:rsid w:val="3E665A51"/>
    <w:rsid w:val="3E7D3335"/>
    <w:rsid w:val="3E851149"/>
    <w:rsid w:val="3E973062"/>
    <w:rsid w:val="3E9B56C3"/>
    <w:rsid w:val="3EAE65CE"/>
    <w:rsid w:val="3EBD7715"/>
    <w:rsid w:val="3EBF0128"/>
    <w:rsid w:val="3EE635DA"/>
    <w:rsid w:val="3EF10DF1"/>
    <w:rsid w:val="3EFC1673"/>
    <w:rsid w:val="3F000844"/>
    <w:rsid w:val="3F027066"/>
    <w:rsid w:val="3F0726FB"/>
    <w:rsid w:val="3F204392"/>
    <w:rsid w:val="3F3E53F2"/>
    <w:rsid w:val="3F4140B4"/>
    <w:rsid w:val="3F43173A"/>
    <w:rsid w:val="3F877D8F"/>
    <w:rsid w:val="3F9139AD"/>
    <w:rsid w:val="3FAF1D15"/>
    <w:rsid w:val="3FBD4959"/>
    <w:rsid w:val="3FCB1EEC"/>
    <w:rsid w:val="3FCD7F00"/>
    <w:rsid w:val="3FED1D39"/>
    <w:rsid w:val="400141B7"/>
    <w:rsid w:val="40032049"/>
    <w:rsid w:val="40124984"/>
    <w:rsid w:val="40201A50"/>
    <w:rsid w:val="40307D52"/>
    <w:rsid w:val="403E4DBF"/>
    <w:rsid w:val="40442975"/>
    <w:rsid w:val="405B0584"/>
    <w:rsid w:val="40647F02"/>
    <w:rsid w:val="406835CB"/>
    <w:rsid w:val="407856CA"/>
    <w:rsid w:val="40806DBD"/>
    <w:rsid w:val="408F2CC6"/>
    <w:rsid w:val="4098608C"/>
    <w:rsid w:val="40A2014F"/>
    <w:rsid w:val="40AC43A4"/>
    <w:rsid w:val="40B44059"/>
    <w:rsid w:val="40BD6488"/>
    <w:rsid w:val="40C60C7C"/>
    <w:rsid w:val="40CC5B1A"/>
    <w:rsid w:val="41174D77"/>
    <w:rsid w:val="41364669"/>
    <w:rsid w:val="41545FF1"/>
    <w:rsid w:val="4174619E"/>
    <w:rsid w:val="418A540F"/>
    <w:rsid w:val="41B81A4B"/>
    <w:rsid w:val="41CB60F4"/>
    <w:rsid w:val="41D63219"/>
    <w:rsid w:val="41F00EBF"/>
    <w:rsid w:val="421637D4"/>
    <w:rsid w:val="422A6538"/>
    <w:rsid w:val="42367B8F"/>
    <w:rsid w:val="42430868"/>
    <w:rsid w:val="424D59C6"/>
    <w:rsid w:val="42875F49"/>
    <w:rsid w:val="42CC379C"/>
    <w:rsid w:val="42D15BE8"/>
    <w:rsid w:val="42D259CD"/>
    <w:rsid w:val="430E203F"/>
    <w:rsid w:val="43175D05"/>
    <w:rsid w:val="431E5D7A"/>
    <w:rsid w:val="432013FB"/>
    <w:rsid w:val="432E60A8"/>
    <w:rsid w:val="43314424"/>
    <w:rsid w:val="43364B9B"/>
    <w:rsid w:val="43406531"/>
    <w:rsid w:val="434331FA"/>
    <w:rsid w:val="436113EA"/>
    <w:rsid w:val="43841533"/>
    <w:rsid w:val="438B33AE"/>
    <w:rsid w:val="438E0CDB"/>
    <w:rsid w:val="43A079C1"/>
    <w:rsid w:val="43C47479"/>
    <w:rsid w:val="43C62ADF"/>
    <w:rsid w:val="43E279FF"/>
    <w:rsid w:val="43E702A1"/>
    <w:rsid w:val="43F92F27"/>
    <w:rsid w:val="441E7344"/>
    <w:rsid w:val="442F4789"/>
    <w:rsid w:val="44392250"/>
    <w:rsid w:val="44524D55"/>
    <w:rsid w:val="44690CC8"/>
    <w:rsid w:val="446C2AA4"/>
    <w:rsid w:val="447A5EDE"/>
    <w:rsid w:val="448A4A98"/>
    <w:rsid w:val="449B3BBD"/>
    <w:rsid w:val="44B20090"/>
    <w:rsid w:val="44BB35ED"/>
    <w:rsid w:val="44D505C5"/>
    <w:rsid w:val="451E2EFD"/>
    <w:rsid w:val="451F5984"/>
    <w:rsid w:val="45276081"/>
    <w:rsid w:val="45340FC1"/>
    <w:rsid w:val="4545457C"/>
    <w:rsid w:val="455029A9"/>
    <w:rsid w:val="45705A68"/>
    <w:rsid w:val="457C4AD7"/>
    <w:rsid w:val="45A324DE"/>
    <w:rsid w:val="45BE209F"/>
    <w:rsid w:val="45DF0C0C"/>
    <w:rsid w:val="45EE4AA8"/>
    <w:rsid w:val="45EE672D"/>
    <w:rsid w:val="46036575"/>
    <w:rsid w:val="46150A9C"/>
    <w:rsid w:val="46275408"/>
    <w:rsid w:val="462A017F"/>
    <w:rsid w:val="46475752"/>
    <w:rsid w:val="46475963"/>
    <w:rsid w:val="4657143B"/>
    <w:rsid w:val="466958B3"/>
    <w:rsid w:val="467D120F"/>
    <w:rsid w:val="468C4108"/>
    <w:rsid w:val="468E0A6E"/>
    <w:rsid w:val="46B6474D"/>
    <w:rsid w:val="46D2468C"/>
    <w:rsid w:val="46DF5310"/>
    <w:rsid w:val="46E247F9"/>
    <w:rsid w:val="46E46803"/>
    <w:rsid w:val="46FC333E"/>
    <w:rsid w:val="4713610D"/>
    <w:rsid w:val="472520BD"/>
    <w:rsid w:val="47315579"/>
    <w:rsid w:val="47370D5C"/>
    <w:rsid w:val="474D343B"/>
    <w:rsid w:val="4770372A"/>
    <w:rsid w:val="478C4FF0"/>
    <w:rsid w:val="47943893"/>
    <w:rsid w:val="47A33AD8"/>
    <w:rsid w:val="47A9447F"/>
    <w:rsid w:val="47AB4803"/>
    <w:rsid w:val="47AF314A"/>
    <w:rsid w:val="47DF6F1B"/>
    <w:rsid w:val="47E66D6E"/>
    <w:rsid w:val="47E84AB8"/>
    <w:rsid w:val="47F06738"/>
    <w:rsid w:val="48292150"/>
    <w:rsid w:val="48292D00"/>
    <w:rsid w:val="482B6AA8"/>
    <w:rsid w:val="48306AE6"/>
    <w:rsid w:val="48362813"/>
    <w:rsid w:val="48362B8F"/>
    <w:rsid w:val="487840D4"/>
    <w:rsid w:val="489C465D"/>
    <w:rsid w:val="48BB2874"/>
    <w:rsid w:val="48DA700F"/>
    <w:rsid w:val="48E70868"/>
    <w:rsid w:val="49003648"/>
    <w:rsid w:val="490078D6"/>
    <w:rsid w:val="492A5852"/>
    <w:rsid w:val="49336729"/>
    <w:rsid w:val="49422133"/>
    <w:rsid w:val="49481F51"/>
    <w:rsid w:val="49503781"/>
    <w:rsid w:val="495C44D4"/>
    <w:rsid w:val="498D71F3"/>
    <w:rsid w:val="49B1277C"/>
    <w:rsid w:val="49B32963"/>
    <w:rsid w:val="49B35C2C"/>
    <w:rsid w:val="49BE2795"/>
    <w:rsid w:val="49CE2C0E"/>
    <w:rsid w:val="49D93B21"/>
    <w:rsid w:val="49ED435B"/>
    <w:rsid w:val="49F477F7"/>
    <w:rsid w:val="4A003368"/>
    <w:rsid w:val="4A045A8C"/>
    <w:rsid w:val="4A1173C4"/>
    <w:rsid w:val="4A154026"/>
    <w:rsid w:val="4A175A72"/>
    <w:rsid w:val="4A38281D"/>
    <w:rsid w:val="4A447A5F"/>
    <w:rsid w:val="4A5633ED"/>
    <w:rsid w:val="4A5C1498"/>
    <w:rsid w:val="4A8608FF"/>
    <w:rsid w:val="4A885261"/>
    <w:rsid w:val="4A9341AD"/>
    <w:rsid w:val="4A9C6DCD"/>
    <w:rsid w:val="4AA56943"/>
    <w:rsid w:val="4AB640D1"/>
    <w:rsid w:val="4AD80E43"/>
    <w:rsid w:val="4AFC731C"/>
    <w:rsid w:val="4B0E631E"/>
    <w:rsid w:val="4B1C6789"/>
    <w:rsid w:val="4B232D48"/>
    <w:rsid w:val="4B297309"/>
    <w:rsid w:val="4B2F5EF1"/>
    <w:rsid w:val="4B610E18"/>
    <w:rsid w:val="4B7A2A77"/>
    <w:rsid w:val="4B865E4D"/>
    <w:rsid w:val="4B9A7792"/>
    <w:rsid w:val="4BA142DC"/>
    <w:rsid w:val="4BB134C2"/>
    <w:rsid w:val="4BC64F54"/>
    <w:rsid w:val="4BD00E7B"/>
    <w:rsid w:val="4BDA233F"/>
    <w:rsid w:val="4BE11388"/>
    <w:rsid w:val="4BF17575"/>
    <w:rsid w:val="4C1B55F9"/>
    <w:rsid w:val="4C1D57B6"/>
    <w:rsid w:val="4C2F3138"/>
    <w:rsid w:val="4C2F44B9"/>
    <w:rsid w:val="4C4C1930"/>
    <w:rsid w:val="4C617F2E"/>
    <w:rsid w:val="4C64768C"/>
    <w:rsid w:val="4C727777"/>
    <w:rsid w:val="4C794241"/>
    <w:rsid w:val="4C9E7C7A"/>
    <w:rsid w:val="4CC129DC"/>
    <w:rsid w:val="4CF60AD0"/>
    <w:rsid w:val="4CFD27AB"/>
    <w:rsid w:val="4D0B785E"/>
    <w:rsid w:val="4D114375"/>
    <w:rsid w:val="4D235B56"/>
    <w:rsid w:val="4D3F4CEF"/>
    <w:rsid w:val="4D565BDF"/>
    <w:rsid w:val="4D5679DC"/>
    <w:rsid w:val="4D764D27"/>
    <w:rsid w:val="4DA97155"/>
    <w:rsid w:val="4DB4080A"/>
    <w:rsid w:val="4DB53F90"/>
    <w:rsid w:val="4DD374A0"/>
    <w:rsid w:val="4DD96EF4"/>
    <w:rsid w:val="4DDC21B7"/>
    <w:rsid w:val="4DDE49A6"/>
    <w:rsid w:val="4E0348A7"/>
    <w:rsid w:val="4E0507F1"/>
    <w:rsid w:val="4E1344EB"/>
    <w:rsid w:val="4E1A0CAF"/>
    <w:rsid w:val="4E281B86"/>
    <w:rsid w:val="4E361C9F"/>
    <w:rsid w:val="4E4C0D1C"/>
    <w:rsid w:val="4E562E6B"/>
    <w:rsid w:val="4E6242A9"/>
    <w:rsid w:val="4E656439"/>
    <w:rsid w:val="4E6D3F2D"/>
    <w:rsid w:val="4E6F210D"/>
    <w:rsid w:val="4E757084"/>
    <w:rsid w:val="4E884C1B"/>
    <w:rsid w:val="4E9814DC"/>
    <w:rsid w:val="4EA61ED8"/>
    <w:rsid w:val="4EB7350B"/>
    <w:rsid w:val="4EF6741C"/>
    <w:rsid w:val="4EFE010D"/>
    <w:rsid w:val="4F027246"/>
    <w:rsid w:val="4F0F42E7"/>
    <w:rsid w:val="4F2B0742"/>
    <w:rsid w:val="4F2C30D4"/>
    <w:rsid w:val="4F462F16"/>
    <w:rsid w:val="4F653279"/>
    <w:rsid w:val="4F685B2A"/>
    <w:rsid w:val="4F687CA9"/>
    <w:rsid w:val="4F6B4FCC"/>
    <w:rsid w:val="4FC5614B"/>
    <w:rsid w:val="4FCB274B"/>
    <w:rsid w:val="4FCC44FB"/>
    <w:rsid w:val="4FCE28F9"/>
    <w:rsid w:val="4FD21ED3"/>
    <w:rsid w:val="4FD34A84"/>
    <w:rsid w:val="4FE331CA"/>
    <w:rsid w:val="50004F60"/>
    <w:rsid w:val="50152642"/>
    <w:rsid w:val="5028210C"/>
    <w:rsid w:val="50297B01"/>
    <w:rsid w:val="50304284"/>
    <w:rsid w:val="504F44E7"/>
    <w:rsid w:val="50633B3F"/>
    <w:rsid w:val="506604BA"/>
    <w:rsid w:val="507363BF"/>
    <w:rsid w:val="507C2279"/>
    <w:rsid w:val="50930348"/>
    <w:rsid w:val="50951339"/>
    <w:rsid w:val="509E66BF"/>
    <w:rsid w:val="50A11AA3"/>
    <w:rsid w:val="50CA6EAA"/>
    <w:rsid w:val="50D27A0A"/>
    <w:rsid w:val="50E872C0"/>
    <w:rsid w:val="50FF7595"/>
    <w:rsid w:val="51186F2A"/>
    <w:rsid w:val="512F14C2"/>
    <w:rsid w:val="513A2BE3"/>
    <w:rsid w:val="51417175"/>
    <w:rsid w:val="514D38CD"/>
    <w:rsid w:val="518538E8"/>
    <w:rsid w:val="518C2832"/>
    <w:rsid w:val="51AD1BB3"/>
    <w:rsid w:val="51CC12AA"/>
    <w:rsid w:val="51D06AC2"/>
    <w:rsid w:val="51DE47BD"/>
    <w:rsid w:val="51FB1F66"/>
    <w:rsid w:val="52092C75"/>
    <w:rsid w:val="52145553"/>
    <w:rsid w:val="52160374"/>
    <w:rsid w:val="52210F7E"/>
    <w:rsid w:val="52217BBB"/>
    <w:rsid w:val="52465006"/>
    <w:rsid w:val="524D6727"/>
    <w:rsid w:val="52514B61"/>
    <w:rsid w:val="525F05B8"/>
    <w:rsid w:val="52641A60"/>
    <w:rsid w:val="526D7F2B"/>
    <w:rsid w:val="527010B5"/>
    <w:rsid w:val="52797078"/>
    <w:rsid w:val="527C619D"/>
    <w:rsid w:val="52800362"/>
    <w:rsid w:val="528B57FF"/>
    <w:rsid w:val="52CA77C1"/>
    <w:rsid w:val="52CC2E2D"/>
    <w:rsid w:val="52D74002"/>
    <w:rsid w:val="52E52C2B"/>
    <w:rsid w:val="52E706B0"/>
    <w:rsid w:val="52F6649B"/>
    <w:rsid w:val="530731A9"/>
    <w:rsid w:val="530B0A16"/>
    <w:rsid w:val="53227120"/>
    <w:rsid w:val="533031A8"/>
    <w:rsid w:val="53354C48"/>
    <w:rsid w:val="5358440D"/>
    <w:rsid w:val="5362482F"/>
    <w:rsid w:val="5375181F"/>
    <w:rsid w:val="53832FC7"/>
    <w:rsid w:val="538C3048"/>
    <w:rsid w:val="53B53BCA"/>
    <w:rsid w:val="53BA69C7"/>
    <w:rsid w:val="53C66688"/>
    <w:rsid w:val="53D129A5"/>
    <w:rsid w:val="54027A3D"/>
    <w:rsid w:val="540E3026"/>
    <w:rsid w:val="540F1649"/>
    <w:rsid w:val="542B1000"/>
    <w:rsid w:val="542E3D8B"/>
    <w:rsid w:val="54323AE7"/>
    <w:rsid w:val="543C6793"/>
    <w:rsid w:val="54736410"/>
    <w:rsid w:val="54795B98"/>
    <w:rsid w:val="547A71A6"/>
    <w:rsid w:val="548B6133"/>
    <w:rsid w:val="549878E0"/>
    <w:rsid w:val="54A068BF"/>
    <w:rsid w:val="54D00696"/>
    <w:rsid w:val="54D20F09"/>
    <w:rsid w:val="54D73949"/>
    <w:rsid w:val="54E8113A"/>
    <w:rsid w:val="54F70F58"/>
    <w:rsid w:val="54FB4913"/>
    <w:rsid w:val="550C22CB"/>
    <w:rsid w:val="552E4B10"/>
    <w:rsid w:val="5531351D"/>
    <w:rsid w:val="55321CBF"/>
    <w:rsid w:val="555923B6"/>
    <w:rsid w:val="55723899"/>
    <w:rsid w:val="55833BB3"/>
    <w:rsid w:val="5589432F"/>
    <w:rsid w:val="559D532A"/>
    <w:rsid w:val="559F3F84"/>
    <w:rsid w:val="559F6615"/>
    <w:rsid w:val="55AE5055"/>
    <w:rsid w:val="55BD10AA"/>
    <w:rsid w:val="55C02F7D"/>
    <w:rsid w:val="55C45892"/>
    <w:rsid w:val="55D87C51"/>
    <w:rsid w:val="55E0250C"/>
    <w:rsid w:val="55FC10F6"/>
    <w:rsid w:val="55FF309C"/>
    <w:rsid w:val="560960F4"/>
    <w:rsid w:val="560D13FF"/>
    <w:rsid w:val="56384344"/>
    <w:rsid w:val="56407F58"/>
    <w:rsid w:val="56637EEB"/>
    <w:rsid w:val="56657AFF"/>
    <w:rsid w:val="567A4719"/>
    <w:rsid w:val="56882188"/>
    <w:rsid w:val="56A42EFF"/>
    <w:rsid w:val="56C60B1B"/>
    <w:rsid w:val="56CE6199"/>
    <w:rsid w:val="56D67A3A"/>
    <w:rsid w:val="56DA134A"/>
    <w:rsid w:val="56DA1EDA"/>
    <w:rsid w:val="56F42ED2"/>
    <w:rsid w:val="570E062D"/>
    <w:rsid w:val="57154464"/>
    <w:rsid w:val="572D6163"/>
    <w:rsid w:val="57386B76"/>
    <w:rsid w:val="573C6D11"/>
    <w:rsid w:val="574A3A8D"/>
    <w:rsid w:val="575649E4"/>
    <w:rsid w:val="575F5961"/>
    <w:rsid w:val="576704A9"/>
    <w:rsid w:val="577328B1"/>
    <w:rsid w:val="57766966"/>
    <w:rsid w:val="577779A4"/>
    <w:rsid w:val="577F2164"/>
    <w:rsid w:val="578770C2"/>
    <w:rsid w:val="57887C2D"/>
    <w:rsid w:val="57AB05F5"/>
    <w:rsid w:val="57BA4236"/>
    <w:rsid w:val="57BB2CF9"/>
    <w:rsid w:val="57C57B84"/>
    <w:rsid w:val="57C957E0"/>
    <w:rsid w:val="57CD4BB7"/>
    <w:rsid w:val="57E4573A"/>
    <w:rsid w:val="58116040"/>
    <w:rsid w:val="58225E85"/>
    <w:rsid w:val="582A7332"/>
    <w:rsid w:val="582C4CEB"/>
    <w:rsid w:val="58386028"/>
    <w:rsid w:val="583A35CC"/>
    <w:rsid w:val="583C43C5"/>
    <w:rsid w:val="583F25E8"/>
    <w:rsid w:val="584624D1"/>
    <w:rsid w:val="5856016B"/>
    <w:rsid w:val="58607C16"/>
    <w:rsid w:val="58931150"/>
    <w:rsid w:val="589C780E"/>
    <w:rsid w:val="58BB2538"/>
    <w:rsid w:val="58BB43ED"/>
    <w:rsid w:val="58BD45E1"/>
    <w:rsid w:val="58CE5E3E"/>
    <w:rsid w:val="58DC4A95"/>
    <w:rsid w:val="58E53494"/>
    <w:rsid w:val="59053B5E"/>
    <w:rsid w:val="59436497"/>
    <w:rsid w:val="594A0A1F"/>
    <w:rsid w:val="594E0191"/>
    <w:rsid w:val="59531CE9"/>
    <w:rsid w:val="597F3CD5"/>
    <w:rsid w:val="59C106EE"/>
    <w:rsid w:val="59CB15D9"/>
    <w:rsid w:val="59EF5B57"/>
    <w:rsid w:val="5A035BC8"/>
    <w:rsid w:val="5A0462BB"/>
    <w:rsid w:val="5A0600DB"/>
    <w:rsid w:val="5A10754C"/>
    <w:rsid w:val="5A1173EF"/>
    <w:rsid w:val="5A172017"/>
    <w:rsid w:val="5A176AE4"/>
    <w:rsid w:val="5A23402C"/>
    <w:rsid w:val="5A2D32C4"/>
    <w:rsid w:val="5A3B6715"/>
    <w:rsid w:val="5A4C4AFC"/>
    <w:rsid w:val="5A5708CA"/>
    <w:rsid w:val="5A673A41"/>
    <w:rsid w:val="5A6E14F9"/>
    <w:rsid w:val="5A76432B"/>
    <w:rsid w:val="5A8032B2"/>
    <w:rsid w:val="5A96525B"/>
    <w:rsid w:val="5A9E48A8"/>
    <w:rsid w:val="5AA95C4D"/>
    <w:rsid w:val="5AC8101E"/>
    <w:rsid w:val="5AD47C48"/>
    <w:rsid w:val="5AFA611E"/>
    <w:rsid w:val="5AFE695B"/>
    <w:rsid w:val="5B0071A9"/>
    <w:rsid w:val="5B0E1342"/>
    <w:rsid w:val="5B197E3E"/>
    <w:rsid w:val="5B276294"/>
    <w:rsid w:val="5B2F4088"/>
    <w:rsid w:val="5B4120BC"/>
    <w:rsid w:val="5B486682"/>
    <w:rsid w:val="5B7C3E8B"/>
    <w:rsid w:val="5B931A5F"/>
    <w:rsid w:val="5B962ECF"/>
    <w:rsid w:val="5BA8515B"/>
    <w:rsid w:val="5BCF36E5"/>
    <w:rsid w:val="5BD37F8B"/>
    <w:rsid w:val="5BD54D17"/>
    <w:rsid w:val="5BDF0C9F"/>
    <w:rsid w:val="5BEA53DB"/>
    <w:rsid w:val="5BF205F9"/>
    <w:rsid w:val="5BFA33BB"/>
    <w:rsid w:val="5C03646F"/>
    <w:rsid w:val="5C090C9A"/>
    <w:rsid w:val="5C1325CC"/>
    <w:rsid w:val="5C150BC7"/>
    <w:rsid w:val="5C175CAB"/>
    <w:rsid w:val="5C1C4C86"/>
    <w:rsid w:val="5C232E88"/>
    <w:rsid w:val="5C316B42"/>
    <w:rsid w:val="5C495C8F"/>
    <w:rsid w:val="5C4D5AB6"/>
    <w:rsid w:val="5C520167"/>
    <w:rsid w:val="5C5D5C03"/>
    <w:rsid w:val="5C7C21EE"/>
    <w:rsid w:val="5C8A685A"/>
    <w:rsid w:val="5CAB3E27"/>
    <w:rsid w:val="5CB75132"/>
    <w:rsid w:val="5CC9559C"/>
    <w:rsid w:val="5D0B11D5"/>
    <w:rsid w:val="5D1E6D1F"/>
    <w:rsid w:val="5D243D32"/>
    <w:rsid w:val="5D264906"/>
    <w:rsid w:val="5D2A2DD2"/>
    <w:rsid w:val="5D2E7321"/>
    <w:rsid w:val="5D3F5D03"/>
    <w:rsid w:val="5D426C92"/>
    <w:rsid w:val="5D6E6BA0"/>
    <w:rsid w:val="5D8309BE"/>
    <w:rsid w:val="5D851FBD"/>
    <w:rsid w:val="5D8D7F9C"/>
    <w:rsid w:val="5DBA44C8"/>
    <w:rsid w:val="5DCE0823"/>
    <w:rsid w:val="5DDB7C6D"/>
    <w:rsid w:val="5DE258C5"/>
    <w:rsid w:val="5DE3698F"/>
    <w:rsid w:val="5DE9492E"/>
    <w:rsid w:val="5DF855E3"/>
    <w:rsid w:val="5DFE0C63"/>
    <w:rsid w:val="5DFF57B7"/>
    <w:rsid w:val="5E193D20"/>
    <w:rsid w:val="5E237FB0"/>
    <w:rsid w:val="5E284486"/>
    <w:rsid w:val="5E35775F"/>
    <w:rsid w:val="5E4539E6"/>
    <w:rsid w:val="5E483CCE"/>
    <w:rsid w:val="5E4F7C3E"/>
    <w:rsid w:val="5E7E3530"/>
    <w:rsid w:val="5E8F1E81"/>
    <w:rsid w:val="5EA94A1B"/>
    <w:rsid w:val="5EBF7813"/>
    <w:rsid w:val="5EC605EC"/>
    <w:rsid w:val="5EC8428D"/>
    <w:rsid w:val="5ED01A16"/>
    <w:rsid w:val="5ED41357"/>
    <w:rsid w:val="5EDC7172"/>
    <w:rsid w:val="5EF561AF"/>
    <w:rsid w:val="5EF70C14"/>
    <w:rsid w:val="5F285664"/>
    <w:rsid w:val="5F302568"/>
    <w:rsid w:val="5F3C45B7"/>
    <w:rsid w:val="5F3E50A3"/>
    <w:rsid w:val="5F447BB0"/>
    <w:rsid w:val="5F617F47"/>
    <w:rsid w:val="5F6C47D7"/>
    <w:rsid w:val="5F6D45E7"/>
    <w:rsid w:val="5F707C37"/>
    <w:rsid w:val="5F7E0234"/>
    <w:rsid w:val="5F82153A"/>
    <w:rsid w:val="5F8B6BDE"/>
    <w:rsid w:val="5F944528"/>
    <w:rsid w:val="5FA51876"/>
    <w:rsid w:val="5FB3405B"/>
    <w:rsid w:val="5FBE41D0"/>
    <w:rsid w:val="5FD55057"/>
    <w:rsid w:val="5FDE3E9A"/>
    <w:rsid w:val="5FFA226D"/>
    <w:rsid w:val="5FFB295B"/>
    <w:rsid w:val="60116091"/>
    <w:rsid w:val="601B7E39"/>
    <w:rsid w:val="602865AF"/>
    <w:rsid w:val="603C534C"/>
    <w:rsid w:val="60400BF0"/>
    <w:rsid w:val="60414505"/>
    <w:rsid w:val="6048008F"/>
    <w:rsid w:val="60723731"/>
    <w:rsid w:val="60785A6B"/>
    <w:rsid w:val="607B387F"/>
    <w:rsid w:val="607C6223"/>
    <w:rsid w:val="60B266BA"/>
    <w:rsid w:val="60D33281"/>
    <w:rsid w:val="60FB4822"/>
    <w:rsid w:val="60FD1DE9"/>
    <w:rsid w:val="61176C1A"/>
    <w:rsid w:val="6140228C"/>
    <w:rsid w:val="61546BBA"/>
    <w:rsid w:val="615E0514"/>
    <w:rsid w:val="61601B08"/>
    <w:rsid w:val="6163419B"/>
    <w:rsid w:val="616828E2"/>
    <w:rsid w:val="6175499D"/>
    <w:rsid w:val="618C38D3"/>
    <w:rsid w:val="61A64B2F"/>
    <w:rsid w:val="61CA14D3"/>
    <w:rsid w:val="61D10E64"/>
    <w:rsid w:val="61D651F9"/>
    <w:rsid w:val="61E02DAC"/>
    <w:rsid w:val="61E7115C"/>
    <w:rsid w:val="62037E7B"/>
    <w:rsid w:val="62324E61"/>
    <w:rsid w:val="623D1D75"/>
    <w:rsid w:val="625D4D8C"/>
    <w:rsid w:val="626B054B"/>
    <w:rsid w:val="62731173"/>
    <w:rsid w:val="627D0EAE"/>
    <w:rsid w:val="627D0F0C"/>
    <w:rsid w:val="62D55D1A"/>
    <w:rsid w:val="62E219AE"/>
    <w:rsid w:val="62F11BBE"/>
    <w:rsid w:val="62F11FCB"/>
    <w:rsid w:val="631A4BA2"/>
    <w:rsid w:val="632B13DC"/>
    <w:rsid w:val="633579E3"/>
    <w:rsid w:val="63402B17"/>
    <w:rsid w:val="63486CC7"/>
    <w:rsid w:val="634D7A80"/>
    <w:rsid w:val="6350605D"/>
    <w:rsid w:val="63570D4F"/>
    <w:rsid w:val="635E0F3D"/>
    <w:rsid w:val="637E4FF0"/>
    <w:rsid w:val="637F7F04"/>
    <w:rsid w:val="63942CCD"/>
    <w:rsid w:val="63C05976"/>
    <w:rsid w:val="63C86CFA"/>
    <w:rsid w:val="63D623B2"/>
    <w:rsid w:val="63E00632"/>
    <w:rsid w:val="63E41EF8"/>
    <w:rsid w:val="63F15196"/>
    <w:rsid w:val="64103E1C"/>
    <w:rsid w:val="642C7A1C"/>
    <w:rsid w:val="64403E24"/>
    <w:rsid w:val="644417BE"/>
    <w:rsid w:val="644C3FF3"/>
    <w:rsid w:val="644E387F"/>
    <w:rsid w:val="646933B1"/>
    <w:rsid w:val="64851666"/>
    <w:rsid w:val="649D1A1E"/>
    <w:rsid w:val="64A350CE"/>
    <w:rsid w:val="64B838A5"/>
    <w:rsid w:val="64BC1D6F"/>
    <w:rsid w:val="64BD7D1A"/>
    <w:rsid w:val="64C762CD"/>
    <w:rsid w:val="64F30A4B"/>
    <w:rsid w:val="64F4163A"/>
    <w:rsid w:val="64FB1B95"/>
    <w:rsid w:val="64FF4279"/>
    <w:rsid w:val="65003476"/>
    <w:rsid w:val="65051A72"/>
    <w:rsid w:val="65062204"/>
    <w:rsid w:val="653359FA"/>
    <w:rsid w:val="6548480B"/>
    <w:rsid w:val="65485F42"/>
    <w:rsid w:val="6558194B"/>
    <w:rsid w:val="655C27DB"/>
    <w:rsid w:val="656B19E1"/>
    <w:rsid w:val="65B059DA"/>
    <w:rsid w:val="65D0103F"/>
    <w:rsid w:val="65E5538A"/>
    <w:rsid w:val="65EE2245"/>
    <w:rsid w:val="65FA0C86"/>
    <w:rsid w:val="65FD3A76"/>
    <w:rsid w:val="660E73B6"/>
    <w:rsid w:val="66183B89"/>
    <w:rsid w:val="661C16B0"/>
    <w:rsid w:val="665D4D15"/>
    <w:rsid w:val="666C58EA"/>
    <w:rsid w:val="667514BC"/>
    <w:rsid w:val="667C127C"/>
    <w:rsid w:val="66B46841"/>
    <w:rsid w:val="66CC1E7A"/>
    <w:rsid w:val="66D37F6B"/>
    <w:rsid w:val="66EF2988"/>
    <w:rsid w:val="66F01F30"/>
    <w:rsid w:val="66F0795B"/>
    <w:rsid w:val="66F34A33"/>
    <w:rsid w:val="67013070"/>
    <w:rsid w:val="670E29A8"/>
    <w:rsid w:val="672C32E9"/>
    <w:rsid w:val="67352B9C"/>
    <w:rsid w:val="67372AEA"/>
    <w:rsid w:val="674B2D3D"/>
    <w:rsid w:val="6759001C"/>
    <w:rsid w:val="67743B07"/>
    <w:rsid w:val="67743B65"/>
    <w:rsid w:val="6778213D"/>
    <w:rsid w:val="677919E0"/>
    <w:rsid w:val="67803B7C"/>
    <w:rsid w:val="679A1306"/>
    <w:rsid w:val="67B850C4"/>
    <w:rsid w:val="67CF0E30"/>
    <w:rsid w:val="67E524DE"/>
    <w:rsid w:val="67E90436"/>
    <w:rsid w:val="6812607A"/>
    <w:rsid w:val="682B41DA"/>
    <w:rsid w:val="684A728B"/>
    <w:rsid w:val="68602195"/>
    <w:rsid w:val="688C7D72"/>
    <w:rsid w:val="691A16FE"/>
    <w:rsid w:val="691A2777"/>
    <w:rsid w:val="691F0CB5"/>
    <w:rsid w:val="691F37A5"/>
    <w:rsid w:val="692302F8"/>
    <w:rsid w:val="692519C7"/>
    <w:rsid w:val="694E72F1"/>
    <w:rsid w:val="69563C12"/>
    <w:rsid w:val="69601B80"/>
    <w:rsid w:val="696273CC"/>
    <w:rsid w:val="69871792"/>
    <w:rsid w:val="699C507C"/>
    <w:rsid w:val="69A037F9"/>
    <w:rsid w:val="69C65FFE"/>
    <w:rsid w:val="69D95735"/>
    <w:rsid w:val="69DD3BEC"/>
    <w:rsid w:val="69EC69F7"/>
    <w:rsid w:val="6A0C3890"/>
    <w:rsid w:val="6A265F03"/>
    <w:rsid w:val="6A3B77F3"/>
    <w:rsid w:val="6A3F73CE"/>
    <w:rsid w:val="6A460A7A"/>
    <w:rsid w:val="6A4C7395"/>
    <w:rsid w:val="6A572ABF"/>
    <w:rsid w:val="6A584B38"/>
    <w:rsid w:val="6A6179B3"/>
    <w:rsid w:val="6A6D269D"/>
    <w:rsid w:val="6A87428E"/>
    <w:rsid w:val="6A874AA8"/>
    <w:rsid w:val="6A8F0512"/>
    <w:rsid w:val="6A976378"/>
    <w:rsid w:val="6AA55079"/>
    <w:rsid w:val="6AAD5248"/>
    <w:rsid w:val="6AB56452"/>
    <w:rsid w:val="6ABB4E2C"/>
    <w:rsid w:val="6ACF578F"/>
    <w:rsid w:val="6B292598"/>
    <w:rsid w:val="6B354780"/>
    <w:rsid w:val="6B470615"/>
    <w:rsid w:val="6B5E1012"/>
    <w:rsid w:val="6B6E7A8A"/>
    <w:rsid w:val="6B701F8A"/>
    <w:rsid w:val="6B7A0BBB"/>
    <w:rsid w:val="6B8616EB"/>
    <w:rsid w:val="6B9D798C"/>
    <w:rsid w:val="6BAF371F"/>
    <w:rsid w:val="6BC71348"/>
    <w:rsid w:val="6BC87F6C"/>
    <w:rsid w:val="6BD61FBC"/>
    <w:rsid w:val="6BE92141"/>
    <w:rsid w:val="6C090B05"/>
    <w:rsid w:val="6C1A634D"/>
    <w:rsid w:val="6C2D30F2"/>
    <w:rsid w:val="6C3C4E4A"/>
    <w:rsid w:val="6C506B3E"/>
    <w:rsid w:val="6C747438"/>
    <w:rsid w:val="6C752A69"/>
    <w:rsid w:val="6C7F629D"/>
    <w:rsid w:val="6C8A0478"/>
    <w:rsid w:val="6C8F50C7"/>
    <w:rsid w:val="6C970F4F"/>
    <w:rsid w:val="6CA66243"/>
    <w:rsid w:val="6CBF5376"/>
    <w:rsid w:val="6CC12C6C"/>
    <w:rsid w:val="6CC255DF"/>
    <w:rsid w:val="6CC265FC"/>
    <w:rsid w:val="6CCA59DA"/>
    <w:rsid w:val="6CDA6271"/>
    <w:rsid w:val="6CE141AB"/>
    <w:rsid w:val="6CE74BF9"/>
    <w:rsid w:val="6CF4763F"/>
    <w:rsid w:val="6CF521E3"/>
    <w:rsid w:val="6D313483"/>
    <w:rsid w:val="6D38141A"/>
    <w:rsid w:val="6D3F7E16"/>
    <w:rsid w:val="6D4856DD"/>
    <w:rsid w:val="6D553FBF"/>
    <w:rsid w:val="6D5E201C"/>
    <w:rsid w:val="6D695347"/>
    <w:rsid w:val="6D6E5582"/>
    <w:rsid w:val="6D7F17CD"/>
    <w:rsid w:val="6D8030A2"/>
    <w:rsid w:val="6D8609F1"/>
    <w:rsid w:val="6D8C28AC"/>
    <w:rsid w:val="6D963E3F"/>
    <w:rsid w:val="6D9A5C6B"/>
    <w:rsid w:val="6DE85C9A"/>
    <w:rsid w:val="6DF545B2"/>
    <w:rsid w:val="6DFB1388"/>
    <w:rsid w:val="6E031D07"/>
    <w:rsid w:val="6E292877"/>
    <w:rsid w:val="6E2A6B30"/>
    <w:rsid w:val="6E630E54"/>
    <w:rsid w:val="6E650422"/>
    <w:rsid w:val="6E665EE6"/>
    <w:rsid w:val="6E7372CF"/>
    <w:rsid w:val="6E7E2567"/>
    <w:rsid w:val="6E8607EC"/>
    <w:rsid w:val="6E9B6C29"/>
    <w:rsid w:val="6EC5035F"/>
    <w:rsid w:val="6EDB620F"/>
    <w:rsid w:val="6EDC149F"/>
    <w:rsid w:val="6EDF148B"/>
    <w:rsid w:val="6EE47C22"/>
    <w:rsid w:val="6EEE0AB3"/>
    <w:rsid w:val="6F0F36D4"/>
    <w:rsid w:val="6F1C2869"/>
    <w:rsid w:val="6F264C76"/>
    <w:rsid w:val="6F3E73AD"/>
    <w:rsid w:val="6F621577"/>
    <w:rsid w:val="6F6B60F5"/>
    <w:rsid w:val="6F8036EC"/>
    <w:rsid w:val="6F914114"/>
    <w:rsid w:val="6F9F4EBA"/>
    <w:rsid w:val="6FAE1EFD"/>
    <w:rsid w:val="6FB44E15"/>
    <w:rsid w:val="6FD4676B"/>
    <w:rsid w:val="6FD867C1"/>
    <w:rsid w:val="6FF036F6"/>
    <w:rsid w:val="6FF84047"/>
    <w:rsid w:val="6FFF442E"/>
    <w:rsid w:val="701640C3"/>
    <w:rsid w:val="702B4CA8"/>
    <w:rsid w:val="703E08A5"/>
    <w:rsid w:val="704768DE"/>
    <w:rsid w:val="70874FC3"/>
    <w:rsid w:val="70880060"/>
    <w:rsid w:val="708F29D8"/>
    <w:rsid w:val="70935481"/>
    <w:rsid w:val="709B7D36"/>
    <w:rsid w:val="70A33DCF"/>
    <w:rsid w:val="70A41616"/>
    <w:rsid w:val="70C75C49"/>
    <w:rsid w:val="70D256F5"/>
    <w:rsid w:val="70EA4B5A"/>
    <w:rsid w:val="70FE5EC3"/>
    <w:rsid w:val="71264748"/>
    <w:rsid w:val="713A1BE3"/>
    <w:rsid w:val="7164006A"/>
    <w:rsid w:val="7168027F"/>
    <w:rsid w:val="71815A96"/>
    <w:rsid w:val="7185508C"/>
    <w:rsid w:val="718A3557"/>
    <w:rsid w:val="718E6821"/>
    <w:rsid w:val="719218CD"/>
    <w:rsid w:val="7195140E"/>
    <w:rsid w:val="719C3C19"/>
    <w:rsid w:val="71A20CAD"/>
    <w:rsid w:val="71DB12C0"/>
    <w:rsid w:val="71EF4453"/>
    <w:rsid w:val="720C3BED"/>
    <w:rsid w:val="7215661E"/>
    <w:rsid w:val="72232AC3"/>
    <w:rsid w:val="723932AD"/>
    <w:rsid w:val="723F2389"/>
    <w:rsid w:val="724E591C"/>
    <w:rsid w:val="72591107"/>
    <w:rsid w:val="726D1A27"/>
    <w:rsid w:val="72837FB3"/>
    <w:rsid w:val="728B683A"/>
    <w:rsid w:val="72AF312B"/>
    <w:rsid w:val="72D53B48"/>
    <w:rsid w:val="72DC528A"/>
    <w:rsid w:val="72E05F51"/>
    <w:rsid w:val="72F3797D"/>
    <w:rsid w:val="73147496"/>
    <w:rsid w:val="73150860"/>
    <w:rsid w:val="732D00A1"/>
    <w:rsid w:val="733F3663"/>
    <w:rsid w:val="7340275D"/>
    <w:rsid w:val="735241E8"/>
    <w:rsid w:val="73680F71"/>
    <w:rsid w:val="736C20ED"/>
    <w:rsid w:val="737F24B3"/>
    <w:rsid w:val="738B4A50"/>
    <w:rsid w:val="739255B0"/>
    <w:rsid w:val="7397230A"/>
    <w:rsid w:val="73A04BD2"/>
    <w:rsid w:val="73A3445C"/>
    <w:rsid w:val="73BC53B2"/>
    <w:rsid w:val="73CC344D"/>
    <w:rsid w:val="73D272B0"/>
    <w:rsid w:val="73E22169"/>
    <w:rsid w:val="73E63E70"/>
    <w:rsid w:val="73ED71E2"/>
    <w:rsid w:val="73F10759"/>
    <w:rsid w:val="74395419"/>
    <w:rsid w:val="74547BEE"/>
    <w:rsid w:val="74746D7C"/>
    <w:rsid w:val="749D7028"/>
    <w:rsid w:val="74A2256D"/>
    <w:rsid w:val="74AA43DB"/>
    <w:rsid w:val="74AC24F5"/>
    <w:rsid w:val="74B60A2F"/>
    <w:rsid w:val="74C1723C"/>
    <w:rsid w:val="74C3110D"/>
    <w:rsid w:val="74DF7BAB"/>
    <w:rsid w:val="74E729C3"/>
    <w:rsid w:val="74F12022"/>
    <w:rsid w:val="74FC0CE6"/>
    <w:rsid w:val="751D462F"/>
    <w:rsid w:val="75216E5D"/>
    <w:rsid w:val="753701F3"/>
    <w:rsid w:val="755456FF"/>
    <w:rsid w:val="755505AF"/>
    <w:rsid w:val="75711F18"/>
    <w:rsid w:val="757D1AC1"/>
    <w:rsid w:val="75992388"/>
    <w:rsid w:val="759A27A6"/>
    <w:rsid w:val="75A037A5"/>
    <w:rsid w:val="75BB5BEE"/>
    <w:rsid w:val="75D06C6C"/>
    <w:rsid w:val="75E2742A"/>
    <w:rsid w:val="75E7565C"/>
    <w:rsid w:val="75E76425"/>
    <w:rsid w:val="75F4604D"/>
    <w:rsid w:val="760247AD"/>
    <w:rsid w:val="760250D2"/>
    <w:rsid w:val="760636A0"/>
    <w:rsid w:val="760F184D"/>
    <w:rsid w:val="76113A18"/>
    <w:rsid w:val="761F225E"/>
    <w:rsid w:val="762A5FF2"/>
    <w:rsid w:val="76320F51"/>
    <w:rsid w:val="76373D34"/>
    <w:rsid w:val="764C2CB4"/>
    <w:rsid w:val="764C773E"/>
    <w:rsid w:val="765C39CA"/>
    <w:rsid w:val="76821E25"/>
    <w:rsid w:val="768F20DB"/>
    <w:rsid w:val="76A1125A"/>
    <w:rsid w:val="76AB0C14"/>
    <w:rsid w:val="76E01454"/>
    <w:rsid w:val="76EC329E"/>
    <w:rsid w:val="76EF1998"/>
    <w:rsid w:val="770F5577"/>
    <w:rsid w:val="771C5ED1"/>
    <w:rsid w:val="775E4133"/>
    <w:rsid w:val="77636631"/>
    <w:rsid w:val="77661A0F"/>
    <w:rsid w:val="77727A5A"/>
    <w:rsid w:val="777D07EB"/>
    <w:rsid w:val="779B611E"/>
    <w:rsid w:val="779C103C"/>
    <w:rsid w:val="77D60618"/>
    <w:rsid w:val="77FC7D69"/>
    <w:rsid w:val="77FF4DFE"/>
    <w:rsid w:val="78125987"/>
    <w:rsid w:val="78174746"/>
    <w:rsid w:val="781751F3"/>
    <w:rsid w:val="782E281E"/>
    <w:rsid w:val="786243F7"/>
    <w:rsid w:val="78647781"/>
    <w:rsid w:val="78717535"/>
    <w:rsid w:val="78743F67"/>
    <w:rsid w:val="788855CA"/>
    <w:rsid w:val="7889382D"/>
    <w:rsid w:val="78A2331B"/>
    <w:rsid w:val="78BF3336"/>
    <w:rsid w:val="78DC3232"/>
    <w:rsid w:val="78E53671"/>
    <w:rsid w:val="78EE0A60"/>
    <w:rsid w:val="791003AF"/>
    <w:rsid w:val="792D7EFF"/>
    <w:rsid w:val="793A3738"/>
    <w:rsid w:val="79460EDE"/>
    <w:rsid w:val="794A63C6"/>
    <w:rsid w:val="794F055C"/>
    <w:rsid w:val="795A0FA1"/>
    <w:rsid w:val="7976773A"/>
    <w:rsid w:val="798028DB"/>
    <w:rsid w:val="798F237E"/>
    <w:rsid w:val="799B7A09"/>
    <w:rsid w:val="799D29C4"/>
    <w:rsid w:val="79A40AEF"/>
    <w:rsid w:val="79A93B7F"/>
    <w:rsid w:val="79B00CFE"/>
    <w:rsid w:val="79B70542"/>
    <w:rsid w:val="79BB7457"/>
    <w:rsid w:val="79C43F43"/>
    <w:rsid w:val="79C72E91"/>
    <w:rsid w:val="79D87A55"/>
    <w:rsid w:val="79EA261C"/>
    <w:rsid w:val="79F31B43"/>
    <w:rsid w:val="79FD66BF"/>
    <w:rsid w:val="7A0B3584"/>
    <w:rsid w:val="7A2F70C4"/>
    <w:rsid w:val="7A372826"/>
    <w:rsid w:val="7A3B0D2D"/>
    <w:rsid w:val="7A451348"/>
    <w:rsid w:val="7A4610EA"/>
    <w:rsid w:val="7A492843"/>
    <w:rsid w:val="7A4A7061"/>
    <w:rsid w:val="7A4D46B1"/>
    <w:rsid w:val="7A522490"/>
    <w:rsid w:val="7A6348BA"/>
    <w:rsid w:val="7A6B26F7"/>
    <w:rsid w:val="7A74492B"/>
    <w:rsid w:val="7A8B398C"/>
    <w:rsid w:val="7A9654D2"/>
    <w:rsid w:val="7AC436AA"/>
    <w:rsid w:val="7AD6527E"/>
    <w:rsid w:val="7ADA256C"/>
    <w:rsid w:val="7ADC658F"/>
    <w:rsid w:val="7AE04774"/>
    <w:rsid w:val="7AE3081A"/>
    <w:rsid w:val="7AE37010"/>
    <w:rsid w:val="7AEB4E93"/>
    <w:rsid w:val="7AF764FA"/>
    <w:rsid w:val="7AFD3857"/>
    <w:rsid w:val="7AFF2D44"/>
    <w:rsid w:val="7B09782A"/>
    <w:rsid w:val="7B0A17DB"/>
    <w:rsid w:val="7B304435"/>
    <w:rsid w:val="7B3B07F5"/>
    <w:rsid w:val="7B5D1B94"/>
    <w:rsid w:val="7B5E7BA1"/>
    <w:rsid w:val="7B7840FC"/>
    <w:rsid w:val="7B8D438C"/>
    <w:rsid w:val="7BA50D4D"/>
    <w:rsid w:val="7BCF4F4A"/>
    <w:rsid w:val="7BDB3521"/>
    <w:rsid w:val="7BE04399"/>
    <w:rsid w:val="7BEA728A"/>
    <w:rsid w:val="7BFE1107"/>
    <w:rsid w:val="7C0B5A94"/>
    <w:rsid w:val="7C1C423A"/>
    <w:rsid w:val="7C7E4C0A"/>
    <w:rsid w:val="7C9F0CAA"/>
    <w:rsid w:val="7CB30080"/>
    <w:rsid w:val="7CB97792"/>
    <w:rsid w:val="7CC51228"/>
    <w:rsid w:val="7CD8312B"/>
    <w:rsid w:val="7CF40A25"/>
    <w:rsid w:val="7CF770C4"/>
    <w:rsid w:val="7D39266F"/>
    <w:rsid w:val="7D3C4634"/>
    <w:rsid w:val="7D406813"/>
    <w:rsid w:val="7D41687E"/>
    <w:rsid w:val="7D464F92"/>
    <w:rsid w:val="7D4A18A6"/>
    <w:rsid w:val="7D5B405C"/>
    <w:rsid w:val="7D6C5EC3"/>
    <w:rsid w:val="7D8F021D"/>
    <w:rsid w:val="7DA309E3"/>
    <w:rsid w:val="7DB70D15"/>
    <w:rsid w:val="7DC5442D"/>
    <w:rsid w:val="7DF8495E"/>
    <w:rsid w:val="7DFF2780"/>
    <w:rsid w:val="7E0265B5"/>
    <w:rsid w:val="7E070AD1"/>
    <w:rsid w:val="7E190A95"/>
    <w:rsid w:val="7E270BC4"/>
    <w:rsid w:val="7E36036B"/>
    <w:rsid w:val="7E56114F"/>
    <w:rsid w:val="7E5A1313"/>
    <w:rsid w:val="7E5F2A98"/>
    <w:rsid w:val="7E6422AE"/>
    <w:rsid w:val="7E706A12"/>
    <w:rsid w:val="7E8161FD"/>
    <w:rsid w:val="7E955F38"/>
    <w:rsid w:val="7EC87A85"/>
    <w:rsid w:val="7ECB3E04"/>
    <w:rsid w:val="7ED16786"/>
    <w:rsid w:val="7EF17A1B"/>
    <w:rsid w:val="7F1C70D5"/>
    <w:rsid w:val="7F340717"/>
    <w:rsid w:val="7F4D216F"/>
    <w:rsid w:val="7F4F1CA8"/>
    <w:rsid w:val="7F865FB7"/>
    <w:rsid w:val="7F873E53"/>
    <w:rsid w:val="7F8A1CB4"/>
    <w:rsid w:val="7F8A4EF6"/>
    <w:rsid w:val="7F8D3F7F"/>
    <w:rsid w:val="7F9D49AE"/>
    <w:rsid w:val="7FA72FCA"/>
    <w:rsid w:val="7FB42A25"/>
    <w:rsid w:val="7FB73567"/>
    <w:rsid w:val="7FBE63AE"/>
    <w:rsid w:val="7FC16F99"/>
    <w:rsid w:val="7FC65BA0"/>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C64628"/>
  <w15:docId w15:val="{750E0678-E2FF-48B7-911C-7C7A2A45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color w:val="000000"/>
      <w:sz w:val="21"/>
      <w:szCs w:val="22"/>
    </w:rPr>
  </w:style>
  <w:style w:type="paragraph" w:styleId="1">
    <w:name w:val="heading 1"/>
    <w:basedOn w:val="a"/>
    <w:next w:val="a"/>
    <w:qFormat/>
    <w:pPr>
      <w:spacing w:line="560" w:lineRule="exact"/>
      <w:jc w:val="left"/>
      <w:outlineLvl w:val="0"/>
    </w:pPr>
    <w:rPr>
      <w:rFonts w:ascii="宋体" w:hAnsi="宋体"/>
      <w:b/>
      <w:bCs/>
      <w:color w:val="auto"/>
      <w:sz w:val="28"/>
      <w:szCs w:val="28"/>
    </w:rPr>
  </w:style>
  <w:style w:type="paragraph" w:styleId="2">
    <w:name w:val="heading 2"/>
    <w:basedOn w:val="a"/>
    <w:next w:val="a"/>
    <w:qFormat/>
    <w:pPr>
      <w:spacing w:line="560" w:lineRule="exact"/>
      <w:ind w:firstLineChars="200" w:firstLine="482"/>
      <w:jc w:val="left"/>
      <w:outlineLvl w:val="1"/>
    </w:pPr>
    <w:rPr>
      <w:rFonts w:ascii="宋体" w:hAnsi="宋体"/>
      <w:b/>
      <w:bCs/>
      <w:color w:val="auto"/>
      <w:sz w:val="24"/>
      <w:szCs w:val="24"/>
    </w:rPr>
  </w:style>
  <w:style w:type="paragraph" w:styleId="3">
    <w:name w:val="heading 3"/>
    <w:basedOn w:val="a"/>
    <w:next w:val="a"/>
    <w:link w:val="30"/>
    <w:qFormat/>
    <w:pPr>
      <w:keepNext/>
      <w:keepLines/>
      <w:spacing w:before="260" w:after="260" w:line="413" w:lineRule="auto"/>
      <w:ind w:firstLine="137"/>
      <w:outlineLvl w:val="2"/>
    </w:pPr>
    <w:rPr>
      <w:rFonts w:ascii="黑体" w:eastAsia="黑体" w:hAnsi="黑体" w:cs="宋体"/>
      <w:sz w:val="28"/>
      <w:szCs w:val="28"/>
    </w:rPr>
  </w:style>
  <w:style w:type="paragraph" w:styleId="4">
    <w:name w:val="heading 4"/>
    <w:basedOn w:val="a"/>
    <w:next w:val="a"/>
    <w:qFormat/>
    <w:pPr>
      <w:keepNext/>
      <w:keepLines/>
      <w:spacing w:before="280" w:after="290" w:line="372" w:lineRule="auto"/>
      <w:outlineLvl w:val="3"/>
    </w:pPr>
    <w:rPr>
      <w:rFonts w:ascii="Arial" w:eastAsia="黑体" w:hAnsi="Arial" w:cs="Arial"/>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cs="Times New Roman"/>
      <w:color w:val="auto"/>
      <w:kern w:val="2"/>
    </w:rPr>
  </w:style>
  <w:style w:type="paragraph" w:styleId="8">
    <w:name w:val="index 8"/>
    <w:basedOn w:val="a"/>
    <w:next w:val="a"/>
    <w:uiPriority w:val="99"/>
    <w:unhideWhenUsed/>
    <w:qFormat/>
    <w:pPr>
      <w:ind w:leftChars="1400" w:left="1400"/>
    </w:pPr>
  </w:style>
  <w:style w:type="paragraph" w:styleId="a3">
    <w:name w:val="Normal Indent"/>
    <w:basedOn w:val="a"/>
    <w:uiPriority w:val="99"/>
    <w:qFormat/>
    <w:pPr>
      <w:ind w:firstLineChars="200" w:firstLine="420"/>
    </w:pPr>
    <w:rPr>
      <w:rFonts w:ascii="Times New Roman" w:hAnsi="Times New Roman" w:cs="Times New Roman"/>
      <w:szCs w:val="24"/>
    </w:rPr>
  </w:style>
  <w:style w:type="paragraph" w:styleId="a4">
    <w:name w:val="Document Map"/>
    <w:basedOn w:val="a"/>
    <w:qFormat/>
    <w:pPr>
      <w:shd w:val="clear" w:color="000000" w:fill="00007F"/>
    </w:pPr>
    <w:rPr>
      <w:kern w:val="1"/>
      <w:szCs w:val="24"/>
      <w:lang w:val="zh-CN"/>
    </w:rPr>
  </w:style>
  <w:style w:type="paragraph" w:styleId="a5">
    <w:name w:val="annotation text"/>
    <w:basedOn w:val="a"/>
    <w:link w:val="a6"/>
    <w:qFormat/>
    <w:pPr>
      <w:jc w:val="left"/>
    </w:pPr>
    <w:rPr>
      <w:sz w:val="20"/>
      <w:szCs w:val="24"/>
      <w:lang w:val="zh-CN"/>
    </w:rPr>
  </w:style>
  <w:style w:type="paragraph" w:styleId="31">
    <w:name w:val="Body Text 3"/>
    <w:basedOn w:val="a"/>
    <w:qFormat/>
    <w:rPr>
      <w:rFonts w:ascii="宋体" w:hAnsi="宋体" w:cs="宋体"/>
      <w:sz w:val="24"/>
      <w:szCs w:val="20"/>
    </w:rPr>
  </w:style>
  <w:style w:type="paragraph" w:styleId="a7">
    <w:name w:val="Body Text"/>
    <w:basedOn w:val="a"/>
    <w:qFormat/>
    <w:pPr>
      <w:spacing w:after="120"/>
      <w:ind w:firstLineChars="177" w:firstLine="425"/>
    </w:pPr>
    <w:rPr>
      <w:kern w:val="1"/>
    </w:rPr>
  </w:style>
  <w:style w:type="paragraph" w:styleId="a8">
    <w:name w:val="Block Text"/>
    <w:basedOn w:val="a"/>
    <w:qFormat/>
    <w:pPr>
      <w:spacing w:before="120" w:after="120" w:line="360" w:lineRule="auto"/>
      <w:ind w:left="57" w:right="57" w:firstLine="468"/>
    </w:pPr>
    <w:rPr>
      <w:rFonts w:ascii="Arial" w:hAnsi="Arial" w:cs="Arial"/>
      <w:kern w:val="1"/>
      <w:sz w:val="24"/>
      <w:szCs w:val="20"/>
    </w:rPr>
  </w:style>
  <w:style w:type="paragraph" w:styleId="5">
    <w:name w:val="toc 5"/>
    <w:basedOn w:val="a"/>
    <w:next w:val="a"/>
    <w:uiPriority w:val="39"/>
    <w:unhideWhenUsed/>
    <w:qFormat/>
    <w:pPr>
      <w:ind w:leftChars="800" w:left="1680"/>
    </w:pPr>
    <w:rPr>
      <w:rFonts w:cs="Times New Roman"/>
      <w:color w:val="auto"/>
      <w:kern w:val="2"/>
    </w:rPr>
  </w:style>
  <w:style w:type="paragraph" w:styleId="32">
    <w:name w:val="toc 3"/>
    <w:basedOn w:val="a"/>
    <w:next w:val="a"/>
    <w:uiPriority w:val="39"/>
    <w:unhideWhenUsed/>
    <w:qFormat/>
    <w:pPr>
      <w:ind w:leftChars="400" w:left="840"/>
    </w:pPr>
  </w:style>
  <w:style w:type="paragraph" w:styleId="a9">
    <w:name w:val="Plain Text"/>
    <w:basedOn w:val="a"/>
    <w:link w:val="aa"/>
    <w:qFormat/>
    <w:pPr>
      <w:spacing w:line="560" w:lineRule="exact"/>
      <w:ind w:firstLineChars="100" w:firstLine="200"/>
    </w:pPr>
    <w:rPr>
      <w:rFonts w:ascii="宋体" w:hAnsi="宋体" w:cs="Courier New"/>
      <w:sz w:val="20"/>
      <w:szCs w:val="20"/>
      <w:lang w:val="zh-CN"/>
    </w:rPr>
  </w:style>
  <w:style w:type="paragraph" w:styleId="80">
    <w:name w:val="toc 8"/>
    <w:basedOn w:val="a"/>
    <w:next w:val="a"/>
    <w:uiPriority w:val="39"/>
    <w:unhideWhenUsed/>
    <w:qFormat/>
    <w:pPr>
      <w:ind w:leftChars="1400" w:left="2940"/>
    </w:pPr>
    <w:rPr>
      <w:rFonts w:cs="Times New Roman"/>
      <w:color w:val="auto"/>
      <w:kern w:val="2"/>
    </w:rPr>
  </w:style>
  <w:style w:type="paragraph" w:styleId="20">
    <w:name w:val="Body Text Indent 2"/>
    <w:basedOn w:val="a"/>
    <w:qFormat/>
    <w:pPr>
      <w:spacing w:after="120" w:line="480" w:lineRule="auto"/>
      <w:ind w:left="420"/>
    </w:pPr>
    <w:rPr>
      <w:sz w:val="20"/>
      <w:szCs w:val="24"/>
    </w:rPr>
  </w:style>
  <w:style w:type="paragraph" w:styleId="ab">
    <w:name w:val="Balloon Text"/>
    <w:basedOn w:val="a"/>
    <w:qFormat/>
    <w:rPr>
      <w:kern w:val="1"/>
      <w:sz w:val="18"/>
      <w:szCs w:val="18"/>
      <w:lang w:val="zh-CN"/>
    </w:rPr>
  </w:style>
  <w:style w:type="paragraph" w:styleId="ac">
    <w:name w:val="footer"/>
    <w:basedOn w:val="a"/>
    <w:link w:val="ad"/>
    <w:qFormat/>
    <w:pPr>
      <w:tabs>
        <w:tab w:val="center" w:pos="4153"/>
        <w:tab w:val="right" w:pos="8306"/>
      </w:tabs>
      <w:jc w:val="left"/>
    </w:pPr>
    <w:rPr>
      <w:rFonts w:cs="Times New Roman"/>
      <w:color w:val="auto"/>
      <w:sz w:val="18"/>
      <w:szCs w:val="24"/>
    </w:rPr>
  </w:style>
  <w:style w:type="paragraph" w:styleId="ae">
    <w:name w:val="header"/>
    <w:basedOn w:val="a"/>
    <w:qFormat/>
    <w:pPr>
      <w:pBdr>
        <w:bottom w:val="single" w:sz="6" w:space="1" w:color="000000"/>
      </w:pBdr>
      <w:tabs>
        <w:tab w:val="center" w:pos="4153"/>
        <w:tab w:val="right" w:pos="8306"/>
      </w:tabs>
      <w:jc w:val="center"/>
    </w:pPr>
    <w:rPr>
      <w:sz w:val="18"/>
      <w:szCs w:val="18"/>
    </w:rPr>
  </w:style>
  <w:style w:type="paragraph" w:styleId="10">
    <w:name w:val="toc 1"/>
    <w:basedOn w:val="a"/>
    <w:next w:val="a"/>
    <w:uiPriority w:val="39"/>
    <w:qFormat/>
    <w:pPr>
      <w:spacing w:before="120" w:after="120"/>
      <w:jc w:val="left"/>
    </w:pPr>
    <w:rPr>
      <w:rFonts w:ascii="Times New Roman" w:hAnsi="Times New Roman" w:cs="Times New Roman"/>
      <w:b/>
      <w:caps/>
      <w:kern w:val="1"/>
      <w:sz w:val="20"/>
      <w:szCs w:val="20"/>
    </w:rPr>
  </w:style>
  <w:style w:type="paragraph" w:styleId="40">
    <w:name w:val="toc 4"/>
    <w:basedOn w:val="a"/>
    <w:next w:val="a"/>
    <w:uiPriority w:val="39"/>
    <w:unhideWhenUsed/>
    <w:qFormat/>
    <w:pPr>
      <w:ind w:leftChars="600" w:left="1260"/>
    </w:pPr>
    <w:rPr>
      <w:rFonts w:cs="Times New Roman"/>
      <w:color w:val="auto"/>
      <w:kern w:val="2"/>
    </w:rPr>
  </w:style>
  <w:style w:type="paragraph" w:styleId="6">
    <w:name w:val="toc 6"/>
    <w:basedOn w:val="a"/>
    <w:next w:val="a"/>
    <w:uiPriority w:val="39"/>
    <w:unhideWhenUsed/>
    <w:qFormat/>
    <w:pPr>
      <w:ind w:leftChars="1000" w:left="2100"/>
    </w:pPr>
    <w:rPr>
      <w:rFonts w:cs="Times New Roman"/>
      <w:color w:val="auto"/>
      <w:kern w:val="2"/>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cs="Times New Roman"/>
      <w:color w:val="auto"/>
      <w:kern w:val="2"/>
    </w:rPr>
  </w:style>
  <w:style w:type="paragraph" w:styleId="22">
    <w:name w:val="Body Text 2"/>
    <w:basedOn w:val="a"/>
    <w:qFormat/>
    <w:pPr>
      <w:spacing w:after="120" w:line="480" w:lineRule="auto"/>
    </w:pPr>
    <w:rPr>
      <w:sz w:val="20"/>
      <w:szCs w:val="24"/>
    </w:rPr>
  </w:style>
  <w:style w:type="paragraph" w:styleId="af">
    <w:name w:val="Normal (Web)"/>
    <w:basedOn w:val="a"/>
    <w:uiPriority w:val="99"/>
    <w:unhideWhenUsed/>
    <w:qFormat/>
    <w:rPr>
      <w:sz w:val="24"/>
    </w:rPr>
  </w:style>
  <w:style w:type="paragraph" w:styleId="af0">
    <w:name w:val="annotation subject"/>
    <w:basedOn w:val="a5"/>
    <w:next w:val="a5"/>
    <w:qFormat/>
    <w:rPr>
      <w:b/>
      <w:kern w:val="1"/>
      <w:sz w:val="21"/>
      <w:szCs w:val="22"/>
    </w:rPr>
  </w:style>
  <w:style w:type="paragraph" w:styleId="af1">
    <w:name w:val="Body Text First Indent"/>
    <w:basedOn w:val="a7"/>
    <w:link w:val="af2"/>
    <w:qFormat/>
    <w:pPr>
      <w:spacing w:line="312" w:lineRule="auto"/>
      <w:ind w:firstLine="420"/>
    </w:pPr>
  </w:style>
  <w:style w:type="table" w:styleId="af3">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rPr>
  </w:style>
  <w:style w:type="character" w:styleId="af5">
    <w:name w:val="page number"/>
    <w:qFormat/>
  </w:style>
  <w:style w:type="character" w:styleId="af6">
    <w:name w:val="Hyperlink"/>
    <w:uiPriority w:val="99"/>
    <w:unhideWhenUsed/>
    <w:qFormat/>
    <w:rPr>
      <w:color w:val="0000FF"/>
      <w:u w:val="single"/>
    </w:rPr>
  </w:style>
  <w:style w:type="character" w:styleId="af7">
    <w:name w:val="annotation reference"/>
    <w:qFormat/>
    <w:rPr>
      <w:sz w:val="21"/>
      <w:szCs w:val="21"/>
    </w:rPr>
  </w:style>
  <w:style w:type="character" w:customStyle="1" w:styleId="aa">
    <w:name w:val="纯文本 字符"/>
    <w:link w:val="a9"/>
    <w:qFormat/>
    <w:rPr>
      <w:rFonts w:ascii="宋体" w:hAnsi="宋体" w:cs="Courier New"/>
      <w:color w:val="000000"/>
      <w:lang w:val="zh-CN"/>
    </w:rPr>
  </w:style>
  <w:style w:type="character" w:customStyle="1" w:styleId="30">
    <w:name w:val="标题 3 字符"/>
    <w:link w:val="3"/>
    <w:qFormat/>
    <w:rPr>
      <w:rFonts w:ascii="黑体" w:eastAsia="黑体" w:hAnsi="黑体" w:cs="宋体"/>
      <w:color w:val="000000"/>
      <w:sz w:val="28"/>
      <w:szCs w:val="28"/>
    </w:rPr>
  </w:style>
  <w:style w:type="character" w:customStyle="1" w:styleId="a6">
    <w:name w:val="批注文字 字符"/>
    <w:link w:val="a5"/>
    <w:qFormat/>
    <w:rPr>
      <w:rFonts w:ascii="Calibri" w:hAnsi="Calibri" w:cs="Calibri"/>
      <w:color w:val="000000"/>
      <w:szCs w:val="24"/>
      <w:lang w:val="zh-CN"/>
    </w:rPr>
  </w:style>
  <w:style w:type="character" w:customStyle="1" w:styleId="ad">
    <w:name w:val="页脚 字符"/>
    <w:link w:val="ac"/>
    <w:qFormat/>
    <w:rPr>
      <w:sz w:val="18"/>
      <w:szCs w:val="24"/>
    </w:rPr>
  </w:style>
  <w:style w:type="character" w:customStyle="1" w:styleId="af2">
    <w:name w:val="正文首行缩进 字符"/>
    <w:link w:val="af1"/>
    <w:qFormat/>
    <w:rPr>
      <w:rFonts w:ascii="Calibri" w:hAnsi="Calibri" w:cs="Calibri"/>
      <w:color w:val="000000"/>
      <w:kern w:val="1"/>
      <w:sz w:val="21"/>
      <w:szCs w:val="22"/>
    </w:rPr>
  </w:style>
  <w:style w:type="character" w:customStyle="1" w:styleId="Char">
    <w:name w:val="批注框文本 Char"/>
    <w:qFormat/>
    <w:rPr>
      <w:kern w:val="1"/>
      <w:sz w:val="18"/>
      <w:szCs w:val="18"/>
    </w:rPr>
  </w:style>
  <w:style w:type="character" w:customStyle="1" w:styleId="Char0">
    <w:name w:val="纯文本 Char"/>
    <w:qFormat/>
    <w:rPr>
      <w:rFonts w:ascii="宋体" w:hAnsi="宋体"/>
    </w:rPr>
  </w:style>
  <w:style w:type="character" w:customStyle="1" w:styleId="Char1">
    <w:name w:val="批注文字 Char"/>
    <w:uiPriority w:val="99"/>
    <w:qFormat/>
    <w:rPr>
      <w:szCs w:val="24"/>
    </w:rPr>
  </w:style>
  <w:style w:type="character" w:customStyle="1" w:styleId="Char2">
    <w:name w:val="文档结构图 Char"/>
    <w:qFormat/>
    <w:rPr>
      <w:kern w:val="1"/>
      <w:sz w:val="21"/>
      <w:szCs w:val="24"/>
      <w:shd w:val="clear" w:color="auto" w:fill="00007F"/>
    </w:rPr>
  </w:style>
  <w:style w:type="character" w:customStyle="1" w:styleId="font01">
    <w:name w:val="font01"/>
    <w:qFormat/>
    <w:rPr>
      <w:rFonts w:ascii="Times New Roman" w:hAnsi="Times New Roman" w:cs="Times New Roman"/>
      <w:color w:val="000000"/>
      <w:sz w:val="20"/>
      <w:szCs w:val="20"/>
    </w:rPr>
  </w:style>
  <w:style w:type="character" w:customStyle="1" w:styleId="Char10">
    <w:name w:val="文档结构图 Char1"/>
    <w:qFormat/>
    <w:rPr>
      <w:rFonts w:ascii="宋体" w:hAnsi="宋体"/>
      <w:kern w:val="1"/>
      <w:sz w:val="18"/>
      <w:szCs w:val="18"/>
    </w:rPr>
  </w:style>
  <w:style w:type="character" w:customStyle="1" w:styleId="apple-converted-space">
    <w:name w:val="apple-converted-space"/>
    <w:qFormat/>
  </w:style>
  <w:style w:type="character" w:customStyle="1" w:styleId="Char11">
    <w:name w:val="首行缩进两字 Char1"/>
    <w:link w:val="af8"/>
    <w:qFormat/>
    <w:locked/>
    <w:rPr>
      <w:rFonts w:ascii="宋体" w:hAnsi="宋体"/>
      <w:color w:val="000000"/>
      <w:sz w:val="28"/>
    </w:rPr>
  </w:style>
  <w:style w:type="paragraph" w:customStyle="1" w:styleId="af8">
    <w:name w:val="首行缩进两字"/>
    <w:basedOn w:val="a"/>
    <w:link w:val="Char11"/>
    <w:qFormat/>
    <w:pPr>
      <w:ind w:firstLineChars="200" w:firstLine="549"/>
      <w:jc w:val="left"/>
    </w:pPr>
    <w:rPr>
      <w:rFonts w:ascii="宋体" w:hAnsi="宋体" w:cs="Times New Roman"/>
      <w:sz w:val="28"/>
      <w:szCs w:val="20"/>
    </w:rPr>
  </w:style>
  <w:style w:type="character" w:customStyle="1" w:styleId="2Char">
    <w:name w:val="标题 2 Char"/>
    <w:qFormat/>
    <w:rPr>
      <w:rFonts w:ascii="Arial" w:eastAsia="黑体" w:hAnsi="Arial"/>
      <w:b/>
      <w:kern w:val="0"/>
      <w:sz w:val="32"/>
      <w:szCs w:val="32"/>
    </w:rPr>
  </w:style>
  <w:style w:type="character" w:customStyle="1" w:styleId="Char12">
    <w:name w:val="页脚 Char1"/>
    <w:qFormat/>
    <w:rPr>
      <w:kern w:val="2"/>
      <w:sz w:val="18"/>
      <w:szCs w:val="18"/>
    </w:rPr>
  </w:style>
  <w:style w:type="character" w:customStyle="1" w:styleId="Style8">
    <w:name w:val="_Style 8"/>
    <w:qFormat/>
    <w:rPr>
      <w:smallCaps/>
      <w:color w:val="C0504D"/>
      <w:u w:val="single"/>
    </w:rPr>
  </w:style>
  <w:style w:type="character" w:customStyle="1" w:styleId="font21">
    <w:name w:val="font21"/>
    <w:qFormat/>
    <w:rPr>
      <w:rFonts w:ascii="宋体" w:eastAsia="宋体" w:hAnsi="宋体" w:cs="宋体"/>
      <w:color w:val="000000"/>
      <w:sz w:val="24"/>
      <w:szCs w:val="24"/>
      <w:u w:val="none"/>
    </w:rPr>
  </w:style>
  <w:style w:type="character" w:customStyle="1" w:styleId="Char3">
    <w:name w:val="批注主题 Char"/>
    <w:qFormat/>
    <w:rPr>
      <w:b/>
      <w:kern w:val="1"/>
      <w:sz w:val="21"/>
      <w:szCs w:val="22"/>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NewNewNewNewNewNewNewNewNewNewNewNewNewNewNewNewNew">
    <w:name w:val="正文 New New New New New New New New New New New New New New New New New"/>
    <w:qFormat/>
    <w:pPr>
      <w:widowControl w:val="0"/>
      <w:spacing w:line="360" w:lineRule="auto"/>
      <w:jc w:val="both"/>
    </w:pPr>
    <w:rPr>
      <w:rFonts w:ascii="Calibri" w:hAnsi="Calibri"/>
      <w:kern w:val="2"/>
      <w:sz w:val="28"/>
      <w:szCs w:val="24"/>
    </w:rPr>
  </w:style>
  <w:style w:type="paragraph" w:customStyle="1" w:styleId="1New">
    <w:name w:val="标题 1 New"/>
    <w:basedOn w:val="New"/>
    <w:next w:val="New"/>
    <w:qFormat/>
    <w:pPr>
      <w:keepNext/>
      <w:keepLines/>
      <w:spacing w:line="576" w:lineRule="auto"/>
      <w:outlineLvl w:val="0"/>
    </w:pPr>
    <w:rPr>
      <w:b/>
      <w:sz w:val="44"/>
      <w:szCs w:val="44"/>
    </w:rPr>
  </w:style>
  <w:style w:type="paragraph" w:customStyle="1" w:styleId="New">
    <w:name w:val="正文 New"/>
    <w:next w:val="11"/>
    <w:qFormat/>
    <w:pPr>
      <w:widowControl w:val="0"/>
      <w:jc w:val="both"/>
    </w:pPr>
    <w:rPr>
      <w:rFonts w:ascii="Calibri" w:hAnsi="Calibri" w:cs="Calibri"/>
      <w:color w:val="000000"/>
      <w:sz w:val="21"/>
      <w:szCs w:val="22"/>
    </w:rPr>
  </w:style>
  <w:style w:type="paragraph" w:customStyle="1" w:styleId="11">
    <w:name w:val="纯文本1"/>
    <w:basedOn w:val="New"/>
    <w:qFormat/>
    <w:rPr>
      <w:rFonts w:ascii="宋体" w:hAnsi="宋体" w:cs="Courier New"/>
      <w:sz w:val="20"/>
      <w:szCs w:val="20"/>
      <w:lang w:val="zh-CN"/>
    </w:rPr>
  </w:style>
  <w:style w:type="paragraph" w:styleId="af9">
    <w:name w:val="List Paragraph"/>
    <w:basedOn w:val="a"/>
    <w:uiPriority w:val="99"/>
    <w:qFormat/>
    <w:pPr>
      <w:ind w:firstLineChars="200" w:firstLine="420"/>
    </w:pPr>
  </w:style>
  <w:style w:type="paragraph" w:customStyle="1" w:styleId="12">
    <w:name w:val="修订1"/>
    <w:qFormat/>
    <w:rPr>
      <w:rFonts w:ascii="Calibri" w:hAnsi="Calibri" w:cs="Calibri"/>
      <w:color w:val="000000"/>
      <w:kern w:val="1"/>
      <w:sz w:val="21"/>
      <w:szCs w:val="22"/>
    </w:rPr>
  </w:style>
  <w:style w:type="paragraph" w:customStyle="1" w:styleId="ListParagraph">
    <w:name w:val="List Paragraph*"/>
    <w:basedOn w:val="a"/>
    <w:qFormat/>
    <w:pPr>
      <w:spacing w:line="360" w:lineRule="auto"/>
      <w:ind w:firstLine="420"/>
    </w:pPr>
    <w:rPr>
      <w:rFonts w:ascii="仿宋_GB2312" w:eastAsia="仿宋_GB2312" w:hAnsi="仿宋_GB2312" w:cs="仿宋_GB2312"/>
      <w:kern w:val="1"/>
      <w:sz w:val="28"/>
    </w:rPr>
  </w:style>
  <w:style w:type="paragraph" w:customStyle="1" w:styleId="afa">
    <w:name w:val="[基本段落]"/>
    <w:basedOn w:val="a"/>
    <w:qFormat/>
    <w:pPr>
      <w:autoSpaceDE w:val="0"/>
      <w:autoSpaceDN w:val="0"/>
      <w:spacing w:line="288" w:lineRule="auto"/>
      <w:ind w:firstLineChars="200" w:firstLine="200"/>
    </w:pPr>
    <w:rPr>
      <w:rFonts w:ascii="Adobe 宋体 Std L" w:eastAsia="Adobe 宋体 Std L" w:hAnsi="Adobe 宋体 Std L" w:cs="Times New Roman" w:hint="eastAsia"/>
      <w:sz w:val="24"/>
    </w:rPr>
  </w:style>
  <w:style w:type="paragraph" w:customStyle="1" w:styleId="Style3">
    <w:name w:val="_Style 3"/>
    <w:qFormat/>
    <w:pPr>
      <w:widowControl w:val="0"/>
      <w:jc w:val="both"/>
    </w:pPr>
    <w:rPr>
      <w:rFonts w:ascii="Calibri" w:hAnsi="Calibri" w:cs="Calibri"/>
      <w:kern w:val="2"/>
      <w:sz w:val="21"/>
      <w:szCs w:val="22"/>
    </w:rPr>
  </w:style>
  <w:style w:type="paragraph" w:customStyle="1" w:styleId="Afb">
    <w:name w:val="报告正文A"/>
    <w:basedOn w:val="a"/>
    <w:qFormat/>
    <w:pPr>
      <w:adjustRightInd w:val="0"/>
      <w:snapToGrid w:val="0"/>
      <w:ind w:firstLineChars="200" w:firstLine="200"/>
    </w:pPr>
    <w:rPr>
      <w:rFonts w:ascii="Times New Roman" w:eastAsia="仿宋_GB2312" w:hAnsi="Times New Roman" w:cs="Times New Roman"/>
      <w:color w:val="auto"/>
      <w:kern w:val="2"/>
      <w:sz w:val="24"/>
      <w:szCs w:val="24"/>
    </w:rPr>
  </w:style>
  <w:style w:type="paragraph" w:customStyle="1" w:styleId="afc">
    <w:name w:val="文一"/>
    <w:basedOn w:val="a"/>
    <w:qFormat/>
    <w:pPr>
      <w:spacing w:line="360" w:lineRule="auto"/>
      <w:ind w:firstLine="200"/>
    </w:pPr>
    <w:rPr>
      <w:spacing w:val="4"/>
      <w:sz w:val="24"/>
      <w:szCs w:val="24"/>
    </w:rPr>
  </w:style>
  <w:style w:type="paragraph" w:customStyle="1" w:styleId="afd">
    <w:name w:val="公文正文"/>
    <w:qFormat/>
    <w:pPr>
      <w:widowControl w:val="0"/>
      <w:spacing w:line="360" w:lineRule="auto"/>
      <w:ind w:firstLine="629"/>
      <w:jc w:val="both"/>
    </w:pPr>
    <w:rPr>
      <w:rFonts w:ascii="仿宋_GB2312" w:eastAsia="仿宋_GB2312" w:hAnsi="仿宋_GB2312" w:cs="Calisto MT"/>
      <w:color w:val="000000"/>
      <w:sz w:val="32"/>
      <w:szCs w:val="22"/>
    </w:rPr>
  </w:style>
  <w:style w:type="paragraph" w:customStyle="1" w:styleId="13">
    <w:name w:val="列出段落1"/>
    <w:basedOn w:val="a"/>
    <w:qFormat/>
    <w:pPr>
      <w:ind w:firstLine="420"/>
    </w:pPr>
    <w:rPr>
      <w:kern w:val="1"/>
      <w:szCs w:val="24"/>
    </w:rPr>
  </w:style>
  <w:style w:type="paragraph" w:customStyle="1" w:styleId="afe">
    <w:name w:val="表头"/>
    <w:basedOn w:val="a"/>
    <w:qFormat/>
    <w:pPr>
      <w:spacing w:line="360" w:lineRule="auto"/>
      <w:jc w:val="center"/>
    </w:pPr>
    <w:rPr>
      <w:rFonts w:ascii="黑体" w:eastAsia="黑体" w:hAnsi="黑体" w:cs="Times New Roman"/>
      <w:sz w:val="24"/>
      <w:szCs w:val="20"/>
    </w:rPr>
  </w:style>
  <w:style w:type="paragraph" w:customStyle="1" w:styleId="14">
    <w:name w:val="普通(网站)1"/>
    <w:basedOn w:val="a"/>
    <w:qFormat/>
    <w:pPr>
      <w:spacing w:before="100" w:beforeAutospacing="1" w:after="100" w:afterAutospacing="1"/>
    </w:pPr>
    <w:rPr>
      <w:rFonts w:ascii="宋体" w:hAnsi="宋体" w:cs="宋体"/>
      <w:sz w:val="24"/>
      <w:szCs w:val="24"/>
    </w:rPr>
  </w:style>
  <w:style w:type="paragraph" w:customStyle="1" w:styleId="aff">
    <w:name w:val="章节二"/>
    <w:basedOn w:val="a"/>
    <w:next w:val="a"/>
    <w:qFormat/>
    <w:pPr>
      <w:spacing w:before="156" w:after="156"/>
      <w:jc w:val="center"/>
      <w:outlineLvl w:val="1"/>
    </w:pPr>
    <w:rPr>
      <w:rFonts w:ascii="Times New Roman" w:eastAsia="黑体" w:hAnsi="Times New Roman" w:cs="Times New Roman"/>
      <w:b/>
      <w:spacing w:val="4"/>
      <w:sz w:val="30"/>
      <w:szCs w:val="30"/>
    </w:rPr>
  </w:style>
  <w:style w:type="paragraph" w:customStyle="1" w:styleId="Style72">
    <w:name w:val="_Style 72"/>
    <w:uiPriority w:val="99"/>
    <w:unhideWhenUsed/>
    <w:qFormat/>
    <w:rPr>
      <w:rFonts w:ascii="Calibri" w:hAnsi="Calibri" w:cs="Calibri"/>
      <w:color w:val="000000"/>
      <w:sz w:val="21"/>
      <w:szCs w:val="22"/>
    </w:rPr>
  </w:style>
  <w:style w:type="paragraph" w:customStyle="1" w:styleId="Default">
    <w:name w:val="Default"/>
    <w:qFormat/>
    <w:pPr>
      <w:widowControl w:val="0"/>
      <w:autoSpaceDE w:val="0"/>
      <w:autoSpaceDN w:val="0"/>
      <w:adjustRightInd w:val="0"/>
    </w:pPr>
    <w:rPr>
      <w:rFonts w:ascii="宋体..胭.." w:eastAsia="宋体..胭.." w:hAnsi="Calibri" w:cs="宋体..胭.."/>
      <w:color w:val="000000"/>
      <w:sz w:val="24"/>
      <w:szCs w:val="24"/>
    </w:rPr>
  </w:style>
  <w:style w:type="paragraph" w:customStyle="1" w:styleId="NewNewNewNewNewNewNew">
    <w:name w:val="正文 New New New New New New New"/>
    <w:qFormat/>
    <w:pPr>
      <w:widowControl w:val="0"/>
      <w:jc w:val="both"/>
    </w:pPr>
    <w:rPr>
      <w:rFonts w:ascii="Calibri" w:hAnsi="Calibri" w:cs="Calibri"/>
      <w:color w:val="000000"/>
      <w:kern w:val="1"/>
      <w:sz w:val="21"/>
      <w:szCs w:val="24"/>
    </w:rPr>
  </w:style>
  <w:style w:type="paragraph" w:customStyle="1" w:styleId="110">
    <w:name w:val="纯文本11"/>
    <w:basedOn w:val="New"/>
    <w:qFormat/>
    <w:rPr>
      <w:rFonts w:ascii="宋体" w:hAnsi="宋体" w:cs="Courier New"/>
      <w:sz w:val="20"/>
      <w:szCs w:val="20"/>
      <w:lang w:val="zh-CN"/>
    </w:rPr>
  </w:style>
  <w:style w:type="paragraph" w:customStyle="1" w:styleId="Style1">
    <w:name w:val="_Style 1"/>
    <w:basedOn w:val="a"/>
    <w:qFormat/>
    <w:rPr>
      <w:kern w:val="1"/>
      <w:sz w:val="20"/>
      <w:szCs w:val="20"/>
    </w:rPr>
  </w:style>
  <w:style w:type="paragraph" w:customStyle="1" w:styleId="15">
    <w:name w:val="样式1"/>
    <w:basedOn w:val="a"/>
    <w:next w:val="4"/>
    <w:qFormat/>
    <w:pPr>
      <w:spacing w:line="360" w:lineRule="auto"/>
      <w:ind w:firstLine="420"/>
    </w:pPr>
    <w:rPr>
      <w:rFonts w:ascii="宋体" w:hAnsi="宋体" w:cs="宋体"/>
      <w:kern w:val="1"/>
      <w:szCs w:val="21"/>
    </w:rPr>
  </w:style>
  <w:style w:type="paragraph" w:customStyle="1" w:styleId="2New">
    <w:name w:val="标题 2 New"/>
    <w:basedOn w:val="New"/>
    <w:next w:val="New"/>
    <w:qFormat/>
    <w:pPr>
      <w:keepNext/>
      <w:keepLines/>
      <w:spacing w:line="413" w:lineRule="auto"/>
      <w:outlineLvl w:val="1"/>
    </w:pPr>
    <w:rPr>
      <w:rFonts w:ascii="Arial" w:eastAsia="黑体" w:hAnsi="Arial" w:cs="Arial"/>
      <w:b/>
      <w:sz w:val="32"/>
      <w:szCs w:val="32"/>
    </w:rPr>
  </w:style>
  <w:style w:type="paragraph" w:customStyle="1" w:styleId="aff0">
    <w:name w:val="文二"/>
    <w:basedOn w:val="a"/>
    <w:qFormat/>
    <w:pPr>
      <w:jc w:val="left"/>
    </w:pPr>
    <w:rPr>
      <w:rFonts w:ascii="宋体" w:hAnsi="宋体" w:cs="宋体"/>
      <w:kern w:val="1"/>
      <w:szCs w:val="21"/>
    </w:rPr>
  </w:style>
  <w:style w:type="paragraph" w:customStyle="1" w:styleId="aff1">
    <w:name w:val="发文落款"/>
    <w:basedOn w:val="afd"/>
    <w:qFormat/>
    <w:pPr>
      <w:ind w:left="4094" w:right="607" w:firstLine="0"/>
      <w:jc w:val="center"/>
    </w:pPr>
  </w:style>
  <w:style w:type="paragraph" w:customStyle="1" w:styleId="NewNew">
    <w:name w:val="正文 New New"/>
    <w:basedOn w:val="a"/>
    <w:qFormat/>
    <w:rPr>
      <w:rFonts w:ascii="Times New Roman" w:hAnsi="Times New Roman" w:cs="Times New Roman"/>
      <w:kern w:val="2"/>
      <w:szCs w:val="24"/>
    </w:rPr>
  </w:style>
  <w:style w:type="paragraph" w:customStyle="1" w:styleId="aff2">
    <w:name w:val="正题"/>
    <w:basedOn w:val="afc"/>
    <w:next w:val="afc"/>
    <w:qFormat/>
    <w:pPr>
      <w:ind w:firstLine="0"/>
      <w:jc w:val="center"/>
    </w:pPr>
    <w:rPr>
      <w:rFonts w:eastAsia="黑体"/>
      <w:b/>
      <w:sz w:val="36"/>
      <w:szCs w:val="36"/>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TOC1">
    <w:name w:val="TOC 标题1"/>
    <w:basedOn w:val="1"/>
    <w:next w:val="a"/>
    <w:uiPriority w:val="39"/>
    <w:unhideWhenUsed/>
    <w:qFormat/>
    <w:pPr>
      <w:widowControl/>
      <w:spacing w:before="480" w:line="276" w:lineRule="auto"/>
      <w:outlineLvl w:val="9"/>
    </w:pPr>
    <w:rPr>
      <w:rFonts w:ascii="Cambria" w:hAnsi="Cambria" w:cs="Times New Roman"/>
      <w:bCs w:val="0"/>
      <w:color w:val="366091"/>
    </w:rPr>
  </w:style>
  <w:style w:type="paragraph" w:customStyle="1" w:styleId="Style6">
    <w:name w:val="_Style 6"/>
    <w:basedOn w:val="a"/>
    <w:next w:val="af9"/>
    <w:uiPriority w:val="34"/>
    <w:qFormat/>
    <w:pPr>
      <w:adjustRightInd w:val="0"/>
      <w:snapToGrid w:val="0"/>
      <w:spacing w:line="312" w:lineRule="auto"/>
      <w:ind w:firstLineChars="200" w:firstLine="420"/>
    </w:pPr>
    <w:rPr>
      <w:rFonts w:ascii="Times New Roman" w:hAnsi="Times New Roman" w:cs="Times New Roman"/>
      <w:kern w:val="2"/>
      <w:sz w:val="20"/>
      <w:szCs w:val="20"/>
    </w:rPr>
  </w:style>
  <w:style w:type="paragraph" w:customStyle="1" w:styleId="p0">
    <w:name w:val="p0"/>
    <w:basedOn w:val="a"/>
    <w:qFormat/>
    <w:pPr>
      <w:widowControl/>
      <w:spacing w:before="100" w:beforeAutospacing="1" w:after="100" w:afterAutospacing="1"/>
      <w:jc w:val="left"/>
    </w:pPr>
    <w:rPr>
      <w:rFonts w:ascii="宋体" w:hAnsi="宋体" w:cs="宋体"/>
      <w:color w:val="auto"/>
      <w:sz w:val="24"/>
      <w:szCs w:val="24"/>
    </w:rPr>
  </w:style>
  <w:style w:type="paragraph" w:customStyle="1" w:styleId="150">
    <w:name w:val="样式 宋体 行距: 1.5 倍行距"/>
    <w:basedOn w:val="a"/>
    <w:qFormat/>
    <w:pPr>
      <w:jc w:val="center"/>
    </w:pPr>
    <w:rPr>
      <w:rFonts w:ascii="Times New Roman" w:hAnsi="Times New Roman"/>
      <w:b/>
    </w:rPr>
  </w:style>
  <w:style w:type="character" w:customStyle="1" w:styleId="NormalCharacter">
    <w:name w:val="NormalCharacter"/>
    <w:semiHidden/>
    <w:qFormat/>
  </w:style>
  <w:style w:type="character" w:customStyle="1" w:styleId="ql-underline-dotted">
    <w:name w:val="ql-underline-dotted"/>
    <w:basedOn w:val="a0"/>
    <w:qFormat/>
  </w:style>
  <w:style w:type="paragraph" w:customStyle="1" w:styleId="23">
    <w:name w:val="修订2"/>
    <w:hidden/>
    <w:uiPriority w:val="99"/>
    <w:semiHidden/>
    <w:qFormat/>
    <w:rPr>
      <w:rFonts w:ascii="Calibri" w:hAnsi="Calibri" w:cs="Calibri"/>
      <w:color w:val="000000"/>
      <w:sz w:val="21"/>
      <w:szCs w:val="22"/>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cs="Times New Roman"/>
      <w:color w:val="auto"/>
      <w:sz w:val="24"/>
      <w:szCs w:val="24"/>
    </w:rPr>
  </w:style>
  <w:style w:type="character" w:customStyle="1" w:styleId="cf01">
    <w:name w:val="cf01"/>
    <w:basedOn w:val="a0"/>
    <w:qFormat/>
    <w:rPr>
      <w:rFonts w:ascii="Microsoft YaHei UI" w:eastAsia="Microsoft YaHei UI" w:hAnsi="Microsoft YaHei UI" w:hint="eastAsi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D1D79-1D0E-428F-AF3C-1F47A5D5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1474</Words>
  <Characters>8406</Characters>
  <Application>Microsoft Office Word</Application>
  <DocSecurity>0</DocSecurity>
  <Lines>70</Lines>
  <Paragraphs>19</Paragraphs>
  <ScaleCrop>false</ScaleCrop>
  <Company>Users</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广东省第二荣军医院荣军康复疗养中心建设项目设计施工总承包</dc:title>
  <dc:creator>白云咨询</dc:creator>
  <cp:lastModifiedBy>Yun jie PU</cp:lastModifiedBy>
  <cp:revision>5</cp:revision>
  <cp:lastPrinted>2024-07-25T06:51:00Z</cp:lastPrinted>
  <dcterms:created xsi:type="dcterms:W3CDTF">2024-09-03T02:51:00Z</dcterms:created>
  <dcterms:modified xsi:type="dcterms:W3CDTF">2024-09-12T03:42:00Z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F6CCDE958BB944BFB262833333EC7846_13</vt:lpwstr>
  </property>
</Properties>
</file>