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940D4" w14:textId="77777777" w:rsidR="00822D9A" w:rsidRDefault="00822D9A">
      <w:pPr>
        <w:spacing w:line="360" w:lineRule="auto"/>
        <w:ind w:firstLine="964"/>
        <w:jc w:val="center"/>
        <w:rPr>
          <w:rFonts w:ascii="宋体" w:eastAsia="宋体" w:hAnsi="宋体" w:cs="Times New Roman" w:hint="eastAsia"/>
          <w:b/>
          <w:sz w:val="48"/>
          <w:szCs w:val="48"/>
          <w14:ligatures w14:val="none"/>
        </w:rPr>
      </w:pPr>
    </w:p>
    <w:p w14:paraId="2668BAAB" w14:textId="77777777" w:rsidR="00822D9A" w:rsidRDefault="00822D9A">
      <w:pPr>
        <w:spacing w:line="360" w:lineRule="auto"/>
        <w:ind w:left="723" w:hangingChars="150" w:hanging="723"/>
        <w:jc w:val="center"/>
        <w:rPr>
          <w:rFonts w:ascii="宋体" w:eastAsia="宋体" w:hAnsi="宋体" w:cs="Times New Roman" w:hint="eastAsia"/>
          <w:b/>
          <w:sz w:val="48"/>
          <w:szCs w:val="48"/>
          <w14:ligatures w14:val="none"/>
        </w:rPr>
      </w:pPr>
    </w:p>
    <w:p w14:paraId="3C42D6A0" w14:textId="77777777" w:rsidR="00690E4D" w:rsidRDefault="00963382">
      <w:pPr>
        <w:spacing w:line="360" w:lineRule="auto"/>
        <w:ind w:left="723" w:hangingChars="150" w:hanging="723"/>
        <w:jc w:val="center"/>
        <w:rPr>
          <w:rFonts w:ascii="宋体" w:eastAsia="宋体" w:hAnsi="宋体" w:cs="Times New Roman" w:hint="eastAsia"/>
          <w:b/>
          <w:sz w:val="48"/>
          <w:szCs w:val="48"/>
          <w14:ligatures w14:val="none"/>
        </w:rPr>
      </w:pPr>
      <w:r>
        <w:rPr>
          <w:rFonts w:ascii="宋体" w:eastAsia="宋体" w:hAnsi="宋体" w:cs="Times New Roman" w:hint="eastAsia"/>
          <w:b/>
          <w:sz w:val="48"/>
          <w:szCs w:val="48"/>
          <w14:ligatures w14:val="none"/>
        </w:rPr>
        <w:t>广东工业大学大学城校区集成电路学院</w:t>
      </w:r>
    </w:p>
    <w:p w14:paraId="1ACDE7B3" w14:textId="209CD923" w:rsidR="00822D9A" w:rsidRDefault="00963382">
      <w:pPr>
        <w:spacing w:line="360" w:lineRule="auto"/>
        <w:ind w:left="723" w:hangingChars="150" w:hanging="723"/>
        <w:jc w:val="center"/>
        <w:rPr>
          <w:rFonts w:ascii="Calibri" w:eastAsia="宋体" w:hAnsi="Calibri" w:cs="Times New Roman"/>
          <w:sz w:val="36"/>
          <w:u w:val="single"/>
          <w14:ligatures w14:val="none"/>
        </w:rPr>
      </w:pPr>
      <w:r>
        <w:rPr>
          <w:rFonts w:ascii="宋体" w:eastAsia="宋体" w:hAnsi="宋体" w:cs="Times New Roman" w:hint="eastAsia"/>
          <w:b/>
          <w:sz w:val="48"/>
          <w:szCs w:val="48"/>
          <w14:ligatures w14:val="none"/>
        </w:rPr>
        <w:t>半导体</w:t>
      </w:r>
      <w:proofErr w:type="gramStart"/>
      <w:r>
        <w:rPr>
          <w:rFonts w:ascii="宋体" w:eastAsia="宋体" w:hAnsi="宋体" w:cs="Times New Roman" w:hint="eastAsia"/>
          <w:b/>
          <w:sz w:val="48"/>
          <w:szCs w:val="48"/>
          <w14:ligatures w14:val="none"/>
        </w:rPr>
        <w:t>微纳加工</w:t>
      </w:r>
      <w:proofErr w:type="gramEnd"/>
      <w:r>
        <w:rPr>
          <w:rFonts w:ascii="宋体" w:eastAsia="宋体" w:hAnsi="宋体" w:cs="Times New Roman" w:hint="eastAsia"/>
          <w:b/>
          <w:sz w:val="48"/>
          <w:szCs w:val="48"/>
          <w14:ligatures w14:val="none"/>
        </w:rPr>
        <w:t>研发及服务平台建设项目外电增容</w:t>
      </w:r>
    </w:p>
    <w:p w14:paraId="683E6CA1" w14:textId="77777777" w:rsidR="00822D9A" w:rsidRDefault="00822D9A">
      <w:pPr>
        <w:spacing w:line="360" w:lineRule="auto"/>
        <w:ind w:firstLine="720"/>
        <w:rPr>
          <w:rFonts w:ascii="Calibri" w:eastAsia="宋体" w:hAnsi="Calibri" w:cs="Times New Roman"/>
          <w:sz w:val="36"/>
          <w:u w:val="single"/>
          <w14:ligatures w14:val="none"/>
        </w:rPr>
      </w:pPr>
    </w:p>
    <w:p w14:paraId="3DDA5BF1" w14:textId="77777777" w:rsidR="00822D9A" w:rsidRDefault="00822D9A">
      <w:pPr>
        <w:spacing w:line="360" w:lineRule="auto"/>
        <w:ind w:firstLine="720"/>
        <w:jc w:val="center"/>
        <w:rPr>
          <w:rFonts w:ascii="Calibri" w:eastAsia="宋体" w:hAnsi="Calibri" w:cs="Times New Roman"/>
          <w:sz w:val="36"/>
          <w:u w:val="single"/>
          <w14:ligatures w14:val="none"/>
        </w:rPr>
      </w:pPr>
    </w:p>
    <w:p w14:paraId="7D060543" w14:textId="77777777" w:rsidR="00822D9A" w:rsidRDefault="00822D9A">
      <w:pPr>
        <w:ind w:firstLine="720"/>
        <w:rPr>
          <w:rFonts w:ascii="宋体" w:eastAsia="宋体" w:hAnsi="Courier New" w:cs="Times New Roman"/>
          <w:kern w:val="0"/>
          <w:sz w:val="36"/>
          <w:szCs w:val="20"/>
          <w:u w:val="single"/>
          <w14:ligatures w14:val="none"/>
        </w:rPr>
      </w:pPr>
    </w:p>
    <w:p w14:paraId="6B04DDF0" w14:textId="77777777" w:rsidR="00822D9A" w:rsidRDefault="00822D9A">
      <w:pPr>
        <w:spacing w:line="360" w:lineRule="auto"/>
        <w:ind w:firstLine="720"/>
        <w:rPr>
          <w:rFonts w:ascii="宋体" w:eastAsia="宋体" w:hAnsi="Courier New" w:cs="Times New Roman"/>
          <w:kern w:val="0"/>
          <w:sz w:val="36"/>
          <w:szCs w:val="20"/>
          <w:u w:val="single"/>
          <w14:ligatures w14:val="none"/>
        </w:rPr>
      </w:pPr>
    </w:p>
    <w:p w14:paraId="34C3311B" w14:textId="77777777" w:rsidR="00822D9A" w:rsidRDefault="00963382">
      <w:pPr>
        <w:spacing w:line="360" w:lineRule="auto"/>
        <w:ind w:firstLineChars="248" w:firstLine="2519"/>
        <w:rPr>
          <w:rFonts w:ascii="宋体" w:eastAsia="宋体" w:hAnsi="宋体" w:cs="Times New Roman" w:hint="eastAsia"/>
          <w:b/>
          <w:bCs/>
          <w:spacing w:val="26"/>
          <w:sz w:val="110"/>
          <w:szCs w:val="110"/>
          <w14:ligatures w14:val="none"/>
        </w:rPr>
      </w:pPr>
      <w:r>
        <w:rPr>
          <w:rFonts w:ascii="宋体" w:eastAsia="宋体" w:hAnsi="宋体" w:cs="Times New Roman" w:hint="eastAsia"/>
          <w:b/>
          <w:bCs/>
          <w:spacing w:val="26"/>
          <w:sz w:val="96"/>
          <w:szCs w:val="110"/>
          <w14:ligatures w14:val="none"/>
        </w:rPr>
        <w:t>招标文件</w:t>
      </w:r>
    </w:p>
    <w:p w14:paraId="3F3FA875" w14:textId="77777777" w:rsidR="00822D9A" w:rsidRDefault="00822D9A">
      <w:pPr>
        <w:spacing w:line="360" w:lineRule="auto"/>
        <w:ind w:firstLine="640"/>
        <w:rPr>
          <w:rFonts w:ascii="Calibri" w:eastAsia="宋体" w:hAnsi="Calibri" w:cs="Times New Roman"/>
          <w:sz w:val="32"/>
          <w14:ligatures w14:val="none"/>
        </w:rPr>
      </w:pPr>
    </w:p>
    <w:p w14:paraId="082E6D92" w14:textId="77777777" w:rsidR="00822D9A" w:rsidRDefault="00822D9A">
      <w:pPr>
        <w:spacing w:line="360" w:lineRule="auto"/>
        <w:ind w:firstLine="400"/>
        <w:rPr>
          <w:rFonts w:ascii="宋体" w:eastAsia="宋体" w:hAnsi="Courier New" w:cs="Times New Roman"/>
          <w:kern w:val="0"/>
          <w:sz w:val="20"/>
          <w:szCs w:val="20"/>
          <w14:ligatures w14:val="none"/>
        </w:rPr>
      </w:pPr>
    </w:p>
    <w:p w14:paraId="782E1E14" w14:textId="77777777" w:rsidR="00822D9A" w:rsidRDefault="00822D9A">
      <w:pPr>
        <w:spacing w:line="360" w:lineRule="auto"/>
        <w:ind w:firstLine="1040"/>
        <w:rPr>
          <w:rFonts w:ascii="Calibri" w:eastAsia="宋体" w:hAnsi="Calibri" w:cs="Times New Roman"/>
          <w:sz w:val="52"/>
          <w14:ligatures w14:val="none"/>
        </w:rPr>
      </w:pPr>
    </w:p>
    <w:p w14:paraId="1C44CD45" w14:textId="77777777" w:rsidR="00822D9A" w:rsidRDefault="00822D9A">
      <w:pPr>
        <w:ind w:firstLine="1040"/>
        <w:rPr>
          <w:rFonts w:ascii="宋体" w:eastAsia="宋体" w:hAnsi="Courier New" w:cs="Times New Roman"/>
          <w:kern w:val="0"/>
          <w:sz w:val="52"/>
          <w:szCs w:val="20"/>
          <w14:ligatures w14:val="none"/>
        </w:rPr>
      </w:pPr>
    </w:p>
    <w:p w14:paraId="1683880A" w14:textId="77777777" w:rsidR="00822D9A" w:rsidRDefault="00822D9A">
      <w:pPr>
        <w:spacing w:line="360" w:lineRule="auto"/>
        <w:ind w:firstLine="1040"/>
        <w:rPr>
          <w:rFonts w:ascii="Calibri" w:eastAsia="宋体" w:hAnsi="Calibri" w:cs="Times New Roman"/>
          <w:sz w:val="52"/>
          <w14:ligatures w14:val="none"/>
        </w:rPr>
      </w:pPr>
    </w:p>
    <w:p w14:paraId="4F06B568" w14:textId="77777777" w:rsidR="00822D9A" w:rsidRDefault="00822D9A">
      <w:pPr>
        <w:spacing w:line="360" w:lineRule="auto"/>
        <w:ind w:firstLineChars="400" w:firstLine="2080"/>
        <w:jc w:val="left"/>
        <w:rPr>
          <w:rFonts w:ascii="Calibri" w:eastAsia="宋体" w:hAnsi="Calibri" w:cs="Times New Roman"/>
          <w:sz w:val="52"/>
          <w14:ligatures w14:val="none"/>
        </w:rPr>
      </w:pPr>
    </w:p>
    <w:p w14:paraId="4F6A4573" w14:textId="77777777" w:rsidR="00822D9A" w:rsidRDefault="00963382">
      <w:pPr>
        <w:spacing w:line="360" w:lineRule="auto"/>
        <w:ind w:firstLineChars="400" w:firstLine="1280"/>
        <w:jc w:val="left"/>
        <w:rPr>
          <w:rFonts w:ascii="宋体" w:eastAsia="宋体" w:hAnsi="宋体" w:cs="宋体" w:hint="eastAsia"/>
          <w:sz w:val="32"/>
          <w:szCs w:val="32"/>
          <w14:ligatures w14:val="none"/>
        </w:rPr>
      </w:pPr>
      <w:r>
        <w:rPr>
          <w:rFonts w:ascii="宋体" w:eastAsia="宋体" w:hAnsi="宋体" w:cs="宋体" w:hint="eastAsia"/>
          <w:sz w:val="32"/>
          <w:szCs w:val="32"/>
          <w14:ligatures w14:val="none"/>
        </w:rPr>
        <w:t>招  标 单 位：</w:t>
      </w:r>
      <w:r>
        <w:rPr>
          <w:rFonts w:ascii="宋体" w:eastAsia="宋体" w:hAnsi="宋体" w:cs="宋体" w:hint="eastAsia"/>
          <w:sz w:val="32"/>
          <w:szCs w:val="32"/>
          <w:u w:val="single"/>
          <w14:ligatures w14:val="none"/>
        </w:rPr>
        <w:t>广东工业大学</w:t>
      </w:r>
    </w:p>
    <w:p w14:paraId="3AF7317B" w14:textId="77777777" w:rsidR="00822D9A" w:rsidRDefault="00963382">
      <w:pPr>
        <w:spacing w:line="360" w:lineRule="auto"/>
        <w:ind w:firstLineChars="400" w:firstLine="1280"/>
        <w:jc w:val="left"/>
        <w:rPr>
          <w:rFonts w:ascii="宋体" w:eastAsia="宋体" w:hAnsi="宋体" w:cs="宋体" w:hint="eastAsia"/>
          <w:sz w:val="32"/>
          <w:szCs w:val="32"/>
          <w14:ligatures w14:val="none"/>
        </w:rPr>
      </w:pPr>
      <w:r>
        <w:rPr>
          <w:rFonts w:ascii="宋体" w:eastAsia="宋体" w:hAnsi="宋体" w:cs="宋体" w:hint="eastAsia"/>
          <w:sz w:val="32"/>
          <w:szCs w:val="32"/>
          <w14:ligatures w14:val="none"/>
        </w:rPr>
        <w:t>招标代理机构：</w:t>
      </w:r>
      <w:r>
        <w:rPr>
          <w:rFonts w:ascii="宋体" w:eastAsia="宋体" w:hAnsi="宋体" w:cs="宋体" w:hint="eastAsia"/>
          <w:sz w:val="32"/>
          <w:szCs w:val="32"/>
          <w:u w:val="single"/>
          <w14:ligatures w14:val="none"/>
        </w:rPr>
        <w:t>广东省建东工程监理有限公司</w:t>
      </w:r>
    </w:p>
    <w:p w14:paraId="38321A52" w14:textId="721DFBD5" w:rsidR="00822D9A" w:rsidRDefault="00963382">
      <w:pPr>
        <w:widowControl/>
        <w:snapToGrid w:val="0"/>
        <w:spacing w:line="480" w:lineRule="auto"/>
        <w:ind w:right="102" w:firstLineChars="400" w:firstLine="1280"/>
        <w:jc w:val="left"/>
        <w:rPr>
          <w:rFonts w:ascii="宋体" w:eastAsia="宋体" w:hAnsi="宋体" w:cs="宋体" w:hint="eastAsia"/>
          <w:sz w:val="32"/>
          <w:szCs w:val="32"/>
          <w14:ligatures w14:val="none"/>
        </w:rPr>
      </w:pPr>
      <w:r>
        <w:rPr>
          <w:rFonts w:ascii="宋体" w:eastAsia="宋体" w:hAnsi="宋体" w:cs="宋体" w:hint="eastAsia"/>
          <w:sz w:val="32"/>
          <w:szCs w:val="32"/>
          <w14:ligatures w14:val="none"/>
        </w:rPr>
        <w:t>日        期：</w:t>
      </w:r>
      <w:r w:rsidR="006734B9">
        <w:rPr>
          <w:rFonts w:ascii="宋体" w:eastAsia="宋体" w:hAnsi="宋体" w:cs="宋体" w:hint="eastAsia"/>
          <w:sz w:val="32"/>
          <w:szCs w:val="32"/>
          <w:u w:val="single"/>
          <w14:ligatures w14:val="none"/>
        </w:rPr>
        <w:t>2024</w:t>
      </w:r>
      <w:r w:rsidR="006734B9">
        <w:rPr>
          <w:rFonts w:ascii="宋体" w:eastAsia="宋体" w:hAnsi="宋体" w:cs="宋体" w:hint="eastAsia"/>
          <w:sz w:val="32"/>
          <w:szCs w:val="32"/>
          <w14:ligatures w14:val="none"/>
        </w:rPr>
        <w:t>年</w:t>
      </w:r>
      <w:r w:rsidR="006734B9">
        <w:rPr>
          <w:rFonts w:ascii="宋体" w:eastAsia="宋体" w:hAnsi="宋体" w:cs="宋体"/>
          <w:sz w:val="32"/>
          <w:szCs w:val="32"/>
          <w:u w:val="single"/>
          <w14:ligatures w14:val="none"/>
        </w:rPr>
        <w:t>9</w:t>
      </w:r>
      <w:r>
        <w:rPr>
          <w:rFonts w:ascii="宋体" w:eastAsia="宋体" w:hAnsi="宋体" w:cs="宋体" w:hint="eastAsia"/>
          <w:sz w:val="32"/>
          <w:szCs w:val="32"/>
          <w14:ligatures w14:val="none"/>
        </w:rPr>
        <w:t>月</w:t>
      </w:r>
    </w:p>
    <w:p w14:paraId="75287F12" w14:textId="77777777" w:rsidR="00822D9A" w:rsidRDefault="00822D9A">
      <w:pPr>
        <w:widowControl/>
        <w:jc w:val="left"/>
        <w:rPr>
          <w:rFonts w:ascii="Calibri" w:eastAsia="宋体" w:hAnsi="Calibri" w:cs="Times New Roman"/>
          <w14:ligatures w14:val="none"/>
        </w:rPr>
        <w:sectPr w:rsidR="00822D9A">
          <w:footerReference w:type="default" r:id="rId9"/>
          <w:endnotePr>
            <w:numFmt w:val="decimal"/>
          </w:endnotePr>
          <w:pgSz w:w="11906" w:h="16838"/>
          <w:pgMar w:top="1134" w:right="1418" w:bottom="1247" w:left="1418" w:header="851" w:footer="907" w:gutter="0"/>
          <w:pgNumType w:start="0"/>
          <w:cols w:space="720"/>
          <w:docGrid w:type="lines" w:linePitch="312"/>
        </w:sectPr>
      </w:pPr>
    </w:p>
    <w:p w14:paraId="2D9FDA17" w14:textId="77777777" w:rsidR="00822D9A" w:rsidRDefault="00822D9A">
      <w:pPr>
        <w:ind w:firstLine="400"/>
        <w:rPr>
          <w:rFonts w:ascii="宋体" w:eastAsia="宋体" w:hAnsi="Courier New" w:cs="Times New Roman"/>
          <w:kern w:val="0"/>
          <w:sz w:val="20"/>
          <w:szCs w:val="20"/>
          <w14:ligatures w14:val="none"/>
        </w:rPr>
      </w:pPr>
    </w:p>
    <w:p w14:paraId="687E6444" w14:textId="77777777" w:rsidR="00822D9A" w:rsidRPr="00CA7C64" w:rsidRDefault="00963382">
      <w:pPr>
        <w:ind w:firstLine="562"/>
        <w:jc w:val="center"/>
        <w:rPr>
          <w:rFonts w:ascii="宋体" w:eastAsia="宋体" w:hAnsi="宋体" w:cs="Times New Roman" w:hint="eastAsia"/>
          <w:b/>
          <w:caps/>
          <w:kern w:val="0"/>
          <w14:ligatures w14:val="none"/>
        </w:rPr>
      </w:pPr>
      <w:r w:rsidRPr="00CA7C64">
        <w:rPr>
          <w:rFonts w:ascii="Calibri" w:eastAsia="宋体" w:hAnsi="Calibri" w:cs="Times New Roman" w:hint="eastAsia"/>
          <w:b/>
          <w:bCs/>
          <w:sz w:val="28"/>
          <w:szCs w:val="28"/>
          <w:u w:val="single"/>
          <w14:ligatures w14:val="none"/>
        </w:rPr>
        <w:t>目</w:t>
      </w:r>
      <w:r w:rsidRPr="00CA7C64">
        <w:rPr>
          <w:rFonts w:ascii="Calibri" w:eastAsia="宋体" w:hAnsi="Calibri" w:cs="Times New Roman"/>
          <w:b/>
          <w:bCs/>
          <w:sz w:val="28"/>
          <w:szCs w:val="28"/>
          <w:u w:val="single"/>
          <w14:ligatures w14:val="none"/>
        </w:rPr>
        <w:t xml:space="preserve">  </w:t>
      </w:r>
      <w:r w:rsidRPr="00CA7C64">
        <w:rPr>
          <w:rFonts w:ascii="Calibri" w:eastAsia="宋体" w:hAnsi="Calibri" w:cs="Times New Roman" w:hint="eastAsia"/>
          <w:b/>
          <w:bCs/>
          <w:sz w:val="28"/>
          <w:szCs w:val="28"/>
          <w:u w:val="single"/>
          <w14:ligatures w14:val="none"/>
        </w:rPr>
        <w:t>录</w:t>
      </w:r>
    </w:p>
    <w:p w14:paraId="53D98295" w14:textId="3FF7CC18" w:rsidR="00822D9A" w:rsidRPr="00CA7C64" w:rsidRDefault="00963382">
      <w:pPr>
        <w:tabs>
          <w:tab w:val="right" w:leader="dot" w:pos="9060"/>
        </w:tabs>
        <w:adjustRightInd w:val="0"/>
        <w:snapToGrid w:val="0"/>
        <w:spacing w:line="360" w:lineRule="auto"/>
        <w:jc w:val="left"/>
        <w:rPr>
          <w:rFonts w:ascii="等线" w:eastAsia="等线" w:hAnsi="等线" w:cs="Times New Roman" w:hint="eastAsia"/>
          <w:noProof/>
          <w:sz w:val="22"/>
          <w:szCs w:val="24"/>
          <w14:ligatures w14:val="none"/>
        </w:rPr>
      </w:pPr>
      <w:r w:rsidRPr="00CA7C64">
        <w:rPr>
          <w:rFonts w:ascii="宋体" w:eastAsia="宋体" w:hAnsi="宋体" w:cs="Times New Roman" w:hint="eastAsia"/>
          <w:caps/>
          <w:kern w:val="0"/>
          <w:sz w:val="24"/>
          <w:szCs w:val="32"/>
          <w14:ligatures w14:val="none"/>
        </w:rPr>
        <w:fldChar w:fldCharType="begin"/>
      </w:r>
      <w:r w:rsidRPr="00CA7C64">
        <w:rPr>
          <w:rFonts w:ascii="宋体" w:eastAsia="宋体" w:hAnsi="宋体" w:cs="Times New Roman" w:hint="eastAsia"/>
          <w:caps/>
          <w:kern w:val="0"/>
          <w:sz w:val="24"/>
          <w:szCs w:val="32"/>
          <w14:ligatures w14:val="none"/>
        </w:rPr>
        <w:instrText xml:space="preserve"> TOC \o "1-2" \h \z \u </w:instrText>
      </w:r>
      <w:r w:rsidRPr="00CA7C64">
        <w:rPr>
          <w:rFonts w:ascii="宋体" w:eastAsia="宋体" w:hAnsi="宋体" w:cs="Times New Roman" w:hint="eastAsia"/>
          <w:caps/>
          <w:kern w:val="0"/>
          <w:sz w:val="24"/>
          <w:szCs w:val="32"/>
          <w14:ligatures w14:val="none"/>
        </w:rPr>
        <w:fldChar w:fldCharType="separate"/>
      </w:r>
      <w:hyperlink r:id="rId10" w:anchor="_Toc170858246" w:history="1">
        <w:r w:rsidRPr="00CA7C64">
          <w:rPr>
            <w:rFonts w:ascii="宋体" w:eastAsia="宋体" w:hAnsi="宋体" w:cs="Times New Roman" w:hint="eastAsia"/>
            <w:caps/>
            <w:noProof/>
            <w:kern w:val="0"/>
            <w:sz w:val="24"/>
            <w:szCs w:val="32"/>
            <w:u w:val="single"/>
            <w14:ligatures w14:val="none"/>
          </w:rPr>
          <w:t>第一章投标须知</w:t>
        </w:r>
        <w:r w:rsidRPr="00CA7C64">
          <w:rPr>
            <w:rFonts w:ascii="宋体" w:eastAsia="宋体" w:hAnsi="宋体" w:cs="Times New Roman" w:hint="eastAsia"/>
            <w:caps/>
            <w:noProof/>
            <w:kern w:val="0"/>
            <w:sz w:val="24"/>
            <w:szCs w:val="32"/>
            <w:u w:val="single"/>
            <w14:ligatures w14:val="none"/>
          </w:rPr>
          <w:tab/>
        </w:r>
        <w:r w:rsidRPr="00CA7C64">
          <w:rPr>
            <w:rFonts w:ascii="宋体" w:eastAsia="宋体" w:hAnsi="宋体" w:cs="Times New Roman" w:hint="eastAsia"/>
            <w:caps/>
            <w:noProof/>
            <w:kern w:val="0"/>
            <w:sz w:val="24"/>
            <w:szCs w:val="32"/>
            <w:u w:val="single"/>
            <w14:ligatures w14:val="none"/>
          </w:rPr>
          <w:fldChar w:fldCharType="begin"/>
        </w:r>
        <w:r w:rsidRPr="00CA7C64">
          <w:rPr>
            <w:rFonts w:ascii="宋体" w:eastAsia="宋体" w:hAnsi="宋体" w:cs="Times New Roman" w:hint="eastAsia"/>
            <w:caps/>
            <w:noProof/>
            <w:kern w:val="0"/>
            <w:sz w:val="24"/>
            <w:szCs w:val="32"/>
            <w:u w:val="single"/>
            <w14:ligatures w14:val="none"/>
          </w:rPr>
          <w:instrText xml:space="preserve"> PAGEREF _Toc170858246 \h </w:instrText>
        </w:r>
        <w:r w:rsidRPr="00CA7C64">
          <w:rPr>
            <w:rFonts w:ascii="宋体" w:eastAsia="宋体" w:hAnsi="宋体" w:cs="Times New Roman" w:hint="eastAsia"/>
            <w:caps/>
            <w:noProof/>
            <w:kern w:val="0"/>
            <w:sz w:val="24"/>
            <w:szCs w:val="32"/>
            <w:u w:val="single"/>
            <w14:ligatures w14:val="none"/>
          </w:rPr>
        </w:r>
        <w:r w:rsidRPr="00CA7C64">
          <w:rPr>
            <w:rFonts w:ascii="宋体" w:eastAsia="宋体" w:hAnsi="宋体" w:cs="Times New Roman" w:hint="eastAsia"/>
            <w:caps/>
            <w:noProof/>
            <w:kern w:val="0"/>
            <w:sz w:val="24"/>
            <w:szCs w:val="32"/>
            <w:u w:val="single"/>
            <w14:ligatures w14:val="none"/>
          </w:rPr>
          <w:fldChar w:fldCharType="separate"/>
        </w:r>
        <w:r w:rsidR="00F01EDA">
          <w:rPr>
            <w:rFonts w:ascii="宋体" w:eastAsia="宋体" w:hAnsi="宋体" w:cs="Times New Roman"/>
            <w:caps/>
            <w:noProof/>
            <w:kern w:val="0"/>
            <w:sz w:val="24"/>
            <w:szCs w:val="32"/>
            <w:u w:val="single"/>
            <w14:ligatures w14:val="none"/>
          </w:rPr>
          <w:t>2</w:t>
        </w:r>
        <w:r w:rsidRPr="00CA7C64">
          <w:rPr>
            <w:rFonts w:ascii="宋体" w:eastAsia="宋体" w:hAnsi="宋体" w:cs="Times New Roman" w:hint="eastAsia"/>
            <w:caps/>
            <w:noProof/>
            <w:kern w:val="0"/>
            <w:sz w:val="24"/>
            <w:szCs w:val="32"/>
            <w:u w:val="single"/>
            <w14:ligatures w14:val="none"/>
          </w:rPr>
          <w:fldChar w:fldCharType="end"/>
        </w:r>
      </w:hyperlink>
    </w:p>
    <w:p w14:paraId="5A736DF6" w14:textId="205D7AA1" w:rsidR="00822D9A" w:rsidRPr="00CA7C64" w:rsidRDefault="00000000">
      <w:pPr>
        <w:tabs>
          <w:tab w:val="right" w:leader="dot" w:pos="9060"/>
        </w:tabs>
        <w:snapToGrid w:val="0"/>
        <w:spacing w:line="360" w:lineRule="auto"/>
        <w:ind w:leftChars="200" w:left="420"/>
        <w:jc w:val="left"/>
        <w:rPr>
          <w:rFonts w:ascii="等线" w:eastAsia="等线" w:hAnsi="等线" w:cs="Times New Roman" w:hint="eastAsia"/>
          <w:noProof/>
          <w:sz w:val="22"/>
          <w:szCs w:val="24"/>
          <w14:ligatures w14:val="none"/>
        </w:rPr>
      </w:pPr>
      <w:hyperlink r:id="rId11" w:anchor="_Toc170858247" w:history="1">
        <w:r w:rsidR="00963382" w:rsidRPr="00CA7C64">
          <w:rPr>
            <w:rFonts w:ascii="Times New Roman" w:eastAsia="宋体" w:hAnsi="Times New Roman" w:cs="Times New Roman" w:hint="eastAsia"/>
            <w:noProof/>
            <w:sz w:val="24"/>
            <w:szCs w:val="24"/>
            <w:u w:val="single"/>
            <w14:ligatures w14:val="none"/>
          </w:rPr>
          <w:t>一、投标须知前附表</w:t>
        </w:r>
        <w:r w:rsidR="00963382" w:rsidRPr="00CA7C64">
          <w:rPr>
            <w:rFonts w:ascii="Times New Roman" w:eastAsia="宋体" w:hAnsi="Times New Roman" w:cs="Times New Roman" w:hint="eastAsia"/>
            <w:noProof/>
            <w:sz w:val="24"/>
            <w:szCs w:val="24"/>
            <w:u w:val="single"/>
            <w14:ligatures w14:val="none"/>
          </w:rPr>
          <w:tab/>
        </w:r>
        <w:r w:rsidR="00963382" w:rsidRPr="00CA7C64">
          <w:rPr>
            <w:rFonts w:ascii="Times New Roman" w:eastAsia="宋体" w:hAnsi="Times New Roman" w:cs="Times New Roman" w:hint="eastAsia"/>
            <w:noProof/>
            <w:sz w:val="24"/>
            <w:szCs w:val="24"/>
            <w:u w:val="single"/>
            <w14:ligatures w14:val="none"/>
          </w:rPr>
          <w:fldChar w:fldCharType="begin"/>
        </w:r>
        <w:r w:rsidR="00963382" w:rsidRPr="00CA7C64">
          <w:rPr>
            <w:rFonts w:ascii="Times New Roman" w:eastAsia="宋体" w:hAnsi="Times New Roman" w:cs="Times New Roman" w:hint="eastAsia"/>
            <w:noProof/>
            <w:sz w:val="24"/>
            <w:szCs w:val="24"/>
            <w:u w:val="single"/>
            <w14:ligatures w14:val="none"/>
          </w:rPr>
          <w:instrText xml:space="preserve"> PAGEREF _Toc170858247 \h </w:instrText>
        </w:r>
        <w:r w:rsidR="00963382" w:rsidRPr="00CA7C64">
          <w:rPr>
            <w:rFonts w:ascii="Times New Roman" w:eastAsia="宋体" w:hAnsi="Times New Roman" w:cs="Times New Roman" w:hint="eastAsia"/>
            <w:noProof/>
            <w:sz w:val="24"/>
            <w:szCs w:val="24"/>
            <w:u w:val="single"/>
            <w14:ligatures w14:val="none"/>
          </w:rPr>
        </w:r>
        <w:r w:rsidR="00963382" w:rsidRPr="00CA7C64">
          <w:rPr>
            <w:rFonts w:ascii="Times New Roman" w:eastAsia="宋体" w:hAnsi="Times New Roman" w:cs="Times New Roman" w:hint="eastAsia"/>
            <w:noProof/>
            <w:sz w:val="24"/>
            <w:szCs w:val="24"/>
            <w:u w:val="single"/>
            <w14:ligatures w14:val="none"/>
          </w:rPr>
          <w:fldChar w:fldCharType="separate"/>
        </w:r>
        <w:r w:rsidR="00F01EDA">
          <w:rPr>
            <w:rFonts w:ascii="Times New Roman" w:eastAsia="宋体" w:hAnsi="Times New Roman" w:cs="Times New Roman"/>
            <w:noProof/>
            <w:sz w:val="24"/>
            <w:szCs w:val="24"/>
            <w:u w:val="single"/>
            <w14:ligatures w14:val="none"/>
          </w:rPr>
          <w:t>2</w:t>
        </w:r>
        <w:r w:rsidR="00963382" w:rsidRPr="00CA7C64">
          <w:rPr>
            <w:rFonts w:ascii="Times New Roman" w:eastAsia="宋体" w:hAnsi="Times New Roman" w:cs="Times New Roman" w:hint="eastAsia"/>
            <w:noProof/>
            <w:sz w:val="24"/>
            <w:szCs w:val="24"/>
            <w:u w:val="single"/>
            <w14:ligatures w14:val="none"/>
          </w:rPr>
          <w:fldChar w:fldCharType="end"/>
        </w:r>
      </w:hyperlink>
    </w:p>
    <w:p w14:paraId="194E5C6C" w14:textId="3D363806" w:rsidR="00822D9A" w:rsidRPr="00CA7C64" w:rsidRDefault="00000000">
      <w:pPr>
        <w:tabs>
          <w:tab w:val="right" w:leader="dot" w:pos="9060"/>
        </w:tabs>
        <w:snapToGrid w:val="0"/>
        <w:spacing w:line="360" w:lineRule="auto"/>
        <w:ind w:leftChars="200" w:left="420"/>
        <w:jc w:val="left"/>
        <w:rPr>
          <w:rFonts w:ascii="等线" w:eastAsia="等线" w:hAnsi="等线" w:cs="Times New Roman" w:hint="eastAsia"/>
          <w:noProof/>
          <w:sz w:val="22"/>
          <w:szCs w:val="24"/>
          <w14:ligatures w14:val="none"/>
        </w:rPr>
      </w:pPr>
      <w:hyperlink r:id="rId12" w:anchor="_Toc170858248" w:history="1">
        <w:r w:rsidR="00963382" w:rsidRPr="00CA7C64">
          <w:rPr>
            <w:rFonts w:ascii="Times New Roman" w:eastAsia="宋体" w:hAnsi="Times New Roman" w:cs="Times New Roman" w:hint="eastAsia"/>
            <w:noProof/>
            <w:sz w:val="24"/>
            <w:szCs w:val="24"/>
            <w:u w:val="single"/>
            <w14:ligatures w14:val="none"/>
          </w:rPr>
          <w:t>二、投标须知修改表</w:t>
        </w:r>
        <w:r w:rsidR="00963382" w:rsidRPr="00CA7C64">
          <w:rPr>
            <w:rFonts w:ascii="Times New Roman" w:eastAsia="宋体" w:hAnsi="Times New Roman" w:cs="Times New Roman" w:hint="eastAsia"/>
            <w:noProof/>
            <w:sz w:val="24"/>
            <w:szCs w:val="24"/>
            <w:u w:val="single"/>
            <w14:ligatures w14:val="none"/>
          </w:rPr>
          <w:tab/>
        </w:r>
        <w:r w:rsidR="00963382" w:rsidRPr="00CA7C64">
          <w:rPr>
            <w:rFonts w:ascii="Times New Roman" w:eastAsia="宋体" w:hAnsi="Times New Roman" w:cs="Times New Roman" w:hint="eastAsia"/>
            <w:noProof/>
            <w:sz w:val="24"/>
            <w:szCs w:val="24"/>
            <w:u w:val="single"/>
            <w14:ligatures w14:val="none"/>
          </w:rPr>
          <w:fldChar w:fldCharType="begin"/>
        </w:r>
        <w:r w:rsidR="00963382" w:rsidRPr="00CA7C64">
          <w:rPr>
            <w:rFonts w:ascii="Times New Roman" w:eastAsia="宋体" w:hAnsi="Times New Roman" w:cs="Times New Roman" w:hint="eastAsia"/>
            <w:noProof/>
            <w:sz w:val="24"/>
            <w:szCs w:val="24"/>
            <w:u w:val="single"/>
            <w14:ligatures w14:val="none"/>
          </w:rPr>
          <w:instrText xml:space="preserve"> PAGEREF _Toc170858248 \h </w:instrText>
        </w:r>
        <w:r w:rsidR="00963382" w:rsidRPr="00CA7C64">
          <w:rPr>
            <w:rFonts w:ascii="Times New Roman" w:eastAsia="宋体" w:hAnsi="Times New Roman" w:cs="Times New Roman" w:hint="eastAsia"/>
            <w:noProof/>
            <w:sz w:val="24"/>
            <w:szCs w:val="24"/>
            <w:u w:val="single"/>
            <w14:ligatures w14:val="none"/>
          </w:rPr>
        </w:r>
        <w:r w:rsidR="00963382" w:rsidRPr="00CA7C64">
          <w:rPr>
            <w:rFonts w:ascii="Times New Roman" w:eastAsia="宋体" w:hAnsi="Times New Roman" w:cs="Times New Roman" w:hint="eastAsia"/>
            <w:noProof/>
            <w:sz w:val="24"/>
            <w:szCs w:val="24"/>
            <w:u w:val="single"/>
            <w14:ligatures w14:val="none"/>
          </w:rPr>
          <w:fldChar w:fldCharType="separate"/>
        </w:r>
        <w:r w:rsidR="00F01EDA">
          <w:rPr>
            <w:rFonts w:ascii="Times New Roman" w:eastAsia="宋体" w:hAnsi="Times New Roman" w:cs="Times New Roman"/>
            <w:noProof/>
            <w:sz w:val="24"/>
            <w:szCs w:val="24"/>
            <w:u w:val="single"/>
            <w14:ligatures w14:val="none"/>
          </w:rPr>
          <w:t>7</w:t>
        </w:r>
        <w:r w:rsidR="00963382" w:rsidRPr="00CA7C64">
          <w:rPr>
            <w:rFonts w:ascii="Times New Roman" w:eastAsia="宋体" w:hAnsi="Times New Roman" w:cs="Times New Roman" w:hint="eastAsia"/>
            <w:noProof/>
            <w:sz w:val="24"/>
            <w:szCs w:val="24"/>
            <w:u w:val="single"/>
            <w14:ligatures w14:val="none"/>
          </w:rPr>
          <w:fldChar w:fldCharType="end"/>
        </w:r>
      </w:hyperlink>
    </w:p>
    <w:p w14:paraId="6E3C5DD8" w14:textId="6410073C" w:rsidR="00822D9A" w:rsidRPr="00CA7C64" w:rsidRDefault="00000000">
      <w:pPr>
        <w:tabs>
          <w:tab w:val="right" w:leader="dot" w:pos="9060"/>
        </w:tabs>
        <w:snapToGrid w:val="0"/>
        <w:spacing w:line="360" w:lineRule="auto"/>
        <w:ind w:leftChars="200" w:left="420"/>
        <w:jc w:val="left"/>
        <w:rPr>
          <w:rFonts w:ascii="等线" w:eastAsia="等线" w:hAnsi="等线" w:cs="Times New Roman" w:hint="eastAsia"/>
          <w:noProof/>
          <w:sz w:val="22"/>
          <w:szCs w:val="24"/>
          <w14:ligatures w14:val="none"/>
        </w:rPr>
      </w:pPr>
      <w:hyperlink r:id="rId13" w:anchor="_Toc170858249" w:history="1">
        <w:r w:rsidR="00963382" w:rsidRPr="00CA7C64">
          <w:rPr>
            <w:rFonts w:ascii="Times New Roman" w:eastAsia="宋体" w:hAnsi="Times New Roman" w:cs="Times New Roman" w:hint="eastAsia"/>
            <w:noProof/>
            <w:sz w:val="24"/>
            <w:szCs w:val="24"/>
            <w:u w:val="single"/>
            <w14:ligatures w14:val="none"/>
          </w:rPr>
          <w:t>三、投标须知通用条款</w:t>
        </w:r>
        <w:r w:rsidR="00963382" w:rsidRPr="00CA7C64">
          <w:rPr>
            <w:rFonts w:ascii="Times New Roman" w:eastAsia="宋体" w:hAnsi="Times New Roman" w:cs="Times New Roman" w:hint="eastAsia"/>
            <w:noProof/>
            <w:sz w:val="24"/>
            <w:szCs w:val="24"/>
            <w:u w:val="single"/>
            <w14:ligatures w14:val="none"/>
          </w:rPr>
          <w:tab/>
        </w:r>
        <w:r w:rsidR="00963382" w:rsidRPr="00CA7C64">
          <w:rPr>
            <w:rFonts w:ascii="Times New Roman" w:eastAsia="宋体" w:hAnsi="Times New Roman" w:cs="Times New Roman" w:hint="eastAsia"/>
            <w:noProof/>
            <w:sz w:val="24"/>
            <w:szCs w:val="24"/>
            <w:u w:val="single"/>
            <w14:ligatures w14:val="none"/>
          </w:rPr>
          <w:fldChar w:fldCharType="begin"/>
        </w:r>
        <w:r w:rsidR="00963382" w:rsidRPr="00CA7C64">
          <w:rPr>
            <w:rFonts w:ascii="Times New Roman" w:eastAsia="宋体" w:hAnsi="Times New Roman" w:cs="Times New Roman" w:hint="eastAsia"/>
            <w:noProof/>
            <w:sz w:val="24"/>
            <w:szCs w:val="24"/>
            <w:u w:val="single"/>
            <w14:ligatures w14:val="none"/>
          </w:rPr>
          <w:instrText xml:space="preserve"> PAGEREF _Toc170858249 \h </w:instrText>
        </w:r>
        <w:r w:rsidR="00963382" w:rsidRPr="00CA7C64">
          <w:rPr>
            <w:rFonts w:ascii="Times New Roman" w:eastAsia="宋体" w:hAnsi="Times New Roman" w:cs="Times New Roman" w:hint="eastAsia"/>
            <w:noProof/>
            <w:sz w:val="24"/>
            <w:szCs w:val="24"/>
            <w:u w:val="single"/>
            <w14:ligatures w14:val="none"/>
          </w:rPr>
        </w:r>
        <w:r w:rsidR="00963382" w:rsidRPr="00CA7C64">
          <w:rPr>
            <w:rFonts w:ascii="Times New Roman" w:eastAsia="宋体" w:hAnsi="Times New Roman" w:cs="Times New Roman" w:hint="eastAsia"/>
            <w:noProof/>
            <w:sz w:val="24"/>
            <w:szCs w:val="24"/>
            <w:u w:val="single"/>
            <w14:ligatures w14:val="none"/>
          </w:rPr>
          <w:fldChar w:fldCharType="separate"/>
        </w:r>
        <w:r w:rsidR="00F01EDA">
          <w:rPr>
            <w:rFonts w:ascii="Times New Roman" w:eastAsia="宋体" w:hAnsi="Times New Roman" w:cs="Times New Roman"/>
            <w:noProof/>
            <w:sz w:val="24"/>
            <w:szCs w:val="24"/>
            <w:u w:val="single"/>
            <w14:ligatures w14:val="none"/>
          </w:rPr>
          <w:t>21</w:t>
        </w:r>
        <w:r w:rsidR="00963382" w:rsidRPr="00CA7C64">
          <w:rPr>
            <w:rFonts w:ascii="Times New Roman" w:eastAsia="宋体" w:hAnsi="Times New Roman" w:cs="Times New Roman" w:hint="eastAsia"/>
            <w:noProof/>
            <w:sz w:val="24"/>
            <w:szCs w:val="24"/>
            <w:u w:val="single"/>
            <w14:ligatures w14:val="none"/>
          </w:rPr>
          <w:fldChar w:fldCharType="end"/>
        </w:r>
      </w:hyperlink>
    </w:p>
    <w:p w14:paraId="1CE913AB" w14:textId="55F26675" w:rsidR="00822D9A" w:rsidRPr="00CA7C64" w:rsidRDefault="00000000">
      <w:pPr>
        <w:tabs>
          <w:tab w:val="right" w:leader="dot" w:pos="9060"/>
        </w:tabs>
        <w:adjustRightInd w:val="0"/>
        <w:snapToGrid w:val="0"/>
        <w:spacing w:line="360" w:lineRule="auto"/>
        <w:jc w:val="left"/>
        <w:rPr>
          <w:rFonts w:ascii="等线" w:eastAsia="等线" w:hAnsi="等线" w:cs="Times New Roman" w:hint="eastAsia"/>
          <w:noProof/>
          <w:sz w:val="22"/>
          <w:szCs w:val="24"/>
          <w14:ligatures w14:val="none"/>
        </w:rPr>
      </w:pPr>
      <w:hyperlink r:id="rId14" w:anchor="_Toc170858250" w:history="1">
        <w:r w:rsidR="00963382" w:rsidRPr="00CA7C64">
          <w:rPr>
            <w:rFonts w:ascii="宋体" w:eastAsia="宋体" w:hAnsi="宋体" w:cs="Times New Roman" w:hint="eastAsia"/>
            <w:caps/>
            <w:noProof/>
            <w:kern w:val="0"/>
            <w:sz w:val="24"/>
            <w:szCs w:val="32"/>
            <w:u w:val="single"/>
            <w14:ligatures w14:val="none"/>
          </w:rPr>
          <w:t>第二章开标、评标及定标办法</w:t>
        </w:r>
        <w:r w:rsidR="00963382" w:rsidRPr="00CA7C64">
          <w:rPr>
            <w:rFonts w:ascii="宋体" w:eastAsia="宋体" w:hAnsi="宋体" w:cs="Times New Roman" w:hint="eastAsia"/>
            <w:caps/>
            <w:noProof/>
            <w:kern w:val="0"/>
            <w:sz w:val="24"/>
            <w:szCs w:val="32"/>
            <w:u w:val="single"/>
            <w14:ligatures w14:val="none"/>
          </w:rPr>
          <w:tab/>
        </w:r>
        <w:r w:rsidR="00963382" w:rsidRPr="00CA7C64">
          <w:rPr>
            <w:rFonts w:ascii="宋体" w:eastAsia="宋体" w:hAnsi="宋体" w:cs="Times New Roman" w:hint="eastAsia"/>
            <w:caps/>
            <w:noProof/>
            <w:kern w:val="0"/>
            <w:sz w:val="24"/>
            <w:szCs w:val="32"/>
            <w:u w:val="single"/>
            <w14:ligatures w14:val="none"/>
          </w:rPr>
          <w:fldChar w:fldCharType="begin"/>
        </w:r>
        <w:r w:rsidR="00963382" w:rsidRPr="00CA7C64">
          <w:rPr>
            <w:rFonts w:ascii="宋体" w:eastAsia="宋体" w:hAnsi="宋体" w:cs="Times New Roman" w:hint="eastAsia"/>
            <w:caps/>
            <w:noProof/>
            <w:kern w:val="0"/>
            <w:sz w:val="24"/>
            <w:szCs w:val="32"/>
            <w:u w:val="single"/>
            <w14:ligatures w14:val="none"/>
          </w:rPr>
          <w:instrText xml:space="preserve"> PAGEREF _Toc170858250 \h </w:instrText>
        </w:r>
        <w:r w:rsidR="00963382" w:rsidRPr="00CA7C64">
          <w:rPr>
            <w:rFonts w:ascii="宋体" w:eastAsia="宋体" w:hAnsi="宋体" w:cs="Times New Roman" w:hint="eastAsia"/>
            <w:caps/>
            <w:noProof/>
            <w:kern w:val="0"/>
            <w:sz w:val="24"/>
            <w:szCs w:val="32"/>
            <w:u w:val="single"/>
            <w14:ligatures w14:val="none"/>
          </w:rPr>
        </w:r>
        <w:r w:rsidR="00963382" w:rsidRPr="00CA7C64">
          <w:rPr>
            <w:rFonts w:ascii="宋体" w:eastAsia="宋体" w:hAnsi="宋体" w:cs="Times New Roman" w:hint="eastAsia"/>
            <w:caps/>
            <w:noProof/>
            <w:kern w:val="0"/>
            <w:sz w:val="24"/>
            <w:szCs w:val="32"/>
            <w:u w:val="single"/>
            <w14:ligatures w14:val="none"/>
          </w:rPr>
          <w:fldChar w:fldCharType="separate"/>
        </w:r>
        <w:r w:rsidR="00F01EDA">
          <w:rPr>
            <w:rFonts w:ascii="宋体" w:eastAsia="宋体" w:hAnsi="宋体" w:cs="Times New Roman"/>
            <w:caps/>
            <w:noProof/>
            <w:kern w:val="0"/>
            <w:sz w:val="24"/>
            <w:szCs w:val="32"/>
            <w:u w:val="single"/>
            <w14:ligatures w14:val="none"/>
          </w:rPr>
          <w:t>35</w:t>
        </w:r>
        <w:r w:rsidR="00963382" w:rsidRPr="00CA7C64">
          <w:rPr>
            <w:rFonts w:ascii="宋体" w:eastAsia="宋体" w:hAnsi="宋体" w:cs="Times New Roman" w:hint="eastAsia"/>
            <w:caps/>
            <w:noProof/>
            <w:kern w:val="0"/>
            <w:sz w:val="24"/>
            <w:szCs w:val="32"/>
            <w:u w:val="single"/>
            <w14:ligatures w14:val="none"/>
          </w:rPr>
          <w:fldChar w:fldCharType="end"/>
        </w:r>
      </w:hyperlink>
    </w:p>
    <w:p w14:paraId="34A445B0" w14:textId="4F51724A" w:rsidR="00822D9A" w:rsidRPr="00CA7C64" w:rsidRDefault="00000000">
      <w:pPr>
        <w:tabs>
          <w:tab w:val="right" w:leader="dot" w:pos="9060"/>
        </w:tabs>
        <w:snapToGrid w:val="0"/>
        <w:spacing w:line="360" w:lineRule="auto"/>
        <w:ind w:leftChars="200" w:left="420"/>
        <w:jc w:val="left"/>
        <w:rPr>
          <w:rFonts w:ascii="等线" w:eastAsia="等线" w:hAnsi="等线" w:cs="Times New Roman" w:hint="eastAsia"/>
          <w:noProof/>
          <w:sz w:val="22"/>
          <w:szCs w:val="24"/>
          <w14:ligatures w14:val="none"/>
        </w:rPr>
      </w:pPr>
      <w:hyperlink r:id="rId15" w:anchor="_Toc170858251" w:history="1">
        <w:r w:rsidR="00963382" w:rsidRPr="00CA7C64">
          <w:rPr>
            <w:rFonts w:ascii="Times New Roman" w:eastAsia="宋体" w:hAnsi="Times New Roman" w:cs="Times New Roman" w:hint="eastAsia"/>
            <w:noProof/>
            <w:sz w:val="24"/>
            <w:szCs w:val="24"/>
            <w:u w:val="single"/>
            <w14:ligatures w14:val="none"/>
          </w:rPr>
          <w:t>一、开标、评标及定标办法修改表</w:t>
        </w:r>
        <w:r w:rsidR="00963382" w:rsidRPr="00CA7C64">
          <w:rPr>
            <w:rFonts w:ascii="Times New Roman" w:eastAsia="宋体" w:hAnsi="Times New Roman" w:cs="Times New Roman" w:hint="eastAsia"/>
            <w:noProof/>
            <w:sz w:val="24"/>
            <w:szCs w:val="24"/>
            <w:u w:val="single"/>
            <w14:ligatures w14:val="none"/>
          </w:rPr>
          <w:tab/>
        </w:r>
        <w:r w:rsidR="00963382" w:rsidRPr="00CA7C64">
          <w:rPr>
            <w:rFonts w:ascii="Times New Roman" w:eastAsia="宋体" w:hAnsi="Times New Roman" w:cs="Times New Roman" w:hint="eastAsia"/>
            <w:noProof/>
            <w:sz w:val="24"/>
            <w:szCs w:val="24"/>
            <w:u w:val="single"/>
            <w14:ligatures w14:val="none"/>
          </w:rPr>
          <w:fldChar w:fldCharType="begin"/>
        </w:r>
        <w:r w:rsidR="00963382" w:rsidRPr="00CA7C64">
          <w:rPr>
            <w:rFonts w:ascii="Times New Roman" w:eastAsia="宋体" w:hAnsi="Times New Roman" w:cs="Times New Roman" w:hint="eastAsia"/>
            <w:noProof/>
            <w:sz w:val="24"/>
            <w:szCs w:val="24"/>
            <w:u w:val="single"/>
            <w14:ligatures w14:val="none"/>
          </w:rPr>
          <w:instrText xml:space="preserve"> PAGEREF _Toc170858251 \h </w:instrText>
        </w:r>
        <w:r w:rsidR="00963382" w:rsidRPr="00CA7C64">
          <w:rPr>
            <w:rFonts w:ascii="Times New Roman" w:eastAsia="宋体" w:hAnsi="Times New Roman" w:cs="Times New Roman" w:hint="eastAsia"/>
            <w:noProof/>
            <w:sz w:val="24"/>
            <w:szCs w:val="24"/>
            <w:u w:val="single"/>
            <w14:ligatures w14:val="none"/>
          </w:rPr>
        </w:r>
        <w:r w:rsidR="00963382" w:rsidRPr="00CA7C64">
          <w:rPr>
            <w:rFonts w:ascii="Times New Roman" w:eastAsia="宋体" w:hAnsi="Times New Roman" w:cs="Times New Roman" w:hint="eastAsia"/>
            <w:noProof/>
            <w:sz w:val="24"/>
            <w:szCs w:val="24"/>
            <w:u w:val="single"/>
            <w14:ligatures w14:val="none"/>
          </w:rPr>
          <w:fldChar w:fldCharType="separate"/>
        </w:r>
        <w:r w:rsidR="00F01EDA">
          <w:rPr>
            <w:rFonts w:ascii="Times New Roman" w:eastAsia="宋体" w:hAnsi="Times New Roman" w:cs="Times New Roman"/>
            <w:noProof/>
            <w:sz w:val="24"/>
            <w:szCs w:val="24"/>
            <w:u w:val="single"/>
            <w14:ligatures w14:val="none"/>
          </w:rPr>
          <w:t>35</w:t>
        </w:r>
        <w:r w:rsidR="00963382" w:rsidRPr="00CA7C64">
          <w:rPr>
            <w:rFonts w:ascii="Times New Roman" w:eastAsia="宋体" w:hAnsi="Times New Roman" w:cs="Times New Roman" w:hint="eastAsia"/>
            <w:noProof/>
            <w:sz w:val="24"/>
            <w:szCs w:val="24"/>
            <w:u w:val="single"/>
            <w14:ligatures w14:val="none"/>
          </w:rPr>
          <w:fldChar w:fldCharType="end"/>
        </w:r>
      </w:hyperlink>
    </w:p>
    <w:p w14:paraId="1D123E1E" w14:textId="029A6E48" w:rsidR="00822D9A" w:rsidRPr="00CA7C64" w:rsidRDefault="00000000">
      <w:pPr>
        <w:tabs>
          <w:tab w:val="right" w:leader="dot" w:pos="9060"/>
        </w:tabs>
        <w:snapToGrid w:val="0"/>
        <w:spacing w:line="360" w:lineRule="auto"/>
        <w:ind w:leftChars="200" w:left="420"/>
        <w:jc w:val="left"/>
        <w:rPr>
          <w:rFonts w:ascii="等线" w:eastAsia="等线" w:hAnsi="等线" w:cs="Times New Roman" w:hint="eastAsia"/>
          <w:noProof/>
          <w:sz w:val="22"/>
          <w:szCs w:val="24"/>
          <w14:ligatures w14:val="none"/>
        </w:rPr>
      </w:pPr>
      <w:hyperlink r:id="rId16" w:anchor="_Toc170858252" w:history="1">
        <w:r w:rsidR="00963382" w:rsidRPr="00CA7C64">
          <w:rPr>
            <w:rFonts w:ascii="Times New Roman" w:eastAsia="宋体" w:hAnsi="Times New Roman" w:cs="Times New Roman" w:hint="eastAsia"/>
            <w:noProof/>
            <w:sz w:val="24"/>
            <w:szCs w:val="24"/>
            <w:u w:val="single"/>
            <w14:ligatures w14:val="none"/>
          </w:rPr>
          <w:t>二、开标、评标及定标办法通用条款</w:t>
        </w:r>
        <w:r w:rsidR="00963382" w:rsidRPr="00CA7C64">
          <w:rPr>
            <w:rFonts w:ascii="Times New Roman" w:eastAsia="宋体" w:hAnsi="Times New Roman" w:cs="Times New Roman" w:hint="eastAsia"/>
            <w:noProof/>
            <w:sz w:val="24"/>
            <w:szCs w:val="24"/>
            <w:u w:val="single"/>
            <w14:ligatures w14:val="none"/>
          </w:rPr>
          <w:tab/>
        </w:r>
        <w:r w:rsidR="00963382" w:rsidRPr="00CA7C64">
          <w:rPr>
            <w:rFonts w:ascii="Times New Roman" w:eastAsia="宋体" w:hAnsi="Times New Roman" w:cs="Times New Roman" w:hint="eastAsia"/>
            <w:noProof/>
            <w:sz w:val="24"/>
            <w:szCs w:val="24"/>
            <w:u w:val="single"/>
            <w14:ligatures w14:val="none"/>
          </w:rPr>
          <w:fldChar w:fldCharType="begin"/>
        </w:r>
        <w:r w:rsidR="00963382" w:rsidRPr="00CA7C64">
          <w:rPr>
            <w:rFonts w:ascii="Times New Roman" w:eastAsia="宋体" w:hAnsi="Times New Roman" w:cs="Times New Roman" w:hint="eastAsia"/>
            <w:noProof/>
            <w:sz w:val="24"/>
            <w:szCs w:val="24"/>
            <w:u w:val="single"/>
            <w14:ligatures w14:val="none"/>
          </w:rPr>
          <w:instrText xml:space="preserve"> PAGEREF _Toc170858252 \h </w:instrText>
        </w:r>
        <w:r w:rsidR="00963382" w:rsidRPr="00CA7C64">
          <w:rPr>
            <w:rFonts w:ascii="Times New Roman" w:eastAsia="宋体" w:hAnsi="Times New Roman" w:cs="Times New Roman" w:hint="eastAsia"/>
            <w:noProof/>
            <w:sz w:val="24"/>
            <w:szCs w:val="24"/>
            <w:u w:val="single"/>
            <w14:ligatures w14:val="none"/>
          </w:rPr>
        </w:r>
        <w:r w:rsidR="00963382" w:rsidRPr="00CA7C64">
          <w:rPr>
            <w:rFonts w:ascii="Times New Roman" w:eastAsia="宋体" w:hAnsi="Times New Roman" w:cs="Times New Roman" w:hint="eastAsia"/>
            <w:noProof/>
            <w:sz w:val="24"/>
            <w:szCs w:val="24"/>
            <w:u w:val="single"/>
            <w14:ligatures w14:val="none"/>
          </w:rPr>
          <w:fldChar w:fldCharType="separate"/>
        </w:r>
        <w:r w:rsidR="00F01EDA">
          <w:rPr>
            <w:rFonts w:ascii="Times New Roman" w:eastAsia="宋体" w:hAnsi="Times New Roman" w:cs="Times New Roman"/>
            <w:noProof/>
            <w:sz w:val="24"/>
            <w:szCs w:val="24"/>
            <w:u w:val="single"/>
            <w14:ligatures w14:val="none"/>
          </w:rPr>
          <w:t>45</w:t>
        </w:r>
        <w:r w:rsidR="00963382" w:rsidRPr="00CA7C64">
          <w:rPr>
            <w:rFonts w:ascii="Times New Roman" w:eastAsia="宋体" w:hAnsi="Times New Roman" w:cs="Times New Roman" w:hint="eastAsia"/>
            <w:noProof/>
            <w:sz w:val="24"/>
            <w:szCs w:val="24"/>
            <w:u w:val="single"/>
            <w14:ligatures w14:val="none"/>
          </w:rPr>
          <w:fldChar w:fldCharType="end"/>
        </w:r>
      </w:hyperlink>
    </w:p>
    <w:p w14:paraId="5FE5BBD2" w14:textId="79857B1F" w:rsidR="00822D9A" w:rsidRPr="00CA7C64" w:rsidRDefault="00000000">
      <w:pPr>
        <w:tabs>
          <w:tab w:val="right" w:leader="dot" w:pos="9060"/>
        </w:tabs>
        <w:adjustRightInd w:val="0"/>
        <w:snapToGrid w:val="0"/>
        <w:spacing w:line="360" w:lineRule="auto"/>
        <w:jc w:val="left"/>
        <w:rPr>
          <w:rFonts w:ascii="等线" w:eastAsia="等线" w:hAnsi="等线" w:cs="Times New Roman" w:hint="eastAsia"/>
          <w:noProof/>
          <w:sz w:val="22"/>
          <w:szCs w:val="24"/>
          <w14:ligatures w14:val="none"/>
        </w:rPr>
      </w:pPr>
      <w:hyperlink r:id="rId17" w:anchor="_Toc170858253" w:history="1">
        <w:r w:rsidR="00963382" w:rsidRPr="00CA7C64">
          <w:rPr>
            <w:rFonts w:ascii="宋体" w:eastAsia="宋体" w:hAnsi="宋体" w:cs="Times New Roman" w:hint="eastAsia"/>
            <w:caps/>
            <w:noProof/>
            <w:kern w:val="0"/>
            <w:sz w:val="24"/>
            <w:szCs w:val="32"/>
            <w:u w:val="single"/>
            <w14:ligatures w14:val="none"/>
          </w:rPr>
          <w:t>第三章合同条款</w:t>
        </w:r>
        <w:r w:rsidR="00963382" w:rsidRPr="00CA7C64">
          <w:rPr>
            <w:rFonts w:ascii="宋体" w:eastAsia="宋体" w:hAnsi="宋体" w:cs="Times New Roman" w:hint="eastAsia"/>
            <w:caps/>
            <w:noProof/>
            <w:kern w:val="0"/>
            <w:sz w:val="24"/>
            <w:szCs w:val="32"/>
            <w:u w:val="single"/>
            <w14:ligatures w14:val="none"/>
          </w:rPr>
          <w:tab/>
        </w:r>
        <w:r w:rsidR="00963382" w:rsidRPr="00CA7C64">
          <w:rPr>
            <w:rFonts w:ascii="宋体" w:eastAsia="宋体" w:hAnsi="宋体" w:cs="Times New Roman" w:hint="eastAsia"/>
            <w:caps/>
            <w:noProof/>
            <w:kern w:val="0"/>
            <w:sz w:val="24"/>
            <w:szCs w:val="32"/>
            <w:u w:val="single"/>
            <w14:ligatures w14:val="none"/>
          </w:rPr>
          <w:fldChar w:fldCharType="begin"/>
        </w:r>
        <w:r w:rsidR="00963382" w:rsidRPr="00CA7C64">
          <w:rPr>
            <w:rFonts w:ascii="宋体" w:eastAsia="宋体" w:hAnsi="宋体" w:cs="Times New Roman" w:hint="eastAsia"/>
            <w:caps/>
            <w:noProof/>
            <w:kern w:val="0"/>
            <w:sz w:val="24"/>
            <w:szCs w:val="32"/>
            <w:u w:val="single"/>
            <w14:ligatures w14:val="none"/>
          </w:rPr>
          <w:instrText xml:space="preserve"> PAGEREF _Toc170858253 \h </w:instrText>
        </w:r>
        <w:r w:rsidR="00963382" w:rsidRPr="00CA7C64">
          <w:rPr>
            <w:rFonts w:ascii="宋体" w:eastAsia="宋体" w:hAnsi="宋体" w:cs="Times New Roman" w:hint="eastAsia"/>
            <w:caps/>
            <w:noProof/>
            <w:kern w:val="0"/>
            <w:sz w:val="24"/>
            <w:szCs w:val="32"/>
            <w:u w:val="single"/>
            <w14:ligatures w14:val="none"/>
          </w:rPr>
        </w:r>
        <w:r w:rsidR="00963382" w:rsidRPr="00CA7C64">
          <w:rPr>
            <w:rFonts w:ascii="宋体" w:eastAsia="宋体" w:hAnsi="宋体" w:cs="Times New Roman" w:hint="eastAsia"/>
            <w:caps/>
            <w:noProof/>
            <w:kern w:val="0"/>
            <w:sz w:val="24"/>
            <w:szCs w:val="32"/>
            <w:u w:val="single"/>
            <w14:ligatures w14:val="none"/>
          </w:rPr>
          <w:fldChar w:fldCharType="separate"/>
        </w:r>
        <w:r w:rsidR="00F01EDA">
          <w:rPr>
            <w:rFonts w:ascii="宋体" w:eastAsia="宋体" w:hAnsi="宋体" w:cs="Times New Roman"/>
            <w:caps/>
            <w:noProof/>
            <w:kern w:val="0"/>
            <w:sz w:val="24"/>
            <w:szCs w:val="32"/>
            <w:u w:val="single"/>
            <w14:ligatures w14:val="none"/>
          </w:rPr>
          <w:t>65</w:t>
        </w:r>
        <w:r w:rsidR="00963382" w:rsidRPr="00CA7C64">
          <w:rPr>
            <w:rFonts w:ascii="宋体" w:eastAsia="宋体" w:hAnsi="宋体" w:cs="Times New Roman" w:hint="eastAsia"/>
            <w:caps/>
            <w:noProof/>
            <w:kern w:val="0"/>
            <w:sz w:val="24"/>
            <w:szCs w:val="32"/>
            <w:u w:val="single"/>
            <w14:ligatures w14:val="none"/>
          </w:rPr>
          <w:fldChar w:fldCharType="end"/>
        </w:r>
      </w:hyperlink>
    </w:p>
    <w:p w14:paraId="0B63469A" w14:textId="10D15299" w:rsidR="00822D9A" w:rsidRPr="00CA7C64" w:rsidRDefault="00000000">
      <w:pPr>
        <w:tabs>
          <w:tab w:val="right" w:leader="dot" w:pos="9060"/>
        </w:tabs>
        <w:adjustRightInd w:val="0"/>
        <w:snapToGrid w:val="0"/>
        <w:spacing w:line="360" w:lineRule="auto"/>
        <w:jc w:val="left"/>
        <w:rPr>
          <w:rFonts w:ascii="等线" w:eastAsia="等线" w:hAnsi="等线" w:cs="Times New Roman" w:hint="eastAsia"/>
          <w:noProof/>
          <w:sz w:val="22"/>
          <w:szCs w:val="24"/>
          <w14:ligatures w14:val="none"/>
        </w:rPr>
      </w:pPr>
      <w:hyperlink r:id="rId18" w:anchor="_Toc170858254" w:history="1">
        <w:r w:rsidR="00963382" w:rsidRPr="00CA7C64">
          <w:rPr>
            <w:rFonts w:ascii="宋体" w:eastAsia="宋体" w:hAnsi="宋体" w:cs="Times New Roman" w:hint="eastAsia"/>
            <w:caps/>
            <w:noProof/>
            <w:kern w:val="0"/>
            <w:sz w:val="24"/>
            <w:szCs w:val="32"/>
            <w:u w:val="single"/>
            <w14:ligatures w14:val="none"/>
          </w:rPr>
          <w:t>第四章投标文件格式</w:t>
        </w:r>
        <w:r w:rsidR="00963382" w:rsidRPr="00CA7C64">
          <w:rPr>
            <w:rFonts w:ascii="宋体" w:eastAsia="宋体" w:hAnsi="宋体" w:cs="Times New Roman" w:hint="eastAsia"/>
            <w:caps/>
            <w:noProof/>
            <w:kern w:val="0"/>
            <w:sz w:val="24"/>
            <w:szCs w:val="32"/>
            <w:u w:val="single"/>
            <w14:ligatures w14:val="none"/>
          </w:rPr>
          <w:tab/>
        </w:r>
        <w:r w:rsidR="00963382" w:rsidRPr="00CA7C64">
          <w:rPr>
            <w:rFonts w:ascii="宋体" w:eastAsia="宋体" w:hAnsi="宋体" w:cs="Times New Roman" w:hint="eastAsia"/>
            <w:caps/>
            <w:noProof/>
            <w:kern w:val="0"/>
            <w:sz w:val="24"/>
            <w:szCs w:val="32"/>
            <w:u w:val="single"/>
            <w14:ligatures w14:val="none"/>
          </w:rPr>
          <w:fldChar w:fldCharType="begin"/>
        </w:r>
        <w:r w:rsidR="00963382" w:rsidRPr="00CA7C64">
          <w:rPr>
            <w:rFonts w:ascii="宋体" w:eastAsia="宋体" w:hAnsi="宋体" w:cs="Times New Roman" w:hint="eastAsia"/>
            <w:caps/>
            <w:noProof/>
            <w:kern w:val="0"/>
            <w:sz w:val="24"/>
            <w:szCs w:val="32"/>
            <w:u w:val="single"/>
            <w14:ligatures w14:val="none"/>
          </w:rPr>
          <w:instrText xml:space="preserve"> PAGEREF _Toc170858254 \h </w:instrText>
        </w:r>
        <w:r w:rsidR="00963382" w:rsidRPr="00CA7C64">
          <w:rPr>
            <w:rFonts w:ascii="宋体" w:eastAsia="宋体" w:hAnsi="宋体" w:cs="Times New Roman" w:hint="eastAsia"/>
            <w:caps/>
            <w:noProof/>
            <w:kern w:val="0"/>
            <w:sz w:val="24"/>
            <w:szCs w:val="32"/>
            <w:u w:val="single"/>
            <w14:ligatures w14:val="none"/>
          </w:rPr>
        </w:r>
        <w:r w:rsidR="00963382" w:rsidRPr="00CA7C64">
          <w:rPr>
            <w:rFonts w:ascii="宋体" w:eastAsia="宋体" w:hAnsi="宋体" w:cs="Times New Roman" w:hint="eastAsia"/>
            <w:caps/>
            <w:noProof/>
            <w:kern w:val="0"/>
            <w:sz w:val="24"/>
            <w:szCs w:val="32"/>
            <w:u w:val="single"/>
            <w14:ligatures w14:val="none"/>
          </w:rPr>
          <w:fldChar w:fldCharType="separate"/>
        </w:r>
        <w:r w:rsidR="00F01EDA">
          <w:rPr>
            <w:rFonts w:ascii="宋体" w:eastAsia="宋体" w:hAnsi="宋体" w:cs="Times New Roman"/>
            <w:caps/>
            <w:noProof/>
            <w:kern w:val="0"/>
            <w:sz w:val="24"/>
            <w:szCs w:val="32"/>
            <w:u w:val="single"/>
            <w14:ligatures w14:val="none"/>
          </w:rPr>
          <w:t>66</w:t>
        </w:r>
        <w:r w:rsidR="00963382" w:rsidRPr="00CA7C64">
          <w:rPr>
            <w:rFonts w:ascii="宋体" w:eastAsia="宋体" w:hAnsi="宋体" w:cs="Times New Roman" w:hint="eastAsia"/>
            <w:caps/>
            <w:noProof/>
            <w:kern w:val="0"/>
            <w:sz w:val="24"/>
            <w:szCs w:val="32"/>
            <w:u w:val="single"/>
            <w14:ligatures w14:val="none"/>
          </w:rPr>
          <w:fldChar w:fldCharType="end"/>
        </w:r>
      </w:hyperlink>
    </w:p>
    <w:p w14:paraId="7A983737" w14:textId="495A6537" w:rsidR="00822D9A" w:rsidRPr="00CA7C64" w:rsidRDefault="00000000">
      <w:pPr>
        <w:tabs>
          <w:tab w:val="right" w:leader="dot" w:pos="9060"/>
        </w:tabs>
        <w:adjustRightInd w:val="0"/>
        <w:snapToGrid w:val="0"/>
        <w:spacing w:line="360" w:lineRule="auto"/>
        <w:jc w:val="left"/>
        <w:rPr>
          <w:rFonts w:ascii="等线" w:eastAsia="等线" w:hAnsi="等线" w:cs="Times New Roman" w:hint="eastAsia"/>
          <w:noProof/>
          <w:sz w:val="22"/>
          <w:szCs w:val="24"/>
          <w14:ligatures w14:val="none"/>
        </w:rPr>
      </w:pPr>
      <w:hyperlink r:id="rId19" w:anchor="_Toc170858255" w:history="1">
        <w:r w:rsidR="00963382" w:rsidRPr="00CA7C64">
          <w:rPr>
            <w:rFonts w:ascii="宋体" w:eastAsia="宋体" w:hAnsi="宋体" w:cs="Times New Roman" w:hint="eastAsia"/>
            <w:b/>
            <w:caps/>
            <w:noProof/>
            <w:snapToGrid w:val="0"/>
            <w:spacing w:val="4"/>
            <w:kern w:val="0"/>
            <w:sz w:val="24"/>
            <w:szCs w:val="32"/>
            <w:u w:val="single"/>
            <w14:ligatures w14:val="none"/>
          </w:rPr>
          <w:t>一、技术标投标文件格式</w:t>
        </w:r>
        <w:r w:rsidR="00963382" w:rsidRPr="00CA7C64">
          <w:rPr>
            <w:rFonts w:ascii="宋体" w:eastAsia="宋体" w:hAnsi="宋体" w:cs="Times New Roman" w:hint="eastAsia"/>
            <w:caps/>
            <w:noProof/>
            <w:kern w:val="0"/>
            <w:sz w:val="24"/>
            <w:szCs w:val="32"/>
            <w:u w:val="single"/>
            <w14:ligatures w14:val="none"/>
          </w:rPr>
          <w:tab/>
        </w:r>
        <w:r w:rsidR="00963382" w:rsidRPr="00CA7C64">
          <w:rPr>
            <w:rFonts w:ascii="宋体" w:eastAsia="宋体" w:hAnsi="宋体" w:cs="Times New Roman" w:hint="eastAsia"/>
            <w:caps/>
            <w:noProof/>
            <w:kern w:val="0"/>
            <w:sz w:val="24"/>
            <w:szCs w:val="32"/>
            <w:u w:val="single"/>
            <w14:ligatures w14:val="none"/>
          </w:rPr>
          <w:fldChar w:fldCharType="begin"/>
        </w:r>
        <w:r w:rsidR="00963382" w:rsidRPr="00CA7C64">
          <w:rPr>
            <w:rFonts w:ascii="宋体" w:eastAsia="宋体" w:hAnsi="宋体" w:cs="Times New Roman" w:hint="eastAsia"/>
            <w:caps/>
            <w:noProof/>
            <w:kern w:val="0"/>
            <w:sz w:val="24"/>
            <w:szCs w:val="32"/>
            <w:u w:val="single"/>
            <w14:ligatures w14:val="none"/>
          </w:rPr>
          <w:instrText xml:space="preserve"> PAGEREF _Toc170858255 \h </w:instrText>
        </w:r>
        <w:r w:rsidR="00963382" w:rsidRPr="00CA7C64">
          <w:rPr>
            <w:rFonts w:ascii="宋体" w:eastAsia="宋体" w:hAnsi="宋体" w:cs="Times New Roman" w:hint="eastAsia"/>
            <w:caps/>
            <w:noProof/>
            <w:kern w:val="0"/>
            <w:sz w:val="24"/>
            <w:szCs w:val="32"/>
            <w:u w:val="single"/>
            <w14:ligatures w14:val="none"/>
          </w:rPr>
        </w:r>
        <w:r w:rsidR="00963382" w:rsidRPr="00CA7C64">
          <w:rPr>
            <w:rFonts w:ascii="宋体" w:eastAsia="宋体" w:hAnsi="宋体" w:cs="Times New Roman" w:hint="eastAsia"/>
            <w:caps/>
            <w:noProof/>
            <w:kern w:val="0"/>
            <w:sz w:val="24"/>
            <w:szCs w:val="32"/>
            <w:u w:val="single"/>
            <w14:ligatures w14:val="none"/>
          </w:rPr>
          <w:fldChar w:fldCharType="separate"/>
        </w:r>
        <w:r w:rsidR="00F01EDA">
          <w:rPr>
            <w:rFonts w:ascii="宋体" w:eastAsia="宋体" w:hAnsi="宋体" w:cs="Times New Roman"/>
            <w:caps/>
            <w:noProof/>
            <w:kern w:val="0"/>
            <w:sz w:val="24"/>
            <w:szCs w:val="32"/>
            <w:u w:val="single"/>
            <w14:ligatures w14:val="none"/>
          </w:rPr>
          <w:t>66</w:t>
        </w:r>
        <w:r w:rsidR="00963382" w:rsidRPr="00CA7C64">
          <w:rPr>
            <w:rFonts w:ascii="宋体" w:eastAsia="宋体" w:hAnsi="宋体" w:cs="Times New Roman" w:hint="eastAsia"/>
            <w:caps/>
            <w:noProof/>
            <w:kern w:val="0"/>
            <w:sz w:val="24"/>
            <w:szCs w:val="32"/>
            <w:u w:val="single"/>
            <w14:ligatures w14:val="none"/>
          </w:rPr>
          <w:fldChar w:fldCharType="end"/>
        </w:r>
      </w:hyperlink>
    </w:p>
    <w:p w14:paraId="3C8B3ECE" w14:textId="2BE9BA36" w:rsidR="00822D9A" w:rsidRPr="00CA7C64" w:rsidRDefault="00000000">
      <w:pPr>
        <w:tabs>
          <w:tab w:val="right" w:leader="dot" w:pos="9060"/>
        </w:tabs>
        <w:adjustRightInd w:val="0"/>
        <w:snapToGrid w:val="0"/>
        <w:spacing w:line="360" w:lineRule="auto"/>
        <w:jc w:val="left"/>
        <w:rPr>
          <w:rFonts w:ascii="等线" w:eastAsia="等线" w:hAnsi="等线" w:cs="Times New Roman" w:hint="eastAsia"/>
          <w:noProof/>
          <w:sz w:val="22"/>
          <w:szCs w:val="24"/>
          <w14:ligatures w14:val="none"/>
        </w:rPr>
      </w:pPr>
      <w:hyperlink r:id="rId20" w:anchor="_Toc170858256" w:history="1">
        <w:r w:rsidR="00963382" w:rsidRPr="00CA7C64">
          <w:rPr>
            <w:rFonts w:ascii="宋体" w:eastAsia="宋体" w:hAnsi="宋体" w:cs="Times New Roman" w:hint="eastAsia"/>
            <w:b/>
            <w:caps/>
            <w:noProof/>
            <w:snapToGrid w:val="0"/>
            <w:spacing w:val="4"/>
            <w:kern w:val="0"/>
            <w:sz w:val="24"/>
            <w:szCs w:val="32"/>
            <w:u w:val="single"/>
            <w14:ligatures w14:val="none"/>
          </w:rPr>
          <w:t>二、经济标投标文件格式</w:t>
        </w:r>
        <w:r w:rsidR="00963382" w:rsidRPr="00CA7C64">
          <w:rPr>
            <w:rFonts w:ascii="宋体" w:eastAsia="宋体" w:hAnsi="宋体" w:cs="Times New Roman" w:hint="eastAsia"/>
            <w:caps/>
            <w:noProof/>
            <w:kern w:val="0"/>
            <w:sz w:val="24"/>
            <w:szCs w:val="32"/>
            <w:u w:val="single"/>
            <w14:ligatures w14:val="none"/>
          </w:rPr>
          <w:tab/>
        </w:r>
        <w:r w:rsidR="00963382" w:rsidRPr="00CA7C64">
          <w:rPr>
            <w:rFonts w:ascii="宋体" w:eastAsia="宋体" w:hAnsi="宋体" w:cs="Times New Roman" w:hint="eastAsia"/>
            <w:caps/>
            <w:noProof/>
            <w:kern w:val="0"/>
            <w:sz w:val="24"/>
            <w:szCs w:val="32"/>
            <w:u w:val="single"/>
            <w14:ligatures w14:val="none"/>
          </w:rPr>
          <w:fldChar w:fldCharType="begin"/>
        </w:r>
        <w:r w:rsidR="00963382" w:rsidRPr="00CA7C64">
          <w:rPr>
            <w:rFonts w:ascii="宋体" w:eastAsia="宋体" w:hAnsi="宋体" w:cs="Times New Roman" w:hint="eastAsia"/>
            <w:caps/>
            <w:noProof/>
            <w:kern w:val="0"/>
            <w:sz w:val="24"/>
            <w:szCs w:val="32"/>
            <w:u w:val="single"/>
            <w14:ligatures w14:val="none"/>
          </w:rPr>
          <w:instrText xml:space="preserve"> PAGEREF _Toc170858256 \h </w:instrText>
        </w:r>
        <w:r w:rsidR="00963382" w:rsidRPr="00CA7C64">
          <w:rPr>
            <w:rFonts w:ascii="宋体" w:eastAsia="宋体" w:hAnsi="宋体" w:cs="Times New Roman" w:hint="eastAsia"/>
            <w:caps/>
            <w:noProof/>
            <w:kern w:val="0"/>
            <w:sz w:val="24"/>
            <w:szCs w:val="32"/>
            <w:u w:val="single"/>
            <w14:ligatures w14:val="none"/>
          </w:rPr>
        </w:r>
        <w:r w:rsidR="00963382" w:rsidRPr="00CA7C64">
          <w:rPr>
            <w:rFonts w:ascii="宋体" w:eastAsia="宋体" w:hAnsi="宋体" w:cs="Times New Roman" w:hint="eastAsia"/>
            <w:caps/>
            <w:noProof/>
            <w:kern w:val="0"/>
            <w:sz w:val="24"/>
            <w:szCs w:val="32"/>
            <w:u w:val="single"/>
            <w14:ligatures w14:val="none"/>
          </w:rPr>
          <w:fldChar w:fldCharType="separate"/>
        </w:r>
        <w:r w:rsidR="00F01EDA">
          <w:rPr>
            <w:rFonts w:ascii="宋体" w:eastAsia="宋体" w:hAnsi="宋体" w:cs="Times New Roman"/>
            <w:caps/>
            <w:noProof/>
            <w:kern w:val="0"/>
            <w:sz w:val="24"/>
            <w:szCs w:val="32"/>
            <w:u w:val="single"/>
            <w14:ligatures w14:val="none"/>
          </w:rPr>
          <w:t>81</w:t>
        </w:r>
        <w:r w:rsidR="00963382" w:rsidRPr="00CA7C64">
          <w:rPr>
            <w:rFonts w:ascii="宋体" w:eastAsia="宋体" w:hAnsi="宋体" w:cs="Times New Roman" w:hint="eastAsia"/>
            <w:caps/>
            <w:noProof/>
            <w:kern w:val="0"/>
            <w:sz w:val="24"/>
            <w:szCs w:val="32"/>
            <w:u w:val="single"/>
            <w14:ligatures w14:val="none"/>
          </w:rPr>
          <w:fldChar w:fldCharType="end"/>
        </w:r>
      </w:hyperlink>
    </w:p>
    <w:p w14:paraId="44F52832" w14:textId="40996B2E" w:rsidR="00822D9A" w:rsidRPr="00CA7C64" w:rsidRDefault="00000000">
      <w:pPr>
        <w:tabs>
          <w:tab w:val="right" w:leader="dot" w:pos="9060"/>
        </w:tabs>
        <w:adjustRightInd w:val="0"/>
        <w:snapToGrid w:val="0"/>
        <w:spacing w:line="360" w:lineRule="auto"/>
        <w:jc w:val="left"/>
        <w:rPr>
          <w:rFonts w:ascii="等线" w:eastAsia="等线" w:hAnsi="等线" w:cs="Times New Roman" w:hint="eastAsia"/>
          <w:noProof/>
          <w:sz w:val="22"/>
          <w:szCs w:val="24"/>
          <w14:ligatures w14:val="none"/>
        </w:rPr>
      </w:pPr>
      <w:hyperlink r:id="rId21" w:anchor="_Toc170858257" w:history="1">
        <w:r w:rsidR="00963382" w:rsidRPr="00CA7C64">
          <w:rPr>
            <w:rFonts w:ascii="Arial" w:eastAsia="宋体" w:hAnsi="Times New Roman" w:cs="Times New Roman" w:hint="eastAsia"/>
            <w:b/>
            <w:caps/>
            <w:noProof/>
            <w:kern w:val="0"/>
            <w:sz w:val="24"/>
            <w:szCs w:val="32"/>
            <w:u w:val="single"/>
            <w14:ligatures w14:val="none"/>
          </w:rPr>
          <w:t>第五章</w:t>
        </w:r>
        <w:r w:rsidR="00963382" w:rsidRPr="00CA7C64">
          <w:rPr>
            <w:rFonts w:ascii="Arial" w:eastAsia="宋体" w:hAnsi="Arial" w:cs="Times New Roman"/>
            <w:b/>
            <w:caps/>
            <w:noProof/>
            <w:kern w:val="0"/>
            <w:sz w:val="24"/>
            <w:szCs w:val="32"/>
            <w:u w:val="single"/>
            <w14:ligatures w14:val="none"/>
          </w:rPr>
          <w:t xml:space="preserve">  </w:t>
        </w:r>
        <w:r w:rsidR="00963382" w:rsidRPr="00CA7C64">
          <w:rPr>
            <w:rFonts w:ascii="Arial" w:eastAsia="宋体" w:hAnsi="Times New Roman" w:cs="Times New Roman" w:hint="eastAsia"/>
            <w:b/>
            <w:caps/>
            <w:noProof/>
            <w:kern w:val="0"/>
            <w:sz w:val="24"/>
            <w:szCs w:val="32"/>
            <w:u w:val="single"/>
            <w14:ligatures w14:val="none"/>
          </w:rPr>
          <w:t>技术条件（工程建设标准）</w:t>
        </w:r>
        <w:r w:rsidR="00963382" w:rsidRPr="00CA7C64">
          <w:rPr>
            <w:rFonts w:ascii="宋体" w:eastAsia="宋体" w:hAnsi="宋体" w:cs="Times New Roman" w:hint="eastAsia"/>
            <w:caps/>
            <w:noProof/>
            <w:kern w:val="0"/>
            <w:sz w:val="24"/>
            <w:szCs w:val="32"/>
            <w:u w:val="single"/>
            <w14:ligatures w14:val="none"/>
          </w:rPr>
          <w:tab/>
        </w:r>
        <w:r w:rsidR="00963382" w:rsidRPr="00CA7C64">
          <w:rPr>
            <w:rFonts w:ascii="宋体" w:eastAsia="宋体" w:hAnsi="宋体" w:cs="Times New Roman" w:hint="eastAsia"/>
            <w:caps/>
            <w:noProof/>
            <w:kern w:val="0"/>
            <w:sz w:val="24"/>
            <w:szCs w:val="32"/>
            <w:u w:val="single"/>
            <w14:ligatures w14:val="none"/>
          </w:rPr>
          <w:fldChar w:fldCharType="begin"/>
        </w:r>
        <w:r w:rsidR="00963382" w:rsidRPr="00CA7C64">
          <w:rPr>
            <w:rFonts w:ascii="宋体" w:eastAsia="宋体" w:hAnsi="宋体" w:cs="Times New Roman" w:hint="eastAsia"/>
            <w:caps/>
            <w:noProof/>
            <w:kern w:val="0"/>
            <w:sz w:val="24"/>
            <w:szCs w:val="32"/>
            <w:u w:val="single"/>
            <w14:ligatures w14:val="none"/>
          </w:rPr>
          <w:instrText xml:space="preserve"> PAGEREF _Toc170858257 \h </w:instrText>
        </w:r>
        <w:r w:rsidR="00963382" w:rsidRPr="00CA7C64">
          <w:rPr>
            <w:rFonts w:ascii="宋体" w:eastAsia="宋体" w:hAnsi="宋体" w:cs="Times New Roman" w:hint="eastAsia"/>
            <w:caps/>
            <w:noProof/>
            <w:kern w:val="0"/>
            <w:sz w:val="24"/>
            <w:szCs w:val="32"/>
            <w:u w:val="single"/>
            <w14:ligatures w14:val="none"/>
          </w:rPr>
        </w:r>
        <w:r w:rsidR="00963382" w:rsidRPr="00CA7C64">
          <w:rPr>
            <w:rFonts w:ascii="宋体" w:eastAsia="宋体" w:hAnsi="宋体" w:cs="Times New Roman" w:hint="eastAsia"/>
            <w:caps/>
            <w:noProof/>
            <w:kern w:val="0"/>
            <w:sz w:val="24"/>
            <w:szCs w:val="32"/>
            <w:u w:val="single"/>
            <w14:ligatures w14:val="none"/>
          </w:rPr>
          <w:fldChar w:fldCharType="separate"/>
        </w:r>
        <w:r w:rsidR="00F01EDA">
          <w:rPr>
            <w:rFonts w:ascii="宋体" w:eastAsia="宋体" w:hAnsi="宋体" w:cs="Times New Roman"/>
            <w:caps/>
            <w:noProof/>
            <w:kern w:val="0"/>
            <w:sz w:val="24"/>
            <w:szCs w:val="32"/>
            <w:u w:val="single"/>
            <w14:ligatures w14:val="none"/>
          </w:rPr>
          <w:t>86</w:t>
        </w:r>
        <w:r w:rsidR="00963382" w:rsidRPr="00CA7C64">
          <w:rPr>
            <w:rFonts w:ascii="宋体" w:eastAsia="宋体" w:hAnsi="宋体" w:cs="Times New Roman" w:hint="eastAsia"/>
            <w:caps/>
            <w:noProof/>
            <w:kern w:val="0"/>
            <w:sz w:val="24"/>
            <w:szCs w:val="32"/>
            <w:u w:val="single"/>
            <w14:ligatures w14:val="none"/>
          </w:rPr>
          <w:fldChar w:fldCharType="end"/>
        </w:r>
      </w:hyperlink>
    </w:p>
    <w:p w14:paraId="0C13EB52" w14:textId="58B19B13" w:rsidR="00822D9A" w:rsidRPr="00CA7C64" w:rsidRDefault="00000000">
      <w:pPr>
        <w:tabs>
          <w:tab w:val="right" w:leader="dot" w:pos="9060"/>
        </w:tabs>
        <w:adjustRightInd w:val="0"/>
        <w:snapToGrid w:val="0"/>
        <w:spacing w:line="360" w:lineRule="auto"/>
        <w:jc w:val="left"/>
        <w:rPr>
          <w:rFonts w:ascii="等线" w:eastAsia="等线" w:hAnsi="等线" w:cs="Times New Roman" w:hint="eastAsia"/>
          <w:noProof/>
          <w:sz w:val="22"/>
          <w:szCs w:val="24"/>
          <w14:ligatures w14:val="none"/>
        </w:rPr>
      </w:pPr>
      <w:hyperlink r:id="rId22" w:anchor="_Toc170858258" w:history="1">
        <w:r w:rsidR="00963382" w:rsidRPr="00CA7C64">
          <w:rPr>
            <w:rFonts w:ascii="宋体" w:eastAsia="宋体" w:hAnsi="宋体" w:cs="Times New Roman" w:hint="eastAsia"/>
            <w:caps/>
            <w:noProof/>
            <w:kern w:val="0"/>
            <w:sz w:val="24"/>
            <w:szCs w:val="32"/>
            <w:u w:val="single"/>
            <w14:ligatures w14:val="none"/>
          </w:rPr>
          <w:t>第六章图纸及勘察资料</w:t>
        </w:r>
        <w:r w:rsidR="00963382" w:rsidRPr="00CA7C64">
          <w:rPr>
            <w:rFonts w:ascii="宋体" w:eastAsia="宋体" w:hAnsi="宋体" w:cs="Times New Roman" w:hint="eastAsia"/>
            <w:caps/>
            <w:noProof/>
            <w:kern w:val="0"/>
            <w:sz w:val="24"/>
            <w:szCs w:val="32"/>
            <w:u w:val="single"/>
            <w14:ligatures w14:val="none"/>
          </w:rPr>
          <w:tab/>
        </w:r>
        <w:r w:rsidR="00963382" w:rsidRPr="00CA7C64">
          <w:rPr>
            <w:rFonts w:ascii="宋体" w:eastAsia="宋体" w:hAnsi="宋体" w:cs="Times New Roman" w:hint="eastAsia"/>
            <w:caps/>
            <w:noProof/>
            <w:kern w:val="0"/>
            <w:sz w:val="24"/>
            <w:szCs w:val="32"/>
            <w:u w:val="single"/>
            <w14:ligatures w14:val="none"/>
          </w:rPr>
          <w:fldChar w:fldCharType="begin"/>
        </w:r>
        <w:r w:rsidR="00963382" w:rsidRPr="00CA7C64">
          <w:rPr>
            <w:rFonts w:ascii="宋体" w:eastAsia="宋体" w:hAnsi="宋体" w:cs="Times New Roman" w:hint="eastAsia"/>
            <w:caps/>
            <w:noProof/>
            <w:kern w:val="0"/>
            <w:sz w:val="24"/>
            <w:szCs w:val="32"/>
            <w:u w:val="single"/>
            <w14:ligatures w14:val="none"/>
          </w:rPr>
          <w:instrText xml:space="preserve"> PAGEREF _Toc170858258 \h </w:instrText>
        </w:r>
        <w:r w:rsidR="00963382" w:rsidRPr="00CA7C64">
          <w:rPr>
            <w:rFonts w:ascii="宋体" w:eastAsia="宋体" w:hAnsi="宋体" w:cs="Times New Roman" w:hint="eastAsia"/>
            <w:caps/>
            <w:noProof/>
            <w:kern w:val="0"/>
            <w:sz w:val="24"/>
            <w:szCs w:val="32"/>
            <w:u w:val="single"/>
            <w14:ligatures w14:val="none"/>
          </w:rPr>
        </w:r>
        <w:r w:rsidR="00963382" w:rsidRPr="00CA7C64">
          <w:rPr>
            <w:rFonts w:ascii="宋体" w:eastAsia="宋体" w:hAnsi="宋体" w:cs="Times New Roman" w:hint="eastAsia"/>
            <w:caps/>
            <w:noProof/>
            <w:kern w:val="0"/>
            <w:sz w:val="24"/>
            <w:szCs w:val="32"/>
            <w:u w:val="single"/>
            <w14:ligatures w14:val="none"/>
          </w:rPr>
          <w:fldChar w:fldCharType="separate"/>
        </w:r>
        <w:r w:rsidR="00F01EDA">
          <w:rPr>
            <w:rFonts w:ascii="宋体" w:eastAsia="宋体" w:hAnsi="宋体" w:cs="Times New Roman"/>
            <w:caps/>
            <w:noProof/>
            <w:kern w:val="0"/>
            <w:sz w:val="24"/>
            <w:szCs w:val="32"/>
            <w:u w:val="single"/>
            <w14:ligatures w14:val="none"/>
          </w:rPr>
          <w:t>90</w:t>
        </w:r>
        <w:r w:rsidR="00963382" w:rsidRPr="00CA7C64">
          <w:rPr>
            <w:rFonts w:ascii="宋体" w:eastAsia="宋体" w:hAnsi="宋体" w:cs="Times New Roman" w:hint="eastAsia"/>
            <w:caps/>
            <w:noProof/>
            <w:kern w:val="0"/>
            <w:sz w:val="24"/>
            <w:szCs w:val="32"/>
            <w:u w:val="single"/>
            <w14:ligatures w14:val="none"/>
          </w:rPr>
          <w:fldChar w:fldCharType="end"/>
        </w:r>
      </w:hyperlink>
    </w:p>
    <w:p w14:paraId="73376481" w14:textId="3097202A" w:rsidR="00822D9A" w:rsidRPr="00CA7C64" w:rsidRDefault="00000000">
      <w:pPr>
        <w:tabs>
          <w:tab w:val="right" w:leader="dot" w:pos="9060"/>
        </w:tabs>
        <w:adjustRightInd w:val="0"/>
        <w:snapToGrid w:val="0"/>
        <w:spacing w:line="360" w:lineRule="auto"/>
        <w:jc w:val="left"/>
        <w:rPr>
          <w:rFonts w:ascii="等线" w:eastAsia="等线" w:hAnsi="等线" w:cs="Times New Roman" w:hint="eastAsia"/>
          <w:noProof/>
          <w:sz w:val="22"/>
          <w:szCs w:val="24"/>
          <w14:ligatures w14:val="none"/>
        </w:rPr>
      </w:pPr>
      <w:hyperlink r:id="rId23" w:anchor="_Toc170858259" w:history="1">
        <w:r w:rsidR="00963382" w:rsidRPr="00CA7C64">
          <w:rPr>
            <w:rFonts w:ascii="宋体" w:eastAsia="宋体" w:hAnsi="宋体" w:cs="Times New Roman" w:hint="eastAsia"/>
            <w:caps/>
            <w:noProof/>
            <w:kern w:val="0"/>
            <w:sz w:val="24"/>
            <w:szCs w:val="32"/>
            <w:u w:val="single"/>
            <w14:ligatures w14:val="none"/>
          </w:rPr>
          <w:t>第七章工程量清单</w:t>
        </w:r>
        <w:r w:rsidR="00963382" w:rsidRPr="00CA7C64">
          <w:rPr>
            <w:rFonts w:ascii="宋体" w:eastAsia="宋体" w:hAnsi="宋体" w:cs="Times New Roman" w:hint="eastAsia"/>
            <w:caps/>
            <w:noProof/>
            <w:kern w:val="0"/>
            <w:sz w:val="24"/>
            <w:szCs w:val="32"/>
            <w:u w:val="single"/>
            <w14:ligatures w14:val="none"/>
          </w:rPr>
          <w:tab/>
        </w:r>
        <w:r w:rsidR="00963382" w:rsidRPr="00CA7C64">
          <w:rPr>
            <w:rFonts w:ascii="宋体" w:eastAsia="宋体" w:hAnsi="宋体" w:cs="Times New Roman" w:hint="eastAsia"/>
            <w:caps/>
            <w:noProof/>
            <w:kern w:val="0"/>
            <w:sz w:val="24"/>
            <w:szCs w:val="32"/>
            <w:u w:val="single"/>
            <w14:ligatures w14:val="none"/>
          </w:rPr>
          <w:fldChar w:fldCharType="begin"/>
        </w:r>
        <w:r w:rsidR="00963382" w:rsidRPr="00CA7C64">
          <w:rPr>
            <w:rFonts w:ascii="宋体" w:eastAsia="宋体" w:hAnsi="宋体" w:cs="Times New Roman" w:hint="eastAsia"/>
            <w:caps/>
            <w:noProof/>
            <w:kern w:val="0"/>
            <w:sz w:val="24"/>
            <w:szCs w:val="32"/>
            <w:u w:val="single"/>
            <w14:ligatures w14:val="none"/>
          </w:rPr>
          <w:instrText xml:space="preserve"> PAGEREF _Toc170858259 \h </w:instrText>
        </w:r>
        <w:r w:rsidR="00963382" w:rsidRPr="00CA7C64">
          <w:rPr>
            <w:rFonts w:ascii="宋体" w:eastAsia="宋体" w:hAnsi="宋体" w:cs="Times New Roman" w:hint="eastAsia"/>
            <w:caps/>
            <w:noProof/>
            <w:kern w:val="0"/>
            <w:sz w:val="24"/>
            <w:szCs w:val="32"/>
            <w:u w:val="single"/>
            <w14:ligatures w14:val="none"/>
          </w:rPr>
        </w:r>
        <w:r w:rsidR="00963382" w:rsidRPr="00CA7C64">
          <w:rPr>
            <w:rFonts w:ascii="宋体" w:eastAsia="宋体" w:hAnsi="宋体" w:cs="Times New Roman" w:hint="eastAsia"/>
            <w:caps/>
            <w:noProof/>
            <w:kern w:val="0"/>
            <w:sz w:val="24"/>
            <w:szCs w:val="32"/>
            <w:u w:val="single"/>
            <w14:ligatures w14:val="none"/>
          </w:rPr>
          <w:fldChar w:fldCharType="separate"/>
        </w:r>
        <w:r w:rsidR="00F01EDA">
          <w:rPr>
            <w:rFonts w:ascii="宋体" w:eastAsia="宋体" w:hAnsi="宋体" w:cs="Times New Roman"/>
            <w:caps/>
            <w:noProof/>
            <w:kern w:val="0"/>
            <w:sz w:val="24"/>
            <w:szCs w:val="32"/>
            <w:u w:val="single"/>
            <w14:ligatures w14:val="none"/>
          </w:rPr>
          <w:t>91</w:t>
        </w:r>
        <w:r w:rsidR="00963382" w:rsidRPr="00CA7C64">
          <w:rPr>
            <w:rFonts w:ascii="宋体" w:eastAsia="宋体" w:hAnsi="宋体" w:cs="Times New Roman" w:hint="eastAsia"/>
            <w:caps/>
            <w:noProof/>
            <w:kern w:val="0"/>
            <w:sz w:val="24"/>
            <w:szCs w:val="32"/>
            <w:u w:val="single"/>
            <w14:ligatures w14:val="none"/>
          </w:rPr>
          <w:fldChar w:fldCharType="end"/>
        </w:r>
      </w:hyperlink>
    </w:p>
    <w:p w14:paraId="2F17A027" w14:textId="30B9B331" w:rsidR="00822D9A" w:rsidRPr="00CA7C64" w:rsidRDefault="00000000">
      <w:pPr>
        <w:tabs>
          <w:tab w:val="right" w:leader="dot" w:pos="9060"/>
        </w:tabs>
        <w:adjustRightInd w:val="0"/>
        <w:snapToGrid w:val="0"/>
        <w:spacing w:line="360" w:lineRule="auto"/>
        <w:jc w:val="left"/>
        <w:rPr>
          <w:rFonts w:ascii="等线" w:eastAsia="等线" w:hAnsi="等线" w:cs="Times New Roman" w:hint="eastAsia"/>
          <w:noProof/>
          <w:sz w:val="22"/>
          <w:szCs w:val="24"/>
          <w14:ligatures w14:val="none"/>
        </w:rPr>
      </w:pPr>
      <w:hyperlink r:id="rId24" w:anchor="_Toc170858260" w:history="1">
        <w:r w:rsidR="00963382" w:rsidRPr="00CA7C64">
          <w:rPr>
            <w:rFonts w:ascii="宋体" w:eastAsia="宋体" w:hAnsi="宋体" w:cs="Times New Roman" w:hint="eastAsia"/>
            <w:caps/>
            <w:noProof/>
            <w:kern w:val="0"/>
            <w:sz w:val="24"/>
            <w:szCs w:val="32"/>
            <w:u w:val="single"/>
            <w14:ligatures w14:val="none"/>
          </w:rPr>
          <w:t>第八章最高投标限价</w:t>
        </w:r>
        <w:r w:rsidR="00963382" w:rsidRPr="00CA7C64">
          <w:rPr>
            <w:rFonts w:ascii="宋体" w:eastAsia="宋体" w:hAnsi="宋体" w:cs="Times New Roman" w:hint="eastAsia"/>
            <w:caps/>
            <w:noProof/>
            <w:kern w:val="0"/>
            <w:sz w:val="24"/>
            <w:szCs w:val="32"/>
            <w:u w:val="single"/>
            <w14:ligatures w14:val="none"/>
          </w:rPr>
          <w:tab/>
        </w:r>
        <w:r w:rsidR="00963382" w:rsidRPr="00CA7C64">
          <w:rPr>
            <w:rFonts w:ascii="宋体" w:eastAsia="宋体" w:hAnsi="宋体" w:cs="Times New Roman" w:hint="eastAsia"/>
            <w:caps/>
            <w:noProof/>
            <w:kern w:val="0"/>
            <w:sz w:val="24"/>
            <w:szCs w:val="32"/>
            <w:u w:val="single"/>
            <w14:ligatures w14:val="none"/>
          </w:rPr>
          <w:fldChar w:fldCharType="begin"/>
        </w:r>
        <w:r w:rsidR="00963382" w:rsidRPr="00CA7C64">
          <w:rPr>
            <w:rFonts w:ascii="宋体" w:eastAsia="宋体" w:hAnsi="宋体" w:cs="Times New Roman" w:hint="eastAsia"/>
            <w:caps/>
            <w:noProof/>
            <w:kern w:val="0"/>
            <w:sz w:val="24"/>
            <w:szCs w:val="32"/>
            <w:u w:val="single"/>
            <w14:ligatures w14:val="none"/>
          </w:rPr>
          <w:instrText xml:space="preserve"> PAGEREF _Toc170858260 \h </w:instrText>
        </w:r>
        <w:r w:rsidR="00963382" w:rsidRPr="00CA7C64">
          <w:rPr>
            <w:rFonts w:ascii="宋体" w:eastAsia="宋体" w:hAnsi="宋体" w:cs="Times New Roman" w:hint="eastAsia"/>
            <w:caps/>
            <w:noProof/>
            <w:kern w:val="0"/>
            <w:sz w:val="24"/>
            <w:szCs w:val="32"/>
            <w:u w:val="single"/>
            <w14:ligatures w14:val="none"/>
          </w:rPr>
        </w:r>
        <w:r w:rsidR="00963382" w:rsidRPr="00CA7C64">
          <w:rPr>
            <w:rFonts w:ascii="宋体" w:eastAsia="宋体" w:hAnsi="宋体" w:cs="Times New Roman" w:hint="eastAsia"/>
            <w:caps/>
            <w:noProof/>
            <w:kern w:val="0"/>
            <w:sz w:val="24"/>
            <w:szCs w:val="32"/>
            <w:u w:val="single"/>
            <w14:ligatures w14:val="none"/>
          </w:rPr>
          <w:fldChar w:fldCharType="separate"/>
        </w:r>
        <w:r w:rsidR="00F01EDA">
          <w:rPr>
            <w:rFonts w:ascii="宋体" w:eastAsia="宋体" w:hAnsi="宋体" w:cs="Times New Roman"/>
            <w:caps/>
            <w:noProof/>
            <w:kern w:val="0"/>
            <w:sz w:val="24"/>
            <w:szCs w:val="32"/>
            <w:u w:val="single"/>
            <w14:ligatures w14:val="none"/>
          </w:rPr>
          <w:t>92</w:t>
        </w:r>
        <w:r w:rsidR="00963382" w:rsidRPr="00CA7C64">
          <w:rPr>
            <w:rFonts w:ascii="宋体" w:eastAsia="宋体" w:hAnsi="宋体" w:cs="Times New Roman" w:hint="eastAsia"/>
            <w:caps/>
            <w:noProof/>
            <w:kern w:val="0"/>
            <w:sz w:val="24"/>
            <w:szCs w:val="32"/>
            <w:u w:val="single"/>
            <w14:ligatures w14:val="none"/>
          </w:rPr>
          <w:fldChar w:fldCharType="end"/>
        </w:r>
      </w:hyperlink>
    </w:p>
    <w:p w14:paraId="3867B23D" w14:textId="5F1C20A9" w:rsidR="00822D9A" w:rsidRPr="00CA7C64" w:rsidRDefault="00000000">
      <w:pPr>
        <w:tabs>
          <w:tab w:val="right" w:leader="dot" w:pos="9060"/>
        </w:tabs>
        <w:adjustRightInd w:val="0"/>
        <w:snapToGrid w:val="0"/>
        <w:spacing w:line="360" w:lineRule="auto"/>
        <w:jc w:val="left"/>
        <w:rPr>
          <w:rFonts w:ascii="宋体" w:eastAsia="宋体" w:hAnsi="宋体" w:cs="Times New Roman" w:hint="eastAsia"/>
          <w:caps/>
          <w:noProof/>
          <w:kern w:val="0"/>
          <w:sz w:val="24"/>
          <w:szCs w:val="32"/>
          <w:u w:val="single"/>
          <w14:ligatures w14:val="none"/>
        </w:rPr>
      </w:pPr>
      <w:hyperlink r:id="rId25" w:anchor="_Toc170858261" w:history="1">
        <w:r w:rsidR="00963382" w:rsidRPr="00CA7C64">
          <w:rPr>
            <w:rFonts w:ascii="宋体" w:eastAsia="宋体" w:hAnsi="宋体" w:cs="Times New Roman" w:hint="eastAsia"/>
            <w:caps/>
            <w:noProof/>
            <w:kern w:val="0"/>
            <w:sz w:val="24"/>
            <w:szCs w:val="32"/>
            <w:u w:val="single"/>
            <w14:ligatures w14:val="none"/>
          </w:rPr>
          <w:t>第九章 主要材料品牌厂家表</w:t>
        </w:r>
        <w:r w:rsidR="00963382" w:rsidRPr="00CA7C64">
          <w:rPr>
            <w:rFonts w:ascii="宋体" w:eastAsia="宋体" w:hAnsi="宋体" w:cs="Times New Roman" w:hint="eastAsia"/>
            <w:caps/>
            <w:noProof/>
            <w:kern w:val="0"/>
            <w:sz w:val="24"/>
            <w:szCs w:val="32"/>
            <w:u w:val="single"/>
            <w14:ligatures w14:val="none"/>
          </w:rPr>
          <w:tab/>
        </w:r>
        <w:r w:rsidR="00963382" w:rsidRPr="00CA7C64">
          <w:rPr>
            <w:rFonts w:ascii="宋体" w:eastAsia="宋体" w:hAnsi="宋体" w:cs="Times New Roman" w:hint="eastAsia"/>
            <w:caps/>
            <w:noProof/>
            <w:kern w:val="0"/>
            <w:sz w:val="24"/>
            <w:szCs w:val="32"/>
            <w:u w:val="single"/>
            <w14:ligatures w14:val="none"/>
          </w:rPr>
          <w:fldChar w:fldCharType="begin"/>
        </w:r>
        <w:r w:rsidR="00963382" w:rsidRPr="00CA7C64">
          <w:rPr>
            <w:rFonts w:ascii="宋体" w:eastAsia="宋体" w:hAnsi="宋体" w:cs="Times New Roman" w:hint="eastAsia"/>
            <w:caps/>
            <w:noProof/>
            <w:kern w:val="0"/>
            <w:sz w:val="24"/>
            <w:szCs w:val="32"/>
            <w:u w:val="single"/>
            <w14:ligatures w14:val="none"/>
          </w:rPr>
          <w:instrText xml:space="preserve"> PAGEREF _Toc170858261 \h </w:instrText>
        </w:r>
        <w:r w:rsidR="00963382" w:rsidRPr="00CA7C64">
          <w:rPr>
            <w:rFonts w:ascii="宋体" w:eastAsia="宋体" w:hAnsi="宋体" w:cs="Times New Roman" w:hint="eastAsia"/>
            <w:caps/>
            <w:noProof/>
            <w:kern w:val="0"/>
            <w:sz w:val="24"/>
            <w:szCs w:val="32"/>
            <w:u w:val="single"/>
            <w14:ligatures w14:val="none"/>
          </w:rPr>
        </w:r>
        <w:r w:rsidR="00963382" w:rsidRPr="00CA7C64">
          <w:rPr>
            <w:rFonts w:ascii="宋体" w:eastAsia="宋体" w:hAnsi="宋体" w:cs="Times New Roman" w:hint="eastAsia"/>
            <w:caps/>
            <w:noProof/>
            <w:kern w:val="0"/>
            <w:sz w:val="24"/>
            <w:szCs w:val="32"/>
            <w:u w:val="single"/>
            <w14:ligatures w14:val="none"/>
          </w:rPr>
          <w:fldChar w:fldCharType="separate"/>
        </w:r>
        <w:r w:rsidR="00F01EDA">
          <w:rPr>
            <w:rFonts w:ascii="宋体" w:eastAsia="宋体" w:hAnsi="宋体" w:cs="Times New Roman"/>
            <w:caps/>
            <w:noProof/>
            <w:kern w:val="0"/>
            <w:sz w:val="24"/>
            <w:szCs w:val="32"/>
            <w:u w:val="single"/>
            <w14:ligatures w14:val="none"/>
          </w:rPr>
          <w:t>93</w:t>
        </w:r>
        <w:r w:rsidR="00963382" w:rsidRPr="00CA7C64">
          <w:rPr>
            <w:rFonts w:ascii="宋体" w:eastAsia="宋体" w:hAnsi="宋体" w:cs="Times New Roman" w:hint="eastAsia"/>
            <w:caps/>
            <w:noProof/>
            <w:kern w:val="0"/>
            <w:sz w:val="24"/>
            <w:szCs w:val="32"/>
            <w:u w:val="single"/>
            <w14:ligatures w14:val="none"/>
          </w:rPr>
          <w:fldChar w:fldCharType="end"/>
        </w:r>
      </w:hyperlink>
    </w:p>
    <w:p w14:paraId="7D2D9F3B" w14:textId="77777777" w:rsidR="00822D9A" w:rsidRPr="00CA7C64" w:rsidRDefault="00822D9A">
      <w:pPr>
        <w:rPr>
          <w:rFonts w:ascii="Calibri" w:eastAsia="宋体" w:hAnsi="Calibri" w:cs="Times New Roman"/>
          <w:noProof/>
          <w14:ligatures w14:val="none"/>
        </w:rPr>
      </w:pPr>
    </w:p>
    <w:p w14:paraId="5A4288CD" w14:textId="77777777" w:rsidR="00822D9A" w:rsidRPr="00CA7C64" w:rsidRDefault="00822D9A">
      <w:pPr>
        <w:rPr>
          <w:rFonts w:ascii="Calibri" w:eastAsia="宋体" w:hAnsi="Calibri" w:cs="Times New Roman"/>
          <w:noProof/>
          <w14:ligatures w14:val="none"/>
        </w:rPr>
      </w:pPr>
    </w:p>
    <w:p w14:paraId="45870FBE" w14:textId="77777777" w:rsidR="00822D9A" w:rsidRPr="00CA7C64" w:rsidRDefault="00822D9A">
      <w:pPr>
        <w:rPr>
          <w:rFonts w:ascii="Calibri" w:eastAsia="宋体" w:hAnsi="Calibri" w:cs="Times New Roman"/>
          <w:noProof/>
          <w14:ligatures w14:val="none"/>
        </w:rPr>
      </w:pPr>
    </w:p>
    <w:p w14:paraId="6973BBBF" w14:textId="77777777" w:rsidR="00822D9A" w:rsidRPr="00CA7C64" w:rsidRDefault="00822D9A">
      <w:pPr>
        <w:rPr>
          <w:rFonts w:ascii="Calibri" w:eastAsia="宋体" w:hAnsi="Calibri" w:cs="Times New Roman"/>
          <w:noProof/>
          <w14:ligatures w14:val="none"/>
        </w:rPr>
      </w:pPr>
    </w:p>
    <w:p w14:paraId="17F6726B" w14:textId="77777777" w:rsidR="00822D9A" w:rsidRPr="00CA7C64" w:rsidRDefault="00822D9A">
      <w:pPr>
        <w:rPr>
          <w:rFonts w:ascii="Calibri" w:eastAsia="宋体" w:hAnsi="Calibri" w:cs="Times New Roman"/>
          <w:noProof/>
          <w14:ligatures w14:val="none"/>
        </w:rPr>
      </w:pPr>
    </w:p>
    <w:p w14:paraId="64903927" w14:textId="77777777" w:rsidR="00822D9A" w:rsidRPr="00CA7C64" w:rsidRDefault="00822D9A">
      <w:pPr>
        <w:rPr>
          <w:rFonts w:ascii="Calibri" w:eastAsia="宋体" w:hAnsi="Calibri" w:cs="Times New Roman"/>
          <w:noProof/>
          <w14:ligatures w14:val="none"/>
        </w:rPr>
      </w:pPr>
    </w:p>
    <w:p w14:paraId="0BED758C" w14:textId="77777777" w:rsidR="00822D9A" w:rsidRPr="00CA7C64" w:rsidRDefault="00822D9A">
      <w:pPr>
        <w:rPr>
          <w:rFonts w:ascii="Calibri" w:eastAsia="宋体" w:hAnsi="Calibri" w:cs="Times New Roman"/>
          <w:noProof/>
          <w14:ligatures w14:val="none"/>
        </w:rPr>
      </w:pPr>
    </w:p>
    <w:p w14:paraId="2FC3304F" w14:textId="77777777" w:rsidR="00822D9A" w:rsidRPr="00CA7C64" w:rsidRDefault="00822D9A">
      <w:pPr>
        <w:rPr>
          <w:rFonts w:ascii="Calibri" w:eastAsia="宋体" w:hAnsi="Calibri" w:cs="Times New Roman"/>
          <w:noProof/>
          <w14:ligatures w14:val="none"/>
        </w:rPr>
      </w:pPr>
    </w:p>
    <w:p w14:paraId="6E21263B" w14:textId="77777777" w:rsidR="00822D9A" w:rsidRPr="00CA7C64" w:rsidRDefault="00822D9A">
      <w:pPr>
        <w:rPr>
          <w:rFonts w:ascii="Calibri" w:eastAsia="宋体" w:hAnsi="Calibri" w:cs="Times New Roman"/>
          <w:noProof/>
          <w14:ligatures w14:val="none"/>
        </w:rPr>
      </w:pPr>
    </w:p>
    <w:p w14:paraId="08C495FB" w14:textId="77777777" w:rsidR="00822D9A" w:rsidRPr="00CA7C64" w:rsidRDefault="00822D9A">
      <w:pPr>
        <w:rPr>
          <w:rFonts w:ascii="Calibri" w:eastAsia="宋体" w:hAnsi="Calibri" w:cs="Times New Roman"/>
          <w:noProof/>
          <w14:ligatures w14:val="none"/>
        </w:rPr>
      </w:pPr>
    </w:p>
    <w:p w14:paraId="78BA6B10" w14:textId="77777777" w:rsidR="00822D9A" w:rsidRPr="00CA7C64" w:rsidRDefault="00822D9A">
      <w:pPr>
        <w:rPr>
          <w:rFonts w:ascii="Calibri" w:eastAsia="宋体" w:hAnsi="Calibri" w:cs="Times New Roman"/>
          <w:noProof/>
          <w14:ligatures w14:val="none"/>
        </w:rPr>
      </w:pPr>
    </w:p>
    <w:p w14:paraId="22AA3D73" w14:textId="77777777" w:rsidR="00822D9A" w:rsidRPr="00CA7C64" w:rsidRDefault="00822D9A">
      <w:pPr>
        <w:rPr>
          <w:rFonts w:ascii="Calibri" w:eastAsia="宋体" w:hAnsi="Calibri" w:cs="Times New Roman"/>
          <w:noProof/>
          <w14:ligatures w14:val="none"/>
        </w:rPr>
      </w:pPr>
    </w:p>
    <w:p w14:paraId="78042955" w14:textId="77777777" w:rsidR="00822D9A" w:rsidRPr="00CA7C64" w:rsidRDefault="00822D9A">
      <w:pPr>
        <w:rPr>
          <w:rFonts w:ascii="Calibri" w:eastAsia="宋体" w:hAnsi="Calibri" w:cs="Times New Roman"/>
          <w:noProof/>
          <w14:ligatures w14:val="none"/>
        </w:rPr>
      </w:pPr>
    </w:p>
    <w:p w14:paraId="52B2A9CC" w14:textId="77777777" w:rsidR="00822D9A" w:rsidRPr="00CA7C64" w:rsidRDefault="00822D9A">
      <w:pPr>
        <w:rPr>
          <w:rFonts w:ascii="Calibri" w:eastAsia="宋体" w:hAnsi="Calibri" w:cs="Times New Roman"/>
          <w:noProof/>
          <w14:ligatures w14:val="none"/>
        </w:rPr>
      </w:pPr>
    </w:p>
    <w:p w14:paraId="2B28E422" w14:textId="77777777" w:rsidR="00822D9A" w:rsidRDefault="00963382">
      <w:pPr>
        <w:keepNext/>
        <w:keepLines/>
        <w:spacing w:before="120" w:after="120" w:line="360" w:lineRule="auto"/>
        <w:ind w:firstLine="562"/>
        <w:jc w:val="center"/>
        <w:outlineLvl w:val="0"/>
        <w:rPr>
          <w:rFonts w:ascii="Arial" w:eastAsia="宋体" w:hAnsi="Arial" w:cs="Times New Roman"/>
          <w:b/>
          <w:kern w:val="44"/>
          <w:sz w:val="28"/>
          <w:szCs w:val="28"/>
          <w14:ligatures w14:val="none"/>
        </w:rPr>
      </w:pPr>
      <w:r w:rsidRPr="00CA7C64">
        <w:rPr>
          <w:rFonts w:ascii="Arial" w:eastAsia="宋体" w:hAnsi="Arial" w:cs="Times New Roman" w:hint="eastAsia"/>
          <w:b/>
          <w:kern w:val="44"/>
          <w:sz w:val="28"/>
          <w:szCs w:val="28"/>
          <w14:ligatures w14:val="none"/>
        </w:rPr>
        <w:lastRenderedPageBreak/>
        <w:fldChar w:fldCharType="end"/>
      </w:r>
      <w:bookmarkStart w:id="0" w:name="_Toc170858246"/>
      <w:bookmarkStart w:id="1" w:name="_Toc2272545"/>
      <w:r>
        <w:rPr>
          <w:rFonts w:ascii="Arial" w:eastAsia="宋体" w:hAnsi="Arial" w:cs="Times New Roman" w:hint="eastAsia"/>
          <w:b/>
          <w:kern w:val="44"/>
          <w:sz w:val="28"/>
          <w:szCs w:val="28"/>
          <w14:ligatures w14:val="none"/>
        </w:rPr>
        <w:t>第一章投标须知</w:t>
      </w:r>
    </w:p>
    <w:p w14:paraId="5AC4AAD7" w14:textId="77777777" w:rsidR="00822D9A" w:rsidRDefault="00963382">
      <w:pPr>
        <w:keepNext/>
        <w:keepLines/>
        <w:spacing w:before="120" w:after="120" w:line="412" w:lineRule="auto"/>
        <w:ind w:left="454" w:firstLine="482"/>
        <w:jc w:val="center"/>
        <w:outlineLvl w:val="1"/>
        <w:rPr>
          <w:rFonts w:ascii="Arial" w:eastAsia="宋体" w:hAnsi="Arial" w:cs="Times New Roman"/>
          <w:b/>
          <w:kern w:val="0"/>
          <w:sz w:val="24"/>
          <w:szCs w:val="24"/>
          <w14:ligatures w14:val="none"/>
        </w:rPr>
      </w:pPr>
      <w:bookmarkStart w:id="2" w:name="_Toc170858247"/>
      <w:bookmarkStart w:id="3" w:name="_Toc2272546"/>
      <w:bookmarkEnd w:id="0"/>
      <w:bookmarkEnd w:id="1"/>
      <w:r>
        <w:rPr>
          <w:rFonts w:ascii="Arial" w:eastAsia="宋体" w:hAnsi="Arial" w:cs="Times New Roman" w:hint="eastAsia"/>
          <w:b/>
          <w:kern w:val="0"/>
          <w:sz w:val="24"/>
          <w:szCs w:val="24"/>
          <w14:ligatures w14:val="none"/>
        </w:rPr>
        <w:t>一、投标须知前附表</w:t>
      </w:r>
      <w:bookmarkEnd w:id="2"/>
      <w:bookmarkEnd w:id="3"/>
    </w:p>
    <w:p w14:paraId="45DAE6AD" w14:textId="77777777" w:rsidR="00822D9A" w:rsidRDefault="00963382">
      <w:pPr>
        <w:spacing w:line="360" w:lineRule="auto"/>
        <w:ind w:firstLine="482"/>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1"/>
        <w:gridCol w:w="981"/>
        <w:gridCol w:w="1809"/>
        <w:gridCol w:w="5854"/>
      </w:tblGrid>
      <w:tr w:rsidR="00822D9A" w14:paraId="5F37A48B" w14:textId="77777777">
        <w:trPr>
          <w:cantSplit/>
          <w:trHeight w:val="525"/>
          <w:tblHeader/>
        </w:trPr>
        <w:tc>
          <w:tcPr>
            <w:tcW w:w="702" w:type="dxa"/>
            <w:tcBorders>
              <w:top w:val="double" w:sz="4" w:space="0" w:color="auto"/>
              <w:left w:val="double" w:sz="4" w:space="0" w:color="auto"/>
              <w:bottom w:val="single" w:sz="4" w:space="0" w:color="auto"/>
              <w:right w:val="single" w:sz="4" w:space="0" w:color="auto"/>
            </w:tcBorders>
            <w:vAlign w:val="center"/>
          </w:tcPr>
          <w:p w14:paraId="79D05C40"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4970088C"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条款号</w:t>
            </w:r>
          </w:p>
        </w:tc>
        <w:tc>
          <w:tcPr>
            <w:tcW w:w="1810" w:type="dxa"/>
            <w:tcBorders>
              <w:top w:val="double" w:sz="4" w:space="0" w:color="auto"/>
              <w:left w:val="single" w:sz="4" w:space="0" w:color="auto"/>
              <w:bottom w:val="single" w:sz="4" w:space="0" w:color="auto"/>
              <w:right w:val="single" w:sz="4" w:space="0" w:color="auto"/>
            </w:tcBorders>
            <w:vAlign w:val="center"/>
          </w:tcPr>
          <w:p w14:paraId="6A04C217" w14:textId="77777777" w:rsidR="00822D9A" w:rsidRDefault="00963382">
            <w:pPr>
              <w:ind w:firstLine="480"/>
              <w:rPr>
                <w:rFonts w:ascii="宋体" w:eastAsia="宋体" w:hAnsi="宋体" w:cs="Times New Roman" w:hint="eastAsia"/>
                <w:szCs w:val="21"/>
                <w14:ligatures w14:val="none"/>
              </w:rPr>
            </w:pPr>
            <w:r>
              <w:rPr>
                <w:rFonts w:ascii="宋体" w:eastAsia="宋体" w:hAnsi="宋体" w:cs="Times New Roman" w:hint="eastAsia"/>
                <w:szCs w:val="21"/>
                <w14:ligatures w14:val="none"/>
              </w:rPr>
              <w:t>内容</w:t>
            </w:r>
          </w:p>
        </w:tc>
        <w:tc>
          <w:tcPr>
            <w:tcW w:w="5857" w:type="dxa"/>
            <w:tcBorders>
              <w:top w:val="double" w:sz="4" w:space="0" w:color="auto"/>
              <w:left w:val="single" w:sz="4" w:space="0" w:color="auto"/>
              <w:bottom w:val="single" w:sz="4" w:space="0" w:color="auto"/>
              <w:right w:val="double" w:sz="4" w:space="0" w:color="auto"/>
            </w:tcBorders>
            <w:vAlign w:val="center"/>
          </w:tcPr>
          <w:p w14:paraId="5396E763" w14:textId="77777777" w:rsidR="00822D9A" w:rsidRDefault="00963382">
            <w:pPr>
              <w:ind w:firstLine="42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说明与要求</w:t>
            </w:r>
          </w:p>
        </w:tc>
      </w:tr>
      <w:tr w:rsidR="00822D9A" w14:paraId="003BD139" w14:textId="77777777">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14:paraId="74B051B1"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w:t>
            </w:r>
          </w:p>
        </w:tc>
        <w:tc>
          <w:tcPr>
            <w:tcW w:w="981" w:type="dxa"/>
            <w:tcBorders>
              <w:top w:val="single" w:sz="4" w:space="0" w:color="auto"/>
              <w:left w:val="single" w:sz="4" w:space="0" w:color="auto"/>
              <w:bottom w:val="single" w:sz="4" w:space="0" w:color="auto"/>
              <w:right w:val="single" w:sz="4" w:space="0" w:color="auto"/>
            </w:tcBorders>
            <w:vAlign w:val="center"/>
          </w:tcPr>
          <w:p w14:paraId="2B3AF467"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w:t>
            </w:r>
          </w:p>
        </w:tc>
        <w:tc>
          <w:tcPr>
            <w:tcW w:w="1810" w:type="dxa"/>
            <w:tcBorders>
              <w:top w:val="single" w:sz="4" w:space="0" w:color="auto"/>
              <w:left w:val="single" w:sz="4" w:space="0" w:color="auto"/>
              <w:bottom w:val="single" w:sz="4" w:space="0" w:color="auto"/>
              <w:right w:val="single" w:sz="4" w:space="0" w:color="auto"/>
            </w:tcBorders>
            <w:vAlign w:val="center"/>
          </w:tcPr>
          <w:p w14:paraId="0FBEEC10"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定义</w:t>
            </w:r>
          </w:p>
        </w:tc>
        <w:tc>
          <w:tcPr>
            <w:tcW w:w="5857" w:type="dxa"/>
            <w:tcBorders>
              <w:top w:val="single" w:sz="4" w:space="0" w:color="auto"/>
              <w:left w:val="single" w:sz="4" w:space="0" w:color="auto"/>
              <w:bottom w:val="single" w:sz="4" w:space="0" w:color="auto"/>
              <w:right w:val="double" w:sz="4" w:space="0" w:color="auto"/>
            </w:tcBorders>
            <w:vAlign w:val="center"/>
          </w:tcPr>
          <w:p w14:paraId="2A72D0B8" w14:textId="77777777" w:rsidR="00822D9A" w:rsidRPr="00CA7C64" w:rsidRDefault="00963382">
            <w:pPr>
              <w:rPr>
                <w:rFonts w:ascii="Times New Roman" w:eastAsia="宋体" w:hAnsi="Times New Roman" w:cs="Times New Roman"/>
                <w:szCs w:val="21"/>
                <w:u w:val="single"/>
                <w14:ligatures w14:val="none"/>
              </w:rPr>
            </w:pPr>
            <w:r w:rsidRPr="00CA7C64">
              <w:rPr>
                <w:rFonts w:ascii="Times New Roman" w:eastAsia="宋体" w:hAnsi="Times New Roman" w:cs="Times New Roman" w:hint="eastAsia"/>
                <w:szCs w:val="21"/>
                <w14:ligatures w14:val="none"/>
              </w:rPr>
              <w:t>招标人：</w:t>
            </w:r>
            <w:r w:rsidRPr="00CA7C64">
              <w:rPr>
                <w:rFonts w:ascii="Times New Roman" w:eastAsia="宋体" w:hAnsi="Times New Roman" w:cs="Times New Roman" w:hint="eastAsia"/>
                <w:szCs w:val="21"/>
                <w:u w:val="single"/>
                <w14:ligatures w14:val="none"/>
              </w:rPr>
              <w:t>广东工业大学</w:t>
            </w:r>
          </w:p>
          <w:p w14:paraId="11BDF172" w14:textId="77777777" w:rsidR="00822D9A" w:rsidRPr="00CA7C64" w:rsidRDefault="00963382">
            <w:pPr>
              <w:rPr>
                <w:rFonts w:ascii="Times New Roman" w:eastAsia="宋体" w:hAnsi="Times New Roman" w:cs="Times New Roman"/>
                <w:szCs w:val="21"/>
                <w:u w:val="single"/>
                <w14:ligatures w14:val="none"/>
              </w:rPr>
            </w:pPr>
            <w:r w:rsidRPr="00CA7C64">
              <w:rPr>
                <w:rFonts w:ascii="Times New Roman" w:eastAsia="宋体" w:hAnsi="Times New Roman" w:cs="Times New Roman" w:hint="eastAsia"/>
                <w:szCs w:val="21"/>
                <w14:ligatures w14:val="none"/>
              </w:rPr>
              <w:t>招标代理：</w:t>
            </w:r>
            <w:r w:rsidRPr="00CA7C64">
              <w:rPr>
                <w:rFonts w:ascii="宋体" w:eastAsia="宋体" w:hAnsi="宋体" w:cs="Times New Roman" w:hint="eastAsia"/>
                <w:sz w:val="24"/>
                <w:szCs w:val="24"/>
                <w:u w:val="single"/>
                <w14:ligatures w14:val="none"/>
              </w:rPr>
              <w:t>广东省建东工程监理有限公司</w:t>
            </w:r>
          </w:p>
          <w:p w14:paraId="3EE46AA5" w14:textId="2615B91E" w:rsidR="00822D9A" w:rsidRPr="00CA7C64" w:rsidRDefault="00963382">
            <w:pPr>
              <w:rPr>
                <w:rFonts w:ascii="Times New Roman" w:eastAsia="宋体" w:hAnsi="Times New Roman" w:cs="Times New Roman"/>
                <w:szCs w:val="21"/>
                <w:u w:val="single"/>
                <w14:ligatures w14:val="none"/>
              </w:rPr>
            </w:pPr>
            <w:r w:rsidRPr="00CA7C64">
              <w:rPr>
                <w:rFonts w:ascii="Times New Roman" w:eastAsia="宋体" w:hAnsi="Times New Roman" w:cs="Times New Roman" w:hint="eastAsia"/>
                <w:szCs w:val="21"/>
                <w14:ligatures w14:val="none"/>
              </w:rPr>
              <w:t>设计单位：</w:t>
            </w:r>
            <w:r w:rsidRPr="00CA7C64">
              <w:rPr>
                <w:rFonts w:ascii="Times New Roman" w:eastAsia="宋体" w:hAnsi="Times New Roman" w:cs="Times New Roman"/>
                <w:szCs w:val="21"/>
                <w:u w:val="single"/>
                <w14:ligatures w14:val="none"/>
              </w:rPr>
              <w:t xml:space="preserve"> </w:t>
            </w:r>
            <w:r w:rsidRPr="00CA7C64">
              <w:rPr>
                <w:rFonts w:ascii="Times New Roman" w:eastAsia="宋体" w:hAnsi="Times New Roman" w:cs="Times New Roman" w:hint="eastAsia"/>
                <w:szCs w:val="21"/>
                <w:u w:val="single"/>
                <w14:ligatures w14:val="none"/>
              </w:rPr>
              <w:t>广州凯勒电力工程咨询有限公司</w:t>
            </w:r>
            <w:r w:rsidRPr="00CA7C64">
              <w:rPr>
                <w:rFonts w:ascii="Times New Roman" w:eastAsia="宋体" w:hAnsi="Times New Roman" w:cs="Times New Roman"/>
                <w:szCs w:val="21"/>
                <w:u w:val="single"/>
                <w14:ligatures w14:val="none"/>
              </w:rPr>
              <w:t xml:space="preserve">  </w:t>
            </w:r>
          </w:p>
          <w:p w14:paraId="5BDC19AD" w14:textId="77777777" w:rsidR="00822D9A" w:rsidRPr="00CA7C64" w:rsidRDefault="00963382">
            <w:pPr>
              <w:rPr>
                <w:rFonts w:ascii="Times New Roman" w:eastAsia="宋体" w:hAnsi="Times New Roman" w:cs="Times New Roman"/>
                <w:szCs w:val="21"/>
                <w:u w:val="single"/>
                <w14:ligatures w14:val="none"/>
              </w:rPr>
            </w:pPr>
            <w:r w:rsidRPr="00CA7C64">
              <w:rPr>
                <w:rFonts w:ascii="Times New Roman" w:eastAsia="宋体" w:hAnsi="Times New Roman" w:cs="Times New Roman" w:hint="eastAsia"/>
                <w:szCs w:val="21"/>
                <w14:ligatures w14:val="none"/>
              </w:rPr>
              <w:t>监理单位：</w:t>
            </w:r>
            <w:r w:rsidRPr="00CA7C64">
              <w:rPr>
                <w:rFonts w:ascii="Times New Roman" w:eastAsia="宋体" w:hAnsi="Times New Roman" w:cs="Times New Roman"/>
                <w:szCs w:val="21"/>
                <w:u w:val="single"/>
                <w14:ligatures w14:val="none"/>
              </w:rPr>
              <w:t xml:space="preserve">       /       </w:t>
            </w:r>
          </w:p>
          <w:p w14:paraId="25D1E49B" w14:textId="77777777" w:rsidR="00822D9A" w:rsidRPr="00CA7C64" w:rsidRDefault="00963382">
            <w:pPr>
              <w:rPr>
                <w:rFonts w:ascii="宋体" w:eastAsia="宋体" w:hAnsi="宋体" w:cs="Times New Roman" w:hint="eastAsia"/>
                <w:szCs w:val="21"/>
                <w14:ligatures w14:val="none"/>
              </w:rPr>
            </w:pPr>
            <w:r w:rsidRPr="00CA7C64">
              <w:rPr>
                <w:rFonts w:ascii="Times New Roman" w:eastAsia="宋体" w:hAnsi="Times New Roman" w:cs="Times New Roman" w:hint="eastAsia"/>
                <w:szCs w:val="21"/>
                <w14:ligatures w14:val="none"/>
              </w:rPr>
              <w:t>检测机构：</w:t>
            </w:r>
            <w:r w:rsidRPr="00CA7C64">
              <w:rPr>
                <w:rFonts w:ascii="Times New Roman" w:eastAsia="宋体" w:hAnsi="Times New Roman" w:cs="Times New Roman"/>
                <w:szCs w:val="21"/>
                <w:u w:val="single"/>
                <w14:ligatures w14:val="none"/>
              </w:rPr>
              <w:t xml:space="preserve">       /          </w:t>
            </w:r>
          </w:p>
        </w:tc>
      </w:tr>
      <w:tr w:rsidR="00822D9A" w14:paraId="12245752" w14:textId="77777777">
        <w:trPr>
          <w:cantSplit/>
          <w:trHeight w:val="558"/>
        </w:trPr>
        <w:tc>
          <w:tcPr>
            <w:tcW w:w="702" w:type="dxa"/>
            <w:tcBorders>
              <w:top w:val="single" w:sz="4" w:space="0" w:color="auto"/>
              <w:left w:val="double" w:sz="4" w:space="0" w:color="auto"/>
              <w:bottom w:val="single" w:sz="4" w:space="0" w:color="auto"/>
              <w:right w:val="single" w:sz="4" w:space="0" w:color="auto"/>
            </w:tcBorders>
            <w:vAlign w:val="center"/>
          </w:tcPr>
          <w:p w14:paraId="11D6330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w:t>
            </w:r>
          </w:p>
        </w:tc>
        <w:tc>
          <w:tcPr>
            <w:tcW w:w="981" w:type="dxa"/>
            <w:tcBorders>
              <w:top w:val="single" w:sz="4" w:space="0" w:color="auto"/>
              <w:left w:val="single" w:sz="4" w:space="0" w:color="auto"/>
              <w:bottom w:val="single" w:sz="4" w:space="0" w:color="auto"/>
              <w:right w:val="single" w:sz="4" w:space="0" w:color="auto"/>
            </w:tcBorders>
            <w:vAlign w:val="center"/>
          </w:tcPr>
          <w:p w14:paraId="61714E2B"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2.2</w:t>
            </w:r>
          </w:p>
        </w:tc>
        <w:tc>
          <w:tcPr>
            <w:tcW w:w="1810" w:type="dxa"/>
            <w:tcBorders>
              <w:top w:val="single" w:sz="4" w:space="0" w:color="auto"/>
              <w:left w:val="single" w:sz="4" w:space="0" w:color="auto"/>
              <w:bottom w:val="single" w:sz="4" w:space="0" w:color="auto"/>
              <w:right w:val="single" w:sz="4" w:space="0" w:color="auto"/>
            </w:tcBorders>
            <w:vAlign w:val="center"/>
          </w:tcPr>
          <w:p w14:paraId="52D0A4AA"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14:paraId="2949E008" w14:textId="2A6B7397" w:rsidR="00822D9A" w:rsidRPr="00CA7C64" w:rsidRDefault="00963382">
            <w:pPr>
              <w:rPr>
                <w:rFonts w:ascii="宋体" w:eastAsia="宋体" w:hAnsi="宋体" w:cs="Times New Roman" w:hint="eastAsia"/>
                <w:szCs w:val="21"/>
                <w:u w:val="single"/>
                <w14:ligatures w14:val="none"/>
              </w:rPr>
            </w:pPr>
            <w:bookmarkStart w:id="4" w:name="_Hlk172724432"/>
            <w:r w:rsidRPr="00CA7C64">
              <w:rPr>
                <w:rFonts w:ascii="Times New Roman" w:eastAsia="宋体" w:hAnsi="Times New Roman" w:cs="Times New Roman" w:hint="eastAsia"/>
                <w:szCs w:val="21"/>
                <w:u w:val="single"/>
                <w14:ligatures w14:val="none"/>
              </w:rPr>
              <w:t>广东工业大学大学城校区集成电路学院半导体</w:t>
            </w:r>
            <w:proofErr w:type="gramStart"/>
            <w:r w:rsidRPr="00CA7C64">
              <w:rPr>
                <w:rFonts w:ascii="Times New Roman" w:eastAsia="宋体" w:hAnsi="Times New Roman" w:cs="Times New Roman" w:hint="eastAsia"/>
                <w:szCs w:val="21"/>
                <w:u w:val="single"/>
                <w14:ligatures w14:val="none"/>
              </w:rPr>
              <w:t>微纳加工</w:t>
            </w:r>
            <w:proofErr w:type="gramEnd"/>
            <w:r w:rsidRPr="00CA7C64">
              <w:rPr>
                <w:rFonts w:ascii="Times New Roman" w:eastAsia="宋体" w:hAnsi="Times New Roman" w:cs="Times New Roman" w:hint="eastAsia"/>
                <w:szCs w:val="21"/>
                <w:u w:val="single"/>
                <w14:ligatures w14:val="none"/>
              </w:rPr>
              <w:t>研发及服务平台建设项目外电增容</w:t>
            </w:r>
            <w:bookmarkEnd w:id="4"/>
          </w:p>
        </w:tc>
      </w:tr>
      <w:tr w:rsidR="00822D9A" w14:paraId="6F842696" w14:textId="77777777">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14:paraId="1736920C"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3</w:t>
            </w:r>
          </w:p>
        </w:tc>
        <w:tc>
          <w:tcPr>
            <w:tcW w:w="981" w:type="dxa"/>
            <w:tcBorders>
              <w:top w:val="single" w:sz="4" w:space="0" w:color="auto"/>
              <w:left w:val="single" w:sz="4" w:space="0" w:color="auto"/>
              <w:bottom w:val="single" w:sz="4" w:space="0" w:color="auto"/>
              <w:right w:val="single" w:sz="4" w:space="0" w:color="auto"/>
            </w:tcBorders>
            <w:vAlign w:val="center"/>
          </w:tcPr>
          <w:p w14:paraId="238DA51C"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2.2</w:t>
            </w:r>
          </w:p>
        </w:tc>
        <w:tc>
          <w:tcPr>
            <w:tcW w:w="1810" w:type="dxa"/>
            <w:tcBorders>
              <w:top w:val="single" w:sz="4" w:space="0" w:color="auto"/>
              <w:left w:val="single" w:sz="4" w:space="0" w:color="auto"/>
              <w:bottom w:val="single" w:sz="4" w:space="0" w:color="auto"/>
              <w:right w:val="single" w:sz="4" w:space="0" w:color="auto"/>
            </w:tcBorders>
            <w:vAlign w:val="center"/>
          </w:tcPr>
          <w:p w14:paraId="0C03F958"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14:paraId="0F81541A" w14:textId="77777777" w:rsidR="00822D9A" w:rsidRPr="00CA7C64" w:rsidRDefault="00963382">
            <w:pPr>
              <w:rPr>
                <w:rFonts w:ascii="宋体" w:eastAsia="宋体" w:hAnsi="宋体" w:cs="Times New Roman" w:hint="eastAsia"/>
                <w:szCs w:val="21"/>
                <w:u w:val="single"/>
                <w14:ligatures w14:val="none"/>
              </w:rPr>
            </w:pPr>
            <w:r w:rsidRPr="00CA7C64">
              <w:rPr>
                <w:rFonts w:ascii="Times New Roman" w:eastAsia="宋体" w:hAnsi="Times New Roman" w:cs="Times New Roman" w:hint="eastAsia"/>
                <w:szCs w:val="21"/>
                <w:u w:val="single"/>
                <w14:ligatures w14:val="none"/>
              </w:rPr>
              <w:t>广州市</w:t>
            </w:r>
            <w:proofErr w:type="gramStart"/>
            <w:r w:rsidRPr="00CA7C64">
              <w:rPr>
                <w:rFonts w:ascii="Times New Roman" w:eastAsia="宋体" w:hAnsi="Times New Roman" w:cs="Times New Roman" w:hint="eastAsia"/>
                <w:szCs w:val="21"/>
                <w:u w:val="single"/>
                <w14:ligatures w14:val="none"/>
              </w:rPr>
              <w:t>番禺区</w:t>
            </w:r>
            <w:proofErr w:type="gramEnd"/>
            <w:r w:rsidRPr="00CA7C64">
              <w:rPr>
                <w:rFonts w:ascii="Times New Roman" w:eastAsia="宋体" w:hAnsi="Times New Roman" w:cs="Times New Roman" w:hint="eastAsia"/>
                <w:szCs w:val="21"/>
                <w:u w:val="single"/>
                <w14:ligatures w14:val="none"/>
              </w:rPr>
              <w:t>广州大学城外环西路</w:t>
            </w:r>
            <w:r w:rsidRPr="00CA7C64">
              <w:rPr>
                <w:rFonts w:ascii="Times New Roman" w:eastAsia="宋体" w:hAnsi="Times New Roman" w:cs="Times New Roman"/>
                <w:szCs w:val="21"/>
                <w:u w:val="single"/>
                <w14:ligatures w14:val="none"/>
              </w:rPr>
              <w:t>100</w:t>
            </w:r>
            <w:r w:rsidRPr="00CA7C64">
              <w:rPr>
                <w:rFonts w:ascii="Times New Roman" w:eastAsia="宋体" w:hAnsi="Times New Roman" w:cs="Times New Roman" w:hint="eastAsia"/>
                <w:szCs w:val="21"/>
                <w:u w:val="single"/>
                <w14:ligatures w14:val="none"/>
              </w:rPr>
              <w:t>号广东工业大学大学城校区内。</w:t>
            </w:r>
          </w:p>
        </w:tc>
      </w:tr>
      <w:tr w:rsidR="00822D9A" w14:paraId="332412A0" w14:textId="77777777">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14:paraId="3BC92AB9"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4</w:t>
            </w:r>
          </w:p>
        </w:tc>
        <w:tc>
          <w:tcPr>
            <w:tcW w:w="981" w:type="dxa"/>
            <w:tcBorders>
              <w:top w:val="single" w:sz="4" w:space="0" w:color="auto"/>
              <w:left w:val="single" w:sz="4" w:space="0" w:color="auto"/>
              <w:bottom w:val="single" w:sz="4" w:space="0" w:color="auto"/>
              <w:right w:val="single" w:sz="4" w:space="0" w:color="auto"/>
            </w:tcBorders>
            <w:vAlign w:val="center"/>
          </w:tcPr>
          <w:p w14:paraId="2F78DA24"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2.2</w:t>
            </w:r>
          </w:p>
        </w:tc>
        <w:tc>
          <w:tcPr>
            <w:tcW w:w="1810" w:type="dxa"/>
            <w:tcBorders>
              <w:top w:val="single" w:sz="4" w:space="0" w:color="auto"/>
              <w:left w:val="single" w:sz="4" w:space="0" w:color="auto"/>
              <w:bottom w:val="single" w:sz="4" w:space="0" w:color="auto"/>
              <w:right w:val="single" w:sz="4" w:space="0" w:color="auto"/>
            </w:tcBorders>
            <w:vAlign w:val="center"/>
          </w:tcPr>
          <w:p w14:paraId="4A55763D"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14:paraId="4BA5CFDC" w14:textId="77777777" w:rsidR="00822D9A" w:rsidRPr="00CA7C64" w:rsidRDefault="00963382">
            <w:pPr>
              <w:rPr>
                <w:rFonts w:ascii="宋体" w:eastAsia="宋体" w:hAnsi="宋体" w:cs="Times New Roman" w:hint="eastAsia"/>
                <w:szCs w:val="21"/>
                <w:u w:val="single"/>
                <w14:ligatures w14:val="none"/>
              </w:rPr>
            </w:pPr>
            <w:r w:rsidRPr="00CA7C64">
              <w:rPr>
                <w:rFonts w:ascii="宋体" w:eastAsia="宋体" w:hAnsi="宋体" w:cs="Times New Roman" w:hint="eastAsia"/>
                <w:szCs w:val="21"/>
                <w:u w:val="single"/>
                <w14:ligatures w14:val="none"/>
              </w:rPr>
              <w:t>详见本工程招标公告。</w:t>
            </w:r>
          </w:p>
        </w:tc>
      </w:tr>
      <w:tr w:rsidR="00822D9A" w14:paraId="3D83CBDD" w14:textId="77777777">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14:paraId="09EB4697"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5</w:t>
            </w:r>
          </w:p>
        </w:tc>
        <w:tc>
          <w:tcPr>
            <w:tcW w:w="981" w:type="dxa"/>
            <w:tcBorders>
              <w:top w:val="single" w:sz="4" w:space="0" w:color="auto"/>
              <w:left w:val="single" w:sz="4" w:space="0" w:color="auto"/>
              <w:bottom w:val="single" w:sz="4" w:space="0" w:color="auto"/>
              <w:right w:val="single" w:sz="4" w:space="0" w:color="auto"/>
            </w:tcBorders>
            <w:vAlign w:val="center"/>
          </w:tcPr>
          <w:p w14:paraId="21FFC6C1"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2.2</w:t>
            </w:r>
          </w:p>
        </w:tc>
        <w:tc>
          <w:tcPr>
            <w:tcW w:w="1810" w:type="dxa"/>
            <w:tcBorders>
              <w:top w:val="single" w:sz="4" w:space="0" w:color="auto"/>
              <w:left w:val="single" w:sz="4" w:space="0" w:color="auto"/>
              <w:bottom w:val="single" w:sz="4" w:space="0" w:color="auto"/>
              <w:right w:val="single" w:sz="4" w:space="0" w:color="auto"/>
            </w:tcBorders>
            <w:vAlign w:val="center"/>
          </w:tcPr>
          <w:p w14:paraId="6C78A0EB"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14:paraId="6AC24A29" w14:textId="77777777" w:rsidR="00822D9A" w:rsidRPr="00CA7C64" w:rsidRDefault="00963382">
            <w:pPr>
              <w:rPr>
                <w:rFonts w:ascii="宋体" w:eastAsia="宋体" w:hAnsi="宋体" w:cs="宋体" w:hint="eastAsia"/>
                <w:kern w:val="0"/>
                <w:szCs w:val="21"/>
                <w:u w:val="single"/>
                <w14:ligatures w14:val="none"/>
              </w:rPr>
            </w:pPr>
            <w:r w:rsidRPr="00CA7C64">
              <w:rPr>
                <w:rFonts w:ascii="宋体" w:eastAsia="宋体" w:hAnsi="宋体" w:cs="宋体" w:hint="eastAsia"/>
                <w:kern w:val="0"/>
                <w:szCs w:val="21"/>
                <w:u w:val="single"/>
                <w14:ligatures w14:val="none"/>
              </w:rPr>
              <w:t>投标人根据招标文件、招标图纸、有关资料及说明，按招标文件工程量清单进行报价，包括但不限于配电柜图纸深化设计、</w:t>
            </w:r>
            <w:proofErr w:type="gramStart"/>
            <w:r w:rsidRPr="00CA7C64">
              <w:rPr>
                <w:rFonts w:ascii="宋体" w:eastAsia="宋体" w:hAnsi="宋体" w:cs="宋体" w:hint="eastAsia"/>
                <w:kern w:val="0"/>
                <w:szCs w:val="21"/>
                <w:u w:val="single"/>
                <w14:ligatures w14:val="none"/>
              </w:rPr>
              <w:t>包各种</w:t>
            </w:r>
            <w:proofErr w:type="gramEnd"/>
            <w:r w:rsidRPr="00CA7C64">
              <w:rPr>
                <w:rFonts w:ascii="宋体" w:eastAsia="宋体" w:hAnsi="宋体" w:cs="宋体" w:hint="eastAsia"/>
                <w:kern w:val="0"/>
                <w:szCs w:val="21"/>
                <w:u w:val="single"/>
                <w14:ligatures w14:val="none"/>
              </w:rPr>
              <w:t>协调服务，包送电方案、</w:t>
            </w:r>
            <w:proofErr w:type="gramStart"/>
            <w:r w:rsidRPr="00CA7C64">
              <w:rPr>
                <w:rFonts w:ascii="宋体" w:eastAsia="宋体" w:hAnsi="宋体" w:cs="宋体" w:hint="eastAsia"/>
                <w:kern w:val="0"/>
                <w:szCs w:val="21"/>
                <w:u w:val="single"/>
                <w14:ligatures w14:val="none"/>
              </w:rPr>
              <w:t>包配合</w:t>
            </w:r>
            <w:proofErr w:type="gramEnd"/>
            <w:r w:rsidRPr="00CA7C64">
              <w:rPr>
                <w:rFonts w:ascii="宋体" w:eastAsia="宋体" w:hAnsi="宋体" w:cs="宋体" w:hint="eastAsia"/>
                <w:kern w:val="0"/>
                <w:szCs w:val="21"/>
                <w:u w:val="single"/>
                <w14:ligatures w14:val="none"/>
              </w:rPr>
              <w:t>供电部门的审图，协助向供电部门报装报建工</w:t>
            </w:r>
            <w:proofErr w:type="gramStart"/>
            <w:r w:rsidRPr="00CA7C64">
              <w:rPr>
                <w:rFonts w:ascii="宋体" w:eastAsia="宋体" w:hAnsi="宋体" w:cs="宋体" w:hint="eastAsia"/>
                <w:kern w:val="0"/>
                <w:szCs w:val="21"/>
                <w:u w:val="single"/>
                <w14:ligatures w14:val="none"/>
              </w:rPr>
              <w:t>作及其</w:t>
            </w:r>
            <w:proofErr w:type="gramEnd"/>
            <w:r w:rsidRPr="00CA7C64">
              <w:rPr>
                <w:rFonts w:ascii="宋体" w:eastAsia="宋体" w:hAnsi="宋体" w:cs="宋体" w:hint="eastAsia"/>
                <w:kern w:val="0"/>
                <w:szCs w:val="21"/>
                <w:u w:val="single"/>
                <w14:ligatures w14:val="none"/>
              </w:rPr>
              <w:t>他审批手续及其费用。包工、包材料、包工期、包质量、包安全生产、包文明施工、包调试和联合调试，包招标范围内工程竣工验收、包供电局送电前专项检测验收并送电、包竣工送电后至移交给业主单位期间的运行维护管理、包结算的组织和资料整理（含竣工图编制）、包承包人应当购买的保险等，以及包分部分项工程费、措施项目费、其他项目费、</w:t>
            </w:r>
            <w:proofErr w:type="gramStart"/>
            <w:r w:rsidRPr="00CA7C64">
              <w:rPr>
                <w:rFonts w:ascii="宋体" w:eastAsia="宋体" w:hAnsi="宋体" w:cs="宋体" w:hint="eastAsia"/>
                <w:kern w:val="0"/>
                <w:szCs w:val="21"/>
                <w:u w:val="single"/>
                <w14:ligatures w14:val="none"/>
              </w:rPr>
              <w:t>规</w:t>
            </w:r>
            <w:proofErr w:type="gramEnd"/>
            <w:r w:rsidRPr="00CA7C64">
              <w:rPr>
                <w:rFonts w:ascii="宋体" w:eastAsia="宋体" w:hAnsi="宋体" w:cs="宋体" w:hint="eastAsia"/>
                <w:kern w:val="0"/>
                <w:szCs w:val="21"/>
                <w:u w:val="single"/>
                <w14:ligatures w14:val="none"/>
              </w:rPr>
              <w:t>费、利润和税金、材料设备的市场涨价风险</w:t>
            </w:r>
          </w:p>
          <w:p w14:paraId="3AA3EB39" w14:textId="7D530646" w:rsidR="00822D9A" w:rsidRPr="00CA7C64" w:rsidRDefault="00963382">
            <w:pPr>
              <w:rPr>
                <w:rFonts w:ascii="宋体" w:eastAsia="宋体" w:hAnsi="宋体" w:cs="Times New Roman" w:hint="eastAsia"/>
                <w:szCs w:val="21"/>
                <w14:ligatures w14:val="none"/>
              </w:rPr>
            </w:pPr>
            <w:r w:rsidRPr="00CA7C64">
              <w:rPr>
                <w:rFonts w:ascii="宋体" w:eastAsia="宋体" w:hAnsi="宋体" w:cs="宋体" w:hint="eastAsia"/>
                <w:kern w:val="0"/>
                <w:szCs w:val="21"/>
                <w:u w:val="single"/>
                <w14:ligatures w14:val="none"/>
              </w:rPr>
              <w:t>等。发包人在实施过程中根据本工程实际情况有权增减部分内容，承包人不能拒绝执行。</w:t>
            </w:r>
          </w:p>
        </w:tc>
      </w:tr>
      <w:tr w:rsidR="00822D9A" w14:paraId="6D71D03A" w14:textId="77777777">
        <w:trPr>
          <w:cantSplit/>
          <w:trHeight w:val="723"/>
        </w:trPr>
        <w:tc>
          <w:tcPr>
            <w:tcW w:w="702" w:type="dxa"/>
            <w:tcBorders>
              <w:top w:val="single" w:sz="4" w:space="0" w:color="auto"/>
              <w:left w:val="double" w:sz="4" w:space="0" w:color="auto"/>
              <w:bottom w:val="single" w:sz="4" w:space="0" w:color="auto"/>
              <w:right w:val="single" w:sz="4" w:space="0" w:color="auto"/>
            </w:tcBorders>
            <w:vAlign w:val="center"/>
          </w:tcPr>
          <w:p w14:paraId="0430B52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6</w:t>
            </w:r>
          </w:p>
        </w:tc>
        <w:tc>
          <w:tcPr>
            <w:tcW w:w="981" w:type="dxa"/>
            <w:tcBorders>
              <w:top w:val="single" w:sz="4" w:space="0" w:color="auto"/>
              <w:left w:val="single" w:sz="4" w:space="0" w:color="auto"/>
              <w:bottom w:val="single" w:sz="4" w:space="0" w:color="auto"/>
              <w:right w:val="single" w:sz="4" w:space="0" w:color="auto"/>
            </w:tcBorders>
            <w:vAlign w:val="center"/>
          </w:tcPr>
          <w:p w14:paraId="5BA35BA8"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2.2</w:t>
            </w:r>
          </w:p>
        </w:tc>
        <w:tc>
          <w:tcPr>
            <w:tcW w:w="1810" w:type="dxa"/>
            <w:tcBorders>
              <w:top w:val="single" w:sz="4" w:space="0" w:color="auto"/>
              <w:left w:val="single" w:sz="4" w:space="0" w:color="auto"/>
              <w:bottom w:val="single" w:sz="4" w:space="0" w:color="auto"/>
              <w:right w:val="single" w:sz="4" w:space="0" w:color="auto"/>
            </w:tcBorders>
            <w:vAlign w:val="center"/>
          </w:tcPr>
          <w:p w14:paraId="250033D8"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14:paraId="13D1A9F5" w14:textId="7524A988" w:rsidR="00822D9A" w:rsidRPr="00CA7C64" w:rsidRDefault="00963382">
            <w:pPr>
              <w:rPr>
                <w:rFonts w:ascii="宋体" w:eastAsia="宋体" w:hAnsi="宋体" w:cs="Times New Roman" w:hint="eastAsia"/>
                <w:szCs w:val="21"/>
                <w:u w:val="single"/>
                <w14:ligatures w14:val="none"/>
              </w:rPr>
            </w:pPr>
            <w:r w:rsidRPr="00CA7C64">
              <w:rPr>
                <w:rFonts w:ascii="宋体" w:eastAsia="宋体" w:hAnsi="宋体" w:cs="Times New Roman" w:hint="eastAsia"/>
                <w:szCs w:val="21"/>
                <w:u w:val="single"/>
                <w14:ligatures w14:val="none"/>
              </w:rPr>
              <w:t>一次竣工验收合格，且达到供电部门送电的要求。</w:t>
            </w:r>
          </w:p>
        </w:tc>
      </w:tr>
      <w:tr w:rsidR="00822D9A" w14:paraId="58AFFAF0" w14:textId="77777777">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14:paraId="424E3210"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7</w:t>
            </w:r>
          </w:p>
        </w:tc>
        <w:tc>
          <w:tcPr>
            <w:tcW w:w="981" w:type="dxa"/>
            <w:tcBorders>
              <w:top w:val="single" w:sz="4" w:space="0" w:color="auto"/>
              <w:left w:val="single" w:sz="4" w:space="0" w:color="auto"/>
              <w:bottom w:val="single" w:sz="4" w:space="0" w:color="auto"/>
              <w:right w:val="single" w:sz="4" w:space="0" w:color="auto"/>
            </w:tcBorders>
            <w:vAlign w:val="center"/>
          </w:tcPr>
          <w:p w14:paraId="4CE3665B"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2.2</w:t>
            </w:r>
          </w:p>
        </w:tc>
        <w:tc>
          <w:tcPr>
            <w:tcW w:w="1810" w:type="dxa"/>
            <w:tcBorders>
              <w:top w:val="single" w:sz="4" w:space="0" w:color="auto"/>
              <w:left w:val="single" w:sz="4" w:space="0" w:color="auto"/>
              <w:bottom w:val="single" w:sz="4" w:space="0" w:color="auto"/>
              <w:right w:val="single" w:sz="4" w:space="0" w:color="auto"/>
            </w:tcBorders>
            <w:vAlign w:val="center"/>
          </w:tcPr>
          <w:p w14:paraId="4ADA8308"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14:paraId="3BE198CE" w14:textId="77777777" w:rsidR="00822D9A" w:rsidRPr="00CA7C64" w:rsidRDefault="00963382">
            <w:pPr>
              <w:rPr>
                <w:rFonts w:ascii="宋体" w:eastAsia="宋体" w:hAnsi="宋体" w:cs="Times New Roman" w:hint="eastAsia"/>
                <w:szCs w:val="21"/>
                <w:u w:val="single"/>
                <w14:ligatures w14:val="none"/>
              </w:rPr>
            </w:pPr>
            <w:r w:rsidRPr="00CA7C64">
              <w:rPr>
                <w:rFonts w:ascii="Times New Roman" w:eastAsia="宋体" w:hAnsi="Times New Roman" w:cs="Times New Roman" w:hint="eastAsia"/>
                <w:bCs/>
                <w:snapToGrid w:val="0"/>
                <w:kern w:val="0"/>
                <w:szCs w:val="21"/>
                <w:u w:val="single"/>
                <w14:ligatures w14:val="none"/>
              </w:rPr>
              <w:t>详见本工程招标公告。</w:t>
            </w:r>
          </w:p>
        </w:tc>
      </w:tr>
      <w:tr w:rsidR="00822D9A" w14:paraId="4AD97321" w14:textId="77777777">
        <w:trPr>
          <w:cantSplit/>
          <w:trHeight w:val="601"/>
        </w:trPr>
        <w:tc>
          <w:tcPr>
            <w:tcW w:w="702" w:type="dxa"/>
            <w:tcBorders>
              <w:top w:val="single" w:sz="4" w:space="0" w:color="auto"/>
              <w:left w:val="double" w:sz="4" w:space="0" w:color="auto"/>
              <w:bottom w:val="single" w:sz="4" w:space="0" w:color="auto"/>
              <w:right w:val="single" w:sz="4" w:space="0" w:color="auto"/>
            </w:tcBorders>
            <w:vAlign w:val="center"/>
          </w:tcPr>
          <w:p w14:paraId="723ABCCD"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8</w:t>
            </w:r>
          </w:p>
        </w:tc>
        <w:tc>
          <w:tcPr>
            <w:tcW w:w="981" w:type="dxa"/>
            <w:tcBorders>
              <w:top w:val="single" w:sz="4" w:space="0" w:color="auto"/>
              <w:left w:val="single" w:sz="4" w:space="0" w:color="auto"/>
              <w:bottom w:val="single" w:sz="4" w:space="0" w:color="auto"/>
              <w:right w:val="single" w:sz="4" w:space="0" w:color="auto"/>
            </w:tcBorders>
            <w:vAlign w:val="center"/>
          </w:tcPr>
          <w:p w14:paraId="5269E8BA"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2.2</w:t>
            </w:r>
          </w:p>
        </w:tc>
        <w:tc>
          <w:tcPr>
            <w:tcW w:w="1810" w:type="dxa"/>
            <w:tcBorders>
              <w:top w:val="single" w:sz="4" w:space="0" w:color="auto"/>
              <w:left w:val="single" w:sz="4" w:space="0" w:color="auto"/>
              <w:bottom w:val="single" w:sz="4" w:space="0" w:color="auto"/>
              <w:right w:val="single" w:sz="4" w:space="0" w:color="auto"/>
            </w:tcBorders>
            <w:vAlign w:val="center"/>
          </w:tcPr>
          <w:p w14:paraId="441202E8"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14:paraId="0206683C" w14:textId="1A88BB39" w:rsidR="00822D9A" w:rsidRPr="00CA7C64" w:rsidRDefault="00963382">
            <w:pPr>
              <w:rPr>
                <w:rFonts w:ascii="宋体" w:eastAsia="宋体" w:hAnsi="宋体" w:cs="Times New Roman" w:hint="eastAsia"/>
                <w:szCs w:val="21"/>
                <w14:ligatures w14:val="none"/>
              </w:rPr>
            </w:pPr>
            <w:r w:rsidRPr="00CA7C64">
              <w:rPr>
                <w:rFonts w:ascii="Calibri" w:eastAsia="宋体" w:hAnsi="Calibri" w:cs="Times New Roman" w:hint="eastAsia"/>
                <w14:ligatures w14:val="none"/>
              </w:rPr>
              <w:t>按招标人签发开工通知之日起计，施工总工期</w:t>
            </w:r>
            <w:r w:rsidR="006734B9" w:rsidRPr="00CA7C64">
              <w:rPr>
                <w:rFonts w:ascii="Calibri" w:eastAsia="宋体" w:hAnsi="Calibri" w:cs="Times New Roman"/>
                <w14:ligatures w14:val="none"/>
              </w:rPr>
              <w:t>90</w:t>
            </w:r>
            <w:r w:rsidRPr="00CA7C64">
              <w:rPr>
                <w:rFonts w:ascii="Calibri" w:eastAsia="宋体" w:hAnsi="Calibri" w:cs="Times New Roman" w:hint="eastAsia"/>
                <w14:ligatures w14:val="none"/>
              </w:rPr>
              <w:t>日历天。</w:t>
            </w:r>
          </w:p>
        </w:tc>
      </w:tr>
      <w:tr w:rsidR="00822D9A" w14:paraId="551762BB"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13228EB6"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9</w:t>
            </w:r>
          </w:p>
        </w:tc>
        <w:tc>
          <w:tcPr>
            <w:tcW w:w="981" w:type="dxa"/>
            <w:tcBorders>
              <w:top w:val="single" w:sz="4" w:space="0" w:color="auto"/>
              <w:left w:val="single" w:sz="4" w:space="0" w:color="auto"/>
              <w:bottom w:val="single" w:sz="4" w:space="0" w:color="auto"/>
              <w:right w:val="single" w:sz="4" w:space="0" w:color="auto"/>
            </w:tcBorders>
            <w:vAlign w:val="center"/>
          </w:tcPr>
          <w:p w14:paraId="2FC99EC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3.1</w:t>
            </w:r>
          </w:p>
        </w:tc>
        <w:tc>
          <w:tcPr>
            <w:tcW w:w="1810" w:type="dxa"/>
            <w:tcBorders>
              <w:top w:val="single" w:sz="4" w:space="0" w:color="auto"/>
              <w:left w:val="single" w:sz="4" w:space="0" w:color="auto"/>
              <w:bottom w:val="single" w:sz="4" w:space="0" w:color="auto"/>
              <w:right w:val="single" w:sz="4" w:space="0" w:color="auto"/>
            </w:tcBorders>
            <w:vAlign w:val="center"/>
          </w:tcPr>
          <w:p w14:paraId="64DE11A3"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14:paraId="36577B06" w14:textId="77777777" w:rsidR="00822D9A" w:rsidRPr="00CA7C64" w:rsidRDefault="00963382">
            <w:pPr>
              <w:rPr>
                <w:rFonts w:ascii="宋体" w:eastAsia="宋体" w:hAnsi="宋体" w:cs="Times New Roman" w:hint="eastAsia"/>
                <w:szCs w:val="21"/>
                <w:u w:val="single"/>
                <w14:ligatures w14:val="none"/>
              </w:rPr>
            </w:pPr>
            <w:r w:rsidRPr="00CA7C64">
              <w:rPr>
                <w:rFonts w:ascii="Times New Roman" w:eastAsia="宋体" w:hAnsi="Times New Roman" w:cs="Times New Roman" w:hint="eastAsia"/>
                <w:bCs/>
                <w:snapToGrid w:val="0"/>
                <w:kern w:val="0"/>
                <w:szCs w:val="21"/>
                <w:u w:val="single"/>
                <w14:ligatures w14:val="none"/>
              </w:rPr>
              <w:t>详见本工程招标公告。</w:t>
            </w:r>
          </w:p>
        </w:tc>
      </w:tr>
      <w:tr w:rsidR="00822D9A" w14:paraId="20BEF5DF" w14:textId="77777777">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14:paraId="7D3379B2"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lastRenderedPageBreak/>
              <w:t>10</w:t>
            </w:r>
          </w:p>
        </w:tc>
        <w:tc>
          <w:tcPr>
            <w:tcW w:w="981" w:type="dxa"/>
            <w:tcBorders>
              <w:top w:val="single" w:sz="4" w:space="0" w:color="auto"/>
              <w:left w:val="single" w:sz="4" w:space="0" w:color="auto"/>
              <w:bottom w:val="single" w:sz="4" w:space="0" w:color="auto"/>
              <w:right w:val="single" w:sz="4" w:space="0" w:color="auto"/>
            </w:tcBorders>
            <w:vAlign w:val="center"/>
          </w:tcPr>
          <w:p w14:paraId="3AD092BB"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4.1</w:t>
            </w:r>
          </w:p>
        </w:tc>
        <w:tc>
          <w:tcPr>
            <w:tcW w:w="1810" w:type="dxa"/>
            <w:tcBorders>
              <w:top w:val="single" w:sz="4" w:space="0" w:color="auto"/>
              <w:left w:val="single" w:sz="4" w:space="0" w:color="auto"/>
              <w:bottom w:val="single" w:sz="4" w:space="0" w:color="auto"/>
              <w:right w:val="single" w:sz="4" w:space="0" w:color="auto"/>
            </w:tcBorders>
            <w:vAlign w:val="center"/>
          </w:tcPr>
          <w:p w14:paraId="6E99ED84"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14:paraId="2239DC23" w14:textId="77777777" w:rsidR="00822D9A" w:rsidRPr="00CA7C64" w:rsidRDefault="00963382">
            <w:pPr>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详见本工程招标公告。</w:t>
            </w:r>
          </w:p>
        </w:tc>
      </w:tr>
      <w:tr w:rsidR="00822D9A" w14:paraId="2DC43ACE"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58EB269B"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11</w:t>
            </w:r>
          </w:p>
        </w:tc>
        <w:tc>
          <w:tcPr>
            <w:tcW w:w="981" w:type="dxa"/>
            <w:tcBorders>
              <w:top w:val="single" w:sz="4" w:space="0" w:color="auto"/>
              <w:left w:val="single" w:sz="4" w:space="0" w:color="auto"/>
              <w:bottom w:val="single" w:sz="4" w:space="0" w:color="auto"/>
              <w:right w:val="single" w:sz="4" w:space="0" w:color="auto"/>
            </w:tcBorders>
            <w:vAlign w:val="center"/>
          </w:tcPr>
          <w:p w14:paraId="5034E3CC"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1813DAA2"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14:paraId="4CB7444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详见本工程招标公告。</w:t>
            </w:r>
          </w:p>
        </w:tc>
      </w:tr>
      <w:tr w:rsidR="00822D9A" w14:paraId="4F4ECDE0"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5C10BBD6"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12</w:t>
            </w:r>
          </w:p>
        </w:tc>
        <w:tc>
          <w:tcPr>
            <w:tcW w:w="981" w:type="dxa"/>
            <w:tcBorders>
              <w:top w:val="single" w:sz="4" w:space="0" w:color="auto"/>
              <w:left w:val="single" w:sz="4" w:space="0" w:color="auto"/>
              <w:bottom w:val="single" w:sz="4" w:space="0" w:color="auto"/>
              <w:right w:val="single" w:sz="4" w:space="0" w:color="auto"/>
            </w:tcBorders>
            <w:vAlign w:val="center"/>
          </w:tcPr>
          <w:p w14:paraId="0902FA21"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13.1</w:t>
            </w:r>
          </w:p>
        </w:tc>
        <w:tc>
          <w:tcPr>
            <w:tcW w:w="1810" w:type="dxa"/>
            <w:tcBorders>
              <w:top w:val="single" w:sz="4" w:space="0" w:color="auto"/>
              <w:left w:val="single" w:sz="4" w:space="0" w:color="auto"/>
              <w:bottom w:val="single" w:sz="4" w:space="0" w:color="auto"/>
              <w:right w:val="single" w:sz="4" w:space="0" w:color="auto"/>
            </w:tcBorders>
            <w:vAlign w:val="center"/>
          </w:tcPr>
          <w:p w14:paraId="5242815B" w14:textId="77777777" w:rsidR="00822D9A" w:rsidRPr="00CA7C64" w:rsidRDefault="00963382">
            <w:pPr>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14:paraId="5C6950D4" w14:textId="77777777" w:rsidR="00822D9A" w:rsidRPr="00CA7C64" w:rsidRDefault="00963382">
            <w:pPr>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工程量清单计价。</w:t>
            </w:r>
          </w:p>
        </w:tc>
      </w:tr>
      <w:tr w:rsidR="00822D9A" w14:paraId="1AD6DD05"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1D3CE3B1"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13</w:t>
            </w:r>
          </w:p>
        </w:tc>
        <w:tc>
          <w:tcPr>
            <w:tcW w:w="981" w:type="dxa"/>
            <w:tcBorders>
              <w:top w:val="single" w:sz="4" w:space="0" w:color="auto"/>
              <w:left w:val="single" w:sz="4" w:space="0" w:color="auto"/>
              <w:bottom w:val="single" w:sz="4" w:space="0" w:color="auto"/>
              <w:right w:val="single" w:sz="4" w:space="0" w:color="auto"/>
            </w:tcBorders>
            <w:vAlign w:val="center"/>
          </w:tcPr>
          <w:p w14:paraId="43F7C48F"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15.1</w:t>
            </w:r>
          </w:p>
        </w:tc>
        <w:tc>
          <w:tcPr>
            <w:tcW w:w="1810" w:type="dxa"/>
            <w:tcBorders>
              <w:top w:val="single" w:sz="4" w:space="0" w:color="auto"/>
              <w:left w:val="single" w:sz="4" w:space="0" w:color="auto"/>
              <w:bottom w:val="single" w:sz="4" w:space="0" w:color="auto"/>
              <w:right w:val="single" w:sz="4" w:space="0" w:color="auto"/>
            </w:tcBorders>
            <w:vAlign w:val="center"/>
          </w:tcPr>
          <w:p w14:paraId="133C71D3" w14:textId="77777777" w:rsidR="00822D9A" w:rsidRPr="00CA7C64" w:rsidRDefault="00963382">
            <w:pPr>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14:paraId="10E77742" w14:textId="77777777" w:rsidR="00822D9A" w:rsidRPr="00CA7C64" w:rsidRDefault="00963382">
            <w:pPr>
              <w:rPr>
                <w:rFonts w:ascii="宋体" w:eastAsia="宋体" w:hAnsi="宋体" w:cs="Times New Roman" w:hint="eastAsia"/>
                <w:szCs w:val="21"/>
                <w:u w:val="single"/>
                <w14:ligatures w14:val="none"/>
              </w:rPr>
            </w:pPr>
            <w:r w:rsidRPr="00CA7C64">
              <w:rPr>
                <w:rFonts w:ascii="宋体" w:eastAsia="宋体" w:hAnsi="宋体" w:cs="Times New Roman" w:hint="eastAsia"/>
                <w:szCs w:val="21"/>
                <w:u w:val="single"/>
                <w14:ligatures w14:val="none"/>
              </w:rPr>
              <w:t>90</w:t>
            </w:r>
            <w:r w:rsidRPr="00CA7C64">
              <w:rPr>
                <w:rFonts w:ascii="宋体" w:eastAsia="宋体" w:hAnsi="宋体" w:cs="Times New Roman" w:hint="eastAsia"/>
                <w:szCs w:val="21"/>
                <w14:ligatures w14:val="none"/>
              </w:rPr>
              <w:t>日历天。（从投标截止之日计起）</w:t>
            </w:r>
          </w:p>
        </w:tc>
      </w:tr>
      <w:tr w:rsidR="00822D9A" w14:paraId="667DAB5A" w14:textId="77777777">
        <w:trPr>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3FE9CB94"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14</w:t>
            </w:r>
          </w:p>
        </w:tc>
        <w:tc>
          <w:tcPr>
            <w:tcW w:w="981" w:type="dxa"/>
            <w:tcBorders>
              <w:top w:val="single" w:sz="4" w:space="0" w:color="auto"/>
              <w:left w:val="single" w:sz="4" w:space="0" w:color="auto"/>
              <w:bottom w:val="single" w:sz="4" w:space="0" w:color="auto"/>
              <w:right w:val="single" w:sz="4" w:space="0" w:color="auto"/>
            </w:tcBorders>
            <w:vAlign w:val="center"/>
          </w:tcPr>
          <w:p w14:paraId="0733C08A"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16.1</w:t>
            </w:r>
          </w:p>
        </w:tc>
        <w:tc>
          <w:tcPr>
            <w:tcW w:w="1810" w:type="dxa"/>
            <w:tcBorders>
              <w:top w:val="single" w:sz="4" w:space="0" w:color="auto"/>
              <w:left w:val="single" w:sz="4" w:space="0" w:color="auto"/>
              <w:bottom w:val="single" w:sz="4" w:space="0" w:color="auto"/>
              <w:right w:val="single" w:sz="4" w:space="0" w:color="auto"/>
            </w:tcBorders>
            <w:vAlign w:val="center"/>
          </w:tcPr>
          <w:p w14:paraId="676E2474" w14:textId="77777777" w:rsidR="00822D9A" w:rsidRPr="00CA7C64" w:rsidRDefault="00963382">
            <w:pPr>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14:paraId="07796A6F" w14:textId="77777777" w:rsidR="00822D9A" w:rsidRPr="00CA7C64" w:rsidRDefault="00963382">
            <w:pPr>
              <w:jc w:val="left"/>
              <w:rPr>
                <w:rFonts w:ascii="宋体" w:eastAsia="宋体" w:hAnsi="宋体" w:cs="宋体" w:hint="eastAsia"/>
                <w:szCs w:val="21"/>
                <w14:ligatures w14:val="none"/>
              </w:rPr>
            </w:pPr>
            <w:r w:rsidRPr="00CA7C64">
              <w:rPr>
                <w:rFonts w:ascii="宋体" w:eastAsia="宋体" w:hAnsi="宋体" w:cs="宋体" w:hint="eastAsia"/>
                <w:szCs w:val="21"/>
                <w14:ligatures w14:val="none"/>
              </w:rPr>
              <w:t>投标保证金</w:t>
            </w:r>
            <w:r w:rsidRPr="00CA7C64">
              <w:rPr>
                <w:rFonts w:ascii="宋体" w:eastAsia="宋体" w:hAnsi="宋体" w:cs="宋体" w:hint="eastAsia"/>
                <w:szCs w:val="21"/>
                <w14:ligatures w14:val="none"/>
              </w:rPr>
              <w:tab/>
              <w:t>1.本项目不收投标保证金。具体规定如下：提供《关于投标保证金的承诺》（详见附件1）。</w:t>
            </w:r>
          </w:p>
          <w:p w14:paraId="57F4D434" w14:textId="77777777" w:rsidR="00822D9A" w:rsidRPr="00CA7C64" w:rsidRDefault="00963382">
            <w:pPr>
              <w:rPr>
                <w:rFonts w:ascii="Calibri" w:eastAsia="宋体" w:hAnsi="Calibri" w:cs="Times New Roman"/>
                <w14:ligatures w14:val="none"/>
              </w:rPr>
            </w:pPr>
            <w:r w:rsidRPr="00CA7C64">
              <w:rPr>
                <w:rFonts w:ascii="宋体" w:eastAsia="宋体" w:hAnsi="宋体" w:cs="宋体" w:hint="eastAsia"/>
                <w:szCs w:val="21"/>
                <w14:ligatures w14:val="none"/>
              </w:rPr>
              <w:t>2.对于投标人已提供《关于投标保证金的承诺》，若投标人存在16.4条款所列情形，该投标人应在发现存在16.4条款所列情形之日起5个工作日内补交人民币</w:t>
            </w:r>
            <w:r w:rsidRPr="00CA7C64">
              <w:rPr>
                <w:rFonts w:ascii="宋体" w:eastAsia="宋体" w:hAnsi="宋体" w:cs="宋体" w:hint="eastAsia"/>
                <w:szCs w:val="21"/>
                <w:u w:val="single"/>
                <w14:ligatures w14:val="none"/>
              </w:rPr>
              <w:t>10</w:t>
            </w:r>
            <w:r w:rsidRPr="00CA7C64">
              <w:rPr>
                <w:rFonts w:ascii="宋体" w:eastAsia="宋体" w:hAnsi="宋体" w:cs="宋体" w:hint="eastAsia"/>
                <w:szCs w:val="21"/>
                <w14:ligatures w14:val="none"/>
              </w:rPr>
              <w:t>万元投标保证金；若未按要求补交投标保证金的将暂停其参与招标人后续工程投标，直至完成补交手续为止。</w:t>
            </w:r>
          </w:p>
        </w:tc>
      </w:tr>
      <w:tr w:rsidR="00822D9A" w14:paraId="1CF55E0F"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7E237B13"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15</w:t>
            </w:r>
          </w:p>
        </w:tc>
        <w:tc>
          <w:tcPr>
            <w:tcW w:w="981" w:type="dxa"/>
            <w:tcBorders>
              <w:top w:val="single" w:sz="4" w:space="0" w:color="auto"/>
              <w:left w:val="single" w:sz="4" w:space="0" w:color="auto"/>
              <w:bottom w:val="single" w:sz="4" w:space="0" w:color="auto"/>
              <w:right w:val="single" w:sz="4" w:space="0" w:color="auto"/>
            </w:tcBorders>
            <w:vAlign w:val="center"/>
          </w:tcPr>
          <w:p w14:paraId="323590DF"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5</w:t>
            </w:r>
          </w:p>
        </w:tc>
        <w:tc>
          <w:tcPr>
            <w:tcW w:w="1810" w:type="dxa"/>
            <w:tcBorders>
              <w:top w:val="single" w:sz="4" w:space="0" w:color="auto"/>
              <w:left w:val="single" w:sz="4" w:space="0" w:color="auto"/>
              <w:bottom w:val="single" w:sz="4" w:space="0" w:color="auto"/>
              <w:right w:val="single" w:sz="4" w:space="0" w:color="auto"/>
            </w:tcBorders>
            <w:vAlign w:val="center"/>
          </w:tcPr>
          <w:p w14:paraId="4C039659"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14:paraId="40ABBE48" w14:textId="77777777" w:rsidR="00822D9A" w:rsidRDefault="00963382">
            <w:pPr>
              <w:rPr>
                <w:rFonts w:ascii="Times New Roman" w:eastAsia="宋体" w:hAnsi="Times New Roman" w:cs="Times New Roman"/>
                <w:szCs w:val="21"/>
                <w:u w:val="single"/>
                <w14:ligatures w14:val="none"/>
              </w:rPr>
            </w:pPr>
            <w:r>
              <w:rPr>
                <w:rFonts w:ascii="Times New Roman" w:eastAsia="宋体" w:hAnsi="Times New Roman" w:cs="Times New Roman" w:hint="eastAsia"/>
                <w:szCs w:val="21"/>
                <w:u w:val="single"/>
                <w14:ligatures w14:val="none"/>
              </w:rPr>
              <w:t>时间：自发布公告之日</w:t>
            </w:r>
            <w:proofErr w:type="gramStart"/>
            <w:r>
              <w:rPr>
                <w:rFonts w:ascii="Times New Roman" w:eastAsia="宋体" w:hAnsi="Times New Roman" w:cs="Times New Roman" w:hint="eastAsia"/>
                <w:szCs w:val="21"/>
                <w:u w:val="single"/>
                <w14:ligatures w14:val="none"/>
              </w:rPr>
              <w:t>起具备</w:t>
            </w:r>
            <w:proofErr w:type="gramEnd"/>
            <w:r>
              <w:rPr>
                <w:rFonts w:ascii="Times New Roman" w:eastAsia="宋体" w:hAnsi="Times New Roman" w:cs="Times New Roman" w:hint="eastAsia"/>
                <w:szCs w:val="21"/>
                <w:u w:val="single"/>
                <w14:ligatures w14:val="none"/>
              </w:rPr>
              <w:t>现场踏勘条件；</w:t>
            </w:r>
          </w:p>
          <w:p w14:paraId="17AFA3DB" w14:textId="77777777" w:rsidR="00822D9A" w:rsidRDefault="00963382">
            <w:pPr>
              <w:rPr>
                <w:rFonts w:ascii="Times New Roman" w:eastAsia="宋体" w:hAnsi="Times New Roman" w:cs="Times New Roman"/>
                <w:szCs w:val="21"/>
                <w:u w:val="single"/>
                <w14:ligatures w14:val="none"/>
              </w:rPr>
            </w:pPr>
            <w:r>
              <w:rPr>
                <w:rFonts w:ascii="Times New Roman" w:eastAsia="宋体" w:hAnsi="Times New Roman" w:cs="Times New Roman" w:hint="eastAsia"/>
                <w:szCs w:val="21"/>
                <w:u w:val="single"/>
                <w14:ligatures w14:val="none"/>
              </w:rPr>
              <w:t>现场详细地点：广州市</w:t>
            </w:r>
            <w:proofErr w:type="gramStart"/>
            <w:r>
              <w:rPr>
                <w:rFonts w:ascii="Times New Roman" w:eastAsia="宋体" w:hAnsi="Times New Roman" w:cs="Times New Roman" w:hint="eastAsia"/>
                <w:szCs w:val="21"/>
                <w:u w:val="single"/>
                <w14:ligatures w14:val="none"/>
              </w:rPr>
              <w:t>番禺区</w:t>
            </w:r>
            <w:proofErr w:type="gramEnd"/>
            <w:r>
              <w:rPr>
                <w:rFonts w:ascii="Times New Roman" w:eastAsia="宋体" w:hAnsi="Times New Roman" w:cs="Times New Roman" w:hint="eastAsia"/>
                <w:szCs w:val="21"/>
                <w:u w:val="single"/>
                <w14:ligatures w14:val="none"/>
              </w:rPr>
              <w:t>广州大学城外环西路</w:t>
            </w:r>
            <w:r>
              <w:rPr>
                <w:rFonts w:ascii="Times New Roman" w:eastAsia="宋体" w:hAnsi="Times New Roman" w:cs="Times New Roman"/>
                <w:szCs w:val="21"/>
                <w:u w:val="single"/>
                <w14:ligatures w14:val="none"/>
              </w:rPr>
              <w:t>100</w:t>
            </w:r>
            <w:r>
              <w:rPr>
                <w:rFonts w:ascii="Times New Roman" w:eastAsia="宋体" w:hAnsi="Times New Roman" w:cs="Times New Roman" w:hint="eastAsia"/>
                <w:szCs w:val="21"/>
                <w:u w:val="single"/>
                <w14:ligatures w14:val="none"/>
              </w:rPr>
              <w:t>号广东工业大学大学城校区内；</w:t>
            </w:r>
          </w:p>
          <w:p w14:paraId="482DB7EA" w14:textId="77777777" w:rsidR="00822D9A" w:rsidRDefault="00963382">
            <w:pPr>
              <w:rPr>
                <w:rFonts w:ascii="Times New Roman" w:eastAsia="宋体" w:hAnsi="Times New Roman" w:cs="Times New Roman"/>
                <w:szCs w:val="21"/>
                <w:u w:val="single"/>
                <w14:ligatures w14:val="none"/>
              </w:rPr>
            </w:pPr>
            <w:r>
              <w:rPr>
                <w:rFonts w:ascii="Times New Roman" w:eastAsia="宋体" w:hAnsi="Times New Roman" w:cs="Times New Roman" w:hint="eastAsia"/>
                <w:szCs w:val="21"/>
                <w:u w:val="single"/>
                <w14:ligatures w14:val="none"/>
              </w:rPr>
              <w:t>方式：招标人不集中组织，由投标人自行踏勘。</w:t>
            </w:r>
          </w:p>
        </w:tc>
      </w:tr>
      <w:tr w:rsidR="00822D9A" w14:paraId="57F2E35A"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0C2614F5"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16</w:t>
            </w:r>
          </w:p>
        </w:tc>
        <w:tc>
          <w:tcPr>
            <w:tcW w:w="981" w:type="dxa"/>
            <w:tcBorders>
              <w:top w:val="single" w:sz="4" w:space="0" w:color="auto"/>
              <w:left w:val="single" w:sz="4" w:space="0" w:color="auto"/>
              <w:bottom w:val="single" w:sz="4" w:space="0" w:color="auto"/>
              <w:right w:val="single" w:sz="4" w:space="0" w:color="auto"/>
            </w:tcBorders>
            <w:vAlign w:val="center"/>
          </w:tcPr>
          <w:p w14:paraId="2BFEB4A0"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8</w:t>
            </w:r>
          </w:p>
        </w:tc>
        <w:tc>
          <w:tcPr>
            <w:tcW w:w="1810" w:type="dxa"/>
            <w:tcBorders>
              <w:top w:val="single" w:sz="4" w:space="0" w:color="auto"/>
              <w:left w:val="single" w:sz="4" w:space="0" w:color="auto"/>
              <w:bottom w:val="single" w:sz="4" w:space="0" w:color="auto"/>
              <w:right w:val="single" w:sz="4" w:space="0" w:color="auto"/>
            </w:tcBorders>
            <w:vAlign w:val="center"/>
          </w:tcPr>
          <w:p w14:paraId="65642BC0"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14:paraId="4EEF457B" w14:textId="77777777" w:rsidR="00822D9A" w:rsidRDefault="00963382" w:rsidP="00CA7C64">
            <w:pPr>
              <w:widowControl/>
              <w:numPr>
                <w:ilvl w:val="0"/>
                <w:numId w:val="3"/>
              </w:numPr>
              <w:textAlignment w:val="baseline"/>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疑问提交时间:在递交投标文件截止日期前18日</w:t>
            </w:r>
            <w:r>
              <w:rPr>
                <w:rFonts w:ascii="宋体" w:eastAsia="宋体" w:hAnsi="宋体" w:cs="Times New Roman" w:hint="eastAsia"/>
                <w:szCs w:val="21"/>
                <w14:ligatures w14:val="none"/>
              </w:rPr>
              <w:t>；</w:t>
            </w:r>
          </w:p>
          <w:p w14:paraId="4C496CA1" w14:textId="77777777" w:rsidR="00822D9A" w:rsidRPr="00CA7C64" w:rsidRDefault="00963382" w:rsidP="00CA7C64">
            <w:pPr>
              <w:widowControl/>
              <w:numPr>
                <w:ilvl w:val="0"/>
                <w:numId w:val="3"/>
              </w:numPr>
              <w:textAlignment w:val="baseline"/>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形式:投标人的疑问通过广州公共资源交易中心交易平台提交。</w:t>
            </w:r>
          </w:p>
          <w:p w14:paraId="37D93A60" w14:textId="77777777" w:rsidR="00822D9A" w:rsidRPr="00CA7C64" w:rsidRDefault="00963382">
            <w:pPr>
              <w:widowControl/>
              <w:textAlignment w:val="baseline"/>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3、招标人澄清、修补或答疑期限:在递交投标文件截止日期前 15日</w:t>
            </w:r>
            <w:r>
              <w:rPr>
                <w:rFonts w:ascii="宋体" w:eastAsia="宋体" w:hAnsi="宋体" w:cs="Times New Roman" w:hint="eastAsia"/>
                <w:szCs w:val="21"/>
                <w14:ligatures w14:val="none"/>
              </w:rPr>
              <w:t>；</w:t>
            </w:r>
          </w:p>
          <w:p w14:paraId="0931D632" w14:textId="1006160A" w:rsidR="00822D9A" w:rsidRDefault="00963382">
            <w:pPr>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4、网上答疑的操作指南为:投标人登录广州公共资源交易中心数字交易平台一进入“我是投标人”页面一进入“招标答疑提问”页面一通过项目编号或名称找到所需的项目</w:t>
            </w:r>
            <w:proofErr w:type="gramStart"/>
            <w:r w:rsidRPr="00CA7C64">
              <w:rPr>
                <w:rFonts w:ascii="宋体" w:eastAsia="宋体" w:hAnsi="宋体" w:cs="Times New Roman" w:hint="eastAsia"/>
                <w:szCs w:val="21"/>
                <w14:ligatures w14:val="none"/>
              </w:rPr>
              <w:t>一</w:t>
            </w:r>
            <w:proofErr w:type="gramEnd"/>
            <w:r w:rsidRPr="00CA7C64">
              <w:rPr>
                <w:rFonts w:ascii="宋体" w:eastAsia="宋体" w:hAnsi="宋体" w:cs="Times New Roman" w:hint="eastAsia"/>
                <w:szCs w:val="21"/>
                <w14:ligatures w14:val="none"/>
              </w:rPr>
              <w:t>在上述答疑时间内点击“答疑提问”</w:t>
            </w:r>
            <w:proofErr w:type="gramStart"/>
            <w:r w:rsidRPr="00CA7C64">
              <w:rPr>
                <w:rFonts w:ascii="宋体" w:eastAsia="宋体" w:hAnsi="宋体" w:cs="Times New Roman" w:hint="eastAsia"/>
                <w:szCs w:val="21"/>
                <w14:ligatures w14:val="none"/>
              </w:rPr>
              <w:t>一</w:t>
            </w:r>
            <w:proofErr w:type="gramEnd"/>
            <w:r w:rsidRPr="00CA7C64">
              <w:rPr>
                <w:rFonts w:ascii="宋体" w:eastAsia="宋体" w:hAnsi="宋体" w:cs="Times New Roman" w:hint="eastAsia"/>
                <w:szCs w:val="21"/>
                <w14:ligatures w14:val="none"/>
              </w:rPr>
              <w:t>无记名或匿名提出问题。</w:t>
            </w:r>
          </w:p>
        </w:tc>
      </w:tr>
      <w:tr w:rsidR="00822D9A" w14:paraId="55356340"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1C08CD76"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17</w:t>
            </w:r>
          </w:p>
        </w:tc>
        <w:tc>
          <w:tcPr>
            <w:tcW w:w="981" w:type="dxa"/>
            <w:tcBorders>
              <w:top w:val="single" w:sz="4" w:space="0" w:color="auto"/>
              <w:left w:val="single" w:sz="4" w:space="0" w:color="auto"/>
              <w:bottom w:val="single" w:sz="4" w:space="0" w:color="auto"/>
              <w:right w:val="single" w:sz="4" w:space="0" w:color="auto"/>
            </w:tcBorders>
            <w:vAlign w:val="center"/>
          </w:tcPr>
          <w:p w14:paraId="18BEF293"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706CA88C"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14:paraId="138AF714" w14:textId="77777777" w:rsidR="00822D9A" w:rsidRDefault="00963382">
            <w:pPr>
              <w:rPr>
                <w:rFonts w:ascii="宋体" w:eastAsia="宋体" w:hAnsi="宋体" w:cs="Times New Roman" w:hint="eastAsia"/>
                <w:strike/>
                <w:szCs w:val="21"/>
                <w14:ligatures w14:val="none"/>
              </w:rPr>
            </w:pPr>
            <w:r>
              <w:rPr>
                <w:rFonts w:ascii="宋体" w:eastAsia="宋体" w:hAnsi="宋体" w:cs="Times New Roman" w:hint="eastAsia"/>
                <w:szCs w:val="21"/>
                <w14:ligatures w14:val="none"/>
              </w:rPr>
              <w:t>2024年  月  日  时  分（北京时间）。</w:t>
            </w:r>
            <w:r>
              <w:rPr>
                <w:rFonts w:ascii="宋体" w:eastAsia="宋体" w:hAnsi="宋体" w:cs="Times New Roman" w:hint="eastAsia"/>
                <w:szCs w:val="21"/>
                <w:u w:val="single"/>
                <w14:ligatures w14:val="none"/>
              </w:rPr>
              <w:t>具体时间以广州公共资源交易中心网站→“项目查询”查询的日程安排为准。</w:t>
            </w:r>
            <w:r>
              <w:rPr>
                <w:rFonts w:ascii="宋体" w:eastAsia="宋体" w:hAnsi="宋体" w:cs="Times New Roman" w:hint="eastAsia"/>
                <w:szCs w:val="21"/>
                <w14:ligatures w14:val="none"/>
              </w:rPr>
              <w:t xml:space="preserve">  </w:t>
            </w:r>
          </w:p>
        </w:tc>
      </w:tr>
      <w:tr w:rsidR="00822D9A" w14:paraId="7D54AAB1"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7C2D75CC"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18</w:t>
            </w:r>
          </w:p>
        </w:tc>
        <w:tc>
          <w:tcPr>
            <w:tcW w:w="981" w:type="dxa"/>
            <w:tcBorders>
              <w:top w:val="single" w:sz="4" w:space="0" w:color="auto"/>
              <w:left w:val="single" w:sz="4" w:space="0" w:color="auto"/>
              <w:bottom w:val="single" w:sz="4" w:space="0" w:color="auto"/>
              <w:right w:val="single" w:sz="4" w:space="0" w:color="auto"/>
            </w:tcBorders>
            <w:vAlign w:val="center"/>
          </w:tcPr>
          <w:p w14:paraId="770D145C"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4BD2F400"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14:paraId="76E77119" w14:textId="77777777" w:rsidR="00822D9A" w:rsidRPr="00CA7C64" w:rsidRDefault="00963382">
            <w:pPr>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（技术标和经济</w:t>
            </w:r>
            <w:proofErr w:type="gramStart"/>
            <w:r w:rsidRPr="00CA7C64">
              <w:rPr>
                <w:rFonts w:ascii="宋体" w:eastAsia="宋体" w:hAnsi="宋体" w:cs="Times New Roman" w:hint="eastAsia"/>
                <w:szCs w:val="21"/>
                <w14:ligatures w14:val="none"/>
              </w:rPr>
              <w:t>标同时</w:t>
            </w:r>
            <w:proofErr w:type="gramEnd"/>
            <w:r w:rsidRPr="00CA7C64">
              <w:rPr>
                <w:rFonts w:ascii="宋体" w:eastAsia="宋体" w:hAnsi="宋体" w:cs="Times New Roman" w:hint="eastAsia"/>
                <w:szCs w:val="21"/>
                <w14:ligatures w14:val="none"/>
              </w:rPr>
              <w:t>开标）</w:t>
            </w:r>
          </w:p>
          <w:p w14:paraId="27EAC8C4" w14:textId="77777777" w:rsidR="00822D9A" w:rsidRPr="00CA7C64" w:rsidRDefault="00963382">
            <w:pPr>
              <w:rPr>
                <w:rFonts w:ascii="宋体" w:eastAsia="宋体" w:hAnsi="宋体" w:cs="Times New Roman" w:hint="eastAsia"/>
                <w:bCs/>
                <w:szCs w:val="21"/>
                <w:u w:val="single"/>
                <w14:ligatures w14:val="none"/>
              </w:rPr>
            </w:pPr>
            <w:r w:rsidRPr="00CA7C64">
              <w:rPr>
                <w:rFonts w:ascii="宋体" w:eastAsia="宋体" w:hAnsi="宋体" w:cs="Times New Roman" w:hint="eastAsia"/>
                <w:szCs w:val="21"/>
                <w14:ligatures w14:val="none"/>
              </w:rPr>
              <w:t>1.开标开始时间：</w:t>
            </w:r>
            <w:r w:rsidRPr="00CA7C64">
              <w:rPr>
                <w:rFonts w:ascii="宋体" w:eastAsia="宋体" w:hAnsi="宋体" w:cs="Times New Roman" w:hint="eastAsia"/>
                <w:szCs w:val="21"/>
                <w:u w:val="single"/>
                <w14:ligatures w14:val="none"/>
              </w:rPr>
              <w:t>2024</w:t>
            </w:r>
            <w:r w:rsidRPr="00CA7C64">
              <w:rPr>
                <w:rFonts w:ascii="宋体" w:eastAsia="宋体" w:hAnsi="宋体" w:cs="Times New Roman" w:hint="eastAsia"/>
                <w:szCs w:val="21"/>
                <w14:ligatures w14:val="none"/>
              </w:rPr>
              <w:t>年</w:t>
            </w:r>
            <w:r w:rsidRPr="00CA7C64">
              <w:rPr>
                <w:rFonts w:ascii="宋体" w:eastAsia="宋体" w:hAnsi="宋体" w:cs="Times New Roman" w:hint="eastAsia"/>
                <w:szCs w:val="21"/>
                <w:u w:val="single"/>
                <w14:ligatures w14:val="none"/>
              </w:rPr>
              <w:t xml:space="preserve">    </w:t>
            </w:r>
            <w:r w:rsidRPr="00CA7C64">
              <w:rPr>
                <w:rFonts w:ascii="宋体" w:eastAsia="宋体" w:hAnsi="宋体" w:cs="Times New Roman" w:hint="eastAsia"/>
                <w:szCs w:val="21"/>
                <w14:ligatures w14:val="none"/>
              </w:rPr>
              <w:t>月</w:t>
            </w:r>
            <w:r w:rsidRPr="00CA7C64">
              <w:rPr>
                <w:rFonts w:ascii="宋体" w:eastAsia="宋体" w:hAnsi="宋体" w:cs="Times New Roman" w:hint="eastAsia"/>
                <w:szCs w:val="21"/>
                <w:u w:val="single"/>
                <w14:ligatures w14:val="none"/>
              </w:rPr>
              <w:t xml:space="preserve">   </w:t>
            </w:r>
            <w:r w:rsidRPr="00CA7C64">
              <w:rPr>
                <w:rFonts w:ascii="宋体" w:eastAsia="宋体" w:hAnsi="宋体" w:cs="Times New Roman" w:hint="eastAsia"/>
                <w:szCs w:val="21"/>
                <w14:ligatures w14:val="none"/>
              </w:rPr>
              <w:t>日</w:t>
            </w:r>
            <w:r w:rsidRPr="00CA7C64">
              <w:rPr>
                <w:rFonts w:ascii="宋体" w:eastAsia="宋体" w:hAnsi="宋体" w:cs="Times New Roman" w:hint="eastAsia"/>
                <w:szCs w:val="21"/>
                <w:u w:val="single"/>
                <w14:ligatures w14:val="none"/>
              </w:rPr>
              <w:t xml:space="preserve">   </w:t>
            </w:r>
            <w:r w:rsidRPr="00CA7C64">
              <w:rPr>
                <w:rFonts w:ascii="宋体" w:eastAsia="宋体" w:hAnsi="宋体" w:cs="Times New Roman" w:hint="eastAsia"/>
                <w:szCs w:val="21"/>
                <w14:ligatures w14:val="none"/>
              </w:rPr>
              <w:t>时</w:t>
            </w:r>
            <w:r w:rsidRPr="00CA7C64">
              <w:rPr>
                <w:rFonts w:ascii="宋体" w:eastAsia="宋体" w:hAnsi="宋体" w:cs="Times New Roman" w:hint="eastAsia"/>
                <w:szCs w:val="21"/>
                <w:u w:val="single"/>
                <w14:ligatures w14:val="none"/>
              </w:rPr>
              <w:t xml:space="preserve">   </w:t>
            </w:r>
            <w:r w:rsidRPr="00CA7C64">
              <w:rPr>
                <w:rFonts w:ascii="宋体" w:eastAsia="宋体" w:hAnsi="宋体" w:cs="Times New Roman" w:hint="eastAsia"/>
                <w:szCs w:val="21"/>
                <w14:ligatures w14:val="none"/>
              </w:rPr>
              <w:t>分（与投标截止时间为同一时间），地点：</w:t>
            </w:r>
            <w:r w:rsidRPr="00CA7C64">
              <w:rPr>
                <w:rFonts w:ascii="宋体" w:hAnsi="宋体" w:cs="宋体" w:hint="eastAsia"/>
                <w:szCs w:val="21"/>
                <w:u w:val="single"/>
              </w:rPr>
              <w:t>广州交易集团有限公司（广州公共资源交易中心）番禺交易部开标室</w:t>
            </w:r>
            <w:r w:rsidRPr="00CA7C64">
              <w:rPr>
                <w:rFonts w:ascii="宋体" w:hAnsi="宋体" w:hint="eastAsia"/>
                <w:szCs w:val="21"/>
                <w:u w:val="single"/>
              </w:rPr>
              <w:t>。</w:t>
            </w:r>
            <w:r w:rsidRPr="00CA7C64">
              <w:rPr>
                <w:rFonts w:ascii="宋体" w:eastAsia="宋体" w:hAnsi="宋体" w:cs="Times New Roman" w:hint="eastAsia"/>
                <w:bCs/>
                <w:szCs w:val="21"/>
                <w:u w:val="single"/>
                <w14:ligatures w14:val="none"/>
              </w:rPr>
              <w:t>投标人也可选择参加在线开标，具体按照交易平台相关指南进行操作。详见：广州公共资源交易中心官网。</w:t>
            </w:r>
          </w:p>
          <w:p w14:paraId="7524C444" w14:textId="77777777" w:rsidR="00822D9A" w:rsidRPr="00CA7C64" w:rsidRDefault="00963382">
            <w:pPr>
              <w:rPr>
                <w:rFonts w:ascii="宋体" w:eastAsia="宋体" w:hAnsi="宋体" w:cs="Times New Roman" w:hint="eastAsia"/>
                <w14:ligatures w14:val="none"/>
              </w:rPr>
            </w:pPr>
            <w:r w:rsidRPr="00CA7C64">
              <w:rPr>
                <w:rFonts w:ascii="宋体" w:eastAsia="宋体" w:hAnsi="宋体" w:cs="Times New Roman" w:hint="eastAsia"/>
                <w:szCs w:val="21"/>
                <w14:ligatures w14:val="none"/>
              </w:rPr>
              <w:t>2.递交投标文件备用</w:t>
            </w:r>
            <w:r w:rsidRPr="00CA7C64">
              <w:rPr>
                <w:rFonts w:ascii="宋体" w:eastAsia="宋体" w:hAnsi="宋体" w:cs="Times New Roman" w:hint="eastAsia"/>
                <w:szCs w:val="21"/>
                <w:u w:val="single"/>
                <w14:ligatures w14:val="none"/>
              </w:rPr>
              <w:t>U盘</w:t>
            </w:r>
            <w:r w:rsidRPr="00CA7C64">
              <w:rPr>
                <w:rFonts w:ascii="宋体" w:eastAsia="宋体" w:hAnsi="宋体" w:cs="Times New Roman" w:hint="eastAsia"/>
                <w:szCs w:val="21"/>
                <w14:ligatures w14:val="none"/>
              </w:rPr>
              <w:t>时间：</w:t>
            </w:r>
            <w:r w:rsidRPr="00CA7C64">
              <w:rPr>
                <w:rFonts w:ascii="宋体" w:eastAsia="宋体" w:hAnsi="宋体" w:cs="Times New Roman" w:hint="eastAsia"/>
                <w:szCs w:val="21"/>
                <w:u w:val="single"/>
                <w14:ligatures w14:val="none"/>
              </w:rPr>
              <w:t>2024</w:t>
            </w:r>
            <w:r w:rsidRPr="00CA7C64">
              <w:rPr>
                <w:rFonts w:ascii="宋体" w:eastAsia="宋体" w:hAnsi="宋体" w:cs="Times New Roman" w:hint="eastAsia"/>
                <w:szCs w:val="21"/>
                <w14:ligatures w14:val="none"/>
              </w:rPr>
              <w:t>年</w:t>
            </w:r>
            <w:r w:rsidRPr="00CA7C64">
              <w:rPr>
                <w:rFonts w:ascii="宋体" w:eastAsia="宋体" w:hAnsi="宋体" w:cs="Times New Roman" w:hint="eastAsia"/>
                <w:szCs w:val="21"/>
                <w:u w:val="single"/>
                <w14:ligatures w14:val="none"/>
              </w:rPr>
              <w:t xml:space="preserve">   </w:t>
            </w:r>
            <w:r w:rsidRPr="00CA7C64">
              <w:rPr>
                <w:rFonts w:ascii="宋体" w:eastAsia="宋体" w:hAnsi="宋体" w:cs="Times New Roman" w:hint="eastAsia"/>
                <w:szCs w:val="21"/>
                <w14:ligatures w14:val="none"/>
              </w:rPr>
              <w:t>月</w:t>
            </w:r>
            <w:r w:rsidRPr="00CA7C64">
              <w:rPr>
                <w:rFonts w:ascii="宋体" w:eastAsia="宋体" w:hAnsi="宋体" w:cs="Times New Roman" w:hint="eastAsia"/>
                <w:szCs w:val="21"/>
                <w:u w:val="single"/>
                <w14:ligatures w14:val="none"/>
              </w:rPr>
              <w:t xml:space="preserve">   </w:t>
            </w:r>
            <w:r w:rsidRPr="00CA7C64">
              <w:rPr>
                <w:rFonts w:ascii="宋体" w:eastAsia="宋体" w:hAnsi="宋体" w:cs="Times New Roman" w:hint="eastAsia"/>
                <w:szCs w:val="21"/>
                <w14:ligatures w14:val="none"/>
              </w:rPr>
              <w:t>日</w:t>
            </w:r>
            <w:r w:rsidRPr="00CA7C64">
              <w:rPr>
                <w:rFonts w:ascii="宋体" w:eastAsia="宋体" w:hAnsi="宋体" w:cs="Times New Roman" w:hint="eastAsia"/>
                <w:szCs w:val="21"/>
                <w:u w:val="single"/>
                <w14:ligatures w14:val="none"/>
              </w:rPr>
              <w:t xml:space="preserve">   </w:t>
            </w:r>
            <w:r w:rsidRPr="00CA7C64">
              <w:rPr>
                <w:rFonts w:ascii="宋体" w:eastAsia="宋体" w:hAnsi="宋体" w:cs="Times New Roman" w:hint="eastAsia"/>
                <w:szCs w:val="21"/>
                <w14:ligatures w14:val="none"/>
              </w:rPr>
              <w:t>时</w:t>
            </w:r>
            <w:r w:rsidRPr="00CA7C64">
              <w:rPr>
                <w:rFonts w:ascii="宋体" w:eastAsia="宋体" w:hAnsi="宋体" w:cs="Times New Roman" w:hint="eastAsia"/>
                <w:szCs w:val="21"/>
                <w:u w:val="single"/>
                <w14:ligatures w14:val="none"/>
              </w:rPr>
              <w:t xml:space="preserve">   </w:t>
            </w:r>
            <w:r w:rsidRPr="00CA7C64">
              <w:rPr>
                <w:rFonts w:ascii="宋体" w:eastAsia="宋体" w:hAnsi="宋体" w:cs="Times New Roman" w:hint="eastAsia"/>
                <w:szCs w:val="21"/>
                <w14:ligatures w14:val="none"/>
              </w:rPr>
              <w:t>分至</w:t>
            </w:r>
            <w:r w:rsidRPr="00CA7C64">
              <w:rPr>
                <w:rFonts w:ascii="宋体" w:eastAsia="宋体" w:hAnsi="宋体" w:cs="Times New Roman" w:hint="eastAsia"/>
                <w:szCs w:val="21"/>
                <w:u w:val="single"/>
                <w14:ligatures w14:val="none"/>
              </w:rPr>
              <w:t>2024</w:t>
            </w:r>
            <w:r w:rsidRPr="00CA7C64">
              <w:rPr>
                <w:rFonts w:ascii="宋体" w:eastAsia="宋体" w:hAnsi="宋体" w:cs="Times New Roman" w:hint="eastAsia"/>
                <w:szCs w:val="21"/>
                <w14:ligatures w14:val="none"/>
              </w:rPr>
              <w:t>年</w:t>
            </w:r>
            <w:r w:rsidRPr="00CA7C64">
              <w:rPr>
                <w:rFonts w:ascii="宋体" w:eastAsia="宋体" w:hAnsi="宋体" w:cs="Times New Roman" w:hint="eastAsia"/>
                <w:szCs w:val="21"/>
                <w:u w:val="single"/>
                <w14:ligatures w14:val="none"/>
              </w:rPr>
              <w:t xml:space="preserve">   </w:t>
            </w:r>
            <w:r w:rsidRPr="00CA7C64">
              <w:rPr>
                <w:rFonts w:ascii="宋体" w:eastAsia="宋体" w:hAnsi="宋体" w:cs="Times New Roman" w:hint="eastAsia"/>
                <w:szCs w:val="21"/>
                <w14:ligatures w14:val="none"/>
              </w:rPr>
              <w:t>月</w:t>
            </w:r>
            <w:r w:rsidRPr="00CA7C64">
              <w:rPr>
                <w:rFonts w:ascii="宋体" w:eastAsia="宋体" w:hAnsi="宋体" w:cs="Times New Roman" w:hint="eastAsia"/>
                <w:szCs w:val="21"/>
                <w:u w:val="single"/>
                <w14:ligatures w14:val="none"/>
              </w:rPr>
              <w:t xml:space="preserve">   </w:t>
            </w:r>
            <w:r w:rsidRPr="00CA7C64">
              <w:rPr>
                <w:rFonts w:ascii="宋体" w:eastAsia="宋体" w:hAnsi="宋体" w:cs="Times New Roman" w:hint="eastAsia"/>
                <w:szCs w:val="21"/>
                <w14:ligatures w14:val="none"/>
              </w:rPr>
              <w:t>日</w:t>
            </w:r>
            <w:r w:rsidRPr="00CA7C64">
              <w:rPr>
                <w:rFonts w:ascii="宋体" w:eastAsia="宋体" w:hAnsi="宋体" w:cs="Times New Roman" w:hint="eastAsia"/>
                <w:szCs w:val="21"/>
                <w:u w:val="single"/>
                <w14:ligatures w14:val="none"/>
              </w:rPr>
              <w:t xml:space="preserve">   </w:t>
            </w:r>
            <w:r w:rsidRPr="00CA7C64">
              <w:rPr>
                <w:rFonts w:ascii="宋体" w:eastAsia="宋体" w:hAnsi="宋体" w:cs="Times New Roman" w:hint="eastAsia"/>
                <w:szCs w:val="21"/>
                <w14:ligatures w14:val="none"/>
              </w:rPr>
              <w:t>时</w:t>
            </w:r>
            <w:r w:rsidRPr="00CA7C64">
              <w:rPr>
                <w:rFonts w:ascii="宋体" w:eastAsia="宋体" w:hAnsi="宋体" w:cs="Times New Roman" w:hint="eastAsia"/>
                <w:szCs w:val="21"/>
                <w:u w:val="single"/>
                <w14:ligatures w14:val="none"/>
              </w:rPr>
              <w:t xml:space="preserve">   </w:t>
            </w:r>
            <w:r w:rsidRPr="00CA7C64">
              <w:rPr>
                <w:rFonts w:ascii="宋体" w:eastAsia="宋体" w:hAnsi="宋体" w:cs="Times New Roman" w:hint="eastAsia"/>
                <w:szCs w:val="21"/>
                <w14:ligatures w14:val="none"/>
              </w:rPr>
              <w:t>分；递交地点：</w:t>
            </w:r>
            <w:r w:rsidRPr="00CA7C64">
              <w:rPr>
                <w:rFonts w:ascii="宋体" w:eastAsia="宋体" w:hAnsi="宋体" w:cs="宋体" w:hint="eastAsia"/>
                <w:szCs w:val="21"/>
                <w:u w:val="single"/>
                <w14:ligatures w14:val="none"/>
              </w:rPr>
              <w:t>广州交易集团有限公司（广州公共资源交易中心）番禺交易部开标室。</w:t>
            </w:r>
            <w:r w:rsidRPr="00CA7C64">
              <w:rPr>
                <w:rFonts w:ascii="宋体" w:eastAsia="宋体" w:hAnsi="宋体" w:cs="Times New Roman" w:hint="eastAsia"/>
                <w14:ligatures w14:val="none"/>
              </w:rPr>
              <w:t>(建议安排在投标文件截止时间前15分钟至投标文件截止时间）</w:t>
            </w:r>
          </w:p>
          <w:p w14:paraId="1E8A6655" w14:textId="77777777" w:rsidR="00822D9A" w:rsidRPr="00CA7C64" w:rsidRDefault="00963382">
            <w:pPr>
              <w:rPr>
                <w:rFonts w:ascii="宋体" w:eastAsia="宋体" w:hAnsi="宋体" w:cs="Times New Roman" w:hint="eastAsia"/>
                <w:u w:val="single"/>
                <w14:ligatures w14:val="none"/>
              </w:rPr>
            </w:pPr>
            <w:r w:rsidRPr="00CA7C64">
              <w:rPr>
                <w:rFonts w:ascii="宋体" w:eastAsia="宋体" w:hAnsi="宋体" w:cs="Times New Roman" w:hint="eastAsia"/>
                <w:u w:val="single"/>
                <w14:ligatures w14:val="none"/>
              </w:rPr>
              <w:t>3、该项目不需要项目负责人签到。</w:t>
            </w:r>
          </w:p>
          <w:p w14:paraId="3E8487A5" w14:textId="77777777" w:rsidR="00822D9A" w:rsidRPr="00CA7C64" w:rsidRDefault="00963382">
            <w:pPr>
              <w:widowControl/>
              <w:jc w:val="left"/>
              <w:rPr>
                <w:rFonts w:ascii="宋体" w:eastAsia="宋体" w:hAnsi="宋体" w:cs="Times New Roman" w:hint="eastAsia"/>
                <w:szCs w:val="21"/>
                <w14:ligatures w14:val="none"/>
              </w:rPr>
            </w:pPr>
            <w:r w:rsidRPr="00CA7C64">
              <w:rPr>
                <w:rFonts w:ascii="宋体" w:eastAsia="宋体" w:hAnsi="宋体" w:cs="仿宋_GB2312" w:hint="eastAsia"/>
                <w14:ligatures w14:val="none"/>
              </w:rPr>
              <w:t>上述时间及地点是否有改变，请密切留意补充公告和招标答疑纪要的相关信息。（详见广州公共资源交易中心网站信息）</w:t>
            </w:r>
          </w:p>
        </w:tc>
      </w:tr>
      <w:tr w:rsidR="00822D9A" w14:paraId="008539B5" w14:textId="77777777">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14:paraId="34253BC4"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lastRenderedPageBreak/>
              <w:t>19</w:t>
            </w:r>
          </w:p>
        </w:tc>
        <w:tc>
          <w:tcPr>
            <w:tcW w:w="981" w:type="dxa"/>
            <w:tcBorders>
              <w:top w:val="single" w:sz="4" w:space="0" w:color="auto"/>
              <w:left w:val="single" w:sz="4" w:space="0" w:color="auto"/>
              <w:bottom w:val="single" w:sz="4" w:space="0" w:color="auto"/>
              <w:right w:val="single" w:sz="4" w:space="0" w:color="auto"/>
            </w:tcBorders>
            <w:vAlign w:val="center"/>
          </w:tcPr>
          <w:p w14:paraId="1372A499"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26</w:t>
            </w:r>
          </w:p>
        </w:tc>
        <w:tc>
          <w:tcPr>
            <w:tcW w:w="1810" w:type="dxa"/>
            <w:tcBorders>
              <w:top w:val="single" w:sz="4" w:space="0" w:color="auto"/>
              <w:left w:val="single" w:sz="4" w:space="0" w:color="auto"/>
              <w:bottom w:val="single" w:sz="4" w:space="0" w:color="auto"/>
              <w:right w:val="single" w:sz="4" w:space="0" w:color="auto"/>
            </w:tcBorders>
            <w:vAlign w:val="center"/>
          </w:tcPr>
          <w:p w14:paraId="3021459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14:paraId="0778958B" w14:textId="77777777" w:rsidR="00822D9A" w:rsidRPr="00CA7C64" w:rsidRDefault="00963382">
            <w:pPr>
              <w:spacing w:after="120"/>
              <w:rPr>
                <w:rFonts w:ascii="宋体" w:eastAsia="宋体" w:hAnsi="Calibri" w:cs="宋体"/>
                <w:szCs w:val="21"/>
                <w:u w:val="single"/>
                <w14:ligatures w14:val="none"/>
              </w:rPr>
            </w:pPr>
            <w:r w:rsidRPr="00CA7C64">
              <w:rPr>
                <w:rFonts w:ascii="宋体" w:eastAsia="宋体" w:hAnsi="宋体" w:cs="宋体" w:hint="eastAsia"/>
                <w:szCs w:val="21"/>
                <w14:ligatures w14:val="none"/>
              </w:rPr>
              <w:t>方式</w:t>
            </w:r>
            <w:proofErr w:type="gramStart"/>
            <w:r w:rsidRPr="00CA7C64">
              <w:rPr>
                <w:rFonts w:ascii="宋体" w:eastAsia="宋体" w:hAnsi="宋体" w:cs="宋体" w:hint="eastAsia"/>
                <w:szCs w:val="21"/>
                <w14:ligatures w14:val="none"/>
              </w:rPr>
              <w:t>一</w:t>
            </w:r>
            <w:proofErr w:type="gramEnd"/>
            <w:r w:rsidRPr="00CA7C64">
              <w:rPr>
                <w:rFonts w:ascii="宋体" w:eastAsia="宋体" w:hAnsi="宋体" w:cs="宋体" w:hint="eastAsia"/>
                <w:szCs w:val="21"/>
                <w14:ligatures w14:val="none"/>
              </w:rPr>
              <w:t>：选取办法</w:t>
            </w:r>
            <w:r w:rsidRPr="00CA7C64">
              <w:rPr>
                <w:rFonts w:ascii="宋体" w:eastAsia="宋体" w:hAnsi="宋体" w:cs="宋体" w:hint="eastAsia"/>
                <w:szCs w:val="21"/>
                <w:u w:val="single"/>
                <w14:ligatures w14:val="none"/>
              </w:rPr>
              <w:t>七（适合综合评分法四，技术标与经济</w:t>
            </w:r>
            <w:proofErr w:type="gramStart"/>
            <w:r w:rsidRPr="00CA7C64">
              <w:rPr>
                <w:rFonts w:ascii="宋体" w:eastAsia="宋体" w:hAnsi="宋体" w:cs="宋体" w:hint="eastAsia"/>
                <w:szCs w:val="21"/>
                <w:u w:val="single"/>
                <w14:ligatures w14:val="none"/>
              </w:rPr>
              <w:t>标同时</w:t>
            </w:r>
            <w:proofErr w:type="gramEnd"/>
            <w:r w:rsidRPr="00CA7C64">
              <w:rPr>
                <w:rFonts w:ascii="宋体" w:eastAsia="宋体" w:hAnsi="宋体" w:cs="宋体" w:hint="eastAsia"/>
                <w:szCs w:val="21"/>
                <w:u w:val="single"/>
                <w14:ligatures w14:val="none"/>
              </w:rPr>
              <w:t>开启）</w:t>
            </w:r>
          </w:p>
          <w:p w14:paraId="380DB27D" w14:textId="707D19BF" w:rsidR="00822D9A" w:rsidRPr="00CA7C64" w:rsidRDefault="00963382">
            <w:pPr>
              <w:spacing w:after="120"/>
              <w:rPr>
                <w:rFonts w:ascii="宋体" w:eastAsia="宋体" w:hAnsi="宋体" w:cs="Times New Roman" w:hint="eastAsia"/>
                <w:szCs w:val="21"/>
                <w14:ligatures w14:val="none"/>
              </w:rPr>
            </w:pPr>
            <w:r w:rsidRPr="00CA7C64">
              <w:rPr>
                <w:rFonts w:ascii="宋体" w:eastAsia="宋体" w:hAnsi="宋体" w:cs="宋体" w:hint="eastAsia"/>
                <w:b/>
                <w:szCs w:val="21"/>
                <w:u w:val="single"/>
                <w14:ligatures w14:val="none"/>
              </w:rPr>
              <w:t>投标人总得分=技术得分（满分100分）×技术得分权重（20%）＋经济得分</w:t>
            </w:r>
            <w:r w:rsidR="00807958" w:rsidRPr="00CA7C64">
              <w:rPr>
                <w:rFonts w:ascii="宋体" w:eastAsia="宋体" w:hAnsi="宋体" w:cs="宋体" w:hint="eastAsia"/>
                <w:b/>
                <w:szCs w:val="21"/>
                <w:u w:val="single"/>
                <w14:ligatures w14:val="none"/>
              </w:rPr>
              <w:t>（满分100分）</w:t>
            </w:r>
            <w:r w:rsidRPr="00CA7C64">
              <w:rPr>
                <w:rFonts w:ascii="宋体" w:eastAsia="宋体" w:hAnsi="宋体" w:cs="宋体" w:hint="eastAsia"/>
                <w:b/>
                <w:szCs w:val="21"/>
                <w:u w:val="single"/>
                <w14:ligatures w14:val="none"/>
              </w:rPr>
              <w:t>×经济得分权重（80%）</w:t>
            </w:r>
          </w:p>
        </w:tc>
      </w:tr>
      <w:tr w:rsidR="00822D9A" w14:paraId="7EBCC126"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203957F"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20</w:t>
            </w:r>
          </w:p>
        </w:tc>
        <w:tc>
          <w:tcPr>
            <w:tcW w:w="981" w:type="dxa"/>
            <w:tcBorders>
              <w:top w:val="single" w:sz="4" w:space="0" w:color="auto"/>
              <w:left w:val="single" w:sz="4" w:space="0" w:color="auto"/>
              <w:bottom w:val="single" w:sz="4" w:space="0" w:color="auto"/>
              <w:right w:val="single" w:sz="4" w:space="0" w:color="auto"/>
            </w:tcBorders>
            <w:vAlign w:val="center"/>
          </w:tcPr>
          <w:p w14:paraId="2E8ADA38" w14:textId="77777777" w:rsidR="00822D9A" w:rsidRPr="00CA7C64" w:rsidRDefault="00963382">
            <w:pPr>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29.1</w:t>
            </w:r>
          </w:p>
        </w:tc>
        <w:tc>
          <w:tcPr>
            <w:tcW w:w="1810" w:type="dxa"/>
            <w:tcBorders>
              <w:top w:val="single" w:sz="4" w:space="0" w:color="auto"/>
              <w:left w:val="single" w:sz="4" w:space="0" w:color="auto"/>
              <w:bottom w:val="single" w:sz="4" w:space="0" w:color="auto"/>
              <w:right w:val="single" w:sz="4" w:space="0" w:color="auto"/>
            </w:tcBorders>
            <w:vAlign w:val="center"/>
          </w:tcPr>
          <w:p w14:paraId="1FE25459" w14:textId="77777777" w:rsidR="00822D9A" w:rsidRPr="00CA7C64" w:rsidRDefault="00963382">
            <w:pPr>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14:paraId="2253AA66" w14:textId="5B6DFD0D" w:rsidR="00822D9A" w:rsidRDefault="00963382">
            <w:pPr>
              <w:rPr>
                <w:rFonts w:ascii="宋体" w:eastAsia="宋体" w:hAnsi="宋体" w:cs="Times New Roman" w:hint="eastAsia"/>
                <w:color w:val="FF0000"/>
                <w:szCs w:val="20"/>
                <w14:ligatures w14:val="none"/>
              </w:rPr>
            </w:pPr>
            <w:r>
              <w:rPr>
                <w:rFonts w:ascii="宋体" w:eastAsia="宋体" w:hAnsi="宋体" w:cs="宋体" w:hint="eastAsia"/>
                <w:szCs w:val="21"/>
                <w14:ligatures w14:val="none"/>
              </w:rPr>
              <w:t>本项目不适用。</w:t>
            </w:r>
          </w:p>
        </w:tc>
      </w:tr>
      <w:tr w:rsidR="00822D9A" w14:paraId="3FBBAED7" w14:textId="77777777">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14:paraId="2A4AD48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21</w:t>
            </w:r>
          </w:p>
        </w:tc>
        <w:tc>
          <w:tcPr>
            <w:tcW w:w="981" w:type="dxa"/>
            <w:tcBorders>
              <w:top w:val="single" w:sz="4" w:space="0" w:color="auto"/>
              <w:left w:val="single" w:sz="4" w:space="0" w:color="auto"/>
              <w:bottom w:val="single" w:sz="4" w:space="0" w:color="auto"/>
              <w:right w:val="single" w:sz="4" w:space="0" w:color="auto"/>
            </w:tcBorders>
            <w:vAlign w:val="center"/>
          </w:tcPr>
          <w:p w14:paraId="13C907E8"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22410B3A"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14:paraId="34586F89" w14:textId="2591C9A5"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本项目最高投标限价为人民币</w:t>
            </w:r>
            <w:r w:rsidR="006734B9" w:rsidRPr="006734B9">
              <w:rPr>
                <w:rFonts w:ascii="宋体" w:eastAsia="宋体" w:hAnsi="宋体" w:cs="Times New Roman"/>
                <w:szCs w:val="21"/>
                <w:u w:val="single"/>
                <w14:ligatures w14:val="none"/>
              </w:rPr>
              <w:t>8588551.39</w:t>
            </w:r>
            <w:r>
              <w:rPr>
                <w:rFonts w:ascii="宋体" w:eastAsia="宋体" w:hAnsi="宋体" w:cs="Times New Roman" w:hint="eastAsia"/>
                <w:szCs w:val="21"/>
                <w14:ligatures w14:val="none"/>
              </w:rPr>
              <w:t>元。</w:t>
            </w:r>
          </w:p>
        </w:tc>
      </w:tr>
      <w:tr w:rsidR="00822D9A" w14:paraId="4E0A99A1" w14:textId="77777777">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14:paraId="1E2F404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22</w:t>
            </w:r>
          </w:p>
        </w:tc>
        <w:tc>
          <w:tcPr>
            <w:tcW w:w="981" w:type="dxa"/>
            <w:tcBorders>
              <w:top w:val="single" w:sz="4" w:space="0" w:color="auto"/>
              <w:left w:val="single" w:sz="4" w:space="0" w:color="auto"/>
              <w:bottom w:val="single" w:sz="4" w:space="0" w:color="auto"/>
              <w:right w:val="single" w:sz="4" w:space="0" w:color="auto"/>
            </w:tcBorders>
            <w:vAlign w:val="center"/>
          </w:tcPr>
          <w:p w14:paraId="15C2ADC8"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68918308"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14:paraId="315CBEA5" w14:textId="7EA1BDCD"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本项目绿色施工安全防护措施费为</w:t>
            </w:r>
            <w:r>
              <w:rPr>
                <w:rFonts w:ascii="宋体" w:eastAsia="宋体" w:hAnsi="宋体" w:cs="Times New Roman" w:hint="eastAsia"/>
                <w:szCs w:val="21"/>
                <w:u w:val="single"/>
                <w:lang w:bidi="ar"/>
                <w14:ligatures w14:val="none"/>
              </w:rPr>
              <w:t xml:space="preserve"> </w:t>
            </w:r>
            <w:r w:rsidR="00261224">
              <w:rPr>
                <w:rFonts w:ascii="宋体" w:eastAsia="宋体" w:hAnsi="宋体" w:cs="Times New Roman" w:hint="eastAsia"/>
                <w:szCs w:val="21"/>
                <w:u w:val="single"/>
                <w:lang w:bidi="ar"/>
                <w14:ligatures w14:val="none"/>
              </w:rPr>
              <w:t>124359.23</w:t>
            </w:r>
            <w:r>
              <w:rPr>
                <w:rFonts w:ascii="宋体" w:eastAsia="宋体" w:hAnsi="宋体" w:cs="Times New Roman" w:hint="eastAsia"/>
                <w:szCs w:val="21"/>
                <w:u w:val="single"/>
                <w:lang w:bidi="ar"/>
                <w14:ligatures w14:val="none"/>
              </w:rPr>
              <w:t xml:space="preserve">           </w:t>
            </w:r>
            <w:r>
              <w:rPr>
                <w:rFonts w:ascii="宋体" w:eastAsia="宋体" w:hAnsi="宋体" w:cs="Times New Roman" w:hint="eastAsia"/>
                <w:szCs w:val="21"/>
                <w14:ligatures w14:val="none"/>
              </w:rPr>
              <w:t>元，暂列金额为</w:t>
            </w:r>
            <w:r>
              <w:rPr>
                <w:rFonts w:ascii="宋体" w:eastAsia="宋体" w:hAnsi="宋体" w:cs="Times New Roman" w:hint="eastAsia"/>
                <w:szCs w:val="21"/>
                <w:u w:val="single"/>
                <w:lang w:bidi="ar"/>
                <w14:ligatures w14:val="none"/>
              </w:rPr>
              <w:t xml:space="preserve"> </w:t>
            </w:r>
            <w:r w:rsidR="00261224">
              <w:rPr>
                <w:rFonts w:ascii="宋体" w:eastAsia="宋体" w:hAnsi="宋体" w:cs="Times New Roman" w:hint="eastAsia"/>
                <w:szCs w:val="21"/>
                <w:u w:val="single"/>
                <w:lang w:bidi="ar"/>
                <w14:ligatures w14:val="none"/>
              </w:rPr>
              <w:t>635526.91</w:t>
            </w:r>
            <w:r>
              <w:rPr>
                <w:rFonts w:ascii="宋体" w:eastAsia="宋体" w:hAnsi="宋体" w:cs="Times New Roman" w:hint="eastAsia"/>
                <w:szCs w:val="21"/>
                <w:u w:val="single"/>
                <w:lang w:bidi="ar"/>
                <w14:ligatures w14:val="none"/>
              </w:rPr>
              <w:t xml:space="preserve"> </w:t>
            </w:r>
            <w:r>
              <w:rPr>
                <w:rFonts w:ascii="宋体" w:eastAsia="宋体" w:hAnsi="宋体" w:cs="Times New Roman" w:hint="eastAsia"/>
                <w:szCs w:val="21"/>
                <w14:ligatures w14:val="none"/>
              </w:rPr>
              <w:t>元，暂估价为</w:t>
            </w:r>
            <w:r w:rsidR="00DC6729" w:rsidRPr="00FB4C8E">
              <w:rPr>
                <w:rFonts w:ascii="宋体" w:eastAsia="宋体" w:hAnsi="宋体" w:cs="Times New Roman" w:hint="eastAsia"/>
                <w:szCs w:val="21"/>
                <w:u w:val="single"/>
                <w:lang w:bidi="ar"/>
                <w14:ligatures w14:val="none"/>
              </w:rPr>
              <w:t>700000.00</w:t>
            </w:r>
            <w:r w:rsidRPr="00FB4C8E">
              <w:rPr>
                <w:rFonts w:ascii="宋体" w:eastAsia="宋体" w:hAnsi="宋体" w:cs="Times New Roman" w:hint="eastAsia"/>
                <w:szCs w:val="21"/>
                <w:u w:val="single"/>
                <w:lang w:bidi="ar"/>
                <w14:ligatures w14:val="none"/>
              </w:rPr>
              <w:t>元</w:t>
            </w:r>
            <w:r>
              <w:rPr>
                <w:rFonts w:ascii="宋体" w:eastAsia="宋体" w:hAnsi="宋体" w:cs="Times New Roman" w:hint="eastAsia"/>
                <w:szCs w:val="21"/>
                <w14:ligatures w14:val="none"/>
              </w:rPr>
              <w:t>。（未按招标文件规定的金额填写的，由评标委员会按照招标文件规定的金额进行修正）</w:t>
            </w:r>
          </w:p>
        </w:tc>
      </w:tr>
      <w:tr w:rsidR="00822D9A" w14:paraId="233EAD5A" w14:textId="77777777">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14:paraId="07B49F97"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23</w:t>
            </w:r>
          </w:p>
        </w:tc>
        <w:tc>
          <w:tcPr>
            <w:tcW w:w="981" w:type="dxa"/>
            <w:tcBorders>
              <w:top w:val="single" w:sz="4" w:space="0" w:color="auto"/>
              <w:left w:val="single" w:sz="4" w:space="0" w:color="auto"/>
              <w:bottom w:val="single" w:sz="4" w:space="0" w:color="auto"/>
              <w:right w:val="single" w:sz="4" w:space="0" w:color="auto"/>
            </w:tcBorders>
            <w:vAlign w:val="center"/>
          </w:tcPr>
          <w:p w14:paraId="375B1F20"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3DC5DC1A" w14:textId="77777777" w:rsidR="00822D9A" w:rsidRDefault="00963382">
            <w:pPr>
              <w:spacing w:after="120"/>
              <w:rPr>
                <w:rFonts w:ascii="宋体" w:eastAsia="宋体" w:hAnsi="宋体" w:cs="Times New Roman" w:hint="eastAsia"/>
                <w:szCs w:val="21"/>
                <w14:ligatures w14:val="none"/>
              </w:rPr>
            </w:pPr>
            <w:r>
              <w:rPr>
                <w:rFonts w:ascii="宋体" w:eastAsia="宋体" w:hAnsi="宋体" w:cs="Times New Roman" w:hint="eastAsia"/>
                <w:szCs w:val="21"/>
                <w14:ligatures w14:val="none"/>
              </w:rPr>
              <w:t>保修期</w:t>
            </w:r>
          </w:p>
        </w:tc>
        <w:tc>
          <w:tcPr>
            <w:tcW w:w="5857" w:type="dxa"/>
            <w:tcBorders>
              <w:top w:val="single" w:sz="4" w:space="0" w:color="auto"/>
              <w:left w:val="single" w:sz="4" w:space="0" w:color="auto"/>
              <w:bottom w:val="single" w:sz="4" w:space="0" w:color="auto"/>
              <w:right w:val="double" w:sz="4" w:space="0" w:color="auto"/>
            </w:tcBorders>
            <w:vAlign w:val="center"/>
          </w:tcPr>
          <w:p w14:paraId="6A99A43D" w14:textId="64F18453" w:rsidR="00822D9A" w:rsidRDefault="00963382">
            <w:pPr>
              <w:rPr>
                <w:rFonts w:ascii="宋体" w:eastAsia="宋体" w:hAnsi="宋体" w:cs="Times New Roman" w:hint="eastAsia"/>
                <w:szCs w:val="21"/>
                <w14:ligatures w14:val="none"/>
              </w:rPr>
            </w:pPr>
            <w:r w:rsidRPr="00CA7C64">
              <w:rPr>
                <w:rFonts w:ascii="宋体" w:eastAsia="宋体" w:hAnsi="宋体" w:cs="Times New Roman" w:hint="eastAsia"/>
                <w:szCs w:val="21"/>
                <w14:ligatures w14:val="none"/>
              </w:rPr>
              <w:t>按照招标文件及合同条款相关约定。</w:t>
            </w:r>
            <w:r>
              <w:rPr>
                <w:rFonts w:ascii="宋体" w:eastAsia="宋体" w:hAnsi="宋体" w:cs="Times New Roman" w:hint="eastAsia"/>
                <w:szCs w:val="21"/>
                <w14:ligatures w14:val="none"/>
              </w:rPr>
              <w:t>。</w:t>
            </w:r>
          </w:p>
        </w:tc>
      </w:tr>
      <w:tr w:rsidR="00822D9A" w14:paraId="674E83DA"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68D0C78" w14:textId="77777777" w:rsidR="00822D9A" w:rsidRDefault="00963382">
            <w:pPr>
              <w:rPr>
                <w:rFonts w:ascii="宋体" w:eastAsia="宋体" w:hAnsi="宋体" w:cs="Times New Roman" w:hint="eastAsia"/>
                <w:szCs w:val="21"/>
                <w14:ligatures w14:val="none"/>
              </w:rPr>
            </w:pPr>
            <w:r>
              <w:rPr>
                <w:rFonts w:ascii="宋体" w:eastAsia="宋体" w:hAnsi="宋体" w:cs="宋体" w:hint="eastAsia"/>
                <w:szCs w:val="21"/>
                <w14:ligatures w14:val="none"/>
              </w:rPr>
              <w:t>24</w:t>
            </w:r>
          </w:p>
        </w:tc>
        <w:tc>
          <w:tcPr>
            <w:tcW w:w="981" w:type="dxa"/>
            <w:tcBorders>
              <w:top w:val="single" w:sz="4" w:space="0" w:color="auto"/>
              <w:left w:val="single" w:sz="4" w:space="0" w:color="auto"/>
              <w:bottom w:val="single" w:sz="4" w:space="0" w:color="auto"/>
              <w:right w:val="single" w:sz="4" w:space="0" w:color="auto"/>
            </w:tcBorders>
            <w:vAlign w:val="center"/>
          </w:tcPr>
          <w:p w14:paraId="5C2428F7"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72446F9B" w14:textId="77777777" w:rsidR="00822D9A" w:rsidRDefault="00963382">
            <w:pPr>
              <w:rPr>
                <w:rFonts w:ascii="宋体" w:eastAsia="宋体" w:hAnsi="宋体" w:cs="Times New Roman" w:hint="eastAsia"/>
                <w:szCs w:val="21"/>
                <w14:ligatures w14:val="none"/>
              </w:rPr>
            </w:pPr>
            <w:r>
              <w:rPr>
                <w:rFonts w:ascii="宋体" w:eastAsia="宋体" w:hAnsi="宋体" w:cs="宋体" w:hint="eastAsia"/>
                <w:szCs w:val="21"/>
                <w14:ligatures w14:val="none"/>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14:paraId="467A9262" w14:textId="77777777" w:rsidR="00822D9A" w:rsidRDefault="00963382">
            <w:pPr>
              <w:ind w:leftChars="34" w:left="71"/>
              <w:rPr>
                <w:rFonts w:ascii="宋体" w:eastAsia="宋体" w:hAnsi="宋体" w:cs="Times New Roman" w:hint="eastAsia"/>
                <w:strike/>
                <w:szCs w:val="21"/>
                <w14:ligatures w14:val="none"/>
              </w:rPr>
            </w:pPr>
            <w:r>
              <w:rPr>
                <w:rFonts w:ascii="宋体" w:eastAsia="宋体" w:hAnsi="宋体" w:cs="宋体" w:hint="eastAsia"/>
                <w:szCs w:val="21"/>
                <w14:ligatures w14:val="none"/>
              </w:rPr>
              <w:t>本款不适用。</w:t>
            </w:r>
          </w:p>
        </w:tc>
      </w:tr>
      <w:tr w:rsidR="00822D9A" w14:paraId="4A191414"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A25429F" w14:textId="77777777" w:rsidR="00822D9A" w:rsidRDefault="00963382">
            <w:pPr>
              <w:rPr>
                <w:rFonts w:ascii="宋体" w:eastAsia="宋体" w:hAnsi="宋体" w:cs="Times New Roman" w:hint="eastAsia"/>
                <w:szCs w:val="21"/>
                <w14:ligatures w14:val="none"/>
              </w:rPr>
            </w:pPr>
            <w:r>
              <w:rPr>
                <w:rFonts w:ascii="宋体" w:eastAsia="宋体" w:hAnsi="宋体" w:cs="宋体" w:hint="eastAsia"/>
                <w:szCs w:val="21"/>
                <w14:ligatures w14:val="none"/>
              </w:rPr>
              <w:t>25</w:t>
            </w:r>
          </w:p>
        </w:tc>
        <w:tc>
          <w:tcPr>
            <w:tcW w:w="981" w:type="dxa"/>
            <w:tcBorders>
              <w:top w:val="single" w:sz="4" w:space="0" w:color="auto"/>
              <w:left w:val="single" w:sz="4" w:space="0" w:color="auto"/>
              <w:bottom w:val="single" w:sz="4" w:space="0" w:color="auto"/>
              <w:right w:val="single" w:sz="4" w:space="0" w:color="auto"/>
            </w:tcBorders>
            <w:vAlign w:val="center"/>
          </w:tcPr>
          <w:p w14:paraId="1279B457"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62083AA1" w14:textId="77777777" w:rsidR="00822D9A" w:rsidRDefault="00963382">
            <w:pPr>
              <w:rPr>
                <w:rFonts w:ascii="宋体" w:eastAsia="宋体" w:hAnsi="宋体" w:cs="Times New Roman" w:hint="eastAsia"/>
                <w:szCs w:val="21"/>
                <w14:ligatures w14:val="none"/>
              </w:rPr>
            </w:pPr>
            <w:r>
              <w:rPr>
                <w:rFonts w:ascii="宋体" w:eastAsia="宋体" w:hAnsi="宋体" w:cs="宋体" w:hint="eastAsia"/>
                <w:szCs w:val="21"/>
                <w14:ligatures w14:val="none"/>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14:paraId="70BE2833" w14:textId="77777777" w:rsidR="00822D9A" w:rsidRDefault="00963382">
            <w:pPr>
              <w:ind w:leftChars="34" w:left="71"/>
              <w:rPr>
                <w:rFonts w:ascii="宋体" w:eastAsia="宋体" w:hAnsi="宋体" w:cs="Times New Roman" w:hint="eastAsia"/>
                <w:szCs w:val="21"/>
                <w14:ligatures w14:val="none"/>
              </w:rPr>
            </w:pPr>
            <w:r>
              <w:rPr>
                <w:rFonts w:ascii="宋体" w:eastAsia="宋体" w:hAnsi="宋体" w:cs="宋体" w:hint="eastAsia"/>
                <w:szCs w:val="21"/>
                <w14:ligatures w14:val="none"/>
              </w:rPr>
              <w:t>本款不适用。</w:t>
            </w:r>
          </w:p>
        </w:tc>
      </w:tr>
      <w:tr w:rsidR="00822D9A" w14:paraId="00E8E982"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F241E4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26</w:t>
            </w:r>
          </w:p>
        </w:tc>
        <w:tc>
          <w:tcPr>
            <w:tcW w:w="981" w:type="dxa"/>
            <w:tcBorders>
              <w:top w:val="single" w:sz="4" w:space="0" w:color="auto"/>
              <w:left w:val="single" w:sz="4" w:space="0" w:color="auto"/>
              <w:bottom w:val="single" w:sz="4" w:space="0" w:color="auto"/>
              <w:right w:val="single" w:sz="4" w:space="0" w:color="auto"/>
            </w:tcBorders>
            <w:vAlign w:val="center"/>
          </w:tcPr>
          <w:p w14:paraId="67AB6469"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3537F453"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14:paraId="3EA4E85F" w14:textId="210BE02A"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工程成本警戒价为</w:t>
            </w:r>
            <w:r>
              <w:rPr>
                <w:rFonts w:ascii="宋体" w:eastAsia="宋体" w:hAnsi="宋体" w:cs="Times New Roman" w:hint="eastAsia"/>
                <w:szCs w:val="21"/>
                <w:u w:val="single"/>
                <w14:ligatures w14:val="none"/>
              </w:rPr>
              <w:t xml:space="preserve"> </w:t>
            </w:r>
            <w:r w:rsidR="006734B9" w:rsidRPr="006734B9">
              <w:rPr>
                <w:rFonts w:ascii="宋体" w:eastAsia="宋体" w:hAnsi="宋体" w:cs="Times New Roman"/>
                <w:szCs w:val="21"/>
                <w:u w:val="single"/>
                <w14:ligatures w14:val="none"/>
              </w:rPr>
              <w:t>7729696.25</w:t>
            </w:r>
            <w:r>
              <w:rPr>
                <w:rFonts w:ascii="宋体" w:eastAsia="宋体" w:hAnsi="宋体" w:cs="Times New Roman" w:hint="eastAsia"/>
                <w:szCs w:val="21"/>
                <w14:ligatures w14:val="none"/>
              </w:rPr>
              <w:t>元</w:t>
            </w:r>
            <w:r>
              <w:rPr>
                <w:rFonts w:ascii="宋体" w:eastAsia="宋体" w:hAnsi="宋体" w:cs="宋体" w:hint="eastAsia"/>
                <w:szCs w:val="21"/>
                <w14:ligatures w14:val="none"/>
              </w:rPr>
              <w:t>（按最高投标限价的90%计取）</w:t>
            </w:r>
            <w:r>
              <w:rPr>
                <w:rFonts w:ascii="宋体" w:eastAsia="宋体" w:hAnsi="宋体" w:cs="Times New Roman" w:hint="eastAsia"/>
                <w:szCs w:val="21"/>
                <w14:ligatures w14: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Pr>
                <w:rFonts w:ascii="宋体" w:eastAsia="宋体" w:hAnsi="宋体" w:cs="Times New Roman" w:hint="eastAsia"/>
                <w:szCs w:val="21"/>
                <w14:ligatures w14:val="none"/>
              </w:rPr>
              <w:t>作出</w:t>
            </w:r>
            <w:proofErr w:type="gramEnd"/>
            <w:r>
              <w:rPr>
                <w:rFonts w:ascii="宋体" w:eastAsia="宋体" w:hAnsi="宋体" w:cs="Times New Roman" w:hint="eastAsia"/>
                <w:szCs w:val="21"/>
                <w14:ligatures w14:val="none"/>
              </w:rPr>
              <w:t>书面说明并提供相关证明材料。投标人不能合理说明或者不能提供相关证明材料的，由评标委员会认定该投标人以低于成本报价竞标，应当否决其投标。</w:t>
            </w:r>
          </w:p>
          <w:p w14:paraId="577364A5" w14:textId="77777777" w:rsidR="00822D9A" w:rsidRDefault="00963382">
            <w:pPr>
              <w:rPr>
                <w:rFonts w:ascii="宋体" w:eastAsia="宋体" w:hAnsi="宋体" w:cs="Times New Roman" w:hint="eastAsia"/>
                <w:szCs w:val="21"/>
                <w:u w:val="single"/>
                <w14:ligatures w14:val="none"/>
              </w:rPr>
            </w:pPr>
            <w:r>
              <w:rPr>
                <w:rFonts w:ascii="宋体" w:eastAsia="宋体" w:hAnsi="宋体" w:cs="Times New Roman" w:hint="eastAsia"/>
                <w:szCs w:val="21"/>
                <w14:ligatures w14:val="none"/>
              </w:rPr>
              <w:t>注：为充分体现招标人意愿及落实项目招标人负责制，警戒价由招标人决定。</w:t>
            </w:r>
          </w:p>
        </w:tc>
      </w:tr>
      <w:tr w:rsidR="00822D9A" w14:paraId="2E18E1DE" w14:textId="77777777">
        <w:trPr>
          <w:trHeight w:val="913"/>
        </w:trPr>
        <w:tc>
          <w:tcPr>
            <w:tcW w:w="702" w:type="dxa"/>
            <w:tcBorders>
              <w:top w:val="single" w:sz="4" w:space="0" w:color="auto"/>
              <w:left w:val="double" w:sz="4" w:space="0" w:color="auto"/>
              <w:bottom w:val="single" w:sz="4" w:space="0" w:color="auto"/>
              <w:right w:val="single" w:sz="4" w:space="0" w:color="auto"/>
            </w:tcBorders>
            <w:vAlign w:val="center"/>
          </w:tcPr>
          <w:p w14:paraId="0252D25C"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27</w:t>
            </w:r>
          </w:p>
        </w:tc>
        <w:tc>
          <w:tcPr>
            <w:tcW w:w="981" w:type="dxa"/>
            <w:tcBorders>
              <w:top w:val="single" w:sz="4" w:space="0" w:color="auto"/>
              <w:left w:val="single" w:sz="4" w:space="0" w:color="auto"/>
              <w:bottom w:val="single" w:sz="4" w:space="0" w:color="auto"/>
              <w:right w:val="single" w:sz="4" w:space="0" w:color="auto"/>
            </w:tcBorders>
            <w:vAlign w:val="center"/>
          </w:tcPr>
          <w:p w14:paraId="3E5CB464"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058142AC"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14:paraId="4AE77FA6"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本款不适用。</w:t>
            </w:r>
          </w:p>
        </w:tc>
      </w:tr>
      <w:tr w:rsidR="00822D9A" w14:paraId="52185383" w14:textId="77777777">
        <w:trPr>
          <w:cantSplit/>
          <w:trHeight w:val="707"/>
        </w:trPr>
        <w:tc>
          <w:tcPr>
            <w:tcW w:w="702" w:type="dxa"/>
            <w:tcBorders>
              <w:top w:val="single" w:sz="4" w:space="0" w:color="auto"/>
              <w:left w:val="double" w:sz="4" w:space="0" w:color="auto"/>
              <w:bottom w:val="single" w:sz="4" w:space="0" w:color="auto"/>
              <w:right w:val="single" w:sz="4" w:space="0" w:color="auto"/>
            </w:tcBorders>
            <w:vAlign w:val="center"/>
          </w:tcPr>
          <w:p w14:paraId="0B9DBDF8"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28</w:t>
            </w:r>
          </w:p>
        </w:tc>
        <w:tc>
          <w:tcPr>
            <w:tcW w:w="981" w:type="dxa"/>
            <w:tcBorders>
              <w:top w:val="single" w:sz="4" w:space="0" w:color="auto"/>
              <w:left w:val="single" w:sz="4" w:space="0" w:color="auto"/>
              <w:bottom w:val="single" w:sz="4" w:space="0" w:color="auto"/>
              <w:right w:val="single" w:sz="4" w:space="0" w:color="auto"/>
            </w:tcBorders>
            <w:vAlign w:val="center"/>
          </w:tcPr>
          <w:p w14:paraId="3D8D8F09"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7AB53218"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14:paraId="144FBD28"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评标委员会由招标人依法组建。</w:t>
            </w:r>
          </w:p>
        </w:tc>
      </w:tr>
      <w:tr w:rsidR="00822D9A" w14:paraId="56278B36" w14:textId="77777777">
        <w:trPr>
          <w:cantSplit/>
          <w:trHeight w:val="707"/>
        </w:trPr>
        <w:tc>
          <w:tcPr>
            <w:tcW w:w="702" w:type="dxa"/>
            <w:tcBorders>
              <w:top w:val="single" w:sz="4" w:space="0" w:color="auto"/>
              <w:left w:val="double" w:sz="4" w:space="0" w:color="auto"/>
              <w:bottom w:val="single" w:sz="4" w:space="0" w:color="auto"/>
              <w:right w:val="single" w:sz="4" w:space="0" w:color="auto"/>
            </w:tcBorders>
            <w:vAlign w:val="center"/>
          </w:tcPr>
          <w:p w14:paraId="0A48BA56"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29</w:t>
            </w:r>
          </w:p>
        </w:tc>
        <w:tc>
          <w:tcPr>
            <w:tcW w:w="981" w:type="dxa"/>
            <w:tcBorders>
              <w:top w:val="single" w:sz="4" w:space="0" w:color="auto"/>
              <w:left w:val="single" w:sz="4" w:space="0" w:color="auto"/>
              <w:bottom w:val="single" w:sz="4" w:space="0" w:color="auto"/>
              <w:right w:val="single" w:sz="4" w:space="0" w:color="auto"/>
            </w:tcBorders>
            <w:vAlign w:val="center"/>
          </w:tcPr>
          <w:p w14:paraId="23211E61"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48973E5D"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14:paraId="6D40486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本项目不采用企业诚信综合评价分数。</w:t>
            </w:r>
          </w:p>
        </w:tc>
      </w:tr>
      <w:tr w:rsidR="00822D9A" w14:paraId="5B666EC8"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6147C25"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lastRenderedPageBreak/>
              <w:t>30</w:t>
            </w:r>
          </w:p>
        </w:tc>
        <w:tc>
          <w:tcPr>
            <w:tcW w:w="981" w:type="dxa"/>
            <w:tcBorders>
              <w:top w:val="single" w:sz="4" w:space="0" w:color="auto"/>
              <w:left w:val="single" w:sz="4" w:space="0" w:color="auto"/>
              <w:bottom w:val="single" w:sz="4" w:space="0" w:color="auto"/>
              <w:right w:val="single" w:sz="4" w:space="0" w:color="auto"/>
            </w:tcBorders>
            <w:vAlign w:val="center"/>
          </w:tcPr>
          <w:p w14:paraId="1AEB7601"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561AC0A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14:paraId="5B5EB584" w14:textId="77777777" w:rsidR="00822D9A" w:rsidRDefault="00963382">
            <w:pPr>
              <w:rPr>
                <w:rFonts w:ascii="宋体" w:eastAsia="宋体" w:hAnsi="宋体" w:cs="Times New Roman" w:hint="eastAsia"/>
                <w:szCs w:val="21"/>
                <w14:ligatures w14:val="none"/>
              </w:rPr>
            </w:pPr>
            <w:r>
              <w:rPr>
                <w:rFonts w:ascii="宋体" w:eastAsia="宋体" w:hAnsi="宋体" w:cs="宋体" w:hint="eastAsia"/>
                <w:szCs w:val="21"/>
                <w14:ligatures w14:val="none"/>
              </w:rPr>
              <w:t>本款不适用。</w:t>
            </w:r>
          </w:p>
        </w:tc>
      </w:tr>
      <w:tr w:rsidR="00822D9A" w14:paraId="1C964FF9"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3B4C2BB"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31</w:t>
            </w:r>
          </w:p>
        </w:tc>
        <w:tc>
          <w:tcPr>
            <w:tcW w:w="981" w:type="dxa"/>
            <w:tcBorders>
              <w:top w:val="single" w:sz="4" w:space="0" w:color="auto"/>
              <w:left w:val="single" w:sz="4" w:space="0" w:color="auto"/>
              <w:bottom w:val="single" w:sz="4" w:space="0" w:color="auto"/>
              <w:right w:val="single" w:sz="4" w:space="0" w:color="auto"/>
            </w:tcBorders>
            <w:vAlign w:val="center"/>
          </w:tcPr>
          <w:p w14:paraId="489F2BC4"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1D5EE203"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14:paraId="5C113E77" w14:textId="77777777" w:rsidR="00822D9A" w:rsidRDefault="00963382">
            <w:pPr>
              <w:rPr>
                <w:rFonts w:ascii="宋体" w:eastAsia="宋体" w:hAnsi="宋体" w:cs="Times New Roman" w:hint="eastAsia"/>
                <w:szCs w:val="21"/>
                <w14:ligatures w14:val="none"/>
              </w:rPr>
            </w:pPr>
            <w:r>
              <w:rPr>
                <w:rFonts w:ascii="宋体" w:eastAsia="宋体" w:hAnsi="宋体" w:cs="宋体" w:hint="eastAsia"/>
                <w:szCs w:val="21"/>
                <w14:ligatures w14:val="none"/>
              </w:rPr>
              <w:t>本款不适用。</w:t>
            </w:r>
          </w:p>
        </w:tc>
      </w:tr>
      <w:tr w:rsidR="00822D9A" w14:paraId="4F08223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D86B6C8"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32</w:t>
            </w:r>
          </w:p>
        </w:tc>
        <w:tc>
          <w:tcPr>
            <w:tcW w:w="981" w:type="dxa"/>
            <w:tcBorders>
              <w:top w:val="single" w:sz="4" w:space="0" w:color="auto"/>
              <w:left w:val="single" w:sz="4" w:space="0" w:color="auto"/>
              <w:bottom w:val="single" w:sz="4" w:space="0" w:color="auto"/>
              <w:right w:val="single" w:sz="4" w:space="0" w:color="auto"/>
            </w:tcBorders>
            <w:vAlign w:val="center"/>
          </w:tcPr>
          <w:p w14:paraId="441F00C1"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746CCDB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14:paraId="0D1DE5DE" w14:textId="77777777" w:rsidR="00822D9A" w:rsidRDefault="00963382">
            <w:pPr>
              <w:rPr>
                <w:rFonts w:ascii="宋体" w:eastAsia="宋体" w:hAnsi="宋体" w:cs="Times New Roman" w:hint="eastAsia"/>
                <w:szCs w:val="21"/>
                <w14:ligatures w14:val="none"/>
              </w:rPr>
            </w:pPr>
            <w:r>
              <w:rPr>
                <w:rFonts w:ascii="宋体" w:eastAsia="宋体" w:hAnsi="宋体" w:cs="宋体" w:hint="eastAsia"/>
                <w:szCs w:val="21"/>
                <w14:ligatures w14:val="none"/>
              </w:rPr>
              <w:t>本款不适用。</w:t>
            </w:r>
          </w:p>
        </w:tc>
      </w:tr>
      <w:tr w:rsidR="00822D9A" w14:paraId="151D7C51"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6160E33"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33</w:t>
            </w:r>
          </w:p>
        </w:tc>
        <w:tc>
          <w:tcPr>
            <w:tcW w:w="981" w:type="dxa"/>
            <w:tcBorders>
              <w:top w:val="single" w:sz="4" w:space="0" w:color="auto"/>
              <w:left w:val="single" w:sz="4" w:space="0" w:color="auto"/>
              <w:bottom w:val="single" w:sz="4" w:space="0" w:color="auto"/>
              <w:right w:val="single" w:sz="4" w:space="0" w:color="auto"/>
            </w:tcBorders>
            <w:vAlign w:val="center"/>
          </w:tcPr>
          <w:p w14:paraId="172B6910"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13.4、13.5.2</w:t>
            </w:r>
          </w:p>
        </w:tc>
        <w:tc>
          <w:tcPr>
            <w:tcW w:w="1810" w:type="dxa"/>
            <w:tcBorders>
              <w:top w:val="single" w:sz="4" w:space="0" w:color="auto"/>
              <w:left w:val="single" w:sz="4" w:space="0" w:color="auto"/>
              <w:bottom w:val="single" w:sz="4" w:space="0" w:color="auto"/>
              <w:right w:val="single" w:sz="4" w:space="0" w:color="auto"/>
            </w:tcBorders>
            <w:vAlign w:val="center"/>
          </w:tcPr>
          <w:p w14:paraId="776A3691"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14:paraId="40BC5BE0" w14:textId="77777777" w:rsidR="00822D9A" w:rsidRDefault="00963382">
            <w:pPr>
              <w:rPr>
                <w:rFonts w:ascii="宋体" w:eastAsia="宋体" w:hAnsi="宋体" w:cs="Times New Roman" w:hint="eastAsia"/>
                <w:szCs w:val="21"/>
                <w:u w:val="single"/>
                <w14:ligatures w14:val="none"/>
              </w:rPr>
            </w:pPr>
            <w:r>
              <w:rPr>
                <w:rFonts w:ascii="Times New Roman" w:eastAsia="宋体" w:hAnsi="Times New Roman" w:cs="Times New Roman" w:hint="eastAsia"/>
                <w:szCs w:val="21"/>
                <w:u w:val="single"/>
                <w14:ligatures w14:val="none"/>
              </w:rPr>
              <w:t>按合同条款相关约定调整。</w:t>
            </w:r>
          </w:p>
        </w:tc>
      </w:tr>
      <w:tr w:rsidR="00822D9A" w14:paraId="02F7CF62"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736DE08"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34</w:t>
            </w:r>
          </w:p>
        </w:tc>
        <w:tc>
          <w:tcPr>
            <w:tcW w:w="981" w:type="dxa"/>
            <w:tcBorders>
              <w:top w:val="single" w:sz="4" w:space="0" w:color="auto"/>
              <w:left w:val="single" w:sz="4" w:space="0" w:color="auto"/>
              <w:bottom w:val="single" w:sz="4" w:space="0" w:color="auto"/>
              <w:right w:val="single" w:sz="4" w:space="0" w:color="auto"/>
            </w:tcBorders>
            <w:vAlign w:val="center"/>
          </w:tcPr>
          <w:p w14:paraId="7EF0B1FE"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72E95C59"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kern w:val="0"/>
                <w:szCs w:val="21"/>
                <w:lang w:val="zh-CN"/>
                <w14:ligatures w14:val="none"/>
              </w:rPr>
              <w:t>建设工程质量检测单位</w:t>
            </w:r>
          </w:p>
        </w:tc>
        <w:tc>
          <w:tcPr>
            <w:tcW w:w="5857" w:type="dxa"/>
            <w:tcBorders>
              <w:top w:val="single" w:sz="4" w:space="0" w:color="auto"/>
              <w:left w:val="single" w:sz="4" w:space="0" w:color="auto"/>
              <w:bottom w:val="single" w:sz="4" w:space="0" w:color="auto"/>
              <w:right w:val="double" w:sz="4" w:space="0" w:color="auto"/>
            </w:tcBorders>
            <w:vAlign w:val="center"/>
          </w:tcPr>
          <w:p w14:paraId="7D88C4EE" w14:textId="77777777" w:rsidR="00822D9A" w:rsidRPr="00CA7C64" w:rsidRDefault="00963382">
            <w:pPr>
              <w:rPr>
                <w:rFonts w:ascii="宋体" w:eastAsia="宋体" w:hAnsi="宋体" w:cs="Times New Roman" w:hint="eastAsia"/>
                <w:kern w:val="0"/>
                <w:szCs w:val="21"/>
                <w:lang w:val="zh-CN"/>
                <w14:ligatures w14:val="none"/>
              </w:rPr>
            </w:pPr>
            <w:r w:rsidRPr="00CA7C64">
              <w:rPr>
                <w:rFonts w:ascii="Times New Roman" w:eastAsia="宋体" w:hAnsi="Times New Roman" w:cs="Times New Roman" w:hint="eastAsia"/>
                <w:kern w:val="0"/>
                <w:szCs w:val="21"/>
                <w:lang w:val="zh-CN"/>
                <w14:ligatures w14:val="none"/>
              </w:rPr>
              <w:t>根据《建设工程质量检测管理办法》（建设部令第</w:t>
            </w:r>
            <w:r w:rsidRPr="00CA7C64">
              <w:rPr>
                <w:rFonts w:ascii="Times New Roman" w:eastAsia="宋体" w:hAnsi="Times New Roman" w:cs="Times New Roman"/>
                <w:kern w:val="0"/>
                <w:szCs w:val="21"/>
                <w:lang w:val="zh-CN"/>
                <w14:ligatures w14:val="none"/>
              </w:rPr>
              <w:t>141</w:t>
            </w:r>
            <w:r w:rsidRPr="00CA7C64">
              <w:rPr>
                <w:rFonts w:ascii="Times New Roman" w:eastAsia="宋体" w:hAnsi="Times New Roman" w:cs="Times New Roman" w:hint="eastAsia"/>
                <w:kern w:val="0"/>
                <w:szCs w:val="21"/>
                <w:lang w:val="zh-CN"/>
                <w14:ligatures w14:val="none"/>
              </w:rPr>
              <w:t>号）第十二条规定，建设工程质量、安全检测业务应由建设单位依法委托，不列入本次招标范围。招标文件中与此条不一致的，以此条为准。建设单位和中标人均不得</w:t>
            </w:r>
            <w:proofErr w:type="gramStart"/>
            <w:r w:rsidRPr="00CA7C64">
              <w:rPr>
                <w:rFonts w:ascii="Times New Roman" w:eastAsia="宋体" w:hAnsi="Times New Roman" w:cs="Times New Roman" w:hint="eastAsia"/>
                <w:kern w:val="0"/>
                <w:szCs w:val="21"/>
                <w:lang w:val="zh-CN"/>
                <w14:ligatures w14:val="none"/>
              </w:rPr>
              <w:t>委托近</w:t>
            </w:r>
            <w:proofErr w:type="gramEnd"/>
            <w:r w:rsidRPr="00CA7C64">
              <w:rPr>
                <w:rFonts w:ascii="Times New Roman" w:eastAsia="宋体" w:hAnsi="Times New Roman" w:cs="Times New Roman" w:hint="eastAsia"/>
                <w:kern w:val="0"/>
                <w:szCs w:val="21"/>
                <w:lang w:val="zh-CN"/>
                <w14:ligatures w14:val="none"/>
              </w:rPr>
              <w:t>二年（从招标公告发布年度起逆推</w:t>
            </w:r>
            <w:r w:rsidRPr="00CA7C64">
              <w:rPr>
                <w:rFonts w:ascii="Times New Roman" w:eastAsia="宋体" w:hAnsi="Times New Roman" w:cs="Times New Roman"/>
                <w:kern w:val="0"/>
                <w:szCs w:val="21"/>
                <w:lang w:val="zh-CN"/>
                <w14:ligatures w14:val="none"/>
              </w:rPr>
              <w:t>2</w:t>
            </w:r>
            <w:r w:rsidRPr="00CA7C64">
              <w:rPr>
                <w:rFonts w:ascii="Times New Roman" w:eastAsia="宋体" w:hAnsi="Times New Roman" w:cs="Times New Roman" w:hint="eastAsia"/>
                <w:kern w:val="0"/>
                <w:szCs w:val="21"/>
                <w:lang w:val="zh-CN"/>
                <w14:ligatures w14:val="none"/>
              </w:rPr>
              <w:t>年的</w:t>
            </w:r>
            <w:r w:rsidRPr="00CA7C64">
              <w:rPr>
                <w:rFonts w:ascii="Times New Roman" w:eastAsia="宋体" w:hAnsi="Times New Roman" w:cs="Times New Roman"/>
                <w:kern w:val="0"/>
                <w:szCs w:val="21"/>
                <w:lang w:val="zh-CN"/>
                <w14:ligatures w14:val="none"/>
              </w:rPr>
              <w:t>1</w:t>
            </w:r>
            <w:r w:rsidRPr="00CA7C64">
              <w:rPr>
                <w:rFonts w:ascii="Times New Roman" w:eastAsia="宋体" w:hAnsi="Times New Roman" w:cs="Times New Roman" w:hint="eastAsia"/>
                <w:kern w:val="0"/>
                <w:szCs w:val="21"/>
                <w:lang w:val="zh-CN"/>
                <w14:ligatures w14:val="none"/>
              </w:rPr>
              <w:t>月</w:t>
            </w:r>
            <w:r w:rsidRPr="00CA7C64">
              <w:rPr>
                <w:rFonts w:ascii="Times New Roman" w:eastAsia="宋体" w:hAnsi="Times New Roman" w:cs="Times New Roman"/>
                <w:kern w:val="0"/>
                <w:szCs w:val="21"/>
                <w:lang w:val="zh-CN"/>
                <w14:ligatures w14:val="none"/>
              </w:rPr>
              <w:t>1</w:t>
            </w:r>
            <w:r w:rsidRPr="00CA7C64">
              <w:rPr>
                <w:rFonts w:ascii="Times New Roman" w:eastAsia="宋体" w:hAnsi="Times New Roman" w:cs="Times New Roman" w:hint="eastAsia"/>
                <w:kern w:val="0"/>
                <w:szCs w:val="21"/>
                <w:lang w:val="zh-CN"/>
                <w14:ligatures w14:val="none"/>
              </w:rPr>
              <w:t>日起至投标截止时间止）因伪造检测数据、出具虚假检测报告被各级建设行政主管部门或市场监督管理部门行政处罚或通报的检测单位负责本项目的检测工作。</w:t>
            </w:r>
          </w:p>
        </w:tc>
      </w:tr>
      <w:tr w:rsidR="00822D9A" w14:paraId="52562212" w14:textId="77777777">
        <w:trPr>
          <w:cantSplit/>
          <w:trHeight w:val="2777"/>
        </w:trPr>
        <w:tc>
          <w:tcPr>
            <w:tcW w:w="702" w:type="dxa"/>
            <w:tcBorders>
              <w:top w:val="single" w:sz="4" w:space="0" w:color="auto"/>
              <w:left w:val="double" w:sz="4" w:space="0" w:color="auto"/>
              <w:bottom w:val="single" w:sz="4" w:space="0" w:color="auto"/>
              <w:right w:val="single" w:sz="4" w:space="0" w:color="auto"/>
            </w:tcBorders>
            <w:vAlign w:val="center"/>
          </w:tcPr>
          <w:p w14:paraId="77DB8BE2"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35</w:t>
            </w:r>
          </w:p>
        </w:tc>
        <w:tc>
          <w:tcPr>
            <w:tcW w:w="981" w:type="dxa"/>
            <w:tcBorders>
              <w:top w:val="single" w:sz="4" w:space="0" w:color="auto"/>
              <w:left w:val="single" w:sz="4" w:space="0" w:color="auto"/>
              <w:bottom w:val="single" w:sz="4" w:space="0" w:color="auto"/>
              <w:right w:val="single" w:sz="4" w:space="0" w:color="auto"/>
            </w:tcBorders>
            <w:vAlign w:val="center"/>
          </w:tcPr>
          <w:p w14:paraId="3C926087" w14:textId="77777777" w:rsidR="00822D9A" w:rsidRDefault="00822D9A">
            <w:pPr>
              <w:rPr>
                <w:rFonts w:ascii="宋体" w:eastAsia="宋体" w:hAnsi="宋体" w:cs="Times New Roman" w:hint="eastAsia"/>
                <w:szCs w:val="21"/>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568DFC86" w14:textId="77777777" w:rsidR="00822D9A" w:rsidRDefault="00963382">
            <w:pPr>
              <w:rPr>
                <w:rFonts w:ascii="宋体" w:eastAsia="宋体" w:hAnsi="宋体" w:cs="Times New Roman" w:hint="eastAsia"/>
                <w:kern w:val="0"/>
                <w:szCs w:val="21"/>
                <w:lang w:val="zh-CN"/>
                <w14:ligatures w14:val="none"/>
              </w:rPr>
            </w:pPr>
            <w:r>
              <w:rPr>
                <w:rFonts w:ascii="宋体" w:eastAsia="宋体" w:hAnsi="宋体" w:cs="Times New Roman" w:hint="eastAsia"/>
                <w:kern w:val="0"/>
                <w:szCs w:val="21"/>
                <w:lang w:val="zh-CN"/>
                <w14:ligatures w14:val="none"/>
              </w:rPr>
              <w:t>分包</w:t>
            </w:r>
          </w:p>
        </w:tc>
        <w:tc>
          <w:tcPr>
            <w:tcW w:w="5857" w:type="dxa"/>
            <w:tcBorders>
              <w:top w:val="single" w:sz="4" w:space="0" w:color="auto"/>
              <w:left w:val="single" w:sz="4" w:space="0" w:color="auto"/>
              <w:bottom w:val="single" w:sz="4" w:space="0" w:color="auto"/>
              <w:right w:val="double" w:sz="4" w:space="0" w:color="auto"/>
            </w:tcBorders>
            <w:vAlign w:val="center"/>
          </w:tcPr>
          <w:p w14:paraId="201D8696" w14:textId="77777777" w:rsidR="00822D9A" w:rsidRPr="00CA7C64" w:rsidRDefault="00963382">
            <w:pPr>
              <w:rPr>
                <w:rFonts w:ascii="宋体" w:eastAsia="宋体" w:hAnsi="宋体" w:cs="Times New Roman" w:hint="eastAsia"/>
                <w:kern w:val="0"/>
                <w:szCs w:val="21"/>
                <w:lang w:val="zh-CN"/>
                <w14:ligatures w14:val="none"/>
              </w:rPr>
            </w:pPr>
            <w:r w:rsidRPr="00CA7C64">
              <w:rPr>
                <w:rFonts w:ascii="宋体" w:eastAsia="宋体" w:hAnsi="宋体" w:cs="Times New Roman" w:hint="eastAsia"/>
                <w:kern w:val="0"/>
                <w:szCs w:val="21"/>
                <w:lang w:val="zh-CN"/>
                <w14:ligatures w14:val="none"/>
              </w:rPr>
              <w:t>□不允许；</w:t>
            </w:r>
          </w:p>
          <w:p w14:paraId="27C0DD2B" w14:textId="77777777" w:rsidR="00822D9A" w:rsidRPr="00CA7C64" w:rsidRDefault="00963382">
            <w:pPr>
              <w:rPr>
                <w:rFonts w:ascii="Times New Roman" w:eastAsia="宋体" w:hAnsi="Times New Roman" w:cs="Times New Roman"/>
                <w:kern w:val="0"/>
                <w:szCs w:val="21"/>
                <w:lang w:val="zh-CN"/>
                <w14:ligatures w14:val="none"/>
              </w:rPr>
            </w:pPr>
            <w:r w:rsidRPr="00CA7C64">
              <w:rPr>
                <w:rFonts w:ascii="Times New Roman" w:eastAsia="宋体" w:hAnsi="Times New Roman" w:cs="宋体" w:hint="eastAsia"/>
                <w:kern w:val="0"/>
                <w:szCs w:val="21"/>
                <w14:ligatures w14:val="none"/>
              </w:rPr>
              <w:t>■</w:t>
            </w:r>
            <w:r w:rsidRPr="00CA7C64">
              <w:rPr>
                <w:rFonts w:ascii="Times New Roman" w:eastAsia="宋体" w:hAnsi="Times New Roman" w:cs="Times New Roman" w:hint="eastAsia"/>
                <w:kern w:val="0"/>
                <w:szCs w:val="21"/>
                <w:lang w:val="zh-CN"/>
                <w14:ligatures w14:val="none"/>
              </w:rPr>
              <w:t>允许：</w:t>
            </w:r>
          </w:p>
          <w:p w14:paraId="2CF188B3" w14:textId="77777777" w:rsidR="00822D9A" w:rsidRPr="00CA7C64" w:rsidRDefault="00963382">
            <w:pPr>
              <w:rPr>
                <w:rFonts w:ascii="Times New Roman" w:eastAsia="宋体" w:hAnsi="Times New Roman" w:cs="Times New Roman"/>
                <w:szCs w:val="21"/>
                <w:lang w:val="zh-CN"/>
                <w14:ligatures w14:val="none"/>
              </w:rPr>
            </w:pPr>
            <w:r w:rsidRPr="00CA7C64">
              <w:rPr>
                <w:rFonts w:ascii="Times New Roman" w:eastAsia="宋体" w:hAnsi="Times New Roman" w:cs="Times New Roman" w:hint="eastAsia"/>
                <w:kern w:val="0"/>
                <w:szCs w:val="21"/>
                <w:lang w:val="zh-CN"/>
                <w14:ligatures w14:val="none"/>
              </w:rPr>
              <w:t>分包内容要求：</w:t>
            </w:r>
            <w:r w:rsidRPr="00CA7C64">
              <w:rPr>
                <w:rFonts w:ascii="Times New Roman" w:eastAsia="宋体" w:hAnsi="Times New Roman" w:cs="Times New Roman" w:hint="eastAsia"/>
                <w:kern w:val="0"/>
                <w:szCs w:val="21"/>
                <w:u w:val="single"/>
                <w:lang w:val="zh-CN"/>
                <w14:ligatures w14:val="none"/>
              </w:rPr>
              <w:t>非主体、非关键性工程。</w:t>
            </w:r>
          </w:p>
          <w:p w14:paraId="4915F8D8" w14:textId="77777777" w:rsidR="00822D9A" w:rsidRPr="00CA7C64" w:rsidRDefault="00963382">
            <w:pPr>
              <w:rPr>
                <w:rFonts w:ascii="Times New Roman" w:eastAsia="宋体" w:hAnsi="Times New Roman" w:cs="Times New Roman"/>
                <w:kern w:val="0"/>
                <w:szCs w:val="21"/>
                <w:lang w:val="zh-CN"/>
                <w14:ligatures w14:val="none"/>
              </w:rPr>
            </w:pPr>
            <w:r w:rsidRPr="00CA7C64">
              <w:rPr>
                <w:rFonts w:ascii="Times New Roman" w:eastAsia="宋体" w:hAnsi="Times New Roman" w:cs="Times New Roman" w:hint="eastAsia"/>
                <w:kern w:val="0"/>
                <w:szCs w:val="21"/>
                <w:lang w:val="zh-CN"/>
                <w14:ligatures w14:val="none"/>
              </w:rPr>
              <w:t>对分包人的资质要求：</w:t>
            </w:r>
            <w:r w:rsidRPr="00CA7C64">
              <w:rPr>
                <w:rFonts w:ascii="Times New Roman" w:eastAsia="宋体" w:hAnsi="Times New Roman" w:cs="Times New Roman" w:hint="eastAsia"/>
                <w:kern w:val="0"/>
                <w:szCs w:val="21"/>
                <w:u w:val="single"/>
                <w:lang w:val="zh-CN"/>
                <w14:ligatures w14:val="none"/>
              </w:rPr>
              <w:t>对于非主体、非关键性工程，需经发包人审核批准后依法分包给具有相应资质和能力的专业单位实施。</w:t>
            </w:r>
          </w:p>
          <w:p w14:paraId="6AF84AB0" w14:textId="77777777" w:rsidR="00822D9A" w:rsidRPr="00CA7C64" w:rsidRDefault="00963382">
            <w:pPr>
              <w:rPr>
                <w:rFonts w:ascii="宋体" w:eastAsia="宋体" w:hAnsi="宋体" w:cs="Times New Roman" w:hint="eastAsia"/>
                <w:kern w:val="0"/>
                <w:szCs w:val="21"/>
                <w:lang w:val="zh-CN"/>
                <w14:ligatures w14:val="none"/>
              </w:rPr>
            </w:pPr>
            <w:r w:rsidRPr="00CA7C64">
              <w:rPr>
                <w:rFonts w:ascii="Times New Roman" w:eastAsia="宋体" w:hAnsi="Times New Roman" w:cs="Times New Roman" w:hint="eastAsia"/>
                <w:kern w:val="0"/>
                <w:szCs w:val="21"/>
                <w:lang w:val="zh-CN"/>
                <w14:ligatures w14:val="none"/>
              </w:rPr>
              <w:t>对分包人的其他要求：（详见合同约定）</w:t>
            </w:r>
          </w:p>
        </w:tc>
      </w:tr>
      <w:tr w:rsidR="00822D9A" w14:paraId="412D5D15" w14:textId="77777777">
        <w:trPr>
          <w:trHeight w:val="913"/>
        </w:trPr>
        <w:tc>
          <w:tcPr>
            <w:tcW w:w="702" w:type="dxa"/>
            <w:tcBorders>
              <w:top w:val="single" w:sz="4" w:space="0" w:color="auto"/>
              <w:left w:val="double" w:sz="4" w:space="0" w:color="auto"/>
              <w:bottom w:val="single" w:sz="4" w:space="0" w:color="auto"/>
              <w:right w:val="single" w:sz="4" w:space="0" w:color="auto"/>
            </w:tcBorders>
            <w:vAlign w:val="center"/>
          </w:tcPr>
          <w:p w14:paraId="4D65E82D"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36</w:t>
            </w:r>
          </w:p>
        </w:tc>
        <w:tc>
          <w:tcPr>
            <w:tcW w:w="981" w:type="dxa"/>
            <w:tcBorders>
              <w:top w:val="single" w:sz="4" w:space="0" w:color="auto"/>
              <w:left w:val="single" w:sz="4" w:space="0" w:color="auto"/>
              <w:bottom w:val="single" w:sz="4" w:space="0" w:color="auto"/>
              <w:right w:val="single" w:sz="4" w:space="0" w:color="auto"/>
            </w:tcBorders>
            <w:vAlign w:val="center"/>
          </w:tcPr>
          <w:p w14:paraId="5988E5CE" w14:textId="77777777" w:rsidR="00822D9A" w:rsidRDefault="00822D9A">
            <w:pPr>
              <w:jc w:val="center"/>
              <w:rPr>
                <w:rFonts w:ascii="宋体" w:eastAsia="宋体" w:hAnsi="宋体" w:cs="Times New Roman" w:hint="eastAsia"/>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73E4F968"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14:ligatures w14:val="none"/>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14:paraId="3241085D" w14:textId="77777777" w:rsidR="00822D9A" w:rsidRDefault="00963382">
            <w:pPr>
              <w:rPr>
                <w:rFonts w:ascii="宋体" w:eastAsia="宋体" w:hAnsi="宋体" w:cs="Courier New" w:hint="eastAsia"/>
                <w:szCs w:val="21"/>
                <w14:ligatures w14:val="none"/>
              </w:rPr>
            </w:pPr>
            <w:r>
              <w:rPr>
                <w:rFonts w:ascii="宋体" w:eastAsia="宋体" w:hAnsi="宋体" w:cs="Courier New" w:hint="eastAsia"/>
                <w:szCs w:val="21"/>
                <w14:ligatures w14:val="none"/>
              </w:rPr>
              <w:t>1、按照交易平台关于全流程电子化项目的相关指南进行操作。详见：</w:t>
            </w:r>
            <w:r>
              <w:rPr>
                <w:rFonts w:ascii="宋体" w:eastAsia="宋体" w:hAnsi="宋体" w:cs="宋体" w:hint="eastAsia"/>
                <w:szCs w:val="21"/>
                <w:u w:val="single"/>
                <w14:ligatures w14:val="none"/>
              </w:rPr>
              <w:t>广州公共资源交易中心网站(http:/ www.gzggzy.cn)服务指南栏目</w:t>
            </w:r>
            <w:r>
              <w:rPr>
                <w:rFonts w:ascii="宋体" w:eastAsia="宋体" w:hAnsi="宋体" w:cs="Courier New" w:hint="eastAsia"/>
                <w:szCs w:val="21"/>
                <w14:ligatures w14:val="none"/>
              </w:rPr>
              <w:t xml:space="preserve">。  </w:t>
            </w:r>
          </w:p>
          <w:p w14:paraId="03EA9BC0" w14:textId="77777777" w:rsidR="00822D9A" w:rsidRDefault="00963382">
            <w:pPr>
              <w:rPr>
                <w:rFonts w:ascii="宋体" w:eastAsia="宋体" w:hAnsi="宋体" w:cs="Courier New" w:hint="eastAsia"/>
                <w:szCs w:val="21"/>
                <w14:ligatures w14:val="none"/>
              </w:rPr>
            </w:pPr>
            <w:r>
              <w:rPr>
                <w:rFonts w:ascii="宋体" w:eastAsia="宋体" w:hAnsi="宋体" w:cs="Courier New" w:hint="eastAsia"/>
                <w:szCs w:val="21"/>
                <w14:ligatures w14:val="none"/>
              </w:rPr>
              <w:t>2、提交投标文件光盘（或U盘）备用</w:t>
            </w:r>
          </w:p>
          <w:p w14:paraId="5A65BE8F" w14:textId="77777777" w:rsidR="00822D9A" w:rsidRDefault="00963382">
            <w:pPr>
              <w:rPr>
                <w:rFonts w:ascii="宋体" w:eastAsia="宋体" w:hAnsi="宋体" w:cs="Courier New" w:hint="eastAsia"/>
                <w:szCs w:val="21"/>
                <w14:ligatures w14:val="none"/>
              </w:rPr>
            </w:pPr>
            <w:r>
              <w:rPr>
                <w:rFonts w:ascii="宋体" w:eastAsia="宋体" w:hAnsi="宋体" w:cs="Courier New" w:hint="eastAsia"/>
                <w:szCs w:val="21"/>
                <w14:ligatures w14:val="none"/>
              </w:rPr>
              <w:t>投标人可</w:t>
            </w:r>
            <w:proofErr w:type="gramStart"/>
            <w:r>
              <w:rPr>
                <w:rFonts w:ascii="宋体" w:eastAsia="宋体" w:hAnsi="宋体" w:cs="Courier New" w:hint="eastAsia"/>
                <w:szCs w:val="21"/>
                <w14:ligatures w14:val="none"/>
              </w:rPr>
              <w:t>制作非</w:t>
            </w:r>
            <w:proofErr w:type="gramEnd"/>
            <w:r>
              <w:rPr>
                <w:rFonts w:ascii="宋体" w:eastAsia="宋体" w:hAnsi="宋体" w:cs="Courier New" w:hint="eastAsia"/>
                <w:szCs w:val="21"/>
                <w14:ligatures w14:val="none"/>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w:t>
            </w:r>
            <w:r>
              <w:rPr>
                <w:rFonts w:ascii="宋体" w:eastAsia="宋体" w:hAnsi="宋体" w:cs="Courier New" w:hint="eastAsia"/>
                <w:szCs w:val="21"/>
                <w14:ligatures w14:val="none"/>
              </w:rPr>
              <w:lastRenderedPageBreak/>
              <w:t>光盘。</w:t>
            </w:r>
          </w:p>
          <w:p w14:paraId="0C4C5B6E" w14:textId="77777777" w:rsidR="00822D9A" w:rsidRDefault="00963382">
            <w:pPr>
              <w:rPr>
                <w:rFonts w:ascii="宋体" w:eastAsia="宋体" w:hAnsi="宋体" w:cs="Courier New" w:hint="eastAsia"/>
                <w:szCs w:val="21"/>
                <w14:ligatures w14:val="none"/>
              </w:rPr>
            </w:pPr>
            <w:r>
              <w:rPr>
                <w:rFonts w:ascii="宋体" w:eastAsia="宋体" w:hAnsi="宋体" w:cs="Courier New" w:hint="eastAsia"/>
                <w:szCs w:val="21"/>
                <w14:ligatures w14:val="none"/>
              </w:rPr>
              <w:t xml:space="preserve"> 3、补救方案</w:t>
            </w:r>
          </w:p>
          <w:p w14:paraId="685C3884" w14:textId="77777777" w:rsidR="00822D9A" w:rsidRDefault="00963382">
            <w:pPr>
              <w:rPr>
                <w:rFonts w:ascii="宋体" w:eastAsia="宋体" w:hAnsi="宋体" w:cs="Courier New" w:hint="eastAsia"/>
                <w:szCs w:val="21"/>
                <w14:ligatures w14:val="none"/>
              </w:rPr>
            </w:pPr>
            <w:r>
              <w:rPr>
                <w:rFonts w:ascii="宋体" w:eastAsia="宋体" w:hAnsi="宋体" w:cs="Courier New" w:hint="eastAsia"/>
                <w:szCs w:val="21"/>
                <w14:ligatures w14:val="none"/>
              </w:rPr>
              <w:t>（1）投标文件解密失败的补救方案：</w:t>
            </w:r>
          </w:p>
          <w:p w14:paraId="34F10A94" w14:textId="77777777" w:rsidR="00822D9A" w:rsidRDefault="00963382">
            <w:pPr>
              <w:rPr>
                <w:rFonts w:ascii="宋体" w:eastAsia="宋体" w:hAnsi="宋体" w:cs="Courier New" w:hint="eastAsia"/>
                <w:szCs w:val="21"/>
                <w14:ligatures w14:val="none"/>
              </w:rPr>
            </w:pPr>
            <w:r>
              <w:rPr>
                <w:rFonts w:ascii="宋体" w:eastAsia="宋体" w:hAnsi="宋体" w:cs="Courier New" w:hint="eastAsia"/>
                <w:szCs w:val="21"/>
                <w14:ligatures w14: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E2F9574" w14:textId="77777777" w:rsidR="00822D9A" w:rsidRDefault="00963382">
            <w:pPr>
              <w:rPr>
                <w:rFonts w:ascii="宋体" w:eastAsia="宋体" w:hAnsi="宋体" w:cs="Courier New" w:hint="eastAsia"/>
                <w:szCs w:val="21"/>
                <w14:ligatures w14:val="none"/>
              </w:rPr>
            </w:pPr>
            <w:r>
              <w:rPr>
                <w:rFonts w:ascii="宋体" w:eastAsia="宋体" w:hAnsi="宋体" w:cs="Courier New" w:hint="eastAsia"/>
                <w:szCs w:val="21"/>
                <w14:ligatures w14:val="none"/>
              </w:rPr>
              <w:t>（2）评标时突发情况的补救方案</w:t>
            </w:r>
          </w:p>
          <w:p w14:paraId="228533C5" w14:textId="77777777" w:rsidR="00822D9A" w:rsidRDefault="00963382">
            <w:pPr>
              <w:rPr>
                <w:rFonts w:ascii="宋体" w:eastAsia="宋体" w:hAnsi="宋体" w:cs="Courier New" w:hint="eastAsia"/>
                <w:szCs w:val="21"/>
                <w14:ligatures w14:val="none"/>
              </w:rPr>
            </w:pPr>
            <w:r>
              <w:rPr>
                <w:rFonts w:ascii="宋体" w:eastAsia="宋体" w:hAnsi="宋体" w:cs="Courier New" w:hint="eastAsia"/>
                <w:szCs w:val="21"/>
                <w14:ligatures w14:val="none"/>
              </w:rPr>
              <w:t>若遇不可抗力发生（指网络瘫痪、服务器损坏、交易系统故障短期无法恢复等因素），由评标委员会开启投标人递交的全部投标文件光盘，并按光盘内容进行评审。</w:t>
            </w:r>
          </w:p>
          <w:p w14:paraId="6B1FE1FB" w14:textId="77777777" w:rsidR="00822D9A" w:rsidRDefault="00963382">
            <w:pPr>
              <w:rPr>
                <w:rFonts w:ascii="宋体" w:eastAsia="宋体" w:hAnsi="宋体" w:cs="Courier New" w:hint="eastAsia"/>
                <w:szCs w:val="21"/>
                <w14:ligatures w14:val="none"/>
              </w:rPr>
            </w:pPr>
            <w:r>
              <w:rPr>
                <w:rFonts w:ascii="宋体" w:eastAsia="宋体" w:hAnsi="宋体" w:cs="Courier New" w:hint="eastAsia"/>
                <w:szCs w:val="21"/>
                <w14:ligatures w14:val="none"/>
              </w:rPr>
              <w:t>（3）除发生上述情况外，开标评标均以投标人通过交易平台网上递交的电子投标文件为准。</w:t>
            </w:r>
          </w:p>
        </w:tc>
      </w:tr>
      <w:tr w:rsidR="00822D9A" w14:paraId="4A0596A8" w14:textId="77777777">
        <w:trPr>
          <w:trHeight w:val="913"/>
        </w:trPr>
        <w:tc>
          <w:tcPr>
            <w:tcW w:w="702" w:type="dxa"/>
            <w:tcBorders>
              <w:top w:val="single" w:sz="4" w:space="0" w:color="auto"/>
              <w:left w:val="double" w:sz="4" w:space="0" w:color="auto"/>
              <w:bottom w:val="single" w:sz="4" w:space="0" w:color="auto"/>
              <w:right w:val="single" w:sz="4" w:space="0" w:color="auto"/>
            </w:tcBorders>
            <w:vAlign w:val="center"/>
          </w:tcPr>
          <w:p w14:paraId="0458D50F"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lastRenderedPageBreak/>
              <w:t>37</w:t>
            </w:r>
          </w:p>
        </w:tc>
        <w:tc>
          <w:tcPr>
            <w:tcW w:w="981" w:type="dxa"/>
            <w:tcBorders>
              <w:top w:val="single" w:sz="4" w:space="0" w:color="auto"/>
              <w:left w:val="single" w:sz="4" w:space="0" w:color="auto"/>
              <w:bottom w:val="single" w:sz="4" w:space="0" w:color="auto"/>
              <w:right w:val="single" w:sz="4" w:space="0" w:color="auto"/>
            </w:tcBorders>
            <w:vAlign w:val="center"/>
          </w:tcPr>
          <w:p w14:paraId="5EF25F8A" w14:textId="77777777" w:rsidR="00822D9A" w:rsidRDefault="00822D9A">
            <w:pPr>
              <w:jc w:val="center"/>
              <w:rPr>
                <w:rFonts w:ascii="宋体" w:eastAsia="宋体" w:hAnsi="宋体" w:cs="Times New Roman" w:hint="eastAsia"/>
                <w14:ligatures w14:val="none"/>
              </w:rPr>
            </w:pPr>
          </w:p>
        </w:tc>
        <w:tc>
          <w:tcPr>
            <w:tcW w:w="1810" w:type="dxa"/>
            <w:tcBorders>
              <w:top w:val="single" w:sz="4" w:space="0" w:color="auto"/>
              <w:left w:val="single" w:sz="4" w:space="0" w:color="auto"/>
              <w:bottom w:val="single" w:sz="4" w:space="0" w:color="auto"/>
              <w:right w:val="single" w:sz="4" w:space="0" w:color="auto"/>
            </w:tcBorders>
            <w:vAlign w:val="center"/>
          </w:tcPr>
          <w:p w14:paraId="134808BA"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14:ligatures w14:val="none"/>
              </w:rPr>
              <w:t>其它</w:t>
            </w:r>
          </w:p>
        </w:tc>
        <w:tc>
          <w:tcPr>
            <w:tcW w:w="5857" w:type="dxa"/>
            <w:tcBorders>
              <w:top w:val="single" w:sz="4" w:space="0" w:color="auto"/>
              <w:left w:val="single" w:sz="4" w:space="0" w:color="auto"/>
              <w:bottom w:val="single" w:sz="4" w:space="0" w:color="auto"/>
              <w:right w:val="double" w:sz="4" w:space="0" w:color="auto"/>
            </w:tcBorders>
            <w:vAlign w:val="center"/>
          </w:tcPr>
          <w:p w14:paraId="4D838802" w14:textId="77777777" w:rsidR="00822D9A" w:rsidRDefault="00963382">
            <w:pPr>
              <w:rPr>
                <w:rFonts w:ascii="宋体" w:eastAsia="宋体" w:hAnsi="宋体" w:cs="Courier New" w:hint="eastAsia"/>
                <w:szCs w:val="21"/>
                <w14:ligatures w14:val="none"/>
              </w:rPr>
            </w:pPr>
            <w:r>
              <w:rPr>
                <w:rFonts w:ascii="宋体" w:eastAsia="宋体" w:hAnsi="宋体" w:cs="Times New Roman" w:hint="eastAsia"/>
                <w:szCs w:val="21"/>
                <w14:ligatures w14:val="none"/>
              </w:rPr>
              <w:t>建筑（安装）工程一切险（为合同工程办理）、附加第三者责任险及其他保险事项，由本项目的承包人办理，工程保险费包含在合同价款中，发包人不再另行支付。保险期</w:t>
            </w:r>
            <w:r>
              <w:rPr>
                <w:rFonts w:ascii="宋体" w:eastAsia="宋体" w:hAnsi="宋体" w:cs="宋体" w:hint="eastAsia"/>
                <w:szCs w:val="21"/>
                <w14:ligatures w14:val="none"/>
              </w:rPr>
              <w:t>自保单生效之日起至合同约定项目工程竣工验收且竣工验收备案完成之日止，且保单生效之日必须不迟于工程开工之日。</w:t>
            </w:r>
          </w:p>
        </w:tc>
      </w:tr>
      <w:tr w:rsidR="00822D9A" w14:paraId="3BE5A724" w14:textId="77777777">
        <w:trPr>
          <w:trHeight w:val="913"/>
        </w:trPr>
        <w:tc>
          <w:tcPr>
            <w:tcW w:w="702" w:type="dxa"/>
            <w:tcBorders>
              <w:top w:val="single" w:sz="4" w:space="0" w:color="auto"/>
              <w:left w:val="double" w:sz="4" w:space="0" w:color="auto"/>
              <w:bottom w:val="double" w:sz="4" w:space="0" w:color="auto"/>
              <w:right w:val="single" w:sz="4" w:space="0" w:color="auto"/>
            </w:tcBorders>
            <w:vAlign w:val="center"/>
          </w:tcPr>
          <w:p w14:paraId="53719461"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40</w:t>
            </w:r>
          </w:p>
        </w:tc>
        <w:tc>
          <w:tcPr>
            <w:tcW w:w="981" w:type="dxa"/>
            <w:tcBorders>
              <w:top w:val="single" w:sz="4" w:space="0" w:color="auto"/>
              <w:left w:val="single" w:sz="4" w:space="0" w:color="auto"/>
              <w:bottom w:val="double" w:sz="4" w:space="0" w:color="auto"/>
              <w:right w:val="single" w:sz="4" w:space="0" w:color="auto"/>
            </w:tcBorders>
            <w:vAlign w:val="center"/>
          </w:tcPr>
          <w:p w14:paraId="475635EA" w14:textId="77777777" w:rsidR="00822D9A" w:rsidRDefault="00822D9A">
            <w:pPr>
              <w:jc w:val="center"/>
              <w:rPr>
                <w:rFonts w:ascii="宋体" w:eastAsia="宋体" w:hAnsi="宋体" w:cs="Times New Roman" w:hint="eastAsia"/>
                <w14:ligatures w14:val="none"/>
              </w:rPr>
            </w:pPr>
          </w:p>
        </w:tc>
        <w:tc>
          <w:tcPr>
            <w:tcW w:w="1810" w:type="dxa"/>
            <w:tcBorders>
              <w:top w:val="single" w:sz="4" w:space="0" w:color="auto"/>
              <w:left w:val="single" w:sz="4" w:space="0" w:color="auto"/>
              <w:bottom w:val="double" w:sz="4" w:space="0" w:color="auto"/>
              <w:right w:val="single" w:sz="4" w:space="0" w:color="auto"/>
            </w:tcBorders>
            <w:vAlign w:val="center"/>
          </w:tcPr>
          <w:p w14:paraId="515F2255"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14:ligatures w14:val="none"/>
              </w:rPr>
              <w:t>中标公示后投标单位提交投标文件的要求</w:t>
            </w:r>
          </w:p>
        </w:tc>
        <w:tc>
          <w:tcPr>
            <w:tcW w:w="5857" w:type="dxa"/>
            <w:tcBorders>
              <w:top w:val="single" w:sz="4" w:space="0" w:color="auto"/>
              <w:left w:val="single" w:sz="4" w:space="0" w:color="auto"/>
              <w:bottom w:val="double" w:sz="4" w:space="0" w:color="auto"/>
              <w:right w:val="double" w:sz="4" w:space="0" w:color="auto"/>
            </w:tcBorders>
            <w:vAlign w:val="center"/>
          </w:tcPr>
          <w:p w14:paraId="49B4E5EE" w14:textId="77777777" w:rsidR="00822D9A" w:rsidRDefault="00963382">
            <w:pPr>
              <w:rPr>
                <w:rFonts w:ascii="宋体" w:eastAsia="宋体" w:hAnsi="宋体" w:cs="Times New Roman" w:hint="eastAsia"/>
                <w:szCs w:val="21"/>
                <w14:ligatures w14:val="none"/>
              </w:rPr>
            </w:pPr>
            <w:r>
              <w:rPr>
                <w:rFonts w:ascii="宋体" w:eastAsia="宋体" w:hAnsi="宋体" w:cs="宋体" w:hint="eastAsia"/>
                <w:szCs w:val="21"/>
                <w14:ligatures w14:val="none"/>
              </w:rPr>
              <w:t>中标单位在中标公示结束后三个工作日内分别提交3套纸质版及电子版投标文件</w:t>
            </w:r>
          </w:p>
        </w:tc>
      </w:tr>
    </w:tbl>
    <w:p w14:paraId="7449D516" w14:textId="77777777" w:rsidR="00822D9A" w:rsidRDefault="00963382">
      <w:pPr>
        <w:keepNext/>
        <w:keepLines/>
        <w:spacing w:before="120" w:after="120" w:line="412" w:lineRule="auto"/>
        <w:ind w:left="454" w:firstLine="482"/>
        <w:jc w:val="center"/>
        <w:outlineLvl w:val="1"/>
        <w:rPr>
          <w:rFonts w:ascii="Arial" w:eastAsia="宋体" w:hAnsi="Arial" w:cs="Times New Roman"/>
          <w:b/>
          <w:kern w:val="0"/>
          <w:sz w:val="24"/>
          <w:szCs w:val="24"/>
          <w14:ligatures w14:val="none"/>
        </w:rPr>
      </w:pPr>
      <w:r>
        <w:rPr>
          <w:rFonts w:ascii="Arial" w:eastAsia="宋体" w:hAnsi="Arial" w:cs="Times New Roman"/>
          <w:color w:val="000000"/>
          <w:kern w:val="0"/>
          <w:sz w:val="24"/>
          <w:szCs w:val="24"/>
          <w14:ligatures w14:val="none"/>
        </w:rPr>
        <w:br w:type="page"/>
      </w:r>
      <w:bookmarkStart w:id="5" w:name="_Toc170858248"/>
      <w:bookmarkStart w:id="6" w:name="_Toc2272547"/>
      <w:r>
        <w:rPr>
          <w:rFonts w:ascii="Arial" w:eastAsia="宋体" w:hAnsi="Arial" w:cs="Times New Roman" w:hint="eastAsia"/>
          <w:b/>
          <w:kern w:val="0"/>
          <w:sz w:val="24"/>
          <w:szCs w:val="24"/>
          <w14:ligatures w14:val="none"/>
        </w:rPr>
        <w:lastRenderedPageBreak/>
        <w:t>二、投标须知修改表</w:t>
      </w:r>
      <w:bookmarkEnd w:id="5"/>
      <w:bookmarkEnd w:id="6"/>
    </w:p>
    <w:p w14:paraId="4F8091FF" w14:textId="77777777" w:rsidR="00822D9A" w:rsidRDefault="00963382">
      <w:pPr>
        <w:spacing w:after="120" w:line="360" w:lineRule="auto"/>
        <w:ind w:firstLine="402"/>
        <w:rPr>
          <w:rFonts w:ascii="Times New Roman" w:eastAsia="宋体" w:hAnsi="Times New Roman" w:cs="Times New Roman"/>
          <w:b/>
          <w:kern w:val="0"/>
          <w:sz w:val="20"/>
          <w:szCs w:val="21"/>
          <w14:ligatures w14:val="none"/>
        </w:rPr>
      </w:pPr>
      <w:r>
        <w:rPr>
          <w:rFonts w:ascii="Times New Roman" w:eastAsia="宋体" w:hAnsi="Times New Roman" w:cs="Times New Roman" w:hint="eastAsia"/>
          <w:b/>
          <w:kern w:val="0"/>
          <w:sz w:val="20"/>
          <w:szCs w:val="21"/>
          <w14:ligatures w14:val="none"/>
        </w:rPr>
        <w:t>声明：本投标须知使用</w:t>
      </w:r>
      <w:r>
        <w:rPr>
          <w:rFonts w:ascii="Times New Roman" w:eastAsia="宋体" w:hAnsi="Times New Roman" w:cs="Times New Roman"/>
          <w:b/>
          <w:kern w:val="0"/>
          <w:sz w:val="20"/>
          <w:szCs w:val="21"/>
          <w14:ligatures w14:val="none"/>
        </w:rPr>
        <w:t>GZZB2018-3</w:t>
      </w:r>
      <w:r>
        <w:rPr>
          <w:rFonts w:ascii="Times New Roman" w:eastAsia="宋体" w:hAnsi="Times New Roman" w:cs="Times New Roman" w:hint="eastAsia"/>
          <w:b/>
          <w:kern w:val="0"/>
          <w:sz w:val="20"/>
          <w:szCs w:val="21"/>
          <w14:ligatures w14:val="none"/>
        </w:rPr>
        <w:t>招标文件范本的投标须知通用条款，与该通用条款不同之处，均在本表中列明，并</w:t>
      </w:r>
      <w:proofErr w:type="gramStart"/>
      <w:r>
        <w:rPr>
          <w:rFonts w:ascii="Times New Roman" w:eastAsia="宋体" w:hAnsi="Times New Roman" w:cs="Times New Roman" w:hint="eastAsia"/>
          <w:b/>
          <w:kern w:val="0"/>
          <w:sz w:val="20"/>
          <w:szCs w:val="21"/>
          <w14:ligatures w14:val="none"/>
        </w:rPr>
        <w:t>以现文为准</w:t>
      </w:r>
      <w:proofErr w:type="gramEnd"/>
      <w:r>
        <w:rPr>
          <w:rFonts w:ascii="Times New Roman" w:eastAsia="宋体" w:hAnsi="Times New Roman" w:cs="Times New Roman" w:hint="eastAsia"/>
          <w:b/>
          <w:kern w:val="0"/>
          <w:sz w:val="20"/>
          <w:szCs w:val="21"/>
          <w14:ligatures w14:val="none"/>
        </w:rPr>
        <w:t>，原文不再有效。本招标文件中不再转录投标须知通用条款，请投标人自行到广州市住房和城乡建设局网站（网址：</w:t>
      </w:r>
      <w:r>
        <w:rPr>
          <w:rFonts w:ascii="Times New Roman" w:eastAsia="宋体" w:hAnsi="Times New Roman" w:cs="Times New Roman"/>
          <w:b/>
          <w:kern w:val="0"/>
          <w:sz w:val="20"/>
          <w:szCs w:val="21"/>
          <w14:ligatures w14:val="none"/>
        </w:rPr>
        <w:t>http://zfcj.gz.gov.cn/</w:t>
      </w:r>
      <w:r>
        <w:rPr>
          <w:rFonts w:ascii="Times New Roman" w:eastAsia="宋体" w:hAnsi="Times New Roman" w:cs="Times New Roman" w:hint="eastAsia"/>
          <w:b/>
          <w:kern w:val="0"/>
          <w:sz w:val="20"/>
          <w:szCs w:val="21"/>
          <w14:ligatures w14:val="none"/>
        </w:rPr>
        <w:t>）下载查阅。</w:t>
      </w:r>
    </w:p>
    <w:p w14:paraId="126DB7C9" w14:textId="77777777" w:rsidR="00822D9A" w:rsidRDefault="00963382">
      <w:pPr>
        <w:spacing w:line="48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 xml:space="preserve">2.5              </w:t>
      </w:r>
      <w:r>
        <w:rPr>
          <w:rFonts w:ascii="Times New Roman" w:eastAsia="宋体" w:hAnsi="Times New Roman" w:cs="Times New Roman" w:hint="eastAsia"/>
          <w:b/>
          <w:sz w:val="24"/>
          <w:szCs w:val="24"/>
          <w14:ligatures w14:val="none"/>
        </w:rPr>
        <w:t>修改类型：增加</w:t>
      </w:r>
    </w:p>
    <w:p w14:paraId="16304CD3" w14:textId="77777777" w:rsidR="00822D9A" w:rsidRDefault="00963382">
      <w:pPr>
        <w:pBdr>
          <w:bottom w:val="single" w:sz="6" w:space="1" w:color="auto"/>
        </w:pBdr>
        <w:spacing w:after="120" w:line="360" w:lineRule="auto"/>
        <w:ind w:firstLine="482"/>
        <w:rPr>
          <w:rFonts w:ascii="宋体" w:eastAsia="宋体" w:hAnsi="Calibri" w:cs="宋体"/>
          <w:bCs/>
          <w:szCs w:val="21"/>
          <w:u w:val="single"/>
          <w14:ligatures w14:val="none"/>
        </w:rPr>
      </w:pPr>
      <w:r>
        <w:rPr>
          <w:rFonts w:ascii="Calibri" w:eastAsia="宋体" w:hAnsi="Calibri" w:cs="Times New Roman" w:hint="eastAsia"/>
          <w:b/>
          <w:sz w:val="24"/>
          <w:szCs w:val="24"/>
          <w14:ligatures w14:val="none"/>
        </w:rPr>
        <w:t>现文：</w:t>
      </w:r>
      <w:r>
        <w:rPr>
          <w:rFonts w:ascii="宋体" w:eastAsia="宋体" w:hAnsi="宋体" w:cs="Times New Roman" w:hint="eastAsia"/>
          <w:bCs/>
          <w:sz w:val="24"/>
          <w:u w:val="single"/>
          <w14:ligatures w14:val="none"/>
        </w:rPr>
        <w:t>2.5根据《建设工程质量检测管理办法》（建设部令第141号）第十二条规定，建设工程质量、安全检测业务应由建设单位依法委托，不列入本次招标范围。招标文件中与此条不一致的，以此条为准。建设单位和中标人均不得</w:t>
      </w:r>
      <w:proofErr w:type="gramStart"/>
      <w:r>
        <w:rPr>
          <w:rFonts w:ascii="宋体" w:eastAsia="宋体" w:hAnsi="宋体" w:cs="Times New Roman" w:hint="eastAsia"/>
          <w:bCs/>
          <w:sz w:val="24"/>
          <w:u w:val="single"/>
          <w14:ligatures w14:val="none"/>
        </w:rPr>
        <w:t>委托近</w:t>
      </w:r>
      <w:proofErr w:type="gramEnd"/>
      <w:r>
        <w:rPr>
          <w:rFonts w:ascii="宋体" w:eastAsia="宋体" w:hAnsi="宋体" w:cs="Times New Roman" w:hint="eastAsia"/>
          <w:bCs/>
          <w:sz w:val="24"/>
          <w:u w:val="single"/>
          <w14:ligatures w14:val="none"/>
        </w:rPr>
        <w:t>二年(从招标公告发布年度起逆推2年的1月1日起至投标截止时间止)因伪造检测数据、出具虚假检测报告被各级建设行政主管部门或市场监督管理部门行政处罚或通报的检测单位负责本项目的检测工作。</w:t>
      </w:r>
    </w:p>
    <w:p w14:paraId="55FFF3F9" w14:textId="77777777" w:rsidR="00822D9A" w:rsidRDefault="00963382">
      <w:pPr>
        <w:spacing w:line="48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 xml:space="preserve">5.1           </w:t>
      </w:r>
      <w:r>
        <w:rPr>
          <w:rFonts w:ascii="Times New Roman" w:eastAsia="宋体" w:hAnsi="Times New Roman" w:cs="Times New Roman" w:hint="eastAsia"/>
          <w:b/>
          <w:sz w:val="24"/>
          <w:szCs w:val="24"/>
          <w14:ligatures w14:val="none"/>
        </w:rPr>
        <w:t>修改类型：修改</w:t>
      </w:r>
    </w:p>
    <w:p w14:paraId="573F6F92" w14:textId="77777777" w:rsidR="00822D9A" w:rsidRDefault="00963382">
      <w:pPr>
        <w:pBdr>
          <w:bottom w:val="single" w:sz="6" w:space="1" w:color="auto"/>
        </w:pBdr>
        <w:spacing w:line="360" w:lineRule="auto"/>
        <w:ind w:firstLineChars="200" w:firstLine="482"/>
        <w:rPr>
          <w:rFonts w:ascii="Calibri" w:eastAsia="宋体" w:hAnsi="Calibri" w:cs="Times New Roman"/>
          <w:sz w:val="24"/>
          <w:szCs w:val="24"/>
          <w14:ligatures w14:val="none"/>
        </w:rPr>
      </w:pPr>
      <w:r>
        <w:rPr>
          <w:rFonts w:ascii="Calibri" w:eastAsia="宋体" w:hAnsi="Calibri" w:cs="Times New Roman" w:hint="eastAsia"/>
          <w:b/>
          <w:sz w:val="24"/>
          <w:szCs w:val="24"/>
          <w14:ligatures w14:val="none"/>
        </w:rPr>
        <w:t>原文：</w:t>
      </w:r>
      <w:r>
        <w:rPr>
          <w:rFonts w:ascii="Calibri" w:eastAsia="宋体" w:hAnsi="Calibri" w:cs="Times New Roman"/>
          <w:sz w:val="24"/>
          <w:szCs w:val="24"/>
          <w14:ligatures w14:val="none"/>
        </w:rPr>
        <w:t>5.1</w:t>
      </w:r>
      <w:r>
        <w:rPr>
          <w:rFonts w:ascii="宋体" w:eastAsia="宋体" w:hAnsi="宋体" w:cs="Times New Roman" w:hint="eastAsia"/>
          <w:bCs/>
          <w:sz w:val="24"/>
          <w14:ligatures w14:val="none"/>
        </w:rPr>
        <w:t>投标人应按本投标须知前附表第15项所述时间和要求对工程现场及周围环境进行踏勘，</w:t>
      </w:r>
      <w:r>
        <w:rPr>
          <w:rFonts w:ascii="宋体" w:eastAsia="宋体" w:hAnsi="宋体" w:cs="Times New Roman" w:hint="eastAsia"/>
          <w:sz w:val="24"/>
          <w14:ligatures w14:val="none"/>
        </w:rPr>
        <w:t>投标人应充分重视和仔细地进行这种考察，</w:t>
      </w:r>
      <w:r>
        <w:rPr>
          <w:rFonts w:ascii="宋体" w:eastAsia="宋体" w:hAnsi="宋体" w:cs="Times New Roman" w:hint="eastAsia"/>
          <w:bCs/>
          <w:sz w:val="24"/>
          <w14:ligatures w14:val="none"/>
        </w:rPr>
        <w:t>以便投标人获取</w:t>
      </w:r>
      <w:r>
        <w:rPr>
          <w:rFonts w:ascii="宋体" w:eastAsia="宋体" w:hAnsi="宋体" w:cs="Times New Roman" w:hint="eastAsia"/>
          <w:sz w:val="24"/>
          <w14:ligatures w14:val="none"/>
        </w:rPr>
        <w:t>那些须投标人自己负责的</w:t>
      </w:r>
      <w:r>
        <w:rPr>
          <w:rFonts w:ascii="宋体" w:eastAsia="宋体" w:hAnsi="宋体" w:cs="Times New Roman" w:hint="eastAsia"/>
          <w:bCs/>
          <w:sz w:val="24"/>
          <w14:ligatures w14:val="none"/>
        </w:rPr>
        <w:t>有关编制投标文件和签署合同所涉及现场所有的资料。</w:t>
      </w:r>
      <w:r>
        <w:rPr>
          <w:rFonts w:ascii="宋体" w:eastAsia="宋体" w:hAnsi="宋体" w:cs="Times New Roman" w:hint="eastAsia"/>
          <w:sz w:val="24"/>
          <w14:ligatures w14:val="none"/>
        </w:rPr>
        <w:t>一旦中标，这种考察即被认为其结果已在中标文件中得到充分反映。考察现场的费用由投标人自己承担</w:t>
      </w:r>
      <w:r>
        <w:rPr>
          <w:rFonts w:ascii="Calibri" w:eastAsia="宋体" w:hAnsi="Calibri" w:cs="Times New Roman" w:hint="eastAsia"/>
          <w:sz w:val="24"/>
          <w:szCs w:val="24"/>
          <w14:ligatures w14:val="none"/>
        </w:rPr>
        <w:t>。</w:t>
      </w:r>
    </w:p>
    <w:p w14:paraId="37A82542" w14:textId="77777777" w:rsidR="00822D9A" w:rsidRDefault="00963382">
      <w:pPr>
        <w:pBdr>
          <w:bottom w:val="single" w:sz="6" w:space="1" w:color="auto"/>
        </w:pBdr>
        <w:spacing w:line="360" w:lineRule="auto"/>
        <w:ind w:firstLineChars="201" w:firstLine="484"/>
        <w:rPr>
          <w:rFonts w:ascii="宋体" w:eastAsia="宋体" w:hAnsi="宋体" w:cs="Times New Roman" w:hint="eastAsia"/>
          <w:kern w:val="0"/>
          <w:sz w:val="24"/>
          <w:szCs w:val="24"/>
          <w14:ligatures w14:val="none"/>
        </w:rPr>
      </w:pPr>
      <w:r>
        <w:rPr>
          <w:rFonts w:ascii="Times New Roman" w:eastAsia="宋体" w:hAnsi="Times New Roman" w:cs="Times New Roman" w:hint="eastAsia"/>
          <w:b/>
          <w:kern w:val="0"/>
          <w:sz w:val="24"/>
          <w:szCs w:val="24"/>
          <w14:ligatures w14:val="none"/>
        </w:rPr>
        <w:t>现文：</w:t>
      </w:r>
      <w:r>
        <w:rPr>
          <w:rFonts w:ascii="宋体" w:eastAsia="宋体" w:hAnsi="宋体" w:cs="Times New Roman" w:hint="eastAsia"/>
          <w:kern w:val="0"/>
          <w:sz w:val="24"/>
          <w:szCs w:val="24"/>
          <w14:ligatures w14: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ascii="宋体" w:eastAsia="宋体" w:hAnsi="宋体" w:cs="Times New Roman" w:hint="eastAsia"/>
          <w:kern w:val="0"/>
          <w:sz w:val="24"/>
          <w:szCs w:val="24"/>
          <w:u w:val="single"/>
          <w14:ligatures w14:val="non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ascii="宋体" w:eastAsia="宋体" w:hAnsi="宋体" w:cs="Times New Roman" w:hint="eastAsia"/>
          <w:kern w:val="0"/>
          <w:sz w:val="24"/>
          <w:szCs w:val="24"/>
          <w14:ligatures w14:val="none"/>
        </w:rPr>
        <w:t>一旦中标，这种考察即被认为其结果已在中标文件中得到充分反映。</w:t>
      </w:r>
      <w:r>
        <w:rPr>
          <w:rFonts w:ascii="宋体" w:eastAsia="宋体" w:hAnsi="宋体" w:cs="Times New Roman" w:hint="eastAsia"/>
          <w:kern w:val="0"/>
          <w:sz w:val="24"/>
          <w:szCs w:val="24"/>
          <w:u w:val="single"/>
          <w14:ligatures w14:val="none"/>
        </w:rPr>
        <w:t>招标人不受理因投标人缺乏对现场条件的了解或掌握而提出的任何索赔。</w:t>
      </w:r>
      <w:r>
        <w:rPr>
          <w:rFonts w:ascii="宋体" w:eastAsia="宋体" w:hAnsi="宋体" w:cs="Times New Roman" w:hint="eastAsia"/>
          <w:kern w:val="0"/>
          <w:sz w:val="24"/>
          <w:szCs w:val="24"/>
          <w14:ligatures w14:val="none"/>
        </w:rPr>
        <w:t>考察现场的费用由投标人自己承担。</w:t>
      </w:r>
    </w:p>
    <w:p w14:paraId="48AA1A0F" w14:textId="77777777" w:rsidR="00822D9A" w:rsidRDefault="00963382">
      <w:pPr>
        <w:pBdr>
          <w:bottom w:val="single" w:sz="6" w:space="1" w:color="auto"/>
        </w:pBdr>
        <w:spacing w:line="360" w:lineRule="auto"/>
        <w:ind w:firstLineChars="200" w:firstLine="482"/>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8.1</w:t>
      </w:r>
      <w:r>
        <w:rPr>
          <w:rFonts w:ascii="Times New Roman" w:eastAsia="宋体" w:hAnsi="Times New Roman" w:cs="Times New Roman" w:hint="eastAsia"/>
          <w:b/>
          <w:sz w:val="24"/>
          <w:szCs w:val="24"/>
          <w14:ligatures w14:val="none"/>
        </w:rPr>
        <w:t>修改类型：修改</w:t>
      </w:r>
    </w:p>
    <w:p w14:paraId="40B69D6C"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8.1</w:t>
      </w:r>
      <w:r>
        <w:rPr>
          <w:rFonts w:ascii="宋体" w:eastAsia="宋体" w:hAnsi="宋体" w:cs="Times New Roman" w:hint="eastAsia"/>
          <w:sz w:val="24"/>
          <w14:ligatures w14:val="none"/>
        </w:rPr>
        <w:t>投标人若对招标文件（包括招标图纸）中有疑问，可以书面形式</w:t>
      </w:r>
      <w:r>
        <w:rPr>
          <w:rFonts w:ascii="Calibri" w:eastAsia="宋体" w:hAnsi="Calibri" w:cs="Times New Roman" w:hint="eastAsia"/>
          <w:sz w:val="24"/>
          <w:szCs w:val="24"/>
          <w14:ligatures w14:val="none"/>
        </w:rPr>
        <w:t>通过</w:t>
      </w:r>
      <w:r>
        <w:rPr>
          <w:rFonts w:ascii="宋体" w:eastAsia="宋体" w:hAnsi="宋体" w:cs="Times New Roman" w:hint="eastAsia"/>
          <w:sz w:val="24"/>
          <w:szCs w:val="24"/>
          <w14:ligatures w14:val="none"/>
        </w:rPr>
        <w:t>交易平台</w:t>
      </w:r>
      <w:r>
        <w:rPr>
          <w:rFonts w:ascii="Calibri" w:eastAsia="宋体" w:hAnsi="Calibri" w:cs="Times New Roman" w:hint="eastAsia"/>
          <w:sz w:val="24"/>
          <w:szCs w:val="24"/>
          <w14:ligatures w14:val="none"/>
        </w:rPr>
        <w:t>提交</w:t>
      </w:r>
      <w:r>
        <w:rPr>
          <w:rFonts w:ascii="宋体" w:eastAsia="宋体" w:hAnsi="宋体" w:cs="Times New Roman" w:hint="eastAsia"/>
          <w:sz w:val="24"/>
          <w14:ligatures w14:val="none"/>
        </w:rPr>
        <w:t>给招标人或招标代理人，提交形式见本须知前附表第16项</w:t>
      </w:r>
      <w:r>
        <w:rPr>
          <w:rFonts w:ascii="Times New Roman" w:eastAsia="宋体" w:hAnsi="Times New Roman" w:cs="Times New Roman" w:hint="eastAsia"/>
          <w:sz w:val="24"/>
          <w:szCs w:val="24"/>
          <w14:ligatures w14:val="none"/>
        </w:rPr>
        <w:t>。</w:t>
      </w:r>
    </w:p>
    <w:p w14:paraId="38C20842"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8.1</w:t>
      </w:r>
      <w:r>
        <w:rPr>
          <w:rFonts w:ascii="宋体" w:eastAsia="宋体" w:hAnsi="宋体" w:cs="Times New Roman" w:hint="eastAsia"/>
          <w:sz w:val="24"/>
          <w14:ligatures w14:val="none"/>
        </w:rPr>
        <w:t>投标人若对招标文件（包括招标图纸）中有疑问，可以书面形式</w:t>
      </w:r>
      <w:r>
        <w:rPr>
          <w:rFonts w:ascii="Times New Roman" w:eastAsia="宋体" w:hAnsi="Times New Roman" w:cs="Times New Roman" w:hint="eastAsia"/>
          <w:sz w:val="24"/>
          <w:szCs w:val="24"/>
          <w14:ligatures w14:val="none"/>
        </w:rPr>
        <w:t>通过</w:t>
      </w:r>
      <w:r>
        <w:rPr>
          <w:rFonts w:ascii="Times New Roman" w:eastAsia="宋体" w:hAnsi="Times New Roman" w:cs="Times New Roman" w:hint="eastAsia"/>
          <w:sz w:val="24"/>
          <w:szCs w:val="24"/>
          <w:u w:val="single"/>
          <w14:ligatures w14:val="none"/>
        </w:rPr>
        <w:t>广</w:t>
      </w:r>
      <w:r>
        <w:rPr>
          <w:rFonts w:ascii="Times New Roman" w:eastAsia="宋体" w:hAnsi="Times New Roman" w:cs="Times New Roman" w:hint="eastAsia"/>
          <w:sz w:val="24"/>
          <w:szCs w:val="24"/>
          <w:u w:val="single"/>
          <w14:ligatures w14:val="none"/>
        </w:rPr>
        <w:lastRenderedPageBreak/>
        <w:t>州公共资源交易中心</w:t>
      </w:r>
      <w:r>
        <w:rPr>
          <w:rFonts w:ascii="Times New Roman" w:eastAsia="宋体" w:hAnsi="Times New Roman" w:cs="Times New Roman" w:hint="eastAsia"/>
          <w:sz w:val="24"/>
          <w:szCs w:val="24"/>
          <w14:ligatures w14:val="none"/>
        </w:rPr>
        <w:t>交易平台</w:t>
      </w:r>
      <w:r>
        <w:rPr>
          <w:rFonts w:ascii="Calibri" w:eastAsia="宋体" w:hAnsi="Calibri" w:cs="Times New Roman" w:hint="eastAsia"/>
          <w:sz w:val="24"/>
          <w:szCs w:val="24"/>
          <w14:ligatures w14:val="none"/>
        </w:rPr>
        <w:t>提交</w:t>
      </w:r>
      <w:r>
        <w:rPr>
          <w:rFonts w:ascii="宋体" w:eastAsia="宋体" w:hAnsi="宋体" w:cs="Times New Roman" w:hint="eastAsia"/>
          <w:sz w:val="24"/>
          <w14:ligatures w14:val="none"/>
        </w:rPr>
        <w:t>给招标人或招标代理人，提交形式见本须知前附表第16项</w:t>
      </w:r>
      <w:r>
        <w:rPr>
          <w:rFonts w:ascii="Times New Roman" w:eastAsia="宋体" w:hAnsi="Times New Roman" w:cs="Times New Roman" w:hint="eastAsia"/>
          <w:sz w:val="24"/>
          <w:szCs w:val="24"/>
          <w14:ligatures w14:val="none"/>
        </w:rPr>
        <w:t>。</w:t>
      </w:r>
    </w:p>
    <w:p w14:paraId="06C3A585"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8.2</w:t>
      </w:r>
      <w:r>
        <w:rPr>
          <w:rFonts w:ascii="Times New Roman" w:eastAsia="宋体" w:hAnsi="Times New Roman" w:cs="Times New Roman" w:hint="eastAsia"/>
          <w:b/>
          <w:sz w:val="24"/>
          <w:szCs w:val="24"/>
          <w14:ligatures w14:val="none"/>
        </w:rPr>
        <w:t>修改类型：修改</w:t>
      </w:r>
    </w:p>
    <w:p w14:paraId="1AB1951E"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8.2</w:t>
      </w:r>
      <w:r>
        <w:rPr>
          <w:rFonts w:ascii="宋体" w:eastAsia="宋体" w:hAnsi="Calibri" w:cs="Times New Roman" w:hint="eastAsia"/>
          <w:sz w:val="24"/>
          <w14:ligatures w14:val="none"/>
        </w:rPr>
        <w:t>招标答疑会会议纪要将在提交投标文件截止时间15日前在</w:t>
      </w:r>
      <w:r>
        <w:rPr>
          <w:rFonts w:ascii="宋体" w:eastAsia="宋体" w:hAnsi="宋体" w:cs="Times New Roman" w:hint="eastAsia"/>
          <w:sz w:val="24"/>
          <w:szCs w:val="24"/>
          <w14:ligatures w14:val="none"/>
        </w:rPr>
        <w:t>交易平台</w:t>
      </w:r>
      <w:r>
        <w:rPr>
          <w:rFonts w:ascii="宋体" w:eastAsia="宋体" w:hAnsi="Calibri" w:cs="Times New Roman" w:hint="eastAsia"/>
          <w:sz w:val="24"/>
          <w14:ligatures w14:val="none"/>
        </w:rPr>
        <w:t xml:space="preserve"> “项目答疑纪要”专区公开发布。答疑纪要一经在</w:t>
      </w:r>
      <w:r>
        <w:rPr>
          <w:rFonts w:ascii="宋体" w:eastAsia="宋体" w:hAnsi="宋体" w:cs="Times New Roman" w:hint="eastAsia"/>
          <w:sz w:val="24"/>
          <w:szCs w:val="24"/>
          <w14:ligatures w14:val="none"/>
        </w:rPr>
        <w:t>交易平台</w:t>
      </w:r>
      <w:r>
        <w:rPr>
          <w:rFonts w:ascii="宋体" w:eastAsia="宋体" w:hAnsi="Calibri" w:cs="Times New Roman" w:hint="eastAsia"/>
          <w:sz w:val="24"/>
          <w14:ligatures w14:val="none"/>
        </w:rPr>
        <w:t>发布，视作已发放给所有投标人</w:t>
      </w:r>
      <w:r>
        <w:rPr>
          <w:rFonts w:ascii="Times New Roman" w:eastAsia="宋体" w:hAnsi="Times New Roman" w:cs="Times New Roman" w:hint="eastAsia"/>
          <w:sz w:val="24"/>
          <w:szCs w:val="24"/>
          <w14:ligatures w14:val="none"/>
        </w:rPr>
        <w:t>。</w:t>
      </w:r>
    </w:p>
    <w:p w14:paraId="29B26369"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8.2</w:t>
      </w:r>
      <w:r>
        <w:rPr>
          <w:rFonts w:ascii="宋体" w:eastAsia="宋体" w:hAnsi="Calibri" w:cs="Times New Roman" w:hint="eastAsia"/>
          <w:sz w:val="24"/>
          <w14:ligatures w14:val="none"/>
        </w:rPr>
        <w:t>招标答疑会会议纪要将在提交投标文件截止时间15日前在</w:t>
      </w:r>
      <w:r>
        <w:rPr>
          <w:rFonts w:ascii="Times New Roman" w:eastAsia="宋体" w:hAnsi="Times New Roman" w:cs="Times New Roman" w:hint="eastAsia"/>
          <w:sz w:val="24"/>
          <w:szCs w:val="24"/>
          <w:u w:val="single"/>
          <w14:ligatures w14:val="none"/>
        </w:rPr>
        <w:t>广州公共资源交易中心</w:t>
      </w:r>
      <w:r>
        <w:rPr>
          <w:rFonts w:ascii="宋体" w:eastAsia="宋体" w:hAnsi="宋体" w:cs="Times New Roman" w:hint="eastAsia"/>
          <w:sz w:val="24"/>
          <w:szCs w:val="24"/>
          <w14:ligatures w14:val="none"/>
        </w:rPr>
        <w:t>交易平台</w:t>
      </w:r>
      <w:r>
        <w:rPr>
          <w:rFonts w:ascii="宋体" w:eastAsia="宋体" w:hAnsi="Calibri" w:cs="Times New Roman" w:hint="eastAsia"/>
          <w:sz w:val="24"/>
          <w14:ligatures w14:val="none"/>
        </w:rPr>
        <w:t xml:space="preserve"> “项目答疑纪要”专区公开发布。答疑纪要一经在</w:t>
      </w:r>
      <w:r>
        <w:rPr>
          <w:rFonts w:ascii="Times New Roman" w:eastAsia="宋体" w:hAnsi="Times New Roman" w:cs="Times New Roman" w:hint="eastAsia"/>
          <w:sz w:val="24"/>
          <w:szCs w:val="24"/>
          <w:u w:val="single"/>
          <w14:ligatures w14:val="none"/>
        </w:rPr>
        <w:t>广州公共资源交易中心</w:t>
      </w:r>
      <w:r>
        <w:rPr>
          <w:rFonts w:ascii="宋体" w:eastAsia="宋体" w:hAnsi="宋体" w:cs="Times New Roman" w:hint="eastAsia"/>
          <w:sz w:val="24"/>
          <w:szCs w:val="24"/>
          <w14:ligatures w14:val="none"/>
        </w:rPr>
        <w:t>交易平台</w:t>
      </w:r>
      <w:r>
        <w:rPr>
          <w:rFonts w:ascii="宋体" w:eastAsia="宋体" w:hAnsi="Calibri" w:cs="Times New Roman" w:hint="eastAsia"/>
          <w:sz w:val="24"/>
          <w14:ligatures w14:val="none"/>
        </w:rPr>
        <w:t>发布，视作已发放给所有投标人</w:t>
      </w:r>
      <w:r>
        <w:rPr>
          <w:rFonts w:ascii="Times New Roman" w:eastAsia="宋体" w:hAnsi="Times New Roman" w:cs="Times New Roman" w:hint="eastAsia"/>
          <w:sz w:val="24"/>
          <w:szCs w:val="24"/>
          <w14:ligatures w14:val="none"/>
        </w:rPr>
        <w:t>。</w:t>
      </w:r>
    </w:p>
    <w:p w14:paraId="3B9C7FDF"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9.2</w:t>
      </w:r>
      <w:r>
        <w:rPr>
          <w:rFonts w:ascii="Times New Roman" w:eastAsia="宋体" w:hAnsi="Times New Roman" w:cs="Times New Roman" w:hint="eastAsia"/>
          <w:b/>
          <w:sz w:val="24"/>
          <w:szCs w:val="24"/>
          <w14:ligatures w14:val="none"/>
        </w:rPr>
        <w:t>修改类型：修改</w:t>
      </w:r>
    </w:p>
    <w:p w14:paraId="7DE267D9"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9.2</w:t>
      </w:r>
      <w:r>
        <w:rPr>
          <w:rFonts w:ascii="宋体" w:eastAsia="宋体" w:hAnsi="Calibri" w:cs="Times New Roman" w:hint="eastAsia"/>
          <w:sz w:val="24"/>
          <w14:ligatures w14:val="none"/>
        </w:rPr>
        <w:t>招标文件的澄清或修改将在</w:t>
      </w:r>
      <w:r>
        <w:rPr>
          <w:rFonts w:ascii="宋体" w:eastAsia="宋体" w:hAnsi="宋体" w:cs="Times New Roman" w:hint="eastAsia"/>
          <w:sz w:val="24"/>
          <w:szCs w:val="24"/>
          <w14:ligatures w14:val="none"/>
        </w:rPr>
        <w:t>交易平台</w:t>
      </w:r>
      <w:r>
        <w:rPr>
          <w:rFonts w:ascii="宋体" w:eastAsia="宋体" w:hAnsi="Calibri" w:cs="Times New Roman" w:hint="eastAsia"/>
          <w:sz w:val="24"/>
          <w14:ligatures w14:val="none"/>
        </w:rPr>
        <w:t>“项目答疑纪要”专区公开发布。答疑纪要一经在</w:t>
      </w:r>
      <w:r>
        <w:rPr>
          <w:rFonts w:ascii="宋体" w:eastAsia="宋体" w:hAnsi="宋体" w:cs="Times New Roman" w:hint="eastAsia"/>
          <w:sz w:val="24"/>
          <w:szCs w:val="24"/>
          <w14:ligatures w14:val="none"/>
        </w:rPr>
        <w:t>交易平台</w:t>
      </w:r>
      <w:r>
        <w:rPr>
          <w:rFonts w:ascii="宋体" w:eastAsia="宋体" w:hAnsi="Calibri" w:cs="Times New Roman" w:hint="eastAsia"/>
          <w:sz w:val="24"/>
          <w14:ligatures w14:val="none"/>
        </w:rPr>
        <w:t>发布，视作已发放给所有投标人，以</w:t>
      </w:r>
      <w:r>
        <w:rPr>
          <w:rFonts w:ascii="宋体" w:eastAsia="宋体" w:hAnsi="宋体" w:cs="Times New Roman" w:hint="eastAsia"/>
          <w:sz w:val="24"/>
          <w:szCs w:val="24"/>
          <w14:ligatures w14:val="none"/>
        </w:rPr>
        <w:t>交易平台</w:t>
      </w:r>
      <w:r>
        <w:rPr>
          <w:rFonts w:ascii="宋体" w:eastAsia="宋体" w:hAnsi="Calibri" w:cs="Times New Roman" w:hint="eastAsia"/>
          <w:sz w:val="24"/>
          <w14:ligatures w14:val="none"/>
        </w:rPr>
        <w:t>上网发布时间作为送达时间</w:t>
      </w:r>
      <w:r>
        <w:rPr>
          <w:rFonts w:ascii="Times New Roman" w:eastAsia="宋体" w:hAnsi="Times New Roman" w:cs="Times New Roman" w:hint="eastAsia"/>
          <w:sz w:val="24"/>
          <w:szCs w:val="24"/>
          <w14:ligatures w14:val="none"/>
        </w:rPr>
        <w:t>。</w:t>
      </w:r>
    </w:p>
    <w:p w14:paraId="71B6E7DD"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9.2</w:t>
      </w:r>
      <w:r>
        <w:rPr>
          <w:rFonts w:ascii="宋体" w:eastAsia="宋体" w:hAnsi="Calibri" w:cs="Times New Roman" w:hint="eastAsia"/>
          <w:sz w:val="24"/>
          <w14:ligatures w14:val="none"/>
        </w:rPr>
        <w:t>招标文件的澄清或修改将在</w:t>
      </w:r>
      <w:r>
        <w:rPr>
          <w:rFonts w:ascii="Times New Roman" w:eastAsia="宋体" w:hAnsi="Times New Roman" w:cs="Times New Roman" w:hint="eastAsia"/>
          <w:sz w:val="24"/>
          <w:szCs w:val="24"/>
          <w:u w:val="single"/>
          <w14:ligatures w14:val="none"/>
        </w:rPr>
        <w:t>广州公共资源交易中心</w:t>
      </w:r>
      <w:r>
        <w:rPr>
          <w:rFonts w:ascii="宋体" w:eastAsia="宋体" w:hAnsi="宋体" w:cs="Times New Roman" w:hint="eastAsia"/>
          <w:sz w:val="24"/>
          <w:szCs w:val="24"/>
          <w14:ligatures w14:val="none"/>
        </w:rPr>
        <w:t>交易平台</w:t>
      </w:r>
      <w:r>
        <w:rPr>
          <w:rFonts w:ascii="宋体" w:eastAsia="宋体" w:hAnsi="Calibri" w:cs="Times New Roman" w:hint="eastAsia"/>
          <w:sz w:val="24"/>
          <w14:ligatures w14:val="none"/>
        </w:rPr>
        <w:t>“项目答疑纪要”专区公开发布。答疑纪要一经在</w:t>
      </w:r>
      <w:r>
        <w:rPr>
          <w:rFonts w:ascii="Times New Roman" w:eastAsia="宋体" w:hAnsi="Times New Roman" w:cs="Times New Roman" w:hint="eastAsia"/>
          <w:sz w:val="24"/>
          <w:szCs w:val="24"/>
          <w:u w:val="single"/>
          <w14:ligatures w14:val="none"/>
        </w:rPr>
        <w:t>广州公共资源交易中心</w:t>
      </w:r>
      <w:r>
        <w:rPr>
          <w:rFonts w:ascii="宋体" w:eastAsia="宋体" w:hAnsi="宋体" w:cs="Times New Roman" w:hint="eastAsia"/>
          <w:sz w:val="24"/>
          <w:szCs w:val="24"/>
          <w14:ligatures w14:val="none"/>
        </w:rPr>
        <w:t>交易平台</w:t>
      </w:r>
      <w:r>
        <w:rPr>
          <w:rFonts w:ascii="宋体" w:eastAsia="宋体" w:hAnsi="Calibri" w:cs="Times New Roman" w:hint="eastAsia"/>
          <w:sz w:val="24"/>
          <w14:ligatures w14:val="none"/>
        </w:rPr>
        <w:t>发布，视作已发放给所有投标人，以</w:t>
      </w:r>
      <w:r>
        <w:rPr>
          <w:rFonts w:ascii="Times New Roman" w:eastAsia="宋体" w:hAnsi="Times New Roman" w:cs="Times New Roman" w:hint="eastAsia"/>
          <w:sz w:val="24"/>
          <w:szCs w:val="24"/>
          <w:u w:val="single"/>
          <w14:ligatures w14:val="none"/>
        </w:rPr>
        <w:t>广州公共资源交易中心</w:t>
      </w:r>
      <w:r>
        <w:rPr>
          <w:rFonts w:ascii="宋体" w:eastAsia="宋体" w:hAnsi="宋体" w:cs="Times New Roman" w:hint="eastAsia"/>
          <w:sz w:val="24"/>
          <w:szCs w:val="24"/>
          <w14:ligatures w14:val="none"/>
        </w:rPr>
        <w:t>交易平台</w:t>
      </w:r>
      <w:r>
        <w:rPr>
          <w:rFonts w:ascii="宋体" w:eastAsia="宋体" w:hAnsi="Calibri" w:cs="Times New Roman" w:hint="eastAsia"/>
          <w:sz w:val="24"/>
          <w14:ligatures w14:val="none"/>
        </w:rPr>
        <w:t>上网发布时间作为送达时间</w:t>
      </w:r>
      <w:r>
        <w:rPr>
          <w:rFonts w:ascii="Times New Roman" w:eastAsia="宋体" w:hAnsi="Times New Roman" w:cs="Times New Roman" w:hint="eastAsia"/>
          <w:sz w:val="24"/>
          <w:szCs w:val="24"/>
          <w14:ligatures w14:val="none"/>
        </w:rPr>
        <w:t>。</w:t>
      </w:r>
    </w:p>
    <w:p w14:paraId="10EA0931" w14:textId="77777777" w:rsidR="00822D9A" w:rsidRDefault="00963382">
      <w:pPr>
        <w:spacing w:line="360" w:lineRule="auto"/>
        <w:ind w:firstLineChars="200" w:firstLine="482"/>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条款号：9.4             修改类型：修改</w:t>
      </w:r>
    </w:p>
    <w:p w14:paraId="7D6F52AC" w14:textId="77777777" w:rsidR="00822D9A" w:rsidRDefault="00963382">
      <w:pPr>
        <w:spacing w:after="120" w:line="360" w:lineRule="auto"/>
        <w:ind w:firstLineChars="200" w:firstLine="482"/>
        <w:rPr>
          <w:rFonts w:ascii="宋体" w:eastAsia="宋体" w:hAnsi="宋体" w:cs="Times New Roman" w:hint="eastAsia"/>
          <w:kern w:val="0"/>
          <w:sz w:val="24"/>
          <w:szCs w:val="24"/>
          <w14:ligatures w14:val="none"/>
        </w:rPr>
      </w:pPr>
      <w:r>
        <w:rPr>
          <w:rFonts w:ascii="宋体" w:eastAsia="宋体" w:hAnsi="宋体" w:cs="Times New Roman" w:hint="eastAsia"/>
          <w:b/>
          <w:kern w:val="0"/>
          <w:sz w:val="24"/>
          <w:szCs w:val="24"/>
          <w14:ligatures w14:val="none"/>
        </w:rPr>
        <w:t>原文：</w:t>
      </w:r>
      <w:r>
        <w:rPr>
          <w:rFonts w:ascii="宋体" w:eastAsia="宋体" w:hAnsi="宋体" w:cs="Times New Roman" w:hint="eastAsia"/>
          <w:kern w:val="0"/>
          <w:sz w:val="24"/>
          <w:szCs w:val="24"/>
          <w14:ligatures w14:val="none"/>
        </w:rPr>
        <w:t>9.4</w:t>
      </w:r>
      <w:r>
        <w:rPr>
          <w:rFonts w:ascii="宋体" w:eastAsia="宋体" w:hAnsi="宋体" w:cs="Times New Roman" w:hint="eastAsia"/>
          <w:kern w:val="0"/>
          <w:sz w:val="24"/>
          <w:szCs w:val="20"/>
          <w14:ligatures w14:val="none"/>
        </w:rPr>
        <w:t>招标文件的澄清或修改均以书面形式明确的内容为准。当招标文件的澄清、修改、补充等在同一内容的表述不一致时，以最后发出的书面形式的文件为准</w:t>
      </w:r>
      <w:r>
        <w:rPr>
          <w:rFonts w:ascii="宋体" w:eastAsia="宋体" w:hAnsi="宋体" w:cs="Times New Roman" w:hint="eastAsia"/>
          <w:kern w:val="0"/>
          <w:sz w:val="24"/>
          <w:szCs w:val="24"/>
          <w14:ligatures w14:val="none"/>
        </w:rPr>
        <w:t>。</w:t>
      </w:r>
    </w:p>
    <w:p w14:paraId="32C38154" w14:textId="77777777" w:rsidR="00822D9A" w:rsidRDefault="00963382">
      <w:pPr>
        <w:pBdr>
          <w:bottom w:val="single" w:sz="6" w:space="1" w:color="auto"/>
        </w:pBdr>
        <w:spacing w:line="360" w:lineRule="auto"/>
        <w:ind w:firstLineChars="200" w:firstLine="482"/>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现文：</w:t>
      </w:r>
      <w:r>
        <w:rPr>
          <w:rFonts w:ascii="宋体" w:eastAsia="宋体" w:hAnsi="宋体" w:cs="Times New Roman" w:hint="eastAsia"/>
          <w:sz w:val="24"/>
          <w:szCs w:val="24"/>
          <w14:ligatures w14:val="none"/>
        </w:rPr>
        <w:t>9.4招标文件的澄清或修改</w:t>
      </w:r>
      <w:r>
        <w:rPr>
          <w:rFonts w:ascii="Times New Roman" w:eastAsia="宋体" w:hAnsi="Times New Roman" w:cs="Times New Roman" w:hint="eastAsia"/>
          <w:sz w:val="24"/>
          <w:szCs w:val="24"/>
          <w14:ligatures w14:val="none"/>
        </w:rPr>
        <w:t>在</w:t>
      </w:r>
      <w:r>
        <w:rPr>
          <w:rFonts w:ascii="Times New Roman" w:eastAsia="宋体" w:hAnsi="Times New Roman" w:cs="Times New Roman" w:hint="eastAsia"/>
          <w:sz w:val="24"/>
          <w:szCs w:val="24"/>
          <w:u w:val="single"/>
          <w14:ligatures w14:val="none"/>
        </w:rPr>
        <w:t>广州公共资源交易中心交易平台“项目答疑纪要”专区公开发布</w:t>
      </w:r>
      <w:r>
        <w:rPr>
          <w:rFonts w:ascii="宋体" w:eastAsia="宋体" w:hAnsi="宋体" w:cs="Times New Roman" w:hint="eastAsia"/>
          <w:sz w:val="24"/>
          <w:szCs w:val="24"/>
          <w:u w:val="single"/>
          <w14:ligatures w14:val="none"/>
        </w:rPr>
        <w:t>。</w:t>
      </w:r>
      <w:r>
        <w:rPr>
          <w:rFonts w:ascii="宋体" w:eastAsia="宋体" w:hAnsi="宋体" w:cs="Times New Roman" w:hint="eastAsia"/>
          <w:sz w:val="24"/>
          <w:szCs w:val="24"/>
          <w14:ligatures w14:val="none"/>
        </w:rPr>
        <w:t>当招标文件的澄清、修改、补充等在同一内容的表述不一致时，</w:t>
      </w:r>
      <w:r>
        <w:rPr>
          <w:rFonts w:ascii="宋体" w:eastAsia="宋体" w:hAnsi="宋体" w:cs="Times New Roman" w:hint="eastAsia"/>
          <w:sz w:val="24"/>
          <w:szCs w:val="24"/>
          <w:u w:val="single"/>
          <w14:ligatures w14:val="none"/>
        </w:rPr>
        <w:t>以最后发出的文件为准</w:t>
      </w:r>
      <w:r>
        <w:rPr>
          <w:rFonts w:ascii="宋体" w:eastAsia="宋体" w:hAnsi="宋体" w:cs="Times New Roman" w:hint="eastAsia"/>
          <w:sz w:val="24"/>
          <w:szCs w:val="24"/>
          <w14:ligatures w14:val="none"/>
        </w:rPr>
        <w:t>。</w:t>
      </w:r>
    </w:p>
    <w:p w14:paraId="11453C46"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11.2</w:t>
      </w:r>
      <w:r>
        <w:rPr>
          <w:rFonts w:ascii="Times New Roman" w:eastAsia="宋体" w:hAnsi="Times New Roman" w:cs="Times New Roman" w:hint="eastAsia"/>
          <w:b/>
          <w:sz w:val="24"/>
          <w:szCs w:val="24"/>
          <w14:ligatures w14:val="none"/>
        </w:rPr>
        <w:t>修改类型：修改</w:t>
      </w:r>
    </w:p>
    <w:p w14:paraId="28260B38" w14:textId="77777777" w:rsidR="00822D9A" w:rsidRDefault="00963382">
      <w:pPr>
        <w:spacing w:line="360" w:lineRule="auto"/>
        <w:ind w:firstLineChars="200" w:firstLine="482"/>
        <w:rPr>
          <w:rFonts w:ascii="Times New Roman" w:eastAsia="宋体" w:hAnsi="Times New Roman" w:cs="Times New Roman"/>
          <w:bCs/>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bCs/>
          <w:sz w:val="24"/>
          <w:szCs w:val="24"/>
          <w14:ligatures w14:val="none"/>
        </w:rPr>
        <w:t>11.2</w:t>
      </w:r>
      <w:r>
        <w:rPr>
          <w:rFonts w:ascii="Times New Roman" w:eastAsia="宋体" w:hAnsi="Times New Roman" w:cs="Times New Roman" w:hint="eastAsia"/>
          <w:bCs/>
          <w:sz w:val="24"/>
          <w:szCs w:val="24"/>
          <w14:ligatures w14:val="none"/>
        </w:rPr>
        <w:t>投标文件技术标部分主要包括下列内容</w:t>
      </w:r>
      <w:r>
        <w:rPr>
          <w:rFonts w:ascii="Times New Roman" w:eastAsia="宋体" w:hAnsi="Times New Roman" w:cs="Times New Roman"/>
          <w:bCs/>
          <w:sz w:val="24"/>
          <w:szCs w:val="24"/>
          <w14:ligatures w14:val="none"/>
        </w:rPr>
        <w:t>:</w:t>
      </w:r>
    </w:p>
    <w:p w14:paraId="56892940"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bCs/>
          <w:sz w:val="24"/>
          <w:szCs w:val="24"/>
          <w14:ligatures w14:val="none"/>
        </w:rPr>
        <w:t xml:space="preserve">11.2.1 </w:t>
      </w:r>
      <w:r>
        <w:rPr>
          <w:rFonts w:ascii="Times New Roman" w:eastAsia="宋体" w:hAnsi="Times New Roman" w:cs="Times New Roman" w:hint="eastAsia"/>
          <w:bCs/>
          <w:sz w:val="24"/>
          <w:szCs w:val="24"/>
          <w14:ligatures w14:val="none"/>
        </w:rPr>
        <w:t>技术投标文件</w:t>
      </w:r>
      <w:r>
        <w:rPr>
          <w:rFonts w:ascii="Times New Roman" w:eastAsia="宋体" w:hAnsi="Times New Roman" w:cs="Times New Roman"/>
          <w:bCs/>
          <w:sz w:val="24"/>
          <w:szCs w:val="24"/>
          <w14:ligatures w14:val="none"/>
        </w:rPr>
        <w:t>(</w:t>
      </w:r>
      <w:r>
        <w:rPr>
          <w:rFonts w:ascii="Times New Roman" w:eastAsia="宋体" w:hAnsi="Times New Roman" w:cs="Times New Roman" w:hint="eastAsia"/>
          <w:bCs/>
          <w:sz w:val="24"/>
          <w:szCs w:val="24"/>
          <w14:ligatures w14:val="none"/>
        </w:rPr>
        <w:t>按招标文件的要求填写</w:t>
      </w:r>
      <w:r>
        <w:rPr>
          <w:rFonts w:ascii="Times New Roman" w:eastAsia="宋体" w:hAnsi="Times New Roman" w:cs="Times New Roman"/>
          <w:bCs/>
          <w:sz w:val="24"/>
          <w:szCs w:val="24"/>
          <w14:ligatures w14:val="none"/>
        </w:rPr>
        <w:t>)</w:t>
      </w:r>
      <w:r>
        <w:rPr>
          <w:rFonts w:ascii="Times New Roman" w:eastAsia="宋体" w:hAnsi="Times New Roman" w:cs="Times New Roman" w:hint="eastAsia"/>
          <w:bCs/>
          <w:sz w:val="24"/>
          <w:szCs w:val="24"/>
          <w14:ligatures w14:val="none"/>
        </w:rPr>
        <w:t>；</w:t>
      </w:r>
    </w:p>
    <w:p w14:paraId="67006825"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bCs/>
          <w:sz w:val="24"/>
          <w:szCs w:val="24"/>
          <w14:ligatures w14:val="none"/>
        </w:rPr>
        <w:t xml:space="preserve">11.2.2 </w:t>
      </w:r>
      <w:r>
        <w:rPr>
          <w:rFonts w:ascii="Times New Roman" w:eastAsia="宋体" w:hAnsi="Times New Roman" w:cs="Times New Roman" w:hint="eastAsia"/>
          <w:bCs/>
          <w:sz w:val="24"/>
          <w:szCs w:val="24"/>
          <w14:ligatures w14:val="none"/>
        </w:rPr>
        <w:t>资格审查文件：</w:t>
      </w:r>
    </w:p>
    <w:p w14:paraId="15A842DD"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1</w:t>
      </w:r>
      <w:r>
        <w:rPr>
          <w:rFonts w:ascii="Times New Roman" w:eastAsia="宋体" w:hAnsi="Times New Roman" w:cs="Times New Roman" w:hint="eastAsia"/>
          <w:bCs/>
          <w:sz w:val="24"/>
          <w:szCs w:val="24"/>
          <w14:ligatures w14:val="none"/>
        </w:rPr>
        <w:t>）投标人声明；</w:t>
      </w:r>
      <w:r>
        <w:rPr>
          <w:rFonts w:ascii="Times New Roman" w:eastAsia="宋体" w:hAnsi="Times New Roman" w:cs="Times New Roman"/>
          <w:bCs/>
          <w:sz w:val="24"/>
          <w:szCs w:val="24"/>
          <w14:ligatures w14:val="none"/>
        </w:rPr>
        <w:t xml:space="preserve"> </w:t>
      </w:r>
    </w:p>
    <w:p w14:paraId="7319CF94"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2</w:t>
      </w:r>
      <w:r>
        <w:rPr>
          <w:rFonts w:ascii="Times New Roman" w:eastAsia="宋体" w:hAnsi="Times New Roman" w:cs="Times New Roman" w:hint="eastAsia"/>
          <w:bCs/>
          <w:sz w:val="24"/>
          <w:szCs w:val="24"/>
          <w14:ligatures w14:val="none"/>
        </w:rPr>
        <w:t>）法定代表人证明书、法定代表人签字或盖章的本投标文件授权委托证明书；</w:t>
      </w:r>
    </w:p>
    <w:p w14:paraId="403D62EB"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3</w:t>
      </w:r>
      <w:r>
        <w:rPr>
          <w:rFonts w:ascii="Times New Roman" w:eastAsia="宋体" w:hAnsi="Times New Roman" w:cs="Times New Roman" w:hint="eastAsia"/>
          <w:bCs/>
          <w:sz w:val="24"/>
          <w:szCs w:val="24"/>
          <w14:ligatures w14:val="none"/>
        </w:rPr>
        <w:t>）企业营业执照（取自平台内上传件）；</w:t>
      </w:r>
    </w:p>
    <w:p w14:paraId="0E08987B"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4</w:t>
      </w:r>
      <w:r>
        <w:rPr>
          <w:rFonts w:ascii="Times New Roman" w:eastAsia="宋体" w:hAnsi="Times New Roman" w:cs="Times New Roman" w:hint="eastAsia"/>
          <w:bCs/>
          <w:sz w:val="24"/>
          <w:szCs w:val="24"/>
          <w14:ligatures w14:val="none"/>
        </w:rPr>
        <w:t>）企业资质证书（取自平台内上传件）；</w:t>
      </w:r>
    </w:p>
    <w:p w14:paraId="7ACE689E"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lastRenderedPageBreak/>
        <w:t>（</w:t>
      </w:r>
      <w:r>
        <w:rPr>
          <w:rFonts w:ascii="Times New Roman" w:eastAsia="宋体" w:hAnsi="Times New Roman" w:cs="Times New Roman"/>
          <w:bCs/>
          <w:sz w:val="24"/>
          <w:szCs w:val="24"/>
          <w14:ligatures w14:val="none"/>
        </w:rPr>
        <w:t>5</w:t>
      </w:r>
      <w:r>
        <w:rPr>
          <w:rFonts w:ascii="Times New Roman" w:eastAsia="宋体" w:hAnsi="Times New Roman" w:cs="Times New Roman" w:hint="eastAsia"/>
          <w:bCs/>
          <w:sz w:val="24"/>
          <w:szCs w:val="24"/>
          <w14:ligatures w14:val="none"/>
        </w:rPr>
        <w:t>）建筑施工企业安全生产许可证（取自平台内上传件）；</w:t>
      </w:r>
    </w:p>
    <w:p w14:paraId="5B906F9B"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6</w:t>
      </w:r>
      <w:r>
        <w:rPr>
          <w:rFonts w:ascii="Times New Roman" w:eastAsia="宋体" w:hAnsi="Times New Roman" w:cs="Times New Roman" w:hint="eastAsia"/>
          <w:bCs/>
          <w:sz w:val="24"/>
          <w:szCs w:val="24"/>
          <w14:ligatures w14:val="none"/>
        </w:rPr>
        <w:t>）项目负责人（按网上投标登记时选择拟投标的项目负责人）</w:t>
      </w:r>
    </w:p>
    <w:p w14:paraId="4F16710A"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7</w:t>
      </w:r>
      <w:r>
        <w:rPr>
          <w:rFonts w:ascii="Times New Roman" w:eastAsia="宋体" w:hAnsi="Times New Roman" w:cs="Times New Roman" w:hint="eastAsia"/>
          <w:bCs/>
          <w:sz w:val="24"/>
          <w:szCs w:val="24"/>
          <w14:ligatures w14:val="none"/>
        </w:rPr>
        <w:t>）专职安全员（按网上投标登记时选择拟投标的专职安全员）</w:t>
      </w:r>
    </w:p>
    <w:p w14:paraId="2AFB5D68"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8</w:t>
      </w:r>
      <w:r>
        <w:rPr>
          <w:rFonts w:ascii="Times New Roman" w:eastAsia="宋体" w:hAnsi="Times New Roman" w:cs="Times New Roman" w:hint="eastAsia"/>
          <w:bCs/>
          <w:sz w:val="24"/>
          <w:szCs w:val="24"/>
          <w14:ligatures w14:val="none"/>
        </w:rPr>
        <w:t>）拟委托技术负责人的相关证书、资料（具体要求由招标人明确）</w:t>
      </w:r>
    </w:p>
    <w:p w14:paraId="083B3148"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9</w:t>
      </w:r>
      <w:r>
        <w:rPr>
          <w:rFonts w:ascii="Times New Roman" w:eastAsia="宋体" w:hAnsi="Times New Roman" w:cs="Times New Roman" w:hint="eastAsia"/>
          <w:bCs/>
          <w:sz w:val="24"/>
          <w:szCs w:val="24"/>
          <w14:ligatures w14:val="none"/>
        </w:rPr>
        <w:t>）拟委派项目负责人的建造</w:t>
      </w:r>
      <w:proofErr w:type="gramStart"/>
      <w:r>
        <w:rPr>
          <w:rFonts w:ascii="Times New Roman" w:eastAsia="宋体" w:hAnsi="Times New Roman" w:cs="Times New Roman" w:hint="eastAsia"/>
          <w:bCs/>
          <w:sz w:val="24"/>
          <w:szCs w:val="24"/>
          <w14:ligatures w14:val="none"/>
        </w:rPr>
        <w:t>师注册</w:t>
      </w:r>
      <w:proofErr w:type="gramEnd"/>
      <w:r>
        <w:rPr>
          <w:rFonts w:ascii="Times New Roman" w:eastAsia="宋体" w:hAnsi="Times New Roman" w:cs="Times New Roman" w:hint="eastAsia"/>
          <w:bCs/>
          <w:sz w:val="24"/>
          <w:szCs w:val="24"/>
          <w14:ligatures w14:val="none"/>
        </w:rPr>
        <w:t>证书（取自平台内上传件）；</w:t>
      </w:r>
      <w:r>
        <w:rPr>
          <w:rFonts w:ascii="Times New Roman" w:eastAsia="宋体" w:hAnsi="Times New Roman" w:cs="Times New Roman"/>
          <w:bCs/>
          <w:sz w:val="24"/>
          <w:szCs w:val="24"/>
          <w14:ligatures w14:val="none"/>
        </w:rPr>
        <w:t xml:space="preserve">  </w:t>
      </w:r>
    </w:p>
    <w:p w14:paraId="61DE4A1B"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10</w:t>
      </w:r>
      <w:r>
        <w:rPr>
          <w:rFonts w:ascii="Times New Roman" w:eastAsia="宋体" w:hAnsi="Times New Roman" w:cs="Times New Roman" w:hint="eastAsia"/>
          <w:bCs/>
          <w:sz w:val="24"/>
          <w:szCs w:val="24"/>
          <w14:ligatures w14:val="none"/>
        </w:rPr>
        <w:t>）项目负责人安全生产考核合格证明或在有效期内的安全考核合格证书（</w:t>
      </w:r>
      <w:r>
        <w:rPr>
          <w:rFonts w:ascii="Times New Roman" w:eastAsia="宋体" w:hAnsi="Times New Roman" w:cs="Times New Roman"/>
          <w:bCs/>
          <w:sz w:val="24"/>
          <w:szCs w:val="24"/>
          <w14:ligatures w14:val="none"/>
        </w:rPr>
        <w:t>B</w:t>
      </w:r>
      <w:r>
        <w:rPr>
          <w:rFonts w:ascii="Times New Roman" w:eastAsia="宋体" w:hAnsi="Times New Roman" w:cs="Times New Roman" w:hint="eastAsia"/>
          <w:bCs/>
          <w:sz w:val="24"/>
          <w:szCs w:val="24"/>
          <w14:ligatures w14:val="none"/>
        </w:rPr>
        <w:t>类）或建筑施工企业项目负责人安全生产考核合格证书（取自平台内上传件）；</w:t>
      </w:r>
    </w:p>
    <w:p w14:paraId="27CDDB6E"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11</w:t>
      </w:r>
      <w:r>
        <w:rPr>
          <w:rFonts w:ascii="Times New Roman" w:eastAsia="宋体" w:hAnsi="Times New Roman" w:cs="Times New Roman" w:hint="eastAsia"/>
          <w:bCs/>
          <w:sz w:val="24"/>
          <w:szCs w:val="24"/>
          <w14:ligatures w14:val="none"/>
        </w:rPr>
        <w:t>）专职安全员须具有在有效期内的安全考核合格证书（</w:t>
      </w:r>
      <w:r>
        <w:rPr>
          <w:rFonts w:ascii="Times New Roman" w:eastAsia="宋体" w:hAnsi="Times New Roman" w:cs="Times New Roman"/>
          <w:bCs/>
          <w:sz w:val="24"/>
          <w:szCs w:val="24"/>
          <w14:ligatures w14:val="none"/>
        </w:rPr>
        <w:t>C</w:t>
      </w:r>
      <w:r>
        <w:rPr>
          <w:rFonts w:ascii="Times New Roman" w:eastAsia="宋体" w:hAnsi="Times New Roman" w:cs="Times New Roman" w:hint="eastAsia"/>
          <w:bCs/>
          <w:sz w:val="24"/>
          <w:szCs w:val="24"/>
          <w14:ligatures w14:val="none"/>
        </w:rPr>
        <w:t>类）或建筑施工企业专职安全生产管理人员安全生产考核合格证书（</w:t>
      </w:r>
      <w:r>
        <w:rPr>
          <w:rFonts w:ascii="Times New Roman" w:eastAsia="宋体" w:hAnsi="Times New Roman" w:cs="Times New Roman"/>
          <w:bCs/>
          <w:sz w:val="24"/>
          <w:szCs w:val="24"/>
          <w14:ligatures w14:val="none"/>
        </w:rPr>
        <w:t>C3</w:t>
      </w:r>
      <w:r>
        <w:rPr>
          <w:rFonts w:ascii="Times New Roman" w:eastAsia="宋体" w:hAnsi="Times New Roman" w:cs="Times New Roman" w:hint="eastAsia"/>
          <w:bCs/>
          <w:sz w:val="24"/>
          <w:szCs w:val="24"/>
          <w14:ligatures w14:val="none"/>
        </w:rPr>
        <w:t>）（取自平台内上传件）；</w:t>
      </w:r>
    </w:p>
    <w:p w14:paraId="1F67DAD6"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12</w:t>
      </w:r>
      <w:r>
        <w:rPr>
          <w:rFonts w:ascii="Times New Roman" w:eastAsia="宋体" w:hAnsi="Times New Roman" w:cs="Times New Roman" w:hint="eastAsia"/>
          <w:bCs/>
          <w:sz w:val="24"/>
          <w:szCs w:val="24"/>
          <w14:ligatures w14:val="none"/>
        </w:rPr>
        <w:t>）用于资格审查的业绩（设置业绩要求时选择此项，投标人须提供类似工程业绩的项目名称及项目编号，具体格式由招标人自定）；</w:t>
      </w:r>
    </w:p>
    <w:p w14:paraId="6E430F58"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13</w:t>
      </w:r>
      <w:r>
        <w:rPr>
          <w:rFonts w:ascii="Times New Roman" w:eastAsia="宋体" w:hAnsi="Times New Roman" w:cs="Times New Roman" w:hint="eastAsia"/>
          <w:bCs/>
          <w:sz w:val="24"/>
          <w:szCs w:val="24"/>
          <w14:ligatures w14:val="none"/>
        </w:rPr>
        <w:t>）资格审查前，投标人须在广州市住房和城乡建设局建立企业信用档案，拟担任本工程项目负责人、专职安全员须是本企业信用档案中的在册人员。</w:t>
      </w:r>
    </w:p>
    <w:p w14:paraId="1DB08760"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14</w:t>
      </w:r>
      <w:r>
        <w:rPr>
          <w:rFonts w:ascii="Times New Roman" w:eastAsia="宋体" w:hAnsi="Times New Roman" w:cs="Times New Roman" w:hint="eastAsia"/>
          <w:bCs/>
          <w:sz w:val="24"/>
          <w:szCs w:val="24"/>
          <w14:ligatures w14:val="none"/>
        </w:rPr>
        <w:t>）列明主办单位的联合体工作协议（采用联合体投标时需递交，投标人拟任本工程项目负责人应为联合体主办方信用档案中的在册人员，联合体工作协议应明确约定各方拟承担的工作和责任）；</w:t>
      </w:r>
      <w:r>
        <w:rPr>
          <w:rFonts w:ascii="Times New Roman" w:eastAsia="宋体" w:hAnsi="Times New Roman" w:cs="Times New Roman"/>
          <w:bCs/>
          <w:sz w:val="24"/>
          <w:szCs w:val="24"/>
          <w14:ligatures w14:val="none"/>
        </w:rPr>
        <w:t xml:space="preserve"> </w:t>
      </w:r>
    </w:p>
    <w:p w14:paraId="184630A4"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15</w:t>
      </w:r>
      <w:r>
        <w:rPr>
          <w:rFonts w:ascii="Times New Roman" w:eastAsia="宋体" w:hAnsi="Times New Roman" w:cs="Times New Roman" w:hint="eastAsia"/>
          <w:bCs/>
          <w:sz w:val="24"/>
          <w:szCs w:val="24"/>
          <w14:ligatures w14:val="none"/>
        </w:rPr>
        <w:t>）投标人具有在广州地区可使用适合本工程的机械设备的证明文件（提供沥青摊铺机自有发票或权属证明及设备现场全貌彩照（彩照须能反映其规格型号））。（含有市政道路面层沥青摊铺且沥青摊铺占预计发包价</w:t>
      </w:r>
      <w:r>
        <w:rPr>
          <w:rFonts w:ascii="Times New Roman" w:eastAsia="宋体" w:hAnsi="Times New Roman" w:cs="Times New Roman"/>
          <w:bCs/>
          <w:sz w:val="24"/>
          <w:szCs w:val="24"/>
          <w14:ligatures w14:val="none"/>
        </w:rPr>
        <w:t>50%</w:t>
      </w:r>
      <w:r>
        <w:rPr>
          <w:rFonts w:ascii="Times New Roman" w:eastAsia="宋体" w:hAnsi="Times New Roman" w:cs="Times New Roman" w:hint="eastAsia"/>
          <w:bCs/>
          <w:sz w:val="24"/>
          <w:szCs w:val="24"/>
          <w14:ligatures w14:val="none"/>
        </w:rPr>
        <w:t>或以上的大、中修市政公用工程需提供该项内容的证明文件）。</w:t>
      </w:r>
    </w:p>
    <w:p w14:paraId="57C4B0FC"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bCs/>
          <w:sz w:val="24"/>
          <w:szCs w:val="24"/>
          <w14:ligatures w14:val="none"/>
        </w:rPr>
        <w:t>11.2.3</w:t>
      </w:r>
      <w:r>
        <w:rPr>
          <w:rFonts w:ascii="Times New Roman" w:eastAsia="宋体" w:hAnsi="Times New Roman" w:cs="Times New Roman" w:hint="eastAsia"/>
          <w:bCs/>
          <w:sz w:val="24"/>
          <w:szCs w:val="24"/>
          <w14:ligatures w14:val="none"/>
        </w:rPr>
        <w:t>项目管理机构配备。</w:t>
      </w:r>
    </w:p>
    <w:p w14:paraId="2FC6903C"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1</w:t>
      </w:r>
      <w:r>
        <w:rPr>
          <w:rFonts w:ascii="Times New Roman" w:eastAsia="宋体" w:hAnsi="Times New Roman" w:cs="Times New Roman" w:hint="eastAsia"/>
          <w:bCs/>
          <w:sz w:val="24"/>
          <w:szCs w:val="24"/>
          <w14:ligatures w14:val="none"/>
        </w:rPr>
        <w:t>）投标人应列出该项目工程的施工组织机构构成和画出机构框架图及其负责人；</w:t>
      </w:r>
    </w:p>
    <w:p w14:paraId="6F981BB8"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2</w:t>
      </w:r>
      <w:r>
        <w:rPr>
          <w:rFonts w:ascii="Times New Roman" w:eastAsia="宋体" w:hAnsi="Times New Roman" w:cs="Times New Roman" w:hint="eastAsia"/>
          <w:bCs/>
          <w:sz w:val="24"/>
          <w:szCs w:val="24"/>
          <w14:ligatures w14:val="none"/>
        </w:rPr>
        <w:t>）投标人应详细列出该施工组织机构中主要成员的名单、简历资料、职务职称和在本项目中拟担任的职务等资料，并附上有关证明材料扫描件；</w:t>
      </w:r>
    </w:p>
    <w:p w14:paraId="396C5E73"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hint="eastAsia"/>
          <w:bCs/>
          <w:sz w:val="24"/>
          <w:szCs w:val="24"/>
          <w14:ligatures w14:val="none"/>
        </w:rPr>
        <w:t>（</w:t>
      </w:r>
      <w:r>
        <w:rPr>
          <w:rFonts w:ascii="Times New Roman" w:eastAsia="宋体" w:hAnsi="Times New Roman" w:cs="Times New Roman"/>
          <w:bCs/>
          <w:sz w:val="24"/>
          <w:szCs w:val="24"/>
          <w14:ligatures w14:val="none"/>
        </w:rPr>
        <w:t>3</w:t>
      </w:r>
      <w:r>
        <w:rPr>
          <w:rFonts w:ascii="Times New Roman" w:eastAsia="宋体" w:hAnsi="Times New Roman" w:cs="Times New Roman" w:hint="eastAsia"/>
          <w:bCs/>
          <w:sz w:val="24"/>
          <w:szCs w:val="24"/>
          <w14:ligatures w14:val="none"/>
        </w:rPr>
        <w:t>）其他辅助说明资料。</w:t>
      </w:r>
    </w:p>
    <w:p w14:paraId="0D703E51"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bCs/>
          <w:sz w:val="24"/>
          <w:szCs w:val="24"/>
          <w14:ligatures w14:val="none"/>
        </w:rPr>
        <w:t>11.2.4</w:t>
      </w:r>
      <w:r>
        <w:rPr>
          <w:rFonts w:ascii="Times New Roman" w:eastAsia="宋体" w:hAnsi="Times New Roman" w:cs="Times New Roman" w:hint="eastAsia"/>
          <w:bCs/>
          <w:sz w:val="24"/>
          <w:szCs w:val="24"/>
          <w14:ligatures w14:val="none"/>
        </w:rPr>
        <w:t>投标人在广州市可使用适合本工程的机械设备（附：机械设备为自有或租赁的说明；及承诺机械设备如属于租赁的，其租赁是不属于重复租赁）。</w:t>
      </w:r>
    </w:p>
    <w:p w14:paraId="2613696B" w14:textId="77777777" w:rsidR="00822D9A" w:rsidRDefault="00963382">
      <w:pPr>
        <w:spacing w:line="360" w:lineRule="auto"/>
        <w:ind w:firstLineChars="200" w:firstLine="480"/>
        <w:rPr>
          <w:rFonts w:ascii="Times New Roman" w:eastAsia="宋体" w:hAnsi="Times New Roman" w:cs="Times New Roman"/>
          <w:b/>
          <w:sz w:val="24"/>
          <w:szCs w:val="24"/>
          <w14:ligatures w14:val="none"/>
        </w:rPr>
      </w:pPr>
      <w:r>
        <w:rPr>
          <w:rFonts w:ascii="Times New Roman" w:eastAsia="宋体" w:hAnsi="Times New Roman" w:cs="Times New Roman"/>
          <w:bCs/>
          <w:sz w:val="24"/>
          <w:szCs w:val="24"/>
          <w14:ligatures w14:val="none"/>
        </w:rPr>
        <w:t>11.2.5</w:t>
      </w:r>
      <w:r>
        <w:rPr>
          <w:rFonts w:ascii="Times New Roman" w:eastAsia="宋体" w:hAnsi="Times New Roman" w:cs="Times New Roman" w:hint="eastAsia"/>
          <w:bCs/>
          <w:sz w:val="24"/>
          <w:szCs w:val="24"/>
          <w14:ligatures w14:val="none"/>
        </w:rPr>
        <w:t>施工组织设计或施工方案。</w:t>
      </w:r>
      <w:r>
        <w:rPr>
          <w:rFonts w:ascii="Times New Roman" w:eastAsia="宋体" w:hAnsi="Times New Roman" w:cs="Times New Roman" w:hint="eastAsia"/>
          <w:b/>
          <w:sz w:val="24"/>
          <w:szCs w:val="24"/>
          <w14:ligatures w14:val="none"/>
        </w:rPr>
        <w:t>（投标人在编制施工组织设计或施工方案时应按照招标人提出的施工现场建筑垃圾源头减量的具体要求以及建筑垃圾综合利用产品的使用要求提供相应措施。）</w:t>
      </w:r>
    </w:p>
    <w:p w14:paraId="51BFE5FE" w14:textId="77777777" w:rsidR="00822D9A" w:rsidRDefault="00963382">
      <w:pPr>
        <w:spacing w:line="360" w:lineRule="auto"/>
        <w:ind w:firstLineChars="200" w:firstLine="480"/>
        <w:rPr>
          <w:rFonts w:ascii="Times New Roman" w:eastAsia="宋体" w:hAnsi="Times New Roman" w:cs="Times New Roman"/>
          <w:bCs/>
          <w:sz w:val="24"/>
          <w:szCs w:val="24"/>
          <w14:ligatures w14:val="none"/>
        </w:rPr>
      </w:pPr>
      <w:r>
        <w:rPr>
          <w:rFonts w:ascii="Times New Roman" w:eastAsia="宋体" w:hAnsi="Times New Roman" w:cs="Times New Roman"/>
          <w:bCs/>
          <w:sz w:val="24"/>
          <w:szCs w:val="24"/>
          <w14:ligatures w14:val="none"/>
        </w:rPr>
        <w:lastRenderedPageBreak/>
        <w:t>11.2.6</w:t>
      </w:r>
      <w:r>
        <w:rPr>
          <w:rFonts w:ascii="Times New Roman" w:eastAsia="宋体" w:hAnsi="Times New Roman" w:cs="Times New Roman" w:hint="eastAsia"/>
          <w:bCs/>
          <w:sz w:val="24"/>
          <w:szCs w:val="24"/>
          <w14:ligatures w14:val="none"/>
        </w:rPr>
        <w:t>按照招标文件要求填写的《参与编制技术标投标文件人员名单》。</w:t>
      </w:r>
    </w:p>
    <w:p w14:paraId="49E71CFC" w14:textId="77777777" w:rsidR="00822D9A" w:rsidRDefault="00963382">
      <w:pPr>
        <w:spacing w:line="360" w:lineRule="auto"/>
        <w:ind w:firstLineChars="200" w:firstLine="482"/>
        <w:rPr>
          <w:rFonts w:ascii="宋体"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宋体" w:eastAsia="宋体" w:hAnsi="Times New Roman" w:cs="Times New Roman" w:hint="eastAsia"/>
          <w:sz w:val="24"/>
          <w:szCs w:val="24"/>
          <w14:ligatures w14:val="none"/>
        </w:rPr>
        <w:t>11.2投标文件技术标部分主要包括下列内容:</w:t>
      </w:r>
    </w:p>
    <w:p w14:paraId="424FD5F9" w14:textId="77777777" w:rsidR="00822D9A" w:rsidRDefault="00963382">
      <w:pPr>
        <w:adjustRightInd w:val="0"/>
        <w:spacing w:line="360" w:lineRule="auto"/>
        <w:ind w:firstLineChars="200" w:firstLine="480"/>
        <w:rPr>
          <w:rFonts w:ascii="宋体" w:eastAsia="宋体" w:hAnsi="宋体" w:cs="宋体" w:hint="eastAsia"/>
          <w:szCs w:val="21"/>
          <w:u w:val="single"/>
          <w14:ligatures w14:val="none"/>
        </w:rPr>
      </w:pPr>
      <w:r>
        <w:rPr>
          <w:rFonts w:ascii="宋体" w:eastAsia="宋体" w:hAnsi="Times New Roman" w:cs="Times New Roman" w:hint="eastAsia"/>
          <w:sz w:val="24"/>
          <w:szCs w:val="24"/>
          <w14:ligatures w14:val="none"/>
        </w:rPr>
        <w:t>11.2.1</w:t>
      </w:r>
      <w:r>
        <w:rPr>
          <w:rFonts w:ascii="宋体" w:eastAsia="宋体" w:hAnsi="宋体" w:cs="宋体" w:hint="eastAsia"/>
          <w:szCs w:val="21"/>
          <w:u w:val="single"/>
          <w14:ligatures w14:val="none"/>
        </w:rPr>
        <w:t>技术投标文件封面(</w:t>
      </w:r>
      <w:proofErr w:type="gramStart"/>
      <w:r>
        <w:rPr>
          <w:rFonts w:ascii="宋体" w:eastAsia="宋体" w:hAnsi="宋体" w:cs="宋体" w:hint="eastAsia"/>
          <w:szCs w:val="21"/>
          <w:u w:val="single"/>
          <w14:ligatures w14:val="none"/>
        </w:rPr>
        <w:t>按见本</w:t>
      </w:r>
      <w:proofErr w:type="gramEnd"/>
      <w:r>
        <w:rPr>
          <w:rFonts w:ascii="宋体" w:eastAsia="宋体" w:hAnsi="宋体" w:cs="宋体" w:hint="eastAsia"/>
          <w:szCs w:val="21"/>
          <w:u w:val="single"/>
          <w14:ligatures w14:val="none"/>
        </w:rPr>
        <w:t>招标文件第四章“技术标投标文件格式</w:t>
      </w:r>
      <w:proofErr w:type="gramStart"/>
      <w:r>
        <w:rPr>
          <w:rFonts w:ascii="宋体" w:eastAsia="宋体" w:hAnsi="宋体" w:cs="宋体" w:hint="eastAsia"/>
          <w:szCs w:val="21"/>
          <w:u w:val="single"/>
          <w14:ligatures w14:val="none"/>
        </w:rPr>
        <w:t>一</w:t>
      </w:r>
      <w:proofErr w:type="gramEnd"/>
      <w:r>
        <w:rPr>
          <w:rFonts w:ascii="宋体" w:eastAsia="宋体" w:hAnsi="宋体" w:cs="宋体" w:hint="eastAsia"/>
          <w:szCs w:val="21"/>
          <w:u w:val="single"/>
          <w14:ligatures w14:val="none"/>
        </w:rPr>
        <w:t>”)；</w:t>
      </w:r>
    </w:p>
    <w:p w14:paraId="0BD096EA" w14:textId="77777777" w:rsidR="00822D9A" w:rsidRDefault="00963382">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11.2.2 资格审查文件：</w:t>
      </w:r>
    </w:p>
    <w:p w14:paraId="5C3A403C" w14:textId="77777777" w:rsidR="00822D9A" w:rsidRDefault="00963382">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（1）投标人声明</w:t>
      </w:r>
      <w:r>
        <w:rPr>
          <w:rFonts w:ascii="宋体" w:eastAsia="宋体" w:hAnsi="Times New Roman" w:cs="Times New Roman" w:hint="eastAsia"/>
          <w:sz w:val="24"/>
          <w:szCs w:val="24"/>
          <w:u w:val="single"/>
          <w14:ligatures w14:val="none"/>
        </w:rPr>
        <w:t>（提交原件扫描件）（按招标公告附件一的格式及内容提交）</w:t>
      </w:r>
      <w:r>
        <w:rPr>
          <w:rFonts w:ascii="宋体" w:eastAsia="宋体" w:hAnsi="Times New Roman" w:cs="Times New Roman" w:hint="eastAsia"/>
          <w:sz w:val="24"/>
          <w:szCs w:val="24"/>
          <w14:ligatures w14:val="none"/>
        </w:rPr>
        <w:t xml:space="preserve">； </w:t>
      </w:r>
    </w:p>
    <w:p w14:paraId="41BF2499" w14:textId="77777777" w:rsidR="00822D9A" w:rsidRDefault="00963382">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（2）法定代表人证明书、法定代表人签字或盖章的本投标文件授权委托证明书</w:t>
      </w:r>
      <w:r>
        <w:rPr>
          <w:rFonts w:ascii="宋体" w:eastAsia="宋体" w:hAnsi="Times New Roman" w:cs="Times New Roman" w:hint="eastAsia"/>
          <w:sz w:val="24"/>
          <w:szCs w:val="24"/>
          <w:u w:val="single"/>
          <w14:ligatures w14:val="none"/>
        </w:rPr>
        <w:t>（见本招标文件第四章“技术标投标文件格式”格式五）</w:t>
      </w:r>
      <w:r>
        <w:rPr>
          <w:rFonts w:ascii="宋体" w:eastAsia="宋体" w:hAnsi="Times New Roman" w:cs="Times New Roman" w:hint="eastAsia"/>
          <w:sz w:val="24"/>
          <w:szCs w:val="24"/>
          <w14:ligatures w14:val="none"/>
        </w:rPr>
        <w:t>；</w:t>
      </w:r>
    </w:p>
    <w:p w14:paraId="5CEBE383" w14:textId="77777777" w:rsidR="00822D9A" w:rsidRDefault="00963382">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（3）企业营业执照</w:t>
      </w:r>
      <w:r>
        <w:rPr>
          <w:rFonts w:ascii="Times New Roman" w:eastAsia="宋体" w:hAnsi="Times New Roman" w:cs="Times New Roman" w:hint="eastAsia"/>
          <w:bCs/>
          <w:sz w:val="24"/>
          <w:szCs w:val="24"/>
          <w14:ligatures w14:val="none"/>
        </w:rPr>
        <w:t>（取自平台内上传件）</w:t>
      </w:r>
      <w:r>
        <w:rPr>
          <w:rFonts w:ascii="宋体" w:eastAsia="宋体" w:hAnsi="Times New Roman" w:cs="Times New Roman" w:hint="eastAsia"/>
          <w:sz w:val="24"/>
          <w:szCs w:val="24"/>
          <w14:ligatures w14:val="none"/>
        </w:rPr>
        <w:t>；</w:t>
      </w:r>
    </w:p>
    <w:p w14:paraId="608401F0" w14:textId="77777777" w:rsidR="00822D9A" w:rsidRDefault="00963382">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（4）企业资质证书</w:t>
      </w:r>
      <w:r>
        <w:rPr>
          <w:rFonts w:ascii="Times New Roman" w:eastAsia="宋体" w:hAnsi="Times New Roman" w:cs="Times New Roman" w:hint="eastAsia"/>
          <w:bCs/>
          <w:sz w:val="24"/>
          <w:szCs w:val="24"/>
          <w14:ligatures w14:val="none"/>
        </w:rPr>
        <w:t>（取自平台内上传件）</w:t>
      </w:r>
      <w:r>
        <w:rPr>
          <w:rFonts w:ascii="宋体" w:eastAsia="宋体" w:hAnsi="Times New Roman" w:cs="Times New Roman" w:hint="eastAsia"/>
          <w:sz w:val="24"/>
          <w:szCs w:val="24"/>
          <w14:ligatures w14:val="none"/>
        </w:rPr>
        <w:t>；</w:t>
      </w:r>
    </w:p>
    <w:p w14:paraId="434B3CDD" w14:textId="77777777" w:rsidR="00822D9A" w:rsidRDefault="00963382">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（5）建筑施工企业安全生产许可证</w:t>
      </w:r>
      <w:r>
        <w:rPr>
          <w:rFonts w:ascii="Times New Roman" w:eastAsia="宋体" w:hAnsi="Times New Roman" w:cs="Times New Roman" w:hint="eastAsia"/>
          <w:bCs/>
          <w:sz w:val="24"/>
          <w:szCs w:val="24"/>
          <w14:ligatures w14:val="none"/>
        </w:rPr>
        <w:t>（取自平台内上传件）</w:t>
      </w:r>
      <w:r>
        <w:rPr>
          <w:rFonts w:ascii="宋体" w:eastAsia="宋体" w:hAnsi="Times New Roman" w:cs="Times New Roman" w:hint="eastAsia"/>
          <w:sz w:val="24"/>
          <w:szCs w:val="24"/>
          <w14:ligatures w14:val="none"/>
        </w:rPr>
        <w:t>；</w:t>
      </w:r>
    </w:p>
    <w:p w14:paraId="386ABA9C" w14:textId="77777777" w:rsidR="00822D9A" w:rsidRDefault="00963382">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（6）项目负责人（按网上投标登记时选择拟投标的项目负责人）；</w:t>
      </w:r>
    </w:p>
    <w:p w14:paraId="7185C1B8" w14:textId="77777777" w:rsidR="00822D9A" w:rsidRDefault="00963382">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（7）专职安全员（按网上投标登记时选择拟投标的专职安全员）；</w:t>
      </w:r>
    </w:p>
    <w:p w14:paraId="3365A1E3" w14:textId="77777777" w:rsidR="00822D9A" w:rsidRDefault="00963382">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（8）</w:t>
      </w:r>
      <w:r>
        <w:rPr>
          <w:rFonts w:ascii="宋体" w:eastAsia="宋体" w:hAnsi="Times New Roman" w:cs="Times New Roman" w:hint="eastAsia"/>
          <w:sz w:val="24"/>
          <w:szCs w:val="24"/>
          <w:u w:val="single"/>
          <w14:ligatures w14:val="none"/>
        </w:rPr>
        <w:t>拟委派技术负责人的职称证书扫描件；</w:t>
      </w:r>
    </w:p>
    <w:p w14:paraId="5D00469F" w14:textId="77777777" w:rsidR="00822D9A" w:rsidRDefault="00963382">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（9）</w:t>
      </w:r>
      <w:r>
        <w:rPr>
          <w:rFonts w:ascii="宋体" w:eastAsia="宋体" w:hAnsi="Times New Roman" w:cs="Times New Roman" w:hint="eastAsia"/>
          <w:sz w:val="24"/>
          <w:szCs w:val="24"/>
          <w:u w:val="single"/>
          <w14:ligatures w14:val="none"/>
        </w:rPr>
        <w:t>拟委派项目负责人的建造师证书</w:t>
      </w:r>
      <w:r>
        <w:rPr>
          <w:rFonts w:ascii="Times New Roman" w:eastAsia="宋体" w:hAnsi="Times New Roman" w:cs="Times New Roman" w:hint="eastAsia"/>
          <w:bCs/>
          <w:sz w:val="24"/>
          <w:szCs w:val="24"/>
          <w14:ligatures w14:val="none"/>
        </w:rPr>
        <w:t>（取自平台内上传件）</w:t>
      </w:r>
      <w:r>
        <w:rPr>
          <w:rFonts w:ascii="宋体" w:eastAsia="宋体" w:hAnsi="Times New Roman" w:cs="Times New Roman" w:hint="eastAsia"/>
          <w:sz w:val="24"/>
          <w:szCs w:val="24"/>
          <w14:ligatures w14:val="none"/>
        </w:rPr>
        <w:t>；</w:t>
      </w:r>
    </w:p>
    <w:p w14:paraId="6EA234B3"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Calibri" w:cs="Times New Roman" w:hint="eastAsia"/>
          <w:bCs/>
          <w:sz w:val="24"/>
          <w14:ligatures w14:val="none"/>
        </w:rPr>
        <w:t>（10）项目负责人安全生产考核合格证明或在有效期内的安全考核合格证书（B类）或建筑施工企业项目负责人安全生产考核合格证书</w:t>
      </w:r>
      <w:r>
        <w:rPr>
          <w:rFonts w:ascii="Times New Roman" w:eastAsia="宋体" w:hAnsi="Times New Roman" w:cs="Times New Roman" w:hint="eastAsia"/>
          <w:bCs/>
          <w:sz w:val="24"/>
          <w:szCs w:val="24"/>
          <w14:ligatures w14:val="none"/>
        </w:rPr>
        <w:t>（取自平台内上传件）</w:t>
      </w:r>
      <w:r>
        <w:rPr>
          <w:rFonts w:ascii="宋体" w:eastAsia="宋体" w:hAnsi="Calibri" w:cs="Times New Roman" w:hint="eastAsia"/>
          <w:bCs/>
          <w:sz w:val="24"/>
          <w14:ligatures w14:val="none"/>
        </w:rPr>
        <w:t>；</w:t>
      </w:r>
    </w:p>
    <w:p w14:paraId="5FCCA94B" w14:textId="77777777" w:rsidR="00822D9A" w:rsidRDefault="00963382">
      <w:pPr>
        <w:spacing w:line="360" w:lineRule="auto"/>
        <w:ind w:firstLineChars="200" w:firstLine="480"/>
        <w:rPr>
          <w:rFonts w:ascii="宋体" w:eastAsia="宋体" w:hAnsi="Calibri" w:cs="Times New Roman"/>
          <w:bCs/>
          <w:sz w:val="24"/>
          <w:szCs w:val="24"/>
          <w14:ligatures w14:val="none"/>
        </w:rPr>
      </w:pPr>
      <w:r>
        <w:rPr>
          <w:rFonts w:ascii="宋体" w:eastAsia="宋体" w:hAnsi="Calibri" w:cs="Times New Roman" w:hint="eastAsia"/>
          <w:bCs/>
          <w:sz w:val="24"/>
          <w14:ligatures w14:val="none"/>
        </w:rPr>
        <w:t>（11）专职安全员须具有在有效期内的安全考核合格证书（C类）或</w:t>
      </w:r>
      <w:r>
        <w:rPr>
          <w:rFonts w:ascii="宋体" w:eastAsia="宋体" w:hAnsi="Times New Roman" w:cs="Times New Roman" w:hint="eastAsia"/>
          <w:sz w:val="24"/>
          <w:szCs w:val="24"/>
          <w:u w:val="single"/>
          <w14:ligatures w14:val="none"/>
        </w:rPr>
        <w:t>建筑施工企业专职安全生产管理人员安全生产考核合格证书（C3）</w:t>
      </w:r>
      <w:r>
        <w:rPr>
          <w:rFonts w:ascii="宋体" w:eastAsia="宋体" w:hAnsi="Calibri" w:cs="Times New Roman" w:hint="eastAsia"/>
          <w:bCs/>
          <w:sz w:val="24"/>
          <w:szCs w:val="24"/>
          <w14:ligatures w14:val="none"/>
        </w:rPr>
        <w:t>（取自平台内上传件），</w:t>
      </w:r>
      <w:r>
        <w:rPr>
          <w:rFonts w:ascii="宋体" w:eastAsia="宋体" w:hAnsi="宋体" w:cs="Times New Roman" w:hint="eastAsia"/>
          <w:b/>
          <w:szCs w:val="21"/>
          <w:u w:val="single"/>
          <w14:ligatures w14:val="none"/>
        </w:rPr>
        <w:t>项目负责人和专职安全员不为同一人</w:t>
      </w:r>
      <w:r>
        <w:rPr>
          <w:rFonts w:ascii="宋体" w:eastAsia="宋体" w:hAnsi="Calibri" w:cs="Times New Roman" w:hint="eastAsia"/>
          <w:bCs/>
          <w:sz w:val="24"/>
          <w:szCs w:val="24"/>
          <w14:ligatures w14:val="none"/>
        </w:rPr>
        <w:t>；</w:t>
      </w:r>
    </w:p>
    <w:p w14:paraId="49877C3C" w14:textId="77777777" w:rsidR="00822D9A" w:rsidRDefault="00963382">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（12）</w:t>
      </w:r>
      <w:r>
        <w:rPr>
          <w:rFonts w:ascii="宋体" w:eastAsia="宋体" w:hAnsi="Calibri" w:cs="Times New Roman" w:hint="eastAsia"/>
          <w:bCs/>
          <w:sz w:val="24"/>
          <w14:ligatures w14:val="none"/>
        </w:rPr>
        <w:t>资格审查前，投标人须在广州市住房和城乡建设局建立企业信用档案，拟担任本工程项目负责人、专职安全员须是本企业信用档案中的在册人员</w:t>
      </w:r>
      <w:r>
        <w:rPr>
          <w:rFonts w:ascii="宋体" w:eastAsia="宋体" w:hAnsi="Times New Roman" w:cs="Times New Roman" w:hint="eastAsia"/>
          <w:sz w:val="24"/>
          <w:szCs w:val="24"/>
          <w14:ligatures w14:val="none"/>
        </w:rPr>
        <w:t>。</w:t>
      </w:r>
    </w:p>
    <w:p w14:paraId="6DB5E967" w14:textId="77777777" w:rsidR="00822D9A" w:rsidRDefault="00963382">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（13）</w:t>
      </w:r>
      <w:r>
        <w:rPr>
          <w:rFonts w:ascii="宋体" w:eastAsia="宋体" w:hAnsi="宋体" w:cs="Times New Roman" w:hint="eastAsia"/>
          <w:sz w:val="24"/>
          <w:szCs w:val="24"/>
          <w14:ligatures w14:val="none"/>
        </w:rPr>
        <w:t>关于联合体投标：</w:t>
      </w:r>
      <w:r>
        <w:rPr>
          <w:rFonts w:ascii="宋体" w:eastAsia="宋体" w:hAnsi="宋体" w:cs="宋体" w:hint="eastAsia"/>
          <w:b/>
          <w:kern w:val="0"/>
          <w:sz w:val="24"/>
          <w:szCs w:val="24"/>
          <w:u w:val="single"/>
          <w14:ligatures w14:val="none"/>
        </w:rPr>
        <w:t>本项目不接受联合体投标。</w:t>
      </w:r>
    </w:p>
    <w:p w14:paraId="76C80BED" w14:textId="77777777" w:rsidR="00822D9A" w:rsidRDefault="00963382">
      <w:pPr>
        <w:spacing w:line="360" w:lineRule="auto"/>
        <w:ind w:firstLineChars="200" w:firstLine="480"/>
        <w:rPr>
          <w:rFonts w:ascii="宋体" w:eastAsia="宋体" w:hAnsi="宋体" w:cs="Times New Roman" w:hint="eastAsia"/>
          <w:sz w:val="24"/>
          <w:szCs w:val="24"/>
          <w:u w:val="single"/>
          <w14:ligatures w14:val="none"/>
        </w:rPr>
      </w:pPr>
      <w:r>
        <w:rPr>
          <w:rFonts w:ascii="宋体" w:eastAsia="宋体" w:hAnsi="宋体" w:cs="Times New Roman" w:hint="eastAsia"/>
          <w:sz w:val="24"/>
          <w:szCs w:val="24"/>
          <w:u w:val="single"/>
          <w14:ligatures w14:val="none"/>
        </w:rPr>
        <w:t>（14）投标人认为应提交的其他资料。</w:t>
      </w:r>
    </w:p>
    <w:p w14:paraId="737E7882" w14:textId="77777777" w:rsidR="00822D9A" w:rsidRDefault="00963382">
      <w:pPr>
        <w:adjustRightInd w:val="0"/>
        <w:spacing w:line="360" w:lineRule="auto"/>
        <w:ind w:firstLineChars="200" w:firstLine="420"/>
        <w:rPr>
          <w:rFonts w:ascii="宋体" w:eastAsia="宋体" w:hAnsi="宋体" w:cs="宋体" w:hint="eastAsia"/>
          <w:szCs w:val="21"/>
          <w14:ligatures w14:val="none"/>
        </w:rPr>
      </w:pPr>
      <w:r>
        <w:rPr>
          <w:rFonts w:ascii="宋体" w:eastAsia="宋体" w:hAnsi="宋体" w:cs="宋体" w:hint="eastAsia"/>
          <w:szCs w:val="21"/>
          <w14:ligatures w14:val="none"/>
        </w:rPr>
        <w:t>11.2.3项目管理机构配备。</w:t>
      </w:r>
    </w:p>
    <w:p w14:paraId="55E20557" w14:textId="77777777" w:rsidR="00822D9A" w:rsidRDefault="00963382">
      <w:pPr>
        <w:adjustRightInd w:val="0"/>
        <w:spacing w:line="360" w:lineRule="auto"/>
        <w:ind w:firstLineChars="200" w:firstLine="420"/>
        <w:rPr>
          <w:rFonts w:ascii="宋体" w:eastAsia="宋体" w:hAnsi="宋体" w:cs="宋体" w:hint="eastAsia"/>
          <w:szCs w:val="21"/>
          <w14:ligatures w14:val="none"/>
        </w:rPr>
      </w:pPr>
      <w:r>
        <w:rPr>
          <w:rFonts w:ascii="宋体" w:eastAsia="宋体" w:hAnsi="宋体" w:cs="宋体" w:hint="eastAsia"/>
          <w:szCs w:val="21"/>
          <w14:ligatures w14:val="none"/>
        </w:rPr>
        <w:t>（1）投标人应列出该项目工程的施工组织机构构成和画出机构框架图及其负责人；</w:t>
      </w:r>
    </w:p>
    <w:p w14:paraId="5AF3CD05" w14:textId="77777777" w:rsidR="00822D9A" w:rsidRDefault="00963382">
      <w:pPr>
        <w:adjustRightInd w:val="0"/>
        <w:spacing w:line="360" w:lineRule="auto"/>
        <w:ind w:firstLineChars="200" w:firstLine="420"/>
        <w:rPr>
          <w:rFonts w:ascii="宋体" w:eastAsia="宋体" w:hAnsi="宋体" w:cs="宋体" w:hint="eastAsia"/>
          <w:szCs w:val="21"/>
          <w:u w:val="single"/>
          <w14:ligatures w14:val="none"/>
        </w:rPr>
      </w:pPr>
      <w:r>
        <w:rPr>
          <w:rFonts w:ascii="宋体" w:eastAsia="宋体" w:hAnsi="宋体" w:cs="宋体" w:hint="eastAsia"/>
          <w:szCs w:val="21"/>
          <w14:ligatures w14:val="none"/>
        </w:rPr>
        <w:t>（2）投标人应详细列出该施工组织机构中主要成员的名单、简历资料、职务职称和在本项目中拟担任的职务等资料，并附上有关证明材料</w:t>
      </w:r>
      <w:r>
        <w:rPr>
          <w:rFonts w:ascii="宋体" w:eastAsia="宋体" w:hAnsi="宋体" w:cs="宋体" w:hint="eastAsia"/>
          <w:szCs w:val="21"/>
          <w:u w:val="single"/>
          <w14:ligatures w14:val="none"/>
        </w:rPr>
        <w:t>原件</w:t>
      </w:r>
      <w:r>
        <w:rPr>
          <w:rFonts w:ascii="宋体" w:eastAsia="宋体" w:hAnsi="宋体" w:cs="宋体" w:hint="eastAsia"/>
          <w:szCs w:val="21"/>
          <w14:ligatures w14:val="none"/>
        </w:rPr>
        <w:t>扫描件</w:t>
      </w:r>
      <w:r>
        <w:rPr>
          <w:rFonts w:ascii="宋体" w:eastAsia="宋体" w:hAnsi="宋体" w:cs="宋体" w:hint="eastAsia"/>
          <w:szCs w:val="21"/>
          <w:u w:val="single"/>
          <w14:ligatures w14:val="none"/>
        </w:rPr>
        <w:t>，提交《施工项目管理团队人员信息表》《主要人员简历表》（见本招标文件第四章 “技术标投标文件格式四、格式五”）</w:t>
      </w:r>
      <w:r>
        <w:rPr>
          <w:rFonts w:ascii="宋体" w:eastAsia="宋体" w:hAnsi="宋体" w:cs="宋体" w:hint="eastAsia"/>
          <w:szCs w:val="21"/>
          <w14:ligatures w14:val="none"/>
        </w:rPr>
        <w:t>；</w:t>
      </w:r>
    </w:p>
    <w:p w14:paraId="560D20AA" w14:textId="77777777" w:rsidR="00822D9A" w:rsidRDefault="00963382">
      <w:pPr>
        <w:adjustRightInd w:val="0"/>
        <w:spacing w:line="360" w:lineRule="auto"/>
        <w:ind w:firstLineChars="200" w:firstLine="420"/>
        <w:rPr>
          <w:rFonts w:ascii="宋体" w:eastAsia="宋体" w:hAnsi="宋体" w:cs="宋体" w:hint="eastAsia"/>
          <w:szCs w:val="21"/>
          <w14:ligatures w14:val="none"/>
        </w:rPr>
      </w:pPr>
      <w:r>
        <w:rPr>
          <w:rFonts w:ascii="宋体" w:eastAsia="宋体" w:hAnsi="宋体" w:cs="宋体" w:hint="eastAsia"/>
          <w:szCs w:val="21"/>
          <w14:ligatures w14:val="none"/>
        </w:rPr>
        <w:t>（3）其他辅助说明资料。</w:t>
      </w:r>
    </w:p>
    <w:p w14:paraId="50AB1085" w14:textId="77777777" w:rsidR="00822D9A" w:rsidRDefault="00963382">
      <w:pPr>
        <w:adjustRightInd w:val="0"/>
        <w:spacing w:line="360" w:lineRule="auto"/>
        <w:ind w:firstLineChars="200" w:firstLine="480"/>
        <w:rPr>
          <w:rFonts w:ascii="宋体" w:eastAsia="宋体" w:hAnsi="宋体" w:cs="宋体" w:hint="eastAsia"/>
          <w:sz w:val="24"/>
          <w:szCs w:val="24"/>
          <w:u w:val="single"/>
          <w14:ligatures w14:val="none"/>
        </w:rPr>
      </w:pPr>
      <w:r>
        <w:rPr>
          <w:rFonts w:ascii="宋体" w:eastAsia="宋体" w:hAnsi="宋体" w:cs="宋体" w:hint="eastAsia"/>
          <w:sz w:val="24"/>
          <w:szCs w:val="24"/>
          <w:u w:val="single"/>
          <w14:ligatures w14:val="none"/>
        </w:rPr>
        <w:t>11.2.4拟投入设备一览表（见本招标文件第四章“技术标投标文件格式六”）</w:t>
      </w:r>
    </w:p>
    <w:p w14:paraId="4DA59455" w14:textId="77777777" w:rsidR="00822D9A" w:rsidRDefault="00963382">
      <w:pPr>
        <w:adjustRightInd w:val="0"/>
        <w:spacing w:line="360" w:lineRule="auto"/>
        <w:ind w:firstLineChars="200" w:firstLine="482"/>
        <w:rPr>
          <w:rFonts w:ascii="宋体" w:eastAsia="宋体" w:hAnsi="宋体" w:cs="宋体" w:hint="eastAsia"/>
          <w:b/>
          <w:sz w:val="24"/>
          <w:szCs w:val="24"/>
          <w:u w:val="single"/>
          <w14:ligatures w14:val="none"/>
        </w:rPr>
      </w:pPr>
      <w:r>
        <w:rPr>
          <w:rFonts w:ascii="宋体" w:eastAsia="宋体" w:hAnsi="宋体" w:cs="宋体" w:hint="eastAsia"/>
          <w:b/>
          <w:sz w:val="24"/>
          <w:szCs w:val="24"/>
          <w:u w:val="single"/>
          <w14:ligatures w14:val="none"/>
        </w:rPr>
        <w:lastRenderedPageBreak/>
        <w:t>11.2.5</w:t>
      </w:r>
      <w:r>
        <w:rPr>
          <w:rFonts w:ascii="宋体" w:eastAsia="宋体" w:hAnsi="宋体" w:cs="宋体" w:hint="eastAsia"/>
          <w:sz w:val="24"/>
          <w:szCs w:val="24"/>
          <w:u w:val="single"/>
          <w14:ligatures w14:val="none"/>
        </w:rPr>
        <w:t>响应招标文件所附施工组织设计要点的承诺书（见本招标文件第四章“技术标投标文件格式七”）</w:t>
      </w:r>
    </w:p>
    <w:p w14:paraId="64386ECC" w14:textId="77777777" w:rsidR="00822D9A" w:rsidRDefault="00963382">
      <w:pPr>
        <w:adjustRightInd w:val="0"/>
        <w:spacing w:line="360" w:lineRule="auto"/>
        <w:ind w:firstLineChars="200" w:firstLine="480"/>
        <w:rPr>
          <w:rFonts w:ascii="宋体" w:eastAsia="宋体" w:hAnsi="宋体" w:cs="宋体" w:hint="eastAsia"/>
          <w:sz w:val="24"/>
          <w:szCs w:val="24"/>
          <w:u w:val="single"/>
          <w14:ligatures w14:val="none"/>
        </w:rPr>
      </w:pPr>
      <w:r>
        <w:rPr>
          <w:rFonts w:ascii="宋体" w:eastAsia="宋体" w:hAnsi="宋体" w:cs="宋体" w:hint="eastAsia"/>
          <w:sz w:val="24"/>
          <w:szCs w:val="24"/>
          <w:u w:val="single"/>
          <w14:ligatures w14:val="none"/>
        </w:rPr>
        <w:t>11.2.6按照招标文件要求填写的《参与编制技术标投标文件人员名单》（见本招标文件第四章“技术标投标文件格式八”）。</w:t>
      </w:r>
    </w:p>
    <w:p w14:paraId="63FF73DB" w14:textId="77777777" w:rsidR="00822D9A" w:rsidRDefault="00963382">
      <w:pPr>
        <w:adjustRightInd w:val="0"/>
        <w:spacing w:line="360" w:lineRule="auto"/>
        <w:ind w:firstLineChars="200" w:firstLine="480"/>
        <w:rPr>
          <w:rFonts w:ascii="宋体" w:eastAsia="宋体" w:hAnsi="宋体" w:cs="宋体" w:hint="eastAsia"/>
          <w:sz w:val="24"/>
          <w:szCs w:val="24"/>
          <w:u w:val="single"/>
          <w14:ligatures w14:val="none"/>
        </w:rPr>
      </w:pPr>
      <w:r>
        <w:rPr>
          <w:rFonts w:ascii="宋体" w:eastAsia="宋体" w:hAnsi="宋体" w:cs="宋体" w:hint="eastAsia"/>
          <w:sz w:val="24"/>
          <w:szCs w:val="24"/>
          <w:u w:val="single"/>
          <w14:ligatures w14:val="none"/>
        </w:rPr>
        <w:t>11.2.7按《技术标详细审查评分表》要求提供的证明材料。</w:t>
      </w:r>
    </w:p>
    <w:p w14:paraId="5A0C7A0A" w14:textId="77777777" w:rsidR="00822D9A" w:rsidRDefault="00963382">
      <w:pPr>
        <w:adjustRightInd w:val="0"/>
        <w:spacing w:line="360" w:lineRule="auto"/>
        <w:ind w:firstLineChars="200" w:firstLine="480"/>
        <w:rPr>
          <w:rFonts w:ascii="宋体" w:eastAsia="宋体" w:hAnsi="宋体" w:cs="宋体" w:hint="eastAsia"/>
          <w:sz w:val="24"/>
          <w:szCs w:val="24"/>
          <w:u w:val="single"/>
          <w14:ligatures w14:val="none"/>
        </w:rPr>
      </w:pPr>
      <w:r>
        <w:rPr>
          <w:rFonts w:ascii="宋体" w:eastAsia="宋体" w:hAnsi="宋体" w:cs="宋体" w:hint="eastAsia"/>
          <w:sz w:val="24"/>
          <w:szCs w:val="24"/>
          <w:u w:val="single"/>
          <w14:ligatures w14:val="none"/>
        </w:rPr>
        <w:t>11.2.8投标函（按本招标文件第四章“投标文件格式”格式九）。</w:t>
      </w:r>
    </w:p>
    <w:p w14:paraId="2BB2B789" w14:textId="77777777" w:rsidR="00822D9A" w:rsidRDefault="00963382">
      <w:pPr>
        <w:adjustRightInd w:val="0"/>
        <w:spacing w:line="360" w:lineRule="auto"/>
        <w:ind w:firstLineChars="200" w:firstLine="480"/>
        <w:rPr>
          <w:rFonts w:ascii="宋体" w:eastAsia="宋体" w:hAnsi="宋体" w:cs="宋体" w:hint="eastAsia"/>
          <w:sz w:val="24"/>
          <w:szCs w:val="24"/>
          <w:u w:val="single"/>
          <w14:ligatures w14:val="none"/>
        </w:rPr>
      </w:pPr>
      <w:r>
        <w:rPr>
          <w:rFonts w:ascii="宋体" w:eastAsia="宋体" w:hAnsi="宋体" w:cs="宋体" w:hint="eastAsia"/>
          <w:sz w:val="24"/>
          <w:szCs w:val="24"/>
          <w:u w:val="single"/>
          <w14:ligatures w14:val="none"/>
        </w:rPr>
        <w:t>11.2.9 《危险性较大的分部分项工程清单及超过一定规模的危险性较大的分部分项工程清单》（见本招标文件第四章“技术标投标文件格式十”）。</w:t>
      </w:r>
    </w:p>
    <w:p w14:paraId="0237DDD0" w14:textId="77777777" w:rsidR="00822D9A" w:rsidRDefault="00963382">
      <w:pPr>
        <w:adjustRightInd w:val="0"/>
        <w:spacing w:line="360" w:lineRule="auto"/>
        <w:ind w:firstLineChars="200" w:firstLine="480"/>
        <w:rPr>
          <w:rFonts w:ascii="宋体" w:eastAsia="宋体" w:hAnsi="宋体" w:cs="宋体" w:hint="eastAsia"/>
          <w:sz w:val="24"/>
          <w:szCs w:val="24"/>
          <w:u w:val="single"/>
          <w14:ligatures w14:val="none"/>
        </w:rPr>
      </w:pPr>
      <w:r>
        <w:rPr>
          <w:rFonts w:ascii="宋体" w:eastAsia="宋体" w:hAnsi="宋体" w:cs="宋体" w:hint="eastAsia"/>
          <w:sz w:val="24"/>
          <w:szCs w:val="24"/>
          <w:u w:val="single"/>
          <w14:ligatures w14:val="none"/>
        </w:rPr>
        <w:t>11.2.10按照招标文件要求填写的《主要设备、材料品牌选用表》（见本招标文件第四章“技术标投标文件格式十一”）</w:t>
      </w:r>
    </w:p>
    <w:p w14:paraId="34451C47" w14:textId="77777777" w:rsidR="00822D9A" w:rsidRDefault="00963382">
      <w:pPr>
        <w:pBdr>
          <w:bottom w:val="single" w:sz="4" w:space="1" w:color="auto"/>
        </w:pBdr>
        <w:adjustRightInd w:val="0"/>
        <w:spacing w:line="360" w:lineRule="auto"/>
        <w:ind w:firstLineChars="200" w:firstLine="480"/>
        <w:rPr>
          <w:rFonts w:ascii="宋体" w:eastAsia="宋体" w:hAnsi="宋体" w:cs="宋体" w:hint="eastAsia"/>
          <w:sz w:val="24"/>
          <w:szCs w:val="24"/>
          <w:u w:val="single"/>
          <w14:ligatures w14:val="none"/>
        </w:rPr>
      </w:pPr>
      <w:r>
        <w:rPr>
          <w:rFonts w:ascii="宋体" w:eastAsia="宋体" w:hAnsi="宋体" w:cs="宋体" w:hint="eastAsia"/>
          <w:sz w:val="24"/>
          <w:szCs w:val="24"/>
          <w:u w:val="single"/>
          <w14:ligatures w14:val="none"/>
        </w:rPr>
        <w:t>11.2.11</w:t>
      </w:r>
      <w:r>
        <w:rPr>
          <w:rFonts w:ascii="宋体" w:eastAsia="宋体" w:hAnsi="宋体" w:cs="Times New Roman" w:hint="eastAsia"/>
          <w:sz w:val="24"/>
          <w:szCs w:val="24"/>
          <w:u w:val="single"/>
          <w14:ligatures w14:val="none"/>
        </w:rPr>
        <w:t>投标人认为需要提供的其他资料。</w:t>
      </w:r>
    </w:p>
    <w:p w14:paraId="5A5A8D9C" w14:textId="77777777" w:rsidR="00822D9A" w:rsidRDefault="00963382">
      <w:pPr>
        <w:spacing w:line="440" w:lineRule="exact"/>
        <w:ind w:firstLineChars="224" w:firstLine="540"/>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条款号：11.3.3修改类型：修改</w:t>
      </w:r>
    </w:p>
    <w:p w14:paraId="5EF784E5" w14:textId="77777777" w:rsidR="00822D9A" w:rsidRDefault="00963382">
      <w:pPr>
        <w:pBdr>
          <w:bottom w:val="single" w:sz="6" w:space="1" w:color="auto"/>
        </w:pBdr>
        <w:spacing w:line="440" w:lineRule="exact"/>
        <w:ind w:firstLineChars="224" w:firstLine="540"/>
        <w:rPr>
          <w:rFonts w:ascii="宋体" w:eastAsia="宋体" w:hAnsi="宋体" w:cs="Times New Roman" w:hint="eastAsia"/>
          <w:sz w:val="24"/>
          <w:szCs w:val="24"/>
          <w14:ligatures w14:val="none"/>
        </w:rPr>
      </w:pPr>
      <w:r>
        <w:rPr>
          <w:rFonts w:ascii="宋体" w:eastAsia="宋体" w:hAnsi="宋体" w:cs="Times New Roman" w:hint="eastAsia"/>
          <w:b/>
          <w:sz w:val="24"/>
          <w:szCs w:val="24"/>
          <w14:ligatures w14:val="none"/>
        </w:rPr>
        <w:t>原文：</w:t>
      </w:r>
      <w:r>
        <w:rPr>
          <w:rFonts w:ascii="宋体" w:eastAsia="宋体" w:hAnsi="宋体" w:cs="Times New Roman" w:hint="eastAsia"/>
          <w:bCs/>
          <w:sz w:val="24"/>
          <w:szCs w:val="24"/>
          <w14:ligatures w14:val="none"/>
        </w:rPr>
        <w:t>11.3.3</w:t>
      </w:r>
      <w:r>
        <w:rPr>
          <w:rFonts w:ascii="宋体" w:eastAsia="宋体" w:hAnsi="宋体" w:cs="Times New Roman" w:hint="eastAsia"/>
          <w:sz w:val="24"/>
          <w:szCs w:val="24"/>
          <w14:ligatures w14:val="none"/>
        </w:rPr>
        <w:t>按照</w:t>
      </w:r>
      <w:r>
        <w:rPr>
          <w:rFonts w:ascii="宋体" w:eastAsia="宋体" w:hAnsi="宋体" w:cs="Times New Roman" w:hint="eastAsia"/>
          <w:bCs/>
          <w:sz w:val="24"/>
          <w:szCs w:val="24"/>
          <w14:ligatures w14:val="none"/>
        </w:rPr>
        <w:t>招标文件要求</w:t>
      </w:r>
      <w:r>
        <w:rPr>
          <w:rFonts w:ascii="宋体" w:eastAsia="宋体" w:hAnsi="宋体" w:cs="Times New Roman" w:hint="eastAsia"/>
          <w:sz w:val="24"/>
          <w:szCs w:val="24"/>
          <w14:ligatures w14:val="none"/>
        </w:rPr>
        <w:t>填写的《参与编制经济标投标文件人员名单》。</w:t>
      </w:r>
    </w:p>
    <w:p w14:paraId="58B21C42" w14:textId="77777777" w:rsidR="00822D9A" w:rsidRDefault="00963382">
      <w:pPr>
        <w:pBdr>
          <w:bottom w:val="single" w:sz="6" w:space="1" w:color="auto"/>
        </w:pBdr>
        <w:spacing w:line="440" w:lineRule="exact"/>
        <w:ind w:firstLineChars="224" w:firstLine="540"/>
        <w:rPr>
          <w:rFonts w:ascii="宋体" w:eastAsia="宋体" w:hAnsi="宋体" w:cs="Times New Roman" w:hint="eastAsia"/>
          <w:bCs/>
          <w:sz w:val="24"/>
          <w:szCs w:val="24"/>
          <w14:ligatures w14:val="none"/>
        </w:rPr>
      </w:pPr>
      <w:r>
        <w:rPr>
          <w:rFonts w:ascii="宋体" w:eastAsia="宋体" w:hAnsi="宋体" w:cs="Times New Roman" w:hint="eastAsia"/>
          <w:b/>
          <w:sz w:val="24"/>
          <w:szCs w:val="24"/>
          <w14:ligatures w14:val="none"/>
        </w:rPr>
        <w:t>现文：</w:t>
      </w:r>
      <w:r>
        <w:rPr>
          <w:rFonts w:ascii="宋体" w:eastAsia="宋体" w:hAnsi="宋体" w:cs="Times New Roman" w:hint="eastAsia"/>
          <w:bCs/>
          <w:sz w:val="24"/>
          <w:szCs w:val="24"/>
          <w14:ligatures w14:val="none"/>
        </w:rPr>
        <w:t>11.3.3按</w:t>
      </w:r>
      <w:r>
        <w:rPr>
          <w:rFonts w:ascii="宋体" w:eastAsia="宋体" w:hAnsi="宋体" w:cs="Times New Roman" w:hint="eastAsia"/>
          <w:sz w:val="24"/>
          <w:szCs w:val="24"/>
          <w14:ligatures w14:val="none"/>
        </w:rPr>
        <w:t>照</w:t>
      </w:r>
      <w:r>
        <w:rPr>
          <w:rFonts w:ascii="宋体" w:eastAsia="宋体" w:hAnsi="宋体" w:cs="Times New Roman" w:hint="eastAsia"/>
          <w:bCs/>
          <w:sz w:val="24"/>
          <w:szCs w:val="24"/>
          <w14:ligatures w14:val="none"/>
        </w:rPr>
        <w:t>招标文件要求</w:t>
      </w:r>
      <w:r>
        <w:rPr>
          <w:rFonts w:ascii="宋体" w:eastAsia="宋体" w:hAnsi="宋体" w:cs="Times New Roman" w:hint="eastAsia"/>
          <w:sz w:val="24"/>
          <w:szCs w:val="24"/>
          <w14:ligatures w14:val="none"/>
        </w:rPr>
        <w:t>填写的《参与编制经济标投标文件人员名单》。</w:t>
      </w:r>
      <w:r>
        <w:rPr>
          <w:rFonts w:ascii="宋体" w:eastAsia="宋体" w:hAnsi="宋体" w:cs="Times New Roman" w:hint="eastAsia"/>
          <w:bCs/>
          <w:sz w:val="24"/>
          <w:szCs w:val="24"/>
          <w:u w:val="single"/>
          <w14:ligatures w14:val="none"/>
        </w:rPr>
        <w:t>（须按招标文件第四章 “经济标投标文件格式”格式3）。</w:t>
      </w:r>
    </w:p>
    <w:p w14:paraId="43F2EC5D" w14:textId="77777777" w:rsidR="00822D9A" w:rsidRDefault="00963382">
      <w:pPr>
        <w:spacing w:line="440" w:lineRule="exact"/>
        <w:ind w:firstLineChars="224" w:firstLine="540"/>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条款号：11.3.5修改类型：增加</w:t>
      </w:r>
    </w:p>
    <w:p w14:paraId="59628433" w14:textId="77777777" w:rsidR="00822D9A" w:rsidRDefault="00963382">
      <w:pPr>
        <w:pBdr>
          <w:bottom w:val="single" w:sz="6" w:space="1" w:color="auto"/>
        </w:pBdr>
        <w:spacing w:line="440" w:lineRule="exact"/>
        <w:ind w:firstLineChars="224" w:firstLine="540"/>
        <w:rPr>
          <w:rFonts w:ascii="宋体" w:eastAsia="宋体" w:hAnsi="宋体" w:cs="Times New Roman" w:hint="eastAsia"/>
          <w:sz w:val="24"/>
          <w:szCs w:val="24"/>
          <w14:ligatures w14:val="none"/>
        </w:rPr>
      </w:pPr>
      <w:r>
        <w:rPr>
          <w:rFonts w:ascii="宋体" w:eastAsia="宋体" w:hAnsi="宋体" w:cs="Times New Roman" w:hint="eastAsia"/>
          <w:b/>
          <w:sz w:val="24"/>
          <w:szCs w:val="24"/>
          <w14:ligatures w14:val="none"/>
        </w:rPr>
        <w:t>现文：</w:t>
      </w:r>
      <w:r>
        <w:rPr>
          <w:rFonts w:ascii="宋体" w:eastAsia="宋体" w:hAnsi="宋体" w:cs="Times New Roman" w:hint="eastAsia"/>
          <w:bCs/>
          <w:sz w:val="24"/>
          <w:szCs w:val="24"/>
          <w14:ligatures w14:val="none"/>
        </w:rPr>
        <w:t>11.3.5</w:t>
      </w:r>
      <w:r>
        <w:rPr>
          <w:rFonts w:ascii="宋体" w:eastAsia="宋体" w:hAnsi="宋体" w:cs="Times New Roman" w:hint="eastAsia"/>
          <w:sz w:val="24"/>
          <w:szCs w:val="24"/>
          <w14:ligatures w14:val="none"/>
        </w:rPr>
        <w:t>《</w:t>
      </w:r>
      <w:r>
        <w:rPr>
          <w:rFonts w:ascii="宋体" w:eastAsia="宋体" w:hAnsi="宋体" w:cs="Times New Roman" w:hint="eastAsia"/>
          <w:bCs/>
          <w:sz w:val="24"/>
          <w:szCs w:val="24"/>
          <w:u w:val="single"/>
          <w14:ligatures w14:val="none"/>
        </w:rPr>
        <w:t>对投标文件编制的承诺</w:t>
      </w:r>
      <w:r>
        <w:rPr>
          <w:rFonts w:ascii="宋体" w:eastAsia="宋体" w:hAnsi="宋体" w:cs="Times New Roman" w:hint="eastAsia"/>
          <w:sz w:val="24"/>
          <w:szCs w:val="24"/>
          <w14:ligatures w14:val="none"/>
        </w:rPr>
        <w:t>》</w:t>
      </w:r>
      <w:r>
        <w:rPr>
          <w:rFonts w:ascii="宋体" w:eastAsia="宋体" w:hAnsi="宋体" w:cs="Times New Roman" w:hint="eastAsia"/>
          <w:bCs/>
          <w:sz w:val="24"/>
          <w:szCs w:val="24"/>
          <w:u w:val="single"/>
          <w14:ligatures w14:val="none"/>
        </w:rPr>
        <w:t>（须按招标文件第四章 “经济标投标文件格式”格式4</w:t>
      </w:r>
      <w:r>
        <w:rPr>
          <w:rFonts w:ascii="宋体" w:eastAsia="宋体" w:hAnsi="宋体" w:cs="Times New Roman" w:hint="eastAsia"/>
          <w:bCs/>
          <w:sz w:val="24"/>
          <w:szCs w:val="24"/>
          <w14:ligatures w14:val="none"/>
        </w:rPr>
        <w:t>）</w:t>
      </w:r>
    </w:p>
    <w:p w14:paraId="33767F41" w14:textId="77777777" w:rsidR="00822D9A" w:rsidRDefault="00963382">
      <w:pPr>
        <w:tabs>
          <w:tab w:val="left" w:pos="1125"/>
        </w:tabs>
        <w:spacing w:line="360" w:lineRule="auto"/>
        <w:ind w:firstLineChars="200" w:firstLine="482"/>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条款号：12.1                 修改类型：修改</w:t>
      </w:r>
    </w:p>
    <w:p w14:paraId="63FCBB93" w14:textId="77777777" w:rsidR="00822D9A" w:rsidRDefault="00963382">
      <w:pPr>
        <w:pBdr>
          <w:bottom w:val="single" w:sz="6" w:space="1" w:color="auto"/>
        </w:pBdr>
        <w:tabs>
          <w:tab w:val="left" w:pos="1125"/>
        </w:tabs>
        <w:spacing w:line="360" w:lineRule="auto"/>
        <w:ind w:firstLineChars="200" w:firstLine="482"/>
        <w:rPr>
          <w:rFonts w:ascii="宋体" w:eastAsia="宋体" w:hAnsi="宋体" w:cs="Times New Roman" w:hint="eastAsia"/>
          <w:sz w:val="24"/>
          <w:szCs w:val="24"/>
          <w14:ligatures w14:val="none"/>
        </w:rPr>
      </w:pPr>
      <w:r>
        <w:rPr>
          <w:rFonts w:ascii="宋体" w:eastAsia="宋体" w:hAnsi="宋体" w:cs="Times New Roman" w:hint="eastAsia"/>
          <w:b/>
          <w:sz w:val="24"/>
          <w:szCs w:val="24"/>
          <w14:ligatures w14:val="none"/>
        </w:rPr>
        <w:t>原文：</w:t>
      </w:r>
      <w:r>
        <w:rPr>
          <w:rFonts w:ascii="宋体" w:eastAsia="宋体" w:hAnsi="宋体" w:cs="Times New Roman" w:hint="eastAsia"/>
          <w:bCs/>
          <w:sz w:val="24"/>
          <w:szCs w:val="24"/>
          <w14:ligatures w14:val="none"/>
        </w:rPr>
        <w:t>12.1</w:t>
      </w:r>
      <w:r>
        <w:rPr>
          <w:rFonts w:ascii="宋体" w:eastAsia="宋体" w:hAnsi="宋体" w:cs="Times New Roman" w:hint="eastAsia"/>
          <w:sz w:val="24"/>
          <w:szCs w:val="24"/>
          <w14:ligatures w14:val="none"/>
        </w:rPr>
        <w:t>投标文件包括本须知第11条中规定的内容，投标人提交的投标文件应当使用招标文件所提供的投标文件全部格式（表格可以按同样格式扩展）。</w:t>
      </w:r>
    </w:p>
    <w:p w14:paraId="71B4E3DF" w14:textId="77777777" w:rsidR="00822D9A" w:rsidRDefault="00963382">
      <w:pPr>
        <w:pBdr>
          <w:bottom w:val="single" w:sz="6" w:space="1" w:color="auto"/>
        </w:pBdr>
        <w:tabs>
          <w:tab w:val="left" w:pos="1125"/>
        </w:tabs>
        <w:spacing w:line="360" w:lineRule="auto"/>
        <w:ind w:firstLineChars="200" w:firstLine="482"/>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现文：</w:t>
      </w:r>
      <w:r>
        <w:rPr>
          <w:rFonts w:ascii="宋体" w:eastAsia="宋体" w:hAnsi="宋体" w:cs="Times New Roman" w:hint="eastAsia"/>
          <w:bCs/>
          <w:sz w:val="24"/>
          <w:szCs w:val="24"/>
          <w14:ligatures w14:val="none"/>
        </w:rPr>
        <w:t>12.1</w:t>
      </w:r>
      <w:r>
        <w:rPr>
          <w:rFonts w:ascii="宋体" w:eastAsia="宋体" w:hAnsi="宋体" w:cs="Times New Roman" w:hint="eastAsia"/>
          <w:sz w:val="24"/>
          <w:szCs w:val="24"/>
          <w14:ligatures w14:val="none"/>
        </w:rPr>
        <w:t>投标文件包括本须知第11条中规定的内容</w:t>
      </w:r>
      <w:r>
        <w:rPr>
          <w:rFonts w:ascii="宋体" w:eastAsia="宋体" w:hAnsi="宋体" w:cs="Times New Roman" w:hint="eastAsia"/>
          <w:sz w:val="24"/>
          <w:szCs w:val="24"/>
          <w:u w:val="single"/>
          <w14:ligatures w14:val="none"/>
        </w:rPr>
        <w:t>，投标文件格式按招标文件第四章《投标文件格式》。其中：技术</w:t>
      </w:r>
      <w:proofErr w:type="gramStart"/>
      <w:r>
        <w:rPr>
          <w:rFonts w:ascii="宋体" w:eastAsia="宋体" w:hAnsi="宋体" w:cs="Times New Roman" w:hint="eastAsia"/>
          <w:sz w:val="24"/>
          <w:szCs w:val="24"/>
          <w:u w:val="single"/>
          <w14:ligatures w14:val="none"/>
        </w:rPr>
        <w:t>标技术</w:t>
      </w:r>
      <w:proofErr w:type="gramEnd"/>
      <w:r>
        <w:rPr>
          <w:rFonts w:ascii="宋体" w:eastAsia="宋体" w:hAnsi="宋体" w:cs="Times New Roman" w:hint="eastAsia"/>
          <w:sz w:val="24"/>
          <w:szCs w:val="24"/>
          <w:u w:val="single"/>
          <w14:ligatures w14:val="none"/>
        </w:rPr>
        <w:t>标格式二、格式四、格式七、格式八、格式九、</w:t>
      </w:r>
      <w:proofErr w:type="gramStart"/>
      <w:r>
        <w:rPr>
          <w:rFonts w:ascii="宋体" w:eastAsia="宋体" w:hAnsi="宋体" w:cs="Times New Roman" w:hint="eastAsia"/>
          <w:sz w:val="24"/>
          <w:szCs w:val="24"/>
          <w:u w:val="single"/>
          <w14:ligatures w14:val="none"/>
        </w:rPr>
        <w:t>格式十和经济</w:t>
      </w:r>
      <w:proofErr w:type="gramEnd"/>
      <w:r>
        <w:rPr>
          <w:rFonts w:ascii="宋体" w:eastAsia="宋体" w:hAnsi="宋体" w:cs="Times New Roman" w:hint="eastAsia"/>
          <w:sz w:val="24"/>
          <w:szCs w:val="24"/>
          <w:u w:val="single"/>
          <w14:ligatures w14:val="none"/>
        </w:rPr>
        <w:t>标格式3、格式4必须按招标文件规定的格式进行编制外，其余格式仅供参考。</w:t>
      </w:r>
    </w:p>
    <w:p w14:paraId="4396CA50" w14:textId="77777777" w:rsidR="00822D9A" w:rsidRDefault="00963382">
      <w:pPr>
        <w:spacing w:line="440" w:lineRule="exact"/>
        <w:ind w:firstLineChars="224" w:firstLine="540"/>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条款号：</w:t>
      </w:r>
      <w:r>
        <w:rPr>
          <w:rFonts w:ascii="宋体" w:eastAsia="宋体" w:hAnsi="宋体" w:cs="Times New Roman" w:hint="eastAsia"/>
          <w:sz w:val="24"/>
          <w:szCs w:val="24"/>
          <w14:ligatures w14:val="none"/>
        </w:rPr>
        <w:t xml:space="preserve">12.2 </w:t>
      </w:r>
      <w:r>
        <w:rPr>
          <w:rFonts w:ascii="宋体" w:eastAsia="宋体" w:hAnsi="宋体" w:cs="Times New Roman" w:hint="eastAsia"/>
          <w:b/>
          <w:sz w:val="24"/>
          <w:szCs w:val="24"/>
          <w14:ligatures w14:val="none"/>
        </w:rPr>
        <w:t>修改类型：修改</w:t>
      </w:r>
    </w:p>
    <w:p w14:paraId="0ADC32E9" w14:textId="77777777" w:rsidR="00822D9A" w:rsidRDefault="00963382">
      <w:pPr>
        <w:spacing w:line="440" w:lineRule="exact"/>
        <w:ind w:firstLineChars="200" w:firstLine="482"/>
        <w:rPr>
          <w:rFonts w:ascii="宋体" w:eastAsia="宋体" w:hAnsi="宋体" w:cs="Times New Roman" w:hint="eastAsia"/>
          <w:kern w:val="0"/>
          <w:sz w:val="24"/>
          <w:szCs w:val="24"/>
          <w14:ligatures w14:val="none"/>
        </w:rPr>
      </w:pPr>
      <w:r>
        <w:rPr>
          <w:rFonts w:ascii="宋体" w:eastAsia="宋体" w:hAnsi="宋体" w:cs="Times New Roman" w:hint="eastAsia"/>
          <w:b/>
          <w:kern w:val="0"/>
          <w:sz w:val="24"/>
          <w:szCs w:val="24"/>
          <w14:ligatures w14:val="none"/>
        </w:rPr>
        <w:t>原文：</w:t>
      </w:r>
      <w:r>
        <w:rPr>
          <w:rFonts w:ascii="宋体" w:eastAsia="宋体" w:hAnsi="宋体" w:cs="Times New Roman" w:hint="eastAsia"/>
          <w:bCs/>
          <w:kern w:val="0"/>
          <w:sz w:val="24"/>
          <w:szCs w:val="24"/>
          <w14:ligatures w14:val="none"/>
        </w:rPr>
        <w:t>12.2</w:t>
      </w:r>
      <w:r>
        <w:rPr>
          <w:rFonts w:ascii="宋体" w:eastAsia="宋体" w:hAnsi="宋体" w:cs="Times New Roman" w:hint="eastAsia"/>
          <w:bCs/>
          <w:sz w:val="24"/>
          <w14:ligatures w14:val="none"/>
        </w:rPr>
        <w:t>投</w:t>
      </w:r>
      <w:r>
        <w:rPr>
          <w:rFonts w:ascii="宋体" w:eastAsia="宋体" w:hAnsi="宋体" w:cs="Times New Roman" w:hint="eastAsia"/>
          <w:sz w:val="24"/>
          <w14:ligatures w14:val="none"/>
        </w:rPr>
        <w:t>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ascii="Calibri" w:eastAsia="宋体" w:hAnsi="Calibri" w:cs="Times New Roman" w:hint="eastAsia"/>
          <w:sz w:val="24"/>
          <w:szCs w:val="24"/>
          <w14:ligatures w14:val="none"/>
        </w:rPr>
        <w:t>全流程电子化项目的相关指南进行操作。详见：</w:t>
      </w:r>
      <w:r>
        <w:rPr>
          <w:rFonts w:ascii="宋体" w:eastAsia="宋体" w:hAnsi="宋体" w:cs="Times New Roman" w:hint="eastAsia"/>
          <w:kern w:val="0"/>
          <w:sz w:val="24"/>
          <w:szCs w:val="24"/>
          <w14:ligatures w14:val="none"/>
        </w:rPr>
        <w:t>。</w:t>
      </w:r>
    </w:p>
    <w:p w14:paraId="3C99D1F0" w14:textId="77777777" w:rsidR="00822D9A" w:rsidRDefault="00963382">
      <w:pPr>
        <w:pBdr>
          <w:bottom w:val="single" w:sz="6" w:space="1" w:color="auto"/>
        </w:pBdr>
        <w:spacing w:line="440" w:lineRule="exact"/>
        <w:ind w:firstLineChars="250" w:firstLine="602"/>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lastRenderedPageBreak/>
        <w:t>现文：</w:t>
      </w:r>
      <w:r>
        <w:rPr>
          <w:rFonts w:ascii="宋体" w:eastAsia="宋体" w:hAnsi="宋体" w:cs="Times New Roman" w:hint="eastAsia"/>
          <w:bCs/>
          <w:sz w:val="24"/>
          <w:szCs w:val="24"/>
          <w14:ligatures w14:val="none"/>
        </w:rPr>
        <w:t>12.2</w:t>
      </w:r>
      <w:r>
        <w:rPr>
          <w:rFonts w:ascii="宋体" w:eastAsia="宋体" w:hAnsi="宋体" w:cs="Times New Roman" w:hint="eastAsia"/>
          <w:bCs/>
          <w:sz w:val="24"/>
          <w14:ligatures w14:val="none"/>
        </w:rPr>
        <w:t>投</w:t>
      </w:r>
      <w:r>
        <w:rPr>
          <w:rFonts w:ascii="宋体" w:eastAsia="宋体" w:hAnsi="宋体" w:cs="Times New Roman" w:hint="eastAsia"/>
          <w:sz w:val="24"/>
          <w14:ligatures w14:val="none"/>
        </w:rPr>
        <w:t>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ascii="Calibri" w:eastAsia="宋体" w:hAnsi="Calibri" w:cs="Times New Roman" w:hint="eastAsia"/>
          <w:sz w:val="24"/>
          <w:szCs w:val="24"/>
          <w14:ligatures w14:val="none"/>
        </w:rPr>
        <w:t>全流程电子化项目的相关指南进行操作。详见：</w:t>
      </w:r>
      <w:r>
        <w:rPr>
          <w:rFonts w:ascii="宋体" w:eastAsia="宋体" w:hAnsi="宋体" w:cs="宋体" w:hint="eastAsia"/>
          <w:sz w:val="24"/>
          <w:szCs w:val="24"/>
          <w:u w:val="single"/>
          <w14:ligatures w14:val="none"/>
        </w:rPr>
        <w:t>广州公共资源交易中心网站</w:t>
      </w:r>
      <w:r>
        <w:rPr>
          <w:rFonts w:ascii="Calibri" w:eastAsia="宋体" w:hAnsi="Calibri" w:cs="Times New Roman" w:hint="eastAsia"/>
          <w:sz w:val="24"/>
          <w:szCs w:val="24"/>
          <w:u w:val="single"/>
          <w14:ligatures w14:val="none"/>
        </w:rPr>
        <w:t>。</w:t>
      </w:r>
    </w:p>
    <w:p w14:paraId="7417ADFD"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12.3</w:t>
      </w:r>
      <w:r>
        <w:rPr>
          <w:rFonts w:ascii="Times New Roman" w:eastAsia="宋体" w:hAnsi="Times New Roman" w:cs="Times New Roman" w:hint="eastAsia"/>
          <w:b/>
          <w:sz w:val="24"/>
          <w:szCs w:val="24"/>
          <w14:ligatures w14:val="none"/>
        </w:rPr>
        <w:t>修改类型：修改</w:t>
      </w:r>
    </w:p>
    <w:p w14:paraId="4B7ABFE4"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 xml:space="preserve">12.3 </w:t>
      </w:r>
      <w:r>
        <w:rPr>
          <w:rFonts w:ascii="Times New Roman" w:eastAsia="宋体" w:hAnsi="Times New Roman" w:cs="Times New Roman" w:hint="eastAsia"/>
          <w:sz w:val="24"/>
          <w:szCs w:val="24"/>
          <w14:ligatures w14:val="none"/>
        </w:rPr>
        <w:t>投标文件应按照交易平台关于全流程电子化项目的相关指南进行编制，详见：。</w:t>
      </w:r>
    </w:p>
    <w:p w14:paraId="3F2066C5"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 xml:space="preserve">12.3 </w:t>
      </w:r>
      <w:r>
        <w:rPr>
          <w:rFonts w:ascii="Times New Roman" w:eastAsia="宋体" w:hAnsi="Times New Roman" w:cs="Times New Roman" w:hint="eastAsia"/>
          <w:sz w:val="24"/>
          <w:szCs w:val="24"/>
          <w14:ligatures w14:val="none"/>
        </w:rPr>
        <w:t>投标文件应按照交易平台关于全流程电子化项目的相关指南进行编制，详见：</w:t>
      </w:r>
      <w:r>
        <w:rPr>
          <w:rFonts w:ascii="宋体" w:eastAsia="宋体" w:hAnsi="宋体" w:cs="宋体" w:hint="eastAsia"/>
          <w:sz w:val="24"/>
          <w:szCs w:val="24"/>
          <w:u w:val="single"/>
          <w14:ligatures w14:val="none"/>
        </w:rPr>
        <w:t>广州公共资源交易中心网站</w:t>
      </w:r>
      <w:r>
        <w:rPr>
          <w:rFonts w:ascii="Times New Roman" w:eastAsia="宋体" w:hAnsi="Times New Roman" w:cs="Times New Roman" w:hint="eastAsia"/>
          <w:sz w:val="24"/>
          <w:szCs w:val="24"/>
          <w14:ligatures w14:val="none"/>
        </w:rPr>
        <w:t>。</w:t>
      </w:r>
    </w:p>
    <w:p w14:paraId="59135E58" w14:textId="77777777" w:rsidR="00822D9A" w:rsidRDefault="00963382">
      <w:pPr>
        <w:pBdr>
          <w:top w:val="single" w:sz="4" w:space="1" w:color="auto"/>
        </w:pBdr>
        <w:spacing w:line="480" w:lineRule="auto"/>
        <w:ind w:firstLineChars="224" w:firstLine="540"/>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条款号：13.1             修改类型：修改</w:t>
      </w:r>
    </w:p>
    <w:p w14:paraId="57173A72" w14:textId="77777777" w:rsidR="00822D9A" w:rsidRDefault="00963382">
      <w:pPr>
        <w:pBdr>
          <w:bottom w:val="single" w:sz="6" w:space="1" w:color="auto"/>
        </w:pBdr>
        <w:spacing w:line="360" w:lineRule="auto"/>
        <w:ind w:firstLineChars="250" w:firstLine="602"/>
        <w:rPr>
          <w:rFonts w:ascii="宋体" w:eastAsia="宋体" w:hAnsi="宋体" w:cs="Times New Roman" w:hint="eastAsia"/>
          <w:sz w:val="24"/>
          <w:szCs w:val="24"/>
          <w14:ligatures w14:val="none"/>
        </w:rPr>
      </w:pPr>
      <w:r>
        <w:rPr>
          <w:rFonts w:ascii="宋体" w:eastAsia="宋体" w:hAnsi="宋体" w:cs="Times New Roman" w:hint="eastAsia"/>
          <w:b/>
          <w:sz w:val="24"/>
          <w:szCs w:val="24"/>
          <w14:ligatures w14:val="none"/>
        </w:rPr>
        <w:t>原文：</w:t>
      </w:r>
      <w:r>
        <w:rPr>
          <w:rFonts w:ascii="宋体" w:eastAsia="宋体" w:hAnsi="宋体" w:cs="Times New Roman" w:hint="eastAsia"/>
          <w:sz w:val="24"/>
          <w:szCs w:val="24"/>
          <w14:ligatures w14:val="none"/>
        </w:rPr>
        <w:t>13.1 本工程的投标报价采用投标须知前附表第12项所规定的方式。投标报价（含单价及总价）精确到“分”。</w:t>
      </w:r>
    </w:p>
    <w:p w14:paraId="312A1782" w14:textId="77777777" w:rsidR="00822D9A" w:rsidRDefault="00963382">
      <w:pPr>
        <w:pBdr>
          <w:bottom w:val="single" w:sz="6" w:space="1" w:color="auto"/>
        </w:pBdr>
        <w:spacing w:line="360" w:lineRule="auto"/>
        <w:ind w:firstLineChars="250" w:firstLine="602"/>
        <w:rPr>
          <w:rFonts w:ascii="宋体" w:eastAsia="宋体" w:hAnsi="宋体" w:cs="Times New Roman" w:hint="eastAsia"/>
          <w:sz w:val="24"/>
          <w:szCs w:val="24"/>
          <w14:ligatures w14:val="none"/>
        </w:rPr>
      </w:pPr>
      <w:r>
        <w:rPr>
          <w:rFonts w:ascii="宋体" w:eastAsia="宋体" w:hAnsi="宋体" w:cs="Times New Roman" w:hint="eastAsia"/>
          <w:b/>
          <w:sz w:val="24"/>
          <w:szCs w:val="24"/>
          <w14:ligatures w14:val="none"/>
        </w:rPr>
        <w:t>现文：</w:t>
      </w:r>
      <w:r>
        <w:rPr>
          <w:rFonts w:ascii="宋体" w:eastAsia="宋体" w:hAnsi="宋体" w:cs="Times New Roman" w:hint="eastAsia"/>
          <w:sz w:val="24"/>
          <w:szCs w:val="24"/>
          <w14:ligatures w14:val="none"/>
        </w:rPr>
        <w:t>13.1 本工程的投标报价采用投标须知前附表第12项所规定的方式。</w:t>
      </w:r>
      <w:r>
        <w:rPr>
          <w:rFonts w:ascii="宋体" w:eastAsia="宋体" w:hAnsi="宋体" w:cs="Times New Roman" w:hint="eastAsia"/>
          <w:sz w:val="24"/>
          <w:szCs w:val="24"/>
          <w:u w:val="single"/>
          <w14:ligatures w14:val="none"/>
        </w:rPr>
        <w:t>投标文件中的大写金额和小写金额不一致的，以大写金额为准。</w:t>
      </w:r>
      <w:r>
        <w:rPr>
          <w:rFonts w:ascii="宋体" w:eastAsia="宋体" w:hAnsi="宋体" w:cs="Times New Roman" w:hint="eastAsia"/>
          <w:sz w:val="24"/>
          <w:szCs w:val="24"/>
          <w14:ligatures w14:val="none"/>
        </w:rPr>
        <w:t>投标报价（含单价及总价）精确到“分”。</w:t>
      </w:r>
    </w:p>
    <w:p w14:paraId="36D4A5E0" w14:textId="77777777" w:rsidR="00822D9A" w:rsidRDefault="00963382">
      <w:pPr>
        <w:spacing w:line="360" w:lineRule="auto"/>
        <w:ind w:firstLineChars="195" w:firstLine="47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条款号：13.3                        修改类型：修改</w:t>
      </w:r>
    </w:p>
    <w:p w14:paraId="16EC5F70" w14:textId="77777777" w:rsidR="00822D9A" w:rsidRDefault="00963382">
      <w:pPr>
        <w:spacing w:line="360" w:lineRule="auto"/>
        <w:ind w:firstLineChars="195" w:firstLine="47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原文：</w:t>
      </w:r>
      <w:r>
        <w:rPr>
          <w:rFonts w:ascii="宋体" w:eastAsia="宋体" w:hAnsi="宋体" w:cs="宋体" w:hint="eastAsia"/>
          <w:bCs/>
          <w:sz w:val="24"/>
          <w:szCs w:val="24"/>
          <w14:ligatures w14:val="none"/>
        </w:rPr>
        <w:t>13.3</w:t>
      </w:r>
      <w:r>
        <w:rPr>
          <w:rFonts w:ascii="宋体" w:eastAsia="宋体" w:hAnsi="宋体" w:cs="Times New Roman" w:hint="eastAsia"/>
          <w:bCs/>
          <w:sz w:val="24"/>
          <w14:ligatures w14:val="none"/>
        </w:rPr>
        <w:t>投</w:t>
      </w:r>
      <w:r>
        <w:rPr>
          <w:rFonts w:ascii="宋体" w:eastAsia="宋体" w:hAnsi="宋体" w:cs="Times New Roman" w:hint="eastAsia"/>
          <w:sz w:val="24"/>
          <w14:ligatures w14:val="none"/>
        </w:rPr>
        <w:t>标人的投标报价，应是按照投标须知前附表第8项的工期要求，在投标须知前附表第3项的建设地点，完成投标须知前附表第7项的招标范围内已由招标</w:t>
      </w:r>
      <w:proofErr w:type="gramStart"/>
      <w:r>
        <w:rPr>
          <w:rFonts w:ascii="宋体" w:eastAsia="宋体" w:hAnsi="宋体" w:cs="Times New Roman" w:hint="eastAsia"/>
          <w:sz w:val="24"/>
          <w14:ligatures w14:val="none"/>
        </w:rPr>
        <w:t>人制</w:t>
      </w:r>
      <w:proofErr w:type="gramEnd"/>
      <w:r>
        <w:rPr>
          <w:rFonts w:ascii="宋体" w:eastAsia="宋体" w:hAnsi="宋体" w:cs="Times New Roman" w:hint="eastAsia"/>
          <w:sz w:val="24"/>
          <w14:ligatures w14:val="none"/>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ascii="宋体" w:eastAsia="宋体" w:hAnsi="宋体" w:cs="Times New Roman" w:hint="eastAsia"/>
          <w:sz w:val="24"/>
          <w:szCs w:val="24"/>
          <w14:ligatures w14:val="none"/>
        </w:rPr>
        <w:t>中有关</w:t>
      </w:r>
      <w:proofErr w:type="gramStart"/>
      <w:r>
        <w:rPr>
          <w:rFonts w:ascii="宋体" w:eastAsia="宋体" w:hAnsi="宋体" w:cs="Times New Roman" w:hint="eastAsia"/>
          <w:sz w:val="24"/>
          <w:szCs w:val="24"/>
          <w14:ligatures w14:val="none"/>
        </w:rPr>
        <w:t>规</w:t>
      </w:r>
      <w:proofErr w:type="gramEnd"/>
      <w:r>
        <w:rPr>
          <w:rFonts w:ascii="宋体" w:eastAsia="宋体" w:hAnsi="宋体" w:cs="Times New Roman" w:hint="eastAsia"/>
          <w:sz w:val="24"/>
          <w:szCs w:val="24"/>
          <w14:ligatures w14:val="none"/>
        </w:rPr>
        <w:t>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ascii="宋体" w:eastAsia="宋体" w:hAnsi="宋体" w:cs="宋体" w:hint="eastAsia"/>
          <w:sz w:val="24"/>
          <w:szCs w:val="24"/>
          <w14:ligatures w14:val="none"/>
        </w:rPr>
        <w:t>。</w:t>
      </w:r>
    </w:p>
    <w:p w14:paraId="05161618" w14:textId="77777777" w:rsidR="00822D9A" w:rsidRDefault="00963382">
      <w:pPr>
        <w:pBdr>
          <w:bottom w:val="single" w:sz="6" w:space="1" w:color="auto"/>
        </w:pBdr>
        <w:spacing w:line="360" w:lineRule="auto"/>
        <w:ind w:firstLineChars="195" w:firstLine="470"/>
        <w:rPr>
          <w:rFonts w:ascii="宋体" w:eastAsia="宋体" w:hAnsi="宋体" w:cs="宋体" w:hint="eastAsia"/>
          <w:sz w:val="24"/>
          <w:szCs w:val="24"/>
          <w14:ligatures w14:val="none"/>
        </w:rPr>
      </w:pPr>
      <w:r>
        <w:rPr>
          <w:rFonts w:ascii="宋体" w:eastAsia="宋体" w:hAnsi="宋体" w:cs="宋体" w:hint="eastAsia"/>
          <w:b/>
          <w:sz w:val="24"/>
          <w:szCs w:val="24"/>
          <w14:ligatures w14:val="none"/>
        </w:rPr>
        <w:t>现文：</w:t>
      </w:r>
      <w:r>
        <w:rPr>
          <w:rFonts w:ascii="宋体" w:eastAsia="宋体" w:hAnsi="宋体" w:cs="宋体" w:hint="eastAsia"/>
          <w:bCs/>
          <w:sz w:val="24"/>
          <w:szCs w:val="24"/>
          <w14:ligatures w14:val="none"/>
        </w:rPr>
        <w:t>13.3</w:t>
      </w:r>
      <w:r>
        <w:rPr>
          <w:rFonts w:ascii="宋体" w:eastAsia="宋体" w:hAnsi="宋体" w:cs="Times New Roman" w:hint="eastAsia"/>
          <w:bCs/>
          <w:sz w:val="24"/>
          <w14:ligatures w14:val="none"/>
        </w:rPr>
        <w:t>投</w:t>
      </w:r>
      <w:r>
        <w:rPr>
          <w:rFonts w:ascii="宋体" w:eastAsia="宋体" w:hAnsi="宋体" w:cs="Times New Roman" w:hint="eastAsia"/>
          <w:sz w:val="24"/>
          <w14:ligatures w14:val="none"/>
        </w:rPr>
        <w:t>标人的投标报价，应是按照投标须知前附表第8项的工期要求，在投标须知前附表第3项的建设地点，完成投标须知前附表第7项的招标范围内已由招标人</w:t>
      </w:r>
      <w:r>
        <w:rPr>
          <w:rFonts w:ascii="宋体" w:eastAsia="宋体" w:hAnsi="宋体" w:cs="Times New Roman" w:hint="eastAsia"/>
          <w:sz w:val="24"/>
          <w:u w:val="single"/>
          <w14:ligatures w14:val="none"/>
        </w:rPr>
        <w:t>提供的招标图纸（包括有关于本项目招标的相关资料）及</w:t>
      </w:r>
      <w:r>
        <w:rPr>
          <w:rFonts w:ascii="宋体" w:eastAsia="宋体" w:hAnsi="宋体" w:cs="Times New Roman" w:hint="eastAsia"/>
          <w:sz w:val="24"/>
          <w14:ligatures w14:val="none"/>
        </w:rPr>
        <w:t>制定的工程量清单列明工作的全部费用，包括但不限于完成工作的成本、利润、税金、技术措施费、大型机械进出场费、风险费以及政策性文件规定费用等，不得以任何理由予以重复计算。招标人提供的</w:t>
      </w:r>
      <w:r>
        <w:rPr>
          <w:rFonts w:ascii="宋体" w:eastAsia="宋体" w:hAnsi="宋体" w:cs="Times New Roman" w:hint="eastAsia"/>
          <w:sz w:val="24"/>
          <w14:ligatures w14:val="none"/>
        </w:rPr>
        <w:lastRenderedPageBreak/>
        <w:t>工程量清单或招标文件其他部分</w:t>
      </w:r>
      <w:r>
        <w:rPr>
          <w:rFonts w:ascii="宋体" w:eastAsia="宋体" w:hAnsi="宋体" w:cs="Times New Roman" w:hint="eastAsia"/>
          <w:sz w:val="24"/>
          <w:szCs w:val="24"/>
          <w14:ligatures w14:val="none"/>
        </w:rPr>
        <w:t>中有关</w:t>
      </w:r>
      <w:proofErr w:type="gramStart"/>
      <w:r>
        <w:rPr>
          <w:rFonts w:ascii="宋体" w:eastAsia="宋体" w:hAnsi="宋体" w:cs="Times New Roman" w:hint="eastAsia"/>
          <w:sz w:val="24"/>
          <w:szCs w:val="24"/>
          <w14:ligatures w14:val="none"/>
        </w:rPr>
        <w:t>规</w:t>
      </w:r>
      <w:proofErr w:type="gramEnd"/>
      <w:r>
        <w:rPr>
          <w:rFonts w:ascii="宋体" w:eastAsia="宋体" w:hAnsi="宋体" w:cs="Times New Roman" w:hint="eastAsia"/>
          <w:sz w:val="24"/>
          <w:szCs w:val="24"/>
          <w14:ligatures w14:val="none"/>
        </w:rPr>
        <w:t>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ascii="宋体" w:eastAsia="宋体" w:hAnsi="宋体" w:cs="宋体" w:hint="eastAsia"/>
          <w:sz w:val="24"/>
          <w:szCs w:val="24"/>
          <w14:ligatures w14:val="none"/>
        </w:rPr>
        <w:t>。</w:t>
      </w:r>
    </w:p>
    <w:p w14:paraId="3B5A585B"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sz w:val="24"/>
          <w:szCs w:val="24"/>
          <w14:ligatures w14:val="none"/>
        </w:rPr>
        <w:t>13.4</w:t>
      </w:r>
      <w:r>
        <w:rPr>
          <w:rFonts w:ascii="Times New Roman" w:eastAsia="宋体" w:hAnsi="Times New Roman" w:cs="Times New Roman" w:hint="eastAsia"/>
          <w:b/>
          <w:sz w:val="24"/>
          <w:szCs w:val="24"/>
          <w14:ligatures w14:val="none"/>
        </w:rPr>
        <w:t>修改类型：修改</w:t>
      </w:r>
    </w:p>
    <w:p w14:paraId="13FC7965"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13.4</w:t>
      </w:r>
      <w:r>
        <w:rPr>
          <w:rFonts w:ascii="宋体" w:eastAsia="宋体" w:hAnsi="宋体" w:cs="Times New Roman" w:hint="eastAsia"/>
          <w:sz w:val="24"/>
          <w14:ligatures w14: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ascii="Times New Roman" w:eastAsia="宋体" w:hAnsi="Times New Roman" w:cs="Times New Roman" w:hint="eastAsia"/>
          <w:sz w:val="24"/>
          <w:szCs w:val="24"/>
          <w14:ligatures w14:val="none"/>
        </w:rPr>
        <w:t>。</w:t>
      </w:r>
    </w:p>
    <w:p w14:paraId="57C9E577"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13.4</w:t>
      </w:r>
      <w:r>
        <w:rPr>
          <w:rFonts w:ascii="Times New Roman" w:eastAsia="宋体" w:hAnsi="Times New Roman" w:cs="Times New Roman" w:hint="eastAsia"/>
          <w:sz w:val="24"/>
          <w:szCs w:val="24"/>
          <w14:ligatures w14: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ascii="Times New Roman" w:eastAsia="宋体" w:hAnsi="Times New Roman" w:cs="Times New Roman" w:hint="eastAsia"/>
          <w:sz w:val="24"/>
          <w:szCs w:val="24"/>
          <w:u w:val="single"/>
          <w14:ligatures w14:val="none"/>
        </w:rPr>
        <w:t>按合同条款相关约定调整。</w:t>
      </w:r>
    </w:p>
    <w:p w14:paraId="7774F4E6"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sz w:val="24"/>
          <w:szCs w:val="24"/>
          <w14:ligatures w14:val="none"/>
        </w:rPr>
        <w:t>13.513.5.113.5.213.5.313.5.4</w:t>
      </w:r>
      <w:r>
        <w:rPr>
          <w:rFonts w:ascii="Times New Roman" w:eastAsia="宋体" w:hAnsi="Times New Roman" w:cs="Times New Roman"/>
          <w:b/>
          <w:sz w:val="24"/>
          <w:szCs w:val="24"/>
          <w14:ligatures w14:val="none"/>
        </w:rPr>
        <w:t xml:space="preserve">          </w:t>
      </w:r>
      <w:r>
        <w:rPr>
          <w:rFonts w:ascii="Times New Roman" w:eastAsia="宋体" w:hAnsi="Times New Roman" w:cs="Times New Roman" w:hint="eastAsia"/>
          <w:b/>
          <w:sz w:val="24"/>
          <w:szCs w:val="24"/>
          <w14:ligatures w14:val="none"/>
        </w:rPr>
        <w:t>修改类型：修改</w:t>
      </w:r>
    </w:p>
    <w:p w14:paraId="5CE40042" w14:textId="77777777" w:rsidR="00822D9A" w:rsidRDefault="00963382">
      <w:pPr>
        <w:pBdr>
          <w:bottom w:val="single" w:sz="6" w:space="1" w:color="auto"/>
        </w:pBdr>
        <w:spacing w:line="360" w:lineRule="auto"/>
        <w:ind w:firstLineChars="200" w:firstLine="482"/>
        <w:rPr>
          <w:rFonts w:ascii="Times New Roman" w:eastAsia="宋体" w:hAnsi="Times New Roman" w:cs="Times New Roman"/>
          <w:kern w:val="0"/>
          <w:sz w:val="24"/>
          <w:szCs w:val="24"/>
          <w14:ligatures w14:val="none"/>
        </w:rPr>
      </w:pPr>
      <w:r>
        <w:rPr>
          <w:rFonts w:ascii="Times New Roman" w:eastAsia="宋体" w:hAnsi="Times New Roman" w:cs="Times New Roman" w:hint="eastAsia"/>
          <w:b/>
          <w:kern w:val="0"/>
          <w:sz w:val="24"/>
          <w:szCs w:val="24"/>
          <w14:ligatures w14:val="none"/>
        </w:rPr>
        <w:t>原文：</w:t>
      </w:r>
      <w:r>
        <w:rPr>
          <w:rFonts w:ascii="Times New Roman" w:eastAsia="宋体" w:hAnsi="Times New Roman" w:cs="Times New Roman" w:hint="eastAsia"/>
          <w:kern w:val="0"/>
          <w:sz w:val="24"/>
          <w:szCs w:val="24"/>
          <w14:ligatures w14:val="none"/>
        </w:rPr>
        <w:t>工程项目实施期间……，中标后双方协商约定。</w:t>
      </w:r>
    </w:p>
    <w:p w14:paraId="31EAC29D" w14:textId="77777777" w:rsidR="00822D9A" w:rsidRDefault="00963382">
      <w:pPr>
        <w:pBdr>
          <w:bottom w:val="single" w:sz="6" w:space="1" w:color="auto"/>
        </w:pBdr>
        <w:spacing w:line="360" w:lineRule="auto"/>
        <w:ind w:firstLineChars="200" w:firstLine="482"/>
        <w:rPr>
          <w:rFonts w:ascii="Times New Roman" w:eastAsia="宋体" w:hAnsi="Times New Roman" w:cs="Times New Roman"/>
          <w:kern w:val="0"/>
          <w:sz w:val="24"/>
          <w:szCs w:val="24"/>
          <w14:ligatures w14:val="none"/>
        </w:rPr>
      </w:pPr>
      <w:r>
        <w:rPr>
          <w:rFonts w:ascii="Times New Roman" w:eastAsia="宋体" w:hAnsi="Times New Roman" w:cs="Times New Roman" w:hint="eastAsia"/>
          <w:b/>
          <w:kern w:val="0"/>
          <w:sz w:val="24"/>
          <w:szCs w:val="24"/>
          <w14:ligatures w14:val="none"/>
        </w:rPr>
        <w:t>现文：</w:t>
      </w:r>
      <w:r>
        <w:rPr>
          <w:rFonts w:ascii="Times New Roman" w:eastAsia="宋体" w:hAnsi="Times New Roman" w:cs="Times New Roman" w:hint="eastAsia"/>
          <w:kern w:val="0"/>
          <w:sz w:val="24"/>
          <w:szCs w:val="24"/>
          <w:u w:val="single"/>
          <w14:ligatures w14:val="none"/>
        </w:rPr>
        <w:t>变更结算方式按招标文件及施工合同相关规定执行。</w:t>
      </w:r>
    </w:p>
    <w:p w14:paraId="1638C453" w14:textId="77777777" w:rsidR="00822D9A" w:rsidRDefault="00963382">
      <w:pPr>
        <w:pBdr>
          <w:top w:val="single" w:sz="4" w:space="1" w:color="auto"/>
        </w:pBdr>
        <w:spacing w:line="480" w:lineRule="auto"/>
        <w:ind w:firstLineChars="224" w:firstLine="540"/>
        <w:rPr>
          <w:rFonts w:ascii="Calibri" w:eastAsia="宋体" w:hAnsi="Calibri" w:cs="Times New Roman"/>
          <w:b/>
          <w:sz w:val="24"/>
          <w:szCs w:val="24"/>
          <w14:ligatures w14:val="none"/>
        </w:rPr>
      </w:pPr>
      <w:r>
        <w:rPr>
          <w:rFonts w:ascii="Times New Roman" w:eastAsia="宋体" w:hAnsi="Times New Roman" w:cs="宋体" w:hint="eastAsia"/>
          <w:b/>
          <w:sz w:val="24"/>
          <w:szCs w:val="24"/>
          <w14:ligatures w14:val="none"/>
        </w:rPr>
        <w:t>条款号：</w:t>
      </w:r>
      <w:r>
        <w:rPr>
          <w:rFonts w:ascii="Times New Roman" w:eastAsia="宋体" w:hAnsi="Times New Roman" w:cs="Times New Roman"/>
          <w:b/>
          <w:sz w:val="24"/>
          <w:szCs w:val="24"/>
          <w14:ligatures w14:val="none"/>
        </w:rPr>
        <w:t xml:space="preserve">13.6.2-13.6.6             </w:t>
      </w:r>
      <w:r>
        <w:rPr>
          <w:rFonts w:ascii="Times New Roman" w:eastAsia="宋体" w:hAnsi="Times New Roman" w:cs="宋体" w:hint="eastAsia"/>
          <w:b/>
          <w:sz w:val="24"/>
          <w:szCs w:val="24"/>
          <w14:ligatures w14:val="none"/>
        </w:rPr>
        <w:t>修改类型：修改</w:t>
      </w:r>
    </w:p>
    <w:p w14:paraId="1AD05BFA" w14:textId="77777777" w:rsidR="00822D9A" w:rsidRDefault="00963382">
      <w:pPr>
        <w:pBdr>
          <w:bottom w:val="single" w:sz="6" w:space="1" w:color="auto"/>
        </w:pBdr>
        <w:spacing w:line="360" w:lineRule="auto"/>
        <w:ind w:firstLineChars="250" w:firstLine="602"/>
        <w:rPr>
          <w:rFonts w:ascii="宋体" w:eastAsia="宋体" w:hAnsi="宋体" w:cs="宋体" w:hint="eastAsia"/>
          <w:sz w:val="24"/>
          <w:szCs w:val="24"/>
          <w14:ligatures w14:val="none"/>
        </w:rPr>
      </w:pPr>
      <w:r>
        <w:rPr>
          <w:rFonts w:ascii="Times New Roman" w:eastAsia="宋体" w:hAnsi="Times New Roman" w:cs="宋体" w:hint="eastAsia"/>
          <w:b/>
          <w:sz w:val="24"/>
          <w:szCs w:val="24"/>
          <w14:ligatures w14:val="none"/>
        </w:rPr>
        <w:t>原文：</w:t>
      </w:r>
      <w:r>
        <w:rPr>
          <w:rFonts w:ascii="宋体" w:eastAsia="宋体" w:hAnsi="宋体" w:cs="宋体" w:hint="eastAsia"/>
          <w:sz w:val="24"/>
          <w:szCs w:val="24"/>
          <w14:ligatures w14: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466545A9" w14:textId="77777777" w:rsidR="00822D9A" w:rsidRDefault="00963382">
      <w:pPr>
        <w:pBdr>
          <w:bottom w:val="single" w:sz="6" w:space="1" w:color="auto"/>
        </w:pBdr>
        <w:spacing w:line="360" w:lineRule="auto"/>
        <w:ind w:firstLineChars="250" w:firstLine="600"/>
        <w:rPr>
          <w:rFonts w:ascii="宋体" w:eastAsia="宋体" w:hAnsi="宋体" w:cs="宋体" w:hint="eastAsia"/>
          <w:sz w:val="24"/>
          <w:szCs w:val="24"/>
          <w14:ligatures w14:val="none"/>
        </w:rPr>
      </w:pPr>
      <w:r>
        <w:rPr>
          <w:rFonts w:ascii="宋体" w:eastAsia="宋体" w:hAnsi="宋体" w:cs="宋体" w:hint="eastAsia"/>
          <w:sz w:val="24"/>
          <w:szCs w:val="24"/>
          <w14:ligatures w14: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62E34F2" w14:textId="77777777" w:rsidR="00822D9A" w:rsidRDefault="00963382">
      <w:pPr>
        <w:pBdr>
          <w:bottom w:val="single" w:sz="6" w:space="1" w:color="auto"/>
        </w:pBdr>
        <w:spacing w:line="360" w:lineRule="auto"/>
        <w:ind w:firstLineChars="250" w:firstLine="600"/>
        <w:rPr>
          <w:rFonts w:ascii="宋体" w:eastAsia="宋体" w:hAnsi="宋体" w:cs="宋体" w:hint="eastAsia"/>
          <w:sz w:val="24"/>
          <w:szCs w:val="24"/>
          <w14:ligatures w14:val="none"/>
        </w:rPr>
      </w:pPr>
      <w:r>
        <w:rPr>
          <w:rFonts w:ascii="宋体" w:eastAsia="宋体" w:hAnsi="宋体" w:cs="宋体" w:hint="eastAsia"/>
          <w:sz w:val="24"/>
          <w:szCs w:val="24"/>
          <w14:ligatures w14: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eastAsia="宋体" w:hAnsi="宋体" w:cs="宋体" w:hint="eastAsia"/>
          <w:sz w:val="24"/>
          <w:szCs w:val="24"/>
          <w14:ligatures w14:val="none"/>
        </w:rPr>
        <w:lastRenderedPageBreak/>
        <w:t>13.5款规定确定。</w:t>
      </w:r>
    </w:p>
    <w:p w14:paraId="25B1E582" w14:textId="77777777" w:rsidR="00822D9A" w:rsidRDefault="00963382">
      <w:pPr>
        <w:pBdr>
          <w:bottom w:val="single" w:sz="6" w:space="1" w:color="auto"/>
        </w:pBdr>
        <w:spacing w:line="360" w:lineRule="auto"/>
        <w:ind w:firstLineChars="250" w:firstLine="600"/>
        <w:rPr>
          <w:rFonts w:ascii="宋体" w:eastAsia="宋体" w:hAnsi="宋体" w:cs="宋体" w:hint="eastAsia"/>
          <w:sz w:val="24"/>
          <w:szCs w:val="24"/>
          <w14:ligatures w14:val="none"/>
        </w:rPr>
      </w:pPr>
      <w:r>
        <w:rPr>
          <w:rFonts w:ascii="宋体" w:eastAsia="宋体" w:hAnsi="宋体" w:cs="宋体" w:hint="eastAsia"/>
          <w:sz w:val="24"/>
          <w:szCs w:val="24"/>
          <w14:ligatures w14: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34BE6B8B"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宋体" w:eastAsia="宋体" w:hAnsi="宋体" w:cs="宋体" w:hint="eastAsia"/>
          <w:sz w:val="24"/>
          <w:szCs w:val="24"/>
          <w14:ligatures w14:val="none"/>
        </w:rPr>
        <w:t>13.6.6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083079A2" w14:textId="77777777" w:rsidR="00822D9A" w:rsidRDefault="00963382">
      <w:pPr>
        <w:pBdr>
          <w:bottom w:val="single" w:sz="6" w:space="1" w:color="auto"/>
        </w:pBdr>
        <w:spacing w:line="360" w:lineRule="auto"/>
        <w:ind w:firstLineChars="250" w:firstLine="602"/>
        <w:rPr>
          <w:rFonts w:ascii="宋体" w:eastAsia="宋体" w:hAnsi="宋体" w:cs="宋体" w:hint="eastAsia"/>
          <w:sz w:val="24"/>
          <w:szCs w:val="24"/>
          <w14:ligatures w14:val="none"/>
        </w:rPr>
      </w:pPr>
      <w:r>
        <w:rPr>
          <w:rFonts w:ascii="Times New Roman" w:eastAsia="宋体" w:hAnsi="Times New Roman" w:cs="宋体" w:hint="eastAsia"/>
          <w:b/>
          <w:sz w:val="24"/>
          <w:szCs w:val="24"/>
          <w14:ligatures w14:val="none"/>
        </w:rPr>
        <w:t>现文：</w:t>
      </w:r>
      <w:r>
        <w:rPr>
          <w:rFonts w:ascii="宋体" w:eastAsia="宋体" w:hAnsi="宋体" w:cs="宋体" w:hint="eastAsia"/>
          <w:sz w:val="24"/>
          <w:szCs w:val="24"/>
          <w14:ligatures w14:val="none"/>
        </w:rPr>
        <w:t>13.6.2在工程实施中，暂估价所包含的工作范围和图纸、标准深化固定后，按照工程专业、设备、材料类别等分类汇总的金额，达到法定招标范围标准的，应由招标人同中标人联合招标，确定承包人和承包价格。</w:t>
      </w:r>
    </w:p>
    <w:p w14:paraId="46B6EFED" w14:textId="77777777" w:rsidR="00822D9A" w:rsidRDefault="00963382">
      <w:pPr>
        <w:pBdr>
          <w:bottom w:val="single" w:sz="6" w:space="1" w:color="auto"/>
        </w:pBdr>
        <w:spacing w:line="360" w:lineRule="auto"/>
        <w:ind w:firstLineChars="250" w:firstLine="600"/>
        <w:rPr>
          <w:rFonts w:ascii="宋体" w:eastAsia="宋体" w:hAnsi="宋体" w:cs="宋体" w:hint="eastAsia"/>
          <w:sz w:val="24"/>
          <w:szCs w:val="24"/>
          <w14:ligatures w14:val="none"/>
        </w:rPr>
      </w:pPr>
      <w:r>
        <w:rPr>
          <w:rFonts w:ascii="宋体" w:eastAsia="宋体" w:hAnsi="宋体" w:cs="宋体" w:hint="eastAsia"/>
          <w:sz w:val="24"/>
          <w:szCs w:val="24"/>
          <w14:ligatures w14:val="none"/>
        </w:rPr>
        <w:t>13.6.3在工程实施中，暂估价所包含的工作范围和图纸、标准深化固定后，按照工程专业、设备、材料类别等分类汇总的金额，未达到法定招标范围标准但适用政府采购规定的，应按照政府采购规定确定承包人和承包价格。</w:t>
      </w:r>
    </w:p>
    <w:p w14:paraId="731F3A26" w14:textId="77777777" w:rsidR="00822D9A" w:rsidRDefault="00963382">
      <w:pPr>
        <w:pBdr>
          <w:bottom w:val="single" w:sz="6" w:space="1" w:color="auto"/>
        </w:pBdr>
        <w:spacing w:line="360" w:lineRule="auto"/>
        <w:ind w:firstLineChars="250" w:firstLine="600"/>
        <w:rPr>
          <w:rFonts w:ascii="宋体" w:eastAsia="宋体" w:hAnsi="宋体" w:cs="宋体" w:hint="eastAsia"/>
          <w:sz w:val="24"/>
          <w:szCs w:val="24"/>
          <w14:ligatures w14:val="none"/>
        </w:rPr>
      </w:pPr>
      <w:r>
        <w:rPr>
          <w:rFonts w:ascii="宋体" w:eastAsia="宋体" w:hAnsi="宋体" w:cs="宋体" w:hint="eastAsia"/>
          <w:sz w:val="24"/>
          <w:szCs w:val="24"/>
          <w14:ligatures w14:val="none"/>
        </w:rPr>
        <w:t>13.6.4在工程实施中，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1006C8F5" w14:textId="77777777" w:rsidR="00822D9A" w:rsidRDefault="00963382">
      <w:pPr>
        <w:pBdr>
          <w:bottom w:val="single" w:sz="6" w:space="1" w:color="auto"/>
        </w:pBdr>
        <w:spacing w:line="360" w:lineRule="auto"/>
        <w:ind w:firstLineChars="250" w:firstLine="600"/>
        <w:rPr>
          <w:rFonts w:ascii="宋体" w:eastAsia="宋体" w:hAnsi="宋体" w:cs="宋体" w:hint="eastAsia"/>
          <w:sz w:val="24"/>
          <w:szCs w:val="24"/>
          <w14:ligatures w14:val="none"/>
        </w:rPr>
      </w:pPr>
      <w:r>
        <w:rPr>
          <w:rFonts w:ascii="宋体" w:eastAsia="宋体" w:hAnsi="宋体" w:cs="宋体" w:hint="eastAsia"/>
          <w:sz w:val="24"/>
          <w:szCs w:val="24"/>
          <w14:ligatures w14:val="none"/>
        </w:rPr>
        <w:t>13.6.5在工程实施中，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F5809EF"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u w:val="single"/>
          <w14:ligatures w14:val="none"/>
        </w:rPr>
      </w:pPr>
      <w:r>
        <w:rPr>
          <w:rFonts w:ascii="宋体" w:eastAsia="宋体" w:hAnsi="宋体" w:cs="宋体" w:hint="eastAsia"/>
          <w:sz w:val="24"/>
          <w:szCs w:val="24"/>
          <w14:ligatures w14:val="none"/>
        </w:rPr>
        <w:t>13.6.6在工程实施中，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w:t>
      </w:r>
      <w:r>
        <w:rPr>
          <w:rFonts w:ascii="宋体" w:eastAsia="宋体" w:hAnsi="宋体" w:cs="宋体" w:hint="eastAsia"/>
          <w:sz w:val="24"/>
          <w:szCs w:val="24"/>
          <w14:ligatures w14:val="none"/>
        </w:rPr>
        <w:lastRenderedPageBreak/>
        <w:t>不予支付。</w:t>
      </w:r>
    </w:p>
    <w:p w14:paraId="1F82191A" w14:textId="77777777" w:rsidR="00822D9A" w:rsidRDefault="00963382">
      <w:pPr>
        <w:spacing w:line="360" w:lineRule="auto"/>
        <w:ind w:firstLineChars="200" w:firstLine="482"/>
        <w:rPr>
          <w:rFonts w:ascii="Calibri" w:eastAsia="宋体" w:hAnsi="Calibri" w:cs="Times New Roman"/>
          <w:b/>
          <w:sz w:val="24"/>
          <w:szCs w:val="24"/>
          <w14:ligatures w14:val="none"/>
        </w:rPr>
      </w:pPr>
      <w:r>
        <w:rPr>
          <w:rFonts w:ascii="Calibri" w:eastAsia="宋体" w:hAnsi="Calibri" w:cs="Times New Roman" w:hint="eastAsia"/>
          <w:b/>
          <w:sz w:val="24"/>
          <w:szCs w:val="24"/>
          <w14:ligatures w14:val="none"/>
        </w:rPr>
        <w:t>条款号：</w:t>
      </w:r>
      <w:r>
        <w:rPr>
          <w:rFonts w:ascii="Calibri" w:eastAsia="宋体" w:hAnsi="Calibri" w:cs="Times New Roman"/>
          <w:b/>
          <w:sz w:val="24"/>
          <w:szCs w:val="24"/>
          <w14:ligatures w14:val="none"/>
        </w:rPr>
        <w:t xml:space="preserve">13.8             </w:t>
      </w:r>
      <w:r>
        <w:rPr>
          <w:rFonts w:ascii="Calibri" w:eastAsia="宋体" w:hAnsi="Calibri" w:cs="Times New Roman" w:hint="eastAsia"/>
          <w:b/>
          <w:sz w:val="24"/>
          <w:szCs w:val="24"/>
          <w14:ligatures w14:val="none"/>
        </w:rPr>
        <w:t>修改类型：修改</w:t>
      </w:r>
    </w:p>
    <w:p w14:paraId="5D09B6E9" w14:textId="77777777" w:rsidR="00822D9A" w:rsidRDefault="00963382">
      <w:pPr>
        <w:pBdr>
          <w:bottom w:val="single" w:sz="6" w:space="1" w:color="auto"/>
        </w:pBdr>
        <w:spacing w:line="360" w:lineRule="auto"/>
        <w:ind w:firstLineChars="250" w:firstLine="602"/>
        <w:rPr>
          <w:rFonts w:ascii="Calibri" w:eastAsia="宋体" w:hAnsi="Calibri" w:cs="Times New Roman"/>
          <w:b/>
          <w:sz w:val="24"/>
          <w:szCs w:val="24"/>
          <w14:ligatures w14:val="none"/>
        </w:rPr>
      </w:pPr>
      <w:r>
        <w:rPr>
          <w:rFonts w:ascii="Calibri" w:eastAsia="宋体" w:hAnsi="Calibri" w:cs="Times New Roman" w:hint="eastAsia"/>
          <w:b/>
          <w:sz w:val="24"/>
          <w:szCs w:val="24"/>
          <w14:ligatures w14:val="none"/>
        </w:rPr>
        <w:t>原文：</w:t>
      </w:r>
      <w:r>
        <w:rPr>
          <w:rFonts w:ascii="Calibri" w:eastAsia="宋体" w:hAnsi="Calibri" w:cs="Times New Roman"/>
          <w:sz w:val="24"/>
          <w:szCs w:val="24"/>
          <w14:ligatures w14:val="none"/>
        </w:rPr>
        <w:t>13.8</w:t>
      </w:r>
      <w:r>
        <w:rPr>
          <w:rFonts w:ascii="宋体" w:eastAsia="宋体" w:hAnsi="宋体" w:cs="Times New Roman" w:hint="eastAsia"/>
          <w:sz w:val="24"/>
          <w14:ligatures w14:val="none"/>
        </w:rPr>
        <w:t>属于承包人自行采购的主要材料、设备，招标人应当在招标文件中提出材料、设备的技术标准或者质量要求，或者提出不少于3个同等档次品牌或</w:t>
      </w:r>
      <w:proofErr w:type="gramStart"/>
      <w:r>
        <w:rPr>
          <w:rFonts w:ascii="宋体" w:eastAsia="宋体" w:hAnsi="宋体" w:cs="Times New Roman" w:hint="eastAsia"/>
          <w:sz w:val="24"/>
          <w14:ligatures w14:val="none"/>
        </w:rPr>
        <w:t>分包商供投标人</w:t>
      </w:r>
      <w:proofErr w:type="gramEnd"/>
      <w:r>
        <w:rPr>
          <w:rFonts w:ascii="宋体" w:eastAsia="宋体" w:hAnsi="宋体" w:cs="Times New Roman" w:hint="eastAsia"/>
          <w:sz w:val="24"/>
          <w14:ligatures w14:val="none"/>
        </w:rPr>
        <w:t>报价时选择</w:t>
      </w:r>
      <w:r>
        <w:rPr>
          <w:rFonts w:ascii="宋体" w:eastAsia="宋体" w:hAnsi="Calibri" w:cs="Times New Roman" w:hint="eastAsia"/>
          <w:sz w:val="24"/>
          <w14:ligatures w14:val="none"/>
        </w:rPr>
        <w:t>,</w:t>
      </w:r>
      <w:r>
        <w:rPr>
          <w:rFonts w:ascii="宋体" w:eastAsia="宋体" w:hAnsi="宋体" w:cs="Times New Roman" w:hint="eastAsia"/>
          <w:sz w:val="24"/>
          <w14:ligatures w14:val="none"/>
        </w:rPr>
        <w:t>凡招标人在招标文件中提出参考品牌的，必须在参考品牌后面加上“或相当于”字样。投标人在投标文件中应明确所选用主要材料、设备的品牌、厂家以及质量等级，并且应当符合招标文件的要求</w:t>
      </w:r>
      <w:r>
        <w:rPr>
          <w:rFonts w:ascii="Calibri" w:eastAsia="宋体" w:hAnsi="Calibri" w:cs="Times New Roman" w:hint="eastAsia"/>
          <w:sz w:val="24"/>
          <w:szCs w:val="24"/>
          <w14:ligatures w14:val="none"/>
        </w:rPr>
        <w:t>。</w:t>
      </w:r>
    </w:p>
    <w:p w14:paraId="58BAF8E3" w14:textId="77777777" w:rsidR="00822D9A" w:rsidRDefault="00963382">
      <w:pPr>
        <w:pBdr>
          <w:bottom w:val="single" w:sz="6" w:space="1" w:color="auto"/>
        </w:pBdr>
        <w:spacing w:line="360" w:lineRule="auto"/>
        <w:ind w:firstLineChars="250" w:firstLine="602"/>
        <w:rPr>
          <w:rFonts w:ascii="Calibri" w:eastAsia="宋体" w:hAnsi="Calibri" w:cs="Times New Roman"/>
          <w:sz w:val="24"/>
          <w:szCs w:val="24"/>
          <w14:ligatures w14:val="none"/>
        </w:rPr>
      </w:pPr>
      <w:r>
        <w:rPr>
          <w:rFonts w:ascii="Calibri" w:eastAsia="宋体" w:hAnsi="Calibri" w:cs="Times New Roman" w:hint="eastAsia"/>
          <w:b/>
          <w:sz w:val="24"/>
          <w:szCs w:val="24"/>
          <w14:ligatures w14:val="none"/>
        </w:rPr>
        <w:t>现文：</w:t>
      </w:r>
      <w:r>
        <w:rPr>
          <w:rFonts w:ascii="宋体" w:eastAsia="宋体" w:hAnsi="宋体" w:cs="Times New Roman" w:hint="eastAsia"/>
          <w:sz w:val="24"/>
          <w14:ligatures w14:val="none"/>
        </w:rPr>
        <w:t>属于承包人自行采购的主要材料、设备，招标人应当在招标文件中提出材料、设备的技术标准或者质量要求，或者提出不少于3个同等档次品牌或</w:t>
      </w:r>
      <w:proofErr w:type="gramStart"/>
      <w:r>
        <w:rPr>
          <w:rFonts w:ascii="宋体" w:eastAsia="宋体" w:hAnsi="宋体" w:cs="Times New Roman" w:hint="eastAsia"/>
          <w:sz w:val="24"/>
          <w14:ligatures w14:val="none"/>
        </w:rPr>
        <w:t>分包商供投标人</w:t>
      </w:r>
      <w:proofErr w:type="gramEnd"/>
      <w:r>
        <w:rPr>
          <w:rFonts w:ascii="宋体" w:eastAsia="宋体" w:hAnsi="宋体" w:cs="Times New Roman" w:hint="eastAsia"/>
          <w:sz w:val="24"/>
          <w14:ligatures w14:val="none"/>
        </w:rPr>
        <w:t>报价时选择</w:t>
      </w:r>
      <w:r>
        <w:rPr>
          <w:rFonts w:ascii="宋体" w:eastAsia="宋体" w:hAnsi="Calibri" w:cs="Times New Roman" w:hint="eastAsia"/>
          <w:sz w:val="24"/>
          <w14:ligatures w14:val="none"/>
        </w:rPr>
        <w:t>,</w:t>
      </w:r>
      <w:r>
        <w:rPr>
          <w:rFonts w:ascii="宋体" w:eastAsia="宋体" w:hAnsi="宋体" w:cs="Times New Roman" w:hint="eastAsia"/>
          <w:sz w:val="24"/>
          <w14:ligatures w14:val="none"/>
        </w:rPr>
        <w:t>凡招标人在招标文件中提出参考品牌的，必须在参考品牌后面加上“或相当于”字样。</w:t>
      </w:r>
    </w:p>
    <w:p w14:paraId="17EAFA0E" w14:textId="77777777" w:rsidR="00822D9A" w:rsidRDefault="00963382">
      <w:pPr>
        <w:spacing w:line="360" w:lineRule="auto"/>
        <w:ind w:firstLineChars="200" w:firstLine="482"/>
        <w:rPr>
          <w:rFonts w:ascii="Calibri" w:eastAsia="宋体" w:hAnsi="Calibri" w:cs="Times New Roman"/>
          <w:b/>
          <w:sz w:val="24"/>
          <w:szCs w:val="24"/>
          <w14:ligatures w14:val="none"/>
        </w:rPr>
      </w:pPr>
      <w:r>
        <w:rPr>
          <w:rFonts w:ascii="Calibri" w:eastAsia="宋体" w:hAnsi="Calibri" w:cs="Times New Roman" w:hint="eastAsia"/>
          <w:b/>
          <w:sz w:val="24"/>
          <w:szCs w:val="24"/>
          <w14:ligatures w14:val="none"/>
        </w:rPr>
        <w:t>条款号：</w:t>
      </w:r>
      <w:r>
        <w:rPr>
          <w:rFonts w:ascii="Calibri" w:eastAsia="宋体" w:hAnsi="Calibri" w:cs="Times New Roman"/>
          <w:b/>
          <w:sz w:val="24"/>
          <w:szCs w:val="24"/>
          <w14:ligatures w14:val="none"/>
        </w:rPr>
        <w:t xml:space="preserve">15.2             </w:t>
      </w:r>
      <w:r>
        <w:rPr>
          <w:rFonts w:ascii="Calibri" w:eastAsia="宋体" w:hAnsi="Calibri" w:cs="Times New Roman" w:hint="eastAsia"/>
          <w:b/>
          <w:sz w:val="24"/>
          <w:szCs w:val="24"/>
          <w14:ligatures w14:val="none"/>
        </w:rPr>
        <w:t>修改类型：修改</w:t>
      </w:r>
    </w:p>
    <w:p w14:paraId="2C87998B" w14:textId="77777777" w:rsidR="00822D9A" w:rsidRDefault="00963382">
      <w:pPr>
        <w:pBdr>
          <w:bottom w:val="single" w:sz="6" w:space="1" w:color="auto"/>
        </w:pBdr>
        <w:spacing w:line="360" w:lineRule="auto"/>
        <w:ind w:firstLineChars="250" w:firstLine="602"/>
        <w:rPr>
          <w:rFonts w:ascii="Calibri" w:eastAsia="宋体" w:hAnsi="Calibri" w:cs="Times New Roman"/>
          <w:b/>
          <w:sz w:val="24"/>
          <w:szCs w:val="24"/>
          <w14:ligatures w14:val="none"/>
        </w:rPr>
      </w:pPr>
      <w:r>
        <w:rPr>
          <w:rFonts w:ascii="Calibri" w:eastAsia="宋体" w:hAnsi="Calibri" w:cs="Times New Roman" w:hint="eastAsia"/>
          <w:b/>
          <w:sz w:val="24"/>
          <w:szCs w:val="24"/>
          <w14:ligatures w14:val="none"/>
        </w:rPr>
        <w:t>原文：</w:t>
      </w:r>
      <w:r>
        <w:rPr>
          <w:rFonts w:ascii="Calibri" w:eastAsia="宋体" w:hAnsi="Calibri" w:cs="Times New Roman"/>
          <w:sz w:val="24"/>
          <w:szCs w:val="24"/>
          <w14:ligatures w14:val="none"/>
        </w:rPr>
        <w:t>15.2</w:t>
      </w:r>
      <w:r>
        <w:rPr>
          <w:rFonts w:ascii="Calibri" w:eastAsia="宋体" w:hAnsi="Calibri" w:cs="Times New Roman" w:hint="eastAsia"/>
          <w:sz w:val="24"/>
          <w:szCs w:val="24"/>
          <w14:ligatures w14: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Calibri" w:eastAsia="宋体" w:hAnsi="Calibri" w:cs="Times New Roman"/>
          <w:sz w:val="24"/>
          <w:szCs w:val="24"/>
          <w14:ligatures w14:val="none"/>
        </w:rPr>
        <w:t>16</w:t>
      </w:r>
      <w:r>
        <w:rPr>
          <w:rFonts w:ascii="Calibri" w:eastAsia="宋体" w:hAnsi="Calibri" w:cs="Times New Roman" w:hint="eastAsia"/>
          <w:sz w:val="24"/>
          <w:szCs w:val="24"/>
          <w14:ligatures w14:val="none"/>
        </w:rPr>
        <w:t>条关于投标保证金的退还与不予退还的规定仍然适用。</w:t>
      </w:r>
    </w:p>
    <w:p w14:paraId="691A34A6" w14:textId="77777777" w:rsidR="00822D9A" w:rsidRDefault="00963382">
      <w:pPr>
        <w:pBdr>
          <w:bottom w:val="single" w:sz="6" w:space="1" w:color="auto"/>
        </w:pBdr>
        <w:spacing w:line="360" w:lineRule="auto"/>
        <w:ind w:firstLineChars="250" w:firstLine="602"/>
        <w:rPr>
          <w:rFonts w:ascii="Calibri" w:eastAsia="宋体" w:hAnsi="Calibri" w:cs="Times New Roman"/>
          <w:sz w:val="24"/>
          <w:szCs w:val="24"/>
          <w14:ligatures w14:val="none"/>
        </w:rPr>
      </w:pPr>
      <w:r>
        <w:rPr>
          <w:rFonts w:ascii="Calibri" w:eastAsia="宋体" w:hAnsi="Calibri" w:cs="Times New Roman" w:hint="eastAsia"/>
          <w:b/>
          <w:sz w:val="24"/>
          <w:szCs w:val="24"/>
          <w14:ligatures w14:val="none"/>
        </w:rPr>
        <w:t>现文：</w:t>
      </w:r>
      <w:r>
        <w:rPr>
          <w:rFonts w:ascii="Calibri" w:eastAsia="宋体" w:hAnsi="Calibri" w:cs="Times New Roman"/>
          <w:sz w:val="24"/>
          <w:szCs w:val="24"/>
          <w14:ligatures w14:val="none"/>
        </w:rPr>
        <w:t>15.2</w:t>
      </w:r>
      <w:r>
        <w:rPr>
          <w:rFonts w:ascii="Calibri" w:eastAsia="宋体" w:hAnsi="Calibri" w:cs="Times New Roman" w:hint="eastAsia"/>
          <w:sz w:val="24"/>
          <w:szCs w:val="24"/>
          <w14:ligatures w14:val="none"/>
        </w:rPr>
        <w:t>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r>
        <w:rPr>
          <w:rFonts w:ascii="宋体" w:eastAsia="宋体" w:hAnsi="宋体" w:cs="Times New Roman" w:hint="eastAsia"/>
          <w:sz w:val="24"/>
          <w14:ligatures w14:val="none"/>
        </w:rPr>
        <w:t>。</w:t>
      </w:r>
    </w:p>
    <w:p w14:paraId="2D62A543" w14:textId="77777777" w:rsidR="00822D9A" w:rsidRDefault="00963382">
      <w:pPr>
        <w:spacing w:line="360" w:lineRule="auto"/>
        <w:ind w:firstLineChars="200" w:firstLine="482"/>
        <w:rPr>
          <w:rFonts w:ascii="Calibri" w:eastAsia="宋体" w:hAnsi="Calibri" w:cs="Times New Roman"/>
          <w:b/>
          <w:sz w:val="24"/>
          <w:szCs w:val="24"/>
          <w14:ligatures w14:val="none"/>
        </w:rPr>
      </w:pPr>
      <w:r>
        <w:rPr>
          <w:rFonts w:ascii="Calibri" w:eastAsia="宋体" w:hAnsi="Calibri" w:cs="Times New Roman" w:hint="eastAsia"/>
          <w:b/>
          <w:sz w:val="24"/>
          <w:szCs w:val="24"/>
          <w14:ligatures w14:val="none"/>
        </w:rPr>
        <w:t>条款号：</w:t>
      </w:r>
      <w:r>
        <w:rPr>
          <w:rFonts w:ascii="Calibri" w:eastAsia="宋体" w:hAnsi="Calibri" w:cs="Times New Roman"/>
          <w:b/>
          <w:sz w:val="24"/>
          <w:szCs w:val="24"/>
          <w14:ligatures w14:val="none"/>
        </w:rPr>
        <w:t>16.</w:t>
      </w:r>
      <w:r>
        <w:rPr>
          <w:rFonts w:ascii="Calibri" w:eastAsia="宋体" w:hAnsi="Calibri" w:cs="Times New Roman" w:hint="eastAsia"/>
          <w:b/>
          <w:sz w:val="24"/>
          <w:szCs w:val="24"/>
          <w14:ligatures w14:val="none"/>
        </w:rPr>
        <w:t>投标保证金</w:t>
      </w:r>
      <w:r>
        <w:rPr>
          <w:rFonts w:ascii="Calibri" w:eastAsia="宋体" w:hAnsi="Calibri" w:cs="Times New Roman"/>
          <w:b/>
          <w:sz w:val="24"/>
          <w:szCs w:val="24"/>
          <w14:ligatures w14:val="none"/>
        </w:rPr>
        <w:t xml:space="preserve">             </w:t>
      </w:r>
      <w:r>
        <w:rPr>
          <w:rFonts w:ascii="Calibri" w:eastAsia="宋体" w:hAnsi="Calibri" w:cs="Times New Roman" w:hint="eastAsia"/>
          <w:b/>
          <w:sz w:val="24"/>
          <w:szCs w:val="24"/>
          <w14:ligatures w14:val="none"/>
        </w:rPr>
        <w:t>修改类型：删除</w:t>
      </w:r>
    </w:p>
    <w:p w14:paraId="3C6AD6D4" w14:textId="77777777" w:rsidR="00822D9A" w:rsidRDefault="00963382">
      <w:pPr>
        <w:pBdr>
          <w:bottom w:val="single" w:sz="6" w:space="1" w:color="auto"/>
        </w:pBdr>
        <w:spacing w:line="360" w:lineRule="auto"/>
        <w:ind w:firstLineChars="250" w:firstLine="602"/>
        <w:rPr>
          <w:rFonts w:ascii="Calibri" w:eastAsia="宋体" w:hAnsi="Calibri" w:cs="Times New Roman"/>
          <w:sz w:val="24"/>
          <w:szCs w:val="24"/>
          <w14:ligatures w14:val="none"/>
        </w:rPr>
      </w:pPr>
      <w:r>
        <w:rPr>
          <w:rFonts w:ascii="Calibri" w:eastAsia="宋体" w:hAnsi="Calibri" w:cs="Times New Roman" w:hint="eastAsia"/>
          <w:b/>
          <w:sz w:val="24"/>
          <w:szCs w:val="24"/>
          <w14:ligatures w14:val="none"/>
        </w:rPr>
        <w:t>原文：</w:t>
      </w:r>
      <w:r>
        <w:rPr>
          <w:rFonts w:ascii="Calibri" w:eastAsia="宋体" w:hAnsi="Calibri" w:cs="Times New Roman"/>
          <w:sz w:val="24"/>
          <w:szCs w:val="24"/>
          <w14:ligatures w14:val="none"/>
        </w:rPr>
        <w:t>16.1</w:t>
      </w:r>
      <w:r>
        <w:rPr>
          <w:rFonts w:ascii="Calibri" w:eastAsia="宋体" w:hAnsi="Calibri" w:cs="Times New Roman" w:hint="eastAsia"/>
          <w:sz w:val="24"/>
          <w:szCs w:val="24"/>
          <w14:ligatures w14:val="none"/>
        </w:rPr>
        <w:t>投标人应按投标须知前附表第</w:t>
      </w:r>
      <w:r>
        <w:rPr>
          <w:rFonts w:ascii="Calibri" w:eastAsia="宋体" w:hAnsi="Calibri" w:cs="Times New Roman"/>
          <w:sz w:val="24"/>
          <w:szCs w:val="24"/>
          <w14:ligatures w14:val="none"/>
        </w:rPr>
        <w:t>14</w:t>
      </w:r>
      <w:r>
        <w:rPr>
          <w:rFonts w:ascii="Calibri" w:eastAsia="宋体" w:hAnsi="Calibri" w:cs="Times New Roman" w:hint="eastAsia"/>
          <w:sz w:val="24"/>
          <w:szCs w:val="24"/>
          <w14:ligatures w14:val="none"/>
        </w:rPr>
        <w:t>项所述金额和时间递交投标保证金。招标人应当允许投标人自主选择现金、银行保函、保证保险、专业工程担保公司担保等方式缴纳投标保证金。</w:t>
      </w:r>
    </w:p>
    <w:p w14:paraId="69C05489"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 xml:space="preserve">16.1.1 </w:t>
      </w:r>
      <w:r>
        <w:rPr>
          <w:rFonts w:ascii="Calibri" w:eastAsia="宋体" w:hAnsi="Calibri" w:cs="Times New Roman" w:hint="eastAsia"/>
          <w:sz w:val="24"/>
          <w:szCs w:val="24"/>
          <w14:ligatures w14:val="none"/>
        </w:rPr>
        <w:t>采用现金或者支票形式提交的，投标保证金须从投标人的银行基本账户转出。</w:t>
      </w:r>
    </w:p>
    <w:p w14:paraId="1277FD97"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 xml:space="preserve">16.1.2 </w:t>
      </w:r>
      <w:r>
        <w:rPr>
          <w:rFonts w:ascii="Calibri" w:eastAsia="宋体" w:hAnsi="Calibri" w:cs="Times New Roman" w:hint="eastAsia"/>
          <w:sz w:val="24"/>
          <w:szCs w:val="24"/>
          <w14:ligatures w14:val="none"/>
        </w:rPr>
        <w:t>依法必须招标的房屋建筑工程如采用非电子形式的银行保函、专业工程担保公司担保或保证保险提交投标保证金的，在开标前不强制要求投标人提交纸质原件，</w:t>
      </w:r>
      <w:r>
        <w:rPr>
          <w:rFonts w:ascii="Calibri" w:eastAsia="宋体" w:hAnsi="Calibri" w:cs="Times New Roman" w:hint="eastAsia"/>
          <w:sz w:val="24"/>
          <w:szCs w:val="24"/>
          <w14:ligatures w14:val="none"/>
        </w:rPr>
        <w:lastRenderedPageBreak/>
        <w:t>由中标候选人在中标候选人公示前提交并在网上公示，投标人应在投标文件中提交保函、担保或保证保险</w:t>
      </w:r>
      <w:proofErr w:type="gramStart"/>
      <w:r>
        <w:rPr>
          <w:rFonts w:ascii="Calibri" w:eastAsia="宋体" w:hAnsi="Calibri" w:cs="Times New Roman" w:hint="eastAsia"/>
          <w:sz w:val="24"/>
          <w:szCs w:val="24"/>
          <w14:ligatures w14:val="none"/>
        </w:rPr>
        <w:t>扫描件并加盖</w:t>
      </w:r>
      <w:proofErr w:type="gramEnd"/>
      <w:r>
        <w:rPr>
          <w:rFonts w:ascii="Calibri" w:eastAsia="宋体" w:hAnsi="Calibri" w:cs="Times New Roman" w:hint="eastAsia"/>
          <w:sz w:val="24"/>
          <w:szCs w:val="24"/>
          <w14:ligatures w14:val="none"/>
        </w:rPr>
        <w:t>投标人电子印章。如投标人存在</w:t>
      </w:r>
      <w:r>
        <w:rPr>
          <w:rFonts w:ascii="Calibri" w:eastAsia="宋体" w:hAnsi="Calibri" w:cs="Times New Roman"/>
          <w:sz w:val="24"/>
          <w:szCs w:val="24"/>
          <w14:ligatures w14:val="none"/>
        </w:rPr>
        <w:t>16.4</w:t>
      </w:r>
      <w:r>
        <w:rPr>
          <w:rFonts w:ascii="Calibri" w:eastAsia="宋体" w:hAnsi="Calibri" w:cs="Times New Roman" w:hint="eastAsia"/>
          <w:sz w:val="24"/>
          <w:szCs w:val="24"/>
          <w14:ligatures w14:val="none"/>
        </w:rPr>
        <w:t>条款所列情形的，应将纸质原件提交给招标人。</w:t>
      </w:r>
    </w:p>
    <w:p w14:paraId="204839F6"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 xml:space="preserve">16.1.3 </w:t>
      </w:r>
      <w:r>
        <w:rPr>
          <w:rFonts w:ascii="Calibri" w:eastAsia="宋体" w:hAnsi="Calibri" w:cs="Times New Roman" w:hint="eastAsia"/>
          <w:sz w:val="24"/>
          <w:szCs w:val="24"/>
          <w14:ligatures w14:val="none"/>
        </w:rPr>
        <w:t>采用电子形式的保函、担保或保证保险提交投标保证金的，应在招标文件中明确电子递交途径。</w:t>
      </w:r>
    </w:p>
    <w:p w14:paraId="0DE45D60"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16.2</w:t>
      </w:r>
      <w:r>
        <w:rPr>
          <w:rFonts w:ascii="Calibri" w:eastAsia="宋体" w:hAnsi="Calibri" w:cs="Times New Roman" w:hint="eastAsia"/>
          <w:sz w:val="24"/>
          <w:szCs w:val="24"/>
          <w14:ligatures w14:val="none"/>
        </w:rPr>
        <w:t>开标时投标人没有按要求提供投标保证金的，其投标文件将被否决；未按招标文件要求提交符合免予提供投标保证金相关证明材料，且未提交投标保证金的投标人，视为未按要求提供投标保证金。</w:t>
      </w:r>
    </w:p>
    <w:p w14:paraId="0CDED889"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16.3</w:t>
      </w:r>
      <w:r>
        <w:rPr>
          <w:rFonts w:ascii="Calibri" w:eastAsia="宋体" w:hAnsi="Calibri" w:cs="Times New Roman" w:hint="eastAsia"/>
          <w:sz w:val="24"/>
          <w:szCs w:val="24"/>
          <w14:ligatures w14:val="none"/>
        </w:rPr>
        <w:t>投标保证金应依据法律法规的相关规定退还。</w:t>
      </w:r>
    </w:p>
    <w:p w14:paraId="5C25BD22"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16.4</w:t>
      </w:r>
      <w:r>
        <w:rPr>
          <w:rFonts w:ascii="Calibri" w:eastAsia="宋体" w:hAnsi="Calibri" w:cs="Times New Roman" w:hint="eastAsia"/>
          <w:sz w:val="24"/>
          <w:szCs w:val="24"/>
          <w14:ligatures w14:val="none"/>
        </w:rPr>
        <w:t>如有下列情况之一的，招标人可以不予退还投标保证金（是否退还投标保证金由招标人在招标文件中规定）：</w:t>
      </w:r>
    </w:p>
    <w:p w14:paraId="2ED5B87D"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16.4.1</w:t>
      </w:r>
      <w:r>
        <w:rPr>
          <w:rFonts w:ascii="Calibri" w:eastAsia="宋体" w:hAnsi="Calibri" w:cs="Times New Roman" w:hint="eastAsia"/>
          <w:sz w:val="24"/>
          <w:szCs w:val="24"/>
          <w14:ligatures w14:val="none"/>
        </w:rPr>
        <w:t>因投标人原因造成投标文件未解密的；</w:t>
      </w:r>
    </w:p>
    <w:p w14:paraId="581365E8"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16.4.2</w:t>
      </w:r>
      <w:r>
        <w:rPr>
          <w:rFonts w:ascii="Calibri" w:eastAsia="宋体" w:hAnsi="Calibri" w:cs="Times New Roman" w:hint="eastAsia"/>
          <w:sz w:val="24"/>
          <w:szCs w:val="24"/>
          <w14:ligatures w14:val="none"/>
        </w:rPr>
        <w:t>投标人在投标有效期内撤销投标文件；</w:t>
      </w:r>
    </w:p>
    <w:p w14:paraId="7B394E98"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16.4.3</w:t>
      </w:r>
      <w:r>
        <w:rPr>
          <w:rFonts w:ascii="Calibri" w:eastAsia="宋体" w:hAnsi="Calibri" w:cs="Times New Roman" w:hint="eastAsia"/>
          <w:sz w:val="24"/>
          <w:szCs w:val="24"/>
          <w14:ligatures w14:val="none"/>
        </w:rPr>
        <w:t>中标人未能在规定期限内按要求提交履约担保；</w:t>
      </w:r>
    </w:p>
    <w:p w14:paraId="60890AD6"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16.4.4</w:t>
      </w:r>
      <w:r>
        <w:rPr>
          <w:rFonts w:ascii="Calibri" w:eastAsia="宋体" w:hAnsi="Calibri" w:cs="Times New Roman" w:hint="eastAsia"/>
          <w:sz w:val="24"/>
          <w:szCs w:val="24"/>
          <w14:ligatures w14:val="none"/>
        </w:rPr>
        <w:t>中标人未能在规定期限内签署合同协议。</w:t>
      </w:r>
    </w:p>
    <w:p w14:paraId="0471AA0F"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16.5</w:t>
      </w:r>
      <w:r>
        <w:rPr>
          <w:rFonts w:ascii="Calibri" w:eastAsia="宋体" w:hAnsi="Calibri" w:cs="Times New Roman" w:hint="eastAsia"/>
          <w:sz w:val="24"/>
          <w:szCs w:val="24"/>
          <w14:ligatures w14:val="none"/>
        </w:rPr>
        <w:t>投标人如存在下列情况之一的，将被拒绝在一定时期内参与招标人后续工程投标（拒绝时限需在招标文件中明确）：</w:t>
      </w:r>
    </w:p>
    <w:p w14:paraId="1795ADA9"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16.5.1</w:t>
      </w:r>
      <w:r>
        <w:rPr>
          <w:rFonts w:ascii="Calibri" w:eastAsia="宋体" w:hAnsi="Calibri" w:cs="Times New Roman" w:hint="eastAsia"/>
          <w:sz w:val="24"/>
          <w:szCs w:val="24"/>
          <w14:ligatures w14:val="none"/>
        </w:rPr>
        <w:t>投标人存在</w:t>
      </w:r>
      <w:r>
        <w:rPr>
          <w:rFonts w:ascii="Calibri" w:eastAsia="宋体" w:hAnsi="Calibri" w:cs="Times New Roman"/>
          <w:sz w:val="24"/>
          <w:szCs w:val="24"/>
          <w14:ligatures w14:val="none"/>
        </w:rPr>
        <w:t>16.4</w:t>
      </w:r>
      <w:r>
        <w:rPr>
          <w:rFonts w:ascii="Calibri" w:eastAsia="宋体" w:hAnsi="Calibri" w:cs="Times New Roman" w:hint="eastAsia"/>
          <w:sz w:val="24"/>
          <w:szCs w:val="24"/>
          <w14:ligatures w14:val="none"/>
        </w:rPr>
        <w:t>条款所列情形且投标人提交的保函、担保或保证保险无法兑付的；</w:t>
      </w:r>
    </w:p>
    <w:p w14:paraId="6433E650"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16.5.2</w:t>
      </w:r>
      <w:r>
        <w:rPr>
          <w:rFonts w:ascii="Calibri" w:eastAsia="宋体" w:hAnsi="Calibri" w:cs="Times New Roman" w:hint="eastAsia"/>
          <w:sz w:val="24"/>
          <w:szCs w:val="24"/>
          <w14:ligatures w14:val="none"/>
        </w:rPr>
        <w:t>采用非电子形式提交投标保证金的投标人存在</w:t>
      </w:r>
      <w:r>
        <w:rPr>
          <w:rFonts w:ascii="Calibri" w:eastAsia="宋体" w:hAnsi="Calibri" w:cs="Times New Roman"/>
          <w:sz w:val="24"/>
          <w:szCs w:val="24"/>
          <w14:ligatures w14:val="none"/>
        </w:rPr>
        <w:t>16.4</w:t>
      </w:r>
      <w:r>
        <w:rPr>
          <w:rFonts w:ascii="Calibri" w:eastAsia="宋体" w:hAnsi="Calibri" w:cs="Times New Roman" w:hint="eastAsia"/>
          <w:sz w:val="24"/>
          <w:szCs w:val="24"/>
          <w14:ligatures w14:val="none"/>
        </w:rPr>
        <w:t>条款所列情形，且未按招标人要求补交银行保函、专业工程担保公司担保或保证保险原件的；</w:t>
      </w:r>
    </w:p>
    <w:p w14:paraId="36177490"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16.5.3</w:t>
      </w:r>
      <w:r>
        <w:rPr>
          <w:rFonts w:ascii="Calibri" w:eastAsia="宋体" w:hAnsi="Calibri" w:cs="Times New Roman" w:hint="eastAsia"/>
          <w:sz w:val="24"/>
          <w:szCs w:val="24"/>
          <w14:ligatures w14:val="none"/>
        </w:rPr>
        <w:t>按招标文件要求免于提供投标保证金的投标人存在</w:t>
      </w:r>
      <w:r>
        <w:rPr>
          <w:rFonts w:ascii="Calibri" w:eastAsia="宋体" w:hAnsi="Calibri" w:cs="Times New Roman"/>
          <w:sz w:val="24"/>
          <w:szCs w:val="24"/>
          <w14:ligatures w14:val="none"/>
        </w:rPr>
        <w:t>16.4</w:t>
      </w:r>
      <w:r>
        <w:rPr>
          <w:rFonts w:ascii="Calibri" w:eastAsia="宋体" w:hAnsi="Calibri" w:cs="Times New Roman" w:hint="eastAsia"/>
          <w:sz w:val="24"/>
          <w:szCs w:val="24"/>
          <w14:ligatures w14:val="none"/>
        </w:rPr>
        <w:t>条款所列情形，且未按招标人要求补交投标保证金的；</w:t>
      </w:r>
    </w:p>
    <w:p w14:paraId="3CDF8890"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sz w:val="24"/>
          <w:szCs w:val="24"/>
          <w14:ligatures w14:val="none"/>
        </w:rPr>
        <w:t>16.5.3</w:t>
      </w:r>
      <w:r>
        <w:rPr>
          <w:rFonts w:ascii="Calibri" w:eastAsia="宋体" w:hAnsi="Calibri" w:cs="Times New Roman" w:hint="eastAsia"/>
          <w:sz w:val="24"/>
          <w:szCs w:val="24"/>
          <w14:ligatures w14:val="none"/>
        </w:rPr>
        <w:t>按招标文件要求免于提供投标保证金的投标人存在</w:t>
      </w:r>
      <w:r>
        <w:rPr>
          <w:rFonts w:ascii="Calibri" w:eastAsia="宋体" w:hAnsi="Calibri" w:cs="Times New Roman"/>
          <w:sz w:val="24"/>
          <w:szCs w:val="24"/>
          <w14:ligatures w14:val="none"/>
        </w:rPr>
        <w:t>16.4</w:t>
      </w:r>
      <w:r>
        <w:rPr>
          <w:rFonts w:ascii="Calibri" w:eastAsia="宋体" w:hAnsi="Calibri" w:cs="Times New Roman" w:hint="eastAsia"/>
          <w:sz w:val="24"/>
          <w:szCs w:val="24"/>
          <w14:ligatures w14:val="none"/>
        </w:rPr>
        <w:t>条款所列情形的。</w:t>
      </w:r>
    </w:p>
    <w:p w14:paraId="6686C464" w14:textId="77777777" w:rsidR="00822D9A" w:rsidRDefault="00963382">
      <w:pPr>
        <w:pBdr>
          <w:bottom w:val="single" w:sz="6" w:space="1" w:color="auto"/>
        </w:pBdr>
        <w:spacing w:line="360" w:lineRule="auto"/>
        <w:ind w:firstLineChars="250" w:firstLine="60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注：</w:t>
      </w:r>
      <w:r>
        <w:rPr>
          <w:rFonts w:ascii="Calibri" w:eastAsia="宋体" w:hAnsi="Calibri" w:cs="Times New Roman"/>
          <w:sz w:val="24"/>
          <w:szCs w:val="24"/>
          <w14:ligatures w14:val="none"/>
        </w:rPr>
        <w:t>16.5.3</w:t>
      </w:r>
      <w:r>
        <w:rPr>
          <w:rFonts w:ascii="Calibri" w:eastAsia="宋体" w:hAnsi="Calibri" w:cs="Times New Roman" w:hint="eastAsia"/>
          <w:sz w:val="24"/>
          <w:szCs w:val="24"/>
          <w14:ligatures w14:val="none"/>
        </w:rPr>
        <w:t>款由招标人二选</w:t>
      </w:r>
      <w:proofErr w:type="gramStart"/>
      <w:r>
        <w:rPr>
          <w:rFonts w:ascii="Calibri" w:eastAsia="宋体" w:hAnsi="Calibri" w:cs="Times New Roman" w:hint="eastAsia"/>
          <w:sz w:val="24"/>
          <w:szCs w:val="24"/>
          <w14:ligatures w14:val="none"/>
        </w:rPr>
        <w:t>一</w:t>
      </w:r>
      <w:proofErr w:type="gramEnd"/>
      <w:r>
        <w:rPr>
          <w:rFonts w:ascii="Calibri" w:eastAsia="宋体" w:hAnsi="Calibri" w:cs="Times New Roman" w:hint="eastAsia"/>
          <w:sz w:val="24"/>
          <w:szCs w:val="24"/>
          <w14:ligatures w14:val="none"/>
        </w:rPr>
        <w:t>，需在招标文件中明确。</w:t>
      </w:r>
    </w:p>
    <w:p w14:paraId="5B29267D"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宋体" w:eastAsia="宋体" w:hAnsi="宋体" w:cs="Times New Roman" w:hint="eastAsia"/>
          <w:b/>
          <w:sz w:val="24"/>
          <w14:ligatures w14:val="none"/>
        </w:rPr>
        <w:t>条</w:t>
      </w:r>
      <w:r>
        <w:rPr>
          <w:rFonts w:ascii="Times New Roman" w:eastAsia="宋体" w:hAnsi="Times New Roman" w:cs="Times New Roman" w:hint="eastAsia"/>
          <w:b/>
          <w:sz w:val="24"/>
          <w:szCs w:val="24"/>
          <w14:ligatures w14:val="none"/>
        </w:rPr>
        <w:t>款号：</w:t>
      </w:r>
      <w:r>
        <w:rPr>
          <w:rFonts w:ascii="Times New Roman" w:eastAsia="宋体" w:hAnsi="Times New Roman" w:cs="Times New Roman"/>
          <w:b/>
          <w:sz w:val="24"/>
          <w:szCs w:val="24"/>
          <w14:ligatures w14:val="none"/>
        </w:rPr>
        <w:t>17.1</w:t>
      </w:r>
      <w:r>
        <w:rPr>
          <w:rFonts w:ascii="Times New Roman" w:eastAsia="宋体" w:hAnsi="Times New Roman" w:cs="Times New Roman" w:hint="eastAsia"/>
          <w:b/>
          <w:sz w:val="24"/>
          <w:szCs w:val="24"/>
          <w14:ligatures w14:val="none"/>
        </w:rPr>
        <w:t>修改类型：修改</w:t>
      </w:r>
    </w:p>
    <w:p w14:paraId="54B67468"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17.1</w:t>
      </w:r>
      <w:r>
        <w:rPr>
          <w:rFonts w:ascii="宋体" w:eastAsia="宋体" w:hAnsi="宋体" w:cs="Times New Roman" w:hint="eastAsia"/>
          <w:sz w:val="24"/>
          <w14:ligatures w14: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Times New Roman" w:eastAsia="宋体" w:hAnsi="Times New Roman" w:cs="Times New Roman" w:hint="eastAsia"/>
          <w:sz w:val="24"/>
          <w:szCs w:val="24"/>
          <w14:ligatures w14:val="none"/>
        </w:rPr>
        <w:t>。</w:t>
      </w:r>
    </w:p>
    <w:p w14:paraId="769CA24E"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17.1</w:t>
      </w:r>
      <w:r>
        <w:rPr>
          <w:rFonts w:ascii="宋体" w:eastAsia="宋体" w:hAnsi="宋体" w:cs="Times New Roman" w:hint="eastAsia"/>
          <w:sz w:val="24"/>
          <w14:ligatures w14:val="none"/>
        </w:rPr>
        <w:t>投标人应采用单位数字证书，按招标文件要求在相应位置加盖电子印</w:t>
      </w:r>
      <w:r>
        <w:rPr>
          <w:rFonts w:ascii="宋体" w:eastAsia="宋体" w:hAnsi="宋体" w:cs="Times New Roman" w:hint="eastAsia"/>
          <w:sz w:val="24"/>
          <w14:ligatures w14:val="none"/>
        </w:rPr>
        <w:lastRenderedPageBreak/>
        <w:t>章。投标文件中需个人签字或盖章的，应加盖个人电子印章或在线下完成后扫描上传。按照交易平台关于全流程电子化项目的相关指南进行操作。</w:t>
      </w:r>
      <w:r>
        <w:rPr>
          <w:rFonts w:ascii="Times New Roman" w:eastAsia="宋体" w:hAnsi="Times New Roman" w:cs="Times New Roman" w:hint="eastAsia"/>
          <w:sz w:val="24"/>
          <w:szCs w:val="24"/>
          <w14:ligatures w14:val="none"/>
        </w:rPr>
        <w:t>详见：</w:t>
      </w:r>
      <w:r>
        <w:rPr>
          <w:rFonts w:ascii="宋体" w:eastAsia="宋体" w:hAnsi="宋体" w:cs="宋体" w:hint="eastAsia"/>
          <w:sz w:val="24"/>
          <w:szCs w:val="24"/>
          <w:u w:val="single"/>
          <w14:ligatures w14:val="none"/>
        </w:rPr>
        <w:t>广州公共资源交易中心网站</w:t>
      </w:r>
      <w:r>
        <w:rPr>
          <w:rFonts w:ascii="Times New Roman" w:eastAsia="宋体" w:hAnsi="Times New Roman" w:cs="Times New Roman" w:hint="eastAsia"/>
          <w:sz w:val="24"/>
          <w:szCs w:val="24"/>
          <w14:ligatures w14:val="none"/>
        </w:rPr>
        <w:t>。</w:t>
      </w:r>
    </w:p>
    <w:p w14:paraId="720B7315"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18.1</w:t>
      </w:r>
      <w:r>
        <w:rPr>
          <w:rFonts w:ascii="Times New Roman" w:eastAsia="宋体" w:hAnsi="Times New Roman" w:cs="Times New Roman" w:hint="eastAsia"/>
          <w:b/>
          <w:sz w:val="24"/>
          <w:szCs w:val="24"/>
          <w14:ligatures w14:val="none"/>
        </w:rPr>
        <w:t>修改类型：修改</w:t>
      </w:r>
    </w:p>
    <w:p w14:paraId="3C4AEA6F"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bCs/>
          <w:sz w:val="24"/>
          <w:szCs w:val="24"/>
          <w14:ligatures w14:val="none"/>
        </w:rPr>
        <w:t>18.1</w:t>
      </w:r>
      <w:r>
        <w:rPr>
          <w:rFonts w:ascii="宋体" w:eastAsia="宋体" w:hAnsi="宋体" w:cs="Times New Roman" w:hint="eastAsia"/>
          <w:bCs/>
          <w:sz w:val="24"/>
          <w14:ligatures w14:val="none"/>
        </w:rPr>
        <w:t>递交的电子投标文件（不含备用光盘）必须进行加密。按照交易平台关于</w:t>
      </w:r>
      <w:r>
        <w:rPr>
          <w:rFonts w:ascii="Calibri" w:eastAsia="宋体" w:hAnsi="Calibri" w:cs="Times New Roman" w:hint="eastAsia"/>
          <w:sz w:val="24"/>
          <w:szCs w:val="24"/>
          <w14:ligatures w14:val="none"/>
        </w:rPr>
        <w:t>全流程电子化项目的相关指南进行操作。</w:t>
      </w:r>
      <w:r>
        <w:rPr>
          <w:rFonts w:ascii="Times New Roman" w:eastAsia="宋体" w:hAnsi="Times New Roman" w:cs="Times New Roman" w:hint="eastAsia"/>
          <w:sz w:val="24"/>
          <w:szCs w:val="24"/>
          <w14:ligatures w14:val="none"/>
        </w:rPr>
        <w:t>详见：</w:t>
      </w:r>
      <w:r>
        <w:rPr>
          <w:rFonts w:ascii="Times New Roman" w:eastAsia="宋体" w:hAnsi="Times New Roman" w:cs="Times New Roman"/>
          <w:sz w:val="24"/>
          <w:szCs w:val="24"/>
          <w14:ligatures w14:val="none"/>
        </w:rPr>
        <w:t xml:space="preserve"> </w:t>
      </w:r>
      <w:r>
        <w:rPr>
          <w:rFonts w:ascii="Times New Roman" w:eastAsia="宋体" w:hAnsi="Times New Roman" w:cs="Times New Roman" w:hint="eastAsia"/>
          <w:sz w:val="24"/>
          <w:szCs w:val="24"/>
          <w14:ligatures w14:val="none"/>
        </w:rPr>
        <w:t>。</w:t>
      </w:r>
    </w:p>
    <w:p w14:paraId="21107D44"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bCs/>
          <w:sz w:val="24"/>
          <w:szCs w:val="24"/>
          <w14:ligatures w14:val="none"/>
        </w:rPr>
        <w:t>18.1</w:t>
      </w:r>
      <w:r>
        <w:rPr>
          <w:rFonts w:ascii="宋体" w:eastAsia="宋体" w:hAnsi="宋体" w:cs="Times New Roman" w:hint="eastAsia"/>
          <w:bCs/>
          <w:sz w:val="24"/>
          <w14:ligatures w14:val="none"/>
        </w:rPr>
        <w:t>递交的电子投标文件（不含备用光盘）必须进行加密。按照交易平台关于</w:t>
      </w:r>
      <w:r>
        <w:rPr>
          <w:rFonts w:ascii="Calibri" w:eastAsia="宋体" w:hAnsi="Calibri" w:cs="Times New Roman" w:hint="eastAsia"/>
          <w:sz w:val="24"/>
          <w:szCs w:val="24"/>
          <w14:ligatures w14:val="none"/>
        </w:rPr>
        <w:t>全流程电子化项目的相关指南进行操作。</w:t>
      </w:r>
      <w:r>
        <w:rPr>
          <w:rFonts w:ascii="Times New Roman" w:eastAsia="宋体" w:hAnsi="Times New Roman" w:cs="Times New Roman" w:hint="eastAsia"/>
          <w:sz w:val="24"/>
          <w:szCs w:val="24"/>
          <w14:ligatures w14:val="none"/>
        </w:rPr>
        <w:t>详见：</w:t>
      </w:r>
      <w:r>
        <w:rPr>
          <w:rFonts w:ascii="宋体" w:eastAsia="宋体" w:hAnsi="宋体" w:cs="宋体" w:hint="eastAsia"/>
          <w:sz w:val="24"/>
          <w:szCs w:val="24"/>
          <w:u w:val="single"/>
          <w14:ligatures w14:val="none"/>
        </w:rPr>
        <w:t>广州公共资源交易中心网站</w:t>
      </w:r>
      <w:r>
        <w:rPr>
          <w:rFonts w:ascii="Times New Roman" w:eastAsia="宋体" w:hAnsi="Times New Roman" w:cs="Times New Roman"/>
          <w:sz w:val="24"/>
          <w:szCs w:val="24"/>
          <w14:ligatures w14:val="none"/>
        </w:rPr>
        <w:t xml:space="preserve"> </w:t>
      </w:r>
      <w:r>
        <w:rPr>
          <w:rFonts w:ascii="Times New Roman" w:eastAsia="宋体" w:hAnsi="Times New Roman" w:cs="Times New Roman" w:hint="eastAsia"/>
          <w:sz w:val="24"/>
          <w:szCs w:val="24"/>
          <w14:ligatures w14:val="none"/>
        </w:rPr>
        <w:t>。</w:t>
      </w:r>
    </w:p>
    <w:p w14:paraId="10A2647C"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18.2</w:t>
      </w:r>
      <w:r>
        <w:rPr>
          <w:rFonts w:ascii="Times New Roman" w:eastAsia="宋体" w:hAnsi="Times New Roman" w:cs="Times New Roman" w:hint="eastAsia"/>
          <w:b/>
          <w:sz w:val="24"/>
          <w:szCs w:val="24"/>
          <w14:ligatures w14:val="none"/>
        </w:rPr>
        <w:t>修改类型：修改</w:t>
      </w:r>
    </w:p>
    <w:p w14:paraId="40F5A72A"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bCs/>
          <w:sz w:val="24"/>
          <w:szCs w:val="24"/>
          <w14:ligatures w14:val="none"/>
        </w:rPr>
        <w:t xml:space="preserve">18.2 </w:t>
      </w:r>
      <w:r>
        <w:rPr>
          <w:rFonts w:ascii="Times New Roman" w:eastAsia="宋体" w:hAnsi="Times New Roman" w:cs="Times New Roman" w:hint="eastAsia"/>
          <w:bCs/>
          <w:sz w:val="24"/>
          <w:szCs w:val="24"/>
          <w14:ligatures w14:val="none"/>
        </w:rPr>
        <w:t>未按要求加密的投标文件，</w:t>
      </w:r>
      <w:r>
        <w:rPr>
          <w:rFonts w:ascii="Times New Roman" w:eastAsia="宋体" w:hAnsi="Times New Roman" w:cs="Times New Roman" w:hint="eastAsia"/>
          <w:sz w:val="24"/>
          <w:szCs w:val="24"/>
          <w14:ligatures w14:val="none"/>
        </w:rPr>
        <w:t>交易平台</w:t>
      </w:r>
      <w:r>
        <w:rPr>
          <w:rFonts w:ascii="Times New Roman" w:eastAsia="宋体" w:hAnsi="Times New Roman" w:cs="Times New Roman" w:hint="eastAsia"/>
          <w:bCs/>
          <w:sz w:val="24"/>
          <w:szCs w:val="24"/>
          <w14:ligatures w14:val="none"/>
        </w:rPr>
        <w:t>将予以拒收。</w:t>
      </w:r>
    </w:p>
    <w:p w14:paraId="2B1ABFFD"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bCs/>
          <w:sz w:val="24"/>
          <w:szCs w:val="24"/>
          <w14:ligatures w14:val="none"/>
        </w:rPr>
        <w:t xml:space="preserve">18.2 </w:t>
      </w:r>
      <w:r>
        <w:rPr>
          <w:rFonts w:ascii="Times New Roman" w:eastAsia="宋体" w:hAnsi="Times New Roman" w:cs="Times New Roman" w:hint="eastAsia"/>
          <w:bCs/>
          <w:sz w:val="24"/>
          <w:szCs w:val="24"/>
          <w14:ligatures w14:val="none"/>
        </w:rPr>
        <w:t>未按要求加密的投标文件，</w:t>
      </w:r>
      <w:r>
        <w:rPr>
          <w:rFonts w:ascii="Times New Roman" w:eastAsia="宋体" w:hAnsi="Times New Roman" w:cs="Times New Roman" w:hint="eastAsia"/>
          <w:sz w:val="24"/>
          <w:szCs w:val="24"/>
          <w:u w:val="single"/>
          <w14:ligatures w14:val="none"/>
        </w:rPr>
        <w:t>广州公共资源交易中心</w:t>
      </w:r>
      <w:r>
        <w:rPr>
          <w:rFonts w:ascii="Times New Roman" w:eastAsia="宋体" w:hAnsi="Times New Roman" w:cs="Times New Roman" w:hint="eastAsia"/>
          <w:sz w:val="24"/>
          <w:szCs w:val="24"/>
          <w14:ligatures w14:val="none"/>
        </w:rPr>
        <w:t>交易平台</w:t>
      </w:r>
      <w:r>
        <w:rPr>
          <w:rFonts w:ascii="Times New Roman" w:eastAsia="宋体" w:hAnsi="Times New Roman" w:cs="Times New Roman" w:hint="eastAsia"/>
          <w:bCs/>
          <w:sz w:val="24"/>
          <w:szCs w:val="24"/>
          <w14:ligatures w14:val="none"/>
        </w:rPr>
        <w:t>将予以拒收。</w:t>
      </w:r>
    </w:p>
    <w:p w14:paraId="3C441C8F"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19.1</w:t>
      </w:r>
      <w:r>
        <w:rPr>
          <w:rFonts w:ascii="Times New Roman" w:eastAsia="宋体" w:hAnsi="Times New Roman" w:cs="Times New Roman" w:hint="eastAsia"/>
          <w:b/>
          <w:sz w:val="24"/>
          <w:szCs w:val="24"/>
          <w14:ligatures w14:val="none"/>
        </w:rPr>
        <w:t>修改类型：修改</w:t>
      </w:r>
    </w:p>
    <w:p w14:paraId="1C087703"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bCs/>
          <w:sz w:val="24"/>
          <w:szCs w:val="24"/>
          <w14:ligatures w14:val="none"/>
        </w:rPr>
        <w:t>19.1</w:t>
      </w:r>
      <w:r>
        <w:rPr>
          <w:rFonts w:ascii="Times New Roman" w:eastAsia="宋体" w:hAnsi="Times New Roman" w:cs="Times New Roman" w:hint="eastAsia"/>
          <w:bCs/>
          <w:sz w:val="24"/>
          <w:szCs w:val="24"/>
          <w14:ligatures w14:val="none"/>
        </w:rPr>
        <w:t>投标人通过</w:t>
      </w:r>
      <w:r>
        <w:rPr>
          <w:rFonts w:ascii="Times New Roman" w:eastAsia="宋体" w:hAnsi="Times New Roman" w:cs="Times New Roman" w:hint="eastAsia"/>
          <w:sz w:val="24"/>
          <w:szCs w:val="24"/>
          <w14:ligatures w14:val="none"/>
        </w:rPr>
        <w:t>交易平台递交电子投标文件。</w:t>
      </w:r>
    </w:p>
    <w:p w14:paraId="0BCA787F"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bCs/>
          <w:sz w:val="24"/>
          <w:szCs w:val="24"/>
          <w14:ligatures w14:val="none"/>
        </w:rPr>
        <w:t>19.1</w:t>
      </w:r>
      <w:r>
        <w:rPr>
          <w:rFonts w:ascii="Times New Roman" w:eastAsia="宋体" w:hAnsi="Times New Roman" w:cs="Times New Roman" w:hint="eastAsia"/>
          <w:bCs/>
          <w:sz w:val="24"/>
          <w:szCs w:val="24"/>
          <w14:ligatures w14:val="none"/>
        </w:rPr>
        <w:t>投标人通过</w:t>
      </w:r>
      <w:r>
        <w:rPr>
          <w:rFonts w:ascii="Times New Roman" w:eastAsia="宋体" w:hAnsi="Times New Roman" w:cs="Times New Roman" w:hint="eastAsia"/>
          <w:sz w:val="24"/>
          <w:szCs w:val="24"/>
          <w:u w:val="single"/>
          <w14:ligatures w14:val="none"/>
        </w:rPr>
        <w:t>广州公共资源交易中心</w:t>
      </w:r>
      <w:r>
        <w:rPr>
          <w:rFonts w:ascii="Times New Roman" w:eastAsia="宋体" w:hAnsi="Times New Roman" w:cs="Times New Roman" w:hint="eastAsia"/>
          <w:sz w:val="24"/>
          <w:szCs w:val="24"/>
          <w14:ligatures w14:val="none"/>
        </w:rPr>
        <w:t>交易平台递交电子投标文件。</w:t>
      </w:r>
    </w:p>
    <w:p w14:paraId="717D61C5"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19.2</w:t>
      </w:r>
      <w:r>
        <w:rPr>
          <w:rFonts w:ascii="Times New Roman" w:eastAsia="宋体" w:hAnsi="Times New Roman" w:cs="Times New Roman" w:hint="eastAsia"/>
          <w:b/>
          <w:sz w:val="24"/>
          <w:szCs w:val="24"/>
          <w14:ligatures w14:val="none"/>
        </w:rPr>
        <w:t>修改类型：修改</w:t>
      </w:r>
    </w:p>
    <w:p w14:paraId="721CC743"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bCs/>
          <w:sz w:val="24"/>
          <w:szCs w:val="24"/>
          <w14:ligatures w14:val="none"/>
        </w:rPr>
        <w:t>19.2</w:t>
      </w:r>
      <w:r>
        <w:rPr>
          <w:rFonts w:ascii="Times New Roman" w:eastAsia="宋体" w:hAnsi="Times New Roman" w:cs="Times New Roman" w:hint="eastAsia"/>
          <w:bCs/>
          <w:sz w:val="24"/>
          <w:szCs w:val="24"/>
          <w14:ligatures w14:val="none"/>
        </w:rPr>
        <w:t>投标人完成电子</w:t>
      </w:r>
      <w:r>
        <w:rPr>
          <w:rFonts w:ascii="Times New Roman" w:eastAsia="宋体" w:hAnsi="Times New Roman" w:cs="Times New Roman" w:hint="eastAsia"/>
          <w:sz w:val="24"/>
          <w:szCs w:val="24"/>
          <w14:ligatures w14:val="none"/>
        </w:rPr>
        <w:t>投标文件</w:t>
      </w:r>
      <w:r>
        <w:rPr>
          <w:rFonts w:ascii="Times New Roman" w:eastAsia="宋体" w:hAnsi="Times New Roman" w:cs="Times New Roman" w:hint="eastAsia"/>
          <w:bCs/>
          <w:sz w:val="24"/>
          <w:szCs w:val="24"/>
          <w14:ligatures w14:val="none"/>
        </w:rPr>
        <w:t>上传后，</w:t>
      </w:r>
      <w:r>
        <w:rPr>
          <w:rFonts w:ascii="Times New Roman" w:eastAsia="宋体" w:hAnsi="Times New Roman" w:cs="Times New Roman" w:hint="eastAsia"/>
          <w:sz w:val="24"/>
          <w:szCs w:val="24"/>
          <w14:ligatures w14:val="none"/>
        </w:rPr>
        <w:t>交易平台即时向投标人发出递交回执通知。递交时间以递交回执通知载明的传输完成时间为准。</w:t>
      </w:r>
    </w:p>
    <w:p w14:paraId="5515498D"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bCs/>
          <w:sz w:val="24"/>
          <w:szCs w:val="24"/>
          <w14:ligatures w14:val="none"/>
        </w:rPr>
        <w:t>19.2</w:t>
      </w:r>
      <w:r>
        <w:rPr>
          <w:rFonts w:ascii="Times New Roman" w:eastAsia="宋体" w:hAnsi="Times New Roman" w:cs="Times New Roman" w:hint="eastAsia"/>
          <w:bCs/>
          <w:sz w:val="24"/>
          <w:szCs w:val="24"/>
          <w14:ligatures w14:val="none"/>
        </w:rPr>
        <w:t>投标人完成电子</w:t>
      </w:r>
      <w:r>
        <w:rPr>
          <w:rFonts w:ascii="Times New Roman" w:eastAsia="宋体" w:hAnsi="Times New Roman" w:cs="Times New Roman" w:hint="eastAsia"/>
          <w:sz w:val="24"/>
          <w:szCs w:val="24"/>
          <w14:ligatures w14:val="none"/>
        </w:rPr>
        <w:t>投标文件</w:t>
      </w:r>
      <w:r>
        <w:rPr>
          <w:rFonts w:ascii="Times New Roman" w:eastAsia="宋体" w:hAnsi="Times New Roman" w:cs="Times New Roman" w:hint="eastAsia"/>
          <w:bCs/>
          <w:sz w:val="24"/>
          <w:szCs w:val="24"/>
          <w14:ligatures w14:val="none"/>
        </w:rPr>
        <w:t>上传后，</w:t>
      </w:r>
      <w:r>
        <w:rPr>
          <w:rFonts w:ascii="Times New Roman" w:eastAsia="宋体" w:hAnsi="Times New Roman" w:cs="Times New Roman" w:hint="eastAsia"/>
          <w:sz w:val="24"/>
          <w:szCs w:val="24"/>
          <w:u w:val="single"/>
          <w14:ligatures w14:val="none"/>
        </w:rPr>
        <w:t>广州公共资源交易中心</w:t>
      </w:r>
      <w:r>
        <w:rPr>
          <w:rFonts w:ascii="Times New Roman" w:eastAsia="宋体" w:hAnsi="Times New Roman" w:cs="Times New Roman"/>
          <w:sz w:val="24"/>
          <w:szCs w:val="24"/>
          <w:u w:val="single"/>
          <w14:ligatures w14:val="none"/>
        </w:rPr>
        <w:t xml:space="preserve"> </w:t>
      </w:r>
      <w:r>
        <w:rPr>
          <w:rFonts w:ascii="Times New Roman" w:eastAsia="宋体" w:hAnsi="Times New Roman" w:cs="Times New Roman" w:hint="eastAsia"/>
          <w:sz w:val="24"/>
          <w:szCs w:val="24"/>
          <w14:ligatures w14:val="none"/>
        </w:rPr>
        <w:t>交易平台即时向投标人发出递交回执通知。递交时间以递交回执通知载明的传输完成时间为准。</w:t>
      </w:r>
    </w:p>
    <w:p w14:paraId="2CB39BF0"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19.3</w:t>
      </w:r>
      <w:r>
        <w:rPr>
          <w:rFonts w:ascii="Times New Roman" w:eastAsia="宋体" w:hAnsi="Times New Roman" w:cs="Times New Roman" w:hint="eastAsia"/>
          <w:b/>
          <w:sz w:val="24"/>
          <w:szCs w:val="24"/>
          <w14:ligatures w14:val="none"/>
        </w:rPr>
        <w:t>修改类型：修改</w:t>
      </w:r>
    </w:p>
    <w:p w14:paraId="01720761"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bCs/>
          <w:sz w:val="24"/>
          <w:szCs w:val="24"/>
          <w14:ligatures w14:val="none"/>
        </w:rPr>
        <w:t>19.3</w:t>
      </w:r>
      <w:r>
        <w:rPr>
          <w:rFonts w:ascii="Times New Roman" w:eastAsia="宋体" w:hAnsi="Times New Roman" w:cs="Times New Roman" w:hint="eastAsia"/>
          <w:bCs/>
          <w:sz w:val="24"/>
          <w:szCs w:val="24"/>
          <w14:ligatures w14:val="none"/>
        </w:rPr>
        <w:t>逾期送达的电子投标文件，</w:t>
      </w:r>
      <w:r>
        <w:rPr>
          <w:rFonts w:ascii="Times New Roman" w:eastAsia="宋体" w:hAnsi="Times New Roman" w:cs="Times New Roman" w:hint="eastAsia"/>
          <w:sz w:val="24"/>
          <w:szCs w:val="24"/>
          <w14:ligatures w14:val="none"/>
        </w:rPr>
        <w:t>交易平台将予以拒收。</w:t>
      </w:r>
    </w:p>
    <w:p w14:paraId="0E91C8C4"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bCs/>
          <w:sz w:val="24"/>
          <w:szCs w:val="24"/>
          <w14:ligatures w14:val="none"/>
        </w:rPr>
        <w:t>19.3</w:t>
      </w:r>
      <w:r>
        <w:rPr>
          <w:rFonts w:ascii="Times New Roman" w:eastAsia="宋体" w:hAnsi="Times New Roman" w:cs="Times New Roman" w:hint="eastAsia"/>
          <w:bCs/>
          <w:sz w:val="24"/>
          <w:szCs w:val="24"/>
          <w14:ligatures w14:val="none"/>
        </w:rPr>
        <w:t>逾期送达的电子投标文件，</w:t>
      </w:r>
      <w:r>
        <w:rPr>
          <w:rFonts w:ascii="Times New Roman" w:eastAsia="宋体" w:hAnsi="Times New Roman" w:cs="Times New Roman" w:hint="eastAsia"/>
          <w:sz w:val="24"/>
          <w:szCs w:val="24"/>
          <w:u w:val="single"/>
          <w14:ligatures w14:val="none"/>
        </w:rPr>
        <w:t>广州公共资源交易中心</w:t>
      </w:r>
      <w:r>
        <w:rPr>
          <w:rFonts w:ascii="Times New Roman" w:eastAsia="宋体" w:hAnsi="Times New Roman" w:cs="Times New Roman" w:hint="eastAsia"/>
          <w:sz w:val="24"/>
          <w:szCs w:val="24"/>
          <w14:ligatures w14:val="none"/>
        </w:rPr>
        <w:t>交易平台将予以拒收。</w:t>
      </w:r>
    </w:p>
    <w:p w14:paraId="09CFC759"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19.5</w:t>
      </w:r>
      <w:r>
        <w:rPr>
          <w:rFonts w:ascii="Times New Roman" w:eastAsia="宋体" w:hAnsi="Times New Roman" w:cs="Times New Roman" w:hint="eastAsia"/>
          <w:b/>
          <w:sz w:val="24"/>
          <w:szCs w:val="24"/>
          <w14:ligatures w14:val="none"/>
        </w:rPr>
        <w:t>修改类型：删除</w:t>
      </w:r>
    </w:p>
    <w:p w14:paraId="031F4C88" w14:textId="77777777" w:rsidR="00822D9A" w:rsidRDefault="00963382">
      <w:pPr>
        <w:pBdr>
          <w:bottom w:val="single" w:sz="6" w:space="1" w:color="auto"/>
        </w:pBdr>
        <w:spacing w:line="360" w:lineRule="auto"/>
        <w:ind w:firstLineChars="300" w:firstLine="723"/>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19.5</w:t>
      </w:r>
      <w:r>
        <w:rPr>
          <w:rFonts w:ascii="Times New Roman" w:eastAsia="宋体" w:hAnsi="Times New Roman" w:cs="Times New Roman" w:hint="eastAsia"/>
          <w:sz w:val="24"/>
          <w:szCs w:val="24"/>
          <w14:ligatures w14:val="none"/>
        </w:rPr>
        <w:t>如技术标和经济</w:t>
      </w:r>
      <w:proofErr w:type="gramStart"/>
      <w:r>
        <w:rPr>
          <w:rFonts w:ascii="Times New Roman" w:eastAsia="宋体" w:hAnsi="Times New Roman" w:cs="Times New Roman" w:hint="eastAsia"/>
          <w:sz w:val="24"/>
          <w:szCs w:val="24"/>
          <w14:ligatures w14:val="none"/>
        </w:rPr>
        <w:t>标先后</w:t>
      </w:r>
      <w:proofErr w:type="gramEnd"/>
      <w:r>
        <w:rPr>
          <w:rFonts w:ascii="Times New Roman" w:eastAsia="宋体" w:hAnsi="Times New Roman" w:cs="Times New Roman" w:hint="eastAsia"/>
          <w:sz w:val="24"/>
          <w:szCs w:val="24"/>
          <w14:ligatures w14:val="none"/>
        </w:rPr>
        <w:t>分别开启，交易平台将按招标文件规定的时间分别开启技术标和经济标。</w:t>
      </w:r>
    </w:p>
    <w:p w14:paraId="62C7B929"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20.3</w:t>
      </w:r>
      <w:r>
        <w:rPr>
          <w:rFonts w:ascii="Times New Roman" w:eastAsia="宋体" w:hAnsi="Times New Roman" w:cs="Times New Roman" w:hint="eastAsia"/>
          <w:b/>
          <w:sz w:val="24"/>
          <w:szCs w:val="24"/>
          <w14:ligatures w14:val="none"/>
        </w:rPr>
        <w:t>修改类型：修改</w:t>
      </w:r>
    </w:p>
    <w:p w14:paraId="2317417D"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20.3</w:t>
      </w:r>
      <w:r>
        <w:rPr>
          <w:rFonts w:ascii="宋体" w:eastAsia="宋体" w:hAnsi="宋体" w:cs="Times New Roman" w:hint="eastAsia"/>
          <w:sz w:val="24"/>
          <w14:ligatures w14:val="none"/>
        </w:rPr>
        <w:t>到投标截止时间止，招标人收到的投标文件少于3家的，招标人将重新</w:t>
      </w:r>
      <w:r>
        <w:rPr>
          <w:rFonts w:ascii="宋体" w:eastAsia="宋体" w:hAnsi="宋体" w:cs="Times New Roman" w:hint="eastAsia"/>
          <w:sz w:val="24"/>
          <w14:ligatures w14:val="none"/>
        </w:rPr>
        <w:lastRenderedPageBreak/>
        <w:t>组织招标</w:t>
      </w:r>
      <w:r>
        <w:rPr>
          <w:rFonts w:ascii="宋体" w:eastAsia="宋体" w:hAnsi="宋体" w:cs="Times New Roman" w:hint="eastAsia"/>
          <w:sz w:val="24"/>
          <w:szCs w:val="24"/>
          <w14:ligatures w14:val="none"/>
        </w:rPr>
        <w:t>（当N</w:t>
      </w:r>
      <w:proofErr w:type="gramStart"/>
      <w:r>
        <w:rPr>
          <w:rFonts w:ascii="宋体" w:eastAsia="宋体" w:hAnsi="宋体" w:cs="Times New Roman" w:hint="eastAsia"/>
          <w:sz w:val="24"/>
          <w:szCs w:val="24"/>
          <w14:ligatures w14:val="none"/>
        </w:rPr>
        <w:t>个</w:t>
      </w:r>
      <w:proofErr w:type="gramEnd"/>
      <w:r>
        <w:rPr>
          <w:rFonts w:ascii="宋体" w:eastAsia="宋体" w:hAnsi="宋体" w:cs="Times New Roman" w:hint="eastAsia"/>
          <w:sz w:val="24"/>
          <w:szCs w:val="24"/>
          <w14:ligatures w14:val="none"/>
        </w:rPr>
        <w:t>标段同时招标且不允许兼中时，若有效投标人不足N+2家，则重新组织招标）</w:t>
      </w:r>
      <w:r>
        <w:rPr>
          <w:rFonts w:ascii="Times New Roman" w:eastAsia="宋体" w:hAnsi="Times New Roman" w:cs="Times New Roman" w:hint="eastAsia"/>
          <w:sz w:val="24"/>
          <w:szCs w:val="24"/>
          <w14:ligatures w14:val="none"/>
        </w:rPr>
        <w:t>。</w:t>
      </w:r>
    </w:p>
    <w:p w14:paraId="4E381434"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 xml:space="preserve">20.3 </w:t>
      </w:r>
      <w:r>
        <w:rPr>
          <w:rFonts w:ascii="宋体" w:eastAsia="宋体" w:hAnsi="宋体" w:cs="Times New Roman" w:hint="eastAsia"/>
          <w:sz w:val="24"/>
          <w14:ligatures w14:val="none"/>
        </w:rPr>
        <w:t>到投标截止时间止，招标人收到的投标文件少于3家的，招标人将重新组织招标</w:t>
      </w:r>
      <w:r>
        <w:rPr>
          <w:rFonts w:ascii="Times New Roman" w:eastAsia="宋体" w:hAnsi="Times New Roman" w:cs="Times New Roman" w:hint="eastAsia"/>
          <w:sz w:val="24"/>
          <w:szCs w:val="24"/>
          <w14:ligatures w14:val="none"/>
        </w:rPr>
        <w:t>。</w:t>
      </w:r>
    </w:p>
    <w:p w14:paraId="586BE6C8"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21.1</w:t>
      </w:r>
      <w:r>
        <w:rPr>
          <w:rFonts w:ascii="Times New Roman" w:eastAsia="宋体" w:hAnsi="Times New Roman" w:cs="Times New Roman" w:hint="eastAsia"/>
          <w:b/>
          <w:sz w:val="24"/>
          <w:szCs w:val="24"/>
          <w14:ligatures w14:val="none"/>
        </w:rPr>
        <w:t>修改类型：修改</w:t>
      </w:r>
    </w:p>
    <w:p w14:paraId="3E8162F8"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 xml:space="preserve">21.1 </w:t>
      </w:r>
      <w:r>
        <w:rPr>
          <w:rFonts w:ascii="Times New Roman" w:eastAsia="宋体" w:hAnsi="Times New Roman" w:cs="Times New Roman" w:hint="eastAsia"/>
          <w:sz w:val="24"/>
          <w:szCs w:val="24"/>
          <w14:ligatures w14:val="none"/>
        </w:rPr>
        <w:t>本须知前附表第</w:t>
      </w:r>
      <w:r>
        <w:rPr>
          <w:rFonts w:ascii="Times New Roman" w:eastAsia="宋体" w:hAnsi="Times New Roman" w:cs="Times New Roman"/>
          <w:sz w:val="24"/>
          <w:szCs w:val="24"/>
          <w14:ligatures w14:val="none"/>
        </w:rPr>
        <w:t>17</w:t>
      </w:r>
      <w:r>
        <w:rPr>
          <w:rFonts w:ascii="Times New Roman" w:eastAsia="宋体" w:hAnsi="Times New Roman" w:cs="Times New Roman" w:hint="eastAsia"/>
          <w:sz w:val="24"/>
          <w:szCs w:val="24"/>
          <w14:ligatures w14:val="none"/>
        </w:rPr>
        <w:t>项规定的投标截止时间</w:t>
      </w:r>
      <w:r>
        <w:rPr>
          <w:rFonts w:ascii="Times New Roman" w:eastAsia="宋体" w:hAnsi="Times New Roman" w:cs="Times New Roman" w:hint="eastAsia"/>
          <w:bCs/>
          <w:sz w:val="24"/>
          <w:szCs w:val="24"/>
          <w14:ligatures w14:val="none"/>
        </w:rPr>
        <w:t>后送达的电子投标文件，</w:t>
      </w:r>
      <w:r>
        <w:rPr>
          <w:rFonts w:ascii="Times New Roman" w:eastAsia="宋体" w:hAnsi="Times New Roman" w:cs="Times New Roman" w:hint="eastAsia"/>
          <w:sz w:val="24"/>
          <w:szCs w:val="24"/>
          <w14:ligatures w14:val="none"/>
        </w:rPr>
        <w:t>交易平台将予以拒收。</w:t>
      </w:r>
    </w:p>
    <w:p w14:paraId="04BE958B"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 xml:space="preserve">21.1 </w:t>
      </w:r>
      <w:r>
        <w:rPr>
          <w:rFonts w:ascii="Times New Roman" w:eastAsia="宋体" w:hAnsi="Times New Roman" w:cs="Times New Roman" w:hint="eastAsia"/>
          <w:sz w:val="24"/>
          <w:szCs w:val="24"/>
          <w14:ligatures w14:val="none"/>
        </w:rPr>
        <w:t>本须知前附表第</w:t>
      </w:r>
      <w:r>
        <w:rPr>
          <w:rFonts w:ascii="Times New Roman" w:eastAsia="宋体" w:hAnsi="Times New Roman" w:cs="Times New Roman"/>
          <w:sz w:val="24"/>
          <w:szCs w:val="24"/>
          <w14:ligatures w14:val="none"/>
        </w:rPr>
        <w:t>17</w:t>
      </w:r>
      <w:r>
        <w:rPr>
          <w:rFonts w:ascii="Times New Roman" w:eastAsia="宋体" w:hAnsi="Times New Roman" w:cs="Times New Roman" w:hint="eastAsia"/>
          <w:sz w:val="24"/>
          <w:szCs w:val="24"/>
          <w14:ligatures w14:val="none"/>
        </w:rPr>
        <w:t>项规定的投标截止时间</w:t>
      </w:r>
      <w:r>
        <w:rPr>
          <w:rFonts w:ascii="Times New Roman" w:eastAsia="宋体" w:hAnsi="Times New Roman" w:cs="Times New Roman" w:hint="eastAsia"/>
          <w:bCs/>
          <w:sz w:val="24"/>
          <w:szCs w:val="24"/>
          <w14:ligatures w14:val="none"/>
        </w:rPr>
        <w:t>后送达的电子投标文件，</w:t>
      </w:r>
      <w:r>
        <w:rPr>
          <w:rFonts w:ascii="Times New Roman" w:eastAsia="宋体" w:hAnsi="Times New Roman" w:cs="Times New Roman" w:hint="eastAsia"/>
          <w:sz w:val="24"/>
          <w:szCs w:val="24"/>
          <w:u w:val="single"/>
          <w14:ligatures w14:val="none"/>
        </w:rPr>
        <w:t>广州公共资源交易中心</w:t>
      </w:r>
      <w:r>
        <w:rPr>
          <w:rFonts w:ascii="Times New Roman" w:eastAsia="宋体" w:hAnsi="Times New Roman" w:cs="Times New Roman" w:hint="eastAsia"/>
          <w:sz w:val="24"/>
          <w:szCs w:val="24"/>
          <w14:ligatures w14:val="none"/>
        </w:rPr>
        <w:t>交易平台将予以拒收。</w:t>
      </w:r>
    </w:p>
    <w:p w14:paraId="1E7BB9FC"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27.1</w:t>
      </w:r>
      <w:r>
        <w:rPr>
          <w:rFonts w:ascii="Times New Roman" w:eastAsia="宋体" w:hAnsi="Times New Roman" w:cs="Times New Roman" w:hint="eastAsia"/>
          <w:b/>
          <w:sz w:val="24"/>
          <w:szCs w:val="24"/>
          <w14:ligatures w14:val="none"/>
        </w:rPr>
        <w:t>修改类型：修改</w:t>
      </w:r>
    </w:p>
    <w:p w14:paraId="0B9AACC7"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27.1</w:t>
      </w:r>
      <w:r>
        <w:rPr>
          <w:rFonts w:ascii="Times New Roman" w:eastAsia="宋体" w:hAnsi="Times New Roman" w:cs="Times New Roman" w:hint="eastAsia"/>
          <w:sz w:val="24"/>
          <w:szCs w:val="24"/>
          <w14:ligatures w14:val="none"/>
        </w:rPr>
        <w:t>招标人将在</w:t>
      </w:r>
      <w:r>
        <w:rPr>
          <w:rFonts w:ascii="宋体" w:eastAsia="宋体" w:hAnsi="宋体" w:cs="Times New Roman" w:hint="eastAsia"/>
          <w:sz w:val="24"/>
          <w14:ligatures w14: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eastAsia="宋体" w:hAnsi="宋体" w:cs="Times New Roman" w:hint="eastAsia"/>
          <w:sz w:val="24"/>
          <w14:ligatures w14:val="none"/>
        </w:rPr>
        <w:t>答复线</w:t>
      </w:r>
      <w:proofErr w:type="gramEnd"/>
      <w:r>
        <w:rPr>
          <w:rFonts w:ascii="宋体" w:eastAsia="宋体" w:hAnsi="宋体" w:cs="Times New Roman" w:hint="eastAsia"/>
          <w:sz w:val="24"/>
          <w14:ligatures w14:val="none"/>
        </w:rPr>
        <w:t>上提交的异议。</w:t>
      </w:r>
      <w:proofErr w:type="gramStart"/>
      <w:r>
        <w:rPr>
          <w:rFonts w:ascii="宋体" w:eastAsia="宋体" w:hAnsi="宋体" w:cs="Times New Roman" w:hint="eastAsia"/>
          <w:sz w:val="24"/>
          <w14:ligatures w14:val="none"/>
        </w:rPr>
        <w:t>作出</w:t>
      </w:r>
      <w:proofErr w:type="gramEnd"/>
      <w:r>
        <w:rPr>
          <w:rFonts w:ascii="宋体" w:eastAsia="宋体" w:hAnsi="宋体" w:cs="Times New Roman" w:hint="eastAsia"/>
          <w:sz w:val="24"/>
          <w14:ligatures w14:val="none"/>
        </w:rPr>
        <w:t>答复前，应当暂停招标投标活动</w:t>
      </w:r>
      <w:r>
        <w:rPr>
          <w:rFonts w:ascii="Times New Roman" w:eastAsia="宋体" w:hAnsi="Times New Roman" w:cs="Times New Roman" w:hint="eastAsia"/>
          <w:sz w:val="24"/>
          <w:szCs w:val="24"/>
          <w14:ligatures w14:val="none"/>
        </w:rPr>
        <w:t>。</w:t>
      </w:r>
    </w:p>
    <w:p w14:paraId="47E2F28F"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27.1</w:t>
      </w:r>
      <w:r>
        <w:rPr>
          <w:rFonts w:ascii="Times New Roman" w:eastAsia="宋体" w:hAnsi="Times New Roman" w:cs="Times New Roman" w:hint="eastAsia"/>
          <w:sz w:val="24"/>
          <w:szCs w:val="24"/>
          <w14:ligatures w14:val="none"/>
        </w:rPr>
        <w:t>招标人将在</w:t>
      </w:r>
      <w:r>
        <w:rPr>
          <w:rFonts w:ascii="Times New Roman" w:eastAsia="宋体" w:hAnsi="Times New Roman" w:cs="Times New Roman" w:hint="eastAsia"/>
          <w:sz w:val="24"/>
          <w:szCs w:val="24"/>
          <w:u w:val="single"/>
          <w14:ligatures w14:val="none"/>
        </w:rPr>
        <w:t>广州公共资源交易中心</w:t>
      </w:r>
      <w:r>
        <w:rPr>
          <w:rFonts w:ascii="宋体" w:eastAsia="宋体" w:hAnsi="宋体" w:cs="Times New Roman" w:hint="eastAsia"/>
          <w:sz w:val="24"/>
          <w14:ligatures w14: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eastAsia="宋体" w:hAnsi="宋体" w:cs="Times New Roman" w:hint="eastAsia"/>
          <w:sz w:val="24"/>
          <w14:ligatures w14:val="none"/>
        </w:rPr>
        <w:t>答复线</w:t>
      </w:r>
      <w:proofErr w:type="gramEnd"/>
      <w:r>
        <w:rPr>
          <w:rFonts w:ascii="宋体" w:eastAsia="宋体" w:hAnsi="宋体" w:cs="Times New Roman" w:hint="eastAsia"/>
          <w:sz w:val="24"/>
          <w14:ligatures w14:val="none"/>
        </w:rPr>
        <w:t>上提交的异议。</w:t>
      </w:r>
      <w:proofErr w:type="gramStart"/>
      <w:r>
        <w:rPr>
          <w:rFonts w:ascii="宋体" w:eastAsia="宋体" w:hAnsi="宋体" w:cs="Times New Roman" w:hint="eastAsia"/>
          <w:sz w:val="24"/>
          <w14:ligatures w14:val="none"/>
        </w:rPr>
        <w:t>作出</w:t>
      </w:r>
      <w:proofErr w:type="gramEnd"/>
      <w:r>
        <w:rPr>
          <w:rFonts w:ascii="宋体" w:eastAsia="宋体" w:hAnsi="宋体" w:cs="Times New Roman" w:hint="eastAsia"/>
          <w:sz w:val="24"/>
          <w14:ligatures w14:val="none"/>
        </w:rPr>
        <w:t>答复前，应当暂停招标投标活动</w:t>
      </w:r>
      <w:r>
        <w:rPr>
          <w:rFonts w:ascii="Times New Roman" w:eastAsia="宋体" w:hAnsi="Times New Roman" w:cs="Times New Roman" w:hint="eastAsia"/>
          <w:sz w:val="24"/>
          <w:szCs w:val="24"/>
          <w14:ligatures w14:val="none"/>
        </w:rPr>
        <w:t>。</w:t>
      </w:r>
    </w:p>
    <w:p w14:paraId="68802E7D"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27.4</w:t>
      </w:r>
      <w:r>
        <w:rPr>
          <w:rFonts w:ascii="Times New Roman" w:eastAsia="宋体" w:hAnsi="Times New Roman" w:cs="Times New Roman" w:hint="eastAsia"/>
          <w:b/>
          <w:sz w:val="24"/>
          <w:szCs w:val="24"/>
          <w14:ligatures w14:val="none"/>
        </w:rPr>
        <w:t>修改类型：修改</w:t>
      </w:r>
    </w:p>
    <w:p w14:paraId="188469BF"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27.4</w:t>
      </w:r>
      <w:r>
        <w:rPr>
          <w:rFonts w:ascii="Times New Roman" w:eastAsia="宋体" w:hAnsi="Times New Roman" w:cs="Times New Roman" w:hint="eastAsia"/>
          <w:sz w:val="24"/>
          <w:szCs w:val="24"/>
          <w14:ligatures w14:val="none"/>
        </w:rPr>
        <w:t>在</w:t>
      </w:r>
      <w:r>
        <w:rPr>
          <w:rFonts w:ascii="宋体" w:eastAsia="宋体" w:hAnsi="宋体" w:cs="Times New Roman" w:hint="eastAsia"/>
          <w:sz w:val="24"/>
          <w14:ligatures w14:val="none"/>
        </w:rPr>
        <w:t>产生中标候选人后，招标人将中标候选人的投标文件商务部</w:t>
      </w:r>
      <w:proofErr w:type="gramStart"/>
      <w:r>
        <w:rPr>
          <w:rFonts w:ascii="宋体" w:eastAsia="宋体" w:hAnsi="宋体" w:cs="Times New Roman" w:hint="eastAsia"/>
          <w:sz w:val="24"/>
          <w14:ligatures w14:val="none"/>
        </w:rPr>
        <w:t>分文件</w:t>
      </w:r>
      <w:proofErr w:type="gramEnd"/>
      <w:r>
        <w:rPr>
          <w:rFonts w:ascii="宋体" w:eastAsia="宋体" w:hAnsi="宋体" w:cs="Times New Roman" w:hint="eastAsia"/>
          <w:sz w:val="24"/>
          <w14:ligatures w14:val="none"/>
        </w:rPr>
        <w:t>的所有内容（包括人员、业绩、奖项等资料）</w:t>
      </w:r>
      <w:r>
        <w:rPr>
          <w:rFonts w:ascii="Times New Roman" w:eastAsia="宋体" w:hAnsi="Times New Roman" w:cs="Times New Roman" w:hint="eastAsia"/>
          <w:sz w:val="24"/>
          <w:szCs w:val="24"/>
          <w14:ligatures w14:val="none"/>
        </w:rPr>
        <w:t>在交易平台和广东省招标投标监管网公开。</w:t>
      </w:r>
    </w:p>
    <w:p w14:paraId="2AD9934A"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27.4</w:t>
      </w:r>
      <w:r>
        <w:rPr>
          <w:rFonts w:ascii="Times New Roman" w:eastAsia="宋体" w:hAnsi="Times New Roman" w:cs="Times New Roman" w:hint="eastAsia"/>
          <w:sz w:val="24"/>
          <w:szCs w:val="24"/>
          <w14:ligatures w14:val="none"/>
        </w:rPr>
        <w:t>在</w:t>
      </w:r>
      <w:r>
        <w:rPr>
          <w:rFonts w:ascii="宋体" w:eastAsia="宋体" w:hAnsi="宋体" w:cs="Times New Roman" w:hint="eastAsia"/>
          <w:sz w:val="24"/>
          <w14:ligatures w14:val="none"/>
        </w:rPr>
        <w:t>产生中标候选人后，招标人将中标候选人的投标文件商务部</w:t>
      </w:r>
      <w:proofErr w:type="gramStart"/>
      <w:r>
        <w:rPr>
          <w:rFonts w:ascii="宋体" w:eastAsia="宋体" w:hAnsi="宋体" w:cs="Times New Roman" w:hint="eastAsia"/>
          <w:sz w:val="24"/>
          <w14:ligatures w14:val="none"/>
        </w:rPr>
        <w:t>分文件</w:t>
      </w:r>
      <w:proofErr w:type="gramEnd"/>
      <w:r>
        <w:rPr>
          <w:rFonts w:ascii="宋体" w:eastAsia="宋体" w:hAnsi="宋体" w:cs="Times New Roman" w:hint="eastAsia"/>
          <w:sz w:val="24"/>
          <w14:ligatures w14:val="none"/>
        </w:rPr>
        <w:t>的所有内容（包括人员、业绩、奖项等资料）在</w:t>
      </w:r>
      <w:r>
        <w:rPr>
          <w:rFonts w:ascii="Times New Roman" w:eastAsia="宋体" w:hAnsi="Times New Roman" w:cs="Times New Roman" w:hint="eastAsia"/>
          <w:sz w:val="24"/>
          <w:szCs w:val="24"/>
          <w:u w:val="single"/>
          <w14:ligatures w14:val="none"/>
        </w:rPr>
        <w:t>广州公共资源交易中心</w:t>
      </w:r>
      <w:r>
        <w:rPr>
          <w:rFonts w:ascii="Times New Roman" w:eastAsia="宋体" w:hAnsi="Times New Roman" w:cs="Times New Roman" w:hint="eastAsia"/>
          <w:sz w:val="24"/>
          <w:szCs w:val="24"/>
          <w14:ligatures w14:val="none"/>
        </w:rPr>
        <w:t>交易平台和广东省招标投标监管网公开。</w:t>
      </w:r>
    </w:p>
    <w:p w14:paraId="77F43B9F"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28.2</w:t>
      </w:r>
      <w:r>
        <w:rPr>
          <w:rFonts w:ascii="Times New Roman" w:eastAsia="宋体" w:hAnsi="Times New Roman" w:cs="Times New Roman" w:hint="eastAsia"/>
          <w:b/>
          <w:sz w:val="24"/>
          <w:szCs w:val="24"/>
          <w14:ligatures w14:val="none"/>
        </w:rPr>
        <w:t>修改类型：修改</w:t>
      </w:r>
    </w:p>
    <w:p w14:paraId="6FA03660"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28.2</w:t>
      </w:r>
      <w:r>
        <w:rPr>
          <w:rFonts w:ascii="宋体" w:eastAsia="宋体" w:hAnsi="宋体" w:cs="Times New Roman" w:hint="eastAsia"/>
          <w:sz w:val="24"/>
          <w14:ligatures w14:val="none"/>
        </w:rPr>
        <w:t>中标通知书发出之日起30日后，中标人未按上款的规定与招标人订立合同，招标人将解除中标通知书，原中标人的投标保证金不予退还，且依法承担相应法</w:t>
      </w:r>
      <w:r>
        <w:rPr>
          <w:rFonts w:ascii="宋体" w:eastAsia="宋体" w:hAnsi="宋体" w:cs="Times New Roman" w:hint="eastAsia"/>
          <w:sz w:val="24"/>
          <w14:ligatures w14:val="none"/>
        </w:rPr>
        <w:lastRenderedPageBreak/>
        <w:t>律责任。原中标人给招标人造成的损失超过投标保证金数额的，还应当对超过部分予以赔偿。原中标人有异议的，可以向人民法院起诉</w:t>
      </w:r>
      <w:r>
        <w:rPr>
          <w:rFonts w:ascii="Times New Roman" w:eastAsia="宋体" w:hAnsi="Times New Roman" w:cs="Times New Roman" w:hint="eastAsia"/>
          <w:sz w:val="24"/>
          <w:szCs w:val="24"/>
          <w14:ligatures w14:val="none"/>
        </w:rPr>
        <w:t>。</w:t>
      </w:r>
    </w:p>
    <w:p w14:paraId="7052E534"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28.2</w:t>
      </w:r>
      <w:r>
        <w:rPr>
          <w:rFonts w:ascii="宋体" w:eastAsia="宋体" w:hAnsi="宋体" w:cs="Times New Roman" w:hint="eastAsia"/>
          <w:sz w:val="24"/>
          <w14:ligatures w14:val="none"/>
        </w:rPr>
        <w:t>中标通知书发出之日起30日后，中标人未按上款的规定与招标人订立合同，招标人将解除中标通知书，</w:t>
      </w:r>
      <w:r>
        <w:rPr>
          <w:rFonts w:ascii="宋体" w:eastAsia="宋体" w:hAnsi="宋体" w:cs="宋体" w:hint="eastAsia"/>
          <w:sz w:val="24"/>
          <w:szCs w:val="24"/>
          <w14:ligatures w14:val="none"/>
        </w:rPr>
        <w:t>原中标人应依法承担相应法律责任。</w:t>
      </w:r>
      <w:r>
        <w:rPr>
          <w:rFonts w:ascii="宋体" w:eastAsia="宋体" w:hAnsi="宋体" w:cs="宋体" w:hint="eastAsia"/>
          <w:bCs/>
          <w:sz w:val="24"/>
          <w:szCs w:val="24"/>
          <w:u w:val="single"/>
          <w14:ligatures w14:val="none"/>
        </w:rPr>
        <w:t>原中标人给招标人造成损失的，招标人有权要求原中标人承担赔偿责任。</w:t>
      </w:r>
      <w:r>
        <w:rPr>
          <w:rFonts w:ascii="宋体" w:eastAsia="宋体" w:hAnsi="宋体" w:cs="宋体" w:hint="eastAsia"/>
          <w:sz w:val="24"/>
          <w:szCs w:val="24"/>
          <w14:ligatures w14:val="none"/>
        </w:rPr>
        <w:t>原中标人有异议的，可以向人民法院起诉</w:t>
      </w:r>
      <w:r>
        <w:rPr>
          <w:rFonts w:ascii="Times New Roman" w:eastAsia="宋体" w:hAnsi="Times New Roman" w:cs="Times New Roman" w:hint="eastAsia"/>
          <w:sz w:val="24"/>
          <w:szCs w:val="24"/>
          <w14:ligatures w14:val="none"/>
        </w:rPr>
        <w:t>。</w:t>
      </w:r>
    </w:p>
    <w:p w14:paraId="372FDE1F"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29.1</w:t>
      </w:r>
      <w:r>
        <w:rPr>
          <w:rFonts w:ascii="Times New Roman" w:eastAsia="宋体" w:hAnsi="Times New Roman" w:cs="Times New Roman" w:hint="eastAsia"/>
          <w:b/>
          <w:sz w:val="24"/>
          <w:szCs w:val="24"/>
          <w14:ligatures w14:val="none"/>
        </w:rPr>
        <w:t>修改类型：修改</w:t>
      </w:r>
    </w:p>
    <w:p w14:paraId="42692A32"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 xml:space="preserve">29.1 </w:t>
      </w:r>
      <w:r>
        <w:rPr>
          <w:rFonts w:ascii="宋体" w:eastAsia="宋体" w:hAnsi="宋体" w:cs="Times New Roman" w:hint="eastAsia"/>
          <w:sz w:val="24"/>
          <w14:ligatures w14:val="none"/>
        </w:rPr>
        <w:t>在收到中标通知书后的</w:t>
      </w:r>
      <w:r>
        <w:rPr>
          <w:rFonts w:ascii="宋体" w:eastAsia="宋体" w:hAnsi="宋体" w:cs="Times New Roman" w:hint="eastAsia"/>
          <w:b/>
          <w:sz w:val="24"/>
          <w14:ligatures w14:val="none"/>
        </w:rPr>
        <w:t>15日</w:t>
      </w:r>
      <w:r>
        <w:rPr>
          <w:rFonts w:ascii="宋体" w:eastAsia="宋体" w:hAnsi="宋体" w:cs="Times New Roman" w:hint="eastAsia"/>
          <w:sz w:val="24"/>
          <w14:ligatures w14:val="none"/>
        </w:rPr>
        <w:t>内，中标人应按本须知前附表第20项的规定向招标人提交履约担保</w:t>
      </w:r>
      <w:r>
        <w:rPr>
          <w:rFonts w:ascii="Times New Roman" w:eastAsia="宋体" w:hAnsi="Times New Roman" w:cs="Times New Roman" w:hint="eastAsia"/>
          <w:sz w:val="24"/>
          <w:szCs w:val="24"/>
          <w14:ligatures w14:val="none"/>
        </w:rPr>
        <w:t>。</w:t>
      </w:r>
    </w:p>
    <w:p w14:paraId="57849F52"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 xml:space="preserve">29.1 </w:t>
      </w:r>
      <w:r>
        <w:rPr>
          <w:rFonts w:ascii="Times New Roman" w:eastAsia="宋体" w:hAnsi="Times New Roman" w:cs="Times New Roman" w:hint="eastAsia"/>
          <w:sz w:val="24"/>
          <w:szCs w:val="24"/>
          <w14:ligatures w14:val="none"/>
        </w:rPr>
        <w:t>在</w:t>
      </w:r>
      <w:r>
        <w:rPr>
          <w:rFonts w:ascii="Times New Roman" w:eastAsia="宋体" w:hAnsi="Times New Roman" w:cs="Times New Roman" w:hint="eastAsia"/>
          <w:sz w:val="24"/>
          <w:szCs w:val="24"/>
          <w:u w:val="single"/>
          <w14:ligatures w14:val="none"/>
        </w:rPr>
        <w:t>签订合同后按合同约定时间</w:t>
      </w:r>
      <w:r>
        <w:rPr>
          <w:rFonts w:ascii="Times New Roman" w:eastAsia="宋体" w:hAnsi="Times New Roman" w:cs="Times New Roman" w:hint="eastAsia"/>
          <w:sz w:val="24"/>
          <w:szCs w:val="24"/>
          <w14:ligatures w14:val="none"/>
        </w:rPr>
        <w:t>，中标人应按本须知前附表第</w:t>
      </w:r>
      <w:r>
        <w:rPr>
          <w:rFonts w:ascii="Times New Roman" w:eastAsia="宋体" w:hAnsi="Times New Roman" w:cs="Times New Roman"/>
          <w:sz w:val="24"/>
          <w:szCs w:val="24"/>
          <w14:ligatures w14:val="none"/>
        </w:rPr>
        <w:t>20</w:t>
      </w:r>
      <w:r>
        <w:rPr>
          <w:rFonts w:ascii="Times New Roman" w:eastAsia="宋体" w:hAnsi="Times New Roman" w:cs="Times New Roman" w:hint="eastAsia"/>
          <w:sz w:val="24"/>
          <w:szCs w:val="24"/>
          <w14:ligatures w14:val="none"/>
        </w:rPr>
        <w:t>项的规定向招标人提交履约担保。</w:t>
      </w:r>
    </w:p>
    <w:p w14:paraId="15E100DB" w14:textId="77777777" w:rsidR="00822D9A" w:rsidRDefault="00963382">
      <w:pPr>
        <w:spacing w:line="440" w:lineRule="exact"/>
        <w:ind w:firstLineChars="224" w:firstLine="54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 xml:space="preserve">条款号：  </w:t>
      </w:r>
      <w:r>
        <w:rPr>
          <w:rFonts w:ascii="宋体" w:eastAsia="宋体" w:hAnsi="宋体" w:cs="宋体" w:hint="eastAsia"/>
          <w:sz w:val="24"/>
          <w:szCs w:val="24"/>
          <w14:ligatures w14:val="none"/>
        </w:rPr>
        <w:t>29.2</w:t>
      </w:r>
      <w:r>
        <w:rPr>
          <w:rFonts w:ascii="宋体" w:eastAsia="宋体" w:hAnsi="宋体" w:cs="宋体" w:hint="eastAsia"/>
          <w:b/>
          <w:sz w:val="24"/>
          <w:szCs w:val="24"/>
          <w14:ligatures w14:val="none"/>
        </w:rPr>
        <w:t xml:space="preserve">           修改类型：修改</w:t>
      </w:r>
    </w:p>
    <w:p w14:paraId="73EA92E5" w14:textId="77777777" w:rsidR="00822D9A" w:rsidRDefault="00963382">
      <w:pPr>
        <w:spacing w:line="440" w:lineRule="exact"/>
        <w:ind w:firstLineChars="224" w:firstLine="54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原文：</w:t>
      </w:r>
      <w:r>
        <w:rPr>
          <w:rFonts w:ascii="宋体" w:eastAsia="宋体" w:hAnsi="宋体" w:cs="宋体" w:hint="eastAsia"/>
          <w:sz w:val="24"/>
          <w:szCs w:val="24"/>
          <w14:ligatures w14:val="none"/>
        </w:rPr>
        <w:t>29.2</w:t>
      </w:r>
      <w:r>
        <w:rPr>
          <w:rFonts w:ascii="宋体" w:eastAsia="宋体" w:hAnsi="宋体" w:cs="Times New Roman" w:hint="eastAsia"/>
          <w:sz w:val="24"/>
          <w14:ligatures w14:val="non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ascii="宋体" w:eastAsia="宋体" w:hAnsi="宋体" w:cs="宋体" w:hint="eastAsia"/>
          <w:sz w:val="24"/>
          <w:szCs w:val="24"/>
          <w14:ligatures w14:val="none"/>
        </w:rPr>
        <w:t>。</w:t>
      </w:r>
    </w:p>
    <w:p w14:paraId="09124405" w14:textId="77777777" w:rsidR="00822D9A" w:rsidRDefault="00963382">
      <w:pPr>
        <w:pBdr>
          <w:bottom w:val="single" w:sz="6" w:space="1" w:color="auto"/>
        </w:pBdr>
        <w:spacing w:line="440" w:lineRule="exact"/>
        <w:ind w:firstLineChars="250" w:firstLine="602"/>
        <w:rPr>
          <w:rFonts w:ascii="宋体" w:eastAsia="宋体" w:hAnsi="宋体" w:cs="宋体" w:hint="eastAsia"/>
          <w:sz w:val="24"/>
          <w:szCs w:val="24"/>
          <w14:ligatures w14:val="none"/>
        </w:rPr>
      </w:pPr>
      <w:r>
        <w:rPr>
          <w:rFonts w:ascii="宋体" w:eastAsia="宋体" w:hAnsi="宋体" w:cs="宋体" w:hint="eastAsia"/>
          <w:b/>
          <w:sz w:val="24"/>
          <w:szCs w:val="24"/>
          <w14:ligatures w14:val="none"/>
        </w:rPr>
        <w:t>现文：</w:t>
      </w:r>
      <w:r>
        <w:rPr>
          <w:rFonts w:ascii="宋体" w:eastAsia="宋体" w:hAnsi="宋体" w:cs="宋体" w:hint="eastAsia"/>
          <w:sz w:val="24"/>
          <w:szCs w:val="24"/>
          <w:u w:val="single"/>
          <w14:ligatures w14:val="none"/>
        </w:rPr>
        <w:t>在签订合同后，根据合同约定时间</w:t>
      </w:r>
      <w:r>
        <w:rPr>
          <w:rFonts w:ascii="宋体" w:eastAsia="宋体" w:hAnsi="宋体" w:cs="宋体" w:hint="eastAsia"/>
          <w:sz w:val="24"/>
          <w:szCs w:val="24"/>
          <w14:ligatures w14:val="none"/>
        </w:rPr>
        <w:t>，</w:t>
      </w:r>
      <w:r>
        <w:rPr>
          <w:rFonts w:ascii="宋体" w:eastAsia="宋体" w:hAnsi="宋体" w:cs="Times New Roman" w:hint="eastAsia"/>
          <w:sz w:val="24"/>
          <w14:ligatures w14:val="none"/>
        </w:rPr>
        <w:t>中标人未按上款的规定提交履约担保，招标人将解除中标通知书，</w:t>
      </w:r>
      <w:r>
        <w:rPr>
          <w:rFonts w:ascii="宋体" w:eastAsia="宋体" w:hAnsi="宋体" w:cs="宋体" w:hint="eastAsia"/>
          <w:sz w:val="24"/>
          <w:szCs w:val="24"/>
          <w14:ligatures w14:val="none"/>
        </w:rPr>
        <w:t>原中标人</w:t>
      </w:r>
      <w:r>
        <w:rPr>
          <w:rFonts w:ascii="宋体" w:eastAsia="宋体" w:hAnsi="宋体" w:cs="宋体" w:hint="eastAsia"/>
          <w:bCs/>
          <w:sz w:val="24"/>
          <w:szCs w:val="24"/>
          <w:u w:val="single"/>
          <w14:ligatures w14:val="none"/>
        </w:rPr>
        <w:t>应</w:t>
      </w:r>
      <w:r>
        <w:rPr>
          <w:rFonts w:ascii="宋体" w:eastAsia="宋体" w:hAnsi="宋体" w:cs="宋体" w:hint="eastAsia"/>
          <w:bCs/>
          <w:sz w:val="24"/>
          <w:szCs w:val="24"/>
          <w14:ligatures w14:val="none"/>
        </w:rPr>
        <w:t>依法承担相应法律责任。</w:t>
      </w:r>
      <w:r>
        <w:rPr>
          <w:rFonts w:ascii="宋体" w:eastAsia="宋体" w:hAnsi="宋体" w:cs="宋体" w:hint="eastAsia"/>
          <w:bCs/>
          <w:sz w:val="24"/>
          <w:szCs w:val="24"/>
          <w:u w:val="single"/>
          <w14:ligatures w14:val="none"/>
        </w:rPr>
        <w:t>原中标人给招标人造成损失的，招标人有权要求原中标人承担赔偿责任。</w:t>
      </w:r>
      <w:r>
        <w:rPr>
          <w:rFonts w:ascii="宋体" w:eastAsia="宋体" w:hAnsi="宋体" w:cs="宋体" w:hint="eastAsia"/>
          <w:bCs/>
          <w:sz w:val="24"/>
          <w:szCs w:val="24"/>
          <w14:ligatures w14:val="none"/>
        </w:rPr>
        <w:t>原</w:t>
      </w:r>
      <w:r>
        <w:rPr>
          <w:rFonts w:ascii="宋体" w:eastAsia="宋体" w:hAnsi="宋体" w:cs="宋体" w:hint="eastAsia"/>
          <w:sz w:val="24"/>
          <w:szCs w:val="24"/>
          <w14:ligatures w14:val="none"/>
        </w:rPr>
        <w:t>中标人有异议的，可以向人民法院起诉。。</w:t>
      </w:r>
    </w:p>
    <w:p w14:paraId="1CC82BCA" w14:textId="77777777" w:rsidR="00822D9A" w:rsidRDefault="00963382">
      <w:pPr>
        <w:spacing w:line="440" w:lineRule="exact"/>
        <w:ind w:firstLineChars="224" w:firstLine="54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 xml:space="preserve">条款号： </w:t>
      </w:r>
      <w:r>
        <w:rPr>
          <w:rFonts w:ascii="宋体" w:eastAsia="宋体" w:hAnsi="宋体" w:cs="宋体" w:hint="eastAsia"/>
          <w:sz w:val="24"/>
          <w:szCs w:val="24"/>
          <w14:ligatures w14:val="none"/>
        </w:rPr>
        <w:t>30.1</w:t>
      </w:r>
      <w:r>
        <w:rPr>
          <w:rFonts w:ascii="宋体" w:eastAsia="宋体" w:hAnsi="宋体" w:cs="宋体" w:hint="eastAsia"/>
          <w:b/>
          <w:sz w:val="24"/>
          <w:szCs w:val="24"/>
          <w14:ligatures w14:val="none"/>
        </w:rPr>
        <w:t xml:space="preserve">            修改类型：修改</w:t>
      </w:r>
    </w:p>
    <w:p w14:paraId="4644B229" w14:textId="77777777" w:rsidR="00822D9A" w:rsidRDefault="00963382">
      <w:pPr>
        <w:spacing w:line="440" w:lineRule="exact"/>
        <w:ind w:firstLineChars="224" w:firstLine="54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原文：</w:t>
      </w:r>
      <w:r>
        <w:rPr>
          <w:rFonts w:ascii="宋体" w:eastAsia="宋体" w:hAnsi="宋体" w:cs="宋体" w:hint="eastAsia"/>
          <w:sz w:val="24"/>
          <w:szCs w:val="24"/>
          <w14:ligatures w14:val="none"/>
        </w:rPr>
        <w:t>在合同双方全权代表在合同协议书上签字，并分别加盖双方单位的公章后，合同正式生效。</w:t>
      </w:r>
    </w:p>
    <w:p w14:paraId="54739733" w14:textId="77777777" w:rsidR="00822D9A" w:rsidRDefault="00963382">
      <w:pPr>
        <w:pBdr>
          <w:bottom w:val="single" w:sz="6" w:space="1" w:color="auto"/>
        </w:pBdr>
        <w:spacing w:line="440" w:lineRule="exact"/>
        <w:ind w:firstLineChars="200" w:firstLine="482"/>
        <w:rPr>
          <w:rFonts w:ascii="宋体" w:eastAsia="宋体" w:hAnsi="宋体" w:cs="宋体" w:hint="eastAsia"/>
          <w:sz w:val="24"/>
          <w:szCs w:val="24"/>
          <w:u w:val="single"/>
          <w14:ligatures w14:val="none"/>
        </w:rPr>
      </w:pPr>
      <w:r>
        <w:rPr>
          <w:rFonts w:ascii="宋体" w:eastAsia="宋体" w:hAnsi="宋体" w:cs="宋体" w:hint="eastAsia"/>
          <w:b/>
          <w:sz w:val="24"/>
          <w:szCs w:val="24"/>
          <w14:ligatures w14:val="none"/>
        </w:rPr>
        <w:t>现文：</w:t>
      </w:r>
      <w:r>
        <w:rPr>
          <w:rFonts w:ascii="宋体" w:eastAsia="宋体" w:hAnsi="宋体" w:cs="宋体" w:hint="eastAsia"/>
          <w:sz w:val="24"/>
          <w:szCs w:val="24"/>
          <w:u w:val="single"/>
          <w14:ligatures w14:val="none"/>
        </w:rPr>
        <w:t>合同自发包人、承包人双方法定代表人或委托代理人签字并加盖公章之日起生效。</w:t>
      </w:r>
    </w:p>
    <w:p w14:paraId="717C643A" w14:textId="77777777" w:rsidR="00822D9A" w:rsidRDefault="00963382">
      <w:pPr>
        <w:spacing w:line="440" w:lineRule="exact"/>
        <w:ind w:firstLineChars="224" w:firstLine="540"/>
        <w:rPr>
          <w:rFonts w:ascii="宋体" w:eastAsia="宋体" w:hAnsi="宋体" w:cs="宋体" w:hint="eastAsia"/>
          <w:b/>
          <w:sz w:val="24"/>
          <w14:ligatures w14:val="none"/>
        </w:rPr>
      </w:pPr>
      <w:r>
        <w:rPr>
          <w:rFonts w:ascii="宋体" w:eastAsia="宋体" w:hAnsi="宋体" w:cs="宋体" w:hint="eastAsia"/>
          <w:b/>
          <w:sz w:val="24"/>
          <w:lang w:bidi="ar"/>
          <w14:ligatures w14:val="none"/>
        </w:rPr>
        <w:t>条款号： 34            修改类型：增加</w:t>
      </w:r>
    </w:p>
    <w:p w14:paraId="4C1E0A11" w14:textId="77777777" w:rsidR="00822D9A" w:rsidRDefault="00963382">
      <w:pPr>
        <w:pBdr>
          <w:bottom w:val="single" w:sz="6" w:space="1" w:color="auto"/>
        </w:pBdr>
        <w:spacing w:line="360" w:lineRule="auto"/>
        <w:ind w:firstLineChars="250" w:firstLine="600"/>
        <w:rPr>
          <w:rFonts w:ascii="Calibri" w:eastAsia="宋体" w:hAnsi="Calibri" w:cs="Times New Roman"/>
          <w:b/>
          <w:szCs w:val="21"/>
          <w14:ligatures w14:val="none"/>
        </w:rPr>
      </w:pPr>
      <w:r>
        <w:rPr>
          <w:rFonts w:ascii="宋体" w:eastAsia="宋体" w:hAnsi="宋体" w:cs="宋体" w:hint="eastAsia"/>
          <w:sz w:val="24"/>
          <w:szCs w:val="24"/>
          <w:u w:val="single"/>
          <w14:ligatures w14:val="none"/>
        </w:rPr>
        <w:t>现文：34.</w:t>
      </w:r>
      <w:r>
        <w:rPr>
          <w:rFonts w:ascii="Calibri" w:eastAsia="宋体" w:hAnsi="Calibri" w:cs="Times New Roman"/>
          <w14:ligatures w14:val="none"/>
        </w:rPr>
        <w:t xml:space="preserve"> </w:t>
      </w:r>
      <w:r>
        <w:rPr>
          <w:rFonts w:ascii="宋体" w:eastAsia="宋体" w:hAnsi="宋体" w:cs="宋体" w:hint="eastAsia"/>
          <w:sz w:val="24"/>
          <w:szCs w:val="24"/>
          <w:u w:val="single"/>
          <w14:ligatures w14:val="none"/>
        </w:rPr>
        <w:t>中标单位在中标公示后，须提供与所递交投标电子标书内容一致且加盖单位公章的纸质文件四套及电子文件四套（不用生成投标书；包括用Microsoft Excel 软件或广州公共资源交易中心提供的投标书制作软件制作的工程量清单报价表和单价分析表，用Microsoft Word软件或广州公共资源交易中心提供的投标书制作软件制作</w:t>
      </w:r>
      <w:r>
        <w:rPr>
          <w:rFonts w:ascii="宋体" w:eastAsia="宋体" w:hAnsi="宋体" w:cs="宋体" w:hint="eastAsia"/>
          <w:sz w:val="24"/>
          <w:szCs w:val="24"/>
          <w:u w:val="single"/>
          <w14:ligatures w14:val="none"/>
        </w:rPr>
        <w:lastRenderedPageBreak/>
        <w:t>的经济投标文件其他部分。电子文件介质使用CD-R光盘，所有电子文件不能采用压缩处理）给招标单位。</w:t>
      </w:r>
    </w:p>
    <w:p w14:paraId="377517E7" w14:textId="77777777" w:rsidR="00822D9A" w:rsidRDefault="00963382">
      <w:pPr>
        <w:spacing w:line="360" w:lineRule="auto"/>
        <w:ind w:firstLineChars="100" w:firstLine="211"/>
        <w:rPr>
          <w:rFonts w:ascii="Calibri" w:eastAsia="宋体" w:hAnsi="Calibri" w:cs="Times New Roman"/>
          <w:b/>
          <w:szCs w:val="21"/>
          <w14:ligatures w14:val="none"/>
        </w:rPr>
      </w:pPr>
      <w:r>
        <w:rPr>
          <w:rFonts w:ascii="Calibri" w:eastAsia="宋体" w:hAnsi="Calibri" w:cs="Times New Roman" w:hint="eastAsia"/>
          <w:b/>
          <w:szCs w:val="21"/>
          <w14:ligatures w14:val="none"/>
        </w:rPr>
        <w:t>注：以上修改，仅限于本范本中有可供选择条款的情形。</w:t>
      </w:r>
    </w:p>
    <w:p w14:paraId="2222B7B6" w14:textId="77777777" w:rsidR="00822D9A" w:rsidRDefault="00963382">
      <w:pPr>
        <w:spacing w:line="360" w:lineRule="auto"/>
        <w:ind w:firstLine="482"/>
        <w:rPr>
          <w:rFonts w:ascii="Calibri" w:eastAsia="宋体" w:hAnsi="Calibri" w:cs="Times New Roman"/>
          <w14:ligatures w14:val="none"/>
        </w:rPr>
      </w:pPr>
      <w:r>
        <w:rPr>
          <w:rFonts w:ascii="Calibri" w:eastAsia="宋体" w:hAnsi="Calibri" w:cs="Times New Roman" w:hint="eastAsia"/>
          <w:b/>
          <w:szCs w:val="21"/>
          <w14:ligatures w14:val="none"/>
        </w:rPr>
        <w:t>（以下无正文）</w:t>
      </w:r>
    </w:p>
    <w:p w14:paraId="28EE7CD6" w14:textId="77777777" w:rsidR="00822D9A" w:rsidRDefault="00963382">
      <w:pPr>
        <w:keepNext/>
        <w:keepLines/>
        <w:spacing w:before="120" w:after="120" w:line="412" w:lineRule="auto"/>
        <w:ind w:left="454" w:firstLine="482"/>
        <w:jc w:val="center"/>
        <w:outlineLvl w:val="1"/>
        <w:rPr>
          <w:rFonts w:ascii="Arial" w:eastAsia="宋体" w:hAnsi="Arial" w:cs="Times New Roman"/>
          <w:b/>
          <w:kern w:val="0"/>
          <w:sz w:val="24"/>
          <w:szCs w:val="24"/>
          <w14:ligatures w14:val="none"/>
        </w:rPr>
      </w:pPr>
      <w:r>
        <w:rPr>
          <w:rFonts w:ascii="Arial" w:eastAsia="宋体" w:hAnsi="Arial" w:cs="Times New Roman"/>
          <w:color w:val="000000"/>
          <w:kern w:val="0"/>
          <w:sz w:val="24"/>
          <w:szCs w:val="24"/>
          <w14:ligatures w14:val="none"/>
        </w:rPr>
        <w:br w:type="page"/>
      </w:r>
      <w:bookmarkStart w:id="7" w:name="_Toc170858249"/>
      <w:bookmarkStart w:id="8" w:name="_Toc2272548"/>
      <w:r>
        <w:rPr>
          <w:rFonts w:ascii="Arial" w:eastAsia="宋体" w:hAnsi="Arial" w:cs="Times New Roman" w:hint="eastAsia"/>
          <w:b/>
          <w:kern w:val="0"/>
          <w:sz w:val="24"/>
          <w:szCs w:val="24"/>
          <w14:ligatures w14:val="none"/>
        </w:rPr>
        <w:lastRenderedPageBreak/>
        <w:t>三、投标须知通用条款</w:t>
      </w:r>
      <w:bookmarkEnd w:id="7"/>
      <w:bookmarkEnd w:id="8"/>
    </w:p>
    <w:p w14:paraId="6037EEAA" w14:textId="77777777" w:rsidR="00822D9A" w:rsidRDefault="00963382">
      <w:pPr>
        <w:widowControl/>
        <w:spacing w:before="100" w:beforeAutospacing="1" w:after="100" w:afterAutospacing="1"/>
        <w:ind w:firstLine="540"/>
        <w:jc w:val="left"/>
        <w:outlineLvl w:val="2"/>
        <w:rPr>
          <w:rFonts w:ascii="宋体" w:eastAsia="宋体" w:hAnsi="宋体" w:cs="宋体" w:hint="eastAsia"/>
          <w:kern w:val="0"/>
          <w:sz w:val="27"/>
          <w:szCs w:val="27"/>
          <w14:ligatures w14:val="none"/>
        </w:rPr>
      </w:pPr>
      <w:bookmarkStart w:id="9" w:name="_Toc21525493"/>
      <w:bookmarkStart w:id="10" w:name="_Toc2272549"/>
      <w:r>
        <w:rPr>
          <w:rFonts w:ascii="宋体" w:eastAsia="宋体" w:hAnsi="宋体" w:cs="宋体" w:hint="eastAsia"/>
          <w:kern w:val="0"/>
          <w:sz w:val="27"/>
          <w:szCs w:val="27"/>
          <w14:ligatures w14:val="none"/>
        </w:rPr>
        <w:t>（一）总则</w:t>
      </w:r>
      <w:bookmarkEnd w:id="9"/>
      <w:bookmarkEnd w:id="10"/>
    </w:p>
    <w:p w14:paraId="5CCBD030" w14:textId="77777777" w:rsidR="00822D9A" w:rsidRDefault="00963382">
      <w:pPr>
        <w:spacing w:after="120" w:line="360" w:lineRule="auto"/>
        <w:ind w:firstLineChars="200" w:firstLine="482"/>
        <w:rPr>
          <w:rFonts w:ascii="宋体" w:eastAsia="宋体" w:hAnsi="Times New Roman" w:cs="Times New Roman"/>
          <w:b/>
          <w:bCs/>
          <w:kern w:val="0"/>
          <w:sz w:val="24"/>
          <w:szCs w:val="20"/>
          <w14:ligatures w14:val="none"/>
        </w:rPr>
      </w:pPr>
      <w:r>
        <w:rPr>
          <w:rFonts w:ascii="宋体" w:eastAsia="宋体" w:hAnsi="宋体" w:cs="Times New Roman" w:hint="eastAsia"/>
          <w:b/>
          <w:bCs/>
          <w:kern w:val="0"/>
          <w:sz w:val="24"/>
          <w:szCs w:val="20"/>
          <w14:ligatures w14:val="none"/>
        </w:rPr>
        <w:t>1、定义</w:t>
      </w:r>
    </w:p>
    <w:p w14:paraId="11FEB8E0" w14:textId="77777777" w:rsidR="00822D9A" w:rsidRDefault="00963382">
      <w:pPr>
        <w:spacing w:line="360" w:lineRule="auto"/>
        <w:ind w:firstLineChars="200" w:firstLine="480"/>
        <w:rPr>
          <w:rFonts w:ascii="宋体" w:eastAsia="宋体" w:hAnsi="Times New Roman" w:cs="Times New Roman"/>
          <w:b/>
          <w:bCs/>
          <w:kern w:val="0"/>
          <w:sz w:val="24"/>
          <w:szCs w:val="20"/>
          <w14:ligatures w14:val="none"/>
        </w:rPr>
      </w:pPr>
      <w:r>
        <w:rPr>
          <w:rFonts w:ascii="宋体" w:eastAsia="宋体" w:hAnsi="宋体" w:cs="Times New Roman" w:hint="eastAsia"/>
          <w:kern w:val="0"/>
          <w:sz w:val="24"/>
          <w:szCs w:val="20"/>
          <w14:ligatures w14:val="none"/>
        </w:rPr>
        <w:t>本招标文件使用的下列词语具有如下规定的意义：</w:t>
      </w:r>
    </w:p>
    <w:p w14:paraId="74073161" w14:textId="77777777" w:rsidR="00822D9A" w:rsidRDefault="00963382">
      <w:pPr>
        <w:spacing w:line="360" w:lineRule="auto"/>
        <w:ind w:firstLineChars="200" w:firstLine="480"/>
        <w:rPr>
          <w:rFonts w:ascii="宋体" w:eastAsia="宋体" w:hAnsi="Times New Roman" w:cs="Times New Roman"/>
          <w:b/>
          <w:bCs/>
          <w:kern w:val="0"/>
          <w:sz w:val="24"/>
          <w:szCs w:val="20"/>
          <w:u w:val="single"/>
          <w14:ligatures w14:val="none"/>
        </w:rPr>
      </w:pPr>
      <w:r>
        <w:rPr>
          <w:rFonts w:ascii="宋体" w:eastAsia="宋体" w:hAnsi="宋体" w:cs="Times New Roman" w:hint="eastAsia"/>
          <w:kern w:val="0"/>
          <w:sz w:val="24"/>
          <w:szCs w:val="20"/>
          <w14:ligatures w14:val="none"/>
        </w:rPr>
        <w:t>（1）“招标人”（即发包人）、“项目建设管理单位</w:t>
      </w:r>
      <w:r>
        <w:rPr>
          <w:rFonts w:ascii="宋体" w:eastAsia="宋体" w:hAnsi="Times New Roman" w:cs="Times New Roman" w:hint="eastAsia"/>
          <w:kern w:val="0"/>
          <w:sz w:val="24"/>
          <w:szCs w:val="20"/>
          <w14:ligatures w14:val="none"/>
        </w:rPr>
        <w:t>”</w:t>
      </w:r>
      <w:r>
        <w:rPr>
          <w:rFonts w:ascii="宋体" w:eastAsia="宋体" w:hAnsi="宋体" w:cs="Times New Roman" w:hint="eastAsia"/>
          <w:kern w:val="0"/>
          <w:sz w:val="24"/>
          <w:szCs w:val="20"/>
          <w14:ligatures w14:val="none"/>
        </w:rPr>
        <w:t>（或称“项目代建单位”）、“招标代理”、“设计单位”、“监理单位”均已在投标须知前附表中列明。</w:t>
      </w:r>
    </w:p>
    <w:p w14:paraId="52FE456E" w14:textId="77777777" w:rsidR="00822D9A" w:rsidRDefault="00963382">
      <w:pPr>
        <w:spacing w:line="360" w:lineRule="auto"/>
        <w:ind w:firstLineChars="200" w:firstLine="480"/>
        <w:rPr>
          <w:rFonts w:ascii="宋体" w:eastAsia="宋体" w:hAnsi="Times New Roman" w:cs="Times New Roman"/>
          <w:kern w:val="0"/>
          <w:sz w:val="24"/>
          <w:szCs w:val="20"/>
          <w:u w:val="single"/>
          <w14:ligatures w14:val="none"/>
        </w:rPr>
      </w:pPr>
      <w:r>
        <w:rPr>
          <w:rFonts w:ascii="宋体" w:eastAsia="宋体" w:hAnsi="宋体" w:cs="Times New Roman" w:hint="eastAsia"/>
          <w:kern w:val="0"/>
          <w:sz w:val="24"/>
          <w:szCs w:val="20"/>
          <w14:ligatures w14:val="none"/>
        </w:rPr>
        <w:t>（2）“投标人”指向招标人提交投标文件的当事人。</w:t>
      </w:r>
    </w:p>
    <w:p w14:paraId="7FBA7C13"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（3）“承包人”指其投标被招标人接受并与其签订承包合同的当事人。</w:t>
      </w:r>
    </w:p>
    <w:p w14:paraId="3036F36B" w14:textId="77777777" w:rsidR="00822D9A" w:rsidRDefault="00963382">
      <w:pPr>
        <w:spacing w:line="360" w:lineRule="auto"/>
        <w:ind w:firstLineChars="200" w:firstLine="480"/>
        <w:rPr>
          <w:rFonts w:ascii="宋体" w:eastAsia="宋体" w:hAnsi="Times New Roman" w:cs="Times New Roman"/>
          <w:kern w:val="0"/>
          <w:sz w:val="24"/>
          <w:szCs w:val="20"/>
          <w:u w:val="single"/>
          <w14:ligatures w14:val="none"/>
        </w:rPr>
      </w:pPr>
      <w:r>
        <w:rPr>
          <w:rFonts w:ascii="宋体" w:eastAsia="宋体" w:hAnsi="宋体" w:cs="Times New Roman" w:hint="eastAsia"/>
          <w:kern w:val="0"/>
          <w:sz w:val="24"/>
          <w:szCs w:val="20"/>
          <w14:ligatures w14:val="none"/>
        </w:rPr>
        <w:t>（4）“招标文件”指由招标代理发出的本文件（包括全部章节、附件）及招标答疑会会议纪要和</w:t>
      </w:r>
      <w:r>
        <w:rPr>
          <w:rFonts w:ascii="宋体" w:eastAsia="宋体" w:hAnsi="宋体" w:cs="Times New Roman" w:hint="eastAsia"/>
          <w:bCs/>
          <w:kern w:val="0"/>
          <w:sz w:val="24"/>
          <w:szCs w:val="20"/>
          <w14:ligatures w14:val="none"/>
        </w:rPr>
        <w:t>招标文件的澄清与修改</w:t>
      </w:r>
      <w:r>
        <w:rPr>
          <w:rFonts w:ascii="宋体" w:eastAsia="宋体" w:hAnsi="宋体" w:cs="Times New Roman" w:hint="eastAsia"/>
          <w:kern w:val="0"/>
          <w:sz w:val="24"/>
          <w:szCs w:val="20"/>
          <w14:ligatures w14:val="none"/>
        </w:rPr>
        <w:t>文件。</w:t>
      </w:r>
    </w:p>
    <w:p w14:paraId="472515EE"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（5）“投标文件”指投标人根据本项目招标文件向招标人提交的全部文件。</w:t>
      </w:r>
    </w:p>
    <w:p w14:paraId="74C71EEE"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（6）“书面形式”指打字或印刷的文件和数据电文（包括电报、电传、传真、电子数据交换和电子邮件）。</w:t>
      </w:r>
    </w:p>
    <w:p w14:paraId="15FA77A4" w14:textId="77777777" w:rsidR="00822D9A" w:rsidRDefault="00963382">
      <w:pPr>
        <w:spacing w:line="360" w:lineRule="auto"/>
        <w:ind w:firstLineChars="200" w:firstLine="482"/>
        <w:rPr>
          <w:rFonts w:ascii="宋体" w:eastAsia="宋体" w:hAnsi="Calibri" w:cs="Times New Roman"/>
          <w:b/>
          <w:sz w:val="24"/>
          <w14:ligatures w14:val="none"/>
        </w:rPr>
      </w:pPr>
      <w:r>
        <w:rPr>
          <w:rFonts w:ascii="宋体" w:eastAsia="宋体" w:hAnsi="宋体" w:cs="Times New Roman" w:hint="eastAsia"/>
          <w:b/>
          <w:sz w:val="24"/>
          <w14:ligatures w14:val="none"/>
        </w:rPr>
        <w:t>2、招标说明</w:t>
      </w:r>
    </w:p>
    <w:p w14:paraId="44CC86B3"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2.1本招标工程项目按照《中华人民共和国招标投标法》等有关法律、行政法规、规章和规范性文件，通过招标方式选定承包人。</w:t>
      </w:r>
    </w:p>
    <w:p w14:paraId="75585CBD"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2.2工程名称、建设地点、建设规模、承包方式、质量标准、招标范围、工期要求等均在投标须知前附表中列明。</w:t>
      </w:r>
    </w:p>
    <w:p w14:paraId="59EAA516"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2.3设计说明：详见招标图纸。</w:t>
      </w:r>
    </w:p>
    <w:p w14:paraId="19CC2286"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2.4工程施工特点：详见招标图纸。</w:t>
      </w:r>
    </w:p>
    <w:p w14:paraId="475526E0" w14:textId="77777777" w:rsidR="00822D9A" w:rsidRDefault="00963382">
      <w:pPr>
        <w:tabs>
          <w:tab w:val="left" w:pos="105"/>
        </w:tabs>
        <w:spacing w:line="360" w:lineRule="auto"/>
        <w:ind w:firstLineChars="200" w:firstLine="482"/>
        <w:rPr>
          <w:rFonts w:ascii="宋体" w:eastAsia="宋体" w:hAnsi="Calibri" w:cs="Times New Roman"/>
          <w:b/>
          <w:sz w:val="24"/>
          <w14:ligatures w14:val="none"/>
        </w:rPr>
      </w:pPr>
      <w:r>
        <w:rPr>
          <w:rFonts w:ascii="宋体" w:eastAsia="宋体" w:hAnsi="宋体" w:cs="Times New Roman" w:hint="eastAsia"/>
          <w:b/>
          <w:sz w:val="24"/>
          <w14:ligatures w14:val="none"/>
        </w:rPr>
        <w:t>3．资金来源</w:t>
      </w:r>
    </w:p>
    <w:p w14:paraId="28C1420F"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3.1本招标工程项目资金来源见投标须知前附表第9项</w:t>
      </w:r>
    </w:p>
    <w:p w14:paraId="190FF565" w14:textId="77777777" w:rsidR="00822D9A" w:rsidRDefault="00963382">
      <w:pPr>
        <w:tabs>
          <w:tab w:val="left" w:pos="105"/>
        </w:tabs>
        <w:spacing w:line="360" w:lineRule="auto"/>
        <w:ind w:firstLineChars="200" w:firstLine="482"/>
        <w:rPr>
          <w:rFonts w:ascii="宋体" w:eastAsia="宋体" w:hAnsi="Calibri" w:cs="Times New Roman"/>
          <w:b/>
          <w:sz w:val="24"/>
          <w14:ligatures w14:val="none"/>
        </w:rPr>
      </w:pPr>
      <w:r>
        <w:rPr>
          <w:rFonts w:ascii="宋体" w:eastAsia="宋体" w:hAnsi="宋体" w:cs="Times New Roman" w:hint="eastAsia"/>
          <w:b/>
          <w:sz w:val="24"/>
          <w14:ligatures w14:val="none"/>
        </w:rPr>
        <w:t>4．合格投标人的条件</w:t>
      </w:r>
    </w:p>
    <w:p w14:paraId="1445E329"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4.1详见本项目招标公告</w:t>
      </w:r>
    </w:p>
    <w:p w14:paraId="5828499A" w14:textId="77777777" w:rsidR="00822D9A" w:rsidRDefault="00963382">
      <w:pPr>
        <w:tabs>
          <w:tab w:val="left" w:pos="105"/>
        </w:tabs>
        <w:spacing w:line="360" w:lineRule="auto"/>
        <w:ind w:firstLineChars="200" w:firstLine="482"/>
        <w:rPr>
          <w:rFonts w:ascii="宋体" w:eastAsia="宋体" w:hAnsi="Calibri" w:cs="Times New Roman"/>
          <w:b/>
          <w:sz w:val="24"/>
          <w14:ligatures w14:val="none"/>
        </w:rPr>
      </w:pPr>
      <w:r>
        <w:rPr>
          <w:rFonts w:ascii="宋体" w:eastAsia="宋体" w:hAnsi="宋体" w:cs="Times New Roman" w:hint="eastAsia"/>
          <w:b/>
          <w:sz w:val="24"/>
          <w14:ligatures w14:val="none"/>
        </w:rPr>
        <w:t>5．踏勘现场</w:t>
      </w:r>
    </w:p>
    <w:p w14:paraId="1C9C6B25" w14:textId="77777777" w:rsidR="00822D9A" w:rsidRDefault="00963382">
      <w:pPr>
        <w:spacing w:line="360" w:lineRule="auto"/>
        <w:ind w:firstLineChars="200" w:firstLine="480"/>
        <w:rPr>
          <w:rFonts w:ascii="宋体" w:eastAsia="宋体" w:hAnsi="Calibri" w:cs="Times New Roman"/>
          <w:bCs/>
          <w:sz w:val="24"/>
          <w:u w:val="single"/>
          <w14:ligatures w14:val="none"/>
        </w:rPr>
      </w:pPr>
      <w:r>
        <w:rPr>
          <w:rFonts w:ascii="宋体" w:eastAsia="宋体" w:hAnsi="宋体" w:cs="Times New Roman" w:hint="eastAsia"/>
          <w:bCs/>
          <w:sz w:val="24"/>
          <w14:ligatures w14:val="none"/>
        </w:rPr>
        <w:t>5.1 投标人应按本投标须知前附表第15项所述时间和要求对工程现场及周围环境进行踏勘，</w:t>
      </w:r>
      <w:r>
        <w:rPr>
          <w:rFonts w:ascii="宋体" w:eastAsia="宋体" w:hAnsi="宋体" w:cs="Times New Roman" w:hint="eastAsia"/>
          <w:sz w:val="24"/>
          <w14:ligatures w14:val="none"/>
        </w:rPr>
        <w:t>投标人应充分重视和仔细地进行这种考察，</w:t>
      </w:r>
      <w:r>
        <w:rPr>
          <w:rFonts w:ascii="宋体" w:eastAsia="宋体" w:hAnsi="宋体" w:cs="Times New Roman" w:hint="eastAsia"/>
          <w:bCs/>
          <w:sz w:val="24"/>
          <w14:ligatures w14:val="none"/>
        </w:rPr>
        <w:t>以便投标人获取</w:t>
      </w:r>
      <w:r>
        <w:rPr>
          <w:rFonts w:ascii="宋体" w:eastAsia="宋体" w:hAnsi="宋体" w:cs="Times New Roman" w:hint="eastAsia"/>
          <w:sz w:val="24"/>
          <w14:ligatures w14:val="none"/>
        </w:rPr>
        <w:t>那些须投标人自己负责的</w:t>
      </w:r>
      <w:r>
        <w:rPr>
          <w:rFonts w:ascii="宋体" w:eastAsia="宋体" w:hAnsi="宋体" w:cs="Times New Roman" w:hint="eastAsia"/>
          <w:bCs/>
          <w:sz w:val="24"/>
          <w14:ligatures w14:val="none"/>
        </w:rPr>
        <w:t>有关编制投标文件和签署合同所涉及现场所有的资料。</w:t>
      </w:r>
      <w:r>
        <w:rPr>
          <w:rFonts w:ascii="宋体" w:eastAsia="宋体" w:hAnsi="宋体" w:cs="Times New Roman" w:hint="eastAsia"/>
          <w:sz w:val="24"/>
          <w14:ligatures w14:val="none"/>
        </w:rPr>
        <w:t>一旦中标，这种考察即</w:t>
      </w:r>
      <w:r>
        <w:rPr>
          <w:rFonts w:ascii="宋体" w:eastAsia="宋体" w:hAnsi="宋体" w:cs="Times New Roman" w:hint="eastAsia"/>
          <w:sz w:val="24"/>
          <w14:ligatures w14:val="none"/>
        </w:rPr>
        <w:lastRenderedPageBreak/>
        <w:t>被认为其结果已在中标文件中得到充分反映。考察现场的费用由投标人自己承担。</w:t>
      </w:r>
    </w:p>
    <w:p w14:paraId="37C727E2" w14:textId="77777777" w:rsidR="00822D9A" w:rsidRDefault="00963382">
      <w:pPr>
        <w:tabs>
          <w:tab w:val="left" w:pos="105"/>
        </w:tabs>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5.2 招标人向投标人提供的有关现场的数据和资料，是招标人现有的能被投标人利用的资料，招标人对投标人做出的任何推论、理解和结论均不负责任。</w:t>
      </w:r>
    </w:p>
    <w:p w14:paraId="6E51E0D7"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5.3 经招标人允许，投标人可为踏勘目的进入招标人的项目现场。</w:t>
      </w:r>
      <w:r>
        <w:rPr>
          <w:rFonts w:ascii="宋体" w:eastAsia="宋体" w:hAnsi="宋体" w:cs="Times New Roman" w:hint="eastAsia"/>
          <w:sz w:val="24"/>
          <w14:ligatures w14:val="none"/>
        </w:rPr>
        <w:t>在考察过程中，投标人及其代表必须承担那些进入现场后，由于他们的行为所造成的人身伤害（不管是否致命）、财产损失或损坏，以及其他任何原因造成的损失、损坏或费用，</w:t>
      </w:r>
      <w:r>
        <w:rPr>
          <w:rFonts w:ascii="宋体" w:eastAsia="宋体" w:hAnsi="宋体" w:cs="Times New Roman" w:hint="eastAsia"/>
          <w:bCs/>
          <w:sz w:val="24"/>
          <w14:ligatures w14:val="none"/>
        </w:rPr>
        <w:t>投标人不得因此使招标人承担有关的责任和蒙受损失。</w:t>
      </w:r>
    </w:p>
    <w:p w14:paraId="562B8CD8" w14:textId="77777777" w:rsidR="00822D9A" w:rsidRDefault="00963382">
      <w:pPr>
        <w:tabs>
          <w:tab w:val="left" w:pos="105"/>
        </w:tabs>
        <w:spacing w:line="360" w:lineRule="auto"/>
        <w:ind w:firstLineChars="200" w:firstLine="482"/>
        <w:rPr>
          <w:rFonts w:ascii="宋体" w:eastAsia="宋体" w:hAnsi="Calibri" w:cs="Times New Roman"/>
          <w:b/>
          <w:sz w:val="24"/>
          <w14:ligatures w14:val="none"/>
        </w:rPr>
      </w:pPr>
      <w:r>
        <w:rPr>
          <w:rFonts w:ascii="宋体" w:eastAsia="宋体" w:hAnsi="宋体" w:cs="Times New Roman" w:hint="eastAsia"/>
          <w:b/>
          <w:sz w:val="24"/>
          <w14:ligatures w14:val="none"/>
        </w:rPr>
        <w:t>6．投标费用</w:t>
      </w:r>
    </w:p>
    <w:p w14:paraId="5FC7144E" w14:textId="77777777" w:rsidR="00822D9A" w:rsidRDefault="00963382">
      <w:pPr>
        <w:tabs>
          <w:tab w:val="left" w:pos="105"/>
        </w:tabs>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6.1</w:t>
      </w:r>
      <w:r>
        <w:rPr>
          <w:rFonts w:ascii="宋体" w:eastAsia="宋体" w:hAnsi="宋体" w:cs="Times New Roman" w:hint="eastAsia"/>
          <w:sz w:val="24"/>
          <w14:ligatures w14:val="none"/>
        </w:rPr>
        <w:t>不论投标结果如何，投标人应承担</w:t>
      </w:r>
      <w:r>
        <w:rPr>
          <w:rFonts w:ascii="宋体" w:eastAsia="宋体" w:hAnsi="宋体" w:cs="Times New Roman" w:hint="eastAsia"/>
          <w:bCs/>
          <w:sz w:val="24"/>
          <w14:ligatures w14:val="none"/>
        </w:rPr>
        <w:t>自身</w:t>
      </w:r>
      <w:r>
        <w:rPr>
          <w:rFonts w:ascii="宋体" w:eastAsia="宋体" w:hAnsi="宋体" w:cs="Times New Roman" w:hint="eastAsia"/>
          <w:sz w:val="24"/>
          <w14:ligatures w14:val="none"/>
        </w:rPr>
        <w:t>因投标文件编制、递交及其他</w:t>
      </w:r>
      <w:r>
        <w:rPr>
          <w:rFonts w:ascii="宋体" w:eastAsia="宋体" w:hAnsi="宋体" w:cs="Times New Roman" w:hint="eastAsia"/>
          <w:bCs/>
          <w:sz w:val="24"/>
          <w14:ligatures w14:val="none"/>
        </w:rPr>
        <w:t>参加本招标活动</w:t>
      </w:r>
      <w:r>
        <w:rPr>
          <w:rFonts w:ascii="宋体" w:eastAsia="宋体" w:hAnsi="宋体" w:cs="Times New Roman" w:hint="eastAsia"/>
          <w:sz w:val="24"/>
          <w14:ligatures w14:val="none"/>
        </w:rPr>
        <w:t>所涉及的一切费用，招标人对上述费用不负任何责任。</w:t>
      </w:r>
    </w:p>
    <w:p w14:paraId="7362EC5E" w14:textId="77777777" w:rsidR="00822D9A" w:rsidRDefault="00963382">
      <w:pPr>
        <w:widowControl/>
        <w:spacing w:before="100" w:beforeAutospacing="1" w:after="100" w:afterAutospacing="1"/>
        <w:ind w:firstLine="540"/>
        <w:jc w:val="left"/>
        <w:outlineLvl w:val="2"/>
        <w:rPr>
          <w:rFonts w:ascii="宋体" w:eastAsia="宋体" w:hAnsi="宋体" w:cs="宋体" w:hint="eastAsia"/>
          <w:kern w:val="0"/>
          <w:sz w:val="27"/>
          <w:szCs w:val="27"/>
          <w14:ligatures w14:val="none"/>
        </w:rPr>
      </w:pPr>
      <w:bookmarkStart w:id="11" w:name="_Toc2272550"/>
      <w:bookmarkStart w:id="12" w:name="_Toc21525494"/>
      <w:r>
        <w:rPr>
          <w:rFonts w:ascii="宋体" w:eastAsia="宋体" w:hAnsi="宋体" w:cs="宋体" w:hint="eastAsia"/>
          <w:kern w:val="0"/>
          <w:sz w:val="27"/>
          <w:szCs w:val="27"/>
          <w14:ligatures w14:val="none"/>
        </w:rPr>
        <w:t>（二）招标文件</w:t>
      </w:r>
      <w:bookmarkEnd w:id="11"/>
      <w:bookmarkEnd w:id="12"/>
    </w:p>
    <w:p w14:paraId="3512D1E7" w14:textId="77777777" w:rsidR="00822D9A" w:rsidRDefault="00963382">
      <w:pPr>
        <w:tabs>
          <w:tab w:val="left" w:pos="105"/>
        </w:tabs>
        <w:spacing w:line="360" w:lineRule="auto"/>
        <w:ind w:firstLineChars="200" w:firstLine="482"/>
        <w:rPr>
          <w:rFonts w:ascii="宋体" w:eastAsia="宋体" w:hAnsi="Calibri" w:cs="Times New Roman"/>
          <w:b/>
          <w:sz w:val="24"/>
          <w14:ligatures w14:val="none"/>
        </w:rPr>
      </w:pPr>
      <w:r>
        <w:rPr>
          <w:rFonts w:ascii="宋体" w:eastAsia="宋体" w:hAnsi="宋体" w:cs="Times New Roman" w:hint="eastAsia"/>
          <w:b/>
          <w:sz w:val="24"/>
          <w14:ligatures w14:val="none"/>
        </w:rPr>
        <w:t>7.招标文件的组成</w:t>
      </w:r>
    </w:p>
    <w:p w14:paraId="2E0B5938"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bCs/>
          <w:sz w:val="24"/>
          <w14:ligatures w14:val="none"/>
        </w:rPr>
        <w:t>7.1</w:t>
      </w:r>
      <w:r>
        <w:rPr>
          <w:rFonts w:ascii="宋体" w:eastAsia="宋体" w:hAnsi="宋体" w:cs="Times New Roman" w:hint="eastAsia"/>
          <w:sz w:val="24"/>
          <w14:ligatures w14:val="none"/>
        </w:rPr>
        <w:t>本招标文件包括下列文件，以及所有按本须知第8条发出的招标答疑会会议纪要和按本须知第9条发出的澄清或修改：</w:t>
      </w:r>
    </w:p>
    <w:p w14:paraId="046A8C12" w14:textId="77777777" w:rsidR="00822D9A" w:rsidRDefault="00963382">
      <w:pPr>
        <w:spacing w:line="360" w:lineRule="auto"/>
        <w:ind w:left="-2" w:firstLineChars="200" w:firstLine="480"/>
        <w:rPr>
          <w:rFonts w:ascii="宋体" w:eastAsia="宋体" w:hAnsi="Times New Roman" w:cs="Times New Roman"/>
          <w:kern w:val="0"/>
          <w:sz w:val="24"/>
          <w:szCs w:val="20"/>
          <w14:ligatures w14:val="none"/>
        </w:rPr>
      </w:pPr>
      <w:r>
        <w:rPr>
          <w:rFonts w:ascii="宋体" w:eastAsia="宋体" w:hAnsi="宋体" w:cs="Times New Roman" w:hint="eastAsia"/>
          <w:bCs/>
          <w:kern w:val="0"/>
          <w:sz w:val="24"/>
          <w:szCs w:val="20"/>
          <w14:ligatures w14:val="none"/>
        </w:rPr>
        <w:t>第一章</w:t>
      </w:r>
      <w:r>
        <w:rPr>
          <w:rFonts w:ascii="宋体" w:eastAsia="宋体" w:hAnsi="宋体" w:cs="Times New Roman" w:hint="eastAsia"/>
          <w:kern w:val="0"/>
          <w:sz w:val="24"/>
          <w:szCs w:val="20"/>
          <w14:ligatures w14:val="none"/>
        </w:rPr>
        <w:t>投标须知</w:t>
      </w:r>
    </w:p>
    <w:p w14:paraId="068C3009" w14:textId="77777777" w:rsidR="00822D9A" w:rsidRDefault="00963382">
      <w:pPr>
        <w:spacing w:line="360" w:lineRule="auto"/>
        <w:ind w:left="-2" w:firstLineChars="200" w:firstLine="480"/>
        <w:rPr>
          <w:rFonts w:ascii="宋体" w:eastAsia="宋体" w:hAnsi="Times New Roman" w:cs="Times New Roman"/>
          <w:kern w:val="0"/>
          <w:sz w:val="24"/>
          <w:szCs w:val="20"/>
          <w14:ligatures w14:val="none"/>
        </w:rPr>
      </w:pPr>
      <w:r>
        <w:rPr>
          <w:rFonts w:ascii="宋体" w:eastAsia="宋体" w:hAnsi="宋体" w:cs="Times New Roman" w:hint="eastAsia"/>
          <w:bCs/>
          <w:kern w:val="0"/>
          <w:sz w:val="24"/>
          <w:szCs w:val="20"/>
          <w14:ligatures w14:val="none"/>
        </w:rPr>
        <w:t>第二章</w:t>
      </w:r>
      <w:r>
        <w:rPr>
          <w:rFonts w:ascii="宋体" w:eastAsia="宋体" w:hAnsi="宋体" w:cs="Times New Roman" w:hint="eastAsia"/>
          <w:kern w:val="0"/>
          <w:sz w:val="24"/>
          <w:szCs w:val="20"/>
          <w14:ligatures w14:val="none"/>
        </w:rPr>
        <w:t>开标、评标及定标办法</w:t>
      </w:r>
    </w:p>
    <w:p w14:paraId="4B1B842A"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第三章合同条款</w:t>
      </w:r>
    </w:p>
    <w:p w14:paraId="79AA1041"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bCs/>
          <w:kern w:val="0"/>
          <w:sz w:val="24"/>
          <w:szCs w:val="20"/>
          <w14:ligatures w14:val="none"/>
        </w:rPr>
        <w:t>第四章</w:t>
      </w:r>
      <w:r>
        <w:rPr>
          <w:rFonts w:ascii="宋体" w:eastAsia="宋体" w:hAnsi="宋体" w:cs="Times New Roman" w:hint="eastAsia"/>
          <w:kern w:val="0"/>
          <w:sz w:val="24"/>
          <w:szCs w:val="20"/>
          <w14:ligatures w14:val="none"/>
        </w:rPr>
        <w:t>投标文件格式</w:t>
      </w:r>
    </w:p>
    <w:p w14:paraId="0C3E7505" w14:textId="77777777" w:rsidR="00822D9A" w:rsidRDefault="00963382">
      <w:pPr>
        <w:spacing w:line="360" w:lineRule="auto"/>
        <w:ind w:left="-2" w:firstLineChars="200" w:firstLine="480"/>
        <w:rPr>
          <w:rFonts w:ascii="宋体" w:eastAsia="宋体" w:hAnsi="Times New Roman" w:cs="Times New Roman"/>
          <w:kern w:val="0"/>
          <w:sz w:val="24"/>
          <w:szCs w:val="20"/>
          <w14:ligatures w14:val="none"/>
        </w:rPr>
      </w:pPr>
      <w:r>
        <w:rPr>
          <w:rFonts w:ascii="宋体" w:eastAsia="宋体" w:hAnsi="宋体" w:cs="Times New Roman" w:hint="eastAsia"/>
          <w:bCs/>
          <w:kern w:val="0"/>
          <w:sz w:val="24"/>
          <w:szCs w:val="20"/>
          <w14:ligatures w14:val="none"/>
        </w:rPr>
        <w:t>第五章</w:t>
      </w:r>
      <w:r>
        <w:rPr>
          <w:rFonts w:ascii="宋体" w:eastAsia="宋体" w:hAnsi="宋体" w:cs="Times New Roman" w:hint="eastAsia"/>
          <w:kern w:val="0"/>
          <w:sz w:val="24"/>
          <w:szCs w:val="20"/>
          <w14:ligatures w14:val="none"/>
        </w:rPr>
        <w:t>技术条件（工程建设标准）（另册）</w:t>
      </w:r>
    </w:p>
    <w:p w14:paraId="531BE767" w14:textId="77777777" w:rsidR="00822D9A" w:rsidRDefault="00963382">
      <w:pPr>
        <w:spacing w:line="360" w:lineRule="auto"/>
        <w:ind w:left="-2" w:firstLineChars="200" w:firstLine="480"/>
        <w:rPr>
          <w:rFonts w:ascii="宋体" w:eastAsia="宋体" w:hAnsi="Times New Roman" w:cs="Times New Roman"/>
          <w:kern w:val="0"/>
          <w:sz w:val="24"/>
          <w:szCs w:val="20"/>
          <w14:ligatures w14:val="none"/>
        </w:rPr>
      </w:pPr>
      <w:r>
        <w:rPr>
          <w:rFonts w:ascii="宋体" w:eastAsia="宋体" w:hAnsi="宋体" w:cs="Times New Roman" w:hint="eastAsia"/>
          <w:bCs/>
          <w:kern w:val="0"/>
          <w:sz w:val="24"/>
          <w:szCs w:val="20"/>
          <w14:ligatures w14:val="none"/>
        </w:rPr>
        <w:t>第六章</w:t>
      </w:r>
      <w:r>
        <w:rPr>
          <w:rFonts w:ascii="宋体" w:eastAsia="宋体" w:hAnsi="宋体" w:cs="Times New Roman" w:hint="eastAsia"/>
          <w:kern w:val="0"/>
          <w:sz w:val="24"/>
          <w:szCs w:val="20"/>
          <w14:ligatures w14:val="none"/>
        </w:rPr>
        <w:t>图纸及勘察资料（另册）</w:t>
      </w:r>
    </w:p>
    <w:p w14:paraId="70894929" w14:textId="77777777" w:rsidR="00822D9A" w:rsidRDefault="00963382">
      <w:pPr>
        <w:spacing w:line="360" w:lineRule="auto"/>
        <w:ind w:left="-2" w:firstLineChars="200" w:firstLine="480"/>
        <w:rPr>
          <w:rFonts w:ascii="宋体" w:eastAsia="宋体" w:hAnsi="Times New Roman" w:cs="Times New Roman"/>
          <w:kern w:val="0"/>
          <w:sz w:val="24"/>
          <w:szCs w:val="20"/>
          <w14:ligatures w14:val="none"/>
        </w:rPr>
      </w:pPr>
      <w:r>
        <w:rPr>
          <w:rFonts w:ascii="宋体" w:eastAsia="宋体" w:hAnsi="宋体" w:cs="Times New Roman" w:hint="eastAsia"/>
          <w:bCs/>
          <w:kern w:val="0"/>
          <w:sz w:val="24"/>
          <w:szCs w:val="20"/>
          <w14:ligatures w14:val="none"/>
        </w:rPr>
        <w:t>第七章招标</w:t>
      </w:r>
      <w:r>
        <w:rPr>
          <w:rFonts w:ascii="宋体" w:eastAsia="宋体" w:hAnsi="宋体" w:cs="Times New Roman" w:hint="eastAsia"/>
          <w:kern w:val="0"/>
          <w:sz w:val="24"/>
          <w:szCs w:val="20"/>
          <w14:ligatures w14:val="none"/>
        </w:rPr>
        <w:t>工程量清单（另册）</w:t>
      </w:r>
    </w:p>
    <w:p w14:paraId="5DC89591" w14:textId="77777777" w:rsidR="00822D9A" w:rsidRDefault="00963382">
      <w:pPr>
        <w:spacing w:line="360" w:lineRule="auto"/>
        <w:ind w:left="-2"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第八</w:t>
      </w:r>
      <w:proofErr w:type="gramStart"/>
      <w:r>
        <w:rPr>
          <w:rFonts w:ascii="宋体" w:eastAsia="宋体" w:hAnsi="宋体" w:cs="Times New Roman" w:hint="eastAsia"/>
          <w:kern w:val="0"/>
          <w:sz w:val="24"/>
          <w:szCs w:val="20"/>
          <w14:ligatures w14:val="none"/>
        </w:rPr>
        <w:t>章最高</w:t>
      </w:r>
      <w:proofErr w:type="gramEnd"/>
      <w:r>
        <w:rPr>
          <w:rFonts w:ascii="宋体" w:eastAsia="宋体" w:hAnsi="宋体" w:cs="Times New Roman" w:hint="eastAsia"/>
          <w:kern w:val="0"/>
          <w:sz w:val="24"/>
          <w:szCs w:val="20"/>
          <w14:ligatures w14:val="none"/>
        </w:rPr>
        <w:t>投标限价</w:t>
      </w:r>
    </w:p>
    <w:p w14:paraId="731EB643" w14:textId="77777777" w:rsidR="00822D9A" w:rsidRDefault="00963382">
      <w:pPr>
        <w:spacing w:after="120" w:line="360" w:lineRule="auto"/>
        <w:ind w:firstLineChars="200" w:firstLine="482"/>
        <w:rPr>
          <w:rFonts w:ascii="宋体" w:eastAsia="宋体" w:hAnsi="宋体" w:cs="Times New Roman" w:hint="eastAsia"/>
          <w:b/>
          <w:bCs/>
          <w:kern w:val="0"/>
          <w:sz w:val="24"/>
          <w14:ligatures w14:val="none"/>
        </w:rPr>
      </w:pPr>
      <w:r>
        <w:rPr>
          <w:rFonts w:ascii="宋体" w:eastAsia="宋体" w:hAnsi="宋体" w:cs="Times New Roman" w:hint="eastAsia"/>
          <w:b/>
          <w:bCs/>
          <w:kern w:val="0"/>
          <w:sz w:val="24"/>
          <w14:ligatures w14:val="none"/>
        </w:rPr>
        <w:t>注：招标人应在技术条件（工程建设标准）中明确施工现场建筑垃圾源头减量的具体要求和建筑垃圾综合利用产品的使用要求。</w:t>
      </w:r>
    </w:p>
    <w:p w14:paraId="7C431954"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w:t>
      </w:r>
      <w:r>
        <w:rPr>
          <w:rFonts w:ascii="宋体" w:eastAsia="宋体" w:hAnsi="宋体" w:cs="Times New Roman" w:hint="eastAsia"/>
          <w:kern w:val="0"/>
          <w:sz w:val="24"/>
          <w:szCs w:val="20"/>
          <w14:ligatures w14:val="none"/>
        </w:rPr>
        <w:lastRenderedPageBreak/>
        <w:t>响应性的投标文件。</w:t>
      </w:r>
    </w:p>
    <w:p w14:paraId="352FA86C"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7.3 投标人一旦中标，招标文件的内容对招标人和中标人双方均有约束力。</w:t>
      </w:r>
    </w:p>
    <w:p w14:paraId="005D0949" w14:textId="77777777" w:rsidR="00822D9A" w:rsidRDefault="00963382">
      <w:pPr>
        <w:spacing w:after="120" w:line="360" w:lineRule="auto"/>
        <w:ind w:firstLineChars="200" w:firstLine="482"/>
        <w:rPr>
          <w:rFonts w:ascii="宋体" w:eastAsia="宋体" w:hAnsi="Times New Roman" w:cs="Times New Roman"/>
          <w:b/>
          <w:bCs/>
          <w:kern w:val="0"/>
          <w:sz w:val="24"/>
          <w:szCs w:val="20"/>
          <w14:ligatures w14:val="none"/>
        </w:rPr>
      </w:pPr>
      <w:r>
        <w:rPr>
          <w:rFonts w:ascii="宋体" w:eastAsia="宋体" w:hAnsi="宋体" w:cs="Times New Roman" w:hint="eastAsia"/>
          <w:b/>
          <w:bCs/>
          <w:kern w:val="0"/>
          <w:sz w:val="24"/>
          <w:szCs w:val="20"/>
          <w14:ligatures w14:val="none"/>
        </w:rPr>
        <w:t>8．招标答疑</w:t>
      </w:r>
    </w:p>
    <w:p w14:paraId="0C39E507"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8.1 投标人若对招标文件（包括招标图纸）中有疑问，可以书面形式</w:t>
      </w:r>
      <w:r>
        <w:rPr>
          <w:rFonts w:ascii="Times New Roman" w:eastAsia="宋体" w:hAnsi="Times New Roman" w:cs="Times New Roman" w:hint="eastAsia"/>
          <w:kern w:val="0"/>
          <w:sz w:val="24"/>
          <w:szCs w:val="24"/>
          <w14:ligatures w14:val="none"/>
        </w:rPr>
        <w:t>通过</w:t>
      </w:r>
      <w:r>
        <w:rPr>
          <w:rFonts w:ascii="宋体" w:eastAsia="宋体" w:hAnsi="宋体" w:cs="Times New Roman" w:hint="eastAsia"/>
          <w:kern w:val="0"/>
          <w:sz w:val="24"/>
          <w:szCs w:val="24"/>
          <w14:ligatures w14:val="none"/>
        </w:rPr>
        <w:t>交易平台</w:t>
      </w:r>
      <w:r>
        <w:rPr>
          <w:rFonts w:ascii="Times New Roman" w:eastAsia="宋体" w:hAnsi="Times New Roman" w:cs="Times New Roman" w:hint="eastAsia"/>
          <w:kern w:val="0"/>
          <w:sz w:val="24"/>
          <w:szCs w:val="24"/>
          <w14:ligatures w14:val="none"/>
        </w:rPr>
        <w:t>提交</w:t>
      </w:r>
      <w:r>
        <w:rPr>
          <w:rFonts w:ascii="宋体" w:eastAsia="宋体" w:hAnsi="宋体" w:cs="Times New Roman" w:hint="eastAsia"/>
          <w:kern w:val="0"/>
          <w:sz w:val="24"/>
          <w:szCs w:val="20"/>
          <w14:ligatures w14:val="none"/>
        </w:rPr>
        <w:t>给招标人或招标代理人，提交形式见本须知前附表第16项。</w:t>
      </w:r>
    </w:p>
    <w:p w14:paraId="2413F72B"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8.2</w:t>
      </w:r>
      <w:r>
        <w:rPr>
          <w:rFonts w:ascii="宋体" w:eastAsia="宋体" w:hAnsi="Times New Roman" w:cs="Times New Roman" w:hint="eastAsia"/>
          <w:kern w:val="0"/>
          <w:sz w:val="24"/>
          <w:szCs w:val="20"/>
          <w14:ligatures w14:val="none"/>
        </w:rPr>
        <w:t>招标答疑会会议纪要将在提交投标文件截止时间15日前在</w:t>
      </w:r>
      <w:r>
        <w:rPr>
          <w:rFonts w:ascii="宋体" w:eastAsia="宋体" w:hAnsi="宋体" w:cs="Times New Roman" w:hint="eastAsia"/>
          <w:kern w:val="0"/>
          <w:sz w:val="24"/>
          <w:szCs w:val="24"/>
          <w14:ligatures w14:val="none"/>
        </w:rPr>
        <w:t>交易平台</w:t>
      </w:r>
      <w:r>
        <w:rPr>
          <w:rFonts w:ascii="宋体" w:eastAsia="宋体" w:hAnsi="Times New Roman" w:cs="Times New Roman" w:hint="eastAsia"/>
          <w:kern w:val="0"/>
          <w:sz w:val="24"/>
          <w:szCs w:val="20"/>
          <w14:ligatures w14:val="none"/>
        </w:rPr>
        <w:t xml:space="preserve"> “项目答疑纪要”专区公开发布。答疑纪要一经在</w:t>
      </w:r>
      <w:r>
        <w:rPr>
          <w:rFonts w:ascii="宋体" w:eastAsia="宋体" w:hAnsi="宋体" w:cs="Times New Roman" w:hint="eastAsia"/>
          <w:kern w:val="0"/>
          <w:sz w:val="24"/>
          <w:szCs w:val="24"/>
          <w14:ligatures w14:val="none"/>
        </w:rPr>
        <w:t>交易平台</w:t>
      </w:r>
      <w:r>
        <w:rPr>
          <w:rFonts w:ascii="宋体" w:eastAsia="宋体" w:hAnsi="Times New Roman" w:cs="Times New Roman" w:hint="eastAsia"/>
          <w:kern w:val="0"/>
          <w:sz w:val="24"/>
          <w:szCs w:val="20"/>
          <w14:ligatures w14:val="none"/>
        </w:rPr>
        <w:t>发布，视作已发放给所有投标人。</w:t>
      </w:r>
    </w:p>
    <w:p w14:paraId="2CFDE243"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8.3答疑会会议纪要为招标文件的一部分。</w:t>
      </w:r>
    </w:p>
    <w:p w14:paraId="22DDF108"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8.4若招标答疑会会议纪要与招标文件有矛盾，以答疑会议纪要最后发出的书面形式的文件为准。</w:t>
      </w:r>
    </w:p>
    <w:p w14:paraId="37748315" w14:textId="77777777" w:rsidR="00822D9A" w:rsidRDefault="00963382">
      <w:pPr>
        <w:spacing w:after="120" w:line="360" w:lineRule="auto"/>
        <w:ind w:firstLineChars="200" w:firstLine="482"/>
        <w:rPr>
          <w:rFonts w:ascii="宋体" w:eastAsia="宋体" w:hAnsi="Times New Roman" w:cs="Times New Roman"/>
          <w:b/>
          <w:bCs/>
          <w:kern w:val="0"/>
          <w:sz w:val="24"/>
          <w:szCs w:val="20"/>
          <w14:ligatures w14:val="none"/>
        </w:rPr>
      </w:pPr>
      <w:r>
        <w:rPr>
          <w:rFonts w:ascii="宋体" w:eastAsia="宋体" w:hAnsi="宋体" w:cs="Times New Roman" w:hint="eastAsia"/>
          <w:b/>
          <w:bCs/>
          <w:kern w:val="0"/>
          <w:sz w:val="24"/>
          <w:szCs w:val="20"/>
          <w14:ligatures w14:val="none"/>
        </w:rPr>
        <w:t>9.招标文件的澄清与修改</w:t>
      </w:r>
    </w:p>
    <w:p w14:paraId="0BD57D2F"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9.1招标文件发出后</w:t>
      </w:r>
      <w:r>
        <w:rPr>
          <w:rFonts w:ascii="宋体" w:eastAsia="宋体" w:hAnsi="Times New Roman" w:cs="Times New Roman" w:hint="eastAsia"/>
          <w:kern w:val="0"/>
          <w:sz w:val="24"/>
          <w:szCs w:val="20"/>
          <w14:ligatures w14:val="none"/>
        </w:rPr>
        <w:t>,</w:t>
      </w:r>
      <w:r>
        <w:rPr>
          <w:rFonts w:ascii="宋体" w:eastAsia="宋体" w:hAnsi="宋体" w:cs="Times New Roman" w:hint="eastAsia"/>
          <w:kern w:val="0"/>
          <w:sz w:val="24"/>
          <w:szCs w:val="20"/>
          <w14:ligatures w14:val="none"/>
        </w:rPr>
        <w:t>在提交投标文件截止时间15日前，招标人可对招标文件进行必要的澄清或修改。</w:t>
      </w:r>
    </w:p>
    <w:p w14:paraId="183026E1"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9.2</w:t>
      </w:r>
      <w:r>
        <w:rPr>
          <w:rFonts w:ascii="宋体" w:eastAsia="宋体" w:hAnsi="Times New Roman" w:cs="Times New Roman" w:hint="eastAsia"/>
          <w:kern w:val="0"/>
          <w:sz w:val="24"/>
          <w:szCs w:val="20"/>
          <w14:ligatures w14:val="none"/>
        </w:rPr>
        <w:t>招标文件的澄清或修改将在</w:t>
      </w:r>
      <w:r>
        <w:rPr>
          <w:rFonts w:ascii="宋体" w:eastAsia="宋体" w:hAnsi="宋体" w:cs="Times New Roman" w:hint="eastAsia"/>
          <w:kern w:val="0"/>
          <w:sz w:val="24"/>
          <w:szCs w:val="24"/>
          <w14:ligatures w14:val="none"/>
        </w:rPr>
        <w:t>交易平台</w:t>
      </w:r>
      <w:r>
        <w:rPr>
          <w:rFonts w:ascii="宋体" w:eastAsia="宋体" w:hAnsi="Times New Roman" w:cs="Times New Roman" w:hint="eastAsia"/>
          <w:kern w:val="0"/>
          <w:sz w:val="24"/>
          <w:szCs w:val="20"/>
          <w14:ligatures w14:val="none"/>
        </w:rPr>
        <w:t>“项目答疑纪要”专区公开发布。答疑纪要一经在</w:t>
      </w:r>
      <w:r>
        <w:rPr>
          <w:rFonts w:ascii="宋体" w:eastAsia="宋体" w:hAnsi="宋体" w:cs="Times New Roman" w:hint="eastAsia"/>
          <w:kern w:val="0"/>
          <w:sz w:val="24"/>
          <w:szCs w:val="24"/>
          <w14:ligatures w14:val="none"/>
        </w:rPr>
        <w:t>交易平台</w:t>
      </w:r>
      <w:r>
        <w:rPr>
          <w:rFonts w:ascii="宋体" w:eastAsia="宋体" w:hAnsi="Times New Roman" w:cs="Times New Roman" w:hint="eastAsia"/>
          <w:kern w:val="0"/>
          <w:sz w:val="24"/>
          <w:szCs w:val="20"/>
          <w14:ligatures w14:val="none"/>
        </w:rPr>
        <w:t>发布，视作已发放给所有投标人，以</w:t>
      </w:r>
      <w:r>
        <w:rPr>
          <w:rFonts w:ascii="宋体" w:eastAsia="宋体" w:hAnsi="宋体" w:cs="Times New Roman" w:hint="eastAsia"/>
          <w:kern w:val="0"/>
          <w:sz w:val="24"/>
          <w:szCs w:val="24"/>
          <w14:ligatures w14:val="none"/>
        </w:rPr>
        <w:t>交易平台</w:t>
      </w:r>
      <w:r>
        <w:rPr>
          <w:rFonts w:ascii="宋体" w:eastAsia="宋体" w:hAnsi="Times New Roman" w:cs="Times New Roman" w:hint="eastAsia"/>
          <w:kern w:val="0"/>
          <w:sz w:val="24"/>
          <w:szCs w:val="20"/>
          <w14:ligatures w14:val="none"/>
        </w:rPr>
        <w:t>上网发布时间作为送达时间。</w:t>
      </w:r>
    </w:p>
    <w:p w14:paraId="0A503F10"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9.3招标文件的修改内容为招标文件的组成部分。</w:t>
      </w:r>
    </w:p>
    <w:p w14:paraId="438FFA91"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9.4招标文件的澄清或修改均以书面形式明确的内容为准。当招标文件的澄清、修改、补充等在同一内容的表述不一致时，以最后发出的书面形式的文件为准。</w:t>
      </w:r>
    </w:p>
    <w:p w14:paraId="058C5788"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7406C17D" w14:textId="77777777" w:rsidR="00822D9A" w:rsidRDefault="00963382">
      <w:pPr>
        <w:widowControl/>
        <w:spacing w:before="100" w:beforeAutospacing="1" w:after="100" w:afterAutospacing="1"/>
        <w:ind w:firstLine="540"/>
        <w:jc w:val="left"/>
        <w:outlineLvl w:val="2"/>
        <w:rPr>
          <w:rFonts w:ascii="宋体" w:eastAsia="宋体" w:hAnsi="宋体" w:cs="宋体" w:hint="eastAsia"/>
          <w:kern w:val="0"/>
          <w:sz w:val="27"/>
          <w:szCs w:val="27"/>
          <w14:ligatures w14:val="none"/>
        </w:rPr>
      </w:pPr>
      <w:bookmarkStart w:id="13" w:name="_Toc21525495"/>
      <w:bookmarkStart w:id="14" w:name="_Toc2272551"/>
      <w:r>
        <w:rPr>
          <w:rFonts w:ascii="宋体" w:eastAsia="宋体" w:hAnsi="宋体" w:cs="宋体" w:hint="eastAsia"/>
          <w:kern w:val="0"/>
          <w:sz w:val="27"/>
          <w:szCs w:val="27"/>
          <w14:ligatures w14:val="none"/>
        </w:rPr>
        <w:t>（三）投标文件的编制</w:t>
      </w:r>
      <w:bookmarkEnd w:id="13"/>
      <w:bookmarkEnd w:id="14"/>
    </w:p>
    <w:p w14:paraId="4239C462" w14:textId="77777777" w:rsidR="00822D9A" w:rsidRDefault="00963382">
      <w:pPr>
        <w:spacing w:after="120" w:line="360" w:lineRule="auto"/>
        <w:ind w:firstLineChars="200" w:firstLine="482"/>
        <w:rPr>
          <w:rFonts w:ascii="宋体" w:eastAsia="宋体" w:hAnsi="Times New Roman" w:cs="Times New Roman"/>
          <w:b/>
          <w:bCs/>
          <w:kern w:val="0"/>
          <w:sz w:val="24"/>
          <w:szCs w:val="20"/>
          <w14:ligatures w14:val="none"/>
        </w:rPr>
      </w:pPr>
      <w:r>
        <w:rPr>
          <w:rFonts w:ascii="宋体" w:eastAsia="宋体" w:hAnsi="宋体" w:cs="Times New Roman" w:hint="eastAsia"/>
          <w:b/>
          <w:bCs/>
          <w:kern w:val="0"/>
          <w:sz w:val="24"/>
          <w:szCs w:val="20"/>
          <w14:ligatures w14:val="none"/>
        </w:rPr>
        <w:t>10．投标文件的语言及度量衡单位</w:t>
      </w:r>
    </w:p>
    <w:p w14:paraId="3D2FB3B3"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10.1 投标文件和与投标有关的所有文件均应使用中文。</w:t>
      </w:r>
    </w:p>
    <w:p w14:paraId="6A0DBA88"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10.2 除工程规范另有规定外，投标文件使用的度量衡单位，均采用中华人民共和国法定计量单位。</w:t>
      </w:r>
    </w:p>
    <w:p w14:paraId="2BB9F1D0" w14:textId="77777777" w:rsidR="00822D9A" w:rsidRDefault="00963382">
      <w:pPr>
        <w:spacing w:after="120" w:line="360" w:lineRule="auto"/>
        <w:ind w:firstLineChars="200" w:firstLine="482"/>
        <w:rPr>
          <w:rFonts w:ascii="宋体" w:eastAsia="宋体" w:hAnsi="Times New Roman" w:cs="Times New Roman"/>
          <w:b/>
          <w:bCs/>
          <w:kern w:val="0"/>
          <w:sz w:val="24"/>
          <w:szCs w:val="20"/>
          <w14:ligatures w14:val="none"/>
        </w:rPr>
      </w:pPr>
      <w:r>
        <w:rPr>
          <w:rFonts w:ascii="宋体" w:eastAsia="宋体" w:hAnsi="宋体" w:cs="Times New Roman" w:hint="eastAsia"/>
          <w:b/>
          <w:bCs/>
          <w:kern w:val="0"/>
          <w:sz w:val="24"/>
          <w:szCs w:val="20"/>
          <w14:ligatures w14:val="none"/>
        </w:rPr>
        <w:lastRenderedPageBreak/>
        <w:t>11．投标文件的组成</w:t>
      </w:r>
    </w:p>
    <w:p w14:paraId="177E7C73" w14:textId="77777777" w:rsidR="00822D9A" w:rsidRDefault="00963382">
      <w:pPr>
        <w:spacing w:line="360" w:lineRule="auto"/>
        <w:ind w:firstLineChars="200" w:firstLine="480"/>
        <w:rPr>
          <w:rFonts w:ascii="宋体" w:eastAsia="宋体" w:hAnsi="Times New Roman" w:cs="Times New Roman"/>
          <w:b/>
          <w:kern w:val="0"/>
          <w:sz w:val="24"/>
          <w:szCs w:val="20"/>
          <w14:ligatures w14:val="none"/>
        </w:rPr>
      </w:pPr>
      <w:r>
        <w:rPr>
          <w:rFonts w:ascii="宋体" w:eastAsia="宋体" w:hAnsi="宋体" w:cs="Times New Roman" w:hint="eastAsia"/>
          <w:kern w:val="0"/>
          <w:sz w:val="24"/>
          <w:szCs w:val="20"/>
          <w14:ligatures w14:val="none"/>
        </w:rPr>
        <w:t>11.1 投标文件由技术部分（</w:t>
      </w:r>
      <w:proofErr w:type="gramStart"/>
      <w:r>
        <w:rPr>
          <w:rFonts w:ascii="宋体" w:eastAsia="宋体" w:hAnsi="宋体" w:cs="Times New Roman" w:hint="eastAsia"/>
          <w:kern w:val="0"/>
          <w:sz w:val="24"/>
          <w:szCs w:val="20"/>
          <w14:ligatures w14:val="none"/>
        </w:rPr>
        <w:t>含资格</w:t>
      </w:r>
      <w:proofErr w:type="gramEnd"/>
      <w:r>
        <w:rPr>
          <w:rFonts w:ascii="宋体" w:eastAsia="宋体" w:hAnsi="宋体" w:cs="Times New Roman" w:hint="eastAsia"/>
          <w:kern w:val="0"/>
          <w:sz w:val="24"/>
          <w:szCs w:val="20"/>
          <w14:ligatures w14:val="none"/>
        </w:rPr>
        <w:t>审查文件）和经济部分二部分投标文件组成</w:t>
      </w:r>
      <w:r>
        <w:rPr>
          <w:rFonts w:ascii="宋体" w:eastAsia="宋体" w:hAnsi="宋体" w:cs="Times New Roman" w:hint="eastAsia"/>
          <w:b/>
          <w:kern w:val="0"/>
          <w:sz w:val="24"/>
          <w:szCs w:val="20"/>
          <w14:ligatures w14:val="none"/>
        </w:rPr>
        <w:t>。</w:t>
      </w:r>
    </w:p>
    <w:p w14:paraId="6A7910FB" w14:textId="77777777" w:rsidR="00822D9A" w:rsidRDefault="00963382">
      <w:pPr>
        <w:spacing w:line="360" w:lineRule="auto"/>
        <w:ind w:firstLineChars="200" w:firstLine="480"/>
        <w:rPr>
          <w:rFonts w:ascii="宋体" w:eastAsia="宋体" w:hAnsi="宋体" w:cs="Times New Roman" w:hint="eastAsia"/>
          <w:bCs/>
          <w:sz w:val="24"/>
          <w14:ligatures w14:val="none"/>
        </w:rPr>
      </w:pPr>
      <w:r>
        <w:rPr>
          <w:rFonts w:ascii="宋体" w:eastAsia="宋体" w:hAnsi="宋体" w:cs="Times New Roman" w:hint="eastAsia"/>
          <w:bCs/>
          <w:sz w:val="24"/>
          <w14:ligatures w14:val="none"/>
        </w:rPr>
        <w:t>11.2投标文件技术标部分主要包括下列内容:</w:t>
      </w:r>
    </w:p>
    <w:p w14:paraId="418D58C8"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Calibri" w:cs="Times New Roman" w:hint="eastAsia"/>
          <w:bCs/>
          <w:sz w:val="24"/>
          <w14:ligatures w14:val="none"/>
        </w:rPr>
        <w:t>11.2.1 技术投标文件</w:t>
      </w:r>
      <w:r>
        <w:rPr>
          <w:rFonts w:ascii="宋体" w:eastAsia="宋体" w:hAnsi="宋体" w:cs="Times New Roman" w:hint="eastAsia"/>
          <w:sz w:val="24"/>
          <w14:ligatures w14:val="none"/>
        </w:rPr>
        <w:t>(按招标文件的要求填写)</w:t>
      </w:r>
      <w:r>
        <w:rPr>
          <w:rFonts w:ascii="宋体" w:eastAsia="宋体" w:hAnsi="Calibri" w:cs="Times New Roman" w:hint="eastAsia"/>
          <w:bCs/>
          <w:sz w:val="24"/>
          <w14:ligatures w14:val="none"/>
        </w:rPr>
        <w:t>；</w:t>
      </w:r>
    </w:p>
    <w:p w14:paraId="6693C433"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Calibri" w:cs="Times New Roman" w:hint="eastAsia"/>
          <w:bCs/>
          <w:sz w:val="24"/>
          <w14:ligatures w14:val="none"/>
        </w:rPr>
        <w:t>11.2.2 资格审查文件：</w:t>
      </w:r>
    </w:p>
    <w:p w14:paraId="4DDAC6AC"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Calibri" w:cs="Times New Roman" w:hint="eastAsia"/>
          <w:bCs/>
          <w:sz w:val="24"/>
          <w14:ligatures w14:val="none"/>
        </w:rPr>
        <w:t xml:space="preserve">（1）投标人声明； </w:t>
      </w:r>
    </w:p>
    <w:p w14:paraId="5D048EC6"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Calibri" w:cs="Times New Roman" w:hint="eastAsia"/>
          <w:bCs/>
          <w:sz w:val="24"/>
          <w14:ligatures w14:val="none"/>
        </w:rPr>
        <w:t>（2）法定代表人证明书、法定代表人签字或盖章的本投标文件授权委托证明书；</w:t>
      </w:r>
    </w:p>
    <w:p w14:paraId="12E6170D"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Calibri" w:cs="Times New Roman" w:hint="eastAsia"/>
          <w:bCs/>
          <w:sz w:val="24"/>
          <w14:ligatures w14:val="none"/>
        </w:rPr>
        <w:t>（3）企业营业执照（取自平台内上传件）；</w:t>
      </w:r>
    </w:p>
    <w:p w14:paraId="200F0E63"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Calibri" w:cs="Times New Roman" w:hint="eastAsia"/>
          <w:bCs/>
          <w:sz w:val="24"/>
          <w14:ligatures w14:val="none"/>
        </w:rPr>
        <w:t>（4）企业资质证书（取自平台内上传件）；</w:t>
      </w:r>
    </w:p>
    <w:p w14:paraId="7CA7BC6F"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Calibri" w:cs="Times New Roman" w:hint="eastAsia"/>
          <w:bCs/>
          <w:sz w:val="24"/>
          <w14:ligatures w14:val="none"/>
        </w:rPr>
        <w:t>（5）建筑施工企业安全生产许可证（取自平台内上传件）；</w:t>
      </w:r>
    </w:p>
    <w:p w14:paraId="49F4F1AC" w14:textId="77777777" w:rsidR="00822D9A" w:rsidRDefault="00963382">
      <w:pPr>
        <w:spacing w:line="360" w:lineRule="auto"/>
        <w:ind w:firstLineChars="200" w:firstLine="480"/>
        <w:rPr>
          <w:rFonts w:ascii="宋体" w:eastAsia="宋体" w:hAnsi="宋体" w:cs="Times New Roman" w:hint="eastAsia"/>
          <w:bCs/>
          <w:sz w:val="24"/>
          <w:szCs w:val="24"/>
          <w14:ligatures w14:val="none"/>
        </w:rPr>
      </w:pPr>
      <w:r>
        <w:rPr>
          <w:rFonts w:ascii="宋体" w:eastAsia="宋体" w:hAnsi="Calibri" w:cs="Times New Roman" w:hint="eastAsia"/>
          <w:bCs/>
          <w:sz w:val="24"/>
          <w14:ligatures w14:val="none"/>
        </w:rPr>
        <w:t>（6）</w:t>
      </w:r>
      <w:r>
        <w:rPr>
          <w:rFonts w:ascii="宋体" w:eastAsia="宋体" w:hAnsi="宋体" w:cs="Times New Roman" w:hint="eastAsia"/>
          <w:bCs/>
          <w:sz w:val="24"/>
          <w:szCs w:val="24"/>
          <w14:ligatures w14:val="none"/>
        </w:rPr>
        <w:t>项目负责人（按网上投标登记时选择拟投标的项目负责人）</w:t>
      </w:r>
    </w:p>
    <w:p w14:paraId="54E83D5B" w14:textId="77777777" w:rsidR="00822D9A" w:rsidRDefault="00963382">
      <w:pPr>
        <w:spacing w:line="360" w:lineRule="auto"/>
        <w:ind w:firstLineChars="200" w:firstLine="480"/>
        <w:rPr>
          <w:rFonts w:ascii="宋体" w:eastAsia="宋体" w:hAnsi="宋体" w:cs="Times New Roman" w:hint="eastAsia"/>
          <w:bCs/>
          <w:sz w:val="24"/>
          <w:szCs w:val="24"/>
          <w14:ligatures w14:val="none"/>
        </w:rPr>
      </w:pPr>
      <w:r>
        <w:rPr>
          <w:rFonts w:ascii="宋体" w:eastAsia="宋体" w:hAnsi="宋体" w:cs="Times New Roman" w:hint="eastAsia"/>
          <w:bCs/>
          <w:sz w:val="24"/>
          <w:szCs w:val="24"/>
          <w14:ligatures w14:val="none"/>
        </w:rPr>
        <w:t>（7）专职安全员（按网上投标登记时选择拟投标的专职安全员）</w:t>
      </w:r>
    </w:p>
    <w:p w14:paraId="6C86BF25"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Calibri" w:cs="Times New Roman" w:hint="eastAsia"/>
          <w:bCs/>
          <w:sz w:val="24"/>
          <w14:ligatures w14:val="none"/>
        </w:rPr>
        <w:t>（8）拟委托技术负责人的相关证书、资料（具体要求由招标人明确）</w:t>
      </w:r>
    </w:p>
    <w:p w14:paraId="085FEEA6"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Calibri" w:cs="Times New Roman" w:hint="eastAsia"/>
          <w:bCs/>
          <w:sz w:val="24"/>
          <w14:ligatures w14:val="none"/>
        </w:rPr>
        <w:t>（9）拟委派项目负责人的建造</w:t>
      </w:r>
      <w:proofErr w:type="gramStart"/>
      <w:r>
        <w:rPr>
          <w:rFonts w:ascii="宋体" w:eastAsia="宋体" w:hAnsi="Calibri" w:cs="Times New Roman" w:hint="eastAsia"/>
          <w:bCs/>
          <w:sz w:val="24"/>
          <w14:ligatures w14:val="none"/>
        </w:rPr>
        <w:t>师注册</w:t>
      </w:r>
      <w:proofErr w:type="gramEnd"/>
      <w:r>
        <w:rPr>
          <w:rFonts w:ascii="宋体" w:eastAsia="宋体" w:hAnsi="Calibri" w:cs="Times New Roman" w:hint="eastAsia"/>
          <w:bCs/>
          <w:sz w:val="24"/>
          <w14:ligatures w14:val="none"/>
        </w:rPr>
        <w:t xml:space="preserve">证书（取自平台内上传件）；  </w:t>
      </w:r>
    </w:p>
    <w:p w14:paraId="635301B0"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Calibri" w:cs="Times New Roman" w:hint="eastAsia"/>
          <w:bCs/>
          <w:sz w:val="24"/>
          <w14:ligatures w14:val="none"/>
        </w:rPr>
        <w:t>（10）项目负责人安全生产考核合格证明或在有效期内的安全考核合格证书（B类）或建筑施工企业项目负责人安全生产考核合格证书（取自平台内上传件）；</w:t>
      </w:r>
    </w:p>
    <w:p w14:paraId="02749D4D" w14:textId="77777777" w:rsidR="00822D9A" w:rsidRDefault="00963382">
      <w:pPr>
        <w:spacing w:line="360" w:lineRule="auto"/>
        <w:ind w:firstLineChars="200" w:firstLine="480"/>
        <w:rPr>
          <w:rFonts w:ascii="宋体" w:eastAsia="宋体" w:hAnsi="Calibri" w:cs="Times New Roman"/>
          <w:bCs/>
          <w:sz w:val="24"/>
          <w:szCs w:val="24"/>
          <w14:ligatures w14:val="none"/>
        </w:rPr>
      </w:pPr>
      <w:r>
        <w:rPr>
          <w:rFonts w:ascii="宋体" w:eastAsia="宋体" w:hAnsi="Calibri" w:cs="Times New Roman" w:hint="eastAsia"/>
          <w:bCs/>
          <w:sz w:val="24"/>
          <w14:ligatures w14:val="none"/>
        </w:rPr>
        <w:t>（11）专职安全员须具有在有效期内的安全考核合格证书（C类）或建筑施工企业专职安全生产管理人员安全生产考核合格证书</w:t>
      </w:r>
      <w:r>
        <w:rPr>
          <w:rFonts w:ascii="宋体" w:eastAsia="宋体" w:hAnsi="Calibri" w:cs="Times New Roman" w:hint="eastAsia"/>
          <w:bCs/>
          <w:sz w:val="24"/>
          <w:szCs w:val="24"/>
          <w14:ligatures w14:val="none"/>
        </w:rPr>
        <w:t>（取自平台内上传件）；</w:t>
      </w:r>
    </w:p>
    <w:p w14:paraId="4EC336B6" w14:textId="77777777" w:rsidR="00822D9A" w:rsidRDefault="00963382">
      <w:pPr>
        <w:spacing w:line="360" w:lineRule="auto"/>
        <w:ind w:firstLineChars="200" w:firstLine="480"/>
        <w:rPr>
          <w:rFonts w:ascii="宋体" w:eastAsia="宋体" w:hAnsi="Calibri" w:cs="Times New Roman"/>
          <w:bCs/>
          <w:sz w:val="24"/>
          <w:szCs w:val="24"/>
          <w14:ligatures w14:val="none"/>
        </w:rPr>
      </w:pPr>
      <w:r>
        <w:rPr>
          <w:rFonts w:ascii="宋体" w:eastAsia="宋体" w:hAnsi="Calibri" w:cs="Times New Roman" w:hint="eastAsia"/>
          <w:bCs/>
          <w:sz w:val="24"/>
          <w:szCs w:val="24"/>
          <w14:ligatures w14:val="none"/>
        </w:rPr>
        <w:t>（12）</w:t>
      </w:r>
      <w:r>
        <w:rPr>
          <w:rFonts w:ascii="宋体" w:eastAsia="宋体" w:hAnsi="宋体" w:cs="Times New Roman" w:hint="eastAsia"/>
          <w:bCs/>
          <w:sz w:val="24"/>
          <w:szCs w:val="24"/>
          <w14:ligatures w14:val="none"/>
        </w:rPr>
        <w:t>用于资格审查的业绩（设置业绩要求时选择此项，投标人</w:t>
      </w:r>
      <w:r>
        <w:rPr>
          <w:rFonts w:ascii="宋体" w:eastAsia="宋体" w:hAnsi="宋体" w:cs="Times New Roman" w:hint="eastAsia"/>
          <w:sz w:val="24"/>
          <w14:ligatures w14:val="none"/>
        </w:rPr>
        <w:t>须提供类似工程业绩的项目名称及项目编号，具体格式由招标人自定</w:t>
      </w:r>
      <w:r>
        <w:rPr>
          <w:rFonts w:ascii="宋体" w:eastAsia="宋体" w:hAnsi="宋体" w:cs="Times New Roman" w:hint="eastAsia"/>
          <w:bCs/>
          <w:sz w:val="24"/>
          <w:szCs w:val="24"/>
          <w14:ligatures w14:val="none"/>
        </w:rPr>
        <w:t>）；</w:t>
      </w:r>
    </w:p>
    <w:p w14:paraId="3216D69C"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Calibri" w:cs="Times New Roman" w:hint="eastAsia"/>
          <w:bCs/>
          <w:sz w:val="24"/>
          <w14:ligatures w14:val="none"/>
        </w:rPr>
        <w:t>（13）资格审查前，投标人须在广州市住房和城乡建设局建立企业信用档案，拟担任本工程项目负责人、专职安全员须是本企业信用档案中的在册人员。</w:t>
      </w:r>
    </w:p>
    <w:p w14:paraId="3133FE22" w14:textId="77777777" w:rsidR="00822D9A" w:rsidRDefault="00963382">
      <w:pPr>
        <w:spacing w:line="360" w:lineRule="auto"/>
        <w:ind w:firstLineChars="200" w:firstLine="480"/>
        <w:rPr>
          <w:rFonts w:ascii="宋体" w:eastAsia="宋体" w:hAnsi="宋体" w:cs="Times New Roman" w:hint="eastAsia"/>
          <w:bCs/>
          <w:sz w:val="24"/>
          <w:szCs w:val="24"/>
          <w14:ligatures w14:val="none"/>
        </w:rPr>
      </w:pPr>
      <w:r>
        <w:rPr>
          <w:rFonts w:ascii="宋体" w:eastAsia="宋体" w:hAnsi="宋体" w:cs="Times New Roman" w:hint="eastAsia"/>
          <w:bCs/>
          <w:sz w:val="24"/>
          <w:szCs w:val="24"/>
          <w14:ligatures w14:val="none"/>
        </w:rPr>
        <w:t>（14）列明主办单位的联合体工作协议（采用联合体投标时需递交，投标人拟任本工程项目负责人应为联合体主办方信用档案中的在册人员，</w:t>
      </w:r>
      <w:r>
        <w:rPr>
          <w:rFonts w:ascii="宋体" w:eastAsia="宋体" w:hAnsi="宋体" w:cs="Times New Roman" w:hint="eastAsia"/>
          <w:sz w:val="24"/>
          <w:szCs w:val="24"/>
          <w14:ligatures w14:val="none"/>
        </w:rPr>
        <w:t>联合体工作协议应明确约定各方拟承担的工作和责任</w:t>
      </w:r>
      <w:r>
        <w:rPr>
          <w:rFonts w:ascii="宋体" w:eastAsia="宋体" w:hAnsi="宋体" w:cs="Times New Roman" w:hint="eastAsia"/>
          <w:bCs/>
          <w:sz w:val="24"/>
          <w:szCs w:val="24"/>
          <w14:ligatures w14:val="none"/>
        </w:rPr>
        <w:t xml:space="preserve">）； </w:t>
      </w:r>
    </w:p>
    <w:p w14:paraId="32A92190"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szCs w:val="24"/>
          <w14:ligatures w14:val="none"/>
        </w:rPr>
        <w:t>（15）</w:t>
      </w:r>
      <w:r>
        <w:rPr>
          <w:rFonts w:ascii="宋体" w:eastAsia="宋体" w:hAnsi="宋体" w:cs="Times New Roman" w:hint="eastAsia"/>
          <w:sz w:val="24"/>
          <w:szCs w:val="24"/>
          <w14:ligatures w14:val="none"/>
        </w:rPr>
        <w:t>投标人具有在广州地区可使用适合本工程的机械设备的证明文件（</w:t>
      </w:r>
      <w:r>
        <w:rPr>
          <w:rFonts w:ascii="宋体" w:eastAsia="宋体" w:hAnsi="宋体" w:cs="Times New Roman" w:hint="eastAsia"/>
          <w:sz w:val="24"/>
          <w14:ligatures w14:val="none"/>
        </w:rPr>
        <w:t>提供沥青摊铺机自有发票或权属证明及设备现场全貌彩照（彩照须能反映其规格型号）</w:t>
      </w:r>
      <w:r>
        <w:rPr>
          <w:rFonts w:ascii="宋体" w:eastAsia="宋体" w:hAnsi="宋体" w:cs="Times New Roman" w:hint="eastAsia"/>
          <w:sz w:val="24"/>
          <w:szCs w:val="24"/>
          <w14:ligatures w14:val="none"/>
        </w:rPr>
        <w:t>）。（含有市政道路面层沥青摊铺且沥青摊铺占预计发包价50%或以上的大、中修市政公用工程需提供该项内容的证明文件）。</w:t>
      </w:r>
    </w:p>
    <w:p w14:paraId="1D796888"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lastRenderedPageBreak/>
        <w:t>11.2.3项目管理机构配备。</w:t>
      </w:r>
    </w:p>
    <w:p w14:paraId="55ABED5D"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（1）投标人应列出该项目工程的施工组织机构构成和画出机构框架图及其负责人；</w:t>
      </w:r>
    </w:p>
    <w:p w14:paraId="3FBDFF52"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（2）投标人应详细列出该施工组织机构中主要成员的名单、简历资料、职务职称和在本项目中拟担任的职务等资料，并附上有关证明材料扫描件；</w:t>
      </w:r>
    </w:p>
    <w:p w14:paraId="76F8D443"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（3）其他辅助说明资料。</w:t>
      </w:r>
    </w:p>
    <w:p w14:paraId="42F4089F"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11.2.4投标人在广州市可使用适合本工程的机械设备（附：机械设备为自有或租赁的说明；及承诺机械设备如属于租赁的，其租赁是不属于重复租赁）。</w:t>
      </w:r>
    </w:p>
    <w:p w14:paraId="26FBA663" w14:textId="77777777" w:rsidR="00822D9A" w:rsidRDefault="00963382">
      <w:pPr>
        <w:tabs>
          <w:tab w:val="left" w:pos="1125"/>
        </w:tabs>
        <w:spacing w:line="360" w:lineRule="auto"/>
        <w:ind w:firstLineChars="200" w:firstLine="480"/>
        <w:rPr>
          <w:rFonts w:ascii="宋体" w:eastAsia="宋体" w:hAnsi="宋体" w:cs="Times New Roman" w:hint="eastAsia"/>
          <w:b/>
          <w:bCs/>
          <w:sz w:val="24"/>
          <w14:ligatures w14:val="none"/>
        </w:rPr>
      </w:pPr>
      <w:r>
        <w:rPr>
          <w:rFonts w:ascii="宋体" w:eastAsia="宋体" w:hAnsi="宋体" w:cs="Times New Roman" w:hint="eastAsia"/>
          <w:sz w:val="24"/>
          <w14:ligatures w14:val="none"/>
        </w:rPr>
        <w:t>11.2.5施工组织设计或施工方案。</w:t>
      </w:r>
      <w:r>
        <w:rPr>
          <w:rFonts w:ascii="宋体" w:eastAsia="宋体" w:hAnsi="宋体" w:cs="Times New Roman" w:hint="eastAsia"/>
          <w:b/>
          <w:bCs/>
          <w:sz w:val="24"/>
          <w14:ligatures w14:val="none"/>
        </w:rPr>
        <w:t>（投标人在编制施工组织设计或施工方案时应按照招标人提出的施工现场建筑垃圾源头减量的具体要求以及建筑垃圾综合利用产品的使用要求提供相应措施。）</w:t>
      </w:r>
    </w:p>
    <w:p w14:paraId="1F2AE9A7" w14:textId="77777777" w:rsidR="00822D9A" w:rsidRDefault="00963382">
      <w:pPr>
        <w:tabs>
          <w:tab w:val="left" w:pos="1125"/>
        </w:tabs>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11.2.6按照</w:t>
      </w:r>
      <w:r>
        <w:rPr>
          <w:rFonts w:ascii="宋体" w:eastAsia="宋体" w:hAnsi="宋体" w:cs="Times New Roman" w:hint="eastAsia"/>
          <w:bCs/>
          <w:sz w:val="24"/>
          <w14:ligatures w14:val="none"/>
        </w:rPr>
        <w:t>招标文件要求</w:t>
      </w:r>
      <w:r>
        <w:rPr>
          <w:rFonts w:ascii="宋体" w:eastAsia="宋体" w:hAnsi="宋体" w:cs="Times New Roman" w:hint="eastAsia"/>
          <w:sz w:val="24"/>
          <w14:ligatures w14:val="none"/>
        </w:rPr>
        <w:t>填写的《参与编制技术标投标文件人员名单》。</w:t>
      </w:r>
    </w:p>
    <w:p w14:paraId="4C525C4C"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11.3 经济部分投标文件主要包括下列内容：</w:t>
      </w:r>
    </w:p>
    <w:p w14:paraId="0EABA508"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11.3.1 经济投标文件(按招标文件的要求填写)。</w:t>
      </w:r>
    </w:p>
    <w:p w14:paraId="69E6DA14"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宋体" w:eastAsia="宋体" w:hAnsi="宋体" w:cs="Times New Roman" w:hint="eastAsia"/>
          <w:sz w:val="24"/>
          <w:szCs w:val="24"/>
          <w14:ligatures w14:val="none"/>
        </w:rPr>
        <w:t>其中包括如下：</w:t>
      </w:r>
    </w:p>
    <w:p w14:paraId="5849179E" w14:textId="77777777" w:rsidR="00822D9A" w:rsidRDefault="00963382">
      <w:pPr>
        <w:spacing w:line="360" w:lineRule="auto"/>
        <w:ind w:firstLineChars="236" w:firstLine="566"/>
        <w:rPr>
          <w:rFonts w:ascii="宋体" w:eastAsia="宋体" w:hAnsi="Calibri" w:cs="Times New Roman"/>
          <w:sz w:val="24"/>
          <w14:ligatures w14:val="none"/>
        </w:rPr>
      </w:pPr>
      <w:r>
        <w:rPr>
          <w:rFonts w:ascii="宋体" w:eastAsia="宋体" w:hAnsi="宋体" w:cs="Times New Roman" w:hint="eastAsia"/>
          <w:sz w:val="24"/>
          <w14:ligatures w14:val="none"/>
        </w:rPr>
        <w:t>（1）投标总价封面、扉页；</w:t>
      </w:r>
    </w:p>
    <w:p w14:paraId="071BE6E3" w14:textId="77777777" w:rsidR="00822D9A" w:rsidRDefault="00963382">
      <w:pPr>
        <w:spacing w:line="360" w:lineRule="auto"/>
        <w:ind w:firstLineChars="236" w:firstLine="566"/>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（2）总说明</w:t>
      </w:r>
    </w:p>
    <w:p w14:paraId="547547D0"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t>（3）工程项目投标报价汇总表；</w:t>
      </w:r>
    </w:p>
    <w:p w14:paraId="3250DCFE" w14:textId="77777777" w:rsidR="00822D9A" w:rsidRDefault="00963382">
      <w:pPr>
        <w:spacing w:line="360" w:lineRule="auto"/>
        <w:ind w:firstLineChars="236" w:firstLine="566"/>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（4）单项工程投标报价汇总表；</w:t>
      </w:r>
    </w:p>
    <w:p w14:paraId="633ABB5C"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t>（5）单位工程投标报价汇总表；</w:t>
      </w:r>
    </w:p>
    <w:p w14:paraId="5F32B660"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t>（6）分部分项工程清单与计价表；</w:t>
      </w:r>
    </w:p>
    <w:p w14:paraId="378B67AD"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t>（7）单价措施项目清单与计价表；</w:t>
      </w:r>
    </w:p>
    <w:p w14:paraId="7A1539C7"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t>（8）总价措施项目清单与计价表；</w:t>
      </w:r>
    </w:p>
    <w:p w14:paraId="1B5670A5"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t>（9）综合单价分析表；</w:t>
      </w:r>
    </w:p>
    <w:p w14:paraId="5E2C2C67"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t>（10）其他项目清单与计价汇总表；</w:t>
      </w:r>
    </w:p>
    <w:p w14:paraId="5FB049AD"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t>（11）暂列金额明细表；</w:t>
      </w:r>
    </w:p>
    <w:p w14:paraId="09075F06"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lastRenderedPageBreak/>
        <w:t>（12）材料（工程设备）暂估价明细表；</w:t>
      </w:r>
    </w:p>
    <w:p w14:paraId="7AD50F3D"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t>（13）专业工程暂估价明细表；</w:t>
      </w:r>
    </w:p>
    <w:p w14:paraId="5AB6A1DA"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t>（14）计日工表；</w:t>
      </w:r>
    </w:p>
    <w:p w14:paraId="2B6C0A6E"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t>（15）总承包服务计价表；</w:t>
      </w:r>
    </w:p>
    <w:p w14:paraId="6AD8D674" w14:textId="77777777" w:rsidR="00822D9A" w:rsidRDefault="00963382">
      <w:pPr>
        <w:spacing w:line="360" w:lineRule="auto"/>
        <w:ind w:firstLineChars="236" w:firstLine="566"/>
        <w:rPr>
          <w:rFonts w:ascii="宋体" w:eastAsia="宋体" w:hAnsi="Calibri" w:cs="Times New Roman"/>
          <w:sz w:val="24"/>
          <w:szCs w:val="24"/>
          <w14:ligatures w14:val="none"/>
        </w:rPr>
      </w:pPr>
      <w:r>
        <w:rPr>
          <w:rFonts w:ascii="宋体" w:eastAsia="宋体" w:hAnsi="宋体" w:cs="Times New Roman" w:hint="eastAsia"/>
          <w:sz w:val="24"/>
          <w:szCs w:val="24"/>
          <w14:ligatures w14:val="none"/>
        </w:rPr>
        <w:t>（16）</w:t>
      </w:r>
      <w:proofErr w:type="gramStart"/>
      <w:r>
        <w:rPr>
          <w:rFonts w:ascii="宋体" w:eastAsia="宋体" w:hAnsi="宋体" w:cs="Times New Roman" w:hint="eastAsia"/>
          <w:sz w:val="24"/>
          <w:szCs w:val="24"/>
          <w14:ligatures w14:val="none"/>
        </w:rPr>
        <w:t>规</w:t>
      </w:r>
      <w:proofErr w:type="gramEnd"/>
      <w:r>
        <w:rPr>
          <w:rFonts w:ascii="宋体" w:eastAsia="宋体" w:hAnsi="宋体" w:cs="Times New Roman" w:hint="eastAsia"/>
          <w:sz w:val="24"/>
          <w:szCs w:val="24"/>
          <w14:ligatures w14:val="none"/>
        </w:rPr>
        <w:t>费和税金项目计价表；</w:t>
      </w:r>
    </w:p>
    <w:p w14:paraId="1BA81EB2"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szCs w:val="24"/>
          <w14:ligatures w14:val="none"/>
        </w:rPr>
        <w:t xml:space="preserve"> （17）人工、主要材料和设备一览表</w:t>
      </w:r>
    </w:p>
    <w:p w14:paraId="1BAE6490" w14:textId="77777777" w:rsidR="00822D9A" w:rsidRDefault="00963382">
      <w:pPr>
        <w:tabs>
          <w:tab w:val="left" w:pos="1125"/>
        </w:tabs>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11.3.3按照</w:t>
      </w:r>
      <w:r>
        <w:rPr>
          <w:rFonts w:ascii="宋体" w:eastAsia="宋体" w:hAnsi="宋体" w:cs="Times New Roman" w:hint="eastAsia"/>
          <w:bCs/>
          <w:sz w:val="24"/>
          <w14:ligatures w14:val="none"/>
        </w:rPr>
        <w:t>招标文件要求</w:t>
      </w:r>
      <w:r>
        <w:rPr>
          <w:rFonts w:ascii="宋体" w:eastAsia="宋体" w:hAnsi="宋体" w:cs="Times New Roman" w:hint="eastAsia"/>
          <w:sz w:val="24"/>
          <w14:ligatures w14:val="none"/>
        </w:rPr>
        <w:t>填写的《参与编制经济标投标文件人员名单》。</w:t>
      </w:r>
    </w:p>
    <w:p w14:paraId="0C54B03F" w14:textId="77777777" w:rsidR="00822D9A" w:rsidRDefault="00963382">
      <w:pPr>
        <w:tabs>
          <w:tab w:val="left" w:pos="1125"/>
        </w:tabs>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11.3.4若投标人的投标报价低于工程成本警戒价的，投标人还须提供详细的施工组织设计、单价、措施性费用、单价分析表、主要材料价格表、投标人成本分析供评标委员会评审。</w:t>
      </w:r>
    </w:p>
    <w:p w14:paraId="27FA22C0" w14:textId="77777777" w:rsidR="00822D9A" w:rsidRDefault="00963382">
      <w:pPr>
        <w:spacing w:after="120" w:line="360" w:lineRule="auto"/>
        <w:ind w:firstLineChars="200" w:firstLine="482"/>
        <w:rPr>
          <w:rFonts w:ascii="宋体" w:eastAsia="宋体" w:hAnsi="Times New Roman" w:cs="Times New Roman"/>
          <w:b/>
          <w:bCs/>
          <w:kern w:val="0"/>
          <w:sz w:val="24"/>
          <w:szCs w:val="20"/>
          <w14:ligatures w14:val="none"/>
        </w:rPr>
      </w:pPr>
      <w:r>
        <w:rPr>
          <w:rFonts w:ascii="宋体" w:eastAsia="宋体" w:hAnsi="宋体" w:cs="Times New Roman" w:hint="eastAsia"/>
          <w:b/>
          <w:bCs/>
          <w:kern w:val="0"/>
          <w:sz w:val="24"/>
          <w:szCs w:val="20"/>
          <w14:ligatures w14:val="none"/>
        </w:rPr>
        <w:t>12．投标文件格式</w:t>
      </w:r>
    </w:p>
    <w:p w14:paraId="4213ECA0" w14:textId="77777777" w:rsidR="00822D9A" w:rsidRDefault="00963382">
      <w:pPr>
        <w:spacing w:line="360" w:lineRule="auto"/>
        <w:ind w:firstLineChars="200" w:firstLine="480"/>
        <w:rPr>
          <w:rFonts w:ascii="宋体" w:eastAsia="宋体" w:hAnsi="宋体" w:cs="Times New Roman" w:hint="eastAsia"/>
          <w:kern w:val="0"/>
          <w:sz w:val="24"/>
          <w:szCs w:val="20"/>
          <w14:ligatures w14:val="none"/>
        </w:rPr>
      </w:pPr>
      <w:r>
        <w:rPr>
          <w:rFonts w:ascii="宋体" w:eastAsia="宋体" w:hAnsi="宋体" w:cs="Times New Roman" w:hint="eastAsia"/>
          <w:kern w:val="0"/>
          <w:sz w:val="24"/>
          <w:szCs w:val="20"/>
          <w14:ligatures w14:val="none"/>
        </w:rPr>
        <w:t>12.1 投标文件包括本须知第11条中规定的内容，投标人提交的投标文件应当使用招标文件所提供的投标文件全部格式（表格可以按同样格式扩展）。</w:t>
      </w:r>
    </w:p>
    <w:p w14:paraId="11699DE7" w14:textId="77777777" w:rsidR="00822D9A" w:rsidRDefault="00963382">
      <w:pPr>
        <w:spacing w:line="360" w:lineRule="auto"/>
        <w:ind w:firstLineChars="200" w:firstLine="480"/>
        <w:rPr>
          <w:rFonts w:ascii="宋体" w:eastAsia="宋体" w:hAnsi="宋体" w:cs="Times New Roman" w:hint="eastAsia"/>
          <w:kern w:val="0"/>
          <w:sz w:val="24"/>
          <w:szCs w:val="20"/>
          <w14:ligatures w14:val="none"/>
        </w:rPr>
      </w:pPr>
      <w:r>
        <w:rPr>
          <w:rFonts w:ascii="宋体" w:eastAsia="宋体" w:hAnsi="宋体" w:cs="Times New Roman" w:hint="eastAsia"/>
          <w:kern w:val="0"/>
          <w:sz w:val="24"/>
          <w:szCs w:val="20"/>
          <w14:ligatures w14: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ascii="Times New Roman" w:eastAsia="宋体" w:hAnsi="Times New Roman" w:cs="Times New Roman" w:hint="eastAsia"/>
          <w:kern w:val="0"/>
          <w:sz w:val="24"/>
          <w:szCs w:val="24"/>
          <w14:ligatures w14:val="none"/>
        </w:rPr>
        <w:t>全流程电子化项目的相关指南进行操作。详见：</w:t>
      </w:r>
      <w:r>
        <w:rPr>
          <w:rFonts w:ascii="Times New Roman" w:eastAsia="宋体" w:hAnsi="Times New Roman" w:cs="Times New Roman"/>
          <w:kern w:val="0"/>
          <w:sz w:val="24"/>
          <w:szCs w:val="24"/>
          <w14:ligatures w14:val="none"/>
        </w:rPr>
        <w:t xml:space="preserve"> </w:t>
      </w:r>
      <w:r>
        <w:rPr>
          <w:rFonts w:ascii="Times New Roman" w:eastAsia="宋体" w:hAnsi="Times New Roman" w:cs="Times New Roman" w:hint="eastAsia"/>
          <w:kern w:val="0"/>
          <w:sz w:val="24"/>
          <w:szCs w:val="24"/>
          <w14:ligatures w14:val="none"/>
        </w:rPr>
        <w:t>。</w:t>
      </w:r>
    </w:p>
    <w:p w14:paraId="1BDB705A" w14:textId="77777777" w:rsidR="00822D9A" w:rsidRDefault="00963382">
      <w:pPr>
        <w:spacing w:line="360" w:lineRule="auto"/>
        <w:ind w:firstLineChars="200" w:firstLine="480"/>
        <w:rPr>
          <w:rFonts w:ascii="宋体" w:eastAsia="宋体" w:hAnsi="宋体" w:cs="Times New Roman" w:hint="eastAsia"/>
          <w:kern w:val="0"/>
          <w:sz w:val="24"/>
          <w:szCs w:val="20"/>
          <w14:ligatures w14:val="none"/>
        </w:rPr>
      </w:pPr>
      <w:r>
        <w:rPr>
          <w:rFonts w:ascii="宋体" w:eastAsia="宋体" w:hAnsi="宋体" w:cs="Times New Roman" w:hint="eastAsia"/>
          <w:kern w:val="0"/>
          <w:sz w:val="24"/>
          <w:szCs w:val="20"/>
          <w14:ligatures w14:val="none"/>
        </w:rPr>
        <w:t xml:space="preserve">12.3 </w:t>
      </w:r>
      <w:r>
        <w:rPr>
          <w:rFonts w:ascii="宋体" w:eastAsia="宋体" w:hAnsi="宋体" w:cs="Times New Roman" w:hint="eastAsia"/>
          <w:bCs/>
          <w:kern w:val="0"/>
          <w:sz w:val="24"/>
          <w:szCs w:val="24"/>
          <w14:ligatures w14:val="none"/>
        </w:rPr>
        <w:t>投标文件应按</w:t>
      </w:r>
      <w:r>
        <w:rPr>
          <w:rFonts w:ascii="宋体" w:eastAsia="宋体" w:hAnsi="宋体" w:cs="Times New Roman" w:hint="eastAsia"/>
          <w:kern w:val="0"/>
          <w:sz w:val="24"/>
          <w:szCs w:val="20"/>
          <w14:ligatures w14:val="none"/>
        </w:rPr>
        <w:t xml:space="preserve">照交易平台关于全流程电子化项目的相关指南进行编制，详见：。               </w:t>
      </w:r>
    </w:p>
    <w:p w14:paraId="4C71E078" w14:textId="77777777" w:rsidR="00822D9A" w:rsidRDefault="00963382">
      <w:pPr>
        <w:spacing w:line="360" w:lineRule="auto"/>
        <w:ind w:firstLine="480"/>
        <w:rPr>
          <w:rFonts w:ascii="宋体" w:eastAsia="宋体" w:hAnsi="宋体" w:cs="Times New Roman" w:hint="eastAsia"/>
          <w:kern w:val="0"/>
          <w:sz w:val="24"/>
          <w:szCs w:val="20"/>
          <w14:ligatures w14:val="none"/>
        </w:rPr>
      </w:pPr>
      <w:r>
        <w:rPr>
          <w:rFonts w:ascii="宋体" w:eastAsia="宋体" w:hAnsi="宋体" w:cs="Times New Roman" w:hint="eastAsia"/>
          <w:bCs/>
          <w:kern w:val="0"/>
          <w:sz w:val="24"/>
          <w:szCs w:val="24"/>
          <w14:ligatures w14:val="none"/>
        </w:rPr>
        <w:t>如不按上述要求编制引起系统无法检索、读取相关信息的，其后果由投标人承担。</w:t>
      </w:r>
    </w:p>
    <w:p w14:paraId="47BD4924" w14:textId="77777777" w:rsidR="00822D9A" w:rsidRDefault="00963382">
      <w:pPr>
        <w:spacing w:after="120" w:line="360" w:lineRule="auto"/>
        <w:ind w:firstLineChars="200" w:firstLine="482"/>
        <w:rPr>
          <w:rFonts w:ascii="宋体" w:eastAsia="宋体" w:hAnsi="Times New Roman" w:cs="Times New Roman"/>
          <w:b/>
          <w:bCs/>
          <w:kern w:val="0"/>
          <w:sz w:val="24"/>
          <w:szCs w:val="20"/>
          <w14:ligatures w14:val="none"/>
        </w:rPr>
      </w:pPr>
      <w:r>
        <w:rPr>
          <w:rFonts w:ascii="宋体" w:eastAsia="宋体" w:hAnsi="宋体" w:cs="Times New Roman" w:hint="eastAsia"/>
          <w:b/>
          <w:bCs/>
          <w:kern w:val="0"/>
          <w:sz w:val="24"/>
          <w:szCs w:val="20"/>
          <w14:ligatures w14:val="none"/>
        </w:rPr>
        <w:t>13．投标报价及造价承包和变更结算方式</w:t>
      </w:r>
    </w:p>
    <w:p w14:paraId="43ABB2FC"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13.1 本工程的投标报价采用投标须知前附表第12项所规定的方式。投标报价（含单价及总价）精确到“分”。</w:t>
      </w:r>
    </w:p>
    <w:p w14:paraId="2CFE3D46"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Pr>
          <w:rFonts w:ascii="宋体" w:eastAsia="宋体" w:hAnsi="宋体" w:cs="Times New Roman" w:hint="eastAsia"/>
          <w:kern w:val="0"/>
          <w:sz w:val="24"/>
          <w:szCs w:val="20"/>
          <w14:ligatures w14:val="none"/>
        </w:rPr>
        <w:t>组价予以</w:t>
      </w:r>
      <w:proofErr w:type="gramEnd"/>
      <w:r>
        <w:rPr>
          <w:rFonts w:ascii="宋体" w:eastAsia="宋体" w:hAnsi="宋体" w:cs="Times New Roman" w:hint="eastAsia"/>
          <w:kern w:val="0"/>
          <w:sz w:val="24"/>
          <w:szCs w:val="20"/>
          <w14:ligatures w14:val="none"/>
        </w:rPr>
        <w:t>调整，招标人将不予支付。</w:t>
      </w:r>
    </w:p>
    <w:p w14:paraId="30816419"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13.3投标人的投标报价，应是按照投标须知前附表第8项的工期要求，在投标须知前附表第3项的建设地点，完成投标须知前附表第7项的招标范围内已由招标</w:t>
      </w:r>
      <w:proofErr w:type="gramStart"/>
      <w:r>
        <w:rPr>
          <w:rFonts w:ascii="宋体" w:eastAsia="宋体" w:hAnsi="宋体" w:cs="Times New Roman" w:hint="eastAsia"/>
          <w:kern w:val="0"/>
          <w:sz w:val="24"/>
          <w:szCs w:val="20"/>
          <w14:ligatures w14:val="none"/>
        </w:rPr>
        <w:t>人制</w:t>
      </w:r>
      <w:proofErr w:type="gramEnd"/>
      <w:r>
        <w:rPr>
          <w:rFonts w:ascii="宋体" w:eastAsia="宋体" w:hAnsi="宋体" w:cs="Times New Roman" w:hint="eastAsia"/>
          <w:kern w:val="0"/>
          <w:sz w:val="24"/>
          <w:szCs w:val="20"/>
          <w14:ligatures w14:val="none"/>
        </w:rPr>
        <w:t>定的</w:t>
      </w:r>
      <w:r>
        <w:rPr>
          <w:rFonts w:ascii="宋体" w:eastAsia="宋体" w:hAnsi="宋体" w:cs="Times New Roman" w:hint="eastAsia"/>
          <w:kern w:val="0"/>
          <w:sz w:val="24"/>
          <w:szCs w:val="20"/>
          <w14:ligatures w14:val="none"/>
        </w:rPr>
        <w:lastRenderedPageBreak/>
        <w:t>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ascii="宋体" w:eastAsia="宋体" w:hAnsi="宋体" w:cs="Times New Roman" w:hint="eastAsia"/>
          <w:kern w:val="0"/>
          <w:sz w:val="24"/>
          <w:szCs w:val="24"/>
          <w14:ligatures w14:val="none"/>
        </w:rPr>
        <w:t>中有关</w:t>
      </w:r>
      <w:proofErr w:type="gramStart"/>
      <w:r>
        <w:rPr>
          <w:rFonts w:ascii="宋体" w:eastAsia="宋体" w:hAnsi="宋体" w:cs="Times New Roman" w:hint="eastAsia"/>
          <w:kern w:val="0"/>
          <w:sz w:val="24"/>
          <w:szCs w:val="24"/>
          <w14:ligatures w14:val="none"/>
        </w:rPr>
        <w:t>规</w:t>
      </w:r>
      <w:proofErr w:type="gramEnd"/>
      <w:r>
        <w:rPr>
          <w:rFonts w:ascii="宋体" w:eastAsia="宋体" w:hAnsi="宋体" w:cs="Times New Roman" w:hint="eastAsia"/>
          <w:kern w:val="0"/>
          <w:sz w:val="24"/>
          <w:szCs w:val="24"/>
          <w14:ligatures w14:val="none"/>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EE9D95D"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C44AD2A"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11B3D8C9"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13.5.1中标的投标文件工程量清单中已有相同项目的适用综合单价，则沿用；</w:t>
      </w:r>
    </w:p>
    <w:p w14:paraId="3B905729"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B6C85F4"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13.5.3 中标的投标文件工程量清单中没有相同项目或类似项目的，如可套取相关定额，则以相关定额为基数下浮计算单价</w:t>
      </w:r>
      <w:r>
        <w:rPr>
          <w:rFonts w:ascii="宋体" w:eastAsia="宋体" w:hAnsi="Times New Roman" w:cs="Times New Roman" w:hint="eastAsia"/>
          <w:kern w:val="0"/>
          <w:sz w:val="24"/>
          <w:szCs w:val="20"/>
          <w14:ligatures w14:val="none"/>
        </w:rPr>
        <w:t>,</w:t>
      </w:r>
      <w:proofErr w:type="gramStart"/>
      <w:r>
        <w:rPr>
          <w:rFonts w:ascii="宋体" w:eastAsia="宋体" w:hAnsi="宋体" w:cs="Times New Roman" w:hint="eastAsia"/>
          <w:kern w:val="0"/>
          <w:sz w:val="24"/>
          <w:szCs w:val="20"/>
          <w14:ligatures w14:val="none"/>
        </w:rPr>
        <w:t>下浮率</w:t>
      </w:r>
      <w:proofErr w:type="gramEnd"/>
      <w:r>
        <w:rPr>
          <w:rFonts w:ascii="宋体" w:eastAsia="宋体" w:hAnsi="宋体" w:cs="Times New Roman" w:hint="eastAsia"/>
          <w:kern w:val="0"/>
          <w:sz w:val="24"/>
          <w:szCs w:val="20"/>
          <w14:ligatures w14:val="none"/>
        </w:rPr>
        <w:t>为中标价</w:t>
      </w:r>
      <w:r>
        <w:rPr>
          <w:rFonts w:ascii="宋体" w:eastAsia="宋体" w:hAnsi="宋体" w:cs="Times New Roman" w:hint="eastAsia"/>
          <w:kern w:val="0"/>
          <w:sz w:val="24"/>
          <w:szCs w:val="24"/>
          <w14:ligatures w14:val="none"/>
        </w:rPr>
        <w:t>相对于最高投标限价的下</w:t>
      </w:r>
      <w:r>
        <w:rPr>
          <w:rFonts w:ascii="宋体" w:eastAsia="宋体" w:hAnsi="宋体" w:cs="Times New Roman" w:hint="eastAsia"/>
          <w:kern w:val="0"/>
          <w:sz w:val="24"/>
          <w:szCs w:val="20"/>
          <w14:ligatures w14:val="none"/>
        </w:rPr>
        <w:t>浮率（</w:t>
      </w:r>
      <w:proofErr w:type="gramStart"/>
      <w:r>
        <w:rPr>
          <w:rFonts w:ascii="宋体" w:eastAsia="宋体" w:hAnsi="宋体" w:cs="Times New Roman" w:hint="eastAsia"/>
          <w:kern w:val="0"/>
          <w:sz w:val="24"/>
          <w:szCs w:val="20"/>
          <w14:ligatures w14:val="none"/>
        </w:rPr>
        <w:t>下浮率</w:t>
      </w:r>
      <w:proofErr w:type="gramEnd"/>
      <w:r>
        <w:rPr>
          <w:rFonts w:ascii="宋体" w:eastAsia="宋体" w:hAnsi="宋体" w:cs="Times New Roman" w:hint="eastAsia"/>
          <w:kern w:val="0"/>
          <w:sz w:val="24"/>
          <w:szCs w:val="20"/>
          <w14:ligatures w14:val="none"/>
        </w:rPr>
        <w:t>=(</w:t>
      </w:r>
      <w:r>
        <w:rPr>
          <w:rFonts w:ascii="宋体" w:eastAsia="宋体" w:hAnsi="宋体" w:cs="Times New Roman" w:hint="eastAsia"/>
          <w:kern w:val="0"/>
          <w:sz w:val="24"/>
          <w:szCs w:val="24"/>
          <w14:ligatures w14:val="none"/>
        </w:rPr>
        <w:t>最高投标限价</w:t>
      </w:r>
      <w:r>
        <w:rPr>
          <w:rFonts w:ascii="宋体" w:eastAsia="宋体" w:hAnsi="Times New Roman" w:cs="Times New Roman" w:hint="eastAsia"/>
          <w:kern w:val="0"/>
          <w:sz w:val="24"/>
          <w:szCs w:val="20"/>
          <w14:ligatures w14:val="none"/>
        </w:rPr>
        <w:t>-</w:t>
      </w:r>
      <w:r>
        <w:rPr>
          <w:rFonts w:ascii="宋体" w:eastAsia="宋体" w:hAnsi="宋体" w:cs="Times New Roman" w:hint="eastAsia"/>
          <w:kern w:val="0"/>
          <w:sz w:val="24"/>
          <w:szCs w:val="20"/>
          <w14:ligatures w14:val="none"/>
        </w:rPr>
        <w:t>中标价)/</w:t>
      </w:r>
      <w:r>
        <w:rPr>
          <w:rFonts w:ascii="宋体" w:eastAsia="宋体" w:hAnsi="宋体" w:cs="Times New Roman" w:hint="eastAsia"/>
          <w:kern w:val="0"/>
          <w:sz w:val="24"/>
          <w:szCs w:val="24"/>
          <w14:ligatures w14:val="none"/>
        </w:rPr>
        <w:t>最高投标限价</w:t>
      </w:r>
      <w:r>
        <w:rPr>
          <w:rFonts w:ascii="宋体" w:eastAsia="宋体" w:hAnsi="宋体" w:cs="Times New Roman" w:hint="eastAsia"/>
          <w:kern w:val="0"/>
          <w:sz w:val="24"/>
          <w:szCs w:val="20"/>
          <w14:ligatures w14:val="none"/>
        </w:rPr>
        <w:t>）。</w:t>
      </w:r>
    </w:p>
    <w:p w14:paraId="7D5BB51B"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13.5.4 如相关定额没有相应子目的，其计价方式由招标人在本招标文件第三章中另行规定。未规定的，中标后双方协商约定。</w:t>
      </w:r>
    </w:p>
    <w:p w14:paraId="423FDA59"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13.6暂列金额、暂估价</w:t>
      </w:r>
    </w:p>
    <w:p w14:paraId="26A866D2"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13.6.1暂列金额指招标人在工程量清单中暂定并包括在合同价款中的一笔款项。用</w:t>
      </w:r>
      <w:r>
        <w:rPr>
          <w:rFonts w:ascii="宋体" w:eastAsia="宋体" w:hAnsi="宋体" w:cs="Times New Roman" w:hint="eastAsia"/>
          <w:kern w:val="0"/>
          <w:sz w:val="24"/>
          <w:szCs w:val="20"/>
          <w14:ligatures w14:val="none"/>
        </w:rPr>
        <w:lastRenderedPageBreak/>
        <w:t>于施工合同签订时尚未确定或者不可预见的所需材料、设备、服务的采购，施工中可能发生的工程量变更、合同约定调整因素出现时的工程价款调整以及发生的索赔、现场签证等费用。</w:t>
      </w:r>
    </w:p>
    <w:p w14:paraId="257D3BA4"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暂估价是指招标人在工程量清单中提供的用于支付必然发生但暂时不能确定价格的材料的单价以及专业工程的金额。</w:t>
      </w:r>
    </w:p>
    <w:p w14:paraId="5065C2A4"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6AE8F307"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5C05180"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3E035C04"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1EDC7FE"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A1E1A24"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13.7投标人可先到工地踏勘以充分了解工地位置、情况、道路、储存空间、装卸限制及任何其他足以影响承包价的情况，任何因忽视或误解工地情况而导致的索赔或工期延长申请将不被批准。</w:t>
      </w:r>
    </w:p>
    <w:p w14:paraId="2FDD99C4"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13.8属于承包人自行采购的主要材料、设备，招标人应当在招标文件中提出材料、</w:t>
      </w:r>
      <w:r>
        <w:rPr>
          <w:rFonts w:ascii="宋体" w:eastAsia="宋体" w:hAnsi="宋体" w:cs="Times New Roman" w:hint="eastAsia"/>
          <w:kern w:val="0"/>
          <w:sz w:val="24"/>
          <w:szCs w:val="20"/>
          <w14:ligatures w14:val="none"/>
        </w:rPr>
        <w:lastRenderedPageBreak/>
        <w:t>设备的技术标准或者质量要求，或者提出不少于3个同等档次品牌或</w:t>
      </w:r>
      <w:proofErr w:type="gramStart"/>
      <w:r>
        <w:rPr>
          <w:rFonts w:ascii="宋体" w:eastAsia="宋体" w:hAnsi="宋体" w:cs="Times New Roman" w:hint="eastAsia"/>
          <w:kern w:val="0"/>
          <w:sz w:val="24"/>
          <w:szCs w:val="20"/>
          <w14:ligatures w14:val="none"/>
        </w:rPr>
        <w:t>分包商供投标人</w:t>
      </w:r>
      <w:proofErr w:type="gramEnd"/>
      <w:r>
        <w:rPr>
          <w:rFonts w:ascii="宋体" w:eastAsia="宋体" w:hAnsi="宋体" w:cs="Times New Roman" w:hint="eastAsia"/>
          <w:kern w:val="0"/>
          <w:sz w:val="24"/>
          <w:szCs w:val="20"/>
          <w14:ligatures w14:val="none"/>
        </w:rPr>
        <w:t>报价时选择</w:t>
      </w:r>
      <w:r>
        <w:rPr>
          <w:rFonts w:ascii="宋体" w:eastAsia="宋体" w:hAnsi="Times New Roman" w:cs="Times New Roman" w:hint="eastAsia"/>
          <w:kern w:val="0"/>
          <w:sz w:val="24"/>
          <w:szCs w:val="20"/>
          <w14:ligatures w14:val="none"/>
        </w:rPr>
        <w:t>,</w:t>
      </w:r>
      <w:r>
        <w:rPr>
          <w:rFonts w:ascii="宋体" w:eastAsia="宋体" w:hAnsi="宋体" w:cs="Times New Roman" w:hint="eastAsia"/>
          <w:kern w:val="0"/>
          <w:sz w:val="24"/>
          <w:szCs w:val="20"/>
          <w14:ligatures w14:val="none"/>
        </w:rPr>
        <w:t>凡招标人在招标文件中提出参考品牌的，必须在参考品牌后面加上“或相当于”字样。投标人在投标文件中应明确所选用主要材料、设备的品牌、厂家以及质量等级，并且应当符合招标文件的要求。</w:t>
      </w:r>
    </w:p>
    <w:p w14:paraId="6360C101" w14:textId="77777777" w:rsidR="00822D9A" w:rsidRDefault="00963382">
      <w:pPr>
        <w:spacing w:line="360" w:lineRule="auto"/>
        <w:ind w:firstLineChars="200" w:firstLine="480"/>
        <w:rPr>
          <w:rFonts w:ascii="宋体" w:eastAsia="宋体" w:hAnsi="Times New Roman" w:cs="Times New Roman"/>
          <w:kern w:val="0"/>
          <w:sz w:val="24"/>
          <w:szCs w:val="24"/>
          <w14:ligatures w14:val="none"/>
        </w:rPr>
      </w:pPr>
      <w:r>
        <w:rPr>
          <w:rFonts w:ascii="宋体" w:eastAsia="宋体" w:hAnsi="宋体" w:cs="Times New Roman" w:hint="eastAsia"/>
          <w:kern w:val="0"/>
          <w:sz w:val="24"/>
          <w:szCs w:val="20"/>
          <w14:ligatures w14:val="none"/>
        </w:rPr>
        <w:t>13.9</w:t>
      </w:r>
      <w:r>
        <w:rPr>
          <w:rFonts w:ascii="宋体" w:eastAsia="宋体" w:hAnsi="Times New Roman" w:cs="Times New Roman" w:hint="eastAsia"/>
          <w:kern w:val="0"/>
          <w:sz w:val="24"/>
          <w:szCs w:val="24"/>
          <w14:ligatures w14:val="none"/>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Pr>
          <w:rFonts w:ascii="宋体" w:eastAsia="宋体" w:hAnsi="Times New Roman" w:cs="Times New Roman" w:hint="eastAsia"/>
          <w:kern w:val="0"/>
          <w:sz w:val="24"/>
          <w:szCs w:val="24"/>
          <w14:ligatures w14:val="none"/>
        </w:rPr>
        <w:t>各价格</w:t>
      </w:r>
      <w:proofErr w:type="gramEnd"/>
      <w:r>
        <w:rPr>
          <w:rFonts w:ascii="宋体" w:eastAsia="宋体" w:hAnsi="Times New Roman" w:cs="Times New Roman" w:hint="eastAsia"/>
          <w:kern w:val="0"/>
          <w:sz w:val="24"/>
          <w:szCs w:val="24"/>
          <w14:ligatures w14:val="none"/>
        </w:rPr>
        <w:t>因素对工程总造价的影响等，合理约定调价机制。调价机制应由招标人在招标文件及合同中明确，内容包括调价范围（含材料、机械的具体名称、工种等）、价格变动时限、幅度以及相应的合同价款调整方法。</w:t>
      </w:r>
    </w:p>
    <w:p w14:paraId="11D9242C" w14:textId="77777777" w:rsidR="00822D9A" w:rsidRDefault="00963382">
      <w:pPr>
        <w:spacing w:after="120" w:line="360" w:lineRule="auto"/>
        <w:ind w:firstLineChars="200" w:firstLine="482"/>
        <w:rPr>
          <w:rFonts w:ascii="宋体" w:eastAsia="宋体" w:hAnsi="Times New Roman" w:cs="Times New Roman"/>
          <w:b/>
          <w:bCs/>
          <w:kern w:val="0"/>
          <w:sz w:val="24"/>
          <w:szCs w:val="20"/>
          <w14:ligatures w14:val="none"/>
        </w:rPr>
      </w:pPr>
      <w:r>
        <w:rPr>
          <w:rFonts w:ascii="宋体" w:eastAsia="宋体" w:hAnsi="宋体" w:cs="Times New Roman" w:hint="eastAsia"/>
          <w:b/>
          <w:bCs/>
          <w:kern w:val="0"/>
          <w:sz w:val="24"/>
          <w:szCs w:val="20"/>
          <w14:ligatures w14:val="none"/>
        </w:rPr>
        <w:t>14．投标货币</w:t>
      </w:r>
    </w:p>
    <w:p w14:paraId="524D7989"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14.1 本工程投标报价采用的币种为人民币。</w:t>
      </w:r>
    </w:p>
    <w:p w14:paraId="013C568A" w14:textId="77777777" w:rsidR="00822D9A" w:rsidRDefault="00963382">
      <w:pPr>
        <w:spacing w:after="120" w:line="360" w:lineRule="auto"/>
        <w:ind w:firstLineChars="200" w:firstLine="482"/>
        <w:rPr>
          <w:rFonts w:ascii="宋体" w:eastAsia="宋体" w:hAnsi="Times New Roman" w:cs="Times New Roman"/>
          <w:kern w:val="0"/>
          <w:sz w:val="24"/>
          <w:szCs w:val="20"/>
          <w14:ligatures w14:val="none"/>
        </w:rPr>
      </w:pPr>
      <w:r>
        <w:rPr>
          <w:rFonts w:ascii="宋体" w:eastAsia="宋体" w:hAnsi="宋体" w:cs="Times New Roman" w:hint="eastAsia"/>
          <w:b/>
          <w:bCs/>
          <w:kern w:val="0"/>
          <w:sz w:val="24"/>
          <w:szCs w:val="20"/>
          <w14:ligatures w14:val="none"/>
        </w:rPr>
        <w:t>15．投标有效期</w:t>
      </w:r>
    </w:p>
    <w:p w14:paraId="02D0907A"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15.1 投标有效期见投标须知前附表第13项所规定的期限，在此期限内，凡符合本招标文件要求的投标文件均保持有效。</w:t>
      </w:r>
    </w:p>
    <w:p w14:paraId="16434F79"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2F4C87F2" w14:textId="77777777" w:rsidR="00822D9A" w:rsidRDefault="00963382">
      <w:pPr>
        <w:spacing w:after="120" w:line="360" w:lineRule="auto"/>
        <w:ind w:firstLineChars="200" w:firstLine="482"/>
        <w:rPr>
          <w:rFonts w:ascii="宋体" w:eastAsia="宋体" w:hAnsi="Times New Roman" w:cs="Times New Roman"/>
          <w:b/>
          <w:bCs/>
          <w:kern w:val="0"/>
          <w:sz w:val="24"/>
          <w:szCs w:val="20"/>
          <w14:ligatures w14:val="none"/>
        </w:rPr>
      </w:pPr>
      <w:r>
        <w:rPr>
          <w:rFonts w:ascii="宋体" w:eastAsia="宋体" w:hAnsi="宋体" w:cs="Times New Roman" w:hint="eastAsia"/>
          <w:b/>
          <w:bCs/>
          <w:kern w:val="0"/>
          <w:sz w:val="24"/>
          <w:szCs w:val="20"/>
          <w14:ligatures w14:val="none"/>
        </w:rPr>
        <w:t>16．投标保证金</w:t>
      </w:r>
    </w:p>
    <w:p w14:paraId="260815D6"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16.1投标人应按投标须知前附表第14项所述金额和时间递交</w:t>
      </w:r>
      <w:r>
        <w:rPr>
          <w:rFonts w:ascii="宋体" w:eastAsia="宋体" w:hAnsi="宋体" w:cs="Times New Roman" w:hint="eastAsia"/>
          <w:bCs/>
          <w:sz w:val="24"/>
          <w14:ligatures w14:val="none"/>
        </w:rPr>
        <w:t>投标保证金</w:t>
      </w:r>
      <w:r>
        <w:rPr>
          <w:rFonts w:ascii="宋体" w:eastAsia="宋体" w:hAnsi="宋体" w:cs="Times New Roman" w:hint="eastAsia"/>
          <w:sz w:val="24"/>
          <w14:ligatures w14:val="none"/>
        </w:rPr>
        <w:t>。招标人应当允许投标人自主选择现金、银行保函、保证保险、专业工程担保公司担保等方式缴纳投标保证金。</w:t>
      </w:r>
    </w:p>
    <w:p w14:paraId="1F3A7671"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16.1.1 采用现金或者支票形式提交的，投标保证金须从投标人的银行基本账户转出。</w:t>
      </w:r>
    </w:p>
    <w:p w14:paraId="20DE9805"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Pr>
          <w:rFonts w:ascii="宋体" w:eastAsia="宋体" w:hAnsi="宋体" w:cs="Times New Roman" w:hint="eastAsia"/>
          <w:sz w:val="24"/>
          <w14:ligatures w14:val="none"/>
        </w:rPr>
        <w:t>扫描件并加盖</w:t>
      </w:r>
      <w:proofErr w:type="gramEnd"/>
      <w:r>
        <w:rPr>
          <w:rFonts w:ascii="宋体" w:eastAsia="宋体" w:hAnsi="宋体" w:cs="Times New Roman" w:hint="eastAsia"/>
          <w:sz w:val="24"/>
          <w14:ligatures w14:val="none"/>
        </w:rPr>
        <w:t>投标人电子印章。如投标人存在16.4条款所列情形的，</w:t>
      </w:r>
      <w:r>
        <w:rPr>
          <w:rFonts w:ascii="宋体" w:eastAsia="宋体" w:hAnsi="宋体" w:cs="Times New Roman" w:hint="eastAsia"/>
          <w:sz w:val="24"/>
          <w14:ligatures w14:val="none"/>
        </w:rPr>
        <w:lastRenderedPageBreak/>
        <w:t>应将纸质原件提交给招标人。</w:t>
      </w:r>
    </w:p>
    <w:p w14:paraId="167AB42D"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16.1.3 采用电子形式的保函、担保或保证保险提交投标保证金的，应在招标文件中明确电子递交途径。</w:t>
      </w:r>
    </w:p>
    <w:p w14:paraId="7C5ECE97"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C286DCE"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16.3投标保证金应依据法律法规的相关规定退还。</w:t>
      </w:r>
    </w:p>
    <w:p w14:paraId="16094C22"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16.4如有下列情况之一的，招标人可以不予退还投标保证金（是否退还投标保证金由招标人在招标文件中规定）：</w:t>
      </w:r>
    </w:p>
    <w:p w14:paraId="7DBA7516"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16.4.1因投标人原因造成投标文件未解密的；</w:t>
      </w:r>
    </w:p>
    <w:p w14:paraId="752ACACB"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16.4.2投标人在投标有效期内撤销投标文件；</w:t>
      </w:r>
    </w:p>
    <w:p w14:paraId="05B2CD0E"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16.4.3中标人未能在规定期限内按要求提交履约担保；</w:t>
      </w:r>
    </w:p>
    <w:p w14:paraId="37713694"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16.4.4中标人未能在规定期限内签署合同协议。</w:t>
      </w:r>
    </w:p>
    <w:p w14:paraId="0D4790DA"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16.5投标人如存在下列情况之一的，将被拒绝在一定时期内参与招标人后续工程投标（拒绝时限需在招标文件中明确）：</w:t>
      </w:r>
    </w:p>
    <w:p w14:paraId="0D8CC0CF"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16.5.1投标人存在16.4条款所列情形且投标人提交的保函、担保或保证保险无法兑付的；</w:t>
      </w:r>
    </w:p>
    <w:p w14:paraId="6BCD6EDB"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16.5.2采用非电子形式提交投标保证金的投标人存在16.4条款所列情形，且未按招标人要求补交银行保函、专业工程担保公司担保或保证保险原件的；</w:t>
      </w:r>
    </w:p>
    <w:p w14:paraId="4322C776"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16.5.3按招标文件要求免于提供投标保证金的投标人存在16.4条款所列情形，且未按招标人要求补交投标保证金的；</w:t>
      </w:r>
    </w:p>
    <w:p w14:paraId="284AD61B"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16.5.3按招标文件要求免于提供投标保证金的投标人存在16.4条款所列情形的。</w:t>
      </w:r>
    </w:p>
    <w:p w14:paraId="5A049449"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注：16.5.3款由招标人二选</w:t>
      </w:r>
      <w:proofErr w:type="gramStart"/>
      <w:r>
        <w:rPr>
          <w:rFonts w:ascii="宋体" w:eastAsia="宋体" w:hAnsi="宋体" w:cs="Times New Roman" w:hint="eastAsia"/>
          <w:sz w:val="24"/>
          <w14:ligatures w14:val="none"/>
        </w:rPr>
        <w:t>一</w:t>
      </w:r>
      <w:proofErr w:type="gramEnd"/>
      <w:r>
        <w:rPr>
          <w:rFonts w:ascii="宋体" w:eastAsia="宋体" w:hAnsi="宋体" w:cs="Times New Roman" w:hint="eastAsia"/>
          <w:sz w:val="24"/>
          <w14:ligatures w14:val="none"/>
        </w:rPr>
        <w:t>，需在招标文件中明确。</w:t>
      </w:r>
    </w:p>
    <w:p w14:paraId="7CB9A37C" w14:textId="77777777" w:rsidR="00822D9A" w:rsidRDefault="00963382">
      <w:pPr>
        <w:spacing w:after="120" w:line="360" w:lineRule="auto"/>
        <w:ind w:firstLineChars="200" w:firstLine="482"/>
        <w:rPr>
          <w:rFonts w:ascii="宋体" w:eastAsia="宋体" w:hAnsi="Times New Roman" w:cs="Times New Roman"/>
          <w:b/>
          <w:bCs/>
          <w:kern w:val="0"/>
          <w:sz w:val="24"/>
          <w:szCs w:val="20"/>
          <w14:ligatures w14:val="none"/>
        </w:rPr>
      </w:pPr>
      <w:r>
        <w:rPr>
          <w:rFonts w:ascii="宋体" w:eastAsia="宋体" w:hAnsi="宋体" w:cs="Times New Roman" w:hint="eastAsia"/>
          <w:b/>
          <w:bCs/>
          <w:kern w:val="0"/>
          <w:sz w:val="24"/>
          <w:szCs w:val="20"/>
          <w14:ligatures w14:val="none"/>
        </w:rPr>
        <w:t>17．投标文件的签署</w:t>
      </w:r>
    </w:p>
    <w:p w14:paraId="78C1CC9F"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p>
    <w:p w14:paraId="3DD3E447" w14:textId="77777777" w:rsidR="00822D9A" w:rsidRDefault="00963382">
      <w:pPr>
        <w:widowControl/>
        <w:spacing w:before="100" w:beforeAutospacing="1" w:after="100" w:afterAutospacing="1"/>
        <w:ind w:firstLine="540"/>
        <w:jc w:val="left"/>
        <w:outlineLvl w:val="2"/>
        <w:rPr>
          <w:rFonts w:ascii="宋体" w:eastAsia="宋体" w:hAnsi="宋体" w:cs="宋体" w:hint="eastAsia"/>
          <w:kern w:val="0"/>
          <w:sz w:val="27"/>
          <w:szCs w:val="27"/>
          <w14:ligatures w14:val="none"/>
        </w:rPr>
      </w:pPr>
      <w:bookmarkStart w:id="15" w:name="_Toc2272552"/>
      <w:bookmarkStart w:id="16" w:name="_Toc21525496"/>
      <w:r>
        <w:rPr>
          <w:rFonts w:ascii="宋体" w:eastAsia="宋体" w:hAnsi="宋体" w:cs="宋体" w:hint="eastAsia"/>
          <w:kern w:val="0"/>
          <w:sz w:val="27"/>
          <w:szCs w:val="27"/>
          <w14:ligatures w14:val="none"/>
        </w:rPr>
        <w:t>（四）投标文件的提交</w:t>
      </w:r>
      <w:bookmarkEnd w:id="15"/>
      <w:bookmarkEnd w:id="16"/>
    </w:p>
    <w:p w14:paraId="04E93CA8" w14:textId="77777777" w:rsidR="00822D9A" w:rsidRDefault="00963382">
      <w:pPr>
        <w:spacing w:after="120" w:line="360" w:lineRule="auto"/>
        <w:ind w:firstLineChars="200" w:firstLine="482"/>
        <w:rPr>
          <w:rFonts w:ascii="宋体" w:eastAsia="宋体" w:hAnsi="Times New Roman" w:cs="Times New Roman"/>
          <w:b/>
          <w:bCs/>
          <w:kern w:val="0"/>
          <w:sz w:val="24"/>
          <w:szCs w:val="20"/>
          <w14:ligatures w14:val="none"/>
        </w:rPr>
      </w:pPr>
      <w:r>
        <w:rPr>
          <w:rFonts w:ascii="宋体" w:eastAsia="宋体" w:hAnsi="宋体" w:cs="Times New Roman" w:hint="eastAsia"/>
          <w:b/>
          <w:bCs/>
          <w:kern w:val="0"/>
          <w:sz w:val="24"/>
          <w:szCs w:val="20"/>
          <w14:ligatures w14:val="none"/>
        </w:rPr>
        <w:lastRenderedPageBreak/>
        <w:t>18．</w:t>
      </w:r>
      <w:r>
        <w:rPr>
          <w:rFonts w:ascii="Times New Roman" w:eastAsia="宋体" w:hAnsi="Times New Roman" w:cs="Times New Roman" w:hint="eastAsia"/>
          <w:b/>
          <w:kern w:val="0"/>
          <w:sz w:val="24"/>
          <w:szCs w:val="24"/>
          <w14:ligatures w14:val="none"/>
        </w:rPr>
        <w:t>投标文件的密封和标记</w:t>
      </w:r>
    </w:p>
    <w:p w14:paraId="02C8A9BD"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18.1递交的电子投标文件（不含备用光盘）必须进行加密。按照交易平台关于</w:t>
      </w:r>
      <w:r>
        <w:rPr>
          <w:rFonts w:ascii="Calibri" w:eastAsia="宋体" w:hAnsi="Calibri" w:cs="Times New Roman" w:hint="eastAsia"/>
          <w:sz w:val="24"/>
          <w:szCs w:val="24"/>
          <w14:ligatures w14:val="none"/>
        </w:rPr>
        <w:t>全流程电子化项目的相关指南进行操作。详见：</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w:t>
      </w:r>
    </w:p>
    <w:p w14:paraId="67246DAE"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18.2</w:t>
      </w:r>
      <w:r>
        <w:rPr>
          <w:rFonts w:ascii="宋体" w:eastAsia="宋体" w:hAnsi="Calibri" w:cs="Times New Roman" w:hint="eastAsia"/>
          <w:bCs/>
          <w:sz w:val="24"/>
          <w14:ligatures w14:val="none"/>
        </w:rPr>
        <w:t>未按要求加密的投标文件，</w:t>
      </w:r>
      <w:r>
        <w:rPr>
          <w:rFonts w:ascii="宋体" w:eastAsia="宋体" w:hAnsi="宋体" w:cs="Times New Roman" w:hint="eastAsia"/>
          <w:sz w:val="24"/>
          <w:szCs w:val="24"/>
          <w14:ligatures w14:val="none"/>
        </w:rPr>
        <w:t>交易平台</w:t>
      </w:r>
      <w:r>
        <w:rPr>
          <w:rFonts w:ascii="宋体" w:eastAsia="宋体" w:hAnsi="Calibri" w:cs="Times New Roman" w:hint="eastAsia"/>
          <w:bCs/>
          <w:sz w:val="24"/>
          <w14:ligatures w14:val="none"/>
        </w:rPr>
        <w:t>将予以拒收。</w:t>
      </w:r>
    </w:p>
    <w:p w14:paraId="7B90AAFD"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19．投标文件的递交和接收</w:t>
      </w:r>
    </w:p>
    <w:p w14:paraId="77FCA9A3"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19.1投标人通过</w:t>
      </w:r>
      <w:r>
        <w:rPr>
          <w:rFonts w:ascii="宋体" w:eastAsia="宋体" w:hAnsi="宋体" w:cs="Times New Roman" w:hint="eastAsia"/>
          <w:sz w:val="24"/>
          <w:szCs w:val="24"/>
          <w14:ligatures w14:val="none"/>
        </w:rPr>
        <w:t>交易平台</w:t>
      </w:r>
      <w:r>
        <w:rPr>
          <w:rFonts w:ascii="宋体" w:eastAsia="宋体" w:hAnsi="宋体" w:cs="Times New Roman" w:hint="eastAsia"/>
          <w:sz w:val="24"/>
          <w14:ligatures w14:val="none"/>
        </w:rPr>
        <w:t>递交电子投标文件。</w:t>
      </w:r>
    </w:p>
    <w:p w14:paraId="3304CAA0" w14:textId="77777777" w:rsidR="00822D9A" w:rsidRDefault="00963382">
      <w:pPr>
        <w:spacing w:line="360" w:lineRule="auto"/>
        <w:ind w:firstLineChars="200" w:firstLine="480"/>
        <w:rPr>
          <w:rFonts w:ascii="宋体" w:eastAsia="宋体" w:hAnsi="Calibri" w:cs="Times New Roman"/>
          <w:bCs/>
          <w:sz w:val="24"/>
          <w14:ligatures w14:val="none"/>
        </w:rPr>
      </w:pPr>
      <w:r>
        <w:rPr>
          <w:rFonts w:ascii="宋体" w:eastAsia="宋体" w:hAnsi="宋体" w:cs="Times New Roman" w:hint="eastAsia"/>
          <w:bCs/>
          <w:sz w:val="24"/>
          <w14:ligatures w14:val="none"/>
        </w:rPr>
        <w:t>19.2投标人完成电子</w:t>
      </w:r>
      <w:r>
        <w:rPr>
          <w:rFonts w:ascii="宋体" w:eastAsia="宋体" w:hAnsi="宋体" w:cs="Times New Roman" w:hint="eastAsia"/>
          <w:sz w:val="24"/>
          <w14:ligatures w14:val="none"/>
        </w:rPr>
        <w:t>投标文件</w:t>
      </w:r>
      <w:r>
        <w:rPr>
          <w:rFonts w:ascii="宋体" w:eastAsia="宋体" w:hAnsi="宋体" w:cs="Times New Roman" w:hint="eastAsia"/>
          <w:bCs/>
          <w:sz w:val="24"/>
          <w14:ligatures w14:val="none"/>
        </w:rPr>
        <w:t>上传后，</w:t>
      </w:r>
      <w:r>
        <w:rPr>
          <w:rFonts w:ascii="宋体" w:eastAsia="宋体" w:hAnsi="宋体" w:cs="Times New Roman" w:hint="eastAsia"/>
          <w:sz w:val="24"/>
          <w:szCs w:val="24"/>
          <w14:ligatures w14:val="none"/>
        </w:rPr>
        <w:t>交易平台</w:t>
      </w:r>
      <w:r>
        <w:rPr>
          <w:rFonts w:ascii="宋体" w:eastAsia="宋体" w:hAnsi="宋体" w:cs="Times New Roman" w:hint="eastAsia"/>
          <w:sz w:val="24"/>
          <w14:ligatures w14:val="none"/>
        </w:rPr>
        <w:t>即时向投标人发出递交回执通知。递交时间以递交回执通知载明的传输完成时间为准。</w:t>
      </w:r>
    </w:p>
    <w:p w14:paraId="59DE3211"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bCs/>
          <w:sz w:val="24"/>
          <w14:ligatures w14:val="none"/>
        </w:rPr>
        <w:t>19.3</w:t>
      </w:r>
      <w:r>
        <w:rPr>
          <w:rFonts w:ascii="Calibri" w:eastAsia="宋体" w:hAnsi="Calibri" w:cs="Times New Roman" w:hint="eastAsia"/>
          <w:bCs/>
          <w:sz w:val="24"/>
          <w:szCs w:val="24"/>
          <w14:ligatures w14:val="none"/>
        </w:rPr>
        <w:t>逾期送达的</w:t>
      </w:r>
      <w:r>
        <w:rPr>
          <w:rFonts w:ascii="宋体" w:eastAsia="宋体" w:hAnsi="宋体" w:cs="Times New Roman" w:hint="eastAsia"/>
          <w:bCs/>
          <w:sz w:val="24"/>
          <w14:ligatures w14:val="none"/>
        </w:rPr>
        <w:t>电子投标文件，</w:t>
      </w:r>
      <w:r>
        <w:rPr>
          <w:rFonts w:ascii="宋体" w:eastAsia="宋体" w:hAnsi="宋体" w:cs="Times New Roman" w:hint="eastAsia"/>
          <w:sz w:val="24"/>
          <w:szCs w:val="24"/>
          <w14:ligatures w14:val="none"/>
        </w:rPr>
        <w:t>交易平台</w:t>
      </w:r>
      <w:r>
        <w:rPr>
          <w:rFonts w:ascii="宋体" w:eastAsia="宋体" w:hAnsi="宋体" w:cs="Times New Roman" w:hint="eastAsia"/>
          <w:sz w:val="24"/>
          <w14:ligatures w14:val="none"/>
        </w:rPr>
        <w:t>将予以拒收。</w:t>
      </w:r>
    </w:p>
    <w:p w14:paraId="3C339D21"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19.4</w:t>
      </w:r>
      <w:r>
        <w:rPr>
          <w:rFonts w:ascii="宋体" w:eastAsia="宋体" w:hAnsi="宋体" w:cs="Times New Roman" w:hint="eastAsia"/>
          <w:sz w:val="24"/>
          <w:szCs w:val="24"/>
          <w14:ligatures w14:val="none"/>
        </w:rPr>
        <w:t>投标截止前，</w:t>
      </w:r>
      <w:r>
        <w:rPr>
          <w:rFonts w:ascii="Calibri" w:eastAsia="宋体" w:hAnsi="Calibri" w:cs="Times New Roman" w:hint="eastAsia"/>
          <w:sz w:val="24"/>
          <w:szCs w:val="24"/>
          <w14:ligatures w14:val="none"/>
        </w:rPr>
        <w:t>招标人拒绝接收符合条件的投标文件，投标人可向招标投标监督机构投诉。</w:t>
      </w:r>
    </w:p>
    <w:p w14:paraId="231FC47F"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19.5如技术标和经济</w:t>
      </w:r>
      <w:proofErr w:type="gramStart"/>
      <w:r>
        <w:rPr>
          <w:rFonts w:ascii="宋体" w:eastAsia="宋体" w:hAnsi="宋体" w:cs="Times New Roman" w:hint="eastAsia"/>
          <w:sz w:val="24"/>
          <w14:ligatures w14:val="none"/>
        </w:rPr>
        <w:t>标先后</w:t>
      </w:r>
      <w:proofErr w:type="gramEnd"/>
      <w:r>
        <w:rPr>
          <w:rFonts w:ascii="宋体" w:eastAsia="宋体" w:hAnsi="宋体" w:cs="Times New Roman" w:hint="eastAsia"/>
          <w:sz w:val="24"/>
          <w14:ligatures w14:val="none"/>
        </w:rPr>
        <w:t>分别开启，</w:t>
      </w:r>
      <w:r>
        <w:rPr>
          <w:rFonts w:ascii="宋体" w:eastAsia="宋体" w:hAnsi="宋体" w:cs="Times New Roman" w:hint="eastAsia"/>
          <w:sz w:val="24"/>
          <w:szCs w:val="24"/>
          <w14:ligatures w14:val="none"/>
        </w:rPr>
        <w:t>交易平台</w:t>
      </w:r>
      <w:r>
        <w:rPr>
          <w:rFonts w:ascii="宋体" w:eastAsia="宋体" w:hAnsi="宋体" w:cs="Times New Roman" w:hint="eastAsia"/>
          <w:sz w:val="24"/>
          <w14:ligatures w14:val="none"/>
        </w:rPr>
        <w:t>将按招标文件规定的时间分别开启技术标和经济标。</w:t>
      </w:r>
    </w:p>
    <w:p w14:paraId="14C1F6E2"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20．投标文件提交的截止时间</w:t>
      </w:r>
    </w:p>
    <w:p w14:paraId="7028FF29" w14:textId="77777777" w:rsidR="00822D9A" w:rsidRDefault="00963382">
      <w:pPr>
        <w:spacing w:line="360" w:lineRule="auto"/>
        <w:ind w:firstLineChars="200" w:firstLine="480"/>
        <w:rPr>
          <w:rFonts w:ascii="宋体" w:eastAsia="宋体" w:hAnsi="Calibri" w:cs="Times New Roman"/>
          <w:b/>
          <w:bCs/>
          <w:sz w:val="24"/>
          <w14:ligatures w14:val="none"/>
        </w:rPr>
      </w:pPr>
      <w:r>
        <w:rPr>
          <w:rFonts w:ascii="宋体" w:eastAsia="宋体" w:hAnsi="宋体" w:cs="Times New Roman" w:hint="eastAsia"/>
          <w:sz w:val="24"/>
          <w14:ligatures w14:val="none"/>
        </w:rPr>
        <w:t>20.1投标人应在投标须知前附表第17项所述的时间前提交投标文件。</w:t>
      </w:r>
    </w:p>
    <w:p w14:paraId="6FD1B789"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5B7AF57C"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20.3 到投标截止时间止，招标人收到的投标文件少于3家的，招标人将重新组织招标</w:t>
      </w:r>
      <w:r>
        <w:rPr>
          <w:rFonts w:ascii="宋体" w:eastAsia="宋体" w:hAnsi="宋体" w:cs="Times New Roman" w:hint="eastAsia"/>
          <w:sz w:val="24"/>
          <w:szCs w:val="24"/>
          <w14:ligatures w14:val="none"/>
        </w:rPr>
        <w:t>（当N</w:t>
      </w:r>
      <w:proofErr w:type="gramStart"/>
      <w:r>
        <w:rPr>
          <w:rFonts w:ascii="宋体" w:eastAsia="宋体" w:hAnsi="宋体" w:cs="Times New Roman" w:hint="eastAsia"/>
          <w:sz w:val="24"/>
          <w:szCs w:val="24"/>
          <w14:ligatures w14:val="none"/>
        </w:rPr>
        <w:t>个</w:t>
      </w:r>
      <w:proofErr w:type="gramEnd"/>
      <w:r>
        <w:rPr>
          <w:rFonts w:ascii="宋体" w:eastAsia="宋体" w:hAnsi="宋体" w:cs="Times New Roman" w:hint="eastAsia"/>
          <w:sz w:val="24"/>
          <w:szCs w:val="24"/>
          <w14:ligatures w14:val="none"/>
        </w:rPr>
        <w:t>标段同时招标且不允许兼中时，若有效投标人不足N+2家，则重新组织招标）</w:t>
      </w:r>
      <w:r>
        <w:rPr>
          <w:rFonts w:ascii="宋体" w:eastAsia="宋体" w:hAnsi="宋体" w:cs="Times New Roman" w:hint="eastAsia"/>
          <w:sz w:val="24"/>
          <w14:ligatures w14:val="none"/>
        </w:rPr>
        <w:t>。</w:t>
      </w:r>
    </w:p>
    <w:p w14:paraId="1728737C"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21．迟交的投标文件</w:t>
      </w:r>
    </w:p>
    <w:p w14:paraId="05E322EF"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21.1 本须知前附表第17项规定的投标截止时间</w:t>
      </w:r>
      <w:r>
        <w:rPr>
          <w:rFonts w:ascii="Calibri" w:eastAsia="宋体" w:hAnsi="Calibri" w:cs="Times New Roman" w:hint="eastAsia"/>
          <w:bCs/>
          <w:sz w:val="24"/>
          <w:szCs w:val="24"/>
          <w14:ligatures w14:val="none"/>
        </w:rPr>
        <w:t>后送达的</w:t>
      </w:r>
      <w:r>
        <w:rPr>
          <w:rFonts w:ascii="宋体" w:eastAsia="宋体" w:hAnsi="宋体" w:cs="Times New Roman" w:hint="eastAsia"/>
          <w:bCs/>
          <w:sz w:val="24"/>
          <w14:ligatures w14:val="none"/>
        </w:rPr>
        <w:t>电子投标文件，</w:t>
      </w:r>
      <w:r>
        <w:rPr>
          <w:rFonts w:ascii="宋体" w:eastAsia="宋体" w:hAnsi="宋体" w:cs="Times New Roman" w:hint="eastAsia"/>
          <w:sz w:val="24"/>
          <w:szCs w:val="24"/>
          <w14:ligatures w14:val="none"/>
        </w:rPr>
        <w:t>交易平台</w:t>
      </w:r>
      <w:r>
        <w:rPr>
          <w:rFonts w:ascii="宋体" w:eastAsia="宋体" w:hAnsi="宋体" w:cs="Times New Roman" w:hint="eastAsia"/>
          <w:sz w:val="24"/>
          <w14:ligatures w14:val="none"/>
        </w:rPr>
        <w:t>将予以拒收。</w:t>
      </w:r>
    </w:p>
    <w:p w14:paraId="75BFD7DA"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22．投标文件的修改与撤回</w:t>
      </w:r>
    </w:p>
    <w:p w14:paraId="5BC8CCC4"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22.1在规定的投标截止时间前，投标人可以修改或撤回已递交的投标文件，但应以书面形式通知招标人。</w:t>
      </w:r>
    </w:p>
    <w:p w14:paraId="41645DBC" w14:textId="77777777" w:rsidR="00822D9A" w:rsidRDefault="00963382">
      <w:pPr>
        <w:spacing w:line="360" w:lineRule="auto"/>
        <w:ind w:firstLineChars="200" w:firstLine="480"/>
        <w:rPr>
          <w:rFonts w:ascii="Calibri" w:eastAsia="宋体" w:hAnsi="Calibri" w:cs="Times New Roman"/>
          <w:sz w:val="24"/>
          <w:szCs w:val="24"/>
          <w14:ligatures w14:val="none"/>
        </w:rPr>
      </w:pPr>
      <w:r>
        <w:rPr>
          <w:rFonts w:ascii="宋体" w:eastAsia="宋体" w:hAnsi="宋体" w:cs="Times New Roman" w:hint="eastAsia"/>
          <w:sz w:val="24"/>
          <w:szCs w:val="24"/>
          <w14:ligatures w14:val="none"/>
        </w:rPr>
        <w:t>22.2</w:t>
      </w:r>
      <w:r>
        <w:rPr>
          <w:rFonts w:ascii="Calibri" w:eastAsia="宋体" w:hAnsi="Calibri" w:cs="Times New Roman" w:hint="eastAsia"/>
          <w:sz w:val="24"/>
          <w:szCs w:val="24"/>
          <w14:ligatures w14:val="none"/>
        </w:rPr>
        <w:t>投标人修改或撤回已递交的投标文件，需在</w:t>
      </w:r>
      <w:r>
        <w:rPr>
          <w:rFonts w:ascii="宋体" w:eastAsia="宋体" w:hAnsi="宋体" w:cs="Times New Roman" w:hint="eastAsia"/>
          <w:sz w:val="24"/>
          <w14:ligatures w14:val="none"/>
        </w:rPr>
        <w:t>交易平台发出修改或撤回</w:t>
      </w:r>
      <w:r>
        <w:rPr>
          <w:rFonts w:ascii="Calibri" w:eastAsia="宋体" w:hAnsi="Calibri" w:cs="Times New Roman" w:hint="eastAsia"/>
          <w:sz w:val="24"/>
          <w:szCs w:val="24"/>
          <w14:ligatures w14:val="none"/>
        </w:rPr>
        <w:t>通知，并按要求加盖电子印章。</w:t>
      </w:r>
      <w:r>
        <w:rPr>
          <w:rFonts w:ascii="Calibri" w:eastAsia="宋体" w:hAnsi="Calibri" w:cs="Times New Roman" w:hint="eastAsia"/>
          <w:bCs/>
          <w:iCs/>
          <w:sz w:val="24"/>
          <w:szCs w:val="24"/>
          <w14:ligatures w14:val="none"/>
        </w:rPr>
        <w:t>电子招标投标交易平台收到通知后，</w:t>
      </w:r>
      <w:r>
        <w:rPr>
          <w:rFonts w:ascii="Calibri" w:eastAsia="宋体" w:hAnsi="Calibri" w:cs="Times New Roman" w:hint="eastAsia"/>
          <w:sz w:val="24"/>
          <w:szCs w:val="24"/>
          <w14:ligatures w14:val="none"/>
        </w:rPr>
        <w:t>即时向投标人发出确认回执</w:t>
      </w:r>
      <w:r>
        <w:rPr>
          <w:rFonts w:ascii="Calibri" w:eastAsia="宋体" w:hAnsi="Calibri" w:cs="Times New Roman" w:hint="eastAsia"/>
          <w:sz w:val="24"/>
          <w:szCs w:val="24"/>
          <w14:ligatures w14:val="none"/>
        </w:rPr>
        <w:lastRenderedPageBreak/>
        <w:t>通知。</w:t>
      </w:r>
    </w:p>
    <w:p w14:paraId="426CC9AB" w14:textId="77777777" w:rsidR="00822D9A" w:rsidRDefault="00963382">
      <w:pPr>
        <w:spacing w:line="360" w:lineRule="auto"/>
        <w:ind w:firstLineChars="200" w:firstLine="480"/>
        <w:rPr>
          <w:rFonts w:ascii="Calibri" w:eastAsia="宋体" w:hAnsi="Calibri" w:cs="Times New Roman"/>
          <w:sz w:val="24"/>
          <w:szCs w:val="24"/>
          <w14:ligatures w14:val="none"/>
        </w:rPr>
      </w:pPr>
      <w:r>
        <w:rPr>
          <w:rFonts w:ascii="宋体" w:eastAsia="宋体" w:hAnsi="宋体" w:cs="Times New Roman" w:hint="eastAsia"/>
          <w:sz w:val="24"/>
          <w:szCs w:val="24"/>
          <w14:ligatures w14:val="none"/>
        </w:rPr>
        <w:t>22.3</w:t>
      </w:r>
      <w:r>
        <w:rPr>
          <w:rFonts w:ascii="Calibri" w:eastAsia="宋体" w:hAnsi="Calibri" w:cs="Times New Roman" w:hint="eastAsia"/>
          <w:sz w:val="24"/>
          <w:szCs w:val="24"/>
          <w14:ligatures w14:val="none"/>
        </w:rPr>
        <w:t>修改后再次递交的，按</w:t>
      </w:r>
      <w:r>
        <w:rPr>
          <w:rFonts w:ascii="Calibri" w:eastAsia="宋体" w:hAnsi="Calibri" w:cs="Times New Roman"/>
          <w:sz w:val="24"/>
          <w:szCs w:val="24"/>
          <w14:ligatures w14:val="none"/>
        </w:rPr>
        <w:t>19</w:t>
      </w:r>
      <w:r>
        <w:rPr>
          <w:rFonts w:ascii="Calibri" w:eastAsia="宋体" w:hAnsi="Calibri" w:cs="Times New Roman" w:hint="eastAsia"/>
          <w:sz w:val="24"/>
          <w:szCs w:val="24"/>
          <w14:ligatures w14:val="none"/>
        </w:rPr>
        <w:t>点的规定执行。</w:t>
      </w:r>
    </w:p>
    <w:p w14:paraId="62816CD3"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22.4在投标截止时间之后，投标人不得补充、修改和更换投标文件。</w:t>
      </w:r>
    </w:p>
    <w:p w14:paraId="1A38D457" w14:textId="77777777" w:rsidR="00822D9A" w:rsidRDefault="00963382">
      <w:pPr>
        <w:widowControl/>
        <w:spacing w:before="100" w:beforeAutospacing="1" w:after="100" w:afterAutospacing="1"/>
        <w:ind w:firstLine="540"/>
        <w:jc w:val="left"/>
        <w:outlineLvl w:val="2"/>
        <w:rPr>
          <w:rFonts w:ascii="宋体" w:eastAsia="宋体" w:hAnsi="宋体" w:cs="宋体" w:hint="eastAsia"/>
          <w:kern w:val="0"/>
          <w:sz w:val="27"/>
          <w:szCs w:val="27"/>
          <w14:ligatures w14:val="none"/>
        </w:rPr>
      </w:pPr>
      <w:bookmarkStart w:id="17" w:name="_Toc21525497"/>
      <w:bookmarkStart w:id="18" w:name="_Toc2272553"/>
      <w:r>
        <w:rPr>
          <w:rFonts w:ascii="宋体" w:eastAsia="宋体" w:hAnsi="宋体" w:cs="宋体" w:hint="eastAsia"/>
          <w:kern w:val="0"/>
          <w:sz w:val="27"/>
          <w:szCs w:val="27"/>
          <w14:ligatures w14:val="none"/>
        </w:rPr>
        <w:t>（五）开标、评标、定标及合同</w:t>
      </w:r>
      <w:proofErr w:type="gramStart"/>
      <w:r>
        <w:rPr>
          <w:rFonts w:ascii="宋体" w:eastAsia="宋体" w:hAnsi="宋体" w:cs="宋体" w:hint="eastAsia"/>
          <w:kern w:val="0"/>
          <w:sz w:val="27"/>
          <w:szCs w:val="27"/>
          <w14:ligatures w14:val="none"/>
        </w:rPr>
        <w:t>签定</w:t>
      </w:r>
      <w:bookmarkEnd w:id="17"/>
      <w:bookmarkEnd w:id="18"/>
      <w:proofErr w:type="gramEnd"/>
    </w:p>
    <w:p w14:paraId="1136C07C"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23、开标。</w:t>
      </w:r>
    </w:p>
    <w:p w14:paraId="7C831555"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详见第二章开标、评标及定标办法</w:t>
      </w:r>
    </w:p>
    <w:p w14:paraId="4BD6583D"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24．评标过程的保密</w:t>
      </w:r>
    </w:p>
    <w:p w14:paraId="7903E776"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24.1 开标后，直至中标公示为止，凡属于对投标文件的审查、澄清、评价和比较有关的资料以及中标候选人的推荐情况，与评标有关的其他任何情况均严格保密。</w:t>
      </w:r>
    </w:p>
    <w:p w14:paraId="25D388C3"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24.2 在投标文件的评审和比较、中标候选人推荐以及授予合同的过程中，投标人向招标人和评标委员会施加不公正影响的任何行为，都将会导致其投标被拒绝。</w:t>
      </w:r>
    </w:p>
    <w:p w14:paraId="3F327416"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25．投标文件的澄清，计算错误的修正</w:t>
      </w:r>
    </w:p>
    <w:p w14:paraId="0D9C4244"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详见招标文件第二章开标、评标及定标办法</w:t>
      </w:r>
    </w:p>
    <w:p w14:paraId="3EA6EF1D"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26．投标文件的评审、比较和否决</w:t>
      </w:r>
    </w:p>
    <w:p w14:paraId="252FFF28" w14:textId="77777777" w:rsidR="00822D9A" w:rsidRDefault="00963382">
      <w:pPr>
        <w:spacing w:line="360" w:lineRule="auto"/>
        <w:ind w:firstLineChars="200" w:firstLine="480"/>
        <w:rPr>
          <w:rFonts w:ascii="宋体" w:eastAsia="宋体" w:hAnsi="Calibri" w:cs="Times New Roman"/>
          <w:bCs/>
          <w:sz w:val="24"/>
          <w:szCs w:val="24"/>
          <w14:ligatures w14:val="none"/>
        </w:rPr>
      </w:pPr>
      <w:r>
        <w:rPr>
          <w:rFonts w:ascii="宋体" w:eastAsia="宋体" w:hAnsi="宋体" w:cs="Times New Roman" w:hint="eastAsia"/>
          <w:sz w:val="24"/>
          <w14:ligatures w14:val="none"/>
        </w:rPr>
        <w:t>详见招标文件第二章开标、评标及定标办法。</w:t>
      </w:r>
    </w:p>
    <w:p w14:paraId="3D5C7048"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27．中标通知书</w:t>
      </w:r>
    </w:p>
    <w:p w14:paraId="1E4C5053"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eastAsia="宋体" w:hAnsi="宋体" w:cs="Times New Roman" w:hint="eastAsia"/>
          <w:sz w:val="24"/>
          <w14:ligatures w14:val="none"/>
        </w:rPr>
        <w:t>答复线</w:t>
      </w:r>
      <w:proofErr w:type="gramEnd"/>
      <w:r>
        <w:rPr>
          <w:rFonts w:ascii="宋体" w:eastAsia="宋体" w:hAnsi="宋体" w:cs="Times New Roman" w:hint="eastAsia"/>
          <w:sz w:val="24"/>
          <w14:ligatures w14:val="none"/>
        </w:rPr>
        <w:t>上提交的异议。</w:t>
      </w:r>
      <w:proofErr w:type="gramStart"/>
      <w:r>
        <w:rPr>
          <w:rFonts w:ascii="宋体" w:eastAsia="宋体" w:hAnsi="宋体" w:cs="Times New Roman" w:hint="eastAsia"/>
          <w:sz w:val="24"/>
          <w14:ligatures w14:val="none"/>
        </w:rPr>
        <w:t>作出</w:t>
      </w:r>
      <w:proofErr w:type="gramEnd"/>
      <w:r>
        <w:rPr>
          <w:rFonts w:ascii="宋体" w:eastAsia="宋体" w:hAnsi="宋体" w:cs="Times New Roman" w:hint="eastAsia"/>
          <w:sz w:val="24"/>
          <w14:ligatures w14:val="none"/>
        </w:rPr>
        <w:t>答复前，应当暂停招标投标活动。</w:t>
      </w:r>
    </w:p>
    <w:p w14:paraId="70B255A5" w14:textId="77777777" w:rsidR="00822D9A" w:rsidRDefault="00963382">
      <w:pPr>
        <w:spacing w:line="360" w:lineRule="auto"/>
        <w:ind w:firstLineChars="200" w:firstLine="480"/>
        <w:rPr>
          <w:rFonts w:ascii="仿宋_GB2312" w:eastAsia="仿宋_GB2312" w:hAnsi="宋体" w:cs="Times New Roman" w:hint="eastAsia"/>
          <w:sz w:val="24"/>
          <w14:ligatures w14:val="none"/>
        </w:rPr>
      </w:pPr>
      <w:r>
        <w:rPr>
          <w:rFonts w:ascii="宋体" w:eastAsia="宋体" w:hAnsi="宋体" w:cs="Times New Roman" w:hint="eastAsia"/>
          <w:sz w:val="24"/>
          <w14:ligatures w14:val="none"/>
        </w:rPr>
        <w:t>27.2招标人应当自确定中标人后，向招标投标监管机构提交招标投标情况的书面报告；</w:t>
      </w:r>
      <w:proofErr w:type="gramStart"/>
      <w:r>
        <w:rPr>
          <w:rFonts w:ascii="宋体" w:eastAsia="宋体" w:hAnsi="宋体" w:cs="Times New Roman" w:hint="eastAsia"/>
          <w:sz w:val="24"/>
          <w14:ligatures w14:val="none"/>
        </w:rPr>
        <w:t>经招投标</w:t>
      </w:r>
      <w:proofErr w:type="gramEnd"/>
      <w:r>
        <w:rPr>
          <w:rFonts w:ascii="宋体" w:eastAsia="宋体" w:hAnsi="宋体" w:cs="Times New Roman" w:hint="eastAsia"/>
          <w:sz w:val="24"/>
          <w14:ligatures w14:val="none"/>
        </w:rPr>
        <w:t>监管机构备案后，方可发出中标通知书。</w:t>
      </w:r>
    </w:p>
    <w:p w14:paraId="048C7E73"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27.3中标人必须在收到中标通知书后24小时之内以书面形式回复招标人，确认收到。</w:t>
      </w:r>
    </w:p>
    <w:p w14:paraId="1CDBBDA6"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27.4在产生中标候选人后，招标人将中标候选人的投标文件商务部</w:t>
      </w:r>
      <w:proofErr w:type="gramStart"/>
      <w:r>
        <w:rPr>
          <w:rFonts w:ascii="宋体" w:eastAsia="宋体" w:hAnsi="宋体" w:cs="Times New Roman" w:hint="eastAsia"/>
          <w:sz w:val="24"/>
          <w14:ligatures w14:val="none"/>
        </w:rPr>
        <w:t>分文件</w:t>
      </w:r>
      <w:proofErr w:type="gramEnd"/>
      <w:r>
        <w:rPr>
          <w:rFonts w:ascii="宋体" w:eastAsia="宋体" w:hAnsi="宋体" w:cs="Times New Roman" w:hint="eastAsia"/>
          <w:sz w:val="24"/>
          <w14:ligatures w14:val="none"/>
        </w:rPr>
        <w:t>的所有内容（包括人员、业绩、奖项等资料）在交易平台和广东省招标投标监管网公开。</w:t>
      </w:r>
    </w:p>
    <w:p w14:paraId="350741CD"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28．合同协议书的签订</w:t>
      </w:r>
    </w:p>
    <w:p w14:paraId="72742DA9"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lastRenderedPageBreak/>
        <w:t>28.1 招标人与中标人将于中标通知书发出之日起30日内，按照招标文件和中标人的投标文件商定和签订合同，招标人和中标人不得再行订立背离合同实质性内容的其他协议。</w:t>
      </w:r>
    </w:p>
    <w:p w14:paraId="6E08A494"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C9EA917"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28.3非经招标人同意，中标人在投标过程中使用的银行名称及</w:t>
      </w:r>
      <w:proofErr w:type="gramStart"/>
      <w:r>
        <w:rPr>
          <w:rFonts w:ascii="宋体" w:eastAsia="宋体" w:hAnsi="宋体" w:cs="Times New Roman" w:hint="eastAsia"/>
          <w:sz w:val="24"/>
          <w14:ligatures w14:val="none"/>
        </w:rPr>
        <w:t>帐号</w:t>
      </w:r>
      <w:proofErr w:type="gramEnd"/>
      <w:r>
        <w:rPr>
          <w:rFonts w:ascii="宋体" w:eastAsia="宋体" w:hAnsi="宋体" w:cs="Times New Roman" w:hint="eastAsia"/>
          <w:sz w:val="24"/>
          <w14:ligatures w14:val="none"/>
        </w:rPr>
        <w:t>至完成竣工结算不得变更，否则招标人有权停止工程款项的</w:t>
      </w:r>
      <w:proofErr w:type="gramStart"/>
      <w:r>
        <w:rPr>
          <w:rFonts w:ascii="宋体" w:eastAsia="宋体" w:hAnsi="宋体" w:cs="Times New Roman" w:hint="eastAsia"/>
          <w:sz w:val="24"/>
          <w14:ligatures w14:val="none"/>
        </w:rPr>
        <w:t>拔付</w:t>
      </w:r>
      <w:proofErr w:type="gramEnd"/>
      <w:r>
        <w:rPr>
          <w:rFonts w:ascii="宋体" w:eastAsia="宋体" w:hAnsi="宋体" w:cs="Times New Roman" w:hint="eastAsia"/>
          <w:sz w:val="24"/>
          <w14:ligatures w14:val="none"/>
        </w:rPr>
        <w:t>及至解除合同，由此造成的一切责任由中标人承担。</w:t>
      </w:r>
    </w:p>
    <w:p w14:paraId="4DC9C3C7"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28.4招标人支付工程款时，中标人应按规定开具发票。</w:t>
      </w:r>
    </w:p>
    <w:p w14:paraId="50687CC3"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29．履约担保</w:t>
      </w:r>
    </w:p>
    <w:p w14:paraId="53872C04" w14:textId="77777777" w:rsidR="00822D9A" w:rsidRDefault="00963382">
      <w:pPr>
        <w:snapToGrid w:val="0"/>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29.1 在收到中标通知书后的</w:t>
      </w:r>
      <w:r>
        <w:rPr>
          <w:rFonts w:ascii="宋体" w:eastAsia="宋体" w:hAnsi="宋体" w:cs="Times New Roman" w:hint="eastAsia"/>
          <w:b/>
          <w:sz w:val="24"/>
          <w14:ligatures w14:val="none"/>
        </w:rPr>
        <w:t>15日</w:t>
      </w:r>
      <w:r>
        <w:rPr>
          <w:rFonts w:ascii="宋体" w:eastAsia="宋体" w:hAnsi="宋体" w:cs="Times New Roman" w:hint="eastAsia"/>
          <w:sz w:val="24"/>
          <w14:ligatures w14:val="none"/>
        </w:rPr>
        <w:t>内，中标人应按本须知前附表第20项的规定向招标人提交履约担保。</w:t>
      </w:r>
    </w:p>
    <w:p w14:paraId="03B073DE" w14:textId="77777777" w:rsidR="00822D9A" w:rsidRDefault="00963382">
      <w:pPr>
        <w:snapToGrid w:val="0"/>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359BA08"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30．合同生效</w:t>
      </w:r>
    </w:p>
    <w:p w14:paraId="44428917" w14:textId="77777777" w:rsidR="00822D9A" w:rsidRDefault="00963382">
      <w:pPr>
        <w:spacing w:line="360" w:lineRule="auto"/>
        <w:ind w:firstLineChars="200" w:firstLine="480"/>
        <w:rPr>
          <w:rFonts w:ascii="宋体" w:eastAsia="宋体" w:hAnsi="Calibri" w:cs="Times New Roman"/>
          <w:sz w:val="24"/>
          <w14:ligatures w14:val="none"/>
        </w:rPr>
      </w:pPr>
      <w:r>
        <w:rPr>
          <w:rFonts w:ascii="宋体" w:eastAsia="宋体" w:hAnsi="宋体" w:cs="Times New Roman" w:hint="eastAsia"/>
          <w:sz w:val="24"/>
          <w14:ligatures w14:val="none"/>
        </w:rPr>
        <w:t>30.1在合同双方全权代表在合同协议书上签字，并分别加盖双方单位的公章后，合同正式生效。</w:t>
      </w:r>
    </w:p>
    <w:p w14:paraId="47921C6F" w14:textId="77777777" w:rsidR="00822D9A" w:rsidRDefault="00963382">
      <w:pPr>
        <w:spacing w:line="360" w:lineRule="auto"/>
        <w:ind w:firstLineChars="200" w:firstLine="482"/>
        <w:rPr>
          <w:rFonts w:ascii="宋体" w:eastAsia="宋体" w:hAnsi="Calibri" w:cs="Times New Roman"/>
          <w:b/>
          <w:bCs/>
          <w:sz w:val="24"/>
          <w14:ligatures w14:val="none"/>
        </w:rPr>
      </w:pPr>
      <w:r>
        <w:rPr>
          <w:rFonts w:ascii="宋体" w:eastAsia="宋体" w:hAnsi="宋体" w:cs="Times New Roman" w:hint="eastAsia"/>
          <w:b/>
          <w:bCs/>
          <w:sz w:val="24"/>
          <w14:ligatures w14:val="none"/>
        </w:rPr>
        <w:t>31．其它费用</w:t>
      </w:r>
    </w:p>
    <w:p w14:paraId="4B59A970" w14:textId="77777777" w:rsidR="00822D9A" w:rsidRDefault="00963382">
      <w:pPr>
        <w:spacing w:after="120" w:line="360" w:lineRule="auto"/>
        <w:ind w:firstLineChars="200" w:firstLine="482"/>
        <w:rPr>
          <w:rFonts w:ascii="宋体" w:eastAsia="宋体" w:hAnsi="Times New Roman" w:cs="Times New Roman"/>
          <w:b/>
          <w:bCs/>
          <w:kern w:val="0"/>
          <w:sz w:val="24"/>
          <w:szCs w:val="20"/>
          <w14:ligatures w14:val="none"/>
        </w:rPr>
      </w:pPr>
      <w:r>
        <w:rPr>
          <w:rFonts w:ascii="宋体" w:eastAsia="宋体" w:hAnsi="宋体" w:cs="Times New Roman" w:hint="eastAsia"/>
          <w:b/>
          <w:bCs/>
          <w:kern w:val="0"/>
          <w:sz w:val="24"/>
          <w:szCs w:val="20"/>
          <w14:ligatures w14:val="none"/>
        </w:rPr>
        <w:t>32．腐败与欺诈行为</w:t>
      </w:r>
    </w:p>
    <w:p w14:paraId="49C602BB"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在招标和合同实施期间，招标人要求投标人和承包人遵守最高的道德标准。</w:t>
      </w:r>
    </w:p>
    <w:p w14:paraId="4C639FFE"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32．1对本条款的规定，特定</w:t>
      </w:r>
      <w:proofErr w:type="gramStart"/>
      <w:r>
        <w:rPr>
          <w:rFonts w:ascii="宋体" w:eastAsia="宋体" w:hAnsi="宋体" w:cs="Times New Roman" w:hint="eastAsia"/>
          <w:kern w:val="0"/>
          <w:sz w:val="24"/>
          <w:szCs w:val="20"/>
          <w14:ligatures w14:val="none"/>
        </w:rPr>
        <w:t>义如下</w:t>
      </w:r>
      <w:proofErr w:type="gramEnd"/>
      <w:r>
        <w:rPr>
          <w:rFonts w:ascii="宋体" w:eastAsia="宋体" w:hAnsi="宋体" w:cs="Times New Roman" w:hint="eastAsia"/>
          <w:kern w:val="0"/>
          <w:sz w:val="24"/>
          <w:szCs w:val="20"/>
          <w14:ligatures w14:val="none"/>
        </w:rPr>
        <w:t>词汇：</w:t>
      </w:r>
    </w:p>
    <w:p w14:paraId="24FDA7DF"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1）、“腐败行为”是指在招标或合同执行期间，通过提供、给予、接受或索要任何有价值的东西，从而影响招标人有关人员工作的行为；</w:t>
      </w:r>
    </w:p>
    <w:p w14:paraId="321DCC43"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宋体" w:cs="Times New Roman" w:hint="eastAsia"/>
          <w:kern w:val="0"/>
          <w:sz w:val="24"/>
          <w:szCs w:val="20"/>
          <w14:ligatures w14:val="none"/>
        </w:rPr>
        <w:t>2）、“欺诈行为”是指通过提供伪证影响招标或合同执行，从而损害招标人利益的行为；也包括投标人之间串通（在提交投标文件之前或之后），人为地使招标过程失去</w:t>
      </w:r>
      <w:r>
        <w:rPr>
          <w:rFonts w:ascii="宋体" w:eastAsia="宋体" w:hAnsi="宋体" w:cs="Times New Roman" w:hint="eastAsia"/>
          <w:kern w:val="0"/>
          <w:sz w:val="24"/>
          <w:szCs w:val="20"/>
          <w14:ligatures w14:val="none"/>
        </w:rPr>
        <w:lastRenderedPageBreak/>
        <w:t>竞争性，从而使招标人无法从公开的自由竞争中获得利益的行为。</w:t>
      </w:r>
    </w:p>
    <w:p w14:paraId="3C31ED4C" w14:textId="77777777" w:rsidR="00822D9A" w:rsidRDefault="00963382">
      <w:pPr>
        <w:spacing w:line="360" w:lineRule="auto"/>
        <w:ind w:firstLineChars="200" w:firstLine="480"/>
        <w:rPr>
          <w:rFonts w:ascii="宋体" w:eastAsia="宋体" w:hAnsi="宋体" w:cs="Times New Roman" w:hint="eastAsia"/>
          <w:kern w:val="0"/>
          <w:sz w:val="24"/>
          <w:szCs w:val="20"/>
          <w14:ligatures w14:val="none"/>
        </w:rPr>
      </w:pPr>
      <w:r>
        <w:rPr>
          <w:rFonts w:ascii="宋体" w:eastAsia="宋体" w:hAnsi="宋体" w:cs="Times New Roman" w:hint="eastAsia"/>
          <w:kern w:val="0"/>
          <w:sz w:val="24"/>
          <w:szCs w:val="20"/>
          <w14:ligatures w14:val="none"/>
        </w:rPr>
        <w:t>32．2如果投标人被认定在本招标的竞争中有腐败或欺诈行为，则会被取消投标资格。</w:t>
      </w:r>
    </w:p>
    <w:p w14:paraId="626956F9" w14:textId="77777777" w:rsidR="00822D9A" w:rsidRDefault="00963382">
      <w:pPr>
        <w:spacing w:line="360" w:lineRule="auto"/>
        <w:ind w:firstLineChars="200" w:firstLine="480"/>
        <w:rPr>
          <w:rFonts w:ascii="宋体" w:eastAsia="宋体" w:hAnsi="Times New Roman" w:cs="Times New Roman"/>
          <w:kern w:val="0"/>
          <w:sz w:val="24"/>
          <w:szCs w:val="20"/>
          <w14:ligatures w14:val="none"/>
        </w:rPr>
      </w:pPr>
      <w:r>
        <w:rPr>
          <w:rFonts w:ascii="宋体" w:eastAsia="宋体" w:hAnsi="Times New Roman" w:cs="Times New Roman" w:hint="eastAsia"/>
          <w:kern w:val="0"/>
          <w:sz w:val="24"/>
          <w:szCs w:val="20"/>
          <w14:ligatures w14:val="none"/>
        </w:rPr>
        <w:t>32.3投标人如在本项目中存在串通投标、弄虚作假骗取中标、行贿情形的，中标无效，行政监督部门将对其违法行为进行政处罚。该投标人将被招标人列入黑名单并限制其参与招标人后续项目的投标。</w:t>
      </w:r>
    </w:p>
    <w:p w14:paraId="7E3A6A8A" w14:textId="77777777" w:rsidR="00822D9A" w:rsidRDefault="00963382">
      <w:pPr>
        <w:keepNext/>
        <w:keepLines/>
        <w:spacing w:before="120" w:after="120" w:line="360" w:lineRule="auto"/>
        <w:ind w:firstLine="482"/>
        <w:jc w:val="center"/>
        <w:outlineLvl w:val="0"/>
        <w:rPr>
          <w:rFonts w:ascii="Arial" w:eastAsia="宋体" w:hAnsi="Arial" w:cs="Times New Roman"/>
          <w:b/>
          <w:kern w:val="44"/>
          <w:sz w:val="28"/>
          <w:szCs w:val="28"/>
          <w14:ligatures w14:val="none"/>
        </w:rPr>
      </w:pPr>
      <w:r>
        <w:rPr>
          <w:rFonts w:ascii="宋体" w:eastAsia="宋体" w:hAnsi="Arial" w:cs="Times New Roman" w:hint="eastAsia"/>
          <w:kern w:val="44"/>
          <w:sz w:val="24"/>
          <w:szCs w:val="28"/>
          <w14:ligatures w14:val="none"/>
        </w:rPr>
        <w:br w:type="page"/>
      </w:r>
      <w:bookmarkStart w:id="19" w:name="_Toc170858250"/>
      <w:bookmarkStart w:id="20" w:name="_Toc2272554"/>
      <w:r>
        <w:rPr>
          <w:rFonts w:ascii="Arial" w:eastAsia="宋体" w:hAnsi="Arial" w:cs="Times New Roman" w:hint="eastAsia"/>
          <w:b/>
          <w:kern w:val="44"/>
          <w:sz w:val="28"/>
          <w:szCs w:val="28"/>
          <w14:ligatures w14:val="none"/>
        </w:rPr>
        <w:lastRenderedPageBreak/>
        <w:t>第二章开标、评标及定标办法</w:t>
      </w:r>
      <w:bookmarkEnd w:id="19"/>
      <w:bookmarkEnd w:id="20"/>
    </w:p>
    <w:p w14:paraId="22163967" w14:textId="77777777" w:rsidR="00822D9A" w:rsidRDefault="00963382">
      <w:pPr>
        <w:keepNext/>
        <w:keepLines/>
        <w:spacing w:before="120" w:after="120" w:line="412" w:lineRule="auto"/>
        <w:ind w:left="454" w:firstLine="562"/>
        <w:jc w:val="center"/>
        <w:outlineLvl w:val="1"/>
        <w:rPr>
          <w:rFonts w:ascii="Arial" w:eastAsia="宋体" w:hAnsi="Arial" w:cs="Times New Roman"/>
          <w:b/>
          <w:kern w:val="0"/>
          <w:sz w:val="24"/>
          <w:szCs w:val="24"/>
          <w14:ligatures w14:val="none"/>
        </w:rPr>
      </w:pPr>
      <w:bookmarkStart w:id="21" w:name="_Toc2272555"/>
      <w:bookmarkStart w:id="22" w:name="_Toc170858251"/>
      <w:r>
        <w:rPr>
          <w:rFonts w:ascii="Arial" w:eastAsia="宋体" w:hAnsi="Arial" w:cs="Times New Roman" w:hint="eastAsia"/>
          <w:b/>
          <w:kern w:val="0"/>
          <w:sz w:val="28"/>
          <w:szCs w:val="28"/>
          <w14:ligatures w14:val="none"/>
        </w:rPr>
        <w:t>一、</w:t>
      </w:r>
      <w:r>
        <w:rPr>
          <w:rFonts w:ascii="Arial" w:eastAsia="宋体" w:hAnsi="Arial" w:cs="Times New Roman" w:hint="eastAsia"/>
          <w:b/>
          <w:kern w:val="0"/>
          <w:sz w:val="24"/>
          <w:szCs w:val="24"/>
          <w14:ligatures w14:val="none"/>
        </w:rPr>
        <w:t>开标、评标及定标办法修改表</w:t>
      </w:r>
      <w:bookmarkEnd w:id="21"/>
      <w:bookmarkEnd w:id="22"/>
    </w:p>
    <w:p w14:paraId="49A4F544" w14:textId="77777777" w:rsidR="00822D9A" w:rsidRDefault="00963382">
      <w:pPr>
        <w:spacing w:line="360" w:lineRule="auto"/>
        <w:ind w:firstLine="402"/>
        <w:rPr>
          <w:rFonts w:ascii="Times New Roman" w:eastAsia="宋体" w:hAnsi="Times New Roman" w:cs="Times New Roman"/>
          <w:b/>
          <w:kern w:val="0"/>
          <w:sz w:val="20"/>
          <w:szCs w:val="21"/>
          <w14:ligatures w14:val="none"/>
        </w:rPr>
      </w:pPr>
      <w:r>
        <w:rPr>
          <w:rFonts w:ascii="Times New Roman" w:eastAsia="宋体" w:hAnsi="Times New Roman" w:cs="Times New Roman" w:hint="eastAsia"/>
          <w:b/>
          <w:kern w:val="0"/>
          <w:sz w:val="20"/>
          <w:szCs w:val="21"/>
          <w14:ligatures w14:val="none"/>
        </w:rPr>
        <w:t>声明：本</w:t>
      </w:r>
      <w:r>
        <w:rPr>
          <w:rFonts w:ascii="Times New Roman" w:eastAsia="宋体" w:hAnsi="Times New Roman" w:cs="Times New Roman" w:hint="eastAsia"/>
          <w:b/>
          <w:kern w:val="0"/>
          <w:sz w:val="20"/>
          <w:szCs w:val="20"/>
          <w14:ligatures w14:val="none"/>
        </w:rPr>
        <w:t>开标、评标及定标办法使用</w:t>
      </w:r>
      <w:r>
        <w:rPr>
          <w:rFonts w:ascii="Times New Roman" w:eastAsia="宋体" w:hAnsi="Times New Roman" w:cs="Times New Roman"/>
          <w:b/>
          <w:kern w:val="0"/>
          <w:sz w:val="20"/>
          <w:szCs w:val="20"/>
          <w14:ligatures w14:val="none"/>
        </w:rPr>
        <w:t>GZZB2018-3</w:t>
      </w:r>
      <w:r>
        <w:rPr>
          <w:rFonts w:ascii="Times New Roman" w:eastAsia="宋体" w:hAnsi="Times New Roman" w:cs="Times New Roman" w:hint="eastAsia"/>
          <w:b/>
          <w:kern w:val="0"/>
          <w:sz w:val="20"/>
          <w:szCs w:val="20"/>
          <w14:ligatures w14:val="none"/>
        </w:rPr>
        <w:t>招标文件范本的开标、评标及定标办法通用条款，与该通用条款不同之处，均在本表中列明，并</w:t>
      </w:r>
      <w:proofErr w:type="gramStart"/>
      <w:r>
        <w:rPr>
          <w:rFonts w:ascii="Times New Roman" w:eastAsia="宋体" w:hAnsi="Times New Roman" w:cs="Times New Roman" w:hint="eastAsia"/>
          <w:b/>
          <w:kern w:val="0"/>
          <w:sz w:val="20"/>
          <w:szCs w:val="20"/>
          <w14:ligatures w14:val="none"/>
        </w:rPr>
        <w:t>以现文为准</w:t>
      </w:r>
      <w:proofErr w:type="gramEnd"/>
      <w:r>
        <w:rPr>
          <w:rFonts w:ascii="Times New Roman" w:eastAsia="宋体" w:hAnsi="Times New Roman" w:cs="Times New Roman" w:hint="eastAsia"/>
          <w:b/>
          <w:kern w:val="0"/>
          <w:sz w:val="20"/>
          <w:szCs w:val="20"/>
          <w14:ligatures w14:val="none"/>
        </w:rPr>
        <w:t>，原</w:t>
      </w:r>
      <w:r>
        <w:rPr>
          <w:rFonts w:ascii="Times New Roman" w:eastAsia="宋体" w:hAnsi="Times New Roman" w:cs="Times New Roman" w:hint="eastAsia"/>
          <w:b/>
          <w:kern w:val="0"/>
          <w:sz w:val="20"/>
          <w:szCs w:val="21"/>
          <w14:ligatures w14:val="none"/>
        </w:rPr>
        <w:t>文不再有效。本招标文件中不再转录</w:t>
      </w:r>
      <w:r>
        <w:rPr>
          <w:rFonts w:ascii="Times New Roman" w:eastAsia="宋体" w:hAnsi="Times New Roman" w:cs="Times New Roman" w:hint="eastAsia"/>
          <w:b/>
          <w:kern w:val="0"/>
          <w:sz w:val="20"/>
          <w:szCs w:val="20"/>
          <w14:ligatures w14:val="none"/>
        </w:rPr>
        <w:t>开标、评标及定标办法</w:t>
      </w:r>
      <w:r>
        <w:rPr>
          <w:rFonts w:ascii="Times New Roman" w:eastAsia="宋体" w:hAnsi="Times New Roman" w:cs="Times New Roman" w:hint="eastAsia"/>
          <w:b/>
          <w:kern w:val="0"/>
          <w:sz w:val="20"/>
          <w:szCs w:val="21"/>
          <w14:ligatures w14:val="none"/>
        </w:rPr>
        <w:t>通用条款，请投标人自行到广州市住房和城乡建设局网站（网址：</w:t>
      </w:r>
      <w:hyperlink r:id="rId26" w:history="1">
        <w:r>
          <w:rPr>
            <w:rFonts w:ascii="Times New Roman" w:eastAsia="宋体" w:hAnsi="Times New Roman" w:cs="Times New Roman"/>
            <w:b/>
            <w:color w:val="0000FF"/>
            <w:kern w:val="0"/>
            <w:sz w:val="20"/>
            <w:szCs w:val="21"/>
            <w:u w:val="single"/>
            <w14:ligatures w14:val="none"/>
          </w:rPr>
          <w:t>http://zfcj.gz.gov.cn/</w:t>
        </w:r>
        <w:r>
          <w:rPr>
            <w:rFonts w:ascii="Times New Roman" w:eastAsia="宋体" w:hAnsi="Times New Roman" w:cs="Times New Roman" w:hint="eastAsia"/>
            <w:b/>
            <w:color w:val="0000FF"/>
            <w:kern w:val="0"/>
            <w:sz w:val="20"/>
            <w:szCs w:val="21"/>
            <w:u w:val="single"/>
            <w14:ligatures w14:val="none"/>
          </w:rPr>
          <w:t>）下载</w:t>
        </w:r>
        <w:r>
          <w:rPr>
            <w:rFonts w:ascii="Times New Roman" w:eastAsia="宋体" w:hAnsi="Times New Roman" w:cs="Times New Roman"/>
            <w:b/>
            <w:color w:val="0000FF"/>
            <w:kern w:val="0"/>
            <w:sz w:val="20"/>
            <w:szCs w:val="21"/>
            <w:u w:val="single"/>
            <w14:ligatures w14:val="none"/>
          </w:rPr>
          <w:t>GZZB2018-3</w:t>
        </w:r>
      </w:hyperlink>
      <w:r>
        <w:rPr>
          <w:rFonts w:ascii="Times New Roman" w:eastAsia="宋体" w:hAnsi="Times New Roman" w:cs="Times New Roman" w:hint="eastAsia"/>
          <w:b/>
          <w:kern w:val="0"/>
          <w:sz w:val="20"/>
          <w:szCs w:val="21"/>
          <w14:ligatures w14:val="none"/>
        </w:rPr>
        <w:t>范本查阅。</w:t>
      </w:r>
    </w:p>
    <w:p w14:paraId="58620B2B" w14:textId="77777777" w:rsidR="00822D9A" w:rsidRDefault="00963382">
      <w:pPr>
        <w:spacing w:line="360" w:lineRule="auto"/>
        <w:ind w:firstLineChars="200" w:firstLine="482"/>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条款号：（二）开标评标办法程序和细则        修改类型：删除</w:t>
      </w:r>
    </w:p>
    <w:p w14:paraId="445345D1"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原文：可选办法</w:t>
      </w:r>
      <w:proofErr w:type="gramStart"/>
      <w:r>
        <w:rPr>
          <w:rFonts w:ascii="宋体" w:eastAsia="宋体" w:hAnsi="宋体" w:cs="宋体" w:hint="eastAsia"/>
          <w:sz w:val="24"/>
          <w:szCs w:val="24"/>
          <w14:ligatures w14:val="none"/>
        </w:rPr>
        <w:t>一</w:t>
      </w:r>
      <w:proofErr w:type="gramEnd"/>
      <w:r>
        <w:rPr>
          <w:rFonts w:ascii="宋体" w:eastAsia="宋体" w:hAnsi="宋体" w:cs="宋体" w:hint="eastAsia"/>
          <w:sz w:val="24"/>
          <w:szCs w:val="24"/>
          <w14:ligatures w14:val="none"/>
        </w:rPr>
        <w:t>（适合综合评分法</w:t>
      </w:r>
      <w:proofErr w:type="gramStart"/>
      <w:r>
        <w:rPr>
          <w:rFonts w:ascii="宋体" w:eastAsia="宋体" w:hAnsi="宋体" w:cs="宋体" w:hint="eastAsia"/>
          <w:sz w:val="24"/>
          <w:szCs w:val="24"/>
          <w14:ligatures w14:val="none"/>
        </w:rPr>
        <w:t>一</w:t>
      </w:r>
      <w:proofErr w:type="gramEnd"/>
      <w:r>
        <w:rPr>
          <w:rFonts w:ascii="宋体" w:eastAsia="宋体" w:hAnsi="宋体" w:cs="宋体" w:hint="eastAsia"/>
          <w:sz w:val="24"/>
          <w:szCs w:val="24"/>
          <w14:ligatures w14:val="none"/>
        </w:rPr>
        <w:t>，技术标与经济</w:t>
      </w:r>
      <w:proofErr w:type="gramStart"/>
      <w:r>
        <w:rPr>
          <w:rFonts w:ascii="宋体" w:eastAsia="宋体" w:hAnsi="宋体" w:cs="宋体" w:hint="eastAsia"/>
          <w:sz w:val="24"/>
          <w:szCs w:val="24"/>
          <w14:ligatures w14:val="none"/>
        </w:rPr>
        <w:t>标先后</w:t>
      </w:r>
      <w:proofErr w:type="gramEnd"/>
      <w:r>
        <w:rPr>
          <w:rFonts w:ascii="宋体" w:eastAsia="宋体" w:hAnsi="宋体" w:cs="宋体" w:hint="eastAsia"/>
          <w:sz w:val="24"/>
          <w:szCs w:val="24"/>
          <w14:ligatures w14:val="none"/>
        </w:rPr>
        <w:t>分别开启）</w:t>
      </w:r>
    </w:p>
    <w:p w14:paraId="49AA2A8F"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原文：可选办法二（适合综合评分法</w:t>
      </w:r>
      <w:proofErr w:type="gramStart"/>
      <w:r>
        <w:rPr>
          <w:rFonts w:ascii="宋体" w:eastAsia="宋体" w:hAnsi="宋体" w:cs="宋体" w:hint="eastAsia"/>
          <w:sz w:val="24"/>
          <w:szCs w:val="24"/>
          <w14:ligatures w14:val="none"/>
        </w:rPr>
        <w:t>一</w:t>
      </w:r>
      <w:proofErr w:type="gramEnd"/>
      <w:r>
        <w:rPr>
          <w:rFonts w:ascii="宋体" w:eastAsia="宋体" w:hAnsi="宋体" w:cs="宋体" w:hint="eastAsia"/>
          <w:sz w:val="24"/>
          <w:szCs w:val="24"/>
          <w14:ligatures w14:val="none"/>
        </w:rPr>
        <w:t>，技术标与经济</w:t>
      </w:r>
      <w:proofErr w:type="gramStart"/>
      <w:r>
        <w:rPr>
          <w:rFonts w:ascii="宋体" w:eastAsia="宋体" w:hAnsi="宋体" w:cs="宋体" w:hint="eastAsia"/>
          <w:sz w:val="24"/>
          <w:szCs w:val="24"/>
          <w14:ligatures w14:val="none"/>
        </w:rPr>
        <w:t>标同时</w:t>
      </w:r>
      <w:proofErr w:type="gramEnd"/>
      <w:r>
        <w:rPr>
          <w:rFonts w:ascii="宋体" w:eastAsia="宋体" w:hAnsi="宋体" w:cs="宋体" w:hint="eastAsia"/>
          <w:sz w:val="24"/>
          <w:szCs w:val="24"/>
          <w14:ligatures w14:val="none"/>
        </w:rPr>
        <w:t>开启）</w:t>
      </w:r>
    </w:p>
    <w:p w14:paraId="202F7C4E"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原文：可选办法三（适合综合评分法二，技术标与经济</w:t>
      </w:r>
      <w:proofErr w:type="gramStart"/>
      <w:r>
        <w:rPr>
          <w:rFonts w:ascii="宋体" w:eastAsia="宋体" w:hAnsi="宋体" w:cs="宋体" w:hint="eastAsia"/>
          <w:sz w:val="24"/>
          <w:szCs w:val="24"/>
          <w14:ligatures w14:val="none"/>
        </w:rPr>
        <w:t>标先后</w:t>
      </w:r>
      <w:proofErr w:type="gramEnd"/>
      <w:r>
        <w:rPr>
          <w:rFonts w:ascii="宋体" w:eastAsia="宋体" w:hAnsi="宋体" w:cs="宋体" w:hint="eastAsia"/>
          <w:sz w:val="24"/>
          <w:szCs w:val="24"/>
          <w14:ligatures w14:val="none"/>
        </w:rPr>
        <w:t>分别开启）</w:t>
      </w:r>
    </w:p>
    <w:p w14:paraId="58C07355"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原文：可选办法四（适合综合评分法二，技术标与经济</w:t>
      </w:r>
      <w:proofErr w:type="gramStart"/>
      <w:r>
        <w:rPr>
          <w:rFonts w:ascii="宋体" w:eastAsia="宋体" w:hAnsi="宋体" w:cs="宋体" w:hint="eastAsia"/>
          <w:sz w:val="24"/>
          <w:szCs w:val="24"/>
          <w14:ligatures w14:val="none"/>
        </w:rPr>
        <w:t>标同时</w:t>
      </w:r>
      <w:proofErr w:type="gramEnd"/>
      <w:r>
        <w:rPr>
          <w:rFonts w:ascii="宋体" w:eastAsia="宋体" w:hAnsi="宋体" w:cs="宋体" w:hint="eastAsia"/>
          <w:sz w:val="24"/>
          <w:szCs w:val="24"/>
          <w14:ligatures w14:val="none"/>
        </w:rPr>
        <w:t>开启）</w:t>
      </w:r>
    </w:p>
    <w:p w14:paraId="6A156A27"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原文：可选办法五（适合综合评分法三，技术标与经济</w:t>
      </w:r>
      <w:proofErr w:type="gramStart"/>
      <w:r>
        <w:rPr>
          <w:rFonts w:ascii="宋体" w:eastAsia="宋体" w:hAnsi="宋体" w:cs="宋体" w:hint="eastAsia"/>
          <w:sz w:val="24"/>
          <w:szCs w:val="24"/>
          <w14:ligatures w14:val="none"/>
        </w:rPr>
        <w:t>标先后</w:t>
      </w:r>
      <w:proofErr w:type="gramEnd"/>
      <w:r>
        <w:rPr>
          <w:rFonts w:ascii="宋体" w:eastAsia="宋体" w:hAnsi="宋体" w:cs="宋体" w:hint="eastAsia"/>
          <w:sz w:val="24"/>
          <w:szCs w:val="24"/>
          <w14:ligatures w14:val="none"/>
        </w:rPr>
        <w:t>分别开启）</w:t>
      </w:r>
    </w:p>
    <w:p w14:paraId="5296580C"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原文：可选办法六（适合综合评分法三，技术标与经济</w:t>
      </w:r>
      <w:proofErr w:type="gramStart"/>
      <w:r>
        <w:rPr>
          <w:rFonts w:ascii="宋体" w:eastAsia="宋体" w:hAnsi="宋体" w:cs="宋体" w:hint="eastAsia"/>
          <w:sz w:val="24"/>
          <w:szCs w:val="24"/>
          <w14:ligatures w14:val="none"/>
        </w:rPr>
        <w:t>标同时</w:t>
      </w:r>
      <w:proofErr w:type="gramEnd"/>
      <w:r>
        <w:rPr>
          <w:rFonts w:ascii="宋体" w:eastAsia="宋体" w:hAnsi="宋体" w:cs="宋体" w:hint="eastAsia"/>
          <w:sz w:val="24"/>
          <w:szCs w:val="24"/>
          <w14:ligatures w14:val="none"/>
        </w:rPr>
        <w:t>开启）</w:t>
      </w:r>
    </w:p>
    <w:p w14:paraId="6CBCA431" w14:textId="77777777" w:rsidR="00822D9A" w:rsidRDefault="00963382">
      <w:pPr>
        <w:pBdr>
          <w:bottom w:val="single" w:sz="4" w:space="1" w:color="auto"/>
        </w:pBdr>
        <w:spacing w:line="360" w:lineRule="auto"/>
        <w:ind w:firstLineChars="200" w:firstLine="480"/>
        <w:rPr>
          <w:rFonts w:ascii="宋体" w:eastAsia="宋体" w:hAnsi="宋体" w:cs="宋体" w:hint="eastAsia"/>
          <w:b/>
          <w:sz w:val="24"/>
          <w:szCs w:val="24"/>
          <w14:ligatures w14:val="none"/>
        </w:rPr>
      </w:pPr>
      <w:r>
        <w:rPr>
          <w:rFonts w:ascii="宋体" w:eastAsia="宋体" w:hAnsi="宋体" w:cs="宋体" w:hint="eastAsia"/>
          <w:sz w:val="24"/>
          <w:szCs w:val="24"/>
          <w14:ligatures w14:val="none"/>
        </w:rPr>
        <w:t>原文：可选办法八（适合经评审的最低投标价法，技术标与经济</w:t>
      </w:r>
      <w:proofErr w:type="gramStart"/>
      <w:r>
        <w:rPr>
          <w:rFonts w:ascii="宋体" w:eastAsia="宋体" w:hAnsi="宋体" w:cs="宋体" w:hint="eastAsia"/>
          <w:sz w:val="24"/>
          <w:szCs w:val="24"/>
          <w14:ligatures w14:val="none"/>
        </w:rPr>
        <w:t>标同时</w:t>
      </w:r>
      <w:proofErr w:type="gramEnd"/>
      <w:r>
        <w:rPr>
          <w:rFonts w:ascii="宋体" w:eastAsia="宋体" w:hAnsi="宋体" w:cs="宋体" w:hint="eastAsia"/>
          <w:sz w:val="24"/>
          <w:szCs w:val="24"/>
          <w14:ligatures w14:val="none"/>
        </w:rPr>
        <w:t>开启）</w:t>
      </w:r>
    </w:p>
    <w:p w14:paraId="1BF3D1DB" w14:textId="77777777" w:rsidR="00822D9A" w:rsidRDefault="00963382">
      <w:pPr>
        <w:spacing w:line="480" w:lineRule="auto"/>
        <w:ind w:firstLineChars="224" w:firstLine="54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条款号：</w:t>
      </w:r>
      <w:r>
        <w:rPr>
          <w:rFonts w:ascii="Calibri" w:eastAsia="宋体" w:hAnsi="Calibri" w:cs="Times New Roman"/>
          <w:b/>
          <w:sz w:val="24"/>
          <w:szCs w:val="24"/>
          <w14:ligatures w14:val="none"/>
        </w:rPr>
        <w:t xml:space="preserve">35   </w:t>
      </w:r>
      <w:r>
        <w:rPr>
          <w:rFonts w:ascii="宋体" w:eastAsia="宋体" w:hAnsi="宋体" w:cs="宋体" w:hint="eastAsia"/>
          <w:b/>
          <w:sz w:val="24"/>
          <w:szCs w:val="24"/>
          <w14:ligatures w14:val="none"/>
        </w:rPr>
        <w:t xml:space="preserve">          修改类型：修改</w:t>
      </w:r>
    </w:p>
    <w:p w14:paraId="73C68151" w14:textId="77777777" w:rsidR="00822D9A" w:rsidRDefault="00963382">
      <w:pPr>
        <w:widowControl/>
        <w:spacing w:line="360" w:lineRule="auto"/>
        <w:ind w:firstLineChars="200" w:firstLine="480"/>
        <w:jc w:val="left"/>
        <w:rPr>
          <w:rFonts w:ascii="宋体" w:eastAsia="宋体" w:hAnsi="宋体" w:cs="宋体" w:hint="eastAsia"/>
          <w:sz w:val="24"/>
          <w:szCs w:val="24"/>
          <w14:ligatures w14:val="none"/>
        </w:rPr>
      </w:pPr>
      <w:r>
        <w:rPr>
          <w:rFonts w:ascii="宋体" w:eastAsia="宋体" w:hAnsi="宋体" w:cs="宋体" w:hint="eastAsia"/>
          <w:sz w:val="24"/>
          <w:szCs w:val="24"/>
          <w14:ligatures w14:val="none"/>
        </w:rPr>
        <w:t>原文：</w:t>
      </w:r>
      <w:r>
        <w:rPr>
          <w:rFonts w:ascii="宋体" w:eastAsia="宋体" w:hAnsi="宋体" w:cs="宋体" w:hint="eastAsia"/>
          <w:sz w:val="24"/>
          <w:szCs w:val="24"/>
          <w:lang w:bidi="ar"/>
          <w14:ligatures w14:val="none"/>
        </w:rPr>
        <w:t>35 开标、评标及定标所依据的规则</w:t>
      </w:r>
    </w:p>
    <w:p w14:paraId="215BFA90" w14:textId="77777777" w:rsidR="00822D9A" w:rsidRDefault="00963382">
      <w:pPr>
        <w:widowControl/>
        <w:spacing w:line="360" w:lineRule="auto"/>
        <w:ind w:firstLineChars="200" w:firstLine="480"/>
        <w:jc w:val="left"/>
        <w:rPr>
          <w:rFonts w:ascii="宋体" w:eastAsia="宋体" w:hAnsi="宋体" w:cs="宋体" w:hint="eastAsia"/>
          <w:sz w:val="24"/>
          <w:szCs w:val="24"/>
          <w14:ligatures w14:val="none"/>
        </w:rPr>
      </w:pPr>
      <w:r>
        <w:rPr>
          <w:rFonts w:ascii="宋体" w:eastAsia="宋体" w:hAnsi="宋体" w:cs="宋体" w:hint="eastAsia"/>
          <w:sz w:val="24"/>
          <w:szCs w:val="24"/>
          <w:lang w:bidi="ar"/>
          <w14:ligatures w14:val="none"/>
        </w:rPr>
        <w:t>35.1《中华人民共和国招标投标法》；</w:t>
      </w:r>
    </w:p>
    <w:p w14:paraId="60A81CC9" w14:textId="77777777" w:rsidR="00822D9A" w:rsidRDefault="00963382">
      <w:pPr>
        <w:widowControl/>
        <w:spacing w:line="360" w:lineRule="auto"/>
        <w:ind w:firstLineChars="200" w:firstLine="480"/>
        <w:jc w:val="left"/>
        <w:rPr>
          <w:rFonts w:ascii="宋体" w:eastAsia="宋体" w:hAnsi="宋体" w:cs="宋体" w:hint="eastAsia"/>
          <w:sz w:val="24"/>
          <w:szCs w:val="24"/>
          <w14:ligatures w14:val="none"/>
        </w:rPr>
      </w:pPr>
      <w:r>
        <w:rPr>
          <w:rFonts w:ascii="宋体" w:eastAsia="宋体" w:hAnsi="宋体" w:cs="宋体" w:hint="eastAsia"/>
          <w:sz w:val="24"/>
          <w:szCs w:val="24"/>
          <w:lang w:bidi="ar"/>
          <w14:ligatures w14:val="none"/>
        </w:rPr>
        <w:t>35.2《中华人民共和国招标投标法实施条例》；</w:t>
      </w:r>
    </w:p>
    <w:p w14:paraId="2C6526E2" w14:textId="77777777" w:rsidR="00822D9A" w:rsidRDefault="00963382">
      <w:pPr>
        <w:widowControl/>
        <w:spacing w:line="360" w:lineRule="auto"/>
        <w:ind w:firstLineChars="200" w:firstLine="480"/>
        <w:jc w:val="left"/>
        <w:rPr>
          <w:rFonts w:ascii="宋体" w:eastAsia="宋体" w:hAnsi="宋体" w:cs="宋体" w:hint="eastAsia"/>
          <w:sz w:val="24"/>
          <w:szCs w:val="24"/>
          <w14:ligatures w14:val="none"/>
        </w:rPr>
      </w:pPr>
      <w:r>
        <w:rPr>
          <w:rFonts w:ascii="宋体" w:eastAsia="宋体" w:hAnsi="宋体" w:cs="宋体" w:hint="eastAsia"/>
          <w:sz w:val="24"/>
          <w:szCs w:val="24"/>
          <w:lang w:bidi="ar"/>
          <w14:ligatures w14:val="none"/>
        </w:rPr>
        <w:t>35.3《评标委员会和评标方法暂行规定》（七部委第12号令）；</w:t>
      </w:r>
    </w:p>
    <w:p w14:paraId="3F917A1A" w14:textId="77777777" w:rsidR="00822D9A" w:rsidRDefault="00963382">
      <w:pPr>
        <w:widowControl/>
        <w:spacing w:line="360" w:lineRule="auto"/>
        <w:ind w:firstLineChars="200" w:firstLine="480"/>
        <w:jc w:val="left"/>
        <w:rPr>
          <w:rFonts w:ascii="宋体" w:eastAsia="宋体" w:hAnsi="宋体" w:cs="宋体" w:hint="eastAsia"/>
          <w:sz w:val="24"/>
          <w:szCs w:val="24"/>
          <w14:ligatures w14:val="none"/>
        </w:rPr>
      </w:pPr>
      <w:r>
        <w:rPr>
          <w:rFonts w:ascii="宋体" w:eastAsia="宋体" w:hAnsi="宋体" w:cs="宋体" w:hint="eastAsia"/>
          <w:sz w:val="24"/>
          <w:szCs w:val="24"/>
          <w:lang w:bidi="ar"/>
          <w14:ligatures w14:val="none"/>
        </w:rPr>
        <w:t>35.4《工程建设项目施工招标投标办法》（七部委2003年第30号令）；</w:t>
      </w:r>
    </w:p>
    <w:p w14:paraId="4B0614A8" w14:textId="77777777" w:rsidR="00822D9A" w:rsidRDefault="00963382">
      <w:pPr>
        <w:widowControl/>
        <w:spacing w:line="360" w:lineRule="auto"/>
        <w:ind w:firstLineChars="200" w:firstLine="480"/>
        <w:jc w:val="left"/>
        <w:rPr>
          <w:rFonts w:ascii="宋体" w:eastAsia="宋体" w:hAnsi="宋体" w:cs="宋体" w:hint="eastAsia"/>
          <w:sz w:val="24"/>
          <w:szCs w:val="24"/>
          <w14:ligatures w14:val="none"/>
        </w:rPr>
      </w:pPr>
      <w:r>
        <w:rPr>
          <w:rFonts w:ascii="宋体" w:eastAsia="宋体" w:hAnsi="宋体" w:cs="宋体" w:hint="eastAsia"/>
          <w:sz w:val="24"/>
          <w:szCs w:val="24"/>
          <w:lang w:bidi="ar"/>
          <w14:ligatures w14:val="none"/>
        </w:rPr>
        <w:t>35.5《广东省实施〈中华人民共和国招标投标法〉办法》；</w:t>
      </w:r>
    </w:p>
    <w:p w14:paraId="4353495F" w14:textId="77777777" w:rsidR="00822D9A" w:rsidRDefault="00963382">
      <w:pPr>
        <w:widowControl/>
        <w:spacing w:line="360" w:lineRule="auto"/>
        <w:ind w:firstLineChars="200" w:firstLine="480"/>
        <w:jc w:val="left"/>
        <w:rPr>
          <w:rFonts w:ascii="宋体" w:eastAsia="宋体" w:hAnsi="宋体" w:cs="宋体" w:hint="eastAsia"/>
          <w:sz w:val="24"/>
          <w:szCs w:val="24"/>
          <w14:ligatures w14:val="none"/>
        </w:rPr>
      </w:pPr>
      <w:r>
        <w:rPr>
          <w:rFonts w:ascii="宋体" w:eastAsia="宋体" w:hAnsi="宋体" w:cs="宋体" w:hint="eastAsia"/>
          <w:sz w:val="24"/>
          <w:szCs w:val="24"/>
          <w:lang w:bidi="ar"/>
          <w14:ligatures w14:val="none"/>
        </w:rPr>
        <w:t>35.6《房屋建筑和市政基础设施工程施工招标投标管理办法》（建设部令第89号）；</w:t>
      </w:r>
    </w:p>
    <w:p w14:paraId="6D32A145" w14:textId="77777777" w:rsidR="00822D9A" w:rsidRDefault="00963382">
      <w:pPr>
        <w:widowControl/>
        <w:spacing w:line="360" w:lineRule="auto"/>
        <w:ind w:firstLineChars="200" w:firstLine="480"/>
        <w:jc w:val="left"/>
        <w:rPr>
          <w:rFonts w:ascii="宋体" w:eastAsia="宋体" w:hAnsi="宋体" w:cs="宋体" w:hint="eastAsia"/>
          <w:sz w:val="24"/>
          <w:szCs w:val="24"/>
          <w14:ligatures w14:val="none"/>
        </w:rPr>
      </w:pPr>
      <w:r>
        <w:rPr>
          <w:rFonts w:ascii="宋体" w:eastAsia="宋体" w:hAnsi="宋体" w:cs="宋体" w:hint="eastAsia"/>
          <w:sz w:val="24"/>
          <w:szCs w:val="24"/>
          <w:lang w:bidi="ar"/>
          <w14:ligatures w14:val="none"/>
        </w:rPr>
        <w:t>35.7《广东省加强建设工程招标投标监督管理的若干规定》（粤发〔2004〕4号）；</w:t>
      </w:r>
    </w:p>
    <w:p w14:paraId="4A61B326" w14:textId="77777777" w:rsidR="00822D9A" w:rsidRDefault="00963382">
      <w:pPr>
        <w:widowControl/>
        <w:spacing w:line="360" w:lineRule="auto"/>
        <w:ind w:firstLineChars="200" w:firstLine="480"/>
        <w:jc w:val="left"/>
        <w:rPr>
          <w:rFonts w:ascii="宋体" w:eastAsia="宋体" w:hAnsi="宋体" w:cs="宋体" w:hint="eastAsia"/>
          <w:sz w:val="24"/>
          <w:szCs w:val="24"/>
          <w14:ligatures w14:val="none"/>
        </w:rPr>
      </w:pPr>
      <w:r>
        <w:rPr>
          <w:rFonts w:ascii="宋体" w:eastAsia="宋体" w:hAnsi="宋体" w:cs="宋体" w:hint="eastAsia"/>
          <w:sz w:val="24"/>
          <w:szCs w:val="24"/>
          <w:lang w:bidi="ar"/>
          <w14:ligatures w14:val="none"/>
        </w:rPr>
        <w:t>35.8《广州市工程建设项目招标投标管理办法》（穗府办</w:t>
      </w:r>
      <w:proofErr w:type="gramStart"/>
      <w:r>
        <w:rPr>
          <w:rFonts w:ascii="宋体" w:eastAsia="宋体" w:hAnsi="宋体" w:cs="宋体" w:hint="eastAsia"/>
          <w:sz w:val="24"/>
          <w:szCs w:val="24"/>
          <w:lang w:bidi="ar"/>
          <w14:ligatures w14:val="none"/>
        </w:rPr>
        <w:t>规</w:t>
      </w:r>
      <w:proofErr w:type="gramEnd"/>
      <w:r>
        <w:rPr>
          <w:rFonts w:ascii="宋体" w:eastAsia="宋体" w:hAnsi="宋体" w:cs="宋体" w:hint="eastAsia"/>
          <w:sz w:val="24"/>
          <w:szCs w:val="24"/>
          <w:lang w:bidi="ar"/>
          <w14:ligatures w14:val="none"/>
        </w:rPr>
        <w:t>〔2017〕5号）；</w:t>
      </w:r>
    </w:p>
    <w:p w14:paraId="2122A5FA" w14:textId="77777777" w:rsidR="00822D9A" w:rsidRDefault="00963382">
      <w:pPr>
        <w:widowControl/>
        <w:spacing w:line="360" w:lineRule="auto"/>
        <w:ind w:firstLineChars="200" w:firstLine="480"/>
        <w:jc w:val="left"/>
        <w:rPr>
          <w:rFonts w:ascii="宋体" w:eastAsia="宋体" w:hAnsi="宋体" w:cs="宋体" w:hint="eastAsia"/>
          <w:sz w:val="24"/>
          <w:szCs w:val="24"/>
          <w14:ligatures w14:val="none"/>
        </w:rPr>
      </w:pPr>
      <w:r>
        <w:rPr>
          <w:rFonts w:ascii="宋体" w:eastAsia="宋体" w:hAnsi="宋体" w:cs="宋体" w:hint="eastAsia"/>
          <w:sz w:val="24"/>
          <w:szCs w:val="24"/>
          <w:lang w:bidi="ar"/>
          <w14:ligatures w14:val="none"/>
        </w:rPr>
        <w:t>35.9本项目招标文件。</w:t>
      </w:r>
    </w:p>
    <w:p w14:paraId="4946343F" w14:textId="77777777" w:rsidR="00822D9A" w:rsidRDefault="00963382">
      <w:pPr>
        <w:widowControl/>
        <w:spacing w:line="360" w:lineRule="auto"/>
        <w:ind w:firstLineChars="200" w:firstLine="482"/>
        <w:jc w:val="left"/>
        <w:rPr>
          <w:rFonts w:ascii="宋体" w:eastAsia="宋体" w:hAnsi="宋体" w:cs="宋体" w:hint="eastAsia"/>
          <w:sz w:val="24"/>
          <w:szCs w:val="24"/>
          <w:lang w:bidi="ar"/>
          <w14:ligatures w14:val="none"/>
        </w:rPr>
      </w:pPr>
      <w:r>
        <w:rPr>
          <w:rFonts w:ascii="宋体" w:eastAsia="宋体" w:hAnsi="宋体" w:cs="宋体" w:hint="eastAsia"/>
          <w:b/>
          <w:sz w:val="24"/>
          <w:szCs w:val="24"/>
          <w14:ligatures w14:val="none"/>
        </w:rPr>
        <w:t>现文：</w:t>
      </w:r>
      <w:r>
        <w:rPr>
          <w:rFonts w:ascii="宋体" w:eastAsia="宋体" w:hAnsi="宋体" w:cs="宋体" w:hint="eastAsia"/>
          <w:sz w:val="24"/>
          <w:szCs w:val="24"/>
          <w:lang w:bidi="ar"/>
          <w14:ligatures w14:val="none"/>
        </w:rPr>
        <w:t>35 开标、评标及定标所依据的规则</w:t>
      </w:r>
    </w:p>
    <w:p w14:paraId="254F3938" w14:textId="77777777" w:rsidR="00822D9A" w:rsidRDefault="00963382">
      <w:pPr>
        <w:widowControl/>
        <w:spacing w:line="360" w:lineRule="auto"/>
        <w:ind w:firstLineChars="200" w:firstLine="480"/>
        <w:jc w:val="left"/>
        <w:rPr>
          <w:rFonts w:ascii="宋体" w:eastAsia="宋体" w:hAnsi="宋体" w:cs="宋体" w:hint="eastAsia"/>
          <w:sz w:val="24"/>
          <w:szCs w:val="24"/>
          <w:lang w:bidi="ar"/>
          <w14:ligatures w14:val="none"/>
        </w:rPr>
      </w:pPr>
      <w:r>
        <w:rPr>
          <w:rFonts w:ascii="宋体" w:eastAsia="宋体" w:hAnsi="宋体" w:cs="宋体" w:hint="eastAsia"/>
          <w:sz w:val="24"/>
          <w:szCs w:val="24"/>
          <w:lang w:bidi="ar"/>
          <w14:ligatures w14:val="none"/>
        </w:rPr>
        <w:t>35.1《中华人民共和国招标投标法》；</w:t>
      </w:r>
    </w:p>
    <w:p w14:paraId="6B52D522" w14:textId="77777777" w:rsidR="00822D9A" w:rsidRDefault="00963382">
      <w:pPr>
        <w:widowControl/>
        <w:spacing w:line="360" w:lineRule="auto"/>
        <w:ind w:firstLineChars="200" w:firstLine="480"/>
        <w:jc w:val="left"/>
        <w:rPr>
          <w:rFonts w:ascii="宋体" w:eastAsia="宋体" w:hAnsi="宋体" w:cs="宋体" w:hint="eastAsia"/>
          <w:sz w:val="24"/>
          <w:szCs w:val="24"/>
          <w:lang w:bidi="ar"/>
          <w14:ligatures w14:val="none"/>
        </w:rPr>
      </w:pPr>
      <w:r>
        <w:rPr>
          <w:rFonts w:ascii="宋体" w:eastAsia="宋体" w:hAnsi="宋体" w:cs="宋体" w:hint="eastAsia"/>
          <w:sz w:val="24"/>
          <w:szCs w:val="24"/>
          <w:lang w:bidi="ar"/>
          <w14:ligatures w14:val="none"/>
        </w:rPr>
        <w:lastRenderedPageBreak/>
        <w:t>35.2《中华人民共和国招标投标法实施条例》；</w:t>
      </w:r>
    </w:p>
    <w:p w14:paraId="63C7779B" w14:textId="77777777" w:rsidR="00822D9A" w:rsidRDefault="00963382">
      <w:pPr>
        <w:widowControl/>
        <w:spacing w:line="360" w:lineRule="auto"/>
        <w:ind w:firstLineChars="200" w:firstLine="480"/>
        <w:jc w:val="left"/>
        <w:rPr>
          <w:rFonts w:ascii="宋体" w:eastAsia="宋体" w:hAnsi="宋体" w:cs="宋体" w:hint="eastAsia"/>
          <w:sz w:val="24"/>
          <w:szCs w:val="24"/>
          <w:lang w:bidi="ar"/>
          <w14:ligatures w14:val="none"/>
        </w:rPr>
      </w:pPr>
      <w:r>
        <w:rPr>
          <w:rFonts w:ascii="宋体" w:eastAsia="宋体" w:hAnsi="宋体" w:cs="宋体" w:hint="eastAsia"/>
          <w:sz w:val="24"/>
          <w:szCs w:val="24"/>
          <w:lang w:bidi="ar"/>
          <w14:ligatures w14:val="none"/>
        </w:rPr>
        <w:t>35.3《评标委员会和评标方法暂行规定》（七部委第12号令）；</w:t>
      </w:r>
    </w:p>
    <w:p w14:paraId="764451B1" w14:textId="77777777" w:rsidR="00822D9A" w:rsidRDefault="00963382">
      <w:pPr>
        <w:widowControl/>
        <w:spacing w:line="360" w:lineRule="auto"/>
        <w:ind w:firstLineChars="200" w:firstLine="480"/>
        <w:jc w:val="left"/>
        <w:rPr>
          <w:rFonts w:ascii="宋体" w:eastAsia="宋体" w:hAnsi="宋体" w:cs="宋体" w:hint="eastAsia"/>
          <w:sz w:val="24"/>
          <w:szCs w:val="24"/>
          <w:lang w:bidi="ar"/>
          <w14:ligatures w14:val="none"/>
        </w:rPr>
      </w:pPr>
      <w:r>
        <w:rPr>
          <w:rFonts w:ascii="宋体" w:eastAsia="宋体" w:hAnsi="宋体" w:cs="宋体" w:hint="eastAsia"/>
          <w:sz w:val="24"/>
          <w:szCs w:val="24"/>
          <w:lang w:bidi="ar"/>
          <w14:ligatures w14:val="none"/>
        </w:rPr>
        <w:t>35.4《工程建设项目施工招标投标办法》（七部委2003年第30号令）；</w:t>
      </w:r>
    </w:p>
    <w:p w14:paraId="35FEF215" w14:textId="77777777" w:rsidR="00822D9A" w:rsidRDefault="00963382">
      <w:pPr>
        <w:widowControl/>
        <w:spacing w:line="360" w:lineRule="auto"/>
        <w:ind w:firstLineChars="200" w:firstLine="480"/>
        <w:jc w:val="left"/>
        <w:rPr>
          <w:rFonts w:ascii="宋体" w:eastAsia="宋体" w:hAnsi="宋体" w:cs="宋体" w:hint="eastAsia"/>
          <w:sz w:val="24"/>
          <w:szCs w:val="24"/>
          <w:lang w:bidi="ar"/>
          <w14:ligatures w14:val="none"/>
        </w:rPr>
      </w:pPr>
      <w:r>
        <w:rPr>
          <w:rFonts w:ascii="宋体" w:eastAsia="宋体" w:hAnsi="宋体" w:cs="宋体" w:hint="eastAsia"/>
          <w:sz w:val="24"/>
          <w:szCs w:val="24"/>
          <w:lang w:bidi="ar"/>
          <w14:ligatures w14:val="none"/>
        </w:rPr>
        <w:t>35.5《广东省实施〈中华人民共和国招标投标法〉办法》；</w:t>
      </w:r>
    </w:p>
    <w:p w14:paraId="1099CFFF" w14:textId="77777777" w:rsidR="00822D9A" w:rsidRDefault="00963382">
      <w:pPr>
        <w:widowControl/>
        <w:spacing w:line="360" w:lineRule="auto"/>
        <w:ind w:firstLineChars="200" w:firstLine="480"/>
        <w:jc w:val="left"/>
        <w:rPr>
          <w:rFonts w:ascii="宋体" w:eastAsia="宋体" w:hAnsi="宋体" w:cs="宋体" w:hint="eastAsia"/>
          <w:sz w:val="24"/>
          <w:szCs w:val="24"/>
          <w:lang w:bidi="ar"/>
          <w14:ligatures w14:val="none"/>
        </w:rPr>
      </w:pPr>
      <w:r>
        <w:rPr>
          <w:rFonts w:ascii="宋体" w:eastAsia="宋体" w:hAnsi="宋体" w:cs="宋体" w:hint="eastAsia"/>
          <w:sz w:val="24"/>
          <w:szCs w:val="24"/>
          <w:lang w:bidi="ar"/>
          <w14:ligatures w14:val="none"/>
        </w:rPr>
        <w:t>35.6《房屋建筑和市政基础设施工程施工招标投标管理办法》（建设部令第89号）；</w:t>
      </w:r>
    </w:p>
    <w:p w14:paraId="77CD1E3C" w14:textId="77777777" w:rsidR="00822D9A" w:rsidRDefault="00963382">
      <w:pPr>
        <w:widowControl/>
        <w:spacing w:line="360" w:lineRule="auto"/>
        <w:ind w:firstLineChars="200" w:firstLine="480"/>
        <w:jc w:val="left"/>
        <w:rPr>
          <w:rFonts w:ascii="宋体" w:eastAsia="宋体" w:hAnsi="宋体" w:cs="宋体" w:hint="eastAsia"/>
          <w:sz w:val="24"/>
          <w:szCs w:val="24"/>
          <w:lang w:bidi="ar"/>
          <w14:ligatures w14:val="none"/>
        </w:rPr>
      </w:pPr>
      <w:r>
        <w:rPr>
          <w:rFonts w:ascii="宋体" w:eastAsia="宋体" w:hAnsi="宋体" w:cs="宋体" w:hint="eastAsia"/>
          <w:sz w:val="24"/>
          <w:szCs w:val="24"/>
          <w:lang w:bidi="ar"/>
          <w14:ligatures w14:val="none"/>
        </w:rPr>
        <w:t>35.7《广东省加强建设工程招标投标监督管理的若干规定》（粤发〔2004〕4号）；</w:t>
      </w:r>
    </w:p>
    <w:p w14:paraId="130DD145" w14:textId="77777777" w:rsidR="00822D9A" w:rsidRDefault="00963382">
      <w:pPr>
        <w:widowControl/>
        <w:spacing w:line="360" w:lineRule="auto"/>
        <w:ind w:firstLineChars="200" w:firstLine="480"/>
        <w:jc w:val="left"/>
        <w:rPr>
          <w:rFonts w:ascii="宋体" w:eastAsia="宋体" w:hAnsi="宋体" w:cs="宋体" w:hint="eastAsia"/>
          <w:sz w:val="24"/>
          <w:szCs w:val="24"/>
          <w:u w:val="single"/>
          <w:lang w:bidi="ar"/>
          <w14:ligatures w14:val="none"/>
        </w:rPr>
      </w:pPr>
      <w:r>
        <w:rPr>
          <w:rFonts w:ascii="宋体" w:eastAsia="宋体" w:hAnsi="宋体" w:cs="宋体" w:hint="eastAsia"/>
          <w:sz w:val="24"/>
          <w:szCs w:val="24"/>
          <w:lang w:bidi="ar"/>
          <w14:ligatures w14:val="none"/>
        </w:rPr>
        <w:t>35.8</w:t>
      </w:r>
      <w:r>
        <w:rPr>
          <w:rFonts w:ascii="宋体" w:eastAsia="宋体" w:hAnsi="宋体" w:cs="宋体" w:hint="eastAsia"/>
          <w:sz w:val="24"/>
          <w:szCs w:val="24"/>
          <w:u w:val="single"/>
          <w:lang w:bidi="ar"/>
          <w14:ligatures w14:val="none"/>
        </w:rPr>
        <w:t>《广州市工程建设项目招标投标管理办法》（穗建</w:t>
      </w:r>
      <w:proofErr w:type="gramStart"/>
      <w:r>
        <w:rPr>
          <w:rFonts w:ascii="宋体" w:eastAsia="宋体" w:hAnsi="宋体" w:cs="宋体" w:hint="eastAsia"/>
          <w:sz w:val="24"/>
          <w:szCs w:val="24"/>
          <w:u w:val="single"/>
          <w:lang w:bidi="ar"/>
          <w14:ligatures w14:val="none"/>
        </w:rPr>
        <w:t>规</w:t>
      </w:r>
      <w:proofErr w:type="gramEnd"/>
      <w:r>
        <w:rPr>
          <w:rFonts w:ascii="宋体" w:eastAsia="宋体" w:hAnsi="宋体" w:cs="宋体" w:hint="eastAsia"/>
          <w:sz w:val="24"/>
          <w:szCs w:val="24"/>
          <w:u w:val="single"/>
          <w:lang w:bidi="ar"/>
          <w14:ligatures w14:val="none"/>
        </w:rPr>
        <w:t>字〔2023〕12号）；</w:t>
      </w:r>
    </w:p>
    <w:p w14:paraId="14220615" w14:textId="77777777" w:rsidR="00822D9A" w:rsidRDefault="00963382">
      <w:pPr>
        <w:widowControl/>
        <w:spacing w:line="360" w:lineRule="auto"/>
        <w:ind w:firstLineChars="200" w:firstLine="480"/>
        <w:jc w:val="left"/>
        <w:rPr>
          <w:rFonts w:ascii="宋体" w:eastAsia="宋体" w:hAnsi="宋体" w:cs="宋体" w:hint="eastAsia"/>
          <w:b/>
          <w:sz w:val="24"/>
          <w:szCs w:val="24"/>
          <w14:ligatures w14:val="none"/>
        </w:rPr>
      </w:pPr>
      <w:r>
        <w:rPr>
          <w:rFonts w:ascii="宋体" w:eastAsia="宋体" w:hAnsi="宋体" w:cs="宋体" w:hint="eastAsia"/>
          <w:sz w:val="24"/>
          <w:szCs w:val="24"/>
          <w:lang w:bidi="ar"/>
          <w14:ligatures w14:val="none"/>
        </w:rPr>
        <w:t>35.9本项目招标文件。</w:t>
      </w:r>
    </w:p>
    <w:p w14:paraId="78500813" w14:textId="77777777" w:rsidR="00822D9A" w:rsidRDefault="00963382">
      <w:pPr>
        <w:spacing w:line="480" w:lineRule="auto"/>
        <w:ind w:firstLineChars="224" w:firstLine="54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条款号：</w:t>
      </w:r>
      <w:r>
        <w:rPr>
          <w:rFonts w:ascii="Calibri" w:eastAsia="宋体" w:hAnsi="Calibri" w:cs="Times New Roman"/>
          <w:b/>
          <w:sz w:val="24"/>
          <w:szCs w:val="24"/>
          <w14:ligatures w14:val="none"/>
        </w:rPr>
        <w:t xml:space="preserve">36.1   </w:t>
      </w:r>
      <w:r>
        <w:rPr>
          <w:rFonts w:ascii="宋体" w:eastAsia="宋体" w:hAnsi="宋体" w:cs="宋体" w:hint="eastAsia"/>
          <w:b/>
          <w:sz w:val="24"/>
          <w:szCs w:val="24"/>
          <w14:ligatures w14:val="none"/>
        </w:rPr>
        <w:t xml:space="preserve">          修改类型：修改</w:t>
      </w:r>
    </w:p>
    <w:p w14:paraId="3152C6CD" w14:textId="77777777" w:rsidR="00822D9A" w:rsidRDefault="00963382">
      <w:pPr>
        <w:spacing w:line="360" w:lineRule="auto"/>
        <w:ind w:firstLineChars="224" w:firstLine="540"/>
        <w:rPr>
          <w:rFonts w:ascii="宋体" w:eastAsia="宋体" w:hAnsi="宋体" w:cs="宋体" w:hint="eastAsia"/>
          <w:sz w:val="24"/>
          <w:szCs w:val="24"/>
          <w14:ligatures w14:val="none"/>
        </w:rPr>
      </w:pPr>
      <w:r>
        <w:rPr>
          <w:rFonts w:ascii="宋体" w:eastAsia="宋体" w:hAnsi="宋体" w:cs="宋体" w:hint="eastAsia"/>
          <w:b/>
          <w:sz w:val="24"/>
          <w:szCs w:val="24"/>
          <w14:ligatures w14:val="none"/>
        </w:rPr>
        <w:t>原文</w:t>
      </w:r>
      <w:r>
        <w:rPr>
          <w:rFonts w:ascii="宋体" w:eastAsia="宋体" w:hAnsi="宋体" w:cs="宋体" w:hint="eastAsia"/>
          <w:sz w:val="24"/>
          <w:szCs w:val="24"/>
          <w14:ligatures w14:val="none"/>
        </w:rPr>
        <w:t>：</w:t>
      </w:r>
      <w:r>
        <w:rPr>
          <w:rFonts w:ascii="Calibri" w:eastAsia="宋体" w:hAnsi="Calibri" w:cs="Times New Roman"/>
          <w:sz w:val="24"/>
          <w:szCs w:val="24"/>
          <w14:ligatures w14:val="none"/>
        </w:rPr>
        <w:t>36.1</w:t>
      </w:r>
      <w:r>
        <w:rPr>
          <w:rFonts w:ascii="宋体" w:eastAsia="宋体" w:hAnsi="宋体" w:cs="宋体" w:hint="eastAsia"/>
          <w:sz w:val="24"/>
          <w:szCs w:val="24"/>
          <w14:ligatures w14:val="none"/>
        </w:rPr>
        <w:t xml:space="preserve"> 招标人按投标须知前附表第18项所规定的时间和地点公开开标，并邀请所有投标人参加。截标后，开标开始时间因故推迟的，相关评标信息仍以原定的开标开始时间的信息为准。</w:t>
      </w:r>
    </w:p>
    <w:p w14:paraId="4FA170BA" w14:textId="77777777" w:rsidR="00822D9A" w:rsidRDefault="00963382">
      <w:pPr>
        <w:pBdr>
          <w:bottom w:val="single" w:sz="6" w:space="0" w:color="auto"/>
        </w:pBdr>
        <w:spacing w:line="360" w:lineRule="auto"/>
        <w:ind w:firstLineChars="200" w:firstLine="482"/>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现文：</w:t>
      </w:r>
      <w:r>
        <w:rPr>
          <w:rFonts w:ascii="Calibri" w:eastAsia="宋体" w:hAnsi="Calibri" w:cs="Times New Roman"/>
          <w:sz w:val="24"/>
          <w:szCs w:val="24"/>
          <w14:ligatures w14:val="none"/>
        </w:rPr>
        <w:t>36.1</w:t>
      </w:r>
      <w:r>
        <w:rPr>
          <w:rFonts w:ascii="宋体" w:eastAsia="宋体" w:hAnsi="宋体" w:cs="宋体" w:hint="eastAsia"/>
          <w:sz w:val="24"/>
          <w:szCs w:val="24"/>
          <w14:ligatures w14:val="none"/>
        </w:rPr>
        <w:t xml:space="preserve"> 招标人按投标须知前附表第18项所规定的时间和地点公开开标，并邀请所有投标人参加。截标后，开标开始时间因故推迟的，相关评标信息仍以原定的开标开始时间的信息为准。</w:t>
      </w:r>
      <w:r>
        <w:rPr>
          <w:rFonts w:ascii="宋体" w:eastAsia="宋体" w:hAnsi="宋体" w:cs="宋体" w:hint="eastAsia"/>
          <w:sz w:val="24"/>
          <w:szCs w:val="24"/>
          <w:u w:val="single"/>
          <w14:ligatures w14:val="none"/>
        </w:rPr>
        <w:t>若投标人不参加开标会的，其投标文件在开标现场的投标人或招标人代表、招标代理机构代表及交易中心代表见证下公开开启、解密、公布，并视同该投标人认可开标结果。</w:t>
      </w:r>
    </w:p>
    <w:p w14:paraId="7F6E69A1"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36.3</w:t>
      </w:r>
      <w:r>
        <w:rPr>
          <w:rFonts w:ascii="Times New Roman" w:eastAsia="宋体" w:hAnsi="Times New Roman" w:cs="Times New Roman" w:hint="eastAsia"/>
          <w:b/>
          <w:sz w:val="24"/>
          <w:szCs w:val="24"/>
          <w14:ligatures w14:val="none"/>
        </w:rPr>
        <w:t>修改类型：删除</w:t>
      </w:r>
    </w:p>
    <w:p w14:paraId="49D7526E" w14:textId="77777777" w:rsidR="00822D9A" w:rsidRDefault="00963382">
      <w:pPr>
        <w:pBdr>
          <w:bottom w:val="single" w:sz="6" w:space="1" w:color="auto"/>
        </w:pBd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36.3</w:t>
      </w:r>
      <w:r>
        <w:rPr>
          <w:rFonts w:ascii="宋体" w:eastAsia="宋体" w:hAnsi="宋体" w:cs="Times New Roman" w:hint="eastAsia"/>
          <w:sz w:val="24"/>
          <w:szCs w:val="24"/>
          <w14:ligatures w14:val="none"/>
        </w:rPr>
        <w:t>根据投标须知前附表第19项，如需抽取某一种评标办法供评标时使用的，应在开标前抽取。首先对招标文件中约定的若干种评标方法进行编号，再随机抽取某一编号，该编号所对应的评标办法供评标时使用</w:t>
      </w:r>
      <w:r>
        <w:rPr>
          <w:rFonts w:ascii="Times New Roman" w:eastAsia="宋体" w:hAnsi="Times New Roman" w:cs="Times New Roman" w:hint="eastAsia"/>
          <w:sz w:val="24"/>
          <w:szCs w:val="24"/>
          <w14:ligatures w14:val="none"/>
        </w:rPr>
        <w:t>。</w:t>
      </w:r>
    </w:p>
    <w:p w14:paraId="6482130F"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36.4</w:t>
      </w:r>
      <w:r>
        <w:rPr>
          <w:rFonts w:ascii="Times New Roman" w:eastAsia="宋体" w:hAnsi="Times New Roman" w:cs="Times New Roman" w:hint="eastAsia"/>
          <w:b/>
          <w:sz w:val="24"/>
          <w:szCs w:val="24"/>
          <w14:ligatures w14:val="none"/>
        </w:rPr>
        <w:t>修改类型：修改</w:t>
      </w:r>
    </w:p>
    <w:p w14:paraId="6D222321"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36.4</w:t>
      </w:r>
      <w:r>
        <w:rPr>
          <w:rFonts w:ascii="宋体" w:eastAsia="宋体" w:hAnsi="宋体" w:cs="Times New Roman" w:hint="eastAsia"/>
          <w:sz w:val="24"/>
          <w:szCs w:val="24"/>
          <w14:ligatures w14:val="none"/>
        </w:rPr>
        <w:t>若递交投标文件的投标人不足3家，则重新组织招标。（当N</w:t>
      </w:r>
      <w:proofErr w:type="gramStart"/>
      <w:r>
        <w:rPr>
          <w:rFonts w:ascii="宋体" w:eastAsia="宋体" w:hAnsi="宋体" w:cs="Times New Roman" w:hint="eastAsia"/>
          <w:sz w:val="24"/>
          <w:szCs w:val="24"/>
          <w14:ligatures w14:val="none"/>
        </w:rPr>
        <w:t>个</w:t>
      </w:r>
      <w:proofErr w:type="gramEnd"/>
      <w:r>
        <w:rPr>
          <w:rFonts w:ascii="宋体" w:eastAsia="宋体" w:hAnsi="宋体" w:cs="Times New Roman" w:hint="eastAsia"/>
          <w:sz w:val="24"/>
          <w:szCs w:val="24"/>
          <w14:ligatures w14:val="none"/>
        </w:rPr>
        <w:t>标段同时招标且不允许兼中时，若有效投标人不足N+2家，则重新组织招标）</w:t>
      </w:r>
    </w:p>
    <w:p w14:paraId="51AA8C6B"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36.4</w:t>
      </w:r>
      <w:r>
        <w:rPr>
          <w:rFonts w:ascii="Times New Roman" w:eastAsia="宋体" w:hAnsi="Times New Roman" w:cs="Times New Roman" w:hint="eastAsia"/>
          <w:sz w:val="24"/>
          <w:szCs w:val="24"/>
          <w14:ligatures w14:val="none"/>
        </w:rPr>
        <w:t>若递交投标文件的投标人不足</w:t>
      </w:r>
      <w:r>
        <w:rPr>
          <w:rFonts w:ascii="Times New Roman" w:eastAsia="宋体" w:hAnsi="Times New Roman" w:cs="Times New Roman"/>
          <w:sz w:val="24"/>
          <w:szCs w:val="24"/>
          <w:u w:val="single"/>
          <w14:ligatures w14:val="none"/>
        </w:rPr>
        <w:t>3</w:t>
      </w:r>
      <w:r>
        <w:rPr>
          <w:rFonts w:ascii="Times New Roman" w:eastAsia="宋体" w:hAnsi="Times New Roman" w:cs="Times New Roman" w:hint="eastAsia"/>
          <w:sz w:val="24"/>
          <w:szCs w:val="24"/>
          <w14:ligatures w14:val="none"/>
        </w:rPr>
        <w:t>家，则重新组织招标。</w:t>
      </w:r>
    </w:p>
    <w:p w14:paraId="16D9C036"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36.5.1</w:t>
      </w:r>
      <w:r>
        <w:rPr>
          <w:rFonts w:ascii="Times New Roman" w:eastAsia="宋体" w:hAnsi="Times New Roman" w:cs="Times New Roman" w:hint="eastAsia"/>
          <w:b/>
          <w:sz w:val="24"/>
          <w:szCs w:val="24"/>
          <w14:ligatures w14:val="none"/>
        </w:rPr>
        <w:t>修改类型：修改</w:t>
      </w:r>
    </w:p>
    <w:p w14:paraId="3AAF9B34"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sz w:val="24"/>
          <w:szCs w:val="24"/>
          <w14:ligatures w14:val="none"/>
        </w:rPr>
        <w:t>36.5.1</w:t>
      </w:r>
      <w:r>
        <w:rPr>
          <w:rFonts w:ascii="宋体" w:eastAsia="宋体" w:hAnsi="宋体" w:cs="Times New Roman" w:hint="eastAsia"/>
          <w:sz w:val="24"/>
          <w14:ligatures w14:val="none"/>
        </w:rPr>
        <w:t>在投标截止时间后半小时内，投标人通过交易平台对已递交的电子投标文件进行解密。投标人完成解密后，再由招标人进行解密。解密完成后，公布招标项</w:t>
      </w:r>
      <w:r>
        <w:rPr>
          <w:rFonts w:ascii="宋体" w:eastAsia="宋体" w:hAnsi="宋体" w:cs="Times New Roman" w:hint="eastAsia"/>
          <w:sz w:val="24"/>
          <w14:ligatures w14:val="none"/>
        </w:rPr>
        <w:lastRenderedPageBreak/>
        <w:t>目名称、投标人名称、投标保证金的递交情况、投标报价、工期及其他内容</w:t>
      </w:r>
      <w:r>
        <w:rPr>
          <w:rFonts w:ascii="Times New Roman" w:eastAsia="宋体" w:hAnsi="Times New Roman" w:cs="Times New Roman" w:hint="eastAsia"/>
          <w:sz w:val="24"/>
          <w:szCs w:val="24"/>
          <w14:ligatures w14:val="none"/>
        </w:rPr>
        <w:t>；</w:t>
      </w:r>
    </w:p>
    <w:p w14:paraId="7DE1ED95"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36.5.1</w:t>
      </w:r>
      <w:r>
        <w:rPr>
          <w:rFonts w:ascii="宋体" w:eastAsia="宋体" w:hAnsi="宋体" w:cs="Times New Roman" w:hint="eastAsia"/>
          <w:sz w:val="24"/>
          <w14:ligatures w14:val="none"/>
        </w:rPr>
        <w:t>在投标截止时间后半小时内，投标人通过</w:t>
      </w:r>
      <w:r>
        <w:rPr>
          <w:rFonts w:ascii="Times New Roman" w:eastAsia="宋体" w:hAnsi="Times New Roman" w:cs="Times New Roman" w:hint="eastAsia"/>
          <w:sz w:val="24"/>
          <w:szCs w:val="24"/>
          <w:u w:val="single"/>
          <w14:ligatures w14:val="none"/>
        </w:rPr>
        <w:t>广州公共资源交易中心</w:t>
      </w:r>
      <w:r>
        <w:rPr>
          <w:rFonts w:ascii="宋体" w:eastAsia="宋体" w:hAnsi="宋体" w:cs="Times New Roman" w:hint="eastAsia"/>
          <w:sz w:val="24"/>
          <w14:ligatures w14:val="none"/>
        </w:rPr>
        <w:t>交易平台对已递交的电子投标文件进行解密。投标人完成解密后，再由招标人进行解密。解密完成后，公布招标项目名称、投标人名称、投标报价、工期及其他内容</w:t>
      </w:r>
      <w:r>
        <w:rPr>
          <w:rFonts w:ascii="Times New Roman" w:eastAsia="宋体" w:hAnsi="Times New Roman" w:cs="Times New Roman" w:hint="eastAsia"/>
          <w:sz w:val="24"/>
          <w:szCs w:val="24"/>
          <w14:ligatures w14:val="none"/>
        </w:rPr>
        <w:t>；</w:t>
      </w:r>
    </w:p>
    <w:p w14:paraId="5F646935" w14:textId="77777777" w:rsidR="00822D9A" w:rsidRDefault="00963382">
      <w:pP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bCs/>
          <w:sz w:val="24"/>
          <w:szCs w:val="24"/>
          <w14:ligatures w14:val="none"/>
        </w:rPr>
        <w:t>36.5.3</w:t>
      </w:r>
      <w:r>
        <w:rPr>
          <w:rFonts w:ascii="Times New Roman" w:eastAsia="宋体" w:hAnsi="Times New Roman" w:cs="Times New Roman" w:hint="eastAsia"/>
          <w:b/>
          <w:sz w:val="24"/>
          <w:szCs w:val="24"/>
          <w14:ligatures w14:val="none"/>
        </w:rPr>
        <w:t>修改类型：修改</w:t>
      </w:r>
    </w:p>
    <w:p w14:paraId="2A250EAA" w14:textId="77777777" w:rsidR="00822D9A" w:rsidRDefault="00963382">
      <w:pPr>
        <w:spacing w:line="360" w:lineRule="auto"/>
        <w:ind w:firstLineChars="200" w:firstLine="48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原文：</w:t>
      </w:r>
      <w:r>
        <w:rPr>
          <w:rFonts w:ascii="Times New Roman" w:eastAsia="宋体" w:hAnsi="Times New Roman" w:cs="Times New Roman" w:hint="eastAsia"/>
          <w:sz w:val="24"/>
          <w:szCs w:val="24"/>
          <w14:ligatures w14:val="none"/>
        </w:rPr>
        <w:t>投标人代表、招标人代表、</w:t>
      </w:r>
      <w:proofErr w:type="gramStart"/>
      <w:r>
        <w:rPr>
          <w:rFonts w:ascii="Times New Roman" w:eastAsia="宋体" w:hAnsi="Times New Roman" w:cs="Times New Roman" w:hint="eastAsia"/>
          <w:sz w:val="24"/>
          <w:szCs w:val="24"/>
          <w14:ligatures w14:val="none"/>
        </w:rPr>
        <w:t>监标人</w:t>
      </w:r>
      <w:proofErr w:type="gramEnd"/>
      <w:r>
        <w:rPr>
          <w:rFonts w:ascii="Times New Roman" w:eastAsia="宋体" w:hAnsi="Times New Roman" w:cs="Times New Roman" w:hint="eastAsia"/>
          <w:sz w:val="24"/>
          <w:szCs w:val="24"/>
          <w14:ligatures w14:val="none"/>
        </w:rPr>
        <w:t>、记录人等有关人员在开标记录上签字确认；若有关人员不签字的，不影响开标程序；</w:t>
      </w:r>
    </w:p>
    <w:p w14:paraId="6AB065A0" w14:textId="77777777" w:rsidR="00822D9A" w:rsidRDefault="00963382">
      <w:pPr>
        <w:pBdr>
          <w:bottom w:val="single" w:sz="6" w:space="1" w:color="auto"/>
        </w:pBdr>
        <w:spacing w:line="36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hint="eastAsia"/>
          <w:sz w:val="24"/>
          <w:szCs w:val="24"/>
          <w14:ligatures w14:val="none"/>
        </w:rPr>
        <w:t>投标人代表、招标人代表、</w:t>
      </w:r>
      <w:proofErr w:type="gramStart"/>
      <w:r>
        <w:rPr>
          <w:rFonts w:ascii="Times New Roman" w:eastAsia="宋体" w:hAnsi="Times New Roman" w:cs="Times New Roman" w:hint="eastAsia"/>
          <w:sz w:val="24"/>
          <w:szCs w:val="24"/>
          <w14:ligatures w14:val="none"/>
        </w:rPr>
        <w:t>监标人</w:t>
      </w:r>
      <w:proofErr w:type="gramEnd"/>
      <w:r>
        <w:rPr>
          <w:rFonts w:ascii="Times New Roman" w:eastAsia="宋体" w:hAnsi="Times New Roman" w:cs="Times New Roman" w:hint="eastAsia"/>
          <w:sz w:val="24"/>
          <w:szCs w:val="24"/>
          <w14:ligatures w14:val="none"/>
        </w:rPr>
        <w:t>、记录人等有关人员在开标记录上签字确认；若有关人员不签字的，不影响开标程序；</w:t>
      </w:r>
      <w:r>
        <w:rPr>
          <w:rFonts w:ascii="Times New Roman" w:eastAsia="宋体" w:hAnsi="Times New Roman" w:cs="Times New Roman" w:hint="eastAsia"/>
          <w:sz w:val="24"/>
          <w:szCs w:val="24"/>
          <w:u w:val="single"/>
          <w14:ligatures w14:val="none"/>
        </w:rPr>
        <w:t>若投标人不参加开标会的，或不签字确认的，视同该投标人认可开标结果。</w:t>
      </w:r>
    </w:p>
    <w:p w14:paraId="0C378B1D" w14:textId="77777777" w:rsidR="00822D9A" w:rsidRDefault="00963382">
      <w:pPr>
        <w:spacing w:line="360" w:lineRule="auto"/>
        <w:ind w:firstLineChars="224" w:firstLine="540"/>
        <w:rPr>
          <w:rFonts w:ascii="Times New Roman" w:eastAsia="宋体" w:hAnsi="Times New Roman" w:cs="Times New Roman"/>
          <w:b/>
          <w:strike/>
          <w:sz w:val="24"/>
          <w:szCs w:val="24"/>
          <w14:ligatures w14:val="none"/>
        </w:rPr>
      </w:pPr>
      <w:r>
        <w:rPr>
          <w:rFonts w:ascii="Times New Roman" w:eastAsia="宋体" w:hAnsi="Times New Roman" w:cs="Times New Roman" w:hint="eastAsia"/>
          <w:b/>
          <w:strike/>
          <w:sz w:val="24"/>
          <w:szCs w:val="24"/>
          <w14:ligatures w14:val="none"/>
        </w:rPr>
        <w:t>条款号：</w:t>
      </w:r>
      <w:r>
        <w:rPr>
          <w:rFonts w:ascii="仿宋" w:eastAsia="仿宋" w:hAnsi="仿宋" w:cs="宋体" w:hint="eastAsia"/>
          <w:bCs/>
          <w:strike/>
          <w:sz w:val="22"/>
          <w:lang w:bidi="ar"/>
          <w14:ligatures w14:val="none"/>
        </w:rPr>
        <w:t>37.3</w:t>
      </w:r>
      <w:r>
        <w:rPr>
          <w:rFonts w:ascii="Times New Roman" w:eastAsia="宋体" w:hAnsi="Times New Roman" w:cs="Times New Roman" w:hint="eastAsia"/>
          <w:b/>
          <w:strike/>
          <w:sz w:val="24"/>
          <w:szCs w:val="24"/>
          <w14:ligatures w14:val="none"/>
        </w:rPr>
        <w:t>修改类型：修改</w:t>
      </w:r>
    </w:p>
    <w:p w14:paraId="49E07ECC" w14:textId="77777777" w:rsidR="00822D9A" w:rsidRDefault="00963382">
      <w:pPr>
        <w:spacing w:line="360" w:lineRule="auto"/>
        <w:ind w:firstLineChars="224" w:firstLine="540"/>
        <w:rPr>
          <w:rFonts w:ascii="仿宋" w:eastAsia="仿宋" w:hAnsi="仿宋" w:cs="宋体" w:hint="eastAsia"/>
          <w:bCs/>
          <w:strike/>
          <w:sz w:val="22"/>
          <w:lang w:bidi="ar"/>
          <w14:ligatures w14:val="none"/>
        </w:rPr>
      </w:pPr>
      <w:r>
        <w:rPr>
          <w:rFonts w:ascii="Times New Roman" w:eastAsia="宋体" w:hAnsi="Times New Roman" w:cs="Times New Roman" w:hint="eastAsia"/>
          <w:b/>
          <w:strike/>
          <w:sz w:val="24"/>
          <w:szCs w:val="24"/>
          <w14:ligatures w14:val="none"/>
        </w:rPr>
        <w:t>原文：</w:t>
      </w:r>
      <w:r>
        <w:rPr>
          <w:rFonts w:ascii="Times New Roman" w:eastAsia="宋体" w:hAnsi="Times New Roman" w:cs="Times New Roman"/>
          <w:strike/>
          <w:sz w:val="24"/>
          <w:szCs w:val="24"/>
          <w:lang w:bidi="ar"/>
          <w14:ligatures w14:val="none"/>
        </w:rPr>
        <w:t xml:space="preserve">37.3 </w:t>
      </w:r>
      <w:r>
        <w:rPr>
          <w:rFonts w:ascii="Times New Roman" w:eastAsia="宋体" w:hAnsi="Times New Roman" w:cs="Times New Roman" w:hint="eastAsia"/>
          <w:strike/>
          <w:sz w:val="24"/>
          <w:szCs w:val="24"/>
          <w:lang w:bidi="ar"/>
          <w14:ligatures w14:val="none"/>
        </w:rPr>
        <w:t>评标结束后，评标委员会递交评标报告并依法推荐中标候选人。</w:t>
      </w:r>
    </w:p>
    <w:p w14:paraId="446D38D8" w14:textId="77777777" w:rsidR="00822D9A" w:rsidRDefault="00963382">
      <w:pPr>
        <w:widowControl/>
        <w:spacing w:line="360" w:lineRule="auto"/>
        <w:ind w:firstLineChars="245" w:firstLine="590"/>
        <w:rPr>
          <w:rFonts w:ascii="宋体" w:eastAsia="宋体" w:hAnsi="宋体" w:cs="Times New Roman" w:hint="eastAsia"/>
          <w:strike/>
          <w:sz w:val="24"/>
          <w:szCs w:val="24"/>
          <w14:ligatures w14:val="none"/>
        </w:rPr>
      </w:pPr>
      <w:r>
        <w:rPr>
          <w:rFonts w:ascii="Times New Roman" w:eastAsia="宋体" w:hAnsi="Times New Roman" w:cs="Times New Roman" w:hint="eastAsia"/>
          <w:b/>
          <w:strike/>
          <w:kern w:val="0"/>
          <w:sz w:val="24"/>
          <w:szCs w:val="24"/>
          <w14:ligatures w14:val="none"/>
        </w:rPr>
        <w:t>现文：</w:t>
      </w:r>
      <w:r>
        <w:rPr>
          <w:rFonts w:ascii="宋体" w:eastAsia="宋体" w:hAnsi="宋体" w:cs="Times New Roman" w:hint="eastAsia"/>
          <w:strike/>
          <w:sz w:val="24"/>
          <w:szCs w:val="24"/>
          <w14:ligatures w14: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2D2A7D0D" w14:textId="77777777" w:rsidR="00822D9A" w:rsidRDefault="00963382">
      <w:pPr>
        <w:widowControl/>
        <w:spacing w:line="360" w:lineRule="auto"/>
        <w:ind w:firstLine="480"/>
        <w:jc w:val="left"/>
        <w:rPr>
          <w:rFonts w:ascii="宋体" w:eastAsia="宋体" w:hAnsi="宋体" w:cs="Times New Roman" w:hint="eastAsia"/>
          <w:strike/>
          <w:sz w:val="24"/>
          <w:szCs w:val="24"/>
          <w14:ligatures w14:val="none"/>
        </w:rPr>
      </w:pPr>
      <w:r>
        <w:rPr>
          <w:rFonts w:ascii="宋体" w:eastAsia="宋体" w:hAnsi="宋体" w:cs="Times New Roman" w:hint="eastAsia"/>
          <w:strike/>
          <w:sz w:val="24"/>
          <w:szCs w:val="24"/>
          <w14:ligatures w14:val="none"/>
        </w:rPr>
        <w:t>37.4评标结束后，评标委员会递交评标报告并依法推荐中标候选人。</w:t>
      </w:r>
    </w:p>
    <w:p w14:paraId="520C399B" w14:textId="77777777" w:rsidR="00822D9A" w:rsidRDefault="00963382">
      <w:pPr>
        <w:spacing w:line="360" w:lineRule="auto"/>
        <w:ind w:firstLineChars="224" w:firstLine="540"/>
        <w:rPr>
          <w:rFonts w:ascii="Times New Roman" w:eastAsia="宋体" w:hAnsi="Times New Roman" w:cs="Times New Roman"/>
          <w:b/>
          <w:strike/>
          <w:sz w:val="24"/>
          <w:szCs w:val="24"/>
          <w14:ligatures w14:val="none"/>
        </w:rPr>
      </w:pPr>
      <w:r>
        <w:rPr>
          <w:rFonts w:ascii="Times New Roman" w:eastAsia="宋体" w:hAnsi="Times New Roman" w:cs="Times New Roman" w:hint="eastAsia"/>
          <w:b/>
          <w:strike/>
          <w:sz w:val="24"/>
          <w:szCs w:val="24"/>
          <w14:ligatures w14:val="none"/>
        </w:rPr>
        <w:t>条款号：</w:t>
      </w:r>
      <w:r>
        <w:rPr>
          <w:rFonts w:ascii="Times New Roman" w:eastAsia="宋体" w:hAnsi="Times New Roman" w:cs="Times New Roman"/>
          <w:b/>
          <w:strike/>
          <w:sz w:val="24"/>
          <w:szCs w:val="24"/>
          <w14:ligatures w14:val="none"/>
        </w:rPr>
        <w:t xml:space="preserve">38.1            </w:t>
      </w:r>
      <w:r>
        <w:rPr>
          <w:rFonts w:ascii="Times New Roman" w:eastAsia="宋体" w:hAnsi="Times New Roman" w:cs="Times New Roman" w:hint="eastAsia"/>
          <w:b/>
          <w:strike/>
          <w:sz w:val="24"/>
          <w:szCs w:val="24"/>
          <w14:ligatures w14:val="none"/>
        </w:rPr>
        <w:t>修改类型：修改</w:t>
      </w:r>
    </w:p>
    <w:p w14:paraId="3A0AE000" w14:textId="77777777" w:rsidR="00822D9A" w:rsidRDefault="00963382">
      <w:pPr>
        <w:spacing w:line="360" w:lineRule="auto"/>
        <w:ind w:firstLineChars="224" w:firstLine="540"/>
        <w:rPr>
          <w:rFonts w:ascii="Times New Roman" w:eastAsia="宋体" w:hAnsi="Times New Roman" w:cs="Times New Roman"/>
          <w:strike/>
          <w:sz w:val="24"/>
          <w:szCs w:val="24"/>
          <w14:ligatures w14:val="none"/>
        </w:rPr>
      </w:pPr>
      <w:r>
        <w:rPr>
          <w:rFonts w:ascii="Times New Roman" w:eastAsia="宋体" w:hAnsi="Times New Roman" w:cs="Times New Roman" w:hint="eastAsia"/>
          <w:b/>
          <w:strike/>
          <w:sz w:val="24"/>
          <w:szCs w:val="24"/>
          <w14:ligatures w14:val="none"/>
        </w:rPr>
        <w:t>原文：</w:t>
      </w:r>
      <w:r>
        <w:rPr>
          <w:rFonts w:ascii="Times New Roman" w:eastAsia="宋体" w:hAnsi="Times New Roman" w:cs="Times New Roman"/>
          <w:strike/>
          <w:sz w:val="24"/>
          <w:szCs w:val="24"/>
          <w14:ligatures w14:val="none"/>
        </w:rPr>
        <w:t>38.1</w:t>
      </w:r>
      <w:r>
        <w:rPr>
          <w:rFonts w:ascii="宋体" w:eastAsia="宋体" w:hAnsi="宋体" w:cs="Times New Roman" w:hint="eastAsia"/>
          <w:strike/>
          <w:sz w:val="24"/>
          <w:szCs w:val="24"/>
          <w14:ligatures w14: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ascii="宋体" w:eastAsia="宋体" w:hAnsi="宋体" w:cs="Times New Roman" w:hint="eastAsia"/>
          <w:strike/>
          <w:sz w:val="24"/>
          <w:szCs w:val="24"/>
          <w14:ligatures w14:val="none"/>
        </w:rPr>
        <w:t>作出</w:t>
      </w:r>
      <w:proofErr w:type="gramEnd"/>
      <w:r>
        <w:rPr>
          <w:rFonts w:ascii="宋体" w:eastAsia="宋体" w:hAnsi="宋体" w:cs="Times New Roman" w:hint="eastAsia"/>
          <w:strike/>
          <w:sz w:val="24"/>
          <w:szCs w:val="24"/>
          <w14:ligatures w14:val="none"/>
        </w:rPr>
        <w:t>澄清</w:t>
      </w:r>
      <w:r>
        <w:rPr>
          <w:rFonts w:ascii="Times New Roman" w:eastAsia="宋体" w:hAnsi="Times New Roman" w:cs="Times New Roman" w:hint="eastAsia"/>
          <w:strike/>
          <w:sz w:val="24"/>
          <w:szCs w:val="24"/>
          <w14:ligatures w14:val="none"/>
        </w:rPr>
        <w:t>。</w:t>
      </w:r>
    </w:p>
    <w:p w14:paraId="4E404108" w14:textId="77777777" w:rsidR="00822D9A" w:rsidRDefault="00963382">
      <w:pPr>
        <w:pBdr>
          <w:bottom w:val="single" w:sz="12" w:space="1" w:color="auto"/>
        </w:pBdr>
        <w:spacing w:line="360" w:lineRule="auto"/>
        <w:ind w:firstLine="482"/>
        <w:rPr>
          <w:rFonts w:ascii="Times New Roman" w:eastAsia="宋体" w:hAnsi="Times New Roman" w:cs="Times New Roman"/>
          <w:strike/>
          <w:sz w:val="24"/>
          <w:szCs w:val="24"/>
          <w14:ligatures w14:val="none"/>
        </w:rPr>
      </w:pPr>
      <w:r>
        <w:rPr>
          <w:rFonts w:ascii="Times New Roman" w:eastAsia="宋体" w:hAnsi="Times New Roman" w:cs="Times New Roman" w:hint="eastAsia"/>
          <w:b/>
          <w:strike/>
          <w:sz w:val="24"/>
          <w:szCs w:val="24"/>
          <w14:ligatures w14:val="none"/>
        </w:rPr>
        <w:t>现文：</w:t>
      </w:r>
      <w:r>
        <w:rPr>
          <w:rFonts w:ascii="Times New Roman" w:eastAsia="宋体" w:hAnsi="Times New Roman" w:cs="Times New Roman"/>
          <w:strike/>
          <w:sz w:val="24"/>
          <w:szCs w:val="24"/>
          <w14:ligatures w14:val="none"/>
        </w:rPr>
        <w:t>38.1</w:t>
      </w:r>
      <w:r>
        <w:rPr>
          <w:rFonts w:ascii="宋体" w:eastAsia="宋体" w:hAnsi="宋体" w:cs="Times New Roman" w:hint="eastAsia"/>
          <w:strike/>
          <w:sz w:val="24"/>
          <w:szCs w:val="24"/>
          <w14:ligatures w14:val="none"/>
        </w:rPr>
        <w:t>为有助于投标文件的审查、评价和比较，评标期间，经评标委员会或评标委员会专业评审组中两人以上（含两人）以书面形式提出动议，评标委员会或评标委员会专业评审组应当书面发出澄清通知，要求投标人</w:t>
      </w:r>
      <w:r>
        <w:rPr>
          <w:rFonts w:ascii="Times New Roman" w:eastAsia="宋体" w:hAnsi="Times New Roman" w:cs="Times New Roman" w:hint="eastAsia"/>
          <w:strike/>
          <w:sz w:val="24"/>
          <w:szCs w:val="24"/>
          <w:u w:val="single"/>
          <w14:ligatures w14:val="none"/>
        </w:rPr>
        <w:t>对投标文件含义不明确、对同类问题表述不一致、有明显文字和计算错误的内容以及细微偏差的</w:t>
      </w:r>
      <w:r>
        <w:rPr>
          <w:rFonts w:ascii="Times New Roman" w:eastAsia="宋体" w:hAnsi="Times New Roman" w:cs="Times New Roman" w:hint="eastAsia"/>
          <w:strike/>
          <w:sz w:val="24"/>
          <w:szCs w:val="24"/>
          <w14:ligatures w14:val="none"/>
        </w:rPr>
        <w:t>内容</w:t>
      </w:r>
      <w:proofErr w:type="gramStart"/>
      <w:r>
        <w:rPr>
          <w:rFonts w:ascii="Times New Roman" w:eastAsia="宋体" w:hAnsi="Times New Roman" w:cs="Times New Roman" w:hint="eastAsia"/>
          <w:strike/>
          <w:sz w:val="24"/>
          <w:szCs w:val="24"/>
          <w14:ligatures w14:val="none"/>
        </w:rPr>
        <w:t>作出</w:t>
      </w:r>
      <w:proofErr w:type="gramEnd"/>
      <w:r>
        <w:rPr>
          <w:rFonts w:ascii="Times New Roman" w:eastAsia="宋体" w:hAnsi="Times New Roman" w:cs="Times New Roman" w:hint="eastAsia"/>
          <w:strike/>
          <w:sz w:val="24"/>
          <w:szCs w:val="24"/>
          <w14:ligatures w14:val="none"/>
        </w:rPr>
        <w:t>澄清。</w:t>
      </w:r>
    </w:p>
    <w:p w14:paraId="120BB25D" w14:textId="77777777" w:rsidR="00822D9A" w:rsidRDefault="00963382">
      <w:pPr>
        <w:spacing w:line="360" w:lineRule="auto"/>
        <w:ind w:firstLineChars="224" w:firstLine="540"/>
        <w:rPr>
          <w:rFonts w:ascii="宋体" w:eastAsia="宋体" w:hAnsi="宋体" w:cs="Times New Roman" w:hint="eastAsia"/>
          <w:b/>
          <w:bCs/>
          <w:sz w:val="24"/>
          <w:szCs w:val="24"/>
          <w14:ligatures w14:val="none"/>
        </w:rPr>
      </w:pPr>
      <w:r>
        <w:rPr>
          <w:rFonts w:ascii="宋体" w:eastAsia="宋体" w:hAnsi="宋体" w:cs="Times New Roman" w:hint="eastAsia"/>
          <w:b/>
          <w:bCs/>
          <w:sz w:val="24"/>
          <w:szCs w:val="24"/>
          <w14:ligatures w14:val="none"/>
        </w:rPr>
        <w:t>条款号：</w:t>
      </w:r>
      <w:r>
        <w:rPr>
          <w:rFonts w:ascii="Calibri" w:eastAsia="宋体" w:hAnsi="Calibri" w:cs="Times New Roman"/>
          <w:b/>
          <w:sz w:val="24"/>
          <w:szCs w:val="24"/>
          <w14:ligatures w14:val="none"/>
        </w:rPr>
        <w:t xml:space="preserve">39.2  </w:t>
      </w:r>
      <w:r>
        <w:rPr>
          <w:rFonts w:ascii="宋体" w:eastAsia="宋体" w:hAnsi="宋体" w:cs="Times New Roman" w:hint="eastAsia"/>
          <w:b/>
          <w:bCs/>
          <w:sz w:val="24"/>
          <w:szCs w:val="24"/>
          <w14:ligatures w14:val="none"/>
        </w:rPr>
        <w:t>修改类型：修改</w:t>
      </w:r>
    </w:p>
    <w:p w14:paraId="65C6672F" w14:textId="77777777" w:rsidR="00822D9A" w:rsidRDefault="00963382">
      <w:pPr>
        <w:spacing w:line="360" w:lineRule="auto"/>
        <w:ind w:firstLineChars="224" w:firstLine="540"/>
        <w:rPr>
          <w:rFonts w:ascii="宋体" w:eastAsia="宋体" w:hAnsi="宋体" w:cs="Times New Roman" w:hint="eastAsia"/>
          <w:sz w:val="24"/>
          <w:szCs w:val="24"/>
          <w14:ligatures w14:val="none"/>
        </w:rPr>
      </w:pPr>
      <w:r>
        <w:rPr>
          <w:rFonts w:ascii="宋体" w:eastAsia="宋体" w:hAnsi="宋体" w:cs="Times New Roman" w:hint="eastAsia"/>
          <w:b/>
          <w:bCs/>
          <w:sz w:val="24"/>
          <w:szCs w:val="24"/>
          <w14:ligatures w14:val="none"/>
        </w:rPr>
        <w:t>原文：</w:t>
      </w:r>
      <w:r>
        <w:rPr>
          <w:rFonts w:ascii="Calibri" w:eastAsia="宋体" w:hAnsi="Calibri" w:cs="Times New Roman"/>
          <w:sz w:val="24"/>
          <w:szCs w:val="24"/>
          <w14:ligatures w14:val="none"/>
        </w:rPr>
        <w:t>39.2</w:t>
      </w:r>
      <w:r>
        <w:rPr>
          <w:rFonts w:ascii="宋体" w:eastAsia="宋体" w:hAnsi="宋体" w:cs="Times New Roman" w:hint="eastAsia"/>
          <w:sz w:val="24"/>
          <w:szCs w:val="24"/>
          <w14:ligatures w14:val="none"/>
        </w:rPr>
        <w:t>依法必须进行公开招标的项目，招标人应当确定排名第一的中标候选人为中标人；</w:t>
      </w:r>
    </w:p>
    <w:p w14:paraId="07716845" w14:textId="77777777" w:rsidR="00822D9A" w:rsidRDefault="00963382">
      <w:pPr>
        <w:pBdr>
          <w:bottom w:val="single" w:sz="6" w:space="1" w:color="auto"/>
        </w:pBdr>
        <w:spacing w:line="360" w:lineRule="auto"/>
        <w:ind w:firstLineChars="250" w:firstLine="602"/>
        <w:rPr>
          <w:rFonts w:ascii="宋体" w:eastAsia="宋体" w:hAnsi="宋体" w:cs="Times New Roman" w:hint="eastAsia"/>
          <w:sz w:val="24"/>
          <w:szCs w:val="24"/>
          <w:u w:val="single"/>
          <w14:ligatures w14:val="none"/>
        </w:rPr>
      </w:pPr>
      <w:r>
        <w:rPr>
          <w:rFonts w:ascii="宋体" w:eastAsia="宋体" w:hAnsi="宋体" w:cs="Times New Roman" w:hint="eastAsia"/>
          <w:b/>
          <w:bCs/>
          <w:sz w:val="24"/>
          <w:szCs w:val="24"/>
          <w14:ligatures w14:val="none"/>
        </w:rPr>
        <w:t>现文：</w:t>
      </w:r>
      <w:r>
        <w:rPr>
          <w:rFonts w:ascii="Calibri" w:eastAsia="宋体" w:hAnsi="Calibri" w:cs="Times New Roman"/>
          <w:sz w:val="24"/>
          <w:szCs w:val="24"/>
          <w14:ligatures w14:val="none"/>
        </w:rPr>
        <w:t>39.2</w:t>
      </w:r>
      <w:r>
        <w:rPr>
          <w:rFonts w:ascii="宋体" w:eastAsia="宋体" w:hAnsi="宋体" w:cs="Times New Roman" w:hint="eastAsia"/>
          <w:sz w:val="24"/>
          <w:szCs w:val="24"/>
          <w14:ligatures w14:val="none"/>
        </w:rPr>
        <w:t>依法必须进行公开招标的项目，招标人应当确定排名第一的中标候选</w:t>
      </w:r>
      <w:r>
        <w:rPr>
          <w:rFonts w:ascii="宋体" w:eastAsia="宋体" w:hAnsi="宋体" w:cs="Times New Roman" w:hint="eastAsia"/>
          <w:sz w:val="24"/>
          <w:szCs w:val="24"/>
          <w14:ligatures w14:val="none"/>
        </w:rPr>
        <w:lastRenderedPageBreak/>
        <w:t>人，</w:t>
      </w:r>
      <w:r>
        <w:rPr>
          <w:rFonts w:ascii="宋体" w:eastAsia="宋体" w:hAnsi="宋体" w:cs="Times New Roman" w:hint="eastAsia"/>
          <w:sz w:val="24"/>
          <w:szCs w:val="24"/>
          <w:u w:val="single"/>
          <w14:ligatures w14:val="none"/>
        </w:rPr>
        <w:t>若在填报中标候选人公示信息时被发现委派的项目负责人已在其他在建项目中任职、不符合任职数量规定时，则不能进行中标候选人公示，招标人可以确定排名第二的中标候选人为中标人。</w:t>
      </w:r>
    </w:p>
    <w:p w14:paraId="24B9CBA7" w14:textId="77777777" w:rsidR="00822D9A" w:rsidRDefault="00963382">
      <w:pPr>
        <w:spacing w:line="360" w:lineRule="auto"/>
        <w:ind w:firstLineChars="224" w:firstLine="540"/>
        <w:rPr>
          <w:rFonts w:ascii="Times New Roman" w:eastAsia="宋体" w:hAnsi="Times New Roman" w:cs="宋体"/>
          <w:b/>
          <w:sz w:val="24"/>
          <w:szCs w:val="24"/>
          <w14:ligatures w14:val="none"/>
        </w:rPr>
      </w:pPr>
      <w:r>
        <w:rPr>
          <w:rFonts w:ascii="Times New Roman" w:eastAsia="宋体" w:hAnsi="Times New Roman" w:cs="宋体" w:hint="eastAsia"/>
          <w:b/>
          <w:sz w:val="24"/>
          <w:szCs w:val="24"/>
          <w14:ligatures w14:val="none"/>
        </w:rPr>
        <w:t>条款号：</w:t>
      </w:r>
      <w:r>
        <w:rPr>
          <w:rFonts w:ascii="Times New Roman" w:eastAsia="宋体" w:hAnsi="Times New Roman" w:cs="宋体"/>
          <w:b/>
          <w:sz w:val="24"/>
          <w:szCs w:val="24"/>
          <w14:ligatures w14:val="none"/>
        </w:rPr>
        <w:t xml:space="preserve">39.3            </w:t>
      </w:r>
      <w:r>
        <w:rPr>
          <w:rFonts w:ascii="Times New Roman" w:eastAsia="宋体" w:hAnsi="Times New Roman" w:cs="宋体" w:hint="eastAsia"/>
          <w:b/>
          <w:sz w:val="24"/>
          <w:szCs w:val="24"/>
          <w14:ligatures w14:val="none"/>
        </w:rPr>
        <w:t>修改类型：修改</w:t>
      </w:r>
    </w:p>
    <w:p w14:paraId="06C67C12" w14:textId="77777777" w:rsidR="00822D9A" w:rsidRDefault="00963382">
      <w:pPr>
        <w:spacing w:line="360" w:lineRule="auto"/>
        <w:ind w:firstLineChars="224" w:firstLine="540"/>
        <w:rPr>
          <w:rFonts w:ascii="Times New Roman" w:eastAsia="宋体" w:hAnsi="Times New Roman" w:cs="宋体"/>
          <w:sz w:val="24"/>
          <w:szCs w:val="24"/>
          <w14:ligatures w14:val="none"/>
        </w:rPr>
      </w:pPr>
      <w:r>
        <w:rPr>
          <w:rFonts w:ascii="Times New Roman" w:eastAsia="宋体" w:hAnsi="Times New Roman" w:cs="宋体" w:hint="eastAsia"/>
          <w:b/>
          <w:sz w:val="24"/>
          <w:szCs w:val="24"/>
          <w14:ligatures w14:val="none"/>
        </w:rPr>
        <w:t>原文：</w:t>
      </w:r>
      <w:r>
        <w:rPr>
          <w:rFonts w:ascii="Times New Roman" w:eastAsia="宋体" w:hAnsi="Times New Roman" w:cs="宋体"/>
          <w:sz w:val="24"/>
          <w:szCs w:val="24"/>
          <w14:ligatures w14:val="none"/>
        </w:rPr>
        <w:t>39.3</w:t>
      </w:r>
      <w:r>
        <w:rPr>
          <w:rFonts w:ascii="宋体" w:eastAsia="宋体" w:hAnsi="宋体" w:cs="Times New Roman" w:hint="eastAsia"/>
          <w:sz w:val="24"/>
          <w:szCs w:val="24"/>
          <w14:ligatures w14:val="none"/>
        </w:rPr>
        <w:t>排名第一的中标候选人放弃中标、或因不可抗力提出不能履行合同，或者招标文件规定应当提交履约担保而在规定的期限内未能提交的，招标人可以确定排名第二的中标候选人为中标人</w:t>
      </w:r>
      <w:r>
        <w:rPr>
          <w:rFonts w:ascii="Times New Roman" w:eastAsia="宋体" w:hAnsi="Times New Roman" w:cs="宋体" w:hint="eastAsia"/>
          <w:sz w:val="24"/>
          <w:szCs w:val="24"/>
          <w14:ligatures w14:val="none"/>
        </w:rPr>
        <w:t>。</w:t>
      </w:r>
    </w:p>
    <w:p w14:paraId="07926D13" w14:textId="77777777" w:rsidR="00822D9A" w:rsidRDefault="00963382">
      <w:pPr>
        <w:pBdr>
          <w:bottom w:val="single" w:sz="6" w:space="1" w:color="auto"/>
        </w:pBdr>
        <w:spacing w:line="360" w:lineRule="auto"/>
        <w:ind w:firstLineChars="200" w:firstLine="482"/>
        <w:rPr>
          <w:rFonts w:ascii="Times New Roman" w:eastAsia="宋体" w:hAnsi="Times New Roman" w:cs="宋体"/>
          <w:sz w:val="24"/>
          <w:szCs w:val="24"/>
          <w:u w:val="single"/>
          <w14:ligatures w14:val="none"/>
        </w:rPr>
      </w:pPr>
      <w:r>
        <w:rPr>
          <w:rFonts w:ascii="Times New Roman" w:eastAsia="宋体" w:hAnsi="Times New Roman" w:cs="宋体" w:hint="eastAsia"/>
          <w:b/>
          <w:sz w:val="24"/>
          <w:szCs w:val="24"/>
          <w14:ligatures w14:val="none"/>
        </w:rPr>
        <w:t>现文：</w:t>
      </w:r>
      <w:r>
        <w:rPr>
          <w:rFonts w:ascii="Times New Roman" w:eastAsia="宋体" w:hAnsi="Times New Roman" w:cs="宋体"/>
          <w:sz w:val="24"/>
          <w:szCs w:val="24"/>
          <w14:ligatures w14:val="none"/>
        </w:rPr>
        <w:t>39.3</w:t>
      </w:r>
      <w:r>
        <w:rPr>
          <w:rFonts w:ascii="宋体" w:eastAsia="宋体" w:hAnsi="宋体" w:cs="Times New Roman" w:hint="eastAsia"/>
          <w:sz w:val="24"/>
          <w:szCs w:val="24"/>
          <w14:ligatures w14:val="none"/>
        </w:rPr>
        <w:t>排名第一的中标候选人放弃中标、或因不可抗力提出不能履行合同，或者招标文件规定应当提交履约担保而在规定的期限内未能提交的，</w:t>
      </w:r>
      <w:r>
        <w:rPr>
          <w:rFonts w:ascii="Times New Roman" w:eastAsia="宋体" w:hAnsi="Times New Roman" w:cs="宋体" w:hint="eastAsia"/>
          <w:sz w:val="24"/>
          <w:szCs w:val="24"/>
          <w:u w:val="single"/>
          <w14:ligatures w14:val="none"/>
        </w:rPr>
        <w:t>或经核查发现委派的项目负责人已在其他在建项目中任职、不符合任职数量规定时，</w:t>
      </w:r>
      <w:r>
        <w:rPr>
          <w:rFonts w:ascii="Times New Roman" w:eastAsia="宋体" w:hAnsi="Times New Roman" w:cs="宋体" w:hint="eastAsia"/>
          <w:sz w:val="24"/>
          <w:szCs w:val="24"/>
          <w14:ligatures w14:val="none"/>
        </w:rPr>
        <w:t>招标人可以确定排名第二的中标候选人为中标人。</w:t>
      </w:r>
    </w:p>
    <w:p w14:paraId="176F1DAA" w14:textId="77777777" w:rsidR="00822D9A" w:rsidRDefault="00963382">
      <w:pPr>
        <w:spacing w:line="360" w:lineRule="auto"/>
        <w:ind w:firstLineChars="224" w:firstLine="54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条款号：（二）开标评标办法程序和细则  注     修改类型：修改</w:t>
      </w:r>
    </w:p>
    <w:p w14:paraId="1CD1B93C" w14:textId="77777777" w:rsidR="00822D9A" w:rsidRDefault="00963382">
      <w:pPr>
        <w:spacing w:line="360" w:lineRule="auto"/>
        <w:ind w:firstLineChars="200" w:firstLine="482"/>
        <w:rPr>
          <w:rFonts w:ascii="宋体" w:eastAsia="宋体" w:hAnsi="宋体" w:cs="宋体" w:hint="eastAsia"/>
          <w:sz w:val="24"/>
          <w:szCs w:val="24"/>
          <w14:ligatures w14:val="none"/>
        </w:rPr>
      </w:pPr>
      <w:r>
        <w:rPr>
          <w:rFonts w:ascii="宋体" w:eastAsia="宋体" w:hAnsi="宋体" w:cs="宋体" w:hint="eastAsia"/>
          <w:b/>
          <w:sz w:val="24"/>
          <w:szCs w:val="24"/>
          <w14:ligatures w14:val="none"/>
        </w:rPr>
        <w:t>原文：</w:t>
      </w:r>
      <w:r>
        <w:rPr>
          <w:rFonts w:ascii="宋体" w:eastAsia="宋体" w:hAnsi="宋体" w:cs="宋体" w:hint="eastAsia"/>
          <w:sz w:val="24"/>
          <w:szCs w:val="24"/>
          <w14:ligatures w14:val="none"/>
        </w:rPr>
        <w:t>注：</w:t>
      </w:r>
      <w:r>
        <w:rPr>
          <w:rFonts w:ascii="宋体" w:eastAsia="宋体" w:hAnsi="宋体" w:cs="Times New Roman" w:hint="eastAsia"/>
          <w:sz w:val="24"/>
          <w:szCs w:val="24"/>
          <w14:ligatures w14:val="none"/>
        </w:rPr>
        <w:t>以下八种评标办法所述企业综合诚信评价分数即投标截止当日广州市工程招标代理行业协会网站上公布的企业综合诚信评价60日诚信分</w:t>
      </w:r>
      <w:r>
        <w:rPr>
          <w:rFonts w:ascii="宋体" w:eastAsia="宋体" w:hAnsi="宋体" w:cs="宋体" w:hint="eastAsia"/>
          <w:sz w:val="24"/>
          <w:szCs w:val="24"/>
          <w14:ligatures w14:val="none"/>
        </w:rPr>
        <w:t>。</w:t>
      </w:r>
    </w:p>
    <w:p w14:paraId="34BBE84C" w14:textId="77777777" w:rsidR="00822D9A" w:rsidRDefault="00963382">
      <w:pPr>
        <w:pBdr>
          <w:bottom w:val="single" w:sz="4" w:space="0" w:color="auto"/>
        </w:pBdr>
        <w:spacing w:line="360" w:lineRule="auto"/>
        <w:ind w:firstLineChars="200" w:firstLine="482"/>
        <w:rPr>
          <w:rFonts w:ascii="宋体" w:eastAsia="宋体" w:hAnsi="宋体" w:cs="宋体" w:hint="eastAsia"/>
          <w:sz w:val="24"/>
          <w:szCs w:val="24"/>
          <w14:ligatures w14:val="none"/>
        </w:rPr>
      </w:pPr>
      <w:r>
        <w:rPr>
          <w:rFonts w:ascii="宋体" w:eastAsia="宋体" w:hAnsi="宋体" w:cs="宋体" w:hint="eastAsia"/>
          <w:b/>
          <w:sz w:val="24"/>
          <w:szCs w:val="24"/>
          <w14:ligatures w14:val="none"/>
        </w:rPr>
        <w:t>现文：</w:t>
      </w:r>
      <w:r>
        <w:rPr>
          <w:rFonts w:ascii="宋体" w:eastAsia="宋体" w:hAnsi="宋体" w:cs="宋体" w:hint="eastAsia"/>
          <w:sz w:val="24"/>
          <w:szCs w:val="24"/>
          <w14:ligatures w14:val="none"/>
        </w:rPr>
        <w:t>注：以下八种评标办法所述企业综合诚信评价分数即投标截止当日</w:t>
      </w:r>
      <w:r>
        <w:rPr>
          <w:rFonts w:ascii="宋体" w:eastAsia="宋体" w:hAnsi="宋体" w:cs="宋体" w:hint="eastAsia"/>
          <w:sz w:val="24"/>
          <w:szCs w:val="24"/>
          <w:u w:val="single"/>
          <w14:ligatures w14:val="none"/>
        </w:rPr>
        <w:t>广州市工程招标行业协会发布</w:t>
      </w:r>
      <w:r>
        <w:rPr>
          <w:rFonts w:ascii="宋体" w:eastAsia="宋体" w:hAnsi="宋体" w:cs="宋体" w:hint="eastAsia"/>
          <w:sz w:val="24"/>
          <w:szCs w:val="24"/>
          <w14:ligatures w14:val="none"/>
        </w:rPr>
        <w:t>的企业综合诚信评价60日诚信分。</w:t>
      </w:r>
    </w:p>
    <w:p w14:paraId="27CB799D" w14:textId="77777777" w:rsidR="00822D9A" w:rsidRDefault="00963382">
      <w:pPr>
        <w:spacing w:line="360" w:lineRule="auto"/>
        <w:ind w:firstLineChars="200" w:firstLine="482"/>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b/>
          <w:sz w:val="24"/>
          <w:szCs w:val="24"/>
          <w14:ligatures w14:val="none"/>
        </w:rPr>
        <w:t>40</w:t>
      </w:r>
      <w:r>
        <w:rPr>
          <w:rFonts w:ascii="Times New Roman" w:eastAsia="宋体" w:hAnsi="Times New Roman" w:cs="Times New Roman" w:hint="eastAsia"/>
          <w:b/>
          <w:sz w:val="24"/>
          <w:szCs w:val="24"/>
          <w14:ligatures w14:val="none"/>
        </w:rPr>
        <w:t>修改类型：修改</w:t>
      </w:r>
    </w:p>
    <w:p w14:paraId="440532E2" w14:textId="77777777" w:rsidR="00822D9A" w:rsidRDefault="00963382">
      <w:pPr>
        <w:snapToGrid w:val="0"/>
        <w:spacing w:line="360" w:lineRule="auto"/>
        <w:ind w:firstLineChars="200" w:firstLine="482"/>
        <w:rPr>
          <w:rFonts w:ascii="宋体" w:eastAsia="宋体" w:hAnsi="Calibri" w:cs="Times New Roman"/>
          <w:sz w:val="24"/>
          <w:szCs w:val="24"/>
          <w14:ligatures w14:val="none"/>
        </w:rPr>
      </w:pPr>
      <w:r>
        <w:rPr>
          <w:rFonts w:ascii="Times New Roman" w:eastAsia="宋体" w:hAnsi="Times New Roman" w:cs="Times New Roman" w:hint="eastAsia"/>
          <w:b/>
          <w:kern w:val="0"/>
          <w:sz w:val="24"/>
          <w:szCs w:val="24"/>
          <w14:ligatures w14:val="none"/>
        </w:rPr>
        <w:t>原文：</w:t>
      </w:r>
      <w:r>
        <w:rPr>
          <w:rFonts w:ascii="宋体" w:eastAsia="宋体" w:hAnsi="宋体" w:cs="Times New Roman" w:hint="eastAsia"/>
          <w:kern w:val="0"/>
          <w:sz w:val="24"/>
          <w:szCs w:val="24"/>
          <w14:ligatures w14:val="none"/>
        </w:rPr>
        <w:t>40．</w:t>
      </w:r>
      <w:r>
        <w:rPr>
          <w:rFonts w:ascii="宋体" w:eastAsia="宋体" w:hAnsi="Calibri" w:cs="Times New Roman" w:hint="eastAsia"/>
          <w:sz w:val="24"/>
          <w:szCs w:val="24"/>
          <w14:ligatures w14:val="none"/>
        </w:rPr>
        <w:t>开标和评标程序</w:t>
      </w:r>
    </w:p>
    <w:p w14:paraId="167DE072"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40.1技术标（</w:t>
      </w:r>
      <w:proofErr w:type="gramStart"/>
      <w:r>
        <w:rPr>
          <w:rFonts w:ascii="宋体" w:eastAsia="宋体" w:hAnsi="Calibri" w:cs="Times New Roman" w:hint="eastAsia"/>
          <w:sz w:val="24"/>
          <w:szCs w:val="24"/>
          <w14:ligatures w14:val="none"/>
        </w:rPr>
        <w:t>含资格</w:t>
      </w:r>
      <w:proofErr w:type="gramEnd"/>
      <w:r>
        <w:rPr>
          <w:rFonts w:ascii="宋体" w:eastAsia="宋体" w:hAnsi="Calibri" w:cs="Times New Roman" w:hint="eastAsia"/>
          <w:sz w:val="24"/>
          <w:szCs w:val="24"/>
          <w14:ligatures w14:val="none"/>
        </w:rPr>
        <w:t>审查文件）与经济标投标文件同时公开开标；</w:t>
      </w:r>
    </w:p>
    <w:p w14:paraId="76182ECE"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40.2由评标委员会对所有已公开开标的投标人进行资格审查；</w:t>
      </w:r>
    </w:p>
    <w:p w14:paraId="18C89A49"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40.3技术标投标文件有效性审查；</w:t>
      </w:r>
    </w:p>
    <w:p w14:paraId="62D3A953"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40.4技术标详细审查评分；</w:t>
      </w:r>
    </w:p>
    <w:p w14:paraId="6D13C7F1"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40.5经济标详细审查评分；</w:t>
      </w:r>
    </w:p>
    <w:p w14:paraId="2AEA4CE2"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40.6评标委员会按照投标人总得分由高至低排序；</w:t>
      </w:r>
    </w:p>
    <w:p w14:paraId="799435F7"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40.7经济标投标文件有效性审查；</w:t>
      </w:r>
    </w:p>
    <w:p w14:paraId="45E749F4"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Calibri" w:cs="Times New Roman" w:hint="eastAsia"/>
          <w:sz w:val="24"/>
          <w:szCs w:val="24"/>
          <w14:ligatures w14:val="none"/>
        </w:rPr>
        <w:t>40.8评标委员会</w:t>
      </w:r>
      <w:proofErr w:type="gramStart"/>
      <w:r>
        <w:rPr>
          <w:rFonts w:ascii="宋体" w:eastAsia="宋体" w:hAnsi="Calibri" w:cs="Times New Roman" w:hint="eastAsia"/>
          <w:sz w:val="24"/>
          <w:szCs w:val="24"/>
          <w14:ligatures w14:val="none"/>
        </w:rPr>
        <w:t>按排序向招标</w:t>
      </w:r>
      <w:proofErr w:type="gramEnd"/>
      <w:r>
        <w:rPr>
          <w:rFonts w:ascii="宋体" w:eastAsia="宋体" w:hAnsi="Calibri" w:cs="Times New Roman" w:hint="eastAsia"/>
          <w:sz w:val="24"/>
          <w:szCs w:val="24"/>
          <w14:ligatures w14:val="none"/>
        </w:rPr>
        <w:t>人推荐中标候选人名单，并递交资格审查报告及评标报告</w:t>
      </w:r>
      <w:r>
        <w:rPr>
          <w:rFonts w:ascii="宋体" w:eastAsia="宋体" w:hAnsi="宋体" w:cs="Times New Roman" w:hint="eastAsia"/>
          <w:sz w:val="24"/>
          <w:szCs w:val="24"/>
          <w14:ligatures w14:val="none"/>
        </w:rPr>
        <w:t>。</w:t>
      </w:r>
    </w:p>
    <w:p w14:paraId="550CEDFB" w14:textId="77777777" w:rsidR="00822D9A" w:rsidRDefault="00963382">
      <w:pPr>
        <w:spacing w:line="360" w:lineRule="auto"/>
        <w:ind w:firstLineChars="200" w:firstLine="482"/>
        <w:rPr>
          <w:rFonts w:ascii="宋体" w:eastAsia="宋体" w:hAnsi="宋体" w:cs="宋体" w:hint="eastAsia"/>
          <w:sz w:val="24"/>
          <w:szCs w:val="24"/>
          <w14:ligatures w14:val="none"/>
        </w:rPr>
      </w:pPr>
      <w:r>
        <w:rPr>
          <w:rFonts w:ascii="Times New Roman" w:eastAsia="宋体" w:hAnsi="Times New Roman" w:cs="Times New Roman" w:hint="eastAsia"/>
          <w:b/>
          <w:sz w:val="24"/>
          <w:szCs w:val="24"/>
          <w14:ligatures w14:val="none"/>
        </w:rPr>
        <w:t>现文：</w:t>
      </w:r>
      <w:r>
        <w:rPr>
          <w:rFonts w:ascii="宋体" w:eastAsia="宋体" w:hAnsi="宋体" w:cs="Times New Roman" w:hint="eastAsia"/>
          <w:sz w:val="24"/>
          <w:szCs w:val="24"/>
          <w14:ligatures w14:val="none"/>
        </w:rPr>
        <w:t>40．</w:t>
      </w:r>
      <w:r>
        <w:rPr>
          <w:rFonts w:ascii="宋体" w:eastAsia="宋体" w:hAnsi="宋体" w:cs="宋体" w:hint="eastAsia"/>
          <w:sz w:val="24"/>
          <w:szCs w:val="24"/>
          <w14:ligatures w14:val="none"/>
        </w:rPr>
        <w:t>开标和评标程序</w:t>
      </w:r>
    </w:p>
    <w:p w14:paraId="6C1295F1"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40.1技术标（</w:t>
      </w:r>
      <w:proofErr w:type="gramStart"/>
      <w:r>
        <w:rPr>
          <w:rFonts w:ascii="宋体" w:eastAsia="宋体" w:hAnsi="宋体" w:cs="宋体" w:hint="eastAsia"/>
          <w:sz w:val="24"/>
          <w:szCs w:val="24"/>
          <w14:ligatures w14:val="none"/>
        </w:rPr>
        <w:t>含资格</w:t>
      </w:r>
      <w:proofErr w:type="gramEnd"/>
      <w:r>
        <w:rPr>
          <w:rFonts w:ascii="宋体" w:eastAsia="宋体" w:hAnsi="宋体" w:cs="宋体" w:hint="eastAsia"/>
          <w:sz w:val="24"/>
          <w:szCs w:val="24"/>
          <w14:ligatures w14:val="none"/>
        </w:rPr>
        <w:t>审查文件）与经济标投标文件同时公开开标；</w:t>
      </w:r>
    </w:p>
    <w:p w14:paraId="200F1DA3"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40.2由评标委员会对所有已公开开标的投标人进行资格审查；</w:t>
      </w:r>
    </w:p>
    <w:p w14:paraId="7EF0BD05" w14:textId="77777777" w:rsidR="00822D9A" w:rsidRDefault="00963382">
      <w:pPr>
        <w:spacing w:line="360" w:lineRule="auto"/>
        <w:ind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lastRenderedPageBreak/>
        <w:t xml:space="preserve">    40.3技术标投标文件有效性审查；</w:t>
      </w:r>
    </w:p>
    <w:p w14:paraId="74905B9B"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40.4技术标详细审查评分；</w:t>
      </w:r>
    </w:p>
    <w:p w14:paraId="61172DA3"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 xml:space="preserve">40.5经济标详细审查评分； </w:t>
      </w:r>
    </w:p>
    <w:p w14:paraId="513EA872" w14:textId="77777777" w:rsidR="00822D9A" w:rsidRDefault="00963382">
      <w:pPr>
        <w:pBdr>
          <w:bottom w:val="single" w:sz="6" w:space="1" w:color="auto"/>
        </w:pBd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40.6评标委员会</w:t>
      </w:r>
      <w:r>
        <w:rPr>
          <w:rFonts w:ascii="宋体" w:eastAsia="宋体" w:hAnsi="宋体" w:cs="宋体" w:hint="eastAsia"/>
          <w:sz w:val="24"/>
          <w:szCs w:val="24"/>
          <w:u w:val="single"/>
          <w14:ligatures w14:val="none"/>
        </w:rPr>
        <w:t>汇总投标人得分，</w:t>
      </w:r>
      <w:r>
        <w:rPr>
          <w:rFonts w:ascii="宋体" w:eastAsia="宋体" w:hAnsi="宋体" w:cs="宋体" w:hint="eastAsia"/>
          <w:sz w:val="24"/>
          <w:szCs w:val="24"/>
          <w14:ligatures w14:val="none"/>
        </w:rPr>
        <w:t>并按照投标人总得分由高至低排序；</w:t>
      </w:r>
    </w:p>
    <w:p w14:paraId="6BD0FC45" w14:textId="77777777" w:rsidR="00822D9A" w:rsidRDefault="00963382">
      <w:pPr>
        <w:pBdr>
          <w:bottom w:val="single" w:sz="6" w:space="1" w:color="auto"/>
        </w:pBd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40.7</w:t>
      </w:r>
      <w:r>
        <w:rPr>
          <w:rFonts w:ascii="宋体" w:eastAsia="宋体" w:hAnsi="宋体" w:cs="宋体" w:hint="eastAsia"/>
          <w:sz w:val="24"/>
          <w:szCs w:val="24"/>
          <w:u w:val="single"/>
          <w14:ligatures w14:val="none"/>
        </w:rPr>
        <w:t>按照投标人总得分由高至低排序，依次进行</w:t>
      </w:r>
      <w:r>
        <w:rPr>
          <w:rFonts w:ascii="宋体" w:eastAsia="宋体" w:hAnsi="宋体" w:cs="宋体" w:hint="eastAsia"/>
          <w:sz w:val="24"/>
          <w:szCs w:val="24"/>
          <w14:ligatures w14:val="none"/>
        </w:rPr>
        <w:t>经济标投标文件有效性审查；</w:t>
      </w:r>
    </w:p>
    <w:p w14:paraId="4B6AE19F" w14:textId="77777777" w:rsidR="00822D9A" w:rsidRDefault="00963382">
      <w:pPr>
        <w:pBdr>
          <w:bottom w:val="single" w:sz="6" w:space="1" w:color="auto"/>
        </w:pBdr>
        <w:spacing w:line="360" w:lineRule="auto"/>
        <w:ind w:firstLineChars="200" w:firstLine="480"/>
        <w:rPr>
          <w:rFonts w:ascii="Times New Roman" w:eastAsia="宋体" w:hAnsi="Times New Roman" w:cs="Times New Roman"/>
          <w:sz w:val="24"/>
          <w:szCs w:val="24"/>
          <w14:ligatures w14:val="none"/>
        </w:rPr>
      </w:pPr>
      <w:r>
        <w:rPr>
          <w:rFonts w:ascii="宋体" w:eastAsia="宋体" w:hAnsi="宋体" w:cs="宋体" w:hint="eastAsia"/>
          <w:sz w:val="24"/>
          <w:szCs w:val="24"/>
          <w14:ligatures w14:val="none"/>
        </w:rPr>
        <w:t>40.8评标委员会按</w:t>
      </w:r>
      <w:r>
        <w:rPr>
          <w:rFonts w:ascii="宋体" w:eastAsia="宋体" w:hAnsi="宋体" w:cs="宋体" w:hint="eastAsia"/>
          <w:sz w:val="24"/>
          <w:szCs w:val="24"/>
          <w:u w:val="single"/>
          <w14:ligatures w14:val="none"/>
        </w:rPr>
        <w:t>总得分</w:t>
      </w:r>
      <w:r>
        <w:rPr>
          <w:rFonts w:ascii="宋体" w:eastAsia="宋体" w:hAnsi="宋体" w:cs="宋体" w:hint="eastAsia"/>
          <w:sz w:val="24"/>
          <w:szCs w:val="24"/>
          <w14:ligatures w14:val="none"/>
        </w:rPr>
        <w:t>排序，向招标人推荐</w:t>
      </w:r>
      <w:r>
        <w:rPr>
          <w:rFonts w:ascii="宋体" w:eastAsia="宋体" w:hAnsi="宋体" w:cs="宋体" w:hint="eastAsia"/>
          <w:sz w:val="24"/>
          <w:szCs w:val="24"/>
          <w:u w:val="single"/>
          <w14:ligatures w14:val="none"/>
        </w:rPr>
        <w:t>通过经济标投标文件有效性审查的</w:t>
      </w:r>
      <w:r>
        <w:rPr>
          <w:rFonts w:ascii="宋体" w:eastAsia="宋体" w:hAnsi="宋体" w:cs="宋体" w:hint="eastAsia"/>
          <w:sz w:val="24"/>
          <w:szCs w:val="24"/>
          <w14:ligatures w14:val="none"/>
        </w:rPr>
        <w:t>中标候选人，并递交资格审查报告及评标报告</w:t>
      </w:r>
      <w:r>
        <w:rPr>
          <w:rFonts w:ascii="宋体" w:eastAsia="宋体" w:hAnsi="宋体" w:cs="Times New Roman" w:hint="eastAsia"/>
          <w:sz w:val="24"/>
          <w:szCs w:val="24"/>
          <w14:ligatures w14:val="none"/>
        </w:rPr>
        <w:t>。</w:t>
      </w:r>
    </w:p>
    <w:p w14:paraId="5E5E62A8" w14:textId="77777777" w:rsidR="00822D9A" w:rsidRDefault="00963382">
      <w:pPr>
        <w:spacing w:line="480" w:lineRule="auto"/>
        <w:ind w:firstLineChars="224" w:firstLine="540"/>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条款号：</w:t>
      </w:r>
      <w:r>
        <w:rPr>
          <w:rFonts w:ascii="宋体" w:eastAsia="宋体" w:hAnsi="宋体" w:cs="Times New Roman" w:hint="eastAsia"/>
          <w:sz w:val="24"/>
          <w:szCs w:val="24"/>
          <w14:ligatures w14:val="none"/>
        </w:rPr>
        <w:t>41.1</w:t>
      </w:r>
      <w:r>
        <w:rPr>
          <w:rFonts w:ascii="宋体" w:eastAsia="宋体" w:hAnsi="宋体" w:cs="Times New Roman" w:hint="eastAsia"/>
          <w:b/>
          <w:sz w:val="24"/>
          <w:szCs w:val="24"/>
          <w14:ligatures w14:val="none"/>
        </w:rPr>
        <w:t>修改类型：修改</w:t>
      </w:r>
    </w:p>
    <w:p w14:paraId="65FBB553" w14:textId="77777777" w:rsidR="00822D9A" w:rsidRDefault="00963382">
      <w:pPr>
        <w:snapToGrid w:val="0"/>
        <w:spacing w:line="360" w:lineRule="auto"/>
        <w:ind w:firstLineChars="218" w:firstLine="525"/>
        <w:rPr>
          <w:rFonts w:ascii="宋体" w:eastAsia="宋体" w:hAnsi="宋体" w:cs="Times New Roman" w:hint="eastAsia"/>
          <w:sz w:val="24"/>
          <w:szCs w:val="24"/>
          <w14:ligatures w14:val="none"/>
        </w:rPr>
      </w:pPr>
      <w:r>
        <w:rPr>
          <w:rFonts w:ascii="宋体" w:eastAsia="宋体" w:hAnsi="宋体" w:cs="Times New Roman" w:hint="eastAsia"/>
          <w:b/>
          <w:sz w:val="24"/>
          <w:szCs w:val="24"/>
          <w14:ligatures w14:val="none"/>
        </w:rPr>
        <w:t>原文：</w:t>
      </w:r>
      <w:r>
        <w:rPr>
          <w:rFonts w:ascii="宋体" w:eastAsia="宋体" w:hAnsi="宋体" w:cs="Times New Roman" w:hint="eastAsia"/>
          <w:bCs/>
          <w:sz w:val="24"/>
          <w:szCs w:val="24"/>
          <w14:ligatures w14:val="none"/>
        </w:rPr>
        <w:t>41.1开</w:t>
      </w:r>
      <w:r>
        <w:rPr>
          <w:rFonts w:ascii="宋体" w:eastAsia="宋体" w:hAnsi="宋体" w:cs="Times New Roman" w:hint="eastAsia"/>
          <w:sz w:val="24"/>
          <w:szCs w:val="24"/>
          <w14:ligatures w14:val="none"/>
        </w:rPr>
        <w:t>标由招标人主持；</w:t>
      </w:r>
    </w:p>
    <w:p w14:paraId="04681962" w14:textId="77777777" w:rsidR="00822D9A" w:rsidRDefault="00963382">
      <w:pPr>
        <w:pBdr>
          <w:bottom w:val="single" w:sz="6" w:space="1" w:color="auto"/>
        </w:pBdr>
        <w:spacing w:line="480" w:lineRule="auto"/>
        <w:ind w:firstLineChars="224" w:firstLine="540"/>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现文：</w:t>
      </w:r>
      <w:r>
        <w:rPr>
          <w:rFonts w:ascii="宋体" w:eastAsia="宋体" w:hAnsi="宋体" w:cs="Times New Roman" w:hint="eastAsia"/>
          <w:bCs/>
          <w:sz w:val="24"/>
          <w:szCs w:val="24"/>
          <w14:ligatures w14:val="none"/>
        </w:rPr>
        <w:t>41.1</w:t>
      </w:r>
      <w:r>
        <w:rPr>
          <w:rFonts w:ascii="宋体" w:eastAsia="宋体" w:hAnsi="宋体" w:cs="Times New Roman" w:hint="eastAsia"/>
          <w:sz w:val="24"/>
          <w:szCs w:val="24"/>
          <w:u w:val="single"/>
          <w14:ligatures w14:val="none"/>
        </w:rPr>
        <w:t>开标由招标人或招标代理主持；</w:t>
      </w:r>
    </w:p>
    <w:p w14:paraId="28A26B1E" w14:textId="77777777" w:rsidR="00822D9A" w:rsidRDefault="00963382">
      <w:pPr>
        <w:spacing w:line="480" w:lineRule="auto"/>
        <w:ind w:firstLineChars="224" w:firstLine="540"/>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条款号：</w:t>
      </w:r>
      <w:r>
        <w:rPr>
          <w:rFonts w:ascii="宋体" w:eastAsia="宋体" w:hAnsi="宋体" w:cs="Times New Roman" w:hint="eastAsia"/>
          <w:sz w:val="24"/>
          <w:szCs w:val="24"/>
          <w14:ligatures w14:val="none"/>
        </w:rPr>
        <w:t>41.2.1</w:t>
      </w:r>
      <w:r>
        <w:rPr>
          <w:rFonts w:ascii="宋体" w:eastAsia="宋体" w:hAnsi="宋体" w:cs="Times New Roman" w:hint="eastAsia"/>
          <w:b/>
          <w:sz w:val="24"/>
          <w:szCs w:val="24"/>
          <w14:ligatures w14:val="none"/>
        </w:rPr>
        <w:t>修改类型：修改</w:t>
      </w:r>
    </w:p>
    <w:p w14:paraId="79F41F4F" w14:textId="77777777" w:rsidR="00822D9A" w:rsidRDefault="00963382">
      <w:pPr>
        <w:pBdr>
          <w:bottom w:val="single" w:sz="6" w:space="1" w:color="auto"/>
        </w:pBdr>
        <w:spacing w:line="480" w:lineRule="auto"/>
        <w:ind w:firstLineChars="224" w:firstLine="540"/>
        <w:rPr>
          <w:rFonts w:ascii="宋体" w:eastAsia="宋体" w:hAnsi="宋体" w:cs="Times New Roman" w:hint="eastAsia"/>
          <w:sz w:val="24"/>
          <w:szCs w:val="24"/>
          <w14:ligatures w14:val="none"/>
        </w:rPr>
      </w:pPr>
      <w:r>
        <w:rPr>
          <w:rFonts w:ascii="宋体" w:eastAsia="宋体" w:hAnsi="宋体" w:cs="Times New Roman" w:hint="eastAsia"/>
          <w:b/>
          <w:sz w:val="24"/>
          <w:szCs w:val="24"/>
          <w14:ligatures w14:val="none"/>
        </w:rPr>
        <w:t>原文：</w:t>
      </w:r>
      <w:r>
        <w:rPr>
          <w:rFonts w:ascii="宋体" w:eastAsia="宋体" w:hAnsi="宋体" w:cs="Times New Roman" w:hint="eastAsia"/>
          <w:bCs/>
          <w:sz w:val="24"/>
          <w:szCs w:val="24"/>
          <w14:ligatures w14:val="none"/>
        </w:rPr>
        <w:t>41.2.1</w:t>
      </w:r>
      <w:r>
        <w:rPr>
          <w:rFonts w:ascii="宋体" w:eastAsia="宋体" w:hAnsi="宋体" w:cs="Times New Roman" w:hint="eastAsia"/>
          <w:sz w:val="24"/>
          <w:szCs w:val="24"/>
          <w14:ligatures w14:val="none"/>
        </w:rPr>
        <w:t>投标截止期前，各投标人递交投标文件（包括技术标投标文件、经济标投标文件）至交易平台。有关投标文件提交的事项详见第一章投标须知。</w:t>
      </w:r>
    </w:p>
    <w:p w14:paraId="2562097F" w14:textId="77777777" w:rsidR="00822D9A" w:rsidRDefault="00963382">
      <w:pPr>
        <w:pBdr>
          <w:bottom w:val="single" w:sz="6" w:space="1" w:color="auto"/>
        </w:pBdr>
        <w:spacing w:line="360" w:lineRule="auto"/>
        <w:ind w:firstLineChars="250" w:firstLine="602"/>
        <w:rPr>
          <w:rFonts w:ascii="宋体" w:eastAsia="宋体" w:hAnsi="宋体" w:cs="Times New Roman" w:hint="eastAsia"/>
          <w:sz w:val="24"/>
          <w:szCs w:val="24"/>
          <w14:ligatures w14:val="none"/>
        </w:rPr>
      </w:pPr>
      <w:r>
        <w:rPr>
          <w:rFonts w:ascii="宋体" w:eastAsia="宋体" w:hAnsi="宋体" w:cs="Times New Roman" w:hint="eastAsia"/>
          <w:b/>
          <w:sz w:val="24"/>
          <w:szCs w:val="24"/>
          <w14:ligatures w14:val="none"/>
        </w:rPr>
        <w:t>现文：</w:t>
      </w:r>
      <w:r>
        <w:rPr>
          <w:rFonts w:ascii="宋体" w:eastAsia="宋体" w:hAnsi="宋体" w:cs="Times New Roman" w:hint="eastAsia"/>
          <w:bCs/>
          <w:sz w:val="24"/>
          <w:szCs w:val="24"/>
          <w14:ligatures w14:val="none"/>
        </w:rPr>
        <w:t>41.2.1</w:t>
      </w:r>
      <w:r>
        <w:rPr>
          <w:rFonts w:ascii="宋体" w:eastAsia="宋体" w:hAnsi="宋体" w:cs="Times New Roman" w:hint="eastAsia"/>
          <w:sz w:val="24"/>
          <w:szCs w:val="24"/>
          <w14:ligatures w14:val="none"/>
        </w:rPr>
        <w:t>投标截止期前，各投标人递交投标文件（包括技术标投标文件（</w:t>
      </w:r>
      <w:proofErr w:type="gramStart"/>
      <w:r>
        <w:rPr>
          <w:rFonts w:ascii="宋体" w:eastAsia="宋体" w:hAnsi="宋体" w:cs="Times New Roman" w:hint="eastAsia"/>
          <w:sz w:val="24"/>
          <w:szCs w:val="24"/>
          <w14:ligatures w14:val="none"/>
        </w:rPr>
        <w:t>含资格</w:t>
      </w:r>
      <w:proofErr w:type="gramEnd"/>
      <w:r>
        <w:rPr>
          <w:rFonts w:ascii="宋体" w:eastAsia="宋体" w:hAnsi="宋体" w:cs="Times New Roman" w:hint="eastAsia"/>
          <w:sz w:val="24"/>
          <w:szCs w:val="24"/>
          <w14:ligatures w14:val="none"/>
        </w:rPr>
        <w:t>审查文件）、经济标投标文件）至</w:t>
      </w:r>
      <w:r>
        <w:rPr>
          <w:rFonts w:ascii="宋体" w:eastAsia="宋体" w:hAnsi="宋体" w:cs="Times New Roman" w:hint="eastAsia"/>
          <w:sz w:val="24"/>
          <w:szCs w:val="24"/>
          <w:u w:val="single"/>
          <w14:ligatures w14:val="none"/>
        </w:rPr>
        <w:t>广州公共资源交易中心</w:t>
      </w:r>
      <w:r>
        <w:rPr>
          <w:rFonts w:ascii="宋体" w:eastAsia="宋体" w:hAnsi="宋体" w:cs="Times New Roman" w:hint="eastAsia"/>
          <w:sz w:val="24"/>
          <w:szCs w:val="24"/>
          <w14:ligatures w14:val="none"/>
        </w:rPr>
        <w:t>交易平台。有关投标文件提交的事项详见第一章投标须知。</w:t>
      </w:r>
    </w:p>
    <w:p w14:paraId="3D1300EA" w14:textId="77777777" w:rsidR="00822D9A" w:rsidRDefault="00963382">
      <w:pPr>
        <w:pBdr>
          <w:bottom w:val="single" w:sz="4" w:space="1" w:color="auto"/>
        </w:pBdr>
        <w:spacing w:line="480" w:lineRule="auto"/>
        <w:ind w:firstLineChars="224" w:firstLine="54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 xml:space="preserve">条款号： </w:t>
      </w:r>
      <w:r>
        <w:rPr>
          <w:rFonts w:ascii="宋体" w:eastAsia="宋体" w:hAnsi="宋体" w:cs="宋体" w:hint="eastAsia"/>
          <w:sz w:val="24"/>
          <w:szCs w:val="24"/>
          <w14:ligatures w14:val="none"/>
        </w:rPr>
        <w:t>41.2.2</w:t>
      </w:r>
      <w:r>
        <w:rPr>
          <w:rFonts w:ascii="宋体" w:eastAsia="宋体" w:hAnsi="宋体" w:cs="宋体" w:hint="eastAsia"/>
          <w:b/>
          <w:sz w:val="24"/>
          <w:szCs w:val="24"/>
          <w14:ligatures w14:val="none"/>
        </w:rPr>
        <w:t xml:space="preserve">           修改类型：删除</w:t>
      </w:r>
    </w:p>
    <w:p w14:paraId="1D16D831" w14:textId="77777777" w:rsidR="00822D9A" w:rsidRDefault="00963382">
      <w:pPr>
        <w:pBdr>
          <w:bottom w:val="single" w:sz="4" w:space="1" w:color="auto"/>
        </w:pBdr>
        <w:spacing w:line="360" w:lineRule="auto"/>
        <w:ind w:firstLineChars="224" w:firstLine="540"/>
        <w:rPr>
          <w:rFonts w:ascii="宋体" w:eastAsia="宋体" w:hAnsi="宋体" w:cs="宋体" w:hint="eastAsia"/>
          <w:sz w:val="24"/>
          <w:szCs w:val="24"/>
          <w14:ligatures w14:val="none"/>
        </w:rPr>
      </w:pPr>
      <w:r>
        <w:rPr>
          <w:rFonts w:ascii="宋体" w:eastAsia="宋体" w:hAnsi="宋体" w:cs="宋体" w:hint="eastAsia"/>
          <w:b/>
          <w:sz w:val="24"/>
          <w:szCs w:val="24"/>
          <w14:ligatures w14:val="none"/>
        </w:rPr>
        <w:t>原文：</w:t>
      </w:r>
      <w:r>
        <w:rPr>
          <w:rFonts w:ascii="宋体" w:eastAsia="宋体" w:hAnsi="宋体" w:cs="宋体" w:hint="eastAsia"/>
          <w:sz w:val="24"/>
          <w:szCs w:val="24"/>
          <w14:ligatures w14:val="none"/>
        </w:rPr>
        <w:t>41.2.2开标前，首先由招标人随机抽取确定该工程计算评标参考价的等分点值X。</w:t>
      </w:r>
    </w:p>
    <w:p w14:paraId="107098B6" w14:textId="77777777" w:rsidR="00822D9A" w:rsidRDefault="00963382">
      <w:pPr>
        <w:spacing w:line="360" w:lineRule="auto"/>
        <w:ind w:firstLineChars="224" w:firstLine="54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条款号： 41.2.4.1            修改类型：修改</w:t>
      </w:r>
    </w:p>
    <w:p w14:paraId="4A9F277A" w14:textId="77777777" w:rsidR="00822D9A" w:rsidRDefault="00963382">
      <w:pPr>
        <w:spacing w:line="360" w:lineRule="auto"/>
        <w:ind w:firstLineChars="224" w:firstLine="540"/>
        <w:rPr>
          <w:rFonts w:ascii="宋体" w:eastAsia="宋体" w:hAnsi="宋体" w:cs="宋体" w:hint="eastAsia"/>
          <w:sz w:val="24"/>
          <w:szCs w:val="24"/>
          <w14:ligatures w14:val="none"/>
        </w:rPr>
      </w:pPr>
      <w:r>
        <w:rPr>
          <w:rFonts w:ascii="宋体" w:eastAsia="宋体" w:hAnsi="宋体" w:cs="宋体" w:hint="eastAsia"/>
          <w:b/>
          <w:sz w:val="24"/>
          <w:szCs w:val="24"/>
          <w14:ligatures w14:val="none"/>
        </w:rPr>
        <w:t>原文：</w:t>
      </w:r>
      <w:r>
        <w:rPr>
          <w:rFonts w:ascii="宋体" w:eastAsia="宋体" w:hAnsi="宋体" w:cs="宋体" w:hint="eastAsia"/>
          <w:sz w:val="24"/>
          <w:szCs w:val="24"/>
          <w14:ligatures w14:val="none"/>
        </w:rPr>
        <w:t>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56BA5759" w14:textId="77777777" w:rsidR="00822D9A" w:rsidRDefault="00963382">
      <w:pPr>
        <w:pBdr>
          <w:bottom w:val="single" w:sz="6" w:space="1" w:color="auto"/>
        </w:pBdr>
        <w:spacing w:line="360" w:lineRule="auto"/>
        <w:ind w:firstLineChars="224" w:firstLine="540"/>
        <w:rPr>
          <w:rFonts w:ascii="宋体" w:eastAsia="宋体" w:hAnsi="宋体" w:cs="宋体" w:hint="eastAsia"/>
          <w:sz w:val="24"/>
          <w:szCs w:val="24"/>
          <w14:ligatures w14:val="none"/>
        </w:rPr>
      </w:pPr>
      <w:r>
        <w:rPr>
          <w:rFonts w:ascii="宋体" w:eastAsia="宋体" w:hAnsi="宋体" w:cs="宋体" w:hint="eastAsia"/>
          <w:b/>
          <w:bCs/>
          <w:sz w:val="24"/>
          <w:szCs w:val="24"/>
          <w14:ligatures w14:val="none"/>
        </w:rPr>
        <w:t>现文：</w:t>
      </w:r>
      <w:r>
        <w:rPr>
          <w:rFonts w:ascii="宋体" w:eastAsia="宋体" w:hAnsi="宋体" w:cs="宋体" w:hint="eastAsia"/>
          <w:sz w:val="24"/>
          <w:szCs w:val="24"/>
          <w14:ligatures w14:val="none"/>
        </w:rPr>
        <w:t>开标时，公布：a、投标人名称；b、投标文件密封情况；c、投标报价；</w:t>
      </w:r>
      <w:r>
        <w:rPr>
          <w:rFonts w:ascii="宋体" w:eastAsia="宋体" w:hAnsi="宋体" w:cs="宋体" w:hint="eastAsia"/>
          <w:bCs/>
          <w:sz w:val="24"/>
          <w:szCs w:val="24"/>
          <w:u w:val="single"/>
          <w14:ligatures w14:val="none"/>
        </w:rPr>
        <w:t>d、</w:t>
      </w:r>
      <w:r>
        <w:rPr>
          <w:rFonts w:ascii="宋体" w:eastAsia="宋体" w:hAnsi="宋体" w:cs="宋体" w:hint="eastAsia"/>
          <w:bCs/>
          <w:sz w:val="24"/>
          <w:szCs w:val="24"/>
          <w14:ligatures w14:val="none"/>
        </w:rPr>
        <w:t>项目经理（负责人）名称；</w:t>
      </w:r>
      <w:r>
        <w:rPr>
          <w:rFonts w:ascii="宋体" w:eastAsia="宋体" w:hAnsi="宋体" w:cs="宋体" w:hint="eastAsia"/>
          <w:bCs/>
          <w:sz w:val="24"/>
          <w:szCs w:val="24"/>
          <w:u w:val="single"/>
          <w14:ligatures w14:val="none"/>
        </w:rPr>
        <w:t>e、</w:t>
      </w:r>
      <w:r>
        <w:rPr>
          <w:rFonts w:ascii="宋体" w:eastAsia="宋体" w:hAnsi="宋体" w:cs="宋体" w:hint="eastAsia"/>
          <w:bCs/>
          <w:sz w:val="24"/>
          <w:szCs w:val="24"/>
          <w14:ligatures w14:val="none"/>
        </w:rPr>
        <w:t>法定代表人证明及授权委托等主要内容及开标记录</w:t>
      </w:r>
      <w:r>
        <w:rPr>
          <w:rFonts w:ascii="宋体" w:eastAsia="宋体" w:hAnsi="宋体" w:cs="宋体" w:hint="eastAsia"/>
          <w:sz w:val="24"/>
          <w:szCs w:val="24"/>
          <w14:ligatures w14:val="none"/>
        </w:rPr>
        <w:t>表中的其他必要内容。投标报价以数字和文字两种方式表述的，应公布文字表述的投标报价。</w:t>
      </w:r>
    </w:p>
    <w:p w14:paraId="45B5DDFA" w14:textId="77777777" w:rsidR="00822D9A" w:rsidRDefault="00963382">
      <w:pPr>
        <w:spacing w:line="360" w:lineRule="auto"/>
        <w:ind w:firstLineChars="201" w:firstLine="484"/>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lastRenderedPageBreak/>
        <w:t>条款号：41.3                      修改类型：修改</w:t>
      </w:r>
    </w:p>
    <w:p w14:paraId="6D11A831" w14:textId="77777777" w:rsidR="00822D9A" w:rsidRDefault="00963382">
      <w:pPr>
        <w:pBdr>
          <w:bottom w:val="single" w:sz="6" w:space="1" w:color="auto"/>
        </w:pBdr>
        <w:spacing w:line="360" w:lineRule="auto"/>
        <w:ind w:firstLineChars="201" w:firstLine="484"/>
        <w:rPr>
          <w:rFonts w:ascii="宋体" w:eastAsia="宋体" w:hAnsi="宋体" w:cs="宋体" w:hint="eastAsia"/>
          <w:sz w:val="24"/>
          <w:szCs w:val="24"/>
          <w14:ligatures w14:val="none"/>
        </w:rPr>
      </w:pPr>
      <w:r>
        <w:rPr>
          <w:rFonts w:ascii="宋体" w:eastAsia="宋体" w:hAnsi="宋体" w:cs="宋体" w:hint="eastAsia"/>
          <w:b/>
          <w:sz w:val="24"/>
          <w:szCs w:val="24"/>
          <w14:ligatures w14:val="none"/>
        </w:rPr>
        <w:t>原文：</w:t>
      </w:r>
      <w:r>
        <w:rPr>
          <w:rFonts w:ascii="宋体" w:eastAsia="宋体" w:hAnsi="宋体" w:cs="宋体" w:hint="eastAsia"/>
          <w:bCs/>
          <w:sz w:val="24"/>
          <w:szCs w:val="24"/>
          <w14:ligatures w14:val="none"/>
        </w:rPr>
        <w:t>41.3</w:t>
      </w:r>
      <w:r>
        <w:rPr>
          <w:rFonts w:ascii="宋体" w:eastAsia="宋体" w:hAnsi="宋体" w:cs="宋体" w:hint="eastAsia"/>
          <w:sz w:val="24"/>
          <w:szCs w:val="24"/>
          <w14:ligatures w14:val="none"/>
        </w:rPr>
        <w:t>招标人对开标过程进行记录，并存档备查，投标人在技术标开标记录上签字。</w:t>
      </w:r>
    </w:p>
    <w:p w14:paraId="596E60FA" w14:textId="77777777" w:rsidR="00822D9A" w:rsidRDefault="00963382">
      <w:pPr>
        <w:pBdr>
          <w:bottom w:val="single" w:sz="6" w:space="1" w:color="auto"/>
        </w:pBdr>
        <w:spacing w:line="360" w:lineRule="auto"/>
        <w:ind w:firstLineChars="201" w:firstLine="484"/>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现文：</w:t>
      </w:r>
      <w:r>
        <w:rPr>
          <w:rFonts w:ascii="宋体" w:eastAsia="宋体" w:hAnsi="宋体" w:cs="宋体" w:hint="eastAsia"/>
          <w:bCs/>
          <w:sz w:val="24"/>
          <w:szCs w:val="24"/>
          <w14:ligatures w14:val="none"/>
        </w:rPr>
        <w:t>41.3</w:t>
      </w:r>
      <w:r>
        <w:rPr>
          <w:rFonts w:ascii="宋体" w:eastAsia="宋体" w:hAnsi="宋体" w:cs="宋体" w:hint="eastAsia"/>
          <w:sz w:val="24"/>
          <w:szCs w:val="24"/>
          <w14:ligatures w14:val="none"/>
        </w:rPr>
        <w:t>招标人</w:t>
      </w:r>
      <w:r>
        <w:rPr>
          <w:rFonts w:ascii="宋体" w:eastAsia="宋体" w:hAnsi="宋体" w:cs="宋体" w:hint="eastAsia"/>
          <w:sz w:val="24"/>
          <w:szCs w:val="24"/>
          <w:u w:val="single"/>
          <w14:ligatures w14:val="none"/>
        </w:rPr>
        <w:t>或招标代理机构</w:t>
      </w:r>
      <w:r>
        <w:rPr>
          <w:rFonts w:ascii="宋体" w:eastAsia="宋体" w:hAnsi="宋体" w:cs="宋体" w:hint="eastAsia"/>
          <w:sz w:val="24"/>
          <w:szCs w:val="24"/>
          <w14:ligatures w14:val="none"/>
        </w:rPr>
        <w:t>对开标过程进行记录，并存档备查，</w:t>
      </w:r>
      <w:r>
        <w:rPr>
          <w:rFonts w:ascii="宋体" w:eastAsia="宋体" w:hAnsi="宋体" w:cs="宋体" w:hint="eastAsia"/>
          <w:sz w:val="24"/>
          <w:szCs w:val="24"/>
          <w:u w:val="single"/>
          <w14:ligatures w14:val="none"/>
        </w:rPr>
        <w:t>参加开标会的</w:t>
      </w:r>
      <w:r>
        <w:rPr>
          <w:rFonts w:ascii="宋体" w:eastAsia="宋体" w:hAnsi="宋体" w:cs="宋体" w:hint="eastAsia"/>
          <w:sz w:val="24"/>
          <w:szCs w:val="24"/>
          <w14:ligatures w14:val="none"/>
        </w:rPr>
        <w:t>投标人在开标记录上签字。</w:t>
      </w:r>
    </w:p>
    <w:p w14:paraId="7A8B365A" w14:textId="77777777" w:rsidR="00822D9A" w:rsidRDefault="00963382">
      <w:pPr>
        <w:spacing w:line="360" w:lineRule="auto"/>
        <w:ind w:firstLineChars="201" w:firstLine="484"/>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条款号：41.4                      修改类型：修改</w:t>
      </w:r>
    </w:p>
    <w:p w14:paraId="49B10B3D" w14:textId="77777777" w:rsidR="00822D9A" w:rsidRDefault="00963382">
      <w:pPr>
        <w:pBdr>
          <w:bottom w:val="single" w:sz="6" w:space="1" w:color="auto"/>
        </w:pBdr>
        <w:spacing w:line="360" w:lineRule="auto"/>
        <w:ind w:firstLineChars="201" w:firstLine="484"/>
        <w:rPr>
          <w:rFonts w:ascii="宋体" w:eastAsia="宋体" w:hAnsi="宋体" w:cs="宋体" w:hint="eastAsia"/>
          <w:sz w:val="24"/>
          <w:szCs w:val="24"/>
          <w14:ligatures w14:val="none"/>
        </w:rPr>
      </w:pPr>
      <w:r>
        <w:rPr>
          <w:rFonts w:ascii="宋体" w:eastAsia="宋体" w:hAnsi="宋体" w:cs="宋体" w:hint="eastAsia"/>
          <w:b/>
          <w:sz w:val="24"/>
          <w:szCs w:val="24"/>
          <w14:ligatures w14:val="none"/>
        </w:rPr>
        <w:t>原文：</w:t>
      </w:r>
      <w:r>
        <w:rPr>
          <w:rFonts w:ascii="宋体" w:eastAsia="宋体" w:hAnsi="宋体" w:cs="宋体" w:hint="eastAsia"/>
          <w:bCs/>
          <w:sz w:val="24"/>
          <w:szCs w:val="24"/>
          <w14:ligatures w14:val="none"/>
        </w:rPr>
        <w:t>41.4招标人将上述符合要求的投标文件，送至评标委员会进行评审</w:t>
      </w:r>
      <w:r>
        <w:rPr>
          <w:rFonts w:ascii="宋体" w:eastAsia="宋体" w:hAnsi="宋体" w:cs="宋体" w:hint="eastAsia"/>
          <w:sz w:val="24"/>
          <w:szCs w:val="24"/>
          <w14:ligatures w14:val="none"/>
        </w:rPr>
        <w:t>。</w:t>
      </w:r>
    </w:p>
    <w:p w14:paraId="2808F668" w14:textId="77777777" w:rsidR="00822D9A" w:rsidRDefault="00963382">
      <w:pPr>
        <w:pBdr>
          <w:bottom w:val="single" w:sz="6" w:space="1" w:color="auto"/>
        </w:pBdr>
        <w:spacing w:line="360" w:lineRule="auto"/>
        <w:ind w:firstLineChars="201" w:firstLine="484"/>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现文：</w:t>
      </w:r>
      <w:r>
        <w:rPr>
          <w:rFonts w:ascii="宋体" w:eastAsia="宋体" w:hAnsi="宋体" w:cs="宋体" w:hint="eastAsia"/>
          <w:bCs/>
          <w:sz w:val="24"/>
          <w:szCs w:val="24"/>
          <w14:ligatures w14:val="none"/>
        </w:rPr>
        <w:t>41.4</w:t>
      </w:r>
      <w:r>
        <w:rPr>
          <w:rFonts w:ascii="宋体" w:eastAsia="宋体" w:hAnsi="宋体" w:cs="宋体" w:hint="eastAsia"/>
          <w:sz w:val="24"/>
          <w:szCs w:val="24"/>
          <w14:ligatures w14:val="none"/>
        </w:rPr>
        <w:t>招标人</w:t>
      </w:r>
      <w:r>
        <w:rPr>
          <w:rFonts w:ascii="宋体" w:eastAsia="宋体" w:hAnsi="宋体" w:cs="宋体" w:hint="eastAsia"/>
          <w:sz w:val="24"/>
          <w:szCs w:val="24"/>
          <w:u w:val="single"/>
          <w14:ligatures w14:val="none"/>
        </w:rPr>
        <w:t>或招标代理机构</w:t>
      </w:r>
      <w:r>
        <w:rPr>
          <w:rFonts w:ascii="宋体" w:eastAsia="宋体" w:hAnsi="宋体" w:cs="宋体" w:hint="eastAsia"/>
          <w:bCs/>
          <w:sz w:val="24"/>
          <w:szCs w:val="24"/>
          <w14:ligatures w14:val="none"/>
        </w:rPr>
        <w:t>将上述符合要求的投标文件，送至评标委员会进行评审</w:t>
      </w:r>
      <w:r>
        <w:rPr>
          <w:rFonts w:ascii="宋体" w:eastAsia="宋体" w:hAnsi="宋体" w:cs="宋体" w:hint="eastAsia"/>
          <w:sz w:val="24"/>
          <w:szCs w:val="24"/>
          <w14:ligatures w14:val="none"/>
        </w:rPr>
        <w:t>。</w:t>
      </w:r>
    </w:p>
    <w:p w14:paraId="7AE1C60D" w14:textId="77777777" w:rsidR="00822D9A" w:rsidRDefault="00963382">
      <w:pPr>
        <w:spacing w:line="360" w:lineRule="auto"/>
        <w:ind w:firstLineChars="224" w:firstLine="54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 xml:space="preserve">条款号： </w:t>
      </w:r>
      <w:r>
        <w:rPr>
          <w:rFonts w:ascii="宋体" w:eastAsia="宋体" w:hAnsi="宋体" w:cs="宋体" w:hint="eastAsia"/>
          <w:sz w:val="24"/>
          <w:szCs w:val="24"/>
          <w14:ligatures w14:val="none"/>
        </w:rPr>
        <w:t>42.2</w:t>
      </w:r>
      <w:r>
        <w:rPr>
          <w:rFonts w:ascii="宋体" w:eastAsia="宋体" w:hAnsi="宋体" w:cs="宋体" w:hint="eastAsia"/>
          <w:b/>
          <w:sz w:val="24"/>
          <w:szCs w:val="24"/>
          <w14:ligatures w14:val="none"/>
        </w:rPr>
        <w:t xml:space="preserve">            修改类型：修改</w:t>
      </w:r>
    </w:p>
    <w:p w14:paraId="4277CB7F" w14:textId="77777777" w:rsidR="00822D9A" w:rsidRDefault="00963382">
      <w:pPr>
        <w:spacing w:line="360" w:lineRule="auto"/>
        <w:ind w:firstLineChars="200" w:firstLine="482"/>
        <w:rPr>
          <w:rFonts w:ascii="宋体" w:eastAsia="宋体" w:hAnsi="宋体" w:cs="宋体" w:hint="eastAsia"/>
          <w:sz w:val="24"/>
          <w:szCs w:val="24"/>
          <w14:ligatures w14:val="none"/>
        </w:rPr>
      </w:pPr>
      <w:r>
        <w:rPr>
          <w:rFonts w:ascii="宋体" w:eastAsia="宋体" w:hAnsi="宋体" w:cs="宋体" w:hint="eastAsia"/>
          <w:b/>
          <w:sz w:val="24"/>
          <w:szCs w:val="24"/>
          <w14:ligatures w14:val="none"/>
        </w:rPr>
        <w:t>原文：</w:t>
      </w:r>
      <w:r>
        <w:rPr>
          <w:rFonts w:ascii="宋体" w:eastAsia="宋体" w:hAnsi="宋体" w:cs="宋体" w:hint="eastAsia"/>
          <w:sz w:val="24"/>
          <w:szCs w:val="24"/>
          <w14:ligatures w14:val="none"/>
        </w:rPr>
        <w:t>评标委员会的组成：方式  。</w:t>
      </w:r>
    </w:p>
    <w:p w14:paraId="08C69AD6"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方式</w:t>
      </w:r>
      <w:proofErr w:type="gramStart"/>
      <w:r>
        <w:rPr>
          <w:rFonts w:ascii="宋体" w:eastAsia="宋体" w:hAnsi="宋体" w:cs="宋体" w:hint="eastAsia"/>
          <w:sz w:val="24"/>
          <w:szCs w:val="24"/>
          <w14:ligatures w14:val="none"/>
        </w:rPr>
        <w:t>一</w:t>
      </w:r>
      <w:proofErr w:type="gramEnd"/>
      <w:r>
        <w:rPr>
          <w:rFonts w:ascii="宋体" w:eastAsia="宋体" w:hAnsi="宋体" w:cs="宋体" w:hint="eastAsia"/>
          <w:sz w:val="24"/>
          <w:szCs w:val="24"/>
          <w14:ligatures w14:val="none"/>
        </w:rPr>
        <w:t>：评标委员会为综合评标委员会，负责资格审查及评标工作。</w:t>
      </w:r>
    </w:p>
    <w:p w14:paraId="462EB319" w14:textId="77777777" w:rsidR="00822D9A" w:rsidRDefault="00963382">
      <w:pPr>
        <w:spacing w:line="360" w:lineRule="auto"/>
        <w:ind w:firstLineChars="224" w:firstLine="538"/>
        <w:rPr>
          <w:rFonts w:ascii="宋体" w:eastAsia="宋体" w:hAnsi="宋体" w:cs="宋体" w:hint="eastAsia"/>
          <w:b/>
          <w:sz w:val="24"/>
          <w:szCs w:val="24"/>
          <w14:ligatures w14:val="none"/>
        </w:rPr>
      </w:pPr>
      <w:r>
        <w:rPr>
          <w:rFonts w:ascii="宋体" w:eastAsia="宋体" w:hAnsi="宋体" w:cs="宋体" w:hint="eastAsia"/>
          <w:sz w:val="24"/>
          <w:szCs w:val="24"/>
          <w14:ligatures w14:val="none"/>
        </w:rPr>
        <w:t>方式二：评标委员会由技术评审组和经济评审组组成。其中：资格审查及技术评审由技术评标组负责，经济评审由经济评审组负责。</w:t>
      </w:r>
    </w:p>
    <w:p w14:paraId="08999822" w14:textId="77777777" w:rsidR="00822D9A" w:rsidRDefault="00963382">
      <w:pPr>
        <w:pBdr>
          <w:bottom w:val="single" w:sz="6" w:space="1" w:color="auto"/>
        </w:pBdr>
        <w:spacing w:line="360" w:lineRule="auto"/>
        <w:ind w:firstLineChars="224" w:firstLine="540"/>
        <w:rPr>
          <w:rFonts w:ascii="宋体" w:eastAsia="宋体" w:hAnsi="宋体" w:cs="宋体" w:hint="eastAsia"/>
          <w:sz w:val="24"/>
          <w:szCs w:val="24"/>
          <w14:ligatures w14:val="none"/>
        </w:rPr>
      </w:pPr>
      <w:r>
        <w:rPr>
          <w:rFonts w:ascii="宋体" w:eastAsia="宋体" w:hAnsi="宋体" w:cs="宋体" w:hint="eastAsia"/>
          <w:b/>
          <w:sz w:val="24"/>
          <w:szCs w:val="24"/>
          <w14:ligatures w14:val="none"/>
        </w:rPr>
        <w:t>现文：</w:t>
      </w:r>
      <w:r>
        <w:rPr>
          <w:rFonts w:ascii="宋体" w:eastAsia="宋体" w:hAnsi="宋体" w:cs="宋体" w:hint="eastAsia"/>
          <w:sz w:val="24"/>
          <w:szCs w:val="24"/>
          <w14:ligatures w14:val="none"/>
        </w:rPr>
        <w:t>评标委员会的组成：方式</w:t>
      </w:r>
      <w:proofErr w:type="gramStart"/>
      <w:r>
        <w:rPr>
          <w:rFonts w:ascii="宋体" w:eastAsia="宋体" w:hAnsi="宋体" w:cs="宋体" w:hint="eastAsia"/>
          <w:sz w:val="24"/>
          <w:szCs w:val="24"/>
          <w:u w:val="single"/>
          <w14:ligatures w14:val="none"/>
        </w:rPr>
        <w:t>一</w:t>
      </w:r>
      <w:proofErr w:type="gramEnd"/>
      <w:r>
        <w:rPr>
          <w:rFonts w:ascii="宋体" w:eastAsia="宋体" w:hAnsi="宋体" w:cs="宋体" w:hint="eastAsia"/>
          <w:sz w:val="24"/>
          <w:szCs w:val="24"/>
          <w14:ligatures w14:val="none"/>
        </w:rPr>
        <w:t>。</w:t>
      </w:r>
    </w:p>
    <w:p w14:paraId="076DFFDC" w14:textId="77777777" w:rsidR="00822D9A" w:rsidRDefault="00963382">
      <w:pPr>
        <w:pBdr>
          <w:bottom w:val="single" w:sz="6" w:space="1" w:color="auto"/>
        </w:pBdr>
        <w:spacing w:line="360" w:lineRule="auto"/>
        <w:ind w:firstLineChars="224" w:firstLine="538"/>
        <w:rPr>
          <w:rFonts w:ascii="宋体" w:eastAsia="宋体" w:hAnsi="宋体" w:cs="宋体" w:hint="eastAsia"/>
          <w:sz w:val="24"/>
          <w:szCs w:val="24"/>
          <w14:ligatures w14:val="none"/>
        </w:rPr>
      </w:pPr>
      <w:r>
        <w:rPr>
          <w:rFonts w:ascii="宋体" w:eastAsia="宋体" w:hAnsi="宋体" w:cs="宋体" w:hint="eastAsia"/>
          <w:sz w:val="24"/>
          <w:szCs w:val="24"/>
          <w14:ligatures w14:val="none"/>
        </w:rPr>
        <w:t>方式</w:t>
      </w:r>
      <w:proofErr w:type="gramStart"/>
      <w:r>
        <w:rPr>
          <w:rFonts w:ascii="宋体" w:eastAsia="宋体" w:hAnsi="宋体" w:cs="宋体" w:hint="eastAsia"/>
          <w:sz w:val="24"/>
          <w:szCs w:val="24"/>
          <w14:ligatures w14:val="none"/>
        </w:rPr>
        <w:t>一</w:t>
      </w:r>
      <w:proofErr w:type="gramEnd"/>
      <w:r>
        <w:rPr>
          <w:rFonts w:ascii="宋体" w:eastAsia="宋体" w:hAnsi="宋体" w:cs="宋体" w:hint="eastAsia"/>
          <w:sz w:val="24"/>
          <w:szCs w:val="24"/>
          <w14:ligatures w14:val="none"/>
        </w:rPr>
        <w:t>：评标委员会为综合评标委员会，负责资格审查及评标工作。</w:t>
      </w:r>
    </w:p>
    <w:p w14:paraId="21FD548B" w14:textId="77777777" w:rsidR="00822D9A" w:rsidRDefault="00963382">
      <w:pPr>
        <w:spacing w:line="480" w:lineRule="auto"/>
        <w:ind w:firstLineChars="224" w:firstLine="540"/>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条款号：</w:t>
      </w:r>
      <w:r>
        <w:rPr>
          <w:rFonts w:ascii="宋体" w:eastAsia="宋体" w:hAnsi="宋体" w:cs="Times New Roman" w:hint="eastAsia"/>
          <w:sz w:val="24"/>
          <w:szCs w:val="24"/>
          <w14:ligatures w14:val="none"/>
        </w:rPr>
        <w:t>43.6</w:t>
      </w:r>
      <w:r>
        <w:rPr>
          <w:rFonts w:ascii="宋体" w:eastAsia="宋体" w:hAnsi="宋体" w:cs="Times New Roman" w:hint="eastAsia"/>
          <w:b/>
          <w:sz w:val="24"/>
          <w:szCs w:val="24"/>
          <w14:ligatures w14:val="none"/>
        </w:rPr>
        <w:t>修改类型：修改</w:t>
      </w:r>
    </w:p>
    <w:p w14:paraId="0EA12620" w14:textId="77777777" w:rsidR="00822D9A" w:rsidRDefault="00963382">
      <w:pPr>
        <w:widowControl/>
        <w:spacing w:line="360" w:lineRule="auto"/>
        <w:ind w:firstLineChars="200" w:firstLine="482"/>
        <w:jc w:val="left"/>
        <w:rPr>
          <w:rFonts w:ascii="宋体" w:eastAsia="宋体" w:hAnsi="宋体" w:cs="宋体" w:hint="eastAsia"/>
          <w:kern w:val="0"/>
          <w:sz w:val="24"/>
          <w:szCs w:val="24"/>
          <w14:ligatures w14:val="none"/>
        </w:rPr>
      </w:pPr>
      <w:r>
        <w:rPr>
          <w:rFonts w:ascii="宋体" w:eastAsia="宋体" w:hAnsi="宋体" w:cs="Times New Roman" w:hint="eastAsia"/>
          <w:b/>
          <w:sz w:val="24"/>
          <w:szCs w:val="24"/>
          <w14:ligatures w14:val="none"/>
        </w:rPr>
        <w:t>原文：</w:t>
      </w:r>
      <w:r>
        <w:rPr>
          <w:rFonts w:ascii="宋体" w:eastAsia="宋体" w:hAnsi="宋体" w:cs="Times New Roman" w:hint="eastAsia"/>
          <w:bCs/>
          <w:sz w:val="24"/>
          <w:szCs w:val="24"/>
          <w14:ligatures w14:val="none"/>
        </w:rPr>
        <w:t>43.6</w:t>
      </w:r>
      <w:r>
        <w:rPr>
          <w:rFonts w:ascii="宋体" w:eastAsia="宋体" w:hAnsi="Calibri" w:cs="Times New Roman" w:hint="eastAsia"/>
          <w:sz w:val="24"/>
          <w:szCs w:val="24"/>
          <w14:ligatures w14:val="none"/>
        </w:rPr>
        <w:t>资格审查合格的投标人少于3名的（当N</w:t>
      </w:r>
      <w:proofErr w:type="gramStart"/>
      <w:r>
        <w:rPr>
          <w:rFonts w:ascii="宋体" w:eastAsia="宋体" w:hAnsi="Calibri" w:cs="Times New Roman" w:hint="eastAsia"/>
          <w:sz w:val="24"/>
          <w:szCs w:val="24"/>
          <w14:ligatures w14:val="none"/>
        </w:rPr>
        <w:t>个</w:t>
      </w:r>
      <w:proofErr w:type="gramEnd"/>
      <w:r>
        <w:rPr>
          <w:rFonts w:ascii="宋体" w:eastAsia="宋体" w:hAnsi="Calibri" w:cs="Times New Roman" w:hint="eastAsia"/>
          <w:sz w:val="24"/>
          <w:szCs w:val="24"/>
          <w14:ligatures w14:val="none"/>
        </w:rPr>
        <w:t>标段同时招标且不允许兼中时，资格审查合格的投标人少于N+2名），则本项目招标失败。</w:t>
      </w:r>
    </w:p>
    <w:p w14:paraId="574053FE" w14:textId="77777777" w:rsidR="00822D9A" w:rsidRDefault="00963382">
      <w:pPr>
        <w:pBdr>
          <w:bottom w:val="single" w:sz="6" w:space="1" w:color="auto"/>
        </w:pBdr>
        <w:spacing w:line="360" w:lineRule="auto"/>
        <w:ind w:firstLineChars="200" w:firstLine="482"/>
        <w:rPr>
          <w:rFonts w:ascii="宋体" w:eastAsia="宋体" w:hAnsi="Calibri" w:cs="Times New Roman"/>
          <w:sz w:val="24"/>
          <w:szCs w:val="24"/>
          <w14:ligatures w14:val="none"/>
        </w:rPr>
      </w:pPr>
      <w:r>
        <w:rPr>
          <w:rFonts w:ascii="宋体" w:eastAsia="宋体" w:hAnsi="宋体" w:cs="Times New Roman" w:hint="eastAsia"/>
          <w:b/>
          <w:sz w:val="24"/>
          <w:szCs w:val="24"/>
          <w14:ligatures w14:val="none"/>
        </w:rPr>
        <w:t>现文：</w:t>
      </w:r>
      <w:r>
        <w:rPr>
          <w:rFonts w:ascii="宋体" w:eastAsia="宋体" w:hAnsi="宋体" w:cs="Times New Roman" w:hint="eastAsia"/>
          <w:bCs/>
          <w:sz w:val="24"/>
          <w:szCs w:val="24"/>
          <w14:ligatures w14:val="none"/>
        </w:rPr>
        <w:t>43.6</w:t>
      </w:r>
      <w:r>
        <w:rPr>
          <w:rFonts w:ascii="宋体" w:eastAsia="宋体" w:hAnsi="Calibri" w:cs="Times New Roman" w:hint="eastAsia"/>
          <w:sz w:val="24"/>
          <w:szCs w:val="24"/>
          <w14:ligatures w14:val="none"/>
        </w:rPr>
        <w:t>资格审查合格的投标人少于</w:t>
      </w:r>
      <w:r>
        <w:rPr>
          <w:rFonts w:ascii="宋体" w:eastAsia="宋体" w:hAnsi="Calibri" w:cs="Times New Roman" w:hint="eastAsia"/>
          <w:sz w:val="24"/>
          <w:szCs w:val="24"/>
          <w:u w:val="single"/>
          <w14:ligatures w14:val="none"/>
        </w:rPr>
        <w:t>3</w:t>
      </w:r>
      <w:r>
        <w:rPr>
          <w:rFonts w:ascii="宋体" w:eastAsia="宋体" w:hAnsi="Calibri" w:cs="Times New Roman" w:hint="eastAsia"/>
          <w:sz w:val="24"/>
          <w:szCs w:val="24"/>
          <w14:ligatures w14:val="none"/>
        </w:rPr>
        <w:t>名的，则本项目招标失败。</w:t>
      </w:r>
    </w:p>
    <w:p w14:paraId="59E32438" w14:textId="77777777" w:rsidR="00822D9A" w:rsidRDefault="00963382">
      <w:pPr>
        <w:spacing w:line="480" w:lineRule="auto"/>
        <w:ind w:firstLineChars="224" w:firstLine="540"/>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条款号：</w:t>
      </w:r>
      <w:r>
        <w:rPr>
          <w:rFonts w:ascii="宋体" w:eastAsia="宋体" w:hAnsi="宋体" w:cs="Times New Roman" w:hint="eastAsia"/>
          <w:sz w:val="24"/>
          <w:szCs w:val="24"/>
          <w14:ligatures w14:val="none"/>
        </w:rPr>
        <w:t>44.1</w:t>
      </w:r>
      <w:r>
        <w:rPr>
          <w:rFonts w:ascii="宋体" w:eastAsia="宋体" w:hAnsi="宋体" w:cs="Times New Roman" w:hint="eastAsia"/>
          <w:b/>
          <w:sz w:val="24"/>
          <w:szCs w:val="24"/>
          <w14:ligatures w14:val="none"/>
        </w:rPr>
        <w:t>修改类型：修改</w:t>
      </w:r>
    </w:p>
    <w:p w14:paraId="79F1563A" w14:textId="77777777" w:rsidR="00822D9A" w:rsidRDefault="00963382">
      <w:pPr>
        <w:spacing w:line="360" w:lineRule="auto"/>
        <w:ind w:firstLineChars="200" w:firstLine="482"/>
        <w:rPr>
          <w:rFonts w:ascii="宋体" w:eastAsia="宋体" w:hAnsi="宋体" w:cs="Times New Roman" w:hint="eastAsia"/>
          <w:sz w:val="24"/>
          <w:szCs w:val="24"/>
          <w14:ligatures w14:val="none"/>
        </w:rPr>
      </w:pPr>
      <w:r>
        <w:rPr>
          <w:rFonts w:ascii="宋体" w:eastAsia="宋体" w:hAnsi="宋体" w:cs="Times New Roman" w:hint="eastAsia"/>
          <w:b/>
          <w:sz w:val="24"/>
          <w:szCs w:val="24"/>
          <w14:ligatures w14:val="none"/>
        </w:rPr>
        <w:t>原文：</w:t>
      </w:r>
      <w:r>
        <w:rPr>
          <w:rFonts w:ascii="宋体" w:eastAsia="宋体" w:hAnsi="宋体" w:cs="Times New Roman" w:hint="eastAsia"/>
          <w:sz w:val="24"/>
          <w:szCs w:val="24"/>
          <w14:ligatures w14: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Pr>
          <w:rFonts w:ascii="宋体" w:eastAsia="宋体" w:hAnsi="宋体" w:cs="Times New Roman" w:hint="eastAsia"/>
          <w:sz w:val="24"/>
          <w:szCs w:val="24"/>
          <w14:ligatures w14:val="none"/>
        </w:rPr>
        <w:t>个</w:t>
      </w:r>
      <w:proofErr w:type="gramEnd"/>
      <w:r>
        <w:rPr>
          <w:rFonts w:ascii="宋体" w:eastAsia="宋体" w:hAnsi="宋体" w:cs="Times New Roman" w:hint="eastAsia"/>
          <w:sz w:val="24"/>
          <w:szCs w:val="24"/>
          <w14:ligatures w14:val="none"/>
        </w:rPr>
        <w:t>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3A85DFC3" w14:textId="77777777" w:rsidR="00822D9A" w:rsidRDefault="00963382">
      <w:pPr>
        <w:pBdr>
          <w:bottom w:val="single" w:sz="6" w:space="1" w:color="auto"/>
        </w:pBdr>
        <w:spacing w:line="360" w:lineRule="auto"/>
        <w:ind w:firstLineChars="200" w:firstLine="482"/>
        <w:rPr>
          <w:rFonts w:ascii="宋体" w:eastAsia="宋体" w:hAnsi="宋体" w:cs="Times New Roman" w:hint="eastAsia"/>
          <w:sz w:val="24"/>
          <w:szCs w:val="24"/>
          <w14:ligatures w14:val="none"/>
        </w:rPr>
      </w:pPr>
      <w:r>
        <w:rPr>
          <w:rFonts w:ascii="宋体" w:eastAsia="宋体" w:hAnsi="宋体" w:cs="Times New Roman" w:hint="eastAsia"/>
          <w:b/>
          <w:sz w:val="24"/>
          <w:szCs w:val="24"/>
          <w14:ligatures w14:val="none"/>
        </w:rPr>
        <w:lastRenderedPageBreak/>
        <w:t>现文：</w:t>
      </w:r>
      <w:r>
        <w:rPr>
          <w:rFonts w:ascii="宋体" w:eastAsia="宋体" w:hAnsi="宋体" w:cs="Times New Roman" w:hint="eastAsia"/>
          <w:sz w:val="24"/>
          <w:szCs w:val="24"/>
          <w14:ligatures w14: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14:paraId="3CE61CDF" w14:textId="77777777" w:rsidR="00822D9A" w:rsidRDefault="00963382">
      <w:pPr>
        <w:spacing w:line="360" w:lineRule="auto"/>
        <w:ind w:firstLineChars="224" w:firstLine="472"/>
        <w:rPr>
          <w:rFonts w:ascii="宋体" w:eastAsia="宋体" w:hAnsi="Calibri" w:cs="宋体"/>
          <w:b/>
          <w:szCs w:val="21"/>
          <w14:ligatures w14:val="none"/>
        </w:rPr>
      </w:pPr>
      <w:r>
        <w:rPr>
          <w:rFonts w:ascii="宋体" w:eastAsia="宋体" w:hAnsi="宋体" w:cs="宋体" w:hint="eastAsia"/>
          <w:b/>
          <w:szCs w:val="21"/>
          <w14:ligatures w14:val="none"/>
        </w:rPr>
        <w:t>条款号：</w:t>
      </w:r>
      <w:r>
        <w:rPr>
          <w:rFonts w:ascii="Times New Roman" w:eastAsia="宋体" w:hAnsi="Times New Roman" w:cs="Times New Roman"/>
          <w:b/>
          <w:szCs w:val="21"/>
          <w14:ligatures w14:val="none"/>
        </w:rPr>
        <w:t xml:space="preserve">44.2  </w:t>
      </w:r>
      <w:r>
        <w:rPr>
          <w:rFonts w:ascii="宋体" w:eastAsia="宋体" w:hAnsi="宋体" w:cs="宋体" w:hint="eastAsia"/>
          <w:b/>
          <w:szCs w:val="21"/>
          <w14:ligatures w14:val="none"/>
        </w:rPr>
        <w:t>修改类型：修改</w:t>
      </w:r>
    </w:p>
    <w:p w14:paraId="62EE7977" w14:textId="77777777" w:rsidR="00822D9A" w:rsidRDefault="00963382">
      <w:pPr>
        <w:spacing w:line="360" w:lineRule="auto"/>
        <w:ind w:firstLineChars="200" w:firstLine="422"/>
        <w:rPr>
          <w:rFonts w:ascii="宋体" w:eastAsia="宋体" w:hAnsi="Calibri" w:cs="宋体"/>
          <w:szCs w:val="21"/>
          <w14:ligatures w14:val="none"/>
        </w:rPr>
      </w:pPr>
      <w:r>
        <w:rPr>
          <w:rFonts w:ascii="宋体" w:eastAsia="宋体" w:hAnsi="宋体" w:cs="宋体" w:hint="eastAsia"/>
          <w:b/>
          <w:szCs w:val="21"/>
          <w14:ligatures w14:val="none"/>
        </w:rPr>
        <w:t>原文：</w:t>
      </w:r>
      <w:r>
        <w:rPr>
          <w:rFonts w:ascii="宋体" w:eastAsia="宋体" w:hAnsi="宋体" w:cs="Times New Roman" w:hint="eastAsia"/>
          <w:sz w:val="24"/>
          <w:szCs w:val="24"/>
          <w14:ligatures w14:val="none"/>
        </w:rPr>
        <w:t>44.2技术标详细审查评分：评标委员会按照附表四《技术标详细审查评分表》的标准，对通过技术标有效性审查的投标文件技术标进行详细审查，评出技术分，得分四舍五入精确到小数点后两位。</w:t>
      </w:r>
    </w:p>
    <w:p w14:paraId="71B6BDFE" w14:textId="77777777" w:rsidR="00822D9A" w:rsidRDefault="00963382">
      <w:pPr>
        <w:pBdr>
          <w:bottom w:val="single" w:sz="6" w:space="1" w:color="auto"/>
        </w:pBdr>
        <w:spacing w:line="360" w:lineRule="auto"/>
        <w:ind w:firstLineChars="224" w:firstLine="472"/>
        <w:rPr>
          <w:rFonts w:ascii="宋体" w:eastAsia="宋体" w:hAnsi="Calibri" w:cs="宋体"/>
          <w:b/>
          <w:szCs w:val="21"/>
          <w14:ligatures w14:val="none"/>
        </w:rPr>
      </w:pPr>
      <w:r>
        <w:rPr>
          <w:rFonts w:ascii="宋体" w:eastAsia="宋体" w:hAnsi="宋体" w:cs="宋体" w:hint="eastAsia"/>
          <w:b/>
          <w:szCs w:val="21"/>
          <w14:ligatures w14:val="none"/>
        </w:rPr>
        <w:t>现文：</w:t>
      </w:r>
      <w:r>
        <w:rPr>
          <w:rFonts w:ascii="宋体" w:eastAsia="宋体" w:hAnsi="宋体" w:cs="Times New Roman" w:hint="eastAsia"/>
          <w:sz w:val="24"/>
          <w:szCs w:val="24"/>
          <w14:ligatures w14:val="none"/>
        </w:rPr>
        <w:t>44.2技术标详细审查评分：评标委员会按照附表四《技术标详细审查评分表》的标准，对通过技术标有效性审查的投标文件技术标进行详细审查，评出技术分，投标人的技术分为各评委评分的算术平均值，得分四舍五入精确到小数点后两位。</w:t>
      </w:r>
    </w:p>
    <w:p w14:paraId="0AA3AB78" w14:textId="77777777" w:rsidR="00822D9A" w:rsidRDefault="00963382">
      <w:pPr>
        <w:spacing w:line="360" w:lineRule="auto"/>
        <w:ind w:firstLineChars="224" w:firstLine="540"/>
        <w:rPr>
          <w:rFonts w:ascii="宋体" w:eastAsia="宋体" w:hAnsi="宋体" w:cs="宋体" w:hint="eastAsia"/>
          <w:b/>
          <w:sz w:val="24"/>
          <w:szCs w:val="24"/>
          <w14:ligatures w14:val="none"/>
        </w:rPr>
      </w:pPr>
      <w:r>
        <w:rPr>
          <w:rFonts w:ascii="宋体" w:eastAsia="宋体" w:hAnsi="宋体" w:cs="宋体" w:hint="eastAsia"/>
          <w:b/>
          <w:sz w:val="24"/>
          <w:szCs w:val="24"/>
          <w14:ligatures w14:val="none"/>
        </w:rPr>
        <w:t>条款号：</w:t>
      </w:r>
      <w:r>
        <w:rPr>
          <w:rFonts w:ascii="宋体" w:eastAsia="宋体" w:hAnsi="宋体" w:cs="宋体" w:hint="eastAsia"/>
          <w:sz w:val="24"/>
          <w:szCs w:val="24"/>
          <w14:ligatures w14:val="none"/>
        </w:rPr>
        <w:t>45</w:t>
      </w:r>
      <w:r>
        <w:rPr>
          <w:rFonts w:ascii="宋体" w:eastAsia="宋体" w:hAnsi="宋体" w:cs="宋体" w:hint="eastAsia"/>
          <w:b/>
          <w:sz w:val="24"/>
          <w:szCs w:val="24"/>
          <w14:ligatures w14:val="none"/>
        </w:rPr>
        <w:t xml:space="preserve">                  修改类型：修改</w:t>
      </w:r>
    </w:p>
    <w:p w14:paraId="43F5C72D" w14:textId="77777777" w:rsidR="00822D9A" w:rsidRDefault="00963382">
      <w:pPr>
        <w:snapToGrid w:val="0"/>
        <w:spacing w:before="100" w:beforeAutospacing="1" w:line="360" w:lineRule="auto"/>
        <w:ind w:firstLineChars="200" w:firstLine="482"/>
        <w:rPr>
          <w:rFonts w:ascii="宋体" w:eastAsia="宋体" w:hAnsi="宋体" w:cs="宋体" w:hint="eastAsia"/>
          <w:kern w:val="0"/>
          <w:sz w:val="24"/>
          <w:szCs w:val="24"/>
          <w14:ligatures w14:val="none"/>
        </w:rPr>
      </w:pPr>
      <w:r>
        <w:rPr>
          <w:rFonts w:ascii="宋体" w:eastAsia="宋体" w:hAnsi="宋体" w:cs="宋体" w:hint="eastAsia"/>
          <w:b/>
          <w:kern w:val="0"/>
          <w:sz w:val="24"/>
          <w:szCs w:val="24"/>
          <w14:ligatures w14:val="none"/>
        </w:rPr>
        <w:t>原文：</w:t>
      </w:r>
      <w:r>
        <w:rPr>
          <w:rFonts w:ascii="宋体" w:eastAsia="宋体" w:hAnsi="宋体" w:cs="宋体" w:hint="eastAsia"/>
          <w:kern w:val="0"/>
          <w:sz w:val="24"/>
          <w:szCs w:val="24"/>
          <w14:ligatures w14:val="none"/>
        </w:rPr>
        <w:t>45．经济标评审和得分汇总</w:t>
      </w:r>
    </w:p>
    <w:p w14:paraId="46E6E61C" w14:textId="77777777" w:rsidR="00822D9A" w:rsidRDefault="00963382">
      <w:pPr>
        <w:snapToGrid w:val="0"/>
        <w:spacing w:before="100" w:beforeAutospacing="1" w:line="360" w:lineRule="auto"/>
        <w:ind w:firstLineChars="200" w:firstLine="480"/>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45.1若通过技术标有效性审查的投标人中有投标报价均大于等于最高投标限价*D%（D的取值范围为[94,100],由招标人自主确定）的（具体金额为：元），则本项目招标失败，由招标人依法重新招标。</w:t>
      </w:r>
    </w:p>
    <w:p w14:paraId="23169511" w14:textId="77777777" w:rsidR="00822D9A" w:rsidRDefault="00963382">
      <w:pPr>
        <w:snapToGrid w:val="0"/>
        <w:spacing w:before="100" w:beforeAutospacing="1" w:line="360" w:lineRule="auto"/>
        <w:ind w:firstLineChars="200" w:firstLine="480"/>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 xml:space="preserve"> 45.2按方法计算评标参考价：</w:t>
      </w:r>
    </w:p>
    <w:p w14:paraId="34617F4C" w14:textId="77777777" w:rsidR="00822D9A" w:rsidRDefault="00963382">
      <w:pPr>
        <w:widowControl/>
        <w:spacing w:line="360" w:lineRule="auto"/>
        <w:ind w:firstLineChars="200" w:firstLine="482"/>
        <w:rPr>
          <w:rFonts w:ascii="宋体" w:eastAsia="宋体" w:hAnsi="宋体" w:cs="宋体" w:hint="eastAsia"/>
          <w:b/>
          <w:kern w:val="0"/>
          <w:sz w:val="24"/>
          <w:szCs w:val="24"/>
          <w14:ligatures w14:val="none"/>
        </w:rPr>
      </w:pPr>
      <w:r>
        <w:rPr>
          <w:rFonts w:ascii="宋体" w:eastAsia="宋体" w:hAnsi="宋体" w:cs="宋体" w:hint="eastAsia"/>
          <w:b/>
          <w:kern w:val="0"/>
          <w:sz w:val="24"/>
          <w:szCs w:val="24"/>
          <w14:ligatures w14:val="none"/>
        </w:rPr>
        <w:t>方法</w:t>
      </w:r>
      <w:proofErr w:type="gramStart"/>
      <w:r>
        <w:rPr>
          <w:rFonts w:ascii="宋体" w:eastAsia="宋体" w:hAnsi="宋体" w:cs="宋体" w:hint="eastAsia"/>
          <w:b/>
          <w:kern w:val="0"/>
          <w:sz w:val="24"/>
          <w:szCs w:val="24"/>
          <w14:ligatures w14:val="none"/>
        </w:rPr>
        <w:t>一</w:t>
      </w:r>
      <w:proofErr w:type="gramEnd"/>
      <w:r>
        <w:rPr>
          <w:rFonts w:ascii="宋体" w:eastAsia="宋体" w:hAnsi="宋体" w:cs="宋体" w:hint="eastAsia"/>
          <w:b/>
          <w:kern w:val="0"/>
          <w:sz w:val="24"/>
          <w:szCs w:val="24"/>
          <w14:ligatures w14:val="none"/>
        </w:rPr>
        <w:t>：加权平均法</w:t>
      </w:r>
    </w:p>
    <w:p w14:paraId="1B5D6373"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技术标或技术标加诚信得分（具体由招标人自定）前N名（N≥5，具体由招标人自定）的经济报价加权平均，计算评标参考价。公式如下：</w:t>
      </w:r>
    </w:p>
    <w:p w14:paraId="68BCE846"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评标参考价=Σ（投标人的投标报价*报价权重）。</w:t>
      </w:r>
    </w:p>
    <w:p w14:paraId="3227B9CB"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其中：报价权重的计算方法为：将N名投标人按技术分由高至低进行排序，第一名投标人的权重为（</w:t>
      </w:r>
      <w:r>
        <w:rPr>
          <w:rFonts w:ascii="宋体" w:eastAsia="宋体" w:hAnsi="宋体" w:cs="宋体"/>
          <w:noProof/>
          <w:sz w:val="24"/>
          <w:szCs w:val="24"/>
          <w14:ligatures w14:val="none"/>
        </w:rPr>
        <w:drawing>
          <wp:inline distT="0" distB="0" distL="0" distR="0" wp14:anchorId="46BFBE2C" wp14:editId="44EF7161">
            <wp:extent cx="390525" cy="447675"/>
            <wp:effectExtent l="0" t="0" r="9525" b="9525"/>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0525" cy="447675"/>
                    </a:xfrm>
                    <a:prstGeom prst="rect">
                      <a:avLst/>
                    </a:prstGeom>
                    <a:noFill/>
                    <a:ln>
                      <a:noFill/>
                    </a:ln>
                  </pic:spPr>
                </pic:pic>
              </a:graphicData>
            </a:graphic>
          </wp:inline>
        </w:drawing>
      </w:r>
      <w:r>
        <w:rPr>
          <w:rFonts w:ascii="宋体" w:eastAsia="宋体" w:hAnsi="宋体" w:cs="宋体" w:hint="eastAsia"/>
          <w:sz w:val="24"/>
          <w:szCs w:val="24"/>
          <w14:ligatures w14:val="none"/>
        </w:rPr>
        <w:t>），第二名投标人的权重为（</w:t>
      </w:r>
      <w:r>
        <w:rPr>
          <w:rFonts w:ascii="宋体" w:eastAsia="宋体" w:hAnsi="宋体" w:cs="宋体"/>
          <w:noProof/>
          <w:sz w:val="24"/>
          <w:szCs w:val="24"/>
          <w14:ligatures w14:val="none"/>
        </w:rPr>
        <w:drawing>
          <wp:inline distT="0" distB="0" distL="0" distR="0" wp14:anchorId="30DD7673" wp14:editId="3B15D5F2">
            <wp:extent cx="323850" cy="400050"/>
            <wp:effectExtent l="0" t="0" r="0"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eastAsia="宋体" w:hAnsi="宋体" w:cs="宋体" w:hint="eastAsia"/>
          <w:sz w:val="24"/>
          <w:szCs w:val="24"/>
          <w14:ligatures w14:val="none"/>
        </w:rPr>
        <w:t>），以此类推，最后一名投标</w:t>
      </w:r>
      <w:r>
        <w:rPr>
          <w:rFonts w:ascii="宋体" w:eastAsia="宋体" w:hAnsi="宋体" w:cs="宋体" w:hint="eastAsia"/>
          <w:sz w:val="24"/>
          <w:szCs w:val="24"/>
          <w14:ligatures w14:val="none"/>
        </w:rPr>
        <w:lastRenderedPageBreak/>
        <w:t>人的权重为（</w:t>
      </w:r>
      <w:r>
        <w:rPr>
          <w:rFonts w:ascii="Calibri" w:eastAsia="宋体" w:hAnsi="Calibri" w:cs="Times New Roman"/>
          <w:noProof/>
          <w:szCs w:val="21"/>
          <w14:ligatures w14:val="none"/>
        </w:rPr>
        <w:drawing>
          <wp:inline distT="0" distB="0" distL="0" distR="0" wp14:anchorId="4FBD7948" wp14:editId="32E2AD3A">
            <wp:extent cx="323850" cy="400050"/>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eastAsia="宋体" w:hAnsi="宋体" w:cs="宋体" w:hint="eastAsia"/>
          <w:sz w:val="24"/>
          <w:szCs w:val="24"/>
          <w14:ligatures w14:val="none"/>
        </w:rPr>
        <w:t>）。</w:t>
      </w:r>
    </w:p>
    <w:p w14:paraId="390F7DF5" w14:textId="77777777" w:rsidR="00822D9A" w:rsidRDefault="00963382">
      <w:pPr>
        <w:spacing w:line="360" w:lineRule="auto"/>
        <w:ind w:firstLineChars="200" w:firstLine="480"/>
        <w:rPr>
          <w:rFonts w:ascii="宋体" w:eastAsia="宋体" w:hAnsi="宋体" w:cs="宋体" w:hint="eastAsia"/>
          <w:b/>
          <w:sz w:val="24"/>
          <w:szCs w:val="24"/>
          <w14:ligatures w14:val="none"/>
        </w:rPr>
      </w:pPr>
      <w:r>
        <w:rPr>
          <w:rFonts w:ascii="宋体" w:eastAsia="宋体" w:hAnsi="宋体" w:cs="宋体" w:hint="eastAsia"/>
          <w:sz w:val="24"/>
          <w:szCs w:val="24"/>
          <w14:ligatures w14:val="none"/>
        </w:rPr>
        <w:t>45.3当标价等于评标参考价时得100分，标价每高于评标参考价1%，扣1.5分，每低于评标参考价1%，扣1分，扣至0分为止，得出经济分，精确到小数点后两位。</w:t>
      </w:r>
    </w:p>
    <w:p w14:paraId="225FF859" w14:textId="77777777" w:rsidR="00822D9A" w:rsidRDefault="00963382">
      <w:pPr>
        <w:spacing w:line="360" w:lineRule="auto"/>
        <w:ind w:firstLine="482"/>
        <w:rPr>
          <w:rFonts w:ascii="宋体" w:eastAsia="宋体" w:hAnsi="宋体" w:cs="宋体" w:hint="eastAsia"/>
          <w:sz w:val="24"/>
          <w:szCs w:val="24"/>
          <w14:ligatures w14:val="none"/>
        </w:rPr>
      </w:pPr>
      <w:r>
        <w:rPr>
          <w:rFonts w:ascii="宋体" w:eastAsia="宋体" w:hAnsi="宋体" w:cs="宋体" w:hint="eastAsia"/>
          <w:b/>
          <w:sz w:val="24"/>
          <w:szCs w:val="24"/>
          <w14:ligatures w14:val="none"/>
        </w:rPr>
        <w:t>现文：</w:t>
      </w:r>
      <w:r>
        <w:rPr>
          <w:rFonts w:ascii="宋体" w:eastAsia="宋体" w:hAnsi="宋体" w:cs="宋体" w:hint="eastAsia"/>
          <w:sz w:val="24"/>
          <w:szCs w:val="24"/>
          <w14:ligatures w14:val="none"/>
        </w:rPr>
        <w:t>45．经济标评审和得分汇总</w:t>
      </w:r>
    </w:p>
    <w:p w14:paraId="56C727BA" w14:textId="77777777" w:rsidR="00822D9A" w:rsidRDefault="00963382">
      <w:pPr>
        <w:snapToGrid w:val="0"/>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45.1</w:t>
      </w:r>
      <w:r>
        <w:rPr>
          <w:rFonts w:ascii="宋体" w:eastAsia="宋体" w:hAnsi="宋体" w:cs="宋体" w:hint="eastAsia"/>
          <w:sz w:val="24"/>
          <w:szCs w:val="24"/>
          <w:lang w:bidi="ar"/>
          <w14:ligatures w14:val="none"/>
        </w:rPr>
        <w:t>若通过技术标有效性审查的投标人中所有投标报价均大于等于最高投标限价，则本项目招标失败，由招标人依法重新招标。</w:t>
      </w:r>
    </w:p>
    <w:p w14:paraId="314BE9A8" w14:textId="77777777" w:rsidR="00822D9A" w:rsidRDefault="00963382">
      <w:pPr>
        <w:snapToGrid w:val="0"/>
        <w:spacing w:before="100" w:beforeAutospacing="1" w:line="360" w:lineRule="auto"/>
        <w:ind w:firstLineChars="200" w:firstLine="480"/>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 xml:space="preserve"> 45.2按方法</w:t>
      </w:r>
      <w:r>
        <w:rPr>
          <w:rFonts w:ascii="宋体" w:eastAsia="宋体" w:hAnsi="宋体" w:cs="宋体" w:hint="eastAsia"/>
          <w:kern w:val="0"/>
          <w:sz w:val="24"/>
          <w:szCs w:val="24"/>
          <w:u w:val="single"/>
          <w14:ligatures w14:val="none"/>
        </w:rPr>
        <w:t xml:space="preserve"> </w:t>
      </w:r>
      <w:proofErr w:type="gramStart"/>
      <w:r>
        <w:rPr>
          <w:rFonts w:ascii="宋体" w:eastAsia="宋体" w:hAnsi="宋体" w:cs="宋体" w:hint="eastAsia"/>
          <w:kern w:val="0"/>
          <w:sz w:val="24"/>
          <w:szCs w:val="24"/>
          <w:u w:val="single"/>
          <w14:ligatures w14:val="none"/>
        </w:rPr>
        <w:t>一</w:t>
      </w:r>
      <w:proofErr w:type="gramEnd"/>
      <w:r>
        <w:rPr>
          <w:rFonts w:ascii="宋体" w:eastAsia="宋体" w:hAnsi="宋体" w:cs="宋体" w:hint="eastAsia"/>
          <w:kern w:val="0"/>
          <w:sz w:val="24"/>
          <w:szCs w:val="24"/>
          <w:u w:val="single"/>
          <w14:ligatures w14:val="none"/>
        </w:rPr>
        <w:t xml:space="preserve"> </w:t>
      </w:r>
      <w:r>
        <w:rPr>
          <w:rFonts w:ascii="宋体" w:eastAsia="宋体" w:hAnsi="宋体" w:cs="宋体" w:hint="eastAsia"/>
          <w:kern w:val="0"/>
          <w:sz w:val="24"/>
          <w:szCs w:val="24"/>
          <w14:ligatures w14:val="none"/>
        </w:rPr>
        <w:t>计算评标参考价：</w:t>
      </w:r>
    </w:p>
    <w:p w14:paraId="484F98C3" w14:textId="77777777" w:rsidR="00822D9A" w:rsidRDefault="00963382">
      <w:pPr>
        <w:widowControl/>
        <w:spacing w:line="360" w:lineRule="auto"/>
        <w:ind w:firstLineChars="200" w:firstLine="482"/>
        <w:rPr>
          <w:rFonts w:ascii="宋体" w:eastAsia="宋体" w:hAnsi="宋体" w:cs="宋体" w:hint="eastAsia"/>
          <w:b/>
          <w:kern w:val="0"/>
          <w:sz w:val="24"/>
          <w:szCs w:val="24"/>
          <w14:ligatures w14:val="none"/>
        </w:rPr>
      </w:pPr>
      <w:r>
        <w:rPr>
          <w:rFonts w:ascii="宋体" w:eastAsia="宋体" w:hAnsi="宋体" w:cs="宋体" w:hint="eastAsia"/>
          <w:b/>
          <w:kern w:val="0"/>
          <w:sz w:val="24"/>
          <w:szCs w:val="24"/>
          <w14:ligatures w14:val="none"/>
        </w:rPr>
        <w:t>方法</w:t>
      </w:r>
      <w:proofErr w:type="gramStart"/>
      <w:r>
        <w:rPr>
          <w:rFonts w:ascii="宋体" w:eastAsia="宋体" w:hAnsi="宋体" w:cs="宋体" w:hint="eastAsia"/>
          <w:b/>
          <w:kern w:val="0"/>
          <w:sz w:val="24"/>
          <w:szCs w:val="24"/>
          <w14:ligatures w14:val="none"/>
        </w:rPr>
        <w:t>一</w:t>
      </w:r>
      <w:proofErr w:type="gramEnd"/>
      <w:r>
        <w:rPr>
          <w:rFonts w:ascii="宋体" w:eastAsia="宋体" w:hAnsi="宋体" w:cs="宋体" w:hint="eastAsia"/>
          <w:b/>
          <w:kern w:val="0"/>
          <w:sz w:val="24"/>
          <w:szCs w:val="24"/>
          <w14:ligatures w14:val="none"/>
        </w:rPr>
        <w:t>：加权平均法</w:t>
      </w:r>
    </w:p>
    <w:p w14:paraId="30A45CAA"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u w:val="single"/>
          <w14:ligatures w14:val="none"/>
        </w:rPr>
        <w:t>技术标得分前5名的经济报价加权平</w:t>
      </w:r>
      <w:r w:rsidRPr="00CA7C64">
        <w:rPr>
          <w:rFonts w:ascii="宋体" w:eastAsia="宋体" w:hAnsi="宋体" w:cs="宋体" w:hint="eastAsia"/>
          <w:sz w:val="24"/>
          <w:szCs w:val="24"/>
          <w:u w:val="single"/>
          <w14:ligatures w14:val="none"/>
        </w:rPr>
        <w:t>均（</w:t>
      </w:r>
      <w:r w:rsidRPr="00CA7C64">
        <w:rPr>
          <w:rFonts w:ascii="宋体" w:eastAsia="宋体" w:hAnsi="宋体" w:cs="宋体" w:hint="eastAsia"/>
          <w:b/>
          <w:bCs/>
          <w:sz w:val="24"/>
          <w:szCs w:val="24"/>
          <w:u w:val="single"/>
          <w14:ligatures w14:val="none"/>
        </w:rPr>
        <w:t>若通过技术标有效性审查的投标人大于等于5家时，N=5；若通过技术标有效性审查的投标人大于等于3家，小于5家时，N=通过技术标有效性审查的投标人家数</w:t>
      </w:r>
      <w:r w:rsidRPr="00CA7C64">
        <w:rPr>
          <w:rFonts w:ascii="宋体" w:eastAsia="宋体" w:hAnsi="宋体" w:cs="宋体" w:hint="eastAsia"/>
          <w:sz w:val="24"/>
          <w:szCs w:val="24"/>
          <w:u w:val="single"/>
          <w14:ligatures w14:val="none"/>
        </w:rPr>
        <w:t>），计算评标参考价</w:t>
      </w:r>
      <w:r w:rsidRPr="00CA7C64">
        <w:rPr>
          <w:rFonts w:ascii="宋体" w:eastAsia="宋体" w:hAnsi="宋体" w:cs="宋体" w:hint="eastAsia"/>
          <w:sz w:val="24"/>
          <w:szCs w:val="24"/>
          <w14:ligatures w14:val="none"/>
        </w:rPr>
        <w:t>。公式如下：</w:t>
      </w:r>
    </w:p>
    <w:p w14:paraId="2C83A7D9"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评标参考价=Σ（投标人的投标报价*报价权重）。</w:t>
      </w:r>
    </w:p>
    <w:p w14:paraId="51CAEB40" w14:textId="77777777" w:rsidR="00822D9A" w:rsidRDefault="00963382">
      <w:pPr>
        <w:spacing w:line="360" w:lineRule="auto"/>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14:ligatures w14:val="none"/>
        </w:rPr>
        <w:t>其中：报价权重的计算方法为：将N名投标人按技术分由高至低进行排序，第一名投标人的权重为（</w:t>
      </w:r>
      <w:r>
        <w:rPr>
          <w:rFonts w:ascii="宋体" w:eastAsia="宋体" w:hAnsi="宋体" w:cs="宋体"/>
          <w:noProof/>
          <w:sz w:val="24"/>
          <w:szCs w:val="24"/>
          <w14:ligatures w14:val="none"/>
        </w:rPr>
        <w:drawing>
          <wp:inline distT="0" distB="0" distL="0" distR="0" wp14:anchorId="3D1C5D64" wp14:editId="04379E92">
            <wp:extent cx="390525" cy="447675"/>
            <wp:effectExtent l="0" t="0" r="9525" b="9525"/>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0525" cy="447675"/>
                    </a:xfrm>
                    <a:prstGeom prst="rect">
                      <a:avLst/>
                    </a:prstGeom>
                    <a:noFill/>
                    <a:ln>
                      <a:noFill/>
                    </a:ln>
                  </pic:spPr>
                </pic:pic>
              </a:graphicData>
            </a:graphic>
          </wp:inline>
        </w:drawing>
      </w:r>
      <w:r>
        <w:rPr>
          <w:rFonts w:ascii="宋体" w:eastAsia="宋体" w:hAnsi="宋体" w:cs="宋体" w:hint="eastAsia"/>
          <w:sz w:val="24"/>
          <w:szCs w:val="24"/>
          <w14:ligatures w14:val="none"/>
        </w:rPr>
        <w:t>），第二名投标人的权重为（</w:t>
      </w:r>
      <w:r>
        <w:rPr>
          <w:rFonts w:ascii="Calibri" w:eastAsia="宋体" w:hAnsi="Calibri" w:cs="Times New Roman"/>
          <w:noProof/>
          <w:szCs w:val="21"/>
          <w14:ligatures w14:val="none"/>
        </w:rPr>
        <w:drawing>
          <wp:inline distT="0" distB="0" distL="0" distR="0" wp14:anchorId="64CB0753" wp14:editId="5BE4F582">
            <wp:extent cx="323850" cy="400050"/>
            <wp:effectExtent l="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eastAsia="宋体" w:hAnsi="宋体" w:cs="宋体" w:hint="eastAsia"/>
          <w:sz w:val="24"/>
          <w:szCs w:val="24"/>
          <w14:ligatures w14:val="none"/>
        </w:rPr>
        <w:t>），以此类推，最后一名投标人的权重为（</w:t>
      </w:r>
      <w:r>
        <w:rPr>
          <w:rFonts w:ascii="宋体" w:eastAsia="宋体" w:hAnsi="宋体" w:cs="宋体"/>
          <w:noProof/>
          <w:sz w:val="24"/>
          <w:szCs w:val="24"/>
          <w14:ligatures w14:val="none"/>
        </w:rPr>
        <w:drawing>
          <wp:inline distT="0" distB="0" distL="0" distR="0" wp14:anchorId="79AB6DD1" wp14:editId="40A0D2DA">
            <wp:extent cx="323850" cy="400050"/>
            <wp:effectExtent l="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eastAsia="宋体" w:hAnsi="宋体" w:cs="宋体" w:hint="eastAsia"/>
          <w:sz w:val="24"/>
          <w:szCs w:val="24"/>
          <w14:ligatures w14:val="none"/>
        </w:rPr>
        <w:t>）。</w:t>
      </w:r>
    </w:p>
    <w:p w14:paraId="70AFD1A9" w14:textId="77777777" w:rsidR="00822D9A" w:rsidRPr="00CA7C64" w:rsidRDefault="00963382">
      <w:pPr>
        <w:spacing w:line="360" w:lineRule="auto"/>
        <w:ind w:firstLine="420"/>
        <w:rPr>
          <w:rFonts w:ascii="宋体" w:eastAsia="宋体" w:hAnsi="宋体" w:cs="仿宋" w:hint="eastAsia"/>
          <w:b/>
          <w:bCs/>
          <w:sz w:val="24"/>
          <w:szCs w:val="24"/>
          <w:u w:val="single"/>
          <w14:ligatures w14:val="none"/>
        </w:rPr>
      </w:pPr>
      <w:r>
        <w:rPr>
          <w:rFonts w:ascii="宋体" w:eastAsia="宋体" w:hAnsi="宋体" w:cs="仿宋" w:hint="eastAsia"/>
          <w:b/>
          <w:bCs/>
          <w:sz w:val="24"/>
          <w:szCs w:val="24"/>
          <w:u w:val="single"/>
          <w14:ligatures w14:val="none"/>
        </w:rPr>
        <w:t>若投标人</w:t>
      </w:r>
      <w:r w:rsidRPr="00CA7C64">
        <w:rPr>
          <w:rFonts w:ascii="宋体" w:eastAsia="宋体" w:hAnsi="宋体" w:cs="仿宋" w:hint="eastAsia"/>
          <w:b/>
          <w:bCs/>
          <w:sz w:val="24"/>
          <w:szCs w:val="24"/>
          <w:u w:val="single"/>
          <w14:ligatures w14:val="none"/>
        </w:rPr>
        <w:t>技术得分相同的，以报价较低的排前；如仍存在相同情况，则对具有相同情况的投标人，由评标委员会采用记名投票法，确定投标人的排序。</w:t>
      </w:r>
    </w:p>
    <w:p w14:paraId="240B3150" w14:textId="77777777" w:rsidR="00822D9A" w:rsidRPr="00CA7C64" w:rsidRDefault="00963382">
      <w:pPr>
        <w:widowControl/>
        <w:spacing w:line="360" w:lineRule="auto"/>
        <w:ind w:firstLineChars="200" w:firstLine="482"/>
        <w:textAlignment w:val="baseline"/>
        <w:rPr>
          <w:rFonts w:ascii="宋体" w:eastAsia="宋体" w:hAnsi="宋体" w:cs="仿宋" w:hint="eastAsia"/>
          <w:szCs w:val="21"/>
          <w14:ligatures w14:val="none"/>
        </w:rPr>
      </w:pPr>
      <w:r w:rsidRPr="00CA7C64">
        <w:rPr>
          <w:rFonts w:ascii="宋体" w:eastAsia="宋体" w:hAnsi="宋体" w:cs="仿宋" w:hint="eastAsia"/>
          <w:b/>
          <w:bCs/>
          <w:sz w:val="24"/>
          <w:szCs w:val="24"/>
          <w:u w:val="single"/>
          <w14:ligatures w14:val="none"/>
        </w:rPr>
        <w:t>注：投票方式确定排序的具体步骤为：由评标委员会对出现该情况的投标人进行编号，然后通过记名投票方式依次确定投标人的排序。</w:t>
      </w:r>
    </w:p>
    <w:p w14:paraId="5C6F99B6" w14:textId="77777777" w:rsidR="00822D9A" w:rsidRPr="00CA7C64" w:rsidRDefault="00963382">
      <w:pPr>
        <w:pBdr>
          <w:bottom w:val="single" w:sz="4" w:space="1" w:color="auto"/>
        </w:pBdr>
        <w:spacing w:line="360" w:lineRule="auto"/>
        <w:ind w:firstLineChars="200" w:firstLine="480"/>
        <w:rPr>
          <w:rFonts w:ascii="宋体" w:eastAsia="宋体" w:hAnsi="宋体" w:cs="宋体" w:hint="eastAsia"/>
          <w:sz w:val="24"/>
          <w:szCs w:val="24"/>
          <w:u w:val="single"/>
          <w14:ligatures w14:val="none"/>
        </w:rPr>
      </w:pPr>
      <w:r w:rsidRPr="00CA7C64">
        <w:rPr>
          <w:rFonts w:ascii="宋体" w:eastAsia="宋体" w:hAnsi="宋体" w:cs="宋体" w:hint="eastAsia"/>
          <w:sz w:val="24"/>
          <w:szCs w:val="24"/>
          <w:u w:val="single"/>
          <w14:ligatures w14:val="none"/>
        </w:rPr>
        <w:t>45.3当标价等于评标参考价时得100分，标价每高于评标参考价1%，扣1分，每低于评标参考价1%，扣0.5分，扣至0分为止，得出经济分，精确到小数点后两位。</w:t>
      </w:r>
    </w:p>
    <w:p w14:paraId="4068B82E" w14:textId="77777777" w:rsidR="00822D9A" w:rsidRPr="00CA7C64" w:rsidRDefault="00963382">
      <w:pPr>
        <w:spacing w:line="360" w:lineRule="auto"/>
        <w:ind w:firstLineChars="224" w:firstLine="472"/>
        <w:rPr>
          <w:rFonts w:ascii="宋体" w:eastAsia="宋体" w:hAnsi="宋体" w:cs="宋体" w:hint="eastAsia"/>
          <w:b/>
          <w:szCs w:val="21"/>
          <w14:ligatures w14:val="none"/>
        </w:rPr>
      </w:pPr>
      <w:r w:rsidRPr="00CA7C64">
        <w:rPr>
          <w:rFonts w:ascii="宋体" w:eastAsia="宋体" w:hAnsi="宋体" w:cs="宋体" w:hint="eastAsia"/>
          <w:b/>
          <w:szCs w:val="21"/>
          <w14:ligatures w14:val="none"/>
        </w:rPr>
        <w:t xml:space="preserve">条款号： </w:t>
      </w:r>
      <w:r w:rsidRPr="00CA7C64">
        <w:rPr>
          <w:rFonts w:ascii="宋体" w:eastAsia="宋体" w:hAnsi="宋体" w:cs="宋体" w:hint="eastAsia"/>
          <w:sz w:val="24"/>
          <w:szCs w:val="24"/>
          <w14:ligatures w14:val="none"/>
        </w:rPr>
        <w:t>45.4</w:t>
      </w:r>
      <w:r w:rsidRPr="00CA7C64">
        <w:rPr>
          <w:rFonts w:ascii="宋体" w:eastAsia="宋体" w:hAnsi="宋体" w:cs="宋体" w:hint="eastAsia"/>
          <w:b/>
          <w:szCs w:val="21"/>
          <w14:ligatures w14:val="none"/>
        </w:rPr>
        <w:t xml:space="preserve">                修改类型：修改</w:t>
      </w:r>
    </w:p>
    <w:p w14:paraId="0C6E871E" w14:textId="77777777" w:rsidR="00822D9A" w:rsidRPr="00CA7C64" w:rsidRDefault="00963382">
      <w:pPr>
        <w:spacing w:line="360" w:lineRule="auto"/>
        <w:ind w:firstLineChars="200" w:firstLine="422"/>
        <w:rPr>
          <w:rFonts w:ascii="宋体" w:eastAsia="宋体" w:hAnsi="宋体" w:cs="宋体" w:hint="eastAsia"/>
          <w:sz w:val="24"/>
          <w:szCs w:val="24"/>
          <w14:ligatures w14:val="none"/>
        </w:rPr>
      </w:pPr>
      <w:r w:rsidRPr="00CA7C64">
        <w:rPr>
          <w:rFonts w:ascii="宋体" w:eastAsia="宋体" w:hAnsi="宋体" w:cs="宋体" w:hint="eastAsia"/>
          <w:b/>
          <w:szCs w:val="21"/>
          <w14:ligatures w14:val="none"/>
        </w:rPr>
        <w:t>原文：</w:t>
      </w:r>
      <w:r w:rsidRPr="00CA7C64">
        <w:rPr>
          <w:rFonts w:ascii="宋体" w:eastAsia="宋体" w:hAnsi="宋体" w:cs="宋体" w:hint="eastAsia"/>
          <w:sz w:val="24"/>
          <w:szCs w:val="24"/>
          <w14:ligatures w14: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07424B8A" w14:textId="3B7FDDCC" w:rsidR="00822D9A" w:rsidRDefault="00963382">
      <w:pPr>
        <w:pBdr>
          <w:bottom w:val="single" w:sz="4" w:space="1" w:color="000000"/>
        </w:pBdr>
        <w:spacing w:line="360" w:lineRule="auto"/>
        <w:ind w:firstLineChars="224" w:firstLine="472"/>
        <w:rPr>
          <w:rFonts w:ascii="宋体" w:eastAsia="宋体" w:hAnsi="宋体" w:cs="宋体" w:hint="eastAsia"/>
          <w:sz w:val="24"/>
          <w:szCs w:val="24"/>
          <w:u w:val="single"/>
          <w14:ligatures w14:val="none"/>
        </w:rPr>
      </w:pPr>
      <w:r w:rsidRPr="00CA7C64">
        <w:rPr>
          <w:rFonts w:ascii="宋体" w:eastAsia="宋体" w:hAnsi="宋体" w:cs="宋体" w:hint="eastAsia"/>
          <w:b/>
          <w:szCs w:val="21"/>
          <w14:ligatures w14:val="none"/>
        </w:rPr>
        <w:lastRenderedPageBreak/>
        <w:t>现文：</w:t>
      </w:r>
      <w:r w:rsidRPr="00CA7C64">
        <w:rPr>
          <w:rFonts w:ascii="宋体" w:eastAsia="宋体" w:hAnsi="宋体" w:cs="宋体" w:hint="eastAsia"/>
          <w:sz w:val="24"/>
          <w:szCs w:val="24"/>
          <w14:ligatures w14:val="none"/>
        </w:rPr>
        <w:t>计算通过技术标有效性审查的投标人总得分。</w:t>
      </w:r>
      <w:r w:rsidRPr="00CA7C64">
        <w:rPr>
          <w:rFonts w:ascii="宋体" w:eastAsia="宋体" w:hAnsi="宋体" w:cs="宋体" w:hint="eastAsia"/>
          <w:b/>
          <w:bCs/>
          <w:sz w:val="24"/>
          <w:szCs w:val="24"/>
          <w:u w:val="single"/>
          <w14:ligatures w14:val="none"/>
        </w:rPr>
        <w:t>投标人总得分=技术得分（满分100分）×技术得分权重（20%）＋经济得分</w:t>
      </w:r>
      <w:r w:rsidR="00CA7C64" w:rsidRPr="00CA7C64">
        <w:rPr>
          <w:rFonts w:ascii="宋体" w:eastAsia="宋体" w:hAnsi="宋体" w:cs="宋体" w:hint="eastAsia"/>
          <w:b/>
          <w:bCs/>
          <w:sz w:val="24"/>
          <w:szCs w:val="24"/>
          <w:u w:val="single"/>
          <w14:ligatures w14:val="none"/>
        </w:rPr>
        <w:t>（满分100分）</w:t>
      </w:r>
      <w:r w:rsidRPr="00CA7C64">
        <w:rPr>
          <w:rFonts w:ascii="宋体" w:eastAsia="宋体" w:hAnsi="宋体" w:cs="宋体" w:hint="eastAsia"/>
          <w:b/>
          <w:bCs/>
          <w:sz w:val="24"/>
          <w:szCs w:val="24"/>
          <w:u w:val="single"/>
          <w14:ligatures w14:val="none"/>
        </w:rPr>
        <w:t>×经济得分权重（80%）。</w:t>
      </w:r>
      <w:r w:rsidRPr="00CA7C64">
        <w:rPr>
          <w:rFonts w:ascii="宋体" w:eastAsia="宋体" w:hAnsi="宋体" w:cs="宋体" w:hint="eastAsia"/>
          <w:sz w:val="24"/>
          <w:szCs w:val="24"/>
          <w:u w:val="single"/>
          <w14:ligatures w14:val="none"/>
        </w:rPr>
        <w:t>总得分四舍五入保留两位小数，并按照总得分从高到低排序。若有投标人总得分相同</w:t>
      </w:r>
      <w:r>
        <w:rPr>
          <w:rFonts w:ascii="宋体" w:eastAsia="宋体" w:hAnsi="宋体" w:cs="宋体" w:hint="eastAsia"/>
          <w:sz w:val="24"/>
          <w:szCs w:val="24"/>
          <w:u w:val="single"/>
          <w14:ligatures w14:val="none"/>
        </w:rPr>
        <w:t>的投标文件，以报价较低的排前；总得分与报价均相同的投标文件，以技术标得分较高的排前；如仍存在相同情况，则对具有相同情况的投标人，由评标委员会采用投票方式，确定中标候选人的排序。</w:t>
      </w:r>
    </w:p>
    <w:p w14:paraId="1558A51B" w14:textId="77777777" w:rsidR="00822D9A" w:rsidRDefault="00963382">
      <w:pPr>
        <w:pBdr>
          <w:bottom w:val="single" w:sz="4" w:space="1" w:color="000000"/>
        </w:pBdr>
        <w:spacing w:line="360" w:lineRule="auto"/>
        <w:ind w:firstLineChars="224" w:firstLine="538"/>
        <w:rPr>
          <w:rFonts w:ascii="宋体" w:eastAsia="宋体" w:hAnsi="宋体" w:cs="宋体" w:hint="eastAsia"/>
          <w:sz w:val="24"/>
          <w:szCs w:val="24"/>
          <w:u w:val="single"/>
          <w14:ligatures w14:val="none"/>
        </w:rPr>
      </w:pPr>
      <w:r>
        <w:rPr>
          <w:rFonts w:ascii="宋体" w:eastAsia="宋体" w:hAnsi="宋体" w:cs="宋体" w:hint="eastAsia"/>
          <w:sz w:val="24"/>
          <w:szCs w:val="24"/>
          <w:u w:val="single"/>
          <w14:ligatures w14:val="none"/>
        </w:rPr>
        <w:t>注：投票方式确定排序的具体操作步骤为：由评标委员会对出现该情况的投标人进行编号，然后通过投票方式依次确定投标人的排序。</w:t>
      </w:r>
    </w:p>
    <w:p w14:paraId="04C2CA97" w14:textId="77777777" w:rsidR="00822D9A" w:rsidRDefault="00963382">
      <w:pPr>
        <w:spacing w:line="360" w:lineRule="auto"/>
        <w:ind w:firstLineChars="224" w:firstLine="472"/>
        <w:rPr>
          <w:rFonts w:ascii="宋体" w:eastAsia="宋体" w:hAnsi="宋体" w:cs="宋体" w:hint="eastAsia"/>
          <w:b/>
          <w:szCs w:val="21"/>
          <w14:ligatures w14:val="none"/>
        </w:rPr>
      </w:pPr>
      <w:r>
        <w:rPr>
          <w:rFonts w:ascii="宋体" w:eastAsia="宋体" w:hAnsi="宋体" w:cs="宋体" w:hint="eastAsia"/>
          <w:b/>
          <w:szCs w:val="21"/>
          <w14:ligatures w14:val="none"/>
        </w:rPr>
        <w:t>条款号：</w:t>
      </w:r>
      <w:r>
        <w:rPr>
          <w:rFonts w:ascii="宋体" w:eastAsia="宋体" w:hAnsi="宋体" w:cs="宋体" w:hint="eastAsia"/>
          <w:sz w:val="24"/>
          <w:szCs w:val="24"/>
          <w14:ligatures w14:val="none"/>
        </w:rPr>
        <w:t>46.2.8</w:t>
      </w:r>
      <w:r>
        <w:rPr>
          <w:rFonts w:ascii="宋体" w:eastAsia="宋体" w:hAnsi="宋体" w:cs="宋体" w:hint="eastAsia"/>
          <w:b/>
          <w:szCs w:val="21"/>
          <w14:ligatures w14:val="none"/>
        </w:rPr>
        <w:t xml:space="preserve">                修改类型：修改</w:t>
      </w:r>
    </w:p>
    <w:p w14:paraId="3FE2A4CC" w14:textId="77777777" w:rsidR="00822D9A" w:rsidRDefault="00963382">
      <w:pPr>
        <w:spacing w:line="360" w:lineRule="auto"/>
        <w:ind w:firstLineChars="224" w:firstLine="540"/>
        <w:rPr>
          <w:rFonts w:ascii="宋体" w:eastAsia="宋体" w:hAnsi="宋体" w:cs="宋体" w:hint="eastAsia"/>
          <w:sz w:val="24"/>
          <w:szCs w:val="24"/>
          <w14:ligatures w14:val="none"/>
        </w:rPr>
      </w:pPr>
      <w:r>
        <w:rPr>
          <w:rFonts w:ascii="宋体" w:eastAsia="宋体" w:hAnsi="宋体" w:cs="宋体" w:hint="eastAsia"/>
          <w:b/>
          <w:kern w:val="0"/>
          <w:sz w:val="24"/>
          <w:szCs w:val="24"/>
          <w14:ligatures w14:val="none"/>
        </w:rPr>
        <w:t>原文：</w:t>
      </w:r>
      <w:r>
        <w:rPr>
          <w:rFonts w:ascii="宋体" w:eastAsia="宋体" w:hAnsi="宋体" w:cs="宋体" w:hint="eastAsia"/>
          <w:sz w:val="24"/>
          <w:szCs w:val="24"/>
          <w14:ligatures w14: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74D90ACF" w14:textId="77777777" w:rsidR="00822D9A" w:rsidRDefault="00963382">
      <w:pPr>
        <w:pBdr>
          <w:bottom w:val="single" w:sz="6" w:space="1" w:color="auto"/>
        </w:pBdr>
        <w:spacing w:line="360" w:lineRule="auto"/>
        <w:ind w:firstLineChars="224" w:firstLine="540"/>
        <w:rPr>
          <w:rFonts w:ascii="宋体" w:eastAsia="宋体" w:hAnsi="宋体" w:cs="宋体" w:hint="eastAsia"/>
          <w:sz w:val="24"/>
          <w:szCs w:val="24"/>
          <w14:ligatures w14:val="none"/>
        </w:rPr>
      </w:pPr>
      <w:r>
        <w:rPr>
          <w:rFonts w:ascii="宋体" w:eastAsia="宋体" w:hAnsi="宋体" w:cs="宋体" w:hint="eastAsia"/>
          <w:b/>
          <w:bCs/>
          <w:sz w:val="24"/>
          <w:szCs w:val="24"/>
          <w14:ligatures w14:val="none"/>
        </w:rPr>
        <w:t>现文：</w:t>
      </w:r>
      <w:r>
        <w:rPr>
          <w:rFonts w:ascii="宋体" w:eastAsia="宋体" w:hAnsi="宋体" w:cs="宋体" w:hint="eastAsia"/>
          <w:sz w:val="24"/>
          <w:szCs w:val="24"/>
          <w14:ligatures w14:val="none"/>
        </w:rPr>
        <w:t>46.2.8按上述修正错误的原则及方法调整或修正投标文件的投标报价，调整后的投标报价对投标人起约束作用。如果投标人不接受修正后的报价，则取消其投标资格。</w:t>
      </w:r>
    </w:p>
    <w:p w14:paraId="4580AC32" w14:textId="77777777" w:rsidR="00822D9A" w:rsidRDefault="00963382">
      <w:pPr>
        <w:spacing w:line="48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w:t>
      </w:r>
      <w:r>
        <w:rPr>
          <w:rFonts w:ascii="Times New Roman" w:eastAsia="宋体" w:hAnsi="Times New Roman" w:cs="Times New Roman"/>
          <w:sz w:val="24"/>
          <w:szCs w:val="24"/>
          <w14:ligatures w14:val="none"/>
        </w:rPr>
        <w:t xml:space="preserve">49  </w:t>
      </w:r>
      <w:r>
        <w:rPr>
          <w:rFonts w:ascii="Times New Roman" w:eastAsia="宋体" w:hAnsi="Times New Roman" w:cs="Times New Roman" w:hint="eastAsia"/>
          <w:b/>
          <w:sz w:val="24"/>
          <w:szCs w:val="24"/>
          <w14:ligatures w14:val="none"/>
        </w:rPr>
        <w:t>修改类型：修改</w:t>
      </w:r>
    </w:p>
    <w:p w14:paraId="745AE3E3" w14:textId="77777777" w:rsidR="00822D9A" w:rsidRDefault="00963382">
      <w:pPr>
        <w:spacing w:line="360" w:lineRule="auto"/>
        <w:ind w:firstLineChars="200" w:firstLine="482"/>
        <w:rPr>
          <w:rFonts w:ascii="宋体" w:eastAsia="宋体" w:hAnsi="宋体" w:cs="Times New Roman" w:hint="eastAsia"/>
          <w:sz w:val="24"/>
          <w:szCs w:val="24"/>
          <w14:ligatures w14:val="none"/>
        </w:rPr>
      </w:pPr>
      <w:r>
        <w:rPr>
          <w:rFonts w:ascii="Times New Roman" w:eastAsia="宋体" w:hAnsi="Times New Roman" w:cs="Times New Roman" w:hint="eastAsia"/>
          <w:b/>
          <w:sz w:val="24"/>
          <w:szCs w:val="24"/>
          <w14:ligatures w14:val="none"/>
        </w:rPr>
        <w:t>原文：</w:t>
      </w:r>
      <w:r>
        <w:rPr>
          <w:rFonts w:ascii="宋体" w:eastAsia="宋体" w:hAnsi="宋体" w:cs="Times New Roman" w:hint="eastAsia"/>
          <w:sz w:val="24"/>
          <w:szCs w:val="24"/>
          <w14:ligatures w14:val="none"/>
        </w:rPr>
        <w:t>49若通过经济标有效性审查的投标人不足三家，应当依法重新招标。（当N</w:t>
      </w:r>
      <w:proofErr w:type="gramStart"/>
      <w:r>
        <w:rPr>
          <w:rFonts w:ascii="宋体" w:eastAsia="宋体" w:hAnsi="宋体" w:cs="Times New Roman" w:hint="eastAsia"/>
          <w:sz w:val="24"/>
          <w:szCs w:val="24"/>
          <w14:ligatures w14:val="none"/>
        </w:rPr>
        <w:t>个</w:t>
      </w:r>
      <w:proofErr w:type="gramEnd"/>
      <w:r>
        <w:rPr>
          <w:rFonts w:ascii="宋体" w:eastAsia="宋体" w:hAnsi="宋体" w:cs="Times New Roman" w:hint="eastAsia"/>
          <w:sz w:val="24"/>
          <w:szCs w:val="24"/>
          <w14:ligatures w14:val="none"/>
        </w:rPr>
        <w:t>标段同时招标且不允许兼中时，若有效投标人不足N+2家，应当依法重新招标）</w:t>
      </w:r>
    </w:p>
    <w:p w14:paraId="5DE5609E" w14:textId="77777777" w:rsidR="00822D9A" w:rsidRDefault="00963382">
      <w:pPr>
        <w:pBdr>
          <w:bottom w:val="single" w:sz="12" w:space="1" w:color="auto"/>
        </w:pBdr>
        <w:spacing w:line="360" w:lineRule="auto"/>
        <w:ind w:firstLineChars="200" w:firstLine="482"/>
        <w:rPr>
          <w:rFonts w:ascii="宋体" w:eastAsia="宋体" w:hAnsi="宋体" w:cs="Times New Roman" w:hint="eastAsia"/>
          <w:sz w:val="24"/>
          <w:szCs w:val="24"/>
          <w14:ligatures w14:val="none"/>
        </w:rPr>
      </w:pPr>
      <w:r>
        <w:rPr>
          <w:rFonts w:ascii="Times New Roman" w:eastAsia="宋体" w:hAnsi="Times New Roman" w:cs="Times New Roman" w:hint="eastAsia"/>
          <w:b/>
          <w:sz w:val="24"/>
          <w:szCs w:val="24"/>
          <w14:ligatures w14:val="none"/>
        </w:rPr>
        <w:t>现文：</w:t>
      </w:r>
      <w:r>
        <w:rPr>
          <w:rFonts w:ascii="Times New Roman" w:eastAsia="宋体" w:hAnsi="Times New Roman" w:cs="Times New Roman"/>
          <w:sz w:val="24"/>
          <w:szCs w:val="24"/>
          <w14:ligatures w14:val="none"/>
        </w:rPr>
        <w:t>4</w:t>
      </w:r>
      <w:r>
        <w:rPr>
          <w:rFonts w:ascii="宋体" w:eastAsia="宋体" w:hAnsi="宋体" w:cs="Times New Roman" w:hint="eastAsia"/>
          <w:sz w:val="24"/>
          <w:szCs w:val="24"/>
          <w14:ligatures w14:val="none"/>
        </w:rPr>
        <w:t>9若通过经济标有效性审查的投标人不足三家，应当依法重新招标。</w:t>
      </w:r>
    </w:p>
    <w:p w14:paraId="43B86FA1" w14:textId="77777777" w:rsidR="00822D9A" w:rsidRDefault="00963382">
      <w:pPr>
        <w:spacing w:line="48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条款号：附表</w:t>
      </w:r>
      <w:proofErr w:type="gramStart"/>
      <w:r>
        <w:rPr>
          <w:rFonts w:ascii="Times New Roman" w:eastAsia="宋体" w:hAnsi="Times New Roman" w:cs="Times New Roman" w:hint="eastAsia"/>
          <w:b/>
          <w:sz w:val="24"/>
          <w:szCs w:val="24"/>
          <w14:ligatures w14:val="none"/>
        </w:rPr>
        <w:t>一</w:t>
      </w:r>
      <w:proofErr w:type="gramEnd"/>
      <w:r>
        <w:rPr>
          <w:rFonts w:ascii="Times New Roman" w:eastAsia="宋体" w:hAnsi="Times New Roman" w:cs="Times New Roman" w:hint="eastAsia"/>
          <w:b/>
          <w:sz w:val="24"/>
          <w:szCs w:val="24"/>
          <w14:ligatures w14:val="none"/>
        </w:rPr>
        <w:t>《资格审查表》修改类型：修改</w:t>
      </w:r>
    </w:p>
    <w:p w14:paraId="159F525A" w14:textId="77777777" w:rsidR="00822D9A" w:rsidRDefault="00963382">
      <w:pPr>
        <w:spacing w:line="48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宋体" w:eastAsia="宋体" w:hAnsi="宋体" w:cs="Times New Roman" w:hint="eastAsia"/>
          <w:sz w:val="24"/>
          <w:szCs w:val="24"/>
          <w14:ligatures w14:val="none"/>
        </w:rPr>
        <w:t>见范本</w:t>
      </w:r>
    </w:p>
    <w:p w14:paraId="1C26F886"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宋体" w:eastAsia="宋体" w:hAnsi="宋体" w:cs="Times New Roman" w:hint="eastAsia"/>
          <w:sz w:val="24"/>
          <w:szCs w:val="24"/>
          <w14:ligatures w14:val="none"/>
        </w:rPr>
        <w:t>见后附（现文：附表</w:t>
      </w:r>
      <w:proofErr w:type="gramStart"/>
      <w:r>
        <w:rPr>
          <w:rFonts w:ascii="宋体" w:eastAsia="宋体" w:hAnsi="宋体" w:cs="Times New Roman" w:hint="eastAsia"/>
          <w:sz w:val="24"/>
          <w:szCs w:val="24"/>
          <w14:ligatures w14:val="none"/>
        </w:rPr>
        <w:t>一</w:t>
      </w:r>
      <w:proofErr w:type="gramEnd"/>
      <w:r>
        <w:rPr>
          <w:rFonts w:ascii="宋体" w:eastAsia="宋体" w:hAnsi="宋体" w:cs="Times New Roman" w:hint="eastAsia"/>
          <w:sz w:val="24"/>
          <w:szCs w:val="24"/>
          <w14:ligatures w14:val="none"/>
        </w:rPr>
        <w:t>《资格审查表》）</w:t>
      </w:r>
    </w:p>
    <w:p w14:paraId="1E18FE81" w14:textId="77777777" w:rsidR="00822D9A" w:rsidRDefault="00963382">
      <w:pPr>
        <w:spacing w:line="48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条款号：附表二</w:t>
      </w:r>
      <w:r>
        <w:rPr>
          <w:rFonts w:ascii="Times New Roman" w:eastAsia="宋体" w:hAnsi="Times New Roman" w:cs="Times New Roman"/>
          <w:b/>
          <w:sz w:val="24"/>
          <w:szCs w:val="24"/>
          <w14:ligatures w14:val="none"/>
        </w:rPr>
        <w:t xml:space="preserve"> </w:t>
      </w:r>
      <w:r>
        <w:rPr>
          <w:rFonts w:ascii="Times New Roman" w:eastAsia="宋体" w:hAnsi="Times New Roman" w:cs="Times New Roman" w:hint="eastAsia"/>
          <w:b/>
          <w:sz w:val="24"/>
          <w:szCs w:val="24"/>
          <w14:ligatures w14:val="none"/>
        </w:rPr>
        <w:t>《技术标有效性审查表》</w:t>
      </w:r>
      <w:r>
        <w:rPr>
          <w:rFonts w:ascii="Times New Roman" w:eastAsia="宋体" w:hAnsi="Times New Roman" w:cs="Times New Roman"/>
          <w:b/>
          <w:sz w:val="24"/>
          <w:szCs w:val="24"/>
          <w14:ligatures w14:val="none"/>
        </w:rPr>
        <w:t xml:space="preserve"> </w:t>
      </w:r>
      <w:r>
        <w:rPr>
          <w:rFonts w:ascii="Times New Roman" w:eastAsia="宋体" w:hAnsi="Times New Roman" w:cs="Times New Roman" w:hint="eastAsia"/>
          <w:b/>
          <w:sz w:val="24"/>
          <w:szCs w:val="24"/>
          <w14:ligatures w14:val="none"/>
        </w:rPr>
        <w:t>修改类型：修改</w:t>
      </w:r>
    </w:p>
    <w:p w14:paraId="3FE85BD4" w14:textId="77777777" w:rsidR="00822D9A" w:rsidRDefault="00963382">
      <w:pPr>
        <w:spacing w:line="48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宋体" w:eastAsia="宋体" w:hAnsi="宋体" w:cs="Times New Roman" w:hint="eastAsia"/>
          <w:sz w:val="24"/>
          <w:szCs w:val="24"/>
          <w14:ligatures w14:val="none"/>
        </w:rPr>
        <w:t>见范本</w:t>
      </w:r>
    </w:p>
    <w:p w14:paraId="501799FF"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宋体" w:eastAsia="宋体" w:hAnsi="宋体" w:cs="Times New Roman" w:hint="eastAsia"/>
          <w:sz w:val="24"/>
          <w:szCs w:val="24"/>
          <w14:ligatures w14:val="none"/>
        </w:rPr>
        <w:t>见后附（现文：附表二《技术标有效性审查表》）</w:t>
      </w:r>
    </w:p>
    <w:p w14:paraId="347BBE81" w14:textId="77777777" w:rsidR="00822D9A" w:rsidRDefault="00963382">
      <w:pPr>
        <w:spacing w:line="48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条款号：附表四</w:t>
      </w:r>
      <w:r>
        <w:rPr>
          <w:rFonts w:ascii="Times New Roman" w:eastAsia="宋体" w:hAnsi="Times New Roman" w:cs="Times New Roman"/>
          <w:b/>
          <w:sz w:val="24"/>
          <w:szCs w:val="24"/>
          <w14:ligatures w14:val="none"/>
        </w:rPr>
        <w:t xml:space="preserve"> </w:t>
      </w:r>
      <w:r>
        <w:rPr>
          <w:rFonts w:ascii="Times New Roman" w:eastAsia="宋体" w:hAnsi="Times New Roman" w:cs="Times New Roman" w:hint="eastAsia"/>
          <w:b/>
          <w:sz w:val="24"/>
          <w:szCs w:val="24"/>
          <w14:ligatures w14:val="none"/>
        </w:rPr>
        <w:t>《技术标详细审查评分标准》</w:t>
      </w:r>
      <w:r>
        <w:rPr>
          <w:rFonts w:ascii="Times New Roman" w:eastAsia="宋体" w:hAnsi="Times New Roman" w:cs="Times New Roman"/>
          <w:b/>
          <w:sz w:val="24"/>
          <w:szCs w:val="24"/>
          <w14:ligatures w14:val="none"/>
        </w:rPr>
        <w:t xml:space="preserve">     </w:t>
      </w:r>
      <w:r>
        <w:rPr>
          <w:rFonts w:ascii="Times New Roman" w:eastAsia="宋体" w:hAnsi="Times New Roman" w:cs="Times New Roman" w:hint="eastAsia"/>
          <w:b/>
          <w:sz w:val="24"/>
          <w:szCs w:val="24"/>
          <w14:ligatures w14:val="none"/>
        </w:rPr>
        <w:t>修改类型：补充</w:t>
      </w:r>
    </w:p>
    <w:p w14:paraId="0A481FCD" w14:textId="77777777" w:rsidR="00822D9A" w:rsidRDefault="00963382">
      <w:pPr>
        <w:spacing w:line="48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宋体" w:eastAsia="宋体" w:hAnsi="宋体" w:cs="Times New Roman" w:hint="eastAsia"/>
          <w:sz w:val="24"/>
          <w:szCs w:val="24"/>
          <w14:ligatures w14:val="none"/>
        </w:rPr>
        <w:t>见范本</w:t>
      </w:r>
    </w:p>
    <w:p w14:paraId="0BF8B326"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lastRenderedPageBreak/>
        <w:t>现文：</w:t>
      </w:r>
      <w:r>
        <w:rPr>
          <w:rFonts w:ascii="宋体" w:eastAsia="宋体" w:hAnsi="宋体" w:cs="Times New Roman" w:hint="eastAsia"/>
          <w:sz w:val="24"/>
          <w:szCs w:val="24"/>
          <w14:ligatures w14:val="none"/>
        </w:rPr>
        <w:t>见后附（现文：附表四《技术标详细审查评分标准》）</w:t>
      </w:r>
    </w:p>
    <w:p w14:paraId="5EFD6AB5" w14:textId="77777777" w:rsidR="00822D9A" w:rsidRDefault="00963382">
      <w:pPr>
        <w:spacing w:line="48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条款号：附表五</w:t>
      </w:r>
      <w:r>
        <w:rPr>
          <w:rFonts w:ascii="Times New Roman" w:eastAsia="宋体" w:hAnsi="Times New Roman" w:cs="Times New Roman"/>
          <w:b/>
          <w:sz w:val="24"/>
          <w:szCs w:val="24"/>
          <w14:ligatures w14:val="none"/>
        </w:rPr>
        <w:t xml:space="preserve"> </w:t>
      </w:r>
      <w:r>
        <w:rPr>
          <w:rFonts w:ascii="Times New Roman" w:eastAsia="宋体" w:hAnsi="Times New Roman" w:cs="Times New Roman" w:hint="eastAsia"/>
          <w:b/>
          <w:sz w:val="24"/>
          <w:szCs w:val="24"/>
          <w14:ligatures w14:val="none"/>
        </w:rPr>
        <w:t>《经济标评分表》</w:t>
      </w:r>
      <w:r>
        <w:rPr>
          <w:rFonts w:ascii="Times New Roman" w:eastAsia="宋体" w:hAnsi="Times New Roman" w:cs="Times New Roman"/>
          <w:b/>
          <w:sz w:val="24"/>
          <w:szCs w:val="24"/>
          <w14:ligatures w14:val="none"/>
        </w:rPr>
        <w:t xml:space="preserve">     </w:t>
      </w:r>
      <w:r>
        <w:rPr>
          <w:rFonts w:ascii="Times New Roman" w:eastAsia="宋体" w:hAnsi="Times New Roman" w:cs="Times New Roman" w:hint="eastAsia"/>
          <w:b/>
          <w:sz w:val="24"/>
          <w:szCs w:val="24"/>
          <w14:ligatures w14:val="none"/>
        </w:rPr>
        <w:t>修改类型：修改</w:t>
      </w:r>
    </w:p>
    <w:p w14:paraId="3AF37A8B" w14:textId="77777777" w:rsidR="00822D9A" w:rsidRDefault="00963382">
      <w:pPr>
        <w:spacing w:line="480" w:lineRule="auto"/>
        <w:ind w:firstLineChars="224" w:firstLine="54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原文：</w:t>
      </w:r>
      <w:r>
        <w:rPr>
          <w:rFonts w:ascii="宋体" w:eastAsia="宋体" w:hAnsi="宋体" w:cs="Times New Roman" w:hint="eastAsia"/>
          <w:sz w:val="24"/>
          <w:szCs w:val="24"/>
          <w14:ligatures w14:val="none"/>
        </w:rPr>
        <w:t>见范本</w:t>
      </w:r>
    </w:p>
    <w:p w14:paraId="29B109B4" w14:textId="77777777" w:rsidR="00822D9A" w:rsidRDefault="00963382">
      <w:pPr>
        <w:pBdr>
          <w:bottom w:val="single" w:sz="6" w:space="1" w:color="auto"/>
        </w:pBdr>
        <w:spacing w:line="360" w:lineRule="auto"/>
        <w:ind w:firstLineChars="250" w:firstLine="602"/>
        <w:rPr>
          <w:rFonts w:ascii="Times New Roman" w:eastAsia="宋体" w:hAnsi="Times New Roman" w:cs="Times New Roman"/>
          <w:sz w:val="24"/>
          <w:szCs w:val="24"/>
          <w14:ligatures w14:val="none"/>
        </w:rPr>
      </w:pPr>
      <w:r>
        <w:rPr>
          <w:rFonts w:ascii="Times New Roman" w:eastAsia="宋体" w:hAnsi="Times New Roman" w:cs="Times New Roman" w:hint="eastAsia"/>
          <w:b/>
          <w:sz w:val="24"/>
          <w:szCs w:val="24"/>
          <w14:ligatures w14:val="none"/>
        </w:rPr>
        <w:t>现文：</w:t>
      </w:r>
      <w:r>
        <w:rPr>
          <w:rFonts w:ascii="宋体" w:eastAsia="宋体" w:hAnsi="宋体" w:cs="Times New Roman" w:hint="eastAsia"/>
          <w:sz w:val="24"/>
          <w:szCs w:val="24"/>
          <w14:ligatures w14:val="none"/>
        </w:rPr>
        <w:t>见后附（现文：附表五《经济标评分表》）</w:t>
      </w:r>
    </w:p>
    <w:p w14:paraId="07CE04C1" w14:textId="77777777" w:rsidR="00822D9A" w:rsidRDefault="00963382">
      <w:pPr>
        <w:spacing w:line="360" w:lineRule="auto"/>
        <w:ind w:firstLineChars="100" w:firstLine="211"/>
        <w:rPr>
          <w:rFonts w:ascii="Calibri" w:eastAsia="宋体" w:hAnsi="Calibri" w:cs="Times New Roman"/>
          <w:b/>
          <w:szCs w:val="21"/>
          <w14:ligatures w14:val="none"/>
        </w:rPr>
      </w:pPr>
      <w:r>
        <w:rPr>
          <w:rFonts w:ascii="宋体" w:eastAsia="宋体" w:hAnsi="宋体" w:cs="Times New Roman" w:hint="eastAsia"/>
          <w:b/>
          <w:szCs w:val="21"/>
          <w14:ligatures w14:val="none"/>
        </w:rPr>
        <w:t>注</w:t>
      </w:r>
      <w:r>
        <w:rPr>
          <w:rFonts w:ascii="Calibri" w:eastAsia="宋体" w:hAnsi="Calibri" w:cs="Times New Roman" w:hint="eastAsia"/>
          <w:b/>
          <w:szCs w:val="21"/>
          <w14:ligatures w14:val="none"/>
        </w:rPr>
        <w:t>：以上修改，仅限于本范本中有可供选择条款的情形。</w:t>
      </w:r>
    </w:p>
    <w:p w14:paraId="059902BC" w14:textId="77777777" w:rsidR="00822D9A" w:rsidRDefault="00963382">
      <w:pPr>
        <w:spacing w:line="360" w:lineRule="auto"/>
        <w:ind w:firstLine="482"/>
        <w:rPr>
          <w:rFonts w:ascii="Calibri" w:eastAsia="宋体" w:hAnsi="Calibri" w:cs="Times New Roman"/>
          <w14:ligatures w14:val="none"/>
        </w:rPr>
      </w:pPr>
      <w:r>
        <w:rPr>
          <w:rFonts w:ascii="Calibri" w:eastAsia="宋体" w:hAnsi="Calibri" w:cs="Times New Roman" w:hint="eastAsia"/>
          <w:b/>
          <w:szCs w:val="21"/>
          <w14:ligatures w14:val="none"/>
        </w:rPr>
        <w:t>（以下无正文）</w:t>
      </w:r>
    </w:p>
    <w:p w14:paraId="5A0A96A0" w14:textId="77777777" w:rsidR="00822D9A" w:rsidRDefault="00963382">
      <w:pPr>
        <w:spacing w:line="360" w:lineRule="auto"/>
        <w:ind w:firstLine="480"/>
        <w:rPr>
          <w:rFonts w:ascii="Times New Roman" w:eastAsia="宋体" w:hAnsi="Times New Roman" w:cs="Times New Roman"/>
          <w:szCs w:val="20"/>
          <w14:ligatures w14:val="none"/>
        </w:rPr>
      </w:pPr>
      <w:r>
        <w:rPr>
          <w:rFonts w:ascii="Times New Roman" w:eastAsia="宋体" w:hAnsi="Times New Roman" w:cs="Times New Roman"/>
          <w:szCs w:val="20"/>
          <w14:ligatures w14:val="none"/>
        </w:rPr>
        <w:br w:type="page"/>
      </w:r>
    </w:p>
    <w:p w14:paraId="63415808" w14:textId="77777777" w:rsidR="00822D9A" w:rsidRDefault="00963382">
      <w:pPr>
        <w:keepNext/>
        <w:keepLines/>
        <w:spacing w:before="120" w:after="120" w:line="412" w:lineRule="auto"/>
        <w:ind w:left="454" w:firstLine="482"/>
        <w:jc w:val="center"/>
        <w:outlineLvl w:val="1"/>
        <w:rPr>
          <w:rFonts w:ascii="Arial" w:eastAsia="宋体" w:hAnsi="Arial" w:cs="Times New Roman"/>
          <w:b/>
          <w:kern w:val="0"/>
          <w:sz w:val="24"/>
          <w:szCs w:val="24"/>
          <w14:ligatures w14:val="none"/>
        </w:rPr>
      </w:pPr>
      <w:bookmarkStart w:id="23" w:name="_Toc2272556"/>
      <w:bookmarkStart w:id="24" w:name="_Toc170858252"/>
      <w:r>
        <w:rPr>
          <w:rFonts w:ascii="Arial" w:eastAsia="宋体" w:hAnsi="Arial" w:cs="Times New Roman" w:hint="eastAsia"/>
          <w:b/>
          <w:kern w:val="0"/>
          <w:sz w:val="24"/>
          <w:szCs w:val="24"/>
          <w14:ligatures w14:val="none"/>
        </w:rPr>
        <w:lastRenderedPageBreak/>
        <w:t>二、开标、评标及定标办法</w:t>
      </w:r>
      <w:r>
        <w:rPr>
          <w:rFonts w:ascii="Arial" w:eastAsia="宋体" w:hAnsi="Arial" w:cs="Times New Roman" w:hint="eastAsia"/>
          <w:b/>
          <w:kern w:val="0"/>
          <w:sz w:val="24"/>
          <w:szCs w:val="30"/>
          <w14:ligatures w14:val="none"/>
        </w:rPr>
        <w:t>通用条款</w:t>
      </w:r>
      <w:bookmarkEnd w:id="23"/>
      <w:bookmarkEnd w:id="24"/>
    </w:p>
    <w:p w14:paraId="5CDB17ED" w14:textId="77777777" w:rsidR="00822D9A" w:rsidRDefault="00963382">
      <w:pPr>
        <w:widowControl/>
        <w:spacing w:before="100" w:beforeAutospacing="1" w:after="100" w:afterAutospacing="1"/>
        <w:ind w:firstLineChars="200" w:firstLine="540"/>
        <w:jc w:val="left"/>
        <w:outlineLvl w:val="2"/>
        <w:rPr>
          <w:rFonts w:ascii="宋体" w:eastAsia="宋体" w:hAnsi="宋体" w:cs="宋体" w:hint="eastAsia"/>
          <w:kern w:val="0"/>
          <w:sz w:val="27"/>
          <w:szCs w:val="27"/>
          <w14:ligatures w14:val="none"/>
        </w:rPr>
      </w:pPr>
      <w:bookmarkStart w:id="25" w:name="_Toc2272557"/>
      <w:bookmarkStart w:id="26" w:name="_Toc21525501"/>
      <w:r>
        <w:rPr>
          <w:rFonts w:ascii="宋体" w:eastAsia="宋体" w:hAnsi="宋体" w:cs="宋体" w:hint="eastAsia"/>
          <w:kern w:val="0"/>
          <w:sz w:val="27"/>
          <w:szCs w:val="27"/>
          <w14:ligatures w14:val="none"/>
        </w:rPr>
        <w:t>（一）总则</w:t>
      </w:r>
      <w:bookmarkEnd w:id="25"/>
      <w:bookmarkEnd w:id="26"/>
    </w:p>
    <w:p w14:paraId="5C31C3F3" w14:textId="77777777" w:rsidR="00822D9A" w:rsidRDefault="00963382">
      <w:pPr>
        <w:spacing w:line="360" w:lineRule="auto"/>
        <w:ind w:firstLineChars="200" w:firstLine="480"/>
        <w:rPr>
          <w:rFonts w:ascii="宋体" w:eastAsia="宋体" w:hAnsi="宋体" w:cs="Times New Roman" w:hint="eastAsia"/>
          <w:b/>
          <w:sz w:val="24"/>
          <w:szCs w:val="24"/>
          <w14:ligatures w14:val="none"/>
        </w:rPr>
      </w:pPr>
      <w:r>
        <w:rPr>
          <w:rFonts w:ascii="宋体" w:eastAsia="宋体" w:hAnsi="宋体" w:cs="Times New Roman" w:hint="eastAsia"/>
          <w:sz w:val="24"/>
          <w:szCs w:val="24"/>
          <w14:ligatures w14:val="none"/>
        </w:rPr>
        <w:t>35 开标、评标及定标所依据的规则</w:t>
      </w:r>
    </w:p>
    <w:p w14:paraId="7C372DD8"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35.1《中华人民共和国招标投标法》；</w:t>
      </w:r>
    </w:p>
    <w:p w14:paraId="6BE6BF3D"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35.2《中华人民共和国招标投标法实施条例》；</w:t>
      </w:r>
    </w:p>
    <w:p w14:paraId="0E436619"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35.3《评标委员会和评标方法暂行规定》（七部委第12号令）</w:t>
      </w:r>
    </w:p>
    <w:p w14:paraId="4AB085F4"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35.4《工程建设项目施工招标投标办法》（七部委2003年第30号令）</w:t>
      </w:r>
    </w:p>
    <w:p w14:paraId="710FB64F"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35.5《广东省实施〈中华人民共和国招标投标法〉办法》；</w:t>
      </w:r>
    </w:p>
    <w:p w14:paraId="02D1D848"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35.6《房屋建筑和市政基础设施工程施工招标投标管理办法》（建设部令第89号）</w:t>
      </w:r>
    </w:p>
    <w:p w14:paraId="47630511"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35.7《广东省加强建设工程招标投标监督管理的若干规定》（粤发[2004]4号）；</w:t>
      </w:r>
    </w:p>
    <w:p w14:paraId="3CC63EE3"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35.8《广州市工程建设项目招标投标管理办法》（穗府办</w:t>
      </w:r>
      <w:proofErr w:type="gramStart"/>
      <w:r>
        <w:rPr>
          <w:rFonts w:ascii="宋体" w:eastAsia="宋体" w:hAnsi="宋体" w:cs="Times New Roman" w:hint="eastAsia"/>
          <w:sz w:val="24"/>
          <w:szCs w:val="24"/>
          <w14:ligatures w14:val="none"/>
        </w:rPr>
        <w:t>规</w:t>
      </w:r>
      <w:proofErr w:type="gramEnd"/>
      <w:r>
        <w:rPr>
          <w:rFonts w:ascii="宋体" w:eastAsia="宋体" w:hAnsi="宋体" w:cs="Times New Roman" w:hint="eastAsia"/>
          <w:sz w:val="24"/>
          <w:szCs w:val="24"/>
          <w14:ligatures w14:val="none"/>
        </w:rPr>
        <w:t>〔2017〕5号）。</w:t>
      </w:r>
    </w:p>
    <w:p w14:paraId="1C674F8D"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35.9本项目招标文件。</w:t>
      </w:r>
    </w:p>
    <w:p w14:paraId="426399D5"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36．开标</w:t>
      </w:r>
    </w:p>
    <w:p w14:paraId="02115068"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36.1 招标人按投标须知前附表第18项所规定的时间和地点公开开标，并邀请所有投标人参加。截标后，开标开始时间因故推迟的，相关评标信息仍以原定的开标开始时间的信息为准。</w:t>
      </w:r>
    </w:p>
    <w:p w14:paraId="6D4658F4"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36.2 招标人在招标文件要求提交投标文件的截止时间前收到的投标文件，开标时都当众予以解密、公布。</w:t>
      </w:r>
    </w:p>
    <w:p w14:paraId="3ECF8B2B"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B1ACB36"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36.4若递交投标文件的投标人不足3家，则重新组织招标。（当N</w:t>
      </w:r>
      <w:proofErr w:type="gramStart"/>
      <w:r>
        <w:rPr>
          <w:rFonts w:ascii="宋体" w:eastAsia="宋体" w:hAnsi="宋体" w:cs="Times New Roman" w:hint="eastAsia"/>
          <w:sz w:val="24"/>
          <w:szCs w:val="24"/>
          <w14:ligatures w14:val="none"/>
        </w:rPr>
        <w:t>个</w:t>
      </w:r>
      <w:proofErr w:type="gramEnd"/>
      <w:r>
        <w:rPr>
          <w:rFonts w:ascii="宋体" w:eastAsia="宋体" w:hAnsi="宋体" w:cs="Times New Roman" w:hint="eastAsia"/>
          <w:sz w:val="24"/>
          <w:szCs w:val="24"/>
          <w14:ligatures w14:val="none"/>
        </w:rPr>
        <w:t>标段同时招标且不允许兼中时，若有效投标人不足N+2家，则重新组织招标）</w:t>
      </w:r>
    </w:p>
    <w:p w14:paraId="0DF2A140"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36.5按下列程序进行开标：</w:t>
      </w:r>
    </w:p>
    <w:p w14:paraId="3020C46E"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741C81EE"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36.5.2备用光盘的读取按投标须知前附表第36项的规定执行；</w:t>
      </w:r>
    </w:p>
    <w:p w14:paraId="04B17CBA"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lastRenderedPageBreak/>
        <w:t>36.5.3投标人代表、招标人代表、</w:t>
      </w:r>
      <w:proofErr w:type="gramStart"/>
      <w:r>
        <w:rPr>
          <w:rFonts w:ascii="宋体" w:eastAsia="宋体" w:hAnsi="宋体" w:cs="Times New Roman" w:hint="eastAsia"/>
          <w:sz w:val="24"/>
          <w14:ligatures w14:val="none"/>
        </w:rPr>
        <w:t>监标人</w:t>
      </w:r>
      <w:proofErr w:type="gramEnd"/>
      <w:r>
        <w:rPr>
          <w:rFonts w:ascii="宋体" w:eastAsia="宋体" w:hAnsi="宋体" w:cs="Times New Roman" w:hint="eastAsia"/>
          <w:sz w:val="24"/>
          <w14:ligatures w14:val="none"/>
        </w:rPr>
        <w:t>、记录人等有关人员在开标记录上签字确认；若有关人员不签字的，不影响开标程序；</w:t>
      </w:r>
    </w:p>
    <w:p w14:paraId="280AA963"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36.5.4开标结束。</w:t>
      </w:r>
    </w:p>
    <w:p w14:paraId="3C110F2F"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5805E34" w14:textId="77777777" w:rsidR="00822D9A" w:rsidRDefault="00963382">
      <w:pPr>
        <w:spacing w:line="360" w:lineRule="auto"/>
        <w:ind w:firstLineChars="200" w:firstLine="480"/>
        <w:rPr>
          <w:rFonts w:ascii="宋体" w:eastAsia="宋体" w:hAnsi="宋体" w:cs="Times New Roman" w:hint="eastAsia"/>
          <w:sz w:val="24"/>
          <w14:ligatures w14:val="none"/>
        </w:rPr>
      </w:pPr>
      <w:r>
        <w:rPr>
          <w:rFonts w:ascii="宋体" w:eastAsia="宋体" w:hAnsi="宋体" w:cs="Times New Roman" w:hint="eastAsia"/>
          <w:sz w:val="24"/>
          <w14:ligatures w14:val="none"/>
        </w:rPr>
        <w:t>36.7开标时，两个（含两个）以上的投标人加密打包投标文件电脑机器特征码一致的，不参与下一程序，并由评标委员会否决其投标。</w:t>
      </w:r>
    </w:p>
    <w:p w14:paraId="58AAF2D1"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37．评标</w:t>
      </w:r>
    </w:p>
    <w:p w14:paraId="31321491"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37.1评标委员会由招标人依法组建。</w:t>
      </w:r>
    </w:p>
    <w:p w14:paraId="694BD3F1"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37.2评标委员会的职责及守则：</w:t>
      </w:r>
    </w:p>
    <w:p w14:paraId="1D0EB984"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37.2.1根据评标细则，对</w:t>
      </w:r>
      <w:r>
        <w:rPr>
          <w:rFonts w:ascii="宋体" w:eastAsia="宋体" w:hAnsi="宋体" w:cs="Times New Roman" w:hint="eastAsia"/>
          <w:sz w:val="24"/>
          <w14:ligatures w14:val="none"/>
        </w:rPr>
        <w:t>投标文件</w:t>
      </w:r>
      <w:r>
        <w:rPr>
          <w:rFonts w:ascii="宋体" w:eastAsia="宋体" w:hAnsi="宋体" w:cs="Times New Roman" w:hint="eastAsia"/>
          <w:sz w:val="24"/>
          <w:szCs w:val="24"/>
          <w14:ligatures w14:val="none"/>
        </w:rPr>
        <w:t>进行认真评审，完成评审报告；</w:t>
      </w:r>
    </w:p>
    <w:p w14:paraId="58EFC52F"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37.2.2向招标人报告评审意见，推荐合格的中标候选人。</w:t>
      </w:r>
    </w:p>
    <w:p w14:paraId="016C79D0"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bCs/>
          <w:sz w:val="24"/>
          <w:szCs w:val="24"/>
          <w14:ligatures w14:val="none"/>
        </w:rPr>
        <w:t>37.2.3</w:t>
      </w:r>
      <w:r>
        <w:rPr>
          <w:rFonts w:ascii="宋体" w:eastAsia="宋体" w:hAnsi="宋体" w:cs="Times New Roman" w:hint="eastAsia"/>
          <w:sz w:val="24"/>
          <w:szCs w:val="24"/>
          <w14:ligatures w14: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3989DCF5"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37.2.4全体参与评标人员：</w:t>
      </w:r>
    </w:p>
    <w:p w14:paraId="78EE65EA"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37.2.4.1 必须遵守评标纪律、不得泄密；</w:t>
      </w:r>
    </w:p>
    <w:p w14:paraId="6CC8AF2D"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37.2.4.2 必须公正、不得循私；</w:t>
      </w:r>
    </w:p>
    <w:p w14:paraId="69F54436"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37.2.4.3 必须科学、不得草率；</w:t>
      </w:r>
    </w:p>
    <w:p w14:paraId="0146B6FE"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37.2.4.4 必须客观、不得带有成见；</w:t>
      </w:r>
    </w:p>
    <w:p w14:paraId="10E6ECEB"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37.2.4.5 必须平等、不得强加于人；</w:t>
      </w:r>
    </w:p>
    <w:p w14:paraId="061BA128"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37.2.4.6 必须严谨、不得随意马虎。</w:t>
      </w:r>
    </w:p>
    <w:p w14:paraId="6D0239D5"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37.3 评标结束后，评标委员会递交评标报告并依法推荐中标候选人。</w:t>
      </w:r>
    </w:p>
    <w:p w14:paraId="09718EB7"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38．投标文件的澄清</w:t>
      </w:r>
    </w:p>
    <w:p w14:paraId="647CB4C1"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ascii="宋体" w:eastAsia="宋体" w:hAnsi="宋体" w:cs="Times New Roman" w:hint="eastAsia"/>
          <w:sz w:val="24"/>
          <w:szCs w:val="24"/>
          <w14:ligatures w14:val="none"/>
        </w:rPr>
        <w:t>作出</w:t>
      </w:r>
      <w:proofErr w:type="gramEnd"/>
      <w:r>
        <w:rPr>
          <w:rFonts w:ascii="宋体" w:eastAsia="宋体" w:hAnsi="宋体" w:cs="Times New Roman" w:hint="eastAsia"/>
          <w:sz w:val="24"/>
          <w:szCs w:val="24"/>
          <w14:ligatures w14:val="none"/>
        </w:rPr>
        <w:t>澄清。</w:t>
      </w:r>
    </w:p>
    <w:p w14:paraId="1F2F4BBF"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38.2 投标人应以书面形式进行澄清，澄清中的承诺性意思表示在投标文件有效期内均对投标人有约束力。除评标委员会对评标中发现算术错误进行修正后要求投标人以</w:t>
      </w:r>
      <w:r>
        <w:rPr>
          <w:rFonts w:ascii="宋体" w:eastAsia="宋体" w:hAnsi="宋体" w:cs="Times New Roman" w:hint="eastAsia"/>
          <w:sz w:val="24"/>
          <w:szCs w:val="24"/>
          <w14:ligatures w14:val="none"/>
        </w:rPr>
        <w:lastRenderedPageBreak/>
        <w:t>澄清形式进行的核实和确认外，澄清不得超出投标文件的范围或改变投标文件的实质性内容，超出部分不作为评标委员会评审的依据。</w:t>
      </w:r>
    </w:p>
    <w:p w14:paraId="7479ACFC"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38.3 评标委员会或评标委员会专业评审组成员均应当阅读投标人的澄清，但应独立参考澄清对投标文件进行评审。</w:t>
      </w:r>
    </w:p>
    <w:p w14:paraId="7AEE2E23"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38.4如果投标文件实质上不响应招标文件的各项要求，评标委员会将按照符合性审查标准予以拒绝，不接受投标人通过修改或撤销其不符合要求的差异或保留，使之成为具有响应性的投标。</w:t>
      </w:r>
    </w:p>
    <w:p w14:paraId="1E6CF8D1"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5922664"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39．定标</w:t>
      </w:r>
    </w:p>
    <w:p w14:paraId="62D7BA92"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39.1 招标人根据评标委员会递交的评标报告，最终审定中标人。</w:t>
      </w:r>
    </w:p>
    <w:p w14:paraId="091D50A1"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39.2 依法必须进行公开招标的项目，招标人应当确定排名第一的中标候选人为中标人。</w:t>
      </w:r>
    </w:p>
    <w:p w14:paraId="44AADEF2"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39.3排名第一的中标候选人放弃中标、或因不可抗力提出不能履行合同，或者招标文件规定应当提交履约担保而在规定的期限内未能提交的，招标人可以确定排名第二的中标候选人为中标人。</w:t>
      </w:r>
    </w:p>
    <w:p w14:paraId="6A37B511"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39.4排名第二的中标候选人出现前款所列的情形的，招标人可以确定排名第三的中标候选人为中标人。以此类推，如所有中标候选人均出现前款所列的情形，为招标失败，招标人依法重新招标。</w:t>
      </w:r>
    </w:p>
    <w:p w14:paraId="762A2E21"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39.5 重新评标的，评标信息（含业绩、奖项等）仍以投标截止时投标人的信息为准。因特殊原因需要延长投标有效期，投标人拒绝延长投标有效期的，</w:t>
      </w:r>
      <w:proofErr w:type="gramStart"/>
      <w:r>
        <w:rPr>
          <w:rFonts w:ascii="宋体" w:eastAsia="宋体" w:hAnsi="宋体" w:cs="Times New Roman" w:hint="eastAsia"/>
          <w:sz w:val="24"/>
          <w:szCs w:val="24"/>
          <w14:ligatures w14:val="none"/>
        </w:rPr>
        <w:t>仍参与</w:t>
      </w:r>
      <w:proofErr w:type="gramEnd"/>
      <w:r>
        <w:rPr>
          <w:rFonts w:ascii="宋体" w:eastAsia="宋体" w:hAnsi="宋体" w:cs="Times New Roman" w:hint="eastAsia"/>
          <w:sz w:val="24"/>
          <w:szCs w:val="24"/>
          <w14:ligatures w14:val="none"/>
        </w:rPr>
        <w:t>评标，但不被推荐为中标候选人。</w:t>
      </w:r>
    </w:p>
    <w:p w14:paraId="4B38A9D7" w14:textId="77777777" w:rsidR="00822D9A" w:rsidRDefault="00963382">
      <w:pPr>
        <w:widowControl/>
        <w:spacing w:before="100" w:beforeAutospacing="1" w:after="100" w:afterAutospacing="1"/>
        <w:ind w:firstLineChars="200" w:firstLine="540"/>
        <w:jc w:val="left"/>
        <w:outlineLvl w:val="2"/>
        <w:rPr>
          <w:rFonts w:ascii="宋体" w:eastAsia="宋体" w:hAnsi="宋体" w:cs="宋体" w:hint="eastAsia"/>
          <w:kern w:val="0"/>
          <w:sz w:val="27"/>
          <w:szCs w:val="27"/>
          <w14:ligatures w14:val="none"/>
        </w:rPr>
      </w:pPr>
      <w:bookmarkStart w:id="27" w:name="_Toc2272558"/>
      <w:bookmarkStart w:id="28" w:name="_Toc21525502"/>
      <w:r>
        <w:rPr>
          <w:rFonts w:ascii="宋体" w:eastAsia="宋体" w:hAnsi="宋体" w:cs="宋体" w:hint="eastAsia"/>
          <w:kern w:val="0"/>
          <w:sz w:val="27"/>
          <w:szCs w:val="27"/>
          <w14:ligatures w14:val="none"/>
        </w:rPr>
        <w:t>（二）开标评标办法程序和细则</w:t>
      </w:r>
      <w:bookmarkEnd w:id="27"/>
      <w:bookmarkEnd w:id="28"/>
    </w:p>
    <w:p w14:paraId="57D86EB4"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注：以下八种评标办法所述企业综合诚信评价分数即投标截止当日广州市工程招标代理行业协会网站上公布的企业综合诚信评价60日诚信分。</w:t>
      </w:r>
    </w:p>
    <w:p w14:paraId="251BC1D0" w14:textId="77777777" w:rsidR="00822D9A" w:rsidRDefault="00963382">
      <w:pPr>
        <w:widowControl/>
        <w:spacing w:before="100" w:beforeAutospacing="1" w:after="100" w:afterAutospacing="1"/>
        <w:ind w:firstLineChars="200" w:firstLine="542"/>
        <w:jc w:val="left"/>
        <w:outlineLvl w:val="2"/>
        <w:rPr>
          <w:rFonts w:ascii="宋体" w:eastAsia="宋体" w:hAnsi="宋体" w:cs="宋体" w:hint="eastAsia"/>
          <w:kern w:val="0"/>
          <w:sz w:val="27"/>
          <w:szCs w:val="27"/>
          <w14:ligatures w14:val="none"/>
        </w:rPr>
      </w:pPr>
      <w:bookmarkStart w:id="29" w:name="_Toc21525509"/>
      <w:bookmarkStart w:id="30" w:name="_Toc2272564"/>
      <w:bookmarkStart w:id="31" w:name="_Toc2272563"/>
      <w:bookmarkStart w:id="32" w:name="_Toc21525508"/>
      <w:r>
        <w:rPr>
          <w:rFonts w:ascii="宋体" w:eastAsia="宋体" w:hAnsi="宋体" w:cs="宋体" w:hint="eastAsia"/>
          <w:b/>
          <w:bCs/>
          <w:kern w:val="0"/>
          <w:sz w:val="27"/>
          <w:szCs w:val="27"/>
          <w14:ligatures w14:val="none"/>
        </w:rPr>
        <w:t>可选办法七（适合综合评分法四，技术标与经济</w:t>
      </w:r>
      <w:proofErr w:type="gramStart"/>
      <w:r>
        <w:rPr>
          <w:rFonts w:ascii="宋体" w:eastAsia="宋体" w:hAnsi="宋体" w:cs="宋体" w:hint="eastAsia"/>
          <w:b/>
          <w:bCs/>
          <w:kern w:val="0"/>
          <w:sz w:val="27"/>
          <w:szCs w:val="27"/>
          <w14:ligatures w14:val="none"/>
        </w:rPr>
        <w:t>标同时</w:t>
      </w:r>
      <w:proofErr w:type="gramEnd"/>
      <w:r>
        <w:rPr>
          <w:rFonts w:ascii="宋体" w:eastAsia="宋体" w:hAnsi="宋体" w:cs="宋体" w:hint="eastAsia"/>
          <w:b/>
          <w:bCs/>
          <w:kern w:val="0"/>
          <w:sz w:val="27"/>
          <w:szCs w:val="27"/>
          <w14:ligatures w14:val="none"/>
        </w:rPr>
        <w:t>开启）</w:t>
      </w:r>
      <w:bookmarkEnd w:id="29"/>
      <w:bookmarkEnd w:id="30"/>
    </w:p>
    <w:p w14:paraId="34E71AE9"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lastRenderedPageBreak/>
        <w:t>40．开标和评标程序</w:t>
      </w:r>
    </w:p>
    <w:p w14:paraId="21002806"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40.1技术标（</w:t>
      </w:r>
      <w:proofErr w:type="gramStart"/>
      <w:r>
        <w:rPr>
          <w:rFonts w:ascii="宋体" w:eastAsia="宋体" w:hAnsi="Calibri" w:cs="Times New Roman" w:hint="eastAsia"/>
          <w:sz w:val="24"/>
          <w:szCs w:val="24"/>
          <w14:ligatures w14:val="none"/>
        </w:rPr>
        <w:t>含资格</w:t>
      </w:r>
      <w:proofErr w:type="gramEnd"/>
      <w:r>
        <w:rPr>
          <w:rFonts w:ascii="宋体" w:eastAsia="宋体" w:hAnsi="Calibri" w:cs="Times New Roman" w:hint="eastAsia"/>
          <w:sz w:val="24"/>
          <w:szCs w:val="24"/>
          <w14:ligatures w14:val="none"/>
        </w:rPr>
        <w:t>审查文件）与经济标投标文件同时公开开标；</w:t>
      </w:r>
    </w:p>
    <w:p w14:paraId="1E0C3DAE"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40.2由评标委员会对所有已公开开标的投标人进行资格审查；</w:t>
      </w:r>
    </w:p>
    <w:p w14:paraId="56A70B56"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40.3技术标投标文件有效性审查；</w:t>
      </w:r>
    </w:p>
    <w:p w14:paraId="616AB4E3"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40.4技术标详细审查评分；</w:t>
      </w:r>
    </w:p>
    <w:p w14:paraId="55AA4FB7"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40.5经济标详细审查评分；</w:t>
      </w:r>
    </w:p>
    <w:p w14:paraId="01C104DD"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40.6评标委员会按照投标人总得分由高至低排序；</w:t>
      </w:r>
    </w:p>
    <w:p w14:paraId="64E43C8B"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40.7经济标投标文件有效性审查；</w:t>
      </w:r>
    </w:p>
    <w:p w14:paraId="22F38B6C" w14:textId="77777777" w:rsidR="00822D9A" w:rsidRDefault="00963382">
      <w:pPr>
        <w:snapToGrid w:val="0"/>
        <w:spacing w:line="360" w:lineRule="auto"/>
        <w:ind w:firstLineChars="200" w:firstLine="480"/>
        <w:rPr>
          <w:rFonts w:ascii="宋体" w:eastAsia="宋体" w:hAnsi="Calibri" w:cs="Times New Roman"/>
          <w:szCs w:val="21"/>
          <w14:ligatures w14:val="none"/>
        </w:rPr>
      </w:pPr>
      <w:r>
        <w:rPr>
          <w:rFonts w:ascii="宋体" w:eastAsia="宋体" w:hAnsi="Calibri" w:cs="Times New Roman" w:hint="eastAsia"/>
          <w:sz w:val="24"/>
          <w:szCs w:val="24"/>
          <w14:ligatures w14:val="none"/>
        </w:rPr>
        <w:t>40.8评标委员会</w:t>
      </w:r>
      <w:proofErr w:type="gramStart"/>
      <w:r>
        <w:rPr>
          <w:rFonts w:ascii="宋体" w:eastAsia="宋体" w:hAnsi="Calibri" w:cs="Times New Roman" w:hint="eastAsia"/>
          <w:sz w:val="24"/>
          <w:szCs w:val="24"/>
          <w14:ligatures w14:val="none"/>
        </w:rPr>
        <w:t>按排序向招标</w:t>
      </w:r>
      <w:proofErr w:type="gramEnd"/>
      <w:r>
        <w:rPr>
          <w:rFonts w:ascii="宋体" w:eastAsia="宋体" w:hAnsi="Calibri" w:cs="Times New Roman" w:hint="eastAsia"/>
          <w:sz w:val="24"/>
          <w:szCs w:val="24"/>
          <w14:ligatures w14:val="none"/>
        </w:rPr>
        <w:t>人推荐中标候选人名单，并递交资格审查报告及评标报告。</w:t>
      </w:r>
    </w:p>
    <w:p w14:paraId="7438806E"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41．开标细则</w:t>
      </w:r>
    </w:p>
    <w:p w14:paraId="36A3DFC4"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41.1开标由招标人主持；</w:t>
      </w:r>
    </w:p>
    <w:p w14:paraId="47CC39F2"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41.2 细则</w:t>
      </w:r>
    </w:p>
    <w:p w14:paraId="00D7C74B"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 xml:space="preserve">41.2.1投标截止期前，各投标人递交投标文件（包括技术标投标文件、经济标投标文件）至交易平台。有关投标文件提交的事项详见第一章投标须知。 </w:t>
      </w:r>
    </w:p>
    <w:p w14:paraId="71053B92"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41.2.2开标前，首先由招标人随机抽取确定该工程计算评标参考价的等分点值X。</w:t>
      </w:r>
    </w:p>
    <w:p w14:paraId="70CB3A23"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Calibri" w:cs="Times New Roman" w:hint="eastAsia"/>
          <w:sz w:val="24"/>
          <w:szCs w:val="24"/>
          <w14:ligatures w14:val="none"/>
        </w:rPr>
        <w:t>41.2.3</w:t>
      </w:r>
      <w:r>
        <w:rPr>
          <w:rFonts w:ascii="宋体" w:eastAsia="宋体" w:hAnsi="宋体" w:cs="Times New Roman" w:hint="eastAsia"/>
          <w:sz w:val="24"/>
          <w:szCs w:val="24"/>
          <w14:ligatures w14:val="none"/>
        </w:rPr>
        <w:t>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Pr>
          <w:rFonts w:ascii="宋体" w:eastAsia="宋体" w:hAnsi="宋体" w:cs="Times New Roman" w:hint="eastAsia"/>
          <w:sz w:val="24"/>
          <w:szCs w:val="24"/>
          <w14:ligatures w14:val="none"/>
        </w:rPr>
        <w:t>作出</w:t>
      </w:r>
      <w:proofErr w:type="gramEnd"/>
      <w:r>
        <w:rPr>
          <w:rFonts w:ascii="宋体" w:eastAsia="宋体" w:hAnsi="宋体" w:cs="Times New Roman" w:hint="eastAsia"/>
          <w:sz w:val="24"/>
          <w:szCs w:val="24"/>
          <w14:ligatures w14:val="none"/>
        </w:rPr>
        <w:t>答复，并制作记录；参加在线开标的，投标人应通过交易平台在线提出，招标人应通过交易平台答复，答复后方可结束开标。</w:t>
      </w:r>
    </w:p>
    <w:p w14:paraId="3F823DE3"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 xml:space="preserve">41.2.4按36.5.1的规定完成解密后，公布下列内容，并予以记录，记录提交评标委员会评审： </w:t>
      </w:r>
    </w:p>
    <w:p w14:paraId="028CF9F9"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41.2.4.1开标时，公布：a、投标人名称；b、</w:t>
      </w:r>
      <w:r>
        <w:rPr>
          <w:rFonts w:ascii="宋体" w:eastAsia="宋体" w:hAnsi="宋体" w:cs="Times New Roman" w:hint="eastAsia"/>
          <w:sz w:val="24"/>
          <w14:ligatures w14:val="none"/>
        </w:rPr>
        <w:t>投标文件</w:t>
      </w:r>
      <w:r>
        <w:rPr>
          <w:rFonts w:ascii="宋体" w:eastAsia="宋体" w:hAnsi="Calibri" w:cs="Times New Roman" w:hint="eastAsia"/>
          <w:sz w:val="24"/>
          <w:szCs w:val="24"/>
          <w14:ligatures w14: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55E6406"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41.3招标人对开标过程进行记录，并存档备查，投标人在技术标开标记录上签字。</w:t>
      </w:r>
    </w:p>
    <w:p w14:paraId="41303E95"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41.4 招标人将上述符合要求的投标文件，送至评标委员会进行评审。</w:t>
      </w:r>
    </w:p>
    <w:p w14:paraId="72DDA308"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42. 资格审查及评标细则</w:t>
      </w:r>
    </w:p>
    <w:p w14:paraId="3BC45FFE"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42.1资格审查及评标均由招标人依法组建的评标委员会负责。</w:t>
      </w:r>
    </w:p>
    <w:p w14:paraId="77A3774D"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lastRenderedPageBreak/>
        <w:t>42.2评标委员会的组成：方式。</w:t>
      </w:r>
    </w:p>
    <w:p w14:paraId="5524B19E" w14:textId="77777777" w:rsidR="00822D9A" w:rsidRDefault="00963382">
      <w:pPr>
        <w:snapToGrid w:val="0"/>
        <w:spacing w:line="360" w:lineRule="auto"/>
        <w:ind w:firstLineChars="200" w:firstLine="480"/>
        <w:rPr>
          <w:rFonts w:ascii="宋体" w:eastAsia="宋体" w:hAnsi="Calibri" w:cs="Times New Roman"/>
          <w:sz w:val="24"/>
          <w:szCs w:val="24"/>
          <w14:ligatures w14:val="none"/>
        </w:rPr>
      </w:pPr>
      <w:r>
        <w:rPr>
          <w:rFonts w:ascii="宋体" w:eastAsia="宋体" w:hAnsi="Calibri" w:cs="Times New Roman" w:hint="eastAsia"/>
          <w:sz w:val="24"/>
          <w:szCs w:val="24"/>
          <w14:ligatures w14:val="none"/>
        </w:rPr>
        <w:t>方式</w:t>
      </w:r>
      <w:proofErr w:type="gramStart"/>
      <w:r>
        <w:rPr>
          <w:rFonts w:ascii="宋体" w:eastAsia="宋体" w:hAnsi="Calibri" w:cs="Times New Roman" w:hint="eastAsia"/>
          <w:sz w:val="24"/>
          <w:szCs w:val="24"/>
          <w14:ligatures w14:val="none"/>
        </w:rPr>
        <w:t>一</w:t>
      </w:r>
      <w:proofErr w:type="gramEnd"/>
      <w:r>
        <w:rPr>
          <w:rFonts w:ascii="宋体" w:eastAsia="宋体" w:hAnsi="Calibri" w:cs="Times New Roman" w:hint="eastAsia"/>
          <w:sz w:val="24"/>
          <w:szCs w:val="24"/>
          <w14:ligatures w14:val="none"/>
        </w:rPr>
        <w:t>：评标委员会为综合评标委员会，负责资格审查及评标工作。</w:t>
      </w:r>
    </w:p>
    <w:p w14:paraId="7BBEE2EC" w14:textId="77777777" w:rsidR="00822D9A" w:rsidRDefault="00963382">
      <w:pPr>
        <w:tabs>
          <w:tab w:val="left" w:pos="7380"/>
        </w:tabs>
        <w:snapToGrid w:val="0"/>
        <w:spacing w:line="360" w:lineRule="auto"/>
        <w:ind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方式二：评标委员会由技术评审组和经济评审组组成。其中：资格审查及技术评审由技术评标组负责，经济评审由经济评审组负责。</w:t>
      </w:r>
    </w:p>
    <w:p w14:paraId="6514607B"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43．投标人资格审查</w:t>
      </w:r>
    </w:p>
    <w:p w14:paraId="59C64C7D"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43.1资格审查文件中全部符合附表</w:t>
      </w:r>
      <w:proofErr w:type="gramStart"/>
      <w:r>
        <w:rPr>
          <w:rFonts w:ascii="宋体" w:eastAsia="宋体" w:hAnsi="Times New Roman" w:cs="Times New Roman" w:hint="eastAsia"/>
          <w:kern w:val="0"/>
          <w:sz w:val="24"/>
          <w:szCs w:val="24"/>
          <w14:ligatures w14:val="none"/>
        </w:rPr>
        <w:t>一</w:t>
      </w:r>
      <w:proofErr w:type="gramEnd"/>
      <w:r>
        <w:rPr>
          <w:rFonts w:ascii="宋体" w:eastAsia="宋体" w:hAnsi="Times New Roman" w:cs="Times New Roman" w:hint="eastAsia"/>
          <w:kern w:val="0"/>
          <w:sz w:val="24"/>
          <w:szCs w:val="24"/>
          <w14:ligatures w14:val="none"/>
        </w:rPr>
        <w:t>《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27713047"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43.2汇总资格审查情况，编写资格审查报告。</w:t>
      </w:r>
    </w:p>
    <w:p w14:paraId="3C55D79B"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43.3资格审查不合格的投标文件不参加下一阶段的评标，不参与评标参考价的计算。</w:t>
      </w:r>
    </w:p>
    <w:p w14:paraId="443D178C"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6BD1F36"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43.5</w:t>
      </w:r>
      <w:proofErr w:type="gramStart"/>
      <w:r>
        <w:rPr>
          <w:rFonts w:ascii="宋体" w:eastAsia="宋体" w:hAnsi="Times New Roman" w:cs="Times New Roman" w:hint="eastAsia"/>
          <w:kern w:val="0"/>
          <w:sz w:val="24"/>
          <w:szCs w:val="24"/>
          <w14:ligatures w14:val="none"/>
        </w:rPr>
        <w:t>资审合格</w:t>
      </w:r>
      <w:proofErr w:type="gramEnd"/>
      <w:r>
        <w:rPr>
          <w:rFonts w:ascii="宋体" w:eastAsia="宋体" w:hAnsi="Times New Roman" w:cs="Times New Roman" w:hint="eastAsia"/>
          <w:kern w:val="0"/>
          <w:sz w:val="24"/>
          <w:szCs w:val="24"/>
          <w14:ligatures w14:val="none"/>
        </w:rPr>
        <w:t>后，投标人的资格发生变化而不满足投标人合格条件，在发出中标通知书前，资格问题仍未解决的，招标人将取消其中标资格。</w:t>
      </w:r>
    </w:p>
    <w:p w14:paraId="50635426"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43.6资格审查合格的投标人少于3名的（当N</w:t>
      </w:r>
      <w:proofErr w:type="gramStart"/>
      <w:r>
        <w:rPr>
          <w:rFonts w:ascii="宋体" w:eastAsia="宋体" w:hAnsi="Times New Roman" w:cs="Times New Roman" w:hint="eastAsia"/>
          <w:kern w:val="0"/>
          <w:sz w:val="24"/>
          <w:szCs w:val="24"/>
          <w14:ligatures w14:val="none"/>
        </w:rPr>
        <w:t>个</w:t>
      </w:r>
      <w:proofErr w:type="gramEnd"/>
      <w:r>
        <w:rPr>
          <w:rFonts w:ascii="宋体" w:eastAsia="宋体" w:hAnsi="Times New Roman" w:cs="Times New Roman" w:hint="eastAsia"/>
          <w:kern w:val="0"/>
          <w:sz w:val="24"/>
          <w:szCs w:val="24"/>
          <w14:ligatures w14:val="none"/>
        </w:rPr>
        <w:t>标段同时招标且不允许兼中时，资格审查合格的投标人少于N+2名），则本项目招标失败。</w:t>
      </w:r>
    </w:p>
    <w:p w14:paraId="0DA027A0"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44．技术标评审</w:t>
      </w:r>
    </w:p>
    <w:p w14:paraId="541CD53A"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44.1</w:t>
      </w:r>
      <w:r>
        <w:rPr>
          <w:rFonts w:ascii="宋体" w:eastAsia="宋体" w:hAnsi="宋体" w:cs="Times New Roman" w:hint="eastAsia"/>
          <w:kern w:val="0"/>
          <w:sz w:val="24"/>
          <w:szCs w:val="24"/>
          <w14:ligatures w14: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Pr>
          <w:rFonts w:ascii="宋体" w:eastAsia="宋体" w:hAnsi="宋体" w:cs="Times New Roman" w:hint="eastAsia"/>
          <w:kern w:val="0"/>
          <w:sz w:val="24"/>
          <w:szCs w:val="24"/>
          <w14:ligatures w14:val="none"/>
        </w:rPr>
        <w:t>个</w:t>
      </w:r>
      <w:proofErr w:type="gramEnd"/>
      <w:r>
        <w:rPr>
          <w:rFonts w:ascii="宋体" w:eastAsia="宋体" w:hAnsi="宋体" w:cs="Times New Roman" w:hint="eastAsia"/>
          <w:kern w:val="0"/>
          <w:sz w:val="24"/>
          <w:szCs w:val="24"/>
          <w14:ligatures w14:val="none"/>
        </w:rPr>
        <w:t>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712D036F"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44.2技术标详细审查评分：评标委员会按照附表四《技术标详细审查评分表》的标</w:t>
      </w:r>
      <w:r>
        <w:rPr>
          <w:rFonts w:ascii="宋体" w:eastAsia="宋体" w:hAnsi="Times New Roman" w:cs="Times New Roman" w:hint="eastAsia"/>
          <w:kern w:val="0"/>
          <w:sz w:val="24"/>
          <w:szCs w:val="24"/>
          <w14:ligatures w14:val="none"/>
        </w:rPr>
        <w:lastRenderedPageBreak/>
        <w:t>准，对通过技术标有效性审查的投标文件技术标进行详细审查，评出技术分，得分四舍五入精确到小数点后两位。</w:t>
      </w:r>
    </w:p>
    <w:p w14:paraId="66E9B2B5"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Times New Roman" w:cs="Times New Roman" w:hint="eastAsia"/>
          <w:kern w:val="0"/>
          <w:sz w:val="24"/>
          <w:szCs w:val="24"/>
          <w14:ligatures w14:val="none"/>
        </w:rPr>
        <w:t>45．经济标评审和得分汇总</w:t>
      </w:r>
    </w:p>
    <w:p w14:paraId="2E79AD7C" w14:textId="77777777" w:rsidR="00822D9A" w:rsidRDefault="00963382">
      <w:pPr>
        <w:tabs>
          <w:tab w:val="left" w:pos="7380"/>
        </w:tabs>
        <w:snapToGrid w:val="0"/>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45.1若通过技术标有效性审查的投标人中所有投标报价均大于等于最高投标限价*D%（D的取值范围为[94,100],由招标人自主确定）的（具体金额为：元），则本项目招标失败，由招标人依法重新招标。</w:t>
      </w:r>
    </w:p>
    <w:p w14:paraId="0D013ED3"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宋体" w:cs="Times New Roman" w:hint="eastAsia"/>
          <w:kern w:val="0"/>
          <w:sz w:val="24"/>
          <w:szCs w:val="24"/>
          <w14:ligatures w14:val="none"/>
        </w:rPr>
        <w:t xml:space="preserve"> 45.2按方法计算评标参考价：</w:t>
      </w:r>
    </w:p>
    <w:p w14:paraId="03D3D0CA" w14:textId="77777777" w:rsidR="00822D9A" w:rsidRDefault="00963382">
      <w:pPr>
        <w:widowControl/>
        <w:spacing w:line="360" w:lineRule="auto"/>
        <w:ind w:firstLineChars="200" w:firstLine="482"/>
        <w:rPr>
          <w:rFonts w:ascii="宋体" w:eastAsia="宋体" w:hAnsi="宋体" w:cs="Times New Roman" w:hint="eastAsia"/>
          <w:b/>
          <w:bCs/>
          <w:kern w:val="0"/>
          <w:sz w:val="24"/>
          <w:szCs w:val="24"/>
          <w14:ligatures w14:val="none"/>
        </w:rPr>
      </w:pPr>
      <w:r>
        <w:rPr>
          <w:rFonts w:ascii="宋体" w:eastAsia="宋体" w:hAnsi="宋体" w:cs="仿宋" w:hint="eastAsia"/>
          <w:b/>
          <w:bCs/>
          <w:kern w:val="0"/>
          <w:sz w:val="24"/>
          <w:szCs w:val="24"/>
          <w14:ligatures w14:val="none"/>
        </w:rPr>
        <w:t>方法</w:t>
      </w:r>
      <w:proofErr w:type="gramStart"/>
      <w:r>
        <w:rPr>
          <w:rFonts w:ascii="宋体" w:eastAsia="宋体" w:hAnsi="宋体" w:cs="仿宋" w:hint="eastAsia"/>
          <w:b/>
          <w:bCs/>
          <w:kern w:val="0"/>
          <w:sz w:val="24"/>
          <w:szCs w:val="24"/>
          <w14:ligatures w14:val="none"/>
        </w:rPr>
        <w:t>一</w:t>
      </w:r>
      <w:proofErr w:type="gramEnd"/>
      <w:r>
        <w:rPr>
          <w:rFonts w:ascii="宋体" w:eastAsia="宋体" w:hAnsi="宋体" w:cs="仿宋" w:hint="eastAsia"/>
          <w:b/>
          <w:bCs/>
          <w:kern w:val="0"/>
          <w:sz w:val="24"/>
          <w:szCs w:val="24"/>
          <w14:ligatures w14:val="none"/>
        </w:rPr>
        <w:t>：加权平均法</w:t>
      </w:r>
    </w:p>
    <w:p w14:paraId="6FFD8855" w14:textId="77777777" w:rsidR="00822D9A" w:rsidRDefault="00963382">
      <w:pPr>
        <w:spacing w:line="360" w:lineRule="auto"/>
        <w:ind w:firstLineChars="200" w:firstLine="480"/>
        <w:rPr>
          <w:rFonts w:ascii="宋体" w:eastAsia="宋体" w:hAnsi="宋体" w:cs="仿宋" w:hint="eastAsia"/>
          <w:sz w:val="24"/>
          <w:szCs w:val="24"/>
          <w14:ligatures w14:val="none"/>
        </w:rPr>
      </w:pPr>
      <w:r>
        <w:rPr>
          <w:rFonts w:ascii="宋体" w:eastAsia="宋体" w:hAnsi="宋体" w:cs="仿宋" w:hint="eastAsia"/>
          <w:sz w:val="24"/>
          <w:szCs w:val="24"/>
          <w14:ligatures w14:val="none"/>
        </w:rPr>
        <w:t>技术标或技术标加诚信得分（具体由招标人自定）前N名（N≥5，具体由招标人自定）的经济报价加权平均，计算评标参考价。公式如下：</w:t>
      </w:r>
    </w:p>
    <w:p w14:paraId="6C64127F" w14:textId="77777777" w:rsidR="00822D9A" w:rsidRDefault="00963382">
      <w:pPr>
        <w:spacing w:line="360" w:lineRule="auto"/>
        <w:ind w:firstLineChars="200" w:firstLine="480"/>
        <w:rPr>
          <w:rFonts w:ascii="宋体" w:eastAsia="宋体" w:hAnsi="宋体" w:cs="仿宋" w:hint="eastAsia"/>
          <w:sz w:val="24"/>
          <w:szCs w:val="24"/>
          <w14:ligatures w14:val="none"/>
        </w:rPr>
      </w:pPr>
      <w:r>
        <w:rPr>
          <w:rFonts w:ascii="宋体" w:eastAsia="宋体" w:hAnsi="宋体" w:cs="仿宋" w:hint="eastAsia"/>
          <w:sz w:val="24"/>
          <w:szCs w:val="24"/>
          <w14:ligatures w14:val="none"/>
        </w:rPr>
        <w:t>评标参考价=Σ（投标人的投标报价*报价权重）。</w:t>
      </w:r>
    </w:p>
    <w:p w14:paraId="56268873" w14:textId="77777777" w:rsidR="00822D9A" w:rsidRDefault="00963382">
      <w:pPr>
        <w:spacing w:line="360" w:lineRule="auto"/>
        <w:ind w:firstLineChars="200" w:firstLine="480"/>
        <w:rPr>
          <w:rFonts w:ascii="宋体" w:eastAsia="宋体" w:hAnsi="宋体" w:cs="仿宋" w:hint="eastAsia"/>
          <w:sz w:val="24"/>
          <w:szCs w:val="24"/>
          <w14:ligatures w14:val="none"/>
        </w:rPr>
      </w:pPr>
      <w:r>
        <w:rPr>
          <w:rFonts w:ascii="宋体" w:eastAsia="宋体" w:hAnsi="宋体" w:cs="仿宋" w:hint="eastAsia"/>
          <w:sz w:val="24"/>
          <w:szCs w:val="24"/>
          <w14:ligatures w14:val="none"/>
        </w:rPr>
        <w:t>其中：报价权重的计算方法为：将N名投标人按技术分由高至低进行排序，第一名投标人的权重为（</w:t>
      </w:r>
      <w:r>
        <w:rPr>
          <w:rFonts w:ascii="Calibri" w:eastAsia="宋体" w:hAnsi="Calibri" w:cs="Times New Roman"/>
          <w14:ligatures w14:val="none"/>
        </w:rPr>
        <w:fldChar w:fldCharType="begin"/>
      </w:r>
      <w:r>
        <w:rPr>
          <w:rFonts w:ascii="宋体" w:eastAsia="宋体" w:hAnsi="宋体" w:cs="仿宋" w:hint="eastAsia"/>
          <w:sz w:val="24"/>
          <w:szCs w:val="24"/>
          <w14:ligatures w14:val="none"/>
        </w:rPr>
        <w:instrText xml:space="preserve"> QUOTE </w:instrText>
      </w:r>
      <w:r>
        <w:rPr>
          <w:rFonts w:ascii="宋体" w:eastAsia="宋体" w:hAnsi="宋体" w:cs="Times New Roman"/>
          <w:noProof/>
          <w:sz w:val="24"/>
          <w:szCs w:val="24"/>
          <w14:ligatures w14:val="none"/>
        </w:rPr>
        <w:drawing>
          <wp:inline distT="0" distB="0" distL="0" distR="0" wp14:anchorId="74C5CCA2" wp14:editId="63486214">
            <wp:extent cx="381000" cy="447675"/>
            <wp:effectExtent l="0" t="0" r="0"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Calibri" w:eastAsia="宋体" w:hAnsi="Calibri" w:cs="Times New Roman"/>
          <w14:ligatures w14:val="none"/>
        </w:rPr>
        <w:fldChar w:fldCharType="separate"/>
      </w:r>
      <w:r>
        <w:rPr>
          <w:rFonts w:ascii="宋体" w:eastAsia="宋体" w:hAnsi="宋体" w:cs="Times New Roman"/>
          <w:noProof/>
          <w:sz w:val="24"/>
          <w:szCs w:val="24"/>
          <w14:ligatures w14:val="none"/>
        </w:rPr>
        <w:drawing>
          <wp:inline distT="0" distB="0" distL="0" distR="0" wp14:anchorId="6AE78396" wp14:editId="4EB00807">
            <wp:extent cx="381000" cy="447675"/>
            <wp:effectExtent l="0" t="0" r="0" b="952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Calibri" w:eastAsia="宋体" w:hAnsi="Calibri" w:cs="Times New Roman"/>
          <w14:ligatures w14:val="none"/>
        </w:rPr>
        <w:fldChar w:fldCharType="end"/>
      </w:r>
      <w:r>
        <w:rPr>
          <w:rFonts w:ascii="宋体" w:eastAsia="宋体" w:hAnsi="宋体" w:cs="仿宋" w:hint="eastAsia"/>
          <w:sz w:val="24"/>
          <w:szCs w:val="24"/>
          <w14:ligatures w14:val="none"/>
        </w:rPr>
        <w:t>），第二名投标人的权重为（</w:t>
      </w:r>
      <w:r>
        <w:rPr>
          <w:rFonts w:ascii="Calibri" w:eastAsia="宋体" w:hAnsi="Calibri" w:cs="Times New Roman"/>
          <w14:ligatures w14:val="none"/>
        </w:rPr>
        <w:fldChar w:fldCharType="begin"/>
      </w:r>
      <w:r>
        <w:rPr>
          <w:rFonts w:ascii="宋体" w:eastAsia="宋体" w:hAnsi="宋体" w:cs="仿宋" w:hint="eastAsia"/>
          <w:sz w:val="24"/>
          <w:szCs w:val="24"/>
          <w14:ligatures w14:val="none"/>
        </w:rPr>
        <w:instrText xml:space="preserve"> QUOTE </w:instrText>
      </w:r>
      <w:r>
        <w:rPr>
          <w:rFonts w:ascii="宋体" w:eastAsia="宋体" w:hAnsi="宋体" w:cs="Times New Roman"/>
          <w:noProof/>
          <w:position w:val="-23"/>
          <w:sz w:val="24"/>
          <w:szCs w:val="24"/>
          <w14:ligatures w14:val="none"/>
        </w:rPr>
        <w:drawing>
          <wp:inline distT="0" distB="0" distL="0" distR="0" wp14:anchorId="5230DC2B" wp14:editId="377B3F7A">
            <wp:extent cx="323850" cy="40005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Calibri" w:eastAsia="宋体" w:hAnsi="Calibri" w:cs="Times New Roman"/>
          <w14:ligatures w14:val="none"/>
        </w:rPr>
        <w:fldChar w:fldCharType="separate"/>
      </w:r>
      <w:r>
        <w:rPr>
          <w:rFonts w:ascii="宋体" w:eastAsia="宋体" w:hAnsi="宋体" w:cs="Times New Roman"/>
          <w:noProof/>
          <w:position w:val="-23"/>
          <w:sz w:val="24"/>
          <w:szCs w:val="24"/>
          <w14:ligatures w14:val="none"/>
        </w:rPr>
        <w:drawing>
          <wp:inline distT="0" distB="0" distL="0" distR="0" wp14:anchorId="0E3F0DB4" wp14:editId="23FD78D3">
            <wp:extent cx="323850" cy="40005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Calibri" w:eastAsia="宋体" w:hAnsi="Calibri" w:cs="Times New Roman"/>
          <w14:ligatures w14:val="none"/>
        </w:rPr>
        <w:fldChar w:fldCharType="end"/>
      </w:r>
      <w:r>
        <w:rPr>
          <w:rFonts w:ascii="宋体" w:eastAsia="宋体" w:hAnsi="宋体" w:cs="仿宋" w:hint="eastAsia"/>
          <w:sz w:val="24"/>
          <w:szCs w:val="24"/>
          <w14:ligatures w14:val="none"/>
        </w:rPr>
        <w:t>），以此类推，最后一名投标人的权重为（</w:t>
      </w:r>
      <w:r>
        <w:rPr>
          <w:rFonts w:ascii="Calibri" w:eastAsia="宋体" w:hAnsi="Calibri" w:cs="Times New Roman"/>
          <w14:ligatures w14:val="none"/>
        </w:rPr>
        <w:fldChar w:fldCharType="begin"/>
      </w:r>
      <w:r>
        <w:rPr>
          <w:rFonts w:ascii="宋体" w:eastAsia="宋体" w:hAnsi="宋体" w:cs="仿宋" w:hint="eastAsia"/>
          <w:sz w:val="24"/>
          <w:szCs w:val="24"/>
          <w14:ligatures w14:val="none"/>
        </w:rPr>
        <w:instrText xml:space="preserve"> QUOTE </w:instrText>
      </w:r>
      <w:r>
        <w:rPr>
          <w:rFonts w:ascii="宋体" w:eastAsia="宋体" w:hAnsi="宋体" w:cs="Times New Roman"/>
          <w:noProof/>
          <w:position w:val="-23"/>
          <w:sz w:val="24"/>
          <w:szCs w:val="24"/>
          <w14:ligatures w14:val="none"/>
        </w:rPr>
        <w:drawing>
          <wp:inline distT="0" distB="0" distL="0" distR="0" wp14:anchorId="4E11069A" wp14:editId="7E371483">
            <wp:extent cx="323850" cy="400050"/>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Calibri" w:eastAsia="宋体" w:hAnsi="Calibri" w:cs="Times New Roman"/>
          <w14:ligatures w14:val="none"/>
        </w:rPr>
        <w:fldChar w:fldCharType="separate"/>
      </w:r>
      <w:r>
        <w:rPr>
          <w:rFonts w:ascii="宋体" w:eastAsia="宋体" w:hAnsi="宋体" w:cs="Times New Roman"/>
          <w:noProof/>
          <w:position w:val="-23"/>
          <w:sz w:val="24"/>
          <w:szCs w:val="24"/>
          <w14:ligatures w14:val="none"/>
        </w:rPr>
        <w:drawing>
          <wp:inline distT="0" distB="0" distL="0" distR="0" wp14:anchorId="221AEC3D" wp14:editId="7DE5A35E">
            <wp:extent cx="323850" cy="40005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Calibri" w:eastAsia="宋体" w:hAnsi="Calibri" w:cs="Times New Roman"/>
          <w14:ligatures w14:val="none"/>
        </w:rPr>
        <w:fldChar w:fldCharType="end"/>
      </w:r>
      <w:r>
        <w:rPr>
          <w:rFonts w:ascii="宋体" w:eastAsia="宋体" w:hAnsi="宋体" w:cs="仿宋" w:hint="eastAsia"/>
          <w:sz w:val="24"/>
          <w:szCs w:val="24"/>
          <w14:ligatures w14:val="none"/>
        </w:rPr>
        <w:t>）。</w:t>
      </w:r>
    </w:p>
    <w:p w14:paraId="1F4D766D" w14:textId="77777777" w:rsidR="00822D9A" w:rsidRDefault="00963382">
      <w:pPr>
        <w:widowControl/>
        <w:spacing w:line="360" w:lineRule="auto"/>
        <w:ind w:firstLineChars="200" w:firstLine="482"/>
        <w:rPr>
          <w:rFonts w:ascii="宋体" w:eastAsia="宋体" w:hAnsi="宋体" w:cs="Times New Roman" w:hint="eastAsia"/>
          <w:b/>
          <w:bCs/>
          <w:kern w:val="0"/>
          <w:sz w:val="24"/>
          <w:szCs w:val="24"/>
          <w14:ligatures w14:val="none"/>
        </w:rPr>
      </w:pPr>
      <w:r>
        <w:rPr>
          <w:rFonts w:ascii="宋体" w:eastAsia="宋体" w:hAnsi="宋体" w:cs="仿宋" w:hint="eastAsia"/>
          <w:b/>
          <w:bCs/>
          <w:kern w:val="0"/>
          <w:sz w:val="24"/>
          <w:szCs w:val="24"/>
          <w14:ligatures w14:val="none"/>
        </w:rPr>
        <w:t>方法二：区间抽取法</w:t>
      </w:r>
    </w:p>
    <w:p w14:paraId="79C4F47B" w14:textId="77777777" w:rsidR="00822D9A" w:rsidRDefault="00963382">
      <w:pPr>
        <w:widowControl/>
        <w:snapToGrid w:val="0"/>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仿宋" w:hint="eastAsia"/>
          <w:sz w:val="24"/>
          <w:szCs w:val="24"/>
          <w14:ligatures w14: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3E41E6E" w14:textId="77777777" w:rsidR="00822D9A" w:rsidRDefault="00963382">
      <w:pPr>
        <w:widowControl/>
        <w:snapToGrid w:val="0"/>
        <w:spacing w:line="360" w:lineRule="auto"/>
        <w:ind w:firstLineChars="200" w:firstLine="480"/>
        <w:rPr>
          <w:rFonts w:ascii="宋体" w:eastAsia="宋体" w:hAnsi="宋体" w:cs="Times New Roman" w:hint="eastAsia"/>
          <w:kern w:val="0"/>
          <w:sz w:val="24"/>
          <w:szCs w:val="24"/>
          <w:vertAlign w:val="subscript"/>
          <w14:ligatures w14:val="none"/>
        </w:rPr>
      </w:pPr>
      <w:r>
        <w:rPr>
          <w:rFonts w:ascii="宋体" w:eastAsia="宋体" w:hAnsi="宋体" w:cs="仿宋" w:hint="eastAsia"/>
          <w:kern w:val="0"/>
          <w:sz w:val="24"/>
          <w:szCs w:val="24"/>
          <w14:ligatures w14:val="none"/>
        </w:rPr>
        <w:t>评标参考价=（Q</w:t>
      </w:r>
      <w:r>
        <w:rPr>
          <w:rFonts w:ascii="宋体" w:eastAsia="宋体" w:hAnsi="宋体" w:cs="仿宋" w:hint="eastAsia"/>
          <w:kern w:val="0"/>
          <w:sz w:val="24"/>
          <w:szCs w:val="24"/>
          <w:vertAlign w:val="subscript"/>
          <w14:ligatures w14:val="none"/>
        </w:rPr>
        <w:t>高</w:t>
      </w:r>
      <w:r>
        <w:rPr>
          <w:rFonts w:ascii="宋体" w:eastAsia="宋体" w:hAnsi="宋体" w:cs="仿宋" w:hint="eastAsia"/>
          <w:kern w:val="0"/>
          <w:sz w:val="24"/>
          <w:szCs w:val="24"/>
          <w14:ligatures w14:val="none"/>
        </w:rPr>
        <w:t>-Q</w:t>
      </w:r>
      <w:r>
        <w:rPr>
          <w:rFonts w:ascii="宋体" w:eastAsia="宋体" w:hAnsi="宋体" w:cs="仿宋" w:hint="eastAsia"/>
          <w:kern w:val="0"/>
          <w:sz w:val="24"/>
          <w:szCs w:val="24"/>
          <w:vertAlign w:val="subscript"/>
          <w14:ligatures w14:val="none"/>
        </w:rPr>
        <w:t>低</w:t>
      </w:r>
      <w:r>
        <w:rPr>
          <w:rFonts w:ascii="宋体" w:eastAsia="宋体" w:hAnsi="宋体" w:cs="仿宋" w:hint="eastAsia"/>
          <w:kern w:val="0"/>
          <w:sz w:val="24"/>
          <w:szCs w:val="24"/>
          <w14:ligatures w14:val="none"/>
        </w:rPr>
        <w:t>）/100*Ｘ+Q</w:t>
      </w:r>
      <w:r>
        <w:rPr>
          <w:rFonts w:ascii="宋体" w:eastAsia="宋体" w:hAnsi="宋体" w:cs="仿宋" w:hint="eastAsia"/>
          <w:kern w:val="0"/>
          <w:sz w:val="24"/>
          <w:szCs w:val="24"/>
          <w:vertAlign w:val="subscript"/>
          <w14:ligatures w14:val="none"/>
        </w:rPr>
        <w:t>低</w:t>
      </w:r>
    </w:p>
    <w:p w14:paraId="31700C4C" w14:textId="77777777" w:rsidR="00822D9A" w:rsidRDefault="00963382">
      <w:pPr>
        <w:widowControl/>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仿宋" w:hint="eastAsia"/>
          <w:sz w:val="24"/>
          <w:szCs w:val="24"/>
          <w14:ligatures w14:val="none"/>
        </w:rPr>
        <w:t>Q</w:t>
      </w:r>
      <w:r>
        <w:rPr>
          <w:rFonts w:ascii="宋体" w:eastAsia="宋体" w:hAnsi="宋体" w:cs="仿宋" w:hint="eastAsia"/>
          <w:sz w:val="24"/>
          <w:szCs w:val="24"/>
          <w:vertAlign w:val="subscript"/>
          <w14:ligatures w14:val="none"/>
        </w:rPr>
        <w:t>低</w:t>
      </w:r>
      <w:r>
        <w:rPr>
          <w:rFonts w:ascii="宋体" w:eastAsia="宋体" w:hAnsi="宋体" w:cs="仿宋" w:hint="eastAsia"/>
          <w:sz w:val="24"/>
          <w:szCs w:val="24"/>
          <w14:ligatures w14:val="none"/>
        </w:rPr>
        <w:t>：为达到或超过技术标及格分数线的投标人最低报价与工程成本警示价两者中的较高值；</w:t>
      </w:r>
    </w:p>
    <w:p w14:paraId="32948B23" w14:textId="77777777" w:rsidR="00822D9A" w:rsidRDefault="00963382">
      <w:pPr>
        <w:spacing w:line="360" w:lineRule="auto"/>
        <w:ind w:firstLineChars="200" w:firstLine="480"/>
        <w:rPr>
          <w:rFonts w:ascii="宋体" w:eastAsia="宋体" w:hAnsi="宋体" w:cs="仿宋" w:hint="eastAsia"/>
          <w:sz w:val="24"/>
          <w:szCs w:val="24"/>
          <w14:ligatures w14:val="none"/>
        </w:rPr>
      </w:pPr>
      <w:r>
        <w:rPr>
          <w:rFonts w:ascii="宋体" w:eastAsia="宋体" w:hAnsi="宋体" w:cs="仿宋" w:hint="eastAsia"/>
          <w:kern w:val="0"/>
          <w:sz w:val="24"/>
          <w:szCs w:val="24"/>
          <w14:ligatures w14:val="none"/>
        </w:rPr>
        <w:t>Q</w:t>
      </w:r>
      <w:r>
        <w:rPr>
          <w:rFonts w:ascii="宋体" w:eastAsia="宋体" w:hAnsi="宋体" w:cs="仿宋" w:hint="eastAsia"/>
          <w:kern w:val="0"/>
          <w:sz w:val="24"/>
          <w:szCs w:val="24"/>
          <w:vertAlign w:val="subscript"/>
          <w14:ligatures w14:val="none"/>
        </w:rPr>
        <w:t>高</w:t>
      </w:r>
      <w:r>
        <w:rPr>
          <w:rFonts w:ascii="宋体" w:eastAsia="宋体" w:hAnsi="宋体" w:cs="仿宋" w:hint="eastAsia"/>
          <w:sz w:val="24"/>
          <w:szCs w:val="24"/>
          <w14:ligatures w14:val="none"/>
        </w:rPr>
        <w:t>：为（最高投标限价*D%）（D的取值范围为[94,100],由招标人自定）</w:t>
      </w:r>
    </w:p>
    <w:p w14:paraId="07AA9B27"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仿宋" w:hint="eastAsia"/>
          <w:sz w:val="24"/>
          <w:szCs w:val="24"/>
          <w14:ligatures w14:val="none"/>
        </w:rPr>
        <w:t>X:为等分点值，在开标前从[0,100]整数中随机抽取</w:t>
      </w:r>
    </w:p>
    <w:p w14:paraId="370EEE0D"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宋体" w:hint="eastAsia"/>
          <w:kern w:val="0"/>
          <w:sz w:val="24"/>
          <w:szCs w:val="24"/>
          <w14:ligatures w14:val="none"/>
        </w:rPr>
        <w:t>45.3</w:t>
      </w:r>
      <w:r>
        <w:rPr>
          <w:rFonts w:ascii="宋体" w:eastAsia="宋体" w:hAnsi="宋体" w:cs="Times New Roman" w:hint="eastAsia"/>
          <w:sz w:val="24"/>
          <w:szCs w:val="24"/>
          <w14:ligatures w14:val="none"/>
        </w:rPr>
        <w:t>当标价等于评标参考价时得100分，标价每高于评标参考价1%，扣1.5分，每低于评标参考价1%，扣1分，扣至0分为止，得出经济分，精确到小数点后两位。</w:t>
      </w:r>
    </w:p>
    <w:p w14:paraId="52CF3C1E" w14:textId="77777777" w:rsidR="00822D9A" w:rsidRDefault="00963382">
      <w:pPr>
        <w:tabs>
          <w:tab w:val="left" w:pos="7380"/>
        </w:tabs>
        <w:snapToGrid w:val="0"/>
        <w:spacing w:line="360" w:lineRule="auto"/>
        <w:ind w:firstLineChars="200" w:firstLine="480"/>
        <w:rPr>
          <w:rFonts w:ascii="宋体" w:eastAsia="宋体" w:hAnsi="Times New Roman" w:cs="Times New Roman"/>
          <w:kern w:val="0"/>
          <w:sz w:val="24"/>
          <w:szCs w:val="24"/>
          <w14:ligatures w14:val="none"/>
        </w:rPr>
      </w:pPr>
      <w:r>
        <w:rPr>
          <w:rFonts w:ascii="宋体" w:eastAsia="宋体" w:hAnsi="宋体" w:cs="Times New Roman" w:hint="eastAsia"/>
          <w:kern w:val="0"/>
          <w:sz w:val="24"/>
          <w:szCs w:val="24"/>
          <w14:ligatures w14:val="none"/>
        </w:rPr>
        <w:t>45.4</w:t>
      </w:r>
      <w:r>
        <w:rPr>
          <w:rFonts w:ascii="宋体" w:eastAsia="宋体" w:hAnsi="Times New Roman" w:cs="Times New Roman" w:hint="eastAsia"/>
          <w:kern w:val="0"/>
          <w:sz w:val="24"/>
          <w:szCs w:val="24"/>
          <w14:ligatures w14:val="none"/>
        </w:rPr>
        <w:t>计算通过技术标有效性审查的投标人总得分。投标人总得分=（技术得分×技</w:t>
      </w:r>
      <w:r>
        <w:rPr>
          <w:rFonts w:ascii="宋体" w:eastAsia="宋体" w:hAnsi="Times New Roman" w:cs="Times New Roman" w:hint="eastAsia"/>
          <w:kern w:val="0"/>
          <w:sz w:val="24"/>
          <w:szCs w:val="24"/>
          <w14:ligatures w14:val="none"/>
        </w:rPr>
        <w:lastRenderedPageBreak/>
        <w:t>术得分权重</w:t>
      </w:r>
      <w:r>
        <w:rPr>
          <w:rFonts w:ascii="宋体" w:eastAsia="宋体" w:hAnsi="Times New Roman" w:cs="宋体" w:hint="eastAsia"/>
          <w:kern w:val="0"/>
          <w:sz w:val="24"/>
          <w:szCs w:val="24"/>
          <w14:ligatures w14:val="none"/>
        </w:rPr>
        <w:t>＋</w:t>
      </w:r>
      <w:r>
        <w:rPr>
          <w:rFonts w:ascii="宋体" w:eastAsia="宋体" w:hAnsi="Times New Roman" w:cs="Times New Roman" w:hint="eastAsia"/>
          <w:kern w:val="0"/>
          <w:sz w:val="24"/>
          <w:szCs w:val="24"/>
          <w14:ligatures w14:val="none"/>
        </w:rPr>
        <w:t>经济得分×经济得分权重）×（1-综合诚信评价分数权重）</w:t>
      </w:r>
      <w:r>
        <w:rPr>
          <w:rFonts w:ascii="宋体" w:eastAsia="宋体" w:hAnsi="Times New Roman" w:cs="宋体" w:hint="eastAsia"/>
          <w:kern w:val="0"/>
          <w:sz w:val="24"/>
          <w:szCs w:val="24"/>
          <w14:ligatures w14:val="none"/>
        </w:rPr>
        <w:t>＋</w:t>
      </w:r>
      <w:r>
        <w:rPr>
          <w:rFonts w:ascii="宋体" w:eastAsia="宋体" w:hAnsi="Times New Roman" w:cs="Times New Roman" w:hint="eastAsia"/>
          <w:kern w:val="0"/>
          <w:sz w:val="24"/>
          <w:szCs w:val="24"/>
          <w14:ligatures w14:val="none"/>
        </w:rPr>
        <w:t>综合诚信评价排名得分×综合诚信评价分数权重）。技术、经济得分权重按投标须知前附表的规定执行。总得分四舍五入保留两位小数。</w:t>
      </w:r>
    </w:p>
    <w:p w14:paraId="73422B1B" w14:textId="77777777" w:rsidR="00822D9A" w:rsidRDefault="00963382">
      <w:pPr>
        <w:tabs>
          <w:tab w:val="left" w:pos="7380"/>
        </w:tabs>
        <w:snapToGrid w:val="0"/>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46.经济标的有效性审查</w:t>
      </w:r>
    </w:p>
    <w:p w14:paraId="4C7C8D57"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147170C"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46.2经济标的算术校核。评标委员会对进行经济标有效性审查的投标文件投标报价按照就低不就高的原则进行算术校核，具体标准如下：</w:t>
      </w:r>
    </w:p>
    <w:p w14:paraId="7F4C1C65"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46.2.1如果数字表示的金额和用文字表示的金额不一致时，应以文字表示的金额为准；</w:t>
      </w:r>
    </w:p>
    <w:p w14:paraId="25EA4441"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46.2.2经算术复核的投标人报价与其投标报价不一致时，按就低不就高原则确定其最终报价；</w:t>
      </w:r>
    </w:p>
    <w:p w14:paraId="27494B4E"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1DAB312"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46.2.4当合价、金额累加错误时，按就低不就高原则，如果累加修正值小于原累加值，则按累加修正值；如果累加修正值大于原累加值，则按原累加值；</w:t>
      </w:r>
    </w:p>
    <w:p w14:paraId="7E149B2B"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46.2.5如果投标人的有关</w:t>
      </w:r>
      <w:proofErr w:type="gramStart"/>
      <w:r>
        <w:rPr>
          <w:rFonts w:ascii="宋体" w:eastAsia="宋体" w:hAnsi="宋体" w:cs="Times New Roman" w:hint="eastAsia"/>
          <w:sz w:val="24"/>
          <w:szCs w:val="24"/>
          <w14:ligatures w14:val="none"/>
        </w:rPr>
        <w:t>规</w:t>
      </w:r>
      <w:proofErr w:type="gramEnd"/>
      <w:r>
        <w:rPr>
          <w:rFonts w:ascii="宋体" w:eastAsia="宋体" w:hAnsi="宋体" w:cs="Times New Roman" w:hint="eastAsia"/>
          <w:sz w:val="24"/>
          <w:szCs w:val="24"/>
          <w14:ligatures w14:val="none"/>
        </w:rPr>
        <w:t>费、暂列金额、暂估价、绿色施工安全防护措施费等未按招标文件规定的金额填写的，由评标委员会按照招标文件规定的金额进行修正；</w:t>
      </w:r>
    </w:p>
    <w:p w14:paraId="7791B475"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Pr>
          <w:rFonts w:ascii="宋体" w:eastAsia="宋体" w:hAnsi="宋体" w:cs="Times New Roman" w:hint="eastAsia"/>
          <w:sz w:val="24"/>
          <w:szCs w:val="24"/>
          <w14:ligatures w14:val="none"/>
        </w:rPr>
        <w:t>则该漏项</w:t>
      </w:r>
      <w:proofErr w:type="gramEnd"/>
      <w:r>
        <w:rPr>
          <w:rFonts w:ascii="宋体" w:eastAsia="宋体" w:hAnsi="宋体" w:cs="Times New Roman" w:hint="eastAsia"/>
          <w:sz w:val="24"/>
          <w:szCs w:val="24"/>
          <w14:ligatures w14:val="none"/>
        </w:rPr>
        <w:t>费用视为已分配在其他项目中，不再修改；③分部分项工程量清单中的综合单价与综合单价分析表中的综合单价不一致时，以价低</w:t>
      </w:r>
      <w:r>
        <w:rPr>
          <w:rFonts w:ascii="宋体" w:eastAsia="宋体" w:hAnsi="宋体" w:cs="Times New Roman" w:hint="eastAsia"/>
          <w:sz w:val="24"/>
          <w:szCs w:val="24"/>
          <w14:ligatures w14:val="none"/>
        </w:rPr>
        <w:lastRenderedPageBreak/>
        <w:t>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2BC4E5D0"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46.2.7按就低不就高原则，当修正后报价小于原报价，总价按修正后报价；当修正后报价大于原报价，总价按原报价，并在签订合同时载明在结算价中扣除修正报价与原报价的差额。</w:t>
      </w:r>
    </w:p>
    <w:p w14:paraId="3BB13966"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18F3D9EB"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DFBDA5F"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48.评标委员会应在通过投标文件经济标有效性审查的投标人中，按步骤45.4确定的投标人第二阶段排序，推荐前3名依次为第一中标候选人至第三中标候选人,并编制评标报告。</w:t>
      </w:r>
    </w:p>
    <w:p w14:paraId="21F54BBA" w14:textId="77777777" w:rsidR="00822D9A" w:rsidRDefault="00963382">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49.若通过经济标有效性审查的投标人不足三家，应当依法重新招标。（当N</w:t>
      </w:r>
      <w:proofErr w:type="gramStart"/>
      <w:r>
        <w:rPr>
          <w:rFonts w:ascii="宋体" w:eastAsia="宋体" w:hAnsi="宋体" w:cs="Times New Roman" w:hint="eastAsia"/>
          <w:sz w:val="24"/>
          <w:szCs w:val="24"/>
          <w14:ligatures w14:val="none"/>
        </w:rPr>
        <w:t>个</w:t>
      </w:r>
      <w:proofErr w:type="gramEnd"/>
      <w:r>
        <w:rPr>
          <w:rFonts w:ascii="宋体" w:eastAsia="宋体" w:hAnsi="宋体" w:cs="Times New Roman" w:hint="eastAsia"/>
          <w:sz w:val="24"/>
          <w:szCs w:val="24"/>
          <w14:ligatures w14:val="none"/>
        </w:rPr>
        <w:t>标段同时招标且不允许兼中时，若有效投标人不足N+2家，应当依法重新招标）</w:t>
      </w:r>
    </w:p>
    <w:bookmarkEnd w:id="31"/>
    <w:bookmarkEnd w:id="32"/>
    <w:p w14:paraId="5A66D08C" w14:textId="77777777" w:rsidR="00822D9A" w:rsidRDefault="00822D9A">
      <w:pPr>
        <w:ind w:firstLine="480"/>
        <w:rPr>
          <w:rFonts w:ascii="宋体" w:eastAsia="宋体" w:hAnsi="宋体" w:cs="Times New Roman" w:hint="eastAsia"/>
          <w:sz w:val="24"/>
          <w:szCs w:val="24"/>
          <w14:ligatures w14:val="none"/>
        </w:rPr>
      </w:pPr>
    </w:p>
    <w:p w14:paraId="355B6A9E" w14:textId="77777777" w:rsidR="00822D9A" w:rsidRDefault="00822D9A">
      <w:pPr>
        <w:ind w:firstLine="480"/>
        <w:rPr>
          <w:rFonts w:ascii="宋体" w:eastAsia="宋体" w:hAnsi="宋体" w:cs="Times New Roman" w:hint="eastAsia"/>
          <w:kern w:val="0"/>
          <w:sz w:val="24"/>
          <w:szCs w:val="24"/>
          <w14:ligatures w14:val="none"/>
        </w:rPr>
      </w:pPr>
    </w:p>
    <w:p w14:paraId="0F160E7C" w14:textId="77777777" w:rsidR="00822D9A" w:rsidRDefault="00822D9A">
      <w:pPr>
        <w:ind w:firstLine="480"/>
        <w:rPr>
          <w:rFonts w:ascii="宋体" w:eastAsia="宋体" w:hAnsi="宋体" w:cs="Times New Roman" w:hint="eastAsia"/>
          <w:sz w:val="24"/>
          <w:szCs w:val="24"/>
          <w14:ligatures w14:val="none"/>
        </w:rPr>
      </w:pPr>
    </w:p>
    <w:p w14:paraId="5C3671C7" w14:textId="77777777" w:rsidR="00822D9A" w:rsidRDefault="00822D9A">
      <w:pPr>
        <w:ind w:firstLine="480"/>
        <w:rPr>
          <w:rFonts w:ascii="宋体" w:eastAsia="宋体" w:hAnsi="宋体" w:cs="Times New Roman" w:hint="eastAsia"/>
          <w:kern w:val="0"/>
          <w:sz w:val="24"/>
          <w:szCs w:val="24"/>
          <w14:ligatures w14:val="none"/>
        </w:rPr>
      </w:pPr>
    </w:p>
    <w:p w14:paraId="2FB7CB1E" w14:textId="77777777" w:rsidR="00822D9A" w:rsidRDefault="00822D9A">
      <w:pPr>
        <w:ind w:firstLine="480"/>
        <w:rPr>
          <w:rFonts w:ascii="宋体" w:eastAsia="宋体" w:hAnsi="宋体" w:cs="Times New Roman" w:hint="eastAsia"/>
          <w:sz w:val="24"/>
          <w:szCs w:val="24"/>
          <w14:ligatures w14:val="none"/>
        </w:rPr>
      </w:pPr>
    </w:p>
    <w:p w14:paraId="38F7FFFC" w14:textId="77777777" w:rsidR="00822D9A" w:rsidRDefault="00822D9A">
      <w:pPr>
        <w:ind w:firstLine="480"/>
        <w:rPr>
          <w:rFonts w:ascii="宋体" w:eastAsia="宋体" w:hAnsi="宋体" w:cs="Times New Roman" w:hint="eastAsia"/>
          <w:kern w:val="0"/>
          <w:sz w:val="24"/>
          <w:szCs w:val="24"/>
          <w14:ligatures w14:val="none"/>
        </w:rPr>
      </w:pPr>
    </w:p>
    <w:p w14:paraId="1D244855" w14:textId="77777777" w:rsidR="00822D9A" w:rsidRDefault="00822D9A">
      <w:pPr>
        <w:ind w:firstLine="480"/>
        <w:rPr>
          <w:rFonts w:ascii="宋体" w:eastAsia="宋体" w:hAnsi="宋体" w:cs="Times New Roman" w:hint="eastAsia"/>
          <w:sz w:val="24"/>
          <w:szCs w:val="24"/>
          <w14:ligatures w14:val="none"/>
        </w:rPr>
      </w:pPr>
    </w:p>
    <w:p w14:paraId="13F799EE" w14:textId="77777777" w:rsidR="00822D9A" w:rsidRDefault="00822D9A">
      <w:pPr>
        <w:ind w:firstLine="480"/>
        <w:rPr>
          <w:rFonts w:ascii="宋体" w:eastAsia="宋体" w:hAnsi="宋体" w:cs="Times New Roman" w:hint="eastAsia"/>
          <w:kern w:val="0"/>
          <w:sz w:val="24"/>
          <w:szCs w:val="24"/>
          <w14:ligatures w14:val="none"/>
        </w:rPr>
      </w:pPr>
    </w:p>
    <w:p w14:paraId="1CD90A04" w14:textId="77777777" w:rsidR="00822D9A" w:rsidRDefault="00822D9A">
      <w:pPr>
        <w:ind w:firstLine="480"/>
        <w:rPr>
          <w:rFonts w:ascii="宋体" w:eastAsia="宋体" w:hAnsi="宋体" w:cs="Times New Roman" w:hint="eastAsia"/>
          <w:sz w:val="24"/>
          <w:szCs w:val="24"/>
          <w14:ligatures w14:val="none"/>
        </w:rPr>
      </w:pPr>
    </w:p>
    <w:p w14:paraId="4D620B07" w14:textId="77777777" w:rsidR="00822D9A" w:rsidRDefault="00822D9A">
      <w:pPr>
        <w:ind w:firstLine="480"/>
        <w:rPr>
          <w:rFonts w:ascii="宋体" w:eastAsia="宋体" w:hAnsi="宋体" w:cs="Times New Roman" w:hint="eastAsia"/>
          <w:kern w:val="0"/>
          <w:sz w:val="24"/>
          <w:szCs w:val="24"/>
          <w14:ligatures w14:val="none"/>
        </w:rPr>
      </w:pPr>
    </w:p>
    <w:p w14:paraId="454DE1A3" w14:textId="77777777" w:rsidR="00822D9A" w:rsidRDefault="00822D9A">
      <w:pPr>
        <w:ind w:firstLine="480"/>
        <w:rPr>
          <w:rFonts w:ascii="宋体" w:eastAsia="宋体" w:hAnsi="宋体" w:cs="Times New Roman" w:hint="eastAsia"/>
          <w:sz w:val="24"/>
          <w:szCs w:val="24"/>
          <w14:ligatures w14:val="none"/>
        </w:rPr>
      </w:pPr>
    </w:p>
    <w:p w14:paraId="57D5F8BD" w14:textId="77777777" w:rsidR="00822D9A" w:rsidRDefault="00822D9A">
      <w:pPr>
        <w:ind w:firstLine="480"/>
        <w:rPr>
          <w:rFonts w:ascii="宋体" w:eastAsia="宋体" w:hAnsi="宋体" w:cs="Times New Roman" w:hint="eastAsia"/>
          <w:kern w:val="0"/>
          <w:sz w:val="24"/>
          <w:szCs w:val="24"/>
          <w14:ligatures w14:val="none"/>
        </w:rPr>
      </w:pPr>
    </w:p>
    <w:p w14:paraId="46B45249" w14:textId="77777777" w:rsidR="00822D9A" w:rsidRDefault="00822D9A">
      <w:pPr>
        <w:ind w:firstLine="480"/>
        <w:rPr>
          <w:rFonts w:ascii="宋体" w:eastAsia="宋体" w:hAnsi="宋体" w:cs="Times New Roman" w:hint="eastAsia"/>
          <w:sz w:val="24"/>
          <w:szCs w:val="24"/>
          <w14:ligatures w14:val="none"/>
        </w:rPr>
      </w:pPr>
    </w:p>
    <w:p w14:paraId="0EC59C61" w14:textId="77777777" w:rsidR="00822D9A" w:rsidRDefault="00822D9A">
      <w:pPr>
        <w:ind w:firstLine="480"/>
        <w:rPr>
          <w:rFonts w:ascii="宋体" w:eastAsia="宋体" w:hAnsi="宋体" w:cs="Times New Roman" w:hint="eastAsia"/>
          <w:kern w:val="0"/>
          <w:sz w:val="24"/>
          <w:szCs w:val="24"/>
          <w14:ligatures w14:val="none"/>
        </w:rPr>
      </w:pPr>
    </w:p>
    <w:p w14:paraId="4E0CF141" w14:textId="77777777" w:rsidR="00822D9A" w:rsidRDefault="00822D9A">
      <w:pPr>
        <w:ind w:firstLine="480"/>
        <w:rPr>
          <w:rFonts w:ascii="宋体" w:eastAsia="宋体" w:hAnsi="宋体" w:cs="Times New Roman" w:hint="eastAsia"/>
          <w:sz w:val="24"/>
          <w:szCs w:val="24"/>
          <w14:ligatures w14:val="none"/>
        </w:rPr>
      </w:pPr>
    </w:p>
    <w:p w14:paraId="739A26FF" w14:textId="77777777" w:rsidR="00822D9A" w:rsidRDefault="00822D9A" w:rsidP="00FB4C8E">
      <w:pPr>
        <w:rPr>
          <w:rFonts w:ascii="Calibri" w:eastAsia="宋体" w:hAnsi="Calibri" w:cs="Times New Roman"/>
          <w14:ligatures w14:val="none"/>
        </w:rPr>
      </w:pPr>
    </w:p>
    <w:p w14:paraId="7BD6F52D" w14:textId="77777777" w:rsidR="00822D9A" w:rsidRDefault="00963382">
      <w:pPr>
        <w:widowControl/>
        <w:snapToGrid w:val="0"/>
        <w:spacing w:line="360" w:lineRule="auto"/>
        <w:ind w:right="102" w:firstLine="480"/>
        <w:jc w:val="left"/>
        <w:rPr>
          <w:rFonts w:ascii="宋体" w:eastAsia="宋体" w:hAnsi="Calibri" w:cs="Times New Roman"/>
          <w:szCs w:val="21"/>
          <w14:ligatures w14:val="none"/>
        </w:rPr>
      </w:pPr>
      <w:r>
        <w:rPr>
          <w:rFonts w:ascii="宋体" w:eastAsia="宋体" w:hAnsi="宋体" w:cs="Times New Roman" w:hint="eastAsia"/>
          <w:szCs w:val="21"/>
          <w14:ligatures w14:val="none"/>
        </w:rPr>
        <w:lastRenderedPageBreak/>
        <w:t>附表</w:t>
      </w:r>
      <w:proofErr w:type="gramStart"/>
      <w:r>
        <w:rPr>
          <w:rFonts w:ascii="宋体" w:eastAsia="宋体" w:hAnsi="宋体" w:cs="Times New Roman" w:hint="eastAsia"/>
          <w:szCs w:val="21"/>
          <w14:ligatures w14:val="none"/>
        </w:rPr>
        <w:t>一</w:t>
      </w:r>
      <w:proofErr w:type="gramEnd"/>
      <w:r>
        <w:rPr>
          <w:rFonts w:ascii="宋体" w:eastAsia="宋体" w:hAnsi="宋体" w:cs="Times New Roman" w:hint="eastAsia"/>
          <w:szCs w:val="21"/>
          <w14:ligatures w14:val="none"/>
        </w:rPr>
        <w:t>：</w:t>
      </w:r>
    </w:p>
    <w:p w14:paraId="0088B8F6" w14:textId="77777777" w:rsidR="00822D9A" w:rsidRDefault="00963382">
      <w:pPr>
        <w:ind w:firstLine="643"/>
        <w:jc w:val="center"/>
        <w:rPr>
          <w:rFonts w:ascii="Calibri" w:eastAsia="宋体" w:hAnsi="Calibri" w:cs="Times New Roman"/>
          <w:b/>
          <w:sz w:val="32"/>
          <w:szCs w:val="32"/>
          <w14:ligatures w14:val="none"/>
        </w:rPr>
      </w:pPr>
      <w:r>
        <w:rPr>
          <w:rFonts w:ascii="Calibri" w:eastAsia="宋体" w:hAnsi="Calibri" w:cs="Times New Roman" w:hint="eastAsia"/>
          <w:b/>
          <w:sz w:val="32"/>
          <w:szCs w:val="32"/>
          <w14:ligatures w14:val="none"/>
        </w:rPr>
        <w:t>资格审查表</w:t>
      </w:r>
    </w:p>
    <w:p w14:paraId="182C615A" w14:textId="206E45A3" w:rsidR="00822D9A" w:rsidRDefault="00963382">
      <w:pPr>
        <w:spacing w:line="480" w:lineRule="auto"/>
        <w:ind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工程名称：</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广东工业大学大学城校区集成电路学院半导体</w:t>
      </w:r>
      <w:proofErr w:type="gramStart"/>
      <w:r>
        <w:rPr>
          <w:rFonts w:ascii="Calibri" w:eastAsia="宋体" w:hAnsi="Calibri" w:cs="Times New Roman" w:hint="eastAsia"/>
          <w:sz w:val="24"/>
          <w:szCs w:val="24"/>
          <w14:ligatures w14:val="none"/>
        </w:rPr>
        <w:t>微纳加工</w:t>
      </w:r>
      <w:proofErr w:type="gramEnd"/>
      <w:r>
        <w:rPr>
          <w:rFonts w:ascii="Calibri" w:eastAsia="宋体" w:hAnsi="Calibri" w:cs="Times New Roman" w:hint="eastAsia"/>
          <w:sz w:val="24"/>
          <w:szCs w:val="24"/>
          <w14:ligatures w14:val="none"/>
        </w:rPr>
        <w:t>研发及服务平台建设项目外电增容</w:t>
      </w:r>
    </w:p>
    <w:p w14:paraId="799F8512" w14:textId="77777777" w:rsidR="00822D9A" w:rsidRDefault="00963382">
      <w:pPr>
        <w:spacing w:line="480" w:lineRule="auto"/>
        <w:ind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投标人名称：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3420"/>
        <w:gridCol w:w="720"/>
      </w:tblGrid>
      <w:tr w:rsidR="00822D9A" w14:paraId="4E1FBB3B" w14:textId="77777777">
        <w:tc>
          <w:tcPr>
            <w:tcW w:w="468" w:type="dxa"/>
            <w:tcBorders>
              <w:top w:val="single" w:sz="4" w:space="0" w:color="auto"/>
              <w:left w:val="single" w:sz="4" w:space="0" w:color="auto"/>
              <w:bottom w:val="single" w:sz="4" w:space="0" w:color="auto"/>
              <w:right w:val="single" w:sz="4" w:space="0" w:color="auto"/>
            </w:tcBorders>
            <w:vAlign w:val="center"/>
          </w:tcPr>
          <w:p w14:paraId="77C104E6" w14:textId="77777777" w:rsidR="00822D9A" w:rsidRDefault="00963382">
            <w:pPr>
              <w:spacing w:before="120" w:after="60"/>
              <w:jc w:val="center"/>
              <w:rPr>
                <w:rFonts w:ascii="宋体" w:eastAsia="宋体" w:hAnsi="宋体" w:cs="Times New Roman" w:hint="eastAsia"/>
                <w:b/>
                <w:szCs w:val="21"/>
                <w14:ligatures w14:val="none"/>
              </w:rPr>
            </w:pPr>
            <w:r>
              <w:rPr>
                <w:rFonts w:ascii="宋体" w:eastAsia="宋体" w:hAnsi="宋体" w:cs="Times New Roman" w:hint="eastAsia"/>
                <w:b/>
                <w:szCs w:val="21"/>
                <w14:ligatures w14:val="none"/>
              </w:rPr>
              <w:t>序号</w:t>
            </w:r>
          </w:p>
        </w:tc>
        <w:tc>
          <w:tcPr>
            <w:tcW w:w="3780" w:type="dxa"/>
            <w:tcBorders>
              <w:top w:val="single" w:sz="4" w:space="0" w:color="auto"/>
              <w:left w:val="single" w:sz="4" w:space="0" w:color="auto"/>
              <w:bottom w:val="single" w:sz="4" w:space="0" w:color="auto"/>
              <w:right w:val="single" w:sz="4" w:space="0" w:color="auto"/>
            </w:tcBorders>
            <w:vAlign w:val="center"/>
          </w:tcPr>
          <w:p w14:paraId="42E5EFCE" w14:textId="77777777" w:rsidR="00822D9A" w:rsidRDefault="00963382">
            <w:pPr>
              <w:spacing w:before="120" w:after="60"/>
              <w:jc w:val="center"/>
              <w:rPr>
                <w:rFonts w:ascii="宋体" w:eastAsia="宋体" w:hAnsi="宋体" w:cs="Times New Roman" w:hint="eastAsia"/>
                <w:b/>
                <w:szCs w:val="21"/>
                <w14:ligatures w14:val="none"/>
              </w:rPr>
            </w:pPr>
            <w:r>
              <w:rPr>
                <w:rFonts w:ascii="宋体" w:eastAsia="宋体" w:hAnsi="宋体" w:cs="Times New Roman" w:hint="eastAsia"/>
                <w:b/>
                <w:szCs w:val="21"/>
                <w14:ligatures w14:val="none"/>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14:paraId="0A2D7C3E" w14:textId="77777777" w:rsidR="00822D9A" w:rsidRDefault="00963382">
            <w:pPr>
              <w:spacing w:before="120" w:after="60"/>
              <w:jc w:val="center"/>
              <w:rPr>
                <w:rFonts w:ascii="宋体" w:eastAsia="宋体" w:hAnsi="宋体" w:cs="Times New Roman" w:hint="eastAsia"/>
                <w:b/>
                <w:szCs w:val="21"/>
                <w14:ligatures w14:val="none"/>
              </w:rPr>
            </w:pPr>
            <w:r>
              <w:rPr>
                <w:rFonts w:ascii="宋体" w:eastAsia="宋体" w:hAnsi="宋体" w:cs="Times New Roman" w:hint="eastAsia"/>
                <w:b/>
                <w:szCs w:val="21"/>
                <w14:ligatures w14:val="none"/>
              </w:rPr>
              <w:t>须审查的资料</w:t>
            </w:r>
          </w:p>
        </w:tc>
        <w:tc>
          <w:tcPr>
            <w:tcW w:w="720" w:type="dxa"/>
            <w:tcBorders>
              <w:top w:val="single" w:sz="4" w:space="0" w:color="auto"/>
              <w:left w:val="single" w:sz="4" w:space="0" w:color="auto"/>
              <w:bottom w:val="single" w:sz="4" w:space="0" w:color="auto"/>
              <w:right w:val="single" w:sz="4" w:space="0" w:color="auto"/>
            </w:tcBorders>
            <w:vAlign w:val="center"/>
          </w:tcPr>
          <w:p w14:paraId="0E04182A" w14:textId="77777777" w:rsidR="00822D9A" w:rsidRDefault="00963382">
            <w:pPr>
              <w:spacing w:before="120" w:after="60"/>
              <w:jc w:val="center"/>
              <w:rPr>
                <w:rFonts w:ascii="宋体" w:eastAsia="宋体" w:hAnsi="宋体" w:cs="Times New Roman" w:hint="eastAsia"/>
                <w:b/>
                <w:szCs w:val="21"/>
                <w14:ligatures w14:val="none"/>
              </w:rPr>
            </w:pPr>
            <w:r>
              <w:rPr>
                <w:rFonts w:ascii="宋体" w:eastAsia="宋体" w:hAnsi="宋体" w:cs="Times New Roman" w:hint="eastAsia"/>
                <w:b/>
                <w:szCs w:val="21"/>
                <w14:ligatures w14:val="none"/>
              </w:rPr>
              <w:t>审查结果</w:t>
            </w:r>
          </w:p>
        </w:tc>
      </w:tr>
      <w:tr w:rsidR="00822D9A" w14:paraId="62A9DF70" w14:textId="77777777">
        <w:tc>
          <w:tcPr>
            <w:tcW w:w="468" w:type="dxa"/>
            <w:tcBorders>
              <w:top w:val="single" w:sz="4" w:space="0" w:color="auto"/>
              <w:left w:val="single" w:sz="4" w:space="0" w:color="auto"/>
              <w:bottom w:val="single" w:sz="4" w:space="0" w:color="auto"/>
              <w:right w:val="single" w:sz="4" w:space="0" w:color="auto"/>
            </w:tcBorders>
            <w:vAlign w:val="center"/>
          </w:tcPr>
          <w:p w14:paraId="325E9436"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1</w:t>
            </w:r>
          </w:p>
        </w:tc>
        <w:tc>
          <w:tcPr>
            <w:tcW w:w="3780" w:type="dxa"/>
            <w:tcBorders>
              <w:top w:val="single" w:sz="4" w:space="0" w:color="auto"/>
              <w:left w:val="single" w:sz="4" w:space="0" w:color="auto"/>
              <w:bottom w:val="single" w:sz="4" w:space="0" w:color="auto"/>
              <w:right w:val="single" w:sz="4" w:space="0" w:color="auto"/>
            </w:tcBorders>
            <w:vAlign w:val="center"/>
          </w:tcPr>
          <w:p w14:paraId="7168A3EC"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14:paraId="56657970"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投标人声明、法定代表人证明书；委托投标的还应提供法人授权委托证明书。</w:t>
            </w:r>
          </w:p>
        </w:tc>
        <w:tc>
          <w:tcPr>
            <w:tcW w:w="720" w:type="dxa"/>
            <w:tcBorders>
              <w:top w:val="single" w:sz="4" w:space="0" w:color="auto"/>
              <w:left w:val="single" w:sz="4" w:space="0" w:color="auto"/>
              <w:bottom w:val="single" w:sz="4" w:space="0" w:color="auto"/>
              <w:right w:val="single" w:sz="4" w:space="0" w:color="auto"/>
            </w:tcBorders>
            <w:vAlign w:val="center"/>
          </w:tcPr>
          <w:p w14:paraId="0DF09C53" w14:textId="77777777" w:rsidR="00822D9A" w:rsidRDefault="00822D9A">
            <w:pPr>
              <w:spacing w:before="120" w:after="60"/>
              <w:jc w:val="center"/>
              <w:rPr>
                <w:rFonts w:ascii="宋体" w:eastAsia="宋体" w:hAnsi="宋体" w:cs="Times New Roman" w:hint="eastAsia"/>
                <w:szCs w:val="21"/>
                <w14:ligatures w14:val="none"/>
              </w:rPr>
            </w:pPr>
          </w:p>
        </w:tc>
      </w:tr>
      <w:tr w:rsidR="00822D9A" w14:paraId="15C28E51" w14:textId="77777777">
        <w:tc>
          <w:tcPr>
            <w:tcW w:w="468" w:type="dxa"/>
            <w:tcBorders>
              <w:top w:val="single" w:sz="4" w:space="0" w:color="auto"/>
              <w:left w:val="single" w:sz="4" w:space="0" w:color="auto"/>
              <w:bottom w:val="single" w:sz="4" w:space="0" w:color="auto"/>
              <w:right w:val="single" w:sz="4" w:space="0" w:color="auto"/>
            </w:tcBorders>
            <w:vAlign w:val="center"/>
          </w:tcPr>
          <w:p w14:paraId="29EDA9E0"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2</w:t>
            </w:r>
          </w:p>
        </w:tc>
        <w:tc>
          <w:tcPr>
            <w:tcW w:w="3780" w:type="dxa"/>
            <w:tcBorders>
              <w:top w:val="single" w:sz="4" w:space="0" w:color="auto"/>
              <w:left w:val="single" w:sz="4" w:space="0" w:color="auto"/>
              <w:bottom w:val="single" w:sz="4" w:space="0" w:color="auto"/>
              <w:right w:val="single" w:sz="4" w:space="0" w:color="auto"/>
            </w:tcBorders>
            <w:vAlign w:val="center"/>
          </w:tcPr>
          <w:p w14:paraId="1D9AB637"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14:paraId="534D2C87"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营业执照在广州市住建行业信用管理平台内上传件。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14:paraId="52B21AFF" w14:textId="77777777" w:rsidR="00822D9A" w:rsidRDefault="00822D9A">
            <w:pPr>
              <w:spacing w:before="120" w:after="60"/>
              <w:jc w:val="center"/>
              <w:rPr>
                <w:rFonts w:ascii="宋体" w:eastAsia="宋体" w:hAnsi="宋体" w:cs="Times New Roman" w:hint="eastAsia"/>
                <w:szCs w:val="21"/>
                <w14:ligatures w14:val="none"/>
              </w:rPr>
            </w:pPr>
          </w:p>
        </w:tc>
      </w:tr>
      <w:tr w:rsidR="00822D9A" w14:paraId="3249A32B" w14:textId="77777777">
        <w:tc>
          <w:tcPr>
            <w:tcW w:w="468" w:type="dxa"/>
            <w:tcBorders>
              <w:top w:val="single" w:sz="4" w:space="0" w:color="auto"/>
              <w:left w:val="single" w:sz="4" w:space="0" w:color="auto"/>
              <w:bottom w:val="single" w:sz="4" w:space="0" w:color="auto"/>
              <w:right w:val="single" w:sz="4" w:space="0" w:color="auto"/>
            </w:tcBorders>
            <w:vAlign w:val="center"/>
          </w:tcPr>
          <w:p w14:paraId="63DA7F8F"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3</w:t>
            </w:r>
          </w:p>
        </w:tc>
        <w:tc>
          <w:tcPr>
            <w:tcW w:w="3780" w:type="dxa"/>
            <w:tcBorders>
              <w:top w:val="single" w:sz="4" w:space="0" w:color="auto"/>
              <w:left w:val="single" w:sz="4" w:space="0" w:color="auto"/>
              <w:bottom w:val="single" w:sz="4" w:space="0" w:color="auto"/>
              <w:right w:val="single" w:sz="4" w:space="0" w:color="auto"/>
            </w:tcBorders>
            <w:vAlign w:val="center"/>
          </w:tcPr>
          <w:p w14:paraId="505C6B63"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lang w:bidi="ar"/>
                <w14:ligatures w14:val="none"/>
              </w:rPr>
              <w:t>投标人持有建设行政主管部门颁发的有效期内的企业资质证书及安全生产许可证</w:t>
            </w:r>
            <w:r>
              <w:rPr>
                <w:rFonts w:ascii="宋体" w:eastAsia="宋体" w:hAnsi="宋体" w:cs="Times New Roman" w:hint="eastAsia"/>
                <w:szCs w:val="21"/>
                <w14:ligatures w14:val="none"/>
              </w:rPr>
              <w:t>；投标人资质符合公告要求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04909806"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资质证书及安全生产许可证在广州市住建行业信用管理平台内上传件。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14:paraId="3A24D69A" w14:textId="77777777" w:rsidR="00822D9A" w:rsidRDefault="00822D9A">
            <w:pPr>
              <w:spacing w:before="120" w:after="60"/>
              <w:jc w:val="center"/>
              <w:rPr>
                <w:rFonts w:ascii="宋体" w:eastAsia="宋体" w:hAnsi="宋体" w:cs="Times New Roman" w:hint="eastAsia"/>
                <w:szCs w:val="21"/>
                <w14:ligatures w14:val="none"/>
              </w:rPr>
            </w:pPr>
          </w:p>
        </w:tc>
      </w:tr>
      <w:tr w:rsidR="00822D9A" w14:paraId="11B2CD1D" w14:textId="77777777">
        <w:tc>
          <w:tcPr>
            <w:tcW w:w="468" w:type="dxa"/>
            <w:tcBorders>
              <w:top w:val="single" w:sz="4" w:space="0" w:color="auto"/>
              <w:left w:val="single" w:sz="4" w:space="0" w:color="auto"/>
              <w:bottom w:val="single" w:sz="4" w:space="0" w:color="auto"/>
              <w:right w:val="single" w:sz="4" w:space="0" w:color="auto"/>
            </w:tcBorders>
            <w:vAlign w:val="center"/>
          </w:tcPr>
          <w:p w14:paraId="4E057E90"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4</w:t>
            </w:r>
          </w:p>
        </w:tc>
        <w:tc>
          <w:tcPr>
            <w:tcW w:w="3780" w:type="dxa"/>
            <w:tcBorders>
              <w:top w:val="single" w:sz="4" w:space="0" w:color="auto"/>
              <w:left w:val="single" w:sz="4" w:space="0" w:color="auto"/>
              <w:bottom w:val="single" w:sz="4" w:space="0" w:color="auto"/>
              <w:right w:val="single" w:sz="4" w:space="0" w:color="auto"/>
            </w:tcBorders>
            <w:vAlign w:val="center"/>
          </w:tcPr>
          <w:p w14:paraId="43D54144"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投标人拟担任本工程项目负责人符合公告要求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67359735"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有效期内的注册建造</w:t>
            </w:r>
            <w:proofErr w:type="gramStart"/>
            <w:r>
              <w:rPr>
                <w:rFonts w:ascii="宋体" w:eastAsia="宋体" w:hAnsi="宋体" w:cs="Times New Roman" w:hint="eastAsia"/>
                <w:szCs w:val="21"/>
                <w14:ligatures w14:val="none"/>
              </w:rPr>
              <w:t>师注册</w:t>
            </w:r>
            <w:proofErr w:type="gramEnd"/>
            <w:r>
              <w:rPr>
                <w:rFonts w:ascii="宋体" w:eastAsia="宋体" w:hAnsi="宋体" w:cs="Times New Roman" w:hint="eastAsia"/>
                <w:szCs w:val="21"/>
                <w14:ligatures w14:val="none"/>
              </w:rPr>
              <w:t>证书在广州市住建行业信用平台内上传件。</w:t>
            </w:r>
          </w:p>
          <w:p w14:paraId="0DF6AD5D" w14:textId="77777777" w:rsidR="00822D9A" w:rsidRDefault="00963382">
            <w:pPr>
              <w:spacing w:before="120" w:after="60"/>
              <w:jc w:val="left"/>
              <w:rPr>
                <w:rFonts w:ascii="宋体" w:eastAsia="宋体" w:hAnsi="宋体" w:cs="Times New Roman" w:hint="eastAsia"/>
                <w:b/>
                <w:szCs w:val="21"/>
                <w14:ligatures w14:val="none"/>
              </w:rPr>
            </w:pPr>
            <w:r>
              <w:rPr>
                <w:rFonts w:ascii="宋体" w:eastAsia="宋体" w:hAnsi="宋体" w:cs="Times New Roman" w:hint="eastAsia"/>
                <w:b/>
                <w:szCs w:val="21"/>
                <w14:ligatures w14:val="none"/>
              </w:rPr>
              <w:t>（注：打印建造师电子证书后，应在个人签名处手写本人签名再上传广州市住建行业信用平台，上</w:t>
            </w:r>
            <w:proofErr w:type="gramStart"/>
            <w:r>
              <w:rPr>
                <w:rFonts w:ascii="宋体" w:eastAsia="宋体" w:hAnsi="宋体" w:cs="Times New Roman" w:hint="eastAsia"/>
                <w:b/>
                <w:szCs w:val="21"/>
                <w14:ligatures w14:val="none"/>
              </w:rPr>
              <w:t>传件未手写</w:t>
            </w:r>
            <w:proofErr w:type="gramEnd"/>
            <w:r>
              <w:rPr>
                <w:rFonts w:ascii="宋体" w:eastAsia="宋体" w:hAnsi="宋体" w:cs="Times New Roman" w:hint="eastAsia"/>
                <w:b/>
                <w:szCs w:val="21"/>
                <w14:ligatures w14:val="none"/>
              </w:rPr>
              <w:t>签名或与签名图像笔迹不一致的，该电子证书无效。）</w:t>
            </w:r>
          </w:p>
        </w:tc>
        <w:tc>
          <w:tcPr>
            <w:tcW w:w="720" w:type="dxa"/>
            <w:tcBorders>
              <w:top w:val="single" w:sz="4" w:space="0" w:color="auto"/>
              <w:left w:val="single" w:sz="4" w:space="0" w:color="auto"/>
              <w:bottom w:val="single" w:sz="4" w:space="0" w:color="auto"/>
              <w:right w:val="single" w:sz="4" w:space="0" w:color="auto"/>
            </w:tcBorders>
            <w:vAlign w:val="center"/>
          </w:tcPr>
          <w:p w14:paraId="4B658BD8" w14:textId="77777777" w:rsidR="00822D9A" w:rsidRDefault="00822D9A">
            <w:pPr>
              <w:spacing w:before="120" w:after="60"/>
              <w:jc w:val="center"/>
              <w:rPr>
                <w:rFonts w:ascii="宋体" w:eastAsia="宋体" w:hAnsi="宋体" w:cs="Times New Roman" w:hint="eastAsia"/>
                <w:szCs w:val="21"/>
                <w14:ligatures w14:val="none"/>
              </w:rPr>
            </w:pPr>
          </w:p>
        </w:tc>
      </w:tr>
      <w:tr w:rsidR="00822D9A" w14:paraId="715DBAEA" w14:textId="77777777">
        <w:tc>
          <w:tcPr>
            <w:tcW w:w="468" w:type="dxa"/>
            <w:tcBorders>
              <w:top w:val="single" w:sz="4" w:space="0" w:color="auto"/>
              <w:left w:val="single" w:sz="4" w:space="0" w:color="auto"/>
              <w:bottom w:val="single" w:sz="4" w:space="0" w:color="auto"/>
              <w:right w:val="single" w:sz="4" w:space="0" w:color="auto"/>
            </w:tcBorders>
            <w:vAlign w:val="center"/>
          </w:tcPr>
          <w:p w14:paraId="13739DBE"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5</w:t>
            </w:r>
          </w:p>
        </w:tc>
        <w:tc>
          <w:tcPr>
            <w:tcW w:w="3780" w:type="dxa"/>
            <w:tcBorders>
              <w:top w:val="single" w:sz="4" w:space="0" w:color="auto"/>
              <w:left w:val="single" w:sz="4" w:space="0" w:color="auto"/>
              <w:bottom w:val="single" w:sz="4" w:space="0" w:color="auto"/>
              <w:right w:val="single" w:sz="4" w:space="0" w:color="auto"/>
            </w:tcBorders>
            <w:vAlign w:val="center"/>
          </w:tcPr>
          <w:p w14:paraId="55772B15"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持有项目负责人安全生产考核合格证（B类）或建筑施工企业项目负责人安全生产考核合格证</w:t>
            </w:r>
          </w:p>
        </w:tc>
        <w:tc>
          <w:tcPr>
            <w:tcW w:w="3420" w:type="dxa"/>
            <w:tcBorders>
              <w:top w:val="single" w:sz="4" w:space="0" w:color="auto"/>
              <w:left w:val="single" w:sz="4" w:space="0" w:color="auto"/>
              <w:bottom w:val="single" w:sz="4" w:space="0" w:color="auto"/>
              <w:right w:val="single" w:sz="4" w:space="0" w:color="auto"/>
            </w:tcBorders>
            <w:vAlign w:val="center"/>
          </w:tcPr>
          <w:p w14:paraId="57BCB326"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项目负责人安全生产考核合格证（B类）或建筑施工企业项目负责人安全生产考核合格证在广州市住建行业信用管理平台内上传件。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14:paraId="7D318F91" w14:textId="77777777" w:rsidR="00822D9A" w:rsidRDefault="00822D9A">
            <w:pPr>
              <w:spacing w:before="120" w:after="60"/>
              <w:jc w:val="center"/>
              <w:rPr>
                <w:rFonts w:ascii="宋体" w:eastAsia="宋体" w:hAnsi="宋体" w:cs="Times New Roman" w:hint="eastAsia"/>
                <w:szCs w:val="21"/>
                <w14:ligatures w14:val="none"/>
              </w:rPr>
            </w:pPr>
          </w:p>
        </w:tc>
      </w:tr>
      <w:tr w:rsidR="00822D9A" w14:paraId="2C23CB99" w14:textId="77777777">
        <w:tc>
          <w:tcPr>
            <w:tcW w:w="468" w:type="dxa"/>
            <w:tcBorders>
              <w:top w:val="single" w:sz="4" w:space="0" w:color="auto"/>
              <w:left w:val="single" w:sz="4" w:space="0" w:color="auto"/>
              <w:bottom w:val="single" w:sz="4" w:space="0" w:color="auto"/>
              <w:right w:val="single" w:sz="4" w:space="0" w:color="auto"/>
            </w:tcBorders>
            <w:vAlign w:val="center"/>
          </w:tcPr>
          <w:p w14:paraId="33D88BFC"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6</w:t>
            </w:r>
          </w:p>
        </w:tc>
        <w:tc>
          <w:tcPr>
            <w:tcW w:w="3780" w:type="dxa"/>
            <w:tcBorders>
              <w:top w:val="single" w:sz="4" w:space="0" w:color="auto"/>
              <w:left w:val="single" w:sz="4" w:space="0" w:color="auto"/>
              <w:bottom w:val="single" w:sz="4" w:space="0" w:color="auto"/>
              <w:right w:val="single" w:sz="4" w:space="0" w:color="auto"/>
            </w:tcBorders>
            <w:vAlign w:val="center"/>
          </w:tcPr>
          <w:p w14:paraId="157F0875"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4574360A"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拟委托技术负责人的相关证书、资料扫描件。</w:t>
            </w:r>
          </w:p>
        </w:tc>
        <w:tc>
          <w:tcPr>
            <w:tcW w:w="720" w:type="dxa"/>
            <w:tcBorders>
              <w:top w:val="single" w:sz="4" w:space="0" w:color="auto"/>
              <w:left w:val="single" w:sz="4" w:space="0" w:color="auto"/>
              <w:bottom w:val="single" w:sz="4" w:space="0" w:color="auto"/>
              <w:right w:val="single" w:sz="4" w:space="0" w:color="auto"/>
            </w:tcBorders>
            <w:vAlign w:val="center"/>
          </w:tcPr>
          <w:p w14:paraId="1649E6B1" w14:textId="77777777" w:rsidR="00822D9A" w:rsidRDefault="00822D9A">
            <w:pPr>
              <w:spacing w:before="120" w:after="60"/>
              <w:jc w:val="center"/>
              <w:rPr>
                <w:rFonts w:ascii="宋体" w:eastAsia="宋体" w:hAnsi="宋体" w:cs="Times New Roman" w:hint="eastAsia"/>
                <w:szCs w:val="21"/>
                <w14:ligatures w14:val="none"/>
              </w:rPr>
            </w:pPr>
          </w:p>
        </w:tc>
      </w:tr>
      <w:tr w:rsidR="00822D9A" w14:paraId="3DD36077" w14:textId="77777777">
        <w:tc>
          <w:tcPr>
            <w:tcW w:w="468" w:type="dxa"/>
            <w:tcBorders>
              <w:top w:val="single" w:sz="4" w:space="0" w:color="auto"/>
              <w:left w:val="single" w:sz="4" w:space="0" w:color="auto"/>
              <w:bottom w:val="single" w:sz="4" w:space="0" w:color="auto"/>
              <w:right w:val="single" w:sz="4" w:space="0" w:color="auto"/>
            </w:tcBorders>
            <w:vAlign w:val="center"/>
          </w:tcPr>
          <w:p w14:paraId="7446885E"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7</w:t>
            </w:r>
          </w:p>
        </w:tc>
        <w:tc>
          <w:tcPr>
            <w:tcW w:w="3780" w:type="dxa"/>
            <w:tcBorders>
              <w:top w:val="single" w:sz="4" w:space="0" w:color="auto"/>
              <w:left w:val="single" w:sz="4" w:space="0" w:color="auto"/>
              <w:bottom w:val="single" w:sz="4" w:space="0" w:color="auto"/>
              <w:right w:val="single" w:sz="4" w:space="0" w:color="auto"/>
            </w:tcBorders>
            <w:vAlign w:val="center"/>
          </w:tcPr>
          <w:p w14:paraId="50EA6B8B"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专职安全员须具有安全生产考核合格证（C证）</w:t>
            </w:r>
            <w:r>
              <w:rPr>
                <w:rFonts w:ascii="宋体" w:eastAsia="宋体" w:hAnsi="宋体" w:cs="Times New Roman" w:hint="eastAsia"/>
                <w:szCs w:val="21"/>
                <w:u w:val="single"/>
                <w14:ligatures w14:val="none"/>
              </w:rPr>
              <w:t>或建筑施工企业专职安全生产管理人员安全生产考核合格证书（C3）</w:t>
            </w:r>
            <w:r>
              <w:rPr>
                <w:rFonts w:ascii="Times New Roman" w:eastAsia="宋体" w:hAnsi="Times New Roman" w:cs="Times New Roman" w:hint="eastAsia"/>
                <w:szCs w:val="21"/>
                <w:u w:val="single"/>
                <w14:ligatures w14:val="none"/>
              </w:rPr>
              <w:t>，</w:t>
            </w:r>
            <w:r>
              <w:rPr>
                <w:rFonts w:ascii="Times New Roman" w:eastAsia="宋体" w:hAnsi="Times New Roman" w:cs="Times New Roman" w:hint="eastAsia"/>
                <w:b/>
                <w:szCs w:val="21"/>
                <w:u w:val="single"/>
                <w14:ligatures w14:val="none"/>
              </w:rPr>
              <w:t>项目负责人和安全员不为同一人</w:t>
            </w:r>
            <w:r>
              <w:rPr>
                <w:rFonts w:ascii="Times New Roman" w:eastAsia="宋体" w:hAnsi="Times New Roman" w:cs="Times New Roman" w:hint="eastAsia"/>
                <w:szCs w:val="21"/>
                <w14:ligatures w14:val="none"/>
              </w:rPr>
              <w:t>。</w:t>
            </w:r>
          </w:p>
        </w:tc>
        <w:tc>
          <w:tcPr>
            <w:tcW w:w="3420" w:type="dxa"/>
            <w:tcBorders>
              <w:top w:val="single" w:sz="4" w:space="0" w:color="auto"/>
              <w:left w:val="single" w:sz="4" w:space="0" w:color="auto"/>
              <w:bottom w:val="single" w:sz="4" w:space="0" w:color="auto"/>
              <w:right w:val="single" w:sz="4" w:space="0" w:color="auto"/>
            </w:tcBorders>
            <w:vAlign w:val="center"/>
          </w:tcPr>
          <w:p w14:paraId="4C2C94D4"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专职安全员的安全生产考核合格证（C证）</w:t>
            </w:r>
            <w:r>
              <w:rPr>
                <w:rFonts w:ascii="宋体" w:eastAsia="宋体" w:hAnsi="宋体" w:cs="Times New Roman" w:hint="eastAsia"/>
                <w:szCs w:val="21"/>
                <w:u w:val="single"/>
                <w14:ligatures w14:val="none"/>
              </w:rPr>
              <w:t>或建筑施工企业专职安全生产管理人员安全生产考核合格证书（C3）</w:t>
            </w:r>
            <w:r>
              <w:rPr>
                <w:rFonts w:ascii="宋体" w:eastAsia="宋体" w:hAnsi="宋体" w:cs="Times New Roman" w:hint="eastAsia"/>
                <w:szCs w:val="21"/>
                <w14:ligatures w14:val="none"/>
              </w:rPr>
              <w:t>在广州市住建行业信用管理平台内上传件</w:t>
            </w:r>
            <w:r>
              <w:rPr>
                <w:rFonts w:ascii="Times New Roman" w:eastAsia="宋体" w:hAnsi="Times New Roman" w:cs="Times New Roman" w:hint="eastAsia"/>
                <w:szCs w:val="21"/>
                <w14:ligatures w14:val="none"/>
              </w:rPr>
              <w:t>，</w:t>
            </w:r>
            <w:r>
              <w:rPr>
                <w:rFonts w:ascii="Times New Roman" w:eastAsia="宋体" w:hAnsi="Times New Roman" w:cs="Times New Roman" w:hint="eastAsia"/>
                <w:b/>
                <w:szCs w:val="21"/>
                <w:u w:val="single"/>
                <w14:ligatures w14:val="none"/>
              </w:rPr>
              <w:t>项目负责人和安全员不为同一人</w:t>
            </w:r>
            <w:r>
              <w:rPr>
                <w:rFonts w:ascii="Times New Roman" w:eastAsia="宋体" w:hAnsi="Times New Roman" w:cs="Times New Roman" w:hint="eastAsia"/>
                <w:szCs w:val="21"/>
                <w14:ligatures w14:val="none"/>
              </w:rPr>
              <w:t>。</w:t>
            </w:r>
          </w:p>
        </w:tc>
        <w:tc>
          <w:tcPr>
            <w:tcW w:w="720" w:type="dxa"/>
            <w:tcBorders>
              <w:top w:val="single" w:sz="4" w:space="0" w:color="auto"/>
              <w:left w:val="single" w:sz="4" w:space="0" w:color="auto"/>
              <w:bottom w:val="single" w:sz="4" w:space="0" w:color="auto"/>
              <w:right w:val="single" w:sz="4" w:space="0" w:color="auto"/>
            </w:tcBorders>
            <w:vAlign w:val="center"/>
          </w:tcPr>
          <w:p w14:paraId="655660FB" w14:textId="77777777" w:rsidR="00822D9A" w:rsidRDefault="00822D9A">
            <w:pPr>
              <w:spacing w:before="120" w:after="60"/>
              <w:jc w:val="center"/>
              <w:rPr>
                <w:rFonts w:ascii="宋体" w:eastAsia="宋体" w:hAnsi="宋体" w:cs="Times New Roman" w:hint="eastAsia"/>
                <w:szCs w:val="21"/>
                <w14:ligatures w14:val="none"/>
              </w:rPr>
            </w:pPr>
          </w:p>
        </w:tc>
      </w:tr>
      <w:tr w:rsidR="00822D9A" w14:paraId="0A9B45AA" w14:textId="77777777">
        <w:tc>
          <w:tcPr>
            <w:tcW w:w="468" w:type="dxa"/>
            <w:tcBorders>
              <w:top w:val="single" w:sz="4" w:space="0" w:color="auto"/>
              <w:left w:val="single" w:sz="4" w:space="0" w:color="auto"/>
              <w:bottom w:val="single" w:sz="4" w:space="0" w:color="auto"/>
              <w:right w:val="single" w:sz="4" w:space="0" w:color="auto"/>
            </w:tcBorders>
            <w:vAlign w:val="center"/>
          </w:tcPr>
          <w:p w14:paraId="7128828E"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lastRenderedPageBreak/>
              <w:t>8</w:t>
            </w:r>
          </w:p>
        </w:tc>
        <w:tc>
          <w:tcPr>
            <w:tcW w:w="3780" w:type="dxa"/>
            <w:tcBorders>
              <w:top w:val="single" w:sz="4" w:space="0" w:color="auto"/>
              <w:left w:val="single" w:sz="4" w:space="0" w:color="auto"/>
              <w:bottom w:val="single" w:sz="4" w:space="0" w:color="auto"/>
              <w:right w:val="single" w:sz="4" w:space="0" w:color="auto"/>
            </w:tcBorders>
            <w:vAlign w:val="center"/>
          </w:tcPr>
          <w:p w14:paraId="3A256CCF"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48CC1857"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14:paraId="58CEA4F6" w14:textId="77777777" w:rsidR="00822D9A" w:rsidRDefault="00822D9A">
            <w:pPr>
              <w:spacing w:before="120" w:after="60"/>
              <w:jc w:val="center"/>
              <w:rPr>
                <w:rFonts w:ascii="宋体" w:eastAsia="宋体" w:hAnsi="宋体" w:cs="Times New Roman" w:hint="eastAsia"/>
                <w:szCs w:val="21"/>
                <w14:ligatures w14:val="none"/>
              </w:rPr>
            </w:pPr>
          </w:p>
        </w:tc>
      </w:tr>
      <w:tr w:rsidR="00822D9A" w14:paraId="6344A24A" w14:textId="77777777">
        <w:tc>
          <w:tcPr>
            <w:tcW w:w="468" w:type="dxa"/>
            <w:tcBorders>
              <w:top w:val="single" w:sz="4" w:space="0" w:color="auto"/>
              <w:left w:val="single" w:sz="4" w:space="0" w:color="auto"/>
              <w:bottom w:val="single" w:sz="4" w:space="0" w:color="auto"/>
              <w:right w:val="single" w:sz="4" w:space="0" w:color="auto"/>
            </w:tcBorders>
            <w:vAlign w:val="center"/>
          </w:tcPr>
          <w:p w14:paraId="01CC4B80"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9</w:t>
            </w:r>
          </w:p>
        </w:tc>
        <w:tc>
          <w:tcPr>
            <w:tcW w:w="3780" w:type="dxa"/>
            <w:tcBorders>
              <w:top w:val="single" w:sz="4" w:space="0" w:color="auto"/>
              <w:left w:val="single" w:sz="4" w:space="0" w:color="auto"/>
              <w:bottom w:val="single" w:sz="4" w:space="0" w:color="auto"/>
              <w:right w:val="single" w:sz="4" w:space="0" w:color="auto"/>
            </w:tcBorders>
            <w:vAlign w:val="center"/>
          </w:tcPr>
          <w:p w14:paraId="15791E95"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投标人声明中签字的项目负责人和技术负责人与本项目拟派的项目负责人和技术负责人一致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14:paraId="6296ECA2"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网上投标时选择拟投标的项目负责人、资格审查文件中拟委派的技术负责人及投标人声明。</w:t>
            </w:r>
          </w:p>
        </w:tc>
        <w:tc>
          <w:tcPr>
            <w:tcW w:w="720" w:type="dxa"/>
            <w:tcBorders>
              <w:top w:val="single" w:sz="4" w:space="0" w:color="auto"/>
              <w:left w:val="single" w:sz="4" w:space="0" w:color="auto"/>
              <w:bottom w:val="single" w:sz="4" w:space="0" w:color="auto"/>
              <w:right w:val="single" w:sz="4" w:space="0" w:color="auto"/>
            </w:tcBorders>
            <w:vAlign w:val="center"/>
          </w:tcPr>
          <w:p w14:paraId="5300DDAA" w14:textId="77777777" w:rsidR="00822D9A" w:rsidRDefault="00822D9A">
            <w:pPr>
              <w:spacing w:before="120" w:after="60"/>
              <w:jc w:val="center"/>
              <w:rPr>
                <w:rFonts w:ascii="宋体" w:eastAsia="宋体" w:hAnsi="宋体" w:cs="Times New Roman" w:hint="eastAsia"/>
                <w:szCs w:val="21"/>
                <w14:ligatures w14:val="none"/>
              </w:rPr>
            </w:pPr>
          </w:p>
        </w:tc>
      </w:tr>
      <w:tr w:rsidR="00822D9A" w14:paraId="6E3B2789" w14:textId="77777777">
        <w:tc>
          <w:tcPr>
            <w:tcW w:w="468" w:type="dxa"/>
            <w:tcBorders>
              <w:top w:val="single" w:sz="4" w:space="0" w:color="auto"/>
              <w:left w:val="single" w:sz="4" w:space="0" w:color="auto"/>
              <w:bottom w:val="single" w:sz="4" w:space="0" w:color="auto"/>
              <w:right w:val="single" w:sz="4" w:space="0" w:color="auto"/>
            </w:tcBorders>
            <w:vAlign w:val="center"/>
          </w:tcPr>
          <w:p w14:paraId="5B12E16C"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10</w:t>
            </w:r>
          </w:p>
        </w:tc>
        <w:tc>
          <w:tcPr>
            <w:tcW w:w="3780" w:type="dxa"/>
            <w:tcBorders>
              <w:top w:val="single" w:sz="4" w:space="0" w:color="auto"/>
              <w:left w:val="single" w:sz="4" w:space="0" w:color="auto"/>
              <w:bottom w:val="single" w:sz="4" w:space="0" w:color="auto"/>
              <w:right w:val="single" w:sz="4" w:space="0" w:color="auto"/>
            </w:tcBorders>
            <w:vAlign w:val="center"/>
          </w:tcPr>
          <w:p w14:paraId="7E5EE5B1"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宋体" w:hint="eastAsia"/>
                <w:szCs w:val="21"/>
                <w:u w:val="single"/>
                <w14:ligatures w14:val="none"/>
              </w:rPr>
              <w:t>关于联合体投标：本项目不接受联合体投标</w:t>
            </w:r>
          </w:p>
        </w:tc>
        <w:tc>
          <w:tcPr>
            <w:tcW w:w="3420" w:type="dxa"/>
            <w:tcBorders>
              <w:top w:val="single" w:sz="4" w:space="0" w:color="auto"/>
              <w:left w:val="single" w:sz="4" w:space="0" w:color="auto"/>
              <w:bottom w:val="single" w:sz="4" w:space="0" w:color="auto"/>
              <w:right w:val="single" w:sz="4" w:space="0" w:color="auto"/>
            </w:tcBorders>
            <w:vAlign w:val="center"/>
          </w:tcPr>
          <w:p w14:paraId="199EA200"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宋体" w:hint="eastAsia"/>
                <w:szCs w:val="21"/>
                <w:u w:val="single"/>
                <w14:ligatures w14:val="none"/>
              </w:rPr>
              <w:t>投标人非联合体投标</w:t>
            </w:r>
          </w:p>
        </w:tc>
        <w:tc>
          <w:tcPr>
            <w:tcW w:w="720" w:type="dxa"/>
            <w:tcBorders>
              <w:top w:val="single" w:sz="4" w:space="0" w:color="auto"/>
              <w:left w:val="single" w:sz="4" w:space="0" w:color="auto"/>
              <w:bottom w:val="single" w:sz="4" w:space="0" w:color="auto"/>
              <w:right w:val="single" w:sz="4" w:space="0" w:color="auto"/>
            </w:tcBorders>
            <w:vAlign w:val="center"/>
          </w:tcPr>
          <w:p w14:paraId="75B9A6A6" w14:textId="77777777" w:rsidR="00822D9A" w:rsidRDefault="00822D9A">
            <w:pPr>
              <w:spacing w:before="120" w:after="60"/>
              <w:jc w:val="center"/>
              <w:rPr>
                <w:rFonts w:ascii="宋体" w:eastAsia="宋体" w:hAnsi="宋体" w:cs="Times New Roman" w:hint="eastAsia"/>
                <w:szCs w:val="21"/>
                <w14:ligatures w14:val="none"/>
              </w:rPr>
            </w:pPr>
          </w:p>
        </w:tc>
      </w:tr>
      <w:tr w:rsidR="00822D9A" w14:paraId="305795E4" w14:textId="77777777">
        <w:tc>
          <w:tcPr>
            <w:tcW w:w="468" w:type="dxa"/>
            <w:tcBorders>
              <w:top w:val="single" w:sz="4" w:space="0" w:color="auto"/>
              <w:left w:val="single" w:sz="4" w:space="0" w:color="auto"/>
              <w:bottom w:val="single" w:sz="4" w:space="0" w:color="auto"/>
              <w:right w:val="single" w:sz="4" w:space="0" w:color="auto"/>
            </w:tcBorders>
            <w:vAlign w:val="center"/>
          </w:tcPr>
          <w:p w14:paraId="6E68AF13"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11</w:t>
            </w:r>
          </w:p>
        </w:tc>
        <w:tc>
          <w:tcPr>
            <w:tcW w:w="3780" w:type="dxa"/>
            <w:tcBorders>
              <w:top w:val="single" w:sz="4" w:space="0" w:color="auto"/>
              <w:left w:val="single" w:sz="4" w:space="0" w:color="auto"/>
              <w:bottom w:val="single" w:sz="4" w:space="0" w:color="auto"/>
              <w:right w:val="single" w:sz="4" w:space="0" w:color="auto"/>
            </w:tcBorders>
            <w:vAlign w:val="center"/>
          </w:tcPr>
          <w:p w14:paraId="411152EE"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资格审查前，投标人须在广州市住房和城乡建设局建立企业信用档案及拟担任本工程项目负责人、专职安全员须是本企业中的在册人员</w:t>
            </w:r>
          </w:p>
        </w:tc>
        <w:tc>
          <w:tcPr>
            <w:tcW w:w="3420" w:type="dxa"/>
            <w:tcBorders>
              <w:top w:val="single" w:sz="4" w:space="0" w:color="auto"/>
              <w:left w:val="single" w:sz="4" w:space="0" w:color="auto"/>
              <w:bottom w:val="single" w:sz="4" w:space="0" w:color="auto"/>
              <w:right w:val="single" w:sz="4" w:space="0" w:color="auto"/>
            </w:tcBorders>
            <w:vAlign w:val="center"/>
          </w:tcPr>
          <w:p w14:paraId="50A74502"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投标人在广州市住建行业信用管理平台内企业信用档案的企业和人员信息。</w:t>
            </w:r>
          </w:p>
        </w:tc>
        <w:tc>
          <w:tcPr>
            <w:tcW w:w="720" w:type="dxa"/>
            <w:tcBorders>
              <w:top w:val="single" w:sz="4" w:space="0" w:color="auto"/>
              <w:left w:val="single" w:sz="4" w:space="0" w:color="auto"/>
              <w:bottom w:val="single" w:sz="4" w:space="0" w:color="auto"/>
              <w:right w:val="single" w:sz="4" w:space="0" w:color="auto"/>
            </w:tcBorders>
            <w:vAlign w:val="center"/>
          </w:tcPr>
          <w:p w14:paraId="3C0F41AE" w14:textId="77777777" w:rsidR="00822D9A" w:rsidRDefault="00822D9A">
            <w:pPr>
              <w:spacing w:before="120" w:after="60"/>
              <w:jc w:val="center"/>
              <w:rPr>
                <w:rFonts w:ascii="宋体" w:eastAsia="宋体" w:hAnsi="宋体" w:cs="Times New Roman" w:hint="eastAsia"/>
                <w:szCs w:val="21"/>
                <w14:ligatures w14:val="none"/>
              </w:rPr>
            </w:pPr>
          </w:p>
        </w:tc>
      </w:tr>
      <w:tr w:rsidR="00822D9A" w14:paraId="38BB9A42" w14:textId="77777777">
        <w:tc>
          <w:tcPr>
            <w:tcW w:w="468" w:type="dxa"/>
            <w:tcBorders>
              <w:top w:val="single" w:sz="4" w:space="0" w:color="auto"/>
              <w:left w:val="single" w:sz="4" w:space="0" w:color="auto"/>
              <w:bottom w:val="single" w:sz="4" w:space="0" w:color="auto"/>
              <w:right w:val="single" w:sz="4" w:space="0" w:color="auto"/>
            </w:tcBorders>
            <w:vAlign w:val="center"/>
          </w:tcPr>
          <w:p w14:paraId="2B1E11F6"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12</w:t>
            </w:r>
          </w:p>
        </w:tc>
        <w:tc>
          <w:tcPr>
            <w:tcW w:w="3780" w:type="dxa"/>
            <w:tcBorders>
              <w:top w:val="single" w:sz="4" w:space="0" w:color="auto"/>
              <w:left w:val="single" w:sz="4" w:space="0" w:color="auto"/>
              <w:bottom w:val="single" w:sz="4" w:space="0" w:color="auto"/>
              <w:right w:val="single" w:sz="4" w:space="0" w:color="auto"/>
            </w:tcBorders>
            <w:vAlign w:val="center"/>
          </w:tcPr>
          <w:p w14:paraId="3BA3E4CE"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投标人未出现以下情形：与其它投标人的单位负责人为同一人或者存在控股、管理关系的（按投标人提供的《投标人声明》第八条内容进行评审）。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14:paraId="198D95E5"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14:paraId="67BC2A9C" w14:textId="77777777" w:rsidR="00822D9A" w:rsidRDefault="00822D9A">
            <w:pPr>
              <w:spacing w:before="120" w:after="60"/>
              <w:jc w:val="center"/>
              <w:rPr>
                <w:rFonts w:ascii="宋体" w:eastAsia="宋体" w:hAnsi="宋体" w:cs="Times New Roman" w:hint="eastAsia"/>
                <w:szCs w:val="21"/>
                <w14:ligatures w14:val="none"/>
              </w:rPr>
            </w:pPr>
          </w:p>
        </w:tc>
      </w:tr>
      <w:tr w:rsidR="00822D9A" w14:paraId="3CFE3024" w14:textId="77777777">
        <w:tc>
          <w:tcPr>
            <w:tcW w:w="468" w:type="dxa"/>
            <w:tcBorders>
              <w:top w:val="single" w:sz="4" w:space="0" w:color="auto"/>
              <w:left w:val="single" w:sz="4" w:space="0" w:color="auto"/>
              <w:bottom w:val="single" w:sz="4" w:space="0" w:color="auto"/>
              <w:right w:val="single" w:sz="4" w:space="0" w:color="auto"/>
            </w:tcBorders>
            <w:vAlign w:val="center"/>
          </w:tcPr>
          <w:p w14:paraId="1019ABEC" w14:textId="77777777" w:rsidR="00822D9A" w:rsidRDefault="00963382">
            <w:pPr>
              <w:spacing w:before="120" w:after="60"/>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13</w:t>
            </w:r>
          </w:p>
        </w:tc>
        <w:tc>
          <w:tcPr>
            <w:tcW w:w="3780" w:type="dxa"/>
            <w:tcBorders>
              <w:top w:val="single" w:sz="4" w:space="0" w:color="auto"/>
              <w:left w:val="single" w:sz="4" w:space="0" w:color="auto"/>
              <w:bottom w:val="single" w:sz="4" w:space="0" w:color="auto"/>
              <w:right w:val="single" w:sz="4" w:space="0" w:color="auto"/>
            </w:tcBorders>
            <w:vAlign w:val="center"/>
          </w:tcPr>
          <w:p w14:paraId="43E53D53"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投标人未被列入拖欠农民工工资失信联合惩戒对象名单。</w:t>
            </w:r>
          </w:p>
        </w:tc>
        <w:tc>
          <w:tcPr>
            <w:tcW w:w="3420" w:type="dxa"/>
            <w:tcBorders>
              <w:top w:val="single" w:sz="4" w:space="0" w:color="auto"/>
              <w:left w:val="single" w:sz="4" w:space="0" w:color="auto"/>
              <w:bottom w:val="single" w:sz="4" w:space="0" w:color="auto"/>
              <w:right w:val="single" w:sz="4" w:space="0" w:color="auto"/>
            </w:tcBorders>
            <w:vAlign w:val="center"/>
          </w:tcPr>
          <w:p w14:paraId="4C6E62A8" w14:textId="77777777" w:rsidR="00822D9A" w:rsidRDefault="00963382">
            <w:pPr>
              <w:spacing w:before="120" w:after="60"/>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投标人无需提供资料，按交易系统比对的结果进行评审</w:t>
            </w:r>
          </w:p>
        </w:tc>
        <w:tc>
          <w:tcPr>
            <w:tcW w:w="720" w:type="dxa"/>
            <w:tcBorders>
              <w:top w:val="single" w:sz="4" w:space="0" w:color="auto"/>
              <w:left w:val="single" w:sz="4" w:space="0" w:color="auto"/>
              <w:bottom w:val="single" w:sz="4" w:space="0" w:color="auto"/>
              <w:right w:val="single" w:sz="4" w:space="0" w:color="auto"/>
            </w:tcBorders>
            <w:vAlign w:val="center"/>
          </w:tcPr>
          <w:p w14:paraId="41CBA823" w14:textId="77777777" w:rsidR="00822D9A" w:rsidRDefault="00822D9A">
            <w:pPr>
              <w:spacing w:before="120" w:after="60"/>
              <w:jc w:val="center"/>
              <w:rPr>
                <w:rFonts w:ascii="宋体" w:eastAsia="宋体" w:hAnsi="宋体" w:cs="Times New Roman" w:hint="eastAsia"/>
                <w:szCs w:val="21"/>
                <w14:ligatures w14:val="none"/>
              </w:rPr>
            </w:pPr>
          </w:p>
        </w:tc>
      </w:tr>
    </w:tbl>
    <w:p w14:paraId="7E899E5B" w14:textId="77777777" w:rsidR="00822D9A" w:rsidRDefault="00963382">
      <w:pPr>
        <w:spacing w:line="480" w:lineRule="auto"/>
        <w:ind w:firstLineChars="224" w:firstLine="470"/>
        <w:rPr>
          <w:rFonts w:ascii="宋体" w:eastAsia="宋体" w:hAnsi="宋体" w:cs="Times New Roman" w:hint="eastAsia"/>
          <w:szCs w:val="21"/>
          <w14:ligatures w14:val="none"/>
        </w:rPr>
      </w:pPr>
      <w:r>
        <w:rPr>
          <w:rFonts w:ascii="宋体" w:eastAsia="宋体" w:hAnsi="宋体" w:cs="Times New Roman" w:hint="eastAsia"/>
          <w:szCs w:val="21"/>
          <w14:ligatures w14:val="none"/>
        </w:rPr>
        <w:t>备注：</w:t>
      </w:r>
    </w:p>
    <w:p w14:paraId="008CFBA1" w14:textId="77777777" w:rsidR="00822D9A" w:rsidRDefault="00963382">
      <w:pPr>
        <w:spacing w:line="360" w:lineRule="auto"/>
        <w:ind w:firstLineChars="224" w:firstLine="470"/>
        <w:rPr>
          <w:rFonts w:ascii="宋体" w:eastAsia="宋体" w:hAnsi="宋体" w:cs="Times New Roman" w:hint="eastAsia"/>
          <w:szCs w:val="21"/>
          <w14:ligatures w14:val="none"/>
        </w:rPr>
      </w:pPr>
      <w:r>
        <w:rPr>
          <w:rFonts w:ascii="宋体" w:eastAsia="宋体" w:hAnsi="宋体" w:cs="Times New Roman" w:hint="eastAsia"/>
          <w:szCs w:val="21"/>
          <w14:ligatures w14:val="none"/>
        </w:rPr>
        <w:t xml:space="preserve">1、每一项目符合的打“○”，不符合的打“×”； </w:t>
      </w:r>
    </w:p>
    <w:p w14:paraId="3B9DF8A0" w14:textId="77777777" w:rsidR="00822D9A" w:rsidRDefault="00963382">
      <w:pPr>
        <w:spacing w:line="360" w:lineRule="auto"/>
        <w:ind w:firstLineChars="224" w:firstLine="470"/>
        <w:rPr>
          <w:rFonts w:ascii="宋体" w:eastAsia="宋体" w:hAnsi="宋体" w:cs="Times New Roman" w:hint="eastAsia"/>
          <w:szCs w:val="21"/>
          <w14:ligatures w14:val="none"/>
        </w:rPr>
      </w:pPr>
      <w:r>
        <w:rPr>
          <w:rFonts w:ascii="宋体" w:eastAsia="宋体" w:hAnsi="宋体" w:cs="Times New Roman" w:hint="eastAsia"/>
          <w:szCs w:val="21"/>
          <w14:ligatures w14:val="none"/>
        </w:rPr>
        <w:t>2、若评委意见不一致时，则按少数服从多数的原则，</w:t>
      </w:r>
      <w:proofErr w:type="gramStart"/>
      <w:r>
        <w:rPr>
          <w:rFonts w:ascii="宋体" w:eastAsia="宋体" w:hAnsi="宋体" w:cs="Times New Roman" w:hint="eastAsia"/>
          <w:szCs w:val="21"/>
          <w14:ligatures w14:val="none"/>
        </w:rPr>
        <w:t>作出</w:t>
      </w:r>
      <w:proofErr w:type="gramEnd"/>
      <w:r>
        <w:rPr>
          <w:rFonts w:ascii="宋体" w:eastAsia="宋体" w:hAnsi="宋体" w:cs="Times New Roman" w:hint="eastAsia"/>
          <w:szCs w:val="21"/>
          <w14:ligatures w14:val="none"/>
        </w:rPr>
        <w:t>评审结论。汇总后，出现一个“×”的结论为“不通过”。</w:t>
      </w:r>
    </w:p>
    <w:p w14:paraId="3657E140" w14:textId="77777777" w:rsidR="00822D9A" w:rsidRDefault="00963382">
      <w:pPr>
        <w:spacing w:line="360" w:lineRule="auto"/>
        <w:ind w:firstLineChars="224" w:firstLine="470"/>
        <w:rPr>
          <w:rFonts w:ascii="宋体" w:eastAsia="宋体" w:hAnsi="宋体" w:cs="Times New Roman" w:hint="eastAsia"/>
          <w:szCs w:val="21"/>
          <w14:ligatures w14:val="none"/>
        </w:rPr>
      </w:pPr>
      <w:r>
        <w:rPr>
          <w:rFonts w:ascii="宋体" w:eastAsia="宋体" w:hAnsi="宋体" w:cs="Times New Roman" w:hint="eastAsia"/>
          <w:szCs w:val="21"/>
          <w14:ligatures w14: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469325C" w14:textId="77777777" w:rsidR="00822D9A" w:rsidRDefault="00822D9A">
      <w:pPr>
        <w:widowControl/>
        <w:spacing w:beforeAutospacing="1" w:afterAutospacing="1"/>
        <w:jc w:val="left"/>
        <w:rPr>
          <w:rFonts w:ascii="Calibri" w:eastAsia="宋体" w:hAnsi="Calibri" w:cs="Times New Roman"/>
          <w14:ligatures w14:val="none"/>
        </w:rPr>
        <w:sectPr w:rsidR="00822D9A">
          <w:endnotePr>
            <w:numFmt w:val="decimal"/>
          </w:endnotePr>
          <w:pgSz w:w="11906" w:h="16838"/>
          <w:pgMar w:top="1134" w:right="1418" w:bottom="1247" w:left="1418" w:header="851" w:footer="907" w:gutter="0"/>
          <w:pgNumType w:start="1"/>
          <w:cols w:space="720"/>
          <w:docGrid w:type="lines" w:linePitch="312"/>
        </w:sectPr>
      </w:pPr>
    </w:p>
    <w:p w14:paraId="32BDD2A8" w14:textId="77777777" w:rsidR="00822D9A" w:rsidRDefault="00963382">
      <w:pPr>
        <w:ind w:firstLine="480"/>
        <w:rPr>
          <w:rFonts w:ascii="Calibri" w:eastAsia="宋体" w:hAnsi="Calibri" w:cs="Times New Roman"/>
          <w:szCs w:val="21"/>
          <w14:ligatures w14:val="none"/>
        </w:rPr>
      </w:pPr>
      <w:r>
        <w:rPr>
          <w:rFonts w:ascii="Calibri" w:eastAsia="宋体" w:hAnsi="Calibri" w:cs="Times New Roman" w:hint="eastAsia"/>
          <w:szCs w:val="21"/>
          <w14:ligatures w14:val="none"/>
        </w:rPr>
        <w:lastRenderedPageBreak/>
        <w:t>附表二</w:t>
      </w:r>
    </w:p>
    <w:p w14:paraId="37474BB3" w14:textId="77777777" w:rsidR="00822D9A" w:rsidRDefault="00963382">
      <w:pPr>
        <w:ind w:firstLine="723"/>
        <w:jc w:val="center"/>
        <w:rPr>
          <w:rFonts w:ascii="Calibri" w:eastAsia="宋体" w:hAnsi="Calibri" w:cs="Times New Roman"/>
          <w:b/>
          <w:sz w:val="36"/>
          <w:szCs w:val="36"/>
          <w14:ligatures w14:val="none"/>
        </w:rPr>
      </w:pPr>
      <w:r>
        <w:rPr>
          <w:rFonts w:ascii="Calibri" w:eastAsia="宋体" w:hAnsi="Calibri" w:cs="Times New Roman" w:hint="eastAsia"/>
          <w:b/>
          <w:sz w:val="36"/>
          <w:szCs w:val="36"/>
          <w14:ligatures w14:val="none"/>
        </w:rPr>
        <w:t>技术标有效性审查表</w:t>
      </w:r>
    </w:p>
    <w:p w14:paraId="452FF59B" w14:textId="56B7F026" w:rsidR="00822D9A" w:rsidRDefault="00963382">
      <w:pPr>
        <w:ind w:firstLine="480"/>
        <w:rPr>
          <w:rFonts w:ascii="Calibri" w:eastAsia="宋体" w:hAnsi="Calibri" w:cs="Times New Roman"/>
          <w:szCs w:val="21"/>
          <w14:ligatures w14:val="none"/>
        </w:rPr>
      </w:pPr>
      <w:r>
        <w:rPr>
          <w:rFonts w:ascii="Calibri" w:eastAsia="宋体" w:hAnsi="Calibri" w:cs="Times New Roman" w:hint="eastAsia"/>
          <w:szCs w:val="21"/>
          <w14:ligatures w14:val="none"/>
        </w:rPr>
        <w:t>工程名称：广东工业大学大学城校区集成电路学院半导体</w:t>
      </w:r>
      <w:proofErr w:type="gramStart"/>
      <w:r>
        <w:rPr>
          <w:rFonts w:ascii="Calibri" w:eastAsia="宋体" w:hAnsi="Calibri" w:cs="Times New Roman" w:hint="eastAsia"/>
          <w:szCs w:val="21"/>
          <w14:ligatures w14:val="none"/>
        </w:rPr>
        <w:t>微纳加工</w:t>
      </w:r>
      <w:proofErr w:type="gramEnd"/>
      <w:r>
        <w:rPr>
          <w:rFonts w:ascii="Calibri" w:eastAsia="宋体" w:hAnsi="Calibri" w:cs="Times New Roman" w:hint="eastAsia"/>
          <w:szCs w:val="21"/>
          <w14:ligatures w14:val="none"/>
        </w:rPr>
        <w:t>研发及服务平台建设项目外电增容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6665"/>
        <w:gridCol w:w="1208"/>
        <w:gridCol w:w="1209"/>
        <w:gridCol w:w="1208"/>
        <w:gridCol w:w="1209"/>
        <w:gridCol w:w="1208"/>
        <w:gridCol w:w="1209"/>
      </w:tblGrid>
      <w:tr w:rsidR="00822D9A" w14:paraId="1A51B993" w14:textId="77777777">
        <w:trPr>
          <w:trHeight w:val="1150"/>
        </w:trPr>
        <w:tc>
          <w:tcPr>
            <w:tcW w:w="531" w:type="dxa"/>
            <w:tcBorders>
              <w:top w:val="single" w:sz="4" w:space="0" w:color="auto"/>
              <w:left w:val="single" w:sz="4" w:space="0" w:color="auto"/>
              <w:bottom w:val="single" w:sz="4" w:space="0" w:color="auto"/>
              <w:right w:val="single" w:sz="4" w:space="0" w:color="auto"/>
            </w:tcBorders>
            <w:vAlign w:val="center"/>
          </w:tcPr>
          <w:p w14:paraId="5BEE2482"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序号</w:t>
            </w:r>
          </w:p>
        </w:tc>
        <w:tc>
          <w:tcPr>
            <w:tcW w:w="6665" w:type="dxa"/>
            <w:tcBorders>
              <w:top w:val="single" w:sz="4" w:space="0" w:color="auto"/>
              <w:left w:val="single" w:sz="4" w:space="0" w:color="auto"/>
              <w:bottom w:val="single" w:sz="4" w:space="0" w:color="auto"/>
              <w:right w:val="single" w:sz="4" w:space="0" w:color="auto"/>
              <w:tl2br w:val="single" w:sz="4" w:space="0" w:color="auto"/>
            </w:tcBorders>
          </w:tcPr>
          <w:p w14:paraId="59FB69F7"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 xml:space="preserve">               投标人</w:t>
            </w:r>
          </w:p>
          <w:p w14:paraId="1D1D014C" w14:textId="77777777" w:rsidR="00822D9A" w:rsidRDefault="00822D9A">
            <w:pPr>
              <w:adjustRightInd w:val="0"/>
              <w:rPr>
                <w:rFonts w:ascii="宋体" w:eastAsia="宋体" w:hAnsi="宋体" w:cs="Times New Roman" w:hint="eastAsia"/>
                <w:szCs w:val="21"/>
                <w14:ligatures w14:val="none"/>
              </w:rPr>
            </w:pPr>
          </w:p>
          <w:p w14:paraId="7CC78EE8"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评审内容</w:t>
            </w:r>
          </w:p>
        </w:tc>
        <w:tc>
          <w:tcPr>
            <w:tcW w:w="1208" w:type="dxa"/>
            <w:tcBorders>
              <w:top w:val="single" w:sz="4" w:space="0" w:color="auto"/>
              <w:left w:val="single" w:sz="4" w:space="0" w:color="auto"/>
              <w:bottom w:val="single" w:sz="4" w:space="0" w:color="auto"/>
              <w:right w:val="single" w:sz="4" w:space="0" w:color="auto"/>
            </w:tcBorders>
          </w:tcPr>
          <w:p w14:paraId="0EC2535E"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50050501"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6B9DD89E"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18C1CC3"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173825F5"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6014D58F" w14:textId="77777777" w:rsidR="00822D9A" w:rsidRDefault="00822D9A">
            <w:pPr>
              <w:adjustRightInd w:val="0"/>
              <w:rPr>
                <w:rFonts w:ascii="宋体" w:eastAsia="宋体" w:hAnsi="宋体" w:cs="Times New Roman" w:hint="eastAsia"/>
                <w:szCs w:val="21"/>
                <w14:ligatures w14:val="none"/>
              </w:rPr>
            </w:pPr>
          </w:p>
        </w:tc>
      </w:tr>
      <w:tr w:rsidR="00822D9A" w14:paraId="36B699CD"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4C490216"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1</w:t>
            </w:r>
          </w:p>
        </w:tc>
        <w:tc>
          <w:tcPr>
            <w:tcW w:w="6665" w:type="dxa"/>
            <w:tcBorders>
              <w:top w:val="single" w:sz="4" w:space="0" w:color="auto"/>
              <w:left w:val="single" w:sz="4" w:space="0" w:color="auto"/>
              <w:bottom w:val="single" w:sz="4" w:space="0" w:color="auto"/>
              <w:right w:val="single" w:sz="4" w:space="0" w:color="auto"/>
            </w:tcBorders>
            <w:vAlign w:val="center"/>
          </w:tcPr>
          <w:p w14:paraId="27E1DCFC"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u w:val="single"/>
                <w14:ligatures w14:val="none"/>
              </w:rPr>
              <w:t>《广州建设工程施工招标投标书》中工期</w:t>
            </w:r>
            <w:r>
              <w:rPr>
                <w:rFonts w:ascii="宋体" w:eastAsia="宋体" w:hAnsi="宋体" w:cs="Times New Roman" w:hint="eastAsia"/>
                <w:szCs w:val="21"/>
                <w14:ligatures w14:val="none"/>
              </w:rPr>
              <w:t>不能满足完成投标项目工期的；</w:t>
            </w:r>
          </w:p>
        </w:tc>
        <w:tc>
          <w:tcPr>
            <w:tcW w:w="1208" w:type="dxa"/>
            <w:tcBorders>
              <w:top w:val="single" w:sz="4" w:space="0" w:color="auto"/>
              <w:left w:val="single" w:sz="4" w:space="0" w:color="auto"/>
              <w:bottom w:val="single" w:sz="4" w:space="0" w:color="auto"/>
              <w:right w:val="single" w:sz="4" w:space="0" w:color="auto"/>
            </w:tcBorders>
          </w:tcPr>
          <w:p w14:paraId="1EE784F8"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32E4D445"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0FB01B0F"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720AC691"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2270AAC1"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57536E2D" w14:textId="77777777" w:rsidR="00822D9A" w:rsidRDefault="00822D9A">
            <w:pPr>
              <w:adjustRightInd w:val="0"/>
              <w:rPr>
                <w:rFonts w:ascii="宋体" w:eastAsia="宋体" w:hAnsi="宋体" w:cs="Times New Roman" w:hint="eastAsia"/>
                <w:szCs w:val="21"/>
                <w14:ligatures w14:val="none"/>
              </w:rPr>
            </w:pPr>
          </w:p>
        </w:tc>
      </w:tr>
      <w:tr w:rsidR="00822D9A" w14:paraId="7D179E68"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16372511"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2</w:t>
            </w:r>
          </w:p>
        </w:tc>
        <w:tc>
          <w:tcPr>
            <w:tcW w:w="6665" w:type="dxa"/>
            <w:tcBorders>
              <w:top w:val="single" w:sz="4" w:space="0" w:color="auto"/>
              <w:left w:val="single" w:sz="4" w:space="0" w:color="auto"/>
              <w:bottom w:val="single" w:sz="4" w:space="0" w:color="auto"/>
              <w:right w:val="single" w:sz="4" w:space="0" w:color="auto"/>
            </w:tcBorders>
            <w:vAlign w:val="center"/>
          </w:tcPr>
          <w:p w14:paraId="5C95BD9D"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u w:val="single"/>
                <w14:ligatures w14:val="none"/>
              </w:rPr>
              <w:t>《广州建设工程施工招标投标书》中质量标准</w:t>
            </w:r>
            <w:r>
              <w:rPr>
                <w:rFonts w:ascii="宋体" w:eastAsia="宋体" w:hAnsi="宋体" w:cs="Times New Roman" w:hint="eastAsia"/>
                <w:szCs w:val="21"/>
                <w14:ligatures w14:val="none"/>
              </w:rPr>
              <w:t>不符合招标文件</w:t>
            </w:r>
            <w:r>
              <w:rPr>
                <w:rFonts w:ascii="宋体" w:eastAsia="宋体" w:hAnsi="宋体" w:cs="Times New Roman" w:hint="eastAsia"/>
                <w:szCs w:val="21"/>
                <w:u w:val="single"/>
                <w14:ligatures w14:val="none"/>
              </w:rPr>
              <w:t>要求</w:t>
            </w:r>
            <w:r>
              <w:rPr>
                <w:rFonts w:ascii="宋体" w:eastAsia="宋体" w:hAnsi="宋体" w:cs="Times New Roman" w:hint="eastAsia"/>
                <w:szCs w:val="21"/>
                <w14:ligatures w14:val="none"/>
              </w:rPr>
              <w:t>的；</w:t>
            </w:r>
          </w:p>
        </w:tc>
        <w:tc>
          <w:tcPr>
            <w:tcW w:w="1208" w:type="dxa"/>
            <w:tcBorders>
              <w:top w:val="single" w:sz="4" w:space="0" w:color="auto"/>
              <w:left w:val="single" w:sz="4" w:space="0" w:color="auto"/>
              <w:bottom w:val="single" w:sz="4" w:space="0" w:color="auto"/>
              <w:right w:val="single" w:sz="4" w:space="0" w:color="auto"/>
            </w:tcBorders>
          </w:tcPr>
          <w:p w14:paraId="779811F7"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1FF61A15"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3F535A17"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7BB4029D"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43D52E35"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645A73C1" w14:textId="77777777" w:rsidR="00822D9A" w:rsidRDefault="00822D9A">
            <w:pPr>
              <w:adjustRightInd w:val="0"/>
              <w:rPr>
                <w:rFonts w:ascii="宋体" w:eastAsia="宋体" w:hAnsi="宋体" w:cs="Times New Roman" w:hint="eastAsia"/>
                <w:szCs w:val="21"/>
                <w14:ligatures w14:val="none"/>
              </w:rPr>
            </w:pPr>
          </w:p>
        </w:tc>
      </w:tr>
      <w:tr w:rsidR="00822D9A" w14:paraId="45E7CF83"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0E25002F"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3</w:t>
            </w:r>
          </w:p>
        </w:tc>
        <w:tc>
          <w:tcPr>
            <w:tcW w:w="6665" w:type="dxa"/>
            <w:tcBorders>
              <w:top w:val="single" w:sz="4" w:space="0" w:color="auto"/>
              <w:left w:val="single" w:sz="4" w:space="0" w:color="auto"/>
              <w:bottom w:val="single" w:sz="4" w:space="0" w:color="auto"/>
              <w:right w:val="single" w:sz="4" w:space="0" w:color="auto"/>
            </w:tcBorders>
            <w:vAlign w:val="center"/>
          </w:tcPr>
          <w:p w14:paraId="3C84BD0D"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投标文件中没有有效的法定代表人证明书，或由委托代理人签署或盖章的投标文件中没有法定代表人授权书；</w:t>
            </w:r>
          </w:p>
        </w:tc>
        <w:tc>
          <w:tcPr>
            <w:tcW w:w="1208" w:type="dxa"/>
            <w:tcBorders>
              <w:top w:val="single" w:sz="4" w:space="0" w:color="auto"/>
              <w:left w:val="single" w:sz="4" w:space="0" w:color="auto"/>
              <w:bottom w:val="single" w:sz="4" w:space="0" w:color="auto"/>
              <w:right w:val="single" w:sz="4" w:space="0" w:color="auto"/>
            </w:tcBorders>
          </w:tcPr>
          <w:p w14:paraId="4B557B7B"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96EFCC5"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21E3D84D"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3CEDC76F"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0908AF6A"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D3E30ED" w14:textId="77777777" w:rsidR="00822D9A" w:rsidRDefault="00822D9A">
            <w:pPr>
              <w:adjustRightInd w:val="0"/>
              <w:rPr>
                <w:rFonts w:ascii="宋体" w:eastAsia="宋体" w:hAnsi="宋体" w:cs="Times New Roman" w:hint="eastAsia"/>
                <w:szCs w:val="21"/>
                <w14:ligatures w14:val="none"/>
              </w:rPr>
            </w:pPr>
          </w:p>
        </w:tc>
      </w:tr>
      <w:tr w:rsidR="00822D9A" w14:paraId="20EC28D9"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69109F24"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4</w:t>
            </w:r>
          </w:p>
        </w:tc>
        <w:tc>
          <w:tcPr>
            <w:tcW w:w="6665" w:type="dxa"/>
            <w:tcBorders>
              <w:top w:val="single" w:sz="4" w:space="0" w:color="auto"/>
              <w:left w:val="single" w:sz="4" w:space="0" w:color="auto"/>
              <w:bottom w:val="single" w:sz="4" w:space="0" w:color="auto"/>
              <w:right w:val="single" w:sz="4" w:space="0" w:color="auto"/>
            </w:tcBorders>
            <w:vAlign w:val="center"/>
          </w:tcPr>
          <w:p w14:paraId="3DB61E04"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投标文件未按规定的格式</w:t>
            </w:r>
            <w:r>
              <w:rPr>
                <w:rFonts w:ascii="宋体" w:eastAsia="宋体" w:hAnsi="宋体" w:cs="Times New Roman" w:hint="eastAsia"/>
                <w:szCs w:val="21"/>
                <w:u w:val="single"/>
                <w14:ligatures w14:val="none"/>
              </w:rPr>
              <w:t>（指技术标格式二、格式四、格式七、格式八、格式九、格式十）</w:t>
            </w:r>
            <w:r>
              <w:rPr>
                <w:rFonts w:ascii="宋体" w:eastAsia="宋体" w:hAnsi="宋体" w:cs="Times New Roman" w:hint="eastAsia"/>
                <w:szCs w:val="21"/>
                <w14:ligatures w14:val="none"/>
              </w:rPr>
              <w:t>填写，或关键字迹模糊、无法辨认的；</w:t>
            </w:r>
          </w:p>
        </w:tc>
        <w:tc>
          <w:tcPr>
            <w:tcW w:w="1208" w:type="dxa"/>
            <w:tcBorders>
              <w:top w:val="single" w:sz="4" w:space="0" w:color="auto"/>
              <w:left w:val="single" w:sz="4" w:space="0" w:color="auto"/>
              <w:bottom w:val="single" w:sz="4" w:space="0" w:color="auto"/>
              <w:right w:val="single" w:sz="4" w:space="0" w:color="auto"/>
            </w:tcBorders>
          </w:tcPr>
          <w:p w14:paraId="0EAA558D"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37A0AA63"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29B5593B"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D2CE7EE"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2ECA517B"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2A4A21E" w14:textId="77777777" w:rsidR="00822D9A" w:rsidRDefault="00822D9A">
            <w:pPr>
              <w:adjustRightInd w:val="0"/>
              <w:rPr>
                <w:rFonts w:ascii="宋体" w:eastAsia="宋体" w:hAnsi="宋体" w:cs="Times New Roman" w:hint="eastAsia"/>
                <w:szCs w:val="21"/>
                <w14:ligatures w14:val="none"/>
              </w:rPr>
            </w:pPr>
          </w:p>
        </w:tc>
      </w:tr>
      <w:tr w:rsidR="00822D9A" w14:paraId="364A8F5C"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1EE7DF68"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5</w:t>
            </w:r>
          </w:p>
        </w:tc>
        <w:tc>
          <w:tcPr>
            <w:tcW w:w="6665" w:type="dxa"/>
            <w:tcBorders>
              <w:top w:val="single" w:sz="4" w:space="0" w:color="auto"/>
              <w:left w:val="single" w:sz="4" w:space="0" w:color="auto"/>
              <w:bottom w:val="single" w:sz="4" w:space="0" w:color="auto"/>
              <w:right w:val="single" w:sz="4" w:space="0" w:color="auto"/>
            </w:tcBorders>
            <w:vAlign w:val="center"/>
          </w:tcPr>
          <w:p w14:paraId="407252B3"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投标人之间存在《广东省实施&lt;中华人民共和国招标投标法&gt;》第十六条所禁止的情形的；</w:t>
            </w:r>
          </w:p>
        </w:tc>
        <w:tc>
          <w:tcPr>
            <w:tcW w:w="1208" w:type="dxa"/>
            <w:tcBorders>
              <w:top w:val="single" w:sz="4" w:space="0" w:color="auto"/>
              <w:left w:val="single" w:sz="4" w:space="0" w:color="auto"/>
              <w:bottom w:val="single" w:sz="4" w:space="0" w:color="auto"/>
              <w:right w:val="single" w:sz="4" w:space="0" w:color="auto"/>
            </w:tcBorders>
          </w:tcPr>
          <w:p w14:paraId="7CDB8686" w14:textId="77777777" w:rsidR="00822D9A" w:rsidRDefault="00822D9A">
            <w:pPr>
              <w:adjustRightInd w:val="0"/>
              <w:rPr>
                <w:rFonts w:ascii="宋体" w:eastAsia="宋体" w:hAnsi="宋体" w:cs="Times New Roman" w:hint="eastAsia"/>
                <w:szCs w:val="21"/>
                <w:shd w:val="pct10" w:color="auto" w:fill="FFFFFF"/>
                <w14:ligatures w14:val="none"/>
              </w:rPr>
            </w:pPr>
          </w:p>
        </w:tc>
        <w:tc>
          <w:tcPr>
            <w:tcW w:w="1209" w:type="dxa"/>
            <w:tcBorders>
              <w:top w:val="single" w:sz="4" w:space="0" w:color="auto"/>
              <w:left w:val="single" w:sz="4" w:space="0" w:color="auto"/>
              <w:bottom w:val="single" w:sz="4" w:space="0" w:color="auto"/>
              <w:right w:val="single" w:sz="4" w:space="0" w:color="auto"/>
            </w:tcBorders>
          </w:tcPr>
          <w:p w14:paraId="0CC4B94B" w14:textId="77777777" w:rsidR="00822D9A" w:rsidRDefault="00822D9A">
            <w:pPr>
              <w:adjustRightInd w:val="0"/>
              <w:rPr>
                <w:rFonts w:ascii="宋体" w:eastAsia="宋体" w:hAnsi="宋体" w:cs="Times New Roman" w:hint="eastAsia"/>
                <w:szCs w:val="21"/>
                <w:shd w:val="pct10" w:color="auto" w:fill="FFFFFF"/>
                <w14:ligatures w14:val="none"/>
              </w:rPr>
            </w:pPr>
          </w:p>
        </w:tc>
        <w:tc>
          <w:tcPr>
            <w:tcW w:w="1208" w:type="dxa"/>
            <w:tcBorders>
              <w:top w:val="single" w:sz="4" w:space="0" w:color="auto"/>
              <w:left w:val="single" w:sz="4" w:space="0" w:color="auto"/>
              <w:bottom w:val="single" w:sz="4" w:space="0" w:color="auto"/>
              <w:right w:val="single" w:sz="4" w:space="0" w:color="auto"/>
            </w:tcBorders>
          </w:tcPr>
          <w:p w14:paraId="72053A66" w14:textId="77777777" w:rsidR="00822D9A" w:rsidRDefault="00822D9A">
            <w:pPr>
              <w:adjustRightInd w:val="0"/>
              <w:rPr>
                <w:rFonts w:ascii="宋体" w:eastAsia="宋体" w:hAnsi="宋体" w:cs="Times New Roman" w:hint="eastAsia"/>
                <w:szCs w:val="21"/>
                <w:shd w:val="pct10" w:color="auto" w:fill="FFFFFF"/>
                <w14:ligatures w14:val="none"/>
              </w:rPr>
            </w:pPr>
          </w:p>
        </w:tc>
        <w:tc>
          <w:tcPr>
            <w:tcW w:w="1209" w:type="dxa"/>
            <w:tcBorders>
              <w:top w:val="single" w:sz="4" w:space="0" w:color="auto"/>
              <w:left w:val="single" w:sz="4" w:space="0" w:color="auto"/>
              <w:bottom w:val="single" w:sz="4" w:space="0" w:color="auto"/>
              <w:right w:val="single" w:sz="4" w:space="0" w:color="auto"/>
            </w:tcBorders>
          </w:tcPr>
          <w:p w14:paraId="4D9E582F" w14:textId="77777777" w:rsidR="00822D9A" w:rsidRDefault="00822D9A">
            <w:pPr>
              <w:adjustRightInd w:val="0"/>
              <w:rPr>
                <w:rFonts w:ascii="宋体" w:eastAsia="宋体" w:hAnsi="宋体" w:cs="Times New Roman" w:hint="eastAsia"/>
                <w:szCs w:val="21"/>
                <w:shd w:val="pct10" w:color="auto" w:fill="FFFFFF"/>
                <w14:ligatures w14:val="none"/>
              </w:rPr>
            </w:pPr>
          </w:p>
        </w:tc>
        <w:tc>
          <w:tcPr>
            <w:tcW w:w="1208" w:type="dxa"/>
            <w:tcBorders>
              <w:top w:val="single" w:sz="4" w:space="0" w:color="auto"/>
              <w:left w:val="single" w:sz="4" w:space="0" w:color="auto"/>
              <w:bottom w:val="single" w:sz="4" w:space="0" w:color="auto"/>
              <w:right w:val="single" w:sz="4" w:space="0" w:color="auto"/>
            </w:tcBorders>
          </w:tcPr>
          <w:p w14:paraId="4EA9EA1A" w14:textId="77777777" w:rsidR="00822D9A" w:rsidRDefault="00822D9A">
            <w:pPr>
              <w:adjustRightInd w:val="0"/>
              <w:rPr>
                <w:rFonts w:ascii="宋体" w:eastAsia="宋体" w:hAnsi="宋体" w:cs="Times New Roman" w:hint="eastAsia"/>
                <w:szCs w:val="21"/>
                <w:shd w:val="pct10" w:color="auto" w:fill="FFFFFF"/>
                <w14:ligatures w14:val="none"/>
              </w:rPr>
            </w:pPr>
          </w:p>
        </w:tc>
        <w:tc>
          <w:tcPr>
            <w:tcW w:w="1209" w:type="dxa"/>
            <w:tcBorders>
              <w:top w:val="single" w:sz="4" w:space="0" w:color="auto"/>
              <w:left w:val="single" w:sz="4" w:space="0" w:color="auto"/>
              <w:bottom w:val="single" w:sz="4" w:space="0" w:color="auto"/>
              <w:right w:val="single" w:sz="4" w:space="0" w:color="auto"/>
            </w:tcBorders>
          </w:tcPr>
          <w:p w14:paraId="6786B7EB" w14:textId="77777777" w:rsidR="00822D9A" w:rsidRDefault="00822D9A">
            <w:pPr>
              <w:adjustRightInd w:val="0"/>
              <w:rPr>
                <w:rFonts w:ascii="宋体" w:eastAsia="宋体" w:hAnsi="宋体" w:cs="Times New Roman" w:hint="eastAsia"/>
                <w:szCs w:val="21"/>
                <w:shd w:val="pct10" w:color="auto" w:fill="FFFFFF"/>
                <w14:ligatures w14:val="none"/>
              </w:rPr>
            </w:pPr>
          </w:p>
        </w:tc>
      </w:tr>
      <w:tr w:rsidR="00822D9A" w14:paraId="0AA66704"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656A7FDB"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6</w:t>
            </w:r>
          </w:p>
        </w:tc>
        <w:tc>
          <w:tcPr>
            <w:tcW w:w="6665" w:type="dxa"/>
            <w:tcBorders>
              <w:top w:val="single" w:sz="4" w:space="0" w:color="auto"/>
              <w:left w:val="single" w:sz="4" w:space="0" w:color="auto"/>
              <w:bottom w:val="single" w:sz="4" w:space="0" w:color="auto"/>
              <w:right w:val="single" w:sz="4" w:space="0" w:color="auto"/>
            </w:tcBorders>
            <w:vAlign w:val="center"/>
          </w:tcPr>
          <w:p w14:paraId="41B7E0AE"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无《参与编制技术标投标文件人员名单》的</w:t>
            </w:r>
          </w:p>
        </w:tc>
        <w:tc>
          <w:tcPr>
            <w:tcW w:w="1208" w:type="dxa"/>
            <w:tcBorders>
              <w:top w:val="single" w:sz="4" w:space="0" w:color="auto"/>
              <w:left w:val="single" w:sz="4" w:space="0" w:color="auto"/>
              <w:bottom w:val="single" w:sz="4" w:space="0" w:color="auto"/>
              <w:right w:val="single" w:sz="4" w:space="0" w:color="auto"/>
            </w:tcBorders>
          </w:tcPr>
          <w:p w14:paraId="4633512C"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39BDD648"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42D26511"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1C7C2002"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60E4B69B"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413E35E5" w14:textId="77777777" w:rsidR="00822D9A" w:rsidRDefault="00822D9A">
            <w:pPr>
              <w:adjustRightInd w:val="0"/>
              <w:rPr>
                <w:rFonts w:ascii="宋体" w:eastAsia="宋体" w:hAnsi="宋体" w:cs="Times New Roman" w:hint="eastAsia"/>
                <w:szCs w:val="21"/>
                <w14:ligatures w14:val="none"/>
              </w:rPr>
            </w:pPr>
          </w:p>
        </w:tc>
      </w:tr>
      <w:tr w:rsidR="00822D9A" w14:paraId="7803FD86" w14:textId="77777777">
        <w:trPr>
          <w:trHeight w:val="20"/>
        </w:trPr>
        <w:tc>
          <w:tcPr>
            <w:tcW w:w="531" w:type="dxa"/>
            <w:tcBorders>
              <w:top w:val="single" w:sz="4" w:space="0" w:color="auto"/>
              <w:left w:val="single" w:sz="4" w:space="0" w:color="auto"/>
              <w:bottom w:val="single" w:sz="4" w:space="0" w:color="auto"/>
              <w:right w:val="single" w:sz="4" w:space="0" w:color="auto"/>
            </w:tcBorders>
            <w:vAlign w:val="center"/>
          </w:tcPr>
          <w:p w14:paraId="2CCAA93F" w14:textId="77777777" w:rsidR="00822D9A" w:rsidRDefault="00963382">
            <w:pPr>
              <w:adjustRightInd w:val="0"/>
              <w:rPr>
                <w:rFonts w:ascii="宋体" w:eastAsia="宋体" w:hAnsi="宋体" w:cs="Times New Roman" w:hint="eastAsia"/>
                <w:szCs w:val="21"/>
                <w14:ligatures w14:val="none"/>
              </w:rPr>
            </w:pPr>
            <w:r>
              <w:rPr>
                <w:rFonts w:ascii="宋体" w:eastAsia="宋体" w:hAnsi="宋体" w:cs="Times New Roman" w:hint="eastAsia"/>
                <w:szCs w:val="21"/>
                <w14:ligatures w14:val="none"/>
              </w:rPr>
              <w:t>7</w:t>
            </w:r>
          </w:p>
        </w:tc>
        <w:tc>
          <w:tcPr>
            <w:tcW w:w="6665" w:type="dxa"/>
            <w:tcBorders>
              <w:top w:val="single" w:sz="4" w:space="0" w:color="auto"/>
              <w:left w:val="single" w:sz="4" w:space="0" w:color="auto"/>
              <w:bottom w:val="single" w:sz="4" w:space="0" w:color="auto"/>
              <w:right w:val="single" w:sz="4" w:space="0" w:color="auto"/>
            </w:tcBorders>
            <w:vAlign w:val="center"/>
          </w:tcPr>
          <w:p w14:paraId="75CB907A" w14:textId="77777777" w:rsidR="00822D9A" w:rsidRDefault="00963382">
            <w:pPr>
              <w:adjustRightInd w:val="0"/>
              <w:rPr>
                <w:rFonts w:ascii="宋体" w:eastAsia="宋体" w:hAnsi="宋体" w:cs="Times New Roman" w:hint="eastAsia"/>
                <w:szCs w:val="21"/>
                <w14:ligatures w14:val="none"/>
              </w:rPr>
            </w:pPr>
            <w:r>
              <w:rPr>
                <w:rFonts w:ascii="宋体" w:eastAsia="宋体" w:hAnsi="宋体" w:cs="宋体" w:hint="eastAsia"/>
                <w:kern w:val="0"/>
                <w:szCs w:val="21"/>
                <w14:ligatures w14:val="none"/>
              </w:rPr>
              <w:t>投标人与</w:t>
            </w:r>
            <w:r>
              <w:rPr>
                <w:rFonts w:ascii="宋体" w:eastAsia="宋体" w:hAnsi="宋体" w:cs="宋体" w:hint="eastAsia"/>
                <w:b/>
                <w:bCs/>
                <w:kern w:val="0"/>
                <w:szCs w:val="21"/>
                <w14:ligatures w14:val="none"/>
              </w:rPr>
              <w:t>本项目</w:t>
            </w:r>
            <w:r>
              <w:rPr>
                <w:rFonts w:ascii="宋体" w:eastAsia="宋体" w:hAnsi="宋体" w:cs="宋体" w:hint="eastAsia"/>
                <w:kern w:val="0"/>
                <w:szCs w:val="21"/>
                <w14:ligatures w14:val="none"/>
              </w:rPr>
              <w:t>其他投标人加密打包投标文件电脑机器特征码一致的(以</w:t>
            </w:r>
            <w:r>
              <w:rPr>
                <w:rFonts w:ascii="宋体" w:eastAsia="宋体" w:hAnsi="宋体" w:cs="Times New Roman" w:hint="eastAsia"/>
                <w:szCs w:val="21"/>
                <w:u w:val="single"/>
                <w14:ligatures w14:val="none"/>
              </w:rPr>
              <w:t>广州公共资源交易中心</w:t>
            </w:r>
            <w:r>
              <w:rPr>
                <w:rFonts w:ascii="宋体" w:eastAsia="宋体" w:hAnsi="宋体" w:cs="宋体" w:hint="eastAsia"/>
                <w:kern w:val="0"/>
                <w:szCs w:val="21"/>
                <w14:ligatures w14:val="none"/>
              </w:rPr>
              <w:t>交易平台评标系统的检索信息为准)</w:t>
            </w:r>
          </w:p>
        </w:tc>
        <w:tc>
          <w:tcPr>
            <w:tcW w:w="1208" w:type="dxa"/>
            <w:tcBorders>
              <w:top w:val="single" w:sz="4" w:space="0" w:color="auto"/>
              <w:left w:val="single" w:sz="4" w:space="0" w:color="auto"/>
              <w:bottom w:val="single" w:sz="4" w:space="0" w:color="auto"/>
              <w:right w:val="single" w:sz="4" w:space="0" w:color="auto"/>
            </w:tcBorders>
          </w:tcPr>
          <w:p w14:paraId="1D729A2C"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50915B95"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7373358C"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5DA3492" w14:textId="77777777" w:rsidR="00822D9A" w:rsidRDefault="00822D9A">
            <w:pPr>
              <w:adjustRightInd w:val="0"/>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3F1F907E" w14:textId="77777777" w:rsidR="00822D9A" w:rsidRDefault="00822D9A">
            <w:pPr>
              <w:adjustRightInd w:val="0"/>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38F7083E" w14:textId="77777777" w:rsidR="00822D9A" w:rsidRDefault="00822D9A">
            <w:pPr>
              <w:adjustRightInd w:val="0"/>
              <w:rPr>
                <w:rFonts w:ascii="宋体" w:eastAsia="宋体" w:hAnsi="宋体" w:cs="Times New Roman" w:hint="eastAsia"/>
                <w:szCs w:val="21"/>
                <w14:ligatures w14:val="none"/>
              </w:rPr>
            </w:pPr>
          </w:p>
        </w:tc>
      </w:tr>
    </w:tbl>
    <w:p w14:paraId="4C21F710" w14:textId="77777777" w:rsidR="00822D9A" w:rsidRDefault="00963382">
      <w:pPr>
        <w:ind w:firstLine="480"/>
        <w:rPr>
          <w:rFonts w:ascii="宋体" w:eastAsia="宋体" w:hAnsi="宋体" w:cs="Times New Roman" w:hint="eastAsia"/>
          <w:szCs w:val="21"/>
          <w14:ligatures w14:val="none"/>
        </w:rPr>
      </w:pPr>
      <w:r>
        <w:rPr>
          <w:rFonts w:ascii="宋体" w:eastAsia="宋体" w:hAnsi="宋体" w:cs="Times New Roman" w:hint="eastAsia"/>
          <w:szCs w:val="21"/>
          <w14:ligatures w14:val="none"/>
        </w:rPr>
        <w:t>注：1.本表使用GZZB2018-3招标文件范本，与范本内容不同之处均以下划线标明。技术标评审中，响应性、承诺性内容不应作为评分因素，可在该表中对上述内容进行符合性审查。审查标准须具备可操作性。</w:t>
      </w:r>
    </w:p>
    <w:p w14:paraId="4E10048B" w14:textId="77777777" w:rsidR="00822D9A" w:rsidRDefault="00963382">
      <w:pPr>
        <w:ind w:firstLine="480"/>
        <w:rPr>
          <w:rFonts w:ascii="宋体" w:eastAsia="宋体" w:hAnsi="宋体" w:cs="Times New Roman" w:hint="eastAsia"/>
          <w:szCs w:val="21"/>
          <w14:ligatures w14:val="none"/>
        </w:rPr>
      </w:pPr>
      <w:r>
        <w:rPr>
          <w:rFonts w:ascii="宋体" w:eastAsia="宋体" w:hAnsi="宋体" w:cs="Times New Roman" w:hint="eastAsia"/>
          <w:szCs w:val="21"/>
          <w14:ligatures w14: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578B1945" w14:textId="77777777" w:rsidR="00822D9A" w:rsidRDefault="00963382">
      <w:pPr>
        <w:ind w:firstLine="480"/>
        <w:rPr>
          <w:rFonts w:ascii="宋体" w:eastAsia="宋体" w:hAnsi="宋体" w:cs="Times New Roman" w:hint="eastAsia"/>
          <w:szCs w:val="21"/>
          <w14:ligatures w14:val="none"/>
        </w:rPr>
      </w:pPr>
      <w:r>
        <w:rPr>
          <w:rFonts w:ascii="宋体" w:eastAsia="宋体" w:hAnsi="宋体" w:cs="Times New Roman" w:hint="eastAsia"/>
          <w:szCs w:val="21"/>
          <w14:ligatures w14:val="none"/>
        </w:rPr>
        <w:t>3.凡出现以上任何一项情形，结论均为无效，否则就为有效。</w:t>
      </w:r>
    </w:p>
    <w:p w14:paraId="0E553E91" w14:textId="77777777" w:rsidR="00822D9A" w:rsidRDefault="00963382">
      <w:pPr>
        <w:ind w:firstLine="480"/>
        <w:rPr>
          <w:rFonts w:ascii="Calibri" w:eastAsia="宋体" w:hAnsi="Calibri" w:cs="Times New Roman"/>
          <w:szCs w:val="21"/>
          <w14:ligatures w14:val="none"/>
        </w:rPr>
      </w:pPr>
      <w:r>
        <w:rPr>
          <w:rFonts w:ascii="宋体" w:eastAsia="宋体" w:hAnsi="宋体" w:cs="Times New Roman" w:hint="eastAsia"/>
          <w:szCs w:val="21"/>
          <w14:ligatures w14:val="none"/>
        </w:rPr>
        <w:t>4.如对本表中某种情形的评审意见不一致时，以评标委员会过半数成员的意见作为评标委员会对该情形的认定结论。</w:t>
      </w:r>
      <w:r>
        <w:rPr>
          <w:rFonts w:ascii="Calibri" w:eastAsia="宋体" w:hAnsi="Calibri" w:cs="Times New Roman"/>
          <w14:ligatures w14:val="none"/>
        </w:rPr>
        <w:br w:type="page"/>
      </w:r>
      <w:r>
        <w:rPr>
          <w:rFonts w:ascii="Calibri" w:eastAsia="宋体" w:hAnsi="Calibri" w:cs="Times New Roman" w:hint="eastAsia"/>
          <w:szCs w:val="21"/>
          <w14:ligatures w14:val="none"/>
        </w:rPr>
        <w:lastRenderedPageBreak/>
        <w:t>附表三</w:t>
      </w:r>
    </w:p>
    <w:p w14:paraId="774DF3A0" w14:textId="77777777" w:rsidR="00822D9A" w:rsidRDefault="00963382">
      <w:pPr>
        <w:ind w:firstLine="723"/>
        <w:jc w:val="center"/>
        <w:rPr>
          <w:rFonts w:ascii="Calibri" w:eastAsia="宋体" w:hAnsi="Calibri" w:cs="Times New Roman"/>
          <w:b/>
          <w:sz w:val="36"/>
          <w:szCs w:val="36"/>
          <w14:ligatures w14:val="none"/>
        </w:rPr>
      </w:pPr>
      <w:r>
        <w:rPr>
          <w:rFonts w:ascii="Calibri" w:eastAsia="宋体" w:hAnsi="Calibri" w:cs="Times New Roman" w:hint="eastAsia"/>
          <w:b/>
          <w:sz w:val="36"/>
          <w:szCs w:val="36"/>
          <w14:ligatures w14:val="none"/>
        </w:rPr>
        <w:t>经济标有效性审查表</w:t>
      </w:r>
    </w:p>
    <w:p w14:paraId="04882EC0" w14:textId="6984D63E" w:rsidR="00822D9A" w:rsidRDefault="00963382">
      <w:pPr>
        <w:ind w:firstLine="480"/>
        <w:rPr>
          <w:rFonts w:ascii="Calibri" w:eastAsia="宋体" w:hAnsi="Calibri" w:cs="Times New Roman"/>
          <w:szCs w:val="21"/>
          <w14:ligatures w14:val="none"/>
        </w:rPr>
      </w:pPr>
      <w:r>
        <w:rPr>
          <w:rFonts w:ascii="Calibri" w:eastAsia="宋体" w:hAnsi="Calibri" w:cs="Times New Roman" w:hint="eastAsia"/>
          <w:szCs w:val="21"/>
          <w14:ligatures w14:val="none"/>
        </w:rPr>
        <w:t>工程名称：</w:t>
      </w:r>
      <w:r>
        <w:rPr>
          <w:rFonts w:ascii="Calibri" w:eastAsia="宋体" w:hAnsi="Calibri" w:cs="Times New Roman"/>
          <w:szCs w:val="21"/>
          <w14:ligatures w14:val="none"/>
        </w:rPr>
        <w:t xml:space="preserve"> </w:t>
      </w:r>
      <w:r>
        <w:rPr>
          <w:rFonts w:ascii="Calibri" w:eastAsia="宋体" w:hAnsi="Calibri" w:cs="Times New Roman" w:hint="eastAsia"/>
          <w:szCs w:val="21"/>
          <w14:ligatures w14:val="none"/>
        </w:rPr>
        <w:t>广东工业大学大学城校区集成电路学院半导体</w:t>
      </w:r>
      <w:proofErr w:type="gramStart"/>
      <w:r>
        <w:rPr>
          <w:rFonts w:ascii="Calibri" w:eastAsia="宋体" w:hAnsi="Calibri" w:cs="Times New Roman" w:hint="eastAsia"/>
          <w:szCs w:val="21"/>
          <w14:ligatures w14:val="none"/>
        </w:rPr>
        <w:t>微纳加工</w:t>
      </w:r>
      <w:proofErr w:type="gramEnd"/>
      <w:r>
        <w:rPr>
          <w:rFonts w:ascii="Calibri" w:eastAsia="宋体" w:hAnsi="Calibri" w:cs="Times New Roman" w:hint="eastAsia"/>
          <w:szCs w:val="21"/>
          <w14:ligatures w14:val="none"/>
        </w:rPr>
        <w:t>研发及服务平台建设项目外电增容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7231"/>
        <w:gridCol w:w="1208"/>
        <w:gridCol w:w="1209"/>
        <w:gridCol w:w="1209"/>
        <w:gridCol w:w="1208"/>
        <w:gridCol w:w="1209"/>
        <w:gridCol w:w="1209"/>
      </w:tblGrid>
      <w:tr w:rsidR="00822D9A" w14:paraId="4E06E151" w14:textId="77777777">
        <w:trPr>
          <w:trHeight w:val="725"/>
        </w:trPr>
        <w:tc>
          <w:tcPr>
            <w:tcW w:w="532" w:type="dxa"/>
            <w:tcBorders>
              <w:top w:val="single" w:sz="4" w:space="0" w:color="auto"/>
              <w:left w:val="single" w:sz="4" w:space="0" w:color="auto"/>
              <w:bottom w:val="single" w:sz="4" w:space="0" w:color="auto"/>
              <w:right w:val="single" w:sz="4" w:space="0" w:color="auto"/>
            </w:tcBorders>
            <w:vAlign w:val="center"/>
          </w:tcPr>
          <w:p w14:paraId="77762555"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序号</w:t>
            </w:r>
          </w:p>
        </w:tc>
        <w:tc>
          <w:tcPr>
            <w:tcW w:w="7231" w:type="dxa"/>
            <w:tcBorders>
              <w:top w:val="single" w:sz="4" w:space="0" w:color="auto"/>
              <w:left w:val="single" w:sz="4" w:space="0" w:color="auto"/>
              <w:bottom w:val="single" w:sz="4" w:space="0" w:color="auto"/>
              <w:right w:val="single" w:sz="4" w:space="0" w:color="auto"/>
              <w:tl2br w:val="single" w:sz="4" w:space="0" w:color="auto"/>
            </w:tcBorders>
          </w:tcPr>
          <w:p w14:paraId="0A8326D1"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 xml:space="preserve">               投标人</w:t>
            </w:r>
          </w:p>
          <w:p w14:paraId="6474D9FE" w14:textId="77777777" w:rsidR="00822D9A" w:rsidRDefault="00822D9A">
            <w:pPr>
              <w:rPr>
                <w:rFonts w:ascii="宋体" w:eastAsia="宋体" w:hAnsi="宋体" w:cs="Times New Roman" w:hint="eastAsia"/>
                <w:szCs w:val="21"/>
                <w14:ligatures w14:val="none"/>
              </w:rPr>
            </w:pPr>
          </w:p>
          <w:p w14:paraId="71DBDCB5"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评审内容</w:t>
            </w:r>
          </w:p>
        </w:tc>
        <w:tc>
          <w:tcPr>
            <w:tcW w:w="1208" w:type="dxa"/>
            <w:tcBorders>
              <w:top w:val="single" w:sz="4" w:space="0" w:color="auto"/>
              <w:left w:val="single" w:sz="4" w:space="0" w:color="auto"/>
              <w:bottom w:val="single" w:sz="4" w:space="0" w:color="auto"/>
              <w:right w:val="single" w:sz="4" w:space="0" w:color="auto"/>
            </w:tcBorders>
          </w:tcPr>
          <w:p w14:paraId="1AAEFA20"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45BE6688"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34703F22" w14:textId="77777777" w:rsidR="00822D9A" w:rsidRDefault="00822D9A">
            <w:pPr>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5132B904"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1F0BB1A"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B469675" w14:textId="77777777" w:rsidR="00822D9A" w:rsidRDefault="00822D9A">
            <w:pPr>
              <w:rPr>
                <w:rFonts w:ascii="宋体" w:eastAsia="宋体" w:hAnsi="宋体" w:cs="Times New Roman" w:hint="eastAsia"/>
                <w:szCs w:val="21"/>
                <w14:ligatures w14:val="none"/>
              </w:rPr>
            </w:pPr>
          </w:p>
        </w:tc>
      </w:tr>
      <w:tr w:rsidR="00822D9A" w14:paraId="300AB0E0"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78FEBFF5"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w:t>
            </w:r>
          </w:p>
        </w:tc>
        <w:tc>
          <w:tcPr>
            <w:tcW w:w="7231" w:type="dxa"/>
            <w:tcBorders>
              <w:top w:val="single" w:sz="4" w:space="0" w:color="auto"/>
              <w:left w:val="single" w:sz="4" w:space="0" w:color="auto"/>
              <w:bottom w:val="single" w:sz="4" w:space="0" w:color="auto"/>
              <w:right w:val="single" w:sz="4" w:space="0" w:color="auto"/>
            </w:tcBorders>
            <w:vAlign w:val="center"/>
          </w:tcPr>
          <w:p w14:paraId="60170A8B"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对同一招标项目出现两个或以上的投标报价，且没有申明哪个有效；</w:t>
            </w:r>
          </w:p>
        </w:tc>
        <w:tc>
          <w:tcPr>
            <w:tcW w:w="1208" w:type="dxa"/>
            <w:tcBorders>
              <w:top w:val="single" w:sz="4" w:space="0" w:color="auto"/>
              <w:left w:val="single" w:sz="4" w:space="0" w:color="auto"/>
              <w:bottom w:val="single" w:sz="4" w:space="0" w:color="auto"/>
              <w:right w:val="single" w:sz="4" w:space="0" w:color="auto"/>
            </w:tcBorders>
          </w:tcPr>
          <w:p w14:paraId="6EFC701A"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65658E14"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04088031" w14:textId="77777777" w:rsidR="00822D9A" w:rsidRDefault="00822D9A">
            <w:pPr>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552A92FE"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5D560725"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485CED5C" w14:textId="77777777" w:rsidR="00822D9A" w:rsidRDefault="00822D9A">
            <w:pPr>
              <w:rPr>
                <w:rFonts w:ascii="宋体" w:eastAsia="宋体" w:hAnsi="宋体" w:cs="Times New Roman" w:hint="eastAsia"/>
                <w:szCs w:val="21"/>
                <w14:ligatures w14:val="none"/>
              </w:rPr>
            </w:pPr>
          </w:p>
        </w:tc>
      </w:tr>
      <w:tr w:rsidR="00822D9A" w14:paraId="6CC3A120"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25303BAC"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2</w:t>
            </w:r>
          </w:p>
        </w:tc>
        <w:tc>
          <w:tcPr>
            <w:tcW w:w="7231" w:type="dxa"/>
            <w:tcBorders>
              <w:top w:val="single" w:sz="4" w:space="0" w:color="auto"/>
              <w:left w:val="single" w:sz="4" w:space="0" w:color="auto"/>
              <w:bottom w:val="single" w:sz="4" w:space="0" w:color="auto"/>
              <w:right w:val="single" w:sz="4" w:space="0" w:color="auto"/>
            </w:tcBorders>
            <w:vAlign w:val="center"/>
          </w:tcPr>
          <w:p w14:paraId="466DF519"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投标报价高于最高投标限价的</w:t>
            </w:r>
            <w:r>
              <w:rPr>
                <w:rFonts w:ascii="宋体" w:eastAsia="宋体" w:hAnsi="宋体" w:cs="Times New Roman" w:hint="eastAsia"/>
                <w:szCs w:val="21"/>
                <w:u w:val="single"/>
                <w14:ligatures w14:val="none"/>
              </w:rPr>
              <w:t>（以最高投标限价公布</w:t>
            </w:r>
            <w:proofErr w:type="gramStart"/>
            <w:r>
              <w:rPr>
                <w:rFonts w:ascii="宋体" w:eastAsia="宋体" w:hAnsi="宋体" w:cs="Times New Roman" w:hint="eastAsia"/>
                <w:szCs w:val="21"/>
                <w:u w:val="single"/>
                <w14:ligatures w14:val="none"/>
              </w:rPr>
              <w:t>函公布</w:t>
            </w:r>
            <w:proofErr w:type="gramEnd"/>
            <w:r>
              <w:rPr>
                <w:rFonts w:ascii="宋体" w:eastAsia="宋体" w:hAnsi="宋体" w:cs="Times New Roman" w:hint="eastAsia"/>
                <w:szCs w:val="21"/>
                <w:u w:val="single"/>
                <w14:ligatures w14:val="none"/>
              </w:rPr>
              <w:t>的各项控制数据为准）</w:t>
            </w:r>
            <w:r>
              <w:rPr>
                <w:rFonts w:ascii="宋体" w:eastAsia="宋体" w:hAnsi="宋体" w:cs="Times New Roman" w:hint="eastAsia"/>
                <w:szCs w:val="21"/>
                <w14:ligatures w14:val="none"/>
              </w:rPr>
              <w:t>；</w:t>
            </w:r>
          </w:p>
        </w:tc>
        <w:tc>
          <w:tcPr>
            <w:tcW w:w="1208" w:type="dxa"/>
            <w:tcBorders>
              <w:top w:val="single" w:sz="4" w:space="0" w:color="auto"/>
              <w:left w:val="single" w:sz="4" w:space="0" w:color="auto"/>
              <w:bottom w:val="single" w:sz="4" w:space="0" w:color="auto"/>
              <w:right w:val="single" w:sz="4" w:space="0" w:color="auto"/>
            </w:tcBorders>
          </w:tcPr>
          <w:p w14:paraId="0360A218"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D371650"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355FB941" w14:textId="77777777" w:rsidR="00822D9A" w:rsidRDefault="00822D9A">
            <w:pPr>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3452C350"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661B9F97"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4CC6414A" w14:textId="77777777" w:rsidR="00822D9A" w:rsidRDefault="00822D9A">
            <w:pPr>
              <w:rPr>
                <w:rFonts w:ascii="宋体" w:eastAsia="宋体" w:hAnsi="宋体" w:cs="Times New Roman" w:hint="eastAsia"/>
                <w:szCs w:val="21"/>
                <w14:ligatures w14:val="none"/>
              </w:rPr>
            </w:pPr>
          </w:p>
        </w:tc>
      </w:tr>
      <w:tr w:rsidR="00822D9A" w14:paraId="0AE2EC11"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28094263"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3</w:t>
            </w:r>
          </w:p>
        </w:tc>
        <w:tc>
          <w:tcPr>
            <w:tcW w:w="7231" w:type="dxa"/>
            <w:tcBorders>
              <w:top w:val="single" w:sz="4" w:space="0" w:color="auto"/>
              <w:left w:val="single" w:sz="4" w:space="0" w:color="auto"/>
              <w:bottom w:val="single" w:sz="4" w:space="0" w:color="auto"/>
              <w:right w:val="single" w:sz="4" w:space="0" w:color="auto"/>
            </w:tcBorders>
            <w:vAlign w:val="center"/>
          </w:tcPr>
          <w:p w14:paraId="064489E3" w14:textId="77777777" w:rsidR="00822D9A" w:rsidRDefault="00963382">
            <w:pPr>
              <w:autoSpaceDE w:val="0"/>
              <w:autoSpaceDN w:val="0"/>
              <w:adjustRightInd w:val="0"/>
              <w:ind w:leftChars="-1" w:left="-2"/>
              <w:jc w:val="left"/>
              <w:rPr>
                <w:rFonts w:ascii="宋体" w:eastAsia="宋体" w:hAnsi="宋体" w:cs="Times New Roman" w:hint="eastAsia"/>
                <w:szCs w:val="21"/>
                <w14:ligatures w14:val="none"/>
              </w:rPr>
            </w:pPr>
            <w:r>
              <w:rPr>
                <w:rFonts w:ascii="宋体" w:eastAsia="宋体" w:hAnsi="宋体" w:cs="Times New Roman" w:hint="eastAsia"/>
                <w:szCs w:val="21"/>
                <w14:ligatures w14:val="none"/>
              </w:rPr>
              <w:t>投标报价低于成本的；</w:t>
            </w:r>
          </w:p>
        </w:tc>
        <w:tc>
          <w:tcPr>
            <w:tcW w:w="1208" w:type="dxa"/>
            <w:tcBorders>
              <w:top w:val="single" w:sz="4" w:space="0" w:color="auto"/>
              <w:left w:val="single" w:sz="4" w:space="0" w:color="auto"/>
              <w:bottom w:val="single" w:sz="4" w:space="0" w:color="auto"/>
              <w:right w:val="single" w:sz="4" w:space="0" w:color="auto"/>
            </w:tcBorders>
          </w:tcPr>
          <w:p w14:paraId="0E6A8C9B"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8A0C032"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39FA063F" w14:textId="77777777" w:rsidR="00822D9A" w:rsidRDefault="00822D9A">
            <w:pPr>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47CE6EAF"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55791A92"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1FD3B91" w14:textId="77777777" w:rsidR="00822D9A" w:rsidRDefault="00822D9A">
            <w:pPr>
              <w:rPr>
                <w:rFonts w:ascii="宋体" w:eastAsia="宋体" w:hAnsi="宋体" w:cs="Times New Roman" w:hint="eastAsia"/>
                <w:szCs w:val="21"/>
                <w14:ligatures w14:val="none"/>
              </w:rPr>
            </w:pPr>
          </w:p>
        </w:tc>
      </w:tr>
      <w:tr w:rsidR="00822D9A" w14:paraId="2C3E1A11"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3E86F91B"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4</w:t>
            </w:r>
          </w:p>
        </w:tc>
        <w:tc>
          <w:tcPr>
            <w:tcW w:w="7231" w:type="dxa"/>
            <w:tcBorders>
              <w:top w:val="single" w:sz="4" w:space="0" w:color="auto"/>
              <w:left w:val="single" w:sz="4" w:space="0" w:color="auto"/>
              <w:bottom w:val="single" w:sz="4" w:space="0" w:color="auto"/>
              <w:right w:val="single" w:sz="4" w:space="0" w:color="auto"/>
            </w:tcBorders>
            <w:vAlign w:val="center"/>
          </w:tcPr>
          <w:p w14:paraId="5B0F4BBC"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算术复核后的投标报价与原投标报价相比存在1%或以上误差的；</w:t>
            </w:r>
          </w:p>
        </w:tc>
        <w:tc>
          <w:tcPr>
            <w:tcW w:w="1208" w:type="dxa"/>
            <w:tcBorders>
              <w:top w:val="single" w:sz="4" w:space="0" w:color="auto"/>
              <w:left w:val="single" w:sz="4" w:space="0" w:color="auto"/>
              <w:bottom w:val="single" w:sz="4" w:space="0" w:color="auto"/>
              <w:right w:val="single" w:sz="4" w:space="0" w:color="auto"/>
            </w:tcBorders>
          </w:tcPr>
          <w:p w14:paraId="74D95DB6"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51ECF6F8"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0ACB58A5" w14:textId="77777777" w:rsidR="00822D9A" w:rsidRDefault="00822D9A">
            <w:pPr>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36146F89"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49079A15"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43AF0420" w14:textId="77777777" w:rsidR="00822D9A" w:rsidRDefault="00822D9A">
            <w:pPr>
              <w:rPr>
                <w:rFonts w:ascii="宋体" w:eastAsia="宋体" w:hAnsi="宋体" w:cs="Times New Roman" w:hint="eastAsia"/>
                <w:szCs w:val="21"/>
                <w14:ligatures w14:val="none"/>
              </w:rPr>
            </w:pPr>
          </w:p>
        </w:tc>
      </w:tr>
      <w:tr w:rsidR="00822D9A" w14:paraId="353BCC05"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657ABAD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5</w:t>
            </w:r>
          </w:p>
        </w:tc>
        <w:tc>
          <w:tcPr>
            <w:tcW w:w="7231" w:type="dxa"/>
            <w:tcBorders>
              <w:top w:val="single" w:sz="4" w:space="0" w:color="auto"/>
              <w:left w:val="single" w:sz="4" w:space="0" w:color="auto"/>
              <w:bottom w:val="single" w:sz="4" w:space="0" w:color="auto"/>
              <w:right w:val="single" w:sz="4" w:space="0" w:color="auto"/>
            </w:tcBorders>
            <w:vAlign w:val="center"/>
          </w:tcPr>
          <w:p w14:paraId="305FB56F"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投标文件未按规定的格式</w:t>
            </w:r>
            <w:r>
              <w:rPr>
                <w:rFonts w:ascii="宋体" w:eastAsia="宋体" w:hAnsi="宋体" w:cs="Times New Roman" w:hint="eastAsia"/>
                <w:szCs w:val="21"/>
                <w:u w:val="single"/>
                <w14:ligatures w14:val="none"/>
              </w:rPr>
              <w:t>（指经济标部分格式3、格式4）</w:t>
            </w:r>
            <w:r>
              <w:rPr>
                <w:rFonts w:ascii="宋体" w:eastAsia="宋体" w:hAnsi="宋体" w:cs="Times New Roman" w:hint="eastAsia"/>
                <w:szCs w:val="21"/>
                <w14:ligatures w14:val="none"/>
              </w:rPr>
              <w:t>填写，或关键字迹模糊、无法辨认的；</w:t>
            </w:r>
          </w:p>
        </w:tc>
        <w:tc>
          <w:tcPr>
            <w:tcW w:w="1208" w:type="dxa"/>
            <w:tcBorders>
              <w:top w:val="single" w:sz="4" w:space="0" w:color="auto"/>
              <w:left w:val="single" w:sz="4" w:space="0" w:color="auto"/>
              <w:bottom w:val="single" w:sz="4" w:space="0" w:color="auto"/>
              <w:right w:val="single" w:sz="4" w:space="0" w:color="auto"/>
            </w:tcBorders>
          </w:tcPr>
          <w:p w14:paraId="62C0348B"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02ACB4CE"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36A1036D" w14:textId="77777777" w:rsidR="00822D9A" w:rsidRDefault="00822D9A">
            <w:pPr>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5A0D361A"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47E17B8E"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304DD6F2" w14:textId="77777777" w:rsidR="00822D9A" w:rsidRDefault="00822D9A">
            <w:pPr>
              <w:rPr>
                <w:rFonts w:ascii="宋体" w:eastAsia="宋体" w:hAnsi="宋体" w:cs="Times New Roman" w:hint="eastAsia"/>
                <w:szCs w:val="21"/>
                <w14:ligatures w14:val="none"/>
              </w:rPr>
            </w:pPr>
          </w:p>
        </w:tc>
      </w:tr>
      <w:tr w:rsidR="00822D9A" w14:paraId="0790898C"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520EA7F1"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6</w:t>
            </w:r>
          </w:p>
        </w:tc>
        <w:tc>
          <w:tcPr>
            <w:tcW w:w="7231" w:type="dxa"/>
            <w:tcBorders>
              <w:top w:val="single" w:sz="4" w:space="0" w:color="auto"/>
              <w:left w:val="single" w:sz="4" w:space="0" w:color="auto"/>
              <w:bottom w:val="single" w:sz="4" w:space="0" w:color="auto"/>
              <w:right w:val="single" w:sz="4" w:space="0" w:color="auto"/>
            </w:tcBorders>
            <w:vAlign w:val="center"/>
          </w:tcPr>
          <w:p w14:paraId="174DB75F"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不同投标人的投标报价中分部分项工程量清单综合单价相似度达到80%及以上的(以</w:t>
            </w:r>
            <w:r>
              <w:rPr>
                <w:rFonts w:ascii="宋体" w:eastAsia="宋体" w:hAnsi="宋体" w:cs="Times New Roman" w:hint="eastAsia"/>
                <w:szCs w:val="21"/>
                <w:u w:val="single"/>
                <w14:ligatures w14:val="none"/>
              </w:rPr>
              <w:t>广州公共资源交易中心</w:t>
            </w:r>
            <w:r>
              <w:rPr>
                <w:rFonts w:ascii="宋体" w:eastAsia="宋体" w:hAnsi="宋体" w:cs="Times New Roman" w:hint="eastAsia"/>
                <w:szCs w:val="21"/>
                <w14:ligatures w14:val="none"/>
              </w:rPr>
              <w:t>交易平台评标系统的检索信息为准)</w:t>
            </w:r>
          </w:p>
        </w:tc>
        <w:tc>
          <w:tcPr>
            <w:tcW w:w="1208" w:type="dxa"/>
            <w:tcBorders>
              <w:top w:val="single" w:sz="4" w:space="0" w:color="auto"/>
              <w:left w:val="single" w:sz="4" w:space="0" w:color="auto"/>
              <w:bottom w:val="single" w:sz="4" w:space="0" w:color="auto"/>
              <w:right w:val="single" w:sz="4" w:space="0" w:color="auto"/>
            </w:tcBorders>
          </w:tcPr>
          <w:p w14:paraId="1B8083CB"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C4CB2C7"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15734055" w14:textId="77777777" w:rsidR="00822D9A" w:rsidRDefault="00822D9A">
            <w:pPr>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0177ADA9"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674DE962"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32FF4F43" w14:textId="77777777" w:rsidR="00822D9A" w:rsidRDefault="00822D9A">
            <w:pPr>
              <w:rPr>
                <w:rFonts w:ascii="宋体" w:eastAsia="宋体" w:hAnsi="宋体" w:cs="Times New Roman" w:hint="eastAsia"/>
                <w:szCs w:val="21"/>
                <w14:ligatures w14:val="none"/>
              </w:rPr>
            </w:pPr>
          </w:p>
        </w:tc>
      </w:tr>
      <w:tr w:rsidR="00822D9A" w14:paraId="5AB2179C"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4EF968EB"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7</w:t>
            </w:r>
          </w:p>
        </w:tc>
        <w:tc>
          <w:tcPr>
            <w:tcW w:w="7231" w:type="dxa"/>
            <w:tcBorders>
              <w:top w:val="single" w:sz="4" w:space="0" w:color="auto"/>
              <w:left w:val="single" w:sz="4" w:space="0" w:color="auto"/>
              <w:bottom w:val="single" w:sz="4" w:space="0" w:color="auto"/>
              <w:right w:val="single" w:sz="4" w:space="0" w:color="auto"/>
            </w:tcBorders>
            <w:vAlign w:val="center"/>
          </w:tcPr>
          <w:p w14:paraId="513AEDE4"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投标人之间存在《广东省实施&lt;中华人民共和国招标投标法&gt;》第十六条所禁止的情形的；</w:t>
            </w:r>
          </w:p>
        </w:tc>
        <w:tc>
          <w:tcPr>
            <w:tcW w:w="1208" w:type="dxa"/>
            <w:tcBorders>
              <w:top w:val="single" w:sz="4" w:space="0" w:color="auto"/>
              <w:left w:val="single" w:sz="4" w:space="0" w:color="auto"/>
              <w:bottom w:val="single" w:sz="4" w:space="0" w:color="auto"/>
              <w:right w:val="single" w:sz="4" w:space="0" w:color="auto"/>
            </w:tcBorders>
          </w:tcPr>
          <w:p w14:paraId="5CC51A98"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109A2019"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03CE219F" w14:textId="77777777" w:rsidR="00822D9A" w:rsidRDefault="00822D9A">
            <w:pPr>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15EC8FA1"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2F4ED62D"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7E7B4925" w14:textId="77777777" w:rsidR="00822D9A" w:rsidRDefault="00822D9A">
            <w:pPr>
              <w:rPr>
                <w:rFonts w:ascii="宋体" w:eastAsia="宋体" w:hAnsi="宋体" w:cs="Times New Roman" w:hint="eastAsia"/>
                <w:szCs w:val="21"/>
                <w14:ligatures w14:val="none"/>
              </w:rPr>
            </w:pPr>
          </w:p>
        </w:tc>
      </w:tr>
      <w:tr w:rsidR="00822D9A" w14:paraId="1DCC35C4"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7D40AF95"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8</w:t>
            </w:r>
          </w:p>
        </w:tc>
        <w:tc>
          <w:tcPr>
            <w:tcW w:w="7231" w:type="dxa"/>
            <w:tcBorders>
              <w:top w:val="single" w:sz="4" w:space="0" w:color="auto"/>
              <w:left w:val="single" w:sz="4" w:space="0" w:color="auto"/>
              <w:bottom w:val="single" w:sz="4" w:space="0" w:color="auto"/>
              <w:right w:val="single" w:sz="4" w:space="0" w:color="auto"/>
            </w:tcBorders>
            <w:vAlign w:val="center"/>
          </w:tcPr>
          <w:p w14:paraId="359CE742"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无《参与编制经济标投标文件人员名单》的；</w:t>
            </w:r>
          </w:p>
        </w:tc>
        <w:tc>
          <w:tcPr>
            <w:tcW w:w="1208" w:type="dxa"/>
            <w:tcBorders>
              <w:top w:val="single" w:sz="4" w:space="0" w:color="auto"/>
              <w:left w:val="single" w:sz="4" w:space="0" w:color="auto"/>
              <w:bottom w:val="single" w:sz="4" w:space="0" w:color="auto"/>
              <w:right w:val="single" w:sz="4" w:space="0" w:color="auto"/>
            </w:tcBorders>
          </w:tcPr>
          <w:p w14:paraId="5F6099D4"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17FA4577"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7747ABD6" w14:textId="77777777" w:rsidR="00822D9A" w:rsidRDefault="00822D9A">
            <w:pPr>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13982722"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4F21F687"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64FB7534" w14:textId="77777777" w:rsidR="00822D9A" w:rsidRDefault="00822D9A">
            <w:pPr>
              <w:rPr>
                <w:rFonts w:ascii="宋体" w:eastAsia="宋体" w:hAnsi="宋体" w:cs="Times New Roman" w:hint="eastAsia"/>
                <w:szCs w:val="21"/>
                <w14:ligatures w14:val="none"/>
              </w:rPr>
            </w:pPr>
          </w:p>
        </w:tc>
      </w:tr>
      <w:tr w:rsidR="00822D9A" w14:paraId="0A063C8A"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3E376CE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9</w:t>
            </w:r>
          </w:p>
        </w:tc>
        <w:tc>
          <w:tcPr>
            <w:tcW w:w="7231" w:type="dxa"/>
            <w:tcBorders>
              <w:top w:val="single" w:sz="4" w:space="0" w:color="auto"/>
              <w:left w:val="single" w:sz="4" w:space="0" w:color="auto"/>
              <w:bottom w:val="single" w:sz="4" w:space="0" w:color="auto"/>
              <w:right w:val="single" w:sz="4" w:space="0" w:color="auto"/>
            </w:tcBorders>
            <w:vAlign w:val="center"/>
          </w:tcPr>
          <w:p w14:paraId="6F5AC04C"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无《对投标文件编制的承诺》</w:t>
            </w:r>
          </w:p>
        </w:tc>
        <w:tc>
          <w:tcPr>
            <w:tcW w:w="1208" w:type="dxa"/>
            <w:tcBorders>
              <w:top w:val="single" w:sz="4" w:space="0" w:color="auto"/>
              <w:left w:val="single" w:sz="4" w:space="0" w:color="auto"/>
              <w:bottom w:val="single" w:sz="4" w:space="0" w:color="auto"/>
              <w:right w:val="single" w:sz="4" w:space="0" w:color="auto"/>
            </w:tcBorders>
          </w:tcPr>
          <w:p w14:paraId="07901BA6"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3E81627B"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04ABE4D9" w14:textId="77777777" w:rsidR="00822D9A" w:rsidRDefault="00822D9A">
            <w:pPr>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51771C57"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618728B2"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19310E81" w14:textId="77777777" w:rsidR="00822D9A" w:rsidRDefault="00822D9A">
            <w:pPr>
              <w:rPr>
                <w:rFonts w:ascii="宋体" w:eastAsia="宋体" w:hAnsi="宋体" w:cs="Times New Roman" w:hint="eastAsia"/>
                <w:szCs w:val="21"/>
                <w14:ligatures w14:val="none"/>
              </w:rPr>
            </w:pPr>
          </w:p>
        </w:tc>
      </w:tr>
      <w:tr w:rsidR="00822D9A" w14:paraId="1621909F"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2C4D2D29"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10</w:t>
            </w:r>
          </w:p>
        </w:tc>
        <w:tc>
          <w:tcPr>
            <w:tcW w:w="7231" w:type="dxa"/>
            <w:tcBorders>
              <w:top w:val="single" w:sz="4" w:space="0" w:color="auto"/>
              <w:left w:val="single" w:sz="4" w:space="0" w:color="auto"/>
              <w:bottom w:val="single" w:sz="4" w:space="0" w:color="auto"/>
              <w:right w:val="single" w:sz="4" w:space="0" w:color="auto"/>
            </w:tcBorders>
            <w:vAlign w:val="center"/>
          </w:tcPr>
          <w:p w14:paraId="27CA4C1F"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投标人与本项目其他投标人的投标文件工程量清单编制机器硬件信息一致的（以</w:t>
            </w:r>
            <w:r>
              <w:rPr>
                <w:rFonts w:ascii="宋体" w:eastAsia="宋体" w:hAnsi="宋体" w:cs="Times New Roman" w:hint="eastAsia"/>
                <w:szCs w:val="21"/>
                <w:u w:val="single"/>
                <w14:ligatures w14:val="none"/>
              </w:rPr>
              <w:t>广州公共资源交易中心</w:t>
            </w:r>
            <w:r>
              <w:rPr>
                <w:rFonts w:ascii="宋体" w:eastAsia="宋体" w:hAnsi="宋体" w:cs="Times New Roman" w:hint="eastAsia"/>
                <w:szCs w:val="21"/>
                <w14:ligatures w14:val="none"/>
              </w:rPr>
              <w:t>交易平台评标系统的检索信息为准）</w:t>
            </w:r>
          </w:p>
        </w:tc>
        <w:tc>
          <w:tcPr>
            <w:tcW w:w="1208" w:type="dxa"/>
            <w:tcBorders>
              <w:top w:val="single" w:sz="4" w:space="0" w:color="auto"/>
              <w:left w:val="single" w:sz="4" w:space="0" w:color="auto"/>
              <w:bottom w:val="single" w:sz="4" w:space="0" w:color="auto"/>
              <w:right w:val="single" w:sz="4" w:space="0" w:color="auto"/>
            </w:tcBorders>
          </w:tcPr>
          <w:p w14:paraId="16D70D04"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531B1E6E"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526B42D8" w14:textId="77777777" w:rsidR="00822D9A" w:rsidRDefault="00822D9A">
            <w:pPr>
              <w:rPr>
                <w:rFonts w:ascii="宋体" w:eastAsia="宋体" w:hAnsi="宋体" w:cs="Times New Roman" w:hint="eastAsia"/>
                <w:szCs w:val="21"/>
                <w14:ligatures w14:val="none"/>
              </w:rPr>
            </w:pPr>
          </w:p>
        </w:tc>
        <w:tc>
          <w:tcPr>
            <w:tcW w:w="1208" w:type="dxa"/>
            <w:tcBorders>
              <w:top w:val="single" w:sz="4" w:space="0" w:color="auto"/>
              <w:left w:val="single" w:sz="4" w:space="0" w:color="auto"/>
              <w:bottom w:val="single" w:sz="4" w:space="0" w:color="auto"/>
              <w:right w:val="single" w:sz="4" w:space="0" w:color="auto"/>
            </w:tcBorders>
          </w:tcPr>
          <w:p w14:paraId="77F02CFC"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53FABB8D" w14:textId="77777777" w:rsidR="00822D9A" w:rsidRDefault="00822D9A">
            <w:pPr>
              <w:rPr>
                <w:rFonts w:ascii="宋体" w:eastAsia="宋体" w:hAnsi="宋体" w:cs="Times New Roman" w:hint="eastAsia"/>
                <w:szCs w:val="21"/>
                <w14:ligatures w14:val="none"/>
              </w:rPr>
            </w:pPr>
          </w:p>
        </w:tc>
        <w:tc>
          <w:tcPr>
            <w:tcW w:w="1209" w:type="dxa"/>
            <w:tcBorders>
              <w:top w:val="single" w:sz="4" w:space="0" w:color="auto"/>
              <w:left w:val="single" w:sz="4" w:space="0" w:color="auto"/>
              <w:bottom w:val="single" w:sz="4" w:space="0" w:color="auto"/>
              <w:right w:val="single" w:sz="4" w:space="0" w:color="auto"/>
            </w:tcBorders>
          </w:tcPr>
          <w:p w14:paraId="54FA01BD" w14:textId="77777777" w:rsidR="00822D9A" w:rsidRDefault="00822D9A">
            <w:pPr>
              <w:rPr>
                <w:rFonts w:ascii="宋体" w:eastAsia="宋体" w:hAnsi="宋体" w:cs="Times New Roman" w:hint="eastAsia"/>
                <w:szCs w:val="21"/>
                <w14:ligatures w14:val="none"/>
              </w:rPr>
            </w:pPr>
          </w:p>
        </w:tc>
      </w:tr>
    </w:tbl>
    <w:p w14:paraId="20B5D8E3" w14:textId="77777777" w:rsidR="00822D9A" w:rsidRDefault="00963382">
      <w:pPr>
        <w:ind w:firstLine="480"/>
        <w:rPr>
          <w:rFonts w:ascii="宋体" w:eastAsia="宋体" w:hAnsi="宋体" w:cs="Times New Roman" w:hint="eastAsia"/>
          <w:szCs w:val="21"/>
          <w14:ligatures w14:val="none"/>
        </w:rPr>
      </w:pPr>
      <w:r>
        <w:rPr>
          <w:rFonts w:ascii="宋体" w:eastAsia="宋体" w:hAnsi="宋体" w:cs="Times New Roman" w:hint="eastAsia"/>
          <w:szCs w:val="21"/>
          <w14:ligatures w14:val="none"/>
        </w:rPr>
        <w:t>注：1.本表使用GZZB2018-3招标文件范本，与范本内容不同之处均以下划线标明。</w:t>
      </w:r>
    </w:p>
    <w:p w14:paraId="7B4E4DFC" w14:textId="77777777" w:rsidR="00822D9A" w:rsidRDefault="00963382">
      <w:pPr>
        <w:ind w:firstLine="480"/>
        <w:rPr>
          <w:rFonts w:ascii="宋体" w:eastAsia="宋体" w:hAnsi="宋体" w:cs="Times New Roman" w:hint="eastAsia"/>
          <w:szCs w:val="21"/>
          <w14:ligatures w14:val="none"/>
        </w:rPr>
      </w:pPr>
      <w:r>
        <w:rPr>
          <w:rFonts w:ascii="宋体" w:eastAsia="宋体" w:hAnsi="宋体" w:cs="Times New Roman" w:hint="eastAsia"/>
          <w:szCs w:val="21"/>
          <w14:ligatures w14:val="none"/>
        </w:rPr>
        <w:t>2.凡出现以上任何一项情形，结论均为无效，否则就为有效。</w:t>
      </w:r>
    </w:p>
    <w:p w14:paraId="0612AE5E" w14:textId="77777777" w:rsidR="00822D9A" w:rsidRDefault="00963382">
      <w:pPr>
        <w:ind w:firstLine="480"/>
        <w:rPr>
          <w:rFonts w:ascii="宋体" w:eastAsia="宋体" w:hAnsi="宋体" w:cs="Times New Roman" w:hint="eastAsia"/>
          <w:szCs w:val="21"/>
          <w14:ligatures w14:val="none"/>
        </w:rPr>
      </w:pPr>
      <w:r>
        <w:rPr>
          <w:rFonts w:ascii="宋体" w:eastAsia="宋体" w:hAnsi="宋体" w:cs="Times New Roman" w:hint="eastAsia"/>
          <w:szCs w:val="21"/>
          <w14:ligatures w14:val="none"/>
        </w:rPr>
        <w:t>3.如对本表中某种情形的评审意见不一致时，以评标委员会过半数成员的意见作为评标委员会对该情形的认定结论。</w:t>
      </w:r>
    </w:p>
    <w:p w14:paraId="15B7FC55" w14:textId="77777777" w:rsidR="00822D9A" w:rsidRDefault="00963382">
      <w:pPr>
        <w:ind w:firstLine="480"/>
        <w:rPr>
          <w:rFonts w:ascii="宋体" w:eastAsia="宋体" w:hAnsi="宋体" w:cs="Times New Roman" w:hint="eastAsia"/>
          <w:szCs w:val="21"/>
          <w14:ligatures w14:val="none"/>
        </w:rPr>
      </w:pPr>
      <w:r>
        <w:rPr>
          <w:rFonts w:ascii="宋体" w:eastAsia="宋体" w:hAnsi="宋体" w:cs="Times New Roman" w:hint="eastAsia"/>
          <w:szCs w:val="21"/>
          <w14:ligatures w14: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E57F47D" w14:textId="77777777" w:rsidR="00822D9A" w:rsidRDefault="00963382">
      <w:pPr>
        <w:spacing w:after="120"/>
        <w:ind w:firstLine="400"/>
        <w:rPr>
          <w:rFonts w:ascii="宋体" w:eastAsia="宋体" w:hAnsi="宋体" w:cs="Times New Roman" w:hint="eastAsia"/>
          <w:kern w:val="0"/>
          <w:sz w:val="20"/>
          <w:szCs w:val="21"/>
          <w14:ligatures w14:val="none"/>
        </w:rPr>
      </w:pPr>
      <w:r>
        <w:rPr>
          <w:rFonts w:ascii="宋体" w:eastAsia="宋体" w:hAnsi="宋体" w:cs="Times New Roman" w:hint="eastAsia"/>
          <w:kern w:val="0"/>
          <w:sz w:val="20"/>
          <w:szCs w:val="21"/>
          <w14:ligatures w14:val="none"/>
        </w:rPr>
        <w:t>评委签名：</w:t>
      </w:r>
    </w:p>
    <w:p w14:paraId="1F4B2E50" w14:textId="77777777" w:rsidR="00822D9A" w:rsidRDefault="00822D9A">
      <w:pPr>
        <w:widowControl/>
        <w:spacing w:beforeAutospacing="1" w:afterAutospacing="1"/>
        <w:jc w:val="left"/>
        <w:rPr>
          <w:rFonts w:ascii="宋体" w:eastAsia="宋体" w:hAnsi="宋体" w:cs="Times New Roman" w:hint="eastAsia"/>
          <w:kern w:val="0"/>
          <w:sz w:val="20"/>
          <w:szCs w:val="21"/>
          <w14:ligatures w14:val="none"/>
        </w:rPr>
        <w:sectPr w:rsidR="00822D9A">
          <w:endnotePr>
            <w:numFmt w:val="decimal"/>
          </w:endnotePr>
          <w:pgSz w:w="16838" w:h="11906" w:orient="landscape"/>
          <w:pgMar w:top="1418" w:right="1247" w:bottom="1418" w:left="1134" w:header="851" w:footer="907" w:gutter="0"/>
          <w:cols w:space="720"/>
          <w:docGrid w:type="lines" w:linePitch="312"/>
        </w:sectPr>
      </w:pPr>
    </w:p>
    <w:p w14:paraId="223C70CE" w14:textId="77777777" w:rsidR="00822D9A" w:rsidRPr="00CA7C64" w:rsidRDefault="00963382">
      <w:pPr>
        <w:rPr>
          <w:rFonts w:ascii="Calibri" w:eastAsia="宋体" w:hAnsi="Calibri" w:cs="Times New Roman"/>
          <w:szCs w:val="21"/>
          <w14:ligatures w14:val="none"/>
        </w:rPr>
      </w:pPr>
      <w:r w:rsidRPr="00CA7C64">
        <w:rPr>
          <w:rFonts w:ascii="Calibri" w:eastAsia="宋体" w:hAnsi="Calibri" w:cs="Times New Roman" w:hint="eastAsia"/>
          <w:szCs w:val="21"/>
          <w14:ligatures w14:val="none"/>
        </w:rPr>
        <w:lastRenderedPageBreak/>
        <w:t>附表四</w:t>
      </w:r>
      <w:r w:rsidRPr="00CA7C64">
        <w:rPr>
          <w:rFonts w:ascii="Calibri" w:eastAsia="宋体" w:hAnsi="Calibri" w:cs="Times New Roman"/>
          <w:szCs w:val="21"/>
          <w14:ligatures w14:val="none"/>
        </w:rPr>
        <w:t xml:space="preserve">                                               </w:t>
      </w:r>
    </w:p>
    <w:p w14:paraId="03C05C17" w14:textId="37418B40" w:rsidR="00822D9A" w:rsidRPr="00CA7C64" w:rsidRDefault="00963382">
      <w:pPr>
        <w:ind w:firstLineChars="1413" w:firstLine="5107"/>
        <w:rPr>
          <w:rFonts w:ascii="宋体" w:eastAsia="宋体" w:hAnsi="宋体" w:cs="宋体" w:hint="eastAsia"/>
          <w:b/>
          <w:sz w:val="36"/>
          <w:szCs w:val="36"/>
          <w14:ligatures w14:val="none"/>
        </w:rPr>
      </w:pPr>
      <w:r w:rsidRPr="00CA7C64">
        <w:rPr>
          <w:rFonts w:ascii="宋体" w:eastAsia="宋体" w:hAnsi="宋体" w:cs="宋体" w:hint="eastAsia"/>
          <w:b/>
          <w:sz w:val="36"/>
          <w:szCs w:val="36"/>
          <w14:ligatures w14:val="none"/>
        </w:rPr>
        <w:t>技术标详细审查评分表</w:t>
      </w:r>
    </w:p>
    <w:p w14:paraId="05999C40" w14:textId="77777777" w:rsidR="00822D9A" w:rsidRPr="00CA7C64" w:rsidRDefault="00822D9A">
      <w:pPr>
        <w:jc w:val="left"/>
        <w:rPr>
          <w:rFonts w:ascii="宋体" w:eastAsia="宋体" w:hAnsi="宋体" w:cs="宋体" w:hint="eastAsia"/>
          <w14:ligatures w14:val="none"/>
        </w:rPr>
      </w:pPr>
    </w:p>
    <w:p w14:paraId="710BF812" w14:textId="281BECB4" w:rsidR="00822D9A" w:rsidRPr="00CA7C64" w:rsidRDefault="00963382">
      <w:pPr>
        <w:jc w:val="left"/>
        <w:rPr>
          <w:rFonts w:ascii="宋体" w:eastAsia="宋体" w:hAnsi="宋体" w:cs="宋体" w:hint="eastAsia"/>
          <w14:ligatures w14:val="none"/>
        </w:rPr>
      </w:pPr>
      <w:r w:rsidRPr="00CA7C64">
        <w:rPr>
          <w:rFonts w:ascii="宋体" w:eastAsia="宋体" w:hAnsi="宋体" w:cs="宋体" w:hint="eastAsia"/>
          <w14:ligatures w14:val="none"/>
        </w:rPr>
        <w:t>项目名称：广东工业大学大学城校区集成电路学院半导体</w:t>
      </w:r>
      <w:proofErr w:type="gramStart"/>
      <w:r w:rsidRPr="00CA7C64">
        <w:rPr>
          <w:rFonts w:ascii="宋体" w:eastAsia="宋体" w:hAnsi="宋体" w:cs="宋体" w:hint="eastAsia"/>
          <w14:ligatures w14:val="none"/>
        </w:rPr>
        <w:t>微纳加工</w:t>
      </w:r>
      <w:proofErr w:type="gramEnd"/>
      <w:r w:rsidRPr="00CA7C64">
        <w:rPr>
          <w:rFonts w:ascii="宋体" w:eastAsia="宋体" w:hAnsi="宋体" w:cs="宋体" w:hint="eastAsia"/>
          <w14:ligatures w14:val="none"/>
        </w:rPr>
        <w:t>研发及服务平台建设项目外电增容</w:t>
      </w:r>
    </w:p>
    <w:p w14:paraId="18B11FF3" w14:textId="3171FF56" w:rsidR="00963382" w:rsidRPr="00CA7C64" w:rsidRDefault="00963382">
      <w:pPr>
        <w:widowControl/>
        <w:ind w:firstLine="480"/>
        <w:jc w:val="left"/>
        <w:rPr>
          <w:rFonts w:ascii="Calibri" w:eastAsia="宋体" w:hAnsi="Calibri" w:cs="Times New Roman"/>
          <w:szCs w:val="21"/>
          <w14:ligatures w14:val="none"/>
        </w:rPr>
      </w:pPr>
    </w:p>
    <w:tbl>
      <w:tblPr>
        <w:tblW w:w="1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133"/>
        <w:gridCol w:w="9"/>
        <w:gridCol w:w="1343"/>
        <w:gridCol w:w="878"/>
        <w:gridCol w:w="11175"/>
      </w:tblGrid>
      <w:tr w:rsidR="00963382" w14:paraId="227B1AA4" w14:textId="77777777" w:rsidTr="00261224">
        <w:trPr>
          <w:cantSplit/>
          <w:trHeight w:val="702"/>
          <w:jc w:val="center"/>
        </w:trPr>
        <w:tc>
          <w:tcPr>
            <w:tcW w:w="649" w:type="dxa"/>
            <w:tcBorders>
              <w:top w:val="single" w:sz="4" w:space="0" w:color="auto"/>
              <w:left w:val="single" w:sz="4" w:space="0" w:color="auto"/>
              <w:bottom w:val="single" w:sz="4" w:space="0" w:color="auto"/>
              <w:right w:val="single" w:sz="4" w:space="0" w:color="auto"/>
            </w:tcBorders>
            <w:noWrap/>
            <w:vAlign w:val="center"/>
          </w:tcPr>
          <w:p w14:paraId="5E236998" w14:textId="77777777" w:rsidR="00963382" w:rsidRDefault="00963382" w:rsidP="00261224">
            <w:pPr>
              <w:tabs>
                <w:tab w:val="left" w:pos="360"/>
              </w:tabs>
              <w:spacing w:line="276" w:lineRule="auto"/>
              <w:jc w:val="center"/>
              <w:rPr>
                <w:rFonts w:ascii="宋体" w:hAnsi="宋体" w:cs="宋体" w:hint="eastAsia"/>
                <w:b/>
                <w:szCs w:val="21"/>
              </w:rPr>
            </w:pPr>
            <w:r>
              <w:rPr>
                <w:rFonts w:ascii="宋体" w:hAnsi="宋体" w:cs="宋体" w:hint="eastAsia"/>
                <w:b/>
                <w:szCs w:val="21"/>
              </w:rPr>
              <w:t>序号</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0F96CE87" w14:textId="77777777" w:rsidR="00963382" w:rsidRDefault="00963382" w:rsidP="00261224">
            <w:pPr>
              <w:tabs>
                <w:tab w:val="left" w:pos="360"/>
              </w:tabs>
              <w:spacing w:line="276" w:lineRule="auto"/>
              <w:jc w:val="center"/>
              <w:rPr>
                <w:rFonts w:ascii="宋体" w:hAnsi="宋体" w:cs="宋体" w:hint="eastAsia"/>
                <w:b/>
                <w:szCs w:val="21"/>
              </w:rPr>
            </w:pPr>
            <w:r>
              <w:rPr>
                <w:rFonts w:ascii="宋体" w:hAnsi="宋体" w:cs="宋体" w:hint="eastAsia"/>
                <w:b/>
                <w:szCs w:val="21"/>
              </w:rPr>
              <w:t>评分项目</w:t>
            </w:r>
          </w:p>
        </w:tc>
        <w:tc>
          <w:tcPr>
            <w:tcW w:w="1343" w:type="dxa"/>
            <w:tcBorders>
              <w:top w:val="single" w:sz="4" w:space="0" w:color="auto"/>
              <w:left w:val="single" w:sz="4" w:space="0" w:color="auto"/>
              <w:bottom w:val="single" w:sz="4" w:space="0" w:color="auto"/>
              <w:right w:val="single" w:sz="4" w:space="0" w:color="auto"/>
            </w:tcBorders>
            <w:noWrap/>
            <w:vAlign w:val="center"/>
          </w:tcPr>
          <w:p w14:paraId="277DD082" w14:textId="77777777" w:rsidR="00963382" w:rsidRDefault="00963382" w:rsidP="00261224">
            <w:pPr>
              <w:tabs>
                <w:tab w:val="left" w:pos="360"/>
              </w:tabs>
              <w:spacing w:line="276" w:lineRule="auto"/>
              <w:jc w:val="center"/>
              <w:rPr>
                <w:rFonts w:ascii="宋体" w:hAnsi="宋体" w:cs="宋体" w:hint="eastAsia"/>
                <w:b/>
                <w:szCs w:val="21"/>
              </w:rPr>
            </w:pPr>
            <w:r>
              <w:rPr>
                <w:rFonts w:ascii="宋体" w:hAnsi="宋体" w:cs="宋体" w:hint="eastAsia"/>
                <w:b/>
                <w:szCs w:val="21"/>
              </w:rPr>
              <w:t>评分内容</w:t>
            </w:r>
          </w:p>
        </w:tc>
        <w:tc>
          <w:tcPr>
            <w:tcW w:w="878" w:type="dxa"/>
            <w:tcBorders>
              <w:top w:val="single" w:sz="4" w:space="0" w:color="auto"/>
              <w:left w:val="single" w:sz="4" w:space="0" w:color="auto"/>
              <w:bottom w:val="single" w:sz="4" w:space="0" w:color="auto"/>
              <w:right w:val="single" w:sz="4" w:space="0" w:color="auto"/>
            </w:tcBorders>
            <w:noWrap/>
            <w:vAlign w:val="center"/>
          </w:tcPr>
          <w:p w14:paraId="20B4DF4C" w14:textId="77777777" w:rsidR="00963382" w:rsidRDefault="00963382" w:rsidP="00261224">
            <w:pPr>
              <w:tabs>
                <w:tab w:val="left" w:pos="360"/>
              </w:tabs>
              <w:spacing w:line="276" w:lineRule="auto"/>
              <w:jc w:val="center"/>
              <w:rPr>
                <w:rFonts w:ascii="宋体" w:hAnsi="宋体" w:cs="宋体" w:hint="eastAsia"/>
                <w:b/>
                <w:szCs w:val="21"/>
              </w:rPr>
            </w:pPr>
            <w:r>
              <w:rPr>
                <w:rFonts w:ascii="宋体" w:hAnsi="宋体" w:cs="宋体" w:hint="eastAsia"/>
                <w:b/>
                <w:szCs w:val="21"/>
              </w:rPr>
              <w:t>分值</w:t>
            </w:r>
          </w:p>
        </w:tc>
        <w:tc>
          <w:tcPr>
            <w:tcW w:w="11175" w:type="dxa"/>
            <w:tcBorders>
              <w:top w:val="single" w:sz="4" w:space="0" w:color="auto"/>
              <w:left w:val="single" w:sz="4" w:space="0" w:color="auto"/>
              <w:bottom w:val="single" w:sz="4" w:space="0" w:color="auto"/>
              <w:right w:val="single" w:sz="4" w:space="0" w:color="auto"/>
            </w:tcBorders>
            <w:noWrap/>
            <w:vAlign w:val="center"/>
          </w:tcPr>
          <w:p w14:paraId="55E738CE" w14:textId="77777777" w:rsidR="00963382" w:rsidRDefault="00963382" w:rsidP="00261224">
            <w:pPr>
              <w:tabs>
                <w:tab w:val="left" w:pos="360"/>
              </w:tabs>
              <w:spacing w:line="276" w:lineRule="auto"/>
              <w:jc w:val="center"/>
              <w:rPr>
                <w:rFonts w:ascii="宋体" w:hAnsi="宋体" w:cs="宋体" w:hint="eastAsia"/>
                <w:b/>
                <w:szCs w:val="21"/>
              </w:rPr>
            </w:pPr>
            <w:r>
              <w:rPr>
                <w:rFonts w:ascii="宋体" w:hAnsi="宋体" w:cs="宋体" w:hint="eastAsia"/>
                <w:b/>
                <w:szCs w:val="21"/>
              </w:rPr>
              <w:t>评审标准</w:t>
            </w:r>
          </w:p>
        </w:tc>
      </w:tr>
      <w:tr w:rsidR="00963382" w14:paraId="7F0D0DAE" w14:textId="77777777" w:rsidTr="00261224">
        <w:trPr>
          <w:cantSplit/>
          <w:trHeight w:val="1136"/>
          <w:jc w:val="center"/>
        </w:trPr>
        <w:tc>
          <w:tcPr>
            <w:tcW w:w="649" w:type="dxa"/>
            <w:vMerge w:val="restart"/>
            <w:tcBorders>
              <w:left w:val="single" w:sz="4" w:space="0" w:color="auto"/>
              <w:right w:val="single" w:sz="4" w:space="0" w:color="auto"/>
            </w:tcBorders>
            <w:noWrap/>
            <w:vAlign w:val="center"/>
          </w:tcPr>
          <w:p w14:paraId="67B9DD51" w14:textId="77777777" w:rsidR="00963382" w:rsidRDefault="00963382" w:rsidP="00261224">
            <w:pPr>
              <w:tabs>
                <w:tab w:val="left" w:pos="360"/>
              </w:tabs>
              <w:spacing w:line="276" w:lineRule="auto"/>
              <w:jc w:val="center"/>
              <w:rPr>
                <w:rFonts w:ascii="宋体" w:hAnsi="宋体" w:cs="宋体" w:hint="eastAsia"/>
                <w:bCs/>
                <w:szCs w:val="21"/>
              </w:rPr>
            </w:pPr>
            <w:proofErr w:type="gramStart"/>
            <w:r>
              <w:rPr>
                <w:rFonts w:ascii="宋体" w:hAnsi="宋体" w:cs="宋体" w:hint="eastAsia"/>
                <w:bCs/>
                <w:szCs w:val="21"/>
              </w:rPr>
              <w:t>一</w:t>
            </w:r>
            <w:proofErr w:type="gramEnd"/>
          </w:p>
        </w:tc>
        <w:tc>
          <w:tcPr>
            <w:tcW w:w="1142" w:type="dxa"/>
            <w:gridSpan w:val="2"/>
            <w:vMerge w:val="restart"/>
            <w:tcBorders>
              <w:left w:val="single" w:sz="4" w:space="0" w:color="auto"/>
              <w:right w:val="single" w:sz="4" w:space="0" w:color="auto"/>
            </w:tcBorders>
            <w:noWrap/>
            <w:vAlign w:val="center"/>
          </w:tcPr>
          <w:p w14:paraId="606C612A" w14:textId="77777777" w:rsidR="00963382" w:rsidRDefault="00963382" w:rsidP="00261224">
            <w:pPr>
              <w:tabs>
                <w:tab w:val="left" w:pos="360"/>
              </w:tabs>
              <w:spacing w:line="276" w:lineRule="auto"/>
              <w:jc w:val="center"/>
              <w:rPr>
                <w:rFonts w:ascii="宋体" w:hAnsi="宋体" w:cs="宋体" w:hint="eastAsia"/>
                <w:bCs/>
                <w:szCs w:val="21"/>
              </w:rPr>
            </w:pPr>
            <w:r>
              <w:rPr>
                <w:rFonts w:ascii="宋体" w:hAnsi="宋体" w:cs="宋体" w:hint="eastAsia"/>
                <w:kern w:val="0"/>
                <w:szCs w:val="21"/>
              </w:rPr>
              <w:t>企业资信</w:t>
            </w:r>
            <w:r>
              <w:rPr>
                <w:rFonts w:ascii="宋体" w:hAnsi="宋体" w:cs="宋体" w:hint="eastAsia"/>
                <w:kern w:val="0"/>
                <w:szCs w:val="21"/>
              </w:rPr>
              <w:t>(24</w:t>
            </w:r>
            <w:r>
              <w:rPr>
                <w:rFonts w:ascii="宋体" w:hAnsi="宋体" w:cs="宋体" w:hint="eastAsia"/>
                <w:kern w:val="0"/>
                <w:szCs w:val="21"/>
              </w:rPr>
              <w:t>分</w:t>
            </w:r>
            <w:r>
              <w:rPr>
                <w:rFonts w:ascii="宋体" w:hAnsi="宋体" w:cs="宋体" w:hint="eastAsia"/>
                <w:kern w:val="0"/>
                <w:szCs w:val="21"/>
              </w:rPr>
              <w:t>)</w:t>
            </w:r>
          </w:p>
        </w:tc>
        <w:tc>
          <w:tcPr>
            <w:tcW w:w="1343" w:type="dxa"/>
            <w:tcBorders>
              <w:top w:val="single" w:sz="4" w:space="0" w:color="auto"/>
              <w:left w:val="single" w:sz="4" w:space="0" w:color="auto"/>
              <w:right w:val="single" w:sz="4" w:space="0" w:color="auto"/>
            </w:tcBorders>
            <w:noWrap/>
            <w:vAlign w:val="center"/>
          </w:tcPr>
          <w:p w14:paraId="38D861F3" w14:textId="77777777" w:rsidR="00963382" w:rsidRDefault="00963382" w:rsidP="00261224">
            <w:pPr>
              <w:widowControl/>
              <w:adjustRightInd w:val="0"/>
              <w:snapToGrid w:val="0"/>
              <w:spacing w:line="276" w:lineRule="auto"/>
              <w:jc w:val="center"/>
              <w:rPr>
                <w:rFonts w:ascii="宋体" w:hAnsi="宋体" w:cs="宋体" w:hint="eastAsia"/>
                <w:szCs w:val="21"/>
              </w:rPr>
            </w:pPr>
            <w:r>
              <w:rPr>
                <w:rFonts w:ascii="宋体" w:hAnsi="宋体" w:cs="宋体" w:hint="eastAsia"/>
                <w:kern w:val="0"/>
                <w:szCs w:val="21"/>
              </w:rPr>
              <w:t>企业业绩</w:t>
            </w:r>
          </w:p>
        </w:tc>
        <w:tc>
          <w:tcPr>
            <w:tcW w:w="878" w:type="dxa"/>
            <w:tcBorders>
              <w:top w:val="single" w:sz="4" w:space="0" w:color="auto"/>
              <w:left w:val="single" w:sz="4" w:space="0" w:color="auto"/>
              <w:bottom w:val="single" w:sz="4" w:space="0" w:color="auto"/>
              <w:right w:val="single" w:sz="4" w:space="0" w:color="auto"/>
            </w:tcBorders>
            <w:noWrap/>
            <w:vAlign w:val="center"/>
          </w:tcPr>
          <w:p w14:paraId="60326B03" w14:textId="77777777" w:rsidR="00963382" w:rsidRDefault="00963382" w:rsidP="00261224">
            <w:pPr>
              <w:widowControl/>
              <w:adjustRightInd w:val="0"/>
              <w:snapToGrid w:val="0"/>
              <w:spacing w:line="276" w:lineRule="auto"/>
              <w:jc w:val="center"/>
              <w:rPr>
                <w:rFonts w:ascii="宋体" w:hAnsi="宋体" w:cs="宋体" w:hint="eastAsia"/>
                <w:szCs w:val="21"/>
              </w:rPr>
            </w:pPr>
            <w:r>
              <w:rPr>
                <w:rFonts w:ascii="宋体" w:hAnsi="宋体" w:cs="宋体" w:hint="eastAsia"/>
                <w:kern w:val="0"/>
                <w:szCs w:val="21"/>
              </w:rPr>
              <w:t>6</w:t>
            </w:r>
          </w:p>
        </w:tc>
        <w:tc>
          <w:tcPr>
            <w:tcW w:w="11175" w:type="dxa"/>
            <w:tcBorders>
              <w:top w:val="single" w:sz="4" w:space="0" w:color="auto"/>
              <w:left w:val="single" w:sz="4" w:space="0" w:color="auto"/>
              <w:bottom w:val="single" w:sz="4" w:space="0" w:color="auto"/>
              <w:right w:val="single" w:sz="4" w:space="0" w:color="auto"/>
            </w:tcBorders>
            <w:noWrap/>
            <w:vAlign w:val="center"/>
          </w:tcPr>
          <w:p w14:paraId="094033BA" w14:textId="7D5D5CC8" w:rsidR="00963382" w:rsidRDefault="00963382" w:rsidP="00261224">
            <w:pPr>
              <w:adjustRightInd w:val="0"/>
              <w:ind w:rightChars="64" w:right="134"/>
              <w:jc w:val="left"/>
              <w:rPr>
                <w:rFonts w:ascii="宋体" w:hAnsi="宋体" w:cs="宋体" w:hint="eastAsia"/>
                <w:kern w:val="0"/>
                <w:szCs w:val="21"/>
              </w:rPr>
            </w:pPr>
            <w:r>
              <w:rPr>
                <w:rFonts w:ascii="宋体" w:hAnsi="宋体" w:cs="宋体" w:hint="eastAsia"/>
                <w:kern w:val="0"/>
                <w:szCs w:val="21"/>
              </w:rPr>
              <w:t>投标人自</w:t>
            </w:r>
            <w:r>
              <w:rPr>
                <w:rFonts w:ascii="宋体" w:hAnsi="宋体" w:cs="宋体" w:hint="eastAsia"/>
                <w:kern w:val="0"/>
                <w:szCs w:val="21"/>
              </w:rPr>
              <w:t>2021</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日至投标截止时间止，完成过质量合格且电压等级为</w:t>
            </w:r>
            <w:r>
              <w:rPr>
                <w:rFonts w:ascii="宋体" w:hAnsi="宋体" w:cs="宋体"/>
                <w:kern w:val="0"/>
                <w:szCs w:val="21"/>
              </w:rPr>
              <w:t>10kV</w:t>
            </w:r>
            <w:r>
              <w:rPr>
                <w:rFonts w:ascii="宋体" w:hAnsi="宋体" w:cs="宋体"/>
                <w:kern w:val="0"/>
                <w:szCs w:val="21"/>
              </w:rPr>
              <w:t>或以上的</w:t>
            </w:r>
            <w:r>
              <w:rPr>
                <w:rFonts w:ascii="宋体" w:hAnsi="宋体" w:cs="宋体" w:hint="eastAsia"/>
                <w:kern w:val="0"/>
                <w:szCs w:val="21"/>
              </w:rPr>
              <w:t>单项合同金额</w:t>
            </w:r>
            <w:r w:rsidR="00AE55F2">
              <w:rPr>
                <w:rFonts w:ascii="宋体" w:hAnsi="宋体" w:cs="宋体"/>
                <w:kern w:val="0"/>
                <w:szCs w:val="21"/>
              </w:rPr>
              <w:t>570</w:t>
            </w:r>
            <w:r>
              <w:rPr>
                <w:rFonts w:ascii="宋体" w:hAnsi="宋体" w:cs="宋体" w:hint="eastAsia"/>
                <w:kern w:val="0"/>
                <w:szCs w:val="21"/>
              </w:rPr>
              <w:t>万元或以上的类似工程业绩，</w:t>
            </w:r>
            <w:proofErr w:type="gramStart"/>
            <w:r>
              <w:rPr>
                <w:rFonts w:ascii="宋体" w:hAnsi="宋体" w:cs="宋体" w:hint="eastAsia"/>
                <w:kern w:val="0"/>
                <w:szCs w:val="21"/>
              </w:rPr>
              <w:t>每具有</w:t>
            </w:r>
            <w:proofErr w:type="gramEnd"/>
            <w:r>
              <w:rPr>
                <w:rFonts w:ascii="宋体" w:hAnsi="宋体" w:cs="宋体" w:hint="eastAsia"/>
                <w:kern w:val="0"/>
                <w:szCs w:val="21"/>
              </w:rPr>
              <w:t>一项得</w:t>
            </w:r>
            <w:r>
              <w:rPr>
                <w:rFonts w:ascii="宋体" w:hAnsi="宋体" w:cs="宋体" w:hint="eastAsia"/>
                <w:kern w:val="0"/>
                <w:szCs w:val="21"/>
              </w:rPr>
              <w:t>0.5</w:t>
            </w:r>
            <w:r>
              <w:rPr>
                <w:rFonts w:ascii="宋体" w:hAnsi="宋体" w:cs="宋体" w:hint="eastAsia"/>
                <w:kern w:val="0"/>
                <w:szCs w:val="21"/>
              </w:rPr>
              <w:t>分，本项最高得</w:t>
            </w:r>
            <w:r>
              <w:rPr>
                <w:rFonts w:ascii="宋体" w:hAnsi="宋体" w:cs="宋体" w:hint="eastAsia"/>
                <w:kern w:val="0"/>
                <w:szCs w:val="21"/>
              </w:rPr>
              <w:t>6</w:t>
            </w:r>
            <w:r>
              <w:rPr>
                <w:rFonts w:ascii="宋体" w:hAnsi="宋体" w:cs="宋体" w:hint="eastAsia"/>
                <w:kern w:val="0"/>
                <w:szCs w:val="21"/>
              </w:rPr>
              <w:t>分，无类似业绩不得分。</w:t>
            </w:r>
          </w:p>
        </w:tc>
      </w:tr>
      <w:tr w:rsidR="00963382" w14:paraId="10872874" w14:textId="77777777" w:rsidTr="00261224">
        <w:trPr>
          <w:cantSplit/>
          <w:trHeight w:val="1677"/>
          <w:jc w:val="center"/>
        </w:trPr>
        <w:tc>
          <w:tcPr>
            <w:tcW w:w="649" w:type="dxa"/>
            <w:vMerge/>
            <w:tcBorders>
              <w:left w:val="single" w:sz="4" w:space="0" w:color="auto"/>
              <w:right w:val="single" w:sz="4" w:space="0" w:color="auto"/>
            </w:tcBorders>
            <w:noWrap/>
            <w:vAlign w:val="center"/>
          </w:tcPr>
          <w:p w14:paraId="32D2C55F" w14:textId="77777777" w:rsidR="00963382" w:rsidRDefault="00963382" w:rsidP="00261224">
            <w:pPr>
              <w:tabs>
                <w:tab w:val="left" w:pos="360"/>
              </w:tabs>
              <w:spacing w:line="276" w:lineRule="auto"/>
              <w:jc w:val="center"/>
              <w:rPr>
                <w:rFonts w:ascii="宋体" w:hAnsi="宋体" w:cs="宋体" w:hint="eastAsia"/>
                <w:bCs/>
                <w:szCs w:val="21"/>
              </w:rPr>
            </w:pPr>
          </w:p>
        </w:tc>
        <w:tc>
          <w:tcPr>
            <w:tcW w:w="1142" w:type="dxa"/>
            <w:gridSpan w:val="2"/>
            <w:vMerge/>
            <w:tcBorders>
              <w:left w:val="single" w:sz="4" w:space="0" w:color="auto"/>
              <w:right w:val="single" w:sz="4" w:space="0" w:color="auto"/>
            </w:tcBorders>
            <w:noWrap/>
            <w:vAlign w:val="center"/>
          </w:tcPr>
          <w:p w14:paraId="5AEA9C69" w14:textId="77777777" w:rsidR="00963382" w:rsidRDefault="00963382" w:rsidP="00261224">
            <w:pPr>
              <w:tabs>
                <w:tab w:val="left" w:pos="360"/>
              </w:tabs>
              <w:spacing w:line="276" w:lineRule="auto"/>
              <w:jc w:val="center"/>
              <w:rPr>
                <w:rFonts w:ascii="宋体" w:hAnsi="宋体" w:cs="宋体" w:hint="eastAsia"/>
                <w:bCs/>
                <w:szCs w:val="21"/>
              </w:rPr>
            </w:pPr>
          </w:p>
        </w:tc>
        <w:tc>
          <w:tcPr>
            <w:tcW w:w="1343" w:type="dxa"/>
            <w:tcBorders>
              <w:left w:val="single" w:sz="4" w:space="0" w:color="auto"/>
              <w:right w:val="single" w:sz="4" w:space="0" w:color="auto"/>
            </w:tcBorders>
            <w:noWrap/>
            <w:vAlign w:val="center"/>
          </w:tcPr>
          <w:p w14:paraId="757F4C3F" w14:textId="77777777" w:rsidR="00963382" w:rsidRDefault="00963382" w:rsidP="00261224">
            <w:pPr>
              <w:adjustRightInd w:val="0"/>
              <w:snapToGrid w:val="0"/>
              <w:spacing w:line="276" w:lineRule="auto"/>
              <w:jc w:val="center"/>
              <w:rPr>
                <w:rFonts w:ascii="宋体" w:hAnsi="宋体" w:cs="宋体" w:hint="eastAsia"/>
                <w:szCs w:val="21"/>
              </w:rPr>
            </w:pPr>
            <w:r>
              <w:rPr>
                <w:rFonts w:ascii="宋体" w:hAnsi="宋体" w:cs="宋体" w:hint="eastAsia"/>
                <w:kern w:val="0"/>
                <w:szCs w:val="21"/>
              </w:rPr>
              <w:t>业绩奖项</w:t>
            </w:r>
          </w:p>
        </w:tc>
        <w:tc>
          <w:tcPr>
            <w:tcW w:w="878" w:type="dxa"/>
            <w:tcBorders>
              <w:top w:val="single" w:sz="4" w:space="0" w:color="auto"/>
              <w:left w:val="single" w:sz="4" w:space="0" w:color="auto"/>
              <w:bottom w:val="single" w:sz="4" w:space="0" w:color="auto"/>
              <w:right w:val="single" w:sz="4" w:space="0" w:color="auto"/>
            </w:tcBorders>
            <w:noWrap/>
            <w:vAlign w:val="center"/>
          </w:tcPr>
          <w:p w14:paraId="2F9D0081" w14:textId="77777777" w:rsidR="00963382" w:rsidRDefault="00963382" w:rsidP="00261224">
            <w:pPr>
              <w:widowControl/>
              <w:adjustRightInd w:val="0"/>
              <w:snapToGrid w:val="0"/>
              <w:spacing w:line="276" w:lineRule="auto"/>
              <w:jc w:val="center"/>
              <w:rPr>
                <w:rFonts w:ascii="宋体" w:hAnsi="宋体" w:cs="宋体" w:hint="eastAsia"/>
                <w:szCs w:val="21"/>
              </w:rPr>
            </w:pPr>
            <w:r>
              <w:rPr>
                <w:rFonts w:ascii="宋体" w:hAnsi="宋体" w:cs="宋体" w:hint="eastAsia"/>
                <w:szCs w:val="21"/>
              </w:rPr>
              <w:t>8</w:t>
            </w:r>
          </w:p>
        </w:tc>
        <w:tc>
          <w:tcPr>
            <w:tcW w:w="11175" w:type="dxa"/>
            <w:tcBorders>
              <w:top w:val="single" w:sz="4" w:space="0" w:color="auto"/>
              <w:left w:val="single" w:sz="4" w:space="0" w:color="auto"/>
              <w:bottom w:val="single" w:sz="4" w:space="0" w:color="auto"/>
              <w:right w:val="single" w:sz="4" w:space="0" w:color="auto"/>
            </w:tcBorders>
            <w:noWrap/>
            <w:vAlign w:val="center"/>
          </w:tcPr>
          <w:p w14:paraId="352912D4" w14:textId="77777777" w:rsidR="00963382" w:rsidRDefault="00963382" w:rsidP="00261224">
            <w:pPr>
              <w:adjustRightInd w:val="0"/>
              <w:ind w:rightChars="64" w:right="134"/>
              <w:jc w:val="left"/>
              <w:rPr>
                <w:rFonts w:ascii="宋体" w:hAnsi="宋体" w:cs="宋体" w:hint="eastAsia"/>
                <w:kern w:val="0"/>
                <w:szCs w:val="21"/>
              </w:rPr>
            </w:pPr>
            <w:r>
              <w:rPr>
                <w:rFonts w:ascii="宋体" w:hAnsi="宋体" w:cs="宋体" w:hint="eastAsia"/>
                <w:kern w:val="0"/>
                <w:szCs w:val="21"/>
              </w:rPr>
              <w:t>投标人自</w:t>
            </w:r>
            <w:r>
              <w:rPr>
                <w:rFonts w:ascii="宋体" w:hAnsi="宋体" w:cs="宋体" w:hint="eastAsia"/>
                <w:kern w:val="0"/>
                <w:szCs w:val="21"/>
              </w:rPr>
              <w:t>2021</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日至投标截止时间止，承接类似工程业绩项目获得过工程质量奖项情况：</w:t>
            </w:r>
          </w:p>
          <w:p w14:paraId="03C4312D" w14:textId="77777777" w:rsidR="00963382" w:rsidRPr="00CA7C64" w:rsidRDefault="00963382" w:rsidP="00261224">
            <w:pPr>
              <w:adjustRightInd w:val="0"/>
              <w:ind w:rightChars="64" w:right="134"/>
              <w:jc w:val="left"/>
              <w:rPr>
                <w:rFonts w:ascii="宋体" w:hAnsi="宋体" w:cs="宋体" w:hint="eastAsia"/>
                <w:kern w:val="0"/>
                <w:szCs w:val="21"/>
              </w:rPr>
            </w:pPr>
            <w:r w:rsidRPr="00CA7C64">
              <w:rPr>
                <w:rFonts w:ascii="宋体" w:hAnsi="宋体" w:cs="宋体" w:hint="eastAsia"/>
                <w:kern w:val="0"/>
                <w:szCs w:val="21"/>
              </w:rPr>
              <w:t>（</w:t>
            </w:r>
            <w:r w:rsidRPr="00CA7C64">
              <w:rPr>
                <w:rFonts w:ascii="宋体" w:hAnsi="宋体" w:cs="宋体" w:hint="eastAsia"/>
                <w:kern w:val="0"/>
                <w:szCs w:val="21"/>
              </w:rPr>
              <w:t>1</w:t>
            </w:r>
            <w:r w:rsidRPr="00CA7C64">
              <w:rPr>
                <w:rFonts w:ascii="宋体" w:hAnsi="宋体" w:cs="宋体" w:hint="eastAsia"/>
                <w:kern w:val="0"/>
                <w:szCs w:val="21"/>
              </w:rPr>
              <w:t>）国家级工程质量奖项的，</w:t>
            </w:r>
            <w:proofErr w:type="gramStart"/>
            <w:r w:rsidRPr="00CA7C64">
              <w:rPr>
                <w:rFonts w:ascii="宋体" w:hAnsi="宋体" w:cs="宋体" w:hint="eastAsia"/>
                <w:kern w:val="0"/>
                <w:szCs w:val="21"/>
              </w:rPr>
              <w:t>每具有</w:t>
            </w:r>
            <w:proofErr w:type="gramEnd"/>
            <w:r w:rsidRPr="00CA7C64">
              <w:rPr>
                <w:rFonts w:ascii="宋体" w:hAnsi="宋体" w:cs="宋体" w:hint="eastAsia"/>
                <w:kern w:val="0"/>
                <w:szCs w:val="21"/>
              </w:rPr>
              <w:t>一项的</w:t>
            </w:r>
            <w:r w:rsidRPr="00CA7C64">
              <w:rPr>
                <w:rFonts w:ascii="宋体" w:hAnsi="宋体" w:cs="宋体" w:hint="eastAsia"/>
                <w:kern w:val="0"/>
                <w:szCs w:val="21"/>
              </w:rPr>
              <w:t>3</w:t>
            </w:r>
            <w:r w:rsidRPr="00CA7C64">
              <w:rPr>
                <w:rFonts w:ascii="宋体" w:hAnsi="宋体" w:cs="宋体" w:hint="eastAsia"/>
                <w:kern w:val="0"/>
                <w:szCs w:val="21"/>
              </w:rPr>
              <w:t>分；</w:t>
            </w:r>
          </w:p>
          <w:p w14:paraId="189F3CE1" w14:textId="77777777" w:rsidR="00963382" w:rsidRPr="00CA7C64" w:rsidRDefault="00963382" w:rsidP="00261224">
            <w:pPr>
              <w:adjustRightInd w:val="0"/>
              <w:ind w:rightChars="64" w:right="134"/>
              <w:jc w:val="left"/>
              <w:rPr>
                <w:rFonts w:ascii="宋体" w:hAnsi="宋体" w:cs="宋体" w:hint="eastAsia"/>
                <w:kern w:val="0"/>
                <w:szCs w:val="21"/>
              </w:rPr>
            </w:pPr>
            <w:r w:rsidRPr="00CA7C64">
              <w:rPr>
                <w:rFonts w:ascii="宋体" w:hAnsi="宋体" w:cs="宋体" w:hint="eastAsia"/>
                <w:kern w:val="0"/>
                <w:szCs w:val="21"/>
              </w:rPr>
              <w:t>（</w:t>
            </w:r>
            <w:r w:rsidRPr="00CA7C64">
              <w:rPr>
                <w:rFonts w:ascii="宋体" w:hAnsi="宋体" w:cs="宋体" w:hint="eastAsia"/>
                <w:kern w:val="0"/>
                <w:szCs w:val="21"/>
              </w:rPr>
              <w:t>2</w:t>
            </w:r>
            <w:r w:rsidRPr="00CA7C64">
              <w:rPr>
                <w:rFonts w:ascii="宋体" w:hAnsi="宋体" w:cs="宋体" w:hint="eastAsia"/>
                <w:kern w:val="0"/>
                <w:szCs w:val="21"/>
              </w:rPr>
              <w:t>）省级及以上工程质量奖项的，</w:t>
            </w:r>
            <w:proofErr w:type="gramStart"/>
            <w:r w:rsidRPr="00CA7C64">
              <w:rPr>
                <w:rFonts w:ascii="宋体" w:hAnsi="宋体" w:cs="宋体" w:hint="eastAsia"/>
                <w:kern w:val="0"/>
                <w:szCs w:val="21"/>
              </w:rPr>
              <w:t>每具有</w:t>
            </w:r>
            <w:proofErr w:type="gramEnd"/>
            <w:r w:rsidRPr="00CA7C64">
              <w:rPr>
                <w:rFonts w:ascii="宋体" w:hAnsi="宋体" w:cs="宋体" w:hint="eastAsia"/>
                <w:kern w:val="0"/>
                <w:szCs w:val="21"/>
              </w:rPr>
              <w:t>一项得</w:t>
            </w:r>
            <w:r w:rsidRPr="00CA7C64">
              <w:rPr>
                <w:rFonts w:ascii="宋体" w:hAnsi="宋体" w:cs="宋体" w:hint="eastAsia"/>
                <w:kern w:val="0"/>
                <w:szCs w:val="21"/>
              </w:rPr>
              <w:t>2</w:t>
            </w:r>
            <w:r w:rsidRPr="00CA7C64">
              <w:rPr>
                <w:rFonts w:ascii="宋体" w:hAnsi="宋体" w:cs="宋体" w:hint="eastAsia"/>
                <w:kern w:val="0"/>
                <w:szCs w:val="21"/>
              </w:rPr>
              <w:t>分；</w:t>
            </w:r>
          </w:p>
          <w:p w14:paraId="2FEF39B0" w14:textId="77777777" w:rsidR="00963382" w:rsidRDefault="00963382" w:rsidP="00261224">
            <w:pPr>
              <w:adjustRightInd w:val="0"/>
              <w:ind w:rightChars="64" w:right="134"/>
              <w:jc w:val="left"/>
              <w:rPr>
                <w:rFonts w:ascii="宋体" w:hAnsi="宋体" w:cs="宋体" w:hint="eastAsia"/>
                <w:kern w:val="0"/>
                <w:szCs w:val="21"/>
              </w:rPr>
            </w:pPr>
            <w:r w:rsidRPr="00CA7C64">
              <w:rPr>
                <w:rFonts w:ascii="宋体" w:hAnsi="宋体" w:cs="宋体" w:hint="eastAsia"/>
                <w:kern w:val="0"/>
                <w:szCs w:val="21"/>
              </w:rPr>
              <w:t>（</w:t>
            </w:r>
            <w:r w:rsidRPr="00CA7C64">
              <w:rPr>
                <w:rFonts w:ascii="宋体" w:hAnsi="宋体" w:cs="宋体" w:hint="eastAsia"/>
                <w:kern w:val="0"/>
                <w:szCs w:val="21"/>
              </w:rPr>
              <w:t>3</w:t>
            </w:r>
            <w:r w:rsidRPr="00CA7C64">
              <w:rPr>
                <w:rFonts w:ascii="宋体" w:hAnsi="宋体" w:cs="宋体" w:hint="eastAsia"/>
                <w:kern w:val="0"/>
                <w:szCs w:val="21"/>
              </w:rPr>
              <w:t>）市级（含副省级）工程质量奖项的，</w:t>
            </w:r>
            <w:proofErr w:type="gramStart"/>
            <w:r w:rsidRPr="00CA7C64">
              <w:rPr>
                <w:rFonts w:ascii="宋体" w:hAnsi="宋体" w:cs="宋体" w:hint="eastAsia"/>
                <w:kern w:val="0"/>
                <w:szCs w:val="21"/>
              </w:rPr>
              <w:t>每具有</w:t>
            </w:r>
            <w:proofErr w:type="gramEnd"/>
            <w:r w:rsidRPr="00CA7C64">
              <w:rPr>
                <w:rFonts w:ascii="宋体" w:hAnsi="宋体" w:cs="宋体" w:hint="eastAsia"/>
                <w:kern w:val="0"/>
                <w:szCs w:val="21"/>
              </w:rPr>
              <w:t>一项得</w:t>
            </w:r>
            <w:r w:rsidRPr="00CA7C64">
              <w:rPr>
                <w:rFonts w:ascii="宋体" w:hAnsi="宋体" w:cs="宋体" w:hint="eastAsia"/>
                <w:kern w:val="0"/>
                <w:szCs w:val="21"/>
              </w:rPr>
              <w:t>1</w:t>
            </w:r>
            <w:r w:rsidRPr="00CA7C64">
              <w:rPr>
                <w:rFonts w:ascii="宋体" w:hAnsi="宋体" w:cs="宋体" w:hint="eastAsia"/>
                <w:kern w:val="0"/>
                <w:szCs w:val="21"/>
              </w:rPr>
              <w:t>分。</w:t>
            </w:r>
          </w:p>
          <w:p w14:paraId="0784E663" w14:textId="77777777" w:rsidR="00963382" w:rsidRDefault="00963382" w:rsidP="00261224">
            <w:pPr>
              <w:adjustRightInd w:val="0"/>
              <w:ind w:rightChars="64" w:right="134"/>
              <w:jc w:val="left"/>
              <w:rPr>
                <w:rFonts w:ascii="宋体" w:hAnsi="宋体" w:cs="宋体" w:hint="eastAsia"/>
                <w:kern w:val="0"/>
                <w:szCs w:val="21"/>
              </w:rPr>
            </w:pPr>
            <w:r>
              <w:rPr>
                <w:rFonts w:ascii="宋体" w:hAnsi="宋体" w:cs="宋体" w:hint="eastAsia"/>
                <w:kern w:val="0"/>
                <w:szCs w:val="21"/>
              </w:rPr>
              <w:t>本项最多得</w:t>
            </w:r>
            <w:r>
              <w:rPr>
                <w:rFonts w:ascii="宋体" w:hAnsi="宋体" w:cs="宋体" w:hint="eastAsia"/>
                <w:kern w:val="0"/>
                <w:szCs w:val="21"/>
              </w:rPr>
              <w:t>8</w:t>
            </w:r>
            <w:r>
              <w:rPr>
                <w:rFonts w:ascii="宋体" w:hAnsi="宋体" w:cs="宋体" w:hint="eastAsia"/>
                <w:kern w:val="0"/>
                <w:szCs w:val="21"/>
              </w:rPr>
              <w:t>分，没有不得分。</w:t>
            </w:r>
          </w:p>
        </w:tc>
      </w:tr>
      <w:tr w:rsidR="00963382" w14:paraId="692B8557" w14:textId="77777777" w:rsidTr="00261224">
        <w:trPr>
          <w:cantSplit/>
          <w:trHeight w:val="1405"/>
          <w:jc w:val="center"/>
        </w:trPr>
        <w:tc>
          <w:tcPr>
            <w:tcW w:w="649" w:type="dxa"/>
            <w:vMerge/>
            <w:tcBorders>
              <w:left w:val="single" w:sz="4" w:space="0" w:color="auto"/>
              <w:right w:val="single" w:sz="4" w:space="0" w:color="auto"/>
            </w:tcBorders>
            <w:shd w:val="clear" w:color="auto" w:fill="auto"/>
            <w:noWrap/>
            <w:vAlign w:val="center"/>
          </w:tcPr>
          <w:p w14:paraId="2C279E5E" w14:textId="77777777" w:rsidR="00963382" w:rsidRDefault="00963382" w:rsidP="00261224">
            <w:pPr>
              <w:tabs>
                <w:tab w:val="left" w:pos="360"/>
              </w:tabs>
              <w:spacing w:line="276" w:lineRule="auto"/>
              <w:jc w:val="center"/>
              <w:rPr>
                <w:rFonts w:ascii="宋体" w:hAnsi="宋体" w:cs="宋体" w:hint="eastAsia"/>
                <w:bCs/>
                <w:szCs w:val="21"/>
              </w:rPr>
            </w:pPr>
          </w:p>
        </w:tc>
        <w:tc>
          <w:tcPr>
            <w:tcW w:w="1142" w:type="dxa"/>
            <w:gridSpan w:val="2"/>
            <w:vMerge/>
            <w:tcBorders>
              <w:left w:val="single" w:sz="4" w:space="0" w:color="auto"/>
              <w:right w:val="single" w:sz="4" w:space="0" w:color="auto"/>
            </w:tcBorders>
            <w:shd w:val="clear" w:color="auto" w:fill="auto"/>
            <w:noWrap/>
            <w:vAlign w:val="center"/>
          </w:tcPr>
          <w:p w14:paraId="06F346C8" w14:textId="77777777" w:rsidR="00963382" w:rsidRDefault="00963382" w:rsidP="00261224">
            <w:pPr>
              <w:tabs>
                <w:tab w:val="left" w:pos="360"/>
              </w:tabs>
              <w:spacing w:line="276" w:lineRule="auto"/>
              <w:jc w:val="center"/>
              <w:rPr>
                <w:rFonts w:ascii="宋体" w:hAnsi="宋体" w:cs="宋体" w:hint="eastAsia"/>
                <w:bCs/>
                <w:szCs w:val="21"/>
              </w:rPr>
            </w:pPr>
          </w:p>
        </w:tc>
        <w:tc>
          <w:tcPr>
            <w:tcW w:w="1343" w:type="dxa"/>
            <w:tcBorders>
              <w:left w:val="single" w:sz="4" w:space="0" w:color="auto"/>
              <w:bottom w:val="single" w:sz="4" w:space="0" w:color="auto"/>
              <w:right w:val="single" w:sz="4" w:space="0" w:color="auto"/>
            </w:tcBorders>
            <w:shd w:val="clear" w:color="auto" w:fill="auto"/>
            <w:noWrap/>
            <w:vAlign w:val="center"/>
          </w:tcPr>
          <w:p w14:paraId="3DEF16D6" w14:textId="77777777" w:rsidR="00963382" w:rsidRDefault="00963382" w:rsidP="00261224">
            <w:pPr>
              <w:widowControl/>
              <w:adjustRightInd w:val="0"/>
              <w:snapToGrid w:val="0"/>
              <w:spacing w:line="276" w:lineRule="auto"/>
              <w:jc w:val="center"/>
              <w:rPr>
                <w:rFonts w:ascii="宋体" w:hAnsi="宋体" w:cs="宋体" w:hint="eastAsia"/>
                <w:kern w:val="0"/>
                <w:szCs w:val="21"/>
              </w:rPr>
            </w:pPr>
            <w:r>
              <w:rPr>
                <w:rFonts w:ascii="宋体" w:hAnsi="宋体" w:cs="宋体" w:hint="eastAsia"/>
                <w:kern w:val="0"/>
                <w:szCs w:val="21"/>
              </w:rPr>
              <w:t>工程研发</w:t>
            </w:r>
            <w:r>
              <w:rPr>
                <w:rFonts w:ascii="宋体" w:hAnsi="宋体" w:cs="宋体" w:hint="eastAsia"/>
                <w:kern w:val="0"/>
                <w:szCs w:val="21"/>
              </w:rPr>
              <w:t xml:space="preserve">  </w:t>
            </w:r>
            <w:r>
              <w:rPr>
                <w:rFonts w:ascii="宋体" w:hAnsi="宋体" w:cs="宋体" w:hint="eastAsia"/>
                <w:kern w:val="0"/>
                <w:szCs w:val="21"/>
              </w:rPr>
              <w:t>能力</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BE1B7" w14:textId="77777777" w:rsidR="00963382" w:rsidRDefault="00963382" w:rsidP="00261224">
            <w:pPr>
              <w:widowControl/>
              <w:adjustRightInd w:val="0"/>
              <w:snapToGrid w:val="0"/>
              <w:spacing w:line="276" w:lineRule="auto"/>
              <w:jc w:val="center"/>
              <w:rPr>
                <w:rFonts w:ascii="宋体" w:hAnsi="宋体" w:cs="宋体" w:hint="eastAsia"/>
                <w:szCs w:val="21"/>
              </w:rPr>
            </w:pPr>
            <w:r>
              <w:rPr>
                <w:rFonts w:ascii="宋体" w:hAnsi="宋体" w:cs="宋体" w:hint="eastAsia"/>
                <w:szCs w:val="21"/>
              </w:rPr>
              <w:t>5</w:t>
            </w:r>
          </w:p>
        </w:tc>
        <w:tc>
          <w:tcPr>
            <w:tcW w:w="11175" w:type="dxa"/>
            <w:shd w:val="clear" w:color="auto" w:fill="FFFFFF"/>
            <w:noWrap/>
            <w:vAlign w:val="center"/>
          </w:tcPr>
          <w:p w14:paraId="321EF862" w14:textId="77777777" w:rsidR="00963382" w:rsidRDefault="00963382" w:rsidP="00261224">
            <w:pPr>
              <w:adjustRightInd w:val="0"/>
              <w:ind w:rightChars="64" w:right="134"/>
              <w:jc w:val="left"/>
              <w:rPr>
                <w:rFonts w:ascii="宋体" w:hAnsi="宋体" w:cs="宋体" w:hint="eastAsia"/>
                <w:kern w:val="0"/>
                <w:szCs w:val="21"/>
              </w:rPr>
            </w:pPr>
            <w:r>
              <w:rPr>
                <w:rFonts w:ascii="宋体" w:hAnsi="宋体" w:cs="宋体" w:hint="eastAsia"/>
                <w:kern w:val="0"/>
                <w:szCs w:val="21"/>
              </w:rPr>
              <w:t>投标人自</w:t>
            </w:r>
            <w:r>
              <w:rPr>
                <w:rFonts w:ascii="宋体" w:hAnsi="宋体" w:cs="宋体" w:hint="eastAsia"/>
                <w:kern w:val="0"/>
                <w:szCs w:val="21"/>
              </w:rPr>
              <w:t>2021</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日至投标截止时间止，获得过市级或以上工法奖项证书的，每项得</w:t>
            </w:r>
            <w:r>
              <w:rPr>
                <w:rFonts w:ascii="宋体" w:hAnsi="宋体" w:cs="宋体" w:hint="eastAsia"/>
                <w:kern w:val="0"/>
                <w:szCs w:val="21"/>
              </w:rPr>
              <w:t>0.5</w:t>
            </w:r>
            <w:r>
              <w:rPr>
                <w:rFonts w:ascii="宋体" w:hAnsi="宋体" w:cs="宋体" w:hint="eastAsia"/>
                <w:kern w:val="0"/>
                <w:szCs w:val="21"/>
              </w:rPr>
              <w:t>分，本项最多得</w:t>
            </w:r>
            <w:r>
              <w:rPr>
                <w:rFonts w:ascii="宋体" w:hAnsi="宋体" w:cs="宋体" w:hint="eastAsia"/>
                <w:kern w:val="0"/>
                <w:szCs w:val="21"/>
              </w:rPr>
              <w:t>5</w:t>
            </w:r>
            <w:r>
              <w:rPr>
                <w:rFonts w:ascii="宋体" w:hAnsi="宋体" w:cs="宋体" w:hint="eastAsia"/>
                <w:kern w:val="0"/>
                <w:szCs w:val="21"/>
              </w:rPr>
              <w:t>分，无上述奖项的不得分。</w:t>
            </w:r>
          </w:p>
        </w:tc>
      </w:tr>
      <w:tr w:rsidR="00963382" w14:paraId="5097C8B9" w14:textId="77777777" w:rsidTr="00261224">
        <w:trPr>
          <w:cantSplit/>
          <w:trHeight w:val="1547"/>
          <w:jc w:val="center"/>
        </w:trPr>
        <w:tc>
          <w:tcPr>
            <w:tcW w:w="649" w:type="dxa"/>
            <w:vMerge/>
            <w:tcBorders>
              <w:left w:val="single" w:sz="4" w:space="0" w:color="auto"/>
              <w:right w:val="single" w:sz="4" w:space="0" w:color="auto"/>
            </w:tcBorders>
            <w:shd w:val="clear" w:color="auto" w:fill="auto"/>
            <w:noWrap/>
            <w:vAlign w:val="center"/>
          </w:tcPr>
          <w:p w14:paraId="45A74E38" w14:textId="77777777" w:rsidR="00963382" w:rsidRDefault="00963382" w:rsidP="00261224">
            <w:pPr>
              <w:tabs>
                <w:tab w:val="left" w:pos="360"/>
              </w:tabs>
              <w:spacing w:line="276" w:lineRule="auto"/>
              <w:jc w:val="center"/>
              <w:rPr>
                <w:rFonts w:ascii="宋体" w:hAnsi="宋体" w:cs="宋体" w:hint="eastAsia"/>
                <w:bCs/>
                <w:szCs w:val="21"/>
              </w:rPr>
            </w:pPr>
          </w:p>
        </w:tc>
        <w:tc>
          <w:tcPr>
            <w:tcW w:w="1142" w:type="dxa"/>
            <w:gridSpan w:val="2"/>
            <w:vMerge/>
            <w:tcBorders>
              <w:left w:val="single" w:sz="4" w:space="0" w:color="auto"/>
              <w:right w:val="single" w:sz="4" w:space="0" w:color="auto"/>
            </w:tcBorders>
            <w:shd w:val="clear" w:color="auto" w:fill="auto"/>
            <w:noWrap/>
            <w:vAlign w:val="center"/>
          </w:tcPr>
          <w:p w14:paraId="3E709E99" w14:textId="77777777" w:rsidR="00963382" w:rsidRDefault="00963382" w:rsidP="00261224">
            <w:pPr>
              <w:tabs>
                <w:tab w:val="left" w:pos="360"/>
              </w:tabs>
              <w:spacing w:line="276" w:lineRule="auto"/>
              <w:jc w:val="center"/>
              <w:rPr>
                <w:rFonts w:ascii="宋体" w:hAnsi="宋体" w:cs="宋体" w:hint="eastAsia"/>
                <w:bCs/>
                <w:szCs w:val="21"/>
              </w:rPr>
            </w:pPr>
          </w:p>
        </w:tc>
        <w:tc>
          <w:tcPr>
            <w:tcW w:w="1343" w:type="dxa"/>
            <w:tcBorders>
              <w:left w:val="single" w:sz="4" w:space="0" w:color="auto"/>
              <w:bottom w:val="single" w:sz="4" w:space="0" w:color="auto"/>
              <w:right w:val="single" w:sz="4" w:space="0" w:color="auto"/>
            </w:tcBorders>
            <w:shd w:val="clear" w:color="auto" w:fill="auto"/>
            <w:noWrap/>
            <w:vAlign w:val="center"/>
          </w:tcPr>
          <w:p w14:paraId="01812EC6" w14:textId="77777777" w:rsidR="00963382" w:rsidRDefault="00963382" w:rsidP="00261224">
            <w:pPr>
              <w:widowControl/>
              <w:adjustRightInd w:val="0"/>
              <w:snapToGrid w:val="0"/>
              <w:spacing w:line="276" w:lineRule="auto"/>
              <w:jc w:val="center"/>
              <w:rPr>
                <w:rFonts w:ascii="宋体" w:hAnsi="宋体" w:cs="宋体" w:hint="eastAsia"/>
                <w:kern w:val="0"/>
                <w:szCs w:val="21"/>
              </w:rPr>
            </w:pPr>
            <w:r>
              <w:rPr>
                <w:rFonts w:ascii="宋体" w:hAnsi="宋体" w:cs="宋体" w:hint="eastAsia"/>
                <w:kern w:val="0"/>
                <w:szCs w:val="21"/>
              </w:rPr>
              <w:t>第三方评价</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C1794" w14:textId="77777777" w:rsidR="00963382" w:rsidRDefault="00963382" w:rsidP="00261224">
            <w:pPr>
              <w:widowControl/>
              <w:adjustRightInd w:val="0"/>
              <w:snapToGrid w:val="0"/>
              <w:spacing w:line="276" w:lineRule="auto"/>
              <w:jc w:val="center"/>
              <w:rPr>
                <w:rFonts w:ascii="宋体" w:hAnsi="宋体" w:cs="宋体" w:hint="eastAsia"/>
                <w:szCs w:val="21"/>
              </w:rPr>
            </w:pPr>
            <w:r>
              <w:rPr>
                <w:rFonts w:ascii="宋体" w:hAnsi="宋体" w:cs="宋体" w:hint="eastAsia"/>
                <w:szCs w:val="21"/>
              </w:rPr>
              <w:t>5</w:t>
            </w:r>
          </w:p>
        </w:tc>
        <w:tc>
          <w:tcPr>
            <w:tcW w:w="11175" w:type="dxa"/>
            <w:shd w:val="clear" w:color="auto" w:fill="FFFFFF"/>
            <w:noWrap/>
            <w:vAlign w:val="center"/>
          </w:tcPr>
          <w:p w14:paraId="235164B5" w14:textId="77777777" w:rsidR="00963382" w:rsidRDefault="00963382" w:rsidP="00261224">
            <w:pPr>
              <w:adjustRightInd w:val="0"/>
              <w:ind w:rightChars="64" w:right="134"/>
              <w:jc w:val="left"/>
              <w:rPr>
                <w:rFonts w:ascii="宋体" w:hAnsi="宋体" w:cs="宋体" w:hint="eastAsia"/>
                <w:kern w:val="0"/>
                <w:szCs w:val="21"/>
              </w:rPr>
            </w:pPr>
            <w:r>
              <w:rPr>
                <w:rFonts w:ascii="宋体" w:hAnsi="宋体" w:cs="宋体" w:hint="eastAsia"/>
                <w:kern w:val="0"/>
                <w:szCs w:val="21"/>
              </w:rPr>
              <w:t>投标人具有有效的质量管理体系认证证书、环境管理体系认证证书、职业健康安全管理体系认证证书、知识产权管理体系认证证书、建筑工程绿色施工服务评价认证证书的，</w:t>
            </w:r>
            <w:proofErr w:type="gramStart"/>
            <w:r>
              <w:rPr>
                <w:rFonts w:ascii="宋体" w:hAnsi="宋体" w:cs="宋体" w:hint="eastAsia"/>
                <w:kern w:val="0"/>
                <w:szCs w:val="21"/>
              </w:rPr>
              <w:t>每具有</w:t>
            </w:r>
            <w:proofErr w:type="gramEnd"/>
            <w:r>
              <w:rPr>
                <w:rFonts w:ascii="宋体" w:hAnsi="宋体" w:cs="宋体" w:hint="eastAsia"/>
                <w:kern w:val="0"/>
                <w:szCs w:val="21"/>
              </w:rPr>
              <w:t>一项得</w:t>
            </w:r>
            <w:r>
              <w:rPr>
                <w:rFonts w:ascii="宋体" w:hAnsi="宋体" w:cs="宋体" w:hint="eastAsia"/>
                <w:kern w:val="0"/>
                <w:szCs w:val="21"/>
              </w:rPr>
              <w:t>1</w:t>
            </w:r>
            <w:r>
              <w:rPr>
                <w:rFonts w:ascii="宋体" w:hAnsi="宋体" w:cs="宋体" w:hint="eastAsia"/>
                <w:kern w:val="0"/>
                <w:szCs w:val="21"/>
              </w:rPr>
              <w:t>分。</w:t>
            </w:r>
          </w:p>
          <w:p w14:paraId="04912DD4" w14:textId="77777777" w:rsidR="00963382" w:rsidRDefault="00963382" w:rsidP="00261224">
            <w:pPr>
              <w:adjustRightInd w:val="0"/>
              <w:ind w:rightChars="64" w:right="134"/>
              <w:jc w:val="left"/>
              <w:rPr>
                <w:rFonts w:ascii="宋体" w:hAnsi="宋体" w:cs="宋体" w:hint="eastAsia"/>
                <w:kern w:val="0"/>
                <w:szCs w:val="21"/>
              </w:rPr>
            </w:pPr>
            <w:r>
              <w:rPr>
                <w:rFonts w:ascii="宋体" w:hAnsi="宋体" w:cs="宋体" w:hint="eastAsia"/>
                <w:kern w:val="0"/>
                <w:szCs w:val="21"/>
              </w:rPr>
              <w:t>本项最高得</w:t>
            </w:r>
            <w:r>
              <w:rPr>
                <w:rFonts w:ascii="宋体" w:hAnsi="宋体" w:cs="宋体" w:hint="eastAsia"/>
                <w:kern w:val="0"/>
                <w:szCs w:val="21"/>
              </w:rPr>
              <w:t>5</w:t>
            </w:r>
            <w:r>
              <w:rPr>
                <w:rFonts w:ascii="宋体" w:hAnsi="宋体" w:cs="宋体" w:hint="eastAsia"/>
                <w:kern w:val="0"/>
                <w:szCs w:val="21"/>
              </w:rPr>
              <w:t>分。</w:t>
            </w:r>
          </w:p>
        </w:tc>
      </w:tr>
      <w:tr w:rsidR="00963382" w14:paraId="4B163CD7" w14:textId="77777777" w:rsidTr="00261224">
        <w:trPr>
          <w:cantSplit/>
          <w:trHeight w:val="3464"/>
          <w:jc w:val="center"/>
        </w:trPr>
        <w:tc>
          <w:tcPr>
            <w:tcW w:w="649" w:type="dxa"/>
            <w:vMerge w:val="restart"/>
            <w:tcBorders>
              <w:left w:val="single" w:sz="4" w:space="0" w:color="auto"/>
              <w:right w:val="single" w:sz="4" w:space="0" w:color="auto"/>
            </w:tcBorders>
            <w:shd w:val="clear" w:color="auto" w:fill="auto"/>
            <w:noWrap/>
            <w:vAlign w:val="center"/>
          </w:tcPr>
          <w:p w14:paraId="69FC4F93" w14:textId="77777777" w:rsidR="00963382" w:rsidRDefault="00963382" w:rsidP="00261224">
            <w:pPr>
              <w:tabs>
                <w:tab w:val="left" w:pos="360"/>
              </w:tabs>
              <w:spacing w:line="276" w:lineRule="auto"/>
              <w:jc w:val="center"/>
              <w:rPr>
                <w:rFonts w:ascii="宋体" w:hAnsi="宋体" w:cs="宋体" w:hint="eastAsia"/>
                <w:bCs/>
                <w:szCs w:val="21"/>
              </w:rPr>
            </w:pPr>
            <w:r>
              <w:rPr>
                <w:rFonts w:ascii="宋体" w:hAnsi="宋体" w:cs="宋体" w:hint="eastAsia"/>
                <w:bCs/>
                <w:szCs w:val="21"/>
              </w:rPr>
              <w:lastRenderedPageBreak/>
              <w:t>二</w:t>
            </w:r>
          </w:p>
        </w:tc>
        <w:tc>
          <w:tcPr>
            <w:tcW w:w="1142" w:type="dxa"/>
            <w:gridSpan w:val="2"/>
            <w:vMerge w:val="restart"/>
            <w:tcBorders>
              <w:left w:val="single" w:sz="4" w:space="0" w:color="auto"/>
              <w:right w:val="single" w:sz="4" w:space="0" w:color="auto"/>
            </w:tcBorders>
            <w:shd w:val="clear" w:color="auto" w:fill="auto"/>
            <w:noWrap/>
            <w:vAlign w:val="center"/>
          </w:tcPr>
          <w:p w14:paraId="0F85A999" w14:textId="77777777" w:rsidR="00963382" w:rsidRDefault="00963382" w:rsidP="00261224">
            <w:pPr>
              <w:adjustRightInd w:val="0"/>
              <w:snapToGrid w:val="0"/>
              <w:spacing w:line="276" w:lineRule="auto"/>
              <w:jc w:val="center"/>
              <w:rPr>
                <w:rFonts w:ascii="宋体" w:hAnsi="宋体" w:hint="eastAsia"/>
                <w:szCs w:val="21"/>
              </w:rPr>
            </w:pPr>
            <w:r>
              <w:rPr>
                <w:rFonts w:ascii="宋体" w:hAnsi="宋体" w:cs="宋体" w:hint="eastAsia"/>
                <w:bCs/>
                <w:szCs w:val="21"/>
              </w:rPr>
              <w:t>项目管理机构能力</w:t>
            </w:r>
            <w:r>
              <w:rPr>
                <w:rFonts w:ascii="宋体" w:hAnsi="宋体" w:hint="eastAsia"/>
                <w:szCs w:val="21"/>
              </w:rPr>
              <w:t>（项目管理机构所有人员不得互相兼任）</w:t>
            </w:r>
          </w:p>
          <w:p w14:paraId="15C81B57" w14:textId="77777777" w:rsidR="00963382" w:rsidRDefault="00963382" w:rsidP="00261224">
            <w:pPr>
              <w:adjustRightInd w:val="0"/>
              <w:snapToGrid w:val="0"/>
              <w:spacing w:line="276" w:lineRule="auto"/>
              <w:jc w:val="center"/>
              <w:rPr>
                <w:rFonts w:ascii="宋体" w:hAnsi="宋体" w:cs="宋体" w:hint="eastAsia"/>
                <w:bCs/>
                <w:szCs w:val="21"/>
              </w:rPr>
            </w:pPr>
            <w:r>
              <w:rPr>
                <w:rFonts w:ascii="宋体" w:hAnsi="宋体" w:cs="宋体" w:hint="eastAsia"/>
                <w:bCs/>
                <w:szCs w:val="21"/>
              </w:rPr>
              <w:t>(46</w:t>
            </w:r>
            <w:r>
              <w:rPr>
                <w:rFonts w:ascii="宋体" w:hAnsi="宋体" w:cs="宋体" w:hint="eastAsia"/>
                <w:bCs/>
                <w:szCs w:val="21"/>
              </w:rPr>
              <w:t>分</w:t>
            </w:r>
            <w:r>
              <w:rPr>
                <w:rFonts w:ascii="宋体" w:hAnsi="宋体" w:cs="宋体" w:hint="eastAsia"/>
                <w:bCs/>
                <w:szCs w:val="21"/>
              </w:rPr>
              <w:t>)</w:t>
            </w:r>
          </w:p>
        </w:tc>
        <w:tc>
          <w:tcPr>
            <w:tcW w:w="1343" w:type="dxa"/>
            <w:tcBorders>
              <w:left w:val="single" w:sz="4" w:space="0" w:color="auto"/>
              <w:right w:val="single" w:sz="4" w:space="0" w:color="auto"/>
            </w:tcBorders>
            <w:shd w:val="clear" w:color="auto" w:fill="auto"/>
            <w:noWrap/>
            <w:vAlign w:val="center"/>
          </w:tcPr>
          <w:p w14:paraId="38CD9A65" w14:textId="77777777" w:rsidR="00963382" w:rsidRDefault="00963382" w:rsidP="00261224">
            <w:pPr>
              <w:widowControl/>
              <w:adjustRightInd w:val="0"/>
              <w:snapToGrid w:val="0"/>
              <w:spacing w:line="276" w:lineRule="auto"/>
              <w:jc w:val="center"/>
              <w:rPr>
                <w:rFonts w:ascii="宋体" w:hAnsi="宋体" w:cs="宋体" w:hint="eastAsia"/>
                <w:kern w:val="0"/>
                <w:szCs w:val="21"/>
              </w:rPr>
            </w:pPr>
            <w:r>
              <w:rPr>
                <w:rFonts w:ascii="宋体" w:hAnsi="宋体" w:cs="宋体" w:hint="eastAsia"/>
                <w:szCs w:val="21"/>
              </w:rPr>
              <w:t>项目负责人</w:t>
            </w:r>
          </w:p>
        </w:tc>
        <w:tc>
          <w:tcPr>
            <w:tcW w:w="878" w:type="dxa"/>
            <w:tcBorders>
              <w:top w:val="single" w:sz="4" w:space="0" w:color="auto"/>
              <w:left w:val="single" w:sz="4" w:space="0" w:color="auto"/>
              <w:right w:val="single" w:sz="4" w:space="0" w:color="auto"/>
            </w:tcBorders>
            <w:shd w:val="clear" w:color="auto" w:fill="auto"/>
            <w:noWrap/>
            <w:vAlign w:val="center"/>
          </w:tcPr>
          <w:p w14:paraId="42A8DA9A" w14:textId="77777777" w:rsidR="00963382" w:rsidRDefault="00963382" w:rsidP="00261224">
            <w:pPr>
              <w:widowControl/>
              <w:adjustRightInd w:val="0"/>
              <w:snapToGrid w:val="0"/>
              <w:spacing w:line="276" w:lineRule="auto"/>
              <w:jc w:val="center"/>
              <w:rPr>
                <w:rFonts w:ascii="宋体" w:hAnsi="宋体" w:cs="宋体" w:hint="eastAsia"/>
                <w:szCs w:val="21"/>
              </w:rPr>
            </w:pPr>
            <w:r>
              <w:rPr>
                <w:rFonts w:ascii="宋体" w:hAnsi="宋体" w:cs="宋体" w:hint="eastAsia"/>
                <w:szCs w:val="21"/>
              </w:rPr>
              <w:t>14</w:t>
            </w:r>
          </w:p>
        </w:tc>
        <w:tc>
          <w:tcPr>
            <w:tcW w:w="11175" w:type="dxa"/>
            <w:shd w:val="clear" w:color="auto" w:fill="FFFFFF"/>
            <w:noWrap/>
            <w:vAlign w:val="center"/>
          </w:tcPr>
          <w:p w14:paraId="62D70B7A" w14:textId="77777777" w:rsidR="00963382" w:rsidRPr="00CA7C64" w:rsidRDefault="00963382" w:rsidP="00261224">
            <w:pPr>
              <w:widowControl/>
              <w:shd w:val="clear" w:color="auto" w:fill="FFFFFF"/>
              <w:jc w:val="left"/>
              <w:rPr>
                <w:rFonts w:ascii="微软雅黑" w:eastAsia="微软雅黑" w:hAnsi="微软雅黑" w:cs="宋体" w:hint="eastAsia"/>
                <w:kern w:val="0"/>
                <w:szCs w:val="21"/>
              </w:rPr>
            </w:pPr>
            <w:r w:rsidRPr="00CA7C64">
              <w:rPr>
                <w:rFonts w:ascii="宋体" w:hAnsi="宋体" w:cs="宋体" w:hint="eastAsia"/>
                <w:b/>
                <w:bCs/>
                <w:kern w:val="0"/>
                <w:szCs w:val="21"/>
              </w:rPr>
              <w:t>1</w:t>
            </w:r>
            <w:r w:rsidRPr="00CA7C64">
              <w:rPr>
                <w:rFonts w:ascii="宋体" w:hAnsi="宋体" w:cs="宋体" w:hint="eastAsia"/>
                <w:b/>
                <w:bCs/>
                <w:kern w:val="0"/>
                <w:szCs w:val="21"/>
              </w:rPr>
              <w:t>、从业能力：</w:t>
            </w:r>
          </w:p>
          <w:p w14:paraId="6EE036BC" w14:textId="77777777" w:rsidR="00963382" w:rsidRPr="00CA7C64" w:rsidRDefault="00963382" w:rsidP="00261224">
            <w:pPr>
              <w:widowControl/>
              <w:shd w:val="clear" w:color="auto" w:fill="FFFFFF"/>
              <w:jc w:val="left"/>
              <w:rPr>
                <w:rFonts w:ascii="微软雅黑" w:eastAsia="微软雅黑" w:hAnsi="微软雅黑" w:cs="宋体" w:hint="eastAsia"/>
                <w:kern w:val="0"/>
                <w:szCs w:val="21"/>
              </w:rPr>
            </w:pPr>
            <w:r w:rsidRPr="00CA7C64">
              <w:rPr>
                <w:rFonts w:ascii="宋体" w:hAnsi="宋体" w:cs="宋体" w:hint="eastAsia"/>
                <w:kern w:val="0"/>
                <w:szCs w:val="21"/>
              </w:rPr>
              <w:t>（</w:t>
            </w:r>
            <w:r w:rsidRPr="00CA7C64">
              <w:rPr>
                <w:rFonts w:ascii="宋体" w:hAnsi="宋体" w:cs="宋体" w:hint="eastAsia"/>
                <w:kern w:val="0"/>
                <w:szCs w:val="21"/>
              </w:rPr>
              <w:t>1</w:t>
            </w:r>
            <w:r w:rsidRPr="00CA7C64">
              <w:rPr>
                <w:rFonts w:ascii="宋体" w:hAnsi="宋体" w:cs="宋体" w:hint="eastAsia"/>
                <w:kern w:val="0"/>
                <w:szCs w:val="21"/>
              </w:rPr>
              <w:t>）项目负责人取得机电或电气类相关专业高级工程师（或以上）职称</w:t>
            </w:r>
            <w:r w:rsidRPr="00CA7C64">
              <w:rPr>
                <w:rFonts w:ascii="宋体" w:hAnsi="宋体" w:cs="宋体" w:hint="eastAsia"/>
                <w:kern w:val="0"/>
                <w:szCs w:val="21"/>
              </w:rPr>
              <w:t>10</w:t>
            </w:r>
            <w:r w:rsidRPr="00CA7C64">
              <w:rPr>
                <w:rFonts w:ascii="宋体" w:hAnsi="宋体" w:cs="宋体" w:hint="eastAsia"/>
                <w:kern w:val="0"/>
                <w:szCs w:val="21"/>
              </w:rPr>
              <w:t>年（不含）以上的，或取得机电或电气类相关专业正高级工程师职称的，得</w:t>
            </w:r>
            <w:r w:rsidRPr="00CA7C64">
              <w:rPr>
                <w:rFonts w:ascii="宋体" w:hAnsi="宋体" w:cs="宋体" w:hint="eastAsia"/>
                <w:kern w:val="0"/>
                <w:szCs w:val="21"/>
              </w:rPr>
              <w:t>8</w:t>
            </w:r>
            <w:r w:rsidRPr="00CA7C64">
              <w:rPr>
                <w:rFonts w:ascii="宋体" w:hAnsi="宋体" w:cs="宋体" w:hint="eastAsia"/>
                <w:kern w:val="0"/>
                <w:szCs w:val="21"/>
              </w:rPr>
              <w:t>分；</w:t>
            </w:r>
          </w:p>
          <w:p w14:paraId="2AA0CE52" w14:textId="77777777" w:rsidR="00963382" w:rsidRPr="00CA7C64" w:rsidRDefault="00963382" w:rsidP="00261224">
            <w:pPr>
              <w:widowControl/>
              <w:shd w:val="clear" w:color="auto" w:fill="FFFFFF"/>
              <w:jc w:val="left"/>
              <w:rPr>
                <w:rFonts w:ascii="微软雅黑" w:eastAsia="微软雅黑" w:hAnsi="微软雅黑" w:cs="宋体" w:hint="eastAsia"/>
                <w:kern w:val="0"/>
                <w:szCs w:val="21"/>
              </w:rPr>
            </w:pPr>
            <w:r w:rsidRPr="00CA7C64">
              <w:rPr>
                <w:rFonts w:ascii="宋体" w:hAnsi="宋体" w:cs="宋体" w:hint="eastAsia"/>
                <w:kern w:val="0"/>
                <w:szCs w:val="21"/>
              </w:rPr>
              <w:t>（</w:t>
            </w:r>
            <w:r w:rsidRPr="00CA7C64">
              <w:rPr>
                <w:rFonts w:ascii="宋体" w:hAnsi="宋体" w:cs="宋体" w:hint="eastAsia"/>
                <w:kern w:val="0"/>
                <w:szCs w:val="21"/>
              </w:rPr>
              <w:t>2</w:t>
            </w:r>
            <w:r w:rsidRPr="00CA7C64">
              <w:rPr>
                <w:rFonts w:ascii="宋体" w:hAnsi="宋体" w:cs="宋体" w:hint="eastAsia"/>
                <w:kern w:val="0"/>
                <w:szCs w:val="21"/>
              </w:rPr>
              <w:t>）项目负责人取得机电或电气类相关专业高级工程师（或以上）职称</w:t>
            </w:r>
            <w:r w:rsidRPr="00CA7C64">
              <w:rPr>
                <w:rFonts w:ascii="宋体" w:hAnsi="宋体" w:cs="宋体" w:hint="eastAsia"/>
                <w:kern w:val="0"/>
                <w:szCs w:val="21"/>
              </w:rPr>
              <w:t>6-10</w:t>
            </w:r>
            <w:r w:rsidRPr="00CA7C64">
              <w:rPr>
                <w:rFonts w:ascii="宋体" w:hAnsi="宋体" w:cs="宋体" w:hint="eastAsia"/>
                <w:kern w:val="0"/>
                <w:szCs w:val="21"/>
              </w:rPr>
              <w:t>年的，得</w:t>
            </w:r>
            <w:r w:rsidRPr="00CA7C64">
              <w:rPr>
                <w:rFonts w:ascii="宋体" w:hAnsi="宋体" w:cs="宋体" w:hint="eastAsia"/>
                <w:kern w:val="0"/>
                <w:szCs w:val="21"/>
              </w:rPr>
              <w:t>4</w:t>
            </w:r>
            <w:r w:rsidRPr="00CA7C64">
              <w:rPr>
                <w:rFonts w:ascii="宋体" w:hAnsi="宋体" w:cs="宋体" w:hint="eastAsia"/>
                <w:kern w:val="0"/>
                <w:szCs w:val="21"/>
              </w:rPr>
              <w:t>分；</w:t>
            </w:r>
          </w:p>
          <w:p w14:paraId="7617FBB9" w14:textId="77777777" w:rsidR="00963382" w:rsidRPr="00CA7C64" w:rsidRDefault="00963382" w:rsidP="00261224">
            <w:pPr>
              <w:widowControl/>
              <w:shd w:val="clear" w:color="auto" w:fill="FFFFFF"/>
              <w:jc w:val="left"/>
              <w:rPr>
                <w:rFonts w:ascii="宋体" w:hAnsi="宋体" w:cs="宋体" w:hint="eastAsia"/>
                <w:kern w:val="0"/>
                <w:szCs w:val="21"/>
              </w:rPr>
            </w:pPr>
            <w:r w:rsidRPr="00CA7C64">
              <w:rPr>
                <w:rFonts w:ascii="宋体" w:hAnsi="宋体" w:cs="宋体" w:hint="eastAsia"/>
                <w:kern w:val="0"/>
                <w:szCs w:val="21"/>
              </w:rPr>
              <w:t>（</w:t>
            </w:r>
            <w:r w:rsidRPr="00CA7C64">
              <w:rPr>
                <w:rFonts w:ascii="宋体" w:hAnsi="宋体" w:cs="宋体" w:hint="eastAsia"/>
                <w:kern w:val="0"/>
                <w:szCs w:val="21"/>
              </w:rPr>
              <w:t>3</w:t>
            </w:r>
            <w:r w:rsidRPr="00CA7C64">
              <w:rPr>
                <w:rFonts w:ascii="宋体" w:hAnsi="宋体" w:cs="宋体" w:hint="eastAsia"/>
                <w:kern w:val="0"/>
                <w:szCs w:val="21"/>
              </w:rPr>
              <w:t>）项目负责人取得机电或电气类相关专业高级工程师（或以上）职称</w:t>
            </w:r>
            <w:r w:rsidRPr="00CA7C64">
              <w:rPr>
                <w:rFonts w:ascii="宋体" w:hAnsi="宋体" w:cs="宋体" w:hint="eastAsia"/>
                <w:kern w:val="0"/>
                <w:szCs w:val="21"/>
              </w:rPr>
              <w:t>1-5</w:t>
            </w:r>
            <w:r w:rsidRPr="00CA7C64">
              <w:rPr>
                <w:rFonts w:ascii="宋体" w:hAnsi="宋体" w:cs="宋体" w:hint="eastAsia"/>
                <w:kern w:val="0"/>
                <w:szCs w:val="21"/>
              </w:rPr>
              <w:t>年的，得</w:t>
            </w:r>
            <w:r w:rsidRPr="00CA7C64">
              <w:rPr>
                <w:rFonts w:ascii="宋体" w:hAnsi="宋体" w:cs="宋体" w:hint="eastAsia"/>
                <w:kern w:val="0"/>
                <w:szCs w:val="21"/>
              </w:rPr>
              <w:t>2</w:t>
            </w:r>
            <w:r w:rsidRPr="00CA7C64">
              <w:rPr>
                <w:rFonts w:ascii="宋体" w:hAnsi="宋体" w:cs="宋体" w:hint="eastAsia"/>
                <w:kern w:val="0"/>
                <w:szCs w:val="21"/>
              </w:rPr>
              <w:t>分；</w:t>
            </w:r>
          </w:p>
          <w:p w14:paraId="1120E38B" w14:textId="77777777" w:rsidR="00963382" w:rsidRPr="00CA7C64" w:rsidRDefault="00963382" w:rsidP="00261224">
            <w:pPr>
              <w:pStyle w:val="a0"/>
              <w:rPr>
                <w:rFonts w:hAnsi="宋体" w:cs="宋体" w:hint="eastAsia"/>
                <w:sz w:val="21"/>
                <w:szCs w:val="21"/>
              </w:rPr>
            </w:pPr>
            <w:r w:rsidRPr="00CA7C64">
              <w:rPr>
                <w:rFonts w:hAnsi="宋体" w:cs="宋体" w:hint="eastAsia"/>
                <w:sz w:val="21"/>
                <w:szCs w:val="21"/>
              </w:rPr>
              <w:t>（4）项目负责人取得机电或电气类相关专业高级工程师（或以上）职称1年内（不含一年）的，得1分。</w:t>
            </w:r>
          </w:p>
          <w:p w14:paraId="35C5FE60" w14:textId="77777777" w:rsidR="00963382" w:rsidRPr="00CA7C64" w:rsidRDefault="00963382" w:rsidP="00261224">
            <w:pPr>
              <w:widowControl/>
              <w:shd w:val="clear" w:color="auto" w:fill="FFFFFF"/>
              <w:jc w:val="left"/>
              <w:rPr>
                <w:rFonts w:ascii="微软雅黑" w:eastAsia="微软雅黑" w:hAnsi="微软雅黑" w:cs="宋体" w:hint="eastAsia"/>
                <w:kern w:val="0"/>
                <w:szCs w:val="21"/>
              </w:rPr>
            </w:pPr>
            <w:r w:rsidRPr="00CA7C64">
              <w:rPr>
                <w:rFonts w:ascii="宋体" w:hAnsi="宋体" w:cs="宋体" w:hint="eastAsia"/>
                <w:b/>
                <w:bCs/>
                <w:kern w:val="0"/>
                <w:szCs w:val="21"/>
              </w:rPr>
              <w:t>2</w:t>
            </w:r>
            <w:r w:rsidRPr="00CA7C64">
              <w:rPr>
                <w:rFonts w:ascii="宋体" w:hAnsi="宋体" w:cs="宋体" w:hint="eastAsia"/>
                <w:b/>
                <w:bCs/>
                <w:kern w:val="0"/>
                <w:szCs w:val="21"/>
              </w:rPr>
              <w:t>、从业经验：</w:t>
            </w:r>
          </w:p>
          <w:p w14:paraId="07BC692B" w14:textId="43323FAA" w:rsidR="00963382" w:rsidRPr="00CA7C64" w:rsidRDefault="00963382" w:rsidP="00261224">
            <w:pPr>
              <w:adjustRightInd w:val="0"/>
              <w:ind w:rightChars="64" w:right="134"/>
              <w:jc w:val="left"/>
              <w:rPr>
                <w:rFonts w:hint="eastAsia"/>
              </w:rPr>
            </w:pPr>
            <w:r w:rsidRPr="00CA7C64">
              <w:rPr>
                <w:rFonts w:ascii="宋体" w:hAnsi="宋体" w:cs="宋体" w:hint="eastAsia"/>
                <w:kern w:val="0"/>
                <w:szCs w:val="21"/>
              </w:rPr>
              <w:t>项目负责人自</w:t>
            </w:r>
            <w:r w:rsidRPr="00CA7C64">
              <w:rPr>
                <w:rFonts w:ascii="宋体" w:hAnsi="宋体" w:cs="宋体" w:hint="eastAsia"/>
                <w:kern w:val="0"/>
                <w:szCs w:val="21"/>
              </w:rPr>
              <w:t>2021</w:t>
            </w:r>
            <w:r w:rsidRPr="00CA7C64">
              <w:rPr>
                <w:rFonts w:ascii="宋体" w:hAnsi="宋体" w:cs="宋体" w:hint="eastAsia"/>
                <w:kern w:val="0"/>
                <w:szCs w:val="21"/>
              </w:rPr>
              <w:t>年</w:t>
            </w:r>
            <w:r w:rsidRPr="00CA7C64">
              <w:rPr>
                <w:rFonts w:ascii="宋体" w:hAnsi="宋体" w:cs="宋体" w:hint="eastAsia"/>
                <w:kern w:val="0"/>
                <w:szCs w:val="21"/>
              </w:rPr>
              <w:t>1</w:t>
            </w:r>
            <w:r w:rsidRPr="00CA7C64">
              <w:rPr>
                <w:rFonts w:ascii="宋体" w:hAnsi="宋体" w:cs="宋体" w:hint="eastAsia"/>
                <w:kern w:val="0"/>
                <w:szCs w:val="21"/>
              </w:rPr>
              <w:t>月</w:t>
            </w:r>
            <w:r w:rsidRPr="00CA7C64">
              <w:rPr>
                <w:rFonts w:ascii="宋体" w:hAnsi="宋体" w:cs="宋体" w:hint="eastAsia"/>
                <w:kern w:val="0"/>
                <w:szCs w:val="21"/>
              </w:rPr>
              <w:t>1</w:t>
            </w:r>
            <w:r w:rsidRPr="00CA7C64">
              <w:rPr>
                <w:rFonts w:ascii="宋体" w:hAnsi="宋体" w:cs="宋体" w:hint="eastAsia"/>
                <w:kern w:val="0"/>
                <w:szCs w:val="21"/>
              </w:rPr>
              <w:t>月至今作为项目负责人完成过质量合格且单项合同金额</w:t>
            </w:r>
            <w:r w:rsidR="00A17DDB">
              <w:rPr>
                <w:rFonts w:ascii="宋体" w:hAnsi="宋体" w:cs="宋体" w:hint="eastAsia"/>
                <w:kern w:val="0"/>
                <w:szCs w:val="21"/>
              </w:rPr>
              <w:t>570</w:t>
            </w:r>
            <w:r w:rsidRPr="00CA7C64">
              <w:rPr>
                <w:rFonts w:ascii="宋体" w:hAnsi="宋体" w:cs="宋体" w:hint="eastAsia"/>
                <w:kern w:val="0"/>
                <w:szCs w:val="21"/>
              </w:rPr>
              <w:t>万元或以上电力施工工程业绩，每项得</w:t>
            </w:r>
            <w:r w:rsidRPr="00CA7C64">
              <w:rPr>
                <w:rFonts w:ascii="宋体" w:hAnsi="宋体" w:cs="宋体" w:hint="eastAsia"/>
                <w:kern w:val="0"/>
                <w:szCs w:val="21"/>
              </w:rPr>
              <w:t>2</w:t>
            </w:r>
            <w:r w:rsidRPr="00CA7C64">
              <w:rPr>
                <w:rFonts w:ascii="宋体" w:hAnsi="宋体" w:cs="宋体" w:hint="eastAsia"/>
                <w:kern w:val="0"/>
                <w:szCs w:val="21"/>
              </w:rPr>
              <w:t>分，最高得</w:t>
            </w:r>
            <w:r w:rsidRPr="00CA7C64">
              <w:rPr>
                <w:rFonts w:ascii="宋体" w:hAnsi="宋体" w:cs="宋体" w:hint="eastAsia"/>
                <w:kern w:val="0"/>
                <w:szCs w:val="21"/>
              </w:rPr>
              <w:t>6</w:t>
            </w:r>
            <w:r w:rsidRPr="00CA7C64">
              <w:rPr>
                <w:rFonts w:ascii="宋体" w:hAnsi="宋体" w:cs="宋体" w:hint="eastAsia"/>
                <w:kern w:val="0"/>
                <w:szCs w:val="21"/>
              </w:rPr>
              <w:t>分。</w:t>
            </w:r>
          </w:p>
          <w:p w14:paraId="621B4440" w14:textId="77777777" w:rsidR="00963382" w:rsidRPr="00CA7C64" w:rsidRDefault="00963382" w:rsidP="00261224">
            <w:pPr>
              <w:pStyle w:val="a0"/>
              <w:rPr>
                <w:sz w:val="21"/>
                <w:szCs w:val="21"/>
              </w:rPr>
            </w:pPr>
            <w:r w:rsidRPr="00CA7C64">
              <w:rPr>
                <w:rFonts w:hint="eastAsia"/>
                <w:sz w:val="21"/>
                <w:szCs w:val="21"/>
              </w:rPr>
              <w:t>本小项累计最高得14分。</w:t>
            </w:r>
          </w:p>
        </w:tc>
      </w:tr>
      <w:tr w:rsidR="00963382" w14:paraId="2F4B0DCE" w14:textId="77777777" w:rsidTr="00261224">
        <w:trPr>
          <w:cantSplit/>
          <w:trHeight w:val="1343"/>
          <w:jc w:val="center"/>
        </w:trPr>
        <w:tc>
          <w:tcPr>
            <w:tcW w:w="649" w:type="dxa"/>
            <w:vMerge/>
            <w:tcBorders>
              <w:left w:val="single" w:sz="4" w:space="0" w:color="auto"/>
              <w:right w:val="single" w:sz="4" w:space="0" w:color="auto"/>
            </w:tcBorders>
            <w:shd w:val="clear" w:color="auto" w:fill="auto"/>
            <w:noWrap/>
            <w:vAlign w:val="center"/>
          </w:tcPr>
          <w:p w14:paraId="2F28EC08" w14:textId="77777777" w:rsidR="00963382" w:rsidRDefault="00963382" w:rsidP="00261224">
            <w:pPr>
              <w:adjustRightInd w:val="0"/>
              <w:ind w:rightChars="64" w:right="134"/>
              <w:jc w:val="left"/>
              <w:rPr>
                <w:rFonts w:hint="eastAsia"/>
                <w:szCs w:val="21"/>
              </w:rPr>
            </w:pPr>
          </w:p>
        </w:tc>
        <w:tc>
          <w:tcPr>
            <w:tcW w:w="1142" w:type="dxa"/>
            <w:gridSpan w:val="2"/>
            <w:vMerge/>
            <w:tcBorders>
              <w:left w:val="single" w:sz="4" w:space="0" w:color="auto"/>
              <w:right w:val="single" w:sz="4" w:space="0" w:color="auto"/>
            </w:tcBorders>
            <w:shd w:val="clear" w:color="auto" w:fill="auto"/>
            <w:noWrap/>
            <w:vAlign w:val="center"/>
          </w:tcPr>
          <w:p w14:paraId="4FF3C646" w14:textId="77777777" w:rsidR="00963382" w:rsidRDefault="00963382" w:rsidP="00261224">
            <w:pPr>
              <w:adjustRightInd w:val="0"/>
              <w:ind w:rightChars="64" w:right="134"/>
              <w:jc w:val="left"/>
              <w:rPr>
                <w:rFonts w:hint="eastAsia"/>
                <w:szCs w:val="21"/>
              </w:rPr>
            </w:pPr>
          </w:p>
        </w:tc>
        <w:tc>
          <w:tcPr>
            <w:tcW w:w="1343" w:type="dxa"/>
            <w:tcBorders>
              <w:left w:val="single" w:sz="4" w:space="0" w:color="auto"/>
              <w:right w:val="single" w:sz="4" w:space="0" w:color="auto"/>
            </w:tcBorders>
            <w:shd w:val="clear" w:color="auto" w:fill="auto"/>
            <w:noWrap/>
            <w:vAlign w:val="center"/>
          </w:tcPr>
          <w:p w14:paraId="560A3D53" w14:textId="77777777" w:rsidR="00963382" w:rsidRDefault="00963382" w:rsidP="00261224">
            <w:pPr>
              <w:adjustRightInd w:val="0"/>
              <w:snapToGrid w:val="0"/>
              <w:spacing w:line="276" w:lineRule="auto"/>
              <w:jc w:val="center"/>
              <w:rPr>
                <w:rFonts w:hint="eastAsia"/>
                <w:szCs w:val="21"/>
              </w:rPr>
            </w:pPr>
            <w:r>
              <w:rPr>
                <w:rFonts w:hint="eastAsia"/>
                <w:szCs w:val="21"/>
              </w:rPr>
              <w:t>技术负责人</w:t>
            </w:r>
          </w:p>
        </w:tc>
        <w:tc>
          <w:tcPr>
            <w:tcW w:w="878" w:type="dxa"/>
            <w:tcBorders>
              <w:left w:val="single" w:sz="4" w:space="0" w:color="auto"/>
              <w:right w:val="single" w:sz="4" w:space="0" w:color="auto"/>
            </w:tcBorders>
            <w:shd w:val="clear" w:color="auto" w:fill="auto"/>
            <w:noWrap/>
            <w:vAlign w:val="center"/>
          </w:tcPr>
          <w:p w14:paraId="61DF8772" w14:textId="77777777" w:rsidR="00963382" w:rsidRDefault="00963382" w:rsidP="00261224">
            <w:pPr>
              <w:adjustRightInd w:val="0"/>
              <w:snapToGrid w:val="0"/>
              <w:spacing w:line="276" w:lineRule="auto"/>
              <w:jc w:val="center"/>
              <w:rPr>
                <w:rFonts w:hint="eastAsia"/>
                <w:szCs w:val="21"/>
              </w:rPr>
            </w:pPr>
            <w:r>
              <w:rPr>
                <w:rFonts w:hint="eastAsia"/>
                <w:szCs w:val="21"/>
              </w:rPr>
              <w:t>8</w:t>
            </w:r>
          </w:p>
        </w:tc>
        <w:tc>
          <w:tcPr>
            <w:tcW w:w="11175" w:type="dxa"/>
            <w:shd w:val="clear" w:color="auto" w:fill="FFFFFF"/>
            <w:noWrap/>
            <w:vAlign w:val="center"/>
          </w:tcPr>
          <w:p w14:paraId="575C08A3" w14:textId="77777777" w:rsidR="00963382" w:rsidRPr="00CA7C64" w:rsidRDefault="00963382" w:rsidP="00261224">
            <w:pPr>
              <w:adjustRightInd w:val="0"/>
              <w:ind w:rightChars="64" w:right="134"/>
              <w:jc w:val="left"/>
              <w:rPr>
                <w:rFonts w:hint="eastAsia"/>
                <w:szCs w:val="21"/>
              </w:rPr>
            </w:pPr>
            <w:r w:rsidRPr="00CA7C64">
              <w:rPr>
                <w:rFonts w:hint="eastAsia"/>
                <w:szCs w:val="21"/>
              </w:rPr>
              <w:t>1、具有</w:t>
            </w:r>
            <w:r w:rsidRPr="00CA7C64">
              <w:rPr>
                <w:rFonts w:ascii="宋体" w:hAnsi="宋体" w:cs="宋体" w:hint="eastAsia"/>
                <w:kern w:val="0"/>
                <w:szCs w:val="21"/>
              </w:rPr>
              <w:t>机电或电气类相关专业</w:t>
            </w:r>
            <w:r w:rsidRPr="00CA7C64">
              <w:rPr>
                <w:rFonts w:hint="eastAsia"/>
                <w:szCs w:val="21"/>
              </w:rPr>
              <w:t>高级 (或以上)技术职称的，得5分；</w:t>
            </w:r>
          </w:p>
          <w:p w14:paraId="00C44875" w14:textId="77777777" w:rsidR="00963382" w:rsidRPr="00CA7C64" w:rsidRDefault="00963382" w:rsidP="00261224">
            <w:pPr>
              <w:adjustRightInd w:val="0"/>
              <w:ind w:rightChars="64" w:right="134"/>
              <w:jc w:val="left"/>
              <w:rPr>
                <w:rFonts w:hint="eastAsia"/>
                <w:szCs w:val="21"/>
              </w:rPr>
            </w:pPr>
            <w:r w:rsidRPr="00CA7C64">
              <w:rPr>
                <w:rFonts w:hint="eastAsia"/>
                <w:szCs w:val="21"/>
              </w:rPr>
              <w:t>2、取得上述职称证书的年限10年或以上的，得3分，取得上述职称证书的年限10年以下的，得1分；</w:t>
            </w:r>
          </w:p>
          <w:p w14:paraId="051C71EC" w14:textId="77777777" w:rsidR="00963382" w:rsidRPr="00CA7C64" w:rsidRDefault="00963382" w:rsidP="00261224">
            <w:pPr>
              <w:adjustRightInd w:val="0"/>
              <w:ind w:rightChars="64" w:right="134"/>
              <w:jc w:val="left"/>
              <w:rPr>
                <w:rFonts w:hint="eastAsia"/>
                <w:szCs w:val="21"/>
              </w:rPr>
            </w:pPr>
            <w:r w:rsidRPr="00CA7C64">
              <w:rPr>
                <w:rFonts w:hint="eastAsia"/>
                <w:szCs w:val="21"/>
              </w:rPr>
              <w:t>本小项最高得8分。</w:t>
            </w:r>
          </w:p>
        </w:tc>
      </w:tr>
      <w:tr w:rsidR="00963382" w14:paraId="61AE9ADD" w14:textId="77777777" w:rsidTr="00261224">
        <w:trPr>
          <w:cantSplit/>
          <w:trHeight w:val="1220"/>
          <w:jc w:val="center"/>
        </w:trPr>
        <w:tc>
          <w:tcPr>
            <w:tcW w:w="649" w:type="dxa"/>
            <w:vMerge/>
            <w:tcBorders>
              <w:left w:val="single" w:sz="4" w:space="0" w:color="auto"/>
              <w:right w:val="single" w:sz="4" w:space="0" w:color="auto"/>
            </w:tcBorders>
            <w:shd w:val="clear" w:color="auto" w:fill="auto"/>
            <w:noWrap/>
            <w:vAlign w:val="center"/>
          </w:tcPr>
          <w:p w14:paraId="6D5D571B" w14:textId="77777777" w:rsidR="00963382" w:rsidRDefault="00963382" w:rsidP="00261224">
            <w:pPr>
              <w:adjustRightInd w:val="0"/>
              <w:ind w:rightChars="64" w:right="134"/>
              <w:jc w:val="left"/>
              <w:rPr>
                <w:rFonts w:hint="eastAsia"/>
                <w:szCs w:val="21"/>
              </w:rPr>
            </w:pPr>
          </w:p>
        </w:tc>
        <w:tc>
          <w:tcPr>
            <w:tcW w:w="1142" w:type="dxa"/>
            <w:gridSpan w:val="2"/>
            <w:vMerge/>
            <w:tcBorders>
              <w:left w:val="single" w:sz="4" w:space="0" w:color="auto"/>
              <w:right w:val="single" w:sz="4" w:space="0" w:color="auto"/>
            </w:tcBorders>
            <w:shd w:val="clear" w:color="auto" w:fill="auto"/>
            <w:noWrap/>
            <w:vAlign w:val="center"/>
          </w:tcPr>
          <w:p w14:paraId="30E39B5C" w14:textId="77777777" w:rsidR="00963382" w:rsidRDefault="00963382" w:rsidP="00261224">
            <w:pPr>
              <w:adjustRightInd w:val="0"/>
              <w:ind w:rightChars="64" w:right="134"/>
              <w:jc w:val="left"/>
              <w:rPr>
                <w:rFonts w:hint="eastAsia"/>
                <w:szCs w:val="21"/>
              </w:rPr>
            </w:pPr>
          </w:p>
        </w:tc>
        <w:tc>
          <w:tcPr>
            <w:tcW w:w="1343" w:type="dxa"/>
            <w:tcBorders>
              <w:left w:val="single" w:sz="4" w:space="0" w:color="auto"/>
              <w:right w:val="single" w:sz="4" w:space="0" w:color="auto"/>
            </w:tcBorders>
            <w:shd w:val="clear" w:color="auto" w:fill="auto"/>
            <w:noWrap/>
            <w:vAlign w:val="center"/>
          </w:tcPr>
          <w:p w14:paraId="26CBF3E9" w14:textId="77777777" w:rsidR="00963382" w:rsidRDefault="00963382" w:rsidP="00261224">
            <w:pPr>
              <w:adjustRightInd w:val="0"/>
              <w:snapToGrid w:val="0"/>
              <w:spacing w:line="276" w:lineRule="auto"/>
              <w:jc w:val="center"/>
              <w:rPr>
                <w:rFonts w:hint="eastAsia"/>
                <w:szCs w:val="21"/>
              </w:rPr>
            </w:pPr>
            <w:r>
              <w:rPr>
                <w:rFonts w:hint="eastAsia"/>
                <w:szCs w:val="21"/>
              </w:rPr>
              <w:t>质量负责人</w:t>
            </w:r>
          </w:p>
        </w:tc>
        <w:tc>
          <w:tcPr>
            <w:tcW w:w="878" w:type="dxa"/>
            <w:tcBorders>
              <w:left w:val="single" w:sz="4" w:space="0" w:color="auto"/>
              <w:right w:val="single" w:sz="4" w:space="0" w:color="auto"/>
            </w:tcBorders>
            <w:shd w:val="clear" w:color="auto" w:fill="auto"/>
            <w:noWrap/>
            <w:vAlign w:val="center"/>
          </w:tcPr>
          <w:p w14:paraId="7959032A" w14:textId="77777777" w:rsidR="00963382" w:rsidRDefault="00963382" w:rsidP="00261224">
            <w:pPr>
              <w:adjustRightInd w:val="0"/>
              <w:ind w:rightChars="64" w:right="134"/>
              <w:jc w:val="center"/>
              <w:rPr>
                <w:rFonts w:hint="eastAsia"/>
                <w:szCs w:val="21"/>
              </w:rPr>
            </w:pPr>
            <w:r>
              <w:rPr>
                <w:rFonts w:hint="eastAsia"/>
                <w:szCs w:val="21"/>
              </w:rPr>
              <w:t>8</w:t>
            </w:r>
          </w:p>
        </w:tc>
        <w:tc>
          <w:tcPr>
            <w:tcW w:w="11175" w:type="dxa"/>
            <w:shd w:val="clear" w:color="auto" w:fill="FFFFFF"/>
            <w:noWrap/>
            <w:vAlign w:val="center"/>
          </w:tcPr>
          <w:p w14:paraId="66DB5412" w14:textId="77777777" w:rsidR="00963382" w:rsidRPr="00CA7C64" w:rsidRDefault="00963382" w:rsidP="00261224">
            <w:pPr>
              <w:adjustRightInd w:val="0"/>
              <w:ind w:rightChars="64" w:right="134"/>
              <w:jc w:val="left"/>
              <w:rPr>
                <w:rFonts w:hint="eastAsia"/>
                <w:szCs w:val="21"/>
              </w:rPr>
            </w:pPr>
            <w:r w:rsidRPr="00CA7C64">
              <w:rPr>
                <w:rFonts w:hint="eastAsia"/>
                <w:szCs w:val="21"/>
              </w:rPr>
              <w:t>1、具有</w:t>
            </w:r>
            <w:r w:rsidRPr="00CA7C64">
              <w:rPr>
                <w:rFonts w:ascii="宋体" w:hAnsi="宋体" w:cs="宋体" w:hint="eastAsia"/>
                <w:kern w:val="0"/>
                <w:szCs w:val="21"/>
              </w:rPr>
              <w:t>机电或电气类相关专业</w:t>
            </w:r>
            <w:r w:rsidRPr="00CA7C64">
              <w:rPr>
                <w:rFonts w:hint="eastAsia"/>
                <w:szCs w:val="21"/>
              </w:rPr>
              <w:t>中级技术职称的，得2分，具有</w:t>
            </w:r>
            <w:r w:rsidRPr="00CA7C64">
              <w:rPr>
                <w:rFonts w:ascii="宋体" w:hAnsi="宋体" w:cs="宋体" w:hint="eastAsia"/>
                <w:kern w:val="0"/>
                <w:szCs w:val="21"/>
              </w:rPr>
              <w:t>机电或电气类相关专业</w:t>
            </w:r>
            <w:r w:rsidRPr="00CA7C64">
              <w:rPr>
                <w:rFonts w:hint="eastAsia"/>
                <w:szCs w:val="21"/>
              </w:rPr>
              <w:t>高级 (或以上)技术职称的，得5分；（该项最高得5分）</w:t>
            </w:r>
          </w:p>
          <w:p w14:paraId="07353373" w14:textId="77777777" w:rsidR="00963382" w:rsidRPr="00CA7C64" w:rsidRDefault="00963382" w:rsidP="00963382">
            <w:pPr>
              <w:pStyle w:val="affa"/>
              <w:numPr>
                <w:ilvl w:val="0"/>
                <w:numId w:val="17"/>
              </w:numPr>
              <w:adjustRightInd w:val="0"/>
              <w:ind w:rightChars="64" w:right="134" w:firstLineChars="0"/>
              <w:jc w:val="left"/>
              <w:rPr>
                <w:szCs w:val="21"/>
              </w:rPr>
            </w:pPr>
            <w:proofErr w:type="gramStart"/>
            <w:r w:rsidRPr="00CA7C64">
              <w:rPr>
                <w:rFonts w:hint="eastAsia"/>
                <w:szCs w:val="21"/>
              </w:rPr>
              <w:t>得上述</w:t>
            </w:r>
            <w:proofErr w:type="gramEnd"/>
            <w:r w:rsidRPr="00CA7C64">
              <w:rPr>
                <w:rFonts w:hint="eastAsia"/>
                <w:szCs w:val="21"/>
              </w:rPr>
              <w:t>职称证书的年限</w:t>
            </w:r>
            <w:r w:rsidRPr="00CA7C64">
              <w:rPr>
                <w:rFonts w:hint="eastAsia"/>
                <w:szCs w:val="21"/>
              </w:rPr>
              <w:t>10</w:t>
            </w:r>
            <w:r w:rsidRPr="00CA7C64">
              <w:rPr>
                <w:rFonts w:hint="eastAsia"/>
                <w:szCs w:val="21"/>
              </w:rPr>
              <w:t>年或以上的，得</w:t>
            </w:r>
            <w:r w:rsidRPr="00CA7C64">
              <w:rPr>
                <w:rFonts w:hint="eastAsia"/>
                <w:szCs w:val="21"/>
              </w:rPr>
              <w:t>3</w:t>
            </w:r>
            <w:r w:rsidRPr="00CA7C64">
              <w:rPr>
                <w:rFonts w:hint="eastAsia"/>
                <w:szCs w:val="21"/>
              </w:rPr>
              <w:t>分，取得上述职称证书的年限</w:t>
            </w:r>
            <w:r w:rsidRPr="00CA7C64">
              <w:rPr>
                <w:rFonts w:hint="eastAsia"/>
                <w:szCs w:val="21"/>
              </w:rPr>
              <w:t>10</w:t>
            </w:r>
            <w:r w:rsidRPr="00CA7C64">
              <w:rPr>
                <w:rFonts w:hint="eastAsia"/>
                <w:szCs w:val="21"/>
              </w:rPr>
              <w:t>年以下的，得</w:t>
            </w:r>
            <w:r w:rsidRPr="00CA7C64">
              <w:rPr>
                <w:rFonts w:hint="eastAsia"/>
                <w:szCs w:val="21"/>
              </w:rPr>
              <w:t>1</w:t>
            </w:r>
            <w:r w:rsidRPr="00CA7C64">
              <w:rPr>
                <w:rFonts w:hint="eastAsia"/>
                <w:szCs w:val="21"/>
              </w:rPr>
              <w:t>分；</w:t>
            </w:r>
          </w:p>
          <w:p w14:paraId="1F036E63" w14:textId="77777777" w:rsidR="00963382" w:rsidRPr="00CA7C64" w:rsidRDefault="00963382" w:rsidP="00261224">
            <w:pPr>
              <w:adjustRightInd w:val="0"/>
              <w:ind w:rightChars="64" w:right="134"/>
              <w:jc w:val="left"/>
              <w:rPr>
                <w:rFonts w:hint="eastAsia"/>
                <w:szCs w:val="21"/>
              </w:rPr>
            </w:pPr>
            <w:r w:rsidRPr="00CA7C64">
              <w:rPr>
                <w:rFonts w:hint="eastAsia"/>
                <w:szCs w:val="21"/>
              </w:rPr>
              <w:t>本小项最高得8分。</w:t>
            </w:r>
          </w:p>
        </w:tc>
      </w:tr>
      <w:tr w:rsidR="00963382" w14:paraId="5D4C12DA" w14:textId="77777777" w:rsidTr="00261224">
        <w:trPr>
          <w:cantSplit/>
          <w:trHeight w:val="1545"/>
          <w:jc w:val="center"/>
        </w:trPr>
        <w:tc>
          <w:tcPr>
            <w:tcW w:w="649" w:type="dxa"/>
            <w:vMerge/>
            <w:tcBorders>
              <w:left w:val="single" w:sz="4" w:space="0" w:color="auto"/>
              <w:right w:val="single" w:sz="4" w:space="0" w:color="auto"/>
            </w:tcBorders>
            <w:shd w:val="clear" w:color="auto" w:fill="auto"/>
            <w:noWrap/>
            <w:vAlign w:val="center"/>
          </w:tcPr>
          <w:p w14:paraId="0277F465" w14:textId="77777777" w:rsidR="00963382" w:rsidRDefault="00963382" w:rsidP="00261224">
            <w:pPr>
              <w:adjustRightInd w:val="0"/>
              <w:ind w:rightChars="64" w:right="134"/>
              <w:jc w:val="left"/>
              <w:rPr>
                <w:rFonts w:hint="eastAsia"/>
                <w:szCs w:val="21"/>
              </w:rPr>
            </w:pPr>
          </w:p>
        </w:tc>
        <w:tc>
          <w:tcPr>
            <w:tcW w:w="1142" w:type="dxa"/>
            <w:gridSpan w:val="2"/>
            <w:vMerge/>
            <w:tcBorders>
              <w:left w:val="single" w:sz="4" w:space="0" w:color="auto"/>
              <w:right w:val="single" w:sz="4" w:space="0" w:color="auto"/>
            </w:tcBorders>
            <w:shd w:val="clear" w:color="auto" w:fill="auto"/>
            <w:noWrap/>
            <w:vAlign w:val="center"/>
          </w:tcPr>
          <w:p w14:paraId="4EE76D94" w14:textId="77777777" w:rsidR="00963382" w:rsidRDefault="00963382" w:rsidP="00261224">
            <w:pPr>
              <w:adjustRightInd w:val="0"/>
              <w:ind w:rightChars="64" w:right="134"/>
              <w:jc w:val="left"/>
              <w:rPr>
                <w:rFonts w:hint="eastAsia"/>
                <w:szCs w:val="21"/>
              </w:rPr>
            </w:pPr>
          </w:p>
        </w:tc>
        <w:tc>
          <w:tcPr>
            <w:tcW w:w="1343" w:type="dxa"/>
            <w:tcBorders>
              <w:left w:val="single" w:sz="4" w:space="0" w:color="auto"/>
              <w:right w:val="single" w:sz="4" w:space="0" w:color="auto"/>
            </w:tcBorders>
            <w:shd w:val="clear" w:color="auto" w:fill="auto"/>
            <w:noWrap/>
            <w:vAlign w:val="center"/>
          </w:tcPr>
          <w:p w14:paraId="1F63AB06" w14:textId="77777777" w:rsidR="00963382" w:rsidRDefault="00963382" w:rsidP="00261224">
            <w:pPr>
              <w:adjustRightInd w:val="0"/>
              <w:snapToGrid w:val="0"/>
              <w:spacing w:line="276" w:lineRule="auto"/>
              <w:jc w:val="center"/>
              <w:rPr>
                <w:rFonts w:hint="eastAsia"/>
                <w:szCs w:val="21"/>
              </w:rPr>
            </w:pPr>
            <w:r>
              <w:rPr>
                <w:rFonts w:hint="eastAsia"/>
                <w:szCs w:val="21"/>
              </w:rPr>
              <w:t>安全负责人</w:t>
            </w:r>
          </w:p>
        </w:tc>
        <w:tc>
          <w:tcPr>
            <w:tcW w:w="878" w:type="dxa"/>
            <w:tcBorders>
              <w:left w:val="single" w:sz="4" w:space="0" w:color="auto"/>
              <w:right w:val="single" w:sz="4" w:space="0" w:color="auto"/>
            </w:tcBorders>
            <w:shd w:val="clear" w:color="auto" w:fill="auto"/>
            <w:noWrap/>
            <w:vAlign w:val="center"/>
          </w:tcPr>
          <w:p w14:paraId="4DA4D102" w14:textId="77777777" w:rsidR="00963382" w:rsidRDefault="00963382" w:rsidP="00261224">
            <w:pPr>
              <w:adjustRightInd w:val="0"/>
              <w:ind w:rightChars="64" w:right="134"/>
              <w:jc w:val="center"/>
              <w:rPr>
                <w:rFonts w:hint="eastAsia"/>
                <w:szCs w:val="21"/>
              </w:rPr>
            </w:pPr>
            <w:r>
              <w:rPr>
                <w:rFonts w:hint="eastAsia"/>
                <w:szCs w:val="21"/>
              </w:rPr>
              <w:t>8</w:t>
            </w:r>
          </w:p>
        </w:tc>
        <w:tc>
          <w:tcPr>
            <w:tcW w:w="11175" w:type="dxa"/>
            <w:shd w:val="clear" w:color="auto" w:fill="FFFFFF"/>
            <w:noWrap/>
            <w:vAlign w:val="center"/>
          </w:tcPr>
          <w:p w14:paraId="46F30CAC" w14:textId="77777777" w:rsidR="00963382" w:rsidRPr="00CA7C64" w:rsidRDefault="00963382" w:rsidP="00261224">
            <w:pPr>
              <w:adjustRightInd w:val="0"/>
              <w:ind w:rightChars="64" w:right="134"/>
              <w:jc w:val="left"/>
              <w:rPr>
                <w:rFonts w:hint="eastAsia"/>
                <w:szCs w:val="21"/>
              </w:rPr>
            </w:pPr>
            <w:r w:rsidRPr="00CA7C64">
              <w:rPr>
                <w:rFonts w:hAnsi="宋体" w:cs="宋体" w:hint="eastAsia"/>
                <w:szCs w:val="21"/>
              </w:rPr>
              <w:t>1、具备</w:t>
            </w:r>
            <w:r w:rsidRPr="00CA7C64">
              <w:rPr>
                <w:rFonts w:ascii="宋体" w:hAnsi="宋体" w:cs="宋体" w:hint="eastAsia"/>
                <w:kern w:val="0"/>
                <w:szCs w:val="21"/>
              </w:rPr>
              <w:t>机电或电气类相关专业</w:t>
            </w:r>
            <w:r w:rsidRPr="00CA7C64">
              <w:rPr>
                <w:rFonts w:hint="eastAsia"/>
                <w:szCs w:val="21"/>
              </w:rPr>
              <w:t>中级技术职称的</w:t>
            </w:r>
            <w:r w:rsidRPr="00CA7C64">
              <w:rPr>
                <w:rFonts w:hAnsi="宋体" w:cs="宋体" w:hint="eastAsia"/>
                <w:szCs w:val="21"/>
              </w:rPr>
              <w:t>，得</w:t>
            </w:r>
            <w:r w:rsidRPr="00CA7C64">
              <w:rPr>
                <w:rFonts w:hint="eastAsia"/>
                <w:szCs w:val="21"/>
              </w:rPr>
              <w:t>3分</w:t>
            </w:r>
            <w:r w:rsidRPr="00CA7C64">
              <w:rPr>
                <w:rFonts w:hAnsi="宋体" w:cs="宋体" w:hint="eastAsia"/>
                <w:szCs w:val="21"/>
              </w:rPr>
              <w:t>；</w:t>
            </w:r>
            <w:r w:rsidRPr="00CA7C64">
              <w:rPr>
                <w:rFonts w:hint="eastAsia"/>
                <w:szCs w:val="21"/>
              </w:rPr>
              <w:t>具有</w:t>
            </w:r>
            <w:r w:rsidRPr="00CA7C64">
              <w:rPr>
                <w:rFonts w:ascii="宋体" w:hAnsi="宋体" w:cs="宋体" w:hint="eastAsia"/>
                <w:kern w:val="0"/>
                <w:szCs w:val="21"/>
              </w:rPr>
              <w:t>机电或电气类相关专业</w:t>
            </w:r>
            <w:r w:rsidRPr="00CA7C64">
              <w:rPr>
                <w:rFonts w:hint="eastAsia"/>
                <w:szCs w:val="21"/>
              </w:rPr>
              <w:t>高级 (或以上)技术职称的，得5分；（该项最高得5分）</w:t>
            </w:r>
          </w:p>
          <w:p w14:paraId="7539FF3E" w14:textId="77777777" w:rsidR="00963382" w:rsidRPr="00CA7C64" w:rsidRDefault="00963382" w:rsidP="00261224">
            <w:pPr>
              <w:pStyle w:val="a0"/>
              <w:rPr>
                <w:sz w:val="21"/>
                <w:szCs w:val="21"/>
              </w:rPr>
            </w:pPr>
            <w:r w:rsidRPr="00CA7C64">
              <w:rPr>
                <w:rFonts w:hint="eastAsia"/>
                <w:sz w:val="21"/>
                <w:szCs w:val="21"/>
              </w:rPr>
              <w:t>2、具有注册安全工程师执业资格10年或以上的，得3分，具有注册安全工程师执业资格10年以下的，得1分；</w:t>
            </w:r>
          </w:p>
          <w:p w14:paraId="4D01E8C8" w14:textId="77777777" w:rsidR="00963382" w:rsidRPr="00CA7C64" w:rsidRDefault="00963382" w:rsidP="00261224">
            <w:pPr>
              <w:adjustRightInd w:val="0"/>
              <w:ind w:rightChars="64" w:right="134"/>
              <w:jc w:val="left"/>
              <w:rPr>
                <w:rFonts w:hint="eastAsia"/>
                <w:szCs w:val="21"/>
              </w:rPr>
            </w:pPr>
            <w:r w:rsidRPr="00CA7C64">
              <w:rPr>
                <w:rFonts w:hint="eastAsia"/>
                <w:szCs w:val="21"/>
              </w:rPr>
              <w:t>本小项最高得8分。</w:t>
            </w:r>
          </w:p>
        </w:tc>
      </w:tr>
      <w:tr w:rsidR="00963382" w14:paraId="336606EB" w14:textId="77777777" w:rsidTr="00261224">
        <w:trPr>
          <w:cantSplit/>
          <w:trHeight w:val="1259"/>
          <w:jc w:val="center"/>
        </w:trPr>
        <w:tc>
          <w:tcPr>
            <w:tcW w:w="649" w:type="dxa"/>
            <w:vMerge/>
            <w:tcBorders>
              <w:left w:val="single" w:sz="4" w:space="0" w:color="auto"/>
              <w:right w:val="single" w:sz="4" w:space="0" w:color="auto"/>
            </w:tcBorders>
            <w:shd w:val="clear" w:color="auto" w:fill="auto"/>
            <w:noWrap/>
            <w:vAlign w:val="center"/>
          </w:tcPr>
          <w:p w14:paraId="4A7C1900" w14:textId="77777777" w:rsidR="00963382" w:rsidRDefault="00963382" w:rsidP="00261224">
            <w:pPr>
              <w:adjustRightInd w:val="0"/>
              <w:ind w:rightChars="64" w:right="134"/>
              <w:jc w:val="left"/>
              <w:rPr>
                <w:rFonts w:hint="eastAsia"/>
                <w:szCs w:val="21"/>
              </w:rPr>
            </w:pPr>
          </w:p>
        </w:tc>
        <w:tc>
          <w:tcPr>
            <w:tcW w:w="1142" w:type="dxa"/>
            <w:gridSpan w:val="2"/>
            <w:vMerge/>
            <w:tcBorders>
              <w:left w:val="single" w:sz="4" w:space="0" w:color="auto"/>
              <w:right w:val="single" w:sz="4" w:space="0" w:color="auto"/>
            </w:tcBorders>
            <w:shd w:val="clear" w:color="auto" w:fill="auto"/>
            <w:noWrap/>
            <w:vAlign w:val="center"/>
          </w:tcPr>
          <w:p w14:paraId="15D7ECBE" w14:textId="77777777" w:rsidR="00963382" w:rsidRDefault="00963382" w:rsidP="00261224">
            <w:pPr>
              <w:adjustRightInd w:val="0"/>
              <w:ind w:rightChars="64" w:right="134"/>
              <w:jc w:val="left"/>
              <w:rPr>
                <w:rFonts w:hint="eastAsia"/>
                <w:szCs w:val="21"/>
              </w:rPr>
            </w:pPr>
          </w:p>
        </w:tc>
        <w:tc>
          <w:tcPr>
            <w:tcW w:w="1343" w:type="dxa"/>
            <w:tcBorders>
              <w:left w:val="single" w:sz="4" w:space="0" w:color="auto"/>
              <w:right w:val="single" w:sz="4" w:space="0" w:color="auto"/>
            </w:tcBorders>
            <w:shd w:val="clear" w:color="auto" w:fill="auto"/>
            <w:noWrap/>
            <w:vAlign w:val="center"/>
          </w:tcPr>
          <w:p w14:paraId="17A20367" w14:textId="77777777" w:rsidR="00963382" w:rsidRDefault="00963382" w:rsidP="00261224">
            <w:pPr>
              <w:adjustRightInd w:val="0"/>
              <w:snapToGrid w:val="0"/>
              <w:spacing w:line="276" w:lineRule="auto"/>
              <w:jc w:val="center"/>
              <w:rPr>
                <w:rFonts w:hint="eastAsia"/>
                <w:szCs w:val="21"/>
              </w:rPr>
            </w:pPr>
            <w:r>
              <w:rPr>
                <w:rFonts w:hint="eastAsia"/>
                <w:szCs w:val="21"/>
              </w:rPr>
              <w:t>造价负责人</w:t>
            </w:r>
          </w:p>
        </w:tc>
        <w:tc>
          <w:tcPr>
            <w:tcW w:w="878" w:type="dxa"/>
            <w:tcBorders>
              <w:left w:val="single" w:sz="4" w:space="0" w:color="auto"/>
              <w:right w:val="single" w:sz="4" w:space="0" w:color="auto"/>
            </w:tcBorders>
            <w:shd w:val="clear" w:color="auto" w:fill="auto"/>
            <w:noWrap/>
            <w:vAlign w:val="center"/>
          </w:tcPr>
          <w:p w14:paraId="3D6939BF" w14:textId="77777777" w:rsidR="00963382" w:rsidRDefault="00963382" w:rsidP="00261224">
            <w:pPr>
              <w:adjustRightInd w:val="0"/>
              <w:ind w:rightChars="64" w:right="134"/>
              <w:jc w:val="center"/>
              <w:rPr>
                <w:rFonts w:hint="eastAsia"/>
                <w:szCs w:val="21"/>
              </w:rPr>
            </w:pPr>
            <w:r>
              <w:rPr>
                <w:rFonts w:hint="eastAsia"/>
                <w:szCs w:val="21"/>
              </w:rPr>
              <w:t>8</w:t>
            </w:r>
          </w:p>
        </w:tc>
        <w:tc>
          <w:tcPr>
            <w:tcW w:w="11175" w:type="dxa"/>
            <w:shd w:val="clear" w:color="auto" w:fill="FFFFFF"/>
            <w:noWrap/>
            <w:vAlign w:val="center"/>
          </w:tcPr>
          <w:p w14:paraId="08D91820" w14:textId="77777777" w:rsidR="00963382" w:rsidRPr="00CA7C64" w:rsidRDefault="00963382" w:rsidP="00261224">
            <w:pPr>
              <w:adjustRightInd w:val="0"/>
              <w:ind w:rightChars="64" w:right="134"/>
              <w:jc w:val="left"/>
              <w:rPr>
                <w:rFonts w:hint="eastAsia"/>
                <w:szCs w:val="21"/>
              </w:rPr>
            </w:pPr>
            <w:r w:rsidRPr="00CA7C64">
              <w:rPr>
                <w:rFonts w:hint="eastAsia"/>
                <w:szCs w:val="21"/>
              </w:rPr>
              <w:t>1、具有机电或电气类专业中级技术职称的，得3分，具有高级(或以上)技术职称的，得5分；（该项最高得5分）</w:t>
            </w:r>
          </w:p>
          <w:p w14:paraId="0B7F3EE6" w14:textId="77777777" w:rsidR="00963382" w:rsidRPr="00CA7C64" w:rsidRDefault="00963382" w:rsidP="00261224">
            <w:pPr>
              <w:adjustRightInd w:val="0"/>
              <w:ind w:rightChars="64" w:right="134"/>
              <w:jc w:val="left"/>
              <w:rPr>
                <w:rFonts w:hint="eastAsia"/>
                <w:szCs w:val="21"/>
              </w:rPr>
            </w:pPr>
            <w:r w:rsidRPr="00CA7C64">
              <w:rPr>
                <w:rFonts w:hint="eastAsia"/>
                <w:szCs w:val="21"/>
              </w:rPr>
              <w:t>2、具有一级注册造价工程师执业资格10年或以上的，得3分，具有一级注册造价工程师执业资格10年以下的，得1分；</w:t>
            </w:r>
          </w:p>
          <w:p w14:paraId="2B9CA4AB" w14:textId="77777777" w:rsidR="00963382" w:rsidRPr="00CA7C64" w:rsidRDefault="00963382" w:rsidP="00261224">
            <w:pPr>
              <w:adjustRightInd w:val="0"/>
              <w:ind w:rightChars="64" w:right="134"/>
              <w:jc w:val="left"/>
              <w:rPr>
                <w:rFonts w:hint="eastAsia"/>
                <w:szCs w:val="21"/>
              </w:rPr>
            </w:pPr>
            <w:r w:rsidRPr="00CA7C64">
              <w:rPr>
                <w:rFonts w:hint="eastAsia"/>
                <w:szCs w:val="21"/>
              </w:rPr>
              <w:t>本小项最高得8分。</w:t>
            </w:r>
          </w:p>
        </w:tc>
      </w:tr>
      <w:tr w:rsidR="00963382" w14:paraId="598A3A3B" w14:textId="77777777" w:rsidTr="00261224">
        <w:trPr>
          <w:cantSplit/>
          <w:trHeight w:val="1688"/>
          <w:jc w:val="center"/>
        </w:trPr>
        <w:tc>
          <w:tcPr>
            <w:tcW w:w="649" w:type="dxa"/>
            <w:tcBorders>
              <w:left w:val="single" w:sz="4" w:space="0" w:color="auto"/>
              <w:right w:val="single" w:sz="4" w:space="0" w:color="auto"/>
            </w:tcBorders>
            <w:noWrap/>
            <w:vAlign w:val="center"/>
          </w:tcPr>
          <w:p w14:paraId="6C243431" w14:textId="77777777" w:rsidR="00963382" w:rsidRDefault="00963382" w:rsidP="00261224">
            <w:pPr>
              <w:spacing w:line="276" w:lineRule="auto"/>
              <w:ind w:rightChars="64" w:right="134"/>
              <w:jc w:val="center"/>
              <w:rPr>
                <w:rFonts w:ascii="宋体" w:hAnsi="宋体" w:cs="宋体" w:hint="eastAsia"/>
                <w:szCs w:val="21"/>
              </w:rPr>
            </w:pPr>
            <w:r>
              <w:rPr>
                <w:rFonts w:ascii="宋体" w:hAnsi="宋体" w:cs="宋体" w:hint="eastAsia"/>
                <w:szCs w:val="21"/>
              </w:rPr>
              <w:t>三</w:t>
            </w:r>
          </w:p>
        </w:tc>
        <w:tc>
          <w:tcPr>
            <w:tcW w:w="1133" w:type="dxa"/>
            <w:tcBorders>
              <w:left w:val="single" w:sz="4" w:space="0" w:color="auto"/>
              <w:right w:val="single" w:sz="4" w:space="0" w:color="auto"/>
            </w:tcBorders>
            <w:noWrap/>
            <w:vAlign w:val="center"/>
          </w:tcPr>
          <w:p w14:paraId="43F33F4D" w14:textId="77777777" w:rsidR="00963382" w:rsidRDefault="00963382" w:rsidP="00261224">
            <w:pPr>
              <w:spacing w:line="276" w:lineRule="auto"/>
              <w:ind w:rightChars="64" w:right="134"/>
              <w:jc w:val="center"/>
              <w:rPr>
                <w:rFonts w:ascii="宋体" w:hAnsi="宋体" w:cs="宋体" w:hint="eastAsia"/>
                <w:szCs w:val="21"/>
              </w:rPr>
            </w:pPr>
            <w:r>
              <w:rPr>
                <w:rFonts w:ascii="宋体" w:hAnsi="宋体" w:cs="宋体" w:hint="eastAsia"/>
                <w:szCs w:val="21"/>
              </w:rPr>
              <w:t>施工组织设计</w:t>
            </w:r>
          </w:p>
          <w:p w14:paraId="65D03E6B" w14:textId="77777777" w:rsidR="00963382" w:rsidRDefault="00963382" w:rsidP="00261224">
            <w:pPr>
              <w:pStyle w:val="a0"/>
              <w:rPr>
                <w:sz w:val="21"/>
                <w:szCs w:val="21"/>
              </w:rPr>
            </w:pPr>
            <w:r>
              <w:rPr>
                <w:rFonts w:hint="eastAsia"/>
                <w:sz w:val="21"/>
                <w:szCs w:val="21"/>
              </w:rPr>
              <w:t>（30分）</w:t>
            </w:r>
          </w:p>
        </w:tc>
        <w:tc>
          <w:tcPr>
            <w:tcW w:w="1352" w:type="dxa"/>
            <w:gridSpan w:val="2"/>
            <w:tcBorders>
              <w:left w:val="single" w:sz="4" w:space="0" w:color="auto"/>
              <w:right w:val="single" w:sz="4" w:space="0" w:color="auto"/>
            </w:tcBorders>
            <w:noWrap/>
            <w:vAlign w:val="center"/>
          </w:tcPr>
          <w:p w14:paraId="00F779B9" w14:textId="77777777" w:rsidR="00963382" w:rsidRDefault="00963382" w:rsidP="00261224">
            <w:pPr>
              <w:spacing w:line="276" w:lineRule="auto"/>
              <w:ind w:rightChars="64" w:right="134"/>
              <w:jc w:val="center"/>
              <w:rPr>
                <w:rFonts w:ascii="宋体" w:hAnsi="宋体" w:cs="宋体" w:hint="eastAsia"/>
                <w:szCs w:val="21"/>
              </w:rPr>
            </w:pPr>
            <w:r>
              <w:rPr>
                <w:rFonts w:hint="eastAsia"/>
                <w:szCs w:val="21"/>
              </w:rPr>
              <w:t>施工组织方案与技术措施</w:t>
            </w:r>
          </w:p>
        </w:tc>
        <w:tc>
          <w:tcPr>
            <w:tcW w:w="878" w:type="dxa"/>
            <w:tcBorders>
              <w:top w:val="single" w:sz="4" w:space="0" w:color="auto"/>
              <w:left w:val="single" w:sz="4" w:space="0" w:color="auto"/>
              <w:bottom w:val="single" w:sz="4" w:space="0" w:color="auto"/>
              <w:right w:val="single" w:sz="4" w:space="0" w:color="auto"/>
            </w:tcBorders>
            <w:noWrap/>
            <w:vAlign w:val="center"/>
          </w:tcPr>
          <w:p w14:paraId="3105626F" w14:textId="77777777" w:rsidR="00963382" w:rsidRDefault="00963382" w:rsidP="00261224">
            <w:pPr>
              <w:spacing w:line="276" w:lineRule="auto"/>
              <w:ind w:rightChars="64" w:right="134"/>
              <w:jc w:val="center"/>
              <w:rPr>
                <w:rFonts w:ascii="宋体" w:hAnsi="宋体" w:cs="宋体" w:hint="eastAsia"/>
                <w:szCs w:val="21"/>
              </w:rPr>
            </w:pPr>
            <w:r>
              <w:rPr>
                <w:rFonts w:hint="eastAsia"/>
                <w:szCs w:val="21"/>
              </w:rPr>
              <w:t>30</w:t>
            </w:r>
          </w:p>
        </w:tc>
        <w:tc>
          <w:tcPr>
            <w:tcW w:w="11175" w:type="dxa"/>
            <w:tcBorders>
              <w:top w:val="single" w:sz="4" w:space="0" w:color="auto"/>
              <w:left w:val="single" w:sz="4" w:space="0" w:color="auto"/>
              <w:bottom w:val="single" w:sz="4" w:space="0" w:color="auto"/>
              <w:right w:val="single" w:sz="4" w:space="0" w:color="auto"/>
            </w:tcBorders>
            <w:noWrap/>
            <w:vAlign w:val="center"/>
          </w:tcPr>
          <w:p w14:paraId="369E06F4" w14:textId="77777777" w:rsidR="00963382" w:rsidRDefault="00963382" w:rsidP="00261224">
            <w:pPr>
              <w:adjustRightInd w:val="0"/>
              <w:ind w:rightChars="64" w:right="134"/>
              <w:jc w:val="left"/>
              <w:rPr>
                <w:rFonts w:hint="eastAsia"/>
                <w:szCs w:val="21"/>
              </w:rPr>
            </w:pPr>
            <w:r>
              <w:rPr>
                <w:rFonts w:hint="eastAsia"/>
                <w:szCs w:val="21"/>
              </w:rPr>
              <w:t>针对项目特点编制施工组织方案及施工方法和关键部位工艺和技术措施，施工组织方案及施工方法，工程重点难点、施工关键技术工艺把握及应用，保障工程质量、工期和施工安全生产措施等，</w:t>
            </w:r>
          </w:p>
          <w:p w14:paraId="677DA0AF" w14:textId="77777777" w:rsidR="00963382" w:rsidRDefault="00963382" w:rsidP="00261224">
            <w:pPr>
              <w:spacing w:line="276" w:lineRule="auto"/>
              <w:rPr>
                <w:rFonts w:ascii="宋体" w:hAnsi="宋体" w:cs="宋体" w:hint="eastAsia"/>
                <w:szCs w:val="21"/>
              </w:rPr>
            </w:pPr>
            <w:r>
              <w:rPr>
                <w:rFonts w:hint="eastAsia"/>
                <w:szCs w:val="21"/>
              </w:rPr>
              <w:t xml:space="preserve">措施为优的得30分；措施为良的得20分；措施为一般的得10分；措施为差的得5分。本小项最高得30分。  </w:t>
            </w:r>
          </w:p>
        </w:tc>
      </w:tr>
      <w:tr w:rsidR="00963382" w14:paraId="42447CD1" w14:textId="77777777" w:rsidTr="00261224">
        <w:trPr>
          <w:cantSplit/>
          <w:trHeight w:val="704"/>
          <w:jc w:val="center"/>
        </w:trPr>
        <w:tc>
          <w:tcPr>
            <w:tcW w:w="3134" w:type="dxa"/>
            <w:gridSpan w:val="4"/>
            <w:tcBorders>
              <w:left w:val="single" w:sz="4" w:space="0" w:color="auto"/>
              <w:right w:val="single" w:sz="4" w:space="0" w:color="auto"/>
            </w:tcBorders>
            <w:noWrap/>
            <w:vAlign w:val="center"/>
          </w:tcPr>
          <w:p w14:paraId="26E8CF6A" w14:textId="77777777" w:rsidR="00963382" w:rsidRDefault="00963382" w:rsidP="00261224">
            <w:pPr>
              <w:spacing w:line="276" w:lineRule="auto"/>
              <w:ind w:rightChars="64" w:right="134"/>
              <w:jc w:val="center"/>
              <w:rPr>
                <w:rFonts w:ascii="宋体" w:hAnsi="宋体" w:cs="宋体" w:hint="eastAsia"/>
                <w:szCs w:val="21"/>
              </w:rPr>
            </w:pPr>
            <w:r>
              <w:rPr>
                <w:rFonts w:ascii="宋体" w:hAnsi="宋体" w:cs="宋体" w:hint="eastAsia"/>
                <w:szCs w:val="21"/>
              </w:rPr>
              <w:t>合计</w:t>
            </w:r>
          </w:p>
        </w:tc>
        <w:tc>
          <w:tcPr>
            <w:tcW w:w="878" w:type="dxa"/>
            <w:tcBorders>
              <w:top w:val="single" w:sz="4" w:space="0" w:color="auto"/>
              <w:left w:val="single" w:sz="4" w:space="0" w:color="auto"/>
              <w:right w:val="single" w:sz="4" w:space="0" w:color="auto"/>
            </w:tcBorders>
            <w:noWrap/>
            <w:vAlign w:val="center"/>
          </w:tcPr>
          <w:p w14:paraId="4C69D126" w14:textId="77777777" w:rsidR="00963382" w:rsidRDefault="00963382" w:rsidP="00261224">
            <w:pPr>
              <w:spacing w:line="276" w:lineRule="auto"/>
              <w:ind w:rightChars="64" w:right="134"/>
              <w:jc w:val="center"/>
              <w:rPr>
                <w:rFonts w:ascii="宋体" w:hAnsi="宋体" w:cs="宋体" w:hint="eastAsia"/>
                <w:szCs w:val="21"/>
              </w:rPr>
            </w:pPr>
            <w:r>
              <w:rPr>
                <w:rFonts w:ascii="宋体" w:hAnsi="宋体" w:cs="宋体" w:hint="eastAsia"/>
                <w:szCs w:val="21"/>
              </w:rPr>
              <w:t>100</w:t>
            </w:r>
          </w:p>
        </w:tc>
        <w:tc>
          <w:tcPr>
            <w:tcW w:w="11175" w:type="dxa"/>
            <w:tcBorders>
              <w:top w:val="single" w:sz="4" w:space="0" w:color="auto"/>
              <w:left w:val="single" w:sz="4" w:space="0" w:color="auto"/>
              <w:bottom w:val="single" w:sz="4" w:space="0" w:color="auto"/>
              <w:right w:val="single" w:sz="4" w:space="0" w:color="auto"/>
            </w:tcBorders>
            <w:noWrap/>
            <w:vAlign w:val="center"/>
          </w:tcPr>
          <w:p w14:paraId="12898F20" w14:textId="77777777" w:rsidR="00963382" w:rsidRDefault="00963382" w:rsidP="00261224">
            <w:pPr>
              <w:spacing w:line="276" w:lineRule="auto"/>
              <w:rPr>
                <w:rFonts w:ascii="宋体" w:hAnsi="宋体" w:cs="宋体" w:hint="eastAsia"/>
                <w:szCs w:val="21"/>
              </w:rPr>
            </w:pPr>
          </w:p>
        </w:tc>
      </w:tr>
    </w:tbl>
    <w:p w14:paraId="4226F194" w14:textId="77777777" w:rsidR="00963382" w:rsidRDefault="00963382" w:rsidP="00963382">
      <w:pPr>
        <w:snapToGrid w:val="0"/>
        <w:spacing w:line="420" w:lineRule="exact"/>
        <w:ind w:firstLineChars="200" w:firstLine="420"/>
        <w:rPr>
          <w:rFonts w:ascii="宋体" w:hAnsi="宋体" w:cs="宋体" w:hint="eastAsia"/>
        </w:rPr>
      </w:pPr>
      <w:r>
        <w:rPr>
          <w:rFonts w:ascii="宋体" w:hAnsi="宋体" w:cs="宋体" w:hint="eastAsia"/>
        </w:rPr>
        <w:t>备注：</w:t>
      </w:r>
    </w:p>
    <w:p w14:paraId="6B0E8372" w14:textId="01BD5CFF" w:rsidR="00963382" w:rsidRDefault="00963382" w:rsidP="00963382">
      <w:pPr>
        <w:spacing w:line="276" w:lineRule="auto"/>
        <w:ind w:firstLineChars="200" w:firstLine="420"/>
        <w:rPr>
          <w:rFonts w:ascii="宋体" w:hAnsi="宋体" w:cs="宋体" w:hint="eastAsia"/>
          <w:b/>
          <w:bCs/>
        </w:rPr>
      </w:pPr>
      <w:r>
        <w:rPr>
          <w:rFonts w:ascii="宋体" w:hAnsi="宋体" w:cs="宋体" w:hint="eastAsia"/>
          <w:b/>
          <w:bCs/>
        </w:rPr>
        <w:t>1</w:t>
      </w:r>
      <w:r>
        <w:rPr>
          <w:rFonts w:ascii="宋体" w:hAnsi="宋体" w:cs="宋体" w:hint="eastAsia"/>
          <w:b/>
          <w:bCs/>
        </w:rPr>
        <w:t>、</w:t>
      </w:r>
      <w:r>
        <w:rPr>
          <w:rFonts w:ascii="宋体" w:hAnsi="宋体" w:cs="宋体"/>
          <w:b/>
          <w:bCs/>
        </w:rPr>
        <w:t>1.</w:t>
      </w:r>
      <w:r>
        <w:rPr>
          <w:rFonts w:ascii="宋体" w:hAnsi="宋体" w:cs="宋体"/>
          <w:b/>
          <w:bCs/>
        </w:rPr>
        <w:t>类似业绩：指</w:t>
      </w:r>
      <w:r>
        <w:rPr>
          <w:rFonts w:ascii="宋体" w:hAnsi="宋体" w:cs="宋体"/>
          <w:b/>
          <w:bCs/>
        </w:rPr>
        <w:t xml:space="preserve"> 20</w:t>
      </w:r>
      <w:r>
        <w:rPr>
          <w:rFonts w:ascii="宋体" w:hAnsi="宋体" w:cs="宋体" w:hint="eastAsia"/>
          <w:b/>
          <w:bCs/>
        </w:rPr>
        <w:t>21</w:t>
      </w:r>
      <w:r>
        <w:rPr>
          <w:rFonts w:ascii="宋体" w:hAnsi="宋体" w:cs="宋体"/>
          <w:b/>
          <w:bCs/>
        </w:rPr>
        <w:t xml:space="preserve"> </w:t>
      </w:r>
      <w:r>
        <w:rPr>
          <w:rFonts w:ascii="宋体" w:hAnsi="宋体" w:cs="宋体"/>
          <w:b/>
          <w:bCs/>
        </w:rPr>
        <w:t>年</w:t>
      </w:r>
      <w:r>
        <w:rPr>
          <w:rFonts w:ascii="宋体" w:hAnsi="宋体" w:cs="宋体"/>
          <w:b/>
          <w:bCs/>
        </w:rPr>
        <w:t xml:space="preserve"> 1 </w:t>
      </w:r>
      <w:r>
        <w:rPr>
          <w:rFonts w:ascii="宋体" w:hAnsi="宋体" w:cs="宋体"/>
          <w:b/>
          <w:bCs/>
        </w:rPr>
        <w:t>月</w:t>
      </w:r>
      <w:r>
        <w:rPr>
          <w:rFonts w:ascii="宋体" w:hAnsi="宋体" w:cs="宋体"/>
          <w:b/>
          <w:bCs/>
        </w:rPr>
        <w:t xml:space="preserve"> 1 </w:t>
      </w:r>
      <w:proofErr w:type="gramStart"/>
      <w:r>
        <w:rPr>
          <w:rFonts w:ascii="宋体" w:hAnsi="宋体" w:cs="宋体"/>
          <w:b/>
          <w:bCs/>
        </w:rPr>
        <w:t>日至今</w:t>
      </w:r>
      <w:proofErr w:type="gramEnd"/>
      <w:r>
        <w:rPr>
          <w:rFonts w:ascii="宋体" w:hAnsi="宋体" w:cs="宋体"/>
          <w:b/>
          <w:bCs/>
        </w:rPr>
        <w:t>完成的质量合格的</w:t>
      </w:r>
      <w:r>
        <w:rPr>
          <w:rFonts w:ascii="宋体" w:hAnsi="宋体" w:cs="宋体" w:hint="eastAsia"/>
          <w:b/>
          <w:bCs/>
        </w:rPr>
        <w:t>电压等级为</w:t>
      </w:r>
      <w:r>
        <w:rPr>
          <w:rFonts w:ascii="宋体" w:hAnsi="宋体" w:cs="宋体"/>
          <w:b/>
          <w:bCs/>
        </w:rPr>
        <w:t>10kV</w:t>
      </w:r>
      <w:r>
        <w:rPr>
          <w:rFonts w:ascii="宋体" w:hAnsi="宋体" w:cs="宋体"/>
          <w:b/>
          <w:bCs/>
        </w:rPr>
        <w:t>或以上的</w:t>
      </w:r>
      <w:r>
        <w:rPr>
          <w:rFonts w:ascii="宋体" w:hAnsi="宋体" w:cs="宋体" w:hint="eastAsia"/>
          <w:b/>
          <w:bCs/>
        </w:rPr>
        <w:t>单项合同金</w:t>
      </w:r>
      <w:r w:rsidRPr="00CA7C64">
        <w:rPr>
          <w:rFonts w:ascii="宋体" w:hAnsi="宋体" w:cs="宋体" w:hint="eastAsia"/>
          <w:b/>
          <w:bCs/>
        </w:rPr>
        <w:t>额大于或等于</w:t>
      </w:r>
      <w:r w:rsidRPr="00CA7C64">
        <w:rPr>
          <w:rFonts w:ascii="宋体" w:hAnsi="宋体" w:cs="宋体"/>
          <w:b/>
          <w:bCs/>
        </w:rPr>
        <w:t xml:space="preserve"> </w:t>
      </w:r>
      <w:r w:rsidR="00A97DE8" w:rsidRPr="00CA7C64">
        <w:rPr>
          <w:rFonts w:ascii="宋体" w:hAnsi="宋体" w:cs="宋体" w:hint="eastAsia"/>
          <w:b/>
          <w:bCs/>
        </w:rPr>
        <w:t>570</w:t>
      </w:r>
      <w:r w:rsidRPr="00CA7C64">
        <w:rPr>
          <w:rFonts w:ascii="宋体" w:hAnsi="宋体" w:cs="宋体" w:hint="eastAsia"/>
          <w:b/>
          <w:bCs/>
        </w:rPr>
        <w:t>万元</w:t>
      </w:r>
      <w:r>
        <w:rPr>
          <w:rFonts w:ascii="宋体" w:hAnsi="宋体" w:cs="宋体" w:hint="eastAsia"/>
          <w:b/>
          <w:bCs/>
        </w:rPr>
        <w:t>的电力施工工程。</w:t>
      </w:r>
    </w:p>
    <w:p w14:paraId="26D58D99" w14:textId="77777777" w:rsidR="00963382" w:rsidRDefault="00963382" w:rsidP="00963382">
      <w:pPr>
        <w:spacing w:line="276" w:lineRule="auto"/>
        <w:ind w:firstLineChars="200" w:firstLine="420"/>
        <w:rPr>
          <w:rFonts w:ascii="宋体" w:hAnsi="宋体" w:cs="宋体" w:hint="eastAsia"/>
          <w:b/>
          <w:bCs/>
        </w:rPr>
      </w:pPr>
      <w:r>
        <w:rPr>
          <w:rFonts w:ascii="宋体" w:hAnsi="宋体" w:cs="宋体" w:hint="eastAsia"/>
          <w:b/>
          <w:bCs/>
        </w:rPr>
        <w:t>（</w:t>
      </w:r>
      <w:r>
        <w:rPr>
          <w:rFonts w:ascii="宋体" w:hAnsi="宋体" w:cs="宋体"/>
          <w:b/>
          <w:bCs/>
        </w:rPr>
        <w:t>1</w:t>
      </w:r>
      <w:r>
        <w:rPr>
          <w:rFonts w:ascii="宋体" w:hAnsi="宋体" w:cs="宋体"/>
          <w:b/>
          <w:bCs/>
        </w:rPr>
        <w:t>）施工总承包业绩或单独发包的专业工程业绩：需同时提供中标通知书或免招标的相关证明、施工合同、竣工验收报告或竣工验收证明。金额以中标通知书为准，中标通知书上</w:t>
      </w:r>
      <w:r>
        <w:rPr>
          <w:rFonts w:ascii="宋体" w:hAnsi="宋体" w:cs="宋体" w:hint="eastAsia"/>
          <w:b/>
          <w:bCs/>
        </w:rPr>
        <w:t>没有金额或免招标的，以施工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如以上资料不能证明业绩规模的技术指标（指电压等级、金额等）的，须另提供可证明业绩技术指标的其他资料；</w:t>
      </w:r>
    </w:p>
    <w:p w14:paraId="69A5F0AF" w14:textId="77777777" w:rsidR="00963382" w:rsidRDefault="00963382" w:rsidP="00963382">
      <w:pPr>
        <w:spacing w:line="276" w:lineRule="auto"/>
        <w:ind w:firstLineChars="200" w:firstLine="420"/>
        <w:rPr>
          <w:rFonts w:ascii="宋体" w:hAnsi="宋体" w:cs="宋体" w:hint="eastAsia"/>
          <w:b/>
          <w:bCs/>
        </w:rPr>
      </w:pPr>
      <w:r>
        <w:rPr>
          <w:rFonts w:ascii="宋体" w:hAnsi="宋体" w:cs="宋体" w:hint="eastAsia"/>
          <w:b/>
          <w:bCs/>
        </w:rPr>
        <w:t>完成时间：①适用于施工总承包业绩：完成时间以竣工验收文件为准。②适用于单独发包的专业工程业绩：完成时间以子分部工程质量验收记录时间为准。</w:t>
      </w:r>
    </w:p>
    <w:p w14:paraId="1E0F5C11" w14:textId="77777777" w:rsidR="00963382" w:rsidRDefault="00963382" w:rsidP="00963382">
      <w:pPr>
        <w:spacing w:line="276" w:lineRule="auto"/>
        <w:ind w:firstLineChars="200" w:firstLine="420"/>
        <w:rPr>
          <w:rFonts w:ascii="宋体" w:hAnsi="宋体" w:cs="宋体" w:hint="eastAsia"/>
          <w:b/>
          <w:bCs/>
        </w:rPr>
      </w:pPr>
      <w:r>
        <w:rPr>
          <w:rFonts w:ascii="宋体" w:hAnsi="宋体" w:cs="宋体" w:hint="eastAsia"/>
          <w:b/>
          <w:bCs/>
        </w:rPr>
        <w:t>（</w:t>
      </w:r>
      <w:r>
        <w:rPr>
          <w:rFonts w:ascii="宋体" w:hAnsi="宋体" w:cs="宋体"/>
          <w:b/>
          <w:bCs/>
        </w:rPr>
        <w:t>2</w:t>
      </w:r>
      <w:r>
        <w:rPr>
          <w:rFonts w:ascii="宋体" w:hAnsi="宋体" w:cs="宋体"/>
          <w:b/>
          <w:bCs/>
        </w:rPr>
        <w:t>）由总承包单位依法分包的专业工程业绩，需同时提供总承包单位的中标通知书或免招标的相关证明、分包合同、竣工验收报告或竣工验收证明。金额以分包合同中约定的合同</w:t>
      </w:r>
      <w:r>
        <w:rPr>
          <w:rFonts w:ascii="宋体" w:hAnsi="宋体" w:cs="宋体" w:hint="eastAsia"/>
          <w:b/>
          <w:bCs/>
        </w:rPr>
        <w:t>金额为准。如以上资料不能证明业绩规模的技术指标（指电压等级、金额等）的，须另提供可证明业绩技术指标的其他资料；完成时间以子分部工程质量验收记录时间为准。验收记录至少具有建设单位、设计、施工和监理单位盖章。</w:t>
      </w:r>
    </w:p>
    <w:p w14:paraId="4E4BC0A2" w14:textId="77777777" w:rsidR="00963382" w:rsidRDefault="00963382" w:rsidP="00963382">
      <w:pPr>
        <w:spacing w:line="276" w:lineRule="auto"/>
        <w:ind w:firstLineChars="200" w:firstLine="420"/>
        <w:rPr>
          <w:rFonts w:ascii="宋体" w:hAnsi="宋体" w:cs="宋体" w:hint="eastAsia"/>
          <w:b/>
          <w:bCs/>
        </w:rPr>
      </w:pPr>
      <w:r>
        <w:rPr>
          <w:rFonts w:ascii="宋体" w:hAnsi="宋体" w:cs="宋体" w:hint="eastAsia"/>
          <w:b/>
          <w:bCs/>
        </w:rPr>
        <w:t>（</w:t>
      </w:r>
      <w:r>
        <w:rPr>
          <w:rFonts w:ascii="宋体" w:hAnsi="宋体" w:cs="宋体"/>
          <w:b/>
          <w:bCs/>
        </w:rPr>
        <w:t>3</w:t>
      </w:r>
      <w:r>
        <w:rPr>
          <w:rFonts w:ascii="宋体" w:hAnsi="宋体" w:cs="宋体"/>
          <w:b/>
          <w:bCs/>
        </w:rPr>
        <w:t>）须提供上述证明材料清晰</w:t>
      </w:r>
      <w:proofErr w:type="gramStart"/>
      <w:r>
        <w:rPr>
          <w:rFonts w:ascii="宋体" w:hAnsi="宋体" w:cs="宋体"/>
          <w:b/>
          <w:bCs/>
        </w:rPr>
        <w:t>扫描件并加盖</w:t>
      </w:r>
      <w:proofErr w:type="gramEnd"/>
      <w:r>
        <w:rPr>
          <w:rFonts w:ascii="宋体" w:hAnsi="宋体" w:cs="宋体"/>
          <w:b/>
          <w:bCs/>
        </w:rPr>
        <w:t>投标人电子印章，否则将不予以计分。投标单位可提供施工合同关键页，但应至少包括合同封面、合同指标金额规模页、合同盖章页）。</w:t>
      </w:r>
    </w:p>
    <w:p w14:paraId="4B29D321" w14:textId="77777777" w:rsidR="00963382" w:rsidRDefault="00963382" w:rsidP="00963382">
      <w:pPr>
        <w:spacing w:line="276" w:lineRule="auto"/>
        <w:ind w:firstLineChars="200" w:firstLine="420"/>
        <w:rPr>
          <w:rFonts w:ascii="宋体" w:hAnsi="宋体" w:hint="eastAsia"/>
        </w:rPr>
      </w:pPr>
      <w:r>
        <w:rPr>
          <w:rFonts w:ascii="宋体" w:hAnsi="宋体" w:cs="宋体"/>
          <w:b/>
          <w:bCs/>
        </w:rPr>
        <w:t>(4</w:t>
      </w:r>
      <w:r>
        <w:rPr>
          <w:rFonts w:ascii="宋体" w:hAnsi="宋体" w:cs="宋体"/>
          <w:b/>
          <w:bCs/>
        </w:rPr>
        <w:t>）不符合上述条件或未提供上述资料的不得分。</w:t>
      </w:r>
    </w:p>
    <w:p w14:paraId="1E956F62" w14:textId="77777777" w:rsidR="00963382" w:rsidRDefault="00963382" w:rsidP="00963382">
      <w:pPr>
        <w:spacing w:line="276" w:lineRule="auto"/>
        <w:ind w:firstLine="459"/>
        <w:rPr>
          <w:rFonts w:ascii="宋体" w:hAnsi="宋体" w:cs="宋体" w:hint="eastAsia"/>
          <w:b/>
          <w:bCs/>
        </w:rPr>
      </w:pPr>
      <w:r>
        <w:rPr>
          <w:rFonts w:ascii="宋体" w:hAnsi="宋体" w:cs="宋体" w:hint="eastAsia"/>
          <w:b/>
          <w:bCs/>
        </w:rPr>
        <w:t>2</w:t>
      </w:r>
      <w:r>
        <w:rPr>
          <w:rFonts w:ascii="宋体" w:hAnsi="宋体" w:cs="宋体" w:hint="eastAsia"/>
          <w:b/>
          <w:bCs/>
        </w:rPr>
        <w:t>、业绩奖项：</w:t>
      </w:r>
    </w:p>
    <w:p w14:paraId="65DEC6A2" w14:textId="77777777" w:rsidR="00963382" w:rsidRDefault="00963382" w:rsidP="00963382">
      <w:pPr>
        <w:widowControl/>
        <w:autoSpaceDE w:val="0"/>
        <w:autoSpaceDN w:val="0"/>
        <w:adjustRightInd w:val="0"/>
        <w:spacing w:line="276" w:lineRule="auto"/>
        <w:ind w:firstLineChars="200" w:firstLine="420"/>
        <w:jc w:val="left"/>
        <w:rPr>
          <w:rFonts w:ascii="宋体" w:hAnsi="宋体" w:cs="宋体" w:hint="eastAsia"/>
          <w:szCs w:val="21"/>
        </w:rPr>
      </w:pPr>
      <w:r>
        <w:rPr>
          <w:rFonts w:cs="宋体" w:hint="eastAsia"/>
        </w:rPr>
        <w:lastRenderedPageBreak/>
        <w:t>①同一项目获奖按最高级别奖项只计一次得分，获奖时间以发证日期为准；②国家级奖项包括：中国建设工程鲁班奖、国家优质工程金质奖、国家优质工程奖、中国土木工程詹天佑奖、中国电力工程优质奖；省级奖项是指由省级建设行政主管部门或行业协会颁发（行业协会须在民政部门备案）的质量奖项；市级奖项是指由市级建设行政主管部门或行业协会颁发（行业协会须在民政部门备案）的质量奖项；③只计算建筑工程（</w:t>
      </w:r>
      <w:proofErr w:type="gramStart"/>
      <w:r>
        <w:rPr>
          <w:rFonts w:cs="宋体" w:hint="eastAsia"/>
        </w:rPr>
        <w:t>须建设</w:t>
      </w:r>
      <w:proofErr w:type="gramEnd"/>
      <w:r>
        <w:rPr>
          <w:rFonts w:cs="宋体" w:hint="eastAsia"/>
        </w:rPr>
        <w:t>内容包含电力工程）及电力工程获奖得分，</w:t>
      </w:r>
      <w:proofErr w:type="gramStart"/>
      <w:r>
        <w:rPr>
          <w:rFonts w:cs="宋体" w:hint="eastAsia"/>
        </w:rPr>
        <w:t>其他非房建</w:t>
      </w:r>
      <w:proofErr w:type="gramEnd"/>
      <w:r>
        <w:rPr>
          <w:rFonts w:cs="宋体" w:hint="eastAsia"/>
        </w:rPr>
        <w:t>项目，如：路桥、铁路、水利、化工、冶金等获奖不参与计分；④按项目最高获奖只计算一次得分，不重复计算，参建项目获奖不计分。不按要求提供的不计分；⑤投标人须提供获奖证书原件清晰</w:t>
      </w:r>
      <w:proofErr w:type="gramStart"/>
      <w:r>
        <w:rPr>
          <w:rFonts w:cs="宋体" w:hint="eastAsia"/>
        </w:rPr>
        <w:t>扫描件并加盖</w:t>
      </w:r>
      <w:proofErr w:type="gramEnd"/>
      <w:r>
        <w:rPr>
          <w:rFonts w:cs="宋体" w:hint="eastAsia"/>
        </w:rPr>
        <w:t>投标单位电子印章，否则将不予以计分。</w:t>
      </w:r>
    </w:p>
    <w:p w14:paraId="2E77325C" w14:textId="77777777" w:rsidR="00963382" w:rsidRDefault="00963382" w:rsidP="00963382">
      <w:pPr>
        <w:spacing w:line="276" w:lineRule="auto"/>
        <w:ind w:firstLine="459"/>
        <w:rPr>
          <w:rFonts w:ascii="宋体" w:hAnsi="宋体" w:cs="宋体" w:hint="eastAsia"/>
          <w:kern w:val="0"/>
          <w:szCs w:val="21"/>
        </w:rPr>
      </w:pPr>
      <w:r>
        <w:rPr>
          <w:rFonts w:ascii="宋体" w:hAnsi="宋体" w:cs="宋体" w:hint="eastAsia"/>
          <w:b/>
          <w:kern w:val="0"/>
          <w:szCs w:val="21"/>
        </w:rPr>
        <w:t>3</w:t>
      </w:r>
      <w:r>
        <w:rPr>
          <w:rFonts w:ascii="宋体" w:hAnsi="宋体" w:cs="宋体" w:hint="eastAsia"/>
          <w:b/>
          <w:kern w:val="0"/>
          <w:szCs w:val="21"/>
        </w:rPr>
        <w:t>、</w:t>
      </w:r>
      <w:r>
        <w:rPr>
          <w:rFonts w:ascii="宋体" w:hAnsi="宋体" w:cs="宋体" w:hint="eastAsia"/>
          <w:b/>
          <w:bCs/>
          <w:szCs w:val="21"/>
        </w:rPr>
        <w:t>工程研发</w:t>
      </w:r>
      <w:r>
        <w:rPr>
          <w:rFonts w:ascii="宋体" w:hAnsi="宋体" w:cs="宋体" w:hint="eastAsia"/>
          <w:b/>
          <w:kern w:val="0"/>
          <w:szCs w:val="21"/>
        </w:rPr>
        <w:t>能力</w:t>
      </w:r>
      <w:r>
        <w:rPr>
          <w:rFonts w:ascii="宋体" w:hAnsi="宋体" w:cs="宋体" w:hint="eastAsia"/>
          <w:b/>
          <w:bCs/>
          <w:szCs w:val="21"/>
        </w:rPr>
        <w:t>：</w:t>
      </w:r>
      <w:r>
        <w:rPr>
          <w:rFonts w:ascii="宋体" w:hAnsi="宋体" w:cs="宋体" w:hint="eastAsia"/>
          <w:szCs w:val="21"/>
        </w:rPr>
        <w:t>提供经建设行政主管部门认定的获奖证书原件清晰</w:t>
      </w:r>
      <w:proofErr w:type="gramStart"/>
      <w:r>
        <w:rPr>
          <w:rFonts w:ascii="宋体" w:hAnsi="宋体" w:cs="宋体" w:hint="eastAsia"/>
          <w:szCs w:val="21"/>
        </w:rPr>
        <w:t>扫描件并加盖</w:t>
      </w:r>
      <w:proofErr w:type="gramEnd"/>
      <w:r>
        <w:rPr>
          <w:rFonts w:ascii="宋体" w:hAnsi="宋体" w:cs="宋体" w:hint="eastAsia"/>
          <w:szCs w:val="21"/>
        </w:rPr>
        <w:t>投标单位电子印章，相同工法按最高级别奖项只计一次得分。获奖时间以发证时间为准。如颁奖单位为协会的，还须提供该协会在“中国社会组织政务服务平台”有登记的网页查询截图（网址：</w:t>
      </w:r>
      <w:r>
        <w:rPr>
          <w:rFonts w:ascii="宋体" w:hAnsi="宋体" w:cs="宋体"/>
          <w:szCs w:val="21"/>
        </w:rPr>
        <w:t>https://chinanpo.mca.gov.cn/</w:t>
      </w:r>
      <w:r>
        <w:rPr>
          <w:rFonts w:ascii="宋体" w:hAnsi="宋体" w:cs="宋体"/>
          <w:szCs w:val="21"/>
        </w:rPr>
        <w:t>），证明其有登记备案，否则不得分。</w:t>
      </w:r>
      <w:r>
        <w:rPr>
          <w:rFonts w:ascii="宋体" w:hAnsi="宋体" w:cs="宋体" w:hint="eastAsia"/>
          <w:bCs/>
          <w:szCs w:val="21"/>
        </w:rPr>
        <w:t>。</w:t>
      </w:r>
    </w:p>
    <w:p w14:paraId="2DD3B06A" w14:textId="77777777" w:rsidR="00963382" w:rsidRDefault="00963382" w:rsidP="00963382">
      <w:pPr>
        <w:spacing w:line="276" w:lineRule="auto"/>
        <w:ind w:firstLine="459"/>
        <w:rPr>
          <w:rFonts w:hint="eastAsia"/>
        </w:rPr>
      </w:pPr>
      <w:r>
        <w:rPr>
          <w:rFonts w:ascii="宋体" w:hAnsi="宋体" w:cs="宋体" w:hint="eastAsia"/>
          <w:b/>
          <w:bCs/>
          <w:szCs w:val="21"/>
        </w:rPr>
        <w:t>4</w:t>
      </w:r>
      <w:r>
        <w:rPr>
          <w:rFonts w:ascii="宋体" w:hAnsi="宋体" w:cs="宋体" w:hint="eastAsia"/>
          <w:b/>
          <w:bCs/>
          <w:szCs w:val="21"/>
        </w:rPr>
        <w:t>、</w:t>
      </w:r>
      <w:r>
        <w:rPr>
          <w:rFonts w:ascii="宋体" w:hAnsi="宋体" w:cs="宋体" w:hint="eastAsia"/>
          <w:b/>
          <w:kern w:val="0"/>
          <w:szCs w:val="21"/>
        </w:rPr>
        <w:t>第三方评价</w:t>
      </w:r>
      <w:r>
        <w:rPr>
          <w:rFonts w:ascii="宋体" w:hAnsi="宋体" w:cs="宋体" w:hint="eastAsia"/>
          <w:kern w:val="0"/>
          <w:szCs w:val="21"/>
        </w:rPr>
        <w:t>：需同时提供相关管理体系认证证书原件扫描件及体系证书在（全国认证认可信息公共服务平台（</w:t>
      </w:r>
      <w:r>
        <w:rPr>
          <w:rFonts w:ascii="宋体" w:hAnsi="宋体" w:cs="宋体" w:hint="eastAsia"/>
          <w:kern w:val="0"/>
          <w:szCs w:val="21"/>
        </w:rPr>
        <w:t>http://cx.cnca.cn/CertECloud/index/index/page</w:t>
      </w:r>
      <w:r>
        <w:rPr>
          <w:rFonts w:ascii="宋体" w:hAnsi="宋体" w:cs="宋体" w:hint="eastAsia"/>
          <w:kern w:val="0"/>
          <w:szCs w:val="21"/>
        </w:rPr>
        <w:t>）上的查询信息网页截图，体系认证证书不在有效期内的不得分。</w:t>
      </w:r>
    </w:p>
    <w:p w14:paraId="2D23A6CE" w14:textId="77777777" w:rsidR="00963382" w:rsidRDefault="00963382" w:rsidP="00963382">
      <w:pPr>
        <w:spacing w:line="276" w:lineRule="auto"/>
        <w:ind w:firstLineChars="200" w:firstLine="420"/>
        <w:rPr>
          <w:rFonts w:hint="eastAsia"/>
          <w:b/>
        </w:rPr>
      </w:pPr>
      <w:r>
        <w:rPr>
          <w:rFonts w:hint="eastAsia"/>
          <w:b/>
        </w:rPr>
        <w:t>5、项目管理机构能力：</w:t>
      </w:r>
    </w:p>
    <w:p w14:paraId="4BC2ED93" w14:textId="77777777" w:rsidR="00963382" w:rsidRDefault="00963382" w:rsidP="00963382">
      <w:pPr>
        <w:spacing w:line="276" w:lineRule="auto"/>
        <w:rPr>
          <w:rFonts w:hint="eastAsia"/>
        </w:rPr>
      </w:pPr>
      <w:r>
        <w:rPr>
          <w:rFonts w:hint="eastAsia"/>
        </w:rPr>
        <w:t>（1）项目管理机构人员仅指本公司人员，含分公司，不含子母公司人员；如投标申请人为集团公司，则不含集团下属子公司，专指集团本部人员，同样下属子公司也不得使用集团公司的人员。项目管理机构人员不能兼任，不重复计算得分。取得职称证的年限以发证时间开始计算。执业资格年限以执业资格证书的批准日期为准。</w:t>
      </w:r>
    </w:p>
    <w:p w14:paraId="1020F7D9" w14:textId="6F234F47" w:rsidR="00963382" w:rsidRDefault="00963382" w:rsidP="00963382">
      <w:pPr>
        <w:spacing w:line="276" w:lineRule="auto"/>
        <w:rPr>
          <w:rFonts w:hint="eastAsia"/>
        </w:rPr>
      </w:pPr>
      <w:r>
        <w:rPr>
          <w:rFonts w:hint="eastAsia"/>
        </w:rPr>
        <w:t>（2）以上人员须同时提供拟投入人员的相关职称证书或岗位(资格)证书或执业资格证书等相关证明材料、以及</w:t>
      </w:r>
      <w:r w:rsidR="00963A50">
        <w:rPr>
          <w:rFonts w:hint="eastAsia"/>
        </w:rPr>
        <w:t>2024年8</w:t>
      </w:r>
      <w:r>
        <w:rPr>
          <w:rFonts w:hint="eastAsia"/>
        </w:rPr>
        <w:t>月有效</w:t>
      </w:r>
      <w:proofErr w:type="gramStart"/>
      <w:r>
        <w:rPr>
          <w:rFonts w:hint="eastAsia"/>
        </w:rPr>
        <w:t>社保证明扫描件并</w:t>
      </w:r>
      <w:proofErr w:type="gramEnd"/>
      <w:r>
        <w:rPr>
          <w:rFonts w:hint="eastAsia"/>
        </w:rPr>
        <w:t>加盖投标人电子印章或退休反聘证明；未提供相应的证明资料或所提供的证明资料不符合要求的，该人员不予计算得分。</w:t>
      </w:r>
    </w:p>
    <w:p w14:paraId="5BD0F255" w14:textId="77777777" w:rsidR="00963382" w:rsidRDefault="00963382" w:rsidP="00963382">
      <w:pPr>
        <w:spacing w:line="276" w:lineRule="auto"/>
        <w:rPr>
          <w:rFonts w:hint="eastAsia"/>
        </w:rPr>
      </w:pPr>
      <w:r>
        <w:rPr>
          <w:rFonts w:hint="eastAsia"/>
        </w:rPr>
        <w:t>（3）按照《造价工程师职业资格制度规定》的规定，根据原人事部、原建设部发布的《造价工程师执业资格制度暂行规定》（人发〔1996〕77号）取得的造价工程师执业资格，并经注册且在有效期内的，等同于一级注册造价工程师。</w:t>
      </w:r>
    </w:p>
    <w:p w14:paraId="79ED910D" w14:textId="77777777" w:rsidR="00963382" w:rsidRDefault="00963382" w:rsidP="00963382">
      <w:pPr>
        <w:spacing w:line="276" w:lineRule="auto"/>
        <w:ind w:firstLine="459"/>
        <w:rPr>
          <w:rFonts w:ascii="宋体" w:hAnsi="宋体" w:cs="宋体" w:hint="eastAsia"/>
        </w:rPr>
      </w:pPr>
      <w:r>
        <w:rPr>
          <w:rFonts w:ascii="宋体" w:hAnsi="宋体" w:cs="宋体" w:hint="eastAsia"/>
        </w:rPr>
        <w:t>6</w:t>
      </w:r>
      <w:r>
        <w:rPr>
          <w:rFonts w:ascii="宋体" w:hAnsi="宋体" w:cs="宋体" w:hint="eastAsia"/>
        </w:rPr>
        <w:t>、以上所附证书证明文件均须提供原件彩色扫描件，投标人提供的网页截图或原件彩色扫描件必须加盖投标人电子印章且内容必须清晰可辨，如因网页截图或原件彩色扫描</w:t>
      </w:r>
      <w:proofErr w:type="gramStart"/>
      <w:r>
        <w:rPr>
          <w:rFonts w:ascii="宋体" w:hAnsi="宋体" w:cs="宋体" w:hint="eastAsia"/>
        </w:rPr>
        <w:t>件内容</w:t>
      </w:r>
      <w:proofErr w:type="gramEnd"/>
      <w:r>
        <w:rPr>
          <w:rFonts w:ascii="宋体" w:hAnsi="宋体" w:cs="宋体" w:hint="eastAsia"/>
        </w:rPr>
        <w:t>模糊导致评标时无法判断的，后果由投标人自负。上述资料不提供或提供不完整或提供不符合要求的不得分。</w:t>
      </w:r>
    </w:p>
    <w:p w14:paraId="29E28853" w14:textId="77777777" w:rsidR="00963382" w:rsidRDefault="00963382" w:rsidP="00963382">
      <w:pPr>
        <w:spacing w:line="276" w:lineRule="auto"/>
        <w:rPr>
          <w:rFonts w:ascii="宋体" w:hAnsi="宋体" w:cs="宋体" w:hint="eastAsia"/>
        </w:rPr>
      </w:pPr>
      <w:r>
        <w:rPr>
          <w:rFonts w:ascii="宋体" w:hAnsi="宋体" w:cs="宋体" w:hint="eastAsia"/>
        </w:rPr>
        <w:t>7</w:t>
      </w:r>
      <w:r>
        <w:rPr>
          <w:rFonts w:ascii="宋体" w:hAnsi="宋体" w:cs="宋体" w:hint="eastAsia"/>
        </w:rPr>
        <w:t>、评委评分的算术平均值为投标人的最终得分。分数出现小数点，保留小数点后二位小数，第三位小数四舍五入。</w:t>
      </w:r>
    </w:p>
    <w:p w14:paraId="4D40C664" w14:textId="77777777" w:rsidR="00C70551" w:rsidRDefault="00C70551" w:rsidP="00C70551">
      <w:pPr>
        <w:pStyle w:val="a0"/>
      </w:pPr>
      <w:r>
        <w:rPr>
          <w:rFonts w:hint="eastAsia"/>
        </w:rPr>
        <w:t>7、评委评分的算术平均值为投标人的最终得分。分数出现小数点，保留小数点后二位小数，第三位小数四舍五入。</w:t>
      </w:r>
    </w:p>
    <w:p w14:paraId="7294A181" w14:textId="77777777" w:rsidR="00963382" w:rsidRDefault="00963382" w:rsidP="00963382">
      <w:pPr>
        <w:rPr>
          <w:rFonts w:ascii="宋体" w:hAnsi="宋体" w:cs="宋体" w:hint="eastAsia"/>
        </w:rPr>
      </w:pPr>
      <w:r>
        <w:rPr>
          <w:rFonts w:ascii="宋体" w:hAnsi="宋体" w:cs="宋体" w:hint="eastAsia"/>
        </w:rPr>
        <w:t>评委姓名：</w:t>
      </w:r>
      <w:r>
        <w:rPr>
          <w:rFonts w:ascii="宋体" w:hAnsi="宋体" w:cs="宋体" w:hint="eastAsia"/>
        </w:rPr>
        <w:t xml:space="preserve">                          </w:t>
      </w:r>
      <w:r>
        <w:rPr>
          <w:rFonts w:ascii="宋体" w:hAnsi="宋体" w:cs="宋体" w:hint="eastAsia"/>
        </w:rPr>
        <w:t>日期：</w:t>
      </w:r>
    </w:p>
    <w:p w14:paraId="47C0A42A" w14:textId="787E19CF" w:rsidR="00822D9A" w:rsidRDefault="00822D9A">
      <w:pPr>
        <w:widowControl/>
        <w:ind w:firstLine="480"/>
        <w:jc w:val="left"/>
        <w:rPr>
          <w:rFonts w:ascii="Calibri" w:eastAsia="宋体" w:hAnsi="Calibri" w:cs="Times New Roman"/>
          <w:szCs w:val="21"/>
          <w14:ligatures w14:val="none"/>
        </w:rPr>
      </w:pPr>
    </w:p>
    <w:p w14:paraId="23BE917E" w14:textId="77777777" w:rsidR="00963382" w:rsidRDefault="00963382" w:rsidP="00963382">
      <w:pPr>
        <w:pStyle w:val="a0"/>
      </w:pPr>
    </w:p>
    <w:p w14:paraId="6C1601B5" w14:textId="77777777" w:rsidR="00963382" w:rsidRPr="00CA7C64" w:rsidRDefault="00963382" w:rsidP="00CA7C64">
      <w:pPr>
        <w:rPr>
          <w:rFonts w:hint="eastAsia"/>
        </w:rPr>
      </w:pPr>
    </w:p>
    <w:p w14:paraId="4466B9EC" w14:textId="77777777" w:rsidR="00822D9A" w:rsidRDefault="00963382">
      <w:pPr>
        <w:ind w:firstLine="480"/>
        <w:rPr>
          <w:rFonts w:ascii="Calibri" w:eastAsia="宋体" w:hAnsi="Calibri" w:cs="Times New Roman"/>
          <w:szCs w:val="21"/>
          <w14:ligatures w14:val="none"/>
        </w:rPr>
      </w:pPr>
      <w:r>
        <w:rPr>
          <w:rFonts w:ascii="Calibri" w:eastAsia="宋体" w:hAnsi="Calibri" w:cs="Times New Roman" w:hint="eastAsia"/>
          <w:szCs w:val="21"/>
          <w14:ligatures w14:val="none"/>
        </w:rPr>
        <w:t>附表五（适用于加权平均法）</w:t>
      </w:r>
    </w:p>
    <w:p w14:paraId="33F76455" w14:textId="77777777" w:rsidR="00822D9A" w:rsidRDefault="00963382">
      <w:pPr>
        <w:ind w:firstLine="723"/>
        <w:jc w:val="center"/>
        <w:rPr>
          <w:rFonts w:ascii="Calibri" w:eastAsia="宋体" w:hAnsi="Calibri" w:cs="Times New Roman"/>
          <w:b/>
          <w:sz w:val="36"/>
          <w:szCs w:val="36"/>
          <w14:ligatures w14:val="none"/>
        </w:rPr>
      </w:pPr>
      <w:r>
        <w:rPr>
          <w:rFonts w:ascii="Calibri" w:eastAsia="宋体" w:hAnsi="Calibri" w:cs="Times New Roman" w:hint="eastAsia"/>
          <w:b/>
          <w:sz w:val="36"/>
          <w:szCs w:val="36"/>
          <w14:ligatures w14:val="none"/>
        </w:rPr>
        <w:t>经济标评分表</w:t>
      </w:r>
    </w:p>
    <w:p w14:paraId="34D0E34D" w14:textId="3B01904F" w:rsidR="00822D9A" w:rsidRDefault="00963382">
      <w:pPr>
        <w:ind w:firstLine="480"/>
        <w:rPr>
          <w:rFonts w:ascii="Calibri" w:eastAsia="宋体" w:hAnsi="Calibri" w:cs="Times New Roman"/>
          <w:szCs w:val="21"/>
          <w14:ligatures w14:val="none"/>
        </w:rPr>
      </w:pPr>
      <w:r>
        <w:rPr>
          <w:rFonts w:ascii="Calibri" w:eastAsia="宋体" w:hAnsi="Calibri" w:cs="Times New Roman" w:hint="eastAsia"/>
          <w:szCs w:val="21"/>
          <w14:ligatures w14:val="none"/>
        </w:rPr>
        <w:t>工程名称：广东工业大学大学城校区集成电路学院半导体</w:t>
      </w:r>
      <w:proofErr w:type="gramStart"/>
      <w:r>
        <w:rPr>
          <w:rFonts w:ascii="Calibri" w:eastAsia="宋体" w:hAnsi="Calibri" w:cs="Times New Roman" w:hint="eastAsia"/>
          <w:szCs w:val="21"/>
          <w14:ligatures w14:val="none"/>
        </w:rPr>
        <w:t>微纳加工</w:t>
      </w:r>
      <w:proofErr w:type="gramEnd"/>
      <w:r>
        <w:rPr>
          <w:rFonts w:ascii="Calibri" w:eastAsia="宋体" w:hAnsi="Calibri" w:cs="Times New Roman" w:hint="eastAsia"/>
          <w:szCs w:val="21"/>
          <w14:ligatures w14:val="none"/>
        </w:rPr>
        <w:t>研发及服务平台建设项目外电增容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1009"/>
        <w:gridCol w:w="12"/>
        <w:gridCol w:w="1034"/>
        <w:gridCol w:w="1033"/>
        <w:gridCol w:w="1033"/>
        <w:gridCol w:w="1033"/>
        <w:gridCol w:w="1033"/>
        <w:gridCol w:w="1033"/>
        <w:gridCol w:w="1033"/>
        <w:gridCol w:w="1033"/>
        <w:gridCol w:w="1033"/>
        <w:gridCol w:w="1033"/>
        <w:gridCol w:w="1032"/>
      </w:tblGrid>
      <w:tr w:rsidR="00822D9A" w14:paraId="4F7CA35B" w14:textId="77777777">
        <w:trPr>
          <w:trHeight w:val="699"/>
        </w:trPr>
        <w:tc>
          <w:tcPr>
            <w:tcW w:w="2063" w:type="dxa"/>
            <w:tcBorders>
              <w:top w:val="single" w:sz="4" w:space="0" w:color="auto"/>
              <w:left w:val="single" w:sz="4" w:space="0" w:color="auto"/>
              <w:bottom w:val="single" w:sz="4" w:space="0" w:color="auto"/>
              <w:right w:val="single" w:sz="4" w:space="0" w:color="auto"/>
            </w:tcBorders>
            <w:vAlign w:val="center"/>
          </w:tcPr>
          <w:p w14:paraId="4CACD352"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投标人名称</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1D33BC2B" w14:textId="77777777" w:rsidR="00822D9A" w:rsidRDefault="00822D9A">
            <w:pPr>
              <w:rPr>
                <w:rFonts w:ascii="宋体" w:eastAsia="宋体" w:hAnsi="宋体" w:cs="Times New Roman" w:hint="eastAsia"/>
                <w:szCs w:val="21"/>
                <w14:ligatures w14:val="none"/>
              </w:rPr>
            </w:pPr>
          </w:p>
        </w:tc>
        <w:tc>
          <w:tcPr>
            <w:tcW w:w="1034" w:type="dxa"/>
            <w:tcBorders>
              <w:top w:val="single" w:sz="4" w:space="0" w:color="auto"/>
              <w:left w:val="single" w:sz="4" w:space="0" w:color="auto"/>
              <w:bottom w:val="single" w:sz="4" w:space="0" w:color="auto"/>
              <w:right w:val="single" w:sz="4" w:space="0" w:color="auto"/>
            </w:tcBorders>
            <w:vAlign w:val="center"/>
          </w:tcPr>
          <w:p w14:paraId="64C68D1E"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3020AD63"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70A8819C"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0B8124ED"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74725742"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618A83E6"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19F2F163"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18232CD9"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187C380F"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707F45E7" w14:textId="77777777" w:rsidR="00822D9A" w:rsidRDefault="00822D9A">
            <w:pPr>
              <w:rPr>
                <w:rFonts w:ascii="宋体" w:eastAsia="宋体" w:hAnsi="宋体" w:cs="Times New Roman" w:hint="eastAsia"/>
                <w:szCs w:val="21"/>
                <w14:ligatures w14:val="none"/>
              </w:rPr>
            </w:pPr>
          </w:p>
        </w:tc>
        <w:tc>
          <w:tcPr>
            <w:tcW w:w="1032" w:type="dxa"/>
            <w:tcBorders>
              <w:top w:val="single" w:sz="4" w:space="0" w:color="auto"/>
              <w:left w:val="single" w:sz="4" w:space="0" w:color="auto"/>
              <w:bottom w:val="single" w:sz="4" w:space="0" w:color="auto"/>
              <w:right w:val="single" w:sz="4" w:space="0" w:color="auto"/>
            </w:tcBorders>
            <w:vAlign w:val="center"/>
          </w:tcPr>
          <w:p w14:paraId="5DA9A06F" w14:textId="77777777" w:rsidR="00822D9A" w:rsidRDefault="00822D9A">
            <w:pPr>
              <w:rPr>
                <w:rFonts w:ascii="宋体" w:eastAsia="宋体" w:hAnsi="宋体" w:cs="Times New Roman" w:hint="eastAsia"/>
                <w:szCs w:val="21"/>
                <w14:ligatures w14:val="none"/>
              </w:rPr>
            </w:pPr>
          </w:p>
        </w:tc>
      </w:tr>
      <w:tr w:rsidR="00822D9A" w14:paraId="63415B3D"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7B93BC83"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投标报价PT（元）</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6DB3E15A" w14:textId="77777777" w:rsidR="00822D9A" w:rsidRDefault="00822D9A">
            <w:pPr>
              <w:rPr>
                <w:rFonts w:ascii="宋体" w:eastAsia="宋体" w:hAnsi="宋体" w:cs="Times New Roman" w:hint="eastAsia"/>
                <w:szCs w:val="21"/>
                <w14:ligatures w14:val="none"/>
              </w:rPr>
            </w:pPr>
          </w:p>
        </w:tc>
        <w:tc>
          <w:tcPr>
            <w:tcW w:w="1034" w:type="dxa"/>
            <w:tcBorders>
              <w:top w:val="single" w:sz="4" w:space="0" w:color="auto"/>
              <w:left w:val="single" w:sz="4" w:space="0" w:color="auto"/>
              <w:bottom w:val="single" w:sz="4" w:space="0" w:color="auto"/>
              <w:right w:val="single" w:sz="4" w:space="0" w:color="auto"/>
            </w:tcBorders>
            <w:vAlign w:val="center"/>
          </w:tcPr>
          <w:p w14:paraId="28D92BF6"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2E78565C"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5995C0AA"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610D3144"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5227F30A"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61A3B1B4"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5FE535E2"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775103BA"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7A08F499"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449C7F80" w14:textId="77777777" w:rsidR="00822D9A" w:rsidRDefault="00822D9A">
            <w:pPr>
              <w:rPr>
                <w:rFonts w:ascii="宋体" w:eastAsia="宋体" w:hAnsi="宋体" w:cs="Times New Roman" w:hint="eastAsia"/>
                <w:szCs w:val="21"/>
                <w14:ligatures w14:val="none"/>
              </w:rPr>
            </w:pPr>
          </w:p>
        </w:tc>
        <w:tc>
          <w:tcPr>
            <w:tcW w:w="1032" w:type="dxa"/>
            <w:tcBorders>
              <w:top w:val="single" w:sz="4" w:space="0" w:color="auto"/>
              <w:left w:val="single" w:sz="4" w:space="0" w:color="auto"/>
              <w:bottom w:val="single" w:sz="4" w:space="0" w:color="auto"/>
              <w:right w:val="single" w:sz="4" w:space="0" w:color="auto"/>
            </w:tcBorders>
            <w:vAlign w:val="center"/>
          </w:tcPr>
          <w:p w14:paraId="42D43D52" w14:textId="77777777" w:rsidR="00822D9A" w:rsidRDefault="00822D9A">
            <w:pPr>
              <w:rPr>
                <w:rFonts w:ascii="宋体" w:eastAsia="宋体" w:hAnsi="宋体" w:cs="Times New Roman" w:hint="eastAsia"/>
                <w:szCs w:val="21"/>
                <w14:ligatures w14:val="none"/>
              </w:rPr>
            </w:pPr>
          </w:p>
        </w:tc>
      </w:tr>
      <w:tr w:rsidR="00822D9A" w14:paraId="40F17F76"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5D5614F1"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报价权重</w:t>
            </w:r>
          </w:p>
        </w:tc>
        <w:tc>
          <w:tcPr>
            <w:tcW w:w="1009" w:type="dxa"/>
            <w:tcBorders>
              <w:top w:val="single" w:sz="4" w:space="0" w:color="auto"/>
              <w:left w:val="single" w:sz="4" w:space="0" w:color="auto"/>
              <w:bottom w:val="single" w:sz="4" w:space="0" w:color="auto"/>
              <w:right w:val="single" w:sz="4" w:space="0" w:color="auto"/>
            </w:tcBorders>
            <w:vAlign w:val="center"/>
          </w:tcPr>
          <w:p w14:paraId="4A6E3CF7" w14:textId="77777777" w:rsidR="00822D9A" w:rsidRDefault="00822D9A">
            <w:pPr>
              <w:rPr>
                <w:rFonts w:ascii="宋体" w:eastAsia="宋体" w:hAnsi="宋体" w:cs="Times New Roman" w:hint="eastAsia"/>
                <w:szCs w:val="21"/>
                <w14:ligatures w14:val="none"/>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14:paraId="02259A4A"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779CB217"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516918D0"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47E9C917"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6ED455EA"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62F0D4B0"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4C1C4651"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73C27E38"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077120A9"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19FE9FAE" w14:textId="77777777" w:rsidR="00822D9A" w:rsidRDefault="00822D9A">
            <w:pPr>
              <w:rPr>
                <w:rFonts w:ascii="宋体" w:eastAsia="宋体" w:hAnsi="宋体" w:cs="Times New Roman" w:hint="eastAsia"/>
                <w:szCs w:val="21"/>
                <w14:ligatures w14:val="none"/>
              </w:rPr>
            </w:pPr>
          </w:p>
        </w:tc>
        <w:tc>
          <w:tcPr>
            <w:tcW w:w="1032" w:type="dxa"/>
            <w:tcBorders>
              <w:top w:val="single" w:sz="4" w:space="0" w:color="auto"/>
              <w:left w:val="single" w:sz="4" w:space="0" w:color="auto"/>
              <w:bottom w:val="single" w:sz="4" w:space="0" w:color="auto"/>
              <w:right w:val="single" w:sz="4" w:space="0" w:color="auto"/>
            </w:tcBorders>
            <w:vAlign w:val="center"/>
          </w:tcPr>
          <w:p w14:paraId="58409719" w14:textId="77777777" w:rsidR="00822D9A" w:rsidRDefault="00822D9A">
            <w:pPr>
              <w:rPr>
                <w:rFonts w:ascii="宋体" w:eastAsia="宋体" w:hAnsi="宋体" w:cs="Times New Roman" w:hint="eastAsia"/>
                <w:szCs w:val="21"/>
                <w14:ligatures w14:val="none"/>
              </w:rPr>
            </w:pPr>
          </w:p>
        </w:tc>
      </w:tr>
      <w:tr w:rsidR="00822D9A" w14:paraId="54E11E6F"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0BB3A27E"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评标参考价PC（元）</w:t>
            </w:r>
          </w:p>
        </w:tc>
        <w:tc>
          <w:tcPr>
            <w:tcW w:w="12384" w:type="dxa"/>
            <w:gridSpan w:val="13"/>
            <w:tcBorders>
              <w:top w:val="single" w:sz="4" w:space="0" w:color="auto"/>
              <w:left w:val="single" w:sz="4" w:space="0" w:color="auto"/>
              <w:bottom w:val="single" w:sz="4" w:space="0" w:color="auto"/>
              <w:right w:val="single" w:sz="4" w:space="0" w:color="auto"/>
            </w:tcBorders>
            <w:vAlign w:val="center"/>
          </w:tcPr>
          <w:p w14:paraId="056D8056" w14:textId="77777777" w:rsidR="00822D9A" w:rsidRDefault="00822D9A">
            <w:pPr>
              <w:rPr>
                <w:rFonts w:ascii="宋体" w:eastAsia="宋体" w:hAnsi="宋体" w:cs="Times New Roman" w:hint="eastAsia"/>
                <w:szCs w:val="21"/>
                <w14:ligatures w14:val="none"/>
              </w:rPr>
            </w:pPr>
          </w:p>
        </w:tc>
      </w:tr>
      <w:tr w:rsidR="00822D9A" w14:paraId="47D65578"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5B597532"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偏差（（PT-PC）/PC）（%）</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11F1D616" w14:textId="77777777" w:rsidR="00822D9A" w:rsidRDefault="00822D9A">
            <w:pPr>
              <w:rPr>
                <w:rFonts w:ascii="宋体" w:eastAsia="宋体" w:hAnsi="宋体" w:cs="Times New Roman" w:hint="eastAsia"/>
                <w:szCs w:val="21"/>
                <w14:ligatures w14:val="none"/>
              </w:rPr>
            </w:pPr>
          </w:p>
        </w:tc>
        <w:tc>
          <w:tcPr>
            <w:tcW w:w="1034" w:type="dxa"/>
            <w:tcBorders>
              <w:top w:val="single" w:sz="4" w:space="0" w:color="auto"/>
              <w:left w:val="single" w:sz="4" w:space="0" w:color="auto"/>
              <w:bottom w:val="single" w:sz="4" w:space="0" w:color="auto"/>
              <w:right w:val="single" w:sz="4" w:space="0" w:color="auto"/>
            </w:tcBorders>
            <w:vAlign w:val="center"/>
          </w:tcPr>
          <w:p w14:paraId="05AEB215"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19F289ED"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08A208B7"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4B35101F"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4DB86594"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361DC352"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2EDAF17D"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206F13F1"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605CBB9F"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6096B001" w14:textId="77777777" w:rsidR="00822D9A" w:rsidRDefault="00822D9A">
            <w:pPr>
              <w:rPr>
                <w:rFonts w:ascii="宋体" w:eastAsia="宋体" w:hAnsi="宋体" w:cs="Times New Roman" w:hint="eastAsia"/>
                <w:szCs w:val="21"/>
                <w14:ligatures w14:val="none"/>
              </w:rPr>
            </w:pPr>
          </w:p>
        </w:tc>
        <w:tc>
          <w:tcPr>
            <w:tcW w:w="1032" w:type="dxa"/>
            <w:tcBorders>
              <w:top w:val="single" w:sz="4" w:space="0" w:color="auto"/>
              <w:left w:val="single" w:sz="4" w:space="0" w:color="auto"/>
              <w:bottom w:val="single" w:sz="4" w:space="0" w:color="auto"/>
              <w:right w:val="single" w:sz="4" w:space="0" w:color="auto"/>
            </w:tcBorders>
            <w:vAlign w:val="center"/>
          </w:tcPr>
          <w:p w14:paraId="0FEB1020" w14:textId="77777777" w:rsidR="00822D9A" w:rsidRDefault="00822D9A">
            <w:pPr>
              <w:rPr>
                <w:rFonts w:ascii="宋体" w:eastAsia="宋体" w:hAnsi="宋体" w:cs="Times New Roman" w:hint="eastAsia"/>
                <w:szCs w:val="21"/>
                <w14:ligatures w14:val="none"/>
              </w:rPr>
            </w:pPr>
          </w:p>
        </w:tc>
      </w:tr>
      <w:tr w:rsidR="00822D9A" w14:paraId="05FA3691"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0499BF21"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减分（A）</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194602FF" w14:textId="77777777" w:rsidR="00822D9A" w:rsidRDefault="00822D9A">
            <w:pPr>
              <w:rPr>
                <w:rFonts w:ascii="宋体" w:eastAsia="宋体" w:hAnsi="宋体" w:cs="Times New Roman" w:hint="eastAsia"/>
                <w:szCs w:val="21"/>
                <w14:ligatures w14:val="none"/>
              </w:rPr>
            </w:pPr>
          </w:p>
        </w:tc>
        <w:tc>
          <w:tcPr>
            <w:tcW w:w="1034" w:type="dxa"/>
            <w:tcBorders>
              <w:top w:val="single" w:sz="4" w:space="0" w:color="auto"/>
              <w:left w:val="single" w:sz="4" w:space="0" w:color="auto"/>
              <w:bottom w:val="single" w:sz="4" w:space="0" w:color="auto"/>
              <w:right w:val="single" w:sz="4" w:space="0" w:color="auto"/>
            </w:tcBorders>
            <w:vAlign w:val="center"/>
          </w:tcPr>
          <w:p w14:paraId="2DEDB858"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13C5DB4B"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287A7F20"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7E6BAEE9"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04221B02"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2B72C0AB"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6C5628A6"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406261EA"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1953205B"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250D0E70" w14:textId="77777777" w:rsidR="00822D9A" w:rsidRDefault="00822D9A">
            <w:pPr>
              <w:rPr>
                <w:rFonts w:ascii="宋体" w:eastAsia="宋体" w:hAnsi="宋体" w:cs="Times New Roman" w:hint="eastAsia"/>
                <w:szCs w:val="21"/>
                <w14:ligatures w14:val="none"/>
              </w:rPr>
            </w:pPr>
          </w:p>
        </w:tc>
        <w:tc>
          <w:tcPr>
            <w:tcW w:w="1032" w:type="dxa"/>
            <w:tcBorders>
              <w:top w:val="single" w:sz="4" w:space="0" w:color="auto"/>
              <w:left w:val="single" w:sz="4" w:space="0" w:color="auto"/>
              <w:bottom w:val="single" w:sz="4" w:space="0" w:color="auto"/>
              <w:right w:val="single" w:sz="4" w:space="0" w:color="auto"/>
            </w:tcBorders>
            <w:vAlign w:val="center"/>
          </w:tcPr>
          <w:p w14:paraId="00EFAE31" w14:textId="77777777" w:rsidR="00822D9A" w:rsidRDefault="00822D9A">
            <w:pPr>
              <w:rPr>
                <w:rFonts w:ascii="宋体" w:eastAsia="宋体" w:hAnsi="宋体" w:cs="Times New Roman" w:hint="eastAsia"/>
                <w:szCs w:val="21"/>
                <w14:ligatures w14:val="none"/>
              </w:rPr>
            </w:pPr>
          </w:p>
        </w:tc>
      </w:tr>
      <w:tr w:rsidR="00822D9A" w14:paraId="71E7869E"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6B0C04F5"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得分(I=100-A)</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7271DC0" w14:textId="77777777" w:rsidR="00822D9A" w:rsidRDefault="00822D9A">
            <w:pPr>
              <w:rPr>
                <w:rFonts w:ascii="宋体" w:eastAsia="宋体" w:hAnsi="宋体" w:cs="Times New Roman" w:hint="eastAsia"/>
                <w:szCs w:val="21"/>
                <w14:ligatures w14:val="none"/>
              </w:rPr>
            </w:pPr>
          </w:p>
        </w:tc>
        <w:tc>
          <w:tcPr>
            <w:tcW w:w="1034" w:type="dxa"/>
            <w:tcBorders>
              <w:top w:val="single" w:sz="4" w:space="0" w:color="auto"/>
              <w:left w:val="single" w:sz="4" w:space="0" w:color="auto"/>
              <w:bottom w:val="single" w:sz="4" w:space="0" w:color="auto"/>
              <w:right w:val="single" w:sz="4" w:space="0" w:color="auto"/>
            </w:tcBorders>
            <w:vAlign w:val="center"/>
          </w:tcPr>
          <w:p w14:paraId="42AD3B2C"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0AC3DA75"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16A07B52"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25A7B0D6"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2D37D67D"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522C3D98"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0643D54D"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735A9FB8"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76AE513F"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186FE463" w14:textId="77777777" w:rsidR="00822D9A" w:rsidRDefault="00822D9A">
            <w:pPr>
              <w:rPr>
                <w:rFonts w:ascii="宋体" w:eastAsia="宋体" w:hAnsi="宋体" w:cs="Times New Roman" w:hint="eastAsia"/>
                <w:szCs w:val="21"/>
                <w14:ligatures w14:val="none"/>
              </w:rPr>
            </w:pPr>
          </w:p>
        </w:tc>
        <w:tc>
          <w:tcPr>
            <w:tcW w:w="1032" w:type="dxa"/>
            <w:tcBorders>
              <w:top w:val="single" w:sz="4" w:space="0" w:color="auto"/>
              <w:left w:val="single" w:sz="4" w:space="0" w:color="auto"/>
              <w:bottom w:val="single" w:sz="4" w:space="0" w:color="auto"/>
              <w:right w:val="single" w:sz="4" w:space="0" w:color="auto"/>
            </w:tcBorders>
            <w:vAlign w:val="center"/>
          </w:tcPr>
          <w:p w14:paraId="17995F3E" w14:textId="77777777" w:rsidR="00822D9A" w:rsidRDefault="00822D9A">
            <w:pPr>
              <w:rPr>
                <w:rFonts w:ascii="宋体" w:eastAsia="宋体" w:hAnsi="宋体" w:cs="Times New Roman" w:hint="eastAsia"/>
                <w:szCs w:val="21"/>
                <w14:ligatures w14:val="none"/>
              </w:rPr>
            </w:pPr>
          </w:p>
        </w:tc>
      </w:tr>
      <w:tr w:rsidR="00822D9A" w14:paraId="58E42A40"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5A2444F9" w14:textId="77777777" w:rsidR="00822D9A" w:rsidRDefault="00963382">
            <w:pPr>
              <w:rPr>
                <w:rFonts w:ascii="宋体" w:eastAsia="宋体" w:hAnsi="宋体" w:cs="Times New Roman" w:hint="eastAsia"/>
                <w:szCs w:val="21"/>
                <w14:ligatures w14:val="none"/>
              </w:rPr>
            </w:pPr>
            <w:r>
              <w:rPr>
                <w:rFonts w:ascii="宋体" w:eastAsia="宋体" w:hAnsi="宋体" w:cs="Times New Roman" w:hint="eastAsia"/>
                <w:szCs w:val="21"/>
                <w14:ligatures w14:val="none"/>
              </w:rPr>
              <w:t>得分排名次序</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3C76DBC0" w14:textId="77777777" w:rsidR="00822D9A" w:rsidRDefault="00822D9A">
            <w:pPr>
              <w:rPr>
                <w:rFonts w:ascii="宋体" w:eastAsia="宋体" w:hAnsi="宋体" w:cs="Times New Roman" w:hint="eastAsia"/>
                <w:szCs w:val="21"/>
                <w14:ligatures w14:val="none"/>
              </w:rPr>
            </w:pPr>
          </w:p>
        </w:tc>
        <w:tc>
          <w:tcPr>
            <w:tcW w:w="1034" w:type="dxa"/>
            <w:tcBorders>
              <w:top w:val="single" w:sz="4" w:space="0" w:color="auto"/>
              <w:left w:val="single" w:sz="4" w:space="0" w:color="auto"/>
              <w:bottom w:val="single" w:sz="4" w:space="0" w:color="auto"/>
              <w:right w:val="single" w:sz="4" w:space="0" w:color="auto"/>
            </w:tcBorders>
            <w:vAlign w:val="center"/>
          </w:tcPr>
          <w:p w14:paraId="36D91FAE"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42A12243"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3AAC4C31"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7EF3C432"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68BAAE8B"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5CC6F86A"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5834E641"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00722D19"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3738D79F" w14:textId="77777777" w:rsidR="00822D9A" w:rsidRDefault="00822D9A">
            <w:pPr>
              <w:rPr>
                <w:rFonts w:ascii="宋体" w:eastAsia="宋体" w:hAnsi="宋体" w:cs="Times New Roman" w:hint="eastAsia"/>
                <w:szCs w:val="21"/>
                <w14:ligatures w14:val="none"/>
              </w:rPr>
            </w:pPr>
          </w:p>
        </w:tc>
        <w:tc>
          <w:tcPr>
            <w:tcW w:w="1033" w:type="dxa"/>
            <w:tcBorders>
              <w:top w:val="single" w:sz="4" w:space="0" w:color="auto"/>
              <w:left w:val="single" w:sz="4" w:space="0" w:color="auto"/>
              <w:bottom w:val="single" w:sz="4" w:space="0" w:color="auto"/>
              <w:right w:val="single" w:sz="4" w:space="0" w:color="auto"/>
            </w:tcBorders>
            <w:vAlign w:val="center"/>
          </w:tcPr>
          <w:p w14:paraId="1AB4C9CE" w14:textId="77777777" w:rsidR="00822D9A" w:rsidRDefault="00822D9A">
            <w:pPr>
              <w:rPr>
                <w:rFonts w:ascii="宋体" w:eastAsia="宋体" w:hAnsi="宋体" w:cs="Times New Roman" w:hint="eastAsia"/>
                <w:szCs w:val="21"/>
                <w14:ligatures w14:val="none"/>
              </w:rPr>
            </w:pPr>
          </w:p>
        </w:tc>
        <w:tc>
          <w:tcPr>
            <w:tcW w:w="1032" w:type="dxa"/>
            <w:tcBorders>
              <w:top w:val="single" w:sz="4" w:space="0" w:color="auto"/>
              <w:left w:val="single" w:sz="4" w:space="0" w:color="auto"/>
              <w:bottom w:val="single" w:sz="4" w:space="0" w:color="auto"/>
              <w:right w:val="single" w:sz="4" w:space="0" w:color="auto"/>
            </w:tcBorders>
            <w:vAlign w:val="center"/>
          </w:tcPr>
          <w:p w14:paraId="24AE9704" w14:textId="77777777" w:rsidR="00822D9A" w:rsidRDefault="00822D9A">
            <w:pPr>
              <w:rPr>
                <w:rFonts w:ascii="宋体" w:eastAsia="宋体" w:hAnsi="宋体" w:cs="Times New Roman" w:hint="eastAsia"/>
                <w:szCs w:val="21"/>
                <w14:ligatures w14:val="none"/>
              </w:rPr>
            </w:pPr>
          </w:p>
        </w:tc>
      </w:tr>
    </w:tbl>
    <w:p w14:paraId="4435C320" w14:textId="77777777" w:rsidR="00822D9A" w:rsidRDefault="00963382">
      <w:pPr>
        <w:ind w:firstLine="480"/>
        <w:rPr>
          <w:rFonts w:ascii="Calibri" w:eastAsia="宋体" w:hAnsi="Calibri" w:cs="Times New Roman"/>
          <w:b/>
          <w:szCs w:val="21"/>
          <w14:ligatures w14:val="none"/>
        </w:rPr>
      </w:pPr>
      <w:r>
        <w:rPr>
          <w:rFonts w:ascii="Calibri" w:eastAsia="宋体" w:hAnsi="Calibri" w:cs="Times New Roman" w:hint="eastAsia"/>
          <w:szCs w:val="21"/>
          <w14:ligatures w14:val="none"/>
        </w:rPr>
        <w:t>评委签名：</w:t>
      </w:r>
      <w:r>
        <w:rPr>
          <w:rFonts w:ascii="Calibri" w:eastAsia="宋体" w:hAnsi="Calibri" w:cs="Times New Roman"/>
          <w:b/>
          <w:sz w:val="36"/>
          <w:szCs w:val="36"/>
          <w14:ligatures w14:val="none"/>
        </w:rPr>
        <w:br w:type="page"/>
      </w:r>
      <w:r>
        <w:rPr>
          <w:rFonts w:ascii="Calibri" w:eastAsia="宋体" w:hAnsi="Calibri" w:cs="Times New Roman" w:hint="eastAsia"/>
          <w:szCs w:val="21"/>
          <w14:ligatures w14:val="none"/>
        </w:rPr>
        <w:lastRenderedPageBreak/>
        <w:t>附表六</w:t>
      </w:r>
    </w:p>
    <w:p w14:paraId="5D8B6F5A" w14:textId="77777777" w:rsidR="00822D9A" w:rsidRDefault="00963382">
      <w:pPr>
        <w:ind w:firstLine="723"/>
        <w:jc w:val="center"/>
        <w:rPr>
          <w:rFonts w:ascii="Calibri" w:eastAsia="宋体" w:hAnsi="Calibri" w:cs="Times New Roman"/>
          <w:b/>
          <w:sz w:val="36"/>
          <w:szCs w:val="36"/>
          <w14:ligatures w14:val="none"/>
        </w:rPr>
      </w:pPr>
      <w:r>
        <w:rPr>
          <w:rFonts w:ascii="Calibri" w:eastAsia="宋体" w:hAnsi="Calibri" w:cs="Times New Roman" w:hint="eastAsia"/>
          <w:b/>
          <w:sz w:val="36"/>
          <w:szCs w:val="36"/>
          <w14:ligatures w14:val="none"/>
        </w:rPr>
        <w:t>算术复核表</w:t>
      </w:r>
    </w:p>
    <w:p w14:paraId="493BA989" w14:textId="0A3EEEBD" w:rsidR="00822D9A" w:rsidRDefault="00963382">
      <w:pPr>
        <w:ind w:firstLine="480"/>
        <w:rPr>
          <w:rFonts w:ascii="Calibri" w:eastAsia="宋体" w:hAnsi="Calibri" w:cs="Times New Roman"/>
          <w:kern w:val="0"/>
          <w:szCs w:val="21"/>
          <w14:ligatures w14:val="none"/>
        </w:rPr>
      </w:pPr>
      <w:r>
        <w:rPr>
          <w:rFonts w:ascii="Calibri" w:eastAsia="宋体" w:hAnsi="Calibri" w:cs="Times New Roman" w:hint="eastAsia"/>
          <w:kern w:val="0"/>
          <w:szCs w:val="21"/>
          <w14:ligatures w14:val="none"/>
        </w:rPr>
        <w:t>工程名称：广东工业大学大学城校区集成电路学院半导体</w:t>
      </w:r>
      <w:proofErr w:type="gramStart"/>
      <w:r>
        <w:rPr>
          <w:rFonts w:ascii="Calibri" w:eastAsia="宋体" w:hAnsi="Calibri" w:cs="Times New Roman" w:hint="eastAsia"/>
          <w:kern w:val="0"/>
          <w:szCs w:val="21"/>
          <w14:ligatures w14:val="none"/>
        </w:rPr>
        <w:t>微纳加工</w:t>
      </w:r>
      <w:proofErr w:type="gramEnd"/>
      <w:r>
        <w:rPr>
          <w:rFonts w:ascii="Calibri" w:eastAsia="宋体" w:hAnsi="Calibri" w:cs="Times New Roman" w:hint="eastAsia"/>
          <w:kern w:val="0"/>
          <w:szCs w:val="21"/>
          <w14:ligatures w14:val="none"/>
        </w:rPr>
        <w:t>研发及服务平台建设项目外电增容</w:t>
      </w:r>
    </w:p>
    <w:p w14:paraId="10E3BE72" w14:textId="77777777" w:rsidR="00822D9A" w:rsidRDefault="00963382">
      <w:pPr>
        <w:ind w:firstLine="480"/>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投标人:                                                  单位：元</w:t>
      </w:r>
    </w:p>
    <w:tbl>
      <w:tblPr>
        <w:tblW w:w="0" w:type="auto"/>
        <w:tblLayout w:type="fixed"/>
        <w:tblLook w:val="04A0" w:firstRow="1" w:lastRow="0" w:firstColumn="1" w:lastColumn="0" w:noHBand="0" w:noVBand="1"/>
      </w:tblPr>
      <w:tblGrid>
        <w:gridCol w:w="645"/>
        <w:gridCol w:w="4488"/>
        <w:gridCol w:w="1602"/>
        <w:gridCol w:w="1575"/>
        <w:gridCol w:w="1575"/>
        <w:gridCol w:w="1470"/>
        <w:gridCol w:w="3465"/>
      </w:tblGrid>
      <w:tr w:rsidR="00822D9A" w14:paraId="45F9C685"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0C0DCE72"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编号</w:t>
            </w:r>
          </w:p>
        </w:tc>
        <w:tc>
          <w:tcPr>
            <w:tcW w:w="4488" w:type="dxa"/>
            <w:tcBorders>
              <w:top w:val="single" w:sz="4" w:space="0" w:color="auto"/>
              <w:left w:val="nil"/>
              <w:bottom w:val="single" w:sz="4" w:space="0" w:color="auto"/>
              <w:right w:val="single" w:sz="4" w:space="0" w:color="auto"/>
            </w:tcBorders>
            <w:vAlign w:val="center"/>
          </w:tcPr>
          <w:p w14:paraId="08B59348"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算术校核项目</w:t>
            </w:r>
          </w:p>
        </w:tc>
        <w:tc>
          <w:tcPr>
            <w:tcW w:w="1602" w:type="dxa"/>
            <w:tcBorders>
              <w:top w:val="single" w:sz="4" w:space="0" w:color="auto"/>
              <w:left w:val="nil"/>
              <w:bottom w:val="single" w:sz="4" w:space="0" w:color="auto"/>
              <w:right w:val="single" w:sz="4" w:space="0" w:color="auto"/>
            </w:tcBorders>
            <w:vAlign w:val="center"/>
          </w:tcPr>
          <w:p w14:paraId="38DFD68C"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修正前投标</w:t>
            </w:r>
          </w:p>
          <w:p w14:paraId="7E3684D5"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报价A</w:t>
            </w:r>
          </w:p>
        </w:tc>
        <w:tc>
          <w:tcPr>
            <w:tcW w:w="1575" w:type="dxa"/>
            <w:tcBorders>
              <w:top w:val="single" w:sz="4" w:space="0" w:color="auto"/>
              <w:left w:val="nil"/>
              <w:bottom w:val="single" w:sz="4" w:space="0" w:color="auto"/>
              <w:right w:val="single" w:sz="4" w:space="0" w:color="auto"/>
            </w:tcBorders>
            <w:vAlign w:val="center"/>
          </w:tcPr>
          <w:p w14:paraId="0C92E6A1"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修正后投标</w:t>
            </w:r>
          </w:p>
          <w:p w14:paraId="7AA65CB7"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报价B</w:t>
            </w:r>
          </w:p>
        </w:tc>
        <w:tc>
          <w:tcPr>
            <w:tcW w:w="1575" w:type="dxa"/>
            <w:tcBorders>
              <w:top w:val="single" w:sz="4" w:space="0" w:color="auto"/>
              <w:left w:val="nil"/>
              <w:bottom w:val="single" w:sz="4" w:space="0" w:color="auto"/>
              <w:right w:val="single" w:sz="4" w:space="0" w:color="auto"/>
            </w:tcBorders>
            <w:vAlign w:val="center"/>
          </w:tcPr>
          <w:p w14:paraId="5B3FDB74"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修正率</w:t>
            </w:r>
            <w:r>
              <w:rPr>
                <w:rFonts w:ascii="宋体" w:eastAsia="宋体" w:hAnsi="宋体" w:cs="Times New Roman" w:hint="eastAsia"/>
                <w:kern w:val="0"/>
                <w:szCs w:val="21"/>
                <w14:ligatures w14:val="none"/>
              </w:rPr>
              <w:br/>
              <w:t>r=|A-B|/A*100%</w:t>
            </w:r>
          </w:p>
        </w:tc>
        <w:tc>
          <w:tcPr>
            <w:tcW w:w="1470" w:type="dxa"/>
            <w:tcBorders>
              <w:top w:val="single" w:sz="4" w:space="0" w:color="auto"/>
              <w:left w:val="nil"/>
              <w:bottom w:val="single" w:sz="4" w:space="0" w:color="auto"/>
              <w:right w:val="single" w:sz="4" w:space="0" w:color="auto"/>
            </w:tcBorders>
            <w:vAlign w:val="center"/>
          </w:tcPr>
          <w:p w14:paraId="3BD2DE76"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23AD2F3C"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当B&gt;A时，修正后报价与原报价的差额；当B≤A时,R=0</w:t>
            </w:r>
          </w:p>
        </w:tc>
      </w:tr>
      <w:tr w:rsidR="00822D9A" w14:paraId="3EF33262" w14:textId="77777777">
        <w:trPr>
          <w:trHeight w:val="600"/>
        </w:trPr>
        <w:tc>
          <w:tcPr>
            <w:tcW w:w="645" w:type="dxa"/>
            <w:tcBorders>
              <w:top w:val="nil"/>
              <w:left w:val="single" w:sz="4" w:space="0" w:color="auto"/>
              <w:bottom w:val="single" w:sz="4" w:space="0" w:color="auto"/>
              <w:right w:val="single" w:sz="4" w:space="0" w:color="auto"/>
            </w:tcBorders>
            <w:vAlign w:val="center"/>
          </w:tcPr>
          <w:p w14:paraId="1A41BF39"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1</w:t>
            </w:r>
          </w:p>
        </w:tc>
        <w:tc>
          <w:tcPr>
            <w:tcW w:w="4488" w:type="dxa"/>
            <w:tcBorders>
              <w:top w:val="nil"/>
              <w:left w:val="nil"/>
              <w:bottom w:val="single" w:sz="4" w:space="0" w:color="auto"/>
              <w:right w:val="single" w:sz="4" w:space="0" w:color="auto"/>
            </w:tcBorders>
            <w:vAlign w:val="center"/>
          </w:tcPr>
          <w:p w14:paraId="6751BE8D"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[单位工程1]</w:t>
            </w:r>
          </w:p>
        </w:tc>
        <w:tc>
          <w:tcPr>
            <w:tcW w:w="1602" w:type="dxa"/>
            <w:tcBorders>
              <w:top w:val="nil"/>
              <w:left w:val="nil"/>
              <w:bottom w:val="single" w:sz="4" w:space="0" w:color="auto"/>
              <w:right w:val="single" w:sz="4" w:space="0" w:color="auto"/>
            </w:tcBorders>
            <w:vAlign w:val="center"/>
          </w:tcPr>
          <w:p w14:paraId="4608270D"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41CEF2EB"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3B49E901"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470" w:type="dxa"/>
            <w:tcBorders>
              <w:top w:val="nil"/>
              <w:left w:val="nil"/>
              <w:bottom w:val="single" w:sz="4" w:space="0" w:color="auto"/>
              <w:right w:val="single" w:sz="4" w:space="0" w:color="auto"/>
            </w:tcBorders>
            <w:vAlign w:val="center"/>
          </w:tcPr>
          <w:p w14:paraId="1D7C97B8"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3465" w:type="dxa"/>
            <w:tcBorders>
              <w:top w:val="single" w:sz="4" w:space="0" w:color="auto"/>
              <w:left w:val="nil"/>
              <w:bottom w:val="single" w:sz="4" w:space="0" w:color="auto"/>
              <w:right w:val="single" w:sz="4" w:space="0" w:color="auto"/>
            </w:tcBorders>
            <w:vAlign w:val="center"/>
          </w:tcPr>
          <w:p w14:paraId="4FD524D7" w14:textId="77777777" w:rsidR="00822D9A" w:rsidRDefault="00822D9A">
            <w:pPr>
              <w:rPr>
                <w:rFonts w:ascii="宋体" w:eastAsia="宋体" w:hAnsi="宋体" w:cs="Times New Roman" w:hint="eastAsia"/>
                <w:kern w:val="0"/>
                <w:szCs w:val="21"/>
                <w14:ligatures w14:val="none"/>
              </w:rPr>
            </w:pPr>
          </w:p>
        </w:tc>
      </w:tr>
      <w:tr w:rsidR="00822D9A" w14:paraId="7858D40E" w14:textId="77777777">
        <w:trPr>
          <w:trHeight w:val="600"/>
        </w:trPr>
        <w:tc>
          <w:tcPr>
            <w:tcW w:w="645" w:type="dxa"/>
            <w:tcBorders>
              <w:top w:val="nil"/>
              <w:left w:val="single" w:sz="4" w:space="0" w:color="auto"/>
              <w:bottom w:val="single" w:sz="4" w:space="0" w:color="auto"/>
              <w:right w:val="single" w:sz="4" w:space="0" w:color="auto"/>
            </w:tcBorders>
            <w:vAlign w:val="center"/>
          </w:tcPr>
          <w:p w14:paraId="12E0B11F"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2</w:t>
            </w:r>
          </w:p>
        </w:tc>
        <w:tc>
          <w:tcPr>
            <w:tcW w:w="4488" w:type="dxa"/>
            <w:tcBorders>
              <w:top w:val="nil"/>
              <w:left w:val="nil"/>
              <w:bottom w:val="single" w:sz="4" w:space="0" w:color="auto"/>
              <w:right w:val="single" w:sz="4" w:space="0" w:color="auto"/>
            </w:tcBorders>
            <w:vAlign w:val="center"/>
          </w:tcPr>
          <w:p w14:paraId="50F7ABBB"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[单位工程2]</w:t>
            </w:r>
          </w:p>
        </w:tc>
        <w:tc>
          <w:tcPr>
            <w:tcW w:w="1602" w:type="dxa"/>
            <w:tcBorders>
              <w:top w:val="nil"/>
              <w:left w:val="nil"/>
              <w:bottom w:val="single" w:sz="4" w:space="0" w:color="auto"/>
              <w:right w:val="single" w:sz="4" w:space="0" w:color="auto"/>
            </w:tcBorders>
            <w:vAlign w:val="center"/>
          </w:tcPr>
          <w:p w14:paraId="48840AFC"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0CA64E86"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631F3083"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470" w:type="dxa"/>
            <w:tcBorders>
              <w:top w:val="nil"/>
              <w:left w:val="nil"/>
              <w:bottom w:val="single" w:sz="4" w:space="0" w:color="auto"/>
              <w:right w:val="single" w:sz="4" w:space="0" w:color="auto"/>
            </w:tcBorders>
            <w:vAlign w:val="center"/>
          </w:tcPr>
          <w:p w14:paraId="3E94F685"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3465" w:type="dxa"/>
            <w:tcBorders>
              <w:top w:val="single" w:sz="4" w:space="0" w:color="auto"/>
              <w:left w:val="nil"/>
              <w:bottom w:val="single" w:sz="4" w:space="0" w:color="auto"/>
              <w:right w:val="single" w:sz="4" w:space="0" w:color="auto"/>
            </w:tcBorders>
            <w:vAlign w:val="center"/>
          </w:tcPr>
          <w:p w14:paraId="73C2197D" w14:textId="77777777" w:rsidR="00822D9A" w:rsidRDefault="00822D9A">
            <w:pPr>
              <w:rPr>
                <w:rFonts w:ascii="宋体" w:eastAsia="宋体" w:hAnsi="宋体" w:cs="Times New Roman" w:hint="eastAsia"/>
                <w:kern w:val="0"/>
                <w:szCs w:val="21"/>
                <w14:ligatures w14:val="none"/>
              </w:rPr>
            </w:pPr>
          </w:p>
        </w:tc>
      </w:tr>
      <w:tr w:rsidR="00822D9A" w14:paraId="37D84497" w14:textId="77777777">
        <w:trPr>
          <w:trHeight w:val="600"/>
        </w:trPr>
        <w:tc>
          <w:tcPr>
            <w:tcW w:w="645" w:type="dxa"/>
            <w:tcBorders>
              <w:top w:val="nil"/>
              <w:left w:val="single" w:sz="4" w:space="0" w:color="auto"/>
              <w:bottom w:val="single" w:sz="4" w:space="0" w:color="auto"/>
              <w:right w:val="single" w:sz="4" w:space="0" w:color="auto"/>
            </w:tcBorders>
            <w:vAlign w:val="center"/>
          </w:tcPr>
          <w:p w14:paraId="02CC22D6"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w:t>
            </w:r>
          </w:p>
        </w:tc>
        <w:tc>
          <w:tcPr>
            <w:tcW w:w="4488" w:type="dxa"/>
            <w:tcBorders>
              <w:top w:val="nil"/>
              <w:left w:val="nil"/>
              <w:bottom w:val="single" w:sz="4" w:space="0" w:color="auto"/>
              <w:right w:val="single" w:sz="4" w:space="0" w:color="auto"/>
            </w:tcBorders>
            <w:vAlign w:val="center"/>
          </w:tcPr>
          <w:p w14:paraId="6C61280F"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w:t>
            </w:r>
          </w:p>
        </w:tc>
        <w:tc>
          <w:tcPr>
            <w:tcW w:w="1602" w:type="dxa"/>
            <w:tcBorders>
              <w:top w:val="nil"/>
              <w:left w:val="nil"/>
              <w:bottom w:val="single" w:sz="4" w:space="0" w:color="auto"/>
              <w:right w:val="single" w:sz="4" w:space="0" w:color="auto"/>
            </w:tcBorders>
            <w:vAlign w:val="center"/>
          </w:tcPr>
          <w:p w14:paraId="664AA9C1"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595F4E04"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3840E7CA"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470" w:type="dxa"/>
            <w:tcBorders>
              <w:top w:val="nil"/>
              <w:left w:val="nil"/>
              <w:bottom w:val="single" w:sz="4" w:space="0" w:color="auto"/>
              <w:right w:val="single" w:sz="4" w:space="0" w:color="auto"/>
            </w:tcBorders>
            <w:vAlign w:val="center"/>
          </w:tcPr>
          <w:p w14:paraId="2D08FF49"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3465" w:type="dxa"/>
            <w:tcBorders>
              <w:top w:val="single" w:sz="4" w:space="0" w:color="auto"/>
              <w:left w:val="nil"/>
              <w:bottom w:val="single" w:sz="4" w:space="0" w:color="auto"/>
              <w:right w:val="single" w:sz="4" w:space="0" w:color="auto"/>
            </w:tcBorders>
            <w:vAlign w:val="center"/>
          </w:tcPr>
          <w:p w14:paraId="4D365143" w14:textId="77777777" w:rsidR="00822D9A" w:rsidRDefault="00822D9A">
            <w:pPr>
              <w:rPr>
                <w:rFonts w:ascii="宋体" w:eastAsia="宋体" w:hAnsi="宋体" w:cs="Times New Roman" w:hint="eastAsia"/>
                <w:kern w:val="0"/>
                <w:szCs w:val="21"/>
                <w14:ligatures w14:val="none"/>
              </w:rPr>
            </w:pPr>
          </w:p>
        </w:tc>
      </w:tr>
      <w:tr w:rsidR="00822D9A" w14:paraId="2EA2EE98" w14:textId="77777777">
        <w:trPr>
          <w:trHeight w:val="600"/>
        </w:trPr>
        <w:tc>
          <w:tcPr>
            <w:tcW w:w="645" w:type="dxa"/>
            <w:tcBorders>
              <w:top w:val="nil"/>
              <w:left w:val="single" w:sz="4" w:space="0" w:color="auto"/>
              <w:bottom w:val="single" w:sz="4" w:space="0" w:color="auto"/>
              <w:right w:val="single" w:sz="4" w:space="0" w:color="auto"/>
            </w:tcBorders>
            <w:vAlign w:val="center"/>
          </w:tcPr>
          <w:p w14:paraId="7ECC391B"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w:t>
            </w:r>
          </w:p>
        </w:tc>
        <w:tc>
          <w:tcPr>
            <w:tcW w:w="4488" w:type="dxa"/>
            <w:tcBorders>
              <w:top w:val="nil"/>
              <w:left w:val="nil"/>
              <w:bottom w:val="single" w:sz="4" w:space="0" w:color="auto"/>
              <w:right w:val="single" w:sz="4" w:space="0" w:color="auto"/>
            </w:tcBorders>
            <w:vAlign w:val="center"/>
          </w:tcPr>
          <w:p w14:paraId="7BB7C25B"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w:t>
            </w:r>
          </w:p>
        </w:tc>
        <w:tc>
          <w:tcPr>
            <w:tcW w:w="1602" w:type="dxa"/>
            <w:tcBorders>
              <w:top w:val="nil"/>
              <w:left w:val="nil"/>
              <w:bottom w:val="single" w:sz="4" w:space="0" w:color="auto"/>
              <w:right w:val="single" w:sz="4" w:space="0" w:color="auto"/>
            </w:tcBorders>
            <w:vAlign w:val="center"/>
          </w:tcPr>
          <w:p w14:paraId="53A81F82"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73CDA134"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32AE4612"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470" w:type="dxa"/>
            <w:tcBorders>
              <w:top w:val="nil"/>
              <w:left w:val="nil"/>
              <w:bottom w:val="single" w:sz="4" w:space="0" w:color="auto"/>
              <w:right w:val="single" w:sz="4" w:space="0" w:color="auto"/>
            </w:tcBorders>
            <w:vAlign w:val="center"/>
          </w:tcPr>
          <w:p w14:paraId="62C2F5E1"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3465" w:type="dxa"/>
            <w:tcBorders>
              <w:top w:val="single" w:sz="4" w:space="0" w:color="auto"/>
              <w:left w:val="nil"/>
              <w:bottom w:val="single" w:sz="4" w:space="0" w:color="auto"/>
              <w:right w:val="single" w:sz="4" w:space="0" w:color="auto"/>
            </w:tcBorders>
            <w:vAlign w:val="center"/>
          </w:tcPr>
          <w:p w14:paraId="6C5FB4AB" w14:textId="77777777" w:rsidR="00822D9A" w:rsidRDefault="00822D9A">
            <w:pPr>
              <w:rPr>
                <w:rFonts w:ascii="宋体" w:eastAsia="宋体" w:hAnsi="宋体" w:cs="Times New Roman" w:hint="eastAsia"/>
                <w:kern w:val="0"/>
                <w:szCs w:val="21"/>
                <w14:ligatures w14:val="none"/>
              </w:rPr>
            </w:pPr>
          </w:p>
        </w:tc>
      </w:tr>
      <w:tr w:rsidR="00822D9A" w14:paraId="0DE4E041" w14:textId="77777777">
        <w:trPr>
          <w:trHeight w:val="600"/>
        </w:trPr>
        <w:tc>
          <w:tcPr>
            <w:tcW w:w="645" w:type="dxa"/>
            <w:tcBorders>
              <w:top w:val="nil"/>
              <w:left w:val="single" w:sz="4" w:space="0" w:color="auto"/>
              <w:bottom w:val="single" w:sz="4" w:space="0" w:color="auto"/>
              <w:right w:val="single" w:sz="4" w:space="0" w:color="auto"/>
            </w:tcBorders>
            <w:vAlign w:val="center"/>
          </w:tcPr>
          <w:p w14:paraId="3BA81B67"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w:t>
            </w:r>
          </w:p>
        </w:tc>
        <w:tc>
          <w:tcPr>
            <w:tcW w:w="4488" w:type="dxa"/>
            <w:tcBorders>
              <w:top w:val="nil"/>
              <w:left w:val="nil"/>
              <w:bottom w:val="single" w:sz="4" w:space="0" w:color="auto"/>
              <w:right w:val="single" w:sz="4" w:space="0" w:color="auto"/>
            </w:tcBorders>
            <w:vAlign w:val="center"/>
          </w:tcPr>
          <w:p w14:paraId="3B30249F"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w:t>
            </w:r>
          </w:p>
        </w:tc>
        <w:tc>
          <w:tcPr>
            <w:tcW w:w="1602" w:type="dxa"/>
            <w:tcBorders>
              <w:top w:val="nil"/>
              <w:left w:val="nil"/>
              <w:bottom w:val="single" w:sz="4" w:space="0" w:color="auto"/>
              <w:right w:val="single" w:sz="4" w:space="0" w:color="auto"/>
            </w:tcBorders>
            <w:vAlign w:val="center"/>
          </w:tcPr>
          <w:p w14:paraId="40F9B84F"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472092A7"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47A6F658"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470" w:type="dxa"/>
            <w:tcBorders>
              <w:top w:val="nil"/>
              <w:left w:val="nil"/>
              <w:bottom w:val="single" w:sz="4" w:space="0" w:color="auto"/>
              <w:right w:val="single" w:sz="4" w:space="0" w:color="auto"/>
            </w:tcBorders>
            <w:vAlign w:val="center"/>
          </w:tcPr>
          <w:p w14:paraId="6B457A76"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3465" w:type="dxa"/>
            <w:tcBorders>
              <w:top w:val="single" w:sz="4" w:space="0" w:color="auto"/>
              <w:left w:val="nil"/>
              <w:bottom w:val="single" w:sz="4" w:space="0" w:color="auto"/>
              <w:right w:val="single" w:sz="4" w:space="0" w:color="auto"/>
            </w:tcBorders>
            <w:vAlign w:val="center"/>
          </w:tcPr>
          <w:p w14:paraId="637801AB" w14:textId="77777777" w:rsidR="00822D9A" w:rsidRDefault="00822D9A">
            <w:pPr>
              <w:rPr>
                <w:rFonts w:ascii="宋体" w:eastAsia="宋体" w:hAnsi="宋体" w:cs="Times New Roman" w:hint="eastAsia"/>
                <w:kern w:val="0"/>
                <w:szCs w:val="21"/>
                <w14:ligatures w14:val="none"/>
              </w:rPr>
            </w:pPr>
          </w:p>
        </w:tc>
      </w:tr>
      <w:tr w:rsidR="00822D9A" w14:paraId="12DDB3F1" w14:textId="77777777">
        <w:trPr>
          <w:trHeight w:val="600"/>
        </w:trPr>
        <w:tc>
          <w:tcPr>
            <w:tcW w:w="645" w:type="dxa"/>
            <w:tcBorders>
              <w:top w:val="nil"/>
              <w:left w:val="single" w:sz="4" w:space="0" w:color="auto"/>
              <w:bottom w:val="single" w:sz="4" w:space="0" w:color="auto"/>
              <w:right w:val="single" w:sz="4" w:space="0" w:color="auto"/>
            </w:tcBorders>
            <w:vAlign w:val="center"/>
          </w:tcPr>
          <w:p w14:paraId="207BDD01"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n</w:t>
            </w:r>
          </w:p>
        </w:tc>
        <w:tc>
          <w:tcPr>
            <w:tcW w:w="4488" w:type="dxa"/>
            <w:tcBorders>
              <w:top w:val="nil"/>
              <w:left w:val="nil"/>
              <w:bottom w:val="single" w:sz="4" w:space="0" w:color="auto"/>
              <w:right w:val="single" w:sz="4" w:space="0" w:color="auto"/>
            </w:tcBorders>
            <w:vAlign w:val="center"/>
          </w:tcPr>
          <w:p w14:paraId="4ADA3C77"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[单位工程n]</w:t>
            </w:r>
          </w:p>
        </w:tc>
        <w:tc>
          <w:tcPr>
            <w:tcW w:w="1602" w:type="dxa"/>
            <w:tcBorders>
              <w:top w:val="nil"/>
              <w:left w:val="nil"/>
              <w:bottom w:val="single" w:sz="4" w:space="0" w:color="auto"/>
              <w:right w:val="single" w:sz="4" w:space="0" w:color="auto"/>
            </w:tcBorders>
            <w:vAlign w:val="center"/>
          </w:tcPr>
          <w:p w14:paraId="314E778D"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2A4D194A"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6AD00725"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470" w:type="dxa"/>
            <w:tcBorders>
              <w:top w:val="nil"/>
              <w:left w:val="nil"/>
              <w:bottom w:val="single" w:sz="4" w:space="0" w:color="auto"/>
              <w:right w:val="single" w:sz="4" w:space="0" w:color="auto"/>
            </w:tcBorders>
            <w:vAlign w:val="center"/>
          </w:tcPr>
          <w:p w14:paraId="49AEF96C"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3465" w:type="dxa"/>
            <w:tcBorders>
              <w:top w:val="single" w:sz="4" w:space="0" w:color="auto"/>
              <w:left w:val="nil"/>
              <w:bottom w:val="single" w:sz="4" w:space="0" w:color="auto"/>
              <w:right w:val="single" w:sz="4" w:space="0" w:color="auto"/>
            </w:tcBorders>
            <w:vAlign w:val="center"/>
          </w:tcPr>
          <w:p w14:paraId="58A37C20" w14:textId="77777777" w:rsidR="00822D9A" w:rsidRDefault="00822D9A">
            <w:pPr>
              <w:rPr>
                <w:rFonts w:ascii="宋体" w:eastAsia="宋体" w:hAnsi="宋体" w:cs="Times New Roman" w:hint="eastAsia"/>
                <w:kern w:val="0"/>
                <w:szCs w:val="21"/>
                <w14:ligatures w14:val="none"/>
              </w:rPr>
            </w:pPr>
          </w:p>
        </w:tc>
      </w:tr>
      <w:tr w:rsidR="00822D9A" w14:paraId="188C6798" w14:textId="77777777">
        <w:trPr>
          <w:trHeight w:val="600"/>
        </w:trPr>
        <w:tc>
          <w:tcPr>
            <w:tcW w:w="645" w:type="dxa"/>
            <w:tcBorders>
              <w:top w:val="nil"/>
              <w:left w:val="single" w:sz="4" w:space="0" w:color="auto"/>
              <w:bottom w:val="single" w:sz="4" w:space="0" w:color="auto"/>
              <w:right w:val="single" w:sz="4" w:space="0" w:color="auto"/>
            </w:tcBorders>
            <w:vAlign w:val="center"/>
          </w:tcPr>
          <w:p w14:paraId="5E4CCFA2"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w:t>
            </w:r>
          </w:p>
        </w:tc>
        <w:tc>
          <w:tcPr>
            <w:tcW w:w="4488" w:type="dxa"/>
            <w:tcBorders>
              <w:top w:val="nil"/>
              <w:left w:val="nil"/>
              <w:bottom w:val="single" w:sz="4" w:space="0" w:color="auto"/>
              <w:right w:val="single" w:sz="4" w:space="0" w:color="auto"/>
            </w:tcBorders>
            <w:vAlign w:val="center"/>
          </w:tcPr>
          <w:p w14:paraId="43C664B3"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投标总报价</w:t>
            </w:r>
          </w:p>
        </w:tc>
        <w:tc>
          <w:tcPr>
            <w:tcW w:w="1602" w:type="dxa"/>
            <w:tcBorders>
              <w:top w:val="nil"/>
              <w:left w:val="nil"/>
              <w:bottom w:val="single" w:sz="4" w:space="0" w:color="auto"/>
              <w:right w:val="single" w:sz="4" w:space="0" w:color="auto"/>
            </w:tcBorders>
            <w:vAlign w:val="center"/>
          </w:tcPr>
          <w:p w14:paraId="2D12019E"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cBorders>
            <w:vAlign w:val="center"/>
          </w:tcPr>
          <w:p w14:paraId="26D4D507"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4DFD4416"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1470" w:type="dxa"/>
            <w:tcBorders>
              <w:top w:val="nil"/>
              <w:left w:val="nil"/>
              <w:bottom w:val="single" w:sz="4" w:space="0" w:color="auto"/>
              <w:right w:val="single" w:sz="4" w:space="0" w:color="auto"/>
            </w:tcBorders>
            <w:vAlign w:val="center"/>
          </w:tcPr>
          <w:p w14:paraId="0829D1F8"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 xml:space="preserve">　</w:t>
            </w:r>
          </w:p>
        </w:tc>
        <w:tc>
          <w:tcPr>
            <w:tcW w:w="3465" w:type="dxa"/>
            <w:tcBorders>
              <w:top w:val="single" w:sz="4" w:space="0" w:color="auto"/>
              <w:left w:val="nil"/>
              <w:bottom w:val="single" w:sz="4" w:space="0" w:color="auto"/>
              <w:right w:val="single" w:sz="4" w:space="0" w:color="auto"/>
            </w:tcBorders>
            <w:vAlign w:val="center"/>
          </w:tcPr>
          <w:p w14:paraId="4768BFA1" w14:textId="77777777" w:rsidR="00822D9A" w:rsidRDefault="00963382">
            <w:pP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∑A=A</w:t>
            </w:r>
            <w:r>
              <w:rPr>
                <w:rFonts w:ascii="宋体" w:eastAsia="宋体" w:hAnsi="宋体" w:cs="Times New Roman" w:hint="eastAsia"/>
                <w:kern w:val="0"/>
                <w:szCs w:val="21"/>
                <w:vertAlign w:val="subscript"/>
                <w14:ligatures w14:val="none"/>
              </w:rPr>
              <w:t>1</w:t>
            </w:r>
            <w:r>
              <w:rPr>
                <w:rFonts w:ascii="宋体" w:eastAsia="宋体" w:hAnsi="宋体" w:cs="Times New Roman" w:hint="eastAsia"/>
                <w:kern w:val="0"/>
                <w:szCs w:val="21"/>
                <w14:ligatures w14:val="none"/>
              </w:rPr>
              <w:t>+A</w:t>
            </w:r>
            <w:r>
              <w:rPr>
                <w:rFonts w:ascii="宋体" w:eastAsia="宋体" w:hAnsi="宋体" w:cs="Times New Roman" w:hint="eastAsia"/>
                <w:kern w:val="0"/>
                <w:szCs w:val="21"/>
                <w:vertAlign w:val="subscript"/>
                <w14:ligatures w14:val="none"/>
              </w:rPr>
              <w:t>2</w:t>
            </w:r>
            <w:r>
              <w:rPr>
                <w:rFonts w:ascii="宋体" w:eastAsia="宋体" w:hAnsi="宋体" w:cs="Times New Roman" w:hint="eastAsia"/>
                <w:kern w:val="0"/>
                <w:szCs w:val="21"/>
                <w14:ligatures w14:val="none"/>
              </w:rPr>
              <w:t>+…An；∑B=B</w:t>
            </w:r>
            <w:r>
              <w:rPr>
                <w:rFonts w:ascii="宋体" w:eastAsia="宋体" w:hAnsi="宋体" w:cs="Times New Roman" w:hint="eastAsia"/>
                <w:kern w:val="0"/>
                <w:szCs w:val="21"/>
                <w:vertAlign w:val="subscript"/>
                <w14:ligatures w14:val="none"/>
              </w:rPr>
              <w:t>1</w:t>
            </w:r>
            <w:r>
              <w:rPr>
                <w:rFonts w:ascii="宋体" w:eastAsia="宋体" w:hAnsi="宋体" w:cs="Times New Roman" w:hint="eastAsia"/>
                <w:kern w:val="0"/>
                <w:szCs w:val="21"/>
                <w14:ligatures w14:val="none"/>
              </w:rPr>
              <w:t>+B</w:t>
            </w:r>
            <w:r>
              <w:rPr>
                <w:rFonts w:ascii="宋体" w:eastAsia="宋体" w:hAnsi="宋体" w:cs="Times New Roman" w:hint="eastAsia"/>
                <w:kern w:val="0"/>
                <w:szCs w:val="21"/>
                <w:vertAlign w:val="subscript"/>
                <w14:ligatures w14:val="none"/>
              </w:rPr>
              <w:t>2</w:t>
            </w:r>
            <w:r>
              <w:rPr>
                <w:rFonts w:ascii="宋体" w:eastAsia="宋体" w:hAnsi="宋体" w:cs="Times New Roman" w:hint="eastAsia"/>
                <w:kern w:val="0"/>
                <w:szCs w:val="21"/>
                <w14:ligatures w14:val="none"/>
              </w:rPr>
              <w:t>+…Bn</w:t>
            </w:r>
          </w:p>
        </w:tc>
      </w:tr>
    </w:tbl>
    <w:p w14:paraId="5D6EFF78" w14:textId="77777777" w:rsidR="00822D9A" w:rsidRDefault="00963382">
      <w:pPr>
        <w:ind w:firstLine="480"/>
        <w:rPr>
          <w:rFonts w:ascii="Calibri" w:eastAsia="宋体" w:hAnsi="Calibri" w:cs="宋体"/>
          <w:kern w:val="0"/>
          <w:szCs w:val="21"/>
          <w14:ligatures w14:val="none"/>
        </w:rPr>
      </w:pPr>
      <w:r>
        <w:rPr>
          <w:rFonts w:ascii="Calibri" w:eastAsia="宋体" w:hAnsi="Calibri" w:cs="宋体" w:hint="eastAsia"/>
          <w:kern w:val="0"/>
          <w:szCs w:val="21"/>
          <w14:ligatures w14:val="none"/>
        </w:rPr>
        <w:t>修正原则：</w:t>
      </w:r>
      <w:r>
        <w:rPr>
          <w:rFonts w:ascii="Calibri" w:eastAsia="宋体" w:hAnsi="Calibri" w:cs="Times New Roman" w:hint="eastAsia"/>
          <w:szCs w:val="21"/>
          <w14:ligatures w14:val="none"/>
        </w:rPr>
        <w:t>按就低不就高原则，当修正后报价小于原报价，总价按修正后报价；当修正后报价大于原报价，总价按原报价，并在签订合同时载明在结算价中扣除修正报价与原报价的差额。</w:t>
      </w:r>
      <w:r>
        <w:rPr>
          <w:rFonts w:ascii="Calibri" w:eastAsia="宋体" w:hAnsi="Calibri" w:cs="宋体"/>
          <w:kern w:val="0"/>
          <w:szCs w:val="21"/>
          <w14:ligatures w14:val="none"/>
        </w:rPr>
        <w:tab/>
      </w:r>
    </w:p>
    <w:p w14:paraId="064B82DA" w14:textId="77777777" w:rsidR="00822D9A" w:rsidRDefault="00963382">
      <w:pPr>
        <w:ind w:firstLine="480"/>
        <w:rPr>
          <w:rFonts w:ascii="Calibri" w:eastAsia="宋体" w:hAnsi="Calibri" w:cs="Times New Roman"/>
          <w:kern w:val="0"/>
          <w:szCs w:val="21"/>
          <w14:ligatures w14:val="none"/>
        </w:rPr>
      </w:pPr>
      <w:r>
        <w:rPr>
          <w:rFonts w:ascii="Calibri" w:eastAsia="宋体" w:hAnsi="Calibri" w:cs="Times New Roman" w:hint="eastAsia"/>
          <w:kern w:val="0"/>
          <w:szCs w:val="21"/>
          <w14:ligatures w14:val="none"/>
        </w:rPr>
        <w:t>评委签名：</w:t>
      </w:r>
      <w:r>
        <w:rPr>
          <w:rFonts w:ascii="Calibri" w:eastAsia="宋体" w:hAnsi="Calibri" w:cs="Times New Roman"/>
          <w:kern w:val="0"/>
          <w:szCs w:val="21"/>
          <w14:ligatures w14:val="none"/>
        </w:rPr>
        <w:tab/>
      </w:r>
      <w:r>
        <w:rPr>
          <w:rFonts w:ascii="Calibri" w:eastAsia="宋体" w:hAnsi="Calibri" w:cs="Times New Roman"/>
          <w:kern w:val="0"/>
          <w:szCs w:val="21"/>
          <w14:ligatures w14:val="none"/>
        </w:rPr>
        <w:tab/>
      </w:r>
      <w:r>
        <w:rPr>
          <w:rFonts w:ascii="Calibri" w:eastAsia="宋体" w:hAnsi="Calibri" w:cs="Times New Roman"/>
          <w:kern w:val="0"/>
          <w:szCs w:val="21"/>
          <w14:ligatures w14:val="none"/>
        </w:rPr>
        <w:tab/>
      </w:r>
      <w:r>
        <w:rPr>
          <w:rFonts w:ascii="Calibri" w:eastAsia="宋体" w:hAnsi="Calibri" w:cs="Times New Roman"/>
          <w:kern w:val="0"/>
          <w:szCs w:val="21"/>
          <w14:ligatures w14:val="none"/>
        </w:rPr>
        <w:tab/>
      </w:r>
      <w:r>
        <w:rPr>
          <w:rFonts w:ascii="Calibri" w:eastAsia="宋体" w:hAnsi="Calibri" w:cs="Times New Roman"/>
          <w:kern w:val="0"/>
          <w:szCs w:val="21"/>
          <w14:ligatures w14:val="none"/>
        </w:rPr>
        <w:tab/>
      </w:r>
      <w:r>
        <w:rPr>
          <w:rFonts w:ascii="Calibri" w:eastAsia="宋体" w:hAnsi="Calibri" w:cs="Times New Roman" w:hint="eastAsia"/>
          <w:kern w:val="0"/>
          <w:szCs w:val="21"/>
          <w14:ligatures w14:val="none"/>
        </w:rPr>
        <w:t>日期：</w:t>
      </w:r>
    </w:p>
    <w:p w14:paraId="19E79A06" w14:textId="77777777" w:rsidR="00822D9A" w:rsidRDefault="00822D9A">
      <w:pPr>
        <w:ind w:firstLine="480"/>
        <w:rPr>
          <w:rFonts w:ascii="Calibri" w:eastAsia="宋体" w:hAnsi="Calibri" w:cs="Times New Roman"/>
          <w14:ligatures w14:val="none"/>
        </w:rPr>
      </w:pPr>
    </w:p>
    <w:p w14:paraId="650C8DD4" w14:textId="77777777" w:rsidR="00822D9A" w:rsidRDefault="00963382">
      <w:pPr>
        <w:ind w:firstLine="480"/>
        <w:rPr>
          <w:rFonts w:ascii="Calibri" w:eastAsia="宋体" w:hAnsi="Calibri" w:cs="Times New Roman"/>
          <w14:ligatures w14:val="none"/>
        </w:rPr>
      </w:pPr>
      <w:r>
        <w:rPr>
          <w:rFonts w:ascii="Calibri" w:eastAsia="宋体" w:hAnsi="Calibri" w:cs="Times New Roman"/>
          <w14:ligatures w14:val="none"/>
        </w:rPr>
        <w:br w:type="page"/>
      </w:r>
    </w:p>
    <w:p w14:paraId="2DA9D9F4" w14:textId="77777777" w:rsidR="00822D9A" w:rsidRDefault="00963382">
      <w:pPr>
        <w:ind w:firstLine="723"/>
        <w:jc w:val="center"/>
        <w:rPr>
          <w:rFonts w:ascii="Calibri" w:eastAsia="宋体" w:hAnsi="Calibri" w:cs="Times New Roman"/>
          <w:b/>
          <w:sz w:val="36"/>
          <w:szCs w:val="36"/>
          <w14:ligatures w14:val="none"/>
        </w:rPr>
      </w:pPr>
      <w:r>
        <w:rPr>
          <w:rFonts w:ascii="Calibri" w:eastAsia="宋体" w:hAnsi="Calibri" w:cs="Times New Roman" w:hint="eastAsia"/>
          <w:b/>
          <w:sz w:val="36"/>
          <w:szCs w:val="36"/>
          <w14:ligatures w14:val="none"/>
        </w:rPr>
        <w:lastRenderedPageBreak/>
        <w:t>算术复核表</w:t>
      </w:r>
    </w:p>
    <w:p w14:paraId="681B3A9B" w14:textId="2B5974CB" w:rsidR="00822D9A" w:rsidRDefault="00963382">
      <w:pPr>
        <w:ind w:firstLine="480"/>
        <w:rPr>
          <w:rFonts w:ascii="Calibri" w:eastAsia="宋体" w:hAnsi="Calibri" w:cs="Times New Roman"/>
          <w:szCs w:val="21"/>
          <w14:ligatures w14:val="none"/>
        </w:rPr>
      </w:pPr>
      <w:r>
        <w:rPr>
          <w:rFonts w:ascii="Calibri" w:eastAsia="宋体" w:hAnsi="Calibri" w:cs="Times New Roman" w:hint="eastAsia"/>
          <w:szCs w:val="21"/>
          <w14:ligatures w14:val="none"/>
        </w:rPr>
        <w:t>工程名称：</w:t>
      </w:r>
      <w:r>
        <w:rPr>
          <w:rFonts w:ascii="Calibri" w:eastAsia="宋体" w:hAnsi="Calibri" w:cs="Times New Roman"/>
          <w:szCs w:val="21"/>
          <w14:ligatures w14:val="none"/>
        </w:rPr>
        <w:t xml:space="preserve"> </w:t>
      </w:r>
      <w:r>
        <w:rPr>
          <w:rFonts w:ascii="Calibri" w:eastAsia="宋体" w:hAnsi="Calibri" w:cs="Times New Roman" w:hint="eastAsia"/>
          <w:szCs w:val="21"/>
          <w14:ligatures w14:val="none"/>
        </w:rPr>
        <w:t>广东工业大学大学城校区集成电路学院半导体</w:t>
      </w:r>
      <w:proofErr w:type="gramStart"/>
      <w:r>
        <w:rPr>
          <w:rFonts w:ascii="Calibri" w:eastAsia="宋体" w:hAnsi="Calibri" w:cs="Times New Roman" w:hint="eastAsia"/>
          <w:szCs w:val="21"/>
          <w14:ligatures w14:val="none"/>
        </w:rPr>
        <w:t>微纳加工</w:t>
      </w:r>
      <w:proofErr w:type="gramEnd"/>
      <w:r>
        <w:rPr>
          <w:rFonts w:ascii="Calibri" w:eastAsia="宋体" w:hAnsi="Calibri" w:cs="Times New Roman" w:hint="eastAsia"/>
          <w:szCs w:val="21"/>
          <w14:ligatures w14:val="none"/>
        </w:rPr>
        <w:t>研发及服务平台建设项目外电增容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822D9A" w14:paraId="26F8CB1C" w14:textId="77777777">
        <w:tc>
          <w:tcPr>
            <w:tcW w:w="1023" w:type="dxa"/>
            <w:tcBorders>
              <w:top w:val="single" w:sz="4" w:space="0" w:color="auto"/>
              <w:left w:val="single" w:sz="4" w:space="0" w:color="auto"/>
              <w:bottom w:val="single" w:sz="4" w:space="0" w:color="auto"/>
              <w:right w:val="single" w:sz="4" w:space="0" w:color="auto"/>
            </w:tcBorders>
          </w:tcPr>
          <w:p w14:paraId="77A44BC2" w14:textId="77777777" w:rsidR="00822D9A" w:rsidRDefault="00963382">
            <w:pPr>
              <w:rPr>
                <w:rFonts w:ascii="Calibri" w:eastAsia="宋体" w:hAnsi="Calibri" w:cs="Times New Roman"/>
                <w:b/>
                <w:sz w:val="28"/>
                <w:szCs w:val="28"/>
                <w14:ligatures w14:val="none"/>
              </w:rPr>
            </w:pPr>
            <w:r>
              <w:rPr>
                <w:rFonts w:ascii="Calibri" w:eastAsia="宋体" w:hAnsi="Calibri" w:cs="Times New Roman" w:hint="eastAsia"/>
                <w:b/>
                <w:sz w:val="28"/>
                <w:szCs w:val="28"/>
                <w14:ligatures w14:val="none"/>
              </w:rPr>
              <w:t>编号</w:t>
            </w:r>
          </w:p>
        </w:tc>
        <w:tc>
          <w:tcPr>
            <w:tcW w:w="4297" w:type="dxa"/>
            <w:tcBorders>
              <w:top w:val="single" w:sz="4" w:space="0" w:color="auto"/>
              <w:left w:val="single" w:sz="4" w:space="0" w:color="auto"/>
              <w:bottom w:val="single" w:sz="4" w:space="0" w:color="auto"/>
              <w:right w:val="single" w:sz="4" w:space="0" w:color="auto"/>
            </w:tcBorders>
          </w:tcPr>
          <w:p w14:paraId="74FB508D" w14:textId="77777777" w:rsidR="00822D9A" w:rsidRDefault="00963382">
            <w:pPr>
              <w:rPr>
                <w:rFonts w:ascii="Calibri" w:eastAsia="宋体" w:hAnsi="Calibri" w:cs="Times New Roman"/>
                <w:b/>
                <w:sz w:val="28"/>
                <w:szCs w:val="28"/>
                <w14:ligatures w14:val="none"/>
              </w:rPr>
            </w:pPr>
            <w:r>
              <w:rPr>
                <w:rFonts w:ascii="Calibri" w:eastAsia="宋体" w:hAnsi="Calibri" w:cs="Times New Roman" w:hint="eastAsia"/>
                <w:b/>
                <w:sz w:val="28"/>
                <w:szCs w:val="28"/>
                <w14:ligatures w14:val="none"/>
              </w:rPr>
              <w:t>投标人名称</w:t>
            </w:r>
          </w:p>
        </w:tc>
        <w:tc>
          <w:tcPr>
            <w:tcW w:w="2330" w:type="dxa"/>
            <w:tcBorders>
              <w:top w:val="single" w:sz="4" w:space="0" w:color="auto"/>
              <w:left w:val="single" w:sz="4" w:space="0" w:color="auto"/>
              <w:bottom w:val="single" w:sz="4" w:space="0" w:color="auto"/>
              <w:right w:val="single" w:sz="4" w:space="0" w:color="auto"/>
            </w:tcBorders>
          </w:tcPr>
          <w:p w14:paraId="684E33D2" w14:textId="77777777" w:rsidR="00822D9A" w:rsidRDefault="00963382">
            <w:pPr>
              <w:rPr>
                <w:rFonts w:ascii="Calibri" w:eastAsia="宋体" w:hAnsi="Calibri" w:cs="Times New Roman"/>
                <w:b/>
                <w:sz w:val="28"/>
                <w:szCs w:val="28"/>
                <w14:ligatures w14:val="none"/>
              </w:rPr>
            </w:pPr>
            <w:r>
              <w:rPr>
                <w:rFonts w:ascii="Calibri" w:eastAsia="宋体" w:hAnsi="Calibri" w:cs="Times New Roman" w:hint="eastAsia"/>
                <w:b/>
                <w:sz w:val="28"/>
                <w:szCs w:val="28"/>
                <w14:ligatures w14:val="none"/>
              </w:rPr>
              <w:t>原投标报价（</w:t>
            </w:r>
            <w:r>
              <w:rPr>
                <w:rFonts w:ascii="Calibri" w:eastAsia="宋体" w:hAnsi="Calibri" w:cs="Times New Roman"/>
                <w:b/>
                <w:sz w:val="28"/>
                <w:szCs w:val="28"/>
                <w14:ligatures w14:val="none"/>
              </w:rPr>
              <w:t>A</w:t>
            </w:r>
            <w:r>
              <w:rPr>
                <w:rFonts w:ascii="Calibri" w:eastAsia="宋体" w:hAnsi="Calibri" w:cs="Times New Roman" w:hint="eastAsia"/>
                <w:b/>
                <w:sz w:val="28"/>
                <w:szCs w:val="28"/>
                <w14:ligatures w14:val="none"/>
              </w:rPr>
              <w:t>）</w:t>
            </w:r>
          </w:p>
        </w:tc>
        <w:tc>
          <w:tcPr>
            <w:tcW w:w="3101" w:type="dxa"/>
            <w:tcBorders>
              <w:top w:val="single" w:sz="4" w:space="0" w:color="auto"/>
              <w:left w:val="single" w:sz="4" w:space="0" w:color="auto"/>
              <w:bottom w:val="single" w:sz="4" w:space="0" w:color="auto"/>
              <w:right w:val="single" w:sz="4" w:space="0" w:color="auto"/>
            </w:tcBorders>
          </w:tcPr>
          <w:p w14:paraId="1B26F035" w14:textId="77777777" w:rsidR="00822D9A" w:rsidRDefault="00963382">
            <w:pPr>
              <w:rPr>
                <w:rFonts w:ascii="Calibri" w:eastAsia="宋体" w:hAnsi="Calibri" w:cs="Times New Roman"/>
                <w:b/>
                <w:sz w:val="28"/>
                <w:szCs w:val="28"/>
                <w14:ligatures w14:val="none"/>
              </w:rPr>
            </w:pPr>
            <w:r>
              <w:rPr>
                <w:rFonts w:ascii="Calibri" w:eastAsia="宋体" w:hAnsi="Calibri" w:cs="Times New Roman" w:hint="eastAsia"/>
                <w:b/>
                <w:sz w:val="28"/>
                <w:szCs w:val="28"/>
                <w14:ligatures w14:val="none"/>
              </w:rPr>
              <w:t>算数复核后投标报价（</w:t>
            </w:r>
            <w:r>
              <w:rPr>
                <w:rFonts w:ascii="Calibri" w:eastAsia="宋体" w:hAnsi="Calibri" w:cs="Times New Roman"/>
                <w:b/>
                <w:sz w:val="28"/>
                <w:szCs w:val="28"/>
                <w14:ligatures w14:val="none"/>
              </w:rPr>
              <w:t>B</w:t>
            </w:r>
            <w:r>
              <w:rPr>
                <w:rFonts w:ascii="Calibri" w:eastAsia="宋体" w:hAnsi="Calibri" w:cs="Times New Roman" w:hint="eastAsia"/>
                <w:b/>
                <w:sz w:val="28"/>
                <w:szCs w:val="28"/>
                <w14:ligatures w14:val="none"/>
              </w:rPr>
              <w:t>）</w:t>
            </w:r>
          </w:p>
        </w:tc>
        <w:tc>
          <w:tcPr>
            <w:tcW w:w="3423" w:type="dxa"/>
            <w:tcBorders>
              <w:top w:val="single" w:sz="4" w:space="0" w:color="auto"/>
              <w:left w:val="single" w:sz="4" w:space="0" w:color="auto"/>
              <w:bottom w:val="single" w:sz="4" w:space="0" w:color="auto"/>
              <w:right w:val="single" w:sz="4" w:space="0" w:color="auto"/>
            </w:tcBorders>
          </w:tcPr>
          <w:p w14:paraId="3FD9F0D4" w14:textId="77777777" w:rsidR="00822D9A" w:rsidRDefault="00963382">
            <w:pPr>
              <w:rPr>
                <w:rFonts w:ascii="Calibri" w:eastAsia="宋体" w:hAnsi="Calibri" w:cs="Times New Roman"/>
                <w:b/>
                <w:sz w:val="28"/>
                <w:szCs w:val="28"/>
                <w14:ligatures w14:val="none"/>
              </w:rPr>
            </w:pPr>
            <w:r>
              <w:rPr>
                <w:rFonts w:ascii="Calibri" w:eastAsia="宋体" w:hAnsi="Calibri" w:cs="Times New Roman" w:hint="eastAsia"/>
                <w:b/>
                <w:sz w:val="28"/>
                <w:szCs w:val="28"/>
                <w14:ligatures w14:val="none"/>
              </w:rPr>
              <w:t>误差率（</w:t>
            </w:r>
            <w:r>
              <w:rPr>
                <w:rFonts w:ascii="Calibri" w:eastAsia="宋体" w:hAnsi="Calibri" w:cs="Times New Roman"/>
                <w:b/>
                <w:sz w:val="28"/>
                <w:szCs w:val="28"/>
                <w14:ligatures w14:val="none"/>
              </w:rPr>
              <w:t>r=|A-B|/A*100%</w:t>
            </w:r>
            <w:r>
              <w:rPr>
                <w:rFonts w:ascii="Calibri" w:eastAsia="宋体" w:hAnsi="Calibri" w:cs="Times New Roman" w:hint="eastAsia"/>
                <w:b/>
                <w:sz w:val="28"/>
                <w:szCs w:val="28"/>
                <w14:ligatures w14:val="none"/>
              </w:rPr>
              <w:t>）</w:t>
            </w:r>
          </w:p>
        </w:tc>
      </w:tr>
      <w:tr w:rsidR="00822D9A" w14:paraId="13EAA3EA" w14:textId="77777777">
        <w:tc>
          <w:tcPr>
            <w:tcW w:w="1023" w:type="dxa"/>
            <w:tcBorders>
              <w:top w:val="single" w:sz="4" w:space="0" w:color="auto"/>
              <w:left w:val="single" w:sz="4" w:space="0" w:color="auto"/>
              <w:bottom w:val="single" w:sz="4" w:space="0" w:color="auto"/>
              <w:right w:val="single" w:sz="4" w:space="0" w:color="auto"/>
            </w:tcBorders>
          </w:tcPr>
          <w:p w14:paraId="3194BFB3" w14:textId="77777777" w:rsidR="00822D9A" w:rsidRDefault="00822D9A">
            <w:pPr>
              <w:rPr>
                <w:rFonts w:ascii="Calibri" w:eastAsia="宋体" w:hAnsi="Calibri" w:cs="Times New Roman"/>
                <w:sz w:val="36"/>
                <w:szCs w:val="36"/>
                <w14:ligatures w14:val="none"/>
              </w:rPr>
            </w:pPr>
          </w:p>
        </w:tc>
        <w:tc>
          <w:tcPr>
            <w:tcW w:w="4297" w:type="dxa"/>
            <w:tcBorders>
              <w:top w:val="single" w:sz="4" w:space="0" w:color="auto"/>
              <w:left w:val="single" w:sz="4" w:space="0" w:color="auto"/>
              <w:bottom w:val="single" w:sz="4" w:space="0" w:color="auto"/>
              <w:right w:val="single" w:sz="4" w:space="0" w:color="auto"/>
            </w:tcBorders>
          </w:tcPr>
          <w:p w14:paraId="328AF74B" w14:textId="77777777" w:rsidR="00822D9A" w:rsidRDefault="00822D9A">
            <w:pPr>
              <w:rPr>
                <w:rFonts w:ascii="Calibri" w:eastAsia="宋体" w:hAnsi="Calibri" w:cs="Times New Roman"/>
                <w:sz w:val="36"/>
                <w:szCs w:val="36"/>
                <w14:ligatures w14:val="none"/>
              </w:rPr>
            </w:pPr>
          </w:p>
        </w:tc>
        <w:tc>
          <w:tcPr>
            <w:tcW w:w="2330" w:type="dxa"/>
            <w:tcBorders>
              <w:top w:val="single" w:sz="4" w:space="0" w:color="auto"/>
              <w:left w:val="single" w:sz="4" w:space="0" w:color="auto"/>
              <w:bottom w:val="single" w:sz="4" w:space="0" w:color="auto"/>
              <w:right w:val="single" w:sz="4" w:space="0" w:color="auto"/>
            </w:tcBorders>
          </w:tcPr>
          <w:p w14:paraId="183DB3BE" w14:textId="77777777" w:rsidR="00822D9A" w:rsidRDefault="00822D9A">
            <w:pPr>
              <w:rPr>
                <w:rFonts w:ascii="Calibri" w:eastAsia="宋体" w:hAnsi="Calibri" w:cs="Times New Roman"/>
                <w:sz w:val="36"/>
                <w:szCs w:val="36"/>
                <w14:ligatures w14:val="none"/>
              </w:rPr>
            </w:pPr>
          </w:p>
        </w:tc>
        <w:tc>
          <w:tcPr>
            <w:tcW w:w="3101" w:type="dxa"/>
            <w:tcBorders>
              <w:top w:val="single" w:sz="4" w:space="0" w:color="auto"/>
              <w:left w:val="single" w:sz="4" w:space="0" w:color="auto"/>
              <w:bottom w:val="single" w:sz="4" w:space="0" w:color="auto"/>
              <w:right w:val="single" w:sz="4" w:space="0" w:color="auto"/>
            </w:tcBorders>
          </w:tcPr>
          <w:p w14:paraId="12253C0B" w14:textId="77777777" w:rsidR="00822D9A" w:rsidRDefault="00822D9A">
            <w:pPr>
              <w:rPr>
                <w:rFonts w:ascii="Calibri" w:eastAsia="宋体" w:hAnsi="Calibri" w:cs="Times New Roman"/>
                <w:sz w:val="36"/>
                <w:szCs w:val="36"/>
                <w14:ligatures w14:val="none"/>
              </w:rPr>
            </w:pPr>
          </w:p>
        </w:tc>
        <w:tc>
          <w:tcPr>
            <w:tcW w:w="3423" w:type="dxa"/>
            <w:tcBorders>
              <w:top w:val="single" w:sz="4" w:space="0" w:color="auto"/>
              <w:left w:val="single" w:sz="4" w:space="0" w:color="auto"/>
              <w:bottom w:val="single" w:sz="4" w:space="0" w:color="auto"/>
              <w:right w:val="single" w:sz="4" w:space="0" w:color="auto"/>
            </w:tcBorders>
          </w:tcPr>
          <w:p w14:paraId="397D386E" w14:textId="77777777" w:rsidR="00822D9A" w:rsidRDefault="00822D9A">
            <w:pPr>
              <w:rPr>
                <w:rFonts w:ascii="Calibri" w:eastAsia="宋体" w:hAnsi="Calibri" w:cs="Times New Roman"/>
                <w:sz w:val="36"/>
                <w:szCs w:val="36"/>
                <w14:ligatures w14:val="none"/>
              </w:rPr>
            </w:pPr>
          </w:p>
        </w:tc>
      </w:tr>
      <w:tr w:rsidR="00822D9A" w14:paraId="7BC27CE0" w14:textId="77777777">
        <w:tc>
          <w:tcPr>
            <w:tcW w:w="1023" w:type="dxa"/>
            <w:tcBorders>
              <w:top w:val="single" w:sz="4" w:space="0" w:color="auto"/>
              <w:left w:val="single" w:sz="4" w:space="0" w:color="auto"/>
              <w:bottom w:val="single" w:sz="4" w:space="0" w:color="auto"/>
              <w:right w:val="single" w:sz="4" w:space="0" w:color="auto"/>
            </w:tcBorders>
          </w:tcPr>
          <w:p w14:paraId="2B9EF438" w14:textId="77777777" w:rsidR="00822D9A" w:rsidRDefault="00822D9A">
            <w:pPr>
              <w:rPr>
                <w:rFonts w:ascii="Calibri" w:eastAsia="宋体" w:hAnsi="Calibri" w:cs="Times New Roman"/>
                <w:sz w:val="36"/>
                <w:szCs w:val="36"/>
                <w14:ligatures w14:val="none"/>
              </w:rPr>
            </w:pPr>
          </w:p>
        </w:tc>
        <w:tc>
          <w:tcPr>
            <w:tcW w:w="4297" w:type="dxa"/>
            <w:tcBorders>
              <w:top w:val="single" w:sz="4" w:space="0" w:color="auto"/>
              <w:left w:val="single" w:sz="4" w:space="0" w:color="auto"/>
              <w:bottom w:val="single" w:sz="4" w:space="0" w:color="auto"/>
              <w:right w:val="single" w:sz="4" w:space="0" w:color="auto"/>
            </w:tcBorders>
          </w:tcPr>
          <w:p w14:paraId="0C0BC244" w14:textId="77777777" w:rsidR="00822D9A" w:rsidRDefault="00822D9A">
            <w:pPr>
              <w:rPr>
                <w:rFonts w:ascii="Calibri" w:eastAsia="宋体" w:hAnsi="Calibri" w:cs="Times New Roman"/>
                <w:sz w:val="36"/>
                <w:szCs w:val="36"/>
                <w14:ligatures w14:val="none"/>
              </w:rPr>
            </w:pPr>
          </w:p>
        </w:tc>
        <w:tc>
          <w:tcPr>
            <w:tcW w:w="2330" w:type="dxa"/>
            <w:tcBorders>
              <w:top w:val="single" w:sz="4" w:space="0" w:color="auto"/>
              <w:left w:val="single" w:sz="4" w:space="0" w:color="auto"/>
              <w:bottom w:val="single" w:sz="4" w:space="0" w:color="auto"/>
              <w:right w:val="single" w:sz="4" w:space="0" w:color="auto"/>
            </w:tcBorders>
          </w:tcPr>
          <w:p w14:paraId="3A286DD7" w14:textId="77777777" w:rsidR="00822D9A" w:rsidRDefault="00822D9A">
            <w:pPr>
              <w:rPr>
                <w:rFonts w:ascii="Calibri" w:eastAsia="宋体" w:hAnsi="Calibri" w:cs="Times New Roman"/>
                <w:sz w:val="36"/>
                <w:szCs w:val="36"/>
                <w14:ligatures w14:val="none"/>
              </w:rPr>
            </w:pPr>
          </w:p>
        </w:tc>
        <w:tc>
          <w:tcPr>
            <w:tcW w:w="3101" w:type="dxa"/>
            <w:tcBorders>
              <w:top w:val="single" w:sz="4" w:space="0" w:color="auto"/>
              <w:left w:val="single" w:sz="4" w:space="0" w:color="auto"/>
              <w:bottom w:val="single" w:sz="4" w:space="0" w:color="auto"/>
              <w:right w:val="single" w:sz="4" w:space="0" w:color="auto"/>
            </w:tcBorders>
          </w:tcPr>
          <w:p w14:paraId="3C0AA15B" w14:textId="77777777" w:rsidR="00822D9A" w:rsidRDefault="00822D9A">
            <w:pPr>
              <w:rPr>
                <w:rFonts w:ascii="Calibri" w:eastAsia="宋体" w:hAnsi="Calibri" w:cs="Times New Roman"/>
                <w:sz w:val="36"/>
                <w:szCs w:val="36"/>
                <w14:ligatures w14:val="none"/>
              </w:rPr>
            </w:pPr>
          </w:p>
        </w:tc>
        <w:tc>
          <w:tcPr>
            <w:tcW w:w="3423" w:type="dxa"/>
            <w:tcBorders>
              <w:top w:val="single" w:sz="4" w:space="0" w:color="auto"/>
              <w:left w:val="single" w:sz="4" w:space="0" w:color="auto"/>
              <w:bottom w:val="single" w:sz="4" w:space="0" w:color="auto"/>
              <w:right w:val="single" w:sz="4" w:space="0" w:color="auto"/>
            </w:tcBorders>
          </w:tcPr>
          <w:p w14:paraId="7EDCE823" w14:textId="77777777" w:rsidR="00822D9A" w:rsidRDefault="00822D9A">
            <w:pPr>
              <w:rPr>
                <w:rFonts w:ascii="Calibri" w:eastAsia="宋体" w:hAnsi="Calibri" w:cs="Times New Roman"/>
                <w:sz w:val="36"/>
                <w:szCs w:val="36"/>
                <w14:ligatures w14:val="none"/>
              </w:rPr>
            </w:pPr>
          </w:p>
        </w:tc>
      </w:tr>
      <w:tr w:rsidR="00822D9A" w14:paraId="10FEFAFB" w14:textId="77777777">
        <w:tc>
          <w:tcPr>
            <w:tcW w:w="1023" w:type="dxa"/>
            <w:tcBorders>
              <w:top w:val="single" w:sz="4" w:space="0" w:color="auto"/>
              <w:left w:val="single" w:sz="4" w:space="0" w:color="auto"/>
              <w:bottom w:val="single" w:sz="4" w:space="0" w:color="auto"/>
              <w:right w:val="single" w:sz="4" w:space="0" w:color="auto"/>
            </w:tcBorders>
          </w:tcPr>
          <w:p w14:paraId="6F3D8872" w14:textId="77777777" w:rsidR="00822D9A" w:rsidRDefault="00822D9A">
            <w:pPr>
              <w:rPr>
                <w:rFonts w:ascii="Calibri" w:eastAsia="宋体" w:hAnsi="Calibri" w:cs="Times New Roman"/>
                <w:sz w:val="36"/>
                <w:szCs w:val="36"/>
                <w14:ligatures w14:val="none"/>
              </w:rPr>
            </w:pPr>
          </w:p>
        </w:tc>
        <w:tc>
          <w:tcPr>
            <w:tcW w:w="4297" w:type="dxa"/>
            <w:tcBorders>
              <w:top w:val="single" w:sz="4" w:space="0" w:color="auto"/>
              <w:left w:val="single" w:sz="4" w:space="0" w:color="auto"/>
              <w:bottom w:val="single" w:sz="4" w:space="0" w:color="auto"/>
              <w:right w:val="single" w:sz="4" w:space="0" w:color="auto"/>
            </w:tcBorders>
          </w:tcPr>
          <w:p w14:paraId="26A86CFC" w14:textId="77777777" w:rsidR="00822D9A" w:rsidRDefault="00822D9A">
            <w:pPr>
              <w:rPr>
                <w:rFonts w:ascii="Calibri" w:eastAsia="宋体" w:hAnsi="Calibri" w:cs="Times New Roman"/>
                <w:sz w:val="36"/>
                <w:szCs w:val="36"/>
                <w14:ligatures w14:val="none"/>
              </w:rPr>
            </w:pPr>
          </w:p>
        </w:tc>
        <w:tc>
          <w:tcPr>
            <w:tcW w:w="2330" w:type="dxa"/>
            <w:tcBorders>
              <w:top w:val="single" w:sz="4" w:space="0" w:color="auto"/>
              <w:left w:val="single" w:sz="4" w:space="0" w:color="auto"/>
              <w:bottom w:val="single" w:sz="4" w:space="0" w:color="auto"/>
              <w:right w:val="single" w:sz="4" w:space="0" w:color="auto"/>
            </w:tcBorders>
          </w:tcPr>
          <w:p w14:paraId="2669C4DC" w14:textId="77777777" w:rsidR="00822D9A" w:rsidRDefault="00822D9A">
            <w:pPr>
              <w:rPr>
                <w:rFonts w:ascii="Calibri" w:eastAsia="宋体" w:hAnsi="Calibri" w:cs="Times New Roman"/>
                <w:sz w:val="36"/>
                <w:szCs w:val="36"/>
                <w14:ligatures w14:val="none"/>
              </w:rPr>
            </w:pPr>
          </w:p>
        </w:tc>
        <w:tc>
          <w:tcPr>
            <w:tcW w:w="3101" w:type="dxa"/>
            <w:tcBorders>
              <w:top w:val="single" w:sz="4" w:space="0" w:color="auto"/>
              <w:left w:val="single" w:sz="4" w:space="0" w:color="auto"/>
              <w:bottom w:val="single" w:sz="4" w:space="0" w:color="auto"/>
              <w:right w:val="single" w:sz="4" w:space="0" w:color="auto"/>
            </w:tcBorders>
          </w:tcPr>
          <w:p w14:paraId="42B1E012" w14:textId="77777777" w:rsidR="00822D9A" w:rsidRDefault="00822D9A">
            <w:pPr>
              <w:rPr>
                <w:rFonts w:ascii="Calibri" w:eastAsia="宋体" w:hAnsi="Calibri" w:cs="Times New Roman"/>
                <w:sz w:val="36"/>
                <w:szCs w:val="36"/>
                <w14:ligatures w14:val="none"/>
              </w:rPr>
            </w:pPr>
          </w:p>
        </w:tc>
        <w:tc>
          <w:tcPr>
            <w:tcW w:w="3423" w:type="dxa"/>
            <w:tcBorders>
              <w:top w:val="single" w:sz="4" w:space="0" w:color="auto"/>
              <w:left w:val="single" w:sz="4" w:space="0" w:color="auto"/>
              <w:bottom w:val="single" w:sz="4" w:space="0" w:color="auto"/>
              <w:right w:val="single" w:sz="4" w:space="0" w:color="auto"/>
            </w:tcBorders>
          </w:tcPr>
          <w:p w14:paraId="3CEDFC90" w14:textId="77777777" w:rsidR="00822D9A" w:rsidRDefault="00822D9A">
            <w:pPr>
              <w:rPr>
                <w:rFonts w:ascii="Calibri" w:eastAsia="宋体" w:hAnsi="Calibri" w:cs="Times New Roman"/>
                <w:sz w:val="36"/>
                <w:szCs w:val="36"/>
                <w14:ligatures w14:val="none"/>
              </w:rPr>
            </w:pPr>
          </w:p>
        </w:tc>
      </w:tr>
      <w:tr w:rsidR="00822D9A" w14:paraId="542067C1" w14:textId="77777777">
        <w:tc>
          <w:tcPr>
            <w:tcW w:w="1023" w:type="dxa"/>
            <w:tcBorders>
              <w:top w:val="single" w:sz="4" w:space="0" w:color="auto"/>
              <w:left w:val="single" w:sz="4" w:space="0" w:color="auto"/>
              <w:bottom w:val="single" w:sz="4" w:space="0" w:color="auto"/>
              <w:right w:val="single" w:sz="4" w:space="0" w:color="auto"/>
            </w:tcBorders>
          </w:tcPr>
          <w:p w14:paraId="20EF1A6B" w14:textId="77777777" w:rsidR="00822D9A" w:rsidRDefault="00822D9A">
            <w:pPr>
              <w:rPr>
                <w:rFonts w:ascii="Calibri" w:eastAsia="宋体" w:hAnsi="Calibri" w:cs="Times New Roman"/>
                <w:sz w:val="36"/>
                <w:szCs w:val="36"/>
                <w14:ligatures w14:val="none"/>
              </w:rPr>
            </w:pPr>
          </w:p>
        </w:tc>
        <w:tc>
          <w:tcPr>
            <w:tcW w:w="4297" w:type="dxa"/>
            <w:tcBorders>
              <w:top w:val="single" w:sz="4" w:space="0" w:color="auto"/>
              <w:left w:val="single" w:sz="4" w:space="0" w:color="auto"/>
              <w:bottom w:val="single" w:sz="4" w:space="0" w:color="auto"/>
              <w:right w:val="single" w:sz="4" w:space="0" w:color="auto"/>
            </w:tcBorders>
          </w:tcPr>
          <w:p w14:paraId="0FD54D4C" w14:textId="77777777" w:rsidR="00822D9A" w:rsidRDefault="00822D9A">
            <w:pPr>
              <w:rPr>
                <w:rFonts w:ascii="Calibri" w:eastAsia="宋体" w:hAnsi="Calibri" w:cs="Times New Roman"/>
                <w:sz w:val="36"/>
                <w:szCs w:val="36"/>
                <w14:ligatures w14:val="none"/>
              </w:rPr>
            </w:pPr>
          </w:p>
        </w:tc>
        <w:tc>
          <w:tcPr>
            <w:tcW w:w="2330" w:type="dxa"/>
            <w:tcBorders>
              <w:top w:val="single" w:sz="4" w:space="0" w:color="auto"/>
              <w:left w:val="single" w:sz="4" w:space="0" w:color="auto"/>
              <w:bottom w:val="single" w:sz="4" w:space="0" w:color="auto"/>
              <w:right w:val="single" w:sz="4" w:space="0" w:color="auto"/>
            </w:tcBorders>
          </w:tcPr>
          <w:p w14:paraId="05030899" w14:textId="77777777" w:rsidR="00822D9A" w:rsidRDefault="00822D9A">
            <w:pPr>
              <w:rPr>
                <w:rFonts w:ascii="Calibri" w:eastAsia="宋体" w:hAnsi="Calibri" w:cs="Times New Roman"/>
                <w:sz w:val="36"/>
                <w:szCs w:val="36"/>
                <w14:ligatures w14:val="none"/>
              </w:rPr>
            </w:pPr>
          </w:p>
        </w:tc>
        <w:tc>
          <w:tcPr>
            <w:tcW w:w="3101" w:type="dxa"/>
            <w:tcBorders>
              <w:top w:val="single" w:sz="4" w:space="0" w:color="auto"/>
              <w:left w:val="single" w:sz="4" w:space="0" w:color="auto"/>
              <w:bottom w:val="single" w:sz="4" w:space="0" w:color="auto"/>
              <w:right w:val="single" w:sz="4" w:space="0" w:color="auto"/>
            </w:tcBorders>
          </w:tcPr>
          <w:p w14:paraId="606D7A98" w14:textId="77777777" w:rsidR="00822D9A" w:rsidRDefault="00822D9A">
            <w:pPr>
              <w:rPr>
                <w:rFonts w:ascii="Calibri" w:eastAsia="宋体" w:hAnsi="Calibri" w:cs="Times New Roman"/>
                <w:sz w:val="36"/>
                <w:szCs w:val="36"/>
                <w14:ligatures w14:val="none"/>
              </w:rPr>
            </w:pPr>
          </w:p>
        </w:tc>
        <w:tc>
          <w:tcPr>
            <w:tcW w:w="3423" w:type="dxa"/>
            <w:tcBorders>
              <w:top w:val="single" w:sz="4" w:space="0" w:color="auto"/>
              <w:left w:val="single" w:sz="4" w:space="0" w:color="auto"/>
              <w:bottom w:val="single" w:sz="4" w:space="0" w:color="auto"/>
              <w:right w:val="single" w:sz="4" w:space="0" w:color="auto"/>
            </w:tcBorders>
          </w:tcPr>
          <w:p w14:paraId="63050F14" w14:textId="77777777" w:rsidR="00822D9A" w:rsidRDefault="00822D9A">
            <w:pPr>
              <w:rPr>
                <w:rFonts w:ascii="Calibri" w:eastAsia="宋体" w:hAnsi="Calibri" w:cs="Times New Roman"/>
                <w:sz w:val="36"/>
                <w:szCs w:val="36"/>
                <w14:ligatures w14:val="none"/>
              </w:rPr>
            </w:pPr>
          </w:p>
        </w:tc>
      </w:tr>
      <w:tr w:rsidR="00822D9A" w14:paraId="0CA24A1F" w14:textId="77777777">
        <w:tc>
          <w:tcPr>
            <w:tcW w:w="1023" w:type="dxa"/>
            <w:tcBorders>
              <w:top w:val="single" w:sz="4" w:space="0" w:color="auto"/>
              <w:left w:val="single" w:sz="4" w:space="0" w:color="auto"/>
              <w:bottom w:val="single" w:sz="4" w:space="0" w:color="auto"/>
              <w:right w:val="single" w:sz="4" w:space="0" w:color="auto"/>
            </w:tcBorders>
          </w:tcPr>
          <w:p w14:paraId="7A3929C2" w14:textId="77777777" w:rsidR="00822D9A" w:rsidRDefault="00822D9A">
            <w:pPr>
              <w:rPr>
                <w:rFonts w:ascii="Calibri" w:eastAsia="宋体" w:hAnsi="Calibri" w:cs="Times New Roman"/>
                <w:sz w:val="36"/>
                <w:szCs w:val="36"/>
                <w14:ligatures w14:val="none"/>
              </w:rPr>
            </w:pPr>
          </w:p>
        </w:tc>
        <w:tc>
          <w:tcPr>
            <w:tcW w:w="4297" w:type="dxa"/>
            <w:tcBorders>
              <w:top w:val="single" w:sz="4" w:space="0" w:color="auto"/>
              <w:left w:val="single" w:sz="4" w:space="0" w:color="auto"/>
              <w:bottom w:val="single" w:sz="4" w:space="0" w:color="auto"/>
              <w:right w:val="single" w:sz="4" w:space="0" w:color="auto"/>
            </w:tcBorders>
          </w:tcPr>
          <w:p w14:paraId="7E03DEB9" w14:textId="77777777" w:rsidR="00822D9A" w:rsidRDefault="00822D9A">
            <w:pPr>
              <w:rPr>
                <w:rFonts w:ascii="Calibri" w:eastAsia="宋体" w:hAnsi="Calibri" w:cs="Times New Roman"/>
                <w:sz w:val="36"/>
                <w:szCs w:val="36"/>
                <w14:ligatures w14:val="none"/>
              </w:rPr>
            </w:pPr>
          </w:p>
        </w:tc>
        <w:tc>
          <w:tcPr>
            <w:tcW w:w="2330" w:type="dxa"/>
            <w:tcBorders>
              <w:top w:val="single" w:sz="4" w:space="0" w:color="auto"/>
              <w:left w:val="single" w:sz="4" w:space="0" w:color="auto"/>
              <w:bottom w:val="single" w:sz="4" w:space="0" w:color="auto"/>
              <w:right w:val="single" w:sz="4" w:space="0" w:color="auto"/>
            </w:tcBorders>
          </w:tcPr>
          <w:p w14:paraId="75846B18" w14:textId="77777777" w:rsidR="00822D9A" w:rsidRDefault="00822D9A">
            <w:pPr>
              <w:rPr>
                <w:rFonts w:ascii="Calibri" w:eastAsia="宋体" w:hAnsi="Calibri" w:cs="Times New Roman"/>
                <w:sz w:val="36"/>
                <w:szCs w:val="36"/>
                <w14:ligatures w14:val="none"/>
              </w:rPr>
            </w:pPr>
          </w:p>
        </w:tc>
        <w:tc>
          <w:tcPr>
            <w:tcW w:w="3101" w:type="dxa"/>
            <w:tcBorders>
              <w:top w:val="single" w:sz="4" w:space="0" w:color="auto"/>
              <w:left w:val="single" w:sz="4" w:space="0" w:color="auto"/>
              <w:bottom w:val="single" w:sz="4" w:space="0" w:color="auto"/>
              <w:right w:val="single" w:sz="4" w:space="0" w:color="auto"/>
            </w:tcBorders>
          </w:tcPr>
          <w:p w14:paraId="740D7CB7" w14:textId="77777777" w:rsidR="00822D9A" w:rsidRDefault="00822D9A">
            <w:pPr>
              <w:rPr>
                <w:rFonts w:ascii="Calibri" w:eastAsia="宋体" w:hAnsi="Calibri" w:cs="Times New Roman"/>
                <w:sz w:val="36"/>
                <w:szCs w:val="36"/>
                <w14:ligatures w14:val="none"/>
              </w:rPr>
            </w:pPr>
          </w:p>
        </w:tc>
        <w:tc>
          <w:tcPr>
            <w:tcW w:w="3423" w:type="dxa"/>
            <w:tcBorders>
              <w:top w:val="single" w:sz="4" w:space="0" w:color="auto"/>
              <w:left w:val="single" w:sz="4" w:space="0" w:color="auto"/>
              <w:bottom w:val="single" w:sz="4" w:space="0" w:color="auto"/>
              <w:right w:val="single" w:sz="4" w:space="0" w:color="auto"/>
            </w:tcBorders>
          </w:tcPr>
          <w:p w14:paraId="44766234" w14:textId="77777777" w:rsidR="00822D9A" w:rsidRDefault="00822D9A">
            <w:pPr>
              <w:rPr>
                <w:rFonts w:ascii="Calibri" w:eastAsia="宋体" w:hAnsi="Calibri" w:cs="Times New Roman"/>
                <w:sz w:val="36"/>
                <w:szCs w:val="36"/>
                <w14:ligatures w14:val="none"/>
              </w:rPr>
            </w:pPr>
          </w:p>
        </w:tc>
      </w:tr>
      <w:tr w:rsidR="00822D9A" w14:paraId="6A1C2FFC" w14:textId="77777777">
        <w:tc>
          <w:tcPr>
            <w:tcW w:w="1023" w:type="dxa"/>
            <w:tcBorders>
              <w:top w:val="single" w:sz="4" w:space="0" w:color="auto"/>
              <w:left w:val="single" w:sz="4" w:space="0" w:color="auto"/>
              <w:bottom w:val="single" w:sz="4" w:space="0" w:color="auto"/>
              <w:right w:val="single" w:sz="4" w:space="0" w:color="auto"/>
            </w:tcBorders>
          </w:tcPr>
          <w:p w14:paraId="490249F3" w14:textId="77777777" w:rsidR="00822D9A" w:rsidRDefault="00822D9A">
            <w:pPr>
              <w:rPr>
                <w:rFonts w:ascii="Calibri" w:eastAsia="宋体" w:hAnsi="Calibri" w:cs="Times New Roman"/>
                <w:sz w:val="36"/>
                <w:szCs w:val="36"/>
                <w14:ligatures w14:val="none"/>
              </w:rPr>
            </w:pPr>
          </w:p>
        </w:tc>
        <w:tc>
          <w:tcPr>
            <w:tcW w:w="4297" w:type="dxa"/>
            <w:tcBorders>
              <w:top w:val="single" w:sz="4" w:space="0" w:color="auto"/>
              <w:left w:val="single" w:sz="4" w:space="0" w:color="auto"/>
              <w:bottom w:val="single" w:sz="4" w:space="0" w:color="auto"/>
              <w:right w:val="single" w:sz="4" w:space="0" w:color="auto"/>
            </w:tcBorders>
          </w:tcPr>
          <w:p w14:paraId="77DBBC13" w14:textId="77777777" w:rsidR="00822D9A" w:rsidRDefault="00822D9A">
            <w:pPr>
              <w:rPr>
                <w:rFonts w:ascii="Calibri" w:eastAsia="宋体" w:hAnsi="Calibri" w:cs="Times New Roman"/>
                <w:sz w:val="36"/>
                <w:szCs w:val="36"/>
                <w14:ligatures w14:val="none"/>
              </w:rPr>
            </w:pPr>
          </w:p>
        </w:tc>
        <w:tc>
          <w:tcPr>
            <w:tcW w:w="2330" w:type="dxa"/>
            <w:tcBorders>
              <w:top w:val="single" w:sz="4" w:space="0" w:color="auto"/>
              <w:left w:val="single" w:sz="4" w:space="0" w:color="auto"/>
              <w:bottom w:val="single" w:sz="4" w:space="0" w:color="auto"/>
              <w:right w:val="single" w:sz="4" w:space="0" w:color="auto"/>
            </w:tcBorders>
          </w:tcPr>
          <w:p w14:paraId="43CB2C13" w14:textId="77777777" w:rsidR="00822D9A" w:rsidRDefault="00822D9A">
            <w:pPr>
              <w:rPr>
                <w:rFonts w:ascii="Calibri" w:eastAsia="宋体" w:hAnsi="Calibri" w:cs="Times New Roman"/>
                <w:sz w:val="36"/>
                <w:szCs w:val="36"/>
                <w14:ligatures w14:val="none"/>
              </w:rPr>
            </w:pPr>
          </w:p>
        </w:tc>
        <w:tc>
          <w:tcPr>
            <w:tcW w:w="3101" w:type="dxa"/>
            <w:tcBorders>
              <w:top w:val="single" w:sz="4" w:space="0" w:color="auto"/>
              <w:left w:val="single" w:sz="4" w:space="0" w:color="auto"/>
              <w:bottom w:val="single" w:sz="4" w:space="0" w:color="auto"/>
              <w:right w:val="single" w:sz="4" w:space="0" w:color="auto"/>
            </w:tcBorders>
          </w:tcPr>
          <w:p w14:paraId="6466A274" w14:textId="77777777" w:rsidR="00822D9A" w:rsidRDefault="00822D9A">
            <w:pPr>
              <w:rPr>
                <w:rFonts w:ascii="Calibri" w:eastAsia="宋体" w:hAnsi="Calibri" w:cs="Times New Roman"/>
                <w:sz w:val="36"/>
                <w:szCs w:val="36"/>
                <w14:ligatures w14:val="none"/>
              </w:rPr>
            </w:pPr>
          </w:p>
        </w:tc>
        <w:tc>
          <w:tcPr>
            <w:tcW w:w="3423" w:type="dxa"/>
            <w:tcBorders>
              <w:top w:val="single" w:sz="4" w:space="0" w:color="auto"/>
              <w:left w:val="single" w:sz="4" w:space="0" w:color="auto"/>
              <w:bottom w:val="single" w:sz="4" w:space="0" w:color="auto"/>
              <w:right w:val="single" w:sz="4" w:space="0" w:color="auto"/>
            </w:tcBorders>
          </w:tcPr>
          <w:p w14:paraId="507315E7" w14:textId="77777777" w:rsidR="00822D9A" w:rsidRDefault="00822D9A">
            <w:pPr>
              <w:rPr>
                <w:rFonts w:ascii="Calibri" w:eastAsia="宋体" w:hAnsi="Calibri" w:cs="Times New Roman"/>
                <w:sz w:val="36"/>
                <w:szCs w:val="36"/>
                <w14:ligatures w14:val="none"/>
              </w:rPr>
            </w:pPr>
          </w:p>
        </w:tc>
      </w:tr>
      <w:tr w:rsidR="00822D9A" w14:paraId="5C99C312" w14:textId="77777777">
        <w:tc>
          <w:tcPr>
            <w:tcW w:w="1023" w:type="dxa"/>
            <w:tcBorders>
              <w:top w:val="single" w:sz="4" w:space="0" w:color="auto"/>
              <w:left w:val="single" w:sz="4" w:space="0" w:color="auto"/>
              <w:bottom w:val="single" w:sz="4" w:space="0" w:color="auto"/>
              <w:right w:val="single" w:sz="4" w:space="0" w:color="auto"/>
            </w:tcBorders>
          </w:tcPr>
          <w:p w14:paraId="5669B40E" w14:textId="77777777" w:rsidR="00822D9A" w:rsidRDefault="00822D9A">
            <w:pPr>
              <w:rPr>
                <w:rFonts w:ascii="Calibri" w:eastAsia="宋体" w:hAnsi="Calibri" w:cs="Times New Roman"/>
                <w:sz w:val="36"/>
                <w:szCs w:val="36"/>
                <w14:ligatures w14:val="none"/>
              </w:rPr>
            </w:pPr>
          </w:p>
        </w:tc>
        <w:tc>
          <w:tcPr>
            <w:tcW w:w="4297" w:type="dxa"/>
            <w:tcBorders>
              <w:top w:val="single" w:sz="4" w:space="0" w:color="auto"/>
              <w:left w:val="single" w:sz="4" w:space="0" w:color="auto"/>
              <w:bottom w:val="single" w:sz="4" w:space="0" w:color="auto"/>
              <w:right w:val="single" w:sz="4" w:space="0" w:color="auto"/>
            </w:tcBorders>
          </w:tcPr>
          <w:p w14:paraId="302D714D" w14:textId="77777777" w:rsidR="00822D9A" w:rsidRDefault="00822D9A">
            <w:pPr>
              <w:rPr>
                <w:rFonts w:ascii="Calibri" w:eastAsia="宋体" w:hAnsi="Calibri" w:cs="Times New Roman"/>
                <w:sz w:val="36"/>
                <w:szCs w:val="36"/>
                <w14:ligatures w14:val="none"/>
              </w:rPr>
            </w:pPr>
          </w:p>
        </w:tc>
        <w:tc>
          <w:tcPr>
            <w:tcW w:w="2330" w:type="dxa"/>
            <w:tcBorders>
              <w:top w:val="single" w:sz="4" w:space="0" w:color="auto"/>
              <w:left w:val="single" w:sz="4" w:space="0" w:color="auto"/>
              <w:bottom w:val="single" w:sz="4" w:space="0" w:color="auto"/>
              <w:right w:val="single" w:sz="4" w:space="0" w:color="auto"/>
            </w:tcBorders>
          </w:tcPr>
          <w:p w14:paraId="5A60663F" w14:textId="77777777" w:rsidR="00822D9A" w:rsidRDefault="00822D9A">
            <w:pPr>
              <w:rPr>
                <w:rFonts w:ascii="Calibri" w:eastAsia="宋体" w:hAnsi="Calibri" w:cs="Times New Roman"/>
                <w:sz w:val="36"/>
                <w:szCs w:val="36"/>
                <w14:ligatures w14:val="none"/>
              </w:rPr>
            </w:pPr>
          </w:p>
        </w:tc>
        <w:tc>
          <w:tcPr>
            <w:tcW w:w="3101" w:type="dxa"/>
            <w:tcBorders>
              <w:top w:val="single" w:sz="4" w:space="0" w:color="auto"/>
              <w:left w:val="single" w:sz="4" w:space="0" w:color="auto"/>
              <w:bottom w:val="single" w:sz="4" w:space="0" w:color="auto"/>
              <w:right w:val="single" w:sz="4" w:space="0" w:color="auto"/>
            </w:tcBorders>
          </w:tcPr>
          <w:p w14:paraId="3F3F5F78" w14:textId="77777777" w:rsidR="00822D9A" w:rsidRDefault="00822D9A">
            <w:pPr>
              <w:rPr>
                <w:rFonts w:ascii="Calibri" w:eastAsia="宋体" w:hAnsi="Calibri" w:cs="Times New Roman"/>
                <w:sz w:val="36"/>
                <w:szCs w:val="36"/>
                <w14:ligatures w14:val="none"/>
              </w:rPr>
            </w:pPr>
          </w:p>
        </w:tc>
        <w:tc>
          <w:tcPr>
            <w:tcW w:w="3423" w:type="dxa"/>
            <w:tcBorders>
              <w:top w:val="single" w:sz="4" w:space="0" w:color="auto"/>
              <w:left w:val="single" w:sz="4" w:space="0" w:color="auto"/>
              <w:bottom w:val="single" w:sz="4" w:space="0" w:color="auto"/>
              <w:right w:val="single" w:sz="4" w:space="0" w:color="auto"/>
            </w:tcBorders>
          </w:tcPr>
          <w:p w14:paraId="7D3E5D99" w14:textId="77777777" w:rsidR="00822D9A" w:rsidRDefault="00822D9A">
            <w:pPr>
              <w:rPr>
                <w:rFonts w:ascii="Calibri" w:eastAsia="宋体" w:hAnsi="Calibri" w:cs="Times New Roman"/>
                <w:sz w:val="36"/>
                <w:szCs w:val="36"/>
                <w14:ligatures w14:val="none"/>
              </w:rPr>
            </w:pPr>
          </w:p>
        </w:tc>
      </w:tr>
      <w:tr w:rsidR="00822D9A" w14:paraId="4DBDF801" w14:textId="77777777">
        <w:tc>
          <w:tcPr>
            <w:tcW w:w="1023" w:type="dxa"/>
            <w:tcBorders>
              <w:top w:val="single" w:sz="4" w:space="0" w:color="auto"/>
              <w:left w:val="single" w:sz="4" w:space="0" w:color="auto"/>
              <w:bottom w:val="single" w:sz="4" w:space="0" w:color="auto"/>
              <w:right w:val="single" w:sz="4" w:space="0" w:color="auto"/>
            </w:tcBorders>
          </w:tcPr>
          <w:p w14:paraId="11DD798F" w14:textId="77777777" w:rsidR="00822D9A" w:rsidRDefault="00822D9A">
            <w:pPr>
              <w:rPr>
                <w:rFonts w:ascii="Calibri" w:eastAsia="宋体" w:hAnsi="Calibri" w:cs="Times New Roman"/>
                <w:sz w:val="36"/>
                <w:szCs w:val="36"/>
                <w14:ligatures w14:val="none"/>
              </w:rPr>
            </w:pPr>
          </w:p>
        </w:tc>
        <w:tc>
          <w:tcPr>
            <w:tcW w:w="4297" w:type="dxa"/>
            <w:tcBorders>
              <w:top w:val="single" w:sz="4" w:space="0" w:color="auto"/>
              <w:left w:val="single" w:sz="4" w:space="0" w:color="auto"/>
              <w:bottom w:val="single" w:sz="4" w:space="0" w:color="auto"/>
              <w:right w:val="single" w:sz="4" w:space="0" w:color="auto"/>
            </w:tcBorders>
          </w:tcPr>
          <w:p w14:paraId="788D2BA0" w14:textId="77777777" w:rsidR="00822D9A" w:rsidRDefault="00822D9A">
            <w:pPr>
              <w:rPr>
                <w:rFonts w:ascii="Calibri" w:eastAsia="宋体" w:hAnsi="Calibri" w:cs="Times New Roman"/>
                <w:sz w:val="36"/>
                <w:szCs w:val="36"/>
                <w14:ligatures w14:val="none"/>
              </w:rPr>
            </w:pPr>
          </w:p>
        </w:tc>
        <w:tc>
          <w:tcPr>
            <w:tcW w:w="2330" w:type="dxa"/>
            <w:tcBorders>
              <w:top w:val="single" w:sz="4" w:space="0" w:color="auto"/>
              <w:left w:val="single" w:sz="4" w:space="0" w:color="auto"/>
              <w:bottom w:val="single" w:sz="4" w:space="0" w:color="auto"/>
              <w:right w:val="single" w:sz="4" w:space="0" w:color="auto"/>
            </w:tcBorders>
          </w:tcPr>
          <w:p w14:paraId="5ACFA0AB" w14:textId="77777777" w:rsidR="00822D9A" w:rsidRDefault="00822D9A">
            <w:pPr>
              <w:rPr>
                <w:rFonts w:ascii="Calibri" w:eastAsia="宋体" w:hAnsi="Calibri" w:cs="Times New Roman"/>
                <w:sz w:val="36"/>
                <w:szCs w:val="36"/>
                <w14:ligatures w14:val="none"/>
              </w:rPr>
            </w:pPr>
          </w:p>
        </w:tc>
        <w:tc>
          <w:tcPr>
            <w:tcW w:w="3101" w:type="dxa"/>
            <w:tcBorders>
              <w:top w:val="single" w:sz="4" w:space="0" w:color="auto"/>
              <w:left w:val="single" w:sz="4" w:space="0" w:color="auto"/>
              <w:bottom w:val="single" w:sz="4" w:space="0" w:color="auto"/>
              <w:right w:val="single" w:sz="4" w:space="0" w:color="auto"/>
            </w:tcBorders>
          </w:tcPr>
          <w:p w14:paraId="6A53B096" w14:textId="77777777" w:rsidR="00822D9A" w:rsidRDefault="00822D9A">
            <w:pPr>
              <w:rPr>
                <w:rFonts w:ascii="Calibri" w:eastAsia="宋体" w:hAnsi="Calibri" w:cs="Times New Roman"/>
                <w:sz w:val="36"/>
                <w:szCs w:val="36"/>
                <w14:ligatures w14:val="none"/>
              </w:rPr>
            </w:pPr>
          </w:p>
        </w:tc>
        <w:tc>
          <w:tcPr>
            <w:tcW w:w="3423" w:type="dxa"/>
            <w:tcBorders>
              <w:top w:val="single" w:sz="4" w:space="0" w:color="auto"/>
              <w:left w:val="single" w:sz="4" w:space="0" w:color="auto"/>
              <w:bottom w:val="single" w:sz="4" w:space="0" w:color="auto"/>
              <w:right w:val="single" w:sz="4" w:space="0" w:color="auto"/>
            </w:tcBorders>
          </w:tcPr>
          <w:p w14:paraId="27AA5CFC" w14:textId="77777777" w:rsidR="00822D9A" w:rsidRDefault="00822D9A">
            <w:pPr>
              <w:rPr>
                <w:rFonts w:ascii="Calibri" w:eastAsia="宋体" w:hAnsi="Calibri" w:cs="Times New Roman"/>
                <w:sz w:val="36"/>
                <w:szCs w:val="36"/>
                <w14:ligatures w14:val="none"/>
              </w:rPr>
            </w:pPr>
          </w:p>
        </w:tc>
      </w:tr>
    </w:tbl>
    <w:p w14:paraId="0BE00AA5" w14:textId="77777777" w:rsidR="00822D9A" w:rsidRDefault="00963382">
      <w:pPr>
        <w:ind w:firstLine="480"/>
        <w:rPr>
          <w:rFonts w:ascii="Calibri" w:eastAsia="宋体" w:hAnsi="Calibri" w:cs="Times New Roman"/>
          <w:szCs w:val="21"/>
          <w14:ligatures w14:val="none"/>
        </w:rPr>
      </w:pPr>
      <w:r>
        <w:rPr>
          <w:rFonts w:ascii="Calibri" w:eastAsia="宋体" w:hAnsi="Calibri" w:cs="Times New Roman" w:hint="eastAsia"/>
          <w:szCs w:val="21"/>
          <w14:ligatures w14:val="none"/>
        </w:rPr>
        <w:t>评委签名：</w:t>
      </w:r>
    </w:p>
    <w:p w14:paraId="2D050BF9" w14:textId="77777777" w:rsidR="00822D9A" w:rsidRDefault="00822D9A">
      <w:pPr>
        <w:widowControl/>
        <w:spacing w:beforeAutospacing="1" w:afterAutospacing="1" w:line="360" w:lineRule="auto"/>
        <w:jc w:val="left"/>
        <w:rPr>
          <w:rFonts w:ascii="仿宋_GB2312" w:eastAsia="仿宋_GB2312" w:hAnsi="宋体" w:cs="Times New Roman" w:hint="eastAsia"/>
          <w:szCs w:val="21"/>
          <w14:ligatures w14:val="none"/>
        </w:rPr>
        <w:sectPr w:rsidR="00822D9A">
          <w:endnotePr>
            <w:numFmt w:val="decimal"/>
          </w:endnotePr>
          <w:pgSz w:w="16838" w:h="11906" w:orient="landscape"/>
          <w:pgMar w:top="1418" w:right="1247" w:bottom="1418" w:left="1134" w:header="851" w:footer="907" w:gutter="0"/>
          <w:cols w:space="720"/>
          <w:docGrid w:type="lines" w:linePitch="312"/>
        </w:sectPr>
      </w:pPr>
    </w:p>
    <w:p w14:paraId="35A9137E" w14:textId="77777777" w:rsidR="00822D9A" w:rsidRDefault="00963382">
      <w:pPr>
        <w:keepNext/>
        <w:keepLines/>
        <w:spacing w:before="120" w:after="120" w:line="360" w:lineRule="auto"/>
        <w:ind w:firstLine="562"/>
        <w:jc w:val="center"/>
        <w:outlineLvl w:val="0"/>
        <w:rPr>
          <w:rFonts w:ascii="Arial" w:eastAsia="宋体" w:hAnsi="Arial" w:cs="Times New Roman"/>
          <w:b/>
          <w:kern w:val="44"/>
          <w:sz w:val="28"/>
          <w:szCs w:val="28"/>
          <w14:ligatures w14:val="none"/>
        </w:rPr>
      </w:pPr>
      <w:bookmarkStart w:id="33" w:name="_Toc2272566"/>
      <w:bookmarkStart w:id="34" w:name="_Toc170858253"/>
      <w:r>
        <w:rPr>
          <w:rFonts w:ascii="Arial" w:eastAsia="宋体" w:hAnsi="Arial" w:cs="Times New Roman" w:hint="eastAsia"/>
          <w:b/>
          <w:kern w:val="44"/>
          <w:sz w:val="28"/>
          <w:szCs w:val="28"/>
          <w14:ligatures w14:val="none"/>
        </w:rPr>
        <w:lastRenderedPageBreak/>
        <w:t>第三章合同条款</w:t>
      </w:r>
      <w:bookmarkEnd w:id="33"/>
      <w:bookmarkEnd w:id="34"/>
    </w:p>
    <w:p w14:paraId="325D9FEB" w14:textId="77777777" w:rsidR="00822D9A" w:rsidRDefault="00963382">
      <w:pPr>
        <w:ind w:firstLine="480"/>
        <w:jc w:val="center"/>
        <w:rPr>
          <w:rFonts w:ascii="宋体" w:eastAsia="宋体" w:hAnsi="Calibri" w:cs="Times New Roman"/>
          <w:b/>
          <w:sz w:val="24"/>
          <w:szCs w:val="24"/>
          <w14:ligatures w14:val="none"/>
        </w:rPr>
      </w:pPr>
      <w:r>
        <w:rPr>
          <w:rFonts w:ascii="Calibri" w:eastAsia="宋体" w:hAnsi="Calibri" w:cs="Times New Roman" w:hint="eastAsia"/>
          <w:sz w:val="24"/>
          <w:szCs w:val="24"/>
          <w14:ligatures w14:val="none"/>
        </w:rPr>
        <w:t>注：</w:t>
      </w:r>
      <w:r>
        <w:rPr>
          <w:rFonts w:ascii="宋体" w:eastAsia="宋体" w:hAnsi="宋体" w:cs="Times New Roman" w:hint="eastAsia"/>
          <w:sz w:val="24"/>
          <w:szCs w:val="24"/>
          <w14:ligatures w14:val="none"/>
        </w:rPr>
        <w:t>另册。</w:t>
      </w:r>
    </w:p>
    <w:p w14:paraId="4CCCB75D" w14:textId="77777777" w:rsidR="00822D9A" w:rsidRDefault="00822D9A">
      <w:pPr>
        <w:ind w:firstLine="480"/>
        <w:rPr>
          <w:rFonts w:ascii="Calibri" w:eastAsia="宋体" w:hAnsi="Calibri" w:cs="Times New Roman"/>
          <w:sz w:val="24"/>
          <w:szCs w:val="24"/>
          <w14:ligatures w14:val="none"/>
        </w:rPr>
      </w:pPr>
    </w:p>
    <w:p w14:paraId="64A33F14"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65B7C95D"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56B4F297"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76CB63B8"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73BD7404"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4618A621"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3AAA1063"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29437BFC"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1CF83A1B"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79D9E330"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36EDB049"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5790A022"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625C1A5B"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026C0561"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0517186F"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621104A9"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41ECA9EB"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2F3F6175" w14:textId="77777777" w:rsidR="00822D9A" w:rsidRDefault="00822D9A">
      <w:pPr>
        <w:spacing w:after="120" w:line="360" w:lineRule="auto"/>
        <w:ind w:firstLine="480"/>
        <w:rPr>
          <w:rFonts w:ascii="Times New Roman" w:eastAsia="宋体" w:hAnsi="Times New Roman" w:cs="Times New Roman"/>
          <w:kern w:val="0"/>
          <w:sz w:val="24"/>
          <w:szCs w:val="24"/>
          <w14:ligatures w14:val="none"/>
        </w:rPr>
      </w:pPr>
    </w:p>
    <w:p w14:paraId="2D8A8B1D" w14:textId="77777777" w:rsidR="00822D9A" w:rsidRDefault="00822D9A">
      <w:pPr>
        <w:spacing w:line="360" w:lineRule="auto"/>
        <w:ind w:firstLine="480"/>
        <w:rPr>
          <w:rFonts w:ascii="宋体" w:eastAsia="宋体" w:hAnsi="Courier New" w:cs="Times New Roman"/>
          <w:kern w:val="0"/>
          <w:sz w:val="24"/>
          <w:szCs w:val="24"/>
          <w14:ligatures w14:val="none"/>
        </w:rPr>
      </w:pPr>
    </w:p>
    <w:p w14:paraId="3707A78F" w14:textId="77777777" w:rsidR="00822D9A" w:rsidRDefault="00963382">
      <w:pPr>
        <w:spacing w:line="360" w:lineRule="auto"/>
        <w:ind w:firstLine="480"/>
        <w:rPr>
          <w:rFonts w:ascii="宋体" w:eastAsia="宋体" w:hAnsi="Courier New" w:cs="Times New Roman"/>
          <w:kern w:val="0"/>
          <w:sz w:val="24"/>
          <w:szCs w:val="24"/>
          <w14:ligatures w14:val="none"/>
        </w:rPr>
      </w:pPr>
      <w:r>
        <w:rPr>
          <w:rFonts w:ascii="宋体" w:eastAsia="宋体" w:hAnsi="Courier New" w:cs="Times New Roman" w:hint="eastAsia"/>
          <w:kern w:val="0"/>
          <w:sz w:val="24"/>
          <w:szCs w:val="24"/>
          <w14:ligatures w14:val="none"/>
        </w:rPr>
        <w:br w:type="page"/>
      </w:r>
    </w:p>
    <w:p w14:paraId="3BB3F27D" w14:textId="77777777" w:rsidR="00822D9A" w:rsidRDefault="00963382">
      <w:pPr>
        <w:keepNext/>
        <w:keepLines/>
        <w:spacing w:before="120" w:after="120" w:line="360" w:lineRule="auto"/>
        <w:ind w:firstLine="562"/>
        <w:jc w:val="center"/>
        <w:outlineLvl w:val="0"/>
        <w:rPr>
          <w:rFonts w:ascii="Arial" w:eastAsia="宋体" w:hAnsi="Arial" w:cs="Times New Roman"/>
          <w:b/>
          <w:kern w:val="44"/>
          <w:sz w:val="28"/>
          <w:szCs w:val="28"/>
          <w14:ligatures w14:val="none"/>
        </w:rPr>
      </w:pPr>
      <w:bookmarkStart w:id="35" w:name="_Toc170858254"/>
      <w:bookmarkStart w:id="36" w:name="_Toc2272567"/>
      <w:r>
        <w:rPr>
          <w:rFonts w:ascii="Arial" w:eastAsia="宋体" w:hAnsi="Arial" w:cs="Times New Roman" w:hint="eastAsia"/>
          <w:b/>
          <w:kern w:val="44"/>
          <w:sz w:val="28"/>
          <w:szCs w:val="28"/>
          <w14:ligatures w14:val="none"/>
        </w:rPr>
        <w:lastRenderedPageBreak/>
        <w:t>第四章投标文件格式</w:t>
      </w:r>
      <w:bookmarkEnd w:id="35"/>
      <w:bookmarkEnd w:id="36"/>
    </w:p>
    <w:p w14:paraId="016A8193" w14:textId="77777777" w:rsidR="00822D9A" w:rsidRDefault="00963382">
      <w:pPr>
        <w:topLinePunct/>
        <w:adjustRightInd w:val="0"/>
        <w:snapToGrid w:val="0"/>
        <w:spacing w:line="360" w:lineRule="auto"/>
        <w:ind w:firstLine="618"/>
        <w:jc w:val="left"/>
        <w:outlineLvl w:val="0"/>
        <w:rPr>
          <w:rFonts w:ascii="宋体" w:eastAsia="宋体" w:hAnsi="宋体" w:cs="Times New Roman" w:hint="eastAsia"/>
          <w:b/>
          <w:snapToGrid w:val="0"/>
          <w:spacing w:val="4"/>
          <w:kern w:val="0"/>
          <w:sz w:val="30"/>
          <w:szCs w:val="30"/>
          <w14:ligatures w14:val="none"/>
        </w:rPr>
      </w:pPr>
      <w:bookmarkStart w:id="37" w:name="_Toc14697646"/>
      <w:bookmarkStart w:id="38" w:name="_Toc7019446"/>
      <w:bookmarkStart w:id="39" w:name="_Toc170858255"/>
      <w:bookmarkStart w:id="40" w:name="_Toc22928"/>
      <w:bookmarkStart w:id="41" w:name="_Toc8084"/>
      <w:r>
        <w:rPr>
          <w:rFonts w:ascii="宋体" w:eastAsia="宋体" w:hAnsi="宋体" w:cs="Times New Roman" w:hint="eastAsia"/>
          <w:b/>
          <w:snapToGrid w:val="0"/>
          <w:spacing w:val="4"/>
          <w:kern w:val="0"/>
          <w:sz w:val="30"/>
          <w:szCs w:val="30"/>
          <w14:ligatures w14:val="none"/>
        </w:rPr>
        <w:t>一、技术标投标文件格式</w:t>
      </w:r>
      <w:bookmarkEnd w:id="37"/>
      <w:bookmarkEnd w:id="38"/>
      <w:bookmarkEnd w:id="39"/>
      <w:bookmarkEnd w:id="40"/>
      <w:bookmarkEnd w:id="41"/>
    </w:p>
    <w:p w14:paraId="6DF9A7E9" w14:textId="77777777" w:rsidR="00822D9A" w:rsidRDefault="00963382">
      <w:pPr>
        <w:rPr>
          <w:rFonts w:ascii="宋体" w:eastAsia="宋体" w:hAnsi="宋体" w:cs="宋体" w:hint="eastAsia"/>
          <w:b/>
          <w:sz w:val="24"/>
          <w:szCs w:val="24"/>
          <w14:ligatures w14:val="none"/>
        </w:rPr>
      </w:pPr>
      <w:r>
        <w:rPr>
          <w:rFonts w:ascii="Calibri" w:eastAsia="宋体" w:hAnsi="Calibri" w:cs="Times New Roman"/>
          <w14:ligatures w14:val="none"/>
        </w:rPr>
        <w:br w:type="page"/>
      </w:r>
      <w:bookmarkStart w:id="42" w:name="_Toc239216033"/>
      <w:bookmarkStart w:id="43" w:name="_Toc337720093"/>
      <w:bookmarkStart w:id="44" w:name="_Toc226209005"/>
      <w:bookmarkStart w:id="45" w:name="_Toc352623423"/>
      <w:bookmarkStart w:id="46" w:name="_Toc318924497"/>
      <w:bookmarkStart w:id="47" w:name="_Toc369536772"/>
      <w:bookmarkStart w:id="48" w:name="_Toc395261101"/>
      <w:bookmarkStart w:id="49" w:name="_Toc449308422"/>
      <w:bookmarkStart w:id="50" w:name="_Toc239311748"/>
      <w:bookmarkStart w:id="51" w:name="_Toc352240525"/>
      <w:bookmarkStart w:id="52" w:name="_Toc7906"/>
      <w:bookmarkStart w:id="53" w:name="_Toc163337622"/>
      <w:bookmarkStart w:id="54" w:name="_Toc358370580"/>
      <w:bookmarkStart w:id="55" w:name="_Toc464131226"/>
      <w:bookmarkStart w:id="56" w:name="_Toc26707"/>
      <w:r>
        <w:rPr>
          <w:rFonts w:ascii="宋体" w:eastAsia="宋体" w:hAnsi="宋体" w:cs="宋体" w:hint="eastAsia"/>
          <w:b/>
          <w:sz w:val="24"/>
          <w:szCs w:val="24"/>
          <w14:ligatures w14:val="none"/>
        </w:rPr>
        <w:lastRenderedPageBreak/>
        <w:t>格式</w:t>
      </w:r>
      <w:proofErr w:type="gramStart"/>
      <w:r>
        <w:rPr>
          <w:rFonts w:ascii="宋体" w:eastAsia="宋体" w:hAnsi="宋体" w:cs="宋体" w:hint="eastAsia"/>
          <w:b/>
          <w:sz w:val="24"/>
          <w:szCs w:val="24"/>
          <w14:ligatures w14:val="none"/>
        </w:rPr>
        <w:t>一</w:t>
      </w:r>
      <w:proofErr w:type="gramEnd"/>
      <w:r>
        <w:rPr>
          <w:rFonts w:ascii="宋体" w:eastAsia="宋体" w:hAnsi="宋体" w:cs="宋体" w:hint="eastAsia"/>
          <w:b/>
          <w:sz w:val="24"/>
          <w:szCs w:val="24"/>
          <w14:ligatures w14:val="none"/>
        </w:rPr>
        <w:t>：技术标封面</w:t>
      </w:r>
    </w:p>
    <w:p w14:paraId="1DAB88BD"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58A979AC"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78ADB278"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3AA49084" w14:textId="77777777" w:rsidR="00822D9A" w:rsidRDefault="00963382">
      <w:pPr>
        <w:topLinePunct/>
        <w:adjustRightInd w:val="0"/>
        <w:snapToGrid w:val="0"/>
        <w:spacing w:line="360" w:lineRule="auto"/>
        <w:jc w:val="center"/>
        <w:rPr>
          <w:rFonts w:ascii="宋体" w:eastAsia="宋体" w:hAnsi="宋体" w:cs="宋体" w:hint="eastAsia"/>
          <w:snapToGrid w:val="0"/>
          <w:spacing w:val="4"/>
          <w:kern w:val="0"/>
          <w:sz w:val="36"/>
          <w:szCs w:val="36"/>
          <w:u w:val="single"/>
          <w14:ligatures w14:val="none"/>
        </w:rPr>
      </w:pPr>
      <w:r>
        <w:rPr>
          <w:rFonts w:ascii="宋体" w:eastAsia="宋体" w:hAnsi="宋体" w:cs="宋体" w:hint="eastAsia"/>
          <w:snapToGrid w:val="0"/>
          <w:spacing w:val="4"/>
          <w:kern w:val="0"/>
          <w:sz w:val="36"/>
          <w:szCs w:val="36"/>
          <w:u w:val="single"/>
          <w14:ligatures w14:val="none"/>
        </w:rPr>
        <w:t xml:space="preserve">[工程名称] </w:t>
      </w:r>
    </w:p>
    <w:p w14:paraId="5648F995"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489BBCF8"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19AD48E4"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27D221A8"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4361E0CE" w14:textId="77777777" w:rsidR="00822D9A" w:rsidRDefault="00963382">
      <w:pPr>
        <w:topLinePunct/>
        <w:adjustRightInd w:val="0"/>
        <w:snapToGrid w:val="0"/>
        <w:spacing w:line="360" w:lineRule="auto"/>
        <w:jc w:val="center"/>
        <w:rPr>
          <w:rFonts w:ascii="宋体" w:eastAsia="宋体" w:hAnsi="宋体" w:cs="宋体" w:hint="eastAsia"/>
          <w:snapToGrid w:val="0"/>
          <w:spacing w:val="4"/>
          <w:kern w:val="0"/>
          <w:sz w:val="84"/>
          <w:szCs w:val="84"/>
          <w14:ligatures w14:val="none"/>
        </w:rPr>
      </w:pPr>
      <w:r>
        <w:rPr>
          <w:rFonts w:ascii="宋体" w:eastAsia="宋体" w:hAnsi="宋体" w:cs="宋体" w:hint="eastAsia"/>
          <w:snapToGrid w:val="0"/>
          <w:spacing w:val="4"/>
          <w:kern w:val="0"/>
          <w:sz w:val="84"/>
          <w:szCs w:val="84"/>
          <w14:ligatures w14:val="none"/>
        </w:rPr>
        <w:t>投标文件</w:t>
      </w:r>
    </w:p>
    <w:p w14:paraId="1CFA1036" w14:textId="77777777" w:rsidR="00822D9A" w:rsidRDefault="00963382">
      <w:pPr>
        <w:topLinePunct/>
        <w:adjustRightInd w:val="0"/>
        <w:snapToGrid w:val="0"/>
        <w:spacing w:line="360" w:lineRule="auto"/>
        <w:jc w:val="center"/>
        <w:rPr>
          <w:rFonts w:ascii="宋体" w:eastAsia="宋体" w:hAnsi="宋体" w:cs="宋体" w:hint="eastAsia"/>
          <w:snapToGrid w:val="0"/>
          <w:spacing w:val="4"/>
          <w:kern w:val="0"/>
          <w:sz w:val="36"/>
          <w:szCs w:val="36"/>
          <w14:ligatures w14:val="none"/>
        </w:rPr>
      </w:pPr>
      <w:r>
        <w:rPr>
          <w:rFonts w:ascii="宋体" w:eastAsia="宋体" w:hAnsi="宋体" w:cs="宋体" w:hint="eastAsia"/>
          <w:snapToGrid w:val="0"/>
          <w:spacing w:val="4"/>
          <w:kern w:val="0"/>
          <w:sz w:val="36"/>
          <w:szCs w:val="36"/>
          <w14:ligatures w14:val="none"/>
        </w:rPr>
        <w:t>第一册  技术标部分（</w:t>
      </w:r>
      <w:proofErr w:type="gramStart"/>
      <w:r>
        <w:rPr>
          <w:rFonts w:ascii="宋体" w:eastAsia="宋体" w:hAnsi="宋体" w:cs="宋体" w:hint="eastAsia"/>
          <w:snapToGrid w:val="0"/>
          <w:spacing w:val="4"/>
          <w:kern w:val="0"/>
          <w:sz w:val="36"/>
          <w:szCs w:val="36"/>
          <w14:ligatures w14:val="none"/>
        </w:rPr>
        <w:t>含资格</w:t>
      </w:r>
      <w:proofErr w:type="gramEnd"/>
      <w:r>
        <w:rPr>
          <w:rFonts w:ascii="宋体" w:eastAsia="宋体" w:hAnsi="宋体" w:cs="宋体" w:hint="eastAsia"/>
          <w:snapToGrid w:val="0"/>
          <w:spacing w:val="4"/>
          <w:kern w:val="0"/>
          <w:sz w:val="36"/>
          <w:szCs w:val="36"/>
          <w14:ligatures w14:val="none"/>
        </w:rPr>
        <w:t>审查文件）</w:t>
      </w:r>
    </w:p>
    <w:p w14:paraId="404CA522"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5767E80F"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483E7811"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1F90FE3E"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187650BD"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0E042FB1" w14:textId="77777777" w:rsidR="00822D9A" w:rsidRDefault="00822D9A">
      <w:pPr>
        <w:topLinePunct/>
        <w:adjustRightInd w:val="0"/>
        <w:snapToGrid w:val="0"/>
        <w:spacing w:line="360" w:lineRule="auto"/>
        <w:rPr>
          <w:rFonts w:ascii="宋体" w:eastAsia="宋体" w:hAnsi="宋体" w:cs="宋体" w:hint="eastAsia"/>
          <w:snapToGrid w:val="0"/>
          <w:spacing w:val="4"/>
          <w:kern w:val="0"/>
          <w:sz w:val="24"/>
          <w:szCs w:val="24"/>
          <w14:ligatures w14:val="none"/>
        </w:rPr>
      </w:pPr>
    </w:p>
    <w:p w14:paraId="51A64249" w14:textId="77777777" w:rsidR="00822D9A" w:rsidRDefault="00963382">
      <w:pPr>
        <w:topLinePunct/>
        <w:adjustRightInd w:val="0"/>
        <w:snapToGrid w:val="0"/>
        <w:spacing w:line="360" w:lineRule="auto"/>
        <w:ind w:firstLineChars="200" w:firstLine="616"/>
        <w:jc w:val="left"/>
        <w:rPr>
          <w:rFonts w:ascii="宋体" w:eastAsia="宋体" w:hAnsi="宋体" w:cs="宋体" w:hint="eastAsia"/>
          <w:snapToGrid w:val="0"/>
          <w:spacing w:val="4"/>
          <w:kern w:val="0"/>
          <w:sz w:val="30"/>
          <w:szCs w:val="30"/>
          <w14:ligatures w14:val="none"/>
        </w:rPr>
      </w:pPr>
      <w:r>
        <w:rPr>
          <w:rFonts w:ascii="宋体" w:eastAsia="宋体" w:hAnsi="宋体" w:cs="宋体" w:hint="eastAsia"/>
          <w:snapToGrid w:val="0"/>
          <w:spacing w:val="4"/>
          <w:kern w:val="0"/>
          <w:sz w:val="30"/>
          <w:szCs w:val="30"/>
          <w14:ligatures w14:val="none"/>
        </w:rPr>
        <w:t>投标人：</w:t>
      </w:r>
      <w:r>
        <w:rPr>
          <w:rFonts w:ascii="宋体" w:eastAsia="宋体" w:hAnsi="宋体" w:cs="宋体" w:hint="eastAsia"/>
          <w:snapToGrid w:val="0"/>
          <w:spacing w:val="4"/>
          <w:kern w:val="0"/>
          <w:sz w:val="30"/>
          <w:szCs w:val="30"/>
          <w:u w:val="single"/>
          <w14:ligatures w14:val="none"/>
        </w:rPr>
        <w:t xml:space="preserve">     （填写投标人单位名称）（盖章）</w:t>
      </w:r>
    </w:p>
    <w:p w14:paraId="7249D211" w14:textId="77777777" w:rsidR="00822D9A" w:rsidRDefault="00822D9A">
      <w:pPr>
        <w:topLinePunct/>
        <w:adjustRightInd w:val="0"/>
        <w:snapToGrid w:val="0"/>
        <w:spacing w:line="360" w:lineRule="auto"/>
        <w:ind w:firstLineChars="200" w:firstLine="616"/>
        <w:jc w:val="left"/>
        <w:rPr>
          <w:rFonts w:ascii="宋体" w:eastAsia="宋体" w:hAnsi="宋体" w:cs="宋体" w:hint="eastAsia"/>
          <w:snapToGrid w:val="0"/>
          <w:spacing w:val="4"/>
          <w:kern w:val="0"/>
          <w:sz w:val="30"/>
          <w:szCs w:val="30"/>
          <w14:ligatures w14:val="none"/>
        </w:rPr>
      </w:pPr>
    </w:p>
    <w:p w14:paraId="150CD76E" w14:textId="77777777" w:rsidR="00822D9A" w:rsidRDefault="00963382">
      <w:pPr>
        <w:topLinePunct/>
        <w:adjustRightInd w:val="0"/>
        <w:snapToGrid w:val="0"/>
        <w:spacing w:line="360" w:lineRule="auto"/>
        <w:ind w:firstLineChars="200" w:firstLine="616"/>
        <w:jc w:val="left"/>
        <w:rPr>
          <w:rFonts w:ascii="宋体" w:eastAsia="宋体" w:hAnsi="宋体" w:cs="宋体" w:hint="eastAsia"/>
          <w:snapToGrid w:val="0"/>
          <w:spacing w:val="4"/>
          <w:kern w:val="0"/>
          <w:sz w:val="30"/>
          <w:szCs w:val="30"/>
          <w14:ligatures w14:val="none"/>
        </w:rPr>
      </w:pPr>
      <w:r>
        <w:rPr>
          <w:rFonts w:ascii="宋体" w:eastAsia="宋体" w:hAnsi="宋体" w:cs="宋体" w:hint="eastAsia"/>
          <w:snapToGrid w:val="0"/>
          <w:spacing w:val="4"/>
          <w:kern w:val="0"/>
          <w:sz w:val="30"/>
          <w:szCs w:val="30"/>
          <w14:ligatures w14:val="none"/>
        </w:rPr>
        <w:t>法定代表人或</w:t>
      </w:r>
    </w:p>
    <w:p w14:paraId="28B1572D" w14:textId="77777777" w:rsidR="00822D9A" w:rsidRDefault="00963382">
      <w:pPr>
        <w:topLinePunct/>
        <w:adjustRightInd w:val="0"/>
        <w:snapToGrid w:val="0"/>
        <w:spacing w:line="360" w:lineRule="auto"/>
        <w:ind w:firstLineChars="200" w:firstLine="616"/>
        <w:jc w:val="left"/>
        <w:rPr>
          <w:rFonts w:ascii="宋体" w:eastAsia="宋体" w:hAnsi="宋体" w:cs="宋体" w:hint="eastAsia"/>
          <w:snapToGrid w:val="0"/>
          <w:spacing w:val="4"/>
          <w:kern w:val="0"/>
          <w:sz w:val="30"/>
          <w:szCs w:val="30"/>
          <w14:ligatures w14:val="none"/>
        </w:rPr>
      </w:pPr>
      <w:r>
        <w:rPr>
          <w:rFonts w:ascii="宋体" w:eastAsia="宋体" w:hAnsi="宋体" w:cs="宋体" w:hint="eastAsia"/>
          <w:snapToGrid w:val="0"/>
          <w:spacing w:val="4"/>
          <w:kern w:val="0"/>
          <w:sz w:val="30"/>
          <w:szCs w:val="30"/>
          <w14:ligatures w14:val="none"/>
        </w:rPr>
        <w:t>其委托代理人：</w:t>
      </w:r>
      <w:r>
        <w:rPr>
          <w:rFonts w:ascii="宋体" w:eastAsia="宋体" w:hAnsi="宋体" w:cs="宋体" w:hint="eastAsia"/>
          <w:snapToGrid w:val="0"/>
          <w:spacing w:val="4"/>
          <w:kern w:val="0"/>
          <w:sz w:val="30"/>
          <w:szCs w:val="30"/>
          <w:u w:val="single"/>
          <w14:ligatures w14:val="none"/>
        </w:rPr>
        <w:t xml:space="preserve">               （签名或盖章）</w:t>
      </w:r>
    </w:p>
    <w:p w14:paraId="366A2660" w14:textId="77777777" w:rsidR="00822D9A" w:rsidRDefault="00963382">
      <w:pPr>
        <w:topLinePunct/>
        <w:adjustRightInd w:val="0"/>
        <w:snapToGrid w:val="0"/>
        <w:spacing w:line="360" w:lineRule="auto"/>
        <w:ind w:firstLineChars="200" w:firstLine="616"/>
        <w:jc w:val="left"/>
        <w:rPr>
          <w:rFonts w:ascii="宋体" w:eastAsia="宋体" w:hAnsi="宋体" w:cs="宋体" w:hint="eastAsia"/>
          <w:snapToGrid w:val="0"/>
          <w:spacing w:val="4"/>
          <w:kern w:val="0"/>
          <w:sz w:val="24"/>
          <w:szCs w:val="24"/>
          <w14:ligatures w14:val="none"/>
        </w:rPr>
      </w:pPr>
      <w:r>
        <w:rPr>
          <w:rFonts w:ascii="宋体" w:eastAsia="宋体" w:hAnsi="宋体" w:cs="宋体" w:hint="eastAsia"/>
          <w:snapToGrid w:val="0"/>
          <w:spacing w:val="4"/>
          <w:kern w:val="0"/>
          <w:sz w:val="30"/>
          <w:szCs w:val="30"/>
          <w14:ligatures w14:val="none"/>
        </w:rPr>
        <w:t>日  期：</w:t>
      </w:r>
      <w:r>
        <w:rPr>
          <w:rFonts w:ascii="宋体" w:eastAsia="宋体" w:hAnsi="宋体" w:cs="宋体" w:hint="eastAsia"/>
          <w:snapToGrid w:val="0"/>
          <w:spacing w:val="4"/>
          <w:kern w:val="0"/>
          <w:sz w:val="30"/>
          <w:szCs w:val="30"/>
          <w:u w:val="single"/>
          <w14:ligatures w14:val="none"/>
        </w:rPr>
        <w:t xml:space="preserve">                                   </w:t>
      </w:r>
    </w:p>
    <w:p w14:paraId="214F003A"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6EC87241" w14:textId="77777777" w:rsidR="00822D9A" w:rsidRDefault="00963382">
      <w:pPr>
        <w:autoSpaceDE w:val="0"/>
        <w:autoSpaceDN w:val="0"/>
        <w:adjustRightInd w:val="0"/>
        <w:ind w:firstLine="142"/>
        <w:rPr>
          <w:rFonts w:ascii="宋体" w:eastAsia="宋体" w:hAnsi="Calibri" w:cs="宋体"/>
          <w:b/>
          <w:bCs/>
          <w:szCs w:val="21"/>
          <w:lang w:val="zh-CN"/>
          <w14:ligatures w14:val="none"/>
        </w:rPr>
      </w:pPr>
      <w:r>
        <w:rPr>
          <w:rFonts w:ascii="黑体" w:eastAsia="黑体" w:hAnsi="宋体" w:cs="Times New Roman" w:hint="eastAsia"/>
          <w:b/>
          <w:snapToGrid w:val="0"/>
          <w:spacing w:val="4"/>
          <w:kern w:val="0"/>
          <w:sz w:val="24"/>
          <w:szCs w:val="24"/>
          <w14:ligatures w14:val="none"/>
        </w:rPr>
        <w:br w:type="page"/>
      </w:r>
      <w:bookmarkStart w:id="57" w:name="_Toc72245276"/>
      <w:bookmarkStart w:id="58" w:name="_Toc524509513"/>
      <w:bookmarkStart w:id="59" w:name="_Toc11083"/>
      <w:r>
        <w:rPr>
          <w:rFonts w:ascii="宋体" w:eastAsia="宋体" w:hAnsi="宋体" w:cs="Times New Roman" w:hint="eastAsia"/>
          <w:b/>
          <w:snapToGrid w:val="0"/>
          <w:spacing w:val="4"/>
          <w:kern w:val="0"/>
          <w:sz w:val="24"/>
          <w:szCs w:val="24"/>
          <w14:ligatures w14:val="none"/>
        </w:rPr>
        <w:lastRenderedPageBreak/>
        <w:t>格式二：广州建设工程施工招标投标书</w:t>
      </w:r>
    </w:p>
    <w:p w14:paraId="1AD428DE" w14:textId="77777777" w:rsidR="00822D9A" w:rsidRDefault="00822D9A">
      <w:pPr>
        <w:autoSpaceDE w:val="0"/>
        <w:autoSpaceDN w:val="0"/>
        <w:adjustRightInd w:val="0"/>
        <w:ind w:leftChars="-257" w:left="-540" w:firstLineChars="257" w:firstLine="1135"/>
        <w:jc w:val="center"/>
        <w:rPr>
          <w:rFonts w:ascii="宋体" w:eastAsia="宋体" w:hAnsi="宋体" w:cs="宋体" w:hint="eastAsia"/>
          <w:b/>
          <w:bCs/>
          <w:sz w:val="44"/>
          <w:szCs w:val="44"/>
          <w:lang w:val="zh-CN"/>
          <w14:ligatures w14:val="none"/>
        </w:rPr>
      </w:pPr>
    </w:p>
    <w:p w14:paraId="58308CDC" w14:textId="77777777" w:rsidR="00822D9A" w:rsidRDefault="00963382">
      <w:pPr>
        <w:autoSpaceDE w:val="0"/>
        <w:autoSpaceDN w:val="0"/>
        <w:adjustRightInd w:val="0"/>
        <w:ind w:leftChars="-257" w:left="-540" w:firstLineChars="257" w:firstLine="1135"/>
        <w:jc w:val="center"/>
        <w:rPr>
          <w:rFonts w:ascii="宋体" w:eastAsia="宋体" w:hAnsi="Calibri" w:cs="Times New Roman"/>
          <w:b/>
          <w:bCs/>
          <w:sz w:val="52"/>
          <w:szCs w:val="52"/>
          <w14:ligatures w14:val="none"/>
        </w:rPr>
      </w:pPr>
      <w:r>
        <w:rPr>
          <w:rFonts w:ascii="宋体" w:eastAsia="宋体" w:hAnsi="宋体" w:cs="宋体" w:hint="eastAsia"/>
          <w:b/>
          <w:bCs/>
          <w:sz w:val="44"/>
          <w:szCs w:val="44"/>
          <w:lang w:val="zh-CN"/>
          <w14:ligatures w14:val="none"/>
        </w:rPr>
        <w:t>广州建设工程施工招标投标书</w:t>
      </w:r>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3544"/>
      </w:tblGrid>
      <w:tr w:rsidR="00822D9A" w14:paraId="3E45FEB2" w14:textId="77777777">
        <w:trPr>
          <w:trHeight w:val="911"/>
        </w:trPr>
        <w:tc>
          <w:tcPr>
            <w:tcW w:w="5211" w:type="dxa"/>
            <w:tcBorders>
              <w:top w:val="single" w:sz="4" w:space="0" w:color="auto"/>
              <w:left w:val="single" w:sz="4" w:space="0" w:color="auto"/>
              <w:bottom w:val="single" w:sz="4" w:space="0" w:color="auto"/>
              <w:right w:val="single" w:sz="4" w:space="0" w:color="auto"/>
            </w:tcBorders>
            <w:vAlign w:val="center"/>
          </w:tcPr>
          <w:p w14:paraId="5998C74F" w14:textId="77777777" w:rsidR="00822D9A" w:rsidRDefault="00963382">
            <w:pPr>
              <w:autoSpaceDE w:val="0"/>
              <w:autoSpaceDN w:val="0"/>
              <w:adjustRightInd w:val="0"/>
              <w:ind w:firstLine="482"/>
              <w:jc w:val="center"/>
              <w:rPr>
                <w:rFonts w:ascii="宋体" w:eastAsia="宋体" w:hAnsi="Calibri" w:cs="宋体"/>
                <w:b/>
                <w:bCs/>
                <w:sz w:val="24"/>
                <w:szCs w:val="24"/>
                <w:lang w:val="zh-CN"/>
                <w14:ligatures w14:val="none"/>
              </w:rPr>
            </w:pPr>
            <w:r>
              <w:rPr>
                <w:rFonts w:ascii="宋体" w:eastAsia="宋体" w:hAnsi="宋体" w:cs="宋体" w:hint="eastAsia"/>
                <w:b/>
                <w:sz w:val="24"/>
                <w:szCs w:val="24"/>
                <w:lang w:val="zh-CN"/>
                <w14:ligatures w14:val="none"/>
              </w:rPr>
              <w:t>工程名称</w:t>
            </w:r>
          </w:p>
        </w:tc>
        <w:tc>
          <w:tcPr>
            <w:tcW w:w="3544" w:type="dxa"/>
            <w:tcBorders>
              <w:top w:val="single" w:sz="4" w:space="0" w:color="auto"/>
              <w:left w:val="single" w:sz="4" w:space="0" w:color="auto"/>
              <w:bottom w:val="single" w:sz="4" w:space="0" w:color="auto"/>
              <w:right w:val="single" w:sz="4" w:space="0" w:color="auto"/>
            </w:tcBorders>
          </w:tcPr>
          <w:p w14:paraId="55231769" w14:textId="77777777" w:rsidR="00822D9A" w:rsidRDefault="00822D9A">
            <w:pPr>
              <w:autoSpaceDE w:val="0"/>
              <w:autoSpaceDN w:val="0"/>
              <w:adjustRightInd w:val="0"/>
              <w:ind w:firstLine="482"/>
              <w:rPr>
                <w:rFonts w:ascii="宋体" w:eastAsia="宋体" w:hAnsi="Calibri" w:cs="宋体"/>
                <w:b/>
                <w:bCs/>
                <w:sz w:val="24"/>
                <w:szCs w:val="24"/>
                <w:lang w:val="zh-CN"/>
                <w14:ligatures w14:val="none"/>
              </w:rPr>
            </w:pPr>
          </w:p>
        </w:tc>
      </w:tr>
      <w:tr w:rsidR="00822D9A" w14:paraId="7D1125A0" w14:textId="77777777">
        <w:trPr>
          <w:trHeight w:val="911"/>
        </w:trPr>
        <w:tc>
          <w:tcPr>
            <w:tcW w:w="5211" w:type="dxa"/>
            <w:tcBorders>
              <w:top w:val="single" w:sz="4" w:space="0" w:color="auto"/>
              <w:left w:val="single" w:sz="4" w:space="0" w:color="auto"/>
              <w:bottom w:val="single" w:sz="4" w:space="0" w:color="auto"/>
              <w:right w:val="single" w:sz="4" w:space="0" w:color="auto"/>
            </w:tcBorders>
            <w:vAlign w:val="center"/>
          </w:tcPr>
          <w:p w14:paraId="1E48CD8E" w14:textId="77777777" w:rsidR="00822D9A" w:rsidRDefault="00963382">
            <w:pPr>
              <w:autoSpaceDE w:val="0"/>
              <w:autoSpaceDN w:val="0"/>
              <w:adjustRightInd w:val="0"/>
              <w:ind w:firstLine="482"/>
              <w:jc w:val="center"/>
              <w:rPr>
                <w:rFonts w:ascii="宋体" w:eastAsia="宋体" w:hAnsi="Calibri" w:cs="宋体"/>
                <w:b/>
                <w:bCs/>
                <w:sz w:val="24"/>
                <w:szCs w:val="24"/>
                <w:lang w:val="zh-CN"/>
                <w14:ligatures w14:val="none"/>
              </w:rPr>
            </w:pPr>
            <w:r>
              <w:rPr>
                <w:rFonts w:ascii="宋体" w:eastAsia="宋体" w:hAnsi="宋体" w:cs="宋体" w:hint="eastAsia"/>
                <w:b/>
                <w:sz w:val="24"/>
                <w:szCs w:val="24"/>
                <w:lang w:val="zh-CN"/>
                <w14:ligatures w14:val="none"/>
              </w:rPr>
              <w:t>投标总报价（元）</w:t>
            </w:r>
          </w:p>
        </w:tc>
        <w:tc>
          <w:tcPr>
            <w:tcW w:w="3544" w:type="dxa"/>
            <w:tcBorders>
              <w:top w:val="single" w:sz="4" w:space="0" w:color="auto"/>
              <w:left w:val="single" w:sz="4" w:space="0" w:color="auto"/>
              <w:bottom w:val="single" w:sz="4" w:space="0" w:color="auto"/>
              <w:right w:val="single" w:sz="4" w:space="0" w:color="auto"/>
            </w:tcBorders>
            <w:vAlign w:val="center"/>
          </w:tcPr>
          <w:p w14:paraId="6A0280B9" w14:textId="77777777" w:rsidR="00822D9A" w:rsidRDefault="00822D9A">
            <w:pPr>
              <w:autoSpaceDE w:val="0"/>
              <w:autoSpaceDN w:val="0"/>
              <w:adjustRightInd w:val="0"/>
              <w:ind w:firstLine="482"/>
              <w:rPr>
                <w:rFonts w:ascii="宋体" w:eastAsia="宋体" w:hAnsi="Calibri" w:cs="宋体"/>
                <w:b/>
                <w:bCs/>
                <w:sz w:val="24"/>
                <w:szCs w:val="24"/>
                <w:lang w:val="zh-CN"/>
                <w14:ligatures w14:val="none"/>
              </w:rPr>
            </w:pPr>
          </w:p>
        </w:tc>
      </w:tr>
      <w:tr w:rsidR="00822D9A" w14:paraId="133B6CDD" w14:textId="77777777">
        <w:trPr>
          <w:trHeight w:val="911"/>
        </w:trPr>
        <w:tc>
          <w:tcPr>
            <w:tcW w:w="5211" w:type="dxa"/>
            <w:tcBorders>
              <w:top w:val="single" w:sz="4" w:space="0" w:color="auto"/>
              <w:left w:val="single" w:sz="4" w:space="0" w:color="auto"/>
              <w:bottom w:val="single" w:sz="4" w:space="0" w:color="auto"/>
              <w:right w:val="single" w:sz="4" w:space="0" w:color="auto"/>
            </w:tcBorders>
            <w:vAlign w:val="center"/>
          </w:tcPr>
          <w:p w14:paraId="15DD64F6" w14:textId="77777777" w:rsidR="00822D9A" w:rsidRDefault="00963382">
            <w:pPr>
              <w:autoSpaceDE w:val="0"/>
              <w:autoSpaceDN w:val="0"/>
              <w:adjustRightInd w:val="0"/>
              <w:ind w:firstLine="482"/>
              <w:jc w:val="center"/>
              <w:rPr>
                <w:rFonts w:ascii="宋体" w:eastAsia="宋体" w:hAnsi="Calibri" w:cs="宋体"/>
                <w:b/>
                <w:bCs/>
                <w:sz w:val="24"/>
                <w:szCs w:val="24"/>
                <w:lang w:val="zh-CN"/>
                <w14:ligatures w14:val="none"/>
              </w:rPr>
            </w:pPr>
            <w:r>
              <w:rPr>
                <w:rFonts w:ascii="宋体" w:eastAsia="宋体" w:hAnsi="宋体" w:cs="宋体" w:hint="eastAsia"/>
                <w:b/>
                <w:sz w:val="24"/>
                <w:szCs w:val="24"/>
                <w:lang w:val="zh-CN"/>
                <w14:ligatures w14:val="none"/>
              </w:rPr>
              <w:t>其中：</w:t>
            </w:r>
            <w:r>
              <w:rPr>
                <w:rFonts w:ascii="宋体" w:eastAsia="宋体" w:hAnsi="宋体" w:cs="宋体" w:hint="eastAsia"/>
                <w:b/>
                <w:bCs/>
                <w:sz w:val="24"/>
                <w:szCs w:val="24"/>
                <w:lang w:val="zh-CN"/>
                <w14:ligatures w14:val="none"/>
              </w:rPr>
              <w:t>人工费</w:t>
            </w:r>
            <w:r>
              <w:rPr>
                <w:rFonts w:ascii="宋体" w:eastAsia="宋体" w:hAnsi="宋体" w:cs="宋体" w:hint="eastAsia"/>
                <w:b/>
                <w:sz w:val="24"/>
                <w:szCs w:val="24"/>
                <w:lang w:val="zh-CN"/>
                <w14:ligatures w14:val="none"/>
              </w:rPr>
              <w:t>（元）</w:t>
            </w:r>
          </w:p>
        </w:tc>
        <w:tc>
          <w:tcPr>
            <w:tcW w:w="3544" w:type="dxa"/>
            <w:tcBorders>
              <w:top w:val="single" w:sz="4" w:space="0" w:color="auto"/>
              <w:left w:val="single" w:sz="4" w:space="0" w:color="auto"/>
              <w:bottom w:val="single" w:sz="4" w:space="0" w:color="auto"/>
              <w:right w:val="single" w:sz="4" w:space="0" w:color="auto"/>
            </w:tcBorders>
            <w:vAlign w:val="center"/>
          </w:tcPr>
          <w:p w14:paraId="6976F254" w14:textId="77777777" w:rsidR="00822D9A" w:rsidRDefault="00822D9A">
            <w:pPr>
              <w:autoSpaceDE w:val="0"/>
              <w:autoSpaceDN w:val="0"/>
              <w:adjustRightInd w:val="0"/>
              <w:ind w:firstLine="482"/>
              <w:rPr>
                <w:rFonts w:ascii="宋体" w:eastAsia="宋体" w:hAnsi="Calibri" w:cs="宋体"/>
                <w:b/>
                <w:bCs/>
                <w:sz w:val="24"/>
                <w:szCs w:val="24"/>
                <w:lang w:val="zh-CN"/>
                <w14:ligatures w14:val="none"/>
              </w:rPr>
            </w:pPr>
          </w:p>
        </w:tc>
      </w:tr>
      <w:tr w:rsidR="00822D9A" w14:paraId="008F7977" w14:textId="77777777">
        <w:trPr>
          <w:trHeight w:val="911"/>
        </w:trPr>
        <w:tc>
          <w:tcPr>
            <w:tcW w:w="5211" w:type="dxa"/>
            <w:tcBorders>
              <w:top w:val="single" w:sz="4" w:space="0" w:color="auto"/>
              <w:left w:val="single" w:sz="4" w:space="0" w:color="auto"/>
              <w:bottom w:val="single" w:sz="4" w:space="0" w:color="auto"/>
              <w:right w:val="single" w:sz="4" w:space="0" w:color="auto"/>
            </w:tcBorders>
            <w:vAlign w:val="center"/>
          </w:tcPr>
          <w:p w14:paraId="69CC26C9" w14:textId="77777777" w:rsidR="00822D9A" w:rsidRDefault="00963382">
            <w:pPr>
              <w:widowControl/>
              <w:ind w:firstLine="482"/>
              <w:jc w:val="center"/>
              <w:rPr>
                <w:rFonts w:ascii="宋体" w:eastAsia="宋体" w:hAnsi="Calibri" w:cs="宋体"/>
                <w:b/>
                <w:bCs/>
                <w:sz w:val="24"/>
                <w:szCs w:val="24"/>
                <w:lang w:val="zh-CN"/>
                <w14:ligatures w14:val="none"/>
              </w:rPr>
            </w:pPr>
            <w:r>
              <w:rPr>
                <w:rFonts w:ascii="宋体" w:eastAsia="宋体" w:hAnsi="宋体" w:cs="宋体" w:hint="eastAsia"/>
                <w:b/>
                <w:bCs/>
                <w:sz w:val="24"/>
                <w:szCs w:val="24"/>
                <w:lang w:val="zh-CN"/>
                <w14:ligatures w14:val="none"/>
              </w:rPr>
              <w:t>其中：</w:t>
            </w:r>
            <w:r>
              <w:rPr>
                <w:rFonts w:ascii="宋体" w:eastAsia="宋体" w:hAnsi="宋体" w:cs="宋体" w:hint="eastAsia"/>
                <w:b/>
                <w:sz w:val="24"/>
                <w:szCs w:val="24"/>
                <w:lang w:val="zh-CN"/>
                <w14:ligatures w14:val="none"/>
              </w:rPr>
              <w:t>绿色施工安全防护措施费（元）</w:t>
            </w:r>
          </w:p>
        </w:tc>
        <w:tc>
          <w:tcPr>
            <w:tcW w:w="3544" w:type="dxa"/>
            <w:tcBorders>
              <w:top w:val="single" w:sz="4" w:space="0" w:color="auto"/>
              <w:left w:val="single" w:sz="4" w:space="0" w:color="auto"/>
              <w:bottom w:val="single" w:sz="4" w:space="0" w:color="auto"/>
              <w:right w:val="single" w:sz="4" w:space="0" w:color="auto"/>
            </w:tcBorders>
            <w:vAlign w:val="center"/>
          </w:tcPr>
          <w:p w14:paraId="57F8D851" w14:textId="77777777" w:rsidR="00822D9A" w:rsidRDefault="00822D9A">
            <w:pPr>
              <w:autoSpaceDE w:val="0"/>
              <w:autoSpaceDN w:val="0"/>
              <w:adjustRightInd w:val="0"/>
              <w:ind w:firstLine="482"/>
              <w:rPr>
                <w:rFonts w:ascii="宋体" w:eastAsia="宋体" w:hAnsi="Calibri" w:cs="宋体"/>
                <w:b/>
                <w:bCs/>
                <w:sz w:val="24"/>
                <w:szCs w:val="24"/>
                <w:lang w:val="zh-CN"/>
                <w14:ligatures w14:val="none"/>
              </w:rPr>
            </w:pPr>
          </w:p>
        </w:tc>
      </w:tr>
      <w:tr w:rsidR="00822D9A" w14:paraId="7C553CC8" w14:textId="77777777">
        <w:trPr>
          <w:trHeight w:val="911"/>
        </w:trPr>
        <w:tc>
          <w:tcPr>
            <w:tcW w:w="5211" w:type="dxa"/>
            <w:tcBorders>
              <w:top w:val="single" w:sz="4" w:space="0" w:color="auto"/>
              <w:left w:val="single" w:sz="4" w:space="0" w:color="auto"/>
              <w:bottom w:val="single" w:sz="4" w:space="0" w:color="auto"/>
              <w:right w:val="single" w:sz="4" w:space="0" w:color="auto"/>
            </w:tcBorders>
            <w:vAlign w:val="center"/>
          </w:tcPr>
          <w:p w14:paraId="1B337C23" w14:textId="77777777" w:rsidR="00822D9A" w:rsidRDefault="00963382">
            <w:pPr>
              <w:ind w:firstLine="482"/>
              <w:jc w:val="center"/>
              <w:rPr>
                <w:rFonts w:ascii="宋体" w:eastAsia="宋体" w:hAnsi="Calibri" w:cs="宋体"/>
                <w:b/>
                <w:sz w:val="24"/>
                <w:szCs w:val="24"/>
                <w:lang w:val="zh-CN"/>
                <w14:ligatures w14:val="none"/>
              </w:rPr>
            </w:pPr>
            <w:r>
              <w:rPr>
                <w:rFonts w:ascii="宋体" w:eastAsia="宋体" w:hAnsi="宋体" w:cs="宋体" w:hint="eastAsia"/>
                <w:b/>
                <w:sz w:val="24"/>
                <w:szCs w:val="24"/>
                <w:lang w:val="zh-CN"/>
                <w14:ligatures w14:val="none"/>
              </w:rPr>
              <w:t>投标总工期</w:t>
            </w:r>
          </w:p>
        </w:tc>
        <w:tc>
          <w:tcPr>
            <w:tcW w:w="3544" w:type="dxa"/>
            <w:tcBorders>
              <w:top w:val="single" w:sz="4" w:space="0" w:color="auto"/>
              <w:left w:val="single" w:sz="4" w:space="0" w:color="auto"/>
              <w:bottom w:val="single" w:sz="4" w:space="0" w:color="auto"/>
              <w:right w:val="single" w:sz="4" w:space="0" w:color="auto"/>
            </w:tcBorders>
          </w:tcPr>
          <w:p w14:paraId="212DFD25" w14:textId="77777777" w:rsidR="00822D9A" w:rsidRDefault="00822D9A">
            <w:pPr>
              <w:autoSpaceDE w:val="0"/>
              <w:autoSpaceDN w:val="0"/>
              <w:adjustRightInd w:val="0"/>
              <w:ind w:firstLine="482"/>
              <w:rPr>
                <w:rFonts w:ascii="宋体" w:eastAsia="宋体" w:hAnsi="Calibri" w:cs="宋体"/>
                <w:b/>
                <w:bCs/>
                <w:sz w:val="24"/>
                <w:szCs w:val="24"/>
                <w:lang w:val="zh-CN"/>
                <w14:ligatures w14:val="none"/>
              </w:rPr>
            </w:pPr>
          </w:p>
        </w:tc>
      </w:tr>
      <w:tr w:rsidR="00822D9A" w14:paraId="0C412B8B" w14:textId="77777777">
        <w:trPr>
          <w:trHeight w:val="911"/>
        </w:trPr>
        <w:tc>
          <w:tcPr>
            <w:tcW w:w="5211" w:type="dxa"/>
            <w:tcBorders>
              <w:top w:val="single" w:sz="4" w:space="0" w:color="auto"/>
              <w:left w:val="single" w:sz="4" w:space="0" w:color="auto"/>
              <w:bottom w:val="single" w:sz="4" w:space="0" w:color="auto"/>
              <w:right w:val="single" w:sz="4" w:space="0" w:color="auto"/>
            </w:tcBorders>
            <w:vAlign w:val="center"/>
          </w:tcPr>
          <w:p w14:paraId="6D09C006" w14:textId="77777777" w:rsidR="00822D9A" w:rsidRDefault="00963382">
            <w:pPr>
              <w:ind w:firstLine="482"/>
              <w:jc w:val="center"/>
              <w:rPr>
                <w:rFonts w:ascii="宋体" w:eastAsia="宋体" w:hAnsi="Calibri" w:cs="Times New Roman"/>
                <w:b/>
                <w:sz w:val="24"/>
                <w:szCs w:val="24"/>
                <w14:ligatures w14:val="none"/>
              </w:rPr>
            </w:pPr>
            <w:r>
              <w:rPr>
                <w:rFonts w:ascii="宋体" w:eastAsia="宋体" w:hAnsi="宋体" w:cs="宋体" w:hint="eastAsia"/>
                <w:b/>
                <w:sz w:val="24"/>
                <w:szCs w:val="24"/>
                <w:lang w:val="zh-CN"/>
                <w14:ligatures w14:val="none"/>
              </w:rPr>
              <w:t>工程质量标准</w:t>
            </w:r>
          </w:p>
        </w:tc>
        <w:tc>
          <w:tcPr>
            <w:tcW w:w="3544" w:type="dxa"/>
            <w:tcBorders>
              <w:top w:val="single" w:sz="4" w:space="0" w:color="auto"/>
              <w:left w:val="single" w:sz="4" w:space="0" w:color="auto"/>
              <w:bottom w:val="single" w:sz="4" w:space="0" w:color="auto"/>
              <w:right w:val="single" w:sz="4" w:space="0" w:color="auto"/>
            </w:tcBorders>
          </w:tcPr>
          <w:p w14:paraId="2A18960D" w14:textId="77777777" w:rsidR="00822D9A" w:rsidRDefault="00822D9A">
            <w:pPr>
              <w:autoSpaceDE w:val="0"/>
              <w:autoSpaceDN w:val="0"/>
              <w:adjustRightInd w:val="0"/>
              <w:ind w:firstLine="482"/>
              <w:rPr>
                <w:rFonts w:ascii="宋体" w:eastAsia="宋体" w:hAnsi="Calibri" w:cs="宋体"/>
                <w:b/>
                <w:bCs/>
                <w:sz w:val="24"/>
                <w:szCs w:val="24"/>
                <w:lang w:val="zh-CN"/>
                <w14:ligatures w14:val="none"/>
              </w:rPr>
            </w:pPr>
          </w:p>
        </w:tc>
      </w:tr>
      <w:tr w:rsidR="00822D9A" w14:paraId="74FA7C77" w14:textId="77777777">
        <w:trPr>
          <w:trHeight w:val="911"/>
        </w:trPr>
        <w:tc>
          <w:tcPr>
            <w:tcW w:w="5211" w:type="dxa"/>
            <w:tcBorders>
              <w:top w:val="single" w:sz="4" w:space="0" w:color="auto"/>
              <w:left w:val="single" w:sz="4" w:space="0" w:color="auto"/>
              <w:bottom w:val="single" w:sz="4" w:space="0" w:color="auto"/>
              <w:right w:val="single" w:sz="4" w:space="0" w:color="auto"/>
            </w:tcBorders>
            <w:vAlign w:val="center"/>
          </w:tcPr>
          <w:p w14:paraId="3B303D87" w14:textId="77777777" w:rsidR="00822D9A" w:rsidRDefault="00963382">
            <w:pPr>
              <w:autoSpaceDE w:val="0"/>
              <w:autoSpaceDN w:val="0"/>
              <w:adjustRightInd w:val="0"/>
              <w:ind w:firstLine="482"/>
              <w:jc w:val="center"/>
              <w:rPr>
                <w:rFonts w:ascii="宋体" w:eastAsia="宋体" w:hAnsi="Calibri" w:cs="宋体"/>
                <w:b/>
                <w:bCs/>
                <w:sz w:val="24"/>
                <w:szCs w:val="24"/>
                <w:lang w:val="zh-CN"/>
                <w14:ligatures w14:val="none"/>
              </w:rPr>
            </w:pPr>
            <w:r>
              <w:rPr>
                <w:rFonts w:ascii="宋体" w:eastAsia="宋体" w:hAnsi="宋体" w:cs="宋体" w:hint="eastAsia"/>
                <w:b/>
                <w:sz w:val="24"/>
                <w:szCs w:val="24"/>
                <w:lang w:val="zh-CN"/>
                <w14:ligatures w14:val="none"/>
              </w:rPr>
              <w:t>保修期限</w:t>
            </w:r>
          </w:p>
        </w:tc>
        <w:tc>
          <w:tcPr>
            <w:tcW w:w="3544" w:type="dxa"/>
            <w:tcBorders>
              <w:top w:val="single" w:sz="4" w:space="0" w:color="auto"/>
              <w:left w:val="single" w:sz="4" w:space="0" w:color="auto"/>
              <w:bottom w:val="single" w:sz="4" w:space="0" w:color="auto"/>
              <w:right w:val="single" w:sz="4" w:space="0" w:color="auto"/>
            </w:tcBorders>
          </w:tcPr>
          <w:p w14:paraId="44B52934" w14:textId="77777777" w:rsidR="00822D9A" w:rsidRDefault="00822D9A">
            <w:pPr>
              <w:autoSpaceDE w:val="0"/>
              <w:autoSpaceDN w:val="0"/>
              <w:adjustRightInd w:val="0"/>
              <w:ind w:firstLine="482"/>
              <w:rPr>
                <w:rFonts w:ascii="宋体" w:eastAsia="宋体" w:hAnsi="Calibri" w:cs="宋体"/>
                <w:b/>
                <w:bCs/>
                <w:sz w:val="24"/>
                <w:szCs w:val="24"/>
                <w:lang w:val="zh-CN"/>
                <w14:ligatures w14:val="none"/>
              </w:rPr>
            </w:pPr>
          </w:p>
        </w:tc>
      </w:tr>
    </w:tbl>
    <w:p w14:paraId="4885D37F" w14:textId="77777777" w:rsidR="00822D9A" w:rsidRDefault="00822D9A">
      <w:pPr>
        <w:tabs>
          <w:tab w:val="left" w:pos="720"/>
        </w:tabs>
        <w:snapToGrid w:val="0"/>
        <w:spacing w:line="360" w:lineRule="auto"/>
        <w:ind w:firstLine="480"/>
        <w:rPr>
          <w:rFonts w:ascii="Calibri" w:eastAsia="宋体" w:hAnsi="Calibri" w:cs="Times New Roman"/>
          <w:sz w:val="24"/>
          <w:szCs w:val="24"/>
          <w14:ligatures w14:val="none"/>
        </w:rPr>
      </w:pPr>
    </w:p>
    <w:p w14:paraId="510F8920" w14:textId="77777777" w:rsidR="00822D9A" w:rsidRDefault="00963382">
      <w:pPr>
        <w:topLinePunct/>
        <w:adjustRightInd w:val="0"/>
        <w:snapToGrid w:val="0"/>
        <w:spacing w:afterLines="50" w:after="156" w:line="360" w:lineRule="auto"/>
        <w:jc w:val="left"/>
        <w:outlineLvl w:val="2"/>
        <w:rPr>
          <w:rFonts w:ascii="黑体" w:eastAsia="黑体" w:hAnsi="宋体" w:cs="Times New Roman" w:hint="eastAsia"/>
          <w:b/>
          <w:snapToGrid w:val="0"/>
          <w:spacing w:val="4"/>
          <w:kern w:val="0"/>
          <w:sz w:val="24"/>
          <w:szCs w:val="24"/>
          <w14:ligatures w14:val="none"/>
        </w:rPr>
      </w:pPr>
      <w:r>
        <w:rPr>
          <w:rFonts w:ascii="Calibri" w:eastAsia="宋体" w:hAnsi="Calibri" w:cs="Times New Roman"/>
          <w:sz w:val="24"/>
          <w:szCs w:val="24"/>
          <w14:ligatures w14:val="none"/>
        </w:rPr>
        <w:br w:type="page"/>
      </w:r>
    </w:p>
    <w:p w14:paraId="5C0C703B" w14:textId="77777777" w:rsidR="00822D9A" w:rsidRDefault="00963382">
      <w:pPr>
        <w:topLinePunct/>
        <w:adjustRightInd w:val="0"/>
        <w:snapToGrid w:val="0"/>
        <w:spacing w:afterLines="50" w:after="156" w:line="360" w:lineRule="auto"/>
        <w:jc w:val="left"/>
        <w:outlineLvl w:val="2"/>
        <w:rPr>
          <w:rFonts w:ascii="Calibri" w:eastAsia="宋体" w:hAnsi="Calibri" w:cs="Times New Roman"/>
          <w:b/>
          <w14:ligatures w14:val="none"/>
        </w:rPr>
      </w:pPr>
      <w:r>
        <w:rPr>
          <w:rFonts w:ascii="Calibri" w:eastAsia="宋体" w:hAnsi="Calibri" w:cs="Times New Roman" w:hint="eastAsia"/>
          <w:b/>
          <w14:ligatures w14:val="none"/>
        </w:rPr>
        <w:lastRenderedPageBreak/>
        <w:t>格式三：法定代表人证明书、授权委托证明书</w:t>
      </w:r>
      <w:bookmarkEnd w:id="57"/>
    </w:p>
    <w:p w14:paraId="643A7EF1" w14:textId="77777777" w:rsidR="00822D9A" w:rsidRDefault="00822D9A">
      <w:pPr>
        <w:rPr>
          <w:rFonts w:ascii="Calibri" w:eastAsia="宋体" w:hAnsi="Calibri" w:cs="Times New Roman"/>
          <w14:ligatures w14:val="none"/>
        </w:rPr>
      </w:pPr>
    </w:p>
    <w:p w14:paraId="3324D8E4" w14:textId="77777777" w:rsidR="00822D9A" w:rsidRDefault="00822D9A">
      <w:pPr>
        <w:topLinePunct/>
        <w:adjustRightInd w:val="0"/>
        <w:snapToGrid w:val="0"/>
        <w:spacing w:line="360" w:lineRule="auto"/>
        <w:jc w:val="center"/>
        <w:rPr>
          <w:rFonts w:ascii="宋体" w:eastAsia="宋体" w:hAnsi="宋体" w:cs="宋体" w:hint="eastAsia"/>
          <w:b/>
          <w:snapToGrid w:val="0"/>
          <w:spacing w:val="4"/>
          <w:kern w:val="0"/>
          <w:sz w:val="28"/>
          <w:szCs w:val="28"/>
          <w14:ligatures w14:val="none"/>
        </w:rPr>
      </w:pPr>
    </w:p>
    <w:p w14:paraId="27A1678A" w14:textId="77777777" w:rsidR="00822D9A" w:rsidRDefault="00963382">
      <w:pPr>
        <w:topLinePunct/>
        <w:adjustRightInd w:val="0"/>
        <w:snapToGrid w:val="0"/>
        <w:spacing w:line="360" w:lineRule="auto"/>
        <w:jc w:val="center"/>
        <w:rPr>
          <w:rFonts w:ascii="宋体" w:eastAsia="宋体" w:hAnsi="宋体" w:cs="宋体" w:hint="eastAsia"/>
          <w:b/>
          <w:snapToGrid w:val="0"/>
          <w:spacing w:val="4"/>
          <w:kern w:val="0"/>
          <w:sz w:val="28"/>
          <w:szCs w:val="28"/>
          <w14:ligatures w14:val="none"/>
        </w:rPr>
      </w:pPr>
      <w:r>
        <w:rPr>
          <w:rFonts w:ascii="宋体" w:eastAsia="宋体" w:hAnsi="宋体" w:cs="宋体" w:hint="eastAsia"/>
          <w:b/>
          <w:snapToGrid w:val="0"/>
          <w:spacing w:val="4"/>
          <w:kern w:val="0"/>
          <w:sz w:val="28"/>
          <w:szCs w:val="28"/>
          <w14:ligatures w14:val="none"/>
        </w:rPr>
        <w:t>法定代表人证明书、授权委托证明书</w:t>
      </w:r>
    </w:p>
    <w:p w14:paraId="760DE243" w14:textId="77777777" w:rsidR="00822D9A" w:rsidRDefault="00963382">
      <w:pPr>
        <w:rPr>
          <w:rFonts w:ascii="宋体" w:eastAsia="宋体" w:hAnsi="宋体" w:cs="宋体" w:hint="eastAsia"/>
          <w:sz w:val="24"/>
          <w:szCs w:val="24"/>
          <w14:ligatures w14:val="none"/>
        </w:rPr>
      </w:pPr>
      <w:r>
        <w:rPr>
          <w:rFonts w:ascii="宋体" w:eastAsia="宋体" w:hAnsi="宋体" w:cs="宋体" w:hint="eastAsia"/>
          <w:sz w:val="24"/>
          <w:szCs w:val="24"/>
          <w14:ligatures w14:val="none"/>
        </w:rPr>
        <w:t>（1）法定代表人证明书</w:t>
      </w:r>
    </w:p>
    <w:p w14:paraId="0DAE08F9" w14:textId="77777777" w:rsidR="00822D9A" w:rsidRDefault="00963382">
      <w:pPr>
        <w:topLinePunct/>
        <w:adjustRightInd w:val="0"/>
        <w:snapToGrid w:val="0"/>
        <w:spacing w:line="360" w:lineRule="auto"/>
        <w:ind w:firstLineChars="200" w:firstLine="496"/>
        <w:jc w:val="right"/>
        <w:rPr>
          <w:rFonts w:ascii="宋体" w:eastAsia="宋体" w:hAnsi="宋体" w:cs="宋体" w:hint="eastAsia"/>
          <w:snapToGrid w:val="0"/>
          <w:spacing w:val="4"/>
          <w:kern w:val="0"/>
          <w:sz w:val="24"/>
          <w:szCs w:val="24"/>
          <w14:ligatures w14:val="none"/>
        </w:rPr>
      </w:pPr>
      <w:r>
        <w:rPr>
          <w:rFonts w:ascii="宋体" w:eastAsia="宋体" w:hAnsi="宋体" w:cs="宋体" w:hint="eastAsia"/>
          <w:snapToGrid w:val="0"/>
          <w:spacing w:val="4"/>
          <w:kern w:val="0"/>
          <w:sz w:val="24"/>
          <w:szCs w:val="24"/>
          <w14:ligatures w14:val="none"/>
        </w:rPr>
        <w:t>（　 ）第　号</w:t>
      </w:r>
    </w:p>
    <w:p w14:paraId="689AE9D5" w14:textId="77777777" w:rsidR="00822D9A" w:rsidRDefault="00963382">
      <w:pPr>
        <w:topLinePunct/>
        <w:adjustRightInd w:val="0"/>
        <w:snapToGrid w:val="0"/>
        <w:spacing w:line="360" w:lineRule="auto"/>
        <w:ind w:firstLineChars="200" w:firstLine="420"/>
        <w:rPr>
          <w:rFonts w:ascii="宋体" w:eastAsia="宋体" w:hAnsi="宋体" w:cs="宋体" w:hint="eastAsia"/>
          <w:snapToGrid w:val="0"/>
          <w:spacing w:val="4"/>
          <w:kern w:val="0"/>
          <w:sz w:val="24"/>
          <w:szCs w:val="24"/>
          <w14:ligatures w14:val="none"/>
        </w:rPr>
      </w:pPr>
      <w:r>
        <w:rPr>
          <w:rFonts w:ascii="Calibri" w:eastAsia="宋体" w:hAnsi="Calibri" w:cs="Times New Roman" w:hint="eastAsia"/>
          <w:noProof/>
          <w14:ligatures w14:val="none"/>
        </w:rPr>
        <mc:AlternateContent>
          <mc:Choice Requires="wps">
            <w:drawing>
              <wp:anchor distT="0" distB="0" distL="114300" distR="114300" simplePos="0" relativeHeight="251659264" behindDoc="0" locked="0" layoutInCell="1" allowOverlap="1" wp14:anchorId="6DB94ABA" wp14:editId="7874ABE4">
                <wp:simplePos x="0" y="0"/>
                <wp:positionH relativeFrom="column">
                  <wp:posOffset>76200</wp:posOffset>
                </wp:positionH>
                <wp:positionV relativeFrom="paragraph">
                  <wp:posOffset>41275</wp:posOffset>
                </wp:positionV>
                <wp:extent cx="5716905" cy="2773680"/>
                <wp:effectExtent l="0" t="0" r="17145" b="26670"/>
                <wp:wrapNone/>
                <wp:docPr id="203"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773680"/>
                        </a:xfrm>
                        <a:prstGeom prst="rect">
                          <a:avLst/>
                        </a:prstGeom>
                        <a:solidFill>
                          <a:srgbClr val="FFFFFF"/>
                        </a:solidFill>
                        <a:ln w="9525">
                          <a:solidFill>
                            <a:srgbClr val="000000"/>
                          </a:solidFill>
                          <a:miter lim="800000"/>
                        </a:ln>
                      </wps:spPr>
                      <wps:txbx>
                        <w:txbxContent>
                          <w:p w14:paraId="074A1F31" w14:textId="77777777" w:rsidR="00261224" w:rsidRDefault="00261224">
                            <w:pPr>
                              <w:pStyle w:val="affc"/>
                              <w:ind w:firstLineChars="0" w:firstLine="0"/>
                              <w:rPr>
                                <w:rFonts w:hint="eastAsia"/>
                                <w:szCs w:val="28"/>
                              </w:rPr>
                            </w:pPr>
                          </w:p>
                          <w:p w14:paraId="419B5206" w14:textId="77777777" w:rsidR="00261224" w:rsidRDefault="00261224">
                            <w:pPr>
                              <w:pStyle w:val="affc"/>
                              <w:ind w:firstLineChars="0" w:firstLine="0"/>
                              <w:rPr>
                                <w:rFonts w:hint="eastAsia"/>
                                <w:szCs w:val="28"/>
                              </w:rPr>
                            </w:pPr>
                            <w:r>
                              <w:rPr>
                                <w:rFonts w:hint="eastAsia"/>
                                <w:szCs w:val="28"/>
                              </w:rPr>
                              <w:t xml:space="preserve">　　</w:t>
                            </w:r>
                            <w:r>
                              <w:rPr>
                                <w:rFonts w:hint="eastAsia"/>
                                <w:szCs w:val="28"/>
                                <w:u w:val="single"/>
                              </w:rPr>
                              <w:t xml:space="preserve">　　　　　　</w:t>
                            </w:r>
                            <w:r>
                              <w:rPr>
                                <w:rFonts w:hint="eastAsia"/>
                                <w:szCs w:val="28"/>
                              </w:rPr>
                              <w:t>现任我单位</w:t>
                            </w:r>
                            <w:r>
                              <w:rPr>
                                <w:rFonts w:hint="eastAsia"/>
                                <w:szCs w:val="28"/>
                                <w:u w:val="single"/>
                              </w:rPr>
                              <w:t xml:space="preserve">　　　　　</w:t>
                            </w:r>
                            <w:r>
                              <w:rPr>
                                <w:rFonts w:hint="eastAsia"/>
                                <w:szCs w:val="28"/>
                              </w:rPr>
                              <w:t>职务，为法定代表人（负责人），</w:t>
                            </w:r>
                          </w:p>
                          <w:p w14:paraId="7EA684FF" w14:textId="77777777" w:rsidR="00261224" w:rsidRDefault="00261224">
                            <w:pPr>
                              <w:pStyle w:val="affc"/>
                              <w:ind w:firstLineChars="0" w:firstLine="0"/>
                              <w:rPr>
                                <w:rFonts w:hint="eastAsia"/>
                                <w:szCs w:val="28"/>
                              </w:rPr>
                            </w:pPr>
                            <w:r>
                              <w:rPr>
                                <w:rFonts w:hint="eastAsia"/>
                                <w:szCs w:val="28"/>
                              </w:rPr>
                              <w:t>特此证明。</w:t>
                            </w:r>
                          </w:p>
                          <w:p w14:paraId="55491C27" w14:textId="77777777" w:rsidR="00261224" w:rsidRDefault="00261224">
                            <w:pPr>
                              <w:pStyle w:val="affc"/>
                              <w:ind w:firstLineChars="0" w:firstLine="0"/>
                              <w:rPr>
                                <w:rFonts w:hint="eastAsia"/>
                                <w:szCs w:val="28"/>
                              </w:rPr>
                            </w:pPr>
                            <w:r>
                              <w:rPr>
                                <w:rFonts w:hint="eastAsia"/>
                                <w:szCs w:val="28"/>
                              </w:rPr>
                              <w:t>有效期限：</w:t>
                            </w:r>
                            <w:r>
                              <w:rPr>
                                <w:rFonts w:hint="eastAsia"/>
                                <w:szCs w:val="28"/>
                                <w:u w:val="single"/>
                              </w:rPr>
                              <w:t xml:space="preserve">                                  </w:t>
                            </w:r>
                          </w:p>
                          <w:p w14:paraId="70C9E533" w14:textId="77777777" w:rsidR="00261224" w:rsidRDefault="00261224">
                            <w:pPr>
                              <w:pStyle w:val="affc"/>
                              <w:ind w:firstLineChars="0" w:firstLine="0"/>
                              <w:rPr>
                                <w:rFonts w:hint="eastAsia"/>
                                <w:szCs w:val="28"/>
                              </w:rPr>
                            </w:pPr>
                            <w:r>
                              <w:rPr>
                                <w:rFonts w:hint="eastAsia"/>
                                <w:szCs w:val="28"/>
                              </w:rPr>
                              <w:t>附：法定代表人（负责人）性别：</w:t>
                            </w:r>
                            <w:r>
                              <w:rPr>
                                <w:rFonts w:hint="eastAsia"/>
                                <w:szCs w:val="28"/>
                                <w:u w:val="single"/>
                              </w:rPr>
                              <w:t xml:space="preserve">　　</w:t>
                            </w:r>
                            <w:r>
                              <w:rPr>
                                <w:rFonts w:hint="eastAsia"/>
                                <w:szCs w:val="28"/>
                              </w:rPr>
                              <w:t>年龄：</w:t>
                            </w:r>
                            <w:r>
                              <w:rPr>
                                <w:rFonts w:hint="eastAsia"/>
                                <w:szCs w:val="28"/>
                                <w:u w:val="single"/>
                              </w:rPr>
                              <w:t xml:space="preserve">　　</w:t>
                            </w:r>
                            <w:r>
                              <w:rPr>
                                <w:rFonts w:hint="eastAsia"/>
                                <w:szCs w:val="28"/>
                              </w:rPr>
                              <w:t>身份证号码：</w:t>
                            </w:r>
                            <w:r>
                              <w:rPr>
                                <w:rFonts w:hint="eastAsia"/>
                                <w:szCs w:val="28"/>
                                <w:u w:val="single"/>
                              </w:rPr>
                              <w:t xml:space="preserve">             </w:t>
                            </w:r>
                          </w:p>
                          <w:p w14:paraId="0C6AB7FD" w14:textId="77777777" w:rsidR="00261224" w:rsidRDefault="00261224">
                            <w:pPr>
                              <w:pStyle w:val="affc"/>
                              <w:ind w:firstLineChars="0" w:firstLine="0"/>
                              <w:rPr>
                                <w:rFonts w:hint="eastAsia"/>
                                <w:szCs w:val="28"/>
                              </w:rPr>
                            </w:pPr>
                            <w:r>
                              <w:rPr>
                                <w:rFonts w:hint="eastAsia"/>
                                <w:szCs w:val="28"/>
                              </w:rPr>
                              <w:t>注册号码：</w:t>
                            </w:r>
                            <w:r>
                              <w:rPr>
                                <w:rFonts w:hint="eastAsia"/>
                                <w:szCs w:val="28"/>
                                <w:u w:val="single"/>
                              </w:rPr>
                              <w:t xml:space="preserve">　　　　　　　　　　</w:t>
                            </w:r>
                            <w:r>
                              <w:rPr>
                                <w:rFonts w:hint="eastAsia"/>
                                <w:szCs w:val="28"/>
                              </w:rPr>
                              <w:t>企业类型：</w:t>
                            </w:r>
                            <w:r>
                              <w:rPr>
                                <w:rFonts w:hint="eastAsia"/>
                                <w:szCs w:val="28"/>
                                <w:u w:val="single"/>
                              </w:rPr>
                              <w:t xml:space="preserve">                          </w:t>
                            </w:r>
                          </w:p>
                          <w:p w14:paraId="75210C18" w14:textId="77777777" w:rsidR="00261224" w:rsidRDefault="00261224">
                            <w:pPr>
                              <w:pStyle w:val="affc"/>
                              <w:ind w:firstLineChars="0" w:firstLine="0"/>
                              <w:rPr>
                                <w:rFonts w:hint="eastAsia"/>
                                <w:szCs w:val="28"/>
                              </w:rPr>
                            </w:pPr>
                            <w:r>
                              <w:rPr>
                                <w:rFonts w:hint="eastAsia"/>
                                <w:szCs w:val="28"/>
                              </w:rPr>
                              <w:t>经营范围：</w:t>
                            </w:r>
                            <w:r>
                              <w:rPr>
                                <w:rFonts w:hint="eastAsia"/>
                                <w:szCs w:val="28"/>
                                <w:u w:val="single"/>
                              </w:rPr>
                              <w:t xml:space="preserve">                                       </w:t>
                            </w:r>
                          </w:p>
                          <w:p w14:paraId="0FD9F4D9" w14:textId="77777777" w:rsidR="00261224" w:rsidRDefault="00261224">
                            <w:pPr>
                              <w:pStyle w:val="affc"/>
                              <w:ind w:firstLineChars="0" w:firstLine="0"/>
                              <w:rPr>
                                <w:rFonts w:hint="eastAsia"/>
                                <w:szCs w:val="28"/>
                              </w:rPr>
                            </w:pPr>
                            <w:r>
                              <w:rPr>
                                <w:rFonts w:hint="eastAsia"/>
                                <w:szCs w:val="28"/>
                              </w:rPr>
                              <w:t xml:space="preserve">　　　　　　　　　　单位：　　　　　　　　　　　（盖章）</w:t>
                            </w:r>
                          </w:p>
                          <w:p w14:paraId="3792F3B0" w14:textId="77777777" w:rsidR="00261224" w:rsidRDefault="00261224">
                            <w:pPr>
                              <w:pStyle w:val="affc"/>
                              <w:ind w:firstLineChars="0" w:firstLine="0"/>
                              <w:rPr>
                                <w:rFonts w:hint="eastAsia"/>
                                <w:szCs w:val="28"/>
                              </w:rPr>
                            </w:pPr>
                            <w:r>
                              <w:rPr>
                                <w:rFonts w:hint="eastAsia"/>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type w14:anchorId="6DB94ABA" id="_x0000_t202" coordsize="21600,21600" o:spt="202" path="m,l,21600r21600,l21600,xe">
                <v:stroke joinstyle="miter"/>
                <v:path gradientshapeok="t" o:connecttype="rect"/>
              </v:shapetype>
              <v:shape id="文本框 16" o:spid="_x0000_s1026" type="#_x0000_t202" style="position:absolute;left:0;text-align:left;margin-left:6pt;margin-top:3.25pt;width:450.15pt;height:21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">
                <v:textbox>
                  <w:txbxContent>
                    <w:p w14:paraId="074A1F31" w14:textId="77777777" w:rsidR="00261224" w:rsidRDefault="00261224">
                      <w:pPr>
                        <w:pStyle w:val="affc"/>
                        <w:ind w:firstLineChars="0" w:firstLine="0"/>
                        <w:rPr>
                          <w:rFonts w:hint="eastAsia"/>
                          <w:szCs w:val="28"/>
                        </w:rPr>
                      </w:pPr>
                    </w:p>
                    <w:p w14:paraId="419B5206" w14:textId="77777777" w:rsidR="00261224" w:rsidRDefault="00261224">
                      <w:pPr>
                        <w:pStyle w:val="affc"/>
                        <w:ind w:firstLineChars="0" w:firstLine="0"/>
                        <w:rPr>
                          <w:rFonts w:hint="eastAsia"/>
                          <w:szCs w:val="28"/>
                        </w:rPr>
                      </w:pPr>
                      <w:r>
                        <w:rPr>
                          <w:rFonts w:hint="eastAsia"/>
                          <w:szCs w:val="28"/>
                        </w:rPr>
                        <w:t xml:space="preserve">　　</w:t>
                      </w:r>
                      <w:r>
                        <w:rPr>
                          <w:rFonts w:hint="eastAsia"/>
                          <w:szCs w:val="28"/>
                          <w:u w:val="single"/>
                        </w:rPr>
                        <w:t xml:space="preserve">　　　　　　</w:t>
                      </w:r>
                      <w:r>
                        <w:rPr>
                          <w:rFonts w:hint="eastAsia"/>
                          <w:szCs w:val="28"/>
                        </w:rPr>
                        <w:t>现任我单位</w:t>
                      </w:r>
                      <w:proofErr w:type="gramStart"/>
                      <w:r>
                        <w:rPr>
                          <w:rFonts w:hint="eastAsia"/>
                          <w:szCs w:val="28"/>
                          <w:u w:val="single"/>
                        </w:rPr>
                        <w:t xml:space="preserve">　　　　　</w:t>
                      </w:r>
                      <w:proofErr w:type="gramEnd"/>
                      <w:r>
                        <w:rPr>
                          <w:rFonts w:hint="eastAsia"/>
                          <w:szCs w:val="28"/>
                        </w:rPr>
                        <w:t>职务，为法定代表人（负责人），</w:t>
                      </w:r>
                    </w:p>
                    <w:p w14:paraId="7EA684FF" w14:textId="77777777" w:rsidR="00261224" w:rsidRDefault="00261224">
                      <w:pPr>
                        <w:pStyle w:val="affc"/>
                        <w:ind w:firstLineChars="0" w:firstLine="0"/>
                        <w:rPr>
                          <w:rFonts w:hint="eastAsia"/>
                          <w:szCs w:val="28"/>
                        </w:rPr>
                      </w:pPr>
                      <w:r>
                        <w:rPr>
                          <w:rFonts w:hint="eastAsia"/>
                          <w:szCs w:val="28"/>
                        </w:rPr>
                        <w:t>特此证明。</w:t>
                      </w:r>
                    </w:p>
                    <w:p w14:paraId="55491C27" w14:textId="77777777" w:rsidR="00261224" w:rsidRDefault="00261224">
                      <w:pPr>
                        <w:pStyle w:val="affc"/>
                        <w:ind w:firstLineChars="0" w:firstLine="0"/>
                        <w:rPr>
                          <w:rFonts w:hint="eastAsia"/>
                          <w:szCs w:val="28"/>
                        </w:rPr>
                      </w:pPr>
                      <w:r>
                        <w:rPr>
                          <w:rFonts w:hint="eastAsia"/>
                          <w:szCs w:val="28"/>
                        </w:rPr>
                        <w:t>有效期限：</w:t>
                      </w:r>
                      <w:r>
                        <w:rPr>
                          <w:rFonts w:hint="eastAsia"/>
                          <w:szCs w:val="28"/>
                          <w:u w:val="single"/>
                        </w:rPr>
                        <w:t xml:space="preserve">                                  </w:t>
                      </w:r>
                    </w:p>
                    <w:p w14:paraId="70C9E533" w14:textId="77777777" w:rsidR="00261224" w:rsidRDefault="00261224">
                      <w:pPr>
                        <w:pStyle w:val="affc"/>
                        <w:ind w:firstLineChars="0" w:firstLine="0"/>
                        <w:rPr>
                          <w:rFonts w:hint="eastAsia"/>
                          <w:szCs w:val="28"/>
                        </w:rPr>
                      </w:pPr>
                      <w:r>
                        <w:rPr>
                          <w:rFonts w:hint="eastAsia"/>
                          <w:szCs w:val="28"/>
                        </w:rPr>
                        <w:t>附：法定代表人（负责人）性别：</w:t>
                      </w:r>
                      <w:r>
                        <w:rPr>
                          <w:rFonts w:hint="eastAsia"/>
                          <w:szCs w:val="28"/>
                          <w:u w:val="single"/>
                        </w:rPr>
                        <w:t xml:space="preserve">　　</w:t>
                      </w:r>
                      <w:r>
                        <w:rPr>
                          <w:rFonts w:hint="eastAsia"/>
                          <w:szCs w:val="28"/>
                        </w:rPr>
                        <w:t>年龄：</w:t>
                      </w:r>
                      <w:r>
                        <w:rPr>
                          <w:rFonts w:hint="eastAsia"/>
                          <w:szCs w:val="28"/>
                          <w:u w:val="single"/>
                        </w:rPr>
                        <w:t xml:space="preserve">　　</w:t>
                      </w:r>
                      <w:r>
                        <w:rPr>
                          <w:rFonts w:hint="eastAsia"/>
                          <w:szCs w:val="28"/>
                        </w:rPr>
                        <w:t>身份证号码：</w:t>
                      </w:r>
                      <w:r>
                        <w:rPr>
                          <w:rFonts w:hint="eastAsia"/>
                          <w:szCs w:val="28"/>
                          <w:u w:val="single"/>
                        </w:rPr>
                        <w:t xml:space="preserve">             </w:t>
                      </w:r>
                    </w:p>
                    <w:p w14:paraId="0C6AB7FD" w14:textId="77777777" w:rsidR="00261224" w:rsidRDefault="00261224">
                      <w:pPr>
                        <w:pStyle w:val="affc"/>
                        <w:ind w:firstLineChars="0" w:firstLine="0"/>
                        <w:rPr>
                          <w:rFonts w:hint="eastAsia"/>
                          <w:szCs w:val="28"/>
                        </w:rPr>
                      </w:pPr>
                      <w:r>
                        <w:rPr>
                          <w:rFonts w:hint="eastAsia"/>
                          <w:szCs w:val="28"/>
                        </w:rPr>
                        <w:t>注册号码：</w:t>
                      </w:r>
                      <w:r>
                        <w:rPr>
                          <w:rFonts w:hint="eastAsia"/>
                          <w:szCs w:val="28"/>
                          <w:u w:val="single"/>
                        </w:rPr>
                        <w:t xml:space="preserve">　　　　　　　　　　</w:t>
                      </w:r>
                      <w:r>
                        <w:rPr>
                          <w:rFonts w:hint="eastAsia"/>
                          <w:szCs w:val="28"/>
                        </w:rPr>
                        <w:t>企业类型：</w:t>
                      </w:r>
                      <w:r>
                        <w:rPr>
                          <w:rFonts w:hint="eastAsia"/>
                          <w:szCs w:val="28"/>
                          <w:u w:val="single"/>
                        </w:rPr>
                        <w:t xml:space="preserve">                          </w:t>
                      </w:r>
                    </w:p>
                    <w:p w14:paraId="75210C18" w14:textId="77777777" w:rsidR="00261224" w:rsidRDefault="00261224">
                      <w:pPr>
                        <w:pStyle w:val="affc"/>
                        <w:ind w:firstLineChars="0" w:firstLine="0"/>
                        <w:rPr>
                          <w:rFonts w:hint="eastAsia"/>
                          <w:szCs w:val="28"/>
                        </w:rPr>
                      </w:pPr>
                      <w:r>
                        <w:rPr>
                          <w:rFonts w:hint="eastAsia"/>
                          <w:szCs w:val="28"/>
                        </w:rPr>
                        <w:t>经营范围：</w:t>
                      </w:r>
                      <w:r>
                        <w:rPr>
                          <w:rFonts w:hint="eastAsia"/>
                          <w:szCs w:val="28"/>
                          <w:u w:val="single"/>
                        </w:rPr>
                        <w:t xml:space="preserve">                                       </w:t>
                      </w:r>
                    </w:p>
                    <w:p w14:paraId="0FD9F4D9" w14:textId="77777777" w:rsidR="00261224" w:rsidRDefault="00261224">
                      <w:pPr>
                        <w:pStyle w:val="affc"/>
                        <w:ind w:firstLineChars="0" w:firstLine="0"/>
                        <w:rPr>
                          <w:rFonts w:hint="eastAsia"/>
                          <w:szCs w:val="28"/>
                        </w:rPr>
                      </w:pPr>
                      <w:r>
                        <w:rPr>
                          <w:rFonts w:hint="eastAsia"/>
                          <w:szCs w:val="28"/>
                        </w:rPr>
                        <w:t xml:space="preserve">　　　　　　　　　　单位：　　　　　　　　　　　（盖章）</w:t>
                      </w:r>
                    </w:p>
                    <w:p w14:paraId="3792F3B0" w14:textId="77777777" w:rsidR="00261224" w:rsidRDefault="00261224">
                      <w:pPr>
                        <w:pStyle w:val="affc"/>
                        <w:ind w:firstLineChars="0" w:firstLine="0"/>
                        <w:rPr>
                          <w:rFonts w:hint="eastAsia"/>
                          <w:szCs w:val="28"/>
                        </w:rPr>
                      </w:pPr>
                      <w:r>
                        <w:rPr>
                          <w:rFonts w:hint="eastAsia"/>
                          <w:szCs w:val="28"/>
                        </w:rPr>
                        <w:t xml:space="preserve">　　　　　　　　　　　　　　　　　　　　　    年　月　　日</w:t>
                      </w:r>
                    </w:p>
                  </w:txbxContent>
                </v:textbox>
              </v:shape>
            </w:pict>
          </mc:Fallback>
        </mc:AlternateContent>
      </w:r>
    </w:p>
    <w:p w14:paraId="1A09851F" w14:textId="77777777" w:rsidR="00822D9A" w:rsidRDefault="00963382">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r>
        <w:rPr>
          <w:rFonts w:ascii="宋体" w:eastAsia="宋体" w:hAnsi="宋体" w:cs="宋体" w:hint="eastAsia"/>
          <w:snapToGrid w:val="0"/>
          <w:spacing w:val="4"/>
          <w:kern w:val="0"/>
          <w:sz w:val="24"/>
          <w:szCs w:val="24"/>
          <w14:ligatures w14:val="none"/>
        </w:rPr>
        <w:t>授权委</w:t>
      </w:r>
    </w:p>
    <w:p w14:paraId="7A44A996"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372AC997" w14:textId="77777777" w:rsidR="00822D9A" w:rsidRDefault="00963382">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r>
        <w:rPr>
          <w:rFonts w:ascii="宋体" w:eastAsia="宋体" w:hAnsi="宋体" w:cs="宋体" w:hint="eastAsia"/>
          <w:snapToGrid w:val="0"/>
          <w:spacing w:val="4"/>
          <w:kern w:val="0"/>
          <w:sz w:val="24"/>
          <w:szCs w:val="24"/>
          <w14:ligatures w14:val="none"/>
        </w:rPr>
        <w:t>托证明书</w:t>
      </w:r>
    </w:p>
    <w:p w14:paraId="7F84877C" w14:textId="77777777" w:rsidR="00822D9A" w:rsidRDefault="00963382">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r>
        <w:rPr>
          <w:rFonts w:ascii="宋体" w:eastAsia="宋体" w:hAnsi="宋体" w:cs="宋体" w:hint="eastAsia"/>
          <w:snapToGrid w:val="0"/>
          <w:spacing w:val="4"/>
          <w:kern w:val="0"/>
          <w:sz w:val="24"/>
          <w:szCs w:val="24"/>
          <w14:ligatures w14:val="none"/>
        </w:rPr>
        <w:t>（　 ）第　号</w:t>
      </w:r>
    </w:p>
    <w:p w14:paraId="1A4E93E3" w14:textId="77777777" w:rsidR="00822D9A" w:rsidRDefault="00963382">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r>
        <w:rPr>
          <w:rFonts w:ascii="宋体" w:eastAsia="宋体" w:hAnsi="宋体" w:cs="宋体" w:hint="eastAsia"/>
          <w:snapToGrid w:val="0"/>
          <w:spacing w:val="4"/>
          <w:kern w:val="0"/>
          <w:sz w:val="24"/>
          <w:szCs w:val="24"/>
          <w14:ligatures w14:val="none"/>
        </w:rPr>
        <w:t>注：按提供的该表格格式填写，或使用从工商管理部门购买的表格填写。</w:t>
      </w:r>
    </w:p>
    <w:p w14:paraId="538C3E69"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46431EE8"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18057F2E" w14:textId="77777777" w:rsidR="00822D9A" w:rsidRDefault="00963382">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r>
        <w:rPr>
          <w:rFonts w:ascii="宋体" w:eastAsia="宋体" w:hAnsi="宋体" w:cs="宋体" w:hint="eastAsia"/>
          <w:snapToGrid w:val="0"/>
          <w:spacing w:val="4"/>
          <w:kern w:val="0"/>
          <w:sz w:val="24"/>
          <w:szCs w:val="24"/>
          <w14:ligatures w14:val="none"/>
        </w:rPr>
        <w:t>（2）法定代表人授权委托书</w:t>
      </w:r>
    </w:p>
    <w:p w14:paraId="25ECB379" w14:textId="77777777" w:rsidR="00822D9A" w:rsidRDefault="00963382">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r>
        <w:rPr>
          <w:rFonts w:ascii="宋体" w:eastAsia="宋体" w:hAnsi="宋体" w:cs="宋体" w:hint="eastAsia"/>
          <w:snapToGrid w:val="0"/>
          <w:spacing w:val="4"/>
          <w:kern w:val="0"/>
          <w:sz w:val="24"/>
          <w:szCs w:val="24"/>
          <w14:ligatures w14:val="none"/>
        </w:rPr>
        <w:t xml:space="preserve">                                                     </w:t>
      </w:r>
    </w:p>
    <w:p w14:paraId="04ADDF6F" w14:textId="77777777" w:rsidR="00822D9A" w:rsidRDefault="00963382">
      <w:pPr>
        <w:topLinePunct/>
        <w:adjustRightInd w:val="0"/>
        <w:snapToGrid w:val="0"/>
        <w:spacing w:line="360" w:lineRule="auto"/>
        <w:ind w:firstLineChars="200" w:firstLine="496"/>
        <w:jc w:val="left"/>
        <w:rPr>
          <w:rFonts w:ascii="宋体" w:eastAsia="宋体" w:hAnsi="宋体" w:cs="宋体" w:hint="eastAsia"/>
          <w:snapToGrid w:val="0"/>
          <w:spacing w:val="4"/>
          <w:kern w:val="0"/>
          <w:sz w:val="24"/>
          <w:szCs w:val="24"/>
          <w14:ligatures w14:val="none"/>
        </w:rPr>
      </w:pPr>
      <w:r>
        <w:rPr>
          <w:rFonts w:ascii="宋体" w:eastAsia="宋体" w:hAnsi="宋体" w:cs="宋体" w:hint="eastAsia"/>
          <w:snapToGrid w:val="0"/>
          <w:spacing w:val="4"/>
          <w:kern w:val="0"/>
          <w:sz w:val="24"/>
          <w:szCs w:val="24"/>
          <w14:ligatures w14:val="none"/>
        </w:rPr>
        <w:t>（2）法定代表人授权委托证明书</w:t>
      </w:r>
    </w:p>
    <w:p w14:paraId="1D615AD3" w14:textId="77777777" w:rsidR="00822D9A" w:rsidRDefault="00963382">
      <w:pPr>
        <w:topLinePunct/>
        <w:adjustRightInd w:val="0"/>
        <w:snapToGrid w:val="0"/>
        <w:spacing w:line="360" w:lineRule="auto"/>
        <w:ind w:firstLineChars="200" w:firstLine="496"/>
        <w:jc w:val="right"/>
        <w:rPr>
          <w:rFonts w:ascii="宋体" w:eastAsia="宋体" w:hAnsi="宋体" w:cs="宋体" w:hint="eastAsia"/>
          <w:snapToGrid w:val="0"/>
          <w:spacing w:val="4"/>
          <w:kern w:val="0"/>
          <w:sz w:val="24"/>
          <w:szCs w:val="24"/>
          <w14:ligatures w14:val="none"/>
        </w:rPr>
      </w:pPr>
      <w:r>
        <w:rPr>
          <w:rFonts w:ascii="宋体" w:eastAsia="宋体" w:hAnsi="宋体" w:cs="宋体" w:hint="eastAsia"/>
          <w:snapToGrid w:val="0"/>
          <w:spacing w:val="4"/>
          <w:kern w:val="0"/>
          <w:sz w:val="24"/>
          <w:szCs w:val="24"/>
          <w14:ligatures w14:val="none"/>
        </w:rPr>
        <w:t>（   ）第  号</w:t>
      </w:r>
    </w:p>
    <w:p w14:paraId="3AE61EA7" w14:textId="77777777" w:rsidR="00822D9A" w:rsidRDefault="00963382">
      <w:pPr>
        <w:topLinePunct/>
        <w:adjustRightInd w:val="0"/>
        <w:snapToGrid w:val="0"/>
        <w:spacing w:line="360" w:lineRule="auto"/>
        <w:ind w:firstLineChars="200" w:firstLine="420"/>
        <w:rPr>
          <w:rFonts w:ascii="宋体" w:eastAsia="宋体" w:hAnsi="宋体" w:cs="宋体" w:hint="eastAsia"/>
          <w:snapToGrid w:val="0"/>
          <w:spacing w:val="4"/>
          <w:kern w:val="0"/>
          <w:sz w:val="24"/>
          <w:szCs w:val="24"/>
          <w14:ligatures w14:val="none"/>
        </w:rPr>
      </w:pPr>
      <w:r>
        <w:rPr>
          <w:rFonts w:ascii="Calibri" w:eastAsia="宋体" w:hAnsi="Calibri" w:cs="Times New Roman" w:hint="eastAsia"/>
          <w:noProof/>
          <w14:ligatures w14:val="none"/>
        </w:rPr>
        <mc:AlternateContent>
          <mc:Choice Requires="wps">
            <w:drawing>
              <wp:anchor distT="0" distB="0" distL="114300" distR="114300" simplePos="0" relativeHeight="251660288" behindDoc="0" locked="0" layoutInCell="1" allowOverlap="1" wp14:anchorId="2EF34071" wp14:editId="44FBF735">
                <wp:simplePos x="0" y="0"/>
                <wp:positionH relativeFrom="column">
                  <wp:posOffset>114300</wp:posOffset>
                </wp:positionH>
                <wp:positionV relativeFrom="paragraph">
                  <wp:posOffset>34290</wp:posOffset>
                </wp:positionV>
                <wp:extent cx="5692140" cy="2971800"/>
                <wp:effectExtent l="0" t="0" r="22860" b="19050"/>
                <wp:wrapNone/>
                <wp:docPr id="202"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971800"/>
                        </a:xfrm>
                        <a:prstGeom prst="rect">
                          <a:avLst/>
                        </a:prstGeom>
                        <a:solidFill>
                          <a:srgbClr val="FFFFFF"/>
                        </a:solidFill>
                        <a:ln w="9525">
                          <a:solidFill>
                            <a:srgbClr val="000000"/>
                          </a:solidFill>
                          <a:miter lim="800000"/>
                        </a:ln>
                      </wps:spPr>
                      <wps:txbx>
                        <w:txbxContent>
                          <w:p w14:paraId="348BE7CA" w14:textId="77777777" w:rsidR="00261224" w:rsidRDefault="00261224">
                            <w:pPr>
                              <w:pStyle w:val="affc"/>
                              <w:ind w:firstLineChars="0" w:firstLine="0"/>
                              <w:rPr>
                                <w:rFonts w:hint="eastAsia"/>
                              </w:rPr>
                            </w:pPr>
                            <w:r>
                              <w:rPr>
                                <w:rFonts w:hint="eastAsia"/>
                              </w:rPr>
                              <w:t>兹授权</w:t>
                            </w:r>
                            <w:r>
                              <w:rPr>
                                <w:rFonts w:hint="eastAsia"/>
                                <w:u w:val="single"/>
                              </w:rPr>
                              <w:t xml:space="preserve">                </w:t>
                            </w:r>
                            <w:r>
                              <w:rPr>
                                <w:rFonts w:hint="eastAsia"/>
                              </w:rPr>
                              <w:t>为我方委托代理人，其权限是：</w:t>
                            </w:r>
                            <w:r>
                              <w:rPr>
                                <w:rFonts w:hint="eastAsia"/>
                                <w:u w:val="single"/>
                              </w:rPr>
                              <w:t xml:space="preserve">                </w:t>
                            </w:r>
                          </w:p>
                          <w:p w14:paraId="76480067" w14:textId="77777777" w:rsidR="00261224" w:rsidRDefault="00261224">
                            <w:pPr>
                              <w:pStyle w:val="affc"/>
                              <w:ind w:firstLineChars="0" w:firstLine="0"/>
                              <w:rPr>
                                <w:rFonts w:hint="eastAsia"/>
                                <w:u w:val="single"/>
                              </w:rPr>
                            </w:pPr>
                            <w:r>
                              <w:rPr>
                                <w:rFonts w:hint="eastAsia"/>
                              </w:rPr>
                              <w:t xml:space="preserve"> </w:t>
                            </w:r>
                            <w:r>
                              <w:rPr>
                                <w:rFonts w:hint="eastAsia"/>
                                <w:u w:val="single"/>
                              </w:rPr>
                              <w:t xml:space="preserve">                                                                </w:t>
                            </w:r>
                          </w:p>
                          <w:p w14:paraId="43446F52" w14:textId="77777777" w:rsidR="00261224" w:rsidRDefault="00261224">
                            <w:pPr>
                              <w:pStyle w:val="affc"/>
                              <w:ind w:firstLineChars="0" w:firstLine="0"/>
                              <w:rPr>
                                <w:rFonts w:hint="eastAsia"/>
                              </w:rPr>
                            </w:pPr>
                            <w:r>
                              <w:rPr>
                                <w:rFonts w:hint="eastAsia"/>
                              </w:rPr>
                              <w:t>有效期限：</w:t>
                            </w:r>
                            <w:r>
                              <w:rPr>
                                <w:rFonts w:hint="eastAsia"/>
                                <w:u w:val="single"/>
                              </w:rPr>
                              <w:t xml:space="preserve">                                                        </w:t>
                            </w:r>
                          </w:p>
                          <w:p w14:paraId="336F7907" w14:textId="77777777" w:rsidR="00261224" w:rsidRDefault="00261224">
                            <w:pPr>
                              <w:pStyle w:val="affc"/>
                              <w:ind w:firstLine="496"/>
                              <w:rPr>
                                <w:rFonts w:hint="eastAsia"/>
                              </w:rPr>
                            </w:pPr>
                          </w:p>
                          <w:p w14:paraId="5682CC05" w14:textId="77777777" w:rsidR="00261224" w:rsidRDefault="00261224">
                            <w:pPr>
                              <w:pStyle w:val="affc"/>
                              <w:ind w:firstLineChars="0" w:firstLine="0"/>
                              <w:rPr>
                                <w:rFonts w:hint="eastAsia"/>
                              </w:rPr>
                            </w:pPr>
                            <w:r>
                              <w:rPr>
                                <w:rFonts w:hint="eastAsia"/>
                              </w:rPr>
                              <w:t>附：代理人性别：</w:t>
                            </w:r>
                            <w:r>
                              <w:rPr>
                                <w:rFonts w:hint="eastAsia"/>
                                <w:u w:val="single"/>
                              </w:rPr>
                              <w:t xml:space="preserve">     </w:t>
                            </w:r>
                            <w:r>
                              <w:rPr>
                                <w:rFonts w:hint="eastAsia"/>
                              </w:rPr>
                              <w:t>年龄：</w:t>
                            </w:r>
                            <w:r>
                              <w:rPr>
                                <w:rFonts w:hint="eastAsia"/>
                                <w:u w:val="single"/>
                              </w:rPr>
                              <w:t xml:space="preserve">     </w:t>
                            </w:r>
                            <w:r>
                              <w:rPr>
                                <w:rFonts w:hint="eastAsia"/>
                              </w:rPr>
                              <w:t>身份证号码：</w:t>
                            </w:r>
                            <w:r>
                              <w:rPr>
                                <w:rFonts w:hint="eastAsia"/>
                                <w:u w:val="single"/>
                              </w:rPr>
                              <w:t xml:space="preserve">                       </w:t>
                            </w:r>
                          </w:p>
                          <w:p w14:paraId="72D9CAC8" w14:textId="77777777" w:rsidR="00261224" w:rsidRDefault="00261224">
                            <w:pPr>
                              <w:pStyle w:val="affc"/>
                              <w:ind w:firstLineChars="0" w:firstLine="0"/>
                              <w:rPr>
                                <w:rFonts w:hint="eastAsia"/>
                              </w:rPr>
                            </w:pPr>
                            <w:r>
                              <w:rPr>
                                <w:rFonts w:hint="eastAsia"/>
                              </w:rPr>
                              <w:t>注册号码：</w:t>
                            </w:r>
                            <w:r>
                              <w:rPr>
                                <w:rFonts w:hint="eastAsia"/>
                                <w:u w:val="single"/>
                              </w:rPr>
                              <w:t xml:space="preserve">                  </w:t>
                            </w:r>
                            <w:r>
                              <w:rPr>
                                <w:rFonts w:hint="eastAsia"/>
                              </w:rPr>
                              <w:t>企业类型：</w:t>
                            </w:r>
                            <w:r>
                              <w:rPr>
                                <w:rFonts w:hint="eastAsia"/>
                                <w:u w:val="single"/>
                              </w:rPr>
                              <w:t xml:space="preserve">                            </w:t>
                            </w:r>
                          </w:p>
                          <w:p w14:paraId="28455B3C" w14:textId="77777777" w:rsidR="00261224" w:rsidRDefault="00261224">
                            <w:pPr>
                              <w:pStyle w:val="affc"/>
                              <w:ind w:firstLineChars="0" w:firstLine="0"/>
                              <w:rPr>
                                <w:rFonts w:hint="eastAsia"/>
                              </w:rPr>
                            </w:pPr>
                            <w:r>
                              <w:rPr>
                                <w:rFonts w:hint="eastAsia"/>
                              </w:rPr>
                              <w:t>经营范围：</w:t>
                            </w:r>
                            <w:r>
                              <w:rPr>
                                <w:rFonts w:hint="eastAsia"/>
                                <w:u w:val="single"/>
                              </w:rPr>
                              <w:t xml:space="preserve">                                                        </w:t>
                            </w:r>
                          </w:p>
                          <w:p w14:paraId="07C9DAF3" w14:textId="77777777" w:rsidR="00261224" w:rsidRDefault="00261224">
                            <w:pPr>
                              <w:pStyle w:val="affc"/>
                              <w:ind w:firstLineChars="0" w:firstLine="0"/>
                              <w:rPr>
                                <w:rFonts w:hint="eastAsia"/>
                              </w:rPr>
                            </w:pPr>
                            <w:r>
                              <w:rPr>
                                <w:rFonts w:hint="eastAsia"/>
                              </w:rPr>
                              <w:t>法定代表人（负责人）：</w:t>
                            </w:r>
                            <w:r>
                              <w:rPr>
                                <w:rFonts w:hint="eastAsia"/>
                                <w:u w:val="single"/>
                              </w:rPr>
                              <w:t xml:space="preserve">                 </w:t>
                            </w:r>
                            <w:r>
                              <w:rPr>
                                <w:rFonts w:hint="eastAsia"/>
                              </w:rPr>
                              <w:t>（签名或盖章）</w:t>
                            </w:r>
                          </w:p>
                          <w:p w14:paraId="65E1610F" w14:textId="77777777" w:rsidR="00261224" w:rsidRDefault="00261224">
                            <w:pPr>
                              <w:pStyle w:val="affc"/>
                              <w:ind w:firstLineChars="0" w:firstLine="0"/>
                              <w:rPr>
                                <w:rFonts w:hint="eastAsia"/>
                              </w:rPr>
                            </w:pPr>
                            <w:r>
                              <w:rPr>
                                <w:rFonts w:hint="eastAsia"/>
                              </w:rPr>
                              <w:t>授权单位：（盖章）</w:t>
                            </w:r>
                            <w:r>
                              <w:rPr>
                                <w:rFonts w:hint="eastAsia"/>
                                <w:u w:val="single"/>
                              </w:rPr>
                              <w:t xml:space="preserve">                      </w:t>
                            </w:r>
                          </w:p>
                          <w:p w14:paraId="125572EA" w14:textId="77777777" w:rsidR="00261224" w:rsidRDefault="00261224">
                            <w:pPr>
                              <w:pStyle w:val="affc"/>
                              <w:ind w:firstLine="496"/>
                              <w:jc w:val="right"/>
                              <w:rPr>
                                <w:rFonts w:hint="eastAsia"/>
                              </w:rPr>
                            </w:pPr>
                            <w:r>
                              <w:rPr>
                                <w:rFonts w:hint="eastAsia"/>
                              </w:rPr>
                              <w:t>年  月   日</w:t>
                            </w:r>
                          </w:p>
                        </w:txbxContent>
                      </wps:txbx>
                      <wps:bodyPr rot="0" vert="horz" wrap="square" lIns="91440" tIns="45720" rIns="91440" bIns="45720" anchor="t" anchorCtr="0" upright="1">
                        <a:noAutofit/>
                      </wps:bodyPr>
                    </wps:wsp>
                  </a:graphicData>
                </a:graphic>
              </wp:anchor>
            </w:drawing>
          </mc:Choice>
          <mc:Fallback>
            <w:pict>
              <v:shape w14:anchorId="2EF34071" id="文本框 14" o:spid="_x0000_s1027" type="#_x0000_t202" style="position:absolute;left:0;text-align:left;margin-left:9pt;margin-top:2.7pt;width:448.2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">
                <v:textbox>
                  <w:txbxContent>
                    <w:p w14:paraId="348BE7CA" w14:textId="77777777" w:rsidR="00261224" w:rsidRDefault="00261224">
                      <w:pPr>
                        <w:pStyle w:val="affc"/>
                        <w:ind w:firstLineChars="0" w:firstLine="0"/>
                        <w:rPr>
                          <w:rFonts w:hint="eastAsia"/>
                        </w:rPr>
                      </w:pPr>
                      <w:r>
                        <w:rPr>
                          <w:rFonts w:hint="eastAsia"/>
                        </w:rPr>
                        <w:t>兹授权</w:t>
                      </w:r>
                      <w:r>
                        <w:rPr>
                          <w:rFonts w:hint="eastAsia"/>
                          <w:u w:val="single"/>
                        </w:rPr>
                        <w:t xml:space="preserve">                </w:t>
                      </w:r>
                      <w:r>
                        <w:rPr>
                          <w:rFonts w:hint="eastAsia"/>
                        </w:rPr>
                        <w:t>为我方委托代理人，其权限是：</w:t>
                      </w:r>
                      <w:r>
                        <w:rPr>
                          <w:rFonts w:hint="eastAsia"/>
                          <w:u w:val="single"/>
                        </w:rPr>
                        <w:t xml:space="preserve">                </w:t>
                      </w:r>
                    </w:p>
                    <w:p w14:paraId="76480067" w14:textId="77777777" w:rsidR="00261224" w:rsidRDefault="00261224">
                      <w:pPr>
                        <w:pStyle w:val="affc"/>
                        <w:ind w:firstLineChars="0" w:firstLine="0"/>
                        <w:rPr>
                          <w:rFonts w:hint="eastAsia"/>
                          <w:u w:val="single"/>
                        </w:rPr>
                      </w:pPr>
                      <w:r>
                        <w:rPr>
                          <w:rFonts w:hint="eastAsia"/>
                        </w:rPr>
                        <w:t xml:space="preserve"> </w:t>
                      </w:r>
                      <w:r>
                        <w:rPr>
                          <w:rFonts w:hint="eastAsia"/>
                          <w:u w:val="single"/>
                        </w:rPr>
                        <w:t xml:space="preserve">                                                                </w:t>
                      </w:r>
                    </w:p>
                    <w:p w14:paraId="43446F52" w14:textId="77777777" w:rsidR="00261224" w:rsidRDefault="00261224">
                      <w:pPr>
                        <w:pStyle w:val="affc"/>
                        <w:ind w:firstLineChars="0" w:firstLine="0"/>
                        <w:rPr>
                          <w:rFonts w:hint="eastAsia"/>
                        </w:rPr>
                      </w:pPr>
                      <w:r>
                        <w:rPr>
                          <w:rFonts w:hint="eastAsia"/>
                        </w:rPr>
                        <w:t>有效期限：</w:t>
                      </w:r>
                      <w:r>
                        <w:rPr>
                          <w:rFonts w:hint="eastAsia"/>
                          <w:u w:val="single"/>
                        </w:rPr>
                        <w:t xml:space="preserve">                                                        </w:t>
                      </w:r>
                    </w:p>
                    <w:p w14:paraId="336F7907" w14:textId="77777777" w:rsidR="00261224" w:rsidRDefault="00261224">
                      <w:pPr>
                        <w:pStyle w:val="affc"/>
                        <w:ind w:firstLine="496"/>
                        <w:rPr>
                          <w:rFonts w:hint="eastAsia"/>
                        </w:rPr>
                      </w:pPr>
                    </w:p>
                    <w:p w14:paraId="5682CC05" w14:textId="77777777" w:rsidR="00261224" w:rsidRDefault="00261224">
                      <w:pPr>
                        <w:pStyle w:val="affc"/>
                        <w:ind w:firstLineChars="0" w:firstLine="0"/>
                        <w:rPr>
                          <w:rFonts w:hint="eastAsia"/>
                        </w:rPr>
                      </w:pPr>
                      <w:r>
                        <w:rPr>
                          <w:rFonts w:hint="eastAsia"/>
                        </w:rPr>
                        <w:t>附：代理人性别：</w:t>
                      </w:r>
                      <w:r>
                        <w:rPr>
                          <w:rFonts w:hint="eastAsia"/>
                          <w:u w:val="single"/>
                        </w:rPr>
                        <w:t xml:space="preserve">     </w:t>
                      </w:r>
                      <w:r>
                        <w:rPr>
                          <w:rFonts w:hint="eastAsia"/>
                        </w:rPr>
                        <w:t>年龄：</w:t>
                      </w:r>
                      <w:r>
                        <w:rPr>
                          <w:rFonts w:hint="eastAsia"/>
                          <w:u w:val="single"/>
                        </w:rPr>
                        <w:t xml:space="preserve">     </w:t>
                      </w:r>
                      <w:r>
                        <w:rPr>
                          <w:rFonts w:hint="eastAsia"/>
                        </w:rPr>
                        <w:t>身份证号码：</w:t>
                      </w:r>
                      <w:r>
                        <w:rPr>
                          <w:rFonts w:hint="eastAsia"/>
                          <w:u w:val="single"/>
                        </w:rPr>
                        <w:t xml:space="preserve">                       </w:t>
                      </w:r>
                    </w:p>
                    <w:p w14:paraId="72D9CAC8" w14:textId="77777777" w:rsidR="00261224" w:rsidRDefault="00261224">
                      <w:pPr>
                        <w:pStyle w:val="affc"/>
                        <w:ind w:firstLineChars="0" w:firstLine="0"/>
                        <w:rPr>
                          <w:rFonts w:hint="eastAsia"/>
                        </w:rPr>
                      </w:pPr>
                      <w:r>
                        <w:rPr>
                          <w:rFonts w:hint="eastAsia"/>
                        </w:rPr>
                        <w:t>注册号码：</w:t>
                      </w:r>
                      <w:r>
                        <w:rPr>
                          <w:rFonts w:hint="eastAsia"/>
                          <w:u w:val="single"/>
                        </w:rPr>
                        <w:t xml:space="preserve">                  </w:t>
                      </w:r>
                      <w:r>
                        <w:rPr>
                          <w:rFonts w:hint="eastAsia"/>
                        </w:rPr>
                        <w:t>企业类型：</w:t>
                      </w:r>
                      <w:r>
                        <w:rPr>
                          <w:rFonts w:hint="eastAsia"/>
                          <w:u w:val="single"/>
                        </w:rPr>
                        <w:t xml:space="preserve">                            </w:t>
                      </w:r>
                    </w:p>
                    <w:p w14:paraId="28455B3C" w14:textId="77777777" w:rsidR="00261224" w:rsidRDefault="00261224">
                      <w:pPr>
                        <w:pStyle w:val="affc"/>
                        <w:ind w:firstLineChars="0" w:firstLine="0"/>
                        <w:rPr>
                          <w:rFonts w:hint="eastAsia"/>
                        </w:rPr>
                      </w:pPr>
                      <w:r>
                        <w:rPr>
                          <w:rFonts w:hint="eastAsia"/>
                        </w:rPr>
                        <w:t>经营范围：</w:t>
                      </w:r>
                      <w:r>
                        <w:rPr>
                          <w:rFonts w:hint="eastAsia"/>
                          <w:u w:val="single"/>
                        </w:rPr>
                        <w:t xml:space="preserve">                                                        </w:t>
                      </w:r>
                    </w:p>
                    <w:p w14:paraId="07C9DAF3" w14:textId="77777777" w:rsidR="00261224" w:rsidRDefault="00261224">
                      <w:pPr>
                        <w:pStyle w:val="affc"/>
                        <w:ind w:firstLineChars="0" w:firstLine="0"/>
                        <w:rPr>
                          <w:rFonts w:hint="eastAsia"/>
                        </w:rPr>
                      </w:pPr>
                      <w:r>
                        <w:rPr>
                          <w:rFonts w:hint="eastAsia"/>
                        </w:rPr>
                        <w:t>法定代表人（负责人）：</w:t>
                      </w:r>
                      <w:r>
                        <w:rPr>
                          <w:rFonts w:hint="eastAsia"/>
                          <w:u w:val="single"/>
                        </w:rPr>
                        <w:t xml:space="preserve">                 </w:t>
                      </w:r>
                      <w:r>
                        <w:rPr>
                          <w:rFonts w:hint="eastAsia"/>
                        </w:rPr>
                        <w:t>（签名或盖章）</w:t>
                      </w:r>
                    </w:p>
                    <w:p w14:paraId="65E1610F" w14:textId="77777777" w:rsidR="00261224" w:rsidRDefault="00261224">
                      <w:pPr>
                        <w:pStyle w:val="affc"/>
                        <w:ind w:firstLineChars="0" w:firstLine="0"/>
                        <w:rPr>
                          <w:rFonts w:hint="eastAsia"/>
                        </w:rPr>
                      </w:pPr>
                      <w:r>
                        <w:rPr>
                          <w:rFonts w:hint="eastAsia"/>
                        </w:rPr>
                        <w:t>授权单位：（盖章）</w:t>
                      </w:r>
                      <w:r>
                        <w:rPr>
                          <w:rFonts w:hint="eastAsia"/>
                          <w:u w:val="single"/>
                        </w:rPr>
                        <w:t xml:space="preserve">                      </w:t>
                      </w:r>
                    </w:p>
                    <w:p w14:paraId="125572EA" w14:textId="77777777" w:rsidR="00261224" w:rsidRDefault="00261224">
                      <w:pPr>
                        <w:pStyle w:val="affc"/>
                        <w:ind w:firstLine="496"/>
                        <w:jc w:val="right"/>
                        <w:rPr>
                          <w:rFonts w:hint="eastAsia"/>
                        </w:rPr>
                      </w:pPr>
                      <w:r>
                        <w:rPr>
                          <w:rFonts w:hint="eastAsia"/>
                        </w:rPr>
                        <w:t>年  月   日</w:t>
                      </w:r>
                    </w:p>
                  </w:txbxContent>
                </v:textbox>
              </v:shape>
            </w:pict>
          </mc:Fallback>
        </mc:AlternateContent>
      </w:r>
    </w:p>
    <w:p w14:paraId="2932C9E1"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1C779515"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329F0006"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18D0C544"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1C2C8870"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737AF625"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4F41D1E4"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2B1DF9C3"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380370D4" w14:textId="77777777" w:rsidR="00822D9A" w:rsidRDefault="00963382">
      <w:pPr>
        <w:topLinePunct/>
        <w:adjustRightInd w:val="0"/>
        <w:snapToGrid w:val="0"/>
        <w:spacing w:line="360" w:lineRule="auto"/>
        <w:ind w:firstLineChars="200" w:firstLine="496"/>
        <w:jc w:val="right"/>
        <w:rPr>
          <w:rFonts w:ascii="宋体" w:eastAsia="宋体" w:hAnsi="宋体" w:cs="宋体" w:hint="eastAsia"/>
          <w:snapToGrid w:val="0"/>
          <w:spacing w:val="4"/>
          <w:kern w:val="0"/>
          <w:sz w:val="24"/>
          <w:szCs w:val="24"/>
          <w14:ligatures w14:val="none"/>
        </w:rPr>
      </w:pPr>
      <w:r>
        <w:rPr>
          <w:rFonts w:ascii="宋体" w:eastAsia="宋体" w:hAnsi="宋体" w:cs="宋体" w:hint="eastAsia"/>
          <w:snapToGrid w:val="0"/>
          <w:spacing w:val="4"/>
          <w:kern w:val="0"/>
          <w:sz w:val="24"/>
          <w:szCs w:val="24"/>
          <w14:ligatures w14:val="none"/>
        </w:rPr>
        <w:t>注：该格式供参考，原件装订于正本中。</w:t>
      </w:r>
    </w:p>
    <w:p w14:paraId="770C3753"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2AB361D7" w14:textId="77777777" w:rsidR="00822D9A" w:rsidRDefault="00963382">
      <w:pPr>
        <w:topLinePunct/>
        <w:adjustRightInd w:val="0"/>
        <w:snapToGrid w:val="0"/>
        <w:spacing w:line="360" w:lineRule="auto"/>
        <w:ind w:firstLineChars="200" w:firstLine="496"/>
        <w:rPr>
          <w:rFonts w:ascii="宋体" w:eastAsia="宋体" w:hAnsi="宋体" w:cs="宋体" w:hint="eastAsia"/>
          <w:snapToGrid w:val="0"/>
          <w:spacing w:val="4"/>
          <w:kern w:val="0"/>
          <w:sz w:val="18"/>
          <w:szCs w:val="18"/>
          <w14:ligatures w14:val="none"/>
        </w:rPr>
      </w:pPr>
      <w:r>
        <w:rPr>
          <w:rFonts w:ascii="宋体" w:eastAsia="宋体" w:hAnsi="宋体" w:cs="宋体" w:hint="eastAsia"/>
          <w:snapToGrid w:val="0"/>
          <w:spacing w:val="4"/>
          <w:kern w:val="0"/>
          <w:sz w:val="24"/>
          <w:szCs w:val="24"/>
          <w14:ligatures w14:val="none"/>
        </w:rPr>
        <w:t>注：该格式供参考。</w:t>
      </w:r>
      <w:r>
        <w:rPr>
          <w:rFonts w:ascii="宋体" w:eastAsia="宋体" w:hAnsi="宋体" w:cs="宋体" w:hint="eastAsia"/>
          <w:sz w:val="18"/>
          <w:szCs w:val="18"/>
          <w14:ligatures w14:val="none"/>
        </w:rPr>
        <w:br w:type="page"/>
      </w:r>
      <w:bookmarkStart w:id="60" w:name="_Toc70079925"/>
      <w:bookmarkStart w:id="61" w:name="_Toc69476971"/>
      <w:bookmarkStart w:id="62" w:name="_Toc8132540"/>
      <w:r>
        <w:rPr>
          <w:rFonts w:ascii="宋体" w:eastAsia="宋体" w:hAnsi="宋体" w:cs="Times New Roman" w:hint="eastAsia"/>
          <w:b/>
          <w:snapToGrid w:val="0"/>
          <w:spacing w:val="4"/>
          <w:kern w:val="0"/>
          <w:sz w:val="24"/>
          <w:szCs w:val="24"/>
          <w14:ligatures w14:val="none"/>
        </w:rPr>
        <w:lastRenderedPageBreak/>
        <w:t>格式四：</w:t>
      </w:r>
      <w:bookmarkEnd w:id="58"/>
      <w:bookmarkEnd w:id="59"/>
      <w:bookmarkEnd w:id="60"/>
      <w:bookmarkEnd w:id="61"/>
      <w:bookmarkEnd w:id="62"/>
      <w:r>
        <w:rPr>
          <w:rFonts w:ascii="宋体" w:eastAsia="宋体" w:hAnsi="宋体" w:cs="Times New Roman" w:hint="eastAsia"/>
          <w:b/>
          <w:snapToGrid w:val="0"/>
          <w:spacing w:val="4"/>
          <w:kern w:val="0"/>
          <w:sz w:val="24"/>
          <w:szCs w:val="24"/>
          <w14:ligatures w14:val="none"/>
        </w:rPr>
        <w:t>施工项目管理团队人员信息表</w:t>
      </w:r>
    </w:p>
    <w:p w14:paraId="3EBD4428" w14:textId="77777777" w:rsidR="00822D9A" w:rsidRDefault="00822D9A">
      <w:pPr>
        <w:topLinePunct/>
        <w:adjustRightInd w:val="0"/>
        <w:snapToGrid w:val="0"/>
        <w:spacing w:line="360" w:lineRule="auto"/>
        <w:ind w:firstLine="616"/>
        <w:jc w:val="center"/>
        <w:rPr>
          <w:rFonts w:ascii="宋体" w:eastAsia="宋体" w:hAnsi="宋体" w:cs="Times New Roman" w:hint="eastAsia"/>
          <w:b/>
          <w:spacing w:val="4"/>
          <w:kern w:val="0"/>
          <w:sz w:val="36"/>
          <w:szCs w:val="36"/>
          <w14:ligatures w14:val="none"/>
        </w:rPr>
      </w:pPr>
    </w:p>
    <w:p w14:paraId="7DEC7E35" w14:textId="77777777" w:rsidR="00822D9A" w:rsidRDefault="00963382">
      <w:pPr>
        <w:topLinePunct/>
        <w:adjustRightInd w:val="0"/>
        <w:snapToGrid w:val="0"/>
        <w:spacing w:line="360" w:lineRule="auto"/>
        <w:ind w:firstLine="616"/>
        <w:jc w:val="center"/>
        <w:rPr>
          <w:rFonts w:ascii="宋体" w:eastAsia="宋体" w:hAnsi="宋体" w:cs="Times New Roman" w:hint="eastAsia"/>
          <w:b/>
          <w:spacing w:val="4"/>
          <w:kern w:val="0"/>
          <w:sz w:val="36"/>
          <w:szCs w:val="36"/>
          <w14:ligatures w14:val="none"/>
        </w:rPr>
      </w:pPr>
      <w:r>
        <w:rPr>
          <w:rFonts w:ascii="宋体" w:eastAsia="宋体" w:hAnsi="宋体" w:cs="Times New Roman" w:hint="eastAsia"/>
          <w:b/>
          <w:spacing w:val="4"/>
          <w:kern w:val="0"/>
          <w:sz w:val="36"/>
          <w:szCs w:val="36"/>
          <w14:ligatures w14:val="none"/>
        </w:rPr>
        <w:t>施工项目管理团队人员信息表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960"/>
        <w:gridCol w:w="960"/>
        <w:gridCol w:w="960"/>
        <w:gridCol w:w="960"/>
        <w:gridCol w:w="960"/>
        <w:gridCol w:w="960"/>
        <w:gridCol w:w="960"/>
        <w:gridCol w:w="1428"/>
        <w:gridCol w:w="596"/>
      </w:tblGrid>
      <w:tr w:rsidR="00822D9A" w14:paraId="0A955D7D"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74B2A2A0" w14:textId="77777777" w:rsidR="00822D9A" w:rsidRDefault="00963382">
            <w:pPr>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序号</w:t>
            </w:r>
          </w:p>
        </w:tc>
        <w:tc>
          <w:tcPr>
            <w:tcW w:w="960" w:type="dxa"/>
            <w:tcBorders>
              <w:top w:val="single" w:sz="4" w:space="0" w:color="auto"/>
              <w:left w:val="single" w:sz="4" w:space="0" w:color="auto"/>
              <w:bottom w:val="single" w:sz="4" w:space="0" w:color="auto"/>
              <w:right w:val="single" w:sz="4" w:space="0" w:color="auto"/>
            </w:tcBorders>
            <w:vAlign w:val="center"/>
          </w:tcPr>
          <w:p w14:paraId="0415B935" w14:textId="77777777" w:rsidR="00822D9A" w:rsidRDefault="00963382">
            <w:pPr>
              <w:jc w:val="center"/>
              <w:rPr>
                <w:rFonts w:ascii="宋体" w:eastAsia="宋体" w:hAnsi="宋体" w:cs="Times New Roman" w:hint="eastAsia"/>
                <w:szCs w:val="21"/>
                <w14:ligatures w14:val="none"/>
              </w:rPr>
            </w:pPr>
            <w:r>
              <w:rPr>
                <w:rFonts w:ascii="宋体" w:eastAsia="宋体" w:hAnsi="宋体" w:cs="Times New Roman" w:hint="eastAsia"/>
                <w:spacing w:val="-6"/>
                <w:szCs w:val="21"/>
                <w14:ligatures w14:val="none"/>
              </w:rPr>
              <w:t>在本项目担任的职务</w:t>
            </w:r>
          </w:p>
        </w:tc>
        <w:tc>
          <w:tcPr>
            <w:tcW w:w="960" w:type="dxa"/>
            <w:tcBorders>
              <w:top w:val="single" w:sz="4" w:space="0" w:color="auto"/>
              <w:left w:val="single" w:sz="4" w:space="0" w:color="auto"/>
              <w:bottom w:val="single" w:sz="4" w:space="0" w:color="auto"/>
              <w:right w:val="single" w:sz="4" w:space="0" w:color="auto"/>
            </w:tcBorders>
            <w:vAlign w:val="center"/>
          </w:tcPr>
          <w:p w14:paraId="506EDB14" w14:textId="77777777" w:rsidR="00822D9A" w:rsidRDefault="00963382">
            <w:pPr>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姓名</w:t>
            </w:r>
          </w:p>
        </w:tc>
        <w:tc>
          <w:tcPr>
            <w:tcW w:w="960" w:type="dxa"/>
            <w:tcBorders>
              <w:top w:val="single" w:sz="4" w:space="0" w:color="auto"/>
              <w:left w:val="single" w:sz="4" w:space="0" w:color="auto"/>
              <w:bottom w:val="single" w:sz="4" w:space="0" w:color="auto"/>
              <w:right w:val="single" w:sz="4" w:space="0" w:color="auto"/>
            </w:tcBorders>
            <w:vAlign w:val="center"/>
          </w:tcPr>
          <w:p w14:paraId="47D76A47" w14:textId="77777777" w:rsidR="00822D9A" w:rsidRDefault="00963382">
            <w:pPr>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性别</w:t>
            </w:r>
          </w:p>
        </w:tc>
        <w:tc>
          <w:tcPr>
            <w:tcW w:w="960" w:type="dxa"/>
            <w:tcBorders>
              <w:top w:val="single" w:sz="4" w:space="0" w:color="auto"/>
              <w:left w:val="single" w:sz="4" w:space="0" w:color="auto"/>
              <w:bottom w:val="single" w:sz="4" w:space="0" w:color="auto"/>
              <w:right w:val="single" w:sz="4" w:space="0" w:color="auto"/>
            </w:tcBorders>
            <w:vAlign w:val="center"/>
          </w:tcPr>
          <w:p w14:paraId="2E1501BB" w14:textId="77777777" w:rsidR="00822D9A" w:rsidRDefault="00963382">
            <w:pPr>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年龄</w:t>
            </w:r>
          </w:p>
        </w:tc>
        <w:tc>
          <w:tcPr>
            <w:tcW w:w="960" w:type="dxa"/>
            <w:tcBorders>
              <w:top w:val="single" w:sz="4" w:space="0" w:color="auto"/>
              <w:left w:val="single" w:sz="4" w:space="0" w:color="auto"/>
              <w:bottom w:val="single" w:sz="4" w:space="0" w:color="auto"/>
              <w:right w:val="single" w:sz="4" w:space="0" w:color="auto"/>
            </w:tcBorders>
            <w:vAlign w:val="center"/>
          </w:tcPr>
          <w:p w14:paraId="76F037E6" w14:textId="77777777" w:rsidR="00822D9A" w:rsidRDefault="00963382">
            <w:pPr>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职称</w:t>
            </w:r>
          </w:p>
        </w:tc>
        <w:tc>
          <w:tcPr>
            <w:tcW w:w="960" w:type="dxa"/>
            <w:tcBorders>
              <w:top w:val="single" w:sz="4" w:space="0" w:color="auto"/>
              <w:left w:val="single" w:sz="4" w:space="0" w:color="auto"/>
              <w:bottom w:val="single" w:sz="4" w:space="0" w:color="auto"/>
              <w:right w:val="single" w:sz="4" w:space="0" w:color="auto"/>
            </w:tcBorders>
            <w:vAlign w:val="center"/>
          </w:tcPr>
          <w:p w14:paraId="789D7201" w14:textId="77777777" w:rsidR="00822D9A" w:rsidRDefault="00963382">
            <w:pPr>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专业</w:t>
            </w:r>
          </w:p>
        </w:tc>
        <w:tc>
          <w:tcPr>
            <w:tcW w:w="960" w:type="dxa"/>
            <w:tcBorders>
              <w:top w:val="single" w:sz="4" w:space="0" w:color="auto"/>
              <w:left w:val="single" w:sz="4" w:space="0" w:color="auto"/>
              <w:bottom w:val="single" w:sz="4" w:space="0" w:color="auto"/>
              <w:right w:val="single" w:sz="4" w:space="0" w:color="auto"/>
            </w:tcBorders>
            <w:vAlign w:val="center"/>
          </w:tcPr>
          <w:p w14:paraId="4B2B8F84" w14:textId="77777777" w:rsidR="00822D9A" w:rsidRDefault="00963382">
            <w:pPr>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从事工程工作年限</w:t>
            </w:r>
          </w:p>
        </w:tc>
        <w:tc>
          <w:tcPr>
            <w:tcW w:w="1428" w:type="dxa"/>
            <w:tcBorders>
              <w:top w:val="single" w:sz="4" w:space="0" w:color="auto"/>
              <w:left w:val="single" w:sz="4" w:space="0" w:color="auto"/>
              <w:bottom w:val="single" w:sz="4" w:space="0" w:color="auto"/>
              <w:right w:val="single" w:sz="4" w:space="0" w:color="auto"/>
            </w:tcBorders>
            <w:vAlign w:val="center"/>
          </w:tcPr>
          <w:p w14:paraId="612D9E3B" w14:textId="77777777" w:rsidR="00822D9A" w:rsidRDefault="00963382">
            <w:pPr>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职称或执业或上岗（或岗位）证号</w:t>
            </w:r>
          </w:p>
        </w:tc>
        <w:tc>
          <w:tcPr>
            <w:tcW w:w="596" w:type="dxa"/>
            <w:tcBorders>
              <w:top w:val="single" w:sz="4" w:space="0" w:color="auto"/>
              <w:left w:val="single" w:sz="4" w:space="0" w:color="auto"/>
              <w:bottom w:val="single" w:sz="4" w:space="0" w:color="auto"/>
              <w:right w:val="single" w:sz="4" w:space="0" w:color="auto"/>
            </w:tcBorders>
            <w:vAlign w:val="center"/>
          </w:tcPr>
          <w:p w14:paraId="2E1C3120" w14:textId="77777777" w:rsidR="00822D9A" w:rsidRDefault="00963382">
            <w:pPr>
              <w:jc w:val="center"/>
              <w:rPr>
                <w:rFonts w:ascii="宋体" w:eastAsia="宋体" w:hAnsi="宋体" w:cs="Times New Roman" w:hint="eastAsia"/>
                <w:szCs w:val="21"/>
                <w14:ligatures w14:val="none"/>
              </w:rPr>
            </w:pPr>
            <w:r>
              <w:rPr>
                <w:rFonts w:ascii="宋体" w:eastAsia="宋体" w:hAnsi="宋体" w:cs="Times New Roman" w:hint="eastAsia"/>
                <w:szCs w:val="21"/>
                <w14:ligatures w14:val="none"/>
              </w:rPr>
              <w:t>备注</w:t>
            </w:r>
          </w:p>
        </w:tc>
      </w:tr>
      <w:tr w:rsidR="00822D9A" w14:paraId="35D2D2B7"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1F30351E"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177275ED"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1D22B727"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57D91388"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DCF235F"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4E8CBA9E"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07E027B4"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tcPr>
          <w:p w14:paraId="3D5FD1DF"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1428" w:type="dxa"/>
            <w:tcBorders>
              <w:top w:val="single" w:sz="4" w:space="0" w:color="auto"/>
              <w:left w:val="single" w:sz="4" w:space="0" w:color="auto"/>
              <w:bottom w:val="single" w:sz="4" w:space="0" w:color="auto"/>
              <w:right w:val="single" w:sz="4" w:space="0" w:color="auto"/>
            </w:tcBorders>
            <w:vAlign w:val="center"/>
          </w:tcPr>
          <w:p w14:paraId="20033BAB"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596" w:type="dxa"/>
            <w:tcBorders>
              <w:top w:val="single" w:sz="4" w:space="0" w:color="auto"/>
              <w:left w:val="single" w:sz="4" w:space="0" w:color="auto"/>
              <w:bottom w:val="single" w:sz="4" w:space="0" w:color="auto"/>
              <w:right w:val="single" w:sz="4" w:space="0" w:color="auto"/>
            </w:tcBorders>
          </w:tcPr>
          <w:p w14:paraId="3714D8ED"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r>
      <w:tr w:rsidR="00822D9A" w14:paraId="003E34E7"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73EA8F6B"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088CED04"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216D70B9"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7E8A1A82"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1327DB00"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7B094685"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2DE34D03"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tcPr>
          <w:p w14:paraId="040E26C3"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1428" w:type="dxa"/>
            <w:tcBorders>
              <w:top w:val="single" w:sz="4" w:space="0" w:color="auto"/>
              <w:left w:val="single" w:sz="4" w:space="0" w:color="auto"/>
              <w:bottom w:val="single" w:sz="4" w:space="0" w:color="auto"/>
              <w:right w:val="single" w:sz="4" w:space="0" w:color="auto"/>
            </w:tcBorders>
            <w:vAlign w:val="center"/>
          </w:tcPr>
          <w:p w14:paraId="2DF1C2EF"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596" w:type="dxa"/>
            <w:tcBorders>
              <w:top w:val="single" w:sz="4" w:space="0" w:color="auto"/>
              <w:left w:val="single" w:sz="4" w:space="0" w:color="auto"/>
              <w:bottom w:val="single" w:sz="4" w:space="0" w:color="auto"/>
              <w:right w:val="single" w:sz="4" w:space="0" w:color="auto"/>
            </w:tcBorders>
          </w:tcPr>
          <w:p w14:paraId="2ED0183A"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r>
      <w:tr w:rsidR="00822D9A" w14:paraId="0F186CE2"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6D802E7F"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6984C143"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24F70A9F"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45F4317"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459D8E37"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4865AB0C"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7F5FC7BE"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tcPr>
          <w:p w14:paraId="187EC2CE"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1428" w:type="dxa"/>
            <w:tcBorders>
              <w:top w:val="single" w:sz="4" w:space="0" w:color="auto"/>
              <w:left w:val="single" w:sz="4" w:space="0" w:color="auto"/>
              <w:bottom w:val="single" w:sz="4" w:space="0" w:color="auto"/>
              <w:right w:val="single" w:sz="4" w:space="0" w:color="auto"/>
            </w:tcBorders>
            <w:vAlign w:val="center"/>
          </w:tcPr>
          <w:p w14:paraId="52041933"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596" w:type="dxa"/>
            <w:tcBorders>
              <w:top w:val="single" w:sz="4" w:space="0" w:color="auto"/>
              <w:left w:val="single" w:sz="4" w:space="0" w:color="auto"/>
              <w:bottom w:val="single" w:sz="4" w:space="0" w:color="auto"/>
              <w:right w:val="single" w:sz="4" w:space="0" w:color="auto"/>
            </w:tcBorders>
          </w:tcPr>
          <w:p w14:paraId="0247947F"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r>
      <w:tr w:rsidR="00822D9A" w14:paraId="10E468AE"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3715DC0B"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5CA7567B"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1AAD8746"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0E2B5310"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2F1E3CFE"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616AE3F"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1F2775CA"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tcPr>
          <w:p w14:paraId="47DE8420"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1428" w:type="dxa"/>
            <w:tcBorders>
              <w:top w:val="single" w:sz="4" w:space="0" w:color="auto"/>
              <w:left w:val="single" w:sz="4" w:space="0" w:color="auto"/>
              <w:bottom w:val="single" w:sz="4" w:space="0" w:color="auto"/>
              <w:right w:val="single" w:sz="4" w:space="0" w:color="auto"/>
            </w:tcBorders>
            <w:vAlign w:val="center"/>
          </w:tcPr>
          <w:p w14:paraId="3E7F8CE0"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596" w:type="dxa"/>
            <w:tcBorders>
              <w:top w:val="single" w:sz="4" w:space="0" w:color="auto"/>
              <w:left w:val="single" w:sz="4" w:space="0" w:color="auto"/>
              <w:bottom w:val="single" w:sz="4" w:space="0" w:color="auto"/>
              <w:right w:val="single" w:sz="4" w:space="0" w:color="auto"/>
            </w:tcBorders>
          </w:tcPr>
          <w:p w14:paraId="3E4C51A1"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r>
      <w:tr w:rsidR="00822D9A" w14:paraId="70C4B65B"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259090DD"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61223DC"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70F683E3"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C2E9AEB"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62FA0229"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2C31C21A"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0BF025CE"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tcPr>
          <w:p w14:paraId="16E718D2"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1428" w:type="dxa"/>
            <w:tcBorders>
              <w:top w:val="single" w:sz="4" w:space="0" w:color="auto"/>
              <w:left w:val="single" w:sz="4" w:space="0" w:color="auto"/>
              <w:bottom w:val="single" w:sz="4" w:space="0" w:color="auto"/>
              <w:right w:val="single" w:sz="4" w:space="0" w:color="auto"/>
            </w:tcBorders>
            <w:vAlign w:val="center"/>
          </w:tcPr>
          <w:p w14:paraId="3AAFE09E"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596" w:type="dxa"/>
            <w:tcBorders>
              <w:top w:val="single" w:sz="4" w:space="0" w:color="auto"/>
              <w:left w:val="single" w:sz="4" w:space="0" w:color="auto"/>
              <w:bottom w:val="single" w:sz="4" w:space="0" w:color="auto"/>
              <w:right w:val="single" w:sz="4" w:space="0" w:color="auto"/>
            </w:tcBorders>
          </w:tcPr>
          <w:p w14:paraId="0848ED4F"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r>
      <w:tr w:rsidR="00822D9A" w14:paraId="757C2865"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4594A5E9"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72ADC85D"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0FEC8722"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0008D3D6"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6DB359DC"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148B31B4"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AFE9358"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tcPr>
          <w:p w14:paraId="53675F59"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1428" w:type="dxa"/>
            <w:tcBorders>
              <w:top w:val="single" w:sz="4" w:space="0" w:color="auto"/>
              <w:left w:val="single" w:sz="4" w:space="0" w:color="auto"/>
              <w:bottom w:val="single" w:sz="4" w:space="0" w:color="auto"/>
              <w:right w:val="single" w:sz="4" w:space="0" w:color="auto"/>
            </w:tcBorders>
            <w:vAlign w:val="center"/>
          </w:tcPr>
          <w:p w14:paraId="3FC1C501"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596" w:type="dxa"/>
            <w:tcBorders>
              <w:top w:val="single" w:sz="4" w:space="0" w:color="auto"/>
              <w:left w:val="single" w:sz="4" w:space="0" w:color="auto"/>
              <w:bottom w:val="single" w:sz="4" w:space="0" w:color="auto"/>
              <w:right w:val="single" w:sz="4" w:space="0" w:color="auto"/>
            </w:tcBorders>
          </w:tcPr>
          <w:p w14:paraId="07AF91E1"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r>
      <w:tr w:rsidR="00822D9A" w14:paraId="519B2DC8"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3726ABB8"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61968397"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66431836"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704C016"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4C49D81E"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47F4E5B8"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191D9020"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tcPr>
          <w:p w14:paraId="1E2ECBA8"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1428" w:type="dxa"/>
            <w:tcBorders>
              <w:top w:val="single" w:sz="4" w:space="0" w:color="auto"/>
              <w:left w:val="single" w:sz="4" w:space="0" w:color="auto"/>
              <w:bottom w:val="single" w:sz="4" w:space="0" w:color="auto"/>
              <w:right w:val="single" w:sz="4" w:space="0" w:color="auto"/>
            </w:tcBorders>
            <w:vAlign w:val="center"/>
          </w:tcPr>
          <w:p w14:paraId="0447B012"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596" w:type="dxa"/>
            <w:tcBorders>
              <w:top w:val="single" w:sz="4" w:space="0" w:color="auto"/>
              <w:left w:val="single" w:sz="4" w:space="0" w:color="auto"/>
              <w:bottom w:val="single" w:sz="4" w:space="0" w:color="auto"/>
              <w:right w:val="single" w:sz="4" w:space="0" w:color="auto"/>
            </w:tcBorders>
          </w:tcPr>
          <w:p w14:paraId="4D3A5351"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r>
      <w:tr w:rsidR="00822D9A" w14:paraId="45ED4E62"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493825F3"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0A14C262"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5971DAAE"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7FDF1E13"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2D91A914"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48102694"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2EA4CC17"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tcPr>
          <w:p w14:paraId="03365D69"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1428" w:type="dxa"/>
            <w:tcBorders>
              <w:top w:val="single" w:sz="4" w:space="0" w:color="auto"/>
              <w:left w:val="single" w:sz="4" w:space="0" w:color="auto"/>
              <w:bottom w:val="single" w:sz="4" w:space="0" w:color="auto"/>
              <w:right w:val="single" w:sz="4" w:space="0" w:color="auto"/>
            </w:tcBorders>
            <w:vAlign w:val="center"/>
          </w:tcPr>
          <w:p w14:paraId="57AA2A75"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596" w:type="dxa"/>
            <w:tcBorders>
              <w:top w:val="single" w:sz="4" w:space="0" w:color="auto"/>
              <w:left w:val="single" w:sz="4" w:space="0" w:color="auto"/>
              <w:bottom w:val="single" w:sz="4" w:space="0" w:color="auto"/>
              <w:right w:val="single" w:sz="4" w:space="0" w:color="auto"/>
            </w:tcBorders>
          </w:tcPr>
          <w:p w14:paraId="362BB5E1"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r>
      <w:tr w:rsidR="00822D9A" w14:paraId="753574B6"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3BE4D0AE"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54267D33"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639DED22"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C9F28DD"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40EF7543"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D72500D"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6575CBDA"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tcPr>
          <w:p w14:paraId="731A4ED2"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1428" w:type="dxa"/>
            <w:tcBorders>
              <w:top w:val="single" w:sz="4" w:space="0" w:color="auto"/>
              <w:left w:val="single" w:sz="4" w:space="0" w:color="auto"/>
              <w:bottom w:val="single" w:sz="4" w:space="0" w:color="auto"/>
              <w:right w:val="single" w:sz="4" w:space="0" w:color="auto"/>
            </w:tcBorders>
            <w:vAlign w:val="center"/>
          </w:tcPr>
          <w:p w14:paraId="534ECC51"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596" w:type="dxa"/>
            <w:tcBorders>
              <w:top w:val="single" w:sz="4" w:space="0" w:color="auto"/>
              <w:left w:val="single" w:sz="4" w:space="0" w:color="auto"/>
              <w:bottom w:val="single" w:sz="4" w:space="0" w:color="auto"/>
              <w:right w:val="single" w:sz="4" w:space="0" w:color="auto"/>
            </w:tcBorders>
          </w:tcPr>
          <w:p w14:paraId="11012D59"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r>
      <w:tr w:rsidR="00822D9A" w14:paraId="14FEFF93" w14:textId="77777777">
        <w:trPr>
          <w:trHeight w:val="750"/>
          <w:jc w:val="center"/>
        </w:trPr>
        <w:tc>
          <w:tcPr>
            <w:tcW w:w="540" w:type="dxa"/>
            <w:tcBorders>
              <w:top w:val="single" w:sz="4" w:space="0" w:color="auto"/>
              <w:left w:val="single" w:sz="4" w:space="0" w:color="auto"/>
              <w:bottom w:val="single" w:sz="4" w:space="0" w:color="auto"/>
              <w:right w:val="single" w:sz="4" w:space="0" w:color="auto"/>
            </w:tcBorders>
            <w:vAlign w:val="center"/>
          </w:tcPr>
          <w:p w14:paraId="1ECB71F7"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7DDFD057"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0E48A1FA"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137ABDC7"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66CF397B"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6DD1ABF"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5B57DCEA"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960" w:type="dxa"/>
            <w:tcBorders>
              <w:top w:val="single" w:sz="4" w:space="0" w:color="auto"/>
              <w:left w:val="single" w:sz="4" w:space="0" w:color="auto"/>
              <w:bottom w:val="single" w:sz="4" w:space="0" w:color="auto"/>
              <w:right w:val="single" w:sz="4" w:space="0" w:color="auto"/>
            </w:tcBorders>
          </w:tcPr>
          <w:p w14:paraId="54C2DA71"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1428" w:type="dxa"/>
            <w:tcBorders>
              <w:top w:val="single" w:sz="4" w:space="0" w:color="auto"/>
              <w:left w:val="single" w:sz="4" w:space="0" w:color="auto"/>
              <w:bottom w:val="single" w:sz="4" w:space="0" w:color="auto"/>
              <w:right w:val="single" w:sz="4" w:space="0" w:color="auto"/>
            </w:tcBorders>
            <w:vAlign w:val="center"/>
          </w:tcPr>
          <w:p w14:paraId="52430E4C"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c>
          <w:tcPr>
            <w:tcW w:w="596" w:type="dxa"/>
            <w:tcBorders>
              <w:top w:val="single" w:sz="4" w:space="0" w:color="auto"/>
              <w:left w:val="single" w:sz="4" w:space="0" w:color="auto"/>
              <w:bottom w:val="single" w:sz="4" w:space="0" w:color="auto"/>
              <w:right w:val="single" w:sz="4" w:space="0" w:color="auto"/>
            </w:tcBorders>
          </w:tcPr>
          <w:p w14:paraId="71884D00" w14:textId="77777777" w:rsidR="00822D9A" w:rsidRDefault="00822D9A">
            <w:pPr>
              <w:topLinePunct/>
              <w:adjustRightInd w:val="0"/>
              <w:snapToGrid w:val="0"/>
              <w:spacing w:line="360" w:lineRule="auto"/>
              <w:ind w:firstLineChars="200" w:firstLine="496"/>
              <w:rPr>
                <w:rFonts w:ascii="宋体" w:eastAsia="宋体" w:hAnsi="宋体" w:cs="Times New Roman" w:hint="eastAsia"/>
                <w:snapToGrid w:val="0"/>
                <w:spacing w:val="4"/>
                <w:kern w:val="0"/>
                <w:sz w:val="24"/>
                <w:szCs w:val="24"/>
                <w14:ligatures w14:val="none"/>
              </w:rPr>
            </w:pPr>
          </w:p>
        </w:tc>
      </w:tr>
    </w:tbl>
    <w:p w14:paraId="159F6693" w14:textId="77777777" w:rsidR="00822D9A" w:rsidRDefault="00822D9A">
      <w:pPr>
        <w:topLinePunct/>
        <w:adjustRightInd w:val="0"/>
        <w:snapToGrid w:val="0"/>
        <w:spacing w:before="156" w:after="156"/>
        <w:jc w:val="left"/>
        <w:outlineLvl w:val="2"/>
        <w:rPr>
          <w:rFonts w:ascii="宋体" w:eastAsia="宋体" w:hAnsi="宋体" w:cs="Times New Roman" w:hint="eastAsia"/>
          <w:spacing w:val="4"/>
          <w:kern w:val="0"/>
          <w:sz w:val="24"/>
          <w:szCs w:val="24"/>
          <w14:ligatures w14:val="none"/>
        </w:rPr>
      </w:pPr>
      <w:bookmarkStart w:id="63" w:name="_Toc70079926"/>
      <w:bookmarkStart w:id="64" w:name="_Toc524509514"/>
      <w:bookmarkStart w:id="65" w:name="_Toc5650"/>
      <w:bookmarkStart w:id="66" w:name="_Toc8132541"/>
      <w:bookmarkStart w:id="67" w:name="_Toc69476972"/>
    </w:p>
    <w:p w14:paraId="1F2EC369" w14:textId="77777777" w:rsidR="00822D9A" w:rsidRDefault="00822D9A">
      <w:pPr>
        <w:topLinePunct/>
        <w:adjustRightInd w:val="0"/>
        <w:snapToGrid w:val="0"/>
        <w:spacing w:before="156" w:after="156"/>
        <w:jc w:val="left"/>
        <w:outlineLvl w:val="2"/>
        <w:rPr>
          <w:rFonts w:ascii="宋体" w:eastAsia="宋体" w:hAnsi="宋体" w:cs="Times New Roman" w:hint="eastAsia"/>
          <w:spacing w:val="4"/>
          <w:kern w:val="0"/>
          <w:sz w:val="24"/>
          <w:szCs w:val="24"/>
          <w14:ligatures w14:val="none"/>
        </w:rPr>
      </w:pPr>
    </w:p>
    <w:p w14:paraId="600B5AD9" w14:textId="77777777" w:rsidR="00822D9A" w:rsidRDefault="00822D9A">
      <w:pPr>
        <w:topLinePunct/>
        <w:adjustRightInd w:val="0"/>
        <w:snapToGrid w:val="0"/>
        <w:spacing w:before="156" w:after="156"/>
        <w:jc w:val="left"/>
        <w:outlineLvl w:val="2"/>
        <w:rPr>
          <w:rFonts w:ascii="宋体" w:eastAsia="宋体" w:hAnsi="宋体" w:cs="Times New Roman" w:hint="eastAsia"/>
          <w:spacing w:val="4"/>
          <w:kern w:val="0"/>
          <w:sz w:val="24"/>
          <w:szCs w:val="24"/>
          <w14:ligatures w14:val="none"/>
        </w:rPr>
      </w:pPr>
    </w:p>
    <w:p w14:paraId="2EA93084" w14:textId="77777777" w:rsidR="00822D9A" w:rsidRDefault="00822D9A">
      <w:pPr>
        <w:topLinePunct/>
        <w:adjustRightInd w:val="0"/>
        <w:snapToGrid w:val="0"/>
        <w:spacing w:before="156" w:after="156"/>
        <w:jc w:val="left"/>
        <w:outlineLvl w:val="2"/>
        <w:rPr>
          <w:rFonts w:ascii="宋体" w:eastAsia="宋体" w:hAnsi="宋体" w:cs="Times New Roman" w:hint="eastAsia"/>
          <w:spacing w:val="4"/>
          <w:kern w:val="0"/>
          <w:sz w:val="24"/>
          <w:szCs w:val="24"/>
          <w14:ligatures w14:val="none"/>
        </w:rPr>
      </w:pPr>
    </w:p>
    <w:p w14:paraId="2BB71132" w14:textId="77777777" w:rsidR="00822D9A" w:rsidRDefault="00822D9A">
      <w:pPr>
        <w:topLinePunct/>
        <w:adjustRightInd w:val="0"/>
        <w:snapToGrid w:val="0"/>
        <w:spacing w:before="156" w:after="156"/>
        <w:jc w:val="left"/>
        <w:outlineLvl w:val="2"/>
        <w:rPr>
          <w:rFonts w:ascii="宋体" w:eastAsia="宋体" w:hAnsi="宋体" w:cs="Times New Roman" w:hint="eastAsia"/>
          <w:spacing w:val="4"/>
          <w:kern w:val="0"/>
          <w:sz w:val="24"/>
          <w:szCs w:val="24"/>
          <w14:ligatures w14:val="none"/>
        </w:rPr>
      </w:pPr>
    </w:p>
    <w:p w14:paraId="291B6B74" w14:textId="77777777" w:rsidR="00822D9A" w:rsidRDefault="00822D9A">
      <w:pPr>
        <w:topLinePunct/>
        <w:adjustRightInd w:val="0"/>
        <w:snapToGrid w:val="0"/>
        <w:spacing w:before="156" w:after="156"/>
        <w:jc w:val="left"/>
        <w:outlineLvl w:val="2"/>
        <w:rPr>
          <w:rFonts w:ascii="宋体" w:eastAsia="宋体" w:hAnsi="宋体" w:cs="Times New Roman" w:hint="eastAsia"/>
          <w:spacing w:val="4"/>
          <w:kern w:val="0"/>
          <w:sz w:val="24"/>
          <w:szCs w:val="24"/>
          <w14:ligatures w14:val="none"/>
        </w:rPr>
      </w:pPr>
    </w:p>
    <w:p w14:paraId="1BF61523" w14:textId="77777777" w:rsidR="00822D9A" w:rsidRDefault="00822D9A">
      <w:pPr>
        <w:topLinePunct/>
        <w:adjustRightInd w:val="0"/>
        <w:snapToGrid w:val="0"/>
        <w:spacing w:before="156" w:after="156"/>
        <w:jc w:val="left"/>
        <w:outlineLvl w:val="2"/>
        <w:rPr>
          <w:rFonts w:ascii="宋体" w:eastAsia="宋体" w:hAnsi="宋体" w:cs="Times New Roman" w:hint="eastAsia"/>
          <w:spacing w:val="4"/>
          <w:kern w:val="0"/>
          <w:sz w:val="24"/>
          <w:szCs w:val="24"/>
          <w14:ligatures w14:val="none"/>
        </w:rPr>
      </w:pPr>
    </w:p>
    <w:p w14:paraId="4A95AAF1" w14:textId="77777777" w:rsidR="00822D9A" w:rsidRDefault="00822D9A">
      <w:pPr>
        <w:topLinePunct/>
        <w:adjustRightInd w:val="0"/>
        <w:snapToGrid w:val="0"/>
        <w:spacing w:before="156" w:after="156"/>
        <w:jc w:val="left"/>
        <w:outlineLvl w:val="2"/>
        <w:rPr>
          <w:rFonts w:ascii="宋体" w:eastAsia="宋体" w:hAnsi="宋体" w:cs="Times New Roman" w:hint="eastAsia"/>
          <w:spacing w:val="4"/>
          <w:kern w:val="0"/>
          <w:sz w:val="24"/>
          <w:szCs w:val="24"/>
          <w14:ligatures w14:val="none"/>
        </w:rPr>
      </w:pPr>
    </w:p>
    <w:p w14:paraId="6ACBC779" w14:textId="77777777" w:rsidR="00822D9A" w:rsidRDefault="00963382">
      <w:pPr>
        <w:topLinePunct/>
        <w:adjustRightInd w:val="0"/>
        <w:snapToGrid w:val="0"/>
        <w:spacing w:before="156" w:after="156"/>
        <w:jc w:val="left"/>
        <w:outlineLvl w:val="2"/>
        <w:rPr>
          <w:rFonts w:ascii="宋体" w:eastAsia="宋体" w:hAnsi="宋体" w:cs="Times New Roman" w:hint="eastAsia"/>
          <w:b/>
          <w:snapToGrid w:val="0"/>
          <w:spacing w:val="4"/>
          <w:kern w:val="0"/>
          <w:sz w:val="24"/>
          <w:szCs w:val="24"/>
          <w14:ligatures w14:val="none"/>
        </w:rPr>
      </w:pPr>
      <w:bookmarkStart w:id="68" w:name="_Toc72245277"/>
      <w:r>
        <w:rPr>
          <w:rFonts w:ascii="宋体" w:eastAsia="宋体" w:hAnsi="宋体" w:cs="Times New Roman" w:hint="eastAsia"/>
          <w:b/>
          <w:snapToGrid w:val="0"/>
          <w:spacing w:val="4"/>
          <w:kern w:val="0"/>
          <w:sz w:val="24"/>
          <w:szCs w:val="24"/>
          <w14:ligatures w14:val="none"/>
        </w:rPr>
        <w:t>格式五：主要人员简历表</w:t>
      </w:r>
      <w:bookmarkEnd w:id="63"/>
      <w:bookmarkEnd w:id="64"/>
      <w:bookmarkEnd w:id="65"/>
      <w:bookmarkEnd w:id="66"/>
      <w:bookmarkEnd w:id="67"/>
      <w:bookmarkEnd w:id="68"/>
    </w:p>
    <w:p w14:paraId="26B06AB0" w14:textId="77777777" w:rsidR="00822D9A" w:rsidRDefault="00963382">
      <w:pPr>
        <w:topLinePunct/>
        <w:adjustRightInd w:val="0"/>
        <w:snapToGrid w:val="0"/>
        <w:spacing w:line="360" w:lineRule="auto"/>
        <w:jc w:val="center"/>
        <w:rPr>
          <w:rFonts w:ascii="宋体" w:eastAsia="宋体" w:hAnsi="宋体" w:cs="Times New Roman" w:hint="eastAsia"/>
          <w:b/>
          <w:spacing w:val="4"/>
          <w:kern w:val="0"/>
          <w:sz w:val="36"/>
          <w:szCs w:val="36"/>
          <w14:ligatures w14:val="none"/>
        </w:rPr>
      </w:pPr>
      <w:r>
        <w:rPr>
          <w:rFonts w:ascii="宋体" w:eastAsia="宋体" w:hAnsi="宋体" w:cs="Times New Roman" w:hint="eastAsia"/>
          <w:b/>
          <w:spacing w:val="4"/>
          <w:kern w:val="0"/>
          <w:sz w:val="36"/>
          <w:szCs w:val="36"/>
          <w14:ligatures w14:val="none"/>
        </w:rPr>
        <w:t>主要人员简历表</w:t>
      </w:r>
    </w:p>
    <w:tbl>
      <w:tblPr>
        <w:tblpPr w:leftFromText="180" w:rightFromText="180" w:vertAnchor="text" w:tblpX="-206"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8"/>
        <w:gridCol w:w="1469"/>
        <w:gridCol w:w="17"/>
        <w:gridCol w:w="557"/>
        <w:gridCol w:w="973"/>
        <w:gridCol w:w="113"/>
        <w:gridCol w:w="1434"/>
        <w:gridCol w:w="637"/>
        <w:gridCol w:w="715"/>
        <w:gridCol w:w="195"/>
        <w:gridCol w:w="390"/>
        <w:gridCol w:w="1161"/>
      </w:tblGrid>
      <w:tr w:rsidR="00822D9A" w14:paraId="6A094ED1" w14:textId="77777777">
        <w:trPr>
          <w:trHeight w:val="960"/>
        </w:trPr>
        <w:tc>
          <w:tcPr>
            <w:tcW w:w="1626" w:type="dxa"/>
            <w:gridSpan w:val="2"/>
            <w:tcBorders>
              <w:top w:val="single" w:sz="4" w:space="0" w:color="auto"/>
              <w:left w:val="single" w:sz="4" w:space="0" w:color="auto"/>
              <w:bottom w:val="single" w:sz="4" w:space="0" w:color="auto"/>
              <w:right w:val="single" w:sz="4" w:space="0" w:color="auto"/>
            </w:tcBorders>
            <w:vAlign w:val="center"/>
          </w:tcPr>
          <w:p w14:paraId="58F9B3FC"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姓名</w:t>
            </w:r>
          </w:p>
        </w:tc>
        <w:tc>
          <w:tcPr>
            <w:tcW w:w="2043" w:type="dxa"/>
            <w:gridSpan w:val="3"/>
            <w:tcBorders>
              <w:top w:val="single" w:sz="4" w:space="0" w:color="auto"/>
              <w:left w:val="single" w:sz="4" w:space="0" w:color="auto"/>
              <w:bottom w:val="single" w:sz="4" w:space="0" w:color="auto"/>
              <w:right w:val="single" w:sz="4" w:space="0" w:color="auto"/>
            </w:tcBorders>
            <w:vAlign w:val="center"/>
          </w:tcPr>
          <w:p w14:paraId="7E7AA069"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14:paraId="4168E27E"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性别</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6FC5C979"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300" w:type="dxa"/>
            <w:gridSpan w:val="3"/>
            <w:tcBorders>
              <w:top w:val="single" w:sz="4" w:space="0" w:color="auto"/>
              <w:left w:val="single" w:sz="4" w:space="0" w:color="auto"/>
              <w:bottom w:val="single" w:sz="4" w:space="0" w:color="auto"/>
              <w:right w:val="single" w:sz="4" w:space="0" w:color="auto"/>
            </w:tcBorders>
            <w:vAlign w:val="center"/>
          </w:tcPr>
          <w:p w14:paraId="11CF0EA9"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年龄</w:t>
            </w:r>
          </w:p>
        </w:tc>
        <w:tc>
          <w:tcPr>
            <w:tcW w:w="1161" w:type="dxa"/>
            <w:tcBorders>
              <w:top w:val="single" w:sz="4" w:space="0" w:color="auto"/>
              <w:left w:val="single" w:sz="4" w:space="0" w:color="auto"/>
              <w:bottom w:val="single" w:sz="4" w:space="0" w:color="auto"/>
              <w:right w:val="single" w:sz="4" w:space="0" w:color="auto"/>
            </w:tcBorders>
            <w:vAlign w:val="center"/>
          </w:tcPr>
          <w:p w14:paraId="4F722BDB"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r>
      <w:tr w:rsidR="00822D9A" w14:paraId="34C9CA7D" w14:textId="77777777">
        <w:trPr>
          <w:trHeight w:val="960"/>
        </w:trPr>
        <w:tc>
          <w:tcPr>
            <w:tcW w:w="1626" w:type="dxa"/>
            <w:gridSpan w:val="2"/>
            <w:tcBorders>
              <w:top w:val="single" w:sz="4" w:space="0" w:color="auto"/>
              <w:left w:val="single" w:sz="4" w:space="0" w:color="auto"/>
              <w:bottom w:val="single" w:sz="4" w:space="0" w:color="auto"/>
              <w:right w:val="single" w:sz="4" w:space="0" w:color="auto"/>
            </w:tcBorders>
            <w:vAlign w:val="center"/>
          </w:tcPr>
          <w:p w14:paraId="0221951A"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职务</w:t>
            </w:r>
          </w:p>
        </w:tc>
        <w:tc>
          <w:tcPr>
            <w:tcW w:w="2043" w:type="dxa"/>
            <w:gridSpan w:val="3"/>
            <w:tcBorders>
              <w:top w:val="single" w:sz="4" w:space="0" w:color="auto"/>
              <w:left w:val="single" w:sz="4" w:space="0" w:color="auto"/>
              <w:bottom w:val="single" w:sz="4" w:space="0" w:color="auto"/>
              <w:right w:val="single" w:sz="4" w:space="0" w:color="auto"/>
            </w:tcBorders>
            <w:vAlign w:val="center"/>
          </w:tcPr>
          <w:p w14:paraId="5D61AC82"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14:paraId="0723DB90"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职称</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05AACFC0"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300" w:type="dxa"/>
            <w:gridSpan w:val="3"/>
            <w:tcBorders>
              <w:top w:val="single" w:sz="4" w:space="0" w:color="auto"/>
              <w:left w:val="single" w:sz="4" w:space="0" w:color="auto"/>
              <w:bottom w:val="single" w:sz="4" w:space="0" w:color="auto"/>
              <w:right w:val="single" w:sz="4" w:space="0" w:color="auto"/>
            </w:tcBorders>
            <w:vAlign w:val="center"/>
          </w:tcPr>
          <w:p w14:paraId="04F0A137"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学历</w:t>
            </w:r>
          </w:p>
        </w:tc>
        <w:tc>
          <w:tcPr>
            <w:tcW w:w="1161" w:type="dxa"/>
            <w:tcBorders>
              <w:top w:val="single" w:sz="4" w:space="0" w:color="auto"/>
              <w:left w:val="single" w:sz="4" w:space="0" w:color="auto"/>
              <w:bottom w:val="single" w:sz="4" w:space="0" w:color="auto"/>
              <w:right w:val="single" w:sz="4" w:space="0" w:color="auto"/>
            </w:tcBorders>
            <w:vAlign w:val="center"/>
          </w:tcPr>
          <w:p w14:paraId="1E6571C1"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r>
      <w:tr w:rsidR="00822D9A" w14:paraId="53D3E877" w14:textId="77777777">
        <w:trPr>
          <w:trHeight w:val="960"/>
        </w:trPr>
        <w:tc>
          <w:tcPr>
            <w:tcW w:w="3112" w:type="dxa"/>
            <w:gridSpan w:val="4"/>
            <w:tcBorders>
              <w:top w:val="single" w:sz="4" w:space="0" w:color="auto"/>
              <w:left w:val="single" w:sz="4" w:space="0" w:color="auto"/>
              <w:bottom w:val="single" w:sz="4" w:space="0" w:color="auto"/>
              <w:right w:val="single" w:sz="4" w:space="0" w:color="auto"/>
            </w:tcBorders>
            <w:vAlign w:val="center"/>
          </w:tcPr>
          <w:p w14:paraId="3C69DAED"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参加工作时间</w:t>
            </w: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440094CF"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2786" w:type="dxa"/>
            <w:gridSpan w:val="3"/>
            <w:tcBorders>
              <w:top w:val="single" w:sz="4" w:space="0" w:color="auto"/>
              <w:left w:val="single" w:sz="4" w:space="0" w:color="auto"/>
              <w:bottom w:val="single" w:sz="4" w:space="0" w:color="auto"/>
              <w:right w:val="single" w:sz="4" w:space="0" w:color="auto"/>
            </w:tcBorders>
            <w:vAlign w:val="center"/>
          </w:tcPr>
          <w:p w14:paraId="65599374" w14:textId="77777777" w:rsidR="00822D9A" w:rsidRDefault="00963382">
            <w:pPr>
              <w:topLinePunct/>
              <w:adjustRightInd w:val="0"/>
              <w:snapToGrid w:val="0"/>
              <w:jc w:val="center"/>
              <w:rPr>
                <w:rFonts w:ascii="宋体" w:eastAsia="宋体" w:hAnsi="宋体" w:cs="Times New Roman" w:hint="eastAsia"/>
                <w:snapToGrid w:val="0"/>
                <w:spacing w:val="4"/>
                <w:kern w:val="0"/>
                <w:sz w:val="24"/>
                <w:szCs w:val="24"/>
                <w14:ligatures w14:val="none"/>
              </w:rPr>
            </w:pPr>
            <w:r>
              <w:rPr>
                <w:rFonts w:ascii="宋体" w:eastAsia="宋体" w:hAnsi="宋体" w:cs="Times New Roman" w:hint="eastAsia"/>
                <w:snapToGrid w:val="0"/>
                <w:spacing w:val="4"/>
                <w:kern w:val="0"/>
                <w:sz w:val="24"/>
                <w:szCs w:val="24"/>
                <w14:ligatures w14:val="none"/>
              </w:rPr>
              <w:t>担任相应职务年限</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387AA335"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r>
      <w:tr w:rsidR="00822D9A" w14:paraId="0CC8E0BA" w14:textId="77777777">
        <w:trPr>
          <w:trHeight w:val="960"/>
        </w:trPr>
        <w:tc>
          <w:tcPr>
            <w:tcW w:w="3112" w:type="dxa"/>
            <w:gridSpan w:val="4"/>
            <w:tcBorders>
              <w:top w:val="single" w:sz="4" w:space="0" w:color="auto"/>
              <w:left w:val="single" w:sz="4" w:space="0" w:color="auto"/>
              <w:bottom w:val="single" w:sz="4" w:space="0" w:color="auto"/>
              <w:right w:val="single" w:sz="4" w:space="0" w:color="auto"/>
            </w:tcBorders>
            <w:vAlign w:val="center"/>
          </w:tcPr>
          <w:p w14:paraId="038A10A0"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资格证书号</w:t>
            </w:r>
          </w:p>
        </w:tc>
        <w:tc>
          <w:tcPr>
            <w:tcW w:w="6175" w:type="dxa"/>
            <w:gridSpan w:val="9"/>
            <w:tcBorders>
              <w:top w:val="single" w:sz="4" w:space="0" w:color="auto"/>
              <w:left w:val="single" w:sz="4" w:space="0" w:color="auto"/>
              <w:bottom w:val="single" w:sz="4" w:space="0" w:color="auto"/>
              <w:right w:val="single" w:sz="4" w:space="0" w:color="auto"/>
            </w:tcBorders>
            <w:vAlign w:val="center"/>
          </w:tcPr>
          <w:p w14:paraId="62AC731C"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r>
      <w:tr w:rsidR="00822D9A" w14:paraId="75DE2338" w14:textId="77777777">
        <w:trPr>
          <w:trHeight w:val="960"/>
        </w:trPr>
        <w:tc>
          <w:tcPr>
            <w:tcW w:w="9287" w:type="dxa"/>
            <w:gridSpan w:val="13"/>
            <w:tcBorders>
              <w:top w:val="single" w:sz="4" w:space="0" w:color="auto"/>
              <w:left w:val="single" w:sz="4" w:space="0" w:color="auto"/>
              <w:bottom w:val="single" w:sz="4" w:space="0" w:color="auto"/>
              <w:right w:val="single" w:sz="4" w:space="0" w:color="auto"/>
            </w:tcBorders>
            <w:vAlign w:val="center"/>
          </w:tcPr>
          <w:p w14:paraId="1161F419" w14:textId="77777777" w:rsidR="00822D9A" w:rsidRDefault="00963382">
            <w:pPr>
              <w:topLinePunct/>
              <w:adjustRightInd w:val="0"/>
              <w:snapToGrid w:val="0"/>
              <w:jc w:val="center"/>
              <w:rPr>
                <w:rFonts w:ascii="宋体" w:eastAsia="宋体" w:hAnsi="宋体" w:cs="Times New Roman" w:hint="eastAsia"/>
                <w:snapToGrid w:val="0"/>
                <w:spacing w:val="4"/>
                <w:kern w:val="0"/>
                <w:sz w:val="24"/>
                <w:szCs w:val="24"/>
                <w14:ligatures w14:val="none"/>
              </w:rPr>
            </w:pPr>
            <w:r>
              <w:rPr>
                <w:rFonts w:ascii="宋体" w:eastAsia="宋体" w:hAnsi="宋体" w:cs="Times New Roman" w:hint="eastAsia"/>
                <w:snapToGrid w:val="0"/>
                <w:spacing w:val="4"/>
                <w:kern w:val="0"/>
                <w:sz w:val="24"/>
                <w:szCs w:val="24"/>
                <w14:ligatures w14:val="none"/>
              </w:rPr>
              <w:t>业绩简介</w:t>
            </w:r>
          </w:p>
        </w:tc>
      </w:tr>
      <w:tr w:rsidR="00822D9A" w14:paraId="125D930D" w14:textId="77777777">
        <w:trPr>
          <w:trHeight w:val="960"/>
        </w:trPr>
        <w:tc>
          <w:tcPr>
            <w:tcW w:w="1548" w:type="dxa"/>
            <w:tcBorders>
              <w:top w:val="single" w:sz="4" w:space="0" w:color="auto"/>
              <w:left w:val="single" w:sz="4" w:space="0" w:color="auto"/>
              <w:bottom w:val="single" w:sz="4" w:space="0" w:color="auto"/>
              <w:right w:val="single" w:sz="4" w:space="0" w:color="auto"/>
            </w:tcBorders>
            <w:vAlign w:val="center"/>
          </w:tcPr>
          <w:p w14:paraId="65FA07C3"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建设单位</w:t>
            </w: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408BDC0"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项目名称</w:t>
            </w: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1E643689"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建设规模</w:t>
            </w: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058CD9B3"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开、竣工日期</w:t>
            </w: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078856C9"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在建或已完</w:t>
            </w: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14761DB0" w14:textId="77777777" w:rsidR="00822D9A" w:rsidRDefault="00963382">
            <w:pPr>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工程质量</w:t>
            </w:r>
          </w:p>
        </w:tc>
      </w:tr>
      <w:tr w:rsidR="00822D9A" w14:paraId="473B48B7" w14:textId="77777777">
        <w:trPr>
          <w:trHeight w:val="960"/>
        </w:trPr>
        <w:tc>
          <w:tcPr>
            <w:tcW w:w="1548" w:type="dxa"/>
            <w:tcBorders>
              <w:top w:val="single" w:sz="4" w:space="0" w:color="auto"/>
              <w:left w:val="single" w:sz="4" w:space="0" w:color="auto"/>
              <w:bottom w:val="single" w:sz="4" w:space="0" w:color="auto"/>
              <w:right w:val="single" w:sz="4" w:space="0" w:color="auto"/>
            </w:tcBorders>
            <w:vAlign w:val="center"/>
          </w:tcPr>
          <w:p w14:paraId="2ADF1059"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A82E9C4"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1B4EF054"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3E667E1D"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7D00EFD4"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27FD9B4B"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r>
      <w:tr w:rsidR="00822D9A" w14:paraId="274F8D5B" w14:textId="77777777">
        <w:trPr>
          <w:trHeight w:val="960"/>
        </w:trPr>
        <w:tc>
          <w:tcPr>
            <w:tcW w:w="1548" w:type="dxa"/>
            <w:tcBorders>
              <w:top w:val="single" w:sz="4" w:space="0" w:color="auto"/>
              <w:left w:val="single" w:sz="4" w:space="0" w:color="auto"/>
              <w:bottom w:val="single" w:sz="4" w:space="0" w:color="auto"/>
              <w:right w:val="single" w:sz="4" w:space="0" w:color="auto"/>
            </w:tcBorders>
            <w:vAlign w:val="center"/>
          </w:tcPr>
          <w:p w14:paraId="48615E5C"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5A6DCD02"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415E9A8C"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655BB803"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0AAF2C0D"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7D39A3D8"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r>
      <w:tr w:rsidR="00822D9A" w14:paraId="78DB8E0C" w14:textId="77777777">
        <w:trPr>
          <w:trHeight w:val="960"/>
        </w:trPr>
        <w:tc>
          <w:tcPr>
            <w:tcW w:w="1548" w:type="dxa"/>
            <w:tcBorders>
              <w:top w:val="single" w:sz="4" w:space="0" w:color="auto"/>
              <w:left w:val="single" w:sz="4" w:space="0" w:color="auto"/>
              <w:bottom w:val="single" w:sz="4" w:space="0" w:color="auto"/>
              <w:right w:val="single" w:sz="4" w:space="0" w:color="auto"/>
            </w:tcBorders>
            <w:vAlign w:val="center"/>
          </w:tcPr>
          <w:p w14:paraId="31EEA783"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2B9D230F"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4656C174"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0948522A"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3684D2A0"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209114E6" w14:textId="77777777" w:rsidR="00822D9A" w:rsidRDefault="00822D9A">
            <w:pPr>
              <w:topLinePunct/>
              <w:adjustRightInd w:val="0"/>
              <w:snapToGrid w:val="0"/>
              <w:jc w:val="center"/>
              <w:rPr>
                <w:rFonts w:ascii="宋体" w:eastAsia="宋体" w:hAnsi="宋体" w:cs="Times New Roman" w:hint="eastAsia"/>
                <w:snapToGrid w:val="0"/>
                <w:spacing w:val="4"/>
                <w:kern w:val="0"/>
                <w:sz w:val="24"/>
                <w:szCs w:val="24"/>
                <w14:ligatures w14:val="none"/>
              </w:rPr>
            </w:pPr>
          </w:p>
        </w:tc>
      </w:tr>
    </w:tbl>
    <w:p w14:paraId="19E5620A" w14:textId="77777777" w:rsidR="00822D9A" w:rsidRDefault="00963382">
      <w:pPr>
        <w:topLinePunct/>
        <w:adjustRightInd w:val="0"/>
        <w:snapToGrid w:val="0"/>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注：</w:t>
      </w:r>
    </w:p>
    <w:p w14:paraId="0FEEE0E5" w14:textId="77777777" w:rsidR="00822D9A" w:rsidRDefault="00963382">
      <w:pPr>
        <w:topLinePunct/>
        <w:adjustRightInd w:val="0"/>
        <w:snapToGrid w:val="0"/>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1、拟投入本工程的项目负责人、技术负责人、质量管理负责人、造价负责人、安全管理负责人才需要填写本表。</w:t>
      </w:r>
    </w:p>
    <w:p w14:paraId="5A365AB3" w14:textId="77777777" w:rsidR="00822D9A" w:rsidRDefault="00963382">
      <w:pPr>
        <w:topLinePunct/>
        <w:adjustRightInd w:val="0"/>
        <w:snapToGrid w:val="0"/>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2、后附相关的证明材料。</w:t>
      </w:r>
    </w:p>
    <w:p w14:paraId="724276FE" w14:textId="77777777" w:rsidR="00822D9A" w:rsidRDefault="00822D9A">
      <w:pPr>
        <w:topLinePunct/>
        <w:adjustRightInd w:val="0"/>
        <w:snapToGrid w:val="0"/>
        <w:spacing w:line="360" w:lineRule="auto"/>
        <w:ind w:firstLineChars="200" w:firstLine="496"/>
        <w:rPr>
          <w:rFonts w:ascii="宋体" w:eastAsia="宋体" w:hAnsi="宋体" w:cs="Times New Roman" w:hint="eastAsia"/>
          <w:spacing w:val="4"/>
          <w:kern w:val="0"/>
          <w:sz w:val="24"/>
          <w:szCs w:val="24"/>
          <w14:ligatures w14:val="none"/>
        </w:rPr>
      </w:pPr>
    </w:p>
    <w:p w14:paraId="7ADBD2AD" w14:textId="77777777" w:rsidR="00822D9A" w:rsidRDefault="00963382">
      <w:pPr>
        <w:topLinePunct/>
        <w:adjustRightInd w:val="0"/>
        <w:snapToGrid w:val="0"/>
        <w:spacing w:line="360" w:lineRule="auto"/>
        <w:ind w:firstLineChars="1450" w:firstLine="3596"/>
        <w:rPr>
          <w:rFonts w:ascii="Calibri" w:eastAsia="宋体" w:hAnsi="Calibri" w:cs="Times New Roman"/>
          <w:spacing w:val="4"/>
          <w:kern w:val="0"/>
          <w:sz w:val="24"/>
          <w:szCs w:val="24"/>
          <w14:ligatures w14:val="none"/>
        </w:rPr>
      </w:pPr>
      <w:r>
        <w:rPr>
          <w:rFonts w:ascii="宋体" w:eastAsia="宋体" w:hAnsi="宋体" w:cs="Times New Roman" w:hint="eastAsia"/>
          <w:spacing w:val="4"/>
          <w:kern w:val="0"/>
          <w:sz w:val="24"/>
          <w:szCs w:val="24"/>
          <w14:ligatures w14:val="none"/>
        </w:rPr>
        <w:t xml:space="preserve"> </w:t>
      </w:r>
    </w:p>
    <w:p w14:paraId="5E2E1FF8" w14:textId="77777777" w:rsidR="00822D9A" w:rsidRDefault="00822D9A">
      <w:pPr>
        <w:rPr>
          <w:rFonts w:ascii="Calibri" w:eastAsia="宋体" w:hAnsi="Calibri" w:cs="Times New Roman"/>
          <w14:ligatures w14:val="none"/>
        </w:rPr>
      </w:pPr>
    </w:p>
    <w:p w14:paraId="2A8D674E" w14:textId="77777777" w:rsidR="00822D9A" w:rsidRDefault="00963382">
      <w:pPr>
        <w:autoSpaceDE w:val="0"/>
        <w:autoSpaceDN w:val="0"/>
        <w:adjustRightInd w:val="0"/>
        <w:jc w:val="left"/>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br w:type="page"/>
      </w:r>
    </w:p>
    <w:p w14:paraId="0DC0D8A1" w14:textId="77777777" w:rsidR="00822D9A" w:rsidRDefault="00963382">
      <w:pPr>
        <w:topLinePunct/>
        <w:adjustRightInd w:val="0"/>
        <w:snapToGrid w:val="0"/>
        <w:spacing w:before="156" w:after="156"/>
        <w:jc w:val="left"/>
        <w:outlineLvl w:val="2"/>
        <w:rPr>
          <w:rFonts w:ascii="宋体" w:eastAsia="宋体" w:hAnsi="宋体" w:cs="Times New Roman" w:hint="eastAsia"/>
          <w:b/>
          <w:snapToGrid w:val="0"/>
          <w:spacing w:val="4"/>
          <w:kern w:val="0"/>
          <w:sz w:val="24"/>
          <w:szCs w:val="24"/>
          <w14:ligatures w14:val="none"/>
        </w:rPr>
      </w:pPr>
      <w:bookmarkStart w:id="69" w:name="_Toc69476973"/>
      <w:bookmarkStart w:id="70" w:name="_Toc8132543"/>
      <w:bookmarkStart w:id="71" w:name="_Toc70079927"/>
      <w:bookmarkStart w:id="72" w:name="_Toc72245278"/>
      <w:r>
        <w:rPr>
          <w:rFonts w:ascii="宋体" w:eastAsia="宋体" w:hAnsi="宋体" w:cs="Times New Roman" w:hint="eastAsia"/>
          <w:b/>
          <w:snapToGrid w:val="0"/>
          <w:spacing w:val="4"/>
          <w:kern w:val="0"/>
          <w:sz w:val="24"/>
          <w:szCs w:val="24"/>
          <w14:ligatures w14:val="none"/>
        </w:rPr>
        <w:lastRenderedPageBreak/>
        <w:t>格式六：</w:t>
      </w:r>
      <w:bookmarkEnd w:id="69"/>
      <w:bookmarkEnd w:id="70"/>
      <w:bookmarkEnd w:id="71"/>
      <w:r>
        <w:rPr>
          <w:rFonts w:ascii="宋体" w:eastAsia="宋体" w:hAnsi="宋体" w:cs="Times New Roman" w:hint="eastAsia"/>
          <w:b/>
          <w:snapToGrid w:val="0"/>
          <w:spacing w:val="4"/>
          <w:kern w:val="0"/>
          <w:sz w:val="24"/>
          <w:szCs w:val="24"/>
          <w14:ligatures w14:val="none"/>
        </w:rPr>
        <w:t>拟投入设备一览表</w:t>
      </w:r>
      <w:bookmarkEnd w:id="72"/>
    </w:p>
    <w:p w14:paraId="3A43624B" w14:textId="77777777" w:rsidR="00822D9A" w:rsidRDefault="00963382">
      <w:pPr>
        <w:topLinePunct/>
        <w:adjustRightInd w:val="0"/>
        <w:snapToGrid w:val="0"/>
        <w:spacing w:line="360" w:lineRule="auto"/>
        <w:jc w:val="center"/>
        <w:rPr>
          <w:rFonts w:ascii="宋体" w:eastAsia="宋体" w:hAnsi="宋体" w:cs="Times New Roman" w:hint="eastAsia"/>
          <w:b/>
          <w:spacing w:val="4"/>
          <w:kern w:val="0"/>
          <w:sz w:val="36"/>
          <w:szCs w:val="36"/>
          <w14:ligatures w14:val="none"/>
        </w:rPr>
      </w:pPr>
      <w:r>
        <w:rPr>
          <w:rFonts w:ascii="宋体" w:eastAsia="宋体" w:hAnsi="宋体" w:cs="Times New Roman" w:hint="eastAsia"/>
          <w:b/>
          <w:spacing w:val="4"/>
          <w:kern w:val="0"/>
          <w:sz w:val="36"/>
          <w:szCs w:val="36"/>
          <w14:ligatures w14:val="none"/>
        </w:rPr>
        <w:t>拟投入设备一览表</w:t>
      </w:r>
    </w:p>
    <w:p w14:paraId="461EADDD"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349"/>
        <w:gridCol w:w="2091"/>
        <w:gridCol w:w="1601"/>
        <w:gridCol w:w="1339"/>
        <w:gridCol w:w="1178"/>
        <w:gridCol w:w="1344"/>
      </w:tblGrid>
      <w:tr w:rsidR="00822D9A" w14:paraId="1E706850" w14:textId="77777777">
        <w:trPr>
          <w:trHeight w:val="545"/>
          <w:jc w:val="center"/>
        </w:trPr>
        <w:tc>
          <w:tcPr>
            <w:tcW w:w="3440" w:type="dxa"/>
            <w:gridSpan w:val="2"/>
            <w:vMerge w:val="restart"/>
            <w:tcBorders>
              <w:top w:val="single" w:sz="2" w:space="0" w:color="auto"/>
              <w:left w:val="single" w:sz="2" w:space="0" w:color="auto"/>
              <w:bottom w:val="single" w:sz="6" w:space="0" w:color="auto"/>
              <w:right w:val="single" w:sz="6" w:space="0" w:color="auto"/>
            </w:tcBorders>
            <w:vAlign w:val="center"/>
          </w:tcPr>
          <w:p w14:paraId="2200D03A" w14:textId="77777777" w:rsidR="00822D9A" w:rsidRDefault="00963382">
            <w:pPr>
              <w:topLinePunct/>
              <w:adjustRightInd w:val="0"/>
              <w:snapToGrid w:val="0"/>
              <w:spacing w:line="360" w:lineRule="auto"/>
              <w:ind w:firstLineChars="1450" w:firstLine="3596"/>
              <w:jc w:val="center"/>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名名称及型号</w:t>
            </w:r>
          </w:p>
        </w:tc>
        <w:tc>
          <w:tcPr>
            <w:tcW w:w="5462" w:type="dxa"/>
            <w:gridSpan w:val="4"/>
            <w:tcBorders>
              <w:top w:val="single" w:sz="2" w:space="0" w:color="auto"/>
              <w:left w:val="single" w:sz="6" w:space="0" w:color="auto"/>
              <w:bottom w:val="single" w:sz="6" w:space="0" w:color="auto"/>
              <w:right w:val="single" w:sz="2" w:space="0" w:color="auto"/>
            </w:tcBorders>
            <w:vAlign w:val="center"/>
          </w:tcPr>
          <w:p w14:paraId="14410BDA" w14:textId="77777777" w:rsidR="00822D9A" w:rsidRDefault="00963382">
            <w:pPr>
              <w:topLinePunct/>
              <w:adjustRightInd w:val="0"/>
              <w:snapToGrid w:val="0"/>
              <w:spacing w:line="360" w:lineRule="auto"/>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申请单位能达到的程度简述（由申请单位填写）</w:t>
            </w:r>
          </w:p>
        </w:tc>
      </w:tr>
      <w:tr w:rsidR="00822D9A" w14:paraId="50A5ECC0" w14:textId="77777777">
        <w:trPr>
          <w:trHeight w:val="554"/>
          <w:jc w:val="center"/>
        </w:trPr>
        <w:tc>
          <w:tcPr>
            <w:tcW w:w="5531" w:type="dxa"/>
            <w:gridSpan w:val="2"/>
            <w:vMerge/>
            <w:tcBorders>
              <w:top w:val="single" w:sz="2" w:space="0" w:color="auto"/>
              <w:left w:val="single" w:sz="2" w:space="0" w:color="auto"/>
              <w:bottom w:val="single" w:sz="6" w:space="0" w:color="auto"/>
              <w:right w:val="single" w:sz="6" w:space="0" w:color="auto"/>
            </w:tcBorders>
            <w:vAlign w:val="center"/>
          </w:tcPr>
          <w:p w14:paraId="595E8ECA" w14:textId="77777777" w:rsidR="00822D9A" w:rsidRDefault="00822D9A">
            <w:pPr>
              <w:widowControl/>
              <w:jc w:val="left"/>
              <w:rPr>
                <w:rFonts w:ascii="宋体" w:eastAsia="宋体" w:hAnsi="宋体" w:cs="Times New Roman" w:hint="eastAsia"/>
                <w:spacing w:val="4"/>
                <w:kern w:val="0"/>
                <w:sz w:val="24"/>
                <w:szCs w:val="24"/>
                <w14:ligatures w14:val="none"/>
              </w:rPr>
            </w:pPr>
          </w:p>
        </w:tc>
        <w:tc>
          <w:tcPr>
            <w:tcW w:w="5462" w:type="dxa"/>
            <w:gridSpan w:val="4"/>
            <w:tcBorders>
              <w:top w:val="single" w:sz="6" w:space="0" w:color="auto"/>
              <w:left w:val="single" w:sz="6" w:space="0" w:color="auto"/>
              <w:bottom w:val="single" w:sz="6" w:space="0" w:color="auto"/>
              <w:right w:val="single" w:sz="2" w:space="0" w:color="auto"/>
            </w:tcBorders>
            <w:vAlign w:val="center"/>
          </w:tcPr>
          <w:p w14:paraId="1B98D166" w14:textId="77777777" w:rsidR="00822D9A" w:rsidRDefault="00963382">
            <w:pPr>
              <w:topLinePunct/>
              <w:adjustRightInd w:val="0"/>
              <w:snapToGrid w:val="0"/>
              <w:spacing w:line="360" w:lineRule="auto"/>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投入本项目施工机械的情况（台套）</w:t>
            </w:r>
          </w:p>
        </w:tc>
      </w:tr>
      <w:tr w:rsidR="00822D9A" w14:paraId="39EF5CE9" w14:textId="77777777">
        <w:trPr>
          <w:trHeight w:val="489"/>
          <w:jc w:val="center"/>
        </w:trPr>
        <w:tc>
          <w:tcPr>
            <w:tcW w:w="3440" w:type="dxa"/>
            <w:gridSpan w:val="2"/>
            <w:tcBorders>
              <w:top w:val="single" w:sz="6" w:space="0" w:color="auto"/>
              <w:left w:val="single" w:sz="2" w:space="0" w:color="auto"/>
              <w:bottom w:val="single" w:sz="6" w:space="0" w:color="auto"/>
              <w:right w:val="single" w:sz="6" w:space="0" w:color="auto"/>
            </w:tcBorders>
            <w:vAlign w:val="center"/>
          </w:tcPr>
          <w:p w14:paraId="08787285" w14:textId="77777777" w:rsidR="00822D9A" w:rsidRDefault="00963382">
            <w:pPr>
              <w:topLinePunct/>
              <w:adjustRightInd w:val="0"/>
              <w:snapToGrid w:val="0"/>
              <w:spacing w:line="360" w:lineRule="auto"/>
              <w:ind w:firstLineChars="1450" w:firstLine="3596"/>
              <w:jc w:val="center"/>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名     名称</w:t>
            </w:r>
          </w:p>
        </w:tc>
        <w:tc>
          <w:tcPr>
            <w:tcW w:w="1601" w:type="dxa"/>
            <w:tcBorders>
              <w:top w:val="single" w:sz="6" w:space="0" w:color="auto"/>
              <w:left w:val="single" w:sz="6" w:space="0" w:color="auto"/>
              <w:bottom w:val="single" w:sz="6" w:space="0" w:color="auto"/>
              <w:right w:val="single" w:sz="6" w:space="0" w:color="auto"/>
            </w:tcBorders>
            <w:vAlign w:val="center"/>
          </w:tcPr>
          <w:p w14:paraId="0FCE19F5" w14:textId="77777777" w:rsidR="00822D9A" w:rsidRDefault="00963382">
            <w:pPr>
              <w:topLinePunct/>
              <w:adjustRightInd w:val="0"/>
              <w:snapToGrid w:val="0"/>
              <w:spacing w:line="360" w:lineRule="auto"/>
              <w:ind w:firstLineChars="1450" w:firstLine="3596"/>
              <w:jc w:val="center"/>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数数量（台套）</w:t>
            </w:r>
          </w:p>
        </w:tc>
        <w:tc>
          <w:tcPr>
            <w:tcW w:w="1339" w:type="dxa"/>
            <w:tcBorders>
              <w:top w:val="single" w:sz="6" w:space="0" w:color="auto"/>
              <w:left w:val="single" w:sz="6" w:space="0" w:color="auto"/>
              <w:bottom w:val="single" w:sz="6" w:space="0" w:color="auto"/>
              <w:right w:val="single" w:sz="6" w:space="0" w:color="auto"/>
            </w:tcBorders>
            <w:vAlign w:val="center"/>
          </w:tcPr>
          <w:p w14:paraId="70C683F9" w14:textId="77777777" w:rsidR="00822D9A" w:rsidRDefault="00963382">
            <w:pPr>
              <w:topLinePunct/>
              <w:adjustRightInd w:val="0"/>
              <w:snapToGrid w:val="0"/>
              <w:spacing w:line="360" w:lineRule="auto"/>
              <w:ind w:firstLineChars="1450" w:firstLine="3596"/>
              <w:jc w:val="center"/>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自</w:t>
            </w:r>
            <w:proofErr w:type="gramStart"/>
            <w:r>
              <w:rPr>
                <w:rFonts w:ascii="宋体" w:eastAsia="宋体" w:hAnsi="宋体" w:cs="Times New Roman" w:hint="eastAsia"/>
                <w:spacing w:val="4"/>
                <w:kern w:val="0"/>
                <w:sz w:val="24"/>
                <w:szCs w:val="24"/>
                <w14:ligatures w14:val="none"/>
              </w:rPr>
              <w:t>自</w:t>
            </w:r>
            <w:proofErr w:type="gramEnd"/>
            <w:r>
              <w:rPr>
                <w:rFonts w:ascii="宋体" w:eastAsia="宋体" w:hAnsi="宋体" w:cs="Times New Roman" w:hint="eastAsia"/>
                <w:spacing w:val="4"/>
                <w:kern w:val="0"/>
                <w:sz w:val="24"/>
                <w:szCs w:val="24"/>
                <w14:ligatures w14:val="none"/>
              </w:rPr>
              <w:t>有</w:t>
            </w:r>
          </w:p>
        </w:tc>
        <w:tc>
          <w:tcPr>
            <w:tcW w:w="1178" w:type="dxa"/>
            <w:tcBorders>
              <w:top w:val="single" w:sz="6" w:space="0" w:color="auto"/>
              <w:left w:val="single" w:sz="6" w:space="0" w:color="auto"/>
              <w:bottom w:val="single" w:sz="6" w:space="0" w:color="auto"/>
              <w:right w:val="single" w:sz="6" w:space="0" w:color="auto"/>
            </w:tcBorders>
            <w:vAlign w:val="center"/>
          </w:tcPr>
          <w:p w14:paraId="0AC1DB99" w14:textId="77777777" w:rsidR="00822D9A" w:rsidRDefault="00963382">
            <w:pPr>
              <w:topLinePunct/>
              <w:adjustRightInd w:val="0"/>
              <w:snapToGrid w:val="0"/>
              <w:spacing w:line="360" w:lineRule="auto"/>
              <w:ind w:firstLineChars="1450" w:firstLine="3596"/>
              <w:jc w:val="center"/>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租租赁</w:t>
            </w:r>
          </w:p>
        </w:tc>
        <w:tc>
          <w:tcPr>
            <w:tcW w:w="1344" w:type="dxa"/>
            <w:tcBorders>
              <w:top w:val="single" w:sz="6" w:space="0" w:color="auto"/>
              <w:left w:val="single" w:sz="6" w:space="0" w:color="auto"/>
              <w:bottom w:val="single" w:sz="6" w:space="0" w:color="auto"/>
              <w:right w:val="single" w:sz="2" w:space="0" w:color="auto"/>
            </w:tcBorders>
            <w:vAlign w:val="center"/>
          </w:tcPr>
          <w:p w14:paraId="4A12450A" w14:textId="77777777" w:rsidR="00822D9A" w:rsidRDefault="00963382">
            <w:pPr>
              <w:topLinePunct/>
              <w:adjustRightInd w:val="0"/>
              <w:snapToGrid w:val="0"/>
              <w:spacing w:line="360" w:lineRule="auto"/>
              <w:ind w:firstLineChars="1450" w:firstLine="3596"/>
              <w:jc w:val="center"/>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型型号</w:t>
            </w:r>
          </w:p>
        </w:tc>
      </w:tr>
      <w:tr w:rsidR="00822D9A" w14:paraId="07DCDD20" w14:textId="77777777">
        <w:trPr>
          <w:trHeight w:val="622"/>
          <w:jc w:val="center"/>
        </w:trPr>
        <w:tc>
          <w:tcPr>
            <w:tcW w:w="1349" w:type="dxa"/>
            <w:vMerge w:val="restart"/>
            <w:tcBorders>
              <w:top w:val="single" w:sz="6" w:space="0" w:color="auto"/>
              <w:left w:val="single" w:sz="2" w:space="0" w:color="auto"/>
              <w:bottom w:val="single" w:sz="6" w:space="0" w:color="auto"/>
              <w:right w:val="single" w:sz="6" w:space="0" w:color="auto"/>
            </w:tcBorders>
            <w:vAlign w:val="center"/>
          </w:tcPr>
          <w:p w14:paraId="2ECC2D0A" w14:textId="77777777" w:rsidR="00822D9A" w:rsidRDefault="00963382">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施工机械设备</w:t>
            </w:r>
          </w:p>
        </w:tc>
        <w:tc>
          <w:tcPr>
            <w:tcW w:w="2091" w:type="dxa"/>
            <w:tcBorders>
              <w:top w:val="single" w:sz="6" w:space="0" w:color="auto"/>
              <w:left w:val="single" w:sz="6" w:space="0" w:color="auto"/>
              <w:bottom w:val="single" w:sz="6" w:space="0" w:color="auto"/>
              <w:right w:val="single" w:sz="6" w:space="0" w:color="auto"/>
            </w:tcBorders>
            <w:vAlign w:val="center"/>
          </w:tcPr>
          <w:p w14:paraId="69E89CAA"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601" w:type="dxa"/>
            <w:tcBorders>
              <w:top w:val="single" w:sz="6" w:space="0" w:color="auto"/>
              <w:left w:val="single" w:sz="6" w:space="0" w:color="auto"/>
              <w:bottom w:val="single" w:sz="6" w:space="0" w:color="auto"/>
              <w:right w:val="single" w:sz="6" w:space="0" w:color="auto"/>
            </w:tcBorders>
            <w:vAlign w:val="center"/>
          </w:tcPr>
          <w:p w14:paraId="1BCF2344"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39" w:type="dxa"/>
            <w:tcBorders>
              <w:top w:val="single" w:sz="6" w:space="0" w:color="auto"/>
              <w:left w:val="single" w:sz="6" w:space="0" w:color="auto"/>
              <w:bottom w:val="single" w:sz="6" w:space="0" w:color="auto"/>
              <w:right w:val="single" w:sz="6" w:space="0" w:color="auto"/>
            </w:tcBorders>
            <w:vAlign w:val="center"/>
          </w:tcPr>
          <w:p w14:paraId="7488A4B1"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178" w:type="dxa"/>
            <w:tcBorders>
              <w:top w:val="single" w:sz="6" w:space="0" w:color="auto"/>
              <w:left w:val="single" w:sz="6" w:space="0" w:color="auto"/>
              <w:bottom w:val="single" w:sz="6" w:space="0" w:color="auto"/>
              <w:right w:val="single" w:sz="6" w:space="0" w:color="auto"/>
            </w:tcBorders>
            <w:vAlign w:val="center"/>
          </w:tcPr>
          <w:p w14:paraId="392314F6"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44" w:type="dxa"/>
            <w:tcBorders>
              <w:top w:val="single" w:sz="6" w:space="0" w:color="auto"/>
              <w:left w:val="single" w:sz="6" w:space="0" w:color="auto"/>
              <w:bottom w:val="single" w:sz="6" w:space="0" w:color="auto"/>
              <w:right w:val="single" w:sz="2" w:space="0" w:color="auto"/>
            </w:tcBorders>
            <w:vAlign w:val="center"/>
          </w:tcPr>
          <w:p w14:paraId="11E7E22F"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r>
      <w:tr w:rsidR="00822D9A" w14:paraId="641DA848" w14:textId="77777777">
        <w:trPr>
          <w:trHeight w:val="622"/>
          <w:jc w:val="center"/>
        </w:trPr>
        <w:tc>
          <w:tcPr>
            <w:tcW w:w="3440" w:type="dxa"/>
            <w:vMerge/>
            <w:tcBorders>
              <w:top w:val="single" w:sz="6" w:space="0" w:color="auto"/>
              <w:left w:val="single" w:sz="2" w:space="0" w:color="auto"/>
              <w:bottom w:val="single" w:sz="6" w:space="0" w:color="auto"/>
              <w:right w:val="single" w:sz="6" w:space="0" w:color="auto"/>
            </w:tcBorders>
            <w:vAlign w:val="center"/>
          </w:tcPr>
          <w:p w14:paraId="3F1BC302" w14:textId="77777777" w:rsidR="00822D9A" w:rsidRDefault="00822D9A">
            <w:pPr>
              <w:widowControl/>
              <w:jc w:val="left"/>
              <w:rPr>
                <w:rFonts w:ascii="宋体" w:eastAsia="宋体" w:hAnsi="宋体" w:cs="Times New Roman" w:hint="eastAsia"/>
                <w:spacing w:val="4"/>
                <w:kern w:val="0"/>
                <w:sz w:val="24"/>
                <w:szCs w:val="24"/>
                <w14:ligatures w14:val="none"/>
              </w:rPr>
            </w:pPr>
          </w:p>
        </w:tc>
        <w:tc>
          <w:tcPr>
            <w:tcW w:w="2091" w:type="dxa"/>
            <w:tcBorders>
              <w:top w:val="single" w:sz="6" w:space="0" w:color="auto"/>
              <w:left w:val="single" w:sz="6" w:space="0" w:color="auto"/>
              <w:bottom w:val="single" w:sz="6" w:space="0" w:color="auto"/>
              <w:right w:val="single" w:sz="6" w:space="0" w:color="auto"/>
            </w:tcBorders>
            <w:vAlign w:val="center"/>
          </w:tcPr>
          <w:p w14:paraId="2714E7EA"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601" w:type="dxa"/>
            <w:tcBorders>
              <w:top w:val="single" w:sz="6" w:space="0" w:color="auto"/>
              <w:left w:val="single" w:sz="6" w:space="0" w:color="auto"/>
              <w:bottom w:val="single" w:sz="6" w:space="0" w:color="auto"/>
              <w:right w:val="single" w:sz="6" w:space="0" w:color="auto"/>
            </w:tcBorders>
            <w:vAlign w:val="center"/>
          </w:tcPr>
          <w:p w14:paraId="6811BAB8"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39" w:type="dxa"/>
            <w:tcBorders>
              <w:top w:val="single" w:sz="6" w:space="0" w:color="auto"/>
              <w:left w:val="single" w:sz="6" w:space="0" w:color="auto"/>
              <w:bottom w:val="single" w:sz="6" w:space="0" w:color="auto"/>
              <w:right w:val="single" w:sz="6" w:space="0" w:color="auto"/>
            </w:tcBorders>
            <w:vAlign w:val="center"/>
          </w:tcPr>
          <w:p w14:paraId="0B352653"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178" w:type="dxa"/>
            <w:tcBorders>
              <w:top w:val="single" w:sz="6" w:space="0" w:color="auto"/>
              <w:left w:val="single" w:sz="6" w:space="0" w:color="auto"/>
              <w:bottom w:val="single" w:sz="6" w:space="0" w:color="auto"/>
              <w:right w:val="single" w:sz="6" w:space="0" w:color="auto"/>
            </w:tcBorders>
            <w:vAlign w:val="center"/>
          </w:tcPr>
          <w:p w14:paraId="110BECD6"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44" w:type="dxa"/>
            <w:tcBorders>
              <w:top w:val="single" w:sz="6" w:space="0" w:color="auto"/>
              <w:left w:val="single" w:sz="6" w:space="0" w:color="auto"/>
              <w:bottom w:val="single" w:sz="6" w:space="0" w:color="auto"/>
              <w:right w:val="single" w:sz="2" w:space="0" w:color="auto"/>
            </w:tcBorders>
            <w:vAlign w:val="center"/>
          </w:tcPr>
          <w:p w14:paraId="11898771"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r>
      <w:tr w:rsidR="00822D9A" w14:paraId="036933C2" w14:textId="77777777">
        <w:trPr>
          <w:trHeight w:val="607"/>
          <w:jc w:val="center"/>
        </w:trPr>
        <w:tc>
          <w:tcPr>
            <w:tcW w:w="3440" w:type="dxa"/>
            <w:vMerge/>
            <w:tcBorders>
              <w:top w:val="single" w:sz="6" w:space="0" w:color="auto"/>
              <w:left w:val="single" w:sz="2" w:space="0" w:color="auto"/>
              <w:bottom w:val="single" w:sz="6" w:space="0" w:color="auto"/>
              <w:right w:val="single" w:sz="6" w:space="0" w:color="auto"/>
            </w:tcBorders>
            <w:vAlign w:val="center"/>
          </w:tcPr>
          <w:p w14:paraId="60CDAEC4" w14:textId="77777777" w:rsidR="00822D9A" w:rsidRDefault="00822D9A">
            <w:pPr>
              <w:widowControl/>
              <w:jc w:val="left"/>
              <w:rPr>
                <w:rFonts w:ascii="宋体" w:eastAsia="宋体" w:hAnsi="宋体" w:cs="Times New Roman" w:hint="eastAsia"/>
                <w:spacing w:val="4"/>
                <w:kern w:val="0"/>
                <w:sz w:val="24"/>
                <w:szCs w:val="24"/>
                <w14:ligatures w14:val="none"/>
              </w:rPr>
            </w:pPr>
          </w:p>
        </w:tc>
        <w:tc>
          <w:tcPr>
            <w:tcW w:w="2091" w:type="dxa"/>
            <w:tcBorders>
              <w:top w:val="single" w:sz="6" w:space="0" w:color="auto"/>
              <w:left w:val="single" w:sz="6" w:space="0" w:color="auto"/>
              <w:bottom w:val="single" w:sz="6" w:space="0" w:color="auto"/>
              <w:right w:val="single" w:sz="6" w:space="0" w:color="auto"/>
            </w:tcBorders>
            <w:vAlign w:val="center"/>
          </w:tcPr>
          <w:p w14:paraId="4DB68286"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601" w:type="dxa"/>
            <w:tcBorders>
              <w:top w:val="single" w:sz="6" w:space="0" w:color="auto"/>
              <w:left w:val="single" w:sz="6" w:space="0" w:color="auto"/>
              <w:bottom w:val="single" w:sz="6" w:space="0" w:color="auto"/>
              <w:right w:val="single" w:sz="6" w:space="0" w:color="auto"/>
            </w:tcBorders>
            <w:vAlign w:val="center"/>
          </w:tcPr>
          <w:p w14:paraId="6DBA290A"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39" w:type="dxa"/>
            <w:tcBorders>
              <w:top w:val="single" w:sz="6" w:space="0" w:color="auto"/>
              <w:left w:val="single" w:sz="6" w:space="0" w:color="auto"/>
              <w:bottom w:val="single" w:sz="6" w:space="0" w:color="auto"/>
              <w:right w:val="single" w:sz="6" w:space="0" w:color="auto"/>
            </w:tcBorders>
            <w:vAlign w:val="center"/>
          </w:tcPr>
          <w:p w14:paraId="19C56716"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178" w:type="dxa"/>
            <w:tcBorders>
              <w:top w:val="single" w:sz="6" w:space="0" w:color="auto"/>
              <w:left w:val="single" w:sz="6" w:space="0" w:color="auto"/>
              <w:bottom w:val="single" w:sz="6" w:space="0" w:color="auto"/>
              <w:right w:val="single" w:sz="6" w:space="0" w:color="auto"/>
            </w:tcBorders>
            <w:vAlign w:val="center"/>
          </w:tcPr>
          <w:p w14:paraId="4510739C"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44" w:type="dxa"/>
            <w:tcBorders>
              <w:top w:val="single" w:sz="6" w:space="0" w:color="auto"/>
              <w:left w:val="single" w:sz="6" w:space="0" w:color="auto"/>
              <w:bottom w:val="single" w:sz="6" w:space="0" w:color="auto"/>
              <w:right w:val="single" w:sz="2" w:space="0" w:color="auto"/>
            </w:tcBorders>
            <w:vAlign w:val="center"/>
          </w:tcPr>
          <w:p w14:paraId="232FFF7D"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r>
      <w:tr w:rsidR="00822D9A" w14:paraId="68E1DAA3" w14:textId="77777777">
        <w:trPr>
          <w:trHeight w:val="601"/>
          <w:jc w:val="center"/>
        </w:trPr>
        <w:tc>
          <w:tcPr>
            <w:tcW w:w="3440" w:type="dxa"/>
            <w:vMerge/>
            <w:tcBorders>
              <w:top w:val="single" w:sz="6" w:space="0" w:color="auto"/>
              <w:left w:val="single" w:sz="2" w:space="0" w:color="auto"/>
              <w:bottom w:val="single" w:sz="6" w:space="0" w:color="auto"/>
              <w:right w:val="single" w:sz="6" w:space="0" w:color="auto"/>
            </w:tcBorders>
            <w:vAlign w:val="center"/>
          </w:tcPr>
          <w:p w14:paraId="75F348AE" w14:textId="77777777" w:rsidR="00822D9A" w:rsidRDefault="00822D9A">
            <w:pPr>
              <w:widowControl/>
              <w:jc w:val="left"/>
              <w:rPr>
                <w:rFonts w:ascii="宋体" w:eastAsia="宋体" w:hAnsi="宋体" w:cs="Times New Roman" w:hint="eastAsia"/>
                <w:spacing w:val="4"/>
                <w:kern w:val="0"/>
                <w:sz w:val="24"/>
                <w:szCs w:val="24"/>
                <w14:ligatures w14:val="none"/>
              </w:rPr>
            </w:pPr>
          </w:p>
        </w:tc>
        <w:tc>
          <w:tcPr>
            <w:tcW w:w="2091" w:type="dxa"/>
            <w:tcBorders>
              <w:top w:val="single" w:sz="6" w:space="0" w:color="auto"/>
              <w:left w:val="single" w:sz="6" w:space="0" w:color="auto"/>
              <w:bottom w:val="single" w:sz="6" w:space="0" w:color="auto"/>
              <w:right w:val="single" w:sz="6" w:space="0" w:color="auto"/>
            </w:tcBorders>
            <w:vAlign w:val="center"/>
          </w:tcPr>
          <w:p w14:paraId="113825B0"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601" w:type="dxa"/>
            <w:tcBorders>
              <w:top w:val="single" w:sz="6" w:space="0" w:color="auto"/>
              <w:left w:val="single" w:sz="6" w:space="0" w:color="auto"/>
              <w:bottom w:val="single" w:sz="6" w:space="0" w:color="auto"/>
              <w:right w:val="single" w:sz="6" w:space="0" w:color="auto"/>
            </w:tcBorders>
            <w:vAlign w:val="center"/>
          </w:tcPr>
          <w:p w14:paraId="320A88C3"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39" w:type="dxa"/>
            <w:tcBorders>
              <w:top w:val="single" w:sz="6" w:space="0" w:color="auto"/>
              <w:left w:val="single" w:sz="6" w:space="0" w:color="auto"/>
              <w:bottom w:val="single" w:sz="6" w:space="0" w:color="auto"/>
              <w:right w:val="single" w:sz="6" w:space="0" w:color="auto"/>
            </w:tcBorders>
            <w:vAlign w:val="center"/>
          </w:tcPr>
          <w:p w14:paraId="592D60AD"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178" w:type="dxa"/>
            <w:tcBorders>
              <w:top w:val="single" w:sz="6" w:space="0" w:color="auto"/>
              <w:left w:val="single" w:sz="6" w:space="0" w:color="auto"/>
              <w:bottom w:val="single" w:sz="6" w:space="0" w:color="auto"/>
              <w:right w:val="single" w:sz="6" w:space="0" w:color="auto"/>
            </w:tcBorders>
            <w:vAlign w:val="center"/>
          </w:tcPr>
          <w:p w14:paraId="3CE2C3C2"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44" w:type="dxa"/>
            <w:tcBorders>
              <w:top w:val="single" w:sz="6" w:space="0" w:color="auto"/>
              <w:left w:val="single" w:sz="6" w:space="0" w:color="auto"/>
              <w:bottom w:val="single" w:sz="6" w:space="0" w:color="auto"/>
              <w:right w:val="single" w:sz="2" w:space="0" w:color="auto"/>
            </w:tcBorders>
            <w:vAlign w:val="center"/>
          </w:tcPr>
          <w:p w14:paraId="627CCD6E"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r>
      <w:tr w:rsidR="00822D9A" w14:paraId="32742113" w14:textId="77777777">
        <w:trPr>
          <w:trHeight w:val="623"/>
          <w:jc w:val="center"/>
        </w:trPr>
        <w:tc>
          <w:tcPr>
            <w:tcW w:w="3440" w:type="dxa"/>
            <w:vMerge/>
            <w:tcBorders>
              <w:top w:val="single" w:sz="6" w:space="0" w:color="auto"/>
              <w:left w:val="single" w:sz="2" w:space="0" w:color="auto"/>
              <w:bottom w:val="single" w:sz="6" w:space="0" w:color="auto"/>
              <w:right w:val="single" w:sz="6" w:space="0" w:color="auto"/>
            </w:tcBorders>
            <w:vAlign w:val="center"/>
          </w:tcPr>
          <w:p w14:paraId="3B8D8BB6" w14:textId="77777777" w:rsidR="00822D9A" w:rsidRDefault="00822D9A">
            <w:pPr>
              <w:widowControl/>
              <w:jc w:val="left"/>
              <w:rPr>
                <w:rFonts w:ascii="宋体" w:eastAsia="宋体" w:hAnsi="宋体" w:cs="Times New Roman" w:hint="eastAsia"/>
                <w:spacing w:val="4"/>
                <w:kern w:val="0"/>
                <w:sz w:val="24"/>
                <w:szCs w:val="24"/>
                <w14:ligatures w14:val="none"/>
              </w:rPr>
            </w:pPr>
          </w:p>
        </w:tc>
        <w:tc>
          <w:tcPr>
            <w:tcW w:w="2091" w:type="dxa"/>
            <w:tcBorders>
              <w:top w:val="single" w:sz="6" w:space="0" w:color="auto"/>
              <w:left w:val="single" w:sz="6" w:space="0" w:color="auto"/>
              <w:bottom w:val="single" w:sz="6" w:space="0" w:color="auto"/>
              <w:right w:val="single" w:sz="6" w:space="0" w:color="auto"/>
            </w:tcBorders>
            <w:vAlign w:val="center"/>
          </w:tcPr>
          <w:p w14:paraId="40359F8E"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601" w:type="dxa"/>
            <w:tcBorders>
              <w:top w:val="single" w:sz="6" w:space="0" w:color="auto"/>
              <w:left w:val="single" w:sz="6" w:space="0" w:color="auto"/>
              <w:bottom w:val="single" w:sz="6" w:space="0" w:color="auto"/>
              <w:right w:val="single" w:sz="6" w:space="0" w:color="auto"/>
            </w:tcBorders>
            <w:vAlign w:val="center"/>
          </w:tcPr>
          <w:p w14:paraId="6436EDA4"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39" w:type="dxa"/>
            <w:tcBorders>
              <w:top w:val="single" w:sz="6" w:space="0" w:color="auto"/>
              <w:left w:val="single" w:sz="6" w:space="0" w:color="auto"/>
              <w:bottom w:val="single" w:sz="6" w:space="0" w:color="auto"/>
              <w:right w:val="single" w:sz="6" w:space="0" w:color="auto"/>
            </w:tcBorders>
            <w:vAlign w:val="center"/>
          </w:tcPr>
          <w:p w14:paraId="2A478B5D"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178" w:type="dxa"/>
            <w:tcBorders>
              <w:top w:val="single" w:sz="6" w:space="0" w:color="auto"/>
              <w:left w:val="single" w:sz="6" w:space="0" w:color="auto"/>
              <w:bottom w:val="single" w:sz="6" w:space="0" w:color="auto"/>
              <w:right w:val="single" w:sz="6" w:space="0" w:color="auto"/>
            </w:tcBorders>
            <w:vAlign w:val="center"/>
          </w:tcPr>
          <w:p w14:paraId="15BA4003"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44" w:type="dxa"/>
            <w:tcBorders>
              <w:top w:val="single" w:sz="6" w:space="0" w:color="auto"/>
              <w:left w:val="single" w:sz="6" w:space="0" w:color="auto"/>
              <w:bottom w:val="single" w:sz="6" w:space="0" w:color="auto"/>
              <w:right w:val="single" w:sz="2" w:space="0" w:color="auto"/>
            </w:tcBorders>
            <w:vAlign w:val="center"/>
          </w:tcPr>
          <w:p w14:paraId="253662AC"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r>
      <w:tr w:rsidR="00822D9A" w14:paraId="0055F022" w14:textId="77777777">
        <w:trPr>
          <w:trHeight w:val="616"/>
          <w:jc w:val="center"/>
        </w:trPr>
        <w:tc>
          <w:tcPr>
            <w:tcW w:w="3440" w:type="dxa"/>
            <w:vMerge/>
            <w:tcBorders>
              <w:top w:val="single" w:sz="6" w:space="0" w:color="auto"/>
              <w:left w:val="single" w:sz="2" w:space="0" w:color="auto"/>
              <w:bottom w:val="single" w:sz="6" w:space="0" w:color="auto"/>
              <w:right w:val="single" w:sz="6" w:space="0" w:color="auto"/>
            </w:tcBorders>
            <w:vAlign w:val="center"/>
          </w:tcPr>
          <w:p w14:paraId="2C259F69" w14:textId="77777777" w:rsidR="00822D9A" w:rsidRDefault="00822D9A">
            <w:pPr>
              <w:widowControl/>
              <w:jc w:val="left"/>
              <w:rPr>
                <w:rFonts w:ascii="宋体" w:eastAsia="宋体" w:hAnsi="宋体" w:cs="Times New Roman" w:hint="eastAsia"/>
                <w:spacing w:val="4"/>
                <w:kern w:val="0"/>
                <w:sz w:val="24"/>
                <w:szCs w:val="24"/>
                <w14:ligatures w14:val="none"/>
              </w:rPr>
            </w:pPr>
          </w:p>
        </w:tc>
        <w:tc>
          <w:tcPr>
            <w:tcW w:w="2091" w:type="dxa"/>
            <w:tcBorders>
              <w:top w:val="single" w:sz="6" w:space="0" w:color="auto"/>
              <w:left w:val="single" w:sz="6" w:space="0" w:color="auto"/>
              <w:bottom w:val="single" w:sz="6" w:space="0" w:color="auto"/>
              <w:right w:val="single" w:sz="6" w:space="0" w:color="auto"/>
            </w:tcBorders>
            <w:vAlign w:val="center"/>
          </w:tcPr>
          <w:p w14:paraId="3A6139E4"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601" w:type="dxa"/>
            <w:tcBorders>
              <w:top w:val="single" w:sz="6" w:space="0" w:color="auto"/>
              <w:left w:val="single" w:sz="6" w:space="0" w:color="auto"/>
              <w:bottom w:val="single" w:sz="6" w:space="0" w:color="auto"/>
              <w:right w:val="single" w:sz="6" w:space="0" w:color="auto"/>
            </w:tcBorders>
            <w:vAlign w:val="center"/>
          </w:tcPr>
          <w:p w14:paraId="3EF6A2E4"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39" w:type="dxa"/>
            <w:tcBorders>
              <w:top w:val="single" w:sz="6" w:space="0" w:color="auto"/>
              <w:left w:val="single" w:sz="6" w:space="0" w:color="auto"/>
              <w:bottom w:val="single" w:sz="6" w:space="0" w:color="auto"/>
              <w:right w:val="single" w:sz="6" w:space="0" w:color="auto"/>
            </w:tcBorders>
            <w:vAlign w:val="center"/>
          </w:tcPr>
          <w:p w14:paraId="16D3CE1C"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178" w:type="dxa"/>
            <w:tcBorders>
              <w:top w:val="single" w:sz="6" w:space="0" w:color="auto"/>
              <w:left w:val="single" w:sz="6" w:space="0" w:color="auto"/>
              <w:bottom w:val="single" w:sz="6" w:space="0" w:color="auto"/>
              <w:right w:val="single" w:sz="6" w:space="0" w:color="auto"/>
            </w:tcBorders>
            <w:vAlign w:val="center"/>
          </w:tcPr>
          <w:p w14:paraId="5696D45F"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44" w:type="dxa"/>
            <w:tcBorders>
              <w:top w:val="single" w:sz="6" w:space="0" w:color="auto"/>
              <w:left w:val="single" w:sz="6" w:space="0" w:color="auto"/>
              <w:bottom w:val="single" w:sz="6" w:space="0" w:color="auto"/>
              <w:right w:val="single" w:sz="2" w:space="0" w:color="auto"/>
            </w:tcBorders>
            <w:vAlign w:val="center"/>
          </w:tcPr>
          <w:p w14:paraId="735E364C"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r>
      <w:tr w:rsidR="00822D9A" w14:paraId="64D0609E" w14:textId="77777777">
        <w:trPr>
          <w:trHeight w:val="616"/>
          <w:jc w:val="center"/>
        </w:trPr>
        <w:tc>
          <w:tcPr>
            <w:tcW w:w="3440" w:type="dxa"/>
            <w:vMerge/>
            <w:tcBorders>
              <w:top w:val="single" w:sz="6" w:space="0" w:color="auto"/>
              <w:left w:val="single" w:sz="2" w:space="0" w:color="auto"/>
              <w:bottom w:val="single" w:sz="6" w:space="0" w:color="auto"/>
              <w:right w:val="single" w:sz="6" w:space="0" w:color="auto"/>
            </w:tcBorders>
            <w:vAlign w:val="center"/>
          </w:tcPr>
          <w:p w14:paraId="7BE9F8D4" w14:textId="77777777" w:rsidR="00822D9A" w:rsidRDefault="00822D9A">
            <w:pPr>
              <w:widowControl/>
              <w:jc w:val="left"/>
              <w:rPr>
                <w:rFonts w:ascii="宋体" w:eastAsia="宋体" w:hAnsi="宋体" w:cs="Times New Roman" w:hint="eastAsia"/>
                <w:spacing w:val="4"/>
                <w:kern w:val="0"/>
                <w:sz w:val="24"/>
                <w:szCs w:val="24"/>
                <w14:ligatures w14:val="none"/>
              </w:rPr>
            </w:pPr>
          </w:p>
        </w:tc>
        <w:tc>
          <w:tcPr>
            <w:tcW w:w="2091" w:type="dxa"/>
            <w:tcBorders>
              <w:top w:val="single" w:sz="6" w:space="0" w:color="auto"/>
              <w:left w:val="single" w:sz="6" w:space="0" w:color="auto"/>
              <w:bottom w:val="single" w:sz="6" w:space="0" w:color="auto"/>
              <w:right w:val="single" w:sz="6" w:space="0" w:color="auto"/>
            </w:tcBorders>
            <w:vAlign w:val="center"/>
          </w:tcPr>
          <w:p w14:paraId="59FBCADC"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601" w:type="dxa"/>
            <w:tcBorders>
              <w:top w:val="single" w:sz="6" w:space="0" w:color="auto"/>
              <w:left w:val="single" w:sz="6" w:space="0" w:color="auto"/>
              <w:bottom w:val="single" w:sz="6" w:space="0" w:color="auto"/>
              <w:right w:val="single" w:sz="6" w:space="0" w:color="auto"/>
            </w:tcBorders>
            <w:vAlign w:val="center"/>
          </w:tcPr>
          <w:p w14:paraId="2BA24D17"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39" w:type="dxa"/>
            <w:tcBorders>
              <w:top w:val="single" w:sz="6" w:space="0" w:color="auto"/>
              <w:left w:val="single" w:sz="6" w:space="0" w:color="auto"/>
              <w:bottom w:val="single" w:sz="6" w:space="0" w:color="auto"/>
              <w:right w:val="single" w:sz="6" w:space="0" w:color="auto"/>
            </w:tcBorders>
            <w:vAlign w:val="center"/>
          </w:tcPr>
          <w:p w14:paraId="0C7425CE"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178" w:type="dxa"/>
            <w:tcBorders>
              <w:top w:val="single" w:sz="6" w:space="0" w:color="auto"/>
              <w:left w:val="single" w:sz="6" w:space="0" w:color="auto"/>
              <w:bottom w:val="single" w:sz="6" w:space="0" w:color="auto"/>
              <w:right w:val="single" w:sz="6" w:space="0" w:color="auto"/>
            </w:tcBorders>
            <w:vAlign w:val="center"/>
          </w:tcPr>
          <w:p w14:paraId="5EDAF706"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44" w:type="dxa"/>
            <w:tcBorders>
              <w:top w:val="single" w:sz="6" w:space="0" w:color="auto"/>
              <w:left w:val="single" w:sz="6" w:space="0" w:color="auto"/>
              <w:bottom w:val="single" w:sz="6" w:space="0" w:color="auto"/>
              <w:right w:val="single" w:sz="2" w:space="0" w:color="auto"/>
            </w:tcBorders>
            <w:vAlign w:val="center"/>
          </w:tcPr>
          <w:p w14:paraId="11437AF2"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r>
      <w:tr w:rsidR="00822D9A" w14:paraId="3F187CB5" w14:textId="77777777">
        <w:trPr>
          <w:trHeight w:val="596"/>
          <w:jc w:val="center"/>
        </w:trPr>
        <w:tc>
          <w:tcPr>
            <w:tcW w:w="1349" w:type="dxa"/>
            <w:vMerge w:val="restart"/>
            <w:tcBorders>
              <w:top w:val="single" w:sz="6" w:space="0" w:color="auto"/>
              <w:left w:val="single" w:sz="2" w:space="0" w:color="auto"/>
              <w:bottom w:val="single" w:sz="2" w:space="0" w:color="auto"/>
              <w:right w:val="single" w:sz="6" w:space="0" w:color="auto"/>
            </w:tcBorders>
            <w:vAlign w:val="center"/>
          </w:tcPr>
          <w:p w14:paraId="29176AE9" w14:textId="77777777" w:rsidR="00822D9A" w:rsidRDefault="00963382">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其其他设备</w:t>
            </w:r>
          </w:p>
        </w:tc>
        <w:tc>
          <w:tcPr>
            <w:tcW w:w="2091" w:type="dxa"/>
            <w:tcBorders>
              <w:top w:val="single" w:sz="6" w:space="0" w:color="auto"/>
              <w:left w:val="single" w:sz="6" w:space="0" w:color="auto"/>
              <w:bottom w:val="single" w:sz="6" w:space="0" w:color="auto"/>
              <w:right w:val="single" w:sz="6" w:space="0" w:color="auto"/>
            </w:tcBorders>
            <w:vAlign w:val="center"/>
          </w:tcPr>
          <w:p w14:paraId="026D3A80"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601" w:type="dxa"/>
            <w:tcBorders>
              <w:top w:val="single" w:sz="6" w:space="0" w:color="auto"/>
              <w:left w:val="single" w:sz="6" w:space="0" w:color="auto"/>
              <w:bottom w:val="single" w:sz="6" w:space="0" w:color="auto"/>
              <w:right w:val="single" w:sz="6" w:space="0" w:color="auto"/>
            </w:tcBorders>
            <w:vAlign w:val="center"/>
          </w:tcPr>
          <w:p w14:paraId="3369E969"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39" w:type="dxa"/>
            <w:tcBorders>
              <w:top w:val="single" w:sz="6" w:space="0" w:color="auto"/>
              <w:left w:val="single" w:sz="6" w:space="0" w:color="auto"/>
              <w:bottom w:val="single" w:sz="6" w:space="0" w:color="auto"/>
              <w:right w:val="single" w:sz="6" w:space="0" w:color="auto"/>
            </w:tcBorders>
            <w:vAlign w:val="center"/>
          </w:tcPr>
          <w:p w14:paraId="012C41BC"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178" w:type="dxa"/>
            <w:tcBorders>
              <w:top w:val="single" w:sz="6" w:space="0" w:color="auto"/>
              <w:left w:val="single" w:sz="6" w:space="0" w:color="auto"/>
              <w:bottom w:val="single" w:sz="6" w:space="0" w:color="auto"/>
              <w:right w:val="single" w:sz="6" w:space="0" w:color="auto"/>
            </w:tcBorders>
            <w:vAlign w:val="center"/>
          </w:tcPr>
          <w:p w14:paraId="19E27296"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44" w:type="dxa"/>
            <w:tcBorders>
              <w:top w:val="single" w:sz="6" w:space="0" w:color="auto"/>
              <w:left w:val="single" w:sz="6" w:space="0" w:color="auto"/>
              <w:bottom w:val="single" w:sz="6" w:space="0" w:color="auto"/>
              <w:right w:val="single" w:sz="2" w:space="0" w:color="auto"/>
            </w:tcBorders>
            <w:vAlign w:val="center"/>
          </w:tcPr>
          <w:p w14:paraId="1F529B31"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r>
      <w:tr w:rsidR="00822D9A" w14:paraId="65E3261C" w14:textId="77777777">
        <w:trPr>
          <w:trHeight w:val="596"/>
          <w:jc w:val="center"/>
        </w:trPr>
        <w:tc>
          <w:tcPr>
            <w:tcW w:w="3440" w:type="dxa"/>
            <w:vMerge/>
            <w:tcBorders>
              <w:top w:val="single" w:sz="6" w:space="0" w:color="auto"/>
              <w:left w:val="single" w:sz="2" w:space="0" w:color="auto"/>
              <w:bottom w:val="single" w:sz="2" w:space="0" w:color="auto"/>
              <w:right w:val="single" w:sz="6" w:space="0" w:color="auto"/>
            </w:tcBorders>
            <w:vAlign w:val="center"/>
          </w:tcPr>
          <w:p w14:paraId="2974FC0B" w14:textId="77777777" w:rsidR="00822D9A" w:rsidRDefault="00822D9A">
            <w:pPr>
              <w:widowControl/>
              <w:jc w:val="left"/>
              <w:rPr>
                <w:rFonts w:ascii="宋体" w:eastAsia="宋体" w:hAnsi="宋体" w:cs="Times New Roman" w:hint="eastAsia"/>
                <w:spacing w:val="4"/>
                <w:kern w:val="0"/>
                <w:sz w:val="24"/>
                <w:szCs w:val="24"/>
                <w14:ligatures w14:val="none"/>
              </w:rPr>
            </w:pPr>
          </w:p>
        </w:tc>
        <w:tc>
          <w:tcPr>
            <w:tcW w:w="2091" w:type="dxa"/>
            <w:tcBorders>
              <w:top w:val="single" w:sz="6" w:space="0" w:color="auto"/>
              <w:left w:val="single" w:sz="6" w:space="0" w:color="auto"/>
              <w:bottom w:val="single" w:sz="2" w:space="0" w:color="auto"/>
              <w:right w:val="single" w:sz="6" w:space="0" w:color="auto"/>
            </w:tcBorders>
            <w:vAlign w:val="center"/>
          </w:tcPr>
          <w:p w14:paraId="07F5EA59" w14:textId="77777777" w:rsidR="00822D9A" w:rsidRDefault="00963382">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w:t>
            </w:r>
          </w:p>
        </w:tc>
        <w:tc>
          <w:tcPr>
            <w:tcW w:w="1601" w:type="dxa"/>
            <w:tcBorders>
              <w:top w:val="single" w:sz="6" w:space="0" w:color="auto"/>
              <w:left w:val="single" w:sz="6" w:space="0" w:color="auto"/>
              <w:bottom w:val="single" w:sz="2" w:space="0" w:color="auto"/>
              <w:right w:val="single" w:sz="6" w:space="0" w:color="auto"/>
            </w:tcBorders>
            <w:vAlign w:val="center"/>
          </w:tcPr>
          <w:p w14:paraId="002BFC3A"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39" w:type="dxa"/>
            <w:tcBorders>
              <w:top w:val="single" w:sz="6" w:space="0" w:color="auto"/>
              <w:left w:val="single" w:sz="6" w:space="0" w:color="auto"/>
              <w:bottom w:val="single" w:sz="2" w:space="0" w:color="auto"/>
              <w:right w:val="single" w:sz="6" w:space="0" w:color="auto"/>
            </w:tcBorders>
            <w:vAlign w:val="center"/>
          </w:tcPr>
          <w:p w14:paraId="3277F0C6"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178" w:type="dxa"/>
            <w:tcBorders>
              <w:top w:val="single" w:sz="6" w:space="0" w:color="auto"/>
              <w:left w:val="single" w:sz="6" w:space="0" w:color="auto"/>
              <w:bottom w:val="single" w:sz="2" w:space="0" w:color="auto"/>
              <w:right w:val="single" w:sz="6" w:space="0" w:color="auto"/>
            </w:tcBorders>
            <w:vAlign w:val="center"/>
          </w:tcPr>
          <w:p w14:paraId="3E5C9C25"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c>
          <w:tcPr>
            <w:tcW w:w="1344" w:type="dxa"/>
            <w:tcBorders>
              <w:top w:val="single" w:sz="6" w:space="0" w:color="auto"/>
              <w:left w:val="single" w:sz="6" w:space="0" w:color="auto"/>
              <w:bottom w:val="single" w:sz="2" w:space="0" w:color="auto"/>
              <w:right w:val="single" w:sz="2" w:space="0" w:color="auto"/>
            </w:tcBorders>
            <w:vAlign w:val="center"/>
          </w:tcPr>
          <w:p w14:paraId="01DF12DC" w14:textId="77777777" w:rsidR="00822D9A" w:rsidRDefault="00822D9A">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p>
        </w:tc>
      </w:tr>
    </w:tbl>
    <w:p w14:paraId="5639F61C" w14:textId="77777777" w:rsidR="00822D9A" w:rsidRDefault="00963382">
      <w:pPr>
        <w:topLinePunct/>
        <w:adjustRightInd w:val="0"/>
        <w:snapToGrid w:val="0"/>
        <w:spacing w:line="360" w:lineRule="auto"/>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注：设备名称及要求数量由投标人视本工程具体情况结合招标人对本工程的具体要求自行配备。</w:t>
      </w:r>
    </w:p>
    <w:p w14:paraId="08A37D45" w14:textId="77777777" w:rsidR="00822D9A" w:rsidRDefault="00963382">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投标人：　　（盖章）</w:t>
      </w:r>
    </w:p>
    <w:p w14:paraId="03098587" w14:textId="77777777" w:rsidR="00822D9A" w:rsidRDefault="00963382">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法定代表人或授权代理人（签字或盖章）：</w:t>
      </w:r>
    </w:p>
    <w:p w14:paraId="1F544E22" w14:textId="77777777" w:rsidR="00822D9A" w:rsidRDefault="00963382">
      <w:pPr>
        <w:topLinePunct/>
        <w:adjustRightInd w:val="0"/>
        <w:snapToGrid w:val="0"/>
        <w:spacing w:line="360" w:lineRule="auto"/>
        <w:ind w:firstLineChars="1450" w:firstLine="35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 xml:space="preserve">日   期：    年    月    日 </w:t>
      </w:r>
    </w:p>
    <w:p w14:paraId="004629C7" w14:textId="77777777" w:rsidR="00822D9A" w:rsidRDefault="00963382">
      <w:pPr>
        <w:topLinePunct/>
        <w:adjustRightInd w:val="0"/>
        <w:snapToGrid w:val="0"/>
        <w:spacing w:line="360" w:lineRule="auto"/>
        <w:rPr>
          <w:rFonts w:ascii="宋体" w:eastAsia="宋体" w:hAnsi="宋体" w:cs="Times New Roman" w:hint="eastAsia"/>
          <w:b/>
          <w:snapToGrid w:val="0"/>
          <w:spacing w:val="4"/>
          <w:kern w:val="0"/>
          <w:sz w:val="24"/>
          <w:szCs w:val="24"/>
          <w14:ligatures w14:val="none"/>
        </w:rPr>
      </w:pPr>
      <w:r>
        <w:rPr>
          <w:rFonts w:ascii="宋体" w:eastAsia="宋体" w:hAnsi="宋体" w:cs="Times New Roman" w:hint="eastAsia"/>
          <w:b/>
          <w:spacing w:val="4"/>
          <w:kern w:val="0"/>
          <w:sz w:val="24"/>
          <w:szCs w:val="24"/>
          <w14:ligatures w14:val="none"/>
        </w:rPr>
        <w:br w:type="page"/>
      </w:r>
      <w:bookmarkStart w:id="73" w:name="_Toc70079928"/>
      <w:bookmarkStart w:id="74" w:name="_Toc69476974"/>
      <w:bookmarkStart w:id="75" w:name="_Toc8132545"/>
      <w:r>
        <w:rPr>
          <w:rFonts w:ascii="宋体" w:eastAsia="宋体" w:hAnsi="宋体" w:cs="Times New Roman" w:hint="eastAsia"/>
          <w:b/>
          <w:snapToGrid w:val="0"/>
          <w:spacing w:val="4"/>
          <w:kern w:val="0"/>
          <w:sz w:val="24"/>
          <w:szCs w:val="24"/>
          <w14:ligatures w14:val="none"/>
        </w:rPr>
        <w:lastRenderedPageBreak/>
        <w:t xml:space="preserve"> </w:t>
      </w:r>
    </w:p>
    <w:p w14:paraId="1EBD5CFC" w14:textId="77777777" w:rsidR="00822D9A" w:rsidRDefault="00963382">
      <w:pPr>
        <w:topLinePunct/>
        <w:adjustRightInd w:val="0"/>
        <w:snapToGrid w:val="0"/>
        <w:spacing w:line="360" w:lineRule="auto"/>
        <w:rPr>
          <w:rFonts w:ascii="宋体" w:eastAsia="宋体" w:hAnsi="宋体" w:cs="Times New Roman" w:hint="eastAsia"/>
          <w:spacing w:val="4"/>
          <w:kern w:val="0"/>
          <w:sz w:val="24"/>
          <w:szCs w:val="24"/>
          <w14:ligatures w14:val="none"/>
        </w:rPr>
      </w:pPr>
      <w:r>
        <w:rPr>
          <w:rFonts w:ascii="宋体" w:eastAsia="宋体" w:hAnsi="宋体" w:cs="Times New Roman" w:hint="eastAsia"/>
          <w:b/>
          <w:snapToGrid w:val="0"/>
          <w:spacing w:val="4"/>
          <w:kern w:val="0"/>
          <w:sz w:val="24"/>
          <w:szCs w:val="24"/>
          <w14:ligatures w14:val="none"/>
        </w:rPr>
        <w:t>格式七：</w:t>
      </w:r>
      <w:bookmarkEnd w:id="73"/>
      <w:bookmarkEnd w:id="74"/>
      <w:bookmarkEnd w:id="75"/>
      <w:r>
        <w:rPr>
          <w:rFonts w:ascii="Calibri" w:eastAsia="宋体" w:hAnsi="Calibri" w:cs="Times New Roman" w:hint="eastAsia"/>
          <w:b/>
          <w:spacing w:val="4"/>
          <w:kern w:val="0"/>
          <w:sz w:val="24"/>
          <w:szCs w:val="24"/>
          <w14:ligatures w14:val="none"/>
        </w:rPr>
        <w:t>响应招标文件所附施工组织设计要点的承诺书</w:t>
      </w:r>
    </w:p>
    <w:p w14:paraId="61A4F109"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p w14:paraId="0FBFC50F"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p w14:paraId="4AF77B4F" w14:textId="77777777" w:rsidR="00822D9A" w:rsidRDefault="00963382">
      <w:pPr>
        <w:topLinePunct/>
        <w:adjustRightInd w:val="0"/>
        <w:snapToGrid w:val="0"/>
        <w:spacing w:line="360" w:lineRule="auto"/>
        <w:ind w:firstLineChars="200" w:firstLine="618"/>
        <w:jc w:val="center"/>
        <w:rPr>
          <w:rFonts w:ascii="Calibri" w:eastAsia="宋体" w:hAnsi="Calibri" w:cs="Times New Roman"/>
          <w:b/>
          <w:bCs/>
          <w:spacing w:val="4"/>
          <w:kern w:val="0"/>
          <w:sz w:val="30"/>
          <w:szCs w:val="30"/>
          <w14:ligatures w14:val="none"/>
        </w:rPr>
      </w:pPr>
      <w:r>
        <w:rPr>
          <w:rFonts w:ascii="Calibri" w:eastAsia="宋体" w:hAnsi="Calibri" w:cs="Times New Roman" w:hint="eastAsia"/>
          <w:b/>
          <w:bCs/>
          <w:spacing w:val="4"/>
          <w:kern w:val="0"/>
          <w:sz w:val="30"/>
          <w:szCs w:val="30"/>
          <w14:ligatures w14:val="none"/>
        </w:rPr>
        <w:t>响应招标文件所附施工组织设计要点的承诺书</w:t>
      </w:r>
    </w:p>
    <w:p w14:paraId="13425BA5" w14:textId="77777777" w:rsidR="00822D9A" w:rsidRDefault="00822D9A">
      <w:pPr>
        <w:topLinePunct/>
        <w:adjustRightInd w:val="0"/>
        <w:snapToGrid w:val="0"/>
        <w:spacing w:line="360" w:lineRule="auto"/>
        <w:ind w:firstLineChars="200" w:firstLine="616"/>
        <w:rPr>
          <w:rFonts w:ascii="Calibri" w:eastAsia="宋体" w:hAnsi="Calibri" w:cs="Times New Roman"/>
          <w:spacing w:val="4"/>
          <w:kern w:val="0"/>
          <w:sz w:val="30"/>
          <w:szCs w:val="30"/>
          <w:u w:val="single"/>
          <w14:ligatures w14:val="none"/>
        </w:rPr>
      </w:pPr>
    </w:p>
    <w:p w14:paraId="73C28987" w14:textId="77777777" w:rsidR="00822D9A" w:rsidRDefault="00963382">
      <w:pPr>
        <w:topLinePunct/>
        <w:adjustRightInd w:val="0"/>
        <w:snapToGrid w:val="0"/>
        <w:spacing w:line="360" w:lineRule="auto"/>
        <w:ind w:firstLineChars="200" w:firstLine="496"/>
        <w:rPr>
          <w:rFonts w:ascii="Calibri" w:eastAsia="宋体" w:hAnsi="Calibri" w:cs="Times New Roman"/>
          <w:spacing w:val="4"/>
          <w:kern w:val="0"/>
          <w:sz w:val="24"/>
          <w:szCs w:val="24"/>
          <w:u w:val="single"/>
          <w14:ligatures w14:val="none"/>
        </w:rPr>
      </w:pPr>
      <w:r>
        <w:rPr>
          <w:rFonts w:ascii="Calibri" w:eastAsia="宋体" w:hAnsi="Calibri" w:cs="Times New Roman" w:hint="eastAsia"/>
          <w:spacing w:val="4"/>
          <w:kern w:val="0"/>
          <w:sz w:val="24"/>
          <w:szCs w:val="24"/>
          <w:u w:val="single"/>
          <w14:ligatures w14:val="none"/>
        </w:rPr>
        <w:t>（招标人）：</w:t>
      </w:r>
    </w:p>
    <w:p w14:paraId="0922EFEA" w14:textId="77777777" w:rsidR="00822D9A" w:rsidRDefault="00963382">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我方承诺，如中标承建</w:t>
      </w:r>
      <w:r>
        <w:rPr>
          <w:rFonts w:ascii="Calibri" w:eastAsia="宋体" w:hAnsi="Calibri" w:cs="Times New Roman"/>
          <w:spacing w:val="4"/>
          <w:kern w:val="0"/>
          <w:sz w:val="24"/>
          <w:szCs w:val="24"/>
          <w:u w:val="single"/>
          <w14:ligatures w14:val="none"/>
        </w:rPr>
        <w:t xml:space="preserve">      (</w:t>
      </w:r>
      <w:r>
        <w:rPr>
          <w:rFonts w:ascii="Calibri" w:eastAsia="宋体" w:hAnsi="Calibri" w:cs="Times New Roman" w:hint="eastAsia"/>
          <w:spacing w:val="4"/>
          <w:kern w:val="0"/>
          <w:sz w:val="24"/>
          <w:szCs w:val="24"/>
          <w:u w:val="single"/>
          <w14:ligatures w14:val="none"/>
        </w:rPr>
        <w:t>项目名称</w:t>
      </w:r>
      <w:r>
        <w:rPr>
          <w:rFonts w:ascii="Calibri" w:eastAsia="宋体" w:hAnsi="Calibri" w:cs="Times New Roman"/>
          <w:spacing w:val="4"/>
          <w:kern w:val="0"/>
          <w:sz w:val="24"/>
          <w:szCs w:val="24"/>
          <w:u w:val="single"/>
          <w14:ligatures w14:val="none"/>
        </w:rPr>
        <w:t xml:space="preserve">)     </w:t>
      </w:r>
      <w:r>
        <w:rPr>
          <w:rFonts w:ascii="Calibri" w:eastAsia="宋体" w:hAnsi="Calibri" w:cs="Times New Roman" w:hint="eastAsia"/>
          <w:spacing w:val="4"/>
          <w:kern w:val="0"/>
          <w:sz w:val="24"/>
          <w:szCs w:val="24"/>
          <w14:ligatures w14:val="none"/>
        </w:rPr>
        <w:t>，将按招标文件所附的本工程施工组织设计要点进行响应的基础上自行组织施工。并承诺在中标后按招标文件所附的施工组织设计要点基础上编制详细的施工组织设计，并报经监理单位和建设单位审批后实施。</w:t>
      </w:r>
    </w:p>
    <w:p w14:paraId="1C5A9ED4"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p w14:paraId="5B8BF50B" w14:textId="77777777" w:rsidR="00822D9A" w:rsidRDefault="00963382">
      <w:pPr>
        <w:topLinePunct/>
        <w:adjustRightInd w:val="0"/>
        <w:snapToGrid w:val="0"/>
        <w:spacing w:line="360" w:lineRule="auto"/>
        <w:ind w:firstLineChars="1200" w:firstLine="297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投标人：　　（盖章）</w:t>
      </w:r>
    </w:p>
    <w:p w14:paraId="23449285" w14:textId="77777777" w:rsidR="00822D9A" w:rsidRDefault="00963382">
      <w:pPr>
        <w:topLinePunct/>
        <w:adjustRightInd w:val="0"/>
        <w:snapToGrid w:val="0"/>
        <w:spacing w:line="360" w:lineRule="auto"/>
        <w:ind w:firstLineChars="1200" w:firstLine="297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法定代表人或授权代理人（签字或盖章）：</w:t>
      </w:r>
    </w:p>
    <w:p w14:paraId="18B5C4E5" w14:textId="77777777" w:rsidR="00822D9A" w:rsidRDefault="00963382">
      <w:pPr>
        <w:topLinePunct/>
        <w:adjustRightInd w:val="0"/>
        <w:snapToGrid w:val="0"/>
        <w:spacing w:line="360" w:lineRule="auto"/>
        <w:ind w:firstLineChars="1200" w:firstLine="297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日</w:t>
      </w:r>
      <w:r>
        <w:rPr>
          <w:rFonts w:ascii="Calibri" w:eastAsia="宋体" w:hAnsi="Calibri" w:cs="Times New Roman"/>
          <w:spacing w:val="4"/>
          <w:kern w:val="0"/>
          <w:sz w:val="24"/>
          <w:szCs w:val="24"/>
          <w14:ligatures w14:val="none"/>
        </w:rPr>
        <w:t xml:space="preserve">   </w:t>
      </w:r>
      <w:r>
        <w:rPr>
          <w:rFonts w:ascii="Calibri" w:eastAsia="宋体" w:hAnsi="Calibri" w:cs="Times New Roman" w:hint="eastAsia"/>
          <w:spacing w:val="4"/>
          <w:kern w:val="0"/>
          <w:sz w:val="24"/>
          <w:szCs w:val="24"/>
          <w14:ligatures w14:val="none"/>
        </w:rPr>
        <w:t>期：</w:t>
      </w:r>
      <w:r>
        <w:rPr>
          <w:rFonts w:ascii="Calibri" w:eastAsia="宋体" w:hAnsi="Calibri" w:cs="Times New Roman"/>
          <w:spacing w:val="4"/>
          <w:kern w:val="0"/>
          <w:sz w:val="24"/>
          <w:szCs w:val="24"/>
          <w14:ligatures w14:val="none"/>
        </w:rPr>
        <w:t xml:space="preserve">    </w:t>
      </w:r>
      <w:r>
        <w:rPr>
          <w:rFonts w:ascii="Calibri" w:eastAsia="宋体" w:hAnsi="Calibri" w:cs="Times New Roman" w:hint="eastAsia"/>
          <w:spacing w:val="4"/>
          <w:kern w:val="0"/>
          <w:sz w:val="24"/>
          <w:szCs w:val="24"/>
          <w14:ligatures w14:val="none"/>
        </w:rPr>
        <w:t>年</w:t>
      </w:r>
      <w:r>
        <w:rPr>
          <w:rFonts w:ascii="Calibri" w:eastAsia="宋体" w:hAnsi="Calibri" w:cs="Times New Roman"/>
          <w:spacing w:val="4"/>
          <w:kern w:val="0"/>
          <w:sz w:val="24"/>
          <w:szCs w:val="24"/>
          <w14:ligatures w14:val="none"/>
        </w:rPr>
        <w:t xml:space="preserve">    </w:t>
      </w:r>
      <w:r>
        <w:rPr>
          <w:rFonts w:ascii="Calibri" w:eastAsia="宋体" w:hAnsi="Calibri" w:cs="Times New Roman" w:hint="eastAsia"/>
          <w:spacing w:val="4"/>
          <w:kern w:val="0"/>
          <w:sz w:val="24"/>
          <w:szCs w:val="24"/>
          <w14:ligatures w14:val="none"/>
        </w:rPr>
        <w:t>月</w:t>
      </w:r>
      <w:r>
        <w:rPr>
          <w:rFonts w:ascii="Calibri" w:eastAsia="宋体" w:hAnsi="Calibri" w:cs="Times New Roman"/>
          <w:spacing w:val="4"/>
          <w:kern w:val="0"/>
          <w:sz w:val="24"/>
          <w:szCs w:val="24"/>
          <w14:ligatures w14:val="none"/>
        </w:rPr>
        <w:t xml:space="preserve">    </w:t>
      </w:r>
      <w:r>
        <w:rPr>
          <w:rFonts w:ascii="Calibri" w:eastAsia="宋体" w:hAnsi="Calibri" w:cs="Times New Roman" w:hint="eastAsia"/>
          <w:spacing w:val="4"/>
          <w:kern w:val="0"/>
          <w:sz w:val="24"/>
          <w:szCs w:val="24"/>
          <w14:ligatures w14:val="none"/>
        </w:rPr>
        <w:t>日</w:t>
      </w:r>
      <w:r>
        <w:rPr>
          <w:rFonts w:ascii="Calibri" w:eastAsia="宋体" w:hAnsi="Calibri" w:cs="Times New Roman"/>
          <w:spacing w:val="4"/>
          <w:kern w:val="0"/>
          <w:sz w:val="24"/>
          <w:szCs w:val="24"/>
          <w14:ligatures w14:val="none"/>
        </w:rPr>
        <w:t xml:space="preserve">  </w:t>
      </w:r>
    </w:p>
    <w:p w14:paraId="104F5119" w14:textId="77777777" w:rsidR="00822D9A" w:rsidRDefault="00822D9A">
      <w:pPr>
        <w:rPr>
          <w:rFonts w:ascii="Calibri" w:eastAsia="宋体" w:hAnsi="Calibri" w:cs="Times New Roman"/>
          <w14:ligatures w14:val="none"/>
        </w:rPr>
      </w:pPr>
    </w:p>
    <w:p w14:paraId="4DE6DFA2"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bookmarkStart w:id="76" w:name="_Toc8132539"/>
      <w:bookmarkStart w:id="77" w:name="_Toc70079924"/>
      <w:bookmarkStart w:id="78" w:name="_Toc69476970"/>
      <w:bookmarkStart w:id="79" w:name="_Toc8132542"/>
      <w:bookmarkStart w:id="80" w:name="_Toc69476975"/>
      <w:bookmarkStart w:id="81" w:name="_Toc70079929"/>
    </w:p>
    <w:p w14:paraId="2D1E227E"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781E110A"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3480A199"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45C432E3"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12E1132C"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5FA93741"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79B9A242"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6192C286"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563D74F5"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0EBCB286"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78197826" w14:textId="77777777" w:rsidR="00822D9A" w:rsidRDefault="00822D9A">
      <w:pPr>
        <w:topLinePunct/>
        <w:adjustRightInd w:val="0"/>
        <w:snapToGrid w:val="0"/>
        <w:spacing w:line="360" w:lineRule="auto"/>
        <w:ind w:firstLineChars="200" w:firstLine="498"/>
        <w:rPr>
          <w:rFonts w:ascii="Calibri" w:eastAsia="宋体" w:hAnsi="Calibri" w:cs="Times New Roman"/>
          <w:b/>
          <w:spacing w:val="4"/>
          <w:kern w:val="0"/>
          <w:sz w:val="24"/>
          <w:szCs w:val="24"/>
          <w14:ligatures w14:val="none"/>
        </w:rPr>
      </w:pPr>
    </w:p>
    <w:p w14:paraId="04232FDC" w14:textId="77777777" w:rsidR="00822D9A" w:rsidRDefault="00963382">
      <w:pPr>
        <w:topLinePunct/>
        <w:adjustRightInd w:val="0"/>
        <w:snapToGrid w:val="0"/>
        <w:spacing w:line="360" w:lineRule="auto"/>
        <w:ind w:firstLineChars="200" w:firstLine="498"/>
        <w:rPr>
          <w:rFonts w:ascii="Calibri" w:eastAsia="宋体" w:hAnsi="Calibri" w:cs="Times New Roman"/>
          <w:b/>
          <w:spacing w:val="4"/>
          <w:kern w:val="0"/>
          <w:sz w:val="24"/>
          <w:szCs w:val="24"/>
          <w14:ligatures w14:val="none"/>
        </w:rPr>
      </w:pPr>
      <w:r>
        <w:rPr>
          <w:rFonts w:ascii="Calibri" w:eastAsia="宋体" w:hAnsi="Calibri" w:cs="Times New Roman" w:hint="eastAsia"/>
          <w:b/>
          <w:spacing w:val="4"/>
          <w:kern w:val="0"/>
          <w:sz w:val="24"/>
          <w:szCs w:val="24"/>
          <w14:ligatures w14:val="none"/>
        </w:rPr>
        <w:t>格式八：参与编制技术标投标文件人员名单</w:t>
      </w:r>
    </w:p>
    <w:p w14:paraId="54EFCDAF" w14:textId="77777777" w:rsidR="00822D9A" w:rsidRDefault="00822D9A">
      <w:pPr>
        <w:topLinePunct/>
        <w:adjustRightInd w:val="0"/>
        <w:snapToGrid w:val="0"/>
        <w:spacing w:line="360" w:lineRule="auto"/>
        <w:ind w:firstLineChars="200" w:firstLine="498"/>
        <w:rPr>
          <w:rFonts w:ascii="Calibri" w:eastAsia="宋体" w:hAnsi="Calibri" w:cs="Times New Roman"/>
          <w:b/>
          <w:spacing w:val="4"/>
          <w:kern w:val="0"/>
          <w:sz w:val="24"/>
          <w:szCs w:val="24"/>
          <w14:ligatures w14:val="none"/>
        </w:rPr>
      </w:pPr>
    </w:p>
    <w:p w14:paraId="0EB28659" w14:textId="77777777" w:rsidR="00822D9A" w:rsidRDefault="00963382">
      <w:pPr>
        <w:topLinePunct/>
        <w:adjustRightInd w:val="0"/>
        <w:snapToGrid w:val="0"/>
        <w:spacing w:line="360" w:lineRule="auto"/>
        <w:ind w:firstLineChars="200" w:firstLine="658"/>
        <w:jc w:val="center"/>
        <w:rPr>
          <w:rFonts w:ascii="Calibri" w:eastAsia="宋体" w:hAnsi="Calibri" w:cs="Times New Roman"/>
          <w:b/>
          <w:spacing w:val="4"/>
          <w:kern w:val="0"/>
          <w:sz w:val="32"/>
          <w:szCs w:val="32"/>
          <w14:ligatures w14:val="none"/>
        </w:rPr>
      </w:pPr>
      <w:r>
        <w:rPr>
          <w:rFonts w:ascii="Calibri" w:eastAsia="宋体" w:hAnsi="Calibri" w:cs="Times New Roman" w:hint="eastAsia"/>
          <w:b/>
          <w:spacing w:val="4"/>
          <w:kern w:val="0"/>
          <w:sz w:val="32"/>
          <w:szCs w:val="32"/>
          <w14:ligatures w14:val="none"/>
        </w:rPr>
        <w:t>参与编制技术标投标文件人员名单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816"/>
      </w:tblGrid>
      <w:tr w:rsidR="00822D9A" w14:paraId="227D8CF5" w14:textId="77777777">
        <w:trPr>
          <w:trHeight w:val="484"/>
        </w:trPr>
        <w:tc>
          <w:tcPr>
            <w:tcW w:w="8784" w:type="dxa"/>
            <w:gridSpan w:val="5"/>
            <w:tcBorders>
              <w:top w:val="single" w:sz="4" w:space="0" w:color="auto"/>
              <w:left w:val="single" w:sz="4" w:space="0" w:color="auto"/>
              <w:bottom w:val="single" w:sz="4" w:space="0" w:color="auto"/>
              <w:right w:val="single" w:sz="4" w:space="0" w:color="auto"/>
            </w:tcBorders>
            <w:vAlign w:val="center"/>
          </w:tcPr>
          <w:p w14:paraId="71D8BAA7" w14:textId="77777777" w:rsidR="00822D9A" w:rsidRDefault="00963382">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投标人名称</w:t>
            </w:r>
          </w:p>
        </w:tc>
      </w:tr>
      <w:tr w:rsidR="00822D9A" w14:paraId="4443CD77"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4595693F" w14:textId="77777777" w:rsidR="00822D9A" w:rsidRDefault="00963382">
            <w:pPr>
              <w:topLinePunct/>
              <w:adjustRightInd w:val="0"/>
              <w:snapToGrid w:val="0"/>
              <w:spacing w:line="360" w:lineRule="auto"/>
              <w:jc w:val="center"/>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0FF3725A" w14:textId="77777777" w:rsidR="00822D9A" w:rsidRDefault="00963382">
            <w:pPr>
              <w:topLinePunct/>
              <w:adjustRightInd w:val="0"/>
              <w:snapToGrid w:val="0"/>
              <w:spacing w:line="360" w:lineRule="auto"/>
              <w:ind w:firstLineChars="200" w:firstLine="496"/>
              <w:jc w:val="center"/>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09769FB8" w14:textId="77777777" w:rsidR="00822D9A" w:rsidRDefault="00963382">
            <w:pPr>
              <w:topLinePunct/>
              <w:adjustRightInd w:val="0"/>
              <w:snapToGrid w:val="0"/>
              <w:spacing w:line="360" w:lineRule="auto"/>
              <w:ind w:firstLineChars="200" w:firstLine="496"/>
              <w:jc w:val="center"/>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26DA1217" w14:textId="77777777" w:rsidR="00822D9A" w:rsidRDefault="00963382">
            <w:pPr>
              <w:topLinePunct/>
              <w:adjustRightInd w:val="0"/>
              <w:snapToGrid w:val="0"/>
              <w:spacing w:line="360" w:lineRule="auto"/>
              <w:ind w:firstLineChars="200" w:firstLine="496"/>
              <w:jc w:val="center"/>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身份证号码</w:t>
            </w:r>
          </w:p>
        </w:tc>
        <w:tc>
          <w:tcPr>
            <w:tcW w:w="1816" w:type="dxa"/>
            <w:tcBorders>
              <w:top w:val="single" w:sz="4" w:space="0" w:color="auto"/>
              <w:left w:val="single" w:sz="4" w:space="0" w:color="auto"/>
              <w:bottom w:val="single" w:sz="4" w:space="0" w:color="auto"/>
              <w:right w:val="single" w:sz="4" w:space="0" w:color="auto"/>
            </w:tcBorders>
            <w:vAlign w:val="center"/>
          </w:tcPr>
          <w:p w14:paraId="16F4B155" w14:textId="77777777" w:rsidR="00822D9A" w:rsidRDefault="00963382">
            <w:pPr>
              <w:topLinePunct/>
              <w:adjustRightInd w:val="0"/>
              <w:snapToGrid w:val="0"/>
              <w:spacing w:line="360" w:lineRule="auto"/>
              <w:jc w:val="center"/>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本人签名栏</w:t>
            </w:r>
          </w:p>
        </w:tc>
      </w:tr>
      <w:tr w:rsidR="00822D9A" w14:paraId="22FED758"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782E21EC"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347" w:type="dxa"/>
            <w:tcBorders>
              <w:top w:val="single" w:sz="4" w:space="0" w:color="auto"/>
              <w:left w:val="single" w:sz="4" w:space="0" w:color="auto"/>
              <w:bottom w:val="single" w:sz="4" w:space="0" w:color="auto"/>
              <w:right w:val="single" w:sz="4" w:space="0" w:color="auto"/>
            </w:tcBorders>
            <w:vAlign w:val="center"/>
          </w:tcPr>
          <w:p w14:paraId="1CD856D1"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274" w:type="dxa"/>
            <w:tcBorders>
              <w:top w:val="single" w:sz="4" w:space="0" w:color="auto"/>
              <w:left w:val="single" w:sz="4" w:space="0" w:color="auto"/>
              <w:bottom w:val="single" w:sz="4" w:space="0" w:color="auto"/>
              <w:right w:val="single" w:sz="4" w:space="0" w:color="auto"/>
            </w:tcBorders>
            <w:vAlign w:val="center"/>
          </w:tcPr>
          <w:p w14:paraId="328761F9"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182" w:type="dxa"/>
            <w:tcBorders>
              <w:top w:val="single" w:sz="4" w:space="0" w:color="auto"/>
              <w:left w:val="single" w:sz="4" w:space="0" w:color="auto"/>
              <w:bottom w:val="single" w:sz="4" w:space="0" w:color="auto"/>
              <w:right w:val="single" w:sz="4" w:space="0" w:color="auto"/>
            </w:tcBorders>
            <w:vAlign w:val="center"/>
          </w:tcPr>
          <w:p w14:paraId="0EC66354"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816" w:type="dxa"/>
            <w:tcBorders>
              <w:top w:val="single" w:sz="4" w:space="0" w:color="auto"/>
              <w:left w:val="single" w:sz="4" w:space="0" w:color="auto"/>
              <w:bottom w:val="single" w:sz="4" w:space="0" w:color="auto"/>
              <w:right w:val="single" w:sz="4" w:space="0" w:color="auto"/>
            </w:tcBorders>
            <w:vAlign w:val="center"/>
          </w:tcPr>
          <w:p w14:paraId="6BDD4722"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r w:rsidR="00822D9A" w14:paraId="322A47F0"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25980557"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347" w:type="dxa"/>
            <w:tcBorders>
              <w:top w:val="single" w:sz="4" w:space="0" w:color="auto"/>
              <w:left w:val="single" w:sz="4" w:space="0" w:color="auto"/>
              <w:bottom w:val="single" w:sz="4" w:space="0" w:color="auto"/>
              <w:right w:val="single" w:sz="4" w:space="0" w:color="auto"/>
            </w:tcBorders>
            <w:vAlign w:val="center"/>
          </w:tcPr>
          <w:p w14:paraId="5411A130"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274" w:type="dxa"/>
            <w:tcBorders>
              <w:top w:val="single" w:sz="4" w:space="0" w:color="auto"/>
              <w:left w:val="single" w:sz="4" w:space="0" w:color="auto"/>
              <w:bottom w:val="single" w:sz="4" w:space="0" w:color="auto"/>
              <w:right w:val="single" w:sz="4" w:space="0" w:color="auto"/>
            </w:tcBorders>
            <w:vAlign w:val="center"/>
          </w:tcPr>
          <w:p w14:paraId="43618C53"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182" w:type="dxa"/>
            <w:tcBorders>
              <w:top w:val="single" w:sz="4" w:space="0" w:color="auto"/>
              <w:left w:val="single" w:sz="4" w:space="0" w:color="auto"/>
              <w:bottom w:val="single" w:sz="4" w:space="0" w:color="auto"/>
              <w:right w:val="single" w:sz="4" w:space="0" w:color="auto"/>
            </w:tcBorders>
            <w:vAlign w:val="center"/>
          </w:tcPr>
          <w:p w14:paraId="1051167C"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816" w:type="dxa"/>
            <w:tcBorders>
              <w:top w:val="single" w:sz="4" w:space="0" w:color="auto"/>
              <w:left w:val="single" w:sz="4" w:space="0" w:color="auto"/>
              <w:bottom w:val="single" w:sz="4" w:space="0" w:color="auto"/>
              <w:right w:val="single" w:sz="4" w:space="0" w:color="auto"/>
            </w:tcBorders>
            <w:vAlign w:val="center"/>
          </w:tcPr>
          <w:p w14:paraId="11D84DB8"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r w:rsidR="00822D9A" w14:paraId="6D522903"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1B168F97"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347" w:type="dxa"/>
            <w:tcBorders>
              <w:top w:val="single" w:sz="4" w:space="0" w:color="auto"/>
              <w:left w:val="single" w:sz="4" w:space="0" w:color="auto"/>
              <w:bottom w:val="single" w:sz="4" w:space="0" w:color="auto"/>
              <w:right w:val="single" w:sz="4" w:space="0" w:color="auto"/>
            </w:tcBorders>
            <w:vAlign w:val="center"/>
          </w:tcPr>
          <w:p w14:paraId="4B8F5FAF"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274" w:type="dxa"/>
            <w:tcBorders>
              <w:top w:val="single" w:sz="4" w:space="0" w:color="auto"/>
              <w:left w:val="single" w:sz="4" w:space="0" w:color="auto"/>
              <w:bottom w:val="single" w:sz="4" w:space="0" w:color="auto"/>
              <w:right w:val="single" w:sz="4" w:space="0" w:color="auto"/>
            </w:tcBorders>
            <w:vAlign w:val="center"/>
          </w:tcPr>
          <w:p w14:paraId="56568F85"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182" w:type="dxa"/>
            <w:tcBorders>
              <w:top w:val="single" w:sz="4" w:space="0" w:color="auto"/>
              <w:left w:val="single" w:sz="4" w:space="0" w:color="auto"/>
              <w:bottom w:val="single" w:sz="4" w:space="0" w:color="auto"/>
              <w:right w:val="single" w:sz="4" w:space="0" w:color="auto"/>
            </w:tcBorders>
            <w:vAlign w:val="center"/>
          </w:tcPr>
          <w:p w14:paraId="51CCBE14"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816" w:type="dxa"/>
            <w:tcBorders>
              <w:top w:val="single" w:sz="4" w:space="0" w:color="auto"/>
              <w:left w:val="single" w:sz="4" w:space="0" w:color="auto"/>
              <w:bottom w:val="single" w:sz="4" w:space="0" w:color="auto"/>
              <w:right w:val="single" w:sz="4" w:space="0" w:color="auto"/>
            </w:tcBorders>
            <w:vAlign w:val="center"/>
          </w:tcPr>
          <w:p w14:paraId="36A4DA29"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r w:rsidR="00822D9A" w14:paraId="46D88A5D"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3FC5B4B"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347" w:type="dxa"/>
            <w:tcBorders>
              <w:top w:val="single" w:sz="4" w:space="0" w:color="auto"/>
              <w:left w:val="single" w:sz="4" w:space="0" w:color="auto"/>
              <w:bottom w:val="single" w:sz="4" w:space="0" w:color="auto"/>
              <w:right w:val="single" w:sz="4" w:space="0" w:color="auto"/>
            </w:tcBorders>
            <w:vAlign w:val="center"/>
          </w:tcPr>
          <w:p w14:paraId="034701D3"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274" w:type="dxa"/>
            <w:tcBorders>
              <w:top w:val="single" w:sz="4" w:space="0" w:color="auto"/>
              <w:left w:val="single" w:sz="4" w:space="0" w:color="auto"/>
              <w:bottom w:val="single" w:sz="4" w:space="0" w:color="auto"/>
              <w:right w:val="single" w:sz="4" w:space="0" w:color="auto"/>
            </w:tcBorders>
            <w:vAlign w:val="center"/>
          </w:tcPr>
          <w:p w14:paraId="561DAA42"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182" w:type="dxa"/>
            <w:tcBorders>
              <w:top w:val="single" w:sz="4" w:space="0" w:color="auto"/>
              <w:left w:val="single" w:sz="4" w:space="0" w:color="auto"/>
              <w:bottom w:val="single" w:sz="4" w:space="0" w:color="auto"/>
              <w:right w:val="single" w:sz="4" w:space="0" w:color="auto"/>
            </w:tcBorders>
            <w:vAlign w:val="center"/>
          </w:tcPr>
          <w:p w14:paraId="4B197F11"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816" w:type="dxa"/>
            <w:tcBorders>
              <w:top w:val="single" w:sz="4" w:space="0" w:color="auto"/>
              <w:left w:val="single" w:sz="4" w:space="0" w:color="auto"/>
              <w:bottom w:val="single" w:sz="4" w:space="0" w:color="auto"/>
              <w:right w:val="single" w:sz="4" w:space="0" w:color="auto"/>
            </w:tcBorders>
            <w:vAlign w:val="center"/>
          </w:tcPr>
          <w:p w14:paraId="2C2C9EE5"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r w:rsidR="00822D9A" w14:paraId="7BC0E447"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7C40DD16"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347" w:type="dxa"/>
            <w:tcBorders>
              <w:top w:val="single" w:sz="4" w:space="0" w:color="auto"/>
              <w:left w:val="single" w:sz="4" w:space="0" w:color="auto"/>
              <w:bottom w:val="single" w:sz="4" w:space="0" w:color="auto"/>
              <w:right w:val="single" w:sz="4" w:space="0" w:color="auto"/>
            </w:tcBorders>
            <w:vAlign w:val="center"/>
          </w:tcPr>
          <w:p w14:paraId="5F6E83E2"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274" w:type="dxa"/>
            <w:tcBorders>
              <w:top w:val="single" w:sz="4" w:space="0" w:color="auto"/>
              <w:left w:val="single" w:sz="4" w:space="0" w:color="auto"/>
              <w:bottom w:val="single" w:sz="4" w:space="0" w:color="auto"/>
              <w:right w:val="single" w:sz="4" w:space="0" w:color="auto"/>
            </w:tcBorders>
            <w:vAlign w:val="center"/>
          </w:tcPr>
          <w:p w14:paraId="2DC66EB6"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182" w:type="dxa"/>
            <w:tcBorders>
              <w:top w:val="single" w:sz="4" w:space="0" w:color="auto"/>
              <w:left w:val="single" w:sz="4" w:space="0" w:color="auto"/>
              <w:bottom w:val="single" w:sz="4" w:space="0" w:color="auto"/>
              <w:right w:val="single" w:sz="4" w:space="0" w:color="auto"/>
            </w:tcBorders>
            <w:vAlign w:val="center"/>
          </w:tcPr>
          <w:p w14:paraId="30920E64"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816" w:type="dxa"/>
            <w:tcBorders>
              <w:top w:val="single" w:sz="4" w:space="0" w:color="auto"/>
              <w:left w:val="single" w:sz="4" w:space="0" w:color="auto"/>
              <w:bottom w:val="single" w:sz="4" w:space="0" w:color="auto"/>
              <w:right w:val="single" w:sz="4" w:space="0" w:color="auto"/>
            </w:tcBorders>
            <w:vAlign w:val="center"/>
          </w:tcPr>
          <w:p w14:paraId="6E3ED6BC"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r w:rsidR="00822D9A" w14:paraId="7398794B"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2026CE8"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347" w:type="dxa"/>
            <w:tcBorders>
              <w:top w:val="single" w:sz="4" w:space="0" w:color="auto"/>
              <w:left w:val="single" w:sz="4" w:space="0" w:color="auto"/>
              <w:bottom w:val="single" w:sz="4" w:space="0" w:color="auto"/>
              <w:right w:val="single" w:sz="4" w:space="0" w:color="auto"/>
            </w:tcBorders>
            <w:vAlign w:val="center"/>
          </w:tcPr>
          <w:p w14:paraId="2218D687"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274" w:type="dxa"/>
            <w:tcBorders>
              <w:top w:val="single" w:sz="4" w:space="0" w:color="auto"/>
              <w:left w:val="single" w:sz="4" w:space="0" w:color="auto"/>
              <w:bottom w:val="single" w:sz="4" w:space="0" w:color="auto"/>
              <w:right w:val="single" w:sz="4" w:space="0" w:color="auto"/>
            </w:tcBorders>
            <w:vAlign w:val="center"/>
          </w:tcPr>
          <w:p w14:paraId="2DEAAF25"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182" w:type="dxa"/>
            <w:tcBorders>
              <w:top w:val="single" w:sz="4" w:space="0" w:color="auto"/>
              <w:left w:val="single" w:sz="4" w:space="0" w:color="auto"/>
              <w:bottom w:val="single" w:sz="4" w:space="0" w:color="auto"/>
              <w:right w:val="single" w:sz="4" w:space="0" w:color="auto"/>
            </w:tcBorders>
            <w:vAlign w:val="center"/>
          </w:tcPr>
          <w:p w14:paraId="1F4DD777"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816" w:type="dxa"/>
            <w:tcBorders>
              <w:top w:val="single" w:sz="4" w:space="0" w:color="auto"/>
              <w:left w:val="single" w:sz="4" w:space="0" w:color="auto"/>
              <w:bottom w:val="single" w:sz="4" w:space="0" w:color="auto"/>
              <w:right w:val="single" w:sz="4" w:space="0" w:color="auto"/>
            </w:tcBorders>
            <w:vAlign w:val="center"/>
          </w:tcPr>
          <w:p w14:paraId="084FAC7A"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r w:rsidR="00822D9A" w14:paraId="4EE92CFE"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3B721C32"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347" w:type="dxa"/>
            <w:tcBorders>
              <w:top w:val="single" w:sz="4" w:space="0" w:color="auto"/>
              <w:left w:val="single" w:sz="4" w:space="0" w:color="auto"/>
              <w:bottom w:val="single" w:sz="4" w:space="0" w:color="auto"/>
              <w:right w:val="single" w:sz="4" w:space="0" w:color="auto"/>
            </w:tcBorders>
            <w:vAlign w:val="center"/>
          </w:tcPr>
          <w:p w14:paraId="23B07E03"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274" w:type="dxa"/>
            <w:tcBorders>
              <w:top w:val="single" w:sz="4" w:space="0" w:color="auto"/>
              <w:left w:val="single" w:sz="4" w:space="0" w:color="auto"/>
              <w:bottom w:val="single" w:sz="4" w:space="0" w:color="auto"/>
              <w:right w:val="single" w:sz="4" w:space="0" w:color="auto"/>
            </w:tcBorders>
            <w:vAlign w:val="center"/>
          </w:tcPr>
          <w:p w14:paraId="44DEF662"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182" w:type="dxa"/>
            <w:tcBorders>
              <w:top w:val="single" w:sz="4" w:space="0" w:color="auto"/>
              <w:left w:val="single" w:sz="4" w:space="0" w:color="auto"/>
              <w:bottom w:val="single" w:sz="4" w:space="0" w:color="auto"/>
              <w:right w:val="single" w:sz="4" w:space="0" w:color="auto"/>
            </w:tcBorders>
            <w:vAlign w:val="center"/>
          </w:tcPr>
          <w:p w14:paraId="389ED768"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816" w:type="dxa"/>
            <w:tcBorders>
              <w:top w:val="single" w:sz="4" w:space="0" w:color="auto"/>
              <w:left w:val="single" w:sz="4" w:space="0" w:color="auto"/>
              <w:bottom w:val="single" w:sz="4" w:space="0" w:color="auto"/>
              <w:right w:val="single" w:sz="4" w:space="0" w:color="auto"/>
            </w:tcBorders>
            <w:vAlign w:val="center"/>
          </w:tcPr>
          <w:p w14:paraId="40BA8766"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r w:rsidR="00822D9A" w14:paraId="64E571A0"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626FFD6A"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347" w:type="dxa"/>
            <w:tcBorders>
              <w:top w:val="single" w:sz="4" w:space="0" w:color="auto"/>
              <w:left w:val="single" w:sz="4" w:space="0" w:color="auto"/>
              <w:bottom w:val="single" w:sz="4" w:space="0" w:color="auto"/>
              <w:right w:val="single" w:sz="4" w:space="0" w:color="auto"/>
            </w:tcBorders>
            <w:vAlign w:val="center"/>
          </w:tcPr>
          <w:p w14:paraId="7D59AFFC"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274" w:type="dxa"/>
            <w:tcBorders>
              <w:top w:val="single" w:sz="4" w:space="0" w:color="auto"/>
              <w:left w:val="single" w:sz="4" w:space="0" w:color="auto"/>
              <w:bottom w:val="single" w:sz="4" w:space="0" w:color="auto"/>
              <w:right w:val="single" w:sz="4" w:space="0" w:color="auto"/>
            </w:tcBorders>
            <w:vAlign w:val="center"/>
          </w:tcPr>
          <w:p w14:paraId="74C146A3"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2182" w:type="dxa"/>
            <w:tcBorders>
              <w:top w:val="single" w:sz="4" w:space="0" w:color="auto"/>
              <w:left w:val="single" w:sz="4" w:space="0" w:color="auto"/>
              <w:bottom w:val="single" w:sz="4" w:space="0" w:color="auto"/>
              <w:right w:val="single" w:sz="4" w:space="0" w:color="auto"/>
            </w:tcBorders>
            <w:vAlign w:val="center"/>
          </w:tcPr>
          <w:p w14:paraId="35BFD13A"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816" w:type="dxa"/>
            <w:tcBorders>
              <w:top w:val="single" w:sz="4" w:space="0" w:color="auto"/>
              <w:left w:val="single" w:sz="4" w:space="0" w:color="auto"/>
              <w:bottom w:val="single" w:sz="4" w:space="0" w:color="auto"/>
              <w:right w:val="single" w:sz="4" w:space="0" w:color="auto"/>
            </w:tcBorders>
            <w:vAlign w:val="center"/>
          </w:tcPr>
          <w:p w14:paraId="1ACA7B35"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bl>
    <w:p w14:paraId="5144EB01" w14:textId="77777777" w:rsidR="00822D9A" w:rsidRDefault="00963382">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注：参与编制技术标书所有人员名单应包括如编制技术投标方案、负责清样校对、负责打印及复印等所有人员在内的人员名单。</w:t>
      </w:r>
      <w:r>
        <w:rPr>
          <w:rFonts w:ascii="Calibri" w:eastAsia="宋体" w:hAnsi="Calibri" w:cs="Times New Roman"/>
          <w:spacing w:val="4"/>
          <w:kern w:val="0"/>
          <w:sz w:val="24"/>
          <w:szCs w:val="24"/>
          <w14:ligatures w14:val="none"/>
        </w:rPr>
        <w:t xml:space="preserve"> </w:t>
      </w:r>
    </w:p>
    <w:p w14:paraId="5BF86412"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6323F728"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75CD9398"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6AA414CB"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33BEA336"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338824F0"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08FDC842"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0AF840E1"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70DDB45A" w14:textId="77777777" w:rsidR="00822D9A" w:rsidRDefault="00822D9A">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p>
    <w:p w14:paraId="4836DAC4" w14:textId="77777777" w:rsidR="00822D9A" w:rsidRDefault="00963382">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bookmarkStart w:id="82" w:name="_Toc72245279"/>
      <w:r>
        <w:rPr>
          <w:rFonts w:ascii="宋体" w:eastAsia="宋体" w:hAnsi="宋体" w:cs="Times New Roman" w:hint="eastAsia"/>
          <w:b/>
          <w:snapToGrid w:val="0"/>
          <w:spacing w:val="4"/>
          <w:kern w:val="0"/>
          <w:sz w:val="24"/>
          <w:szCs w:val="24"/>
          <w14:ligatures w14:val="none"/>
        </w:rPr>
        <w:lastRenderedPageBreak/>
        <w:t>格式九：投标函</w:t>
      </w:r>
      <w:bookmarkEnd w:id="76"/>
      <w:bookmarkEnd w:id="77"/>
      <w:bookmarkEnd w:id="78"/>
      <w:bookmarkEnd w:id="82"/>
    </w:p>
    <w:p w14:paraId="7B737D52" w14:textId="77777777" w:rsidR="00822D9A" w:rsidRDefault="00963382">
      <w:pPr>
        <w:topLinePunct/>
        <w:adjustRightInd w:val="0"/>
        <w:snapToGrid w:val="0"/>
        <w:spacing w:line="360" w:lineRule="auto"/>
        <w:jc w:val="center"/>
        <w:rPr>
          <w:rFonts w:ascii="宋体" w:eastAsia="宋体" w:hAnsi="宋体" w:cs="Times New Roman" w:hint="eastAsia"/>
          <w:b/>
          <w:spacing w:val="4"/>
          <w:kern w:val="0"/>
          <w:sz w:val="36"/>
          <w:szCs w:val="36"/>
          <w14:ligatures w14:val="none"/>
        </w:rPr>
      </w:pPr>
      <w:r>
        <w:rPr>
          <w:rFonts w:ascii="宋体" w:eastAsia="宋体" w:hAnsi="宋体" w:cs="Times New Roman" w:hint="eastAsia"/>
          <w:b/>
          <w:spacing w:val="4"/>
          <w:kern w:val="0"/>
          <w:sz w:val="36"/>
          <w:szCs w:val="36"/>
          <w14:ligatures w14:val="none"/>
        </w:rPr>
        <w:t>投 标 函</w:t>
      </w:r>
    </w:p>
    <w:p w14:paraId="189BB71D" w14:textId="77777777" w:rsidR="00822D9A" w:rsidRDefault="00963382">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致：</w:t>
      </w:r>
      <w:r>
        <w:rPr>
          <w:rFonts w:ascii="宋体" w:eastAsia="宋体" w:hAnsi="宋体" w:cs="Times New Roman" w:hint="eastAsia"/>
          <w:spacing w:val="4"/>
          <w:kern w:val="0"/>
          <w:sz w:val="24"/>
          <w:szCs w:val="24"/>
          <w:u w:val="single"/>
          <w14:ligatures w14:val="none"/>
        </w:rPr>
        <w:t xml:space="preserve"> （招标人名称） </w:t>
      </w:r>
    </w:p>
    <w:p w14:paraId="28CCA4FC" w14:textId="77777777" w:rsidR="00822D9A" w:rsidRDefault="00963382">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1.根据招标人</w:t>
      </w:r>
      <w:r>
        <w:rPr>
          <w:rFonts w:ascii="宋体" w:eastAsia="宋体" w:hAnsi="宋体" w:cs="Times New Roman" w:hint="eastAsia"/>
          <w:spacing w:val="4"/>
          <w:kern w:val="0"/>
          <w:sz w:val="24"/>
          <w:szCs w:val="24"/>
          <w:u w:val="single"/>
          <w14:ligatures w14:val="none"/>
        </w:rPr>
        <w:t xml:space="preserve"> （工程项目名称） </w:t>
      </w:r>
      <w:r>
        <w:rPr>
          <w:rFonts w:ascii="宋体" w:eastAsia="宋体" w:hAnsi="宋体" w:cs="Times New Roman" w:hint="eastAsia"/>
          <w:spacing w:val="4"/>
          <w:kern w:val="0"/>
          <w:sz w:val="24"/>
          <w:szCs w:val="24"/>
          <w14:ligatures w14: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4DE21C08" w14:textId="77777777" w:rsidR="00822D9A" w:rsidRDefault="00963382">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2.我方已详细审核全部招标文件，包括修改文件（如有时）及有关附件。</w:t>
      </w:r>
    </w:p>
    <w:p w14:paraId="765A397E" w14:textId="77777777" w:rsidR="00822D9A" w:rsidRDefault="00963382">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3.如果我方中标，我方保证按照合同文件中规定的开工日期开始施工，并按规定的预计竣工日期完成和交付全部工程。</w:t>
      </w:r>
    </w:p>
    <w:p w14:paraId="7E5C87C3" w14:textId="77777777" w:rsidR="00822D9A" w:rsidRDefault="00963382">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4.如果我方中标，我方承诺在充分考虑场地环境变化及政策性调整等风险因素的前提下，继续补充完善施工组织设计，直至招标人满意为止并加以实施，由此产生的费用已包含在投标报价中。</w:t>
      </w:r>
    </w:p>
    <w:p w14:paraId="3ED140BF" w14:textId="77777777" w:rsidR="00822D9A" w:rsidRDefault="00963382">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7CADB16E" w14:textId="77777777" w:rsidR="00822D9A" w:rsidRDefault="00963382">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6.如果我方中标，我方将按照招标文件的规定，按时提交履约担保，以保障本项目优质、优价、按期、顺利完成。</w:t>
      </w:r>
    </w:p>
    <w:p w14:paraId="2E7CC532" w14:textId="77777777" w:rsidR="00822D9A" w:rsidRDefault="00963382">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7.我方同意所提交的投标文件在招标文件投标须知中第15条规定的投标有效期内有效，在此期限届满之前，本投标书始终将对我方具有约束力，并随时接受中标。</w:t>
      </w:r>
    </w:p>
    <w:p w14:paraId="03A5C8F0" w14:textId="77777777" w:rsidR="00822D9A" w:rsidRDefault="00963382">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8.在合同协议书正式签署生效之前，本投标书连同你单位的中标通知书将构成我们双方之间共同遵守的文件，对双方具有约束力。</w:t>
      </w:r>
    </w:p>
    <w:p w14:paraId="0A1A5464" w14:textId="77777777" w:rsidR="00822D9A" w:rsidRDefault="00963382">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9.随同本投标文件，我方已提交人民币</w:t>
      </w:r>
      <w:r>
        <w:rPr>
          <w:rFonts w:ascii="宋体" w:eastAsia="宋体" w:hAnsi="宋体" w:cs="Times New Roman" w:hint="eastAsia"/>
          <w:spacing w:val="4"/>
          <w:kern w:val="0"/>
          <w:sz w:val="24"/>
          <w:szCs w:val="24"/>
          <w:u w:val="single"/>
          <w14:ligatures w14:val="none"/>
        </w:rPr>
        <w:t xml:space="preserve">           元</w:t>
      </w:r>
      <w:r>
        <w:rPr>
          <w:rFonts w:ascii="宋体" w:eastAsia="宋体" w:hAnsi="宋体" w:cs="Times New Roman" w:hint="eastAsia"/>
          <w:spacing w:val="4"/>
          <w:kern w:val="0"/>
          <w:sz w:val="24"/>
          <w:szCs w:val="24"/>
          <w14:ligatures w14:val="none"/>
        </w:rPr>
        <w:t>的投标担保。如果我方在投标文件有效期内撤回投标文件；或在接到中标通知书后30天内未能或拒绝签订合同协议书；或未能按招标文件要求提交履约担保，你单位有权没收投标保证金，另选中标单位。</w:t>
      </w:r>
    </w:p>
    <w:p w14:paraId="2F243275" w14:textId="77777777" w:rsidR="00822D9A" w:rsidRDefault="00963382">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10.我方理解，你单位不一定接受最低标价的投标或你单位接到的其它任何投标。同时也理解，你单位不负担我方的任何投标费用。</w:t>
      </w:r>
    </w:p>
    <w:p w14:paraId="1AB079D7" w14:textId="77777777" w:rsidR="00822D9A" w:rsidRDefault="00822D9A">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p>
    <w:p w14:paraId="7F3EDD95" w14:textId="77777777" w:rsidR="00822D9A" w:rsidRDefault="00822D9A">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p>
    <w:p w14:paraId="29C78AFA" w14:textId="77777777" w:rsidR="00822D9A" w:rsidRDefault="00822D9A">
      <w:pPr>
        <w:topLinePunct/>
        <w:adjustRightInd w:val="0"/>
        <w:snapToGrid w:val="0"/>
        <w:spacing w:line="276" w:lineRule="auto"/>
        <w:ind w:firstLineChars="200" w:firstLine="496"/>
        <w:rPr>
          <w:rFonts w:ascii="宋体" w:eastAsia="宋体" w:hAnsi="宋体" w:cs="Times New Roman" w:hint="eastAsia"/>
          <w:spacing w:val="4"/>
          <w:kern w:val="0"/>
          <w:sz w:val="24"/>
          <w:szCs w:val="24"/>
          <w14:ligatures w14:val="none"/>
        </w:rPr>
      </w:pPr>
    </w:p>
    <w:p w14:paraId="672B5762" w14:textId="77777777" w:rsidR="00822D9A" w:rsidRDefault="00963382">
      <w:pPr>
        <w:topLinePunct/>
        <w:adjustRightInd w:val="0"/>
        <w:snapToGrid w:val="0"/>
        <w:spacing w:line="276" w:lineRule="auto"/>
        <w:ind w:firstLineChars="1379" w:firstLine="3420"/>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投 标 人：（盖章）</w:t>
      </w:r>
    </w:p>
    <w:p w14:paraId="04C43E25" w14:textId="77777777" w:rsidR="00822D9A" w:rsidRDefault="00963382">
      <w:pPr>
        <w:topLinePunct/>
        <w:adjustRightInd w:val="0"/>
        <w:snapToGrid w:val="0"/>
        <w:spacing w:line="276" w:lineRule="auto"/>
        <w:ind w:firstLineChars="1379" w:firstLine="3420"/>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法定代表人或授权代理人（签字或盖章）：</w:t>
      </w:r>
    </w:p>
    <w:p w14:paraId="7790C85C" w14:textId="77777777" w:rsidR="00822D9A" w:rsidRDefault="00963382">
      <w:pPr>
        <w:topLinePunct/>
        <w:adjustRightInd w:val="0"/>
        <w:snapToGrid w:val="0"/>
        <w:spacing w:line="276" w:lineRule="auto"/>
        <w:ind w:firstLineChars="1379" w:firstLine="3420"/>
        <w:rPr>
          <w:rFonts w:ascii="宋体" w:eastAsia="宋体" w:hAnsi="宋体" w:cs="Times New Roman" w:hint="eastAsia"/>
          <w:spacing w:val="4"/>
          <w:kern w:val="0"/>
          <w:sz w:val="24"/>
          <w:szCs w:val="24"/>
          <w14:ligatures w14:val="none"/>
        </w:rPr>
      </w:pPr>
      <w:r>
        <w:rPr>
          <w:rFonts w:ascii="宋体" w:eastAsia="宋体" w:hAnsi="宋体" w:cs="Times New Roman" w:hint="eastAsia"/>
          <w:spacing w:val="4"/>
          <w:kern w:val="0"/>
          <w:sz w:val="24"/>
          <w:szCs w:val="24"/>
          <w14:ligatures w14:val="none"/>
        </w:rPr>
        <w:t xml:space="preserve">日    期：    年    月    日 </w:t>
      </w:r>
    </w:p>
    <w:p w14:paraId="08637719" w14:textId="77777777" w:rsidR="00822D9A" w:rsidRDefault="00822D9A">
      <w:pPr>
        <w:topLinePunct/>
        <w:adjustRightInd w:val="0"/>
        <w:snapToGrid w:val="0"/>
        <w:spacing w:before="156" w:after="156" w:line="360" w:lineRule="auto"/>
        <w:ind w:firstLineChars="279" w:firstLine="692"/>
        <w:rPr>
          <w:rFonts w:ascii="宋体" w:eastAsia="宋体" w:hAnsi="宋体" w:cs="Times New Roman" w:hint="eastAsia"/>
          <w:spacing w:val="4"/>
          <w:kern w:val="0"/>
          <w:sz w:val="24"/>
          <w:szCs w:val="24"/>
          <w14:ligatures w14:val="none"/>
        </w:rPr>
      </w:pPr>
    </w:p>
    <w:p w14:paraId="6ADCAF5B" w14:textId="77777777" w:rsidR="00822D9A" w:rsidRDefault="00963382">
      <w:pPr>
        <w:topLinePunct/>
        <w:adjustRightInd w:val="0"/>
        <w:snapToGrid w:val="0"/>
        <w:spacing w:before="156" w:after="156"/>
        <w:jc w:val="left"/>
        <w:outlineLvl w:val="2"/>
        <w:rPr>
          <w:rFonts w:ascii="宋体" w:eastAsia="宋体" w:hAnsi="宋体" w:cs="Times New Roman" w:hint="eastAsia"/>
          <w:b/>
          <w:snapToGrid w:val="0"/>
          <w:spacing w:val="4"/>
          <w:kern w:val="0"/>
          <w:sz w:val="24"/>
          <w:szCs w:val="24"/>
          <w14:ligatures w14:val="none"/>
        </w:rPr>
      </w:pPr>
      <w:r>
        <w:rPr>
          <w:rFonts w:ascii="Calibri" w:eastAsia="宋体" w:hAnsi="Calibri" w:cs="Times New Roman"/>
          <w14:ligatures w14:val="none"/>
        </w:rPr>
        <w:br w:type="page"/>
      </w:r>
      <w:bookmarkStart w:id="83" w:name="_Toc72245280"/>
      <w:r>
        <w:rPr>
          <w:rFonts w:ascii="宋体" w:eastAsia="宋体" w:hAnsi="宋体" w:cs="Times New Roman" w:hint="eastAsia"/>
          <w:b/>
          <w:snapToGrid w:val="0"/>
          <w:spacing w:val="4"/>
          <w:kern w:val="0"/>
          <w:sz w:val="24"/>
          <w:szCs w:val="24"/>
          <w14:ligatures w14:val="none"/>
        </w:rPr>
        <w:lastRenderedPageBreak/>
        <w:t xml:space="preserve">格式十： </w:t>
      </w:r>
      <w:bookmarkEnd w:id="79"/>
      <w:r>
        <w:rPr>
          <w:rFonts w:ascii="宋体" w:eastAsia="宋体" w:hAnsi="宋体" w:cs="Times New Roman" w:hint="eastAsia"/>
          <w:b/>
          <w:snapToGrid w:val="0"/>
          <w:spacing w:val="4"/>
          <w:kern w:val="0"/>
          <w:sz w:val="24"/>
          <w:szCs w:val="24"/>
          <w14:ligatures w14:val="none"/>
        </w:rPr>
        <w:t>危险性较大的分部分项工程清单及超过一定规模的危险性较大的分部分项工程清单</w:t>
      </w:r>
      <w:bookmarkEnd w:id="80"/>
      <w:bookmarkEnd w:id="81"/>
      <w:bookmarkEnd w:id="83"/>
    </w:p>
    <w:p w14:paraId="2F401585" w14:textId="77777777" w:rsidR="00822D9A" w:rsidRDefault="00822D9A">
      <w:pPr>
        <w:rPr>
          <w:rFonts w:ascii="Calibri" w:eastAsia="宋体" w:hAnsi="Calibri" w:cs="Times New Roman"/>
          <w14:ligatures w14:val="none"/>
        </w:rPr>
      </w:pPr>
    </w:p>
    <w:p w14:paraId="488652AD" w14:textId="77777777" w:rsidR="00822D9A" w:rsidRDefault="00963382">
      <w:pPr>
        <w:ind w:firstLine="525"/>
        <w:jc w:val="center"/>
        <w:rPr>
          <w:rFonts w:ascii="Calibri" w:eastAsia="宋体" w:hAnsi="Calibri" w:cs="Times New Roman"/>
          <w:b/>
          <w:sz w:val="24"/>
          <w:szCs w:val="24"/>
          <w14:ligatures w14:val="none"/>
        </w:rPr>
      </w:pPr>
      <w:r>
        <w:rPr>
          <w:rFonts w:ascii="Calibri" w:eastAsia="宋体" w:hAnsi="Calibri" w:cs="Times New Roman" w:hint="eastAsia"/>
          <w:b/>
          <w:sz w:val="24"/>
          <w:szCs w:val="24"/>
          <w14:ligatures w14:val="none"/>
        </w:rPr>
        <w:t>危险性较大的分部分项工程清单及超过一定规模的危险性较大的</w:t>
      </w:r>
    </w:p>
    <w:p w14:paraId="641E9C00" w14:textId="77777777" w:rsidR="00822D9A" w:rsidRDefault="00963382">
      <w:pPr>
        <w:ind w:firstLine="525"/>
        <w:jc w:val="center"/>
        <w:rPr>
          <w:rFonts w:ascii="Calibri" w:eastAsia="宋体" w:hAnsi="Calibri" w:cs="Times New Roman"/>
          <w:b/>
          <w:sz w:val="24"/>
          <w:szCs w:val="24"/>
          <w14:ligatures w14:val="none"/>
        </w:rPr>
      </w:pPr>
      <w:r>
        <w:rPr>
          <w:rFonts w:ascii="Calibri" w:eastAsia="宋体" w:hAnsi="Calibri" w:cs="Times New Roman" w:hint="eastAsia"/>
          <w:b/>
          <w:sz w:val="24"/>
          <w:szCs w:val="24"/>
          <w14:ligatures w14:val="none"/>
        </w:rPr>
        <w:t>分部分项工程清单</w:t>
      </w:r>
    </w:p>
    <w:p w14:paraId="05538E16" w14:textId="77777777" w:rsidR="00822D9A" w:rsidRDefault="00963382">
      <w:pPr>
        <w:numPr>
          <w:ilvl w:val="0"/>
          <w:numId w:val="13"/>
        </w:numPr>
        <w:autoSpaceDE w:val="0"/>
        <w:autoSpaceDN w:val="0"/>
        <w:adjustRightInd w:val="0"/>
        <w:jc w:val="left"/>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根据中华人民共和国住房和城乡建设部令第37号《危险性较大的分部分项工程安全管理规定》（以下简称“37号文”），投标人在投标时须补充完善危大工程清单并明确相应的安全管理措施。</w:t>
      </w:r>
    </w:p>
    <w:p w14:paraId="717E8C8C" w14:textId="77777777" w:rsidR="00822D9A" w:rsidRDefault="00963382">
      <w:pPr>
        <w:numPr>
          <w:ilvl w:val="0"/>
          <w:numId w:val="13"/>
        </w:numPr>
        <w:autoSpaceDE w:val="0"/>
        <w:autoSpaceDN w:val="0"/>
        <w:adjustRightInd w:val="0"/>
        <w:jc w:val="left"/>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招标人根据设计文件的要求及37号文的规定列出“危险性较大的分部分项工程清单及超过一定规模的危险性较大的分部分项工程清单”中与本招标项目相关的清单项，具体详见第5点“打</w:t>
      </w:r>
      <w:r>
        <w:rPr>
          <w:rFonts w:ascii="宋体" w:eastAsia="宋体" w:hAnsi="宋体" w:cs="Times New Roman" w:hint="eastAsia"/>
          <w:sz w:val="24"/>
          <w:szCs w:val="36"/>
          <w14:ligatures w14:val="none"/>
        </w:rPr>
        <w:t>√”标识。</w:t>
      </w:r>
    </w:p>
    <w:p w14:paraId="1EE2DDA8" w14:textId="77777777" w:rsidR="00822D9A" w:rsidRDefault="00963382">
      <w:pPr>
        <w:numPr>
          <w:ilvl w:val="0"/>
          <w:numId w:val="14"/>
        </w:numPr>
        <w:autoSpaceDE w:val="0"/>
        <w:autoSpaceDN w:val="0"/>
        <w:adjustRightInd w:val="0"/>
        <w:jc w:val="left"/>
        <w:rPr>
          <w:rFonts w:ascii="宋体" w:eastAsia="宋体" w:hAnsi="宋体" w:cs="Times New Roman" w:hint="eastAsia"/>
          <w:sz w:val="24"/>
          <w:szCs w:val="36"/>
          <w14:ligatures w14:val="none"/>
        </w:rPr>
      </w:pPr>
      <w:r>
        <w:rPr>
          <w:rFonts w:ascii="宋体" w:eastAsia="宋体" w:hAnsi="宋体" w:cs="Times New Roman" w:hint="eastAsia"/>
          <w:sz w:val="24"/>
          <w:szCs w:val="28"/>
          <w14:ligatures w14:val="none"/>
        </w:rPr>
        <w:t>投标单位同意建设单位在清单中标识的该项请在</w:t>
      </w:r>
      <w:proofErr w:type="gramStart"/>
      <w:r>
        <w:rPr>
          <w:rFonts w:ascii="宋体" w:eastAsia="宋体" w:hAnsi="宋体" w:cs="Times New Roman" w:hint="eastAsia"/>
          <w:sz w:val="24"/>
          <w:szCs w:val="28"/>
          <w14:ligatures w14:val="none"/>
        </w:rPr>
        <w:t>对应项打“</w:t>
      </w:r>
      <w:r>
        <w:rPr>
          <w:rFonts w:ascii="宋体" w:eastAsia="宋体" w:hAnsi="宋体" w:cs="Times New Roman" w:hint="eastAsia"/>
          <w:sz w:val="24"/>
          <w:szCs w:val="36"/>
          <w14:ligatures w14:val="none"/>
        </w:rPr>
        <w:t>√”</w:t>
      </w:r>
      <w:proofErr w:type="gramEnd"/>
      <w:r>
        <w:rPr>
          <w:rFonts w:ascii="宋体" w:eastAsia="宋体" w:hAnsi="宋体" w:cs="Times New Roman" w:hint="eastAsia"/>
          <w:sz w:val="24"/>
          <w:szCs w:val="36"/>
          <w14:ligatures w14:val="none"/>
        </w:rPr>
        <w:t>标识，并与投标文件中提供相应的安全管理措施。</w:t>
      </w:r>
    </w:p>
    <w:p w14:paraId="005E472F" w14:textId="77777777" w:rsidR="00822D9A" w:rsidRDefault="00963382">
      <w:pPr>
        <w:numPr>
          <w:ilvl w:val="0"/>
          <w:numId w:val="14"/>
        </w:numPr>
        <w:autoSpaceDE w:val="0"/>
        <w:autoSpaceDN w:val="0"/>
        <w:adjustRightInd w:val="0"/>
        <w:jc w:val="left"/>
        <w:rPr>
          <w:rFonts w:ascii="宋体" w:eastAsia="宋体" w:hAnsi="宋体" w:cs="Times New Roman" w:hint="eastAsia"/>
          <w:sz w:val="24"/>
          <w:szCs w:val="36"/>
          <w14:ligatures w14:val="none"/>
        </w:rPr>
      </w:pPr>
      <w:r>
        <w:rPr>
          <w:rFonts w:ascii="宋体" w:eastAsia="宋体" w:hAnsi="宋体" w:cs="Times New Roman" w:hint="eastAsia"/>
          <w:sz w:val="24"/>
          <w:szCs w:val="28"/>
          <w14:ligatures w14:val="none"/>
        </w:rPr>
        <w:t>投标单位对清单中认为需要补充的该项请在</w:t>
      </w:r>
      <w:proofErr w:type="gramStart"/>
      <w:r>
        <w:rPr>
          <w:rFonts w:ascii="宋体" w:eastAsia="宋体" w:hAnsi="宋体" w:cs="Times New Roman" w:hint="eastAsia"/>
          <w:sz w:val="24"/>
          <w:szCs w:val="28"/>
          <w14:ligatures w14:val="none"/>
        </w:rPr>
        <w:t>对应项打“</w:t>
      </w:r>
      <w:r>
        <w:rPr>
          <w:rFonts w:ascii="宋体" w:eastAsia="宋体" w:hAnsi="宋体" w:cs="Times New Roman" w:hint="eastAsia"/>
          <w:sz w:val="24"/>
          <w:szCs w:val="36"/>
          <w14:ligatures w14:val="none"/>
        </w:rPr>
        <w:t>√”</w:t>
      </w:r>
      <w:proofErr w:type="gramEnd"/>
      <w:r>
        <w:rPr>
          <w:rFonts w:ascii="宋体" w:eastAsia="宋体" w:hAnsi="宋体" w:cs="Times New Roman" w:hint="eastAsia"/>
          <w:sz w:val="24"/>
          <w:szCs w:val="36"/>
          <w14:ligatures w14:val="none"/>
        </w:rPr>
        <w:t>标识，并与投标文件中提供相应的安全管理措施。</w:t>
      </w:r>
    </w:p>
    <w:p w14:paraId="3BDD7EB0" w14:textId="77777777" w:rsidR="00822D9A" w:rsidRDefault="00963382">
      <w:pPr>
        <w:numPr>
          <w:ilvl w:val="0"/>
          <w:numId w:val="14"/>
        </w:numPr>
        <w:autoSpaceDE w:val="0"/>
        <w:autoSpaceDN w:val="0"/>
        <w:adjustRightInd w:val="0"/>
        <w:jc w:val="left"/>
        <w:rPr>
          <w:rFonts w:ascii="宋体" w:eastAsia="宋体" w:hAnsi="宋体" w:cs="Times New Roman" w:hint="eastAsia"/>
          <w:sz w:val="24"/>
          <w:szCs w:val="28"/>
          <w14:ligatures w14:val="none"/>
        </w:rPr>
      </w:pPr>
      <w:r>
        <w:rPr>
          <w:rFonts w:ascii="宋体" w:eastAsia="宋体" w:hAnsi="宋体" w:cs="Times New Roman" w:hint="eastAsia"/>
          <w:sz w:val="24"/>
          <w:szCs w:val="36"/>
          <w14:ligatures w14:val="none"/>
        </w:rPr>
        <w:t>投标单位不同意建设单位</w:t>
      </w:r>
      <w:r>
        <w:rPr>
          <w:rFonts w:ascii="宋体" w:eastAsia="宋体" w:hAnsi="宋体" w:cs="Times New Roman" w:hint="eastAsia"/>
          <w:sz w:val="24"/>
          <w:szCs w:val="28"/>
          <w14:ligatures w14:val="none"/>
        </w:rPr>
        <w:t>在清单中标识的该项</w:t>
      </w:r>
      <w:r>
        <w:rPr>
          <w:rFonts w:ascii="宋体" w:eastAsia="宋体" w:hAnsi="宋体" w:cs="Times New Roman" w:hint="eastAsia"/>
          <w:sz w:val="24"/>
          <w:szCs w:val="36"/>
          <w14:ligatures w14:val="none"/>
        </w:rPr>
        <w:t>请在</w:t>
      </w:r>
      <w:proofErr w:type="gramStart"/>
      <w:r>
        <w:rPr>
          <w:rFonts w:ascii="宋体" w:eastAsia="宋体" w:hAnsi="宋体" w:cs="Times New Roman" w:hint="eastAsia"/>
          <w:sz w:val="24"/>
          <w:szCs w:val="36"/>
          <w14:ligatures w14:val="none"/>
        </w:rPr>
        <w:t>对应项打“×”</w:t>
      </w:r>
      <w:proofErr w:type="gramEnd"/>
      <w:r>
        <w:rPr>
          <w:rFonts w:ascii="宋体" w:eastAsia="宋体" w:hAnsi="宋体" w:cs="Times New Roman" w:hint="eastAsia"/>
          <w:sz w:val="24"/>
          <w:szCs w:val="36"/>
          <w14:ligatures w14:val="none"/>
        </w:rPr>
        <w:t>标识，并在备注栏填上相关说明。</w:t>
      </w:r>
    </w:p>
    <w:p w14:paraId="3B51EAA6" w14:textId="77777777" w:rsidR="00822D9A" w:rsidRDefault="00963382">
      <w:pPr>
        <w:numPr>
          <w:ilvl w:val="0"/>
          <w:numId w:val="13"/>
        </w:numPr>
        <w:autoSpaceDE w:val="0"/>
        <w:autoSpaceDN w:val="0"/>
        <w:adjustRightInd w:val="0"/>
        <w:jc w:val="left"/>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投标单位应当在投标时根据招标人提供的下述第5点清单，在投标施工组织中编制专项施工方案。</w:t>
      </w:r>
    </w:p>
    <w:p w14:paraId="50A3B9D2" w14:textId="77777777" w:rsidR="00822D9A" w:rsidRDefault="00963382">
      <w:pPr>
        <w:numPr>
          <w:ilvl w:val="0"/>
          <w:numId w:val="13"/>
        </w:numPr>
        <w:autoSpaceDE w:val="0"/>
        <w:autoSpaceDN w:val="0"/>
        <w:adjustRightInd w:val="0"/>
        <w:jc w:val="left"/>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341C8D20" w14:textId="77777777" w:rsidR="00822D9A" w:rsidRDefault="00963382">
      <w:pPr>
        <w:autoSpaceDE w:val="0"/>
        <w:autoSpaceDN w:val="0"/>
        <w:adjustRightInd w:val="0"/>
        <w:ind w:leftChars="57" w:left="425" w:hangingChars="127" w:hanging="305"/>
        <w:jc w:val="left"/>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5、危险性较大的分部分项工程清单及超过一定规模的危险性较大的分部分项工程清单：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361"/>
        <w:gridCol w:w="1361"/>
        <w:gridCol w:w="1063"/>
      </w:tblGrid>
      <w:tr w:rsidR="00822D9A" w14:paraId="68643312" w14:textId="77777777">
        <w:tc>
          <w:tcPr>
            <w:tcW w:w="4786" w:type="dxa"/>
            <w:tcBorders>
              <w:top w:val="single" w:sz="4" w:space="0" w:color="auto"/>
              <w:left w:val="single" w:sz="4" w:space="0" w:color="auto"/>
              <w:bottom w:val="single" w:sz="4" w:space="0" w:color="auto"/>
              <w:right w:val="single" w:sz="4" w:space="0" w:color="auto"/>
            </w:tcBorders>
            <w:vAlign w:val="center"/>
          </w:tcPr>
          <w:p w14:paraId="465EC450" w14:textId="77777777" w:rsidR="00822D9A" w:rsidRDefault="00963382">
            <w:pPr>
              <w:jc w:val="center"/>
              <w:rPr>
                <w:rFonts w:ascii="宋体" w:eastAsia="宋体" w:hAnsi="宋体" w:cs="Times New Roman" w:hint="eastAsia"/>
                <w:b/>
                <w:sz w:val="24"/>
                <w14:ligatures w14:val="none"/>
              </w:rPr>
            </w:pPr>
            <w:r>
              <w:rPr>
                <w:rFonts w:ascii="宋体" w:eastAsia="宋体" w:hAnsi="宋体" w:cs="Times New Roman" w:hint="eastAsia"/>
                <w:b/>
                <w:sz w:val="24"/>
                <w14:ligatures w14:val="none"/>
              </w:rPr>
              <w:t>一、危险性较大的分部分项工程清单</w:t>
            </w:r>
          </w:p>
        </w:tc>
        <w:tc>
          <w:tcPr>
            <w:tcW w:w="1361" w:type="dxa"/>
            <w:tcBorders>
              <w:top w:val="single" w:sz="4" w:space="0" w:color="auto"/>
              <w:left w:val="single" w:sz="4" w:space="0" w:color="auto"/>
              <w:bottom w:val="single" w:sz="4" w:space="0" w:color="auto"/>
              <w:right w:val="single" w:sz="4" w:space="0" w:color="auto"/>
            </w:tcBorders>
            <w:vAlign w:val="center"/>
          </w:tcPr>
          <w:p w14:paraId="3C9E1A0A" w14:textId="77777777" w:rsidR="00822D9A" w:rsidRDefault="00963382">
            <w:pPr>
              <w:jc w:val="center"/>
              <w:rPr>
                <w:rFonts w:ascii="宋体" w:eastAsia="宋体" w:hAnsi="宋体" w:cs="Times New Roman" w:hint="eastAsia"/>
                <w:sz w:val="24"/>
                <w:szCs w:val="36"/>
                <w14:ligatures w14:val="none"/>
              </w:rPr>
            </w:pPr>
            <w:r>
              <w:rPr>
                <w:rFonts w:ascii="宋体" w:eastAsia="宋体" w:hAnsi="宋体" w:cs="Times New Roman" w:hint="eastAsia"/>
                <w:sz w:val="24"/>
                <w:szCs w:val="36"/>
                <w14:ligatures w14:val="none"/>
              </w:rPr>
              <w:t>建设单位</w:t>
            </w:r>
          </w:p>
        </w:tc>
        <w:tc>
          <w:tcPr>
            <w:tcW w:w="1361" w:type="dxa"/>
            <w:tcBorders>
              <w:top w:val="single" w:sz="4" w:space="0" w:color="auto"/>
              <w:left w:val="single" w:sz="4" w:space="0" w:color="auto"/>
              <w:bottom w:val="single" w:sz="4" w:space="0" w:color="auto"/>
              <w:right w:val="single" w:sz="4" w:space="0" w:color="auto"/>
            </w:tcBorders>
            <w:vAlign w:val="center"/>
          </w:tcPr>
          <w:p w14:paraId="1859B778" w14:textId="77777777" w:rsidR="00822D9A" w:rsidRDefault="00963382">
            <w:pPr>
              <w:jc w:val="center"/>
              <w:rPr>
                <w:rFonts w:ascii="宋体" w:eastAsia="宋体" w:hAnsi="宋体" w:cs="Times New Roman" w:hint="eastAsia"/>
                <w:sz w:val="24"/>
                <w:szCs w:val="36"/>
                <w14:ligatures w14:val="none"/>
              </w:rPr>
            </w:pPr>
            <w:r>
              <w:rPr>
                <w:rFonts w:ascii="宋体" w:eastAsia="宋体" w:hAnsi="宋体" w:cs="Times New Roman" w:hint="eastAsia"/>
                <w:sz w:val="24"/>
                <w:szCs w:val="36"/>
                <w14:ligatures w14:val="none"/>
              </w:rPr>
              <w:t>投标单位</w:t>
            </w:r>
          </w:p>
        </w:tc>
        <w:tc>
          <w:tcPr>
            <w:tcW w:w="1063" w:type="dxa"/>
            <w:tcBorders>
              <w:top w:val="single" w:sz="4" w:space="0" w:color="auto"/>
              <w:left w:val="single" w:sz="4" w:space="0" w:color="auto"/>
              <w:bottom w:val="single" w:sz="4" w:space="0" w:color="auto"/>
              <w:right w:val="single" w:sz="4" w:space="0" w:color="auto"/>
            </w:tcBorders>
            <w:vAlign w:val="center"/>
          </w:tcPr>
          <w:p w14:paraId="44E03529" w14:textId="77777777" w:rsidR="00822D9A" w:rsidRDefault="00963382">
            <w:pPr>
              <w:jc w:val="center"/>
              <w:rPr>
                <w:rFonts w:ascii="宋体" w:eastAsia="宋体" w:hAnsi="宋体" w:cs="Times New Roman" w:hint="eastAsia"/>
                <w:sz w:val="24"/>
                <w:szCs w:val="36"/>
                <w14:ligatures w14:val="none"/>
              </w:rPr>
            </w:pPr>
            <w:r>
              <w:rPr>
                <w:rFonts w:ascii="宋体" w:eastAsia="宋体" w:hAnsi="宋体" w:cs="Times New Roman" w:hint="eastAsia"/>
                <w:sz w:val="24"/>
                <w:szCs w:val="36"/>
                <w14:ligatures w14:val="none"/>
              </w:rPr>
              <w:t>备注</w:t>
            </w:r>
          </w:p>
        </w:tc>
      </w:tr>
      <w:tr w:rsidR="00822D9A" w14:paraId="633EDADC" w14:textId="77777777">
        <w:tc>
          <w:tcPr>
            <w:tcW w:w="4786" w:type="dxa"/>
            <w:tcBorders>
              <w:top w:val="single" w:sz="4" w:space="0" w:color="auto"/>
              <w:left w:val="single" w:sz="4" w:space="0" w:color="auto"/>
              <w:bottom w:val="single" w:sz="4" w:space="0" w:color="auto"/>
              <w:right w:val="single" w:sz="4" w:space="0" w:color="auto"/>
            </w:tcBorders>
          </w:tcPr>
          <w:p w14:paraId="670816D3"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一、基坑支护</w:t>
            </w:r>
          </w:p>
        </w:tc>
        <w:tc>
          <w:tcPr>
            <w:tcW w:w="1361" w:type="dxa"/>
            <w:tcBorders>
              <w:top w:val="single" w:sz="4" w:space="0" w:color="auto"/>
              <w:left w:val="single" w:sz="4" w:space="0" w:color="auto"/>
              <w:bottom w:val="single" w:sz="4" w:space="0" w:color="auto"/>
              <w:right w:val="single" w:sz="4" w:space="0" w:color="auto"/>
            </w:tcBorders>
            <w:vAlign w:val="center"/>
          </w:tcPr>
          <w:p w14:paraId="3C607BF6" w14:textId="77777777" w:rsidR="00822D9A" w:rsidRDefault="00963382">
            <w:pPr>
              <w:jc w:val="center"/>
              <w:rPr>
                <w:rFonts w:ascii="宋体" w:eastAsia="宋体" w:hAnsi="宋体" w:cs="Times New Roman" w:hint="eastAsia"/>
                <w:sz w:val="24"/>
                <w:szCs w:val="36"/>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5C80680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4522CDD2" w14:textId="77777777" w:rsidR="00822D9A" w:rsidRDefault="00822D9A">
            <w:pPr>
              <w:jc w:val="center"/>
              <w:rPr>
                <w:rFonts w:ascii="宋体" w:eastAsia="宋体" w:hAnsi="宋体" w:cs="Times New Roman" w:hint="eastAsia"/>
                <w:sz w:val="24"/>
                <w:szCs w:val="36"/>
                <w14:ligatures w14:val="none"/>
              </w:rPr>
            </w:pPr>
          </w:p>
        </w:tc>
      </w:tr>
      <w:tr w:rsidR="00822D9A" w14:paraId="1F418ACE" w14:textId="77777777">
        <w:tc>
          <w:tcPr>
            <w:tcW w:w="4786" w:type="dxa"/>
            <w:tcBorders>
              <w:top w:val="single" w:sz="4" w:space="0" w:color="auto"/>
              <w:left w:val="single" w:sz="4" w:space="0" w:color="auto"/>
              <w:bottom w:val="single" w:sz="4" w:space="0" w:color="auto"/>
              <w:right w:val="single" w:sz="4" w:space="0" w:color="auto"/>
            </w:tcBorders>
          </w:tcPr>
          <w:p w14:paraId="7D5F2780"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（一）开挖深度超过3m（含3m）的基坑（槽）的土方开挖、支护、降水工程。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14:paraId="467B43D3"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01E5C5E8"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66E5F6FF" w14:textId="77777777" w:rsidR="00822D9A" w:rsidRDefault="00822D9A">
            <w:pPr>
              <w:jc w:val="center"/>
              <w:rPr>
                <w:rFonts w:ascii="宋体" w:eastAsia="宋体" w:hAnsi="宋体" w:cs="Times New Roman" w:hint="eastAsia"/>
                <w:sz w:val="24"/>
                <w:szCs w:val="36"/>
                <w14:ligatures w14:val="none"/>
              </w:rPr>
            </w:pPr>
          </w:p>
        </w:tc>
      </w:tr>
      <w:tr w:rsidR="00822D9A" w14:paraId="44DDE4DE" w14:textId="77777777">
        <w:tc>
          <w:tcPr>
            <w:tcW w:w="4786" w:type="dxa"/>
            <w:tcBorders>
              <w:top w:val="single" w:sz="4" w:space="0" w:color="auto"/>
              <w:left w:val="single" w:sz="4" w:space="0" w:color="auto"/>
              <w:bottom w:val="single" w:sz="4" w:space="0" w:color="auto"/>
              <w:right w:val="single" w:sz="4" w:space="0" w:color="auto"/>
            </w:tcBorders>
          </w:tcPr>
          <w:p w14:paraId="3076B61C"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（二）开挖深度虽未超过3m，但地质条件、周围环境和地下管线复杂，或影响毗邻建、构筑物安全的基坑（槽）的土方开挖、支护、降水工程。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14:paraId="55352FA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74711D0F"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3274C608" w14:textId="77777777" w:rsidR="00822D9A" w:rsidRDefault="00822D9A">
            <w:pPr>
              <w:jc w:val="center"/>
              <w:rPr>
                <w:rFonts w:ascii="宋体" w:eastAsia="宋体" w:hAnsi="宋体" w:cs="Times New Roman" w:hint="eastAsia"/>
                <w:sz w:val="24"/>
                <w:szCs w:val="36"/>
                <w14:ligatures w14:val="none"/>
              </w:rPr>
            </w:pPr>
          </w:p>
        </w:tc>
      </w:tr>
      <w:tr w:rsidR="00822D9A" w14:paraId="7B2F0B38" w14:textId="77777777">
        <w:tc>
          <w:tcPr>
            <w:tcW w:w="4786" w:type="dxa"/>
            <w:tcBorders>
              <w:top w:val="single" w:sz="4" w:space="0" w:color="auto"/>
              <w:left w:val="single" w:sz="4" w:space="0" w:color="auto"/>
              <w:bottom w:val="single" w:sz="4" w:space="0" w:color="auto"/>
              <w:right w:val="single" w:sz="4" w:space="0" w:color="auto"/>
            </w:tcBorders>
          </w:tcPr>
          <w:p w14:paraId="0FA1E8D3"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二、模板工程及支撑体系</w:t>
            </w:r>
          </w:p>
        </w:tc>
        <w:tc>
          <w:tcPr>
            <w:tcW w:w="1361" w:type="dxa"/>
            <w:tcBorders>
              <w:top w:val="single" w:sz="4" w:space="0" w:color="auto"/>
              <w:left w:val="single" w:sz="4" w:space="0" w:color="auto"/>
              <w:bottom w:val="single" w:sz="4" w:space="0" w:color="auto"/>
              <w:right w:val="single" w:sz="4" w:space="0" w:color="auto"/>
            </w:tcBorders>
            <w:vAlign w:val="center"/>
          </w:tcPr>
          <w:p w14:paraId="516DA7C4"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76C9DE1F"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395B35E3" w14:textId="77777777" w:rsidR="00822D9A" w:rsidRDefault="00822D9A">
            <w:pPr>
              <w:jc w:val="center"/>
              <w:rPr>
                <w:rFonts w:ascii="宋体" w:eastAsia="宋体" w:hAnsi="宋体" w:cs="Times New Roman" w:hint="eastAsia"/>
                <w:sz w:val="24"/>
                <w:szCs w:val="36"/>
                <w14:ligatures w14:val="none"/>
              </w:rPr>
            </w:pPr>
          </w:p>
        </w:tc>
      </w:tr>
      <w:tr w:rsidR="00822D9A" w14:paraId="5387CDB2" w14:textId="77777777">
        <w:tc>
          <w:tcPr>
            <w:tcW w:w="4786" w:type="dxa"/>
            <w:tcBorders>
              <w:top w:val="single" w:sz="4" w:space="0" w:color="auto"/>
              <w:left w:val="single" w:sz="4" w:space="0" w:color="auto"/>
              <w:bottom w:val="single" w:sz="4" w:space="0" w:color="auto"/>
              <w:right w:val="single" w:sz="4" w:space="0" w:color="auto"/>
            </w:tcBorders>
          </w:tcPr>
          <w:p w14:paraId="56CE67AB"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（一）各类工具式模板工程：包括滑模、爬模、飞模、隧道模等工程。</w:t>
            </w:r>
          </w:p>
        </w:tc>
        <w:tc>
          <w:tcPr>
            <w:tcW w:w="1361" w:type="dxa"/>
            <w:tcBorders>
              <w:top w:val="single" w:sz="4" w:space="0" w:color="auto"/>
              <w:left w:val="single" w:sz="4" w:space="0" w:color="auto"/>
              <w:bottom w:val="single" w:sz="4" w:space="0" w:color="auto"/>
              <w:right w:val="single" w:sz="4" w:space="0" w:color="auto"/>
            </w:tcBorders>
            <w:vAlign w:val="center"/>
          </w:tcPr>
          <w:p w14:paraId="476BDC9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0FF99187"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74509C44" w14:textId="77777777" w:rsidR="00822D9A" w:rsidRDefault="00822D9A">
            <w:pPr>
              <w:jc w:val="center"/>
              <w:rPr>
                <w:rFonts w:ascii="宋体" w:eastAsia="宋体" w:hAnsi="宋体" w:cs="Times New Roman" w:hint="eastAsia"/>
                <w:sz w:val="24"/>
                <w:szCs w:val="36"/>
                <w14:ligatures w14:val="none"/>
              </w:rPr>
            </w:pPr>
          </w:p>
        </w:tc>
      </w:tr>
      <w:tr w:rsidR="00822D9A" w14:paraId="1CF6C9C8" w14:textId="77777777">
        <w:tc>
          <w:tcPr>
            <w:tcW w:w="4786" w:type="dxa"/>
            <w:tcBorders>
              <w:top w:val="single" w:sz="4" w:space="0" w:color="auto"/>
              <w:left w:val="single" w:sz="4" w:space="0" w:color="auto"/>
              <w:bottom w:val="single" w:sz="4" w:space="0" w:color="auto"/>
              <w:right w:val="single" w:sz="4" w:space="0" w:color="auto"/>
            </w:tcBorders>
          </w:tcPr>
          <w:p w14:paraId="1BEAFC35"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sz="4" w:space="0" w:color="auto"/>
              <w:left w:val="single" w:sz="4" w:space="0" w:color="auto"/>
              <w:bottom w:val="single" w:sz="4" w:space="0" w:color="auto"/>
              <w:right w:val="single" w:sz="4" w:space="0" w:color="auto"/>
            </w:tcBorders>
            <w:vAlign w:val="center"/>
          </w:tcPr>
          <w:p w14:paraId="20DA4F3A"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721E32F8"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0B963834" w14:textId="77777777" w:rsidR="00822D9A" w:rsidRDefault="00822D9A">
            <w:pPr>
              <w:jc w:val="center"/>
              <w:rPr>
                <w:rFonts w:ascii="宋体" w:eastAsia="宋体" w:hAnsi="宋体" w:cs="Times New Roman" w:hint="eastAsia"/>
                <w:sz w:val="24"/>
                <w:szCs w:val="36"/>
                <w14:ligatures w14:val="none"/>
              </w:rPr>
            </w:pPr>
          </w:p>
        </w:tc>
      </w:tr>
      <w:tr w:rsidR="00822D9A" w14:paraId="021589C0" w14:textId="77777777">
        <w:tc>
          <w:tcPr>
            <w:tcW w:w="4786" w:type="dxa"/>
            <w:tcBorders>
              <w:top w:val="single" w:sz="4" w:space="0" w:color="auto"/>
              <w:left w:val="single" w:sz="4" w:space="0" w:color="auto"/>
              <w:bottom w:val="single" w:sz="4" w:space="0" w:color="auto"/>
              <w:right w:val="single" w:sz="4" w:space="0" w:color="auto"/>
            </w:tcBorders>
          </w:tcPr>
          <w:p w14:paraId="42A7BB8C" w14:textId="77777777" w:rsidR="00822D9A" w:rsidRDefault="00963382">
            <w:pPr>
              <w:widowControl/>
              <w:spacing w:line="360" w:lineRule="atLeast"/>
              <w:jc w:val="left"/>
              <w:rPr>
                <w:rFonts w:ascii="宋体" w:eastAsia="宋体" w:hAnsi="宋体" w:cs="宋体" w:hint="eastAsia"/>
                <w:sz w:val="24"/>
                <w14:ligatures w14:val="none"/>
              </w:rPr>
            </w:pPr>
            <w:r>
              <w:rPr>
                <w:rFonts w:ascii="宋体" w:eastAsia="宋体" w:hAnsi="宋体" w:cs="宋体" w:hint="eastAsia"/>
                <w:sz w:val="24"/>
                <w14:ligatures w14:val="none"/>
              </w:rPr>
              <w:lastRenderedPageBreak/>
              <w:t>（三）承重支撑体系：用于钢结构安装等满堂支撑体系。</w:t>
            </w:r>
          </w:p>
        </w:tc>
        <w:tc>
          <w:tcPr>
            <w:tcW w:w="1361" w:type="dxa"/>
            <w:tcBorders>
              <w:top w:val="single" w:sz="4" w:space="0" w:color="auto"/>
              <w:left w:val="single" w:sz="4" w:space="0" w:color="auto"/>
              <w:bottom w:val="single" w:sz="4" w:space="0" w:color="auto"/>
              <w:right w:val="single" w:sz="4" w:space="0" w:color="auto"/>
            </w:tcBorders>
            <w:vAlign w:val="center"/>
          </w:tcPr>
          <w:p w14:paraId="37D2C50C"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2BDE395F"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074BCD74" w14:textId="77777777" w:rsidR="00822D9A" w:rsidRDefault="00822D9A">
            <w:pPr>
              <w:jc w:val="center"/>
              <w:rPr>
                <w:rFonts w:ascii="宋体" w:eastAsia="宋体" w:hAnsi="宋体" w:cs="Times New Roman" w:hint="eastAsia"/>
                <w:sz w:val="24"/>
                <w:szCs w:val="36"/>
                <w14:ligatures w14:val="none"/>
              </w:rPr>
            </w:pPr>
          </w:p>
        </w:tc>
      </w:tr>
      <w:tr w:rsidR="00822D9A" w14:paraId="09EB04CC" w14:textId="77777777">
        <w:tc>
          <w:tcPr>
            <w:tcW w:w="4786" w:type="dxa"/>
            <w:tcBorders>
              <w:top w:val="single" w:sz="4" w:space="0" w:color="auto"/>
              <w:left w:val="single" w:sz="4" w:space="0" w:color="auto"/>
              <w:bottom w:val="single" w:sz="4" w:space="0" w:color="auto"/>
              <w:right w:val="single" w:sz="4" w:space="0" w:color="auto"/>
            </w:tcBorders>
          </w:tcPr>
          <w:p w14:paraId="0F523D7B" w14:textId="77777777" w:rsidR="00822D9A" w:rsidRDefault="00963382">
            <w:pPr>
              <w:widowControl/>
              <w:spacing w:line="360" w:lineRule="atLeast"/>
              <w:jc w:val="left"/>
              <w:rPr>
                <w:rFonts w:ascii="宋体" w:eastAsia="宋体" w:hAnsi="宋体" w:cs="宋体" w:hint="eastAsia"/>
                <w:sz w:val="24"/>
                <w14:ligatures w14:val="none"/>
              </w:rPr>
            </w:pPr>
            <w:r>
              <w:rPr>
                <w:rFonts w:ascii="宋体" w:eastAsia="宋体" w:hAnsi="宋体" w:cs="宋体" w:hint="eastAsia"/>
                <w:sz w:val="24"/>
                <w14:ligatures w14:val="none"/>
              </w:rPr>
              <w:t xml:space="preserve">　三、起重吊装及起重机械安装拆卸工程</w:t>
            </w:r>
          </w:p>
        </w:tc>
        <w:tc>
          <w:tcPr>
            <w:tcW w:w="1361" w:type="dxa"/>
            <w:tcBorders>
              <w:top w:val="single" w:sz="4" w:space="0" w:color="auto"/>
              <w:left w:val="single" w:sz="4" w:space="0" w:color="auto"/>
              <w:bottom w:val="single" w:sz="4" w:space="0" w:color="auto"/>
              <w:right w:val="single" w:sz="4" w:space="0" w:color="auto"/>
            </w:tcBorders>
            <w:vAlign w:val="center"/>
          </w:tcPr>
          <w:p w14:paraId="610D4A09"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55DE2E82"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47AB1901" w14:textId="77777777" w:rsidR="00822D9A" w:rsidRDefault="00822D9A">
            <w:pPr>
              <w:jc w:val="center"/>
              <w:rPr>
                <w:rFonts w:ascii="宋体" w:eastAsia="宋体" w:hAnsi="宋体" w:cs="Times New Roman" w:hint="eastAsia"/>
                <w:sz w:val="24"/>
                <w:szCs w:val="36"/>
                <w14:ligatures w14:val="none"/>
              </w:rPr>
            </w:pPr>
          </w:p>
        </w:tc>
      </w:tr>
      <w:tr w:rsidR="00822D9A" w14:paraId="5D6D89A2" w14:textId="77777777">
        <w:tc>
          <w:tcPr>
            <w:tcW w:w="4786" w:type="dxa"/>
            <w:tcBorders>
              <w:top w:val="single" w:sz="4" w:space="0" w:color="auto"/>
              <w:left w:val="single" w:sz="4" w:space="0" w:color="auto"/>
              <w:bottom w:val="single" w:sz="4" w:space="0" w:color="auto"/>
              <w:right w:val="single" w:sz="4" w:space="0" w:color="auto"/>
            </w:tcBorders>
          </w:tcPr>
          <w:p w14:paraId="1823B9E3" w14:textId="77777777" w:rsidR="00822D9A" w:rsidRDefault="00963382">
            <w:pPr>
              <w:widowControl/>
              <w:spacing w:line="360" w:lineRule="atLeast"/>
              <w:jc w:val="left"/>
              <w:rPr>
                <w:rFonts w:ascii="宋体" w:eastAsia="宋体" w:hAnsi="宋体" w:cs="宋体" w:hint="eastAsia"/>
                <w:sz w:val="24"/>
                <w14:ligatures w14:val="none"/>
              </w:rPr>
            </w:pPr>
            <w:r>
              <w:rPr>
                <w:rFonts w:ascii="宋体" w:eastAsia="宋体" w:hAnsi="宋体" w:cs="宋体" w:hint="eastAsia"/>
                <w:sz w:val="24"/>
                <w14:ligatures w14:val="none"/>
              </w:rPr>
              <w:t>（一）采用非常规起重设备、方法，且单件起吊重量在10kN及以上的起重吊装工程。</w:t>
            </w:r>
          </w:p>
        </w:tc>
        <w:tc>
          <w:tcPr>
            <w:tcW w:w="1361" w:type="dxa"/>
            <w:tcBorders>
              <w:top w:val="single" w:sz="4" w:space="0" w:color="auto"/>
              <w:left w:val="single" w:sz="4" w:space="0" w:color="auto"/>
              <w:bottom w:val="single" w:sz="4" w:space="0" w:color="auto"/>
              <w:right w:val="single" w:sz="4" w:space="0" w:color="auto"/>
            </w:tcBorders>
            <w:vAlign w:val="center"/>
          </w:tcPr>
          <w:p w14:paraId="2D9F00A6"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47E8A936"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43B04C57" w14:textId="77777777" w:rsidR="00822D9A" w:rsidRDefault="00822D9A">
            <w:pPr>
              <w:jc w:val="center"/>
              <w:rPr>
                <w:rFonts w:ascii="宋体" w:eastAsia="宋体" w:hAnsi="宋体" w:cs="Times New Roman" w:hint="eastAsia"/>
                <w:sz w:val="24"/>
                <w:szCs w:val="36"/>
                <w14:ligatures w14:val="none"/>
              </w:rPr>
            </w:pPr>
          </w:p>
        </w:tc>
      </w:tr>
      <w:tr w:rsidR="00822D9A" w14:paraId="4D2234D2" w14:textId="77777777">
        <w:tc>
          <w:tcPr>
            <w:tcW w:w="4786" w:type="dxa"/>
            <w:tcBorders>
              <w:top w:val="single" w:sz="4" w:space="0" w:color="auto"/>
              <w:left w:val="single" w:sz="4" w:space="0" w:color="auto"/>
              <w:bottom w:val="single" w:sz="4" w:space="0" w:color="auto"/>
              <w:right w:val="single" w:sz="4" w:space="0" w:color="auto"/>
            </w:tcBorders>
          </w:tcPr>
          <w:p w14:paraId="4E45F87F" w14:textId="77777777" w:rsidR="00822D9A" w:rsidRDefault="00963382">
            <w:pPr>
              <w:jc w:val="left"/>
              <w:rPr>
                <w:rFonts w:ascii="宋体" w:eastAsia="宋体" w:hAnsi="宋体" w:cs="Times New Roman" w:hint="eastAsia"/>
                <w:sz w:val="24"/>
                <w14:ligatures w14:val="none"/>
              </w:rPr>
            </w:pPr>
            <w:r>
              <w:rPr>
                <w:rFonts w:ascii="宋体" w:eastAsia="宋体" w:hAnsi="宋体" w:cs="宋体" w:hint="eastAsia"/>
                <w:sz w:val="24"/>
                <w14:ligatures w14:val="none"/>
              </w:rPr>
              <w:t>（二）采用起重机械进行安装的工程。</w:t>
            </w:r>
          </w:p>
        </w:tc>
        <w:tc>
          <w:tcPr>
            <w:tcW w:w="1361" w:type="dxa"/>
            <w:tcBorders>
              <w:top w:val="single" w:sz="4" w:space="0" w:color="auto"/>
              <w:left w:val="single" w:sz="4" w:space="0" w:color="auto"/>
              <w:bottom w:val="single" w:sz="4" w:space="0" w:color="auto"/>
              <w:right w:val="single" w:sz="4" w:space="0" w:color="auto"/>
            </w:tcBorders>
            <w:vAlign w:val="center"/>
          </w:tcPr>
          <w:p w14:paraId="6D5B0882"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58626467"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1B2A2F3" w14:textId="77777777" w:rsidR="00822D9A" w:rsidRDefault="00822D9A">
            <w:pPr>
              <w:jc w:val="center"/>
              <w:rPr>
                <w:rFonts w:ascii="宋体" w:eastAsia="宋体" w:hAnsi="宋体" w:cs="Times New Roman" w:hint="eastAsia"/>
                <w:sz w:val="24"/>
                <w:szCs w:val="36"/>
                <w14:ligatures w14:val="none"/>
              </w:rPr>
            </w:pPr>
          </w:p>
        </w:tc>
      </w:tr>
      <w:tr w:rsidR="00822D9A" w14:paraId="1B7D0F6F" w14:textId="77777777">
        <w:tc>
          <w:tcPr>
            <w:tcW w:w="4786" w:type="dxa"/>
            <w:tcBorders>
              <w:top w:val="single" w:sz="4" w:space="0" w:color="auto"/>
              <w:left w:val="single" w:sz="4" w:space="0" w:color="auto"/>
              <w:bottom w:val="single" w:sz="4" w:space="0" w:color="auto"/>
              <w:right w:val="single" w:sz="4" w:space="0" w:color="auto"/>
            </w:tcBorders>
          </w:tcPr>
          <w:p w14:paraId="34512F63" w14:textId="77777777" w:rsidR="00822D9A" w:rsidRDefault="00963382">
            <w:pPr>
              <w:jc w:val="left"/>
              <w:rPr>
                <w:rFonts w:ascii="宋体" w:eastAsia="宋体" w:hAnsi="宋体" w:cs="宋体" w:hint="eastAsia"/>
                <w:sz w:val="24"/>
                <w14:ligatures w14:val="none"/>
              </w:rPr>
            </w:pPr>
            <w:r>
              <w:rPr>
                <w:rFonts w:ascii="宋体" w:eastAsia="宋体" w:hAnsi="宋体" w:cs="宋体" w:hint="eastAsia"/>
                <w:sz w:val="24"/>
                <w14:ligatures w14:val="none"/>
              </w:rPr>
              <w:t>（三）起重机械安装和拆卸工程。</w:t>
            </w:r>
          </w:p>
        </w:tc>
        <w:tc>
          <w:tcPr>
            <w:tcW w:w="1361" w:type="dxa"/>
            <w:tcBorders>
              <w:top w:val="single" w:sz="4" w:space="0" w:color="auto"/>
              <w:left w:val="single" w:sz="4" w:space="0" w:color="auto"/>
              <w:bottom w:val="single" w:sz="4" w:space="0" w:color="auto"/>
              <w:right w:val="single" w:sz="4" w:space="0" w:color="auto"/>
            </w:tcBorders>
            <w:vAlign w:val="center"/>
          </w:tcPr>
          <w:p w14:paraId="2993AD4D" w14:textId="77777777" w:rsidR="00822D9A" w:rsidRDefault="00963382">
            <w:pPr>
              <w:jc w:val="center"/>
              <w:rPr>
                <w:rFonts w:ascii="宋体" w:eastAsia="宋体" w:hAnsi="宋体" w:cs="Times New Roman" w:hint="eastAsia"/>
                <w:sz w:val="24"/>
                <w:szCs w:val="36"/>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216C2FA0"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4E6BDFFF" w14:textId="77777777" w:rsidR="00822D9A" w:rsidRDefault="00822D9A">
            <w:pPr>
              <w:jc w:val="center"/>
              <w:rPr>
                <w:rFonts w:ascii="宋体" w:eastAsia="宋体" w:hAnsi="宋体" w:cs="Times New Roman" w:hint="eastAsia"/>
                <w:sz w:val="24"/>
                <w:szCs w:val="36"/>
                <w14:ligatures w14:val="none"/>
              </w:rPr>
            </w:pPr>
          </w:p>
        </w:tc>
      </w:tr>
      <w:tr w:rsidR="00822D9A" w14:paraId="1BCE7801" w14:textId="77777777">
        <w:tc>
          <w:tcPr>
            <w:tcW w:w="4786" w:type="dxa"/>
            <w:tcBorders>
              <w:top w:val="single" w:sz="4" w:space="0" w:color="auto"/>
              <w:left w:val="single" w:sz="4" w:space="0" w:color="auto"/>
              <w:bottom w:val="single" w:sz="4" w:space="0" w:color="auto"/>
              <w:right w:val="single" w:sz="4" w:space="0" w:color="auto"/>
            </w:tcBorders>
          </w:tcPr>
          <w:p w14:paraId="27C5C7FA"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四、脚手架工程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6995939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2A4B0209"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1A99DD60" w14:textId="77777777" w:rsidR="00822D9A" w:rsidRDefault="00822D9A">
            <w:pPr>
              <w:jc w:val="center"/>
              <w:rPr>
                <w:rFonts w:ascii="宋体" w:eastAsia="宋体" w:hAnsi="宋体" w:cs="Times New Roman" w:hint="eastAsia"/>
                <w:sz w:val="24"/>
                <w:szCs w:val="36"/>
                <w14:ligatures w14:val="none"/>
              </w:rPr>
            </w:pPr>
          </w:p>
        </w:tc>
      </w:tr>
      <w:tr w:rsidR="00822D9A" w14:paraId="5E084F8B" w14:textId="77777777">
        <w:tc>
          <w:tcPr>
            <w:tcW w:w="4786" w:type="dxa"/>
            <w:tcBorders>
              <w:top w:val="single" w:sz="4" w:space="0" w:color="auto"/>
              <w:left w:val="single" w:sz="4" w:space="0" w:color="auto"/>
              <w:bottom w:val="single" w:sz="4" w:space="0" w:color="auto"/>
              <w:right w:val="single" w:sz="4" w:space="0" w:color="auto"/>
            </w:tcBorders>
          </w:tcPr>
          <w:p w14:paraId="5ADE86D1"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（一）搭设高度24m及以上的落地式钢管脚手架工程（包括采光井、电梯井脚手架）。</w:t>
            </w:r>
          </w:p>
        </w:tc>
        <w:tc>
          <w:tcPr>
            <w:tcW w:w="1361" w:type="dxa"/>
            <w:tcBorders>
              <w:top w:val="single" w:sz="4" w:space="0" w:color="auto"/>
              <w:left w:val="single" w:sz="4" w:space="0" w:color="auto"/>
              <w:bottom w:val="single" w:sz="4" w:space="0" w:color="auto"/>
              <w:right w:val="single" w:sz="4" w:space="0" w:color="auto"/>
            </w:tcBorders>
            <w:vAlign w:val="center"/>
          </w:tcPr>
          <w:p w14:paraId="25E6F29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27F47B12"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69222592" w14:textId="77777777" w:rsidR="00822D9A" w:rsidRDefault="00822D9A">
            <w:pPr>
              <w:jc w:val="center"/>
              <w:rPr>
                <w:rFonts w:ascii="宋体" w:eastAsia="宋体" w:hAnsi="宋体" w:cs="Times New Roman" w:hint="eastAsia"/>
                <w:sz w:val="24"/>
                <w:szCs w:val="36"/>
                <w14:ligatures w14:val="none"/>
              </w:rPr>
            </w:pPr>
          </w:p>
        </w:tc>
      </w:tr>
      <w:tr w:rsidR="00822D9A" w14:paraId="6B7EA1A9" w14:textId="77777777">
        <w:tc>
          <w:tcPr>
            <w:tcW w:w="4786" w:type="dxa"/>
            <w:tcBorders>
              <w:top w:val="single" w:sz="4" w:space="0" w:color="auto"/>
              <w:left w:val="single" w:sz="4" w:space="0" w:color="auto"/>
              <w:bottom w:val="single" w:sz="4" w:space="0" w:color="auto"/>
              <w:right w:val="single" w:sz="4" w:space="0" w:color="auto"/>
            </w:tcBorders>
          </w:tcPr>
          <w:p w14:paraId="7FE06AD9"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（二）附着式升降脚手架工程。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5F70017D"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66F5FF96"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065AFBE8" w14:textId="77777777" w:rsidR="00822D9A" w:rsidRDefault="00822D9A">
            <w:pPr>
              <w:jc w:val="center"/>
              <w:rPr>
                <w:rFonts w:ascii="宋体" w:eastAsia="宋体" w:hAnsi="宋体" w:cs="Times New Roman" w:hint="eastAsia"/>
                <w:sz w:val="24"/>
                <w:szCs w:val="36"/>
                <w14:ligatures w14:val="none"/>
              </w:rPr>
            </w:pPr>
          </w:p>
        </w:tc>
      </w:tr>
      <w:tr w:rsidR="00822D9A" w14:paraId="37A41344" w14:textId="77777777">
        <w:tc>
          <w:tcPr>
            <w:tcW w:w="4786" w:type="dxa"/>
            <w:tcBorders>
              <w:top w:val="single" w:sz="4" w:space="0" w:color="auto"/>
              <w:left w:val="single" w:sz="4" w:space="0" w:color="auto"/>
              <w:bottom w:val="single" w:sz="4" w:space="0" w:color="auto"/>
              <w:right w:val="single" w:sz="4" w:space="0" w:color="auto"/>
            </w:tcBorders>
          </w:tcPr>
          <w:p w14:paraId="740CBAF1"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（三）悬挑式脚手架工程。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276C94C8"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0B947F6C"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AE8FFA4" w14:textId="77777777" w:rsidR="00822D9A" w:rsidRDefault="00822D9A">
            <w:pPr>
              <w:jc w:val="center"/>
              <w:rPr>
                <w:rFonts w:ascii="宋体" w:eastAsia="宋体" w:hAnsi="宋体" w:cs="Times New Roman" w:hint="eastAsia"/>
                <w:sz w:val="24"/>
                <w:szCs w:val="36"/>
                <w14:ligatures w14:val="none"/>
              </w:rPr>
            </w:pPr>
          </w:p>
        </w:tc>
      </w:tr>
      <w:tr w:rsidR="00822D9A" w14:paraId="6F35AA81" w14:textId="77777777">
        <w:tc>
          <w:tcPr>
            <w:tcW w:w="4786" w:type="dxa"/>
            <w:tcBorders>
              <w:top w:val="single" w:sz="4" w:space="0" w:color="auto"/>
              <w:left w:val="single" w:sz="4" w:space="0" w:color="auto"/>
              <w:bottom w:val="single" w:sz="4" w:space="0" w:color="auto"/>
              <w:right w:val="single" w:sz="4" w:space="0" w:color="auto"/>
            </w:tcBorders>
          </w:tcPr>
          <w:p w14:paraId="2C83E5A1"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（四）高处作业吊篮。</w:t>
            </w:r>
          </w:p>
        </w:tc>
        <w:tc>
          <w:tcPr>
            <w:tcW w:w="1361" w:type="dxa"/>
            <w:tcBorders>
              <w:top w:val="single" w:sz="4" w:space="0" w:color="auto"/>
              <w:left w:val="single" w:sz="4" w:space="0" w:color="auto"/>
              <w:bottom w:val="single" w:sz="4" w:space="0" w:color="auto"/>
              <w:right w:val="single" w:sz="4" w:space="0" w:color="auto"/>
            </w:tcBorders>
            <w:vAlign w:val="center"/>
          </w:tcPr>
          <w:p w14:paraId="5B0D27BB"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22BA0D66"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6A0BB13" w14:textId="77777777" w:rsidR="00822D9A" w:rsidRDefault="00822D9A">
            <w:pPr>
              <w:jc w:val="center"/>
              <w:rPr>
                <w:rFonts w:ascii="宋体" w:eastAsia="宋体" w:hAnsi="宋体" w:cs="Times New Roman" w:hint="eastAsia"/>
                <w:sz w:val="24"/>
                <w:szCs w:val="36"/>
                <w14:ligatures w14:val="none"/>
              </w:rPr>
            </w:pPr>
          </w:p>
        </w:tc>
      </w:tr>
      <w:tr w:rsidR="00822D9A" w14:paraId="6A3D880C" w14:textId="77777777">
        <w:tc>
          <w:tcPr>
            <w:tcW w:w="4786" w:type="dxa"/>
            <w:tcBorders>
              <w:top w:val="single" w:sz="4" w:space="0" w:color="auto"/>
              <w:left w:val="single" w:sz="4" w:space="0" w:color="auto"/>
              <w:bottom w:val="single" w:sz="4" w:space="0" w:color="auto"/>
              <w:right w:val="single" w:sz="4" w:space="0" w:color="auto"/>
            </w:tcBorders>
          </w:tcPr>
          <w:p w14:paraId="78DB1890"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（五）卸料平台、操作平台工程。</w:t>
            </w:r>
          </w:p>
        </w:tc>
        <w:tc>
          <w:tcPr>
            <w:tcW w:w="1361" w:type="dxa"/>
            <w:tcBorders>
              <w:top w:val="single" w:sz="4" w:space="0" w:color="auto"/>
              <w:left w:val="single" w:sz="4" w:space="0" w:color="auto"/>
              <w:bottom w:val="single" w:sz="4" w:space="0" w:color="auto"/>
              <w:right w:val="single" w:sz="4" w:space="0" w:color="auto"/>
            </w:tcBorders>
            <w:vAlign w:val="center"/>
          </w:tcPr>
          <w:p w14:paraId="084A3657"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22135BFC"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BBC84BF" w14:textId="77777777" w:rsidR="00822D9A" w:rsidRDefault="00822D9A">
            <w:pPr>
              <w:jc w:val="center"/>
              <w:rPr>
                <w:rFonts w:ascii="宋体" w:eastAsia="宋体" w:hAnsi="宋体" w:cs="Times New Roman" w:hint="eastAsia"/>
                <w:sz w:val="24"/>
                <w:szCs w:val="36"/>
                <w14:ligatures w14:val="none"/>
              </w:rPr>
            </w:pPr>
          </w:p>
        </w:tc>
      </w:tr>
      <w:tr w:rsidR="00822D9A" w14:paraId="0AE3FBF3" w14:textId="77777777">
        <w:tc>
          <w:tcPr>
            <w:tcW w:w="4786" w:type="dxa"/>
            <w:tcBorders>
              <w:top w:val="single" w:sz="4" w:space="0" w:color="auto"/>
              <w:left w:val="single" w:sz="4" w:space="0" w:color="auto"/>
              <w:bottom w:val="single" w:sz="4" w:space="0" w:color="auto"/>
              <w:right w:val="single" w:sz="4" w:space="0" w:color="auto"/>
            </w:tcBorders>
          </w:tcPr>
          <w:p w14:paraId="55992D71"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（六）异型脚手架工程。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70713645"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423BD653"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0C99FF4E" w14:textId="77777777" w:rsidR="00822D9A" w:rsidRDefault="00822D9A">
            <w:pPr>
              <w:jc w:val="center"/>
              <w:rPr>
                <w:rFonts w:ascii="宋体" w:eastAsia="宋体" w:hAnsi="宋体" w:cs="Times New Roman" w:hint="eastAsia"/>
                <w:sz w:val="24"/>
                <w:szCs w:val="36"/>
                <w14:ligatures w14:val="none"/>
              </w:rPr>
            </w:pPr>
          </w:p>
        </w:tc>
      </w:tr>
      <w:tr w:rsidR="00822D9A" w14:paraId="56EDFE01" w14:textId="77777777">
        <w:tc>
          <w:tcPr>
            <w:tcW w:w="4786" w:type="dxa"/>
            <w:tcBorders>
              <w:top w:val="single" w:sz="4" w:space="0" w:color="auto"/>
              <w:left w:val="single" w:sz="4" w:space="0" w:color="auto"/>
              <w:bottom w:val="single" w:sz="4" w:space="0" w:color="auto"/>
              <w:right w:val="single" w:sz="4" w:space="0" w:color="auto"/>
            </w:tcBorders>
          </w:tcPr>
          <w:p w14:paraId="67455DFC"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五、拆除工程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6B337C0A"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312A7043"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44219215" w14:textId="77777777" w:rsidR="00822D9A" w:rsidRDefault="00822D9A">
            <w:pPr>
              <w:jc w:val="center"/>
              <w:rPr>
                <w:rFonts w:ascii="宋体" w:eastAsia="宋体" w:hAnsi="宋体" w:cs="Times New Roman" w:hint="eastAsia"/>
                <w:sz w:val="24"/>
                <w:szCs w:val="36"/>
                <w14:ligatures w14:val="none"/>
              </w:rPr>
            </w:pPr>
          </w:p>
        </w:tc>
      </w:tr>
      <w:tr w:rsidR="00822D9A" w14:paraId="4C9354C9" w14:textId="77777777">
        <w:tc>
          <w:tcPr>
            <w:tcW w:w="4786" w:type="dxa"/>
            <w:tcBorders>
              <w:top w:val="single" w:sz="4" w:space="0" w:color="auto"/>
              <w:left w:val="single" w:sz="4" w:space="0" w:color="auto"/>
              <w:bottom w:val="single" w:sz="4" w:space="0" w:color="auto"/>
              <w:right w:val="single" w:sz="4" w:space="0" w:color="auto"/>
            </w:tcBorders>
          </w:tcPr>
          <w:p w14:paraId="0336460E"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可能影响行人、交通、电力设施、通讯设施或其它建、构筑物安全的拆除工程。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542A4AD2"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75853BEC"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1358B137" w14:textId="77777777" w:rsidR="00822D9A" w:rsidRDefault="00822D9A">
            <w:pPr>
              <w:jc w:val="center"/>
              <w:rPr>
                <w:rFonts w:ascii="宋体" w:eastAsia="宋体" w:hAnsi="宋体" w:cs="Times New Roman" w:hint="eastAsia"/>
                <w:sz w:val="24"/>
                <w:szCs w:val="36"/>
                <w14:ligatures w14:val="none"/>
              </w:rPr>
            </w:pPr>
          </w:p>
        </w:tc>
      </w:tr>
      <w:tr w:rsidR="00822D9A" w14:paraId="5320552E" w14:textId="77777777">
        <w:tc>
          <w:tcPr>
            <w:tcW w:w="4786" w:type="dxa"/>
            <w:tcBorders>
              <w:top w:val="single" w:sz="4" w:space="0" w:color="auto"/>
              <w:left w:val="single" w:sz="4" w:space="0" w:color="auto"/>
              <w:bottom w:val="single" w:sz="4" w:space="0" w:color="auto"/>
              <w:right w:val="single" w:sz="4" w:space="0" w:color="auto"/>
            </w:tcBorders>
          </w:tcPr>
          <w:p w14:paraId="4B2879A3"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 xml:space="preserve">　六、暗挖工程</w:t>
            </w:r>
          </w:p>
        </w:tc>
        <w:tc>
          <w:tcPr>
            <w:tcW w:w="1361" w:type="dxa"/>
            <w:tcBorders>
              <w:top w:val="single" w:sz="4" w:space="0" w:color="auto"/>
              <w:left w:val="single" w:sz="4" w:space="0" w:color="auto"/>
              <w:bottom w:val="single" w:sz="4" w:space="0" w:color="auto"/>
              <w:right w:val="single" w:sz="4" w:space="0" w:color="auto"/>
            </w:tcBorders>
            <w:vAlign w:val="center"/>
          </w:tcPr>
          <w:p w14:paraId="6ACF3B27"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2B1D3850"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1B061355" w14:textId="77777777" w:rsidR="00822D9A" w:rsidRDefault="00822D9A">
            <w:pPr>
              <w:jc w:val="center"/>
              <w:rPr>
                <w:rFonts w:ascii="宋体" w:eastAsia="宋体" w:hAnsi="宋体" w:cs="Times New Roman" w:hint="eastAsia"/>
                <w:sz w:val="24"/>
                <w:szCs w:val="36"/>
                <w14:ligatures w14:val="none"/>
              </w:rPr>
            </w:pPr>
          </w:p>
        </w:tc>
      </w:tr>
      <w:tr w:rsidR="00822D9A" w14:paraId="59BAF3D5" w14:textId="77777777">
        <w:tc>
          <w:tcPr>
            <w:tcW w:w="4786" w:type="dxa"/>
            <w:tcBorders>
              <w:top w:val="single" w:sz="4" w:space="0" w:color="auto"/>
              <w:left w:val="single" w:sz="4" w:space="0" w:color="auto"/>
              <w:bottom w:val="single" w:sz="4" w:space="0" w:color="auto"/>
              <w:right w:val="single" w:sz="4" w:space="0" w:color="auto"/>
            </w:tcBorders>
          </w:tcPr>
          <w:p w14:paraId="1A70B37C"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采用矿山法、盾构法、顶管法施工的隧道、洞室工程。</w:t>
            </w:r>
          </w:p>
        </w:tc>
        <w:tc>
          <w:tcPr>
            <w:tcW w:w="1361" w:type="dxa"/>
            <w:tcBorders>
              <w:top w:val="single" w:sz="4" w:space="0" w:color="auto"/>
              <w:left w:val="single" w:sz="4" w:space="0" w:color="auto"/>
              <w:bottom w:val="single" w:sz="4" w:space="0" w:color="auto"/>
              <w:right w:val="single" w:sz="4" w:space="0" w:color="auto"/>
            </w:tcBorders>
            <w:vAlign w:val="center"/>
          </w:tcPr>
          <w:p w14:paraId="70A2537E"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1E69F280"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6188D75D" w14:textId="77777777" w:rsidR="00822D9A" w:rsidRDefault="00822D9A">
            <w:pPr>
              <w:jc w:val="center"/>
              <w:rPr>
                <w:rFonts w:ascii="宋体" w:eastAsia="宋体" w:hAnsi="宋体" w:cs="Times New Roman" w:hint="eastAsia"/>
                <w:sz w:val="24"/>
                <w:szCs w:val="36"/>
                <w14:ligatures w14:val="none"/>
              </w:rPr>
            </w:pPr>
          </w:p>
        </w:tc>
      </w:tr>
      <w:tr w:rsidR="00822D9A" w14:paraId="1D1E2B24" w14:textId="77777777">
        <w:tc>
          <w:tcPr>
            <w:tcW w:w="4786" w:type="dxa"/>
            <w:tcBorders>
              <w:top w:val="single" w:sz="4" w:space="0" w:color="auto"/>
              <w:left w:val="single" w:sz="4" w:space="0" w:color="auto"/>
              <w:bottom w:val="single" w:sz="4" w:space="0" w:color="auto"/>
              <w:right w:val="single" w:sz="4" w:space="0" w:color="auto"/>
            </w:tcBorders>
          </w:tcPr>
          <w:p w14:paraId="7429258A"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七、其它</w:t>
            </w:r>
          </w:p>
        </w:tc>
        <w:tc>
          <w:tcPr>
            <w:tcW w:w="1361" w:type="dxa"/>
            <w:tcBorders>
              <w:top w:val="single" w:sz="4" w:space="0" w:color="auto"/>
              <w:left w:val="single" w:sz="4" w:space="0" w:color="auto"/>
              <w:bottom w:val="single" w:sz="4" w:space="0" w:color="auto"/>
              <w:right w:val="single" w:sz="4" w:space="0" w:color="auto"/>
            </w:tcBorders>
            <w:vAlign w:val="center"/>
          </w:tcPr>
          <w:p w14:paraId="6992264D"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26D44BE3"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39701D3B" w14:textId="77777777" w:rsidR="00822D9A" w:rsidRDefault="00822D9A">
            <w:pPr>
              <w:jc w:val="center"/>
              <w:rPr>
                <w:rFonts w:ascii="宋体" w:eastAsia="宋体" w:hAnsi="宋体" w:cs="Times New Roman" w:hint="eastAsia"/>
                <w:sz w:val="24"/>
                <w:szCs w:val="36"/>
                <w14:ligatures w14:val="none"/>
              </w:rPr>
            </w:pPr>
          </w:p>
        </w:tc>
      </w:tr>
      <w:tr w:rsidR="00822D9A" w14:paraId="460684B5" w14:textId="77777777">
        <w:tc>
          <w:tcPr>
            <w:tcW w:w="4786" w:type="dxa"/>
            <w:tcBorders>
              <w:top w:val="single" w:sz="4" w:space="0" w:color="auto"/>
              <w:left w:val="single" w:sz="4" w:space="0" w:color="auto"/>
              <w:bottom w:val="single" w:sz="4" w:space="0" w:color="auto"/>
              <w:right w:val="single" w:sz="4" w:space="0" w:color="auto"/>
            </w:tcBorders>
          </w:tcPr>
          <w:p w14:paraId="2969BB3A"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（一）建筑幕墙安装工程。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58406DEB"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3AC5C602"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04A1B4F" w14:textId="77777777" w:rsidR="00822D9A" w:rsidRDefault="00822D9A">
            <w:pPr>
              <w:jc w:val="center"/>
              <w:rPr>
                <w:rFonts w:ascii="宋体" w:eastAsia="宋体" w:hAnsi="宋体" w:cs="Times New Roman" w:hint="eastAsia"/>
                <w:sz w:val="24"/>
                <w:szCs w:val="36"/>
                <w14:ligatures w14:val="none"/>
              </w:rPr>
            </w:pPr>
          </w:p>
        </w:tc>
      </w:tr>
      <w:tr w:rsidR="00822D9A" w14:paraId="37D7E09B" w14:textId="77777777">
        <w:tc>
          <w:tcPr>
            <w:tcW w:w="4786" w:type="dxa"/>
            <w:tcBorders>
              <w:top w:val="single" w:sz="4" w:space="0" w:color="auto"/>
              <w:left w:val="single" w:sz="4" w:space="0" w:color="auto"/>
              <w:bottom w:val="single" w:sz="4" w:space="0" w:color="auto"/>
              <w:right w:val="single" w:sz="4" w:space="0" w:color="auto"/>
            </w:tcBorders>
          </w:tcPr>
          <w:p w14:paraId="031DF9E3"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（二）钢结构、网架和</w:t>
            </w:r>
            <w:proofErr w:type="gramStart"/>
            <w:r>
              <w:rPr>
                <w:rFonts w:ascii="宋体" w:eastAsia="宋体" w:hAnsi="宋体" w:cs="Times New Roman" w:hint="eastAsia"/>
                <w:sz w:val="24"/>
                <w14:ligatures w14:val="none"/>
              </w:rPr>
              <w:t>索膜</w:t>
            </w:r>
            <w:proofErr w:type="gramEnd"/>
            <w:r>
              <w:rPr>
                <w:rFonts w:ascii="宋体" w:eastAsia="宋体" w:hAnsi="宋体" w:cs="Times New Roman" w:hint="eastAsia"/>
                <w:sz w:val="24"/>
                <w14:ligatures w14:val="none"/>
              </w:rPr>
              <w:t>结构安装工程。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30081CAF"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4241274A"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88D17D3" w14:textId="77777777" w:rsidR="00822D9A" w:rsidRDefault="00822D9A">
            <w:pPr>
              <w:jc w:val="center"/>
              <w:rPr>
                <w:rFonts w:ascii="宋体" w:eastAsia="宋体" w:hAnsi="宋体" w:cs="Times New Roman" w:hint="eastAsia"/>
                <w:sz w:val="24"/>
                <w:szCs w:val="36"/>
                <w14:ligatures w14:val="none"/>
              </w:rPr>
            </w:pPr>
          </w:p>
        </w:tc>
      </w:tr>
      <w:tr w:rsidR="00822D9A" w14:paraId="4B070548" w14:textId="77777777">
        <w:tc>
          <w:tcPr>
            <w:tcW w:w="4786" w:type="dxa"/>
            <w:tcBorders>
              <w:top w:val="single" w:sz="4" w:space="0" w:color="auto"/>
              <w:left w:val="single" w:sz="4" w:space="0" w:color="auto"/>
              <w:bottom w:val="single" w:sz="4" w:space="0" w:color="auto"/>
              <w:right w:val="single" w:sz="4" w:space="0" w:color="auto"/>
            </w:tcBorders>
          </w:tcPr>
          <w:p w14:paraId="6FD063D0"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（三）人工挖孔桩工程。</w:t>
            </w:r>
          </w:p>
        </w:tc>
        <w:tc>
          <w:tcPr>
            <w:tcW w:w="1361" w:type="dxa"/>
            <w:tcBorders>
              <w:top w:val="single" w:sz="4" w:space="0" w:color="auto"/>
              <w:left w:val="single" w:sz="4" w:space="0" w:color="auto"/>
              <w:bottom w:val="single" w:sz="4" w:space="0" w:color="auto"/>
              <w:right w:val="single" w:sz="4" w:space="0" w:color="auto"/>
            </w:tcBorders>
            <w:vAlign w:val="center"/>
          </w:tcPr>
          <w:p w14:paraId="289203AC"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04A3A08D"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1452E424" w14:textId="77777777" w:rsidR="00822D9A" w:rsidRDefault="00822D9A">
            <w:pPr>
              <w:jc w:val="center"/>
              <w:rPr>
                <w:rFonts w:ascii="宋体" w:eastAsia="宋体" w:hAnsi="宋体" w:cs="Times New Roman" w:hint="eastAsia"/>
                <w:sz w:val="24"/>
                <w:szCs w:val="36"/>
                <w14:ligatures w14:val="none"/>
              </w:rPr>
            </w:pPr>
          </w:p>
        </w:tc>
      </w:tr>
      <w:tr w:rsidR="00822D9A" w14:paraId="12D37B98" w14:textId="77777777">
        <w:tc>
          <w:tcPr>
            <w:tcW w:w="4786" w:type="dxa"/>
            <w:tcBorders>
              <w:top w:val="single" w:sz="4" w:space="0" w:color="auto"/>
              <w:left w:val="single" w:sz="4" w:space="0" w:color="auto"/>
              <w:bottom w:val="single" w:sz="4" w:space="0" w:color="auto"/>
              <w:right w:val="single" w:sz="4" w:space="0" w:color="auto"/>
            </w:tcBorders>
          </w:tcPr>
          <w:p w14:paraId="67626A94"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（四）水下作业工程。</w:t>
            </w:r>
          </w:p>
        </w:tc>
        <w:tc>
          <w:tcPr>
            <w:tcW w:w="1361" w:type="dxa"/>
            <w:tcBorders>
              <w:top w:val="single" w:sz="4" w:space="0" w:color="auto"/>
              <w:left w:val="single" w:sz="4" w:space="0" w:color="auto"/>
              <w:bottom w:val="single" w:sz="4" w:space="0" w:color="auto"/>
              <w:right w:val="single" w:sz="4" w:space="0" w:color="auto"/>
            </w:tcBorders>
            <w:vAlign w:val="center"/>
          </w:tcPr>
          <w:p w14:paraId="459F9E49"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17882D4A"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E3E3065" w14:textId="77777777" w:rsidR="00822D9A" w:rsidRDefault="00822D9A">
            <w:pPr>
              <w:jc w:val="center"/>
              <w:rPr>
                <w:rFonts w:ascii="宋体" w:eastAsia="宋体" w:hAnsi="宋体" w:cs="Times New Roman" w:hint="eastAsia"/>
                <w:sz w:val="24"/>
                <w:szCs w:val="36"/>
                <w14:ligatures w14:val="none"/>
              </w:rPr>
            </w:pPr>
          </w:p>
        </w:tc>
      </w:tr>
      <w:tr w:rsidR="00822D9A" w14:paraId="3388B6FA" w14:textId="77777777">
        <w:tc>
          <w:tcPr>
            <w:tcW w:w="4786" w:type="dxa"/>
            <w:tcBorders>
              <w:top w:val="single" w:sz="4" w:space="0" w:color="auto"/>
              <w:left w:val="single" w:sz="4" w:space="0" w:color="auto"/>
              <w:bottom w:val="single" w:sz="4" w:space="0" w:color="auto"/>
              <w:right w:val="single" w:sz="4" w:space="0" w:color="auto"/>
            </w:tcBorders>
          </w:tcPr>
          <w:p w14:paraId="56393515"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（五）装配式建筑混凝土预制构件安装工程。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6BB64FAD"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4C1B9303"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8E3BAF9" w14:textId="77777777" w:rsidR="00822D9A" w:rsidRDefault="00822D9A">
            <w:pPr>
              <w:jc w:val="center"/>
              <w:rPr>
                <w:rFonts w:ascii="宋体" w:eastAsia="宋体" w:hAnsi="宋体" w:cs="Times New Roman" w:hint="eastAsia"/>
                <w:sz w:val="24"/>
                <w:szCs w:val="36"/>
                <w14:ligatures w14:val="none"/>
              </w:rPr>
            </w:pPr>
          </w:p>
        </w:tc>
      </w:tr>
      <w:tr w:rsidR="00822D9A" w14:paraId="30858902" w14:textId="77777777">
        <w:tc>
          <w:tcPr>
            <w:tcW w:w="4786" w:type="dxa"/>
            <w:tcBorders>
              <w:top w:val="single" w:sz="4" w:space="0" w:color="auto"/>
              <w:left w:val="single" w:sz="4" w:space="0" w:color="auto"/>
              <w:bottom w:val="single" w:sz="4" w:space="0" w:color="auto"/>
              <w:right w:val="single" w:sz="4" w:space="0" w:color="auto"/>
            </w:tcBorders>
          </w:tcPr>
          <w:p w14:paraId="1EE06A77"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（六）采用新技术、新工艺、新材料、新设备可能影响工程施工安全，尚无国家、行业及地方技术标准的分部分项工程。</w:t>
            </w:r>
          </w:p>
        </w:tc>
        <w:tc>
          <w:tcPr>
            <w:tcW w:w="1361" w:type="dxa"/>
            <w:tcBorders>
              <w:top w:val="single" w:sz="4" w:space="0" w:color="auto"/>
              <w:left w:val="single" w:sz="4" w:space="0" w:color="auto"/>
              <w:bottom w:val="single" w:sz="4" w:space="0" w:color="auto"/>
              <w:right w:val="single" w:sz="4" w:space="0" w:color="auto"/>
            </w:tcBorders>
            <w:vAlign w:val="center"/>
          </w:tcPr>
          <w:p w14:paraId="22612250"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036E0AB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2F9CE18C" w14:textId="77777777" w:rsidR="00822D9A" w:rsidRDefault="00822D9A">
            <w:pPr>
              <w:jc w:val="center"/>
              <w:rPr>
                <w:rFonts w:ascii="宋体" w:eastAsia="宋体" w:hAnsi="宋体" w:cs="Times New Roman" w:hint="eastAsia"/>
                <w:sz w:val="24"/>
                <w:szCs w:val="36"/>
                <w14:ligatures w14:val="none"/>
              </w:rPr>
            </w:pPr>
          </w:p>
        </w:tc>
      </w:tr>
      <w:tr w:rsidR="00822D9A" w14:paraId="0C56FA93" w14:textId="77777777">
        <w:tc>
          <w:tcPr>
            <w:tcW w:w="4786" w:type="dxa"/>
            <w:tcBorders>
              <w:top w:val="single" w:sz="4" w:space="0" w:color="auto"/>
              <w:left w:val="single" w:sz="4" w:space="0" w:color="auto"/>
              <w:bottom w:val="single" w:sz="4" w:space="0" w:color="auto"/>
              <w:right w:val="single" w:sz="4" w:space="0" w:color="auto"/>
            </w:tcBorders>
            <w:vAlign w:val="center"/>
          </w:tcPr>
          <w:p w14:paraId="0DE5E0B4" w14:textId="77777777" w:rsidR="00822D9A" w:rsidRDefault="00963382">
            <w:pPr>
              <w:widowControl/>
              <w:spacing w:line="360" w:lineRule="atLeast"/>
              <w:rPr>
                <w:rFonts w:ascii="宋体" w:eastAsia="宋体" w:hAnsi="宋体" w:cs="宋体" w:hint="eastAsia"/>
                <w:b/>
                <w:sz w:val="24"/>
                <w14:ligatures w14:val="none"/>
              </w:rPr>
            </w:pPr>
            <w:r>
              <w:rPr>
                <w:rFonts w:ascii="宋体" w:eastAsia="宋体" w:hAnsi="宋体" w:cs="宋体" w:hint="eastAsia"/>
                <w:b/>
                <w:bCs/>
                <w:sz w:val="24"/>
                <w14:ligatures w14:val="none"/>
              </w:rPr>
              <w:t>二、超过一定规模的危险性较大的分部分项工程清单</w:t>
            </w:r>
          </w:p>
        </w:tc>
        <w:tc>
          <w:tcPr>
            <w:tcW w:w="1361" w:type="dxa"/>
            <w:tcBorders>
              <w:top w:val="single" w:sz="4" w:space="0" w:color="auto"/>
              <w:left w:val="single" w:sz="4" w:space="0" w:color="auto"/>
              <w:bottom w:val="single" w:sz="4" w:space="0" w:color="auto"/>
              <w:right w:val="single" w:sz="4" w:space="0" w:color="auto"/>
            </w:tcBorders>
            <w:vAlign w:val="center"/>
          </w:tcPr>
          <w:p w14:paraId="46EA1E1A"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1E919494"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1FDB008" w14:textId="77777777" w:rsidR="00822D9A" w:rsidRDefault="00822D9A">
            <w:pPr>
              <w:jc w:val="center"/>
              <w:rPr>
                <w:rFonts w:ascii="宋体" w:eastAsia="宋体" w:hAnsi="宋体" w:cs="Times New Roman" w:hint="eastAsia"/>
                <w:sz w:val="24"/>
                <w:szCs w:val="36"/>
                <w14:ligatures w14:val="none"/>
              </w:rPr>
            </w:pPr>
          </w:p>
        </w:tc>
      </w:tr>
      <w:tr w:rsidR="00822D9A" w14:paraId="40BCA1B1" w14:textId="77777777">
        <w:tc>
          <w:tcPr>
            <w:tcW w:w="4786" w:type="dxa"/>
            <w:tcBorders>
              <w:top w:val="single" w:sz="4" w:space="0" w:color="auto"/>
              <w:left w:val="single" w:sz="4" w:space="0" w:color="auto"/>
              <w:bottom w:val="single" w:sz="4" w:space="0" w:color="auto"/>
              <w:right w:val="single" w:sz="4" w:space="0" w:color="auto"/>
            </w:tcBorders>
          </w:tcPr>
          <w:p w14:paraId="7FD7A0CE"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一、深基坑工程</w:t>
            </w:r>
          </w:p>
        </w:tc>
        <w:tc>
          <w:tcPr>
            <w:tcW w:w="1361" w:type="dxa"/>
            <w:tcBorders>
              <w:top w:val="single" w:sz="4" w:space="0" w:color="auto"/>
              <w:left w:val="single" w:sz="4" w:space="0" w:color="auto"/>
              <w:bottom w:val="single" w:sz="4" w:space="0" w:color="auto"/>
              <w:right w:val="single" w:sz="4" w:space="0" w:color="auto"/>
            </w:tcBorders>
            <w:vAlign w:val="center"/>
          </w:tcPr>
          <w:p w14:paraId="0E410303"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6F1D4D73"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23119EE" w14:textId="77777777" w:rsidR="00822D9A" w:rsidRDefault="00822D9A">
            <w:pPr>
              <w:jc w:val="center"/>
              <w:rPr>
                <w:rFonts w:ascii="宋体" w:eastAsia="宋体" w:hAnsi="宋体" w:cs="Times New Roman" w:hint="eastAsia"/>
                <w:sz w:val="24"/>
                <w:szCs w:val="36"/>
                <w14:ligatures w14:val="none"/>
              </w:rPr>
            </w:pPr>
          </w:p>
        </w:tc>
      </w:tr>
      <w:tr w:rsidR="00822D9A" w14:paraId="389DB2D0" w14:textId="77777777">
        <w:tc>
          <w:tcPr>
            <w:tcW w:w="4786" w:type="dxa"/>
            <w:tcBorders>
              <w:top w:val="single" w:sz="4" w:space="0" w:color="auto"/>
              <w:left w:val="single" w:sz="4" w:space="0" w:color="auto"/>
              <w:bottom w:val="single" w:sz="4" w:space="0" w:color="auto"/>
              <w:right w:val="single" w:sz="4" w:space="0" w:color="auto"/>
            </w:tcBorders>
          </w:tcPr>
          <w:p w14:paraId="1F93E22A"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开挖深度超过5m（含5m）的基坑（槽）的土方开挖、支护、降水工程。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14:paraId="07581717"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597A78D0"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4A79AAE3" w14:textId="77777777" w:rsidR="00822D9A" w:rsidRDefault="00822D9A">
            <w:pPr>
              <w:jc w:val="center"/>
              <w:rPr>
                <w:rFonts w:ascii="宋体" w:eastAsia="宋体" w:hAnsi="宋体" w:cs="Times New Roman" w:hint="eastAsia"/>
                <w:sz w:val="24"/>
                <w:szCs w:val="36"/>
                <w14:ligatures w14:val="none"/>
              </w:rPr>
            </w:pPr>
          </w:p>
        </w:tc>
      </w:tr>
      <w:tr w:rsidR="00822D9A" w14:paraId="26B1331C" w14:textId="77777777">
        <w:tc>
          <w:tcPr>
            <w:tcW w:w="4786" w:type="dxa"/>
            <w:tcBorders>
              <w:top w:val="single" w:sz="4" w:space="0" w:color="auto"/>
              <w:left w:val="single" w:sz="4" w:space="0" w:color="auto"/>
              <w:bottom w:val="single" w:sz="4" w:space="0" w:color="auto"/>
              <w:right w:val="single" w:sz="4" w:space="0" w:color="auto"/>
            </w:tcBorders>
          </w:tcPr>
          <w:p w14:paraId="14E1A211"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二、模板工程及支撑体系</w:t>
            </w:r>
          </w:p>
        </w:tc>
        <w:tc>
          <w:tcPr>
            <w:tcW w:w="1361" w:type="dxa"/>
            <w:tcBorders>
              <w:top w:val="single" w:sz="4" w:space="0" w:color="auto"/>
              <w:left w:val="single" w:sz="4" w:space="0" w:color="auto"/>
              <w:bottom w:val="single" w:sz="4" w:space="0" w:color="auto"/>
              <w:right w:val="single" w:sz="4" w:space="0" w:color="auto"/>
            </w:tcBorders>
            <w:vAlign w:val="center"/>
          </w:tcPr>
          <w:p w14:paraId="2F132B1C"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0D69AF36"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2A735C85" w14:textId="77777777" w:rsidR="00822D9A" w:rsidRDefault="00822D9A">
            <w:pPr>
              <w:jc w:val="center"/>
              <w:rPr>
                <w:rFonts w:ascii="宋体" w:eastAsia="宋体" w:hAnsi="宋体" w:cs="Times New Roman" w:hint="eastAsia"/>
                <w:sz w:val="24"/>
                <w:szCs w:val="36"/>
                <w14:ligatures w14:val="none"/>
              </w:rPr>
            </w:pPr>
          </w:p>
        </w:tc>
      </w:tr>
      <w:tr w:rsidR="00822D9A" w14:paraId="65955F3C" w14:textId="77777777">
        <w:tc>
          <w:tcPr>
            <w:tcW w:w="4786" w:type="dxa"/>
            <w:tcBorders>
              <w:top w:val="single" w:sz="4" w:space="0" w:color="auto"/>
              <w:left w:val="single" w:sz="4" w:space="0" w:color="auto"/>
              <w:bottom w:val="single" w:sz="4" w:space="0" w:color="auto"/>
              <w:right w:val="single" w:sz="4" w:space="0" w:color="auto"/>
            </w:tcBorders>
          </w:tcPr>
          <w:p w14:paraId="77027603"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（一）各类工具式模板工程：包括滑模、爬模、飞模、隧道模等工程。</w:t>
            </w:r>
          </w:p>
        </w:tc>
        <w:tc>
          <w:tcPr>
            <w:tcW w:w="1361" w:type="dxa"/>
            <w:tcBorders>
              <w:top w:val="single" w:sz="4" w:space="0" w:color="auto"/>
              <w:left w:val="single" w:sz="4" w:space="0" w:color="auto"/>
              <w:bottom w:val="single" w:sz="4" w:space="0" w:color="auto"/>
              <w:right w:val="single" w:sz="4" w:space="0" w:color="auto"/>
            </w:tcBorders>
            <w:vAlign w:val="center"/>
          </w:tcPr>
          <w:p w14:paraId="34763DD0"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372E1D9E"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7F33140E" w14:textId="77777777" w:rsidR="00822D9A" w:rsidRDefault="00822D9A">
            <w:pPr>
              <w:jc w:val="center"/>
              <w:rPr>
                <w:rFonts w:ascii="宋体" w:eastAsia="宋体" w:hAnsi="宋体" w:cs="Times New Roman" w:hint="eastAsia"/>
                <w:sz w:val="24"/>
                <w:szCs w:val="36"/>
                <w14:ligatures w14:val="none"/>
              </w:rPr>
            </w:pPr>
          </w:p>
        </w:tc>
      </w:tr>
      <w:tr w:rsidR="00822D9A" w14:paraId="2C754D73" w14:textId="77777777">
        <w:tc>
          <w:tcPr>
            <w:tcW w:w="4786" w:type="dxa"/>
            <w:tcBorders>
              <w:top w:val="single" w:sz="4" w:space="0" w:color="auto"/>
              <w:left w:val="single" w:sz="4" w:space="0" w:color="auto"/>
              <w:bottom w:val="single" w:sz="4" w:space="0" w:color="auto"/>
              <w:right w:val="single" w:sz="4" w:space="0" w:color="auto"/>
            </w:tcBorders>
          </w:tcPr>
          <w:p w14:paraId="2E736E45"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（二）混凝土模板支撑工程：搭设高度8m及以上，或搭设跨度18m及以上，或施工总荷载（设计值）15kN/m2及以上，或集中线</w:t>
            </w:r>
            <w:r>
              <w:rPr>
                <w:rFonts w:ascii="宋体" w:eastAsia="宋体" w:hAnsi="宋体" w:cs="Times New Roman" w:hint="eastAsia"/>
                <w:sz w:val="24"/>
                <w14:ligatures w14:val="none"/>
              </w:rPr>
              <w:lastRenderedPageBreak/>
              <w:t>荷载（设计值）20kN/m及以上。</w:t>
            </w:r>
          </w:p>
        </w:tc>
        <w:tc>
          <w:tcPr>
            <w:tcW w:w="1361" w:type="dxa"/>
            <w:tcBorders>
              <w:top w:val="single" w:sz="4" w:space="0" w:color="auto"/>
              <w:left w:val="single" w:sz="4" w:space="0" w:color="auto"/>
              <w:bottom w:val="single" w:sz="4" w:space="0" w:color="auto"/>
              <w:right w:val="single" w:sz="4" w:space="0" w:color="auto"/>
            </w:tcBorders>
            <w:vAlign w:val="center"/>
          </w:tcPr>
          <w:p w14:paraId="1D5A0F0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lastRenderedPageBreak/>
              <w:t>(    )</w:t>
            </w:r>
          </w:p>
        </w:tc>
        <w:tc>
          <w:tcPr>
            <w:tcW w:w="1361" w:type="dxa"/>
            <w:tcBorders>
              <w:top w:val="single" w:sz="4" w:space="0" w:color="auto"/>
              <w:left w:val="single" w:sz="4" w:space="0" w:color="auto"/>
              <w:bottom w:val="single" w:sz="4" w:space="0" w:color="auto"/>
              <w:right w:val="single" w:sz="4" w:space="0" w:color="auto"/>
            </w:tcBorders>
            <w:vAlign w:val="center"/>
          </w:tcPr>
          <w:p w14:paraId="22FE6D36"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15B06DE9" w14:textId="77777777" w:rsidR="00822D9A" w:rsidRDefault="00822D9A">
            <w:pPr>
              <w:jc w:val="center"/>
              <w:rPr>
                <w:rFonts w:ascii="宋体" w:eastAsia="宋体" w:hAnsi="宋体" w:cs="Times New Roman" w:hint="eastAsia"/>
                <w:sz w:val="24"/>
                <w:szCs w:val="36"/>
                <w14:ligatures w14:val="none"/>
              </w:rPr>
            </w:pPr>
          </w:p>
        </w:tc>
      </w:tr>
      <w:tr w:rsidR="00822D9A" w14:paraId="3776A2D3" w14:textId="77777777">
        <w:tc>
          <w:tcPr>
            <w:tcW w:w="4786" w:type="dxa"/>
            <w:tcBorders>
              <w:top w:val="single" w:sz="4" w:space="0" w:color="auto"/>
              <w:left w:val="single" w:sz="4" w:space="0" w:color="auto"/>
              <w:bottom w:val="single" w:sz="4" w:space="0" w:color="auto"/>
              <w:right w:val="single" w:sz="4" w:space="0" w:color="auto"/>
            </w:tcBorders>
          </w:tcPr>
          <w:p w14:paraId="2B290B65"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（三）承重支撑体系：用于钢结构安装等满堂支撑体系，承受单点集中荷载7kN及以上。</w:t>
            </w:r>
          </w:p>
        </w:tc>
        <w:tc>
          <w:tcPr>
            <w:tcW w:w="1361" w:type="dxa"/>
            <w:tcBorders>
              <w:top w:val="single" w:sz="4" w:space="0" w:color="auto"/>
              <w:left w:val="single" w:sz="4" w:space="0" w:color="auto"/>
              <w:bottom w:val="single" w:sz="4" w:space="0" w:color="auto"/>
              <w:right w:val="single" w:sz="4" w:space="0" w:color="auto"/>
            </w:tcBorders>
            <w:vAlign w:val="center"/>
          </w:tcPr>
          <w:p w14:paraId="60A6FAA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00E9E3A2"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27CE7BF8" w14:textId="77777777" w:rsidR="00822D9A" w:rsidRDefault="00822D9A">
            <w:pPr>
              <w:jc w:val="center"/>
              <w:rPr>
                <w:rFonts w:ascii="宋体" w:eastAsia="宋体" w:hAnsi="宋体" w:cs="Times New Roman" w:hint="eastAsia"/>
                <w:sz w:val="24"/>
                <w:szCs w:val="36"/>
                <w14:ligatures w14:val="none"/>
              </w:rPr>
            </w:pPr>
          </w:p>
        </w:tc>
      </w:tr>
      <w:tr w:rsidR="00822D9A" w14:paraId="1C4E3AA0" w14:textId="77777777">
        <w:tc>
          <w:tcPr>
            <w:tcW w:w="4786" w:type="dxa"/>
            <w:tcBorders>
              <w:top w:val="single" w:sz="4" w:space="0" w:color="auto"/>
              <w:left w:val="single" w:sz="4" w:space="0" w:color="auto"/>
              <w:bottom w:val="single" w:sz="4" w:space="0" w:color="auto"/>
              <w:right w:val="single" w:sz="4" w:space="0" w:color="auto"/>
            </w:tcBorders>
          </w:tcPr>
          <w:p w14:paraId="5D5153CD"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 xml:space="preserve">　三、起重吊装及起重机械安装拆卸工程</w:t>
            </w:r>
          </w:p>
        </w:tc>
        <w:tc>
          <w:tcPr>
            <w:tcW w:w="1361" w:type="dxa"/>
            <w:tcBorders>
              <w:top w:val="single" w:sz="4" w:space="0" w:color="auto"/>
              <w:left w:val="single" w:sz="4" w:space="0" w:color="auto"/>
              <w:bottom w:val="single" w:sz="4" w:space="0" w:color="auto"/>
              <w:right w:val="single" w:sz="4" w:space="0" w:color="auto"/>
            </w:tcBorders>
            <w:vAlign w:val="center"/>
          </w:tcPr>
          <w:p w14:paraId="1408CB39"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306904D4"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47EAF88E" w14:textId="77777777" w:rsidR="00822D9A" w:rsidRDefault="00822D9A">
            <w:pPr>
              <w:jc w:val="center"/>
              <w:rPr>
                <w:rFonts w:ascii="宋体" w:eastAsia="宋体" w:hAnsi="宋体" w:cs="Times New Roman" w:hint="eastAsia"/>
                <w:sz w:val="24"/>
                <w:szCs w:val="36"/>
                <w14:ligatures w14:val="none"/>
              </w:rPr>
            </w:pPr>
          </w:p>
        </w:tc>
      </w:tr>
      <w:tr w:rsidR="00822D9A" w14:paraId="41954096" w14:textId="77777777">
        <w:tc>
          <w:tcPr>
            <w:tcW w:w="4786" w:type="dxa"/>
            <w:tcBorders>
              <w:top w:val="single" w:sz="4" w:space="0" w:color="auto"/>
              <w:left w:val="single" w:sz="4" w:space="0" w:color="auto"/>
              <w:bottom w:val="single" w:sz="4" w:space="0" w:color="auto"/>
              <w:right w:val="single" w:sz="4" w:space="0" w:color="auto"/>
            </w:tcBorders>
          </w:tcPr>
          <w:p w14:paraId="002BDA34"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（一）采用非常规起重设备、方法，且单件起吊重量在100kN及以上的起重吊装工程。</w:t>
            </w:r>
          </w:p>
        </w:tc>
        <w:tc>
          <w:tcPr>
            <w:tcW w:w="1361" w:type="dxa"/>
            <w:tcBorders>
              <w:top w:val="single" w:sz="4" w:space="0" w:color="auto"/>
              <w:left w:val="single" w:sz="4" w:space="0" w:color="auto"/>
              <w:bottom w:val="single" w:sz="4" w:space="0" w:color="auto"/>
              <w:right w:val="single" w:sz="4" w:space="0" w:color="auto"/>
            </w:tcBorders>
            <w:vAlign w:val="center"/>
          </w:tcPr>
          <w:p w14:paraId="2D5EBAB5"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262D85FA"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3B798FFA" w14:textId="77777777" w:rsidR="00822D9A" w:rsidRDefault="00822D9A">
            <w:pPr>
              <w:jc w:val="center"/>
              <w:rPr>
                <w:rFonts w:ascii="宋体" w:eastAsia="宋体" w:hAnsi="宋体" w:cs="Times New Roman" w:hint="eastAsia"/>
                <w:sz w:val="24"/>
                <w:szCs w:val="36"/>
                <w14:ligatures w14:val="none"/>
              </w:rPr>
            </w:pPr>
          </w:p>
        </w:tc>
      </w:tr>
      <w:tr w:rsidR="00822D9A" w14:paraId="7FB8FD4B" w14:textId="77777777">
        <w:tc>
          <w:tcPr>
            <w:tcW w:w="4786" w:type="dxa"/>
            <w:tcBorders>
              <w:top w:val="single" w:sz="4" w:space="0" w:color="auto"/>
              <w:left w:val="single" w:sz="4" w:space="0" w:color="auto"/>
              <w:bottom w:val="single" w:sz="4" w:space="0" w:color="auto"/>
              <w:right w:val="single" w:sz="4" w:space="0" w:color="auto"/>
            </w:tcBorders>
          </w:tcPr>
          <w:p w14:paraId="15DBA15F"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（二）起重量300kN及以上，或</w:t>
            </w:r>
            <w:proofErr w:type="gramStart"/>
            <w:r>
              <w:rPr>
                <w:rFonts w:ascii="宋体" w:eastAsia="宋体" w:hAnsi="宋体" w:cs="Times New Roman" w:hint="eastAsia"/>
                <w:sz w:val="24"/>
                <w14:ligatures w14:val="none"/>
              </w:rPr>
              <w:t>搭设总</w:t>
            </w:r>
            <w:proofErr w:type="gramEnd"/>
            <w:r>
              <w:rPr>
                <w:rFonts w:ascii="宋体" w:eastAsia="宋体" w:hAnsi="宋体" w:cs="Times New Roman" w:hint="eastAsia"/>
                <w:sz w:val="24"/>
                <w14:ligatures w14:val="none"/>
              </w:rPr>
              <w:t>高度200m及以上，或搭设基础标高在200m及以上的起重机械安装和拆卸工程。</w:t>
            </w:r>
          </w:p>
        </w:tc>
        <w:tc>
          <w:tcPr>
            <w:tcW w:w="1361" w:type="dxa"/>
            <w:tcBorders>
              <w:top w:val="single" w:sz="4" w:space="0" w:color="auto"/>
              <w:left w:val="single" w:sz="4" w:space="0" w:color="auto"/>
              <w:bottom w:val="single" w:sz="4" w:space="0" w:color="auto"/>
              <w:right w:val="single" w:sz="4" w:space="0" w:color="auto"/>
            </w:tcBorders>
            <w:vAlign w:val="center"/>
          </w:tcPr>
          <w:p w14:paraId="25CA7C0D"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6405BD96"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4B470C8B" w14:textId="77777777" w:rsidR="00822D9A" w:rsidRDefault="00822D9A">
            <w:pPr>
              <w:jc w:val="center"/>
              <w:rPr>
                <w:rFonts w:ascii="宋体" w:eastAsia="宋体" w:hAnsi="宋体" w:cs="Times New Roman" w:hint="eastAsia"/>
                <w:sz w:val="24"/>
                <w:szCs w:val="36"/>
                <w14:ligatures w14:val="none"/>
              </w:rPr>
            </w:pPr>
          </w:p>
        </w:tc>
      </w:tr>
      <w:tr w:rsidR="00822D9A" w14:paraId="147A9ECB" w14:textId="77777777">
        <w:tc>
          <w:tcPr>
            <w:tcW w:w="4786" w:type="dxa"/>
            <w:tcBorders>
              <w:top w:val="single" w:sz="4" w:space="0" w:color="auto"/>
              <w:left w:val="single" w:sz="4" w:space="0" w:color="auto"/>
              <w:bottom w:val="single" w:sz="4" w:space="0" w:color="auto"/>
              <w:right w:val="single" w:sz="4" w:space="0" w:color="auto"/>
            </w:tcBorders>
          </w:tcPr>
          <w:p w14:paraId="76DA2D6A"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四、脚手架工程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2B0D2F6C"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33E11C13"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DFED693" w14:textId="77777777" w:rsidR="00822D9A" w:rsidRDefault="00822D9A">
            <w:pPr>
              <w:jc w:val="center"/>
              <w:rPr>
                <w:rFonts w:ascii="宋体" w:eastAsia="宋体" w:hAnsi="宋体" w:cs="Times New Roman" w:hint="eastAsia"/>
                <w:sz w:val="24"/>
                <w:szCs w:val="36"/>
                <w14:ligatures w14:val="none"/>
              </w:rPr>
            </w:pPr>
          </w:p>
        </w:tc>
      </w:tr>
      <w:tr w:rsidR="00822D9A" w14:paraId="279157F7" w14:textId="77777777">
        <w:tc>
          <w:tcPr>
            <w:tcW w:w="4786" w:type="dxa"/>
            <w:tcBorders>
              <w:top w:val="single" w:sz="4" w:space="0" w:color="auto"/>
              <w:left w:val="single" w:sz="4" w:space="0" w:color="auto"/>
              <w:bottom w:val="single" w:sz="4" w:space="0" w:color="auto"/>
              <w:right w:val="single" w:sz="4" w:space="0" w:color="auto"/>
            </w:tcBorders>
          </w:tcPr>
          <w:p w14:paraId="3F2A9FF9"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（一）搭设高度50m及以上的落地式钢管脚手架工程。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6147DF35"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1D4AE699"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D7D3619" w14:textId="77777777" w:rsidR="00822D9A" w:rsidRDefault="00822D9A">
            <w:pPr>
              <w:jc w:val="center"/>
              <w:rPr>
                <w:rFonts w:ascii="宋体" w:eastAsia="宋体" w:hAnsi="宋体" w:cs="Times New Roman" w:hint="eastAsia"/>
                <w:sz w:val="24"/>
                <w:szCs w:val="36"/>
                <w14:ligatures w14:val="none"/>
              </w:rPr>
            </w:pPr>
          </w:p>
        </w:tc>
      </w:tr>
      <w:tr w:rsidR="00822D9A" w14:paraId="1BB25F3B" w14:textId="77777777">
        <w:tc>
          <w:tcPr>
            <w:tcW w:w="4786" w:type="dxa"/>
            <w:tcBorders>
              <w:top w:val="single" w:sz="4" w:space="0" w:color="auto"/>
              <w:left w:val="single" w:sz="4" w:space="0" w:color="auto"/>
              <w:bottom w:val="single" w:sz="4" w:space="0" w:color="auto"/>
              <w:right w:val="single" w:sz="4" w:space="0" w:color="auto"/>
            </w:tcBorders>
          </w:tcPr>
          <w:p w14:paraId="0DE87460"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（二）提升高度在150m及以上的附着式升降脚手架工程或附着式升降操作平台工程。</w:t>
            </w:r>
          </w:p>
        </w:tc>
        <w:tc>
          <w:tcPr>
            <w:tcW w:w="1361" w:type="dxa"/>
            <w:tcBorders>
              <w:top w:val="single" w:sz="4" w:space="0" w:color="auto"/>
              <w:left w:val="single" w:sz="4" w:space="0" w:color="auto"/>
              <w:bottom w:val="single" w:sz="4" w:space="0" w:color="auto"/>
              <w:right w:val="single" w:sz="4" w:space="0" w:color="auto"/>
            </w:tcBorders>
            <w:vAlign w:val="center"/>
          </w:tcPr>
          <w:p w14:paraId="29C551F4"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11E5D7A2"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398E1B19" w14:textId="77777777" w:rsidR="00822D9A" w:rsidRDefault="00822D9A">
            <w:pPr>
              <w:jc w:val="center"/>
              <w:rPr>
                <w:rFonts w:ascii="宋体" w:eastAsia="宋体" w:hAnsi="宋体" w:cs="Times New Roman" w:hint="eastAsia"/>
                <w:sz w:val="24"/>
                <w:szCs w:val="36"/>
                <w14:ligatures w14:val="none"/>
              </w:rPr>
            </w:pPr>
          </w:p>
        </w:tc>
      </w:tr>
      <w:tr w:rsidR="00822D9A" w14:paraId="45E9296B" w14:textId="77777777">
        <w:tc>
          <w:tcPr>
            <w:tcW w:w="4786" w:type="dxa"/>
            <w:tcBorders>
              <w:top w:val="single" w:sz="4" w:space="0" w:color="auto"/>
              <w:left w:val="single" w:sz="4" w:space="0" w:color="auto"/>
              <w:bottom w:val="single" w:sz="4" w:space="0" w:color="auto"/>
              <w:right w:val="single" w:sz="4" w:space="0" w:color="auto"/>
            </w:tcBorders>
          </w:tcPr>
          <w:p w14:paraId="24FC2969"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（三）分段架体搭设高度20m及以上的悬挑式脚手架工程。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78CD65DA"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7AC94BAF"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17698392" w14:textId="77777777" w:rsidR="00822D9A" w:rsidRDefault="00822D9A">
            <w:pPr>
              <w:jc w:val="center"/>
              <w:rPr>
                <w:rFonts w:ascii="宋体" w:eastAsia="宋体" w:hAnsi="宋体" w:cs="Times New Roman" w:hint="eastAsia"/>
                <w:sz w:val="24"/>
                <w:szCs w:val="36"/>
                <w14:ligatures w14:val="none"/>
              </w:rPr>
            </w:pPr>
          </w:p>
        </w:tc>
      </w:tr>
      <w:tr w:rsidR="00822D9A" w14:paraId="7EB6DCD3" w14:textId="77777777">
        <w:tc>
          <w:tcPr>
            <w:tcW w:w="4786" w:type="dxa"/>
            <w:tcBorders>
              <w:top w:val="single" w:sz="4" w:space="0" w:color="auto"/>
              <w:left w:val="single" w:sz="4" w:space="0" w:color="auto"/>
              <w:bottom w:val="single" w:sz="4" w:space="0" w:color="auto"/>
              <w:right w:val="single" w:sz="4" w:space="0" w:color="auto"/>
            </w:tcBorders>
          </w:tcPr>
          <w:p w14:paraId="1CE6BC40"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五、拆除工程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5AD09693"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0F2D6F8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D1B6321" w14:textId="77777777" w:rsidR="00822D9A" w:rsidRDefault="00822D9A">
            <w:pPr>
              <w:jc w:val="center"/>
              <w:rPr>
                <w:rFonts w:ascii="宋体" w:eastAsia="宋体" w:hAnsi="宋体" w:cs="Times New Roman" w:hint="eastAsia"/>
                <w:sz w:val="24"/>
                <w:szCs w:val="36"/>
                <w14:ligatures w14:val="none"/>
              </w:rPr>
            </w:pPr>
          </w:p>
        </w:tc>
      </w:tr>
      <w:tr w:rsidR="00822D9A" w14:paraId="49A30402" w14:textId="77777777">
        <w:tc>
          <w:tcPr>
            <w:tcW w:w="4786" w:type="dxa"/>
            <w:tcBorders>
              <w:top w:val="single" w:sz="4" w:space="0" w:color="auto"/>
              <w:left w:val="single" w:sz="4" w:space="0" w:color="auto"/>
              <w:bottom w:val="single" w:sz="4" w:space="0" w:color="auto"/>
              <w:right w:val="single" w:sz="4" w:space="0" w:color="auto"/>
            </w:tcBorders>
          </w:tcPr>
          <w:p w14:paraId="484283D0"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（一）码头、桥梁、高架、烟囱、水塔或拆除中容易引起有毒有害气（液）体或粉尘扩散、易燃易爆事故发生的特殊建、构筑物的拆除工程。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3AC79176"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15243FF9"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2AB700B6" w14:textId="77777777" w:rsidR="00822D9A" w:rsidRDefault="00822D9A">
            <w:pPr>
              <w:jc w:val="center"/>
              <w:rPr>
                <w:rFonts w:ascii="宋体" w:eastAsia="宋体" w:hAnsi="宋体" w:cs="Times New Roman" w:hint="eastAsia"/>
                <w:sz w:val="24"/>
                <w:szCs w:val="36"/>
                <w14:ligatures w14:val="none"/>
              </w:rPr>
            </w:pPr>
          </w:p>
        </w:tc>
      </w:tr>
      <w:tr w:rsidR="00822D9A" w14:paraId="455EFAB8" w14:textId="77777777">
        <w:tc>
          <w:tcPr>
            <w:tcW w:w="4786" w:type="dxa"/>
            <w:tcBorders>
              <w:top w:val="single" w:sz="4" w:space="0" w:color="auto"/>
              <w:left w:val="single" w:sz="4" w:space="0" w:color="auto"/>
              <w:bottom w:val="single" w:sz="4" w:space="0" w:color="auto"/>
              <w:right w:val="single" w:sz="4" w:space="0" w:color="auto"/>
            </w:tcBorders>
          </w:tcPr>
          <w:p w14:paraId="0DDD9BEB"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（二）文物保护建筑、优秀历史建筑或历史文化风貌区影响范围内的拆除工程。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09B33C06"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3C1267C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29232C15" w14:textId="77777777" w:rsidR="00822D9A" w:rsidRDefault="00822D9A">
            <w:pPr>
              <w:jc w:val="center"/>
              <w:rPr>
                <w:rFonts w:ascii="宋体" w:eastAsia="宋体" w:hAnsi="宋体" w:cs="Times New Roman" w:hint="eastAsia"/>
                <w:sz w:val="24"/>
                <w:szCs w:val="36"/>
                <w14:ligatures w14:val="none"/>
              </w:rPr>
            </w:pPr>
          </w:p>
        </w:tc>
      </w:tr>
      <w:tr w:rsidR="00822D9A" w14:paraId="66884608" w14:textId="77777777">
        <w:tc>
          <w:tcPr>
            <w:tcW w:w="4786" w:type="dxa"/>
            <w:tcBorders>
              <w:top w:val="single" w:sz="4" w:space="0" w:color="auto"/>
              <w:left w:val="single" w:sz="4" w:space="0" w:color="auto"/>
              <w:bottom w:val="single" w:sz="4" w:space="0" w:color="auto"/>
              <w:right w:val="single" w:sz="4" w:space="0" w:color="auto"/>
            </w:tcBorders>
          </w:tcPr>
          <w:p w14:paraId="67C53D8F"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六、暗挖工程</w:t>
            </w:r>
          </w:p>
        </w:tc>
        <w:tc>
          <w:tcPr>
            <w:tcW w:w="1361" w:type="dxa"/>
            <w:tcBorders>
              <w:top w:val="single" w:sz="4" w:space="0" w:color="auto"/>
              <w:left w:val="single" w:sz="4" w:space="0" w:color="auto"/>
              <w:bottom w:val="single" w:sz="4" w:space="0" w:color="auto"/>
              <w:right w:val="single" w:sz="4" w:space="0" w:color="auto"/>
            </w:tcBorders>
            <w:vAlign w:val="center"/>
          </w:tcPr>
          <w:p w14:paraId="14D77330"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286AC2EB"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22C479FB" w14:textId="77777777" w:rsidR="00822D9A" w:rsidRDefault="00822D9A">
            <w:pPr>
              <w:jc w:val="center"/>
              <w:rPr>
                <w:rFonts w:ascii="宋体" w:eastAsia="宋体" w:hAnsi="宋体" w:cs="Times New Roman" w:hint="eastAsia"/>
                <w:sz w:val="24"/>
                <w:szCs w:val="36"/>
                <w14:ligatures w14:val="none"/>
              </w:rPr>
            </w:pPr>
          </w:p>
        </w:tc>
      </w:tr>
      <w:tr w:rsidR="00822D9A" w14:paraId="0889DCFF" w14:textId="77777777">
        <w:tc>
          <w:tcPr>
            <w:tcW w:w="4786" w:type="dxa"/>
            <w:tcBorders>
              <w:top w:val="single" w:sz="4" w:space="0" w:color="auto"/>
              <w:left w:val="single" w:sz="4" w:space="0" w:color="auto"/>
              <w:bottom w:val="single" w:sz="4" w:space="0" w:color="auto"/>
              <w:right w:val="single" w:sz="4" w:space="0" w:color="auto"/>
            </w:tcBorders>
          </w:tcPr>
          <w:p w14:paraId="14F3956C"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采用矿山法、盾构法、顶管法施工的隧道、洞室工程。</w:t>
            </w:r>
          </w:p>
        </w:tc>
        <w:tc>
          <w:tcPr>
            <w:tcW w:w="1361" w:type="dxa"/>
            <w:tcBorders>
              <w:top w:val="single" w:sz="4" w:space="0" w:color="auto"/>
              <w:left w:val="single" w:sz="4" w:space="0" w:color="auto"/>
              <w:bottom w:val="single" w:sz="4" w:space="0" w:color="auto"/>
              <w:right w:val="single" w:sz="4" w:space="0" w:color="auto"/>
            </w:tcBorders>
            <w:vAlign w:val="center"/>
          </w:tcPr>
          <w:p w14:paraId="5FB81504"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340B30EA"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2C606184" w14:textId="77777777" w:rsidR="00822D9A" w:rsidRDefault="00822D9A">
            <w:pPr>
              <w:jc w:val="center"/>
              <w:rPr>
                <w:rFonts w:ascii="宋体" w:eastAsia="宋体" w:hAnsi="宋体" w:cs="Times New Roman" w:hint="eastAsia"/>
                <w:sz w:val="24"/>
                <w:szCs w:val="36"/>
                <w14:ligatures w14:val="none"/>
              </w:rPr>
            </w:pPr>
          </w:p>
        </w:tc>
      </w:tr>
      <w:tr w:rsidR="00822D9A" w14:paraId="3400052F" w14:textId="77777777">
        <w:tc>
          <w:tcPr>
            <w:tcW w:w="4786" w:type="dxa"/>
            <w:tcBorders>
              <w:top w:val="single" w:sz="4" w:space="0" w:color="auto"/>
              <w:left w:val="single" w:sz="4" w:space="0" w:color="auto"/>
              <w:bottom w:val="single" w:sz="4" w:space="0" w:color="auto"/>
              <w:right w:val="single" w:sz="4" w:space="0" w:color="auto"/>
            </w:tcBorders>
          </w:tcPr>
          <w:p w14:paraId="2BEFE686"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七、其它</w:t>
            </w:r>
          </w:p>
        </w:tc>
        <w:tc>
          <w:tcPr>
            <w:tcW w:w="1361" w:type="dxa"/>
            <w:tcBorders>
              <w:top w:val="single" w:sz="4" w:space="0" w:color="auto"/>
              <w:left w:val="single" w:sz="4" w:space="0" w:color="auto"/>
              <w:bottom w:val="single" w:sz="4" w:space="0" w:color="auto"/>
              <w:right w:val="single" w:sz="4" w:space="0" w:color="auto"/>
            </w:tcBorders>
            <w:vAlign w:val="center"/>
          </w:tcPr>
          <w:p w14:paraId="2D6B6BE3"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0D16A8B4"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3952AE93" w14:textId="77777777" w:rsidR="00822D9A" w:rsidRDefault="00822D9A">
            <w:pPr>
              <w:jc w:val="center"/>
              <w:rPr>
                <w:rFonts w:ascii="宋体" w:eastAsia="宋体" w:hAnsi="宋体" w:cs="Times New Roman" w:hint="eastAsia"/>
                <w:sz w:val="24"/>
                <w:szCs w:val="36"/>
                <w14:ligatures w14:val="none"/>
              </w:rPr>
            </w:pPr>
          </w:p>
        </w:tc>
      </w:tr>
      <w:tr w:rsidR="00822D9A" w14:paraId="7464E4D2" w14:textId="77777777">
        <w:tc>
          <w:tcPr>
            <w:tcW w:w="4786" w:type="dxa"/>
            <w:tcBorders>
              <w:top w:val="single" w:sz="4" w:space="0" w:color="auto"/>
              <w:left w:val="single" w:sz="4" w:space="0" w:color="auto"/>
              <w:bottom w:val="single" w:sz="4" w:space="0" w:color="auto"/>
              <w:right w:val="single" w:sz="4" w:space="0" w:color="auto"/>
            </w:tcBorders>
          </w:tcPr>
          <w:p w14:paraId="7FD3B65C"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（一）施工高度50m及以上的建筑幕墙安装工程。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7807E2E7"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61989EF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37167A76" w14:textId="77777777" w:rsidR="00822D9A" w:rsidRDefault="00822D9A">
            <w:pPr>
              <w:jc w:val="center"/>
              <w:rPr>
                <w:rFonts w:ascii="宋体" w:eastAsia="宋体" w:hAnsi="宋体" w:cs="Times New Roman" w:hint="eastAsia"/>
                <w:sz w:val="24"/>
                <w:szCs w:val="36"/>
                <w14:ligatures w14:val="none"/>
              </w:rPr>
            </w:pPr>
          </w:p>
        </w:tc>
      </w:tr>
      <w:tr w:rsidR="00822D9A" w14:paraId="7C96F324" w14:textId="77777777">
        <w:tc>
          <w:tcPr>
            <w:tcW w:w="4786" w:type="dxa"/>
            <w:tcBorders>
              <w:top w:val="single" w:sz="4" w:space="0" w:color="auto"/>
              <w:left w:val="single" w:sz="4" w:space="0" w:color="auto"/>
              <w:bottom w:val="single" w:sz="4" w:space="0" w:color="auto"/>
              <w:right w:val="single" w:sz="4" w:space="0" w:color="auto"/>
            </w:tcBorders>
          </w:tcPr>
          <w:p w14:paraId="5DAB31F7"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（二）跨度36m及以上的钢结构安装工程，或跨度60m及以上的网架和</w:t>
            </w:r>
            <w:proofErr w:type="gramStart"/>
            <w:r>
              <w:rPr>
                <w:rFonts w:ascii="宋体" w:eastAsia="宋体" w:hAnsi="宋体" w:cs="Times New Roman" w:hint="eastAsia"/>
                <w:sz w:val="24"/>
                <w14:ligatures w14:val="none"/>
              </w:rPr>
              <w:t>索膜</w:t>
            </w:r>
            <w:proofErr w:type="gramEnd"/>
            <w:r>
              <w:rPr>
                <w:rFonts w:ascii="宋体" w:eastAsia="宋体" w:hAnsi="宋体" w:cs="Times New Roman" w:hint="eastAsia"/>
                <w:sz w:val="24"/>
                <w14:ligatures w14:val="none"/>
              </w:rPr>
              <w:t>结构安装工程。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0BA8BD4E"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6373146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50E1AC2C" w14:textId="77777777" w:rsidR="00822D9A" w:rsidRDefault="00822D9A">
            <w:pPr>
              <w:jc w:val="center"/>
              <w:rPr>
                <w:rFonts w:ascii="宋体" w:eastAsia="宋体" w:hAnsi="宋体" w:cs="Times New Roman" w:hint="eastAsia"/>
                <w:sz w:val="24"/>
                <w:szCs w:val="36"/>
                <w14:ligatures w14:val="none"/>
              </w:rPr>
            </w:pPr>
          </w:p>
        </w:tc>
      </w:tr>
      <w:tr w:rsidR="00822D9A" w14:paraId="5BCFF3E8" w14:textId="77777777">
        <w:tc>
          <w:tcPr>
            <w:tcW w:w="4786" w:type="dxa"/>
            <w:tcBorders>
              <w:top w:val="single" w:sz="4" w:space="0" w:color="auto"/>
              <w:left w:val="single" w:sz="4" w:space="0" w:color="auto"/>
              <w:bottom w:val="single" w:sz="4" w:space="0" w:color="auto"/>
              <w:right w:val="single" w:sz="4" w:space="0" w:color="auto"/>
            </w:tcBorders>
          </w:tcPr>
          <w:p w14:paraId="45FAA024"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（三）开挖深度16m及以上的人工挖孔桩工程。</w:t>
            </w:r>
          </w:p>
        </w:tc>
        <w:tc>
          <w:tcPr>
            <w:tcW w:w="1361" w:type="dxa"/>
            <w:tcBorders>
              <w:top w:val="single" w:sz="4" w:space="0" w:color="auto"/>
              <w:left w:val="single" w:sz="4" w:space="0" w:color="auto"/>
              <w:bottom w:val="single" w:sz="4" w:space="0" w:color="auto"/>
              <w:right w:val="single" w:sz="4" w:space="0" w:color="auto"/>
            </w:tcBorders>
            <w:vAlign w:val="center"/>
          </w:tcPr>
          <w:p w14:paraId="3ADE6CDB"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0202D6FE"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41FE820D" w14:textId="77777777" w:rsidR="00822D9A" w:rsidRDefault="00822D9A">
            <w:pPr>
              <w:jc w:val="center"/>
              <w:rPr>
                <w:rFonts w:ascii="宋体" w:eastAsia="宋体" w:hAnsi="宋体" w:cs="Times New Roman" w:hint="eastAsia"/>
                <w:sz w:val="24"/>
                <w:szCs w:val="36"/>
                <w14:ligatures w14:val="none"/>
              </w:rPr>
            </w:pPr>
          </w:p>
        </w:tc>
      </w:tr>
      <w:tr w:rsidR="00822D9A" w14:paraId="2F14BAA3" w14:textId="77777777">
        <w:tc>
          <w:tcPr>
            <w:tcW w:w="4786" w:type="dxa"/>
            <w:tcBorders>
              <w:top w:val="single" w:sz="4" w:space="0" w:color="auto"/>
              <w:left w:val="single" w:sz="4" w:space="0" w:color="auto"/>
              <w:bottom w:val="single" w:sz="4" w:space="0" w:color="auto"/>
              <w:right w:val="single" w:sz="4" w:space="0" w:color="auto"/>
            </w:tcBorders>
          </w:tcPr>
          <w:p w14:paraId="53CCEB30"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（四）水下作业工程。</w:t>
            </w:r>
          </w:p>
        </w:tc>
        <w:tc>
          <w:tcPr>
            <w:tcW w:w="1361" w:type="dxa"/>
            <w:tcBorders>
              <w:top w:val="single" w:sz="4" w:space="0" w:color="auto"/>
              <w:left w:val="single" w:sz="4" w:space="0" w:color="auto"/>
              <w:bottom w:val="single" w:sz="4" w:space="0" w:color="auto"/>
              <w:right w:val="single" w:sz="4" w:space="0" w:color="auto"/>
            </w:tcBorders>
            <w:vAlign w:val="center"/>
          </w:tcPr>
          <w:p w14:paraId="77677D75"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5844D65B"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63E04DC7" w14:textId="77777777" w:rsidR="00822D9A" w:rsidRDefault="00822D9A">
            <w:pPr>
              <w:jc w:val="center"/>
              <w:rPr>
                <w:rFonts w:ascii="宋体" w:eastAsia="宋体" w:hAnsi="宋体" w:cs="Times New Roman" w:hint="eastAsia"/>
                <w:sz w:val="24"/>
                <w:szCs w:val="36"/>
                <w14:ligatures w14:val="none"/>
              </w:rPr>
            </w:pPr>
          </w:p>
        </w:tc>
      </w:tr>
      <w:tr w:rsidR="00822D9A" w14:paraId="267ECFA2" w14:textId="77777777">
        <w:tc>
          <w:tcPr>
            <w:tcW w:w="4786" w:type="dxa"/>
            <w:tcBorders>
              <w:top w:val="single" w:sz="4" w:space="0" w:color="auto"/>
              <w:left w:val="single" w:sz="4" w:space="0" w:color="auto"/>
              <w:bottom w:val="single" w:sz="4" w:space="0" w:color="auto"/>
              <w:right w:val="single" w:sz="4" w:space="0" w:color="auto"/>
            </w:tcBorders>
          </w:tcPr>
          <w:p w14:paraId="4948D5E8"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（五）重量1000kN及以上的大型结构整体顶升、平移、转体等施工工艺。</w:t>
            </w:r>
          </w:p>
        </w:tc>
        <w:tc>
          <w:tcPr>
            <w:tcW w:w="1361" w:type="dxa"/>
            <w:tcBorders>
              <w:top w:val="single" w:sz="4" w:space="0" w:color="auto"/>
              <w:left w:val="single" w:sz="4" w:space="0" w:color="auto"/>
              <w:bottom w:val="single" w:sz="4" w:space="0" w:color="auto"/>
              <w:right w:val="single" w:sz="4" w:space="0" w:color="auto"/>
            </w:tcBorders>
            <w:vAlign w:val="center"/>
          </w:tcPr>
          <w:p w14:paraId="0A430531"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482AEF75"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3231405C" w14:textId="77777777" w:rsidR="00822D9A" w:rsidRDefault="00822D9A">
            <w:pPr>
              <w:jc w:val="center"/>
              <w:rPr>
                <w:rFonts w:ascii="宋体" w:eastAsia="宋体" w:hAnsi="宋体" w:cs="Times New Roman" w:hint="eastAsia"/>
                <w:sz w:val="24"/>
                <w:szCs w:val="36"/>
                <w14:ligatures w14:val="none"/>
              </w:rPr>
            </w:pPr>
          </w:p>
        </w:tc>
      </w:tr>
      <w:tr w:rsidR="00822D9A" w14:paraId="119B148C" w14:textId="77777777">
        <w:tc>
          <w:tcPr>
            <w:tcW w:w="4786" w:type="dxa"/>
            <w:tcBorders>
              <w:top w:val="single" w:sz="4" w:space="0" w:color="auto"/>
              <w:left w:val="single" w:sz="4" w:space="0" w:color="auto"/>
              <w:bottom w:val="single" w:sz="4" w:space="0" w:color="auto"/>
              <w:right w:val="single" w:sz="4" w:space="0" w:color="auto"/>
            </w:tcBorders>
          </w:tcPr>
          <w:p w14:paraId="69F034E5" w14:textId="77777777" w:rsidR="00822D9A" w:rsidRDefault="00963382">
            <w:pPr>
              <w:jc w:val="left"/>
              <w:rPr>
                <w:rFonts w:ascii="宋体" w:eastAsia="宋体" w:hAnsi="宋体" w:cs="Times New Roman" w:hint="eastAsia"/>
                <w:sz w:val="24"/>
                <w14:ligatures w14:val="none"/>
              </w:rPr>
            </w:pPr>
            <w:r>
              <w:rPr>
                <w:rFonts w:ascii="宋体" w:eastAsia="宋体" w:hAnsi="宋体" w:cs="Times New Roman" w:hint="eastAsia"/>
                <w:sz w:val="24"/>
                <w14:ligatures w14:val="none"/>
              </w:rPr>
              <w:t>（六）采用新技术、新工艺、新材料、新设备可能影响工程施工安全，尚无国家、行业及地方技术标准的分部分项工程。</w:t>
            </w:r>
          </w:p>
        </w:tc>
        <w:tc>
          <w:tcPr>
            <w:tcW w:w="1361" w:type="dxa"/>
            <w:tcBorders>
              <w:top w:val="single" w:sz="4" w:space="0" w:color="auto"/>
              <w:left w:val="single" w:sz="4" w:space="0" w:color="auto"/>
              <w:bottom w:val="single" w:sz="4" w:space="0" w:color="auto"/>
              <w:right w:val="single" w:sz="4" w:space="0" w:color="auto"/>
            </w:tcBorders>
            <w:vAlign w:val="center"/>
          </w:tcPr>
          <w:p w14:paraId="3F2A1420"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361" w:type="dxa"/>
            <w:tcBorders>
              <w:top w:val="single" w:sz="4" w:space="0" w:color="auto"/>
              <w:left w:val="single" w:sz="4" w:space="0" w:color="auto"/>
              <w:bottom w:val="single" w:sz="4" w:space="0" w:color="auto"/>
              <w:right w:val="single" w:sz="4" w:space="0" w:color="auto"/>
            </w:tcBorders>
            <w:vAlign w:val="center"/>
          </w:tcPr>
          <w:p w14:paraId="4C52EEC9" w14:textId="77777777" w:rsidR="00822D9A" w:rsidRDefault="00963382">
            <w:pPr>
              <w:jc w:val="center"/>
              <w:rPr>
                <w:rFonts w:ascii="宋体" w:eastAsia="宋体" w:hAnsi="宋体" w:cs="Times New Roman" w:hint="eastAsia"/>
                <w14:ligatures w14:val="none"/>
              </w:rPr>
            </w:pPr>
            <w:r>
              <w:rPr>
                <w:rFonts w:ascii="宋体" w:eastAsia="宋体" w:hAnsi="宋体" w:cs="Times New Roman" w:hint="eastAsia"/>
                <w:sz w:val="24"/>
                <w:szCs w:val="36"/>
                <w14:ligatures w14:val="none"/>
              </w:rPr>
              <w:t>(    )</w:t>
            </w:r>
          </w:p>
        </w:tc>
        <w:tc>
          <w:tcPr>
            <w:tcW w:w="1063" w:type="dxa"/>
            <w:tcBorders>
              <w:top w:val="single" w:sz="4" w:space="0" w:color="auto"/>
              <w:left w:val="single" w:sz="4" w:space="0" w:color="auto"/>
              <w:bottom w:val="single" w:sz="4" w:space="0" w:color="auto"/>
              <w:right w:val="single" w:sz="4" w:space="0" w:color="auto"/>
            </w:tcBorders>
            <w:vAlign w:val="center"/>
          </w:tcPr>
          <w:p w14:paraId="249F62B9" w14:textId="77777777" w:rsidR="00822D9A" w:rsidRDefault="00822D9A">
            <w:pPr>
              <w:jc w:val="center"/>
              <w:rPr>
                <w:rFonts w:ascii="宋体" w:eastAsia="宋体" w:hAnsi="宋体" w:cs="Times New Roman" w:hint="eastAsia"/>
                <w:sz w:val="24"/>
                <w:szCs w:val="36"/>
                <w14:ligatures w14:val="none"/>
              </w:rPr>
            </w:pPr>
          </w:p>
        </w:tc>
      </w:tr>
    </w:tbl>
    <w:p w14:paraId="05700153" w14:textId="77777777" w:rsidR="00822D9A" w:rsidRDefault="00963382">
      <w:pPr>
        <w:spacing w:line="360" w:lineRule="auto"/>
        <w:ind w:firstLineChars="1250" w:firstLine="3000"/>
        <w:rPr>
          <w:rFonts w:ascii="宋体" w:eastAsia="宋体" w:hAnsi="宋体" w:cs="宋体" w:hint="eastAsia"/>
          <w:sz w:val="24"/>
          <w:szCs w:val="20"/>
          <w:u w:val="single"/>
          <w14:ligatures w14:val="none"/>
        </w:rPr>
      </w:pPr>
      <w:r>
        <w:rPr>
          <w:rFonts w:ascii="宋体" w:eastAsia="宋体" w:hAnsi="宋体" w:cs="宋体" w:hint="eastAsia"/>
          <w:sz w:val="24"/>
          <w:szCs w:val="20"/>
          <w14:ligatures w14:val="none"/>
        </w:rPr>
        <w:t>投标人名称（盖法人公章）：</w:t>
      </w:r>
    </w:p>
    <w:p w14:paraId="34EF850D" w14:textId="77777777" w:rsidR="00822D9A" w:rsidRDefault="00963382">
      <w:pPr>
        <w:spacing w:line="360" w:lineRule="auto"/>
        <w:ind w:firstLineChars="1250" w:firstLine="3000"/>
        <w:rPr>
          <w:rFonts w:ascii="宋体" w:eastAsia="宋体" w:hAnsi="宋体" w:cs="宋体" w:hint="eastAsia"/>
          <w:sz w:val="24"/>
          <w:szCs w:val="20"/>
          <w:u w:val="single"/>
          <w14:ligatures w14:val="none"/>
        </w:rPr>
      </w:pPr>
      <w:r>
        <w:rPr>
          <w:rFonts w:ascii="宋体" w:eastAsia="宋体" w:hAnsi="宋体" w:cs="宋体" w:hint="eastAsia"/>
          <w:sz w:val="24"/>
          <w:szCs w:val="20"/>
          <w14:ligatures w14:val="none"/>
        </w:rPr>
        <w:t>法定代表人或被授权人（签字或盖章）：</w:t>
      </w:r>
    </w:p>
    <w:p w14:paraId="63D00A87" w14:textId="77777777" w:rsidR="00822D9A" w:rsidRDefault="00963382">
      <w:pPr>
        <w:spacing w:line="360" w:lineRule="auto"/>
        <w:ind w:firstLineChars="1250" w:firstLine="3000"/>
        <w:rPr>
          <w:rFonts w:ascii="宋体" w:eastAsia="宋体" w:hAnsi="宋体" w:cs="Times New Roman" w:hint="eastAsia"/>
          <w:sz w:val="24"/>
          <w14:ligatures w14:val="none"/>
        </w:rPr>
      </w:pPr>
      <w:r>
        <w:rPr>
          <w:rFonts w:ascii="宋体" w:eastAsia="宋体" w:hAnsi="宋体" w:cs="宋体" w:hint="eastAsia"/>
          <w:sz w:val="24"/>
          <w:szCs w:val="20"/>
          <w14:ligatures w14:val="none"/>
        </w:rPr>
        <w:lastRenderedPageBreak/>
        <w:t>日期：   年  月  日</w:t>
      </w:r>
    </w:p>
    <w:p w14:paraId="3F30CFD5" w14:textId="77777777" w:rsidR="00822D9A" w:rsidRDefault="00963382">
      <w:pPr>
        <w:topLinePunct/>
        <w:adjustRightInd w:val="0"/>
        <w:snapToGrid w:val="0"/>
        <w:spacing w:line="360" w:lineRule="auto"/>
        <w:ind w:firstLineChars="200" w:firstLine="496"/>
        <w:rPr>
          <w:rFonts w:ascii="Calibri" w:eastAsia="宋体" w:hAnsi="Calibri" w:cs="Times New Roman"/>
          <w:b/>
          <w:spacing w:val="4"/>
          <w:kern w:val="0"/>
          <w:sz w:val="24"/>
          <w:szCs w:val="24"/>
          <w14:ligatures w14:val="none"/>
        </w:rPr>
      </w:pPr>
      <w:r>
        <w:rPr>
          <w:rFonts w:ascii="Calibri" w:eastAsia="宋体" w:hAnsi="Calibri" w:cs="Times New Roman"/>
          <w:spacing w:val="4"/>
          <w:kern w:val="0"/>
          <w:sz w:val="24"/>
          <w:szCs w:val="24"/>
          <w14:ligatures w14:val="none"/>
        </w:rPr>
        <w:br w:type="page"/>
      </w:r>
      <w:bookmarkStart w:id="84" w:name="_Toc478050566"/>
      <w:bookmarkStart w:id="85" w:name="_Toc430781636"/>
      <w:bookmarkStart w:id="86" w:name="_Toc395261109"/>
      <w:bookmarkStart w:id="87" w:name="_Toc441233490"/>
      <w:bookmarkStart w:id="88" w:name="_Toc432245257"/>
      <w:bookmarkStart w:id="89" w:name="_Toc425260630"/>
      <w:bookmarkStart w:id="90" w:name="_Toc431199486"/>
      <w:r>
        <w:rPr>
          <w:rFonts w:ascii="Calibri" w:eastAsia="宋体" w:hAnsi="Calibri" w:cs="Times New Roman" w:hint="eastAsia"/>
          <w:b/>
          <w:spacing w:val="4"/>
          <w:kern w:val="0"/>
          <w:sz w:val="24"/>
          <w:szCs w:val="24"/>
          <w14:ligatures w14:val="none"/>
        </w:rPr>
        <w:lastRenderedPageBreak/>
        <w:t>格式十一：主要材料、设备选用表</w:t>
      </w:r>
      <w:bookmarkEnd w:id="84"/>
      <w:bookmarkEnd w:id="85"/>
      <w:bookmarkEnd w:id="86"/>
      <w:bookmarkEnd w:id="87"/>
      <w:bookmarkEnd w:id="88"/>
      <w:bookmarkEnd w:id="89"/>
      <w:bookmarkEnd w:id="90"/>
    </w:p>
    <w:p w14:paraId="4EA202B5" w14:textId="77777777" w:rsidR="00822D9A" w:rsidRDefault="00822D9A">
      <w:pPr>
        <w:topLinePunct/>
        <w:adjustRightInd w:val="0"/>
        <w:snapToGrid w:val="0"/>
        <w:spacing w:line="360" w:lineRule="auto"/>
        <w:ind w:firstLineChars="200" w:firstLine="498"/>
        <w:rPr>
          <w:rFonts w:ascii="Calibri" w:eastAsia="宋体" w:hAnsi="Calibri" w:cs="Times New Roman"/>
          <w:b/>
          <w:spacing w:val="4"/>
          <w:kern w:val="0"/>
          <w:sz w:val="24"/>
          <w:szCs w:val="24"/>
          <w14:ligatures w14:val="none"/>
        </w:rPr>
      </w:pPr>
    </w:p>
    <w:p w14:paraId="384EBBE9" w14:textId="77777777" w:rsidR="00822D9A" w:rsidRDefault="00963382">
      <w:pPr>
        <w:topLinePunct/>
        <w:adjustRightInd w:val="0"/>
        <w:snapToGrid w:val="0"/>
        <w:spacing w:line="360" w:lineRule="auto"/>
        <w:ind w:firstLineChars="200" w:firstLine="658"/>
        <w:jc w:val="center"/>
        <w:rPr>
          <w:rFonts w:ascii="Calibri" w:eastAsia="宋体" w:hAnsi="Calibri" w:cs="Times New Roman"/>
          <w:b/>
          <w:spacing w:val="4"/>
          <w:kern w:val="0"/>
          <w:sz w:val="32"/>
          <w:szCs w:val="32"/>
          <w14:ligatures w14:val="none"/>
        </w:rPr>
      </w:pPr>
      <w:r>
        <w:rPr>
          <w:rFonts w:ascii="Calibri" w:eastAsia="宋体" w:hAnsi="Calibri" w:cs="Times New Roman" w:hint="eastAsia"/>
          <w:b/>
          <w:spacing w:val="4"/>
          <w:kern w:val="0"/>
          <w:sz w:val="32"/>
          <w:szCs w:val="32"/>
          <w14:ligatures w14:val="none"/>
        </w:rPr>
        <w:t>主要材料、设备选用表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554"/>
        <w:gridCol w:w="1629"/>
        <w:gridCol w:w="2208"/>
        <w:gridCol w:w="1790"/>
        <w:gridCol w:w="768"/>
      </w:tblGrid>
      <w:tr w:rsidR="00822D9A" w14:paraId="771102B5" w14:textId="77777777">
        <w:trPr>
          <w:cantSplit/>
          <w:trHeight w:val="840"/>
          <w:tblHeader/>
          <w:jc w:val="center"/>
        </w:trPr>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3F8BB189" w14:textId="77777777" w:rsidR="00822D9A" w:rsidRDefault="00963382">
            <w:pPr>
              <w:topLinePunct/>
              <w:adjustRightInd w:val="0"/>
              <w:snapToGrid w:val="0"/>
              <w:spacing w:line="360" w:lineRule="auto"/>
              <w:rPr>
                <w:rFonts w:ascii="Calibri" w:eastAsia="宋体" w:hAnsi="Calibri" w:cs="Times New Roman"/>
                <w:b/>
                <w:bCs/>
                <w:spacing w:val="4"/>
                <w:kern w:val="0"/>
                <w:sz w:val="24"/>
                <w:szCs w:val="24"/>
                <w14:ligatures w14:val="none"/>
              </w:rPr>
            </w:pPr>
            <w:r>
              <w:rPr>
                <w:rFonts w:ascii="Calibri" w:eastAsia="宋体" w:hAnsi="Calibri" w:cs="Times New Roman" w:hint="eastAsia"/>
                <w:b/>
                <w:bCs/>
                <w:spacing w:val="4"/>
                <w:kern w:val="0"/>
                <w:sz w:val="24"/>
                <w:szCs w:val="24"/>
                <w14:ligatures w14:val="none"/>
              </w:rPr>
              <w:t>序号</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14:paraId="6D26B114" w14:textId="77777777" w:rsidR="00822D9A" w:rsidRDefault="00963382">
            <w:pPr>
              <w:topLinePunct/>
              <w:adjustRightInd w:val="0"/>
              <w:snapToGrid w:val="0"/>
              <w:spacing w:line="360" w:lineRule="auto"/>
              <w:rPr>
                <w:rFonts w:ascii="Calibri" w:eastAsia="宋体" w:hAnsi="Calibri" w:cs="Times New Roman"/>
                <w:b/>
                <w:bCs/>
                <w:spacing w:val="4"/>
                <w:kern w:val="0"/>
                <w:sz w:val="24"/>
                <w:szCs w:val="24"/>
                <w14:ligatures w14:val="none"/>
              </w:rPr>
            </w:pPr>
            <w:r>
              <w:rPr>
                <w:rFonts w:ascii="Calibri" w:eastAsia="宋体" w:hAnsi="Calibri" w:cs="Times New Roman" w:hint="eastAsia"/>
                <w:b/>
                <w:spacing w:val="4"/>
                <w:kern w:val="0"/>
                <w:sz w:val="24"/>
                <w:szCs w:val="24"/>
                <w14:ligatures w14:val="none"/>
              </w:rPr>
              <w:t>主要设备材料名称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00644415" w14:textId="77777777" w:rsidR="00822D9A" w:rsidRDefault="00963382">
            <w:pPr>
              <w:topLinePunct/>
              <w:adjustRightInd w:val="0"/>
              <w:snapToGrid w:val="0"/>
              <w:spacing w:line="360" w:lineRule="auto"/>
              <w:rPr>
                <w:rFonts w:ascii="Calibri" w:eastAsia="宋体" w:hAnsi="Calibri" w:cs="Times New Roman"/>
                <w:b/>
                <w:bCs/>
                <w:spacing w:val="4"/>
                <w:kern w:val="0"/>
                <w:sz w:val="24"/>
                <w:szCs w:val="24"/>
                <w14:ligatures w14:val="none"/>
              </w:rPr>
            </w:pPr>
            <w:r>
              <w:rPr>
                <w:rFonts w:ascii="Calibri" w:eastAsia="宋体" w:hAnsi="Calibri" w:cs="Times New Roman" w:hint="eastAsia"/>
                <w:b/>
                <w:bCs/>
                <w:spacing w:val="4"/>
                <w:kern w:val="0"/>
                <w:sz w:val="24"/>
                <w:szCs w:val="24"/>
                <w14:ligatures w14:val="none"/>
              </w:rPr>
              <w:t>参考品牌清单</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219477D4" w14:textId="77777777" w:rsidR="00822D9A" w:rsidRDefault="00963382">
            <w:pPr>
              <w:topLinePunct/>
              <w:adjustRightInd w:val="0"/>
              <w:snapToGrid w:val="0"/>
              <w:spacing w:line="360" w:lineRule="auto"/>
              <w:rPr>
                <w:rFonts w:ascii="Calibri" w:eastAsia="宋体" w:hAnsi="Calibri" w:cs="Times New Roman"/>
                <w:b/>
                <w:bCs/>
                <w:spacing w:val="4"/>
                <w:kern w:val="0"/>
                <w:sz w:val="24"/>
                <w:szCs w:val="24"/>
                <w14:ligatures w14:val="none"/>
              </w:rPr>
            </w:pPr>
            <w:r>
              <w:rPr>
                <w:rFonts w:ascii="Calibri" w:eastAsia="宋体" w:hAnsi="Calibri" w:cs="Times New Roman" w:hint="eastAsia"/>
                <w:b/>
                <w:bCs/>
                <w:spacing w:val="4"/>
                <w:kern w:val="0"/>
                <w:sz w:val="24"/>
                <w:szCs w:val="24"/>
                <w14:ligatures w14:val="none"/>
              </w:rPr>
              <w:t>投标人选用品牌</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57C5BB36" w14:textId="77777777" w:rsidR="00822D9A" w:rsidRDefault="00963382">
            <w:pPr>
              <w:topLinePunct/>
              <w:adjustRightInd w:val="0"/>
              <w:snapToGrid w:val="0"/>
              <w:spacing w:line="360" w:lineRule="auto"/>
              <w:rPr>
                <w:rFonts w:ascii="Calibri" w:eastAsia="宋体" w:hAnsi="Calibri" w:cs="Times New Roman"/>
                <w:b/>
                <w:bCs/>
                <w:spacing w:val="4"/>
                <w:kern w:val="0"/>
                <w:sz w:val="24"/>
                <w:szCs w:val="24"/>
                <w14:ligatures w14:val="none"/>
              </w:rPr>
            </w:pPr>
            <w:r>
              <w:rPr>
                <w:rFonts w:ascii="Calibri" w:eastAsia="宋体" w:hAnsi="Calibri" w:cs="Times New Roman" w:hint="eastAsia"/>
                <w:b/>
                <w:bCs/>
                <w:spacing w:val="4"/>
                <w:kern w:val="0"/>
                <w:sz w:val="24"/>
                <w:szCs w:val="24"/>
                <w14:ligatures w14:val="none"/>
              </w:rPr>
              <w:t>各项技术参数或指标响应情况</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14:paraId="57ABDB83" w14:textId="77777777" w:rsidR="00822D9A" w:rsidRDefault="00963382">
            <w:pPr>
              <w:topLinePunct/>
              <w:adjustRightInd w:val="0"/>
              <w:snapToGrid w:val="0"/>
              <w:spacing w:line="360" w:lineRule="auto"/>
              <w:rPr>
                <w:rFonts w:ascii="Calibri" w:eastAsia="宋体" w:hAnsi="Calibri" w:cs="Times New Roman"/>
                <w:b/>
                <w:bCs/>
                <w:spacing w:val="4"/>
                <w:kern w:val="0"/>
                <w:sz w:val="24"/>
                <w:szCs w:val="24"/>
                <w14:ligatures w14:val="none"/>
              </w:rPr>
            </w:pPr>
            <w:r>
              <w:rPr>
                <w:rFonts w:ascii="Calibri" w:eastAsia="宋体" w:hAnsi="Calibri" w:cs="Times New Roman" w:hint="eastAsia"/>
                <w:b/>
                <w:bCs/>
                <w:spacing w:val="4"/>
                <w:kern w:val="0"/>
                <w:sz w:val="24"/>
                <w:szCs w:val="24"/>
                <w14:ligatures w14:val="none"/>
              </w:rPr>
              <w:t>备注</w:t>
            </w:r>
          </w:p>
        </w:tc>
      </w:tr>
      <w:tr w:rsidR="00822D9A" w14:paraId="513E4AAA" w14:textId="77777777">
        <w:trPr>
          <w:cantSplit/>
          <w:trHeight w:val="56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62A1DCF4"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874" w:type="pct"/>
            <w:tcBorders>
              <w:top w:val="single" w:sz="4" w:space="0" w:color="auto"/>
              <w:left w:val="single" w:sz="4" w:space="0" w:color="auto"/>
              <w:bottom w:val="single" w:sz="4" w:space="0" w:color="auto"/>
              <w:right w:val="single" w:sz="4" w:space="0" w:color="auto"/>
            </w:tcBorders>
            <w:vAlign w:val="center"/>
          </w:tcPr>
          <w:p w14:paraId="76A65893"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66A0FABB"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242" w:type="pct"/>
            <w:tcBorders>
              <w:top w:val="single" w:sz="4" w:space="0" w:color="auto"/>
              <w:left w:val="single" w:sz="4" w:space="0" w:color="auto"/>
              <w:bottom w:val="single" w:sz="4" w:space="0" w:color="auto"/>
              <w:right w:val="single" w:sz="4" w:space="0" w:color="auto"/>
            </w:tcBorders>
          </w:tcPr>
          <w:p w14:paraId="48BFD789"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007" w:type="pct"/>
            <w:tcBorders>
              <w:top w:val="single" w:sz="4" w:space="0" w:color="auto"/>
              <w:left w:val="single" w:sz="4" w:space="0" w:color="auto"/>
              <w:bottom w:val="single" w:sz="4" w:space="0" w:color="auto"/>
              <w:right w:val="single" w:sz="4" w:space="0" w:color="auto"/>
            </w:tcBorders>
          </w:tcPr>
          <w:p w14:paraId="02BC896D"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432" w:type="pct"/>
            <w:tcBorders>
              <w:top w:val="single" w:sz="4" w:space="0" w:color="auto"/>
              <w:left w:val="single" w:sz="4" w:space="0" w:color="auto"/>
              <w:bottom w:val="single" w:sz="4" w:space="0" w:color="auto"/>
              <w:right w:val="single" w:sz="4" w:space="0" w:color="auto"/>
            </w:tcBorders>
            <w:vAlign w:val="center"/>
          </w:tcPr>
          <w:p w14:paraId="15F0C83B"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r w:rsidR="00822D9A" w14:paraId="078BD191" w14:textId="77777777">
        <w:trPr>
          <w:cantSplit/>
          <w:trHeight w:val="56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5DC33452"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874" w:type="pct"/>
            <w:tcBorders>
              <w:top w:val="single" w:sz="4" w:space="0" w:color="auto"/>
              <w:left w:val="single" w:sz="4" w:space="0" w:color="auto"/>
              <w:bottom w:val="single" w:sz="4" w:space="0" w:color="auto"/>
              <w:right w:val="single" w:sz="4" w:space="0" w:color="auto"/>
            </w:tcBorders>
            <w:vAlign w:val="center"/>
          </w:tcPr>
          <w:p w14:paraId="24BB2274"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3A258EDD"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242" w:type="pct"/>
            <w:tcBorders>
              <w:top w:val="single" w:sz="4" w:space="0" w:color="auto"/>
              <w:left w:val="single" w:sz="4" w:space="0" w:color="auto"/>
              <w:bottom w:val="single" w:sz="4" w:space="0" w:color="auto"/>
              <w:right w:val="single" w:sz="4" w:space="0" w:color="auto"/>
            </w:tcBorders>
          </w:tcPr>
          <w:p w14:paraId="4DE67C24"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007" w:type="pct"/>
            <w:tcBorders>
              <w:top w:val="single" w:sz="4" w:space="0" w:color="auto"/>
              <w:left w:val="single" w:sz="4" w:space="0" w:color="auto"/>
              <w:bottom w:val="single" w:sz="4" w:space="0" w:color="auto"/>
              <w:right w:val="single" w:sz="4" w:space="0" w:color="auto"/>
            </w:tcBorders>
          </w:tcPr>
          <w:p w14:paraId="1E355256"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432" w:type="pct"/>
            <w:tcBorders>
              <w:top w:val="single" w:sz="4" w:space="0" w:color="auto"/>
              <w:left w:val="single" w:sz="4" w:space="0" w:color="auto"/>
              <w:bottom w:val="single" w:sz="4" w:space="0" w:color="auto"/>
              <w:right w:val="single" w:sz="4" w:space="0" w:color="auto"/>
            </w:tcBorders>
            <w:vAlign w:val="center"/>
          </w:tcPr>
          <w:p w14:paraId="7EA47E3C"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r w:rsidR="00822D9A" w14:paraId="2BF8847D" w14:textId="77777777">
        <w:trPr>
          <w:cantSplit/>
          <w:trHeight w:val="56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19F34E44"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874" w:type="pct"/>
            <w:tcBorders>
              <w:top w:val="single" w:sz="4" w:space="0" w:color="auto"/>
              <w:left w:val="single" w:sz="4" w:space="0" w:color="auto"/>
              <w:bottom w:val="single" w:sz="4" w:space="0" w:color="auto"/>
              <w:right w:val="single" w:sz="4" w:space="0" w:color="auto"/>
            </w:tcBorders>
            <w:vAlign w:val="center"/>
          </w:tcPr>
          <w:p w14:paraId="260E4F16"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0DFCC44E"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242" w:type="pct"/>
            <w:tcBorders>
              <w:top w:val="single" w:sz="4" w:space="0" w:color="auto"/>
              <w:left w:val="single" w:sz="4" w:space="0" w:color="auto"/>
              <w:bottom w:val="single" w:sz="4" w:space="0" w:color="auto"/>
              <w:right w:val="single" w:sz="4" w:space="0" w:color="auto"/>
            </w:tcBorders>
          </w:tcPr>
          <w:p w14:paraId="3503987D"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007" w:type="pct"/>
            <w:tcBorders>
              <w:top w:val="single" w:sz="4" w:space="0" w:color="auto"/>
              <w:left w:val="single" w:sz="4" w:space="0" w:color="auto"/>
              <w:bottom w:val="single" w:sz="4" w:space="0" w:color="auto"/>
              <w:right w:val="single" w:sz="4" w:space="0" w:color="auto"/>
            </w:tcBorders>
          </w:tcPr>
          <w:p w14:paraId="65FDB712"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432" w:type="pct"/>
            <w:tcBorders>
              <w:top w:val="single" w:sz="4" w:space="0" w:color="auto"/>
              <w:left w:val="single" w:sz="4" w:space="0" w:color="auto"/>
              <w:bottom w:val="single" w:sz="4" w:space="0" w:color="auto"/>
              <w:right w:val="single" w:sz="4" w:space="0" w:color="auto"/>
            </w:tcBorders>
            <w:vAlign w:val="center"/>
          </w:tcPr>
          <w:p w14:paraId="51650834"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r w:rsidR="00822D9A" w14:paraId="3F25F793" w14:textId="77777777">
        <w:trPr>
          <w:cantSplit/>
          <w:trHeight w:val="56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77FF81D4"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874" w:type="pct"/>
            <w:tcBorders>
              <w:top w:val="single" w:sz="4" w:space="0" w:color="auto"/>
              <w:left w:val="single" w:sz="4" w:space="0" w:color="auto"/>
              <w:bottom w:val="single" w:sz="4" w:space="0" w:color="auto"/>
              <w:right w:val="single" w:sz="4" w:space="0" w:color="auto"/>
            </w:tcBorders>
            <w:vAlign w:val="center"/>
          </w:tcPr>
          <w:p w14:paraId="20249ABA"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37509D06"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242" w:type="pct"/>
            <w:tcBorders>
              <w:top w:val="single" w:sz="4" w:space="0" w:color="auto"/>
              <w:left w:val="single" w:sz="4" w:space="0" w:color="auto"/>
              <w:bottom w:val="single" w:sz="4" w:space="0" w:color="auto"/>
              <w:right w:val="single" w:sz="4" w:space="0" w:color="auto"/>
            </w:tcBorders>
          </w:tcPr>
          <w:p w14:paraId="2AA4C5A6"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007" w:type="pct"/>
            <w:tcBorders>
              <w:top w:val="single" w:sz="4" w:space="0" w:color="auto"/>
              <w:left w:val="single" w:sz="4" w:space="0" w:color="auto"/>
              <w:bottom w:val="single" w:sz="4" w:space="0" w:color="auto"/>
              <w:right w:val="single" w:sz="4" w:space="0" w:color="auto"/>
            </w:tcBorders>
          </w:tcPr>
          <w:p w14:paraId="0E3F3C50"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432" w:type="pct"/>
            <w:tcBorders>
              <w:top w:val="single" w:sz="4" w:space="0" w:color="auto"/>
              <w:left w:val="single" w:sz="4" w:space="0" w:color="auto"/>
              <w:bottom w:val="single" w:sz="4" w:space="0" w:color="auto"/>
              <w:right w:val="single" w:sz="4" w:space="0" w:color="auto"/>
            </w:tcBorders>
            <w:vAlign w:val="center"/>
          </w:tcPr>
          <w:p w14:paraId="2AF975B9"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r w:rsidR="00822D9A" w14:paraId="526D4FE8" w14:textId="77777777">
        <w:trPr>
          <w:cantSplit/>
          <w:trHeight w:val="56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2E97932D"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874" w:type="pct"/>
            <w:tcBorders>
              <w:top w:val="single" w:sz="4" w:space="0" w:color="auto"/>
              <w:left w:val="single" w:sz="4" w:space="0" w:color="auto"/>
              <w:bottom w:val="single" w:sz="4" w:space="0" w:color="auto"/>
              <w:right w:val="single" w:sz="4" w:space="0" w:color="auto"/>
            </w:tcBorders>
            <w:vAlign w:val="center"/>
          </w:tcPr>
          <w:p w14:paraId="07F5F7D9"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0231F2CA"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242" w:type="pct"/>
            <w:tcBorders>
              <w:top w:val="single" w:sz="4" w:space="0" w:color="auto"/>
              <w:left w:val="single" w:sz="4" w:space="0" w:color="auto"/>
              <w:bottom w:val="single" w:sz="4" w:space="0" w:color="auto"/>
              <w:right w:val="single" w:sz="4" w:space="0" w:color="auto"/>
            </w:tcBorders>
          </w:tcPr>
          <w:p w14:paraId="513BD047"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1007" w:type="pct"/>
            <w:tcBorders>
              <w:top w:val="single" w:sz="4" w:space="0" w:color="auto"/>
              <w:left w:val="single" w:sz="4" w:space="0" w:color="auto"/>
              <w:bottom w:val="single" w:sz="4" w:space="0" w:color="auto"/>
              <w:right w:val="single" w:sz="4" w:space="0" w:color="auto"/>
            </w:tcBorders>
          </w:tcPr>
          <w:p w14:paraId="7EB203AA"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c>
          <w:tcPr>
            <w:tcW w:w="432" w:type="pct"/>
            <w:tcBorders>
              <w:top w:val="single" w:sz="4" w:space="0" w:color="auto"/>
              <w:left w:val="single" w:sz="4" w:space="0" w:color="auto"/>
              <w:bottom w:val="single" w:sz="4" w:space="0" w:color="auto"/>
              <w:right w:val="single" w:sz="4" w:space="0" w:color="auto"/>
            </w:tcBorders>
            <w:vAlign w:val="center"/>
          </w:tcPr>
          <w:p w14:paraId="0E4399BB"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tc>
      </w:tr>
    </w:tbl>
    <w:p w14:paraId="469F613B"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p w14:paraId="6B61E820" w14:textId="77777777" w:rsidR="00822D9A" w:rsidRDefault="00963382">
      <w:pPr>
        <w:topLinePunct/>
        <w:adjustRightInd w:val="0"/>
        <w:snapToGrid w:val="0"/>
        <w:spacing w:line="276" w:lineRule="auto"/>
        <w:ind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注：</w:t>
      </w:r>
      <w:r>
        <w:rPr>
          <w:rFonts w:ascii="Calibri" w:eastAsia="宋体" w:hAnsi="Calibri" w:cs="Times New Roman"/>
          <w:spacing w:val="4"/>
          <w:kern w:val="0"/>
          <w:sz w:val="24"/>
          <w:szCs w:val="24"/>
          <w14:ligatures w14:val="none"/>
        </w:rPr>
        <w:t>1</w:t>
      </w:r>
      <w:r>
        <w:rPr>
          <w:rFonts w:ascii="Calibri" w:eastAsia="宋体" w:hAnsi="Calibri" w:cs="Times New Roman" w:hint="eastAsia"/>
          <w:spacing w:val="4"/>
          <w:kern w:val="0"/>
          <w:sz w:val="24"/>
          <w:szCs w:val="24"/>
          <w14:ligatures w14:val="none"/>
        </w:rPr>
        <w:t>、本表中选用的主要材料、设备品牌</w:t>
      </w:r>
      <w:r>
        <w:rPr>
          <w:rFonts w:ascii="Calibri" w:eastAsia="宋体" w:hAnsi="Calibri" w:cs="Times New Roman"/>
          <w:spacing w:val="4"/>
          <w:kern w:val="0"/>
          <w:sz w:val="24"/>
          <w:szCs w:val="24"/>
          <w14:ligatures w14:val="none"/>
        </w:rPr>
        <w:t>/</w:t>
      </w:r>
      <w:r>
        <w:rPr>
          <w:rFonts w:ascii="Calibri" w:eastAsia="宋体" w:hAnsi="Calibri" w:cs="Times New Roman" w:hint="eastAsia"/>
          <w:spacing w:val="4"/>
          <w:kern w:val="0"/>
          <w:sz w:val="24"/>
          <w:szCs w:val="24"/>
          <w14:ligatures w14:val="none"/>
        </w:rPr>
        <w:t>生产厂家（以下简称</w:t>
      </w:r>
      <w:r>
        <w:rPr>
          <w:rFonts w:ascii="Calibri" w:eastAsia="宋体" w:hAnsi="Calibri" w:cs="Times New Roman"/>
          <w:spacing w:val="4"/>
          <w:kern w:val="0"/>
          <w:sz w:val="24"/>
          <w:szCs w:val="24"/>
          <w14:ligatures w14:val="none"/>
        </w:rPr>
        <w:t>“</w:t>
      </w:r>
      <w:r>
        <w:rPr>
          <w:rFonts w:ascii="Calibri" w:eastAsia="宋体" w:hAnsi="Calibri" w:cs="Times New Roman" w:hint="eastAsia"/>
          <w:spacing w:val="4"/>
          <w:kern w:val="0"/>
          <w:sz w:val="24"/>
          <w:szCs w:val="24"/>
          <w14:ligatures w14:val="none"/>
        </w:rPr>
        <w:t>品牌</w:t>
      </w:r>
      <w:r>
        <w:rPr>
          <w:rFonts w:ascii="Calibri" w:eastAsia="宋体" w:hAnsi="Calibri" w:cs="Times New Roman"/>
          <w:spacing w:val="4"/>
          <w:kern w:val="0"/>
          <w:sz w:val="24"/>
          <w:szCs w:val="24"/>
          <w14:ligatures w14:val="none"/>
        </w:rPr>
        <w:t>”</w:t>
      </w:r>
      <w:r>
        <w:rPr>
          <w:rFonts w:ascii="Calibri" w:eastAsia="宋体" w:hAnsi="Calibri" w:cs="Times New Roman" w:hint="eastAsia"/>
          <w:spacing w:val="4"/>
          <w:kern w:val="0"/>
          <w:sz w:val="24"/>
          <w:szCs w:val="24"/>
          <w14:ligatures w14:val="none"/>
        </w:rPr>
        <w:t>）由投标人视本工程具体实际情况自行填报。</w:t>
      </w:r>
    </w:p>
    <w:p w14:paraId="26130FB5" w14:textId="77777777" w:rsidR="00822D9A" w:rsidRDefault="00963382">
      <w:pPr>
        <w:numPr>
          <w:ilvl w:val="0"/>
          <w:numId w:val="15"/>
        </w:numPr>
        <w:topLinePunct/>
        <w:adjustRightInd w:val="0"/>
        <w:snapToGrid w:val="0"/>
        <w:spacing w:line="276" w:lineRule="auto"/>
        <w:ind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投标人若在技术标投标文件中选用的品牌与经济标投标文件中选用品牌不一致的，以本表填报的品牌为准，投标人不能因此向招标人要求调整价差。</w:t>
      </w:r>
    </w:p>
    <w:p w14:paraId="444E64CD" w14:textId="77777777" w:rsidR="00822D9A" w:rsidRDefault="00963382">
      <w:pPr>
        <w:numPr>
          <w:ilvl w:val="0"/>
          <w:numId w:val="15"/>
        </w:numPr>
        <w:topLinePunct/>
        <w:adjustRightInd w:val="0"/>
        <w:snapToGrid w:val="0"/>
        <w:spacing w:line="276" w:lineRule="auto"/>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本表中选用的涉及有品牌清单的品牌在招标文件第九章中《主要材料品牌厂家表》范围内选取的，填报本表中相应的品牌，如选用《主要材料品牌厂家表》以外</w:t>
      </w:r>
      <w:proofErr w:type="gramStart"/>
      <w:r>
        <w:rPr>
          <w:rFonts w:ascii="Calibri" w:eastAsia="宋体" w:hAnsi="Calibri" w:cs="Times New Roman" w:hint="eastAsia"/>
          <w:spacing w:val="4"/>
          <w:kern w:val="0"/>
          <w:sz w:val="24"/>
          <w:szCs w:val="24"/>
          <w14:ligatures w14:val="none"/>
        </w:rPr>
        <w:t>品牌且</w:t>
      </w:r>
      <w:proofErr w:type="gramEnd"/>
      <w:r>
        <w:rPr>
          <w:rFonts w:ascii="Calibri" w:eastAsia="宋体" w:hAnsi="Calibri" w:cs="Times New Roman" w:hint="eastAsia"/>
          <w:spacing w:val="4"/>
          <w:kern w:val="0"/>
          <w:sz w:val="24"/>
          <w:szCs w:val="24"/>
          <w14:ligatures w14:val="none"/>
        </w:rPr>
        <w:t>相当于或优于《主要材料品牌厂家表》中品牌要求的，需填报产品产地及各项技术参数或指标响应情况；</w:t>
      </w:r>
    </w:p>
    <w:p w14:paraId="0E7DE258" w14:textId="77777777" w:rsidR="00822D9A" w:rsidRDefault="00963382">
      <w:pPr>
        <w:numPr>
          <w:ilvl w:val="0"/>
          <w:numId w:val="15"/>
        </w:numPr>
        <w:topLinePunct/>
        <w:adjustRightInd w:val="0"/>
        <w:snapToGrid w:val="0"/>
        <w:spacing w:line="276" w:lineRule="auto"/>
        <w:ind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本表中选用的涉及有品牌清单的品牌需在招标文件第九章中《主要材料品牌厂家表》范围内选取填报；如投标人选用《主要材料品牌厂家表》以外品牌的，需提供有效的证明材料，有效证明材料是指主要材料设备的技术手册、供货业绩证明（含供货合同及清单）。</w:t>
      </w:r>
    </w:p>
    <w:p w14:paraId="0E610398" w14:textId="77777777" w:rsidR="00822D9A" w:rsidRDefault="00822D9A">
      <w:pPr>
        <w:topLinePunct/>
        <w:adjustRightInd w:val="0"/>
        <w:snapToGrid w:val="0"/>
        <w:spacing w:line="276" w:lineRule="auto"/>
        <w:ind w:left="496"/>
        <w:rPr>
          <w:rFonts w:ascii="Calibri" w:eastAsia="宋体" w:hAnsi="Calibri" w:cs="Times New Roman"/>
          <w:spacing w:val="4"/>
          <w:kern w:val="0"/>
          <w:sz w:val="24"/>
          <w:szCs w:val="24"/>
          <w14:ligatures w14:val="none"/>
        </w:rPr>
      </w:pPr>
    </w:p>
    <w:p w14:paraId="3AD3857B" w14:textId="77777777" w:rsidR="00822D9A" w:rsidRDefault="00963382">
      <w:pPr>
        <w:topLinePunct/>
        <w:adjustRightInd w:val="0"/>
        <w:snapToGrid w:val="0"/>
        <w:spacing w:line="360" w:lineRule="auto"/>
        <w:ind w:firstLineChars="1600" w:firstLine="3968"/>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投标人：　　（盖章）</w:t>
      </w:r>
    </w:p>
    <w:p w14:paraId="5FB4A06A" w14:textId="77777777" w:rsidR="00822D9A" w:rsidRDefault="00963382">
      <w:pPr>
        <w:topLinePunct/>
        <w:adjustRightInd w:val="0"/>
        <w:snapToGrid w:val="0"/>
        <w:spacing w:line="360" w:lineRule="auto"/>
        <w:ind w:firstLineChars="1600" w:firstLine="3968"/>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法定代表人或授权代理人</w:t>
      </w:r>
      <w:r>
        <w:rPr>
          <w:rFonts w:ascii="Calibri" w:eastAsia="宋体" w:hAnsi="Calibri" w:cs="Times New Roman"/>
          <w:spacing w:val="4"/>
          <w:kern w:val="0"/>
          <w:sz w:val="24"/>
          <w:szCs w:val="24"/>
          <w14:ligatures w14:val="none"/>
        </w:rPr>
        <w:t>(</w:t>
      </w:r>
      <w:r>
        <w:rPr>
          <w:rFonts w:ascii="Calibri" w:eastAsia="宋体" w:hAnsi="Calibri" w:cs="Times New Roman" w:hint="eastAsia"/>
          <w:spacing w:val="4"/>
          <w:kern w:val="0"/>
          <w:sz w:val="24"/>
          <w:szCs w:val="24"/>
          <w14:ligatures w14:val="none"/>
        </w:rPr>
        <w:t>签名或盖章</w:t>
      </w:r>
      <w:r>
        <w:rPr>
          <w:rFonts w:ascii="Calibri" w:eastAsia="宋体" w:hAnsi="Calibri" w:cs="Times New Roman"/>
          <w:spacing w:val="4"/>
          <w:kern w:val="0"/>
          <w:sz w:val="24"/>
          <w:szCs w:val="24"/>
          <w14:ligatures w14:val="none"/>
        </w:rPr>
        <w:t>)</w:t>
      </w:r>
      <w:r>
        <w:rPr>
          <w:rFonts w:ascii="Calibri" w:eastAsia="宋体" w:hAnsi="Calibri" w:cs="Times New Roman" w:hint="eastAsia"/>
          <w:spacing w:val="4"/>
          <w:kern w:val="0"/>
          <w:sz w:val="24"/>
          <w:szCs w:val="24"/>
          <w14:ligatures w14:val="none"/>
        </w:rPr>
        <w:t>：</w:t>
      </w:r>
    </w:p>
    <w:p w14:paraId="2F7AEF74" w14:textId="77777777" w:rsidR="00822D9A" w:rsidRDefault="00963382">
      <w:pPr>
        <w:topLinePunct/>
        <w:adjustRightInd w:val="0"/>
        <w:snapToGrid w:val="0"/>
        <w:spacing w:line="360" w:lineRule="auto"/>
        <w:ind w:firstLineChars="1600" w:firstLine="3968"/>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日</w:t>
      </w:r>
      <w:r>
        <w:rPr>
          <w:rFonts w:ascii="Calibri" w:eastAsia="宋体" w:hAnsi="Calibri" w:cs="Times New Roman"/>
          <w:spacing w:val="4"/>
          <w:kern w:val="0"/>
          <w:sz w:val="24"/>
          <w:szCs w:val="24"/>
          <w14:ligatures w14:val="none"/>
        </w:rPr>
        <w:t xml:space="preserve">   </w:t>
      </w:r>
      <w:r>
        <w:rPr>
          <w:rFonts w:ascii="Calibri" w:eastAsia="宋体" w:hAnsi="Calibri" w:cs="Times New Roman" w:hint="eastAsia"/>
          <w:spacing w:val="4"/>
          <w:kern w:val="0"/>
          <w:sz w:val="24"/>
          <w:szCs w:val="24"/>
          <w14:ligatures w14:val="none"/>
        </w:rPr>
        <w:t>期：</w:t>
      </w:r>
      <w:r>
        <w:rPr>
          <w:rFonts w:ascii="Calibri" w:eastAsia="宋体" w:hAnsi="Calibri" w:cs="Times New Roman"/>
          <w:spacing w:val="4"/>
          <w:kern w:val="0"/>
          <w:sz w:val="24"/>
          <w:szCs w:val="24"/>
          <w14:ligatures w14:val="none"/>
        </w:rPr>
        <w:t xml:space="preserve">    </w:t>
      </w:r>
      <w:r>
        <w:rPr>
          <w:rFonts w:ascii="Calibri" w:eastAsia="宋体" w:hAnsi="Calibri" w:cs="Times New Roman" w:hint="eastAsia"/>
          <w:spacing w:val="4"/>
          <w:kern w:val="0"/>
          <w:sz w:val="24"/>
          <w:szCs w:val="24"/>
          <w14:ligatures w14:val="none"/>
        </w:rPr>
        <w:t>年</w:t>
      </w:r>
      <w:r>
        <w:rPr>
          <w:rFonts w:ascii="Calibri" w:eastAsia="宋体" w:hAnsi="Calibri" w:cs="Times New Roman"/>
          <w:spacing w:val="4"/>
          <w:kern w:val="0"/>
          <w:sz w:val="24"/>
          <w:szCs w:val="24"/>
          <w14:ligatures w14:val="none"/>
        </w:rPr>
        <w:t xml:space="preserve">    </w:t>
      </w:r>
      <w:r>
        <w:rPr>
          <w:rFonts w:ascii="Calibri" w:eastAsia="宋体" w:hAnsi="Calibri" w:cs="Times New Roman" w:hint="eastAsia"/>
          <w:spacing w:val="4"/>
          <w:kern w:val="0"/>
          <w:sz w:val="24"/>
          <w:szCs w:val="24"/>
          <w14:ligatures w14:val="none"/>
        </w:rPr>
        <w:t>月</w:t>
      </w:r>
      <w:r>
        <w:rPr>
          <w:rFonts w:ascii="Calibri" w:eastAsia="宋体" w:hAnsi="Calibri" w:cs="Times New Roman"/>
          <w:spacing w:val="4"/>
          <w:kern w:val="0"/>
          <w:sz w:val="24"/>
          <w:szCs w:val="24"/>
          <w14:ligatures w14:val="none"/>
        </w:rPr>
        <w:t xml:space="preserve">    </w:t>
      </w:r>
      <w:r>
        <w:rPr>
          <w:rFonts w:ascii="Calibri" w:eastAsia="宋体" w:hAnsi="Calibri" w:cs="Times New Roman" w:hint="eastAsia"/>
          <w:spacing w:val="4"/>
          <w:kern w:val="0"/>
          <w:sz w:val="24"/>
          <w:szCs w:val="24"/>
          <w14:ligatures w14:val="none"/>
        </w:rPr>
        <w:t>日</w:t>
      </w:r>
    </w:p>
    <w:p w14:paraId="1A411307" w14:textId="77777777" w:rsidR="00822D9A" w:rsidRDefault="00963382">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br w:type="page"/>
      </w:r>
    </w:p>
    <w:p w14:paraId="4D83BDDF"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p w14:paraId="5217F50B"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p w14:paraId="7C208973" w14:textId="77777777" w:rsidR="00822D9A" w:rsidRDefault="00822D9A">
      <w:pPr>
        <w:topLinePunct/>
        <w:adjustRightInd w:val="0"/>
        <w:snapToGrid w:val="0"/>
        <w:spacing w:line="360" w:lineRule="auto"/>
        <w:rPr>
          <w:rFonts w:ascii="Calibri" w:eastAsia="宋体" w:hAnsi="Calibri" w:cs="Times New Roman"/>
          <w:spacing w:val="4"/>
          <w:kern w:val="0"/>
          <w:sz w:val="24"/>
          <w:szCs w:val="24"/>
          <w14:ligatures w14:val="none"/>
        </w:rPr>
      </w:pPr>
    </w:p>
    <w:p w14:paraId="0745F48C"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p w14:paraId="21C34467"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p w14:paraId="5B23D6F8" w14:textId="77777777" w:rsidR="00822D9A" w:rsidRDefault="00963382">
      <w:pPr>
        <w:topLinePunct/>
        <w:adjustRightInd w:val="0"/>
        <w:snapToGrid w:val="0"/>
        <w:spacing w:afterLines="50" w:after="156" w:line="360" w:lineRule="auto"/>
        <w:jc w:val="center"/>
        <w:outlineLvl w:val="0"/>
        <w:rPr>
          <w:rFonts w:ascii="宋体" w:eastAsia="宋体" w:hAnsi="宋体" w:cs="Times New Roman" w:hint="eastAsia"/>
          <w:b/>
          <w:snapToGrid w:val="0"/>
          <w:spacing w:val="4"/>
          <w:kern w:val="0"/>
          <w:sz w:val="32"/>
          <w:szCs w:val="32"/>
          <w14:ligatures w14:val="none"/>
        </w:rPr>
      </w:pPr>
      <w:bookmarkStart w:id="91" w:name="_Toc69476976"/>
      <w:bookmarkStart w:id="92" w:name="_Toc170858256"/>
      <w:bookmarkStart w:id="93" w:name="_Toc532475368"/>
      <w:bookmarkStart w:id="94" w:name="_Toc510963900"/>
      <w:bookmarkStart w:id="95" w:name="_Toc532475801"/>
      <w:bookmarkStart w:id="96" w:name="_Toc8132548"/>
      <w:bookmarkStart w:id="97" w:name="_Toc72245281"/>
      <w:r>
        <w:rPr>
          <w:rFonts w:ascii="宋体" w:eastAsia="宋体" w:hAnsi="宋体" w:cs="Times New Roman" w:hint="eastAsia"/>
          <w:b/>
          <w:snapToGrid w:val="0"/>
          <w:spacing w:val="4"/>
          <w:kern w:val="0"/>
          <w:sz w:val="32"/>
          <w:szCs w:val="32"/>
          <w14:ligatures w14:val="none"/>
        </w:rPr>
        <w:t>二、经济标投标文件格式</w:t>
      </w:r>
      <w:bookmarkEnd w:id="91"/>
      <w:bookmarkEnd w:id="92"/>
      <w:bookmarkEnd w:id="93"/>
      <w:bookmarkEnd w:id="94"/>
      <w:bookmarkEnd w:id="95"/>
      <w:bookmarkEnd w:id="96"/>
      <w:bookmarkEnd w:id="97"/>
    </w:p>
    <w:p w14:paraId="08FAC0BD"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p w14:paraId="16C0C191" w14:textId="77777777" w:rsidR="00822D9A" w:rsidRDefault="00963382">
      <w:pPr>
        <w:rPr>
          <w:rFonts w:ascii="宋体" w:eastAsia="宋体" w:hAnsi="宋体" w:cs="宋体" w:hint="eastAsia"/>
          <w:b/>
          <w:sz w:val="24"/>
          <w:szCs w:val="24"/>
          <w14:ligatures w14:val="none"/>
        </w:rPr>
      </w:pPr>
      <w:r>
        <w:rPr>
          <w:rFonts w:ascii="Calibri" w:eastAsia="宋体" w:hAnsi="Calibri" w:cs="Times New Roman"/>
          <w:b/>
          <w14:ligatures w14:val="none"/>
        </w:rPr>
        <w:br w:type="page"/>
      </w:r>
      <w:bookmarkStart w:id="98" w:name="_Toc510963903"/>
      <w:bookmarkStart w:id="99" w:name="_Toc532475804"/>
      <w:bookmarkStart w:id="100" w:name="_Toc532475371"/>
      <w:r>
        <w:rPr>
          <w:rFonts w:ascii="宋体" w:eastAsia="宋体" w:hAnsi="宋体" w:cs="宋体" w:hint="eastAsia"/>
          <w:b/>
          <w:sz w:val="24"/>
          <w:szCs w:val="24"/>
          <w14:ligatures w14:val="none"/>
        </w:rPr>
        <w:lastRenderedPageBreak/>
        <w:t>格式1：经济标封面</w:t>
      </w:r>
    </w:p>
    <w:p w14:paraId="7BCEA646"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41CDBA06"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0C6655EB" w14:textId="77777777" w:rsidR="00822D9A" w:rsidRDefault="00963382">
      <w:pPr>
        <w:topLinePunct/>
        <w:adjustRightInd w:val="0"/>
        <w:snapToGrid w:val="0"/>
        <w:spacing w:line="360" w:lineRule="auto"/>
        <w:jc w:val="center"/>
        <w:rPr>
          <w:rFonts w:ascii="宋体" w:eastAsia="宋体" w:hAnsi="宋体" w:cs="宋体" w:hint="eastAsia"/>
          <w:snapToGrid w:val="0"/>
          <w:spacing w:val="4"/>
          <w:kern w:val="0"/>
          <w:sz w:val="36"/>
          <w:szCs w:val="36"/>
          <w:u w:val="single"/>
          <w14:ligatures w14:val="none"/>
        </w:rPr>
      </w:pPr>
      <w:r>
        <w:rPr>
          <w:rFonts w:ascii="宋体" w:eastAsia="宋体" w:hAnsi="宋体" w:cs="宋体" w:hint="eastAsia"/>
          <w:snapToGrid w:val="0"/>
          <w:spacing w:val="4"/>
          <w:kern w:val="0"/>
          <w:sz w:val="36"/>
          <w:szCs w:val="36"/>
          <w:u w:val="single"/>
          <w14:ligatures w14:val="none"/>
        </w:rPr>
        <w:t xml:space="preserve">[工程名称] </w:t>
      </w:r>
    </w:p>
    <w:p w14:paraId="4CFAD4C3"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4DC1261D"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05E0083F"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7EA906F7"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357D26C5" w14:textId="77777777" w:rsidR="00822D9A" w:rsidRDefault="00963382">
      <w:pPr>
        <w:topLinePunct/>
        <w:adjustRightInd w:val="0"/>
        <w:snapToGrid w:val="0"/>
        <w:spacing w:line="360" w:lineRule="auto"/>
        <w:jc w:val="center"/>
        <w:rPr>
          <w:rFonts w:ascii="宋体" w:eastAsia="宋体" w:hAnsi="宋体" w:cs="宋体" w:hint="eastAsia"/>
          <w:snapToGrid w:val="0"/>
          <w:spacing w:val="4"/>
          <w:kern w:val="0"/>
          <w:sz w:val="84"/>
          <w:szCs w:val="84"/>
          <w14:ligatures w14:val="none"/>
        </w:rPr>
      </w:pPr>
      <w:r>
        <w:rPr>
          <w:rFonts w:ascii="宋体" w:eastAsia="宋体" w:hAnsi="宋体" w:cs="宋体" w:hint="eastAsia"/>
          <w:snapToGrid w:val="0"/>
          <w:spacing w:val="4"/>
          <w:kern w:val="0"/>
          <w:sz w:val="84"/>
          <w:szCs w:val="84"/>
          <w14:ligatures w14:val="none"/>
        </w:rPr>
        <w:t>投标文件</w:t>
      </w:r>
    </w:p>
    <w:p w14:paraId="1D4522EB" w14:textId="77777777" w:rsidR="00822D9A" w:rsidRDefault="00963382">
      <w:pPr>
        <w:topLinePunct/>
        <w:adjustRightInd w:val="0"/>
        <w:snapToGrid w:val="0"/>
        <w:spacing w:line="360" w:lineRule="auto"/>
        <w:jc w:val="center"/>
        <w:rPr>
          <w:rFonts w:ascii="宋体" w:eastAsia="宋体" w:hAnsi="宋体" w:cs="宋体" w:hint="eastAsia"/>
          <w:snapToGrid w:val="0"/>
          <w:spacing w:val="4"/>
          <w:kern w:val="0"/>
          <w:sz w:val="36"/>
          <w:szCs w:val="36"/>
          <w14:ligatures w14:val="none"/>
        </w:rPr>
      </w:pPr>
      <w:r>
        <w:rPr>
          <w:rFonts w:ascii="宋体" w:eastAsia="宋体" w:hAnsi="宋体" w:cs="宋体" w:hint="eastAsia"/>
          <w:snapToGrid w:val="0"/>
          <w:spacing w:val="4"/>
          <w:kern w:val="0"/>
          <w:sz w:val="36"/>
          <w:szCs w:val="36"/>
          <w14:ligatures w14:val="none"/>
        </w:rPr>
        <w:t>第二册 经济标部分</w:t>
      </w:r>
    </w:p>
    <w:p w14:paraId="00595290" w14:textId="77777777" w:rsidR="00822D9A" w:rsidRDefault="00963382">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r>
        <w:rPr>
          <w:rFonts w:ascii="宋体" w:eastAsia="宋体" w:hAnsi="宋体" w:cs="宋体" w:hint="eastAsia"/>
          <w:snapToGrid w:val="0"/>
          <w:spacing w:val="4"/>
          <w:kern w:val="0"/>
          <w:sz w:val="24"/>
          <w:szCs w:val="24"/>
          <w14:ligatures w14:val="none"/>
        </w:rPr>
        <w:t xml:space="preserve">   </w:t>
      </w:r>
    </w:p>
    <w:p w14:paraId="7DC112D5"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72FC823E"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5C1D7F54"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72AAAEA0"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18FA2CA9" w14:textId="77777777" w:rsidR="00822D9A" w:rsidRDefault="00822D9A">
      <w:pPr>
        <w:topLinePunct/>
        <w:adjustRightInd w:val="0"/>
        <w:snapToGrid w:val="0"/>
        <w:spacing w:line="360" w:lineRule="auto"/>
        <w:ind w:firstLineChars="200" w:firstLine="496"/>
        <w:rPr>
          <w:rFonts w:ascii="宋体" w:eastAsia="宋体" w:hAnsi="宋体" w:cs="宋体" w:hint="eastAsia"/>
          <w:snapToGrid w:val="0"/>
          <w:spacing w:val="4"/>
          <w:kern w:val="0"/>
          <w:sz w:val="24"/>
          <w:szCs w:val="24"/>
          <w14:ligatures w14:val="none"/>
        </w:rPr>
      </w:pPr>
    </w:p>
    <w:p w14:paraId="508FFEAC" w14:textId="77777777" w:rsidR="00822D9A" w:rsidRDefault="00963382">
      <w:pPr>
        <w:topLinePunct/>
        <w:adjustRightInd w:val="0"/>
        <w:snapToGrid w:val="0"/>
        <w:spacing w:line="360" w:lineRule="auto"/>
        <w:ind w:firstLineChars="200" w:firstLine="616"/>
        <w:jc w:val="left"/>
        <w:rPr>
          <w:rFonts w:ascii="宋体" w:eastAsia="宋体" w:hAnsi="宋体" w:cs="宋体" w:hint="eastAsia"/>
          <w:snapToGrid w:val="0"/>
          <w:spacing w:val="4"/>
          <w:kern w:val="0"/>
          <w:sz w:val="30"/>
          <w:szCs w:val="30"/>
          <w14:ligatures w14:val="none"/>
        </w:rPr>
      </w:pPr>
      <w:r>
        <w:rPr>
          <w:rFonts w:ascii="宋体" w:eastAsia="宋体" w:hAnsi="宋体" w:cs="宋体" w:hint="eastAsia"/>
          <w:snapToGrid w:val="0"/>
          <w:spacing w:val="4"/>
          <w:kern w:val="0"/>
          <w:sz w:val="30"/>
          <w:szCs w:val="30"/>
          <w14:ligatures w14:val="none"/>
        </w:rPr>
        <w:t>投标人：</w:t>
      </w:r>
      <w:r>
        <w:rPr>
          <w:rFonts w:ascii="宋体" w:eastAsia="宋体" w:hAnsi="宋体" w:cs="宋体" w:hint="eastAsia"/>
          <w:snapToGrid w:val="0"/>
          <w:spacing w:val="4"/>
          <w:kern w:val="0"/>
          <w:sz w:val="30"/>
          <w:szCs w:val="30"/>
          <w:u w:val="single"/>
          <w14:ligatures w14:val="none"/>
        </w:rPr>
        <w:t xml:space="preserve">     （填写投标人单位名称）（盖章）</w:t>
      </w:r>
    </w:p>
    <w:p w14:paraId="3F29FDED" w14:textId="77777777" w:rsidR="00822D9A" w:rsidRDefault="00822D9A">
      <w:pPr>
        <w:topLinePunct/>
        <w:adjustRightInd w:val="0"/>
        <w:snapToGrid w:val="0"/>
        <w:spacing w:line="360" w:lineRule="auto"/>
        <w:ind w:firstLineChars="200" w:firstLine="616"/>
        <w:jc w:val="left"/>
        <w:rPr>
          <w:rFonts w:ascii="宋体" w:eastAsia="宋体" w:hAnsi="宋体" w:cs="宋体" w:hint="eastAsia"/>
          <w:snapToGrid w:val="0"/>
          <w:spacing w:val="4"/>
          <w:kern w:val="0"/>
          <w:sz w:val="30"/>
          <w:szCs w:val="30"/>
          <w14:ligatures w14:val="none"/>
        </w:rPr>
      </w:pPr>
    </w:p>
    <w:p w14:paraId="48FF4716" w14:textId="77777777" w:rsidR="00822D9A" w:rsidRDefault="00963382">
      <w:pPr>
        <w:topLinePunct/>
        <w:adjustRightInd w:val="0"/>
        <w:snapToGrid w:val="0"/>
        <w:spacing w:line="360" w:lineRule="auto"/>
        <w:ind w:firstLineChars="200" w:firstLine="616"/>
        <w:jc w:val="left"/>
        <w:rPr>
          <w:rFonts w:ascii="宋体" w:eastAsia="宋体" w:hAnsi="宋体" w:cs="宋体" w:hint="eastAsia"/>
          <w:snapToGrid w:val="0"/>
          <w:spacing w:val="4"/>
          <w:kern w:val="0"/>
          <w:sz w:val="30"/>
          <w:szCs w:val="30"/>
          <w14:ligatures w14:val="none"/>
        </w:rPr>
      </w:pPr>
      <w:r>
        <w:rPr>
          <w:rFonts w:ascii="宋体" w:eastAsia="宋体" w:hAnsi="宋体" w:cs="宋体" w:hint="eastAsia"/>
          <w:snapToGrid w:val="0"/>
          <w:spacing w:val="4"/>
          <w:kern w:val="0"/>
          <w:sz w:val="30"/>
          <w:szCs w:val="30"/>
          <w14:ligatures w14:val="none"/>
        </w:rPr>
        <w:t>法定代表人或</w:t>
      </w:r>
    </w:p>
    <w:p w14:paraId="0456F69B" w14:textId="77777777" w:rsidR="00822D9A" w:rsidRDefault="00963382">
      <w:pPr>
        <w:topLinePunct/>
        <w:adjustRightInd w:val="0"/>
        <w:snapToGrid w:val="0"/>
        <w:spacing w:line="360" w:lineRule="auto"/>
        <w:ind w:firstLineChars="200" w:firstLine="616"/>
        <w:jc w:val="left"/>
        <w:rPr>
          <w:rFonts w:ascii="宋体" w:eastAsia="宋体" w:hAnsi="宋体" w:cs="宋体" w:hint="eastAsia"/>
          <w:snapToGrid w:val="0"/>
          <w:spacing w:val="4"/>
          <w:kern w:val="0"/>
          <w:sz w:val="30"/>
          <w:szCs w:val="30"/>
          <w14:ligatures w14:val="none"/>
        </w:rPr>
      </w:pPr>
      <w:r>
        <w:rPr>
          <w:rFonts w:ascii="宋体" w:eastAsia="宋体" w:hAnsi="宋体" w:cs="宋体" w:hint="eastAsia"/>
          <w:snapToGrid w:val="0"/>
          <w:spacing w:val="4"/>
          <w:kern w:val="0"/>
          <w:sz w:val="30"/>
          <w:szCs w:val="30"/>
          <w14:ligatures w14:val="none"/>
        </w:rPr>
        <w:t>其委托代理人：</w:t>
      </w:r>
      <w:r>
        <w:rPr>
          <w:rFonts w:ascii="宋体" w:eastAsia="宋体" w:hAnsi="宋体" w:cs="宋体" w:hint="eastAsia"/>
          <w:snapToGrid w:val="0"/>
          <w:spacing w:val="4"/>
          <w:kern w:val="0"/>
          <w:sz w:val="30"/>
          <w:szCs w:val="30"/>
          <w:u w:val="single"/>
          <w14:ligatures w14:val="none"/>
        </w:rPr>
        <w:t xml:space="preserve">              （签字或盖章）</w:t>
      </w:r>
    </w:p>
    <w:p w14:paraId="173F4318" w14:textId="77777777" w:rsidR="00822D9A" w:rsidRDefault="00963382">
      <w:pPr>
        <w:topLinePunct/>
        <w:adjustRightInd w:val="0"/>
        <w:snapToGrid w:val="0"/>
        <w:spacing w:line="360" w:lineRule="auto"/>
        <w:ind w:firstLineChars="200" w:firstLine="616"/>
        <w:jc w:val="left"/>
        <w:rPr>
          <w:rFonts w:ascii="宋体" w:eastAsia="宋体" w:hAnsi="宋体" w:cs="宋体" w:hint="eastAsia"/>
          <w:snapToGrid w:val="0"/>
          <w:spacing w:val="4"/>
          <w:kern w:val="0"/>
          <w:sz w:val="30"/>
          <w:szCs w:val="30"/>
          <w14:ligatures w14:val="none"/>
        </w:rPr>
      </w:pPr>
      <w:r>
        <w:rPr>
          <w:rFonts w:ascii="宋体" w:eastAsia="宋体" w:hAnsi="宋体" w:cs="宋体" w:hint="eastAsia"/>
          <w:snapToGrid w:val="0"/>
          <w:spacing w:val="4"/>
          <w:kern w:val="0"/>
          <w:sz w:val="30"/>
          <w:szCs w:val="30"/>
          <w14:ligatures w14:val="none"/>
        </w:rPr>
        <w:t>日   期：</w:t>
      </w:r>
      <w:r>
        <w:rPr>
          <w:rFonts w:ascii="宋体" w:eastAsia="宋体" w:hAnsi="宋体" w:cs="宋体" w:hint="eastAsia"/>
          <w:snapToGrid w:val="0"/>
          <w:spacing w:val="4"/>
          <w:kern w:val="0"/>
          <w:sz w:val="30"/>
          <w:szCs w:val="30"/>
          <w:u w:val="single"/>
          <w14:ligatures w14:val="none"/>
        </w:rPr>
        <w:t xml:space="preserve">                                </w:t>
      </w:r>
      <w:r>
        <w:rPr>
          <w:rFonts w:ascii="宋体" w:eastAsia="宋体" w:hAnsi="宋体" w:cs="宋体" w:hint="eastAsia"/>
          <w:snapToGrid w:val="0"/>
          <w:spacing w:val="4"/>
          <w:kern w:val="0"/>
          <w:sz w:val="30"/>
          <w:szCs w:val="30"/>
          <w14:ligatures w14:val="none"/>
        </w:rPr>
        <w:t xml:space="preserve"> </w:t>
      </w:r>
    </w:p>
    <w:p w14:paraId="70FDBEB1" w14:textId="77777777" w:rsidR="00822D9A" w:rsidRDefault="00963382">
      <w:pPr>
        <w:topLinePunct/>
        <w:adjustRightInd w:val="0"/>
        <w:snapToGrid w:val="0"/>
        <w:spacing w:afterLines="50" w:after="156" w:line="360" w:lineRule="auto"/>
        <w:ind w:firstLineChars="1000" w:firstLine="2100"/>
        <w:jc w:val="left"/>
        <w:outlineLvl w:val="2"/>
        <w:rPr>
          <w:rFonts w:ascii="黑体" w:eastAsia="黑体" w:hAnsi="宋体" w:cs="Times New Roman" w:hint="eastAsia"/>
          <w:b/>
          <w:snapToGrid w:val="0"/>
          <w:spacing w:val="4"/>
          <w:kern w:val="0"/>
          <w:sz w:val="24"/>
          <w:szCs w:val="24"/>
          <w14:ligatures w14:val="none"/>
        </w:rPr>
      </w:pPr>
      <w:r>
        <w:rPr>
          <w:rFonts w:ascii="宋体" w:eastAsia="宋体" w:hAnsi="宋体" w:cs="宋体" w:hint="eastAsia"/>
          <w14:ligatures w14:val="none"/>
        </w:rPr>
        <w:br w:type="page"/>
      </w:r>
      <w:bookmarkStart w:id="101" w:name="_Toc69476977"/>
      <w:bookmarkStart w:id="102" w:name="_Toc72245282"/>
      <w:bookmarkStart w:id="103" w:name="_Toc8132550"/>
      <w:bookmarkStart w:id="104" w:name="_Toc70079931"/>
    </w:p>
    <w:p w14:paraId="5189775F" w14:textId="77777777" w:rsidR="00822D9A" w:rsidRDefault="00963382">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r>
        <w:rPr>
          <w:rFonts w:ascii="宋体" w:eastAsia="宋体" w:hAnsi="宋体" w:cs="Times New Roman" w:hint="eastAsia"/>
          <w:b/>
          <w:snapToGrid w:val="0"/>
          <w:spacing w:val="4"/>
          <w:kern w:val="0"/>
          <w:sz w:val="24"/>
          <w:szCs w:val="24"/>
          <w14:ligatures w14:val="none"/>
        </w:rPr>
        <w:lastRenderedPageBreak/>
        <w:t>格式2：工程量清单计价表</w:t>
      </w:r>
      <w:bookmarkEnd w:id="98"/>
      <w:bookmarkEnd w:id="99"/>
      <w:bookmarkEnd w:id="100"/>
      <w:bookmarkEnd w:id="101"/>
      <w:bookmarkEnd w:id="102"/>
      <w:bookmarkEnd w:id="103"/>
      <w:bookmarkEnd w:id="104"/>
    </w:p>
    <w:p w14:paraId="21B56715" w14:textId="77777777" w:rsidR="00822D9A" w:rsidRDefault="00822D9A">
      <w:pPr>
        <w:topLinePunct/>
        <w:adjustRightInd w:val="0"/>
        <w:snapToGrid w:val="0"/>
        <w:spacing w:line="360" w:lineRule="auto"/>
        <w:ind w:firstLineChars="200" w:firstLine="498"/>
        <w:rPr>
          <w:rFonts w:ascii="宋体" w:eastAsia="宋体" w:hAnsi="宋体" w:cs="Times New Roman" w:hint="eastAsia"/>
          <w:b/>
          <w:spacing w:val="4"/>
          <w:kern w:val="0"/>
          <w:sz w:val="24"/>
          <w:szCs w:val="24"/>
          <w14:ligatures w14:val="none"/>
        </w:rPr>
      </w:pPr>
    </w:p>
    <w:p w14:paraId="474055DD" w14:textId="77777777" w:rsidR="00822D9A" w:rsidRDefault="00963382">
      <w:pPr>
        <w:topLinePunct/>
        <w:adjustRightInd w:val="0"/>
        <w:snapToGrid w:val="0"/>
        <w:spacing w:line="360" w:lineRule="auto"/>
        <w:ind w:firstLine="617"/>
        <w:jc w:val="center"/>
        <w:rPr>
          <w:rFonts w:ascii="宋体" w:eastAsia="宋体" w:hAnsi="宋体" w:cs="Times New Roman" w:hint="eastAsia"/>
          <w:b/>
          <w:spacing w:val="4"/>
          <w:kern w:val="0"/>
          <w:sz w:val="36"/>
          <w:szCs w:val="36"/>
          <w14:ligatures w14:val="none"/>
        </w:rPr>
      </w:pPr>
      <w:r>
        <w:rPr>
          <w:rFonts w:ascii="宋体" w:eastAsia="宋体" w:hAnsi="宋体" w:cs="Times New Roman" w:hint="eastAsia"/>
          <w:b/>
          <w:spacing w:val="4"/>
          <w:kern w:val="0"/>
          <w:sz w:val="36"/>
          <w:szCs w:val="36"/>
          <w14:ligatures w14:val="none"/>
        </w:rPr>
        <w:t>工程量清单计价表</w:t>
      </w:r>
    </w:p>
    <w:p w14:paraId="0A2AD2D5" w14:textId="77777777" w:rsidR="00822D9A" w:rsidRDefault="00822D9A">
      <w:pPr>
        <w:topLinePunct/>
        <w:adjustRightInd w:val="0"/>
        <w:snapToGrid w:val="0"/>
        <w:spacing w:line="360" w:lineRule="auto"/>
        <w:ind w:firstLineChars="200" w:firstLine="498"/>
        <w:rPr>
          <w:rFonts w:ascii="宋体" w:eastAsia="宋体" w:hAnsi="宋体" w:cs="Times New Roman" w:hint="eastAsia"/>
          <w:b/>
          <w:spacing w:val="4"/>
          <w:kern w:val="0"/>
          <w:sz w:val="24"/>
          <w:szCs w:val="24"/>
          <w14:ligatures w14:val="none"/>
        </w:rPr>
      </w:pPr>
    </w:p>
    <w:p w14:paraId="27E6FD29" w14:textId="77777777" w:rsidR="00822D9A" w:rsidRDefault="00963382">
      <w:pPr>
        <w:topLinePunct/>
        <w:adjustRightInd w:val="0"/>
        <w:snapToGrid w:val="0"/>
        <w:spacing w:line="360" w:lineRule="auto"/>
        <w:ind w:firstLineChars="200" w:firstLine="498"/>
        <w:rPr>
          <w:rFonts w:ascii="宋体" w:eastAsia="宋体" w:hAnsi="宋体" w:cs="Times New Roman" w:hint="eastAsia"/>
          <w:b/>
          <w:spacing w:val="4"/>
          <w:kern w:val="0"/>
          <w:sz w:val="24"/>
          <w:szCs w:val="24"/>
          <w14:ligatures w14:val="none"/>
        </w:rPr>
      </w:pPr>
      <w:r>
        <w:rPr>
          <w:rFonts w:ascii="宋体" w:eastAsia="宋体" w:hAnsi="宋体" w:cs="Times New Roman" w:hint="eastAsia"/>
          <w:b/>
          <w:spacing w:val="4"/>
          <w:kern w:val="0"/>
          <w:sz w:val="24"/>
          <w:szCs w:val="24"/>
          <w14:ligatures w14:val="none"/>
        </w:rPr>
        <w:t>本部分内容详见招标文件第七章工程量清单。</w:t>
      </w:r>
    </w:p>
    <w:p w14:paraId="638AE82E" w14:textId="77777777" w:rsidR="00822D9A" w:rsidRDefault="00822D9A">
      <w:pPr>
        <w:topLinePunct/>
        <w:adjustRightInd w:val="0"/>
        <w:snapToGrid w:val="0"/>
        <w:spacing w:line="360" w:lineRule="auto"/>
        <w:ind w:firstLineChars="200" w:firstLine="496"/>
        <w:rPr>
          <w:rFonts w:ascii="Calibri" w:eastAsia="宋体" w:hAnsi="Calibri" w:cs="Times New Roman"/>
          <w:spacing w:val="4"/>
          <w:kern w:val="0"/>
          <w:sz w:val="24"/>
          <w:szCs w:val="24"/>
          <w14:ligatures w14:val="none"/>
        </w:rPr>
      </w:pPr>
    </w:p>
    <w:p w14:paraId="62FA2831" w14:textId="77777777" w:rsidR="00822D9A" w:rsidRDefault="00963382">
      <w:pPr>
        <w:rPr>
          <w:rFonts w:ascii="Calibri" w:eastAsia="宋体" w:hAnsi="Calibri" w:cs="Times New Roman"/>
          <w14:ligatures w14:val="none"/>
        </w:rPr>
      </w:pPr>
      <w:r>
        <w:rPr>
          <w:rFonts w:ascii="Calibri" w:eastAsia="宋体" w:hAnsi="Calibri" w:cs="Times New Roman"/>
          <w14:ligatures w14:val="none"/>
        </w:rPr>
        <w:br w:type="page"/>
      </w:r>
      <w:bookmarkStart w:id="105" w:name="_Toc532475372"/>
      <w:bookmarkStart w:id="106" w:name="_Toc532475805"/>
      <w:bookmarkStart w:id="107" w:name="_Toc510963904"/>
    </w:p>
    <w:p w14:paraId="31E4C6D4" w14:textId="77777777" w:rsidR="00822D9A" w:rsidRDefault="00963382">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bookmarkStart w:id="108" w:name="_Toc70079932"/>
      <w:bookmarkStart w:id="109" w:name="_Toc72245283"/>
      <w:bookmarkStart w:id="110" w:name="_Toc8132551"/>
      <w:bookmarkStart w:id="111" w:name="_Toc69476978"/>
      <w:r>
        <w:rPr>
          <w:rFonts w:ascii="宋体" w:eastAsia="宋体" w:hAnsi="宋体" w:cs="Times New Roman" w:hint="eastAsia"/>
          <w:b/>
          <w:snapToGrid w:val="0"/>
          <w:spacing w:val="4"/>
          <w:kern w:val="0"/>
          <w:sz w:val="24"/>
          <w:szCs w:val="24"/>
          <w14:ligatures w14:val="none"/>
        </w:rPr>
        <w:lastRenderedPageBreak/>
        <w:t>格式3：参与编制经济标投标文件人员名单</w:t>
      </w:r>
      <w:bookmarkEnd w:id="105"/>
      <w:bookmarkEnd w:id="106"/>
      <w:bookmarkEnd w:id="107"/>
      <w:bookmarkEnd w:id="108"/>
      <w:bookmarkEnd w:id="109"/>
      <w:bookmarkEnd w:id="110"/>
      <w:bookmarkEnd w:id="111"/>
    </w:p>
    <w:p w14:paraId="30AC837D"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p w14:paraId="653D2F65" w14:textId="77777777" w:rsidR="00822D9A" w:rsidRDefault="00963382">
      <w:pPr>
        <w:topLinePunct/>
        <w:adjustRightInd w:val="0"/>
        <w:snapToGrid w:val="0"/>
        <w:spacing w:line="360" w:lineRule="auto"/>
        <w:ind w:firstLine="617"/>
        <w:jc w:val="center"/>
        <w:rPr>
          <w:rFonts w:ascii="宋体" w:eastAsia="宋体" w:hAnsi="宋体" w:cs="Times New Roman" w:hint="eastAsia"/>
          <w:b/>
          <w:spacing w:val="4"/>
          <w:kern w:val="0"/>
          <w:sz w:val="36"/>
          <w:szCs w:val="36"/>
          <w14:ligatures w14:val="none"/>
        </w:rPr>
      </w:pPr>
      <w:r>
        <w:rPr>
          <w:rFonts w:ascii="宋体" w:eastAsia="宋体" w:hAnsi="宋体" w:cs="Times New Roman" w:hint="eastAsia"/>
          <w:b/>
          <w:spacing w:val="4"/>
          <w:kern w:val="0"/>
          <w:sz w:val="36"/>
          <w:szCs w:val="36"/>
          <w14:ligatures w14:val="none"/>
        </w:rPr>
        <w:t>参与编制经济标投标文件人员名单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82"/>
        <w:gridCol w:w="2341"/>
        <w:gridCol w:w="2245"/>
        <w:gridCol w:w="2304"/>
      </w:tblGrid>
      <w:tr w:rsidR="00822D9A" w14:paraId="57D4EA88" w14:textId="77777777">
        <w:trPr>
          <w:trHeight w:val="484"/>
        </w:trPr>
        <w:tc>
          <w:tcPr>
            <w:tcW w:w="9464" w:type="dxa"/>
            <w:gridSpan w:val="5"/>
            <w:tcBorders>
              <w:top w:val="single" w:sz="4" w:space="0" w:color="auto"/>
              <w:left w:val="single" w:sz="4" w:space="0" w:color="auto"/>
              <w:bottom w:val="single" w:sz="4" w:space="0" w:color="auto"/>
              <w:right w:val="single" w:sz="4" w:space="0" w:color="auto"/>
            </w:tcBorders>
            <w:vAlign w:val="center"/>
          </w:tcPr>
          <w:p w14:paraId="77501F7D" w14:textId="77777777" w:rsidR="00822D9A" w:rsidRDefault="00963382">
            <w:pPr>
              <w:tabs>
                <w:tab w:val="left" w:pos="720"/>
              </w:tabs>
              <w:snapToGrid w:val="0"/>
              <w:spacing w:line="360" w:lineRule="auto"/>
              <w:jc w:val="center"/>
              <w:rPr>
                <w:rFonts w:ascii="宋体" w:eastAsia="宋体" w:hAnsi="宋体" w:cs="Times New Roman" w:hint="eastAsia"/>
                <w:sz w:val="24"/>
                <w14:ligatures w14:val="none"/>
              </w:rPr>
            </w:pPr>
            <w:r>
              <w:rPr>
                <w:rFonts w:ascii="宋体" w:eastAsia="宋体" w:hAnsi="宋体" w:cs="Times New Roman" w:hint="eastAsia"/>
                <w:sz w:val="24"/>
                <w14:ligatures w14:val="none"/>
              </w:rPr>
              <w:t>投标单位名称</w:t>
            </w:r>
          </w:p>
        </w:tc>
      </w:tr>
      <w:tr w:rsidR="00822D9A" w14:paraId="20BD8F2B" w14:textId="77777777">
        <w:trPr>
          <w:trHeight w:val="462"/>
        </w:trPr>
        <w:tc>
          <w:tcPr>
            <w:tcW w:w="1192" w:type="dxa"/>
            <w:tcBorders>
              <w:top w:val="single" w:sz="4" w:space="0" w:color="auto"/>
              <w:left w:val="single" w:sz="4" w:space="0" w:color="auto"/>
              <w:bottom w:val="single" w:sz="4" w:space="0" w:color="auto"/>
              <w:right w:val="single" w:sz="4" w:space="0" w:color="auto"/>
            </w:tcBorders>
            <w:vAlign w:val="center"/>
          </w:tcPr>
          <w:p w14:paraId="1E364172" w14:textId="77777777" w:rsidR="00822D9A" w:rsidRDefault="00963382">
            <w:pPr>
              <w:tabs>
                <w:tab w:val="left" w:pos="720"/>
              </w:tabs>
              <w:snapToGrid w:val="0"/>
              <w:spacing w:line="360" w:lineRule="auto"/>
              <w:jc w:val="center"/>
              <w:rPr>
                <w:rFonts w:ascii="宋体" w:eastAsia="宋体" w:hAnsi="宋体" w:cs="Times New Roman" w:hint="eastAsia"/>
                <w:sz w:val="24"/>
                <w14:ligatures w14:val="none"/>
              </w:rPr>
            </w:pPr>
            <w:r>
              <w:rPr>
                <w:rFonts w:ascii="宋体" w:eastAsia="宋体" w:hAnsi="宋体" w:cs="Times New Roman" w:hint="eastAsia"/>
                <w:sz w:val="24"/>
                <w14:ligatures w14:val="none"/>
              </w:rPr>
              <w:t>姓名</w:t>
            </w:r>
          </w:p>
        </w:tc>
        <w:tc>
          <w:tcPr>
            <w:tcW w:w="1382" w:type="dxa"/>
            <w:tcBorders>
              <w:top w:val="single" w:sz="4" w:space="0" w:color="auto"/>
              <w:left w:val="single" w:sz="4" w:space="0" w:color="auto"/>
              <w:bottom w:val="single" w:sz="4" w:space="0" w:color="auto"/>
              <w:right w:val="single" w:sz="4" w:space="0" w:color="auto"/>
            </w:tcBorders>
            <w:vAlign w:val="center"/>
          </w:tcPr>
          <w:p w14:paraId="22796452" w14:textId="77777777" w:rsidR="00822D9A" w:rsidRDefault="00963382">
            <w:pPr>
              <w:tabs>
                <w:tab w:val="left" w:pos="720"/>
              </w:tabs>
              <w:snapToGrid w:val="0"/>
              <w:spacing w:line="360" w:lineRule="auto"/>
              <w:jc w:val="center"/>
              <w:rPr>
                <w:rFonts w:ascii="宋体" w:eastAsia="宋体" w:hAnsi="宋体" w:cs="Times New Roman" w:hint="eastAsia"/>
                <w:sz w:val="24"/>
                <w14:ligatures w14:val="none"/>
              </w:rPr>
            </w:pPr>
            <w:r>
              <w:rPr>
                <w:rFonts w:ascii="宋体" w:eastAsia="宋体" w:hAnsi="宋体" w:cs="Times New Roman" w:hint="eastAsia"/>
                <w:sz w:val="24"/>
                <w14:ligatures w14:val="none"/>
              </w:rPr>
              <w:t>职务</w:t>
            </w:r>
          </w:p>
        </w:tc>
        <w:tc>
          <w:tcPr>
            <w:tcW w:w="2341" w:type="dxa"/>
            <w:tcBorders>
              <w:top w:val="single" w:sz="4" w:space="0" w:color="auto"/>
              <w:left w:val="single" w:sz="4" w:space="0" w:color="auto"/>
              <w:bottom w:val="single" w:sz="4" w:space="0" w:color="auto"/>
              <w:right w:val="single" w:sz="4" w:space="0" w:color="auto"/>
            </w:tcBorders>
            <w:vAlign w:val="center"/>
          </w:tcPr>
          <w:p w14:paraId="260A5038" w14:textId="77777777" w:rsidR="00822D9A" w:rsidRDefault="00963382">
            <w:pPr>
              <w:tabs>
                <w:tab w:val="left" w:pos="720"/>
              </w:tabs>
              <w:snapToGrid w:val="0"/>
              <w:spacing w:line="360" w:lineRule="auto"/>
              <w:jc w:val="center"/>
              <w:rPr>
                <w:rFonts w:ascii="宋体" w:eastAsia="宋体" w:hAnsi="宋体" w:cs="Times New Roman" w:hint="eastAsia"/>
                <w:sz w:val="24"/>
                <w14:ligatures w14:val="none"/>
              </w:rPr>
            </w:pPr>
            <w:r>
              <w:rPr>
                <w:rFonts w:ascii="宋体" w:eastAsia="宋体" w:hAnsi="宋体" w:cs="Times New Roman" w:hint="eastAsia"/>
                <w:sz w:val="24"/>
                <w14:ligatures w14:val="none"/>
              </w:rPr>
              <w:t>所承担工作</w:t>
            </w:r>
          </w:p>
        </w:tc>
        <w:tc>
          <w:tcPr>
            <w:tcW w:w="2245" w:type="dxa"/>
            <w:tcBorders>
              <w:top w:val="single" w:sz="4" w:space="0" w:color="auto"/>
              <w:left w:val="single" w:sz="4" w:space="0" w:color="auto"/>
              <w:bottom w:val="single" w:sz="4" w:space="0" w:color="auto"/>
              <w:right w:val="single" w:sz="4" w:space="0" w:color="auto"/>
            </w:tcBorders>
            <w:vAlign w:val="center"/>
          </w:tcPr>
          <w:p w14:paraId="74B4312F" w14:textId="77777777" w:rsidR="00822D9A" w:rsidRDefault="00963382">
            <w:pPr>
              <w:tabs>
                <w:tab w:val="left" w:pos="720"/>
              </w:tabs>
              <w:snapToGrid w:val="0"/>
              <w:spacing w:line="360" w:lineRule="auto"/>
              <w:jc w:val="center"/>
              <w:rPr>
                <w:rFonts w:ascii="宋体" w:eastAsia="宋体" w:hAnsi="宋体" w:cs="Times New Roman" w:hint="eastAsia"/>
                <w:sz w:val="24"/>
                <w14:ligatures w14:val="none"/>
              </w:rPr>
            </w:pPr>
            <w:r>
              <w:rPr>
                <w:rFonts w:ascii="宋体" w:eastAsia="宋体" w:hAnsi="宋体" w:cs="Times New Roman" w:hint="eastAsia"/>
                <w:sz w:val="24"/>
                <w14:ligatures w14:val="none"/>
              </w:rPr>
              <w:t>身份证号码</w:t>
            </w:r>
          </w:p>
        </w:tc>
        <w:tc>
          <w:tcPr>
            <w:tcW w:w="2304" w:type="dxa"/>
            <w:tcBorders>
              <w:top w:val="single" w:sz="4" w:space="0" w:color="auto"/>
              <w:left w:val="single" w:sz="4" w:space="0" w:color="auto"/>
              <w:bottom w:val="single" w:sz="4" w:space="0" w:color="auto"/>
              <w:right w:val="single" w:sz="4" w:space="0" w:color="auto"/>
            </w:tcBorders>
            <w:vAlign w:val="center"/>
          </w:tcPr>
          <w:p w14:paraId="3FCFC4CC" w14:textId="77777777" w:rsidR="00822D9A" w:rsidRDefault="00963382">
            <w:pPr>
              <w:tabs>
                <w:tab w:val="left" w:pos="720"/>
              </w:tabs>
              <w:snapToGrid w:val="0"/>
              <w:spacing w:line="360" w:lineRule="auto"/>
              <w:jc w:val="center"/>
              <w:rPr>
                <w:rFonts w:ascii="宋体" w:eastAsia="宋体" w:hAnsi="宋体" w:cs="Times New Roman" w:hint="eastAsia"/>
                <w:sz w:val="24"/>
                <w14:ligatures w14:val="none"/>
              </w:rPr>
            </w:pPr>
            <w:r>
              <w:rPr>
                <w:rFonts w:ascii="宋体" w:eastAsia="宋体" w:hAnsi="宋体" w:cs="Times New Roman" w:hint="eastAsia"/>
                <w:sz w:val="24"/>
                <w14:ligatures w14:val="none"/>
              </w:rPr>
              <w:t>本人签名栏</w:t>
            </w:r>
          </w:p>
        </w:tc>
      </w:tr>
      <w:tr w:rsidR="00822D9A" w14:paraId="7B66D43F" w14:textId="77777777">
        <w:trPr>
          <w:trHeight w:val="468"/>
        </w:trPr>
        <w:tc>
          <w:tcPr>
            <w:tcW w:w="1192" w:type="dxa"/>
            <w:tcBorders>
              <w:top w:val="single" w:sz="4" w:space="0" w:color="auto"/>
              <w:left w:val="single" w:sz="4" w:space="0" w:color="auto"/>
              <w:bottom w:val="single" w:sz="4" w:space="0" w:color="auto"/>
              <w:right w:val="single" w:sz="4" w:space="0" w:color="auto"/>
            </w:tcBorders>
            <w:vAlign w:val="center"/>
          </w:tcPr>
          <w:p w14:paraId="232A1BEC"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1382" w:type="dxa"/>
            <w:tcBorders>
              <w:top w:val="single" w:sz="4" w:space="0" w:color="auto"/>
              <w:left w:val="single" w:sz="4" w:space="0" w:color="auto"/>
              <w:bottom w:val="single" w:sz="4" w:space="0" w:color="auto"/>
              <w:right w:val="single" w:sz="4" w:space="0" w:color="auto"/>
            </w:tcBorders>
            <w:vAlign w:val="center"/>
          </w:tcPr>
          <w:p w14:paraId="217DE229"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41" w:type="dxa"/>
            <w:tcBorders>
              <w:top w:val="single" w:sz="4" w:space="0" w:color="auto"/>
              <w:left w:val="single" w:sz="4" w:space="0" w:color="auto"/>
              <w:bottom w:val="single" w:sz="4" w:space="0" w:color="auto"/>
              <w:right w:val="single" w:sz="4" w:space="0" w:color="auto"/>
            </w:tcBorders>
            <w:vAlign w:val="center"/>
          </w:tcPr>
          <w:p w14:paraId="755A05EC"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245" w:type="dxa"/>
            <w:tcBorders>
              <w:top w:val="single" w:sz="4" w:space="0" w:color="auto"/>
              <w:left w:val="single" w:sz="4" w:space="0" w:color="auto"/>
              <w:bottom w:val="single" w:sz="4" w:space="0" w:color="auto"/>
              <w:right w:val="single" w:sz="4" w:space="0" w:color="auto"/>
            </w:tcBorders>
            <w:vAlign w:val="center"/>
          </w:tcPr>
          <w:p w14:paraId="19A2366F"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04" w:type="dxa"/>
            <w:tcBorders>
              <w:top w:val="single" w:sz="4" w:space="0" w:color="auto"/>
              <w:left w:val="single" w:sz="4" w:space="0" w:color="auto"/>
              <w:bottom w:val="single" w:sz="4" w:space="0" w:color="auto"/>
              <w:right w:val="single" w:sz="4" w:space="0" w:color="auto"/>
            </w:tcBorders>
            <w:vAlign w:val="center"/>
          </w:tcPr>
          <w:p w14:paraId="7F0EF200"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r>
      <w:tr w:rsidR="00822D9A" w14:paraId="2CDB9740" w14:textId="77777777">
        <w:trPr>
          <w:trHeight w:val="446"/>
        </w:trPr>
        <w:tc>
          <w:tcPr>
            <w:tcW w:w="1192" w:type="dxa"/>
            <w:tcBorders>
              <w:top w:val="single" w:sz="4" w:space="0" w:color="auto"/>
              <w:left w:val="single" w:sz="4" w:space="0" w:color="auto"/>
              <w:bottom w:val="single" w:sz="4" w:space="0" w:color="auto"/>
              <w:right w:val="single" w:sz="4" w:space="0" w:color="auto"/>
            </w:tcBorders>
            <w:vAlign w:val="center"/>
          </w:tcPr>
          <w:p w14:paraId="32E9649B"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1382" w:type="dxa"/>
            <w:tcBorders>
              <w:top w:val="single" w:sz="4" w:space="0" w:color="auto"/>
              <w:left w:val="single" w:sz="4" w:space="0" w:color="auto"/>
              <w:bottom w:val="single" w:sz="4" w:space="0" w:color="auto"/>
              <w:right w:val="single" w:sz="4" w:space="0" w:color="auto"/>
            </w:tcBorders>
            <w:vAlign w:val="center"/>
          </w:tcPr>
          <w:p w14:paraId="3EC5618E"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41" w:type="dxa"/>
            <w:tcBorders>
              <w:top w:val="single" w:sz="4" w:space="0" w:color="auto"/>
              <w:left w:val="single" w:sz="4" w:space="0" w:color="auto"/>
              <w:bottom w:val="single" w:sz="4" w:space="0" w:color="auto"/>
              <w:right w:val="single" w:sz="4" w:space="0" w:color="auto"/>
            </w:tcBorders>
            <w:vAlign w:val="center"/>
          </w:tcPr>
          <w:p w14:paraId="353C56DC"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245" w:type="dxa"/>
            <w:tcBorders>
              <w:top w:val="single" w:sz="4" w:space="0" w:color="auto"/>
              <w:left w:val="single" w:sz="4" w:space="0" w:color="auto"/>
              <w:bottom w:val="single" w:sz="4" w:space="0" w:color="auto"/>
              <w:right w:val="single" w:sz="4" w:space="0" w:color="auto"/>
            </w:tcBorders>
            <w:vAlign w:val="center"/>
          </w:tcPr>
          <w:p w14:paraId="66DCFA54"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04" w:type="dxa"/>
            <w:tcBorders>
              <w:top w:val="single" w:sz="4" w:space="0" w:color="auto"/>
              <w:left w:val="single" w:sz="4" w:space="0" w:color="auto"/>
              <w:bottom w:val="single" w:sz="4" w:space="0" w:color="auto"/>
              <w:right w:val="single" w:sz="4" w:space="0" w:color="auto"/>
            </w:tcBorders>
            <w:vAlign w:val="center"/>
          </w:tcPr>
          <w:p w14:paraId="467C6280"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r>
      <w:tr w:rsidR="00822D9A" w14:paraId="07ACCC17" w14:textId="77777777">
        <w:trPr>
          <w:trHeight w:val="446"/>
        </w:trPr>
        <w:tc>
          <w:tcPr>
            <w:tcW w:w="1192" w:type="dxa"/>
            <w:tcBorders>
              <w:top w:val="single" w:sz="4" w:space="0" w:color="auto"/>
              <w:left w:val="single" w:sz="4" w:space="0" w:color="auto"/>
              <w:bottom w:val="single" w:sz="4" w:space="0" w:color="auto"/>
              <w:right w:val="single" w:sz="4" w:space="0" w:color="auto"/>
            </w:tcBorders>
            <w:vAlign w:val="center"/>
          </w:tcPr>
          <w:p w14:paraId="7F46486A"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1382" w:type="dxa"/>
            <w:tcBorders>
              <w:top w:val="single" w:sz="4" w:space="0" w:color="auto"/>
              <w:left w:val="single" w:sz="4" w:space="0" w:color="auto"/>
              <w:bottom w:val="single" w:sz="4" w:space="0" w:color="auto"/>
              <w:right w:val="single" w:sz="4" w:space="0" w:color="auto"/>
            </w:tcBorders>
            <w:vAlign w:val="center"/>
          </w:tcPr>
          <w:p w14:paraId="4655065D"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41" w:type="dxa"/>
            <w:tcBorders>
              <w:top w:val="single" w:sz="4" w:space="0" w:color="auto"/>
              <w:left w:val="single" w:sz="4" w:space="0" w:color="auto"/>
              <w:bottom w:val="single" w:sz="4" w:space="0" w:color="auto"/>
              <w:right w:val="single" w:sz="4" w:space="0" w:color="auto"/>
            </w:tcBorders>
            <w:vAlign w:val="center"/>
          </w:tcPr>
          <w:p w14:paraId="46E2015D"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245" w:type="dxa"/>
            <w:tcBorders>
              <w:top w:val="single" w:sz="4" w:space="0" w:color="auto"/>
              <w:left w:val="single" w:sz="4" w:space="0" w:color="auto"/>
              <w:bottom w:val="single" w:sz="4" w:space="0" w:color="auto"/>
              <w:right w:val="single" w:sz="4" w:space="0" w:color="auto"/>
            </w:tcBorders>
            <w:vAlign w:val="center"/>
          </w:tcPr>
          <w:p w14:paraId="675B35FB"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04" w:type="dxa"/>
            <w:tcBorders>
              <w:top w:val="single" w:sz="4" w:space="0" w:color="auto"/>
              <w:left w:val="single" w:sz="4" w:space="0" w:color="auto"/>
              <w:bottom w:val="single" w:sz="4" w:space="0" w:color="auto"/>
              <w:right w:val="single" w:sz="4" w:space="0" w:color="auto"/>
            </w:tcBorders>
            <w:vAlign w:val="center"/>
          </w:tcPr>
          <w:p w14:paraId="3132DF49"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r>
      <w:tr w:rsidR="00822D9A" w14:paraId="26F913AE" w14:textId="77777777">
        <w:trPr>
          <w:trHeight w:val="446"/>
        </w:trPr>
        <w:tc>
          <w:tcPr>
            <w:tcW w:w="1192" w:type="dxa"/>
            <w:tcBorders>
              <w:top w:val="single" w:sz="4" w:space="0" w:color="auto"/>
              <w:left w:val="single" w:sz="4" w:space="0" w:color="auto"/>
              <w:bottom w:val="single" w:sz="4" w:space="0" w:color="auto"/>
              <w:right w:val="single" w:sz="4" w:space="0" w:color="auto"/>
            </w:tcBorders>
            <w:vAlign w:val="center"/>
          </w:tcPr>
          <w:p w14:paraId="0B1E364C"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1382" w:type="dxa"/>
            <w:tcBorders>
              <w:top w:val="single" w:sz="4" w:space="0" w:color="auto"/>
              <w:left w:val="single" w:sz="4" w:space="0" w:color="auto"/>
              <w:bottom w:val="single" w:sz="4" w:space="0" w:color="auto"/>
              <w:right w:val="single" w:sz="4" w:space="0" w:color="auto"/>
            </w:tcBorders>
            <w:vAlign w:val="center"/>
          </w:tcPr>
          <w:p w14:paraId="2115ADF8"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41" w:type="dxa"/>
            <w:tcBorders>
              <w:top w:val="single" w:sz="4" w:space="0" w:color="auto"/>
              <w:left w:val="single" w:sz="4" w:space="0" w:color="auto"/>
              <w:bottom w:val="single" w:sz="4" w:space="0" w:color="auto"/>
              <w:right w:val="single" w:sz="4" w:space="0" w:color="auto"/>
            </w:tcBorders>
            <w:vAlign w:val="center"/>
          </w:tcPr>
          <w:p w14:paraId="57BFCAF3"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245" w:type="dxa"/>
            <w:tcBorders>
              <w:top w:val="single" w:sz="4" w:space="0" w:color="auto"/>
              <w:left w:val="single" w:sz="4" w:space="0" w:color="auto"/>
              <w:bottom w:val="single" w:sz="4" w:space="0" w:color="auto"/>
              <w:right w:val="single" w:sz="4" w:space="0" w:color="auto"/>
            </w:tcBorders>
            <w:vAlign w:val="center"/>
          </w:tcPr>
          <w:p w14:paraId="73D9AD88"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04" w:type="dxa"/>
            <w:tcBorders>
              <w:top w:val="single" w:sz="4" w:space="0" w:color="auto"/>
              <w:left w:val="single" w:sz="4" w:space="0" w:color="auto"/>
              <w:bottom w:val="single" w:sz="4" w:space="0" w:color="auto"/>
              <w:right w:val="single" w:sz="4" w:space="0" w:color="auto"/>
            </w:tcBorders>
            <w:vAlign w:val="center"/>
          </w:tcPr>
          <w:p w14:paraId="00E331C5"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r>
      <w:tr w:rsidR="00822D9A" w14:paraId="729F568B" w14:textId="77777777">
        <w:trPr>
          <w:trHeight w:val="446"/>
        </w:trPr>
        <w:tc>
          <w:tcPr>
            <w:tcW w:w="1192" w:type="dxa"/>
            <w:tcBorders>
              <w:top w:val="single" w:sz="4" w:space="0" w:color="auto"/>
              <w:left w:val="single" w:sz="4" w:space="0" w:color="auto"/>
              <w:bottom w:val="single" w:sz="4" w:space="0" w:color="auto"/>
              <w:right w:val="single" w:sz="4" w:space="0" w:color="auto"/>
            </w:tcBorders>
            <w:vAlign w:val="center"/>
          </w:tcPr>
          <w:p w14:paraId="3C74CE22"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1382" w:type="dxa"/>
            <w:tcBorders>
              <w:top w:val="single" w:sz="4" w:space="0" w:color="auto"/>
              <w:left w:val="single" w:sz="4" w:space="0" w:color="auto"/>
              <w:bottom w:val="single" w:sz="4" w:space="0" w:color="auto"/>
              <w:right w:val="single" w:sz="4" w:space="0" w:color="auto"/>
            </w:tcBorders>
            <w:vAlign w:val="center"/>
          </w:tcPr>
          <w:p w14:paraId="6814BE1C"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41" w:type="dxa"/>
            <w:tcBorders>
              <w:top w:val="single" w:sz="4" w:space="0" w:color="auto"/>
              <w:left w:val="single" w:sz="4" w:space="0" w:color="auto"/>
              <w:bottom w:val="single" w:sz="4" w:space="0" w:color="auto"/>
              <w:right w:val="single" w:sz="4" w:space="0" w:color="auto"/>
            </w:tcBorders>
            <w:vAlign w:val="center"/>
          </w:tcPr>
          <w:p w14:paraId="7ECE32E7"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245" w:type="dxa"/>
            <w:tcBorders>
              <w:top w:val="single" w:sz="4" w:space="0" w:color="auto"/>
              <w:left w:val="single" w:sz="4" w:space="0" w:color="auto"/>
              <w:bottom w:val="single" w:sz="4" w:space="0" w:color="auto"/>
              <w:right w:val="single" w:sz="4" w:space="0" w:color="auto"/>
            </w:tcBorders>
            <w:vAlign w:val="center"/>
          </w:tcPr>
          <w:p w14:paraId="4783B5FD"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04" w:type="dxa"/>
            <w:tcBorders>
              <w:top w:val="single" w:sz="4" w:space="0" w:color="auto"/>
              <w:left w:val="single" w:sz="4" w:space="0" w:color="auto"/>
              <w:bottom w:val="single" w:sz="4" w:space="0" w:color="auto"/>
              <w:right w:val="single" w:sz="4" w:space="0" w:color="auto"/>
            </w:tcBorders>
            <w:vAlign w:val="center"/>
          </w:tcPr>
          <w:p w14:paraId="22E97E4F"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r>
      <w:tr w:rsidR="00822D9A" w14:paraId="366C1124" w14:textId="77777777">
        <w:trPr>
          <w:trHeight w:val="446"/>
        </w:trPr>
        <w:tc>
          <w:tcPr>
            <w:tcW w:w="1192" w:type="dxa"/>
            <w:tcBorders>
              <w:top w:val="single" w:sz="4" w:space="0" w:color="auto"/>
              <w:left w:val="single" w:sz="4" w:space="0" w:color="auto"/>
              <w:bottom w:val="single" w:sz="4" w:space="0" w:color="auto"/>
              <w:right w:val="single" w:sz="4" w:space="0" w:color="auto"/>
            </w:tcBorders>
            <w:vAlign w:val="center"/>
          </w:tcPr>
          <w:p w14:paraId="65C7F506"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1382" w:type="dxa"/>
            <w:tcBorders>
              <w:top w:val="single" w:sz="4" w:space="0" w:color="auto"/>
              <w:left w:val="single" w:sz="4" w:space="0" w:color="auto"/>
              <w:bottom w:val="single" w:sz="4" w:space="0" w:color="auto"/>
              <w:right w:val="single" w:sz="4" w:space="0" w:color="auto"/>
            </w:tcBorders>
            <w:vAlign w:val="center"/>
          </w:tcPr>
          <w:p w14:paraId="430FE1FD"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41" w:type="dxa"/>
            <w:tcBorders>
              <w:top w:val="single" w:sz="4" w:space="0" w:color="auto"/>
              <w:left w:val="single" w:sz="4" w:space="0" w:color="auto"/>
              <w:bottom w:val="single" w:sz="4" w:space="0" w:color="auto"/>
              <w:right w:val="single" w:sz="4" w:space="0" w:color="auto"/>
            </w:tcBorders>
            <w:vAlign w:val="center"/>
          </w:tcPr>
          <w:p w14:paraId="535D7596"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245" w:type="dxa"/>
            <w:tcBorders>
              <w:top w:val="single" w:sz="4" w:space="0" w:color="auto"/>
              <w:left w:val="single" w:sz="4" w:space="0" w:color="auto"/>
              <w:bottom w:val="single" w:sz="4" w:space="0" w:color="auto"/>
              <w:right w:val="single" w:sz="4" w:space="0" w:color="auto"/>
            </w:tcBorders>
            <w:vAlign w:val="center"/>
          </w:tcPr>
          <w:p w14:paraId="4374CAB1"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04" w:type="dxa"/>
            <w:tcBorders>
              <w:top w:val="single" w:sz="4" w:space="0" w:color="auto"/>
              <w:left w:val="single" w:sz="4" w:space="0" w:color="auto"/>
              <w:bottom w:val="single" w:sz="4" w:space="0" w:color="auto"/>
              <w:right w:val="single" w:sz="4" w:space="0" w:color="auto"/>
            </w:tcBorders>
            <w:vAlign w:val="center"/>
          </w:tcPr>
          <w:p w14:paraId="7290C1EA"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r>
      <w:tr w:rsidR="00822D9A" w14:paraId="2F8ED2B8" w14:textId="77777777">
        <w:trPr>
          <w:trHeight w:val="452"/>
        </w:trPr>
        <w:tc>
          <w:tcPr>
            <w:tcW w:w="1192" w:type="dxa"/>
            <w:tcBorders>
              <w:top w:val="single" w:sz="4" w:space="0" w:color="auto"/>
              <w:left w:val="single" w:sz="4" w:space="0" w:color="auto"/>
              <w:bottom w:val="single" w:sz="4" w:space="0" w:color="auto"/>
              <w:right w:val="single" w:sz="4" w:space="0" w:color="auto"/>
            </w:tcBorders>
            <w:vAlign w:val="center"/>
          </w:tcPr>
          <w:p w14:paraId="6ADA518A"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1382" w:type="dxa"/>
            <w:tcBorders>
              <w:top w:val="single" w:sz="4" w:space="0" w:color="auto"/>
              <w:left w:val="single" w:sz="4" w:space="0" w:color="auto"/>
              <w:bottom w:val="single" w:sz="4" w:space="0" w:color="auto"/>
              <w:right w:val="single" w:sz="4" w:space="0" w:color="auto"/>
            </w:tcBorders>
            <w:vAlign w:val="center"/>
          </w:tcPr>
          <w:p w14:paraId="54771591"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41" w:type="dxa"/>
            <w:tcBorders>
              <w:top w:val="single" w:sz="4" w:space="0" w:color="auto"/>
              <w:left w:val="single" w:sz="4" w:space="0" w:color="auto"/>
              <w:bottom w:val="single" w:sz="4" w:space="0" w:color="auto"/>
              <w:right w:val="single" w:sz="4" w:space="0" w:color="auto"/>
            </w:tcBorders>
            <w:vAlign w:val="center"/>
          </w:tcPr>
          <w:p w14:paraId="77832E05"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245" w:type="dxa"/>
            <w:tcBorders>
              <w:top w:val="single" w:sz="4" w:space="0" w:color="auto"/>
              <w:left w:val="single" w:sz="4" w:space="0" w:color="auto"/>
              <w:bottom w:val="single" w:sz="4" w:space="0" w:color="auto"/>
              <w:right w:val="single" w:sz="4" w:space="0" w:color="auto"/>
            </w:tcBorders>
            <w:vAlign w:val="center"/>
          </w:tcPr>
          <w:p w14:paraId="7E89678E"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04" w:type="dxa"/>
            <w:tcBorders>
              <w:top w:val="single" w:sz="4" w:space="0" w:color="auto"/>
              <w:left w:val="single" w:sz="4" w:space="0" w:color="auto"/>
              <w:bottom w:val="single" w:sz="4" w:space="0" w:color="auto"/>
              <w:right w:val="single" w:sz="4" w:space="0" w:color="auto"/>
            </w:tcBorders>
            <w:vAlign w:val="center"/>
          </w:tcPr>
          <w:p w14:paraId="7856A898"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r>
      <w:tr w:rsidR="00822D9A" w14:paraId="0AA6BD64" w14:textId="77777777">
        <w:trPr>
          <w:trHeight w:val="472"/>
        </w:trPr>
        <w:tc>
          <w:tcPr>
            <w:tcW w:w="1192" w:type="dxa"/>
            <w:tcBorders>
              <w:top w:val="single" w:sz="4" w:space="0" w:color="auto"/>
              <w:left w:val="single" w:sz="4" w:space="0" w:color="auto"/>
              <w:bottom w:val="single" w:sz="4" w:space="0" w:color="auto"/>
              <w:right w:val="single" w:sz="4" w:space="0" w:color="auto"/>
            </w:tcBorders>
            <w:vAlign w:val="center"/>
          </w:tcPr>
          <w:p w14:paraId="1536AE4B"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1382" w:type="dxa"/>
            <w:tcBorders>
              <w:top w:val="single" w:sz="4" w:space="0" w:color="auto"/>
              <w:left w:val="single" w:sz="4" w:space="0" w:color="auto"/>
              <w:bottom w:val="single" w:sz="4" w:space="0" w:color="auto"/>
              <w:right w:val="single" w:sz="4" w:space="0" w:color="auto"/>
            </w:tcBorders>
            <w:vAlign w:val="center"/>
          </w:tcPr>
          <w:p w14:paraId="6DC937BA"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41" w:type="dxa"/>
            <w:tcBorders>
              <w:top w:val="single" w:sz="4" w:space="0" w:color="auto"/>
              <w:left w:val="single" w:sz="4" w:space="0" w:color="auto"/>
              <w:bottom w:val="single" w:sz="4" w:space="0" w:color="auto"/>
              <w:right w:val="single" w:sz="4" w:space="0" w:color="auto"/>
            </w:tcBorders>
            <w:vAlign w:val="center"/>
          </w:tcPr>
          <w:p w14:paraId="5B6BDB85"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245" w:type="dxa"/>
            <w:tcBorders>
              <w:top w:val="single" w:sz="4" w:space="0" w:color="auto"/>
              <w:left w:val="single" w:sz="4" w:space="0" w:color="auto"/>
              <w:bottom w:val="single" w:sz="4" w:space="0" w:color="auto"/>
              <w:right w:val="single" w:sz="4" w:space="0" w:color="auto"/>
            </w:tcBorders>
            <w:vAlign w:val="center"/>
          </w:tcPr>
          <w:p w14:paraId="53D16E62"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c>
          <w:tcPr>
            <w:tcW w:w="2304" w:type="dxa"/>
            <w:tcBorders>
              <w:top w:val="single" w:sz="4" w:space="0" w:color="auto"/>
              <w:left w:val="single" w:sz="4" w:space="0" w:color="auto"/>
              <w:bottom w:val="single" w:sz="4" w:space="0" w:color="auto"/>
              <w:right w:val="single" w:sz="4" w:space="0" w:color="auto"/>
            </w:tcBorders>
            <w:vAlign w:val="center"/>
          </w:tcPr>
          <w:p w14:paraId="2484831D" w14:textId="77777777" w:rsidR="00822D9A" w:rsidRDefault="00822D9A">
            <w:pPr>
              <w:tabs>
                <w:tab w:val="left" w:pos="720"/>
              </w:tabs>
              <w:snapToGrid w:val="0"/>
              <w:spacing w:line="360" w:lineRule="auto"/>
              <w:jc w:val="center"/>
              <w:rPr>
                <w:rFonts w:ascii="宋体" w:eastAsia="宋体" w:hAnsi="宋体" w:cs="Times New Roman" w:hint="eastAsia"/>
                <w:sz w:val="24"/>
                <w14:ligatures w14:val="none"/>
              </w:rPr>
            </w:pPr>
          </w:p>
        </w:tc>
      </w:tr>
    </w:tbl>
    <w:p w14:paraId="39BC4E3D" w14:textId="77777777" w:rsidR="00822D9A" w:rsidRDefault="00822D9A">
      <w:pPr>
        <w:tabs>
          <w:tab w:val="left" w:pos="720"/>
        </w:tabs>
        <w:snapToGrid w:val="0"/>
        <w:spacing w:line="360" w:lineRule="auto"/>
        <w:rPr>
          <w:rFonts w:ascii="宋体" w:eastAsia="宋体" w:hAnsi="宋体" w:cs="Times New Roman" w:hint="eastAsia"/>
          <w:sz w:val="24"/>
          <w14:ligatures w14:val="none"/>
        </w:rPr>
      </w:pPr>
    </w:p>
    <w:p w14:paraId="08125ABF" w14:textId="77777777" w:rsidR="00822D9A" w:rsidRDefault="00963382">
      <w:pPr>
        <w:autoSpaceDE w:val="0"/>
        <w:autoSpaceDN w:val="0"/>
        <w:adjustRightInd w:val="0"/>
        <w:spacing w:line="360" w:lineRule="auto"/>
        <w:ind w:firstLine="368"/>
        <w:rPr>
          <w:rFonts w:ascii="仿宋_GB2312" w:eastAsia="仿宋_GB2312" w:hAnsi="楷体" w:cs="Times New Roman" w:hint="eastAsia"/>
          <w:szCs w:val="21"/>
          <w14:ligatures w14:val="none"/>
        </w:rPr>
      </w:pPr>
      <w:r>
        <w:rPr>
          <w:rFonts w:ascii="宋体" w:eastAsia="宋体" w:hAnsi="宋体" w:cs="Times New Roman" w:hint="eastAsia"/>
          <w14:ligatures w14:val="none"/>
        </w:rPr>
        <w:t>注：参与编制经济标书所有人员名单应包括如编制各种专业工程量清单投标报价、负责</w:t>
      </w:r>
      <w:r>
        <w:rPr>
          <w:rFonts w:ascii="Calibri" w:eastAsia="宋体" w:hAnsi="Calibri" w:cs="Times New Roman" w:hint="eastAsia"/>
          <w14:ligatures w14:val="none"/>
        </w:rPr>
        <w:t>清样校对、负责打印及复印等所有人员在内的人员名单。</w:t>
      </w:r>
      <w:r>
        <w:rPr>
          <w:rFonts w:ascii="Calibri" w:eastAsia="宋体" w:hAnsi="Calibri" w:cs="Times New Roman"/>
          <w:bCs/>
          <w:sz w:val="24"/>
          <w14:ligatures w14:val="none"/>
        </w:rPr>
        <w:t xml:space="preserve"> </w:t>
      </w:r>
    </w:p>
    <w:p w14:paraId="43300A08" w14:textId="77777777" w:rsidR="00822D9A" w:rsidRDefault="00963382">
      <w:pPr>
        <w:autoSpaceDE w:val="0"/>
        <w:autoSpaceDN w:val="0"/>
        <w:adjustRightInd w:val="0"/>
        <w:rPr>
          <w:rFonts w:ascii="Calibri" w:eastAsia="宋体" w:hAnsi="Calibri" w:cs="Times New Roman"/>
          <w:sz w:val="24"/>
          <w14:ligatures w14:val="none"/>
        </w:rPr>
      </w:pPr>
      <w:r>
        <w:rPr>
          <w:rFonts w:ascii="Calibri" w:eastAsia="宋体" w:hAnsi="Calibri" w:cs="Times New Roman"/>
          <w:sz w:val="24"/>
          <w14:ligatures w14:val="none"/>
        </w:rPr>
        <w:br w:type="page"/>
      </w:r>
    </w:p>
    <w:p w14:paraId="24FDBB09" w14:textId="77777777" w:rsidR="00822D9A" w:rsidRDefault="00963382">
      <w:pPr>
        <w:topLinePunct/>
        <w:adjustRightInd w:val="0"/>
        <w:snapToGrid w:val="0"/>
        <w:spacing w:afterLines="50" w:after="156" w:line="360" w:lineRule="auto"/>
        <w:jc w:val="left"/>
        <w:outlineLvl w:val="2"/>
        <w:rPr>
          <w:rFonts w:ascii="宋体" w:eastAsia="宋体" w:hAnsi="宋体" w:cs="Times New Roman" w:hint="eastAsia"/>
          <w:b/>
          <w:snapToGrid w:val="0"/>
          <w:spacing w:val="4"/>
          <w:kern w:val="0"/>
          <w:sz w:val="24"/>
          <w:szCs w:val="24"/>
          <w14:ligatures w14:val="none"/>
        </w:rPr>
      </w:pPr>
      <w:bookmarkStart w:id="112" w:name="_Toc70079933"/>
      <w:bookmarkStart w:id="113" w:name="_Toc69476979"/>
      <w:bookmarkStart w:id="114" w:name="_Toc8132552"/>
      <w:bookmarkStart w:id="115" w:name="_Toc72245284"/>
      <w:r>
        <w:rPr>
          <w:rFonts w:ascii="宋体" w:eastAsia="宋体" w:hAnsi="宋体" w:cs="Times New Roman" w:hint="eastAsia"/>
          <w:b/>
          <w:snapToGrid w:val="0"/>
          <w:spacing w:val="4"/>
          <w:kern w:val="0"/>
          <w:sz w:val="24"/>
          <w:szCs w:val="24"/>
          <w14:ligatures w14:val="none"/>
        </w:rPr>
        <w:lastRenderedPageBreak/>
        <w:t>格式4：对投标文件编制的承诺</w:t>
      </w:r>
      <w:bookmarkEnd w:id="112"/>
      <w:bookmarkEnd w:id="113"/>
      <w:bookmarkEnd w:id="114"/>
      <w:bookmarkEnd w:id="115"/>
    </w:p>
    <w:p w14:paraId="34FD11DA" w14:textId="77777777" w:rsidR="00822D9A" w:rsidRDefault="00963382">
      <w:pPr>
        <w:spacing w:line="360" w:lineRule="auto"/>
        <w:jc w:val="center"/>
        <w:rPr>
          <w:rFonts w:ascii="Times New Roman" w:eastAsia="宋体" w:hAnsi="Times New Roman" w:cs="Times New Roman"/>
          <w:kern w:val="0"/>
          <w:sz w:val="32"/>
          <w:szCs w:val="32"/>
          <w14:ligatures w14:val="none"/>
        </w:rPr>
      </w:pPr>
      <w:r>
        <w:rPr>
          <w:rFonts w:ascii="Times New Roman" w:eastAsia="宋体" w:hAnsi="Times New Roman" w:cs="Times New Roman" w:hint="eastAsia"/>
          <w:b/>
          <w:kern w:val="0"/>
          <w:sz w:val="32"/>
          <w:szCs w:val="32"/>
          <w14:ligatures w14:val="none"/>
        </w:rPr>
        <w:t>对投标文件编制的承诺</w:t>
      </w:r>
    </w:p>
    <w:p w14:paraId="6BA299E8" w14:textId="77777777" w:rsidR="00822D9A" w:rsidRDefault="00963382">
      <w:pPr>
        <w:spacing w:line="360" w:lineRule="auto"/>
        <w:ind w:leftChars="-1" w:left="-2" w:firstLineChars="225" w:firstLine="54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本公司授权</w:t>
      </w:r>
      <w:r>
        <w:rPr>
          <w:rFonts w:ascii="宋体" w:eastAsia="宋体" w:hAnsi="宋体" w:cs="Times New Roman" w:hint="eastAsia"/>
          <w:kern w:val="0"/>
          <w:sz w:val="24"/>
          <w:szCs w:val="24"/>
          <w:u w:val="single"/>
          <w14:ligatures w14:val="none"/>
        </w:rPr>
        <w:t xml:space="preserve">         （身份证号：               ）</w:t>
      </w:r>
      <w:r>
        <w:rPr>
          <w:rFonts w:ascii="宋体" w:eastAsia="宋体" w:hAnsi="宋体" w:cs="Times New Roman" w:hint="eastAsia"/>
          <w:kern w:val="0"/>
          <w:sz w:val="24"/>
          <w:szCs w:val="24"/>
          <w14:ligatures w14:val="none"/>
        </w:rPr>
        <w:t>负责对投标文件的编制及内容进行解释、说明，并承诺以下事项：</w:t>
      </w:r>
    </w:p>
    <w:p w14:paraId="57F73E95" w14:textId="77777777" w:rsidR="00822D9A" w:rsidRDefault="00963382">
      <w:pPr>
        <w:spacing w:line="360" w:lineRule="auto"/>
        <w:ind w:leftChars="-1" w:left="-2" w:firstLineChars="225" w:firstLine="54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1.被授权人清楚投标文件编制的具体情况，包括技术方案文件、工程量清单、以及投标文件的加密打包的理解；</w:t>
      </w:r>
    </w:p>
    <w:p w14:paraId="4328CA26" w14:textId="77777777" w:rsidR="00822D9A" w:rsidRDefault="00963382">
      <w:pPr>
        <w:spacing w:line="360" w:lineRule="auto"/>
        <w:ind w:leftChars="-1" w:left="-2" w:firstLineChars="225" w:firstLine="54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2.在本项目开标至评标结束前，努力确保被授权人在项目评标所在地附近；</w:t>
      </w:r>
    </w:p>
    <w:p w14:paraId="0EDFDC7D" w14:textId="77777777" w:rsidR="00822D9A" w:rsidRDefault="00963382">
      <w:pPr>
        <w:spacing w:line="360" w:lineRule="auto"/>
        <w:ind w:leftChars="-1" w:left="-2" w:firstLineChars="225" w:firstLine="54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3.从评标委员会要求澄清起二小时内，被授权人应如实地书面澄清。</w:t>
      </w:r>
    </w:p>
    <w:p w14:paraId="3D1A623B" w14:textId="77777777" w:rsidR="00822D9A" w:rsidRDefault="00963382">
      <w:pPr>
        <w:spacing w:line="360" w:lineRule="auto"/>
        <w:ind w:leftChars="-1" w:left="-2" w:firstLineChars="225" w:firstLine="54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如由于未遵守上述承诺内容之一导致无法进行澄清的，我公司认可和接受评标委员会</w:t>
      </w:r>
      <w:proofErr w:type="gramStart"/>
      <w:r>
        <w:rPr>
          <w:rFonts w:ascii="宋体" w:eastAsia="宋体" w:hAnsi="宋体" w:cs="Times New Roman" w:hint="eastAsia"/>
          <w:kern w:val="0"/>
          <w:sz w:val="24"/>
          <w:szCs w:val="24"/>
          <w14:ligatures w14:val="none"/>
        </w:rPr>
        <w:t>作出</w:t>
      </w:r>
      <w:proofErr w:type="gramEnd"/>
      <w:r>
        <w:rPr>
          <w:rFonts w:ascii="宋体" w:eastAsia="宋体" w:hAnsi="宋体" w:cs="Times New Roman" w:hint="eastAsia"/>
          <w:kern w:val="0"/>
          <w:sz w:val="24"/>
          <w:szCs w:val="24"/>
          <w14:ligatures w14:val="none"/>
        </w:rPr>
        <w:t xml:space="preserve">的评审结论。                                 </w:t>
      </w:r>
    </w:p>
    <w:p w14:paraId="38373B77" w14:textId="77777777" w:rsidR="00822D9A" w:rsidRDefault="00963382">
      <w:pPr>
        <w:spacing w:line="360" w:lineRule="auto"/>
        <w:ind w:firstLineChars="150" w:firstLine="36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 xml:space="preserve"> </w:t>
      </w:r>
    </w:p>
    <w:p w14:paraId="39F10964" w14:textId="77777777" w:rsidR="00822D9A" w:rsidRDefault="00963382">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附件：《投标文件编制情况》</w:t>
      </w:r>
    </w:p>
    <w:p w14:paraId="6F020DE7" w14:textId="77777777" w:rsidR="00822D9A" w:rsidRDefault="00963382">
      <w:pPr>
        <w:spacing w:line="360" w:lineRule="auto"/>
        <w:ind w:right="90" w:firstLineChars="1350" w:firstLine="3240"/>
        <w:rPr>
          <w:rFonts w:ascii="宋体" w:eastAsia="宋体" w:hAnsi="宋体" w:cs="Times New Roman" w:hint="eastAsia"/>
          <w:sz w:val="24"/>
          <w:szCs w:val="24"/>
          <w:u w:val="single"/>
          <w14:ligatures w14:val="none"/>
        </w:rPr>
      </w:pPr>
      <w:r>
        <w:rPr>
          <w:rFonts w:ascii="宋体" w:eastAsia="宋体" w:hAnsi="宋体" w:cs="Times New Roman" w:hint="eastAsia"/>
          <w:sz w:val="24"/>
          <w:szCs w:val="24"/>
          <w14:ligatures w14:val="none"/>
        </w:rPr>
        <w:t xml:space="preserve"> 投标人名称（盖法人公章）：</w:t>
      </w:r>
      <w:r>
        <w:rPr>
          <w:rFonts w:ascii="宋体" w:eastAsia="宋体" w:hAnsi="宋体" w:cs="Times New Roman" w:hint="eastAsia"/>
          <w:sz w:val="24"/>
          <w:szCs w:val="24"/>
          <w:u w:val="single"/>
          <w14:ligatures w14:val="none"/>
        </w:rPr>
        <w:t xml:space="preserve">                  </w:t>
      </w:r>
    </w:p>
    <w:p w14:paraId="3CDC492F" w14:textId="77777777" w:rsidR="00822D9A" w:rsidRDefault="00963382">
      <w:pPr>
        <w:spacing w:line="360" w:lineRule="auto"/>
        <w:ind w:firstLineChars="900" w:firstLine="2160"/>
        <w:rPr>
          <w:rFonts w:ascii="宋体" w:eastAsia="宋体" w:hAnsi="宋体" w:cs="Times New Roman" w:hint="eastAsia"/>
          <w:sz w:val="24"/>
          <w:szCs w:val="24"/>
          <w:u w:val="single"/>
          <w14:ligatures w14:val="none"/>
        </w:rPr>
      </w:pPr>
      <w:r>
        <w:rPr>
          <w:rFonts w:ascii="宋体" w:eastAsia="宋体" w:hAnsi="宋体" w:cs="Times New Roman" w:hint="eastAsia"/>
          <w:sz w:val="24"/>
          <w:szCs w:val="24"/>
          <w14:ligatures w14:val="none"/>
        </w:rPr>
        <w:t>法定代表人或被授权人（签字或盖章）：</w:t>
      </w:r>
      <w:r>
        <w:rPr>
          <w:rFonts w:ascii="宋体" w:eastAsia="宋体" w:hAnsi="宋体" w:cs="Times New Roman" w:hint="eastAsia"/>
          <w:sz w:val="24"/>
          <w:szCs w:val="24"/>
          <w:u w:val="single"/>
          <w14:ligatures w14:val="none"/>
        </w:rPr>
        <w:t xml:space="preserve">                  </w:t>
      </w:r>
    </w:p>
    <w:p w14:paraId="69F06A10" w14:textId="77777777" w:rsidR="00822D9A" w:rsidRDefault="00963382">
      <w:pPr>
        <w:spacing w:line="360" w:lineRule="auto"/>
        <w:ind w:firstLineChars="1850" w:firstLine="4440"/>
        <w:jc w:val="center"/>
        <w:rPr>
          <w:rFonts w:ascii="宋体" w:eastAsia="宋体" w:hAnsi="Calibri" w:cs="Times New Roman"/>
          <w14:ligatures w14:val="none"/>
        </w:rPr>
      </w:pP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日期：</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年</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月</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日</w:t>
      </w:r>
      <w:r>
        <w:rPr>
          <w:rFonts w:ascii="Calibri" w:eastAsia="宋体" w:hAnsi="Calibri" w:cs="Times New Roman"/>
          <w:sz w:val="24"/>
          <w:szCs w:val="24"/>
          <w14:ligatures w14:val="none"/>
        </w:rPr>
        <w:t xml:space="preserve"> </w:t>
      </w:r>
    </w:p>
    <w:p w14:paraId="4721C76C" w14:textId="77777777" w:rsidR="00822D9A" w:rsidRDefault="00822D9A">
      <w:pPr>
        <w:spacing w:line="320" w:lineRule="exact"/>
        <w:rPr>
          <w:rFonts w:ascii="仿宋_GB2312" w:eastAsia="仿宋_GB2312" w:hAnsi="楷体" w:cs="Times New Roman" w:hint="eastAsia"/>
          <w:szCs w:val="21"/>
          <w14:ligatures w14:val="none"/>
        </w:rPr>
      </w:pPr>
    </w:p>
    <w:p w14:paraId="75EC4B61" w14:textId="77777777" w:rsidR="00822D9A" w:rsidRDefault="00822D9A">
      <w:pPr>
        <w:spacing w:line="320" w:lineRule="exact"/>
        <w:rPr>
          <w:rFonts w:ascii="仿宋_GB2312" w:eastAsia="仿宋_GB2312" w:hAnsi="楷体" w:cs="Times New Roman" w:hint="eastAsia"/>
          <w:szCs w:val="21"/>
          <w14:ligatures w14:val="none"/>
        </w:rPr>
      </w:pPr>
    </w:p>
    <w:p w14:paraId="0514BD94" w14:textId="77777777" w:rsidR="00822D9A" w:rsidRDefault="00963382">
      <w:pPr>
        <w:tabs>
          <w:tab w:val="left" w:pos="720"/>
        </w:tabs>
        <w:snapToGrid w:val="0"/>
        <w:spacing w:line="360" w:lineRule="auto"/>
        <w:jc w:val="center"/>
        <w:rPr>
          <w:rFonts w:ascii="Times New Roman" w:eastAsia="宋体" w:hAnsi="Times New Roman" w:cs="Times New Roman"/>
          <w:b/>
          <w:kern w:val="0"/>
          <w:sz w:val="32"/>
          <w:szCs w:val="32"/>
          <w14:ligatures w14:val="none"/>
        </w:rPr>
      </w:pPr>
      <w:r>
        <w:rPr>
          <w:rFonts w:ascii="Times New Roman" w:eastAsia="宋体" w:hAnsi="Times New Roman" w:cs="Times New Roman" w:hint="eastAsia"/>
          <w:b/>
          <w:kern w:val="0"/>
          <w:sz w:val="32"/>
          <w:szCs w:val="32"/>
          <w14:ligatures w14:val="none"/>
        </w:rPr>
        <w:t>投标文件编制情况</w:t>
      </w:r>
    </w:p>
    <w:tbl>
      <w:tblPr>
        <w:tblW w:w="0" w:type="auto"/>
        <w:tblLayout w:type="fixed"/>
        <w:tblLook w:val="04A0" w:firstRow="1" w:lastRow="0" w:firstColumn="1" w:lastColumn="0" w:noHBand="0" w:noVBand="1"/>
      </w:tblPr>
      <w:tblGrid>
        <w:gridCol w:w="8522"/>
      </w:tblGrid>
      <w:tr w:rsidR="00822D9A" w14:paraId="75945C56" w14:textId="77777777">
        <w:trPr>
          <w:trHeight w:val="2819"/>
        </w:trPr>
        <w:tc>
          <w:tcPr>
            <w:tcW w:w="8522" w:type="dxa"/>
          </w:tcPr>
          <w:p w14:paraId="07B99BA1" w14:textId="77777777" w:rsidR="00822D9A" w:rsidRDefault="00963382">
            <w:pPr>
              <w:tabs>
                <w:tab w:val="left" w:pos="720"/>
              </w:tabs>
              <w:snapToGrid w:val="0"/>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sz w:val="24"/>
                <w:szCs w:val="24"/>
                <w14:ligatures w14:val="none"/>
              </w:rPr>
              <w:t>1.</w:t>
            </w:r>
            <w:r>
              <w:rPr>
                <w:rFonts w:ascii="Calibri" w:eastAsia="宋体" w:hAnsi="Calibri" w:cs="Times New Roman" w:hint="eastAsia"/>
                <w:sz w:val="24"/>
                <w:szCs w:val="24"/>
                <w14:ligatures w14:val="none"/>
              </w:rPr>
              <w:t>投标文件报价编制方式</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□自行编制的，编制的负责人：</w:t>
            </w:r>
            <w:r>
              <w:rPr>
                <w:rFonts w:ascii="Calibri" w:eastAsia="宋体" w:hAnsi="Calibri" w:cs="Times New Roman"/>
                <w:sz w:val="24"/>
                <w:szCs w:val="24"/>
                <w:u w:val="single"/>
                <w14:ligatures w14:val="none"/>
              </w:rPr>
              <w:t xml:space="preserve"> </w:t>
            </w:r>
            <w:r>
              <w:rPr>
                <w:rFonts w:ascii="Calibri" w:eastAsia="宋体" w:hAnsi="Calibri" w:cs="Times New Roman" w:hint="eastAsia"/>
                <w:sz w:val="24"/>
                <w:szCs w:val="24"/>
                <w:u w:val="single"/>
                <w14:ligatures w14:val="none"/>
              </w:rPr>
              <w:t>（盖造价工程师执业专用章或全国建设工程</w:t>
            </w:r>
            <w:proofErr w:type="gramStart"/>
            <w:r>
              <w:rPr>
                <w:rFonts w:ascii="Calibri" w:eastAsia="宋体" w:hAnsi="Calibri" w:cs="Times New Roman" w:hint="eastAsia"/>
                <w:sz w:val="24"/>
                <w:szCs w:val="24"/>
                <w:u w:val="single"/>
                <w14:ligatures w14:val="none"/>
              </w:rPr>
              <w:t>造价员</w:t>
            </w:r>
            <w:proofErr w:type="gramEnd"/>
            <w:r>
              <w:rPr>
                <w:rFonts w:ascii="Calibri" w:eastAsia="宋体" w:hAnsi="Calibri" w:cs="Times New Roman" w:hint="eastAsia"/>
                <w:sz w:val="24"/>
                <w:szCs w:val="24"/>
                <w:u w:val="single"/>
                <w14:ligatures w14:val="none"/>
              </w:rPr>
              <w:t>章，执业单位应与投标人一致）</w:t>
            </w:r>
            <w:r>
              <w:rPr>
                <w:rFonts w:ascii="Calibri" w:eastAsia="宋体" w:hAnsi="Calibri" w:cs="Times New Roman"/>
                <w:sz w:val="24"/>
                <w:szCs w:val="24"/>
                <w:u w:val="single"/>
                <w14:ligatures w14:val="none"/>
              </w:rPr>
              <w:t xml:space="preserve"> </w:t>
            </w:r>
            <w:r>
              <w:rPr>
                <w:rFonts w:ascii="Calibri" w:eastAsia="宋体" w:hAnsi="Calibri" w:cs="Times New Roman" w:hint="eastAsia"/>
                <w:sz w:val="24"/>
                <w:szCs w:val="24"/>
                <w14:ligatures w14:val="none"/>
              </w:rPr>
              <w:t>。□委托编制的，受委托单位</w:t>
            </w:r>
            <w:r>
              <w:rPr>
                <w:rFonts w:ascii="Calibri" w:eastAsia="宋体" w:hAnsi="Calibri" w:cs="Times New Roman"/>
                <w:sz w:val="24"/>
                <w:szCs w:val="24"/>
                <w:u w:val="single"/>
                <w14:ligatures w14:val="none"/>
              </w:rPr>
              <w:t xml:space="preserve">                    </w:t>
            </w:r>
            <w:r>
              <w:rPr>
                <w:rFonts w:ascii="Calibri" w:eastAsia="宋体" w:hAnsi="Calibri" w:cs="Times New Roman" w:hint="eastAsia"/>
                <w:sz w:val="24"/>
                <w:szCs w:val="24"/>
                <w14:ligatures w14:val="none"/>
              </w:rPr>
              <w:t>，编制的负责人：</w:t>
            </w:r>
            <w:r>
              <w:rPr>
                <w:rFonts w:ascii="Calibri" w:eastAsia="宋体" w:hAnsi="Calibri" w:cs="Times New Roman"/>
                <w:sz w:val="24"/>
                <w:szCs w:val="24"/>
                <w:u w:val="single"/>
                <w14:ligatures w14:val="none"/>
              </w:rPr>
              <w:t xml:space="preserve"> </w:t>
            </w:r>
            <w:r>
              <w:rPr>
                <w:rFonts w:ascii="Calibri" w:eastAsia="宋体" w:hAnsi="Calibri" w:cs="Times New Roman" w:hint="eastAsia"/>
                <w:sz w:val="24"/>
                <w:szCs w:val="24"/>
                <w:u w:val="single"/>
                <w14:ligatures w14:val="none"/>
              </w:rPr>
              <w:t>（盖造价工程师执业专用章或全国建设工程</w:t>
            </w:r>
            <w:proofErr w:type="gramStart"/>
            <w:r>
              <w:rPr>
                <w:rFonts w:ascii="Calibri" w:eastAsia="宋体" w:hAnsi="Calibri" w:cs="Times New Roman" w:hint="eastAsia"/>
                <w:sz w:val="24"/>
                <w:szCs w:val="24"/>
                <w:u w:val="single"/>
                <w14:ligatures w14:val="none"/>
              </w:rPr>
              <w:t>造价员</w:t>
            </w:r>
            <w:proofErr w:type="gramEnd"/>
            <w:r>
              <w:rPr>
                <w:rFonts w:ascii="Calibri" w:eastAsia="宋体" w:hAnsi="Calibri" w:cs="Times New Roman" w:hint="eastAsia"/>
                <w:sz w:val="24"/>
                <w:szCs w:val="24"/>
                <w:u w:val="single"/>
                <w14:ligatures w14:val="none"/>
              </w:rPr>
              <w:t>章，执业单位应与受委托单位一致）</w:t>
            </w:r>
            <w:r>
              <w:rPr>
                <w:rFonts w:ascii="Calibri" w:eastAsia="宋体" w:hAnsi="Calibri" w:cs="Times New Roman"/>
                <w:sz w:val="24"/>
                <w:szCs w:val="24"/>
                <w:u w:val="single"/>
                <w14:ligatures w14:val="none"/>
              </w:rPr>
              <w:t xml:space="preserve"> </w:t>
            </w:r>
            <w:r>
              <w:rPr>
                <w:rFonts w:ascii="Calibri" w:eastAsia="宋体" w:hAnsi="Calibri" w:cs="Times New Roman" w:hint="eastAsia"/>
                <w:sz w:val="24"/>
                <w:szCs w:val="24"/>
                <w14:ligatures w14:val="none"/>
              </w:rPr>
              <w:t>。</w:t>
            </w:r>
          </w:p>
          <w:p w14:paraId="76942030" w14:textId="77777777" w:rsidR="00822D9A" w:rsidRDefault="00963382">
            <w:pPr>
              <w:tabs>
                <w:tab w:val="left" w:pos="720"/>
              </w:tabs>
              <w:snapToGrid w:val="0"/>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sz w:val="24"/>
                <w:szCs w:val="24"/>
                <w14:ligatures w14:val="none"/>
              </w:rPr>
              <w:t>2.</w:t>
            </w:r>
            <w:r>
              <w:rPr>
                <w:rFonts w:ascii="Calibri" w:eastAsia="宋体" w:hAnsi="Calibri" w:cs="Times New Roman" w:hint="eastAsia"/>
                <w:sz w:val="24"/>
                <w:szCs w:val="24"/>
                <w14:ligatures w14:val="none"/>
              </w:rPr>
              <w:t>投标文件加密打包的电脑情况</w:t>
            </w:r>
          </w:p>
          <w:p w14:paraId="2BA3D430" w14:textId="77777777" w:rsidR="00822D9A" w:rsidRDefault="00963382">
            <w:pPr>
              <w:tabs>
                <w:tab w:val="left" w:pos="720"/>
              </w:tabs>
              <w:snapToGrid w:val="0"/>
              <w:spacing w:line="360" w:lineRule="auto"/>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投标文件加密打包的电脑</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自有</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外包</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其他</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w:t>
            </w:r>
          </w:p>
          <w:p w14:paraId="47100DED" w14:textId="77777777" w:rsidR="00822D9A" w:rsidRDefault="00963382">
            <w:pPr>
              <w:tabs>
                <w:tab w:val="left" w:pos="720"/>
              </w:tabs>
              <w:snapToGrid w:val="0"/>
              <w:spacing w:line="360" w:lineRule="auto"/>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电脑类型</w:t>
            </w:r>
          </w:p>
          <w:p w14:paraId="4DF32ACB" w14:textId="77777777" w:rsidR="00822D9A" w:rsidRDefault="00963382">
            <w:pPr>
              <w:tabs>
                <w:tab w:val="left" w:pos="720"/>
              </w:tabs>
              <w:snapToGrid w:val="0"/>
              <w:spacing w:line="360" w:lineRule="auto"/>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电脑所属单位</w:t>
            </w:r>
          </w:p>
          <w:p w14:paraId="04BD8498" w14:textId="77777777" w:rsidR="00822D9A" w:rsidRDefault="00963382">
            <w:pPr>
              <w:tabs>
                <w:tab w:val="left" w:pos="720"/>
              </w:tabs>
              <w:snapToGrid w:val="0"/>
              <w:spacing w:line="360" w:lineRule="auto"/>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电脑所在地址</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（如××市××区</w:t>
            </w:r>
            <w:r>
              <w:rPr>
                <w:rFonts w:ascii="Calibri" w:eastAsia="宋体" w:hAnsi="Calibri" w:cs="Times New Roman"/>
                <w:sz w:val="24"/>
                <w:szCs w:val="24"/>
                <w14:ligatures w14:val="none"/>
              </w:rPr>
              <w:t>(</w:t>
            </w:r>
            <w:r>
              <w:rPr>
                <w:rFonts w:ascii="Calibri" w:eastAsia="宋体" w:hAnsi="Calibri" w:cs="Times New Roman" w:hint="eastAsia"/>
                <w:sz w:val="24"/>
                <w:szCs w:val="24"/>
                <w14:ligatures w14:val="none"/>
              </w:rPr>
              <w:t>县</w:t>
            </w:r>
            <w:r>
              <w:rPr>
                <w:rFonts w:ascii="Calibri" w:eastAsia="宋体" w:hAnsi="Calibri" w:cs="Times New Roman"/>
                <w:sz w:val="24"/>
                <w:szCs w:val="24"/>
                <w14:ligatures w14:val="none"/>
              </w:rPr>
              <w:t xml:space="preserve">) </w:t>
            </w:r>
            <w:r>
              <w:rPr>
                <w:rFonts w:ascii="Calibri" w:eastAsia="宋体" w:hAnsi="Calibri" w:cs="Times New Roman" w:hint="eastAsia"/>
                <w:sz w:val="24"/>
                <w:szCs w:val="24"/>
                <w14:ligatures w14:val="none"/>
              </w:rPr>
              <w:t>××街（路）××号××大厦××房）</w:t>
            </w:r>
          </w:p>
        </w:tc>
      </w:tr>
    </w:tbl>
    <w:p w14:paraId="57A73405" w14:textId="77777777" w:rsidR="00822D9A" w:rsidRDefault="00963382">
      <w:pPr>
        <w:spacing w:line="360" w:lineRule="auto"/>
        <w:ind w:firstLineChars="1850" w:firstLine="4440"/>
        <w:jc w:val="center"/>
        <w:rPr>
          <w:rFonts w:ascii="Calibri" w:eastAsia="宋体" w:hAnsi="Calibri" w:cs="Times New Roman"/>
          <w:sz w:val="24"/>
          <w:szCs w:val="24"/>
          <w14:ligatures w14:val="none"/>
        </w:rPr>
      </w:pPr>
      <w:r>
        <w:rPr>
          <w:rFonts w:ascii="Calibri" w:eastAsia="宋体" w:hAnsi="Calibri" w:cs="Times New Roman"/>
          <w:sz w:val="24"/>
          <w:szCs w:val="24"/>
          <w14:ligatures w14:val="none"/>
        </w:rPr>
        <w:t xml:space="preserve"> </w:t>
      </w:r>
    </w:p>
    <w:p w14:paraId="1E189C2A" w14:textId="77777777" w:rsidR="00CF293B" w:rsidRDefault="00CF293B" w:rsidP="00CF293B">
      <w:pPr>
        <w:pStyle w:val="a0"/>
      </w:pPr>
    </w:p>
    <w:p w14:paraId="5B04DC2F" w14:textId="77777777" w:rsidR="00CF293B" w:rsidRDefault="00CF293B" w:rsidP="00CF293B">
      <w:pPr>
        <w:rPr>
          <w:rFonts w:hint="eastAsia"/>
        </w:rPr>
      </w:pPr>
    </w:p>
    <w:p w14:paraId="300CB402" w14:textId="77777777" w:rsidR="00CF293B" w:rsidRPr="00FB4C8E" w:rsidRDefault="00CF293B" w:rsidP="00FB4C8E">
      <w:pPr>
        <w:pStyle w:val="a0"/>
      </w:pPr>
    </w:p>
    <w:p w14:paraId="0C4F1669" w14:textId="77777777" w:rsidR="00CF293B" w:rsidRPr="00CF293B" w:rsidRDefault="00CF293B" w:rsidP="00CF293B">
      <w:pPr>
        <w:rPr>
          <w:rFonts w:ascii="仿宋_GB2312" w:eastAsia="仿宋_GB2312" w:hAnsi="Times New Roman" w:cs="Times New Roman"/>
          <w:color w:val="000000"/>
          <w:kern w:val="0"/>
          <w:sz w:val="32"/>
          <w:szCs w:val="32"/>
          <w14:ligatures w14:val="none"/>
        </w:rPr>
      </w:pPr>
      <w:r w:rsidRPr="00CF293B">
        <w:rPr>
          <w:rFonts w:ascii="仿宋_GB2312" w:eastAsia="仿宋_GB2312" w:hAnsi="Times New Roman" w:cs="Times New Roman" w:hint="eastAsia"/>
          <w:color w:val="000000"/>
          <w:kern w:val="0"/>
          <w:sz w:val="32"/>
          <w:szCs w:val="32"/>
          <w14:ligatures w14:val="none"/>
        </w:rPr>
        <w:t>附件1</w:t>
      </w:r>
    </w:p>
    <w:p w14:paraId="511B70C4" w14:textId="77777777" w:rsidR="00CF293B" w:rsidRPr="00CF293B" w:rsidRDefault="00CF293B" w:rsidP="00CF293B">
      <w:pPr>
        <w:spacing w:line="560" w:lineRule="exact"/>
        <w:ind w:firstLineChars="200" w:firstLine="640"/>
        <w:jc w:val="center"/>
        <w:rPr>
          <w:rFonts w:ascii="仿宋_GB2312" w:eastAsia="仿宋_GB2312" w:hAnsi="Times New Roman" w:cs="Times New Roman"/>
          <w:color w:val="000000"/>
          <w:kern w:val="0"/>
          <w:sz w:val="32"/>
          <w:szCs w:val="32"/>
          <w14:ligatures w14:val="none"/>
        </w:rPr>
      </w:pPr>
      <w:r w:rsidRPr="00CF293B">
        <w:rPr>
          <w:rFonts w:ascii="黑体" w:eastAsia="黑体" w:hAnsi="黑体" w:cs="华文仿宋" w:hint="eastAsia"/>
          <w:color w:val="000000"/>
          <w:kern w:val="0"/>
          <w:sz w:val="32"/>
          <w:szCs w:val="32"/>
          <w:lang w:val="zh-CN"/>
          <w14:ligatures w14:val="none"/>
        </w:rPr>
        <w:t>关于投标保证金的承诺</w:t>
      </w:r>
    </w:p>
    <w:p w14:paraId="24C1F901" w14:textId="77777777" w:rsidR="00CF293B" w:rsidRPr="00CF293B" w:rsidRDefault="00CF293B" w:rsidP="00CF293B">
      <w:pPr>
        <w:spacing w:line="560" w:lineRule="exact"/>
        <w:ind w:firstLineChars="200" w:firstLine="640"/>
        <w:rPr>
          <w:rFonts w:ascii="仿宋_GB2312" w:eastAsia="仿宋_GB2312" w:hAnsi="Times New Roman" w:cs="Times New Roman"/>
          <w:color w:val="000000"/>
          <w:kern w:val="0"/>
          <w:sz w:val="32"/>
          <w:szCs w:val="32"/>
          <w14:ligatures w14:val="none"/>
        </w:rPr>
      </w:pPr>
    </w:p>
    <w:p w14:paraId="407A611F" w14:textId="77777777" w:rsidR="00CF293B" w:rsidRPr="00CF293B" w:rsidRDefault="00CF293B" w:rsidP="00CF293B">
      <w:pPr>
        <w:jc w:val="left"/>
        <w:rPr>
          <w:rFonts w:ascii="仿宋_GB2312" w:eastAsia="仿宋_GB2312" w:hAnsi="仿宋_GB2312" w:cs="仿宋_GB2312" w:hint="eastAsia"/>
          <w:color w:val="000000"/>
          <w:sz w:val="32"/>
          <w:szCs w:val="32"/>
          <w14:ligatures w14:val="none"/>
        </w:rPr>
      </w:pPr>
      <w:r w:rsidRPr="00CF293B">
        <w:rPr>
          <w:rFonts w:ascii="仿宋_GB2312" w:eastAsia="仿宋_GB2312" w:hAnsi="仿宋_GB2312" w:cs="仿宋_GB2312" w:hint="eastAsia"/>
          <w:color w:val="000000"/>
          <w:sz w:val="32"/>
          <w:szCs w:val="32"/>
          <w14:ligatures w14:val="none"/>
        </w:rPr>
        <w:t>本招标项目招标人及招标监管机构：</w:t>
      </w:r>
    </w:p>
    <w:p w14:paraId="31ECC039" w14:textId="77777777" w:rsidR="00CF293B" w:rsidRPr="00CF293B" w:rsidRDefault="00CF293B" w:rsidP="00CF293B">
      <w:pPr>
        <w:ind w:firstLineChars="200" w:firstLine="640"/>
        <w:jc w:val="left"/>
        <w:rPr>
          <w:rFonts w:ascii="仿宋_GB2312" w:eastAsia="仿宋_GB2312" w:hAnsi="仿宋_GB2312" w:cs="仿宋_GB2312" w:hint="eastAsia"/>
          <w:color w:val="000000"/>
          <w:sz w:val="32"/>
          <w:szCs w:val="32"/>
          <w14:ligatures w14:val="none"/>
        </w:rPr>
      </w:pPr>
      <w:r w:rsidRPr="00CF293B">
        <w:rPr>
          <w:rFonts w:ascii="仿宋_GB2312" w:eastAsia="仿宋_GB2312" w:hAnsi="仿宋_GB2312" w:cs="仿宋_GB2312" w:hint="eastAsia"/>
          <w:color w:val="000000"/>
          <w:sz w:val="32"/>
          <w:szCs w:val="32"/>
          <w14:ligatures w14:val="none"/>
        </w:rPr>
        <w:t>本公司就参加</w:t>
      </w:r>
      <w:r w:rsidRPr="00CF293B">
        <w:rPr>
          <w:rFonts w:ascii="仿宋_GB2312" w:eastAsia="仿宋_GB2312" w:hAnsi="仿宋_GB2312" w:cs="仿宋_GB2312" w:hint="eastAsia"/>
          <w:color w:val="000000"/>
          <w:sz w:val="32"/>
          <w:szCs w:val="32"/>
          <w:u w:val="single"/>
          <w14:ligatures w14:val="none"/>
        </w:rPr>
        <w:t xml:space="preserve">      （招标项目名称）     </w:t>
      </w:r>
      <w:r w:rsidRPr="00CF293B">
        <w:rPr>
          <w:rFonts w:ascii="仿宋_GB2312" w:eastAsia="仿宋_GB2312" w:hAnsi="仿宋_GB2312" w:cs="仿宋_GB2312" w:hint="eastAsia"/>
          <w:color w:val="000000"/>
          <w:sz w:val="32"/>
          <w:szCs w:val="32"/>
          <w14:ligatures w14:val="none"/>
        </w:rPr>
        <w:t>项目的投标工作，</w:t>
      </w:r>
      <w:proofErr w:type="gramStart"/>
      <w:r w:rsidRPr="00CF293B">
        <w:rPr>
          <w:rFonts w:ascii="仿宋_GB2312" w:eastAsia="仿宋_GB2312" w:hAnsi="仿宋_GB2312" w:cs="仿宋_GB2312" w:hint="eastAsia"/>
          <w:color w:val="000000"/>
          <w:sz w:val="32"/>
          <w:szCs w:val="32"/>
          <w14:ligatures w14:val="none"/>
        </w:rPr>
        <w:t>作出</w:t>
      </w:r>
      <w:proofErr w:type="gramEnd"/>
      <w:r w:rsidRPr="00CF293B">
        <w:rPr>
          <w:rFonts w:ascii="仿宋_GB2312" w:eastAsia="仿宋_GB2312" w:hAnsi="仿宋_GB2312" w:cs="仿宋_GB2312" w:hint="eastAsia"/>
          <w:color w:val="000000"/>
          <w:sz w:val="32"/>
          <w:szCs w:val="32"/>
          <w14:ligatures w14:val="none"/>
        </w:rPr>
        <w:t>郑重声明：</w:t>
      </w:r>
    </w:p>
    <w:p w14:paraId="62971C01" w14:textId="77777777" w:rsidR="00CF293B" w:rsidRPr="00CF293B" w:rsidRDefault="00CF293B" w:rsidP="00CF293B">
      <w:pPr>
        <w:ind w:firstLineChars="200" w:firstLine="640"/>
        <w:jc w:val="left"/>
        <w:rPr>
          <w:rFonts w:ascii="仿宋_GB2312" w:eastAsia="仿宋_GB2312" w:hAnsi="仿宋_GB2312" w:cs="仿宋_GB2312" w:hint="eastAsia"/>
          <w:color w:val="000000"/>
          <w:sz w:val="32"/>
          <w:szCs w:val="32"/>
          <w14:ligatures w14:val="none"/>
        </w:rPr>
      </w:pPr>
      <w:r w:rsidRPr="00CF293B">
        <w:rPr>
          <w:rFonts w:ascii="仿宋_GB2312" w:eastAsia="仿宋_GB2312" w:hAnsi="仿宋_GB2312" w:cs="仿宋_GB2312" w:hint="eastAsia"/>
          <w:color w:val="000000"/>
          <w:sz w:val="32"/>
          <w:szCs w:val="32"/>
          <w14:ligatures w14:val="none"/>
        </w:rPr>
        <w:t>本公司满足招标文件中免交投标保证金的相关要求，在投标时未提交投标保证金。我司理解在投标时免交投标保证金是为企业减负的举措，并未免除我司的投标义务，本公司</w:t>
      </w:r>
      <w:r w:rsidRPr="00CF293B">
        <w:rPr>
          <w:rFonts w:ascii="仿宋_GB2312" w:eastAsia="仿宋_GB2312" w:hAnsi="仿宋" w:cs="华文仿宋" w:hint="eastAsia"/>
          <w:color w:val="000000"/>
          <w:kern w:val="0"/>
          <w:sz w:val="32"/>
          <w:szCs w:val="32"/>
          <w:lang w:val="zh-CN"/>
          <w14:ligatures w14:val="none"/>
        </w:rPr>
        <w:t>一旦发生符合招标文件规定的不予退还投标保证金情形的，将</w:t>
      </w:r>
      <w:r w:rsidRPr="00CF293B">
        <w:rPr>
          <w:rFonts w:ascii="仿宋_GB2312" w:eastAsia="仿宋_GB2312" w:hAnsi="仿宋_GB2312" w:cs="仿宋_GB2312" w:hint="eastAsia"/>
          <w:color w:val="000000"/>
          <w:sz w:val="32"/>
          <w:szCs w:val="32"/>
          <w14:ligatures w14:val="none"/>
        </w:rPr>
        <w:t>按照招标人的要求，在规定的时间内向招标人足额补交投标保证金。</w:t>
      </w:r>
    </w:p>
    <w:p w14:paraId="5A1A2F46" w14:textId="77777777" w:rsidR="00CF293B" w:rsidRPr="00CF293B" w:rsidRDefault="00CF293B" w:rsidP="00CF293B">
      <w:pPr>
        <w:ind w:firstLineChars="200" w:firstLine="640"/>
        <w:jc w:val="left"/>
        <w:rPr>
          <w:rFonts w:ascii="仿宋_GB2312" w:eastAsia="仿宋_GB2312" w:hAnsi="仿宋_GB2312" w:cs="仿宋_GB2312" w:hint="eastAsia"/>
          <w:color w:val="000000"/>
          <w:sz w:val="32"/>
          <w:szCs w:val="32"/>
          <w14:ligatures w14:val="none"/>
        </w:rPr>
      </w:pPr>
      <w:r w:rsidRPr="00CF293B">
        <w:rPr>
          <w:rFonts w:ascii="仿宋_GB2312" w:eastAsia="仿宋_GB2312" w:hAnsi="仿宋_GB2312" w:cs="仿宋_GB2312" w:hint="eastAsia"/>
          <w:color w:val="000000"/>
          <w:sz w:val="32"/>
          <w:szCs w:val="32"/>
          <w14:ligatures w14:val="none"/>
        </w:rPr>
        <w:t>本公司违反上述保证的，将被视为虚假承诺，按相关规定进行信用记录。本公司对失信行为产生的一切后果已知悉，并承担由此产生的相应责任。</w:t>
      </w:r>
    </w:p>
    <w:p w14:paraId="39947343" w14:textId="77777777" w:rsidR="00CF293B" w:rsidRPr="00CF293B" w:rsidRDefault="00CF293B" w:rsidP="00CF293B">
      <w:pPr>
        <w:ind w:firstLineChars="200" w:firstLine="640"/>
        <w:jc w:val="left"/>
        <w:rPr>
          <w:rFonts w:ascii="仿宋_GB2312" w:eastAsia="仿宋_GB2312" w:hAnsi="仿宋_GB2312" w:cs="仿宋_GB2312" w:hint="eastAsia"/>
          <w:color w:val="000000"/>
          <w:sz w:val="32"/>
          <w:szCs w:val="32"/>
          <w14:ligatures w14:val="none"/>
        </w:rPr>
      </w:pPr>
      <w:r w:rsidRPr="00CF293B">
        <w:rPr>
          <w:rFonts w:ascii="仿宋_GB2312" w:eastAsia="仿宋_GB2312" w:hAnsi="仿宋_GB2312" w:cs="仿宋_GB2312" w:hint="eastAsia"/>
          <w:color w:val="000000"/>
          <w:sz w:val="32"/>
          <w:szCs w:val="32"/>
          <w14:ligatures w14:val="none"/>
        </w:rPr>
        <w:t>特此承诺。</w:t>
      </w:r>
    </w:p>
    <w:p w14:paraId="0F169B39" w14:textId="77777777" w:rsidR="00CF293B" w:rsidRPr="00CF293B" w:rsidRDefault="00CF293B" w:rsidP="00CF293B">
      <w:pPr>
        <w:ind w:firstLineChars="200" w:firstLine="640"/>
        <w:jc w:val="left"/>
        <w:rPr>
          <w:rFonts w:ascii="仿宋_GB2312" w:eastAsia="仿宋_GB2312" w:hAnsi="仿宋_GB2312" w:cs="仿宋_GB2312" w:hint="eastAsia"/>
          <w:color w:val="000000"/>
          <w:sz w:val="32"/>
          <w:szCs w:val="32"/>
          <w14:ligatures w14:val="none"/>
        </w:rPr>
      </w:pPr>
    </w:p>
    <w:p w14:paraId="714D90ED" w14:textId="77777777" w:rsidR="00CF293B" w:rsidRPr="00CF293B" w:rsidRDefault="00CF293B" w:rsidP="00CF293B">
      <w:pPr>
        <w:jc w:val="left"/>
        <w:rPr>
          <w:rFonts w:ascii="仿宋_GB2312" w:eastAsia="仿宋_GB2312" w:hAnsi="仿宋_GB2312" w:cs="仿宋_GB2312" w:hint="eastAsia"/>
          <w:color w:val="000000"/>
          <w:sz w:val="32"/>
          <w:szCs w:val="32"/>
          <w14:ligatures w14:val="none"/>
        </w:rPr>
      </w:pPr>
    </w:p>
    <w:p w14:paraId="47BDCF48" w14:textId="77777777" w:rsidR="00CF293B" w:rsidRPr="00CF293B" w:rsidRDefault="00CF293B" w:rsidP="00CF293B">
      <w:pPr>
        <w:ind w:firstLineChars="1300" w:firstLine="4160"/>
        <w:jc w:val="left"/>
        <w:rPr>
          <w:rFonts w:ascii="仿宋_GB2312" w:eastAsia="仿宋_GB2312" w:hAnsi="仿宋_GB2312" w:cs="仿宋_GB2312" w:hint="eastAsia"/>
          <w:color w:val="000000"/>
          <w:sz w:val="32"/>
          <w:szCs w:val="32"/>
          <w14:ligatures w14:val="none"/>
        </w:rPr>
      </w:pPr>
      <w:r w:rsidRPr="00CF293B">
        <w:rPr>
          <w:rFonts w:ascii="仿宋_GB2312" w:eastAsia="仿宋_GB2312" w:hAnsi="仿宋_GB2312" w:cs="仿宋_GB2312"/>
          <w:color w:val="000000"/>
          <w:sz w:val="32"/>
          <w:szCs w:val="32"/>
          <w14:ligatures w14:val="none"/>
        </w:rPr>
        <w:t>投标人：　　（盖章）</w:t>
      </w:r>
    </w:p>
    <w:p w14:paraId="57C5C84F" w14:textId="77777777" w:rsidR="00CF293B" w:rsidRPr="00CF293B" w:rsidRDefault="00CF293B" w:rsidP="00CF293B">
      <w:pPr>
        <w:tabs>
          <w:tab w:val="left" w:pos="720"/>
        </w:tabs>
        <w:spacing w:line="360" w:lineRule="auto"/>
        <w:ind w:firstLineChars="600" w:firstLine="1920"/>
        <w:jc w:val="left"/>
        <w:rPr>
          <w:rFonts w:ascii="宋体" w:eastAsia="仿宋_GB2312" w:hAnsi="宋体" w:cs="宋体" w:hint="eastAsia"/>
          <w:color w:val="000000"/>
          <w:sz w:val="24"/>
          <w:szCs w:val="20"/>
          <w14:ligatures w14:val="none"/>
        </w:rPr>
      </w:pPr>
      <w:r w:rsidRPr="00CF293B">
        <w:rPr>
          <w:rFonts w:ascii="仿宋_GB2312" w:eastAsia="仿宋_GB2312" w:hAnsi="仿宋_GB2312" w:cs="仿宋_GB2312" w:hint="eastAsia"/>
          <w:color w:val="000000"/>
          <w:sz w:val="32"/>
          <w:szCs w:val="32"/>
          <w14:ligatures w14:val="none"/>
        </w:rPr>
        <w:t xml:space="preserve">              </w:t>
      </w:r>
      <w:r w:rsidRPr="00CF293B">
        <w:rPr>
          <w:rFonts w:ascii="仿宋_GB2312" w:eastAsia="仿宋_GB2312" w:hAnsi="仿宋_GB2312" w:cs="仿宋_GB2312"/>
          <w:color w:val="000000"/>
          <w:sz w:val="32"/>
          <w:szCs w:val="32"/>
          <w14:ligatures w14:val="none"/>
        </w:rPr>
        <w:t>日  期</w:t>
      </w:r>
      <w:r w:rsidRPr="00CF293B">
        <w:rPr>
          <w:rFonts w:ascii="仿宋_GB2312" w:eastAsia="仿宋_GB2312" w:hAnsi="仿宋_GB2312" w:cs="仿宋_GB2312" w:hint="eastAsia"/>
          <w:color w:val="000000"/>
          <w:sz w:val="32"/>
          <w:szCs w:val="32"/>
          <w14:ligatures w14:val="none"/>
        </w:rPr>
        <w:t>：</w:t>
      </w:r>
    </w:p>
    <w:p w14:paraId="59A25FA8" w14:textId="77777777" w:rsidR="00CF293B" w:rsidRPr="00CF293B" w:rsidRDefault="00CF293B" w:rsidP="00CF293B">
      <w:pPr>
        <w:rPr>
          <w:rFonts w:ascii="宋体" w:eastAsia="宋体" w:hAnsi="Courier New" w:cs="Times New Roman"/>
          <w:color w:val="000000"/>
          <w:kern w:val="0"/>
          <w:sz w:val="20"/>
          <w:szCs w:val="20"/>
          <w14:ligatures w14:val="none"/>
        </w:rPr>
      </w:pPr>
    </w:p>
    <w:p w14:paraId="4483897F" w14:textId="77777777" w:rsidR="00822D9A" w:rsidRDefault="00822D9A">
      <w:pPr>
        <w:widowControl/>
        <w:spacing w:beforeAutospacing="1" w:line="360" w:lineRule="auto"/>
        <w:jc w:val="left"/>
        <w:rPr>
          <w:rFonts w:ascii="Calibri" w:eastAsia="宋体" w:hAnsi="Calibri" w:cs="Times New Roman"/>
          <w:snapToGrid w:val="0"/>
          <w:spacing w:val="4"/>
          <w:kern w:val="0"/>
          <w:sz w:val="24"/>
          <w:szCs w:val="24"/>
          <w14:ligatures w14:val="none"/>
        </w:rPr>
        <w:sectPr w:rsidR="00822D9A">
          <w:pgSz w:w="11906" w:h="16838"/>
          <w:pgMar w:top="1247" w:right="1418" w:bottom="1134" w:left="1588" w:header="851" w:footer="907" w:gutter="0"/>
          <w:cols w:space="720"/>
          <w:docGrid w:type="lines" w:linePitch="312"/>
        </w:sectPr>
      </w:pPr>
    </w:p>
    <w:p w14:paraId="053E9346" w14:textId="77777777" w:rsidR="00822D9A" w:rsidRDefault="00963382">
      <w:pPr>
        <w:keepNext/>
        <w:keepLines/>
        <w:spacing w:before="120" w:after="120" w:line="520" w:lineRule="exact"/>
        <w:ind w:rightChars="-14" w:right="-29"/>
        <w:jc w:val="left"/>
        <w:outlineLvl w:val="0"/>
        <w:rPr>
          <w:rFonts w:ascii="Arial" w:eastAsia="宋体" w:hAnsi="Times New Roman" w:cs="Times New Roman"/>
          <w:b/>
          <w:kern w:val="44"/>
          <w:sz w:val="28"/>
          <w:szCs w:val="28"/>
          <w14:ligatures w14:val="none"/>
        </w:rPr>
      </w:pPr>
      <w:bookmarkStart w:id="116" w:name="_Toc496524647"/>
      <w:bookmarkStart w:id="117" w:name="_Toc19846"/>
      <w:bookmarkStart w:id="118" w:name="_Toc72245285"/>
      <w:bookmarkStart w:id="119" w:name="_Toc361232689"/>
      <w:bookmarkStart w:id="120" w:name="_Toc512439290"/>
      <w:bookmarkStart w:id="121" w:name="_Toc170858257"/>
      <w:bookmarkStart w:id="122" w:name="_Toc416358020"/>
      <w:bookmarkStart w:id="123" w:name="_Toc405383087"/>
      <w:r>
        <w:rPr>
          <w:rFonts w:ascii="Arial" w:eastAsia="宋体" w:hAnsi="Times New Roman" w:cs="Times New Roman" w:hint="eastAsia"/>
          <w:b/>
          <w:kern w:val="44"/>
          <w:sz w:val="28"/>
          <w:szCs w:val="28"/>
          <w14:ligatures w14:val="none"/>
        </w:rPr>
        <w:lastRenderedPageBreak/>
        <w:t>第五章</w:t>
      </w:r>
      <w:r>
        <w:rPr>
          <w:rFonts w:ascii="Arial" w:eastAsia="宋体" w:hAnsi="Arial" w:cs="Times New Roman"/>
          <w:b/>
          <w:kern w:val="44"/>
          <w:sz w:val="28"/>
          <w:szCs w:val="28"/>
          <w14:ligatures w14:val="none"/>
        </w:rPr>
        <w:t xml:space="preserve">  </w:t>
      </w:r>
      <w:r>
        <w:rPr>
          <w:rFonts w:ascii="Arial" w:eastAsia="宋体" w:hAnsi="Times New Roman" w:cs="Times New Roman" w:hint="eastAsia"/>
          <w:b/>
          <w:kern w:val="44"/>
          <w:sz w:val="28"/>
          <w:szCs w:val="28"/>
          <w14:ligatures w14:val="none"/>
        </w:rPr>
        <w:t>技术条件（工程建设标准）</w:t>
      </w:r>
      <w:bookmarkEnd w:id="116"/>
      <w:bookmarkEnd w:id="117"/>
      <w:bookmarkEnd w:id="118"/>
      <w:bookmarkEnd w:id="119"/>
      <w:bookmarkEnd w:id="120"/>
      <w:bookmarkEnd w:id="121"/>
    </w:p>
    <w:p w14:paraId="4CA49881" w14:textId="77777777" w:rsidR="00822D9A" w:rsidRDefault="00963382">
      <w:pPr>
        <w:spacing w:after="120" w:line="520" w:lineRule="exact"/>
        <w:ind w:rightChars="-230" w:right="-483" w:firstLine="420"/>
        <w:jc w:val="center"/>
        <w:rPr>
          <w:rFonts w:ascii="Times New Roman" w:eastAsia="宋体" w:hAnsi="Times New Roman" w:cs="Times New Roman"/>
          <w:kern w:val="0"/>
          <w:sz w:val="24"/>
          <w:szCs w:val="24"/>
          <w14:ligatures w14:val="none"/>
        </w:rPr>
      </w:pPr>
      <w:r>
        <w:rPr>
          <w:rFonts w:ascii="Times New Roman" w:eastAsia="宋体" w:hAnsi="Times New Roman" w:cs="Times New Roman" w:hint="eastAsia"/>
          <w:kern w:val="0"/>
          <w:sz w:val="24"/>
          <w:szCs w:val="24"/>
          <w14:ligatures w14:val="none"/>
        </w:rPr>
        <w:t>（本章由招标人自行制定。）</w:t>
      </w:r>
    </w:p>
    <w:p w14:paraId="617B6FEB" w14:textId="77777777" w:rsidR="00822D9A" w:rsidRDefault="00822D9A">
      <w:pPr>
        <w:spacing w:line="520" w:lineRule="exact"/>
        <w:ind w:rightChars="-230" w:right="-483" w:firstLineChars="200" w:firstLine="496"/>
        <w:rPr>
          <w:rFonts w:ascii="Calibri" w:eastAsia="宋体" w:hAnsi="Calibri" w:cs="Times New Roman"/>
          <w:spacing w:val="4"/>
          <w:kern w:val="0"/>
          <w:sz w:val="24"/>
          <w:szCs w:val="24"/>
          <w14:ligatures w14:val="none"/>
        </w:rPr>
      </w:pPr>
      <w:bookmarkStart w:id="124" w:name="_（一）土建综合要求"/>
      <w:bookmarkEnd w:id="124"/>
    </w:p>
    <w:p w14:paraId="57816927"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注：本工程按照国家有关规定、规范进行施工、验收，如在施工过程中颁发新的版本，是否采用新版本的规定，由监理工程师与有关各方洽商决定。</w:t>
      </w:r>
    </w:p>
    <w:p w14:paraId="1AABF4C2" w14:textId="77777777" w:rsidR="00822D9A" w:rsidRDefault="00822D9A">
      <w:pPr>
        <w:spacing w:line="520" w:lineRule="exact"/>
        <w:ind w:rightChars="-230" w:right="-483" w:firstLine="200"/>
        <w:jc w:val="center"/>
        <w:rPr>
          <w:rFonts w:ascii="Calibri" w:eastAsia="宋体" w:hAnsi="Calibri" w:cs="Times New Roman"/>
          <w:spacing w:val="4"/>
          <w:kern w:val="0"/>
          <w:sz w:val="24"/>
          <w:szCs w:val="24"/>
          <w14:ligatures w14:val="none"/>
        </w:rPr>
      </w:pPr>
    </w:p>
    <w:p w14:paraId="51D9660E" w14:textId="77777777" w:rsidR="00822D9A" w:rsidRDefault="00963382">
      <w:pPr>
        <w:spacing w:line="520" w:lineRule="exact"/>
        <w:ind w:rightChars="-230" w:right="-483" w:firstLine="200"/>
        <w:jc w:val="center"/>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施工组织设计要点概要</w:t>
      </w:r>
    </w:p>
    <w:p w14:paraId="1C2D0E0A" w14:textId="77777777" w:rsidR="00822D9A" w:rsidRDefault="00963382">
      <w:pPr>
        <w:spacing w:line="520" w:lineRule="exact"/>
        <w:ind w:rightChars="-230" w:right="-483" w:firstLineChars="200" w:firstLine="498"/>
        <w:rPr>
          <w:rFonts w:ascii="Calibri" w:eastAsia="宋体" w:hAnsi="Calibri" w:cs="Times New Roman"/>
          <w:b/>
          <w:spacing w:val="4"/>
          <w:kern w:val="0"/>
          <w:sz w:val="24"/>
          <w:szCs w:val="24"/>
          <w14:ligatures w14:val="none"/>
        </w:rPr>
      </w:pPr>
      <w:r>
        <w:rPr>
          <w:rFonts w:ascii="Calibri" w:eastAsia="宋体" w:hAnsi="Calibri" w:cs="Times New Roman" w:hint="eastAsia"/>
          <w:b/>
          <w:spacing w:val="4"/>
          <w:kern w:val="0"/>
          <w:sz w:val="24"/>
          <w:szCs w:val="24"/>
          <w14:ligatures w14:val="none"/>
        </w:rPr>
        <w:t>第一章、编制说明</w:t>
      </w:r>
    </w:p>
    <w:p w14:paraId="07805F24"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一、编制依据</w:t>
      </w:r>
    </w:p>
    <w:p w14:paraId="62CEA2D2"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1</w:t>
      </w:r>
      <w:r>
        <w:rPr>
          <w:rFonts w:ascii="Calibri" w:eastAsia="宋体" w:hAnsi="Calibri" w:cs="Times New Roman" w:hint="eastAsia"/>
          <w:spacing w:val="4"/>
          <w:kern w:val="0"/>
          <w:sz w:val="24"/>
          <w:szCs w:val="24"/>
          <w14:ligatures w14:val="none"/>
        </w:rPr>
        <w:t>、现行国家、广东省、广州市有关施工验收规范、质量标准和操作规程等要求。</w:t>
      </w:r>
    </w:p>
    <w:p w14:paraId="2C493BB7"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2</w:t>
      </w:r>
      <w:r>
        <w:rPr>
          <w:rFonts w:ascii="Calibri" w:eastAsia="宋体" w:hAnsi="Calibri" w:cs="Times New Roman" w:hint="eastAsia"/>
          <w:spacing w:val="4"/>
          <w:kern w:val="0"/>
          <w:sz w:val="24"/>
          <w:szCs w:val="24"/>
          <w14:ligatures w14:val="none"/>
        </w:rPr>
        <w:t>、施工现场条件</w:t>
      </w:r>
    </w:p>
    <w:p w14:paraId="1084A4C3"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本工程施工临时用水、用电、通讯设施由承包人自行负责。</w:t>
      </w:r>
    </w:p>
    <w:p w14:paraId="4BB1990B"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3</w:t>
      </w:r>
      <w:r>
        <w:rPr>
          <w:rFonts w:ascii="Calibri" w:eastAsia="宋体" w:hAnsi="Calibri" w:cs="Times New Roman" w:hint="eastAsia"/>
          <w:spacing w:val="4"/>
          <w:kern w:val="0"/>
          <w:sz w:val="24"/>
          <w:szCs w:val="24"/>
          <w14:ligatures w14:val="none"/>
        </w:rPr>
        <w:t>、施工图纸及有关资料</w:t>
      </w:r>
    </w:p>
    <w:p w14:paraId="77490A6B"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二、指导方针</w:t>
      </w:r>
    </w:p>
    <w:p w14:paraId="48219964"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1</w:t>
      </w:r>
      <w:r>
        <w:rPr>
          <w:rFonts w:ascii="Calibri" w:eastAsia="宋体" w:hAnsi="Calibri" w:cs="Times New Roman" w:hint="eastAsia"/>
          <w:spacing w:val="4"/>
          <w:kern w:val="0"/>
          <w:sz w:val="24"/>
          <w:szCs w:val="24"/>
          <w14:ligatures w14:val="none"/>
        </w:rPr>
        <w:t>、确保工程质量、施工工期，满足建设单位要求</w:t>
      </w:r>
    </w:p>
    <w:p w14:paraId="4C06682B"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按本工程规定的总工期，编制出完善的施工进度控制计划，在保证工程质量前提下，力争提前完成工程任务。</w:t>
      </w:r>
    </w:p>
    <w:p w14:paraId="2CD72778"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2</w:t>
      </w:r>
      <w:r>
        <w:rPr>
          <w:rFonts w:ascii="Calibri" w:eastAsia="宋体" w:hAnsi="Calibri" w:cs="Times New Roman" w:hint="eastAsia"/>
          <w:spacing w:val="4"/>
          <w:kern w:val="0"/>
          <w:sz w:val="24"/>
          <w:szCs w:val="24"/>
          <w14:ligatures w14:val="none"/>
        </w:rPr>
        <w:t>、发挥技术优势，优化管理水平</w:t>
      </w:r>
    </w:p>
    <w:p w14:paraId="5511E502"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安排经验丰富的优秀管理人员和高素质的工人参加本项目施工，采用先进技术设备，优化施工管理，充分发挥施工单位在管理和技术方面的优势。</w:t>
      </w:r>
    </w:p>
    <w:p w14:paraId="2A8B6355" w14:textId="77777777" w:rsidR="00822D9A" w:rsidRDefault="00822D9A">
      <w:pPr>
        <w:spacing w:line="520" w:lineRule="exact"/>
        <w:ind w:rightChars="-230" w:right="-483" w:firstLine="200"/>
        <w:rPr>
          <w:rFonts w:ascii="Calibri" w:eastAsia="宋体" w:hAnsi="Calibri" w:cs="Times New Roman"/>
          <w:spacing w:val="4"/>
          <w:kern w:val="0"/>
          <w:sz w:val="24"/>
          <w:szCs w:val="24"/>
          <w14:ligatures w14:val="none"/>
        </w:rPr>
      </w:pPr>
    </w:p>
    <w:p w14:paraId="406E730B" w14:textId="77777777" w:rsidR="00822D9A" w:rsidRDefault="00963382">
      <w:pPr>
        <w:spacing w:line="520" w:lineRule="exact"/>
        <w:ind w:rightChars="-230" w:right="-483" w:firstLineChars="200" w:firstLine="498"/>
        <w:rPr>
          <w:rFonts w:ascii="Calibri" w:eastAsia="宋体" w:hAnsi="Calibri" w:cs="Times New Roman"/>
          <w:b/>
          <w:spacing w:val="4"/>
          <w:kern w:val="0"/>
          <w:sz w:val="24"/>
          <w:szCs w:val="24"/>
          <w14:ligatures w14:val="none"/>
        </w:rPr>
      </w:pPr>
      <w:r>
        <w:rPr>
          <w:rFonts w:ascii="Calibri" w:eastAsia="宋体" w:hAnsi="Calibri" w:cs="Times New Roman" w:hint="eastAsia"/>
          <w:b/>
          <w:spacing w:val="4"/>
          <w:kern w:val="0"/>
          <w:sz w:val="24"/>
          <w:szCs w:val="24"/>
          <w14:ligatures w14:val="none"/>
        </w:rPr>
        <w:t>第二章、工程概况</w:t>
      </w:r>
    </w:p>
    <w:p w14:paraId="68404B8E"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详见招标公告</w:t>
      </w:r>
    </w:p>
    <w:p w14:paraId="059F6945" w14:textId="77777777" w:rsidR="00822D9A" w:rsidRDefault="00822D9A">
      <w:pPr>
        <w:spacing w:line="520" w:lineRule="exact"/>
        <w:ind w:rightChars="-230" w:right="-483" w:firstLine="200"/>
        <w:rPr>
          <w:rFonts w:ascii="Calibri" w:eastAsia="宋体" w:hAnsi="Calibri" w:cs="Times New Roman"/>
          <w:spacing w:val="4"/>
          <w:kern w:val="0"/>
          <w:sz w:val="24"/>
          <w:szCs w:val="24"/>
          <w14:ligatures w14:val="none"/>
        </w:rPr>
      </w:pPr>
    </w:p>
    <w:p w14:paraId="4F963802" w14:textId="77777777" w:rsidR="00822D9A" w:rsidRDefault="00963382">
      <w:pPr>
        <w:spacing w:line="520" w:lineRule="exact"/>
        <w:ind w:rightChars="-230" w:right="-483" w:firstLineChars="200" w:firstLine="498"/>
        <w:rPr>
          <w:rFonts w:ascii="Calibri" w:eastAsia="宋体" w:hAnsi="Calibri" w:cs="Times New Roman"/>
          <w:b/>
          <w:spacing w:val="4"/>
          <w:kern w:val="0"/>
          <w:sz w:val="24"/>
          <w:szCs w:val="24"/>
          <w14:ligatures w14:val="none"/>
        </w:rPr>
      </w:pPr>
      <w:r>
        <w:rPr>
          <w:rFonts w:ascii="Calibri" w:eastAsia="宋体" w:hAnsi="Calibri" w:cs="Times New Roman" w:hint="eastAsia"/>
          <w:b/>
          <w:spacing w:val="4"/>
          <w:kern w:val="0"/>
          <w:sz w:val="24"/>
          <w:szCs w:val="24"/>
          <w14:ligatures w14:val="none"/>
        </w:rPr>
        <w:lastRenderedPageBreak/>
        <w:t>第三章、项目组织机构</w:t>
      </w:r>
    </w:p>
    <w:p w14:paraId="50EF8A8E"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1</w:t>
      </w:r>
      <w:r>
        <w:rPr>
          <w:rFonts w:ascii="Calibri" w:eastAsia="宋体" w:hAnsi="Calibri" w:cs="Times New Roman" w:hint="eastAsia"/>
          <w:spacing w:val="4"/>
          <w:kern w:val="0"/>
          <w:sz w:val="24"/>
          <w:szCs w:val="24"/>
          <w14:ligatures w14:val="none"/>
        </w:rPr>
        <w:t>、项目经理部是本项目实施管理者。建立以项目经理为核心的项目班子，实行项目经理负责制，项目班子是在公司的直接监督与控制下，履行工程施工的权利和义务。项目管理机构由项目领导层、专业管理层和劳务层组成。</w:t>
      </w:r>
    </w:p>
    <w:p w14:paraId="10A33DA9"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2</w:t>
      </w:r>
      <w:r>
        <w:rPr>
          <w:rFonts w:ascii="Calibri" w:eastAsia="宋体" w:hAnsi="Calibri" w:cs="Times New Roman" w:hint="eastAsia"/>
          <w:spacing w:val="4"/>
          <w:kern w:val="0"/>
          <w:sz w:val="24"/>
          <w:szCs w:val="24"/>
          <w14:ligatures w14:val="none"/>
        </w:rPr>
        <w:t>、项目经理必须常驻现场，对工程项目实施全面管理。协调好与建设单位、设计单位、监理单位和地方主管部门等各方面的关系；深入现场及时解决施工中出现的问题，确保工程质量；掌握工程进度情况，参加每周例会。</w:t>
      </w:r>
    </w:p>
    <w:p w14:paraId="6181283A" w14:textId="77777777" w:rsidR="00822D9A" w:rsidRDefault="00822D9A">
      <w:pPr>
        <w:spacing w:line="520" w:lineRule="exact"/>
        <w:ind w:rightChars="-230" w:right="-483" w:firstLine="200"/>
        <w:rPr>
          <w:rFonts w:ascii="Calibri" w:eastAsia="宋体" w:hAnsi="Calibri" w:cs="Times New Roman"/>
          <w:spacing w:val="4"/>
          <w:kern w:val="0"/>
          <w:sz w:val="24"/>
          <w:szCs w:val="24"/>
          <w14:ligatures w14:val="none"/>
        </w:rPr>
      </w:pPr>
    </w:p>
    <w:p w14:paraId="32F11CE0" w14:textId="77777777" w:rsidR="00822D9A" w:rsidRDefault="00963382">
      <w:pPr>
        <w:spacing w:line="520" w:lineRule="exact"/>
        <w:ind w:rightChars="-230" w:right="-483" w:firstLineChars="200" w:firstLine="498"/>
        <w:rPr>
          <w:rFonts w:ascii="Calibri" w:eastAsia="宋体" w:hAnsi="Calibri" w:cs="Times New Roman"/>
          <w:b/>
          <w:spacing w:val="4"/>
          <w:kern w:val="0"/>
          <w:sz w:val="24"/>
          <w:szCs w:val="24"/>
          <w14:ligatures w14:val="none"/>
        </w:rPr>
      </w:pPr>
      <w:r>
        <w:rPr>
          <w:rFonts w:ascii="Calibri" w:eastAsia="宋体" w:hAnsi="Calibri" w:cs="Times New Roman" w:hint="eastAsia"/>
          <w:b/>
          <w:spacing w:val="4"/>
          <w:kern w:val="0"/>
          <w:sz w:val="24"/>
          <w:szCs w:val="24"/>
          <w14:ligatures w14:val="none"/>
        </w:rPr>
        <w:t>第四章、项目施工目标</w:t>
      </w:r>
    </w:p>
    <w:p w14:paraId="66ED951D"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1</w:t>
      </w:r>
      <w:r>
        <w:rPr>
          <w:rFonts w:ascii="Calibri" w:eastAsia="宋体" w:hAnsi="Calibri" w:cs="Times New Roman" w:hint="eastAsia"/>
          <w:spacing w:val="4"/>
          <w:kern w:val="0"/>
          <w:sz w:val="24"/>
          <w:szCs w:val="24"/>
          <w14:ligatures w14:val="none"/>
        </w:rPr>
        <w:t>、质量目标：确保合格。</w:t>
      </w:r>
    </w:p>
    <w:p w14:paraId="437E6E46"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2</w:t>
      </w:r>
      <w:r>
        <w:rPr>
          <w:rFonts w:ascii="Calibri" w:eastAsia="宋体" w:hAnsi="Calibri" w:cs="Times New Roman" w:hint="eastAsia"/>
          <w:spacing w:val="4"/>
          <w:kern w:val="0"/>
          <w:sz w:val="24"/>
          <w:szCs w:val="24"/>
          <w14:ligatures w14:val="none"/>
        </w:rPr>
        <w:t>、工期目标：</w:t>
      </w:r>
      <w:r>
        <w:rPr>
          <w:rFonts w:ascii="Calibri" w:eastAsia="宋体" w:hAnsi="Calibri" w:cs="Times New Roman"/>
          <w:spacing w:val="4"/>
          <w:kern w:val="0"/>
          <w:sz w:val="24"/>
          <w:szCs w:val="24"/>
          <w14:ligatures w14:val="none"/>
        </w:rPr>
        <w:t xml:space="preserve">   </w:t>
      </w:r>
      <w:proofErr w:type="gramStart"/>
      <w:r>
        <w:rPr>
          <w:rFonts w:ascii="Calibri" w:eastAsia="宋体" w:hAnsi="Calibri" w:cs="Times New Roman" w:hint="eastAsia"/>
          <w:spacing w:val="4"/>
          <w:kern w:val="0"/>
          <w:sz w:val="24"/>
          <w:szCs w:val="24"/>
          <w14:ligatures w14:val="none"/>
        </w:rPr>
        <w:t>日历天</w:t>
      </w:r>
      <w:proofErr w:type="gramEnd"/>
      <w:r>
        <w:rPr>
          <w:rFonts w:ascii="Calibri" w:eastAsia="宋体" w:hAnsi="Calibri" w:cs="Times New Roman" w:hint="eastAsia"/>
          <w:spacing w:val="4"/>
          <w:kern w:val="0"/>
          <w:sz w:val="24"/>
          <w:szCs w:val="24"/>
          <w14:ligatures w14:val="none"/>
        </w:rPr>
        <w:t>内完成。</w:t>
      </w:r>
    </w:p>
    <w:p w14:paraId="64594D1E"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3</w:t>
      </w:r>
      <w:r>
        <w:rPr>
          <w:rFonts w:ascii="Calibri" w:eastAsia="宋体" w:hAnsi="Calibri" w:cs="Times New Roman" w:hint="eastAsia"/>
          <w:spacing w:val="4"/>
          <w:kern w:val="0"/>
          <w:sz w:val="24"/>
          <w:szCs w:val="24"/>
          <w14:ligatures w14:val="none"/>
        </w:rPr>
        <w:t>、文明施工目标：杜绝重大安全事故的发生，控制工伤（轻伤）事故在千分之一内；达到广州市安全文明施工工地标准。</w:t>
      </w:r>
    </w:p>
    <w:p w14:paraId="50F061FF" w14:textId="77777777" w:rsidR="00822D9A" w:rsidRDefault="00822D9A">
      <w:pPr>
        <w:spacing w:line="520" w:lineRule="exact"/>
        <w:ind w:rightChars="-230" w:right="-483" w:firstLine="200"/>
        <w:rPr>
          <w:rFonts w:ascii="Calibri" w:eastAsia="宋体" w:hAnsi="Calibri" w:cs="Times New Roman"/>
          <w:spacing w:val="4"/>
          <w:kern w:val="0"/>
          <w:sz w:val="24"/>
          <w:szCs w:val="24"/>
          <w14:ligatures w14:val="none"/>
        </w:rPr>
      </w:pPr>
    </w:p>
    <w:p w14:paraId="30EC5545" w14:textId="77777777" w:rsidR="00822D9A" w:rsidRDefault="00963382">
      <w:pPr>
        <w:spacing w:line="520" w:lineRule="exact"/>
        <w:ind w:rightChars="-230" w:right="-483" w:firstLineChars="200" w:firstLine="498"/>
        <w:rPr>
          <w:rFonts w:ascii="Calibri" w:eastAsia="宋体" w:hAnsi="Calibri" w:cs="Times New Roman"/>
          <w:b/>
          <w:spacing w:val="4"/>
          <w:kern w:val="0"/>
          <w:sz w:val="24"/>
          <w:szCs w:val="24"/>
          <w14:ligatures w14:val="none"/>
        </w:rPr>
      </w:pPr>
      <w:r>
        <w:rPr>
          <w:rFonts w:ascii="Calibri" w:eastAsia="宋体" w:hAnsi="Calibri" w:cs="Times New Roman" w:hint="eastAsia"/>
          <w:b/>
          <w:spacing w:val="4"/>
          <w:kern w:val="0"/>
          <w:sz w:val="24"/>
          <w:szCs w:val="24"/>
          <w14:ligatures w14:val="none"/>
        </w:rPr>
        <w:t>第五章、主要施工方法</w:t>
      </w:r>
    </w:p>
    <w:p w14:paraId="7590058A"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详见有关施工技术手册及技术标准</w:t>
      </w:r>
    </w:p>
    <w:p w14:paraId="3131784B" w14:textId="77777777" w:rsidR="00822D9A" w:rsidRDefault="00822D9A">
      <w:pPr>
        <w:spacing w:line="520" w:lineRule="exact"/>
        <w:ind w:rightChars="-230" w:right="-483" w:firstLine="200"/>
        <w:rPr>
          <w:rFonts w:ascii="Calibri" w:eastAsia="宋体" w:hAnsi="Calibri" w:cs="Times New Roman"/>
          <w:spacing w:val="4"/>
          <w:kern w:val="0"/>
          <w:sz w:val="24"/>
          <w:szCs w:val="24"/>
          <w14:ligatures w14:val="none"/>
        </w:rPr>
      </w:pPr>
    </w:p>
    <w:p w14:paraId="51E0A425" w14:textId="77777777" w:rsidR="00822D9A" w:rsidRDefault="00963382">
      <w:pPr>
        <w:spacing w:line="520" w:lineRule="exact"/>
        <w:ind w:rightChars="-230" w:right="-483" w:firstLineChars="200" w:firstLine="498"/>
        <w:rPr>
          <w:rFonts w:ascii="Calibri" w:eastAsia="宋体" w:hAnsi="Calibri" w:cs="Times New Roman"/>
          <w:b/>
          <w:spacing w:val="4"/>
          <w:kern w:val="0"/>
          <w:sz w:val="24"/>
          <w:szCs w:val="24"/>
          <w14:ligatures w14:val="none"/>
        </w:rPr>
      </w:pPr>
      <w:r>
        <w:rPr>
          <w:rFonts w:ascii="Calibri" w:eastAsia="宋体" w:hAnsi="Calibri" w:cs="Times New Roman" w:hint="eastAsia"/>
          <w:b/>
          <w:spacing w:val="4"/>
          <w:kern w:val="0"/>
          <w:sz w:val="24"/>
          <w:szCs w:val="24"/>
          <w14:ligatures w14:val="none"/>
        </w:rPr>
        <w:t>第六章、质量保证措施</w:t>
      </w:r>
    </w:p>
    <w:p w14:paraId="3206038C"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1</w:t>
      </w:r>
      <w:r>
        <w:rPr>
          <w:rFonts w:ascii="Calibri" w:eastAsia="宋体" w:hAnsi="Calibri" w:cs="Times New Roman" w:hint="eastAsia"/>
          <w:spacing w:val="4"/>
          <w:kern w:val="0"/>
          <w:sz w:val="24"/>
          <w:szCs w:val="24"/>
          <w14:ligatures w14:val="none"/>
        </w:rPr>
        <w:t>、建立健全机构，施工从材料、半成品、成品进场，施工安装直至交付验收的质量保证体系，并落实到人。</w:t>
      </w:r>
    </w:p>
    <w:p w14:paraId="2BC2DF1D"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2</w:t>
      </w:r>
      <w:r>
        <w:rPr>
          <w:rFonts w:ascii="Calibri" w:eastAsia="宋体" w:hAnsi="Calibri" w:cs="Times New Roman" w:hint="eastAsia"/>
          <w:spacing w:val="4"/>
          <w:kern w:val="0"/>
          <w:sz w:val="24"/>
          <w:szCs w:val="24"/>
          <w14:ligatures w14:val="none"/>
        </w:rPr>
        <w:t>、严格贯彻“把关”和“积极预防”相结合的质量管理方法，坚持预先定标准、定样板、定材料、定做法，手续要齐备。凡进场材料、半成品和加工品，都要实行验收手续，索要合格证或检测报告书。无合格证或外观不符合标准者不得进场。</w:t>
      </w:r>
    </w:p>
    <w:p w14:paraId="6DF6196C"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3</w:t>
      </w:r>
      <w:r>
        <w:rPr>
          <w:rFonts w:ascii="Calibri" w:eastAsia="宋体" w:hAnsi="Calibri" w:cs="Times New Roman" w:hint="eastAsia"/>
          <w:spacing w:val="4"/>
          <w:kern w:val="0"/>
          <w:sz w:val="24"/>
          <w:szCs w:val="24"/>
          <w14:ligatures w14:val="none"/>
        </w:rPr>
        <w:t>、对设计师与建设单位指定的装饰材料品牌及样板，采取从专业生产厂家采购样板回来，并把实物样板送给设计师和建设单位鉴定，确认达到要求后，直接从厂家按样本品牌规定购回现场使用。</w:t>
      </w:r>
    </w:p>
    <w:p w14:paraId="153A45CA"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lastRenderedPageBreak/>
        <w:t>4</w:t>
      </w:r>
      <w:r>
        <w:rPr>
          <w:rFonts w:ascii="Calibri" w:eastAsia="宋体" w:hAnsi="Calibri" w:cs="Times New Roman" w:hint="eastAsia"/>
          <w:spacing w:val="4"/>
          <w:kern w:val="0"/>
          <w:sz w:val="24"/>
          <w:szCs w:val="24"/>
          <w14:ligatures w14:val="none"/>
        </w:rPr>
        <w:t>、本工程中所有材料，包括多种原材料、半成品及成品材料，必须先将生产厂家简介，材料技术资料和试验数据及材料样品，实地试验结果等各种技术指标报请建设单位和监理工程师审批。凡是资料不齐全或未经批准的材料，一律不准进入施工现场。进场材料使用前严格按要求进行现场见证取样送检，检验合格后才允许使用于本工程。</w:t>
      </w:r>
    </w:p>
    <w:p w14:paraId="77940C1A"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5</w:t>
      </w:r>
      <w:r>
        <w:rPr>
          <w:rFonts w:ascii="Calibri" w:eastAsia="宋体" w:hAnsi="Calibri" w:cs="Times New Roman" w:hint="eastAsia"/>
          <w:spacing w:val="4"/>
          <w:kern w:val="0"/>
          <w:sz w:val="24"/>
          <w:szCs w:val="24"/>
          <w14:ligatures w14:val="none"/>
        </w:rPr>
        <w:t>、以工艺卡、大样图和样板作为技术交底的主要手段，凡是无工艺卡或书面交底的项目，施工员可拒绝施工。</w:t>
      </w:r>
    </w:p>
    <w:p w14:paraId="05A14AB8" w14:textId="05E55213"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6</w:t>
      </w:r>
      <w:r>
        <w:rPr>
          <w:rFonts w:ascii="Calibri" w:eastAsia="宋体" w:hAnsi="Calibri" w:cs="Times New Roman" w:hint="eastAsia"/>
          <w:spacing w:val="4"/>
          <w:kern w:val="0"/>
          <w:sz w:val="24"/>
          <w:szCs w:val="24"/>
          <w14:ligatures w14:val="none"/>
        </w:rPr>
        <w:t>、所有参加施工的技术员、施工员都要预审和熟悉图纸及洽商记录。</w:t>
      </w:r>
    </w:p>
    <w:p w14:paraId="17BC1F55"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7</w:t>
      </w:r>
      <w:r>
        <w:rPr>
          <w:rFonts w:ascii="Calibri" w:eastAsia="宋体" w:hAnsi="Calibri" w:cs="Times New Roman" w:hint="eastAsia"/>
          <w:spacing w:val="4"/>
          <w:kern w:val="0"/>
          <w:sz w:val="24"/>
          <w:szCs w:val="24"/>
          <w14:ligatures w14:val="none"/>
        </w:rPr>
        <w:t>、本工程实行全面质量管理、文明施工，整个工程实行专业性管理，提前组织培训，统一思想，熟悉操作。</w:t>
      </w:r>
    </w:p>
    <w:p w14:paraId="270AB2FB" w14:textId="77777777"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8</w:t>
      </w:r>
      <w:r>
        <w:rPr>
          <w:rFonts w:ascii="Calibri" w:eastAsia="宋体" w:hAnsi="Calibri" w:cs="Times New Roman" w:hint="eastAsia"/>
          <w:spacing w:val="4"/>
          <w:kern w:val="0"/>
          <w:sz w:val="24"/>
          <w:szCs w:val="24"/>
          <w14:ligatures w14:val="none"/>
        </w:rPr>
        <w:t>、按进度计划施工，严格技术管理，当进度与质量发生矛盾时，要优先解决质量问题，承包任务者首先要承包质量。</w:t>
      </w:r>
    </w:p>
    <w:p w14:paraId="542A7CDE" w14:textId="7615F6CF"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9</w:t>
      </w:r>
      <w:r>
        <w:rPr>
          <w:rFonts w:ascii="Calibri" w:eastAsia="宋体" w:hAnsi="Calibri" w:cs="Times New Roman" w:hint="eastAsia"/>
          <w:spacing w:val="4"/>
          <w:kern w:val="0"/>
          <w:sz w:val="24"/>
          <w:szCs w:val="24"/>
          <w14:ligatures w14:val="none"/>
        </w:rPr>
        <w:t>、要强调项目的基层施工质量，基层要做到平整、垂直和阴阳角方正，只有做好基层，才能保证面层质量。</w:t>
      </w:r>
    </w:p>
    <w:p w14:paraId="7D05435C" w14:textId="43AA6640" w:rsidR="00822D9A" w:rsidRDefault="00963382">
      <w:pPr>
        <w:spacing w:line="520" w:lineRule="exact"/>
        <w:ind w:rightChars="-230" w:right="-483" w:firstLineChars="200" w:firstLine="496"/>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1</w:t>
      </w:r>
      <w:r>
        <w:rPr>
          <w:rFonts w:ascii="Calibri" w:eastAsia="宋体" w:hAnsi="Calibri" w:cs="Times New Roman" w:hint="eastAsia"/>
          <w:spacing w:val="4"/>
          <w:kern w:val="0"/>
          <w:sz w:val="24"/>
          <w:szCs w:val="24"/>
          <w14:ligatures w14:val="none"/>
        </w:rPr>
        <w:t>0</w:t>
      </w:r>
      <w:r>
        <w:rPr>
          <w:rFonts w:ascii="Calibri" w:eastAsia="宋体" w:hAnsi="Calibri" w:cs="Times New Roman" w:hint="eastAsia"/>
          <w:spacing w:val="4"/>
          <w:kern w:val="0"/>
          <w:sz w:val="24"/>
          <w:szCs w:val="24"/>
          <w14:ligatures w14:val="none"/>
        </w:rPr>
        <w:t>、加强质量监督检查，采取专业检查与自检相结合的检查方法，并以自检为主，坚持贯彻执行自检、互检、交接检的三检制度与挂牌制度，对工程质量要求一丝不苟。</w:t>
      </w:r>
    </w:p>
    <w:p w14:paraId="4DF62425" w14:textId="7B21733F" w:rsidR="00822D9A" w:rsidRDefault="00963382">
      <w:pPr>
        <w:spacing w:line="520" w:lineRule="exact"/>
        <w:ind w:rightChars="-230" w:right="-483" w:firstLineChars="200" w:firstLine="496"/>
        <w:jc w:val="left"/>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1</w:t>
      </w:r>
      <w:r>
        <w:rPr>
          <w:rFonts w:ascii="Calibri" w:eastAsia="宋体" w:hAnsi="Calibri" w:cs="Times New Roman" w:hint="eastAsia"/>
          <w:spacing w:val="4"/>
          <w:kern w:val="0"/>
          <w:sz w:val="24"/>
          <w:szCs w:val="24"/>
          <w14:ligatures w14:val="none"/>
        </w:rPr>
        <w:t>1</w:t>
      </w:r>
      <w:r>
        <w:rPr>
          <w:rFonts w:ascii="Calibri" w:eastAsia="宋体" w:hAnsi="Calibri" w:cs="Times New Roman" w:hint="eastAsia"/>
          <w:spacing w:val="4"/>
          <w:kern w:val="0"/>
          <w:sz w:val="24"/>
          <w:szCs w:val="24"/>
          <w14:ligatures w14:val="none"/>
        </w:rPr>
        <w:t>、采取“防护”、“包裹”、“覆盖”、“封闭”等保护措施，以及合理安排施工顺序等措施及时对成品进行保护。</w:t>
      </w:r>
    </w:p>
    <w:p w14:paraId="76D585DE" w14:textId="77777777" w:rsidR="00822D9A" w:rsidRDefault="00822D9A">
      <w:pPr>
        <w:spacing w:line="520" w:lineRule="exact"/>
        <w:ind w:rightChars="-230" w:right="-483" w:firstLine="200"/>
        <w:jc w:val="left"/>
        <w:rPr>
          <w:rFonts w:ascii="Calibri" w:eastAsia="宋体" w:hAnsi="Calibri" w:cs="Times New Roman"/>
          <w:spacing w:val="4"/>
          <w:kern w:val="0"/>
          <w:sz w:val="24"/>
          <w:szCs w:val="24"/>
          <w14:ligatures w14:val="none"/>
        </w:rPr>
      </w:pPr>
    </w:p>
    <w:p w14:paraId="787D7B19" w14:textId="77777777" w:rsidR="00822D9A" w:rsidRDefault="00963382">
      <w:pPr>
        <w:spacing w:line="520" w:lineRule="exact"/>
        <w:ind w:rightChars="-230" w:right="-483" w:firstLineChars="200" w:firstLine="498"/>
        <w:jc w:val="left"/>
        <w:rPr>
          <w:rFonts w:ascii="Calibri" w:eastAsia="宋体" w:hAnsi="Calibri" w:cs="Times New Roman"/>
          <w:b/>
          <w:spacing w:val="4"/>
          <w:kern w:val="0"/>
          <w:sz w:val="24"/>
          <w:szCs w:val="24"/>
          <w14:ligatures w14:val="none"/>
        </w:rPr>
      </w:pPr>
      <w:r>
        <w:rPr>
          <w:rFonts w:ascii="Calibri" w:eastAsia="宋体" w:hAnsi="Calibri" w:cs="Times New Roman" w:hint="eastAsia"/>
          <w:b/>
          <w:spacing w:val="4"/>
          <w:kern w:val="0"/>
          <w:sz w:val="24"/>
          <w:szCs w:val="24"/>
          <w14:ligatures w14:val="none"/>
        </w:rPr>
        <w:t>第七章、工期保证措施</w:t>
      </w:r>
    </w:p>
    <w:p w14:paraId="00E86C31" w14:textId="77777777" w:rsidR="00822D9A" w:rsidRDefault="00963382">
      <w:pPr>
        <w:spacing w:line="520" w:lineRule="exact"/>
        <w:ind w:rightChars="-230" w:right="-483" w:firstLineChars="200" w:firstLine="496"/>
        <w:jc w:val="left"/>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1</w:t>
      </w:r>
      <w:r>
        <w:rPr>
          <w:rFonts w:ascii="Calibri" w:eastAsia="宋体" w:hAnsi="Calibri" w:cs="Times New Roman" w:hint="eastAsia"/>
          <w:spacing w:val="4"/>
          <w:kern w:val="0"/>
          <w:sz w:val="24"/>
          <w:szCs w:val="24"/>
          <w14:ligatures w14:val="none"/>
        </w:rPr>
        <w:t>、运用现代化管理方法指导生产、加强动态管理。充分利用已有资源组织材料、人力资源的合理配置。保证各阶段施工的连续性，消除窝工、停工现象。</w:t>
      </w:r>
    </w:p>
    <w:p w14:paraId="6F8B3BE3" w14:textId="77777777" w:rsidR="00822D9A" w:rsidRDefault="00963382">
      <w:pPr>
        <w:spacing w:line="520" w:lineRule="exact"/>
        <w:ind w:rightChars="-230" w:right="-483" w:firstLineChars="200" w:firstLine="496"/>
        <w:jc w:val="left"/>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2</w:t>
      </w:r>
      <w:r>
        <w:rPr>
          <w:rFonts w:ascii="Calibri" w:eastAsia="宋体" w:hAnsi="Calibri" w:cs="Times New Roman" w:hint="eastAsia"/>
          <w:spacing w:val="4"/>
          <w:kern w:val="0"/>
          <w:sz w:val="24"/>
          <w:szCs w:val="24"/>
          <w14:ligatures w14:val="none"/>
        </w:rPr>
        <w:t>、各工序严格按进度计划施工，项目经理有效协调人力资源，确保施工顺利。</w:t>
      </w:r>
    </w:p>
    <w:p w14:paraId="4B855420" w14:textId="77777777" w:rsidR="00822D9A" w:rsidRDefault="00963382">
      <w:pPr>
        <w:spacing w:line="520" w:lineRule="exact"/>
        <w:ind w:rightChars="-230" w:right="-483" w:firstLineChars="200" w:firstLine="496"/>
        <w:jc w:val="left"/>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3</w:t>
      </w:r>
      <w:r>
        <w:rPr>
          <w:rFonts w:ascii="Calibri" w:eastAsia="宋体" w:hAnsi="Calibri" w:cs="Times New Roman" w:hint="eastAsia"/>
          <w:spacing w:val="4"/>
          <w:kern w:val="0"/>
          <w:sz w:val="24"/>
          <w:szCs w:val="24"/>
          <w14:ligatures w14:val="none"/>
        </w:rPr>
        <w:t>、保证订货周期，充分做好施工前的准备工作。</w:t>
      </w:r>
    </w:p>
    <w:p w14:paraId="54F91AC7" w14:textId="77777777" w:rsidR="00822D9A" w:rsidRDefault="00963382">
      <w:pPr>
        <w:spacing w:line="520" w:lineRule="exact"/>
        <w:ind w:rightChars="-230" w:right="-483" w:firstLineChars="200" w:firstLine="496"/>
        <w:jc w:val="left"/>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lastRenderedPageBreak/>
        <w:t>4</w:t>
      </w:r>
      <w:r>
        <w:rPr>
          <w:rFonts w:ascii="Calibri" w:eastAsia="宋体" w:hAnsi="Calibri" w:cs="Times New Roman" w:hint="eastAsia"/>
          <w:spacing w:val="4"/>
          <w:kern w:val="0"/>
          <w:sz w:val="24"/>
          <w:szCs w:val="24"/>
          <w14:ligatures w14:val="none"/>
        </w:rPr>
        <w:t>、优化网络计划管理，综合考虑机械、设备、材料的相应关系，使各工种、各工序试试紧密的交叉搭接，对每道工序制定的调整措施。</w:t>
      </w:r>
    </w:p>
    <w:p w14:paraId="7385253F" w14:textId="77777777" w:rsidR="00822D9A" w:rsidRDefault="00963382">
      <w:pPr>
        <w:spacing w:line="520" w:lineRule="exact"/>
        <w:ind w:rightChars="-230" w:right="-483" w:firstLineChars="200" w:firstLine="496"/>
        <w:jc w:val="left"/>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5</w:t>
      </w:r>
      <w:r>
        <w:rPr>
          <w:rFonts w:ascii="Calibri" w:eastAsia="宋体" w:hAnsi="Calibri" w:cs="Times New Roman" w:hint="eastAsia"/>
          <w:spacing w:val="4"/>
          <w:kern w:val="0"/>
          <w:sz w:val="24"/>
          <w:szCs w:val="24"/>
          <w14:ligatures w14:val="none"/>
        </w:rPr>
        <w:t>、合理配置施工机械设施，提供利用效率，保证各项作业、各工种之间的高度协调，发挥最大的生产潜力，实现工期目标值。</w:t>
      </w:r>
    </w:p>
    <w:p w14:paraId="62179B41" w14:textId="77777777" w:rsidR="00822D9A" w:rsidRDefault="00822D9A">
      <w:pPr>
        <w:spacing w:line="520" w:lineRule="exact"/>
        <w:ind w:rightChars="-230" w:right="-483" w:firstLine="200"/>
        <w:jc w:val="left"/>
        <w:rPr>
          <w:rFonts w:ascii="Calibri" w:eastAsia="宋体" w:hAnsi="Calibri" w:cs="Times New Roman"/>
          <w:spacing w:val="4"/>
          <w:kern w:val="0"/>
          <w:sz w:val="24"/>
          <w:szCs w:val="24"/>
          <w14:ligatures w14:val="none"/>
        </w:rPr>
      </w:pPr>
    </w:p>
    <w:p w14:paraId="3EAC0566" w14:textId="77777777" w:rsidR="00822D9A" w:rsidRDefault="00963382">
      <w:pPr>
        <w:spacing w:line="520" w:lineRule="exact"/>
        <w:ind w:rightChars="-230" w:right="-483" w:firstLineChars="200" w:firstLine="498"/>
        <w:jc w:val="left"/>
        <w:rPr>
          <w:rFonts w:ascii="Calibri" w:eastAsia="宋体" w:hAnsi="Calibri" w:cs="Times New Roman"/>
          <w:b/>
          <w:spacing w:val="4"/>
          <w:kern w:val="0"/>
          <w:sz w:val="24"/>
          <w:szCs w:val="24"/>
          <w14:ligatures w14:val="none"/>
        </w:rPr>
      </w:pPr>
      <w:r>
        <w:rPr>
          <w:rFonts w:ascii="Calibri" w:eastAsia="宋体" w:hAnsi="Calibri" w:cs="Times New Roman" w:hint="eastAsia"/>
          <w:b/>
          <w:spacing w:val="4"/>
          <w:kern w:val="0"/>
          <w:sz w:val="24"/>
          <w:szCs w:val="24"/>
          <w14:ligatures w14:val="none"/>
        </w:rPr>
        <w:t>第八章、投入的主要机械设备及劳动力计划</w:t>
      </w:r>
    </w:p>
    <w:p w14:paraId="6857EC66" w14:textId="77777777" w:rsidR="00822D9A" w:rsidRDefault="00963382">
      <w:pPr>
        <w:spacing w:line="520" w:lineRule="exact"/>
        <w:ind w:rightChars="-230" w:right="-483" w:firstLineChars="200" w:firstLine="496"/>
        <w:jc w:val="left"/>
        <w:rPr>
          <w:rFonts w:ascii="Calibri" w:eastAsia="宋体" w:hAnsi="Calibri" w:cs="Times New Roman"/>
          <w:spacing w:val="4"/>
          <w:kern w:val="0"/>
          <w:sz w:val="24"/>
          <w:szCs w:val="24"/>
          <w14:ligatures w14:val="none"/>
        </w:rPr>
      </w:pPr>
      <w:r>
        <w:rPr>
          <w:rFonts w:ascii="Calibri" w:eastAsia="宋体" w:hAnsi="Calibri" w:cs="Times New Roman" w:hint="eastAsia"/>
          <w:spacing w:val="4"/>
          <w:kern w:val="0"/>
          <w:sz w:val="24"/>
          <w:szCs w:val="24"/>
          <w14:ligatures w14:val="none"/>
        </w:rPr>
        <w:t>根据经建设单位及监理批准的施工进度计划及现场施工情况，投入相应数量的机械设备及劳动力，满足工程进度要求，确保按期完工。</w:t>
      </w:r>
    </w:p>
    <w:p w14:paraId="1014F6CD" w14:textId="77777777" w:rsidR="00822D9A" w:rsidRDefault="00822D9A">
      <w:pPr>
        <w:spacing w:line="520" w:lineRule="exact"/>
        <w:ind w:rightChars="-230" w:right="-483" w:firstLine="200"/>
        <w:jc w:val="left"/>
        <w:rPr>
          <w:rFonts w:ascii="Calibri" w:eastAsia="宋体" w:hAnsi="Calibri" w:cs="Times New Roman"/>
          <w:spacing w:val="4"/>
          <w:kern w:val="0"/>
          <w:sz w:val="24"/>
          <w:szCs w:val="24"/>
          <w14:ligatures w14:val="none"/>
        </w:rPr>
      </w:pPr>
    </w:p>
    <w:p w14:paraId="0F4CBF9D" w14:textId="77777777" w:rsidR="00822D9A" w:rsidRDefault="00963382">
      <w:pPr>
        <w:spacing w:line="520" w:lineRule="exact"/>
        <w:ind w:rightChars="-230" w:right="-483" w:firstLineChars="200" w:firstLine="498"/>
        <w:jc w:val="left"/>
        <w:rPr>
          <w:rFonts w:ascii="Calibri" w:eastAsia="宋体" w:hAnsi="Calibri" w:cs="Times New Roman"/>
          <w:b/>
          <w:spacing w:val="4"/>
          <w:kern w:val="0"/>
          <w:sz w:val="24"/>
          <w:szCs w:val="24"/>
          <w14:ligatures w14:val="none"/>
        </w:rPr>
      </w:pPr>
      <w:r>
        <w:rPr>
          <w:rFonts w:ascii="Calibri" w:eastAsia="宋体" w:hAnsi="Calibri" w:cs="Times New Roman" w:hint="eastAsia"/>
          <w:b/>
          <w:spacing w:val="4"/>
          <w:kern w:val="0"/>
          <w:sz w:val="24"/>
          <w:szCs w:val="24"/>
          <w14:ligatures w14:val="none"/>
        </w:rPr>
        <w:t>第九章、安全文明施工措施</w:t>
      </w:r>
    </w:p>
    <w:bookmarkEnd w:id="122"/>
    <w:bookmarkEnd w:id="123"/>
    <w:p w14:paraId="0E5F92CD" w14:textId="77777777" w:rsidR="00822D9A" w:rsidRDefault="00963382">
      <w:pPr>
        <w:spacing w:line="520" w:lineRule="exact"/>
        <w:ind w:rightChars="-230" w:right="-483" w:firstLineChars="200" w:firstLine="496"/>
        <w:jc w:val="left"/>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1</w:t>
      </w:r>
      <w:r>
        <w:rPr>
          <w:rFonts w:ascii="Calibri" w:eastAsia="宋体" w:hAnsi="Calibri" w:cs="Times New Roman" w:hint="eastAsia"/>
          <w:spacing w:val="4"/>
          <w:kern w:val="0"/>
          <w:sz w:val="24"/>
          <w:szCs w:val="24"/>
          <w14:ligatures w14:val="none"/>
        </w:rPr>
        <w:t>、采取严格的施工管理措施，严格按照《广州市安全文明施工管理标准》、《建筑施工安全检查标准》等管理规定的要求，做好本工程安全文明施工工作。</w:t>
      </w:r>
    </w:p>
    <w:p w14:paraId="038F6EC2" w14:textId="77777777" w:rsidR="00822D9A" w:rsidRDefault="00963382">
      <w:pPr>
        <w:spacing w:line="520" w:lineRule="exact"/>
        <w:ind w:rightChars="-230" w:right="-483" w:firstLineChars="200" w:firstLine="496"/>
        <w:jc w:val="left"/>
        <w:rPr>
          <w:rFonts w:ascii="Calibri" w:eastAsia="宋体" w:hAnsi="Calibri" w:cs="Times New Roman"/>
          <w:spacing w:val="4"/>
          <w:kern w:val="0"/>
          <w:sz w:val="24"/>
          <w:szCs w:val="24"/>
          <w14:ligatures w14:val="none"/>
        </w:rPr>
      </w:pPr>
      <w:r>
        <w:rPr>
          <w:rFonts w:ascii="Calibri" w:eastAsia="宋体" w:hAnsi="Calibri" w:cs="Times New Roman"/>
          <w:spacing w:val="4"/>
          <w:kern w:val="0"/>
          <w:sz w:val="24"/>
          <w:szCs w:val="24"/>
          <w14:ligatures w14:val="none"/>
        </w:rPr>
        <w:t>2</w:t>
      </w:r>
      <w:r>
        <w:rPr>
          <w:rFonts w:ascii="Calibri" w:eastAsia="宋体" w:hAnsi="Calibri" w:cs="Times New Roman" w:hint="eastAsia"/>
          <w:spacing w:val="4"/>
          <w:kern w:val="0"/>
          <w:sz w:val="24"/>
          <w:szCs w:val="24"/>
          <w14:ligatures w14:val="none"/>
        </w:rPr>
        <w:t>、根据住建部《危险性较大的分部分项工程安全管理规定》要求，必须列出工程中危险性较大的分部分项工程，并编制和审核危大工程的专项施工方案。</w:t>
      </w:r>
    </w:p>
    <w:p w14:paraId="3098C95E" w14:textId="77777777" w:rsidR="00822D9A" w:rsidRDefault="00963382">
      <w:pPr>
        <w:topLinePunct/>
        <w:adjustRightInd w:val="0"/>
        <w:snapToGrid w:val="0"/>
        <w:spacing w:line="360" w:lineRule="auto"/>
        <w:ind w:rightChars="-230" w:right="-483" w:firstLineChars="200" w:firstLine="496"/>
        <w:rPr>
          <w:rFonts w:ascii="等线" w:eastAsia="宋体" w:hAnsi="等线" w:cs="Times New Roman" w:hint="eastAsia"/>
          <w:spacing w:val="4"/>
          <w:kern w:val="0"/>
          <w:sz w:val="24"/>
          <w:szCs w:val="24"/>
          <w14:ligatures w14:val="none"/>
        </w:rPr>
      </w:pPr>
      <w:r>
        <w:rPr>
          <w:rFonts w:ascii="等线" w:eastAsia="宋体" w:hAnsi="等线" w:cs="Times New Roman" w:hint="eastAsia"/>
          <w:spacing w:val="4"/>
          <w:kern w:val="0"/>
          <w:sz w:val="24"/>
          <w:szCs w:val="24"/>
          <w14:ligatures w14:val="none"/>
        </w:rPr>
        <w:t>3</w:t>
      </w:r>
      <w:r>
        <w:rPr>
          <w:rFonts w:ascii="等线" w:eastAsia="宋体" w:hAnsi="等线" w:cs="Times New Roman" w:hint="eastAsia"/>
          <w:spacing w:val="4"/>
          <w:kern w:val="0"/>
          <w:sz w:val="24"/>
          <w:szCs w:val="24"/>
          <w14:ligatures w14:val="none"/>
        </w:rPr>
        <w:t>、根据《广东省建设工程施工扬尘污染防治管理办法（试）》（粤办函</w:t>
      </w:r>
      <w:r>
        <w:rPr>
          <w:rFonts w:ascii="等线" w:eastAsia="宋体" w:hAnsi="等线" w:cs="Times New Roman" w:hint="eastAsia"/>
          <w:spacing w:val="4"/>
          <w:kern w:val="0"/>
          <w:sz w:val="24"/>
          <w:szCs w:val="24"/>
          <w14:ligatures w14:val="none"/>
        </w:rPr>
        <w:t>[2017]708</w:t>
      </w:r>
      <w:r>
        <w:rPr>
          <w:rFonts w:ascii="等线" w:eastAsia="宋体" w:hAnsi="等线" w:cs="Times New Roman" w:hint="eastAsia"/>
          <w:spacing w:val="4"/>
          <w:kern w:val="0"/>
          <w:sz w:val="24"/>
          <w:szCs w:val="24"/>
          <w14:ligatures w14:val="none"/>
        </w:rPr>
        <w:t>号）、《广东省住房和城乡建设厅关于采取切实措施坚决遏制施工扬尘污染的紧急通知》（粤建发电</w:t>
      </w:r>
      <w:r>
        <w:rPr>
          <w:rFonts w:ascii="等线" w:eastAsia="宋体" w:hAnsi="等线" w:cs="Times New Roman" w:hint="eastAsia"/>
          <w:spacing w:val="4"/>
          <w:kern w:val="0"/>
          <w:sz w:val="24"/>
          <w:szCs w:val="24"/>
          <w14:ligatures w14:val="none"/>
        </w:rPr>
        <w:t>[2018]20</w:t>
      </w:r>
      <w:r>
        <w:rPr>
          <w:rFonts w:ascii="等线" w:eastAsia="宋体" w:hAnsi="等线" w:cs="Times New Roman" w:hint="eastAsia"/>
          <w:spacing w:val="4"/>
          <w:kern w:val="0"/>
          <w:sz w:val="24"/>
          <w:szCs w:val="24"/>
          <w14:ligatures w14:val="none"/>
        </w:rPr>
        <w:t>号）和《广东省房屋建筑和市政基础设施工程用工实名管理暂行办法》（粤</w:t>
      </w:r>
      <w:proofErr w:type="gramStart"/>
      <w:r>
        <w:rPr>
          <w:rFonts w:ascii="等线" w:eastAsia="宋体" w:hAnsi="等线" w:cs="Times New Roman" w:hint="eastAsia"/>
          <w:spacing w:val="4"/>
          <w:kern w:val="0"/>
          <w:sz w:val="24"/>
          <w:szCs w:val="24"/>
          <w14:ligatures w14:val="none"/>
        </w:rPr>
        <w:t>建规范</w:t>
      </w:r>
      <w:proofErr w:type="gramEnd"/>
      <w:r>
        <w:rPr>
          <w:rFonts w:ascii="等线" w:eastAsia="宋体" w:hAnsi="等线" w:cs="Times New Roman" w:hint="eastAsia"/>
          <w:spacing w:val="4"/>
          <w:kern w:val="0"/>
          <w:sz w:val="24"/>
          <w:szCs w:val="24"/>
          <w14:ligatures w14:val="none"/>
        </w:rPr>
        <w:t>[2018]1</w:t>
      </w:r>
      <w:r>
        <w:rPr>
          <w:rFonts w:ascii="等线" w:eastAsia="宋体" w:hAnsi="等线" w:cs="Times New Roman" w:hint="eastAsia"/>
          <w:spacing w:val="4"/>
          <w:kern w:val="0"/>
          <w:sz w:val="24"/>
          <w:szCs w:val="24"/>
          <w14:ligatures w14:val="none"/>
        </w:rPr>
        <w:t>号）相关要求，编制建设工程施工扬尘污染防治和用工实名管理专项方案以及费用使用计划。</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7071DA29" w14:textId="77777777" w:rsidR="00822D9A" w:rsidRDefault="00822D9A">
      <w:pPr>
        <w:widowControl/>
        <w:spacing w:before="100" w:beforeAutospacing="1" w:after="100" w:afterAutospacing="1"/>
        <w:jc w:val="left"/>
        <w:outlineLvl w:val="2"/>
        <w:rPr>
          <w:rFonts w:ascii="Times New Roman" w:eastAsia="宋体" w:hAnsi="Times New Roman" w:cs="Times New Roman"/>
          <w:kern w:val="0"/>
          <w:sz w:val="20"/>
          <w:szCs w:val="20"/>
          <w14:ligatures w14:val="none"/>
        </w:rPr>
      </w:pPr>
    </w:p>
    <w:p w14:paraId="5ACB4DE1" w14:textId="77777777" w:rsidR="00822D9A" w:rsidRDefault="00822D9A">
      <w:pPr>
        <w:widowControl/>
        <w:spacing w:before="100" w:beforeAutospacing="1" w:after="100" w:afterAutospacing="1"/>
        <w:jc w:val="left"/>
        <w:outlineLvl w:val="2"/>
        <w:rPr>
          <w:rFonts w:ascii="Times New Roman" w:eastAsia="宋体" w:hAnsi="Times New Roman" w:cs="Times New Roman"/>
          <w:kern w:val="0"/>
          <w:sz w:val="20"/>
          <w:szCs w:val="20"/>
          <w14:ligatures w14:val="none"/>
        </w:rPr>
      </w:pPr>
    </w:p>
    <w:p w14:paraId="44779BA9" w14:textId="77777777" w:rsidR="00822D9A" w:rsidRDefault="00822D9A">
      <w:pPr>
        <w:widowControl/>
        <w:spacing w:before="100" w:beforeAutospacing="1" w:after="100" w:afterAutospacing="1"/>
        <w:jc w:val="left"/>
        <w:outlineLvl w:val="2"/>
        <w:rPr>
          <w:rFonts w:ascii="宋体" w:eastAsia="宋体" w:hAnsi="宋体" w:cs="Times New Roman" w:hint="eastAsia"/>
          <w:sz w:val="24"/>
          <w:szCs w:val="24"/>
          <w14:ligatures w14:val="none"/>
        </w:rPr>
      </w:pPr>
    </w:p>
    <w:p w14:paraId="3B9B83F4" w14:textId="77777777" w:rsidR="00822D9A" w:rsidRDefault="00822D9A">
      <w:pPr>
        <w:widowControl/>
        <w:spacing w:before="100" w:beforeAutospacing="1" w:after="100" w:afterAutospacing="1"/>
        <w:jc w:val="left"/>
        <w:outlineLvl w:val="2"/>
        <w:rPr>
          <w:rFonts w:ascii="宋体" w:eastAsia="宋体" w:hAnsi="宋体" w:cs="Times New Roman" w:hint="eastAsia"/>
          <w:sz w:val="24"/>
          <w:szCs w:val="24"/>
          <w14:ligatures w14:val="none"/>
        </w:rPr>
      </w:pPr>
    </w:p>
    <w:p w14:paraId="5821EE26" w14:textId="77777777" w:rsidR="00822D9A" w:rsidRDefault="00963382">
      <w:pPr>
        <w:keepNext/>
        <w:keepLines/>
        <w:spacing w:before="120" w:after="120" w:line="360" w:lineRule="auto"/>
        <w:ind w:firstLine="482"/>
        <w:jc w:val="center"/>
        <w:outlineLvl w:val="0"/>
        <w:rPr>
          <w:rFonts w:ascii="Arial" w:eastAsia="宋体" w:hAnsi="Arial" w:cs="Times New Roman"/>
          <w:b/>
          <w:kern w:val="44"/>
          <w:sz w:val="28"/>
          <w:szCs w:val="28"/>
          <w14:ligatures w14:val="none"/>
        </w:rPr>
      </w:pPr>
      <w:bookmarkStart w:id="125" w:name="_Toc170858258"/>
      <w:bookmarkStart w:id="126" w:name="_Toc2272569"/>
      <w:r>
        <w:rPr>
          <w:rFonts w:ascii="Arial" w:eastAsia="宋体" w:hAnsi="Arial" w:cs="Times New Roman" w:hint="eastAsia"/>
          <w:b/>
          <w:kern w:val="44"/>
          <w:sz w:val="28"/>
          <w:szCs w:val="28"/>
          <w14:ligatures w14:val="none"/>
        </w:rPr>
        <w:lastRenderedPageBreak/>
        <w:t>第六章图纸及勘察资料</w:t>
      </w:r>
      <w:bookmarkEnd w:id="125"/>
      <w:bookmarkEnd w:id="126"/>
    </w:p>
    <w:p w14:paraId="28B9FEB9" w14:textId="77777777" w:rsidR="00822D9A" w:rsidRDefault="00963382">
      <w:pPr>
        <w:ind w:firstLine="480"/>
        <w:jc w:val="center"/>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注：另册。</w:t>
      </w:r>
    </w:p>
    <w:p w14:paraId="026DCDA9" w14:textId="77777777" w:rsidR="00822D9A" w:rsidRDefault="00822D9A">
      <w:pPr>
        <w:ind w:firstLine="480"/>
        <w:rPr>
          <w:rFonts w:ascii="Times New Roman" w:eastAsia="宋体" w:hAnsi="Times New Roman" w:cs="Times New Roman"/>
          <w:szCs w:val="20"/>
          <w14:ligatures w14:val="none"/>
        </w:rPr>
      </w:pPr>
    </w:p>
    <w:p w14:paraId="497786B0" w14:textId="77777777" w:rsidR="00822D9A" w:rsidRDefault="00963382">
      <w:pPr>
        <w:topLinePunct/>
        <w:adjustRightInd w:val="0"/>
        <w:snapToGrid w:val="0"/>
        <w:spacing w:before="156" w:after="156" w:line="360" w:lineRule="auto"/>
        <w:ind w:firstLineChars="200" w:firstLine="496"/>
        <w:rPr>
          <w:rFonts w:ascii="宋体" w:eastAsia="宋体" w:hAnsi="宋体" w:cs="宋体" w:hint="eastAsia"/>
          <w:spacing w:val="4"/>
          <w:kern w:val="0"/>
          <w:sz w:val="24"/>
          <w:szCs w:val="24"/>
          <w14:ligatures w14:val="none"/>
        </w:rPr>
      </w:pPr>
      <w:r>
        <w:rPr>
          <w:rFonts w:ascii="宋体" w:eastAsia="宋体" w:hAnsi="宋体" w:cs="宋体" w:hint="eastAsia"/>
          <w:spacing w:val="4"/>
          <w:kern w:val="0"/>
          <w:sz w:val="24"/>
          <w:szCs w:val="24"/>
          <w14:ligatures w14:val="none"/>
        </w:rPr>
        <w:t>注：本项目所有招标图纸、资料知识产权属招标人所有，不得用于除本次招标项目外其它用途，否则应承担由此所引起的全部法律责任。</w:t>
      </w:r>
    </w:p>
    <w:p w14:paraId="0976F3EC" w14:textId="77777777" w:rsidR="00822D9A" w:rsidRDefault="00963382">
      <w:pPr>
        <w:keepNext/>
        <w:keepLines/>
        <w:spacing w:before="120" w:after="120" w:line="360" w:lineRule="auto"/>
        <w:ind w:firstLine="482"/>
        <w:jc w:val="center"/>
        <w:outlineLvl w:val="0"/>
        <w:rPr>
          <w:rFonts w:ascii="Arial" w:eastAsia="宋体" w:hAnsi="Arial" w:cs="Times New Roman"/>
          <w:b/>
          <w:kern w:val="44"/>
          <w:sz w:val="28"/>
          <w:szCs w:val="28"/>
          <w14:ligatures w14:val="none"/>
        </w:rPr>
      </w:pPr>
      <w:r>
        <w:rPr>
          <w:rFonts w:ascii="Arial" w:eastAsia="宋体" w:hAnsi="Arial" w:cs="Times New Roman"/>
          <w:kern w:val="44"/>
          <w:sz w:val="24"/>
          <w:szCs w:val="24"/>
          <w14:ligatures w14:val="none"/>
        </w:rPr>
        <w:br w:type="page"/>
      </w:r>
      <w:bookmarkStart w:id="127" w:name="_Toc2272570"/>
      <w:bookmarkStart w:id="128" w:name="_Toc170858259"/>
      <w:r>
        <w:rPr>
          <w:rFonts w:ascii="Arial" w:eastAsia="宋体" w:hAnsi="Arial" w:cs="Times New Roman" w:hint="eastAsia"/>
          <w:b/>
          <w:kern w:val="44"/>
          <w:sz w:val="28"/>
          <w:szCs w:val="28"/>
          <w14:ligatures w14:val="none"/>
        </w:rPr>
        <w:lastRenderedPageBreak/>
        <w:t>第七章工程量清单</w:t>
      </w:r>
      <w:bookmarkEnd w:id="127"/>
      <w:bookmarkEnd w:id="128"/>
    </w:p>
    <w:p w14:paraId="33785105" w14:textId="77777777" w:rsidR="00822D9A" w:rsidRDefault="00963382">
      <w:pPr>
        <w:ind w:firstLine="480"/>
        <w:jc w:val="center"/>
        <w:rPr>
          <w:rFonts w:ascii="宋体" w:eastAsia="宋体" w:hAnsi="Calibri" w:cs="Times New Roman"/>
          <w:b/>
          <w:sz w:val="24"/>
          <w:szCs w:val="24"/>
          <w14:ligatures w14:val="none"/>
        </w:rPr>
      </w:pPr>
      <w:r>
        <w:rPr>
          <w:rFonts w:ascii="宋体" w:eastAsia="宋体" w:hAnsi="宋体" w:cs="Times New Roman" w:hint="eastAsia"/>
          <w:sz w:val="24"/>
          <w:szCs w:val="24"/>
          <w14:ligatures w14:val="none"/>
        </w:rPr>
        <w:t>注：另册。</w:t>
      </w:r>
    </w:p>
    <w:p w14:paraId="29C8EDB5" w14:textId="77777777" w:rsidR="00822D9A" w:rsidRDefault="00822D9A">
      <w:pPr>
        <w:spacing w:line="360" w:lineRule="auto"/>
        <w:ind w:leftChars="-1" w:left="-2" w:firstLineChars="400" w:firstLine="960"/>
        <w:rPr>
          <w:rFonts w:ascii="宋体" w:eastAsia="宋体" w:hAnsi="Times New Roman" w:cs="Times New Roman"/>
          <w:kern w:val="0"/>
          <w:sz w:val="24"/>
          <w:szCs w:val="20"/>
          <w14:ligatures w14:val="none"/>
        </w:rPr>
      </w:pPr>
    </w:p>
    <w:p w14:paraId="1C53F7C5" w14:textId="77777777" w:rsidR="00822D9A" w:rsidRDefault="00963382">
      <w:pPr>
        <w:keepNext/>
        <w:keepLines/>
        <w:spacing w:before="120" w:after="120" w:line="360" w:lineRule="auto"/>
        <w:ind w:firstLine="482"/>
        <w:jc w:val="center"/>
        <w:outlineLvl w:val="0"/>
        <w:rPr>
          <w:rFonts w:ascii="宋体" w:eastAsia="宋体" w:hAnsi="Arial" w:cs="Times New Roman"/>
          <w:b/>
          <w:kern w:val="44"/>
          <w:sz w:val="28"/>
          <w:szCs w:val="28"/>
          <w14:ligatures w14:val="none"/>
        </w:rPr>
      </w:pPr>
      <w:r>
        <w:rPr>
          <w:rFonts w:ascii="Arial" w:eastAsia="宋体" w:hAnsi="Arial" w:cs="Times New Roman"/>
          <w:kern w:val="44"/>
          <w:sz w:val="24"/>
          <w:szCs w:val="24"/>
          <w14:ligatures w14:val="none"/>
        </w:rPr>
        <w:br w:type="page"/>
      </w:r>
      <w:bookmarkStart w:id="129" w:name="_Toc170858260"/>
      <w:bookmarkStart w:id="130" w:name="_Toc2272571"/>
      <w:r>
        <w:rPr>
          <w:rFonts w:ascii="Arial" w:eastAsia="宋体" w:hAnsi="Arial" w:cs="Times New Roman" w:hint="eastAsia"/>
          <w:b/>
          <w:kern w:val="44"/>
          <w:sz w:val="28"/>
          <w:szCs w:val="28"/>
          <w14:ligatures w14:val="none"/>
        </w:rPr>
        <w:lastRenderedPageBreak/>
        <w:t>第八</w:t>
      </w:r>
      <w:proofErr w:type="gramStart"/>
      <w:r>
        <w:rPr>
          <w:rFonts w:ascii="Arial" w:eastAsia="宋体" w:hAnsi="Arial" w:cs="Times New Roman" w:hint="eastAsia"/>
          <w:b/>
          <w:kern w:val="44"/>
          <w:sz w:val="28"/>
          <w:szCs w:val="28"/>
          <w14:ligatures w14:val="none"/>
        </w:rPr>
        <w:t>章最高</w:t>
      </w:r>
      <w:proofErr w:type="gramEnd"/>
      <w:r>
        <w:rPr>
          <w:rFonts w:ascii="Arial" w:eastAsia="宋体" w:hAnsi="Arial" w:cs="Times New Roman" w:hint="eastAsia"/>
          <w:b/>
          <w:kern w:val="44"/>
          <w:sz w:val="28"/>
          <w:szCs w:val="28"/>
          <w14:ligatures w14:val="none"/>
        </w:rPr>
        <w:t>投标限价</w:t>
      </w:r>
      <w:bookmarkEnd w:id="129"/>
      <w:bookmarkEnd w:id="130"/>
    </w:p>
    <w:p w14:paraId="5C551130" w14:textId="77777777" w:rsidR="00822D9A" w:rsidRDefault="00963382">
      <w:pPr>
        <w:spacing w:line="360" w:lineRule="auto"/>
        <w:ind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招标人应当在发布招标文件时，公布最高投标限价的总价，分部分项工程费、措施项目费、其他项目费、税金，以及绿色施工安全防护措施费、暂列金额等投标人不可竞争的固定报价。</w:t>
      </w:r>
    </w:p>
    <w:p w14:paraId="4681495C" w14:textId="77777777" w:rsidR="00822D9A" w:rsidRDefault="00963382">
      <w:pPr>
        <w:ind w:firstLineChars="200" w:firstLine="480"/>
        <w:rPr>
          <w:rFonts w:ascii="Calibri" w:eastAsia="宋体" w:hAnsi="Calibri" w:cs="Times New Roman"/>
          <w14:ligatures w14:val="none"/>
        </w:rPr>
      </w:pPr>
      <w:r>
        <w:rPr>
          <w:rFonts w:ascii="Times New Roman" w:eastAsia="宋体" w:hAnsi="Times New Roman" w:cs="Times New Roman" w:hint="eastAsia"/>
          <w:sz w:val="24"/>
          <w:szCs w:val="24"/>
          <w:u w:val="single"/>
          <w14:ligatures w14:val="none"/>
        </w:rPr>
        <w:t>具体见本项目《最高投标限价公布函》。</w:t>
      </w:r>
    </w:p>
    <w:p w14:paraId="68E82FFA" w14:textId="77777777" w:rsidR="00822D9A" w:rsidRDefault="00822D9A">
      <w:pPr>
        <w:ind w:firstLine="480"/>
        <w:rPr>
          <w:rFonts w:ascii="Calibri" w:eastAsia="宋体" w:hAnsi="Calibri" w:cs="Times New Roman"/>
          <w14:ligatures w14:val="none"/>
        </w:rPr>
      </w:pPr>
    </w:p>
    <w:p w14:paraId="2E8576B1" w14:textId="77777777" w:rsidR="00822D9A" w:rsidRDefault="00822D9A">
      <w:pPr>
        <w:ind w:firstLine="480"/>
        <w:rPr>
          <w:rFonts w:ascii="Calibri" w:eastAsia="宋体" w:hAnsi="Calibri" w:cs="Times New Roman"/>
          <w14:ligatures w14:val="none"/>
        </w:rPr>
      </w:pPr>
    </w:p>
    <w:p w14:paraId="51273B38" w14:textId="77777777" w:rsidR="00822D9A" w:rsidRDefault="00822D9A">
      <w:pPr>
        <w:ind w:firstLine="480"/>
        <w:rPr>
          <w:rFonts w:ascii="Calibri" w:eastAsia="宋体" w:hAnsi="Calibri" w:cs="Times New Roman"/>
          <w14:ligatures w14:val="none"/>
        </w:rPr>
      </w:pPr>
    </w:p>
    <w:p w14:paraId="6917A1CB" w14:textId="77777777" w:rsidR="00822D9A" w:rsidRDefault="00822D9A">
      <w:pPr>
        <w:ind w:firstLine="480"/>
        <w:rPr>
          <w:rFonts w:ascii="Calibri" w:eastAsia="宋体" w:hAnsi="Calibri" w:cs="Times New Roman"/>
          <w14:ligatures w14:val="none"/>
        </w:rPr>
      </w:pPr>
    </w:p>
    <w:p w14:paraId="4AA6C967" w14:textId="77777777" w:rsidR="00822D9A" w:rsidRDefault="00822D9A">
      <w:pPr>
        <w:widowControl/>
        <w:jc w:val="left"/>
        <w:rPr>
          <w:rFonts w:ascii="Calibri" w:eastAsia="宋体" w:hAnsi="Calibri" w:cs="Times New Roman"/>
          <w14:ligatures w14:val="none"/>
        </w:rPr>
        <w:sectPr w:rsidR="00822D9A">
          <w:pgSz w:w="11906" w:h="16838"/>
          <w:pgMar w:top="1440" w:right="1800" w:bottom="1440" w:left="1800" w:header="851" w:footer="992" w:gutter="0"/>
          <w:cols w:space="720"/>
          <w:docGrid w:type="lines" w:linePitch="312"/>
        </w:sectPr>
      </w:pPr>
    </w:p>
    <w:p w14:paraId="7B895A64" w14:textId="1D44D471" w:rsidR="00822D9A" w:rsidRPr="00FB4C8E" w:rsidRDefault="00963382">
      <w:pPr>
        <w:keepNext/>
        <w:keepLines/>
        <w:numPr>
          <w:ilvl w:val="0"/>
          <w:numId w:val="16"/>
        </w:numPr>
        <w:spacing w:before="120" w:after="120" w:line="360" w:lineRule="auto"/>
        <w:ind w:firstLine="482"/>
        <w:jc w:val="center"/>
        <w:outlineLvl w:val="0"/>
        <w:rPr>
          <w:rFonts w:ascii="Arial" w:eastAsia="宋体" w:hAnsi="Arial" w:cs="Times New Roman"/>
          <w:b/>
          <w:kern w:val="44"/>
          <w:sz w:val="28"/>
          <w:szCs w:val="28"/>
          <w14:ligatures w14:val="none"/>
        </w:rPr>
      </w:pPr>
      <w:bookmarkStart w:id="131" w:name="_Toc170858261"/>
      <w:r w:rsidRPr="00FB4C8E">
        <w:rPr>
          <w:rFonts w:ascii="Arial" w:eastAsia="宋体" w:hAnsi="Arial" w:cs="Times New Roman" w:hint="eastAsia"/>
          <w:b/>
          <w:kern w:val="44"/>
          <w:sz w:val="28"/>
          <w:szCs w:val="28"/>
          <w14:ligatures w14:val="none"/>
        </w:rPr>
        <w:lastRenderedPageBreak/>
        <w:t>主要材料品牌厂家表</w:t>
      </w:r>
      <w:bookmarkEnd w:id="131"/>
    </w:p>
    <w:p w14:paraId="5F5DB6B2" w14:textId="77777777" w:rsidR="00822D9A" w:rsidRDefault="00822D9A">
      <w:pPr>
        <w:rPr>
          <w:rFonts w:hint="eastAsia"/>
          <w:color w:val="000000"/>
          <w:lang w:val="en-GB"/>
        </w:rPr>
      </w:pPr>
    </w:p>
    <w:p w14:paraId="73E80CA5" w14:textId="77777777" w:rsidR="00963382" w:rsidRPr="00963382" w:rsidRDefault="00963382">
      <w:pPr>
        <w:spacing w:line="560" w:lineRule="exact"/>
        <w:rPr>
          <w:rFonts w:ascii="Times New Roman" w:hAnsi="Times New Roman"/>
          <w:color w:val="000000"/>
          <w:szCs w:val="21"/>
        </w:rPr>
      </w:pPr>
    </w:p>
    <w:tbl>
      <w:tblPr>
        <w:tblpPr w:leftFromText="180" w:rightFromText="180" w:vertAnchor="page" w:horzAnchor="margin" w:tblpY="324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588"/>
        <w:gridCol w:w="3261"/>
        <w:gridCol w:w="1275"/>
      </w:tblGrid>
      <w:tr w:rsidR="00963382" w14:paraId="14F87F29" w14:textId="77777777" w:rsidTr="00CA7C64">
        <w:trPr>
          <w:trHeight w:val="369"/>
        </w:trPr>
        <w:tc>
          <w:tcPr>
            <w:tcW w:w="534" w:type="dxa"/>
            <w:vAlign w:val="center"/>
          </w:tcPr>
          <w:p w14:paraId="2AB7206F" w14:textId="77777777" w:rsidR="00963382" w:rsidRPr="00F01EDA" w:rsidRDefault="00963382" w:rsidP="00963382">
            <w:pPr>
              <w:widowControl/>
              <w:spacing w:line="320" w:lineRule="exact"/>
              <w:jc w:val="center"/>
              <w:rPr>
                <w:rFonts w:ascii="宋体" w:hAnsi="宋体" w:hint="eastAsia"/>
                <w:b/>
                <w:kern w:val="0"/>
                <w:sz w:val="24"/>
                <w:szCs w:val="24"/>
              </w:rPr>
            </w:pPr>
            <w:r w:rsidRPr="00F01EDA">
              <w:rPr>
                <w:rFonts w:ascii="宋体" w:hAnsi="宋体" w:hint="eastAsia"/>
                <w:b/>
                <w:kern w:val="0"/>
                <w:sz w:val="24"/>
                <w:szCs w:val="24"/>
              </w:rPr>
              <w:t>序号</w:t>
            </w:r>
          </w:p>
        </w:tc>
        <w:tc>
          <w:tcPr>
            <w:tcW w:w="1842" w:type="dxa"/>
            <w:vAlign w:val="center"/>
          </w:tcPr>
          <w:p w14:paraId="4E640C94" w14:textId="77777777" w:rsidR="00963382" w:rsidRPr="00F01EDA" w:rsidRDefault="00963382" w:rsidP="00963382">
            <w:pPr>
              <w:widowControl/>
              <w:spacing w:line="320" w:lineRule="exact"/>
              <w:jc w:val="center"/>
              <w:rPr>
                <w:rFonts w:ascii="宋体" w:hAnsi="宋体" w:hint="eastAsia"/>
                <w:b/>
                <w:kern w:val="0"/>
                <w:sz w:val="24"/>
                <w:szCs w:val="24"/>
              </w:rPr>
            </w:pPr>
            <w:r w:rsidRPr="00F01EDA">
              <w:rPr>
                <w:rFonts w:ascii="宋体" w:hAnsi="宋体" w:hint="eastAsia"/>
                <w:b/>
                <w:kern w:val="0"/>
                <w:sz w:val="24"/>
                <w:szCs w:val="24"/>
              </w:rPr>
              <w:t>材料名称</w:t>
            </w:r>
          </w:p>
        </w:tc>
        <w:tc>
          <w:tcPr>
            <w:tcW w:w="1588" w:type="dxa"/>
            <w:vAlign w:val="center"/>
          </w:tcPr>
          <w:p w14:paraId="6F4363D4" w14:textId="77777777" w:rsidR="00963382" w:rsidRPr="00F01EDA" w:rsidRDefault="00963382" w:rsidP="00963382">
            <w:pPr>
              <w:widowControl/>
              <w:spacing w:line="320" w:lineRule="exact"/>
              <w:jc w:val="center"/>
              <w:rPr>
                <w:rFonts w:ascii="宋体" w:hAnsi="宋体" w:hint="eastAsia"/>
                <w:b/>
                <w:kern w:val="0"/>
                <w:sz w:val="24"/>
                <w:szCs w:val="24"/>
              </w:rPr>
            </w:pPr>
            <w:r w:rsidRPr="00F01EDA">
              <w:rPr>
                <w:rFonts w:ascii="宋体" w:hAnsi="宋体" w:hint="eastAsia"/>
                <w:b/>
                <w:kern w:val="0"/>
                <w:sz w:val="24"/>
                <w:szCs w:val="24"/>
              </w:rPr>
              <w:t>规格、型号等特殊要求</w:t>
            </w:r>
          </w:p>
        </w:tc>
        <w:tc>
          <w:tcPr>
            <w:tcW w:w="3261" w:type="dxa"/>
            <w:vAlign w:val="center"/>
          </w:tcPr>
          <w:p w14:paraId="0759A299" w14:textId="77777777" w:rsidR="00963382" w:rsidRPr="00F01EDA" w:rsidRDefault="00963382" w:rsidP="00963382">
            <w:pPr>
              <w:widowControl/>
              <w:spacing w:line="320" w:lineRule="exact"/>
              <w:jc w:val="center"/>
              <w:rPr>
                <w:rFonts w:ascii="宋体" w:hAnsi="宋体" w:hint="eastAsia"/>
                <w:b/>
                <w:kern w:val="0"/>
                <w:sz w:val="24"/>
                <w:szCs w:val="24"/>
              </w:rPr>
            </w:pPr>
            <w:r w:rsidRPr="00F01EDA">
              <w:rPr>
                <w:rFonts w:ascii="宋体" w:hAnsi="宋体" w:hint="eastAsia"/>
                <w:b/>
                <w:kern w:val="0"/>
                <w:sz w:val="24"/>
                <w:szCs w:val="24"/>
              </w:rPr>
              <w:t>品牌厂家</w:t>
            </w:r>
          </w:p>
        </w:tc>
        <w:tc>
          <w:tcPr>
            <w:tcW w:w="1275" w:type="dxa"/>
            <w:vAlign w:val="center"/>
          </w:tcPr>
          <w:p w14:paraId="14BF6E53" w14:textId="77777777" w:rsidR="00963382" w:rsidRPr="00F01EDA" w:rsidRDefault="00963382" w:rsidP="00963382">
            <w:pPr>
              <w:widowControl/>
              <w:spacing w:line="320" w:lineRule="exact"/>
              <w:jc w:val="center"/>
              <w:rPr>
                <w:rFonts w:ascii="宋体" w:eastAsia="宋体" w:hAnsi="宋体" w:hint="eastAsia"/>
                <w:b/>
                <w:kern w:val="0"/>
                <w:sz w:val="24"/>
                <w:szCs w:val="24"/>
              </w:rPr>
            </w:pPr>
            <w:r w:rsidRPr="00F01EDA">
              <w:rPr>
                <w:rFonts w:ascii="宋体" w:hAnsi="宋体" w:hint="eastAsia"/>
                <w:b/>
                <w:kern w:val="0"/>
                <w:sz w:val="24"/>
                <w:szCs w:val="24"/>
              </w:rPr>
              <w:t>备注</w:t>
            </w:r>
          </w:p>
        </w:tc>
      </w:tr>
      <w:tr w:rsidR="00963382" w14:paraId="5801B83F" w14:textId="77777777" w:rsidTr="00CA7C64">
        <w:trPr>
          <w:trHeight w:val="714"/>
        </w:trPr>
        <w:tc>
          <w:tcPr>
            <w:tcW w:w="534" w:type="dxa"/>
            <w:shd w:val="clear" w:color="auto" w:fill="auto"/>
            <w:vAlign w:val="center"/>
          </w:tcPr>
          <w:p w14:paraId="5E74ED3D" w14:textId="77777777" w:rsidR="00963382" w:rsidRPr="00F01EDA" w:rsidRDefault="00963382" w:rsidP="00963382">
            <w:pPr>
              <w:widowControl/>
              <w:spacing w:line="300" w:lineRule="exact"/>
              <w:jc w:val="center"/>
              <w:rPr>
                <w:rFonts w:ascii="宋体" w:hAnsi="宋体" w:cs="宋体" w:hint="eastAsia"/>
                <w:kern w:val="0"/>
                <w:sz w:val="24"/>
                <w:szCs w:val="24"/>
              </w:rPr>
            </w:pPr>
            <w:r w:rsidRPr="00F01EDA">
              <w:rPr>
                <w:rFonts w:ascii="宋体" w:hAnsi="宋体" w:cs="宋体" w:hint="eastAsia"/>
                <w:kern w:val="0"/>
                <w:sz w:val="24"/>
                <w:szCs w:val="24"/>
              </w:rPr>
              <w:t>1</w:t>
            </w:r>
          </w:p>
        </w:tc>
        <w:tc>
          <w:tcPr>
            <w:tcW w:w="1842" w:type="dxa"/>
            <w:shd w:val="clear" w:color="auto" w:fill="FFFFFF"/>
            <w:vAlign w:val="center"/>
          </w:tcPr>
          <w:p w14:paraId="46BE186C"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高、低压柜</w:t>
            </w:r>
          </w:p>
        </w:tc>
        <w:tc>
          <w:tcPr>
            <w:tcW w:w="1588" w:type="dxa"/>
            <w:vMerge w:val="restart"/>
            <w:shd w:val="clear" w:color="auto" w:fill="auto"/>
            <w:vAlign w:val="center"/>
          </w:tcPr>
          <w:p w14:paraId="05BBCA38"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按图纸要求及招投标文件要求</w:t>
            </w:r>
          </w:p>
        </w:tc>
        <w:tc>
          <w:tcPr>
            <w:tcW w:w="3261" w:type="dxa"/>
            <w:shd w:val="clear" w:color="auto" w:fill="FFFFFF"/>
            <w:vAlign w:val="center"/>
          </w:tcPr>
          <w:p w14:paraId="104977CD" w14:textId="77777777" w:rsidR="00963382" w:rsidRPr="00F01EDA" w:rsidRDefault="00963382" w:rsidP="00963382">
            <w:pPr>
              <w:spacing w:line="300" w:lineRule="exact"/>
              <w:rPr>
                <w:rFonts w:ascii="宋体" w:eastAsia="宋体" w:hAnsi="宋体" w:hint="eastAsia"/>
                <w:sz w:val="24"/>
                <w:szCs w:val="24"/>
              </w:rPr>
            </w:pPr>
            <w:r w:rsidRPr="00F01EDA">
              <w:rPr>
                <w:rFonts w:ascii="宋体" w:hAnsi="宋体" w:hint="eastAsia"/>
                <w:sz w:val="24"/>
                <w:szCs w:val="24"/>
              </w:rPr>
              <w:t>广东新会电器厂有限公司、广东施富电气实业有限公司、</w:t>
            </w:r>
            <w:proofErr w:type="gramStart"/>
            <w:r w:rsidRPr="00F01EDA">
              <w:rPr>
                <w:rFonts w:ascii="宋体" w:hAnsi="宋体" w:hint="eastAsia"/>
                <w:sz w:val="24"/>
                <w:szCs w:val="24"/>
              </w:rPr>
              <w:t>轩金科技</w:t>
            </w:r>
            <w:proofErr w:type="gramEnd"/>
            <w:r w:rsidRPr="00F01EDA">
              <w:rPr>
                <w:rFonts w:ascii="宋体" w:hAnsi="宋体" w:hint="eastAsia"/>
                <w:sz w:val="24"/>
                <w:szCs w:val="24"/>
              </w:rPr>
              <w:t>股份有限公司</w:t>
            </w:r>
          </w:p>
        </w:tc>
        <w:tc>
          <w:tcPr>
            <w:tcW w:w="1275" w:type="dxa"/>
            <w:vMerge w:val="restart"/>
            <w:shd w:val="clear" w:color="auto" w:fill="FFFFFF"/>
            <w:vAlign w:val="center"/>
          </w:tcPr>
          <w:p w14:paraId="6D85A273" w14:textId="77777777" w:rsidR="00963382" w:rsidRPr="00F01EDA" w:rsidRDefault="00963382" w:rsidP="00963382">
            <w:pPr>
              <w:spacing w:line="300" w:lineRule="exact"/>
              <w:jc w:val="center"/>
              <w:rPr>
                <w:rFonts w:ascii="宋体" w:eastAsia="宋体" w:hAnsi="宋体" w:hint="eastAsia"/>
                <w:sz w:val="24"/>
                <w:szCs w:val="24"/>
              </w:rPr>
            </w:pPr>
            <w:r w:rsidRPr="00F01EDA">
              <w:rPr>
                <w:rFonts w:ascii="宋体" w:hAnsi="宋体" w:hint="eastAsia"/>
                <w:sz w:val="24"/>
                <w:szCs w:val="24"/>
              </w:rPr>
              <w:t>参照或相当于</w:t>
            </w:r>
          </w:p>
        </w:tc>
      </w:tr>
      <w:tr w:rsidR="00963382" w14:paraId="73888EF9" w14:textId="77777777" w:rsidTr="00CA7C64">
        <w:trPr>
          <w:trHeight w:val="683"/>
        </w:trPr>
        <w:tc>
          <w:tcPr>
            <w:tcW w:w="534" w:type="dxa"/>
            <w:shd w:val="clear" w:color="auto" w:fill="auto"/>
            <w:vAlign w:val="center"/>
          </w:tcPr>
          <w:p w14:paraId="75D23760" w14:textId="77777777" w:rsidR="00963382" w:rsidRPr="00F01EDA" w:rsidRDefault="00963382" w:rsidP="00963382">
            <w:pPr>
              <w:widowControl/>
              <w:spacing w:line="300" w:lineRule="exact"/>
              <w:jc w:val="center"/>
              <w:rPr>
                <w:rFonts w:ascii="宋体" w:hAnsi="宋体" w:cs="宋体" w:hint="eastAsia"/>
                <w:kern w:val="0"/>
                <w:sz w:val="24"/>
                <w:szCs w:val="24"/>
              </w:rPr>
            </w:pPr>
            <w:r w:rsidRPr="00F01EDA">
              <w:rPr>
                <w:rFonts w:ascii="宋体" w:hAnsi="宋体" w:cs="宋体"/>
                <w:kern w:val="0"/>
                <w:sz w:val="24"/>
                <w:szCs w:val="24"/>
              </w:rPr>
              <w:t>2</w:t>
            </w:r>
          </w:p>
        </w:tc>
        <w:tc>
          <w:tcPr>
            <w:tcW w:w="1842" w:type="dxa"/>
            <w:shd w:val="clear" w:color="auto" w:fill="FFFFFF"/>
            <w:vAlign w:val="center"/>
          </w:tcPr>
          <w:p w14:paraId="1CA349ED"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母线槽</w:t>
            </w:r>
          </w:p>
        </w:tc>
        <w:tc>
          <w:tcPr>
            <w:tcW w:w="1588" w:type="dxa"/>
            <w:vMerge/>
            <w:shd w:val="clear" w:color="auto" w:fill="auto"/>
            <w:vAlign w:val="center"/>
          </w:tcPr>
          <w:p w14:paraId="3F57B9E0" w14:textId="77777777" w:rsidR="00963382" w:rsidRPr="00F01EDA" w:rsidRDefault="00963382" w:rsidP="00963382">
            <w:pPr>
              <w:spacing w:line="300" w:lineRule="exact"/>
              <w:rPr>
                <w:rFonts w:ascii="宋体" w:hAnsi="宋体" w:hint="eastAsia"/>
                <w:sz w:val="24"/>
                <w:szCs w:val="24"/>
              </w:rPr>
            </w:pPr>
          </w:p>
        </w:tc>
        <w:tc>
          <w:tcPr>
            <w:tcW w:w="3261" w:type="dxa"/>
            <w:shd w:val="clear" w:color="auto" w:fill="FFFFFF"/>
            <w:vAlign w:val="center"/>
          </w:tcPr>
          <w:p w14:paraId="2382A9BB" w14:textId="77777777" w:rsidR="00963382" w:rsidRPr="00F01EDA" w:rsidRDefault="00963382" w:rsidP="00963382">
            <w:pPr>
              <w:spacing w:line="300" w:lineRule="exact"/>
              <w:rPr>
                <w:rFonts w:ascii="宋体" w:eastAsia="宋体" w:hAnsi="宋体" w:hint="eastAsia"/>
                <w:sz w:val="24"/>
                <w:szCs w:val="24"/>
              </w:rPr>
            </w:pPr>
            <w:r w:rsidRPr="00F01EDA">
              <w:rPr>
                <w:rFonts w:ascii="宋体" w:hAnsi="宋体" w:hint="eastAsia"/>
                <w:sz w:val="24"/>
                <w:szCs w:val="24"/>
              </w:rPr>
              <w:t>广东中安电气科技有限公司、广东格朗特尔智能电气有限公司、广东大龙电气科技有限公司</w:t>
            </w:r>
          </w:p>
        </w:tc>
        <w:tc>
          <w:tcPr>
            <w:tcW w:w="1275" w:type="dxa"/>
            <w:vMerge/>
            <w:shd w:val="clear" w:color="auto" w:fill="FFFFFF"/>
            <w:vAlign w:val="center"/>
          </w:tcPr>
          <w:p w14:paraId="66B63F3A" w14:textId="77777777" w:rsidR="00963382" w:rsidRPr="00F01EDA" w:rsidRDefault="00963382" w:rsidP="00963382">
            <w:pPr>
              <w:spacing w:line="300" w:lineRule="exact"/>
              <w:rPr>
                <w:rFonts w:ascii="宋体" w:hAnsi="宋体" w:hint="eastAsia"/>
                <w:sz w:val="24"/>
                <w:szCs w:val="24"/>
              </w:rPr>
            </w:pPr>
          </w:p>
        </w:tc>
      </w:tr>
      <w:tr w:rsidR="00963382" w:rsidRPr="00963382" w14:paraId="7A04BB2D" w14:textId="77777777" w:rsidTr="00CA7C64">
        <w:trPr>
          <w:trHeight w:val="683"/>
        </w:trPr>
        <w:tc>
          <w:tcPr>
            <w:tcW w:w="534" w:type="dxa"/>
            <w:shd w:val="clear" w:color="auto" w:fill="auto"/>
            <w:vAlign w:val="center"/>
          </w:tcPr>
          <w:p w14:paraId="59161E6D" w14:textId="77777777" w:rsidR="00963382" w:rsidRPr="00F01EDA" w:rsidRDefault="00963382" w:rsidP="00963382">
            <w:pPr>
              <w:widowControl/>
              <w:spacing w:line="300" w:lineRule="exact"/>
              <w:jc w:val="center"/>
              <w:rPr>
                <w:rFonts w:ascii="宋体" w:hAnsi="宋体" w:cs="宋体" w:hint="eastAsia"/>
                <w:kern w:val="0"/>
                <w:sz w:val="24"/>
                <w:szCs w:val="24"/>
              </w:rPr>
            </w:pPr>
            <w:r w:rsidRPr="00F01EDA">
              <w:rPr>
                <w:rFonts w:ascii="宋体" w:hAnsi="宋体" w:cs="宋体"/>
                <w:kern w:val="0"/>
                <w:sz w:val="24"/>
                <w:szCs w:val="24"/>
              </w:rPr>
              <w:t>3</w:t>
            </w:r>
          </w:p>
        </w:tc>
        <w:tc>
          <w:tcPr>
            <w:tcW w:w="1842" w:type="dxa"/>
            <w:shd w:val="clear" w:color="auto" w:fill="FFFFFF"/>
            <w:vAlign w:val="center"/>
          </w:tcPr>
          <w:p w14:paraId="409A148A"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变压器</w:t>
            </w:r>
          </w:p>
        </w:tc>
        <w:tc>
          <w:tcPr>
            <w:tcW w:w="1588" w:type="dxa"/>
            <w:vMerge/>
            <w:shd w:val="clear" w:color="auto" w:fill="auto"/>
            <w:vAlign w:val="center"/>
          </w:tcPr>
          <w:p w14:paraId="7212BCE9" w14:textId="77777777" w:rsidR="00963382" w:rsidRPr="00F01EDA" w:rsidRDefault="00963382" w:rsidP="00963382">
            <w:pPr>
              <w:spacing w:line="300" w:lineRule="exact"/>
              <w:rPr>
                <w:rFonts w:ascii="宋体" w:hAnsi="宋体" w:hint="eastAsia"/>
                <w:sz w:val="24"/>
                <w:szCs w:val="24"/>
              </w:rPr>
            </w:pPr>
          </w:p>
        </w:tc>
        <w:tc>
          <w:tcPr>
            <w:tcW w:w="3261" w:type="dxa"/>
            <w:shd w:val="clear" w:color="auto" w:fill="FFFFFF"/>
            <w:vAlign w:val="center"/>
          </w:tcPr>
          <w:p w14:paraId="53E61B1F"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明珠电气股份有限公司、广州市一变电气设备有限公司、广东永丰智威电气有限公司</w:t>
            </w:r>
          </w:p>
        </w:tc>
        <w:tc>
          <w:tcPr>
            <w:tcW w:w="1275" w:type="dxa"/>
            <w:vMerge/>
            <w:shd w:val="clear" w:color="auto" w:fill="FFFFFF"/>
            <w:vAlign w:val="center"/>
          </w:tcPr>
          <w:p w14:paraId="3DAB646E" w14:textId="77777777" w:rsidR="00963382" w:rsidRPr="00F01EDA" w:rsidRDefault="00963382" w:rsidP="00963382">
            <w:pPr>
              <w:spacing w:line="300" w:lineRule="exact"/>
              <w:rPr>
                <w:rFonts w:ascii="宋体" w:hAnsi="宋体" w:hint="eastAsia"/>
                <w:sz w:val="24"/>
                <w:szCs w:val="24"/>
              </w:rPr>
            </w:pPr>
          </w:p>
        </w:tc>
      </w:tr>
      <w:tr w:rsidR="00963382" w14:paraId="3D20A171" w14:textId="77777777" w:rsidTr="00CA7C64">
        <w:trPr>
          <w:trHeight w:val="657"/>
        </w:trPr>
        <w:tc>
          <w:tcPr>
            <w:tcW w:w="534" w:type="dxa"/>
            <w:shd w:val="clear" w:color="auto" w:fill="auto"/>
            <w:vAlign w:val="center"/>
          </w:tcPr>
          <w:p w14:paraId="5F5B54B4" w14:textId="77777777" w:rsidR="00963382" w:rsidRPr="00F01EDA" w:rsidRDefault="00963382" w:rsidP="00963382">
            <w:pPr>
              <w:widowControl/>
              <w:spacing w:line="300" w:lineRule="exact"/>
              <w:jc w:val="center"/>
              <w:rPr>
                <w:rFonts w:ascii="宋体" w:hAnsi="宋体" w:cs="宋体" w:hint="eastAsia"/>
                <w:kern w:val="0"/>
                <w:sz w:val="24"/>
                <w:szCs w:val="24"/>
              </w:rPr>
            </w:pPr>
            <w:r w:rsidRPr="00F01EDA">
              <w:rPr>
                <w:rFonts w:ascii="宋体" w:hAnsi="宋体" w:cs="宋体"/>
                <w:kern w:val="0"/>
                <w:sz w:val="24"/>
                <w:szCs w:val="24"/>
              </w:rPr>
              <w:t>4</w:t>
            </w:r>
          </w:p>
        </w:tc>
        <w:tc>
          <w:tcPr>
            <w:tcW w:w="1842" w:type="dxa"/>
            <w:shd w:val="clear" w:color="auto" w:fill="FFFFFF"/>
            <w:vAlign w:val="center"/>
          </w:tcPr>
          <w:p w14:paraId="4DCD6E9B"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电线电缆</w:t>
            </w:r>
          </w:p>
        </w:tc>
        <w:tc>
          <w:tcPr>
            <w:tcW w:w="1588" w:type="dxa"/>
            <w:vMerge/>
            <w:shd w:val="clear" w:color="auto" w:fill="auto"/>
            <w:vAlign w:val="center"/>
          </w:tcPr>
          <w:p w14:paraId="5D191BC1" w14:textId="77777777" w:rsidR="00963382" w:rsidRPr="00F01EDA" w:rsidRDefault="00963382" w:rsidP="00963382">
            <w:pPr>
              <w:spacing w:line="300" w:lineRule="exact"/>
              <w:rPr>
                <w:rFonts w:ascii="宋体" w:hAnsi="宋体" w:hint="eastAsia"/>
                <w:sz w:val="24"/>
                <w:szCs w:val="24"/>
              </w:rPr>
            </w:pPr>
          </w:p>
        </w:tc>
        <w:tc>
          <w:tcPr>
            <w:tcW w:w="3261" w:type="dxa"/>
            <w:shd w:val="clear" w:color="auto" w:fill="FFFFFF"/>
            <w:vAlign w:val="center"/>
          </w:tcPr>
          <w:p w14:paraId="274AA716" w14:textId="77777777" w:rsidR="00963382" w:rsidRPr="00F01EDA" w:rsidRDefault="00963382" w:rsidP="00963382">
            <w:pPr>
              <w:spacing w:line="300" w:lineRule="exact"/>
              <w:rPr>
                <w:rFonts w:ascii="宋体" w:eastAsia="宋体" w:hAnsi="宋体" w:hint="eastAsia"/>
                <w:sz w:val="24"/>
                <w:szCs w:val="24"/>
              </w:rPr>
            </w:pPr>
            <w:r w:rsidRPr="00F01EDA">
              <w:rPr>
                <w:rFonts w:ascii="宋体" w:hAnsi="宋体" w:hint="eastAsia"/>
                <w:sz w:val="24"/>
                <w:szCs w:val="24"/>
              </w:rPr>
              <w:t>广州番禺电缆、</w:t>
            </w:r>
            <w:r w:rsidRPr="00F01EDA">
              <w:rPr>
                <w:rFonts w:ascii="宋体" w:hAnsi="宋体" w:cs="宋体" w:hint="eastAsia"/>
                <w:kern w:val="0"/>
                <w:sz w:val="24"/>
                <w:szCs w:val="24"/>
              </w:rPr>
              <w:t>广州南洋电缆、广州电缆厂</w:t>
            </w:r>
          </w:p>
        </w:tc>
        <w:tc>
          <w:tcPr>
            <w:tcW w:w="1275" w:type="dxa"/>
            <w:vMerge/>
            <w:shd w:val="clear" w:color="auto" w:fill="FFFFFF"/>
            <w:vAlign w:val="center"/>
          </w:tcPr>
          <w:p w14:paraId="75F8C703" w14:textId="77777777" w:rsidR="00963382" w:rsidRPr="00F01EDA" w:rsidRDefault="00963382" w:rsidP="00963382">
            <w:pPr>
              <w:spacing w:line="300" w:lineRule="exact"/>
              <w:rPr>
                <w:rFonts w:ascii="宋体" w:hAnsi="宋体" w:hint="eastAsia"/>
                <w:sz w:val="24"/>
                <w:szCs w:val="24"/>
              </w:rPr>
            </w:pPr>
          </w:p>
        </w:tc>
      </w:tr>
      <w:tr w:rsidR="00963382" w14:paraId="708EAE11" w14:textId="77777777" w:rsidTr="00CA7C64">
        <w:trPr>
          <w:trHeight w:val="686"/>
        </w:trPr>
        <w:tc>
          <w:tcPr>
            <w:tcW w:w="534" w:type="dxa"/>
            <w:shd w:val="clear" w:color="auto" w:fill="auto"/>
            <w:vAlign w:val="center"/>
          </w:tcPr>
          <w:p w14:paraId="32409583" w14:textId="77777777" w:rsidR="00963382" w:rsidRPr="00F01EDA" w:rsidRDefault="00963382" w:rsidP="00963382">
            <w:pPr>
              <w:widowControl/>
              <w:spacing w:line="300" w:lineRule="exact"/>
              <w:jc w:val="center"/>
              <w:rPr>
                <w:rFonts w:ascii="宋体" w:hAnsi="宋体" w:cs="宋体" w:hint="eastAsia"/>
                <w:kern w:val="0"/>
                <w:sz w:val="24"/>
                <w:szCs w:val="24"/>
              </w:rPr>
            </w:pPr>
            <w:r w:rsidRPr="00F01EDA">
              <w:rPr>
                <w:rFonts w:ascii="宋体" w:hAnsi="宋体" w:cs="宋体" w:hint="eastAsia"/>
                <w:kern w:val="0"/>
                <w:sz w:val="24"/>
                <w:szCs w:val="24"/>
              </w:rPr>
              <w:t>5</w:t>
            </w:r>
          </w:p>
        </w:tc>
        <w:tc>
          <w:tcPr>
            <w:tcW w:w="1842" w:type="dxa"/>
            <w:shd w:val="clear" w:color="auto" w:fill="FFFFFF"/>
            <w:vAlign w:val="center"/>
          </w:tcPr>
          <w:p w14:paraId="72B48D11"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灯具</w:t>
            </w:r>
          </w:p>
        </w:tc>
        <w:tc>
          <w:tcPr>
            <w:tcW w:w="1588" w:type="dxa"/>
            <w:vMerge/>
            <w:shd w:val="clear" w:color="auto" w:fill="auto"/>
            <w:vAlign w:val="center"/>
          </w:tcPr>
          <w:p w14:paraId="1394B426" w14:textId="77777777" w:rsidR="00963382" w:rsidRPr="00F01EDA" w:rsidRDefault="00963382" w:rsidP="00963382">
            <w:pPr>
              <w:spacing w:line="300" w:lineRule="exact"/>
              <w:rPr>
                <w:rFonts w:ascii="宋体" w:hAnsi="宋体" w:hint="eastAsia"/>
                <w:sz w:val="24"/>
                <w:szCs w:val="24"/>
              </w:rPr>
            </w:pPr>
          </w:p>
        </w:tc>
        <w:tc>
          <w:tcPr>
            <w:tcW w:w="3261" w:type="dxa"/>
            <w:shd w:val="clear" w:color="auto" w:fill="FFFFFF"/>
            <w:vAlign w:val="center"/>
          </w:tcPr>
          <w:p w14:paraId="4ACFC9BB"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佛山照明、雷士、九佛电器、</w:t>
            </w:r>
            <w:r w:rsidRPr="00F01EDA">
              <w:rPr>
                <w:rFonts w:ascii="宋体" w:hAnsi="宋体" w:hint="eastAsia"/>
                <w:sz w:val="24"/>
                <w:szCs w:val="24"/>
              </w:rPr>
              <w:t>TCL</w:t>
            </w:r>
            <w:r w:rsidRPr="00F01EDA">
              <w:rPr>
                <w:rFonts w:ascii="宋体" w:hAnsi="宋体" w:hint="eastAsia"/>
                <w:sz w:val="24"/>
                <w:szCs w:val="24"/>
              </w:rPr>
              <w:t>照明（惠州）有限公司</w:t>
            </w:r>
          </w:p>
        </w:tc>
        <w:tc>
          <w:tcPr>
            <w:tcW w:w="1275" w:type="dxa"/>
            <w:vMerge/>
            <w:shd w:val="clear" w:color="auto" w:fill="FFFFFF"/>
            <w:vAlign w:val="center"/>
          </w:tcPr>
          <w:p w14:paraId="207AE00E" w14:textId="77777777" w:rsidR="00963382" w:rsidRPr="00F01EDA" w:rsidRDefault="00963382" w:rsidP="00963382">
            <w:pPr>
              <w:spacing w:line="300" w:lineRule="exact"/>
              <w:rPr>
                <w:rFonts w:ascii="宋体" w:hAnsi="宋体" w:hint="eastAsia"/>
                <w:sz w:val="24"/>
                <w:szCs w:val="24"/>
              </w:rPr>
            </w:pPr>
          </w:p>
        </w:tc>
      </w:tr>
      <w:tr w:rsidR="00963382" w14:paraId="1BD1E27C" w14:textId="77777777" w:rsidTr="00CA7C64">
        <w:trPr>
          <w:trHeight w:val="673"/>
        </w:trPr>
        <w:tc>
          <w:tcPr>
            <w:tcW w:w="534" w:type="dxa"/>
            <w:shd w:val="clear" w:color="auto" w:fill="auto"/>
            <w:vAlign w:val="center"/>
          </w:tcPr>
          <w:p w14:paraId="7B9E4B38" w14:textId="77777777" w:rsidR="00963382" w:rsidRPr="00F01EDA" w:rsidRDefault="00963382" w:rsidP="00963382">
            <w:pPr>
              <w:widowControl/>
              <w:spacing w:line="300" w:lineRule="exact"/>
              <w:jc w:val="center"/>
              <w:rPr>
                <w:rFonts w:ascii="宋体" w:hAnsi="宋体" w:cs="宋体" w:hint="eastAsia"/>
                <w:kern w:val="0"/>
                <w:sz w:val="24"/>
                <w:szCs w:val="24"/>
              </w:rPr>
            </w:pPr>
            <w:r w:rsidRPr="00F01EDA">
              <w:rPr>
                <w:rFonts w:ascii="宋体" w:hAnsi="宋体"/>
                <w:sz w:val="24"/>
                <w:szCs w:val="24"/>
              </w:rPr>
              <w:t xml:space="preserve"> 6</w:t>
            </w:r>
          </w:p>
        </w:tc>
        <w:tc>
          <w:tcPr>
            <w:tcW w:w="1842" w:type="dxa"/>
            <w:shd w:val="clear" w:color="auto" w:fill="FFFFFF"/>
            <w:vAlign w:val="center"/>
          </w:tcPr>
          <w:p w14:paraId="02B8A6B2"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开关、插座</w:t>
            </w:r>
          </w:p>
        </w:tc>
        <w:tc>
          <w:tcPr>
            <w:tcW w:w="1588" w:type="dxa"/>
            <w:vMerge/>
            <w:shd w:val="clear" w:color="auto" w:fill="auto"/>
            <w:vAlign w:val="center"/>
          </w:tcPr>
          <w:p w14:paraId="00DFBE2E" w14:textId="77777777" w:rsidR="00963382" w:rsidRPr="00F01EDA" w:rsidRDefault="00963382" w:rsidP="00963382">
            <w:pPr>
              <w:spacing w:line="300" w:lineRule="exact"/>
              <w:rPr>
                <w:rFonts w:ascii="宋体" w:hAnsi="宋体" w:hint="eastAsia"/>
                <w:sz w:val="24"/>
                <w:szCs w:val="24"/>
              </w:rPr>
            </w:pPr>
          </w:p>
        </w:tc>
        <w:tc>
          <w:tcPr>
            <w:tcW w:w="3261" w:type="dxa"/>
            <w:shd w:val="clear" w:color="auto" w:fill="FFFFFF"/>
            <w:vAlign w:val="center"/>
          </w:tcPr>
          <w:p w14:paraId="228F9114"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松本、</w:t>
            </w:r>
            <w:r w:rsidRPr="00F01EDA">
              <w:rPr>
                <w:rFonts w:ascii="宋体" w:hAnsi="宋体" w:hint="eastAsia"/>
                <w:sz w:val="24"/>
                <w:szCs w:val="24"/>
              </w:rPr>
              <w:t>TCL</w:t>
            </w:r>
            <w:r w:rsidRPr="00F01EDA">
              <w:rPr>
                <w:rFonts w:ascii="宋体" w:hAnsi="宋体" w:hint="eastAsia"/>
                <w:sz w:val="24"/>
                <w:szCs w:val="24"/>
              </w:rPr>
              <w:t>国际电工、</w:t>
            </w:r>
            <w:r w:rsidRPr="00F01EDA">
              <w:rPr>
                <w:rFonts w:ascii="宋体" w:hAnsi="宋体" w:cs="宋体" w:hint="eastAsia"/>
                <w:kern w:val="0"/>
                <w:sz w:val="24"/>
                <w:szCs w:val="24"/>
              </w:rPr>
              <w:t>奇胜、</w:t>
            </w:r>
            <w:proofErr w:type="gramStart"/>
            <w:r w:rsidRPr="00F01EDA">
              <w:rPr>
                <w:rFonts w:ascii="宋体" w:hAnsi="宋体" w:cs="宋体" w:hint="eastAsia"/>
                <w:kern w:val="0"/>
                <w:sz w:val="24"/>
                <w:szCs w:val="24"/>
              </w:rPr>
              <w:t>广东雄塑</w:t>
            </w:r>
            <w:proofErr w:type="gramEnd"/>
          </w:p>
        </w:tc>
        <w:tc>
          <w:tcPr>
            <w:tcW w:w="1275" w:type="dxa"/>
            <w:vMerge/>
            <w:shd w:val="clear" w:color="auto" w:fill="FFFFFF"/>
            <w:vAlign w:val="center"/>
          </w:tcPr>
          <w:p w14:paraId="78BD76BC" w14:textId="77777777" w:rsidR="00963382" w:rsidRPr="00F01EDA" w:rsidRDefault="00963382" w:rsidP="00963382">
            <w:pPr>
              <w:spacing w:line="300" w:lineRule="exact"/>
              <w:rPr>
                <w:rFonts w:ascii="宋体" w:hAnsi="宋体" w:hint="eastAsia"/>
                <w:sz w:val="24"/>
                <w:szCs w:val="24"/>
              </w:rPr>
            </w:pPr>
          </w:p>
        </w:tc>
      </w:tr>
      <w:tr w:rsidR="00963382" w14:paraId="2F592C1C" w14:textId="77777777" w:rsidTr="00CA7C64">
        <w:trPr>
          <w:trHeight w:val="674"/>
        </w:trPr>
        <w:tc>
          <w:tcPr>
            <w:tcW w:w="534" w:type="dxa"/>
            <w:shd w:val="clear" w:color="auto" w:fill="auto"/>
            <w:vAlign w:val="center"/>
          </w:tcPr>
          <w:p w14:paraId="4CC8CEC8" w14:textId="77777777" w:rsidR="00963382" w:rsidRPr="00F01EDA" w:rsidRDefault="00963382" w:rsidP="00963382">
            <w:pPr>
              <w:widowControl/>
              <w:spacing w:line="300" w:lineRule="exact"/>
              <w:jc w:val="center"/>
              <w:rPr>
                <w:rFonts w:hint="eastAsia"/>
                <w:sz w:val="24"/>
                <w:szCs w:val="24"/>
              </w:rPr>
            </w:pPr>
            <w:r w:rsidRPr="00F01EDA">
              <w:rPr>
                <w:rFonts w:ascii="宋体" w:hAnsi="宋体" w:cs="宋体" w:hint="eastAsia"/>
                <w:kern w:val="0"/>
                <w:sz w:val="24"/>
                <w:szCs w:val="24"/>
              </w:rPr>
              <w:t>7</w:t>
            </w:r>
          </w:p>
        </w:tc>
        <w:tc>
          <w:tcPr>
            <w:tcW w:w="1842" w:type="dxa"/>
            <w:shd w:val="clear" w:color="auto" w:fill="FFFFFF"/>
            <w:vAlign w:val="center"/>
          </w:tcPr>
          <w:p w14:paraId="4EB1B169"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电柜内高、低压开关元器件</w:t>
            </w:r>
          </w:p>
        </w:tc>
        <w:tc>
          <w:tcPr>
            <w:tcW w:w="1588" w:type="dxa"/>
            <w:vMerge/>
            <w:shd w:val="clear" w:color="auto" w:fill="auto"/>
            <w:vAlign w:val="center"/>
          </w:tcPr>
          <w:p w14:paraId="11EFF26C" w14:textId="77777777" w:rsidR="00963382" w:rsidRPr="00F01EDA" w:rsidRDefault="00963382" w:rsidP="00963382">
            <w:pPr>
              <w:spacing w:line="300" w:lineRule="exact"/>
              <w:rPr>
                <w:rFonts w:ascii="宋体" w:hAnsi="宋体" w:hint="eastAsia"/>
                <w:sz w:val="24"/>
                <w:szCs w:val="24"/>
              </w:rPr>
            </w:pPr>
          </w:p>
        </w:tc>
        <w:tc>
          <w:tcPr>
            <w:tcW w:w="3261" w:type="dxa"/>
            <w:shd w:val="clear" w:color="auto" w:fill="FFFFFF"/>
            <w:vAlign w:val="center"/>
          </w:tcPr>
          <w:p w14:paraId="3D33D494" w14:textId="31678130" w:rsidR="00963382" w:rsidRPr="00F01EDA" w:rsidRDefault="00DC6729" w:rsidP="00963382">
            <w:pPr>
              <w:spacing w:line="300" w:lineRule="exact"/>
              <w:rPr>
                <w:rFonts w:ascii="宋体" w:hAnsi="宋体" w:hint="eastAsia"/>
                <w:sz w:val="24"/>
                <w:szCs w:val="24"/>
              </w:rPr>
            </w:pPr>
            <w:r w:rsidRPr="00DC6729">
              <w:rPr>
                <w:rFonts w:ascii="宋体" w:hAnsi="宋体" w:hint="eastAsia"/>
                <w:sz w:val="24"/>
                <w:szCs w:val="24"/>
              </w:rPr>
              <w:t>创民电力设备有限公司，德力西电气有限公司、常安集团有限公司</w:t>
            </w:r>
          </w:p>
        </w:tc>
        <w:tc>
          <w:tcPr>
            <w:tcW w:w="1275" w:type="dxa"/>
            <w:vMerge/>
            <w:shd w:val="clear" w:color="auto" w:fill="FFFFFF"/>
            <w:vAlign w:val="center"/>
          </w:tcPr>
          <w:p w14:paraId="086F0637" w14:textId="77777777" w:rsidR="00963382" w:rsidRPr="00F01EDA" w:rsidRDefault="00963382" w:rsidP="00963382">
            <w:pPr>
              <w:spacing w:line="300" w:lineRule="exact"/>
              <w:rPr>
                <w:rFonts w:ascii="宋体" w:hAnsi="宋体" w:hint="eastAsia"/>
                <w:sz w:val="24"/>
                <w:szCs w:val="24"/>
              </w:rPr>
            </w:pPr>
          </w:p>
        </w:tc>
      </w:tr>
      <w:tr w:rsidR="00963382" w14:paraId="1C400532" w14:textId="77777777" w:rsidTr="00CA7C64">
        <w:trPr>
          <w:trHeight w:val="710"/>
        </w:trPr>
        <w:tc>
          <w:tcPr>
            <w:tcW w:w="534" w:type="dxa"/>
            <w:shd w:val="clear" w:color="auto" w:fill="auto"/>
            <w:vAlign w:val="center"/>
          </w:tcPr>
          <w:p w14:paraId="1C6D5073" w14:textId="77777777" w:rsidR="00963382" w:rsidRPr="00F01EDA" w:rsidRDefault="00963382" w:rsidP="00963382">
            <w:pPr>
              <w:widowControl/>
              <w:spacing w:line="300" w:lineRule="exact"/>
              <w:jc w:val="center"/>
              <w:rPr>
                <w:rFonts w:ascii="宋体" w:hAnsi="宋体" w:cs="宋体" w:hint="eastAsia"/>
                <w:kern w:val="0"/>
                <w:sz w:val="24"/>
                <w:szCs w:val="24"/>
              </w:rPr>
            </w:pPr>
            <w:r w:rsidRPr="00F01EDA">
              <w:rPr>
                <w:rFonts w:ascii="宋体" w:hAnsi="宋体" w:cs="宋体" w:hint="eastAsia"/>
                <w:kern w:val="0"/>
                <w:sz w:val="24"/>
                <w:szCs w:val="24"/>
              </w:rPr>
              <w:t>8</w:t>
            </w:r>
          </w:p>
        </w:tc>
        <w:tc>
          <w:tcPr>
            <w:tcW w:w="1842" w:type="dxa"/>
            <w:shd w:val="clear" w:color="auto" w:fill="FFFFFF"/>
            <w:vAlign w:val="center"/>
          </w:tcPr>
          <w:p w14:paraId="28B3FF08"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1</w:t>
            </w:r>
            <w:r w:rsidRPr="00F01EDA">
              <w:rPr>
                <w:rFonts w:ascii="宋体" w:hAnsi="宋体"/>
                <w:sz w:val="24"/>
                <w:szCs w:val="24"/>
              </w:rPr>
              <w:t>0KV</w:t>
            </w:r>
            <w:r w:rsidRPr="00F01EDA">
              <w:rPr>
                <w:rFonts w:ascii="宋体" w:hAnsi="宋体" w:hint="eastAsia"/>
                <w:sz w:val="24"/>
                <w:szCs w:val="24"/>
              </w:rPr>
              <w:t>电流互感器</w:t>
            </w:r>
          </w:p>
        </w:tc>
        <w:tc>
          <w:tcPr>
            <w:tcW w:w="1588" w:type="dxa"/>
            <w:vMerge/>
            <w:shd w:val="clear" w:color="auto" w:fill="auto"/>
            <w:vAlign w:val="center"/>
          </w:tcPr>
          <w:p w14:paraId="1C4B92AD" w14:textId="77777777" w:rsidR="00963382" w:rsidRPr="00F01EDA" w:rsidRDefault="00963382" w:rsidP="00963382">
            <w:pPr>
              <w:spacing w:line="300" w:lineRule="exact"/>
              <w:rPr>
                <w:rFonts w:ascii="宋体" w:hAnsi="宋体" w:hint="eastAsia"/>
                <w:sz w:val="24"/>
                <w:szCs w:val="24"/>
              </w:rPr>
            </w:pPr>
          </w:p>
        </w:tc>
        <w:tc>
          <w:tcPr>
            <w:tcW w:w="3261" w:type="dxa"/>
            <w:shd w:val="clear" w:color="auto" w:fill="FFFFFF"/>
            <w:vAlign w:val="center"/>
          </w:tcPr>
          <w:p w14:paraId="1A46B63D"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lang w:eastAsia="zh-Hans"/>
              </w:rPr>
              <w:t>广州通用特互电气有限公司、广东四会互感器有限公司、浙江泰成互感器有限公司</w:t>
            </w:r>
          </w:p>
        </w:tc>
        <w:tc>
          <w:tcPr>
            <w:tcW w:w="1275" w:type="dxa"/>
            <w:vMerge/>
            <w:shd w:val="clear" w:color="auto" w:fill="FFFFFF"/>
            <w:vAlign w:val="center"/>
          </w:tcPr>
          <w:p w14:paraId="25CA0F43" w14:textId="77777777" w:rsidR="00963382" w:rsidRPr="00F01EDA" w:rsidRDefault="00963382" w:rsidP="00963382">
            <w:pPr>
              <w:spacing w:line="300" w:lineRule="exact"/>
              <w:rPr>
                <w:rFonts w:ascii="宋体" w:hAnsi="宋体" w:hint="eastAsia"/>
                <w:sz w:val="24"/>
                <w:szCs w:val="24"/>
                <w:lang w:eastAsia="zh-Hans"/>
              </w:rPr>
            </w:pPr>
          </w:p>
        </w:tc>
      </w:tr>
      <w:tr w:rsidR="00963382" w14:paraId="7F198B0C" w14:textId="77777777" w:rsidTr="00CA7C64">
        <w:trPr>
          <w:trHeight w:val="687"/>
        </w:trPr>
        <w:tc>
          <w:tcPr>
            <w:tcW w:w="534" w:type="dxa"/>
            <w:shd w:val="clear" w:color="auto" w:fill="auto"/>
            <w:vAlign w:val="center"/>
          </w:tcPr>
          <w:p w14:paraId="616E3776" w14:textId="77777777" w:rsidR="00963382" w:rsidRPr="00F01EDA" w:rsidRDefault="00963382" w:rsidP="00963382">
            <w:pPr>
              <w:widowControl/>
              <w:spacing w:line="300" w:lineRule="exact"/>
              <w:jc w:val="center"/>
              <w:rPr>
                <w:rFonts w:ascii="宋体" w:hAnsi="宋体" w:cs="宋体" w:hint="eastAsia"/>
                <w:kern w:val="0"/>
                <w:sz w:val="24"/>
                <w:szCs w:val="24"/>
              </w:rPr>
            </w:pPr>
            <w:r w:rsidRPr="00F01EDA">
              <w:rPr>
                <w:rFonts w:ascii="宋体" w:hAnsi="宋体" w:cs="宋体" w:hint="eastAsia"/>
                <w:kern w:val="0"/>
                <w:sz w:val="24"/>
                <w:szCs w:val="24"/>
              </w:rPr>
              <w:t>9</w:t>
            </w:r>
          </w:p>
        </w:tc>
        <w:tc>
          <w:tcPr>
            <w:tcW w:w="1842" w:type="dxa"/>
            <w:shd w:val="clear" w:color="auto" w:fill="FFFFFF"/>
            <w:vAlign w:val="center"/>
          </w:tcPr>
          <w:p w14:paraId="5C528521"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电容器</w:t>
            </w:r>
          </w:p>
        </w:tc>
        <w:tc>
          <w:tcPr>
            <w:tcW w:w="1588" w:type="dxa"/>
            <w:vMerge/>
            <w:shd w:val="clear" w:color="auto" w:fill="auto"/>
            <w:vAlign w:val="center"/>
          </w:tcPr>
          <w:p w14:paraId="64CA25F7" w14:textId="77777777" w:rsidR="00963382" w:rsidRPr="00F01EDA" w:rsidRDefault="00963382" w:rsidP="00963382">
            <w:pPr>
              <w:spacing w:line="300" w:lineRule="exact"/>
              <w:rPr>
                <w:rFonts w:ascii="宋体" w:hAnsi="宋体" w:hint="eastAsia"/>
                <w:sz w:val="24"/>
                <w:szCs w:val="24"/>
              </w:rPr>
            </w:pPr>
          </w:p>
        </w:tc>
        <w:tc>
          <w:tcPr>
            <w:tcW w:w="3261" w:type="dxa"/>
            <w:shd w:val="clear" w:color="auto" w:fill="FFFFFF"/>
            <w:vAlign w:val="center"/>
          </w:tcPr>
          <w:p w14:paraId="3A1F72E9"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广东汇之华电气有限公司、德力西电气有限公司、常安集团有限公司</w:t>
            </w:r>
          </w:p>
        </w:tc>
        <w:tc>
          <w:tcPr>
            <w:tcW w:w="1275" w:type="dxa"/>
            <w:vMerge/>
            <w:shd w:val="clear" w:color="auto" w:fill="FFFFFF"/>
            <w:vAlign w:val="center"/>
          </w:tcPr>
          <w:p w14:paraId="638829FC" w14:textId="77777777" w:rsidR="00963382" w:rsidRPr="00F01EDA" w:rsidRDefault="00963382" w:rsidP="00963382">
            <w:pPr>
              <w:spacing w:line="300" w:lineRule="exact"/>
              <w:rPr>
                <w:rFonts w:ascii="宋体" w:hAnsi="宋体" w:hint="eastAsia"/>
                <w:sz w:val="24"/>
                <w:szCs w:val="24"/>
              </w:rPr>
            </w:pPr>
          </w:p>
        </w:tc>
      </w:tr>
      <w:tr w:rsidR="00963382" w14:paraId="5C7D012C" w14:textId="77777777" w:rsidTr="00CA7C64">
        <w:trPr>
          <w:trHeight w:val="8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815C6CB" w14:textId="77777777" w:rsidR="00963382" w:rsidRPr="00F01EDA" w:rsidRDefault="00963382" w:rsidP="00963382">
            <w:pPr>
              <w:spacing w:line="300" w:lineRule="exact"/>
              <w:jc w:val="center"/>
              <w:rPr>
                <w:rFonts w:ascii="宋体" w:hAnsi="宋体" w:hint="eastAsia"/>
                <w:sz w:val="24"/>
                <w:szCs w:val="24"/>
              </w:rPr>
            </w:pPr>
            <w:r w:rsidRPr="00F01EDA">
              <w:rPr>
                <w:rFonts w:ascii="宋体" w:hAnsi="宋体" w:hint="eastAsia"/>
                <w:sz w:val="24"/>
                <w:szCs w:val="24"/>
              </w:rPr>
              <w:t>10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67837EF"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综合继电保护器</w:t>
            </w:r>
          </w:p>
        </w:tc>
        <w:tc>
          <w:tcPr>
            <w:tcW w:w="1588" w:type="dxa"/>
            <w:vMerge/>
            <w:shd w:val="clear" w:color="auto" w:fill="auto"/>
            <w:vAlign w:val="center"/>
          </w:tcPr>
          <w:p w14:paraId="4D068BAA" w14:textId="77777777" w:rsidR="00963382" w:rsidRPr="00F01EDA" w:rsidRDefault="00963382" w:rsidP="00963382">
            <w:pPr>
              <w:spacing w:line="300" w:lineRule="exact"/>
              <w:rPr>
                <w:rFonts w:ascii="宋体" w:hAnsi="宋体" w:hint="eastAsia"/>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0F28C94F" w14:textId="77777777" w:rsidR="00963382" w:rsidRPr="00F01EDA" w:rsidRDefault="00963382" w:rsidP="00963382">
            <w:pPr>
              <w:spacing w:line="300" w:lineRule="exact"/>
              <w:rPr>
                <w:rFonts w:ascii="宋体" w:hAnsi="宋体" w:hint="eastAsia"/>
                <w:sz w:val="24"/>
                <w:szCs w:val="24"/>
              </w:rPr>
            </w:pPr>
            <w:r w:rsidRPr="00F01EDA">
              <w:rPr>
                <w:rFonts w:ascii="宋体" w:hAnsi="宋体" w:hint="eastAsia"/>
                <w:sz w:val="24"/>
                <w:szCs w:val="24"/>
              </w:rPr>
              <w:t>珠海科众技术有限公司、珠海瑞捷电气股份有限公司、许继智能技术有限公司</w:t>
            </w:r>
          </w:p>
        </w:tc>
        <w:tc>
          <w:tcPr>
            <w:tcW w:w="1275" w:type="dxa"/>
            <w:vMerge/>
            <w:tcBorders>
              <w:bottom w:val="single" w:sz="4" w:space="0" w:color="auto"/>
            </w:tcBorders>
            <w:shd w:val="clear" w:color="auto" w:fill="FFFFFF"/>
            <w:vAlign w:val="center"/>
          </w:tcPr>
          <w:p w14:paraId="2ABF994B" w14:textId="77777777" w:rsidR="00963382" w:rsidRPr="00F01EDA" w:rsidRDefault="00963382" w:rsidP="00963382">
            <w:pPr>
              <w:spacing w:line="300" w:lineRule="exact"/>
              <w:rPr>
                <w:rFonts w:ascii="宋体" w:hAnsi="宋体" w:hint="eastAsia"/>
                <w:sz w:val="24"/>
                <w:szCs w:val="24"/>
              </w:rPr>
            </w:pPr>
          </w:p>
        </w:tc>
      </w:tr>
    </w:tbl>
    <w:p w14:paraId="4ED813B8" w14:textId="77777777" w:rsidR="00963382" w:rsidRDefault="00963382">
      <w:pPr>
        <w:spacing w:line="560" w:lineRule="exact"/>
        <w:rPr>
          <w:rFonts w:ascii="Times New Roman" w:hAnsi="Times New Roman"/>
          <w:color w:val="000000"/>
          <w:szCs w:val="21"/>
        </w:rPr>
      </w:pPr>
    </w:p>
    <w:p w14:paraId="15F2C35D" w14:textId="14D8739D" w:rsidR="00822D9A" w:rsidRPr="00F01EDA" w:rsidRDefault="00963382" w:rsidP="00F01EDA">
      <w:pPr>
        <w:spacing w:line="360" w:lineRule="auto"/>
        <w:ind w:firstLine="480"/>
        <w:rPr>
          <w:rFonts w:ascii="宋体" w:eastAsia="宋体" w:hAnsi="宋体" w:cs="Times New Roman" w:hint="eastAsia"/>
          <w:sz w:val="24"/>
          <w:szCs w:val="24"/>
          <w14:ligatures w14:val="none"/>
        </w:rPr>
      </w:pPr>
      <w:r w:rsidRPr="00F01EDA">
        <w:rPr>
          <w:rFonts w:ascii="宋体" w:eastAsia="宋体" w:hAnsi="宋体" w:cs="Times New Roman" w:hint="eastAsia"/>
          <w:sz w:val="24"/>
          <w:szCs w:val="24"/>
          <w14:ligatures w14:val="none"/>
        </w:rPr>
        <w:t>注： 1、施工过程中承包人可以使用的材料、设备需采用招标文件（包括工程量清单）中参考品牌范围中的一种或选用相当于同等档次的优质产品。</w:t>
      </w:r>
    </w:p>
    <w:p w14:paraId="1D3D711F" w14:textId="77777777" w:rsidR="00822D9A" w:rsidRPr="00F01EDA" w:rsidRDefault="00963382" w:rsidP="00F01EDA">
      <w:pPr>
        <w:spacing w:line="360" w:lineRule="auto"/>
        <w:ind w:firstLine="480"/>
        <w:rPr>
          <w:rFonts w:ascii="宋体" w:eastAsia="宋体" w:hAnsi="宋体" w:cs="Times New Roman" w:hint="eastAsia"/>
          <w:sz w:val="24"/>
          <w:szCs w:val="24"/>
          <w14:ligatures w14:val="none"/>
        </w:rPr>
      </w:pPr>
      <w:r w:rsidRPr="00F01EDA">
        <w:rPr>
          <w:rFonts w:ascii="宋体" w:eastAsia="宋体" w:hAnsi="宋体" w:cs="Times New Roman"/>
          <w:sz w:val="24"/>
          <w:szCs w:val="24"/>
          <w14:ligatures w14:val="none"/>
        </w:rPr>
        <w:t>2、对于在招标文件（包括工程量清单）中参考品牌范围外的材料、设备，承包人应选用相当于同等</w:t>
      </w:r>
      <w:r w:rsidRPr="00F01EDA">
        <w:rPr>
          <w:rFonts w:ascii="宋体" w:eastAsia="宋体" w:hAnsi="宋体" w:cs="Times New Roman" w:hint="eastAsia"/>
          <w:sz w:val="24"/>
          <w:szCs w:val="24"/>
          <w14:ligatures w14:val="none"/>
        </w:rPr>
        <w:t>档次的优质产品，并须征得建设单位的同意方可使用。</w:t>
      </w:r>
    </w:p>
    <w:p w14:paraId="59297DCA" w14:textId="77777777" w:rsidR="00822D9A" w:rsidRPr="00F01EDA" w:rsidRDefault="00963382" w:rsidP="00F01EDA">
      <w:pPr>
        <w:spacing w:line="360" w:lineRule="auto"/>
        <w:ind w:firstLine="480"/>
        <w:rPr>
          <w:rFonts w:ascii="宋体" w:eastAsia="宋体" w:hAnsi="宋体" w:cs="Times New Roman" w:hint="eastAsia"/>
          <w:sz w:val="24"/>
          <w:szCs w:val="24"/>
          <w14:ligatures w14:val="none"/>
        </w:rPr>
      </w:pPr>
      <w:r w:rsidRPr="00F01EDA">
        <w:rPr>
          <w:rFonts w:ascii="宋体" w:eastAsia="宋体" w:hAnsi="宋体" w:cs="Times New Roman" w:hint="eastAsia"/>
          <w:sz w:val="24"/>
          <w:szCs w:val="24"/>
          <w14:ligatures w14:val="none"/>
        </w:rPr>
        <w:lastRenderedPageBreak/>
        <w:t>3、施工过程中承包人所选用的材料、设备均需看样定板,看样定板时需提供至少两个品牌厂家的样板供发包人比选, 并经监理和发包人同意后方可选用。</w:t>
      </w:r>
    </w:p>
    <w:p w14:paraId="27CB8BD2" w14:textId="77777777" w:rsidR="00822D9A" w:rsidRPr="00F01EDA" w:rsidRDefault="00822D9A" w:rsidP="00F01EDA">
      <w:pPr>
        <w:spacing w:line="360" w:lineRule="auto"/>
        <w:ind w:firstLine="480"/>
        <w:rPr>
          <w:rFonts w:ascii="宋体" w:eastAsia="宋体" w:hAnsi="宋体" w:cs="Times New Roman" w:hint="eastAsia"/>
          <w:sz w:val="24"/>
          <w:szCs w:val="24"/>
          <w14:ligatures w14:val="none"/>
        </w:rPr>
      </w:pPr>
    </w:p>
    <w:sectPr w:rsidR="00822D9A" w:rsidRPr="00F01E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086EB" w14:textId="77777777" w:rsidR="001106C1" w:rsidRDefault="001106C1" w:rsidP="00963382">
      <w:pPr>
        <w:rPr>
          <w:rFonts w:hint="eastAsia"/>
        </w:rPr>
      </w:pPr>
      <w:r>
        <w:separator/>
      </w:r>
    </w:p>
  </w:endnote>
  <w:endnote w:type="continuationSeparator" w:id="0">
    <w:p w14:paraId="58FFA699" w14:textId="77777777" w:rsidR="001106C1" w:rsidRDefault="001106C1" w:rsidP="0096338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F50AB" w14:textId="77777777" w:rsidR="00261224" w:rsidRDefault="00261224">
    <w:pPr>
      <w:pStyle w:val="af1"/>
      <w:jc w:val="center"/>
      <w:rPr>
        <w:rFonts w:hint="eastAsia"/>
      </w:rPr>
    </w:pPr>
  </w:p>
  <w:sdt>
    <w:sdtPr>
      <w:id w:val="308292041"/>
      <w:docPartObj>
        <w:docPartGallery w:val="Page Numbers (Bottom of Page)"/>
        <w:docPartUnique/>
      </w:docPartObj>
    </w:sdtPr>
    <w:sdtContent>
      <w:p w14:paraId="18C5345C" w14:textId="6CF936FC" w:rsidR="00261224" w:rsidRDefault="00261224">
        <w:pPr>
          <w:pStyle w:val="af1"/>
          <w:jc w:val="center"/>
          <w:rPr>
            <w:rFonts w:hint="eastAsia"/>
          </w:rPr>
        </w:pPr>
        <w:r>
          <w:fldChar w:fldCharType="begin"/>
        </w:r>
        <w:r>
          <w:instrText>PAGE   \* MERGEFORMAT</w:instrText>
        </w:r>
        <w:r>
          <w:fldChar w:fldCharType="separate"/>
        </w:r>
        <w:r>
          <w:rPr>
            <w:lang w:val="zh-CN"/>
          </w:rPr>
          <w:t>2</w:t>
        </w:r>
        <w:r>
          <w:fldChar w:fldCharType="end"/>
        </w:r>
      </w:p>
    </w:sdtContent>
  </w:sdt>
  <w:p w14:paraId="05306D46" w14:textId="77777777" w:rsidR="00261224" w:rsidRDefault="00261224">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90E8B" w14:textId="77777777" w:rsidR="001106C1" w:rsidRDefault="001106C1" w:rsidP="00963382">
      <w:pPr>
        <w:rPr>
          <w:rFonts w:hint="eastAsia"/>
        </w:rPr>
      </w:pPr>
      <w:r>
        <w:separator/>
      </w:r>
    </w:p>
  </w:footnote>
  <w:footnote w:type="continuationSeparator" w:id="0">
    <w:p w14:paraId="69C639B9" w14:textId="77777777" w:rsidR="001106C1" w:rsidRDefault="001106C1" w:rsidP="0096338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B6B4C1"/>
    <w:multiLevelType w:val="singleLevel"/>
    <w:tmpl w:val="8FB6B4C1"/>
    <w:lvl w:ilvl="0">
      <w:start w:val="1"/>
      <w:numFmt w:val="decimal"/>
      <w:lvlText w:val="(%1)"/>
      <w:lvlJc w:val="left"/>
      <w:pPr>
        <w:tabs>
          <w:tab w:val="left" w:pos="312"/>
        </w:tabs>
        <w:ind w:left="0" w:firstLine="0"/>
      </w:pPr>
    </w:lvl>
  </w:abstractNum>
  <w:abstractNum w:abstractNumId="1" w15:restartNumberingAfterBreak="0">
    <w:nsid w:val="B114F8C9"/>
    <w:multiLevelType w:val="singleLevel"/>
    <w:tmpl w:val="B114F8C9"/>
    <w:lvl w:ilvl="0">
      <w:start w:val="9"/>
      <w:numFmt w:val="chineseCounting"/>
      <w:suff w:val="space"/>
      <w:lvlText w:val="第%1章"/>
      <w:lvlJc w:val="left"/>
      <w:pPr>
        <w:ind w:left="0" w:firstLine="0"/>
      </w:pPr>
    </w:lvl>
  </w:abstractNum>
  <w:abstractNum w:abstractNumId="2" w15:restartNumberingAfterBreak="0">
    <w:nsid w:val="B5060943"/>
    <w:multiLevelType w:val="singleLevel"/>
    <w:tmpl w:val="B5060943"/>
    <w:lvl w:ilvl="0">
      <w:start w:val="3"/>
      <w:numFmt w:val="decimal"/>
      <w:lvlText w:val="%1."/>
      <w:lvlJc w:val="left"/>
      <w:pPr>
        <w:tabs>
          <w:tab w:val="left" w:pos="312"/>
        </w:tabs>
      </w:pPr>
    </w:lvl>
  </w:abstractNum>
  <w:abstractNum w:abstractNumId="3" w15:restartNumberingAfterBreak="0">
    <w:nsid w:val="F9C5E86D"/>
    <w:multiLevelType w:val="singleLevel"/>
    <w:tmpl w:val="F9C5E86D"/>
    <w:lvl w:ilvl="0">
      <w:start w:val="1"/>
      <w:numFmt w:val="decimal"/>
      <w:lvlText w:val="(%1)"/>
      <w:lvlJc w:val="left"/>
      <w:pPr>
        <w:tabs>
          <w:tab w:val="left" w:pos="312"/>
        </w:tabs>
        <w:ind w:left="0" w:firstLine="0"/>
      </w:pPr>
    </w:lvl>
  </w:abstractNum>
  <w:abstractNum w:abstractNumId="4" w15:restartNumberingAfterBreak="0">
    <w:nsid w:val="0A28598A"/>
    <w:multiLevelType w:val="multilevel"/>
    <w:tmpl w:val="0A28598A"/>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FCF500A"/>
    <w:multiLevelType w:val="singleLevel"/>
    <w:tmpl w:val="0FCF500A"/>
    <w:lvl w:ilvl="0">
      <w:start w:val="2"/>
      <w:numFmt w:val="decimal"/>
      <w:suff w:val="nothing"/>
      <w:lvlText w:val="%1、"/>
      <w:lvlJc w:val="left"/>
      <w:pPr>
        <w:ind w:left="0" w:firstLine="0"/>
      </w:pPr>
    </w:lvl>
  </w:abstractNum>
  <w:abstractNum w:abstractNumId="6" w15:restartNumberingAfterBreak="0">
    <w:nsid w:val="1E54382E"/>
    <w:multiLevelType w:val="multilevel"/>
    <w:tmpl w:val="1E54382E"/>
    <w:lvl w:ilvl="0">
      <w:start w:val="1"/>
      <w:numFmt w:val="decimalEnclosedCircle"/>
      <w:lvlText w:val="%1"/>
      <w:lvlJc w:val="left"/>
      <w:pPr>
        <w:ind w:left="362" w:hanging="360"/>
      </w:pPr>
      <w:rPr>
        <w:rFonts w:hint="default"/>
      </w:rPr>
    </w:lvl>
    <w:lvl w:ilvl="1">
      <w:start w:val="1"/>
      <w:numFmt w:val="lowerLetter"/>
      <w:lvlText w:val="%2)"/>
      <w:lvlJc w:val="left"/>
      <w:pPr>
        <w:ind w:left="882" w:hanging="440"/>
      </w:pPr>
    </w:lvl>
    <w:lvl w:ilvl="2">
      <w:start w:val="1"/>
      <w:numFmt w:val="lowerRoman"/>
      <w:lvlText w:val="%3."/>
      <w:lvlJc w:val="right"/>
      <w:pPr>
        <w:ind w:left="1322" w:hanging="440"/>
      </w:pPr>
    </w:lvl>
    <w:lvl w:ilvl="3">
      <w:start w:val="1"/>
      <w:numFmt w:val="decimal"/>
      <w:lvlText w:val="%4."/>
      <w:lvlJc w:val="left"/>
      <w:pPr>
        <w:ind w:left="1762" w:hanging="440"/>
      </w:pPr>
    </w:lvl>
    <w:lvl w:ilvl="4">
      <w:start w:val="1"/>
      <w:numFmt w:val="lowerLetter"/>
      <w:lvlText w:val="%5)"/>
      <w:lvlJc w:val="left"/>
      <w:pPr>
        <w:ind w:left="2202" w:hanging="440"/>
      </w:pPr>
    </w:lvl>
    <w:lvl w:ilvl="5">
      <w:start w:val="1"/>
      <w:numFmt w:val="lowerRoman"/>
      <w:lvlText w:val="%6."/>
      <w:lvlJc w:val="right"/>
      <w:pPr>
        <w:ind w:left="2642" w:hanging="440"/>
      </w:pPr>
    </w:lvl>
    <w:lvl w:ilvl="6">
      <w:start w:val="1"/>
      <w:numFmt w:val="decimal"/>
      <w:lvlText w:val="%7."/>
      <w:lvlJc w:val="left"/>
      <w:pPr>
        <w:ind w:left="3082" w:hanging="440"/>
      </w:pPr>
    </w:lvl>
    <w:lvl w:ilvl="7">
      <w:start w:val="1"/>
      <w:numFmt w:val="lowerLetter"/>
      <w:lvlText w:val="%8)"/>
      <w:lvlJc w:val="left"/>
      <w:pPr>
        <w:ind w:left="3522" w:hanging="440"/>
      </w:pPr>
    </w:lvl>
    <w:lvl w:ilvl="8">
      <w:start w:val="1"/>
      <w:numFmt w:val="lowerRoman"/>
      <w:lvlText w:val="%9."/>
      <w:lvlJc w:val="right"/>
      <w:pPr>
        <w:ind w:left="3962" w:hanging="440"/>
      </w:pPr>
    </w:lvl>
  </w:abstractNum>
  <w:abstractNum w:abstractNumId="7" w15:restartNumberingAfterBreak="0">
    <w:nsid w:val="1F8CDC7F"/>
    <w:multiLevelType w:val="singleLevel"/>
    <w:tmpl w:val="1F8CDC7F"/>
    <w:lvl w:ilvl="0">
      <w:start w:val="1"/>
      <w:numFmt w:val="decimal"/>
      <w:lvlText w:val="(%1)"/>
      <w:lvlJc w:val="left"/>
      <w:pPr>
        <w:tabs>
          <w:tab w:val="left" w:pos="312"/>
        </w:tabs>
        <w:ind w:left="0" w:firstLine="0"/>
      </w:pPr>
    </w:lvl>
  </w:abstractNum>
  <w:abstractNum w:abstractNumId="8" w15:restartNumberingAfterBreak="0">
    <w:nsid w:val="205B2932"/>
    <w:multiLevelType w:val="singleLevel"/>
    <w:tmpl w:val="205B2932"/>
    <w:lvl w:ilvl="0">
      <w:start w:val="1"/>
      <w:numFmt w:val="decimal"/>
      <w:suff w:val="nothing"/>
      <w:lvlText w:val="%1、"/>
      <w:lvlJc w:val="left"/>
    </w:lvl>
  </w:abstractNum>
  <w:abstractNum w:abstractNumId="9" w15:restartNumberingAfterBreak="0">
    <w:nsid w:val="22607BF1"/>
    <w:multiLevelType w:val="multilevel"/>
    <w:tmpl w:val="22607BF1"/>
    <w:lvl w:ilvl="0">
      <w:start w:val="1"/>
      <w:numFmt w:val="decimal"/>
      <w:lvlText w:val="（%1）"/>
      <w:lvlJc w:val="left"/>
      <w:pPr>
        <w:ind w:left="1080" w:hanging="720"/>
      </w:pPr>
      <w:rPr>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hAnsi="Times New Roman" w:cs="Times New Roman" w:hint="eastAsia"/>
        <w:b/>
        <w:i w:val="0"/>
        <w:spacing w:val="0"/>
        <w:position w:val="0"/>
        <w:sz w:val="44"/>
      </w:rPr>
    </w:lvl>
    <w:lvl w:ilvl="1">
      <w:start w:val="1"/>
      <w:numFmt w:val="decimal"/>
      <w:suff w:val="space"/>
      <w:lvlText w:val="%2."/>
      <w:lvlJc w:val="left"/>
      <w:pPr>
        <w:ind w:left="454" w:hanging="454"/>
      </w:pPr>
      <w:rPr>
        <w:rFonts w:ascii="宋体" w:eastAsia="宋体" w:hAnsi="Times New Roman" w:cs="Times New Roman" w:hint="eastAsia"/>
        <w:b/>
        <w:i w:val="0"/>
        <w:sz w:val="32"/>
      </w:rPr>
    </w:lvl>
    <w:lvl w:ilvl="2">
      <w:start w:val="1"/>
      <w:numFmt w:val="decimal"/>
      <w:suff w:val="space"/>
      <w:lvlText w:val="%2.%3"/>
      <w:lvlJc w:val="left"/>
      <w:pPr>
        <w:ind w:left="454" w:hanging="454"/>
      </w:pPr>
      <w:rPr>
        <w:rFonts w:ascii="宋体" w:eastAsia="宋体" w:hAnsi="Times New Roman" w:cs="Times New Roman" w:hint="eastAsia"/>
        <w:b/>
        <w:i w:val="0"/>
        <w:sz w:val="28"/>
      </w:rPr>
    </w:lvl>
    <w:lvl w:ilvl="3">
      <w:start w:val="1"/>
      <w:numFmt w:val="decimal"/>
      <w:pStyle w:val="4"/>
      <w:suff w:val="space"/>
      <w:lvlText w:val="%2.%3.%4"/>
      <w:lvlJc w:val="left"/>
      <w:pPr>
        <w:ind w:left="284" w:hanging="284"/>
      </w:pPr>
      <w:rPr>
        <w:rFonts w:ascii="宋体" w:eastAsia="宋体" w:hAnsi="Times New Roman" w:cs="Times New Roman" w:hint="eastAsia"/>
        <w:b/>
        <w:i w:val="0"/>
        <w:sz w:val="28"/>
      </w:rPr>
    </w:lvl>
    <w:lvl w:ilvl="4">
      <w:start w:val="1"/>
      <w:numFmt w:val="decimal"/>
      <w:pStyle w:val="5"/>
      <w:isLgl/>
      <w:suff w:val="space"/>
      <w:lvlText w:val="%2.%3.%4.%5"/>
      <w:lvlJc w:val="left"/>
      <w:pPr>
        <w:ind w:left="284" w:hanging="284"/>
      </w:pPr>
      <w:rPr>
        <w:rFonts w:ascii="宋体" w:eastAsia="宋体" w:hAnsi="Times New Roman" w:cs="Times New Roman" w:hint="eastAsia"/>
        <w:b/>
        <w:i w:val="0"/>
        <w:strike w:val="0"/>
        <w:dstrike w:val="0"/>
        <w:sz w:val="28"/>
        <w:u w:val="none"/>
      </w:rPr>
    </w:lvl>
    <w:lvl w:ilvl="5">
      <w:start w:val="1"/>
      <w:numFmt w:val="decimal"/>
      <w:lvlRestart w:val="0"/>
      <w:suff w:val="space"/>
      <w:lvlText w:val="1.1.1.1.1.%6%5"/>
      <w:lvlJc w:val="left"/>
      <w:pPr>
        <w:ind w:left="0" w:firstLine="0"/>
      </w:pPr>
      <w:rPr>
        <w:rFonts w:ascii="宋体" w:eastAsia="宋体" w:hAnsi="Times New Roman" w:cs="Times New Roman" w:hint="eastAsia"/>
        <w:b/>
        <w:i w:val="0"/>
        <w:sz w:val="28"/>
      </w:rPr>
    </w:lvl>
    <w:lvl w:ilvl="6">
      <w:start w:val="1"/>
      <w:numFmt w:val="none"/>
      <w:pStyle w:val="7"/>
      <w:suff w:val="nothing"/>
      <w:lvlText w:val=""/>
      <w:lvlJc w:val="left"/>
      <w:pPr>
        <w:ind w:left="0" w:firstLine="0"/>
      </w:pPr>
      <w:rPr>
        <w:rFonts w:cs="Times New Roman"/>
      </w:rPr>
    </w:lvl>
    <w:lvl w:ilvl="7">
      <w:start w:val="1"/>
      <w:numFmt w:val="none"/>
      <w:pStyle w:val="8"/>
      <w:suff w:val="nothing"/>
      <w:lvlText w:val=""/>
      <w:lvlJc w:val="left"/>
      <w:pPr>
        <w:ind w:left="0" w:firstLine="0"/>
      </w:pPr>
      <w:rPr>
        <w:rFonts w:cs="Times New Roman"/>
      </w:rPr>
    </w:lvl>
    <w:lvl w:ilvl="8">
      <w:start w:val="1"/>
      <w:numFmt w:val="none"/>
      <w:pStyle w:val="9"/>
      <w:suff w:val="nothing"/>
      <w:lvlText w:val=""/>
      <w:lvlJc w:val="left"/>
      <w:pPr>
        <w:ind w:left="0" w:firstLine="0"/>
      </w:pPr>
      <w:rPr>
        <w:rFonts w:cs="Times New Roman"/>
      </w:rPr>
    </w:lvl>
  </w:abstractNum>
  <w:abstractNum w:abstractNumId="11" w15:restartNumberingAfterBreak="0">
    <w:nsid w:val="3AAE619A"/>
    <w:multiLevelType w:val="singleLevel"/>
    <w:tmpl w:val="3AAE619A"/>
    <w:lvl w:ilvl="0">
      <w:start w:val="1"/>
      <w:numFmt w:val="decimal"/>
      <w:lvlText w:val="(%1)"/>
      <w:lvlJc w:val="left"/>
      <w:pPr>
        <w:tabs>
          <w:tab w:val="left" w:pos="312"/>
        </w:tabs>
        <w:ind w:left="0" w:firstLine="0"/>
      </w:pPr>
    </w:lvl>
  </w:abstractNum>
  <w:abstractNum w:abstractNumId="12" w15:restartNumberingAfterBreak="0">
    <w:nsid w:val="5DF718D0"/>
    <w:multiLevelType w:val="multilevel"/>
    <w:tmpl w:val="5DF718D0"/>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6830454"/>
    <w:multiLevelType w:val="multilevel"/>
    <w:tmpl w:val="6683045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4FB0463"/>
    <w:multiLevelType w:val="multilevel"/>
    <w:tmpl w:val="74FB0463"/>
    <w:lvl w:ilvl="0">
      <w:start w:val="1"/>
      <w:numFmt w:val="decimal"/>
      <w:suff w:val="nothing"/>
      <w:lvlText w:val="第%1篇"/>
      <w:lvlJc w:val="left"/>
      <w:pPr>
        <w:ind w:left="0" w:firstLine="0"/>
      </w:pPr>
      <w:rPr>
        <w:rFonts w:cs="Times New Roman"/>
        <w:spacing w:val="60"/>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center"/>
      <w:pPr>
        <w:ind w:left="0" w:firstLine="288"/>
      </w:pPr>
      <w:rPr>
        <w:rFonts w:cs="Times New Roman"/>
      </w:rPr>
    </w:lvl>
    <w:lvl w:ilvl="5">
      <w:start w:val="1"/>
      <w:numFmt w:val="none"/>
      <w:pStyle w:val="6"/>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5" w15:restartNumberingAfterBreak="0">
    <w:nsid w:val="7D196927"/>
    <w:multiLevelType w:val="multilevel"/>
    <w:tmpl w:val="7D196927"/>
    <w:lvl w:ilvl="0">
      <w:start w:val="1"/>
      <w:numFmt w:val="decimalEnclosedCircle"/>
      <w:lvlText w:val="%1"/>
      <w:lvlJc w:val="left"/>
      <w:pPr>
        <w:ind w:left="360" w:hanging="360"/>
      </w:pPr>
      <w:rPr>
        <w:rFonts w:ascii="宋体" w:eastAsia="宋体" w:hAnsi="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F6D54A9"/>
    <w:multiLevelType w:val="multilevel"/>
    <w:tmpl w:val="7F6D54A9"/>
    <w:lvl w:ilvl="0">
      <w:start w:val="1"/>
      <w:numFmt w:val="decimalEnclosedCircle"/>
      <w:lvlText w:val="%1"/>
      <w:lvlJc w:val="left"/>
      <w:pPr>
        <w:ind w:left="360" w:hanging="360"/>
      </w:pPr>
      <w:rPr>
        <w:rFonts w:ascii="宋体" w:eastAsia="宋体" w:hAnsi="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87644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9672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8770018">
    <w:abstractNumId w:val="8"/>
  </w:num>
  <w:num w:numId="4" w16cid:durableId="1973248790">
    <w:abstractNumId w:val="0"/>
    <w:lvlOverride w:ilvl="0">
      <w:startOverride w:val="1"/>
    </w:lvlOverride>
  </w:num>
  <w:num w:numId="5" w16cid:durableId="219169688">
    <w:abstractNumId w:val="11"/>
    <w:lvlOverride w:ilvl="0">
      <w:startOverride w:val="1"/>
    </w:lvlOverride>
  </w:num>
  <w:num w:numId="6" w16cid:durableId="2009671978">
    <w:abstractNumId w:val="7"/>
    <w:lvlOverride w:ilvl="0">
      <w:startOverride w:val="1"/>
    </w:lvlOverride>
  </w:num>
  <w:num w:numId="7" w16cid:durableId="1876194319">
    <w:abstractNumId w:val="3"/>
    <w:lvlOverride w:ilvl="0">
      <w:startOverride w:val="1"/>
    </w:lvlOverride>
  </w:num>
  <w:num w:numId="8" w16cid:durableId="221452151">
    <w:abstractNumId w:val="2"/>
  </w:num>
  <w:num w:numId="9" w16cid:durableId="1540513531">
    <w:abstractNumId w:val="4"/>
  </w:num>
  <w:num w:numId="10" w16cid:durableId="1873568880">
    <w:abstractNumId w:val="6"/>
  </w:num>
  <w:num w:numId="11" w16cid:durableId="1441292275">
    <w:abstractNumId w:val="16"/>
  </w:num>
  <w:num w:numId="12" w16cid:durableId="553928061">
    <w:abstractNumId w:val="15"/>
  </w:num>
  <w:num w:numId="13" w16cid:durableId="16226877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79749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54964">
    <w:abstractNumId w:val="5"/>
    <w:lvlOverride w:ilvl="0">
      <w:startOverride w:val="2"/>
    </w:lvlOverride>
  </w:num>
  <w:num w:numId="16" w16cid:durableId="1628470869">
    <w:abstractNumId w:val="1"/>
    <w:lvlOverride w:ilvl="0">
      <w:startOverride w:val="9"/>
    </w:lvlOverride>
  </w:num>
  <w:num w:numId="17" w16cid:durableId="87199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g1NDNlMTdiNTVmOTVhMzJhNDhkZDM3MjQ2NjY2Y2MifQ=="/>
    <w:docVar w:name="KSO_WPS_MARK_KEY" w:val="e39cc995-cea4-47e4-809a-941dd1261ba6"/>
  </w:docVars>
  <w:rsids>
    <w:rsidRoot w:val="001439F9"/>
    <w:rsid w:val="000912DD"/>
    <w:rsid w:val="001106C1"/>
    <w:rsid w:val="0012524D"/>
    <w:rsid w:val="001439F9"/>
    <w:rsid w:val="00155BCF"/>
    <w:rsid w:val="001D5C12"/>
    <w:rsid w:val="00261224"/>
    <w:rsid w:val="00350ED2"/>
    <w:rsid w:val="003741AA"/>
    <w:rsid w:val="003C040C"/>
    <w:rsid w:val="00402773"/>
    <w:rsid w:val="004B4667"/>
    <w:rsid w:val="00555853"/>
    <w:rsid w:val="00584C27"/>
    <w:rsid w:val="005B0338"/>
    <w:rsid w:val="006734B9"/>
    <w:rsid w:val="00685DF7"/>
    <w:rsid w:val="006871A2"/>
    <w:rsid w:val="00690E4D"/>
    <w:rsid w:val="006F39B3"/>
    <w:rsid w:val="00710420"/>
    <w:rsid w:val="00743C0E"/>
    <w:rsid w:val="00791BD5"/>
    <w:rsid w:val="007B7ABF"/>
    <w:rsid w:val="00807958"/>
    <w:rsid w:val="00822D9A"/>
    <w:rsid w:val="00852ED0"/>
    <w:rsid w:val="008B58A5"/>
    <w:rsid w:val="00940058"/>
    <w:rsid w:val="00963382"/>
    <w:rsid w:val="00963A50"/>
    <w:rsid w:val="009C11E7"/>
    <w:rsid w:val="00A17DDB"/>
    <w:rsid w:val="00A2485C"/>
    <w:rsid w:val="00A411DC"/>
    <w:rsid w:val="00A97DE8"/>
    <w:rsid w:val="00AD5FCD"/>
    <w:rsid w:val="00AE55F2"/>
    <w:rsid w:val="00B05A05"/>
    <w:rsid w:val="00B100C0"/>
    <w:rsid w:val="00B544D4"/>
    <w:rsid w:val="00BF6DF1"/>
    <w:rsid w:val="00C1286B"/>
    <w:rsid w:val="00C56329"/>
    <w:rsid w:val="00C70551"/>
    <w:rsid w:val="00C77BF9"/>
    <w:rsid w:val="00CA20E6"/>
    <w:rsid w:val="00CA7C64"/>
    <w:rsid w:val="00CF293B"/>
    <w:rsid w:val="00CF489F"/>
    <w:rsid w:val="00DC55CD"/>
    <w:rsid w:val="00DC6729"/>
    <w:rsid w:val="00DD535D"/>
    <w:rsid w:val="00DE552C"/>
    <w:rsid w:val="00E54123"/>
    <w:rsid w:val="00E67AF1"/>
    <w:rsid w:val="00E70888"/>
    <w:rsid w:val="00EE7B9C"/>
    <w:rsid w:val="00F01EDA"/>
    <w:rsid w:val="00F07B40"/>
    <w:rsid w:val="00F40F48"/>
    <w:rsid w:val="00F6070C"/>
    <w:rsid w:val="00FB4C8E"/>
    <w:rsid w:val="00FE78BD"/>
    <w:rsid w:val="02DF57A3"/>
    <w:rsid w:val="05173244"/>
    <w:rsid w:val="07FF2329"/>
    <w:rsid w:val="091A7B10"/>
    <w:rsid w:val="0D9F7258"/>
    <w:rsid w:val="0DF72AFB"/>
    <w:rsid w:val="0F123DD2"/>
    <w:rsid w:val="0FB82956"/>
    <w:rsid w:val="15BC6A45"/>
    <w:rsid w:val="195632C9"/>
    <w:rsid w:val="1AF75F71"/>
    <w:rsid w:val="1C4C5100"/>
    <w:rsid w:val="22B97967"/>
    <w:rsid w:val="23364E13"/>
    <w:rsid w:val="23733FB9"/>
    <w:rsid w:val="26AE0DDA"/>
    <w:rsid w:val="271047E9"/>
    <w:rsid w:val="28A245B6"/>
    <w:rsid w:val="2B490A3D"/>
    <w:rsid w:val="2CCD1427"/>
    <w:rsid w:val="2D4E36E0"/>
    <w:rsid w:val="2EA15E7F"/>
    <w:rsid w:val="2F371CD4"/>
    <w:rsid w:val="343B2D02"/>
    <w:rsid w:val="35065F22"/>
    <w:rsid w:val="35406E47"/>
    <w:rsid w:val="35A542A0"/>
    <w:rsid w:val="35D7520D"/>
    <w:rsid w:val="3643781B"/>
    <w:rsid w:val="382179E3"/>
    <w:rsid w:val="388D65C8"/>
    <w:rsid w:val="3AC30F2B"/>
    <w:rsid w:val="3F057D64"/>
    <w:rsid w:val="3F131D61"/>
    <w:rsid w:val="3F43088C"/>
    <w:rsid w:val="40464C57"/>
    <w:rsid w:val="41BD4926"/>
    <w:rsid w:val="44C304A5"/>
    <w:rsid w:val="466D508D"/>
    <w:rsid w:val="46DB30D4"/>
    <w:rsid w:val="48553EE0"/>
    <w:rsid w:val="4ECB3C73"/>
    <w:rsid w:val="53277E51"/>
    <w:rsid w:val="55D14DCF"/>
    <w:rsid w:val="5B116A47"/>
    <w:rsid w:val="5B3E0979"/>
    <w:rsid w:val="5BA33A0A"/>
    <w:rsid w:val="5C2D7C5B"/>
    <w:rsid w:val="5D17548A"/>
    <w:rsid w:val="5EFB31D0"/>
    <w:rsid w:val="5F4E3CE9"/>
    <w:rsid w:val="5FC0253F"/>
    <w:rsid w:val="637C6F3E"/>
    <w:rsid w:val="663743F7"/>
    <w:rsid w:val="6A4F1E83"/>
    <w:rsid w:val="6C8D4D71"/>
    <w:rsid w:val="71875016"/>
    <w:rsid w:val="73041ECF"/>
    <w:rsid w:val="744F5969"/>
    <w:rsid w:val="7F7D5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8E56FA9"/>
  <w15:docId w15:val="{FDE3D711-CA3C-45D6-B3B1-A3865BF5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14:ligatures w14:val="standardContextual"/>
    </w:rPr>
  </w:style>
  <w:style w:type="paragraph" w:styleId="1">
    <w:name w:val="heading 1"/>
    <w:basedOn w:val="a1"/>
    <w:next w:val="a2"/>
    <w:link w:val="12"/>
    <w:qFormat/>
    <w:pPr>
      <w:keepNext/>
      <w:keepLines/>
      <w:spacing w:after="120" w:line="360" w:lineRule="auto"/>
      <w:outlineLvl w:val="0"/>
    </w:pPr>
    <w:rPr>
      <w:kern w:val="44"/>
      <w:sz w:val="28"/>
      <w:szCs w:val="28"/>
    </w:rPr>
  </w:style>
  <w:style w:type="paragraph" w:styleId="2">
    <w:name w:val="heading 2"/>
    <w:basedOn w:val="a"/>
    <w:next w:val="a3"/>
    <w:link w:val="21"/>
    <w:semiHidden/>
    <w:unhideWhenUsed/>
    <w:qFormat/>
    <w:pPr>
      <w:keepNext/>
      <w:keepLines/>
      <w:spacing w:before="120" w:after="120" w:line="412" w:lineRule="auto"/>
      <w:ind w:left="454"/>
      <w:jc w:val="center"/>
      <w:outlineLvl w:val="1"/>
    </w:pPr>
    <w:rPr>
      <w:rFonts w:ascii="Arial" w:eastAsia="宋体" w:hAnsi="Arial" w:cs="Times New Roman"/>
      <w:b/>
      <w:color w:val="000000"/>
      <w:kern w:val="0"/>
      <w:sz w:val="24"/>
      <w:szCs w:val="24"/>
      <w14:ligatures w14:val="none"/>
    </w:rPr>
  </w:style>
  <w:style w:type="paragraph" w:styleId="3">
    <w:name w:val="heading 3"/>
    <w:basedOn w:val="a"/>
    <w:next w:val="a"/>
    <w:link w:val="31"/>
    <w:semiHidden/>
    <w:unhideWhenUsed/>
    <w:qFormat/>
    <w:pPr>
      <w:widowControl/>
      <w:spacing w:before="100" w:beforeAutospacing="1" w:after="100" w:afterAutospacing="1"/>
      <w:jc w:val="left"/>
      <w:outlineLvl w:val="2"/>
    </w:pPr>
    <w:rPr>
      <w:rFonts w:ascii="宋体" w:eastAsia="宋体" w:hAnsi="宋体" w:cs="宋体"/>
      <w:kern w:val="0"/>
      <w:sz w:val="27"/>
      <w:szCs w:val="27"/>
      <w14:ligatures w14:val="none"/>
    </w:rPr>
  </w:style>
  <w:style w:type="paragraph" w:styleId="4">
    <w:name w:val="heading 4"/>
    <w:basedOn w:val="3"/>
    <w:next w:val="a3"/>
    <w:link w:val="41"/>
    <w:semiHidden/>
    <w:unhideWhenUsed/>
    <w:qFormat/>
    <w:pPr>
      <w:keepNext/>
      <w:keepLines/>
      <w:widowControl w:val="0"/>
      <w:numPr>
        <w:ilvl w:val="3"/>
        <w:numId w:val="1"/>
      </w:numPr>
      <w:spacing w:beforeLines="50" w:before="0" w:beforeAutospacing="0" w:afterLines="50" w:after="0" w:afterAutospacing="0" w:line="360" w:lineRule="auto"/>
      <w:ind w:left="568"/>
      <w:outlineLvl w:val="3"/>
    </w:pPr>
    <w:rPr>
      <w:rFonts w:ascii="Arial" w:hAnsi="Arial" w:cs="Times New Roman"/>
      <w:color w:val="000000"/>
      <w:sz w:val="20"/>
      <w:szCs w:val="21"/>
    </w:rPr>
  </w:style>
  <w:style w:type="paragraph" w:styleId="5">
    <w:name w:val="heading 5"/>
    <w:basedOn w:val="4"/>
    <w:next w:val="a3"/>
    <w:link w:val="51"/>
    <w:semiHidden/>
    <w:unhideWhenUsed/>
    <w:qFormat/>
    <w:pPr>
      <w:numPr>
        <w:ilvl w:val="4"/>
      </w:numPr>
      <w:spacing w:line="240" w:lineRule="exact"/>
      <w:ind w:left="568"/>
      <w:outlineLvl w:val="4"/>
    </w:pPr>
  </w:style>
  <w:style w:type="paragraph" w:styleId="6">
    <w:name w:val="heading 6"/>
    <w:basedOn w:val="a"/>
    <w:next w:val="a"/>
    <w:link w:val="61"/>
    <w:semiHidden/>
    <w:unhideWhenUsed/>
    <w:qFormat/>
    <w:pPr>
      <w:keepNext/>
      <w:keepLines/>
      <w:numPr>
        <w:ilvl w:val="5"/>
        <w:numId w:val="2"/>
      </w:numPr>
      <w:spacing w:before="240" w:after="64" w:line="319" w:lineRule="auto"/>
      <w:outlineLvl w:val="5"/>
    </w:pPr>
    <w:rPr>
      <w:rFonts w:ascii="Arial" w:eastAsia="黑体" w:hAnsi="Arial" w:cs="Times New Roman"/>
      <w:b/>
      <w:bCs/>
      <w:kern w:val="0"/>
      <w:sz w:val="24"/>
      <w:szCs w:val="24"/>
      <w14:ligatures w14:val="none"/>
    </w:rPr>
  </w:style>
  <w:style w:type="paragraph" w:styleId="7">
    <w:name w:val="heading 7"/>
    <w:basedOn w:val="a"/>
    <w:next w:val="a3"/>
    <w:link w:val="71"/>
    <w:uiPriority w:val="99"/>
    <w:semiHidden/>
    <w:unhideWhenUsed/>
    <w:qFormat/>
    <w:pPr>
      <w:keepNext/>
      <w:keepLines/>
      <w:numPr>
        <w:ilvl w:val="6"/>
        <w:numId w:val="1"/>
      </w:numPr>
      <w:spacing w:before="240" w:after="64" w:line="319" w:lineRule="auto"/>
      <w:outlineLvl w:val="6"/>
    </w:pPr>
    <w:rPr>
      <w:rFonts w:ascii="Times New Roman" w:eastAsia="宋体" w:hAnsi="Times New Roman" w:cs="Times New Roman"/>
      <w:b/>
      <w:kern w:val="0"/>
      <w:sz w:val="24"/>
      <w:szCs w:val="20"/>
      <w14:ligatures w14:val="none"/>
    </w:rPr>
  </w:style>
  <w:style w:type="paragraph" w:styleId="8">
    <w:name w:val="heading 8"/>
    <w:basedOn w:val="a"/>
    <w:next w:val="a3"/>
    <w:link w:val="81"/>
    <w:uiPriority w:val="99"/>
    <w:semiHidden/>
    <w:unhideWhenUsed/>
    <w:qFormat/>
    <w:pPr>
      <w:keepNext/>
      <w:keepLines/>
      <w:numPr>
        <w:ilvl w:val="7"/>
        <w:numId w:val="1"/>
      </w:numPr>
      <w:spacing w:before="240" w:after="64" w:line="319" w:lineRule="auto"/>
      <w:outlineLvl w:val="7"/>
    </w:pPr>
    <w:rPr>
      <w:rFonts w:ascii="Arial" w:eastAsia="黑体" w:hAnsi="Arial" w:cs="Times New Roman"/>
      <w:kern w:val="0"/>
      <w:sz w:val="24"/>
      <w:szCs w:val="20"/>
      <w14:ligatures w14:val="none"/>
    </w:rPr>
  </w:style>
  <w:style w:type="paragraph" w:styleId="9">
    <w:name w:val="heading 9"/>
    <w:basedOn w:val="a"/>
    <w:next w:val="a3"/>
    <w:link w:val="91"/>
    <w:uiPriority w:val="99"/>
    <w:semiHidden/>
    <w:unhideWhenUsed/>
    <w:qFormat/>
    <w:pPr>
      <w:keepNext/>
      <w:keepLines/>
      <w:numPr>
        <w:ilvl w:val="8"/>
        <w:numId w:val="1"/>
      </w:numPr>
      <w:spacing w:before="240" w:after="64" w:line="319" w:lineRule="auto"/>
      <w:outlineLvl w:val="8"/>
    </w:pPr>
    <w:rPr>
      <w:rFonts w:ascii="Arial" w:eastAsia="黑体" w:hAnsi="Arial" w:cs="Times New Roman"/>
      <w:kern w:val="0"/>
      <w:sz w:val="20"/>
      <w:szCs w:val="20"/>
      <w14:ligatures w14:val="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Plain Text"/>
    <w:basedOn w:val="a"/>
    <w:next w:val="a"/>
    <w:link w:val="10"/>
    <w:uiPriority w:val="99"/>
    <w:unhideWhenUsed/>
    <w:qFormat/>
    <w:rPr>
      <w:rFonts w:ascii="宋体" w:eastAsia="宋体" w:hAnsi="Courier New" w:cs="Times New Roman"/>
      <w:kern w:val="0"/>
      <w:sz w:val="20"/>
      <w:szCs w:val="20"/>
      <w14:ligatures w14:val="none"/>
    </w:rPr>
  </w:style>
  <w:style w:type="paragraph" w:styleId="a1">
    <w:name w:val="Title"/>
    <w:basedOn w:val="a"/>
    <w:next w:val="a"/>
    <w:link w:val="11"/>
    <w:uiPriority w:val="99"/>
    <w:qFormat/>
    <w:pPr>
      <w:spacing w:before="120" w:after="60"/>
      <w:jc w:val="center"/>
    </w:pPr>
    <w:rPr>
      <w:rFonts w:ascii="Arial" w:eastAsia="宋体" w:hAnsi="Arial" w:cs="Times New Roman"/>
      <w:b/>
      <w:kern w:val="0"/>
      <w:sz w:val="44"/>
      <w:szCs w:val="20"/>
      <w14:ligatures w14:val="none"/>
    </w:rPr>
  </w:style>
  <w:style w:type="paragraph" w:styleId="a2">
    <w:name w:val="Body Text First Indent"/>
    <w:basedOn w:val="a7"/>
    <w:link w:val="13"/>
    <w:uiPriority w:val="99"/>
    <w:semiHidden/>
    <w:unhideWhenUsed/>
    <w:qFormat/>
    <w:pPr>
      <w:ind w:firstLine="420"/>
    </w:pPr>
    <w:rPr>
      <w:rFonts w:ascii="Times New Roman" w:hAnsi="Times New Roman"/>
      <w:kern w:val="0"/>
      <w:sz w:val="20"/>
      <w:szCs w:val="20"/>
    </w:rPr>
  </w:style>
  <w:style w:type="paragraph" w:styleId="a7">
    <w:name w:val="Body Text"/>
    <w:basedOn w:val="a"/>
    <w:link w:val="a8"/>
    <w:uiPriority w:val="99"/>
    <w:semiHidden/>
    <w:unhideWhenUsed/>
    <w:qFormat/>
    <w:pPr>
      <w:spacing w:after="120"/>
    </w:pPr>
    <w:rPr>
      <w:rFonts w:ascii="Calibri" w:eastAsia="宋体" w:hAnsi="Calibri" w:cs="Times New Roman"/>
      <w14:ligatures w14:val="none"/>
    </w:rPr>
  </w:style>
  <w:style w:type="paragraph" w:styleId="a3">
    <w:name w:val="Normal Indent"/>
    <w:basedOn w:val="a"/>
    <w:link w:val="a9"/>
    <w:uiPriority w:val="99"/>
    <w:semiHidden/>
    <w:unhideWhenUsed/>
    <w:qFormat/>
    <w:pPr>
      <w:ind w:firstLine="420"/>
    </w:pPr>
    <w:rPr>
      <w:rFonts w:ascii="Times New Roman" w:eastAsia="宋体" w:hAnsi="Times New Roman" w:cs="Times New Roman"/>
      <w:szCs w:val="20"/>
      <w14:ligatures w14:val="none"/>
    </w:rPr>
  </w:style>
  <w:style w:type="paragraph" w:styleId="aa">
    <w:name w:val="Document Map"/>
    <w:basedOn w:val="a"/>
    <w:link w:val="14"/>
    <w:uiPriority w:val="99"/>
    <w:semiHidden/>
    <w:unhideWhenUsed/>
    <w:qFormat/>
    <w:pPr>
      <w:shd w:val="clear" w:color="auto" w:fill="000080"/>
    </w:pPr>
    <w:rPr>
      <w:rFonts w:ascii="Times New Roman" w:eastAsia="宋体" w:hAnsi="Times New Roman" w:cs="Times New Roman"/>
      <w:kern w:val="0"/>
      <w:sz w:val="20"/>
      <w:szCs w:val="20"/>
      <w14:ligatures w14:val="none"/>
    </w:rPr>
  </w:style>
  <w:style w:type="paragraph" w:styleId="ab">
    <w:name w:val="annotation text"/>
    <w:basedOn w:val="a"/>
    <w:link w:val="15"/>
    <w:uiPriority w:val="99"/>
    <w:semiHidden/>
    <w:unhideWhenUsed/>
    <w:qFormat/>
    <w:pPr>
      <w:spacing w:line="360" w:lineRule="auto"/>
      <w:ind w:firstLineChars="218" w:firstLine="523"/>
      <w:jc w:val="left"/>
    </w:pPr>
    <w:rPr>
      <w:rFonts w:ascii="宋体" w:eastAsia="宋体" w:hAnsi="宋体" w:cs="Times New Roman"/>
      <w:kern w:val="0"/>
      <w:sz w:val="24"/>
      <w:szCs w:val="24"/>
      <w14:ligatures w14:val="none"/>
    </w:rPr>
  </w:style>
  <w:style w:type="paragraph" w:styleId="ac">
    <w:name w:val="Body Text Indent"/>
    <w:basedOn w:val="a"/>
    <w:next w:val="ad"/>
    <w:link w:val="16"/>
    <w:uiPriority w:val="99"/>
    <w:semiHidden/>
    <w:unhideWhenUsed/>
    <w:qFormat/>
    <w:pPr>
      <w:ind w:firstLine="570"/>
    </w:pPr>
    <w:rPr>
      <w:rFonts w:ascii="Times New Roman" w:eastAsia="宋体" w:hAnsi="Times New Roman" w:cs="Times New Roman"/>
      <w:kern w:val="0"/>
      <w:sz w:val="28"/>
      <w:szCs w:val="20"/>
      <w14:ligatures w14:val="none"/>
    </w:rPr>
  </w:style>
  <w:style w:type="paragraph" w:styleId="ad">
    <w:name w:val="envelope return"/>
    <w:basedOn w:val="a"/>
    <w:uiPriority w:val="99"/>
    <w:semiHidden/>
    <w:unhideWhenUsed/>
    <w:qFormat/>
    <w:pPr>
      <w:snapToGrid w:val="0"/>
    </w:pPr>
    <w:rPr>
      <w:rFonts w:ascii="Arial" w:eastAsia="宋体" w:hAnsi="Arial" w:cs="Times New Roman"/>
      <w:szCs w:val="24"/>
      <w14:ligatures w14:val="none"/>
    </w:rPr>
  </w:style>
  <w:style w:type="paragraph" w:styleId="TOC3">
    <w:name w:val="toc 3"/>
    <w:basedOn w:val="a"/>
    <w:next w:val="a"/>
    <w:uiPriority w:val="39"/>
    <w:semiHidden/>
    <w:unhideWhenUsed/>
    <w:qFormat/>
    <w:pPr>
      <w:snapToGrid w:val="0"/>
      <w:spacing w:line="360" w:lineRule="auto"/>
      <w:ind w:leftChars="400" w:left="400"/>
      <w:jc w:val="left"/>
    </w:pPr>
    <w:rPr>
      <w:rFonts w:ascii="Times New Roman" w:eastAsia="宋体" w:hAnsi="Times New Roman" w:cs="Times New Roman"/>
      <w:sz w:val="24"/>
      <w:szCs w:val="20"/>
      <w14:ligatures w14:val="none"/>
    </w:rPr>
  </w:style>
  <w:style w:type="paragraph" w:styleId="ae">
    <w:name w:val="Date"/>
    <w:basedOn w:val="a"/>
    <w:next w:val="a"/>
    <w:link w:val="17"/>
    <w:uiPriority w:val="99"/>
    <w:semiHidden/>
    <w:unhideWhenUsed/>
    <w:qFormat/>
    <w:rPr>
      <w:rFonts w:ascii="Times New Roman" w:eastAsia="宋体" w:hAnsi="Times New Roman" w:cs="Times New Roman"/>
      <w:kern w:val="0"/>
      <w:sz w:val="20"/>
      <w:szCs w:val="20"/>
      <w14:ligatures w14:val="none"/>
    </w:rPr>
  </w:style>
  <w:style w:type="paragraph" w:styleId="20">
    <w:name w:val="Body Text Indent 2"/>
    <w:basedOn w:val="a"/>
    <w:link w:val="210"/>
    <w:uiPriority w:val="99"/>
    <w:semiHidden/>
    <w:unhideWhenUsed/>
    <w:qFormat/>
    <w:pPr>
      <w:spacing w:line="400" w:lineRule="exact"/>
      <w:ind w:left="425"/>
    </w:pPr>
    <w:rPr>
      <w:rFonts w:ascii="Times New Roman" w:eastAsia="宋体" w:hAnsi="Times New Roman" w:cs="Times New Roman"/>
      <w:color w:val="000000"/>
      <w:kern w:val="0"/>
      <w:sz w:val="24"/>
      <w:szCs w:val="20"/>
      <w14:ligatures w14:val="none"/>
    </w:rPr>
  </w:style>
  <w:style w:type="paragraph" w:styleId="af">
    <w:name w:val="endnote text"/>
    <w:basedOn w:val="a"/>
    <w:link w:val="18"/>
    <w:uiPriority w:val="99"/>
    <w:semiHidden/>
    <w:unhideWhenUsed/>
    <w:qFormat/>
    <w:pPr>
      <w:snapToGrid w:val="0"/>
      <w:jc w:val="left"/>
    </w:pPr>
    <w:rPr>
      <w:rFonts w:ascii="Times New Roman" w:eastAsia="宋体" w:hAnsi="Times New Roman" w:cs="Times New Roman"/>
      <w:kern w:val="0"/>
      <w:sz w:val="20"/>
      <w:szCs w:val="20"/>
      <w14:ligatures w14:val="none"/>
    </w:rPr>
  </w:style>
  <w:style w:type="paragraph" w:styleId="af0">
    <w:name w:val="Balloon Text"/>
    <w:basedOn w:val="a"/>
    <w:link w:val="19"/>
    <w:uiPriority w:val="99"/>
    <w:semiHidden/>
    <w:unhideWhenUsed/>
    <w:qFormat/>
    <w:rPr>
      <w:rFonts w:ascii="Times New Roman" w:eastAsia="宋体" w:hAnsi="Times New Roman" w:cs="Times New Roman"/>
      <w:kern w:val="0"/>
      <w:sz w:val="18"/>
      <w:szCs w:val="18"/>
      <w14:ligatures w14:val="none"/>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tabs>
        <w:tab w:val="right" w:leader="dot" w:pos="9060"/>
      </w:tabs>
      <w:adjustRightInd w:val="0"/>
      <w:snapToGrid w:val="0"/>
      <w:spacing w:line="360" w:lineRule="auto"/>
      <w:jc w:val="left"/>
    </w:pPr>
    <w:rPr>
      <w:rFonts w:ascii="宋体" w:eastAsia="宋体" w:hAnsi="宋体" w:cs="Times New Roman"/>
      <w:caps/>
      <w:kern w:val="0"/>
      <w:sz w:val="24"/>
      <w:szCs w:val="32"/>
      <w14:ligatures w14:val="none"/>
    </w:rPr>
  </w:style>
  <w:style w:type="paragraph" w:styleId="af5">
    <w:name w:val="footnote text"/>
    <w:basedOn w:val="a"/>
    <w:link w:val="1a"/>
    <w:uiPriority w:val="99"/>
    <w:semiHidden/>
    <w:unhideWhenUsed/>
    <w:qFormat/>
    <w:pPr>
      <w:snapToGrid w:val="0"/>
      <w:spacing w:line="360" w:lineRule="auto"/>
      <w:ind w:firstLineChars="218" w:firstLine="523"/>
      <w:jc w:val="left"/>
    </w:pPr>
    <w:rPr>
      <w:rFonts w:ascii="宋体" w:eastAsia="宋体" w:hAnsi="宋体" w:cs="Times New Roman"/>
      <w:kern w:val="0"/>
      <w:sz w:val="18"/>
      <w:szCs w:val="18"/>
      <w14:ligatures w14:val="none"/>
    </w:rPr>
  </w:style>
  <w:style w:type="paragraph" w:styleId="30">
    <w:name w:val="Body Text Indent 3"/>
    <w:basedOn w:val="a"/>
    <w:link w:val="310"/>
    <w:uiPriority w:val="99"/>
    <w:semiHidden/>
    <w:unhideWhenUsed/>
    <w:qFormat/>
    <w:pPr>
      <w:tabs>
        <w:tab w:val="left" w:pos="0"/>
      </w:tabs>
      <w:spacing w:line="400" w:lineRule="exact"/>
      <w:ind w:leftChars="228" w:left="563" w:hangingChars="35" w:hanging="84"/>
    </w:pPr>
    <w:rPr>
      <w:rFonts w:ascii="Times New Roman" w:eastAsia="宋体" w:hAnsi="Times New Roman" w:cs="Times New Roman"/>
      <w:color w:val="000000"/>
      <w:kern w:val="0"/>
      <w:sz w:val="24"/>
      <w:szCs w:val="20"/>
      <w14:ligatures w14:val="none"/>
    </w:rPr>
  </w:style>
  <w:style w:type="paragraph" w:styleId="TOC2">
    <w:name w:val="toc 2"/>
    <w:basedOn w:val="a"/>
    <w:next w:val="a"/>
    <w:uiPriority w:val="39"/>
    <w:semiHidden/>
    <w:unhideWhenUsed/>
    <w:qFormat/>
    <w:pPr>
      <w:tabs>
        <w:tab w:val="right" w:leader="dot" w:pos="9060"/>
      </w:tabs>
      <w:snapToGrid w:val="0"/>
      <w:spacing w:line="360" w:lineRule="auto"/>
      <w:ind w:leftChars="200" w:left="420"/>
      <w:jc w:val="left"/>
    </w:pPr>
    <w:rPr>
      <w:rFonts w:ascii="Times New Roman" w:eastAsia="宋体" w:hAnsi="Times New Roman" w:cs="Times New Roman"/>
      <w:sz w:val="24"/>
      <w:szCs w:val="24"/>
      <w14:ligatures w14:val="none"/>
    </w:rPr>
  </w:style>
  <w:style w:type="paragraph" w:styleId="22">
    <w:name w:val="Body Text 2"/>
    <w:basedOn w:val="a"/>
    <w:link w:val="211"/>
    <w:uiPriority w:val="99"/>
    <w:semiHidden/>
    <w:unhideWhenUsed/>
    <w:qFormat/>
    <w:rPr>
      <w:rFonts w:ascii="宋体" w:eastAsia="宋体" w:hAnsi="宋体" w:cs="Times New Roman"/>
      <w:kern w:val="0"/>
      <w:sz w:val="20"/>
      <w:szCs w:val="24"/>
      <w:u w:val="single"/>
      <w14:ligatures w14:val="none"/>
    </w:rPr>
  </w:style>
  <w:style w:type="paragraph" w:styleId="af6">
    <w:name w:val="Normal (Web)"/>
    <w:basedOn w:val="a"/>
    <w:uiPriority w:val="99"/>
    <w:semiHidden/>
    <w:unhideWhenUsed/>
    <w:qFormat/>
    <w:pPr>
      <w:widowControl/>
      <w:spacing w:before="100" w:beforeAutospacing="1" w:after="100" w:afterAutospacing="1"/>
      <w:jc w:val="left"/>
    </w:pPr>
    <w:rPr>
      <w:rFonts w:ascii="宋体" w:eastAsia="宋体" w:hAnsi="宋体" w:cs="Times New Roman"/>
      <w:kern w:val="0"/>
      <w:sz w:val="24"/>
      <w:szCs w:val="24"/>
      <w14:ligatures w14:val="none"/>
    </w:rPr>
  </w:style>
  <w:style w:type="paragraph" w:styleId="1b">
    <w:name w:val="index 1"/>
    <w:basedOn w:val="a"/>
    <w:next w:val="a"/>
    <w:uiPriority w:val="99"/>
    <w:semiHidden/>
    <w:unhideWhenUsed/>
    <w:qFormat/>
    <w:rPr>
      <w:rFonts w:ascii="Times New Roman" w:eastAsia="仿宋_GB2312" w:hAnsi="Times New Roman" w:cs="Times New Roman"/>
      <w:sz w:val="28"/>
      <w:szCs w:val="20"/>
      <w14:ligatures w14:val="none"/>
    </w:rPr>
  </w:style>
  <w:style w:type="paragraph" w:styleId="af7">
    <w:name w:val="annotation subject"/>
    <w:basedOn w:val="ab"/>
    <w:next w:val="ab"/>
    <w:link w:val="1c"/>
    <w:uiPriority w:val="99"/>
    <w:semiHidden/>
    <w:unhideWhenUsed/>
    <w:qFormat/>
    <w:rPr>
      <w:b/>
      <w:bCs/>
    </w:rPr>
  </w:style>
  <w:style w:type="paragraph" w:styleId="23">
    <w:name w:val="Body Text First Indent 2"/>
    <w:basedOn w:val="ac"/>
    <w:link w:val="24"/>
    <w:uiPriority w:val="99"/>
    <w:semiHidden/>
    <w:unhideWhenUsed/>
    <w:qFormat/>
    <w:pPr>
      <w:spacing w:after="120"/>
      <w:ind w:leftChars="200" w:left="200" w:firstLineChars="200" w:firstLine="200"/>
    </w:pPr>
    <w:rPr>
      <w:rFonts w:ascii="Calibri" w:hAnsi="Calibri"/>
      <w:color w:val="0D0D0D"/>
      <w:sz w:val="21"/>
      <w:szCs w:val="24"/>
      <w:lang w:eastAsia="en-US"/>
    </w:rPr>
  </w:style>
  <w:style w:type="table" w:styleId="af8">
    <w:name w:val="Table Grid"/>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ndnote reference"/>
    <w:semiHidden/>
    <w:unhideWhenUsed/>
    <w:qFormat/>
    <w:rPr>
      <w:vertAlign w:val="superscript"/>
    </w:rPr>
  </w:style>
  <w:style w:type="character" w:styleId="afa">
    <w:name w:val="page number"/>
    <w:semiHidden/>
    <w:unhideWhenUsed/>
    <w:qFormat/>
    <w:rPr>
      <w:rFonts w:ascii="Times New Roman" w:hAnsi="Times New Roman" w:cs="Times New Roman" w:hint="default"/>
    </w:rPr>
  </w:style>
  <w:style w:type="character" w:styleId="afb">
    <w:name w:val="FollowedHyperlink"/>
    <w:uiPriority w:val="99"/>
    <w:semiHidden/>
    <w:unhideWhenUsed/>
    <w:qFormat/>
    <w:rPr>
      <w:color w:val="954F72"/>
      <w:u w:val="single"/>
    </w:rPr>
  </w:style>
  <w:style w:type="character" w:styleId="afc">
    <w:name w:val="Hyperlink"/>
    <w:uiPriority w:val="99"/>
    <w:semiHidden/>
    <w:unhideWhenUsed/>
    <w:qFormat/>
    <w:rPr>
      <w:color w:val="0000FF"/>
      <w:u w:val="single"/>
    </w:rPr>
  </w:style>
  <w:style w:type="character" w:styleId="HTML">
    <w:name w:val="HTML Code"/>
    <w:uiPriority w:val="99"/>
    <w:semiHidden/>
    <w:unhideWhenUsed/>
    <w:qFormat/>
    <w:rPr>
      <w:rFonts w:ascii="Consolas" w:eastAsia="Consolas" w:hAnsi="Consolas" w:cs="Consolas" w:hint="default"/>
      <w:color w:val="C7254E"/>
      <w:sz w:val="21"/>
      <w:szCs w:val="21"/>
      <w:bdr w:val="single" w:sz="6" w:space="0" w:color="E1E1E1"/>
      <w:shd w:val="clear" w:color="auto" w:fill="F9F2F4"/>
    </w:rPr>
  </w:style>
  <w:style w:type="character" w:styleId="afd">
    <w:name w:val="annotation reference"/>
    <w:semiHidden/>
    <w:unhideWhenUsed/>
    <w:qFormat/>
    <w:rPr>
      <w:sz w:val="21"/>
      <w:szCs w:val="21"/>
    </w:rPr>
  </w:style>
  <w:style w:type="character" w:styleId="afe">
    <w:name w:val="footnote reference"/>
    <w:semiHidden/>
    <w:unhideWhenUsed/>
    <w:qFormat/>
    <w:rPr>
      <w:vertAlign w:val="superscript"/>
    </w:rPr>
  </w:style>
  <w:style w:type="character" w:styleId="HTML0">
    <w:name w:val="HTML Keyboard"/>
    <w:uiPriority w:val="99"/>
    <w:semiHidden/>
    <w:unhideWhenUsed/>
    <w:qFormat/>
    <w:rPr>
      <w:rFonts w:ascii="Consolas" w:eastAsia="Consolas" w:hAnsi="Consolas" w:cs="Consolas" w:hint="default"/>
      <w:color w:val="FFFFFF"/>
      <w:sz w:val="21"/>
      <w:szCs w:val="21"/>
      <w:shd w:val="clear" w:color="auto" w:fill="333333"/>
    </w:rPr>
  </w:style>
  <w:style w:type="character" w:styleId="HTML1">
    <w:name w:val="HTML Sample"/>
    <w:uiPriority w:val="99"/>
    <w:semiHidden/>
    <w:unhideWhenUsed/>
    <w:qFormat/>
    <w:rPr>
      <w:rFonts w:ascii="Consolas" w:eastAsia="Consolas" w:hAnsi="Consolas" w:cs="Consolas" w:hint="default"/>
      <w:sz w:val="21"/>
      <w:szCs w:val="21"/>
    </w:rPr>
  </w:style>
  <w:style w:type="character" w:customStyle="1" w:styleId="af4">
    <w:name w:val="页眉 字符"/>
    <w:basedOn w:val="a4"/>
    <w:link w:val="af3"/>
    <w:uiPriority w:val="99"/>
    <w:qFormat/>
    <w:rPr>
      <w:sz w:val="18"/>
      <w:szCs w:val="18"/>
    </w:rPr>
  </w:style>
  <w:style w:type="character" w:customStyle="1" w:styleId="af2">
    <w:name w:val="页脚 字符"/>
    <w:basedOn w:val="a4"/>
    <w:link w:val="af1"/>
    <w:uiPriority w:val="99"/>
    <w:qFormat/>
    <w:rPr>
      <w:sz w:val="18"/>
      <w:szCs w:val="18"/>
    </w:rPr>
  </w:style>
  <w:style w:type="character" w:customStyle="1" w:styleId="1d">
    <w:name w:val="标题 1 字符"/>
    <w:basedOn w:val="a4"/>
    <w:uiPriority w:val="9"/>
    <w:qFormat/>
    <w:rPr>
      <w:b/>
      <w:bCs/>
      <w:kern w:val="44"/>
      <w:sz w:val="44"/>
      <w:szCs w:val="44"/>
    </w:rPr>
  </w:style>
  <w:style w:type="character" w:customStyle="1" w:styleId="25">
    <w:name w:val="标题 2 字符"/>
    <w:basedOn w:val="a4"/>
    <w:uiPriority w:val="9"/>
    <w:semiHidden/>
    <w:qFormat/>
    <w:rPr>
      <w:rFonts w:asciiTheme="majorHAnsi" w:eastAsiaTheme="majorEastAsia" w:hAnsiTheme="majorHAnsi" w:cstheme="majorBidi"/>
      <w:b/>
      <w:bCs/>
      <w:sz w:val="32"/>
      <w:szCs w:val="32"/>
    </w:rPr>
  </w:style>
  <w:style w:type="character" w:customStyle="1" w:styleId="32">
    <w:name w:val="标题 3 字符"/>
    <w:basedOn w:val="a4"/>
    <w:uiPriority w:val="9"/>
    <w:semiHidden/>
    <w:qFormat/>
    <w:rPr>
      <w:b/>
      <w:bCs/>
      <w:sz w:val="32"/>
      <w:szCs w:val="32"/>
    </w:rPr>
  </w:style>
  <w:style w:type="character" w:customStyle="1" w:styleId="40">
    <w:name w:val="标题 4 字符"/>
    <w:basedOn w:val="a4"/>
    <w:uiPriority w:val="9"/>
    <w:semiHidden/>
    <w:qFormat/>
    <w:rPr>
      <w:rFonts w:asciiTheme="majorHAnsi" w:eastAsiaTheme="majorEastAsia" w:hAnsiTheme="majorHAnsi" w:cstheme="majorBidi"/>
      <w:b/>
      <w:bCs/>
      <w:sz w:val="28"/>
      <w:szCs w:val="28"/>
    </w:rPr>
  </w:style>
  <w:style w:type="character" w:customStyle="1" w:styleId="50">
    <w:name w:val="标题 5 字符"/>
    <w:basedOn w:val="a4"/>
    <w:uiPriority w:val="9"/>
    <w:semiHidden/>
    <w:qFormat/>
    <w:rPr>
      <w:b/>
      <w:bCs/>
      <w:sz w:val="28"/>
      <w:szCs w:val="28"/>
    </w:rPr>
  </w:style>
  <w:style w:type="character" w:customStyle="1" w:styleId="60">
    <w:name w:val="标题 6 字符"/>
    <w:basedOn w:val="a4"/>
    <w:uiPriority w:val="9"/>
    <w:semiHidden/>
    <w:qFormat/>
    <w:rPr>
      <w:rFonts w:asciiTheme="majorHAnsi" w:eastAsiaTheme="majorEastAsia" w:hAnsiTheme="majorHAnsi" w:cstheme="majorBidi"/>
      <w:b/>
      <w:bCs/>
      <w:sz w:val="24"/>
      <w:szCs w:val="24"/>
    </w:rPr>
  </w:style>
  <w:style w:type="character" w:customStyle="1" w:styleId="70">
    <w:name w:val="标题 7 字符"/>
    <w:basedOn w:val="a4"/>
    <w:uiPriority w:val="9"/>
    <w:semiHidden/>
    <w:rPr>
      <w:b/>
      <w:bCs/>
      <w:sz w:val="24"/>
      <w:szCs w:val="24"/>
    </w:rPr>
  </w:style>
  <w:style w:type="character" w:customStyle="1" w:styleId="80">
    <w:name w:val="标题 8 字符"/>
    <w:basedOn w:val="a4"/>
    <w:uiPriority w:val="9"/>
    <w:semiHidden/>
    <w:qFormat/>
    <w:rPr>
      <w:rFonts w:asciiTheme="majorHAnsi" w:eastAsiaTheme="majorEastAsia" w:hAnsiTheme="majorHAnsi" w:cstheme="majorBidi"/>
      <w:sz w:val="24"/>
      <w:szCs w:val="24"/>
    </w:rPr>
  </w:style>
  <w:style w:type="character" w:customStyle="1" w:styleId="90">
    <w:name w:val="标题 9 字符"/>
    <w:basedOn w:val="a4"/>
    <w:uiPriority w:val="9"/>
    <w:semiHidden/>
    <w:qFormat/>
    <w:rPr>
      <w:rFonts w:asciiTheme="majorHAnsi" w:eastAsiaTheme="majorEastAsia" w:hAnsiTheme="majorHAnsi" w:cstheme="majorBidi"/>
      <w:szCs w:val="21"/>
    </w:rPr>
  </w:style>
  <w:style w:type="character" w:customStyle="1" w:styleId="aff">
    <w:name w:val="标题 字符"/>
    <w:basedOn w:val="a4"/>
    <w:uiPriority w:val="10"/>
    <w:qFormat/>
    <w:rPr>
      <w:rFonts w:asciiTheme="majorHAnsi" w:eastAsiaTheme="majorEastAsia" w:hAnsiTheme="majorHAnsi" w:cstheme="majorBidi"/>
      <w:b/>
      <w:bCs/>
      <w:sz w:val="32"/>
      <w:szCs w:val="32"/>
    </w:rPr>
  </w:style>
  <w:style w:type="character" w:customStyle="1" w:styleId="a8">
    <w:name w:val="正文文本 字符"/>
    <w:basedOn w:val="a4"/>
    <w:link w:val="a7"/>
    <w:uiPriority w:val="99"/>
    <w:semiHidden/>
    <w:qFormat/>
    <w:rPr>
      <w:rFonts w:ascii="Calibri" w:eastAsia="宋体" w:hAnsi="Calibri" w:cs="Times New Roman"/>
      <w14:ligatures w14:val="none"/>
    </w:rPr>
  </w:style>
  <w:style w:type="character" w:customStyle="1" w:styleId="aff0">
    <w:name w:val="正文文本首行缩进 字符"/>
    <w:basedOn w:val="a8"/>
    <w:semiHidden/>
    <w:qFormat/>
    <w:rPr>
      <w:rFonts w:ascii="Calibri" w:eastAsia="宋体" w:hAnsi="Calibri" w:cs="Times New Roman"/>
      <w14:ligatures w14:val="none"/>
    </w:rPr>
  </w:style>
  <w:style w:type="paragraph" w:customStyle="1" w:styleId="msonormal0">
    <w:name w:val="msonormal"/>
    <w:basedOn w:val="a"/>
    <w:uiPriority w:val="99"/>
    <w:qFormat/>
    <w:pPr>
      <w:widowControl/>
      <w:spacing w:before="100" w:beforeAutospacing="1" w:after="100" w:afterAutospacing="1"/>
      <w:jc w:val="left"/>
    </w:pPr>
    <w:rPr>
      <w:rFonts w:ascii="宋体" w:eastAsia="宋体" w:hAnsi="宋体" w:cs="Times New Roman"/>
      <w:kern w:val="0"/>
      <w:sz w:val="24"/>
      <w:szCs w:val="24"/>
      <w14:ligatures w14:val="none"/>
    </w:rPr>
  </w:style>
  <w:style w:type="character" w:customStyle="1" w:styleId="a9">
    <w:name w:val="正文缩进 字符"/>
    <w:link w:val="a3"/>
    <w:uiPriority w:val="99"/>
    <w:semiHidden/>
    <w:qFormat/>
    <w:locked/>
    <w:rPr>
      <w:rFonts w:ascii="Times New Roman" w:eastAsia="宋体" w:hAnsi="Times New Roman" w:cs="Times New Roman"/>
      <w:szCs w:val="20"/>
      <w14:ligatures w14:val="none"/>
    </w:rPr>
  </w:style>
  <w:style w:type="character" w:customStyle="1" w:styleId="aff1">
    <w:name w:val="脚注文本 字符"/>
    <w:basedOn w:val="a4"/>
    <w:uiPriority w:val="99"/>
    <w:semiHidden/>
    <w:qFormat/>
    <w:rPr>
      <w:sz w:val="18"/>
      <w:szCs w:val="18"/>
    </w:rPr>
  </w:style>
  <w:style w:type="character" w:customStyle="1" w:styleId="aff2">
    <w:name w:val="批注文字 字符"/>
    <w:basedOn w:val="a4"/>
    <w:uiPriority w:val="99"/>
    <w:semiHidden/>
  </w:style>
  <w:style w:type="character" w:customStyle="1" w:styleId="aff3">
    <w:name w:val="尾注文本 字符"/>
    <w:basedOn w:val="a4"/>
    <w:uiPriority w:val="99"/>
    <w:semiHidden/>
    <w:qFormat/>
  </w:style>
  <w:style w:type="character" w:customStyle="1" w:styleId="aff4">
    <w:name w:val="正文文本缩进 字符"/>
    <w:basedOn w:val="a4"/>
    <w:uiPriority w:val="99"/>
    <w:semiHidden/>
    <w:qFormat/>
  </w:style>
  <w:style w:type="character" w:customStyle="1" w:styleId="aff5">
    <w:name w:val="日期 字符"/>
    <w:basedOn w:val="a4"/>
    <w:uiPriority w:val="99"/>
    <w:semiHidden/>
  </w:style>
  <w:style w:type="character" w:customStyle="1" w:styleId="24">
    <w:name w:val="正文文本首行缩进 2 字符"/>
    <w:basedOn w:val="aff4"/>
    <w:link w:val="23"/>
    <w:uiPriority w:val="99"/>
    <w:semiHidden/>
    <w:qFormat/>
    <w:rPr>
      <w:rFonts w:ascii="Calibri" w:eastAsia="宋体" w:hAnsi="Calibri" w:cs="Times New Roman"/>
      <w:color w:val="0D0D0D"/>
      <w:kern w:val="0"/>
      <w:szCs w:val="24"/>
      <w:lang w:eastAsia="en-US"/>
      <w14:ligatures w14:val="none"/>
    </w:rPr>
  </w:style>
  <w:style w:type="character" w:customStyle="1" w:styleId="26">
    <w:name w:val="正文文本 2 字符"/>
    <w:basedOn w:val="a4"/>
    <w:uiPriority w:val="99"/>
    <w:semiHidden/>
    <w:qFormat/>
  </w:style>
  <w:style w:type="character" w:customStyle="1" w:styleId="27">
    <w:name w:val="正文文本缩进 2 字符"/>
    <w:basedOn w:val="a4"/>
    <w:uiPriority w:val="99"/>
    <w:semiHidden/>
    <w:qFormat/>
  </w:style>
  <w:style w:type="character" w:customStyle="1" w:styleId="33">
    <w:name w:val="正文文本缩进 3 字符"/>
    <w:basedOn w:val="a4"/>
    <w:uiPriority w:val="99"/>
    <w:semiHidden/>
    <w:qFormat/>
    <w:rPr>
      <w:sz w:val="16"/>
      <w:szCs w:val="16"/>
    </w:rPr>
  </w:style>
  <w:style w:type="character" w:customStyle="1" w:styleId="aff6">
    <w:name w:val="文档结构图 字符"/>
    <w:basedOn w:val="a4"/>
    <w:uiPriority w:val="99"/>
    <w:semiHidden/>
    <w:qFormat/>
    <w:rPr>
      <w:rFonts w:ascii="Microsoft YaHei UI" w:eastAsia="Microsoft YaHei UI"/>
      <w:sz w:val="18"/>
      <w:szCs w:val="18"/>
    </w:rPr>
  </w:style>
  <w:style w:type="character" w:customStyle="1" w:styleId="aff7">
    <w:name w:val="纯文本 字符"/>
    <w:basedOn w:val="a4"/>
    <w:uiPriority w:val="99"/>
    <w:semiHidden/>
    <w:qFormat/>
    <w:rPr>
      <w:rFonts w:asciiTheme="minorEastAsia" w:hAnsi="Courier New" w:cs="Courier New"/>
    </w:rPr>
  </w:style>
  <w:style w:type="character" w:customStyle="1" w:styleId="aff8">
    <w:name w:val="批注主题 字符"/>
    <w:basedOn w:val="aff2"/>
    <w:uiPriority w:val="99"/>
    <w:semiHidden/>
    <w:rPr>
      <w:b/>
      <w:bCs/>
    </w:rPr>
  </w:style>
  <w:style w:type="character" w:customStyle="1" w:styleId="aff9">
    <w:name w:val="批注框文本 字符"/>
    <w:basedOn w:val="a4"/>
    <w:uiPriority w:val="99"/>
    <w:semiHidden/>
    <w:qFormat/>
    <w:rPr>
      <w:sz w:val="18"/>
      <w:szCs w:val="18"/>
    </w:rPr>
  </w:style>
  <w:style w:type="paragraph" w:customStyle="1" w:styleId="1e">
    <w:name w:val="修订1"/>
    <w:uiPriority w:val="99"/>
    <w:semiHidden/>
    <w:qFormat/>
    <w:rPr>
      <w:rFonts w:ascii="Times New Roman" w:eastAsia="宋体" w:hAnsi="Times New Roman" w:cs="Times New Roman"/>
      <w:kern w:val="2"/>
      <w:sz w:val="21"/>
    </w:rPr>
  </w:style>
  <w:style w:type="paragraph" w:styleId="affa">
    <w:name w:val="List Paragraph"/>
    <w:basedOn w:val="a"/>
    <w:uiPriority w:val="34"/>
    <w:qFormat/>
    <w:pPr>
      <w:ind w:firstLineChars="200" w:firstLine="420"/>
    </w:pPr>
    <w:rPr>
      <w:rFonts w:ascii="Times New Roman" w:eastAsia="宋体" w:hAnsi="Times New Roman" w:cs="Times New Roman"/>
      <w:szCs w:val="20"/>
      <w14:ligatures w14:val="none"/>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rPr>
  </w:style>
  <w:style w:type="paragraph" w:customStyle="1" w:styleId="Char">
    <w:name w:val="Char"/>
    <w:basedOn w:val="a"/>
    <w:uiPriority w:val="99"/>
    <w:qFormat/>
    <w:rPr>
      <w:rFonts w:ascii="Tahoma" w:eastAsia="宋体" w:hAnsi="Tahoma" w:cs="Times New Roman"/>
      <w:sz w:val="24"/>
      <w:szCs w:val="20"/>
      <w14:ligatures w14:val="none"/>
    </w:rPr>
  </w:style>
  <w:style w:type="paragraph" w:customStyle="1" w:styleId="34">
    <w:name w:val="正文文本3"/>
    <w:basedOn w:val="a"/>
    <w:uiPriority w:val="99"/>
    <w:qFormat/>
    <w:pPr>
      <w:shd w:val="clear" w:color="auto" w:fill="FFFFFF"/>
      <w:spacing w:line="0" w:lineRule="atLeast"/>
      <w:jc w:val="left"/>
    </w:pPr>
    <w:rPr>
      <w:rFonts w:ascii="宋体" w:eastAsia="宋体" w:hAnsi="宋体" w:cs="Times New Roman"/>
      <w:kern w:val="0"/>
      <w:sz w:val="19"/>
      <w:szCs w:val="19"/>
      <w14:ligatures w14:val="none"/>
    </w:rPr>
  </w:style>
  <w:style w:type="paragraph" w:customStyle="1" w:styleId="NewNew">
    <w:name w:val="正文 New New"/>
    <w:basedOn w:val="a"/>
    <w:uiPriority w:val="99"/>
    <w:qFormat/>
    <w:rPr>
      <w:rFonts w:ascii="Calibri" w:eastAsia="楷体_GB2312" w:hAnsi="Calibri" w:cs="Times New Roman"/>
      <w:szCs w:val="21"/>
      <w14:ligatures w14:val="none"/>
    </w:rPr>
  </w:style>
  <w:style w:type="paragraph" w:customStyle="1" w:styleId="Style69">
    <w:name w:val="_Style 69"/>
    <w:uiPriority w:val="99"/>
    <w:qFormat/>
    <w:rPr>
      <w:rFonts w:ascii="等线" w:eastAsia="等线" w:hAnsi="等线" w:cs="Times New Roman"/>
    </w:rPr>
  </w:style>
  <w:style w:type="paragraph" w:customStyle="1" w:styleId="28">
    <w:name w:val="修订2"/>
    <w:uiPriority w:val="99"/>
    <w:qFormat/>
    <w:rPr>
      <w:rFonts w:ascii="Calibri" w:eastAsia="宋体" w:hAnsi="Calibri" w:cs="Times New Roman"/>
      <w:kern w:val="2"/>
      <w:sz w:val="21"/>
      <w:szCs w:val="22"/>
    </w:rPr>
  </w:style>
  <w:style w:type="paragraph" w:customStyle="1" w:styleId="affb">
    <w:name w:val="图表"/>
    <w:basedOn w:val="a7"/>
    <w:uiPriority w:val="1"/>
    <w:qFormat/>
    <w:pPr>
      <w:jc w:val="center"/>
    </w:pPr>
    <w:rPr>
      <w:rFonts w:ascii="Times New Roman" w:hAnsi="Times New Roman"/>
      <w:kern w:val="0"/>
      <w:sz w:val="18"/>
    </w:rPr>
  </w:style>
  <w:style w:type="paragraph" w:customStyle="1" w:styleId="affc">
    <w:name w:val="文一"/>
    <w:basedOn w:val="a"/>
    <w:uiPriority w:val="99"/>
    <w:qFormat/>
    <w:pPr>
      <w:widowControl/>
      <w:topLinePunct/>
      <w:adjustRightInd w:val="0"/>
      <w:snapToGrid w:val="0"/>
      <w:spacing w:after="200" w:line="360" w:lineRule="auto"/>
      <w:ind w:firstLineChars="200" w:firstLine="200"/>
      <w:jc w:val="left"/>
    </w:pPr>
    <w:rPr>
      <w:rFonts w:ascii="等线" w:eastAsia="等线" w:hAnsi="等线" w:cs="Times New Roman"/>
      <w:spacing w:val="4"/>
      <w:kern w:val="0"/>
      <w:sz w:val="24"/>
      <w:szCs w:val="24"/>
      <w14:ligatures w14:val="none"/>
    </w:rPr>
  </w:style>
  <w:style w:type="paragraph" w:customStyle="1" w:styleId="affd">
    <w:name w:val="正文编号"/>
    <w:basedOn w:val="affa"/>
    <w:uiPriority w:val="99"/>
    <w:qFormat/>
    <w:pPr>
      <w:widowControl/>
      <w:snapToGrid w:val="0"/>
      <w:spacing w:beforeLines="50" w:afterLines="50" w:line="288" w:lineRule="auto"/>
      <w:ind w:firstLineChars="0" w:firstLine="0"/>
      <w:jc w:val="left"/>
    </w:pPr>
    <w:rPr>
      <w:rFonts w:ascii="宋体" w:hAnsi="宋体"/>
      <w:kern w:val="0"/>
      <w:sz w:val="24"/>
      <w:szCs w:val="24"/>
    </w:rPr>
  </w:style>
  <w:style w:type="paragraph" w:customStyle="1" w:styleId="Style3">
    <w:name w:val="_Style 3"/>
    <w:basedOn w:val="a"/>
    <w:uiPriority w:val="99"/>
    <w:qFormat/>
    <w:rPr>
      <w:rFonts w:ascii="Calibri" w:eastAsia="宋体" w:hAnsi="Calibri" w:cs="宋体"/>
      <w:szCs w:val="21"/>
      <w14:ligatures w14:val="none"/>
    </w:rPr>
  </w:style>
  <w:style w:type="paragraph" w:customStyle="1" w:styleId="TOC11">
    <w:name w:val="TOC 标题11"/>
    <w:basedOn w:val="1"/>
    <w:next w:val="a"/>
    <w:uiPriority w:val="39"/>
    <w:qFormat/>
    <w:pPr>
      <w:widowControl/>
      <w:spacing w:before="480" w:after="0" w:line="276" w:lineRule="auto"/>
      <w:outlineLvl w:val="9"/>
    </w:pPr>
    <w:rPr>
      <w:rFonts w:ascii="Cambria" w:hAnsi="Cambria"/>
      <w:color w:val="365F91"/>
      <w:kern w:val="0"/>
    </w:rPr>
  </w:style>
  <w:style w:type="paragraph" w:customStyle="1" w:styleId="affe">
    <w:name w:val="正题"/>
    <w:basedOn w:val="a"/>
    <w:next w:val="a"/>
    <w:uiPriority w:val="99"/>
    <w:qFormat/>
    <w:pPr>
      <w:topLinePunct/>
      <w:adjustRightInd w:val="0"/>
      <w:snapToGrid w:val="0"/>
      <w:spacing w:line="360" w:lineRule="auto"/>
      <w:jc w:val="center"/>
    </w:pPr>
    <w:rPr>
      <w:rFonts w:ascii="Times New Roman" w:eastAsia="黑体" w:hAnsi="Times New Roman" w:cs="Times New Roman"/>
      <w:b/>
      <w:spacing w:val="4"/>
      <w:kern w:val="0"/>
      <w:sz w:val="36"/>
      <w:szCs w:val="36"/>
      <w14:ligatures w14:val="none"/>
    </w:rPr>
  </w:style>
  <w:style w:type="paragraph" w:customStyle="1" w:styleId="afff">
    <w:name w:val="章节二"/>
    <w:basedOn w:val="a"/>
    <w:next w:val="a"/>
    <w:uiPriority w:val="99"/>
    <w:qFormat/>
    <w:pPr>
      <w:topLinePunct/>
      <w:adjustRightInd w:val="0"/>
      <w:snapToGrid w:val="0"/>
      <w:spacing w:beforeLines="50" w:afterLines="50"/>
      <w:jc w:val="center"/>
      <w:outlineLvl w:val="1"/>
    </w:pPr>
    <w:rPr>
      <w:rFonts w:ascii="Times New Roman" w:eastAsia="黑体" w:hAnsi="Times New Roman" w:cs="Times New Roman"/>
      <w:b/>
      <w:spacing w:val="4"/>
      <w:kern w:val="0"/>
      <w:sz w:val="30"/>
      <w:szCs w:val="30"/>
      <w14:ligatures w14:val="none"/>
    </w:rPr>
  </w:style>
  <w:style w:type="paragraph" w:customStyle="1" w:styleId="TableText">
    <w:name w:val="Table Text"/>
    <w:basedOn w:val="a"/>
    <w:uiPriority w:val="99"/>
    <w:qFormat/>
    <w:pPr>
      <w:topLinePunct/>
      <w:adjustRightInd w:val="0"/>
      <w:snapToGrid w:val="0"/>
      <w:spacing w:before="80" w:after="80" w:line="240" w:lineRule="atLeast"/>
      <w:jc w:val="left"/>
    </w:pPr>
    <w:rPr>
      <w:rFonts w:ascii="Times New Roman" w:eastAsia="宋体" w:hAnsi="Times New Roman" w:cs="Arial"/>
      <w:kern w:val="0"/>
      <w:szCs w:val="21"/>
      <w14:ligatures w14:val="none"/>
    </w:rPr>
  </w:style>
  <w:style w:type="paragraph" w:customStyle="1" w:styleId="Char1">
    <w:name w:val="Char1"/>
    <w:basedOn w:val="a"/>
    <w:uiPriority w:val="99"/>
    <w:qFormat/>
    <w:pPr>
      <w:numPr>
        <w:numId w:val="1"/>
      </w:numPr>
    </w:pPr>
    <w:rPr>
      <w:rFonts w:ascii="Times New Roman" w:eastAsia="宋体" w:hAnsi="Times New Roman" w:cs="Times New Roman"/>
      <w:sz w:val="24"/>
      <w:szCs w:val="24"/>
      <w14:ligatures w14:val="none"/>
    </w:rPr>
  </w:style>
  <w:style w:type="paragraph" w:customStyle="1" w:styleId="CharCharChar1Char">
    <w:name w:val="Char Char Char1 Char"/>
    <w:basedOn w:val="aa"/>
    <w:uiPriority w:val="99"/>
    <w:qFormat/>
    <w:rPr>
      <w:rFonts w:ascii="Tahoma" w:hAnsi="Tahoma"/>
      <w:sz w:val="24"/>
      <w:szCs w:val="24"/>
    </w:rPr>
  </w:style>
  <w:style w:type="paragraph" w:customStyle="1" w:styleId="Bodytext1">
    <w:name w:val="Body text|1"/>
    <w:basedOn w:val="a"/>
    <w:uiPriority w:val="99"/>
    <w:qFormat/>
    <w:pPr>
      <w:spacing w:line="439" w:lineRule="auto"/>
      <w:ind w:firstLine="400"/>
      <w:jc w:val="left"/>
    </w:pPr>
    <w:rPr>
      <w:rFonts w:ascii="宋体" w:eastAsia="宋体" w:hAnsi="宋体" w:cs="宋体"/>
      <w:color w:val="000000"/>
      <w:kern w:val="0"/>
      <w:sz w:val="20"/>
      <w:szCs w:val="20"/>
      <w14:ligatures w14:val="none"/>
    </w:rPr>
  </w:style>
  <w:style w:type="paragraph" w:customStyle="1" w:styleId="afff0">
    <w:name w:val="公文标题"/>
    <w:basedOn w:val="3"/>
    <w:uiPriority w:val="99"/>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eastAsia="宋体" w:hAnsi="Times New Roman" w:cs="Times New Roman"/>
      <w:kern w:val="0"/>
      <w:sz w:val="24"/>
      <w:szCs w:val="20"/>
      <w14:ligatures w14:val="none"/>
    </w:rPr>
  </w:style>
  <w:style w:type="paragraph" w:customStyle="1" w:styleId="afff1">
    <w:name w:val="公文抬头"/>
    <w:basedOn w:val="a3"/>
    <w:uiPriority w:val="99"/>
    <w:qFormat/>
    <w:pPr>
      <w:ind w:firstLine="0"/>
    </w:pPr>
    <w:rPr>
      <w:rFonts w:ascii="仿宋_GB2312" w:eastAsia="仿宋_GB2312"/>
      <w:sz w:val="30"/>
      <w:szCs w:val="24"/>
    </w:rPr>
  </w:style>
  <w:style w:type="paragraph" w:customStyle="1" w:styleId="afff2">
    <w:name w:val="公文正文"/>
    <w:uiPriority w:val="99"/>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14:ligatures w14:val="none"/>
    </w:rPr>
  </w:style>
  <w:style w:type="paragraph" w:customStyle="1" w:styleId="afff3">
    <w:name w:val="文二"/>
    <w:basedOn w:val="a"/>
    <w:uiPriority w:val="99"/>
    <w:qFormat/>
    <w:pPr>
      <w:jc w:val="left"/>
    </w:pPr>
    <w:rPr>
      <w:rFonts w:ascii="宋体" w:eastAsia="宋体" w:hAnsi="宋体" w:cs="Times New Roman"/>
      <w:szCs w:val="21"/>
      <w14:ligatures w14:val="none"/>
    </w:rPr>
  </w:style>
  <w:style w:type="paragraph" w:customStyle="1" w:styleId="CharCharCharChar">
    <w:name w:val="Char Char Char Char"/>
    <w:basedOn w:val="a"/>
    <w:uiPriority w:val="99"/>
    <w:qFormat/>
    <w:rPr>
      <w:rFonts w:ascii="Times New Roman" w:eastAsia="宋体" w:hAnsi="Times New Roman" w:cs="Times New Roman"/>
      <w:sz w:val="30"/>
      <w:szCs w:val="24"/>
      <w14:ligatures w14:val="none"/>
    </w:rPr>
  </w:style>
  <w:style w:type="paragraph" w:customStyle="1" w:styleId="afff4">
    <w:name w:val="表头"/>
    <w:basedOn w:val="a"/>
    <w:uiPriority w:val="99"/>
    <w:qFormat/>
    <w:pPr>
      <w:spacing w:line="360" w:lineRule="auto"/>
      <w:jc w:val="center"/>
    </w:pPr>
    <w:rPr>
      <w:rFonts w:ascii="黑体" w:eastAsia="黑体" w:hAnsi="Times New Roman" w:cs="Times New Roman"/>
      <w:kern w:val="0"/>
      <w:sz w:val="24"/>
      <w:szCs w:val="20"/>
      <w14:ligatures w14:val="none"/>
    </w:rPr>
  </w:style>
  <w:style w:type="character" w:customStyle="1" w:styleId="Other1">
    <w:name w:val="Other|1_"/>
    <w:link w:val="Other10"/>
    <w:locked/>
    <w:rPr>
      <w:rFonts w:ascii="宋体" w:eastAsia="宋体" w:hAnsi="宋体" w:cs="宋体"/>
      <w:sz w:val="17"/>
      <w:szCs w:val="17"/>
      <w:lang w:val="zh-TW" w:eastAsia="zh-TW" w:bidi="zh-TW"/>
    </w:rPr>
  </w:style>
  <w:style w:type="paragraph" w:customStyle="1" w:styleId="Other10">
    <w:name w:val="Other|1"/>
    <w:basedOn w:val="a"/>
    <w:link w:val="Other1"/>
    <w:qFormat/>
    <w:pPr>
      <w:jc w:val="left"/>
    </w:pPr>
    <w:rPr>
      <w:rFonts w:ascii="宋体" w:eastAsia="宋体" w:hAnsi="宋体" w:cs="宋体"/>
      <w:sz w:val="17"/>
      <w:szCs w:val="17"/>
      <w:lang w:val="zh-TW" w:eastAsia="zh-TW" w:bidi="zh-TW"/>
    </w:rPr>
  </w:style>
  <w:style w:type="paragraph" w:customStyle="1" w:styleId="Style25">
    <w:name w:val="_Style 25"/>
    <w:basedOn w:val="a"/>
    <w:next w:val="a"/>
    <w:uiPriority w:val="99"/>
    <w:qFormat/>
    <w:rPr>
      <w:rFonts w:ascii="Calibri" w:eastAsia="宋体" w:hAnsi="Calibri" w:cs="Times New Roman"/>
      <w14:ligatures w14:val="none"/>
    </w:rPr>
  </w:style>
  <w:style w:type="paragraph" w:customStyle="1" w:styleId="afff5">
    <w:name w:val="封一"/>
    <w:basedOn w:val="affc"/>
    <w:next w:val="affc"/>
    <w:uiPriority w:val="99"/>
    <w:qFormat/>
    <w:pPr>
      <w:widowControl w:val="0"/>
      <w:spacing w:after="0"/>
      <w:ind w:firstLineChars="0" w:firstLine="0"/>
      <w:jc w:val="center"/>
    </w:pPr>
    <w:rPr>
      <w:rFonts w:ascii="Times New Roman" w:eastAsia="黑体" w:hAnsi="Times New Roman"/>
      <w:b/>
      <w:sz w:val="84"/>
      <w:szCs w:val="84"/>
    </w:rPr>
  </w:style>
  <w:style w:type="paragraph" w:customStyle="1" w:styleId="afff6">
    <w:name w:val="封二"/>
    <w:basedOn w:val="affc"/>
    <w:next w:val="affc"/>
    <w:uiPriority w:val="99"/>
    <w:qFormat/>
    <w:pPr>
      <w:widowControl w:val="0"/>
      <w:spacing w:after="0"/>
      <w:ind w:firstLineChars="0" w:firstLine="0"/>
      <w:jc w:val="center"/>
    </w:pPr>
    <w:rPr>
      <w:rFonts w:ascii="Times New Roman" w:eastAsia="黑体" w:hAnsi="Times New Roman"/>
      <w:b/>
      <w:sz w:val="36"/>
      <w:szCs w:val="36"/>
    </w:rPr>
  </w:style>
  <w:style w:type="paragraph" w:customStyle="1" w:styleId="afff7">
    <w:name w:val="章节三"/>
    <w:basedOn w:val="affc"/>
    <w:next w:val="affc"/>
    <w:uiPriority w:val="99"/>
    <w:qFormat/>
    <w:pPr>
      <w:widowControl w:val="0"/>
      <w:spacing w:beforeLines="50" w:afterLines="50" w:after="0" w:line="240" w:lineRule="auto"/>
      <w:ind w:firstLineChars="0" w:firstLine="0"/>
      <w:outlineLvl w:val="2"/>
    </w:pPr>
    <w:rPr>
      <w:rFonts w:ascii="黑体" w:eastAsia="黑体" w:hAnsi="宋体"/>
      <w:b/>
    </w:rPr>
  </w:style>
  <w:style w:type="paragraph" w:customStyle="1" w:styleId="afff8">
    <w:name w:val="文提"/>
    <w:basedOn w:val="affc"/>
    <w:uiPriority w:val="99"/>
    <w:qFormat/>
    <w:pPr>
      <w:widowControl w:val="0"/>
      <w:spacing w:after="0"/>
      <w:ind w:firstLineChars="0" w:firstLine="0"/>
      <w:jc w:val="both"/>
    </w:pPr>
    <w:rPr>
      <w:rFonts w:ascii="Times New Roman" w:eastAsia="黑体" w:hAnsi="Times New Roman" w:cs="宋体"/>
      <w:b/>
    </w:rPr>
  </w:style>
  <w:style w:type="paragraph" w:customStyle="1" w:styleId="afff9">
    <w:name w:val="封四"/>
    <w:basedOn w:val="affc"/>
    <w:next w:val="affc"/>
    <w:uiPriority w:val="99"/>
    <w:qFormat/>
    <w:pPr>
      <w:widowControl w:val="0"/>
      <w:spacing w:after="0"/>
    </w:pPr>
    <w:rPr>
      <w:rFonts w:ascii="Times New Roman" w:eastAsia="宋体" w:hAnsi="Times New Roman"/>
      <w:sz w:val="30"/>
      <w:szCs w:val="30"/>
    </w:rPr>
  </w:style>
  <w:style w:type="paragraph" w:customStyle="1" w:styleId="CharChar">
    <w:name w:val="Char Char"/>
    <w:basedOn w:val="a"/>
    <w:uiPriority w:val="99"/>
    <w:qFormat/>
    <w:rPr>
      <w:rFonts w:ascii="Times New Roman" w:eastAsia="宋体" w:hAnsi="Times New Roman" w:cs="Times New Roman"/>
      <w:sz w:val="30"/>
      <w:szCs w:val="24"/>
      <w14:ligatures w14:val="none"/>
    </w:rPr>
  </w:style>
  <w:style w:type="character" w:customStyle="1" w:styleId="11">
    <w:name w:val="标题 字符1"/>
    <w:link w:val="a1"/>
    <w:uiPriority w:val="99"/>
    <w:qFormat/>
    <w:locked/>
    <w:rPr>
      <w:rFonts w:ascii="Arial" w:eastAsia="宋体" w:hAnsi="Arial" w:cs="Times New Roman"/>
      <w:b/>
      <w:kern w:val="0"/>
      <w:sz w:val="44"/>
      <w:szCs w:val="20"/>
      <w14:ligatures w14:val="none"/>
    </w:rPr>
  </w:style>
  <w:style w:type="character" w:customStyle="1" w:styleId="12">
    <w:name w:val="标题 1 字符2"/>
    <w:link w:val="1"/>
    <w:qFormat/>
    <w:locked/>
    <w:rPr>
      <w:rFonts w:ascii="Arial" w:eastAsia="宋体" w:hAnsi="Arial" w:cs="Times New Roman"/>
      <w:b/>
      <w:kern w:val="44"/>
      <w:sz w:val="28"/>
      <w:szCs w:val="28"/>
      <w14:ligatures w14:val="none"/>
    </w:rPr>
  </w:style>
  <w:style w:type="character" w:customStyle="1" w:styleId="1f">
    <w:name w:val="正文文本 字符1"/>
    <w:qFormat/>
    <w:rPr>
      <w:rFonts w:ascii="Calibri" w:eastAsia="宋体" w:hAnsi="Calibri" w:cs="Times New Roman" w:hint="default"/>
    </w:rPr>
  </w:style>
  <w:style w:type="character" w:customStyle="1" w:styleId="13">
    <w:name w:val="正文文本首行缩进 字符1"/>
    <w:link w:val="a2"/>
    <w:uiPriority w:val="99"/>
    <w:semiHidden/>
    <w:qFormat/>
    <w:locked/>
    <w:rPr>
      <w:rFonts w:ascii="Times New Roman" w:eastAsia="宋体" w:hAnsi="Times New Roman" w:cs="Times New Roman"/>
      <w:kern w:val="0"/>
      <w:sz w:val="20"/>
      <w:szCs w:val="20"/>
      <w14:ligatures w14:val="none"/>
    </w:rPr>
  </w:style>
  <w:style w:type="character" w:customStyle="1" w:styleId="21">
    <w:name w:val="标题 2 字符1"/>
    <w:link w:val="2"/>
    <w:semiHidden/>
    <w:qFormat/>
    <w:locked/>
    <w:rPr>
      <w:rFonts w:ascii="Arial" w:eastAsia="宋体" w:hAnsi="Arial" w:cs="Times New Roman"/>
      <w:b/>
      <w:color w:val="000000"/>
      <w:kern w:val="0"/>
      <w:sz w:val="24"/>
      <w:szCs w:val="24"/>
      <w14:ligatures w14:val="none"/>
    </w:rPr>
  </w:style>
  <w:style w:type="character" w:customStyle="1" w:styleId="31">
    <w:name w:val="标题 3 字符1"/>
    <w:link w:val="3"/>
    <w:semiHidden/>
    <w:qFormat/>
    <w:locked/>
    <w:rPr>
      <w:rFonts w:ascii="宋体" w:eastAsia="宋体" w:hAnsi="宋体" w:cs="宋体"/>
      <w:kern w:val="0"/>
      <w:sz w:val="27"/>
      <w:szCs w:val="27"/>
      <w14:ligatures w14:val="none"/>
    </w:rPr>
  </w:style>
  <w:style w:type="character" w:customStyle="1" w:styleId="41">
    <w:name w:val="标题 4 字符1"/>
    <w:link w:val="4"/>
    <w:semiHidden/>
    <w:qFormat/>
    <w:locked/>
    <w:rPr>
      <w:rFonts w:ascii="Arial" w:eastAsia="宋体" w:hAnsi="Arial" w:cs="Times New Roman"/>
      <w:color w:val="000000"/>
      <w:kern w:val="0"/>
      <w:sz w:val="20"/>
      <w:szCs w:val="21"/>
      <w14:ligatures w14:val="none"/>
    </w:rPr>
  </w:style>
  <w:style w:type="character" w:customStyle="1" w:styleId="51">
    <w:name w:val="标题 5 字符1"/>
    <w:link w:val="5"/>
    <w:semiHidden/>
    <w:qFormat/>
    <w:locked/>
    <w:rPr>
      <w:rFonts w:ascii="Arial" w:eastAsia="宋体" w:hAnsi="Arial" w:cs="Times New Roman"/>
      <w:color w:val="000000"/>
      <w:kern w:val="0"/>
      <w:sz w:val="20"/>
      <w:szCs w:val="21"/>
      <w14:ligatures w14:val="none"/>
    </w:rPr>
  </w:style>
  <w:style w:type="character" w:customStyle="1" w:styleId="61">
    <w:name w:val="标题 6 字符1"/>
    <w:link w:val="6"/>
    <w:semiHidden/>
    <w:qFormat/>
    <w:locked/>
    <w:rPr>
      <w:rFonts w:ascii="Arial" w:eastAsia="黑体" w:hAnsi="Arial" w:cs="Times New Roman"/>
      <w:b/>
      <w:bCs/>
      <w:kern w:val="0"/>
      <w:sz w:val="24"/>
      <w:szCs w:val="24"/>
      <w14:ligatures w14:val="none"/>
    </w:rPr>
  </w:style>
  <w:style w:type="character" w:customStyle="1" w:styleId="71">
    <w:name w:val="标题 7 字符1"/>
    <w:link w:val="7"/>
    <w:uiPriority w:val="99"/>
    <w:semiHidden/>
    <w:qFormat/>
    <w:locked/>
    <w:rPr>
      <w:rFonts w:ascii="Times New Roman" w:eastAsia="宋体" w:hAnsi="Times New Roman" w:cs="Times New Roman"/>
      <w:b/>
      <w:kern w:val="0"/>
      <w:sz w:val="24"/>
      <w:szCs w:val="20"/>
      <w14:ligatures w14:val="none"/>
    </w:rPr>
  </w:style>
  <w:style w:type="character" w:customStyle="1" w:styleId="81">
    <w:name w:val="标题 8 字符1"/>
    <w:link w:val="8"/>
    <w:uiPriority w:val="99"/>
    <w:semiHidden/>
    <w:qFormat/>
    <w:locked/>
    <w:rPr>
      <w:rFonts w:ascii="Arial" w:eastAsia="黑体" w:hAnsi="Arial" w:cs="Times New Roman"/>
      <w:kern w:val="0"/>
      <w:sz w:val="24"/>
      <w:szCs w:val="20"/>
      <w14:ligatures w14:val="none"/>
    </w:rPr>
  </w:style>
  <w:style w:type="character" w:customStyle="1" w:styleId="91">
    <w:name w:val="标题 9 字符1"/>
    <w:link w:val="9"/>
    <w:uiPriority w:val="99"/>
    <w:semiHidden/>
    <w:qFormat/>
    <w:locked/>
    <w:rPr>
      <w:rFonts w:ascii="Arial" w:eastAsia="黑体" w:hAnsi="Arial" w:cs="Times New Roman"/>
      <w:kern w:val="0"/>
      <w:sz w:val="20"/>
      <w:szCs w:val="20"/>
      <w14:ligatures w14:val="none"/>
    </w:rPr>
  </w:style>
  <w:style w:type="character" w:customStyle="1" w:styleId="14">
    <w:name w:val="文档结构图 字符1"/>
    <w:link w:val="aa"/>
    <w:uiPriority w:val="99"/>
    <w:semiHidden/>
    <w:qFormat/>
    <w:locked/>
    <w:rPr>
      <w:rFonts w:ascii="Times New Roman" w:eastAsia="宋体" w:hAnsi="Times New Roman" w:cs="Times New Roman"/>
      <w:kern w:val="0"/>
      <w:sz w:val="20"/>
      <w:szCs w:val="20"/>
      <w:shd w:val="clear" w:color="auto" w:fill="000080"/>
      <w14:ligatures w14:val="none"/>
    </w:rPr>
  </w:style>
  <w:style w:type="character" w:customStyle="1" w:styleId="15">
    <w:name w:val="批注文字 字符1"/>
    <w:link w:val="ab"/>
    <w:uiPriority w:val="99"/>
    <w:semiHidden/>
    <w:qFormat/>
    <w:locked/>
    <w:rPr>
      <w:rFonts w:ascii="宋体" w:eastAsia="宋体" w:hAnsi="宋体" w:cs="Times New Roman"/>
      <w:kern w:val="0"/>
      <w:sz w:val="24"/>
      <w:szCs w:val="24"/>
      <w14:ligatures w14:val="none"/>
    </w:rPr>
  </w:style>
  <w:style w:type="character" w:customStyle="1" w:styleId="16">
    <w:name w:val="正文文本缩进 字符1"/>
    <w:link w:val="ac"/>
    <w:uiPriority w:val="99"/>
    <w:semiHidden/>
    <w:qFormat/>
    <w:locked/>
    <w:rPr>
      <w:rFonts w:ascii="Times New Roman" w:eastAsia="宋体" w:hAnsi="Times New Roman" w:cs="Times New Roman"/>
      <w:kern w:val="0"/>
      <w:sz w:val="28"/>
      <w:szCs w:val="20"/>
      <w14:ligatures w14:val="none"/>
    </w:rPr>
  </w:style>
  <w:style w:type="character" w:customStyle="1" w:styleId="10">
    <w:name w:val="纯文本 字符1"/>
    <w:link w:val="a0"/>
    <w:uiPriority w:val="99"/>
    <w:semiHidden/>
    <w:qFormat/>
    <w:locked/>
    <w:rPr>
      <w:rFonts w:ascii="宋体" w:eastAsia="宋体" w:hAnsi="Courier New" w:cs="Times New Roman"/>
      <w:kern w:val="0"/>
      <w:sz w:val="20"/>
      <w:szCs w:val="20"/>
      <w14:ligatures w14:val="none"/>
    </w:rPr>
  </w:style>
  <w:style w:type="character" w:customStyle="1" w:styleId="17">
    <w:name w:val="日期 字符1"/>
    <w:link w:val="ae"/>
    <w:uiPriority w:val="99"/>
    <w:semiHidden/>
    <w:qFormat/>
    <w:locked/>
    <w:rPr>
      <w:rFonts w:ascii="Times New Roman" w:eastAsia="宋体" w:hAnsi="Times New Roman" w:cs="Times New Roman"/>
      <w:kern w:val="0"/>
      <w:sz w:val="20"/>
      <w:szCs w:val="20"/>
      <w14:ligatures w14:val="none"/>
    </w:rPr>
  </w:style>
  <w:style w:type="character" w:customStyle="1" w:styleId="210">
    <w:name w:val="正文文本缩进 2 字符1"/>
    <w:link w:val="20"/>
    <w:uiPriority w:val="99"/>
    <w:semiHidden/>
    <w:qFormat/>
    <w:locked/>
    <w:rPr>
      <w:rFonts w:ascii="Times New Roman" w:eastAsia="宋体" w:hAnsi="Times New Roman" w:cs="Times New Roman"/>
      <w:color w:val="000000"/>
      <w:kern w:val="0"/>
      <w:sz w:val="24"/>
      <w:szCs w:val="20"/>
      <w14:ligatures w14:val="none"/>
    </w:rPr>
  </w:style>
  <w:style w:type="character" w:customStyle="1" w:styleId="18">
    <w:name w:val="尾注文本 字符1"/>
    <w:link w:val="af"/>
    <w:uiPriority w:val="99"/>
    <w:semiHidden/>
    <w:qFormat/>
    <w:locked/>
    <w:rPr>
      <w:rFonts w:ascii="Times New Roman" w:eastAsia="宋体" w:hAnsi="Times New Roman" w:cs="Times New Roman"/>
      <w:kern w:val="0"/>
      <w:sz w:val="20"/>
      <w:szCs w:val="20"/>
      <w14:ligatures w14:val="none"/>
    </w:rPr>
  </w:style>
  <w:style w:type="character" w:customStyle="1" w:styleId="19">
    <w:name w:val="批注框文本 字符1"/>
    <w:link w:val="af0"/>
    <w:uiPriority w:val="99"/>
    <w:semiHidden/>
    <w:qFormat/>
    <w:locked/>
    <w:rPr>
      <w:rFonts w:ascii="Times New Roman" w:eastAsia="宋体" w:hAnsi="Times New Roman" w:cs="Times New Roman"/>
      <w:kern w:val="0"/>
      <w:sz w:val="18"/>
      <w:szCs w:val="18"/>
      <w14:ligatures w14:val="none"/>
    </w:rPr>
  </w:style>
  <w:style w:type="character" w:customStyle="1" w:styleId="1f0">
    <w:name w:val="页脚 字符1"/>
    <w:uiPriority w:val="99"/>
    <w:semiHidden/>
    <w:qFormat/>
    <w:locked/>
    <w:rPr>
      <w:rFonts w:ascii="Calibri" w:eastAsia="宋体" w:hAnsi="Calibri" w:cs="Times New Roman"/>
      <w:kern w:val="0"/>
      <w:sz w:val="18"/>
      <w:szCs w:val="18"/>
      <w14:ligatures w14:val="none"/>
    </w:rPr>
  </w:style>
  <w:style w:type="character" w:customStyle="1" w:styleId="1f1">
    <w:name w:val="页眉 字符1"/>
    <w:uiPriority w:val="99"/>
    <w:semiHidden/>
    <w:qFormat/>
    <w:locked/>
    <w:rPr>
      <w:rFonts w:ascii="Calibri" w:eastAsia="宋体" w:hAnsi="Calibri" w:cs="Times New Roman"/>
      <w:kern w:val="0"/>
      <w:sz w:val="18"/>
      <w:szCs w:val="18"/>
      <w14:ligatures w14:val="none"/>
    </w:rPr>
  </w:style>
  <w:style w:type="character" w:customStyle="1" w:styleId="1a">
    <w:name w:val="脚注文本 字符1"/>
    <w:link w:val="af5"/>
    <w:uiPriority w:val="99"/>
    <w:semiHidden/>
    <w:qFormat/>
    <w:locked/>
    <w:rPr>
      <w:rFonts w:ascii="宋体" w:eastAsia="宋体" w:hAnsi="宋体" w:cs="Times New Roman"/>
      <w:kern w:val="0"/>
      <w:sz w:val="18"/>
      <w:szCs w:val="18"/>
      <w14:ligatures w14:val="none"/>
    </w:rPr>
  </w:style>
  <w:style w:type="character" w:customStyle="1" w:styleId="310">
    <w:name w:val="正文文本缩进 3 字符1"/>
    <w:link w:val="30"/>
    <w:uiPriority w:val="99"/>
    <w:semiHidden/>
    <w:qFormat/>
    <w:locked/>
    <w:rPr>
      <w:rFonts w:ascii="Times New Roman" w:eastAsia="宋体" w:hAnsi="Times New Roman" w:cs="Times New Roman"/>
      <w:color w:val="000000"/>
      <w:kern w:val="0"/>
      <w:sz w:val="24"/>
      <w:szCs w:val="20"/>
      <w14:ligatures w14:val="none"/>
    </w:rPr>
  </w:style>
  <w:style w:type="character" w:customStyle="1" w:styleId="211">
    <w:name w:val="正文文本 2 字符1"/>
    <w:link w:val="22"/>
    <w:uiPriority w:val="99"/>
    <w:semiHidden/>
    <w:qFormat/>
    <w:locked/>
    <w:rPr>
      <w:rFonts w:ascii="宋体" w:eastAsia="宋体" w:hAnsi="宋体" w:cs="Times New Roman"/>
      <w:kern w:val="0"/>
      <w:sz w:val="20"/>
      <w:szCs w:val="24"/>
      <w:u w:val="single"/>
      <w14:ligatures w14:val="none"/>
    </w:rPr>
  </w:style>
  <w:style w:type="character" w:customStyle="1" w:styleId="1c">
    <w:name w:val="批注主题 字符1"/>
    <w:link w:val="af7"/>
    <w:uiPriority w:val="99"/>
    <w:semiHidden/>
    <w:qFormat/>
    <w:locked/>
    <w:rPr>
      <w:rFonts w:ascii="宋体" w:eastAsia="宋体" w:hAnsi="宋体" w:cs="Times New Roman"/>
      <w:b/>
      <w:bCs/>
      <w:kern w:val="0"/>
      <w:sz w:val="24"/>
      <w:szCs w:val="24"/>
      <w14:ligatures w14:val="none"/>
    </w:rPr>
  </w:style>
  <w:style w:type="character" w:customStyle="1" w:styleId="160">
    <w:name w:val="16"/>
    <w:qFormat/>
    <w:rPr>
      <w:rFonts w:ascii="宋体" w:eastAsia="宋体" w:hAnsi="宋体" w:cs="宋体" w:hint="eastAsia"/>
      <w:b/>
      <w:color w:val="FF0000"/>
      <w:sz w:val="24"/>
      <w:szCs w:val="24"/>
      <w:u w:val="single"/>
    </w:rPr>
  </w:style>
  <w:style w:type="character" w:customStyle="1" w:styleId="Char0">
    <w:name w:val="文一 Char"/>
    <w:qFormat/>
    <w:rPr>
      <w:rFonts w:ascii="Times New Roman" w:eastAsia="宋体" w:hAnsi="Times New Roman" w:cs="Times New Roman" w:hint="default"/>
      <w:snapToGrid/>
      <w:spacing w:val="4"/>
      <w:kern w:val="0"/>
      <w:sz w:val="24"/>
      <w:szCs w:val="24"/>
    </w:rPr>
  </w:style>
  <w:style w:type="character" w:customStyle="1" w:styleId="afffa">
    <w:name w:val="无间隔 字符"/>
    <w:qFormat/>
    <w:rPr>
      <w:rFonts w:ascii="Calibri" w:eastAsia="宋体" w:hAnsi="Calibri" w:cs="Times New Roman" w:hint="default"/>
      <w:kern w:val="0"/>
      <w:sz w:val="22"/>
    </w:rPr>
  </w:style>
  <w:style w:type="character" w:customStyle="1" w:styleId="CenturySchoolbook">
    <w:name w:val="正文文本 + Century Schoolbook"/>
    <w:qFormat/>
    <w:rPr>
      <w:rFonts w:ascii="Century Schoolbook" w:eastAsia="Century Schoolbook" w:hAnsi="Century Schoolbook" w:cs="Century Schoolbook" w:hint="default"/>
      <w:b/>
      <w:bCs/>
      <w:color w:val="000000"/>
      <w:spacing w:val="10"/>
      <w:w w:val="100"/>
      <w:position w:val="0"/>
      <w:sz w:val="17"/>
      <w:szCs w:val="17"/>
      <w:shd w:val="clear" w:color="auto" w:fill="FFFFFF"/>
      <w:lang w:val="en-US"/>
    </w:rPr>
  </w:style>
  <w:style w:type="character" w:customStyle="1" w:styleId="110">
    <w:name w:val="标题 1 字符1"/>
    <w:qFormat/>
    <w:rPr>
      <w:rFonts w:ascii="Arial" w:eastAsia="宋体" w:hAnsi="Arial" w:cs="Arial" w:hint="default"/>
      <w:b/>
      <w:kern w:val="44"/>
      <w:sz w:val="28"/>
      <w:szCs w:val="28"/>
    </w:rPr>
  </w:style>
  <w:style w:type="character" w:customStyle="1" w:styleId="title21">
    <w:name w:val="title21"/>
    <w:qFormat/>
  </w:style>
  <w:style w:type="character" w:customStyle="1" w:styleId="username">
    <w:name w:val="username"/>
    <w:qFormat/>
  </w:style>
  <w:style w:type="character" w:customStyle="1" w:styleId="font01">
    <w:name w:val="font01"/>
    <w:qFormat/>
    <w:rPr>
      <w:rFonts w:ascii="宋体" w:eastAsia="宋体" w:hAnsi="宋体" w:cs="宋体" w:hint="eastAsia"/>
      <w:color w:val="000000"/>
      <w:sz w:val="24"/>
      <w:szCs w:val="24"/>
      <w:u w:val="none"/>
    </w:rPr>
  </w:style>
  <w:style w:type="character" w:customStyle="1" w:styleId="100">
    <w:name w:val="10"/>
    <w:qFormat/>
    <w:rPr>
      <w:rFonts w:ascii="Times New Roman" w:hAnsi="Times New Roman" w:cs="Times New Roman" w:hint="default"/>
    </w:rPr>
  </w:style>
  <w:style w:type="character" w:customStyle="1" w:styleId="1Char1">
    <w:name w:val="1、 Char1"/>
    <w:qFormat/>
    <w:rPr>
      <w:rFonts w:ascii="Arial" w:eastAsia="宋体" w:hAnsi="Arial" w:cs="Times New Roman" w:hint="default"/>
      <w:color w:val="000000"/>
      <w:sz w:val="24"/>
      <w:szCs w:val="24"/>
    </w:rPr>
  </w:style>
  <w:style w:type="character" w:customStyle="1" w:styleId="1f2">
    <w:name w:val="正文文本1"/>
    <w:qFormat/>
    <w:rPr>
      <w:rFonts w:ascii="宋体" w:eastAsia="宋体" w:hAnsi="宋体" w:cs="宋体" w:hint="eastAsia"/>
      <w:color w:val="000000"/>
      <w:spacing w:val="0"/>
      <w:w w:val="100"/>
      <w:position w:val="0"/>
      <w:sz w:val="19"/>
      <w:szCs w:val="19"/>
      <w:shd w:val="clear" w:color="auto" w:fill="FFFFFF"/>
      <w:lang w:val="zh-TW"/>
    </w:rPr>
  </w:style>
  <w:style w:type="character" w:customStyle="1" w:styleId="1Char2">
    <w:name w:val="1 Char2"/>
    <w:qFormat/>
    <w:rPr>
      <w:rFonts w:ascii="Arial" w:eastAsia="宋体" w:hAnsi="Arial" w:cs="Times New Roman" w:hint="default"/>
      <w:color w:val="000000"/>
      <w:sz w:val="24"/>
      <w:szCs w:val="24"/>
    </w:rPr>
  </w:style>
  <w:style w:type="character" w:customStyle="1" w:styleId="title24">
    <w:name w:val="title24"/>
    <w:qFormat/>
  </w:style>
  <w:style w:type="character" w:customStyle="1" w:styleId="font11">
    <w:name w:val="font11"/>
    <w:rPr>
      <w:rFonts w:ascii="宋体" w:eastAsia="宋体" w:hAnsi="宋体" w:cs="宋体" w:hint="eastAsia"/>
      <w:b/>
      <w:color w:val="FF0000"/>
      <w:sz w:val="24"/>
      <w:szCs w:val="24"/>
      <w:u w:val="single"/>
    </w:rPr>
  </w:style>
  <w:style w:type="character" w:customStyle="1" w:styleId="CharChar0">
    <w:name w:val="文一 Char Char"/>
    <w:qFormat/>
    <w:rPr>
      <w:rFonts w:ascii="宋体" w:eastAsia="宋体" w:hAnsi="宋体" w:cs="宋体" w:hint="eastAsia"/>
      <w:snapToGrid/>
      <w:spacing w:val="4"/>
      <w:sz w:val="24"/>
      <w:szCs w:val="24"/>
      <w:lang w:val="en-US" w:eastAsia="zh-CN"/>
    </w:rPr>
  </w:style>
  <w:style w:type="character" w:customStyle="1" w:styleId="CharChar7">
    <w:name w:val="Char Char7"/>
    <w:qFormat/>
    <w:rPr>
      <w:rFonts w:ascii="Calibri" w:eastAsia="宋体" w:hAnsi="Calibri" w:cs="Calibri" w:hint="default"/>
      <w:b/>
      <w:kern w:val="2"/>
      <w:sz w:val="32"/>
      <w:szCs w:val="32"/>
      <w:lang w:val="en-US" w:eastAsia="zh-CN"/>
    </w:rPr>
  </w:style>
  <w:style w:type="character" w:customStyle="1" w:styleId="150">
    <w:name w:val="15"/>
    <w:rPr>
      <w:rFonts w:ascii="Times New Roman" w:hAnsi="Times New Roman" w:cs="Times New Roman" w:hint="default"/>
    </w:rPr>
  </w:style>
  <w:style w:type="character" w:customStyle="1" w:styleId="Char10">
    <w:name w:val="页眉 Char1"/>
    <w:rPr>
      <w:rFonts w:ascii="Calibri" w:eastAsia="宋体" w:hAnsi="Calibri" w:cs="Times New Roman" w:hint="default"/>
      <w:sz w:val="18"/>
      <w:szCs w:val="18"/>
    </w:rPr>
  </w:style>
  <w:style w:type="character" w:customStyle="1" w:styleId="afffb">
    <w:name w:val="正文首行缩进 字符"/>
    <w:uiPriority w:val="99"/>
    <w:semiHidden/>
  </w:style>
  <w:style w:type="paragraph" w:customStyle="1" w:styleId="afffc">
    <w:name w:val="发文落款"/>
    <w:basedOn w:val="afff2"/>
    <w:qFormat/>
    <w:pPr>
      <w:ind w:left="4094" w:right="607" w:firstLine="0"/>
      <w:jc w:val="center"/>
    </w:pPr>
  </w:style>
  <w:style w:type="paragraph" w:customStyle="1" w:styleId="35">
    <w:name w:val="修订3"/>
    <w:hidden/>
    <w:uiPriority w:val="99"/>
    <w:unhideWhenUsed/>
    <w:rPr>
      <w:kern w:val="2"/>
      <w:sz w:val="21"/>
      <w:szCs w:val="22"/>
      <w14:ligatures w14:val="standardContextual"/>
    </w:rPr>
  </w:style>
  <w:style w:type="paragraph" w:styleId="afffd">
    <w:name w:val="Revision"/>
    <w:hidden/>
    <w:uiPriority w:val="99"/>
    <w:unhideWhenUsed/>
    <w:rsid w:val="00963382"/>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80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18"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26" Type="http://schemas.openxmlformats.org/officeDocument/2006/relationships/hyperlink" Target="http://www.gzcc.gov.cn/&#65289;&#19979;&#36733;GZZB2018-3" TargetMode="External"/><Relationship Id="rId3" Type="http://schemas.openxmlformats.org/officeDocument/2006/relationships/numbering" Target="numbering.xml"/><Relationship Id="rId21"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17"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25"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20"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24"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32"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23"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28" Type="http://schemas.openxmlformats.org/officeDocument/2006/relationships/image" Target="media/image2.png"/><Relationship Id="rId10"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19"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22" Type="http://schemas.openxmlformats.org/officeDocument/2006/relationships/hyperlink" Target="file:///E:\&#21150;&#20844;\2024&#24180;&#39033;&#30446;\&#24191;&#19996;&#24037;&#19994;&#22823;&#23398;&#22823;&#23398;&#22478;&#26657;&#21306;&#38598;&#25104;&#30005;&#36335;&#23398;&#38498;&#21322;&#23548;&#20307;&#24494;&#32435;&#21152;&#24037;&#30740;&#21457;&#21450;&#26381;&#21153;&#24179;&#21488;&#24314;&#35774;&#39033;&#30446;&#22806;&#30005;&#22686;&#23481;\&#25307;&#26631;&#25991;&#20214;&#65288;&#24191;&#19996;&#24037;&#19994;&#22823;&#23398;&#22823;&#23398;&#22478;&#26657;&#21306;&#38598;&#25104;&#30005;&#36335;&#23398;&#38498;&#21322;&#23548;&#20307;&#24494;&#32435;&#21152;&#24037;&#30740;&#21457;&#21450;&#26381;&#21153;&#24179;&#21488;&#24314;&#35774;&#39033;&#30446;&#22806;&#30005;&#22686;&#23481;&#65289;2024.07.15.doc" TargetMode="External"/><Relationship Id="rId27" Type="http://schemas.openxmlformats.org/officeDocument/2006/relationships/image" Target="media/image1.png"/><Relationship Id="rId30"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D9B9A975-D9B9-43F0-921C-8BC0337EF3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95</Pages>
  <Words>9188</Words>
  <Characters>52376</Characters>
  <Application>Microsoft Office Word</Application>
  <DocSecurity>0</DocSecurity>
  <Lines>436</Lines>
  <Paragraphs>122</Paragraphs>
  <ScaleCrop>false</ScaleCrop>
  <Company/>
  <LinksUpToDate>false</LinksUpToDate>
  <CharactersWithSpaces>61442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tony</dc:creator>
  <cp:lastModifiedBy>bao tony</cp:lastModifiedBy>
  <cp:revision>30</cp:revision>
  <dcterms:created xsi:type="dcterms:W3CDTF">2024-07-24T03:23:00Z</dcterms:created>
  <dcterms:modified xsi:type="dcterms:W3CDTF">2024-09-12T06:31:00Z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8BC5DAC4135E4F60B15720C420B6C5D2_12</vt:lpwstr>
  </property>
</Properties>
</file>