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2C0" w:rsidRDefault="002332C0">
      <w:bookmarkStart w:id="0" w:name="_Toc59104939"/>
    </w:p>
    <w:p w:rsidR="002332C0" w:rsidRDefault="002332C0">
      <w:pPr>
        <w:pStyle w:val="paragraph"/>
        <w:spacing w:before="0" w:beforeAutospacing="0" w:after="0" w:afterAutospacing="0" w:line="360" w:lineRule="auto"/>
        <w:jc w:val="center"/>
        <w:rPr>
          <w:rFonts w:ascii="宋体" w:eastAsia="宋体" w:hAnsi="宋体"/>
          <w:b/>
          <w:bCs/>
          <w:color w:val="000000"/>
          <w:sz w:val="48"/>
          <w:szCs w:val="48"/>
        </w:rPr>
      </w:pPr>
      <w:bookmarkStart w:id="1" w:name="_Toc59104943"/>
      <w:bookmarkStart w:id="2" w:name="_Toc59104942"/>
      <w:bookmarkEnd w:id="0"/>
      <w:bookmarkEnd w:id="1"/>
      <w:bookmarkEnd w:id="2"/>
    </w:p>
    <w:p w:rsidR="002332C0" w:rsidRDefault="002332C0">
      <w:pPr>
        <w:pStyle w:val="paragraph"/>
        <w:spacing w:before="0" w:beforeAutospacing="0" w:after="0" w:afterAutospacing="0" w:line="360" w:lineRule="auto"/>
        <w:jc w:val="center"/>
        <w:rPr>
          <w:rFonts w:ascii="宋体" w:eastAsia="宋体" w:hAnsi="宋体"/>
          <w:b/>
          <w:bCs/>
          <w:color w:val="000000"/>
          <w:sz w:val="48"/>
          <w:szCs w:val="48"/>
        </w:rPr>
      </w:pPr>
    </w:p>
    <w:p w:rsidR="002332C0" w:rsidRDefault="005376D1">
      <w:pPr>
        <w:pStyle w:val="paragraph"/>
        <w:spacing w:before="0" w:beforeAutospacing="0" w:after="0" w:afterAutospacing="0" w:line="360" w:lineRule="auto"/>
        <w:jc w:val="center"/>
        <w:rPr>
          <w:rFonts w:ascii="黑体" w:eastAsia="黑体" w:hAnsi="黑体"/>
          <w:sz w:val="44"/>
          <w:szCs w:val="44"/>
        </w:rPr>
      </w:pPr>
      <w:r>
        <w:rPr>
          <w:rFonts w:ascii="黑体" w:eastAsia="黑体" w:hAnsi="黑体" w:hint="eastAsia"/>
          <w:b/>
          <w:bCs/>
          <w:color w:val="000000"/>
          <w:sz w:val="44"/>
          <w:szCs w:val="44"/>
        </w:rPr>
        <w:t>南沙全民文化体育综合体海岸线</w:t>
      </w:r>
      <w:proofErr w:type="gramStart"/>
      <w:r>
        <w:rPr>
          <w:rFonts w:ascii="黑体" w:eastAsia="黑体" w:hAnsi="黑体" w:hint="eastAsia"/>
          <w:b/>
          <w:bCs/>
          <w:color w:val="000000"/>
          <w:sz w:val="44"/>
          <w:szCs w:val="44"/>
        </w:rPr>
        <w:t>保护整治</w:t>
      </w:r>
      <w:proofErr w:type="gramEnd"/>
      <w:r>
        <w:rPr>
          <w:rFonts w:ascii="黑体" w:eastAsia="黑体" w:hAnsi="黑体" w:hint="eastAsia"/>
          <w:b/>
          <w:bCs/>
          <w:color w:val="000000"/>
          <w:sz w:val="44"/>
          <w:szCs w:val="44"/>
        </w:rPr>
        <w:t>修复咨询及</w:t>
      </w:r>
      <w:bookmarkStart w:id="3" w:name="_GoBack"/>
      <w:bookmarkEnd w:id="3"/>
      <w:r>
        <w:rPr>
          <w:rFonts w:ascii="黑体" w:eastAsia="黑体" w:hAnsi="黑体" w:hint="eastAsia"/>
          <w:b/>
          <w:bCs/>
          <w:color w:val="000000"/>
          <w:sz w:val="44"/>
          <w:szCs w:val="44"/>
        </w:rPr>
        <w:t>统筹协调技术服务</w:t>
      </w:r>
    </w:p>
    <w:p w:rsidR="002332C0" w:rsidRDefault="005376D1">
      <w:pPr>
        <w:spacing w:beforeLines="50" w:before="120"/>
        <w:jc w:val="center"/>
        <w:rPr>
          <w:rFonts w:eastAsia="方正行楷_GBK"/>
          <w:color w:val="000000"/>
          <w:spacing w:val="20"/>
          <w:sz w:val="48"/>
          <w:szCs w:val="48"/>
        </w:rPr>
      </w:pPr>
      <w:r>
        <w:rPr>
          <w:rFonts w:eastAsia="方正行楷_GBK" w:hint="eastAsia"/>
          <w:color w:val="000000"/>
          <w:spacing w:val="20"/>
          <w:sz w:val="48"/>
          <w:szCs w:val="48"/>
        </w:rPr>
        <w:t>任务书</w:t>
      </w:r>
    </w:p>
    <w:p w:rsidR="002332C0" w:rsidRDefault="002332C0">
      <w:pPr>
        <w:pStyle w:val="paragraph"/>
        <w:spacing w:before="0" w:beforeAutospacing="0" w:after="0" w:afterAutospacing="0" w:line="360" w:lineRule="auto"/>
        <w:jc w:val="center"/>
        <w:rPr>
          <w:rFonts w:ascii="宋体" w:eastAsia="宋体" w:hAnsi="宋体"/>
          <w:b/>
          <w:bCs/>
          <w:color w:val="000000"/>
          <w:sz w:val="48"/>
          <w:szCs w:val="48"/>
        </w:rPr>
      </w:pPr>
    </w:p>
    <w:p w:rsidR="002332C0" w:rsidRDefault="002332C0">
      <w:pPr>
        <w:pStyle w:val="paragraph"/>
        <w:spacing w:before="0" w:beforeAutospacing="0" w:after="0" w:afterAutospacing="0" w:line="360" w:lineRule="auto"/>
        <w:jc w:val="center"/>
        <w:rPr>
          <w:rFonts w:ascii="宋体" w:eastAsia="宋体" w:hAnsi="宋体"/>
          <w:b/>
          <w:bCs/>
          <w:color w:val="000000"/>
          <w:sz w:val="48"/>
          <w:szCs w:val="48"/>
        </w:rPr>
      </w:pPr>
    </w:p>
    <w:p w:rsidR="002332C0" w:rsidRDefault="002332C0">
      <w:pPr>
        <w:pStyle w:val="paragraph"/>
        <w:spacing w:before="0" w:beforeAutospacing="0" w:after="0" w:afterAutospacing="0" w:line="360" w:lineRule="auto"/>
        <w:jc w:val="center"/>
        <w:rPr>
          <w:rFonts w:ascii="宋体" w:eastAsia="宋体" w:hAnsi="宋体"/>
          <w:b/>
          <w:bCs/>
          <w:color w:val="000000"/>
          <w:sz w:val="48"/>
          <w:szCs w:val="48"/>
        </w:rPr>
      </w:pPr>
    </w:p>
    <w:p w:rsidR="002332C0" w:rsidRDefault="002332C0">
      <w:pPr>
        <w:pStyle w:val="paragraph"/>
        <w:spacing w:before="0" w:beforeAutospacing="0" w:after="0" w:afterAutospacing="0" w:line="360" w:lineRule="auto"/>
        <w:jc w:val="center"/>
        <w:rPr>
          <w:rFonts w:ascii="宋体" w:eastAsia="宋体" w:hAnsi="宋体"/>
          <w:b/>
          <w:bCs/>
          <w:color w:val="000000"/>
          <w:sz w:val="48"/>
          <w:szCs w:val="48"/>
        </w:rPr>
      </w:pPr>
    </w:p>
    <w:p w:rsidR="002332C0" w:rsidRDefault="002332C0">
      <w:pPr>
        <w:pStyle w:val="paragraph"/>
        <w:spacing w:before="0" w:beforeAutospacing="0" w:after="0" w:afterAutospacing="0" w:line="360" w:lineRule="auto"/>
        <w:rPr>
          <w:rFonts w:ascii="宋体" w:eastAsia="宋体" w:hAnsi="宋体"/>
          <w:b/>
          <w:bCs/>
          <w:color w:val="000000"/>
          <w:sz w:val="48"/>
          <w:szCs w:val="48"/>
        </w:rPr>
      </w:pPr>
    </w:p>
    <w:p w:rsidR="002332C0" w:rsidRDefault="002332C0">
      <w:pPr>
        <w:pStyle w:val="paragraph"/>
        <w:spacing w:before="0" w:beforeAutospacing="0" w:after="0" w:afterAutospacing="0" w:line="360" w:lineRule="auto"/>
        <w:rPr>
          <w:rFonts w:ascii="宋体" w:eastAsia="宋体" w:hAnsi="宋体"/>
          <w:b/>
          <w:bCs/>
          <w:color w:val="000000"/>
          <w:sz w:val="48"/>
          <w:szCs w:val="48"/>
        </w:rPr>
      </w:pPr>
    </w:p>
    <w:p w:rsidR="002332C0" w:rsidRDefault="002332C0">
      <w:pPr>
        <w:pStyle w:val="paragraph"/>
        <w:spacing w:before="0" w:beforeAutospacing="0" w:after="0" w:afterAutospacing="0" w:line="360" w:lineRule="auto"/>
      </w:pPr>
    </w:p>
    <w:p w:rsidR="002332C0" w:rsidRDefault="005376D1">
      <w:pPr>
        <w:rPr>
          <w:rFonts w:ascii="等线" w:eastAsia="等线" w:hAnsi="等线"/>
          <w:kern w:val="0"/>
          <w:sz w:val="24"/>
          <w:szCs w:val="24"/>
        </w:rPr>
      </w:pPr>
      <w:r>
        <w:br w:type="page"/>
      </w:r>
    </w:p>
    <w:p w:rsidR="002332C0" w:rsidRDefault="002332C0">
      <w:pPr>
        <w:spacing w:line="360" w:lineRule="auto"/>
      </w:pPr>
    </w:p>
    <w:p w:rsidR="002332C0" w:rsidRDefault="005376D1">
      <w:pPr>
        <w:keepNext/>
        <w:keepLines/>
        <w:spacing w:beforeLines="200" w:before="480" w:afterLines="150" w:after="360" w:line="520" w:lineRule="atLeast"/>
        <w:outlineLvl w:val="0"/>
        <w:rPr>
          <w:rFonts w:eastAsia="黑体"/>
          <w:sz w:val="36"/>
        </w:rPr>
      </w:pPr>
      <w:bookmarkStart w:id="4" w:name="_Toc4431"/>
      <w:bookmarkStart w:id="5" w:name="_Toc15134"/>
      <w:bookmarkStart w:id="6" w:name="_Toc21993"/>
      <w:bookmarkStart w:id="7" w:name="_Toc28141"/>
      <w:bookmarkStart w:id="8" w:name="_Toc157499120"/>
      <w:bookmarkStart w:id="9" w:name="_Toc5541"/>
      <w:bookmarkStart w:id="10" w:name="_Toc9740"/>
      <w:bookmarkStart w:id="11" w:name="_Toc17168"/>
      <w:bookmarkStart w:id="12" w:name="_Toc23243"/>
      <w:r>
        <w:rPr>
          <w:rFonts w:eastAsia="黑体"/>
          <w:sz w:val="36"/>
          <w:szCs w:val="21"/>
        </w:rPr>
        <w:t>1</w:t>
      </w:r>
      <w:r>
        <w:rPr>
          <w:rFonts w:eastAsia="黑体"/>
          <w:sz w:val="36"/>
          <w:szCs w:val="21"/>
        </w:rPr>
        <w:t>．</w:t>
      </w:r>
      <w:bookmarkEnd w:id="4"/>
      <w:bookmarkEnd w:id="5"/>
      <w:bookmarkEnd w:id="6"/>
      <w:bookmarkEnd w:id="7"/>
      <w:bookmarkEnd w:id="8"/>
      <w:bookmarkEnd w:id="9"/>
      <w:bookmarkEnd w:id="10"/>
      <w:bookmarkEnd w:id="11"/>
      <w:bookmarkEnd w:id="12"/>
      <w:r w:rsidR="008019B0">
        <w:rPr>
          <w:rFonts w:eastAsia="黑体" w:hint="eastAsia"/>
          <w:sz w:val="36"/>
          <w:szCs w:val="21"/>
        </w:rPr>
        <w:t>项目背景及必要性</w:t>
      </w:r>
    </w:p>
    <w:p w:rsidR="002332C0" w:rsidRDefault="005376D1">
      <w:pPr>
        <w:spacing w:line="520" w:lineRule="atLeast"/>
        <w:ind w:firstLineChars="200" w:firstLine="480"/>
        <w:jc w:val="both"/>
        <w:rPr>
          <w:sz w:val="24"/>
          <w:szCs w:val="21"/>
        </w:rPr>
      </w:pPr>
      <w:r>
        <w:rPr>
          <w:rFonts w:hint="eastAsia"/>
          <w:sz w:val="24"/>
          <w:szCs w:val="21"/>
        </w:rPr>
        <w:t>2017</w:t>
      </w:r>
      <w:r>
        <w:rPr>
          <w:rFonts w:hint="eastAsia"/>
          <w:sz w:val="24"/>
          <w:szCs w:val="21"/>
        </w:rPr>
        <w:t>年</w:t>
      </w:r>
      <w:r>
        <w:rPr>
          <w:rFonts w:hint="eastAsia"/>
          <w:sz w:val="24"/>
          <w:szCs w:val="21"/>
        </w:rPr>
        <w:t>1</w:t>
      </w:r>
      <w:r>
        <w:rPr>
          <w:rFonts w:hint="eastAsia"/>
          <w:sz w:val="24"/>
          <w:szCs w:val="21"/>
        </w:rPr>
        <w:t>月</w:t>
      </w:r>
      <w:r>
        <w:rPr>
          <w:rFonts w:hint="eastAsia"/>
          <w:sz w:val="24"/>
          <w:szCs w:val="21"/>
        </w:rPr>
        <w:t>19</w:t>
      </w:r>
      <w:r>
        <w:rPr>
          <w:rFonts w:hint="eastAsia"/>
          <w:sz w:val="24"/>
          <w:szCs w:val="21"/>
        </w:rPr>
        <w:t>日经国务院同意，原国家海洋局正式印发实施《海岸线保护与利用管理办法》，提出优先保护海洋生态环境，加强海岸线保护与利用管理，实现自然岸线</w:t>
      </w:r>
      <w:proofErr w:type="gramStart"/>
      <w:r>
        <w:rPr>
          <w:rFonts w:hint="eastAsia"/>
          <w:sz w:val="24"/>
          <w:szCs w:val="21"/>
        </w:rPr>
        <w:t>保有率管控</w:t>
      </w:r>
      <w:proofErr w:type="gramEnd"/>
      <w:r>
        <w:rPr>
          <w:rFonts w:hint="eastAsia"/>
          <w:sz w:val="24"/>
          <w:szCs w:val="21"/>
        </w:rPr>
        <w:t>目标，构建科学合理的自然岸线格局等要求。</w:t>
      </w:r>
    </w:p>
    <w:p w:rsidR="002332C0" w:rsidRDefault="005376D1">
      <w:pPr>
        <w:spacing w:line="520" w:lineRule="atLeast"/>
        <w:ind w:firstLineChars="200" w:firstLine="480"/>
        <w:jc w:val="both"/>
        <w:rPr>
          <w:sz w:val="24"/>
          <w:szCs w:val="21"/>
        </w:rPr>
      </w:pPr>
      <w:r>
        <w:rPr>
          <w:sz w:val="24"/>
          <w:szCs w:val="21"/>
        </w:rPr>
        <w:t>2021</w:t>
      </w:r>
      <w:r>
        <w:rPr>
          <w:sz w:val="24"/>
          <w:szCs w:val="21"/>
        </w:rPr>
        <w:t>年</w:t>
      </w:r>
      <w:r>
        <w:rPr>
          <w:sz w:val="24"/>
          <w:szCs w:val="21"/>
        </w:rPr>
        <w:t>7</w:t>
      </w:r>
      <w:r>
        <w:rPr>
          <w:sz w:val="24"/>
          <w:szCs w:val="21"/>
        </w:rPr>
        <w:t>月，广东省自然资源厅</w:t>
      </w:r>
      <w:r>
        <w:rPr>
          <w:rFonts w:hint="eastAsia"/>
          <w:sz w:val="24"/>
          <w:szCs w:val="21"/>
        </w:rPr>
        <w:t>分别印发了《</w:t>
      </w:r>
      <w:r>
        <w:rPr>
          <w:sz w:val="24"/>
          <w:szCs w:val="21"/>
        </w:rPr>
        <w:t>关于印发海岸线占补实施办法（试行）的通知》</w:t>
      </w:r>
      <w:r>
        <w:rPr>
          <w:rFonts w:hint="eastAsia"/>
          <w:sz w:val="24"/>
          <w:szCs w:val="21"/>
        </w:rPr>
        <w:t>、《海洋生态修复技术指南（试行）》，要求</w:t>
      </w:r>
      <w:r>
        <w:rPr>
          <w:sz w:val="24"/>
          <w:szCs w:val="21"/>
        </w:rPr>
        <w:t>加强海岸线保护与利用管理，推进海岸线整治修复，</w:t>
      </w:r>
      <w:r>
        <w:rPr>
          <w:rFonts w:hint="eastAsia"/>
          <w:sz w:val="24"/>
          <w:szCs w:val="21"/>
        </w:rPr>
        <w:t>提高海洋生态修复工作的科学化、规范化水平，提升海洋生态系统的质量和稳定性，</w:t>
      </w:r>
      <w:r>
        <w:rPr>
          <w:sz w:val="24"/>
          <w:szCs w:val="21"/>
        </w:rPr>
        <w:t>促进区域协调发展和生态文明建设。</w:t>
      </w:r>
    </w:p>
    <w:p w:rsidR="002332C0" w:rsidRDefault="005376D1">
      <w:pPr>
        <w:spacing w:line="520" w:lineRule="atLeast"/>
        <w:ind w:firstLineChars="200" w:firstLine="480"/>
        <w:jc w:val="both"/>
        <w:rPr>
          <w:sz w:val="24"/>
          <w:szCs w:val="21"/>
        </w:rPr>
      </w:pPr>
      <w:r>
        <w:rPr>
          <w:rFonts w:hint="eastAsia"/>
          <w:sz w:val="24"/>
          <w:szCs w:val="21"/>
        </w:rPr>
        <w:t>2</w:t>
      </w:r>
      <w:r>
        <w:rPr>
          <w:sz w:val="24"/>
          <w:szCs w:val="21"/>
        </w:rPr>
        <w:t>024</w:t>
      </w:r>
      <w:r>
        <w:rPr>
          <w:rFonts w:hint="eastAsia"/>
          <w:sz w:val="24"/>
          <w:szCs w:val="21"/>
        </w:rPr>
        <w:t>年</w:t>
      </w:r>
      <w:r>
        <w:rPr>
          <w:rFonts w:hint="eastAsia"/>
          <w:sz w:val="24"/>
          <w:szCs w:val="21"/>
        </w:rPr>
        <w:t>4</w:t>
      </w:r>
      <w:r>
        <w:rPr>
          <w:rFonts w:hint="eastAsia"/>
          <w:sz w:val="24"/>
          <w:szCs w:val="21"/>
        </w:rPr>
        <w:t>月，根据《广东省人民政府办公厅关于印发海岸线保护整治修复实施方案</w:t>
      </w:r>
      <w:r>
        <w:rPr>
          <w:rFonts w:hint="eastAsia"/>
          <w:sz w:val="24"/>
          <w:szCs w:val="21"/>
        </w:rPr>
        <w:t>(2023-2025</w:t>
      </w:r>
      <w:r>
        <w:rPr>
          <w:rFonts w:hint="eastAsia"/>
          <w:sz w:val="24"/>
          <w:szCs w:val="21"/>
        </w:rPr>
        <w:t>年</w:t>
      </w:r>
      <w:r>
        <w:rPr>
          <w:rFonts w:hint="eastAsia"/>
          <w:sz w:val="24"/>
          <w:szCs w:val="21"/>
        </w:rPr>
        <w:t>)</w:t>
      </w:r>
      <w:r>
        <w:rPr>
          <w:rFonts w:hint="eastAsia"/>
          <w:sz w:val="24"/>
          <w:szCs w:val="21"/>
        </w:rPr>
        <w:t>的通知》的要求，广州市规划和自然资源局关于印发《广州市海岸线保护整治修复工作方案</w:t>
      </w:r>
      <w:r>
        <w:rPr>
          <w:rFonts w:hint="eastAsia"/>
          <w:sz w:val="24"/>
          <w:szCs w:val="21"/>
        </w:rPr>
        <w:t>(2024-2025</w:t>
      </w:r>
      <w:r>
        <w:rPr>
          <w:rFonts w:hint="eastAsia"/>
          <w:sz w:val="24"/>
          <w:szCs w:val="21"/>
        </w:rPr>
        <w:t>年</w:t>
      </w:r>
      <w:r>
        <w:rPr>
          <w:rFonts w:hint="eastAsia"/>
          <w:sz w:val="24"/>
          <w:szCs w:val="21"/>
        </w:rPr>
        <w:t>)</w:t>
      </w:r>
      <w:r>
        <w:rPr>
          <w:rFonts w:hint="eastAsia"/>
          <w:sz w:val="24"/>
          <w:szCs w:val="21"/>
        </w:rPr>
        <w:t>》，通过推进海岸线综合整治、实施魅力沙滩、加快海岸线生态修复，实施海岸线</w:t>
      </w:r>
      <w:proofErr w:type="gramStart"/>
      <w:r>
        <w:rPr>
          <w:rFonts w:hint="eastAsia"/>
          <w:sz w:val="24"/>
          <w:szCs w:val="21"/>
        </w:rPr>
        <w:t>绿美行动</w:t>
      </w:r>
      <w:proofErr w:type="gramEnd"/>
      <w:r>
        <w:rPr>
          <w:rFonts w:hint="eastAsia"/>
          <w:sz w:val="24"/>
          <w:szCs w:val="21"/>
        </w:rPr>
        <w:t>、开展海堤达标建设、开展自然侵蚀岸线生态修复、实施滨海湿地恢复工程、推进美丽海湾建设等具体手段，在全市范围开展海岸线专项整治修复工作。其中，南沙区是重点区域之一。</w:t>
      </w:r>
    </w:p>
    <w:p w:rsidR="002332C0" w:rsidRDefault="005376D1">
      <w:pPr>
        <w:spacing w:line="520" w:lineRule="atLeast"/>
        <w:ind w:firstLineChars="200" w:firstLine="480"/>
        <w:jc w:val="both"/>
        <w:rPr>
          <w:rFonts w:ascii="宋体" w:hAnsi="宋体"/>
          <w:sz w:val="24"/>
          <w:szCs w:val="21"/>
        </w:rPr>
      </w:pPr>
      <w:r>
        <w:rPr>
          <w:rFonts w:ascii="宋体" w:hAnsi="宋体" w:hint="eastAsia"/>
          <w:sz w:val="24"/>
          <w:szCs w:val="21"/>
        </w:rPr>
        <w:t>同时，为加快落实《广州南沙深化面向世界的粤港澳全面合作总体方案》的良好局面，落实黄坤明书记提出的将南沙作为“未来广州”打造，建设自然生态岸线、环保、人与自然和谐共处的未来城市的总体要求，广州市南沙区在万顷沙南部片区建设面积约</w:t>
      </w:r>
      <w:r>
        <w:rPr>
          <w:rFonts w:ascii="宋体" w:hAnsi="宋体"/>
          <w:sz w:val="24"/>
          <w:szCs w:val="21"/>
        </w:rPr>
        <w:t>70万㎡的南沙全民文化体育综合体，建设南部片区“对外交流”的平台。</w:t>
      </w:r>
      <w:r>
        <w:rPr>
          <w:rFonts w:ascii="宋体" w:hAnsi="宋体" w:hint="eastAsia"/>
          <w:sz w:val="24"/>
          <w:szCs w:val="21"/>
        </w:rPr>
        <w:t>其中南沙全民文化体育综合体生态堤防是南沙全民文化体育综合体的重要组成部分，串联了综合体核心区和南沙湿地公园，生态区位重要。</w:t>
      </w:r>
    </w:p>
    <w:p w:rsidR="002332C0" w:rsidRDefault="005376D1">
      <w:pPr>
        <w:spacing w:line="520" w:lineRule="atLeast"/>
        <w:ind w:firstLineChars="200" w:firstLine="480"/>
        <w:jc w:val="both"/>
        <w:rPr>
          <w:sz w:val="24"/>
          <w:szCs w:val="21"/>
        </w:rPr>
      </w:pPr>
      <w:r>
        <w:rPr>
          <w:rFonts w:ascii="宋体" w:hAnsi="宋体" w:hint="eastAsia"/>
          <w:sz w:val="24"/>
          <w:szCs w:val="21"/>
        </w:rPr>
        <w:t>综上所述，</w:t>
      </w:r>
      <w:proofErr w:type="gramStart"/>
      <w:r>
        <w:rPr>
          <w:rFonts w:ascii="宋体" w:hAnsi="宋体" w:hint="eastAsia"/>
          <w:sz w:val="24"/>
          <w:szCs w:val="21"/>
        </w:rPr>
        <w:t>南沙区拟</w:t>
      </w:r>
      <w:r>
        <w:rPr>
          <w:rFonts w:hint="eastAsia"/>
          <w:sz w:val="24"/>
          <w:szCs w:val="21"/>
        </w:rPr>
        <w:t>以</w:t>
      </w:r>
      <w:proofErr w:type="gramEnd"/>
      <w:r>
        <w:rPr>
          <w:rFonts w:hint="eastAsia"/>
          <w:sz w:val="24"/>
          <w:szCs w:val="21"/>
        </w:rPr>
        <w:t>综合体片区河口水系为脉，对</w:t>
      </w:r>
      <w:proofErr w:type="gramStart"/>
      <w:r>
        <w:rPr>
          <w:rFonts w:hint="eastAsia"/>
          <w:sz w:val="24"/>
          <w:szCs w:val="21"/>
        </w:rPr>
        <w:t>标国际</w:t>
      </w:r>
      <w:proofErr w:type="gramEnd"/>
      <w:r>
        <w:rPr>
          <w:rFonts w:hint="eastAsia"/>
          <w:sz w:val="24"/>
          <w:szCs w:val="21"/>
        </w:rPr>
        <w:t>一流湾区，构建融防洪潮、防风、生境营造、文化休闲、产业赋能等多功能的自然生态海岸线，彰显南沙水生态文化魅力，塑造珠水如画的世界级滨水区。在建设实施过程中，必须将海岸线</w:t>
      </w:r>
      <w:proofErr w:type="gramStart"/>
      <w:r>
        <w:rPr>
          <w:rFonts w:hint="eastAsia"/>
          <w:sz w:val="24"/>
          <w:szCs w:val="21"/>
        </w:rPr>
        <w:t>保护整治</w:t>
      </w:r>
      <w:proofErr w:type="gramEnd"/>
      <w:r>
        <w:rPr>
          <w:rFonts w:hint="eastAsia"/>
          <w:sz w:val="24"/>
          <w:szCs w:val="21"/>
        </w:rPr>
        <w:t>修复工作</w:t>
      </w:r>
      <w:r w:rsidR="00501707">
        <w:rPr>
          <w:rFonts w:hint="eastAsia"/>
          <w:sz w:val="24"/>
          <w:szCs w:val="21"/>
        </w:rPr>
        <w:t>作为</w:t>
      </w:r>
      <w:r>
        <w:rPr>
          <w:rFonts w:hint="eastAsia"/>
          <w:sz w:val="24"/>
          <w:szCs w:val="21"/>
        </w:rPr>
        <w:t>重点，统筹落地。</w:t>
      </w:r>
    </w:p>
    <w:p w:rsidR="002332C0" w:rsidRDefault="000524E4">
      <w:pPr>
        <w:spacing w:line="520" w:lineRule="atLeast"/>
        <w:ind w:firstLineChars="200" w:firstLine="480"/>
        <w:jc w:val="both"/>
        <w:rPr>
          <w:rFonts w:ascii="宋体" w:hAnsi="宋体"/>
          <w:sz w:val="24"/>
          <w:szCs w:val="21"/>
        </w:rPr>
      </w:pPr>
      <w:r>
        <w:rPr>
          <w:rFonts w:hint="eastAsia"/>
          <w:sz w:val="24"/>
          <w:szCs w:val="21"/>
        </w:rPr>
        <w:lastRenderedPageBreak/>
        <w:t>南沙全民文化体育综合体海岸线及内河</w:t>
      </w:r>
      <w:proofErr w:type="gramStart"/>
      <w:r>
        <w:rPr>
          <w:rFonts w:hint="eastAsia"/>
          <w:sz w:val="24"/>
          <w:szCs w:val="21"/>
        </w:rPr>
        <w:t>涌保护整治</w:t>
      </w:r>
      <w:proofErr w:type="gramEnd"/>
      <w:r>
        <w:rPr>
          <w:rFonts w:hint="eastAsia"/>
          <w:sz w:val="24"/>
          <w:szCs w:val="21"/>
        </w:rPr>
        <w:t>修复</w:t>
      </w:r>
      <w:r w:rsidR="005376D1">
        <w:rPr>
          <w:rFonts w:hint="eastAsia"/>
          <w:sz w:val="24"/>
          <w:szCs w:val="21"/>
        </w:rPr>
        <w:t>范围总长约</w:t>
      </w:r>
      <w:r w:rsidR="0040241B">
        <w:rPr>
          <w:rFonts w:ascii="宋体" w:hAnsi="宋体"/>
          <w:sz w:val="24"/>
          <w:szCs w:val="21"/>
        </w:rPr>
        <w:t>11436</w:t>
      </w:r>
      <w:r w:rsidR="005376D1">
        <w:rPr>
          <w:sz w:val="24"/>
          <w:szCs w:val="21"/>
        </w:rPr>
        <w:t>m</w:t>
      </w:r>
      <w:r w:rsidR="005376D1">
        <w:rPr>
          <w:sz w:val="24"/>
          <w:szCs w:val="21"/>
        </w:rPr>
        <w:t>，</w:t>
      </w:r>
      <w:r w:rsidR="005376D1">
        <w:rPr>
          <w:rFonts w:hint="eastAsia"/>
          <w:sz w:val="24"/>
          <w:szCs w:val="21"/>
        </w:rPr>
        <w:t>涉及</w:t>
      </w:r>
      <w:r w:rsidR="005376D1">
        <w:rPr>
          <w:sz w:val="24"/>
          <w:szCs w:val="21"/>
        </w:rPr>
        <w:t>南沙全民文化体育综合体生态堤建设工程（</w:t>
      </w:r>
      <w:r w:rsidR="005376D1">
        <w:rPr>
          <w:sz w:val="24"/>
          <w:szCs w:val="21"/>
        </w:rPr>
        <w:t>21</w:t>
      </w:r>
      <w:r w:rsidR="005376D1">
        <w:rPr>
          <w:sz w:val="24"/>
          <w:szCs w:val="21"/>
        </w:rPr>
        <w:t>涌以南）</w:t>
      </w:r>
      <w:r w:rsidR="005376D1">
        <w:rPr>
          <w:rFonts w:hint="eastAsia"/>
          <w:sz w:val="24"/>
          <w:szCs w:val="21"/>
        </w:rPr>
        <w:t>、</w:t>
      </w:r>
      <w:r w:rsidR="005376D1">
        <w:rPr>
          <w:sz w:val="24"/>
          <w:szCs w:val="21"/>
        </w:rPr>
        <w:t>南沙全民文化体育综合体生态堤建设工程（</w:t>
      </w:r>
      <w:r w:rsidR="005376D1">
        <w:rPr>
          <w:sz w:val="24"/>
          <w:szCs w:val="21"/>
        </w:rPr>
        <w:t>21</w:t>
      </w:r>
      <w:r w:rsidR="005376D1">
        <w:rPr>
          <w:sz w:val="24"/>
          <w:szCs w:val="21"/>
        </w:rPr>
        <w:t>涌以北）一期</w:t>
      </w:r>
      <w:r w:rsidR="005376D1">
        <w:rPr>
          <w:rFonts w:hint="eastAsia"/>
          <w:sz w:val="24"/>
          <w:szCs w:val="21"/>
        </w:rPr>
        <w:t>、</w:t>
      </w:r>
      <w:r w:rsidR="005376D1">
        <w:rPr>
          <w:sz w:val="24"/>
          <w:szCs w:val="21"/>
        </w:rPr>
        <w:t>（</w:t>
      </w:r>
      <w:r w:rsidR="005376D1">
        <w:rPr>
          <w:sz w:val="24"/>
          <w:szCs w:val="21"/>
        </w:rPr>
        <w:t>21</w:t>
      </w:r>
      <w:r w:rsidR="005376D1">
        <w:rPr>
          <w:sz w:val="24"/>
          <w:szCs w:val="21"/>
        </w:rPr>
        <w:t>涌以北）二期</w:t>
      </w:r>
      <w:r w:rsidR="005376D1">
        <w:rPr>
          <w:rFonts w:hint="eastAsia"/>
          <w:sz w:val="24"/>
          <w:szCs w:val="21"/>
        </w:rPr>
        <w:t>、</w:t>
      </w:r>
      <w:r w:rsidR="005376D1">
        <w:rPr>
          <w:sz w:val="24"/>
          <w:szCs w:val="21"/>
        </w:rPr>
        <w:t>南沙全民文化体育综合体生态堤路建设工程</w:t>
      </w:r>
      <w:r w:rsidR="005376D1">
        <w:rPr>
          <w:sz w:val="24"/>
          <w:szCs w:val="21"/>
        </w:rPr>
        <w:t xml:space="preserve"> (20-21</w:t>
      </w:r>
      <w:r w:rsidR="005376D1">
        <w:rPr>
          <w:sz w:val="24"/>
          <w:szCs w:val="21"/>
        </w:rPr>
        <w:t>涌东</w:t>
      </w:r>
      <w:r w:rsidR="005376D1">
        <w:rPr>
          <w:sz w:val="24"/>
          <w:szCs w:val="21"/>
        </w:rPr>
        <w:t>)</w:t>
      </w:r>
      <w:r w:rsidR="005376D1">
        <w:rPr>
          <w:rFonts w:hint="eastAsia"/>
          <w:sz w:val="24"/>
          <w:szCs w:val="21"/>
        </w:rPr>
        <w:t>等工程占地及堤外区域。项目区域涉及的工程</w:t>
      </w:r>
      <w:r w:rsidR="00567B74">
        <w:rPr>
          <w:rFonts w:hint="eastAsia"/>
          <w:sz w:val="24"/>
          <w:szCs w:val="21"/>
        </w:rPr>
        <w:t>分属</w:t>
      </w:r>
      <w:r w:rsidR="005376D1">
        <w:rPr>
          <w:sz w:val="24"/>
          <w:szCs w:val="21"/>
        </w:rPr>
        <w:t>多家设计单位</w:t>
      </w:r>
      <w:r w:rsidR="00244A82">
        <w:rPr>
          <w:rFonts w:hint="eastAsia"/>
          <w:sz w:val="24"/>
          <w:szCs w:val="21"/>
        </w:rPr>
        <w:t>开展单项设计</w:t>
      </w:r>
      <w:r w:rsidR="005376D1">
        <w:rPr>
          <w:sz w:val="24"/>
          <w:szCs w:val="21"/>
        </w:rPr>
        <w:t>，</w:t>
      </w:r>
      <w:r w:rsidR="005376D1">
        <w:rPr>
          <w:rFonts w:hint="eastAsia"/>
          <w:sz w:val="24"/>
          <w:szCs w:val="21"/>
        </w:rPr>
        <w:t>本项目任务需要以统一、协调、有机互补的思路开展海岸线</w:t>
      </w:r>
      <w:proofErr w:type="gramStart"/>
      <w:r w:rsidR="005376D1">
        <w:rPr>
          <w:rFonts w:hint="eastAsia"/>
          <w:sz w:val="24"/>
          <w:szCs w:val="21"/>
        </w:rPr>
        <w:t>保护整治</w:t>
      </w:r>
      <w:proofErr w:type="gramEnd"/>
      <w:r w:rsidR="005376D1">
        <w:rPr>
          <w:rFonts w:hint="eastAsia"/>
          <w:sz w:val="24"/>
          <w:szCs w:val="21"/>
        </w:rPr>
        <w:t>修复的咨询工作，并将咨询意见和成果贯彻到相关工程项目设计中，</w:t>
      </w:r>
      <w:r w:rsidR="005376D1">
        <w:rPr>
          <w:rFonts w:ascii="宋体" w:hAnsi="宋体" w:hint="eastAsia"/>
          <w:sz w:val="24"/>
          <w:szCs w:val="21"/>
        </w:rPr>
        <w:t>因此开展</w:t>
      </w:r>
      <w:r>
        <w:rPr>
          <w:rFonts w:ascii="宋体" w:hAnsi="宋体" w:hint="eastAsia"/>
          <w:sz w:val="24"/>
          <w:szCs w:val="21"/>
        </w:rPr>
        <w:t>南沙全民文化体育综合体海岸线</w:t>
      </w:r>
      <w:proofErr w:type="gramStart"/>
      <w:r>
        <w:rPr>
          <w:rFonts w:ascii="宋体" w:hAnsi="宋体" w:hint="eastAsia"/>
          <w:sz w:val="24"/>
          <w:szCs w:val="21"/>
        </w:rPr>
        <w:t>保护整治</w:t>
      </w:r>
      <w:proofErr w:type="gramEnd"/>
      <w:r>
        <w:rPr>
          <w:rFonts w:ascii="宋体" w:hAnsi="宋体" w:hint="eastAsia"/>
          <w:sz w:val="24"/>
          <w:szCs w:val="21"/>
        </w:rPr>
        <w:t>修复</w:t>
      </w:r>
      <w:r w:rsidR="005376D1">
        <w:rPr>
          <w:rFonts w:ascii="宋体" w:hAnsi="宋体" w:hint="eastAsia"/>
          <w:sz w:val="24"/>
          <w:szCs w:val="21"/>
        </w:rPr>
        <w:t>咨询及统筹协调服务是必要的。</w:t>
      </w:r>
    </w:p>
    <w:p w:rsidR="002332C0" w:rsidRDefault="005376D1">
      <w:pPr>
        <w:keepNext/>
        <w:keepLines/>
        <w:tabs>
          <w:tab w:val="left" w:pos="5556"/>
        </w:tabs>
        <w:spacing w:beforeLines="200" w:before="480" w:afterLines="150" w:after="360" w:line="520" w:lineRule="atLeast"/>
        <w:outlineLvl w:val="0"/>
        <w:rPr>
          <w:rFonts w:eastAsia="黑体"/>
          <w:sz w:val="36"/>
        </w:rPr>
      </w:pPr>
      <w:bookmarkStart w:id="13" w:name="_Toc22816"/>
      <w:bookmarkStart w:id="14" w:name="_Toc31786"/>
      <w:bookmarkStart w:id="15" w:name="_Toc15373"/>
      <w:bookmarkStart w:id="16" w:name="_Toc6378"/>
      <w:bookmarkStart w:id="17" w:name="_Toc7306"/>
      <w:bookmarkStart w:id="18" w:name="_Toc532"/>
      <w:bookmarkStart w:id="19" w:name="_Toc1102"/>
      <w:bookmarkStart w:id="20" w:name="_Toc17303"/>
      <w:bookmarkStart w:id="21" w:name="_Toc157499124"/>
      <w:r>
        <w:rPr>
          <w:rFonts w:eastAsia="黑体" w:hint="eastAsia"/>
          <w:sz w:val="36"/>
        </w:rPr>
        <w:t>2</w:t>
      </w:r>
      <w:r>
        <w:rPr>
          <w:rFonts w:eastAsia="黑体" w:hint="eastAsia"/>
          <w:sz w:val="36"/>
        </w:rPr>
        <w:t>．</w:t>
      </w:r>
      <w:r w:rsidR="00352C09">
        <w:rPr>
          <w:rFonts w:eastAsia="黑体" w:hint="eastAsia"/>
          <w:sz w:val="36"/>
        </w:rPr>
        <w:t>工作</w:t>
      </w:r>
      <w:r>
        <w:rPr>
          <w:rFonts w:eastAsia="黑体" w:hint="eastAsia"/>
          <w:sz w:val="36"/>
        </w:rPr>
        <w:t>依据</w:t>
      </w:r>
      <w:bookmarkEnd w:id="13"/>
      <w:bookmarkEnd w:id="14"/>
      <w:bookmarkEnd w:id="15"/>
      <w:bookmarkEnd w:id="16"/>
      <w:bookmarkEnd w:id="17"/>
      <w:bookmarkEnd w:id="18"/>
      <w:bookmarkEnd w:id="19"/>
      <w:bookmarkEnd w:id="20"/>
      <w:bookmarkEnd w:id="21"/>
      <w:r>
        <w:rPr>
          <w:rFonts w:eastAsia="黑体"/>
          <w:sz w:val="36"/>
        </w:rPr>
        <w:tab/>
      </w:r>
    </w:p>
    <w:p w:rsidR="002332C0" w:rsidRDefault="005376D1">
      <w:pPr>
        <w:spacing w:line="520" w:lineRule="atLeast"/>
        <w:ind w:firstLineChars="200" w:firstLine="480"/>
        <w:rPr>
          <w:sz w:val="24"/>
        </w:rPr>
      </w:pPr>
      <w:r>
        <w:rPr>
          <w:sz w:val="24"/>
          <w:szCs w:val="21"/>
        </w:rPr>
        <w:t>1</w:t>
      </w:r>
      <w:r>
        <w:rPr>
          <w:sz w:val="24"/>
          <w:szCs w:val="21"/>
        </w:rPr>
        <w:t>）《广州市国土空间规划（</w:t>
      </w:r>
      <w:r>
        <w:rPr>
          <w:sz w:val="24"/>
          <w:szCs w:val="21"/>
        </w:rPr>
        <w:t>2020-2035</w:t>
      </w:r>
      <w:r>
        <w:rPr>
          <w:sz w:val="24"/>
          <w:szCs w:val="21"/>
        </w:rPr>
        <w:t>）》；</w:t>
      </w:r>
    </w:p>
    <w:p w:rsidR="002332C0" w:rsidRDefault="005376D1">
      <w:pPr>
        <w:spacing w:line="520" w:lineRule="atLeast"/>
        <w:ind w:firstLineChars="200" w:firstLine="480"/>
        <w:rPr>
          <w:sz w:val="24"/>
        </w:rPr>
      </w:pPr>
      <w:r>
        <w:rPr>
          <w:sz w:val="24"/>
          <w:szCs w:val="21"/>
        </w:rPr>
        <w:t>2</w:t>
      </w:r>
      <w:r>
        <w:rPr>
          <w:sz w:val="24"/>
          <w:szCs w:val="21"/>
        </w:rPr>
        <w:t>）《广州南沙新区国土空间总体规划（</w:t>
      </w:r>
      <w:r>
        <w:rPr>
          <w:sz w:val="24"/>
          <w:szCs w:val="21"/>
        </w:rPr>
        <w:t>2021-2035</w:t>
      </w:r>
      <w:r>
        <w:rPr>
          <w:sz w:val="24"/>
          <w:szCs w:val="21"/>
        </w:rPr>
        <w:t>）》；</w:t>
      </w:r>
    </w:p>
    <w:p w:rsidR="002332C0" w:rsidRDefault="005376D1">
      <w:pPr>
        <w:spacing w:line="520" w:lineRule="atLeast"/>
        <w:ind w:firstLineChars="200" w:firstLine="480"/>
        <w:rPr>
          <w:sz w:val="24"/>
          <w:szCs w:val="21"/>
        </w:rPr>
      </w:pPr>
      <w:r>
        <w:rPr>
          <w:sz w:val="24"/>
          <w:szCs w:val="21"/>
        </w:rPr>
        <w:t>3</w:t>
      </w:r>
      <w:r>
        <w:rPr>
          <w:sz w:val="24"/>
          <w:szCs w:val="21"/>
        </w:rPr>
        <w:t>）《广州南沙深化面向世界的粤港澳全面合作总体方案》；</w:t>
      </w:r>
    </w:p>
    <w:p w:rsidR="002332C0" w:rsidRDefault="005376D1">
      <w:pPr>
        <w:spacing w:line="520" w:lineRule="atLeast"/>
        <w:ind w:firstLineChars="200" w:firstLine="480"/>
        <w:rPr>
          <w:sz w:val="24"/>
          <w:szCs w:val="21"/>
        </w:rPr>
      </w:pPr>
      <w:r>
        <w:rPr>
          <w:rFonts w:hint="eastAsia"/>
          <w:sz w:val="24"/>
          <w:szCs w:val="21"/>
        </w:rPr>
        <w:t>4</w:t>
      </w:r>
      <w:r>
        <w:rPr>
          <w:rFonts w:hint="eastAsia"/>
          <w:sz w:val="24"/>
          <w:szCs w:val="21"/>
        </w:rPr>
        <w:t>）《广东省人民政府办公厅关于印发海岸线保护整治修复实施方案</w:t>
      </w:r>
      <w:r>
        <w:rPr>
          <w:rFonts w:hint="eastAsia"/>
          <w:sz w:val="24"/>
          <w:szCs w:val="21"/>
        </w:rPr>
        <w:t>(2023-2025</w:t>
      </w:r>
      <w:r>
        <w:rPr>
          <w:rFonts w:hint="eastAsia"/>
          <w:sz w:val="24"/>
          <w:szCs w:val="21"/>
        </w:rPr>
        <w:t>年</w:t>
      </w:r>
      <w:r>
        <w:rPr>
          <w:rFonts w:hint="eastAsia"/>
          <w:sz w:val="24"/>
          <w:szCs w:val="21"/>
        </w:rPr>
        <w:t>)</w:t>
      </w:r>
      <w:r>
        <w:rPr>
          <w:rFonts w:hint="eastAsia"/>
          <w:sz w:val="24"/>
          <w:szCs w:val="21"/>
        </w:rPr>
        <w:t>的通知》；</w:t>
      </w:r>
    </w:p>
    <w:p w:rsidR="002332C0" w:rsidRDefault="005376D1">
      <w:pPr>
        <w:spacing w:line="520" w:lineRule="atLeast"/>
        <w:ind w:firstLineChars="200" w:firstLine="480"/>
        <w:rPr>
          <w:sz w:val="24"/>
        </w:rPr>
      </w:pPr>
      <w:r>
        <w:rPr>
          <w:rFonts w:hint="eastAsia"/>
          <w:sz w:val="24"/>
          <w:szCs w:val="21"/>
        </w:rPr>
        <w:t>5</w:t>
      </w:r>
      <w:r>
        <w:rPr>
          <w:rFonts w:hint="eastAsia"/>
          <w:sz w:val="24"/>
          <w:szCs w:val="21"/>
        </w:rPr>
        <w:t>）《广州市海岸线保护整治修复工作方案</w:t>
      </w:r>
      <w:r>
        <w:rPr>
          <w:rFonts w:hint="eastAsia"/>
          <w:sz w:val="24"/>
          <w:szCs w:val="21"/>
        </w:rPr>
        <w:t>(2024-2025</w:t>
      </w:r>
      <w:r>
        <w:rPr>
          <w:rFonts w:hint="eastAsia"/>
          <w:sz w:val="24"/>
          <w:szCs w:val="21"/>
        </w:rPr>
        <w:t>年</w:t>
      </w:r>
      <w:r>
        <w:rPr>
          <w:rFonts w:hint="eastAsia"/>
          <w:sz w:val="24"/>
          <w:szCs w:val="21"/>
        </w:rPr>
        <w:t>)</w:t>
      </w:r>
      <w:r>
        <w:rPr>
          <w:rFonts w:hint="eastAsia"/>
          <w:sz w:val="24"/>
          <w:szCs w:val="21"/>
        </w:rPr>
        <w:t>》；</w:t>
      </w:r>
    </w:p>
    <w:p w:rsidR="002332C0" w:rsidRDefault="005376D1">
      <w:pPr>
        <w:spacing w:line="520" w:lineRule="atLeast"/>
        <w:ind w:firstLineChars="200" w:firstLine="480"/>
        <w:rPr>
          <w:sz w:val="24"/>
        </w:rPr>
      </w:pPr>
      <w:r>
        <w:rPr>
          <w:sz w:val="24"/>
          <w:szCs w:val="21"/>
        </w:rPr>
        <w:t>6</w:t>
      </w:r>
      <w:r>
        <w:rPr>
          <w:sz w:val="24"/>
          <w:szCs w:val="21"/>
        </w:rPr>
        <w:t>）《广州市南沙区碧道建设总体规划</w:t>
      </w:r>
      <w:r>
        <w:rPr>
          <w:sz w:val="24"/>
          <w:szCs w:val="21"/>
        </w:rPr>
        <w:t> </w:t>
      </w:r>
      <w:r>
        <w:rPr>
          <w:sz w:val="24"/>
          <w:szCs w:val="21"/>
        </w:rPr>
        <w:t>（</w:t>
      </w:r>
      <w:r>
        <w:rPr>
          <w:sz w:val="24"/>
          <w:szCs w:val="21"/>
        </w:rPr>
        <w:t>2020</w:t>
      </w:r>
      <w:r>
        <w:rPr>
          <w:sz w:val="24"/>
          <w:szCs w:val="21"/>
        </w:rPr>
        <w:t>～</w:t>
      </w:r>
      <w:r>
        <w:rPr>
          <w:sz w:val="24"/>
          <w:szCs w:val="21"/>
        </w:rPr>
        <w:t>2035</w:t>
      </w:r>
      <w:r>
        <w:rPr>
          <w:sz w:val="24"/>
          <w:szCs w:val="21"/>
        </w:rPr>
        <w:t>年）》；</w:t>
      </w:r>
    </w:p>
    <w:p w:rsidR="002332C0" w:rsidRDefault="001F5C7D">
      <w:pPr>
        <w:spacing w:line="520" w:lineRule="atLeast"/>
        <w:ind w:firstLineChars="200" w:firstLine="480"/>
        <w:rPr>
          <w:sz w:val="24"/>
        </w:rPr>
      </w:pPr>
      <w:r>
        <w:rPr>
          <w:sz w:val="24"/>
          <w:szCs w:val="21"/>
        </w:rPr>
        <w:t>7</w:t>
      </w:r>
      <w:r w:rsidR="005376D1">
        <w:rPr>
          <w:sz w:val="24"/>
          <w:szCs w:val="21"/>
        </w:rPr>
        <w:t>）《广东省生态海堤建设</w:t>
      </w:r>
      <w:r w:rsidR="005376D1">
        <w:rPr>
          <w:sz w:val="24"/>
          <w:szCs w:val="21"/>
        </w:rPr>
        <w:t>“</w:t>
      </w:r>
      <w:r w:rsidR="005376D1">
        <w:rPr>
          <w:sz w:val="24"/>
          <w:szCs w:val="21"/>
        </w:rPr>
        <w:t>十四五</w:t>
      </w:r>
      <w:r w:rsidR="005376D1">
        <w:rPr>
          <w:sz w:val="24"/>
          <w:szCs w:val="21"/>
        </w:rPr>
        <w:t>”</w:t>
      </w:r>
      <w:r w:rsidR="005376D1">
        <w:rPr>
          <w:sz w:val="24"/>
          <w:szCs w:val="21"/>
        </w:rPr>
        <w:t>规划》（广东省水利厅，</w:t>
      </w:r>
      <w:r w:rsidR="005376D1">
        <w:rPr>
          <w:sz w:val="24"/>
          <w:szCs w:val="21"/>
        </w:rPr>
        <w:t>2021</w:t>
      </w:r>
      <w:r w:rsidR="005376D1">
        <w:rPr>
          <w:sz w:val="24"/>
          <w:szCs w:val="21"/>
        </w:rPr>
        <w:t>年</w:t>
      </w:r>
      <w:r w:rsidR="005376D1">
        <w:rPr>
          <w:sz w:val="24"/>
          <w:szCs w:val="21"/>
        </w:rPr>
        <w:t>12</w:t>
      </w:r>
      <w:r w:rsidR="005376D1">
        <w:rPr>
          <w:sz w:val="24"/>
          <w:szCs w:val="21"/>
        </w:rPr>
        <w:t>月印发）；</w:t>
      </w:r>
    </w:p>
    <w:p w:rsidR="002332C0" w:rsidRDefault="001F5C7D">
      <w:pPr>
        <w:spacing w:line="520" w:lineRule="atLeast"/>
        <w:ind w:firstLineChars="200" w:firstLine="480"/>
        <w:rPr>
          <w:sz w:val="24"/>
        </w:rPr>
      </w:pPr>
      <w:r>
        <w:rPr>
          <w:sz w:val="24"/>
          <w:szCs w:val="21"/>
        </w:rPr>
        <w:t>8</w:t>
      </w:r>
      <w:r w:rsidR="005376D1">
        <w:rPr>
          <w:sz w:val="24"/>
          <w:szCs w:val="21"/>
        </w:rPr>
        <w:t>）《国土空间规划城市设计指南》；</w:t>
      </w:r>
    </w:p>
    <w:p w:rsidR="002332C0" w:rsidRDefault="001F5C7D">
      <w:pPr>
        <w:spacing w:line="520" w:lineRule="atLeast"/>
        <w:ind w:firstLineChars="200" w:firstLine="480"/>
        <w:rPr>
          <w:sz w:val="24"/>
          <w:szCs w:val="21"/>
        </w:rPr>
      </w:pPr>
      <w:r>
        <w:rPr>
          <w:sz w:val="24"/>
          <w:szCs w:val="21"/>
        </w:rPr>
        <w:t>9</w:t>
      </w:r>
      <w:r w:rsidR="005376D1">
        <w:rPr>
          <w:sz w:val="24"/>
          <w:szCs w:val="21"/>
        </w:rPr>
        <w:t>）《城市设计管理办法》</w:t>
      </w:r>
      <w:r w:rsidR="005376D1">
        <w:rPr>
          <w:rFonts w:hint="eastAsia"/>
          <w:sz w:val="24"/>
          <w:szCs w:val="21"/>
        </w:rPr>
        <w:t>。</w:t>
      </w:r>
    </w:p>
    <w:p w:rsidR="002332C0" w:rsidRDefault="005376D1">
      <w:pPr>
        <w:keepNext/>
        <w:keepLines/>
        <w:numPr>
          <w:ilvl w:val="0"/>
          <w:numId w:val="1"/>
        </w:numPr>
        <w:spacing w:beforeLines="200" w:before="480" w:afterLines="150" w:after="360" w:line="520" w:lineRule="atLeast"/>
        <w:outlineLvl w:val="0"/>
        <w:rPr>
          <w:rFonts w:eastAsia="黑体"/>
          <w:sz w:val="36"/>
        </w:rPr>
      </w:pPr>
      <w:bookmarkStart w:id="22" w:name="_Toc19436"/>
      <w:bookmarkStart w:id="23" w:name="_Toc23881"/>
      <w:bookmarkStart w:id="24" w:name="_Toc9169"/>
      <w:bookmarkStart w:id="25" w:name="_Toc29380"/>
      <w:r>
        <w:rPr>
          <w:rFonts w:eastAsia="黑体" w:hint="eastAsia"/>
          <w:sz w:val="36"/>
        </w:rPr>
        <w:lastRenderedPageBreak/>
        <w:t>项目工作</w:t>
      </w:r>
      <w:r w:rsidR="00562EFA">
        <w:rPr>
          <w:rFonts w:eastAsia="黑体" w:hint="eastAsia"/>
          <w:sz w:val="36"/>
        </w:rPr>
        <w:t>范围、任务</w:t>
      </w:r>
      <w:r>
        <w:rPr>
          <w:rFonts w:eastAsia="黑体" w:hint="eastAsia"/>
          <w:sz w:val="36"/>
        </w:rPr>
        <w:t>及目标</w:t>
      </w:r>
      <w:bookmarkEnd w:id="22"/>
      <w:bookmarkEnd w:id="23"/>
      <w:bookmarkEnd w:id="24"/>
      <w:bookmarkEnd w:id="25"/>
    </w:p>
    <w:p w:rsidR="00E862B5" w:rsidRPr="005602F9" w:rsidRDefault="00AC50B3" w:rsidP="005602F9">
      <w:pPr>
        <w:keepNext/>
        <w:keepLines/>
        <w:spacing w:beforeLines="100" w:before="240" w:afterLines="50" w:after="120" w:line="520" w:lineRule="atLeast"/>
        <w:outlineLvl w:val="1"/>
        <w:rPr>
          <w:rFonts w:eastAsia="黑体"/>
          <w:sz w:val="32"/>
        </w:rPr>
      </w:pPr>
      <w:bookmarkStart w:id="26" w:name="_Toc157499122"/>
      <w:bookmarkStart w:id="27" w:name="_Toc1229"/>
      <w:bookmarkStart w:id="28" w:name="_Toc28262"/>
      <w:bookmarkStart w:id="29" w:name="_Toc5398"/>
      <w:bookmarkStart w:id="30" w:name="_Toc13669"/>
      <w:bookmarkStart w:id="31" w:name="_Toc16361"/>
      <w:bookmarkStart w:id="32" w:name="_Toc32138"/>
      <w:bookmarkStart w:id="33" w:name="_Toc1312"/>
      <w:bookmarkStart w:id="34" w:name="_Toc19515"/>
      <w:r>
        <w:rPr>
          <w:rFonts w:eastAsia="黑体"/>
          <w:sz w:val="32"/>
          <w:szCs w:val="21"/>
        </w:rPr>
        <w:t>3.1</w:t>
      </w:r>
      <w:r w:rsidR="00E862B5" w:rsidRPr="005602F9">
        <w:rPr>
          <w:rFonts w:eastAsia="黑体"/>
          <w:sz w:val="32"/>
          <w:szCs w:val="21"/>
        </w:rPr>
        <w:t>项目</w:t>
      </w:r>
      <w:bookmarkEnd w:id="26"/>
      <w:bookmarkEnd w:id="27"/>
      <w:bookmarkEnd w:id="28"/>
      <w:bookmarkEnd w:id="29"/>
      <w:bookmarkEnd w:id="30"/>
      <w:bookmarkEnd w:id="31"/>
      <w:bookmarkEnd w:id="32"/>
      <w:bookmarkEnd w:id="33"/>
      <w:bookmarkEnd w:id="34"/>
      <w:r>
        <w:rPr>
          <w:rFonts w:eastAsia="黑体" w:hint="eastAsia"/>
          <w:sz w:val="32"/>
          <w:szCs w:val="21"/>
        </w:rPr>
        <w:t>范围</w:t>
      </w:r>
    </w:p>
    <w:p w:rsidR="00E862B5" w:rsidRPr="008C5899" w:rsidRDefault="00E862B5" w:rsidP="008C5899">
      <w:pPr>
        <w:spacing w:line="520" w:lineRule="atLeast"/>
        <w:ind w:firstLineChars="200" w:firstLine="480"/>
        <w:rPr>
          <w:sz w:val="24"/>
          <w:szCs w:val="21"/>
        </w:rPr>
      </w:pPr>
      <w:r w:rsidRPr="008C5899">
        <w:rPr>
          <w:rFonts w:hint="eastAsia"/>
          <w:sz w:val="24"/>
          <w:szCs w:val="21"/>
        </w:rPr>
        <w:t>南沙全民文化体育综合体自然生态海岸线</w:t>
      </w:r>
      <w:r w:rsidR="000524E4">
        <w:rPr>
          <w:rFonts w:hint="eastAsia"/>
          <w:sz w:val="24"/>
          <w:szCs w:val="21"/>
        </w:rPr>
        <w:t>及内河涌</w:t>
      </w:r>
      <w:r w:rsidRPr="008C5899">
        <w:rPr>
          <w:rFonts w:hint="eastAsia"/>
          <w:sz w:val="24"/>
          <w:szCs w:val="21"/>
        </w:rPr>
        <w:t>总长约</w:t>
      </w:r>
      <w:r w:rsidR="0040241B">
        <w:rPr>
          <w:rFonts w:ascii="宋体" w:hAnsi="宋体"/>
          <w:sz w:val="24"/>
          <w:szCs w:val="21"/>
        </w:rPr>
        <w:t>11436</w:t>
      </w:r>
      <w:r w:rsidR="0024437E">
        <w:rPr>
          <w:sz w:val="24"/>
          <w:szCs w:val="21"/>
        </w:rPr>
        <w:t>m</w:t>
      </w:r>
      <w:r w:rsidRPr="008C5899">
        <w:rPr>
          <w:sz w:val="24"/>
          <w:szCs w:val="21"/>
        </w:rPr>
        <w:t>，</w:t>
      </w:r>
      <w:r w:rsidRPr="008C5899">
        <w:rPr>
          <w:rFonts w:hint="eastAsia"/>
          <w:sz w:val="24"/>
          <w:szCs w:val="21"/>
        </w:rPr>
        <w:t>工作范围</w:t>
      </w:r>
      <w:r w:rsidR="0040241B">
        <w:rPr>
          <w:rFonts w:hint="eastAsia"/>
          <w:sz w:val="24"/>
          <w:szCs w:val="21"/>
        </w:rPr>
        <w:t>涉及</w:t>
      </w:r>
      <w:r w:rsidRPr="008C5899">
        <w:rPr>
          <w:sz w:val="24"/>
          <w:szCs w:val="21"/>
        </w:rPr>
        <w:t>北侧十九涌南岸堤防、南侧</w:t>
      </w:r>
      <w:proofErr w:type="gramStart"/>
      <w:r w:rsidRPr="008C5899">
        <w:rPr>
          <w:sz w:val="24"/>
          <w:szCs w:val="21"/>
        </w:rPr>
        <w:t>二十一涌外堤防</w:t>
      </w:r>
      <w:proofErr w:type="gramEnd"/>
      <w:r w:rsidRPr="008C5899">
        <w:rPr>
          <w:sz w:val="24"/>
          <w:szCs w:val="21"/>
        </w:rPr>
        <w:t>、</w:t>
      </w:r>
      <w:proofErr w:type="gramStart"/>
      <w:r w:rsidRPr="008C5899">
        <w:rPr>
          <w:sz w:val="24"/>
          <w:szCs w:val="21"/>
        </w:rPr>
        <w:t>东侧灵</w:t>
      </w:r>
      <w:proofErr w:type="gramEnd"/>
      <w:r w:rsidRPr="008C5899">
        <w:rPr>
          <w:sz w:val="24"/>
          <w:szCs w:val="21"/>
        </w:rPr>
        <w:t>新大道（十九涌至二十一涌段）</w:t>
      </w:r>
      <w:r w:rsidRPr="008C5899">
        <w:rPr>
          <w:rFonts w:hint="eastAsia"/>
          <w:sz w:val="24"/>
          <w:szCs w:val="21"/>
        </w:rPr>
        <w:t>、</w:t>
      </w:r>
      <w:r w:rsidRPr="008C5899">
        <w:rPr>
          <w:sz w:val="24"/>
          <w:szCs w:val="21"/>
        </w:rPr>
        <w:t>西侧洪奇沥水道堤防</w:t>
      </w:r>
      <w:r w:rsidRPr="008C5899">
        <w:rPr>
          <w:rFonts w:hint="eastAsia"/>
          <w:sz w:val="24"/>
          <w:szCs w:val="21"/>
        </w:rPr>
        <w:t>等</w:t>
      </w:r>
      <w:r w:rsidRPr="008C5899">
        <w:rPr>
          <w:sz w:val="24"/>
          <w:szCs w:val="21"/>
        </w:rPr>
        <w:t>。</w:t>
      </w:r>
    </w:p>
    <w:p w:rsidR="002332C0" w:rsidRDefault="005376D1">
      <w:pPr>
        <w:keepNext/>
        <w:keepLines/>
        <w:spacing w:beforeLines="100" w:before="240" w:afterLines="50" w:after="120" w:line="520" w:lineRule="atLeast"/>
        <w:outlineLvl w:val="1"/>
        <w:rPr>
          <w:rFonts w:eastAsia="黑体"/>
          <w:sz w:val="32"/>
        </w:rPr>
      </w:pPr>
      <w:bookmarkStart w:id="35" w:name="_Toc23420"/>
      <w:bookmarkStart w:id="36" w:name="_Toc8584"/>
      <w:bookmarkStart w:id="37" w:name="_Toc11509"/>
      <w:bookmarkStart w:id="38" w:name="_Toc15343"/>
      <w:r>
        <w:rPr>
          <w:rFonts w:eastAsia="黑体"/>
          <w:sz w:val="32"/>
        </w:rPr>
        <w:t>3.</w:t>
      </w:r>
      <w:bookmarkEnd w:id="35"/>
      <w:r w:rsidR="00A37FAA">
        <w:rPr>
          <w:rFonts w:eastAsia="黑体"/>
          <w:sz w:val="32"/>
        </w:rPr>
        <w:t>2</w:t>
      </w:r>
      <w:r>
        <w:rPr>
          <w:rFonts w:eastAsia="黑体" w:hint="eastAsia"/>
          <w:sz w:val="32"/>
        </w:rPr>
        <w:t>工作</w:t>
      </w:r>
      <w:bookmarkEnd w:id="36"/>
      <w:r>
        <w:rPr>
          <w:rFonts w:eastAsia="黑体" w:hint="eastAsia"/>
          <w:sz w:val="32"/>
        </w:rPr>
        <w:t>任务</w:t>
      </w:r>
      <w:bookmarkEnd w:id="37"/>
      <w:bookmarkEnd w:id="38"/>
    </w:p>
    <w:p w:rsidR="002332C0" w:rsidRDefault="000524E4">
      <w:pPr>
        <w:spacing w:line="520" w:lineRule="atLeast"/>
        <w:ind w:firstLineChars="200" w:firstLine="480"/>
        <w:rPr>
          <w:sz w:val="24"/>
          <w:szCs w:val="21"/>
        </w:rPr>
      </w:pPr>
      <w:r>
        <w:rPr>
          <w:rFonts w:hint="eastAsia"/>
          <w:sz w:val="24"/>
          <w:szCs w:val="21"/>
        </w:rPr>
        <w:t>南沙全民文化体育综合体海岸线</w:t>
      </w:r>
      <w:proofErr w:type="gramStart"/>
      <w:r>
        <w:rPr>
          <w:rFonts w:hint="eastAsia"/>
          <w:sz w:val="24"/>
          <w:szCs w:val="21"/>
        </w:rPr>
        <w:t>保护整治</w:t>
      </w:r>
      <w:proofErr w:type="gramEnd"/>
      <w:r>
        <w:rPr>
          <w:rFonts w:hint="eastAsia"/>
          <w:sz w:val="24"/>
          <w:szCs w:val="21"/>
        </w:rPr>
        <w:t>修复</w:t>
      </w:r>
      <w:r w:rsidR="005376D1">
        <w:rPr>
          <w:rFonts w:hint="eastAsia"/>
          <w:sz w:val="24"/>
          <w:szCs w:val="21"/>
        </w:rPr>
        <w:t>咨询及统筹和协调工作包括以下任务：</w:t>
      </w:r>
    </w:p>
    <w:p w:rsidR="002332C0" w:rsidRDefault="005376D1">
      <w:pPr>
        <w:spacing w:line="520" w:lineRule="atLeast"/>
        <w:ind w:firstLineChars="200" w:firstLine="480"/>
        <w:rPr>
          <w:rFonts w:ascii="宋体" w:hAnsi="宋体"/>
          <w:sz w:val="24"/>
          <w:szCs w:val="21"/>
        </w:rPr>
      </w:pPr>
      <w:r>
        <w:rPr>
          <w:rFonts w:hint="eastAsia"/>
          <w:sz w:val="24"/>
          <w:szCs w:val="21"/>
        </w:rPr>
        <w:t>1</w:t>
      </w:r>
      <w:r>
        <w:rPr>
          <w:rFonts w:hint="eastAsia"/>
          <w:sz w:val="24"/>
          <w:szCs w:val="21"/>
        </w:rPr>
        <w:t>）</w:t>
      </w:r>
      <w:r w:rsidR="0066299E">
        <w:rPr>
          <w:rFonts w:hint="eastAsia"/>
          <w:sz w:val="24"/>
          <w:szCs w:val="21"/>
        </w:rPr>
        <w:t>本项目</w:t>
      </w:r>
      <w:r>
        <w:rPr>
          <w:rFonts w:ascii="宋体" w:hAnsi="宋体" w:hint="eastAsia"/>
          <w:sz w:val="24"/>
          <w:szCs w:val="21"/>
        </w:rPr>
        <w:t>咨询</w:t>
      </w:r>
      <w:r w:rsidR="0066299E">
        <w:rPr>
          <w:rFonts w:ascii="宋体" w:hAnsi="宋体" w:hint="eastAsia"/>
          <w:sz w:val="24"/>
          <w:szCs w:val="21"/>
        </w:rPr>
        <w:t>工作</w:t>
      </w:r>
      <w:r>
        <w:rPr>
          <w:rFonts w:ascii="宋体" w:hAnsi="宋体" w:hint="eastAsia"/>
          <w:sz w:val="24"/>
          <w:szCs w:val="21"/>
        </w:rPr>
        <w:t>主要围绕建设多元复合的自然生态海岸线体系的目标，协同生态、景观、水文、水工等多专业，综合考虑生态链、食物链、鸟类生境、湿地系统</w:t>
      </w:r>
      <w:r>
        <w:rPr>
          <w:rFonts w:ascii="宋体" w:hAnsi="宋体"/>
          <w:sz w:val="24"/>
          <w:szCs w:val="21"/>
        </w:rPr>
        <w:t>设计</w:t>
      </w:r>
      <w:r>
        <w:rPr>
          <w:rFonts w:ascii="宋体" w:hAnsi="宋体" w:hint="eastAsia"/>
          <w:sz w:val="24"/>
          <w:szCs w:val="21"/>
        </w:rPr>
        <w:t>，以保障综合体的防洪（潮）能力为基本要求，补充现代公共设施服务为内容，把区域相关范围作为统一有机的整体，实现自然生态岸线为目标。</w:t>
      </w:r>
    </w:p>
    <w:p w:rsidR="00320DB9" w:rsidRDefault="00320DB9" w:rsidP="00F73C98">
      <w:pPr>
        <w:spacing w:line="520" w:lineRule="atLeast"/>
        <w:ind w:firstLineChars="200" w:firstLine="480"/>
        <w:rPr>
          <w:sz w:val="24"/>
          <w:szCs w:val="21"/>
        </w:rPr>
      </w:pPr>
      <w:r w:rsidRPr="00F73C98">
        <w:rPr>
          <w:rFonts w:hint="eastAsia"/>
          <w:sz w:val="24"/>
          <w:szCs w:val="21"/>
        </w:rPr>
        <w:t>包括但不限于</w:t>
      </w:r>
      <w:r w:rsidR="008D0A6D">
        <w:rPr>
          <w:rFonts w:hint="eastAsia"/>
          <w:sz w:val="24"/>
          <w:szCs w:val="21"/>
        </w:rPr>
        <w:t>：</w:t>
      </w:r>
      <w:r w:rsidRPr="00F73C98">
        <w:rPr>
          <w:rFonts w:hint="eastAsia"/>
          <w:sz w:val="24"/>
          <w:szCs w:val="21"/>
        </w:rPr>
        <w:t>项目背景调研及分析</w:t>
      </w:r>
      <w:r w:rsidR="008D0A6D">
        <w:rPr>
          <w:rFonts w:hint="eastAsia"/>
          <w:sz w:val="24"/>
          <w:szCs w:val="21"/>
        </w:rPr>
        <w:t>、</w:t>
      </w:r>
      <w:r w:rsidRPr="00F73C98">
        <w:rPr>
          <w:rFonts w:hint="eastAsia"/>
          <w:sz w:val="24"/>
          <w:szCs w:val="21"/>
        </w:rPr>
        <w:t>开展调研</w:t>
      </w:r>
      <w:r w:rsidR="008D0A6D">
        <w:rPr>
          <w:rFonts w:hint="eastAsia"/>
          <w:sz w:val="24"/>
          <w:szCs w:val="21"/>
        </w:rPr>
        <w:t>、</w:t>
      </w:r>
      <w:r w:rsidRPr="00F73C98">
        <w:rPr>
          <w:rFonts w:hint="eastAsia"/>
          <w:sz w:val="24"/>
          <w:szCs w:val="21"/>
        </w:rPr>
        <w:t>制定设计策略及行动</w:t>
      </w:r>
      <w:r w:rsidR="008D0A6D">
        <w:rPr>
          <w:rFonts w:hint="eastAsia"/>
          <w:sz w:val="24"/>
          <w:szCs w:val="21"/>
        </w:rPr>
        <w:t>、</w:t>
      </w:r>
      <w:r w:rsidRPr="00F73C98">
        <w:rPr>
          <w:rFonts w:hint="eastAsia"/>
          <w:sz w:val="24"/>
          <w:szCs w:val="21"/>
        </w:rPr>
        <w:t>保障海堤达标建设</w:t>
      </w:r>
      <w:r w:rsidR="008D0A6D">
        <w:rPr>
          <w:rFonts w:hint="eastAsia"/>
          <w:sz w:val="24"/>
          <w:szCs w:val="21"/>
        </w:rPr>
        <w:t>、</w:t>
      </w:r>
      <w:r w:rsidRPr="00F73C98">
        <w:rPr>
          <w:rFonts w:hint="eastAsia"/>
          <w:sz w:val="24"/>
          <w:szCs w:val="21"/>
        </w:rPr>
        <w:t>实施滨海湿地恢复工程及海岸线</w:t>
      </w:r>
      <w:proofErr w:type="gramStart"/>
      <w:r w:rsidRPr="00F73C98">
        <w:rPr>
          <w:rFonts w:hint="eastAsia"/>
          <w:sz w:val="24"/>
          <w:szCs w:val="21"/>
        </w:rPr>
        <w:t>绿美行动</w:t>
      </w:r>
      <w:proofErr w:type="gramEnd"/>
      <w:r w:rsidR="008D0A6D">
        <w:rPr>
          <w:rFonts w:hint="eastAsia"/>
          <w:sz w:val="24"/>
          <w:szCs w:val="21"/>
        </w:rPr>
        <w:t>、</w:t>
      </w:r>
      <w:r w:rsidRPr="00F73C98">
        <w:rPr>
          <w:rFonts w:hint="eastAsia"/>
          <w:sz w:val="24"/>
          <w:szCs w:val="21"/>
        </w:rPr>
        <w:t>推进美丽海湾建设</w:t>
      </w:r>
      <w:r w:rsidR="008D0A6D">
        <w:rPr>
          <w:rFonts w:hint="eastAsia"/>
          <w:sz w:val="24"/>
          <w:szCs w:val="21"/>
        </w:rPr>
        <w:t>等</w:t>
      </w:r>
      <w:r w:rsidR="000B500D">
        <w:rPr>
          <w:rFonts w:hint="eastAsia"/>
          <w:sz w:val="24"/>
          <w:szCs w:val="21"/>
        </w:rPr>
        <w:t>。</w:t>
      </w:r>
    </w:p>
    <w:p w:rsidR="002332C0" w:rsidRDefault="005376D1">
      <w:pPr>
        <w:spacing w:line="520" w:lineRule="atLeast"/>
        <w:ind w:firstLineChars="200" w:firstLine="480"/>
        <w:rPr>
          <w:sz w:val="24"/>
          <w:szCs w:val="24"/>
        </w:rPr>
      </w:pPr>
      <w:r>
        <w:rPr>
          <w:rFonts w:hint="eastAsia"/>
          <w:sz w:val="24"/>
          <w:szCs w:val="24"/>
        </w:rPr>
        <w:t>2</w:t>
      </w:r>
      <w:r>
        <w:rPr>
          <w:rFonts w:hint="eastAsia"/>
          <w:sz w:val="24"/>
          <w:szCs w:val="24"/>
        </w:rPr>
        <w:t>）统筹和协调</w:t>
      </w:r>
      <w:r w:rsidR="00064A07">
        <w:rPr>
          <w:rFonts w:hint="eastAsia"/>
          <w:sz w:val="24"/>
          <w:szCs w:val="24"/>
        </w:rPr>
        <w:t>工作主要针对</w:t>
      </w:r>
      <w:r>
        <w:rPr>
          <w:rFonts w:hint="eastAsia"/>
          <w:sz w:val="24"/>
          <w:szCs w:val="24"/>
        </w:rPr>
        <w:t>本项目相关的工程设计和景观工程设计的设计单位</w:t>
      </w:r>
      <w:r w:rsidR="00D8478F">
        <w:rPr>
          <w:rFonts w:hint="eastAsia"/>
          <w:sz w:val="24"/>
          <w:szCs w:val="24"/>
        </w:rPr>
        <w:t>，</w:t>
      </w:r>
      <w:r>
        <w:rPr>
          <w:rFonts w:hint="eastAsia"/>
          <w:sz w:val="24"/>
          <w:szCs w:val="24"/>
        </w:rPr>
        <w:t>展开自然生态海岸线设计</w:t>
      </w:r>
      <w:r w:rsidR="00344BA2">
        <w:rPr>
          <w:rFonts w:hint="eastAsia"/>
          <w:sz w:val="24"/>
          <w:szCs w:val="24"/>
        </w:rPr>
        <w:t>统筹协调服务</w:t>
      </w:r>
      <w:r>
        <w:rPr>
          <w:rFonts w:hint="eastAsia"/>
          <w:sz w:val="24"/>
          <w:szCs w:val="24"/>
        </w:rPr>
        <w:t>，高标准打造珠江口自然生态海岸线建设新名片，促进建设自然生态海岸线要求在各堤段中有效落实。</w:t>
      </w:r>
    </w:p>
    <w:p w:rsidR="00A22DC1" w:rsidRDefault="00A22DC1">
      <w:pPr>
        <w:spacing w:line="520" w:lineRule="atLeast"/>
        <w:ind w:firstLineChars="200" w:firstLine="480"/>
        <w:rPr>
          <w:sz w:val="24"/>
          <w:szCs w:val="24"/>
        </w:rPr>
      </w:pPr>
      <w:r>
        <w:rPr>
          <w:rFonts w:hint="eastAsia"/>
          <w:sz w:val="24"/>
          <w:szCs w:val="24"/>
        </w:rPr>
        <w:t>包括但不限于：</w:t>
      </w:r>
    </w:p>
    <w:p w:rsidR="004D46EB" w:rsidRDefault="004D46EB" w:rsidP="004D46EB">
      <w:pPr>
        <w:spacing w:line="520" w:lineRule="atLeast"/>
        <w:ind w:firstLineChars="200" w:firstLine="480"/>
        <w:jc w:val="both"/>
        <w:rPr>
          <w:sz w:val="24"/>
          <w:szCs w:val="21"/>
        </w:rPr>
      </w:pPr>
      <w:r>
        <w:rPr>
          <w:rFonts w:hint="eastAsia"/>
          <w:sz w:val="24"/>
          <w:szCs w:val="21"/>
        </w:rPr>
        <w:t>1</w:t>
      </w:r>
      <w:r>
        <w:rPr>
          <w:rFonts w:hint="eastAsia"/>
          <w:sz w:val="24"/>
          <w:szCs w:val="21"/>
        </w:rPr>
        <w:t>）围绕海岸线</w:t>
      </w:r>
      <w:proofErr w:type="gramStart"/>
      <w:r>
        <w:rPr>
          <w:rFonts w:hint="eastAsia"/>
          <w:sz w:val="24"/>
          <w:szCs w:val="21"/>
        </w:rPr>
        <w:t>保护整治</w:t>
      </w:r>
      <w:proofErr w:type="gramEnd"/>
      <w:r>
        <w:rPr>
          <w:rFonts w:hint="eastAsia"/>
          <w:sz w:val="24"/>
          <w:szCs w:val="21"/>
        </w:rPr>
        <w:t>修复咨询的目标要求，聚焦设计理念及设计方案的创新性</w:t>
      </w:r>
      <w:r w:rsidR="000C4F63">
        <w:rPr>
          <w:rFonts w:hint="eastAsia"/>
          <w:sz w:val="24"/>
          <w:szCs w:val="21"/>
        </w:rPr>
        <w:t>；</w:t>
      </w:r>
    </w:p>
    <w:p w:rsidR="004D46EB" w:rsidRDefault="004D46EB" w:rsidP="004D46EB">
      <w:pPr>
        <w:spacing w:line="520" w:lineRule="atLeast"/>
        <w:ind w:firstLineChars="200" w:firstLine="480"/>
        <w:jc w:val="both"/>
        <w:rPr>
          <w:sz w:val="24"/>
          <w:szCs w:val="21"/>
        </w:rPr>
      </w:pPr>
      <w:r>
        <w:rPr>
          <w:rFonts w:hint="eastAsia"/>
          <w:sz w:val="24"/>
          <w:szCs w:val="21"/>
        </w:rPr>
        <w:t>2</w:t>
      </w:r>
      <w:r>
        <w:rPr>
          <w:rFonts w:hint="eastAsia"/>
          <w:sz w:val="24"/>
          <w:szCs w:val="21"/>
        </w:rPr>
        <w:t>）</w:t>
      </w:r>
      <w:r w:rsidR="000C4F63">
        <w:rPr>
          <w:rFonts w:hint="eastAsia"/>
          <w:sz w:val="24"/>
          <w:szCs w:val="21"/>
        </w:rPr>
        <w:t>从</w:t>
      </w:r>
      <w:r>
        <w:rPr>
          <w:rFonts w:hint="eastAsia"/>
          <w:sz w:val="24"/>
          <w:szCs w:val="21"/>
        </w:rPr>
        <w:t>项目设计理念思路、总体布局等方面提出统一的措施建议</w:t>
      </w:r>
      <w:r w:rsidR="000C4F63">
        <w:rPr>
          <w:rFonts w:hint="eastAsia"/>
          <w:sz w:val="24"/>
          <w:szCs w:val="21"/>
        </w:rPr>
        <w:t>；</w:t>
      </w:r>
    </w:p>
    <w:p w:rsidR="004D46EB" w:rsidRPr="00763D4B" w:rsidRDefault="004D46EB" w:rsidP="00763D4B">
      <w:pPr>
        <w:spacing w:line="520" w:lineRule="atLeast"/>
        <w:ind w:firstLineChars="200" w:firstLine="480"/>
        <w:jc w:val="both"/>
        <w:rPr>
          <w:sz w:val="24"/>
          <w:szCs w:val="21"/>
        </w:rPr>
      </w:pPr>
      <w:r>
        <w:rPr>
          <w:rFonts w:hint="eastAsia"/>
          <w:sz w:val="24"/>
          <w:szCs w:val="21"/>
        </w:rPr>
        <w:t>3</w:t>
      </w:r>
      <w:r>
        <w:rPr>
          <w:rFonts w:hint="eastAsia"/>
          <w:sz w:val="24"/>
          <w:szCs w:val="21"/>
        </w:rPr>
        <w:t>）对自然生态海岸线建设方案的初步设计至施工图设计中遇到的问题（如水文化、水生态、</w:t>
      </w:r>
      <w:proofErr w:type="gramStart"/>
      <w:r>
        <w:rPr>
          <w:rFonts w:hint="eastAsia"/>
          <w:sz w:val="24"/>
          <w:szCs w:val="21"/>
        </w:rPr>
        <w:t>水经济</w:t>
      </w:r>
      <w:proofErr w:type="gramEnd"/>
      <w:r>
        <w:rPr>
          <w:rFonts w:hint="eastAsia"/>
          <w:sz w:val="24"/>
          <w:szCs w:val="21"/>
        </w:rPr>
        <w:t>等）提出统筹设计建议，或者相关引导和评判；对需要</w:t>
      </w:r>
      <w:r>
        <w:rPr>
          <w:rFonts w:hint="eastAsia"/>
          <w:sz w:val="24"/>
          <w:szCs w:val="21"/>
        </w:rPr>
        <w:lastRenderedPageBreak/>
        <w:t>统筹考虑的设计问题，提出统筹建议；如遇重大问题，协助业主召开专题研究会议。</w:t>
      </w:r>
    </w:p>
    <w:p w:rsidR="002332C0" w:rsidRDefault="000A40D1">
      <w:pPr>
        <w:keepNext/>
        <w:keepLines/>
        <w:spacing w:beforeLines="200" w:before="480" w:afterLines="150" w:after="360" w:line="520" w:lineRule="atLeast"/>
        <w:outlineLvl w:val="0"/>
        <w:rPr>
          <w:rFonts w:eastAsia="黑体"/>
          <w:sz w:val="36"/>
        </w:rPr>
      </w:pPr>
      <w:bookmarkStart w:id="39" w:name="_Toc157499133"/>
      <w:bookmarkStart w:id="40" w:name="_Toc2989"/>
      <w:bookmarkStart w:id="41" w:name="_Toc23334"/>
      <w:bookmarkStart w:id="42" w:name="_Toc20828"/>
      <w:bookmarkStart w:id="43" w:name="_Toc5210"/>
      <w:bookmarkStart w:id="44" w:name="_Toc2010"/>
      <w:bookmarkStart w:id="45" w:name="_Toc15065"/>
      <w:bookmarkStart w:id="46" w:name="_Toc20421"/>
      <w:bookmarkStart w:id="47" w:name="_Toc11531"/>
      <w:r>
        <w:rPr>
          <w:rFonts w:eastAsia="黑体"/>
          <w:sz w:val="36"/>
        </w:rPr>
        <w:t>4</w:t>
      </w:r>
      <w:r w:rsidR="005376D1">
        <w:rPr>
          <w:rFonts w:eastAsia="黑体" w:hint="eastAsia"/>
          <w:sz w:val="36"/>
        </w:rPr>
        <w:t>. </w:t>
      </w:r>
      <w:r w:rsidR="005376D1">
        <w:rPr>
          <w:rFonts w:eastAsia="黑体" w:hint="eastAsia"/>
          <w:sz w:val="36"/>
        </w:rPr>
        <w:t>成果提交要求</w:t>
      </w:r>
      <w:bookmarkEnd w:id="39"/>
      <w:bookmarkEnd w:id="40"/>
      <w:bookmarkEnd w:id="41"/>
      <w:bookmarkEnd w:id="42"/>
      <w:bookmarkEnd w:id="43"/>
      <w:bookmarkEnd w:id="44"/>
      <w:bookmarkEnd w:id="45"/>
      <w:bookmarkEnd w:id="46"/>
      <w:bookmarkEnd w:id="47"/>
    </w:p>
    <w:p w:rsidR="002332C0" w:rsidRDefault="005376D1">
      <w:pPr>
        <w:spacing w:line="520" w:lineRule="atLeast"/>
        <w:ind w:firstLineChars="200" w:firstLine="480"/>
        <w:jc w:val="both"/>
        <w:rPr>
          <w:sz w:val="24"/>
          <w:szCs w:val="21"/>
        </w:rPr>
      </w:pPr>
      <w:r>
        <w:rPr>
          <w:rFonts w:hint="eastAsia"/>
          <w:sz w:val="24"/>
          <w:szCs w:val="21"/>
        </w:rPr>
        <w:t>形成</w:t>
      </w:r>
      <w:r w:rsidR="000524E4">
        <w:rPr>
          <w:rFonts w:hint="eastAsia"/>
          <w:sz w:val="24"/>
          <w:szCs w:val="21"/>
        </w:rPr>
        <w:t>南沙全民文化体育综合体海岸线</w:t>
      </w:r>
      <w:proofErr w:type="gramStart"/>
      <w:r w:rsidR="000524E4">
        <w:rPr>
          <w:rFonts w:hint="eastAsia"/>
          <w:sz w:val="24"/>
          <w:szCs w:val="21"/>
        </w:rPr>
        <w:t>保护整治</w:t>
      </w:r>
      <w:proofErr w:type="gramEnd"/>
      <w:r w:rsidR="000524E4">
        <w:rPr>
          <w:rFonts w:hint="eastAsia"/>
          <w:sz w:val="24"/>
          <w:szCs w:val="21"/>
        </w:rPr>
        <w:t>修复</w:t>
      </w:r>
      <w:r>
        <w:rPr>
          <w:rFonts w:hint="eastAsia"/>
          <w:sz w:val="24"/>
          <w:szCs w:val="21"/>
        </w:rPr>
        <w:t>咨询相关成果汇总</w:t>
      </w:r>
      <w:r w:rsidR="000A40D1">
        <w:rPr>
          <w:rFonts w:hint="eastAsia"/>
          <w:sz w:val="24"/>
          <w:szCs w:val="21"/>
        </w:rPr>
        <w:t>；</w:t>
      </w:r>
      <w:r>
        <w:rPr>
          <w:rFonts w:hint="eastAsia"/>
          <w:sz w:val="24"/>
          <w:szCs w:val="21"/>
        </w:rPr>
        <w:t>统筹协调服务获得南沙大型城市综合体建设指挥部组织的技术论证或认可</w:t>
      </w:r>
      <w:r w:rsidR="00791123">
        <w:rPr>
          <w:rFonts w:hint="eastAsia"/>
          <w:sz w:val="24"/>
          <w:szCs w:val="21"/>
        </w:rPr>
        <w:t>。</w:t>
      </w:r>
    </w:p>
    <w:sectPr w:rsidR="002332C0">
      <w:footerReference w:type="default" r:id="rId8"/>
      <w:pgSz w:w="11906" w:h="16838"/>
      <w:pgMar w:top="1440" w:right="1797" w:bottom="1440" w:left="1797" w:header="851" w:footer="992" w:gutter="0"/>
      <w:cols w:space="708"/>
      <w:docGrid w:linePitch="380" w:charSpace="-41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E56" w:rsidRDefault="00BB6E56">
      <w:r>
        <w:separator/>
      </w:r>
    </w:p>
  </w:endnote>
  <w:endnote w:type="continuationSeparator" w:id="0">
    <w:p w:rsidR="00BB6E56" w:rsidRDefault="00BB6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宋体v.輄">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dobeSongStd-Light">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行楷_GBK">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391083"/>
    </w:sdtPr>
    <w:sdtEndPr/>
    <w:sdtContent>
      <w:p w:rsidR="002332C0" w:rsidRDefault="005376D1">
        <w:pPr>
          <w:pStyle w:val="ae"/>
          <w:jc w:val="center"/>
        </w:pPr>
        <w:r>
          <w:fldChar w:fldCharType="begin"/>
        </w:r>
        <w:r>
          <w:instrText>PAGE   \* MERGEFORMAT</w:instrText>
        </w:r>
        <w:r>
          <w:fldChar w:fldCharType="separate"/>
        </w:r>
        <w:r w:rsidR="001B7ECA" w:rsidRPr="001B7ECA">
          <w:rPr>
            <w:noProof/>
            <w:lang w:val="zh-CN"/>
          </w:rPr>
          <w:t>1</w:t>
        </w:r>
        <w:r>
          <w:fldChar w:fldCharType="end"/>
        </w:r>
      </w:p>
    </w:sdtContent>
  </w:sdt>
  <w:p w:rsidR="002332C0" w:rsidRDefault="002332C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E56" w:rsidRDefault="00BB6E56">
      <w:r>
        <w:separator/>
      </w:r>
    </w:p>
  </w:footnote>
  <w:footnote w:type="continuationSeparator" w:id="0">
    <w:p w:rsidR="00BB6E56" w:rsidRDefault="00BB6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CA85D"/>
    <w:multiLevelType w:val="singleLevel"/>
    <w:tmpl w:val="103CA85D"/>
    <w:lvl w:ilvl="0">
      <w:start w:val="3"/>
      <w:numFmt w:val="decimal"/>
      <w:suff w:val="nothing"/>
      <w:lvlText w:val="%1．"/>
      <w:lvlJc w:val="left"/>
    </w:lvl>
  </w:abstractNum>
  <w:abstractNum w:abstractNumId="1" w15:restartNumberingAfterBreak="0">
    <w:nsid w:val="2E2693AE"/>
    <w:multiLevelType w:val="singleLevel"/>
    <w:tmpl w:val="2E2693AE"/>
    <w:lvl w:ilvl="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proofState w:spelling="clean" w:grammar="clean"/>
  <w:defaultTabStop w:val="425"/>
  <w:drawingGridHorizontalSpacing w:val="259"/>
  <w:drawingGridVerticalSpacing w:val="19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7A0"/>
    <w:rsid w:val="0000145A"/>
    <w:rsid w:val="00001F35"/>
    <w:rsid w:val="000020E9"/>
    <w:rsid w:val="00002FAF"/>
    <w:rsid w:val="00003A40"/>
    <w:rsid w:val="00004235"/>
    <w:rsid w:val="00004F0C"/>
    <w:rsid w:val="00005EFD"/>
    <w:rsid w:val="0000619C"/>
    <w:rsid w:val="0000655B"/>
    <w:rsid w:val="00006BAF"/>
    <w:rsid w:val="00007086"/>
    <w:rsid w:val="000071C7"/>
    <w:rsid w:val="00007EDC"/>
    <w:rsid w:val="000107D9"/>
    <w:rsid w:val="00011E27"/>
    <w:rsid w:val="00012034"/>
    <w:rsid w:val="000123E2"/>
    <w:rsid w:val="0001240C"/>
    <w:rsid w:val="00017300"/>
    <w:rsid w:val="000177D1"/>
    <w:rsid w:val="00020A63"/>
    <w:rsid w:val="00022B58"/>
    <w:rsid w:val="00025574"/>
    <w:rsid w:val="00025694"/>
    <w:rsid w:val="00026099"/>
    <w:rsid w:val="0002609F"/>
    <w:rsid w:val="00026112"/>
    <w:rsid w:val="000267FB"/>
    <w:rsid w:val="00026B45"/>
    <w:rsid w:val="00026D0D"/>
    <w:rsid w:val="000270D6"/>
    <w:rsid w:val="00027785"/>
    <w:rsid w:val="00030714"/>
    <w:rsid w:val="00032881"/>
    <w:rsid w:val="00033838"/>
    <w:rsid w:val="00033C15"/>
    <w:rsid w:val="000360ED"/>
    <w:rsid w:val="0003666F"/>
    <w:rsid w:val="00037A56"/>
    <w:rsid w:val="00040043"/>
    <w:rsid w:val="0004072C"/>
    <w:rsid w:val="000411CD"/>
    <w:rsid w:val="00042288"/>
    <w:rsid w:val="00043159"/>
    <w:rsid w:val="00043978"/>
    <w:rsid w:val="00044210"/>
    <w:rsid w:val="00046F7C"/>
    <w:rsid w:val="00050F8F"/>
    <w:rsid w:val="00051FD2"/>
    <w:rsid w:val="000524E4"/>
    <w:rsid w:val="00052BD3"/>
    <w:rsid w:val="00053582"/>
    <w:rsid w:val="00054A0A"/>
    <w:rsid w:val="00057B5A"/>
    <w:rsid w:val="00057DF9"/>
    <w:rsid w:val="00060C7C"/>
    <w:rsid w:val="00061CA3"/>
    <w:rsid w:val="00062C84"/>
    <w:rsid w:val="0006381D"/>
    <w:rsid w:val="000638F6"/>
    <w:rsid w:val="000641FB"/>
    <w:rsid w:val="00064A07"/>
    <w:rsid w:val="00070775"/>
    <w:rsid w:val="00071E90"/>
    <w:rsid w:val="00072AE3"/>
    <w:rsid w:val="0007450D"/>
    <w:rsid w:val="00074577"/>
    <w:rsid w:val="000752C9"/>
    <w:rsid w:val="00075F9A"/>
    <w:rsid w:val="00076879"/>
    <w:rsid w:val="00076B0B"/>
    <w:rsid w:val="00076DA7"/>
    <w:rsid w:val="00077DE6"/>
    <w:rsid w:val="000802B1"/>
    <w:rsid w:val="00080617"/>
    <w:rsid w:val="00081FD9"/>
    <w:rsid w:val="000831B0"/>
    <w:rsid w:val="00083414"/>
    <w:rsid w:val="00083C18"/>
    <w:rsid w:val="000853A6"/>
    <w:rsid w:val="000874E2"/>
    <w:rsid w:val="0009014B"/>
    <w:rsid w:val="000908DE"/>
    <w:rsid w:val="00092AD2"/>
    <w:rsid w:val="00094262"/>
    <w:rsid w:val="00094469"/>
    <w:rsid w:val="00095D36"/>
    <w:rsid w:val="00096F77"/>
    <w:rsid w:val="000A0725"/>
    <w:rsid w:val="000A0BBC"/>
    <w:rsid w:val="000A0C2F"/>
    <w:rsid w:val="000A0FA1"/>
    <w:rsid w:val="000A2BD9"/>
    <w:rsid w:val="000A2C9A"/>
    <w:rsid w:val="000A3791"/>
    <w:rsid w:val="000A40D1"/>
    <w:rsid w:val="000A763C"/>
    <w:rsid w:val="000A768A"/>
    <w:rsid w:val="000B014C"/>
    <w:rsid w:val="000B0C59"/>
    <w:rsid w:val="000B35C4"/>
    <w:rsid w:val="000B47C4"/>
    <w:rsid w:val="000B500D"/>
    <w:rsid w:val="000B5583"/>
    <w:rsid w:val="000B5AC4"/>
    <w:rsid w:val="000C0271"/>
    <w:rsid w:val="000C0396"/>
    <w:rsid w:val="000C2163"/>
    <w:rsid w:val="000C4F63"/>
    <w:rsid w:val="000C54A5"/>
    <w:rsid w:val="000C7375"/>
    <w:rsid w:val="000D006C"/>
    <w:rsid w:val="000D0497"/>
    <w:rsid w:val="000D0C5E"/>
    <w:rsid w:val="000D199C"/>
    <w:rsid w:val="000D2BBB"/>
    <w:rsid w:val="000D4927"/>
    <w:rsid w:val="000D4CA7"/>
    <w:rsid w:val="000D5629"/>
    <w:rsid w:val="000D5AA0"/>
    <w:rsid w:val="000E0622"/>
    <w:rsid w:val="000E1406"/>
    <w:rsid w:val="000E46C1"/>
    <w:rsid w:val="000F00CE"/>
    <w:rsid w:val="000F0FA4"/>
    <w:rsid w:val="000F1805"/>
    <w:rsid w:val="000F1EB1"/>
    <w:rsid w:val="000F204A"/>
    <w:rsid w:val="000F2F21"/>
    <w:rsid w:val="000F4165"/>
    <w:rsid w:val="000F4BCE"/>
    <w:rsid w:val="000F5128"/>
    <w:rsid w:val="00100535"/>
    <w:rsid w:val="001007D9"/>
    <w:rsid w:val="00100B07"/>
    <w:rsid w:val="00102350"/>
    <w:rsid w:val="00104393"/>
    <w:rsid w:val="0010544B"/>
    <w:rsid w:val="00105754"/>
    <w:rsid w:val="00105831"/>
    <w:rsid w:val="00106F07"/>
    <w:rsid w:val="00106F95"/>
    <w:rsid w:val="001079DA"/>
    <w:rsid w:val="00110844"/>
    <w:rsid w:val="001118B0"/>
    <w:rsid w:val="00112758"/>
    <w:rsid w:val="001135D6"/>
    <w:rsid w:val="001221C3"/>
    <w:rsid w:val="00123461"/>
    <w:rsid w:val="001263DD"/>
    <w:rsid w:val="00131140"/>
    <w:rsid w:val="0013342F"/>
    <w:rsid w:val="00133874"/>
    <w:rsid w:val="00136CEC"/>
    <w:rsid w:val="00142042"/>
    <w:rsid w:val="0014368E"/>
    <w:rsid w:val="0014450F"/>
    <w:rsid w:val="00147D04"/>
    <w:rsid w:val="001504F5"/>
    <w:rsid w:val="0015137E"/>
    <w:rsid w:val="00152E9A"/>
    <w:rsid w:val="0015499A"/>
    <w:rsid w:val="001552CC"/>
    <w:rsid w:val="00157429"/>
    <w:rsid w:val="00157673"/>
    <w:rsid w:val="001576F5"/>
    <w:rsid w:val="00157837"/>
    <w:rsid w:val="00160284"/>
    <w:rsid w:val="001611F2"/>
    <w:rsid w:val="001619DB"/>
    <w:rsid w:val="00161B07"/>
    <w:rsid w:val="00161F85"/>
    <w:rsid w:val="001628DF"/>
    <w:rsid w:val="00162E67"/>
    <w:rsid w:val="001638C2"/>
    <w:rsid w:val="00163AF9"/>
    <w:rsid w:val="00164820"/>
    <w:rsid w:val="001655C0"/>
    <w:rsid w:val="00165A54"/>
    <w:rsid w:val="00165FC8"/>
    <w:rsid w:val="001667B4"/>
    <w:rsid w:val="00166C87"/>
    <w:rsid w:val="00166F3A"/>
    <w:rsid w:val="00166FD5"/>
    <w:rsid w:val="00170606"/>
    <w:rsid w:val="00171C5A"/>
    <w:rsid w:val="00171E17"/>
    <w:rsid w:val="00172A27"/>
    <w:rsid w:val="0017345A"/>
    <w:rsid w:val="001742B3"/>
    <w:rsid w:val="0017453B"/>
    <w:rsid w:val="001745D9"/>
    <w:rsid w:val="00174950"/>
    <w:rsid w:val="001763C8"/>
    <w:rsid w:val="00176F41"/>
    <w:rsid w:val="001809F8"/>
    <w:rsid w:val="00180FC7"/>
    <w:rsid w:val="0018169A"/>
    <w:rsid w:val="001816DB"/>
    <w:rsid w:val="00181A90"/>
    <w:rsid w:val="00181E14"/>
    <w:rsid w:val="0018270B"/>
    <w:rsid w:val="00182B60"/>
    <w:rsid w:val="00183094"/>
    <w:rsid w:val="001837AD"/>
    <w:rsid w:val="00184E82"/>
    <w:rsid w:val="00184F84"/>
    <w:rsid w:val="001850A6"/>
    <w:rsid w:val="001851FD"/>
    <w:rsid w:val="00186BD6"/>
    <w:rsid w:val="00186E6F"/>
    <w:rsid w:val="00187753"/>
    <w:rsid w:val="00187D57"/>
    <w:rsid w:val="00187E43"/>
    <w:rsid w:val="0019038A"/>
    <w:rsid w:val="00190D1F"/>
    <w:rsid w:val="00193B78"/>
    <w:rsid w:val="0019428F"/>
    <w:rsid w:val="00194C6C"/>
    <w:rsid w:val="001960D8"/>
    <w:rsid w:val="00196C5C"/>
    <w:rsid w:val="001A234B"/>
    <w:rsid w:val="001A487E"/>
    <w:rsid w:val="001A560B"/>
    <w:rsid w:val="001A665C"/>
    <w:rsid w:val="001A778F"/>
    <w:rsid w:val="001A7A5D"/>
    <w:rsid w:val="001A7C89"/>
    <w:rsid w:val="001B05BC"/>
    <w:rsid w:val="001B084F"/>
    <w:rsid w:val="001B1145"/>
    <w:rsid w:val="001B1193"/>
    <w:rsid w:val="001B16F2"/>
    <w:rsid w:val="001B1D86"/>
    <w:rsid w:val="001B1ED4"/>
    <w:rsid w:val="001B246C"/>
    <w:rsid w:val="001B2ECC"/>
    <w:rsid w:val="001B3136"/>
    <w:rsid w:val="001B366A"/>
    <w:rsid w:val="001B3EBF"/>
    <w:rsid w:val="001B5A33"/>
    <w:rsid w:val="001B72C3"/>
    <w:rsid w:val="001B7ECA"/>
    <w:rsid w:val="001B7F10"/>
    <w:rsid w:val="001C0611"/>
    <w:rsid w:val="001C0EFF"/>
    <w:rsid w:val="001C3A60"/>
    <w:rsid w:val="001C44D9"/>
    <w:rsid w:val="001C46E4"/>
    <w:rsid w:val="001C62BB"/>
    <w:rsid w:val="001C665F"/>
    <w:rsid w:val="001D042A"/>
    <w:rsid w:val="001D08D6"/>
    <w:rsid w:val="001D1B90"/>
    <w:rsid w:val="001D2A3B"/>
    <w:rsid w:val="001D2B69"/>
    <w:rsid w:val="001D3EE5"/>
    <w:rsid w:val="001D41B6"/>
    <w:rsid w:val="001D4D7D"/>
    <w:rsid w:val="001E1119"/>
    <w:rsid w:val="001E159D"/>
    <w:rsid w:val="001E1B39"/>
    <w:rsid w:val="001E2894"/>
    <w:rsid w:val="001E2F4A"/>
    <w:rsid w:val="001E354A"/>
    <w:rsid w:val="001E3F60"/>
    <w:rsid w:val="001E41B2"/>
    <w:rsid w:val="001E4A91"/>
    <w:rsid w:val="001E4F6D"/>
    <w:rsid w:val="001E6C76"/>
    <w:rsid w:val="001E77E0"/>
    <w:rsid w:val="001F1047"/>
    <w:rsid w:val="001F1B3C"/>
    <w:rsid w:val="001F1E5A"/>
    <w:rsid w:val="001F4C81"/>
    <w:rsid w:val="001F5C7D"/>
    <w:rsid w:val="00202977"/>
    <w:rsid w:val="002033EB"/>
    <w:rsid w:val="00205617"/>
    <w:rsid w:val="00206197"/>
    <w:rsid w:val="00207772"/>
    <w:rsid w:val="00207B87"/>
    <w:rsid w:val="00207D80"/>
    <w:rsid w:val="00207F72"/>
    <w:rsid w:val="0021056D"/>
    <w:rsid w:val="0021062C"/>
    <w:rsid w:val="00211040"/>
    <w:rsid w:val="00211B40"/>
    <w:rsid w:val="0021214F"/>
    <w:rsid w:val="002125D1"/>
    <w:rsid w:val="00212C09"/>
    <w:rsid w:val="002140A7"/>
    <w:rsid w:val="00214E82"/>
    <w:rsid w:val="002157E7"/>
    <w:rsid w:val="002161A1"/>
    <w:rsid w:val="002210D2"/>
    <w:rsid w:val="00221A00"/>
    <w:rsid w:val="002222EE"/>
    <w:rsid w:val="002225CB"/>
    <w:rsid w:val="00222D4E"/>
    <w:rsid w:val="002236C9"/>
    <w:rsid w:val="0022448B"/>
    <w:rsid w:val="00224C33"/>
    <w:rsid w:val="0022514A"/>
    <w:rsid w:val="002261BD"/>
    <w:rsid w:val="00230233"/>
    <w:rsid w:val="00230E68"/>
    <w:rsid w:val="002324D9"/>
    <w:rsid w:val="0023274C"/>
    <w:rsid w:val="002327AC"/>
    <w:rsid w:val="0023283E"/>
    <w:rsid w:val="002330C3"/>
    <w:rsid w:val="002332C0"/>
    <w:rsid w:val="00233ED5"/>
    <w:rsid w:val="00234FBB"/>
    <w:rsid w:val="0023643C"/>
    <w:rsid w:val="002402CB"/>
    <w:rsid w:val="0024035E"/>
    <w:rsid w:val="00240A3A"/>
    <w:rsid w:val="00241D28"/>
    <w:rsid w:val="00242211"/>
    <w:rsid w:val="0024437E"/>
    <w:rsid w:val="00244A82"/>
    <w:rsid w:val="00244F32"/>
    <w:rsid w:val="00250008"/>
    <w:rsid w:val="00250E60"/>
    <w:rsid w:val="002514CD"/>
    <w:rsid w:val="002514E7"/>
    <w:rsid w:val="002546F4"/>
    <w:rsid w:val="00255235"/>
    <w:rsid w:val="00256C13"/>
    <w:rsid w:val="00257627"/>
    <w:rsid w:val="00260846"/>
    <w:rsid w:val="00261702"/>
    <w:rsid w:val="002621AC"/>
    <w:rsid w:val="002638A4"/>
    <w:rsid w:val="00263CFB"/>
    <w:rsid w:val="00263D76"/>
    <w:rsid w:val="00264AB5"/>
    <w:rsid w:val="0026643C"/>
    <w:rsid w:val="002674DB"/>
    <w:rsid w:val="00267A20"/>
    <w:rsid w:val="00273AF9"/>
    <w:rsid w:val="00275CC3"/>
    <w:rsid w:val="00277EAF"/>
    <w:rsid w:val="002800FC"/>
    <w:rsid w:val="00280FDF"/>
    <w:rsid w:val="00281314"/>
    <w:rsid w:val="002868EF"/>
    <w:rsid w:val="0028767E"/>
    <w:rsid w:val="0029032F"/>
    <w:rsid w:val="00290390"/>
    <w:rsid w:val="00290969"/>
    <w:rsid w:val="0029153E"/>
    <w:rsid w:val="00295380"/>
    <w:rsid w:val="00295C46"/>
    <w:rsid w:val="00296435"/>
    <w:rsid w:val="0029775C"/>
    <w:rsid w:val="002A0691"/>
    <w:rsid w:val="002A0C98"/>
    <w:rsid w:val="002A17F7"/>
    <w:rsid w:val="002A2F98"/>
    <w:rsid w:val="002A3153"/>
    <w:rsid w:val="002A398E"/>
    <w:rsid w:val="002A48D4"/>
    <w:rsid w:val="002A4A94"/>
    <w:rsid w:val="002A4B29"/>
    <w:rsid w:val="002A566B"/>
    <w:rsid w:val="002A5CB0"/>
    <w:rsid w:val="002A6093"/>
    <w:rsid w:val="002A76DD"/>
    <w:rsid w:val="002B42F6"/>
    <w:rsid w:val="002B4D35"/>
    <w:rsid w:val="002B5CBA"/>
    <w:rsid w:val="002B655A"/>
    <w:rsid w:val="002B6DEF"/>
    <w:rsid w:val="002B7CDD"/>
    <w:rsid w:val="002C085C"/>
    <w:rsid w:val="002C0B97"/>
    <w:rsid w:val="002C1625"/>
    <w:rsid w:val="002C3796"/>
    <w:rsid w:val="002C4423"/>
    <w:rsid w:val="002C48DA"/>
    <w:rsid w:val="002C4C42"/>
    <w:rsid w:val="002C6D5C"/>
    <w:rsid w:val="002C7394"/>
    <w:rsid w:val="002C7AED"/>
    <w:rsid w:val="002D012F"/>
    <w:rsid w:val="002D0A20"/>
    <w:rsid w:val="002D11C3"/>
    <w:rsid w:val="002D2D4F"/>
    <w:rsid w:val="002D3740"/>
    <w:rsid w:val="002D3EBB"/>
    <w:rsid w:val="002D41C9"/>
    <w:rsid w:val="002D6989"/>
    <w:rsid w:val="002D793B"/>
    <w:rsid w:val="002E1A39"/>
    <w:rsid w:val="002E253F"/>
    <w:rsid w:val="002E2F5A"/>
    <w:rsid w:val="002E3896"/>
    <w:rsid w:val="002E672F"/>
    <w:rsid w:val="002E73C2"/>
    <w:rsid w:val="002F1585"/>
    <w:rsid w:val="002F1704"/>
    <w:rsid w:val="002F17DC"/>
    <w:rsid w:val="002F1A3E"/>
    <w:rsid w:val="002F3F5F"/>
    <w:rsid w:val="002F550A"/>
    <w:rsid w:val="002F7952"/>
    <w:rsid w:val="0030033D"/>
    <w:rsid w:val="0030085F"/>
    <w:rsid w:val="00300B6C"/>
    <w:rsid w:val="0030367B"/>
    <w:rsid w:val="00303B72"/>
    <w:rsid w:val="003129EE"/>
    <w:rsid w:val="00313D66"/>
    <w:rsid w:val="0031589B"/>
    <w:rsid w:val="00315CE3"/>
    <w:rsid w:val="00317FFB"/>
    <w:rsid w:val="003200AC"/>
    <w:rsid w:val="00320DB9"/>
    <w:rsid w:val="0032135E"/>
    <w:rsid w:val="003238C4"/>
    <w:rsid w:val="00324AD4"/>
    <w:rsid w:val="0032569E"/>
    <w:rsid w:val="00325B6C"/>
    <w:rsid w:val="003316C6"/>
    <w:rsid w:val="00332221"/>
    <w:rsid w:val="00333482"/>
    <w:rsid w:val="00334374"/>
    <w:rsid w:val="003350FF"/>
    <w:rsid w:val="0033708A"/>
    <w:rsid w:val="00337983"/>
    <w:rsid w:val="00340AA3"/>
    <w:rsid w:val="003410B5"/>
    <w:rsid w:val="00341350"/>
    <w:rsid w:val="00341AB5"/>
    <w:rsid w:val="00342D9F"/>
    <w:rsid w:val="00343FA9"/>
    <w:rsid w:val="00344BA2"/>
    <w:rsid w:val="00344FF2"/>
    <w:rsid w:val="003451B0"/>
    <w:rsid w:val="00347246"/>
    <w:rsid w:val="003478D1"/>
    <w:rsid w:val="00347D7F"/>
    <w:rsid w:val="00351535"/>
    <w:rsid w:val="0035177E"/>
    <w:rsid w:val="00352A28"/>
    <w:rsid w:val="00352C09"/>
    <w:rsid w:val="00352DDE"/>
    <w:rsid w:val="00354189"/>
    <w:rsid w:val="00355036"/>
    <w:rsid w:val="0035564F"/>
    <w:rsid w:val="00355719"/>
    <w:rsid w:val="00357FA6"/>
    <w:rsid w:val="003619BE"/>
    <w:rsid w:val="0036505F"/>
    <w:rsid w:val="00370743"/>
    <w:rsid w:val="00370DE6"/>
    <w:rsid w:val="00371814"/>
    <w:rsid w:val="00372ABF"/>
    <w:rsid w:val="00373A06"/>
    <w:rsid w:val="003743E0"/>
    <w:rsid w:val="00375AD4"/>
    <w:rsid w:val="00375D86"/>
    <w:rsid w:val="00375F3F"/>
    <w:rsid w:val="0037611E"/>
    <w:rsid w:val="00376786"/>
    <w:rsid w:val="00380924"/>
    <w:rsid w:val="00380FAE"/>
    <w:rsid w:val="00382285"/>
    <w:rsid w:val="00382326"/>
    <w:rsid w:val="00387B7E"/>
    <w:rsid w:val="00387E03"/>
    <w:rsid w:val="003911A7"/>
    <w:rsid w:val="00391980"/>
    <w:rsid w:val="0039250C"/>
    <w:rsid w:val="00392A54"/>
    <w:rsid w:val="00392BDE"/>
    <w:rsid w:val="00394F92"/>
    <w:rsid w:val="003963FE"/>
    <w:rsid w:val="003968BF"/>
    <w:rsid w:val="00396D45"/>
    <w:rsid w:val="003970D1"/>
    <w:rsid w:val="003A1537"/>
    <w:rsid w:val="003A2A12"/>
    <w:rsid w:val="003A447B"/>
    <w:rsid w:val="003A5BBD"/>
    <w:rsid w:val="003A604C"/>
    <w:rsid w:val="003A7294"/>
    <w:rsid w:val="003B14F4"/>
    <w:rsid w:val="003B239E"/>
    <w:rsid w:val="003B26E0"/>
    <w:rsid w:val="003B3013"/>
    <w:rsid w:val="003B3848"/>
    <w:rsid w:val="003B484C"/>
    <w:rsid w:val="003B5288"/>
    <w:rsid w:val="003B6B9B"/>
    <w:rsid w:val="003B6D10"/>
    <w:rsid w:val="003B7766"/>
    <w:rsid w:val="003C1914"/>
    <w:rsid w:val="003C20DE"/>
    <w:rsid w:val="003C2394"/>
    <w:rsid w:val="003C25B6"/>
    <w:rsid w:val="003C5ADA"/>
    <w:rsid w:val="003C70B6"/>
    <w:rsid w:val="003C70D1"/>
    <w:rsid w:val="003D11C5"/>
    <w:rsid w:val="003D47F2"/>
    <w:rsid w:val="003D56BA"/>
    <w:rsid w:val="003D5D52"/>
    <w:rsid w:val="003E024D"/>
    <w:rsid w:val="003E0BC6"/>
    <w:rsid w:val="003E1ECA"/>
    <w:rsid w:val="003E4842"/>
    <w:rsid w:val="003E4AFB"/>
    <w:rsid w:val="003E58EF"/>
    <w:rsid w:val="003E6F63"/>
    <w:rsid w:val="003E7406"/>
    <w:rsid w:val="003F0223"/>
    <w:rsid w:val="003F4DD7"/>
    <w:rsid w:val="003F55F7"/>
    <w:rsid w:val="003F5B87"/>
    <w:rsid w:val="003F60C6"/>
    <w:rsid w:val="003F65B1"/>
    <w:rsid w:val="003F6BF7"/>
    <w:rsid w:val="00400633"/>
    <w:rsid w:val="00400798"/>
    <w:rsid w:val="00401E5A"/>
    <w:rsid w:val="0040241B"/>
    <w:rsid w:val="00405C90"/>
    <w:rsid w:val="00406567"/>
    <w:rsid w:val="0040699E"/>
    <w:rsid w:val="00407592"/>
    <w:rsid w:val="00407B7F"/>
    <w:rsid w:val="00410AAB"/>
    <w:rsid w:val="00411E58"/>
    <w:rsid w:val="00411F1E"/>
    <w:rsid w:val="004120B5"/>
    <w:rsid w:val="004142A0"/>
    <w:rsid w:val="0041517F"/>
    <w:rsid w:val="00416045"/>
    <w:rsid w:val="00416BAB"/>
    <w:rsid w:val="004170F1"/>
    <w:rsid w:val="004171A9"/>
    <w:rsid w:val="00421BFF"/>
    <w:rsid w:val="004220D3"/>
    <w:rsid w:val="004223D5"/>
    <w:rsid w:val="0042324F"/>
    <w:rsid w:val="00423506"/>
    <w:rsid w:val="00423E2E"/>
    <w:rsid w:val="004249D0"/>
    <w:rsid w:val="004253BC"/>
    <w:rsid w:val="00425CA9"/>
    <w:rsid w:val="00426AFA"/>
    <w:rsid w:val="00427C39"/>
    <w:rsid w:val="00430F3B"/>
    <w:rsid w:val="00431B31"/>
    <w:rsid w:val="00431FA8"/>
    <w:rsid w:val="0043260F"/>
    <w:rsid w:val="00433B4D"/>
    <w:rsid w:val="00433E08"/>
    <w:rsid w:val="0043409B"/>
    <w:rsid w:val="00434342"/>
    <w:rsid w:val="00434549"/>
    <w:rsid w:val="00434BF7"/>
    <w:rsid w:val="00435F97"/>
    <w:rsid w:val="004368FD"/>
    <w:rsid w:val="00436D0E"/>
    <w:rsid w:val="00437E92"/>
    <w:rsid w:val="004402B6"/>
    <w:rsid w:val="00440C06"/>
    <w:rsid w:val="00441001"/>
    <w:rsid w:val="00441E6A"/>
    <w:rsid w:val="0044314C"/>
    <w:rsid w:val="0044397D"/>
    <w:rsid w:val="00443DEA"/>
    <w:rsid w:val="00444DE7"/>
    <w:rsid w:val="004463CF"/>
    <w:rsid w:val="00447148"/>
    <w:rsid w:val="00447168"/>
    <w:rsid w:val="00447344"/>
    <w:rsid w:val="00447953"/>
    <w:rsid w:val="00447D85"/>
    <w:rsid w:val="00450436"/>
    <w:rsid w:val="00450496"/>
    <w:rsid w:val="00451550"/>
    <w:rsid w:val="00452051"/>
    <w:rsid w:val="0045270A"/>
    <w:rsid w:val="0045359B"/>
    <w:rsid w:val="00453F68"/>
    <w:rsid w:val="00454098"/>
    <w:rsid w:val="00457C05"/>
    <w:rsid w:val="004623A5"/>
    <w:rsid w:val="0046325C"/>
    <w:rsid w:val="0046334B"/>
    <w:rsid w:val="004638E6"/>
    <w:rsid w:val="004645F1"/>
    <w:rsid w:val="00465830"/>
    <w:rsid w:val="00470C9A"/>
    <w:rsid w:val="00471AD4"/>
    <w:rsid w:val="00471D9E"/>
    <w:rsid w:val="00472F3B"/>
    <w:rsid w:val="00473505"/>
    <w:rsid w:val="004735EF"/>
    <w:rsid w:val="004749A4"/>
    <w:rsid w:val="00474E3A"/>
    <w:rsid w:val="00475185"/>
    <w:rsid w:val="00475C9E"/>
    <w:rsid w:val="00476003"/>
    <w:rsid w:val="00476B5D"/>
    <w:rsid w:val="0047761D"/>
    <w:rsid w:val="00477EBE"/>
    <w:rsid w:val="004816B6"/>
    <w:rsid w:val="004818BE"/>
    <w:rsid w:val="00482BF4"/>
    <w:rsid w:val="00484DC6"/>
    <w:rsid w:val="00485505"/>
    <w:rsid w:val="00485F73"/>
    <w:rsid w:val="0048682A"/>
    <w:rsid w:val="00486B90"/>
    <w:rsid w:val="0048761C"/>
    <w:rsid w:val="00491C05"/>
    <w:rsid w:val="00492E6B"/>
    <w:rsid w:val="00494084"/>
    <w:rsid w:val="004952C7"/>
    <w:rsid w:val="00496E06"/>
    <w:rsid w:val="004A04B4"/>
    <w:rsid w:val="004A10BE"/>
    <w:rsid w:val="004A1564"/>
    <w:rsid w:val="004A2C3C"/>
    <w:rsid w:val="004A2C5D"/>
    <w:rsid w:val="004A402D"/>
    <w:rsid w:val="004A4637"/>
    <w:rsid w:val="004A4C42"/>
    <w:rsid w:val="004A5069"/>
    <w:rsid w:val="004A527F"/>
    <w:rsid w:val="004A5A0D"/>
    <w:rsid w:val="004A5E3D"/>
    <w:rsid w:val="004A6E63"/>
    <w:rsid w:val="004A71F4"/>
    <w:rsid w:val="004A7CF3"/>
    <w:rsid w:val="004B12CF"/>
    <w:rsid w:val="004B2D9C"/>
    <w:rsid w:val="004B32B2"/>
    <w:rsid w:val="004B3573"/>
    <w:rsid w:val="004B3AD0"/>
    <w:rsid w:val="004B47FB"/>
    <w:rsid w:val="004B4866"/>
    <w:rsid w:val="004B4996"/>
    <w:rsid w:val="004B7B07"/>
    <w:rsid w:val="004C36C0"/>
    <w:rsid w:val="004C580E"/>
    <w:rsid w:val="004C5FB9"/>
    <w:rsid w:val="004C6C9C"/>
    <w:rsid w:val="004C7683"/>
    <w:rsid w:val="004C76D5"/>
    <w:rsid w:val="004D0482"/>
    <w:rsid w:val="004D0F17"/>
    <w:rsid w:val="004D46EB"/>
    <w:rsid w:val="004E01F3"/>
    <w:rsid w:val="004E09DB"/>
    <w:rsid w:val="004E0AFD"/>
    <w:rsid w:val="004E1076"/>
    <w:rsid w:val="004E1CA6"/>
    <w:rsid w:val="004E234F"/>
    <w:rsid w:val="004E388E"/>
    <w:rsid w:val="004E5178"/>
    <w:rsid w:val="004E55B1"/>
    <w:rsid w:val="004E592A"/>
    <w:rsid w:val="004E5BD2"/>
    <w:rsid w:val="004E5F80"/>
    <w:rsid w:val="004E6692"/>
    <w:rsid w:val="004F0041"/>
    <w:rsid w:val="004F141E"/>
    <w:rsid w:val="004F245C"/>
    <w:rsid w:val="004F2A1D"/>
    <w:rsid w:val="004F2F16"/>
    <w:rsid w:val="004F4867"/>
    <w:rsid w:val="004F4BC7"/>
    <w:rsid w:val="004F5848"/>
    <w:rsid w:val="004F6C66"/>
    <w:rsid w:val="004F6D68"/>
    <w:rsid w:val="004F705B"/>
    <w:rsid w:val="004F757B"/>
    <w:rsid w:val="0050011C"/>
    <w:rsid w:val="005015C7"/>
    <w:rsid w:val="00501707"/>
    <w:rsid w:val="005020FE"/>
    <w:rsid w:val="00504046"/>
    <w:rsid w:val="00504E0A"/>
    <w:rsid w:val="0050569E"/>
    <w:rsid w:val="005062A5"/>
    <w:rsid w:val="00507E28"/>
    <w:rsid w:val="00507FC1"/>
    <w:rsid w:val="00510AAE"/>
    <w:rsid w:val="00510C88"/>
    <w:rsid w:val="005111FE"/>
    <w:rsid w:val="00511734"/>
    <w:rsid w:val="005155C2"/>
    <w:rsid w:val="00516D3D"/>
    <w:rsid w:val="00516F1E"/>
    <w:rsid w:val="00517105"/>
    <w:rsid w:val="00520821"/>
    <w:rsid w:val="00520CFD"/>
    <w:rsid w:val="00520E0A"/>
    <w:rsid w:val="005212CE"/>
    <w:rsid w:val="005216CD"/>
    <w:rsid w:val="005219F3"/>
    <w:rsid w:val="0052458D"/>
    <w:rsid w:val="00524855"/>
    <w:rsid w:val="00524954"/>
    <w:rsid w:val="00525599"/>
    <w:rsid w:val="005259F2"/>
    <w:rsid w:val="00527335"/>
    <w:rsid w:val="00530DC4"/>
    <w:rsid w:val="0053172E"/>
    <w:rsid w:val="0053182D"/>
    <w:rsid w:val="00531B31"/>
    <w:rsid w:val="00532549"/>
    <w:rsid w:val="00532AFB"/>
    <w:rsid w:val="00532BAD"/>
    <w:rsid w:val="0053476C"/>
    <w:rsid w:val="00534B0F"/>
    <w:rsid w:val="00535032"/>
    <w:rsid w:val="0053702B"/>
    <w:rsid w:val="0053745D"/>
    <w:rsid w:val="005376D1"/>
    <w:rsid w:val="0053784D"/>
    <w:rsid w:val="00537B09"/>
    <w:rsid w:val="00540061"/>
    <w:rsid w:val="00540329"/>
    <w:rsid w:val="00540977"/>
    <w:rsid w:val="00541DF2"/>
    <w:rsid w:val="00542896"/>
    <w:rsid w:val="00546DA5"/>
    <w:rsid w:val="00550422"/>
    <w:rsid w:val="005505F6"/>
    <w:rsid w:val="0055087E"/>
    <w:rsid w:val="00550C93"/>
    <w:rsid w:val="005511F0"/>
    <w:rsid w:val="00553B76"/>
    <w:rsid w:val="00554C11"/>
    <w:rsid w:val="00555139"/>
    <w:rsid w:val="0055586B"/>
    <w:rsid w:val="00555BC3"/>
    <w:rsid w:val="005565C1"/>
    <w:rsid w:val="00557133"/>
    <w:rsid w:val="00557F33"/>
    <w:rsid w:val="005601A8"/>
    <w:rsid w:val="005602F9"/>
    <w:rsid w:val="00560A13"/>
    <w:rsid w:val="00562335"/>
    <w:rsid w:val="0056285A"/>
    <w:rsid w:val="00562EFA"/>
    <w:rsid w:val="005643F5"/>
    <w:rsid w:val="005649D7"/>
    <w:rsid w:val="00566296"/>
    <w:rsid w:val="00566701"/>
    <w:rsid w:val="00567B74"/>
    <w:rsid w:val="00570E7D"/>
    <w:rsid w:val="00570F24"/>
    <w:rsid w:val="00571EA7"/>
    <w:rsid w:val="005722BA"/>
    <w:rsid w:val="00572659"/>
    <w:rsid w:val="00573D10"/>
    <w:rsid w:val="00574B6E"/>
    <w:rsid w:val="00574F20"/>
    <w:rsid w:val="005752ED"/>
    <w:rsid w:val="00580A62"/>
    <w:rsid w:val="005810A7"/>
    <w:rsid w:val="0058154E"/>
    <w:rsid w:val="00584F22"/>
    <w:rsid w:val="0058612F"/>
    <w:rsid w:val="005867E1"/>
    <w:rsid w:val="00587F80"/>
    <w:rsid w:val="00590B67"/>
    <w:rsid w:val="00591CDF"/>
    <w:rsid w:val="0059221C"/>
    <w:rsid w:val="00593E56"/>
    <w:rsid w:val="00594577"/>
    <w:rsid w:val="0059521F"/>
    <w:rsid w:val="005965B5"/>
    <w:rsid w:val="00596EBF"/>
    <w:rsid w:val="00597A7D"/>
    <w:rsid w:val="005A004E"/>
    <w:rsid w:val="005A0080"/>
    <w:rsid w:val="005A0BDC"/>
    <w:rsid w:val="005A0CFE"/>
    <w:rsid w:val="005A1247"/>
    <w:rsid w:val="005A2AF4"/>
    <w:rsid w:val="005A2E05"/>
    <w:rsid w:val="005A6B19"/>
    <w:rsid w:val="005A6EDB"/>
    <w:rsid w:val="005A7834"/>
    <w:rsid w:val="005B0662"/>
    <w:rsid w:val="005B08ED"/>
    <w:rsid w:val="005B0A01"/>
    <w:rsid w:val="005B0C07"/>
    <w:rsid w:val="005B1E40"/>
    <w:rsid w:val="005B26E5"/>
    <w:rsid w:val="005B2D45"/>
    <w:rsid w:val="005B2DC9"/>
    <w:rsid w:val="005B391E"/>
    <w:rsid w:val="005B4E20"/>
    <w:rsid w:val="005B54AC"/>
    <w:rsid w:val="005B6986"/>
    <w:rsid w:val="005B79AC"/>
    <w:rsid w:val="005C1B19"/>
    <w:rsid w:val="005C347B"/>
    <w:rsid w:val="005C38AA"/>
    <w:rsid w:val="005C393F"/>
    <w:rsid w:val="005C3D3B"/>
    <w:rsid w:val="005C3DC8"/>
    <w:rsid w:val="005C469F"/>
    <w:rsid w:val="005C74BF"/>
    <w:rsid w:val="005D14DD"/>
    <w:rsid w:val="005D20B1"/>
    <w:rsid w:val="005D392B"/>
    <w:rsid w:val="005D5684"/>
    <w:rsid w:val="005D6208"/>
    <w:rsid w:val="005D7C3F"/>
    <w:rsid w:val="005E1289"/>
    <w:rsid w:val="005E2096"/>
    <w:rsid w:val="005E292E"/>
    <w:rsid w:val="005E2A49"/>
    <w:rsid w:val="005E3996"/>
    <w:rsid w:val="005E535F"/>
    <w:rsid w:val="005E5686"/>
    <w:rsid w:val="005E57F4"/>
    <w:rsid w:val="005E59EC"/>
    <w:rsid w:val="005E76A3"/>
    <w:rsid w:val="005F165D"/>
    <w:rsid w:val="005F1E56"/>
    <w:rsid w:val="005F1FDB"/>
    <w:rsid w:val="005F5A3D"/>
    <w:rsid w:val="005F6FFE"/>
    <w:rsid w:val="005F7884"/>
    <w:rsid w:val="00600A6E"/>
    <w:rsid w:val="00600BEA"/>
    <w:rsid w:val="00601B86"/>
    <w:rsid w:val="00602171"/>
    <w:rsid w:val="00602276"/>
    <w:rsid w:val="006027C3"/>
    <w:rsid w:val="00602B1E"/>
    <w:rsid w:val="006070FC"/>
    <w:rsid w:val="0060753A"/>
    <w:rsid w:val="0060769E"/>
    <w:rsid w:val="00607A0A"/>
    <w:rsid w:val="0061106E"/>
    <w:rsid w:val="0061239F"/>
    <w:rsid w:val="00612440"/>
    <w:rsid w:val="00612C80"/>
    <w:rsid w:val="006139BA"/>
    <w:rsid w:val="00614044"/>
    <w:rsid w:val="006145DA"/>
    <w:rsid w:val="0061504D"/>
    <w:rsid w:val="006150B7"/>
    <w:rsid w:val="00615883"/>
    <w:rsid w:val="0061675E"/>
    <w:rsid w:val="00616B96"/>
    <w:rsid w:val="00622304"/>
    <w:rsid w:val="0062300A"/>
    <w:rsid w:val="006254DE"/>
    <w:rsid w:val="0062794A"/>
    <w:rsid w:val="00627A32"/>
    <w:rsid w:val="00630E16"/>
    <w:rsid w:val="0063137E"/>
    <w:rsid w:val="006316CD"/>
    <w:rsid w:val="00635BF2"/>
    <w:rsid w:val="006368CA"/>
    <w:rsid w:val="00636CC9"/>
    <w:rsid w:val="00637125"/>
    <w:rsid w:val="00637C40"/>
    <w:rsid w:val="00641F32"/>
    <w:rsid w:val="0064273E"/>
    <w:rsid w:val="00642C04"/>
    <w:rsid w:val="00643BE3"/>
    <w:rsid w:val="00644027"/>
    <w:rsid w:val="00644482"/>
    <w:rsid w:val="00644A1B"/>
    <w:rsid w:val="00645357"/>
    <w:rsid w:val="0064587B"/>
    <w:rsid w:val="00645FDA"/>
    <w:rsid w:val="00646B48"/>
    <w:rsid w:val="006474B8"/>
    <w:rsid w:val="00652D7C"/>
    <w:rsid w:val="00660760"/>
    <w:rsid w:val="00661773"/>
    <w:rsid w:val="00661CB9"/>
    <w:rsid w:val="0066299E"/>
    <w:rsid w:val="006637D8"/>
    <w:rsid w:val="00663D0B"/>
    <w:rsid w:val="00665334"/>
    <w:rsid w:val="006655ED"/>
    <w:rsid w:val="00666005"/>
    <w:rsid w:val="00666CB7"/>
    <w:rsid w:val="00667AD1"/>
    <w:rsid w:val="00670ED2"/>
    <w:rsid w:val="00671664"/>
    <w:rsid w:val="0067198D"/>
    <w:rsid w:val="00671AC0"/>
    <w:rsid w:val="006729F8"/>
    <w:rsid w:val="0067335D"/>
    <w:rsid w:val="00676D69"/>
    <w:rsid w:val="00676F45"/>
    <w:rsid w:val="00677417"/>
    <w:rsid w:val="0067764B"/>
    <w:rsid w:val="006776D2"/>
    <w:rsid w:val="00680778"/>
    <w:rsid w:val="00680A02"/>
    <w:rsid w:val="006822D5"/>
    <w:rsid w:val="00685CD2"/>
    <w:rsid w:val="00687915"/>
    <w:rsid w:val="00687A1F"/>
    <w:rsid w:val="00687DF5"/>
    <w:rsid w:val="006907FE"/>
    <w:rsid w:val="006917A0"/>
    <w:rsid w:val="00691960"/>
    <w:rsid w:val="00691D4D"/>
    <w:rsid w:val="006924CF"/>
    <w:rsid w:val="0069301D"/>
    <w:rsid w:val="006939C7"/>
    <w:rsid w:val="00693A9D"/>
    <w:rsid w:val="00693F25"/>
    <w:rsid w:val="00694507"/>
    <w:rsid w:val="00695004"/>
    <w:rsid w:val="00695665"/>
    <w:rsid w:val="0069583C"/>
    <w:rsid w:val="0069598F"/>
    <w:rsid w:val="00695C71"/>
    <w:rsid w:val="00695C92"/>
    <w:rsid w:val="0069663E"/>
    <w:rsid w:val="00696C1D"/>
    <w:rsid w:val="006972D0"/>
    <w:rsid w:val="00697793"/>
    <w:rsid w:val="006A1FDC"/>
    <w:rsid w:val="006A208F"/>
    <w:rsid w:val="006A3120"/>
    <w:rsid w:val="006A312D"/>
    <w:rsid w:val="006A31B1"/>
    <w:rsid w:val="006A39B2"/>
    <w:rsid w:val="006A4257"/>
    <w:rsid w:val="006A4533"/>
    <w:rsid w:val="006A470F"/>
    <w:rsid w:val="006A5179"/>
    <w:rsid w:val="006A596A"/>
    <w:rsid w:val="006A5CEA"/>
    <w:rsid w:val="006A6515"/>
    <w:rsid w:val="006A68D9"/>
    <w:rsid w:val="006B09DA"/>
    <w:rsid w:val="006B0CF5"/>
    <w:rsid w:val="006B0F9C"/>
    <w:rsid w:val="006B1014"/>
    <w:rsid w:val="006B13DE"/>
    <w:rsid w:val="006B1737"/>
    <w:rsid w:val="006B2841"/>
    <w:rsid w:val="006B301D"/>
    <w:rsid w:val="006B343D"/>
    <w:rsid w:val="006B36DD"/>
    <w:rsid w:val="006B3C07"/>
    <w:rsid w:val="006B3D7F"/>
    <w:rsid w:val="006B3EC8"/>
    <w:rsid w:val="006B3F89"/>
    <w:rsid w:val="006B5193"/>
    <w:rsid w:val="006B53D7"/>
    <w:rsid w:val="006B5FC0"/>
    <w:rsid w:val="006B634F"/>
    <w:rsid w:val="006C02AE"/>
    <w:rsid w:val="006C15DC"/>
    <w:rsid w:val="006C2B94"/>
    <w:rsid w:val="006C2CBA"/>
    <w:rsid w:val="006C2E73"/>
    <w:rsid w:val="006C4C94"/>
    <w:rsid w:val="006C5197"/>
    <w:rsid w:val="006C5C75"/>
    <w:rsid w:val="006C5DB4"/>
    <w:rsid w:val="006C7224"/>
    <w:rsid w:val="006C7DA6"/>
    <w:rsid w:val="006D0ABA"/>
    <w:rsid w:val="006D0BEB"/>
    <w:rsid w:val="006D0C57"/>
    <w:rsid w:val="006D0E2E"/>
    <w:rsid w:val="006D13B5"/>
    <w:rsid w:val="006D1A0F"/>
    <w:rsid w:val="006D1D20"/>
    <w:rsid w:val="006D2843"/>
    <w:rsid w:val="006D52E5"/>
    <w:rsid w:val="006D6281"/>
    <w:rsid w:val="006D7123"/>
    <w:rsid w:val="006E0DAD"/>
    <w:rsid w:val="006E1C66"/>
    <w:rsid w:val="006E2B78"/>
    <w:rsid w:val="006E2CF6"/>
    <w:rsid w:val="006E2D26"/>
    <w:rsid w:val="006E5B50"/>
    <w:rsid w:val="006E5EFE"/>
    <w:rsid w:val="006E62BA"/>
    <w:rsid w:val="006E6527"/>
    <w:rsid w:val="006E6799"/>
    <w:rsid w:val="006E6AE3"/>
    <w:rsid w:val="006E6D68"/>
    <w:rsid w:val="006F0854"/>
    <w:rsid w:val="006F10B7"/>
    <w:rsid w:val="006F3186"/>
    <w:rsid w:val="006F6C34"/>
    <w:rsid w:val="007003AE"/>
    <w:rsid w:val="00701489"/>
    <w:rsid w:val="0070190A"/>
    <w:rsid w:val="00702227"/>
    <w:rsid w:val="00702344"/>
    <w:rsid w:val="00703AFE"/>
    <w:rsid w:val="00704E56"/>
    <w:rsid w:val="0070552E"/>
    <w:rsid w:val="00705DEE"/>
    <w:rsid w:val="0070623A"/>
    <w:rsid w:val="00707EF0"/>
    <w:rsid w:val="0071088C"/>
    <w:rsid w:val="00710D99"/>
    <w:rsid w:val="007117B1"/>
    <w:rsid w:val="00711AD0"/>
    <w:rsid w:val="00713F18"/>
    <w:rsid w:val="00715D4F"/>
    <w:rsid w:val="007163ED"/>
    <w:rsid w:val="007178B5"/>
    <w:rsid w:val="00717F99"/>
    <w:rsid w:val="00724567"/>
    <w:rsid w:val="007258E9"/>
    <w:rsid w:val="00727338"/>
    <w:rsid w:val="00727528"/>
    <w:rsid w:val="00727E7A"/>
    <w:rsid w:val="00731680"/>
    <w:rsid w:val="007329A6"/>
    <w:rsid w:val="00733153"/>
    <w:rsid w:val="00733DD2"/>
    <w:rsid w:val="007341FD"/>
    <w:rsid w:val="00734607"/>
    <w:rsid w:val="00734FCB"/>
    <w:rsid w:val="00740575"/>
    <w:rsid w:val="00742016"/>
    <w:rsid w:val="007423B6"/>
    <w:rsid w:val="00742B08"/>
    <w:rsid w:val="0074341E"/>
    <w:rsid w:val="00743CB9"/>
    <w:rsid w:val="007443E4"/>
    <w:rsid w:val="00744612"/>
    <w:rsid w:val="00744A53"/>
    <w:rsid w:val="00745C34"/>
    <w:rsid w:val="00746ED8"/>
    <w:rsid w:val="00747172"/>
    <w:rsid w:val="0074735B"/>
    <w:rsid w:val="00751A95"/>
    <w:rsid w:val="007521C2"/>
    <w:rsid w:val="00752C5B"/>
    <w:rsid w:val="0075323F"/>
    <w:rsid w:val="007534C2"/>
    <w:rsid w:val="00754136"/>
    <w:rsid w:val="00754B4E"/>
    <w:rsid w:val="00755365"/>
    <w:rsid w:val="007561FB"/>
    <w:rsid w:val="00756B2F"/>
    <w:rsid w:val="00761E98"/>
    <w:rsid w:val="00762E31"/>
    <w:rsid w:val="0076384F"/>
    <w:rsid w:val="0076386A"/>
    <w:rsid w:val="00763D4B"/>
    <w:rsid w:val="00763D78"/>
    <w:rsid w:val="007640E5"/>
    <w:rsid w:val="00766514"/>
    <w:rsid w:val="007669FC"/>
    <w:rsid w:val="00766F3B"/>
    <w:rsid w:val="007723C8"/>
    <w:rsid w:val="007727EE"/>
    <w:rsid w:val="00773053"/>
    <w:rsid w:val="00774089"/>
    <w:rsid w:val="007745AF"/>
    <w:rsid w:val="007749B5"/>
    <w:rsid w:val="007753DC"/>
    <w:rsid w:val="00776E4D"/>
    <w:rsid w:val="00776E93"/>
    <w:rsid w:val="0077734A"/>
    <w:rsid w:val="007774A9"/>
    <w:rsid w:val="0078106C"/>
    <w:rsid w:val="007810DC"/>
    <w:rsid w:val="00781C66"/>
    <w:rsid w:val="00782C28"/>
    <w:rsid w:val="00782EEC"/>
    <w:rsid w:val="0078324B"/>
    <w:rsid w:val="007850AB"/>
    <w:rsid w:val="00787F9F"/>
    <w:rsid w:val="00791123"/>
    <w:rsid w:val="00793DAD"/>
    <w:rsid w:val="00793DB7"/>
    <w:rsid w:val="00795D7D"/>
    <w:rsid w:val="007977DA"/>
    <w:rsid w:val="00797960"/>
    <w:rsid w:val="007A006D"/>
    <w:rsid w:val="007A0A32"/>
    <w:rsid w:val="007A17BF"/>
    <w:rsid w:val="007A2333"/>
    <w:rsid w:val="007A2B0F"/>
    <w:rsid w:val="007A2F39"/>
    <w:rsid w:val="007A376B"/>
    <w:rsid w:val="007A420B"/>
    <w:rsid w:val="007A43A1"/>
    <w:rsid w:val="007A5671"/>
    <w:rsid w:val="007A617F"/>
    <w:rsid w:val="007A6350"/>
    <w:rsid w:val="007A696E"/>
    <w:rsid w:val="007A6E6E"/>
    <w:rsid w:val="007A729D"/>
    <w:rsid w:val="007A7D78"/>
    <w:rsid w:val="007B1219"/>
    <w:rsid w:val="007B14B5"/>
    <w:rsid w:val="007B1FAE"/>
    <w:rsid w:val="007B3645"/>
    <w:rsid w:val="007B4757"/>
    <w:rsid w:val="007B4EEC"/>
    <w:rsid w:val="007B5C01"/>
    <w:rsid w:val="007B7761"/>
    <w:rsid w:val="007B7E96"/>
    <w:rsid w:val="007C0715"/>
    <w:rsid w:val="007C0ACF"/>
    <w:rsid w:val="007C15A4"/>
    <w:rsid w:val="007C338F"/>
    <w:rsid w:val="007C5784"/>
    <w:rsid w:val="007D1297"/>
    <w:rsid w:val="007D3B83"/>
    <w:rsid w:val="007D4586"/>
    <w:rsid w:val="007D7359"/>
    <w:rsid w:val="007D7548"/>
    <w:rsid w:val="007E188B"/>
    <w:rsid w:val="007E1A3F"/>
    <w:rsid w:val="007E2AA6"/>
    <w:rsid w:val="007E2E31"/>
    <w:rsid w:val="007E5545"/>
    <w:rsid w:val="007E5D85"/>
    <w:rsid w:val="007E5FA4"/>
    <w:rsid w:val="007E65CE"/>
    <w:rsid w:val="007E65EE"/>
    <w:rsid w:val="007F0000"/>
    <w:rsid w:val="007F0B6C"/>
    <w:rsid w:val="007F131B"/>
    <w:rsid w:val="007F18B3"/>
    <w:rsid w:val="007F3A04"/>
    <w:rsid w:val="007F3C97"/>
    <w:rsid w:val="007F4B18"/>
    <w:rsid w:val="007F6324"/>
    <w:rsid w:val="007F6F6B"/>
    <w:rsid w:val="007F746D"/>
    <w:rsid w:val="007F78AF"/>
    <w:rsid w:val="008012F4"/>
    <w:rsid w:val="008017B2"/>
    <w:rsid w:val="008019B0"/>
    <w:rsid w:val="00801BA1"/>
    <w:rsid w:val="00802644"/>
    <w:rsid w:val="008037FC"/>
    <w:rsid w:val="00803960"/>
    <w:rsid w:val="00803C6D"/>
    <w:rsid w:val="008045AA"/>
    <w:rsid w:val="00806269"/>
    <w:rsid w:val="008073CE"/>
    <w:rsid w:val="00811A26"/>
    <w:rsid w:val="00814994"/>
    <w:rsid w:val="00814A39"/>
    <w:rsid w:val="00815CD0"/>
    <w:rsid w:val="0082050B"/>
    <w:rsid w:val="00822B4A"/>
    <w:rsid w:val="00823021"/>
    <w:rsid w:val="00823850"/>
    <w:rsid w:val="00823C77"/>
    <w:rsid w:val="00824ADD"/>
    <w:rsid w:val="00826367"/>
    <w:rsid w:val="00826781"/>
    <w:rsid w:val="00826997"/>
    <w:rsid w:val="00826F57"/>
    <w:rsid w:val="008271AB"/>
    <w:rsid w:val="0082731F"/>
    <w:rsid w:val="008300CD"/>
    <w:rsid w:val="008302C9"/>
    <w:rsid w:val="00830562"/>
    <w:rsid w:val="008344D6"/>
    <w:rsid w:val="00834821"/>
    <w:rsid w:val="00834908"/>
    <w:rsid w:val="00835119"/>
    <w:rsid w:val="008367AE"/>
    <w:rsid w:val="00836B96"/>
    <w:rsid w:val="0083731C"/>
    <w:rsid w:val="0083770D"/>
    <w:rsid w:val="008429A7"/>
    <w:rsid w:val="00842B82"/>
    <w:rsid w:val="00843F32"/>
    <w:rsid w:val="00845CB8"/>
    <w:rsid w:val="00845E90"/>
    <w:rsid w:val="00846D2B"/>
    <w:rsid w:val="00851453"/>
    <w:rsid w:val="00851BB1"/>
    <w:rsid w:val="00852380"/>
    <w:rsid w:val="008530D2"/>
    <w:rsid w:val="00854750"/>
    <w:rsid w:val="00855889"/>
    <w:rsid w:val="00856519"/>
    <w:rsid w:val="00857042"/>
    <w:rsid w:val="0086286A"/>
    <w:rsid w:val="00862C9F"/>
    <w:rsid w:val="00862D54"/>
    <w:rsid w:val="0086610D"/>
    <w:rsid w:val="008663E6"/>
    <w:rsid w:val="00870019"/>
    <w:rsid w:val="00871081"/>
    <w:rsid w:val="008713C5"/>
    <w:rsid w:val="00873359"/>
    <w:rsid w:val="00873FFD"/>
    <w:rsid w:val="008748B0"/>
    <w:rsid w:val="00874DFF"/>
    <w:rsid w:val="00876C5C"/>
    <w:rsid w:val="00876CFC"/>
    <w:rsid w:val="008775C8"/>
    <w:rsid w:val="0088232A"/>
    <w:rsid w:val="00885302"/>
    <w:rsid w:val="0089006A"/>
    <w:rsid w:val="00891053"/>
    <w:rsid w:val="008922BD"/>
    <w:rsid w:val="00892466"/>
    <w:rsid w:val="00894CEE"/>
    <w:rsid w:val="008952A2"/>
    <w:rsid w:val="008966E0"/>
    <w:rsid w:val="008A0474"/>
    <w:rsid w:val="008A213F"/>
    <w:rsid w:val="008A3367"/>
    <w:rsid w:val="008B09F7"/>
    <w:rsid w:val="008B1347"/>
    <w:rsid w:val="008B16D0"/>
    <w:rsid w:val="008B2E72"/>
    <w:rsid w:val="008B39AC"/>
    <w:rsid w:val="008B542D"/>
    <w:rsid w:val="008B67D0"/>
    <w:rsid w:val="008C0FAB"/>
    <w:rsid w:val="008C17C2"/>
    <w:rsid w:val="008C18B6"/>
    <w:rsid w:val="008C3522"/>
    <w:rsid w:val="008C3762"/>
    <w:rsid w:val="008C40A3"/>
    <w:rsid w:val="008C4EF6"/>
    <w:rsid w:val="008C5184"/>
    <w:rsid w:val="008C55BB"/>
    <w:rsid w:val="008C5899"/>
    <w:rsid w:val="008D0A6D"/>
    <w:rsid w:val="008D1251"/>
    <w:rsid w:val="008D15B8"/>
    <w:rsid w:val="008D206B"/>
    <w:rsid w:val="008D604E"/>
    <w:rsid w:val="008D6588"/>
    <w:rsid w:val="008D6721"/>
    <w:rsid w:val="008D6D00"/>
    <w:rsid w:val="008D72A3"/>
    <w:rsid w:val="008E0DBD"/>
    <w:rsid w:val="008E10DA"/>
    <w:rsid w:val="008E1BD8"/>
    <w:rsid w:val="008E23B2"/>
    <w:rsid w:val="008E2693"/>
    <w:rsid w:val="008E2F41"/>
    <w:rsid w:val="008E3589"/>
    <w:rsid w:val="008E473E"/>
    <w:rsid w:val="008E6334"/>
    <w:rsid w:val="008E7E92"/>
    <w:rsid w:val="008E7FC5"/>
    <w:rsid w:val="008F0B87"/>
    <w:rsid w:val="008F1170"/>
    <w:rsid w:val="008F1478"/>
    <w:rsid w:val="008F23CE"/>
    <w:rsid w:val="008F269C"/>
    <w:rsid w:val="008F2A0D"/>
    <w:rsid w:val="008F430B"/>
    <w:rsid w:val="008F4D36"/>
    <w:rsid w:val="008F5493"/>
    <w:rsid w:val="008F5BE6"/>
    <w:rsid w:val="008F72E2"/>
    <w:rsid w:val="008F7D41"/>
    <w:rsid w:val="00900D60"/>
    <w:rsid w:val="00900FF6"/>
    <w:rsid w:val="009010E5"/>
    <w:rsid w:val="00904625"/>
    <w:rsid w:val="00904652"/>
    <w:rsid w:val="00904AF6"/>
    <w:rsid w:val="00906BCB"/>
    <w:rsid w:val="00907563"/>
    <w:rsid w:val="009104B8"/>
    <w:rsid w:val="00910FE3"/>
    <w:rsid w:val="009112E0"/>
    <w:rsid w:val="00912777"/>
    <w:rsid w:val="009127A2"/>
    <w:rsid w:val="00913A4E"/>
    <w:rsid w:val="00913E8B"/>
    <w:rsid w:val="00914469"/>
    <w:rsid w:val="0091513A"/>
    <w:rsid w:val="0091655D"/>
    <w:rsid w:val="0091685B"/>
    <w:rsid w:val="00921EED"/>
    <w:rsid w:val="009230E7"/>
    <w:rsid w:val="00924566"/>
    <w:rsid w:val="0092515D"/>
    <w:rsid w:val="00925DA8"/>
    <w:rsid w:val="00930AB6"/>
    <w:rsid w:val="009315B8"/>
    <w:rsid w:val="00932853"/>
    <w:rsid w:val="00932B45"/>
    <w:rsid w:val="009330BE"/>
    <w:rsid w:val="00933CBD"/>
    <w:rsid w:val="00934070"/>
    <w:rsid w:val="00934343"/>
    <w:rsid w:val="0093501B"/>
    <w:rsid w:val="00936675"/>
    <w:rsid w:val="009377D0"/>
    <w:rsid w:val="0094377B"/>
    <w:rsid w:val="009446E4"/>
    <w:rsid w:val="0094524A"/>
    <w:rsid w:val="0094534F"/>
    <w:rsid w:val="009458CB"/>
    <w:rsid w:val="00946BCD"/>
    <w:rsid w:val="00950C59"/>
    <w:rsid w:val="00952D54"/>
    <w:rsid w:val="00954894"/>
    <w:rsid w:val="00954919"/>
    <w:rsid w:val="00954A62"/>
    <w:rsid w:val="00955447"/>
    <w:rsid w:val="00956769"/>
    <w:rsid w:val="00960442"/>
    <w:rsid w:val="0096125E"/>
    <w:rsid w:val="00962F6B"/>
    <w:rsid w:val="00964D1A"/>
    <w:rsid w:val="009656EF"/>
    <w:rsid w:val="00965DEE"/>
    <w:rsid w:val="00965E89"/>
    <w:rsid w:val="009677D4"/>
    <w:rsid w:val="00970174"/>
    <w:rsid w:val="00971198"/>
    <w:rsid w:val="00973575"/>
    <w:rsid w:val="00974641"/>
    <w:rsid w:val="009763F9"/>
    <w:rsid w:val="00976F69"/>
    <w:rsid w:val="00981DEE"/>
    <w:rsid w:val="00981E87"/>
    <w:rsid w:val="009837EB"/>
    <w:rsid w:val="0098507B"/>
    <w:rsid w:val="00987539"/>
    <w:rsid w:val="00991437"/>
    <w:rsid w:val="0099213E"/>
    <w:rsid w:val="009931DC"/>
    <w:rsid w:val="00993418"/>
    <w:rsid w:val="00994ED0"/>
    <w:rsid w:val="009951BA"/>
    <w:rsid w:val="00995CB4"/>
    <w:rsid w:val="00996181"/>
    <w:rsid w:val="00996963"/>
    <w:rsid w:val="009971B0"/>
    <w:rsid w:val="009A154A"/>
    <w:rsid w:val="009A4138"/>
    <w:rsid w:val="009A4DD6"/>
    <w:rsid w:val="009A5D77"/>
    <w:rsid w:val="009A5E66"/>
    <w:rsid w:val="009A60FC"/>
    <w:rsid w:val="009A6E2A"/>
    <w:rsid w:val="009B261E"/>
    <w:rsid w:val="009B3380"/>
    <w:rsid w:val="009B37DC"/>
    <w:rsid w:val="009B406E"/>
    <w:rsid w:val="009B4235"/>
    <w:rsid w:val="009B44CA"/>
    <w:rsid w:val="009B4DB6"/>
    <w:rsid w:val="009B5526"/>
    <w:rsid w:val="009B5EAC"/>
    <w:rsid w:val="009C015E"/>
    <w:rsid w:val="009C0DA9"/>
    <w:rsid w:val="009C15BA"/>
    <w:rsid w:val="009C1B68"/>
    <w:rsid w:val="009C22E2"/>
    <w:rsid w:val="009C2352"/>
    <w:rsid w:val="009C279F"/>
    <w:rsid w:val="009C38F8"/>
    <w:rsid w:val="009C3ACF"/>
    <w:rsid w:val="009C4D0C"/>
    <w:rsid w:val="009C5905"/>
    <w:rsid w:val="009C709D"/>
    <w:rsid w:val="009D14BE"/>
    <w:rsid w:val="009D1C10"/>
    <w:rsid w:val="009D1C41"/>
    <w:rsid w:val="009D1DB0"/>
    <w:rsid w:val="009D229F"/>
    <w:rsid w:val="009D29DF"/>
    <w:rsid w:val="009D4476"/>
    <w:rsid w:val="009D4A44"/>
    <w:rsid w:val="009D54AD"/>
    <w:rsid w:val="009D6C6A"/>
    <w:rsid w:val="009D7026"/>
    <w:rsid w:val="009D7A2B"/>
    <w:rsid w:val="009E0FB8"/>
    <w:rsid w:val="009E2871"/>
    <w:rsid w:val="009E298B"/>
    <w:rsid w:val="009E4FBC"/>
    <w:rsid w:val="009E6CE8"/>
    <w:rsid w:val="009F11AB"/>
    <w:rsid w:val="009F29DC"/>
    <w:rsid w:val="009F2A17"/>
    <w:rsid w:val="009F3ECE"/>
    <w:rsid w:val="009F3EED"/>
    <w:rsid w:val="009F4636"/>
    <w:rsid w:val="009F4736"/>
    <w:rsid w:val="009F53EE"/>
    <w:rsid w:val="00A01B9C"/>
    <w:rsid w:val="00A01E84"/>
    <w:rsid w:val="00A0213C"/>
    <w:rsid w:val="00A02DF2"/>
    <w:rsid w:val="00A04252"/>
    <w:rsid w:val="00A04BAD"/>
    <w:rsid w:val="00A05E26"/>
    <w:rsid w:val="00A072AA"/>
    <w:rsid w:val="00A07314"/>
    <w:rsid w:val="00A11056"/>
    <w:rsid w:val="00A11F6F"/>
    <w:rsid w:val="00A12842"/>
    <w:rsid w:val="00A13397"/>
    <w:rsid w:val="00A13C74"/>
    <w:rsid w:val="00A1580A"/>
    <w:rsid w:val="00A15A61"/>
    <w:rsid w:val="00A15AF5"/>
    <w:rsid w:val="00A202EE"/>
    <w:rsid w:val="00A21DEF"/>
    <w:rsid w:val="00A22ABD"/>
    <w:rsid w:val="00A22DC1"/>
    <w:rsid w:val="00A24DCE"/>
    <w:rsid w:val="00A266D2"/>
    <w:rsid w:val="00A3039A"/>
    <w:rsid w:val="00A325D4"/>
    <w:rsid w:val="00A33C0D"/>
    <w:rsid w:val="00A34204"/>
    <w:rsid w:val="00A3548A"/>
    <w:rsid w:val="00A37E30"/>
    <w:rsid w:val="00A37FAA"/>
    <w:rsid w:val="00A44588"/>
    <w:rsid w:val="00A445FC"/>
    <w:rsid w:val="00A45CAD"/>
    <w:rsid w:val="00A46024"/>
    <w:rsid w:val="00A4688A"/>
    <w:rsid w:val="00A46B6D"/>
    <w:rsid w:val="00A500BB"/>
    <w:rsid w:val="00A506DA"/>
    <w:rsid w:val="00A5223C"/>
    <w:rsid w:val="00A522FF"/>
    <w:rsid w:val="00A529C7"/>
    <w:rsid w:val="00A54772"/>
    <w:rsid w:val="00A5486C"/>
    <w:rsid w:val="00A55266"/>
    <w:rsid w:val="00A5627D"/>
    <w:rsid w:val="00A57D1D"/>
    <w:rsid w:val="00A60873"/>
    <w:rsid w:val="00A61196"/>
    <w:rsid w:val="00A61A35"/>
    <w:rsid w:val="00A61B0C"/>
    <w:rsid w:val="00A61DD7"/>
    <w:rsid w:val="00A61E3F"/>
    <w:rsid w:val="00A628A5"/>
    <w:rsid w:val="00A646D7"/>
    <w:rsid w:val="00A64AAE"/>
    <w:rsid w:val="00A64F65"/>
    <w:rsid w:val="00A65B61"/>
    <w:rsid w:val="00A6788D"/>
    <w:rsid w:val="00A67A6F"/>
    <w:rsid w:val="00A70575"/>
    <w:rsid w:val="00A711BD"/>
    <w:rsid w:val="00A7129F"/>
    <w:rsid w:val="00A71DDD"/>
    <w:rsid w:val="00A72239"/>
    <w:rsid w:val="00A734AA"/>
    <w:rsid w:val="00A73B3F"/>
    <w:rsid w:val="00A741FA"/>
    <w:rsid w:val="00A747B6"/>
    <w:rsid w:val="00A77068"/>
    <w:rsid w:val="00A803C3"/>
    <w:rsid w:val="00A80E7F"/>
    <w:rsid w:val="00A81C55"/>
    <w:rsid w:val="00A82E84"/>
    <w:rsid w:val="00A837DB"/>
    <w:rsid w:val="00A840CE"/>
    <w:rsid w:val="00A8547A"/>
    <w:rsid w:val="00A8552E"/>
    <w:rsid w:val="00A855F8"/>
    <w:rsid w:val="00A86186"/>
    <w:rsid w:val="00A87CDF"/>
    <w:rsid w:val="00A87D1E"/>
    <w:rsid w:val="00A911CD"/>
    <w:rsid w:val="00A918DD"/>
    <w:rsid w:val="00A91CC2"/>
    <w:rsid w:val="00A9205B"/>
    <w:rsid w:val="00A9387E"/>
    <w:rsid w:val="00A939AD"/>
    <w:rsid w:val="00A939F9"/>
    <w:rsid w:val="00A956B0"/>
    <w:rsid w:val="00A95983"/>
    <w:rsid w:val="00A97114"/>
    <w:rsid w:val="00A9715E"/>
    <w:rsid w:val="00A9743F"/>
    <w:rsid w:val="00AA0B9B"/>
    <w:rsid w:val="00AA12F2"/>
    <w:rsid w:val="00AA1313"/>
    <w:rsid w:val="00AA153C"/>
    <w:rsid w:val="00AA22C5"/>
    <w:rsid w:val="00AA2C6D"/>
    <w:rsid w:val="00AA3C17"/>
    <w:rsid w:val="00AA3C64"/>
    <w:rsid w:val="00AA4B87"/>
    <w:rsid w:val="00AA5A80"/>
    <w:rsid w:val="00AA6C66"/>
    <w:rsid w:val="00AA76E7"/>
    <w:rsid w:val="00AA7C42"/>
    <w:rsid w:val="00AB097A"/>
    <w:rsid w:val="00AB1086"/>
    <w:rsid w:val="00AB2773"/>
    <w:rsid w:val="00AB4DD4"/>
    <w:rsid w:val="00AB5750"/>
    <w:rsid w:val="00AB7700"/>
    <w:rsid w:val="00AC0628"/>
    <w:rsid w:val="00AC2CFF"/>
    <w:rsid w:val="00AC2EA9"/>
    <w:rsid w:val="00AC3073"/>
    <w:rsid w:val="00AC3BAA"/>
    <w:rsid w:val="00AC3BCC"/>
    <w:rsid w:val="00AC4C3B"/>
    <w:rsid w:val="00AC50B3"/>
    <w:rsid w:val="00AC66D2"/>
    <w:rsid w:val="00AC6BEB"/>
    <w:rsid w:val="00AD0908"/>
    <w:rsid w:val="00AD0C4E"/>
    <w:rsid w:val="00AD16E0"/>
    <w:rsid w:val="00AD207E"/>
    <w:rsid w:val="00AD2099"/>
    <w:rsid w:val="00AD59FE"/>
    <w:rsid w:val="00AD6211"/>
    <w:rsid w:val="00AD72CD"/>
    <w:rsid w:val="00AD7EB9"/>
    <w:rsid w:val="00AE047B"/>
    <w:rsid w:val="00AE0FD9"/>
    <w:rsid w:val="00AE14DD"/>
    <w:rsid w:val="00AE29BD"/>
    <w:rsid w:val="00AE466D"/>
    <w:rsid w:val="00AE5C0B"/>
    <w:rsid w:val="00AE7502"/>
    <w:rsid w:val="00AE7D73"/>
    <w:rsid w:val="00AE7FA8"/>
    <w:rsid w:val="00AF1267"/>
    <w:rsid w:val="00AF1769"/>
    <w:rsid w:val="00AF2751"/>
    <w:rsid w:val="00AF2A7B"/>
    <w:rsid w:val="00AF3299"/>
    <w:rsid w:val="00AF4760"/>
    <w:rsid w:val="00AF5398"/>
    <w:rsid w:val="00B00961"/>
    <w:rsid w:val="00B029BB"/>
    <w:rsid w:val="00B032A1"/>
    <w:rsid w:val="00B03DAF"/>
    <w:rsid w:val="00B051B9"/>
    <w:rsid w:val="00B05475"/>
    <w:rsid w:val="00B06415"/>
    <w:rsid w:val="00B0748E"/>
    <w:rsid w:val="00B07D65"/>
    <w:rsid w:val="00B106C6"/>
    <w:rsid w:val="00B10B60"/>
    <w:rsid w:val="00B12015"/>
    <w:rsid w:val="00B13467"/>
    <w:rsid w:val="00B14014"/>
    <w:rsid w:val="00B14546"/>
    <w:rsid w:val="00B14DBF"/>
    <w:rsid w:val="00B1674E"/>
    <w:rsid w:val="00B172C7"/>
    <w:rsid w:val="00B21A7D"/>
    <w:rsid w:val="00B21B64"/>
    <w:rsid w:val="00B2296C"/>
    <w:rsid w:val="00B23876"/>
    <w:rsid w:val="00B23B95"/>
    <w:rsid w:val="00B24C0E"/>
    <w:rsid w:val="00B26514"/>
    <w:rsid w:val="00B26D95"/>
    <w:rsid w:val="00B27961"/>
    <w:rsid w:val="00B306F2"/>
    <w:rsid w:val="00B30B18"/>
    <w:rsid w:val="00B32A4B"/>
    <w:rsid w:val="00B32F32"/>
    <w:rsid w:val="00B342BF"/>
    <w:rsid w:val="00B34414"/>
    <w:rsid w:val="00B3451C"/>
    <w:rsid w:val="00B349B9"/>
    <w:rsid w:val="00B36024"/>
    <w:rsid w:val="00B36A42"/>
    <w:rsid w:val="00B37608"/>
    <w:rsid w:val="00B37889"/>
    <w:rsid w:val="00B403C7"/>
    <w:rsid w:val="00B40F36"/>
    <w:rsid w:val="00B41142"/>
    <w:rsid w:val="00B412F1"/>
    <w:rsid w:val="00B41A58"/>
    <w:rsid w:val="00B43026"/>
    <w:rsid w:val="00B44609"/>
    <w:rsid w:val="00B447F8"/>
    <w:rsid w:val="00B45BDE"/>
    <w:rsid w:val="00B46036"/>
    <w:rsid w:val="00B47E54"/>
    <w:rsid w:val="00B47FA1"/>
    <w:rsid w:val="00B51AC6"/>
    <w:rsid w:val="00B52611"/>
    <w:rsid w:val="00B52933"/>
    <w:rsid w:val="00B53A43"/>
    <w:rsid w:val="00B53AA9"/>
    <w:rsid w:val="00B55E33"/>
    <w:rsid w:val="00B56759"/>
    <w:rsid w:val="00B57C09"/>
    <w:rsid w:val="00B60FC1"/>
    <w:rsid w:val="00B62640"/>
    <w:rsid w:val="00B6496E"/>
    <w:rsid w:val="00B67A6B"/>
    <w:rsid w:val="00B7134F"/>
    <w:rsid w:val="00B81C6B"/>
    <w:rsid w:val="00B826FE"/>
    <w:rsid w:val="00B82CE3"/>
    <w:rsid w:val="00B82DA3"/>
    <w:rsid w:val="00B8317F"/>
    <w:rsid w:val="00B836C7"/>
    <w:rsid w:val="00B83B5F"/>
    <w:rsid w:val="00B84916"/>
    <w:rsid w:val="00B85021"/>
    <w:rsid w:val="00B850BA"/>
    <w:rsid w:val="00B85323"/>
    <w:rsid w:val="00B86505"/>
    <w:rsid w:val="00B8688B"/>
    <w:rsid w:val="00B879C2"/>
    <w:rsid w:val="00B87BD0"/>
    <w:rsid w:val="00B90185"/>
    <w:rsid w:val="00B911C4"/>
    <w:rsid w:val="00B9206B"/>
    <w:rsid w:val="00B92A90"/>
    <w:rsid w:val="00B9532D"/>
    <w:rsid w:val="00B95803"/>
    <w:rsid w:val="00B95991"/>
    <w:rsid w:val="00B964D0"/>
    <w:rsid w:val="00B96579"/>
    <w:rsid w:val="00BA14FA"/>
    <w:rsid w:val="00BA1F67"/>
    <w:rsid w:val="00BA2629"/>
    <w:rsid w:val="00BA38EF"/>
    <w:rsid w:val="00BA70D4"/>
    <w:rsid w:val="00BA71AE"/>
    <w:rsid w:val="00BA75E3"/>
    <w:rsid w:val="00BA795D"/>
    <w:rsid w:val="00BB0069"/>
    <w:rsid w:val="00BB0980"/>
    <w:rsid w:val="00BB1133"/>
    <w:rsid w:val="00BB18B5"/>
    <w:rsid w:val="00BB385F"/>
    <w:rsid w:val="00BB4C58"/>
    <w:rsid w:val="00BB6E56"/>
    <w:rsid w:val="00BB7F21"/>
    <w:rsid w:val="00BC12AC"/>
    <w:rsid w:val="00BC1546"/>
    <w:rsid w:val="00BC4594"/>
    <w:rsid w:val="00BC4E94"/>
    <w:rsid w:val="00BC4F85"/>
    <w:rsid w:val="00BC5171"/>
    <w:rsid w:val="00BD0472"/>
    <w:rsid w:val="00BD0B37"/>
    <w:rsid w:val="00BD1570"/>
    <w:rsid w:val="00BD2D43"/>
    <w:rsid w:val="00BD510B"/>
    <w:rsid w:val="00BD5FDF"/>
    <w:rsid w:val="00BD6815"/>
    <w:rsid w:val="00BD7038"/>
    <w:rsid w:val="00BE05C5"/>
    <w:rsid w:val="00BE19CF"/>
    <w:rsid w:val="00BE1ADF"/>
    <w:rsid w:val="00BE36BD"/>
    <w:rsid w:val="00BE4021"/>
    <w:rsid w:val="00BE5422"/>
    <w:rsid w:val="00BE58A1"/>
    <w:rsid w:val="00BE7C39"/>
    <w:rsid w:val="00BF02B5"/>
    <w:rsid w:val="00BF0D4F"/>
    <w:rsid w:val="00BF28EB"/>
    <w:rsid w:val="00BF2DF9"/>
    <w:rsid w:val="00BF4D9A"/>
    <w:rsid w:val="00BF63DB"/>
    <w:rsid w:val="00BF675D"/>
    <w:rsid w:val="00BF76AE"/>
    <w:rsid w:val="00BF77CB"/>
    <w:rsid w:val="00BF7996"/>
    <w:rsid w:val="00BF79A5"/>
    <w:rsid w:val="00BF7D2C"/>
    <w:rsid w:val="00C007C2"/>
    <w:rsid w:val="00C0211E"/>
    <w:rsid w:val="00C045A7"/>
    <w:rsid w:val="00C0535C"/>
    <w:rsid w:val="00C07729"/>
    <w:rsid w:val="00C1082C"/>
    <w:rsid w:val="00C1386E"/>
    <w:rsid w:val="00C13F42"/>
    <w:rsid w:val="00C14145"/>
    <w:rsid w:val="00C1433B"/>
    <w:rsid w:val="00C15C9D"/>
    <w:rsid w:val="00C17799"/>
    <w:rsid w:val="00C20FA3"/>
    <w:rsid w:val="00C210B1"/>
    <w:rsid w:val="00C211F6"/>
    <w:rsid w:val="00C22605"/>
    <w:rsid w:val="00C226A0"/>
    <w:rsid w:val="00C2493F"/>
    <w:rsid w:val="00C270FC"/>
    <w:rsid w:val="00C304FB"/>
    <w:rsid w:val="00C30A93"/>
    <w:rsid w:val="00C310F9"/>
    <w:rsid w:val="00C32819"/>
    <w:rsid w:val="00C33279"/>
    <w:rsid w:val="00C33F5B"/>
    <w:rsid w:val="00C344A0"/>
    <w:rsid w:val="00C3549A"/>
    <w:rsid w:val="00C3702F"/>
    <w:rsid w:val="00C376F8"/>
    <w:rsid w:val="00C37B52"/>
    <w:rsid w:val="00C40DBC"/>
    <w:rsid w:val="00C41811"/>
    <w:rsid w:val="00C42B0F"/>
    <w:rsid w:val="00C42D02"/>
    <w:rsid w:val="00C42DE9"/>
    <w:rsid w:val="00C42E27"/>
    <w:rsid w:val="00C433E0"/>
    <w:rsid w:val="00C43FA3"/>
    <w:rsid w:val="00C46003"/>
    <w:rsid w:val="00C4641B"/>
    <w:rsid w:val="00C469D0"/>
    <w:rsid w:val="00C46A04"/>
    <w:rsid w:val="00C47DA5"/>
    <w:rsid w:val="00C51520"/>
    <w:rsid w:val="00C51DCD"/>
    <w:rsid w:val="00C521CD"/>
    <w:rsid w:val="00C524E0"/>
    <w:rsid w:val="00C52868"/>
    <w:rsid w:val="00C53C79"/>
    <w:rsid w:val="00C54772"/>
    <w:rsid w:val="00C54A3C"/>
    <w:rsid w:val="00C55472"/>
    <w:rsid w:val="00C56AE4"/>
    <w:rsid w:val="00C57335"/>
    <w:rsid w:val="00C578D8"/>
    <w:rsid w:val="00C60016"/>
    <w:rsid w:val="00C603EE"/>
    <w:rsid w:val="00C6043D"/>
    <w:rsid w:val="00C6096E"/>
    <w:rsid w:val="00C61C8E"/>
    <w:rsid w:val="00C62313"/>
    <w:rsid w:val="00C64D6A"/>
    <w:rsid w:val="00C65E2F"/>
    <w:rsid w:val="00C667D2"/>
    <w:rsid w:val="00C67ECE"/>
    <w:rsid w:val="00C70E95"/>
    <w:rsid w:val="00C72162"/>
    <w:rsid w:val="00C7276B"/>
    <w:rsid w:val="00C73246"/>
    <w:rsid w:val="00C73A05"/>
    <w:rsid w:val="00C74809"/>
    <w:rsid w:val="00C74D09"/>
    <w:rsid w:val="00C74DEC"/>
    <w:rsid w:val="00C7564D"/>
    <w:rsid w:val="00C76CD0"/>
    <w:rsid w:val="00C76EF2"/>
    <w:rsid w:val="00C809F0"/>
    <w:rsid w:val="00C81064"/>
    <w:rsid w:val="00C81B2A"/>
    <w:rsid w:val="00C81B8A"/>
    <w:rsid w:val="00C820C7"/>
    <w:rsid w:val="00C829D3"/>
    <w:rsid w:val="00C82C9C"/>
    <w:rsid w:val="00C82EC9"/>
    <w:rsid w:val="00C8304E"/>
    <w:rsid w:val="00C83373"/>
    <w:rsid w:val="00C84D71"/>
    <w:rsid w:val="00C85532"/>
    <w:rsid w:val="00C860C8"/>
    <w:rsid w:val="00C87D6C"/>
    <w:rsid w:val="00C90C0A"/>
    <w:rsid w:val="00C9320A"/>
    <w:rsid w:val="00C9346D"/>
    <w:rsid w:val="00C93F20"/>
    <w:rsid w:val="00C9488A"/>
    <w:rsid w:val="00C94DDC"/>
    <w:rsid w:val="00C94F66"/>
    <w:rsid w:val="00C9627C"/>
    <w:rsid w:val="00C96FA2"/>
    <w:rsid w:val="00C97249"/>
    <w:rsid w:val="00C976ED"/>
    <w:rsid w:val="00CA2380"/>
    <w:rsid w:val="00CA31CA"/>
    <w:rsid w:val="00CA4415"/>
    <w:rsid w:val="00CA4724"/>
    <w:rsid w:val="00CA7270"/>
    <w:rsid w:val="00CA7C69"/>
    <w:rsid w:val="00CB0129"/>
    <w:rsid w:val="00CB30FB"/>
    <w:rsid w:val="00CB3406"/>
    <w:rsid w:val="00CB3E4C"/>
    <w:rsid w:val="00CB4A98"/>
    <w:rsid w:val="00CB51C1"/>
    <w:rsid w:val="00CB5369"/>
    <w:rsid w:val="00CB669E"/>
    <w:rsid w:val="00CB6CBA"/>
    <w:rsid w:val="00CB7C56"/>
    <w:rsid w:val="00CC068A"/>
    <w:rsid w:val="00CC0A07"/>
    <w:rsid w:val="00CC0B96"/>
    <w:rsid w:val="00CC3839"/>
    <w:rsid w:val="00CC3ED4"/>
    <w:rsid w:val="00CC6A16"/>
    <w:rsid w:val="00CD0082"/>
    <w:rsid w:val="00CD0086"/>
    <w:rsid w:val="00CD013B"/>
    <w:rsid w:val="00CD0C28"/>
    <w:rsid w:val="00CD0E9D"/>
    <w:rsid w:val="00CD2264"/>
    <w:rsid w:val="00CD39E4"/>
    <w:rsid w:val="00CD40E3"/>
    <w:rsid w:val="00CD5938"/>
    <w:rsid w:val="00CD59FD"/>
    <w:rsid w:val="00CD5DDD"/>
    <w:rsid w:val="00CD6C84"/>
    <w:rsid w:val="00CD769A"/>
    <w:rsid w:val="00CD7FC7"/>
    <w:rsid w:val="00CE0C23"/>
    <w:rsid w:val="00CE2182"/>
    <w:rsid w:val="00CE43EA"/>
    <w:rsid w:val="00CE5D01"/>
    <w:rsid w:val="00CE6622"/>
    <w:rsid w:val="00CF0C0F"/>
    <w:rsid w:val="00CF1BC6"/>
    <w:rsid w:val="00CF2F2C"/>
    <w:rsid w:val="00CF3639"/>
    <w:rsid w:val="00CF36ED"/>
    <w:rsid w:val="00CF3F39"/>
    <w:rsid w:val="00CF6413"/>
    <w:rsid w:val="00CF7B66"/>
    <w:rsid w:val="00D003C7"/>
    <w:rsid w:val="00D01E58"/>
    <w:rsid w:val="00D02DD0"/>
    <w:rsid w:val="00D038C6"/>
    <w:rsid w:val="00D03A64"/>
    <w:rsid w:val="00D043D3"/>
    <w:rsid w:val="00D04AF6"/>
    <w:rsid w:val="00D05BD1"/>
    <w:rsid w:val="00D060D1"/>
    <w:rsid w:val="00D0616F"/>
    <w:rsid w:val="00D0686F"/>
    <w:rsid w:val="00D06AE3"/>
    <w:rsid w:val="00D071C1"/>
    <w:rsid w:val="00D10EA7"/>
    <w:rsid w:val="00D1102B"/>
    <w:rsid w:val="00D11D35"/>
    <w:rsid w:val="00D12265"/>
    <w:rsid w:val="00D12387"/>
    <w:rsid w:val="00D13063"/>
    <w:rsid w:val="00D1380D"/>
    <w:rsid w:val="00D13CA6"/>
    <w:rsid w:val="00D14F27"/>
    <w:rsid w:val="00D15219"/>
    <w:rsid w:val="00D15256"/>
    <w:rsid w:val="00D16067"/>
    <w:rsid w:val="00D16680"/>
    <w:rsid w:val="00D16C25"/>
    <w:rsid w:val="00D17144"/>
    <w:rsid w:val="00D1742D"/>
    <w:rsid w:val="00D200BE"/>
    <w:rsid w:val="00D20F1C"/>
    <w:rsid w:val="00D20F47"/>
    <w:rsid w:val="00D2103A"/>
    <w:rsid w:val="00D2308D"/>
    <w:rsid w:val="00D23BEB"/>
    <w:rsid w:val="00D2558E"/>
    <w:rsid w:val="00D25BD9"/>
    <w:rsid w:val="00D2706D"/>
    <w:rsid w:val="00D27E26"/>
    <w:rsid w:val="00D303C3"/>
    <w:rsid w:val="00D33D95"/>
    <w:rsid w:val="00D33FD0"/>
    <w:rsid w:val="00D34492"/>
    <w:rsid w:val="00D35AFA"/>
    <w:rsid w:val="00D35C45"/>
    <w:rsid w:val="00D373F7"/>
    <w:rsid w:val="00D374C9"/>
    <w:rsid w:val="00D4017F"/>
    <w:rsid w:val="00D402CC"/>
    <w:rsid w:val="00D406C1"/>
    <w:rsid w:val="00D40806"/>
    <w:rsid w:val="00D415CC"/>
    <w:rsid w:val="00D43946"/>
    <w:rsid w:val="00D45248"/>
    <w:rsid w:val="00D478EC"/>
    <w:rsid w:val="00D501E1"/>
    <w:rsid w:val="00D5075C"/>
    <w:rsid w:val="00D53459"/>
    <w:rsid w:val="00D55102"/>
    <w:rsid w:val="00D6174C"/>
    <w:rsid w:val="00D6382E"/>
    <w:rsid w:val="00D643D9"/>
    <w:rsid w:val="00D64463"/>
    <w:rsid w:val="00D65351"/>
    <w:rsid w:val="00D66FD8"/>
    <w:rsid w:val="00D67610"/>
    <w:rsid w:val="00D67D3B"/>
    <w:rsid w:val="00D70C3E"/>
    <w:rsid w:val="00D71C4B"/>
    <w:rsid w:val="00D721A6"/>
    <w:rsid w:val="00D73ABC"/>
    <w:rsid w:val="00D7417E"/>
    <w:rsid w:val="00D76486"/>
    <w:rsid w:val="00D77146"/>
    <w:rsid w:val="00D77F27"/>
    <w:rsid w:val="00D822C3"/>
    <w:rsid w:val="00D82510"/>
    <w:rsid w:val="00D82D56"/>
    <w:rsid w:val="00D82DB1"/>
    <w:rsid w:val="00D83043"/>
    <w:rsid w:val="00D844DC"/>
    <w:rsid w:val="00D8478F"/>
    <w:rsid w:val="00D867D5"/>
    <w:rsid w:val="00D872AA"/>
    <w:rsid w:val="00D87D26"/>
    <w:rsid w:val="00D87FF1"/>
    <w:rsid w:val="00D90DE1"/>
    <w:rsid w:val="00D91D08"/>
    <w:rsid w:val="00D920E8"/>
    <w:rsid w:val="00D924B1"/>
    <w:rsid w:val="00D96231"/>
    <w:rsid w:val="00D96C0A"/>
    <w:rsid w:val="00D96E20"/>
    <w:rsid w:val="00DA372C"/>
    <w:rsid w:val="00DA41E0"/>
    <w:rsid w:val="00DA45CA"/>
    <w:rsid w:val="00DA4840"/>
    <w:rsid w:val="00DA637B"/>
    <w:rsid w:val="00DA6A6E"/>
    <w:rsid w:val="00DA7B2B"/>
    <w:rsid w:val="00DB0CFB"/>
    <w:rsid w:val="00DB2708"/>
    <w:rsid w:val="00DB2E6A"/>
    <w:rsid w:val="00DB39C2"/>
    <w:rsid w:val="00DB3F23"/>
    <w:rsid w:val="00DB470D"/>
    <w:rsid w:val="00DB4A85"/>
    <w:rsid w:val="00DB5D4A"/>
    <w:rsid w:val="00DB6E9C"/>
    <w:rsid w:val="00DB6EC8"/>
    <w:rsid w:val="00DB77AF"/>
    <w:rsid w:val="00DC07FC"/>
    <w:rsid w:val="00DC1788"/>
    <w:rsid w:val="00DC21B4"/>
    <w:rsid w:val="00DC29C6"/>
    <w:rsid w:val="00DC3EA9"/>
    <w:rsid w:val="00DC4461"/>
    <w:rsid w:val="00DC4576"/>
    <w:rsid w:val="00DC5608"/>
    <w:rsid w:val="00DC5BF4"/>
    <w:rsid w:val="00DC6E96"/>
    <w:rsid w:val="00DC7062"/>
    <w:rsid w:val="00DC7312"/>
    <w:rsid w:val="00DC75B5"/>
    <w:rsid w:val="00DD0E7B"/>
    <w:rsid w:val="00DD26CC"/>
    <w:rsid w:val="00DD44BA"/>
    <w:rsid w:val="00DD454E"/>
    <w:rsid w:val="00DD482C"/>
    <w:rsid w:val="00DD57EE"/>
    <w:rsid w:val="00DE0421"/>
    <w:rsid w:val="00DE04A4"/>
    <w:rsid w:val="00DE0667"/>
    <w:rsid w:val="00DE0684"/>
    <w:rsid w:val="00DE0809"/>
    <w:rsid w:val="00DE0FD2"/>
    <w:rsid w:val="00DE1D11"/>
    <w:rsid w:val="00DE1D94"/>
    <w:rsid w:val="00DE1E36"/>
    <w:rsid w:val="00DE2364"/>
    <w:rsid w:val="00DE2472"/>
    <w:rsid w:val="00DE2719"/>
    <w:rsid w:val="00DE3B43"/>
    <w:rsid w:val="00DE3ED4"/>
    <w:rsid w:val="00DE60EE"/>
    <w:rsid w:val="00DE6CFD"/>
    <w:rsid w:val="00DE7282"/>
    <w:rsid w:val="00DF18FF"/>
    <w:rsid w:val="00DF38B8"/>
    <w:rsid w:val="00DF7251"/>
    <w:rsid w:val="00E002EE"/>
    <w:rsid w:val="00E01001"/>
    <w:rsid w:val="00E020B5"/>
    <w:rsid w:val="00E02228"/>
    <w:rsid w:val="00E0357F"/>
    <w:rsid w:val="00E0482F"/>
    <w:rsid w:val="00E06868"/>
    <w:rsid w:val="00E076BB"/>
    <w:rsid w:val="00E104F1"/>
    <w:rsid w:val="00E108D7"/>
    <w:rsid w:val="00E11921"/>
    <w:rsid w:val="00E11F3D"/>
    <w:rsid w:val="00E123C7"/>
    <w:rsid w:val="00E12F45"/>
    <w:rsid w:val="00E148D5"/>
    <w:rsid w:val="00E15217"/>
    <w:rsid w:val="00E15FAE"/>
    <w:rsid w:val="00E16421"/>
    <w:rsid w:val="00E166B5"/>
    <w:rsid w:val="00E20043"/>
    <w:rsid w:val="00E200E7"/>
    <w:rsid w:val="00E20839"/>
    <w:rsid w:val="00E22620"/>
    <w:rsid w:val="00E23A1F"/>
    <w:rsid w:val="00E23D4B"/>
    <w:rsid w:val="00E23E3B"/>
    <w:rsid w:val="00E2411B"/>
    <w:rsid w:val="00E247D0"/>
    <w:rsid w:val="00E24856"/>
    <w:rsid w:val="00E2703F"/>
    <w:rsid w:val="00E27423"/>
    <w:rsid w:val="00E27C03"/>
    <w:rsid w:val="00E322B3"/>
    <w:rsid w:val="00E32F52"/>
    <w:rsid w:val="00E340DC"/>
    <w:rsid w:val="00E344B0"/>
    <w:rsid w:val="00E3602F"/>
    <w:rsid w:val="00E402F4"/>
    <w:rsid w:val="00E40D37"/>
    <w:rsid w:val="00E41E54"/>
    <w:rsid w:val="00E4217E"/>
    <w:rsid w:val="00E42EDC"/>
    <w:rsid w:val="00E43740"/>
    <w:rsid w:val="00E4392F"/>
    <w:rsid w:val="00E4492D"/>
    <w:rsid w:val="00E45461"/>
    <w:rsid w:val="00E45D36"/>
    <w:rsid w:val="00E462CC"/>
    <w:rsid w:val="00E46BE2"/>
    <w:rsid w:val="00E47AEE"/>
    <w:rsid w:val="00E50568"/>
    <w:rsid w:val="00E51294"/>
    <w:rsid w:val="00E51659"/>
    <w:rsid w:val="00E51748"/>
    <w:rsid w:val="00E5389D"/>
    <w:rsid w:val="00E5452E"/>
    <w:rsid w:val="00E54D4A"/>
    <w:rsid w:val="00E607D3"/>
    <w:rsid w:val="00E60AA2"/>
    <w:rsid w:val="00E61E64"/>
    <w:rsid w:val="00E62A08"/>
    <w:rsid w:val="00E62F8E"/>
    <w:rsid w:val="00E63958"/>
    <w:rsid w:val="00E64C2F"/>
    <w:rsid w:val="00E64D4C"/>
    <w:rsid w:val="00E65404"/>
    <w:rsid w:val="00E67883"/>
    <w:rsid w:val="00E67914"/>
    <w:rsid w:val="00E707B8"/>
    <w:rsid w:val="00E7085F"/>
    <w:rsid w:val="00E714F9"/>
    <w:rsid w:val="00E71A9C"/>
    <w:rsid w:val="00E72F09"/>
    <w:rsid w:val="00E73ADD"/>
    <w:rsid w:val="00E73D16"/>
    <w:rsid w:val="00E76C41"/>
    <w:rsid w:val="00E76E18"/>
    <w:rsid w:val="00E77BD8"/>
    <w:rsid w:val="00E80834"/>
    <w:rsid w:val="00E80976"/>
    <w:rsid w:val="00E80DD2"/>
    <w:rsid w:val="00E816C6"/>
    <w:rsid w:val="00E8353C"/>
    <w:rsid w:val="00E84506"/>
    <w:rsid w:val="00E84E3B"/>
    <w:rsid w:val="00E85047"/>
    <w:rsid w:val="00E862B5"/>
    <w:rsid w:val="00E86F35"/>
    <w:rsid w:val="00E87BB1"/>
    <w:rsid w:val="00E87DC2"/>
    <w:rsid w:val="00E90137"/>
    <w:rsid w:val="00E901D3"/>
    <w:rsid w:val="00E91911"/>
    <w:rsid w:val="00E91B25"/>
    <w:rsid w:val="00E920AA"/>
    <w:rsid w:val="00E959BB"/>
    <w:rsid w:val="00E95E90"/>
    <w:rsid w:val="00E962B0"/>
    <w:rsid w:val="00E96D68"/>
    <w:rsid w:val="00E972E5"/>
    <w:rsid w:val="00EA0487"/>
    <w:rsid w:val="00EA0D2E"/>
    <w:rsid w:val="00EA152B"/>
    <w:rsid w:val="00EA22BC"/>
    <w:rsid w:val="00EA3E2E"/>
    <w:rsid w:val="00EA4A97"/>
    <w:rsid w:val="00EA6D3D"/>
    <w:rsid w:val="00EB1A09"/>
    <w:rsid w:val="00EB1EA0"/>
    <w:rsid w:val="00EB1FBF"/>
    <w:rsid w:val="00EB2A1D"/>
    <w:rsid w:val="00EB313B"/>
    <w:rsid w:val="00EB33BA"/>
    <w:rsid w:val="00EB34B2"/>
    <w:rsid w:val="00EB4A3C"/>
    <w:rsid w:val="00EB515F"/>
    <w:rsid w:val="00EB5F3A"/>
    <w:rsid w:val="00EC0101"/>
    <w:rsid w:val="00EC0143"/>
    <w:rsid w:val="00EC13D3"/>
    <w:rsid w:val="00EC1534"/>
    <w:rsid w:val="00EC1576"/>
    <w:rsid w:val="00EC162C"/>
    <w:rsid w:val="00EC214A"/>
    <w:rsid w:val="00EC301E"/>
    <w:rsid w:val="00EC41D6"/>
    <w:rsid w:val="00EC4E3F"/>
    <w:rsid w:val="00ED1876"/>
    <w:rsid w:val="00ED21AF"/>
    <w:rsid w:val="00ED2B0B"/>
    <w:rsid w:val="00ED3219"/>
    <w:rsid w:val="00ED3939"/>
    <w:rsid w:val="00ED3E9A"/>
    <w:rsid w:val="00ED4BDF"/>
    <w:rsid w:val="00ED5010"/>
    <w:rsid w:val="00EE1E8F"/>
    <w:rsid w:val="00EE3E78"/>
    <w:rsid w:val="00EE42F8"/>
    <w:rsid w:val="00EE431D"/>
    <w:rsid w:val="00EE4378"/>
    <w:rsid w:val="00EE5D60"/>
    <w:rsid w:val="00EE74BF"/>
    <w:rsid w:val="00EE7C8A"/>
    <w:rsid w:val="00EF317A"/>
    <w:rsid w:val="00EF3441"/>
    <w:rsid w:val="00EF3EE0"/>
    <w:rsid w:val="00EF45B9"/>
    <w:rsid w:val="00EF4610"/>
    <w:rsid w:val="00EF4A6A"/>
    <w:rsid w:val="00EF4C8F"/>
    <w:rsid w:val="00EF4D54"/>
    <w:rsid w:val="00EF7953"/>
    <w:rsid w:val="00EF7A99"/>
    <w:rsid w:val="00F00B80"/>
    <w:rsid w:val="00F00BB5"/>
    <w:rsid w:val="00F01BDB"/>
    <w:rsid w:val="00F01E43"/>
    <w:rsid w:val="00F02292"/>
    <w:rsid w:val="00F03061"/>
    <w:rsid w:val="00F059A2"/>
    <w:rsid w:val="00F05A71"/>
    <w:rsid w:val="00F06771"/>
    <w:rsid w:val="00F06E39"/>
    <w:rsid w:val="00F070BD"/>
    <w:rsid w:val="00F10D91"/>
    <w:rsid w:val="00F11142"/>
    <w:rsid w:val="00F1115A"/>
    <w:rsid w:val="00F11654"/>
    <w:rsid w:val="00F1196C"/>
    <w:rsid w:val="00F1226D"/>
    <w:rsid w:val="00F136FA"/>
    <w:rsid w:val="00F16321"/>
    <w:rsid w:val="00F1686E"/>
    <w:rsid w:val="00F20B62"/>
    <w:rsid w:val="00F20FB5"/>
    <w:rsid w:val="00F21C1A"/>
    <w:rsid w:val="00F2327E"/>
    <w:rsid w:val="00F23540"/>
    <w:rsid w:val="00F23B7C"/>
    <w:rsid w:val="00F245A7"/>
    <w:rsid w:val="00F25498"/>
    <w:rsid w:val="00F25BC1"/>
    <w:rsid w:val="00F2667F"/>
    <w:rsid w:val="00F26BD8"/>
    <w:rsid w:val="00F26E26"/>
    <w:rsid w:val="00F2765A"/>
    <w:rsid w:val="00F3029B"/>
    <w:rsid w:val="00F3077E"/>
    <w:rsid w:val="00F33D52"/>
    <w:rsid w:val="00F35099"/>
    <w:rsid w:val="00F35E06"/>
    <w:rsid w:val="00F36A8C"/>
    <w:rsid w:val="00F3750F"/>
    <w:rsid w:val="00F40345"/>
    <w:rsid w:val="00F41A4C"/>
    <w:rsid w:val="00F431FC"/>
    <w:rsid w:val="00F43B4D"/>
    <w:rsid w:val="00F44CED"/>
    <w:rsid w:val="00F458CF"/>
    <w:rsid w:val="00F50CD7"/>
    <w:rsid w:val="00F54CAB"/>
    <w:rsid w:val="00F55173"/>
    <w:rsid w:val="00F55585"/>
    <w:rsid w:val="00F55A27"/>
    <w:rsid w:val="00F602EF"/>
    <w:rsid w:val="00F6215E"/>
    <w:rsid w:val="00F633F1"/>
    <w:rsid w:val="00F63B2C"/>
    <w:rsid w:val="00F63CC7"/>
    <w:rsid w:val="00F64087"/>
    <w:rsid w:val="00F7099A"/>
    <w:rsid w:val="00F70DD0"/>
    <w:rsid w:val="00F7234A"/>
    <w:rsid w:val="00F724C8"/>
    <w:rsid w:val="00F72512"/>
    <w:rsid w:val="00F7288A"/>
    <w:rsid w:val="00F737D3"/>
    <w:rsid w:val="00F73C98"/>
    <w:rsid w:val="00F747CD"/>
    <w:rsid w:val="00F74A9C"/>
    <w:rsid w:val="00F75564"/>
    <w:rsid w:val="00F75896"/>
    <w:rsid w:val="00F76C4E"/>
    <w:rsid w:val="00F77A11"/>
    <w:rsid w:val="00F80571"/>
    <w:rsid w:val="00F80576"/>
    <w:rsid w:val="00F80D95"/>
    <w:rsid w:val="00F81206"/>
    <w:rsid w:val="00F816A9"/>
    <w:rsid w:val="00F81B77"/>
    <w:rsid w:val="00F820F1"/>
    <w:rsid w:val="00F83BBA"/>
    <w:rsid w:val="00F8452C"/>
    <w:rsid w:val="00F85759"/>
    <w:rsid w:val="00F86023"/>
    <w:rsid w:val="00F86240"/>
    <w:rsid w:val="00F86872"/>
    <w:rsid w:val="00F87421"/>
    <w:rsid w:val="00F87E74"/>
    <w:rsid w:val="00F9039B"/>
    <w:rsid w:val="00F91C18"/>
    <w:rsid w:val="00F91EA1"/>
    <w:rsid w:val="00F924D8"/>
    <w:rsid w:val="00F92D50"/>
    <w:rsid w:val="00F938DE"/>
    <w:rsid w:val="00F93E62"/>
    <w:rsid w:val="00F946A6"/>
    <w:rsid w:val="00F94930"/>
    <w:rsid w:val="00F95BA4"/>
    <w:rsid w:val="00F96561"/>
    <w:rsid w:val="00F97B31"/>
    <w:rsid w:val="00FA12D3"/>
    <w:rsid w:val="00FA2A3E"/>
    <w:rsid w:val="00FA2F9C"/>
    <w:rsid w:val="00FA3995"/>
    <w:rsid w:val="00FA44F7"/>
    <w:rsid w:val="00FA4ACE"/>
    <w:rsid w:val="00FA4BF0"/>
    <w:rsid w:val="00FA540C"/>
    <w:rsid w:val="00FB028F"/>
    <w:rsid w:val="00FB15E1"/>
    <w:rsid w:val="00FB1669"/>
    <w:rsid w:val="00FB20EE"/>
    <w:rsid w:val="00FB2BC7"/>
    <w:rsid w:val="00FB3338"/>
    <w:rsid w:val="00FB3748"/>
    <w:rsid w:val="00FB3C61"/>
    <w:rsid w:val="00FB40BF"/>
    <w:rsid w:val="00FB43F2"/>
    <w:rsid w:val="00FB4AB7"/>
    <w:rsid w:val="00FB5449"/>
    <w:rsid w:val="00FB62BE"/>
    <w:rsid w:val="00FB6737"/>
    <w:rsid w:val="00FB7809"/>
    <w:rsid w:val="00FC41D3"/>
    <w:rsid w:val="00FC4417"/>
    <w:rsid w:val="00FC5173"/>
    <w:rsid w:val="00FC5B92"/>
    <w:rsid w:val="00FD000D"/>
    <w:rsid w:val="00FD0536"/>
    <w:rsid w:val="00FD0C96"/>
    <w:rsid w:val="00FD1684"/>
    <w:rsid w:val="00FD21AF"/>
    <w:rsid w:val="00FD2420"/>
    <w:rsid w:val="00FD2E2F"/>
    <w:rsid w:val="00FD562B"/>
    <w:rsid w:val="00FD59DB"/>
    <w:rsid w:val="00FD61EE"/>
    <w:rsid w:val="00FD66C1"/>
    <w:rsid w:val="00FD7DC6"/>
    <w:rsid w:val="00FE1D4C"/>
    <w:rsid w:val="00FE60F2"/>
    <w:rsid w:val="00FE7509"/>
    <w:rsid w:val="00FE75B0"/>
    <w:rsid w:val="00FE7B8F"/>
    <w:rsid w:val="00FF0B94"/>
    <w:rsid w:val="00FF2D37"/>
    <w:rsid w:val="00FF2D7E"/>
    <w:rsid w:val="00FF311F"/>
    <w:rsid w:val="00FF4987"/>
    <w:rsid w:val="00FF5474"/>
    <w:rsid w:val="00FF577B"/>
    <w:rsid w:val="00FF5AA4"/>
    <w:rsid w:val="01536131"/>
    <w:rsid w:val="023B4D0F"/>
    <w:rsid w:val="024D28A0"/>
    <w:rsid w:val="02625301"/>
    <w:rsid w:val="02703DCB"/>
    <w:rsid w:val="02762C54"/>
    <w:rsid w:val="02850923"/>
    <w:rsid w:val="029119C5"/>
    <w:rsid w:val="02CF5C27"/>
    <w:rsid w:val="02D83C1B"/>
    <w:rsid w:val="02E50005"/>
    <w:rsid w:val="03595B8B"/>
    <w:rsid w:val="0370284B"/>
    <w:rsid w:val="039D2DFC"/>
    <w:rsid w:val="03E56AA3"/>
    <w:rsid w:val="03FF3D9A"/>
    <w:rsid w:val="04782BA6"/>
    <w:rsid w:val="04E8759B"/>
    <w:rsid w:val="05750484"/>
    <w:rsid w:val="05B9109A"/>
    <w:rsid w:val="069E11EB"/>
    <w:rsid w:val="06A12416"/>
    <w:rsid w:val="06AE61AA"/>
    <w:rsid w:val="06EA3869"/>
    <w:rsid w:val="06F408F5"/>
    <w:rsid w:val="07555D62"/>
    <w:rsid w:val="07610F29"/>
    <w:rsid w:val="07984B62"/>
    <w:rsid w:val="07D843EB"/>
    <w:rsid w:val="084D1E2B"/>
    <w:rsid w:val="08987F25"/>
    <w:rsid w:val="08A95E9D"/>
    <w:rsid w:val="08B65FD7"/>
    <w:rsid w:val="08EE77B6"/>
    <w:rsid w:val="09751DC5"/>
    <w:rsid w:val="097945FD"/>
    <w:rsid w:val="09862E2D"/>
    <w:rsid w:val="0991607A"/>
    <w:rsid w:val="09D4040C"/>
    <w:rsid w:val="09DC5186"/>
    <w:rsid w:val="0A1D7EA8"/>
    <w:rsid w:val="0A4B63BD"/>
    <w:rsid w:val="0A614789"/>
    <w:rsid w:val="0AA3185A"/>
    <w:rsid w:val="0AA8799E"/>
    <w:rsid w:val="0B04109F"/>
    <w:rsid w:val="0B1030E9"/>
    <w:rsid w:val="0C862647"/>
    <w:rsid w:val="0C890D92"/>
    <w:rsid w:val="0D262282"/>
    <w:rsid w:val="0D3B0F42"/>
    <w:rsid w:val="0D5279EB"/>
    <w:rsid w:val="0D7622CB"/>
    <w:rsid w:val="0D9A6E96"/>
    <w:rsid w:val="0DC54785"/>
    <w:rsid w:val="0DE933E1"/>
    <w:rsid w:val="0DF3172D"/>
    <w:rsid w:val="0DFB4DC6"/>
    <w:rsid w:val="0E045EB5"/>
    <w:rsid w:val="0E247D43"/>
    <w:rsid w:val="0E826278"/>
    <w:rsid w:val="0EF21695"/>
    <w:rsid w:val="0F5074B0"/>
    <w:rsid w:val="0F6A7F1E"/>
    <w:rsid w:val="10082604"/>
    <w:rsid w:val="101640FB"/>
    <w:rsid w:val="10AC24DF"/>
    <w:rsid w:val="10EB3251"/>
    <w:rsid w:val="11794537"/>
    <w:rsid w:val="11F51902"/>
    <w:rsid w:val="121C5855"/>
    <w:rsid w:val="122B7C13"/>
    <w:rsid w:val="125C012B"/>
    <w:rsid w:val="133F4063"/>
    <w:rsid w:val="136E6F70"/>
    <w:rsid w:val="138D071E"/>
    <w:rsid w:val="13EA0AB8"/>
    <w:rsid w:val="14674179"/>
    <w:rsid w:val="14AA5FB1"/>
    <w:rsid w:val="14BA3E48"/>
    <w:rsid w:val="150571C9"/>
    <w:rsid w:val="151955F3"/>
    <w:rsid w:val="15BC67B5"/>
    <w:rsid w:val="15E14A6B"/>
    <w:rsid w:val="15F0378C"/>
    <w:rsid w:val="16201D5D"/>
    <w:rsid w:val="16315E37"/>
    <w:rsid w:val="1632283F"/>
    <w:rsid w:val="1663049D"/>
    <w:rsid w:val="16631A99"/>
    <w:rsid w:val="16834986"/>
    <w:rsid w:val="16A96CAA"/>
    <w:rsid w:val="16E34369"/>
    <w:rsid w:val="16FD5537"/>
    <w:rsid w:val="170148CE"/>
    <w:rsid w:val="1715546E"/>
    <w:rsid w:val="171A79F6"/>
    <w:rsid w:val="17451A19"/>
    <w:rsid w:val="17755D8D"/>
    <w:rsid w:val="177652EC"/>
    <w:rsid w:val="17B15DA5"/>
    <w:rsid w:val="17EF47E0"/>
    <w:rsid w:val="17FA7AB0"/>
    <w:rsid w:val="18577D39"/>
    <w:rsid w:val="18905259"/>
    <w:rsid w:val="18AA1406"/>
    <w:rsid w:val="18AB6E88"/>
    <w:rsid w:val="19050CF1"/>
    <w:rsid w:val="19100DAA"/>
    <w:rsid w:val="19BD4746"/>
    <w:rsid w:val="19C244A5"/>
    <w:rsid w:val="19CA31D1"/>
    <w:rsid w:val="19E624DB"/>
    <w:rsid w:val="19F27A6A"/>
    <w:rsid w:val="1AC54BAE"/>
    <w:rsid w:val="1ACB5E87"/>
    <w:rsid w:val="1B6B4A8F"/>
    <w:rsid w:val="1B7E5AA8"/>
    <w:rsid w:val="1BBF2C12"/>
    <w:rsid w:val="1C115866"/>
    <w:rsid w:val="1C3856C3"/>
    <w:rsid w:val="1CD1071F"/>
    <w:rsid w:val="1CED59A5"/>
    <w:rsid w:val="1D4C5DF6"/>
    <w:rsid w:val="1D57202E"/>
    <w:rsid w:val="1D927E89"/>
    <w:rsid w:val="1D9B6CA0"/>
    <w:rsid w:val="1DC02FA6"/>
    <w:rsid w:val="1E5A673E"/>
    <w:rsid w:val="1E650670"/>
    <w:rsid w:val="1ED76FCB"/>
    <w:rsid w:val="1EF17DC9"/>
    <w:rsid w:val="1F566535"/>
    <w:rsid w:val="1F6475E8"/>
    <w:rsid w:val="1F9E2BED"/>
    <w:rsid w:val="1FBE56A1"/>
    <w:rsid w:val="209A65B5"/>
    <w:rsid w:val="21053439"/>
    <w:rsid w:val="2129389B"/>
    <w:rsid w:val="21B14BD7"/>
    <w:rsid w:val="21CE4695"/>
    <w:rsid w:val="21D3730A"/>
    <w:rsid w:val="21D63F14"/>
    <w:rsid w:val="21F10250"/>
    <w:rsid w:val="22095FCA"/>
    <w:rsid w:val="221172AA"/>
    <w:rsid w:val="22261312"/>
    <w:rsid w:val="224F572E"/>
    <w:rsid w:val="22631AF5"/>
    <w:rsid w:val="228B24E2"/>
    <w:rsid w:val="229F0FDC"/>
    <w:rsid w:val="22D054D5"/>
    <w:rsid w:val="233B3C1E"/>
    <w:rsid w:val="233E66A3"/>
    <w:rsid w:val="2364201F"/>
    <w:rsid w:val="23A36FBB"/>
    <w:rsid w:val="23C83D4D"/>
    <w:rsid w:val="241565BF"/>
    <w:rsid w:val="242B3FE6"/>
    <w:rsid w:val="24324383"/>
    <w:rsid w:val="245B7A3B"/>
    <w:rsid w:val="246D02D3"/>
    <w:rsid w:val="24B81FBF"/>
    <w:rsid w:val="251F6BBF"/>
    <w:rsid w:val="254D1DA3"/>
    <w:rsid w:val="25794CA3"/>
    <w:rsid w:val="25BC5076"/>
    <w:rsid w:val="26195B32"/>
    <w:rsid w:val="26694895"/>
    <w:rsid w:val="26744BFB"/>
    <w:rsid w:val="2754508B"/>
    <w:rsid w:val="276C0C65"/>
    <w:rsid w:val="27BB126D"/>
    <w:rsid w:val="2805016B"/>
    <w:rsid w:val="280622A8"/>
    <w:rsid w:val="280E7144"/>
    <w:rsid w:val="28821682"/>
    <w:rsid w:val="28D1110E"/>
    <w:rsid w:val="28E3573D"/>
    <w:rsid w:val="28E95BAE"/>
    <w:rsid w:val="28F83A4B"/>
    <w:rsid w:val="290568E9"/>
    <w:rsid w:val="292B192D"/>
    <w:rsid w:val="29557060"/>
    <w:rsid w:val="295B71C5"/>
    <w:rsid w:val="2A770838"/>
    <w:rsid w:val="2A7D01C3"/>
    <w:rsid w:val="2AC94DBF"/>
    <w:rsid w:val="2B420D55"/>
    <w:rsid w:val="2B9167CC"/>
    <w:rsid w:val="2BC2085A"/>
    <w:rsid w:val="2BCB36E8"/>
    <w:rsid w:val="2BCE686B"/>
    <w:rsid w:val="2C0548D3"/>
    <w:rsid w:val="2C381A30"/>
    <w:rsid w:val="2C3838E8"/>
    <w:rsid w:val="2CAB6D5A"/>
    <w:rsid w:val="2CFA3DDA"/>
    <w:rsid w:val="2D13367F"/>
    <w:rsid w:val="2E136AA5"/>
    <w:rsid w:val="2E633149"/>
    <w:rsid w:val="2E766449"/>
    <w:rsid w:val="2E806FEB"/>
    <w:rsid w:val="2E912070"/>
    <w:rsid w:val="2E966441"/>
    <w:rsid w:val="2EA240E4"/>
    <w:rsid w:val="2F1C0B72"/>
    <w:rsid w:val="2F8652D2"/>
    <w:rsid w:val="2F9F0A02"/>
    <w:rsid w:val="2FA175B3"/>
    <w:rsid w:val="2FD01527"/>
    <w:rsid w:val="302677E8"/>
    <w:rsid w:val="3072677F"/>
    <w:rsid w:val="3082283A"/>
    <w:rsid w:val="30956244"/>
    <w:rsid w:val="30B67691"/>
    <w:rsid w:val="30F46B5D"/>
    <w:rsid w:val="317C6EC8"/>
    <w:rsid w:val="31934128"/>
    <w:rsid w:val="31DA3805"/>
    <w:rsid w:val="32506E1A"/>
    <w:rsid w:val="32771258"/>
    <w:rsid w:val="329B5DD2"/>
    <w:rsid w:val="32DA6D7E"/>
    <w:rsid w:val="33447433"/>
    <w:rsid w:val="336A7566"/>
    <w:rsid w:val="33D32242"/>
    <w:rsid w:val="341C6A1A"/>
    <w:rsid w:val="34610FDC"/>
    <w:rsid w:val="347A3352"/>
    <w:rsid w:val="348F18C7"/>
    <w:rsid w:val="34C533FD"/>
    <w:rsid w:val="34E255E6"/>
    <w:rsid w:val="34E47ACB"/>
    <w:rsid w:val="351E0407"/>
    <w:rsid w:val="352D09BE"/>
    <w:rsid w:val="35CF136F"/>
    <w:rsid w:val="35DF2468"/>
    <w:rsid w:val="35FD6C00"/>
    <w:rsid w:val="367F23F7"/>
    <w:rsid w:val="36A90A42"/>
    <w:rsid w:val="373950A9"/>
    <w:rsid w:val="37614154"/>
    <w:rsid w:val="37B370E4"/>
    <w:rsid w:val="37C83015"/>
    <w:rsid w:val="38091EFE"/>
    <w:rsid w:val="38095C30"/>
    <w:rsid w:val="384B03E9"/>
    <w:rsid w:val="38D86279"/>
    <w:rsid w:val="39C7601B"/>
    <w:rsid w:val="3A67745F"/>
    <w:rsid w:val="3A750E28"/>
    <w:rsid w:val="3A7876F9"/>
    <w:rsid w:val="3A844259"/>
    <w:rsid w:val="3ABE36F1"/>
    <w:rsid w:val="3AD133E8"/>
    <w:rsid w:val="3AD16512"/>
    <w:rsid w:val="3B1E2A4B"/>
    <w:rsid w:val="3B5E66F2"/>
    <w:rsid w:val="3B775741"/>
    <w:rsid w:val="3BB635CE"/>
    <w:rsid w:val="3C340CD4"/>
    <w:rsid w:val="3C671FE0"/>
    <w:rsid w:val="3D2B7CF9"/>
    <w:rsid w:val="3D98223E"/>
    <w:rsid w:val="3D987913"/>
    <w:rsid w:val="3DC147CE"/>
    <w:rsid w:val="3DC3601E"/>
    <w:rsid w:val="3DCA71C8"/>
    <w:rsid w:val="3DFF6A83"/>
    <w:rsid w:val="3E050CF1"/>
    <w:rsid w:val="3E3E45AC"/>
    <w:rsid w:val="3EC701CA"/>
    <w:rsid w:val="3EE11639"/>
    <w:rsid w:val="3F1208AB"/>
    <w:rsid w:val="3F181C7E"/>
    <w:rsid w:val="3FDB52D2"/>
    <w:rsid w:val="40027710"/>
    <w:rsid w:val="40790653"/>
    <w:rsid w:val="40A12FC4"/>
    <w:rsid w:val="40CE604B"/>
    <w:rsid w:val="40F15ECD"/>
    <w:rsid w:val="4110211E"/>
    <w:rsid w:val="412F3A54"/>
    <w:rsid w:val="4140723B"/>
    <w:rsid w:val="41810E86"/>
    <w:rsid w:val="41A27555"/>
    <w:rsid w:val="41CB477D"/>
    <w:rsid w:val="422F22A3"/>
    <w:rsid w:val="4259610E"/>
    <w:rsid w:val="425F568C"/>
    <w:rsid w:val="42981546"/>
    <w:rsid w:val="42C30598"/>
    <w:rsid w:val="42E377C8"/>
    <w:rsid w:val="42EB5EE8"/>
    <w:rsid w:val="42EC5EC6"/>
    <w:rsid w:val="43132B1D"/>
    <w:rsid w:val="433C506F"/>
    <w:rsid w:val="43884BFB"/>
    <w:rsid w:val="43A57722"/>
    <w:rsid w:val="43FE4A9D"/>
    <w:rsid w:val="4404683C"/>
    <w:rsid w:val="440740A8"/>
    <w:rsid w:val="441930C8"/>
    <w:rsid w:val="441A5028"/>
    <w:rsid w:val="443F1DC1"/>
    <w:rsid w:val="446F6F84"/>
    <w:rsid w:val="44A377A9"/>
    <w:rsid w:val="45AF4B61"/>
    <w:rsid w:val="460D47FD"/>
    <w:rsid w:val="464256BB"/>
    <w:rsid w:val="468034B7"/>
    <w:rsid w:val="46B50F88"/>
    <w:rsid w:val="47366C99"/>
    <w:rsid w:val="47446AB1"/>
    <w:rsid w:val="47594252"/>
    <w:rsid w:val="4792790F"/>
    <w:rsid w:val="479769DA"/>
    <w:rsid w:val="48505CB1"/>
    <w:rsid w:val="489C032E"/>
    <w:rsid w:val="48BA34EA"/>
    <w:rsid w:val="49180769"/>
    <w:rsid w:val="494B4DA2"/>
    <w:rsid w:val="49707AE3"/>
    <w:rsid w:val="4A532054"/>
    <w:rsid w:val="4A826ECA"/>
    <w:rsid w:val="4B273C87"/>
    <w:rsid w:val="4B2A63DE"/>
    <w:rsid w:val="4C3843DE"/>
    <w:rsid w:val="4C5600CA"/>
    <w:rsid w:val="4CAA55D5"/>
    <w:rsid w:val="4D2D012D"/>
    <w:rsid w:val="4D4278B2"/>
    <w:rsid w:val="4D557DEB"/>
    <w:rsid w:val="4DE24E53"/>
    <w:rsid w:val="4E000C88"/>
    <w:rsid w:val="4F1C4431"/>
    <w:rsid w:val="4F375C04"/>
    <w:rsid w:val="4FDC6CD2"/>
    <w:rsid w:val="4FE60964"/>
    <w:rsid w:val="50175272"/>
    <w:rsid w:val="503908C3"/>
    <w:rsid w:val="507732A4"/>
    <w:rsid w:val="50C75661"/>
    <w:rsid w:val="50F31EEA"/>
    <w:rsid w:val="50F65033"/>
    <w:rsid w:val="510A7C90"/>
    <w:rsid w:val="512A3CB9"/>
    <w:rsid w:val="514254F0"/>
    <w:rsid w:val="519924B1"/>
    <w:rsid w:val="51A61200"/>
    <w:rsid w:val="51C46BF8"/>
    <w:rsid w:val="51D27405"/>
    <w:rsid w:val="51E00692"/>
    <w:rsid w:val="52204F33"/>
    <w:rsid w:val="525A7B4C"/>
    <w:rsid w:val="52655DBB"/>
    <w:rsid w:val="52865EAB"/>
    <w:rsid w:val="529D650F"/>
    <w:rsid w:val="529F3EC4"/>
    <w:rsid w:val="52B66E3F"/>
    <w:rsid w:val="52CC0FE3"/>
    <w:rsid w:val="52E861DA"/>
    <w:rsid w:val="530541E8"/>
    <w:rsid w:val="53C64E35"/>
    <w:rsid w:val="53E8283C"/>
    <w:rsid w:val="545F53A1"/>
    <w:rsid w:val="54AF0B4A"/>
    <w:rsid w:val="54F202E1"/>
    <w:rsid w:val="54F41DAC"/>
    <w:rsid w:val="55C267E4"/>
    <w:rsid w:val="565C0010"/>
    <w:rsid w:val="566D1835"/>
    <w:rsid w:val="56A62938"/>
    <w:rsid w:val="571C1C97"/>
    <w:rsid w:val="57481654"/>
    <w:rsid w:val="579D7BB1"/>
    <w:rsid w:val="57B60088"/>
    <w:rsid w:val="57D93C2F"/>
    <w:rsid w:val="57F4403E"/>
    <w:rsid w:val="5854369A"/>
    <w:rsid w:val="586D146D"/>
    <w:rsid w:val="588212D9"/>
    <w:rsid w:val="58A423FE"/>
    <w:rsid w:val="59052F6D"/>
    <w:rsid w:val="59367FFD"/>
    <w:rsid w:val="596F7548"/>
    <w:rsid w:val="59854C42"/>
    <w:rsid w:val="599628BA"/>
    <w:rsid w:val="5A3E17A0"/>
    <w:rsid w:val="5A636CE9"/>
    <w:rsid w:val="5A8C72E6"/>
    <w:rsid w:val="5A932527"/>
    <w:rsid w:val="5B2B014B"/>
    <w:rsid w:val="5B2B2AC3"/>
    <w:rsid w:val="5B952750"/>
    <w:rsid w:val="5BE931FF"/>
    <w:rsid w:val="5C1C73C6"/>
    <w:rsid w:val="5C423F4D"/>
    <w:rsid w:val="5C46636D"/>
    <w:rsid w:val="5C7E5677"/>
    <w:rsid w:val="5C890A5F"/>
    <w:rsid w:val="5C8F0A9B"/>
    <w:rsid w:val="5C9B41FC"/>
    <w:rsid w:val="5CA5061F"/>
    <w:rsid w:val="5CD7409F"/>
    <w:rsid w:val="5D0E0CB8"/>
    <w:rsid w:val="5D533DFE"/>
    <w:rsid w:val="5D8026ED"/>
    <w:rsid w:val="5DC9413C"/>
    <w:rsid w:val="5E1930D3"/>
    <w:rsid w:val="5E6B3955"/>
    <w:rsid w:val="5EB4443B"/>
    <w:rsid w:val="5EB8418F"/>
    <w:rsid w:val="5EDF4BE8"/>
    <w:rsid w:val="5F2712FA"/>
    <w:rsid w:val="5F7836B0"/>
    <w:rsid w:val="5F8C2351"/>
    <w:rsid w:val="5FBA0368"/>
    <w:rsid w:val="5FE73728"/>
    <w:rsid w:val="60191BB5"/>
    <w:rsid w:val="60416D79"/>
    <w:rsid w:val="60472A84"/>
    <w:rsid w:val="60785EA2"/>
    <w:rsid w:val="60C44BFA"/>
    <w:rsid w:val="60D16E5A"/>
    <w:rsid w:val="61173907"/>
    <w:rsid w:val="61197607"/>
    <w:rsid w:val="614C0DAB"/>
    <w:rsid w:val="614D278D"/>
    <w:rsid w:val="6185210C"/>
    <w:rsid w:val="61A429C0"/>
    <w:rsid w:val="61BF3E65"/>
    <w:rsid w:val="61CB4DFE"/>
    <w:rsid w:val="61CE3805"/>
    <w:rsid w:val="61F56737"/>
    <w:rsid w:val="61FC2954"/>
    <w:rsid w:val="620A5BE8"/>
    <w:rsid w:val="62272DBB"/>
    <w:rsid w:val="62335C9D"/>
    <w:rsid w:val="62A969EB"/>
    <w:rsid w:val="62C317AB"/>
    <w:rsid w:val="62CF33A7"/>
    <w:rsid w:val="62D37FB8"/>
    <w:rsid w:val="62E203C9"/>
    <w:rsid w:val="62FC0E89"/>
    <w:rsid w:val="63060FCF"/>
    <w:rsid w:val="636817DC"/>
    <w:rsid w:val="63937C6D"/>
    <w:rsid w:val="63AA688F"/>
    <w:rsid w:val="63EF1280"/>
    <w:rsid w:val="64274C5E"/>
    <w:rsid w:val="642B10E5"/>
    <w:rsid w:val="642B176B"/>
    <w:rsid w:val="644D709C"/>
    <w:rsid w:val="649414F0"/>
    <w:rsid w:val="64EF5CAB"/>
    <w:rsid w:val="64FA6F4D"/>
    <w:rsid w:val="65115EE0"/>
    <w:rsid w:val="6558449E"/>
    <w:rsid w:val="65AA294D"/>
    <w:rsid w:val="65E052B4"/>
    <w:rsid w:val="66215D1D"/>
    <w:rsid w:val="666530DA"/>
    <w:rsid w:val="66E14C97"/>
    <w:rsid w:val="671D2314"/>
    <w:rsid w:val="679E1355"/>
    <w:rsid w:val="67DA2C63"/>
    <w:rsid w:val="68546F36"/>
    <w:rsid w:val="687938F3"/>
    <w:rsid w:val="68CC2E0A"/>
    <w:rsid w:val="68CF4CA0"/>
    <w:rsid w:val="68F254D9"/>
    <w:rsid w:val="68FC148D"/>
    <w:rsid w:val="69056D5A"/>
    <w:rsid w:val="692B6F9A"/>
    <w:rsid w:val="69480AC8"/>
    <w:rsid w:val="694B67B1"/>
    <w:rsid w:val="69624877"/>
    <w:rsid w:val="697E6DBA"/>
    <w:rsid w:val="69B226F6"/>
    <w:rsid w:val="69D95E39"/>
    <w:rsid w:val="69DB341E"/>
    <w:rsid w:val="69E35742"/>
    <w:rsid w:val="69F1432B"/>
    <w:rsid w:val="6A301F68"/>
    <w:rsid w:val="6A454118"/>
    <w:rsid w:val="6A620EE5"/>
    <w:rsid w:val="6A636C96"/>
    <w:rsid w:val="6A9373E2"/>
    <w:rsid w:val="6A9C00F5"/>
    <w:rsid w:val="6AE501AD"/>
    <w:rsid w:val="6AFA1ABF"/>
    <w:rsid w:val="6B065316"/>
    <w:rsid w:val="6B260059"/>
    <w:rsid w:val="6B28575B"/>
    <w:rsid w:val="6B8F2C67"/>
    <w:rsid w:val="6BAC0E2A"/>
    <w:rsid w:val="6BB045B9"/>
    <w:rsid w:val="6BB12B5B"/>
    <w:rsid w:val="6BE23F81"/>
    <w:rsid w:val="6BFF2955"/>
    <w:rsid w:val="6C0960CD"/>
    <w:rsid w:val="6C6B2270"/>
    <w:rsid w:val="6CE77CE9"/>
    <w:rsid w:val="6CF11776"/>
    <w:rsid w:val="6D410F9C"/>
    <w:rsid w:val="6E3F3AEF"/>
    <w:rsid w:val="6E547559"/>
    <w:rsid w:val="6E573E15"/>
    <w:rsid w:val="6E6A24C5"/>
    <w:rsid w:val="6EA14B04"/>
    <w:rsid w:val="6ED92166"/>
    <w:rsid w:val="6EE20D79"/>
    <w:rsid w:val="6F997223"/>
    <w:rsid w:val="6FA355B4"/>
    <w:rsid w:val="6FAE2879"/>
    <w:rsid w:val="6FD8258B"/>
    <w:rsid w:val="703F1557"/>
    <w:rsid w:val="710E5E8B"/>
    <w:rsid w:val="7160556C"/>
    <w:rsid w:val="718B0CD8"/>
    <w:rsid w:val="71AF585A"/>
    <w:rsid w:val="71CD1741"/>
    <w:rsid w:val="722C4FDE"/>
    <w:rsid w:val="724941B4"/>
    <w:rsid w:val="72501D1B"/>
    <w:rsid w:val="726254B8"/>
    <w:rsid w:val="72657E89"/>
    <w:rsid w:val="72CA035F"/>
    <w:rsid w:val="73012BF3"/>
    <w:rsid w:val="735D21DC"/>
    <w:rsid w:val="73746EC5"/>
    <w:rsid w:val="73D35B2F"/>
    <w:rsid w:val="748F004B"/>
    <w:rsid w:val="753D4E1F"/>
    <w:rsid w:val="75470A98"/>
    <w:rsid w:val="755C64DC"/>
    <w:rsid w:val="757D5A3D"/>
    <w:rsid w:val="759C24FF"/>
    <w:rsid w:val="75F57592"/>
    <w:rsid w:val="77281837"/>
    <w:rsid w:val="77A41857"/>
    <w:rsid w:val="77B95F79"/>
    <w:rsid w:val="77E664D7"/>
    <w:rsid w:val="78096FFD"/>
    <w:rsid w:val="78271E31"/>
    <w:rsid w:val="783C3AEF"/>
    <w:rsid w:val="783C62F8"/>
    <w:rsid w:val="786E5BF3"/>
    <w:rsid w:val="788C7C2A"/>
    <w:rsid w:val="789A7926"/>
    <w:rsid w:val="78A93772"/>
    <w:rsid w:val="78E656E7"/>
    <w:rsid w:val="79015224"/>
    <w:rsid w:val="79986EDF"/>
    <w:rsid w:val="79A42F7C"/>
    <w:rsid w:val="79A77076"/>
    <w:rsid w:val="7A464226"/>
    <w:rsid w:val="7A616C91"/>
    <w:rsid w:val="7A8772AA"/>
    <w:rsid w:val="7A9E02FF"/>
    <w:rsid w:val="7AA76E43"/>
    <w:rsid w:val="7B78708C"/>
    <w:rsid w:val="7B992418"/>
    <w:rsid w:val="7C1568CA"/>
    <w:rsid w:val="7C271B08"/>
    <w:rsid w:val="7C466826"/>
    <w:rsid w:val="7C87747B"/>
    <w:rsid w:val="7CC12FEB"/>
    <w:rsid w:val="7D785165"/>
    <w:rsid w:val="7DC31676"/>
    <w:rsid w:val="7DC974EE"/>
    <w:rsid w:val="7DD474B5"/>
    <w:rsid w:val="7DD60D82"/>
    <w:rsid w:val="7E46233B"/>
    <w:rsid w:val="7E720C01"/>
    <w:rsid w:val="7E757CA8"/>
    <w:rsid w:val="7EBA7582"/>
    <w:rsid w:val="7EDA5C29"/>
    <w:rsid w:val="7EF21491"/>
    <w:rsid w:val="7F2619A9"/>
    <w:rsid w:val="7F654D11"/>
    <w:rsid w:val="7FBE1C57"/>
    <w:rsid w:val="7FF03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DF9A8"/>
  <w15:docId w15:val="{414F1270-9DD9-4CB0-BD8D-4D9790540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iPriority="0" w:qFormat="1"/>
    <w:lsdException w:name="footnote text" w:semiHidden="1" w:unhideWhenUsed="1"/>
    <w:lsdException w:name="annotation text" w:semiHidden="1" w:uiPriority="0" w:qFormat="1"/>
    <w:lsdException w:name="header" w:semiHidden="1"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10"/>
      <w:sz w:val="28"/>
    </w:rPr>
  </w:style>
  <w:style w:type="paragraph" w:styleId="1">
    <w:name w:val="heading 1"/>
    <w:basedOn w:val="a"/>
    <w:next w:val="a"/>
    <w:link w:val="10"/>
    <w:qFormat/>
    <w:pPr>
      <w:keepNext/>
      <w:keepLines/>
      <w:spacing w:before="240" w:after="240"/>
      <w:outlineLvl w:val="0"/>
    </w:pPr>
    <w:rPr>
      <w:rFonts w:ascii="黑体" w:eastAsia="黑体"/>
      <w:b/>
      <w:kern w:val="44"/>
      <w:sz w:val="36"/>
    </w:rPr>
  </w:style>
  <w:style w:type="paragraph" w:styleId="2">
    <w:name w:val="heading 2"/>
    <w:basedOn w:val="a"/>
    <w:next w:val="a"/>
    <w:link w:val="20"/>
    <w:qFormat/>
    <w:pPr>
      <w:keepNext/>
      <w:keepLines/>
      <w:spacing w:before="240" w:after="240"/>
      <w:outlineLvl w:val="1"/>
    </w:pPr>
    <w:rPr>
      <w:rFonts w:ascii="黑体" w:eastAsia="黑体" w:hAnsi="Arial"/>
      <w:b/>
      <w:kern w:val="0"/>
      <w:sz w:val="32"/>
    </w:rPr>
  </w:style>
  <w:style w:type="paragraph" w:styleId="3">
    <w:name w:val="heading 3"/>
    <w:basedOn w:val="a"/>
    <w:next w:val="a"/>
    <w:link w:val="30"/>
    <w:qFormat/>
    <w:pPr>
      <w:keepNext/>
      <w:keepLines/>
      <w:spacing w:before="120" w:after="120"/>
      <w:outlineLvl w:val="2"/>
    </w:pPr>
    <w:rPr>
      <w:rFonts w:eastAsia="黑体"/>
      <w:b/>
    </w:rPr>
  </w:style>
  <w:style w:type="paragraph" w:styleId="4">
    <w:name w:val="heading 4"/>
    <w:basedOn w:val="a"/>
    <w:next w:val="a"/>
    <w:link w:val="40"/>
    <w:uiPriority w:val="9"/>
    <w:qFormat/>
    <w:pPr>
      <w:keepNext/>
      <w:keepLines/>
      <w:spacing w:before="280" w:after="290" w:line="372" w:lineRule="auto"/>
      <w:outlineLvl w:val="3"/>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qFormat/>
    <w:pPr>
      <w:ind w:leftChars="1200" w:left="2520"/>
    </w:pPr>
  </w:style>
  <w:style w:type="paragraph" w:styleId="a3">
    <w:name w:val="Normal Indent"/>
    <w:basedOn w:val="a"/>
    <w:semiHidden/>
    <w:qFormat/>
    <w:pPr>
      <w:ind w:firstLine="420"/>
    </w:pPr>
  </w:style>
  <w:style w:type="paragraph" w:styleId="a4">
    <w:name w:val="Document Map"/>
    <w:basedOn w:val="a"/>
    <w:link w:val="a5"/>
    <w:semiHidden/>
    <w:qFormat/>
    <w:pPr>
      <w:shd w:val="clear" w:color="auto" w:fill="000080"/>
    </w:pPr>
  </w:style>
  <w:style w:type="paragraph" w:styleId="a6">
    <w:name w:val="annotation text"/>
    <w:basedOn w:val="a"/>
    <w:link w:val="a7"/>
    <w:semiHidden/>
    <w:qFormat/>
    <w:pPr>
      <w:spacing w:beforeLines="50" w:before="50" w:afterLines="50" w:after="50" w:line="360" w:lineRule="auto"/>
      <w:ind w:firstLineChars="200" w:firstLine="200"/>
    </w:pPr>
    <w:rPr>
      <w:sz w:val="24"/>
      <w:szCs w:val="24"/>
    </w:rPr>
  </w:style>
  <w:style w:type="paragraph" w:styleId="a8">
    <w:name w:val="Body Text"/>
    <w:basedOn w:val="a"/>
    <w:next w:val="a"/>
    <w:link w:val="a9"/>
    <w:uiPriority w:val="1"/>
    <w:qFormat/>
    <w:pPr>
      <w:autoSpaceDE w:val="0"/>
      <w:autoSpaceDN w:val="0"/>
    </w:pPr>
    <w:rPr>
      <w:rFonts w:ascii="宋体" w:cs="宋体"/>
      <w:kern w:val="0"/>
      <w:sz w:val="24"/>
      <w:szCs w:val="24"/>
    </w:rPr>
  </w:style>
  <w:style w:type="paragraph" w:styleId="5">
    <w:name w:val="toc 5"/>
    <w:basedOn w:val="a"/>
    <w:next w:val="a"/>
    <w:semiHidden/>
    <w:qFormat/>
    <w:pPr>
      <w:ind w:leftChars="800" w:left="1680"/>
    </w:pPr>
  </w:style>
  <w:style w:type="paragraph" w:styleId="31">
    <w:name w:val="toc 3"/>
    <w:basedOn w:val="a"/>
    <w:next w:val="a"/>
    <w:uiPriority w:val="39"/>
    <w:qFormat/>
    <w:pPr>
      <w:ind w:leftChars="400" w:left="840"/>
    </w:pPr>
  </w:style>
  <w:style w:type="paragraph" w:styleId="8">
    <w:name w:val="toc 8"/>
    <w:basedOn w:val="a"/>
    <w:next w:val="a"/>
    <w:semiHidden/>
    <w:qFormat/>
    <w:pPr>
      <w:ind w:leftChars="1400" w:left="2940"/>
    </w:pPr>
  </w:style>
  <w:style w:type="paragraph" w:styleId="aa">
    <w:name w:val="Date"/>
    <w:basedOn w:val="a"/>
    <w:next w:val="a"/>
    <w:link w:val="ab"/>
    <w:semiHidden/>
    <w:qFormat/>
    <w:rPr>
      <w:sz w:val="32"/>
    </w:rPr>
  </w:style>
  <w:style w:type="paragraph" w:styleId="ac">
    <w:name w:val="Balloon Text"/>
    <w:basedOn w:val="a"/>
    <w:link w:val="ad"/>
    <w:uiPriority w:val="99"/>
    <w:unhideWhenUsed/>
    <w:qFormat/>
    <w:rPr>
      <w:sz w:val="18"/>
      <w:szCs w:val="18"/>
    </w:rPr>
  </w:style>
  <w:style w:type="paragraph" w:styleId="ae">
    <w:name w:val="footer"/>
    <w:basedOn w:val="a"/>
    <w:link w:val="af"/>
    <w:uiPriority w:val="99"/>
    <w:qFormat/>
    <w:pPr>
      <w:tabs>
        <w:tab w:val="center" w:pos="4153"/>
        <w:tab w:val="right" w:pos="8306"/>
      </w:tabs>
    </w:pPr>
    <w:rPr>
      <w:sz w:val="18"/>
      <w:szCs w:val="18"/>
    </w:rPr>
  </w:style>
  <w:style w:type="paragraph" w:styleId="af0">
    <w:name w:val="header"/>
    <w:basedOn w:val="a"/>
    <w:link w:val="af1"/>
    <w:semiHidden/>
    <w:qFormat/>
    <w:pPr>
      <w:pBdr>
        <w:bottom w:val="single" w:sz="6" w:space="1" w:color="auto"/>
      </w:pBdr>
      <w:tabs>
        <w:tab w:val="center" w:pos="4153"/>
        <w:tab w:val="right" w:pos="8306"/>
      </w:tabs>
      <w:jc w:val="center"/>
    </w:pPr>
    <w:rPr>
      <w:sz w:val="18"/>
      <w:szCs w:val="18"/>
    </w:rPr>
  </w:style>
  <w:style w:type="paragraph" w:styleId="11">
    <w:name w:val="toc 1"/>
    <w:basedOn w:val="a"/>
    <w:next w:val="a"/>
    <w:uiPriority w:val="39"/>
    <w:qFormat/>
  </w:style>
  <w:style w:type="paragraph" w:styleId="41">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21">
    <w:name w:val="toc 2"/>
    <w:basedOn w:val="a"/>
    <w:next w:val="a"/>
    <w:uiPriority w:val="39"/>
    <w:qFormat/>
    <w:pPr>
      <w:ind w:leftChars="200" w:left="420"/>
    </w:pPr>
  </w:style>
  <w:style w:type="paragraph" w:styleId="9">
    <w:name w:val="toc 9"/>
    <w:basedOn w:val="a"/>
    <w:next w:val="a"/>
    <w:semiHidden/>
    <w:qFormat/>
    <w:pPr>
      <w:ind w:leftChars="1600" w:left="3360"/>
    </w:pPr>
  </w:style>
  <w:style w:type="paragraph" w:styleId="af2">
    <w:name w:val="annotation subject"/>
    <w:basedOn w:val="a6"/>
    <w:next w:val="a6"/>
    <w:link w:val="af3"/>
    <w:uiPriority w:val="99"/>
    <w:unhideWhenUsed/>
    <w:qFormat/>
    <w:pPr>
      <w:adjustRightInd w:val="0"/>
      <w:snapToGrid w:val="0"/>
      <w:spacing w:beforeLines="0" w:before="0" w:afterLines="0" w:after="0" w:line="500" w:lineRule="atLeast"/>
      <w:textAlignment w:val="baseline"/>
    </w:pPr>
    <w:rPr>
      <w:b/>
      <w:bCs/>
      <w:sz w:val="28"/>
      <w:szCs w:val="20"/>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semiHidden/>
    <w:qFormat/>
  </w:style>
  <w:style w:type="character" w:styleId="af6">
    <w:name w:val="FollowedHyperlink"/>
    <w:basedOn w:val="a0"/>
    <w:uiPriority w:val="99"/>
    <w:semiHidden/>
    <w:unhideWhenUsed/>
    <w:qFormat/>
    <w:rPr>
      <w:color w:val="954F72"/>
      <w:u w:val="single"/>
    </w:rPr>
  </w:style>
  <w:style w:type="character" w:styleId="af7">
    <w:name w:val="Hyperlink"/>
    <w:uiPriority w:val="99"/>
    <w:qFormat/>
    <w:rPr>
      <w:color w:val="0000FF"/>
      <w:u w:val="single"/>
    </w:rPr>
  </w:style>
  <w:style w:type="character" w:styleId="af8">
    <w:name w:val="annotation reference"/>
    <w:semiHidden/>
    <w:qFormat/>
    <w:rPr>
      <w:sz w:val="21"/>
      <w:szCs w:val="21"/>
    </w:rPr>
  </w:style>
  <w:style w:type="character" w:customStyle="1" w:styleId="af3">
    <w:name w:val="批注主题 字符"/>
    <w:link w:val="af2"/>
    <w:uiPriority w:val="99"/>
    <w:qFormat/>
    <w:rPr>
      <w:b/>
      <w:bCs/>
      <w:kern w:val="10"/>
      <w:sz w:val="28"/>
      <w:szCs w:val="24"/>
    </w:rPr>
  </w:style>
  <w:style w:type="paragraph" w:customStyle="1" w:styleId="CharChar">
    <w:name w:val="Char Char"/>
    <w:basedOn w:val="a"/>
    <w:semiHidden/>
    <w:qFormat/>
    <w:pPr>
      <w:spacing w:beforeLines="50" w:before="50" w:afterLines="50" w:after="50" w:line="360" w:lineRule="auto"/>
      <w:ind w:firstLineChars="200" w:firstLine="200"/>
    </w:pPr>
    <w:rPr>
      <w:rFonts w:cs="宋体"/>
      <w:sz w:val="24"/>
      <w:szCs w:val="24"/>
    </w:rPr>
  </w:style>
  <w:style w:type="character" w:customStyle="1" w:styleId="ad">
    <w:name w:val="批注框文本 字符"/>
    <w:link w:val="ac"/>
    <w:uiPriority w:val="99"/>
    <w:qFormat/>
    <w:rPr>
      <w:rFonts w:ascii="仿宋_GB2312" w:eastAsia="仿宋_GB2312"/>
      <w:kern w:val="2"/>
      <w:sz w:val="18"/>
      <w:szCs w:val="18"/>
    </w:rPr>
  </w:style>
  <w:style w:type="paragraph" w:customStyle="1" w:styleId="Style10">
    <w:name w:val="_Style 10"/>
    <w:basedOn w:val="a"/>
    <w:semiHidden/>
    <w:qFormat/>
    <w:pPr>
      <w:spacing w:line="360" w:lineRule="auto"/>
    </w:pPr>
    <w:rPr>
      <w:rFonts w:ascii="宋体" w:hAnsi="宋体" w:cs="宋体"/>
      <w:kern w:val="0"/>
      <w:sz w:val="24"/>
      <w:szCs w:val="28"/>
    </w:rPr>
  </w:style>
  <w:style w:type="paragraph" w:customStyle="1" w:styleId="Default">
    <w:name w:val="Default"/>
    <w:qFormat/>
    <w:pPr>
      <w:widowControl w:val="0"/>
      <w:autoSpaceDE w:val="0"/>
      <w:autoSpaceDN w:val="0"/>
      <w:adjustRightInd w:val="0"/>
    </w:pPr>
    <w:rPr>
      <w:rFonts w:ascii="宋体v.輄" w:eastAsia="宋体v.輄" w:cs="宋体v.輄"/>
      <w:color w:val="000000"/>
      <w:sz w:val="24"/>
      <w:szCs w:val="24"/>
    </w:rPr>
  </w:style>
  <w:style w:type="table" w:customStyle="1" w:styleId="12">
    <w:name w:val="网格型1"/>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uiPriority w:val="99"/>
    <w:qFormat/>
    <w:rPr>
      <w:kern w:val="10"/>
      <w:sz w:val="28"/>
    </w:rPr>
  </w:style>
  <w:style w:type="character" w:customStyle="1" w:styleId="30">
    <w:name w:val="标题 3 字符"/>
    <w:link w:val="3"/>
    <w:qFormat/>
    <w:rPr>
      <w:rFonts w:eastAsia="黑体"/>
      <w:b/>
    </w:rPr>
  </w:style>
  <w:style w:type="paragraph" w:customStyle="1" w:styleId="CharChar2">
    <w:name w:val="Char Char2"/>
    <w:basedOn w:val="a"/>
    <w:semiHidden/>
    <w:qFormat/>
    <w:pPr>
      <w:spacing w:beforeLines="50" w:before="50" w:afterLines="50" w:after="50" w:line="360" w:lineRule="auto"/>
      <w:ind w:firstLineChars="200" w:firstLine="200"/>
    </w:pPr>
    <w:rPr>
      <w:rFonts w:cs="宋体"/>
      <w:sz w:val="24"/>
      <w:szCs w:val="24"/>
    </w:rPr>
  </w:style>
  <w:style w:type="character" w:customStyle="1" w:styleId="10">
    <w:name w:val="标题 1 字符"/>
    <w:link w:val="1"/>
    <w:qFormat/>
    <w:rPr>
      <w:rFonts w:ascii="黑体" w:eastAsia="黑体"/>
      <w:b/>
      <w:kern w:val="44"/>
      <w:sz w:val="36"/>
    </w:rPr>
  </w:style>
  <w:style w:type="paragraph" w:customStyle="1" w:styleId="CharChar2CharChar">
    <w:name w:val="Char Char2 Char Char"/>
    <w:basedOn w:val="a"/>
    <w:semiHidden/>
    <w:qFormat/>
    <w:pPr>
      <w:spacing w:beforeLines="50" w:before="50" w:afterLines="50" w:after="50" w:line="360" w:lineRule="auto"/>
    </w:pPr>
    <w:rPr>
      <w:rFonts w:cs="宋体"/>
      <w:sz w:val="24"/>
      <w:szCs w:val="24"/>
    </w:rPr>
  </w:style>
  <w:style w:type="character" w:customStyle="1" w:styleId="a7">
    <w:name w:val="批注文字 字符"/>
    <w:link w:val="a6"/>
    <w:semiHidden/>
    <w:qFormat/>
    <w:rPr>
      <w:kern w:val="2"/>
      <w:sz w:val="24"/>
      <w:szCs w:val="24"/>
    </w:rPr>
  </w:style>
  <w:style w:type="paragraph" w:customStyle="1" w:styleId="TableParagraph">
    <w:name w:val="Table Paragraph"/>
    <w:basedOn w:val="a"/>
    <w:uiPriority w:val="1"/>
    <w:qFormat/>
    <w:pPr>
      <w:autoSpaceDE w:val="0"/>
      <w:autoSpaceDN w:val="0"/>
    </w:pPr>
    <w:rPr>
      <w:kern w:val="0"/>
      <w:sz w:val="24"/>
      <w:szCs w:val="24"/>
    </w:rPr>
  </w:style>
  <w:style w:type="character" w:customStyle="1" w:styleId="a9">
    <w:name w:val="正文文本 字符"/>
    <w:link w:val="a8"/>
    <w:uiPriority w:val="1"/>
    <w:qFormat/>
    <w:rPr>
      <w:rFonts w:ascii="宋体" w:cs="宋体"/>
      <w:sz w:val="24"/>
      <w:szCs w:val="24"/>
    </w:rPr>
  </w:style>
  <w:style w:type="character" w:customStyle="1" w:styleId="20">
    <w:name w:val="标题 2 字符"/>
    <w:link w:val="2"/>
    <w:qFormat/>
    <w:rPr>
      <w:rFonts w:ascii="黑体" w:eastAsia="黑体" w:hAnsi="Arial"/>
      <w:b/>
      <w:sz w:val="32"/>
    </w:rPr>
  </w:style>
  <w:style w:type="paragraph" w:customStyle="1" w:styleId="msonormal0">
    <w:name w:val="msonormal"/>
    <w:basedOn w:val="a"/>
    <w:qFormat/>
    <w:pPr>
      <w:spacing w:before="100" w:beforeAutospacing="1" w:after="100" w:afterAutospacing="1"/>
    </w:pPr>
    <w:rPr>
      <w:rFonts w:ascii="宋体" w:hAnsi="宋体" w:cs="宋体"/>
      <w:kern w:val="0"/>
      <w:sz w:val="24"/>
      <w:szCs w:val="24"/>
    </w:rPr>
  </w:style>
  <w:style w:type="paragraph" w:customStyle="1" w:styleId="font5">
    <w:name w:val="font5"/>
    <w:basedOn w:val="a"/>
    <w:qFormat/>
    <w:pPr>
      <w:spacing w:before="100" w:beforeAutospacing="1" w:after="100" w:afterAutospacing="1"/>
    </w:pPr>
    <w:rPr>
      <w:color w:val="000000"/>
      <w:kern w:val="0"/>
      <w:sz w:val="22"/>
      <w:szCs w:val="22"/>
    </w:rPr>
  </w:style>
  <w:style w:type="paragraph" w:customStyle="1" w:styleId="font6">
    <w:name w:val="font6"/>
    <w:basedOn w:val="a"/>
    <w:qFormat/>
    <w:pPr>
      <w:spacing w:before="100" w:beforeAutospacing="1" w:after="100" w:afterAutospacing="1"/>
    </w:pPr>
    <w:rPr>
      <w:rFonts w:ascii="等线" w:eastAsia="等线" w:hAnsi="等线" w:cs="宋体"/>
      <w:kern w:val="0"/>
      <w:sz w:val="18"/>
      <w:szCs w:val="18"/>
    </w:rPr>
  </w:style>
  <w:style w:type="paragraph" w:customStyle="1" w:styleId="font7">
    <w:name w:val="font7"/>
    <w:basedOn w:val="a"/>
    <w:qFormat/>
    <w:pPr>
      <w:spacing w:before="100" w:beforeAutospacing="1" w:after="100" w:afterAutospacing="1"/>
    </w:pPr>
    <w:rPr>
      <w:b/>
      <w:bCs/>
      <w:color w:val="000000"/>
      <w:kern w:val="0"/>
      <w:sz w:val="22"/>
      <w:szCs w:val="22"/>
    </w:rPr>
  </w:style>
  <w:style w:type="paragraph" w:customStyle="1" w:styleId="font8">
    <w:name w:val="font8"/>
    <w:basedOn w:val="a"/>
    <w:qFormat/>
    <w:pPr>
      <w:spacing w:before="100" w:beforeAutospacing="1" w:after="100" w:afterAutospacing="1"/>
    </w:pPr>
    <w:rPr>
      <w:rFonts w:ascii="宋体" w:hAnsi="宋体" w:cs="宋体"/>
      <w:color w:val="000000"/>
      <w:kern w:val="0"/>
      <w:sz w:val="22"/>
      <w:szCs w:val="22"/>
    </w:rPr>
  </w:style>
  <w:style w:type="paragraph" w:customStyle="1" w:styleId="font9">
    <w:name w:val="font9"/>
    <w:basedOn w:val="a"/>
    <w:qFormat/>
    <w:pPr>
      <w:spacing w:before="100" w:beforeAutospacing="1" w:after="100" w:afterAutospacing="1"/>
    </w:pPr>
    <w:rPr>
      <w:color w:val="000000"/>
      <w:kern w:val="0"/>
      <w:sz w:val="22"/>
      <w:szCs w:val="22"/>
    </w:rPr>
  </w:style>
  <w:style w:type="paragraph" w:customStyle="1" w:styleId="font10">
    <w:name w:val="font10"/>
    <w:basedOn w:val="a"/>
    <w:qFormat/>
    <w:pPr>
      <w:spacing w:before="100" w:beforeAutospacing="1" w:after="100" w:afterAutospacing="1"/>
    </w:pPr>
    <w:rPr>
      <w:rFonts w:ascii="宋体" w:hAnsi="宋体" w:cs="宋体"/>
      <w:color w:val="000000"/>
      <w:kern w:val="0"/>
      <w:sz w:val="22"/>
      <w:szCs w:val="22"/>
    </w:rPr>
  </w:style>
  <w:style w:type="paragraph" w:customStyle="1" w:styleId="font11">
    <w:name w:val="font11"/>
    <w:basedOn w:val="a"/>
    <w:qFormat/>
    <w:pPr>
      <w:spacing w:before="100" w:beforeAutospacing="1" w:after="100" w:afterAutospacing="1"/>
    </w:pPr>
    <w:rPr>
      <w:rFonts w:ascii="宋体" w:hAnsi="宋体" w:cs="宋体"/>
      <w:b/>
      <w:bCs/>
      <w:color w:val="000000"/>
      <w:kern w:val="0"/>
      <w:sz w:val="22"/>
      <w:szCs w:val="22"/>
    </w:rPr>
  </w:style>
  <w:style w:type="paragraph" w:customStyle="1" w:styleId="font12">
    <w:name w:val="font12"/>
    <w:basedOn w:val="a"/>
    <w:qFormat/>
    <w:pPr>
      <w:spacing w:before="100" w:beforeAutospacing="1" w:after="100" w:afterAutospacing="1"/>
    </w:pPr>
    <w:rPr>
      <w:kern w:val="0"/>
      <w:sz w:val="22"/>
      <w:szCs w:val="22"/>
    </w:rPr>
  </w:style>
  <w:style w:type="paragraph" w:customStyle="1" w:styleId="font13">
    <w:name w:val="font13"/>
    <w:basedOn w:val="a"/>
    <w:qFormat/>
    <w:pPr>
      <w:spacing w:before="100" w:beforeAutospacing="1" w:after="100" w:afterAutospacing="1"/>
    </w:pPr>
    <w:rPr>
      <w:rFonts w:ascii="宋体" w:hAnsi="宋体" w:cs="宋体"/>
      <w:kern w:val="0"/>
      <w:sz w:val="22"/>
      <w:szCs w:val="22"/>
    </w:rPr>
  </w:style>
  <w:style w:type="paragraph" w:customStyle="1" w:styleId="xl65">
    <w:name w:val="xl65"/>
    <w:basedOn w:val="a"/>
    <w:qFormat/>
    <w:pPr>
      <w:spacing w:before="100" w:beforeAutospacing="1" w:after="100" w:afterAutospacing="1"/>
    </w:pPr>
    <w:rPr>
      <w:kern w:val="0"/>
      <w:sz w:val="24"/>
      <w:szCs w:val="24"/>
    </w:rPr>
  </w:style>
  <w:style w:type="paragraph" w:customStyle="1" w:styleId="xl66">
    <w:name w:val="xl66"/>
    <w:basedOn w:val="a"/>
    <w:qFormat/>
    <w:pPr>
      <w:spacing w:before="100" w:beforeAutospacing="1" w:after="100" w:afterAutospacing="1"/>
    </w:pPr>
    <w:rPr>
      <w:kern w:val="0"/>
      <w:sz w:val="24"/>
      <w:szCs w:val="24"/>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4"/>
      <w:szCs w:val="24"/>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4"/>
      <w:szCs w:val="24"/>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kern w:val="0"/>
      <w:sz w:val="24"/>
      <w:szCs w:val="24"/>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000000"/>
      <w:kern w:val="0"/>
      <w:sz w:val="24"/>
      <w:szCs w:val="24"/>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000000"/>
      <w:kern w:val="0"/>
      <w:sz w:val="24"/>
      <w:szCs w:val="24"/>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kern w:val="0"/>
      <w:sz w:val="24"/>
      <w:szCs w:val="24"/>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szCs w:val="24"/>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000000"/>
      <w:kern w:val="0"/>
      <w:sz w:val="24"/>
      <w:szCs w:val="24"/>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kern w:val="0"/>
      <w:sz w:val="24"/>
      <w:szCs w:val="24"/>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79">
    <w:name w:val="xl79"/>
    <w:basedOn w:val="a"/>
    <w:qFormat/>
    <w:pPr>
      <w:spacing w:before="100" w:beforeAutospacing="1" w:after="100" w:afterAutospacing="1"/>
    </w:pPr>
    <w:rPr>
      <w:b/>
      <w:bCs/>
      <w:kern w:val="0"/>
      <w:sz w:val="24"/>
      <w:szCs w:val="24"/>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szCs w:val="24"/>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85">
    <w:name w:val="xl8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kern w:val="0"/>
      <w:sz w:val="24"/>
      <w:szCs w:val="24"/>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kern w:val="0"/>
      <w:sz w:val="24"/>
      <w:szCs w:val="24"/>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0">
    <w:name w:val="xl90"/>
    <w:basedOn w:val="a"/>
    <w:qFormat/>
    <w:pPr>
      <w:spacing w:before="100" w:beforeAutospacing="1" w:after="100" w:afterAutospacing="1"/>
    </w:pPr>
    <w:rPr>
      <w:kern w:val="0"/>
      <w:sz w:val="24"/>
      <w:szCs w:val="24"/>
    </w:rPr>
  </w:style>
  <w:style w:type="paragraph" w:customStyle="1" w:styleId="xl91">
    <w:name w:val="xl91"/>
    <w:basedOn w:val="a"/>
    <w:qFormat/>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宋体" w:hAnsi="宋体" w:cs="宋体"/>
      <w:b/>
      <w:bCs/>
      <w:kern w:val="0"/>
      <w:sz w:val="24"/>
      <w:szCs w:val="24"/>
    </w:rPr>
  </w:style>
  <w:style w:type="paragraph" w:customStyle="1" w:styleId="xl92">
    <w:name w:val="xl92"/>
    <w:basedOn w:val="a"/>
    <w:qFormat/>
    <w:pPr>
      <w:pBdr>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b/>
      <w:bCs/>
      <w:color w:val="000000"/>
      <w:kern w:val="0"/>
      <w:sz w:val="24"/>
      <w:szCs w:val="24"/>
    </w:rPr>
  </w:style>
  <w:style w:type="paragraph" w:customStyle="1" w:styleId="xl93">
    <w:name w:val="xl9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94">
    <w:name w:val="xl94"/>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5">
    <w:name w:val="xl95"/>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kern w:val="0"/>
      <w:sz w:val="24"/>
      <w:szCs w:val="24"/>
    </w:rPr>
  </w:style>
  <w:style w:type="paragraph" w:customStyle="1" w:styleId="xl96">
    <w:name w:val="xl96"/>
    <w:basedOn w:val="a"/>
    <w:qFormat/>
    <w:pPr>
      <w:pBdr>
        <w:left w:val="single" w:sz="4" w:space="0" w:color="auto"/>
        <w:right w:val="single" w:sz="4" w:space="0" w:color="auto"/>
      </w:pBdr>
      <w:spacing w:before="100" w:beforeAutospacing="1" w:after="100" w:afterAutospacing="1"/>
      <w:jc w:val="center"/>
      <w:textAlignment w:val="center"/>
    </w:pPr>
    <w:rPr>
      <w:color w:val="000000"/>
      <w:kern w:val="0"/>
      <w:sz w:val="24"/>
      <w:szCs w:val="24"/>
    </w:rPr>
  </w:style>
  <w:style w:type="paragraph" w:customStyle="1" w:styleId="xl97">
    <w:name w:val="xl97"/>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4"/>
      <w:szCs w:val="24"/>
    </w:rPr>
  </w:style>
  <w:style w:type="paragraph" w:customStyle="1" w:styleId="xl98">
    <w:name w:val="xl98"/>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99">
    <w:name w:val="xl99"/>
    <w:basedOn w:val="a"/>
    <w:qFormat/>
    <w:pPr>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00">
    <w:name w:val="xl100"/>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01">
    <w:name w:val="xl101"/>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qFormat/>
    <w:pPr>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3">
    <w:name w:val="xl103"/>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4">
    <w:name w:val="xl104"/>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kern w:val="0"/>
      <w:sz w:val="24"/>
      <w:szCs w:val="24"/>
    </w:rPr>
  </w:style>
  <w:style w:type="paragraph" w:customStyle="1" w:styleId="xl105">
    <w:name w:val="xl105"/>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kern w:val="0"/>
      <w:sz w:val="24"/>
      <w:szCs w:val="24"/>
    </w:rPr>
  </w:style>
  <w:style w:type="paragraph" w:customStyle="1" w:styleId="xl106">
    <w:name w:val="xl106"/>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kern w:val="0"/>
      <w:sz w:val="24"/>
      <w:szCs w:val="24"/>
    </w:rPr>
  </w:style>
  <w:style w:type="paragraph" w:customStyle="1" w:styleId="xl107">
    <w:name w:val="xl107"/>
    <w:basedOn w:val="a"/>
    <w:qFormat/>
    <w:pPr>
      <w:pBdr>
        <w:left w:val="single" w:sz="4" w:space="0" w:color="auto"/>
        <w:right w:val="single" w:sz="4" w:space="0" w:color="auto"/>
      </w:pBdr>
      <w:spacing w:before="100" w:beforeAutospacing="1" w:after="100" w:afterAutospacing="1"/>
      <w:jc w:val="center"/>
      <w:textAlignment w:val="center"/>
    </w:pPr>
    <w:rPr>
      <w:color w:val="000000"/>
      <w:kern w:val="0"/>
      <w:sz w:val="24"/>
      <w:szCs w:val="24"/>
    </w:rPr>
  </w:style>
  <w:style w:type="paragraph" w:customStyle="1" w:styleId="xl108">
    <w:name w:val="xl108"/>
    <w:basedOn w:val="a"/>
    <w:qFormat/>
    <w:pPr>
      <w:pBdr>
        <w:left w:val="single" w:sz="4" w:space="0" w:color="auto"/>
        <w:right w:val="single" w:sz="4" w:space="0" w:color="auto"/>
      </w:pBdr>
      <w:spacing w:before="100" w:beforeAutospacing="1" w:after="100" w:afterAutospacing="1"/>
      <w:jc w:val="center"/>
      <w:textAlignment w:val="center"/>
    </w:pPr>
    <w:rPr>
      <w:color w:val="000000"/>
      <w:kern w:val="0"/>
      <w:sz w:val="24"/>
      <w:szCs w:val="24"/>
    </w:rPr>
  </w:style>
  <w:style w:type="paragraph" w:customStyle="1" w:styleId="xl109">
    <w:name w:val="xl109"/>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4"/>
      <w:szCs w:val="24"/>
    </w:rPr>
  </w:style>
  <w:style w:type="paragraph" w:customStyle="1" w:styleId="xl110">
    <w:name w:val="xl110"/>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kern w:val="0"/>
      <w:sz w:val="24"/>
      <w:szCs w:val="24"/>
    </w:rPr>
  </w:style>
  <w:style w:type="paragraph" w:customStyle="1" w:styleId="xl111">
    <w:name w:val="xl111"/>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kern w:val="0"/>
      <w:sz w:val="24"/>
      <w:szCs w:val="24"/>
    </w:rPr>
  </w:style>
  <w:style w:type="paragraph" w:customStyle="1" w:styleId="xl112">
    <w:name w:val="xl112"/>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113">
    <w:name w:val="xl113"/>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114">
    <w:name w:val="xl114"/>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115">
    <w:name w:val="xl115"/>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16">
    <w:name w:val="xl116"/>
    <w:basedOn w:val="a"/>
    <w:qFormat/>
    <w:pPr>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17">
    <w:name w:val="xl117"/>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18">
    <w:name w:val="xl118"/>
    <w:basedOn w:val="a"/>
    <w:qFormat/>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szCs w:val="24"/>
    </w:rPr>
  </w:style>
  <w:style w:type="paragraph" w:customStyle="1" w:styleId="xl119">
    <w:name w:val="xl119"/>
    <w:basedOn w:val="a"/>
    <w:qFormat/>
    <w:pPr>
      <w:pBdr>
        <w:left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szCs w:val="24"/>
    </w:rPr>
  </w:style>
  <w:style w:type="paragraph" w:customStyle="1" w:styleId="xl120">
    <w:name w:val="xl120"/>
    <w:basedOn w:val="a"/>
    <w:qFormat/>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szCs w:val="24"/>
    </w:rPr>
  </w:style>
  <w:style w:type="paragraph" w:customStyle="1" w:styleId="xl121">
    <w:name w:val="xl121"/>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kern w:val="0"/>
      <w:sz w:val="24"/>
      <w:szCs w:val="24"/>
    </w:rPr>
  </w:style>
  <w:style w:type="paragraph" w:customStyle="1" w:styleId="xl122">
    <w:name w:val="xl122"/>
    <w:basedOn w:val="a"/>
    <w:qFormat/>
    <w:pPr>
      <w:pBdr>
        <w:top w:val="single" w:sz="4" w:space="0" w:color="auto"/>
        <w:lef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123">
    <w:name w:val="xl123"/>
    <w:basedOn w:val="a"/>
    <w:qFormat/>
    <w:pPr>
      <w:pBdr>
        <w:top w:val="single" w:sz="4" w:space="0" w:color="auto"/>
      </w:pBdr>
      <w:spacing w:before="100" w:beforeAutospacing="1" w:after="100" w:afterAutospacing="1"/>
      <w:jc w:val="center"/>
      <w:textAlignment w:val="center"/>
    </w:pPr>
    <w:rPr>
      <w:b/>
      <w:bCs/>
      <w:color w:val="000000"/>
      <w:kern w:val="0"/>
      <w:sz w:val="24"/>
      <w:szCs w:val="24"/>
    </w:rPr>
  </w:style>
  <w:style w:type="paragraph" w:customStyle="1" w:styleId="xl124">
    <w:name w:val="xl124"/>
    <w:basedOn w:val="a"/>
    <w:qFormat/>
    <w:pPr>
      <w:pBdr>
        <w:top w:val="single" w:sz="4" w:space="0" w:color="auto"/>
        <w:right w:val="single" w:sz="4" w:space="0" w:color="auto"/>
      </w:pBdr>
      <w:spacing w:before="100" w:beforeAutospacing="1" w:after="100" w:afterAutospacing="1"/>
      <w:jc w:val="center"/>
      <w:textAlignment w:val="center"/>
    </w:pPr>
    <w:rPr>
      <w:b/>
      <w:bCs/>
      <w:color w:val="000000"/>
      <w:kern w:val="0"/>
      <w:sz w:val="24"/>
      <w:szCs w:val="24"/>
    </w:rPr>
  </w:style>
  <w:style w:type="paragraph" w:customStyle="1" w:styleId="xl125">
    <w:name w:val="xl125"/>
    <w:basedOn w:val="a"/>
    <w:qFormat/>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b/>
      <w:bCs/>
      <w:color w:val="000000"/>
      <w:kern w:val="0"/>
      <w:sz w:val="24"/>
      <w:szCs w:val="24"/>
    </w:rPr>
  </w:style>
  <w:style w:type="paragraph" w:customStyle="1" w:styleId="xl126">
    <w:name w:val="xl126"/>
    <w:basedOn w:val="a"/>
    <w:qFormat/>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000000"/>
      <w:kern w:val="0"/>
      <w:sz w:val="24"/>
      <w:szCs w:val="24"/>
    </w:rPr>
  </w:style>
  <w:style w:type="paragraph" w:customStyle="1" w:styleId="xl127">
    <w:name w:val="xl127"/>
    <w:basedOn w:val="a"/>
    <w:qFormat/>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kern w:val="0"/>
      <w:sz w:val="24"/>
      <w:szCs w:val="24"/>
    </w:rPr>
  </w:style>
  <w:style w:type="paragraph" w:customStyle="1" w:styleId="paragraph">
    <w:name w:val="paragraph"/>
    <w:basedOn w:val="a"/>
    <w:semiHidden/>
    <w:qFormat/>
    <w:pPr>
      <w:spacing w:before="100" w:beforeAutospacing="1" w:after="100" w:afterAutospacing="1"/>
    </w:pPr>
    <w:rPr>
      <w:rFonts w:ascii="等线" w:eastAsia="等线" w:hAnsi="等线"/>
      <w:kern w:val="0"/>
      <w:sz w:val="24"/>
      <w:szCs w:val="24"/>
    </w:rPr>
  </w:style>
  <w:style w:type="paragraph" w:customStyle="1" w:styleId="TOC1">
    <w:name w:val="TOC 标题1"/>
    <w:basedOn w:val="1"/>
    <w:next w:val="a"/>
    <w:uiPriority w:val="39"/>
    <w:unhideWhenUsed/>
    <w:qFormat/>
    <w:pPr>
      <w:spacing w:after="0" w:line="259" w:lineRule="auto"/>
      <w:outlineLvl w:val="9"/>
    </w:pPr>
    <w:rPr>
      <w:rFonts w:asciiTheme="majorHAnsi" w:eastAsiaTheme="majorEastAsia" w:hAnsiTheme="majorHAnsi" w:cstheme="majorBidi"/>
      <w:b w:val="0"/>
      <w:color w:val="2E74B5" w:themeColor="accent1" w:themeShade="BF"/>
      <w:kern w:val="0"/>
      <w:sz w:val="32"/>
      <w:szCs w:val="3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xl63">
    <w:name w:val="xl63"/>
    <w:basedOn w:val="a"/>
    <w:qFormat/>
    <w:pPr>
      <w:spacing w:before="100" w:beforeAutospacing="1" w:after="100" w:afterAutospacing="1"/>
    </w:pPr>
    <w:rPr>
      <w:kern w:val="0"/>
      <w:sz w:val="24"/>
      <w:szCs w:val="24"/>
    </w:rPr>
  </w:style>
  <w:style w:type="paragraph" w:customStyle="1" w:styleId="xl64">
    <w:name w:val="xl64"/>
    <w:basedOn w:val="a"/>
    <w:qFormat/>
    <w:pPr>
      <w:spacing w:before="100" w:beforeAutospacing="1" w:after="100" w:afterAutospacing="1"/>
    </w:pPr>
    <w:rPr>
      <w:kern w:val="0"/>
      <w:sz w:val="24"/>
      <w:szCs w:val="24"/>
    </w:rPr>
  </w:style>
  <w:style w:type="paragraph" w:customStyle="1" w:styleId="13">
    <w:name w:val="修订1"/>
    <w:hidden/>
    <w:uiPriority w:val="99"/>
    <w:unhideWhenUsed/>
    <w:qFormat/>
    <w:rPr>
      <w:kern w:val="10"/>
      <w:sz w:val="28"/>
    </w:rPr>
  </w:style>
  <w:style w:type="paragraph" w:styleId="afa">
    <w:name w:val="List Paragraph"/>
    <w:basedOn w:val="a"/>
    <w:uiPriority w:val="99"/>
    <w:unhideWhenUsed/>
    <w:qFormat/>
    <w:pPr>
      <w:ind w:firstLineChars="200" w:firstLine="420"/>
    </w:pPr>
  </w:style>
  <w:style w:type="paragraph" w:customStyle="1" w:styleId="xl128">
    <w:name w:val="xl128"/>
    <w:basedOn w:val="a"/>
    <w:qFormat/>
    <w:pPr>
      <w:pBdr>
        <w:top w:val="single" w:sz="4" w:space="0" w:color="auto"/>
      </w:pBdr>
      <w:spacing w:before="100" w:beforeAutospacing="1" w:after="100" w:afterAutospacing="1"/>
      <w:jc w:val="center"/>
      <w:textAlignment w:val="center"/>
    </w:pPr>
    <w:rPr>
      <w:b/>
      <w:bCs/>
      <w:color w:val="000000"/>
      <w:kern w:val="0"/>
      <w:sz w:val="24"/>
      <w:szCs w:val="24"/>
    </w:rPr>
  </w:style>
  <w:style w:type="paragraph" w:customStyle="1" w:styleId="xl129">
    <w:name w:val="xl129"/>
    <w:basedOn w:val="a"/>
    <w:qFormat/>
    <w:pPr>
      <w:pBdr>
        <w:top w:val="single" w:sz="4" w:space="0" w:color="auto"/>
        <w:right w:val="single" w:sz="4" w:space="0" w:color="auto"/>
      </w:pBdr>
      <w:spacing w:before="100" w:beforeAutospacing="1" w:after="100" w:afterAutospacing="1"/>
      <w:jc w:val="center"/>
      <w:textAlignment w:val="center"/>
    </w:pPr>
    <w:rPr>
      <w:b/>
      <w:bCs/>
      <w:color w:val="000000"/>
      <w:kern w:val="0"/>
      <w:sz w:val="24"/>
      <w:szCs w:val="24"/>
    </w:rPr>
  </w:style>
  <w:style w:type="paragraph" w:customStyle="1" w:styleId="afb">
    <w:name w:val="[无段落样式]"/>
    <w:uiPriority w:val="99"/>
    <w:unhideWhenUsed/>
    <w:qFormat/>
    <w:pPr>
      <w:widowControl w:val="0"/>
      <w:autoSpaceDE w:val="0"/>
      <w:autoSpaceDN w:val="0"/>
      <w:adjustRightInd w:val="0"/>
      <w:spacing w:line="288" w:lineRule="auto"/>
      <w:jc w:val="both"/>
      <w:textAlignment w:val="center"/>
    </w:pPr>
    <w:rPr>
      <w:rFonts w:ascii="AdobeSongStd-Light" w:eastAsia="AdobeSongStd-Light" w:hAnsi="AdobeSongStd-Light" w:hint="eastAsia"/>
      <w:color w:val="000000"/>
      <w:sz w:val="24"/>
      <w:szCs w:val="24"/>
      <w:lang w:val="zh-CN"/>
    </w:rPr>
  </w:style>
  <w:style w:type="paragraph" w:customStyle="1" w:styleId="afc">
    <w:name w:val="[基本段落]"/>
    <w:basedOn w:val="afb"/>
    <w:uiPriority w:val="99"/>
    <w:unhideWhenUsed/>
    <w:qFormat/>
  </w:style>
  <w:style w:type="character" w:customStyle="1" w:styleId="afd">
    <w:name w:val="文字内容"/>
    <w:uiPriority w:val="99"/>
    <w:unhideWhenUsed/>
    <w:qFormat/>
    <w:rPr>
      <w:rFonts w:ascii="微软雅黑" w:eastAsia="微软雅黑" w:hAnsi="微软雅黑" w:hint="eastAsia"/>
      <w:sz w:val="24"/>
      <w:szCs w:val="24"/>
    </w:rPr>
  </w:style>
  <w:style w:type="character" w:customStyle="1" w:styleId="af">
    <w:name w:val="页脚 字符"/>
    <w:basedOn w:val="a0"/>
    <w:link w:val="ae"/>
    <w:uiPriority w:val="99"/>
    <w:qFormat/>
    <w:rPr>
      <w:kern w:val="10"/>
      <w:sz w:val="18"/>
      <w:szCs w:val="18"/>
    </w:rPr>
  </w:style>
  <w:style w:type="paragraph" w:customStyle="1" w:styleId="22">
    <w:name w:val="修订2"/>
    <w:hidden/>
    <w:uiPriority w:val="99"/>
    <w:semiHidden/>
    <w:qFormat/>
    <w:rPr>
      <w:kern w:val="10"/>
      <w:sz w:val="28"/>
    </w:rPr>
  </w:style>
  <w:style w:type="paragraph" w:customStyle="1" w:styleId="32">
    <w:name w:val="修订3"/>
    <w:hidden/>
    <w:uiPriority w:val="99"/>
    <w:unhideWhenUsed/>
    <w:qFormat/>
    <w:rPr>
      <w:kern w:val="10"/>
      <w:sz w:val="28"/>
    </w:rPr>
  </w:style>
  <w:style w:type="character" w:customStyle="1" w:styleId="40">
    <w:name w:val="标题 4 字符"/>
    <w:basedOn w:val="a0"/>
    <w:link w:val="4"/>
    <w:uiPriority w:val="9"/>
    <w:qFormat/>
    <w:rPr>
      <w:rFonts w:ascii="Arial" w:eastAsia="黑体" w:hAnsi="Arial"/>
      <w:b/>
      <w:kern w:val="10"/>
      <w:sz w:val="28"/>
    </w:rPr>
  </w:style>
  <w:style w:type="character" w:customStyle="1" w:styleId="a5">
    <w:name w:val="文档结构图 字符"/>
    <w:basedOn w:val="a0"/>
    <w:link w:val="a4"/>
    <w:semiHidden/>
    <w:qFormat/>
    <w:rPr>
      <w:kern w:val="10"/>
      <w:sz w:val="28"/>
      <w:shd w:val="clear" w:color="auto" w:fill="000080"/>
    </w:rPr>
  </w:style>
  <w:style w:type="character" w:customStyle="1" w:styleId="ab">
    <w:name w:val="日期 字符"/>
    <w:basedOn w:val="a0"/>
    <w:link w:val="aa"/>
    <w:semiHidden/>
    <w:qFormat/>
    <w:rPr>
      <w:kern w:val="10"/>
      <w:sz w:val="32"/>
    </w:rPr>
  </w:style>
  <w:style w:type="character" w:customStyle="1" w:styleId="af1">
    <w:name w:val="页眉 字符"/>
    <w:basedOn w:val="a0"/>
    <w:link w:val="af0"/>
    <w:semiHidden/>
    <w:qFormat/>
    <w:rPr>
      <w:kern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31482-EAB4-4029-81C4-4BDC6982B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317</Words>
  <Characters>1811</Characters>
  <Application>Microsoft Office Word</Application>
  <DocSecurity>0</DocSecurity>
  <Lines>15</Lines>
  <Paragraphs>4</Paragraphs>
  <ScaleCrop>false</ScaleCrop>
  <Company>Microsoft</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李惠娟</cp:lastModifiedBy>
  <cp:revision>7</cp:revision>
  <cp:lastPrinted>2024-09-02T02:13:00Z</cp:lastPrinted>
  <dcterms:created xsi:type="dcterms:W3CDTF">2024-09-09T08:38:00Z</dcterms:created>
  <dcterms:modified xsi:type="dcterms:W3CDTF">2024-09-09T08:41:00Z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FAF1098B521F4F6B810A0917946DB3BF</vt:lpwstr>
  </property>
</Properties>
</file>