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黑体" w:hAnsi="黑体" w:eastAsia="黑体" w:cs="黑体"/>
          <w:sz w:val="28"/>
          <w:szCs w:val="28"/>
          <w:highlight w:val="none"/>
          <w:u w:val="single"/>
          <w:lang w:eastAsia="zh-CN"/>
        </w:rPr>
      </w:pPr>
      <w:r>
        <w:rPr>
          <w:rFonts w:hint="eastAsia" w:ascii="黑体" w:hAnsi="黑体" w:eastAsia="黑体" w:cs="黑体"/>
          <w:b/>
          <w:sz w:val="30"/>
          <w:szCs w:val="30"/>
        </w:rPr>
        <w:t>茂南区城镇建成区改造工程项目（镇盛镇）</w:t>
      </w:r>
      <w:r>
        <w:rPr>
          <w:rFonts w:hint="eastAsia" w:ascii="黑体" w:hAnsi="黑体" w:eastAsia="黑体" w:cs="黑体"/>
          <w:b/>
          <w:sz w:val="30"/>
          <w:szCs w:val="30"/>
          <w:lang w:eastAsia="zh-CN"/>
        </w:rPr>
        <w:t>项目工程总承包</w:t>
      </w:r>
    </w:p>
    <w:p>
      <w:pPr>
        <w:pStyle w:val="9"/>
        <w:jc w:val="center"/>
        <w:rPr>
          <w:rFonts w:ascii="黑体" w:hAnsi="黑体" w:eastAsia="黑体" w:cs="黑体"/>
          <w:b/>
          <w:sz w:val="30"/>
          <w:szCs w:val="30"/>
        </w:rPr>
      </w:pPr>
      <w:r>
        <w:rPr>
          <w:rFonts w:hint="eastAsia" w:ascii="黑体" w:hAnsi="黑体" w:eastAsia="黑体" w:cs="黑体"/>
          <w:b/>
          <w:sz w:val="30"/>
          <w:szCs w:val="30"/>
        </w:rPr>
        <w:t>招标公告</w:t>
      </w:r>
    </w:p>
    <w:p>
      <w:pPr>
        <w:tabs>
          <w:tab w:val="left" w:pos="360"/>
          <w:tab w:val="left" w:pos="1080"/>
        </w:tabs>
        <w:spacing w:before="312" w:beforeLines="100"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一、招标条件</w:t>
      </w:r>
    </w:p>
    <w:p>
      <w:pPr>
        <w:tabs>
          <w:tab w:val="center" w:pos="4415"/>
        </w:tabs>
        <w:adjustRightInd w:val="0"/>
        <w:snapToGrid w:val="0"/>
        <w:spacing w:line="360" w:lineRule="auto"/>
        <w:ind w:left="239" w:leftChars="114" w:firstLine="480" w:firstLineChars="200"/>
        <w:rPr>
          <w:rFonts w:hint="eastAsia" w:ascii="宋体" w:hAnsi="宋体" w:eastAsia="宋体" w:cs="宋体"/>
          <w:sz w:val="24"/>
          <w:szCs w:val="24"/>
          <w:u w:val="single"/>
        </w:rPr>
      </w:pPr>
      <w:r>
        <w:rPr>
          <w:rFonts w:hint="eastAsia" w:ascii="宋体" w:hAnsi="宋体" w:eastAsia="宋体" w:cs="宋体"/>
          <w:sz w:val="24"/>
          <w:szCs w:val="24"/>
        </w:rPr>
        <w:t>本招标项目</w:t>
      </w:r>
      <w:r>
        <w:rPr>
          <w:rFonts w:hint="eastAsia" w:ascii="宋体" w:hAnsi="宋体" w:eastAsia="宋体" w:cs="宋体"/>
          <w:b/>
          <w:spacing w:val="20"/>
          <w:sz w:val="24"/>
          <w:szCs w:val="24"/>
          <w:u w:val="single"/>
        </w:rPr>
        <w:t>茂南区城镇建成区改造工程项目</w:t>
      </w:r>
      <w:r>
        <w:rPr>
          <w:rFonts w:hint="eastAsia" w:ascii="宋体" w:hAnsi="宋体" w:eastAsia="宋体" w:cs="宋体"/>
          <w:sz w:val="24"/>
          <w:szCs w:val="24"/>
        </w:rPr>
        <w:t>已由</w:t>
      </w:r>
      <w:r>
        <w:rPr>
          <w:rFonts w:hint="eastAsia" w:ascii="宋体" w:hAnsi="宋体" w:eastAsia="宋体" w:cs="宋体"/>
          <w:sz w:val="24"/>
          <w:szCs w:val="24"/>
          <w:lang w:val="en-US" w:eastAsia="zh-CN"/>
        </w:rPr>
        <w:t>以</w:t>
      </w:r>
      <w:r>
        <w:rPr>
          <w:rFonts w:hint="eastAsia" w:ascii="宋体" w:hAnsi="宋体" w:eastAsia="宋体" w:cs="宋体"/>
          <w:b/>
          <w:spacing w:val="20"/>
          <w:sz w:val="24"/>
          <w:szCs w:val="24"/>
          <w:u w:val="single"/>
        </w:rPr>
        <w:t xml:space="preserve">茂名市茂南区发展和改革局 </w:t>
      </w:r>
      <w:r>
        <w:rPr>
          <w:rFonts w:hint="eastAsia" w:ascii="宋体" w:hAnsi="宋体" w:eastAsia="宋体" w:cs="宋体"/>
          <w:bCs/>
          <w:kern w:val="0"/>
          <w:sz w:val="24"/>
          <w:szCs w:val="24"/>
        </w:rPr>
        <w:t>以</w:t>
      </w:r>
      <w:r>
        <w:rPr>
          <w:rFonts w:hint="eastAsia" w:ascii="宋体" w:hAnsi="宋体" w:eastAsia="宋体" w:cs="宋体"/>
          <w:b/>
          <w:spacing w:val="20"/>
          <w:sz w:val="24"/>
          <w:szCs w:val="24"/>
          <w:u w:val="single"/>
        </w:rPr>
        <w:t xml:space="preserve"> 茂南发改投资〔</w:t>
      </w:r>
      <w:r>
        <w:rPr>
          <w:rFonts w:hint="eastAsia" w:ascii="宋体" w:hAnsi="宋体" w:eastAsia="宋体" w:cs="宋体"/>
          <w:b/>
          <w:w w:val="99"/>
          <w:sz w:val="24"/>
          <w:szCs w:val="24"/>
          <w:u w:val="single"/>
        </w:rPr>
        <w:t>2020〕22号、茂南发改投资〔2022〕4号</w:t>
      </w:r>
      <w:r>
        <w:rPr>
          <w:rFonts w:hint="eastAsia" w:ascii="宋体" w:hAnsi="宋体" w:eastAsia="宋体" w:cs="宋体"/>
          <w:sz w:val="24"/>
          <w:szCs w:val="24"/>
        </w:rPr>
        <w:t>文批准立项建设。招标人为</w:t>
      </w:r>
      <w:r>
        <w:rPr>
          <w:rFonts w:hint="eastAsia" w:ascii="宋体" w:hAnsi="宋体" w:eastAsia="宋体" w:cs="宋体"/>
          <w:sz w:val="24"/>
          <w:szCs w:val="24"/>
          <w:u w:val="single"/>
        </w:rPr>
        <w:t xml:space="preserve"> </w:t>
      </w:r>
      <w:r>
        <w:rPr>
          <w:rFonts w:hint="eastAsia" w:ascii="宋体" w:hAnsi="宋体" w:eastAsia="宋体" w:cs="宋体"/>
          <w:b/>
          <w:spacing w:val="20"/>
          <w:sz w:val="24"/>
          <w:szCs w:val="24"/>
          <w:u w:val="single"/>
        </w:rPr>
        <w:t xml:space="preserve">茂名市茂南区镇盛镇人民政府 </w:t>
      </w:r>
      <w:r>
        <w:rPr>
          <w:rFonts w:hint="eastAsia" w:ascii="宋体" w:hAnsi="宋体" w:eastAsia="宋体" w:cs="宋体"/>
          <w:sz w:val="24"/>
          <w:szCs w:val="24"/>
        </w:rPr>
        <w:t>，建设资金来自</w:t>
      </w:r>
      <w:r>
        <w:rPr>
          <w:rFonts w:hint="eastAsia" w:ascii="宋体" w:hAnsi="宋体" w:eastAsia="宋体" w:cs="宋体"/>
          <w:b/>
          <w:spacing w:val="20"/>
          <w:sz w:val="24"/>
          <w:szCs w:val="24"/>
          <w:u w:val="single"/>
        </w:rPr>
        <w:t>除争取上级资金外，其余部分由财政统筹解决</w:t>
      </w:r>
      <w:r>
        <w:rPr>
          <w:rFonts w:hint="eastAsia" w:ascii="宋体" w:hAnsi="宋体" w:eastAsia="宋体" w:cs="宋体"/>
          <w:bCs/>
          <w:kern w:val="0"/>
          <w:sz w:val="24"/>
          <w:szCs w:val="24"/>
        </w:rPr>
        <w:t>。</w:t>
      </w:r>
      <w:r>
        <w:rPr>
          <w:rFonts w:hint="eastAsia" w:ascii="宋体" w:hAnsi="宋体" w:eastAsia="宋体" w:cs="宋体"/>
          <w:sz w:val="24"/>
          <w:szCs w:val="24"/>
        </w:rPr>
        <w:t>项目</w:t>
      </w:r>
      <w:r>
        <w:rPr>
          <w:rFonts w:hint="eastAsia" w:ascii="宋体" w:hAnsi="宋体" w:eastAsia="宋体" w:cs="宋体"/>
          <w:kern w:val="0"/>
          <w:sz w:val="24"/>
          <w:szCs w:val="24"/>
        </w:rPr>
        <w:t>已具备招</w:t>
      </w:r>
      <w:r>
        <w:rPr>
          <w:rFonts w:hint="eastAsia" w:ascii="宋体" w:hAnsi="宋体" w:eastAsia="宋体" w:cs="宋体"/>
          <w:sz w:val="24"/>
          <w:szCs w:val="24"/>
        </w:rPr>
        <w:t>标条件，现对该项目工程总承包采用资格后审方式进行公开招标。</w:t>
      </w:r>
    </w:p>
    <w:p>
      <w:pPr>
        <w:adjustRightInd w:val="0"/>
        <w:snapToGrid w:val="0"/>
        <w:spacing w:line="360" w:lineRule="auto"/>
        <w:ind w:firstLine="537" w:firstLineChars="224"/>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rPr>
        <w:t>工程概况与招标内容</w:t>
      </w:r>
      <w:bookmarkStart w:id="0" w:name="_Toc17241"/>
      <w:bookmarkStart w:id="1" w:name="_Toc414"/>
      <w:bookmarkStart w:id="2" w:name="_Toc17165"/>
      <w:bookmarkStart w:id="3" w:name="_Toc1887"/>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工程概况：</w:t>
      </w:r>
      <w:r>
        <w:rPr>
          <w:rFonts w:hint="eastAsia" w:ascii="宋体" w:hAnsi="宋体" w:eastAsia="宋体" w:cs="宋体"/>
          <w:kern w:val="0"/>
          <w:sz w:val="24"/>
          <w:szCs w:val="24"/>
          <w:u w:val="single"/>
        </w:rPr>
        <w:t>建设内容包含旺盛街、兴盛街、和盛街、乐盛街、安盛街、祥盛街、市场西一、市场东一、嘉信西一、市场西二、嘉信西二、嘉信南、教育路、兴业路、龙泉路、教育西路、镇南路、双湖路、农贸北路、农贸西路、环镇北路、府前路、市场东二共53216平方米圩街改造及道路改造提升、增加给水管线（双湖路，环镇北路，教育东路，市场东一）、新建车行道2700平方米、成品LED广告屏4个、民房墙体修缮20100平方米、府前路、环镇北路、农贸西路增设道路绿化（行道树）1150棵等。项目总投资51211650.46元，概算建安工程费46030755.47元。</w:t>
      </w:r>
    </w:p>
    <w:p>
      <w:pPr>
        <w:pStyle w:val="4"/>
        <w:kinsoku w:val="0"/>
        <w:overflowPunct w:val="0"/>
        <w:spacing w:beforeLines="0" w:afterLines="0" w:line="298" w:lineRule="exact"/>
        <w:ind w:left="118" w:firstLine="420"/>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招标范围及内容：</w:t>
      </w:r>
      <w:r>
        <w:rPr>
          <w:rFonts w:hint="eastAsia" w:ascii="宋体" w:hAnsi="宋体" w:eastAsia="宋体" w:cs="宋体"/>
          <w:kern w:val="0"/>
          <w:sz w:val="24"/>
          <w:szCs w:val="24"/>
          <w:u w:val="single"/>
          <w:lang w:val="en-US" w:eastAsia="zh-CN" w:bidi="ar-SA"/>
        </w:rPr>
        <w:t>施工图设计、竣工图编制及配合施工等后期服务、建安工程设备采购安装、施工、保修期修复任务。完成相关报批、报建配合服务：报批报建配合，竣工备案等工作。</w:t>
      </w:r>
    </w:p>
    <w:p>
      <w:pPr>
        <w:adjustRightIn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sz w:val="24"/>
          <w:szCs w:val="24"/>
        </w:rPr>
        <w:t>计划工期：120日历天，其中施工图设计工期为20日历天，施工工期为100日历天。</w:t>
      </w:r>
    </w:p>
    <w:p>
      <w:pPr>
        <w:adjustRightInd w:val="0"/>
        <w:spacing w:line="500" w:lineRule="exact"/>
        <w:ind w:left="479" w:leftChars="228"/>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招标控制价：</w:t>
      </w:r>
      <w:r>
        <w:rPr>
          <w:rFonts w:hint="eastAsia" w:ascii="宋体" w:hAnsi="宋体" w:eastAsia="宋体" w:cs="宋体"/>
          <w:sz w:val="24"/>
          <w:szCs w:val="24"/>
          <w:u w:val="single"/>
        </w:rPr>
        <w:t>46899855.47元，</w:t>
      </w:r>
      <w:r>
        <w:rPr>
          <w:rFonts w:hint="eastAsia" w:ascii="宋体" w:hAnsi="宋体" w:eastAsia="宋体" w:cs="宋体"/>
          <w:sz w:val="24"/>
          <w:szCs w:val="24"/>
        </w:rPr>
        <w:t>其中，设计费</w:t>
      </w:r>
      <w:r>
        <w:rPr>
          <w:rFonts w:hint="eastAsia" w:ascii="宋体" w:hAnsi="宋体" w:eastAsia="宋体" w:cs="宋体"/>
          <w:sz w:val="24"/>
          <w:szCs w:val="24"/>
          <w:u w:val="single"/>
        </w:rPr>
        <w:t>：869100.00元</w:t>
      </w:r>
      <w:r>
        <w:rPr>
          <w:rFonts w:hint="eastAsia" w:ascii="宋体" w:hAnsi="宋体" w:eastAsia="宋体" w:cs="宋体"/>
          <w:sz w:val="24"/>
          <w:szCs w:val="24"/>
        </w:rPr>
        <w:t>，建安费</w:t>
      </w:r>
      <w:r>
        <w:rPr>
          <w:rFonts w:hint="eastAsia" w:ascii="宋体" w:hAnsi="宋体" w:eastAsia="宋体" w:cs="宋体"/>
          <w:sz w:val="24"/>
          <w:szCs w:val="24"/>
          <w:u w:val="single"/>
        </w:rPr>
        <w:t>：46030755.47元</w:t>
      </w:r>
      <w:r>
        <w:rPr>
          <w:rFonts w:hint="eastAsia" w:ascii="宋体" w:hAnsi="宋体" w:eastAsia="宋体" w:cs="宋体"/>
          <w:sz w:val="24"/>
          <w:szCs w:val="24"/>
        </w:rPr>
        <w:t>。</w:t>
      </w:r>
      <w:r>
        <w:rPr>
          <w:rFonts w:hint="eastAsia" w:ascii="宋体" w:hAnsi="宋体" w:eastAsia="宋体" w:cs="宋体"/>
          <w:sz w:val="24"/>
          <w:szCs w:val="24"/>
          <w:lang w:val="en-US" w:eastAsia="zh-CN"/>
        </w:rPr>
        <w:t>主要设备费（如有）：</w:t>
      </w:r>
      <w:r>
        <w:rPr>
          <w:rFonts w:hint="eastAsia" w:ascii="宋体" w:hAnsi="宋体" w:eastAsia="宋体" w:cs="宋体"/>
          <w:sz w:val="24"/>
          <w:szCs w:val="24"/>
          <w:u w:val="single"/>
          <w:lang w:val="en-US" w:eastAsia="zh-CN"/>
        </w:rPr>
        <w:t>0元</w:t>
      </w:r>
      <w:r>
        <w:rPr>
          <w:rFonts w:hint="eastAsia" w:ascii="宋体" w:hAnsi="宋体" w:eastAsia="宋体" w:cs="宋体"/>
          <w:sz w:val="24"/>
          <w:szCs w:val="24"/>
          <w:u w:val="none"/>
          <w:lang w:val="en-US" w:eastAsia="zh-CN"/>
        </w:rPr>
        <w:t>。</w:t>
      </w:r>
    </w:p>
    <w:p>
      <w:pPr>
        <w:pStyle w:val="5"/>
        <w:rPr>
          <w:rFonts w:hint="eastAsia" w:ascii="宋体" w:hAnsi="宋体" w:eastAsia="宋体" w:cs="宋体"/>
          <w:sz w:val="24"/>
          <w:szCs w:val="24"/>
        </w:rPr>
      </w:pPr>
    </w:p>
    <w:p>
      <w:pPr>
        <w:adjustRightInd w:val="0"/>
        <w:snapToGrid w:val="0"/>
        <w:spacing w:line="360" w:lineRule="auto"/>
        <w:ind w:firstLine="655" w:firstLineChars="273"/>
        <w:rPr>
          <w:rFonts w:hint="eastAsia" w:ascii="宋体" w:hAnsi="宋体" w:eastAsia="宋体" w:cs="宋体"/>
          <w:b/>
          <w:bCs/>
          <w:sz w:val="24"/>
          <w:szCs w:val="24"/>
        </w:rPr>
      </w:pPr>
      <w:r>
        <w:rPr>
          <w:rFonts w:hint="eastAsia" w:ascii="宋体" w:hAnsi="宋体" w:eastAsia="宋体" w:cs="宋体"/>
          <w:sz w:val="24"/>
          <w:szCs w:val="24"/>
        </w:rPr>
        <w:t>三、</w:t>
      </w:r>
      <w:r>
        <w:rPr>
          <w:rFonts w:hint="eastAsia" w:ascii="宋体" w:hAnsi="宋体" w:eastAsia="宋体" w:cs="宋体"/>
          <w:b/>
          <w:bCs/>
          <w:sz w:val="24"/>
          <w:szCs w:val="24"/>
        </w:rPr>
        <w:t>投标人资格要求</w:t>
      </w:r>
      <w:bookmarkEnd w:id="0"/>
      <w:bookmarkEnd w:id="1"/>
      <w:bookmarkEnd w:id="2"/>
      <w:bookmarkEnd w:id="3"/>
    </w:p>
    <w:p>
      <w:pPr>
        <w:spacing w:line="360" w:lineRule="auto"/>
        <w:ind w:firstLine="520" w:firstLineChars="200"/>
        <w:rPr>
          <w:rFonts w:hint="eastAsia" w:ascii="宋体" w:hAnsi="宋体" w:eastAsia="宋体" w:cs="宋体"/>
          <w:bCs/>
          <w:spacing w:val="10"/>
          <w:sz w:val="24"/>
          <w:szCs w:val="24"/>
        </w:rPr>
      </w:pPr>
      <w:r>
        <w:rPr>
          <w:rFonts w:hint="eastAsia" w:ascii="宋体" w:hAnsi="宋体" w:eastAsia="宋体" w:cs="宋体"/>
          <w:bCs/>
          <w:spacing w:val="10"/>
          <w:sz w:val="24"/>
          <w:szCs w:val="24"/>
        </w:rPr>
        <w:t>1.投标人</w:t>
      </w:r>
      <w:r>
        <w:rPr>
          <w:rFonts w:hint="eastAsia" w:ascii="宋体" w:hAnsi="宋体" w:eastAsia="宋体" w:cs="宋体"/>
          <w:sz w:val="24"/>
          <w:szCs w:val="24"/>
        </w:rPr>
        <w:t>（如为联合体，则联合体各方）</w:t>
      </w:r>
      <w:r>
        <w:rPr>
          <w:rFonts w:hint="eastAsia" w:ascii="宋体" w:hAnsi="宋体" w:eastAsia="宋体" w:cs="宋体"/>
          <w:bCs/>
          <w:spacing w:val="10"/>
          <w:sz w:val="24"/>
          <w:szCs w:val="24"/>
        </w:rPr>
        <w:t>必须是在中国大陆依法注册的企业法人，工商营业执照有效。</w:t>
      </w:r>
    </w:p>
    <w:p>
      <w:pPr>
        <w:adjustRightInd w:val="0"/>
        <w:spacing w:line="360" w:lineRule="auto"/>
        <w:ind w:firstLine="520" w:firstLineChars="200"/>
        <w:textAlignment w:val="baseline"/>
        <w:rPr>
          <w:rFonts w:hint="eastAsia" w:ascii="宋体" w:hAnsi="宋体" w:eastAsia="宋体" w:cs="宋体"/>
          <w:bCs/>
          <w:spacing w:val="10"/>
          <w:sz w:val="24"/>
          <w:szCs w:val="24"/>
        </w:rPr>
      </w:pPr>
      <w:r>
        <w:rPr>
          <w:rFonts w:hint="eastAsia" w:ascii="宋体" w:hAnsi="宋体" w:eastAsia="宋体" w:cs="宋体"/>
          <w:bCs/>
          <w:spacing w:val="10"/>
          <w:sz w:val="24"/>
          <w:szCs w:val="24"/>
        </w:rPr>
        <w:t>2. 投标人需同时具备以下资质条件：</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（1）工程设计：具备下列条件①或者具备条件②；</w:t>
      </w:r>
    </w:p>
    <w:p>
      <w:pPr>
        <w:adjustRightInd w:val="0"/>
        <w:spacing w:line="360" w:lineRule="auto"/>
        <w:ind w:firstLine="720" w:firstLineChars="300"/>
        <w:textAlignment w:val="baseline"/>
        <w:rPr>
          <w:rFonts w:hint="eastAsia" w:ascii="宋体" w:hAnsi="宋体" w:eastAsia="宋体" w:cs="宋体"/>
          <w:sz w:val="24"/>
          <w:szCs w:val="24"/>
        </w:rPr>
      </w:pPr>
      <w:r>
        <w:rPr>
          <w:rFonts w:hint="eastAsia" w:ascii="宋体" w:hAnsi="宋体" w:eastAsia="宋体" w:cs="宋体"/>
          <w:sz w:val="24"/>
          <w:szCs w:val="24"/>
        </w:rPr>
        <w:t>①工程设计综合甲级资质；</w:t>
      </w:r>
    </w:p>
    <w:p>
      <w:pPr>
        <w:adjustRightInd w:val="0"/>
        <w:spacing w:line="360" w:lineRule="auto"/>
        <w:ind w:firstLine="720" w:firstLineChars="3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②市政行业设计乙级（或以上）资质；</w:t>
      </w:r>
    </w:p>
    <w:p>
      <w:pPr>
        <w:adjustRightInd w:val="0"/>
        <w:spacing w:line="360" w:lineRule="auto"/>
        <w:ind w:firstLine="480" w:firstLineChars="200"/>
        <w:textAlignment w:val="baseline"/>
        <w:rPr>
          <w:rFonts w:hint="eastAsia" w:ascii="宋体" w:hAnsi="宋体" w:eastAsia="宋体" w:cs="宋体"/>
          <w:sz w:val="24"/>
          <w:szCs w:val="24"/>
        </w:rPr>
      </w:pP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（2）具备</w:t>
      </w:r>
      <w:r>
        <w:rPr>
          <w:rFonts w:hint="eastAsia" w:ascii="宋体" w:hAnsi="宋体" w:eastAsia="宋体" w:cs="宋体"/>
          <w:color w:val="000000" w:themeColor="text1"/>
          <w:sz w:val="24"/>
          <w:szCs w:val="24"/>
          <w:highlight w:val="none"/>
          <w:u w:val="single"/>
          <w14:textFill>
            <w14:solidFill>
              <w14:schemeClr w14:val="tx1"/>
            </w14:solidFill>
          </w14:textFill>
        </w:rPr>
        <w:t>市政公用工程施工总承包</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u w:val="single"/>
          <w14:textFill>
            <w14:solidFill>
              <w14:schemeClr w14:val="tx1"/>
            </w14:solidFill>
          </w14:textFill>
        </w:rPr>
        <w:t>级（或以上）资质</w:t>
      </w:r>
      <w:r>
        <w:rPr>
          <w:rFonts w:hint="eastAsia" w:ascii="宋体" w:hAnsi="宋体" w:cs="宋体"/>
          <w:sz w:val="24"/>
          <w:szCs w:val="24"/>
          <w:lang w:eastAsia="zh-CN"/>
        </w:rPr>
        <w:t>，</w:t>
      </w:r>
      <w:r>
        <w:rPr>
          <w:rFonts w:hint="eastAsia" w:ascii="宋体" w:hAnsi="宋体" w:eastAsia="宋体" w:cs="宋体"/>
          <w:sz w:val="24"/>
          <w:szCs w:val="24"/>
        </w:rPr>
        <w:t>且具备建设行政主管部门颁发的安全生产许可证(有效期内）。</w:t>
      </w:r>
    </w:p>
    <w:p>
      <w:pPr>
        <w:pStyle w:val="4"/>
        <w:kinsoku w:val="0"/>
        <w:overflowPunct w:val="0"/>
        <w:spacing w:before="36" w:beforeLines="0" w:afterLines="0" w:line="357" w:lineRule="auto"/>
        <w:ind w:left="118" w:right="125" w:firstLine="518"/>
        <w:rPr>
          <w:rFonts w:hint="eastAsia" w:ascii="宋体" w:hAnsi="宋体" w:eastAsia="宋体" w:cs="宋体"/>
          <w:bCs/>
          <w:spacing w:val="10"/>
          <w:sz w:val="24"/>
          <w:szCs w:val="24"/>
        </w:rPr>
      </w:pPr>
      <w:r>
        <w:rPr>
          <w:rFonts w:hint="eastAsia" w:ascii="宋体" w:hAnsi="宋体" w:eastAsia="宋体" w:cs="宋体"/>
          <w:bCs/>
          <w:spacing w:val="10"/>
          <w:sz w:val="24"/>
          <w:szCs w:val="24"/>
        </w:rPr>
        <w:t>3.本次招标</w:t>
      </w:r>
      <w:r>
        <w:rPr>
          <w:rFonts w:hint="eastAsia" w:ascii="宋体" w:hAnsi="宋体" w:eastAsia="宋体" w:cs="宋体"/>
          <w:b/>
          <w:bCs w:val="0"/>
          <w:spacing w:val="10"/>
          <w:sz w:val="24"/>
          <w:szCs w:val="24"/>
          <w:u w:val="single"/>
        </w:rPr>
        <w:t>接受</w:t>
      </w:r>
      <w:r>
        <w:rPr>
          <w:rFonts w:hint="eastAsia" w:ascii="宋体" w:hAnsi="宋体" w:eastAsia="宋体" w:cs="宋体"/>
          <w:kern w:val="2"/>
          <w:sz w:val="24"/>
          <w:szCs w:val="24"/>
          <w:lang w:val="en-US" w:eastAsia="zh-CN" w:bidi="ar-SA"/>
        </w:rPr>
        <w:t>联合体投标。如为联合体投标允许 1 家资质的设计单位和 1家资质的施工单位组成联合体，联合体投标时，应约定施工方作为联合体牵头人，且为工程总承包单位，必须签订联合体协议书，明确联合体成员各方的权利和义务；已组成联合体各方不得再以自己名义单独或加入其它联合体在本项目中参加投标。</w:t>
      </w:r>
    </w:p>
    <w:p>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bCs/>
          <w:color w:val="auto"/>
          <w:sz w:val="24"/>
          <w:szCs w:val="24"/>
          <w:highlight w:val="none"/>
        </w:rPr>
        <w:t>拟委任的工程总承包项目经理须具备</w:t>
      </w:r>
      <w:r>
        <w:rPr>
          <w:rFonts w:hint="eastAsia" w:ascii="宋体" w:hAnsi="宋体" w:eastAsia="宋体" w:cs="宋体"/>
          <w:b/>
          <w:bCs/>
          <w:color w:val="auto"/>
          <w:sz w:val="24"/>
          <w:szCs w:val="24"/>
          <w:highlight w:val="none"/>
          <w:lang w:val="en-US" w:eastAsia="zh-CN"/>
        </w:rPr>
        <w:t>市政公用工程或建筑工程建设类二级（或以上）</w:t>
      </w:r>
      <w:r>
        <w:rPr>
          <w:rFonts w:hint="eastAsia" w:ascii="宋体" w:hAnsi="宋体" w:eastAsia="宋体" w:cs="宋体"/>
          <w:b/>
          <w:bCs/>
          <w:color w:val="auto"/>
          <w:sz w:val="24"/>
          <w:szCs w:val="24"/>
          <w:highlight w:val="none"/>
        </w:rPr>
        <w:t>注册执业资格[包括：注册建筑师、设计注册工程师、注册建造师（广东省外企业所委任的项目经理须为一级注册建造师）或者注册监理工程师]或者未实施注册执业资格的，取得高级专业技术职称；且担任过与拟建项目相类似的工程总承包项目经理、设计项目负责人、施工项目负责人或者项目总监理工程师。目前</w:t>
      </w:r>
      <w:r>
        <w:rPr>
          <w:rFonts w:hint="eastAsia" w:ascii="宋体" w:hAnsi="宋体" w:eastAsia="宋体" w:cs="宋体"/>
          <w:b/>
          <w:bCs/>
          <w:color w:val="auto"/>
          <w:sz w:val="24"/>
          <w:szCs w:val="24"/>
          <w:highlight w:val="none"/>
          <w:lang w:val="en-US" w:eastAsia="zh-CN"/>
        </w:rPr>
        <w:t>工程总承包项目经理不得同时在两个或两个以上工程项目担任工程总承包项目经理、施工项目负责人，</w:t>
      </w:r>
      <w:r>
        <w:rPr>
          <w:rFonts w:hint="eastAsia" w:ascii="宋体" w:hAnsi="宋体" w:eastAsia="宋体" w:cs="宋体"/>
          <w:b/>
          <w:bCs/>
          <w:color w:val="auto"/>
          <w:sz w:val="24"/>
          <w:szCs w:val="24"/>
          <w:highlight w:val="none"/>
        </w:rPr>
        <w:t>严禁有在建项目的项目经理作为本项目的项目经理参与本项目投标，一经发现，列为恶意竞标线索排查。</w:t>
      </w:r>
    </w:p>
    <w:p>
      <w:pPr>
        <w:pStyle w:val="4"/>
        <w:kinsoku w:val="0"/>
        <w:overflowPunct w:val="0"/>
        <w:spacing w:before="36" w:beforeLines="0" w:afterLines="0" w:line="357" w:lineRule="auto"/>
        <w:ind w:left="118" w:right="137" w:firstLine="518"/>
        <w:jc w:val="both"/>
        <w:rPr>
          <w:rFonts w:hint="eastAsia" w:ascii="宋体" w:hAnsi="宋体" w:eastAsia="宋体" w:cs="宋体"/>
          <w:sz w:val="24"/>
          <w:szCs w:val="24"/>
        </w:rPr>
      </w:pPr>
      <w:r>
        <w:rPr>
          <w:rFonts w:hint="eastAsia" w:ascii="宋体" w:hAnsi="宋体" w:eastAsia="宋体" w:cs="宋体"/>
          <w:spacing w:val="21"/>
          <w:sz w:val="24"/>
          <w:szCs w:val="24"/>
        </w:rPr>
        <w:t>注</w:t>
      </w:r>
      <w:r>
        <w:rPr>
          <w:rFonts w:hint="eastAsia" w:ascii="宋体" w:hAnsi="宋体" w:eastAsia="宋体" w:cs="宋体"/>
          <w:spacing w:val="9"/>
          <w:sz w:val="24"/>
          <w:szCs w:val="24"/>
        </w:rPr>
        <w:t>：</w:t>
      </w:r>
      <w:r>
        <w:rPr>
          <w:rFonts w:hint="eastAsia" w:ascii="宋体" w:hAnsi="宋体" w:eastAsia="宋体" w:cs="宋体"/>
          <w:spacing w:val="19"/>
          <w:sz w:val="24"/>
          <w:szCs w:val="24"/>
        </w:rPr>
        <w:t>在</w:t>
      </w:r>
      <w:r>
        <w:rPr>
          <w:rFonts w:hint="eastAsia" w:ascii="宋体" w:hAnsi="宋体" w:eastAsia="宋体" w:cs="宋体"/>
          <w:spacing w:val="21"/>
          <w:sz w:val="24"/>
          <w:szCs w:val="24"/>
        </w:rPr>
        <w:t>本</w:t>
      </w:r>
      <w:r>
        <w:rPr>
          <w:rFonts w:hint="eastAsia" w:ascii="宋体" w:hAnsi="宋体" w:eastAsia="宋体" w:cs="宋体"/>
          <w:spacing w:val="19"/>
          <w:sz w:val="24"/>
          <w:szCs w:val="24"/>
        </w:rPr>
        <w:t>招标</w:t>
      </w:r>
      <w:r>
        <w:rPr>
          <w:rFonts w:hint="eastAsia" w:ascii="宋体" w:hAnsi="宋体" w:eastAsia="宋体" w:cs="宋体"/>
          <w:spacing w:val="21"/>
          <w:sz w:val="24"/>
          <w:szCs w:val="24"/>
        </w:rPr>
        <w:t>项</w:t>
      </w:r>
      <w:r>
        <w:rPr>
          <w:rFonts w:hint="eastAsia" w:ascii="宋体" w:hAnsi="宋体" w:eastAsia="宋体" w:cs="宋体"/>
          <w:spacing w:val="19"/>
          <w:sz w:val="24"/>
          <w:szCs w:val="24"/>
        </w:rPr>
        <w:t>目中</w:t>
      </w:r>
      <w:r>
        <w:rPr>
          <w:rFonts w:hint="eastAsia" w:ascii="宋体" w:hAnsi="宋体" w:eastAsia="宋体" w:cs="宋体"/>
          <w:spacing w:val="9"/>
          <w:sz w:val="24"/>
          <w:szCs w:val="24"/>
        </w:rPr>
        <w:t>，</w:t>
      </w:r>
      <w:r>
        <w:rPr>
          <w:rFonts w:hint="eastAsia" w:ascii="宋体" w:hAnsi="宋体" w:eastAsia="宋体" w:cs="宋体"/>
          <w:spacing w:val="19"/>
          <w:sz w:val="24"/>
          <w:szCs w:val="24"/>
        </w:rPr>
        <w:t>项</w:t>
      </w:r>
      <w:r>
        <w:rPr>
          <w:rFonts w:hint="eastAsia" w:ascii="宋体" w:hAnsi="宋体" w:eastAsia="宋体" w:cs="宋体"/>
          <w:spacing w:val="21"/>
          <w:sz w:val="24"/>
          <w:szCs w:val="24"/>
        </w:rPr>
        <w:t>目</w:t>
      </w:r>
      <w:r>
        <w:rPr>
          <w:rFonts w:hint="eastAsia" w:ascii="宋体" w:hAnsi="宋体" w:eastAsia="宋体" w:cs="宋体"/>
          <w:spacing w:val="19"/>
          <w:sz w:val="24"/>
          <w:szCs w:val="24"/>
        </w:rPr>
        <w:t>经理</w:t>
      </w:r>
      <w:r>
        <w:rPr>
          <w:rFonts w:hint="eastAsia" w:ascii="宋体" w:hAnsi="宋体" w:eastAsia="宋体" w:cs="宋体"/>
          <w:spacing w:val="21"/>
          <w:sz w:val="24"/>
          <w:szCs w:val="24"/>
        </w:rPr>
        <w:t>是</w:t>
      </w:r>
      <w:r>
        <w:rPr>
          <w:rFonts w:hint="eastAsia" w:ascii="宋体" w:hAnsi="宋体" w:eastAsia="宋体" w:cs="宋体"/>
          <w:spacing w:val="19"/>
          <w:sz w:val="24"/>
          <w:szCs w:val="24"/>
        </w:rPr>
        <w:t>指项</w:t>
      </w:r>
      <w:r>
        <w:rPr>
          <w:rFonts w:hint="eastAsia" w:ascii="宋体" w:hAnsi="宋体" w:eastAsia="宋体" w:cs="宋体"/>
          <w:spacing w:val="21"/>
          <w:sz w:val="24"/>
          <w:szCs w:val="24"/>
        </w:rPr>
        <w:t>目</w:t>
      </w:r>
      <w:r>
        <w:rPr>
          <w:rFonts w:hint="eastAsia" w:ascii="宋体" w:hAnsi="宋体" w:eastAsia="宋体" w:cs="宋体"/>
          <w:spacing w:val="19"/>
          <w:sz w:val="24"/>
          <w:szCs w:val="24"/>
        </w:rPr>
        <w:t>负责</w:t>
      </w:r>
      <w:r>
        <w:rPr>
          <w:rFonts w:hint="eastAsia" w:ascii="宋体" w:hAnsi="宋体" w:eastAsia="宋体" w:cs="宋体"/>
          <w:spacing w:val="21"/>
          <w:sz w:val="24"/>
          <w:szCs w:val="24"/>
        </w:rPr>
        <w:t>人</w:t>
      </w:r>
      <w:r>
        <w:rPr>
          <w:rFonts w:hint="eastAsia" w:ascii="宋体" w:hAnsi="宋体" w:eastAsia="宋体" w:cs="宋体"/>
          <w:spacing w:val="9"/>
          <w:sz w:val="24"/>
          <w:szCs w:val="24"/>
        </w:rPr>
        <w:t>，</w:t>
      </w:r>
      <w:r>
        <w:rPr>
          <w:rFonts w:hint="eastAsia" w:ascii="宋体" w:hAnsi="宋体" w:eastAsia="宋体" w:cs="宋体"/>
          <w:spacing w:val="19"/>
          <w:sz w:val="24"/>
          <w:szCs w:val="24"/>
        </w:rPr>
        <w:t>在</w:t>
      </w:r>
      <w:r>
        <w:rPr>
          <w:rFonts w:hint="eastAsia" w:ascii="宋体" w:hAnsi="宋体" w:eastAsia="宋体" w:cs="宋体"/>
          <w:spacing w:val="21"/>
          <w:sz w:val="24"/>
          <w:szCs w:val="24"/>
        </w:rPr>
        <w:t>其</w:t>
      </w:r>
      <w:r>
        <w:rPr>
          <w:rFonts w:hint="eastAsia" w:ascii="宋体" w:hAnsi="宋体" w:eastAsia="宋体" w:cs="宋体"/>
          <w:spacing w:val="19"/>
          <w:sz w:val="24"/>
          <w:szCs w:val="24"/>
        </w:rPr>
        <w:t>它在</w:t>
      </w:r>
      <w:r>
        <w:rPr>
          <w:rFonts w:hint="eastAsia" w:ascii="宋体" w:hAnsi="宋体" w:eastAsia="宋体" w:cs="宋体"/>
          <w:spacing w:val="21"/>
          <w:sz w:val="24"/>
          <w:szCs w:val="24"/>
        </w:rPr>
        <w:t>建</w:t>
      </w:r>
      <w:r>
        <w:rPr>
          <w:rFonts w:hint="eastAsia" w:ascii="宋体" w:hAnsi="宋体" w:eastAsia="宋体" w:cs="宋体"/>
          <w:spacing w:val="19"/>
          <w:sz w:val="24"/>
          <w:szCs w:val="24"/>
        </w:rPr>
        <w:t>项目</w:t>
      </w:r>
      <w:r>
        <w:rPr>
          <w:rFonts w:hint="eastAsia" w:ascii="宋体" w:hAnsi="宋体" w:eastAsia="宋体" w:cs="宋体"/>
          <w:spacing w:val="21"/>
          <w:sz w:val="24"/>
          <w:szCs w:val="24"/>
        </w:rPr>
        <w:t>担</w:t>
      </w:r>
      <w:r>
        <w:rPr>
          <w:rFonts w:hint="eastAsia" w:ascii="宋体" w:hAnsi="宋体" w:eastAsia="宋体" w:cs="宋体"/>
          <w:spacing w:val="19"/>
          <w:sz w:val="24"/>
          <w:szCs w:val="24"/>
        </w:rPr>
        <w:t>任项</w:t>
      </w:r>
      <w:r>
        <w:rPr>
          <w:rFonts w:hint="eastAsia" w:ascii="宋体" w:hAnsi="宋体" w:eastAsia="宋体" w:cs="宋体"/>
          <w:sz w:val="24"/>
          <w:szCs w:val="24"/>
        </w:rPr>
        <w:t>目</w:t>
      </w:r>
      <w:r>
        <w:rPr>
          <w:rFonts w:hint="eastAsia" w:ascii="宋体" w:hAnsi="宋体" w:eastAsia="宋体" w:cs="宋体"/>
          <w:spacing w:val="19"/>
          <w:sz w:val="24"/>
          <w:szCs w:val="24"/>
        </w:rPr>
        <w:t>经</w:t>
      </w:r>
      <w:r>
        <w:rPr>
          <w:rFonts w:hint="eastAsia" w:ascii="宋体" w:hAnsi="宋体" w:eastAsia="宋体" w:cs="宋体"/>
          <w:spacing w:val="21"/>
          <w:sz w:val="24"/>
          <w:szCs w:val="24"/>
        </w:rPr>
        <w:t>理</w:t>
      </w:r>
      <w:r>
        <w:rPr>
          <w:rFonts w:hint="eastAsia" w:ascii="宋体" w:hAnsi="宋体" w:eastAsia="宋体" w:cs="宋体"/>
          <w:spacing w:val="19"/>
          <w:sz w:val="24"/>
          <w:szCs w:val="24"/>
        </w:rPr>
        <w:t>的时</w:t>
      </w:r>
      <w:r>
        <w:rPr>
          <w:rFonts w:hint="eastAsia" w:ascii="宋体" w:hAnsi="宋体" w:eastAsia="宋体" w:cs="宋体"/>
          <w:spacing w:val="21"/>
          <w:sz w:val="24"/>
          <w:szCs w:val="24"/>
        </w:rPr>
        <w:t>间</w:t>
      </w:r>
      <w:r>
        <w:rPr>
          <w:rFonts w:hint="eastAsia" w:ascii="宋体" w:hAnsi="宋体" w:eastAsia="宋体" w:cs="宋体"/>
          <w:spacing w:val="19"/>
          <w:sz w:val="24"/>
          <w:szCs w:val="24"/>
        </w:rPr>
        <w:t>界定为</w:t>
      </w:r>
      <w:r>
        <w:rPr>
          <w:rFonts w:hint="eastAsia" w:ascii="宋体" w:hAnsi="宋体" w:eastAsia="宋体" w:cs="宋体"/>
          <w:spacing w:val="-10"/>
          <w:sz w:val="24"/>
          <w:szCs w:val="24"/>
        </w:rPr>
        <w:t>：</w:t>
      </w:r>
      <w:r>
        <w:rPr>
          <w:rFonts w:hint="eastAsia" w:ascii="宋体" w:hAnsi="宋体" w:eastAsia="宋体" w:cs="宋体"/>
          <w:spacing w:val="19"/>
          <w:sz w:val="24"/>
          <w:szCs w:val="24"/>
        </w:rPr>
        <w:t>该</w:t>
      </w:r>
      <w:r>
        <w:rPr>
          <w:rFonts w:hint="eastAsia" w:ascii="宋体" w:hAnsi="宋体" w:eastAsia="宋体" w:cs="宋体"/>
          <w:spacing w:val="21"/>
          <w:sz w:val="24"/>
          <w:szCs w:val="24"/>
        </w:rPr>
        <w:t>项</w:t>
      </w:r>
      <w:r>
        <w:rPr>
          <w:rFonts w:hint="eastAsia" w:ascii="宋体" w:hAnsi="宋体" w:eastAsia="宋体" w:cs="宋体"/>
          <w:spacing w:val="19"/>
          <w:sz w:val="24"/>
          <w:szCs w:val="24"/>
        </w:rPr>
        <w:t>目经</w:t>
      </w:r>
      <w:r>
        <w:rPr>
          <w:rFonts w:hint="eastAsia" w:ascii="宋体" w:hAnsi="宋体" w:eastAsia="宋体" w:cs="宋体"/>
          <w:spacing w:val="21"/>
          <w:sz w:val="24"/>
          <w:szCs w:val="24"/>
        </w:rPr>
        <w:t>理</w:t>
      </w:r>
      <w:r>
        <w:rPr>
          <w:rFonts w:hint="eastAsia" w:ascii="宋体" w:hAnsi="宋体" w:eastAsia="宋体" w:cs="宋体"/>
          <w:spacing w:val="19"/>
          <w:sz w:val="24"/>
          <w:szCs w:val="24"/>
        </w:rPr>
        <w:t>已存</w:t>
      </w:r>
      <w:r>
        <w:rPr>
          <w:rFonts w:hint="eastAsia" w:ascii="宋体" w:hAnsi="宋体" w:eastAsia="宋体" w:cs="宋体"/>
          <w:spacing w:val="21"/>
          <w:sz w:val="24"/>
          <w:szCs w:val="24"/>
        </w:rPr>
        <w:t>在</w:t>
      </w:r>
      <w:r>
        <w:rPr>
          <w:rFonts w:hint="eastAsia" w:ascii="宋体" w:hAnsi="宋体" w:eastAsia="宋体" w:cs="宋体"/>
          <w:spacing w:val="19"/>
          <w:sz w:val="24"/>
          <w:szCs w:val="24"/>
        </w:rPr>
        <w:t>担任</w:t>
      </w:r>
      <w:r>
        <w:rPr>
          <w:rFonts w:hint="eastAsia" w:ascii="宋体" w:hAnsi="宋体" w:eastAsia="宋体" w:cs="宋体"/>
          <w:spacing w:val="21"/>
          <w:sz w:val="24"/>
          <w:szCs w:val="24"/>
        </w:rPr>
        <w:t>其</w:t>
      </w:r>
      <w:r>
        <w:rPr>
          <w:rFonts w:hint="eastAsia" w:ascii="宋体" w:hAnsi="宋体" w:eastAsia="宋体" w:cs="宋体"/>
          <w:spacing w:val="19"/>
          <w:sz w:val="24"/>
          <w:szCs w:val="24"/>
        </w:rPr>
        <w:t>它项</w:t>
      </w:r>
      <w:r>
        <w:rPr>
          <w:rFonts w:hint="eastAsia" w:ascii="宋体" w:hAnsi="宋体" w:eastAsia="宋体" w:cs="宋体"/>
          <w:spacing w:val="21"/>
          <w:sz w:val="24"/>
          <w:szCs w:val="24"/>
        </w:rPr>
        <w:t>目</w:t>
      </w:r>
      <w:r>
        <w:rPr>
          <w:rFonts w:hint="eastAsia" w:ascii="宋体" w:hAnsi="宋体" w:eastAsia="宋体" w:cs="宋体"/>
          <w:spacing w:val="19"/>
          <w:sz w:val="24"/>
          <w:szCs w:val="24"/>
        </w:rPr>
        <w:t>中标</w:t>
      </w:r>
      <w:r>
        <w:rPr>
          <w:rFonts w:hint="eastAsia" w:ascii="宋体" w:hAnsi="宋体" w:eastAsia="宋体" w:cs="宋体"/>
          <w:spacing w:val="21"/>
          <w:sz w:val="24"/>
          <w:szCs w:val="24"/>
        </w:rPr>
        <w:t>结</w:t>
      </w:r>
      <w:r>
        <w:rPr>
          <w:rFonts w:hint="eastAsia" w:ascii="宋体" w:hAnsi="宋体" w:eastAsia="宋体" w:cs="宋体"/>
          <w:spacing w:val="19"/>
          <w:sz w:val="24"/>
          <w:szCs w:val="24"/>
        </w:rPr>
        <w:t>果公</w:t>
      </w:r>
      <w:r>
        <w:rPr>
          <w:rFonts w:hint="eastAsia" w:ascii="宋体" w:hAnsi="宋体" w:eastAsia="宋体" w:cs="宋体"/>
          <w:spacing w:val="21"/>
          <w:sz w:val="24"/>
          <w:szCs w:val="24"/>
        </w:rPr>
        <w:t>告</w:t>
      </w:r>
      <w:r>
        <w:rPr>
          <w:rFonts w:hint="eastAsia" w:ascii="宋体" w:hAnsi="宋体" w:eastAsia="宋体" w:cs="宋体"/>
          <w:spacing w:val="19"/>
          <w:sz w:val="24"/>
          <w:szCs w:val="24"/>
        </w:rPr>
        <w:t>的中</w:t>
      </w:r>
      <w:r>
        <w:rPr>
          <w:rFonts w:hint="eastAsia" w:ascii="宋体" w:hAnsi="宋体" w:eastAsia="宋体" w:cs="宋体"/>
          <w:spacing w:val="21"/>
          <w:sz w:val="24"/>
          <w:szCs w:val="24"/>
        </w:rPr>
        <w:t>标</w:t>
      </w:r>
      <w:r>
        <w:rPr>
          <w:rFonts w:hint="eastAsia" w:ascii="宋体" w:hAnsi="宋体" w:eastAsia="宋体" w:cs="宋体"/>
          <w:spacing w:val="19"/>
          <w:sz w:val="24"/>
          <w:szCs w:val="24"/>
        </w:rPr>
        <w:t>人项</w:t>
      </w:r>
      <w:r>
        <w:rPr>
          <w:rFonts w:hint="eastAsia" w:ascii="宋体" w:hAnsi="宋体" w:eastAsia="宋体" w:cs="宋体"/>
          <w:sz w:val="24"/>
          <w:szCs w:val="24"/>
        </w:rPr>
        <w:t>目</w:t>
      </w:r>
      <w:r>
        <w:rPr>
          <w:rFonts w:hint="eastAsia" w:ascii="宋体" w:hAnsi="宋体" w:eastAsia="宋体" w:cs="宋体"/>
          <w:spacing w:val="19"/>
          <w:sz w:val="24"/>
          <w:szCs w:val="24"/>
        </w:rPr>
        <w:t>经</w:t>
      </w:r>
      <w:r>
        <w:rPr>
          <w:rFonts w:hint="eastAsia" w:ascii="宋体" w:hAnsi="宋体" w:eastAsia="宋体" w:cs="宋体"/>
          <w:spacing w:val="21"/>
          <w:sz w:val="24"/>
          <w:szCs w:val="24"/>
        </w:rPr>
        <w:t>理</w:t>
      </w:r>
      <w:r>
        <w:rPr>
          <w:rFonts w:hint="eastAsia" w:ascii="宋体" w:hAnsi="宋体" w:eastAsia="宋体" w:cs="宋体"/>
          <w:spacing w:val="19"/>
          <w:sz w:val="24"/>
          <w:szCs w:val="24"/>
        </w:rPr>
        <w:t>至工</w:t>
      </w:r>
      <w:r>
        <w:rPr>
          <w:rFonts w:hint="eastAsia" w:ascii="宋体" w:hAnsi="宋体" w:eastAsia="宋体" w:cs="宋体"/>
          <w:spacing w:val="21"/>
          <w:sz w:val="24"/>
          <w:szCs w:val="24"/>
        </w:rPr>
        <w:t>程</w:t>
      </w:r>
      <w:r>
        <w:rPr>
          <w:rFonts w:hint="eastAsia" w:ascii="宋体" w:hAnsi="宋体" w:eastAsia="宋体" w:cs="宋体"/>
          <w:spacing w:val="19"/>
          <w:sz w:val="24"/>
          <w:szCs w:val="24"/>
        </w:rPr>
        <w:t>竣工</w:t>
      </w:r>
      <w:r>
        <w:rPr>
          <w:rFonts w:hint="eastAsia" w:ascii="宋体" w:hAnsi="宋体" w:eastAsia="宋体" w:cs="宋体"/>
          <w:spacing w:val="21"/>
          <w:sz w:val="24"/>
          <w:szCs w:val="24"/>
        </w:rPr>
        <w:t>验</w:t>
      </w:r>
      <w:r>
        <w:rPr>
          <w:rFonts w:hint="eastAsia" w:ascii="宋体" w:hAnsi="宋体" w:eastAsia="宋体" w:cs="宋体"/>
          <w:spacing w:val="19"/>
          <w:sz w:val="24"/>
          <w:szCs w:val="24"/>
        </w:rPr>
        <w:t>收的</w:t>
      </w:r>
      <w:r>
        <w:rPr>
          <w:rFonts w:hint="eastAsia" w:ascii="宋体" w:hAnsi="宋体" w:eastAsia="宋体" w:cs="宋体"/>
          <w:spacing w:val="21"/>
          <w:sz w:val="24"/>
          <w:szCs w:val="24"/>
        </w:rPr>
        <w:t>期</w:t>
      </w:r>
      <w:r>
        <w:rPr>
          <w:rFonts w:hint="eastAsia" w:ascii="宋体" w:hAnsi="宋体" w:eastAsia="宋体" w:cs="宋体"/>
          <w:spacing w:val="19"/>
          <w:sz w:val="24"/>
          <w:szCs w:val="24"/>
        </w:rPr>
        <w:t>限或</w:t>
      </w:r>
      <w:r>
        <w:rPr>
          <w:rFonts w:hint="eastAsia" w:ascii="宋体" w:hAnsi="宋体" w:eastAsia="宋体" w:cs="宋体"/>
          <w:spacing w:val="21"/>
          <w:sz w:val="24"/>
          <w:szCs w:val="24"/>
        </w:rPr>
        <w:t>在</w:t>
      </w:r>
      <w:r>
        <w:rPr>
          <w:rFonts w:hint="eastAsia" w:ascii="宋体" w:hAnsi="宋体" w:eastAsia="宋体" w:cs="宋体"/>
          <w:spacing w:val="19"/>
          <w:sz w:val="24"/>
          <w:szCs w:val="24"/>
        </w:rPr>
        <w:t>广东省</w:t>
      </w:r>
      <w:r>
        <w:rPr>
          <w:rFonts w:hint="eastAsia" w:ascii="宋体" w:hAnsi="宋体" w:eastAsia="宋体" w:cs="宋体"/>
          <w:sz w:val="24"/>
          <w:szCs w:val="24"/>
        </w:rPr>
        <w:t>“</w:t>
      </w:r>
      <w:r>
        <w:rPr>
          <w:rFonts w:hint="eastAsia" w:ascii="宋体" w:hAnsi="宋体" w:eastAsia="宋体" w:cs="宋体"/>
          <w:spacing w:val="-99"/>
          <w:sz w:val="24"/>
          <w:szCs w:val="24"/>
        </w:rPr>
        <w:t xml:space="preserve"> </w:t>
      </w:r>
      <w:r>
        <w:rPr>
          <w:rFonts w:hint="eastAsia" w:ascii="宋体" w:hAnsi="宋体" w:eastAsia="宋体" w:cs="宋体"/>
          <w:spacing w:val="19"/>
          <w:sz w:val="24"/>
          <w:szCs w:val="24"/>
        </w:rPr>
        <w:t>三</w:t>
      </w:r>
      <w:r>
        <w:rPr>
          <w:rFonts w:hint="eastAsia" w:ascii="宋体" w:hAnsi="宋体" w:eastAsia="宋体" w:cs="宋体"/>
          <w:spacing w:val="21"/>
          <w:sz w:val="24"/>
          <w:szCs w:val="24"/>
        </w:rPr>
        <w:t>库</w:t>
      </w:r>
      <w:r>
        <w:rPr>
          <w:rFonts w:hint="eastAsia" w:ascii="宋体" w:hAnsi="宋体" w:eastAsia="宋体" w:cs="宋体"/>
          <w:spacing w:val="19"/>
          <w:sz w:val="24"/>
          <w:szCs w:val="24"/>
        </w:rPr>
        <w:t>一平台</w:t>
      </w:r>
      <w:r>
        <w:rPr>
          <w:rFonts w:hint="eastAsia" w:ascii="宋体" w:hAnsi="宋体" w:eastAsia="宋体" w:cs="宋体"/>
          <w:sz w:val="24"/>
          <w:szCs w:val="24"/>
        </w:rPr>
        <w:t>”</w:t>
      </w:r>
      <w:r>
        <w:rPr>
          <w:rFonts w:hint="eastAsia" w:ascii="宋体" w:hAnsi="宋体" w:eastAsia="宋体" w:cs="宋体"/>
          <w:spacing w:val="-99"/>
          <w:sz w:val="24"/>
          <w:szCs w:val="24"/>
        </w:rPr>
        <w:t xml:space="preserve"> </w:t>
      </w:r>
      <w:r>
        <w:rPr>
          <w:rFonts w:hint="eastAsia" w:ascii="宋体" w:hAnsi="宋体" w:eastAsia="宋体" w:cs="宋体"/>
          <w:spacing w:val="19"/>
          <w:sz w:val="24"/>
          <w:szCs w:val="24"/>
        </w:rPr>
        <w:t>中</w:t>
      </w:r>
      <w:r>
        <w:rPr>
          <w:rFonts w:hint="eastAsia" w:ascii="宋体" w:hAnsi="宋体" w:eastAsia="宋体" w:cs="宋体"/>
          <w:spacing w:val="21"/>
          <w:sz w:val="24"/>
          <w:szCs w:val="24"/>
        </w:rPr>
        <w:t>被</w:t>
      </w:r>
      <w:r>
        <w:rPr>
          <w:rFonts w:hint="eastAsia" w:ascii="宋体" w:hAnsi="宋体" w:eastAsia="宋体" w:cs="宋体"/>
          <w:spacing w:val="19"/>
          <w:sz w:val="24"/>
          <w:szCs w:val="24"/>
        </w:rPr>
        <w:t>锁定</w:t>
      </w:r>
      <w:r>
        <w:rPr>
          <w:rFonts w:hint="eastAsia" w:ascii="宋体" w:hAnsi="宋体" w:eastAsia="宋体" w:cs="宋体"/>
          <w:spacing w:val="21"/>
          <w:sz w:val="24"/>
          <w:szCs w:val="24"/>
        </w:rPr>
        <w:t>的</w:t>
      </w:r>
      <w:r>
        <w:rPr>
          <w:rFonts w:hint="eastAsia" w:ascii="宋体" w:hAnsi="宋体" w:eastAsia="宋体" w:cs="宋体"/>
          <w:spacing w:val="19"/>
          <w:sz w:val="24"/>
          <w:szCs w:val="24"/>
        </w:rPr>
        <w:t>项目</w:t>
      </w:r>
      <w:r>
        <w:rPr>
          <w:rFonts w:hint="eastAsia" w:ascii="宋体" w:hAnsi="宋体" w:eastAsia="宋体" w:cs="宋体"/>
          <w:spacing w:val="21"/>
          <w:sz w:val="24"/>
          <w:szCs w:val="24"/>
        </w:rPr>
        <w:t>经</w:t>
      </w:r>
      <w:r>
        <w:rPr>
          <w:rFonts w:hint="eastAsia" w:ascii="宋体" w:hAnsi="宋体" w:eastAsia="宋体" w:cs="宋体"/>
          <w:spacing w:val="19"/>
          <w:sz w:val="24"/>
          <w:szCs w:val="24"/>
        </w:rPr>
        <w:t>理</w:t>
      </w:r>
      <w:r>
        <w:rPr>
          <w:rFonts w:hint="eastAsia" w:ascii="宋体" w:hAnsi="宋体" w:eastAsia="宋体" w:cs="宋体"/>
          <w:sz w:val="24"/>
          <w:szCs w:val="24"/>
        </w:rPr>
        <w:t>。</w:t>
      </w:r>
    </w:p>
    <w:p>
      <w:pPr>
        <w:pStyle w:val="4"/>
        <w:kinsoku w:val="0"/>
        <w:overflowPunct w:val="0"/>
        <w:spacing w:before="36" w:beforeLines="0" w:afterLines="0" w:line="357" w:lineRule="auto"/>
        <w:ind w:left="118" w:right="135" w:firstLine="518"/>
        <w:jc w:val="both"/>
        <w:rPr>
          <w:rFonts w:hint="eastAsia"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16"/>
          <w:sz w:val="24"/>
          <w:szCs w:val="24"/>
        </w:rPr>
        <w:t>.</w:t>
      </w:r>
      <w:r>
        <w:rPr>
          <w:rFonts w:hint="eastAsia" w:ascii="宋体" w:hAnsi="宋体" w:eastAsia="宋体" w:cs="宋体"/>
          <w:sz w:val="24"/>
          <w:szCs w:val="24"/>
        </w:rPr>
        <w:t>“</w:t>
      </w:r>
      <w:r>
        <w:rPr>
          <w:rFonts w:hint="eastAsia" w:ascii="宋体" w:hAnsi="宋体" w:eastAsia="宋体" w:cs="宋体"/>
          <w:spacing w:val="-94"/>
          <w:sz w:val="24"/>
          <w:szCs w:val="24"/>
        </w:rPr>
        <w:t xml:space="preserve"> </w:t>
      </w:r>
      <w:r>
        <w:rPr>
          <w:rFonts w:hint="eastAsia" w:ascii="宋体" w:hAnsi="宋体" w:eastAsia="宋体" w:cs="宋体"/>
          <w:spacing w:val="24"/>
          <w:sz w:val="24"/>
          <w:szCs w:val="24"/>
        </w:rPr>
        <w:t>信</w:t>
      </w:r>
      <w:r>
        <w:rPr>
          <w:rFonts w:hint="eastAsia" w:ascii="宋体" w:hAnsi="宋体" w:eastAsia="宋体" w:cs="宋体"/>
          <w:spacing w:val="26"/>
          <w:sz w:val="24"/>
          <w:szCs w:val="24"/>
        </w:rPr>
        <w:t>用</w:t>
      </w:r>
      <w:r>
        <w:rPr>
          <w:rFonts w:hint="eastAsia" w:ascii="宋体" w:hAnsi="宋体" w:eastAsia="宋体" w:cs="宋体"/>
          <w:spacing w:val="24"/>
          <w:sz w:val="24"/>
          <w:szCs w:val="24"/>
        </w:rPr>
        <w:t>中国</w:t>
      </w:r>
      <w:r>
        <w:rPr>
          <w:rFonts w:hint="eastAsia" w:ascii="宋体" w:hAnsi="宋体" w:eastAsia="宋体" w:cs="宋体"/>
          <w:sz w:val="24"/>
          <w:szCs w:val="24"/>
        </w:rPr>
        <w:t>”</w:t>
      </w:r>
      <w:r>
        <w:rPr>
          <w:rFonts w:hint="eastAsia" w:ascii="宋体" w:hAnsi="宋体" w:eastAsia="宋体" w:cs="宋体"/>
          <w:spacing w:val="-94"/>
          <w:sz w:val="24"/>
          <w:szCs w:val="24"/>
        </w:rPr>
        <w:t xml:space="preserve"> </w:t>
      </w:r>
      <w:r>
        <w:rPr>
          <w:rFonts w:hint="eastAsia" w:ascii="宋体" w:hAnsi="宋体" w:eastAsia="宋体" w:cs="宋体"/>
          <w:spacing w:val="24"/>
          <w:sz w:val="24"/>
          <w:szCs w:val="24"/>
        </w:rPr>
        <w:t>网</w:t>
      </w:r>
      <w:r>
        <w:rPr>
          <w:rFonts w:hint="eastAsia" w:ascii="宋体" w:hAnsi="宋体" w:eastAsia="宋体" w:cs="宋体"/>
          <w:spacing w:val="26"/>
          <w:sz w:val="24"/>
          <w:szCs w:val="24"/>
        </w:rPr>
        <w:t>站</w:t>
      </w:r>
      <w:r>
        <w:rPr>
          <w:rFonts w:hint="eastAsia" w:ascii="宋体" w:hAnsi="宋体" w:eastAsia="宋体" w:cs="宋体"/>
          <w:sz w:val="24"/>
          <w:szCs w:val="24"/>
        </w:rPr>
        <w:t>（</w:t>
      </w:r>
      <w:r>
        <w:rPr>
          <w:rFonts w:hint="eastAsia" w:ascii="宋体" w:hAnsi="宋体" w:eastAsia="宋体" w:cs="宋体"/>
          <w:spacing w:val="-99"/>
          <w:sz w:val="24"/>
          <w:szCs w:val="24"/>
        </w:rPr>
        <w:t xml:space="preserve"> </w:t>
      </w:r>
      <w:r>
        <w:rPr>
          <w:rFonts w:hint="eastAsia" w:ascii="宋体" w:hAnsi="宋体" w:eastAsia="宋体" w:cs="宋体"/>
          <w:spacing w:val="7"/>
          <w:sz w:val="24"/>
          <w:szCs w:val="24"/>
        </w:rPr>
        <w:t>w</w:t>
      </w:r>
      <w:r>
        <w:rPr>
          <w:rFonts w:hint="eastAsia" w:ascii="宋体" w:hAnsi="宋体" w:eastAsia="宋体" w:cs="宋体"/>
          <w:spacing w:val="9"/>
          <w:sz w:val="24"/>
          <w:szCs w:val="24"/>
        </w:rPr>
        <w:t>ww.cr</w:t>
      </w:r>
      <w:r>
        <w:rPr>
          <w:rFonts w:hint="eastAsia" w:ascii="宋体" w:hAnsi="宋体" w:eastAsia="宋体" w:cs="宋体"/>
          <w:spacing w:val="12"/>
          <w:sz w:val="24"/>
          <w:szCs w:val="24"/>
        </w:rPr>
        <w:t>e</w:t>
      </w:r>
      <w:r>
        <w:rPr>
          <w:rFonts w:hint="eastAsia" w:ascii="宋体" w:hAnsi="宋体" w:eastAsia="宋体" w:cs="宋体"/>
          <w:spacing w:val="9"/>
          <w:sz w:val="24"/>
          <w:szCs w:val="24"/>
        </w:rPr>
        <w:t>ditch</w:t>
      </w:r>
      <w:r>
        <w:rPr>
          <w:rFonts w:hint="eastAsia" w:ascii="宋体" w:hAnsi="宋体" w:eastAsia="宋体" w:cs="宋体"/>
          <w:spacing w:val="12"/>
          <w:sz w:val="24"/>
          <w:szCs w:val="24"/>
        </w:rPr>
        <w:t>i</w:t>
      </w:r>
      <w:r>
        <w:rPr>
          <w:rFonts w:hint="eastAsia" w:ascii="宋体" w:hAnsi="宋体" w:eastAsia="宋体" w:cs="宋体"/>
          <w:spacing w:val="9"/>
          <w:sz w:val="24"/>
          <w:szCs w:val="24"/>
        </w:rPr>
        <w:t>na.go</w:t>
      </w:r>
      <w:r>
        <w:rPr>
          <w:rFonts w:hint="eastAsia" w:ascii="宋体" w:hAnsi="宋体" w:eastAsia="宋体" w:cs="宋体"/>
          <w:spacing w:val="12"/>
          <w:sz w:val="24"/>
          <w:szCs w:val="24"/>
        </w:rPr>
        <w:t>v</w:t>
      </w:r>
      <w:r>
        <w:rPr>
          <w:rFonts w:hint="eastAsia" w:ascii="宋体" w:hAnsi="宋体" w:eastAsia="宋体" w:cs="宋体"/>
          <w:spacing w:val="9"/>
          <w:sz w:val="24"/>
          <w:szCs w:val="24"/>
        </w:rPr>
        <w:t>.cn</w:t>
      </w:r>
      <w:r>
        <w:rPr>
          <w:rFonts w:hint="eastAsia" w:ascii="宋体" w:hAnsi="宋体" w:eastAsia="宋体" w:cs="宋体"/>
          <w:spacing w:val="19"/>
          <w:sz w:val="24"/>
          <w:szCs w:val="24"/>
        </w:rPr>
        <w:t>)</w:t>
      </w:r>
      <w:r>
        <w:rPr>
          <w:rFonts w:hint="eastAsia" w:ascii="宋体" w:hAnsi="宋体" w:eastAsia="宋体" w:cs="宋体"/>
          <w:spacing w:val="24"/>
          <w:sz w:val="24"/>
          <w:szCs w:val="24"/>
        </w:rPr>
        <w:t>查</w:t>
      </w:r>
      <w:r>
        <w:rPr>
          <w:rFonts w:hint="eastAsia" w:ascii="宋体" w:hAnsi="宋体" w:eastAsia="宋体" w:cs="宋体"/>
          <w:spacing w:val="26"/>
          <w:sz w:val="24"/>
          <w:szCs w:val="24"/>
        </w:rPr>
        <w:t>询</w:t>
      </w:r>
      <w:r>
        <w:rPr>
          <w:rFonts w:hint="eastAsia" w:ascii="宋体" w:hAnsi="宋体" w:eastAsia="宋体" w:cs="宋体"/>
          <w:sz w:val="24"/>
          <w:szCs w:val="24"/>
        </w:rPr>
        <w:t>：</w:t>
      </w:r>
      <w:r>
        <w:rPr>
          <w:rFonts w:hint="eastAsia" w:ascii="宋体" w:hAnsi="宋体" w:eastAsia="宋体" w:cs="宋体"/>
          <w:spacing w:val="-96"/>
          <w:sz w:val="24"/>
          <w:szCs w:val="24"/>
        </w:rPr>
        <w:t xml:space="preserve"> </w:t>
      </w:r>
      <w:r>
        <w:rPr>
          <w:rFonts w:hint="eastAsia" w:ascii="宋体" w:hAnsi="宋体" w:eastAsia="宋体" w:cs="宋体"/>
          <w:spacing w:val="24"/>
          <w:sz w:val="24"/>
          <w:szCs w:val="24"/>
        </w:rPr>
        <w:t>投</w:t>
      </w:r>
      <w:r>
        <w:rPr>
          <w:rFonts w:hint="eastAsia" w:ascii="宋体" w:hAnsi="宋体" w:eastAsia="宋体" w:cs="宋体"/>
          <w:spacing w:val="26"/>
          <w:sz w:val="24"/>
          <w:szCs w:val="24"/>
        </w:rPr>
        <w:t>标</w:t>
      </w:r>
      <w:r>
        <w:rPr>
          <w:rFonts w:hint="eastAsia" w:ascii="宋体" w:hAnsi="宋体" w:eastAsia="宋体" w:cs="宋体"/>
          <w:spacing w:val="24"/>
          <w:sz w:val="24"/>
          <w:szCs w:val="24"/>
        </w:rPr>
        <w:t>人被</w:t>
      </w:r>
      <w:r>
        <w:rPr>
          <w:rFonts w:hint="eastAsia" w:ascii="宋体" w:hAnsi="宋体" w:eastAsia="宋体" w:cs="宋体"/>
          <w:spacing w:val="26"/>
          <w:sz w:val="24"/>
          <w:szCs w:val="24"/>
        </w:rPr>
        <w:t>列</w:t>
      </w:r>
      <w:r>
        <w:rPr>
          <w:rFonts w:hint="eastAsia" w:ascii="宋体" w:hAnsi="宋体" w:eastAsia="宋体" w:cs="宋体"/>
          <w:spacing w:val="24"/>
          <w:sz w:val="24"/>
          <w:szCs w:val="24"/>
        </w:rPr>
        <w:t>为失</w:t>
      </w:r>
      <w:r>
        <w:rPr>
          <w:rFonts w:hint="eastAsia" w:ascii="宋体" w:hAnsi="宋体" w:eastAsia="宋体" w:cs="宋体"/>
          <w:sz w:val="24"/>
          <w:szCs w:val="24"/>
        </w:rPr>
        <w:t>信</w:t>
      </w:r>
      <w:r>
        <w:rPr>
          <w:rFonts w:hint="eastAsia" w:ascii="宋体" w:hAnsi="宋体" w:eastAsia="宋体" w:cs="宋体"/>
          <w:spacing w:val="19"/>
          <w:sz w:val="24"/>
          <w:szCs w:val="24"/>
        </w:rPr>
        <w:t>惩</w:t>
      </w:r>
      <w:r>
        <w:rPr>
          <w:rFonts w:hint="eastAsia" w:ascii="宋体" w:hAnsi="宋体" w:eastAsia="宋体" w:cs="宋体"/>
          <w:spacing w:val="21"/>
          <w:sz w:val="24"/>
          <w:szCs w:val="24"/>
        </w:rPr>
        <w:t>戒</w:t>
      </w:r>
      <w:r>
        <w:rPr>
          <w:rFonts w:hint="eastAsia" w:ascii="宋体" w:hAnsi="宋体" w:eastAsia="宋体" w:cs="宋体"/>
          <w:spacing w:val="19"/>
          <w:sz w:val="24"/>
          <w:szCs w:val="24"/>
        </w:rPr>
        <w:t>对象</w:t>
      </w:r>
      <w:r>
        <w:rPr>
          <w:rFonts w:hint="eastAsia" w:ascii="宋体" w:hAnsi="宋体" w:eastAsia="宋体" w:cs="宋体"/>
          <w:spacing w:val="21"/>
          <w:sz w:val="24"/>
          <w:szCs w:val="24"/>
        </w:rPr>
        <w:t>或</w:t>
      </w:r>
      <w:r>
        <w:rPr>
          <w:rFonts w:hint="eastAsia" w:ascii="宋体" w:hAnsi="宋体" w:eastAsia="宋体" w:cs="宋体"/>
          <w:spacing w:val="19"/>
          <w:sz w:val="24"/>
          <w:szCs w:val="24"/>
        </w:rPr>
        <w:t>严重</w:t>
      </w:r>
      <w:r>
        <w:rPr>
          <w:rFonts w:hint="eastAsia" w:ascii="宋体" w:hAnsi="宋体" w:eastAsia="宋体" w:cs="宋体"/>
          <w:spacing w:val="21"/>
          <w:sz w:val="24"/>
          <w:szCs w:val="24"/>
        </w:rPr>
        <w:t>拖</w:t>
      </w:r>
      <w:r>
        <w:rPr>
          <w:rFonts w:hint="eastAsia" w:ascii="宋体" w:hAnsi="宋体" w:eastAsia="宋体" w:cs="宋体"/>
          <w:spacing w:val="19"/>
          <w:sz w:val="24"/>
          <w:szCs w:val="24"/>
        </w:rPr>
        <w:t>欠农</w:t>
      </w:r>
      <w:r>
        <w:rPr>
          <w:rFonts w:hint="eastAsia" w:ascii="宋体" w:hAnsi="宋体" w:eastAsia="宋体" w:cs="宋体"/>
          <w:spacing w:val="21"/>
          <w:sz w:val="24"/>
          <w:szCs w:val="24"/>
        </w:rPr>
        <w:t>民</w:t>
      </w:r>
      <w:r>
        <w:rPr>
          <w:rFonts w:hint="eastAsia" w:ascii="宋体" w:hAnsi="宋体" w:eastAsia="宋体" w:cs="宋体"/>
          <w:spacing w:val="19"/>
          <w:sz w:val="24"/>
          <w:szCs w:val="24"/>
        </w:rPr>
        <w:t>工工</w:t>
      </w:r>
      <w:r>
        <w:rPr>
          <w:rFonts w:hint="eastAsia" w:ascii="宋体" w:hAnsi="宋体" w:eastAsia="宋体" w:cs="宋体"/>
          <w:spacing w:val="21"/>
          <w:sz w:val="24"/>
          <w:szCs w:val="24"/>
        </w:rPr>
        <w:t>资</w:t>
      </w:r>
      <w:r>
        <w:rPr>
          <w:rFonts w:hint="eastAsia" w:ascii="宋体" w:hAnsi="宋体" w:eastAsia="宋体" w:cs="宋体"/>
          <w:spacing w:val="19"/>
          <w:sz w:val="24"/>
          <w:szCs w:val="24"/>
        </w:rPr>
        <w:t>失信</w:t>
      </w:r>
      <w:r>
        <w:rPr>
          <w:rFonts w:hint="eastAsia" w:ascii="宋体" w:hAnsi="宋体" w:eastAsia="宋体" w:cs="宋体"/>
          <w:spacing w:val="21"/>
          <w:sz w:val="24"/>
          <w:szCs w:val="24"/>
        </w:rPr>
        <w:t>主</w:t>
      </w:r>
      <w:r>
        <w:rPr>
          <w:rFonts w:hint="eastAsia" w:ascii="宋体" w:hAnsi="宋体" w:eastAsia="宋体" w:cs="宋体"/>
          <w:spacing w:val="19"/>
          <w:sz w:val="24"/>
          <w:szCs w:val="24"/>
        </w:rPr>
        <w:t>体或</w:t>
      </w:r>
      <w:r>
        <w:rPr>
          <w:rFonts w:hint="eastAsia" w:ascii="宋体" w:hAnsi="宋体" w:eastAsia="宋体" w:cs="宋体"/>
          <w:spacing w:val="21"/>
          <w:sz w:val="24"/>
          <w:szCs w:val="24"/>
        </w:rPr>
        <w:t>被</w:t>
      </w:r>
      <w:r>
        <w:rPr>
          <w:rFonts w:hint="eastAsia" w:ascii="宋体" w:hAnsi="宋体" w:eastAsia="宋体" w:cs="宋体"/>
          <w:spacing w:val="19"/>
          <w:sz w:val="24"/>
          <w:szCs w:val="24"/>
        </w:rPr>
        <w:t>人民</w:t>
      </w:r>
      <w:r>
        <w:rPr>
          <w:rFonts w:hint="eastAsia" w:ascii="宋体" w:hAnsi="宋体" w:eastAsia="宋体" w:cs="宋体"/>
          <w:spacing w:val="21"/>
          <w:sz w:val="24"/>
          <w:szCs w:val="24"/>
        </w:rPr>
        <w:t>法</w:t>
      </w:r>
      <w:r>
        <w:rPr>
          <w:rFonts w:hint="eastAsia" w:ascii="宋体" w:hAnsi="宋体" w:eastAsia="宋体" w:cs="宋体"/>
          <w:spacing w:val="19"/>
          <w:sz w:val="24"/>
          <w:szCs w:val="24"/>
        </w:rPr>
        <w:t>院列</w:t>
      </w:r>
      <w:r>
        <w:rPr>
          <w:rFonts w:hint="eastAsia" w:ascii="宋体" w:hAnsi="宋体" w:eastAsia="宋体" w:cs="宋体"/>
          <w:spacing w:val="21"/>
          <w:sz w:val="24"/>
          <w:szCs w:val="24"/>
        </w:rPr>
        <w:t>为</w:t>
      </w:r>
      <w:r>
        <w:rPr>
          <w:rFonts w:hint="eastAsia" w:ascii="宋体" w:hAnsi="宋体" w:eastAsia="宋体" w:cs="宋体"/>
          <w:spacing w:val="19"/>
          <w:sz w:val="24"/>
          <w:szCs w:val="24"/>
        </w:rPr>
        <w:t>失信</w:t>
      </w:r>
      <w:r>
        <w:rPr>
          <w:rFonts w:hint="eastAsia" w:ascii="宋体" w:hAnsi="宋体" w:eastAsia="宋体" w:cs="宋体"/>
          <w:spacing w:val="21"/>
          <w:sz w:val="24"/>
          <w:szCs w:val="24"/>
        </w:rPr>
        <w:t>被</w:t>
      </w:r>
      <w:r>
        <w:rPr>
          <w:rFonts w:hint="eastAsia" w:ascii="宋体" w:hAnsi="宋体" w:eastAsia="宋体" w:cs="宋体"/>
          <w:spacing w:val="19"/>
          <w:sz w:val="24"/>
          <w:szCs w:val="24"/>
        </w:rPr>
        <w:t>执行</w:t>
      </w:r>
      <w:r>
        <w:rPr>
          <w:rFonts w:hint="eastAsia" w:ascii="宋体" w:hAnsi="宋体" w:eastAsia="宋体" w:cs="宋体"/>
          <w:spacing w:val="21"/>
          <w:sz w:val="24"/>
          <w:szCs w:val="24"/>
        </w:rPr>
        <w:t>人</w:t>
      </w:r>
      <w:r>
        <w:rPr>
          <w:rFonts w:hint="eastAsia" w:ascii="宋体" w:hAnsi="宋体" w:eastAsia="宋体" w:cs="宋体"/>
          <w:spacing w:val="19"/>
          <w:sz w:val="24"/>
          <w:szCs w:val="24"/>
        </w:rPr>
        <w:t>的</w:t>
      </w:r>
      <w:r>
        <w:rPr>
          <w:rFonts w:hint="eastAsia" w:ascii="宋体" w:hAnsi="宋体" w:eastAsia="宋体" w:cs="宋体"/>
          <w:spacing w:val="-10"/>
          <w:sz w:val="24"/>
          <w:szCs w:val="24"/>
        </w:rPr>
        <w:t>，</w:t>
      </w:r>
      <w:r>
        <w:rPr>
          <w:rFonts w:hint="eastAsia" w:ascii="宋体" w:hAnsi="宋体" w:eastAsia="宋体" w:cs="宋体"/>
          <w:sz w:val="24"/>
          <w:szCs w:val="24"/>
        </w:rPr>
        <w:t>投</w:t>
      </w:r>
      <w:r>
        <w:rPr>
          <w:rFonts w:hint="eastAsia" w:ascii="宋体" w:hAnsi="宋体" w:eastAsia="宋体" w:cs="宋体"/>
          <w:spacing w:val="19"/>
          <w:sz w:val="24"/>
          <w:szCs w:val="24"/>
        </w:rPr>
        <w:t>标</w:t>
      </w:r>
      <w:r>
        <w:rPr>
          <w:rFonts w:hint="eastAsia" w:ascii="宋体" w:hAnsi="宋体" w:eastAsia="宋体" w:cs="宋体"/>
          <w:spacing w:val="21"/>
          <w:sz w:val="24"/>
          <w:szCs w:val="24"/>
        </w:rPr>
        <w:t>活</w:t>
      </w:r>
      <w:r>
        <w:rPr>
          <w:rFonts w:hint="eastAsia" w:ascii="宋体" w:hAnsi="宋体" w:eastAsia="宋体" w:cs="宋体"/>
          <w:spacing w:val="19"/>
          <w:sz w:val="24"/>
          <w:szCs w:val="24"/>
        </w:rPr>
        <w:t>动依</w:t>
      </w:r>
      <w:r>
        <w:rPr>
          <w:rFonts w:hint="eastAsia" w:ascii="宋体" w:hAnsi="宋体" w:eastAsia="宋体" w:cs="宋体"/>
          <w:spacing w:val="21"/>
          <w:sz w:val="24"/>
          <w:szCs w:val="24"/>
        </w:rPr>
        <w:t>法</w:t>
      </w:r>
      <w:r>
        <w:rPr>
          <w:rFonts w:hint="eastAsia" w:ascii="宋体" w:hAnsi="宋体" w:eastAsia="宋体" w:cs="宋体"/>
          <w:spacing w:val="19"/>
          <w:sz w:val="24"/>
          <w:szCs w:val="24"/>
        </w:rPr>
        <w:t>予以</w:t>
      </w:r>
      <w:r>
        <w:rPr>
          <w:rFonts w:hint="eastAsia" w:ascii="宋体" w:hAnsi="宋体" w:eastAsia="宋体" w:cs="宋体"/>
          <w:spacing w:val="21"/>
          <w:sz w:val="24"/>
          <w:szCs w:val="24"/>
        </w:rPr>
        <w:t>限</w:t>
      </w:r>
      <w:r>
        <w:rPr>
          <w:rFonts w:hint="eastAsia" w:ascii="宋体" w:hAnsi="宋体" w:eastAsia="宋体" w:cs="宋体"/>
          <w:spacing w:val="19"/>
          <w:sz w:val="24"/>
          <w:szCs w:val="24"/>
        </w:rPr>
        <w:t>制，</w:t>
      </w:r>
      <w:r>
        <w:rPr>
          <w:rFonts w:hint="eastAsia" w:ascii="宋体" w:hAnsi="宋体" w:eastAsia="宋体" w:cs="宋体"/>
          <w:spacing w:val="21"/>
          <w:sz w:val="24"/>
          <w:szCs w:val="24"/>
        </w:rPr>
        <w:t>不</w:t>
      </w:r>
      <w:r>
        <w:rPr>
          <w:rFonts w:hint="eastAsia" w:ascii="宋体" w:hAnsi="宋体" w:eastAsia="宋体" w:cs="宋体"/>
          <w:spacing w:val="19"/>
          <w:sz w:val="24"/>
          <w:szCs w:val="24"/>
        </w:rPr>
        <w:t>接受</w:t>
      </w:r>
      <w:r>
        <w:rPr>
          <w:rFonts w:hint="eastAsia" w:ascii="宋体" w:hAnsi="宋体" w:eastAsia="宋体" w:cs="宋体"/>
          <w:spacing w:val="21"/>
          <w:sz w:val="24"/>
          <w:szCs w:val="24"/>
        </w:rPr>
        <w:t>其</w:t>
      </w:r>
      <w:r>
        <w:rPr>
          <w:rFonts w:hint="eastAsia" w:ascii="宋体" w:hAnsi="宋体" w:eastAsia="宋体" w:cs="宋体"/>
          <w:spacing w:val="19"/>
          <w:sz w:val="24"/>
          <w:szCs w:val="24"/>
        </w:rPr>
        <w:t>投标</w:t>
      </w:r>
      <w:r>
        <w:rPr>
          <w:rFonts w:hint="eastAsia" w:ascii="宋体" w:hAnsi="宋体" w:eastAsia="宋体" w:cs="宋体"/>
          <w:sz w:val="24"/>
          <w:szCs w:val="24"/>
        </w:rPr>
        <w:t>。</w:t>
      </w:r>
    </w:p>
    <w:p>
      <w:pPr>
        <w:pStyle w:val="4"/>
        <w:kinsoku w:val="0"/>
        <w:overflowPunct w:val="0"/>
        <w:spacing w:before="36" w:beforeLines="0" w:afterLines="0" w:line="357" w:lineRule="auto"/>
        <w:ind w:left="118" w:right="135" w:firstLine="518"/>
        <w:jc w:val="both"/>
        <w:rPr>
          <w:rFonts w:hint="eastAsia" w:ascii="宋体" w:hAnsi="宋体" w:eastAsia="宋体" w:cs="宋体"/>
          <w:sz w:val="24"/>
          <w:szCs w:val="24"/>
        </w:rPr>
      </w:pPr>
      <w:r>
        <w:rPr>
          <w:rFonts w:hint="eastAsia" w:ascii="宋体" w:hAnsi="宋体" w:eastAsia="宋体" w:cs="宋体"/>
          <w:spacing w:val="7"/>
          <w:sz w:val="24"/>
          <w:szCs w:val="24"/>
        </w:rPr>
        <w:t>6</w:t>
      </w:r>
      <w:r>
        <w:rPr>
          <w:rFonts w:hint="eastAsia" w:ascii="宋体" w:hAnsi="宋体" w:eastAsia="宋体" w:cs="宋体"/>
          <w:spacing w:val="14"/>
          <w:sz w:val="24"/>
          <w:szCs w:val="24"/>
        </w:rPr>
        <w:t>.</w:t>
      </w:r>
      <w:r>
        <w:rPr>
          <w:rFonts w:hint="eastAsia" w:ascii="宋体" w:hAnsi="宋体" w:eastAsia="宋体" w:cs="宋体"/>
          <w:spacing w:val="19"/>
          <w:sz w:val="24"/>
          <w:szCs w:val="24"/>
        </w:rPr>
        <w:t>广</w:t>
      </w:r>
      <w:r>
        <w:rPr>
          <w:rFonts w:hint="eastAsia" w:ascii="宋体" w:hAnsi="宋体" w:eastAsia="宋体" w:cs="宋体"/>
          <w:spacing w:val="21"/>
          <w:sz w:val="24"/>
          <w:szCs w:val="24"/>
        </w:rPr>
        <w:t>东</w:t>
      </w:r>
      <w:r>
        <w:rPr>
          <w:rFonts w:hint="eastAsia" w:ascii="宋体" w:hAnsi="宋体" w:eastAsia="宋体" w:cs="宋体"/>
          <w:spacing w:val="19"/>
          <w:sz w:val="24"/>
          <w:szCs w:val="24"/>
        </w:rPr>
        <w:t>省外</w:t>
      </w:r>
      <w:r>
        <w:rPr>
          <w:rFonts w:hint="eastAsia" w:ascii="宋体" w:hAnsi="宋体" w:eastAsia="宋体" w:cs="宋体"/>
          <w:spacing w:val="21"/>
          <w:sz w:val="24"/>
          <w:szCs w:val="24"/>
        </w:rPr>
        <w:t>设</w:t>
      </w:r>
      <w:r>
        <w:rPr>
          <w:rFonts w:hint="eastAsia" w:ascii="宋体" w:hAnsi="宋体" w:eastAsia="宋体" w:cs="宋体"/>
          <w:spacing w:val="19"/>
          <w:sz w:val="24"/>
          <w:szCs w:val="24"/>
        </w:rPr>
        <w:t>计</w:t>
      </w:r>
      <w:r>
        <w:rPr>
          <w:rFonts w:hint="eastAsia" w:ascii="宋体" w:hAnsi="宋体" w:eastAsia="宋体" w:cs="宋体"/>
          <w:spacing w:val="-10"/>
          <w:sz w:val="24"/>
          <w:szCs w:val="24"/>
        </w:rPr>
        <w:t>、</w:t>
      </w:r>
      <w:r>
        <w:rPr>
          <w:rFonts w:hint="eastAsia" w:ascii="宋体" w:hAnsi="宋体" w:eastAsia="宋体" w:cs="宋体"/>
          <w:spacing w:val="19"/>
          <w:sz w:val="24"/>
          <w:szCs w:val="24"/>
        </w:rPr>
        <w:t>施</w:t>
      </w:r>
      <w:r>
        <w:rPr>
          <w:rFonts w:hint="eastAsia" w:ascii="宋体" w:hAnsi="宋体" w:eastAsia="宋体" w:cs="宋体"/>
          <w:spacing w:val="21"/>
          <w:sz w:val="24"/>
          <w:szCs w:val="24"/>
        </w:rPr>
        <w:t>工</w:t>
      </w:r>
      <w:r>
        <w:rPr>
          <w:rFonts w:hint="eastAsia" w:ascii="宋体" w:hAnsi="宋体" w:eastAsia="宋体" w:cs="宋体"/>
          <w:spacing w:val="19"/>
          <w:sz w:val="24"/>
          <w:szCs w:val="24"/>
        </w:rPr>
        <w:t>企业</w:t>
      </w:r>
      <w:r>
        <w:rPr>
          <w:rFonts w:hint="eastAsia" w:ascii="宋体" w:hAnsi="宋体" w:eastAsia="宋体" w:cs="宋体"/>
          <w:spacing w:val="21"/>
          <w:sz w:val="24"/>
          <w:szCs w:val="24"/>
        </w:rPr>
        <w:t>还</w:t>
      </w:r>
      <w:r>
        <w:rPr>
          <w:rFonts w:hint="eastAsia" w:ascii="宋体" w:hAnsi="宋体" w:eastAsia="宋体" w:cs="宋体"/>
          <w:spacing w:val="19"/>
          <w:sz w:val="24"/>
          <w:szCs w:val="24"/>
        </w:rPr>
        <w:t>须在</w:t>
      </w:r>
      <w:r>
        <w:rPr>
          <w:rFonts w:hint="eastAsia" w:ascii="宋体" w:hAnsi="宋体" w:eastAsia="宋体" w:cs="宋体"/>
          <w:spacing w:val="21"/>
          <w:sz w:val="24"/>
          <w:szCs w:val="24"/>
        </w:rPr>
        <w:t>进</w:t>
      </w:r>
      <w:r>
        <w:rPr>
          <w:rFonts w:hint="eastAsia" w:ascii="宋体" w:hAnsi="宋体" w:eastAsia="宋体" w:cs="宋体"/>
          <w:spacing w:val="19"/>
          <w:sz w:val="24"/>
          <w:szCs w:val="24"/>
        </w:rPr>
        <w:t>粤企</w:t>
      </w:r>
      <w:r>
        <w:rPr>
          <w:rFonts w:hint="eastAsia" w:ascii="宋体" w:hAnsi="宋体" w:eastAsia="宋体" w:cs="宋体"/>
          <w:spacing w:val="21"/>
          <w:sz w:val="24"/>
          <w:szCs w:val="24"/>
        </w:rPr>
        <w:t>业</w:t>
      </w:r>
      <w:r>
        <w:rPr>
          <w:rFonts w:hint="eastAsia" w:ascii="宋体" w:hAnsi="宋体" w:eastAsia="宋体" w:cs="宋体"/>
          <w:spacing w:val="19"/>
          <w:sz w:val="24"/>
          <w:szCs w:val="24"/>
        </w:rPr>
        <w:t>和人</w:t>
      </w:r>
      <w:r>
        <w:rPr>
          <w:rFonts w:hint="eastAsia" w:ascii="宋体" w:hAnsi="宋体" w:eastAsia="宋体" w:cs="宋体"/>
          <w:spacing w:val="21"/>
          <w:sz w:val="24"/>
          <w:szCs w:val="24"/>
        </w:rPr>
        <w:t>员</w:t>
      </w:r>
      <w:r>
        <w:rPr>
          <w:rFonts w:hint="eastAsia" w:ascii="宋体" w:hAnsi="宋体" w:eastAsia="宋体" w:cs="宋体"/>
          <w:spacing w:val="19"/>
          <w:sz w:val="24"/>
          <w:szCs w:val="24"/>
        </w:rPr>
        <w:t>诚信</w:t>
      </w:r>
      <w:r>
        <w:rPr>
          <w:rFonts w:hint="eastAsia" w:ascii="宋体" w:hAnsi="宋体" w:eastAsia="宋体" w:cs="宋体"/>
          <w:spacing w:val="21"/>
          <w:sz w:val="24"/>
          <w:szCs w:val="24"/>
        </w:rPr>
        <w:t>信</w:t>
      </w:r>
      <w:r>
        <w:rPr>
          <w:rFonts w:hint="eastAsia" w:ascii="宋体" w:hAnsi="宋体" w:eastAsia="宋体" w:cs="宋体"/>
          <w:spacing w:val="19"/>
          <w:sz w:val="24"/>
          <w:szCs w:val="24"/>
        </w:rPr>
        <w:t>息登</w:t>
      </w:r>
      <w:r>
        <w:rPr>
          <w:rFonts w:hint="eastAsia" w:ascii="宋体" w:hAnsi="宋体" w:eastAsia="宋体" w:cs="宋体"/>
          <w:spacing w:val="21"/>
          <w:sz w:val="24"/>
          <w:szCs w:val="24"/>
        </w:rPr>
        <w:t>记</w:t>
      </w:r>
      <w:r>
        <w:rPr>
          <w:rFonts w:hint="eastAsia" w:ascii="宋体" w:hAnsi="宋体" w:eastAsia="宋体" w:cs="宋体"/>
          <w:spacing w:val="19"/>
          <w:sz w:val="24"/>
          <w:szCs w:val="24"/>
        </w:rPr>
        <w:t>平台</w:t>
      </w:r>
      <w:r>
        <w:rPr>
          <w:rFonts w:hint="eastAsia" w:ascii="宋体" w:hAnsi="宋体" w:eastAsia="宋体" w:cs="宋体"/>
          <w:spacing w:val="21"/>
          <w:sz w:val="24"/>
          <w:szCs w:val="24"/>
        </w:rPr>
        <w:t>录</w:t>
      </w:r>
      <w:r>
        <w:rPr>
          <w:rFonts w:hint="eastAsia" w:ascii="宋体" w:hAnsi="宋体" w:eastAsia="宋体" w:cs="宋体"/>
          <w:spacing w:val="19"/>
          <w:sz w:val="24"/>
          <w:szCs w:val="24"/>
        </w:rPr>
        <w:t>入</w:t>
      </w:r>
      <w:r>
        <w:rPr>
          <w:rFonts w:hint="eastAsia" w:ascii="宋体" w:hAnsi="宋体" w:eastAsia="宋体" w:cs="宋体"/>
          <w:sz w:val="24"/>
          <w:szCs w:val="24"/>
        </w:rPr>
        <w:t>信</w:t>
      </w:r>
      <w:r>
        <w:rPr>
          <w:rFonts w:hint="eastAsia" w:ascii="宋体" w:hAnsi="宋体" w:eastAsia="宋体" w:cs="宋体"/>
          <w:spacing w:val="19"/>
          <w:sz w:val="24"/>
          <w:szCs w:val="24"/>
        </w:rPr>
        <w:t>息</w:t>
      </w:r>
      <w:r>
        <w:rPr>
          <w:rFonts w:hint="eastAsia" w:ascii="宋体" w:hAnsi="宋体" w:eastAsia="宋体" w:cs="宋体"/>
          <w:spacing w:val="21"/>
          <w:sz w:val="24"/>
          <w:szCs w:val="24"/>
        </w:rPr>
        <w:t>并</w:t>
      </w:r>
      <w:r>
        <w:rPr>
          <w:rFonts w:hint="eastAsia" w:ascii="宋体" w:hAnsi="宋体" w:eastAsia="宋体" w:cs="宋体"/>
          <w:spacing w:val="19"/>
          <w:sz w:val="24"/>
          <w:szCs w:val="24"/>
        </w:rPr>
        <w:t>通过</w:t>
      </w:r>
      <w:r>
        <w:rPr>
          <w:rFonts w:hint="eastAsia" w:ascii="宋体" w:hAnsi="宋体" w:eastAsia="宋体" w:cs="宋体"/>
          <w:spacing w:val="21"/>
          <w:sz w:val="24"/>
          <w:szCs w:val="24"/>
        </w:rPr>
        <w:t>数</w:t>
      </w:r>
      <w:r>
        <w:rPr>
          <w:rFonts w:hint="eastAsia" w:ascii="宋体" w:hAnsi="宋体" w:eastAsia="宋体" w:cs="宋体"/>
          <w:spacing w:val="19"/>
          <w:sz w:val="24"/>
          <w:szCs w:val="24"/>
        </w:rPr>
        <w:t>据规</w:t>
      </w:r>
      <w:r>
        <w:rPr>
          <w:rFonts w:hint="eastAsia" w:ascii="宋体" w:hAnsi="宋体" w:eastAsia="宋体" w:cs="宋体"/>
          <w:spacing w:val="21"/>
          <w:sz w:val="24"/>
          <w:szCs w:val="24"/>
        </w:rPr>
        <w:t>范</w:t>
      </w:r>
      <w:r>
        <w:rPr>
          <w:rFonts w:hint="eastAsia" w:ascii="宋体" w:hAnsi="宋体" w:eastAsia="宋体" w:cs="宋体"/>
          <w:spacing w:val="19"/>
          <w:sz w:val="24"/>
          <w:szCs w:val="24"/>
        </w:rPr>
        <w:t>检查</w:t>
      </w:r>
      <w:r>
        <w:rPr>
          <w:rFonts w:hint="eastAsia" w:ascii="宋体" w:hAnsi="宋体" w:eastAsia="宋体" w:cs="宋体"/>
          <w:sz w:val="24"/>
          <w:szCs w:val="24"/>
        </w:rPr>
        <w:t>。</w:t>
      </w:r>
    </w:p>
    <w:p>
      <w:pPr>
        <w:pStyle w:val="4"/>
        <w:kinsoku w:val="0"/>
        <w:overflowPunct w:val="0"/>
        <w:spacing w:before="36" w:beforeLines="0" w:afterLines="0" w:line="357" w:lineRule="auto"/>
        <w:ind w:left="118" w:right="135" w:firstLine="48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19"/>
          <w:sz w:val="24"/>
          <w:szCs w:val="24"/>
        </w:rPr>
        <w:t>根</w:t>
      </w:r>
      <w:r>
        <w:rPr>
          <w:rFonts w:hint="eastAsia" w:ascii="宋体" w:hAnsi="宋体" w:eastAsia="宋体" w:cs="宋体"/>
          <w:spacing w:val="21"/>
          <w:sz w:val="24"/>
          <w:szCs w:val="24"/>
        </w:rPr>
        <w:t>据</w:t>
      </w:r>
      <w:r>
        <w:rPr>
          <w:rFonts w:hint="eastAsia" w:ascii="宋体" w:hAnsi="宋体" w:eastAsia="宋体" w:cs="宋体"/>
          <w:spacing w:val="19"/>
          <w:sz w:val="24"/>
          <w:szCs w:val="24"/>
        </w:rPr>
        <w:t>广州</w:t>
      </w:r>
      <w:r>
        <w:rPr>
          <w:rFonts w:hint="eastAsia" w:ascii="宋体" w:hAnsi="宋体" w:eastAsia="宋体" w:cs="宋体"/>
          <w:spacing w:val="21"/>
          <w:sz w:val="24"/>
          <w:szCs w:val="24"/>
        </w:rPr>
        <w:t>公</w:t>
      </w:r>
      <w:r>
        <w:rPr>
          <w:rFonts w:hint="eastAsia" w:ascii="宋体" w:hAnsi="宋体" w:eastAsia="宋体" w:cs="宋体"/>
          <w:spacing w:val="19"/>
          <w:sz w:val="24"/>
          <w:szCs w:val="24"/>
        </w:rPr>
        <w:t>共资</w:t>
      </w:r>
      <w:r>
        <w:rPr>
          <w:rFonts w:hint="eastAsia" w:ascii="宋体" w:hAnsi="宋体" w:eastAsia="宋体" w:cs="宋体"/>
          <w:spacing w:val="21"/>
          <w:sz w:val="24"/>
          <w:szCs w:val="24"/>
        </w:rPr>
        <w:t>源</w:t>
      </w:r>
      <w:r>
        <w:rPr>
          <w:rFonts w:hint="eastAsia" w:ascii="宋体" w:hAnsi="宋体" w:eastAsia="宋体" w:cs="宋体"/>
          <w:spacing w:val="19"/>
          <w:sz w:val="24"/>
          <w:szCs w:val="24"/>
        </w:rPr>
        <w:t>交易</w:t>
      </w:r>
      <w:r>
        <w:rPr>
          <w:rFonts w:hint="eastAsia" w:ascii="宋体" w:hAnsi="宋体" w:eastAsia="宋体" w:cs="宋体"/>
          <w:spacing w:val="21"/>
          <w:sz w:val="24"/>
          <w:szCs w:val="24"/>
        </w:rPr>
        <w:t>中</w:t>
      </w:r>
      <w:r>
        <w:rPr>
          <w:rFonts w:hint="eastAsia" w:ascii="宋体" w:hAnsi="宋体" w:eastAsia="宋体" w:cs="宋体"/>
          <w:spacing w:val="19"/>
          <w:sz w:val="24"/>
          <w:szCs w:val="24"/>
        </w:rPr>
        <w:t>心要</w:t>
      </w:r>
      <w:r>
        <w:rPr>
          <w:rFonts w:hint="eastAsia" w:ascii="宋体" w:hAnsi="宋体" w:eastAsia="宋体" w:cs="宋体"/>
          <w:spacing w:val="21"/>
          <w:sz w:val="24"/>
          <w:szCs w:val="24"/>
        </w:rPr>
        <w:t>求</w:t>
      </w:r>
      <w:r>
        <w:rPr>
          <w:rFonts w:hint="eastAsia" w:ascii="宋体" w:hAnsi="宋体" w:eastAsia="宋体" w:cs="宋体"/>
          <w:spacing w:val="19"/>
          <w:sz w:val="24"/>
          <w:szCs w:val="24"/>
        </w:rPr>
        <w:t>，投</w:t>
      </w:r>
      <w:r>
        <w:rPr>
          <w:rFonts w:hint="eastAsia" w:ascii="宋体" w:hAnsi="宋体" w:eastAsia="宋体" w:cs="宋体"/>
          <w:spacing w:val="21"/>
          <w:sz w:val="24"/>
          <w:szCs w:val="24"/>
        </w:rPr>
        <w:t>标</w:t>
      </w:r>
      <w:r>
        <w:rPr>
          <w:rFonts w:hint="eastAsia" w:ascii="宋体" w:hAnsi="宋体" w:eastAsia="宋体" w:cs="宋体"/>
          <w:spacing w:val="19"/>
          <w:sz w:val="24"/>
          <w:szCs w:val="24"/>
        </w:rPr>
        <w:t>人及</w:t>
      </w:r>
      <w:r>
        <w:rPr>
          <w:rFonts w:hint="eastAsia" w:ascii="宋体" w:hAnsi="宋体" w:eastAsia="宋体" w:cs="宋体"/>
          <w:spacing w:val="21"/>
          <w:sz w:val="24"/>
          <w:szCs w:val="24"/>
        </w:rPr>
        <w:t>拟</w:t>
      </w:r>
      <w:r>
        <w:rPr>
          <w:rFonts w:hint="eastAsia" w:ascii="宋体" w:hAnsi="宋体" w:eastAsia="宋体" w:cs="宋体"/>
          <w:spacing w:val="19"/>
          <w:sz w:val="24"/>
          <w:szCs w:val="24"/>
        </w:rPr>
        <w:t>委派</w:t>
      </w:r>
      <w:r>
        <w:rPr>
          <w:rFonts w:hint="eastAsia" w:ascii="宋体" w:hAnsi="宋体" w:eastAsia="宋体" w:cs="宋体"/>
          <w:spacing w:val="21"/>
          <w:sz w:val="24"/>
          <w:szCs w:val="24"/>
        </w:rPr>
        <w:t>的</w:t>
      </w:r>
      <w:r>
        <w:rPr>
          <w:rFonts w:hint="eastAsia" w:ascii="宋体" w:hAnsi="宋体" w:eastAsia="宋体" w:cs="宋体"/>
          <w:spacing w:val="19"/>
          <w:sz w:val="24"/>
          <w:szCs w:val="24"/>
        </w:rPr>
        <w:t>项目</w:t>
      </w:r>
      <w:r>
        <w:rPr>
          <w:rFonts w:hint="eastAsia" w:ascii="宋体" w:hAnsi="宋体" w:eastAsia="宋体" w:cs="宋体"/>
          <w:spacing w:val="21"/>
          <w:sz w:val="24"/>
          <w:szCs w:val="24"/>
        </w:rPr>
        <w:t>经</w:t>
      </w:r>
      <w:r>
        <w:rPr>
          <w:rFonts w:hint="eastAsia" w:ascii="宋体" w:hAnsi="宋体" w:eastAsia="宋体" w:cs="宋体"/>
          <w:spacing w:val="19"/>
          <w:sz w:val="24"/>
          <w:szCs w:val="24"/>
        </w:rPr>
        <w:t>理等</w:t>
      </w:r>
      <w:r>
        <w:rPr>
          <w:rFonts w:hint="eastAsia" w:ascii="宋体" w:hAnsi="宋体" w:eastAsia="宋体" w:cs="宋体"/>
          <w:spacing w:val="21"/>
          <w:sz w:val="24"/>
          <w:szCs w:val="24"/>
        </w:rPr>
        <w:t>人</w:t>
      </w:r>
      <w:r>
        <w:rPr>
          <w:rFonts w:hint="eastAsia" w:ascii="宋体" w:hAnsi="宋体" w:eastAsia="宋体" w:cs="宋体"/>
          <w:spacing w:val="19"/>
          <w:sz w:val="24"/>
          <w:szCs w:val="24"/>
        </w:rPr>
        <w:t>员在</w:t>
      </w:r>
      <w:r>
        <w:rPr>
          <w:rFonts w:hint="eastAsia" w:ascii="宋体" w:hAnsi="宋体" w:eastAsia="宋体" w:cs="宋体"/>
          <w:sz w:val="24"/>
          <w:szCs w:val="24"/>
        </w:rPr>
        <w:t>投</w:t>
      </w:r>
      <w:r>
        <w:rPr>
          <w:rFonts w:hint="eastAsia" w:ascii="宋体" w:hAnsi="宋体" w:eastAsia="宋体" w:cs="宋体"/>
          <w:spacing w:val="19"/>
          <w:sz w:val="24"/>
          <w:szCs w:val="24"/>
        </w:rPr>
        <w:t>标</w:t>
      </w:r>
      <w:r>
        <w:rPr>
          <w:rFonts w:hint="eastAsia" w:ascii="宋体" w:hAnsi="宋体" w:eastAsia="宋体" w:cs="宋体"/>
          <w:spacing w:val="21"/>
          <w:sz w:val="24"/>
          <w:szCs w:val="24"/>
        </w:rPr>
        <w:t>登</w:t>
      </w:r>
      <w:r>
        <w:rPr>
          <w:rFonts w:hint="eastAsia" w:ascii="宋体" w:hAnsi="宋体" w:eastAsia="宋体" w:cs="宋体"/>
          <w:spacing w:val="19"/>
          <w:sz w:val="24"/>
          <w:szCs w:val="24"/>
        </w:rPr>
        <w:t>记前</w:t>
      </w:r>
      <w:r>
        <w:rPr>
          <w:rFonts w:hint="eastAsia" w:ascii="宋体" w:hAnsi="宋体" w:eastAsia="宋体" w:cs="宋体"/>
          <w:spacing w:val="21"/>
          <w:sz w:val="24"/>
          <w:szCs w:val="24"/>
        </w:rPr>
        <w:t>应</w:t>
      </w:r>
      <w:r>
        <w:rPr>
          <w:rFonts w:hint="eastAsia" w:ascii="宋体" w:hAnsi="宋体" w:eastAsia="宋体" w:cs="宋体"/>
          <w:spacing w:val="19"/>
          <w:sz w:val="24"/>
          <w:szCs w:val="24"/>
        </w:rPr>
        <w:t>已在</w:t>
      </w:r>
      <w:r>
        <w:rPr>
          <w:rFonts w:hint="eastAsia" w:ascii="宋体" w:hAnsi="宋体" w:eastAsia="宋体" w:cs="宋体"/>
          <w:spacing w:val="21"/>
          <w:sz w:val="24"/>
          <w:szCs w:val="24"/>
        </w:rPr>
        <w:t>广</w:t>
      </w:r>
      <w:r>
        <w:rPr>
          <w:rFonts w:hint="eastAsia" w:ascii="宋体" w:hAnsi="宋体" w:eastAsia="宋体" w:cs="宋体"/>
          <w:spacing w:val="19"/>
          <w:sz w:val="24"/>
          <w:szCs w:val="24"/>
        </w:rPr>
        <w:t>州公</w:t>
      </w:r>
      <w:r>
        <w:rPr>
          <w:rFonts w:hint="eastAsia" w:ascii="宋体" w:hAnsi="宋体" w:eastAsia="宋体" w:cs="宋体"/>
          <w:spacing w:val="21"/>
          <w:sz w:val="24"/>
          <w:szCs w:val="24"/>
        </w:rPr>
        <w:t>共</w:t>
      </w:r>
      <w:r>
        <w:rPr>
          <w:rFonts w:hint="eastAsia" w:ascii="宋体" w:hAnsi="宋体" w:eastAsia="宋体" w:cs="宋体"/>
          <w:spacing w:val="19"/>
          <w:sz w:val="24"/>
          <w:szCs w:val="24"/>
        </w:rPr>
        <w:t>资源</w:t>
      </w:r>
      <w:r>
        <w:rPr>
          <w:rFonts w:hint="eastAsia" w:ascii="宋体" w:hAnsi="宋体" w:eastAsia="宋体" w:cs="宋体"/>
          <w:spacing w:val="21"/>
          <w:sz w:val="24"/>
          <w:szCs w:val="24"/>
        </w:rPr>
        <w:t>交</w:t>
      </w:r>
      <w:r>
        <w:rPr>
          <w:rFonts w:hint="eastAsia" w:ascii="宋体" w:hAnsi="宋体" w:eastAsia="宋体" w:cs="宋体"/>
          <w:spacing w:val="19"/>
          <w:sz w:val="24"/>
          <w:szCs w:val="24"/>
        </w:rPr>
        <w:t>易中</w:t>
      </w:r>
      <w:r>
        <w:rPr>
          <w:rFonts w:hint="eastAsia" w:ascii="宋体" w:hAnsi="宋体" w:eastAsia="宋体" w:cs="宋体"/>
          <w:spacing w:val="21"/>
          <w:sz w:val="24"/>
          <w:szCs w:val="24"/>
        </w:rPr>
        <w:t>心</w:t>
      </w:r>
      <w:r>
        <w:rPr>
          <w:rFonts w:hint="eastAsia" w:ascii="宋体" w:hAnsi="宋体" w:eastAsia="宋体" w:cs="宋体"/>
          <w:spacing w:val="19"/>
          <w:sz w:val="24"/>
          <w:szCs w:val="24"/>
        </w:rPr>
        <w:t>办理</w:t>
      </w:r>
      <w:r>
        <w:rPr>
          <w:rFonts w:hint="eastAsia" w:ascii="宋体" w:hAnsi="宋体" w:eastAsia="宋体" w:cs="宋体"/>
          <w:spacing w:val="21"/>
          <w:sz w:val="24"/>
          <w:szCs w:val="24"/>
        </w:rPr>
        <w:t>企</w:t>
      </w:r>
      <w:r>
        <w:rPr>
          <w:rFonts w:hint="eastAsia" w:ascii="宋体" w:hAnsi="宋体" w:eastAsia="宋体" w:cs="宋体"/>
          <w:spacing w:val="19"/>
          <w:sz w:val="24"/>
          <w:szCs w:val="24"/>
        </w:rPr>
        <w:t>业信</w:t>
      </w:r>
      <w:r>
        <w:rPr>
          <w:rFonts w:hint="eastAsia" w:ascii="宋体" w:hAnsi="宋体" w:eastAsia="宋体" w:cs="宋体"/>
          <w:spacing w:val="21"/>
          <w:sz w:val="24"/>
          <w:szCs w:val="24"/>
        </w:rPr>
        <w:t>息</w:t>
      </w:r>
      <w:r>
        <w:rPr>
          <w:rFonts w:hint="eastAsia" w:ascii="宋体" w:hAnsi="宋体" w:eastAsia="宋体" w:cs="宋体"/>
          <w:spacing w:val="19"/>
          <w:sz w:val="24"/>
          <w:szCs w:val="24"/>
        </w:rPr>
        <w:t>登记</w:t>
      </w:r>
      <w:r>
        <w:rPr>
          <w:rFonts w:hint="eastAsia" w:ascii="宋体" w:hAnsi="宋体" w:eastAsia="宋体" w:cs="宋体"/>
          <w:spacing w:val="-10"/>
          <w:sz w:val="24"/>
          <w:szCs w:val="24"/>
        </w:rPr>
        <w:t>，</w:t>
      </w:r>
      <w:r>
        <w:rPr>
          <w:rFonts w:hint="eastAsia" w:ascii="宋体" w:hAnsi="宋体" w:eastAsia="宋体" w:cs="宋体"/>
          <w:spacing w:val="19"/>
          <w:sz w:val="24"/>
          <w:szCs w:val="24"/>
        </w:rPr>
        <w:t>企</w:t>
      </w:r>
      <w:r>
        <w:rPr>
          <w:rFonts w:hint="eastAsia" w:ascii="宋体" w:hAnsi="宋体" w:eastAsia="宋体" w:cs="宋体"/>
          <w:spacing w:val="21"/>
          <w:sz w:val="24"/>
          <w:szCs w:val="24"/>
        </w:rPr>
        <w:t>业</w:t>
      </w:r>
      <w:r>
        <w:rPr>
          <w:rFonts w:hint="eastAsia" w:ascii="宋体" w:hAnsi="宋体" w:eastAsia="宋体" w:cs="宋体"/>
          <w:spacing w:val="19"/>
          <w:sz w:val="24"/>
          <w:szCs w:val="24"/>
        </w:rPr>
        <w:t>信息</w:t>
      </w:r>
      <w:r>
        <w:rPr>
          <w:rFonts w:hint="eastAsia" w:ascii="宋体" w:hAnsi="宋体" w:eastAsia="宋体" w:cs="宋体"/>
          <w:spacing w:val="21"/>
          <w:sz w:val="24"/>
          <w:szCs w:val="24"/>
        </w:rPr>
        <w:t>登</w:t>
      </w:r>
      <w:r>
        <w:rPr>
          <w:rFonts w:hint="eastAsia" w:ascii="宋体" w:hAnsi="宋体" w:eastAsia="宋体" w:cs="宋体"/>
          <w:spacing w:val="19"/>
          <w:sz w:val="24"/>
          <w:szCs w:val="24"/>
        </w:rPr>
        <w:t>记的</w:t>
      </w:r>
      <w:r>
        <w:rPr>
          <w:rFonts w:hint="eastAsia" w:ascii="宋体" w:hAnsi="宋体" w:eastAsia="宋体" w:cs="宋体"/>
          <w:spacing w:val="21"/>
          <w:sz w:val="24"/>
          <w:szCs w:val="24"/>
        </w:rPr>
        <w:t>办</w:t>
      </w:r>
      <w:r>
        <w:rPr>
          <w:rFonts w:hint="eastAsia" w:ascii="宋体" w:hAnsi="宋体" w:eastAsia="宋体" w:cs="宋体"/>
          <w:sz w:val="24"/>
          <w:szCs w:val="24"/>
        </w:rPr>
        <w:t>理</w:t>
      </w:r>
      <w:r>
        <w:rPr>
          <w:rFonts w:hint="eastAsia" w:ascii="宋体" w:hAnsi="宋体" w:eastAsia="宋体" w:cs="宋体"/>
          <w:spacing w:val="19"/>
          <w:sz w:val="24"/>
          <w:szCs w:val="24"/>
        </w:rPr>
        <w:t>详</w:t>
      </w:r>
      <w:r>
        <w:rPr>
          <w:rFonts w:hint="eastAsia" w:ascii="宋体" w:hAnsi="宋体" w:eastAsia="宋体" w:cs="宋体"/>
          <w:spacing w:val="21"/>
          <w:sz w:val="24"/>
          <w:szCs w:val="24"/>
        </w:rPr>
        <w:t>见</w:t>
      </w:r>
      <w:r>
        <w:rPr>
          <w:rFonts w:hint="eastAsia" w:ascii="宋体" w:hAnsi="宋体" w:eastAsia="宋体" w:cs="宋体"/>
          <w:spacing w:val="19"/>
          <w:sz w:val="24"/>
          <w:szCs w:val="24"/>
        </w:rPr>
        <w:t>广州</w:t>
      </w:r>
      <w:r>
        <w:rPr>
          <w:rFonts w:hint="eastAsia" w:ascii="宋体" w:hAnsi="宋体" w:eastAsia="宋体" w:cs="宋体"/>
          <w:spacing w:val="21"/>
          <w:sz w:val="24"/>
          <w:szCs w:val="24"/>
        </w:rPr>
        <w:t>公</w:t>
      </w:r>
      <w:r>
        <w:rPr>
          <w:rFonts w:hint="eastAsia" w:ascii="宋体" w:hAnsi="宋体" w:eastAsia="宋体" w:cs="宋体"/>
          <w:spacing w:val="19"/>
          <w:sz w:val="24"/>
          <w:szCs w:val="24"/>
        </w:rPr>
        <w:t>共资</w:t>
      </w:r>
      <w:r>
        <w:rPr>
          <w:rFonts w:hint="eastAsia" w:ascii="宋体" w:hAnsi="宋体" w:eastAsia="宋体" w:cs="宋体"/>
          <w:spacing w:val="21"/>
          <w:sz w:val="24"/>
          <w:szCs w:val="24"/>
        </w:rPr>
        <w:t>源</w:t>
      </w:r>
      <w:r>
        <w:rPr>
          <w:rFonts w:hint="eastAsia" w:ascii="宋体" w:hAnsi="宋体" w:eastAsia="宋体" w:cs="宋体"/>
          <w:spacing w:val="19"/>
          <w:sz w:val="24"/>
          <w:szCs w:val="24"/>
        </w:rPr>
        <w:t>交易</w:t>
      </w:r>
      <w:r>
        <w:rPr>
          <w:rFonts w:hint="eastAsia" w:ascii="宋体" w:hAnsi="宋体" w:eastAsia="宋体" w:cs="宋体"/>
          <w:spacing w:val="21"/>
          <w:sz w:val="24"/>
          <w:szCs w:val="24"/>
        </w:rPr>
        <w:t>中</w:t>
      </w:r>
      <w:r>
        <w:rPr>
          <w:rFonts w:hint="eastAsia" w:ascii="宋体" w:hAnsi="宋体" w:eastAsia="宋体" w:cs="宋体"/>
          <w:spacing w:val="19"/>
          <w:sz w:val="24"/>
          <w:szCs w:val="24"/>
        </w:rPr>
        <w:t>心网</w:t>
      </w:r>
      <w:r>
        <w:rPr>
          <w:rFonts w:hint="eastAsia" w:ascii="宋体" w:hAnsi="宋体" w:eastAsia="宋体" w:cs="宋体"/>
          <w:spacing w:val="21"/>
          <w:sz w:val="24"/>
          <w:szCs w:val="24"/>
        </w:rPr>
        <w:t>站</w:t>
      </w:r>
      <w:r>
        <w:rPr>
          <w:rFonts w:hint="eastAsia" w:ascii="宋体" w:hAnsi="宋体" w:eastAsia="宋体" w:cs="宋体"/>
          <w:spacing w:val="19"/>
          <w:sz w:val="24"/>
          <w:szCs w:val="24"/>
        </w:rPr>
        <w:t>服务</w:t>
      </w:r>
      <w:r>
        <w:rPr>
          <w:rFonts w:hint="eastAsia" w:ascii="宋体" w:hAnsi="宋体" w:eastAsia="宋体" w:cs="宋体"/>
          <w:spacing w:val="21"/>
          <w:sz w:val="24"/>
          <w:szCs w:val="24"/>
        </w:rPr>
        <w:t>指</w:t>
      </w:r>
      <w:r>
        <w:rPr>
          <w:rFonts w:hint="eastAsia" w:ascii="宋体" w:hAnsi="宋体" w:eastAsia="宋体" w:cs="宋体"/>
          <w:spacing w:val="19"/>
          <w:sz w:val="24"/>
          <w:szCs w:val="24"/>
        </w:rPr>
        <w:t>南栏</w:t>
      </w:r>
      <w:r>
        <w:rPr>
          <w:rFonts w:hint="eastAsia" w:ascii="宋体" w:hAnsi="宋体" w:eastAsia="宋体" w:cs="宋体"/>
          <w:spacing w:val="21"/>
          <w:sz w:val="24"/>
          <w:szCs w:val="24"/>
        </w:rPr>
        <w:t>目</w:t>
      </w:r>
      <w:r>
        <w:rPr>
          <w:rFonts w:hint="eastAsia" w:ascii="宋体" w:hAnsi="宋体" w:eastAsia="宋体" w:cs="宋体"/>
          <w:sz w:val="24"/>
          <w:szCs w:val="24"/>
        </w:rPr>
        <w:t>。</w:t>
      </w:r>
    </w:p>
    <w:p>
      <w:pPr>
        <w:tabs>
          <w:tab w:val="left" w:pos="360"/>
          <w:tab w:val="left" w:pos="1080"/>
        </w:tabs>
        <w:spacing w:before="156" w:beforeLines="50" w:line="420" w:lineRule="exact"/>
        <w:ind w:firstLine="482" w:firstLineChars="200"/>
        <w:outlineLvl w:val="0"/>
        <w:rPr>
          <w:rFonts w:hint="eastAsia" w:ascii="宋体" w:hAnsi="宋体" w:eastAsia="宋体" w:cs="宋体"/>
          <w:b/>
          <w:bCs/>
          <w:kern w:val="0"/>
          <w:sz w:val="24"/>
          <w:szCs w:val="24"/>
        </w:rPr>
      </w:pPr>
      <w:r>
        <w:rPr>
          <w:rFonts w:hint="eastAsia" w:ascii="宋体" w:hAnsi="宋体" w:eastAsia="宋体" w:cs="宋体"/>
          <w:b/>
          <w:bCs/>
          <w:sz w:val="24"/>
          <w:szCs w:val="24"/>
        </w:rPr>
        <w:t>四、</w:t>
      </w:r>
      <w:bookmarkStart w:id="4" w:name="_Toc26057"/>
      <w:r>
        <w:rPr>
          <w:rFonts w:hint="eastAsia" w:ascii="宋体" w:hAnsi="宋体" w:eastAsia="宋体" w:cs="宋体"/>
          <w:b/>
          <w:bCs/>
          <w:kern w:val="0"/>
          <w:sz w:val="24"/>
          <w:szCs w:val="24"/>
        </w:rPr>
        <w:t>招标文件的获取</w:t>
      </w:r>
      <w:bookmarkEnd w:id="4"/>
    </w:p>
    <w:p>
      <w:pPr>
        <w:pStyle w:val="4"/>
        <w:kinsoku w:val="0"/>
        <w:overflowPunct w:val="0"/>
        <w:spacing w:before="106" w:beforeLines="0" w:afterLines="0"/>
        <w:ind w:left="636"/>
        <w:rPr>
          <w:rFonts w:hint="eastAsia" w:ascii="宋体" w:hAnsi="宋体" w:eastAsia="宋体" w:cs="宋体"/>
          <w:sz w:val="24"/>
          <w:szCs w:val="24"/>
        </w:rPr>
      </w:pPr>
      <w:bookmarkStart w:id="5" w:name="_Toc24746"/>
      <w:bookmarkStart w:id="6" w:name="_Toc28881_WPSOffice_Level1"/>
      <w:r>
        <w:rPr>
          <w:rFonts w:hint="eastAsia" w:ascii="宋体" w:hAnsi="宋体" w:eastAsia="宋体" w:cs="宋体"/>
          <w:sz w:val="24"/>
          <w:szCs w:val="24"/>
        </w:rPr>
        <w:t>1. 招标文件于 年 月  日发出，投标人自行登录广州公共资源交易中心网站</w:t>
      </w:r>
    </w:p>
    <w:p>
      <w:pPr>
        <w:pStyle w:val="4"/>
        <w:kinsoku w:val="0"/>
        <w:overflowPunct w:val="0"/>
        <w:spacing w:before="106" w:beforeLines="0" w:afterLines="0" w:line="321" w:lineRule="auto"/>
        <w:ind w:left="118" w:right="137"/>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21"/>
          <w:sz w:val="24"/>
          <w:szCs w:val="24"/>
        </w:rPr>
        <w:t>网</w:t>
      </w:r>
      <w:r>
        <w:rPr>
          <w:rFonts w:hint="eastAsia" w:ascii="宋体" w:hAnsi="宋体" w:eastAsia="宋体" w:cs="宋体"/>
          <w:spacing w:val="19"/>
          <w:sz w:val="24"/>
          <w:szCs w:val="24"/>
        </w:rPr>
        <w:t>址：</w:t>
      </w:r>
      <w:r>
        <w:rPr>
          <w:rFonts w:hint="eastAsia" w:ascii="宋体" w:hAnsi="宋体" w:eastAsia="宋体" w:cs="宋体"/>
          <w:spacing w:val="19"/>
          <w:sz w:val="24"/>
          <w:szCs w:val="24"/>
        </w:rPr>
        <w:fldChar w:fldCharType="begin"/>
      </w:r>
      <w:r>
        <w:rPr>
          <w:rFonts w:hint="eastAsia" w:ascii="宋体" w:hAnsi="宋体" w:eastAsia="宋体" w:cs="宋体"/>
          <w:spacing w:val="19"/>
          <w:sz w:val="24"/>
          <w:szCs w:val="24"/>
        </w:rPr>
        <w:instrText xml:space="preserve"> HYPERLINK "http://ggzy.gz.gov.cn/" </w:instrText>
      </w:r>
      <w:r>
        <w:rPr>
          <w:rFonts w:hint="eastAsia" w:ascii="宋体" w:hAnsi="宋体" w:eastAsia="宋体" w:cs="宋体"/>
          <w:spacing w:val="19"/>
          <w:sz w:val="24"/>
          <w:szCs w:val="24"/>
        </w:rPr>
        <w:fldChar w:fldCharType="separate"/>
      </w:r>
      <w:r>
        <w:rPr>
          <w:rFonts w:hint="eastAsia" w:ascii="宋体" w:hAnsi="宋体" w:eastAsia="宋体" w:cs="宋体"/>
          <w:spacing w:val="7"/>
          <w:sz w:val="24"/>
          <w:szCs w:val="24"/>
        </w:rPr>
        <w:t>h</w:t>
      </w:r>
      <w:r>
        <w:rPr>
          <w:rFonts w:hint="eastAsia" w:ascii="宋体" w:hAnsi="宋体" w:eastAsia="宋体" w:cs="宋体"/>
          <w:spacing w:val="9"/>
          <w:sz w:val="24"/>
          <w:szCs w:val="24"/>
        </w:rPr>
        <w:t>ttp:/</w:t>
      </w:r>
      <w:r>
        <w:rPr>
          <w:rFonts w:hint="eastAsia" w:ascii="宋体" w:hAnsi="宋体" w:eastAsia="宋体" w:cs="宋体"/>
          <w:spacing w:val="12"/>
          <w:sz w:val="24"/>
          <w:szCs w:val="24"/>
        </w:rPr>
        <w:t>/</w:t>
      </w:r>
      <w:r>
        <w:rPr>
          <w:rFonts w:hint="eastAsia" w:ascii="宋体" w:hAnsi="宋体" w:eastAsia="宋体" w:cs="宋体"/>
          <w:spacing w:val="9"/>
          <w:sz w:val="24"/>
          <w:szCs w:val="24"/>
        </w:rPr>
        <w:t>ggzy.</w:t>
      </w:r>
      <w:r>
        <w:rPr>
          <w:rFonts w:hint="eastAsia" w:ascii="宋体" w:hAnsi="宋体" w:eastAsia="宋体" w:cs="宋体"/>
          <w:spacing w:val="12"/>
          <w:sz w:val="24"/>
          <w:szCs w:val="24"/>
        </w:rPr>
        <w:t>g</w:t>
      </w:r>
      <w:r>
        <w:rPr>
          <w:rFonts w:hint="eastAsia" w:ascii="宋体" w:hAnsi="宋体" w:eastAsia="宋体" w:cs="宋体"/>
          <w:spacing w:val="9"/>
          <w:sz w:val="24"/>
          <w:szCs w:val="24"/>
        </w:rPr>
        <w:t>z.gov</w:t>
      </w:r>
      <w:r>
        <w:rPr>
          <w:rFonts w:hint="eastAsia" w:ascii="宋体" w:hAnsi="宋体" w:eastAsia="宋体" w:cs="宋体"/>
          <w:spacing w:val="12"/>
          <w:sz w:val="24"/>
          <w:szCs w:val="24"/>
        </w:rPr>
        <w:t>.</w:t>
      </w:r>
      <w:r>
        <w:rPr>
          <w:rFonts w:hint="eastAsia" w:ascii="宋体" w:hAnsi="宋体" w:eastAsia="宋体" w:cs="宋体"/>
          <w:spacing w:val="9"/>
          <w:sz w:val="24"/>
          <w:szCs w:val="24"/>
        </w:rPr>
        <w:t>c</w:t>
      </w:r>
      <w:r>
        <w:rPr>
          <w:rFonts w:hint="eastAsia" w:ascii="宋体" w:hAnsi="宋体" w:eastAsia="宋体" w:cs="宋体"/>
          <w:spacing w:val="14"/>
          <w:sz w:val="24"/>
          <w:szCs w:val="24"/>
        </w:rPr>
        <w:t>n</w:t>
      </w:r>
      <w:r>
        <w:rPr>
          <w:rFonts w:hint="eastAsia" w:ascii="宋体" w:hAnsi="宋体" w:eastAsia="宋体" w:cs="宋体"/>
          <w:spacing w:val="14"/>
          <w:sz w:val="24"/>
          <w:szCs w:val="24"/>
        </w:rPr>
        <w:fldChar w:fldCharType="end"/>
      </w:r>
      <w:r>
        <w:rPr>
          <w:rFonts w:hint="eastAsia" w:ascii="宋体" w:hAnsi="宋体" w:eastAsia="宋体" w:cs="宋体"/>
          <w:spacing w:val="19"/>
          <w:sz w:val="24"/>
          <w:szCs w:val="24"/>
        </w:rPr>
        <w:t>）</w:t>
      </w:r>
      <w:r>
        <w:rPr>
          <w:rFonts w:hint="eastAsia" w:ascii="宋体" w:hAnsi="宋体" w:eastAsia="宋体" w:cs="宋体"/>
          <w:spacing w:val="21"/>
          <w:sz w:val="24"/>
          <w:szCs w:val="24"/>
        </w:rPr>
        <w:t>找</w:t>
      </w:r>
      <w:r>
        <w:rPr>
          <w:rFonts w:hint="eastAsia" w:ascii="宋体" w:hAnsi="宋体" w:eastAsia="宋体" w:cs="宋体"/>
          <w:spacing w:val="19"/>
          <w:sz w:val="24"/>
          <w:szCs w:val="24"/>
        </w:rPr>
        <w:t>到本</w:t>
      </w:r>
      <w:r>
        <w:rPr>
          <w:rFonts w:hint="eastAsia" w:ascii="宋体" w:hAnsi="宋体" w:eastAsia="宋体" w:cs="宋体"/>
          <w:spacing w:val="21"/>
          <w:sz w:val="24"/>
          <w:szCs w:val="24"/>
        </w:rPr>
        <w:t>项</w:t>
      </w:r>
      <w:r>
        <w:rPr>
          <w:rFonts w:hint="eastAsia" w:ascii="宋体" w:hAnsi="宋体" w:eastAsia="宋体" w:cs="宋体"/>
          <w:spacing w:val="19"/>
          <w:sz w:val="24"/>
          <w:szCs w:val="24"/>
        </w:rPr>
        <w:t>目的</w:t>
      </w:r>
      <w:r>
        <w:rPr>
          <w:rFonts w:hint="eastAsia" w:ascii="宋体" w:hAnsi="宋体" w:eastAsia="宋体" w:cs="宋体"/>
          <w:spacing w:val="21"/>
          <w:sz w:val="24"/>
          <w:szCs w:val="24"/>
        </w:rPr>
        <w:t>招</w:t>
      </w:r>
      <w:r>
        <w:rPr>
          <w:rFonts w:hint="eastAsia" w:ascii="宋体" w:hAnsi="宋体" w:eastAsia="宋体" w:cs="宋体"/>
          <w:spacing w:val="19"/>
          <w:sz w:val="24"/>
          <w:szCs w:val="24"/>
        </w:rPr>
        <w:t>标公</w:t>
      </w:r>
      <w:r>
        <w:rPr>
          <w:rFonts w:hint="eastAsia" w:ascii="宋体" w:hAnsi="宋体" w:eastAsia="宋体" w:cs="宋体"/>
          <w:spacing w:val="21"/>
          <w:sz w:val="24"/>
          <w:szCs w:val="24"/>
        </w:rPr>
        <w:t>告</w:t>
      </w:r>
      <w:r>
        <w:rPr>
          <w:rFonts w:hint="eastAsia" w:ascii="宋体" w:hAnsi="宋体" w:eastAsia="宋体" w:cs="宋体"/>
          <w:spacing w:val="19"/>
          <w:sz w:val="24"/>
          <w:szCs w:val="24"/>
        </w:rPr>
        <w:t>后，</w:t>
      </w:r>
      <w:r>
        <w:rPr>
          <w:rFonts w:hint="eastAsia" w:ascii="宋体" w:hAnsi="宋体" w:eastAsia="宋体" w:cs="宋体"/>
          <w:spacing w:val="21"/>
          <w:sz w:val="24"/>
          <w:szCs w:val="24"/>
        </w:rPr>
        <w:t>下</w:t>
      </w:r>
      <w:r>
        <w:rPr>
          <w:rFonts w:hint="eastAsia" w:ascii="宋体" w:hAnsi="宋体" w:eastAsia="宋体" w:cs="宋体"/>
          <w:spacing w:val="19"/>
          <w:sz w:val="24"/>
          <w:szCs w:val="24"/>
        </w:rPr>
        <w:t>载招</w:t>
      </w:r>
      <w:r>
        <w:rPr>
          <w:rFonts w:hint="eastAsia" w:ascii="宋体" w:hAnsi="宋体" w:eastAsia="宋体" w:cs="宋体"/>
          <w:spacing w:val="21"/>
          <w:sz w:val="24"/>
          <w:szCs w:val="24"/>
        </w:rPr>
        <w:t>标</w:t>
      </w:r>
      <w:r>
        <w:rPr>
          <w:rFonts w:hint="eastAsia" w:ascii="宋体" w:hAnsi="宋体" w:eastAsia="宋体" w:cs="宋体"/>
          <w:spacing w:val="19"/>
          <w:sz w:val="24"/>
          <w:szCs w:val="24"/>
        </w:rPr>
        <w:t>文</w:t>
      </w:r>
      <w:r>
        <w:rPr>
          <w:rFonts w:hint="eastAsia" w:ascii="宋体" w:hAnsi="宋体" w:eastAsia="宋体" w:cs="宋体"/>
          <w:sz w:val="24"/>
          <w:szCs w:val="24"/>
        </w:rPr>
        <w:t>件</w:t>
      </w:r>
      <w:r>
        <w:rPr>
          <w:rFonts w:hint="eastAsia" w:ascii="宋体" w:hAnsi="宋体" w:eastAsia="宋体" w:cs="宋体"/>
          <w:spacing w:val="19"/>
          <w:sz w:val="24"/>
          <w:szCs w:val="24"/>
        </w:rPr>
        <w:t>及</w:t>
      </w:r>
      <w:r>
        <w:rPr>
          <w:rFonts w:hint="eastAsia" w:ascii="宋体" w:hAnsi="宋体" w:eastAsia="宋体" w:cs="宋体"/>
          <w:spacing w:val="21"/>
          <w:sz w:val="24"/>
          <w:szCs w:val="24"/>
        </w:rPr>
        <w:t>相</w:t>
      </w:r>
      <w:r>
        <w:rPr>
          <w:rFonts w:hint="eastAsia" w:ascii="宋体" w:hAnsi="宋体" w:eastAsia="宋体" w:cs="宋体"/>
          <w:spacing w:val="19"/>
          <w:sz w:val="24"/>
          <w:szCs w:val="24"/>
        </w:rPr>
        <w:t>关资料</w:t>
      </w:r>
      <w:r>
        <w:rPr>
          <w:rFonts w:hint="eastAsia" w:ascii="宋体" w:hAnsi="宋体" w:eastAsia="宋体" w:cs="宋体"/>
          <w:spacing w:val="-10"/>
          <w:sz w:val="24"/>
          <w:szCs w:val="24"/>
        </w:rPr>
        <w:t>。</w:t>
      </w:r>
      <w:r>
        <w:rPr>
          <w:rFonts w:hint="eastAsia" w:ascii="宋体" w:hAnsi="宋体" w:eastAsia="宋体" w:cs="宋体"/>
          <w:spacing w:val="19"/>
          <w:sz w:val="24"/>
          <w:szCs w:val="24"/>
        </w:rPr>
        <w:t>符</w:t>
      </w:r>
      <w:r>
        <w:rPr>
          <w:rFonts w:hint="eastAsia" w:ascii="宋体" w:hAnsi="宋体" w:eastAsia="宋体" w:cs="宋体"/>
          <w:spacing w:val="21"/>
          <w:sz w:val="24"/>
          <w:szCs w:val="24"/>
        </w:rPr>
        <w:t>合</w:t>
      </w:r>
      <w:r>
        <w:rPr>
          <w:rFonts w:hint="eastAsia" w:ascii="宋体" w:hAnsi="宋体" w:eastAsia="宋体" w:cs="宋体"/>
          <w:spacing w:val="19"/>
          <w:sz w:val="24"/>
          <w:szCs w:val="24"/>
        </w:rPr>
        <w:t>本项</w:t>
      </w:r>
      <w:r>
        <w:rPr>
          <w:rFonts w:hint="eastAsia" w:ascii="宋体" w:hAnsi="宋体" w:eastAsia="宋体" w:cs="宋体"/>
          <w:spacing w:val="21"/>
          <w:sz w:val="24"/>
          <w:szCs w:val="24"/>
        </w:rPr>
        <w:t>目</w:t>
      </w:r>
      <w:r>
        <w:rPr>
          <w:rFonts w:hint="eastAsia" w:ascii="宋体" w:hAnsi="宋体" w:eastAsia="宋体" w:cs="宋体"/>
          <w:spacing w:val="19"/>
          <w:sz w:val="24"/>
          <w:szCs w:val="24"/>
        </w:rPr>
        <w:t>资格</w:t>
      </w:r>
      <w:r>
        <w:rPr>
          <w:rFonts w:hint="eastAsia" w:ascii="宋体" w:hAnsi="宋体" w:eastAsia="宋体" w:cs="宋体"/>
          <w:spacing w:val="21"/>
          <w:sz w:val="24"/>
          <w:szCs w:val="24"/>
        </w:rPr>
        <w:t>要</w:t>
      </w:r>
      <w:r>
        <w:rPr>
          <w:rFonts w:hint="eastAsia" w:ascii="宋体" w:hAnsi="宋体" w:eastAsia="宋体" w:cs="宋体"/>
          <w:spacing w:val="19"/>
          <w:sz w:val="24"/>
          <w:szCs w:val="24"/>
        </w:rPr>
        <w:t>求的</w:t>
      </w:r>
      <w:r>
        <w:rPr>
          <w:rFonts w:hint="eastAsia" w:ascii="宋体" w:hAnsi="宋体" w:eastAsia="宋体" w:cs="宋体"/>
          <w:spacing w:val="21"/>
          <w:sz w:val="24"/>
          <w:szCs w:val="24"/>
        </w:rPr>
        <w:t>投</w:t>
      </w:r>
      <w:r>
        <w:rPr>
          <w:rFonts w:hint="eastAsia" w:ascii="宋体" w:hAnsi="宋体" w:eastAsia="宋体" w:cs="宋体"/>
          <w:spacing w:val="19"/>
          <w:sz w:val="24"/>
          <w:szCs w:val="24"/>
        </w:rPr>
        <w:t>标人</w:t>
      </w:r>
      <w:r>
        <w:rPr>
          <w:rFonts w:hint="eastAsia" w:ascii="宋体" w:hAnsi="宋体" w:eastAsia="宋体" w:cs="宋体"/>
          <w:spacing w:val="21"/>
          <w:sz w:val="24"/>
          <w:szCs w:val="24"/>
        </w:rPr>
        <w:t>根</w:t>
      </w:r>
      <w:r>
        <w:rPr>
          <w:rFonts w:hint="eastAsia" w:ascii="宋体" w:hAnsi="宋体" w:eastAsia="宋体" w:cs="宋体"/>
          <w:spacing w:val="19"/>
          <w:sz w:val="24"/>
          <w:szCs w:val="24"/>
        </w:rPr>
        <w:t>据招</w:t>
      </w:r>
      <w:r>
        <w:rPr>
          <w:rFonts w:hint="eastAsia" w:ascii="宋体" w:hAnsi="宋体" w:eastAsia="宋体" w:cs="宋体"/>
          <w:spacing w:val="21"/>
          <w:sz w:val="24"/>
          <w:szCs w:val="24"/>
        </w:rPr>
        <w:t>标</w:t>
      </w:r>
      <w:r>
        <w:rPr>
          <w:rFonts w:hint="eastAsia" w:ascii="宋体" w:hAnsi="宋体" w:eastAsia="宋体" w:cs="宋体"/>
          <w:spacing w:val="19"/>
          <w:sz w:val="24"/>
          <w:szCs w:val="24"/>
        </w:rPr>
        <w:t>文件</w:t>
      </w:r>
      <w:r>
        <w:rPr>
          <w:rFonts w:hint="eastAsia" w:ascii="宋体" w:hAnsi="宋体" w:eastAsia="宋体" w:cs="宋体"/>
          <w:spacing w:val="21"/>
          <w:sz w:val="24"/>
          <w:szCs w:val="24"/>
        </w:rPr>
        <w:t>要</w:t>
      </w:r>
      <w:r>
        <w:rPr>
          <w:rFonts w:hint="eastAsia" w:ascii="宋体" w:hAnsi="宋体" w:eastAsia="宋体" w:cs="宋体"/>
          <w:spacing w:val="19"/>
          <w:sz w:val="24"/>
          <w:szCs w:val="24"/>
        </w:rPr>
        <w:t>求编</w:t>
      </w:r>
      <w:r>
        <w:rPr>
          <w:rFonts w:hint="eastAsia" w:ascii="宋体" w:hAnsi="宋体" w:eastAsia="宋体" w:cs="宋体"/>
          <w:spacing w:val="21"/>
          <w:sz w:val="24"/>
          <w:szCs w:val="24"/>
        </w:rPr>
        <w:t>制</w:t>
      </w:r>
      <w:r>
        <w:rPr>
          <w:rFonts w:hint="eastAsia" w:ascii="宋体" w:hAnsi="宋体" w:eastAsia="宋体" w:cs="宋体"/>
          <w:spacing w:val="19"/>
          <w:sz w:val="24"/>
          <w:szCs w:val="24"/>
        </w:rPr>
        <w:t>投标</w:t>
      </w:r>
      <w:r>
        <w:rPr>
          <w:rFonts w:hint="eastAsia" w:ascii="宋体" w:hAnsi="宋体" w:eastAsia="宋体" w:cs="宋体"/>
          <w:spacing w:val="21"/>
          <w:sz w:val="24"/>
          <w:szCs w:val="24"/>
        </w:rPr>
        <w:t>文</w:t>
      </w:r>
      <w:r>
        <w:rPr>
          <w:rFonts w:hint="eastAsia" w:ascii="宋体" w:hAnsi="宋体" w:eastAsia="宋体" w:cs="宋体"/>
          <w:spacing w:val="19"/>
          <w:sz w:val="24"/>
          <w:szCs w:val="24"/>
        </w:rPr>
        <w:t>件及</w:t>
      </w:r>
      <w:r>
        <w:rPr>
          <w:rFonts w:hint="eastAsia" w:ascii="宋体" w:hAnsi="宋体" w:eastAsia="宋体" w:cs="宋体"/>
          <w:sz w:val="24"/>
          <w:szCs w:val="24"/>
        </w:rPr>
        <w:t>缴</w:t>
      </w:r>
      <w:r>
        <w:rPr>
          <w:rFonts w:hint="eastAsia" w:ascii="宋体" w:hAnsi="宋体" w:eastAsia="宋体" w:cs="宋体"/>
          <w:spacing w:val="19"/>
          <w:sz w:val="24"/>
          <w:szCs w:val="24"/>
        </w:rPr>
        <w:t>纳</w:t>
      </w:r>
      <w:r>
        <w:rPr>
          <w:rFonts w:hint="eastAsia" w:ascii="宋体" w:hAnsi="宋体" w:eastAsia="宋体" w:cs="宋体"/>
          <w:spacing w:val="21"/>
          <w:sz w:val="24"/>
          <w:szCs w:val="24"/>
        </w:rPr>
        <w:t>投</w:t>
      </w:r>
      <w:r>
        <w:rPr>
          <w:rFonts w:hint="eastAsia" w:ascii="宋体" w:hAnsi="宋体" w:eastAsia="宋体" w:cs="宋体"/>
          <w:spacing w:val="19"/>
          <w:sz w:val="24"/>
          <w:szCs w:val="24"/>
        </w:rPr>
        <w:t>标保</w:t>
      </w:r>
      <w:r>
        <w:rPr>
          <w:rFonts w:hint="eastAsia" w:ascii="宋体" w:hAnsi="宋体" w:eastAsia="宋体" w:cs="宋体"/>
          <w:spacing w:val="21"/>
          <w:sz w:val="24"/>
          <w:szCs w:val="24"/>
        </w:rPr>
        <w:t>证</w:t>
      </w:r>
      <w:r>
        <w:rPr>
          <w:rFonts w:hint="eastAsia" w:ascii="宋体" w:hAnsi="宋体" w:eastAsia="宋体" w:cs="宋体"/>
          <w:spacing w:val="19"/>
          <w:sz w:val="24"/>
          <w:szCs w:val="24"/>
        </w:rPr>
        <w:t>金或</w:t>
      </w:r>
      <w:r>
        <w:rPr>
          <w:rFonts w:hint="eastAsia" w:ascii="宋体" w:hAnsi="宋体" w:eastAsia="宋体" w:cs="宋体"/>
          <w:spacing w:val="21"/>
          <w:sz w:val="24"/>
          <w:szCs w:val="24"/>
        </w:rPr>
        <w:t>投</w:t>
      </w:r>
      <w:r>
        <w:rPr>
          <w:rFonts w:hint="eastAsia" w:ascii="宋体" w:hAnsi="宋体" w:eastAsia="宋体" w:cs="宋体"/>
          <w:spacing w:val="19"/>
          <w:sz w:val="24"/>
          <w:szCs w:val="24"/>
        </w:rPr>
        <w:t>标保</w:t>
      </w:r>
      <w:r>
        <w:rPr>
          <w:rFonts w:hint="eastAsia" w:ascii="宋体" w:hAnsi="宋体" w:eastAsia="宋体" w:cs="宋体"/>
          <w:spacing w:val="21"/>
          <w:sz w:val="24"/>
          <w:szCs w:val="24"/>
        </w:rPr>
        <w:t>证</w:t>
      </w:r>
      <w:r>
        <w:rPr>
          <w:rFonts w:hint="eastAsia" w:ascii="宋体" w:hAnsi="宋体" w:eastAsia="宋体" w:cs="宋体"/>
          <w:spacing w:val="19"/>
          <w:sz w:val="24"/>
          <w:szCs w:val="24"/>
        </w:rPr>
        <w:t>金银</w:t>
      </w:r>
      <w:r>
        <w:rPr>
          <w:rFonts w:hint="eastAsia" w:ascii="宋体" w:hAnsi="宋体" w:eastAsia="宋体" w:cs="宋体"/>
          <w:spacing w:val="21"/>
          <w:sz w:val="24"/>
          <w:szCs w:val="24"/>
        </w:rPr>
        <w:t>行</w:t>
      </w:r>
      <w:r>
        <w:rPr>
          <w:rFonts w:hint="eastAsia" w:ascii="宋体" w:hAnsi="宋体" w:eastAsia="宋体" w:cs="宋体"/>
          <w:spacing w:val="19"/>
          <w:sz w:val="24"/>
          <w:szCs w:val="24"/>
        </w:rPr>
        <w:t>保函</w:t>
      </w:r>
      <w:r>
        <w:rPr>
          <w:rFonts w:hint="eastAsia" w:ascii="宋体" w:hAnsi="宋体" w:eastAsia="宋体" w:cs="宋体"/>
          <w:spacing w:val="21"/>
          <w:sz w:val="24"/>
          <w:szCs w:val="24"/>
        </w:rPr>
        <w:t>或</w:t>
      </w:r>
      <w:r>
        <w:rPr>
          <w:rFonts w:hint="eastAsia" w:ascii="宋体" w:hAnsi="宋体" w:eastAsia="宋体" w:cs="宋体"/>
          <w:spacing w:val="19"/>
          <w:sz w:val="24"/>
          <w:szCs w:val="24"/>
        </w:rPr>
        <w:t>投标</w:t>
      </w:r>
      <w:r>
        <w:rPr>
          <w:rFonts w:hint="eastAsia" w:ascii="宋体" w:hAnsi="宋体" w:eastAsia="宋体" w:cs="宋体"/>
          <w:spacing w:val="21"/>
          <w:sz w:val="24"/>
          <w:szCs w:val="24"/>
        </w:rPr>
        <w:t>保</w:t>
      </w:r>
      <w:r>
        <w:rPr>
          <w:rFonts w:hint="eastAsia" w:ascii="宋体" w:hAnsi="宋体" w:eastAsia="宋体" w:cs="宋体"/>
          <w:spacing w:val="19"/>
          <w:sz w:val="24"/>
          <w:szCs w:val="24"/>
        </w:rPr>
        <w:t>证金</w:t>
      </w:r>
      <w:r>
        <w:rPr>
          <w:rFonts w:hint="eastAsia" w:ascii="宋体" w:hAnsi="宋体" w:eastAsia="宋体" w:cs="宋体"/>
          <w:spacing w:val="21"/>
          <w:sz w:val="24"/>
          <w:szCs w:val="24"/>
        </w:rPr>
        <w:t>保</w:t>
      </w:r>
      <w:r>
        <w:rPr>
          <w:rFonts w:hint="eastAsia" w:ascii="宋体" w:hAnsi="宋体" w:eastAsia="宋体" w:cs="宋体"/>
          <w:spacing w:val="19"/>
          <w:sz w:val="24"/>
          <w:szCs w:val="24"/>
        </w:rPr>
        <w:t>证保</w:t>
      </w:r>
      <w:r>
        <w:rPr>
          <w:rFonts w:hint="eastAsia" w:ascii="宋体" w:hAnsi="宋体" w:eastAsia="宋体" w:cs="宋体"/>
          <w:spacing w:val="21"/>
          <w:sz w:val="24"/>
          <w:szCs w:val="24"/>
        </w:rPr>
        <w:t>险</w:t>
      </w:r>
      <w:r>
        <w:rPr>
          <w:rFonts w:hint="eastAsia" w:ascii="宋体" w:hAnsi="宋体" w:eastAsia="宋体" w:cs="宋体"/>
          <w:spacing w:val="19"/>
          <w:sz w:val="24"/>
          <w:szCs w:val="24"/>
        </w:rPr>
        <w:t>保函的</w:t>
      </w:r>
      <w:r>
        <w:rPr>
          <w:rFonts w:hint="eastAsia" w:ascii="宋体" w:hAnsi="宋体" w:eastAsia="宋体" w:cs="宋体"/>
          <w:spacing w:val="-10"/>
          <w:sz w:val="24"/>
          <w:szCs w:val="24"/>
        </w:rPr>
        <w:t>，</w:t>
      </w:r>
      <w:r>
        <w:rPr>
          <w:rFonts w:hint="eastAsia" w:ascii="宋体" w:hAnsi="宋体" w:eastAsia="宋体" w:cs="宋体"/>
          <w:spacing w:val="19"/>
          <w:sz w:val="24"/>
          <w:szCs w:val="24"/>
        </w:rPr>
        <w:t>均</w:t>
      </w:r>
      <w:r>
        <w:rPr>
          <w:rFonts w:hint="eastAsia" w:ascii="宋体" w:hAnsi="宋体" w:eastAsia="宋体" w:cs="宋体"/>
          <w:spacing w:val="21"/>
          <w:sz w:val="24"/>
          <w:szCs w:val="24"/>
        </w:rPr>
        <w:t>可</w:t>
      </w:r>
      <w:r>
        <w:rPr>
          <w:rFonts w:hint="eastAsia" w:ascii="宋体" w:hAnsi="宋体" w:eastAsia="宋体" w:cs="宋体"/>
          <w:spacing w:val="19"/>
          <w:sz w:val="24"/>
          <w:szCs w:val="24"/>
        </w:rPr>
        <w:t>直接</w:t>
      </w:r>
      <w:r>
        <w:rPr>
          <w:rFonts w:hint="eastAsia" w:ascii="宋体" w:hAnsi="宋体" w:eastAsia="宋体" w:cs="宋体"/>
          <w:sz w:val="24"/>
          <w:szCs w:val="24"/>
        </w:rPr>
        <w:t>参</w:t>
      </w:r>
      <w:r>
        <w:rPr>
          <w:rFonts w:hint="eastAsia" w:ascii="宋体" w:hAnsi="宋体" w:eastAsia="宋体" w:cs="宋体"/>
          <w:spacing w:val="19"/>
          <w:sz w:val="24"/>
          <w:szCs w:val="24"/>
        </w:rPr>
        <w:t>与</w:t>
      </w:r>
      <w:r>
        <w:rPr>
          <w:rFonts w:hint="eastAsia" w:ascii="宋体" w:hAnsi="宋体" w:eastAsia="宋体" w:cs="宋体"/>
          <w:spacing w:val="21"/>
          <w:sz w:val="24"/>
          <w:szCs w:val="24"/>
        </w:rPr>
        <w:t>本</w:t>
      </w:r>
      <w:r>
        <w:rPr>
          <w:rFonts w:hint="eastAsia" w:ascii="宋体" w:hAnsi="宋体" w:eastAsia="宋体" w:cs="宋体"/>
          <w:spacing w:val="19"/>
          <w:sz w:val="24"/>
          <w:szCs w:val="24"/>
        </w:rPr>
        <w:t>项目</w:t>
      </w:r>
      <w:r>
        <w:rPr>
          <w:rFonts w:hint="eastAsia" w:ascii="宋体" w:hAnsi="宋体" w:eastAsia="宋体" w:cs="宋体"/>
          <w:spacing w:val="21"/>
          <w:sz w:val="24"/>
          <w:szCs w:val="24"/>
        </w:rPr>
        <w:t>的</w:t>
      </w:r>
      <w:r>
        <w:rPr>
          <w:rFonts w:hint="eastAsia" w:ascii="宋体" w:hAnsi="宋体" w:eastAsia="宋体" w:cs="宋体"/>
          <w:spacing w:val="19"/>
          <w:sz w:val="24"/>
          <w:szCs w:val="24"/>
        </w:rPr>
        <w:t>投标</w:t>
      </w:r>
      <w:r>
        <w:rPr>
          <w:rFonts w:hint="eastAsia" w:ascii="宋体" w:hAnsi="宋体" w:eastAsia="宋体" w:cs="宋体"/>
          <w:sz w:val="24"/>
          <w:szCs w:val="24"/>
        </w:rPr>
        <w:t>。</w:t>
      </w:r>
    </w:p>
    <w:p>
      <w:pPr>
        <w:pStyle w:val="4"/>
        <w:kinsoku w:val="0"/>
        <w:overflowPunct w:val="0"/>
        <w:spacing w:before="24" w:beforeLines="0" w:afterLines="0"/>
        <w:ind w:left="636"/>
        <w:rPr>
          <w:rFonts w:hint="eastAsia" w:ascii="宋体" w:hAnsi="宋体" w:eastAsia="宋体" w:cs="宋体"/>
          <w:spacing w:val="9"/>
          <w:sz w:val="24"/>
          <w:szCs w:val="24"/>
        </w:rPr>
      </w:pPr>
      <w:r>
        <w:rPr>
          <w:rFonts w:hint="eastAsia" w:ascii="宋体" w:hAnsi="宋体" w:eastAsia="宋体" w:cs="宋体"/>
          <w:spacing w:val="16"/>
          <w:sz w:val="24"/>
          <w:szCs w:val="24"/>
        </w:rPr>
        <w:t>2.投标人缴交资料费人民币</w:t>
      </w:r>
      <w:r>
        <w:rPr>
          <w:rFonts w:hint="eastAsia" w:ascii="宋体" w:hAnsi="宋体" w:eastAsia="宋体" w:cs="宋体"/>
          <w:spacing w:val="4"/>
          <w:sz w:val="24"/>
          <w:szCs w:val="24"/>
        </w:rPr>
        <w:t>100</w:t>
      </w:r>
      <w:r>
        <w:rPr>
          <w:rFonts w:hint="eastAsia" w:ascii="宋体" w:hAnsi="宋体" w:eastAsia="宋体" w:cs="宋体"/>
          <w:spacing w:val="-81"/>
          <w:sz w:val="24"/>
          <w:szCs w:val="24"/>
        </w:rPr>
        <w:t xml:space="preserve"> </w:t>
      </w:r>
      <w:r>
        <w:rPr>
          <w:rFonts w:hint="eastAsia" w:ascii="宋体" w:hAnsi="宋体" w:eastAsia="宋体" w:cs="宋体"/>
          <w:spacing w:val="9"/>
          <w:sz w:val="24"/>
          <w:szCs w:val="24"/>
        </w:rPr>
        <w:t>元。</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五、发布公告日期、递交投标文件时间与开标时间</w:t>
      </w:r>
      <w:bookmarkEnd w:id="5"/>
      <w:bookmarkEnd w:id="6"/>
      <w:r>
        <w:rPr>
          <w:rFonts w:hint="eastAsia" w:ascii="宋体" w:hAnsi="宋体" w:eastAsia="宋体" w:cs="宋体"/>
          <w:b/>
          <w:kern w:val="0"/>
          <w:sz w:val="24"/>
          <w:szCs w:val="24"/>
        </w:rPr>
        <w:t>：</w:t>
      </w:r>
    </w:p>
    <w:p>
      <w:pPr>
        <w:spacing w:line="420" w:lineRule="exact"/>
        <w:ind w:firstLine="520" w:firstLineChars="200"/>
        <w:jc w:val="left"/>
        <w:rPr>
          <w:rFonts w:hint="eastAsia" w:ascii="宋体" w:hAnsi="宋体" w:eastAsia="宋体" w:cs="宋体"/>
          <w:bCs/>
          <w:spacing w:val="10"/>
          <w:sz w:val="24"/>
          <w:szCs w:val="24"/>
        </w:rPr>
      </w:pPr>
      <w:r>
        <w:rPr>
          <w:rFonts w:hint="eastAsia" w:ascii="宋体" w:hAnsi="宋体" w:eastAsia="宋体" w:cs="宋体"/>
          <w:bCs/>
          <w:spacing w:val="10"/>
          <w:sz w:val="24"/>
          <w:szCs w:val="24"/>
        </w:rPr>
        <w:t>1. 公告发布日期（含本日）2022年</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月</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日至2022年</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月</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日；</w:t>
      </w:r>
    </w:p>
    <w:p>
      <w:pPr>
        <w:spacing w:line="420" w:lineRule="exact"/>
        <w:ind w:firstLine="520" w:firstLineChars="200"/>
        <w:jc w:val="left"/>
        <w:rPr>
          <w:rFonts w:hint="eastAsia" w:ascii="宋体" w:hAnsi="宋体" w:eastAsia="宋体" w:cs="宋体"/>
          <w:bCs/>
          <w:spacing w:val="10"/>
          <w:sz w:val="24"/>
          <w:szCs w:val="24"/>
        </w:rPr>
      </w:pPr>
      <w:r>
        <w:rPr>
          <w:rFonts w:hint="eastAsia" w:ascii="宋体" w:hAnsi="宋体" w:eastAsia="宋体" w:cs="宋体"/>
          <w:bCs/>
          <w:spacing w:val="10"/>
          <w:sz w:val="24"/>
          <w:szCs w:val="24"/>
        </w:rPr>
        <w:t>2.递交投标文件起始时间：2022年</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月</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日</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时</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 xml:space="preserve">分； </w:t>
      </w:r>
    </w:p>
    <w:p>
      <w:pPr>
        <w:spacing w:line="420" w:lineRule="exact"/>
        <w:ind w:firstLine="2280" w:firstLineChars="950"/>
        <w:jc w:val="left"/>
        <w:rPr>
          <w:rFonts w:hint="eastAsia" w:ascii="宋体" w:hAnsi="宋体" w:eastAsia="宋体" w:cs="宋体"/>
          <w:bCs/>
          <w:spacing w:val="10"/>
          <w:sz w:val="24"/>
          <w:szCs w:val="24"/>
        </w:rPr>
      </w:pPr>
      <w:r>
        <w:rPr>
          <w:rFonts w:hint="eastAsia" w:ascii="宋体" w:hAnsi="宋体" w:eastAsia="宋体" w:cs="宋体"/>
          <w:sz w:val="24"/>
          <w:szCs w:val="24"/>
        </w:rPr>
        <w:t>截止时间：2022</w:t>
      </w:r>
      <w:r>
        <w:rPr>
          <w:rFonts w:hint="eastAsia" w:ascii="宋体" w:hAnsi="宋体" w:eastAsia="宋体" w:cs="宋体"/>
          <w:bCs/>
          <w:spacing w:val="10"/>
          <w:sz w:val="24"/>
          <w:szCs w:val="24"/>
        </w:rPr>
        <w:t>年</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月</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日</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时</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分；</w:t>
      </w:r>
    </w:p>
    <w:p>
      <w:pPr>
        <w:spacing w:line="420" w:lineRule="exact"/>
        <w:ind w:firstLine="520" w:firstLineChars="200"/>
        <w:rPr>
          <w:rFonts w:hint="eastAsia" w:ascii="宋体" w:hAnsi="宋体" w:eastAsia="宋体" w:cs="宋体"/>
          <w:bCs/>
          <w:spacing w:val="10"/>
          <w:sz w:val="24"/>
          <w:szCs w:val="24"/>
        </w:rPr>
      </w:pPr>
      <w:r>
        <w:rPr>
          <w:rFonts w:hint="eastAsia" w:ascii="宋体" w:hAnsi="宋体" w:eastAsia="宋体" w:cs="宋体"/>
          <w:bCs/>
          <w:spacing w:val="10"/>
          <w:sz w:val="24"/>
          <w:szCs w:val="24"/>
        </w:rPr>
        <w:t>3.开标时间：2022年</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月</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日</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时</w:t>
      </w:r>
      <w:r>
        <w:rPr>
          <w:rFonts w:hint="eastAsia" w:ascii="宋体" w:hAnsi="宋体" w:eastAsia="宋体" w:cs="宋体"/>
          <w:bCs/>
          <w:spacing w:val="10"/>
          <w:sz w:val="24"/>
          <w:szCs w:val="24"/>
          <w:u w:val="single"/>
        </w:rPr>
        <w:t xml:space="preserve">   </w:t>
      </w:r>
      <w:r>
        <w:rPr>
          <w:rFonts w:hint="eastAsia" w:ascii="宋体" w:hAnsi="宋体" w:eastAsia="宋体" w:cs="宋体"/>
          <w:bCs/>
          <w:spacing w:val="10"/>
          <w:sz w:val="24"/>
          <w:szCs w:val="24"/>
        </w:rPr>
        <w:t>分；</w:t>
      </w:r>
    </w:p>
    <w:p>
      <w:pPr>
        <w:spacing w:line="42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地点：广州公共资源交易中心二楼</w:t>
      </w:r>
      <w:r>
        <w:rPr>
          <w:rFonts w:hint="eastAsia" w:ascii="宋体" w:hAnsi="宋体" w:eastAsia="宋体" w:cs="宋体"/>
          <w:sz w:val="24"/>
          <w:szCs w:val="24"/>
          <w:u w:val="single"/>
        </w:rPr>
        <w:t xml:space="preserve">    </w:t>
      </w:r>
      <w:r>
        <w:rPr>
          <w:rFonts w:hint="eastAsia" w:ascii="宋体" w:hAnsi="宋体" w:eastAsia="宋体" w:cs="宋体"/>
          <w:sz w:val="24"/>
          <w:szCs w:val="24"/>
        </w:rPr>
        <w:t>开标室。</w:t>
      </w:r>
    </w:p>
    <w:p>
      <w:pPr>
        <w:pStyle w:val="4"/>
        <w:kinsoku w:val="0"/>
        <w:overflowPunct w:val="0"/>
        <w:spacing w:before="106" w:beforeLines="0" w:afterLines="0" w:line="321" w:lineRule="auto"/>
        <w:ind w:left="118" w:right="137" w:firstLine="556" w:firstLineChars="200"/>
        <w:rPr>
          <w:rFonts w:hint="eastAsia" w:ascii="宋体" w:hAnsi="宋体" w:eastAsia="宋体" w:cs="宋体"/>
          <w:spacing w:val="19"/>
          <w:sz w:val="24"/>
          <w:szCs w:val="24"/>
        </w:rPr>
      </w:pPr>
      <w:r>
        <w:rPr>
          <w:rFonts w:hint="eastAsia" w:ascii="宋体" w:hAnsi="宋体" w:eastAsia="宋体" w:cs="宋体"/>
          <w:spacing w:val="19"/>
          <w:sz w:val="24"/>
          <w:szCs w:val="24"/>
        </w:rPr>
        <w:t>本项目采用投标登记手续在网上办理。投标人（含联合体成员）应在招标公告发布后至递交投标文件截止时间前，登录广州公共资源交易中心交易平台网站办理网上投标登记手续；未办理投标登记手续的，提交的投标文件将被拒绝接收。</w:t>
      </w:r>
    </w:p>
    <w:p>
      <w:pPr>
        <w:pStyle w:val="4"/>
        <w:kinsoku w:val="0"/>
        <w:overflowPunct w:val="0"/>
        <w:spacing w:before="106" w:beforeLines="0" w:afterLines="0" w:line="321" w:lineRule="auto"/>
        <w:ind w:left="118" w:right="235" w:firstLine="518"/>
        <w:jc w:val="both"/>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14"/>
          <w:sz w:val="24"/>
          <w:szCs w:val="24"/>
        </w:rPr>
        <w:t>.</w:t>
      </w:r>
      <w:r>
        <w:rPr>
          <w:rFonts w:hint="eastAsia" w:ascii="宋体" w:hAnsi="宋体" w:eastAsia="宋体" w:cs="宋体"/>
          <w:spacing w:val="19"/>
          <w:sz w:val="24"/>
          <w:szCs w:val="24"/>
        </w:rPr>
        <w:t>投</w:t>
      </w:r>
      <w:r>
        <w:rPr>
          <w:rFonts w:hint="eastAsia" w:ascii="宋体" w:hAnsi="宋体" w:eastAsia="宋体" w:cs="宋体"/>
          <w:spacing w:val="21"/>
          <w:sz w:val="24"/>
          <w:szCs w:val="24"/>
        </w:rPr>
        <w:t>标</w:t>
      </w:r>
      <w:r>
        <w:rPr>
          <w:rFonts w:hint="eastAsia" w:ascii="宋体" w:hAnsi="宋体" w:eastAsia="宋体" w:cs="宋体"/>
          <w:spacing w:val="19"/>
          <w:sz w:val="24"/>
          <w:szCs w:val="24"/>
        </w:rPr>
        <w:t>人应</w:t>
      </w:r>
      <w:r>
        <w:rPr>
          <w:rFonts w:hint="eastAsia" w:ascii="宋体" w:hAnsi="宋体" w:eastAsia="宋体" w:cs="宋体"/>
          <w:spacing w:val="21"/>
          <w:sz w:val="24"/>
          <w:szCs w:val="24"/>
        </w:rPr>
        <w:t>在</w:t>
      </w:r>
      <w:r>
        <w:rPr>
          <w:rFonts w:hint="eastAsia" w:ascii="宋体" w:hAnsi="宋体" w:eastAsia="宋体" w:cs="宋体"/>
          <w:spacing w:val="19"/>
          <w:sz w:val="24"/>
          <w:szCs w:val="24"/>
        </w:rPr>
        <w:t>递交</w:t>
      </w:r>
      <w:r>
        <w:rPr>
          <w:rFonts w:hint="eastAsia" w:ascii="宋体" w:hAnsi="宋体" w:eastAsia="宋体" w:cs="宋体"/>
          <w:spacing w:val="21"/>
          <w:sz w:val="24"/>
          <w:szCs w:val="24"/>
        </w:rPr>
        <w:t>投</w:t>
      </w:r>
      <w:r>
        <w:rPr>
          <w:rFonts w:hint="eastAsia" w:ascii="宋体" w:hAnsi="宋体" w:eastAsia="宋体" w:cs="宋体"/>
          <w:spacing w:val="19"/>
          <w:sz w:val="24"/>
          <w:szCs w:val="24"/>
        </w:rPr>
        <w:t>标文</w:t>
      </w:r>
      <w:r>
        <w:rPr>
          <w:rFonts w:hint="eastAsia" w:ascii="宋体" w:hAnsi="宋体" w:eastAsia="宋体" w:cs="宋体"/>
          <w:spacing w:val="21"/>
          <w:sz w:val="24"/>
          <w:szCs w:val="24"/>
        </w:rPr>
        <w:t>件</w:t>
      </w:r>
      <w:r>
        <w:rPr>
          <w:rFonts w:hint="eastAsia" w:ascii="宋体" w:hAnsi="宋体" w:eastAsia="宋体" w:cs="宋体"/>
          <w:spacing w:val="19"/>
          <w:sz w:val="24"/>
          <w:szCs w:val="24"/>
        </w:rPr>
        <w:t>截止</w:t>
      </w:r>
      <w:r>
        <w:rPr>
          <w:rFonts w:hint="eastAsia" w:ascii="宋体" w:hAnsi="宋体" w:eastAsia="宋体" w:cs="宋体"/>
          <w:spacing w:val="21"/>
          <w:sz w:val="24"/>
          <w:szCs w:val="24"/>
        </w:rPr>
        <w:t>时</w:t>
      </w:r>
      <w:r>
        <w:rPr>
          <w:rFonts w:hint="eastAsia" w:ascii="宋体" w:hAnsi="宋体" w:eastAsia="宋体" w:cs="宋体"/>
          <w:spacing w:val="19"/>
          <w:sz w:val="24"/>
          <w:szCs w:val="24"/>
        </w:rPr>
        <w:t>间前</w:t>
      </w:r>
      <w:r>
        <w:rPr>
          <w:rFonts w:hint="eastAsia" w:ascii="宋体" w:hAnsi="宋体" w:eastAsia="宋体" w:cs="宋体"/>
          <w:spacing w:val="4"/>
          <w:sz w:val="24"/>
          <w:szCs w:val="24"/>
        </w:rPr>
        <w:t>，</w:t>
      </w:r>
      <w:r>
        <w:rPr>
          <w:rFonts w:hint="eastAsia" w:ascii="宋体" w:hAnsi="宋体" w:eastAsia="宋体" w:cs="宋体"/>
          <w:spacing w:val="19"/>
          <w:sz w:val="24"/>
          <w:szCs w:val="24"/>
        </w:rPr>
        <w:t>凭</w:t>
      </w:r>
      <w:r>
        <w:rPr>
          <w:rFonts w:hint="eastAsia" w:ascii="宋体" w:hAnsi="宋体" w:eastAsia="宋体" w:cs="宋体"/>
          <w:spacing w:val="21"/>
          <w:sz w:val="24"/>
          <w:szCs w:val="24"/>
        </w:rPr>
        <w:t>法</w:t>
      </w:r>
      <w:r>
        <w:rPr>
          <w:rFonts w:hint="eastAsia" w:ascii="宋体" w:hAnsi="宋体" w:eastAsia="宋体" w:cs="宋体"/>
          <w:spacing w:val="19"/>
          <w:sz w:val="24"/>
          <w:szCs w:val="24"/>
        </w:rPr>
        <w:t>定代</w:t>
      </w:r>
      <w:r>
        <w:rPr>
          <w:rFonts w:hint="eastAsia" w:ascii="宋体" w:hAnsi="宋体" w:eastAsia="宋体" w:cs="宋体"/>
          <w:spacing w:val="21"/>
          <w:sz w:val="24"/>
          <w:szCs w:val="24"/>
        </w:rPr>
        <w:t>表</w:t>
      </w:r>
      <w:r>
        <w:rPr>
          <w:rFonts w:hint="eastAsia" w:ascii="宋体" w:hAnsi="宋体" w:eastAsia="宋体" w:cs="宋体"/>
          <w:spacing w:val="19"/>
          <w:sz w:val="24"/>
          <w:szCs w:val="24"/>
        </w:rPr>
        <w:t>人证</w:t>
      </w:r>
      <w:r>
        <w:rPr>
          <w:rFonts w:hint="eastAsia" w:ascii="宋体" w:hAnsi="宋体" w:eastAsia="宋体" w:cs="宋体"/>
          <w:spacing w:val="21"/>
          <w:sz w:val="24"/>
          <w:szCs w:val="24"/>
        </w:rPr>
        <w:t>明</w:t>
      </w:r>
      <w:r>
        <w:rPr>
          <w:rFonts w:hint="eastAsia" w:ascii="宋体" w:hAnsi="宋体" w:eastAsia="宋体" w:cs="宋体"/>
          <w:spacing w:val="19"/>
          <w:sz w:val="24"/>
          <w:szCs w:val="24"/>
        </w:rPr>
        <w:t>书原</w:t>
      </w:r>
      <w:r>
        <w:rPr>
          <w:rFonts w:hint="eastAsia" w:ascii="宋体" w:hAnsi="宋体" w:eastAsia="宋体" w:cs="宋体"/>
          <w:spacing w:val="21"/>
          <w:sz w:val="24"/>
          <w:szCs w:val="24"/>
        </w:rPr>
        <w:t>件</w:t>
      </w:r>
      <w:r>
        <w:rPr>
          <w:rFonts w:hint="eastAsia" w:ascii="宋体" w:hAnsi="宋体" w:eastAsia="宋体" w:cs="宋体"/>
          <w:spacing w:val="4"/>
          <w:sz w:val="24"/>
          <w:szCs w:val="24"/>
        </w:rPr>
        <w:t>、</w:t>
      </w:r>
      <w:r>
        <w:rPr>
          <w:rFonts w:hint="eastAsia" w:ascii="宋体" w:hAnsi="宋体" w:eastAsia="宋体" w:cs="宋体"/>
          <w:spacing w:val="19"/>
          <w:sz w:val="24"/>
          <w:szCs w:val="24"/>
        </w:rPr>
        <w:t>法</w:t>
      </w:r>
      <w:r>
        <w:rPr>
          <w:rFonts w:hint="eastAsia" w:ascii="宋体" w:hAnsi="宋体" w:eastAsia="宋体" w:cs="宋体"/>
          <w:spacing w:val="21"/>
          <w:sz w:val="24"/>
          <w:szCs w:val="24"/>
        </w:rPr>
        <w:t>定</w:t>
      </w:r>
      <w:r>
        <w:rPr>
          <w:rFonts w:hint="eastAsia" w:ascii="宋体" w:hAnsi="宋体" w:eastAsia="宋体" w:cs="宋体"/>
          <w:sz w:val="24"/>
          <w:szCs w:val="24"/>
        </w:rPr>
        <w:t>代</w:t>
      </w:r>
      <w:r>
        <w:rPr>
          <w:rFonts w:hint="eastAsia" w:ascii="宋体" w:hAnsi="宋体" w:eastAsia="宋体" w:cs="宋体"/>
          <w:spacing w:val="19"/>
          <w:sz w:val="24"/>
          <w:szCs w:val="24"/>
        </w:rPr>
        <w:t>表</w:t>
      </w:r>
      <w:r>
        <w:rPr>
          <w:rFonts w:hint="eastAsia" w:ascii="宋体" w:hAnsi="宋体" w:eastAsia="宋体" w:cs="宋体"/>
          <w:spacing w:val="21"/>
          <w:sz w:val="24"/>
          <w:szCs w:val="24"/>
        </w:rPr>
        <w:t>人</w:t>
      </w:r>
      <w:r>
        <w:rPr>
          <w:rFonts w:hint="eastAsia" w:ascii="宋体" w:hAnsi="宋体" w:eastAsia="宋体" w:cs="宋体"/>
          <w:spacing w:val="19"/>
          <w:sz w:val="24"/>
          <w:szCs w:val="24"/>
        </w:rPr>
        <w:t>授权</w:t>
      </w:r>
      <w:r>
        <w:rPr>
          <w:rFonts w:hint="eastAsia" w:ascii="宋体" w:hAnsi="宋体" w:eastAsia="宋体" w:cs="宋体"/>
          <w:spacing w:val="21"/>
          <w:sz w:val="24"/>
          <w:szCs w:val="24"/>
        </w:rPr>
        <w:t>委</w:t>
      </w:r>
      <w:r>
        <w:rPr>
          <w:rFonts w:hint="eastAsia" w:ascii="宋体" w:hAnsi="宋体" w:eastAsia="宋体" w:cs="宋体"/>
          <w:spacing w:val="19"/>
          <w:sz w:val="24"/>
          <w:szCs w:val="24"/>
        </w:rPr>
        <w:t>托证</w:t>
      </w:r>
      <w:r>
        <w:rPr>
          <w:rFonts w:hint="eastAsia" w:ascii="宋体" w:hAnsi="宋体" w:eastAsia="宋体" w:cs="宋体"/>
          <w:spacing w:val="21"/>
          <w:sz w:val="24"/>
          <w:szCs w:val="24"/>
        </w:rPr>
        <w:t>明</w:t>
      </w:r>
      <w:r>
        <w:rPr>
          <w:rFonts w:hint="eastAsia" w:ascii="宋体" w:hAnsi="宋体" w:eastAsia="宋体" w:cs="宋体"/>
          <w:spacing w:val="19"/>
          <w:sz w:val="24"/>
          <w:szCs w:val="24"/>
        </w:rPr>
        <w:t>书原</w:t>
      </w:r>
      <w:r>
        <w:rPr>
          <w:rFonts w:hint="eastAsia" w:ascii="宋体" w:hAnsi="宋体" w:eastAsia="宋体" w:cs="宋体"/>
          <w:spacing w:val="9"/>
          <w:sz w:val="24"/>
          <w:szCs w:val="24"/>
        </w:rPr>
        <w:t>件</w:t>
      </w:r>
      <w:r>
        <w:rPr>
          <w:rFonts w:hint="eastAsia" w:ascii="宋体" w:hAnsi="宋体" w:eastAsia="宋体" w:cs="宋体"/>
          <w:sz w:val="24"/>
          <w:szCs w:val="24"/>
        </w:rPr>
        <w:t>（</w:t>
      </w:r>
      <w:r>
        <w:rPr>
          <w:rFonts w:hint="eastAsia" w:ascii="宋体" w:hAnsi="宋体" w:eastAsia="宋体" w:cs="宋体"/>
          <w:spacing w:val="-99"/>
          <w:sz w:val="24"/>
          <w:szCs w:val="24"/>
        </w:rPr>
        <w:t xml:space="preserve"> </w:t>
      </w:r>
      <w:r>
        <w:rPr>
          <w:rFonts w:hint="eastAsia" w:ascii="宋体" w:hAnsi="宋体" w:eastAsia="宋体" w:cs="宋体"/>
          <w:spacing w:val="19"/>
          <w:sz w:val="24"/>
          <w:szCs w:val="24"/>
        </w:rPr>
        <w:t>非</w:t>
      </w:r>
      <w:r>
        <w:rPr>
          <w:rFonts w:hint="eastAsia" w:ascii="宋体" w:hAnsi="宋体" w:eastAsia="宋体" w:cs="宋体"/>
          <w:spacing w:val="21"/>
          <w:sz w:val="24"/>
          <w:szCs w:val="24"/>
        </w:rPr>
        <w:t>法</w:t>
      </w:r>
      <w:r>
        <w:rPr>
          <w:rFonts w:hint="eastAsia" w:ascii="宋体" w:hAnsi="宋体" w:eastAsia="宋体" w:cs="宋体"/>
          <w:spacing w:val="19"/>
          <w:sz w:val="24"/>
          <w:szCs w:val="24"/>
        </w:rPr>
        <w:t>定代</w:t>
      </w:r>
      <w:r>
        <w:rPr>
          <w:rFonts w:hint="eastAsia" w:ascii="宋体" w:hAnsi="宋体" w:eastAsia="宋体" w:cs="宋体"/>
          <w:spacing w:val="21"/>
          <w:sz w:val="24"/>
          <w:szCs w:val="24"/>
        </w:rPr>
        <w:t>表</w:t>
      </w:r>
      <w:r>
        <w:rPr>
          <w:rFonts w:hint="eastAsia" w:ascii="宋体" w:hAnsi="宋体" w:eastAsia="宋体" w:cs="宋体"/>
          <w:spacing w:val="19"/>
          <w:sz w:val="24"/>
          <w:szCs w:val="24"/>
        </w:rPr>
        <w:t>人递</w:t>
      </w:r>
      <w:r>
        <w:rPr>
          <w:rFonts w:hint="eastAsia" w:ascii="宋体" w:hAnsi="宋体" w:eastAsia="宋体" w:cs="宋体"/>
          <w:spacing w:val="21"/>
          <w:sz w:val="24"/>
          <w:szCs w:val="24"/>
        </w:rPr>
        <w:t>交</w:t>
      </w:r>
      <w:r>
        <w:rPr>
          <w:rFonts w:hint="eastAsia" w:ascii="宋体" w:hAnsi="宋体" w:eastAsia="宋体" w:cs="宋体"/>
          <w:spacing w:val="19"/>
          <w:sz w:val="24"/>
          <w:szCs w:val="24"/>
        </w:rPr>
        <w:t>时提供</w:t>
      </w:r>
      <w:r>
        <w:rPr>
          <w:rFonts w:hint="eastAsia" w:ascii="宋体" w:hAnsi="宋体" w:eastAsia="宋体" w:cs="宋体"/>
          <w:spacing w:val="9"/>
          <w:sz w:val="24"/>
          <w:szCs w:val="24"/>
        </w:rPr>
        <w:t>）</w:t>
      </w:r>
      <w:r>
        <w:rPr>
          <w:rFonts w:hint="eastAsia" w:ascii="宋体" w:hAnsi="宋体" w:eastAsia="宋体" w:cs="宋体"/>
          <w:spacing w:val="12"/>
          <w:sz w:val="24"/>
          <w:szCs w:val="24"/>
        </w:rPr>
        <w:t>、</w:t>
      </w:r>
      <w:r>
        <w:rPr>
          <w:rFonts w:hint="eastAsia" w:ascii="宋体" w:hAnsi="宋体" w:eastAsia="宋体" w:cs="宋体"/>
          <w:spacing w:val="19"/>
          <w:sz w:val="24"/>
          <w:szCs w:val="24"/>
        </w:rPr>
        <w:t>法</w:t>
      </w:r>
      <w:r>
        <w:rPr>
          <w:rFonts w:hint="eastAsia" w:ascii="宋体" w:hAnsi="宋体" w:eastAsia="宋体" w:cs="宋体"/>
          <w:spacing w:val="21"/>
          <w:sz w:val="24"/>
          <w:szCs w:val="24"/>
        </w:rPr>
        <w:t>定</w:t>
      </w:r>
      <w:r>
        <w:rPr>
          <w:rFonts w:hint="eastAsia" w:ascii="宋体" w:hAnsi="宋体" w:eastAsia="宋体" w:cs="宋体"/>
          <w:spacing w:val="19"/>
          <w:sz w:val="24"/>
          <w:szCs w:val="24"/>
        </w:rPr>
        <w:t>代表</w:t>
      </w:r>
      <w:r>
        <w:rPr>
          <w:rFonts w:hint="eastAsia" w:ascii="宋体" w:hAnsi="宋体" w:eastAsia="宋体" w:cs="宋体"/>
          <w:spacing w:val="21"/>
          <w:sz w:val="24"/>
          <w:szCs w:val="24"/>
        </w:rPr>
        <w:t>人</w:t>
      </w:r>
      <w:r>
        <w:rPr>
          <w:rFonts w:hint="eastAsia" w:ascii="宋体" w:hAnsi="宋体" w:eastAsia="宋体" w:cs="宋体"/>
          <w:spacing w:val="19"/>
          <w:sz w:val="24"/>
          <w:szCs w:val="24"/>
        </w:rPr>
        <w:t>或委</w:t>
      </w:r>
      <w:r>
        <w:rPr>
          <w:rFonts w:hint="eastAsia" w:ascii="宋体" w:hAnsi="宋体" w:eastAsia="宋体" w:cs="宋体"/>
          <w:spacing w:val="21"/>
          <w:sz w:val="24"/>
          <w:szCs w:val="24"/>
        </w:rPr>
        <w:t>托</w:t>
      </w:r>
      <w:r>
        <w:rPr>
          <w:rFonts w:hint="eastAsia" w:ascii="宋体" w:hAnsi="宋体" w:eastAsia="宋体" w:cs="宋体"/>
          <w:spacing w:val="19"/>
          <w:sz w:val="24"/>
          <w:szCs w:val="24"/>
        </w:rPr>
        <w:t>代</w:t>
      </w:r>
      <w:r>
        <w:rPr>
          <w:rFonts w:hint="eastAsia" w:ascii="宋体" w:hAnsi="宋体" w:eastAsia="宋体" w:cs="宋体"/>
          <w:sz w:val="24"/>
          <w:szCs w:val="24"/>
        </w:rPr>
        <w:t>理</w:t>
      </w:r>
      <w:r>
        <w:rPr>
          <w:rFonts w:hint="eastAsia" w:ascii="宋体" w:hAnsi="宋体" w:eastAsia="宋体" w:cs="宋体"/>
          <w:spacing w:val="9"/>
          <w:sz w:val="24"/>
          <w:szCs w:val="24"/>
        </w:rPr>
        <w:t>人</w:t>
      </w:r>
      <w:r>
        <w:rPr>
          <w:rFonts w:hint="eastAsia" w:ascii="宋体" w:hAnsi="宋体" w:eastAsia="宋体" w:cs="宋体"/>
          <w:spacing w:val="19"/>
          <w:sz w:val="24"/>
          <w:szCs w:val="24"/>
        </w:rPr>
        <w:t>（须</w:t>
      </w:r>
      <w:r>
        <w:rPr>
          <w:rFonts w:hint="eastAsia" w:ascii="宋体" w:hAnsi="宋体" w:eastAsia="宋体" w:cs="宋体"/>
          <w:spacing w:val="21"/>
          <w:sz w:val="24"/>
          <w:szCs w:val="24"/>
        </w:rPr>
        <w:t>为</w:t>
      </w:r>
      <w:r>
        <w:rPr>
          <w:rFonts w:hint="eastAsia" w:ascii="宋体" w:hAnsi="宋体" w:eastAsia="宋体" w:cs="宋体"/>
          <w:spacing w:val="19"/>
          <w:sz w:val="24"/>
          <w:szCs w:val="24"/>
        </w:rPr>
        <w:t>拟</w:t>
      </w:r>
      <w:r>
        <w:rPr>
          <w:rFonts w:hint="eastAsia" w:ascii="宋体" w:hAnsi="宋体" w:eastAsia="宋体" w:cs="宋体"/>
          <w:spacing w:val="21"/>
          <w:sz w:val="24"/>
          <w:szCs w:val="24"/>
        </w:rPr>
        <w:t>委</w:t>
      </w:r>
      <w:r>
        <w:rPr>
          <w:rFonts w:hint="eastAsia" w:ascii="宋体" w:hAnsi="宋体" w:eastAsia="宋体" w:cs="宋体"/>
          <w:spacing w:val="19"/>
          <w:sz w:val="24"/>
          <w:szCs w:val="24"/>
        </w:rPr>
        <w:t>派本</w:t>
      </w:r>
      <w:r>
        <w:rPr>
          <w:rFonts w:hint="eastAsia" w:ascii="宋体" w:hAnsi="宋体" w:eastAsia="宋体" w:cs="宋体"/>
          <w:spacing w:val="21"/>
          <w:sz w:val="24"/>
          <w:szCs w:val="24"/>
        </w:rPr>
        <w:t>项</w:t>
      </w:r>
      <w:r>
        <w:rPr>
          <w:rFonts w:hint="eastAsia" w:ascii="宋体" w:hAnsi="宋体" w:eastAsia="宋体" w:cs="宋体"/>
          <w:spacing w:val="19"/>
          <w:sz w:val="24"/>
          <w:szCs w:val="24"/>
        </w:rPr>
        <w:t>目的</w:t>
      </w:r>
      <w:r>
        <w:rPr>
          <w:rFonts w:hint="eastAsia" w:ascii="宋体" w:hAnsi="宋体" w:eastAsia="宋体" w:cs="宋体"/>
          <w:spacing w:val="21"/>
          <w:sz w:val="24"/>
          <w:szCs w:val="24"/>
        </w:rPr>
        <w:t>项</w:t>
      </w:r>
      <w:r>
        <w:rPr>
          <w:rFonts w:hint="eastAsia" w:ascii="宋体" w:hAnsi="宋体" w:eastAsia="宋体" w:cs="宋体"/>
          <w:spacing w:val="19"/>
          <w:sz w:val="24"/>
          <w:szCs w:val="24"/>
        </w:rPr>
        <w:t>目经</w:t>
      </w:r>
      <w:r>
        <w:rPr>
          <w:rFonts w:hint="eastAsia" w:ascii="宋体" w:hAnsi="宋体" w:eastAsia="宋体" w:cs="宋体"/>
          <w:spacing w:val="21"/>
          <w:sz w:val="24"/>
          <w:szCs w:val="24"/>
        </w:rPr>
        <w:t>理</w:t>
      </w:r>
      <w:r>
        <w:rPr>
          <w:rFonts w:hint="eastAsia" w:ascii="宋体" w:hAnsi="宋体" w:eastAsia="宋体" w:cs="宋体"/>
          <w:spacing w:val="9"/>
          <w:sz w:val="24"/>
          <w:szCs w:val="24"/>
        </w:rPr>
        <w:t>）</w:t>
      </w:r>
      <w:r>
        <w:rPr>
          <w:rFonts w:hint="eastAsia" w:ascii="宋体" w:hAnsi="宋体" w:eastAsia="宋体" w:cs="宋体"/>
          <w:spacing w:val="19"/>
          <w:sz w:val="24"/>
          <w:szCs w:val="24"/>
        </w:rPr>
        <w:t>身</w:t>
      </w:r>
      <w:r>
        <w:rPr>
          <w:rFonts w:hint="eastAsia" w:ascii="宋体" w:hAnsi="宋体" w:eastAsia="宋体" w:cs="宋体"/>
          <w:spacing w:val="21"/>
          <w:sz w:val="24"/>
          <w:szCs w:val="24"/>
        </w:rPr>
        <w:t>份</w:t>
      </w:r>
      <w:r>
        <w:rPr>
          <w:rFonts w:hint="eastAsia" w:ascii="宋体" w:hAnsi="宋体" w:eastAsia="宋体" w:cs="宋体"/>
          <w:spacing w:val="19"/>
          <w:sz w:val="24"/>
          <w:szCs w:val="24"/>
        </w:rPr>
        <w:t>证原件</w:t>
      </w:r>
      <w:r>
        <w:rPr>
          <w:rFonts w:hint="eastAsia" w:ascii="宋体" w:hAnsi="宋体" w:eastAsia="宋体" w:cs="宋体"/>
          <w:spacing w:val="12"/>
          <w:sz w:val="24"/>
          <w:szCs w:val="24"/>
        </w:rPr>
        <w:t>、</w:t>
      </w:r>
      <w:r>
        <w:rPr>
          <w:rFonts w:hint="eastAsia" w:ascii="宋体" w:hAnsi="宋体" w:eastAsia="宋体" w:cs="宋体"/>
          <w:spacing w:val="19"/>
          <w:sz w:val="24"/>
          <w:szCs w:val="24"/>
        </w:rPr>
        <w:t>投</w:t>
      </w:r>
      <w:r>
        <w:rPr>
          <w:rFonts w:hint="eastAsia" w:ascii="宋体" w:hAnsi="宋体" w:eastAsia="宋体" w:cs="宋体"/>
          <w:spacing w:val="21"/>
          <w:sz w:val="24"/>
          <w:szCs w:val="24"/>
        </w:rPr>
        <w:t>标</w:t>
      </w:r>
      <w:r>
        <w:rPr>
          <w:rFonts w:hint="eastAsia" w:ascii="宋体" w:hAnsi="宋体" w:eastAsia="宋体" w:cs="宋体"/>
          <w:spacing w:val="19"/>
          <w:sz w:val="24"/>
          <w:szCs w:val="24"/>
        </w:rPr>
        <w:t>保证</w:t>
      </w:r>
      <w:r>
        <w:rPr>
          <w:rFonts w:hint="eastAsia" w:ascii="宋体" w:hAnsi="宋体" w:eastAsia="宋体" w:cs="宋体"/>
          <w:spacing w:val="21"/>
          <w:sz w:val="24"/>
          <w:szCs w:val="24"/>
        </w:rPr>
        <w:t>金</w:t>
      </w:r>
      <w:r>
        <w:rPr>
          <w:rFonts w:hint="eastAsia" w:ascii="宋体" w:hAnsi="宋体" w:eastAsia="宋体" w:cs="宋体"/>
          <w:spacing w:val="19"/>
          <w:sz w:val="24"/>
          <w:szCs w:val="24"/>
        </w:rPr>
        <w:t>银行</w:t>
      </w:r>
      <w:r>
        <w:rPr>
          <w:rFonts w:hint="eastAsia" w:ascii="宋体" w:hAnsi="宋体" w:eastAsia="宋体" w:cs="宋体"/>
          <w:spacing w:val="21"/>
          <w:sz w:val="24"/>
          <w:szCs w:val="24"/>
        </w:rPr>
        <w:t>保</w:t>
      </w:r>
      <w:r>
        <w:rPr>
          <w:rFonts w:hint="eastAsia" w:ascii="宋体" w:hAnsi="宋体" w:eastAsia="宋体" w:cs="宋体"/>
          <w:spacing w:val="19"/>
          <w:sz w:val="24"/>
          <w:szCs w:val="24"/>
        </w:rPr>
        <w:t>函原</w:t>
      </w:r>
      <w:r>
        <w:rPr>
          <w:rFonts w:hint="eastAsia" w:ascii="宋体" w:hAnsi="宋体" w:eastAsia="宋体" w:cs="宋体"/>
          <w:spacing w:val="21"/>
          <w:sz w:val="24"/>
          <w:szCs w:val="24"/>
        </w:rPr>
        <w:t>件</w:t>
      </w:r>
      <w:r>
        <w:rPr>
          <w:rFonts w:hint="eastAsia" w:ascii="宋体" w:hAnsi="宋体" w:eastAsia="宋体" w:cs="宋体"/>
          <w:spacing w:val="19"/>
          <w:sz w:val="24"/>
          <w:szCs w:val="24"/>
        </w:rPr>
        <w:t>或</w:t>
      </w:r>
      <w:r>
        <w:rPr>
          <w:rFonts w:hint="eastAsia" w:ascii="宋体" w:hAnsi="宋体" w:eastAsia="宋体" w:cs="宋体"/>
          <w:sz w:val="24"/>
          <w:szCs w:val="24"/>
        </w:rPr>
        <w:t>投</w:t>
      </w:r>
      <w:r>
        <w:rPr>
          <w:rFonts w:hint="eastAsia" w:ascii="宋体" w:hAnsi="宋体" w:eastAsia="宋体" w:cs="宋体"/>
          <w:spacing w:val="26"/>
          <w:sz w:val="24"/>
          <w:szCs w:val="24"/>
        </w:rPr>
        <w:t>标保</w:t>
      </w:r>
      <w:r>
        <w:rPr>
          <w:rFonts w:hint="eastAsia" w:ascii="宋体" w:hAnsi="宋体" w:eastAsia="宋体" w:cs="宋体"/>
          <w:spacing w:val="28"/>
          <w:sz w:val="24"/>
          <w:szCs w:val="24"/>
        </w:rPr>
        <w:t>证</w:t>
      </w:r>
      <w:r>
        <w:rPr>
          <w:rFonts w:hint="eastAsia" w:ascii="宋体" w:hAnsi="宋体" w:eastAsia="宋体" w:cs="宋体"/>
          <w:spacing w:val="26"/>
          <w:sz w:val="24"/>
          <w:szCs w:val="24"/>
        </w:rPr>
        <w:t>金保证</w:t>
      </w:r>
      <w:r>
        <w:rPr>
          <w:rFonts w:hint="eastAsia" w:ascii="宋体" w:hAnsi="宋体" w:eastAsia="宋体" w:cs="宋体"/>
          <w:spacing w:val="28"/>
          <w:sz w:val="24"/>
          <w:szCs w:val="24"/>
        </w:rPr>
        <w:t>保</w:t>
      </w:r>
      <w:r>
        <w:rPr>
          <w:rFonts w:hint="eastAsia" w:ascii="宋体" w:hAnsi="宋体" w:eastAsia="宋体" w:cs="宋体"/>
          <w:spacing w:val="26"/>
          <w:sz w:val="24"/>
          <w:szCs w:val="24"/>
        </w:rPr>
        <w:t>险保函</w:t>
      </w:r>
      <w:r>
        <w:rPr>
          <w:rFonts w:hint="eastAsia" w:ascii="宋体" w:hAnsi="宋体" w:eastAsia="宋体" w:cs="宋体"/>
          <w:spacing w:val="28"/>
          <w:sz w:val="24"/>
          <w:szCs w:val="24"/>
        </w:rPr>
        <w:t>原</w:t>
      </w:r>
      <w:r>
        <w:rPr>
          <w:rFonts w:hint="eastAsia" w:ascii="宋体" w:hAnsi="宋体" w:eastAsia="宋体" w:cs="宋体"/>
          <w:spacing w:val="26"/>
          <w:sz w:val="24"/>
          <w:szCs w:val="24"/>
        </w:rPr>
        <w:t>件</w:t>
      </w:r>
      <w:r>
        <w:rPr>
          <w:rFonts w:hint="eastAsia" w:ascii="宋体" w:hAnsi="宋体" w:eastAsia="宋体" w:cs="宋体"/>
          <w:sz w:val="24"/>
          <w:szCs w:val="24"/>
        </w:rPr>
        <w:t>（</w:t>
      </w:r>
      <w:r>
        <w:rPr>
          <w:rFonts w:hint="eastAsia" w:ascii="宋体" w:hAnsi="宋体" w:eastAsia="宋体" w:cs="宋体"/>
          <w:spacing w:val="-94"/>
          <w:sz w:val="24"/>
          <w:szCs w:val="24"/>
        </w:rPr>
        <w:t xml:space="preserve"> </w:t>
      </w:r>
      <w:r>
        <w:rPr>
          <w:rFonts w:hint="eastAsia" w:ascii="宋体" w:hAnsi="宋体" w:eastAsia="宋体" w:cs="宋体"/>
          <w:spacing w:val="26"/>
          <w:sz w:val="24"/>
          <w:szCs w:val="24"/>
        </w:rPr>
        <w:t>投</w:t>
      </w:r>
      <w:r>
        <w:rPr>
          <w:rFonts w:hint="eastAsia" w:ascii="宋体" w:hAnsi="宋体" w:eastAsia="宋体" w:cs="宋体"/>
          <w:spacing w:val="28"/>
          <w:sz w:val="24"/>
          <w:szCs w:val="24"/>
        </w:rPr>
        <w:t>标</w:t>
      </w:r>
      <w:r>
        <w:rPr>
          <w:rFonts w:hint="eastAsia" w:ascii="宋体" w:hAnsi="宋体" w:eastAsia="宋体" w:cs="宋体"/>
          <w:spacing w:val="26"/>
          <w:sz w:val="24"/>
          <w:szCs w:val="24"/>
        </w:rPr>
        <w:t>保证金</w:t>
      </w:r>
      <w:r>
        <w:rPr>
          <w:rFonts w:hint="eastAsia" w:ascii="宋体" w:hAnsi="宋体" w:eastAsia="宋体" w:cs="宋体"/>
          <w:spacing w:val="28"/>
          <w:sz w:val="24"/>
          <w:szCs w:val="24"/>
        </w:rPr>
        <w:t>如</w:t>
      </w:r>
      <w:r>
        <w:rPr>
          <w:rFonts w:hint="eastAsia" w:ascii="宋体" w:hAnsi="宋体" w:eastAsia="宋体" w:cs="宋体"/>
          <w:spacing w:val="26"/>
          <w:sz w:val="24"/>
          <w:szCs w:val="24"/>
        </w:rPr>
        <w:t>采用银行</w:t>
      </w:r>
      <w:r>
        <w:rPr>
          <w:rFonts w:hint="eastAsia" w:ascii="宋体" w:hAnsi="宋体" w:eastAsia="宋体" w:cs="宋体"/>
          <w:spacing w:val="28"/>
          <w:sz w:val="24"/>
          <w:szCs w:val="24"/>
        </w:rPr>
        <w:t>转</w:t>
      </w:r>
      <w:r>
        <w:rPr>
          <w:rFonts w:hint="eastAsia" w:ascii="宋体" w:hAnsi="宋体" w:eastAsia="宋体" w:cs="宋体"/>
          <w:spacing w:val="26"/>
          <w:sz w:val="24"/>
          <w:szCs w:val="24"/>
        </w:rPr>
        <w:t>账形式</w:t>
      </w:r>
      <w:r>
        <w:rPr>
          <w:rFonts w:hint="eastAsia" w:ascii="宋体" w:hAnsi="宋体" w:eastAsia="宋体" w:cs="宋体"/>
          <w:spacing w:val="28"/>
          <w:sz w:val="24"/>
          <w:szCs w:val="24"/>
        </w:rPr>
        <w:t>可</w:t>
      </w:r>
      <w:r>
        <w:rPr>
          <w:rFonts w:hint="eastAsia" w:ascii="宋体" w:hAnsi="宋体" w:eastAsia="宋体" w:cs="宋体"/>
          <w:spacing w:val="26"/>
          <w:sz w:val="24"/>
          <w:szCs w:val="24"/>
        </w:rPr>
        <w:t>不提供</w:t>
      </w:r>
      <w:r>
        <w:rPr>
          <w:rFonts w:hint="eastAsia" w:ascii="宋体" w:hAnsi="宋体" w:eastAsia="宋体" w:cs="宋体"/>
          <w:spacing w:val="28"/>
          <w:sz w:val="24"/>
          <w:szCs w:val="24"/>
        </w:rPr>
        <w:t>保</w:t>
      </w:r>
      <w:r>
        <w:rPr>
          <w:rFonts w:hint="eastAsia" w:ascii="宋体" w:hAnsi="宋体" w:eastAsia="宋体" w:cs="宋体"/>
          <w:spacing w:val="26"/>
          <w:sz w:val="24"/>
          <w:szCs w:val="24"/>
        </w:rPr>
        <w:t>函</w:t>
      </w:r>
      <w:r>
        <w:rPr>
          <w:rFonts w:hint="eastAsia" w:ascii="宋体" w:hAnsi="宋体" w:eastAsia="宋体" w:cs="宋体"/>
          <w:sz w:val="24"/>
          <w:szCs w:val="24"/>
        </w:rPr>
        <w:t>原</w:t>
      </w:r>
      <w:r>
        <w:rPr>
          <w:rFonts w:hint="eastAsia" w:ascii="宋体" w:hAnsi="宋体" w:eastAsia="宋体" w:cs="宋体"/>
          <w:spacing w:val="19"/>
          <w:sz w:val="24"/>
          <w:szCs w:val="24"/>
        </w:rPr>
        <w:t>件</w:t>
      </w:r>
      <w:r>
        <w:rPr>
          <w:rFonts w:hint="eastAsia" w:ascii="宋体" w:hAnsi="宋体" w:eastAsia="宋体" w:cs="宋体"/>
          <w:spacing w:val="4"/>
          <w:sz w:val="24"/>
          <w:szCs w:val="24"/>
        </w:rPr>
        <w:t>）</w:t>
      </w:r>
      <w:r>
        <w:rPr>
          <w:rFonts w:hint="eastAsia" w:ascii="宋体" w:hAnsi="宋体" w:eastAsia="宋体" w:cs="宋体"/>
          <w:spacing w:val="19"/>
          <w:sz w:val="24"/>
          <w:szCs w:val="24"/>
        </w:rPr>
        <w:t>到</w:t>
      </w:r>
      <w:r>
        <w:rPr>
          <w:rFonts w:hint="eastAsia" w:ascii="宋体" w:hAnsi="宋体" w:eastAsia="宋体" w:cs="宋体"/>
          <w:spacing w:val="21"/>
          <w:sz w:val="24"/>
          <w:szCs w:val="24"/>
        </w:rPr>
        <w:t>达</w:t>
      </w:r>
      <w:r>
        <w:rPr>
          <w:rFonts w:hint="eastAsia" w:ascii="宋体" w:hAnsi="宋体" w:eastAsia="宋体" w:cs="宋体"/>
          <w:spacing w:val="19"/>
          <w:sz w:val="24"/>
          <w:szCs w:val="24"/>
        </w:rPr>
        <w:t>递交</w:t>
      </w:r>
      <w:r>
        <w:rPr>
          <w:rFonts w:hint="eastAsia" w:ascii="宋体" w:hAnsi="宋体" w:eastAsia="宋体" w:cs="宋体"/>
          <w:spacing w:val="21"/>
          <w:sz w:val="24"/>
          <w:szCs w:val="24"/>
        </w:rPr>
        <w:t>投</w:t>
      </w:r>
      <w:r>
        <w:rPr>
          <w:rFonts w:hint="eastAsia" w:ascii="宋体" w:hAnsi="宋体" w:eastAsia="宋体" w:cs="宋体"/>
          <w:spacing w:val="19"/>
          <w:sz w:val="24"/>
          <w:szCs w:val="24"/>
        </w:rPr>
        <w:t>标文</w:t>
      </w:r>
      <w:r>
        <w:rPr>
          <w:rFonts w:hint="eastAsia" w:ascii="宋体" w:hAnsi="宋体" w:eastAsia="宋体" w:cs="宋体"/>
          <w:spacing w:val="21"/>
          <w:sz w:val="24"/>
          <w:szCs w:val="24"/>
        </w:rPr>
        <w:t>件</w:t>
      </w:r>
      <w:r>
        <w:rPr>
          <w:rFonts w:hint="eastAsia" w:ascii="宋体" w:hAnsi="宋体" w:eastAsia="宋体" w:cs="宋体"/>
          <w:spacing w:val="19"/>
          <w:sz w:val="24"/>
          <w:szCs w:val="24"/>
        </w:rPr>
        <w:t>地点</w:t>
      </w:r>
      <w:r>
        <w:rPr>
          <w:rFonts w:hint="eastAsia" w:ascii="宋体" w:hAnsi="宋体" w:eastAsia="宋体" w:cs="宋体"/>
          <w:spacing w:val="21"/>
          <w:sz w:val="24"/>
          <w:szCs w:val="24"/>
        </w:rPr>
        <w:t>递</w:t>
      </w:r>
      <w:r>
        <w:rPr>
          <w:rFonts w:hint="eastAsia" w:ascii="宋体" w:hAnsi="宋体" w:eastAsia="宋体" w:cs="宋体"/>
          <w:spacing w:val="19"/>
          <w:sz w:val="24"/>
          <w:szCs w:val="24"/>
        </w:rPr>
        <w:t>交投</w:t>
      </w:r>
      <w:r>
        <w:rPr>
          <w:rFonts w:hint="eastAsia" w:ascii="宋体" w:hAnsi="宋体" w:eastAsia="宋体" w:cs="宋体"/>
          <w:spacing w:val="21"/>
          <w:sz w:val="24"/>
          <w:szCs w:val="24"/>
        </w:rPr>
        <w:t>标</w:t>
      </w:r>
      <w:r>
        <w:rPr>
          <w:rFonts w:hint="eastAsia" w:ascii="宋体" w:hAnsi="宋体" w:eastAsia="宋体" w:cs="宋体"/>
          <w:spacing w:val="19"/>
          <w:sz w:val="24"/>
          <w:szCs w:val="24"/>
        </w:rPr>
        <w:t>文件</w:t>
      </w:r>
      <w:r>
        <w:rPr>
          <w:rFonts w:hint="eastAsia" w:ascii="宋体" w:hAnsi="宋体" w:eastAsia="宋体" w:cs="宋体"/>
          <w:spacing w:val="21"/>
          <w:sz w:val="24"/>
          <w:szCs w:val="24"/>
        </w:rPr>
        <w:t>及</w:t>
      </w:r>
      <w:r>
        <w:rPr>
          <w:rFonts w:hint="eastAsia" w:ascii="宋体" w:hAnsi="宋体" w:eastAsia="宋体" w:cs="宋体"/>
          <w:spacing w:val="19"/>
          <w:sz w:val="24"/>
          <w:szCs w:val="24"/>
        </w:rPr>
        <w:t>需提</w:t>
      </w:r>
      <w:r>
        <w:rPr>
          <w:rFonts w:hint="eastAsia" w:ascii="宋体" w:hAnsi="宋体" w:eastAsia="宋体" w:cs="宋体"/>
          <w:spacing w:val="21"/>
          <w:sz w:val="24"/>
          <w:szCs w:val="24"/>
        </w:rPr>
        <w:t>交</w:t>
      </w:r>
      <w:r>
        <w:rPr>
          <w:rFonts w:hint="eastAsia" w:ascii="宋体" w:hAnsi="宋体" w:eastAsia="宋体" w:cs="宋体"/>
          <w:spacing w:val="19"/>
          <w:sz w:val="24"/>
          <w:szCs w:val="24"/>
        </w:rPr>
        <w:t>核查</w:t>
      </w:r>
      <w:r>
        <w:rPr>
          <w:rFonts w:hint="eastAsia" w:ascii="宋体" w:hAnsi="宋体" w:eastAsia="宋体" w:cs="宋体"/>
          <w:spacing w:val="21"/>
          <w:sz w:val="24"/>
          <w:szCs w:val="24"/>
        </w:rPr>
        <w:t>的</w:t>
      </w:r>
      <w:r>
        <w:rPr>
          <w:rFonts w:hint="eastAsia" w:ascii="宋体" w:hAnsi="宋体" w:eastAsia="宋体" w:cs="宋体"/>
          <w:spacing w:val="19"/>
          <w:sz w:val="24"/>
          <w:szCs w:val="24"/>
        </w:rPr>
        <w:t>原</w:t>
      </w:r>
      <w:r>
        <w:rPr>
          <w:rFonts w:hint="eastAsia" w:ascii="宋体" w:hAnsi="宋体" w:eastAsia="宋体" w:cs="宋体"/>
          <w:spacing w:val="21"/>
          <w:sz w:val="24"/>
          <w:szCs w:val="24"/>
        </w:rPr>
        <w:t>件</w:t>
      </w:r>
      <w:r>
        <w:rPr>
          <w:rFonts w:hint="eastAsia" w:ascii="宋体" w:hAnsi="宋体" w:eastAsia="宋体" w:cs="宋体"/>
          <w:spacing w:val="4"/>
          <w:sz w:val="24"/>
          <w:szCs w:val="24"/>
        </w:rPr>
        <w:t>。</w:t>
      </w:r>
      <w:r>
        <w:rPr>
          <w:rFonts w:hint="eastAsia" w:ascii="宋体" w:hAnsi="宋体" w:eastAsia="宋体" w:cs="宋体"/>
          <w:spacing w:val="19"/>
          <w:sz w:val="24"/>
          <w:szCs w:val="24"/>
        </w:rPr>
        <w:t>没</w:t>
      </w:r>
      <w:r>
        <w:rPr>
          <w:rFonts w:hint="eastAsia" w:ascii="宋体" w:hAnsi="宋体" w:eastAsia="宋体" w:cs="宋体"/>
          <w:spacing w:val="21"/>
          <w:sz w:val="24"/>
          <w:szCs w:val="24"/>
        </w:rPr>
        <w:t>有</w:t>
      </w:r>
      <w:r>
        <w:rPr>
          <w:rFonts w:hint="eastAsia" w:ascii="宋体" w:hAnsi="宋体" w:eastAsia="宋体" w:cs="宋体"/>
          <w:spacing w:val="19"/>
          <w:sz w:val="24"/>
          <w:szCs w:val="24"/>
        </w:rPr>
        <w:t>按上</w:t>
      </w:r>
      <w:r>
        <w:rPr>
          <w:rFonts w:hint="eastAsia" w:ascii="宋体" w:hAnsi="宋体" w:eastAsia="宋体" w:cs="宋体"/>
          <w:spacing w:val="21"/>
          <w:sz w:val="24"/>
          <w:szCs w:val="24"/>
        </w:rPr>
        <w:t>述</w:t>
      </w:r>
      <w:r>
        <w:rPr>
          <w:rFonts w:hint="eastAsia" w:ascii="宋体" w:hAnsi="宋体" w:eastAsia="宋体" w:cs="宋体"/>
          <w:spacing w:val="19"/>
          <w:sz w:val="24"/>
          <w:szCs w:val="24"/>
        </w:rPr>
        <w:t>要</w:t>
      </w:r>
      <w:r>
        <w:rPr>
          <w:rFonts w:hint="eastAsia" w:ascii="宋体" w:hAnsi="宋体" w:eastAsia="宋体" w:cs="宋体"/>
          <w:sz w:val="24"/>
          <w:szCs w:val="24"/>
        </w:rPr>
        <w:t>求</w:t>
      </w:r>
      <w:r>
        <w:rPr>
          <w:rFonts w:hint="eastAsia" w:ascii="宋体" w:hAnsi="宋体" w:eastAsia="宋体" w:cs="宋体"/>
          <w:spacing w:val="19"/>
          <w:sz w:val="24"/>
          <w:szCs w:val="24"/>
        </w:rPr>
        <w:t>提</w:t>
      </w:r>
      <w:r>
        <w:rPr>
          <w:rFonts w:hint="eastAsia" w:ascii="宋体" w:hAnsi="宋体" w:eastAsia="宋体" w:cs="宋体"/>
          <w:spacing w:val="21"/>
          <w:sz w:val="24"/>
          <w:szCs w:val="24"/>
        </w:rPr>
        <w:t>交</w:t>
      </w:r>
      <w:r>
        <w:rPr>
          <w:rFonts w:hint="eastAsia" w:ascii="宋体" w:hAnsi="宋体" w:eastAsia="宋体" w:cs="宋体"/>
          <w:spacing w:val="19"/>
          <w:sz w:val="24"/>
          <w:szCs w:val="24"/>
        </w:rPr>
        <w:t>资料</w:t>
      </w:r>
      <w:r>
        <w:rPr>
          <w:rFonts w:hint="eastAsia" w:ascii="宋体" w:hAnsi="宋体" w:eastAsia="宋体" w:cs="宋体"/>
          <w:spacing w:val="21"/>
          <w:sz w:val="24"/>
          <w:szCs w:val="24"/>
        </w:rPr>
        <w:t>的</w:t>
      </w:r>
      <w:r>
        <w:rPr>
          <w:rFonts w:hint="eastAsia" w:ascii="宋体" w:hAnsi="宋体" w:eastAsia="宋体" w:cs="宋体"/>
          <w:spacing w:val="19"/>
          <w:sz w:val="24"/>
          <w:szCs w:val="24"/>
        </w:rPr>
        <w:t>，投</w:t>
      </w:r>
      <w:r>
        <w:rPr>
          <w:rFonts w:hint="eastAsia" w:ascii="宋体" w:hAnsi="宋体" w:eastAsia="宋体" w:cs="宋体"/>
          <w:spacing w:val="21"/>
          <w:sz w:val="24"/>
          <w:szCs w:val="24"/>
        </w:rPr>
        <w:t>标</w:t>
      </w:r>
      <w:r>
        <w:rPr>
          <w:rFonts w:hint="eastAsia" w:ascii="宋体" w:hAnsi="宋体" w:eastAsia="宋体" w:cs="宋体"/>
          <w:spacing w:val="19"/>
          <w:sz w:val="24"/>
          <w:szCs w:val="24"/>
        </w:rPr>
        <w:t>文件</w:t>
      </w:r>
      <w:r>
        <w:rPr>
          <w:rFonts w:hint="eastAsia" w:ascii="宋体" w:hAnsi="宋体" w:eastAsia="宋体" w:cs="宋体"/>
          <w:spacing w:val="21"/>
          <w:sz w:val="24"/>
          <w:szCs w:val="24"/>
        </w:rPr>
        <w:t>将</w:t>
      </w:r>
      <w:r>
        <w:rPr>
          <w:rFonts w:hint="eastAsia" w:ascii="宋体" w:hAnsi="宋体" w:eastAsia="宋体" w:cs="宋体"/>
          <w:spacing w:val="19"/>
          <w:sz w:val="24"/>
          <w:szCs w:val="24"/>
        </w:rPr>
        <w:t>被拒</w:t>
      </w:r>
      <w:r>
        <w:rPr>
          <w:rFonts w:hint="eastAsia" w:ascii="宋体" w:hAnsi="宋体" w:eastAsia="宋体" w:cs="宋体"/>
          <w:spacing w:val="21"/>
          <w:sz w:val="24"/>
          <w:szCs w:val="24"/>
        </w:rPr>
        <w:t>绝</w:t>
      </w:r>
      <w:r>
        <w:rPr>
          <w:rFonts w:hint="eastAsia" w:ascii="宋体" w:hAnsi="宋体" w:eastAsia="宋体" w:cs="宋体"/>
          <w:spacing w:val="19"/>
          <w:sz w:val="24"/>
          <w:szCs w:val="24"/>
        </w:rPr>
        <w:t>接收。如</w:t>
      </w:r>
      <w:r>
        <w:rPr>
          <w:rFonts w:hint="eastAsia" w:ascii="宋体" w:hAnsi="宋体" w:eastAsia="宋体" w:cs="宋体"/>
          <w:spacing w:val="21"/>
          <w:sz w:val="24"/>
          <w:szCs w:val="24"/>
        </w:rPr>
        <w:t>联</w:t>
      </w:r>
      <w:r>
        <w:rPr>
          <w:rFonts w:hint="eastAsia" w:ascii="宋体" w:hAnsi="宋体" w:eastAsia="宋体" w:cs="宋体"/>
          <w:spacing w:val="19"/>
          <w:sz w:val="24"/>
          <w:szCs w:val="24"/>
        </w:rPr>
        <w:t>合体</w:t>
      </w:r>
      <w:r>
        <w:rPr>
          <w:rFonts w:hint="eastAsia" w:ascii="宋体" w:hAnsi="宋体" w:eastAsia="宋体" w:cs="宋体"/>
          <w:spacing w:val="21"/>
          <w:sz w:val="24"/>
          <w:szCs w:val="24"/>
        </w:rPr>
        <w:t>投</w:t>
      </w:r>
      <w:r>
        <w:rPr>
          <w:rFonts w:hint="eastAsia" w:ascii="宋体" w:hAnsi="宋体" w:eastAsia="宋体" w:cs="宋体"/>
          <w:spacing w:val="19"/>
          <w:sz w:val="24"/>
          <w:szCs w:val="24"/>
        </w:rPr>
        <w:t>标，</w:t>
      </w:r>
      <w:r>
        <w:rPr>
          <w:rFonts w:hint="eastAsia" w:ascii="宋体" w:hAnsi="宋体" w:eastAsia="宋体" w:cs="宋体"/>
          <w:spacing w:val="21"/>
          <w:sz w:val="24"/>
          <w:szCs w:val="24"/>
        </w:rPr>
        <w:t>由</w:t>
      </w:r>
      <w:r>
        <w:rPr>
          <w:rFonts w:hint="eastAsia" w:ascii="宋体" w:hAnsi="宋体" w:eastAsia="宋体" w:cs="宋体"/>
          <w:spacing w:val="19"/>
          <w:sz w:val="24"/>
          <w:szCs w:val="24"/>
        </w:rPr>
        <w:t>牵头</w:t>
      </w:r>
      <w:r>
        <w:rPr>
          <w:rFonts w:hint="eastAsia" w:ascii="宋体" w:hAnsi="宋体" w:eastAsia="宋体" w:cs="宋体"/>
          <w:spacing w:val="21"/>
          <w:sz w:val="24"/>
          <w:szCs w:val="24"/>
        </w:rPr>
        <w:t>人</w:t>
      </w:r>
      <w:r>
        <w:rPr>
          <w:rFonts w:hint="eastAsia" w:ascii="宋体" w:hAnsi="宋体" w:eastAsia="宋体" w:cs="宋体"/>
          <w:spacing w:val="19"/>
          <w:sz w:val="24"/>
          <w:szCs w:val="24"/>
        </w:rPr>
        <w:t>办理</w:t>
      </w:r>
      <w:r>
        <w:rPr>
          <w:rFonts w:hint="eastAsia" w:ascii="宋体" w:hAnsi="宋体" w:eastAsia="宋体" w:cs="宋体"/>
          <w:sz w:val="24"/>
          <w:szCs w:val="24"/>
        </w:rPr>
        <w:t>。</w:t>
      </w:r>
    </w:p>
    <w:p>
      <w:pPr>
        <w:pStyle w:val="4"/>
        <w:kinsoku w:val="0"/>
        <w:overflowPunct w:val="0"/>
        <w:spacing w:before="24" w:beforeLines="0" w:afterLines="0" w:line="321" w:lineRule="auto"/>
        <w:ind w:left="118" w:right="237" w:firstLine="518"/>
        <w:jc w:val="both"/>
        <w:rPr>
          <w:rFonts w:hint="eastAsia" w:ascii="宋体" w:hAnsi="宋体" w:eastAsia="宋体" w:cs="宋体"/>
          <w:sz w:val="24"/>
          <w:szCs w:val="24"/>
        </w:rPr>
      </w:pPr>
      <w:r>
        <w:rPr>
          <w:rFonts w:hint="eastAsia" w:ascii="宋体" w:hAnsi="宋体" w:eastAsia="宋体" w:cs="宋体"/>
          <w:spacing w:val="12"/>
          <w:sz w:val="24"/>
          <w:szCs w:val="24"/>
        </w:rPr>
        <w:t>5</w:t>
      </w:r>
      <w:r>
        <w:rPr>
          <w:rFonts w:hint="eastAsia" w:ascii="宋体" w:hAnsi="宋体" w:eastAsia="宋体" w:cs="宋体"/>
          <w:spacing w:val="9"/>
          <w:sz w:val="24"/>
          <w:szCs w:val="24"/>
        </w:rPr>
        <w:t>.</w:t>
      </w:r>
      <w:r>
        <w:rPr>
          <w:rFonts w:hint="eastAsia" w:ascii="宋体" w:hAnsi="宋体" w:eastAsia="宋体" w:cs="宋体"/>
          <w:spacing w:val="19"/>
          <w:sz w:val="24"/>
          <w:szCs w:val="24"/>
        </w:rPr>
        <w:t>递</w:t>
      </w:r>
      <w:r>
        <w:rPr>
          <w:rFonts w:hint="eastAsia" w:ascii="宋体" w:hAnsi="宋体" w:eastAsia="宋体" w:cs="宋体"/>
          <w:spacing w:val="21"/>
          <w:sz w:val="24"/>
          <w:szCs w:val="24"/>
        </w:rPr>
        <w:t>交</w:t>
      </w:r>
      <w:r>
        <w:rPr>
          <w:rFonts w:hint="eastAsia" w:ascii="宋体" w:hAnsi="宋体" w:eastAsia="宋体" w:cs="宋体"/>
          <w:spacing w:val="19"/>
          <w:sz w:val="24"/>
          <w:szCs w:val="24"/>
        </w:rPr>
        <w:t>投标</w:t>
      </w:r>
      <w:r>
        <w:rPr>
          <w:rFonts w:hint="eastAsia" w:ascii="宋体" w:hAnsi="宋体" w:eastAsia="宋体" w:cs="宋体"/>
          <w:spacing w:val="21"/>
          <w:sz w:val="24"/>
          <w:szCs w:val="24"/>
        </w:rPr>
        <w:t>文</w:t>
      </w:r>
      <w:r>
        <w:rPr>
          <w:rFonts w:hint="eastAsia" w:ascii="宋体" w:hAnsi="宋体" w:eastAsia="宋体" w:cs="宋体"/>
          <w:spacing w:val="19"/>
          <w:sz w:val="24"/>
          <w:szCs w:val="24"/>
        </w:rPr>
        <w:t>件截</w:t>
      </w:r>
      <w:r>
        <w:rPr>
          <w:rFonts w:hint="eastAsia" w:ascii="宋体" w:hAnsi="宋体" w:eastAsia="宋体" w:cs="宋体"/>
          <w:spacing w:val="21"/>
          <w:sz w:val="24"/>
          <w:szCs w:val="24"/>
        </w:rPr>
        <w:t>止</w:t>
      </w:r>
      <w:r>
        <w:rPr>
          <w:rFonts w:hint="eastAsia" w:ascii="宋体" w:hAnsi="宋体" w:eastAsia="宋体" w:cs="宋体"/>
          <w:spacing w:val="19"/>
          <w:sz w:val="24"/>
          <w:szCs w:val="24"/>
        </w:rPr>
        <w:t>时间</w:t>
      </w:r>
      <w:r>
        <w:rPr>
          <w:rFonts w:hint="eastAsia" w:ascii="宋体" w:hAnsi="宋体" w:eastAsia="宋体" w:cs="宋体"/>
          <w:spacing w:val="21"/>
          <w:sz w:val="24"/>
          <w:szCs w:val="24"/>
        </w:rPr>
        <w:t>与</w:t>
      </w:r>
      <w:r>
        <w:rPr>
          <w:rFonts w:hint="eastAsia" w:ascii="宋体" w:hAnsi="宋体" w:eastAsia="宋体" w:cs="宋体"/>
          <w:spacing w:val="19"/>
          <w:sz w:val="24"/>
          <w:szCs w:val="24"/>
        </w:rPr>
        <w:t>开标</w:t>
      </w:r>
      <w:r>
        <w:rPr>
          <w:rFonts w:hint="eastAsia" w:ascii="宋体" w:hAnsi="宋体" w:eastAsia="宋体" w:cs="宋体"/>
          <w:spacing w:val="21"/>
          <w:sz w:val="24"/>
          <w:szCs w:val="24"/>
        </w:rPr>
        <w:t>时</w:t>
      </w:r>
      <w:r>
        <w:rPr>
          <w:rFonts w:hint="eastAsia" w:ascii="宋体" w:hAnsi="宋体" w:eastAsia="宋体" w:cs="宋体"/>
          <w:spacing w:val="19"/>
          <w:sz w:val="24"/>
          <w:szCs w:val="24"/>
        </w:rPr>
        <w:t>间是</w:t>
      </w:r>
      <w:r>
        <w:rPr>
          <w:rFonts w:hint="eastAsia" w:ascii="宋体" w:hAnsi="宋体" w:eastAsia="宋体" w:cs="宋体"/>
          <w:spacing w:val="21"/>
          <w:sz w:val="24"/>
          <w:szCs w:val="24"/>
        </w:rPr>
        <w:t>否</w:t>
      </w:r>
      <w:r>
        <w:rPr>
          <w:rFonts w:hint="eastAsia" w:ascii="宋体" w:hAnsi="宋体" w:eastAsia="宋体" w:cs="宋体"/>
          <w:spacing w:val="19"/>
          <w:sz w:val="24"/>
          <w:szCs w:val="24"/>
        </w:rPr>
        <w:t>有变化</w:t>
      </w:r>
      <w:r>
        <w:rPr>
          <w:rFonts w:hint="eastAsia" w:ascii="宋体" w:hAnsi="宋体" w:eastAsia="宋体" w:cs="宋体"/>
          <w:spacing w:val="-10"/>
          <w:sz w:val="24"/>
          <w:szCs w:val="24"/>
        </w:rPr>
        <w:t>，</w:t>
      </w:r>
      <w:r>
        <w:rPr>
          <w:rFonts w:hint="eastAsia" w:ascii="宋体" w:hAnsi="宋体" w:eastAsia="宋体" w:cs="宋体"/>
          <w:spacing w:val="19"/>
          <w:sz w:val="24"/>
          <w:szCs w:val="24"/>
        </w:rPr>
        <w:t>请</w:t>
      </w:r>
      <w:r>
        <w:rPr>
          <w:rFonts w:hint="eastAsia" w:ascii="宋体" w:hAnsi="宋体" w:eastAsia="宋体" w:cs="宋体"/>
          <w:spacing w:val="21"/>
          <w:sz w:val="24"/>
          <w:szCs w:val="24"/>
        </w:rPr>
        <w:t>密</w:t>
      </w:r>
      <w:r>
        <w:rPr>
          <w:rFonts w:hint="eastAsia" w:ascii="宋体" w:hAnsi="宋体" w:eastAsia="宋体" w:cs="宋体"/>
          <w:spacing w:val="19"/>
          <w:sz w:val="24"/>
          <w:szCs w:val="24"/>
        </w:rPr>
        <w:t>切留</w:t>
      </w:r>
      <w:r>
        <w:rPr>
          <w:rFonts w:hint="eastAsia" w:ascii="宋体" w:hAnsi="宋体" w:eastAsia="宋体" w:cs="宋体"/>
          <w:spacing w:val="21"/>
          <w:sz w:val="24"/>
          <w:szCs w:val="24"/>
        </w:rPr>
        <w:t>意</w:t>
      </w:r>
      <w:r>
        <w:rPr>
          <w:rFonts w:hint="eastAsia" w:ascii="宋体" w:hAnsi="宋体" w:eastAsia="宋体" w:cs="宋体"/>
          <w:spacing w:val="19"/>
          <w:sz w:val="24"/>
          <w:szCs w:val="24"/>
        </w:rPr>
        <w:t>相关</w:t>
      </w:r>
      <w:r>
        <w:rPr>
          <w:rFonts w:hint="eastAsia" w:ascii="宋体" w:hAnsi="宋体" w:eastAsia="宋体" w:cs="宋体"/>
          <w:spacing w:val="21"/>
          <w:sz w:val="24"/>
          <w:szCs w:val="24"/>
        </w:rPr>
        <w:t>的</w:t>
      </w:r>
      <w:r>
        <w:rPr>
          <w:rFonts w:hint="eastAsia" w:ascii="宋体" w:hAnsi="宋体" w:eastAsia="宋体" w:cs="宋体"/>
          <w:spacing w:val="19"/>
          <w:sz w:val="24"/>
          <w:szCs w:val="24"/>
        </w:rPr>
        <w:t>公告</w:t>
      </w:r>
      <w:r>
        <w:rPr>
          <w:rFonts w:hint="eastAsia" w:ascii="宋体" w:hAnsi="宋体" w:eastAsia="宋体" w:cs="宋体"/>
          <w:sz w:val="24"/>
          <w:szCs w:val="24"/>
        </w:rPr>
        <w:t>或</w:t>
      </w:r>
      <w:r>
        <w:rPr>
          <w:rFonts w:hint="eastAsia" w:ascii="宋体" w:hAnsi="宋体" w:eastAsia="宋体" w:cs="宋体"/>
          <w:spacing w:val="19"/>
          <w:sz w:val="24"/>
          <w:szCs w:val="24"/>
        </w:rPr>
        <w:t>通</w:t>
      </w:r>
      <w:r>
        <w:rPr>
          <w:rFonts w:hint="eastAsia" w:ascii="宋体" w:hAnsi="宋体" w:eastAsia="宋体" w:cs="宋体"/>
          <w:spacing w:val="21"/>
          <w:sz w:val="24"/>
          <w:szCs w:val="24"/>
        </w:rPr>
        <w:t>知</w:t>
      </w:r>
      <w:r>
        <w:rPr>
          <w:rFonts w:hint="eastAsia" w:ascii="宋体" w:hAnsi="宋体" w:eastAsia="宋体" w:cs="宋体"/>
          <w:sz w:val="24"/>
          <w:szCs w:val="24"/>
        </w:rPr>
        <w:t>。</w:t>
      </w:r>
    </w:p>
    <w:p>
      <w:pPr>
        <w:pStyle w:val="4"/>
        <w:kinsoku w:val="0"/>
        <w:overflowPunct w:val="0"/>
        <w:spacing w:before="24" w:beforeLines="0" w:afterLines="0"/>
        <w:ind w:left="636"/>
        <w:rPr>
          <w:rFonts w:hint="eastAsia" w:ascii="宋体" w:hAnsi="宋体" w:eastAsia="宋体" w:cs="宋体"/>
          <w:spacing w:val="17"/>
          <w:sz w:val="24"/>
          <w:szCs w:val="24"/>
        </w:rPr>
      </w:pPr>
      <w:r>
        <w:rPr>
          <w:rFonts w:hint="eastAsia" w:ascii="宋体" w:hAnsi="宋体" w:eastAsia="宋体" w:cs="宋体"/>
          <w:spacing w:val="17"/>
          <w:sz w:val="24"/>
          <w:szCs w:val="24"/>
        </w:rPr>
        <w:t>6.逾期送达的或者未送达指定地点的投标文件，</w:t>
      </w:r>
      <w:r>
        <w:rPr>
          <w:rFonts w:hint="eastAsia" w:ascii="宋体" w:hAnsi="宋体" w:eastAsia="宋体" w:cs="宋体"/>
          <w:spacing w:val="-79"/>
          <w:sz w:val="24"/>
          <w:szCs w:val="24"/>
        </w:rPr>
        <w:t xml:space="preserve"> </w:t>
      </w:r>
      <w:r>
        <w:rPr>
          <w:rFonts w:hint="eastAsia" w:ascii="宋体" w:hAnsi="宋体" w:eastAsia="宋体" w:cs="宋体"/>
          <w:spacing w:val="17"/>
          <w:sz w:val="24"/>
          <w:szCs w:val="24"/>
        </w:rPr>
        <w:t>招标人不予受理。</w:t>
      </w:r>
    </w:p>
    <w:p>
      <w:pPr>
        <w:tabs>
          <w:tab w:val="left" w:pos="360"/>
          <w:tab w:val="left" w:pos="1080"/>
        </w:tabs>
        <w:spacing w:before="156" w:beforeLines="50" w:line="420" w:lineRule="exact"/>
        <w:ind w:firstLine="482" w:firstLineChars="200"/>
        <w:outlineLvl w:val="0"/>
        <w:rPr>
          <w:rFonts w:hint="eastAsia" w:ascii="宋体" w:hAnsi="宋体" w:eastAsia="宋体" w:cs="宋体"/>
          <w:b/>
          <w:kern w:val="0"/>
          <w:sz w:val="24"/>
          <w:szCs w:val="24"/>
        </w:rPr>
      </w:pPr>
      <w:r>
        <w:rPr>
          <w:rFonts w:hint="eastAsia" w:ascii="宋体" w:hAnsi="宋体" w:eastAsia="宋体" w:cs="宋体"/>
          <w:b/>
          <w:kern w:val="0"/>
          <w:sz w:val="24"/>
          <w:szCs w:val="24"/>
        </w:rPr>
        <w:t>六、投标注意事项</w:t>
      </w:r>
    </w:p>
    <w:p>
      <w:pPr>
        <w:spacing w:line="420" w:lineRule="exact"/>
        <w:ind w:firstLine="520" w:firstLineChars="200"/>
        <w:rPr>
          <w:rFonts w:hint="eastAsia" w:ascii="宋体" w:hAnsi="宋体" w:eastAsia="宋体" w:cs="宋体"/>
          <w:sz w:val="24"/>
          <w:szCs w:val="24"/>
        </w:rPr>
      </w:pPr>
      <w:r>
        <w:rPr>
          <w:rFonts w:hint="eastAsia" w:ascii="宋体" w:hAnsi="宋体" w:eastAsia="宋体" w:cs="宋体"/>
          <w:bCs/>
          <w:spacing w:val="10"/>
          <w:sz w:val="24"/>
          <w:szCs w:val="24"/>
        </w:rPr>
        <w:t>1.</w:t>
      </w:r>
      <w:r>
        <w:rPr>
          <w:rFonts w:hint="eastAsia" w:ascii="宋体" w:hAnsi="宋体" w:eastAsia="宋体" w:cs="宋体"/>
          <w:sz w:val="24"/>
          <w:szCs w:val="24"/>
        </w:rPr>
        <w:t xml:space="preserve"> 投标人若对招标文件有疑问，在招标文件《投标人须知》规定时间内以匿名方式在广州公共资源交易中心网（</w:t>
      </w:r>
      <w:r>
        <w:rPr>
          <w:rFonts w:hint="eastAsia" w:ascii="宋体" w:hAnsi="宋体" w:eastAsia="宋体" w:cs="宋体"/>
          <w:bCs/>
          <w:spacing w:val="10"/>
          <w:sz w:val="24"/>
          <w:szCs w:val="24"/>
        </w:rPr>
        <w:t>http://www.gzzb.gd.cn</w:t>
      </w:r>
      <w:r>
        <w:rPr>
          <w:rFonts w:hint="eastAsia" w:ascii="宋体" w:hAnsi="宋体" w:eastAsia="宋体" w:cs="宋体"/>
          <w:sz w:val="24"/>
          <w:szCs w:val="24"/>
        </w:rPr>
        <w:t>）进行网上提问。招标人（或招标代理）将对投标人的问题统一做出澄清和解答，并发布在广州公共资源交易中心网。投标人应自行留意招标人（或招标代理）发布的招标文件澄清、修改或补充内容。否则，造成的一切后果由投标人自行承担。</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bCs/>
          <w:sz w:val="24"/>
          <w:szCs w:val="24"/>
        </w:rPr>
        <w:t>开标时要求投标人的企业法定代表人(联合体投标的指牵头人)或拟委派本项目的项目经理作为委托代理人准时参加开标会,</w:t>
      </w:r>
      <w:r>
        <w:rPr>
          <w:rFonts w:hint="eastAsia" w:ascii="宋体" w:hAnsi="宋体" w:eastAsia="宋体" w:cs="宋体"/>
          <w:sz w:val="24"/>
          <w:szCs w:val="24"/>
        </w:rPr>
        <w:t>且需在开标截止时间前进场做签到工作,手持本人身份证原件</w:t>
      </w:r>
      <w:r>
        <w:rPr>
          <w:rFonts w:hint="eastAsia" w:ascii="宋体" w:hAnsi="宋体" w:eastAsia="宋体" w:cs="宋体"/>
          <w:bCs/>
          <w:sz w:val="24"/>
          <w:szCs w:val="24"/>
        </w:rPr>
        <w:t>、法定代表人身份证明书原件、法人授权委托证明书原件（法定代表人出席开标会的，则无需提供）</w:t>
      </w:r>
      <w:r>
        <w:rPr>
          <w:rFonts w:hint="eastAsia" w:ascii="宋体" w:hAnsi="宋体" w:eastAsia="宋体" w:cs="宋体"/>
          <w:sz w:val="24"/>
          <w:szCs w:val="24"/>
        </w:rPr>
        <w:t>和投标保证金银行保函原件或投标保证金保证保险保函原件</w:t>
      </w:r>
      <w:r>
        <w:rPr>
          <w:rFonts w:hint="eastAsia" w:ascii="宋体" w:hAnsi="宋体" w:eastAsia="宋体" w:cs="宋体"/>
          <w:bCs/>
          <w:spacing w:val="10"/>
          <w:sz w:val="24"/>
          <w:szCs w:val="24"/>
        </w:rPr>
        <w:t>（投标保</w:t>
      </w:r>
      <w:r>
        <w:rPr>
          <w:rFonts w:hint="eastAsia" w:ascii="宋体" w:hAnsi="宋体" w:eastAsia="宋体" w:cs="宋体"/>
          <w:sz w:val="24"/>
          <w:szCs w:val="24"/>
        </w:rPr>
        <w:t>证金如采用银行转账形式可不提供保函原件）。</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因招标、投标活动需要遵守相关部门的防疫有关规定，确保经办人员、参加投标活动人员的身体健康状况符合新冠肺炎疫情防控要求。如出现经办人员、参加投标活动人员身体健康状况不达标（如体温异常或不带口罩等），造成投标不成功，责任自负。详情可登陆广州公共资源交易中心网站（网址：http://www.gzzb.gd.cn/）查询“关于落实广州市疫情防控政策的通知”。</w:t>
      </w:r>
    </w:p>
    <w:p>
      <w:pPr>
        <w:tabs>
          <w:tab w:val="left" w:pos="360"/>
          <w:tab w:val="left" w:pos="1080"/>
        </w:tabs>
        <w:spacing w:before="156" w:beforeLines="50" w:line="420" w:lineRule="exact"/>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七、发布公告的媒介</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本次招标公告同时在</w:t>
      </w:r>
      <w:r>
        <w:rPr>
          <w:rFonts w:hint="eastAsia" w:ascii="宋体" w:hAnsi="宋体" w:eastAsia="宋体" w:cs="宋体"/>
          <w:sz w:val="24"/>
          <w:szCs w:val="24"/>
          <w:u w:val="single"/>
        </w:rPr>
        <w:t>广州公共资源交易中心网、广东省招标投标监管网</w:t>
      </w:r>
      <w:r>
        <w:rPr>
          <w:rFonts w:hint="eastAsia" w:ascii="宋体" w:hAnsi="宋体" w:eastAsia="宋体" w:cs="宋体"/>
          <w:sz w:val="24"/>
          <w:szCs w:val="24"/>
        </w:rPr>
        <w:t>上公布。</w:t>
      </w:r>
    </w:p>
    <w:p>
      <w:pPr>
        <w:tabs>
          <w:tab w:val="left" w:pos="360"/>
          <w:tab w:val="left" w:pos="1080"/>
        </w:tabs>
        <w:spacing w:before="156" w:beforeLines="50" w:line="420" w:lineRule="exact"/>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八、联系方式</w:t>
      </w:r>
    </w:p>
    <w:p>
      <w:pPr>
        <w:pStyle w:val="12"/>
        <w:tabs>
          <w:tab w:val="left" w:pos="961"/>
        </w:tabs>
        <w:spacing w:before="31" w:line="336" w:lineRule="auto"/>
        <w:ind w:left="420" w:leftChars="200" w:right="156" w:firstLine="0" w:firstLineChars="0"/>
        <w:rPr>
          <w:rFonts w:hint="eastAsia" w:ascii="宋体" w:hAnsi="宋体" w:eastAsia="宋体" w:cs="宋体"/>
          <w:sz w:val="24"/>
          <w:szCs w:val="24"/>
        </w:rPr>
      </w:pPr>
      <w:r>
        <w:rPr>
          <w:rFonts w:hint="eastAsia" w:ascii="宋体" w:hAnsi="宋体" w:eastAsia="宋体" w:cs="宋体"/>
          <w:bCs/>
          <w:kern w:val="0"/>
          <w:sz w:val="24"/>
          <w:szCs w:val="24"/>
        </w:rPr>
        <w:t>招标人：</w:t>
      </w:r>
      <w:r>
        <w:rPr>
          <w:rFonts w:hint="eastAsia" w:ascii="宋体" w:hAnsi="宋体" w:eastAsia="宋体" w:cs="宋体"/>
          <w:sz w:val="24"/>
          <w:szCs w:val="24"/>
        </w:rPr>
        <w:t>茂名市茂南区镇盛镇人民政府</w:t>
      </w:r>
    </w:p>
    <w:p>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联系人：陈小姐</w:t>
      </w:r>
    </w:p>
    <w:p>
      <w:pPr>
        <w:spacing w:line="420" w:lineRule="exac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联系电话：0668-</w:t>
      </w:r>
      <w:r>
        <w:rPr>
          <w:rFonts w:hint="eastAsia" w:ascii="宋体" w:hAnsi="宋体" w:eastAsia="宋体" w:cs="宋体"/>
          <w:bCs/>
          <w:kern w:val="0"/>
          <w:sz w:val="24"/>
          <w:szCs w:val="24"/>
          <w:lang w:eastAsia="zh-CN"/>
        </w:rPr>
        <w:t>2382188</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招标代理：广东鼎建工程咨询监理有限公司</w:t>
      </w:r>
    </w:p>
    <w:p>
      <w:pPr>
        <w:pStyle w:val="13"/>
        <w:tabs>
          <w:tab w:val="left" w:pos="580"/>
        </w:tabs>
        <w:autoSpaceDE w:val="0"/>
        <w:autoSpaceDN w:val="0"/>
        <w:spacing w:before="154" w:line="312" w:lineRule="auto"/>
        <w:ind w:right="233"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地址：茂名市油城八路13号大院1号七楼705室</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联系人：杨小姐      电话：0668-2228822</w:t>
      </w:r>
    </w:p>
    <w:p>
      <w:pPr>
        <w:pStyle w:val="13"/>
        <w:tabs>
          <w:tab w:val="left" w:pos="580"/>
        </w:tabs>
        <w:autoSpaceDE w:val="0"/>
        <w:autoSpaceDN w:val="0"/>
        <w:spacing w:before="154" w:line="312" w:lineRule="auto"/>
        <w:ind w:right="233"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监管部门：茂名市建设工程招标投标办公室   电话：0668-2293023、2280606</w:t>
      </w:r>
    </w:p>
    <w:p>
      <w:pPr>
        <w:pStyle w:val="6"/>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kern w:val="0"/>
          <w:sz w:val="24"/>
          <w:szCs w:val="24"/>
        </w:rPr>
      </w:pPr>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招标人：</w:t>
      </w:r>
      <w:r>
        <w:rPr>
          <w:rFonts w:hint="eastAsia" w:ascii="宋体" w:hAnsi="宋体" w:eastAsia="宋体" w:cs="宋体"/>
          <w:kern w:val="0"/>
          <w:sz w:val="24"/>
          <w:szCs w:val="24"/>
          <w:u w:val="single"/>
        </w:rPr>
        <w:t xml:space="preserve"> </w:t>
      </w:r>
      <w:r>
        <w:rPr>
          <w:rFonts w:hint="eastAsia" w:ascii="宋体" w:hAnsi="宋体" w:eastAsia="宋体" w:cs="宋体"/>
          <w:b/>
          <w:spacing w:val="20"/>
          <w:sz w:val="24"/>
          <w:szCs w:val="24"/>
          <w:u w:val="single"/>
        </w:rPr>
        <w:t>茂名市茂南区镇盛镇人民政府</w:t>
      </w:r>
      <w:r>
        <w:rPr>
          <w:rFonts w:hint="eastAsia" w:ascii="宋体" w:hAnsi="宋体" w:eastAsia="宋体" w:cs="宋体"/>
          <w:kern w:val="0"/>
          <w:sz w:val="24"/>
          <w:szCs w:val="24"/>
          <w:u w:val="single"/>
        </w:rPr>
        <w:t>（盖章）</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 xml:space="preserve">                                               2022年    月    日</w:t>
      </w:r>
    </w:p>
    <w:p>
      <w:pPr>
        <w:rPr>
          <w:b/>
          <w:spacing w:val="6"/>
          <w:sz w:val="24"/>
          <w:szCs w:val="24"/>
        </w:rPr>
      </w:pPr>
    </w:p>
    <w:p>
      <w:pPr>
        <w:rPr>
          <w:b/>
          <w:spacing w:val="6"/>
          <w:sz w:val="24"/>
          <w:szCs w:val="24"/>
        </w:rPr>
      </w:pPr>
    </w:p>
    <w:p>
      <w:pPr>
        <w:rPr>
          <w:b/>
          <w:spacing w:val="6"/>
          <w:sz w:val="24"/>
          <w:szCs w:val="24"/>
        </w:rPr>
      </w:pPr>
    </w:p>
    <w:p>
      <w:pPr>
        <w:rPr>
          <w:b/>
          <w:spacing w:val="6"/>
          <w:sz w:val="24"/>
          <w:szCs w:val="24"/>
        </w:rPr>
      </w:pPr>
    </w:p>
    <w:p>
      <w:pPr>
        <w:rPr>
          <w:b/>
          <w:spacing w:val="6"/>
          <w:sz w:val="24"/>
          <w:szCs w:val="24"/>
        </w:rPr>
      </w:pPr>
    </w:p>
    <w:p>
      <w:pPr>
        <w:rPr>
          <w:b/>
          <w:spacing w:val="6"/>
          <w:sz w:val="24"/>
          <w:szCs w:val="24"/>
        </w:rPr>
      </w:pPr>
    </w:p>
    <w:p>
      <w:pPr>
        <w:rPr>
          <w:b/>
          <w:spacing w:val="6"/>
          <w:sz w:val="24"/>
          <w:szCs w:val="24"/>
        </w:rPr>
      </w:pPr>
    </w:p>
    <w:p>
      <w:pPr>
        <w:rPr>
          <w:b/>
          <w:spacing w:val="6"/>
          <w:sz w:val="24"/>
          <w:szCs w:val="24"/>
        </w:rPr>
      </w:pPr>
      <w:r>
        <w:rPr>
          <w:b/>
          <w:spacing w:val="6"/>
          <w:sz w:val="24"/>
          <w:szCs w:val="24"/>
        </w:rPr>
        <w:br w:type="page"/>
      </w:r>
    </w:p>
    <w:p>
      <w:pPr>
        <w:rPr>
          <w:b/>
          <w:spacing w:val="6"/>
          <w:sz w:val="24"/>
          <w:szCs w:val="24"/>
        </w:rPr>
      </w:pPr>
    </w:p>
    <w:p>
      <w:pPr>
        <w:rPr>
          <w:b/>
          <w:spacing w:val="6"/>
          <w:sz w:val="24"/>
          <w:szCs w:val="24"/>
        </w:rPr>
      </w:pPr>
      <w:r>
        <w:rPr>
          <w:rFonts w:hint="eastAsia"/>
          <w:b/>
          <w:spacing w:val="6"/>
          <w:sz w:val="24"/>
          <w:szCs w:val="24"/>
        </w:rPr>
        <w:t>附件：</w:t>
      </w:r>
    </w:p>
    <w:p>
      <w:pPr>
        <w:ind w:firstLine="1120" w:firstLineChars="400"/>
        <w:rPr>
          <w:rFonts w:ascii="宋体" w:hAnsi="宋体"/>
          <w:sz w:val="28"/>
          <w:szCs w:val="28"/>
        </w:rPr>
      </w:pPr>
      <w:r>
        <w:rPr>
          <w:rFonts w:hint="eastAsia" w:ascii="宋体" w:hAnsi="宋体"/>
          <w:sz w:val="28"/>
          <w:szCs w:val="28"/>
          <w:u w:val="single"/>
        </w:rPr>
        <w:t>（</w:t>
      </w:r>
      <w:r>
        <w:rPr>
          <w:rFonts w:hint="eastAsia" w:ascii="黑体" w:hAnsi="黑体" w:eastAsia="黑体" w:cs="黑体"/>
          <w:b/>
          <w:spacing w:val="20"/>
          <w:sz w:val="24"/>
          <w:szCs w:val="24"/>
          <w:u w:val="single"/>
        </w:rPr>
        <w:t>茂南区城镇建成区改造工程项目（镇盛镇）</w:t>
      </w:r>
      <w:r>
        <w:rPr>
          <w:rFonts w:hint="eastAsia" w:ascii="黑体" w:hAnsi="黑体" w:eastAsia="黑体" w:cs="黑体"/>
          <w:sz w:val="28"/>
          <w:szCs w:val="28"/>
          <w:highlight w:val="none"/>
          <w:u w:val="single"/>
          <w:lang w:eastAsia="zh-CN"/>
        </w:rPr>
        <w:t>项目工程总承包</w:t>
      </w:r>
      <w:r>
        <w:rPr>
          <w:rFonts w:hint="eastAsia" w:ascii="宋体" w:hAnsi="宋体"/>
          <w:sz w:val="28"/>
          <w:szCs w:val="28"/>
        </w:rPr>
        <w:t>拒绝投标单位名单（部分）</w:t>
      </w:r>
    </w:p>
    <w:tbl>
      <w:tblPr>
        <w:tblStyle w:val="1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659"/>
        <w:gridCol w:w="2032"/>
        <w:gridCol w:w="203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序号</w:t>
            </w:r>
          </w:p>
        </w:tc>
        <w:tc>
          <w:tcPr>
            <w:tcW w:w="3659" w:type="dxa"/>
            <w:vMerge w:val="restart"/>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单位</w:t>
            </w:r>
          </w:p>
        </w:tc>
        <w:tc>
          <w:tcPr>
            <w:tcW w:w="406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拒绝投标期</w:t>
            </w:r>
          </w:p>
        </w:tc>
        <w:tc>
          <w:tcPr>
            <w:tcW w:w="1270" w:type="dxa"/>
            <w:vMerge w:val="restart"/>
            <w:tcBorders>
              <w:top w:val="single" w:color="auto" w:sz="4" w:space="0"/>
              <w:left w:val="nil"/>
              <w:right w:val="single" w:color="auto" w:sz="4" w:space="0"/>
            </w:tcBorders>
            <w:vAlign w:val="center"/>
          </w:tcPr>
          <w:p>
            <w:pPr>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36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起始日期</w:t>
            </w:r>
          </w:p>
        </w:tc>
        <w:tc>
          <w:tcPr>
            <w:tcW w:w="2033" w:type="dxa"/>
            <w:tcBorders>
              <w:top w:val="single" w:color="auto" w:sz="4" w:space="0"/>
              <w:left w:val="nil"/>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截止日期</w:t>
            </w:r>
          </w:p>
        </w:tc>
        <w:tc>
          <w:tcPr>
            <w:tcW w:w="1270" w:type="dxa"/>
            <w:vMerge w:val="continue"/>
            <w:tcBorders>
              <w:left w:val="nil"/>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w:t>
            </w:r>
          </w:p>
        </w:tc>
        <w:tc>
          <w:tcPr>
            <w:tcW w:w="365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广西幸福建筑工程有限公司</w:t>
            </w:r>
          </w:p>
        </w:tc>
        <w:tc>
          <w:tcPr>
            <w:tcW w:w="203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2021年1月1日</w:t>
            </w:r>
          </w:p>
        </w:tc>
        <w:tc>
          <w:tcPr>
            <w:tcW w:w="2033"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2</w:t>
            </w:r>
          </w:p>
        </w:tc>
        <w:tc>
          <w:tcPr>
            <w:tcW w:w="365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四川华爵建筑有限公司</w:t>
            </w:r>
          </w:p>
        </w:tc>
        <w:tc>
          <w:tcPr>
            <w:tcW w:w="203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2021年1月1日</w:t>
            </w:r>
          </w:p>
        </w:tc>
        <w:tc>
          <w:tcPr>
            <w:tcW w:w="2033"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3</w:t>
            </w:r>
          </w:p>
        </w:tc>
        <w:tc>
          <w:tcPr>
            <w:tcW w:w="36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中国中铁二局集团有限公司</w:t>
            </w:r>
          </w:p>
        </w:tc>
        <w:tc>
          <w:tcPr>
            <w:tcW w:w="203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2021年7月31日</w:t>
            </w:r>
          </w:p>
        </w:tc>
        <w:tc>
          <w:tcPr>
            <w:tcW w:w="203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2022年7月31日</w:t>
            </w: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4</w:t>
            </w:r>
          </w:p>
        </w:tc>
        <w:tc>
          <w:tcPr>
            <w:tcW w:w="36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中铁二局第三工程有限公司</w:t>
            </w:r>
          </w:p>
        </w:tc>
        <w:tc>
          <w:tcPr>
            <w:tcW w:w="203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2021年7月31日</w:t>
            </w:r>
          </w:p>
        </w:tc>
        <w:tc>
          <w:tcPr>
            <w:tcW w:w="203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2022年7月31日</w:t>
            </w: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5</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6</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7</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8</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9</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10</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11</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12</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13</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14</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4"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15</w:t>
            </w:r>
          </w:p>
        </w:tc>
        <w:tc>
          <w:tcPr>
            <w:tcW w:w="3659"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2"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033"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270" w:type="dxa"/>
            <w:tcBorders>
              <w:top w:val="single" w:color="auto" w:sz="4" w:space="0"/>
              <w:left w:val="nil"/>
              <w:bottom w:val="single" w:color="auto" w:sz="4" w:space="0"/>
              <w:right w:val="single" w:color="auto" w:sz="4" w:space="0"/>
            </w:tcBorders>
          </w:tcPr>
          <w:p>
            <w:pPr>
              <w:rPr>
                <w:rFonts w:ascii="宋体" w:hAnsi="宋体"/>
                <w:sz w:val="28"/>
                <w:szCs w:val="28"/>
              </w:rPr>
            </w:pPr>
          </w:p>
        </w:tc>
      </w:tr>
    </w:tbl>
    <w:p>
      <w:pPr>
        <w:adjustRightInd w:val="0"/>
        <w:snapToGrid w:val="0"/>
        <w:ind w:left="1120" w:hanging="1120" w:hangingChars="400"/>
        <w:rPr>
          <w:rFonts w:ascii="宋体" w:hAnsi="宋体"/>
          <w:sz w:val="28"/>
          <w:szCs w:val="28"/>
        </w:rPr>
      </w:pPr>
      <w:r>
        <w:rPr>
          <w:rFonts w:hint="eastAsia" w:ascii="宋体" w:hAnsi="宋体"/>
          <w:sz w:val="28"/>
          <w:szCs w:val="28"/>
        </w:rPr>
        <w:t>说明：1.在拒绝投标期内，拒绝上述单位参与</w:t>
      </w:r>
      <w:r>
        <w:rPr>
          <w:rFonts w:hint="eastAsia" w:ascii="宋体" w:hAnsi="宋体"/>
          <w:sz w:val="28"/>
          <w:szCs w:val="28"/>
          <w:u w:val="single"/>
        </w:rPr>
        <w:t>（</w:t>
      </w:r>
      <w:r>
        <w:rPr>
          <w:rFonts w:hint="eastAsia" w:ascii="黑体" w:hAnsi="黑体" w:eastAsia="黑体" w:cs="黑体"/>
          <w:b/>
          <w:spacing w:val="20"/>
          <w:sz w:val="24"/>
          <w:szCs w:val="24"/>
          <w:u w:val="single"/>
        </w:rPr>
        <w:t>茂南区城镇建成区改造工程项目（镇盛镇</w:t>
      </w:r>
      <w:r>
        <w:rPr>
          <w:rFonts w:hint="eastAsia" w:ascii="宋体" w:hAnsi="宋体"/>
          <w:sz w:val="28"/>
          <w:szCs w:val="28"/>
          <w:u w:val="single"/>
        </w:rPr>
        <w:t>）</w:t>
      </w:r>
      <w:r>
        <w:rPr>
          <w:rFonts w:hint="eastAsia" w:ascii="黑体" w:hAnsi="黑体" w:eastAsia="黑体" w:cs="黑体"/>
          <w:sz w:val="28"/>
          <w:szCs w:val="28"/>
          <w:highlight w:val="none"/>
          <w:u w:val="single"/>
          <w:lang w:eastAsia="zh-CN"/>
        </w:rPr>
        <w:t>项目工程总承包</w:t>
      </w:r>
      <w:r>
        <w:rPr>
          <w:rFonts w:hint="eastAsia" w:ascii="宋体" w:hAnsi="宋体"/>
          <w:sz w:val="28"/>
          <w:szCs w:val="28"/>
          <w:highlight w:val="none"/>
          <w:u w:val="single"/>
        </w:rPr>
        <w:t>）</w:t>
      </w:r>
      <w:r>
        <w:rPr>
          <w:rFonts w:hint="eastAsia" w:ascii="宋体" w:hAnsi="宋体"/>
          <w:sz w:val="28"/>
          <w:szCs w:val="28"/>
          <w:highlight w:val="none"/>
        </w:rPr>
        <w:t>的</w:t>
      </w:r>
      <w:r>
        <w:rPr>
          <w:rFonts w:hint="eastAsia" w:ascii="宋体" w:hAnsi="宋体"/>
          <w:sz w:val="28"/>
          <w:szCs w:val="28"/>
        </w:rPr>
        <w:t>投标。</w:t>
      </w:r>
    </w:p>
    <w:p>
      <w:pPr>
        <w:adjustRightInd w:val="0"/>
        <w:snapToGrid w:val="0"/>
        <w:ind w:left="1260" w:leftChars="400" w:hanging="420" w:hangingChars="150"/>
        <w:rPr>
          <w:rFonts w:ascii="宋体" w:hAnsi="宋体"/>
          <w:sz w:val="28"/>
          <w:szCs w:val="28"/>
          <w:u w:val="single"/>
        </w:rPr>
      </w:pPr>
      <w:r>
        <w:rPr>
          <w:rFonts w:hint="eastAsia" w:ascii="宋体" w:hAnsi="宋体"/>
          <w:sz w:val="28"/>
          <w:szCs w:val="28"/>
        </w:rPr>
        <w:t>2.若上述单位及拒绝期限发生变化的，则以最新书面文件为准。</w:t>
      </w:r>
    </w:p>
    <w:p>
      <w:pPr>
        <w:spacing w:line="360" w:lineRule="auto"/>
        <w:ind w:firstLine="840" w:firstLineChars="300"/>
        <w:jc w:val="left"/>
        <w:rPr>
          <w:rFonts w:hint="eastAsia" w:hAnsi="宋体"/>
          <w:bCs/>
          <w:sz w:val="24"/>
          <w:szCs w:val="24"/>
        </w:rPr>
      </w:pPr>
      <w:r>
        <w:rPr>
          <w:rFonts w:hint="eastAsia" w:hAnsi="宋体"/>
          <w:bCs/>
          <w:sz w:val="28"/>
          <w:szCs w:val="28"/>
        </w:rPr>
        <w:t>3.上述单位名单未含被人民法院列为失信被执行人企业</w:t>
      </w:r>
      <w:r>
        <w:rPr>
          <w:rFonts w:hint="eastAsia" w:hAnsi="宋体"/>
          <w:bCs/>
          <w:sz w:val="24"/>
          <w:szCs w:val="24"/>
        </w:rPr>
        <w:t>。</w:t>
      </w:r>
    </w:p>
    <w:p>
      <w:pPr>
        <w:rPr>
          <w:rFonts w:hint="eastAsia" w:hAnsi="宋体"/>
          <w:bCs/>
          <w:sz w:val="24"/>
          <w:szCs w:val="24"/>
        </w:rPr>
      </w:pPr>
      <w:r>
        <w:rPr>
          <w:rFonts w:hint="eastAsia" w:hAnsi="宋体"/>
          <w:bCs/>
          <w:sz w:val="24"/>
          <w:szCs w:val="24"/>
        </w:rPr>
        <w:br w:type="page"/>
      </w:r>
    </w:p>
    <w:p>
      <w:pPr>
        <w:pStyle w:val="5"/>
        <w:sectPr>
          <w:headerReference r:id="rId3" w:type="default"/>
          <w:pgSz w:w="11906" w:h="16838"/>
          <w:pgMar w:top="1191" w:right="1020" w:bottom="1174" w:left="1020" w:header="851" w:footer="964" w:gutter="0"/>
          <w:cols w:space="720" w:num="1"/>
          <w:docGrid w:type="lines" w:linePitch="312" w:charSpace="0"/>
        </w:sectPr>
      </w:pPr>
    </w:p>
    <w:p>
      <w:pPr>
        <w:pStyle w:val="4"/>
        <w:kinsoku w:val="0"/>
        <w:overflowPunct w:val="0"/>
        <w:spacing w:before="35" w:beforeLines="0" w:afterLines="0"/>
        <w:ind w:left="118"/>
        <w:rPr>
          <w:rFonts w:hint="eastAsia"/>
          <w:w w:val="95"/>
          <w:sz w:val="21"/>
          <w:szCs w:val="24"/>
        </w:rPr>
      </w:pPr>
      <w:r>
        <w:rPr>
          <w:rFonts w:hint="eastAsia"/>
          <w:w w:val="95"/>
          <w:sz w:val="21"/>
          <w:szCs w:val="24"/>
        </w:rPr>
        <w:t>附件二：</w:t>
      </w:r>
    </w:p>
    <w:p>
      <w:pPr>
        <w:pStyle w:val="3"/>
        <w:kinsoku w:val="0"/>
        <w:overflowPunct w:val="0"/>
        <w:spacing w:beforeLines="0" w:afterLines="0" w:line="240" w:lineRule="auto"/>
        <w:jc w:val="center"/>
        <w:rPr>
          <w:rFonts w:hint="eastAsia"/>
          <w:sz w:val="32"/>
          <w:szCs w:val="24"/>
        </w:rPr>
      </w:pPr>
      <w:r>
        <w:rPr>
          <w:rFonts w:hint="eastAsia"/>
          <w:sz w:val="32"/>
          <w:szCs w:val="24"/>
        </w:rPr>
        <w:t>联合体协议书（如果有）</w:t>
      </w:r>
    </w:p>
    <w:p>
      <w:pPr>
        <w:bidi w:val="0"/>
        <w:rPr>
          <w:rFonts w:hint="eastAsia"/>
          <w:sz w:val="28"/>
          <w:szCs w:val="28"/>
        </w:rPr>
      </w:pPr>
      <w:r>
        <w:rPr>
          <w:rFonts w:hint="default"/>
          <w:sz w:val="28"/>
          <w:szCs w:val="28"/>
        </w:rPr>
        <w:t xml:space="preserve"> </w:t>
      </w:r>
      <w:r>
        <w:rPr>
          <w:rFonts w:hint="default"/>
          <w:sz w:val="28"/>
          <w:szCs w:val="28"/>
        </w:rPr>
        <w:tab/>
      </w:r>
      <w:r>
        <w:rPr>
          <w:rFonts w:hint="eastAsia" w:ascii="宋体" w:hAnsi="宋体" w:cs="宋体"/>
          <w:sz w:val="28"/>
          <w:szCs w:val="28"/>
          <w:u w:val="single"/>
          <w:lang w:val="en-US" w:eastAsia="zh-CN"/>
        </w:rPr>
        <w:t xml:space="preserve">       </w:t>
      </w:r>
      <w:r>
        <w:rPr>
          <w:rFonts w:hint="eastAsia"/>
          <w:sz w:val="28"/>
          <w:szCs w:val="28"/>
        </w:rPr>
        <w:t>（所有成员单位名称）自愿组成联合体，共同参加</w:t>
      </w:r>
      <w:r>
        <w:rPr>
          <w:rFonts w:hint="eastAsia"/>
          <w:sz w:val="28"/>
          <w:szCs w:val="28"/>
          <w:u w:val="single"/>
          <w:lang w:val="en-US" w:eastAsia="zh-CN"/>
        </w:rPr>
        <w:t xml:space="preserve">        </w:t>
      </w:r>
      <w:r>
        <w:rPr>
          <w:rFonts w:hint="eastAsia"/>
          <w:sz w:val="28"/>
          <w:szCs w:val="28"/>
        </w:rPr>
        <w:t>工程总承包投标。现就联合体投标事宜订立如下协议。</w:t>
      </w:r>
    </w:p>
    <w:p>
      <w:pPr>
        <w:numPr>
          <w:ilvl w:val="0"/>
          <w:numId w:val="1"/>
        </w:numPr>
        <w:bidi w:val="0"/>
        <w:rPr>
          <w:rFonts w:hint="eastAsia"/>
          <w:sz w:val="28"/>
          <w:szCs w:val="28"/>
        </w:rPr>
      </w:pPr>
      <w:r>
        <w:rPr>
          <w:rFonts w:hint="eastAsia"/>
          <w:sz w:val="28"/>
          <w:szCs w:val="28"/>
          <w:u w:val="single"/>
          <w:lang w:val="en-US" w:eastAsia="zh-CN"/>
        </w:rPr>
        <w:t xml:space="preserve">               </w:t>
      </w:r>
      <w:r>
        <w:rPr>
          <w:rFonts w:hint="eastAsia"/>
          <w:sz w:val="28"/>
          <w:szCs w:val="28"/>
        </w:rPr>
        <w:t>（某成员单位名称）为牵头人。</w:t>
      </w:r>
    </w:p>
    <w:p>
      <w:pPr>
        <w:bidi w:val="0"/>
        <w:rPr>
          <w:rFonts w:hint="eastAsia"/>
          <w:sz w:val="28"/>
          <w:szCs w:val="28"/>
        </w:rPr>
      </w:pPr>
      <w:r>
        <w:rPr>
          <w:rFonts w:hint="eastAsia"/>
          <w:sz w:val="28"/>
          <w:szCs w:val="28"/>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bidi w:val="0"/>
        <w:rPr>
          <w:rFonts w:hint="eastAsia"/>
          <w:sz w:val="28"/>
          <w:szCs w:val="28"/>
        </w:rPr>
      </w:pPr>
      <w:r>
        <w:rPr>
          <w:rFonts w:hint="eastAsia"/>
          <w:sz w:val="28"/>
          <w:szCs w:val="28"/>
        </w:rPr>
        <w:t>3.联合体将严格按照招标文件的各项要求，递交投标文件，履行合同，并对外承担连带责任。</w:t>
      </w:r>
    </w:p>
    <w:p>
      <w:pPr>
        <w:bidi w:val="0"/>
        <w:rPr>
          <w:rFonts w:hint="eastAsia"/>
          <w:sz w:val="28"/>
          <w:szCs w:val="28"/>
        </w:rPr>
      </w:pPr>
      <w:r>
        <w:rPr>
          <w:rFonts w:hint="eastAsia"/>
          <w:sz w:val="28"/>
          <w:szCs w:val="28"/>
        </w:rPr>
        <w:t>4.联合体牵头人代表联合体签署投标文件，联合体牵头人的所有承诺均认为代表了联合体各成员。</w:t>
      </w:r>
    </w:p>
    <w:p>
      <w:pPr>
        <w:bidi w:val="0"/>
        <w:rPr>
          <w:rFonts w:hint="eastAsia"/>
          <w:sz w:val="28"/>
          <w:szCs w:val="28"/>
        </w:rPr>
      </w:pPr>
      <w:r>
        <w:rPr>
          <w:rFonts w:hint="eastAsia"/>
          <w:sz w:val="28"/>
          <w:szCs w:val="28"/>
        </w:rPr>
        <w:t>5.联合体各成员单位内部的职责分工如下：</w:t>
      </w:r>
      <w:r>
        <w:rPr>
          <w:rFonts w:hint="eastAsia"/>
          <w:sz w:val="28"/>
          <w:szCs w:val="28"/>
          <w:u w:val="single"/>
          <w:lang w:val="en-US" w:eastAsia="zh-CN"/>
        </w:rPr>
        <w:t xml:space="preserve">  </w:t>
      </w:r>
      <w:r>
        <w:rPr>
          <w:rFonts w:hint="eastAsia"/>
          <w:sz w:val="28"/>
          <w:szCs w:val="28"/>
          <w:u w:val="single"/>
        </w:rPr>
        <w:t>（牵头人名称）</w:t>
      </w:r>
      <w:r>
        <w:rPr>
          <w:rFonts w:hint="eastAsia"/>
          <w:sz w:val="28"/>
          <w:szCs w:val="28"/>
        </w:rPr>
        <w:t>承担</w:t>
      </w:r>
      <w:r>
        <w:rPr>
          <w:rFonts w:hint="eastAsia"/>
          <w:sz w:val="28"/>
          <w:szCs w:val="28"/>
          <w:u w:val="single"/>
          <w:lang w:val="en-US" w:eastAsia="zh-CN"/>
        </w:rPr>
        <w:t xml:space="preserve">       </w:t>
      </w:r>
      <w:r>
        <w:rPr>
          <w:rFonts w:hint="eastAsia"/>
          <w:sz w:val="28"/>
          <w:szCs w:val="28"/>
        </w:rPr>
        <w:t>工作，</w:t>
      </w:r>
      <w:r>
        <w:rPr>
          <w:rFonts w:hint="eastAsia"/>
          <w:sz w:val="28"/>
          <w:szCs w:val="28"/>
          <w:u w:val="single"/>
        </w:rPr>
        <w:t>（成员名称）</w:t>
      </w:r>
      <w:r>
        <w:rPr>
          <w:rFonts w:hint="eastAsia"/>
          <w:sz w:val="28"/>
          <w:szCs w:val="28"/>
        </w:rPr>
        <w:t>承担</w:t>
      </w:r>
      <w:r>
        <w:rPr>
          <w:rFonts w:hint="default"/>
          <w:sz w:val="28"/>
          <w:szCs w:val="28"/>
          <w:u w:val="single"/>
        </w:rPr>
        <w:t xml:space="preserve"> </w:t>
      </w:r>
      <w:r>
        <w:rPr>
          <w:rFonts w:hint="eastAsia"/>
          <w:sz w:val="28"/>
          <w:szCs w:val="28"/>
          <w:u w:val="single"/>
          <w:lang w:val="en-US" w:eastAsia="zh-CN"/>
        </w:rPr>
        <w:t xml:space="preserve">  </w:t>
      </w:r>
      <w:r>
        <w:rPr>
          <w:rFonts w:hint="default"/>
          <w:sz w:val="28"/>
          <w:szCs w:val="28"/>
          <w:u w:val="single"/>
        </w:rPr>
        <w:tab/>
      </w:r>
      <w:r>
        <w:rPr>
          <w:rFonts w:hint="eastAsia"/>
          <w:sz w:val="28"/>
          <w:szCs w:val="28"/>
        </w:rPr>
        <w:t>工作。</w:t>
      </w:r>
    </w:p>
    <w:p>
      <w:pPr>
        <w:bidi w:val="0"/>
        <w:rPr>
          <w:rFonts w:hint="eastAsia"/>
          <w:sz w:val="28"/>
          <w:szCs w:val="28"/>
        </w:rPr>
      </w:pPr>
      <w:r>
        <w:rPr>
          <w:rFonts w:hint="eastAsia"/>
          <w:sz w:val="28"/>
          <w:szCs w:val="28"/>
        </w:rPr>
        <w:t>6.投标工作和联合体在中标后工程实施过程中的有关费用由其自行协定。</w:t>
      </w:r>
    </w:p>
    <w:p>
      <w:pPr>
        <w:bidi w:val="0"/>
        <w:rPr>
          <w:rFonts w:hint="eastAsia"/>
          <w:sz w:val="28"/>
          <w:szCs w:val="28"/>
        </w:rPr>
      </w:pPr>
      <w:r>
        <w:rPr>
          <w:rFonts w:hint="eastAsia"/>
          <w:sz w:val="28"/>
          <w:szCs w:val="28"/>
        </w:rPr>
        <w:t>7.本协议书自签署之日起生效，合同履行完毕后自动失效。</w:t>
      </w:r>
    </w:p>
    <w:p>
      <w:pPr>
        <w:bidi w:val="0"/>
        <w:rPr>
          <w:rFonts w:hint="eastAsia"/>
          <w:sz w:val="28"/>
          <w:szCs w:val="28"/>
        </w:rPr>
      </w:pPr>
      <w:r>
        <w:rPr>
          <w:rFonts w:hint="eastAsia"/>
          <w:sz w:val="28"/>
          <w:szCs w:val="28"/>
        </w:rPr>
        <w:t>8.本协议书一式</w:t>
      </w:r>
      <w:r>
        <w:rPr>
          <w:rFonts w:hint="default"/>
          <w:sz w:val="28"/>
          <w:szCs w:val="28"/>
        </w:rPr>
        <w:t xml:space="preserve"> </w:t>
      </w:r>
      <w:r>
        <w:rPr>
          <w:rFonts w:hint="default"/>
          <w:sz w:val="28"/>
          <w:szCs w:val="28"/>
        </w:rPr>
        <w:tab/>
      </w:r>
      <w:r>
        <w:rPr>
          <w:rFonts w:hint="eastAsia"/>
          <w:sz w:val="28"/>
          <w:szCs w:val="28"/>
        </w:rPr>
        <w:t>份，联合体成员和招标人各执一份。</w:t>
      </w:r>
    </w:p>
    <w:p>
      <w:pPr>
        <w:keepNext w:val="0"/>
        <w:keepLines w:val="0"/>
        <w:pageBreakBefore w:val="0"/>
        <w:widowControl w:val="0"/>
        <w:kinsoku/>
        <w:wordWrap/>
        <w:overflowPunct/>
        <w:topLinePunct w:val="0"/>
        <w:autoSpaceDE/>
        <w:autoSpaceDN/>
        <w:bidi w:val="0"/>
        <w:adjustRightInd w:val="0"/>
        <w:snapToGrid/>
        <w:spacing w:line="720" w:lineRule="auto"/>
        <w:textAlignment w:val="auto"/>
        <w:rPr>
          <w:rFonts w:hint="eastAsia"/>
          <w:sz w:val="28"/>
          <w:szCs w:val="28"/>
        </w:rPr>
      </w:pPr>
      <w:r>
        <w:rPr>
          <w:rFonts w:hint="eastAsia"/>
          <w:sz w:val="28"/>
          <w:szCs w:val="28"/>
        </w:rPr>
        <w:t>牵头人名称：</w:t>
      </w:r>
      <w:r>
        <w:rPr>
          <w:rFonts w:hint="eastAsia"/>
          <w:sz w:val="28"/>
          <w:szCs w:val="28"/>
          <w:u w:val="single"/>
          <w:lang w:val="en-US" w:eastAsia="zh-CN"/>
        </w:rPr>
        <w:t xml:space="preserve">       </w:t>
      </w:r>
      <w:r>
        <w:rPr>
          <w:rFonts w:hint="eastAsia"/>
          <w:sz w:val="28"/>
          <w:szCs w:val="28"/>
        </w:rPr>
        <w:t>（盖单位章）法定代表人：</w:t>
      </w:r>
      <w:r>
        <w:rPr>
          <w:rFonts w:hint="default"/>
          <w:sz w:val="28"/>
          <w:szCs w:val="28"/>
          <w:u w:val="single"/>
        </w:rPr>
        <w:t xml:space="preserve"> </w:t>
      </w:r>
      <w:r>
        <w:rPr>
          <w:rFonts w:hint="eastAsia"/>
          <w:sz w:val="28"/>
          <w:szCs w:val="28"/>
          <w:u w:val="single"/>
          <w:lang w:val="en-US" w:eastAsia="zh-CN"/>
        </w:rPr>
        <w:t xml:space="preserve">      </w:t>
      </w:r>
      <w:r>
        <w:rPr>
          <w:rFonts w:hint="default"/>
          <w:sz w:val="28"/>
          <w:szCs w:val="28"/>
          <w:u w:val="single"/>
        </w:rPr>
        <w:tab/>
      </w:r>
      <w:r>
        <w:rPr>
          <w:rFonts w:hint="eastAsia"/>
          <w:sz w:val="28"/>
          <w:szCs w:val="28"/>
        </w:rPr>
        <w:t>（签</w:t>
      </w:r>
      <w:r>
        <w:rPr>
          <w:rFonts w:hint="eastAsia"/>
          <w:sz w:val="28"/>
          <w:szCs w:val="28"/>
        </w:rPr>
        <w:tab/>
      </w:r>
      <w:r>
        <w:rPr>
          <w:rFonts w:hint="eastAsia"/>
          <w:sz w:val="28"/>
          <w:szCs w:val="28"/>
        </w:rPr>
        <w:t xml:space="preserve"> 字）</w:t>
      </w:r>
    </w:p>
    <w:p>
      <w:pPr>
        <w:keepNext w:val="0"/>
        <w:keepLines w:val="0"/>
        <w:pageBreakBefore w:val="0"/>
        <w:widowControl w:val="0"/>
        <w:kinsoku/>
        <w:wordWrap/>
        <w:overflowPunct/>
        <w:topLinePunct w:val="0"/>
        <w:autoSpaceDE/>
        <w:autoSpaceDN/>
        <w:bidi w:val="0"/>
        <w:adjustRightInd w:val="0"/>
        <w:snapToGrid/>
        <w:spacing w:line="720" w:lineRule="auto"/>
        <w:textAlignment w:val="auto"/>
        <w:rPr>
          <w:rFonts w:hint="eastAsia"/>
          <w:sz w:val="28"/>
          <w:szCs w:val="28"/>
        </w:rPr>
      </w:pPr>
      <w:r>
        <w:rPr>
          <w:rFonts w:hint="eastAsia"/>
          <w:sz w:val="28"/>
          <w:szCs w:val="28"/>
        </w:rPr>
        <w:t>成员名称：</w:t>
      </w:r>
      <w:r>
        <w:rPr>
          <w:rFonts w:hint="default"/>
          <w:sz w:val="28"/>
          <w:szCs w:val="28"/>
          <w:u w:val="single"/>
        </w:rPr>
        <w:tab/>
      </w:r>
      <w:r>
        <w:rPr>
          <w:rFonts w:hint="eastAsia"/>
          <w:sz w:val="28"/>
          <w:szCs w:val="28"/>
          <w:u w:val="single"/>
          <w:lang w:val="en-US" w:eastAsia="zh-CN"/>
        </w:rPr>
        <w:t xml:space="preserve">     </w:t>
      </w:r>
      <w:r>
        <w:rPr>
          <w:rFonts w:hint="default"/>
          <w:sz w:val="28"/>
          <w:szCs w:val="28"/>
          <w:u w:val="single"/>
        </w:rPr>
        <w:t xml:space="preserve"> </w:t>
      </w:r>
      <w:r>
        <w:rPr>
          <w:rFonts w:hint="eastAsia"/>
          <w:sz w:val="28"/>
          <w:szCs w:val="28"/>
        </w:rPr>
        <w:t>（盖单位章）法定代表人：</w:t>
      </w:r>
      <w:r>
        <w:rPr>
          <w:rFonts w:hint="default"/>
          <w:sz w:val="28"/>
          <w:szCs w:val="28"/>
          <w:u w:val="single"/>
        </w:rPr>
        <w:t xml:space="preserve"> </w:t>
      </w:r>
      <w:r>
        <w:rPr>
          <w:rFonts w:hint="eastAsia"/>
          <w:sz w:val="28"/>
          <w:szCs w:val="28"/>
          <w:u w:val="single"/>
          <w:lang w:val="en-US" w:eastAsia="zh-CN"/>
        </w:rPr>
        <w:t xml:space="preserve">       </w:t>
      </w:r>
      <w:r>
        <w:rPr>
          <w:rFonts w:hint="default"/>
          <w:sz w:val="28"/>
          <w:szCs w:val="28"/>
          <w:u w:val="single"/>
        </w:rPr>
        <w:tab/>
      </w:r>
      <w:r>
        <w:rPr>
          <w:rFonts w:hint="eastAsia"/>
          <w:sz w:val="28"/>
          <w:szCs w:val="28"/>
        </w:rPr>
        <w:t>（签</w:t>
      </w:r>
      <w:r>
        <w:rPr>
          <w:rFonts w:hint="eastAsia"/>
          <w:sz w:val="28"/>
          <w:szCs w:val="28"/>
        </w:rPr>
        <w:tab/>
      </w:r>
      <w:r>
        <w:rPr>
          <w:rFonts w:hint="eastAsia"/>
          <w:sz w:val="28"/>
          <w:szCs w:val="28"/>
        </w:rPr>
        <w:t xml:space="preserve"> 字）</w:t>
      </w:r>
    </w:p>
    <w:p>
      <w:pPr>
        <w:bidi w:val="0"/>
        <w:spacing w:line="720" w:lineRule="auto"/>
        <w:jc w:val="center"/>
        <w:rPr>
          <w:rFonts w:hint="eastAsia"/>
          <w:sz w:val="24"/>
          <w:szCs w:val="24"/>
          <w:u w:val="single"/>
        </w:rPr>
      </w:pPr>
      <w:r>
        <w:rPr>
          <w:rFonts w:hint="eastAsia"/>
          <w:sz w:val="24"/>
          <w:szCs w:val="24"/>
          <w:u w:val="single"/>
          <w:lang w:val="en-US" w:eastAsia="zh-CN"/>
        </w:rPr>
        <w:t xml:space="preserve">       </w:t>
      </w:r>
      <w:r>
        <w:rPr>
          <w:rFonts w:hint="eastAsia"/>
          <w:sz w:val="24"/>
          <w:szCs w:val="24"/>
        </w:rPr>
        <w:t>年</w:t>
      </w:r>
      <w:r>
        <w:rPr>
          <w:rFonts w:hint="default" w:ascii="Times New Roman" w:hAnsi="Times New Roman" w:eastAsia="Times New Roman"/>
          <w:sz w:val="24"/>
          <w:szCs w:val="24"/>
          <w:u w:val="single"/>
        </w:rPr>
        <w:t xml:space="preserve"> </w:t>
      </w:r>
      <w:r>
        <w:rPr>
          <w:rFonts w:hint="eastAsia"/>
          <w:sz w:val="24"/>
          <w:szCs w:val="24"/>
          <w:u w:val="single"/>
          <w:lang w:val="en-US" w:eastAsia="zh-CN"/>
        </w:rPr>
        <w:t xml:space="preserve">  </w:t>
      </w:r>
      <w:r>
        <w:rPr>
          <w:rFonts w:hint="default" w:ascii="Times New Roman" w:hAnsi="Times New Roman" w:eastAsia="Times New Roman"/>
          <w:sz w:val="24"/>
          <w:szCs w:val="24"/>
          <w:u w:val="single"/>
        </w:rPr>
        <w:tab/>
      </w:r>
      <w:r>
        <w:rPr>
          <w:rFonts w:hint="eastAsia"/>
          <w:sz w:val="24"/>
          <w:szCs w:val="24"/>
        </w:rPr>
        <w:t>月</w:t>
      </w:r>
      <w:r>
        <w:rPr>
          <w:rFonts w:hint="default" w:ascii="Times New Roman" w:hAnsi="Times New Roman" w:eastAsia="Times New Roman"/>
          <w:sz w:val="24"/>
          <w:szCs w:val="24"/>
          <w:u w:val="single"/>
        </w:rPr>
        <w:t xml:space="preserve"> </w:t>
      </w:r>
      <w:r>
        <w:rPr>
          <w:rFonts w:hint="default" w:ascii="Times New Roman" w:hAnsi="Times New Roman" w:eastAsia="Times New Roman"/>
          <w:sz w:val="24"/>
          <w:szCs w:val="24"/>
          <w:u w:val="single"/>
        </w:rPr>
        <w:tab/>
      </w:r>
      <w:r>
        <w:rPr>
          <w:rFonts w:hint="eastAsia"/>
          <w:sz w:val="24"/>
          <w:szCs w:val="24"/>
          <w:u w:val="single"/>
          <w:lang w:val="en-US" w:eastAsia="zh-CN"/>
        </w:rPr>
        <w:t xml:space="preserve">     </w:t>
      </w:r>
      <w:r>
        <w:rPr>
          <w:rFonts w:hint="eastAsia"/>
          <w:sz w:val="24"/>
          <w:szCs w:val="24"/>
          <w:u w:val="single"/>
        </w:rPr>
        <w:t>日</w:t>
      </w:r>
      <w:bookmarkStart w:id="7" w:name="_GoBack"/>
      <w:bookmarkEnd w:id="7"/>
    </w:p>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52C91"/>
    <w:multiLevelType w:val="singleLevel"/>
    <w:tmpl w:val="2A252C9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jU4YzBhZjZmNWQ2NDcwMTlkNjg0NjQxOWQzYzIifQ=="/>
  </w:docVars>
  <w:rsids>
    <w:rsidRoot w:val="7DF80231"/>
    <w:rsid w:val="7DF8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paragraph" w:styleId="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line="360" w:lineRule="auto"/>
    </w:pPr>
    <w:rPr>
      <w:sz w:val="32"/>
    </w:rPr>
  </w:style>
  <w:style w:type="paragraph" w:styleId="5">
    <w:name w:val="Plain Text"/>
    <w:basedOn w:val="1"/>
    <w:next w:val="6"/>
    <w:qFormat/>
    <w:uiPriority w:val="0"/>
    <w:pPr>
      <w:widowControl/>
      <w:ind w:left="1800" w:hanging="360"/>
      <w:jc w:val="left"/>
    </w:pPr>
    <w:rPr>
      <w:rFonts w:ascii="宋体" w:hAnsi="Courier New"/>
      <w:kern w:val="0"/>
      <w:sz w:val="24"/>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2"/>
    <w:basedOn w:val="1"/>
    <w:qFormat/>
    <w:uiPriority w:val="0"/>
    <w:pPr>
      <w:spacing w:line="400" w:lineRule="exact"/>
    </w:pPr>
    <w:rPr>
      <w:rFonts w:ascii="宋体" w:hAnsi="宋体"/>
      <w:sz w:val="24"/>
    </w:rPr>
  </w:style>
  <w:style w:type="paragraph" w:styleId="12">
    <w:name w:val="List Paragraph"/>
    <w:basedOn w:val="1"/>
    <w:qFormat/>
    <w:uiPriority w:val="99"/>
    <w:pPr>
      <w:ind w:firstLine="420" w:firstLineChars="200"/>
    </w:pPr>
    <w:rPr>
      <w:rFonts w:ascii="Calibri" w:hAnsi="Calibri"/>
      <w:szCs w:val="22"/>
    </w:rPr>
  </w:style>
  <w:style w:type="paragraph" w:customStyle="1" w:styleId="13">
    <w:name w:val="Table Paragraph"/>
    <w:basedOn w:val="1"/>
    <w:qFormat/>
    <w:uiPriority w:val="99"/>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2022-05-16T07:54:00Z</dcterms:created>
  <dc:creator>小杨</dc:creator>
  <cp:lastModifiedBy>小杨</cp:lastModifiedBy>
  <dcterms:modified xsi:type="dcterms:W3CDTF">2022-05-16T07:57:46Z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1C444A85436C46BD800CA0ED228134DC</vt:lpwstr>
  </property>
</Properties>
</file>