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rPr>
          <w:rFonts w:hint="eastAsia"/>
          <w:color w:val="auto"/>
        </w:rPr>
      </w:pPr>
      <w:bookmarkStart w:id="0" w:name="_Toc21713"/>
      <w:r>
        <w:rPr>
          <w:rFonts w:hint="eastAsia"/>
          <w:color w:val="auto"/>
        </w:rPr>
        <w:t>茂南区城镇建成区改造工程项目（羊角镇）项目工程总承包</w:t>
      </w:r>
      <w:bookmarkEnd w:id="0"/>
    </w:p>
    <w:p>
      <w:pPr>
        <w:pStyle w:val="4"/>
        <w:bidi w:val="0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val="en-US" w:eastAsia="zh-CN"/>
        </w:rPr>
        <w:t>更正</w:t>
      </w:r>
      <w:r>
        <w:rPr>
          <w:rFonts w:hint="eastAsia"/>
          <w:color w:val="auto"/>
          <w:lang w:eastAsia="zh-CN"/>
        </w:rPr>
        <w:t>公告</w:t>
      </w:r>
    </w:p>
    <w:p>
      <w:pPr>
        <w:pStyle w:val="4"/>
        <w:bidi w:val="0"/>
        <w:rPr>
          <w:rFonts w:hint="default"/>
          <w:b w:val="0"/>
          <w:bCs/>
          <w:color w:val="auto"/>
          <w:sz w:val="22"/>
          <w:szCs w:val="20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                                   </w:t>
      </w:r>
      <w:r>
        <w:rPr>
          <w:rFonts w:hint="eastAsia"/>
          <w:b w:val="0"/>
          <w:bCs/>
          <w:color w:val="auto"/>
          <w:sz w:val="22"/>
          <w:szCs w:val="20"/>
          <w:lang w:val="en-US" w:eastAsia="zh-CN"/>
        </w:rPr>
        <w:t xml:space="preserve">  编号：03</w:t>
      </w:r>
    </w:p>
    <w:p>
      <w:pPr>
        <w:spacing w:line="360" w:lineRule="auto"/>
        <w:rPr>
          <w:rFonts w:hint="eastAsia"/>
          <w:color w:val="auto"/>
          <w:sz w:val="24"/>
          <w:szCs w:val="32"/>
          <w:lang w:eastAsia="zh-CN"/>
        </w:rPr>
      </w:pPr>
      <w:r>
        <w:rPr>
          <w:rFonts w:hint="eastAsia"/>
          <w:color w:val="auto"/>
          <w:sz w:val="24"/>
          <w:szCs w:val="32"/>
          <w:lang w:eastAsia="zh-CN"/>
        </w:rPr>
        <w:t>各潜在投标人：</w:t>
      </w:r>
    </w:p>
    <w:p>
      <w:pPr>
        <w:spacing w:line="360" w:lineRule="auto"/>
        <w:ind w:firstLine="420" w:firstLineChars="0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eastAsia="zh-CN"/>
        </w:rPr>
        <w:t>茂南区城镇建成区改造工程项目（羊角镇）项目工程总承包</w:t>
      </w:r>
      <w:r>
        <w:rPr>
          <w:rFonts w:hint="eastAsia"/>
          <w:color w:val="auto"/>
          <w:sz w:val="24"/>
          <w:szCs w:val="32"/>
          <w:lang w:val="en-US" w:eastAsia="zh-CN"/>
        </w:rPr>
        <w:t>招标公告于2022年05月06日在广州公共资源交易中心及广东省招标投标监管网发布，现对该项目招标文件进行修改补充，如下：</w:t>
      </w:r>
    </w:p>
    <w:p>
      <w:pPr>
        <w:spacing w:line="360" w:lineRule="auto"/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一、招标文件第三章评标办法第一阶段评审1.1初步评审标准前附表</w:t>
      </w:r>
      <w:r>
        <w:rPr>
          <w:rFonts w:hint="eastAsia"/>
          <w:b/>
          <w:bCs/>
          <w:sz w:val="24"/>
          <w:szCs w:val="32"/>
          <w:lang w:val="en-US" w:eastAsia="zh-CN"/>
        </w:rPr>
        <w:t>原文为</w:t>
      </w:r>
      <w:r>
        <w:rPr>
          <w:rFonts w:hint="eastAsia"/>
          <w:sz w:val="24"/>
          <w:szCs w:val="32"/>
          <w:lang w:val="en-US" w:eastAsia="zh-CN"/>
        </w:rPr>
        <w:t>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1987"/>
        <w:gridCol w:w="5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6" w:type="dxa"/>
            <w:gridSpan w:val="2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条款号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评审因素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3.1.1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形式</w:t>
            </w:r>
          </w:p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评审</w:t>
            </w:r>
          </w:p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标准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投标人名称（或包括联合体成员）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与营业执照、资质证书、安全生产许可证一致（含联合体各成员）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投标文件的签字盖章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符合招标文件第二章“投标人须知”第3.7.3项规定，按照招标文件提供的格式具有效的签署和单位公章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法定代表人证明书、授权委托书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符合招标文件第二章“投标人须知”第3.7.3项规定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商务及经济报价投标文件格式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符合第六章“投标文件格式”要求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联合体投标人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提交联合体协议书，并明确联合体牵头人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报价唯一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只有一个有效报价，且未超出有效报价范围内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3.1.2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资格</w:t>
            </w:r>
          </w:p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评审</w:t>
            </w:r>
          </w:p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标准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资质条件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符合第二章“投标人须知”附录1资料审查条件（资质最低要求）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财务实力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符合第二章“投标人须知”附录4 资料审查条件（财务最低要求）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业绩要求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符合第二章“投标人须知”附录2 资料审查条件（业绩最低要求）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企业信誉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符合第二章“投标人须知”附录5 资料审查条件（信誉最低要求）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主要技术人员配备情况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符合第二章“投标人须知”附录3 资料审查条件（人员配备最低要求）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其他要求</w:t>
            </w:r>
          </w:p>
        </w:tc>
        <w:tc>
          <w:tcPr>
            <w:tcW w:w="5550" w:type="dxa"/>
            <w:vMerge w:val="restart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符合第二章“投标人须知”附录6 资料审查条件（其他要求）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restart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3.1.3</w:t>
            </w:r>
          </w:p>
        </w:tc>
        <w:tc>
          <w:tcPr>
            <w:tcW w:w="738" w:type="dxa"/>
            <w:vMerge w:val="restart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响应</w:t>
            </w:r>
          </w:p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性评</w:t>
            </w:r>
          </w:p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审标</w:t>
            </w:r>
          </w:p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准</w:t>
            </w: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建设工期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符合第二章“投标人须知”第1.3.2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工程质量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符合第二章“投标人须知”第1.3.3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投标有效期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符合第二章“投标人须知”第3.3.1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738" w:type="dxa"/>
            <w:vMerge w:val="continue"/>
            <w:noWrap w:val="0"/>
            <w:vAlign w:val="center"/>
          </w:tcPr>
          <w:p>
            <w:pPr>
              <w:wordWrap w:val="0"/>
              <w:jc w:val="left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</w:p>
        </w:tc>
        <w:tc>
          <w:tcPr>
            <w:tcW w:w="1987" w:type="dxa"/>
            <w:noWrap w:val="0"/>
            <w:vAlign w:val="center"/>
          </w:tcPr>
          <w:p>
            <w:pPr>
              <w:wordWrap w:val="0"/>
              <w:jc w:val="center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投标保证金</w:t>
            </w:r>
          </w:p>
        </w:tc>
        <w:tc>
          <w:tcPr>
            <w:tcW w:w="5550" w:type="dxa"/>
            <w:noWrap w:val="0"/>
            <w:vAlign w:val="center"/>
          </w:tcPr>
          <w:p>
            <w:pPr>
              <w:wordWrap w:val="0"/>
              <w:rPr>
                <w:rFonts w:hint="default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ascii="宋体" w:hAnsi="宋体" w:cs="宋体"/>
                <w:color w:val="auto"/>
                <w:szCs w:val="21"/>
                <w:highlight w:val="none"/>
              </w:rPr>
              <w:t>符合第二章“投标人须知”第3.4.1 项规定</w:t>
            </w:r>
          </w:p>
        </w:tc>
      </w:tr>
    </w:tbl>
    <w:p>
      <w:pPr>
        <w:pStyle w:val="2"/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  <w:r>
        <w:rPr>
          <w:rFonts w:hint="eastAsia"/>
          <w:lang w:eastAsia="zh-CN"/>
        </w:rPr>
        <w:t>现修改为：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738"/>
        <w:gridCol w:w="1987"/>
        <w:gridCol w:w="5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4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条款号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评审因素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评审标准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3.1.1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形式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投标人名称（或包括联合体成员）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与营业执照、资质证书、安全生产许可证一致（含联合体各成员）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投标文件的签字盖章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符合招标文件第二章“投标人须知”第3.7项规定，按照招标文件提供的格式具有效的签署和单位公章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法定代表人证明书、授权委托书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符合招标文件第二章“投标人须知”第3.7项规定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商务及经济报价投标文件格式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符合第六章“投标文件格式”要求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联合体投标人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提交联合体协议书，并明确联合体牵头人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报价唯一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只有一个有效报价，且未超出有效报价范围内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3.1.2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评审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标准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资质条件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符合第二章“投标人须知”附录1资料审查条件（资质最低要求）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财务实力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符合第二章“投标人须知”附录2 资料审查条件（财务最低要求）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业绩要求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符合第二章“投标人须知”附录3 资料审查条件（业绩最低要求）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企业信誉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符合第二章“投标人须知”附录4 资料审查条件（信誉最低要求）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主要技术人员配备情况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符合第二章“投标人须知”附录5 资料审查条件（人员配备最低要求）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其他要求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3.1.3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响应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性评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审标</w:t>
            </w:r>
          </w:p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准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建设工期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符合第二章“投标人须知”第1.3.2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工程质量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符合第二章“投标人须知”第1.3.3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投标有效期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符合第二章“投标人须知”第3.3.1 项规定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投标保证金</w:t>
            </w:r>
          </w:p>
        </w:tc>
        <w:tc>
          <w:tcPr>
            <w:tcW w:w="5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bdr w:val="none" w:color="auto" w:sz="0" w:space="0"/>
                <w:lang w:val="en-US" w:eastAsia="zh-CN" w:bidi="ar"/>
              </w:rPr>
              <w:t>符合第二章“投标人须知”第3.4.1 项规定</w:t>
            </w:r>
          </w:p>
        </w:tc>
      </w:tr>
    </w:tbl>
    <w:p>
      <w:pPr>
        <w:pStyle w:val="3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 w:firstLineChars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二、招标文件第六章投标文件商务投标文件格式</w:t>
      </w:r>
      <w:bookmarkStart w:id="1" w:name="_GoBack"/>
      <w:bookmarkEnd w:id="1"/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封面</w:t>
      </w:r>
      <w:r>
        <w:rPr>
          <w:rFonts w:hint="eastAsia"/>
          <w:b/>
          <w:bCs/>
          <w:sz w:val="24"/>
          <w:szCs w:val="32"/>
          <w:lang w:val="en-US" w:eastAsia="zh-CN"/>
        </w:rPr>
        <w:t>原文为：</w:t>
      </w:r>
    </w:p>
    <w:p>
      <w:pPr>
        <w:spacing w:line="460" w:lineRule="exact"/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[1.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商务投标文件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格式，要求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A4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纸幅，竖向布置]</w:t>
      </w:r>
    </w:p>
    <w:p>
      <w:pPr>
        <w:pStyle w:val="6"/>
        <w:spacing w:line="800" w:lineRule="exact"/>
        <w:jc w:val="center"/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</w:rPr>
      </w:pPr>
    </w:p>
    <w:p>
      <w:pPr>
        <w:pStyle w:val="6"/>
        <w:spacing w:line="80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项目</w:t>
      </w:r>
    </w:p>
    <w:p>
      <w:pPr>
        <w:pStyle w:val="6"/>
        <w:spacing w:line="800" w:lineRule="exact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工程总承包招标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  <w:t>（第一册）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  <w:t>商务投标文件</w:t>
      </w:r>
    </w:p>
    <w:p>
      <w:pPr>
        <w:spacing w:line="600" w:lineRule="exact"/>
        <w:jc w:val="center"/>
        <w:rPr>
          <w:rFonts w:hint="eastAsia" w:ascii="宋体" w:hAnsi="宋体" w:eastAsia="宋体" w:cs="宋体"/>
          <w:color w:val="auto"/>
          <w:spacing w:val="6"/>
          <w:sz w:val="28"/>
          <w:szCs w:val="28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color w:val="auto"/>
          <w:spacing w:val="6"/>
          <w:sz w:val="4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48"/>
          <w:highlight w:val="none"/>
        </w:rPr>
        <w:t>（正本）/（副本）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</w:p>
    <w:p>
      <w:pPr>
        <w:spacing w:line="700" w:lineRule="exact"/>
        <w:rPr>
          <w:rFonts w:hint="eastAsia" w:ascii="宋体" w:hAnsi="宋体" w:eastAsia="宋体" w:cs="宋体"/>
          <w:color w:val="auto"/>
          <w:spacing w:val="6"/>
          <w:sz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项目名称：</w:t>
      </w:r>
    </w:p>
    <w:p>
      <w:pPr>
        <w:spacing w:line="700" w:lineRule="exact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投标人：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  <w:u w:val="single"/>
        </w:rPr>
        <w:t xml:space="preserve">       （盖章）</w:t>
      </w:r>
    </w:p>
    <w:p>
      <w:pPr>
        <w:spacing w:line="700" w:lineRule="exact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  <w:u w:val="single"/>
        </w:rPr>
        <w:t xml:space="preserve">       （签字）</w:t>
      </w:r>
    </w:p>
    <w:p>
      <w:pPr>
        <w:tabs>
          <w:tab w:val="left" w:pos="0"/>
          <w:tab w:val="left" w:pos="1155"/>
          <w:tab w:val="left" w:pos="1470"/>
        </w:tabs>
        <w:spacing w:beforeLines="50" w:line="480" w:lineRule="exact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日期：</w:t>
      </w:r>
      <w:r>
        <w:rPr>
          <w:rFonts w:hint="eastAsia" w:ascii="宋体" w:hAnsi="宋体" w:cs="宋体"/>
          <w:color w:val="auto"/>
          <w:spacing w:val="6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年</w:t>
      </w:r>
      <w:r>
        <w:rPr>
          <w:rFonts w:hint="eastAsia" w:ascii="宋体" w:hAnsi="宋体" w:cs="宋体"/>
          <w:color w:val="auto"/>
          <w:spacing w:val="6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月</w:t>
      </w:r>
      <w:r>
        <w:rPr>
          <w:rFonts w:hint="eastAsia" w:ascii="宋体" w:hAnsi="宋体" w:cs="宋体"/>
          <w:color w:val="auto"/>
          <w:spacing w:val="6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日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现修改为：</w:t>
      </w:r>
    </w:p>
    <w:p>
      <w:pPr>
        <w:spacing w:line="460" w:lineRule="exact"/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 xml:space="preserve"> [1.</w:t>
      </w:r>
      <w:r>
        <w:rPr>
          <w:rFonts w:hint="eastAsia" w:ascii="宋体" w:hAnsi="宋体" w:eastAsia="宋体" w:cs="宋体"/>
          <w:color w:val="auto"/>
          <w:spacing w:val="8"/>
          <w:sz w:val="24"/>
          <w:szCs w:val="24"/>
          <w:highlight w:val="none"/>
        </w:rPr>
        <w:t>商务投标文件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格式，要求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A4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纸幅，竖向布置]</w:t>
      </w:r>
    </w:p>
    <w:p>
      <w:pPr>
        <w:pStyle w:val="6"/>
        <w:spacing w:line="800" w:lineRule="exact"/>
        <w:jc w:val="center"/>
        <w:rPr>
          <w:rFonts w:hint="eastAsia" w:ascii="宋体" w:hAnsi="宋体" w:eastAsia="宋体" w:cs="宋体"/>
          <w:b/>
          <w:color w:val="auto"/>
          <w:sz w:val="48"/>
          <w:szCs w:val="48"/>
          <w:highlight w:val="none"/>
        </w:rPr>
      </w:pPr>
    </w:p>
    <w:p>
      <w:pPr>
        <w:pStyle w:val="6"/>
        <w:spacing w:line="800" w:lineRule="exact"/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项目</w:t>
      </w:r>
    </w:p>
    <w:p>
      <w:pPr>
        <w:pStyle w:val="6"/>
        <w:spacing w:line="800" w:lineRule="exact"/>
        <w:jc w:val="center"/>
        <w:rPr>
          <w:rFonts w:hint="eastAsia" w:ascii="宋体" w:hAnsi="宋体" w:eastAsia="宋体" w:cs="宋体"/>
          <w:color w:val="auto"/>
          <w:highlight w:val="none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highlight w:val="none"/>
        </w:rPr>
        <w:t>工程总承包招标</w:t>
      </w: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rPr>
          <w:rFonts w:hint="eastAsia" w:ascii="宋体" w:hAnsi="宋体" w:eastAsia="宋体" w:cs="宋体"/>
          <w:color w:val="auto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  <w:t>（第一册）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4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color w:val="auto"/>
          <w:spacing w:val="6"/>
          <w:sz w:val="44"/>
          <w:szCs w:val="44"/>
          <w:highlight w:val="none"/>
        </w:rPr>
        <w:t>商务投标文件</w:t>
      </w:r>
    </w:p>
    <w:p>
      <w:pPr>
        <w:spacing w:line="600" w:lineRule="exact"/>
        <w:jc w:val="center"/>
        <w:rPr>
          <w:rFonts w:hint="eastAsia" w:ascii="宋体" w:hAnsi="宋体" w:eastAsia="宋体" w:cs="宋体"/>
          <w:color w:val="auto"/>
          <w:spacing w:val="6"/>
          <w:sz w:val="28"/>
          <w:szCs w:val="28"/>
          <w:highlight w:val="none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color w:val="auto"/>
          <w:spacing w:val="6"/>
          <w:sz w:val="4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48"/>
          <w:highlight w:val="none"/>
        </w:rPr>
        <w:t>（正本）/（副本）</w:t>
      </w: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</w:p>
    <w:p>
      <w:pPr>
        <w:spacing w:line="360" w:lineRule="auto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</w:p>
    <w:p>
      <w:pPr>
        <w:spacing w:line="700" w:lineRule="exact"/>
        <w:rPr>
          <w:rFonts w:hint="eastAsia" w:ascii="宋体" w:hAnsi="宋体" w:eastAsia="宋体" w:cs="宋体"/>
          <w:color w:val="auto"/>
          <w:spacing w:val="6"/>
          <w:sz w:val="28"/>
          <w:highlight w:val="none"/>
          <w:u w:val="single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项目名称：</w:t>
      </w:r>
    </w:p>
    <w:p>
      <w:pPr>
        <w:spacing w:line="700" w:lineRule="exact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投标人：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  <w:u w:val="single"/>
        </w:rPr>
        <w:t xml:space="preserve">       （盖章）</w:t>
      </w:r>
    </w:p>
    <w:p>
      <w:pPr>
        <w:spacing w:line="700" w:lineRule="exact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  <w:u w:val="single"/>
        </w:rPr>
        <w:t xml:space="preserve">       （签字）</w:t>
      </w:r>
    </w:p>
    <w:p>
      <w:pPr>
        <w:tabs>
          <w:tab w:val="left" w:pos="0"/>
          <w:tab w:val="left" w:pos="1155"/>
          <w:tab w:val="left" w:pos="1470"/>
        </w:tabs>
        <w:spacing w:beforeLines="50" w:line="480" w:lineRule="exact"/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</w:pP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日期：</w:t>
      </w:r>
      <w:r>
        <w:rPr>
          <w:rFonts w:hint="eastAsia" w:ascii="宋体" w:hAnsi="宋体" w:cs="宋体"/>
          <w:color w:val="auto"/>
          <w:spacing w:val="6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年</w:t>
      </w:r>
      <w:r>
        <w:rPr>
          <w:rFonts w:hint="eastAsia" w:ascii="宋体" w:hAnsi="宋体" w:cs="宋体"/>
          <w:color w:val="auto"/>
          <w:spacing w:val="6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月</w:t>
      </w:r>
      <w:r>
        <w:rPr>
          <w:rFonts w:hint="eastAsia" w:ascii="宋体" w:hAnsi="宋体" w:cs="宋体"/>
          <w:color w:val="auto"/>
          <w:spacing w:val="6"/>
          <w:sz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pacing w:val="6"/>
          <w:sz w:val="28"/>
          <w:highlight w:val="none"/>
        </w:rPr>
        <w:t>日</w:t>
      </w:r>
    </w:p>
    <w:p>
      <w:pPr>
        <w:pStyle w:val="3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360" w:lineRule="auto"/>
        <w:ind w:firstLine="420" w:firstLine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本更正公告为</w:t>
      </w:r>
      <w:r>
        <w:rPr>
          <w:rFonts w:hint="eastAsia"/>
          <w:b/>
          <w:bCs/>
          <w:color w:val="auto"/>
          <w:sz w:val="24"/>
          <w:szCs w:val="32"/>
          <w:u w:val="single"/>
          <w:lang w:val="en-US" w:eastAsia="zh-CN"/>
        </w:rPr>
        <w:t>茂南区城镇建成区改造工程项目（羊角镇）项目工程总承包</w:t>
      </w:r>
      <w:r>
        <w:rPr>
          <w:rFonts w:hint="eastAsia"/>
          <w:color w:val="auto"/>
          <w:sz w:val="24"/>
          <w:szCs w:val="32"/>
          <w:lang w:val="en-US" w:eastAsia="zh-CN"/>
        </w:rPr>
        <w:t>招标文件的一部分，如有与招标文件产生冲突或不一致的，以本更正公告为准,其他内容不变。</w:t>
      </w:r>
    </w:p>
    <w:p>
      <w:pPr>
        <w:spacing w:line="360" w:lineRule="auto"/>
        <w:ind w:firstLine="420" w:firstLine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</w:p>
    <w:p>
      <w:pPr>
        <w:spacing w:line="360" w:lineRule="auto"/>
        <w:ind w:firstLine="420" w:firstLineChars="0"/>
        <w:jc w:val="lef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特此公告！</w:t>
      </w:r>
    </w:p>
    <w:p>
      <w:pPr>
        <w:spacing w:line="360" w:lineRule="auto"/>
        <w:ind w:firstLine="420" w:firstLineChars="0"/>
        <w:jc w:val="right"/>
        <w:rPr>
          <w:rFonts w:hint="eastAsia"/>
          <w:color w:val="auto"/>
          <w:sz w:val="24"/>
          <w:szCs w:val="32"/>
          <w:lang w:val="en-US" w:eastAsia="zh-CN"/>
        </w:rPr>
      </w:pPr>
    </w:p>
    <w:p>
      <w:pPr>
        <w:spacing w:line="360" w:lineRule="auto"/>
        <w:ind w:firstLine="420" w:firstLineChars="0"/>
        <w:jc w:val="right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招标人：茂名市茂南区羊角镇人民政府</w:t>
      </w:r>
    </w:p>
    <w:p>
      <w:pPr>
        <w:spacing w:line="360" w:lineRule="auto"/>
        <w:ind w:firstLine="420" w:firstLineChars="0"/>
        <w:jc w:val="right"/>
        <w:rPr>
          <w:rFonts w:hint="default"/>
          <w:color w:val="auto"/>
          <w:sz w:val="24"/>
          <w:szCs w:val="32"/>
          <w:lang w:val="en-US" w:eastAsia="zh-CN"/>
        </w:rPr>
      </w:pPr>
      <w:r>
        <w:rPr>
          <w:rFonts w:hint="eastAsia"/>
          <w:color w:val="auto"/>
          <w:sz w:val="24"/>
          <w:szCs w:val="32"/>
          <w:lang w:val="en-US" w:eastAsia="zh-CN"/>
        </w:rPr>
        <w:t>日期：2022年05月11日</w:t>
      </w:r>
    </w:p>
    <w:p>
      <w:pPr>
        <w:pStyle w:val="3"/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mEyYTJlM2U1NGM3MDhhNjE1MjMzOTBhZTAxMDkifQ=="/>
  </w:docVars>
  <w:rsids>
    <w:rsidRoot w:val="00000000"/>
    <w:rsid w:val="0099014F"/>
    <w:rsid w:val="1D5E79B0"/>
    <w:rsid w:val="1F4F17EC"/>
    <w:rsid w:val="498540C7"/>
    <w:rsid w:val="6E1241B1"/>
    <w:rsid w:val="72EC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Times New Roman" w:hAnsi="Times New Roman" w:eastAsia="宋体" w:cs="Times New Roman"/>
      <w:b/>
      <w:kern w:val="44"/>
      <w:sz w:val="30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left"/>
      <w:outlineLvl w:val="1"/>
    </w:pPr>
    <w:rPr>
      <w:rFonts w:ascii="Arial" w:hAnsi="Arial" w:eastAsia="宋体" w:cs="Times New Roman"/>
      <w:b/>
      <w:sz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/>
      <w:ind w:left="1800" w:hanging="360"/>
      <w:jc w:val="left"/>
    </w:pPr>
    <w:rPr>
      <w:rFonts w:ascii="宋体" w:hAnsi="Courier New"/>
      <w:kern w:val="0"/>
      <w:sz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Date"/>
    <w:basedOn w:val="1"/>
    <w:next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郭晓枫</cp:lastModifiedBy>
  <dcterms:modified xsi:type="dcterms:W3CDTF">2022-05-11T07:18:24Z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EF5AE69E5BA1487E94093D46797A30D4</vt:lpwstr>
  </property>
</Properties>
</file>