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default" w:ascii="宋体" w:hAnsi="宋体"/>
                <w:sz w:val="24"/>
                <w:szCs w:val="24"/>
              </w:rPr>
              <w:t>★凡属于《中华人民共和国实施强制性产品认证的产品目录》的产品，请投标人在投标文件中承诺在交货时提供该产品的“中国强制性产品认证”（CCC认证）证书。</w:t>
            </w:r>
          </w:p>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2</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r>
              <w:rPr>
                <w:rFonts w:hint="default" w:ascii="宋体" w:hAnsi="宋体"/>
                <w:sz w:val="24"/>
                <w:szCs w:val="24"/>
              </w:rPr>
              <w:t>★本次采购产品为非进口产品（进口产品指通过中国海关报关验放进入中国境内且产自关境外的产品）。</w:t>
            </w:r>
          </w:p>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ascii="宋体" w:hAnsi="宋体"/>
                <w:sz w:val="24"/>
                <w:szCs w:val="24"/>
                <w:lang w:val="en-US" w:eastAsia="zh-CN"/>
              </w:rPr>
            </w:pPr>
            <w:r>
              <w:rPr>
                <w:rFonts w:hint="eastAsia" w:ascii="宋体" w:hAnsi="宋体"/>
                <w:sz w:val="24"/>
                <w:szCs w:val="24"/>
                <w:lang w:val="en-US" w:eastAsia="zh-CN"/>
              </w:rPr>
              <w:t>★在签订合同前，中标人必须提供所有所投产品的原厂参数确认函；中标人已按招标文件要求，在投标文件中提供了的具有CMA标识的产品检测报告扫描件的，在签订合同前提供检测报告原件进行复核，若投标文件与原件不相符的，将报广州市政府采购监督管理部门进行处理，由此引发的所有损失由中标人自行承担。</w:t>
            </w:r>
          </w:p>
          <w:p>
            <w:pPr>
              <w:keepNext w:val="0"/>
              <w:keepLines w:val="0"/>
              <w:widowControl/>
              <w:suppressLineNumbers w:val="0"/>
              <w:spacing w:before="0" w:beforeAutospacing="0" w:after="0" w:afterAutospacing="0" w:line="360" w:lineRule="auto"/>
              <w:ind w:left="0" w:right="0"/>
              <w:rPr>
                <w:rFonts w:hint="eastAsia" w:ascii="宋体" w:hAnsi="宋体"/>
                <w:sz w:val="24"/>
                <w:szCs w:val="24"/>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lang w:val="en-US" w:eastAsia="zh-CN"/>
              </w:rPr>
            </w:pPr>
            <w:r>
              <w:rPr>
                <w:rFonts w:hint="default" w:ascii="宋体" w:hAnsi="宋体"/>
                <w:sz w:val="24"/>
                <w:szCs w:val="24"/>
                <w:lang w:val="en-US" w:eastAsia="zh-CN"/>
              </w:rPr>
              <w:t>★其他要求：项目合同签订后，采购人与中标人共同勘察现场，中标人按采购人提供的家具布设方案和中标家具的多功能集成线盒位置出具房间线路（电线、网线、电话线等）布置图给采购人。对采购人根据线路布置图进行的施工做好配合工作。（提供承诺函，格式自拟）</w:t>
            </w:r>
          </w:p>
          <w:p>
            <w:pPr>
              <w:keepNext w:val="0"/>
              <w:keepLines w:val="0"/>
              <w:widowControl/>
              <w:suppressLineNumbers w:val="0"/>
              <w:spacing w:before="0" w:beforeAutospacing="0" w:after="0" w:afterAutospacing="0" w:line="360" w:lineRule="auto"/>
              <w:ind w:left="0" w:right="0"/>
              <w:rPr>
                <w:rFonts w:hint="default" w:ascii="宋体" w:hAnsi="宋体"/>
                <w:sz w:val="24"/>
                <w:szCs w:val="24"/>
                <w:lang w:val="en-US" w:eastAsia="zh-CN"/>
              </w:rPr>
            </w:pPr>
            <w:bookmarkStart w:id="0" w:name="_GoBack"/>
            <w:bookmarkEnd w:id="0"/>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eastAsia"/>
                <w:color w:val="auto"/>
                <w:sz w:val="24"/>
                <w:szCs w:val="24"/>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8"/>
        <w:shd w:val="clear" w:color="auto" w:fill="FFFFFF"/>
        <w:ind w:firstLine="480"/>
      </w:pPr>
      <w:r>
        <w:rPr>
          <w:rFonts w:hint="eastAsia"/>
        </w:rPr>
        <w:t>1.实质性响应条款一览表后续内容请根据第二章采购需求</w:t>
      </w:r>
      <w:r>
        <w:rPr>
          <w:rStyle w:val="11"/>
          <w:rFonts w:hint="eastAsia"/>
          <w:b w:val="0"/>
        </w:rPr>
        <w:t>★</w:t>
      </w:r>
      <w:r>
        <w:rPr>
          <w:rFonts w:hint="eastAsia"/>
        </w:rPr>
        <w:t>号条款详细列举</w:t>
      </w:r>
    </w:p>
    <w:p>
      <w:pPr>
        <w:pStyle w:val="8"/>
        <w:shd w:val="clear" w:color="auto" w:fill="FFFFFF"/>
        <w:ind w:firstLine="480"/>
      </w:pPr>
      <w:r>
        <w:rPr>
          <w:rFonts w:hint="eastAsia"/>
        </w:rPr>
        <w:t>2.本表所列条款必须一一予以响应，“投标人响应情况”一栏应</w:t>
      </w:r>
      <w:r>
        <w:rPr>
          <w:rStyle w:val="11"/>
          <w:rFonts w:hint="eastAsia"/>
          <w:b w:val="0"/>
        </w:rPr>
        <w:t>填写具体的响应内容，有差异</w:t>
      </w:r>
      <w:r>
        <w:rPr>
          <w:rFonts w:hint="eastAsia"/>
        </w:rPr>
        <w:t>的要具体说明。</w:t>
      </w:r>
    </w:p>
    <w:p>
      <w:pPr>
        <w:pStyle w:val="8"/>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Tc4NjczZDE3ZjJhZmMwNzZiN2E1OGM0YWRhM2I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312930DF"/>
    <w:rsid w:val="3F800E1C"/>
    <w:rsid w:val="50B21470"/>
    <w:rsid w:val="70BF31EA"/>
    <w:rsid w:val="72B01607"/>
    <w:rsid w:val="75C6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kern w:val="0"/>
      <w:sz w:val="21"/>
      <w:szCs w:val="20"/>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99"/>
    <w:pPr>
      <w:autoSpaceDE w:val="0"/>
      <w:autoSpaceDN w:val="0"/>
      <w:adjustRightInd w:val="0"/>
      <w:ind w:firstLine="420"/>
      <w:jc w:val="left"/>
    </w:pPr>
    <w:rPr>
      <w:rFonts w:ascii="Calibri" w:hAnsi="Calibri"/>
      <w:kern w:val="0"/>
    </w:rPr>
  </w:style>
  <w:style w:type="paragraph" w:styleId="3">
    <w:name w:val="Body Text Indent"/>
    <w:basedOn w:val="1"/>
    <w:qFormat/>
    <w:uiPriority w:val="0"/>
    <w:pPr>
      <w:spacing w:after="120"/>
      <w:ind w:left="420" w:leftChars="200"/>
    </w:pPr>
  </w:style>
  <w:style w:type="paragraph" w:styleId="4">
    <w:name w:val="annotation text"/>
    <w:basedOn w:val="1"/>
    <w:link w:val="16"/>
    <w:autoRedefine/>
    <w:unhideWhenUsed/>
    <w:qFormat/>
    <w:uiPriority w:val="0"/>
    <w:rPr>
      <w:sz w:val="20"/>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spacing w:line="360" w:lineRule="auto"/>
    </w:pPr>
    <w:rPr>
      <w:rFonts w:ascii="宋体" w:hAnsi="宋体" w:cs="宋体"/>
      <w:sz w:val="24"/>
      <w:szCs w:val="24"/>
    </w:rPr>
  </w:style>
  <w:style w:type="character" w:styleId="11">
    <w:name w:val="Strong"/>
    <w:basedOn w:val="10"/>
    <w:autoRedefine/>
    <w:qFormat/>
    <w:uiPriority w:val="22"/>
    <w:rPr>
      <w:b/>
      <w:bCs/>
    </w:rPr>
  </w:style>
  <w:style w:type="character" w:styleId="12">
    <w:name w:val="annotation reference"/>
    <w:autoRedefine/>
    <w:qFormat/>
    <w:uiPriority w:val="99"/>
    <w:rPr>
      <w:rFonts w:ascii="Tahoma" w:hAnsi="Tahoma"/>
      <w:kern w:val="2"/>
      <w:sz w:val="21"/>
      <w:szCs w:val="21"/>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character" w:customStyle="1" w:styleId="15">
    <w:name w:val="批注框文本 字符"/>
    <w:basedOn w:val="10"/>
    <w:link w:val="5"/>
    <w:autoRedefine/>
    <w:semiHidden/>
    <w:qFormat/>
    <w:uiPriority w:val="99"/>
    <w:rPr>
      <w:sz w:val="18"/>
      <w:szCs w:val="18"/>
    </w:rPr>
  </w:style>
  <w:style w:type="character" w:customStyle="1" w:styleId="16">
    <w:name w:val="批注文字 字符"/>
    <w:basedOn w:val="10"/>
    <w:link w:val="4"/>
    <w:autoRedefine/>
    <w:qFormat/>
    <w:uiPriority w:val="0"/>
    <w:rPr>
      <w:rFonts w:ascii="Times New Roman" w:hAnsi="Times New Roman" w:eastAsia="宋体" w:cs="Times New Roman"/>
      <w:kern w:val="0"/>
      <w:sz w:val="20"/>
      <w:szCs w:val="20"/>
    </w:rPr>
  </w:style>
  <w:style w:type="paragraph" w:customStyle="1" w:styleId="1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null3"/>
    <w:autoRedefine/>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292</Characters>
  <Lines>2</Lines>
  <Paragraphs>1</Paragraphs>
  <TotalTime>0</TotalTime>
  <ScaleCrop>false</ScaleCrop>
  <LinksUpToDate>false</LinksUpToDate>
  <CharactersWithSpaces>295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黄婕</cp:lastModifiedBy>
  <dcterms:modified xsi:type="dcterms:W3CDTF">2024-08-28T06:24:55Z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B083CACBD1564BE6B06E156134B397CE_13</vt:lpwstr>
  </property>
</Properties>
</file>