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8" w14:textId="77777777" w:rsidR="006632D9" w:rsidRDefault="006632D9">
      <w:pPr>
        <w:spacing w:line="360" w:lineRule="auto"/>
        <w:rPr>
          <w:rFonts w:ascii="宋体" w:hAnsi="宋体"/>
          <w:szCs w:val="22"/>
        </w:rPr>
      </w:pPr>
    </w:p>
    <w:p w14:paraId="6FD4790E" w14:textId="77777777" w:rsidR="006632D9" w:rsidRDefault="006632D9">
      <w:pPr>
        <w:spacing w:line="360" w:lineRule="auto"/>
        <w:rPr>
          <w:rFonts w:ascii="宋体" w:hAnsi="宋体"/>
          <w:szCs w:val="22"/>
        </w:rPr>
      </w:pPr>
    </w:p>
    <w:p w14:paraId="4534FCD4" w14:textId="77777777" w:rsidR="006632D9" w:rsidRDefault="006632D9">
      <w:pPr>
        <w:spacing w:line="360" w:lineRule="auto"/>
        <w:rPr>
          <w:rFonts w:ascii="宋体" w:hAnsi="宋体"/>
          <w:szCs w:val="22"/>
        </w:rPr>
      </w:pPr>
    </w:p>
    <w:p w14:paraId="1CD43CD7" w14:textId="77777777" w:rsidR="006632D9" w:rsidRDefault="006632D9">
      <w:pPr>
        <w:spacing w:line="360" w:lineRule="auto"/>
        <w:rPr>
          <w:rFonts w:ascii="宋体" w:hAnsi="宋体"/>
          <w:szCs w:val="22"/>
        </w:rPr>
      </w:pPr>
    </w:p>
    <w:p w14:paraId="152EC632" w14:textId="77777777" w:rsidR="006632D9" w:rsidRDefault="006632D9">
      <w:pPr>
        <w:spacing w:line="360" w:lineRule="auto"/>
        <w:rPr>
          <w:rFonts w:ascii="宋体" w:hAnsi="宋体"/>
          <w:szCs w:val="22"/>
        </w:rPr>
      </w:pPr>
    </w:p>
    <w:p w14:paraId="3E762795" w14:textId="77777777" w:rsidR="006632D9" w:rsidRDefault="00E4335A">
      <w:pPr>
        <w:spacing w:line="440" w:lineRule="exact"/>
        <w:jc w:val="center"/>
        <w:rPr>
          <w:rFonts w:ascii="宋体" w:hAnsi="宋体"/>
          <w:sz w:val="28"/>
          <w:szCs w:val="22"/>
        </w:rPr>
      </w:pPr>
      <w:bookmarkStart w:id="0" w:name="_Hlk39932293"/>
      <w:r>
        <w:rPr>
          <w:rFonts w:ascii="宋体" w:hAnsi="宋体" w:hint="eastAsia"/>
          <w:sz w:val="28"/>
          <w:szCs w:val="28"/>
        </w:rPr>
        <w:t>广州市轨道交通七号线二期工程【车站公共区天花一体化系统材料采购】项目（第二次）</w:t>
      </w:r>
    </w:p>
    <w:p w14:paraId="55D95A8A" w14:textId="77777777" w:rsidR="006632D9" w:rsidRDefault="006632D9">
      <w:pPr>
        <w:spacing w:line="360" w:lineRule="auto"/>
        <w:jc w:val="center"/>
        <w:rPr>
          <w:rFonts w:ascii="宋体" w:hAnsi="宋体"/>
          <w:sz w:val="28"/>
          <w:szCs w:val="28"/>
          <w:u w:val="single"/>
        </w:rPr>
      </w:pPr>
    </w:p>
    <w:bookmarkEnd w:id="0"/>
    <w:p w14:paraId="0E73510E" w14:textId="77777777" w:rsidR="006632D9" w:rsidRDefault="00E4335A">
      <w:pPr>
        <w:spacing w:line="360" w:lineRule="auto"/>
        <w:jc w:val="center"/>
        <w:rPr>
          <w:rFonts w:ascii="宋体" w:hAnsi="宋体"/>
          <w:sz w:val="28"/>
          <w:szCs w:val="28"/>
        </w:rPr>
      </w:pPr>
      <w:r>
        <w:rPr>
          <w:rFonts w:ascii="宋体" w:hAnsi="宋体"/>
          <w:sz w:val="28"/>
          <w:szCs w:val="28"/>
        </w:rPr>
        <w:t>（</w:t>
      </w:r>
      <w:r>
        <w:rPr>
          <w:rFonts w:ascii="宋体" w:hAnsi="宋体" w:hint="eastAsia"/>
          <w:sz w:val="28"/>
          <w:szCs w:val="28"/>
        </w:rPr>
        <w:t>招标</w:t>
      </w:r>
      <w:r>
        <w:rPr>
          <w:rFonts w:ascii="宋体" w:hAnsi="宋体"/>
          <w:sz w:val="28"/>
          <w:szCs w:val="28"/>
        </w:rPr>
        <w:t>编号：</w:t>
      </w:r>
      <w:r>
        <w:rPr>
          <w:rFonts w:ascii="宋体" w:hAnsi="宋体" w:hint="eastAsia"/>
          <w:sz w:val="28"/>
          <w:szCs w:val="28"/>
        </w:rPr>
        <w:t>0724-2200A06N0335</w:t>
      </w:r>
      <w:r>
        <w:rPr>
          <w:rFonts w:ascii="宋体" w:hAnsi="宋体"/>
          <w:sz w:val="28"/>
          <w:szCs w:val="28"/>
        </w:rPr>
        <w:t>）</w:t>
      </w:r>
    </w:p>
    <w:p w14:paraId="78F92F4B" w14:textId="77777777" w:rsidR="006632D9" w:rsidRDefault="006632D9">
      <w:pPr>
        <w:spacing w:line="360" w:lineRule="auto"/>
        <w:jc w:val="right"/>
        <w:rPr>
          <w:rFonts w:ascii="宋体" w:hAnsi="宋体"/>
          <w:szCs w:val="22"/>
        </w:rPr>
      </w:pPr>
    </w:p>
    <w:p w14:paraId="0A984CB5" w14:textId="77777777" w:rsidR="006632D9" w:rsidRDefault="006632D9">
      <w:pPr>
        <w:spacing w:line="360" w:lineRule="auto"/>
        <w:jc w:val="center"/>
        <w:rPr>
          <w:rFonts w:ascii="宋体" w:hAnsi="宋体"/>
          <w:sz w:val="44"/>
          <w:szCs w:val="22"/>
        </w:rPr>
      </w:pPr>
    </w:p>
    <w:p w14:paraId="0FC363FE" w14:textId="77777777" w:rsidR="006632D9" w:rsidRDefault="006632D9">
      <w:pPr>
        <w:spacing w:line="360" w:lineRule="auto"/>
        <w:jc w:val="center"/>
        <w:rPr>
          <w:rFonts w:ascii="宋体" w:hAnsi="宋体"/>
          <w:sz w:val="44"/>
          <w:szCs w:val="22"/>
        </w:rPr>
      </w:pPr>
    </w:p>
    <w:p w14:paraId="55DFCF81" w14:textId="77777777" w:rsidR="006632D9" w:rsidRDefault="00E4335A">
      <w:pPr>
        <w:spacing w:line="360" w:lineRule="auto"/>
        <w:jc w:val="center"/>
        <w:rPr>
          <w:rFonts w:ascii="宋体" w:hAnsi="宋体"/>
          <w:sz w:val="44"/>
          <w:szCs w:val="22"/>
        </w:rPr>
      </w:pPr>
      <w:r>
        <w:rPr>
          <w:rFonts w:ascii="宋体" w:hAnsi="宋体"/>
          <w:sz w:val="44"/>
          <w:szCs w:val="22"/>
        </w:rPr>
        <w:t>招标文件</w:t>
      </w:r>
    </w:p>
    <w:p w14:paraId="0628659A" w14:textId="77777777" w:rsidR="006632D9" w:rsidRDefault="006632D9">
      <w:pPr>
        <w:spacing w:line="360" w:lineRule="auto"/>
        <w:rPr>
          <w:rFonts w:ascii="宋体" w:hAnsi="宋体"/>
          <w:szCs w:val="22"/>
        </w:rPr>
      </w:pPr>
    </w:p>
    <w:p w14:paraId="56CE8156" w14:textId="77777777" w:rsidR="006632D9" w:rsidRDefault="006632D9">
      <w:pPr>
        <w:spacing w:line="360" w:lineRule="auto"/>
        <w:rPr>
          <w:rFonts w:ascii="宋体" w:hAnsi="宋体"/>
          <w:szCs w:val="22"/>
        </w:rPr>
      </w:pPr>
    </w:p>
    <w:p w14:paraId="4B44A984" w14:textId="77777777" w:rsidR="006632D9" w:rsidRDefault="006632D9">
      <w:pPr>
        <w:spacing w:line="360" w:lineRule="auto"/>
        <w:rPr>
          <w:rFonts w:ascii="宋体" w:hAnsi="宋体"/>
          <w:szCs w:val="22"/>
        </w:rPr>
      </w:pPr>
    </w:p>
    <w:p w14:paraId="24280EA9" w14:textId="77777777" w:rsidR="006632D9" w:rsidRDefault="006632D9">
      <w:pPr>
        <w:spacing w:line="360" w:lineRule="auto"/>
        <w:rPr>
          <w:rFonts w:ascii="宋体" w:hAnsi="宋体"/>
          <w:szCs w:val="22"/>
        </w:rPr>
      </w:pPr>
    </w:p>
    <w:p w14:paraId="2FC73DD7" w14:textId="77777777" w:rsidR="006632D9" w:rsidRDefault="006632D9">
      <w:pPr>
        <w:spacing w:line="360" w:lineRule="auto"/>
        <w:rPr>
          <w:rFonts w:ascii="宋体" w:hAnsi="宋体"/>
          <w:szCs w:val="22"/>
        </w:rPr>
      </w:pPr>
    </w:p>
    <w:p w14:paraId="099C2FC9" w14:textId="77777777" w:rsidR="006632D9" w:rsidRDefault="006632D9">
      <w:pPr>
        <w:spacing w:line="360" w:lineRule="auto"/>
        <w:rPr>
          <w:rFonts w:ascii="宋体" w:hAnsi="宋体"/>
          <w:szCs w:val="22"/>
        </w:rPr>
      </w:pPr>
    </w:p>
    <w:p w14:paraId="47E1DADB" w14:textId="77777777" w:rsidR="006632D9" w:rsidRDefault="00E4335A">
      <w:pPr>
        <w:spacing w:line="360" w:lineRule="auto"/>
        <w:jc w:val="center"/>
        <w:rPr>
          <w:rFonts w:ascii="宋体" w:hAnsi="宋体"/>
          <w:sz w:val="28"/>
          <w:szCs w:val="28"/>
        </w:rPr>
      </w:pPr>
      <w:r>
        <w:rPr>
          <w:rFonts w:ascii="宋体" w:hAnsi="宋体"/>
          <w:sz w:val="28"/>
          <w:szCs w:val="28"/>
        </w:rPr>
        <w:t>招</w:t>
      </w:r>
      <w:r>
        <w:rPr>
          <w:rFonts w:ascii="宋体" w:hAnsi="宋体" w:hint="eastAsia"/>
          <w:sz w:val="28"/>
          <w:szCs w:val="28"/>
        </w:rPr>
        <w:t xml:space="preserve">   </w:t>
      </w:r>
      <w:r>
        <w:rPr>
          <w:rFonts w:ascii="宋体" w:hAnsi="宋体"/>
          <w:sz w:val="28"/>
          <w:szCs w:val="28"/>
        </w:rPr>
        <w:t>标</w:t>
      </w:r>
      <w:r>
        <w:rPr>
          <w:rFonts w:ascii="宋体" w:hAnsi="宋体" w:hint="eastAsia"/>
          <w:sz w:val="28"/>
          <w:szCs w:val="28"/>
        </w:rPr>
        <w:t xml:space="preserve">   </w:t>
      </w:r>
      <w:r>
        <w:rPr>
          <w:rFonts w:ascii="宋体" w:hAnsi="宋体"/>
          <w:sz w:val="28"/>
          <w:szCs w:val="28"/>
        </w:rPr>
        <w:t>人：</w:t>
      </w:r>
      <w:r>
        <w:rPr>
          <w:rFonts w:ascii="宋体" w:hAnsi="宋体" w:hint="eastAsia"/>
          <w:sz w:val="28"/>
          <w:szCs w:val="28"/>
          <w:u w:val="single"/>
        </w:rPr>
        <w:t>中铁八局集团有限公司</w:t>
      </w:r>
    </w:p>
    <w:p w14:paraId="3E95DD2C" w14:textId="77777777" w:rsidR="006632D9" w:rsidRDefault="00E4335A">
      <w:pPr>
        <w:spacing w:line="360" w:lineRule="auto"/>
        <w:jc w:val="center"/>
        <w:rPr>
          <w:rFonts w:ascii="宋体" w:hAnsi="宋体"/>
          <w:sz w:val="28"/>
          <w:szCs w:val="28"/>
        </w:rPr>
      </w:pPr>
      <w:r>
        <w:rPr>
          <w:rFonts w:ascii="宋体" w:hAnsi="宋体" w:hint="eastAsia"/>
          <w:sz w:val="28"/>
          <w:szCs w:val="28"/>
        </w:rPr>
        <w:t>招标</w:t>
      </w:r>
      <w:r>
        <w:rPr>
          <w:rFonts w:ascii="宋体" w:hAnsi="宋体"/>
          <w:sz w:val="28"/>
          <w:szCs w:val="28"/>
        </w:rPr>
        <w:t>代理机构：</w:t>
      </w:r>
      <w:r>
        <w:rPr>
          <w:rFonts w:ascii="宋体" w:hAnsi="宋体" w:hint="eastAsia"/>
          <w:sz w:val="28"/>
          <w:szCs w:val="28"/>
          <w:u w:val="single"/>
        </w:rPr>
        <w:t>国义招标股份有限公司</w:t>
      </w:r>
    </w:p>
    <w:p w14:paraId="1652C41E" w14:textId="59111235" w:rsidR="006632D9" w:rsidRDefault="00E4335A">
      <w:pPr>
        <w:spacing w:line="360" w:lineRule="auto"/>
        <w:jc w:val="center"/>
        <w:rPr>
          <w:rFonts w:ascii="宋体" w:hAnsi="宋体"/>
          <w:sz w:val="28"/>
          <w:szCs w:val="28"/>
        </w:rPr>
      </w:pPr>
      <w:r>
        <w:rPr>
          <w:rFonts w:ascii="宋体" w:hAnsi="宋体"/>
          <w:sz w:val="28"/>
          <w:szCs w:val="28"/>
          <w:u w:val="single"/>
        </w:rPr>
        <w:t>202</w:t>
      </w:r>
      <w:r>
        <w:rPr>
          <w:rFonts w:ascii="宋体" w:hAnsi="宋体" w:hint="eastAsia"/>
          <w:sz w:val="28"/>
          <w:szCs w:val="28"/>
          <w:u w:val="single"/>
        </w:rPr>
        <w:t>2</w:t>
      </w:r>
      <w:r>
        <w:rPr>
          <w:rFonts w:ascii="宋体" w:hAnsi="宋体"/>
          <w:sz w:val="28"/>
          <w:szCs w:val="28"/>
        </w:rPr>
        <w:t>年</w:t>
      </w:r>
      <w:r>
        <w:rPr>
          <w:rFonts w:ascii="宋体" w:hAnsi="宋体"/>
          <w:sz w:val="28"/>
          <w:szCs w:val="28"/>
          <w:u w:val="single"/>
        </w:rPr>
        <w:t xml:space="preserve"> 4</w:t>
      </w:r>
      <w:r>
        <w:rPr>
          <w:rFonts w:ascii="宋体" w:hAnsi="宋体"/>
          <w:sz w:val="28"/>
          <w:szCs w:val="28"/>
        </w:rPr>
        <w:t>月</w:t>
      </w:r>
    </w:p>
    <w:p w14:paraId="003A724B" w14:textId="77777777" w:rsidR="006632D9" w:rsidRDefault="006632D9">
      <w:pPr>
        <w:spacing w:line="360" w:lineRule="auto"/>
        <w:jc w:val="center"/>
        <w:rPr>
          <w:rFonts w:ascii="宋体" w:hAnsi="宋体"/>
          <w:sz w:val="28"/>
          <w:szCs w:val="22"/>
        </w:rPr>
      </w:pPr>
    </w:p>
    <w:p w14:paraId="5D3F4DFC" w14:textId="77777777" w:rsidR="006632D9" w:rsidRDefault="006632D9">
      <w:pPr>
        <w:keepNext/>
        <w:keepLines/>
        <w:widowControl/>
        <w:spacing w:before="480" w:line="276" w:lineRule="auto"/>
        <w:jc w:val="center"/>
        <w:rPr>
          <w:rFonts w:ascii="宋体" w:hAnsi="宋体"/>
          <w:kern w:val="0"/>
          <w:sz w:val="40"/>
          <w:lang w:val="zh-CN"/>
        </w:rPr>
        <w:sectPr w:rsidR="006632D9">
          <w:headerReference w:type="even" r:id="rId9"/>
          <w:footerReference w:type="even" r:id="rId10"/>
          <w:footerReference w:type="default" r:id="rId11"/>
          <w:footerReference w:type="first" r:id="rId12"/>
          <w:pgSz w:w="12240" w:h="15840"/>
          <w:pgMar w:top="1440" w:right="1800" w:bottom="1440" w:left="1800" w:header="720" w:footer="720" w:gutter="0"/>
          <w:cols w:space="720"/>
          <w:docGrid w:linePitch="285"/>
        </w:sectPr>
      </w:pPr>
    </w:p>
    <w:p w14:paraId="609F92DD" w14:textId="77777777" w:rsidR="006632D9" w:rsidRDefault="00E4335A">
      <w:pPr>
        <w:keepNext/>
        <w:keepLines/>
        <w:widowControl/>
        <w:spacing w:before="480" w:line="276" w:lineRule="auto"/>
        <w:jc w:val="center"/>
        <w:rPr>
          <w:rFonts w:ascii="宋体" w:hAnsi="宋体"/>
          <w:kern w:val="0"/>
          <w:sz w:val="40"/>
        </w:rPr>
      </w:pPr>
      <w:r>
        <w:rPr>
          <w:rFonts w:ascii="宋体" w:hAnsi="宋体"/>
          <w:kern w:val="0"/>
          <w:sz w:val="40"/>
          <w:lang w:val="zh-CN"/>
        </w:rPr>
        <w:lastRenderedPageBreak/>
        <w:t>目  录</w:t>
      </w:r>
    </w:p>
    <w:p w14:paraId="64D21A19" w14:textId="77777777" w:rsidR="006632D9" w:rsidRDefault="006632D9">
      <w:pPr>
        <w:tabs>
          <w:tab w:val="right" w:leader="dot" w:pos="8630"/>
        </w:tabs>
        <w:jc w:val="center"/>
        <w:rPr>
          <w:rFonts w:ascii="宋体" w:hAnsi="宋体"/>
          <w:sz w:val="28"/>
          <w:szCs w:val="32"/>
        </w:rPr>
      </w:pPr>
    </w:p>
    <w:p w14:paraId="6B402DE9" w14:textId="01B2E6E2" w:rsidR="006632D9" w:rsidRDefault="00E4335A">
      <w:pPr>
        <w:pStyle w:val="TOC1"/>
        <w:tabs>
          <w:tab w:val="clear" w:pos="9000"/>
          <w:tab w:val="right" w:leader="dot" w:pos="8640"/>
        </w:tabs>
        <w:rPr>
          <w:noProof/>
          <w:sz w:val="22"/>
          <w:szCs w:val="22"/>
        </w:rPr>
      </w:pPr>
      <w:r>
        <w:rPr>
          <w:rFonts w:ascii="宋体" w:hAnsi="宋体"/>
          <w:b w:val="0"/>
          <w:sz w:val="36"/>
          <w:szCs w:val="36"/>
        </w:rPr>
        <w:fldChar w:fldCharType="begin"/>
      </w:r>
      <w:r>
        <w:rPr>
          <w:rFonts w:ascii="宋体" w:hAnsi="宋体"/>
          <w:b w:val="0"/>
          <w:sz w:val="36"/>
          <w:szCs w:val="36"/>
        </w:rPr>
        <w:instrText xml:space="preserve"> TOC \o "1-3" \h \z \u </w:instrText>
      </w:r>
      <w:r>
        <w:rPr>
          <w:rFonts w:ascii="宋体" w:hAnsi="宋体"/>
          <w:b w:val="0"/>
          <w:sz w:val="36"/>
          <w:szCs w:val="36"/>
        </w:rPr>
        <w:fldChar w:fldCharType="separate"/>
      </w:r>
      <w:hyperlink w:anchor="_Toc7409" w:history="1">
        <w:r>
          <w:rPr>
            <w:rFonts w:ascii="宋体" w:hAnsi="宋体"/>
            <w:noProof/>
            <w:kern w:val="44"/>
            <w:sz w:val="22"/>
            <w:szCs w:val="22"/>
          </w:rPr>
          <w:t>第一章</w:t>
        </w:r>
        <w:r>
          <w:rPr>
            <w:rFonts w:ascii="宋体" w:hAnsi="宋体" w:hint="eastAsia"/>
            <w:noProof/>
            <w:kern w:val="44"/>
            <w:sz w:val="22"/>
            <w:szCs w:val="22"/>
          </w:rPr>
          <w:t xml:space="preserve"> </w:t>
        </w:r>
        <w:r>
          <w:rPr>
            <w:rFonts w:ascii="宋体" w:hAnsi="宋体"/>
            <w:noProof/>
            <w:kern w:val="44"/>
            <w:sz w:val="22"/>
            <w:szCs w:val="22"/>
          </w:rPr>
          <w:t>招标公告</w:t>
        </w:r>
        <w:r>
          <w:rPr>
            <w:noProof/>
            <w:sz w:val="22"/>
            <w:szCs w:val="22"/>
          </w:rPr>
          <w:tab/>
        </w:r>
        <w:r>
          <w:rPr>
            <w:noProof/>
            <w:sz w:val="22"/>
            <w:szCs w:val="22"/>
          </w:rPr>
          <w:fldChar w:fldCharType="begin"/>
        </w:r>
        <w:r>
          <w:rPr>
            <w:noProof/>
            <w:sz w:val="22"/>
            <w:szCs w:val="22"/>
          </w:rPr>
          <w:instrText xml:space="preserve"> PAGEREF _Toc7409 \h </w:instrText>
        </w:r>
        <w:r>
          <w:rPr>
            <w:noProof/>
            <w:sz w:val="22"/>
            <w:szCs w:val="22"/>
          </w:rPr>
        </w:r>
        <w:r>
          <w:rPr>
            <w:noProof/>
            <w:sz w:val="22"/>
            <w:szCs w:val="22"/>
          </w:rPr>
          <w:fldChar w:fldCharType="separate"/>
        </w:r>
        <w:r w:rsidR="00957464">
          <w:rPr>
            <w:noProof/>
            <w:sz w:val="22"/>
            <w:szCs w:val="22"/>
          </w:rPr>
          <w:t>4</w:t>
        </w:r>
        <w:r>
          <w:rPr>
            <w:noProof/>
            <w:sz w:val="22"/>
            <w:szCs w:val="22"/>
          </w:rPr>
          <w:fldChar w:fldCharType="end"/>
        </w:r>
      </w:hyperlink>
    </w:p>
    <w:p w14:paraId="182E3504" w14:textId="641B8F9E" w:rsidR="006632D9" w:rsidRDefault="00AC0F23">
      <w:pPr>
        <w:pStyle w:val="TOC1"/>
        <w:tabs>
          <w:tab w:val="clear" w:pos="9000"/>
          <w:tab w:val="right" w:leader="dot" w:pos="8640"/>
        </w:tabs>
        <w:rPr>
          <w:noProof/>
          <w:sz w:val="22"/>
          <w:szCs w:val="22"/>
        </w:rPr>
      </w:pPr>
      <w:hyperlink w:anchor="_Toc27486" w:history="1">
        <w:r w:rsidR="00E4335A">
          <w:rPr>
            <w:rFonts w:ascii="宋体" w:hAnsi="宋体"/>
            <w:noProof/>
            <w:kern w:val="44"/>
            <w:sz w:val="22"/>
            <w:szCs w:val="22"/>
          </w:rPr>
          <w:t>第二章投标人须知</w:t>
        </w:r>
        <w:r w:rsidR="00E4335A">
          <w:rPr>
            <w:noProof/>
            <w:sz w:val="22"/>
            <w:szCs w:val="22"/>
          </w:rPr>
          <w:tab/>
        </w:r>
        <w:r w:rsidR="00E4335A">
          <w:rPr>
            <w:noProof/>
            <w:sz w:val="22"/>
            <w:szCs w:val="22"/>
          </w:rPr>
          <w:fldChar w:fldCharType="begin"/>
        </w:r>
        <w:r w:rsidR="00E4335A">
          <w:rPr>
            <w:noProof/>
            <w:sz w:val="22"/>
            <w:szCs w:val="22"/>
          </w:rPr>
          <w:instrText xml:space="preserve"> PAGEREF _Toc27486 \h </w:instrText>
        </w:r>
        <w:r w:rsidR="00E4335A">
          <w:rPr>
            <w:noProof/>
            <w:sz w:val="22"/>
            <w:szCs w:val="22"/>
          </w:rPr>
        </w:r>
        <w:r w:rsidR="00E4335A">
          <w:rPr>
            <w:noProof/>
            <w:sz w:val="22"/>
            <w:szCs w:val="22"/>
          </w:rPr>
          <w:fldChar w:fldCharType="separate"/>
        </w:r>
        <w:r w:rsidR="00957464">
          <w:rPr>
            <w:noProof/>
            <w:sz w:val="22"/>
            <w:szCs w:val="22"/>
          </w:rPr>
          <w:t>5</w:t>
        </w:r>
        <w:r w:rsidR="00E4335A">
          <w:rPr>
            <w:noProof/>
            <w:sz w:val="22"/>
            <w:szCs w:val="22"/>
          </w:rPr>
          <w:fldChar w:fldCharType="end"/>
        </w:r>
      </w:hyperlink>
    </w:p>
    <w:p w14:paraId="3FB48730" w14:textId="09CE82FA" w:rsidR="006632D9" w:rsidRDefault="00AC0F23">
      <w:pPr>
        <w:pStyle w:val="TOC2"/>
        <w:tabs>
          <w:tab w:val="right" w:leader="dot" w:pos="8640"/>
        </w:tabs>
        <w:rPr>
          <w:noProof/>
          <w:sz w:val="24"/>
          <w:szCs w:val="32"/>
        </w:rPr>
      </w:pPr>
      <w:hyperlink w:anchor="_Toc1332" w:history="1">
        <w:r w:rsidR="00E4335A">
          <w:rPr>
            <w:rFonts w:ascii="宋体" w:hAnsi="宋体"/>
            <w:noProof/>
            <w:sz w:val="24"/>
            <w:szCs w:val="22"/>
          </w:rPr>
          <w:t>投标人须知前附表</w:t>
        </w:r>
        <w:r w:rsidR="00E4335A">
          <w:rPr>
            <w:noProof/>
            <w:sz w:val="24"/>
            <w:szCs w:val="32"/>
          </w:rPr>
          <w:tab/>
        </w:r>
        <w:r w:rsidR="00E4335A">
          <w:rPr>
            <w:noProof/>
            <w:sz w:val="24"/>
            <w:szCs w:val="32"/>
          </w:rPr>
          <w:fldChar w:fldCharType="begin"/>
        </w:r>
        <w:r w:rsidR="00E4335A">
          <w:rPr>
            <w:noProof/>
            <w:sz w:val="24"/>
            <w:szCs w:val="32"/>
          </w:rPr>
          <w:instrText xml:space="preserve"> PAGEREF _Toc1332 \h </w:instrText>
        </w:r>
        <w:r w:rsidR="00E4335A">
          <w:rPr>
            <w:noProof/>
            <w:sz w:val="24"/>
            <w:szCs w:val="32"/>
          </w:rPr>
        </w:r>
        <w:r w:rsidR="00E4335A">
          <w:rPr>
            <w:noProof/>
            <w:sz w:val="24"/>
            <w:szCs w:val="32"/>
          </w:rPr>
          <w:fldChar w:fldCharType="separate"/>
        </w:r>
        <w:r w:rsidR="00957464">
          <w:rPr>
            <w:noProof/>
            <w:sz w:val="24"/>
            <w:szCs w:val="32"/>
          </w:rPr>
          <w:t>5</w:t>
        </w:r>
        <w:r w:rsidR="00E4335A">
          <w:rPr>
            <w:noProof/>
            <w:sz w:val="24"/>
            <w:szCs w:val="32"/>
          </w:rPr>
          <w:fldChar w:fldCharType="end"/>
        </w:r>
      </w:hyperlink>
    </w:p>
    <w:p w14:paraId="0BB300C7" w14:textId="17D09095" w:rsidR="006632D9" w:rsidRDefault="00AC0F23">
      <w:pPr>
        <w:pStyle w:val="TOC1"/>
        <w:tabs>
          <w:tab w:val="clear" w:pos="9000"/>
          <w:tab w:val="right" w:leader="dot" w:pos="8640"/>
        </w:tabs>
        <w:rPr>
          <w:noProof/>
          <w:sz w:val="22"/>
          <w:szCs w:val="22"/>
        </w:rPr>
      </w:pPr>
      <w:hyperlink w:anchor="_Toc12494" w:history="1">
        <w:r w:rsidR="00E4335A">
          <w:rPr>
            <w:rFonts w:ascii="宋体" w:hAnsi="宋体"/>
            <w:noProof/>
            <w:kern w:val="44"/>
            <w:sz w:val="22"/>
            <w:szCs w:val="22"/>
          </w:rPr>
          <w:t>第三章评标办法（综合评估法）</w:t>
        </w:r>
        <w:r w:rsidR="00E4335A">
          <w:rPr>
            <w:noProof/>
            <w:sz w:val="22"/>
            <w:szCs w:val="22"/>
          </w:rPr>
          <w:tab/>
        </w:r>
        <w:r w:rsidR="00E4335A">
          <w:rPr>
            <w:noProof/>
            <w:sz w:val="22"/>
            <w:szCs w:val="22"/>
          </w:rPr>
          <w:fldChar w:fldCharType="begin"/>
        </w:r>
        <w:r w:rsidR="00E4335A">
          <w:rPr>
            <w:noProof/>
            <w:sz w:val="22"/>
            <w:szCs w:val="22"/>
          </w:rPr>
          <w:instrText xml:space="preserve"> PAGEREF _Toc12494 \h </w:instrText>
        </w:r>
        <w:r w:rsidR="00E4335A">
          <w:rPr>
            <w:noProof/>
            <w:sz w:val="22"/>
            <w:szCs w:val="22"/>
          </w:rPr>
        </w:r>
        <w:r w:rsidR="00E4335A">
          <w:rPr>
            <w:noProof/>
            <w:sz w:val="22"/>
            <w:szCs w:val="22"/>
          </w:rPr>
          <w:fldChar w:fldCharType="separate"/>
        </w:r>
        <w:r w:rsidR="00957464">
          <w:rPr>
            <w:noProof/>
            <w:sz w:val="22"/>
            <w:szCs w:val="22"/>
          </w:rPr>
          <w:t>35</w:t>
        </w:r>
        <w:r w:rsidR="00E4335A">
          <w:rPr>
            <w:noProof/>
            <w:sz w:val="22"/>
            <w:szCs w:val="22"/>
          </w:rPr>
          <w:fldChar w:fldCharType="end"/>
        </w:r>
      </w:hyperlink>
    </w:p>
    <w:p w14:paraId="6D317894" w14:textId="49AD67D0" w:rsidR="006632D9" w:rsidRDefault="00AC0F23">
      <w:pPr>
        <w:pStyle w:val="TOC2"/>
        <w:tabs>
          <w:tab w:val="right" w:leader="dot" w:pos="8640"/>
        </w:tabs>
        <w:rPr>
          <w:noProof/>
          <w:sz w:val="24"/>
          <w:szCs w:val="32"/>
        </w:rPr>
      </w:pPr>
      <w:hyperlink w:anchor="_Toc7890" w:history="1">
        <w:r w:rsidR="00E4335A">
          <w:rPr>
            <w:rFonts w:ascii="宋体" w:hAnsi="宋体"/>
            <w:noProof/>
            <w:sz w:val="24"/>
            <w:szCs w:val="22"/>
          </w:rPr>
          <w:t>评标办法前附表</w:t>
        </w:r>
        <w:r w:rsidR="00E4335A">
          <w:rPr>
            <w:noProof/>
            <w:sz w:val="24"/>
            <w:szCs w:val="32"/>
          </w:rPr>
          <w:tab/>
        </w:r>
        <w:r w:rsidR="00E4335A">
          <w:rPr>
            <w:noProof/>
            <w:sz w:val="24"/>
            <w:szCs w:val="32"/>
          </w:rPr>
          <w:fldChar w:fldCharType="begin"/>
        </w:r>
        <w:r w:rsidR="00E4335A">
          <w:rPr>
            <w:noProof/>
            <w:sz w:val="24"/>
            <w:szCs w:val="32"/>
          </w:rPr>
          <w:instrText xml:space="preserve"> PAGEREF _Toc7890 \h </w:instrText>
        </w:r>
        <w:r w:rsidR="00E4335A">
          <w:rPr>
            <w:noProof/>
            <w:sz w:val="24"/>
            <w:szCs w:val="32"/>
          </w:rPr>
        </w:r>
        <w:r w:rsidR="00E4335A">
          <w:rPr>
            <w:noProof/>
            <w:sz w:val="24"/>
            <w:szCs w:val="32"/>
          </w:rPr>
          <w:fldChar w:fldCharType="separate"/>
        </w:r>
        <w:r w:rsidR="00957464">
          <w:rPr>
            <w:noProof/>
            <w:sz w:val="24"/>
            <w:szCs w:val="32"/>
          </w:rPr>
          <w:t>35</w:t>
        </w:r>
        <w:r w:rsidR="00E4335A">
          <w:rPr>
            <w:noProof/>
            <w:sz w:val="24"/>
            <w:szCs w:val="32"/>
          </w:rPr>
          <w:fldChar w:fldCharType="end"/>
        </w:r>
      </w:hyperlink>
    </w:p>
    <w:p w14:paraId="1DEBBF01" w14:textId="3A9B8A7F" w:rsidR="006632D9" w:rsidRDefault="00AC0F23">
      <w:pPr>
        <w:pStyle w:val="TOC2"/>
        <w:tabs>
          <w:tab w:val="right" w:leader="dot" w:pos="8640"/>
        </w:tabs>
        <w:rPr>
          <w:noProof/>
          <w:sz w:val="24"/>
          <w:szCs w:val="32"/>
        </w:rPr>
      </w:pPr>
      <w:hyperlink w:anchor="_Toc16494" w:history="1">
        <w:r w:rsidR="00E4335A">
          <w:rPr>
            <w:rFonts w:ascii="宋体" w:hAnsi="宋体" w:hint="eastAsia"/>
            <w:noProof/>
            <w:kern w:val="0"/>
            <w:sz w:val="24"/>
            <w:szCs w:val="22"/>
          </w:rPr>
          <w:t>初步评审</w:t>
        </w:r>
        <w:r w:rsidR="00E4335A">
          <w:rPr>
            <w:noProof/>
            <w:sz w:val="24"/>
            <w:szCs w:val="32"/>
          </w:rPr>
          <w:tab/>
        </w:r>
        <w:r w:rsidR="00E4335A">
          <w:rPr>
            <w:noProof/>
            <w:sz w:val="24"/>
            <w:szCs w:val="32"/>
          </w:rPr>
          <w:fldChar w:fldCharType="begin"/>
        </w:r>
        <w:r w:rsidR="00E4335A">
          <w:rPr>
            <w:noProof/>
            <w:sz w:val="24"/>
            <w:szCs w:val="32"/>
          </w:rPr>
          <w:instrText xml:space="preserve"> PAGEREF _Toc16494 \h </w:instrText>
        </w:r>
        <w:r w:rsidR="00E4335A">
          <w:rPr>
            <w:noProof/>
            <w:sz w:val="24"/>
            <w:szCs w:val="32"/>
          </w:rPr>
        </w:r>
        <w:r w:rsidR="00E4335A">
          <w:rPr>
            <w:noProof/>
            <w:sz w:val="24"/>
            <w:szCs w:val="32"/>
          </w:rPr>
          <w:fldChar w:fldCharType="separate"/>
        </w:r>
        <w:r w:rsidR="00957464">
          <w:rPr>
            <w:noProof/>
            <w:sz w:val="24"/>
            <w:szCs w:val="32"/>
          </w:rPr>
          <w:t>36</w:t>
        </w:r>
        <w:r w:rsidR="00E4335A">
          <w:rPr>
            <w:noProof/>
            <w:sz w:val="24"/>
            <w:szCs w:val="32"/>
          </w:rPr>
          <w:fldChar w:fldCharType="end"/>
        </w:r>
      </w:hyperlink>
    </w:p>
    <w:p w14:paraId="780B38F1" w14:textId="7D5CDFF3" w:rsidR="006632D9" w:rsidRDefault="00AC0F23">
      <w:pPr>
        <w:pStyle w:val="TOC2"/>
        <w:tabs>
          <w:tab w:val="right" w:leader="dot" w:pos="8640"/>
        </w:tabs>
        <w:rPr>
          <w:noProof/>
          <w:sz w:val="24"/>
          <w:szCs w:val="32"/>
        </w:rPr>
      </w:pPr>
      <w:hyperlink w:anchor="_Toc31888" w:history="1">
        <w:r w:rsidR="00E4335A">
          <w:rPr>
            <w:rFonts w:ascii="宋体" w:hAnsi="宋体" w:hint="eastAsia"/>
            <w:noProof/>
            <w:kern w:val="0"/>
            <w:sz w:val="24"/>
            <w:szCs w:val="22"/>
          </w:rPr>
          <w:t>详细评审</w:t>
        </w:r>
        <w:r w:rsidR="00E4335A">
          <w:rPr>
            <w:noProof/>
            <w:sz w:val="24"/>
            <w:szCs w:val="32"/>
          </w:rPr>
          <w:tab/>
        </w:r>
        <w:r w:rsidR="00E4335A">
          <w:rPr>
            <w:noProof/>
            <w:sz w:val="24"/>
            <w:szCs w:val="32"/>
          </w:rPr>
          <w:fldChar w:fldCharType="begin"/>
        </w:r>
        <w:r w:rsidR="00E4335A">
          <w:rPr>
            <w:noProof/>
            <w:sz w:val="24"/>
            <w:szCs w:val="32"/>
          </w:rPr>
          <w:instrText xml:space="preserve"> PAGEREF _Toc31888 \h </w:instrText>
        </w:r>
        <w:r w:rsidR="00E4335A">
          <w:rPr>
            <w:noProof/>
            <w:sz w:val="24"/>
            <w:szCs w:val="32"/>
          </w:rPr>
        </w:r>
        <w:r w:rsidR="00E4335A">
          <w:rPr>
            <w:noProof/>
            <w:sz w:val="24"/>
            <w:szCs w:val="32"/>
          </w:rPr>
          <w:fldChar w:fldCharType="separate"/>
        </w:r>
        <w:r w:rsidR="00957464">
          <w:rPr>
            <w:noProof/>
            <w:sz w:val="24"/>
            <w:szCs w:val="32"/>
          </w:rPr>
          <w:t>38</w:t>
        </w:r>
        <w:r w:rsidR="00E4335A">
          <w:rPr>
            <w:noProof/>
            <w:sz w:val="24"/>
            <w:szCs w:val="32"/>
          </w:rPr>
          <w:fldChar w:fldCharType="end"/>
        </w:r>
      </w:hyperlink>
    </w:p>
    <w:p w14:paraId="61945C80" w14:textId="3117DC89" w:rsidR="006632D9" w:rsidRDefault="00AC0F23">
      <w:pPr>
        <w:pStyle w:val="TOC1"/>
        <w:tabs>
          <w:tab w:val="clear" w:pos="9000"/>
          <w:tab w:val="right" w:leader="dot" w:pos="8640"/>
        </w:tabs>
        <w:rPr>
          <w:noProof/>
          <w:sz w:val="22"/>
          <w:szCs w:val="22"/>
        </w:rPr>
      </w:pPr>
      <w:hyperlink w:anchor="_Toc31092" w:history="1">
        <w:r w:rsidR="00E4335A">
          <w:rPr>
            <w:rFonts w:ascii="宋体" w:hAnsi="宋体"/>
            <w:noProof/>
            <w:kern w:val="44"/>
            <w:sz w:val="22"/>
            <w:szCs w:val="22"/>
          </w:rPr>
          <w:t>第四章合同条款及格式</w:t>
        </w:r>
        <w:r w:rsidR="00E4335A">
          <w:rPr>
            <w:noProof/>
            <w:sz w:val="22"/>
            <w:szCs w:val="22"/>
          </w:rPr>
          <w:tab/>
        </w:r>
        <w:r w:rsidR="00E4335A">
          <w:rPr>
            <w:noProof/>
            <w:sz w:val="22"/>
            <w:szCs w:val="22"/>
          </w:rPr>
          <w:fldChar w:fldCharType="begin"/>
        </w:r>
        <w:r w:rsidR="00E4335A">
          <w:rPr>
            <w:noProof/>
            <w:sz w:val="22"/>
            <w:szCs w:val="22"/>
          </w:rPr>
          <w:instrText xml:space="preserve"> PAGEREF _Toc31092 \h </w:instrText>
        </w:r>
        <w:r w:rsidR="00E4335A">
          <w:rPr>
            <w:noProof/>
            <w:sz w:val="22"/>
            <w:szCs w:val="22"/>
          </w:rPr>
        </w:r>
        <w:r w:rsidR="00E4335A">
          <w:rPr>
            <w:noProof/>
            <w:sz w:val="22"/>
            <w:szCs w:val="22"/>
          </w:rPr>
          <w:fldChar w:fldCharType="separate"/>
        </w:r>
        <w:r w:rsidR="00957464">
          <w:rPr>
            <w:noProof/>
            <w:sz w:val="22"/>
            <w:szCs w:val="22"/>
          </w:rPr>
          <w:t>48</w:t>
        </w:r>
        <w:r w:rsidR="00E4335A">
          <w:rPr>
            <w:noProof/>
            <w:sz w:val="22"/>
            <w:szCs w:val="22"/>
          </w:rPr>
          <w:fldChar w:fldCharType="end"/>
        </w:r>
      </w:hyperlink>
    </w:p>
    <w:p w14:paraId="13AD8A85" w14:textId="36623BE6" w:rsidR="006632D9" w:rsidRDefault="00AC0F23">
      <w:pPr>
        <w:pStyle w:val="TOC2"/>
        <w:tabs>
          <w:tab w:val="right" w:leader="dot" w:pos="8640"/>
        </w:tabs>
        <w:rPr>
          <w:noProof/>
          <w:sz w:val="24"/>
          <w:szCs w:val="32"/>
        </w:rPr>
      </w:pPr>
      <w:hyperlink w:anchor="_Toc29275" w:history="1">
        <w:r w:rsidR="00E4335A">
          <w:rPr>
            <w:rFonts w:ascii="宋体" w:hAnsi="宋体" w:cs="宋体" w:hint="eastAsia"/>
            <w:noProof/>
            <w:sz w:val="24"/>
            <w:szCs w:val="40"/>
          </w:rPr>
          <w:t>一、合同协议书</w:t>
        </w:r>
        <w:r w:rsidR="00E4335A">
          <w:rPr>
            <w:noProof/>
            <w:sz w:val="24"/>
            <w:szCs w:val="32"/>
          </w:rPr>
          <w:tab/>
        </w:r>
        <w:r w:rsidR="00E4335A">
          <w:rPr>
            <w:noProof/>
            <w:sz w:val="24"/>
            <w:szCs w:val="32"/>
          </w:rPr>
          <w:fldChar w:fldCharType="begin"/>
        </w:r>
        <w:r w:rsidR="00E4335A">
          <w:rPr>
            <w:noProof/>
            <w:sz w:val="24"/>
            <w:szCs w:val="32"/>
          </w:rPr>
          <w:instrText xml:space="preserve"> PAGEREF _Toc29275 \h </w:instrText>
        </w:r>
        <w:r w:rsidR="00E4335A">
          <w:rPr>
            <w:noProof/>
            <w:sz w:val="24"/>
            <w:szCs w:val="32"/>
          </w:rPr>
        </w:r>
        <w:r w:rsidR="00E4335A">
          <w:rPr>
            <w:noProof/>
            <w:sz w:val="24"/>
            <w:szCs w:val="32"/>
          </w:rPr>
          <w:fldChar w:fldCharType="separate"/>
        </w:r>
        <w:r w:rsidR="00957464">
          <w:rPr>
            <w:noProof/>
            <w:sz w:val="24"/>
            <w:szCs w:val="32"/>
          </w:rPr>
          <w:t>49</w:t>
        </w:r>
        <w:r w:rsidR="00E4335A">
          <w:rPr>
            <w:noProof/>
            <w:sz w:val="24"/>
            <w:szCs w:val="32"/>
          </w:rPr>
          <w:fldChar w:fldCharType="end"/>
        </w:r>
      </w:hyperlink>
    </w:p>
    <w:p w14:paraId="03A7D900" w14:textId="3D86456F" w:rsidR="006632D9" w:rsidRDefault="00AC0F23">
      <w:pPr>
        <w:pStyle w:val="TOC2"/>
        <w:tabs>
          <w:tab w:val="right" w:leader="dot" w:pos="8640"/>
        </w:tabs>
        <w:rPr>
          <w:noProof/>
          <w:sz w:val="24"/>
          <w:szCs w:val="32"/>
        </w:rPr>
      </w:pPr>
      <w:hyperlink w:anchor="_Toc28321" w:history="1">
        <w:r w:rsidR="00E4335A">
          <w:rPr>
            <w:rFonts w:ascii="宋体" w:hAnsi="宋体" w:hint="eastAsia"/>
            <w:noProof/>
            <w:sz w:val="24"/>
            <w:szCs w:val="32"/>
          </w:rPr>
          <w:t>合</w:t>
        </w:r>
        <w:r w:rsidR="00E4335A">
          <w:rPr>
            <w:rFonts w:ascii="宋体" w:hAnsi="宋体"/>
            <w:noProof/>
            <w:sz w:val="24"/>
            <w:szCs w:val="32"/>
          </w:rPr>
          <w:t xml:space="preserve">  </w:t>
        </w:r>
        <w:r w:rsidR="00E4335A">
          <w:rPr>
            <w:rFonts w:ascii="宋体" w:hAnsi="宋体" w:hint="eastAsia"/>
            <w:noProof/>
            <w:sz w:val="24"/>
            <w:szCs w:val="32"/>
          </w:rPr>
          <w:t>同</w:t>
        </w:r>
        <w:r w:rsidR="00E4335A">
          <w:rPr>
            <w:rFonts w:ascii="宋体" w:hAnsi="宋体"/>
            <w:noProof/>
            <w:sz w:val="24"/>
            <w:szCs w:val="32"/>
          </w:rPr>
          <w:t xml:space="preserve">  </w:t>
        </w:r>
        <w:r w:rsidR="00E4335A">
          <w:rPr>
            <w:rFonts w:ascii="宋体" w:hAnsi="宋体" w:hint="eastAsia"/>
            <w:noProof/>
            <w:sz w:val="24"/>
            <w:szCs w:val="32"/>
          </w:rPr>
          <w:t>条  款</w:t>
        </w:r>
        <w:r w:rsidR="00E4335A">
          <w:rPr>
            <w:noProof/>
            <w:sz w:val="24"/>
            <w:szCs w:val="32"/>
          </w:rPr>
          <w:tab/>
        </w:r>
        <w:r w:rsidR="00E4335A">
          <w:rPr>
            <w:noProof/>
            <w:sz w:val="24"/>
            <w:szCs w:val="32"/>
          </w:rPr>
          <w:fldChar w:fldCharType="begin"/>
        </w:r>
        <w:r w:rsidR="00E4335A">
          <w:rPr>
            <w:noProof/>
            <w:sz w:val="24"/>
            <w:szCs w:val="32"/>
          </w:rPr>
          <w:instrText xml:space="preserve"> PAGEREF _Toc28321 \h </w:instrText>
        </w:r>
        <w:r w:rsidR="00E4335A">
          <w:rPr>
            <w:noProof/>
            <w:sz w:val="24"/>
            <w:szCs w:val="32"/>
          </w:rPr>
        </w:r>
        <w:r w:rsidR="00E4335A">
          <w:rPr>
            <w:noProof/>
            <w:sz w:val="24"/>
            <w:szCs w:val="32"/>
          </w:rPr>
          <w:fldChar w:fldCharType="separate"/>
        </w:r>
        <w:r w:rsidR="00957464">
          <w:rPr>
            <w:noProof/>
            <w:sz w:val="24"/>
            <w:szCs w:val="32"/>
          </w:rPr>
          <w:t>50</w:t>
        </w:r>
        <w:r w:rsidR="00E4335A">
          <w:rPr>
            <w:noProof/>
            <w:sz w:val="24"/>
            <w:szCs w:val="32"/>
          </w:rPr>
          <w:fldChar w:fldCharType="end"/>
        </w:r>
      </w:hyperlink>
    </w:p>
    <w:p w14:paraId="593C8FD1" w14:textId="408B4A8D" w:rsidR="006632D9" w:rsidRDefault="00AC0F23">
      <w:pPr>
        <w:pStyle w:val="TOC1"/>
        <w:tabs>
          <w:tab w:val="clear" w:pos="9000"/>
          <w:tab w:val="right" w:leader="dot" w:pos="8640"/>
        </w:tabs>
        <w:rPr>
          <w:noProof/>
          <w:sz w:val="22"/>
          <w:szCs w:val="22"/>
        </w:rPr>
      </w:pPr>
      <w:hyperlink w:anchor="_Toc6346" w:history="1">
        <w:r w:rsidR="00E4335A">
          <w:rPr>
            <w:rFonts w:ascii="宋体" w:hAnsi="宋体"/>
            <w:noProof/>
            <w:kern w:val="44"/>
            <w:sz w:val="22"/>
            <w:szCs w:val="22"/>
          </w:rPr>
          <w:t>第</w:t>
        </w:r>
        <w:r w:rsidR="00E4335A">
          <w:rPr>
            <w:rFonts w:ascii="宋体" w:hAnsi="宋体" w:hint="eastAsia"/>
            <w:noProof/>
            <w:kern w:val="44"/>
            <w:sz w:val="22"/>
            <w:szCs w:val="22"/>
          </w:rPr>
          <w:t>二</w:t>
        </w:r>
        <w:r w:rsidR="00E4335A">
          <w:rPr>
            <w:rFonts w:ascii="宋体" w:hAnsi="宋体"/>
            <w:noProof/>
            <w:kern w:val="44"/>
            <w:sz w:val="22"/>
            <w:szCs w:val="22"/>
          </w:rPr>
          <w:t>卷</w:t>
        </w:r>
        <w:r w:rsidR="00E4335A">
          <w:rPr>
            <w:noProof/>
            <w:sz w:val="22"/>
            <w:szCs w:val="22"/>
          </w:rPr>
          <w:tab/>
        </w:r>
        <w:r w:rsidR="00E4335A">
          <w:rPr>
            <w:noProof/>
            <w:sz w:val="22"/>
            <w:szCs w:val="22"/>
          </w:rPr>
          <w:fldChar w:fldCharType="begin"/>
        </w:r>
        <w:r w:rsidR="00E4335A">
          <w:rPr>
            <w:noProof/>
            <w:sz w:val="22"/>
            <w:szCs w:val="22"/>
          </w:rPr>
          <w:instrText xml:space="preserve"> PAGEREF _Toc6346 \h </w:instrText>
        </w:r>
        <w:r w:rsidR="00E4335A">
          <w:rPr>
            <w:noProof/>
            <w:sz w:val="22"/>
            <w:szCs w:val="22"/>
          </w:rPr>
        </w:r>
        <w:r w:rsidR="00E4335A">
          <w:rPr>
            <w:noProof/>
            <w:sz w:val="22"/>
            <w:szCs w:val="22"/>
          </w:rPr>
          <w:fldChar w:fldCharType="separate"/>
        </w:r>
        <w:r w:rsidR="00957464">
          <w:rPr>
            <w:noProof/>
            <w:sz w:val="22"/>
            <w:szCs w:val="22"/>
          </w:rPr>
          <w:t>75</w:t>
        </w:r>
        <w:r w:rsidR="00E4335A">
          <w:rPr>
            <w:noProof/>
            <w:sz w:val="22"/>
            <w:szCs w:val="22"/>
          </w:rPr>
          <w:fldChar w:fldCharType="end"/>
        </w:r>
      </w:hyperlink>
    </w:p>
    <w:p w14:paraId="03663552" w14:textId="37FC5F44" w:rsidR="006632D9" w:rsidRDefault="00AC0F23">
      <w:pPr>
        <w:pStyle w:val="TOC1"/>
        <w:tabs>
          <w:tab w:val="clear" w:pos="9000"/>
          <w:tab w:val="right" w:leader="dot" w:pos="8640"/>
        </w:tabs>
        <w:rPr>
          <w:noProof/>
          <w:sz w:val="22"/>
          <w:szCs w:val="22"/>
        </w:rPr>
      </w:pPr>
      <w:hyperlink w:anchor="_Toc24854" w:history="1">
        <w:r w:rsidR="00E4335A">
          <w:rPr>
            <w:rFonts w:ascii="宋体" w:hAnsi="宋体"/>
            <w:noProof/>
            <w:kern w:val="44"/>
            <w:sz w:val="22"/>
            <w:szCs w:val="22"/>
          </w:rPr>
          <w:t>第五章供货要求</w:t>
        </w:r>
        <w:r w:rsidR="00E4335A">
          <w:rPr>
            <w:noProof/>
            <w:sz w:val="22"/>
            <w:szCs w:val="22"/>
          </w:rPr>
          <w:tab/>
        </w:r>
        <w:r w:rsidR="00E4335A">
          <w:rPr>
            <w:noProof/>
            <w:sz w:val="22"/>
            <w:szCs w:val="22"/>
          </w:rPr>
          <w:fldChar w:fldCharType="begin"/>
        </w:r>
        <w:r w:rsidR="00E4335A">
          <w:rPr>
            <w:noProof/>
            <w:sz w:val="22"/>
            <w:szCs w:val="22"/>
          </w:rPr>
          <w:instrText xml:space="preserve"> PAGEREF _Toc24854 \h </w:instrText>
        </w:r>
        <w:r w:rsidR="00E4335A">
          <w:rPr>
            <w:noProof/>
            <w:sz w:val="22"/>
            <w:szCs w:val="22"/>
          </w:rPr>
        </w:r>
        <w:r w:rsidR="00E4335A">
          <w:rPr>
            <w:noProof/>
            <w:sz w:val="22"/>
            <w:szCs w:val="22"/>
          </w:rPr>
          <w:fldChar w:fldCharType="separate"/>
        </w:r>
        <w:r w:rsidR="00957464">
          <w:rPr>
            <w:noProof/>
            <w:sz w:val="22"/>
            <w:szCs w:val="22"/>
          </w:rPr>
          <w:t>76</w:t>
        </w:r>
        <w:r w:rsidR="00E4335A">
          <w:rPr>
            <w:noProof/>
            <w:sz w:val="22"/>
            <w:szCs w:val="22"/>
          </w:rPr>
          <w:fldChar w:fldCharType="end"/>
        </w:r>
      </w:hyperlink>
    </w:p>
    <w:p w14:paraId="03184FF4" w14:textId="03B67CA9" w:rsidR="006632D9" w:rsidRDefault="00AC0F23">
      <w:pPr>
        <w:pStyle w:val="TOC1"/>
        <w:tabs>
          <w:tab w:val="clear" w:pos="9000"/>
          <w:tab w:val="right" w:leader="dot" w:pos="8640"/>
        </w:tabs>
        <w:rPr>
          <w:noProof/>
          <w:sz w:val="22"/>
          <w:szCs w:val="22"/>
        </w:rPr>
      </w:pPr>
      <w:hyperlink w:anchor="_Toc1950" w:history="1">
        <w:r w:rsidR="00E4335A">
          <w:rPr>
            <w:noProof/>
            <w:sz w:val="22"/>
            <w:szCs w:val="36"/>
          </w:rPr>
          <w:t>一、</w:t>
        </w:r>
        <w:r w:rsidR="00E4335A">
          <w:rPr>
            <w:noProof/>
            <w:sz w:val="22"/>
            <w:szCs w:val="36"/>
          </w:rPr>
          <w:t xml:space="preserve"> </w:t>
        </w:r>
        <w:r w:rsidR="00E4335A">
          <w:rPr>
            <w:noProof/>
            <w:sz w:val="22"/>
            <w:szCs w:val="36"/>
          </w:rPr>
          <w:t>工程概况</w:t>
        </w:r>
        <w:r w:rsidR="00E4335A">
          <w:rPr>
            <w:noProof/>
            <w:sz w:val="22"/>
            <w:szCs w:val="22"/>
          </w:rPr>
          <w:tab/>
        </w:r>
        <w:r w:rsidR="00E4335A">
          <w:rPr>
            <w:noProof/>
            <w:sz w:val="22"/>
            <w:szCs w:val="22"/>
          </w:rPr>
          <w:fldChar w:fldCharType="begin"/>
        </w:r>
        <w:r w:rsidR="00E4335A">
          <w:rPr>
            <w:noProof/>
            <w:sz w:val="22"/>
            <w:szCs w:val="22"/>
          </w:rPr>
          <w:instrText xml:space="preserve"> PAGEREF _Toc1950 \h </w:instrText>
        </w:r>
        <w:r w:rsidR="00E4335A">
          <w:rPr>
            <w:noProof/>
            <w:sz w:val="22"/>
            <w:szCs w:val="22"/>
          </w:rPr>
        </w:r>
        <w:r w:rsidR="00E4335A">
          <w:rPr>
            <w:noProof/>
            <w:sz w:val="22"/>
            <w:szCs w:val="22"/>
          </w:rPr>
          <w:fldChar w:fldCharType="separate"/>
        </w:r>
        <w:r w:rsidR="00957464">
          <w:rPr>
            <w:noProof/>
            <w:sz w:val="22"/>
            <w:szCs w:val="22"/>
          </w:rPr>
          <w:t>79</w:t>
        </w:r>
        <w:r w:rsidR="00E4335A">
          <w:rPr>
            <w:noProof/>
            <w:sz w:val="22"/>
            <w:szCs w:val="22"/>
          </w:rPr>
          <w:fldChar w:fldCharType="end"/>
        </w:r>
      </w:hyperlink>
    </w:p>
    <w:p w14:paraId="56BFE9DA" w14:textId="41B92916" w:rsidR="006632D9" w:rsidRDefault="00AC0F23">
      <w:pPr>
        <w:pStyle w:val="TOC1"/>
        <w:tabs>
          <w:tab w:val="clear" w:pos="9000"/>
          <w:tab w:val="right" w:leader="dot" w:pos="8640"/>
        </w:tabs>
        <w:rPr>
          <w:noProof/>
          <w:sz w:val="22"/>
          <w:szCs w:val="22"/>
        </w:rPr>
      </w:pPr>
      <w:hyperlink w:anchor="_Toc1836" w:history="1">
        <w:r w:rsidR="00E4335A">
          <w:rPr>
            <w:noProof/>
            <w:sz w:val="22"/>
            <w:szCs w:val="36"/>
          </w:rPr>
          <w:t>二、</w:t>
        </w:r>
        <w:r w:rsidR="00E4335A">
          <w:rPr>
            <w:noProof/>
            <w:sz w:val="22"/>
            <w:szCs w:val="36"/>
          </w:rPr>
          <w:t xml:space="preserve"> </w:t>
        </w:r>
        <w:r w:rsidR="00E4335A">
          <w:rPr>
            <w:noProof/>
            <w:sz w:val="22"/>
            <w:szCs w:val="36"/>
          </w:rPr>
          <w:t>技术要求书说明</w:t>
        </w:r>
        <w:r w:rsidR="00E4335A">
          <w:rPr>
            <w:noProof/>
            <w:sz w:val="22"/>
            <w:szCs w:val="22"/>
          </w:rPr>
          <w:tab/>
        </w:r>
        <w:r w:rsidR="00E4335A">
          <w:rPr>
            <w:noProof/>
            <w:sz w:val="22"/>
            <w:szCs w:val="22"/>
          </w:rPr>
          <w:fldChar w:fldCharType="begin"/>
        </w:r>
        <w:r w:rsidR="00E4335A">
          <w:rPr>
            <w:noProof/>
            <w:sz w:val="22"/>
            <w:szCs w:val="22"/>
          </w:rPr>
          <w:instrText xml:space="preserve"> PAGEREF _Toc1836 \h </w:instrText>
        </w:r>
        <w:r w:rsidR="00E4335A">
          <w:rPr>
            <w:noProof/>
            <w:sz w:val="22"/>
            <w:szCs w:val="22"/>
          </w:rPr>
        </w:r>
        <w:r w:rsidR="00E4335A">
          <w:rPr>
            <w:noProof/>
            <w:sz w:val="22"/>
            <w:szCs w:val="22"/>
          </w:rPr>
          <w:fldChar w:fldCharType="separate"/>
        </w:r>
        <w:r w:rsidR="00957464">
          <w:rPr>
            <w:noProof/>
            <w:sz w:val="22"/>
            <w:szCs w:val="22"/>
          </w:rPr>
          <w:t>79</w:t>
        </w:r>
        <w:r w:rsidR="00E4335A">
          <w:rPr>
            <w:noProof/>
            <w:sz w:val="22"/>
            <w:szCs w:val="22"/>
          </w:rPr>
          <w:fldChar w:fldCharType="end"/>
        </w:r>
      </w:hyperlink>
    </w:p>
    <w:p w14:paraId="1B7B4277" w14:textId="37AA7C05" w:rsidR="006632D9" w:rsidRDefault="00AC0F23">
      <w:pPr>
        <w:pStyle w:val="TOC1"/>
        <w:tabs>
          <w:tab w:val="clear" w:pos="9000"/>
          <w:tab w:val="right" w:leader="dot" w:pos="8640"/>
        </w:tabs>
        <w:rPr>
          <w:noProof/>
          <w:sz w:val="22"/>
          <w:szCs w:val="22"/>
        </w:rPr>
      </w:pPr>
      <w:hyperlink w:anchor="_Toc6845" w:history="1">
        <w:r w:rsidR="00E4335A">
          <w:rPr>
            <w:noProof/>
            <w:sz w:val="22"/>
            <w:szCs w:val="36"/>
          </w:rPr>
          <w:t>三、</w:t>
        </w:r>
        <w:r w:rsidR="00E4335A">
          <w:rPr>
            <w:noProof/>
            <w:sz w:val="22"/>
            <w:szCs w:val="36"/>
          </w:rPr>
          <w:t xml:space="preserve"> </w:t>
        </w:r>
        <w:r w:rsidR="00E4335A">
          <w:rPr>
            <w:noProof/>
            <w:sz w:val="22"/>
            <w:szCs w:val="36"/>
          </w:rPr>
          <w:t>供货范围</w:t>
        </w:r>
        <w:r w:rsidR="00E4335A">
          <w:rPr>
            <w:noProof/>
            <w:sz w:val="22"/>
            <w:szCs w:val="22"/>
          </w:rPr>
          <w:tab/>
        </w:r>
        <w:r w:rsidR="00E4335A">
          <w:rPr>
            <w:noProof/>
            <w:sz w:val="22"/>
            <w:szCs w:val="22"/>
          </w:rPr>
          <w:fldChar w:fldCharType="begin"/>
        </w:r>
        <w:r w:rsidR="00E4335A">
          <w:rPr>
            <w:noProof/>
            <w:sz w:val="22"/>
            <w:szCs w:val="22"/>
          </w:rPr>
          <w:instrText xml:space="preserve"> PAGEREF _Toc6845 \h </w:instrText>
        </w:r>
        <w:r w:rsidR="00E4335A">
          <w:rPr>
            <w:noProof/>
            <w:sz w:val="22"/>
            <w:szCs w:val="22"/>
          </w:rPr>
        </w:r>
        <w:r w:rsidR="00E4335A">
          <w:rPr>
            <w:noProof/>
            <w:sz w:val="22"/>
            <w:szCs w:val="22"/>
          </w:rPr>
          <w:fldChar w:fldCharType="separate"/>
        </w:r>
        <w:r w:rsidR="00957464">
          <w:rPr>
            <w:noProof/>
            <w:sz w:val="22"/>
            <w:szCs w:val="22"/>
          </w:rPr>
          <w:t>79</w:t>
        </w:r>
        <w:r w:rsidR="00E4335A">
          <w:rPr>
            <w:noProof/>
            <w:sz w:val="22"/>
            <w:szCs w:val="22"/>
          </w:rPr>
          <w:fldChar w:fldCharType="end"/>
        </w:r>
      </w:hyperlink>
    </w:p>
    <w:p w14:paraId="62B199C8" w14:textId="0A846C16" w:rsidR="006632D9" w:rsidRDefault="00AC0F23">
      <w:pPr>
        <w:pStyle w:val="TOC1"/>
        <w:tabs>
          <w:tab w:val="clear" w:pos="9000"/>
          <w:tab w:val="right" w:leader="dot" w:pos="8640"/>
        </w:tabs>
        <w:rPr>
          <w:noProof/>
          <w:sz w:val="22"/>
          <w:szCs w:val="22"/>
        </w:rPr>
      </w:pPr>
      <w:hyperlink w:anchor="_Toc9804" w:history="1">
        <w:r w:rsidR="00E4335A">
          <w:rPr>
            <w:noProof/>
            <w:sz w:val="22"/>
            <w:szCs w:val="36"/>
          </w:rPr>
          <w:t>四、</w:t>
        </w:r>
        <w:r w:rsidR="00E4335A">
          <w:rPr>
            <w:noProof/>
            <w:sz w:val="22"/>
            <w:szCs w:val="36"/>
          </w:rPr>
          <w:t xml:space="preserve"> </w:t>
        </w:r>
        <w:r w:rsidR="00E4335A">
          <w:rPr>
            <w:noProof/>
            <w:sz w:val="22"/>
            <w:szCs w:val="36"/>
          </w:rPr>
          <w:t>检验标准及验收规范</w:t>
        </w:r>
        <w:r w:rsidR="00E4335A">
          <w:rPr>
            <w:noProof/>
            <w:sz w:val="22"/>
            <w:szCs w:val="22"/>
          </w:rPr>
          <w:tab/>
        </w:r>
        <w:r w:rsidR="00E4335A">
          <w:rPr>
            <w:noProof/>
            <w:sz w:val="22"/>
            <w:szCs w:val="22"/>
          </w:rPr>
          <w:fldChar w:fldCharType="begin"/>
        </w:r>
        <w:r w:rsidR="00E4335A">
          <w:rPr>
            <w:noProof/>
            <w:sz w:val="22"/>
            <w:szCs w:val="22"/>
          </w:rPr>
          <w:instrText xml:space="preserve"> PAGEREF _Toc9804 \h </w:instrText>
        </w:r>
        <w:r w:rsidR="00E4335A">
          <w:rPr>
            <w:noProof/>
            <w:sz w:val="22"/>
            <w:szCs w:val="22"/>
          </w:rPr>
        </w:r>
        <w:r w:rsidR="00E4335A">
          <w:rPr>
            <w:noProof/>
            <w:sz w:val="22"/>
            <w:szCs w:val="22"/>
          </w:rPr>
          <w:fldChar w:fldCharType="separate"/>
        </w:r>
        <w:r w:rsidR="00957464">
          <w:rPr>
            <w:noProof/>
            <w:sz w:val="22"/>
            <w:szCs w:val="22"/>
          </w:rPr>
          <w:t>79</w:t>
        </w:r>
        <w:r w:rsidR="00E4335A">
          <w:rPr>
            <w:noProof/>
            <w:sz w:val="22"/>
            <w:szCs w:val="22"/>
          </w:rPr>
          <w:fldChar w:fldCharType="end"/>
        </w:r>
      </w:hyperlink>
    </w:p>
    <w:p w14:paraId="52658398" w14:textId="69607D8F" w:rsidR="006632D9" w:rsidRDefault="00AC0F23">
      <w:pPr>
        <w:pStyle w:val="TOC2"/>
        <w:tabs>
          <w:tab w:val="right" w:leader="dot" w:pos="8640"/>
        </w:tabs>
        <w:rPr>
          <w:noProof/>
          <w:sz w:val="24"/>
          <w:szCs w:val="32"/>
        </w:rPr>
      </w:pPr>
      <w:hyperlink w:anchor="_Toc31246" w:history="1">
        <w:r w:rsidR="00E4335A">
          <w:rPr>
            <w:rFonts w:asciiTheme="majorEastAsia" w:eastAsiaTheme="majorEastAsia" w:hAnsiTheme="majorEastAsia"/>
            <w:noProof/>
            <w:sz w:val="24"/>
          </w:rPr>
          <w:t>1. 检验标准及规范</w:t>
        </w:r>
        <w:r w:rsidR="00E4335A">
          <w:rPr>
            <w:noProof/>
            <w:sz w:val="24"/>
            <w:szCs w:val="32"/>
          </w:rPr>
          <w:tab/>
        </w:r>
        <w:r w:rsidR="00E4335A">
          <w:rPr>
            <w:noProof/>
            <w:sz w:val="24"/>
            <w:szCs w:val="32"/>
          </w:rPr>
          <w:fldChar w:fldCharType="begin"/>
        </w:r>
        <w:r w:rsidR="00E4335A">
          <w:rPr>
            <w:noProof/>
            <w:sz w:val="24"/>
            <w:szCs w:val="32"/>
          </w:rPr>
          <w:instrText xml:space="preserve"> PAGEREF _Toc31246 \h </w:instrText>
        </w:r>
        <w:r w:rsidR="00E4335A">
          <w:rPr>
            <w:noProof/>
            <w:sz w:val="24"/>
            <w:szCs w:val="32"/>
          </w:rPr>
        </w:r>
        <w:r w:rsidR="00E4335A">
          <w:rPr>
            <w:noProof/>
            <w:sz w:val="24"/>
            <w:szCs w:val="32"/>
          </w:rPr>
          <w:fldChar w:fldCharType="separate"/>
        </w:r>
        <w:r w:rsidR="00957464">
          <w:rPr>
            <w:noProof/>
            <w:sz w:val="24"/>
            <w:szCs w:val="32"/>
          </w:rPr>
          <w:t>79</w:t>
        </w:r>
        <w:r w:rsidR="00E4335A">
          <w:rPr>
            <w:noProof/>
            <w:sz w:val="24"/>
            <w:szCs w:val="32"/>
          </w:rPr>
          <w:fldChar w:fldCharType="end"/>
        </w:r>
      </w:hyperlink>
    </w:p>
    <w:p w14:paraId="1B763450" w14:textId="499002EA" w:rsidR="006632D9" w:rsidRDefault="00AC0F23">
      <w:pPr>
        <w:pStyle w:val="TOC2"/>
        <w:tabs>
          <w:tab w:val="right" w:leader="dot" w:pos="8640"/>
        </w:tabs>
        <w:rPr>
          <w:noProof/>
          <w:sz w:val="24"/>
          <w:szCs w:val="32"/>
        </w:rPr>
      </w:pPr>
      <w:hyperlink w:anchor="_Toc32748" w:history="1">
        <w:r w:rsidR="00E4335A">
          <w:rPr>
            <w:rFonts w:asciiTheme="majorEastAsia" w:eastAsiaTheme="majorEastAsia" w:hAnsiTheme="majorEastAsia"/>
            <w:noProof/>
            <w:sz w:val="24"/>
          </w:rPr>
          <w:t>2. 标准及规范的执行</w:t>
        </w:r>
        <w:r w:rsidR="00E4335A">
          <w:rPr>
            <w:noProof/>
            <w:sz w:val="24"/>
            <w:szCs w:val="32"/>
          </w:rPr>
          <w:tab/>
        </w:r>
        <w:r w:rsidR="00E4335A">
          <w:rPr>
            <w:noProof/>
            <w:sz w:val="24"/>
            <w:szCs w:val="32"/>
          </w:rPr>
          <w:fldChar w:fldCharType="begin"/>
        </w:r>
        <w:r w:rsidR="00E4335A">
          <w:rPr>
            <w:noProof/>
            <w:sz w:val="24"/>
            <w:szCs w:val="32"/>
          </w:rPr>
          <w:instrText xml:space="preserve"> PAGEREF _Toc32748 \h </w:instrText>
        </w:r>
        <w:r w:rsidR="00E4335A">
          <w:rPr>
            <w:noProof/>
            <w:sz w:val="24"/>
            <w:szCs w:val="32"/>
          </w:rPr>
        </w:r>
        <w:r w:rsidR="00E4335A">
          <w:rPr>
            <w:noProof/>
            <w:sz w:val="24"/>
            <w:szCs w:val="32"/>
          </w:rPr>
          <w:fldChar w:fldCharType="separate"/>
        </w:r>
        <w:r w:rsidR="00957464">
          <w:rPr>
            <w:noProof/>
            <w:sz w:val="24"/>
            <w:szCs w:val="32"/>
          </w:rPr>
          <w:t>81</w:t>
        </w:r>
        <w:r w:rsidR="00E4335A">
          <w:rPr>
            <w:noProof/>
            <w:sz w:val="24"/>
            <w:szCs w:val="32"/>
          </w:rPr>
          <w:fldChar w:fldCharType="end"/>
        </w:r>
      </w:hyperlink>
    </w:p>
    <w:p w14:paraId="20C1AF97" w14:textId="2D078609" w:rsidR="006632D9" w:rsidRDefault="00AC0F23">
      <w:pPr>
        <w:pStyle w:val="TOC2"/>
        <w:tabs>
          <w:tab w:val="right" w:leader="dot" w:pos="8640"/>
        </w:tabs>
        <w:rPr>
          <w:noProof/>
          <w:sz w:val="24"/>
          <w:szCs w:val="32"/>
        </w:rPr>
      </w:pPr>
      <w:hyperlink w:anchor="_Toc32147" w:history="1">
        <w:r w:rsidR="00E4335A">
          <w:rPr>
            <w:rFonts w:asciiTheme="majorEastAsia" w:eastAsiaTheme="majorEastAsia" w:hAnsiTheme="majorEastAsia"/>
            <w:noProof/>
            <w:sz w:val="24"/>
          </w:rPr>
          <w:t>3. 检验方法</w:t>
        </w:r>
        <w:r w:rsidR="00E4335A">
          <w:rPr>
            <w:noProof/>
            <w:sz w:val="24"/>
            <w:szCs w:val="32"/>
          </w:rPr>
          <w:tab/>
        </w:r>
        <w:r w:rsidR="00E4335A">
          <w:rPr>
            <w:noProof/>
            <w:sz w:val="24"/>
            <w:szCs w:val="32"/>
          </w:rPr>
          <w:fldChar w:fldCharType="begin"/>
        </w:r>
        <w:r w:rsidR="00E4335A">
          <w:rPr>
            <w:noProof/>
            <w:sz w:val="24"/>
            <w:szCs w:val="32"/>
          </w:rPr>
          <w:instrText xml:space="preserve"> PAGEREF _Toc32147 \h </w:instrText>
        </w:r>
        <w:r w:rsidR="00E4335A">
          <w:rPr>
            <w:noProof/>
            <w:sz w:val="24"/>
            <w:szCs w:val="32"/>
          </w:rPr>
        </w:r>
        <w:r w:rsidR="00E4335A">
          <w:rPr>
            <w:noProof/>
            <w:sz w:val="24"/>
            <w:szCs w:val="32"/>
          </w:rPr>
          <w:fldChar w:fldCharType="separate"/>
        </w:r>
        <w:r w:rsidR="00957464">
          <w:rPr>
            <w:noProof/>
            <w:sz w:val="24"/>
            <w:szCs w:val="32"/>
          </w:rPr>
          <w:t>81</w:t>
        </w:r>
        <w:r w:rsidR="00E4335A">
          <w:rPr>
            <w:noProof/>
            <w:sz w:val="24"/>
            <w:szCs w:val="32"/>
          </w:rPr>
          <w:fldChar w:fldCharType="end"/>
        </w:r>
      </w:hyperlink>
    </w:p>
    <w:p w14:paraId="4179F51E" w14:textId="6BE15504" w:rsidR="006632D9" w:rsidRDefault="00AC0F23">
      <w:pPr>
        <w:pStyle w:val="TOC1"/>
        <w:tabs>
          <w:tab w:val="clear" w:pos="9000"/>
          <w:tab w:val="right" w:leader="dot" w:pos="8640"/>
        </w:tabs>
        <w:rPr>
          <w:noProof/>
          <w:sz w:val="22"/>
          <w:szCs w:val="22"/>
        </w:rPr>
      </w:pPr>
      <w:hyperlink w:anchor="_Toc24266" w:history="1">
        <w:r w:rsidR="00E4335A">
          <w:rPr>
            <w:noProof/>
            <w:sz w:val="22"/>
            <w:szCs w:val="36"/>
          </w:rPr>
          <w:t>五、</w:t>
        </w:r>
        <w:r w:rsidR="00E4335A">
          <w:rPr>
            <w:noProof/>
            <w:sz w:val="22"/>
            <w:szCs w:val="36"/>
          </w:rPr>
          <w:t xml:space="preserve"> </w:t>
        </w:r>
        <w:r w:rsidR="00E4335A">
          <w:rPr>
            <w:noProof/>
            <w:sz w:val="22"/>
            <w:szCs w:val="36"/>
          </w:rPr>
          <w:t>材料组成及技术要求</w:t>
        </w:r>
        <w:r w:rsidR="00E4335A">
          <w:rPr>
            <w:noProof/>
            <w:sz w:val="22"/>
            <w:szCs w:val="22"/>
          </w:rPr>
          <w:tab/>
        </w:r>
        <w:r w:rsidR="00E4335A">
          <w:rPr>
            <w:noProof/>
            <w:sz w:val="22"/>
            <w:szCs w:val="22"/>
          </w:rPr>
          <w:fldChar w:fldCharType="begin"/>
        </w:r>
        <w:r w:rsidR="00E4335A">
          <w:rPr>
            <w:noProof/>
            <w:sz w:val="22"/>
            <w:szCs w:val="22"/>
          </w:rPr>
          <w:instrText xml:space="preserve"> PAGEREF _Toc24266 \h </w:instrText>
        </w:r>
        <w:r w:rsidR="00E4335A">
          <w:rPr>
            <w:noProof/>
            <w:sz w:val="22"/>
            <w:szCs w:val="22"/>
          </w:rPr>
        </w:r>
        <w:r w:rsidR="00E4335A">
          <w:rPr>
            <w:noProof/>
            <w:sz w:val="22"/>
            <w:szCs w:val="22"/>
          </w:rPr>
          <w:fldChar w:fldCharType="separate"/>
        </w:r>
        <w:r w:rsidR="00957464">
          <w:rPr>
            <w:noProof/>
            <w:sz w:val="22"/>
            <w:szCs w:val="22"/>
          </w:rPr>
          <w:t>81</w:t>
        </w:r>
        <w:r w:rsidR="00E4335A">
          <w:rPr>
            <w:noProof/>
            <w:sz w:val="22"/>
            <w:szCs w:val="22"/>
          </w:rPr>
          <w:fldChar w:fldCharType="end"/>
        </w:r>
      </w:hyperlink>
    </w:p>
    <w:p w14:paraId="7EBD61C0" w14:textId="6D03A197" w:rsidR="006632D9" w:rsidRDefault="00AC0F23">
      <w:pPr>
        <w:pStyle w:val="TOC2"/>
        <w:tabs>
          <w:tab w:val="right" w:leader="dot" w:pos="8640"/>
        </w:tabs>
        <w:rPr>
          <w:noProof/>
          <w:sz w:val="24"/>
          <w:szCs w:val="32"/>
        </w:rPr>
      </w:pPr>
      <w:hyperlink w:anchor="_Toc21712" w:history="1">
        <w:r w:rsidR="00E4335A">
          <w:rPr>
            <w:rFonts w:asciiTheme="majorEastAsia" w:eastAsiaTheme="majorEastAsia" w:hAnsiTheme="majorEastAsia"/>
            <w:noProof/>
            <w:sz w:val="24"/>
          </w:rPr>
          <w:t>1. 材料组成</w:t>
        </w:r>
        <w:r w:rsidR="00E4335A">
          <w:rPr>
            <w:noProof/>
            <w:sz w:val="24"/>
            <w:szCs w:val="32"/>
          </w:rPr>
          <w:tab/>
        </w:r>
        <w:r w:rsidR="00E4335A">
          <w:rPr>
            <w:noProof/>
            <w:sz w:val="24"/>
            <w:szCs w:val="32"/>
          </w:rPr>
          <w:fldChar w:fldCharType="begin"/>
        </w:r>
        <w:r w:rsidR="00E4335A">
          <w:rPr>
            <w:noProof/>
            <w:sz w:val="24"/>
            <w:szCs w:val="32"/>
          </w:rPr>
          <w:instrText xml:space="preserve"> PAGEREF _Toc21712 \h </w:instrText>
        </w:r>
        <w:r w:rsidR="00E4335A">
          <w:rPr>
            <w:noProof/>
            <w:sz w:val="24"/>
            <w:szCs w:val="32"/>
          </w:rPr>
        </w:r>
        <w:r w:rsidR="00E4335A">
          <w:rPr>
            <w:noProof/>
            <w:sz w:val="24"/>
            <w:szCs w:val="32"/>
          </w:rPr>
          <w:fldChar w:fldCharType="separate"/>
        </w:r>
        <w:r w:rsidR="00957464">
          <w:rPr>
            <w:noProof/>
            <w:sz w:val="24"/>
            <w:szCs w:val="32"/>
          </w:rPr>
          <w:t>81</w:t>
        </w:r>
        <w:r w:rsidR="00E4335A">
          <w:rPr>
            <w:noProof/>
            <w:sz w:val="24"/>
            <w:szCs w:val="32"/>
          </w:rPr>
          <w:fldChar w:fldCharType="end"/>
        </w:r>
      </w:hyperlink>
    </w:p>
    <w:p w14:paraId="425C0B7F" w14:textId="20A3906A" w:rsidR="006632D9" w:rsidRDefault="00AC0F23">
      <w:pPr>
        <w:pStyle w:val="TOC3"/>
        <w:tabs>
          <w:tab w:val="clear" w:pos="1680"/>
          <w:tab w:val="clear" w:pos="9060"/>
          <w:tab w:val="right" w:leader="dot" w:pos="8640"/>
        </w:tabs>
        <w:rPr>
          <w:noProof/>
          <w:sz w:val="24"/>
          <w:szCs w:val="32"/>
        </w:rPr>
      </w:pPr>
      <w:hyperlink w:anchor="_Toc27947" w:history="1">
        <w:r w:rsidR="00E4335A">
          <w:rPr>
            <w:rFonts w:asciiTheme="minorEastAsia" w:hAnsiTheme="minorEastAsia"/>
            <w:bCs/>
            <w:noProof/>
            <w:sz w:val="24"/>
          </w:rPr>
          <w:t>1.1. 铝型材方通吊顶系统</w:t>
        </w:r>
        <w:r w:rsidR="00E4335A">
          <w:rPr>
            <w:noProof/>
            <w:sz w:val="24"/>
            <w:szCs w:val="32"/>
          </w:rPr>
          <w:tab/>
        </w:r>
        <w:r w:rsidR="00E4335A">
          <w:rPr>
            <w:noProof/>
            <w:sz w:val="24"/>
            <w:szCs w:val="32"/>
          </w:rPr>
          <w:fldChar w:fldCharType="begin"/>
        </w:r>
        <w:r w:rsidR="00E4335A">
          <w:rPr>
            <w:noProof/>
            <w:sz w:val="24"/>
            <w:szCs w:val="32"/>
          </w:rPr>
          <w:instrText xml:space="preserve"> PAGEREF _Toc27947 \h </w:instrText>
        </w:r>
        <w:r w:rsidR="00E4335A">
          <w:rPr>
            <w:noProof/>
            <w:sz w:val="24"/>
            <w:szCs w:val="32"/>
          </w:rPr>
        </w:r>
        <w:r w:rsidR="00E4335A">
          <w:rPr>
            <w:noProof/>
            <w:sz w:val="24"/>
            <w:szCs w:val="32"/>
          </w:rPr>
          <w:fldChar w:fldCharType="separate"/>
        </w:r>
        <w:r w:rsidR="00957464">
          <w:rPr>
            <w:noProof/>
            <w:sz w:val="24"/>
            <w:szCs w:val="32"/>
          </w:rPr>
          <w:t>81</w:t>
        </w:r>
        <w:r w:rsidR="00E4335A">
          <w:rPr>
            <w:noProof/>
            <w:sz w:val="24"/>
            <w:szCs w:val="32"/>
          </w:rPr>
          <w:fldChar w:fldCharType="end"/>
        </w:r>
      </w:hyperlink>
    </w:p>
    <w:p w14:paraId="6031CDA5" w14:textId="07BEC012" w:rsidR="006632D9" w:rsidRDefault="00AC0F23">
      <w:pPr>
        <w:pStyle w:val="TOC3"/>
        <w:tabs>
          <w:tab w:val="clear" w:pos="1680"/>
          <w:tab w:val="clear" w:pos="9060"/>
          <w:tab w:val="right" w:leader="dot" w:pos="8640"/>
        </w:tabs>
        <w:rPr>
          <w:noProof/>
          <w:sz w:val="24"/>
          <w:szCs w:val="32"/>
        </w:rPr>
      </w:pPr>
      <w:hyperlink w:anchor="_Toc7807" w:history="1">
        <w:r w:rsidR="00E4335A">
          <w:rPr>
            <w:rFonts w:asciiTheme="minorEastAsia" w:hAnsiTheme="minorEastAsia"/>
            <w:bCs/>
            <w:noProof/>
            <w:sz w:val="24"/>
          </w:rPr>
          <w:t>1.2. 铝型材圆管吊顶系统</w:t>
        </w:r>
        <w:r w:rsidR="00E4335A">
          <w:rPr>
            <w:noProof/>
            <w:sz w:val="24"/>
            <w:szCs w:val="32"/>
          </w:rPr>
          <w:tab/>
        </w:r>
        <w:r w:rsidR="00E4335A">
          <w:rPr>
            <w:noProof/>
            <w:sz w:val="24"/>
            <w:szCs w:val="32"/>
          </w:rPr>
          <w:fldChar w:fldCharType="begin"/>
        </w:r>
        <w:r w:rsidR="00E4335A">
          <w:rPr>
            <w:noProof/>
            <w:sz w:val="24"/>
            <w:szCs w:val="32"/>
          </w:rPr>
          <w:instrText xml:space="preserve"> PAGEREF _Toc7807 \h </w:instrText>
        </w:r>
        <w:r w:rsidR="00E4335A">
          <w:rPr>
            <w:noProof/>
            <w:sz w:val="24"/>
            <w:szCs w:val="32"/>
          </w:rPr>
        </w:r>
        <w:r w:rsidR="00E4335A">
          <w:rPr>
            <w:noProof/>
            <w:sz w:val="24"/>
            <w:szCs w:val="32"/>
          </w:rPr>
          <w:fldChar w:fldCharType="separate"/>
        </w:r>
        <w:r w:rsidR="00957464">
          <w:rPr>
            <w:noProof/>
            <w:sz w:val="24"/>
            <w:szCs w:val="32"/>
          </w:rPr>
          <w:t>81</w:t>
        </w:r>
        <w:r w:rsidR="00E4335A">
          <w:rPr>
            <w:noProof/>
            <w:sz w:val="24"/>
            <w:szCs w:val="32"/>
          </w:rPr>
          <w:fldChar w:fldCharType="end"/>
        </w:r>
      </w:hyperlink>
    </w:p>
    <w:p w14:paraId="71AB09DB" w14:textId="63060556" w:rsidR="006632D9" w:rsidRDefault="00AC0F23">
      <w:pPr>
        <w:pStyle w:val="TOC3"/>
        <w:tabs>
          <w:tab w:val="clear" w:pos="1680"/>
          <w:tab w:val="clear" w:pos="9060"/>
          <w:tab w:val="right" w:leader="dot" w:pos="8640"/>
        </w:tabs>
        <w:rPr>
          <w:noProof/>
          <w:sz w:val="24"/>
          <w:szCs w:val="32"/>
        </w:rPr>
      </w:pPr>
      <w:hyperlink w:anchor="_Toc7753" w:history="1">
        <w:r w:rsidR="00E4335A">
          <w:rPr>
            <w:rFonts w:asciiTheme="minorEastAsia" w:hAnsiTheme="minorEastAsia"/>
            <w:bCs/>
            <w:noProof/>
            <w:sz w:val="24"/>
          </w:rPr>
          <w:t>1.3. 弧形艺术冲孔板吊顶系统</w:t>
        </w:r>
        <w:r w:rsidR="00E4335A">
          <w:rPr>
            <w:noProof/>
            <w:sz w:val="24"/>
            <w:szCs w:val="32"/>
          </w:rPr>
          <w:tab/>
        </w:r>
        <w:r w:rsidR="00E4335A">
          <w:rPr>
            <w:noProof/>
            <w:sz w:val="24"/>
            <w:szCs w:val="32"/>
          </w:rPr>
          <w:fldChar w:fldCharType="begin"/>
        </w:r>
        <w:r w:rsidR="00E4335A">
          <w:rPr>
            <w:noProof/>
            <w:sz w:val="24"/>
            <w:szCs w:val="32"/>
          </w:rPr>
          <w:instrText xml:space="preserve"> PAGEREF _Toc7753 \h </w:instrText>
        </w:r>
        <w:r w:rsidR="00E4335A">
          <w:rPr>
            <w:noProof/>
            <w:sz w:val="24"/>
            <w:szCs w:val="32"/>
          </w:rPr>
        </w:r>
        <w:r w:rsidR="00E4335A">
          <w:rPr>
            <w:noProof/>
            <w:sz w:val="24"/>
            <w:szCs w:val="32"/>
          </w:rPr>
          <w:fldChar w:fldCharType="separate"/>
        </w:r>
        <w:r w:rsidR="00957464">
          <w:rPr>
            <w:noProof/>
            <w:sz w:val="24"/>
            <w:szCs w:val="32"/>
          </w:rPr>
          <w:t>81</w:t>
        </w:r>
        <w:r w:rsidR="00E4335A">
          <w:rPr>
            <w:noProof/>
            <w:sz w:val="24"/>
            <w:szCs w:val="32"/>
          </w:rPr>
          <w:fldChar w:fldCharType="end"/>
        </w:r>
      </w:hyperlink>
    </w:p>
    <w:p w14:paraId="49A60B5F" w14:textId="351008B4" w:rsidR="006632D9" w:rsidRDefault="00AC0F23">
      <w:pPr>
        <w:pStyle w:val="TOC3"/>
        <w:tabs>
          <w:tab w:val="clear" w:pos="1680"/>
          <w:tab w:val="clear" w:pos="9060"/>
          <w:tab w:val="right" w:leader="dot" w:pos="8640"/>
        </w:tabs>
        <w:rPr>
          <w:noProof/>
          <w:sz w:val="24"/>
          <w:szCs w:val="32"/>
        </w:rPr>
      </w:pPr>
      <w:hyperlink w:anchor="_Toc6861" w:history="1">
        <w:r w:rsidR="00E4335A">
          <w:rPr>
            <w:rFonts w:asciiTheme="minorEastAsia" w:hAnsiTheme="minorEastAsia"/>
            <w:bCs/>
            <w:noProof/>
            <w:sz w:val="24"/>
          </w:rPr>
          <w:t>1.4. 冲孔铝板系统</w:t>
        </w:r>
        <w:r w:rsidR="00E4335A">
          <w:rPr>
            <w:noProof/>
            <w:sz w:val="24"/>
            <w:szCs w:val="32"/>
          </w:rPr>
          <w:tab/>
        </w:r>
        <w:r w:rsidR="00E4335A">
          <w:rPr>
            <w:noProof/>
            <w:sz w:val="24"/>
            <w:szCs w:val="32"/>
          </w:rPr>
          <w:fldChar w:fldCharType="begin"/>
        </w:r>
        <w:r w:rsidR="00E4335A">
          <w:rPr>
            <w:noProof/>
            <w:sz w:val="24"/>
            <w:szCs w:val="32"/>
          </w:rPr>
          <w:instrText xml:space="preserve"> PAGEREF _Toc6861 \h </w:instrText>
        </w:r>
        <w:r w:rsidR="00E4335A">
          <w:rPr>
            <w:noProof/>
            <w:sz w:val="24"/>
            <w:szCs w:val="32"/>
          </w:rPr>
        </w:r>
        <w:r w:rsidR="00E4335A">
          <w:rPr>
            <w:noProof/>
            <w:sz w:val="24"/>
            <w:szCs w:val="32"/>
          </w:rPr>
          <w:fldChar w:fldCharType="separate"/>
        </w:r>
        <w:r w:rsidR="00957464">
          <w:rPr>
            <w:noProof/>
            <w:sz w:val="24"/>
            <w:szCs w:val="32"/>
          </w:rPr>
          <w:t>82</w:t>
        </w:r>
        <w:r w:rsidR="00E4335A">
          <w:rPr>
            <w:noProof/>
            <w:sz w:val="24"/>
            <w:szCs w:val="32"/>
          </w:rPr>
          <w:fldChar w:fldCharType="end"/>
        </w:r>
      </w:hyperlink>
    </w:p>
    <w:p w14:paraId="020F1C40" w14:textId="5701F343" w:rsidR="006632D9" w:rsidRDefault="00AC0F23">
      <w:pPr>
        <w:pStyle w:val="TOC3"/>
        <w:tabs>
          <w:tab w:val="clear" w:pos="1680"/>
          <w:tab w:val="clear" w:pos="9060"/>
          <w:tab w:val="right" w:leader="dot" w:pos="8640"/>
        </w:tabs>
        <w:rPr>
          <w:noProof/>
          <w:sz w:val="24"/>
          <w:szCs w:val="32"/>
        </w:rPr>
      </w:pPr>
      <w:hyperlink w:anchor="_Toc19461" w:history="1">
        <w:r w:rsidR="00E4335A">
          <w:rPr>
            <w:rFonts w:asciiTheme="minorEastAsia" w:hAnsiTheme="minorEastAsia"/>
            <w:bCs/>
            <w:noProof/>
            <w:sz w:val="24"/>
          </w:rPr>
          <w:t>1.5. 条形灯具铝型材方通吊顶系统</w:t>
        </w:r>
        <w:r w:rsidR="00E4335A">
          <w:rPr>
            <w:noProof/>
            <w:sz w:val="24"/>
            <w:szCs w:val="32"/>
          </w:rPr>
          <w:tab/>
        </w:r>
        <w:r w:rsidR="00E4335A">
          <w:rPr>
            <w:noProof/>
            <w:sz w:val="24"/>
            <w:szCs w:val="32"/>
          </w:rPr>
          <w:fldChar w:fldCharType="begin"/>
        </w:r>
        <w:r w:rsidR="00E4335A">
          <w:rPr>
            <w:noProof/>
            <w:sz w:val="24"/>
            <w:szCs w:val="32"/>
          </w:rPr>
          <w:instrText xml:space="preserve"> PAGEREF _Toc19461 \h </w:instrText>
        </w:r>
        <w:r w:rsidR="00E4335A">
          <w:rPr>
            <w:noProof/>
            <w:sz w:val="24"/>
            <w:szCs w:val="32"/>
          </w:rPr>
        </w:r>
        <w:r w:rsidR="00E4335A">
          <w:rPr>
            <w:noProof/>
            <w:sz w:val="24"/>
            <w:szCs w:val="32"/>
          </w:rPr>
          <w:fldChar w:fldCharType="separate"/>
        </w:r>
        <w:r w:rsidR="00957464">
          <w:rPr>
            <w:noProof/>
            <w:sz w:val="24"/>
            <w:szCs w:val="32"/>
          </w:rPr>
          <w:t>82</w:t>
        </w:r>
        <w:r w:rsidR="00E4335A">
          <w:rPr>
            <w:noProof/>
            <w:sz w:val="24"/>
            <w:szCs w:val="32"/>
          </w:rPr>
          <w:fldChar w:fldCharType="end"/>
        </w:r>
      </w:hyperlink>
    </w:p>
    <w:p w14:paraId="18BB6379" w14:textId="6950312B" w:rsidR="006632D9" w:rsidRDefault="00AC0F23">
      <w:pPr>
        <w:pStyle w:val="TOC3"/>
        <w:tabs>
          <w:tab w:val="clear" w:pos="1680"/>
          <w:tab w:val="clear" w:pos="9060"/>
          <w:tab w:val="right" w:leader="dot" w:pos="8640"/>
        </w:tabs>
        <w:rPr>
          <w:noProof/>
          <w:sz w:val="24"/>
          <w:szCs w:val="32"/>
        </w:rPr>
      </w:pPr>
      <w:hyperlink w:anchor="_Toc13504" w:history="1">
        <w:r w:rsidR="00E4335A">
          <w:rPr>
            <w:rFonts w:asciiTheme="minorEastAsia" w:hAnsiTheme="minorEastAsia"/>
            <w:bCs/>
            <w:noProof/>
            <w:sz w:val="24"/>
          </w:rPr>
          <w:t>1.6. 环形灯具铝型材造型吊顶系统</w:t>
        </w:r>
        <w:r w:rsidR="00E4335A">
          <w:rPr>
            <w:noProof/>
            <w:sz w:val="24"/>
            <w:szCs w:val="32"/>
          </w:rPr>
          <w:tab/>
        </w:r>
        <w:r w:rsidR="00E4335A">
          <w:rPr>
            <w:noProof/>
            <w:sz w:val="24"/>
            <w:szCs w:val="32"/>
          </w:rPr>
          <w:fldChar w:fldCharType="begin"/>
        </w:r>
        <w:r w:rsidR="00E4335A">
          <w:rPr>
            <w:noProof/>
            <w:sz w:val="24"/>
            <w:szCs w:val="32"/>
          </w:rPr>
          <w:instrText xml:space="preserve"> PAGEREF _Toc13504 \h </w:instrText>
        </w:r>
        <w:r w:rsidR="00E4335A">
          <w:rPr>
            <w:noProof/>
            <w:sz w:val="24"/>
            <w:szCs w:val="32"/>
          </w:rPr>
        </w:r>
        <w:r w:rsidR="00E4335A">
          <w:rPr>
            <w:noProof/>
            <w:sz w:val="24"/>
            <w:szCs w:val="32"/>
          </w:rPr>
          <w:fldChar w:fldCharType="separate"/>
        </w:r>
        <w:r w:rsidR="00957464">
          <w:rPr>
            <w:noProof/>
            <w:sz w:val="24"/>
            <w:szCs w:val="32"/>
          </w:rPr>
          <w:t>82</w:t>
        </w:r>
        <w:r w:rsidR="00E4335A">
          <w:rPr>
            <w:noProof/>
            <w:sz w:val="24"/>
            <w:szCs w:val="32"/>
          </w:rPr>
          <w:fldChar w:fldCharType="end"/>
        </w:r>
      </w:hyperlink>
    </w:p>
    <w:p w14:paraId="67E3D07B" w14:textId="46A1C7BD" w:rsidR="006632D9" w:rsidRDefault="00AC0F23">
      <w:pPr>
        <w:pStyle w:val="TOC3"/>
        <w:tabs>
          <w:tab w:val="clear" w:pos="1680"/>
          <w:tab w:val="clear" w:pos="9060"/>
          <w:tab w:val="right" w:leader="dot" w:pos="8640"/>
        </w:tabs>
        <w:rPr>
          <w:noProof/>
          <w:sz w:val="24"/>
          <w:szCs w:val="32"/>
        </w:rPr>
      </w:pPr>
      <w:hyperlink w:anchor="_Toc29527" w:history="1">
        <w:r w:rsidR="00E4335A">
          <w:rPr>
            <w:rFonts w:asciiTheme="minorEastAsia" w:hAnsiTheme="minorEastAsia"/>
            <w:bCs/>
            <w:noProof/>
            <w:sz w:val="24"/>
          </w:rPr>
          <w:t>1.7. 弧形灯具铝型材吊顶系统</w:t>
        </w:r>
        <w:r w:rsidR="00E4335A">
          <w:rPr>
            <w:noProof/>
            <w:sz w:val="24"/>
            <w:szCs w:val="32"/>
          </w:rPr>
          <w:tab/>
        </w:r>
        <w:r w:rsidR="00E4335A">
          <w:rPr>
            <w:noProof/>
            <w:sz w:val="24"/>
            <w:szCs w:val="32"/>
          </w:rPr>
          <w:fldChar w:fldCharType="begin"/>
        </w:r>
        <w:r w:rsidR="00E4335A">
          <w:rPr>
            <w:noProof/>
            <w:sz w:val="24"/>
            <w:szCs w:val="32"/>
          </w:rPr>
          <w:instrText xml:space="preserve"> PAGEREF _Toc29527 \h </w:instrText>
        </w:r>
        <w:r w:rsidR="00E4335A">
          <w:rPr>
            <w:noProof/>
            <w:sz w:val="24"/>
            <w:szCs w:val="32"/>
          </w:rPr>
        </w:r>
        <w:r w:rsidR="00E4335A">
          <w:rPr>
            <w:noProof/>
            <w:sz w:val="24"/>
            <w:szCs w:val="32"/>
          </w:rPr>
          <w:fldChar w:fldCharType="separate"/>
        </w:r>
        <w:r w:rsidR="00957464">
          <w:rPr>
            <w:noProof/>
            <w:sz w:val="24"/>
            <w:szCs w:val="32"/>
          </w:rPr>
          <w:t>82</w:t>
        </w:r>
        <w:r w:rsidR="00E4335A">
          <w:rPr>
            <w:noProof/>
            <w:sz w:val="24"/>
            <w:szCs w:val="32"/>
          </w:rPr>
          <w:fldChar w:fldCharType="end"/>
        </w:r>
      </w:hyperlink>
    </w:p>
    <w:p w14:paraId="29C1E004" w14:textId="71F22DAA" w:rsidR="006632D9" w:rsidRDefault="00AC0F23">
      <w:pPr>
        <w:pStyle w:val="TOC3"/>
        <w:tabs>
          <w:tab w:val="clear" w:pos="1680"/>
          <w:tab w:val="clear" w:pos="9060"/>
          <w:tab w:val="right" w:leader="dot" w:pos="8640"/>
        </w:tabs>
        <w:rPr>
          <w:noProof/>
          <w:sz w:val="24"/>
          <w:szCs w:val="32"/>
        </w:rPr>
      </w:pPr>
      <w:hyperlink w:anchor="_Toc17260" w:history="1">
        <w:r w:rsidR="00E4335A">
          <w:rPr>
            <w:rFonts w:asciiTheme="minorEastAsia" w:hAnsiTheme="minorEastAsia"/>
            <w:bCs/>
            <w:noProof/>
            <w:sz w:val="24"/>
          </w:rPr>
          <w:t>1.8. 收口铝单板造型吊顶系统</w:t>
        </w:r>
        <w:r w:rsidR="00E4335A">
          <w:rPr>
            <w:noProof/>
            <w:sz w:val="24"/>
            <w:szCs w:val="32"/>
          </w:rPr>
          <w:tab/>
        </w:r>
        <w:r w:rsidR="00E4335A">
          <w:rPr>
            <w:noProof/>
            <w:sz w:val="24"/>
            <w:szCs w:val="32"/>
          </w:rPr>
          <w:fldChar w:fldCharType="begin"/>
        </w:r>
        <w:r w:rsidR="00E4335A">
          <w:rPr>
            <w:noProof/>
            <w:sz w:val="24"/>
            <w:szCs w:val="32"/>
          </w:rPr>
          <w:instrText xml:space="preserve"> PAGEREF _Toc17260 \h </w:instrText>
        </w:r>
        <w:r w:rsidR="00E4335A">
          <w:rPr>
            <w:noProof/>
            <w:sz w:val="24"/>
            <w:szCs w:val="32"/>
          </w:rPr>
        </w:r>
        <w:r w:rsidR="00E4335A">
          <w:rPr>
            <w:noProof/>
            <w:sz w:val="24"/>
            <w:szCs w:val="32"/>
          </w:rPr>
          <w:fldChar w:fldCharType="separate"/>
        </w:r>
        <w:r w:rsidR="00957464">
          <w:rPr>
            <w:noProof/>
            <w:sz w:val="24"/>
            <w:szCs w:val="32"/>
          </w:rPr>
          <w:t>83</w:t>
        </w:r>
        <w:r w:rsidR="00E4335A">
          <w:rPr>
            <w:noProof/>
            <w:sz w:val="24"/>
            <w:szCs w:val="32"/>
          </w:rPr>
          <w:fldChar w:fldCharType="end"/>
        </w:r>
      </w:hyperlink>
    </w:p>
    <w:p w14:paraId="0DBBD16C" w14:textId="7FC2C440" w:rsidR="006632D9" w:rsidRDefault="00AC0F23">
      <w:pPr>
        <w:pStyle w:val="TOC3"/>
        <w:tabs>
          <w:tab w:val="clear" w:pos="1680"/>
          <w:tab w:val="clear" w:pos="9060"/>
          <w:tab w:val="right" w:leader="dot" w:pos="8640"/>
        </w:tabs>
        <w:rPr>
          <w:noProof/>
          <w:sz w:val="24"/>
          <w:szCs w:val="32"/>
        </w:rPr>
      </w:pPr>
      <w:hyperlink w:anchor="_Toc3347" w:history="1">
        <w:r w:rsidR="00E4335A">
          <w:rPr>
            <w:rFonts w:asciiTheme="minorEastAsia" w:hAnsiTheme="minorEastAsia"/>
            <w:bCs/>
            <w:noProof/>
            <w:sz w:val="24"/>
          </w:rPr>
          <w:t>1.9. 扶梯侧封板、上部斜面吊顶板、楼梯底外包铝板</w:t>
        </w:r>
        <w:r w:rsidR="00E4335A">
          <w:rPr>
            <w:noProof/>
            <w:sz w:val="24"/>
            <w:szCs w:val="32"/>
          </w:rPr>
          <w:tab/>
        </w:r>
        <w:r w:rsidR="00E4335A">
          <w:rPr>
            <w:noProof/>
            <w:sz w:val="24"/>
            <w:szCs w:val="32"/>
          </w:rPr>
          <w:fldChar w:fldCharType="begin"/>
        </w:r>
        <w:r w:rsidR="00E4335A">
          <w:rPr>
            <w:noProof/>
            <w:sz w:val="24"/>
            <w:szCs w:val="32"/>
          </w:rPr>
          <w:instrText xml:space="preserve"> PAGEREF _Toc3347 \h </w:instrText>
        </w:r>
        <w:r w:rsidR="00E4335A">
          <w:rPr>
            <w:noProof/>
            <w:sz w:val="24"/>
            <w:szCs w:val="32"/>
          </w:rPr>
        </w:r>
        <w:r w:rsidR="00E4335A">
          <w:rPr>
            <w:noProof/>
            <w:sz w:val="24"/>
            <w:szCs w:val="32"/>
          </w:rPr>
          <w:fldChar w:fldCharType="separate"/>
        </w:r>
        <w:r w:rsidR="00957464">
          <w:rPr>
            <w:noProof/>
            <w:sz w:val="24"/>
            <w:szCs w:val="32"/>
          </w:rPr>
          <w:t>83</w:t>
        </w:r>
        <w:r w:rsidR="00E4335A">
          <w:rPr>
            <w:noProof/>
            <w:sz w:val="24"/>
            <w:szCs w:val="32"/>
          </w:rPr>
          <w:fldChar w:fldCharType="end"/>
        </w:r>
      </w:hyperlink>
    </w:p>
    <w:p w14:paraId="795DD926" w14:textId="2414EA9D" w:rsidR="006632D9" w:rsidRDefault="00AC0F23">
      <w:pPr>
        <w:pStyle w:val="TOC3"/>
        <w:tabs>
          <w:tab w:val="clear" w:pos="1680"/>
          <w:tab w:val="clear" w:pos="9060"/>
          <w:tab w:val="right" w:leader="dot" w:pos="8640"/>
        </w:tabs>
        <w:rPr>
          <w:noProof/>
          <w:sz w:val="24"/>
          <w:szCs w:val="32"/>
        </w:rPr>
      </w:pPr>
      <w:hyperlink w:anchor="_Toc10779" w:history="1">
        <w:r w:rsidR="00E4335A">
          <w:rPr>
            <w:rFonts w:asciiTheme="minorEastAsia" w:hAnsiTheme="minorEastAsia"/>
            <w:bCs/>
            <w:noProof/>
            <w:sz w:val="24"/>
          </w:rPr>
          <w:t>1.10. 灯槽造型铝板吊顶</w:t>
        </w:r>
        <w:r w:rsidR="00E4335A">
          <w:rPr>
            <w:noProof/>
            <w:sz w:val="24"/>
            <w:szCs w:val="32"/>
          </w:rPr>
          <w:tab/>
        </w:r>
        <w:r w:rsidR="00E4335A">
          <w:rPr>
            <w:noProof/>
            <w:sz w:val="24"/>
            <w:szCs w:val="32"/>
          </w:rPr>
          <w:fldChar w:fldCharType="begin"/>
        </w:r>
        <w:r w:rsidR="00E4335A">
          <w:rPr>
            <w:noProof/>
            <w:sz w:val="24"/>
            <w:szCs w:val="32"/>
          </w:rPr>
          <w:instrText xml:space="preserve"> PAGEREF _Toc10779 \h </w:instrText>
        </w:r>
        <w:r w:rsidR="00E4335A">
          <w:rPr>
            <w:noProof/>
            <w:sz w:val="24"/>
            <w:szCs w:val="32"/>
          </w:rPr>
        </w:r>
        <w:r w:rsidR="00E4335A">
          <w:rPr>
            <w:noProof/>
            <w:sz w:val="24"/>
            <w:szCs w:val="32"/>
          </w:rPr>
          <w:fldChar w:fldCharType="separate"/>
        </w:r>
        <w:r w:rsidR="00957464">
          <w:rPr>
            <w:noProof/>
            <w:sz w:val="24"/>
            <w:szCs w:val="32"/>
          </w:rPr>
          <w:t>83</w:t>
        </w:r>
        <w:r w:rsidR="00E4335A">
          <w:rPr>
            <w:noProof/>
            <w:sz w:val="24"/>
            <w:szCs w:val="32"/>
          </w:rPr>
          <w:fldChar w:fldCharType="end"/>
        </w:r>
      </w:hyperlink>
    </w:p>
    <w:p w14:paraId="20607A7F" w14:textId="34C82B9B" w:rsidR="006632D9" w:rsidRDefault="00AC0F23">
      <w:pPr>
        <w:pStyle w:val="TOC3"/>
        <w:tabs>
          <w:tab w:val="clear" w:pos="1680"/>
          <w:tab w:val="clear" w:pos="9060"/>
          <w:tab w:val="right" w:leader="dot" w:pos="8640"/>
        </w:tabs>
        <w:rPr>
          <w:noProof/>
          <w:sz w:val="24"/>
          <w:szCs w:val="32"/>
        </w:rPr>
      </w:pPr>
      <w:hyperlink w:anchor="_Toc11770" w:history="1">
        <w:r w:rsidR="00E4335A">
          <w:rPr>
            <w:rFonts w:asciiTheme="minorEastAsia" w:hAnsiTheme="minorEastAsia"/>
            <w:bCs/>
            <w:noProof/>
            <w:sz w:val="24"/>
          </w:rPr>
          <w:t>1.11. 装饰灯具（硬灯条）</w:t>
        </w:r>
        <w:r w:rsidR="00E4335A">
          <w:rPr>
            <w:noProof/>
            <w:sz w:val="24"/>
            <w:szCs w:val="32"/>
          </w:rPr>
          <w:tab/>
        </w:r>
        <w:r w:rsidR="00E4335A">
          <w:rPr>
            <w:noProof/>
            <w:sz w:val="24"/>
            <w:szCs w:val="32"/>
          </w:rPr>
          <w:fldChar w:fldCharType="begin"/>
        </w:r>
        <w:r w:rsidR="00E4335A">
          <w:rPr>
            <w:noProof/>
            <w:sz w:val="24"/>
            <w:szCs w:val="32"/>
          </w:rPr>
          <w:instrText xml:space="preserve"> PAGEREF _Toc11770 \h </w:instrText>
        </w:r>
        <w:r w:rsidR="00E4335A">
          <w:rPr>
            <w:noProof/>
            <w:sz w:val="24"/>
            <w:szCs w:val="32"/>
          </w:rPr>
        </w:r>
        <w:r w:rsidR="00E4335A">
          <w:rPr>
            <w:noProof/>
            <w:sz w:val="24"/>
            <w:szCs w:val="32"/>
          </w:rPr>
          <w:fldChar w:fldCharType="separate"/>
        </w:r>
        <w:r w:rsidR="00957464">
          <w:rPr>
            <w:noProof/>
            <w:sz w:val="24"/>
            <w:szCs w:val="32"/>
          </w:rPr>
          <w:t>83</w:t>
        </w:r>
        <w:r w:rsidR="00E4335A">
          <w:rPr>
            <w:noProof/>
            <w:sz w:val="24"/>
            <w:szCs w:val="32"/>
          </w:rPr>
          <w:fldChar w:fldCharType="end"/>
        </w:r>
      </w:hyperlink>
    </w:p>
    <w:p w14:paraId="30481EFF" w14:textId="1E1A60FB" w:rsidR="006632D9" w:rsidRDefault="00AC0F23">
      <w:pPr>
        <w:pStyle w:val="TOC3"/>
        <w:tabs>
          <w:tab w:val="clear" w:pos="1680"/>
          <w:tab w:val="clear" w:pos="9060"/>
          <w:tab w:val="right" w:leader="dot" w:pos="8640"/>
        </w:tabs>
        <w:rPr>
          <w:noProof/>
          <w:sz w:val="24"/>
          <w:szCs w:val="32"/>
        </w:rPr>
      </w:pPr>
      <w:hyperlink w:anchor="_Toc30376" w:history="1">
        <w:r w:rsidR="00E4335A">
          <w:rPr>
            <w:rFonts w:asciiTheme="minorEastAsia" w:hAnsiTheme="minorEastAsia"/>
            <w:bCs/>
            <w:noProof/>
            <w:sz w:val="24"/>
          </w:rPr>
          <w:t>1.12. 铝合金百叶风口（站台层土建顶部）</w:t>
        </w:r>
        <w:r w:rsidR="00E4335A">
          <w:rPr>
            <w:noProof/>
            <w:sz w:val="24"/>
            <w:szCs w:val="32"/>
          </w:rPr>
          <w:tab/>
        </w:r>
        <w:r w:rsidR="00E4335A">
          <w:rPr>
            <w:noProof/>
            <w:sz w:val="24"/>
            <w:szCs w:val="32"/>
          </w:rPr>
          <w:fldChar w:fldCharType="begin"/>
        </w:r>
        <w:r w:rsidR="00E4335A">
          <w:rPr>
            <w:noProof/>
            <w:sz w:val="24"/>
            <w:szCs w:val="32"/>
          </w:rPr>
          <w:instrText xml:space="preserve"> PAGEREF _Toc30376 \h </w:instrText>
        </w:r>
        <w:r w:rsidR="00E4335A">
          <w:rPr>
            <w:noProof/>
            <w:sz w:val="24"/>
            <w:szCs w:val="32"/>
          </w:rPr>
        </w:r>
        <w:r w:rsidR="00E4335A">
          <w:rPr>
            <w:noProof/>
            <w:sz w:val="24"/>
            <w:szCs w:val="32"/>
          </w:rPr>
          <w:fldChar w:fldCharType="separate"/>
        </w:r>
        <w:r w:rsidR="00957464">
          <w:rPr>
            <w:noProof/>
            <w:sz w:val="24"/>
            <w:szCs w:val="32"/>
          </w:rPr>
          <w:t>83</w:t>
        </w:r>
        <w:r w:rsidR="00E4335A">
          <w:rPr>
            <w:noProof/>
            <w:sz w:val="24"/>
            <w:szCs w:val="32"/>
          </w:rPr>
          <w:fldChar w:fldCharType="end"/>
        </w:r>
      </w:hyperlink>
    </w:p>
    <w:p w14:paraId="59D9F3B4" w14:textId="33CAE810" w:rsidR="006632D9" w:rsidRDefault="00AC0F23">
      <w:pPr>
        <w:pStyle w:val="TOC3"/>
        <w:tabs>
          <w:tab w:val="clear" w:pos="1680"/>
          <w:tab w:val="clear" w:pos="9060"/>
          <w:tab w:val="right" w:leader="dot" w:pos="8640"/>
        </w:tabs>
        <w:rPr>
          <w:noProof/>
          <w:sz w:val="24"/>
          <w:szCs w:val="32"/>
        </w:rPr>
      </w:pPr>
      <w:hyperlink w:anchor="_Toc12337" w:history="1">
        <w:r w:rsidR="00E4335A">
          <w:rPr>
            <w:rFonts w:asciiTheme="minorEastAsia" w:hAnsiTheme="minorEastAsia"/>
            <w:bCs/>
            <w:noProof/>
            <w:sz w:val="24"/>
          </w:rPr>
          <w:t>1.13. 白色铝板天花（通道出入口、中间转换层及站台端部）</w:t>
        </w:r>
        <w:r w:rsidR="00E4335A">
          <w:rPr>
            <w:noProof/>
            <w:sz w:val="24"/>
            <w:szCs w:val="32"/>
          </w:rPr>
          <w:tab/>
        </w:r>
        <w:r w:rsidR="00E4335A">
          <w:rPr>
            <w:noProof/>
            <w:sz w:val="24"/>
            <w:szCs w:val="32"/>
          </w:rPr>
          <w:fldChar w:fldCharType="begin"/>
        </w:r>
        <w:r w:rsidR="00E4335A">
          <w:rPr>
            <w:noProof/>
            <w:sz w:val="24"/>
            <w:szCs w:val="32"/>
          </w:rPr>
          <w:instrText xml:space="preserve"> PAGEREF _Toc12337 \h </w:instrText>
        </w:r>
        <w:r w:rsidR="00E4335A">
          <w:rPr>
            <w:noProof/>
            <w:sz w:val="24"/>
            <w:szCs w:val="32"/>
          </w:rPr>
        </w:r>
        <w:r w:rsidR="00E4335A">
          <w:rPr>
            <w:noProof/>
            <w:sz w:val="24"/>
            <w:szCs w:val="32"/>
          </w:rPr>
          <w:fldChar w:fldCharType="separate"/>
        </w:r>
        <w:r w:rsidR="00957464">
          <w:rPr>
            <w:noProof/>
            <w:sz w:val="24"/>
            <w:szCs w:val="32"/>
          </w:rPr>
          <w:t>84</w:t>
        </w:r>
        <w:r w:rsidR="00E4335A">
          <w:rPr>
            <w:noProof/>
            <w:sz w:val="24"/>
            <w:szCs w:val="32"/>
          </w:rPr>
          <w:fldChar w:fldCharType="end"/>
        </w:r>
      </w:hyperlink>
    </w:p>
    <w:p w14:paraId="19671CC8" w14:textId="4062FD35" w:rsidR="006632D9" w:rsidRDefault="00AC0F23">
      <w:pPr>
        <w:pStyle w:val="TOC3"/>
        <w:tabs>
          <w:tab w:val="clear" w:pos="1680"/>
          <w:tab w:val="clear" w:pos="9060"/>
          <w:tab w:val="right" w:leader="dot" w:pos="8640"/>
        </w:tabs>
        <w:rPr>
          <w:noProof/>
          <w:sz w:val="24"/>
          <w:szCs w:val="32"/>
        </w:rPr>
      </w:pPr>
      <w:hyperlink w:anchor="_Toc22409" w:history="1">
        <w:r w:rsidR="00E4335A">
          <w:rPr>
            <w:rFonts w:asciiTheme="minorEastAsia" w:hAnsiTheme="minorEastAsia"/>
            <w:bCs/>
            <w:noProof/>
            <w:sz w:val="24"/>
          </w:rPr>
          <w:t>1.14. 铝合金天花细格栅条</w:t>
        </w:r>
        <w:r w:rsidR="00E4335A">
          <w:rPr>
            <w:noProof/>
            <w:sz w:val="24"/>
            <w:szCs w:val="32"/>
          </w:rPr>
          <w:tab/>
        </w:r>
        <w:r w:rsidR="00E4335A">
          <w:rPr>
            <w:noProof/>
            <w:sz w:val="24"/>
            <w:szCs w:val="32"/>
          </w:rPr>
          <w:fldChar w:fldCharType="begin"/>
        </w:r>
        <w:r w:rsidR="00E4335A">
          <w:rPr>
            <w:noProof/>
            <w:sz w:val="24"/>
            <w:szCs w:val="32"/>
          </w:rPr>
          <w:instrText xml:space="preserve"> PAGEREF _Toc22409 \h </w:instrText>
        </w:r>
        <w:r w:rsidR="00E4335A">
          <w:rPr>
            <w:noProof/>
            <w:sz w:val="24"/>
            <w:szCs w:val="32"/>
          </w:rPr>
        </w:r>
        <w:r w:rsidR="00E4335A">
          <w:rPr>
            <w:noProof/>
            <w:sz w:val="24"/>
            <w:szCs w:val="32"/>
          </w:rPr>
          <w:fldChar w:fldCharType="separate"/>
        </w:r>
        <w:r w:rsidR="00957464">
          <w:rPr>
            <w:noProof/>
            <w:sz w:val="24"/>
            <w:szCs w:val="32"/>
          </w:rPr>
          <w:t>84</w:t>
        </w:r>
        <w:r w:rsidR="00E4335A">
          <w:rPr>
            <w:noProof/>
            <w:sz w:val="24"/>
            <w:szCs w:val="32"/>
          </w:rPr>
          <w:fldChar w:fldCharType="end"/>
        </w:r>
      </w:hyperlink>
    </w:p>
    <w:p w14:paraId="23C7D6B6" w14:textId="6A39B14E" w:rsidR="006632D9" w:rsidRDefault="00AC0F23">
      <w:pPr>
        <w:pStyle w:val="TOC3"/>
        <w:tabs>
          <w:tab w:val="clear" w:pos="1680"/>
          <w:tab w:val="clear" w:pos="9060"/>
          <w:tab w:val="right" w:leader="dot" w:pos="8640"/>
        </w:tabs>
        <w:rPr>
          <w:noProof/>
          <w:sz w:val="24"/>
          <w:szCs w:val="32"/>
        </w:rPr>
      </w:pPr>
      <w:hyperlink w:anchor="_Toc31126" w:history="1">
        <w:r w:rsidR="00E4335A">
          <w:rPr>
            <w:rFonts w:asciiTheme="minorEastAsia" w:hAnsiTheme="minorEastAsia"/>
            <w:bCs/>
            <w:noProof/>
            <w:sz w:val="24"/>
          </w:rPr>
          <w:t>1.15. 设备点位装饰封盖</w:t>
        </w:r>
        <w:r w:rsidR="00E4335A">
          <w:rPr>
            <w:noProof/>
            <w:sz w:val="24"/>
            <w:szCs w:val="32"/>
          </w:rPr>
          <w:tab/>
        </w:r>
        <w:r w:rsidR="00E4335A">
          <w:rPr>
            <w:noProof/>
            <w:sz w:val="24"/>
            <w:szCs w:val="32"/>
          </w:rPr>
          <w:fldChar w:fldCharType="begin"/>
        </w:r>
        <w:r w:rsidR="00E4335A">
          <w:rPr>
            <w:noProof/>
            <w:sz w:val="24"/>
            <w:szCs w:val="32"/>
          </w:rPr>
          <w:instrText xml:space="preserve"> PAGEREF _Toc31126 \h </w:instrText>
        </w:r>
        <w:r w:rsidR="00E4335A">
          <w:rPr>
            <w:noProof/>
            <w:sz w:val="24"/>
            <w:szCs w:val="32"/>
          </w:rPr>
        </w:r>
        <w:r w:rsidR="00E4335A">
          <w:rPr>
            <w:noProof/>
            <w:sz w:val="24"/>
            <w:szCs w:val="32"/>
          </w:rPr>
          <w:fldChar w:fldCharType="separate"/>
        </w:r>
        <w:r w:rsidR="00957464">
          <w:rPr>
            <w:noProof/>
            <w:sz w:val="24"/>
            <w:szCs w:val="32"/>
          </w:rPr>
          <w:t>84</w:t>
        </w:r>
        <w:r w:rsidR="00E4335A">
          <w:rPr>
            <w:noProof/>
            <w:sz w:val="24"/>
            <w:szCs w:val="32"/>
          </w:rPr>
          <w:fldChar w:fldCharType="end"/>
        </w:r>
      </w:hyperlink>
    </w:p>
    <w:p w14:paraId="4484C47B" w14:textId="2B26E953" w:rsidR="006632D9" w:rsidRDefault="00AC0F23">
      <w:pPr>
        <w:pStyle w:val="TOC3"/>
        <w:tabs>
          <w:tab w:val="clear" w:pos="1680"/>
          <w:tab w:val="clear" w:pos="9060"/>
          <w:tab w:val="right" w:leader="dot" w:pos="8640"/>
        </w:tabs>
        <w:rPr>
          <w:noProof/>
          <w:sz w:val="24"/>
          <w:szCs w:val="32"/>
        </w:rPr>
      </w:pPr>
      <w:hyperlink w:anchor="_Toc20325" w:history="1">
        <w:r w:rsidR="00E4335A">
          <w:rPr>
            <w:rFonts w:asciiTheme="minorEastAsia" w:hAnsiTheme="minorEastAsia"/>
            <w:bCs/>
            <w:noProof/>
            <w:sz w:val="24"/>
          </w:rPr>
          <w:t>1.16. 无机（矿物）涂料</w:t>
        </w:r>
        <w:r w:rsidR="00E4335A">
          <w:rPr>
            <w:noProof/>
            <w:sz w:val="24"/>
            <w:szCs w:val="32"/>
          </w:rPr>
          <w:tab/>
        </w:r>
        <w:r w:rsidR="00E4335A">
          <w:rPr>
            <w:noProof/>
            <w:sz w:val="24"/>
            <w:szCs w:val="32"/>
          </w:rPr>
          <w:fldChar w:fldCharType="begin"/>
        </w:r>
        <w:r w:rsidR="00E4335A">
          <w:rPr>
            <w:noProof/>
            <w:sz w:val="24"/>
            <w:szCs w:val="32"/>
          </w:rPr>
          <w:instrText xml:space="preserve"> PAGEREF _Toc20325 \h </w:instrText>
        </w:r>
        <w:r w:rsidR="00E4335A">
          <w:rPr>
            <w:noProof/>
            <w:sz w:val="24"/>
            <w:szCs w:val="32"/>
          </w:rPr>
        </w:r>
        <w:r w:rsidR="00E4335A">
          <w:rPr>
            <w:noProof/>
            <w:sz w:val="24"/>
            <w:szCs w:val="32"/>
          </w:rPr>
          <w:fldChar w:fldCharType="separate"/>
        </w:r>
        <w:r w:rsidR="00957464">
          <w:rPr>
            <w:noProof/>
            <w:sz w:val="24"/>
            <w:szCs w:val="32"/>
          </w:rPr>
          <w:t>84</w:t>
        </w:r>
        <w:r w:rsidR="00E4335A">
          <w:rPr>
            <w:noProof/>
            <w:sz w:val="24"/>
            <w:szCs w:val="32"/>
          </w:rPr>
          <w:fldChar w:fldCharType="end"/>
        </w:r>
      </w:hyperlink>
    </w:p>
    <w:p w14:paraId="34727DA6" w14:textId="2371BE7D" w:rsidR="006632D9" w:rsidRDefault="00AC0F23">
      <w:pPr>
        <w:pStyle w:val="TOC3"/>
        <w:tabs>
          <w:tab w:val="clear" w:pos="1680"/>
          <w:tab w:val="clear" w:pos="9060"/>
          <w:tab w:val="right" w:leader="dot" w:pos="8640"/>
        </w:tabs>
        <w:rPr>
          <w:noProof/>
          <w:sz w:val="24"/>
          <w:szCs w:val="32"/>
        </w:rPr>
      </w:pPr>
      <w:hyperlink w:anchor="_Toc19845" w:history="1">
        <w:r w:rsidR="00E4335A">
          <w:rPr>
            <w:rFonts w:asciiTheme="minorEastAsia" w:hAnsiTheme="minorEastAsia"/>
            <w:bCs/>
            <w:noProof/>
            <w:sz w:val="24"/>
          </w:rPr>
          <w:t>1.17. GRG（预铸式玻璃纤维增强石膏构件）造型装饰系统</w:t>
        </w:r>
        <w:r w:rsidR="00E4335A">
          <w:rPr>
            <w:noProof/>
            <w:sz w:val="24"/>
            <w:szCs w:val="32"/>
          </w:rPr>
          <w:tab/>
        </w:r>
        <w:r w:rsidR="00E4335A">
          <w:rPr>
            <w:noProof/>
            <w:sz w:val="24"/>
            <w:szCs w:val="32"/>
          </w:rPr>
          <w:fldChar w:fldCharType="begin"/>
        </w:r>
        <w:r w:rsidR="00E4335A">
          <w:rPr>
            <w:noProof/>
            <w:sz w:val="24"/>
            <w:szCs w:val="32"/>
          </w:rPr>
          <w:instrText xml:space="preserve"> PAGEREF _Toc19845 \h </w:instrText>
        </w:r>
        <w:r w:rsidR="00E4335A">
          <w:rPr>
            <w:noProof/>
            <w:sz w:val="24"/>
            <w:szCs w:val="32"/>
          </w:rPr>
        </w:r>
        <w:r w:rsidR="00E4335A">
          <w:rPr>
            <w:noProof/>
            <w:sz w:val="24"/>
            <w:szCs w:val="32"/>
          </w:rPr>
          <w:fldChar w:fldCharType="separate"/>
        </w:r>
        <w:r w:rsidR="00957464">
          <w:rPr>
            <w:noProof/>
            <w:sz w:val="24"/>
            <w:szCs w:val="32"/>
          </w:rPr>
          <w:t>84</w:t>
        </w:r>
        <w:r w:rsidR="00E4335A">
          <w:rPr>
            <w:noProof/>
            <w:sz w:val="24"/>
            <w:szCs w:val="32"/>
          </w:rPr>
          <w:fldChar w:fldCharType="end"/>
        </w:r>
      </w:hyperlink>
    </w:p>
    <w:p w14:paraId="274B106A" w14:textId="2F81FA23" w:rsidR="006632D9" w:rsidRDefault="00AC0F23">
      <w:pPr>
        <w:pStyle w:val="TOC2"/>
        <w:tabs>
          <w:tab w:val="right" w:leader="dot" w:pos="8640"/>
        </w:tabs>
        <w:rPr>
          <w:noProof/>
          <w:sz w:val="24"/>
          <w:szCs w:val="32"/>
        </w:rPr>
      </w:pPr>
      <w:hyperlink w:anchor="_Toc31277" w:history="1">
        <w:r w:rsidR="00E4335A">
          <w:rPr>
            <w:rFonts w:asciiTheme="majorEastAsia" w:eastAsiaTheme="majorEastAsia" w:hAnsiTheme="majorEastAsia"/>
            <w:noProof/>
            <w:sz w:val="24"/>
          </w:rPr>
          <w:t>2. 技术要求</w:t>
        </w:r>
        <w:r w:rsidR="00E4335A">
          <w:rPr>
            <w:noProof/>
            <w:sz w:val="24"/>
            <w:szCs w:val="32"/>
          </w:rPr>
          <w:tab/>
        </w:r>
        <w:r w:rsidR="00E4335A">
          <w:rPr>
            <w:noProof/>
            <w:sz w:val="24"/>
            <w:szCs w:val="32"/>
          </w:rPr>
          <w:fldChar w:fldCharType="begin"/>
        </w:r>
        <w:r w:rsidR="00E4335A">
          <w:rPr>
            <w:noProof/>
            <w:sz w:val="24"/>
            <w:szCs w:val="32"/>
          </w:rPr>
          <w:instrText xml:space="preserve"> PAGEREF _Toc31277 \h </w:instrText>
        </w:r>
        <w:r w:rsidR="00E4335A">
          <w:rPr>
            <w:noProof/>
            <w:sz w:val="24"/>
            <w:szCs w:val="32"/>
          </w:rPr>
        </w:r>
        <w:r w:rsidR="00E4335A">
          <w:rPr>
            <w:noProof/>
            <w:sz w:val="24"/>
            <w:szCs w:val="32"/>
          </w:rPr>
          <w:fldChar w:fldCharType="separate"/>
        </w:r>
        <w:r w:rsidR="00957464">
          <w:rPr>
            <w:noProof/>
            <w:sz w:val="24"/>
            <w:szCs w:val="32"/>
          </w:rPr>
          <w:t>85</w:t>
        </w:r>
        <w:r w:rsidR="00E4335A">
          <w:rPr>
            <w:noProof/>
            <w:sz w:val="24"/>
            <w:szCs w:val="32"/>
          </w:rPr>
          <w:fldChar w:fldCharType="end"/>
        </w:r>
      </w:hyperlink>
    </w:p>
    <w:p w14:paraId="05C17473" w14:textId="68D2DC08" w:rsidR="006632D9" w:rsidRDefault="00AC0F23">
      <w:pPr>
        <w:pStyle w:val="TOC2"/>
        <w:tabs>
          <w:tab w:val="right" w:leader="dot" w:pos="8640"/>
        </w:tabs>
        <w:rPr>
          <w:noProof/>
          <w:sz w:val="24"/>
          <w:szCs w:val="32"/>
        </w:rPr>
      </w:pPr>
      <w:hyperlink w:anchor="_Toc19984" w:history="1">
        <w:r w:rsidR="00E4335A">
          <w:rPr>
            <w:rFonts w:asciiTheme="majorEastAsia" w:eastAsiaTheme="majorEastAsia" w:hAnsiTheme="majorEastAsia"/>
            <w:noProof/>
            <w:sz w:val="24"/>
          </w:rPr>
          <w:t>3. 接口处理要求</w:t>
        </w:r>
        <w:r w:rsidR="00E4335A">
          <w:rPr>
            <w:noProof/>
            <w:sz w:val="24"/>
            <w:szCs w:val="32"/>
          </w:rPr>
          <w:tab/>
        </w:r>
        <w:r w:rsidR="00E4335A">
          <w:rPr>
            <w:noProof/>
            <w:sz w:val="24"/>
            <w:szCs w:val="32"/>
          </w:rPr>
          <w:fldChar w:fldCharType="begin"/>
        </w:r>
        <w:r w:rsidR="00E4335A">
          <w:rPr>
            <w:noProof/>
            <w:sz w:val="24"/>
            <w:szCs w:val="32"/>
          </w:rPr>
          <w:instrText xml:space="preserve"> PAGEREF _Toc19984 \h </w:instrText>
        </w:r>
        <w:r w:rsidR="00E4335A">
          <w:rPr>
            <w:noProof/>
            <w:sz w:val="24"/>
            <w:szCs w:val="32"/>
          </w:rPr>
        </w:r>
        <w:r w:rsidR="00E4335A">
          <w:rPr>
            <w:noProof/>
            <w:sz w:val="24"/>
            <w:szCs w:val="32"/>
          </w:rPr>
          <w:fldChar w:fldCharType="separate"/>
        </w:r>
        <w:r w:rsidR="00957464">
          <w:rPr>
            <w:noProof/>
            <w:sz w:val="24"/>
            <w:szCs w:val="32"/>
          </w:rPr>
          <w:t>91</w:t>
        </w:r>
        <w:r w:rsidR="00E4335A">
          <w:rPr>
            <w:noProof/>
            <w:sz w:val="24"/>
            <w:szCs w:val="32"/>
          </w:rPr>
          <w:fldChar w:fldCharType="end"/>
        </w:r>
      </w:hyperlink>
    </w:p>
    <w:p w14:paraId="699D0D42" w14:textId="26A9DF29" w:rsidR="006632D9" w:rsidRDefault="00AC0F23">
      <w:pPr>
        <w:pStyle w:val="TOC2"/>
        <w:tabs>
          <w:tab w:val="right" w:leader="dot" w:pos="8640"/>
        </w:tabs>
        <w:rPr>
          <w:noProof/>
          <w:sz w:val="24"/>
          <w:szCs w:val="32"/>
        </w:rPr>
      </w:pPr>
      <w:hyperlink w:anchor="_Toc6148" w:history="1">
        <w:r w:rsidR="00E4335A">
          <w:rPr>
            <w:rFonts w:asciiTheme="majorEastAsia" w:eastAsiaTheme="majorEastAsia" w:hAnsiTheme="majorEastAsia"/>
            <w:noProof/>
            <w:sz w:val="24"/>
          </w:rPr>
          <w:t>4. 运输、贮存与成品保护</w:t>
        </w:r>
        <w:r w:rsidR="00E4335A">
          <w:rPr>
            <w:noProof/>
            <w:sz w:val="24"/>
            <w:szCs w:val="32"/>
          </w:rPr>
          <w:tab/>
        </w:r>
        <w:r w:rsidR="00E4335A">
          <w:rPr>
            <w:noProof/>
            <w:sz w:val="24"/>
            <w:szCs w:val="32"/>
          </w:rPr>
          <w:fldChar w:fldCharType="begin"/>
        </w:r>
        <w:r w:rsidR="00E4335A">
          <w:rPr>
            <w:noProof/>
            <w:sz w:val="24"/>
            <w:szCs w:val="32"/>
          </w:rPr>
          <w:instrText xml:space="preserve"> PAGEREF _Toc6148 \h </w:instrText>
        </w:r>
        <w:r w:rsidR="00E4335A">
          <w:rPr>
            <w:noProof/>
            <w:sz w:val="24"/>
            <w:szCs w:val="32"/>
          </w:rPr>
        </w:r>
        <w:r w:rsidR="00E4335A">
          <w:rPr>
            <w:noProof/>
            <w:sz w:val="24"/>
            <w:szCs w:val="32"/>
          </w:rPr>
          <w:fldChar w:fldCharType="separate"/>
        </w:r>
        <w:r w:rsidR="00957464">
          <w:rPr>
            <w:noProof/>
            <w:sz w:val="24"/>
            <w:szCs w:val="32"/>
          </w:rPr>
          <w:t>91</w:t>
        </w:r>
        <w:r w:rsidR="00E4335A">
          <w:rPr>
            <w:noProof/>
            <w:sz w:val="24"/>
            <w:szCs w:val="32"/>
          </w:rPr>
          <w:fldChar w:fldCharType="end"/>
        </w:r>
      </w:hyperlink>
    </w:p>
    <w:p w14:paraId="491280A2" w14:textId="641A90C4" w:rsidR="006632D9" w:rsidRDefault="00AC0F23">
      <w:pPr>
        <w:pStyle w:val="TOC1"/>
        <w:tabs>
          <w:tab w:val="clear" w:pos="9000"/>
          <w:tab w:val="right" w:leader="dot" w:pos="8640"/>
        </w:tabs>
        <w:rPr>
          <w:noProof/>
          <w:sz w:val="22"/>
          <w:szCs w:val="22"/>
        </w:rPr>
      </w:pPr>
      <w:hyperlink w:anchor="_Toc12221" w:history="1">
        <w:r w:rsidR="00E4335A">
          <w:rPr>
            <w:noProof/>
            <w:sz w:val="22"/>
            <w:szCs w:val="36"/>
          </w:rPr>
          <w:t>六、</w:t>
        </w:r>
        <w:r w:rsidR="00E4335A">
          <w:rPr>
            <w:noProof/>
            <w:sz w:val="22"/>
            <w:szCs w:val="36"/>
          </w:rPr>
          <w:t xml:space="preserve"> </w:t>
        </w:r>
        <w:r w:rsidR="00E4335A">
          <w:rPr>
            <w:rFonts w:hint="eastAsia"/>
            <w:noProof/>
            <w:sz w:val="22"/>
            <w:szCs w:val="36"/>
          </w:rPr>
          <w:t>投标实物样板</w:t>
        </w:r>
        <w:r w:rsidR="00E4335A">
          <w:rPr>
            <w:noProof/>
            <w:sz w:val="22"/>
            <w:szCs w:val="36"/>
          </w:rPr>
          <w:t>技术要求</w:t>
        </w:r>
        <w:r w:rsidR="00E4335A">
          <w:rPr>
            <w:noProof/>
            <w:sz w:val="22"/>
            <w:szCs w:val="22"/>
          </w:rPr>
          <w:tab/>
        </w:r>
        <w:r w:rsidR="00E4335A">
          <w:rPr>
            <w:noProof/>
            <w:sz w:val="22"/>
            <w:szCs w:val="22"/>
          </w:rPr>
          <w:fldChar w:fldCharType="begin"/>
        </w:r>
        <w:r w:rsidR="00E4335A">
          <w:rPr>
            <w:noProof/>
            <w:sz w:val="22"/>
            <w:szCs w:val="22"/>
          </w:rPr>
          <w:instrText xml:space="preserve"> PAGEREF _Toc12221 \h </w:instrText>
        </w:r>
        <w:r w:rsidR="00E4335A">
          <w:rPr>
            <w:noProof/>
            <w:sz w:val="22"/>
            <w:szCs w:val="22"/>
          </w:rPr>
        </w:r>
        <w:r w:rsidR="00E4335A">
          <w:rPr>
            <w:noProof/>
            <w:sz w:val="22"/>
            <w:szCs w:val="22"/>
          </w:rPr>
          <w:fldChar w:fldCharType="separate"/>
        </w:r>
        <w:r w:rsidR="00957464">
          <w:rPr>
            <w:noProof/>
            <w:sz w:val="22"/>
            <w:szCs w:val="22"/>
          </w:rPr>
          <w:t>91</w:t>
        </w:r>
        <w:r w:rsidR="00E4335A">
          <w:rPr>
            <w:noProof/>
            <w:sz w:val="22"/>
            <w:szCs w:val="22"/>
          </w:rPr>
          <w:fldChar w:fldCharType="end"/>
        </w:r>
      </w:hyperlink>
    </w:p>
    <w:p w14:paraId="65DD90A7" w14:textId="66E8CFEB" w:rsidR="006632D9" w:rsidRDefault="00AC0F23">
      <w:pPr>
        <w:pStyle w:val="TOC1"/>
        <w:tabs>
          <w:tab w:val="clear" w:pos="9000"/>
          <w:tab w:val="right" w:leader="dot" w:pos="8640"/>
        </w:tabs>
        <w:rPr>
          <w:noProof/>
          <w:sz w:val="22"/>
          <w:szCs w:val="22"/>
        </w:rPr>
      </w:pPr>
      <w:hyperlink w:anchor="_Toc25495" w:history="1">
        <w:r w:rsidR="00E4335A">
          <w:rPr>
            <w:rFonts w:ascii="Calibri" w:hAnsi="Calibri" w:hint="eastAsia"/>
            <w:noProof/>
            <w:sz w:val="22"/>
            <w:szCs w:val="36"/>
          </w:rPr>
          <w:t>七、</w:t>
        </w:r>
        <w:r w:rsidR="00E4335A">
          <w:rPr>
            <w:rFonts w:ascii="Calibri" w:hAnsi="Calibri" w:hint="eastAsia"/>
            <w:noProof/>
            <w:sz w:val="22"/>
            <w:szCs w:val="36"/>
          </w:rPr>
          <w:t xml:space="preserve"> </w:t>
        </w:r>
        <w:r w:rsidR="00E4335A">
          <w:rPr>
            <w:rFonts w:ascii="Calibri" w:hAnsi="Calibri" w:hint="eastAsia"/>
            <w:noProof/>
            <w:sz w:val="22"/>
            <w:szCs w:val="36"/>
          </w:rPr>
          <w:t>图纸目录</w:t>
        </w:r>
        <w:r w:rsidR="00E4335A">
          <w:rPr>
            <w:noProof/>
            <w:sz w:val="22"/>
            <w:szCs w:val="22"/>
          </w:rPr>
          <w:tab/>
        </w:r>
        <w:r w:rsidR="00E4335A">
          <w:rPr>
            <w:noProof/>
            <w:sz w:val="22"/>
            <w:szCs w:val="22"/>
          </w:rPr>
          <w:fldChar w:fldCharType="begin"/>
        </w:r>
        <w:r w:rsidR="00E4335A">
          <w:rPr>
            <w:noProof/>
            <w:sz w:val="22"/>
            <w:szCs w:val="22"/>
          </w:rPr>
          <w:instrText xml:space="preserve"> PAGEREF _Toc25495 \h </w:instrText>
        </w:r>
        <w:r w:rsidR="00E4335A">
          <w:rPr>
            <w:noProof/>
            <w:sz w:val="22"/>
            <w:szCs w:val="22"/>
          </w:rPr>
        </w:r>
        <w:r w:rsidR="00E4335A">
          <w:rPr>
            <w:noProof/>
            <w:sz w:val="22"/>
            <w:szCs w:val="22"/>
          </w:rPr>
          <w:fldChar w:fldCharType="separate"/>
        </w:r>
        <w:r w:rsidR="00957464">
          <w:rPr>
            <w:noProof/>
            <w:sz w:val="22"/>
            <w:szCs w:val="22"/>
          </w:rPr>
          <w:t>94</w:t>
        </w:r>
        <w:r w:rsidR="00E4335A">
          <w:rPr>
            <w:noProof/>
            <w:sz w:val="22"/>
            <w:szCs w:val="22"/>
          </w:rPr>
          <w:fldChar w:fldCharType="end"/>
        </w:r>
      </w:hyperlink>
    </w:p>
    <w:p w14:paraId="000353A7" w14:textId="4165E6F9" w:rsidR="006632D9" w:rsidRDefault="00AC0F23">
      <w:pPr>
        <w:pStyle w:val="TOC3"/>
        <w:tabs>
          <w:tab w:val="clear" w:pos="1680"/>
          <w:tab w:val="clear" w:pos="9060"/>
          <w:tab w:val="right" w:leader="dot" w:pos="8640"/>
        </w:tabs>
        <w:rPr>
          <w:noProof/>
          <w:sz w:val="24"/>
          <w:szCs w:val="32"/>
        </w:rPr>
      </w:pPr>
      <w:hyperlink w:anchor="_Toc12272" w:history="1">
        <w:r w:rsidR="00E4335A">
          <w:rPr>
            <w:rFonts w:hint="eastAsia"/>
            <w:noProof/>
            <w:sz w:val="24"/>
            <w:szCs w:val="32"/>
          </w:rPr>
          <w:t>1</w:t>
        </w:r>
        <w:r w:rsidR="00E4335A">
          <w:rPr>
            <w:rFonts w:hint="eastAsia"/>
            <w:noProof/>
            <w:sz w:val="24"/>
            <w:szCs w:val="32"/>
          </w:rPr>
          <w:t>、长洲站</w:t>
        </w:r>
        <w:r w:rsidR="00E4335A">
          <w:rPr>
            <w:noProof/>
            <w:sz w:val="24"/>
            <w:szCs w:val="32"/>
          </w:rPr>
          <w:tab/>
        </w:r>
        <w:r w:rsidR="00E4335A">
          <w:rPr>
            <w:noProof/>
            <w:sz w:val="24"/>
            <w:szCs w:val="32"/>
          </w:rPr>
          <w:fldChar w:fldCharType="begin"/>
        </w:r>
        <w:r w:rsidR="00E4335A">
          <w:rPr>
            <w:noProof/>
            <w:sz w:val="24"/>
            <w:szCs w:val="32"/>
          </w:rPr>
          <w:instrText xml:space="preserve"> PAGEREF _Toc12272 \h </w:instrText>
        </w:r>
        <w:r w:rsidR="00E4335A">
          <w:rPr>
            <w:noProof/>
            <w:sz w:val="24"/>
            <w:szCs w:val="32"/>
          </w:rPr>
        </w:r>
        <w:r w:rsidR="00E4335A">
          <w:rPr>
            <w:noProof/>
            <w:sz w:val="24"/>
            <w:szCs w:val="32"/>
          </w:rPr>
          <w:fldChar w:fldCharType="separate"/>
        </w:r>
        <w:r w:rsidR="00957464">
          <w:rPr>
            <w:noProof/>
            <w:sz w:val="24"/>
            <w:szCs w:val="32"/>
          </w:rPr>
          <w:t>94</w:t>
        </w:r>
        <w:r w:rsidR="00E4335A">
          <w:rPr>
            <w:noProof/>
            <w:sz w:val="24"/>
            <w:szCs w:val="32"/>
          </w:rPr>
          <w:fldChar w:fldCharType="end"/>
        </w:r>
      </w:hyperlink>
    </w:p>
    <w:p w14:paraId="1AACE03F" w14:textId="1B9F55D2" w:rsidR="006632D9" w:rsidRDefault="00AC0F23">
      <w:pPr>
        <w:pStyle w:val="TOC3"/>
        <w:tabs>
          <w:tab w:val="clear" w:pos="1680"/>
          <w:tab w:val="clear" w:pos="9060"/>
          <w:tab w:val="right" w:leader="dot" w:pos="8640"/>
        </w:tabs>
        <w:rPr>
          <w:noProof/>
          <w:sz w:val="24"/>
          <w:szCs w:val="32"/>
        </w:rPr>
      </w:pPr>
      <w:hyperlink w:anchor="_Toc22868" w:history="1">
        <w:r w:rsidR="00E4335A">
          <w:rPr>
            <w:rFonts w:hint="eastAsia"/>
            <w:noProof/>
            <w:sz w:val="24"/>
            <w:szCs w:val="32"/>
          </w:rPr>
          <w:t>2</w:t>
        </w:r>
        <w:r w:rsidR="00E4335A">
          <w:rPr>
            <w:rFonts w:hint="eastAsia"/>
            <w:noProof/>
            <w:sz w:val="24"/>
            <w:szCs w:val="32"/>
          </w:rPr>
          <w:t>、大沙东站</w:t>
        </w:r>
        <w:r w:rsidR="00E4335A">
          <w:rPr>
            <w:noProof/>
            <w:sz w:val="24"/>
            <w:szCs w:val="32"/>
          </w:rPr>
          <w:tab/>
        </w:r>
        <w:r w:rsidR="00E4335A">
          <w:rPr>
            <w:noProof/>
            <w:sz w:val="24"/>
            <w:szCs w:val="32"/>
          </w:rPr>
          <w:fldChar w:fldCharType="begin"/>
        </w:r>
        <w:r w:rsidR="00E4335A">
          <w:rPr>
            <w:noProof/>
            <w:sz w:val="24"/>
            <w:szCs w:val="32"/>
          </w:rPr>
          <w:instrText xml:space="preserve"> PAGEREF _Toc22868 \h </w:instrText>
        </w:r>
        <w:r w:rsidR="00E4335A">
          <w:rPr>
            <w:noProof/>
            <w:sz w:val="24"/>
            <w:szCs w:val="32"/>
          </w:rPr>
        </w:r>
        <w:r w:rsidR="00E4335A">
          <w:rPr>
            <w:noProof/>
            <w:sz w:val="24"/>
            <w:szCs w:val="32"/>
          </w:rPr>
          <w:fldChar w:fldCharType="separate"/>
        </w:r>
        <w:r w:rsidR="00957464">
          <w:rPr>
            <w:noProof/>
            <w:sz w:val="24"/>
            <w:szCs w:val="32"/>
          </w:rPr>
          <w:t>95</w:t>
        </w:r>
        <w:r w:rsidR="00E4335A">
          <w:rPr>
            <w:noProof/>
            <w:sz w:val="24"/>
            <w:szCs w:val="32"/>
          </w:rPr>
          <w:fldChar w:fldCharType="end"/>
        </w:r>
      </w:hyperlink>
    </w:p>
    <w:p w14:paraId="75239BAA" w14:textId="45E587B4" w:rsidR="006632D9" w:rsidRDefault="00AC0F23">
      <w:pPr>
        <w:pStyle w:val="TOC3"/>
        <w:tabs>
          <w:tab w:val="clear" w:pos="1680"/>
          <w:tab w:val="clear" w:pos="9060"/>
          <w:tab w:val="right" w:leader="dot" w:pos="8640"/>
        </w:tabs>
        <w:rPr>
          <w:noProof/>
          <w:sz w:val="24"/>
          <w:szCs w:val="32"/>
        </w:rPr>
      </w:pPr>
      <w:hyperlink w:anchor="_Toc13068" w:history="1">
        <w:r w:rsidR="00E4335A">
          <w:rPr>
            <w:rFonts w:ascii="宋体" w:hAnsi="宋体"/>
            <w:noProof/>
            <w:sz w:val="24"/>
            <w:szCs w:val="28"/>
          </w:rPr>
          <w:t>3、</w:t>
        </w:r>
        <w:r w:rsidR="00E4335A">
          <w:rPr>
            <w:rFonts w:hint="eastAsia"/>
            <w:noProof/>
            <w:sz w:val="24"/>
            <w:szCs w:val="32"/>
          </w:rPr>
          <w:t>科丰路站</w:t>
        </w:r>
        <w:r w:rsidR="00E4335A">
          <w:rPr>
            <w:noProof/>
            <w:sz w:val="24"/>
            <w:szCs w:val="32"/>
          </w:rPr>
          <w:tab/>
        </w:r>
        <w:r w:rsidR="00E4335A">
          <w:rPr>
            <w:noProof/>
            <w:sz w:val="24"/>
            <w:szCs w:val="32"/>
          </w:rPr>
          <w:fldChar w:fldCharType="begin"/>
        </w:r>
        <w:r w:rsidR="00E4335A">
          <w:rPr>
            <w:noProof/>
            <w:sz w:val="24"/>
            <w:szCs w:val="32"/>
          </w:rPr>
          <w:instrText xml:space="preserve"> PAGEREF _Toc13068 \h </w:instrText>
        </w:r>
        <w:r w:rsidR="00E4335A">
          <w:rPr>
            <w:noProof/>
            <w:sz w:val="24"/>
            <w:szCs w:val="32"/>
          </w:rPr>
        </w:r>
        <w:r w:rsidR="00E4335A">
          <w:rPr>
            <w:noProof/>
            <w:sz w:val="24"/>
            <w:szCs w:val="32"/>
          </w:rPr>
          <w:fldChar w:fldCharType="separate"/>
        </w:r>
        <w:r w:rsidR="00957464">
          <w:rPr>
            <w:noProof/>
            <w:sz w:val="24"/>
            <w:szCs w:val="32"/>
          </w:rPr>
          <w:t>96</w:t>
        </w:r>
        <w:r w:rsidR="00E4335A">
          <w:rPr>
            <w:noProof/>
            <w:sz w:val="24"/>
            <w:szCs w:val="32"/>
          </w:rPr>
          <w:fldChar w:fldCharType="end"/>
        </w:r>
      </w:hyperlink>
    </w:p>
    <w:p w14:paraId="7217BB0F" w14:textId="6EFB2389" w:rsidR="006632D9" w:rsidRDefault="00AC0F23">
      <w:pPr>
        <w:pStyle w:val="TOC3"/>
        <w:tabs>
          <w:tab w:val="clear" w:pos="1680"/>
          <w:tab w:val="clear" w:pos="9060"/>
          <w:tab w:val="right" w:leader="dot" w:pos="8640"/>
        </w:tabs>
        <w:rPr>
          <w:noProof/>
          <w:sz w:val="24"/>
          <w:szCs w:val="32"/>
        </w:rPr>
      </w:pPr>
      <w:hyperlink w:anchor="_Toc24743" w:history="1">
        <w:r w:rsidR="00E4335A">
          <w:rPr>
            <w:rFonts w:ascii="宋体" w:hAnsi="宋体" w:hint="eastAsia"/>
            <w:noProof/>
            <w:sz w:val="24"/>
            <w:szCs w:val="28"/>
          </w:rPr>
          <w:t>4、</w:t>
        </w:r>
        <w:r w:rsidR="00E4335A">
          <w:rPr>
            <w:noProof/>
            <w:sz w:val="24"/>
            <w:szCs w:val="32"/>
          </w:rPr>
          <w:t>洪圣沙</w:t>
        </w:r>
        <w:r w:rsidR="00E4335A">
          <w:rPr>
            <w:rFonts w:hint="eastAsia"/>
            <w:noProof/>
            <w:sz w:val="24"/>
            <w:szCs w:val="32"/>
          </w:rPr>
          <w:t>站</w:t>
        </w:r>
        <w:r w:rsidR="00E4335A">
          <w:rPr>
            <w:noProof/>
            <w:sz w:val="24"/>
            <w:szCs w:val="32"/>
          </w:rPr>
          <w:tab/>
        </w:r>
        <w:r w:rsidR="00E4335A">
          <w:rPr>
            <w:noProof/>
            <w:sz w:val="24"/>
            <w:szCs w:val="32"/>
          </w:rPr>
          <w:fldChar w:fldCharType="begin"/>
        </w:r>
        <w:r w:rsidR="00E4335A">
          <w:rPr>
            <w:noProof/>
            <w:sz w:val="24"/>
            <w:szCs w:val="32"/>
          </w:rPr>
          <w:instrText xml:space="preserve"> PAGEREF _Toc24743 \h </w:instrText>
        </w:r>
        <w:r w:rsidR="00E4335A">
          <w:rPr>
            <w:noProof/>
            <w:sz w:val="24"/>
            <w:szCs w:val="32"/>
          </w:rPr>
        </w:r>
        <w:r w:rsidR="00E4335A">
          <w:rPr>
            <w:noProof/>
            <w:sz w:val="24"/>
            <w:szCs w:val="32"/>
          </w:rPr>
          <w:fldChar w:fldCharType="separate"/>
        </w:r>
        <w:r w:rsidR="00957464">
          <w:rPr>
            <w:noProof/>
            <w:sz w:val="24"/>
            <w:szCs w:val="32"/>
          </w:rPr>
          <w:t>96</w:t>
        </w:r>
        <w:r w:rsidR="00E4335A">
          <w:rPr>
            <w:noProof/>
            <w:sz w:val="24"/>
            <w:szCs w:val="32"/>
          </w:rPr>
          <w:fldChar w:fldCharType="end"/>
        </w:r>
      </w:hyperlink>
    </w:p>
    <w:p w14:paraId="13701F12" w14:textId="19362ACB" w:rsidR="006632D9" w:rsidRDefault="00AC0F23">
      <w:pPr>
        <w:pStyle w:val="TOC3"/>
        <w:tabs>
          <w:tab w:val="clear" w:pos="1680"/>
          <w:tab w:val="clear" w:pos="9060"/>
          <w:tab w:val="right" w:leader="dot" w:pos="8640"/>
        </w:tabs>
        <w:rPr>
          <w:noProof/>
          <w:sz w:val="24"/>
          <w:szCs w:val="32"/>
        </w:rPr>
      </w:pPr>
      <w:hyperlink w:anchor="_Toc12862" w:history="1">
        <w:r w:rsidR="00E4335A">
          <w:rPr>
            <w:rFonts w:hint="eastAsia"/>
            <w:noProof/>
            <w:sz w:val="24"/>
            <w:szCs w:val="32"/>
          </w:rPr>
          <w:t>5</w:t>
        </w:r>
        <w:r w:rsidR="00E4335A">
          <w:rPr>
            <w:rFonts w:hint="eastAsia"/>
            <w:noProof/>
            <w:sz w:val="24"/>
            <w:szCs w:val="32"/>
          </w:rPr>
          <w:t>、姬堂站</w:t>
        </w:r>
        <w:r w:rsidR="00E4335A">
          <w:rPr>
            <w:noProof/>
            <w:sz w:val="24"/>
            <w:szCs w:val="32"/>
          </w:rPr>
          <w:tab/>
        </w:r>
        <w:r w:rsidR="00E4335A">
          <w:rPr>
            <w:noProof/>
            <w:sz w:val="24"/>
            <w:szCs w:val="32"/>
          </w:rPr>
          <w:fldChar w:fldCharType="begin"/>
        </w:r>
        <w:r w:rsidR="00E4335A">
          <w:rPr>
            <w:noProof/>
            <w:sz w:val="24"/>
            <w:szCs w:val="32"/>
          </w:rPr>
          <w:instrText xml:space="preserve"> PAGEREF _Toc12862 \h </w:instrText>
        </w:r>
        <w:r w:rsidR="00E4335A">
          <w:rPr>
            <w:noProof/>
            <w:sz w:val="24"/>
            <w:szCs w:val="32"/>
          </w:rPr>
        </w:r>
        <w:r w:rsidR="00E4335A">
          <w:rPr>
            <w:noProof/>
            <w:sz w:val="24"/>
            <w:szCs w:val="32"/>
          </w:rPr>
          <w:fldChar w:fldCharType="separate"/>
        </w:r>
        <w:r w:rsidR="00957464">
          <w:rPr>
            <w:noProof/>
            <w:sz w:val="24"/>
            <w:szCs w:val="32"/>
          </w:rPr>
          <w:t>97</w:t>
        </w:r>
        <w:r w:rsidR="00E4335A">
          <w:rPr>
            <w:noProof/>
            <w:sz w:val="24"/>
            <w:szCs w:val="32"/>
          </w:rPr>
          <w:fldChar w:fldCharType="end"/>
        </w:r>
      </w:hyperlink>
    </w:p>
    <w:p w14:paraId="4F64A950" w14:textId="00B7244E" w:rsidR="006632D9" w:rsidRDefault="00AC0F23">
      <w:pPr>
        <w:pStyle w:val="TOC3"/>
        <w:tabs>
          <w:tab w:val="clear" w:pos="1680"/>
          <w:tab w:val="clear" w:pos="9060"/>
          <w:tab w:val="right" w:leader="dot" w:pos="8640"/>
        </w:tabs>
        <w:rPr>
          <w:noProof/>
          <w:sz w:val="24"/>
          <w:szCs w:val="32"/>
        </w:rPr>
      </w:pPr>
      <w:hyperlink w:anchor="_Toc20018" w:history="1">
        <w:r w:rsidR="00E4335A">
          <w:rPr>
            <w:rFonts w:hint="eastAsia"/>
            <w:noProof/>
            <w:sz w:val="24"/>
            <w:szCs w:val="32"/>
          </w:rPr>
          <w:t>6</w:t>
        </w:r>
        <w:r w:rsidR="00E4335A">
          <w:rPr>
            <w:rFonts w:hint="eastAsia"/>
            <w:noProof/>
            <w:sz w:val="24"/>
            <w:szCs w:val="32"/>
          </w:rPr>
          <w:t>、加庄站</w:t>
        </w:r>
        <w:r w:rsidR="00E4335A">
          <w:rPr>
            <w:noProof/>
            <w:sz w:val="24"/>
            <w:szCs w:val="32"/>
          </w:rPr>
          <w:tab/>
        </w:r>
        <w:r w:rsidR="00E4335A">
          <w:rPr>
            <w:noProof/>
            <w:sz w:val="24"/>
            <w:szCs w:val="32"/>
          </w:rPr>
          <w:fldChar w:fldCharType="begin"/>
        </w:r>
        <w:r w:rsidR="00E4335A">
          <w:rPr>
            <w:noProof/>
            <w:sz w:val="24"/>
            <w:szCs w:val="32"/>
          </w:rPr>
          <w:instrText xml:space="preserve"> PAGEREF _Toc20018 \h </w:instrText>
        </w:r>
        <w:r w:rsidR="00E4335A">
          <w:rPr>
            <w:noProof/>
            <w:sz w:val="24"/>
            <w:szCs w:val="32"/>
          </w:rPr>
        </w:r>
        <w:r w:rsidR="00E4335A">
          <w:rPr>
            <w:noProof/>
            <w:sz w:val="24"/>
            <w:szCs w:val="32"/>
          </w:rPr>
          <w:fldChar w:fldCharType="separate"/>
        </w:r>
        <w:r w:rsidR="00957464">
          <w:rPr>
            <w:noProof/>
            <w:sz w:val="24"/>
            <w:szCs w:val="32"/>
          </w:rPr>
          <w:t>97</w:t>
        </w:r>
        <w:r w:rsidR="00E4335A">
          <w:rPr>
            <w:noProof/>
            <w:sz w:val="24"/>
            <w:szCs w:val="32"/>
          </w:rPr>
          <w:fldChar w:fldCharType="end"/>
        </w:r>
      </w:hyperlink>
    </w:p>
    <w:p w14:paraId="63C04F9B" w14:textId="3019BAC4" w:rsidR="006632D9" w:rsidRDefault="00AC0F23">
      <w:pPr>
        <w:pStyle w:val="TOC3"/>
        <w:tabs>
          <w:tab w:val="clear" w:pos="1680"/>
          <w:tab w:val="clear" w:pos="9060"/>
          <w:tab w:val="right" w:leader="dot" w:pos="8640"/>
        </w:tabs>
        <w:rPr>
          <w:noProof/>
          <w:sz w:val="24"/>
          <w:szCs w:val="32"/>
        </w:rPr>
      </w:pPr>
      <w:hyperlink w:anchor="_Toc10328" w:history="1">
        <w:r w:rsidR="00E4335A">
          <w:rPr>
            <w:rFonts w:hint="eastAsia"/>
            <w:noProof/>
            <w:sz w:val="24"/>
            <w:szCs w:val="32"/>
          </w:rPr>
          <w:t>7</w:t>
        </w:r>
        <w:r w:rsidR="00E4335A">
          <w:rPr>
            <w:rFonts w:hint="eastAsia"/>
            <w:noProof/>
            <w:sz w:val="24"/>
            <w:szCs w:val="32"/>
          </w:rPr>
          <w:t>、萝岗站</w:t>
        </w:r>
        <w:r w:rsidR="00E4335A">
          <w:rPr>
            <w:noProof/>
            <w:sz w:val="24"/>
            <w:szCs w:val="32"/>
          </w:rPr>
          <w:tab/>
        </w:r>
        <w:r w:rsidR="00E4335A">
          <w:rPr>
            <w:noProof/>
            <w:sz w:val="24"/>
            <w:szCs w:val="32"/>
          </w:rPr>
          <w:fldChar w:fldCharType="begin"/>
        </w:r>
        <w:r w:rsidR="00E4335A">
          <w:rPr>
            <w:noProof/>
            <w:sz w:val="24"/>
            <w:szCs w:val="32"/>
          </w:rPr>
          <w:instrText xml:space="preserve"> PAGEREF _Toc10328 \h </w:instrText>
        </w:r>
        <w:r w:rsidR="00E4335A">
          <w:rPr>
            <w:noProof/>
            <w:sz w:val="24"/>
            <w:szCs w:val="32"/>
          </w:rPr>
        </w:r>
        <w:r w:rsidR="00E4335A">
          <w:rPr>
            <w:noProof/>
            <w:sz w:val="24"/>
            <w:szCs w:val="32"/>
          </w:rPr>
          <w:fldChar w:fldCharType="separate"/>
        </w:r>
        <w:r w:rsidR="00957464">
          <w:rPr>
            <w:noProof/>
            <w:sz w:val="24"/>
            <w:szCs w:val="32"/>
          </w:rPr>
          <w:t>97</w:t>
        </w:r>
        <w:r w:rsidR="00E4335A">
          <w:rPr>
            <w:noProof/>
            <w:sz w:val="24"/>
            <w:szCs w:val="32"/>
          </w:rPr>
          <w:fldChar w:fldCharType="end"/>
        </w:r>
      </w:hyperlink>
    </w:p>
    <w:p w14:paraId="63BADC93" w14:textId="4633A8AC" w:rsidR="006632D9" w:rsidRDefault="00AC0F23">
      <w:pPr>
        <w:pStyle w:val="TOC3"/>
        <w:tabs>
          <w:tab w:val="clear" w:pos="1680"/>
          <w:tab w:val="clear" w:pos="9060"/>
          <w:tab w:val="right" w:leader="dot" w:pos="8640"/>
        </w:tabs>
        <w:rPr>
          <w:noProof/>
          <w:sz w:val="24"/>
          <w:szCs w:val="32"/>
        </w:rPr>
      </w:pPr>
      <w:hyperlink w:anchor="_Toc12117" w:history="1">
        <w:r w:rsidR="00E4335A">
          <w:rPr>
            <w:rFonts w:hint="eastAsia"/>
            <w:noProof/>
            <w:sz w:val="24"/>
            <w:szCs w:val="32"/>
          </w:rPr>
          <w:t>8</w:t>
        </w:r>
        <w:r w:rsidR="00E4335A">
          <w:rPr>
            <w:rFonts w:hint="eastAsia"/>
            <w:noProof/>
            <w:sz w:val="24"/>
            <w:szCs w:val="32"/>
          </w:rPr>
          <w:t>、深井站</w:t>
        </w:r>
        <w:r w:rsidR="00E4335A">
          <w:rPr>
            <w:noProof/>
            <w:sz w:val="24"/>
            <w:szCs w:val="32"/>
          </w:rPr>
          <w:tab/>
        </w:r>
        <w:r w:rsidR="00E4335A">
          <w:rPr>
            <w:noProof/>
            <w:sz w:val="24"/>
            <w:szCs w:val="32"/>
          </w:rPr>
          <w:fldChar w:fldCharType="begin"/>
        </w:r>
        <w:r w:rsidR="00E4335A">
          <w:rPr>
            <w:noProof/>
            <w:sz w:val="24"/>
            <w:szCs w:val="32"/>
          </w:rPr>
          <w:instrText xml:space="preserve"> PAGEREF _Toc12117 \h </w:instrText>
        </w:r>
        <w:r w:rsidR="00E4335A">
          <w:rPr>
            <w:noProof/>
            <w:sz w:val="24"/>
            <w:szCs w:val="32"/>
          </w:rPr>
        </w:r>
        <w:r w:rsidR="00E4335A">
          <w:rPr>
            <w:noProof/>
            <w:sz w:val="24"/>
            <w:szCs w:val="32"/>
          </w:rPr>
          <w:fldChar w:fldCharType="separate"/>
        </w:r>
        <w:r w:rsidR="00957464">
          <w:rPr>
            <w:noProof/>
            <w:sz w:val="24"/>
            <w:szCs w:val="32"/>
          </w:rPr>
          <w:t>98</w:t>
        </w:r>
        <w:r w:rsidR="00E4335A">
          <w:rPr>
            <w:noProof/>
            <w:sz w:val="24"/>
            <w:szCs w:val="32"/>
          </w:rPr>
          <w:fldChar w:fldCharType="end"/>
        </w:r>
      </w:hyperlink>
    </w:p>
    <w:p w14:paraId="12ACE97E" w14:textId="4E5B5F9B" w:rsidR="006632D9" w:rsidRDefault="00AC0F23">
      <w:pPr>
        <w:pStyle w:val="TOC3"/>
        <w:tabs>
          <w:tab w:val="clear" w:pos="1680"/>
          <w:tab w:val="clear" w:pos="9060"/>
          <w:tab w:val="right" w:leader="dot" w:pos="8640"/>
        </w:tabs>
        <w:rPr>
          <w:noProof/>
          <w:sz w:val="24"/>
          <w:szCs w:val="32"/>
        </w:rPr>
      </w:pPr>
      <w:hyperlink w:anchor="_Toc15304" w:history="1">
        <w:r w:rsidR="00E4335A">
          <w:rPr>
            <w:rFonts w:ascii="宋体" w:hAnsi="宋体" w:cs="宋体" w:hint="eastAsia"/>
            <w:noProof/>
            <w:kern w:val="0"/>
            <w:sz w:val="24"/>
            <w:szCs w:val="32"/>
          </w:rPr>
          <w:t>9、水西站</w:t>
        </w:r>
        <w:r w:rsidR="00E4335A">
          <w:rPr>
            <w:noProof/>
            <w:sz w:val="24"/>
            <w:szCs w:val="32"/>
          </w:rPr>
          <w:tab/>
        </w:r>
        <w:r w:rsidR="00E4335A">
          <w:rPr>
            <w:noProof/>
            <w:sz w:val="24"/>
            <w:szCs w:val="32"/>
          </w:rPr>
          <w:fldChar w:fldCharType="begin"/>
        </w:r>
        <w:r w:rsidR="00E4335A">
          <w:rPr>
            <w:noProof/>
            <w:sz w:val="24"/>
            <w:szCs w:val="32"/>
          </w:rPr>
          <w:instrText xml:space="preserve"> PAGEREF _Toc15304 \h </w:instrText>
        </w:r>
        <w:r w:rsidR="00E4335A">
          <w:rPr>
            <w:noProof/>
            <w:sz w:val="24"/>
            <w:szCs w:val="32"/>
          </w:rPr>
        </w:r>
        <w:r w:rsidR="00E4335A">
          <w:rPr>
            <w:noProof/>
            <w:sz w:val="24"/>
            <w:szCs w:val="32"/>
          </w:rPr>
          <w:fldChar w:fldCharType="separate"/>
        </w:r>
        <w:r w:rsidR="00957464">
          <w:rPr>
            <w:noProof/>
            <w:sz w:val="24"/>
            <w:szCs w:val="32"/>
          </w:rPr>
          <w:t>98</w:t>
        </w:r>
        <w:r w:rsidR="00E4335A">
          <w:rPr>
            <w:noProof/>
            <w:sz w:val="24"/>
            <w:szCs w:val="32"/>
          </w:rPr>
          <w:fldChar w:fldCharType="end"/>
        </w:r>
      </w:hyperlink>
    </w:p>
    <w:p w14:paraId="0E864471" w14:textId="30E91D3E" w:rsidR="006632D9" w:rsidRDefault="00AC0F23">
      <w:pPr>
        <w:pStyle w:val="TOC3"/>
        <w:tabs>
          <w:tab w:val="clear" w:pos="1680"/>
          <w:tab w:val="clear" w:pos="9060"/>
          <w:tab w:val="right" w:leader="dot" w:pos="8640"/>
        </w:tabs>
        <w:rPr>
          <w:noProof/>
          <w:sz w:val="24"/>
          <w:szCs w:val="32"/>
        </w:rPr>
      </w:pPr>
      <w:hyperlink w:anchor="_Toc19745" w:history="1">
        <w:r w:rsidR="00E4335A">
          <w:rPr>
            <w:rFonts w:hint="eastAsia"/>
            <w:noProof/>
            <w:sz w:val="24"/>
            <w:szCs w:val="32"/>
          </w:rPr>
          <w:t>10</w:t>
        </w:r>
        <w:r w:rsidR="00E4335A">
          <w:rPr>
            <w:rFonts w:hint="eastAsia"/>
            <w:noProof/>
            <w:sz w:val="24"/>
            <w:szCs w:val="32"/>
          </w:rPr>
          <w:t>、裕丰围站</w:t>
        </w:r>
        <w:r w:rsidR="00E4335A">
          <w:rPr>
            <w:noProof/>
            <w:sz w:val="24"/>
            <w:szCs w:val="32"/>
          </w:rPr>
          <w:tab/>
        </w:r>
        <w:r w:rsidR="00E4335A">
          <w:rPr>
            <w:noProof/>
            <w:sz w:val="24"/>
            <w:szCs w:val="32"/>
          </w:rPr>
          <w:fldChar w:fldCharType="begin"/>
        </w:r>
        <w:r w:rsidR="00E4335A">
          <w:rPr>
            <w:noProof/>
            <w:sz w:val="24"/>
            <w:szCs w:val="32"/>
          </w:rPr>
          <w:instrText xml:space="preserve"> PAGEREF _Toc19745 \h </w:instrText>
        </w:r>
        <w:r w:rsidR="00E4335A">
          <w:rPr>
            <w:noProof/>
            <w:sz w:val="24"/>
            <w:szCs w:val="32"/>
          </w:rPr>
        </w:r>
        <w:r w:rsidR="00E4335A">
          <w:rPr>
            <w:noProof/>
            <w:sz w:val="24"/>
            <w:szCs w:val="32"/>
          </w:rPr>
          <w:fldChar w:fldCharType="separate"/>
        </w:r>
        <w:r w:rsidR="00957464">
          <w:rPr>
            <w:noProof/>
            <w:sz w:val="24"/>
            <w:szCs w:val="32"/>
          </w:rPr>
          <w:t>99</w:t>
        </w:r>
        <w:r w:rsidR="00E4335A">
          <w:rPr>
            <w:noProof/>
            <w:sz w:val="24"/>
            <w:szCs w:val="32"/>
          </w:rPr>
          <w:fldChar w:fldCharType="end"/>
        </w:r>
      </w:hyperlink>
    </w:p>
    <w:p w14:paraId="4FFC6955" w14:textId="5C5F6374" w:rsidR="006632D9" w:rsidRDefault="00AC0F23">
      <w:pPr>
        <w:pStyle w:val="TOC3"/>
        <w:tabs>
          <w:tab w:val="clear" w:pos="1680"/>
          <w:tab w:val="clear" w:pos="9060"/>
          <w:tab w:val="right" w:leader="dot" w:pos="8640"/>
        </w:tabs>
        <w:rPr>
          <w:noProof/>
          <w:sz w:val="24"/>
          <w:szCs w:val="32"/>
        </w:rPr>
      </w:pPr>
      <w:hyperlink w:anchor="_Toc25648" w:history="1">
        <w:r w:rsidR="00E4335A">
          <w:rPr>
            <w:rFonts w:hint="eastAsia"/>
            <w:noProof/>
            <w:sz w:val="24"/>
            <w:szCs w:val="32"/>
          </w:rPr>
          <w:t>11</w:t>
        </w:r>
        <w:r w:rsidR="00E4335A">
          <w:rPr>
            <w:rFonts w:hint="eastAsia"/>
            <w:noProof/>
            <w:sz w:val="24"/>
            <w:szCs w:val="32"/>
          </w:rPr>
          <w:t>、水西北站</w:t>
        </w:r>
        <w:r w:rsidR="00E4335A">
          <w:rPr>
            <w:noProof/>
            <w:sz w:val="24"/>
            <w:szCs w:val="32"/>
          </w:rPr>
          <w:tab/>
        </w:r>
        <w:r w:rsidR="00E4335A">
          <w:rPr>
            <w:noProof/>
            <w:sz w:val="24"/>
            <w:szCs w:val="32"/>
          </w:rPr>
          <w:fldChar w:fldCharType="begin"/>
        </w:r>
        <w:r w:rsidR="00E4335A">
          <w:rPr>
            <w:noProof/>
            <w:sz w:val="24"/>
            <w:szCs w:val="32"/>
          </w:rPr>
          <w:instrText xml:space="preserve"> PAGEREF _Toc25648 \h </w:instrText>
        </w:r>
        <w:r w:rsidR="00E4335A">
          <w:rPr>
            <w:noProof/>
            <w:sz w:val="24"/>
            <w:szCs w:val="32"/>
          </w:rPr>
        </w:r>
        <w:r w:rsidR="00E4335A">
          <w:rPr>
            <w:noProof/>
            <w:sz w:val="24"/>
            <w:szCs w:val="32"/>
          </w:rPr>
          <w:fldChar w:fldCharType="separate"/>
        </w:r>
        <w:r w:rsidR="00957464">
          <w:rPr>
            <w:noProof/>
            <w:sz w:val="24"/>
            <w:szCs w:val="32"/>
          </w:rPr>
          <w:t>100</w:t>
        </w:r>
        <w:r w:rsidR="00E4335A">
          <w:rPr>
            <w:noProof/>
            <w:sz w:val="24"/>
            <w:szCs w:val="32"/>
          </w:rPr>
          <w:fldChar w:fldCharType="end"/>
        </w:r>
      </w:hyperlink>
    </w:p>
    <w:p w14:paraId="2161CA42" w14:textId="422AD603" w:rsidR="006632D9" w:rsidRDefault="00AC0F23">
      <w:pPr>
        <w:pStyle w:val="TOC1"/>
        <w:tabs>
          <w:tab w:val="clear" w:pos="9000"/>
          <w:tab w:val="right" w:leader="dot" w:pos="8640"/>
        </w:tabs>
        <w:rPr>
          <w:noProof/>
          <w:sz w:val="22"/>
          <w:szCs w:val="22"/>
        </w:rPr>
      </w:pPr>
      <w:hyperlink w:anchor="_Toc12325" w:history="1">
        <w:r w:rsidR="00E4335A">
          <w:rPr>
            <w:rFonts w:ascii="宋体" w:hAnsi="宋体"/>
            <w:noProof/>
            <w:kern w:val="44"/>
            <w:sz w:val="22"/>
            <w:szCs w:val="22"/>
          </w:rPr>
          <w:t>第</w:t>
        </w:r>
        <w:r w:rsidR="00E4335A">
          <w:rPr>
            <w:rFonts w:ascii="宋体" w:hAnsi="宋体" w:hint="eastAsia"/>
            <w:noProof/>
            <w:kern w:val="44"/>
            <w:sz w:val="22"/>
            <w:szCs w:val="22"/>
          </w:rPr>
          <w:t>三</w:t>
        </w:r>
        <w:r w:rsidR="00E4335A">
          <w:rPr>
            <w:rFonts w:ascii="宋体" w:hAnsi="宋体"/>
            <w:noProof/>
            <w:kern w:val="44"/>
            <w:sz w:val="22"/>
            <w:szCs w:val="22"/>
          </w:rPr>
          <w:t>卷</w:t>
        </w:r>
        <w:r w:rsidR="00E4335A">
          <w:rPr>
            <w:noProof/>
            <w:sz w:val="22"/>
            <w:szCs w:val="22"/>
          </w:rPr>
          <w:tab/>
        </w:r>
        <w:r w:rsidR="00E4335A">
          <w:rPr>
            <w:noProof/>
            <w:sz w:val="22"/>
            <w:szCs w:val="22"/>
          </w:rPr>
          <w:fldChar w:fldCharType="begin"/>
        </w:r>
        <w:r w:rsidR="00E4335A">
          <w:rPr>
            <w:noProof/>
            <w:sz w:val="22"/>
            <w:szCs w:val="22"/>
          </w:rPr>
          <w:instrText xml:space="preserve"> PAGEREF _Toc12325 \h </w:instrText>
        </w:r>
        <w:r w:rsidR="00E4335A">
          <w:rPr>
            <w:noProof/>
            <w:sz w:val="22"/>
            <w:szCs w:val="22"/>
          </w:rPr>
        </w:r>
        <w:r w:rsidR="00E4335A">
          <w:rPr>
            <w:noProof/>
            <w:sz w:val="22"/>
            <w:szCs w:val="22"/>
          </w:rPr>
          <w:fldChar w:fldCharType="separate"/>
        </w:r>
        <w:r w:rsidR="00957464">
          <w:rPr>
            <w:noProof/>
            <w:sz w:val="22"/>
            <w:szCs w:val="22"/>
          </w:rPr>
          <w:t>101</w:t>
        </w:r>
        <w:r w:rsidR="00E4335A">
          <w:rPr>
            <w:noProof/>
            <w:sz w:val="22"/>
            <w:szCs w:val="22"/>
          </w:rPr>
          <w:fldChar w:fldCharType="end"/>
        </w:r>
      </w:hyperlink>
    </w:p>
    <w:p w14:paraId="3F98FA6D" w14:textId="23C536F7" w:rsidR="006632D9" w:rsidRDefault="00AC0F23">
      <w:pPr>
        <w:pStyle w:val="TOC1"/>
        <w:tabs>
          <w:tab w:val="clear" w:pos="9000"/>
          <w:tab w:val="right" w:leader="dot" w:pos="8640"/>
        </w:tabs>
        <w:rPr>
          <w:noProof/>
          <w:sz w:val="22"/>
          <w:szCs w:val="22"/>
        </w:rPr>
      </w:pPr>
      <w:hyperlink w:anchor="_Toc399" w:history="1">
        <w:r w:rsidR="00E4335A">
          <w:rPr>
            <w:rFonts w:ascii="宋体" w:hAnsi="宋体"/>
            <w:noProof/>
            <w:kern w:val="44"/>
            <w:sz w:val="22"/>
            <w:szCs w:val="22"/>
          </w:rPr>
          <w:t>第六章投标文件组成及格式</w:t>
        </w:r>
        <w:r w:rsidR="00E4335A">
          <w:rPr>
            <w:noProof/>
            <w:sz w:val="22"/>
            <w:szCs w:val="22"/>
          </w:rPr>
          <w:tab/>
        </w:r>
        <w:r w:rsidR="00E4335A">
          <w:rPr>
            <w:noProof/>
            <w:sz w:val="22"/>
            <w:szCs w:val="22"/>
          </w:rPr>
          <w:fldChar w:fldCharType="begin"/>
        </w:r>
        <w:r w:rsidR="00E4335A">
          <w:rPr>
            <w:noProof/>
            <w:sz w:val="22"/>
            <w:szCs w:val="22"/>
          </w:rPr>
          <w:instrText xml:space="preserve"> PAGEREF _Toc399 \h </w:instrText>
        </w:r>
        <w:r w:rsidR="00E4335A">
          <w:rPr>
            <w:noProof/>
            <w:sz w:val="22"/>
            <w:szCs w:val="22"/>
          </w:rPr>
        </w:r>
        <w:r w:rsidR="00E4335A">
          <w:rPr>
            <w:noProof/>
            <w:sz w:val="22"/>
            <w:szCs w:val="22"/>
          </w:rPr>
          <w:fldChar w:fldCharType="separate"/>
        </w:r>
        <w:r w:rsidR="00957464">
          <w:rPr>
            <w:noProof/>
            <w:sz w:val="22"/>
            <w:szCs w:val="22"/>
          </w:rPr>
          <w:t>102</w:t>
        </w:r>
        <w:r w:rsidR="00E4335A">
          <w:rPr>
            <w:noProof/>
            <w:sz w:val="22"/>
            <w:szCs w:val="22"/>
          </w:rPr>
          <w:fldChar w:fldCharType="end"/>
        </w:r>
      </w:hyperlink>
    </w:p>
    <w:p w14:paraId="6ACC0721" w14:textId="598A49B4" w:rsidR="006632D9" w:rsidRDefault="00AC0F23">
      <w:pPr>
        <w:pStyle w:val="TOC2"/>
        <w:tabs>
          <w:tab w:val="right" w:leader="dot" w:pos="8640"/>
        </w:tabs>
        <w:rPr>
          <w:noProof/>
          <w:sz w:val="24"/>
          <w:szCs w:val="32"/>
        </w:rPr>
      </w:pPr>
      <w:hyperlink w:anchor="_Toc29542" w:history="1">
        <w:r w:rsidR="00E4335A">
          <w:rPr>
            <w:rFonts w:ascii="宋体" w:hAnsi="宋体" w:hint="eastAsia"/>
            <w:noProof/>
            <w:sz w:val="24"/>
            <w:szCs w:val="22"/>
          </w:rPr>
          <w:t>第二部分 投标文件格式</w:t>
        </w:r>
        <w:r w:rsidR="00E4335A">
          <w:rPr>
            <w:noProof/>
            <w:sz w:val="24"/>
            <w:szCs w:val="32"/>
          </w:rPr>
          <w:tab/>
        </w:r>
        <w:r w:rsidR="00E4335A">
          <w:rPr>
            <w:noProof/>
            <w:sz w:val="24"/>
            <w:szCs w:val="32"/>
          </w:rPr>
          <w:fldChar w:fldCharType="begin"/>
        </w:r>
        <w:r w:rsidR="00E4335A">
          <w:rPr>
            <w:noProof/>
            <w:sz w:val="24"/>
            <w:szCs w:val="32"/>
          </w:rPr>
          <w:instrText xml:space="preserve"> PAGEREF _Toc29542 \h </w:instrText>
        </w:r>
        <w:r w:rsidR="00E4335A">
          <w:rPr>
            <w:noProof/>
            <w:sz w:val="24"/>
            <w:szCs w:val="32"/>
          </w:rPr>
        </w:r>
        <w:r w:rsidR="00E4335A">
          <w:rPr>
            <w:noProof/>
            <w:sz w:val="24"/>
            <w:szCs w:val="32"/>
          </w:rPr>
          <w:fldChar w:fldCharType="separate"/>
        </w:r>
        <w:r w:rsidR="00957464">
          <w:rPr>
            <w:noProof/>
            <w:sz w:val="24"/>
            <w:szCs w:val="32"/>
          </w:rPr>
          <w:t>106</w:t>
        </w:r>
        <w:r w:rsidR="00E4335A">
          <w:rPr>
            <w:noProof/>
            <w:sz w:val="24"/>
            <w:szCs w:val="32"/>
          </w:rPr>
          <w:fldChar w:fldCharType="end"/>
        </w:r>
      </w:hyperlink>
    </w:p>
    <w:p w14:paraId="303A6D88" w14:textId="3F1B1850" w:rsidR="006632D9" w:rsidRDefault="00AC0F23">
      <w:pPr>
        <w:pStyle w:val="TOC2"/>
        <w:tabs>
          <w:tab w:val="right" w:leader="dot" w:pos="8640"/>
        </w:tabs>
        <w:rPr>
          <w:noProof/>
          <w:sz w:val="24"/>
          <w:szCs w:val="32"/>
        </w:rPr>
      </w:pPr>
      <w:hyperlink w:anchor="_Toc6606" w:history="1">
        <w:r w:rsidR="00E4335A">
          <w:rPr>
            <w:rFonts w:ascii="宋体" w:hAnsi="宋体"/>
            <w:noProof/>
            <w:sz w:val="24"/>
            <w:szCs w:val="22"/>
          </w:rPr>
          <w:t>一、投标函</w:t>
        </w:r>
        <w:r w:rsidR="00E4335A">
          <w:rPr>
            <w:noProof/>
            <w:sz w:val="24"/>
            <w:szCs w:val="32"/>
          </w:rPr>
          <w:tab/>
        </w:r>
        <w:r w:rsidR="00E4335A">
          <w:rPr>
            <w:noProof/>
            <w:sz w:val="24"/>
            <w:szCs w:val="32"/>
          </w:rPr>
          <w:fldChar w:fldCharType="begin"/>
        </w:r>
        <w:r w:rsidR="00E4335A">
          <w:rPr>
            <w:noProof/>
            <w:sz w:val="24"/>
            <w:szCs w:val="32"/>
          </w:rPr>
          <w:instrText xml:space="preserve"> PAGEREF _Toc6606 \h </w:instrText>
        </w:r>
        <w:r w:rsidR="00E4335A">
          <w:rPr>
            <w:noProof/>
            <w:sz w:val="24"/>
            <w:szCs w:val="32"/>
          </w:rPr>
        </w:r>
        <w:r w:rsidR="00E4335A">
          <w:rPr>
            <w:noProof/>
            <w:sz w:val="24"/>
            <w:szCs w:val="32"/>
          </w:rPr>
          <w:fldChar w:fldCharType="separate"/>
        </w:r>
        <w:r w:rsidR="00957464">
          <w:rPr>
            <w:noProof/>
            <w:sz w:val="24"/>
            <w:szCs w:val="32"/>
          </w:rPr>
          <w:t>108</w:t>
        </w:r>
        <w:r w:rsidR="00E4335A">
          <w:rPr>
            <w:noProof/>
            <w:sz w:val="24"/>
            <w:szCs w:val="32"/>
          </w:rPr>
          <w:fldChar w:fldCharType="end"/>
        </w:r>
      </w:hyperlink>
    </w:p>
    <w:p w14:paraId="4C88CDA7" w14:textId="16255A8B" w:rsidR="006632D9" w:rsidRDefault="00AC0F23">
      <w:pPr>
        <w:pStyle w:val="TOC2"/>
        <w:tabs>
          <w:tab w:val="right" w:leader="dot" w:pos="8640"/>
        </w:tabs>
        <w:rPr>
          <w:noProof/>
          <w:sz w:val="24"/>
          <w:szCs w:val="32"/>
        </w:rPr>
      </w:pPr>
      <w:hyperlink w:anchor="_Toc26683" w:history="1">
        <w:r w:rsidR="00E4335A">
          <w:rPr>
            <w:rFonts w:ascii="宋体" w:hAnsi="宋体"/>
            <w:noProof/>
            <w:sz w:val="24"/>
            <w:szCs w:val="22"/>
          </w:rPr>
          <w:t>二、法定代表人（单位负责人）身份证明</w:t>
        </w:r>
        <w:r w:rsidR="00E4335A">
          <w:rPr>
            <w:noProof/>
            <w:sz w:val="24"/>
            <w:szCs w:val="32"/>
          </w:rPr>
          <w:tab/>
        </w:r>
        <w:r w:rsidR="00E4335A">
          <w:rPr>
            <w:noProof/>
            <w:sz w:val="24"/>
            <w:szCs w:val="32"/>
          </w:rPr>
          <w:fldChar w:fldCharType="begin"/>
        </w:r>
        <w:r w:rsidR="00E4335A">
          <w:rPr>
            <w:noProof/>
            <w:sz w:val="24"/>
            <w:szCs w:val="32"/>
          </w:rPr>
          <w:instrText xml:space="preserve"> PAGEREF _Toc26683 \h </w:instrText>
        </w:r>
        <w:r w:rsidR="00E4335A">
          <w:rPr>
            <w:noProof/>
            <w:sz w:val="24"/>
            <w:szCs w:val="32"/>
          </w:rPr>
        </w:r>
        <w:r w:rsidR="00E4335A">
          <w:rPr>
            <w:noProof/>
            <w:sz w:val="24"/>
            <w:szCs w:val="32"/>
          </w:rPr>
          <w:fldChar w:fldCharType="separate"/>
        </w:r>
        <w:r w:rsidR="00957464">
          <w:rPr>
            <w:noProof/>
            <w:sz w:val="24"/>
            <w:szCs w:val="32"/>
          </w:rPr>
          <w:t>110</w:t>
        </w:r>
        <w:r w:rsidR="00E4335A">
          <w:rPr>
            <w:noProof/>
            <w:sz w:val="24"/>
            <w:szCs w:val="32"/>
          </w:rPr>
          <w:fldChar w:fldCharType="end"/>
        </w:r>
      </w:hyperlink>
    </w:p>
    <w:p w14:paraId="374651F1" w14:textId="0F6EBD44" w:rsidR="006632D9" w:rsidRDefault="00AC0F23">
      <w:pPr>
        <w:pStyle w:val="TOC2"/>
        <w:tabs>
          <w:tab w:val="right" w:leader="dot" w:pos="8640"/>
        </w:tabs>
        <w:rPr>
          <w:noProof/>
          <w:sz w:val="24"/>
          <w:szCs w:val="32"/>
        </w:rPr>
      </w:pPr>
      <w:hyperlink w:anchor="_Toc22457" w:history="1">
        <w:r w:rsidR="00E4335A">
          <w:rPr>
            <w:rFonts w:ascii="宋体" w:hAnsi="宋体" w:hint="eastAsia"/>
            <w:noProof/>
            <w:sz w:val="24"/>
            <w:szCs w:val="22"/>
          </w:rPr>
          <w:t>三</w:t>
        </w:r>
        <w:r w:rsidR="00E4335A">
          <w:rPr>
            <w:rFonts w:ascii="宋体" w:hAnsi="宋体"/>
            <w:noProof/>
            <w:sz w:val="24"/>
            <w:szCs w:val="22"/>
          </w:rPr>
          <w:t>、授权委托书</w:t>
        </w:r>
        <w:r w:rsidR="00E4335A">
          <w:rPr>
            <w:noProof/>
            <w:sz w:val="24"/>
            <w:szCs w:val="32"/>
          </w:rPr>
          <w:tab/>
        </w:r>
        <w:r w:rsidR="00E4335A">
          <w:rPr>
            <w:noProof/>
            <w:sz w:val="24"/>
            <w:szCs w:val="32"/>
          </w:rPr>
          <w:fldChar w:fldCharType="begin"/>
        </w:r>
        <w:r w:rsidR="00E4335A">
          <w:rPr>
            <w:noProof/>
            <w:sz w:val="24"/>
            <w:szCs w:val="32"/>
          </w:rPr>
          <w:instrText xml:space="preserve"> PAGEREF _Toc22457 \h </w:instrText>
        </w:r>
        <w:r w:rsidR="00E4335A">
          <w:rPr>
            <w:noProof/>
            <w:sz w:val="24"/>
            <w:szCs w:val="32"/>
          </w:rPr>
        </w:r>
        <w:r w:rsidR="00E4335A">
          <w:rPr>
            <w:noProof/>
            <w:sz w:val="24"/>
            <w:szCs w:val="32"/>
          </w:rPr>
          <w:fldChar w:fldCharType="separate"/>
        </w:r>
        <w:r w:rsidR="00957464">
          <w:rPr>
            <w:noProof/>
            <w:sz w:val="24"/>
            <w:szCs w:val="32"/>
          </w:rPr>
          <w:t>111</w:t>
        </w:r>
        <w:r w:rsidR="00E4335A">
          <w:rPr>
            <w:noProof/>
            <w:sz w:val="24"/>
            <w:szCs w:val="32"/>
          </w:rPr>
          <w:fldChar w:fldCharType="end"/>
        </w:r>
      </w:hyperlink>
    </w:p>
    <w:p w14:paraId="1FC24EF6" w14:textId="3D9D8E04" w:rsidR="006632D9" w:rsidRDefault="00AC0F23">
      <w:pPr>
        <w:pStyle w:val="TOC2"/>
        <w:tabs>
          <w:tab w:val="right" w:leader="dot" w:pos="8640"/>
        </w:tabs>
        <w:rPr>
          <w:noProof/>
          <w:sz w:val="24"/>
          <w:szCs w:val="32"/>
        </w:rPr>
      </w:pPr>
      <w:hyperlink w:anchor="_Toc23012" w:history="1">
        <w:r w:rsidR="00E4335A">
          <w:rPr>
            <w:rFonts w:ascii="宋体" w:hAnsi="宋体" w:hint="eastAsia"/>
            <w:noProof/>
            <w:sz w:val="24"/>
            <w:szCs w:val="22"/>
          </w:rPr>
          <w:t>四</w:t>
        </w:r>
        <w:r w:rsidR="00E4335A">
          <w:rPr>
            <w:rFonts w:ascii="宋体" w:hAnsi="宋体"/>
            <w:noProof/>
            <w:sz w:val="24"/>
            <w:szCs w:val="22"/>
          </w:rPr>
          <w:t>、联合体协议书</w:t>
        </w:r>
        <w:r w:rsidR="00E4335A">
          <w:rPr>
            <w:rFonts w:ascii="宋体" w:hAnsi="宋体" w:hint="eastAsia"/>
            <w:noProof/>
            <w:sz w:val="24"/>
            <w:szCs w:val="22"/>
          </w:rPr>
          <w:t>（本项目不适用，不需提供）</w:t>
        </w:r>
        <w:r w:rsidR="00E4335A">
          <w:rPr>
            <w:noProof/>
            <w:sz w:val="24"/>
            <w:szCs w:val="32"/>
          </w:rPr>
          <w:tab/>
        </w:r>
        <w:r w:rsidR="00E4335A">
          <w:rPr>
            <w:noProof/>
            <w:sz w:val="24"/>
            <w:szCs w:val="32"/>
          </w:rPr>
          <w:fldChar w:fldCharType="begin"/>
        </w:r>
        <w:r w:rsidR="00E4335A">
          <w:rPr>
            <w:noProof/>
            <w:sz w:val="24"/>
            <w:szCs w:val="32"/>
          </w:rPr>
          <w:instrText xml:space="preserve"> PAGEREF _Toc23012 \h </w:instrText>
        </w:r>
        <w:r w:rsidR="00E4335A">
          <w:rPr>
            <w:noProof/>
            <w:sz w:val="24"/>
            <w:szCs w:val="32"/>
          </w:rPr>
        </w:r>
        <w:r w:rsidR="00E4335A">
          <w:rPr>
            <w:noProof/>
            <w:sz w:val="24"/>
            <w:szCs w:val="32"/>
          </w:rPr>
          <w:fldChar w:fldCharType="separate"/>
        </w:r>
        <w:r w:rsidR="00957464">
          <w:rPr>
            <w:noProof/>
            <w:sz w:val="24"/>
            <w:szCs w:val="32"/>
          </w:rPr>
          <w:t>112</w:t>
        </w:r>
        <w:r w:rsidR="00E4335A">
          <w:rPr>
            <w:noProof/>
            <w:sz w:val="24"/>
            <w:szCs w:val="32"/>
          </w:rPr>
          <w:fldChar w:fldCharType="end"/>
        </w:r>
      </w:hyperlink>
    </w:p>
    <w:p w14:paraId="7C5C06FC" w14:textId="1429C1D1" w:rsidR="006632D9" w:rsidRDefault="00AC0F23">
      <w:pPr>
        <w:pStyle w:val="TOC2"/>
        <w:tabs>
          <w:tab w:val="right" w:leader="dot" w:pos="8640"/>
        </w:tabs>
        <w:rPr>
          <w:noProof/>
          <w:sz w:val="24"/>
          <w:szCs w:val="32"/>
        </w:rPr>
      </w:pPr>
      <w:hyperlink w:anchor="_Toc32417" w:history="1">
        <w:r w:rsidR="00E4335A">
          <w:rPr>
            <w:rFonts w:ascii="宋体" w:hAnsi="宋体" w:hint="eastAsia"/>
            <w:noProof/>
            <w:sz w:val="24"/>
            <w:szCs w:val="22"/>
          </w:rPr>
          <w:t>五</w:t>
        </w:r>
        <w:r w:rsidR="00E4335A">
          <w:rPr>
            <w:rFonts w:ascii="宋体" w:hAnsi="宋体"/>
            <w:noProof/>
            <w:sz w:val="24"/>
            <w:szCs w:val="22"/>
          </w:rPr>
          <w:t>、资格审查资料</w:t>
        </w:r>
        <w:r w:rsidR="00E4335A">
          <w:rPr>
            <w:noProof/>
            <w:sz w:val="24"/>
            <w:szCs w:val="32"/>
          </w:rPr>
          <w:tab/>
        </w:r>
        <w:r w:rsidR="00E4335A">
          <w:rPr>
            <w:noProof/>
            <w:sz w:val="24"/>
            <w:szCs w:val="32"/>
          </w:rPr>
          <w:fldChar w:fldCharType="begin"/>
        </w:r>
        <w:r w:rsidR="00E4335A">
          <w:rPr>
            <w:noProof/>
            <w:sz w:val="24"/>
            <w:szCs w:val="32"/>
          </w:rPr>
          <w:instrText xml:space="preserve"> PAGEREF _Toc32417 \h </w:instrText>
        </w:r>
        <w:r w:rsidR="00E4335A">
          <w:rPr>
            <w:noProof/>
            <w:sz w:val="24"/>
            <w:szCs w:val="32"/>
          </w:rPr>
        </w:r>
        <w:r w:rsidR="00E4335A">
          <w:rPr>
            <w:noProof/>
            <w:sz w:val="24"/>
            <w:szCs w:val="32"/>
          </w:rPr>
          <w:fldChar w:fldCharType="separate"/>
        </w:r>
        <w:r w:rsidR="00957464">
          <w:rPr>
            <w:noProof/>
            <w:sz w:val="24"/>
            <w:szCs w:val="32"/>
          </w:rPr>
          <w:t>113</w:t>
        </w:r>
        <w:r w:rsidR="00E4335A">
          <w:rPr>
            <w:noProof/>
            <w:sz w:val="24"/>
            <w:szCs w:val="32"/>
          </w:rPr>
          <w:fldChar w:fldCharType="end"/>
        </w:r>
      </w:hyperlink>
    </w:p>
    <w:p w14:paraId="7184E6A8" w14:textId="29D2DE74" w:rsidR="006632D9" w:rsidRDefault="00AC0F23">
      <w:pPr>
        <w:pStyle w:val="TOC3"/>
        <w:tabs>
          <w:tab w:val="clear" w:pos="1680"/>
          <w:tab w:val="clear" w:pos="9060"/>
          <w:tab w:val="right" w:leader="dot" w:pos="8640"/>
        </w:tabs>
        <w:rPr>
          <w:noProof/>
          <w:sz w:val="24"/>
          <w:szCs w:val="32"/>
        </w:rPr>
      </w:pPr>
      <w:hyperlink w:anchor="_Toc30494" w:history="1">
        <w:r w:rsidR="00E4335A">
          <w:rPr>
            <w:rFonts w:ascii="宋体" w:hAnsi="宋体" w:hint="eastAsia"/>
            <w:noProof/>
            <w:sz w:val="24"/>
            <w:szCs w:val="22"/>
          </w:rPr>
          <w:t>5.1</w:t>
        </w:r>
        <w:r w:rsidR="00E4335A">
          <w:rPr>
            <w:rFonts w:ascii="宋体" w:hAnsi="宋体"/>
            <w:noProof/>
            <w:sz w:val="24"/>
            <w:szCs w:val="22"/>
          </w:rPr>
          <w:t>基本情况表</w:t>
        </w:r>
        <w:r w:rsidR="00E4335A">
          <w:rPr>
            <w:noProof/>
            <w:sz w:val="24"/>
            <w:szCs w:val="32"/>
          </w:rPr>
          <w:tab/>
        </w:r>
        <w:r w:rsidR="00E4335A">
          <w:rPr>
            <w:noProof/>
            <w:sz w:val="24"/>
            <w:szCs w:val="32"/>
          </w:rPr>
          <w:fldChar w:fldCharType="begin"/>
        </w:r>
        <w:r w:rsidR="00E4335A">
          <w:rPr>
            <w:noProof/>
            <w:sz w:val="24"/>
            <w:szCs w:val="32"/>
          </w:rPr>
          <w:instrText xml:space="preserve"> PAGEREF _Toc30494 \h </w:instrText>
        </w:r>
        <w:r w:rsidR="00E4335A">
          <w:rPr>
            <w:noProof/>
            <w:sz w:val="24"/>
            <w:szCs w:val="32"/>
          </w:rPr>
        </w:r>
        <w:r w:rsidR="00E4335A">
          <w:rPr>
            <w:noProof/>
            <w:sz w:val="24"/>
            <w:szCs w:val="32"/>
          </w:rPr>
          <w:fldChar w:fldCharType="separate"/>
        </w:r>
        <w:r w:rsidR="00957464">
          <w:rPr>
            <w:noProof/>
            <w:sz w:val="24"/>
            <w:szCs w:val="32"/>
          </w:rPr>
          <w:t>113</w:t>
        </w:r>
        <w:r w:rsidR="00E4335A">
          <w:rPr>
            <w:noProof/>
            <w:sz w:val="24"/>
            <w:szCs w:val="32"/>
          </w:rPr>
          <w:fldChar w:fldCharType="end"/>
        </w:r>
      </w:hyperlink>
    </w:p>
    <w:p w14:paraId="1291B7A4" w14:textId="17243A58" w:rsidR="006632D9" w:rsidRDefault="00AC0F23">
      <w:pPr>
        <w:pStyle w:val="TOC3"/>
        <w:tabs>
          <w:tab w:val="clear" w:pos="1680"/>
          <w:tab w:val="clear" w:pos="9060"/>
          <w:tab w:val="right" w:leader="dot" w:pos="8640"/>
        </w:tabs>
        <w:rPr>
          <w:noProof/>
          <w:sz w:val="24"/>
          <w:szCs w:val="32"/>
        </w:rPr>
      </w:pPr>
      <w:hyperlink w:anchor="_Toc22777" w:history="1">
        <w:r w:rsidR="00E4335A">
          <w:rPr>
            <w:rFonts w:ascii="宋体" w:hAnsi="宋体" w:hint="eastAsia"/>
            <w:noProof/>
            <w:sz w:val="24"/>
            <w:szCs w:val="22"/>
          </w:rPr>
          <w:t>5.2</w:t>
        </w:r>
        <w:r w:rsidR="00E4335A">
          <w:rPr>
            <w:rFonts w:ascii="宋体" w:hAnsi="宋体"/>
            <w:noProof/>
            <w:sz w:val="24"/>
            <w:szCs w:val="22"/>
          </w:rPr>
          <w:t>近年财务状况表</w:t>
        </w:r>
        <w:r w:rsidR="00E4335A">
          <w:rPr>
            <w:noProof/>
            <w:sz w:val="24"/>
            <w:szCs w:val="32"/>
          </w:rPr>
          <w:tab/>
        </w:r>
        <w:r w:rsidR="00E4335A">
          <w:rPr>
            <w:noProof/>
            <w:sz w:val="24"/>
            <w:szCs w:val="32"/>
          </w:rPr>
          <w:fldChar w:fldCharType="begin"/>
        </w:r>
        <w:r w:rsidR="00E4335A">
          <w:rPr>
            <w:noProof/>
            <w:sz w:val="24"/>
            <w:szCs w:val="32"/>
          </w:rPr>
          <w:instrText xml:space="preserve"> PAGEREF _Toc22777 \h </w:instrText>
        </w:r>
        <w:r w:rsidR="00E4335A">
          <w:rPr>
            <w:noProof/>
            <w:sz w:val="24"/>
            <w:szCs w:val="32"/>
          </w:rPr>
        </w:r>
        <w:r w:rsidR="00E4335A">
          <w:rPr>
            <w:noProof/>
            <w:sz w:val="24"/>
            <w:szCs w:val="32"/>
          </w:rPr>
          <w:fldChar w:fldCharType="separate"/>
        </w:r>
        <w:r w:rsidR="00957464">
          <w:rPr>
            <w:noProof/>
            <w:sz w:val="24"/>
            <w:szCs w:val="32"/>
          </w:rPr>
          <w:t>114</w:t>
        </w:r>
        <w:r w:rsidR="00E4335A">
          <w:rPr>
            <w:noProof/>
            <w:sz w:val="24"/>
            <w:szCs w:val="32"/>
          </w:rPr>
          <w:fldChar w:fldCharType="end"/>
        </w:r>
      </w:hyperlink>
    </w:p>
    <w:p w14:paraId="7B3EC4BF" w14:textId="7B97A6CA" w:rsidR="006632D9" w:rsidRDefault="00AC0F23">
      <w:pPr>
        <w:pStyle w:val="TOC3"/>
        <w:tabs>
          <w:tab w:val="clear" w:pos="1680"/>
          <w:tab w:val="clear" w:pos="9060"/>
          <w:tab w:val="right" w:leader="dot" w:pos="8640"/>
        </w:tabs>
        <w:rPr>
          <w:noProof/>
          <w:sz w:val="24"/>
          <w:szCs w:val="32"/>
        </w:rPr>
      </w:pPr>
      <w:hyperlink w:anchor="_Toc3741" w:history="1">
        <w:r w:rsidR="00E4335A">
          <w:rPr>
            <w:rFonts w:ascii="宋体" w:hAnsi="宋体" w:hint="eastAsia"/>
            <w:noProof/>
            <w:sz w:val="24"/>
            <w:szCs w:val="22"/>
          </w:rPr>
          <w:t>5.2.1财务状况表</w:t>
        </w:r>
        <w:r w:rsidR="00E4335A">
          <w:rPr>
            <w:rFonts w:ascii="宋体" w:hAnsi="宋体"/>
            <w:noProof/>
            <w:sz w:val="24"/>
            <w:szCs w:val="22"/>
          </w:rPr>
          <w:t>1</w:t>
        </w:r>
        <w:r w:rsidR="00E4335A">
          <w:rPr>
            <w:noProof/>
            <w:sz w:val="24"/>
            <w:szCs w:val="32"/>
          </w:rPr>
          <w:tab/>
        </w:r>
        <w:r w:rsidR="00E4335A">
          <w:rPr>
            <w:noProof/>
            <w:sz w:val="24"/>
            <w:szCs w:val="32"/>
          </w:rPr>
          <w:fldChar w:fldCharType="begin"/>
        </w:r>
        <w:r w:rsidR="00E4335A">
          <w:rPr>
            <w:noProof/>
            <w:sz w:val="24"/>
            <w:szCs w:val="32"/>
          </w:rPr>
          <w:instrText xml:space="preserve"> PAGEREF _Toc3741 \h </w:instrText>
        </w:r>
        <w:r w:rsidR="00E4335A">
          <w:rPr>
            <w:noProof/>
            <w:sz w:val="24"/>
            <w:szCs w:val="32"/>
          </w:rPr>
        </w:r>
        <w:r w:rsidR="00E4335A">
          <w:rPr>
            <w:noProof/>
            <w:sz w:val="24"/>
            <w:szCs w:val="32"/>
          </w:rPr>
          <w:fldChar w:fldCharType="separate"/>
        </w:r>
        <w:r w:rsidR="00957464">
          <w:rPr>
            <w:noProof/>
            <w:sz w:val="24"/>
            <w:szCs w:val="32"/>
          </w:rPr>
          <w:t>114</w:t>
        </w:r>
        <w:r w:rsidR="00E4335A">
          <w:rPr>
            <w:noProof/>
            <w:sz w:val="24"/>
            <w:szCs w:val="32"/>
          </w:rPr>
          <w:fldChar w:fldCharType="end"/>
        </w:r>
      </w:hyperlink>
    </w:p>
    <w:p w14:paraId="320EE01A" w14:textId="3F3A38EE" w:rsidR="006632D9" w:rsidRDefault="00AC0F23">
      <w:pPr>
        <w:pStyle w:val="TOC3"/>
        <w:tabs>
          <w:tab w:val="clear" w:pos="1680"/>
          <w:tab w:val="clear" w:pos="9060"/>
          <w:tab w:val="right" w:leader="dot" w:pos="8640"/>
        </w:tabs>
        <w:rPr>
          <w:noProof/>
          <w:sz w:val="24"/>
          <w:szCs w:val="32"/>
        </w:rPr>
      </w:pPr>
      <w:hyperlink w:anchor="_Toc6588" w:history="1">
        <w:r w:rsidR="00E4335A">
          <w:rPr>
            <w:rFonts w:ascii="宋体" w:hAnsi="宋体" w:hint="eastAsia"/>
            <w:noProof/>
            <w:sz w:val="24"/>
            <w:szCs w:val="22"/>
          </w:rPr>
          <w:t>5.2.2</w:t>
        </w:r>
        <w:r w:rsidR="00E4335A">
          <w:rPr>
            <w:rFonts w:ascii="宋体" w:hAnsi="宋体"/>
            <w:noProof/>
            <w:sz w:val="24"/>
            <w:szCs w:val="22"/>
          </w:rPr>
          <w:t xml:space="preserve"> </w:t>
        </w:r>
        <w:r w:rsidR="00E4335A">
          <w:rPr>
            <w:rFonts w:ascii="宋体" w:hAnsi="宋体" w:hint="eastAsia"/>
            <w:noProof/>
            <w:sz w:val="24"/>
            <w:szCs w:val="22"/>
          </w:rPr>
          <w:t>财务状况表</w:t>
        </w:r>
        <w:r w:rsidR="00E4335A">
          <w:rPr>
            <w:rFonts w:ascii="宋体" w:hAnsi="宋体"/>
            <w:noProof/>
            <w:sz w:val="24"/>
            <w:szCs w:val="22"/>
          </w:rPr>
          <w:t>2</w:t>
        </w:r>
        <w:r w:rsidR="00E4335A">
          <w:rPr>
            <w:noProof/>
            <w:sz w:val="24"/>
            <w:szCs w:val="32"/>
          </w:rPr>
          <w:tab/>
        </w:r>
        <w:r w:rsidR="00E4335A">
          <w:rPr>
            <w:noProof/>
            <w:sz w:val="24"/>
            <w:szCs w:val="32"/>
          </w:rPr>
          <w:fldChar w:fldCharType="begin"/>
        </w:r>
        <w:r w:rsidR="00E4335A">
          <w:rPr>
            <w:noProof/>
            <w:sz w:val="24"/>
            <w:szCs w:val="32"/>
          </w:rPr>
          <w:instrText xml:space="preserve"> PAGEREF _Toc6588 \h </w:instrText>
        </w:r>
        <w:r w:rsidR="00E4335A">
          <w:rPr>
            <w:noProof/>
            <w:sz w:val="24"/>
            <w:szCs w:val="32"/>
          </w:rPr>
        </w:r>
        <w:r w:rsidR="00E4335A">
          <w:rPr>
            <w:noProof/>
            <w:sz w:val="24"/>
            <w:szCs w:val="32"/>
          </w:rPr>
          <w:fldChar w:fldCharType="separate"/>
        </w:r>
        <w:r w:rsidR="00957464">
          <w:rPr>
            <w:noProof/>
            <w:sz w:val="24"/>
            <w:szCs w:val="32"/>
          </w:rPr>
          <w:t>115</w:t>
        </w:r>
        <w:r w:rsidR="00E4335A">
          <w:rPr>
            <w:noProof/>
            <w:sz w:val="24"/>
            <w:szCs w:val="32"/>
          </w:rPr>
          <w:fldChar w:fldCharType="end"/>
        </w:r>
      </w:hyperlink>
    </w:p>
    <w:p w14:paraId="7FB82414" w14:textId="16C5EE80" w:rsidR="006632D9" w:rsidRDefault="00AC0F23">
      <w:pPr>
        <w:pStyle w:val="TOC3"/>
        <w:tabs>
          <w:tab w:val="clear" w:pos="1680"/>
          <w:tab w:val="clear" w:pos="9060"/>
          <w:tab w:val="right" w:leader="dot" w:pos="8640"/>
        </w:tabs>
        <w:rPr>
          <w:noProof/>
          <w:sz w:val="24"/>
          <w:szCs w:val="32"/>
        </w:rPr>
      </w:pPr>
      <w:hyperlink w:anchor="_Toc4589" w:history="1">
        <w:r w:rsidR="00E4335A">
          <w:rPr>
            <w:rFonts w:ascii="宋体" w:hAnsi="宋体" w:hint="eastAsia"/>
            <w:noProof/>
            <w:sz w:val="24"/>
            <w:szCs w:val="22"/>
          </w:rPr>
          <w:t>5.3.1业绩汇总表</w:t>
        </w:r>
        <w:r w:rsidR="00E4335A">
          <w:rPr>
            <w:noProof/>
            <w:sz w:val="24"/>
            <w:szCs w:val="32"/>
          </w:rPr>
          <w:tab/>
        </w:r>
        <w:r w:rsidR="00E4335A">
          <w:rPr>
            <w:noProof/>
            <w:sz w:val="24"/>
            <w:szCs w:val="32"/>
          </w:rPr>
          <w:fldChar w:fldCharType="begin"/>
        </w:r>
        <w:r w:rsidR="00E4335A">
          <w:rPr>
            <w:noProof/>
            <w:sz w:val="24"/>
            <w:szCs w:val="32"/>
          </w:rPr>
          <w:instrText xml:space="preserve"> PAGEREF _Toc4589 \h </w:instrText>
        </w:r>
        <w:r w:rsidR="00E4335A">
          <w:rPr>
            <w:noProof/>
            <w:sz w:val="24"/>
            <w:szCs w:val="32"/>
          </w:rPr>
        </w:r>
        <w:r w:rsidR="00E4335A">
          <w:rPr>
            <w:noProof/>
            <w:sz w:val="24"/>
            <w:szCs w:val="32"/>
          </w:rPr>
          <w:fldChar w:fldCharType="separate"/>
        </w:r>
        <w:r w:rsidR="00957464">
          <w:rPr>
            <w:noProof/>
            <w:sz w:val="24"/>
            <w:szCs w:val="32"/>
          </w:rPr>
          <w:t>116</w:t>
        </w:r>
        <w:r w:rsidR="00E4335A">
          <w:rPr>
            <w:noProof/>
            <w:sz w:val="24"/>
            <w:szCs w:val="32"/>
          </w:rPr>
          <w:fldChar w:fldCharType="end"/>
        </w:r>
      </w:hyperlink>
    </w:p>
    <w:p w14:paraId="564CFCEA" w14:textId="4936165B" w:rsidR="006632D9" w:rsidRDefault="00AC0F23">
      <w:pPr>
        <w:pStyle w:val="TOC3"/>
        <w:tabs>
          <w:tab w:val="clear" w:pos="1680"/>
          <w:tab w:val="clear" w:pos="9060"/>
          <w:tab w:val="right" w:leader="dot" w:pos="8640"/>
        </w:tabs>
        <w:rPr>
          <w:noProof/>
          <w:sz w:val="24"/>
          <w:szCs w:val="32"/>
        </w:rPr>
      </w:pPr>
      <w:hyperlink w:anchor="_Toc17315" w:history="1">
        <w:r w:rsidR="00E4335A">
          <w:rPr>
            <w:rFonts w:ascii="宋体" w:hAnsi="宋体" w:hint="eastAsia"/>
            <w:noProof/>
            <w:sz w:val="24"/>
            <w:szCs w:val="22"/>
          </w:rPr>
          <w:t>5.3.2</w:t>
        </w:r>
        <w:r w:rsidR="00E4335A">
          <w:rPr>
            <w:rFonts w:ascii="宋体" w:hAnsi="宋体"/>
            <w:noProof/>
            <w:sz w:val="24"/>
            <w:szCs w:val="22"/>
          </w:rPr>
          <w:t>近年完成的类似项目情况表</w:t>
        </w:r>
        <w:r w:rsidR="00E4335A">
          <w:rPr>
            <w:noProof/>
            <w:sz w:val="24"/>
            <w:szCs w:val="32"/>
          </w:rPr>
          <w:tab/>
        </w:r>
        <w:r w:rsidR="00E4335A">
          <w:rPr>
            <w:noProof/>
            <w:sz w:val="24"/>
            <w:szCs w:val="32"/>
          </w:rPr>
          <w:fldChar w:fldCharType="begin"/>
        </w:r>
        <w:r w:rsidR="00E4335A">
          <w:rPr>
            <w:noProof/>
            <w:sz w:val="24"/>
            <w:szCs w:val="32"/>
          </w:rPr>
          <w:instrText xml:space="preserve"> PAGEREF _Toc17315 \h </w:instrText>
        </w:r>
        <w:r w:rsidR="00E4335A">
          <w:rPr>
            <w:noProof/>
            <w:sz w:val="24"/>
            <w:szCs w:val="32"/>
          </w:rPr>
        </w:r>
        <w:r w:rsidR="00E4335A">
          <w:rPr>
            <w:noProof/>
            <w:sz w:val="24"/>
            <w:szCs w:val="32"/>
          </w:rPr>
          <w:fldChar w:fldCharType="separate"/>
        </w:r>
        <w:r w:rsidR="00957464">
          <w:rPr>
            <w:noProof/>
            <w:sz w:val="24"/>
            <w:szCs w:val="32"/>
          </w:rPr>
          <w:t>117</w:t>
        </w:r>
        <w:r w:rsidR="00E4335A">
          <w:rPr>
            <w:noProof/>
            <w:sz w:val="24"/>
            <w:szCs w:val="32"/>
          </w:rPr>
          <w:fldChar w:fldCharType="end"/>
        </w:r>
      </w:hyperlink>
    </w:p>
    <w:p w14:paraId="628F7B57" w14:textId="38C89A40" w:rsidR="006632D9" w:rsidRDefault="00AC0F23">
      <w:pPr>
        <w:pStyle w:val="TOC3"/>
        <w:tabs>
          <w:tab w:val="clear" w:pos="1680"/>
          <w:tab w:val="clear" w:pos="9060"/>
          <w:tab w:val="right" w:leader="dot" w:pos="8640"/>
        </w:tabs>
        <w:rPr>
          <w:noProof/>
          <w:sz w:val="24"/>
          <w:szCs w:val="32"/>
        </w:rPr>
      </w:pPr>
      <w:hyperlink w:anchor="_Toc27350" w:history="1">
        <w:r w:rsidR="00E4335A">
          <w:rPr>
            <w:rFonts w:ascii="宋体" w:hAnsi="宋体" w:hint="eastAsia"/>
            <w:noProof/>
            <w:sz w:val="24"/>
            <w:szCs w:val="22"/>
          </w:rPr>
          <w:t>5.4</w:t>
        </w:r>
        <w:r w:rsidR="00E4335A">
          <w:rPr>
            <w:rFonts w:ascii="宋体" w:hAnsi="宋体"/>
            <w:noProof/>
            <w:sz w:val="24"/>
            <w:szCs w:val="22"/>
          </w:rPr>
          <w:t>近年发生的诉讼及仲裁情况</w:t>
        </w:r>
        <w:r w:rsidR="00E4335A">
          <w:rPr>
            <w:noProof/>
            <w:sz w:val="24"/>
            <w:szCs w:val="32"/>
          </w:rPr>
          <w:tab/>
        </w:r>
        <w:r w:rsidR="00E4335A">
          <w:rPr>
            <w:noProof/>
            <w:sz w:val="24"/>
            <w:szCs w:val="32"/>
          </w:rPr>
          <w:fldChar w:fldCharType="begin"/>
        </w:r>
        <w:r w:rsidR="00E4335A">
          <w:rPr>
            <w:noProof/>
            <w:sz w:val="24"/>
            <w:szCs w:val="32"/>
          </w:rPr>
          <w:instrText xml:space="preserve"> PAGEREF _Toc27350 \h </w:instrText>
        </w:r>
        <w:r w:rsidR="00E4335A">
          <w:rPr>
            <w:noProof/>
            <w:sz w:val="24"/>
            <w:szCs w:val="32"/>
          </w:rPr>
        </w:r>
        <w:r w:rsidR="00E4335A">
          <w:rPr>
            <w:noProof/>
            <w:sz w:val="24"/>
            <w:szCs w:val="32"/>
          </w:rPr>
          <w:fldChar w:fldCharType="separate"/>
        </w:r>
        <w:r w:rsidR="00957464">
          <w:rPr>
            <w:noProof/>
            <w:sz w:val="24"/>
            <w:szCs w:val="32"/>
          </w:rPr>
          <w:t>119</w:t>
        </w:r>
        <w:r w:rsidR="00E4335A">
          <w:rPr>
            <w:noProof/>
            <w:sz w:val="24"/>
            <w:szCs w:val="32"/>
          </w:rPr>
          <w:fldChar w:fldCharType="end"/>
        </w:r>
      </w:hyperlink>
    </w:p>
    <w:p w14:paraId="357BACBF" w14:textId="59DD35CC" w:rsidR="006632D9" w:rsidRDefault="00AC0F23">
      <w:pPr>
        <w:pStyle w:val="TOC3"/>
        <w:tabs>
          <w:tab w:val="clear" w:pos="1680"/>
          <w:tab w:val="clear" w:pos="9060"/>
          <w:tab w:val="right" w:leader="dot" w:pos="8640"/>
        </w:tabs>
        <w:rPr>
          <w:noProof/>
          <w:sz w:val="24"/>
          <w:szCs w:val="32"/>
        </w:rPr>
      </w:pPr>
      <w:hyperlink w:anchor="_Toc24238" w:history="1">
        <w:r w:rsidR="00E4335A">
          <w:rPr>
            <w:rFonts w:ascii="宋体" w:hAnsi="宋体" w:hint="eastAsia"/>
            <w:noProof/>
            <w:sz w:val="24"/>
            <w:szCs w:val="22"/>
          </w:rPr>
          <w:t>5.5</w:t>
        </w:r>
        <w:r w:rsidR="00E4335A">
          <w:rPr>
            <w:rFonts w:ascii="宋体" w:hAnsi="宋体"/>
            <w:noProof/>
            <w:sz w:val="24"/>
            <w:szCs w:val="22"/>
          </w:rPr>
          <w:t>制造商授权书</w:t>
        </w:r>
        <w:r w:rsidR="00E4335A">
          <w:rPr>
            <w:rFonts w:ascii="宋体" w:hAnsi="宋体" w:hint="eastAsia"/>
            <w:noProof/>
            <w:sz w:val="24"/>
            <w:szCs w:val="22"/>
          </w:rPr>
          <w:t>（如有）</w:t>
        </w:r>
        <w:r w:rsidR="00E4335A">
          <w:rPr>
            <w:noProof/>
            <w:sz w:val="24"/>
            <w:szCs w:val="32"/>
          </w:rPr>
          <w:tab/>
        </w:r>
        <w:r w:rsidR="00E4335A">
          <w:rPr>
            <w:noProof/>
            <w:sz w:val="24"/>
            <w:szCs w:val="32"/>
          </w:rPr>
          <w:fldChar w:fldCharType="begin"/>
        </w:r>
        <w:r w:rsidR="00E4335A">
          <w:rPr>
            <w:noProof/>
            <w:sz w:val="24"/>
            <w:szCs w:val="32"/>
          </w:rPr>
          <w:instrText xml:space="preserve"> PAGEREF _Toc24238 \h </w:instrText>
        </w:r>
        <w:r w:rsidR="00E4335A">
          <w:rPr>
            <w:noProof/>
            <w:sz w:val="24"/>
            <w:szCs w:val="32"/>
          </w:rPr>
        </w:r>
        <w:r w:rsidR="00E4335A">
          <w:rPr>
            <w:noProof/>
            <w:sz w:val="24"/>
            <w:szCs w:val="32"/>
          </w:rPr>
          <w:fldChar w:fldCharType="separate"/>
        </w:r>
        <w:r w:rsidR="00957464">
          <w:rPr>
            <w:noProof/>
            <w:sz w:val="24"/>
            <w:szCs w:val="32"/>
          </w:rPr>
          <w:t>120</w:t>
        </w:r>
        <w:r w:rsidR="00E4335A">
          <w:rPr>
            <w:noProof/>
            <w:sz w:val="24"/>
            <w:szCs w:val="32"/>
          </w:rPr>
          <w:fldChar w:fldCharType="end"/>
        </w:r>
      </w:hyperlink>
    </w:p>
    <w:p w14:paraId="649EE3B1" w14:textId="56F36014" w:rsidR="006632D9" w:rsidRDefault="00AC0F23">
      <w:pPr>
        <w:pStyle w:val="TOC2"/>
        <w:tabs>
          <w:tab w:val="right" w:leader="dot" w:pos="8640"/>
        </w:tabs>
        <w:rPr>
          <w:noProof/>
          <w:sz w:val="24"/>
          <w:szCs w:val="32"/>
        </w:rPr>
      </w:pPr>
      <w:hyperlink w:anchor="_Toc11136" w:history="1">
        <w:r w:rsidR="00E4335A">
          <w:rPr>
            <w:rFonts w:ascii="宋体" w:hAnsi="宋体" w:hint="eastAsia"/>
            <w:noProof/>
            <w:sz w:val="24"/>
            <w:szCs w:val="32"/>
          </w:rPr>
          <w:t>六、投标申请人声明</w:t>
        </w:r>
        <w:r w:rsidR="00E4335A">
          <w:rPr>
            <w:noProof/>
            <w:sz w:val="24"/>
            <w:szCs w:val="32"/>
          </w:rPr>
          <w:tab/>
        </w:r>
        <w:r w:rsidR="00E4335A">
          <w:rPr>
            <w:noProof/>
            <w:sz w:val="24"/>
            <w:szCs w:val="32"/>
          </w:rPr>
          <w:fldChar w:fldCharType="begin"/>
        </w:r>
        <w:r w:rsidR="00E4335A">
          <w:rPr>
            <w:noProof/>
            <w:sz w:val="24"/>
            <w:szCs w:val="32"/>
          </w:rPr>
          <w:instrText xml:space="preserve"> PAGEREF _Toc11136 \h </w:instrText>
        </w:r>
        <w:r w:rsidR="00E4335A">
          <w:rPr>
            <w:noProof/>
            <w:sz w:val="24"/>
            <w:szCs w:val="32"/>
          </w:rPr>
        </w:r>
        <w:r w:rsidR="00E4335A">
          <w:rPr>
            <w:noProof/>
            <w:sz w:val="24"/>
            <w:szCs w:val="32"/>
          </w:rPr>
          <w:fldChar w:fldCharType="separate"/>
        </w:r>
        <w:r w:rsidR="00957464">
          <w:rPr>
            <w:noProof/>
            <w:sz w:val="24"/>
            <w:szCs w:val="32"/>
          </w:rPr>
          <w:t>121</w:t>
        </w:r>
        <w:r w:rsidR="00E4335A">
          <w:rPr>
            <w:noProof/>
            <w:sz w:val="24"/>
            <w:szCs w:val="32"/>
          </w:rPr>
          <w:fldChar w:fldCharType="end"/>
        </w:r>
      </w:hyperlink>
    </w:p>
    <w:p w14:paraId="3E91E201" w14:textId="5F497819" w:rsidR="006632D9" w:rsidRDefault="00AC0F23">
      <w:pPr>
        <w:pStyle w:val="TOC2"/>
        <w:tabs>
          <w:tab w:val="right" w:leader="dot" w:pos="8640"/>
        </w:tabs>
        <w:rPr>
          <w:noProof/>
          <w:sz w:val="24"/>
          <w:szCs w:val="32"/>
        </w:rPr>
      </w:pPr>
      <w:hyperlink w:anchor="_Toc1613" w:history="1">
        <w:r w:rsidR="00E4335A">
          <w:rPr>
            <w:rFonts w:ascii="宋体" w:hAnsi="宋体" w:hint="eastAsia"/>
            <w:noProof/>
            <w:sz w:val="24"/>
            <w:szCs w:val="22"/>
          </w:rPr>
          <w:t>七</w:t>
        </w:r>
        <w:r w:rsidR="00E4335A">
          <w:rPr>
            <w:rFonts w:ascii="宋体" w:hAnsi="宋体"/>
            <w:noProof/>
            <w:sz w:val="24"/>
            <w:szCs w:val="22"/>
          </w:rPr>
          <w:t>、分项报价表</w:t>
        </w:r>
        <w:r w:rsidR="00E4335A">
          <w:rPr>
            <w:noProof/>
            <w:sz w:val="24"/>
            <w:szCs w:val="32"/>
          </w:rPr>
          <w:tab/>
        </w:r>
        <w:r w:rsidR="00E4335A">
          <w:rPr>
            <w:noProof/>
            <w:sz w:val="24"/>
            <w:szCs w:val="32"/>
          </w:rPr>
          <w:fldChar w:fldCharType="begin"/>
        </w:r>
        <w:r w:rsidR="00E4335A">
          <w:rPr>
            <w:noProof/>
            <w:sz w:val="24"/>
            <w:szCs w:val="32"/>
          </w:rPr>
          <w:instrText xml:space="preserve"> PAGEREF _Toc1613 \h </w:instrText>
        </w:r>
        <w:r w:rsidR="00E4335A">
          <w:rPr>
            <w:noProof/>
            <w:sz w:val="24"/>
            <w:szCs w:val="32"/>
          </w:rPr>
        </w:r>
        <w:r w:rsidR="00E4335A">
          <w:rPr>
            <w:noProof/>
            <w:sz w:val="24"/>
            <w:szCs w:val="32"/>
          </w:rPr>
          <w:fldChar w:fldCharType="separate"/>
        </w:r>
        <w:r w:rsidR="00957464">
          <w:rPr>
            <w:noProof/>
            <w:sz w:val="24"/>
            <w:szCs w:val="32"/>
          </w:rPr>
          <w:t>122</w:t>
        </w:r>
        <w:r w:rsidR="00E4335A">
          <w:rPr>
            <w:noProof/>
            <w:sz w:val="24"/>
            <w:szCs w:val="32"/>
          </w:rPr>
          <w:fldChar w:fldCharType="end"/>
        </w:r>
      </w:hyperlink>
    </w:p>
    <w:p w14:paraId="7D981EFF" w14:textId="7D7BDA7D" w:rsidR="006632D9" w:rsidRDefault="00AC0F23">
      <w:pPr>
        <w:pStyle w:val="TOC2"/>
        <w:tabs>
          <w:tab w:val="right" w:leader="dot" w:pos="8640"/>
        </w:tabs>
        <w:rPr>
          <w:noProof/>
          <w:sz w:val="24"/>
          <w:szCs w:val="32"/>
        </w:rPr>
      </w:pPr>
      <w:hyperlink w:anchor="_Toc28606" w:history="1">
        <w:r w:rsidR="00E4335A">
          <w:rPr>
            <w:rFonts w:ascii="宋体" w:hAnsi="宋体" w:hint="eastAsia"/>
            <w:noProof/>
            <w:sz w:val="24"/>
            <w:szCs w:val="22"/>
          </w:rPr>
          <w:t>八、投标保证金</w:t>
        </w:r>
        <w:r w:rsidR="00E4335A">
          <w:rPr>
            <w:noProof/>
            <w:sz w:val="24"/>
            <w:szCs w:val="32"/>
          </w:rPr>
          <w:tab/>
        </w:r>
        <w:r w:rsidR="00E4335A">
          <w:rPr>
            <w:noProof/>
            <w:sz w:val="24"/>
            <w:szCs w:val="32"/>
          </w:rPr>
          <w:fldChar w:fldCharType="begin"/>
        </w:r>
        <w:r w:rsidR="00E4335A">
          <w:rPr>
            <w:noProof/>
            <w:sz w:val="24"/>
            <w:szCs w:val="32"/>
          </w:rPr>
          <w:instrText xml:space="preserve"> PAGEREF _Toc28606 \h </w:instrText>
        </w:r>
        <w:r w:rsidR="00E4335A">
          <w:rPr>
            <w:noProof/>
            <w:sz w:val="24"/>
            <w:szCs w:val="32"/>
          </w:rPr>
        </w:r>
        <w:r w:rsidR="00E4335A">
          <w:rPr>
            <w:noProof/>
            <w:sz w:val="24"/>
            <w:szCs w:val="32"/>
          </w:rPr>
          <w:fldChar w:fldCharType="separate"/>
        </w:r>
        <w:r w:rsidR="00957464">
          <w:rPr>
            <w:noProof/>
            <w:sz w:val="24"/>
            <w:szCs w:val="32"/>
          </w:rPr>
          <w:t>125</w:t>
        </w:r>
        <w:r w:rsidR="00E4335A">
          <w:rPr>
            <w:noProof/>
            <w:sz w:val="24"/>
            <w:szCs w:val="32"/>
          </w:rPr>
          <w:fldChar w:fldCharType="end"/>
        </w:r>
      </w:hyperlink>
    </w:p>
    <w:p w14:paraId="4FEA0649" w14:textId="471377FD" w:rsidR="006632D9" w:rsidRDefault="00AC0F23">
      <w:pPr>
        <w:pStyle w:val="TOC2"/>
        <w:tabs>
          <w:tab w:val="right" w:leader="dot" w:pos="8640"/>
        </w:tabs>
        <w:rPr>
          <w:noProof/>
          <w:sz w:val="24"/>
          <w:szCs w:val="32"/>
        </w:rPr>
      </w:pPr>
      <w:hyperlink w:anchor="_Toc26417" w:history="1">
        <w:r w:rsidR="00E4335A">
          <w:rPr>
            <w:rFonts w:ascii="宋体" w:hAnsi="宋体" w:hint="eastAsia"/>
            <w:noProof/>
            <w:sz w:val="24"/>
          </w:rPr>
          <w:t>九</w:t>
        </w:r>
        <w:r w:rsidR="00E4335A">
          <w:rPr>
            <w:rFonts w:ascii="宋体" w:hAnsi="宋体" w:hint="eastAsia"/>
            <w:noProof/>
            <w:sz w:val="24"/>
            <w:szCs w:val="32"/>
          </w:rPr>
          <w:t>、项目机构表</w:t>
        </w:r>
        <w:r w:rsidR="00E4335A">
          <w:rPr>
            <w:noProof/>
            <w:sz w:val="24"/>
            <w:szCs w:val="32"/>
          </w:rPr>
          <w:tab/>
        </w:r>
        <w:r w:rsidR="00E4335A">
          <w:rPr>
            <w:noProof/>
            <w:sz w:val="24"/>
            <w:szCs w:val="32"/>
          </w:rPr>
          <w:fldChar w:fldCharType="begin"/>
        </w:r>
        <w:r w:rsidR="00E4335A">
          <w:rPr>
            <w:noProof/>
            <w:sz w:val="24"/>
            <w:szCs w:val="32"/>
          </w:rPr>
          <w:instrText xml:space="preserve"> PAGEREF _Toc26417 \h </w:instrText>
        </w:r>
        <w:r w:rsidR="00E4335A">
          <w:rPr>
            <w:noProof/>
            <w:sz w:val="24"/>
            <w:szCs w:val="32"/>
          </w:rPr>
        </w:r>
        <w:r w:rsidR="00E4335A">
          <w:rPr>
            <w:noProof/>
            <w:sz w:val="24"/>
            <w:szCs w:val="32"/>
          </w:rPr>
          <w:fldChar w:fldCharType="separate"/>
        </w:r>
        <w:r w:rsidR="00957464">
          <w:rPr>
            <w:noProof/>
            <w:sz w:val="24"/>
            <w:szCs w:val="32"/>
          </w:rPr>
          <w:t>126</w:t>
        </w:r>
        <w:r w:rsidR="00E4335A">
          <w:rPr>
            <w:noProof/>
            <w:sz w:val="24"/>
            <w:szCs w:val="32"/>
          </w:rPr>
          <w:fldChar w:fldCharType="end"/>
        </w:r>
      </w:hyperlink>
    </w:p>
    <w:p w14:paraId="5FFFFCDA" w14:textId="7D8FE7D2" w:rsidR="006632D9" w:rsidRDefault="00AC0F23">
      <w:pPr>
        <w:pStyle w:val="TOC2"/>
        <w:tabs>
          <w:tab w:val="right" w:leader="dot" w:pos="8640"/>
        </w:tabs>
        <w:rPr>
          <w:noProof/>
          <w:sz w:val="24"/>
          <w:szCs w:val="32"/>
        </w:rPr>
      </w:pPr>
      <w:hyperlink w:anchor="_Toc4723" w:history="1">
        <w:r w:rsidR="00E4335A">
          <w:rPr>
            <w:rFonts w:ascii="宋体" w:hAnsi="宋体" w:hint="eastAsia"/>
            <w:noProof/>
            <w:sz w:val="24"/>
            <w:szCs w:val="32"/>
          </w:rPr>
          <w:t>十、本项目主要人员简历与经验表</w:t>
        </w:r>
        <w:r w:rsidR="00E4335A">
          <w:rPr>
            <w:noProof/>
            <w:sz w:val="24"/>
            <w:szCs w:val="32"/>
          </w:rPr>
          <w:tab/>
        </w:r>
        <w:r w:rsidR="00E4335A">
          <w:rPr>
            <w:noProof/>
            <w:sz w:val="24"/>
            <w:szCs w:val="32"/>
          </w:rPr>
          <w:fldChar w:fldCharType="begin"/>
        </w:r>
        <w:r w:rsidR="00E4335A">
          <w:rPr>
            <w:noProof/>
            <w:sz w:val="24"/>
            <w:szCs w:val="32"/>
          </w:rPr>
          <w:instrText xml:space="preserve"> PAGEREF _Toc4723 \h </w:instrText>
        </w:r>
        <w:r w:rsidR="00E4335A">
          <w:rPr>
            <w:noProof/>
            <w:sz w:val="24"/>
            <w:szCs w:val="32"/>
          </w:rPr>
        </w:r>
        <w:r w:rsidR="00E4335A">
          <w:rPr>
            <w:noProof/>
            <w:sz w:val="24"/>
            <w:szCs w:val="32"/>
          </w:rPr>
          <w:fldChar w:fldCharType="separate"/>
        </w:r>
        <w:r w:rsidR="00957464">
          <w:rPr>
            <w:noProof/>
            <w:sz w:val="24"/>
            <w:szCs w:val="32"/>
          </w:rPr>
          <w:t>127</w:t>
        </w:r>
        <w:r w:rsidR="00E4335A">
          <w:rPr>
            <w:noProof/>
            <w:sz w:val="24"/>
            <w:szCs w:val="32"/>
          </w:rPr>
          <w:fldChar w:fldCharType="end"/>
        </w:r>
      </w:hyperlink>
    </w:p>
    <w:p w14:paraId="7A942B55" w14:textId="40E68736" w:rsidR="006632D9" w:rsidRDefault="00AC0F23">
      <w:pPr>
        <w:pStyle w:val="TOC2"/>
        <w:tabs>
          <w:tab w:val="right" w:leader="dot" w:pos="8640"/>
        </w:tabs>
        <w:rPr>
          <w:noProof/>
          <w:sz w:val="24"/>
          <w:szCs w:val="32"/>
        </w:rPr>
      </w:pPr>
      <w:hyperlink w:anchor="_Toc5385" w:history="1">
        <w:r w:rsidR="00E4335A">
          <w:rPr>
            <w:rFonts w:ascii="宋体" w:hAnsi="宋体" w:hint="eastAsia"/>
            <w:noProof/>
            <w:sz w:val="24"/>
            <w:szCs w:val="32"/>
          </w:rPr>
          <w:t>十一、“重合同守信用”情况</w:t>
        </w:r>
        <w:r w:rsidR="00E4335A">
          <w:rPr>
            <w:noProof/>
            <w:sz w:val="24"/>
            <w:szCs w:val="32"/>
          </w:rPr>
          <w:tab/>
        </w:r>
        <w:r w:rsidR="00E4335A">
          <w:rPr>
            <w:noProof/>
            <w:sz w:val="24"/>
            <w:szCs w:val="32"/>
          </w:rPr>
          <w:fldChar w:fldCharType="begin"/>
        </w:r>
        <w:r w:rsidR="00E4335A">
          <w:rPr>
            <w:noProof/>
            <w:sz w:val="24"/>
            <w:szCs w:val="32"/>
          </w:rPr>
          <w:instrText xml:space="preserve"> PAGEREF _Toc5385 \h </w:instrText>
        </w:r>
        <w:r w:rsidR="00E4335A">
          <w:rPr>
            <w:noProof/>
            <w:sz w:val="24"/>
            <w:szCs w:val="32"/>
          </w:rPr>
        </w:r>
        <w:r w:rsidR="00E4335A">
          <w:rPr>
            <w:noProof/>
            <w:sz w:val="24"/>
            <w:szCs w:val="32"/>
          </w:rPr>
          <w:fldChar w:fldCharType="separate"/>
        </w:r>
        <w:r w:rsidR="00957464">
          <w:rPr>
            <w:noProof/>
            <w:sz w:val="24"/>
            <w:szCs w:val="32"/>
          </w:rPr>
          <w:t>128</w:t>
        </w:r>
        <w:r w:rsidR="00E4335A">
          <w:rPr>
            <w:noProof/>
            <w:sz w:val="24"/>
            <w:szCs w:val="32"/>
          </w:rPr>
          <w:fldChar w:fldCharType="end"/>
        </w:r>
      </w:hyperlink>
    </w:p>
    <w:p w14:paraId="214F4A8D" w14:textId="6EE87221" w:rsidR="006632D9" w:rsidRDefault="00AC0F23">
      <w:pPr>
        <w:pStyle w:val="TOC2"/>
        <w:tabs>
          <w:tab w:val="right" w:leader="dot" w:pos="8640"/>
        </w:tabs>
        <w:rPr>
          <w:noProof/>
          <w:sz w:val="24"/>
          <w:szCs w:val="32"/>
        </w:rPr>
      </w:pPr>
      <w:hyperlink w:anchor="_Toc5286" w:history="1">
        <w:r w:rsidR="00E4335A">
          <w:rPr>
            <w:rFonts w:ascii="宋体" w:hAnsi="宋体" w:hint="eastAsia"/>
            <w:noProof/>
            <w:sz w:val="24"/>
            <w:szCs w:val="32"/>
          </w:rPr>
          <w:t>十二、生产条件和能力</w:t>
        </w:r>
        <w:r w:rsidR="00E4335A">
          <w:rPr>
            <w:noProof/>
            <w:sz w:val="24"/>
            <w:szCs w:val="32"/>
          </w:rPr>
          <w:tab/>
        </w:r>
        <w:r w:rsidR="00E4335A">
          <w:rPr>
            <w:noProof/>
            <w:sz w:val="24"/>
            <w:szCs w:val="32"/>
          </w:rPr>
          <w:fldChar w:fldCharType="begin"/>
        </w:r>
        <w:r w:rsidR="00E4335A">
          <w:rPr>
            <w:noProof/>
            <w:sz w:val="24"/>
            <w:szCs w:val="32"/>
          </w:rPr>
          <w:instrText xml:space="preserve"> PAGEREF _Toc5286 \h </w:instrText>
        </w:r>
        <w:r w:rsidR="00E4335A">
          <w:rPr>
            <w:noProof/>
            <w:sz w:val="24"/>
            <w:szCs w:val="32"/>
          </w:rPr>
        </w:r>
        <w:r w:rsidR="00E4335A">
          <w:rPr>
            <w:noProof/>
            <w:sz w:val="24"/>
            <w:szCs w:val="32"/>
          </w:rPr>
          <w:fldChar w:fldCharType="separate"/>
        </w:r>
        <w:r w:rsidR="00957464">
          <w:rPr>
            <w:noProof/>
            <w:sz w:val="24"/>
            <w:szCs w:val="32"/>
          </w:rPr>
          <w:t>129</w:t>
        </w:r>
        <w:r w:rsidR="00E4335A">
          <w:rPr>
            <w:noProof/>
            <w:sz w:val="24"/>
            <w:szCs w:val="32"/>
          </w:rPr>
          <w:fldChar w:fldCharType="end"/>
        </w:r>
      </w:hyperlink>
    </w:p>
    <w:p w14:paraId="79EBC1A2" w14:textId="55622150" w:rsidR="006632D9" w:rsidRDefault="00AC0F23">
      <w:pPr>
        <w:pStyle w:val="TOC2"/>
        <w:tabs>
          <w:tab w:val="right" w:leader="dot" w:pos="8640"/>
        </w:tabs>
        <w:rPr>
          <w:noProof/>
          <w:sz w:val="24"/>
          <w:szCs w:val="32"/>
        </w:rPr>
      </w:pPr>
      <w:hyperlink w:anchor="_Toc605" w:history="1">
        <w:r w:rsidR="00E4335A">
          <w:rPr>
            <w:rFonts w:ascii="宋体" w:hAnsi="宋体" w:hint="eastAsia"/>
            <w:noProof/>
            <w:sz w:val="24"/>
            <w:szCs w:val="32"/>
          </w:rPr>
          <w:t>十三、货物的技术状况和生产流程</w:t>
        </w:r>
        <w:r w:rsidR="00E4335A">
          <w:rPr>
            <w:noProof/>
            <w:sz w:val="24"/>
            <w:szCs w:val="32"/>
          </w:rPr>
          <w:tab/>
        </w:r>
        <w:r w:rsidR="00E4335A">
          <w:rPr>
            <w:noProof/>
            <w:sz w:val="24"/>
            <w:szCs w:val="32"/>
          </w:rPr>
          <w:fldChar w:fldCharType="begin"/>
        </w:r>
        <w:r w:rsidR="00E4335A">
          <w:rPr>
            <w:noProof/>
            <w:sz w:val="24"/>
            <w:szCs w:val="32"/>
          </w:rPr>
          <w:instrText xml:space="preserve"> PAGEREF _Toc605 \h </w:instrText>
        </w:r>
        <w:r w:rsidR="00E4335A">
          <w:rPr>
            <w:noProof/>
            <w:sz w:val="24"/>
            <w:szCs w:val="32"/>
          </w:rPr>
        </w:r>
        <w:r w:rsidR="00E4335A">
          <w:rPr>
            <w:noProof/>
            <w:sz w:val="24"/>
            <w:szCs w:val="32"/>
          </w:rPr>
          <w:fldChar w:fldCharType="separate"/>
        </w:r>
        <w:r w:rsidR="00957464">
          <w:rPr>
            <w:noProof/>
            <w:sz w:val="24"/>
            <w:szCs w:val="32"/>
          </w:rPr>
          <w:t>130</w:t>
        </w:r>
        <w:r w:rsidR="00E4335A">
          <w:rPr>
            <w:noProof/>
            <w:sz w:val="24"/>
            <w:szCs w:val="32"/>
          </w:rPr>
          <w:fldChar w:fldCharType="end"/>
        </w:r>
      </w:hyperlink>
    </w:p>
    <w:p w14:paraId="64706FD1" w14:textId="40B51BD2" w:rsidR="006632D9" w:rsidRDefault="00AC0F23">
      <w:pPr>
        <w:pStyle w:val="TOC2"/>
        <w:tabs>
          <w:tab w:val="right" w:leader="dot" w:pos="8640"/>
        </w:tabs>
        <w:rPr>
          <w:noProof/>
          <w:sz w:val="24"/>
          <w:szCs w:val="32"/>
        </w:rPr>
      </w:pPr>
      <w:hyperlink w:anchor="_Toc11138" w:history="1">
        <w:r w:rsidR="00E4335A">
          <w:rPr>
            <w:rFonts w:ascii="宋体" w:hAnsi="宋体" w:hint="eastAsia"/>
            <w:noProof/>
            <w:sz w:val="24"/>
            <w:szCs w:val="32"/>
          </w:rPr>
          <w:t>十四、运输能力</w:t>
        </w:r>
        <w:r w:rsidR="00E4335A">
          <w:rPr>
            <w:noProof/>
            <w:sz w:val="24"/>
            <w:szCs w:val="32"/>
          </w:rPr>
          <w:tab/>
        </w:r>
        <w:r w:rsidR="00E4335A">
          <w:rPr>
            <w:noProof/>
            <w:sz w:val="24"/>
            <w:szCs w:val="32"/>
          </w:rPr>
          <w:fldChar w:fldCharType="begin"/>
        </w:r>
        <w:r w:rsidR="00E4335A">
          <w:rPr>
            <w:noProof/>
            <w:sz w:val="24"/>
            <w:szCs w:val="32"/>
          </w:rPr>
          <w:instrText xml:space="preserve"> PAGEREF _Toc11138 \h </w:instrText>
        </w:r>
        <w:r w:rsidR="00E4335A">
          <w:rPr>
            <w:noProof/>
            <w:sz w:val="24"/>
            <w:szCs w:val="32"/>
          </w:rPr>
        </w:r>
        <w:r w:rsidR="00E4335A">
          <w:rPr>
            <w:noProof/>
            <w:sz w:val="24"/>
            <w:szCs w:val="32"/>
          </w:rPr>
          <w:fldChar w:fldCharType="separate"/>
        </w:r>
        <w:r w:rsidR="00957464">
          <w:rPr>
            <w:noProof/>
            <w:sz w:val="24"/>
            <w:szCs w:val="32"/>
          </w:rPr>
          <w:t>131</w:t>
        </w:r>
        <w:r w:rsidR="00E4335A">
          <w:rPr>
            <w:noProof/>
            <w:sz w:val="24"/>
            <w:szCs w:val="32"/>
          </w:rPr>
          <w:fldChar w:fldCharType="end"/>
        </w:r>
      </w:hyperlink>
    </w:p>
    <w:p w14:paraId="487E8A74" w14:textId="350BB116" w:rsidR="006632D9" w:rsidRDefault="00AC0F23">
      <w:pPr>
        <w:pStyle w:val="TOC2"/>
        <w:tabs>
          <w:tab w:val="right" w:leader="dot" w:pos="8640"/>
        </w:tabs>
        <w:rPr>
          <w:noProof/>
          <w:sz w:val="24"/>
          <w:szCs w:val="32"/>
        </w:rPr>
      </w:pPr>
      <w:hyperlink w:anchor="_Toc29034" w:history="1">
        <w:r w:rsidR="00E4335A">
          <w:rPr>
            <w:rFonts w:ascii="宋体" w:hAnsi="宋体" w:hint="eastAsia"/>
            <w:noProof/>
            <w:sz w:val="24"/>
            <w:szCs w:val="32"/>
          </w:rPr>
          <w:t>十五、对合同条款的响应一览表</w:t>
        </w:r>
        <w:r w:rsidR="00E4335A">
          <w:rPr>
            <w:noProof/>
            <w:sz w:val="24"/>
            <w:szCs w:val="32"/>
          </w:rPr>
          <w:tab/>
        </w:r>
        <w:r w:rsidR="00E4335A">
          <w:rPr>
            <w:noProof/>
            <w:sz w:val="24"/>
            <w:szCs w:val="32"/>
          </w:rPr>
          <w:fldChar w:fldCharType="begin"/>
        </w:r>
        <w:r w:rsidR="00E4335A">
          <w:rPr>
            <w:noProof/>
            <w:sz w:val="24"/>
            <w:szCs w:val="32"/>
          </w:rPr>
          <w:instrText xml:space="preserve"> PAGEREF _Toc29034 \h </w:instrText>
        </w:r>
        <w:r w:rsidR="00E4335A">
          <w:rPr>
            <w:noProof/>
            <w:sz w:val="24"/>
            <w:szCs w:val="32"/>
          </w:rPr>
        </w:r>
        <w:r w:rsidR="00E4335A">
          <w:rPr>
            <w:noProof/>
            <w:sz w:val="24"/>
            <w:szCs w:val="32"/>
          </w:rPr>
          <w:fldChar w:fldCharType="separate"/>
        </w:r>
        <w:r w:rsidR="00957464">
          <w:rPr>
            <w:noProof/>
            <w:sz w:val="24"/>
            <w:szCs w:val="32"/>
          </w:rPr>
          <w:t>132</w:t>
        </w:r>
        <w:r w:rsidR="00E4335A">
          <w:rPr>
            <w:noProof/>
            <w:sz w:val="24"/>
            <w:szCs w:val="32"/>
          </w:rPr>
          <w:fldChar w:fldCharType="end"/>
        </w:r>
      </w:hyperlink>
    </w:p>
    <w:p w14:paraId="399262B3" w14:textId="2A46BF5E" w:rsidR="006632D9" w:rsidRDefault="00AC0F23">
      <w:pPr>
        <w:pStyle w:val="TOC2"/>
        <w:tabs>
          <w:tab w:val="right" w:leader="dot" w:pos="8640"/>
        </w:tabs>
        <w:rPr>
          <w:noProof/>
          <w:sz w:val="24"/>
          <w:szCs w:val="32"/>
        </w:rPr>
      </w:pPr>
      <w:hyperlink w:anchor="_Toc28025" w:history="1">
        <w:r w:rsidR="00E4335A">
          <w:rPr>
            <w:rFonts w:ascii="宋体" w:hAnsi="宋体" w:hint="eastAsia"/>
            <w:noProof/>
            <w:sz w:val="24"/>
            <w:szCs w:val="32"/>
          </w:rPr>
          <w:t>十六、对供货要求的响应情况一览表</w:t>
        </w:r>
        <w:r w:rsidR="00E4335A">
          <w:rPr>
            <w:noProof/>
            <w:sz w:val="24"/>
            <w:szCs w:val="32"/>
          </w:rPr>
          <w:tab/>
        </w:r>
        <w:r w:rsidR="00E4335A">
          <w:rPr>
            <w:noProof/>
            <w:sz w:val="24"/>
            <w:szCs w:val="32"/>
          </w:rPr>
          <w:fldChar w:fldCharType="begin"/>
        </w:r>
        <w:r w:rsidR="00E4335A">
          <w:rPr>
            <w:noProof/>
            <w:sz w:val="24"/>
            <w:szCs w:val="32"/>
          </w:rPr>
          <w:instrText xml:space="preserve"> PAGEREF _Toc28025 \h </w:instrText>
        </w:r>
        <w:r w:rsidR="00E4335A">
          <w:rPr>
            <w:noProof/>
            <w:sz w:val="24"/>
            <w:szCs w:val="32"/>
          </w:rPr>
        </w:r>
        <w:r w:rsidR="00E4335A">
          <w:rPr>
            <w:noProof/>
            <w:sz w:val="24"/>
            <w:szCs w:val="32"/>
          </w:rPr>
          <w:fldChar w:fldCharType="separate"/>
        </w:r>
        <w:r w:rsidR="00957464">
          <w:rPr>
            <w:noProof/>
            <w:sz w:val="24"/>
            <w:szCs w:val="32"/>
          </w:rPr>
          <w:t>134</w:t>
        </w:r>
        <w:r w:rsidR="00E4335A">
          <w:rPr>
            <w:noProof/>
            <w:sz w:val="24"/>
            <w:szCs w:val="32"/>
          </w:rPr>
          <w:fldChar w:fldCharType="end"/>
        </w:r>
      </w:hyperlink>
    </w:p>
    <w:p w14:paraId="3FE14FB5" w14:textId="5C52FBA4" w:rsidR="006632D9" w:rsidRDefault="00AC0F23">
      <w:pPr>
        <w:pStyle w:val="TOC2"/>
        <w:tabs>
          <w:tab w:val="right" w:leader="dot" w:pos="8640"/>
        </w:tabs>
        <w:rPr>
          <w:noProof/>
          <w:sz w:val="24"/>
          <w:szCs w:val="32"/>
        </w:rPr>
      </w:pPr>
      <w:hyperlink w:anchor="_Toc4864" w:history="1">
        <w:r w:rsidR="00E4335A">
          <w:rPr>
            <w:rFonts w:ascii="宋体" w:hAnsi="宋体" w:hint="eastAsia"/>
            <w:noProof/>
            <w:sz w:val="24"/>
            <w:szCs w:val="22"/>
          </w:rPr>
          <w:t>十七、服从材料管控服务商管理承诺函</w:t>
        </w:r>
        <w:r w:rsidR="00E4335A">
          <w:rPr>
            <w:noProof/>
            <w:sz w:val="24"/>
            <w:szCs w:val="32"/>
          </w:rPr>
          <w:tab/>
        </w:r>
        <w:r w:rsidR="00E4335A">
          <w:rPr>
            <w:noProof/>
            <w:sz w:val="24"/>
            <w:szCs w:val="32"/>
          </w:rPr>
          <w:fldChar w:fldCharType="begin"/>
        </w:r>
        <w:r w:rsidR="00E4335A">
          <w:rPr>
            <w:noProof/>
            <w:sz w:val="24"/>
            <w:szCs w:val="32"/>
          </w:rPr>
          <w:instrText xml:space="preserve"> PAGEREF _Toc4864 \h </w:instrText>
        </w:r>
        <w:r w:rsidR="00E4335A">
          <w:rPr>
            <w:noProof/>
            <w:sz w:val="24"/>
            <w:szCs w:val="32"/>
          </w:rPr>
        </w:r>
        <w:r w:rsidR="00E4335A">
          <w:rPr>
            <w:noProof/>
            <w:sz w:val="24"/>
            <w:szCs w:val="32"/>
          </w:rPr>
          <w:fldChar w:fldCharType="separate"/>
        </w:r>
        <w:r w:rsidR="00957464">
          <w:rPr>
            <w:noProof/>
            <w:sz w:val="24"/>
            <w:szCs w:val="32"/>
          </w:rPr>
          <w:t>135</w:t>
        </w:r>
        <w:r w:rsidR="00E4335A">
          <w:rPr>
            <w:noProof/>
            <w:sz w:val="24"/>
            <w:szCs w:val="32"/>
          </w:rPr>
          <w:fldChar w:fldCharType="end"/>
        </w:r>
      </w:hyperlink>
    </w:p>
    <w:p w14:paraId="41BBB50F" w14:textId="0AB88DCA" w:rsidR="006632D9" w:rsidRDefault="00AC0F23">
      <w:pPr>
        <w:pStyle w:val="TOC2"/>
        <w:tabs>
          <w:tab w:val="right" w:leader="dot" w:pos="8640"/>
        </w:tabs>
        <w:rPr>
          <w:noProof/>
          <w:sz w:val="24"/>
          <w:szCs w:val="32"/>
        </w:rPr>
      </w:pPr>
      <w:hyperlink w:anchor="_Toc27579" w:history="1">
        <w:r w:rsidR="00E4335A">
          <w:rPr>
            <w:rFonts w:ascii="宋体" w:hAnsi="宋体" w:hint="eastAsia"/>
            <w:noProof/>
            <w:sz w:val="24"/>
            <w:szCs w:val="22"/>
          </w:rPr>
          <w:t>十八</w:t>
        </w:r>
        <w:r w:rsidR="00E4335A">
          <w:rPr>
            <w:rFonts w:ascii="宋体" w:hAnsi="宋体"/>
            <w:noProof/>
            <w:sz w:val="24"/>
            <w:szCs w:val="22"/>
          </w:rPr>
          <w:t>、投标材料质量标准的详细描述</w:t>
        </w:r>
        <w:r w:rsidR="00E4335A">
          <w:rPr>
            <w:noProof/>
            <w:sz w:val="24"/>
            <w:szCs w:val="32"/>
          </w:rPr>
          <w:tab/>
        </w:r>
        <w:r w:rsidR="00E4335A">
          <w:rPr>
            <w:noProof/>
            <w:sz w:val="24"/>
            <w:szCs w:val="32"/>
          </w:rPr>
          <w:fldChar w:fldCharType="begin"/>
        </w:r>
        <w:r w:rsidR="00E4335A">
          <w:rPr>
            <w:noProof/>
            <w:sz w:val="24"/>
            <w:szCs w:val="32"/>
          </w:rPr>
          <w:instrText xml:space="preserve"> PAGEREF _Toc27579 \h </w:instrText>
        </w:r>
        <w:r w:rsidR="00E4335A">
          <w:rPr>
            <w:noProof/>
            <w:sz w:val="24"/>
            <w:szCs w:val="32"/>
          </w:rPr>
        </w:r>
        <w:r w:rsidR="00E4335A">
          <w:rPr>
            <w:noProof/>
            <w:sz w:val="24"/>
            <w:szCs w:val="32"/>
          </w:rPr>
          <w:fldChar w:fldCharType="separate"/>
        </w:r>
        <w:r w:rsidR="00957464">
          <w:rPr>
            <w:noProof/>
            <w:sz w:val="24"/>
            <w:szCs w:val="32"/>
          </w:rPr>
          <w:t>136</w:t>
        </w:r>
        <w:r w:rsidR="00E4335A">
          <w:rPr>
            <w:noProof/>
            <w:sz w:val="24"/>
            <w:szCs w:val="32"/>
          </w:rPr>
          <w:fldChar w:fldCharType="end"/>
        </w:r>
      </w:hyperlink>
    </w:p>
    <w:p w14:paraId="591DE647" w14:textId="38A51614" w:rsidR="006632D9" w:rsidRDefault="00AC0F23">
      <w:pPr>
        <w:pStyle w:val="TOC2"/>
        <w:tabs>
          <w:tab w:val="right" w:leader="dot" w:pos="8640"/>
        </w:tabs>
        <w:rPr>
          <w:noProof/>
          <w:sz w:val="24"/>
          <w:szCs w:val="32"/>
        </w:rPr>
      </w:pPr>
      <w:hyperlink w:anchor="_Toc20490" w:history="1">
        <w:r w:rsidR="00E4335A">
          <w:rPr>
            <w:rFonts w:ascii="宋体" w:hAnsi="宋体" w:hint="eastAsia"/>
            <w:noProof/>
            <w:sz w:val="24"/>
            <w:szCs w:val="22"/>
          </w:rPr>
          <w:t>十九</w:t>
        </w:r>
        <w:r w:rsidR="00E4335A">
          <w:rPr>
            <w:rFonts w:ascii="宋体" w:hAnsi="宋体"/>
            <w:noProof/>
            <w:sz w:val="24"/>
            <w:szCs w:val="22"/>
          </w:rPr>
          <w:t>、技术支持资料</w:t>
        </w:r>
        <w:r w:rsidR="00E4335A">
          <w:rPr>
            <w:rFonts w:ascii="宋体" w:hAnsi="宋体" w:hint="eastAsia"/>
            <w:noProof/>
            <w:sz w:val="24"/>
            <w:szCs w:val="22"/>
          </w:rPr>
          <w:t>（如有）</w:t>
        </w:r>
        <w:r w:rsidR="00E4335A">
          <w:rPr>
            <w:noProof/>
            <w:sz w:val="24"/>
            <w:szCs w:val="32"/>
          </w:rPr>
          <w:tab/>
        </w:r>
        <w:r w:rsidR="00E4335A">
          <w:rPr>
            <w:noProof/>
            <w:sz w:val="24"/>
            <w:szCs w:val="32"/>
          </w:rPr>
          <w:fldChar w:fldCharType="begin"/>
        </w:r>
        <w:r w:rsidR="00E4335A">
          <w:rPr>
            <w:noProof/>
            <w:sz w:val="24"/>
            <w:szCs w:val="32"/>
          </w:rPr>
          <w:instrText xml:space="preserve"> PAGEREF _Toc20490 \h </w:instrText>
        </w:r>
        <w:r w:rsidR="00E4335A">
          <w:rPr>
            <w:noProof/>
            <w:sz w:val="24"/>
            <w:szCs w:val="32"/>
          </w:rPr>
        </w:r>
        <w:r w:rsidR="00E4335A">
          <w:rPr>
            <w:noProof/>
            <w:sz w:val="24"/>
            <w:szCs w:val="32"/>
          </w:rPr>
          <w:fldChar w:fldCharType="separate"/>
        </w:r>
        <w:r w:rsidR="00957464">
          <w:rPr>
            <w:noProof/>
            <w:sz w:val="24"/>
            <w:szCs w:val="32"/>
          </w:rPr>
          <w:t>137</w:t>
        </w:r>
        <w:r w:rsidR="00E4335A">
          <w:rPr>
            <w:noProof/>
            <w:sz w:val="24"/>
            <w:szCs w:val="32"/>
          </w:rPr>
          <w:fldChar w:fldCharType="end"/>
        </w:r>
      </w:hyperlink>
    </w:p>
    <w:p w14:paraId="6B1805DC" w14:textId="0C5B55B6" w:rsidR="006632D9" w:rsidRDefault="00AC0F23">
      <w:pPr>
        <w:pStyle w:val="TOC2"/>
        <w:tabs>
          <w:tab w:val="right" w:leader="dot" w:pos="8640"/>
        </w:tabs>
        <w:rPr>
          <w:noProof/>
          <w:sz w:val="24"/>
          <w:szCs w:val="32"/>
        </w:rPr>
      </w:pPr>
      <w:hyperlink w:anchor="_Toc14410" w:history="1">
        <w:r w:rsidR="00E4335A">
          <w:rPr>
            <w:rFonts w:ascii="宋体" w:hAnsi="宋体" w:hint="eastAsia"/>
            <w:noProof/>
            <w:sz w:val="24"/>
            <w:szCs w:val="22"/>
          </w:rPr>
          <w:t>二十</w:t>
        </w:r>
        <w:r w:rsidR="00E4335A">
          <w:rPr>
            <w:rFonts w:ascii="宋体" w:hAnsi="宋体"/>
            <w:noProof/>
            <w:sz w:val="24"/>
            <w:szCs w:val="22"/>
          </w:rPr>
          <w:t>、相关服务计划</w:t>
        </w:r>
        <w:r w:rsidR="00E4335A">
          <w:rPr>
            <w:noProof/>
            <w:sz w:val="24"/>
            <w:szCs w:val="32"/>
          </w:rPr>
          <w:tab/>
        </w:r>
        <w:r w:rsidR="00E4335A">
          <w:rPr>
            <w:noProof/>
            <w:sz w:val="24"/>
            <w:szCs w:val="32"/>
          </w:rPr>
          <w:fldChar w:fldCharType="begin"/>
        </w:r>
        <w:r w:rsidR="00E4335A">
          <w:rPr>
            <w:noProof/>
            <w:sz w:val="24"/>
            <w:szCs w:val="32"/>
          </w:rPr>
          <w:instrText xml:space="preserve"> PAGEREF _Toc14410 \h </w:instrText>
        </w:r>
        <w:r w:rsidR="00E4335A">
          <w:rPr>
            <w:noProof/>
            <w:sz w:val="24"/>
            <w:szCs w:val="32"/>
          </w:rPr>
        </w:r>
        <w:r w:rsidR="00E4335A">
          <w:rPr>
            <w:noProof/>
            <w:sz w:val="24"/>
            <w:szCs w:val="32"/>
          </w:rPr>
          <w:fldChar w:fldCharType="separate"/>
        </w:r>
        <w:r w:rsidR="00957464">
          <w:rPr>
            <w:noProof/>
            <w:sz w:val="24"/>
            <w:szCs w:val="32"/>
          </w:rPr>
          <w:t>138</w:t>
        </w:r>
        <w:r w:rsidR="00E4335A">
          <w:rPr>
            <w:noProof/>
            <w:sz w:val="24"/>
            <w:szCs w:val="32"/>
          </w:rPr>
          <w:fldChar w:fldCharType="end"/>
        </w:r>
      </w:hyperlink>
    </w:p>
    <w:p w14:paraId="13A5C17C" w14:textId="759CB94D" w:rsidR="006632D9" w:rsidRDefault="00AC0F23">
      <w:pPr>
        <w:pStyle w:val="TOC2"/>
        <w:tabs>
          <w:tab w:val="right" w:leader="dot" w:pos="8640"/>
        </w:tabs>
        <w:rPr>
          <w:noProof/>
          <w:sz w:val="24"/>
          <w:szCs w:val="32"/>
        </w:rPr>
      </w:pPr>
      <w:hyperlink w:anchor="_Toc14342" w:history="1">
        <w:r w:rsidR="00E4335A">
          <w:rPr>
            <w:rFonts w:ascii="宋体" w:hAnsi="宋体" w:hint="eastAsia"/>
            <w:noProof/>
            <w:sz w:val="24"/>
            <w:szCs w:val="22"/>
          </w:rPr>
          <w:t>二十一</w:t>
        </w:r>
        <w:r w:rsidR="00E4335A">
          <w:rPr>
            <w:rFonts w:ascii="宋体" w:hAnsi="宋体"/>
            <w:noProof/>
            <w:sz w:val="24"/>
            <w:szCs w:val="22"/>
          </w:rPr>
          <w:t>、</w:t>
        </w:r>
        <w:r w:rsidR="00E4335A">
          <w:rPr>
            <w:rFonts w:ascii="宋体" w:hAnsi="宋体" w:hint="eastAsia"/>
            <w:noProof/>
            <w:sz w:val="24"/>
            <w:szCs w:val="22"/>
          </w:rPr>
          <w:t>投标货物清单（不适用本项目）</w:t>
        </w:r>
        <w:r w:rsidR="00E4335A">
          <w:rPr>
            <w:noProof/>
            <w:sz w:val="24"/>
            <w:szCs w:val="32"/>
          </w:rPr>
          <w:tab/>
        </w:r>
        <w:r w:rsidR="00E4335A">
          <w:rPr>
            <w:noProof/>
            <w:sz w:val="24"/>
            <w:szCs w:val="32"/>
          </w:rPr>
          <w:fldChar w:fldCharType="begin"/>
        </w:r>
        <w:r w:rsidR="00E4335A">
          <w:rPr>
            <w:noProof/>
            <w:sz w:val="24"/>
            <w:szCs w:val="32"/>
          </w:rPr>
          <w:instrText xml:space="preserve"> PAGEREF _Toc14342 \h </w:instrText>
        </w:r>
        <w:r w:rsidR="00E4335A">
          <w:rPr>
            <w:noProof/>
            <w:sz w:val="24"/>
            <w:szCs w:val="32"/>
          </w:rPr>
        </w:r>
        <w:r w:rsidR="00E4335A">
          <w:rPr>
            <w:noProof/>
            <w:sz w:val="24"/>
            <w:szCs w:val="32"/>
          </w:rPr>
          <w:fldChar w:fldCharType="separate"/>
        </w:r>
        <w:r w:rsidR="00957464">
          <w:rPr>
            <w:noProof/>
            <w:sz w:val="24"/>
            <w:szCs w:val="32"/>
          </w:rPr>
          <w:t>139</w:t>
        </w:r>
        <w:r w:rsidR="00E4335A">
          <w:rPr>
            <w:noProof/>
            <w:sz w:val="24"/>
            <w:szCs w:val="32"/>
          </w:rPr>
          <w:fldChar w:fldCharType="end"/>
        </w:r>
      </w:hyperlink>
    </w:p>
    <w:p w14:paraId="58FC6F90" w14:textId="2789DC39" w:rsidR="006632D9" w:rsidRDefault="00AC0F23">
      <w:pPr>
        <w:pStyle w:val="TOC2"/>
        <w:tabs>
          <w:tab w:val="right" w:leader="dot" w:pos="8640"/>
        </w:tabs>
        <w:rPr>
          <w:noProof/>
          <w:sz w:val="24"/>
          <w:szCs w:val="32"/>
        </w:rPr>
      </w:pPr>
      <w:hyperlink w:anchor="_Toc3672" w:history="1">
        <w:r w:rsidR="00E4335A">
          <w:rPr>
            <w:rFonts w:ascii="宋体" w:hAnsi="宋体" w:hint="eastAsia"/>
            <w:noProof/>
            <w:sz w:val="24"/>
            <w:szCs w:val="22"/>
          </w:rPr>
          <w:t>二十二</w:t>
        </w:r>
        <w:r w:rsidR="00E4335A">
          <w:rPr>
            <w:rFonts w:ascii="宋体" w:hAnsi="宋体"/>
            <w:noProof/>
            <w:sz w:val="24"/>
            <w:szCs w:val="22"/>
          </w:rPr>
          <w:t>、</w:t>
        </w:r>
        <w:r w:rsidR="00E4335A">
          <w:rPr>
            <w:rFonts w:ascii="宋体" w:hAnsi="宋体" w:hint="eastAsia"/>
            <w:noProof/>
            <w:sz w:val="24"/>
            <w:szCs w:val="22"/>
          </w:rPr>
          <w:t>投标保函格式</w:t>
        </w:r>
        <w:r w:rsidR="00E4335A">
          <w:rPr>
            <w:noProof/>
            <w:sz w:val="24"/>
            <w:szCs w:val="32"/>
          </w:rPr>
          <w:tab/>
        </w:r>
        <w:r w:rsidR="00E4335A">
          <w:rPr>
            <w:noProof/>
            <w:sz w:val="24"/>
            <w:szCs w:val="32"/>
          </w:rPr>
          <w:fldChar w:fldCharType="begin"/>
        </w:r>
        <w:r w:rsidR="00E4335A">
          <w:rPr>
            <w:noProof/>
            <w:sz w:val="24"/>
            <w:szCs w:val="32"/>
          </w:rPr>
          <w:instrText xml:space="preserve"> PAGEREF _Toc3672 \h </w:instrText>
        </w:r>
        <w:r w:rsidR="00E4335A">
          <w:rPr>
            <w:noProof/>
            <w:sz w:val="24"/>
            <w:szCs w:val="32"/>
          </w:rPr>
        </w:r>
        <w:r w:rsidR="00E4335A">
          <w:rPr>
            <w:noProof/>
            <w:sz w:val="24"/>
            <w:szCs w:val="32"/>
          </w:rPr>
          <w:fldChar w:fldCharType="separate"/>
        </w:r>
        <w:r w:rsidR="00957464">
          <w:rPr>
            <w:noProof/>
            <w:sz w:val="24"/>
            <w:szCs w:val="32"/>
          </w:rPr>
          <w:t>140</w:t>
        </w:r>
        <w:r w:rsidR="00E4335A">
          <w:rPr>
            <w:noProof/>
            <w:sz w:val="24"/>
            <w:szCs w:val="32"/>
          </w:rPr>
          <w:fldChar w:fldCharType="end"/>
        </w:r>
      </w:hyperlink>
    </w:p>
    <w:p w14:paraId="6750C605" w14:textId="118EE8E5" w:rsidR="006632D9" w:rsidRDefault="00AC0F23">
      <w:pPr>
        <w:pStyle w:val="TOC2"/>
        <w:tabs>
          <w:tab w:val="right" w:leader="dot" w:pos="8640"/>
        </w:tabs>
        <w:rPr>
          <w:noProof/>
          <w:sz w:val="24"/>
          <w:szCs w:val="32"/>
        </w:rPr>
      </w:pPr>
      <w:hyperlink w:anchor="_Toc9993" w:history="1">
        <w:r w:rsidR="00E4335A">
          <w:rPr>
            <w:rFonts w:ascii="宋体" w:hAnsi="宋体" w:hint="eastAsia"/>
            <w:noProof/>
            <w:sz w:val="24"/>
            <w:szCs w:val="22"/>
          </w:rPr>
          <w:t>二十三</w:t>
        </w:r>
        <w:r w:rsidR="00E4335A">
          <w:rPr>
            <w:rFonts w:ascii="宋体" w:hAnsi="宋体"/>
            <w:noProof/>
            <w:sz w:val="24"/>
            <w:szCs w:val="22"/>
          </w:rPr>
          <w:t>、其他资料</w:t>
        </w:r>
        <w:r w:rsidR="00E4335A">
          <w:rPr>
            <w:noProof/>
            <w:sz w:val="24"/>
            <w:szCs w:val="32"/>
          </w:rPr>
          <w:tab/>
        </w:r>
        <w:r w:rsidR="00E4335A">
          <w:rPr>
            <w:noProof/>
            <w:sz w:val="24"/>
            <w:szCs w:val="32"/>
          </w:rPr>
          <w:fldChar w:fldCharType="begin"/>
        </w:r>
        <w:r w:rsidR="00E4335A">
          <w:rPr>
            <w:noProof/>
            <w:sz w:val="24"/>
            <w:szCs w:val="32"/>
          </w:rPr>
          <w:instrText xml:space="preserve"> PAGEREF _Toc9993 \h </w:instrText>
        </w:r>
        <w:r w:rsidR="00E4335A">
          <w:rPr>
            <w:noProof/>
            <w:sz w:val="24"/>
            <w:szCs w:val="32"/>
          </w:rPr>
        </w:r>
        <w:r w:rsidR="00E4335A">
          <w:rPr>
            <w:noProof/>
            <w:sz w:val="24"/>
            <w:szCs w:val="32"/>
          </w:rPr>
          <w:fldChar w:fldCharType="separate"/>
        </w:r>
        <w:r w:rsidR="00957464">
          <w:rPr>
            <w:noProof/>
            <w:sz w:val="24"/>
            <w:szCs w:val="32"/>
          </w:rPr>
          <w:t>141</w:t>
        </w:r>
        <w:r w:rsidR="00E4335A">
          <w:rPr>
            <w:noProof/>
            <w:sz w:val="24"/>
            <w:szCs w:val="32"/>
          </w:rPr>
          <w:fldChar w:fldCharType="end"/>
        </w:r>
      </w:hyperlink>
    </w:p>
    <w:p w14:paraId="20C99E70" w14:textId="77777777" w:rsidR="006632D9" w:rsidRDefault="00E4335A">
      <w:pPr>
        <w:rPr>
          <w:rFonts w:ascii="宋体" w:hAnsi="宋体"/>
          <w:szCs w:val="22"/>
        </w:rPr>
      </w:pPr>
      <w:r>
        <w:rPr>
          <w:rFonts w:ascii="宋体" w:hAnsi="宋体"/>
          <w:sz w:val="24"/>
          <w:szCs w:val="36"/>
        </w:rPr>
        <w:fldChar w:fldCharType="end"/>
      </w:r>
    </w:p>
    <w:p w14:paraId="71CFE263" w14:textId="77777777" w:rsidR="006632D9" w:rsidRDefault="006632D9">
      <w:pPr>
        <w:rPr>
          <w:rFonts w:ascii="宋体" w:hAnsi="宋体"/>
          <w:szCs w:val="22"/>
        </w:rPr>
        <w:sectPr w:rsidR="006632D9">
          <w:footerReference w:type="default" r:id="rId13"/>
          <w:pgSz w:w="12240" w:h="15840"/>
          <w:pgMar w:top="1440" w:right="1800" w:bottom="1440" w:left="1800" w:header="720" w:footer="720" w:gutter="0"/>
          <w:pgNumType w:start="1"/>
          <w:cols w:space="720"/>
          <w:docGrid w:linePitch="285"/>
        </w:sectPr>
      </w:pPr>
    </w:p>
    <w:p w14:paraId="4F2CD68B" w14:textId="77777777" w:rsidR="006632D9" w:rsidRDefault="00E4335A">
      <w:pPr>
        <w:keepNext/>
        <w:keepLines/>
        <w:spacing w:before="340" w:after="330"/>
        <w:jc w:val="center"/>
        <w:outlineLvl w:val="0"/>
        <w:rPr>
          <w:rFonts w:ascii="宋体" w:hAnsi="宋体"/>
          <w:b/>
          <w:kern w:val="44"/>
          <w:sz w:val="44"/>
          <w:szCs w:val="20"/>
        </w:rPr>
      </w:pPr>
      <w:bookmarkStart w:id="1" w:name="_Toc46759002"/>
      <w:bookmarkStart w:id="2" w:name="_Toc19565"/>
      <w:bookmarkStart w:id="3" w:name="_Toc7409"/>
      <w:bookmarkStart w:id="4" w:name="_Toc6095"/>
      <w:bookmarkStart w:id="5" w:name="_Toc3157"/>
      <w:bookmarkStart w:id="6" w:name="_Toc26426"/>
      <w:bookmarkStart w:id="7" w:name="_Toc14877"/>
      <w:bookmarkStart w:id="8" w:name="_Toc38791392"/>
      <w:bookmarkStart w:id="9" w:name="_Toc11045"/>
      <w:bookmarkStart w:id="10" w:name="_Toc11545"/>
      <w:bookmarkStart w:id="11" w:name="_Toc20438"/>
      <w:bookmarkStart w:id="12" w:name="_Toc19432"/>
      <w:bookmarkStart w:id="13" w:name="_Toc24842"/>
      <w:r>
        <w:rPr>
          <w:rFonts w:ascii="宋体" w:hAnsi="宋体"/>
          <w:b/>
          <w:kern w:val="44"/>
          <w:sz w:val="44"/>
          <w:szCs w:val="20"/>
        </w:rPr>
        <w:lastRenderedPageBreak/>
        <w:t>第一章</w:t>
      </w:r>
      <w:r>
        <w:rPr>
          <w:rFonts w:ascii="宋体" w:hAnsi="宋体" w:hint="eastAsia"/>
          <w:b/>
          <w:kern w:val="44"/>
          <w:sz w:val="44"/>
          <w:szCs w:val="20"/>
        </w:rPr>
        <w:t xml:space="preserve"> </w:t>
      </w:r>
      <w:r>
        <w:rPr>
          <w:rFonts w:ascii="宋体" w:hAnsi="宋体"/>
          <w:b/>
          <w:kern w:val="44"/>
          <w:sz w:val="44"/>
          <w:szCs w:val="20"/>
        </w:rPr>
        <w:t>招标公告</w:t>
      </w:r>
      <w:bookmarkEnd w:id="1"/>
      <w:bookmarkEnd w:id="2"/>
      <w:bookmarkEnd w:id="3"/>
      <w:bookmarkEnd w:id="4"/>
      <w:bookmarkEnd w:id="5"/>
      <w:bookmarkEnd w:id="6"/>
      <w:bookmarkEnd w:id="7"/>
      <w:bookmarkEnd w:id="8"/>
      <w:bookmarkEnd w:id="9"/>
      <w:bookmarkEnd w:id="10"/>
      <w:bookmarkEnd w:id="11"/>
      <w:bookmarkEnd w:id="12"/>
      <w:bookmarkEnd w:id="13"/>
    </w:p>
    <w:p w14:paraId="062F5F9A" w14:textId="77777777" w:rsidR="006632D9" w:rsidRDefault="006632D9">
      <w:pPr>
        <w:widowControl/>
        <w:jc w:val="right"/>
        <w:rPr>
          <w:rFonts w:ascii="宋体" w:hAnsi="宋体"/>
          <w:sz w:val="28"/>
          <w:szCs w:val="28"/>
          <w:u w:val="single"/>
        </w:rPr>
      </w:pPr>
    </w:p>
    <w:p w14:paraId="627346E6" w14:textId="77777777" w:rsidR="006632D9" w:rsidRDefault="00E4335A">
      <w:pPr>
        <w:widowControl/>
        <w:jc w:val="center"/>
        <w:rPr>
          <w:rFonts w:ascii="宋体" w:hAnsi="宋体"/>
        </w:rPr>
        <w:sectPr w:rsidR="006632D9">
          <w:pgSz w:w="12240" w:h="15840"/>
          <w:pgMar w:top="1440" w:right="1800" w:bottom="1440" w:left="1800" w:header="720" w:footer="720" w:gutter="0"/>
          <w:cols w:space="720"/>
        </w:sectPr>
      </w:pPr>
      <w:r>
        <w:rPr>
          <w:rFonts w:ascii="宋体" w:hAnsi="宋体" w:hint="eastAsia"/>
          <w:sz w:val="28"/>
          <w:szCs w:val="28"/>
          <w:u w:val="single"/>
        </w:rPr>
        <w:t>（另册）</w:t>
      </w:r>
    </w:p>
    <w:p w14:paraId="7B73C8FB" w14:textId="77777777" w:rsidR="006632D9" w:rsidRDefault="00E4335A">
      <w:pPr>
        <w:keepNext/>
        <w:keepLines/>
        <w:spacing w:before="340" w:after="330" w:line="576" w:lineRule="auto"/>
        <w:jc w:val="center"/>
        <w:outlineLvl w:val="0"/>
        <w:rPr>
          <w:rFonts w:ascii="宋体" w:hAnsi="宋体"/>
          <w:b/>
          <w:kern w:val="44"/>
          <w:sz w:val="44"/>
          <w:szCs w:val="20"/>
        </w:rPr>
      </w:pPr>
      <w:bookmarkStart w:id="14" w:name="_Toc369531507"/>
      <w:bookmarkStart w:id="15" w:name="_Toc300834941"/>
      <w:bookmarkStart w:id="16" w:name="_Toc18885"/>
      <w:bookmarkStart w:id="17" w:name="_Toc144974493"/>
      <w:bookmarkStart w:id="18" w:name="_Toc247527547"/>
      <w:bookmarkStart w:id="19" w:name="_Toc152045525"/>
      <w:bookmarkStart w:id="20" w:name="_Toc247527549"/>
      <w:bookmarkStart w:id="21" w:name="_Toc152045523"/>
      <w:bookmarkStart w:id="22" w:name="_Toc144974491"/>
      <w:bookmarkStart w:id="23" w:name="_Toc19794"/>
      <w:bookmarkStart w:id="24" w:name="_Toc369531509"/>
      <w:bookmarkStart w:id="25" w:name="_Toc247513948"/>
      <w:bookmarkStart w:id="26" w:name="_Toc352691467"/>
      <w:bookmarkStart w:id="27" w:name="_Toc152042301"/>
      <w:bookmarkStart w:id="28" w:name="_Toc384308199"/>
      <w:bookmarkStart w:id="29" w:name="_Toc247513946"/>
      <w:bookmarkStart w:id="30" w:name="_Toc152042299"/>
      <w:bookmarkStart w:id="31" w:name="_Toc352691465"/>
      <w:bookmarkStart w:id="32" w:name="_Toc300834943"/>
      <w:bookmarkStart w:id="33" w:name="_Toc361508580"/>
      <w:bookmarkStart w:id="34" w:name="_Toc352691469"/>
      <w:bookmarkStart w:id="35" w:name="_Toc361508574"/>
      <w:bookmarkStart w:id="36" w:name="_Toc384308203"/>
      <w:bookmarkStart w:id="37" w:name="_Toc361508578"/>
      <w:bookmarkStart w:id="38" w:name="_Toc369531511"/>
      <w:bookmarkStart w:id="39" w:name="_Toc14865"/>
      <w:bookmarkStart w:id="40" w:name="_Toc384308205"/>
      <w:bookmarkStart w:id="41" w:name="_Toc46759003"/>
      <w:bookmarkStart w:id="42" w:name="_Toc12554"/>
      <w:bookmarkStart w:id="43" w:name="_Toc14153"/>
      <w:bookmarkStart w:id="44" w:name="_Toc38791401"/>
      <w:bookmarkStart w:id="45" w:name="_Toc16947"/>
      <w:bookmarkStart w:id="46" w:name="_Toc6218"/>
      <w:bookmarkStart w:id="47" w:name="_Toc20016"/>
      <w:bookmarkStart w:id="48" w:name="_Toc19292"/>
      <w:bookmarkStart w:id="49" w:name="_Toc27486"/>
      <w:bookmarkStart w:id="50" w:name="_Toc24819"/>
      <w:bookmarkStart w:id="51" w:name="_Toc25426"/>
      <w:bookmarkStart w:id="52" w:name="_Toc11481"/>
      <w:bookmarkStart w:id="53" w:name="_Toc755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宋体" w:hAnsi="宋体"/>
          <w:b/>
          <w:kern w:val="44"/>
          <w:sz w:val="44"/>
          <w:szCs w:val="20"/>
        </w:rPr>
        <w:lastRenderedPageBreak/>
        <w:t>第二章投标人须知</w:t>
      </w:r>
      <w:bookmarkEnd w:id="41"/>
      <w:bookmarkEnd w:id="42"/>
      <w:bookmarkEnd w:id="43"/>
      <w:bookmarkEnd w:id="44"/>
      <w:bookmarkEnd w:id="45"/>
      <w:bookmarkEnd w:id="46"/>
      <w:bookmarkEnd w:id="47"/>
      <w:bookmarkEnd w:id="48"/>
      <w:bookmarkEnd w:id="49"/>
      <w:bookmarkEnd w:id="50"/>
      <w:bookmarkEnd w:id="51"/>
      <w:bookmarkEnd w:id="52"/>
      <w:bookmarkEnd w:id="53"/>
    </w:p>
    <w:p w14:paraId="23F246D0" w14:textId="77777777" w:rsidR="006632D9" w:rsidRDefault="00E4335A">
      <w:pPr>
        <w:keepNext/>
        <w:keepLines/>
        <w:spacing w:before="260" w:after="260" w:line="412" w:lineRule="auto"/>
        <w:outlineLvl w:val="1"/>
        <w:rPr>
          <w:rFonts w:ascii="宋体" w:hAnsi="宋体"/>
          <w:b/>
          <w:sz w:val="32"/>
          <w:szCs w:val="20"/>
        </w:rPr>
      </w:pPr>
      <w:bookmarkStart w:id="54" w:name="_Toc18047"/>
      <w:bookmarkStart w:id="55" w:name="_Toc1332"/>
      <w:bookmarkStart w:id="56" w:name="_Toc28109"/>
      <w:bookmarkStart w:id="57" w:name="_Toc7690"/>
      <w:bookmarkStart w:id="58" w:name="_Toc6960"/>
      <w:bookmarkStart w:id="59" w:name="_Toc7876"/>
      <w:bookmarkStart w:id="60" w:name="_Toc25972"/>
      <w:bookmarkStart w:id="61" w:name="_Toc38791402"/>
      <w:bookmarkStart w:id="62" w:name="_Toc558"/>
      <w:bookmarkStart w:id="63" w:name="_Toc46759004"/>
      <w:bookmarkStart w:id="64" w:name="_Toc23379"/>
      <w:bookmarkStart w:id="65" w:name="_Toc28816"/>
      <w:bookmarkStart w:id="66" w:name="_Toc9023"/>
      <w:r>
        <w:rPr>
          <w:rFonts w:ascii="宋体" w:hAnsi="宋体"/>
          <w:b/>
          <w:sz w:val="32"/>
          <w:szCs w:val="20"/>
        </w:rPr>
        <w:t>投标人须知前附表</w:t>
      </w:r>
      <w:bookmarkEnd w:id="54"/>
      <w:bookmarkEnd w:id="55"/>
      <w:bookmarkEnd w:id="56"/>
      <w:bookmarkEnd w:id="57"/>
      <w:bookmarkEnd w:id="58"/>
      <w:bookmarkEnd w:id="59"/>
      <w:bookmarkEnd w:id="60"/>
      <w:bookmarkEnd w:id="61"/>
      <w:bookmarkEnd w:id="62"/>
      <w:bookmarkEnd w:id="63"/>
      <w:bookmarkEnd w:id="64"/>
      <w:bookmarkEnd w:id="65"/>
      <w:bookmarkEnd w:id="66"/>
    </w:p>
    <w:tbl>
      <w:tblPr>
        <w:tblW w:w="9322" w:type="dxa"/>
        <w:tblLayout w:type="fixed"/>
        <w:tblLook w:val="04A0" w:firstRow="1" w:lastRow="0" w:firstColumn="1" w:lastColumn="0" w:noHBand="0" w:noVBand="1"/>
      </w:tblPr>
      <w:tblGrid>
        <w:gridCol w:w="1165"/>
        <w:gridCol w:w="3905"/>
        <w:gridCol w:w="4252"/>
      </w:tblGrid>
      <w:tr w:rsidR="006632D9" w14:paraId="1D7265F1" w14:textId="77777777">
        <w:trPr>
          <w:tblHeader/>
        </w:trPr>
        <w:tc>
          <w:tcPr>
            <w:tcW w:w="1165" w:type="dxa"/>
            <w:tcBorders>
              <w:top w:val="single" w:sz="4" w:space="0" w:color="auto"/>
              <w:left w:val="single" w:sz="4" w:space="0" w:color="auto"/>
              <w:bottom w:val="single" w:sz="4" w:space="0" w:color="auto"/>
              <w:right w:val="single" w:sz="4" w:space="0" w:color="auto"/>
            </w:tcBorders>
            <w:vAlign w:val="center"/>
          </w:tcPr>
          <w:p w14:paraId="20935655" w14:textId="77777777" w:rsidR="006632D9" w:rsidRDefault="00E4335A">
            <w:pPr>
              <w:spacing w:line="440" w:lineRule="exact"/>
              <w:jc w:val="center"/>
              <w:rPr>
                <w:rFonts w:ascii="宋体" w:hAnsi="宋体"/>
                <w:b/>
                <w:szCs w:val="22"/>
              </w:rPr>
            </w:pPr>
            <w:r>
              <w:rPr>
                <w:rFonts w:ascii="宋体" w:hAnsi="宋体"/>
                <w:b/>
                <w:szCs w:val="22"/>
              </w:rPr>
              <w:t>条款号</w:t>
            </w:r>
          </w:p>
        </w:tc>
        <w:tc>
          <w:tcPr>
            <w:tcW w:w="3905" w:type="dxa"/>
            <w:tcBorders>
              <w:top w:val="single" w:sz="4" w:space="0" w:color="auto"/>
              <w:left w:val="single" w:sz="4" w:space="0" w:color="auto"/>
              <w:bottom w:val="single" w:sz="4" w:space="0" w:color="auto"/>
              <w:right w:val="single" w:sz="4" w:space="0" w:color="auto"/>
            </w:tcBorders>
            <w:vAlign w:val="center"/>
          </w:tcPr>
          <w:p w14:paraId="4F63BA45" w14:textId="77777777" w:rsidR="006632D9" w:rsidRDefault="00E4335A">
            <w:pPr>
              <w:spacing w:line="440" w:lineRule="exact"/>
              <w:jc w:val="center"/>
              <w:rPr>
                <w:rFonts w:ascii="宋体" w:hAnsi="宋体"/>
                <w:b/>
                <w:szCs w:val="22"/>
              </w:rPr>
            </w:pPr>
            <w:r>
              <w:rPr>
                <w:rFonts w:ascii="宋体" w:hAnsi="宋体"/>
                <w:b/>
                <w:szCs w:val="22"/>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14:paraId="3FEDB62B" w14:textId="77777777" w:rsidR="006632D9" w:rsidRDefault="00E4335A">
            <w:pPr>
              <w:spacing w:line="440" w:lineRule="exact"/>
              <w:jc w:val="center"/>
              <w:rPr>
                <w:rFonts w:ascii="宋体" w:hAnsi="宋体"/>
                <w:b/>
                <w:szCs w:val="22"/>
              </w:rPr>
            </w:pPr>
            <w:r>
              <w:rPr>
                <w:rFonts w:ascii="宋体" w:hAnsi="宋体"/>
                <w:b/>
                <w:szCs w:val="22"/>
              </w:rPr>
              <w:t>编列内容</w:t>
            </w:r>
          </w:p>
        </w:tc>
      </w:tr>
      <w:tr w:rsidR="006632D9" w14:paraId="6C005EA5" w14:textId="77777777">
        <w:tc>
          <w:tcPr>
            <w:tcW w:w="1165" w:type="dxa"/>
            <w:tcBorders>
              <w:top w:val="single" w:sz="4" w:space="0" w:color="auto"/>
              <w:left w:val="single" w:sz="4" w:space="0" w:color="auto"/>
              <w:bottom w:val="single" w:sz="4" w:space="0" w:color="auto"/>
              <w:right w:val="single" w:sz="4" w:space="0" w:color="auto"/>
            </w:tcBorders>
            <w:vAlign w:val="center"/>
          </w:tcPr>
          <w:p w14:paraId="48BD8B9E" w14:textId="77777777" w:rsidR="006632D9" w:rsidRDefault="00E4335A">
            <w:pPr>
              <w:spacing w:line="440" w:lineRule="exact"/>
              <w:jc w:val="center"/>
              <w:rPr>
                <w:rFonts w:ascii="宋体" w:hAnsi="宋体"/>
                <w:szCs w:val="22"/>
              </w:rPr>
            </w:pPr>
            <w:r>
              <w:rPr>
                <w:rFonts w:ascii="宋体" w:hAnsi="宋体"/>
                <w:szCs w:val="22"/>
              </w:rPr>
              <w:t>1.1.2</w:t>
            </w:r>
          </w:p>
        </w:tc>
        <w:tc>
          <w:tcPr>
            <w:tcW w:w="3905" w:type="dxa"/>
            <w:tcBorders>
              <w:top w:val="single" w:sz="4" w:space="0" w:color="auto"/>
              <w:left w:val="single" w:sz="4" w:space="0" w:color="auto"/>
              <w:bottom w:val="single" w:sz="4" w:space="0" w:color="auto"/>
              <w:right w:val="single" w:sz="4" w:space="0" w:color="auto"/>
            </w:tcBorders>
            <w:vAlign w:val="center"/>
          </w:tcPr>
          <w:p w14:paraId="2AA207AA" w14:textId="77777777" w:rsidR="006632D9" w:rsidRDefault="00E4335A">
            <w:pPr>
              <w:spacing w:line="440" w:lineRule="exact"/>
              <w:jc w:val="center"/>
              <w:rPr>
                <w:rFonts w:ascii="宋体" w:hAnsi="宋体"/>
                <w:szCs w:val="22"/>
              </w:rPr>
            </w:pPr>
            <w:r>
              <w:rPr>
                <w:rFonts w:ascii="宋体" w:hAnsi="宋体"/>
                <w:szCs w:val="22"/>
              </w:rPr>
              <w:t>招标人</w:t>
            </w:r>
          </w:p>
        </w:tc>
        <w:tc>
          <w:tcPr>
            <w:tcW w:w="4252" w:type="dxa"/>
            <w:tcBorders>
              <w:top w:val="single" w:sz="4" w:space="0" w:color="auto"/>
              <w:left w:val="single" w:sz="4" w:space="0" w:color="auto"/>
              <w:bottom w:val="single" w:sz="4" w:space="0" w:color="auto"/>
              <w:right w:val="single" w:sz="4" w:space="0" w:color="auto"/>
            </w:tcBorders>
            <w:vAlign w:val="center"/>
          </w:tcPr>
          <w:p w14:paraId="250CC160" w14:textId="77777777" w:rsidR="006632D9" w:rsidRDefault="00E4335A">
            <w:pPr>
              <w:spacing w:line="440" w:lineRule="exact"/>
              <w:rPr>
                <w:rFonts w:ascii="宋体" w:hAnsi="宋体"/>
                <w:szCs w:val="22"/>
                <w:u w:val="single"/>
              </w:rPr>
            </w:pPr>
            <w:r>
              <w:rPr>
                <w:rFonts w:ascii="宋体" w:hAnsi="宋体"/>
                <w:szCs w:val="22"/>
              </w:rPr>
              <w:t>名称：</w:t>
            </w:r>
            <w:r>
              <w:rPr>
                <w:rFonts w:ascii="宋体" w:hAnsi="宋体" w:hint="eastAsia"/>
                <w:szCs w:val="22"/>
                <w:u w:val="single"/>
              </w:rPr>
              <w:t>中铁八局集团有限公司</w:t>
            </w:r>
            <w:r>
              <w:rPr>
                <w:rFonts w:ascii="宋体" w:hAnsi="宋体"/>
                <w:szCs w:val="22"/>
                <w:u w:val="single"/>
              </w:rPr>
              <w:t xml:space="preserve"> </w:t>
            </w:r>
          </w:p>
          <w:p w14:paraId="756357B0" w14:textId="77777777" w:rsidR="006632D9" w:rsidRDefault="00E4335A">
            <w:pPr>
              <w:spacing w:line="440" w:lineRule="exact"/>
              <w:rPr>
                <w:rFonts w:ascii="宋体" w:hAnsi="宋体"/>
                <w:szCs w:val="22"/>
                <w:u w:val="single"/>
              </w:rPr>
            </w:pPr>
            <w:r>
              <w:rPr>
                <w:rFonts w:ascii="宋体" w:hAnsi="宋体"/>
                <w:szCs w:val="22"/>
              </w:rPr>
              <w:t>地址：</w:t>
            </w:r>
            <w:r>
              <w:rPr>
                <w:rFonts w:ascii="宋体" w:hAnsi="宋体" w:hint="eastAsia"/>
                <w:szCs w:val="22"/>
                <w:u w:val="single"/>
              </w:rPr>
              <w:t>广州市黄埔区石化路江悦商贸园J4栋二楼</w:t>
            </w:r>
            <w:r>
              <w:rPr>
                <w:rFonts w:ascii="宋体" w:hAnsi="宋体"/>
                <w:szCs w:val="22"/>
                <w:u w:val="single"/>
              </w:rPr>
              <w:t xml:space="preserve"> </w:t>
            </w:r>
          </w:p>
          <w:p w14:paraId="7F27F6A4" w14:textId="77777777" w:rsidR="006632D9" w:rsidRDefault="00E4335A">
            <w:pPr>
              <w:spacing w:line="440" w:lineRule="exact"/>
              <w:rPr>
                <w:rFonts w:ascii="宋体" w:hAnsi="宋体"/>
                <w:szCs w:val="22"/>
                <w:u w:val="single"/>
              </w:rPr>
            </w:pPr>
            <w:r>
              <w:rPr>
                <w:rFonts w:ascii="宋体" w:hAnsi="宋体"/>
                <w:szCs w:val="22"/>
              </w:rPr>
              <w:t>联系人：</w:t>
            </w:r>
            <w:r>
              <w:rPr>
                <w:rFonts w:ascii="宋体" w:hAnsi="宋体" w:hint="eastAsia"/>
                <w:szCs w:val="22"/>
                <w:u w:val="single"/>
              </w:rPr>
              <w:t xml:space="preserve">谢先生、严先生 </w:t>
            </w:r>
          </w:p>
          <w:p w14:paraId="3B2DED96" w14:textId="77777777" w:rsidR="006632D9" w:rsidRDefault="00E4335A">
            <w:pPr>
              <w:spacing w:line="440" w:lineRule="exact"/>
              <w:rPr>
                <w:rFonts w:ascii="宋体" w:hAnsi="宋体"/>
                <w:szCs w:val="22"/>
                <w:u w:val="single"/>
              </w:rPr>
            </w:pPr>
            <w:r>
              <w:rPr>
                <w:rFonts w:ascii="宋体" w:hAnsi="宋体"/>
                <w:szCs w:val="22"/>
              </w:rPr>
              <w:t>电话：</w:t>
            </w:r>
            <w:r>
              <w:rPr>
                <w:rFonts w:ascii="宋体" w:hAnsi="宋体"/>
                <w:szCs w:val="22"/>
                <w:u w:val="single"/>
              </w:rPr>
              <w:t xml:space="preserve"> </w:t>
            </w:r>
            <w:r>
              <w:rPr>
                <w:rFonts w:ascii="宋体" w:hAnsi="宋体" w:hint="eastAsia"/>
                <w:szCs w:val="22"/>
                <w:u w:val="single"/>
              </w:rPr>
              <w:t>13981838621、15201406102</w:t>
            </w:r>
            <w:r>
              <w:rPr>
                <w:rFonts w:ascii="宋体" w:hAnsi="宋体"/>
                <w:szCs w:val="22"/>
                <w:u w:val="single"/>
              </w:rPr>
              <w:t xml:space="preserve"> </w:t>
            </w:r>
          </w:p>
        </w:tc>
      </w:tr>
      <w:tr w:rsidR="006632D9" w14:paraId="38028144" w14:textId="77777777">
        <w:tc>
          <w:tcPr>
            <w:tcW w:w="1165" w:type="dxa"/>
            <w:tcBorders>
              <w:top w:val="single" w:sz="4" w:space="0" w:color="auto"/>
              <w:left w:val="single" w:sz="4" w:space="0" w:color="auto"/>
              <w:bottom w:val="single" w:sz="4" w:space="0" w:color="auto"/>
              <w:right w:val="single" w:sz="4" w:space="0" w:color="auto"/>
            </w:tcBorders>
            <w:vAlign w:val="center"/>
          </w:tcPr>
          <w:p w14:paraId="653BC0E6" w14:textId="77777777" w:rsidR="006632D9" w:rsidRDefault="00E4335A">
            <w:pPr>
              <w:spacing w:line="440" w:lineRule="exact"/>
              <w:jc w:val="center"/>
              <w:rPr>
                <w:rFonts w:ascii="宋体" w:hAnsi="宋体"/>
                <w:szCs w:val="22"/>
              </w:rPr>
            </w:pPr>
            <w:r>
              <w:rPr>
                <w:rFonts w:ascii="宋体" w:hAnsi="宋体"/>
                <w:szCs w:val="22"/>
              </w:rPr>
              <w:t>1.1.3</w:t>
            </w:r>
          </w:p>
        </w:tc>
        <w:tc>
          <w:tcPr>
            <w:tcW w:w="3905" w:type="dxa"/>
            <w:tcBorders>
              <w:top w:val="single" w:sz="4" w:space="0" w:color="auto"/>
              <w:left w:val="single" w:sz="4" w:space="0" w:color="auto"/>
              <w:bottom w:val="single" w:sz="4" w:space="0" w:color="auto"/>
              <w:right w:val="single" w:sz="4" w:space="0" w:color="auto"/>
            </w:tcBorders>
            <w:vAlign w:val="center"/>
          </w:tcPr>
          <w:p w14:paraId="40641331" w14:textId="77777777" w:rsidR="006632D9" w:rsidRDefault="00E4335A">
            <w:pPr>
              <w:spacing w:line="440" w:lineRule="exact"/>
              <w:jc w:val="center"/>
              <w:rPr>
                <w:rFonts w:ascii="宋体" w:hAnsi="宋体"/>
                <w:szCs w:val="22"/>
              </w:rPr>
            </w:pPr>
            <w:r>
              <w:rPr>
                <w:rFonts w:ascii="宋体" w:hAnsi="宋体"/>
                <w:szCs w:val="22"/>
              </w:rPr>
              <w:t>招标代理机构</w:t>
            </w:r>
          </w:p>
        </w:tc>
        <w:tc>
          <w:tcPr>
            <w:tcW w:w="4252" w:type="dxa"/>
            <w:tcBorders>
              <w:top w:val="single" w:sz="4" w:space="0" w:color="auto"/>
              <w:left w:val="single" w:sz="4" w:space="0" w:color="auto"/>
              <w:bottom w:val="single" w:sz="4" w:space="0" w:color="auto"/>
              <w:right w:val="single" w:sz="4" w:space="0" w:color="auto"/>
            </w:tcBorders>
            <w:vAlign w:val="center"/>
          </w:tcPr>
          <w:p w14:paraId="5A411E42" w14:textId="77777777" w:rsidR="006632D9" w:rsidRDefault="00E4335A">
            <w:pPr>
              <w:spacing w:line="440" w:lineRule="exact"/>
              <w:rPr>
                <w:rFonts w:ascii="宋体" w:hAnsi="宋体"/>
                <w:szCs w:val="22"/>
                <w:u w:val="single"/>
              </w:rPr>
            </w:pPr>
            <w:r>
              <w:rPr>
                <w:rFonts w:ascii="宋体" w:hAnsi="宋体"/>
                <w:szCs w:val="22"/>
              </w:rPr>
              <w:t>名称：</w:t>
            </w:r>
            <w:r>
              <w:rPr>
                <w:rFonts w:ascii="宋体" w:hAnsi="宋体" w:hint="eastAsia"/>
                <w:szCs w:val="22"/>
                <w:u w:val="single"/>
              </w:rPr>
              <w:t>国义招标股份有限公司</w:t>
            </w:r>
            <w:r>
              <w:rPr>
                <w:rFonts w:ascii="宋体" w:hAnsi="宋体"/>
                <w:szCs w:val="22"/>
                <w:u w:val="single"/>
              </w:rPr>
              <w:t xml:space="preserve"> </w:t>
            </w:r>
          </w:p>
          <w:p w14:paraId="0F32B38E" w14:textId="77777777" w:rsidR="006632D9" w:rsidRDefault="00E4335A">
            <w:pPr>
              <w:spacing w:line="440" w:lineRule="exact"/>
              <w:rPr>
                <w:rFonts w:ascii="宋体" w:hAnsi="宋体"/>
                <w:szCs w:val="22"/>
                <w:u w:val="single"/>
              </w:rPr>
            </w:pPr>
            <w:r>
              <w:rPr>
                <w:rFonts w:ascii="宋体" w:hAnsi="宋体"/>
                <w:szCs w:val="22"/>
              </w:rPr>
              <w:t>地址：</w:t>
            </w:r>
            <w:r>
              <w:rPr>
                <w:rFonts w:ascii="宋体" w:hAnsi="宋体" w:hint="eastAsia"/>
                <w:szCs w:val="22"/>
                <w:u w:val="single"/>
              </w:rPr>
              <w:t>广东省广州市越秀区东风东路726号7楼</w:t>
            </w:r>
            <w:r>
              <w:rPr>
                <w:rFonts w:ascii="宋体" w:hAnsi="宋体"/>
                <w:szCs w:val="22"/>
                <w:u w:val="single"/>
              </w:rPr>
              <w:t xml:space="preserve"> </w:t>
            </w:r>
          </w:p>
          <w:p w14:paraId="271EFF71" w14:textId="77777777" w:rsidR="006632D9" w:rsidRDefault="00E4335A">
            <w:pPr>
              <w:spacing w:line="440" w:lineRule="exact"/>
              <w:rPr>
                <w:rFonts w:ascii="宋体" w:hAnsi="宋体"/>
                <w:szCs w:val="22"/>
                <w:u w:val="single"/>
              </w:rPr>
            </w:pPr>
            <w:r>
              <w:rPr>
                <w:rFonts w:ascii="宋体" w:hAnsi="宋体"/>
                <w:szCs w:val="22"/>
              </w:rPr>
              <w:t>联系人：</w:t>
            </w:r>
            <w:r>
              <w:rPr>
                <w:rFonts w:ascii="宋体" w:hAnsi="宋体" w:hint="eastAsia"/>
                <w:szCs w:val="22"/>
                <w:u w:val="single"/>
              </w:rPr>
              <w:t xml:space="preserve">赵小姐、邓先生、梁小姐 </w:t>
            </w:r>
          </w:p>
          <w:p w14:paraId="6B3A5602" w14:textId="77777777" w:rsidR="006632D9" w:rsidRDefault="00E4335A">
            <w:pPr>
              <w:spacing w:line="440" w:lineRule="exact"/>
              <w:rPr>
                <w:rFonts w:ascii="宋体" w:hAnsi="宋体"/>
                <w:szCs w:val="22"/>
                <w:u w:val="single"/>
              </w:rPr>
            </w:pPr>
            <w:r>
              <w:rPr>
                <w:rFonts w:ascii="宋体" w:hAnsi="宋体"/>
                <w:szCs w:val="22"/>
              </w:rPr>
              <w:t>电话：</w:t>
            </w:r>
            <w:r>
              <w:rPr>
                <w:rFonts w:ascii="宋体" w:hAnsi="宋体" w:hint="eastAsia"/>
                <w:szCs w:val="22"/>
                <w:u w:val="single"/>
              </w:rPr>
              <w:t xml:space="preserve">13217584650、13302296246、13697438679 </w:t>
            </w:r>
          </w:p>
        </w:tc>
      </w:tr>
      <w:tr w:rsidR="006632D9" w14:paraId="033E3306" w14:textId="77777777">
        <w:tc>
          <w:tcPr>
            <w:tcW w:w="1165" w:type="dxa"/>
            <w:tcBorders>
              <w:top w:val="single" w:sz="4" w:space="0" w:color="auto"/>
              <w:left w:val="single" w:sz="4" w:space="0" w:color="auto"/>
              <w:bottom w:val="single" w:sz="4" w:space="0" w:color="auto"/>
              <w:right w:val="single" w:sz="4" w:space="0" w:color="auto"/>
            </w:tcBorders>
            <w:vAlign w:val="center"/>
          </w:tcPr>
          <w:p w14:paraId="5325CEF7" w14:textId="77777777" w:rsidR="006632D9" w:rsidRDefault="00E4335A">
            <w:pPr>
              <w:spacing w:line="440" w:lineRule="exact"/>
              <w:jc w:val="center"/>
              <w:rPr>
                <w:rFonts w:ascii="宋体" w:hAnsi="宋体"/>
                <w:szCs w:val="22"/>
              </w:rPr>
            </w:pPr>
            <w:r>
              <w:rPr>
                <w:rFonts w:ascii="宋体" w:hAnsi="宋体"/>
                <w:szCs w:val="22"/>
              </w:rPr>
              <w:t>1.1.4</w:t>
            </w:r>
          </w:p>
        </w:tc>
        <w:tc>
          <w:tcPr>
            <w:tcW w:w="3905" w:type="dxa"/>
            <w:tcBorders>
              <w:top w:val="single" w:sz="4" w:space="0" w:color="auto"/>
              <w:left w:val="single" w:sz="4" w:space="0" w:color="auto"/>
              <w:bottom w:val="single" w:sz="4" w:space="0" w:color="auto"/>
              <w:right w:val="single" w:sz="4" w:space="0" w:color="auto"/>
            </w:tcBorders>
            <w:vAlign w:val="center"/>
          </w:tcPr>
          <w:p w14:paraId="6C81BB96" w14:textId="77777777" w:rsidR="006632D9" w:rsidRDefault="00E4335A">
            <w:pPr>
              <w:spacing w:line="440" w:lineRule="exact"/>
              <w:jc w:val="center"/>
              <w:rPr>
                <w:rFonts w:ascii="宋体" w:hAnsi="宋体"/>
                <w:szCs w:val="22"/>
              </w:rPr>
            </w:pPr>
            <w:r>
              <w:rPr>
                <w:rFonts w:ascii="宋体" w:hAnsi="宋体"/>
                <w:szCs w:val="22"/>
              </w:rPr>
              <w:t>招标项目名称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48064BDF" w14:textId="77777777" w:rsidR="006632D9" w:rsidRDefault="00E4335A">
            <w:pPr>
              <w:spacing w:line="440" w:lineRule="exact"/>
              <w:rPr>
                <w:rFonts w:ascii="宋体" w:hAnsi="宋体"/>
                <w:szCs w:val="22"/>
              </w:rPr>
            </w:pPr>
            <w:r>
              <w:rPr>
                <w:rFonts w:ascii="宋体" w:hAnsi="宋体" w:hint="eastAsia"/>
                <w:szCs w:val="22"/>
              </w:rPr>
              <w:t>本招标项目名称：</w:t>
            </w:r>
            <w:r>
              <w:rPr>
                <w:rFonts w:ascii="宋体" w:hAnsi="宋体" w:hint="eastAsia"/>
                <w:szCs w:val="22"/>
                <w:u w:val="single"/>
              </w:rPr>
              <w:t>广州市轨道交通七号线二期工程【车站公共区天花一体化系统材料采购】项目（第二次）</w:t>
            </w:r>
            <w:r>
              <w:rPr>
                <w:rFonts w:ascii="宋体" w:hAnsi="宋体" w:hint="eastAsia"/>
                <w:szCs w:val="22"/>
              </w:rPr>
              <w:t>。</w:t>
            </w:r>
          </w:p>
          <w:p w14:paraId="349996E2" w14:textId="17D11022" w:rsidR="006632D9" w:rsidRDefault="00E4335A">
            <w:pPr>
              <w:spacing w:line="440" w:lineRule="exact"/>
              <w:rPr>
                <w:rFonts w:ascii="宋体" w:hAnsi="宋体"/>
                <w:szCs w:val="22"/>
              </w:rPr>
            </w:pPr>
            <w:r>
              <w:rPr>
                <w:rFonts w:ascii="宋体" w:hAnsi="宋体" w:hint="eastAsia"/>
                <w:szCs w:val="22"/>
              </w:rPr>
              <w:t>本包件为包件</w:t>
            </w:r>
            <w:r>
              <w:rPr>
                <w:rFonts w:ascii="宋体" w:hAnsi="宋体" w:hint="eastAsia"/>
                <w:szCs w:val="22"/>
                <w:u w:val="single"/>
              </w:rPr>
              <w:t xml:space="preserve">  1  </w:t>
            </w:r>
            <w:r>
              <w:rPr>
                <w:rFonts w:ascii="宋体" w:hAnsi="宋体" w:hint="eastAsia"/>
                <w:szCs w:val="22"/>
              </w:rPr>
              <w:t>，包件名称为</w:t>
            </w:r>
            <w:r>
              <w:rPr>
                <w:rFonts w:ascii="宋体" w:hAnsi="宋体" w:hint="eastAsia"/>
                <w:szCs w:val="22"/>
                <w:u w:val="single"/>
              </w:rPr>
              <w:t>广州市轨道交通七号线二期工程【车站公共区天花一体化系统材料采购】项目</w:t>
            </w:r>
            <w:r>
              <w:rPr>
                <w:rFonts w:ascii="宋体" w:hAnsi="宋体" w:hint="eastAsia"/>
                <w:szCs w:val="22"/>
              </w:rPr>
              <w:t xml:space="preserve">（第二次）。 </w:t>
            </w:r>
          </w:p>
        </w:tc>
      </w:tr>
      <w:tr w:rsidR="006632D9" w14:paraId="1D639C80" w14:textId="77777777">
        <w:tc>
          <w:tcPr>
            <w:tcW w:w="1165" w:type="dxa"/>
            <w:tcBorders>
              <w:top w:val="single" w:sz="4" w:space="0" w:color="auto"/>
              <w:left w:val="single" w:sz="4" w:space="0" w:color="auto"/>
              <w:bottom w:val="single" w:sz="4" w:space="0" w:color="auto"/>
              <w:right w:val="single" w:sz="4" w:space="0" w:color="auto"/>
            </w:tcBorders>
            <w:vAlign w:val="center"/>
          </w:tcPr>
          <w:p w14:paraId="04381545" w14:textId="77777777" w:rsidR="006632D9" w:rsidRDefault="00E4335A">
            <w:pPr>
              <w:spacing w:line="440" w:lineRule="exact"/>
              <w:jc w:val="center"/>
              <w:rPr>
                <w:rFonts w:ascii="宋体" w:hAnsi="宋体"/>
                <w:szCs w:val="22"/>
              </w:rPr>
            </w:pPr>
            <w:r>
              <w:rPr>
                <w:rFonts w:ascii="宋体" w:hAnsi="宋体"/>
                <w:szCs w:val="22"/>
              </w:rPr>
              <w:t>1.1.5</w:t>
            </w:r>
          </w:p>
        </w:tc>
        <w:tc>
          <w:tcPr>
            <w:tcW w:w="3905" w:type="dxa"/>
            <w:tcBorders>
              <w:top w:val="single" w:sz="4" w:space="0" w:color="auto"/>
              <w:left w:val="single" w:sz="4" w:space="0" w:color="auto"/>
              <w:bottom w:val="single" w:sz="4" w:space="0" w:color="auto"/>
              <w:right w:val="single" w:sz="4" w:space="0" w:color="auto"/>
            </w:tcBorders>
            <w:vAlign w:val="center"/>
          </w:tcPr>
          <w:p w14:paraId="7694B25C" w14:textId="77777777" w:rsidR="006632D9" w:rsidRDefault="00E4335A">
            <w:pPr>
              <w:spacing w:line="440" w:lineRule="exact"/>
              <w:jc w:val="center"/>
              <w:rPr>
                <w:rFonts w:ascii="宋体" w:hAnsi="宋体"/>
                <w:szCs w:val="22"/>
              </w:rPr>
            </w:pPr>
            <w:r>
              <w:rPr>
                <w:rFonts w:ascii="宋体" w:hAnsi="宋体"/>
                <w:szCs w:val="22"/>
              </w:rPr>
              <w:t>工程项目名称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418B7065" w14:textId="77777777" w:rsidR="006632D9" w:rsidRDefault="00E4335A">
            <w:pPr>
              <w:spacing w:line="440" w:lineRule="exact"/>
              <w:rPr>
                <w:rFonts w:ascii="宋体" w:hAnsi="宋体"/>
                <w:szCs w:val="22"/>
              </w:rPr>
            </w:pPr>
            <w:r>
              <w:rPr>
                <w:rFonts w:ascii="宋体" w:hAnsi="宋体" w:hint="eastAsia"/>
                <w:szCs w:val="22"/>
              </w:rPr>
              <w:t>详见招标公告第2.1条</w:t>
            </w:r>
          </w:p>
        </w:tc>
      </w:tr>
      <w:tr w:rsidR="006632D9" w14:paraId="43AAD8C4" w14:textId="77777777">
        <w:tc>
          <w:tcPr>
            <w:tcW w:w="1165" w:type="dxa"/>
            <w:tcBorders>
              <w:top w:val="single" w:sz="4" w:space="0" w:color="auto"/>
              <w:left w:val="single" w:sz="4" w:space="0" w:color="auto"/>
              <w:bottom w:val="single" w:sz="4" w:space="0" w:color="auto"/>
              <w:right w:val="single" w:sz="4" w:space="0" w:color="auto"/>
            </w:tcBorders>
            <w:vAlign w:val="center"/>
          </w:tcPr>
          <w:p w14:paraId="11778AC2" w14:textId="77777777" w:rsidR="006632D9" w:rsidRDefault="00E4335A">
            <w:pPr>
              <w:spacing w:line="440" w:lineRule="exact"/>
              <w:jc w:val="center"/>
              <w:rPr>
                <w:rFonts w:ascii="宋体" w:hAnsi="宋体"/>
                <w:szCs w:val="22"/>
              </w:rPr>
            </w:pPr>
            <w:r>
              <w:rPr>
                <w:rFonts w:ascii="宋体" w:hAnsi="宋体"/>
                <w:szCs w:val="22"/>
              </w:rPr>
              <w:t>1.2.1</w:t>
            </w:r>
          </w:p>
        </w:tc>
        <w:tc>
          <w:tcPr>
            <w:tcW w:w="3905" w:type="dxa"/>
            <w:tcBorders>
              <w:top w:val="single" w:sz="4" w:space="0" w:color="auto"/>
              <w:left w:val="single" w:sz="4" w:space="0" w:color="auto"/>
              <w:bottom w:val="single" w:sz="4" w:space="0" w:color="auto"/>
              <w:right w:val="single" w:sz="4" w:space="0" w:color="auto"/>
            </w:tcBorders>
            <w:vAlign w:val="center"/>
          </w:tcPr>
          <w:p w14:paraId="3212E70E" w14:textId="77777777" w:rsidR="006632D9" w:rsidRDefault="00E4335A">
            <w:pPr>
              <w:spacing w:line="440" w:lineRule="exact"/>
              <w:jc w:val="center"/>
              <w:rPr>
                <w:rFonts w:ascii="宋体" w:hAnsi="宋体"/>
                <w:szCs w:val="22"/>
              </w:rPr>
            </w:pPr>
            <w:r>
              <w:rPr>
                <w:rFonts w:ascii="宋体" w:hAnsi="宋体"/>
                <w:szCs w:val="22"/>
              </w:rPr>
              <w:t>资金来源及比例</w:t>
            </w:r>
          </w:p>
        </w:tc>
        <w:tc>
          <w:tcPr>
            <w:tcW w:w="4252" w:type="dxa"/>
            <w:tcBorders>
              <w:top w:val="single" w:sz="4" w:space="0" w:color="auto"/>
              <w:left w:val="single" w:sz="4" w:space="0" w:color="auto"/>
              <w:bottom w:val="single" w:sz="4" w:space="0" w:color="auto"/>
              <w:right w:val="single" w:sz="4" w:space="0" w:color="auto"/>
            </w:tcBorders>
            <w:vAlign w:val="center"/>
          </w:tcPr>
          <w:p w14:paraId="1A36CEDE" w14:textId="77777777" w:rsidR="006632D9" w:rsidRDefault="00E4335A">
            <w:pPr>
              <w:spacing w:line="440" w:lineRule="exact"/>
              <w:rPr>
                <w:rFonts w:ascii="宋体" w:hAnsi="宋体"/>
                <w:szCs w:val="22"/>
              </w:rPr>
            </w:pPr>
            <w:r>
              <w:rPr>
                <w:rFonts w:ascii="宋体" w:hAnsi="宋体" w:hint="eastAsia"/>
              </w:rPr>
              <w:t>详见招标公告第1条</w:t>
            </w:r>
          </w:p>
        </w:tc>
      </w:tr>
      <w:tr w:rsidR="006632D9" w14:paraId="18ECED39" w14:textId="77777777">
        <w:tc>
          <w:tcPr>
            <w:tcW w:w="1165" w:type="dxa"/>
            <w:tcBorders>
              <w:top w:val="single" w:sz="4" w:space="0" w:color="auto"/>
              <w:left w:val="single" w:sz="4" w:space="0" w:color="auto"/>
              <w:bottom w:val="single" w:sz="4" w:space="0" w:color="auto"/>
              <w:right w:val="single" w:sz="4" w:space="0" w:color="auto"/>
            </w:tcBorders>
            <w:vAlign w:val="center"/>
          </w:tcPr>
          <w:p w14:paraId="0C4AA0F0" w14:textId="77777777" w:rsidR="006632D9" w:rsidRDefault="00E4335A">
            <w:pPr>
              <w:spacing w:line="440" w:lineRule="exact"/>
              <w:jc w:val="center"/>
              <w:rPr>
                <w:rFonts w:ascii="宋体" w:hAnsi="宋体"/>
                <w:szCs w:val="22"/>
              </w:rPr>
            </w:pPr>
            <w:r>
              <w:rPr>
                <w:rFonts w:ascii="宋体" w:hAnsi="宋体"/>
                <w:szCs w:val="22"/>
              </w:rPr>
              <w:t>1.2.2</w:t>
            </w:r>
          </w:p>
        </w:tc>
        <w:tc>
          <w:tcPr>
            <w:tcW w:w="3905" w:type="dxa"/>
            <w:tcBorders>
              <w:top w:val="single" w:sz="4" w:space="0" w:color="auto"/>
              <w:left w:val="single" w:sz="4" w:space="0" w:color="auto"/>
              <w:bottom w:val="single" w:sz="4" w:space="0" w:color="auto"/>
              <w:right w:val="single" w:sz="4" w:space="0" w:color="auto"/>
            </w:tcBorders>
            <w:vAlign w:val="center"/>
          </w:tcPr>
          <w:p w14:paraId="260CC07A" w14:textId="77777777" w:rsidR="006632D9" w:rsidRDefault="00E4335A">
            <w:pPr>
              <w:spacing w:line="440" w:lineRule="exact"/>
              <w:jc w:val="center"/>
              <w:rPr>
                <w:rFonts w:ascii="宋体" w:hAnsi="宋体"/>
                <w:szCs w:val="22"/>
              </w:rPr>
            </w:pPr>
            <w:r>
              <w:rPr>
                <w:rFonts w:ascii="宋体" w:hAnsi="宋体"/>
                <w:szCs w:val="22"/>
              </w:rPr>
              <w:t>资金落实情况</w:t>
            </w:r>
          </w:p>
        </w:tc>
        <w:tc>
          <w:tcPr>
            <w:tcW w:w="4252" w:type="dxa"/>
            <w:tcBorders>
              <w:top w:val="single" w:sz="4" w:space="0" w:color="auto"/>
              <w:left w:val="single" w:sz="4" w:space="0" w:color="auto"/>
              <w:bottom w:val="single" w:sz="4" w:space="0" w:color="auto"/>
              <w:right w:val="single" w:sz="4" w:space="0" w:color="auto"/>
            </w:tcBorders>
            <w:vAlign w:val="center"/>
          </w:tcPr>
          <w:p w14:paraId="5240BF04" w14:textId="77777777" w:rsidR="006632D9" w:rsidRDefault="00E4335A">
            <w:pPr>
              <w:spacing w:line="440" w:lineRule="exact"/>
              <w:rPr>
                <w:rFonts w:ascii="宋体" w:hAnsi="宋体"/>
                <w:szCs w:val="22"/>
                <w:u w:val="single"/>
              </w:rPr>
            </w:pPr>
            <w:r>
              <w:rPr>
                <w:rFonts w:ascii="宋体" w:hAnsi="宋体" w:hint="eastAsia"/>
                <w:szCs w:val="22"/>
                <w:u w:val="single"/>
              </w:rPr>
              <w:t>已落实</w:t>
            </w:r>
          </w:p>
        </w:tc>
      </w:tr>
      <w:tr w:rsidR="006632D9" w14:paraId="2708DDFE" w14:textId="77777777">
        <w:tc>
          <w:tcPr>
            <w:tcW w:w="1165" w:type="dxa"/>
            <w:tcBorders>
              <w:top w:val="single" w:sz="4" w:space="0" w:color="auto"/>
              <w:left w:val="single" w:sz="4" w:space="0" w:color="auto"/>
              <w:bottom w:val="single" w:sz="4" w:space="0" w:color="auto"/>
              <w:right w:val="single" w:sz="4" w:space="0" w:color="auto"/>
            </w:tcBorders>
            <w:vAlign w:val="center"/>
          </w:tcPr>
          <w:p w14:paraId="54556558" w14:textId="77777777" w:rsidR="006632D9" w:rsidRDefault="00E4335A">
            <w:pPr>
              <w:spacing w:line="440" w:lineRule="exact"/>
              <w:jc w:val="center"/>
              <w:rPr>
                <w:rFonts w:ascii="宋体" w:hAnsi="宋体"/>
                <w:szCs w:val="22"/>
              </w:rPr>
            </w:pPr>
            <w:r>
              <w:rPr>
                <w:rFonts w:ascii="宋体" w:hAnsi="宋体"/>
                <w:szCs w:val="22"/>
              </w:rPr>
              <w:t>1.3.1</w:t>
            </w:r>
          </w:p>
        </w:tc>
        <w:tc>
          <w:tcPr>
            <w:tcW w:w="3905" w:type="dxa"/>
            <w:tcBorders>
              <w:top w:val="single" w:sz="4" w:space="0" w:color="auto"/>
              <w:left w:val="single" w:sz="4" w:space="0" w:color="auto"/>
              <w:bottom w:val="single" w:sz="4" w:space="0" w:color="auto"/>
              <w:right w:val="single" w:sz="4" w:space="0" w:color="auto"/>
            </w:tcBorders>
            <w:vAlign w:val="center"/>
          </w:tcPr>
          <w:p w14:paraId="6B1DBF4D" w14:textId="77777777" w:rsidR="006632D9" w:rsidRDefault="00E4335A">
            <w:pPr>
              <w:spacing w:line="440" w:lineRule="exact"/>
              <w:jc w:val="center"/>
              <w:rPr>
                <w:rFonts w:ascii="宋体" w:hAnsi="宋体"/>
                <w:szCs w:val="22"/>
              </w:rPr>
            </w:pPr>
            <w:r>
              <w:rPr>
                <w:rFonts w:ascii="宋体" w:hAnsi="宋体"/>
                <w:szCs w:val="22"/>
              </w:rPr>
              <w:t>招标范围</w:t>
            </w:r>
          </w:p>
        </w:tc>
        <w:tc>
          <w:tcPr>
            <w:tcW w:w="4252" w:type="dxa"/>
            <w:tcBorders>
              <w:top w:val="single" w:sz="4" w:space="0" w:color="auto"/>
              <w:left w:val="single" w:sz="4" w:space="0" w:color="auto"/>
              <w:bottom w:val="single" w:sz="4" w:space="0" w:color="auto"/>
              <w:right w:val="single" w:sz="4" w:space="0" w:color="auto"/>
            </w:tcBorders>
            <w:vAlign w:val="center"/>
          </w:tcPr>
          <w:p w14:paraId="6F40E11C" w14:textId="77777777" w:rsidR="006632D9" w:rsidRDefault="00E4335A">
            <w:pPr>
              <w:spacing w:line="440" w:lineRule="exact"/>
              <w:rPr>
                <w:rFonts w:ascii="宋体" w:hAnsi="宋体"/>
                <w:szCs w:val="22"/>
              </w:rPr>
            </w:pPr>
            <w:r>
              <w:rPr>
                <w:rFonts w:ascii="宋体" w:hAnsi="宋体" w:hint="eastAsia"/>
                <w:szCs w:val="22"/>
              </w:rPr>
              <w:t>详见招标公告第2.2条</w:t>
            </w:r>
          </w:p>
        </w:tc>
      </w:tr>
      <w:tr w:rsidR="006632D9" w14:paraId="34787EAB" w14:textId="77777777">
        <w:tc>
          <w:tcPr>
            <w:tcW w:w="1165" w:type="dxa"/>
            <w:tcBorders>
              <w:top w:val="single" w:sz="4" w:space="0" w:color="auto"/>
              <w:left w:val="single" w:sz="4" w:space="0" w:color="auto"/>
              <w:bottom w:val="single" w:sz="4" w:space="0" w:color="auto"/>
              <w:right w:val="single" w:sz="4" w:space="0" w:color="auto"/>
            </w:tcBorders>
            <w:vAlign w:val="center"/>
          </w:tcPr>
          <w:p w14:paraId="1A3925A1" w14:textId="77777777" w:rsidR="006632D9" w:rsidRDefault="00E4335A">
            <w:pPr>
              <w:spacing w:line="440" w:lineRule="exact"/>
              <w:jc w:val="center"/>
              <w:rPr>
                <w:rFonts w:ascii="宋体" w:hAnsi="宋体"/>
                <w:szCs w:val="22"/>
              </w:rPr>
            </w:pPr>
            <w:r>
              <w:rPr>
                <w:rFonts w:ascii="宋体" w:hAnsi="宋体"/>
                <w:szCs w:val="22"/>
              </w:rPr>
              <w:t>1.3.2</w:t>
            </w:r>
          </w:p>
        </w:tc>
        <w:tc>
          <w:tcPr>
            <w:tcW w:w="3905" w:type="dxa"/>
            <w:tcBorders>
              <w:top w:val="single" w:sz="4" w:space="0" w:color="auto"/>
              <w:left w:val="single" w:sz="4" w:space="0" w:color="auto"/>
              <w:bottom w:val="single" w:sz="4" w:space="0" w:color="auto"/>
              <w:right w:val="single" w:sz="4" w:space="0" w:color="auto"/>
            </w:tcBorders>
            <w:vAlign w:val="center"/>
          </w:tcPr>
          <w:p w14:paraId="1D65487D" w14:textId="77777777" w:rsidR="006632D9" w:rsidRDefault="00E4335A">
            <w:pPr>
              <w:spacing w:line="440" w:lineRule="exact"/>
              <w:jc w:val="center"/>
              <w:rPr>
                <w:rFonts w:ascii="宋体" w:hAnsi="宋体"/>
                <w:szCs w:val="22"/>
              </w:rPr>
            </w:pPr>
            <w:r>
              <w:rPr>
                <w:rFonts w:ascii="宋体" w:hAnsi="宋体"/>
                <w:szCs w:val="22"/>
              </w:rPr>
              <w:t>交货期</w:t>
            </w:r>
          </w:p>
        </w:tc>
        <w:tc>
          <w:tcPr>
            <w:tcW w:w="4252" w:type="dxa"/>
            <w:tcBorders>
              <w:top w:val="single" w:sz="4" w:space="0" w:color="auto"/>
              <w:left w:val="single" w:sz="4" w:space="0" w:color="auto"/>
              <w:bottom w:val="single" w:sz="4" w:space="0" w:color="auto"/>
              <w:right w:val="single" w:sz="4" w:space="0" w:color="auto"/>
            </w:tcBorders>
            <w:vAlign w:val="center"/>
          </w:tcPr>
          <w:p w14:paraId="519AA353" w14:textId="77777777" w:rsidR="006632D9" w:rsidRDefault="00E4335A">
            <w:pPr>
              <w:spacing w:line="440" w:lineRule="exact"/>
              <w:rPr>
                <w:rFonts w:ascii="宋体" w:hAnsi="宋体"/>
                <w:szCs w:val="22"/>
              </w:rPr>
            </w:pPr>
            <w:r>
              <w:rPr>
                <w:rFonts w:ascii="宋体" w:hAnsi="宋体" w:hint="eastAsia"/>
                <w:szCs w:val="22"/>
              </w:rPr>
              <w:t>详见招标公告第2.2条</w:t>
            </w:r>
          </w:p>
        </w:tc>
      </w:tr>
      <w:tr w:rsidR="006632D9" w14:paraId="13E1BBA1" w14:textId="77777777">
        <w:tc>
          <w:tcPr>
            <w:tcW w:w="1165" w:type="dxa"/>
            <w:tcBorders>
              <w:top w:val="single" w:sz="4" w:space="0" w:color="auto"/>
              <w:left w:val="single" w:sz="4" w:space="0" w:color="auto"/>
              <w:bottom w:val="single" w:sz="4" w:space="0" w:color="auto"/>
              <w:right w:val="single" w:sz="4" w:space="0" w:color="auto"/>
            </w:tcBorders>
            <w:vAlign w:val="center"/>
          </w:tcPr>
          <w:p w14:paraId="0DA045F5" w14:textId="77777777" w:rsidR="006632D9" w:rsidRDefault="00E4335A">
            <w:pPr>
              <w:spacing w:line="440" w:lineRule="exact"/>
              <w:jc w:val="center"/>
              <w:rPr>
                <w:rFonts w:ascii="宋体" w:hAnsi="宋体"/>
                <w:szCs w:val="22"/>
              </w:rPr>
            </w:pPr>
            <w:r>
              <w:rPr>
                <w:rFonts w:ascii="宋体" w:hAnsi="宋体"/>
                <w:szCs w:val="22"/>
              </w:rPr>
              <w:t>1.3.3</w:t>
            </w:r>
          </w:p>
        </w:tc>
        <w:tc>
          <w:tcPr>
            <w:tcW w:w="3905" w:type="dxa"/>
            <w:tcBorders>
              <w:top w:val="single" w:sz="4" w:space="0" w:color="auto"/>
              <w:left w:val="single" w:sz="4" w:space="0" w:color="auto"/>
              <w:bottom w:val="single" w:sz="4" w:space="0" w:color="auto"/>
              <w:right w:val="single" w:sz="4" w:space="0" w:color="auto"/>
            </w:tcBorders>
            <w:vAlign w:val="center"/>
          </w:tcPr>
          <w:p w14:paraId="58A887B1" w14:textId="77777777" w:rsidR="006632D9" w:rsidRDefault="00E4335A">
            <w:pPr>
              <w:spacing w:line="440" w:lineRule="exact"/>
              <w:jc w:val="center"/>
              <w:rPr>
                <w:rFonts w:ascii="宋体" w:hAnsi="宋体"/>
                <w:szCs w:val="22"/>
              </w:rPr>
            </w:pPr>
            <w:r>
              <w:rPr>
                <w:rFonts w:ascii="宋体" w:hAnsi="宋体"/>
                <w:szCs w:val="22"/>
              </w:rPr>
              <w:t>交货地点</w:t>
            </w:r>
          </w:p>
        </w:tc>
        <w:tc>
          <w:tcPr>
            <w:tcW w:w="4252" w:type="dxa"/>
            <w:tcBorders>
              <w:top w:val="single" w:sz="4" w:space="0" w:color="auto"/>
              <w:left w:val="single" w:sz="4" w:space="0" w:color="auto"/>
              <w:bottom w:val="single" w:sz="4" w:space="0" w:color="auto"/>
              <w:right w:val="single" w:sz="4" w:space="0" w:color="auto"/>
            </w:tcBorders>
            <w:vAlign w:val="center"/>
          </w:tcPr>
          <w:p w14:paraId="546A7A46" w14:textId="77777777" w:rsidR="006632D9" w:rsidRDefault="00E4335A">
            <w:pPr>
              <w:spacing w:line="440" w:lineRule="exact"/>
              <w:rPr>
                <w:rFonts w:ascii="宋体" w:hAnsi="宋体"/>
                <w:szCs w:val="22"/>
              </w:rPr>
            </w:pPr>
            <w:r>
              <w:rPr>
                <w:rFonts w:ascii="宋体" w:hAnsi="宋体" w:hint="eastAsia"/>
                <w:szCs w:val="22"/>
              </w:rPr>
              <w:t>详见招标公告第2.2条</w:t>
            </w:r>
          </w:p>
        </w:tc>
      </w:tr>
      <w:tr w:rsidR="006632D9" w14:paraId="41B8606F" w14:textId="77777777">
        <w:tc>
          <w:tcPr>
            <w:tcW w:w="1165" w:type="dxa"/>
            <w:tcBorders>
              <w:top w:val="single" w:sz="4" w:space="0" w:color="auto"/>
              <w:left w:val="single" w:sz="4" w:space="0" w:color="auto"/>
              <w:bottom w:val="single" w:sz="4" w:space="0" w:color="auto"/>
              <w:right w:val="single" w:sz="4" w:space="0" w:color="auto"/>
            </w:tcBorders>
            <w:vAlign w:val="center"/>
          </w:tcPr>
          <w:p w14:paraId="55E7CE0D" w14:textId="77777777" w:rsidR="006632D9" w:rsidRDefault="00E4335A">
            <w:pPr>
              <w:jc w:val="center"/>
              <w:rPr>
                <w:rFonts w:ascii="宋体" w:hAnsi="宋体"/>
                <w:szCs w:val="22"/>
              </w:rPr>
            </w:pPr>
            <w:r>
              <w:rPr>
                <w:rFonts w:ascii="宋体" w:hAnsi="宋体"/>
                <w:szCs w:val="22"/>
              </w:rPr>
              <w:t>1.3.4</w:t>
            </w:r>
          </w:p>
        </w:tc>
        <w:tc>
          <w:tcPr>
            <w:tcW w:w="3905" w:type="dxa"/>
            <w:tcBorders>
              <w:top w:val="single" w:sz="4" w:space="0" w:color="auto"/>
              <w:left w:val="single" w:sz="4" w:space="0" w:color="auto"/>
              <w:bottom w:val="single" w:sz="4" w:space="0" w:color="auto"/>
              <w:right w:val="single" w:sz="4" w:space="0" w:color="auto"/>
            </w:tcBorders>
            <w:vAlign w:val="center"/>
          </w:tcPr>
          <w:p w14:paraId="38D8BC43" w14:textId="77777777" w:rsidR="006632D9" w:rsidRDefault="00E4335A">
            <w:pPr>
              <w:spacing w:line="440" w:lineRule="exact"/>
              <w:jc w:val="center"/>
              <w:rPr>
                <w:rFonts w:ascii="宋体" w:hAnsi="宋体"/>
                <w:szCs w:val="22"/>
              </w:rPr>
            </w:pPr>
            <w:r>
              <w:rPr>
                <w:rFonts w:ascii="宋体" w:hAnsi="宋体"/>
                <w:szCs w:val="22"/>
              </w:rPr>
              <w:t>质量标准</w:t>
            </w:r>
          </w:p>
        </w:tc>
        <w:tc>
          <w:tcPr>
            <w:tcW w:w="4252" w:type="dxa"/>
            <w:tcBorders>
              <w:top w:val="single" w:sz="4" w:space="0" w:color="auto"/>
              <w:left w:val="single" w:sz="4" w:space="0" w:color="auto"/>
              <w:bottom w:val="single" w:sz="4" w:space="0" w:color="auto"/>
              <w:right w:val="single" w:sz="4" w:space="0" w:color="auto"/>
            </w:tcBorders>
            <w:vAlign w:val="center"/>
          </w:tcPr>
          <w:p w14:paraId="6DBB33A0" w14:textId="77777777" w:rsidR="006632D9" w:rsidRDefault="00E4335A">
            <w:pPr>
              <w:spacing w:line="440" w:lineRule="exact"/>
              <w:rPr>
                <w:rFonts w:ascii="宋体" w:hAnsi="宋体"/>
                <w:szCs w:val="22"/>
              </w:rPr>
            </w:pPr>
            <w:r>
              <w:rPr>
                <w:rFonts w:ascii="宋体" w:hAnsi="宋体" w:hint="eastAsia"/>
                <w:szCs w:val="22"/>
              </w:rPr>
              <w:t>/</w:t>
            </w:r>
          </w:p>
        </w:tc>
      </w:tr>
      <w:tr w:rsidR="006632D9" w14:paraId="4B18E901" w14:textId="77777777">
        <w:tc>
          <w:tcPr>
            <w:tcW w:w="1165" w:type="dxa"/>
            <w:tcBorders>
              <w:top w:val="single" w:sz="4" w:space="0" w:color="auto"/>
              <w:left w:val="single" w:sz="4" w:space="0" w:color="auto"/>
              <w:bottom w:val="single" w:sz="4" w:space="0" w:color="auto"/>
              <w:right w:val="single" w:sz="4" w:space="0" w:color="auto"/>
            </w:tcBorders>
            <w:vAlign w:val="center"/>
          </w:tcPr>
          <w:p w14:paraId="59585DF6" w14:textId="77777777" w:rsidR="006632D9" w:rsidRDefault="00E4335A">
            <w:pPr>
              <w:spacing w:line="440" w:lineRule="exact"/>
              <w:jc w:val="center"/>
              <w:rPr>
                <w:rFonts w:ascii="宋体" w:hAnsi="宋体"/>
                <w:szCs w:val="22"/>
              </w:rPr>
            </w:pPr>
            <w:r>
              <w:rPr>
                <w:rFonts w:ascii="宋体" w:hAnsi="宋体"/>
                <w:szCs w:val="22"/>
              </w:rPr>
              <w:lastRenderedPageBreak/>
              <w:t>1.4.1</w:t>
            </w:r>
          </w:p>
        </w:tc>
        <w:tc>
          <w:tcPr>
            <w:tcW w:w="3905" w:type="dxa"/>
            <w:tcBorders>
              <w:top w:val="single" w:sz="4" w:space="0" w:color="auto"/>
              <w:left w:val="single" w:sz="4" w:space="0" w:color="auto"/>
              <w:bottom w:val="single" w:sz="4" w:space="0" w:color="auto"/>
              <w:right w:val="single" w:sz="4" w:space="0" w:color="auto"/>
            </w:tcBorders>
            <w:vAlign w:val="center"/>
          </w:tcPr>
          <w:p w14:paraId="2E1985D4" w14:textId="77777777" w:rsidR="006632D9" w:rsidRDefault="00E4335A">
            <w:pPr>
              <w:jc w:val="center"/>
              <w:rPr>
                <w:rFonts w:ascii="宋体" w:hAnsi="宋体"/>
                <w:szCs w:val="22"/>
              </w:rPr>
            </w:pPr>
            <w:r>
              <w:rPr>
                <w:rFonts w:ascii="宋体" w:hAnsi="宋体"/>
                <w:szCs w:val="22"/>
              </w:rPr>
              <w:t>投标人资质条件、能力、信誉</w:t>
            </w:r>
          </w:p>
        </w:tc>
        <w:tc>
          <w:tcPr>
            <w:tcW w:w="4252" w:type="dxa"/>
            <w:tcBorders>
              <w:top w:val="single" w:sz="4" w:space="0" w:color="auto"/>
              <w:left w:val="single" w:sz="4" w:space="0" w:color="auto"/>
              <w:bottom w:val="single" w:sz="4" w:space="0" w:color="auto"/>
              <w:right w:val="single" w:sz="4" w:space="0" w:color="auto"/>
            </w:tcBorders>
            <w:vAlign w:val="center"/>
          </w:tcPr>
          <w:p w14:paraId="242FD93A" w14:textId="77777777" w:rsidR="006632D9" w:rsidRDefault="00E4335A">
            <w:pPr>
              <w:spacing w:line="440" w:lineRule="exact"/>
              <w:rPr>
                <w:rFonts w:ascii="宋体" w:hAnsi="宋体"/>
                <w:szCs w:val="22"/>
              </w:rPr>
            </w:pPr>
            <w:r>
              <w:rPr>
                <w:rFonts w:ascii="宋体" w:hAnsi="宋体"/>
                <w:szCs w:val="22"/>
              </w:rPr>
              <w:t>（1）资质要求：</w:t>
            </w:r>
            <w:r>
              <w:rPr>
                <w:rFonts w:ascii="宋体" w:hAnsi="宋体" w:hint="eastAsia"/>
                <w:szCs w:val="22"/>
              </w:rPr>
              <w:t>详见招标公告第3.1</w:t>
            </w:r>
            <w:r>
              <w:rPr>
                <w:rFonts w:ascii="宋体" w:hAnsi="宋体"/>
                <w:szCs w:val="22"/>
              </w:rPr>
              <w:t>.1</w:t>
            </w:r>
            <w:r>
              <w:rPr>
                <w:rFonts w:ascii="宋体" w:hAnsi="宋体" w:hint="eastAsia"/>
                <w:szCs w:val="22"/>
              </w:rPr>
              <w:t>条</w:t>
            </w:r>
          </w:p>
          <w:p w14:paraId="5AAD5D49" w14:textId="77777777" w:rsidR="006632D9" w:rsidRDefault="00E4335A">
            <w:pPr>
              <w:spacing w:line="440" w:lineRule="exact"/>
              <w:rPr>
                <w:rFonts w:ascii="宋体" w:hAnsi="宋体"/>
                <w:szCs w:val="22"/>
              </w:rPr>
            </w:pPr>
            <w:r>
              <w:rPr>
                <w:rFonts w:ascii="宋体" w:hAnsi="宋体"/>
                <w:szCs w:val="22"/>
              </w:rPr>
              <w:t>（2）财务要求：</w:t>
            </w:r>
            <w:r>
              <w:rPr>
                <w:rFonts w:ascii="宋体" w:hAnsi="宋体" w:hint="eastAsia"/>
                <w:szCs w:val="22"/>
              </w:rPr>
              <w:t>/</w:t>
            </w:r>
          </w:p>
          <w:p w14:paraId="47E0A3D8" w14:textId="77777777" w:rsidR="006632D9" w:rsidRDefault="00E4335A">
            <w:pPr>
              <w:spacing w:line="440" w:lineRule="exact"/>
              <w:rPr>
                <w:rFonts w:ascii="宋体" w:hAnsi="宋体"/>
                <w:szCs w:val="22"/>
              </w:rPr>
            </w:pPr>
            <w:r>
              <w:rPr>
                <w:rFonts w:ascii="宋体" w:hAnsi="宋体"/>
                <w:szCs w:val="22"/>
              </w:rPr>
              <w:t>（3）投标人业绩：</w:t>
            </w:r>
            <w:r>
              <w:rPr>
                <w:rFonts w:ascii="宋体" w:hAnsi="宋体" w:hint="eastAsia"/>
                <w:szCs w:val="22"/>
              </w:rPr>
              <w:t>详见招标公告第3.1.</w:t>
            </w:r>
            <w:r>
              <w:rPr>
                <w:rFonts w:ascii="宋体" w:hAnsi="宋体"/>
                <w:szCs w:val="22"/>
              </w:rPr>
              <w:t>2</w:t>
            </w:r>
            <w:r>
              <w:rPr>
                <w:rFonts w:ascii="宋体" w:hAnsi="宋体" w:hint="eastAsia"/>
                <w:szCs w:val="22"/>
              </w:rPr>
              <w:t>条</w:t>
            </w:r>
          </w:p>
          <w:p w14:paraId="0FFA65A5" w14:textId="77777777" w:rsidR="006632D9" w:rsidRDefault="00E4335A">
            <w:pPr>
              <w:spacing w:line="440" w:lineRule="exact"/>
              <w:rPr>
                <w:rFonts w:ascii="宋体" w:hAnsi="宋体"/>
                <w:szCs w:val="22"/>
              </w:rPr>
            </w:pPr>
            <w:r>
              <w:rPr>
                <w:rFonts w:ascii="宋体" w:hAnsi="宋体"/>
                <w:szCs w:val="22"/>
              </w:rPr>
              <w:t>（4）信誉要求：</w:t>
            </w:r>
            <w:r>
              <w:rPr>
                <w:rFonts w:ascii="宋体" w:hAnsi="宋体" w:hint="eastAsia"/>
                <w:szCs w:val="22"/>
              </w:rPr>
              <w:t>/</w:t>
            </w:r>
          </w:p>
          <w:p w14:paraId="141A2C0F" w14:textId="77777777" w:rsidR="006632D9" w:rsidRDefault="00E4335A">
            <w:pPr>
              <w:spacing w:line="440" w:lineRule="exact"/>
              <w:rPr>
                <w:rFonts w:ascii="宋体" w:hAnsi="宋体"/>
                <w:szCs w:val="22"/>
              </w:rPr>
            </w:pPr>
            <w:r>
              <w:rPr>
                <w:rFonts w:ascii="宋体" w:hAnsi="宋体" w:hint="eastAsia"/>
              </w:rPr>
              <w:t>（5）</w:t>
            </w:r>
            <w:r>
              <w:rPr>
                <w:rFonts w:ascii="宋体" w:hAnsi="宋体"/>
              </w:rPr>
              <w:t>其他要求：</w:t>
            </w:r>
            <w:r>
              <w:rPr>
                <w:rFonts w:ascii="宋体" w:hAnsi="宋体" w:hint="eastAsia"/>
              </w:rPr>
              <w:t>详见招标公告第</w:t>
            </w:r>
            <w:r>
              <w:rPr>
                <w:rFonts w:ascii="宋体" w:hAnsi="宋体"/>
              </w:rPr>
              <w:t>3.1.3</w:t>
            </w:r>
            <w:r>
              <w:rPr>
                <w:rFonts w:ascii="宋体" w:hAnsi="宋体" w:hint="eastAsia"/>
              </w:rPr>
              <w:t>、</w:t>
            </w:r>
            <w:r>
              <w:rPr>
                <w:rFonts w:ascii="宋体" w:hAnsi="宋体"/>
              </w:rPr>
              <w:t>3.1.4</w:t>
            </w:r>
            <w:r>
              <w:rPr>
                <w:rFonts w:ascii="宋体" w:hAnsi="宋体" w:hint="eastAsia"/>
              </w:rPr>
              <w:t>、</w:t>
            </w:r>
            <w:r>
              <w:rPr>
                <w:rFonts w:ascii="宋体" w:hAnsi="宋体"/>
              </w:rPr>
              <w:t>3.</w:t>
            </w:r>
            <w:r>
              <w:rPr>
                <w:rFonts w:ascii="宋体" w:hAnsi="宋体" w:hint="eastAsia"/>
              </w:rPr>
              <w:t>2、3.3条</w:t>
            </w:r>
          </w:p>
        </w:tc>
      </w:tr>
      <w:tr w:rsidR="006632D9" w14:paraId="6D6E8CCE" w14:textId="77777777">
        <w:tc>
          <w:tcPr>
            <w:tcW w:w="1165" w:type="dxa"/>
            <w:tcBorders>
              <w:top w:val="single" w:sz="4" w:space="0" w:color="auto"/>
              <w:left w:val="single" w:sz="4" w:space="0" w:color="auto"/>
              <w:bottom w:val="single" w:sz="4" w:space="0" w:color="auto"/>
              <w:right w:val="single" w:sz="4" w:space="0" w:color="auto"/>
            </w:tcBorders>
            <w:vAlign w:val="center"/>
          </w:tcPr>
          <w:p w14:paraId="15AFB5FD" w14:textId="77777777" w:rsidR="006632D9" w:rsidRDefault="00E4335A">
            <w:pPr>
              <w:spacing w:line="440" w:lineRule="exact"/>
              <w:jc w:val="center"/>
              <w:rPr>
                <w:rFonts w:ascii="宋体" w:hAnsi="宋体"/>
                <w:szCs w:val="22"/>
              </w:rPr>
            </w:pPr>
            <w:r>
              <w:rPr>
                <w:rFonts w:ascii="宋体" w:hAnsi="宋体"/>
                <w:szCs w:val="22"/>
              </w:rPr>
              <w:t>1.4.2</w:t>
            </w:r>
          </w:p>
        </w:tc>
        <w:tc>
          <w:tcPr>
            <w:tcW w:w="3905" w:type="dxa"/>
            <w:tcBorders>
              <w:top w:val="single" w:sz="4" w:space="0" w:color="auto"/>
              <w:left w:val="single" w:sz="4" w:space="0" w:color="auto"/>
              <w:bottom w:val="single" w:sz="4" w:space="0" w:color="auto"/>
              <w:right w:val="single" w:sz="4" w:space="0" w:color="auto"/>
            </w:tcBorders>
            <w:vAlign w:val="center"/>
          </w:tcPr>
          <w:p w14:paraId="10E57099" w14:textId="77777777" w:rsidR="006632D9" w:rsidRDefault="00E4335A">
            <w:pPr>
              <w:spacing w:line="440" w:lineRule="exact"/>
              <w:jc w:val="center"/>
              <w:rPr>
                <w:rFonts w:ascii="宋体" w:hAnsi="宋体"/>
                <w:szCs w:val="22"/>
              </w:rPr>
            </w:pPr>
            <w:r>
              <w:rPr>
                <w:rFonts w:ascii="宋体" w:hAnsi="宋体"/>
                <w:szCs w:val="22"/>
              </w:rPr>
              <w:t>是否接受联合体投标</w:t>
            </w:r>
          </w:p>
        </w:tc>
        <w:tc>
          <w:tcPr>
            <w:tcW w:w="4252" w:type="dxa"/>
            <w:tcBorders>
              <w:top w:val="single" w:sz="4" w:space="0" w:color="auto"/>
              <w:left w:val="single" w:sz="4" w:space="0" w:color="auto"/>
              <w:bottom w:val="single" w:sz="4" w:space="0" w:color="auto"/>
              <w:right w:val="single" w:sz="4" w:space="0" w:color="auto"/>
            </w:tcBorders>
            <w:vAlign w:val="center"/>
          </w:tcPr>
          <w:p w14:paraId="4D1D4E36" w14:textId="77777777" w:rsidR="006632D9" w:rsidRDefault="00E4335A">
            <w:pPr>
              <w:topLinePunct/>
              <w:spacing w:line="44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不接受</w:t>
            </w:r>
          </w:p>
          <w:p w14:paraId="784E4308" w14:textId="77777777" w:rsidR="006632D9" w:rsidRDefault="00E4335A">
            <w:pPr>
              <w:spacing w:line="440" w:lineRule="exact"/>
              <w:rPr>
                <w:rFonts w:ascii="宋体" w:hAnsi="宋体"/>
                <w:sz w:val="32"/>
                <w:szCs w:val="22"/>
              </w:rPr>
            </w:pPr>
            <w:r>
              <w:rPr>
                <w:rFonts w:ascii="宋体" w:hAnsi="宋体"/>
                <w:sz w:val="32"/>
                <w:szCs w:val="22"/>
              </w:rPr>
              <w:t>□</w:t>
            </w:r>
            <w:r>
              <w:rPr>
                <w:rFonts w:ascii="宋体" w:hAnsi="宋体"/>
                <w:szCs w:val="22"/>
              </w:rPr>
              <w:t>接受，应满足下列要求：</w:t>
            </w:r>
          </w:p>
        </w:tc>
      </w:tr>
      <w:tr w:rsidR="006632D9" w14:paraId="42D55716" w14:textId="77777777">
        <w:tc>
          <w:tcPr>
            <w:tcW w:w="1165" w:type="dxa"/>
            <w:tcBorders>
              <w:top w:val="single" w:sz="4" w:space="0" w:color="auto"/>
              <w:left w:val="single" w:sz="4" w:space="0" w:color="auto"/>
              <w:bottom w:val="single" w:sz="4" w:space="0" w:color="auto"/>
              <w:right w:val="single" w:sz="4" w:space="0" w:color="auto"/>
            </w:tcBorders>
            <w:vAlign w:val="center"/>
          </w:tcPr>
          <w:p w14:paraId="451CA143" w14:textId="77777777" w:rsidR="006632D9" w:rsidRDefault="00E4335A">
            <w:pPr>
              <w:spacing w:line="440" w:lineRule="exact"/>
              <w:jc w:val="center"/>
              <w:rPr>
                <w:rFonts w:ascii="宋体" w:hAnsi="宋体"/>
                <w:szCs w:val="22"/>
              </w:rPr>
            </w:pPr>
            <w:r>
              <w:rPr>
                <w:rFonts w:ascii="宋体" w:hAnsi="宋体"/>
                <w:szCs w:val="22"/>
              </w:rPr>
              <w:t>1.4.3</w:t>
            </w:r>
          </w:p>
        </w:tc>
        <w:tc>
          <w:tcPr>
            <w:tcW w:w="3905" w:type="dxa"/>
            <w:tcBorders>
              <w:top w:val="single" w:sz="4" w:space="0" w:color="auto"/>
              <w:left w:val="single" w:sz="4" w:space="0" w:color="auto"/>
              <w:bottom w:val="single" w:sz="4" w:space="0" w:color="auto"/>
              <w:right w:val="single" w:sz="4" w:space="0" w:color="auto"/>
            </w:tcBorders>
            <w:vAlign w:val="center"/>
          </w:tcPr>
          <w:p w14:paraId="76636CDD" w14:textId="77777777" w:rsidR="006632D9" w:rsidRDefault="00E4335A">
            <w:pPr>
              <w:spacing w:line="400" w:lineRule="exact"/>
              <w:jc w:val="center"/>
              <w:rPr>
                <w:rFonts w:ascii="宋体" w:hAnsi="宋体"/>
                <w:szCs w:val="22"/>
              </w:rPr>
            </w:pPr>
            <w:r>
              <w:rPr>
                <w:rFonts w:ascii="宋体" w:hAnsi="宋体"/>
                <w:szCs w:val="21"/>
              </w:rPr>
              <w:t>投标人不得存在的</w:t>
            </w:r>
            <w:r>
              <w:rPr>
                <w:rFonts w:ascii="宋体" w:hAnsi="宋体" w:hint="eastAsia"/>
                <w:szCs w:val="21"/>
              </w:rPr>
              <w:t>其他</w:t>
            </w:r>
            <w:r>
              <w:rPr>
                <w:rFonts w:ascii="宋体" w:hAnsi="宋体"/>
                <w:szCs w:val="21"/>
              </w:rPr>
              <w:t>情形</w:t>
            </w:r>
          </w:p>
        </w:tc>
        <w:tc>
          <w:tcPr>
            <w:tcW w:w="4252" w:type="dxa"/>
            <w:tcBorders>
              <w:top w:val="single" w:sz="4" w:space="0" w:color="auto"/>
              <w:left w:val="single" w:sz="4" w:space="0" w:color="auto"/>
              <w:bottom w:val="single" w:sz="4" w:space="0" w:color="auto"/>
              <w:right w:val="single" w:sz="4" w:space="0" w:color="auto"/>
            </w:tcBorders>
            <w:vAlign w:val="center"/>
          </w:tcPr>
          <w:p w14:paraId="5F545F35" w14:textId="77777777" w:rsidR="006632D9" w:rsidRDefault="00E4335A">
            <w:pPr>
              <w:spacing w:line="440" w:lineRule="exact"/>
              <w:rPr>
                <w:rFonts w:ascii="宋体" w:hAnsi="宋体"/>
              </w:rPr>
            </w:pPr>
            <w:r>
              <w:rPr>
                <w:rFonts w:ascii="宋体" w:hAnsi="宋体" w:hint="eastAsia"/>
              </w:rPr>
              <w:t>近三年内投标人或其法定代表人、拟委任的项目负责人有行贿犯罪行为</w:t>
            </w:r>
          </w:p>
        </w:tc>
      </w:tr>
      <w:tr w:rsidR="006632D9" w14:paraId="664D3B1F" w14:textId="77777777">
        <w:trPr>
          <w:trHeight w:val="1600"/>
        </w:trPr>
        <w:tc>
          <w:tcPr>
            <w:tcW w:w="1165" w:type="dxa"/>
            <w:tcBorders>
              <w:top w:val="single" w:sz="4" w:space="0" w:color="auto"/>
              <w:left w:val="single" w:sz="4" w:space="0" w:color="auto"/>
              <w:bottom w:val="single" w:sz="4" w:space="0" w:color="auto"/>
              <w:right w:val="single" w:sz="4" w:space="0" w:color="auto"/>
            </w:tcBorders>
            <w:vAlign w:val="center"/>
          </w:tcPr>
          <w:p w14:paraId="0D7AB0E0" w14:textId="77777777" w:rsidR="006632D9" w:rsidRDefault="00E4335A">
            <w:pPr>
              <w:spacing w:line="440" w:lineRule="exact"/>
              <w:jc w:val="center"/>
              <w:rPr>
                <w:rFonts w:ascii="宋体" w:hAnsi="宋体"/>
                <w:szCs w:val="22"/>
              </w:rPr>
            </w:pPr>
            <w:r>
              <w:rPr>
                <w:rFonts w:ascii="宋体" w:hAnsi="宋体"/>
                <w:szCs w:val="22"/>
              </w:rPr>
              <w:t>1.9.1</w:t>
            </w:r>
          </w:p>
        </w:tc>
        <w:tc>
          <w:tcPr>
            <w:tcW w:w="3905" w:type="dxa"/>
            <w:tcBorders>
              <w:top w:val="single" w:sz="4" w:space="0" w:color="auto"/>
              <w:left w:val="single" w:sz="4" w:space="0" w:color="auto"/>
              <w:bottom w:val="single" w:sz="4" w:space="0" w:color="auto"/>
              <w:right w:val="single" w:sz="4" w:space="0" w:color="auto"/>
            </w:tcBorders>
            <w:vAlign w:val="center"/>
          </w:tcPr>
          <w:p w14:paraId="36E03899" w14:textId="77777777" w:rsidR="006632D9" w:rsidRDefault="00E4335A">
            <w:pPr>
              <w:spacing w:line="440" w:lineRule="exact"/>
              <w:jc w:val="center"/>
              <w:rPr>
                <w:rFonts w:ascii="宋体" w:hAnsi="宋体"/>
                <w:szCs w:val="22"/>
              </w:rPr>
            </w:pPr>
            <w:r>
              <w:rPr>
                <w:rFonts w:ascii="宋体" w:hAnsi="宋体"/>
                <w:szCs w:val="22"/>
              </w:rPr>
              <w:t>投标预备会</w:t>
            </w:r>
          </w:p>
        </w:tc>
        <w:tc>
          <w:tcPr>
            <w:tcW w:w="4252" w:type="dxa"/>
            <w:tcBorders>
              <w:top w:val="single" w:sz="4" w:space="0" w:color="auto"/>
              <w:left w:val="single" w:sz="4" w:space="0" w:color="auto"/>
              <w:bottom w:val="single" w:sz="4" w:space="0" w:color="auto"/>
              <w:right w:val="single" w:sz="4" w:space="0" w:color="auto"/>
            </w:tcBorders>
            <w:vAlign w:val="center"/>
          </w:tcPr>
          <w:p w14:paraId="52E81A66" w14:textId="77777777" w:rsidR="006632D9" w:rsidRDefault="00E4335A">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不召开</w:t>
            </w:r>
          </w:p>
          <w:p w14:paraId="2D49AC93" w14:textId="77777777" w:rsidR="006632D9" w:rsidRDefault="00E4335A">
            <w:pPr>
              <w:spacing w:line="440" w:lineRule="exact"/>
              <w:rPr>
                <w:rFonts w:ascii="宋体" w:hAnsi="宋体"/>
                <w:szCs w:val="22"/>
              </w:rPr>
            </w:pPr>
            <w:r>
              <w:rPr>
                <w:rFonts w:ascii="宋体" w:hAnsi="宋体"/>
                <w:sz w:val="32"/>
                <w:szCs w:val="22"/>
              </w:rPr>
              <w:t>□</w:t>
            </w:r>
            <w:r>
              <w:rPr>
                <w:rFonts w:ascii="宋体" w:hAnsi="宋体"/>
                <w:szCs w:val="22"/>
              </w:rPr>
              <w:t>召开，召开时间：</w:t>
            </w:r>
          </w:p>
          <w:p w14:paraId="7E6E3DFE" w14:textId="77777777" w:rsidR="006632D9" w:rsidRDefault="00E4335A">
            <w:pPr>
              <w:spacing w:line="440" w:lineRule="exact"/>
              <w:ind w:firstLineChars="400" w:firstLine="840"/>
              <w:rPr>
                <w:rFonts w:ascii="宋体" w:hAnsi="宋体"/>
                <w:szCs w:val="22"/>
              </w:rPr>
            </w:pPr>
            <w:r>
              <w:rPr>
                <w:rFonts w:ascii="宋体" w:hAnsi="宋体"/>
                <w:szCs w:val="22"/>
              </w:rPr>
              <w:t>召开地点：</w:t>
            </w:r>
          </w:p>
        </w:tc>
      </w:tr>
      <w:tr w:rsidR="006632D9" w14:paraId="28DF239F" w14:textId="77777777">
        <w:tc>
          <w:tcPr>
            <w:tcW w:w="1165" w:type="dxa"/>
            <w:vMerge w:val="restart"/>
            <w:tcBorders>
              <w:top w:val="single" w:sz="4" w:space="0" w:color="auto"/>
              <w:left w:val="single" w:sz="4" w:space="0" w:color="auto"/>
              <w:right w:val="single" w:sz="4" w:space="0" w:color="auto"/>
            </w:tcBorders>
            <w:vAlign w:val="center"/>
          </w:tcPr>
          <w:p w14:paraId="3BE20C39" w14:textId="77777777" w:rsidR="006632D9" w:rsidRDefault="00E4335A">
            <w:pPr>
              <w:spacing w:line="440" w:lineRule="exact"/>
              <w:jc w:val="center"/>
              <w:rPr>
                <w:rFonts w:ascii="宋体" w:hAnsi="宋体"/>
                <w:szCs w:val="22"/>
              </w:rPr>
            </w:pPr>
            <w:r>
              <w:rPr>
                <w:rFonts w:ascii="宋体" w:hAnsi="宋体"/>
                <w:szCs w:val="22"/>
              </w:rPr>
              <w:t>1.</w:t>
            </w:r>
            <w:r>
              <w:rPr>
                <w:rFonts w:ascii="宋体" w:hAnsi="宋体" w:hint="eastAsia"/>
                <w:szCs w:val="22"/>
              </w:rPr>
              <w:t>9</w:t>
            </w:r>
            <w:r>
              <w:rPr>
                <w:rFonts w:ascii="宋体" w:hAnsi="宋体"/>
                <w:szCs w:val="22"/>
              </w:rPr>
              <w:t>.2</w:t>
            </w:r>
          </w:p>
        </w:tc>
        <w:tc>
          <w:tcPr>
            <w:tcW w:w="3905" w:type="dxa"/>
            <w:vMerge w:val="restart"/>
            <w:tcBorders>
              <w:top w:val="single" w:sz="4" w:space="0" w:color="auto"/>
              <w:left w:val="single" w:sz="4" w:space="0" w:color="auto"/>
              <w:right w:val="single" w:sz="4" w:space="0" w:color="auto"/>
            </w:tcBorders>
            <w:vAlign w:val="center"/>
          </w:tcPr>
          <w:p w14:paraId="69FBB920" w14:textId="77777777" w:rsidR="006632D9" w:rsidRDefault="00E4335A">
            <w:pPr>
              <w:jc w:val="center"/>
              <w:rPr>
                <w:rFonts w:ascii="宋体" w:hAnsi="宋体"/>
                <w:szCs w:val="22"/>
              </w:rPr>
            </w:pPr>
            <w:r>
              <w:rPr>
                <w:rFonts w:ascii="宋体" w:hAnsi="宋体"/>
                <w:szCs w:val="22"/>
              </w:rPr>
              <w:t>投标人在投标预备会前提出问题</w:t>
            </w:r>
          </w:p>
        </w:tc>
        <w:tc>
          <w:tcPr>
            <w:tcW w:w="4252" w:type="dxa"/>
            <w:tcBorders>
              <w:top w:val="single" w:sz="4" w:space="0" w:color="auto"/>
              <w:left w:val="single" w:sz="4" w:space="0" w:color="auto"/>
              <w:bottom w:val="single" w:sz="4" w:space="0" w:color="auto"/>
              <w:right w:val="single" w:sz="4" w:space="0" w:color="auto"/>
            </w:tcBorders>
            <w:vAlign w:val="center"/>
          </w:tcPr>
          <w:p w14:paraId="78F9F955" w14:textId="77777777" w:rsidR="006632D9" w:rsidRDefault="00E4335A">
            <w:pPr>
              <w:spacing w:line="440" w:lineRule="exact"/>
              <w:rPr>
                <w:rFonts w:ascii="宋体" w:hAnsi="宋体"/>
                <w:szCs w:val="22"/>
              </w:rPr>
            </w:pPr>
            <w:r>
              <w:rPr>
                <w:rFonts w:ascii="宋体" w:hAnsi="宋体"/>
                <w:szCs w:val="22"/>
              </w:rPr>
              <w:t>时间：/</w:t>
            </w:r>
          </w:p>
        </w:tc>
      </w:tr>
      <w:tr w:rsidR="006632D9" w14:paraId="1828E709" w14:textId="77777777">
        <w:tc>
          <w:tcPr>
            <w:tcW w:w="1165" w:type="dxa"/>
            <w:vMerge/>
            <w:tcBorders>
              <w:left w:val="single" w:sz="4" w:space="0" w:color="auto"/>
              <w:bottom w:val="single" w:sz="4" w:space="0" w:color="auto"/>
              <w:right w:val="single" w:sz="4" w:space="0" w:color="auto"/>
            </w:tcBorders>
            <w:vAlign w:val="center"/>
          </w:tcPr>
          <w:p w14:paraId="13665A6A" w14:textId="77777777" w:rsidR="006632D9" w:rsidRDefault="006632D9">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58A74B34" w14:textId="77777777" w:rsidR="006632D9" w:rsidRDefault="006632D9">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24FCFAA9" w14:textId="77777777" w:rsidR="006632D9" w:rsidRDefault="00E4335A">
            <w:pPr>
              <w:spacing w:line="440" w:lineRule="exact"/>
              <w:rPr>
                <w:rFonts w:ascii="宋体" w:hAnsi="宋体"/>
                <w:szCs w:val="22"/>
              </w:rPr>
            </w:pPr>
            <w:r>
              <w:rPr>
                <w:rFonts w:ascii="宋体" w:hAnsi="宋体"/>
                <w:szCs w:val="22"/>
              </w:rPr>
              <w:t>形式：/</w:t>
            </w:r>
          </w:p>
        </w:tc>
      </w:tr>
      <w:tr w:rsidR="006632D9" w14:paraId="2113D63D" w14:textId="77777777">
        <w:tc>
          <w:tcPr>
            <w:tcW w:w="1165" w:type="dxa"/>
            <w:tcBorders>
              <w:left w:val="single" w:sz="4" w:space="0" w:color="auto"/>
              <w:bottom w:val="single" w:sz="4" w:space="0" w:color="auto"/>
              <w:right w:val="single" w:sz="4" w:space="0" w:color="auto"/>
            </w:tcBorders>
            <w:vAlign w:val="center"/>
          </w:tcPr>
          <w:p w14:paraId="7433FC3D" w14:textId="77777777" w:rsidR="006632D9" w:rsidRDefault="00E4335A">
            <w:pPr>
              <w:spacing w:line="440" w:lineRule="exact"/>
              <w:jc w:val="center"/>
              <w:rPr>
                <w:rFonts w:ascii="宋体" w:hAnsi="宋体"/>
                <w:szCs w:val="22"/>
              </w:rPr>
            </w:pPr>
            <w:r>
              <w:rPr>
                <w:rFonts w:ascii="宋体" w:hAnsi="宋体"/>
                <w:szCs w:val="22"/>
              </w:rPr>
              <w:t>1.</w:t>
            </w:r>
            <w:r>
              <w:rPr>
                <w:rFonts w:ascii="宋体" w:hAnsi="宋体" w:hint="eastAsia"/>
                <w:szCs w:val="22"/>
              </w:rPr>
              <w:t>9</w:t>
            </w:r>
            <w:r>
              <w:rPr>
                <w:rFonts w:ascii="宋体" w:hAnsi="宋体"/>
                <w:szCs w:val="22"/>
              </w:rPr>
              <w:t>.3</w:t>
            </w:r>
          </w:p>
        </w:tc>
        <w:tc>
          <w:tcPr>
            <w:tcW w:w="3905" w:type="dxa"/>
            <w:tcBorders>
              <w:left w:val="single" w:sz="4" w:space="0" w:color="auto"/>
              <w:bottom w:val="single" w:sz="4" w:space="0" w:color="auto"/>
              <w:right w:val="single" w:sz="4" w:space="0" w:color="auto"/>
            </w:tcBorders>
            <w:vAlign w:val="center"/>
          </w:tcPr>
          <w:p w14:paraId="0960A44D" w14:textId="77777777" w:rsidR="006632D9" w:rsidRDefault="00E4335A">
            <w:pPr>
              <w:spacing w:line="440" w:lineRule="exact"/>
              <w:jc w:val="center"/>
              <w:rPr>
                <w:rFonts w:ascii="宋体" w:hAnsi="宋体"/>
                <w:szCs w:val="22"/>
              </w:rPr>
            </w:pPr>
            <w:r>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5B8BE66D" w14:textId="77777777" w:rsidR="006632D9" w:rsidRDefault="00E4335A">
            <w:pPr>
              <w:spacing w:line="440" w:lineRule="exact"/>
              <w:rPr>
                <w:rFonts w:ascii="宋体" w:hAnsi="宋体"/>
                <w:szCs w:val="22"/>
              </w:rPr>
            </w:pPr>
            <w:r>
              <w:rPr>
                <w:rFonts w:ascii="宋体" w:hAnsi="宋体"/>
                <w:szCs w:val="22"/>
              </w:rPr>
              <w:t>/</w:t>
            </w:r>
          </w:p>
        </w:tc>
      </w:tr>
      <w:tr w:rsidR="006632D9" w14:paraId="60952D57" w14:textId="77777777">
        <w:tc>
          <w:tcPr>
            <w:tcW w:w="1165" w:type="dxa"/>
            <w:tcBorders>
              <w:top w:val="single" w:sz="4" w:space="0" w:color="auto"/>
              <w:left w:val="single" w:sz="4" w:space="0" w:color="auto"/>
              <w:bottom w:val="single" w:sz="4" w:space="0" w:color="auto"/>
              <w:right w:val="single" w:sz="4" w:space="0" w:color="auto"/>
            </w:tcBorders>
            <w:vAlign w:val="center"/>
          </w:tcPr>
          <w:p w14:paraId="110EB88E" w14:textId="77777777" w:rsidR="006632D9" w:rsidRDefault="00E4335A">
            <w:pPr>
              <w:spacing w:line="440" w:lineRule="exact"/>
              <w:jc w:val="center"/>
              <w:rPr>
                <w:rFonts w:ascii="宋体" w:hAnsi="宋体"/>
                <w:szCs w:val="22"/>
              </w:rPr>
            </w:pPr>
            <w:r>
              <w:rPr>
                <w:rFonts w:ascii="宋体" w:hAnsi="宋体"/>
                <w:szCs w:val="22"/>
              </w:rPr>
              <w:t>1.10.1</w:t>
            </w:r>
          </w:p>
        </w:tc>
        <w:tc>
          <w:tcPr>
            <w:tcW w:w="3905" w:type="dxa"/>
            <w:tcBorders>
              <w:top w:val="single" w:sz="4" w:space="0" w:color="auto"/>
              <w:left w:val="single" w:sz="4" w:space="0" w:color="auto"/>
              <w:bottom w:val="single" w:sz="4" w:space="0" w:color="auto"/>
              <w:right w:val="single" w:sz="4" w:space="0" w:color="auto"/>
            </w:tcBorders>
            <w:vAlign w:val="center"/>
          </w:tcPr>
          <w:p w14:paraId="7CCAE39E" w14:textId="77777777" w:rsidR="006632D9" w:rsidRDefault="00E4335A">
            <w:pPr>
              <w:spacing w:line="440" w:lineRule="exact"/>
              <w:jc w:val="center"/>
              <w:rPr>
                <w:rFonts w:ascii="宋体" w:hAnsi="宋体"/>
                <w:szCs w:val="22"/>
              </w:rPr>
            </w:pPr>
            <w:r>
              <w:rPr>
                <w:rFonts w:ascii="宋体" w:hAnsi="宋体"/>
                <w:szCs w:val="21"/>
              </w:rPr>
              <w:t>分包</w:t>
            </w:r>
          </w:p>
        </w:tc>
        <w:tc>
          <w:tcPr>
            <w:tcW w:w="4252" w:type="dxa"/>
            <w:tcBorders>
              <w:top w:val="single" w:sz="4" w:space="0" w:color="auto"/>
              <w:left w:val="single" w:sz="4" w:space="0" w:color="auto"/>
              <w:bottom w:val="single" w:sz="4" w:space="0" w:color="auto"/>
              <w:right w:val="single" w:sz="4" w:space="0" w:color="auto"/>
            </w:tcBorders>
            <w:vAlign w:val="center"/>
          </w:tcPr>
          <w:p w14:paraId="0E8B21E8" w14:textId="77777777" w:rsidR="006632D9" w:rsidRDefault="00E4335A">
            <w:pPr>
              <w:spacing w:line="440" w:lineRule="exact"/>
              <w:rPr>
                <w:rFonts w:ascii="宋体" w:hAnsi="宋体"/>
                <w:szCs w:val="21"/>
              </w:rPr>
            </w:pPr>
            <w:r>
              <w:rPr>
                <w:rFonts w:ascii="宋体" w:hAnsi="宋体" w:cs="宋体" w:hint="eastAsia"/>
                <w:spacing w:val="-2"/>
                <w:position w:val="1"/>
                <w:bdr w:val="single" w:sz="4" w:space="0" w:color="auto"/>
              </w:rPr>
              <w:t>√</w:t>
            </w:r>
            <w:r>
              <w:rPr>
                <w:rFonts w:ascii="宋体" w:hAnsi="宋体"/>
                <w:szCs w:val="21"/>
              </w:rPr>
              <w:t>不允许</w:t>
            </w:r>
          </w:p>
          <w:p w14:paraId="0AA07E5A" w14:textId="77777777" w:rsidR="006632D9" w:rsidRDefault="00E4335A">
            <w:pPr>
              <w:spacing w:line="440" w:lineRule="exact"/>
              <w:rPr>
                <w:rFonts w:ascii="宋体" w:hAnsi="宋体"/>
                <w:szCs w:val="21"/>
              </w:rPr>
            </w:pPr>
            <w:r>
              <w:rPr>
                <w:rFonts w:ascii="宋体" w:hAnsi="宋体"/>
                <w:sz w:val="32"/>
                <w:szCs w:val="22"/>
              </w:rPr>
              <w:t>□</w:t>
            </w:r>
            <w:r>
              <w:rPr>
                <w:rFonts w:ascii="宋体" w:hAnsi="宋体"/>
                <w:szCs w:val="21"/>
              </w:rPr>
              <w:t>允许</w:t>
            </w:r>
            <w:r>
              <w:rPr>
                <w:rFonts w:ascii="宋体" w:hAnsi="宋体" w:hint="eastAsia"/>
                <w:szCs w:val="21"/>
              </w:rPr>
              <w:t>，</w:t>
            </w:r>
            <w:r>
              <w:rPr>
                <w:rFonts w:ascii="宋体" w:hAnsi="宋体"/>
                <w:szCs w:val="21"/>
              </w:rPr>
              <w:t>分包内容要求：</w:t>
            </w:r>
            <w:r>
              <w:rPr>
                <w:rFonts w:ascii="宋体" w:hAnsi="宋体" w:hint="eastAsia"/>
                <w:szCs w:val="21"/>
              </w:rPr>
              <w:t>无法</w:t>
            </w:r>
            <w:r>
              <w:rPr>
                <w:rFonts w:ascii="宋体" w:hAnsi="宋体"/>
                <w:szCs w:val="21"/>
              </w:rPr>
              <w:t>自行生产</w:t>
            </w:r>
            <w:r>
              <w:rPr>
                <w:rFonts w:ascii="宋体" w:hAnsi="宋体" w:hint="eastAsia"/>
                <w:szCs w:val="21"/>
              </w:rPr>
              <w:t>，需要</w:t>
            </w:r>
            <w:r>
              <w:rPr>
                <w:rFonts w:ascii="宋体" w:hAnsi="宋体"/>
                <w:szCs w:val="21"/>
              </w:rPr>
              <w:t>外购的材料</w:t>
            </w:r>
          </w:p>
          <w:p w14:paraId="4A1BF798" w14:textId="77777777" w:rsidR="006632D9" w:rsidRDefault="00E4335A">
            <w:pPr>
              <w:spacing w:line="440" w:lineRule="exact"/>
              <w:ind w:firstLineChars="400" w:firstLine="840"/>
              <w:rPr>
                <w:rFonts w:ascii="宋体" w:hAnsi="宋体"/>
                <w:szCs w:val="21"/>
              </w:rPr>
            </w:pPr>
            <w:r>
              <w:rPr>
                <w:rFonts w:ascii="宋体" w:hAnsi="宋体"/>
                <w:szCs w:val="21"/>
              </w:rPr>
              <w:t>分包金额要求：</w:t>
            </w:r>
            <w:r>
              <w:rPr>
                <w:rFonts w:ascii="宋体" w:hAnsi="宋体" w:hint="eastAsia"/>
                <w:szCs w:val="21"/>
              </w:rPr>
              <w:t>/</w:t>
            </w:r>
          </w:p>
          <w:p w14:paraId="2DF66533" w14:textId="77777777" w:rsidR="006632D9" w:rsidRDefault="00E4335A">
            <w:pPr>
              <w:spacing w:line="440" w:lineRule="exact"/>
              <w:ind w:firstLineChars="400" w:firstLine="840"/>
              <w:rPr>
                <w:rFonts w:ascii="宋体" w:hAnsi="宋体"/>
                <w:szCs w:val="21"/>
              </w:rPr>
            </w:pPr>
            <w:r>
              <w:rPr>
                <w:rFonts w:ascii="宋体" w:hAnsi="宋体"/>
                <w:szCs w:val="21"/>
              </w:rPr>
              <w:t>对分包人的资质要求：</w:t>
            </w:r>
            <w:r>
              <w:rPr>
                <w:rFonts w:ascii="宋体" w:hAnsi="宋体" w:hint="eastAsia"/>
                <w:szCs w:val="21"/>
              </w:rPr>
              <w:t>/</w:t>
            </w:r>
          </w:p>
        </w:tc>
      </w:tr>
      <w:tr w:rsidR="006632D9" w14:paraId="37F8157A" w14:textId="77777777">
        <w:tc>
          <w:tcPr>
            <w:tcW w:w="1165" w:type="dxa"/>
            <w:tcBorders>
              <w:top w:val="single" w:sz="4" w:space="0" w:color="auto"/>
              <w:left w:val="single" w:sz="4" w:space="0" w:color="auto"/>
              <w:bottom w:val="single" w:sz="4" w:space="0" w:color="auto"/>
              <w:right w:val="single" w:sz="4" w:space="0" w:color="auto"/>
            </w:tcBorders>
            <w:vAlign w:val="center"/>
          </w:tcPr>
          <w:p w14:paraId="55F95E50" w14:textId="77777777" w:rsidR="006632D9" w:rsidRDefault="00E4335A">
            <w:pPr>
              <w:spacing w:line="440" w:lineRule="exact"/>
              <w:jc w:val="center"/>
              <w:rPr>
                <w:rFonts w:ascii="宋体" w:hAnsi="宋体"/>
                <w:szCs w:val="22"/>
              </w:rPr>
            </w:pPr>
            <w:r>
              <w:rPr>
                <w:rFonts w:ascii="宋体" w:hAnsi="宋体"/>
                <w:szCs w:val="22"/>
              </w:rPr>
              <w:t>1.11.1</w:t>
            </w:r>
          </w:p>
        </w:tc>
        <w:tc>
          <w:tcPr>
            <w:tcW w:w="3905" w:type="dxa"/>
            <w:tcBorders>
              <w:top w:val="single" w:sz="4" w:space="0" w:color="auto"/>
              <w:left w:val="single" w:sz="4" w:space="0" w:color="auto"/>
              <w:bottom w:val="single" w:sz="4" w:space="0" w:color="auto"/>
              <w:right w:val="single" w:sz="4" w:space="0" w:color="auto"/>
            </w:tcBorders>
            <w:vAlign w:val="center"/>
          </w:tcPr>
          <w:p w14:paraId="5AA3F8A1" w14:textId="77777777" w:rsidR="006632D9" w:rsidRDefault="00E4335A">
            <w:pPr>
              <w:spacing w:line="440" w:lineRule="exact"/>
              <w:jc w:val="center"/>
              <w:rPr>
                <w:rFonts w:ascii="宋体" w:hAnsi="宋体"/>
                <w:szCs w:val="22"/>
              </w:rPr>
            </w:pPr>
            <w:r>
              <w:rPr>
                <w:rFonts w:ascii="宋体" w:hAnsi="宋体"/>
                <w:szCs w:val="22"/>
              </w:rPr>
              <w:t>实质性要求和条件</w:t>
            </w:r>
          </w:p>
        </w:tc>
        <w:tc>
          <w:tcPr>
            <w:tcW w:w="4252" w:type="dxa"/>
            <w:tcBorders>
              <w:top w:val="single" w:sz="4" w:space="0" w:color="auto"/>
              <w:left w:val="single" w:sz="4" w:space="0" w:color="auto"/>
              <w:bottom w:val="single" w:sz="4" w:space="0" w:color="auto"/>
              <w:right w:val="single" w:sz="4" w:space="0" w:color="auto"/>
            </w:tcBorders>
            <w:vAlign w:val="center"/>
          </w:tcPr>
          <w:p w14:paraId="5F8622F6" w14:textId="77777777" w:rsidR="006632D9" w:rsidRDefault="00E4335A">
            <w:pPr>
              <w:topLinePunct/>
              <w:spacing w:line="400" w:lineRule="exact"/>
              <w:rPr>
                <w:rFonts w:ascii="宋体" w:hAnsi="宋体"/>
                <w:szCs w:val="22"/>
              </w:rPr>
            </w:pPr>
            <w:r>
              <w:rPr>
                <w:rFonts w:ascii="宋体" w:hAnsi="宋体"/>
                <w:szCs w:val="22"/>
              </w:rPr>
              <w:t>/</w:t>
            </w:r>
          </w:p>
        </w:tc>
      </w:tr>
      <w:tr w:rsidR="006632D9" w14:paraId="53B6A200" w14:textId="77777777">
        <w:tc>
          <w:tcPr>
            <w:tcW w:w="1165" w:type="dxa"/>
            <w:tcBorders>
              <w:top w:val="single" w:sz="4" w:space="0" w:color="auto"/>
              <w:left w:val="single" w:sz="4" w:space="0" w:color="auto"/>
              <w:bottom w:val="single" w:sz="4" w:space="0" w:color="auto"/>
              <w:right w:val="single" w:sz="4" w:space="0" w:color="auto"/>
            </w:tcBorders>
            <w:vAlign w:val="center"/>
          </w:tcPr>
          <w:p w14:paraId="435CC88E" w14:textId="77777777" w:rsidR="006632D9" w:rsidRDefault="00E4335A">
            <w:pPr>
              <w:spacing w:line="440" w:lineRule="exact"/>
              <w:jc w:val="center"/>
              <w:rPr>
                <w:rFonts w:ascii="宋体" w:hAnsi="宋体"/>
                <w:szCs w:val="22"/>
              </w:rPr>
            </w:pPr>
            <w:r>
              <w:rPr>
                <w:rFonts w:ascii="宋体" w:hAnsi="宋体"/>
                <w:szCs w:val="22"/>
              </w:rPr>
              <w:t>1.11.3</w:t>
            </w:r>
          </w:p>
        </w:tc>
        <w:tc>
          <w:tcPr>
            <w:tcW w:w="3905" w:type="dxa"/>
            <w:tcBorders>
              <w:top w:val="single" w:sz="4" w:space="0" w:color="auto"/>
              <w:left w:val="single" w:sz="4" w:space="0" w:color="auto"/>
              <w:bottom w:val="single" w:sz="4" w:space="0" w:color="auto"/>
              <w:right w:val="single" w:sz="4" w:space="0" w:color="auto"/>
            </w:tcBorders>
            <w:vAlign w:val="center"/>
          </w:tcPr>
          <w:p w14:paraId="5986C441" w14:textId="77777777" w:rsidR="006632D9" w:rsidRDefault="00E4335A">
            <w:pPr>
              <w:spacing w:line="400" w:lineRule="exact"/>
              <w:ind w:firstLineChars="200" w:firstLine="420"/>
              <w:rPr>
                <w:rFonts w:ascii="宋体" w:hAnsi="宋体"/>
                <w:szCs w:val="22"/>
              </w:rPr>
            </w:pPr>
            <w:r>
              <w:rPr>
                <w:rFonts w:ascii="宋体" w:hAnsi="宋体"/>
                <w:szCs w:val="22"/>
              </w:rPr>
              <w:t>其他可以被接受的技术支持资料</w:t>
            </w:r>
          </w:p>
        </w:tc>
        <w:tc>
          <w:tcPr>
            <w:tcW w:w="4252" w:type="dxa"/>
            <w:tcBorders>
              <w:top w:val="single" w:sz="4" w:space="0" w:color="auto"/>
              <w:left w:val="single" w:sz="4" w:space="0" w:color="auto"/>
              <w:bottom w:val="single" w:sz="4" w:space="0" w:color="auto"/>
              <w:right w:val="single" w:sz="4" w:space="0" w:color="auto"/>
            </w:tcBorders>
          </w:tcPr>
          <w:p w14:paraId="2223D532" w14:textId="77777777" w:rsidR="006632D9" w:rsidRDefault="00E4335A">
            <w:pPr>
              <w:topLinePunct/>
              <w:spacing w:line="400" w:lineRule="exact"/>
              <w:jc w:val="left"/>
              <w:rPr>
                <w:rFonts w:ascii="宋体" w:hAnsi="宋体"/>
                <w:szCs w:val="22"/>
              </w:rPr>
            </w:pPr>
            <w:r>
              <w:rPr>
                <w:rFonts w:ascii="宋体" w:hAnsi="宋体"/>
                <w:szCs w:val="22"/>
              </w:rPr>
              <w:t>/</w:t>
            </w:r>
          </w:p>
        </w:tc>
      </w:tr>
      <w:tr w:rsidR="006632D9" w14:paraId="1E9E79ED" w14:textId="77777777">
        <w:tc>
          <w:tcPr>
            <w:tcW w:w="1165" w:type="dxa"/>
            <w:tcBorders>
              <w:top w:val="single" w:sz="4" w:space="0" w:color="auto"/>
              <w:left w:val="single" w:sz="4" w:space="0" w:color="auto"/>
              <w:bottom w:val="single" w:sz="4" w:space="0" w:color="auto"/>
              <w:right w:val="single" w:sz="4" w:space="0" w:color="auto"/>
            </w:tcBorders>
            <w:vAlign w:val="center"/>
          </w:tcPr>
          <w:p w14:paraId="2071B4BE" w14:textId="77777777" w:rsidR="006632D9" w:rsidRDefault="00E4335A">
            <w:pPr>
              <w:spacing w:line="440" w:lineRule="exact"/>
              <w:jc w:val="center"/>
              <w:rPr>
                <w:rFonts w:ascii="宋体" w:hAnsi="宋体"/>
                <w:szCs w:val="22"/>
              </w:rPr>
            </w:pPr>
            <w:r>
              <w:rPr>
                <w:rFonts w:ascii="宋体" w:hAnsi="宋体"/>
                <w:szCs w:val="22"/>
              </w:rPr>
              <w:t>1.11.4</w:t>
            </w:r>
          </w:p>
        </w:tc>
        <w:tc>
          <w:tcPr>
            <w:tcW w:w="3905" w:type="dxa"/>
            <w:tcBorders>
              <w:top w:val="single" w:sz="4" w:space="0" w:color="auto"/>
              <w:left w:val="single" w:sz="4" w:space="0" w:color="auto"/>
              <w:bottom w:val="single" w:sz="4" w:space="0" w:color="auto"/>
              <w:right w:val="single" w:sz="4" w:space="0" w:color="auto"/>
            </w:tcBorders>
            <w:vAlign w:val="center"/>
          </w:tcPr>
          <w:p w14:paraId="452F8F3A" w14:textId="77777777" w:rsidR="006632D9" w:rsidRDefault="00E4335A">
            <w:pPr>
              <w:spacing w:line="440" w:lineRule="exact"/>
              <w:jc w:val="center"/>
              <w:rPr>
                <w:rFonts w:ascii="宋体" w:hAnsi="宋体"/>
                <w:szCs w:val="22"/>
              </w:rPr>
            </w:pPr>
            <w:r>
              <w:rPr>
                <w:rFonts w:ascii="宋体" w:hAnsi="宋体"/>
                <w:szCs w:val="22"/>
              </w:rPr>
              <w:t>偏差</w:t>
            </w:r>
          </w:p>
        </w:tc>
        <w:tc>
          <w:tcPr>
            <w:tcW w:w="4252" w:type="dxa"/>
            <w:tcBorders>
              <w:top w:val="single" w:sz="4" w:space="0" w:color="auto"/>
              <w:left w:val="single" w:sz="4" w:space="0" w:color="auto"/>
              <w:bottom w:val="single" w:sz="4" w:space="0" w:color="auto"/>
              <w:right w:val="single" w:sz="4" w:space="0" w:color="auto"/>
            </w:tcBorders>
          </w:tcPr>
          <w:p w14:paraId="4C96725F" w14:textId="77777777" w:rsidR="006632D9" w:rsidRDefault="00E4335A">
            <w:pPr>
              <w:spacing w:line="440" w:lineRule="exact"/>
              <w:rPr>
                <w:rFonts w:ascii="宋体" w:hAnsi="宋体"/>
                <w:szCs w:val="21"/>
              </w:rPr>
            </w:pPr>
            <w:r>
              <w:rPr>
                <w:rFonts w:ascii="宋体" w:hAnsi="宋体" w:cs="宋体" w:hint="eastAsia"/>
                <w:spacing w:val="-2"/>
                <w:position w:val="1"/>
                <w:bdr w:val="single" w:sz="4" w:space="0" w:color="auto"/>
              </w:rPr>
              <w:t>√</w:t>
            </w:r>
            <w:r>
              <w:rPr>
                <w:rFonts w:ascii="宋体" w:hAnsi="宋体"/>
                <w:szCs w:val="21"/>
              </w:rPr>
              <w:t>不允许</w:t>
            </w:r>
          </w:p>
          <w:p w14:paraId="42AE793C" w14:textId="77777777" w:rsidR="006632D9" w:rsidRDefault="00E4335A">
            <w:pPr>
              <w:topLinePunct/>
              <w:spacing w:line="400" w:lineRule="exact"/>
              <w:rPr>
                <w:rFonts w:ascii="宋体" w:hAnsi="宋体"/>
                <w:szCs w:val="22"/>
              </w:rPr>
            </w:pPr>
            <w:r>
              <w:rPr>
                <w:rFonts w:ascii="宋体" w:hAnsi="宋体"/>
                <w:sz w:val="32"/>
                <w:szCs w:val="20"/>
              </w:rPr>
              <w:t>□</w:t>
            </w:r>
            <w:r>
              <w:rPr>
                <w:rFonts w:ascii="宋体" w:hAnsi="宋体"/>
                <w:sz w:val="24"/>
                <w:szCs w:val="21"/>
              </w:rPr>
              <w:t>允许，</w:t>
            </w:r>
            <w:r>
              <w:rPr>
                <w:rFonts w:ascii="宋体" w:hAnsi="宋体"/>
                <w:szCs w:val="22"/>
              </w:rPr>
              <w:t>偏差范围：</w:t>
            </w:r>
          </w:p>
          <w:p w14:paraId="3A6DBAA7" w14:textId="77777777" w:rsidR="006632D9" w:rsidRDefault="00E4335A">
            <w:pPr>
              <w:topLinePunct/>
              <w:spacing w:line="400" w:lineRule="exact"/>
              <w:ind w:firstLineChars="450" w:firstLine="945"/>
              <w:rPr>
                <w:rFonts w:ascii="宋体" w:hAnsi="宋体"/>
                <w:szCs w:val="22"/>
              </w:rPr>
            </w:pPr>
            <w:r>
              <w:rPr>
                <w:rFonts w:ascii="宋体" w:hAnsi="宋体"/>
                <w:szCs w:val="22"/>
              </w:rPr>
              <w:t>最高项数：</w:t>
            </w:r>
          </w:p>
        </w:tc>
      </w:tr>
      <w:tr w:rsidR="006632D9" w14:paraId="31356270" w14:textId="77777777">
        <w:tc>
          <w:tcPr>
            <w:tcW w:w="1165" w:type="dxa"/>
            <w:tcBorders>
              <w:top w:val="single" w:sz="4" w:space="0" w:color="auto"/>
              <w:left w:val="single" w:sz="4" w:space="0" w:color="auto"/>
              <w:bottom w:val="single" w:sz="4" w:space="0" w:color="auto"/>
              <w:right w:val="single" w:sz="4" w:space="0" w:color="auto"/>
            </w:tcBorders>
            <w:vAlign w:val="center"/>
          </w:tcPr>
          <w:p w14:paraId="40B84A18" w14:textId="77777777" w:rsidR="006632D9" w:rsidRDefault="00E4335A">
            <w:pPr>
              <w:spacing w:line="440" w:lineRule="exact"/>
              <w:jc w:val="center"/>
              <w:rPr>
                <w:rFonts w:ascii="宋体" w:hAnsi="宋体"/>
                <w:szCs w:val="22"/>
              </w:rPr>
            </w:pPr>
            <w:r>
              <w:rPr>
                <w:rFonts w:ascii="宋体" w:hAnsi="宋体"/>
                <w:szCs w:val="22"/>
              </w:rPr>
              <w:t>2.1</w:t>
            </w:r>
          </w:p>
        </w:tc>
        <w:tc>
          <w:tcPr>
            <w:tcW w:w="3905" w:type="dxa"/>
            <w:tcBorders>
              <w:top w:val="single" w:sz="4" w:space="0" w:color="auto"/>
              <w:left w:val="single" w:sz="4" w:space="0" w:color="auto"/>
              <w:bottom w:val="single" w:sz="4" w:space="0" w:color="auto"/>
              <w:right w:val="single" w:sz="4" w:space="0" w:color="auto"/>
            </w:tcBorders>
            <w:vAlign w:val="center"/>
          </w:tcPr>
          <w:p w14:paraId="78FF621E" w14:textId="77777777" w:rsidR="006632D9" w:rsidRDefault="00E4335A">
            <w:pPr>
              <w:spacing w:line="440" w:lineRule="exact"/>
              <w:jc w:val="center"/>
              <w:rPr>
                <w:rFonts w:ascii="宋体" w:hAnsi="宋体"/>
                <w:szCs w:val="22"/>
              </w:rPr>
            </w:pPr>
            <w:r>
              <w:rPr>
                <w:rFonts w:ascii="宋体" w:hAnsi="宋体"/>
                <w:szCs w:val="22"/>
              </w:rPr>
              <w:t>构成招标文件的其他资料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78640C36" w14:textId="77777777" w:rsidR="006632D9" w:rsidRDefault="00E4335A">
            <w:pPr>
              <w:spacing w:line="440" w:lineRule="exact"/>
              <w:rPr>
                <w:rFonts w:ascii="宋体" w:hAnsi="宋体"/>
                <w:szCs w:val="22"/>
              </w:rPr>
            </w:pPr>
            <w:r>
              <w:rPr>
                <w:rFonts w:ascii="宋体" w:hAnsi="宋体"/>
                <w:szCs w:val="22"/>
              </w:rPr>
              <w:t>/</w:t>
            </w:r>
          </w:p>
        </w:tc>
      </w:tr>
      <w:tr w:rsidR="006632D9" w14:paraId="20618210" w14:textId="77777777">
        <w:trPr>
          <w:trHeight w:val="890"/>
        </w:trPr>
        <w:tc>
          <w:tcPr>
            <w:tcW w:w="1165" w:type="dxa"/>
            <w:tcBorders>
              <w:top w:val="single" w:sz="4" w:space="0" w:color="auto"/>
              <w:left w:val="single" w:sz="4" w:space="0" w:color="auto"/>
              <w:bottom w:val="single" w:sz="4" w:space="0" w:color="auto"/>
              <w:right w:val="single" w:sz="4" w:space="0" w:color="auto"/>
            </w:tcBorders>
            <w:vAlign w:val="center"/>
          </w:tcPr>
          <w:p w14:paraId="680E2F0A" w14:textId="77777777" w:rsidR="006632D9" w:rsidRDefault="00E4335A">
            <w:pPr>
              <w:spacing w:line="440" w:lineRule="exact"/>
              <w:jc w:val="center"/>
              <w:rPr>
                <w:rFonts w:ascii="宋体" w:hAnsi="宋体"/>
                <w:szCs w:val="22"/>
              </w:rPr>
            </w:pPr>
            <w:r>
              <w:rPr>
                <w:rFonts w:ascii="宋体" w:hAnsi="宋体"/>
                <w:szCs w:val="22"/>
              </w:rPr>
              <w:t>2.2.1</w:t>
            </w:r>
          </w:p>
        </w:tc>
        <w:tc>
          <w:tcPr>
            <w:tcW w:w="3905" w:type="dxa"/>
            <w:tcBorders>
              <w:top w:val="single" w:sz="4" w:space="0" w:color="auto"/>
              <w:left w:val="single" w:sz="4" w:space="0" w:color="auto"/>
              <w:bottom w:val="single" w:sz="4" w:space="0" w:color="auto"/>
              <w:right w:val="single" w:sz="4" w:space="0" w:color="auto"/>
            </w:tcBorders>
            <w:vAlign w:val="center"/>
          </w:tcPr>
          <w:p w14:paraId="032F6FFF" w14:textId="77777777" w:rsidR="006632D9" w:rsidRDefault="00E4335A">
            <w:pPr>
              <w:jc w:val="center"/>
              <w:rPr>
                <w:rFonts w:ascii="宋体" w:hAnsi="宋体"/>
                <w:szCs w:val="22"/>
              </w:rPr>
            </w:pPr>
            <w:r>
              <w:rPr>
                <w:rFonts w:ascii="宋体" w:hAnsi="宋体"/>
                <w:szCs w:val="22"/>
              </w:rPr>
              <w:t>投标人要求澄清招标文件</w:t>
            </w:r>
          </w:p>
        </w:tc>
        <w:tc>
          <w:tcPr>
            <w:tcW w:w="4252" w:type="dxa"/>
            <w:tcBorders>
              <w:top w:val="single" w:sz="4" w:space="0" w:color="auto"/>
              <w:left w:val="single" w:sz="4" w:space="0" w:color="auto"/>
              <w:bottom w:val="single" w:sz="4" w:space="0" w:color="auto"/>
              <w:right w:val="single" w:sz="4" w:space="0" w:color="auto"/>
            </w:tcBorders>
            <w:vAlign w:val="center"/>
          </w:tcPr>
          <w:p w14:paraId="4DE8498D" w14:textId="77777777" w:rsidR="006632D9" w:rsidRDefault="00E4335A">
            <w:pPr>
              <w:spacing w:line="440" w:lineRule="exact"/>
              <w:rPr>
                <w:rFonts w:ascii="宋体" w:hAnsi="宋体"/>
              </w:rPr>
            </w:pPr>
            <w:r>
              <w:rPr>
                <w:rFonts w:ascii="宋体" w:hAnsi="宋体" w:hint="eastAsia"/>
              </w:rPr>
              <w:t>时间：    年    月    日    时（在提交投标文件截止时间18天前提出）</w:t>
            </w:r>
          </w:p>
          <w:p w14:paraId="635A7DBD" w14:textId="77777777" w:rsidR="006632D9" w:rsidRDefault="00E4335A">
            <w:pPr>
              <w:spacing w:line="440" w:lineRule="exact"/>
              <w:rPr>
                <w:color w:val="000000"/>
              </w:rPr>
            </w:pPr>
            <w:r>
              <w:rPr>
                <w:color w:val="000000"/>
              </w:rPr>
              <w:t>形式：</w:t>
            </w:r>
            <w:r>
              <w:rPr>
                <w:rFonts w:hint="eastAsia"/>
                <w:color w:val="000000"/>
              </w:rPr>
              <w:t>通过广州公共资源交易中心网站网上</w:t>
            </w:r>
            <w:r>
              <w:rPr>
                <w:rFonts w:hint="eastAsia"/>
                <w:color w:val="000000"/>
              </w:rPr>
              <w:lastRenderedPageBreak/>
              <w:t>公开发布。</w:t>
            </w:r>
          </w:p>
          <w:p w14:paraId="2196B280" w14:textId="77777777" w:rsidR="006632D9" w:rsidRDefault="00E4335A">
            <w:pPr>
              <w:spacing w:line="440" w:lineRule="exact"/>
              <w:rPr>
                <w:color w:val="000000"/>
              </w:rPr>
            </w:pPr>
            <w:r>
              <w:rPr>
                <w:rFonts w:hint="eastAsia"/>
                <w:color w:val="000000"/>
              </w:rPr>
              <w:t>招标答疑采用网上答疑方式进行。投标人若对招标文件（包括招标图纸、清单、招标控制价）有疑问的，可在规定的时间内登陆系统“招标答疑提问”功能菜单中选中本项目提问。</w:t>
            </w:r>
          </w:p>
          <w:p w14:paraId="2D4A8F20" w14:textId="77777777" w:rsidR="006632D9" w:rsidRDefault="00E4335A">
            <w:pPr>
              <w:spacing w:line="440" w:lineRule="exact"/>
              <w:rPr>
                <w:rFonts w:ascii="宋体" w:hAnsi="宋体"/>
                <w:szCs w:val="22"/>
              </w:rPr>
            </w:pPr>
            <w:r>
              <w:rPr>
                <w:rFonts w:hint="eastAsia"/>
                <w:color w:val="000000"/>
              </w:rPr>
              <w:t>具体操作详见附件《房屋建筑和市政基础设施工程全流程电子化项目专章》。</w:t>
            </w:r>
          </w:p>
        </w:tc>
      </w:tr>
      <w:tr w:rsidR="006632D9" w14:paraId="08DE1D86" w14:textId="77777777">
        <w:tc>
          <w:tcPr>
            <w:tcW w:w="1165" w:type="dxa"/>
            <w:tcBorders>
              <w:top w:val="single" w:sz="4" w:space="0" w:color="auto"/>
              <w:left w:val="single" w:sz="4" w:space="0" w:color="auto"/>
              <w:bottom w:val="single" w:sz="4" w:space="0" w:color="auto"/>
              <w:right w:val="single" w:sz="4" w:space="0" w:color="auto"/>
            </w:tcBorders>
            <w:vAlign w:val="center"/>
          </w:tcPr>
          <w:p w14:paraId="57C76592" w14:textId="77777777" w:rsidR="006632D9" w:rsidRDefault="00E4335A">
            <w:pPr>
              <w:spacing w:line="440" w:lineRule="exact"/>
              <w:jc w:val="center"/>
              <w:rPr>
                <w:rFonts w:ascii="宋体" w:hAnsi="宋体"/>
                <w:szCs w:val="22"/>
              </w:rPr>
            </w:pPr>
            <w:r>
              <w:rPr>
                <w:rFonts w:ascii="宋体" w:hAnsi="宋体"/>
                <w:szCs w:val="22"/>
              </w:rPr>
              <w:lastRenderedPageBreak/>
              <w:t>2.2.2</w:t>
            </w:r>
          </w:p>
        </w:tc>
        <w:tc>
          <w:tcPr>
            <w:tcW w:w="3905" w:type="dxa"/>
            <w:tcBorders>
              <w:top w:val="single" w:sz="4" w:space="0" w:color="auto"/>
              <w:left w:val="single" w:sz="4" w:space="0" w:color="auto"/>
              <w:bottom w:val="single" w:sz="4" w:space="0" w:color="auto"/>
              <w:right w:val="single" w:sz="4" w:space="0" w:color="auto"/>
            </w:tcBorders>
            <w:vAlign w:val="center"/>
          </w:tcPr>
          <w:p w14:paraId="17907000" w14:textId="77777777" w:rsidR="006632D9" w:rsidRDefault="00E4335A">
            <w:pPr>
              <w:spacing w:line="440" w:lineRule="exact"/>
              <w:jc w:val="center"/>
              <w:rPr>
                <w:rFonts w:ascii="宋体" w:hAnsi="宋体"/>
                <w:szCs w:val="22"/>
              </w:rPr>
            </w:pPr>
            <w:r>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1B25814D" w14:textId="77777777" w:rsidR="006632D9" w:rsidRDefault="00E4335A">
            <w:pPr>
              <w:spacing w:line="440" w:lineRule="exact"/>
              <w:rPr>
                <w:rFonts w:ascii="宋体" w:hAnsi="宋体"/>
                <w:szCs w:val="22"/>
              </w:rPr>
            </w:pPr>
            <w:r>
              <w:rPr>
                <w:rFonts w:ascii="宋体" w:hAnsi="宋体" w:hint="eastAsia"/>
                <w:szCs w:val="22"/>
              </w:rPr>
              <w:t>本项目的招标文件澄清及答疑文件将在广州公共资源交易中心网上发布，投标人自行下载。从招标文件澄清及答疑文件发布之日起即视为投标人已确认收到。</w:t>
            </w:r>
          </w:p>
        </w:tc>
      </w:tr>
      <w:tr w:rsidR="006632D9" w14:paraId="19EEA9B7" w14:textId="77777777">
        <w:tc>
          <w:tcPr>
            <w:tcW w:w="1165" w:type="dxa"/>
            <w:vMerge w:val="restart"/>
            <w:tcBorders>
              <w:top w:val="single" w:sz="4" w:space="0" w:color="auto"/>
              <w:left w:val="single" w:sz="4" w:space="0" w:color="auto"/>
              <w:right w:val="single" w:sz="4" w:space="0" w:color="auto"/>
            </w:tcBorders>
            <w:vAlign w:val="center"/>
          </w:tcPr>
          <w:p w14:paraId="4C1F5A25" w14:textId="77777777" w:rsidR="006632D9" w:rsidRDefault="00E4335A">
            <w:pPr>
              <w:spacing w:line="440" w:lineRule="exact"/>
              <w:jc w:val="center"/>
              <w:rPr>
                <w:rFonts w:ascii="宋体" w:hAnsi="宋体"/>
                <w:szCs w:val="22"/>
              </w:rPr>
            </w:pPr>
            <w:r>
              <w:rPr>
                <w:rFonts w:ascii="宋体" w:hAnsi="宋体"/>
                <w:szCs w:val="22"/>
              </w:rPr>
              <w:t>2.2.3</w:t>
            </w:r>
          </w:p>
        </w:tc>
        <w:tc>
          <w:tcPr>
            <w:tcW w:w="3905" w:type="dxa"/>
            <w:vMerge w:val="restart"/>
            <w:tcBorders>
              <w:top w:val="single" w:sz="4" w:space="0" w:color="auto"/>
              <w:left w:val="single" w:sz="4" w:space="0" w:color="auto"/>
              <w:right w:val="single" w:sz="4" w:space="0" w:color="auto"/>
            </w:tcBorders>
            <w:vAlign w:val="center"/>
          </w:tcPr>
          <w:p w14:paraId="69D22DAF" w14:textId="77777777" w:rsidR="006632D9" w:rsidRDefault="00E4335A">
            <w:pPr>
              <w:jc w:val="center"/>
              <w:rPr>
                <w:rFonts w:ascii="宋体" w:hAnsi="宋体"/>
                <w:szCs w:val="22"/>
              </w:rPr>
            </w:pPr>
            <w:r>
              <w:rPr>
                <w:rFonts w:ascii="宋体" w:hAnsi="宋体"/>
                <w:szCs w:val="22"/>
              </w:rPr>
              <w:t>投标人确认收到招标文件澄清</w:t>
            </w:r>
          </w:p>
        </w:tc>
        <w:tc>
          <w:tcPr>
            <w:tcW w:w="4252" w:type="dxa"/>
            <w:tcBorders>
              <w:top w:val="single" w:sz="4" w:space="0" w:color="auto"/>
              <w:left w:val="single" w:sz="4" w:space="0" w:color="auto"/>
              <w:bottom w:val="single" w:sz="4" w:space="0" w:color="auto"/>
              <w:right w:val="single" w:sz="4" w:space="0" w:color="auto"/>
            </w:tcBorders>
            <w:vAlign w:val="center"/>
          </w:tcPr>
          <w:p w14:paraId="3F2F7029" w14:textId="77777777" w:rsidR="006632D9" w:rsidRDefault="00E4335A">
            <w:pPr>
              <w:spacing w:line="440" w:lineRule="exact"/>
              <w:rPr>
                <w:rFonts w:ascii="宋体" w:hAnsi="宋体"/>
                <w:szCs w:val="22"/>
              </w:rPr>
            </w:pPr>
            <w:r>
              <w:rPr>
                <w:rFonts w:ascii="宋体" w:hAnsi="宋体" w:hint="eastAsia"/>
              </w:rPr>
              <w:t>时间：</w:t>
            </w:r>
            <w:r>
              <w:rPr>
                <w:rFonts w:ascii="宋体" w:hAnsi="宋体" w:hint="eastAsia"/>
                <w:szCs w:val="21"/>
                <w:u w:val="single"/>
              </w:rPr>
              <w:t>从招标文件澄清及答疑文件发布之日起即视为投标人已确认收到。</w:t>
            </w:r>
          </w:p>
        </w:tc>
      </w:tr>
      <w:tr w:rsidR="006632D9" w14:paraId="6DEBFC33" w14:textId="77777777">
        <w:tc>
          <w:tcPr>
            <w:tcW w:w="1165" w:type="dxa"/>
            <w:vMerge/>
            <w:tcBorders>
              <w:left w:val="single" w:sz="4" w:space="0" w:color="auto"/>
              <w:bottom w:val="single" w:sz="4" w:space="0" w:color="auto"/>
              <w:right w:val="single" w:sz="4" w:space="0" w:color="auto"/>
            </w:tcBorders>
            <w:vAlign w:val="center"/>
          </w:tcPr>
          <w:p w14:paraId="73F19CA1" w14:textId="77777777" w:rsidR="006632D9" w:rsidRDefault="006632D9">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1712D3D0" w14:textId="77777777" w:rsidR="006632D9" w:rsidRDefault="006632D9">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485487D6" w14:textId="77777777" w:rsidR="006632D9" w:rsidRDefault="00E4335A">
            <w:pPr>
              <w:spacing w:line="440" w:lineRule="exact"/>
              <w:rPr>
                <w:rFonts w:ascii="宋体" w:hAnsi="宋体"/>
                <w:szCs w:val="22"/>
              </w:rPr>
            </w:pPr>
            <w:r>
              <w:rPr>
                <w:rFonts w:ascii="宋体" w:hAnsi="宋体" w:hint="eastAsia"/>
              </w:rPr>
              <w:t>形式：</w:t>
            </w:r>
            <w:r>
              <w:rPr>
                <w:rFonts w:ascii="宋体" w:hAnsi="宋体" w:hint="eastAsia"/>
                <w:szCs w:val="21"/>
                <w:u w:val="single"/>
              </w:rPr>
              <w:t>本项目的招标文件澄清及答疑文件将在广州公共资源交易中心网发布，投标人自行下载。</w:t>
            </w:r>
          </w:p>
        </w:tc>
      </w:tr>
      <w:tr w:rsidR="006632D9" w14:paraId="42B413E8" w14:textId="77777777">
        <w:tc>
          <w:tcPr>
            <w:tcW w:w="1165" w:type="dxa"/>
            <w:tcBorders>
              <w:left w:val="single" w:sz="4" w:space="0" w:color="auto"/>
              <w:bottom w:val="single" w:sz="4" w:space="0" w:color="auto"/>
              <w:right w:val="single" w:sz="4" w:space="0" w:color="auto"/>
            </w:tcBorders>
            <w:vAlign w:val="center"/>
          </w:tcPr>
          <w:p w14:paraId="11371A1B" w14:textId="77777777" w:rsidR="006632D9" w:rsidRDefault="00E4335A">
            <w:pPr>
              <w:spacing w:line="440" w:lineRule="exact"/>
              <w:jc w:val="center"/>
              <w:rPr>
                <w:rFonts w:ascii="宋体" w:hAnsi="宋体"/>
                <w:szCs w:val="22"/>
              </w:rPr>
            </w:pPr>
            <w:r>
              <w:rPr>
                <w:rFonts w:ascii="宋体" w:hAnsi="宋体"/>
                <w:szCs w:val="22"/>
              </w:rPr>
              <w:t>2.3.1</w:t>
            </w:r>
          </w:p>
        </w:tc>
        <w:tc>
          <w:tcPr>
            <w:tcW w:w="3905" w:type="dxa"/>
            <w:tcBorders>
              <w:left w:val="single" w:sz="4" w:space="0" w:color="auto"/>
              <w:bottom w:val="single" w:sz="4" w:space="0" w:color="auto"/>
              <w:right w:val="single" w:sz="4" w:space="0" w:color="auto"/>
            </w:tcBorders>
            <w:vAlign w:val="center"/>
          </w:tcPr>
          <w:p w14:paraId="09F12EBE" w14:textId="77777777" w:rsidR="006632D9" w:rsidRDefault="00E4335A">
            <w:pPr>
              <w:spacing w:line="440" w:lineRule="exact"/>
              <w:jc w:val="center"/>
              <w:rPr>
                <w:rFonts w:ascii="宋体" w:hAnsi="宋体"/>
                <w:szCs w:val="22"/>
              </w:rPr>
            </w:pPr>
            <w:r>
              <w:rPr>
                <w:rFonts w:ascii="宋体" w:hAnsi="宋体"/>
                <w:szCs w:val="22"/>
              </w:rPr>
              <w:t>招标文件修改发出的形式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049AD398" w14:textId="77777777" w:rsidR="006632D9" w:rsidRDefault="00E4335A">
            <w:pPr>
              <w:spacing w:line="440" w:lineRule="exact"/>
              <w:rPr>
                <w:rFonts w:ascii="宋体" w:hAnsi="宋体"/>
                <w:szCs w:val="22"/>
              </w:rPr>
            </w:pPr>
            <w:r>
              <w:rPr>
                <w:rFonts w:hint="eastAsia"/>
              </w:rPr>
              <w:t>在广州市公共资源交易中心网站项目答疑专区或以补充公告形式发布。</w:t>
            </w:r>
          </w:p>
        </w:tc>
      </w:tr>
      <w:tr w:rsidR="006632D9" w14:paraId="0A97A320" w14:textId="77777777">
        <w:tc>
          <w:tcPr>
            <w:tcW w:w="1165" w:type="dxa"/>
            <w:vMerge w:val="restart"/>
            <w:tcBorders>
              <w:top w:val="single" w:sz="4" w:space="0" w:color="auto"/>
              <w:left w:val="single" w:sz="4" w:space="0" w:color="auto"/>
              <w:bottom w:val="single" w:sz="4" w:space="0" w:color="auto"/>
              <w:right w:val="single" w:sz="4" w:space="0" w:color="auto"/>
            </w:tcBorders>
            <w:vAlign w:val="center"/>
          </w:tcPr>
          <w:p w14:paraId="116C9323" w14:textId="77777777" w:rsidR="006632D9" w:rsidRDefault="00E4335A">
            <w:pPr>
              <w:spacing w:line="440" w:lineRule="exact"/>
              <w:jc w:val="center"/>
              <w:rPr>
                <w:rFonts w:ascii="宋体" w:hAnsi="宋体"/>
                <w:szCs w:val="22"/>
              </w:rPr>
            </w:pPr>
            <w:r>
              <w:rPr>
                <w:rFonts w:ascii="宋体" w:hAnsi="宋体"/>
                <w:szCs w:val="22"/>
              </w:rPr>
              <w:t>2.3.2</w:t>
            </w:r>
          </w:p>
        </w:tc>
        <w:tc>
          <w:tcPr>
            <w:tcW w:w="3905" w:type="dxa"/>
            <w:vMerge w:val="restart"/>
            <w:tcBorders>
              <w:top w:val="single" w:sz="4" w:space="0" w:color="auto"/>
              <w:left w:val="single" w:sz="4" w:space="0" w:color="auto"/>
              <w:bottom w:val="single" w:sz="4" w:space="0" w:color="auto"/>
              <w:right w:val="single" w:sz="4" w:space="0" w:color="auto"/>
            </w:tcBorders>
            <w:vAlign w:val="center"/>
          </w:tcPr>
          <w:p w14:paraId="0D554FC1" w14:textId="77777777" w:rsidR="006632D9" w:rsidRDefault="00E4335A">
            <w:pPr>
              <w:jc w:val="center"/>
              <w:rPr>
                <w:rFonts w:ascii="宋体" w:hAnsi="宋体"/>
                <w:szCs w:val="22"/>
              </w:rPr>
            </w:pPr>
            <w:r>
              <w:rPr>
                <w:rFonts w:ascii="宋体" w:hAnsi="宋体"/>
                <w:szCs w:val="22"/>
              </w:rPr>
              <w:t>投标人确认收到招标文件修改</w:t>
            </w:r>
          </w:p>
        </w:tc>
        <w:tc>
          <w:tcPr>
            <w:tcW w:w="4252" w:type="dxa"/>
            <w:tcBorders>
              <w:top w:val="single" w:sz="4" w:space="0" w:color="auto"/>
              <w:left w:val="single" w:sz="4" w:space="0" w:color="auto"/>
              <w:bottom w:val="single" w:sz="4" w:space="0" w:color="auto"/>
              <w:right w:val="single" w:sz="4" w:space="0" w:color="auto"/>
            </w:tcBorders>
            <w:vAlign w:val="center"/>
          </w:tcPr>
          <w:p w14:paraId="1CE14EC5" w14:textId="77777777" w:rsidR="006632D9" w:rsidRDefault="00E4335A">
            <w:pPr>
              <w:spacing w:line="440" w:lineRule="exact"/>
              <w:rPr>
                <w:rFonts w:ascii="宋体" w:hAnsi="宋体"/>
                <w:szCs w:val="22"/>
              </w:rPr>
            </w:pPr>
            <w:r>
              <w:rPr>
                <w:rFonts w:ascii="宋体" w:hAnsi="宋体" w:hint="eastAsia"/>
              </w:rPr>
              <w:t>时间：</w:t>
            </w:r>
            <w:r>
              <w:rPr>
                <w:rFonts w:ascii="宋体" w:hAnsi="宋体" w:hint="eastAsia"/>
                <w:szCs w:val="21"/>
                <w:u w:val="single"/>
              </w:rPr>
              <w:t>从招标文件修改文件发布之日起即视为投标人已确认收到。</w:t>
            </w:r>
          </w:p>
        </w:tc>
      </w:tr>
      <w:tr w:rsidR="006632D9" w14:paraId="1FE1DA84" w14:textId="77777777">
        <w:tc>
          <w:tcPr>
            <w:tcW w:w="1165" w:type="dxa"/>
            <w:vMerge/>
            <w:tcBorders>
              <w:top w:val="single" w:sz="4" w:space="0" w:color="auto"/>
              <w:left w:val="single" w:sz="4" w:space="0" w:color="auto"/>
              <w:bottom w:val="single" w:sz="4" w:space="0" w:color="auto"/>
              <w:right w:val="single" w:sz="4" w:space="0" w:color="auto"/>
            </w:tcBorders>
            <w:vAlign w:val="center"/>
          </w:tcPr>
          <w:p w14:paraId="7659C801" w14:textId="77777777" w:rsidR="006632D9" w:rsidRDefault="006632D9">
            <w:pPr>
              <w:spacing w:line="440" w:lineRule="exact"/>
              <w:jc w:val="center"/>
              <w:rPr>
                <w:rFonts w:ascii="宋体" w:hAnsi="宋体"/>
                <w:szCs w:val="2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6D5AD635" w14:textId="77777777" w:rsidR="006632D9" w:rsidRDefault="006632D9">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50D8953B" w14:textId="77777777" w:rsidR="006632D9" w:rsidRDefault="00E4335A">
            <w:pPr>
              <w:spacing w:line="440" w:lineRule="exact"/>
              <w:rPr>
                <w:rFonts w:ascii="宋体" w:hAnsi="宋体"/>
                <w:szCs w:val="22"/>
              </w:rPr>
            </w:pPr>
            <w:r>
              <w:rPr>
                <w:rFonts w:ascii="宋体" w:hAnsi="宋体" w:hint="eastAsia"/>
              </w:rPr>
              <w:t>形式：</w:t>
            </w:r>
            <w:r>
              <w:rPr>
                <w:rFonts w:ascii="宋体" w:hAnsi="宋体" w:hint="eastAsia"/>
                <w:szCs w:val="21"/>
                <w:u w:val="single"/>
              </w:rPr>
              <w:t>本项目的招标文件修改文件将在广州公共资源交易中心发布，投标人自行下载</w:t>
            </w:r>
            <w:r>
              <w:rPr>
                <w:rFonts w:ascii="宋体" w:hAnsi="宋体" w:hint="eastAsia"/>
                <w:szCs w:val="21"/>
              </w:rPr>
              <w:t>。</w:t>
            </w:r>
          </w:p>
        </w:tc>
      </w:tr>
      <w:tr w:rsidR="006632D9" w14:paraId="2D020213" w14:textId="77777777">
        <w:tc>
          <w:tcPr>
            <w:tcW w:w="1165" w:type="dxa"/>
            <w:tcBorders>
              <w:top w:val="single" w:sz="4" w:space="0" w:color="auto"/>
              <w:left w:val="single" w:sz="4" w:space="0" w:color="auto"/>
              <w:bottom w:val="single" w:sz="4" w:space="0" w:color="auto"/>
              <w:right w:val="single" w:sz="4" w:space="0" w:color="auto"/>
            </w:tcBorders>
            <w:vAlign w:val="center"/>
          </w:tcPr>
          <w:p w14:paraId="3688CAE0" w14:textId="77777777" w:rsidR="006632D9" w:rsidRDefault="00E4335A">
            <w:pPr>
              <w:spacing w:line="440" w:lineRule="exact"/>
              <w:jc w:val="center"/>
              <w:rPr>
                <w:rFonts w:ascii="宋体" w:hAnsi="宋体"/>
                <w:szCs w:val="22"/>
              </w:rPr>
            </w:pPr>
            <w:r>
              <w:rPr>
                <w:rFonts w:ascii="宋体" w:hAnsi="宋体"/>
                <w:szCs w:val="22"/>
              </w:rPr>
              <w:t>3.1.1</w:t>
            </w:r>
          </w:p>
        </w:tc>
        <w:tc>
          <w:tcPr>
            <w:tcW w:w="3905" w:type="dxa"/>
            <w:tcBorders>
              <w:top w:val="single" w:sz="4" w:space="0" w:color="auto"/>
              <w:left w:val="single" w:sz="4" w:space="0" w:color="auto"/>
              <w:bottom w:val="single" w:sz="4" w:space="0" w:color="auto"/>
              <w:right w:val="single" w:sz="4" w:space="0" w:color="auto"/>
            </w:tcBorders>
            <w:vAlign w:val="center"/>
          </w:tcPr>
          <w:p w14:paraId="38DBD3CF" w14:textId="77777777" w:rsidR="006632D9" w:rsidRDefault="00E4335A">
            <w:pPr>
              <w:spacing w:line="440" w:lineRule="exact"/>
              <w:jc w:val="center"/>
              <w:rPr>
                <w:rFonts w:ascii="宋体" w:hAnsi="宋体"/>
                <w:szCs w:val="22"/>
              </w:rPr>
            </w:pPr>
            <w:r>
              <w:rPr>
                <w:rFonts w:ascii="宋体" w:hAnsi="宋体"/>
                <w:szCs w:val="22"/>
              </w:rPr>
              <w:t>构成投标文件的其他资料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64597D45" w14:textId="77777777" w:rsidR="006632D9" w:rsidRDefault="00E4335A">
            <w:pPr>
              <w:spacing w:line="440" w:lineRule="exact"/>
              <w:rPr>
                <w:rFonts w:ascii="宋体" w:hAnsi="宋体"/>
                <w:szCs w:val="22"/>
              </w:rPr>
            </w:pPr>
            <w:r>
              <w:rPr>
                <w:rFonts w:ascii="宋体" w:hAnsi="宋体" w:hint="eastAsia"/>
                <w:szCs w:val="22"/>
              </w:rPr>
              <w:t>（1）投标样板；</w:t>
            </w:r>
          </w:p>
          <w:p w14:paraId="5827AE6F" w14:textId="77777777" w:rsidR="006632D9" w:rsidRDefault="00E4335A">
            <w:pPr>
              <w:spacing w:line="440" w:lineRule="exact"/>
              <w:rPr>
                <w:rFonts w:ascii="宋体" w:hAnsi="宋体"/>
                <w:szCs w:val="22"/>
              </w:rPr>
            </w:pPr>
            <w:r>
              <w:rPr>
                <w:rFonts w:ascii="宋体" w:hAnsi="宋体" w:hint="eastAsia"/>
                <w:szCs w:val="22"/>
              </w:rPr>
              <w:t>（</w:t>
            </w:r>
            <w:r>
              <w:rPr>
                <w:rFonts w:ascii="宋体" w:hAnsi="宋体"/>
                <w:szCs w:val="22"/>
              </w:rPr>
              <w:t>2</w:t>
            </w:r>
            <w:r>
              <w:rPr>
                <w:rFonts w:ascii="宋体" w:hAnsi="宋体" w:hint="eastAsia"/>
                <w:szCs w:val="22"/>
              </w:rPr>
              <w:t>）按本招标文件规定提交的其它所有资料；</w:t>
            </w:r>
          </w:p>
          <w:p w14:paraId="055BC786" w14:textId="77777777" w:rsidR="006632D9" w:rsidRDefault="00E4335A">
            <w:pPr>
              <w:spacing w:line="440" w:lineRule="exact"/>
              <w:rPr>
                <w:rFonts w:ascii="宋体" w:hAnsi="宋体"/>
                <w:szCs w:val="22"/>
              </w:rPr>
            </w:pPr>
            <w:r>
              <w:rPr>
                <w:rFonts w:ascii="宋体" w:hAnsi="宋体" w:hint="eastAsia"/>
                <w:szCs w:val="22"/>
              </w:rPr>
              <w:t>（</w:t>
            </w:r>
            <w:r>
              <w:rPr>
                <w:rFonts w:ascii="宋体" w:hAnsi="宋体"/>
                <w:szCs w:val="22"/>
              </w:rPr>
              <w:t>3</w:t>
            </w:r>
            <w:r>
              <w:rPr>
                <w:rFonts w:ascii="宋体" w:hAnsi="宋体" w:hint="eastAsia"/>
                <w:szCs w:val="22"/>
              </w:rPr>
              <w:t>）投标人认为需要提交的其他资料。</w:t>
            </w:r>
          </w:p>
        </w:tc>
      </w:tr>
      <w:tr w:rsidR="006632D9" w14:paraId="067B3A3A" w14:textId="77777777">
        <w:tc>
          <w:tcPr>
            <w:tcW w:w="1165" w:type="dxa"/>
            <w:tcBorders>
              <w:top w:val="single" w:sz="4" w:space="0" w:color="auto"/>
              <w:left w:val="single" w:sz="4" w:space="0" w:color="auto"/>
              <w:bottom w:val="single" w:sz="4" w:space="0" w:color="auto"/>
              <w:right w:val="single" w:sz="4" w:space="0" w:color="auto"/>
            </w:tcBorders>
            <w:vAlign w:val="center"/>
          </w:tcPr>
          <w:p w14:paraId="411654B1" w14:textId="77777777" w:rsidR="006632D9" w:rsidRDefault="00E4335A">
            <w:pPr>
              <w:spacing w:line="440" w:lineRule="exact"/>
              <w:jc w:val="center"/>
              <w:rPr>
                <w:rFonts w:ascii="宋体" w:hAnsi="宋体"/>
                <w:szCs w:val="22"/>
              </w:rPr>
            </w:pPr>
            <w:r>
              <w:rPr>
                <w:rFonts w:ascii="宋体" w:hAnsi="宋体"/>
                <w:szCs w:val="22"/>
              </w:rPr>
              <w:t>3.2.1</w:t>
            </w:r>
          </w:p>
        </w:tc>
        <w:tc>
          <w:tcPr>
            <w:tcW w:w="3905" w:type="dxa"/>
            <w:tcBorders>
              <w:top w:val="single" w:sz="4" w:space="0" w:color="auto"/>
              <w:left w:val="single" w:sz="4" w:space="0" w:color="auto"/>
              <w:bottom w:val="single" w:sz="4" w:space="0" w:color="auto"/>
              <w:right w:val="single" w:sz="4" w:space="0" w:color="auto"/>
            </w:tcBorders>
            <w:vAlign w:val="center"/>
          </w:tcPr>
          <w:p w14:paraId="10BBD036" w14:textId="77777777" w:rsidR="006632D9" w:rsidRDefault="00E4335A">
            <w:pPr>
              <w:spacing w:line="440" w:lineRule="exact"/>
              <w:jc w:val="center"/>
              <w:rPr>
                <w:rFonts w:ascii="宋体" w:hAnsi="宋体"/>
                <w:szCs w:val="22"/>
              </w:rPr>
            </w:pPr>
            <w:r>
              <w:rPr>
                <w:rFonts w:ascii="宋体" w:hAnsi="宋体"/>
                <w:szCs w:val="22"/>
              </w:rPr>
              <w:t>税金的计算方法</w:t>
            </w:r>
          </w:p>
        </w:tc>
        <w:tc>
          <w:tcPr>
            <w:tcW w:w="4252" w:type="dxa"/>
            <w:tcBorders>
              <w:top w:val="single" w:sz="4" w:space="0" w:color="auto"/>
              <w:left w:val="single" w:sz="4" w:space="0" w:color="auto"/>
              <w:bottom w:val="single" w:sz="4" w:space="0" w:color="auto"/>
              <w:right w:val="single" w:sz="4" w:space="0" w:color="auto"/>
            </w:tcBorders>
            <w:vAlign w:val="center"/>
          </w:tcPr>
          <w:p w14:paraId="102F6D27" w14:textId="77777777" w:rsidR="006632D9" w:rsidRDefault="00E4335A">
            <w:pPr>
              <w:spacing w:line="440" w:lineRule="exact"/>
              <w:rPr>
                <w:rFonts w:ascii="宋体" w:hAnsi="宋体"/>
                <w:szCs w:val="22"/>
              </w:rPr>
            </w:pPr>
            <w:r>
              <w:rPr>
                <w:rFonts w:ascii="宋体" w:hAnsi="宋体" w:hint="eastAsia"/>
                <w:szCs w:val="22"/>
              </w:rPr>
              <w:t>不含税总价*税率（按照国家税务相关法律法规规定）</w:t>
            </w:r>
          </w:p>
        </w:tc>
      </w:tr>
      <w:tr w:rsidR="006632D9" w14:paraId="0C7752D1" w14:textId="77777777">
        <w:tc>
          <w:tcPr>
            <w:tcW w:w="1165" w:type="dxa"/>
            <w:tcBorders>
              <w:top w:val="single" w:sz="4" w:space="0" w:color="auto"/>
              <w:left w:val="single" w:sz="4" w:space="0" w:color="auto"/>
              <w:bottom w:val="single" w:sz="4" w:space="0" w:color="auto"/>
              <w:right w:val="single" w:sz="4" w:space="0" w:color="auto"/>
            </w:tcBorders>
            <w:vAlign w:val="center"/>
          </w:tcPr>
          <w:p w14:paraId="40757A5E" w14:textId="77777777" w:rsidR="006632D9" w:rsidRDefault="00E4335A">
            <w:pPr>
              <w:spacing w:line="440" w:lineRule="exact"/>
              <w:jc w:val="center"/>
              <w:rPr>
                <w:rFonts w:ascii="宋体" w:hAnsi="宋体"/>
                <w:szCs w:val="22"/>
              </w:rPr>
            </w:pPr>
            <w:r>
              <w:rPr>
                <w:rFonts w:ascii="宋体" w:hAnsi="宋体"/>
                <w:szCs w:val="22"/>
              </w:rPr>
              <w:t>3.2.</w:t>
            </w:r>
            <w:r>
              <w:rPr>
                <w:rFonts w:ascii="宋体" w:hAnsi="宋体" w:hint="eastAsia"/>
                <w:szCs w:val="22"/>
              </w:rPr>
              <w:t>4</w:t>
            </w:r>
          </w:p>
        </w:tc>
        <w:tc>
          <w:tcPr>
            <w:tcW w:w="3905" w:type="dxa"/>
            <w:tcBorders>
              <w:top w:val="single" w:sz="4" w:space="0" w:color="auto"/>
              <w:left w:val="single" w:sz="4" w:space="0" w:color="auto"/>
              <w:bottom w:val="single" w:sz="4" w:space="0" w:color="auto"/>
              <w:right w:val="single" w:sz="4" w:space="0" w:color="auto"/>
            </w:tcBorders>
            <w:vAlign w:val="center"/>
          </w:tcPr>
          <w:p w14:paraId="75E443EF" w14:textId="77777777" w:rsidR="006632D9" w:rsidRDefault="00E4335A">
            <w:pPr>
              <w:spacing w:line="440" w:lineRule="exact"/>
              <w:jc w:val="center"/>
              <w:rPr>
                <w:rFonts w:ascii="宋体" w:hAnsi="宋体"/>
                <w:szCs w:val="22"/>
              </w:rPr>
            </w:pPr>
            <w:r>
              <w:rPr>
                <w:rFonts w:ascii="宋体" w:hAnsi="宋体"/>
                <w:szCs w:val="22"/>
              </w:rPr>
              <w:t>最高投标限价</w:t>
            </w:r>
          </w:p>
        </w:tc>
        <w:tc>
          <w:tcPr>
            <w:tcW w:w="4252" w:type="dxa"/>
            <w:tcBorders>
              <w:top w:val="single" w:sz="4" w:space="0" w:color="auto"/>
              <w:left w:val="single" w:sz="4" w:space="0" w:color="auto"/>
              <w:bottom w:val="single" w:sz="4" w:space="0" w:color="auto"/>
              <w:right w:val="single" w:sz="4" w:space="0" w:color="auto"/>
            </w:tcBorders>
            <w:vAlign w:val="center"/>
          </w:tcPr>
          <w:p w14:paraId="510F1538" w14:textId="77777777" w:rsidR="006632D9" w:rsidRDefault="00E4335A">
            <w:pPr>
              <w:spacing w:line="440" w:lineRule="exact"/>
              <w:rPr>
                <w:rFonts w:ascii="宋体" w:hAnsi="宋体"/>
                <w:szCs w:val="22"/>
              </w:rPr>
            </w:pPr>
            <w:r>
              <w:rPr>
                <w:rFonts w:ascii="宋体" w:hAnsi="宋体"/>
                <w:sz w:val="32"/>
                <w:szCs w:val="22"/>
              </w:rPr>
              <w:t>□</w:t>
            </w:r>
            <w:r>
              <w:rPr>
                <w:rFonts w:ascii="宋体" w:hAnsi="宋体"/>
                <w:szCs w:val="22"/>
              </w:rPr>
              <w:t>无</w:t>
            </w:r>
          </w:p>
          <w:p w14:paraId="4AADE6AD" w14:textId="77777777" w:rsidR="006632D9" w:rsidRDefault="00E4335A">
            <w:pPr>
              <w:spacing w:line="440" w:lineRule="exact"/>
              <w:rPr>
                <w:rFonts w:ascii="宋体" w:hAnsi="宋体"/>
                <w:szCs w:val="22"/>
                <w:u w:val="single"/>
              </w:rPr>
            </w:pPr>
            <w:r>
              <w:rPr>
                <w:rFonts w:ascii="宋体" w:hAnsi="宋体" w:cs="宋体" w:hint="eastAsia"/>
                <w:spacing w:val="-2"/>
                <w:position w:val="1"/>
                <w:bdr w:val="single" w:sz="4" w:space="0" w:color="auto"/>
              </w:rPr>
              <w:t>√</w:t>
            </w:r>
            <w:r>
              <w:rPr>
                <w:rFonts w:ascii="宋体" w:hAnsi="宋体"/>
                <w:szCs w:val="22"/>
              </w:rPr>
              <w:t>有，最高投标限价：</w:t>
            </w:r>
            <w:r>
              <w:rPr>
                <w:rFonts w:ascii="宋体" w:hAnsi="宋体" w:hint="eastAsia"/>
                <w:szCs w:val="22"/>
                <w:u w:val="single"/>
              </w:rPr>
              <w:t xml:space="preserve"> 详见招标公告 （即</w:t>
            </w:r>
            <w:r>
              <w:rPr>
                <w:rFonts w:ascii="宋体" w:hAnsi="宋体" w:hint="eastAsia"/>
                <w:szCs w:val="22"/>
                <w:u w:val="single"/>
              </w:rPr>
              <w:lastRenderedPageBreak/>
              <w:t>招标控制价，下同）（含招标代理服务费）</w:t>
            </w:r>
          </w:p>
        </w:tc>
      </w:tr>
      <w:tr w:rsidR="006632D9" w14:paraId="191E3A2A" w14:textId="77777777">
        <w:tc>
          <w:tcPr>
            <w:tcW w:w="1165" w:type="dxa"/>
            <w:tcBorders>
              <w:top w:val="single" w:sz="4" w:space="0" w:color="auto"/>
              <w:left w:val="single" w:sz="4" w:space="0" w:color="auto"/>
              <w:bottom w:val="single" w:sz="4" w:space="0" w:color="auto"/>
              <w:right w:val="single" w:sz="4" w:space="0" w:color="auto"/>
            </w:tcBorders>
            <w:vAlign w:val="center"/>
          </w:tcPr>
          <w:p w14:paraId="58B0D8D7" w14:textId="77777777" w:rsidR="006632D9" w:rsidRDefault="00E4335A">
            <w:pPr>
              <w:spacing w:line="440" w:lineRule="exact"/>
              <w:jc w:val="center"/>
              <w:rPr>
                <w:rFonts w:ascii="宋体" w:hAnsi="宋体"/>
                <w:szCs w:val="22"/>
              </w:rPr>
            </w:pPr>
            <w:r>
              <w:rPr>
                <w:rFonts w:ascii="宋体" w:hAnsi="宋体"/>
                <w:szCs w:val="22"/>
              </w:rPr>
              <w:lastRenderedPageBreak/>
              <w:t>3.2.</w:t>
            </w:r>
            <w:r>
              <w:rPr>
                <w:rFonts w:ascii="宋体" w:hAnsi="宋体" w:hint="eastAsia"/>
                <w:szCs w:val="22"/>
              </w:rPr>
              <w:t>5</w:t>
            </w:r>
          </w:p>
        </w:tc>
        <w:tc>
          <w:tcPr>
            <w:tcW w:w="3905" w:type="dxa"/>
            <w:tcBorders>
              <w:top w:val="single" w:sz="4" w:space="0" w:color="auto"/>
              <w:left w:val="single" w:sz="4" w:space="0" w:color="auto"/>
              <w:bottom w:val="single" w:sz="4" w:space="0" w:color="auto"/>
              <w:right w:val="single" w:sz="4" w:space="0" w:color="auto"/>
            </w:tcBorders>
            <w:vAlign w:val="center"/>
          </w:tcPr>
          <w:p w14:paraId="137BA3CC" w14:textId="77777777" w:rsidR="006632D9" w:rsidRDefault="00E4335A">
            <w:pPr>
              <w:spacing w:line="440" w:lineRule="exact"/>
              <w:jc w:val="center"/>
              <w:rPr>
                <w:rFonts w:ascii="宋体" w:hAnsi="宋体"/>
                <w:szCs w:val="22"/>
              </w:rPr>
            </w:pPr>
            <w:r>
              <w:rPr>
                <w:rFonts w:ascii="宋体" w:hAnsi="宋体"/>
                <w:szCs w:val="22"/>
              </w:rPr>
              <w:t>投标报价的其他要求</w:t>
            </w:r>
          </w:p>
        </w:tc>
        <w:tc>
          <w:tcPr>
            <w:tcW w:w="4252" w:type="dxa"/>
            <w:tcBorders>
              <w:top w:val="single" w:sz="4" w:space="0" w:color="auto"/>
              <w:left w:val="single" w:sz="4" w:space="0" w:color="auto"/>
              <w:bottom w:val="single" w:sz="4" w:space="0" w:color="auto"/>
              <w:right w:val="single" w:sz="4" w:space="0" w:color="auto"/>
            </w:tcBorders>
            <w:vAlign w:val="center"/>
          </w:tcPr>
          <w:p w14:paraId="09478DF9" w14:textId="77777777" w:rsidR="006632D9" w:rsidRDefault="00E4335A">
            <w:pPr>
              <w:spacing w:line="440" w:lineRule="exact"/>
              <w:rPr>
                <w:rFonts w:ascii="宋体" w:hAnsi="宋体"/>
                <w:szCs w:val="22"/>
              </w:rPr>
            </w:pPr>
            <w:r>
              <w:rPr>
                <w:rFonts w:ascii="宋体" w:hAnsi="宋体" w:hint="eastAsia"/>
                <w:szCs w:val="22"/>
              </w:rPr>
              <w:t>对同一招标项目未出现两个或以上投标报价</w:t>
            </w:r>
          </w:p>
        </w:tc>
      </w:tr>
      <w:tr w:rsidR="006632D9" w14:paraId="54A9162A" w14:textId="77777777">
        <w:tc>
          <w:tcPr>
            <w:tcW w:w="1165" w:type="dxa"/>
            <w:tcBorders>
              <w:top w:val="single" w:sz="4" w:space="0" w:color="auto"/>
              <w:left w:val="single" w:sz="4" w:space="0" w:color="auto"/>
              <w:bottom w:val="single" w:sz="4" w:space="0" w:color="auto"/>
              <w:right w:val="single" w:sz="4" w:space="0" w:color="auto"/>
            </w:tcBorders>
            <w:vAlign w:val="center"/>
          </w:tcPr>
          <w:p w14:paraId="37AA1348" w14:textId="77777777" w:rsidR="006632D9" w:rsidRDefault="00E4335A">
            <w:pPr>
              <w:spacing w:line="440" w:lineRule="exact"/>
              <w:jc w:val="center"/>
              <w:rPr>
                <w:rFonts w:ascii="宋体" w:hAnsi="宋体"/>
                <w:szCs w:val="22"/>
              </w:rPr>
            </w:pPr>
            <w:r>
              <w:rPr>
                <w:rFonts w:ascii="宋体" w:hAnsi="宋体"/>
                <w:szCs w:val="22"/>
              </w:rPr>
              <w:t>3.3.1</w:t>
            </w:r>
          </w:p>
        </w:tc>
        <w:tc>
          <w:tcPr>
            <w:tcW w:w="3905" w:type="dxa"/>
            <w:tcBorders>
              <w:top w:val="single" w:sz="4" w:space="0" w:color="auto"/>
              <w:left w:val="single" w:sz="4" w:space="0" w:color="auto"/>
              <w:bottom w:val="single" w:sz="4" w:space="0" w:color="auto"/>
              <w:right w:val="single" w:sz="4" w:space="0" w:color="auto"/>
            </w:tcBorders>
            <w:vAlign w:val="center"/>
          </w:tcPr>
          <w:p w14:paraId="12B28993" w14:textId="77777777" w:rsidR="006632D9" w:rsidRDefault="00E4335A">
            <w:pPr>
              <w:spacing w:line="440" w:lineRule="exact"/>
              <w:jc w:val="center"/>
              <w:rPr>
                <w:rFonts w:ascii="宋体" w:hAnsi="宋体"/>
                <w:szCs w:val="22"/>
              </w:rPr>
            </w:pPr>
            <w:r>
              <w:rPr>
                <w:rFonts w:ascii="宋体" w:hAnsi="宋体"/>
                <w:szCs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14:paraId="66548CC4" w14:textId="77777777" w:rsidR="006632D9" w:rsidRDefault="00E4335A">
            <w:pPr>
              <w:spacing w:line="440" w:lineRule="exact"/>
              <w:rPr>
                <w:rFonts w:ascii="宋体" w:hAnsi="宋体"/>
                <w:szCs w:val="22"/>
              </w:rPr>
            </w:pPr>
            <w:bookmarkStart w:id="67" w:name="_Toc369531512"/>
            <w:bookmarkStart w:id="68" w:name="_Toc1789"/>
            <w:bookmarkStart w:id="69" w:name="_Toc361508582"/>
            <w:bookmarkStart w:id="70" w:name="_Toc300834946"/>
            <w:bookmarkStart w:id="71" w:name="_Toc352691470"/>
            <w:bookmarkStart w:id="72" w:name="_Toc384308207"/>
            <w:r>
              <w:rPr>
                <w:rFonts w:ascii="宋体" w:hAnsi="宋体"/>
              </w:rPr>
              <w:t>180</w:t>
            </w:r>
            <w:r>
              <w:rPr>
                <w:rFonts w:ascii="宋体" w:hAnsi="宋体" w:hint="eastAsia"/>
              </w:rPr>
              <w:t>日历天（从投标截止之日算起）</w:t>
            </w:r>
          </w:p>
        </w:tc>
      </w:tr>
      <w:bookmarkEnd w:id="67"/>
      <w:bookmarkEnd w:id="68"/>
      <w:bookmarkEnd w:id="69"/>
      <w:bookmarkEnd w:id="70"/>
      <w:bookmarkEnd w:id="71"/>
      <w:bookmarkEnd w:id="72"/>
      <w:tr w:rsidR="006632D9" w14:paraId="2BCB82B3"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75C436BA" w14:textId="77777777" w:rsidR="006632D9" w:rsidRDefault="00E4335A">
            <w:pPr>
              <w:spacing w:line="440" w:lineRule="exact"/>
              <w:jc w:val="center"/>
              <w:rPr>
                <w:rFonts w:ascii="宋体" w:hAnsi="宋体"/>
                <w:szCs w:val="22"/>
              </w:rPr>
            </w:pPr>
            <w:r>
              <w:rPr>
                <w:rFonts w:ascii="宋体" w:hAnsi="宋体"/>
                <w:szCs w:val="22"/>
              </w:rPr>
              <w:t>3.4.1</w:t>
            </w:r>
          </w:p>
        </w:tc>
        <w:tc>
          <w:tcPr>
            <w:tcW w:w="3905" w:type="dxa"/>
            <w:tcBorders>
              <w:top w:val="single" w:sz="4" w:space="0" w:color="auto"/>
              <w:left w:val="single" w:sz="4" w:space="0" w:color="auto"/>
              <w:bottom w:val="single" w:sz="4" w:space="0" w:color="auto"/>
              <w:right w:val="single" w:sz="4" w:space="0" w:color="auto"/>
            </w:tcBorders>
            <w:vAlign w:val="center"/>
          </w:tcPr>
          <w:p w14:paraId="037465E0" w14:textId="77777777" w:rsidR="006632D9" w:rsidRDefault="00E4335A">
            <w:pPr>
              <w:spacing w:line="440" w:lineRule="exact"/>
              <w:jc w:val="center"/>
              <w:rPr>
                <w:rFonts w:ascii="宋体" w:hAnsi="宋体"/>
                <w:szCs w:val="22"/>
              </w:rPr>
            </w:pPr>
            <w:r>
              <w:rPr>
                <w:rFonts w:ascii="宋体" w:hAnsi="宋体"/>
                <w:szCs w:val="22"/>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2374EFDC" w14:textId="77777777" w:rsidR="006632D9" w:rsidRDefault="00E4335A">
            <w:pPr>
              <w:topLinePunct/>
              <w:spacing w:line="400" w:lineRule="exact"/>
              <w:rPr>
                <w:rFonts w:ascii="宋体" w:hAnsi="宋体"/>
                <w:szCs w:val="22"/>
              </w:rPr>
            </w:pPr>
            <w:r>
              <w:rPr>
                <w:rFonts w:ascii="宋体" w:hAnsi="宋体"/>
                <w:szCs w:val="22"/>
              </w:rPr>
              <w:t>是否要求投标人递交投标保证金：</w:t>
            </w:r>
          </w:p>
          <w:p w14:paraId="58228836" w14:textId="77777777" w:rsidR="006632D9" w:rsidRDefault="00E4335A">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hint="eastAsia"/>
                <w:szCs w:val="22"/>
              </w:rPr>
              <w:t>要求，投标保证金的形式：转账、现金、支票、投标保函、专业工程担保公司担保、保证保险；</w:t>
            </w:r>
          </w:p>
          <w:p w14:paraId="3FD06FC9" w14:textId="4339B6A9" w:rsidR="006632D9" w:rsidRDefault="00E4335A">
            <w:pPr>
              <w:topLinePunct/>
              <w:spacing w:line="400" w:lineRule="exact"/>
              <w:rPr>
                <w:rFonts w:ascii="宋体" w:hAnsi="宋体"/>
                <w:szCs w:val="22"/>
              </w:rPr>
            </w:pPr>
            <w:r>
              <w:rPr>
                <w:rFonts w:ascii="宋体" w:hAnsi="宋体" w:hint="eastAsia"/>
                <w:szCs w:val="22"/>
              </w:rPr>
              <w:t>投标保证金的金额：人民币</w:t>
            </w:r>
            <w:r w:rsidRPr="00D24F22">
              <w:rPr>
                <w:rFonts w:ascii="宋体" w:hAnsi="宋体"/>
                <w:szCs w:val="22"/>
              </w:rPr>
              <w:t>3</w:t>
            </w:r>
            <w:r>
              <w:rPr>
                <w:rFonts w:ascii="宋体" w:hAnsi="宋体"/>
                <w:szCs w:val="22"/>
              </w:rPr>
              <w:t>0万元（</w:t>
            </w:r>
            <w:r w:rsidRPr="00D24F22">
              <w:rPr>
                <w:rFonts w:ascii="宋体" w:hAnsi="宋体" w:hint="eastAsia"/>
                <w:szCs w:val="22"/>
              </w:rPr>
              <w:t>叁</w:t>
            </w:r>
            <w:r>
              <w:rPr>
                <w:rFonts w:ascii="宋体" w:hAnsi="宋体" w:hint="eastAsia"/>
                <w:szCs w:val="22"/>
              </w:rPr>
              <w:t>拾万元整）/包；</w:t>
            </w:r>
          </w:p>
          <w:p w14:paraId="3A5D48A3" w14:textId="77777777" w:rsidR="006632D9" w:rsidRDefault="00E4335A">
            <w:pPr>
              <w:topLinePunct/>
              <w:spacing w:line="400" w:lineRule="exact"/>
              <w:rPr>
                <w:rFonts w:ascii="宋体" w:hAnsi="宋体"/>
                <w:szCs w:val="22"/>
              </w:rPr>
            </w:pPr>
            <w:r>
              <w:rPr>
                <w:rFonts w:ascii="宋体" w:hAnsi="宋体" w:hint="eastAsia"/>
                <w:szCs w:val="22"/>
              </w:rPr>
              <w:t>请投标人按所投包件分别递交投标保证金，须在递交投标文件截止时间前完成所投包件投标保证金的缴纳，否则视为放弃本次投标机会。</w:t>
            </w:r>
          </w:p>
          <w:p w14:paraId="27B86E28" w14:textId="77777777" w:rsidR="006632D9" w:rsidRDefault="00E4335A">
            <w:pPr>
              <w:topLinePunct/>
              <w:spacing w:line="400" w:lineRule="exact"/>
              <w:rPr>
                <w:rFonts w:ascii="宋体" w:hAnsi="宋体"/>
                <w:szCs w:val="22"/>
              </w:rPr>
            </w:pPr>
            <w:r>
              <w:rPr>
                <w:rFonts w:ascii="宋体" w:hAnsi="宋体" w:hint="eastAsia"/>
                <w:szCs w:val="22"/>
              </w:rPr>
              <w:t>（1）如采用转账、现金或支票形式提交的，投标保证金从投标人基本账户递交，由广州公共资源交易中心代收。具体操作要求详见广州公共资源交易中心有关指引，递交事宜请自行咨询交易中心；缴纳时间：在投标截止时间前；到账情况以开标时广州公共资源交易中心数据库查询的信息为准。</w:t>
            </w:r>
          </w:p>
          <w:p w14:paraId="6966BF4F" w14:textId="77777777" w:rsidR="006632D9" w:rsidRDefault="00E4335A">
            <w:pPr>
              <w:topLinePunct/>
              <w:spacing w:line="400" w:lineRule="exact"/>
              <w:rPr>
                <w:rFonts w:ascii="宋体" w:hAnsi="宋体"/>
                <w:szCs w:val="22"/>
              </w:rPr>
            </w:pPr>
            <w:r>
              <w:rPr>
                <w:rFonts w:ascii="宋体" w:hAnsi="宋体" w:hint="eastAsia"/>
                <w:szCs w:val="22"/>
              </w:rPr>
              <w:t>（2）如采用投标保函、专业工程担保公司担保或保证保险的形式提交的，由招标人收取，</w:t>
            </w:r>
            <w:r>
              <w:rPr>
                <w:rFonts w:hint="eastAsia"/>
                <w:szCs w:val="22"/>
              </w:rPr>
              <w:t>可在投标截止时间前单独密封递交至开标室，其复印件需附在投标文件中。（原件不要求在开标时递交，但最晚递交时间应在中标候选人公示前将原件递交到招标代理处）</w:t>
            </w:r>
            <w:r>
              <w:rPr>
                <w:rFonts w:ascii="宋体" w:hAnsi="宋体" w:hint="eastAsia"/>
                <w:szCs w:val="22"/>
              </w:rPr>
              <w:t>（时间及地点同递交备用投标文件电子光盘的时间及地点）。投标人应在投标文件中提交扫描件并加盖投标人电子印章。投标人须确保投标保函、专业工程担保公司担保或保证保险真实、有效，如发现投标保函、专业工程担保公司担保或保证保险虚假、无效，将根据本招标文件约定及按法律法规规定处理。</w:t>
            </w:r>
          </w:p>
          <w:p w14:paraId="25C61E2E" w14:textId="77777777" w:rsidR="006632D9" w:rsidRDefault="00E4335A">
            <w:pPr>
              <w:topLinePunct/>
              <w:spacing w:line="400" w:lineRule="exact"/>
              <w:rPr>
                <w:rFonts w:ascii="宋体" w:hAnsi="宋体"/>
                <w:szCs w:val="22"/>
              </w:rPr>
            </w:pPr>
            <w:r>
              <w:rPr>
                <w:rFonts w:ascii="宋体" w:hAnsi="宋体" w:hint="eastAsia"/>
                <w:szCs w:val="22"/>
              </w:rPr>
              <w:t>投标保函、专业工程担保公司担保或保证保</w:t>
            </w:r>
            <w:r>
              <w:rPr>
                <w:rFonts w:ascii="宋体" w:hAnsi="宋体" w:hint="eastAsia"/>
                <w:szCs w:val="22"/>
              </w:rPr>
              <w:lastRenderedPageBreak/>
              <w:t>险有效期应长于或等于投标有效期，若投标有效期延长的，其有效期应相应延长，且延长后的有效期应满足前述要求。投标人提供的专业工程担保公司担保、保证保险的受益人必须为招标人；投标保函应为金融机构出具的无条件、见索即付、不可撤销的保函，保函出具金融机构赔付条件（投标文件格式）不得更改。担保或保险金额不得低于投标保证金的金额，否则投标人的投标文件将被否决。</w:t>
            </w:r>
          </w:p>
          <w:p w14:paraId="3C809471" w14:textId="77777777" w:rsidR="006632D9" w:rsidRDefault="00E4335A">
            <w:pPr>
              <w:topLinePunct/>
              <w:spacing w:line="400" w:lineRule="exact"/>
              <w:rPr>
                <w:rFonts w:ascii="宋体" w:hAnsi="宋体"/>
                <w:szCs w:val="21"/>
              </w:rPr>
            </w:pPr>
            <w:r>
              <w:rPr>
                <w:rFonts w:ascii="宋体" w:hAnsi="宋体" w:hint="eastAsia"/>
                <w:szCs w:val="22"/>
              </w:rPr>
              <w:t>□不要求</w:t>
            </w:r>
          </w:p>
        </w:tc>
      </w:tr>
      <w:tr w:rsidR="006632D9" w14:paraId="303FA6A8"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961EA17" w14:textId="77777777" w:rsidR="006632D9" w:rsidRDefault="00E4335A">
            <w:pPr>
              <w:spacing w:line="440" w:lineRule="exact"/>
              <w:jc w:val="center"/>
              <w:rPr>
                <w:rFonts w:ascii="宋体" w:hAnsi="宋体"/>
                <w:szCs w:val="22"/>
              </w:rPr>
            </w:pPr>
            <w:r>
              <w:rPr>
                <w:rFonts w:ascii="宋体" w:hAnsi="宋体"/>
                <w:szCs w:val="22"/>
              </w:rPr>
              <w:lastRenderedPageBreak/>
              <w:t>3.4</w:t>
            </w:r>
          </w:p>
        </w:tc>
        <w:tc>
          <w:tcPr>
            <w:tcW w:w="3905" w:type="dxa"/>
            <w:tcBorders>
              <w:top w:val="single" w:sz="4" w:space="0" w:color="auto"/>
              <w:left w:val="single" w:sz="4" w:space="0" w:color="auto"/>
              <w:bottom w:val="single" w:sz="4" w:space="0" w:color="auto"/>
              <w:right w:val="single" w:sz="4" w:space="0" w:color="auto"/>
            </w:tcBorders>
            <w:vAlign w:val="center"/>
          </w:tcPr>
          <w:p w14:paraId="7C5E3EC2" w14:textId="77777777" w:rsidR="006632D9" w:rsidRDefault="00E4335A">
            <w:pPr>
              <w:spacing w:line="440" w:lineRule="exact"/>
              <w:jc w:val="center"/>
              <w:rPr>
                <w:rFonts w:ascii="宋体" w:hAnsi="宋体"/>
                <w:szCs w:val="22"/>
              </w:rPr>
            </w:pPr>
            <w:r>
              <w:rPr>
                <w:rFonts w:ascii="宋体" w:hAnsi="宋体" w:hint="eastAsia"/>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469A807A" w14:textId="77777777" w:rsidR="006632D9" w:rsidRDefault="00E4335A">
            <w:pPr>
              <w:spacing w:line="440" w:lineRule="exact"/>
              <w:rPr>
                <w:rFonts w:ascii="宋体" w:hAnsi="宋体"/>
                <w:szCs w:val="22"/>
              </w:rPr>
            </w:pPr>
            <w:r>
              <w:rPr>
                <w:rFonts w:ascii="宋体" w:hAnsi="宋体" w:hint="eastAsia"/>
                <w:szCs w:val="22"/>
              </w:rPr>
              <w:t>3.4.3招标人应当在与中标通知书发出之日起后五日内，将投标保证金及银行同期存款利息退回中标候选人以外的投标人，在书面合同订立之日起五日内将投标保证金及银行同期存款利息退回中标人和其他中标候选人。</w:t>
            </w:r>
          </w:p>
        </w:tc>
      </w:tr>
      <w:tr w:rsidR="006632D9" w14:paraId="07C5236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14E948CF" w14:textId="77777777" w:rsidR="006632D9" w:rsidRDefault="00E4335A">
            <w:pPr>
              <w:spacing w:line="440" w:lineRule="exact"/>
              <w:jc w:val="center"/>
              <w:rPr>
                <w:rFonts w:ascii="宋体" w:hAnsi="宋体"/>
                <w:szCs w:val="22"/>
              </w:rPr>
            </w:pPr>
            <w:r>
              <w:rPr>
                <w:rFonts w:ascii="宋体" w:hAnsi="宋体" w:hint="eastAsia"/>
                <w:szCs w:val="22"/>
              </w:rPr>
              <w:t>3.4.4</w:t>
            </w:r>
          </w:p>
        </w:tc>
        <w:tc>
          <w:tcPr>
            <w:tcW w:w="3905" w:type="dxa"/>
            <w:tcBorders>
              <w:top w:val="single" w:sz="4" w:space="0" w:color="auto"/>
              <w:left w:val="single" w:sz="4" w:space="0" w:color="auto"/>
              <w:bottom w:val="single" w:sz="4" w:space="0" w:color="auto"/>
              <w:right w:val="single" w:sz="4" w:space="0" w:color="auto"/>
            </w:tcBorders>
            <w:vAlign w:val="center"/>
          </w:tcPr>
          <w:p w14:paraId="549AF581" w14:textId="77777777" w:rsidR="006632D9" w:rsidRDefault="00E4335A">
            <w:pPr>
              <w:spacing w:line="440" w:lineRule="exact"/>
              <w:jc w:val="center"/>
              <w:rPr>
                <w:rFonts w:ascii="宋体" w:hAnsi="宋体"/>
              </w:rPr>
            </w:pPr>
            <w:r>
              <w:rPr>
                <w:rFonts w:ascii="宋体" w:hAnsi="宋体" w:hint="eastAsia"/>
              </w:rPr>
              <w:t>其他可以不予退还投标保证金的情形</w:t>
            </w:r>
          </w:p>
        </w:tc>
        <w:tc>
          <w:tcPr>
            <w:tcW w:w="4252" w:type="dxa"/>
            <w:tcBorders>
              <w:top w:val="single" w:sz="4" w:space="0" w:color="auto"/>
              <w:left w:val="single" w:sz="4" w:space="0" w:color="auto"/>
              <w:bottom w:val="single" w:sz="4" w:space="0" w:color="auto"/>
              <w:right w:val="single" w:sz="4" w:space="0" w:color="auto"/>
            </w:tcBorders>
            <w:vAlign w:val="center"/>
          </w:tcPr>
          <w:p w14:paraId="57C93A91" w14:textId="77777777" w:rsidR="006632D9" w:rsidRDefault="00E4335A">
            <w:pPr>
              <w:spacing w:line="440" w:lineRule="exact"/>
              <w:jc w:val="left"/>
            </w:pPr>
            <w:r>
              <w:rPr>
                <w:rFonts w:hint="eastAsia"/>
              </w:rPr>
              <w:t>（</w:t>
            </w:r>
            <w:r>
              <w:rPr>
                <w:rFonts w:hint="eastAsia"/>
              </w:rPr>
              <w:t>1</w:t>
            </w:r>
            <w:r>
              <w:rPr>
                <w:rFonts w:hint="eastAsia"/>
              </w:rPr>
              <w:t>）投标人在投标有效期内撤销其投标或放弃中标（含对投标文件提出实质性修改）；</w:t>
            </w:r>
          </w:p>
          <w:p w14:paraId="5DD8AB4F" w14:textId="77777777" w:rsidR="006632D9" w:rsidRDefault="00E4335A">
            <w:pPr>
              <w:spacing w:line="440" w:lineRule="exact"/>
              <w:jc w:val="left"/>
            </w:pPr>
            <w:r>
              <w:rPr>
                <w:rFonts w:hint="eastAsia"/>
              </w:rPr>
              <w:t>（</w:t>
            </w:r>
            <w:r>
              <w:rPr>
                <w:rFonts w:hint="eastAsia"/>
              </w:rPr>
              <w:t>2</w:t>
            </w:r>
            <w:r>
              <w:rPr>
                <w:rFonts w:hint="eastAsia"/>
              </w:rPr>
              <w:t>）投标人不接受按招标文件规定修正投标价；</w:t>
            </w:r>
          </w:p>
          <w:p w14:paraId="5C30DF59" w14:textId="77777777" w:rsidR="006632D9" w:rsidRDefault="00E4335A">
            <w:pPr>
              <w:spacing w:line="440" w:lineRule="exact"/>
              <w:jc w:val="left"/>
            </w:pPr>
            <w:r>
              <w:rPr>
                <w:rFonts w:hint="eastAsia"/>
              </w:rPr>
              <w:t>（</w:t>
            </w:r>
            <w:r>
              <w:rPr>
                <w:rFonts w:hint="eastAsia"/>
              </w:rPr>
              <w:t>3</w:t>
            </w:r>
            <w:r>
              <w:rPr>
                <w:rFonts w:hint="eastAsia"/>
              </w:rPr>
              <w:t>）中标人在收到中标通知书后，无正当理由不与招标人订立合同，在签订合同时向招标人提出附加条件，或者不按照招标文件要求提交履约保证金；</w:t>
            </w:r>
          </w:p>
          <w:p w14:paraId="59F53784" w14:textId="77777777" w:rsidR="006632D9" w:rsidRDefault="00E4335A">
            <w:pPr>
              <w:spacing w:line="440" w:lineRule="exact"/>
              <w:jc w:val="left"/>
            </w:pPr>
            <w:r>
              <w:rPr>
                <w:rFonts w:hint="eastAsia"/>
              </w:rPr>
              <w:t>（</w:t>
            </w:r>
            <w:r>
              <w:rPr>
                <w:rFonts w:hint="eastAsia"/>
              </w:rPr>
              <w:t>4</w:t>
            </w:r>
            <w:r>
              <w:rPr>
                <w:rFonts w:hint="eastAsia"/>
              </w:rPr>
              <w:t>）投标人中标后未按招标文件要求办理相关手续，影响合同签订工作的；</w:t>
            </w:r>
          </w:p>
          <w:p w14:paraId="2F5FA928" w14:textId="77777777" w:rsidR="006632D9" w:rsidRDefault="00E4335A">
            <w:pPr>
              <w:spacing w:line="440" w:lineRule="exact"/>
              <w:jc w:val="left"/>
            </w:pPr>
            <w:r>
              <w:rPr>
                <w:rFonts w:hint="eastAsia"/>
              </w:rPr>
              <w:t>（</w:t>
            </w:r>
            <w:r>
              <w:rPr>
                <w:rFonts w:hint="eastAsia"/>
              </w:rPr>
              <w:t>5</w:t>
            </w:r>
            <w:r>
              <w:rPr>
                <w:rFonts w:hint="eastAsia"/>
              </w:rPr>
              <w:t>）投标人中标后未能按照招标文件规定向招标代理机构支付“中标服务费”（适用于有招标代理的项目）；</w:t>
            </w:r>
          </w:p>
          <w:p w14:paraId="03E93415" w14:textId="77777777" w:rsidR="006632D9" w:rsidRDefault="00E4335A">
            <w:pPr>
              <w:spacing w:line="440" w:lineRule="exact"/>
              <w:jc w:val="left"/>
            </w:pPr>
            <w:r>
              <w:rPr>
                <w:rFonts w:hint="eastAsia"/>
              </w:rPr>
              <w:t>（</w:t>
            </w:r>
            <w:r>
              <w:rPr>
                <w:rFonts w:hint="eastAsia"/>
              </w:rPr>
              <w:t>6</w:t>
            </w:r>
            <w:r>
              <w:rPr>
                <w:rFonts w:hint="eastAsia"/>
              </w:rPr>
              <w:t>）经查实投标人有串通投标、弄虚作假</w:t>
            </w:r>
            <w:r>
              <w:rPr>
                <w:rFonts w:hint="eastAsia"/>
              </w:rPr>
              <w:lastRenderedPageBreak/>
              <w:t>违法行为；</w:t>
            </w:r>
          </w:p>
          <w:p w14:paraId="247FC739" w14:textId="77777777" w:rsidR="006632D9" w:rsidRDefault="00E4335A">
            <w:pPr>
              <w:spacing w:line="440" w:lineRule="exact"/>
              <w:jc w:val="left"/>
            </w:pPr>
            <w:r>
              <w:rPr>
                <w:rFonts w:hint="eastAsia"/>
              </w:rPr>
              <w:t>（</w:t>
            </w:r>
            <w:r>
              <w:rPr>
                <w:rFonts w:hint="eastAsia"/>
              </w:rPr>
              <w:t>7</w:t>
            </w:r>
            <w:r>
              <w:rPr>
                <w:rFonts w:hint="eastAsia"/>
              </w:rPr>
              <w:t>）投标人原因投标文件未解密（适用于电子标）。</w:t>
            </w:r>
          </w:p>
          <w:p w14:paraId="550A9505" w14:textId="77777777" w:rsidR="006632D9" w:rsidRDefault="00E4335A">
            <w:pPr>
              <w:spacing w:line="400" w:lineRule="exact"/>
              <w:ind w:firstLineChars="200" w:firstLine="420"/>
              <w:rPr>
                <w:rFonts w:ascii="宋体" w:hAnsi="宋体"/>
              </w:rPr>
            </w:pPr>
            <w:r>
              <w:rPr>
                <w:rFonts w:ascii="宋体" w:hAnsi="宋体"/>
              </w:rPr>
              <w:t>3.4.4 有下列情形之一的，投标保证金将不予退还：</w:t>
            </w:r>
          </w:p>
          <w:p w14:paraId="1203CD51" w14:textId="77777777" w:rsidR="006632D9" w:rsidRDefault="00E4335A">
            <w:pPr>
              <w:spacing w:line="400" w:lineRule="exact"/>
              <w:rPr>
                <w:rFonts w:ascii="宋体" w:hAnsi="宋体"/>
              </w:rPr>
            </w:pPr>
            <w:r>
              <w:rPr>
                <w:rFonts w:ascii="宋体" w:hAnsi="宋体"/>
              </w:rPr>
              <w:t>（1）投标人在投标有效期内撤销投标文件；</w:t>
            </w:r>
          </w:p>
          <w:p w14:paraId="36E85080" w14:textId="77777777" w:rsidR="006632D9" w:rsidRDefault="00E4335A">
            <w:pPr>
              <w:spacing w:line="400" w:lineRule="exact"/>
              <w:rPr>
                <w:rFonts w:ascii="宋体" w:hAnsi="宋体"/>
              </w:rPr>
            </w:pPr>
            <w:r>
              <w:rPr>
                <w:rFonts w:ascii="宋体" w:hAnsi="宋体"/>
              </w:rPr>
              <w:t>（2）中标人在收到中标通知书后，无正当理由不与招标人订立合同，在签订合同时向招标人提出附加条件，或者不按照招标文件要求提交履约保证金；</w:t>
            </w:r>
          </w:p>
          <w:p w14:paraId="0965218F" w14:textId="77777777" w:rsidR="006632D9" w:rsidRDefault="00E4335A">
            <w:pPr>
              <w:spacing w:line="440" w:lineRule="exact"/>
              <w:rPr>
                <w:rFonts w:ascii="宋体" w:hAnsi="宋体"/>
                <w:szCs w:val="22"/>
              </w:rPr>
            </w:pPr>
            <w:r>
              <w:rPr>
                <w:rFonts w:ascii="宋体" w:hAnsi="宋体"/>
              </w:rPr>
              <w:t>（3）发生投标人须知前附表</w:t>
            </w:r>
            <w:r>
              <w:rPr>
                <w:rFonts w:ascii="宋体" w:hAnsi="宋体"/>
                <w:szCs w:val="21"/>
              </w:rPr>
              <w:t>规定的其他可以不予退还投标保证金的情形。</w:t>
            </w:r>
          </w:p>
        </w:tc>
      </w:tr>
      <w:tr w:rsidR="006632D9" w14:paraId="5709E445"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0EAC4BC" w14:textId="77777777" w:rsidR="006632D9" w:rsidRDefault="00E4335A">
            <w:pPr>
              <w:spacing w:line="440" w:lineRule="exact"/>
              <w:jc w:val="center"/>
              <w:rPr>
                <w:rFonts w:ascii="宋体" w:hAnsi="宋体"/>
                <w:szCs w:val="22"/>
              </w:rPr>
            </w:pPr>
            <w:r>
              <w:rPr>
                <w:rFonts w:ascii="宋体" w:hAnsi="宋体"/>
                <w:szCs w:val="22"/>
              </w:rPr>
              <w:lastRenderedPageBreak/>
              <w:t>3.5</w:t>
            </w:r>
          </w:p>
        </w:tc>
        <w:tc>
          <w:tcPr>
            <w:tcW w:w="3905" w:type="dxa"/>
            <w:tcBorders>
              <w:top w:val="single" w:sz="4" w:space="0" w:color="auto"/>
              <w:left w:val="single" w:sz="4" w:space="0" w:color="auto"/>
              <w:bottom w:val="single" w:sz="4" w:space="0" w:color="auto"/>
              <w:right w:val="single" w:sz="4" w:space="0" w:color="auto"/>
            </w:tcBorders>
            <w:vAlign w:val="center"/>
          </w:tcPr>
          <w:p w14:paraId="398A363E" w14:textId="77777777" w:rsidR="006632D9" w:rsidRDefault="00E4335A">
            <w:pPr>
              <w:spacing w:line="440" w:lineRule="exact"/>
              <w:jc w:val="center"/>
              <w:rPr>
                <w:rFonts w:ascii="宋体" w:hAnsi="宋体"/>
                <w:szCs w:val="21"/>
              </w:rPr>
            </w:pPr>
            <w:r>
              <w:rPr>
                <w:rFonts w:ascii="宋体" w:hAnsi="宋体"/>
                <w:szCs w:val="22"/>
              </w:rPr>
              <w:t>资格审查资料</w:t>
            </w:r>
            <w:r>
              <w:rPr>
                <w:rFonts w:ascii="宋体" w:hAnsi="宋体"/>
                <w:szCs w:val="21"/>
              </w:rPr>
              <w:t>的特殊要求</w:t>
            </w:r>
          </w:p>
        </w:tc>
        <w:tc>
          <w:tcPr>
            <w:tcW w:w="4252" w:type="dxa"/>
            <w:tcBorders>
              <w:top w:val="single" w:sz="4" w:space="0" w:color="auto"/>
              <w:left w:val="single" w:sz="4" w:space="0" w:color="auto"/>
              <w:bottom w:val="single" w:sz="4" w:space="0" w:color="auto"/>
              <w:right w:val="single" w:sz="4" w:space="0" w:color="auto"/>
            </w:tcBorders>
            <w:vAlign w:val="center"/>
          </w:tcPr>
          <w:p w14:paraId="064FA91E" w14:textId="77777777" w:rsidR="006632D9" w:rsidRDefault="00E4335A">
            <w:pPr>
              <w:topLinePunct/>
              <w:spacing w:line="400" w:lineRule="exact"/>
              <w:rPr>
                <w:rFonts w:ascii="宋体" w:hAnsi="宋体"/>
                <w:szCs w:val="21"/>
              </w:rPr>
            </w:pPr>
            <w:r>
              <w:rPr>
                <w:rFonts w:ascii="宋体" w:hAnsi="宋体"/>
                <w:sz w:val="32"/>
                <w:szCs w:val="20"/>
              </w:rPr>
              <w:t>□</w:t>
            </w:r>
            <w:r>
              <w:rPr>
                <w:rFonts w:ascii="宋体" w:hAnsi="宋体"/>
                <w:szCs w:val="22"/>
              </w:rPr>
              <w:t>无</w:t>
            </w:r>
          </w:p>
          <w:p w14:paraId="3917870A" w14:textId="77777777" w:rsidR="006632D9" w:rsidRDefault="00E4335A">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有，具体要求：</w:t>
            </w:r>
          </w:p>
          <w:p w14:paraId="56A46BBD" w14:textId="77777777" w:rsidR="006632D9" w:rsidRDefault="00E4335A">
            <w:pPr>
              <w:topLinePunct/>
              <w:spacing w:line="400" w:lineRule="exact"/>
              <w:rPr>
                <w:rFonts w:ascii="宋体" w:hAnsi="宋体"/>
                <w:szCs w:val="22"/>
              </w:rPr>
            </w:pPr>
            <w:r>
              <w:rPr>
                <w:rFonts w:ascii="宋体" w:hAnsi="宋体" w:hint="eastAsia"/>
                <w:szCs w:val="22"/>
              </w:rPr>
              <w:t>（1）本招标项目需要提供“正在供货和新承接的项目情况表”、“近年发生的诉讼及仲裁情况”， 但不作为资格审查内容；</w:t>
            </w:r>
          </w:p>
          <w:p w14:paraId="7CC61B15" w14:textId="77777777" w:rsidR="006632D9" w:rsidRDefault="00E4335A">
            <w:pPr>
              <w:topLinePunct/>
              <w:spacing w:line="400" w:lineRule="exact"/>
              <w:rPr>
                <w:rFonts w:ascii="宋体" w:hAnsi="宋体"/>
                <w:szCs w:val="22"/>
              </w:rPr>
            </w:pPr>
            <w:r>
              <w:rPr>
                <w:rFonts w:ascii="宋体" w:hAnsi="宋体" w:hint="eastAsia"/>
                <w:szCs w:val="22"/>
              </w:rPr>
              <w:t>（2）本招标项目需要提供的 “近年完成的类似项目情况表”，具体业绩要求详见招标公告第3.1.2条。</w:t>
            </w:r>
          </w:p>
        </w:tc>
      </w:tr>
      <w:tr w:rsidR="006632D9" w14:paraId="7BD59772"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1871DC8" w14:textId="77777777" w:rsidR="006632D9" w:rsidRDefault="00E4335A">
            <w:pPr>
              <w:spacing w:line="440" w:lineRule="exact"/>
              <w:jc w:val="center"/>
              <w:rPr>
                <w:rFonts w:ascii="宋体" w:hAnsi="宋体"/>
                <w:szCs w:val="22"/>
              </w:rPr>
            </w:pPr>
            <w:r>
              <w:rPr>
                <w:rFonts w:ascii="宋体" w:hAnsi="宋体"/>
                <w:szCs w:val="22"/>
              </w:rPr>
              <w:t>3.5.2</w:t>
            </w:r>
          </w:p>
        </w:tc>
        <w:tc>
          <w:tcPr>
            <w:tcW w:w="3905" w:type="dxa"/>
            <w:tcBorders>
              <w:top w:val="single" w:sz="4" w:space="0" w:color="auto"/>
              <w:left w:val="single" w:sz="4" w:space="0" w:color="auto"/>
              <w:bottom w:val="single" w:sz="4" w:space="0" w:color="auto"/>
              <w:right w:val="single" w:sz="4" w:space="0" w:color="auto"/>
            </w:tcBorders>
            <w:vAlign w:val="center"/>
          </w:tcPr>
          <w:p w14:paraId="278E5F05" w14:textId="77777777" w:rsidR="006632D9" w:rsidRDefault="00E4335A">
            <w:pPr>
              <w:spacing w:line="440" w:lineRule="exact"/>
              <w:jc w:val="center"/>
              <w:rPr>
                <w:rFonts w:ascii="宋体" w:hAnsi="宋体"/>
                <w:szCs w:val="21"/>
              </w:rPr>
            </w:pPr>
            <w:r>
              <w:rPr>
                <w:rFonts w:ascii="宋体" w:hAnsi="宋体"/>
                <w:szCs w:val="22"/>
              </w:rPr>
              <w:t>近年财务状况的年份要求</w:t>
            </w:r>
          </w:p>
        </w:tc>
        <w:tc>
          <w:tcPr>
            <w:tcW w:w="4252" w:type="dxa"/>
            <w:tcBorders>
              <w:top w:val="single" w:sz="4" w:space="0" w:color="auto"/>
              <w:left w:val="single" w:sz="4" w:space="0" w:color="auto"/>
              <w:bottom w:val="single" w:sz="4" w:space="0" w:color="auto"/>
              <w:right w:val="single" w:sz="4" w:space="0" w:color="auto"/>
            </w:tcBorders>
            <w:vAlign w:val="center"/>
          </w:tcPr>
          <w:p w14:paraId="1BE002BC" w14:textId="77777777" w:rsidR="006632D9" w:rsidRDefault="00E4335A">
            <w:pPr>
              <w:spacing w:line="440" w:lineRule="exact"/>
              <w:rPr>
                <w:rFonts w:ascii="宋体" w:hAnsi="宋体"/>
                <w:szCs w:val="22"/>
              </w:rPr>
            </w:pPr>
            <w:r>
              <w:rPr>
                <w:rFonts w:ascii="宋体" w:hAnsi="宋体" w:hint="eastAsia"/>
                <w:szCs w:val="21"/>
                <w:u w:val="single"/>
              </w:rPr>
              <w:t>2020年</w:t>
            </w:r>
          </w:p>
        </w:tc>
      </w:tr>
      <w:tr w:rsidR="006632D9" w14:paraId="7721D8CC"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C1FF69C" w14:textId="77777777" w:rsidR="006632D9" w:rsidRDefault="00E4335A">
            <w:pPr>
              <w:spacing w:line="440" w:lineRule="exact"/>
              <w:jc w:val="center"/>
              <w:rPr>
                <w:rFonts w:ascii="宋体" w:hAnsi="宋体"/>
                <w:szCs w:val="22"/>
              </w:rPr>
            </w:pPr>
            <w:r>
              <w:rPr>
                <w:rFonts w:ascii="宋体" w:hAnsi="宋体"/>
                <w:szCs w:val="22"/>
              </w:rPr>
              <w:t>3.5.3</w:t>
            </w:r>
          </w:p>
        </w:tc>
        <w:tc>
          <w:tcPr>
            <w:tcW w:w="3905" w:type="dxa"/>
            <w:tcBorders>
              <w:top w:val="single" w:sz="4" w:space="0" w:color="auto"/>
              <w:left w:val="single" w:sz="4" w:space="0" w:color="auto"/>
              <w:bottom w:val="single" w:sz="4" w:space="0" w:color="auto"/>
              <w:right w:val="single" w:sz="4" w:space="0" w:color="auto"/>
            </w:tcBorders>
            <w:vAlign w:val="center"/>
          </w:tcPr>
          <w:p w14:paraId="0144A4CE" w14:textId="77777777" w:rsidR="006632D9" w:rsidRDefault="00E4335A">
            <w:pPr>
              <w:spacing w:line="440" w:lineRule="exact"/>
              <w:jc w:val="center"/>
              <w:rPr>
                <w:rFonts w:ascii="宋体" w:hAnsi="宋体"/>
                <w:szCs w:val="21"/>
              </w:rPr>
            </w:pPr>
            <w:r>
              <w:rPr>
                <w:rFonts w:ascii="宋体" w:hAnsi="宋体"/>
                <w:szCs w:val="22"/>
              </w:rPr>
              <w:t>近年完成的类似项目情况</w:t>
            </w:r>
            <w:r>
              <w:rPr>
                <w:rFonts w:ascii="宋体" w:hAnsi="宋体" w:hint="eastAsia"/>
                <w:szCs w:val="22"/>
              </w:rPr>
              <w:t>的</w:t>
            </w:r>
            <w:r>
              <w:rPr>
                <w:rFonts w:ascii="宋体" w:hAnsi="宋体"/>
                <w:szCs w:val="22"/>
              </w:rPr>
              <w:t>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4173160D" w14:textId="77777777" w:rsidR="006632D9" w:rsidRDefault="00E4335A">
            <w:pPr>
              <w:spacing w:line="440" w:lineRule="exact"/>
              <w:rPr>
                <w:rFonts w:ascii="宋体" w:hAnsi="宋体"/>
                <w:szCs w:val="21"/>
              </w:rPr>
            </w:pPr>
            <w:r>
              <w:rPr>
                <w:rFonts w:ascii="宋体" w:hAnsi="宋体" w:hint="eastAsia"/>
                <w:szCs w:val="21"/>
                <w:u w:val="single"/>
              </w:rPr>
              <w:t>2017年  1  月  1  日至今</w:t>
            </w:r>
          </w:p>
        </w:tc>
      </w:tr>
      <w:tr w:rsidR="006632D9" w14:paraId="67ACCF48"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886FAE0" w14:textId="77777777" w:rsidR="006632D9" w:rsidRDefault="00E4335A">
            <w:pPr>
              <w:spacing w:line="440" w:lineRule="exact"/>
              <w:jc w:val="center"/>
              <w:rPr>
                <w:rFonts w:ascii="宋体" w:hAnsi="宋体"/>
                <w:szCs w:val="22"/>
              </w:rPr>
            </w:pPr>
            <w:r>
              <w:rPr>
                <w:rFonts w:ascii="宋体" w:hAnsi="宋体"/>
                <w:szCs w:val="22"/>
              </w:rPr>
              <w:t>3.5.5</w:t>
            </w:r>
          </w:p>
        </w:tc>
        <w:tc>
          <w:tcPr>
            <w:tcW w:w="3905" w:type="dxa"/>
            <w:tcBorders>
              <w:top w:val="single" w:sz="4" w:space="0" w:color="auto"/>
              <w:left w:val="single" w:sz="4" w:space="0" w:color="auto"/>
              <w:bottom w:val="single" w:sz="4" w:space="0" w:color="auto"/>
              <w:right w:val="single" w:sz="4" w:space="0" w:color="auto"/>
            </w:tcBorders>
            <w:vAlign w:val="center"/>
          </w:tcPr>
          <w:p w14:paraId="1D534B74" w14:textId="77777777" w:rsidR="006632D9" w:rsidRDefault="00E4335A">
            <w:pPr>
              <w:spacing w:line="440" w:lineRule="exact"/>
              <w:jc w:val="center"/>
              <w:rPr>
                <w:rFonts w:ascii="宋体" w:hAnsi="宋体"/>
                <w:szCs w:val="21"/>
              </w:rPr>
            </w:pPr>
            <w:r>
              <w:rPr>
                <w:rFonts w:ascii="宋体" w:hAnsi="宋体"/>
                <w:szCs w:val="22"/>
              </w:rPr>
              <w:t>近年发生的诉讼及仲裁情况的时间要求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1F826015" w14:textId="77777777" w:rsidR="006632D9" w:rsidRDefault="00E4335A">
            <w:pPr>
              <w:spacing w:before="240" w:line="440" w:lineRule="exact"/>
              <w:rPr>
                <w:rFonts w:ascii="宋体" w:hAnsi="宋体"/>
                <w:szCs w:val="22"/>
              </w:rPr>
            </w:pPr>
            <w:r>
              <w:rPr>
                <w:rFonts w:ascii="宋体" w:hAnsi="宋体"/>
                <w:szCs w:val="21"/>
                <w:u w:val="single"/>
              </w:rPr>
              <w:t>2019 年</w:t>
            </w:r>
            <w:r>
              <w:rPr>
                <w:rFonts w:ascii="宋体" w:hAnsi="宋体" w:hint="eastAsia"/>
                <w:szCs w:val="21"/>
                <w:u w:val="single"/>
              </w:rPr>
              <w:t>—</w:t>
            </w:r>
            <w:r>
              <w:rPr>
                <w:rFonts w:ascii="宋体" w:hAnsi="宋体"/>
                <w:szCs w:val="21"/>
                <w:u w:val="single"/>
              </w:rPr>
              <w:t>2021</w:t>
            </w:r>
            <w:r>
              <w:rPr>
                <w:rFonts w:ascii="宋体" w:hAnsi="宋体" w:hint="eastAsia"/>
                <w:szCs w:val="21"/>
                <w:u w:val="single"/>
              </w:rPr>
              <w:t>年</w:t>
            </w:r>
          </w:p>
        </w:tc>
      </w:tr>
      <w:tr w:rsidR="006632D9" w14:paraId="0010ED34"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B98EC33" w14:textId="77777777" w:rsidR="006632D9" w:rsidRDefault="00E4335A">
            <w:pPr>
              <w:spacing w:line="440" w:lineRule="exact"/>
              <w:jc w:val="center"/>
              <w:rPr>
                <w:rFonts w:ascii="宋体" w:hAnsi="宋体"/>
                <w:szCs w:val="22"/>
              </w:rPr>
            </w:pPr>
            <w:r>
              <w:rPr>
                <w:rFonts w:ascii="宋体" w:hAnsi="宋体"/>
                <w:szCs w:val="22"/>
              </w:rPr>
              <w:t>3.6.1</w:t>
            </w:r>
          </w:p>
        </w:tc>
        <w:tc>
          <w:tcPr>
            <w:tcW w:w="3905" w:type="dxa"/>
            <w:tcBorders>
              <w:top w:val="single" w:sz="4" w:space="0" w:color="auto"/>
              <w:left w:val="single" w:sz="4" w:space="0" w:color="auto"/>
              <w:bottom w:val="single" w:sz="4" w:space="0" w:color="auto"/>
              <w:right w:val="single" w:sz="4" w:space="0" w:color="auto"/>
            </w:tcBorders>
            <w:vAlign w:val="center"/>
          </w:tcPr>
          <w:p w14:paraId="64AA41B5" w14:textId="77777777" w:rsidR="006632D9" w:rsidRDefault="00E4335A">
            <w:pPr>
              <w:spacing w:line="440" w:lineRule="exact"/>
              <w:jc w:val="center"/>
              <w:rPr>
                <w:rFonts w:ascii="宋体" w:hAnsi="宋体"/>
                <w:szCs w:val="22"/>
              </w:rPr>
            </w:pPr>
            <w:r>
              <w:rPr>
                <w:rFonts w:ascii="宋体" w:hAnsi="宋体"/>
                <w:szCs w:val="22"/>
              </w:rPr>
              <w:t>是否允许递交备选投标方案</w:t>
            </w:r>
          </w:p>
        </w:tc>
        <w:tc>
          <w:tcPr>
            <w:tcW w:w="4252" w:type="dxa"/>
            <w:tcBorders>
              <w:top w:val="single" w:sz="4" w:space="0" w:color="auto"/>
              <w:left w:val="single" w:sz="4" w:space="0" w:color="auto"/>
              <w:bottom w:val="single" w:sz="4" w:space="0" w:color="auto"/>
              <w:right w:val="single" w:sz="4" w:space="0" w:color="auto"/>
            </w:tcBorders>
            <w:vAlign w:val="center"/>
          </w:tcPr>
          <w:p w14:paraId="72A7AD38" w14:textId="77777777" w:rsidR="006632D9" w:rsidRDefault="00E4335A">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不允许</w:t>
            </w:r>
          </w:p>
          <w:p w14:paraId="25AD2FD6" w14:textId="77777777" w:rsidR="006632D9" w:rsidRDefault="00E4335A">
            <w:pPr>
              <w:spacing w:line="440" w:lineRule="exact"/>
              <w:rPr>
                <w:rFonts w:ascii="宋体" w:hAnsi="宋体"/>
                <w:szCs w:val="22"/>
              </w:rPr>
            </w:pPr>
            <w:r>
              <w:rPr>
                <w:rFonts w:ascii="宋体" w:hAnsi="宋体"/>
                <w:sz w:val="32"/>
                <w:szCs w:val="22"/>
              </w:rPr>
              <w:t>□</w:t>
            </w:r>
            <w:r>
              <w:rPr>
                <w:rFonts w:ascii="宋体" w:hAnsi="宋体"/>
                <w:szCs w:val="22"/>
              </w:rPr>
              <w:t>允许</w:t>
            </w:r>
          </w:p>
        </w:tc>
      </w:tr>
      <w:tr w:rsidR="006632D9" w14:paraId="1A0A1433"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46889CE" w14:textId="77777777" w:rsidR="006632D9" w:rsidRDefault="00E4335A">
            <w:pPr>
              <w:spacing w:line="440" w:lineRule="exact"/>
              <w:jc w:val="center"/>
            </w:pPr>
            <w:r>
              <w:t>3.7.3</w:t>
            </w:r>
            <w:r>
              <w:rPr>
                <w:rFonts w:hint="eastAsia"/>
              </w:rPr>
              <w:t>（</w:t>
            </w:r>
            <w:r>
              <w:t>B</w:t>
            </w:r>
            <w:r>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597B7A3A" w14:textId="77777777" w:rsidR="006632D9" w:rsidRDefault="00E4335A">
            <w:pPr>
              <w:spacing w:line="400" w:lineRule="exact"/>
              <w:jc w:val="center"/>
            </w:pPr>
            <w:r>
              <w:rPr>
                <w:rFonts w:hint="eastAsia"/>
              </w:rPr>
              <w:t>投标文件所附证书证件要求</w:t>
            </w:r>
          </w:p>
        </w:tc>
        <w:tc>
          <w:tcPr>
            <w:tcW w:w="4252" w:type="dxa"/>
            <w:tcBorders>
              <w:top w:val="single" w:sz="4" w:space="0" w:color="auto"/>
              <w:left w:val="single" w:sz="4" w:space="0" w:color="auto"/>
              <w:bottom w:val="single" w:sz="4" w:space="0" w:color="auto"/>
              <w:right w:val="single" w:sz="4" w:space="0" w:color="auto"/>
            </w:tcBorders>
            <w:vAlign w:val="center"/>
          </w:tcPr>
          <w:p w14:paraId="710CFB1A" w14:textId="77777777" w:rsidR="006632D9" w:rsidRDefault="00E4335A">
            <w:pPr>
              <w:spacing w:line="440" w:lineRule="exact"/>
              <w:jc w:val="left"/>
              <w:rPr>
                <w:sz w:val="32"/>
              </w:rPr>
            </w:pPr>
            <w:r>
              <w:rPr>
                <w:rFonts w:ascii="宋体" w:hAnsi="宋体" w:cs="宋体" w:hint="eastAsia"/>
                <w:szCs w:val="21"/>
              </w:rPr>
              <w:t>投标文件所附证书证件要求：证书证件需为原件清晰扫描件，并采用单位数字证书，按照招标文件要求在相应位置用单位数字证书加盖电子印章。</w:t>
            </w:r>
          </w:p>
        </w:tc>
      </w:tr>
      <w:tr w:rsidR="006632D9" w14:paraId="4425383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0FB5B6D5" w14:textId="77777777" w:rsidR="006632D9" w:rsidRDefault="00E4335A">
            <w:pPr>
              <w:spacing w:line="440" w:lineRule="exact"/>
              <w:jc w:val="center"/>
            </w:pPr>
            <w:r>
              <w:lastRenderedPageBreak/>
              <w:t>3.7.3</w:t>
            </w:r>
            <w:r>
              <w:rPr>
                <w:rFonts w:hint="eastAsia"/>
              </w:rPr>
              <w:t>（</w:t>
            </w:r>
            <w:r>
              <w:t>B</w:t>
            </w:r>
            <w:r>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4933B5BC" w14:textId="77777777" w:rsidR="006632D9" w:rsidRDefault="00E4335A">
            <w:pPr>
              <w:spacing w:line="400" w:lineRule="exact"/>
              <w:jc w:val="center"/>
            </w:pPr>
            <w:r>
              <w:rPr>
                <w:rFonts w:hint="eastAsia"/>
              </w:rPr>
              <w:t>投标文件签字或盖章要求</w:t>
            </w:r>
          </w:p>
        </w:tc>
        <w:tc>
          <w:tcPr>
            <w:tcW w:w="4252" w:type="dxa"/>
            <w:tcBorders>
              <w:top w:val="single" w:sz="4" w:space="0" w:color="auto"/>
              <w:left w:val="single" w:sz="4" w:space="0" w:color="auto"/>
              <w:bottom w:val="single" w:sz="4" w:space="0" w:color="auto"/>
              <w:right w:val="single" w:sz="4" w:space="0" w:color="auto"/>
            </w:tcBorders>
            <w:vAlign w:val="center"/>
          </w:tcPr>
          <w:p w14:paraId="5FCFDB84" w14:textId="77777777" w:rsidR="006632D9" w:rsidRDefault="00E4335A">
            <w:pPr>
              <w:spacing w:line="440" w:lineRule="exact"/>
              <w:jc w:val="left"/>
              <w:rPr>
                <w:sz w:val="32"/>
              </w:rPr>
            </w:pPr>
            <w:r>
              <w:rPr>
                <w:rFonts w:ascii="宋体" w:hAnsi="宋体" w:cs="宋体" w:hint="eastAsia"/>
                <w:szCs w:val="21"/>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rsidR="006632D9" w14:paraId="50661AF5"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2EA409D" w14:textId="77777777" w:rsidR="006632D9" w:rsidRDefault="00E4335A">
            <w:pPr>
              <w:spacing w:line="440" w:lineRule="exact"/>
              <w:jc w:val="center"/>
            </w:pPr>
            <w:r>
              <w:t>4.1.1</w:t>
            </w:r>
            <w:r>
              <w:rPr>
                <w:rFonts w:hint="eastAsia"/>
              </w:rPr>
              <w:t>（</w:t>
            </w:r>
            <w:r>
              <w:t>B</w:t>
            </w:r>
            <w:r>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4FBDAE70" w14:textId="77777777" w:rsidR="006632D9" w:rsidRDefault="00E4335A">
            <w:pPr>
              <w:spacing w:line="400" w:lineRule="exact"/>
              <w:jc w:val="center"/>
            </w:pPr>
            <w:r>
              <w:rPr>
                <w:rFonts w:hint="eastAsia"/>
              </w:rPr>
              <w:t>投标文件加密要求</w:t>
            </w:r>
          </w:p>
        </w:tc>
        <w:tc>
          <w:tcPr>
            <w:tcW w:w="4252" w:type="dxa"/>
            <w:tcBorders>
              <w:top w:val="single" w:sz="4" w:space="0" w:color="auto"/>
              <w:left w:val="single" w:sz="4" w:space="0" w:color="auto"/>
              <w:bottom w:val="single" w:sz="4" w:space="0" w:color="auto"/>
              <w:right w:val="single" w:sz="4" w:space="0" w:color="auto"/>
            </w:tcBorders>
            <w:vAlign w:val="center"/>
          </w:tcPr>
          <w:p w14:paraId="3AD9CBA4" w14:textId="77777777" w:rsidR="006632D9" w:rsidRDefault="00E4335A">
            <w:pPr>
              <w:spacing w:line="440" w:lineRule="exact"/>
              <w:jc w:val="left"/>
              <w:rPr>
                <w:sz w:val="32"/>
              </w:rPr>
            </w:pPr>
            <w:r>
              <w:rPr>
                <w:rFonts w:ascii="宋体" w:hAnsi="宋体" w:cs="宋体" w:hint="eastAsia"/>
                <w:szCs w:val="21"/>
              </w:rPr>
              <w:t>网上递交的电子投标文件须进行加密，具体操作详见《房屋建筑和市政基础设施工程全流程电子化项目操作专章》。</w:t>
            </w:r>
          </w:p>
        </w:tc>
      </w:tr>
      <w:tr w:rsidR="006632D9" w14:paraId="032D7228" w14:textId="77777777">
        <w:tc>
          <w:tcPr>
            <w:tcW w:w="1165" w:type="dxa"/>
            <w:tcBorders>
              <w:top w:val="single" w:sz="4" w:space="0" w:color="auto"/>
              <w:left w:val="single" w:sz="4" w:space="0" w:color="auto"/>
              <w:bottom w:val="single" w:sz="4" w:space="0" w:color="auto"/>
              <w:right w:val="single" w:sz="4" w:space="0" w:color="auto"/>
            </w:tcBorders>
            <w:vAlign w:val="center"/>
          </w:tcPr>
          <w:p w14:paraId="782514AC" w14:textId="77777777" w:rsidR="006632D9" w:rsidRDefault="00E4335A">
            <w:pPr>
              <w:spacing w:line="440" w:lineRule="exact"/>
              <w:jc w:val="center"/>
              <w:rPr>
                <w:rFonts w:ascii="宋体" w:hAnsi="宋体"/>
              </w:rPr>
            </w:pPr>
            <w:r>
              <w:rPr>
                <w:rFonts w:ascii="宋体" w:hAnsi="宋体"/>
              </w:rPr>
              <w:t>4.1.2</w:t>
            </w:r>
          </w:p>
        </w:tc>
        <w:tc>
          <w:tcPr>
            <w:tcW w:w="3905" w:type="dxa"/>
            <w:tcBorders>
              <w:top w:val="single" w:sz="4" w:space="0" w:color="auto"/>
              <w:left w:val="single" w:sz="4" w:space="0" w:color="auto"/>
              <w:bottom w:val="single" w:sz="4" w:space="0" w:color="auto"/>
              <w:right w:val="single" w:sz="4" w:space="0" w:color="auto"/>
            </w:tcBorders>
            <w:vAlign w:val="center"/>
          </w:tcPr>
          <w:p w14:paraId="41970B5C" w14:textId="77777777" w:rsidR="006632D9" w:rsidRDefault="00E4335A">
            <w:pPr>
              <w:spacing w:line="440" w:lineRule="exact"/>
              <w:jc w:val="center"/>
              <w:rPr>
                <w:rFonts w:ascii="宋体" w:hAnsi="宋体"/>
              </w:rPr>
            </w:pPr>
            <w:r>
              <w:rPr>
                <w:rFonts w:ascii="宋体" w:hAnsi="宋体" w:hint="eastAsia"/>
              </w:rPr>
              <w:t>封套上应载明的信息</w:t>
            </w:r>
          </w:p>
          <w:p w14:paraId="5A9BB272" w14:textId="77777777" w:rsidR="006632D9" w:rsidRDefault="00E4335A">
            <w:pPr>
              <w:spacing w:line="440" w:lineRule="exact"/>
              <w:jc w:val="center"/>
              <w:rPr>
                <w:rFonts w:ascii="宋体" w:hAnsi="宋体"/>
                <w:shd w:val="clear" w:color="FFFFFF" w:fill="D9D9D9"/>
              </w:rPr>
            </w:pPr>
            <w:r>
              <w:rPr>
                <w:rFonts w:ascii="宋体" w:hAnsi="宋体" w:hint="eastAsia"/>
              </w:rPr>
              <w:t>（适用于提交备用光盘的情况）</w:t>
            </w:r>
          </w:p>
        </w:tc>
        <w:tc>
          <w:tcPr>
            <w:tcW w:w="4252" w:type="dxa"/>
            <w:tcBorders>
              <w:top w:val="single" w:sz="4" w:space="0" w:color="auto"/>
              <w:left w:val="single" w:sz="4" w:space="0" w:color="auto"/>
              <w:bottom w:val="single" w:sz="4" w:space="0" w:color="auto"/>
              <w:right w:val="single" w:sz="4" w:space="0" w:color="auto"/>
            </w:tcBorders>
            <w:vAlign w:val="center"/>
          </w:tcPr>
          <w:p w14:paraId="22199A14" w14:textId="77777777" w:rsidR="006632D9" w:rsidRDefault="00E4335A">
            <w:pPr>
              <w:topLinePunct/>
              <w:spacing w:line="400" w:lineRule="exact"/>
              <w:rPr>
                <w:rFonts w:ascii="宋体" w:hAnsi="宋体"/>
                <w:szCs w:val="21"/>
              </w:rPr>
            </w:pPr>
            <w:r>
              <w:rPr>
                <w:rFonts w:ascii="宋体" w:hAnsi="宋体" w:hint="eastAsia"/>
                <w:szCs w:val="21"/>
              </w:rPr>
              <w:t>招标人名称：</w:t>
            </w:r>
            <w:r>
              <w:rPr>
                <w:rFonts w:ascii="宋体" w:hAnsi="宋体" w:hint="eastAsia"/>
                <w:szCs w:val="22"/>
                <w:u w:val="single"/>
              </w:rPr>
              <w:t>中铁八局集团有限公司</w:t>
            </w:r>
            <w:r>
              <w:rPr>
                <w:rFonts w:ascii="宋体" w:hAnsi="宋体" w:hint="eastAsia"/>
                <w:szCs w:val="21"/>
              </w:rPr>
              <w:t xml:space="preserve">             </w:t>
            </w:r>
          </w:p>
          <w:p w14:paraId="4B38C2DD" w14:textId="77777777" w:rsidR="006632D9" w:rsidRDefault="00E4335A">
            <w:pPr>
              <w:topLinePunct/>
              <w:spacing w:line="400" w:lineRule="exact"/>
              <w:rPr>
                <w:rFonts w:ascii="宋体" w:hAnsi="宋体"/>
                <w:szCs w:val="21"/>
              </w:rPr>
            </w:pPr>
            <w:r>
              <w:rPr>
                <w:rFonts w:ascii="宋体" w:hAnsi="宋体" w:hint="eastAsia"/>
                <w:szCs w:val="21"/>
              </w:rPr>
              <w:t>招标人地址：</w:t>
            </w:r>
            <w:r>
              <w:rPr>
                <w:rFonts w:ascii="宋体" w:hAnsi="宋体" w:hint="eastAsia"/>
                <w:szCs w:val="22"/>
                <w:u w:val="single"/>
              </w:rPr>
              <w:t>广州市黄埔区石化路江悦商贸园J4栋二楼</w:t>
            </w:r>
            <w:r>
              <w:rPr>
                <w:rFonts w:ascii="宋体" w:hAnsi="宋体"/>
                <w:szCs w:val="22"/>
                <w:u w:val="single"/>
              </w:rPr>
              <w:t xml:space="preserve"> </w:t>
            </w:r>
            <w:r>
              <w:rPr>
                <w:rFonts w:ascii="宋体" w:hAnsi="宋体" w:hint="eastAsia"/>
                <w:szCs w:val="21"/>
              </w:rPr>
              <w:t xml:space="preserve">             </w:t>
            </w:r>
          </w:p>
          <w:p w14:paraId="5B986AB4" w14:textId="77777777" w:rsidR="006632D9" w:rsidRDefault="00E4335A">
            <w:pPr>
              <w:topLinePunct/>
              <w:spacing w:line="400" w:lineRule="exact"/>
              <w:rPr>
                <w:rFonts w:ascii="宋体" w:hAnsi="宋体"/>
                <w:szCs w:val="21"/>
              </w:rPr>
            </w:pPr>
            <w:r>
              <w:rPr>
                <w:rFonts w:ascii="宋体" w:hAnsi="宋体" w:hint="eastAsia"/>
                <w:szCs w:val="21"/>
              </w:rPr>
              <w:t>（项目名称）项目                       标段初步评审/详细评审投标文件</w:t>
            </w:r>
          </w:p>
          <w:p w14:paraId="0142741B" w14:textId="77777777" w:rsidR="006632D9" w:rsidRDefault="00E4335A">
            <w:pPr>
              <w:topLinePunct/>
              <w:spacing w:line="400" w:lineRule="exact"/>
              <w:rPr>
                <w:rFonts w:ascii="宋体" w:hAnsi="宋体"/>
                <w:szCs w:val="21"/>
              </w:rPr>
            </w:pPr>
            <w:r>
              <w:rPr>
                <w:rFonts w:ascii="宋体" w:hAnsi="宋体" w:hint="eastAsia"/>
                <w:szCs w:val="21"/>
              </w:rPr>
              <w:t xml:space="preserve">招标项目编号：             </w:t>
            </w:r>
          </w:p>
          <w:p w14:paraId="6D6CD4D2" w14:textId="77777777" w:rsidR="006632D9" w:rsidRDefault="00E4335A">
            <w:pPr>
              <w:topLinePunct/>
              <w:spacing w:line="400" w:lineRule="exact"/>
              <w:rPr>
                <w:rFonts w:ascii="宋体" w:hAnsi="宋体"/>
                <w:szCs w:val="21"/>
              </w:rPr>
            </w:pPr>
            <w:r>
              <w:rPr>
                <w:rFonts w:ascii="宋体" w:hAnsi="宋体" w:hint="eastAsia"/>
                <w:szCs w:val="21"/>
              </w:rPr>
              <w:t>在    年    月    日    时    分前不得开启（填入前附表第4.2.1条的时间）。</w:t>
            </w:r>
          </w:p>
        </w:tc>
      </w:tr>
      <w:tr w:rsidR="006632D9" w14:paraId="144058E7" w14:textId="77777777">
        <w:tc>
          <w:tcPr>
            <w:tcW w:w="1165" w:type="dxa"/>
            <w:tcBorders>
              <w:top w:val="single" w:sz="4" w:space="0" w:color="auto"/>
              <w:left w:val="single" w:sz="4" w:space="0" w:color="auto"/>
              <w:bottom w:val="single" w:sz="4" w:space="0" w:color="auto"/>
              <w:right w:val="single" w:sz="4" w:space="0" w:color="auto"/>
            </w:tcBorders>
            <w:vAlign w:val="center"/>
          </w:tcPr>
          <w:p w14:paraId="01811CE9" w14:textId="77777777" w:rsidR="006632D9" w:rsidRDefault="00E4335A">
            <w:pPr>
              <w:spacing w:line="440" w:lineRule="exact"/>
              <w:jc w:val="center"/>
              <w:rPr>
                <w:rFonts w:ascii="宋体" w:hAnsi="宋体"/>
                <w:szCs w:val="22"/>
              </w:rPr>
            </w:pPr>
            <w:r>
              <w:rPr>
                <w:rFonts w:ascii="宋体" w:hAnsi="宋体"/>
                <w:szCs w:val="22"/>
              </w:rPr>
              <w:t>4.2.1</w:t>
            </w:r>
          </w:p>
        </w:tc>
        <w:tc>
          <w:tcPr>
            <w:tcW w:w="3905" w:type="dxa"/>
            <w:tcBorders>
              <w:top w:val="single" w:sz="4" w:space="0" w:color="auto"/>
              <w:left w:val="single" w:sz="4" w:space="0" w:color="auto"/>
              <w:bottom w:val="single" w:sz="4" w:space="0" w:color="auto"/>
              <w:right w:val="single" w:sz="4" w:space="0" w:color="auto"/>
            </w:tcBorders>
            <w:vAlign w:val="center"/>
          </w:tcPr>
          <w:p w14:paraId="513EC8D9" w14:textId="77777777" w:rsidR="006632D9" w:rsidRDefault="00E4335A">
            <w:pPr>
              <w:spacing w:line="440" w:lineRule="exact"/>
              <w:jc w:val="center"/>
              <w:rPr>
                <w:rFonts w:ascii="宋体" w:hAnsi="宋体"/>
              </w:rPr>
            </w:pPr>
            <w:r>
              <w:rPr>
                <w:rFonts w:ascii="宋体" w:hAnsi="宋体"/>
              </w:rPr>
              <w:t>投标截止时间</w:t>
            </w:r>
          </w:p>
        </w:tc>
        <w:tc>
          <w:tcPr>
            <w:tcW w:w="4252" w:type="dxa"/>
            <w:tcBorders>
              <w:top w:val="single" w:sz="4" w:space="0" w:color="auto"/>
              <w:left w:val="single" w:sz="4" w:space="0" w:color="auto"/>
              <w:bottom w:val="single" w:sz="4" w:space="0" w:color="auto"/>
              <w:right w:val="single" w:sz="4" w:space="0" w:color="auto"/>
            </w:tcBorders>
            <w:vAlign w:val="center"/>
          </w:tcPr>
          <w:p w14:paraId="70AC1220" w14:textId="77777777" w:rsidR="006632D9" w:rsidRDefault="00E4335A">
            <w:pPr>
              <w:spacing w:line="440" w:lineRule="exact"/>
              <w:rPr>
                <w:rFonts w:ascii="宋体" w:hAnsi="宋体"/>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tc>
      </w:tr>
      <w:tr w:rsidR="006632D9" w14:paraId="1E6BD170" w14:textId="77777777">
        <w:tc>
          <w:tcPr>
            <w:tcW w:w="1165" w:type="dxa"/>
            <w:tcBorders>
              <w:top w:val="single" w:sz="4" w:space="0" w:color="auto"/>
              <w:left w:val="single" w:sz="4" w:space="0" w:color="auto"/>
              <w:bottom w:val="single" w:sz="4" w:space="0" w:color="auto"/>
              <w:right w:val="single" w:sz="4" w:space="0" w:color="auto"/>
            </w:tcBorders>
            <w:vAlign w:val="center"/>
          </w:tcPr>
          <w:p w14:paraId="039F5264" w14:textId="77777777" w:rsidR="006632D9" w:rsidRDefault="00E4335A">
            <w:pPr>
              <w:spacing w:line="440" w:lineRule="exact"/>
              <w:jc w:val="center"/>
              <w:rPr>
                <w:rFonts w:ascii="宋体" w:hAnsi="宋体"/>
                <w:szCs w:val="22"/>
              </w:rPr>
            </w:pPr>
            <w:r>
              <w:rPr>
                <w:rFonts w:ascii="宋体" w:hAnsi="宋体"/>
                <w:szCs w:val="22"/>
              </w:rPr>
              <w:t>4.2.3</w:t>
            </w:r>
          </w:p>
        </w:tc>
        <w:tc>
          <w:tcPr>
            <w:tcW w:w="3905" w:type="dxa"/>
            <w:tcBorders>
              <w:top w:val="single" w:sz="4" w:space="0" w:color="auto"/>
              <w:left w:val="single" w:sz="4" w:space="0" w:color="auto"/>
              <w:bottom w:val="single" w:sz="4" w:space="0" w:color="auto"/>
              <w:right w:val="single" w:sz="4" w:space="0" w:color="auto"/>
            </w:tcBorders>
            <w:vAlign w:val="center"/>
          </w:tcPr>
          <w:p w14:paraId="122869D9" w14:textId="77777777" w:rsidR="006632D9" w:rsidRDefault="00E4335A">
            <w:pPr>
              <w:spacing w:line="440" w:lineRule="exact"/>
              <w:jc w:val="center"/>
              <w:rPr>
                <w:rFonts w:ascii="宋体" w:hAnsi="宋体"/>
                <w:szCs w:val="22"/>
              </w:rPr>
            </w:pPr>
            <w:r>
              <w:rPr>
                <w:rFonts w:ascii="宋体" w:hAnsi="宋体"/>
                <w:szCs w:val="22"/>
              </w:rPr>
              <w:t>投标文件是否退还</w:t>
            </w:r>
          </w:p>
        </w:tc>
        <w:tc>
          <w:tcPr>
            <w:tcW w:w="4252" w:type="dxa"/>
            <w:tcBorders>
              <w:top w:val="single" w:sz="4" w:space="0" w:color="auto"/>
              <w:left w:val="single" w:sz="4" w:space="0" w:color="auto"/>
              <w:bottom w:val="single" w:sz="4" w:space="0" w:color="auto"/>
              <w:right w:val="single" w:sz="4" w:space="0" w:color="auto"/>
            </w:tcBorders>
            <w:vAlign w:val="center"/>
          </w:tcPr>
          <w:p w14:paraId="3371610E" w14:textId="77777777" w:rsidR="006632D9" w:rsidRDefault="00E4335A">
            <w:pPr>
              <w:topLinePunct/>
              <w:spacing w:line="400" w:lineRule="exact"/>
              <w:rPr>
                <w:rFonts w:ascii="宋体" w:hAnsi="宋体"/>
                <w:sz w:val="24"/>
                <w:szCs w:val="22"/>
              </w:rPr>
            </w:pPr>
            <w:r>
              <w:rPr>
                <w:rFonts w:ascii="宋体" w:hAnsi="宋体" w:cs="宋体" w:hint="eastAsia"/>
                <w:spacing w:val="-2"/>
                <w:position w:val="1"/>
                <w:bdr w:val="single" w:sz="4" w:space="0" w:color="auto"/>
              </w:rPr>
              <w:t>√</w:t>
            </w:r>
            <w:r>
              <w:rPr>
                <w:rFonts w:ascii="宋体" w:hAnsi="宋体"/>
                <w:sz w:val="24"/>
                <w:szCs w:val="22"/>
              </w:rPr>
              <w:t>否</w:t>
            </w:r>
          </w:p>
          <w:p w14:paraId="1FA52AE8" w14:textId="77777777" w:rsidR="006632D9" w:rsidRDefault="00E4335A">
            <w:pPr>
              <w:topLinePunct/>
              <w:spacing w:line="400" w:lineRule="exact"/>
              <w:rPr>
                <w:rFonts w:ascii="宋体" w:hAnsi="宋体"/>
                <w:szCs w:val="22"/>
              </w:rPr>
            </w:pPr>
            <w:r>
              <w:rPr>
                <w:rFonts w:ascii="宋体" w:hAnsi="宋体"/>
                <w:sz w:val="32"/>
                <w:szCs w:val="20"/>
              </w:rPr>
              <w:t>□</w:t>
            </w:r>
            <w:r>
              <w:rPr>
                <w:rFonts w:ascii="宋体" w:hAnsi="宋体"/>
                <w:szCs w:val="22"/>
              </w:rPr>
              <w:t>是，退还时间：</w:t>
            </w:r>
          </w:p>
        </w:tc>
      </w:tr>
      <w:tr w:rsidR="006632D9" w14:paraId="3172BC06" w14:textId="77777777">
        <w:tc>
          <w:tcPr>
            <w:tcW w:w="1165" w:type="dxa"/>
            <w:tcBorders>
              <w:top w:val="single" w:sz="4" w:space="0" w:color="auto"/>
              <w:left w:val="single" w:sz="4" w:space="0" w:color="auto"/>
              <w:bottom w:val="single" w:sz="4" w:space="0" w:color="auto"/>
              <w:right w:val="single" w:sz="4" w:space="0" w:color="auto"/>
            </w:tcBorders>
            <w:vAlign w:val="center"/>
          </w:tcPr>
          <w:p w14:paraId="294E7048" w14:textId="77777777" w:rsidR="006632D9" w:rsidRDefault="00E4335A">
            <w:pPr>
              <w:spacing w:line="440" w:lineRule="exact"/>
              <w:jc w:val="center"/>
            </w:pPr>
            <w:r>
              <w:t>5.1</w:t>
            </w:r>
            <w:r>
              <w:rPr>
                <w:rFonts w:hint="eastAsia"/>
              </w:rPr>
              <w:t>（</w:t>
            </w:r>
            <w:r>
              <w:t>B</w:t>
            </w:r>
            <w:r>
              <w:rPr>
                <w:rFonts w:hint="eastAsia"/>
              </w:rPr>
              <w:t>）</w:t>
            </w:r>
          </w:p>
          <w:p w14:paraId="413655A5" w14:textId="77777777" w:rsidR="006632D9" w:rsidRDefault="00E4335A">
            <w:pPr>
              <w:spacing w:line="440" w:lineRule="exact"/>
              <w:jc w:val="center"/>
            </w:pPr>
            <w:r>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5C806C76" w14:textId="77777777" w:rsidR="006632D9" w:rsidRDefault="00E4335A">
            <w:pPr>
              <w:spacing w:line="440" w:lineRule="exact"/>
              <w:jc w:val="center"/>
            </w:pPr>
            <w:r>
              <w:rPr>
                <w:rFonts w:hint="eastAsia"/>
              </w:rPr>
              <w:t>开标时间和地点</w:t>
            </w:r>
          </w:p>
        </w:tc>
        <w:tc>
          <w:tcPr>
            <w:tcW w:w="4252" w:type="dxa"/>
            <w:tcBorders>
              <w:top w:val="single" w:sz="4" w:space="0" w:color="auto"/>
              <w:left w:val="single" w:sz="4" w:space="0" w:color="auto"/>
              <w:bottom w:val="single" w:sz="4" w:space="0" w:color="auto"/>
              <w:right w:val="single" w:sz="4" w:space="0" w:color="auto"/>
            </w:tcBorders>
            <w:vAlign w:val="center"/>
          </w:tcPr>
          <w:p w14:paraId="45CDDCAF" w14:textId="77777777" w:rsidR="006632D9" w:rsidRDefault="00E4335A">
            <w:pPr>
              <w:spacing w:line="440" w:lineRule="exact"/>
              <w:jc w:val="left"/>
              <w:rPr>
                <w:rFonts w:ascii="宋体" w:hAnsi="宋体" w:cs="宋体"/>
                <w:szCs w:val="21"/>
              </w:rPr>
            </w:pPr>
            <w:r>
              <w:rPr>
                <w:rFonts w:ascii="宋体" w:hAnsi="宋体" w:cs="宋体" w:hint="eastAsia"/>
                <w:szCs w:val="21"/>
              </w:rPr>
              <w:t>本电子招投标项目在本章4.2.1项规定的投标截止时间（开标时间），在广州公共资源交易中心公开开标，并邀请所有投标人的法定代表人或其委托代理人准时参加。</w:t>
            </w:r>
          </w:p>
          <w:p w14:paraId="0597FC0C" w14:textId="77777777" w:rsidR="006632D9" w:rsidRDefault="00E4335A">
            <w:pPr>
              <w:spacing w:line="440" w:lineRule="exact"/>
              <w:jc w:val="left"/>
              <w:rPr>
                <w:rFonts w:ascii="宋体" w:hAnsi="宋体"/>
                <w:szCs w:val="21"/>
              </w:rPr>
            </w:pPr>
            <w:r>
              <w:rPr>
                <w:rFonts w:ascii="宋体" w:hAnsi="宋体" w:hint="eastAsia"/>
                <w:szCs w:val="21"/>
              </w:rPr>
              <w:t>开标时，投标人代表有权出席开标会，也可以自主决定不参加开标会，若投标人代表对开标过程提出异议，该投标人代表须同时出示本人身份证原件。</w:t>
            </w:r>
          </w:p>
          <w:p w14:paraId="32ACFD00" w14:textId="77777777" w:rsidR="006632D9" w:rsidRDefault="00E4335A">
            <w:pPr>
              <w:spacing w:line="400" w:lineRule="exact"/>
              <w:ind w:firstLineChars="100" w:firstLine="210"/>
              <w:rPr>
                <w:rFonts w:ascii="宋体" w:hAnsi="宋体"/>
              </w:rPr>
            </w:pPr>
            <w:r>
              <w:rPr>
                <w:rFonts w:ascii="宋体" w:hAnsi="宋体"/>
              </w:rPr>
              <w:t>招标人在本章第4.2.1项规定的投标截止时间（开标时间）,通过电子招标投标交易平台公开开标，所有投标人的法定代表人（单</w:t>
            </w:r>
            <w:r>
              <w:rPr>
                <w:rFonts w:ascii="宋体" w:hAnsi="宋体"/>
              </w:rPr>
              <w:lastRenderedPageBreak/>
              <w:t>位负责人）或其委托代理人应当准时参加。</w:t>
            </w:r>
          </w:p>
        </w:tc>
      </w:tr>
      <w:tr w:rsidR="006632D9" w14:paraId="7F20A678" w14:textId="77777777">
        <w:tc>
          <w:tcPr>
            <w:tcW w:w="1165" w:type="dxa"/>
            <w:tcBorders>
              <w:top w:val="single" w:sz="4" w:space="0" w:color="auto"/>
              <w:left w:val="single" w:sz="4" w:space="0" w:color="auto"/>
              <w:bottom w:val="single" w:sz="4" w:space="0" w:color="auto"/>
              <w:right w:val="single" w:sz="4" w:space="0" w:color="auto"/>
            </w:tcBorders>
            <w:vAlign w:val="center"/>
          </w:tcPr>
          <w:p w14:paraId="19A3EF8C" w14:textId="77777777" w:rsidR="006632D9" w:rsidRDefault="00E4335A">
            <w:pPr>
              <w:spacing w:line="440" w:lineRule="exact"/>
              <w:jc w:val="center"/>
            </w:pPr>
            <w:r>
              <w:lastRenderedPageBreak/>
              <w:t>5.2</w:t>
            </w:r>
            <w:r>
              <w:rPr>
                <w:rFonts w:hint="eastAsia"/>
              </w:rPr>
              <w:t>（</w:t>
            </w:r>
            <w:r>
              <w:t>B</w:t>
            </w:r>
            <w:r>
              <w:rPr>
                <w:rFonts w:hint="eastAsia"/>
              </w:rPr>
              <w:t>）</w:t>
            </w:r>
          </w:p>
          <w:p w14:paraId="41299EA2" w14:textId="77777777" w:rsidR="006632D9" w:rsidRDefault="00E4335A">
            <w:pPr>
              <w:spacing w:line="440" w:lineRule="exact"/>
              <w:jc w:val="center"/>
            </w:pPr>
            <w:r>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74B77F58" w14:textId="77777777" w:rsidR="006632D9" w:rsidRDefault="00E4335A">
            <w:pPr>
              <w:spacing w:line="440" w:lineRule="exact"/>
              <w:jc w:val="center"/>
            </w:pPr>
            <w:r>
              <w:rPr>
                <w:rFonts w:hint="eastAsia"/>
              </w:rPr>
              <w:t>电子招投标开标程序</w:t>
            </w:r>
          </w:p>
        </w:tc>
        <w:tc>
          <w:tcPr>
            <w:tcW w:w="4252" w:type="dxa"/>
            <w:tcBorders>
              <w:top w:val="single" w:sz="4" w:space="0" w:color="auto"/>
              <w:left w:val="single" w:sz="4" w:space="0" w:color="auto"/>
              <w:bottom w:val="single" w:sz="4" w:space="0" w:color="auto"/>
              <w:right w:val="single" w:sz="4" w:space="0" w:color="auto"/>
            </w:tcBorders>
            <w:vAlign w:val="center"/>
          </w:tcPr>
          <w:p w14:paraId="3E9D52A6" w14:textId="77777777" w:rsidR="006632D9" w:rsidRDefault="00E4335A">
            <w:pPr>
              <w:spacing w:line="360" w:lineRule="auto"/>
            </w:pPr>
            <w:r>
              <w:rPr>
                <w:rFonts w:hint="eastAsia"/>
              </w:rPr>
              <w:t>电子招投标项目开标按下列程序进行：</w:t>
            </w:r>
          </w:p>
          <w:p w14:paraId="34787190" w14:textId="77777777" w:rsidR="006632D9" w:rsidRDefault="00E4335A">
            <w:pPr>
              <w:spacing w:line="360" w:lineRule="auto"/>
            </w:pPr>
            <w:r>
              <w:t>5.2.1</w:t>
            </w:r>
            <w:r>
              <w:rPr>
                <w:rFonts w:hint="eastAsia"/>
              </w:rPr>
              <w:t>主持人按下列程序进行开标：</w:t>
            </w:r>
          </w:p>
          <w:p w14:paraId="0BA97131" w14:textId="77777777" w:rsidR="006632D9" w:rsidRDefault="00E4335A">
            <w:pPr>
              <w:spacing w:line="360" w:lineRule="auto"/>
            </w:pPr>
            <w:r>
              <w:rPr>
                <w:rFonts w:hint="eastAsia"/>
              </w:rPr>
              <w:t>（</w:t>
            </w:r>
            <w:r>
              <w:t>1</w:t>
            </w:r>
            <w:r>
              <w:rPr>
                <w:rFonts w:hint="eastAsia"/>
              </w:rPr>
              <w:t>）宣布开标纪律；</w:t>
            </w:r>
          </w:p>
          <w:p w14:paraId="7E680A09" w14:textId="77777777" w:rsidR="006632D9" w:rsidRDefault="00E4335A">
            <w:pPr>
              <w:spacing w:line="360" w:lineRule="auto"/>
            </w:pPr>
            <w:r>
              <w:rPr>
                <w:rFonts w:hint="eastAsia"/>
              </w:rPr>
              <w:t>（</w:t>
            </w:r>
            <w:r>
              <w:t>2</w:t>
            </w:r>
            <w:r>
              <w:rPr>
                <w:rFonts w:hint="eastAsia"/>
              </w:rPr>
              <w:t>）公布在投标截止时间前递交投标文件的投标人名称；</w:t>
            </w:r>
          </w:p>
          <w:p w14:paraId="78560609" w14:textId="77777777" w:rsidR="006632D9" w:rsidRDefault="00E4335A">
            <w:pPr>
              <w:spacing w:line="360" w:lineRule="auto"/>
            </w:pPr>
            <w:r>
              <w:rPr>
                <w:rFonts w:hint="eastAsia"/>
              </w:rPr>
              <w:t>（</w:t>
            </w:r>
            <w:r>
              <w:t>3</w:t>
            </w:r>
            <w:r>
              <w:rPr>
                <w:rFonts w:hint="eastAsia"/>
              </w:rPr>
              <w:t>）宣布开标人、唱标人、记录人、监标人等有关人员姓名；</w:t>
            </w:r>
          </w:p>
          <w:p w14:paraId="17327066" w14:textId="77777777" w:rsidR="006632D9" w:rsidRDefault="00E4335A">
            <w:pPr>
              <w:spacing w:line="360" w:lineRule="auto"/>
            </w:pPr>
            <w:r>
              <w:rPr>
                <w:rFonts w:hint="eastAsia"/>
              </w:rPr>
              <w:t>（</w:t>
            </w:r>
            <w:r>
              <w:rPr>
                <w:rFonts w:hint="eastAsia"/>
              </w:rPr>
              <w:t>4</w:t>
            </w:r>
            <w:r>
              <w:rPr>
                <w:rFonts w:hint="eastAsia"/>
              </w:rPr>
              <w:t>）开标前，首先从</w:t>
            </w:r>
            <w:r>
              <w:rPr>
                <w:rFonts w:hint="eastAsia"/>
              </w:rPr>
              <w:t>0</w:t>
            </w:r>
            <w:r>
              <w:rPr>
                <w:rFonts w:hint="eastAsia"/>
              </w:rPr>
              <w:t>％、</w:t>
            </w:r>
            <w:r>
              <w:rPr>
                <w:rFonts w:hint="eastAsia"/>
              </w:rPr>
              <w:t>1</w:t>
            </w:r>
            <w:r>
              <w:rPr>
                <w:rFonts w:hint="eastAsia"/>
              </w:rPr>
              <w:t>％、</w:t>
            </w:r>
            <w:r>
              <w:rPr>
                <w:rFonts w:hint="eastAsia"/>
              </w:rPr>
              <w:t>2</w:t>
            </w:r>
            <w:r>
              <w:rPr>
                <w:rFonts w:hint="eastAsia"/>
              </w:rPr>
              <w:t>％的评标基准价候选下浮点数中，现场随机抽取确定本项目计算评标基准价的下浮点数</w:t>
            </w:r>
            <w:r>
              <w:rPr>
                <w:rFonts w:hint="eastAsia"/>
              </w:rPr>
              <w:t>Y</w:t>
            </w:r>
            <w:r>
              <w:rPr>
                <w:rFonts w:hint="eastAsia"/>
              </w:rPr>
              <w:t>；</w:t>
            </w:r>
          </w:p>
          <w:p w14:paraId="050EA68A" w14:textId="77777777" w:rsidR="006632D9" w:rsidRDefault="00E4335A">
            <w:pPr>
              <w:spacing w:line="360" w:lineRule="auto"/>
            </w:pPr>
            <w:r>
              <w:rPr>
                <w:rFonts w:hint="eastAsia"/>
              </w:rPr>
              <w:t>（</w:t>
            </w:r>
            <w:r>
              <w:rPr>
                <w:rFonts w:hint="eastAsia"/>
              </w:rPr>
              <w:t>5</w:t>
            </w:r>
            <w:r>
              <w:rPr>
                <w:rFonts w:hint="eastAsia"/>
              </w:rPr>
              <w:t>）（</w:t>
            </w:r>
            <w:r>
              <w:rPr>
                <w:rFonts w:hint="eastAsia"/>
              </w:rPr>
              <w:t>B</w:t>
            </w:r>
            <w:r>
              <w:rPr>
                <w:rFonts w:hint="eastAsia"/>
              </w:rPr>
              <w:t>）投标人通过电子招标投标交易平台对已递交的电子投标文件进行解密，公布招标项目名称、投标人名称、投标保证金的递交情况、投标报价及其他内容，并记录在案；</w:t>
            </w:r>
          </w:p>
          <w:p w14:paraId="1E17B96D" w14:textId="77777777" w:rsidR="006632D9" w:rsidRDefault="00E4335A">
            <w:pPr>
              <w:spacing w:line="360" w:lineRule="auto"/>
            </w:pPr>
            <w:r>
              <w:rPr>
                <w:rFonts w:hint="eastAsia"/>
              </w:rPr>
              <w:t>（</w:t>
            </w:r>
            <w:r>
              <w:rPr>
                <w:rFonts w:hint="eastAsia"/>
              </w:rPr>
              <w:t>6</w:t>
            </w:r>
            <w:r>
              <w:rPr>
                <w:rFonts w:hint="eastAsia"/>
              </w:rPr>
              <w:t>）（</w:t>
            </w:r>
            <w:r>
              <w:rPr>
                <w:rFonts w:hint="eastAsia"/>
              </w:rPr>
              <w:t>B</w:t>
            </w:r>
            <w:r>
              <w:rPr>
                <w:rFonts w:hint="eastAsia"/>
              </w:rPr>
              <w:t>）投标人代表、招标人代表、监标人、记录人等有关人员在开标记录上签字确认；若有关人员不签字的，不影响开标程序；</w:t>
            </w:r>
          </w:p>
          <w:p w14:paraId="0F315468" w14:textId="77777777" w:rsidR="006632D9" w:rsidRDefault="00E4335A">
            <w:pPr>
              <w:spacing w:line="360" w:lineRule="auto"/>
            </w:pPr>
            <w:r>
              <w:rPr>
                <w:rFonts w:hint="eastAsia"/>
              </w:rPr>
              <w:t>（</w:t>
            </w:r>
            <w:r>
              <w:rPr>
                <w:rFonts w:hint="eastAsia"/>
              </w:rPr>
              <w:t>7</w:t>
            </w:r>
            <w:r>
              <w:rPr>
                <w:rFonts w:hint="eastAsia"/>
              </w:rPr>
              <w:t>）开标结束。</w:t>
            </w:r>
          </w:p>
          <w:p w14:paraId="727FCA08" w14:textId="77777777" w:rsidR="006632D9" w:rsidRDefault="00E4335A">
            <w:pPr>
              <w:spacing w:line="360" w:lineRule="auto"/>
              <w:rPr>
                <w:b/>
                <w:sz w:val="32"/>
              </w:rPr>
            </w:pPr>
            <w:r>
              <w:t xml:space="preserve"> 5.2.2</w:t>
            </w:r>
            <w:r>
              <w:rPr>
                <w:rFonts w:hint="eastAsia"/>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14:paraId="2B769436" w14:textId="77777777" w:rsidR="006632D9" w:rsidRDefault="00E4335A">
            <w:pPr>
              <w:spacing w:line="360" w:lineRule="auto"/>
            </w:pPr>
            <w:r>
              <w:t>5.2.3</w:t>
            </w:r>
            <w:r>
              <w:rPr>
                <w:rFonts w:hint="eastAsia"/>
              </w:rPr>
              <w:t>开标时，两个（含两个）以上的投标人加密打包投标文件电脑机器特征码一致的，不参与下一程序，并由评标委员会否决其投标。</w:t>
            </w:r>
          </w:p>
        </w:tc>
      </w:tr>
      <w:tr w:rsidR="006632D9" w14:paraId="10486085"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229F350B" w14:textId="77777777" w:rsidR="006632D9" w:rsidRDefault="00E4335A">
            <w:pPr>
              <w:spacing w:line="440" w:lineRule="exact"/>
              <w:jc w:val="center"/>
              <w:rPr>
                <w:rFonts w:ascii="宋体" w:hAnsi="宋体"/>
                <w:szCs w:val="22"/>
              </w:rPr>
            </w:pPr>
            <w:r>
              <w:rPr>
                <w:rFonts w:ascii="宋体" w:hAnsi="宋体"/>
                <w:szCs w:val="22"/>
              </w:rPr>
              <w:t>6.1.1</w:t>
            </w:r>
          </w:p>
        </w:tc>
        <w:tc>
          <w:tcPr>
            <w:tcW w:w="3905" w:type="dxa"/>
            <w:tcBorders>
              <w:top w:val="single" w:sz="4" w:space="0" w:color="auto"/>
              <w:left w:val="single" w:sz="4" w:space="0" w:color="auto"/>
              <w:bottom w:val="single" w:sz="4" w:space="0" w:color="auto"/>
              <w:right w:val="single" w:sz="4" w:space="0" w:color="auto"/>
            </w:tcBorders>
            <w:vAlign w:val="center"/>
          </w:tcPr>
          <w:p w14:paraId="50C2ACC1" w14:textId="77777777" w:rsidR="006632D9" w:rsidRDefault="00E4335A">
            <w:pPr>
              <w:spacing w:line="440" w:lineRule="exact"/>
              <w:jc w:val="center"/>
              <w:rPr>
                <w:rFonts w:ascii="宋体" w:hAnsi="宋体"/>
              </w:rPr>
            </w:pPr>
            <w:r>
              <w:rPr>
                <w:rFonts w:ascii="宋体" w:hAnsi="宋体"/>
              </w:rPr>
              <w:t>评标委员会的组建</w:t>
            </w:r>
          </w:p>
        </w:tc>
        <w:tc>
          <w:tcPr>
            <w:tcW w:w="4252" w:type="dxa"/>
            <w:tcBorders>
              <w:top w:val="single" w:sz="4" w:space="0" w:color="auto"/>
              <w:left w:val="single" w:sz="4" w:space="0" w:color="auto"/>
              <w:bottom w:val="single" w:sz="4" w:space="0" w:color="auto"/>
              <w:right w:val="single" w:sz="4" w:space="0" w:color="auto"/>
            </w:tcBorders>
            <w:vAlign w:val="center"/>
          </w:tcPr>
          <w:p w14:paraId="576A4612" w14:textId="77777777" w:rsidR="006632D9" w:rsidRDefault="00E4335A">
            <w:pPr>
              <w:spacing w:line="440" w:lineRule="exact"/>
              <w:rPr>
                <w:rFonts w:ascii="宋体" w:hAnsi="宋体"/>
              </w:rPr>
            </w:pPr>
            <w:r>
              <w:rPr>
                <w:rFonts w:ascii="宋体" w:hAnsi="宋体"/>
              </w:rPr>
              <w:t>评标委员会构成：</w:t>
            </w:r>
            <w:r>
              <w:rPr>
                <w:rFonts w:ascii="宋体" w:hAnsi="宋体"/>
                <w:u w:val="single"/>
              </w:rPr>
              <w:t xml:space="preserve"> 7</w:t>
            </w:r>
            <w:r>
              <w:rPr>
                <w:rFonts w:ascii="宋体" w:hAnsi="宋体"/>
              </w:rPr>
              <w:t>人</w:t>
            </w:r>
          </w:p>
          <w:p w14:paraId="230F1834" w14:textId="77777777" w:rsidR="006632D9" w:rsidRDefault="00E4335A">
            <w:pPr>
              <w:spacing w:line="440" w:lineRule="exact"/>
              <w:rPr>
                <w:rFonts w:ascii="宋体" w:hAnsi="宋体"/>
              </w:rPr>
            </w:pPr>
            <w:r>
              <w:rPr>
                <w:rFonts w:ascii="宋体" w:hAnsi="宋体"/>
              </w:rPr>
              <w:t>其中招标人代表</w:t>
            </w:r>
            <w:r>
              <w:rPr>
                <w:rFonts w:ascii="宋体" w:hAnsi="宋体"/>
                <w:u w:val="single"/>
              </w:rPr>
              <w:t>2</w:t>
            </w:r>
            <w:r>
              <w:rPr>
                <w:rFonts w:ascii="宋体" w:hAnsi="宋体"/>
              </w:rPr>
              <w:t>人，专家</w:t>
            </w:r>
            <w:r>
              <w:rPr>
                <w:rFonts w:ascii="宋体" w:hAnsi="宋体"/>
                <w:u w:val="single"/>
              </w:rPr>
              <w:t>5</w:t>
            </w:r>
            <w:r>
              <w:rPr>
                <w:rFonts w:ascii="宋体" w:hAnsi="宋体"/>
              </w:rPr>
              <w:t>人；</w:t>
            </w:r>
          </w:p>
          <w:p w14:paraId="15203971" w14:textId="77777777" w:rsidR="006632D9" w:rsidRDefault="00E4335A">
            <w:pPr>
              <w:spacing w:line="440" w:lineRule="exact"/>
              <w:rPr>
                <w:rFonts w:ascii="宋体" w:hAnsi="宋体"/>
              </w:rPr>
            </w:pPr>
            <w:r>
              <w:rPr>
                <w:rFonts w:ascii="宋体" w:hAnsi="宋体"/>
              </w:rPr>
              <w:lastRenderedPageBreak/>
              <w:t>评标专家确定方式：</w:t>
            </w:r>
            <w:r>
              <w:rPr>
                <w:rFonts w:ascii="宋体" w:hAnsi="宋体" w:hint="eastAsia"/>
              </w:rPr>
              <w:t>评标委员会依法组建</w:t>
            </w:r>
          </w:p>
        </w:tc>
      </w:tr>
      <w:tr w:rsidR="006632D9" w14:paraId="7E600930"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43AB9832" w14:textId="77777777" w:rsidR="006632D9" w:rsidRDefault="00E4335A">
            <w:pPr>
              <w:spacing w:line="440" w:lineRule="exact"/>
              <w:jc w:val="center"/>
              <w:rPr>
                <w:rFonts w:ascii="宋体" w:hAnsi="宋体"/>
                <w:szCs w:val="22"/>
              </w:rPr>
            </w:pPr>
            <w:r>
              <w:rPr>
                <w:rFonts w:ascii="宋体" w:hAnsi="宋体"/>
                <w:szCs w:val="22"/>
              </w:rPr>
              <w:lastRenderedPageBreak/>
              <w:t>6.3.2</w:t>
            </w:r>
          </w:p>
        </w:tc>
        <w:tc>
          <w:tcPr>
            <w:tcW w:w="3905" w:type="dxa"/>
            <w:tcBorders>
              <w:top w:val="single" w:sz="4" w:space="0" w:color="auto"/>
              <w:left w:val="single" w:sz="4" w:space="0" w:color="auto"/>
              <w:bottom w:val="single" w:sz="4" w:space="0" w:color="auto"/>
              <w:right w:val="single" w:sz="4" w:space="0" w:color="auto"/>
            </w:tcBorders>
            <w:vAlign w:val="center"/>
          </w:tcPr>
          <w:p w14:paraId="28FA93C0" w14:textId="77777777" w:rsidR="006632D9" w:rsidRDefault="00E4335A">
            <w:pPr>
              <w:spacing w:line="440" w:lineRule="exact"/>
              <w:jc w:val="center"/>
              <w:rPr>
                <w:rFonts w:ascii="宋体" w:hAnsi="宋体"/>
                <w:szCs w:val="22"/>
              </w:rPr>
            </w:pPr>
            <w:r>
              <w:rPr>
                <w:rFonts w:ascii="宋体" w:hAnsi="宋体"/>
                <w:szCs w:val="22"/>
              </w:rPr>
              <w:t>评标委员会推荐中标候选人的人数</w:t>
            </w:r>
          </w:p>
        </w:tc>
        <w:tc>
          <w:tcPr>
            <w:tcW w:w="4252" w:type="dxa"/>
            <w:tcBorders>
              <w:top w:val="single" w:sz="4" w:space="0" w:color="auto"/>
              <w:left w:val="single" w:sz="4" w:space="0" w:color="auto"/>
              <w:bottom w:val="single" w:sz="4" w:space="0" w:color="auto"/>
              <w:right w:val="single" w:sz="4" w:space="0" w:color="auto"/>
            </w:tcBorders>
            <w:vAlign w:val="center"/>
          </w:tcPr>
          <w:p w14:paraId="30030192" w14:textId="77777777" w:rsidR="006632D9" w:rsidRDefault="00E4335A">
            <w:pPr>
              <w:spacing w:line="440" w:lineRule="exact"/>
              <w:rPr>
                <w:rFonts w:ascii="宋体" w:hAnsi="宋体"/>
                <w:szCs w:val="22"/>
              </w:rPr>
            </w:pPr>
            <w:r>
              <w:rPr>
                <w:rFonts w:ascii="宋体" w:hAnsi="宋体" w:hint="eastAsia"/>
                <w:szCs w:val="22"/>
              </w:rPr>
              <w:t>3名。若可推荐的单位不足3名时，按能推荐的最大数推荐。</w:t>
            </w:r>
          </w:p>
        </w:tc>
      </w:tr>
      <w:tr w:rsidR="006632D9" w14:paraId="1BDFBDAF"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454D7DC2" w14:textId="77777777" w:rsidR="006632D9" w:rsidRDefault="00E4335A">
            <w:pPr>
              <w:spacing w:line="440" w:lineRule="exact"/>
              <w:jc w:val="center"/>
              <w:rPr>
                <w:rFonts w:ascii="宋体" w:hAnsi="宋体"/>
                <w:szCs w:val="22"/>
              </w:rPr>
            </w:pPr>
            <w:r>
              <w:rPr>
                <w:rFonts w:ascii="宋体" w:hAnsi="宋体"/>
                <w:szCs w:val="22"/>
              </w:rPr>
              <w:t>7.1</w:t>
            </w:r>
          </w:p>
        </w:tc>
        <w:tc>
          <w:tcPr>
            <w:tcW w:w="3905" w:type="dxa"/>
            <w:tcBorders>
              <w:top w:val="single" w:sz="4" w:space="0" w:color="auto"/>
              <w:left w:val="single" w:sz="4" w:space="0" w:color="auto"/>
              <w:bottom w:val="single" w:sz="4" w:space="0" w:color="auto"/>
              <w:right w:val="single" w:sz="4" w:space="0" w:color="auto"/>
            </w:tcBorders>
            <w:vAlign w:val="center"/>
          </w:tcPr>
          <w:p w14:paraId="48DE571D" w14:textId="77777777" w:rsidR="006632D9" w:rsidRDefault="00E4335A">
            <w:pPr>
              <w:spacing w:line="400" w:lineRule="exact"/>
              <w:jc w:val="center"/>
              <w:rPr>
                <w:rFonts w:ascii="宋体" w:hAnsi="宋体"/>
                <w:szCs w:val="22"/>
              </w:rPr>
            </w:pPr>
            <w:r>
              <w:rPr>
                <w:rFonts w:ascii="宋体" w:hAnsi="宋体"/>
                <w:szCs w:val="22"/>
              </w:rPr>
              <w:t>中标候选人公示媒介及期限</w:t>
            </w:r>
          </w:p>
        </w:tc>
        <w:tc>
          <w:tcPr>
            <w:tcW w:w="4252" w:type="dxa"/>
            <w:tcBorders>
              <w:top w:val="single" w:sz="4" w:space="0" w:color="auto"/>
              <w:left w:val="single" w:sz="4" w:space="0" w:color="auto"/>
              <w:bottom w:val="single" w:sz="4" w:space="0" w:color="auto"/>
              <w:right w:val="single" w:sz="4" w:space="0" w:color="auto"/>
            </w:tcBorders>
            <w:vAlign w:val="center"/>
          </w:tcPr>
          <w:p w14:paraId="14C0D2FF" w14:textId="77777777" w:rsidR="006632D9" w:rsidRDefault="00E4335A">
            <w:pPr>
              <w:spacing w:line="440" w:lineRule="exact"/>
              <w:rPr>
                <w:rFonts w:ascii="宋体" w:hAnsi="宋体"/>
                <w:szCs w:val="22"/>
              </w:rPr>
            </w:pPr>
            <w:r>
              <w:rPr>
                <w:rFonts w:ascii="宋体" w:hAnsi="宋体" w:hint="eastAsia"/>
                <w:szCs w:val="22"/>
              </w:rPr>
              <w:t>公示媒介：中国招标投标公共服务平台、广东省招标投标监管网、广州公共资源交易网、广州地铁集团有限公司网站、城轨采购网</w:t>
            </w:r>
          </w:p>
          <w:p w14:paraId="446B43D9" w14:textId="77777777" w:rsidR="006632D9" w:rsidRDefault="00E4335A">
            <w:pPr>
              <w:snapToGrid w:val="0"/>
              <w:spacing w:line="440" w:lineRule="exact"/>
              <w:rPr>
                <w:rFonts w:ascii="宋体" w:hAnsi="宋体"/>
                <w:szCs w:val="22"/>
              </w:rPr>
            </w:pPr>
            <w:r>
              <w:rPr>
                <w:rFonts w:ascii="宋体" w:hAnsi="宋体" w:hint="eastAsia"/>
                <w:szCs w:val="22"/>
              </w:rPr>
              <w:t>公示期限：3日（公示结束日为工作日）</w:t>
            </w:r>
          </w:p>
          <w:p w14:paraId="6216B30C" w14:textId="77777777" w:rsidR="006632D9" w:rsidRDefault="00E4335A">
            <w:pPr>
              <w:spacing w:line="440" w:lineRule="exact"/>
              <w:jc w:val="left"/>
              <w:rPr>
                <w:rFonts w:ascii="宋体" w:hAnsi="宋体"/>
                <w:szCs w:val="22"/>
              </w:rPr>
            </w:pPr>
            <w:r>
              <w:rPr>
                <w:rFonts w:ascii="宋体" w:hAnsi="宋体" w:hint="eastAsia"/>
                <w:szCs w:val="22"/>
              </w:rPr>
              <w:t>招标人在收到评标报告之日起3日内，按照投标人须知前附表规定的公示媒介和期限公示中标候选人，公示期不得少于3天</w:t>
            </w:r>
          </w:p>
        </w:tc>
      </w:tr>
      <w:tr w:rsidR="006632D9" w14:paraId="1795A753"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717CB2BF" w14:textId="77777777" w:rsidR="006632D9" w:rsidRDefault="00E4335A">
            <w:pPr>
              <w:spacing w:line="440" w:lineRule="exact"/>
              <w:jc w:val="center"/>
              <w:rPr>
                <w:rFonts w:ascii="宋体" w:hAnsi="宋体"/>
                <w:szCs w:val="22"/>
              </w:rPr>
            </w:pPr>
            <w:r>
              <w:rPr>
                <w:rFonts w:ascii="宋体" w:hAnsi="宋体"/>
                <w:szCs w:val="22"/>
              </w:rPr>
              <w:t>7.4</w:t>
            </w:r>
          </w:p>
        </w:tc>
        <w:tc>
          <w:tcPr>
            <w:tcW w:w="3905" w:type="dxa"/>
            <w:tcBorders>
              <w:top w:val="single" w:sz="4" w:space="0" w:color="auto"/>
              <w:left w:val="single" w:sz="4" w:space="0" w:color="auto"/>
              <w:bottom w:val="single" w:sz="4" w:space="0" w:color="auto"/>
              <w:right w:val="single" w:sz="4" w:space="0" w:color="auto"/>
            </w:tcBorders>
            <w:vAlign w:val="center"/>
          </w:tcPr>
          <w:p w14:paraId="57E230DD" w14:textId="77777777" w:rsidR="006632D9" w:rsidRDefault="00E4335A">
            <w:pPr>
              <w:spacing w:line="440" w:lineRule="exact"/>
              <w:jc w:val="center"/>
              <w:rPr>
                <w:rFonts w:ascii="宋体" w:hAnsi="宋体"/>
                <w:szCs w:val="22"/>
              </w:rPr>
            </w:pPr>
            <w:r>
              <w:rPr>
                <w:rFonts w:ascii="宋体" w:hAnsi="宋体"/>
                <w:szCs w:val="22"/>
              </w:rPr>
              <w:t>是否授权评标委员会确定中标人</w:t>
            </w:r>
          </w:p>
        </w:tc>
        <w:tc>
          <w:tcPr>
            <w:tcW w:w="4252" w:type="dxa"/>
            <w:tcBorders>
              <w:top w:val="single" w:sz="4" w:space="0" w:color="auto"/>
              <w:left w:val="single" w:sz="4" w:space="0" w:color="auto"/>
              <w:bottom w:val="single" w:sz="4" w:space="0" w:color="auto"/>
              <w:right w:val="single" w:sz="4" w:space="0" w:color="auto"/>
            </w:tcBorders>
            <w:vAlign w:val="center"/>
          </w:tcPr>
          <w:p w14:paraId="1B796248" w14:textId="77777777" w:rsidR="006632D9" w:rsidRDefault="00E4335A">
            <w:pPr>
              <w:spacing w:line="44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是</w:t>
            </w:r>
          </w:p>
          <w:p w14:paraId="1ABC2F63" w14:textId="77777777" w:rsidR="006632D9" w:rsidRDefault="00E4335A">
            <w:pPr>
              <w:spacing w:line="440" w:lineRule="exact"/>
              <w:rPr>
                <w:rFonts w:ascii="宋体" w:hAnsi="宋体"/>
              </w:rPr>
            </w:pPr>
            <w:r>
              <w:rPr>
                <w:rFonts w:ascii="宋体" w:hAnsi="宋体"/>
                <w:sz w:val="32"/>
                <w:szCs w:val="22"/>
              </w:rPr>
              <w:t>□</w:t>
            </w:r>
            <w:r>
              <w:rPr>
                <w:rFonts w:ascii="宋体" w:hAnsi="宋体" w:hint="eastAsia"/>
              </w:rPr>
              <w:t>否</w:t>
            </w:r>
          </w:p>
          <w:p w14:paraId="4072AA87" w14:textId="77777777" w:rsidR="006632D9" w:rsidRDefault="00E4335A">
            <w:pPr>
              <w:snapToGrid w:val="0"/>
              <w:spacing w:line="360" w:lineRule="auto"/>
              <w:rPr>
                <w:rFonts w:ascii="宋体" w:hAnsi="宋体"/>
              </w:rPr>
            </w:pPr>
            <w:r>
              <w:rPr>
                <w:rFonts w:ascii="宋体" w:hAnsi="宋体" w:hint="eastAsia"/>
              </w:rPr>
              <w:t>补充说明：</w:t>
            </w:r>
          </w:p>
          <w:p w14:paraId="0A04D46A" w14:textId="77777777" w:rsidR="006632D9" w:rsidRDefault="00E4335A">
            <w:pPr>
              <w:snapToGrid w:val="0"/>
              <w:spacing w:line="360" w:lineRule="auto"/>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cs="Tahoma"/>
                <w:szCs w:val="21"/>
              </w:rPr>
              <w:t>招标人的招标领导小组根据评标报告，最终审定中标人。</w:t>
            </w:r>
          </w:p>
          <w:p w14:paraId="7655920A" w14:textId="77777777" w:rsidR="006632D9" w:rsidRDefault="00E4335A">
            <w:pPr>
              <w:snapToGrid w:val="0"/>
              <w:spacing w:line="360" w:lineRule="auto"/>
              <w:rPr>
                <w:rFonts w:ascii="宋体" w:hAnsi="宋体"/>
              </w:rPr>
            </w:pPr>
            <w:r>
              <w:rPr>
                <w:rFonts w:ascii="宋体" w:hAnsi="宋体" w:hint="eastAsia"/>
              </w:rPr>
              <w:t>（2）</w:t>
            </w:r>
            <w:r>
              <w:rPr>
                <w:rFonts w:ascii="宋体" w:hAnsi="宋体" w:cs="Tahoma" w:hint="eastAsia"/>
                <w:szCs w:val="21"/>
              </w:rPr>
              <w:t>依法必须进行公开招标的项目，招标人应当确定排名第一的中标候选人为中标人。</w:t>
            </w:r>
          </w:p>
          <w:p w14:paraId="4BD077ED" w14:textId="77777777" w:rsidR="006632D9" w:rsidRDefault="00E4335A">
            <w:pPr>
              <w:spacing w:line="440" w:lineRule="exact"/>
              <w:rPr>
                <w:rFonts w:ascii="宋体" w:hAnsi="宋体"/>
                <w:szCs w:val="22"/>
              </w:rPr>
            </w:pPr>
            <w:r>
              <w:rPr>
                <w:rFonts w:ascii="宋体" w:hAnsi="宋体" w:cs="Tahoma" w:hint="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6632D9" w14:paraId="156FE439"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6340E807" w14:textId="77777777" w:rsidR="006632D9" w:rsidRDefault="00E4335A">
            <w:pPr>
              <w:spacing w:line="440" w:lineRule="exact"/>
              <w:jc w:val="center"/>
              <w:rPr>
                <w:rFonts w:ascii="宋体" w:hAnsi="宋体"/>
                <w:szCs w:val="22"/>
              </w:rPr>
            </w:pPr>
            <w:r>
              <w:rPr>
                <w:rFonts w:ascii="宋体" w:hAnsi="宋体"/>
                <w:szCs w:val="22"/>
              </w:rPr>
              <w:t>7.6.1</w:t>
            </w:r>
          </w:p>
        </w:tc>
        <w:tc>
          <w:tcPr>
            <w:tcW w:w="3905" w:type="dxa"/>
            <w:tcBorders>
              <w:top w:val="single" w:sz="4" w:space="0" w:color="auto"/>
              <w:left w:val="single" w:sz="4" w:space="0" w:color="auto"/>
              <w:bottom w:val="single" w:sz="4" w:space="0" w:color="auto"/>
              <w:right w:val="single" w:sz="4" w:space="0" w:color="auto"/>
            </w:tcBorders>
            <w:vAlign w:val="center"/>
          </w:tcPr>
          <w:p w14:paraId="4C123C51" w14:textId="77777777" w:rsidR="006632D9" w:rsidRDefault="00E4335A">
            <w:pPr>
              <w:spacing w:line="440" w:lineRule="exact"/>
              <w:jc w:val="center"/>
              <w:rPr>
                <w:rFonts w:ascii="宋体" w:hAnsi="宋体"/>
                <w:szCs w:val="22"/>
              </w:rPr>
            </w:pPr>
            <w:r>
              <w:rPr>
                <w:rFonts w:ascii="宋体" w:hAnsi="宋体"/>
                <w:szCs w:val="22"/>
              </w:rPr>
              <w:t>履约保证金</w:t>
            </w:r>
          </w:p>
        </w:tc>
        <w:tc>
          <w:tcPr>
            <w:tcW w:w="4252" w:type="dxa"/>
            <w:tcBorders>
              <w:top w:val="single" w:sz="4" w:space="0" w:color="auto"/>
              <w:left w:val="single" w:sz="4" w:space="0" w:color="auto"/>
              <w:bottom w:val="single" w:sz="4" w:space="0" w:color="auto"/>
              <w:right w:val="single" w:sz="4" w:space="0" w:color="auto"/>
            </w:tcBorders>
            <w:vAlign w:val="center"/>
          </w:tcPr>
          <w:p w14:paraId="72A0DF37" w14:textId="77777777" w:rsidR="006632D9" w:rsidRDefault="00E4335A">
            <w:pPr>
              <w:topLinePunct/>
              <w:spacing w:line="400" w:lineRule="exact"/>
              <w:rPr>
                <w:rFonts w:ascii="宋体" w:hAnsi="宋体"/>
                <w:szCs w:val="21"/>
              </w:rPr>
            </w:pPr>
            <w:r>
              <w:rPr>
                <w:rFonts w:ascii="宋体" w:hAnsi="宋体"/>
                <w:szCs w:val="21"/>
              </w:rPr>
              <w:t>是否要求中标人提交履约保证金：</w:t>
            </w:r>
          </w:p>
          <w:p w14:paraId="20A0417C" w14:textId="77777777" w:rsidR="006632D9" w:rsidRDefault="00E4335A">
            <w:pPr>
              <w:pStyle w:val="30"/>
              <w:topLinePunct/>
              <w:spacing w:line="400" w:lineRule="exact"/>
              <w:rPr>
                <w:rFonts w:hAnsi="宋体"/>
                <w:sz w:val="21"/>
                <w:szCs w:val="21"/>
              </w:rPr>
            </w:pPr>
            <w:r>
              <w:rPr>
                <w:rFonts w:hAnsi="宋体" w:cs="宋体" w:hint="eastAsia"/>
                <w:spacing w:val="-2"/>
                <w:position w:val="1"/>
                <w:bdr w:val="single" w:sz="4" w:space="0" w:color="auto"/>
              </w:rPr>
              <w:t>√</w:t>
            </w:r>
            <w:r>
              <w:rPr>
                <w:rFonts w:hAnsi="宋体" w:hint="eastAsia"/>
                <w:sz w:val="21"/>
                <w:szCs w:val="21"/>
              </w:rPr>
              <w:t>要求，履约保证金的形式：</w:t>
            </w:r>
            <w:r>
              <w:rPr>
                <w:rFonts w:hAnsi="宋体" w:hint="eastAsia"/>
                <w:sz w:val="21"/>
                <w:szCs w:val="21"/>
                <w:u w:val="single"/>
              </w:rPr>
              <w:t>银行保函</w:t>
            </w:r>
          </w:p>
          <w:p w14:paraId="3EFCF94E" w14:textId="77777777" w:rsidR="006632D9" w:rsidRDefault="00E4335A">
            <w:pPr>
              <w:pStyle w:val="30"/>
              <w:topLinePunct/>
              <w:spacing w:line="400" w:lineRule="exact"/>
              <w:rPr>
                <w:rFonts w:hAnsi="宋体"/>
                <w:sz w:val="21"/>
                <w:szCs w:val="21"/>
                <w:u w:val="single"/>
              </w:rPr>
            </w:pPr>
            <w:r>
              <w:rPr>
                <w:rFonts w:hAnsi="宋体" w:hint="eastAsia"/>
                <w:sz w:val="21"/>
                <w:szCs w:val="21"/>
              </w:rPr>
              <w:t>履约保证金金额为</w:t>
            </w:r>
            <w:r>
              <w:rPr>
                <w:rFonts w:hAnsi="宋体" w:hint="eastAsia"/>
                <w:sz w:val="21"/>
                <w:szCs w:val="21"/>
                <w:u w:val="single"/>
              </w:rPr>
              <w:t>中标合同金额的5%</w:t>
            </w:r>
            <w:r>
              <w:rPr>
                <w:rFonts w:hAnsi="宋体" w:hint="eastAsia"/>
                <w:sz w:val="21"/>
                <w:szCs w:val="21"/>
              </w:rPr>
              <w:t>。</w:t>
            </w:r>
          </w:p>
          <w:p w14:paraId="09F4F537" w14:textId="77777777" w:rsidR="006632D9" w:rsidRDefault="00E4335A">
            <w:pPr>
              <w:spacing w:line="440" w:lineRule="exact"/>
              <w:rPr>
                <w:rFonts w:ascii="宋体" w:hAnsi="宋体"/>
                <w:szCs w:val="22"/>
              </w:rPr>
            </w:pPr>
            <w:r>
              <w:rPr>
                <w:rFonts w:ascii="宋体" w:hAnsi="宋体"/>
                <w:sz w:val="32"/>
                <w:szCs w:val="22"/>
              </w:rPr>
              <w:t>□</w:t>
            </w:r>
            <w:r>
              <w:rPr>
                <w:rFonts w:ascii="宋体" w:hAnsi="宋体"/>
                <w:szCs w:val="22"/>
              </w:rPr>
              <w:t>不要求</w:t>
            </w:r>
          </w:p>
        </w:tc>
      </w:tr>
      <w:tr w:rsidR="006632D9" w14:paraId="3BDD185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0931CC0" w14:textId="77777777" w:rsidR="006632D9" w:rsidRDefault="00E4335A">
            <w:pPr>
              <w:spacing w:line="440" w:lineRule="exact"/>
              <w:jc w:val="center"/>
              <w:rPr>
                <w:rFonts w:ascii="宋体" w:hAnsi="宋体"/>
                <w:szCs w:val="22"/>
              </w:rPr>
            </w:pPr>
            <w:r>
              <w:rPr>
                <w:rFonts w:ascii="宋体" w:hAnsi="宋体" w:hint="eastAsia"/>
                <w:szCs w:val="22"/>
              </w:rPr>
              <w:t>9</w:t>
            </w:r>
          </w:p>
        </w:tc>
        <w:tc>
          <w:tcPr>
            <w:tcW w:w="3905" w:type="dxa"/>
            <w:tcBorders>
              <w:top w:val="single" w:sz="4" w:space="0" w:color="auto"/>
              <w:left w:val="single" w:sz="4" w:space="0" w:color="auto"/>
              <w:bottom w:val="single" w:sz="4" w:space="0" w:color="auto"/>
              <w:right w:val="single" w:sz="4" w:space="0" w:color="auto"/>
            </w:tcBorders>
          </w:tcPr>
          <w:p w14:paraId="26C2B483" w14:textId="77777777" w:rsidR="006632D9" w:rsidRDefault="00E4335A">
            <w:pPr>
              <w:spacing w:line="440" w:lineRule="exact"/>
              <w:jc w:val="center"/>
              <w:rPr>
                <w:rFonts w:ascii="宋体" w:hAnsi="宋体"/>
              </w:rPr>
            </w:pPr>
            <w:r>
              <w:rPr>
                <w:rFonts w:ascii="宋体" w:hAnsi="宋体" w:hint="eastAsia"/>
              </w:rPr>
              <w:t>是否采用电子招标投标</w:t>
            </w:r>
          </w:p>
        </w:tc>
        <w:tc>
          <w:tcPr>
            <w:tcW w:w="4252" w:type="dxa"/>
            <w:tcBorders>
              <w:top w:val="single" w:sz="4" w:space="0" w:color="auto"/>
              <w:left w:val="single" w:sz="4" w:space="0" w:color="auto"/>
              <w:bottom w:val="single" w:sz="4" w:space="0" w:color="auto"/>
              <w:right w:val="single" w:sz="4" w:space="0" w:color="auto"/>
            </w:tcBorders>
          </w:tcPr>
          <w:p w14:paraId="1693D95D" w14:textId="77777777" w:rsidR="006632D9" w:rsidRDefault="00E4335A">
            <w:r>
              <w:rPr>
                <w:sz w:val="32"/>
              </w:rPr>
              <w:t>□</w:t>
            </w:r>
            <w:r>
              <w:rPr>
                <w:rFonts w:hint="eastAsia"/>
              </w:rPr>
              <w:t>否</w:t>
            </w:r>
          </w:p>
          <w:p w14:paraId="4106869C" w14:textId="77777777" w:rsidR="006632D9" w:rsidRDefault="00E4335A">
            <w:pPr>
              <w:spacing w:line="440" w:lineRule="exact"/>
            </w:pPr>
            <w:r>
              <w:rPr>
                <w:rFonts w:hAnsi="宋体" w:cs="宋体" w:hint="eastAsia"/>
                <w:spacing w:val="-2"/>
                <w:position w:val="1"/>
                <w:bdr w:val="single" w:sz="4" w:space="0" w:color="auto"/>
              </w:rPr>
              <w:t>√</w:t>
            </w:r>
            <w:r>
              <w:rPr>
                <w:rFonts w:hint="eastAsia"/>
              </w:rPr>
              <w:t>是，具体要求：</w:t>
            </w:r>
          </w:p>
          <w:p w14:paraId="3266EB3F" w14:textId="77777777" w:rsidR="006632D9" w:rsidRDefault="00E4335A">
            <w:pPr>
              <w:spacing w:line="440" w:lineRule="exact"/>
            </w:pPr>
            <w:r>
              <w:rPr>
                <w:rFonts w:hint="eastAsia"/>
              </w:rPr>
              <w:t>（</w:t>
            </w:r>
            <w:r>
              <w:t>1</w:t>
            </w:r>
            <w:r>
              <w:rPr>
                <w:rFonts w:hint="eastAsia"/>
              </w:rPr>
              <w:t>）具体操作详见附件《房屋建筑和市政基</w:t>
            </w:r>
            <w:r>
              <w:rPr>
                <w:rFonts w:hint="eastAsia"/>
              </w:rPr>
              <w:lastRenderedPageBreak/>
              <w:t>础设施工程全流程电子化项目操作专章》。</w:t>
            </w:r>
          </w:p>
          <w:p w14:paraId="315BA681" w14:textId="77777777" w:rsidR="006632D9" w:rsidRDefault="00E4335A">
            <w:pPr>
              <w:spacing w:line="440" w:lineRule="exact"/>
            </w:pPr>
            <w:r>
              <w:rPr>
                <w:rFonts w:hint="eastAsia"/>
              </w:rPr>
              <w:t>（</w:t>
            </w:r>
            <w:r>
              <w:t>2</w:t>
            </w:r>
            <w:r>
              <w:rPr>
                <w:rFonts w:hint="eastAsia"/>
              </w:rPr>
              <w:t>）提交投标文件光盘备用</w:t>
            </w:r>
          </w:p>
          <w:p w14:paraId="240F7BCE" w14:textId="77777777" w:rsidR="006632D9" w:rsidRDefault="00E4335A">
            <w:pPr>
              <w:spacing w:line="440" w:lineRule="exact"/>
            </w:pPr>
            <w:r>
              <w:rPr>
                <w:rFonts w:hint="eastAsia"/>
              </w:rPr>
              <w:t>投标人制作非加密的电子投标文件（</w:t>
            </w:r>
            <w:r>
              <w:t>PDF</w:t>
            </w:r>
            <w:r>
              <w:rPr>
                <w:rFonts w:hint="eastAsia"/>
              </w:rPr>
              <w:t>格式及其相应</w:t>
            </w:r>
            <w:r>
              <w:t>word</w:t>
            </w:r>
            <w:r>
              <w:rPr>
                <w:rFonts w:hint="eastAsia"/>
              </w:rPr>
              <w:t>格式或</w:t>
            </w:r>
            <w:r>
              <w:t>excel</w:t>
            </w:r>
            <w:r>
              <w:rPr>
                <w:rFonts w:hint="eastAsia"/>
              </w:rPr>
              <w:t>格式文档）刻入光盘（</w:t>
            </w:r>
            <w:r>
              <w:t>1</w:t>
            </w:r>
            <w:r>
              <w:rPr>
                <w:rFonts w:hint="eastAsia"/>
              </w:rPr>
              <w:t>份），按招标公告规定的时间、地点提交备用。</w:t>
            </w:r>
            <w:r>
              <w:t>(</w:t>
            </w:r>
            <w:r>
              <w:rPr>
                <w:rFonts w:hint="eastAsia"/>
              </w:rPr>
              <w:t>刻录好的投标文件光盘密封在密封袋中，并在封口处加盖投标人单位公章。密封袋上应写明的内容见投标人须知前附表要求</w:t>
            </w:r>
            <w:r>
              <w:t>4.1.2</w:t>
            </w:r>
            <w:r>
              <w:rPr>
                <w:rFonts w:hint="eastAsia"/>
              </w:rPr>
              <w:t>。递交的投标文件（光盘）不得加密。光盘（投标文件）无法读取或导入的，则视为未提交备用投标文件光盘。如果投标人没有按规定通过广州公共资源交易中心网上递交电子投标文件的，不再读取提交的光盘。</w:t>
            </w:r>
          </w:p>
          <w:p w14:paraId="010D589E" w14:textId="77777777" w:rsidR="006632D9" w:rsidRDefault="00E4335A">
            <w:pPr>
              <w:spacing w:line="440" w:lineRule="exact"/>
            </w:pPr>
            <w:r>
              <w:rPr>
                <w:rFonts w:hint="eastAsia"/>
              </w:rPr>
              <w:t>（</w:t>
            </w:r>
            <w:r>
              <w:t>3</w:t>
            </w:r>
            <w:r>
              <w:rPr>
                <w:rFonts w:hint="eastAsia"/>
              </w:rPr>
              <w:t>）补救方案</w:t>
            </w:r>
          </w:p>
          <w:p w14:paraId="780D6383" w14:textId="77777777" w:rsidR="006632D9" w:rsidRDefault="00E4335A">
            <w:pPr>
              <w:spacing w:line="440" w:lineRule="exact"/>
            </w:pPr>
            <w:r>
              <w:t>1</w:t>
            </w:r>
            <w:r>
              <w:rPr>
                <w:rFonts w:hint="eastAsia"/>
              </w:rPr>
              <w:t>）投标文件解密失败的补救方案：</w:t>
            </w:r>
          </w:p>
          <w:p w14:paraId="34AF88AF" w14:textId="77777777" w:rsidR="006632D9" w:rsidRDefault="00E4335A">
            <w:pPr>
              <w:spacing w:line="440" w:lineRule="exact"/>
            </w:pPr>
            <w:r>
              <w:rPr>
                <w:rFonts w:hint="eastAsia"/>
              </w:rPr>
              <w:t>在规定时间内，因投标人之外原因</w:t>
            </w:r>
            <w:r>
              <w:t>(</w:t>
            </w:r>
            <w:r>
              <w:rPr>
                <w:rFonts w:hint="eastAsia"/>
              </w:rPr>
              <w:t>指网络瘫痪、服务器损坏、交易系统故障短期无法恢复</w:t>
            </w:r>
            <w:r>
              <w:t>)</w:t>
            </w:r>
            <w:r>
              <w:rPr>
                <w:rFonts w:hint="eastAsia"/>
              </w:rPr>
              <w:t>导致的电子投标文件解密失败，在开标现场读取光盘内容，继续开标程序。评标委员会对其投标文件的评审以光盘内容为准。因投标人之外原因解密失败且未递交电子光盘的，视为撤回投标文件。</w:t>
            </w:r>
          </w:p>
          <w:p w14:paraId="4D1B7CC3" w14:textId="77777777" w:rsidR="006632D9" w:rsidRDefault="00E4335A">
            <w:pPr>
              <w:spacing w:line="440" w:lineRule="exact"/>
            </w:pPr>
            <w:r>
              <w:t>2</w:t>
            </w:r>
            <w:r>
              <w:rPr>
                <w:rFonts w:hint="eastAsia"/>
              </w:rPr>
              <w:t>）评标时突发情况的补救方案</w:t>
            </w:r>
          </w:p>
          <w:p w14:paraId="328E20DA" w14:textId="77777777" w:rsidR="006632D9" w:rsidRDefault="00E4335A">
            <w:pPr>
              <w:spacing w:line="440" w:lineRule="exact"/>
            </w:pPr>
            <w:r>
              <w:rPr>
                <w:rFonts w:hint="eastAsia"/>
              </w:rPr>
              <w:t>若遇不可抗力发生（如：网络瘫痪、服务器损坏、交易系统故障短期无法恢复等因素），由评标委员会开启现场递交的全部投标文件光盘，并按光盘内容进行评审。</w:t>
            </w:r>
          </w:p>
          <w:p w14:paraId="118F2723" w14:textId="77777777" w:rsidR="006632D9" w:rsidRDefault="00E4335A">
            <w:pPr>
              <w:topLinePunct/>
              <w:spacing w:line="400" w:lineRule="exact"/>
              <w:rPr>
                <w:rFonts w:ascii="宋体" w:hAnsi="宋体"/>
                <w:szCs w:val="22"/>
              </w:rPr>
            </w:pPr>
            <w:r>
              <w:t>3</w:t>
            </w:r>
            <w:r>
              <w:rPr>
                <w:rFonts w:hint="eastAsia"/>
              </w:rPr>
              <w:t>）除发生上述情况外，开标评标均以投标人通过广州公共资源交易中心网上递交的电子投标文件为准。</w:t>
            </w:r>
          </w:p>
        </w:tc>
      </w:tr>
      <w:tr w:rsidR="006632D9" w14:paraId="454FB861" w14:textId="77777777">
        <w:trPr>
          <w:trHeight w:val="530"/>
        </w:trPr>
        <w:tc>
          <w:tcPr>
            <w:tcW w:w="1165" w:type="dxa"/>
            <w:tcBorders>
              <w:top w:val="single" w:sz="4" w:space="0" w:color="auto"/>
              <w:left w:val="single" w:sz="4" w:space="0" w:color="auto"/>
              <w:bottom w:val="single" w:sz="4" w:space="0" w:color="auto"/>
              <w:right w:val="single" w:sz="4" w:space="0" w:color="auto"/>
            </w:tcBorders>
            <w:vAlign w:val="center"/>
          </w:tcPr>
          <w:p w14:paraId="2BFADAE1" w14:textId="77777777" w:rsidR="006632D9" w:rsidRDefault="00E4335A">
            <w:pPr>
              <w:spacing w:line="440" w:lineRule="exact"/>
              <w:jc w:val="center"/>
              <w:rPr>
                <w:rFonts w:ascii="宋体" w:hAnsi="宋体"/>
                <w:szCs w:val="22"/>
              </w:rPr>
            </w:pPr>
            <w:r>
              <w:rPr>
                <w:rFonts w:ascii="宋体" w:hAnsi="宋体" w:hint="eastAsia"/>
                <w:szCs w:val="22"/>
              </w:rPr>
              <w:lastRenderedPageBreak/>
              <w:t>10</w:t>
            </w:r>
          </w:p>
        </w:tc>
        <w:tc>
          <w:tcPr>
            <w:tcW w:w="8157" w:type="dxa"/>
            <w:gridSpan w:val="2"/>
            <w:tcBorders>
              <w:top w:val="single" w:sz="4" w:space="0" w:color="auto"/>
              <w:left w:val="single" w:sz="4" w:space="0" w:color="auto"/>
              <w:bottom w:val="single" w:sz="4" w:space="0" w:color="auto"/>
              <w:right w:val="single" w:sz="4" w:space="0" w:color="auto"/>
            </w:tcBorders>
            <w:vAlign w:val="center"/>
          </w:tcPr>
          <w:p w14:paraId="51ABC274" w14:textId="77777777" w:rsidR="006632D9" w:rsidRDefault="00E4335A">
            <w:pPr>
              <w:topLinePunct/>
              <w:spacing w:line="400" w:lineRule="exact"/>
              <w:ind w:firstLineChars="200" w:firstLine="420"/>
              <w:jc w:val="left"/>
              <w:rPr>
                <w:rFonts w:ascii="宋体" w:hAnsi="宋体"/>
                <w:szCs w:val="22"/>
              </w:rPr>
            </w:pPr>
            <w:r>
              <w:rPr>
                <w:rFonts w:ascii="宋体" w:hAnsi="宋体" w:hint="eastAsia"/>
                <w:szCs w:val="22"/>
              </w:rPr>
              <w:t>需要补充的其他内容</w:t>
            </w:r>
          </w:p>
        </w:tc>
      </w:tr>
      <w:tr w:rsidR="006632D9" w14:paraId="7B97B8CF"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1E612BB8" w14:textId="77777777" w:rsidR="006632D9" w:rsidRDefault="00E4335A">
            <w:pPr>
              <w:spacing w:line="440" w:lineRule="exact"/>
              <w:jc w:val="center"/>
              <w:rPr>
                <w:rFonts w:ascii="宋体" w:hAnsi="宋体"/>
              </w:rPr>
            </w:pPr>
            <w:r>
              <w:rPr>
                <w:rFonts w:ascii="宋体" w:hAnsi="宋体" w:hint="eastAsia"/>
              </w:rPr>
              <w:lastRenderedPageBreak/>
              <w:t>10.1</w:t>
            </w:r>
          </w:p>
        </w:tc>
        <w:tc>
          <w:tcPr>
            <w:tcW w:w="3905" w:type="dxa"/>
            <w:tcBorders>
              <w:top w:val="single" w:sz="4" w:space="0" w:color="auto"/>
              <w:left w:val="single" w:sz="4" w:space="0" w:color="auto"/>
              <w:bottom w:val="single" w:sz="4" w:space="0" w:color="auto"/>
              <w:right w:val="single" w:sz="4" w:space="0" w:color="auto"/>
            </w:tcBorders>
          </w:tcPr>
          <w:p w14:paraId="10D6FA74" w14:textId="77777777" w:rsidR="006632D9" w:rsidRDefault="00E4335A">
            <w:pPr>
              <w:spacing w:line="440" w:lineRule="exact"/>
              <w:jc w:val="center"/>
              <w:rPr>
                <w:rFonts w:ascii="宋体" w:hAnsi="宋体"/>
              </w:rPr>
            </w:pPr>
            <w:r>
              <w:rPr>
                <w:rFonts w:ascii="宋体" w:hAnsi="宋体" w:hint="eastAsia"/>
              </w:rPr>
              <w:t>特别提示</w:t>
            </w:r>
          </w:p>
        </w:tc>
        <w:tc>
          <w:tcPr>
            <w:tcW w:w="4252" w:type="dxa"/>
            <w:tcBorders>
              <w:top w:val="single" w:sz="4" w:space="0" w:color="auto"/>
              <w:left w:val="single" w:sz="4" w:space="0" w:color="auto"/>
              <w:bottom w:val="single" w:sz="4" w:space="0" w:color="auto"/>
              <w:right w:val="single" w:sz="4" w:space="0" w:color="auto"/>
            </w:tcBorders>
          </w:tcPr>
          <w:p w14:paraId="2252E7FE" w14:textId="77777777" w:rsidR="006632D9" w:rsidRDefault="00E4335A">
            <w:pPr>
              <w:topLinePunct/>
              <w:spacing w:line="400" w:lineRule="exact"/>
              <w:rPr>
                <w:rFonts w:ascii="宋体" w:hAnsi="宋体"/>
              </w:rPr>
            </w:pPr>
            <w:r>
              <w:rPr>
                <w:rFonts w:ascii="宋体" w:hAnsi="宋体" w:hint="eastAsia"/>
              </w:rPr>
              <w:t>投标人在本项目招标人的工程项目中存在下列行为的，将被拒绝一定时期内参与我单位后续工程投标。（注：拒绝投标时限由招标人视严重程度确定，最低三个月起，自招标人发出通知之日起计）：</w:t>
            </w:r>
          </w:p>
          <w:p w14:paraId="619AC96C" w14:textId="77777777" w:rsidR="006632D9" w:rsidRDefault="00E4335A">
            <w:pPr>
              <w:topLinePunct/>
              <w:spacing w:line="400" w:lineRule="exact"/>
              <w:rPr>
                <w:rFonts w:ascii="宋体" w:hAnsi="宋体"/>
              </w:rPr>
            </w:pPr>
            <w:r>
              <w:rPr>
                <w:rFonts w:ascii="宋体" w:hAnsi="宋体" w:hint="eastAsia"/>
              </w:rPr>
              <w:t>1）将中标工程转包或者违法分包的；</w:t>
            </w:r>
          </w:p>
          <w:p w14:paraId="0A2E1F63" w14:textId="77777777" w:rsidR="006632D9" w:rsidRDefault="00E4335A">
            <w:pPr>
              <w:topLinePunct/>
              <w:spacing w:line="400" w:lineRule="exact"/>
              <w:rPr>
                <w:rFonts w:ascii="宋体" w:hAnsi="宋体"/>
              </w:rPr>
            </w:pPr>
            <w:r>
              <w:rPr>
                <w:rFonts w:ascii="宋体" w:hAnsi="宋体" w:hint="eastAsia"/>
              </w:rPr>
              <w:t>2）在中标工程中不执行质量、安全生产相关规定的，造成质量或安全事故的；</w:t>
            </w:r>
          </w:p>
          <w:p w14:paraId="2676C2B4" w14:textId="77777777" w:rsidR="006632D9" w:rsidRDefault="00E4335A">
            <w:pPr>
              <w:topLinePunct/>
              <w:spacing w:line="400" w:lineRule="exact"/>
              <w:rPr>
                <w:rFonts w:ascii="宋体" w:hAnsi="宋体"/>
              </w:rPr>
            </w:pPr>
            <w:r>
              <w:rPr>
                <w:rFonts w:ascii="宋体" w:hAnsi="宋体" w:hint="eastAsia"/>
              </w:rPr>
              <w:t>3）存在围标或串标情形的；</w:t>
            </w:r>
          </w:p>
          <w:p w14:paraId="35182D89" w14:textId="77777777" w:rsidR="006632D9" w:rsidRDefault="00E4335A">
            <w:pPr>
              <w:topLinePunct/>
              <w:spacing w:line="400" w:lineRule="exact"/>
              <w:rPr>
                <w:rFonts w:ascii="宋体" w:hAnsi="宋体" w:cs="宋体"/>
                <w:spacing w:val="-2"/>
                <w:position w:val="1"/>
                <w:bdr w:val="single" w:sz="4" w:space="0" w:color="auto"/>
              </w:rPr>
            </w:pPr>
            <w:r>
              <w:rPr>
                <w:rFonts w:ascii="宋体" w:hAnsi="宋体" w:hint="eastAsia"/>
              </w:rPr>
              <w:t>4）存在弄虚作假骗取中标情形的；</w:t>
            </w:r>
          </w:p>
        </w:tc>
      </w:tr>
      <w:tr w:rsidR="006632D9" w14:paraId="12410EFC"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699C774" w14:textId="77777777" w:rsidR="006632D9" w:rsidRDefault="00E4335A">
            <w:pPr>
              <w:spacing w:line="440" w:lineRule="exact"/>
              <w:jc w:val="center"/>
              <w:rPr>
                <w:rFonts w:ascii="宋体" w:hAnsi="宋体"/>
              </w:rPr>
            </w:pPr>
            <w:r>
              <w:rPr>
                <w:rFonts w:ascii="宋体" w:hAnsi="宋体" w:hint="eastAsia"/>
              </w:rPr>
              <w:t>10.2</w:t>
            </w:r>
          </w:p>
        </w:tc>
        <w:tc>
          <w:tcPr>
            <w:tcW w:w="3905" w:type="dxa"/>
            <w:tcBorders>
              <w:top w:val="single" w:sz="4" w:space="0" w:color="auto"/>
              <w:left w:val="single" w:sz="4" w:space="0" w:color="auto"/>
              <w:bottom w:val="single" w:sz="4" w:space="0" w:color="auto"/>
              <w:right w:val="single" w:sz="4" w:space="0" w:color="auto"/>
            </w:tcBorders>
          </w:tcPr>
          <w:p w14:paraId="54855022" w14:textId="77777777" w:rsidR="006632D9" w:rsidRDefault="00E4335A">
            <w:pPr>
              <w:spacing w:line="440" w:lineRule="exact"/>
              <w:jc w:val="center"/>
              <w:rPr>
                <w:rFonts w:ascii="宋体" w:hAnsi="宋体"/>
              </w:rPr>
            </w:pPr>
            <w:r>
              <w:rPr>
                <w:rFonts w:ascii="宋体" w:hAnsi="宋体" w:hint="eastAsia"/>
              </w:rPr>
              <w:t>送达</w:t>
            </w:r>
          </w:p>
        </w:tc>
        <w:tc>
          <w:tcPr>
            <w:tcW w:w="4252" w:type="dxa"/>
            <w:tcBorders>
              <w:top w:val="single" w:sz="4" w:space="0" w:color="auto"/>
              <w:left w:val="single" w:sz="4" w:space="0" w:color="auto"/>
              <w:bottom w:val="single" w:sz="4" w:space="0" w:color="auto"/>
              <w:right w:val="single" w:sz="4" w:space="0" w:color="auto"/>
            </w:tcBorders>
          </w:tcPr>
          <w:p w14:paraId="195FFB86" w14:textId="77777777" w:rsidR="006632D9" w:rsidRDefault="00E4335A">
            <w:pPr>
              <w:topLinePunct/>
              <w:spacing w:line="400" w:lineRule="exact"/>
              <w:rPr>
                <w:rFonts w:ascii="宋体" w:hAnsi="宋体" w:cs="宋体"/>
                <w:spacing w:val="-2"/>
                <w:position w:val="1"/>
                <w:bdr w:val="single" w:sz="4" w:space="0" w:color="auto"/>
              </w:rPr>
            </w:pPr>
            <w:r>
              <w:rPr>
                <w:rFonts w:ascii="宋体" w:hAnsi="宋体" w:hint="eastAsia"/>
              </w:rPr>
              <w:t>《投诉处理决定书》和《行政处理决定书》在广州市住房和城乡建设局网站上公布的，视为送达其他与决定书有关的当事人。</w:t>
            </w:r>
          </w:p>
        </w:tc>
      </w:tr>
      <w:tr w:rsidR="006632D9" w14:paraId="1F9AB5B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64E8A213" w14:textId="77777777" w:rsidR="006632D9" w:rsidRDefault="00E4335A">
            <w:pPr>
              <w:spacing w:line="440" w:lineRule="exact"/>
              <w:jc w:val="center"/>
              <w:rPr>
                <w:rFonts w:ascii="宋体" w:hAnsi="宋体"/>
              </w:rPr>
            </w:pPr>
            <w:r>
              <w:rPr>
                <w:rFonts w:ascii="宋体" w:hAnsi="宋体" w:hint="eastAsia"/>
              </w:rPr>
              <w:t>10.3</w:t>
            </w:r>
          </w:p>
        </w:tc>
        <w:tc>
          <w:tcPr>
            <w:tcW w:w="3905" w:type="dxa"/>
            <w:tcBorders>
              <w:top w:val="single" w:sz="4" w:space="0" w:color="auto"/>
              <w:left w:val="single" w:sz="4" w:space="0" w:color="auto"/>
              <w:bottom w:val="single" w:sz="4" w:space="0" w:color="auto"/>
              <w:right w:val="single" w:sz="4" w:space="0" w:color="auto"/>
            </w:tcBorders>
            <w:vAlign w:val="center"/>
          </w:tcPr>
          <w:p w14:paraId="4B9EAC83" w14:textId="77777777" w:rsidR="006632D9" w:rsidRDefault="00E4335A">
            <w:pPr>
              <w:spacing w:line="440" w:lineRule="exact"/>
              <w:jc w:val="center"/>
              <w:rPr>
                <w:rFonts w:ascii="宋体" w:hAnsi="宋体"/>
              </w:rPr>
            </w:pPr>
            <w:r>
              <w:rPr>
                <w:rFonts w:ascii="宋体" w:hAnsi="宋体" w:hint="eastAsia"/>
              </w:rPr>
              <w:t>资格审查方式</w:t>
            </w:r>
          </w:p>
        </w:tc>
        <w:tc>
          <w:tcPr>
            <w:tcW w:w="4252" w:type="dxa"/>
            <w:tcBorders>
              <w:top w:val="single" w:sz="4" w:space="0" w:color="auto"/>
              <w:left w:val="single" w:sz="4" w:space="0" w:color="auto"/>
              <w:bottom w:val="single" w:sz="4" w:space="0" w:color="auto"/>
              <w:right w:val="single" w:sz="4" w:space="0" w:color="auto"/>
            </w:tcBorders>
            <w:vAlign w:val="center"/>
          </w:tcPr>
          <w:p w14:paraId="214CEFDD" w14:textId="77777777" w:rsidR="006632D9" w:rsidRDefault="00E4335A">
            <w:pPr>
              <w:topLinePunct/>
              <w:spacing w:line="400" w:lineRule="exact"/>
              <w:rPr>
                <w:rFonts w:ascii="宋体" w:hAnsi="宋体" w:cs="宋体"/>
                <w:spacing w:val="-2"/>
                <w:position w:val="1"/>
                <w:bdr w:val="single" w:sz="4" w:space="0" w:color="auto"/>
              </w:rPr>
            </w:pPr>
            <w:r>
              <w:rPr>
                <w:rFonts w:ascii="宋体" w:hAnsi="宋体" w:hint="eastAsia"/>
              </w:rPr>
              <w:t>资格后审</w:t>
            </w:r>
          </w:p>
        </w:tc>
      </w:tr>
      <w:tr w:rsidR="006632D9" w14:paraId="41BD684A" w14:textId="77777777">
        <w:trPr>
          <w:trHeight w:val="533"/>
        </w:trPr>
        <w:tc>
          <w:tcPr>
            <w:tcW w:w="1165" w:type="dxa"/>
            <w:tcBorders>
              <w:top w:val="single" w:sz="4" w:space="0" w:color="auto"/>
              <w:left w:val="single" w:sz="4" w:space="0" w:color="auto"/>
              <w:bottom w:val="single" w:sz="4" w:space="0" w:color="auto"/>
              <w:right w:val="single" w:sz="4" w:space="0" w:color="auto"/>
            </w:tcBorders>
          </w:tcPr>
          <w:p w14:paraId="0D39414A" w14:textId="77777777" w:rsidR="006632D9" w:rsidRDefault="00E4335A">
            <w:pPr>
              <w:spacing w:line="440" w:lineRule="exact"/>
              <w:jc w:val="center"/>
              <w:rPr>
                <w:rFonts w:ascii="宋体" w:hAnsi="宋体"/>
              </w:rPr>
            </w:pPr>
            <w:r>
              <w:rPr>
                <w:rFonts w:ascii="宋体" w:hAnsi="宋体" w:hint="eastAsia"/>
              </w:rPr>
              <w:t>10.4</w:t>
            </w:r>
          </w:p>
        </w:tc>
        <w:tc>
          <w:tcPr>
            <w:tcW w:w="3905" w:type="dxa"/>
            <w:tcBorders>
              <w:top w:val="single" w:sz="4" w:space="0" w:color="auto"/>
              <w:left w:val="single" w:sz="4" w:space="0" w:color="auto"/>
              <w:bottom w:val="single" w:sz="4" w:space="0" w:color="auto"/>
              <w:right w:val="single" w:sz="4" w:space="0" w:color="auto"/>
            </w:tcBorders>
          </w:tcPr>
          <w:p w14:paraId="688A5C44" w14:textId="77777777" w:rsidR="006632D9" w:rsidRDefault="00E4335A">
            <w:pPr>
              <w:spacing w:line="440" w:lineRule="exact"/>
              <w:jc w:val="center"/>
              <w:rPr>
                <w:rFonts w:ascii="宋体" w:hAnsi="宋体"/>
              </w:rPr>
            </w:pPr>
            <w:r>
              <w:rPr>
                <w:rFonts w:ascii="宋体" w:hAnsi="宋体" w:hint="eastAsia"/>
              </w:rPr>
              <w:t>招标失败的处理</w:t>
            </w:r>
          </w:p>
        </w:tc>
        <w:tc>
          <w:tcPr>
            <w:tcW w:w="4252" w:type="dxa"/>
            <w:tcBorders>
              <w:top w:val="single" w:sz="4" w:space="0" w:color="auto"/>
              <w:left w:val="single" w:sz="4" w:space="0" w:color="auto"/>
              <w:bottom w:val="single" w:sz="4" w:space="0" w:color="auto"/>
              <w:right w:val="single" w:sz="4" w:space="0" w:color="auto"/>
            </w:tcBorders>
          </w:tcPr>
          <w:p w14:paraId="1F02993C" w14:textId="77777777" w:rsidR="006632D9" w:rsidRDefault="00E4335A">
            <w:pPr>
              <w:topLinePunct/>
              <w:spacing w:line="400" w:lineRule="exact"/>
              <w:rPr>
                <w:rFonts w:ascii="宋体" w:hAnsi="宋体" w:cs="宋体"/>
                <w:spacing w:val="-2"/>
                <w:position w:val="1"/>
                <w:bdr w:val="single" w:sz="4" w:space="0" w:color="auto"/>
              </w:rPr>
            </w:pPr>
            <w:r>
              <w:rPr>
                <w:rFonts w:ascii="宋体" w:hAnsi="宋体" w:hint="eastAsia"/>
              </w:rPr>
              <w:t>招标人因两次或多次招标失败，需申请改变招标方式或不招标的，应按国家招投标法及省市最新相关规定执行。</w:t>
            </w:r>
          </w:p>
        </w:tc>
      </w:tr>
      <w:tr w:rsidR="006632D9" w14:paraId="2FDD23EA"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1A56C264" w14:textId="77777777" w:rsidR="006632D9" w:rsidRDefault="00E4335A">
            <w:pPr>
              <w:spacing w:line="440" w:lineRule="exact"/>
              <w:jc w:val="center"/>
              <w:rPr>
                <w:rFonts w:ascii="宋体" w:hAnsi="宋体"/>
              </w:rPr>
            </w:pPr>
            <w:r>
              <w:rPr>
                <w:rFonts w:ascii="宋体" w:hAnsi="宋体" w:hint="eastAsia"/>
              </w:rPr>
              <w:t>10.5</w:t>
            </w:r>
          </w:p>
        </w:tc>
        <w:tc>
          <w:tcPr>
            <w:tcW w:w="3905" w:type="dxa"/>
            <w:tcBorders>
              <w:top w:val="single" w:sz="4" w:space="0" w:color="auto"/>
              <w:left w:val="single" w:sz="4" w:space="0" w:color="auto"/>
              <w:bottom w:val="single" w:sz="4" w:space="0" w:color="auto"/>
              <w:right w:val="single" w:sz="4" w:space="0" w:color="auto"/>
            </w:tcBorders>
          </w:tcPr>
          <w:p w14:paraId="0D6C3233" w14:textId="77777777" w:rsidR="006632D9" w:rsidRDefault="00E4335A">
            <w:pPr>
              <w:spacing w:line="440" w:lineRule="exact"/>
              <w:jc w:val="center"/>
              <w:rPr>
                <w:rFonts w:ascii="宋体" w:hAnsi="宋体"/>
              </w:rPr>
            </w:pPr>
            <w:r>
              <w:rPr>
                <w:rFonts w:ascii="宋体" w:hAnsi="宋体" w:hint="eastAsia"/>
              </w:rPr>
              <w:t>中标价的核准原则</w:t>
            </w:r>
          </w:p>
        </w:tc>
        <w:tc>
          <w:tcPr>
            <w:tcW w:w="4252" w:type="dxa"/>
            <w:tcBorders>
              <w:top w:val="single" w:sz="4" w:space="0" w:color="auto"/>
              <w:left w:val="single" w:sz="4" w:space="0" w:color="auto"/>
              <w:bottom w:val="single" w:sz="4" w:space="0" w:color="auto"/>
              <w:right w:val="single" w:sz="4" w:space="0" w:color="auto"/>
            </w:tcBorders>
          </w:tcPr>
          <w:p w14:paraId="0ACE8707" w14:textId="77777777" w:rsidR="006632D9" w:rsidRDefault="00E4335A">
            <w:pPr>
              <w:spacing w:line="360" w:lineRule="auto"/>
              <w:jc w:val="left"/>
              <w:rPr>
                <w:rFonts w:ascii="宋体" w:hAnsi="宋体"/>
                <w:b/>
              </w:rPr>
            </w:pPr>
            <w:r>
              <w:rPr>
                <w:rFonts w:ascii="宋体" w:hAnsi="宋体" w:hint="eastAsia"/>
              </w:rPr>
              <w:t>（</w:t>
            </w:r>
            <w:r>
              <w:rPr>
                <w:rFonts w:ascii="宋体" w:hAnsi="宋体"/>
              </w:rPr>
              <w:t>1）若数量级有误，以核准的数量级为准。</w:t>
            </w:r>
          </w:p>
          <w:p w14:paraId="301EC95F" w14:textId="77777777" w:rsidR="006632D9" w:rsidRDefault="00E4335A">
            <w:pPr>
              <w:spacing w:line="360" w:lineRule="auto"/>
              <w:jc w:val="left"/>
              <w:rPr>
                <w:rFonts w:ascii="宋体" w:hAnsi="宋体"/>
                <w:b/>
              </w:rPr>
            </w:pPr>
            <w:r>
              <w:rPr>
                <w:rFonts w:ascii="宋体" w:hAnsi="宋体" w:hint="eastAsia"/>
              </w:rPr>
              <w:t>（</w:t>
            </w:r>
            <w:r>
              <w:rPr>
                <w:rFonts w:ascii="宋体" w:hAnsi="宋体"/>
              </w:rPr>
              <w:t>2）若用小写表示的金额和用大写的金额不一致，以</w:t>
            </w:r>
            <w:r>
              <w:rPr>
                <w:rFonts w:ascii="宋体" w:hAnsi="宋体" w:hint="eastAsia"/>
              </w:rPr>
              <w:t>大写</w:t>
            </w:r>
            <w:r>
              <w:rPr>
                <w:rFonts w:ascii="宋体" w:hAnsi="宋体"/>
              </w:rPr>
              <w:t>金额为准。</w:t>
            </w:r>
          </w:p>
          <w:p w14:paraId="28201356" w14:textId="77777777" w:rsidR="006632D9" w:rsidRDefault="00E4335A">
            <w:pPr>
              <w:spacing w:line="360" w:lineRule="auto"/>
              <w:jc w:val="left"/>
              <w:rPr>
                <w:rFonts w:ascii="宋体" w:hAnsi="宋体"/>
                <w:b/>
              </w:rPr>
            </w:pPr>
            <w:r>
              <w:rPr>
                <w:rFonts w:ascii="宋体" w:hAnsi="宋体" w:hint="eastAsia"/>
              </w:rPr>
              <w:t>（</w:t>
            </w:r>
            <w:r>
              <w:rPr>
                <w:rFonts w:ascii="宋体" w:hAnsi="宋体"/>
              </w:rPr>
              <w:t>3）当单价与数量的乘积与总价不一致时，以单价为准，并修订总价。除非在发包人看来单价中有明显的小数点错误，在这种情况下则以所报的合价为准，修改单价。</w:t>
            </w:r>
          </w:p>
          <w:p w14:paraId="71928B34" w14:textId="77777777" w:rsidR="006632D9" w:rsidRDefault="00E4335A">
            <w:pPr>
              <w:spacing w:line="360" w:lineRule="auto"/>
              <w:rPr>
                <w:rFonts w:ascii="宋体" w:hAnsi="宋体"/>
              </w:rPr>
            </w:pPr>
            <w:r>
              <w:rPr>
                <w:rFonts w:ascii="宋体" w:hAnsi="宋体" w:hint="eastAsia"/>
              </w:rPr>
              <w:t>（</w:t>
            </w:r>
            <w:r>
              <w:rPr>
                <w:rFonts w:ascii="宋体" w:hAnsi="宋体"/>
              </w:rPr>
              <w:t>4）当清单单价与单价分析表不一致时，以单价分析表为准，并修订单价。</w:t>
            </w:r>
          </w:p>
          <w:p w14:paraId="1DF3363D" w14:textId="77777777" w:rsidR="006632D9" w:rsidRDefault="00E4335A">
            <w:pPr>
              <w:spacing w:line="360" w:lineRule="auto"/>
              <w:jc w:val="left"/>
              <w:rPr>
                <w:rFonts w:ascii="宋体" w:hAnsi="宋体"/>
                <w:b/>
              </w:rPr>
            </w:pPr>
            <w:r>
              <w:rPr>
                <w:rFonts w:ascii="宋体" w:hAnsi="宋体" w:hint="eastAsia"/>
              </w:rPr>
              <w:t>（</w:t>
            </w:r>
            <w:r>
              <w:rPr>
                <w:rFonts w:ascii="宋体" w:hAnsi="宋体"/>
              </w:rPr>
              <w:t>5</w:t>
            </w:r>
            <w:r>
              <w:rPr>
                <w:rFonts w:ascii="宋体" w:hAnsi="宋体" w:hint="eastAsia"/>
              </w:rPr>
              <w:t>）工程量清单中的工程量与招标文件工程量清单不一致时，按招标文件的工程量进行修正。</w:t>
            </w:r>
          </w:p>
          <w:p w14:paraId="16748ED1" w14:textId="77777777" w:rsidR="006632D9" w:rsidRDefault="00E4335A">
            <w:pPr>
              <w:spacing w:line="360" w:lineRule="auto"/>
              <w:jc w:val="left"/>
              <w:rPr>
                <w:rFonts w:ascii="宋体" w:hAnsi="宋体"/>
                <w:b/>
              </w:rPr>
            </w:pPr>
            <w:r>
              <w:rPr>
                <w:rFonts w:ascii="宋体" w:hAnsi="宋体" w:hint="eastAsia"/>
              </w:rPr>
              <w:t>（</w:t>
            </w:r>
            <w:r>
              <w:rPr>
                <w:rFonts w:ascii="宋体" w:hAnsi="宋体"/>
              </w:rPr>
              <w:t>6）修正工程量清单中各汇总项的累加错误。</w:t>
            </w:r>
          </w:p>
          <w:p w14:paraId="10979470" w14:textId="77777777" w:rsidR="006632D9" w:rsidRDefault="00E4335A">
            <w:pPr>
              <w:spacing w:line="360" w:lineRule="auto"/>
              <w:jc w:val="left"/>
              <w:rPr>
                <w:rFonts w:ascii="宋体" w:hAnsi="宋体"/>
              </w:rPr>
            </w:pPr>
            <w:r>
              <w:rPr>
                <w:rFonts w:ascii="宋体" w:hAnsi="宋体" w:hint="eastAsia"/>
                <w:sz w:val="24"/>
              </w:rPr>
              <w:t>（</w:t>
            </w:r>
            <w:r>
              <w:rPr>
                <w:rFonts w:ascii="宋体" w:hAnsi="宋体"/>
              </w:rPr>
              <w:t>7</w:t>
            </w:r>
            <w:r>
              <w:rPr>
                <w:rFonts w:ascii="宋体" w:hAnsi="宋体" w:hint="eastAsia"/>
              </w:rPr>
              <w:t>）按上述原则核定后，按就低不就高原</w:t>
            </w:r>
            <w:r>
              <w:rPr>
                <w:rFonts w:ascii="宋体" w:hAnsi="宋体" w:hint="eastAsia"/>
              </w:rPr>
              <w:lastRenderedPageBreak/>
              <w:t>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14:paraId="22263C1F" w14:textId="77777777" w:rsidR="006632D9" w:rsidRDefault="00E4335A">
            <w:pPr>
              <w:topLinePunct/>
              <w:spacing w:line="400" w:lineRule="exact"/>
              <w:rPr>
                <w:rFonts w:ascii="宋体" w:hAnsi="宋体"/>
              </w:rPr>
            </w:pPr>
            <w:r>
              <w:rPr>
                <w:rFonts w:ascii="宋体" w:hAnsi="宋体" w:hint="eastAsia"/>
              </w:rPr>
              <w:t>（</w:t>
            </w:r>
            <w:r>
              <w:rPr>
                <w:rFonts w:ascii="宋体" w:hAnsi="宋体"/>
              </w:rPr>
              <w:t>8）中标价格核准通过补充协议的方式修正。</w:t>
            </w:r>
          </w:p>
        </w:tc>
      </w:tr>
      <w:tr w:rsidR="006632D9" w14:paraId="6F3E15E7"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51B799C1" w14:textId="77777777" w:rsidR="006632D9" w:rsidRDefault="00E4335A">
            <w:pPr>
              <w:spacing w:line="440" w:lineRule="exact"/>
              <w:jc w:val="center"/>
              <w:rPr>
                <w:rFonts w:ascii="宋体" w:hAnsi="宋体"/>
              </w:rPr>
            </w:pPr>
            <w:r>
              <w:rPr>
                <w:rFonts w:ascii="宋体" w:hAnsi="宋体" w:hint="eastAsia"/>
              </w:rPr>
              <w:lastRenderedPageBreak/>
              <w:t>10.6</w:t>
            </w:r>
          </w:p>
        </w:tc>
        <w:tc>
          <w:tcPr>
            <w:tcW w:w="3905" w:type="dxa"/>
            <w:tcBorders>
              <w:top w:val="single" w:sz="4" w:space="0" w:color="auto"/>
              <w:left w:val="single" w:sz="4" w:space="0" w:color="auto"/>
              <w:bottom w:val="single" w:sz="4" w:space="0" w:color="auto"/>
              <w:right w:val="single" w:sz="4" w:space="0" w:color="auto"/>
            </w:tcBorders>
          </w:tcPr>
          <w:p w14:paraId="0B926179" w14:textId="77777777" w:rsidR="006632D9" w:rsidRDefault="00E4335A">
            <w:pPr>
              <w:spacing w:line="440" w:lineRule="exact"/>
              <w:jc w:val="center"/>
              <w:rPr>
                <w:rFonts w:ascii="宋体" w:hAnsi="宋体"/>
              </w:rPr>
            </w:pPr>
            <w:r>
              <w:rPr>
                <w:rFonts w:ascii="宋体" w:hAnsi="宋体" w:hint="eastAsia"/>
              </w:rPr>
              <w:t>其他</w:t>
            </w:r>
          </w:p>
        </w:tc>
        <w:tc>
          <w:tcPr>
            <w:tcW w:w="4252" w:type="dxa"/>
            <w:tcBorders>
              <w:top w:val="single" w:sz="4" w:space="0" w:color="auto"/>
              <w:left w:val="single" w:sz="4" w:space="0" w:color="auto"/>
              <w:bottom w:val="single" w:sz="4" w:space="0" w:color="auto"/>
              <w:right w:val="single" w:sz="4" w:space="0" w:color="auto"/>
            </w:tcBorders>
          </w:tcPr>
          <w:p w14:paraId="09B22911" w14:textId="77777777" w:rsidR="006632D9" w:rsidRDefault="00E4335A">
            <w:pPr>
              <w:topLinePunct/>
              <w:spacing w:line="400" w:lineRule="exact"/>
              <w:rPr>
                <w:rFonts w:ascii="宋体" w:hAnsi="宋体"/>
              </w:rPr>
            </w:pPr>
            <w:r>
              <w:rPr>
                <w:rFonts w:ascii="宋体" w:hAnsi="宋体" w:hint="eastAsia"/>
              </w:rPr>
              <w:t>（1）投标人应认真对待投标书的真实性，投标书中所附的各种评分材料不允许有造假行为，一经发现，则单项得分为零。</w:t>
            </w:r>
          </w:p>
          <w:p w14:paraId="12DE16F1" w14:textId="77777777" w:rsidR="006632D9" w:rsidRDefault="00E4335A">
            <w:pPr>
              <w:topLinePunct/>
              <w:spacing w:line="400" w:lineRule="exact"/>
              <w:rPr>
                <w:rFonts w:ascii="宋体" w:hAnsi="宋体"/>
              </w:rPr>
            </w:pPr>
            <w:r>
              <w:rPr>
                <w:rFonts w:ascii="宋体" w:hAnsi="宋体" w:hint="eastAsia"/>
              </w:rPr>
              <w:t>（2）投标人必须按照招标文件规定的清单格式进行报价，除了标书清单报价，招标人不再接受其他任何形式的报价说明（比如降价函、报价补充说明、优惠报价说明等等）。</w:t>
            </w:r>
          </w:p>
          <w:p w14:paraId="6D22E401" w14:textId="77777777" w:rsidR="006632D9" w:rsidRDefault="00E4335A">
            <w:pPr>
              <w:topLinePunct/>
              <w:spacing w:line="400" w:lineRule="exact"/>
              <w:rPr>
                <w:rFonts w:ascii="宋体" w:hAnsi="宋体"/>
              </w:rPr>
            </w:pPr>
            <w:r>
              <w:rPr>
                <w:rFonts w:ascii="宋体" w:hAnsi="宋体" w:hint="eastAsia"/>
              </w:rPr>
              <w:t>（3）招标人和评标专家保留接受或拒绝任何变化、偏离或选择性报价的权力。凡超出招标文件规定的，或使招标人得到未曾要求的效益的变化、偏离、选择性报价或其它因素在评标时将不予考虑。</w:t>
            </w:r>
          </w:p>
          <w:p w14:paraId="6E91ED00" w14:textId="77777777" w:rsidR="006632D9" w:rsidRDefault="00E4335A">
            <w:pPr>
              <w:topLinePunct/>
              <w:spacing w:line="400" w:lineRule="exact"/>
              <w:rPr>
                <w:rFonts w:ascii="宋体" w:hAnsi="宋体"/>
              </w:rPr>
            </w:pPr>
            <w:r>
              <w:rPr>
                <w:rFonts w:ascii="宋体" w:hAnsi="宋体" w:hint="eastAsia"/>
              </w:rPr>
              <w:t>（4）中标人应按招标人通知要求在规定时间内向广州公共资源交易中心缴纳交易服务费并配合办理中标通知书的相关手续。</w:t>
            </w:r>
          </w:p>
        </w:tc>
      </w:tr>
      <w:tr w:rsidR="006632D9" w14:paraId="2848F0F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3BDB3754" w14:textId="77777777" w:rsidR="006632D9" w:rsidRDefault="00E4335A">
            <w:pPr>
              <w:spacing w:line="440" w:lineRule="exact"/>
              <w:jc w:val="center"/>
              <w:rPr>
                <w:rFonts w:ascii="宋体" w:hAnsi="宋体"/>
              </w:rPr>
            </w:pPr>
            <w:r>
              <w:rPr>
                <w:rFonts w:ascii="宋体" w:hAnsi="宋体" w:hint="eastAsia"/>
              </w:rPr>
              <w:t>1</w:t>
            </w:r>
            <w:r>
              <w:rPr>
                <w:rFonts w:ascii="宋体" w:hAnsi="宋体"/>
              </w:rPr>
              <w:t>0.</w:t>
            </w:r>
            <w:r>
              <w:rPr>
                <w:rFonts w:ascii="宋体" w:hAnsi="宋体" w:hint="eastAsia"/>
              </w:rPr>
              <w:t>7</w:t>
            </w:r>
          </w:p>
        </w:tc>
        <w:tc>
          <w:tcPr>
            <w:tcW w:w="3905" w:type="dxa"/>
            <w:tcBorders>
              <w:top w:val="single" w:sz="4" w:space="0" w:color="auto"/>
              <w:left w:val="single" w:sz="4" w:space="0" w:color="auto"/>
              <w:bottom w:val="single" w:sz="4" w:space="0" w:color="auto"/>
              <w:right w:val="single" w:sz="4" w:space="0" w:color="auto"/>
            </w:tcBorders>
          </w:tcPr>
          <w:p w14:paraId="63E66775" w14:textId="77777777" w:rsidR="006632D9" w:rsidRDefault="00E4335A">
            <w:pPr>
              <w:spacing w:line="440" w:lineRule="exact"/>
              <w:jc w:val="center"/>
              <w:rPr>
                <w:rFonts w:ascii="宋体" w:hAnsi="宋体"/>
              </w:rPr>
            </w:pPr>
            <w:r>
              <w:rPr>
                <w:rFonts w:ascii="宋体" w:hAnsi="宋体" w:hint="eastAsia"/>
              </w:rPr>
              <w:t>投标样板</w:t>
            </w:r>
          </w:p>
        </w:tc>
        <w:tc>
          <w:tcPr>
            <w:tcW w:w="4252" w:type="dxa"/>
            <w:tcBorders>
              <w:top w:val="single" w:sz="4" w:space="0" w:color="auto"/>
              <w:left w:val="single" w:sz="4" w:space="0" w:color="auto"/>
              <w:bottom w:val="single" w:sz="4" w:space="0" w:color="auto"/>
              <w:right w:val="single" w:sz="4" w:space="0" w:color="auto"/>
            </w:tcBorders>
          </w:tcPr>
          <w:p w14:paraId="191BDA75" w14:textId="77777777" w:rsidR="006632D9" w:rsidRDefault="00E4335A">
            <w:pPr>
              <w:topLinePunct/>
              <w:spacing w:line="400" w:lineRule="exact"/>
              <w:rPr>
                <w:rFonts w:ascii="宋体" w:hAnsi="宋体"/>
              </w:rPr>
            </w:pPr>
            <w:r>
              <w:rPr>
                <w:rFonts w:ascii="宋体" w:hAnsi="宋体" w:hint="eastAsia"/>
              </w:rPr>
              <w:t>（1）投标人需按第五章供货要求制作投标样板，具体规格尺寸等要求见本项目供货要求。同时需在投标样板的醒目位置标明包件名称、投标人名称等信息。</w:t>
            </w:r>
          </w:p>
          <w:p w14:paraId="5C988402" w14:textId="77777777" w:rsidR="006632D9" w:rsidRDefault="00E4335A">
            <w:pPr>
              <w:topLinePunct/>
              <w:spacing w:line="400" w:lineRule="exact"/>
              <w:rPr>
                <w:rFonts w:ascii="宋体" w:hAnsi="宋体"/>
              </w:rPr>
            </w:pPr>
            <w:r>
              <w:rPr>
                <w:rFonts w:ascii="宋体" w:hAnsi="宋体" w:hint="eastAsia"/>
              </w:rPr>
              <w:t>（</w:t>
            </w:r>
            <w:r>
              <w:rPr>
                <w:rFonts w:ascii="宋体" w:hAnsi="宋体"/>
              </w:rPr>
              <w:t>2</w:t>
            </w:r>
            <w:r>
              <w:rPr>
                <w:rFonts w:ascii="宋体" w:hAnsi="宋体" w:hint="eastAsia"/>
              </w:rPr>
              <w:t>）中标人的样板，由招标人封存，作为工程验收参照物。未中标人在接到书面通知后，凭通知及单位证明到招标人或招标代理指定的地点取回样板。若在发出通知之日起30天内，投标人不取回样板，招标人或招标代理机构有权自行处理，并不予任何赔偿。</w:t>
            </w:r>
          </w:p>
          <w:p w14:paraId="620D21D5" w14:textId="77777777" w:rsidR="006632D9" w:rsidRDefault="00E4335A">
            <w:pPr>
              <w:topLinePunct/>
              <w:spacing w:line="400" w:lineRule="exact"/>
              <w:rPr>
                <w:rFonts w:ascii="宋体" w:hAnsi="宋体"/>
              </w:rPr>
            </w:pPr>
            <w:r>
              <w:rPr>
                <w:rFonts w:ascii="宋体" w:hAnsi="宋体" w:hint="eastAsia"/>
              </w:rPr>
              <w:t>（</w:t>
            </w:r>
            <w:r>
              <w:rPr>
                <w:rFonts w:ascii="宋体" w:hAnsi="宋体"/>
              </w:rPr>
              <w:t>3</w:t>
            </w:r>
            <w:r>
              <w:rPr>
                <w:rFonts w:ascii="宋体" w:hAnsi="宋体" w:hint="eastAsia"/>
              </w:rPr>
              <w:t>）投标样板标记要求：需在投标样板的醒目位置表明包件名称、投标人名称等信息。</w:t>
            </w:r>
          </w:p>
          <w:p w14:paraId="2CD7D1CE" w14:textId="77777777" w:rsidR="006632D9" w:rsidRDefault="00E4335A">
            <w:pPr>
              <w:topLinePunct/>
              <w:spacing w:line="400" w:lineRule="exact"/>
              <w:rPr>
                <w:rFonts w:ascii="宋体" w:hAnsi="宋体"/>
              </w:rPr>
            </w:pPr>
            <w:r>
              <w:rPr>
                <w:rFonts w:ascii="宋体" w:hAnsi="宋体" w:hint="eastAsia"/>
              </w:rPr>
              <w:lastRenderedPageBreak/>
              <w:t>（</w:t>
            </w:r>
            <w:r>
              <w:rPr>
                <w:rFonts w:ascii="宋体" w:hAnsi="宋体"/>
              </w:rPr>
              <w:t>4</w:t>
            </w:r>
            <w:r>
              <w:rPr>
                <w:rFonts w:ascii="宋体" w:hAnsi="宋体" w:hint="eastAsia"/>
              </w:rPr>
              <w:t>）投标样板无包封要求，若投标人提供的实物样板有包封，则由投标人在投标样板递交地点拆除包封。</w:t>
            </w:r>
          </w:p>
          <w:p w14:paraId="6E98951D" w14:textId="77777777" w:rsidR="006632D9" w:rsidRDefault="00E4335A">
            <w:pPr>
              <w:topLinePunct/>
              <w:spacing w:line="400" w:lineRule="exact"/>
              <w:rPr>
                <w:rFonts w:ascii="宋体" w:hAnsi="宋体"/>
              </w:rPr>
            </w:pPr>
            <w:r>
              <w:rPr>
                <w:rFonts w:ascii="宋体" w:hAnsi="宋体" w:hint="eastAsia"/>
              </w:rPr>
              <w:t>（</w:t>
            </w:r>
            <w:r>
              <w:rPr>
                <w:rFonts w:ascii="宋体" w:hAnsi="宋体"/>
              </w:rPr>
              <w:t>5</w:t>
            </w:r>
            <w:r>
              <w:rPr>
                <w:rFonts w:ascii="宋体" w:hAnsi="宋体" w:hint="eastAsia"/>
              </w:rPr>
              <w:t>）投标样板递交时间：通过答疑形式另行通知。</w:t>
            </w:r>
          </w:p>
          <w:p w14:paraId="6E9D6C19" w14:textId="77777777" w:rsidR="006632D9" w:rsidRDefault="00E4335A">
            <w:pPr>
              <w:topLinePunct/>
              <w:spacing w:line="400" w:lineRule="exact"/>
              <w:rPr>
                <w:rFonts w:ascii="宋体" w:hAnsi="宋体"/>
              </w:rPr>
            </w:pPr>
            <w:r>
              <w:rPr>
                <w:rFonts w:ascii="宋体" w:hAnsi="宋体" w:hint="eastAsia"/>
              </w:rPr>
              <w:t>（6）投标样板递交地点：通过答疑形式另行通知。</w:t>
            </w:r>
          </w:p>
        </w:tc>
      </w:tr>
    </w:tbl>
    <w:p w14:paraId="1150431E" w14:textId="77777777" w:rsidR="006632D9" w:rsidRDefault="00E4335A">
      <w:pPr>
        <w:spacing w:line="400" w:lineRule="exact"/>
        <w:rPr>
          <w:rFonts w:ascii="宋体" w:hAnsi="宋体"/>
          <w:szCs w:val="22"/>
        </w:rPr>
      </w:pPr>
      <w:r>
        <w:rPr>
          <w:rFonts w:ascii="宋体" w:hAnsi="宋体" w:hint="eastAsia"/>
          <w:szCs w:val="22"/>
        </w:rPr>
        <w:lastRenderedPageBreak/>
        <w:t>备注：投标人须知正文与《投标人须知前附表》描述存在不一致之处，以《投标人须知前附表》为准。</w:t>
      </w:r>
    </w:p>
    <w:p w14:paraId="4F2B8926" w14:textId="77777777" w:rsidR="006632D9" w:rsidRDefault="00E4335A">
      <w:pPr>
        <w:spacing w:line="0" w:lineRule="atLeast"/>
        <w:jc w:val="left"/>
        <w:outlineLvl w:val="1"/>
        <w:rPr>
          <w:rFonts w:ascii="宋体" w:hAnsi="宋体"/>
          <w:b/>
          <w:sz w:val="32"/>
          <w:szCs w:val="20"/>
        </w:rPr>
      </w:pPr>
      <w:r>
        <w:rPr>
          <w:rFonts w:ascii="宋体" w:hAnsi="宋体"/>
          <w:szCs w:val="22"/>
        </w:rPr>
        <w:br w:type="page"/>
      </w:r>
      <w:bookmarkStart w:id="73" w:name="_Toc14763"/>
      <w:bookmarkStart w:id="74" w:name="_Toc26340"/>
      <w:bookmarkStart w:id="75" w:name="_Toc25932"/>
      <w:bookmarkStart w:id="76" w:name="_Toc20461"/>
      <w:bookmarkStart w:id="77" w:name="_Toc29625"/>
      <w:bookmarkStart w:id="78" w:name="_Toc2403"/>
      <w:bookmarkStart w:id="79" w:name="_Toc8832"/>
      <w:bookmarkStart w:id="80" w:name="_Toc22288"/>
      <w:bookmarkStart w:id="81" w:name="_Toc21745"/>
      <w:bookmarkStart w:id="82" w:name="_Toc10727"/>
      <w:bookmarkStart w:id="83" w:name="_Toc38791407"/>
      <w:bookmarkStart w:id="84" w:name="_Toc46759009"/>
      <w:bookmarkStart w:id="85" w:name="_Toc27716"/>
      <w:r>
        <w:rPr>
          <w:rFonts w:ascii="宋体" w:hAnsi="宋体"/>
          <w:b/>
          <w:sz w:val="32"/>
          <w:szCs w:val="20"/>
        </w:rPr>
        <w:lastRenderedPageBreak/>
        <w:t>1. 总则</w:t>
      </w:r>
      <w:bookmarkEnd w:id="73"/>
      <w:bookmarkEnd w:id="74"/>
      <w:bookmarkEnd w:id="75"/>
      <w:bookmarkEnd w:id="76"/>
      <w:bookmarkEnd w:id="77"/>
      <w:bookmarkEnd w:id="78"/>
      <w:bookmarkEnd w:id="79"/>
      <w:bookmarkEnd w:id="80"/>
      <w:bookmarkEnd w:id="81"/>
      <w:bookmarkEnd w:id="82"/>
      <w:bookmarkEnd w:id="83"/>
      <w:bookmarkEnd w:id="84"/>
      <w:bookmarkEnd w:id="85"/>
    </w:p>
    <w:p w14:paraId="543959EF" w14:textId="77777777" w:rsidR="006632D9" w:rsidRDefault="00E4335A">
      <w:pPr>
        <w:keepNext/>
        <w:keepLines/>
        <w:spacing w:before="260" w:after="260"/>
        <w:ind w:firstLineChars="49" w:firstLine="137"/>
        <w:outlineLvl w:val="2"/>
        <w:rPr>
          <w:rFonts w:ascii="宋体" w:hAnsi="宋体"/>
          <w:sz w:val="28"/>
          <w:szCs w:val="20"/>
        </w:rPr>
      </w:pPr>
      <w:bookmarkStart w:id="86" w:name="_Toc14166"/>
      <w:bookmarkStart w:id="87" w:name="_Toc16764"/>
      <w:bookmarkStart w:id="88" w:name="_Toc3772"/>
      <w:bookmarkStart w:id="89" w:name="_Toc11130"/>
      <w:bookmarkStart w:id="90" w:name="_Toc1277"/>
      <w:bookmarkStart w:id="91" w:name="_Toc27825"/>
      <w:bookmarkStart w:id="92" w:name="_Toc30833"/>
      <w:bookmarkStart w:id="93" w:name="_Toc46759010"/>
      <w:bookmarkStart w:id="94" w:name="_Toc4566"/>
      <w:bookmarkStart w:id="95" w:name="_Toc25834"/>
      <w:bookmarkStart w:id="96" w:name="_Toc4660"/>
      <w:bookmarkStart w:id="97" w:name="_Toc38791408"/>
      <w:bookmarkStart w:id="98" w:name="_Toc28963"/>
      <w:r>
        <w:rPr>
          <w:rFonts w:ascii="宋体" w:hAnsi="宋体"/>
          <w:sz w:val="28"/>
          <w:szCs w:val="20"/>
        </w:rPr>
        <w:t>1.1 招标项目概况</w:t>
      </w:r>
      <w:bookmarkEnd w:id="86"/>
      <w:bookmarkEnd w:id="87"/>
      <w:bookmarkEnd w:id="88"/>
      <w:bookmarkEnd w:id="89"/>
      <w:bookmarkEnd w:id="90"/>
      <w:bookmarkEnd w:id="91"/>
      <w:bookmarkEnd w:id="92"/>
      <w:bookmarkEnd w:id="93"/>
      <w:bookmarkEnd w:id="94"/>
      <w:bookmarkEnd w:id="95"/>
      <w:bookmarkEnd w:id="96"/>
      <w:bookmarkEnd w:id="97"/>
      <w:bookmarkEnd w:id="98"/>
    </w:p>
    <w:p w14:paraId="373C0B94" w14:textId="77777777" w:rsidR="006632D9" w:rsidRDefault="00E4335A">
      <w:pPr>
        <w:spacing w:line="400" w:lineRule="exact"/>
        <w:ind w:firstLineChars="200" w:firstLine="420"/>
        <w:rPr>
          <w:rFonts w:ascii="宋体" w:hAnsi="宋体"/>
          <w:szCs w:val="22"/>
        </w:rPr>
      </w:pPr>
      <w:r>
        <w:rPr>
          <w:rFonts w:ascii="宋体" w:hAnsi="宋体"/>
          <w:szCs w:val="22"/>
        </w:rPr>
        <w:t>1.1.1根据《中华人民共和国招标投标法》、《中华人民共和国招标投标法实施条例》等有关法律、法规和规章的规定，本招标项目已具备招标条件，现对材料采购进行招标。</w:t>
      </w:r>
    </w:p>
    <w:p w14:paraId="1594F9DF" w14:textId="77777777" w:rsidR="006632D9" w:rsidRDefault="00E4335A">
      <w:pPr>
        <w:spacing w:line="400" w:lineRule="exact"/>
        <w:ind w:firstLineChars="200" w:firstLine="420"/>
        <w:rPr>
          <w:rFonts w:ascii="宋体" w:hAnsi="宋体"/>
          <w:szCs w:val="22"/>
        </w:rPr>
      </w:pPr>
      <w:r>
        <w:rPr>
          <w:rFonts w:ascii="宋体" w:hAnsi="宋体"/>
          <w:szCs w:val="22"/>
        </w:rPr>
        <w:t>1.1.2 招标人：见投标人须知前附表。</w:t>
      </w:r>
    </w:p>
    <w:p w14:paraId="0F428FF8" w14:textId="77777777" w:rsidR="006632D9" w:rsidRDefault="00E4335A">
      <w:pPr>
        <w:spacing w:line="400" w:lineRule="exact"/>
        <w:ind w:firstLineChars="200" w:firstLine="420"/>
        <w:rPr>
          <w:rFonts w:ascii="宋体" w:hAnsi="宋体"/>
          <w:szCs w:val="22"/>
        </w:rPr>
      </w:pPr>
      <w:r>
        <w:rPr>
          <w:rFonts w:ascii="宋体" w:hAnsi="宋体"/>
          <w:szCs w:val="22"/>
        </w:rPr>
        <w:t>1.1.3 招标代理机构：见投标人须知前附表。</w:t>
      </w:r>
    </w:p>
    <w:p w14:paraId="0799DA2A" w14:textId="77777777" w:rsidR="006632D9" w:rsidRDefault="00E4335A">
      <w:pPr>
        <w:spacing w:line="400" w:lineRule="exact"/>
        <w:ind w:firstLineChars="200" w:firstLine="420"/>
        <w:rPr>
          <w:rFonts w:ascii="宋体" w:hAnsi="宋体"/>
          <w:szCs w:val="22"/>
        </w:rPr>
      </w:pPr>
      <w:r>
        <w:rPr>
          <w:rFonts w:ascii="宋体" w:hAnsi="宋体"/>
          <w:szCs w:val="22"/>
        </w:rPr>
        <w:t>1.1.4招标项目名称：见投标人须知前附表。</w:t>
      </w:r>
    </w:p>
    <w:p w14:paraId="34533229" w14:textId="77777777" w:rsidR="006632D9" w:rsidRDefault="00E4335A">
      <w:pPr>
        <w:spacing w:line="400" w:lineRule="exact"/>
        <w:ind w:firstLineChars="200" w:firstLine="420"/>
        <w:rPr>
          <w:rFonts w:ascii="宋体" w:hAnsi="宋体"/>
          <w:szCs w:val="22"/>
        </w:rPr>
      </w:pPr>
      <w:r>
        <w:rPr>
          <w:rFonts w:ascii="宋体" w:hAnsi="宋体"/>
          <w:szCs w:val="22"/>
        </w:rPr>
        <w:t>1.1.5工程项目名称：即招标项目所属的工程建设项目，见投标人须知前附表。</w:t>
      </w:r>
    </w:p>
    <w:p w14:paraId="76B80B82" w14:textId="77777777" w:rsidR="006632D9" w:rsidRDefault="00E4335A">
      <w:pPr>
        <w:keepNext/>
        <w:keepLines/>
        <w:spacing w:before="260" w:after="260"/>
        <w:ind w:firstLineChars="49" w:firstLine="137"/>
        <w:outlineLvl w:val="2"/>
        <w:rPr>
          <w:rFonts w:ascii="宋体" w:hAnsi="宋体"/>
          <w:sz w:val="28"/>
          <w:szCs w:val="20"/>
        </w:rPr>
      </w:pPr>
      <w:bookmarkStart w:id="99" w:name="_Toc38791409"/>
      <w:bookmarkStart w:id="100" w:name="_Toc6368"/>
      <w:bookmarkStart w:id="101" w:name="_Toc14625"/>
      <w:bookmarkStart w:id="102" w:name="_Toc7203"/>
      <w:bookmarkStart w:id="103" w:name="_Toc28422"/>
      <w:bookmarkStart w:id="104" w:name="_Toc14519"/>
      <w:bookmarkStart w:id="105" w:name="_Toc22308"/>
      <w:bookmarkStart w:id="106" w:name="_Toc12528"/>
      <w:bookmarkStart w:id="107" w:name="_Toc5936"/>
      <w:bookmarkStart w:id="108" w:name="_Toc30383"/>
      <w:bookmarkStart w:id="109" w:name="_Toc5589"/>
      <w:bookmarkStart w:id="110" w:name="_Toc30532"/>
      <w:bookmarkStart w:id="111" w:name="_Toc46759011"/>
      <w:r>
        <w:rPr>
          <w:rFonts w:ascii="宋体" w:hAnsi="宋体"/>
          <w:sz w:val="28"/>
          <w:szCs w:val="20"/>
        </w:rPr>
        <w:t>1.2 招标项目的资金来源和落实情况</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0D9E7869" w14:textId="77777777" w:rsidR="006632D9" w:rsidRDefault="00E4335A">
      <w:pPr>
        <w:spacing w:line="400" w:lineRule="exact"/>
        <w:ind w:firstLineChars="200" w:firstLine="420"/>
        <w:rPr>
          <w:rFonts w:ascii="宋体" w:hAnsi="宋体"/>
          <w:szCs w:val="22"/>
        </w:rPr>
      </w:pPr>
      <w:r>
        <w:rPr>
          <w:rFonts w:ascii="宋体" w:hAnsi="宋体"/>
          <w:szCs w:val="22"/>
        </w:rPr>
        <w:t>1.2.1 资金来源及比例：见投标人须知前附表。</w:t>
      </w:r>
    </w:p>
    <w:p w14:paraId="137E0321" w14:textId="77777777" w:rsidR="006632D9" w:rsidRDefault="00E4335A">
      <w:pPr>
        <w:spacing w:line="400" w:lineRule="exact"/>
        <w:ind w:firstLineChars="200" w:firstLine="420"/>
        <w:rPr>
          <w:rFonts w:ascii="宋体" w:hAnsi="宋体"/>
          <w:szCs w:val="22"/>
        </w:rPr>
      </w:pPr>
      <w:r>
        <w:rPr>
          <w:rFonts w:ascii="宋体" w:hAnsi="宋体"/>
          <w:szCs w:val="22"/>
        </w:rPr>
        <w:t>1.2.2 资金落实情况：见投标人须知前附表。</w:t>
      </w:r>
    </w:p>
    <w:p w14:paraId="644AB831" w14:textId="77777777" w:rsidR="006632D9" w:rsidRDefault="00E4335A">
      <w:pPr>
        <w:keepNext/>
        <w:keepLines/>
        <w:spacing w:before="260" w:after="260"/>
        <w:ind w:firstLineChars="49" w:firstLine="137"/>
        <w:outlineLvl w:val="2"/>
        <w:rPr>
          <w:rFonts w:ascii="宋体" w:hAnsi="宋体"/>
          <w:sz w:val="28"/>
          <w:szCs w:val="20"/>
        </w:rPr>
      </w:pPr>
      <w:bookmarkStart w:id="112" w:name="_Toc17947"/>
      <w:bookmarkStart w:id="113" w:name="_Toc46759012"/>
      <w:bookmarkStart w:id="114" w:name="_Toc38791410"/>
      <w:bookmarkStart w:id="115" w:name="_Toc2397"/>
      <w:bookmarkStart w:id="116" w:name="_Toc25224"/>
      <w:bookmarkStart w:id="117" w:name="_Toc8023"/>
      <w:bookmarkStart w:id="118" w:name="_Toc24114"/>
      <w:bookmarkStart w:id="119" w:name="_Toc9477"/>
      <w:bookmarkStart w:id="120" w:name="_Toc23284"/>
      <w:bookmarkStart w:id="121" w:name="_Toc19680"/>
      <w:bookmarkStart w:id="122" w:name="_Toc5977"/>
      <w:bookmarkStart w:id="123" w:name="_Toc27593"/>
      <w:bookmarkStart w:id="124" w:name="_Toc21889"/>
      <w:r>
        <w:rPr>
          <w:rFonts w:ascii="宋体" w:hAnsi="宋体"/>
          <w:sz w:val="28"/>
          <w:szCs w:val="20"/>
        </w:rPr>
        <w:t>1.3招标范围、交货期、交货地点和质量标准</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21891A47" w14:textId="77777777" w:rsidR="006632D9" w:rsidRDefault="00E4335A">
      <w:pPr>
        <w:spacing w:line="400" w:lineRule="exact"/>
        <w:ind w:firstLineChars="200" w:firstLine="420"/>
        <w:rPr>
          <w:rFonts w:ascii="宋体" w:hAnsi="宋体"/>
          <w:szCs w:val="22"/>
        </w:rPr>
      </w:pPr>
      <w:r>
        <w:rPr>
          <w:rFonts w:ascii="宋体" w:hAnsi="宋体"/>
          <w:szCs w:val="22"/>
        </w:rPr>
        <w:t>1.3.1 招标范围：见投标人须知前附表。</w:t>
      </w:r>
    </w:p>
    <w:p w14:paraId="23C1CD8B" w14:textId="77777777" w:rsidR="006632D9" w:rsidRDefault="00E4335A">
      <w:pPr>
        <w:spacing w:line="400" w:lineRule="exact"/>
        <w:ind w:firstLineChars="200" w:firstLine="420"/>
        <w:rPr>
          <w:rFonts w:ascii="宋体" w:hAnsi="宋体"/>
          <w:szCs w:val="22"/>
        </w:rPr>
      </w:pPr>
      <w:r>
        <w:rPr>
          <w:rFonts w:ascii="宋体" w:hAnsi="宋体"/>
          <w:szCs w:val="22"/>
        </w:rPr>
        <w:t>1.3.2 交货期：见投标人须知前附表。</w:t>
      </w:r>
    </w:p>
    <w:p w14:paraId="5CF7065D" w14:textId="77777777" w:rsidR="006632D9" w:rsidRDefault="00E4335A">
      <w:pPr>
        <w:spacing w:line="400" w:lineRule="exact"/>
        <w:ind w:firstLineChars="200" w:firstLine="420"/>
        <w:rPr>
          <w:rFonts w:ascii="宋体" w:hAnsi="宋体"/>
          <w:szCs w:val="22"/>
        </w:rPr>
      </w:pPr>
      <w:r>
        <w:rPr>
          <w:rFonts w:ascii="宋体" w:hAnsi="宋体"/>
          <w:szCs w:val="22"/>
        </w:rPr>
        <w:t>1.3.3 交货地点：见投标人须知前附表。</w:t>
      </w:r>
    </w:p>
    <w:p w14:paraId="0BBC18D2" w14:textId="77777777" w:rsidR="006632D9" w:rsidRDefault="00E4335A">
      <w:pPr>
        <w:spacing w:line="400" w:lineRule="exact"/>
        <w:ind w:firstLineChars="200" w:firstLine="420"/>
        <w:rPr>
          <w:rFonts w:ascii="宋体" w:hAnsi="宋体"/>
          <w:szCs w:val="22"/>
        </w:rPr>
      </w:pPr>
      <w:r>
        <w:rPr>
          <w:rFonts w:ascii="宋体" w:hAnsi="宋体"/>
          <w:szCs w:val="22"/>
        </w:rPr>
        <w:t>1.3.4 质量标准：见投标人须知前附表。</w:t>
      </w:r>
    </w:p>
    <w:p w14:paraId="4A10ED81" w14:textId="77777777" w:rsidR="006632D9" w:rsidRDefault="00E4335A">
      <w:pPr>
        <w:keepNext/>
        <w:keepLines/>
        <w:spacing w:before="260" w:after="260"/>
        <w:ind w:firstLineChars="49" w:firstLine="137"/>
        <w:outlineLvl w:val="2"/>
        <w:rPr>
          <w:rFonts w:ascii="宋体" w:hAnsi="宋体"/>
          <w:sz w:val="28"/>
          <w:szCs w:val="20"/>
        </w:rPr>
      </w:pPr>
      <w:bookmarkStart w:id="125" w:name="_Toc38791411"/>
      <w:bookmarkStart w:id="126" w:name="_Toc30072"/>
      <w:bookmarkStart w:id="127" w:name="_Toc17334"/>
      <w:bookmarkStart w:id="128" w:name="_Toc12482"/>
      <w:bookmarkStart w:id="129" w:name="_Toc28581"/>
      <w:bookmarkStart w:id="130" w:name="_Toc22223"/>
      <w:bookmarkStart w:id="131" w:name="_Toc19029"/>
      <w:bookmarkStart w:id="132" w:name="_Toc25793"/>
      <w:bookmarkStart w:id="133" w:name="_Toc46759013"/>
      <w:bookmarkStart w:id="134" w:name="_Toc14421"/>
      <w:bookmarkStart w:id="135" w:name="_Toc10645"/>
      <w:bookmarkStart w:id="136" w:name="_Toc4534"/>
      <w:bookmarkStart w:id="137" w:name="_Toc18485"/>
      <w:r>
        <w:rPr>
          <w:rFonts w:ascii="宋体" w:hAnsi="宋体"/>
          <w:sz w:val="28"/>
          <w:szCs w:val="20"/>
        </w:rPr>
        <w:t>1.4投标人资格要求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06745711" w14:textId="77777777" w:rsidR="006632D9" w:rsidRDefault="00E4335A">
      <w:pPr>
        <w:spacing w:line="400" w:lineRule="exact"/>
        <w:ind w:firstLineChars="200" w:firstLine="420"/>
        <w:rPr>
          <w:rFonts w:ascii="宋体" w:hAnsi="宋体"/>
          <w:szCs w:val="22"/>
        </w:rPr>
      </w:pPr>
      <w:r>
        <w:rPr>
          <w:rFonts w:ascii="宋体" w:hAnsi="宋体"/>
          <w:szCs w:val="22"/>
        </w:rPr>
        <w:t>1.4.1</w:t>
      </w:r>
      <w:r>
        <w:rPr>
          <w:rFonts w:ascii="宋体" w:hAnsi="宋体" w:hint="eastAsia"/>
          <w:szCs w:val="22"/>
        </w:rPr>
        <w:t xml:space="preserve"> </w:t>
      </w:r>
      <w:r>
        <w:rPr>
          <w:rFonts w:ascii="宋体" w:hAnsi="宋体"/>
          <w:szCs w:val="22"/>
        </w:rPr>
        <w:t>投标人应具备承担本招标项目资质条件、能力和信誉：</w:t>
      </w:r>
    </w:p>
    <w:p w14:paraId="383CDB8D" w14:textId="77777777" w:rsidR="006632D9" w:rsidRDefault="00E4335A">
      <w:pPr>
        <w:spacing w:line="400" w:lineRule="exact"/>
        <w:ind w:firstLineChars="150" w:firstLine="315"/>
        <w:rPr>
          <w:rFonts w:ascii="宋体" w:hAnsi="宋体"/>
          <w:szCs w:val="22"/>
        </w:rPr>
      </w:pPr>
      <w:r>
        <w:rPr>
          <w:rFonts w:ascii="宋体" w:hAnsi="宋体"/>
          <w:szCs w:val="22"/>
        </w:rPr>
        <w:t>（1）资质要求：见投标人须知前附表；</w:t>
      </w:r>
    </w:p>
    <w:p w14:paraId="11BF88CB" w14:textId="77777777" w:rsidR="006632D9" w:rsidRDefault="00E4335A">
      <w:pPr>
        <w:spacing w:line="400" w:lineRule="exact"/>
        <w:ind w:firstLineChars="150" w:firstLine="315"/>
        <w:rPr>
          <w:rFonts w:ascii="宋体" w:hAnsi="宋体"/>
          <w:szCs w:val="22"/>
        </w:rPr>
      </w:pPr>
      <w:r>
        <w:rPr>
          <w:rFonts w:ascii="宋体" w:hAnsi="宋体"/>
          <w:szCs w:val="22"/>
        </w:rPr>
        <w:t>（2）财务要求：见投标人须知前附表；</w:t>
      </w:r>
    </w:p>
    <w:p w14:paraId="7BEF7BAE" w14:textId="77777777" w:rsidR="006632D9" w:rsidRDefault="00E4335A">
      <w:pPr>
        <w:spacing w:line="400" w:lineRule="exact"/>
        <w:ind w:firstLineChars="150" w:firstLine="315"/>
        <w:rPr>
          <w:rFonts w:ascii="宋体" w:hAnsi="宋体"/>
          <w:szCs w:val="22"/>
        </w:rPr>
      </w:pPr>
      <w:r>
        <w:rPr>
          <w:rFonts w:ascii="宋体" w:hAnsi="宋体"/>
          <w:szCs w:val="22"/>
        </w:rPr>
        <w:t>（3）业绩要求：见投标人须知前附表；</w:t>
      </w:r>
    </w:p>
    <w:p w14:paraId="2D68BB4C" w14:textId="77777777" w:rsidR="006632D9" w:rsidRDefault="00E4335A">
      <w:pPr>
        <w:spacing w:line="400" w:lineRule="exact"/>
        <w:ind w:firstLineChars="150" w:firstLine="315"/>
        <w:rPr>
          <w:rFonts w:ascii="宋体" w:hAnsi="宋体"/>
          <w:szCs w:val="22"/>
        </w:rPr>
      </w:pPr>
      <w:r>
        <w:rPr>
          <w:rFonts w:ascii="宋体" w:hAnsi="宋体"/>
          <w:szCs w:val="22"/>
        </w:rPr>
        <w:t>（4）信誉要求：见投标人须知前附表；</w:t>
      </w:r>
    </w:p>
    <w:p w14:paraId="25E61A78" w14:textId="77777777" w:rsidR="006632D9" w:rsidRDefault="00E4335A">
      <w:pPr>
        <w:spacing w:line="400" w:lineRule="exact"/>
        <w:ind w:firstLineChars="150" w:firstLine="315"/>
        <w:rPr>
          <w:rFonts w:ascii="宋体" w:hAnsi="宋体"/>
          <w:szCs w:val="22"/>
        </w:rPr>
      </w:pPr>
      <w:r>
        <w:rPr>
          <w:rFonts w:ascii="宋体" w:hAnsi="宋体"/>
          <w:szCs w:val="22"/>
        </w:rPr>
        <w:t>（5）其他要求：见投标人须知前附表</w:t>
      </w:r>
      <w:r>
        <w:rPr>
          <w:rFonts w:ascii="宋体" w:hAnsi="宋体" w:hint="eastAsia"/>
          <w:szCs w:val="22"/>
        </w:rPr>
        <w:t>。</w:t>
      </w:r>
    </w:p>
    <w:p w14:paraId="0792287E" w14:textId="77777777" w:rsidR="006632D9" w:rsidRDefault="00E4335A">
      <w:pPr>
        <w:spacing w:line="400" w:lineRule="exact"/>
        <w:ind w:firstLineChars="200" w:firstLine="420"/>
        <w:rPr>
          <w:rFonts w:ascii="宋体" w:hAnsi="宋体"/>
          <w:szCs w:val="22"/>
        </w:rPr>
      </w:pPr>
      <w:r>
        <w:rPr>
          <w:rFonts w:ascii="宋体" w:hAnsi="宋体"/>
          <w:szCs w:val="22"/>
        </w:rPr>
        <w:t>需要提交的相关证明材料见本章第3.5款的规定。</w:t>
      </w:r>
    </w:p>
    <w:p w14:paraId="0D281469" w14:textId="77777777" w:rsidR="006632D9" w:rsidRDefault="00E4335A">
      <w:pPr>
        <w:spacing w:line="400" w:lineRule="exact"/>
        <w:ind w:firstLineChars="200" w:firstLine="420"/>
        <w:rPr>
          <w:rFonts w:ascii="宋体" w:hAnsi="宋体"/>
          <w:szCs w:val="21"/>
        </w:rPr>
      </w:pPr>
      <w:r>
        <w:rPr>
          <w:rFonts w:ascii="宋体" w:hAnsi="宋体"/>
          <w:szCs w:val="21"/>
        </w:rPr>
        <w:t>1.4.2 投标人不得存在下列情形之一：</w:t>
      </w:r>
    </w:p>
    <w:p w14:paraId="55A3C12E" w14:textId="77777777" w:rsidR="006632D9" w:rsidRDefault="00E4335A">
      <w:pPr>
        <w:spacing w:line="400" w:lineRule="exact"/>
        <w:ind w:firstLineChars="200" w:firstLine="420"/>
        <w:rPr>
          <w:rFonts w:ascii="宋体" w:hAnsi="宋体"/>
          <w:szCs w:val="21"/>
        </w:rPr>
      </w:pPr>
      <w:r>
        <w:rPr>
          <w:rFonts w:ascii="宋体" w:hAnsi="宋体"/>
          <w:szCs w:val="21"/>
        </w:rPr>
        <w:t>（1）与招标人存在利害关系且可能影响招标公正性；</w:t>
      </w:r>
    </w:p>
    <w:p w14:paraId="0636F508" w14:textId="77777777" w:rsidR="006632D9" w:rsidRDefault="00E4335A">
      <w:pPr>
        <w:spacing w:line="400" w:lineRule="exact"/>
        <w:ind w:firstLineChars="200" w:firstLine="420"/>
        <w:rPr>
          <w:rFonts w:ascii="宋体" w:hAnsi="宋体"/>
          <w:szCs w:val="21"/>
        </w:rPr>
      </w:pPr>
      <w:r>
        <w:rPr>
          <w:rFonts w:ascii="宋体" w:hAnsi="宋体"/>
          <w:szCs w:val="21"/>
        </w:rPr>
        <w:t>（2）与本招标项目的其他投标人为同一个单位负责人；</w:t>
      </w:r>
    </w:p>
    <w:p w14:paraId="0562D5ED" w14:textId="77777777" w:rsidR="006632D9" w:rsidRDefault="00E4335A">
      <w:pPr>
        <w:spacing w:line="400" w:lineRule="exact"/>
        <w:ind w:firstLineChars="200" w:firstLine="420"/>
        <w:rPr>
          <w:rFonts w:ascii="宋体" w:hAnsi="宋体"/>
          <w:szCs w:val="21"/>
        </w:rPr>
      </w:pPr>
      <w:r>
        <w:rPr>
          <w:rFonts w:ascii="宋体" w:hAnsi="宋体"/>
          <w:szCs w:val="21"/>
        </w:rPr>
        <w:t>（3）与本招标项目的其他投标人存在控股、管理关系；</w:t>
      </w:r>
    </w:p>
    <w:p w14:paraId="3BB5AA68" w14:textId="77777777" w:rsidR="006632D9" w:rsidRDefault="00E4335A">
      <w:pPr>
        <w:spacing w:line="400" w:lineRule="exact"/>
        <w:ind w:firstLineChars="200" w:firstLine="420"/>
        <w:rPr>
          <w:rFonts w:ascii="宋体" w:hAnsi="宋体"/>
          <w:szCs w:val="21"/>
        </w:rPr>
      </w:pPr>
      <w:r>
        <w:rPr>
          <w:rFonts w:ascii="宋体" w:hAnsi="宋体"/>
          <w:szCs w:val="21"/>
        </w:rPr>
        <w:t>（4）与本招标项目其他投标人代理同一个制造商同一品牌同一型号的材料投标；</w:t>
      </w:r>
    </w:p>
    <w:p w14:paraId="4357324B" w14:textId="77777777" w:rsidR="006632D9" w:rsidRDefault="00E4335A">
      <w:pPr>
        <w:spacing w:line="400" w:lineRule="exact"/>
        <w:ind w:firstLineChars="200" w:firstLine="420"/>
        <w:rPr>
          <w:rFonts w:ascii="宋体" w:hAnsi="宋体"/>
          <w:szCs w:val="21"/>
        </w:rPr>
      </w:pPr>
      <w:r>
        <w:rPr>
          <w:rFonts w:ascii="宋体" w:hAnsi="宋体"/>
          <w:szCs w:val="21"/>
        </w:rPr>
        <w:t>（5）为本招标项目提供过设计、编制技术规范和其他文件的咨询服务；</w:t>
      </w:r>
    </w:p>
    <w:p w14:paraId="03315146" w14:textId="77777777" w:rsidR="006632D9" w:rsidRDefault="00E4335A">
      <w:pPr>
        <w:spacing w:line="400" w:lineRule="exact"/>
        <w:ind w:firstLineChars="200" w:firstLine="420"/>
        <w:rPr>
          <w:rFonts w:ascii="宋体" w:hAnsi="宋体"/>
          <w:szCs w:val="21"/>
        </w:rPr>
      </w:pPr>
      <w:r>
        <w:rPr>
          <w:rFonts w:ascii="宋体" w:hAnsi="宋体"/>
          <w:szCs w:val="21"/>
        </w:rPr>
        <w:t>（6）为本工程项目的相关监理人，或者与本工程项目的相关监理人存在隶属关系或者</w:t>
      </w:r>
      <w:r>
        <w:rPr>
          <w:rFonts w:ascii="宋体" w:hAnsi="宋体"/>
          <w:szCs w:val="21"/>
        </w:rPr>
        <w:lastRenderedPageBreak/>
        <w:t>其他利害关系；</w:t>
      </w:r>
    </w:p>
    <w:p w14:paraId="16079EBC" w14:textId="77777777" w:rsidR="006632D9" w:rsidRDefault="00E4335A">
      <w:pPr>
        <w:spacing w:line="400" w:lineRule="exact"/>
        <w:ind w:firstLineChars="200" w:firstLine="420"/>
        <w:rPr>
          <w:rFonts w:ascii="宋体" w:hAnsi="宋体"/>
          <w:szCs w:val="21"/>
        </w:rPr>
      </w:pPr>
      <w:r>
        <w:rPr>
          <w:rFonts w:ascii="宋体" w:hAnsi="宋体"/>
          <w:szCs w:val="21"/>
        </w:rPr>
        <w:t>（7）为本招标项目的代建人；</w:t>
      </w:r>
    </w:p>
    <w:p w14:paraId="3D613D89" w14:textId="77777777" w:rsidR="006632D9" w:rsidRDefault="00E4335A">
      <w:pPr>
        <w:spacing w:line="400" w:lineRule="exact"/>
        <w:ind w:firstLineChars="200" w:firstLine="420"/>
        <w:rPr>
          <w:rFonts w:ascii="宋体" w:hAnsi="宋体"/>
          <w:szCs w:val="21"/>
        </w:rPr>
      </w:pPr>
      <w:r>
        <w:rPr>
          <w:rFonts w:ascii="宋体" w:hAnsi="宋体"/>
          <w:szCs w:val="21"/>
        </w:rPr>
        <w:t>（8）为本招标项目的招标代理机构；</w:t>
      </w:r>
    </w:p>
    <w:p w14:paraId="568273D4" w14:textId="77777777" w:rsidR="006632D9" w:rsidRDefault="00E4335A">
      <w:pPr>
        <w:spacing w:line="400" w:lineRule="exact"/>
        <w:ind w:firstLineChars="200" w:firstLine="420"/>
        <w:rPr>
          <w:rFonts w:ascii="宋体" w:hAnsi="宋体"/>
          <w:szCs w:val="21"/>
        </w:rPr>
      </w:pPr>
      <w:r>
        <w:rPr>
          <w:rFonts w:ascii="宋体" w:hAnsi="宋体"/>
          <w:szCs w:val="21"/>
        </w:rPr>
        <w:t>（9）与本招标项目的监理人或代建人或招标代理机构同为一个法定代表人；</w:t>
      </w:r>
    </w:p>
    <w:p w14:paraId="65A27BA8" w14:textId="77777777" w:rsidR="006632D9" w:rsidRDefault="00E4335A">
      <w:pPr>
        <w:spacing w:line="400" w:lineRule="exact"/>
        <w:ind w:firstLineChars="200" w:firstLine="420"/>
        <w:rPr>
          <w:rFonts w:ascii="宋体" w:hAnsi="宋体"/>
          <w:szCs w:val="21"/>
        </w:rPr>
      </w:pPr>
      <w:r>
        <w:rPr>
          <w:rFonts w:ascii="宋体" w:hAnsi="宋体"/>
          <w:szCs w:val="21"/>
        </w:rPr>
        <w:t>（10）与本招标项目的监理人或代建人或招标代理机构存在控股或参股关系；</w:t>
      </w:r>
    </w:p>
    <w:p w14:paraId="256ECE99" w14:textId="77777777" w:rsidR="006632D9" w:rsidRDefault="00E4335A">
      <w:pPr>
        <w:spacing w:line="400" w:lineRule="exact"/>
        <w:ind w:firstLineChars="200" w:firstLine="420"/>
        <w:rPr>
          <w:rFonts w:ascii="宋体" w:hAnsi="宋体"/>
          <w:szCs w:val="21"/>
        </w:rPr>
      </w:pPr>
      <w:r>
        <w:rPr>
          <w:rFonts w:ascii="宋体" w:hAnsi="宋体"/>
          <w:szCs w:val="21"/>
        </w:rPr>
        <w:t>（11）被依法暂停或者取消投标资格；</w:t>
      </w:r>
    </w:p>
    <w:p w14:paraId="26F89302" w14:textId="77777777" w:rsidR="006632D9" w:rsidRDefault="00E4335A">
      <w:pPr>
        <w:spacing w:line="400" w:lineRule="exact"/>
        <w:ind w:firstLineChars="200" w:firstLine="420"/>
        <w:rPr>
          <w:rFonts w:ascii="宋体" w:hAnsi="宋体"/>
          <w:szCs w:val="21"/>
        </w:rPr>
      </w:pPr>
      <w:r>
        <w:rPr>
          <w:rFonts w:ascii="宋体" w:hAnsi="宋体"/>
          <w:szCs w:val="21"/>
        </w:rPr>
        <w:t>（12）被责令停产停业、暂扣或者吊销许可证、暂扣或者吊销执照；</w:t>
      </w:r>
    </w:p>
    <w:p w14:paraId="292C7BE2" w14:textId="77777777" w:rsidR="006632D9" w:rsidRDefault="00E4335A">
      <w:pPr>
        <w:spacing w:line="400" w:lineRule="exact"/>
        <w:ind w:firstLineChars="200" w:firstLine="420"/>
        <w:rPr>
          <w:rFonts w:ascii="宋体" w:hAnsi="宋体"/>
          <w:szCs w:val="21"/>
        </w:rPr>
      </w:pPr>
      <w:r>
        <w:rPr>
          <w:rFonts w:ascii="宋体" w:hAnsi="宋体"/>
          <w:szCs w:val="21"/>
        </w:rPr>
        <w:t>（13）进入清算程序，或被宣告破产，或其他丧失履约能力的情形；</w:t>
      </w:r>
    </w:p>
    <w:p w14:paraId="2A9963DF" w14:textId="77777777" w:rsidR="006632D9" w:rsidRDefault="00E4335A">
      <w:pPr>
        <w:spacing w:line="400" w:lineRule="exact"/>
        <w:ind w:firstLineChars="200" w:firstLine="420"/>
        <w:rPr>
          <w:rFonts w:ascii="宋体" w:hAnsi="宋体"/>
          <w:szCs w:val="21"/>
        </w:rPr>
      </w:pPr>
      <w:r>
        <w:rPr>
          <w:rFonts w:ascii="宋体" w:hAnsi="宋体"/>
          <w:szCs w:val="21"/>
        </w:rPr>
        <w:t>（14）在最近三年内发生重大产品质量问题（以相关行业主管部门的行政处罚决定或司法机关出具的有关法律文书为准）；</w:t>
      </w:r>
    </w:p>
    <w:p w14:paraId="59992286" w14:textId="77777777" w:rsidR="006632D9" w:rsidRDefault="00E4335A">
      <w:pPr>
        <w:spacing w:line="400" w:lineRule="exact"/>
        <w:ind w:firstLineChars="200" w:firstLine="420"/>
        <w:rPr>
          <w:rFonts w:ascii="宋体" w:hAnsi="宋体"/>
          <w:szCs w:val="21"/>
        </w:rPr>
      </w:pPr>
      <w:r>
        <w:rPr>
          <w:rFonts w:ascii="宋体" w:hAnsi="宋体"/>
          <w:szCs w:val="21"/>
        </w:rPr>
        <w:t>（15）被工商行政管理机关在全国企业信用信息公示系统中列入严重违法失信企业名单；</w:t>
      </w:r>
    </w:p>
    <w:p w14:paraId="62CE5794" w14:textId="77777777" w:rsidR="006632D9" w:rsidRDefault="00E4335A">
      <w:pPr>
        <w:spacing w:line="400" w:lineRule="exact"/>
        <w:ind w:firstLineChars="200" w:firstLine="420"/>
        <w:rPr>
          <w:rFonts w:ascii="宋体" w:hAnsi="宋体"/>
          <w:szCs w:val="21"/>
        </w:rPr>
      </w:pPr>
      <w:r>
        <w:rPr>
          <w:rFonts w:ascii="宋体" w:hAnsi="宋体"/>
          <w:szCs w:val="21"/>
        </w:rPr>
        <w:t>（16）被最高人民法院在“信用中国”网站（www.creditchina.gov.cn）或各级信用信息共享平台中列入失信被执行人名单；</w:t>
      </w:r>
    </w:p>
    <w:p w14:paraId="2102ADFF" w14:textId="77777777" w:rsidR="006632D9" w:rsidRDefault="00E4335A">
      <w:pPr>
        <w:spacing w:line="400" w:lineRule="exact"/>
        <w:ind w:firstLineChars="200" w:firstLine="420"/>
        <w:rPr>
          <w:rFonts w:ascii="宋体" w:hAnsi="宋体"/>
          <w:szCs w:val="21"/>
        </w:rPr>
      </w:pPr>
      <w:r>
        <w:rPr>
          <w:rFonts w:ascii="宋体" w:hAnsi="宋体"/>
          <w:szCs w:val="21"/>
        </w:rPr>
        <w:t>（17）在近三年内投标人或其法定代表人、拟委任的项目负责人有行贿犯罪行为的（以检察机关职务犯罪预防部门出具的查询结果为准）；</w:t>
      </w:r>
    </w:p>
    <w:p w14:paraId="7ED9D252" w14:textId="77777777" w:rsidR="006632D9" w:rsidRDefault="00E4335A">
      <w:pPr>
        <w:spacing w:line="400" w:lineRule="exact"/>
        <w:ind w:firstLineChars="200" w:firstLine="420"/>
        <w:rPr>
          <w:rFonts w:ascii="宋体" w:hAnsi="宋体"/>
          <w:szCs w:val="21"/>
        </w:rPr>
      </w:pPr>
      <w:r>
        <w:rPr>
          <w:rFonts w:ascii="宋体" w:hAnsi="宋体"/>
          <w:szCs w:val="21"/>
        </w:rPr>
        <w:t>（18）法律法规或投标人须知前附表规定的其他情形。</w:t>
      </w:r>
    </w:p>
    <w:p w14:paraId="056686F5" w14:textId="77777777" w:rsidR="006632D9" w:rsidRDefault="00E4335A">
      <w:pPr>
        <w:keepNext/>
        <w:keepLines/>
        <w:spacing w:before="260" w:after="260"/>
        <w:ind w:firstLineChars="49" w:firstLine="137"/>
        <w:outlineLvl w:val="2"/>
        <w:rPr>
          <w:rFonts w:ascii="宋体" w:hAnsi="宋体"/>
          <w:sz w:val="28"/>
          <w:szCs w:val="20"/>
        </w:rPr>
      </w:pPr>
      <w:bookmarkStart w:id="138" w:name="_Toc26700"/>
      <w:bookmarkStart w:id="139" w:name="_Toc24629"/>
      <w:bookmarkStart w:id="140" w:name="_Toc26349"/>
      <w:bookmarkStart w:id="141" w:name="_Toc38791412"/>
      <w:bookmarkStart w:id="142" w:name="_Toc11165"/>
      <w:bookmarkStart w:id="143" w:name="_Toc25821"/>
      <w:bookmarkStart w:id="144" w:name="_Toc7578"/>
      <w:bookmarkStart w:id="145" w:name="_Toc3219"/>
      <w:bookmarkStart w:id="146" w:name="_Toc1534"/>
      <w:bookmarkStart w:id="147" w:name="_Toc14642"/>
      <w:bookmarkStart w:id="148" w:name="_Toc19906"/>
      <w:bookmarkStart w:id="149" w:name="_Toc11471"/>
      <w:bookmarkStart w:id="150" w:name="_Toc46759014"/>
      <w:r>
        <w:rPr>
          <w:rFonts w:ascii="宋体" w:hAnsi="宋体"/>
          <w:sz w:val="28"/>
          <w:szCs w:val="20"/>
        </w:rPr>
        <w:t xml:space="preserve">1.5 </w:t>
      </w:r>
      <w:r>
        <w:rPr>
          <w:rFonts w:ascii="宋体" w:hAnsi="宋体" w:hint="eastAsia"/>
          <w:sz w:val="28"/>
          <w:szCs w:val="20"/>
        </w:rPr>
        <w:t>费用承担</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49541F86" w14:textId="77777777" w:rsidR="006632D9" w:rsidRDefault="00E4335A">
      <w:pPr>
        <w:spacing w:line="400" w:lineRule="exact"/>
        <w:ind w:firstLineChars="200" w:firstLine="420"/>
        <w:rPr>
          <w:rFonts w:ascii="宋体" w:hAnsi="宋体"/>
          <w:szCs w:val="22"/>
        </w:rPr>
      </w:pPr>
      <w:r>
        <w:rPr>
          <w:rFonts w:ascii="宋体" w:hAnsi="宋体"/>
          <w:szCs w:val="22"/>
        </w:rPr>
        <w:t>投标人准备和参加投标活动发生的费用自理。</w:t>
      </w:r>
    </w:p>
    <w:p w14:paraId="3B4A2C33" w14:textId="77777777" w:rsidR="006632D9" w:rsidRDefault="00E4335A">
      <w:pPr>
        <w:keepNext/>
        <w:keepLines/>
        <w:spacing w:before="260" w:after="260"/>
        <w:ind w:firstLineChars="49" w:firstLine="137"/>
        <w:outlineLvl w:val="2"/>
        <w:rPr>
          <w:rFonts w:ascii="宋体" w:hAnsi="宋体"/>
          <w:sz w:val="28"/>
          <w:szCs w:val="20"/>
        </w:rPr>
      </w:pPr>
      <w:bookmarkStart w:id="151" w:name="_Toc9642"/>
      <w:bookmarkStart w:id="152" w:name="_Toc17147"/>
      <w:bookmarkStart w:id="153" w:name="_Toc38791413"/>
      <w:bookmarkStart w:id="154" w:name="_Toc12935"/>
      <w:bookmarkStart w:id="155" w:name="_Toc25825"/>
      <w:bookmarkStart w:id="156" w:name="_Toc12672"/>
      <w:bookmarkStart w:id="157" w:name="_Toc17915"/>
      <w:bookmarkStart w:id="158" w:name="_Toc16173"/>
      <w:bookmarkStart w:id="159" w:name="_Toc8343"/>
      <w:bookmarkStart w:id="160" w:name="_Toc10679"/>
      <w:bookmarkStart w:id="161" w:name="_Toc46759015"/>
      <w:bookmarkStart w:id="162" w:name="_Toc1658"/>
      <w:bookmarkStart w:id="163" w:name="_Toc1775"/>
      <w:r>
        <w:rPr>
          <w:rFonts w:ascii="宋体" w:hAnsi="宋体"/>
          <w:sz w:val="28"/>
          <w:szCs w:val="20"/>
        </w:rPr>
        <w:t>1.6</w:t>
      </w:r>
      <w:r>
        <w:rPr>
          <w:rFonts w:ascii="宋体" w:hAnsi="宋体" w:hint="eastAsia"/>
          <w:sz w:val="28"/>
          <w:szCs w:val="20"/>
        </w:rPr>
        <w:t>保密</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278E762C" w14:textId="77777777" w:rsidR="006632D9" w:rsidRDefault="00E4335A">
      <w:pPr>
        <w:spacing w:line="400" w:lineRule="exact"/>
        <w:ind w:firstLineChars="200" w:firstLine="420"/>
        <w:rPr>
          <w:rFonts w:ascii="宋体" w:hAnsi="宋体"/>
          <w:szCs w:val="22"/>
        </w:rPr>
      </w:pPr>
      <w:r>
        <w:rPr>
          <w:rFonts w:ascii="宋体" w:hAnsi="宋体"/>
          <w:szCs w:val="22"/>
        </w:rPr>
        <w:t>参与招标投标活动的各方应对招标文件和投标文件中</w:t>
      </w:r>
      <w:bookmarkStart w:id="164" w:name="_Toc369531519"/>
      <w:bookmarkStart w:id="165" w:name="_Toc5326"/>
      <w:bookmarkStart w:id="166" w:name="_Toc352691477"/>
      <w:bookmarkStart w:id="167" w:name="_Toc384308214"/>
      <w:bookmarkStart w:id="168" w:name="_Toc361508589"/>
      <w:r>
        <w:rPr>
          <w:rFonts w:ascii="宋体" w:hAnsi="宋体"/>
          <w:szCs w:val="22"/>
        </w:rPr>
        <w:t>的商业和技术等秘密保密</w:t>
      </w:r>
      <w:bookmarkEnd w:id="164"/>
      <w:bookmarkEnd w:id="165"/>
      <w:bookmarkEnd w:id="166"/>
      <w:bookmarkEnd w:id="167"/>
      <w:bookmarkEnd w:id="168"/>
      <w:r>
        <w:rPr>
          <w:rFonts w:ascii="宋体" w:hAnsi="宋体"/>
          <w:szCs w:val="22"/>
        </w:rPr>
        <w:t>，否则应承担相应的法律责任。</w:t>
      </w:r>
    </w:p>
    <w:p w14:paraId="1F584111" w14:textId="77777777" w:rsidR="006632D9" w:rsidRDefault="00E4335A">
      <w:pPr>
        <w:keepNext/>
        <w:keepLines/>
        <w:spacing w:before="260" w:after="260"/>
        <w:ind w:firstLineChars="49" w:firstLine="137"/>
        <w:outlineLvl w:val="2"/>
        <w:rPr>
          <w:rFonts w:ascii="宋体" w:hAnsi="宋体"/>
          <w:sz w:val="28"/>
          <w:szCs w:val="20"/>
        </w:rPr>
      </w:pPr>
      <w:bookmarkStart w:id="169" w:name="_Toc20952"/>
      <w:bookmarkStart w:id="170" w:name="_Toc24456"/>
      <w:bookmarkStart w:id="171" w:name="_Toc7394"/>
      <w:bookmarkStart w:id="172" w:name="_Toc46759016"/>
      <w:bookmarkStart w:id="173" w:name="_Toc3459"/>
      <w:bookmarkStart w:id="174" w:name="_Toc2160"/>
      <w:bookmarkStart w:id="175" w:name="_Toc822"/>
      <w:bookmarkStart w:id="176" w:name="_Toc15184"/>
      <w:bookmarkStart w:id="177" w:name="_Toc567"/>
      <w:bookmarkStart w:id="178" w:name="_Toc23488"/>
      <w:bookmarkStart w:id="179" w:name="_Toc18110"/>
      <w:bookmarkStart w:id="180" w:name="_Toc20766"/>
      <w:bookmarkStart w:id="181" w:name="_Toc38791414"/>
      <w:r>
        <w:rPr>
          <w:rFonts w:ascii="宋体" w:hAnsi="宋体"/>
          <w:sz w:val="28"/>
          <w:szCs w:val="20"/>
        </w:rPr>
        <w:t>1.7 语言文字</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17C4DCCE" w14:textId="77777777" w:rsidR="006632D9" w:rsidRDefault="00E4335A">
      <w:pPr>
        <w:spacing w:line="400" w:lineRule="exact"/>
        <w:ind w:firstLineChars="200" w:firstLine="420"/>
        <w:rPr>
          <w:rFonts w:ascii="宋体" w:hAnsi="宋体"/>
          <w:szCs w:val="22"/>
        </w:rPr>
      </w:pPr>
      <w:r>
        <w:rPr>
          <w:rFonts w:ascii="宋体" w:hAnsi="宋体"/>
          <w:szCs w:val="22"/>
        </w:rPr>
        <w:t>招标投标文件使用的语言文字为中文。专用术语使用外文的，应附有中文注释。</w:t>
      </w:r>
    </w:p>
    <w:p w14:paraId="76578414" w14:textId="77777777" w:rsidR="006632D9" w:rsidRDefault="00E4335A">
      <w:pPr>
        <w:keepNext/>
        <w:keepLines/>
        <w:spacing w:before="260" w:after="260"/>
        <w:ind w:firstLineChars="49" w:firstLine="137"/>
        <w:outlineLvl w:val="2"/>
        <w:rPr>
          <w:rFonts w:ascii="宋体" w:hAnsi="宋体"/>
          <w:sz w:val="28"/>
          <w:szCs w:val="20"/>
        </w:rPr>
      </w:pPr>
      <w:bookmarkStart w:id="182" w:name="_Toc2030"/>
      <w:bookmarkStart w:id="183" w:name="_Toc25811"/>
      <w:bookmarkStart w:id="184" w:name="_Toc16069"/>
      <w:bookmarkStart w:id="185" w:name="_Toc9718"/>
      <w:bookmarkStart w:id="186" w:name="_Toc31801"/>
      <w:bookmarkStart w:id="187" w:name="_Toc27609"/>
      <w:bookmarkStart w:id="188" w:name="_Toc38791415"/>
      <w:bookmarkStart w:id="189" w:name="_Toc46759017"/>
      <w:bookmarkStart w:id="190" w:name="_Toc11370"/>
      <w:bookmarkStart w:id="191" w:name="_Toc16650"/>
      <w:bookmarkStart w:id="192" w:name="_Toc24170"/>
      <w:bookmarkStart w:id="193" w:name="_Toc17077"/>
      <w:bookmarkStart w:id="194" w:name="_Toc15988"/>
      <w:r>
        <w:rPr>
          <w:rFonts w:ascii="宋体" w:hAnsi="宋体"/>
          <w:sz w:val="28"/>
          <w:szCs w:val="20"/>
        </w:rPr>
        <w:t>1.8计量单位</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672EAC7" w14:textId="77777777" w:rsidR="006632D9" w:rsidRDefault="00E4335A">
      <w:pPr>
        <w:spacing w:line="400" w:lineRule="exact"/>
        <w:ind w:firstLineChars="200" w:firstLine="420"/>
        <w:rPr>
          <w:rFonts w:ascii="宋体" w:hAnsi="宋体"/>
          <w:szCs w:val="22"/>
        </w:rPr>
      </w:pPr>
      <w:r>
        <w:rPr>
          <w:rFonts w:ascii="宋体" w:hAnsi="宋体"/>
          <w:szCs w:val="22"/>
        </w:rPr>
        <w:t>所有计量均采用中华人民共和国法定计量单位。</w:t>
      </w:r>
    </w:p>
    <w:p w14:paraId="51A5A357" w14:textId="77777777" w:rsidR="006632D9" w:rsidRDefault="00E4335A">
      <w:pPr>
        <w:keepNext/>
        <w:keepLines/>
        <w:spacing w:before="260" w:after="260"/>
        <w:ind w:firstLineChars="49" w:firstLine="137"/>
        <w:outlineLvl w:val="2"/>
        <w:rPr>
          <w:rFonts w:ascii="宋体" w:hAnsi="宋体"/>
          <w:sz w:val="28"/>
          <w:szCs w:val="20"/>
        </w:rPr>
      </w:pPr>
      <w:bookmarkStart w:id="195" w:name="_Toc46759018"/>
      <w:bookmarkStart w:id="196" w:name="_Toc6719"/>
      <w:bookmarkStart w:id="197" w:name="_Toc12957"/>
      <w:bookmarkStart w:id="198" w:name="_Toc31687"/>
      <w:bookmarkStart w:id="199" w:name="_Toc28052"/>
      <w:bookmarkStart w:id="200" w:name="_Toc30825"/>
      <w:bookmarkStart w:id="201" w:name="_Toc7162"/>
      <w:bookmarkStart w:id="202" w:name="_Toc17257"/>
      <w:bookmarkStart w:id="203" w:name="_Toc19141"/>
      <w:bookmarkStart w:id="204" w:name="_Toc16874"/>
      <w:bookmarkStart w:id="205" w:name="_Toc20883"/>
      <w:bookmarkStart w:id="206" w:name="_Toc38791416"/>
      <w:bookmarkStart w:id="207" w:name="_Toc27406"/>
      <w:r>
        <w:rPr>
          <w:rFonts w:ascii="宋体" w:hAnsi="宋体"/>
          <w:sz w:val="28"/>
          <w:szCs w:val="20"/>
        </w:rPr>
        <w:t>1.9投标预备会</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5A7832A5" w14:textId="77777777" w:rsidR="006632D9" w:rsidRDefault="00E4335A">
      <w:pPr>
        <w:spacing w:line="400" w:lineRule="exact"/>
        <w:ind w:firstLineChars="200" w:firstLine="420"/>
        <w:rPr>
          <w:rFonts w:ascii="宋体" w:hAnsi="宋体"/>
          <w:szCs w:val="22"/>
        </w:rPr>
      </w:pPr>
      <w:r>
        <w:rPr>
          <w:rFonts w:ascii="宋体" w:hAnsi="宋体"/>
          <w:szCs w:val="22"/>
        </w:rPr>
        <w:t>1.</w:t>
      </w:r>
      <w:r>
        <w:rPr>
          <w:rFonts w:ascii="宋体" w:hAnsi="宋体" w:hint="eastAsia"/>
          <w:szCs w:val="22"/>
        </w:rPr>
        <w:t>9</w:t>
      </w:r>
      <w:r>
        <w:rPr>
          <w:rFonts w:ascii="宋体" w:hAnsi="宋体"/>
          <w:szCs w:val="22"/>
        </w:rPr>
        <w:t>.1 投标人须知前附表规定召开投标预备会的，招标人按投标人须知前附表规定的时间和地点召开投标预备会，澄清投标人提出的问题。</w:t>
      </w:r>
    </w:p>
    <w:p w14:paraId="503BCF50" w14:textId="77777777" w:rsidR="006632D9" w:rsidRDefault="00E4335A">
      <w:pPr>
        <w:spacing w:line="400" w:lineRule="exact"/>
        <w:ind w:firstLineChars="200" w:firstLine="420"/>
        <w:rPr>
          <w:rFonts w:ascii="宋体" w:hAnsi="宋体"/>
          <w:szCs w:val="22"/>
        </w:rPr>
      </w:pPr>
      <w:r>
        <w:rPr>
          <w:rFonts w:ascii="宋体" w:hAnsi="宋体"/>
          <w:szCs w:val="22"/>
        </w:rPr>
        <w:t>1.</w:t>
      </w:r>
      <w:r>
        <w:rPr>
          <w:rFonts w:ascii="宋体" w:hAnsi="宋体" w:hint="eastAsia"/>
          <w:szCs w:val="22"/>
        </w:rPr>
        <w:t>9</w:t>
      </w:r>
      <w:r>
        <w:rPr>
          <w:rFonts w:ascii="宋体" w:hAnsi="宋体"/>
          <w:szCs w:val="22"/>
        </w:rPr>
        <w:t>.2 投标人应按投标人须知前附表规定的时间和形式将提出的问题送达招标人，以</w:t>
      </w:r>
      <w:r>
        <w:rPr>
          <w:rFonts w:ascii="宋体" w:hAnsi="宋体"/>
          <w:szCs w:val="22"/>
        </w:rPr>
        <w:lastRenderedPageBreak/>
        <w:t>便招标人在会议期间澄清。</w:t>
      </w:r>
    </w:p>
    <w:p w14:paraId="218D1511" w14:textId="77777777" w:rsidR="006632D9" w:rsidRDefault="00E4335A">
      <w:pPr>
        <w:spacing w:line="400" w:lineRule="exact"/>
        <w:ind w:firstLineChars="200" w:firstLine="420"/>
        <w:rPr>
          <w:rFonts w:ascii="宋体" w:hAnsi="宋体"/>
          <w:szCs w:val="22"/>
        </w:rPr>
      </w:pPr>
      <w:r>
        <w:rPr>
          <w:rFonts w:ascii="宋体" w:hAnsi="宋体"/>
          <w:szCs w:val="22"/>
        </w:rPr>
        <w:t>1.</w:t>
      </w:r>
      <w:r>
        <w:rPr>
          <w:rFonts w:ascii="宋体" w:hAnsi="宋体" w:hint="eastAsia"/>
          <w:szCs w:val="22"/>
        </w:rPr>
        <w:t>9</w:t>
      </w:r>
      <w:r>
        <w:rPr>
          <w:rFonts w:ascii="宋体" w:hAnsi="宋体"/>
          <w:szCs w:val="22"/>
        </w:rPr>
        <w:t>.3 投标预备会后，招标人将对投标人所提问题的澄清，以投标人须知前附表规定的形式通知所有购买招标文件的投标人。该澄清内容为招标文件的组成部分。</w:t>
      </w:r>
    </w:p>
    <w:p w14:paraId="3C6E0152" w14:textId="77777777" w:rsidR="006632D9" w:rsidRDefault="00E4335A">
      <w:pPr>
        <w:keepNext/>
        <w:keepLines/>
        <w:spacing w:before="260" w:after="260"/>
        <w:ind w:firstLineChars="49" w:firstLine="137"/>
        <w:outlineLvl w:val="2"/>
        <w:rPr>
          <w:rFonts w:ascii="宋体" w:hAnsi="宋体"/>
          <w:sz w:val="28"/>
          <w:szCs w:val="20"/>
        </w:rPr>
      </w:pPr>
      <w:bookmarkStart w:id="208" w:name="_Toc30870"/>
      <w:bookmarkStart w:id="209" w:name="_Toc17223"/>
      <w:bookmarkStart w:id="210" w:name="_Toc734"/>
      <w:bookmarkStart w:id="211" w:name="_Toc46759019"/>
      <w:bookmarkStart w:id="212" w:name="_Toc24343"/>
      <w:bookmarkStart w:id="213" w:name="_Toc1143"/>
      <w:bookmarkStart w:id="214" w:name="_Toc38791417"/>
      <w:bookmarkStart w:id="215" w:name="_Toc8619"/>
      <w:bookmarkStart w:id="216" w:name="_Toc11734"/>
      <w:bookmarkStart w:id="217" w:name="_Toc28500"/>
      <w:bookmarkStart w:id="218" w:name="_Toc11913"/>
      <w:bookmarkStart w:id="219" w:name="_Toc2085"/>
      <w:bookmarkStart w:id="220" w:name="_Toc23849"/>
      <w:r>
        <w:rPr>
          <w:rFonts w:ascii="宋体" w:hAnsi="宋体"/>
          <w:sz w:val="28"/>
          <w:szCs w:val="20"/>
        </w:rPr>
        <w:t>1.10 分包</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63357FF4" w14:textId="77777777" w:rsidR="006632D9" w:rsidRDefault="00E4335A">
      <w:pPr>
        <w:spacing w:line="400" w:lineRule="exact"/>
        <w:ind w:firstLineChars="200" w:firstLine="420"/>
        <w:rPr>
          <w:rFonts w:ascii="宋体" w:hAnsi="宋体"/>
          <w:szCs w:val="20"/>
        </w:rPr>
      </w:pPr>
      <w:r>
        <w:rPr>
          <w:rFonts w:ascii="宋体" w:hAnsi="宋体"/>
          <w:szCs w:val="22"/>
        </w:rPr>
        <w:t xml:space="preserve">1.10.1 投标人拟在中标后将中标项目的非主体材料进行分包的，应符合投标人须知前附表规定的分包内容、分包金额和资质要求等限制性条件，除投标人须知前附表规定的非主体材料外，其他工作不得分包。 </w:t>
      </w:r>
    </w:p>
    <w:p w14:paraId="167A9354" w14:textId="77777777" w:rsidR="006632D9" w:rsidRDefault="00E4335A">
      <w:pPr>
        <w:spacing w:line="400" w:lineRule="exact"/>
        <w:ind w:firstLineChars="200" w:firstLine="420"/>
        <w:rPr>
          <w:rFonts w:ascii="宋体" w:hAnsi="宋体"/>
          <w:szCs w:val="22"/>
        </w:rPr>
      </w:pPr>
      <w:r>
        <w:rPr>
          <w:rFonts w:ascii="宋体" w:hAnsi="宋体"/>
          <w:szCs w:val="22"/>
        </w:rPr>
        <w:t>1.10.2中标人不得向他人转让中标项目，接受分包的人不得再次分包。中标人应当就分包项目向招标人负责，接受分包的人就分包项目承担连带责任。</w:t>
      </w:r>
    </w:p>
    <w:p w14:paraId="7772AF44" w14:textId="77777777" w:rsidR="006632D9" w:rsidRDefault="00E4335A">
      <w:pPr>
        <w:keepNext/>
        <w:keepLines/>
        <w:spacing w:before="260" w:after="260"/>
        <w:ind w:firstLineChars="49" w:firstLine="137"/>
        <w:outlineLvl w:val="2"/>
        <w:rPr>
          <w:rFonts w:ascii="宋体" w:hAnsi="宋体"/>
          <w:sz w:val="28"/>
          <w:szCs w:val="20"/>
        </w:rPr>
      </w:pPr>
      <w:bookmarkStart w:id="221" w:name="_Toc13495"/>
      <w:bookmarkStart w:id="222" w:name="_Toc17345"/>
      <w:bookmarkStart w:id="223" w:name="_Toc22017"/>
      <w:bookmarkStart w:id="224" w:name="_Toc32255"/>
      <w:bookmarkStart w:id="225" w:name="_Toc2672"/>
      <w:bookmarkStart w:id="226" w:name="_Toc31371"/>
      <w:bookmarkStart w:id="227" w:name="_Toc46759020"/>
      <w:bookmarkStart w:id="228" w:name="_Toc5494"/>
      <w:bookmarkStart w:id="229" w:name="_Toc27029"/>
      <w:bookmarkStart w:id="230" w:name="_Toc31850"/>
      <w:bookmarkStart w:id="231" w:name="_Toc22583"/>
      <w:bookmarkStart w:id="232" w:name="_Toc627"/>
      <w:bookmarkStart w:id="233" w:name="_Toc38791418"/>
      <w:r>
        <w:rPr>
          <w:rFonts w:ascii="宋体" w:hAnsi="宋体"/>
          <w:sz w:val="28"/>
          <w:szCs w:val="20"/>
        </w:rPr>
        <w:t>1.11响应和偏差</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05BAB4EC" w14:textId="77777777" w:rsidR="006632D9" w:rsidRDefault="00E4335A">
      <w:pPr>
        <w:spacing w:line="400" w:lineRule="exact"/>
        <w:ind w:firstLineChars="200" w:firstLine="420"/>
        <w:rPr>
          <w:rFonts w:ascii="宋体" w:hAnsi="宋体"/>
          <w:szCs w:val="22"/>
        </w:rPr>
      </w:pPr>
      <w:r>
        <w:rPr>
          <w:rFonts w:ascii="宋体" w:hAnsi="宋体"/>
          <w:szCs w:val="22"/>
        </w:rPr>
        <w:t>1.11.1投标文件应当对招标文件的实质性要求和条件作出满足性或更有利于招标人的响应，否则，投标人的投标将被否决。实质性要求和条件见投标人须知前附表。</w:t>
      </w:r>
    </w:p>
    <w:p w14:paraId="66BB86E4" w14:textId="77777777" w:rsidR="006632D9" w:rsidRDefault="00E4335A">
      <w:pPr>
        <w:spacing w:line="400" w:lineRule="exact"/>
        <w:ind w:firstLineChars="200" w:firstLine="420"/>
        <w:rPr>
          <w:rFonts w:ascii="宋体" w:hAnsi="宋体"/>
          <w:szCs w:val="22"/>
        </w:rPr>
      </w:pPr>
      <w:r>
        <w:rPr>
          <w:rFonts w:ascii="宋体" w:hAnsi="宋体"/>
          <w:szCs w:val="22"/>
        </w:rPr>
        <w:t xml:space="preserve">1.11.2 </w:t>
      </w:r>
      <w:r>
        <w:rPr>
          <w:rFonts w:ascii="宋体" w:hAnsi="宋体"/>
          <w:szCs w:val="21"/>
        </w:rPr>
        <w:t>投标人应根据招标文件的要求提供</w:t>
      </w:r>
      <w:r>
        <w:rPr>
          <w:rFonts w:ascii="宋体" w:hAnsi="宋体"/>
          <w:szCs w:val="22"/>
        </w:rPr>
        <w:t>投标材料质量标准的详细描述、技术支持资料及相关服务计划等内容以对招标文件作出响应。</w:t>
      </w:r>
    </w:p>
    <w:p w14:paraId="4332CBC5" w14:textId="77777777" w:rsidR="006632D9" w:rsidRDefault="00E4335A">
      <w:pPr>
        <w:spacing w:line="400" w:lineRule="exact"/>
        <w:ind w:firstLineChars="200" w:firstLine="420"/>
        <w:rPr>
          <w:rFonts w:ascii="宋体" w:hAnsi="宋体"/>
          <w:szCs w:val="22"/>
        </w:rPr>
      </w:pPr>
      <w:r>
        <w:rPr>
          <w:rFonts w:ascii="宋体" w:hAnsi="宋体"/>
          <w:szCs w:val="22"/>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0EC01079" w14:textId="77777777" w:rsidR="006632D9" w:rsidRDefault="00E4335A">
      <w:pPr>
        <w:spacing w:line="400" w:lineRule="exact"/>
        <w:ind w:firstLineChars="200" w:firstLine="420"/>
        <w:rPr>
          <w:rFonts w:ascii="宋体" w:hAnsi="宋体"/>
          <w:szCs w:val="22"/>
        </w:rPr>
      </w:pPr>
      <w:r>
        <w:rPr>
          <w:rFonts w:ascii="宋体" w:hAnsi="宋体"/>
          <w:szCs w:val="22"/>
        </w:rPr>
        <w:t>1.11.4 投标人须知前附表规定了可以偏差的范围和最高偏差项数的，偏差应当符合投标人须知前附表规定的偏差范围和最高项数，超出偏差范围和最高偏差项数的投标将被否决。</w:t>
      </w:r>
    </w:p>
    <w:p w14:paraId="7944A581" w14:textId="77777777" w:rsidR="006632D9" w:rsidRDefault="00E4335A">
      <w:pPr>
        <w:spacing w:line="400" w:lineRule="exact"/>
        <w:ind w:firstLineChars="200" w:firstLine="420"/>
        <w:rPr>
          <w:rFonts w:ascii="宋体" w:hAnsi="宋体"/>
          <w:szCs w:val="22"/>
        </w:rPr>
      </w:pPr>
      <w:r>
        <w:rPr>
          <w:rFonts w:ascii="宋体" w:hAnsi="宋体"/>
          <w:szCs w:val="22"/>
        </w:rPr>
        <w:t>1.11.5 投标文件对招标文件的全部偏差，均应在投标文件的</w:t>
      </w:r>
      <w:r>
        <w:rPr>
          <w:rFonts w:ascii="宋体" w:hAnsi="宋体"/>
          <w:szCs w:val="21"/>
        </w:rPr>
        <w:t>商务和技术偏差表</w:t>
      </w:r>
      <w:r>
        <w:rPr>
          <w:rFonts w:ascii="宋体" w:hAnsi="宋体"/>
          <w:szCs w:val="22"/>
        </w:rPr>
        <w:t>中列明，除</w:t>
      </w:r>
      <w:r>
        <w:rPr>
          <w:rFonts w:ascii="宋体" w:hAnsi="宋体"/>
          <w:szCs w:val="21"/>
        </w:rPr>
        <w:t>列明的内容外，视为投标人响应招标文件的全部要求。</w:t>
      </w:r>
    </w:p>
    <w:p w14:paraId="598E44DE" w14:textId="77777777" w:rsidR="006632D9" w:rsidRDefault="00E4335A">
      <w:pPr>
        <w:keepNext/>
        <w:keepLines/>
        <w:spacing w:before="260" w:after="260" w:line="412" w:lineRule="auto"/>
        <w:outlineLvl w:val="1"/>
        <w:rPr>
          <w:rFonts w:ascii="宋体" w:hAnsi="宋体"/>
          <w:b/>
          <w:sz w:val="32"/>
          <w:szCs w:val="20"/>
        </w:rPr>
      </w:pPr>
      <w:bookmarkStart w:id="234" w:name="_Toc23884"/>
      <w:bookmarkStart w:id="235" w:name="_Toc6527"/>
      <w:bookmarkStart w:id="236" w:name="_Toc22828"/>
      <w:bookmarkStart w:id="237" w:name="_Toc38791419"/>
      <w:bookmarkStart w:id="238" w:name="_Toc7783"/>
      <w:bookmarkStart w:id="239" w:name="_Toc26441"/>
      <w:bookmarkStart w:id="240" w:name="_Toc31966"/>
      <w:bookmarkStart w:id="241" w:name="_Toc23595"/>
      <w:bookmarkStart w:id="242" w:name="_Toc3563"/>
      <w:bookmarkStart w:id="243" w:name="_Toc23031"/>
      <w:bookmarkStart w:id="244" w:name="_Toc46759021"/>
      <w:bookmarkStart w:id="245" w:name="_Toc11584"/>
      <w:bookmarkStart w:id="246" w:name="_Toc12656"/>
      <w:r>
        <w:rPr>
          <w:rFonts w:ascii="宋体" w:hAnsi="宋体"/>
          <w:b/>
          <w:sz w:val="32"/>
          <w:szCs w:val="20"/>
        </w:rPr>
        <w:t>2. 招标文件</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41F4CDFE" w14:textId="77777777" w:rsidR="006632D9" w:rsidRDefault="00E4335A">
      <w:pPr>
        <w:keepNext/>
        <w:keepLines/>
        <w:spacing w:before="260" w:after="260"/>
        <w:ind w:firstLineChars="49" w:firstLine="137"/>
        <w:outlineLvl w:val="2"/>
        <w:rPr>
          <w:rFonts w:ascii="宋体" w:hAnsi="宋体"/>
          <w:sz w:val="28"/>
          <w:szCs w:val="20"/>
        </w:rPr>
      </w:pPr>
      <w:bookmarkStart w:id="247" w:name="_Toc30798"/>
      <w:bookmarkStart w:id="248" w:name="_Toc3300"/>
      <w:bookmarkStart w:id="249" w:name="_Toc24131"/>
      <w:bookmarkStart w:id="250" w:name="_Toc20413"/>
      <w:bookmarkStart w:id="251" w:name="_Toc10276"/>
      <w:bookmarkStart w:id="252" w:name="_Toc19121"/>
      <w:bookmarkStart w:id="253" w:name="_Toc4717"/>
      <w:bookmarkStart w:id="254" w:name="_Toc2923"/>
      <w:bookmarkStart w:id="255" w:name="_Toc46759022"/>
      <w:bookmarkStart w:id="256" w:name="_Toc38791420"/>
      <w:bookmarkStart w:id="257" w:name="_Toc22339"/>
      <w:bookmarkStart w:id="258" w:name="_Toc28420"/>
      <w:bookmarkStart w:id="259" w:name="_Toc31045"/>
      <w:r>
        <w:rPr>
          <w:rFonts w:ascii="宋体" w:hAnsi="宋体"/>
          <w:sz w:val="28"/>
          <w:szCs w:val="20"/>
        </w:rPr>
        <w:t>2.1 招标文件的组成</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678F5ED7" w14:textId="77777777" w:rsidR="006632D9" w:rsidRDefault="00E4335A">
      <w:pPr>
        <w:spacing w:line="400" w:lineRule="exact"/>
        <w:ind w:firstLineChars="171" w:firstLine="359"/>
        <w:rPr>
          <w:rFonts w:ascii="宋体" w:hAnsi="宋体"/>
          <w:szCs w:val="22"/>
        </w:rPr>
      </w:pPr>
      <w:r>
        <w:rPr>
          <w:rFonts w:ascii="宋体" w:hAnsi="宋体"/>
          <w:szCs w:val="22"/>
        </w:rPr>
        <w:t>本招标文件包括：</w:t>
      </w:r>
    </w:p>
    <w:p w14:paraId="02364895" w14:textId="77777777" w:rsidR="006632D9" w:rsidRDefault="00E4335A">
      <w:pPr>
        <w:spacing w:line="400" w:lineRule="exact"/>
        <w:ind w:firstLineChars="171" w:firstLine="359"/>
        <w:rPr>
          <w:rFonts w:ascii="宋体" w:hAnsi="宋体"/>
          <w:szCs w:val="22"/>
        </w:rPr>
      </w:pPr>
      <w:r>
        <w:rPr>
          <w:rFonts w:ascii="宋体" w:hAnsi="宋体"/>
          <w:szCs w:val="22"/>
        </w:rPr>
        <w:t>（1）招标公告（或投标邀请书）；</w:t>
      </w:r>
    </w:p>
    <w:p w14:paraId="778B33DF" w14:textId="77777777" w:rsidR="006632D9" w:rsidRDefault="00E4335A">
      <w:pPr>
        <w:spacing w:line="400" w:lineRule="exact"/>
        <w:ind w:firstLineChars="171" w:firstLine="359"/>
        <w:rPr>
          <w:rFonts w:ascii="宋体" w:hAnsi="宋体"/>
          <w:szCs w:val="22"/>
        </w:rPr>
      </w:pPr>
      <w:r>
        <w:rPr>
          <w:rFonts w:ascii="宋体" w:hAnsi="宋体"/>
          <w:szCs w:val="22"/>
        </w:rPr>
        <w:t>（2）投标人须知；</w:t>
      </w:r>
    </w:p>
    <w:p w14:paraId="3251F79D" w14:textId="77777777" w:rsidR="006632D9" w:rsidRDefault="00E4335A">
      <w:pPr>
        <w:spacing w:line="400" w:lineRule="exact"/>
        <w:ind w:firstLineChars="171" w:firstLine="359"/>
        <w:rPr>
          <w:rFonts w:ascii="宋体" w:hAnsi="宋体"/>
          <w:szCs w:val="22"/>
        </w:rPr>
      </w:pPr>
      <w:r>
        <w:rPr>
          <w:rFonts w:ascii="宋体" w:hAnsi="宋体"/>
          <w:szCs w:val="22"/>
        </w:rPr>
        <w:t>（3）评标办法；</w:t>
      </w:r>
    </w:p>
    <w:p w14:paraId="0D950759" w14:textId="77777777" w:rsidR="006632D9" w:rsidRDefault="00E4335A">
      <w:pPr>
        <w:spacing w:line="400" w:lineRule="exact"/>
        <w:ind w:firstLineChars="171" w:firstLine="359"/>
        <w:rPr>
          <w:rFonts w:ascii="宋体" w:hAnsi="宋体"/>
          <w:szCs w:val="22"/>
        </w:rPr>
      </w:pPr>
      <w:r>
        <w:rPr>
          <w:rFonts w:ascii="宋体" w:hAnsi="宋体"/>
          <w:szCs w:val="22"/>
        </w:rPr>
        <w:t>（4）合同条款及格式；</w:t>
      </w:r>
    </w:p>
    <w:p w14:paraId="2947957C" w14:textId="77777777" w:rsidR="006632D9" w:rsidRDefault="00E4335A">
      <w:pPr>
        <w:spacing w:line="400" w:lineRule="exact"/>
        <w:ind w:firstLineChars="171" w:firstLine="359"/>
        <w:rPr>
          <w:rFonts w:ascii="宋体" w:hAnsi="宋体"/>
          <w:szCs w:val="22"/>
        </w:rPr>
      </w:pPr>
      <w:r>
        <w:rPr>
          <w:rFonts w:ascii="宋体" w:hAnsi="宋体"/>
          <w:szCs w:val="22"/>
        </w:rPr>
        <w:t>（5）供货要求；</w:t>
      </w:r>
    </w:p>
    <w:p w14:paraId="3A3E79B5" w14:textId="77777777" w:rsidR="006632D9" w:rsidRDefault="00E4335A">
      <w:pPr>
        <w:spacing w:line="400" w:lineRule="exact"/>
        <w:ind w:firstLineChars="171" w:firstLine="359"/>
        <w:rPr>
          <w:rFonts w:ascii="宋体" w:hAnsi="宋体"/>
          <w:szCs w:val="22"/>
        </w:rPr>
      </w:pPr>
      <w:r>
        <w:rPr>
          <w:rFonts w:ascii="宋体" w:hAnsi="宋体"/>
          <w:szCs w:val="22"/>
        </w:rPr>
        <w:t>（6）投标文件格式；</w:t>
      </w:r>
    </w:p>
    <w:p w14:paraId="09CFEF6C" w14:textId="77777777" w:rsidR="006632D9" w:rsidRDefault="00E4335A">
      <w:pPr>
        <w:spacing w:line="400" w:lineRule="exact"/>
        <w:ind w:firstLineChars="171" w:firstLine="359"/>
        <w:rPr>
          <w:rFonts w:ascii="宋体" w:hAnsi="宋体"/>
          <w:szCs w:val="22"/>
        </w:rPr>
      </w:pPr>
      <w:r>
        <w:rPr>
          <w:rFonts w:ascii="宋体" w:hAnsi="宋体"/>
          <w:szCs w:val="22"/>
        </w:rPr>
        <w:lastRenderedPageBreak/>
        <w:t>（7）投标人须知前附表规定的其他资料。</w:t>
      </w:r>
    </w:p>
    <w:p w14:paraId="0920AD79" w14:textId="77777777" w:rsidR="006632D9" w:rsidRDefault="00E4335A">
      <w:pPr>
        <w:spacing w:line="400" w:lineRule="exact"/>
        <w:ind w:firstLineChars="200" w:firstLine="420"/>
        <w:rPr>
          <w:rFonts w:ascii="宋体" w:hAnsi="宋体"/>
          <w:szCs w:val="22"/>
        </w:rPr>
      </w:pPr>
      <w:r>
        <w:rPr>
          <w:rFonts w:ascii="宋体" w:hAnsi="宋体"/>
          <w:szCs w:val="22"/>
        </w:rPr>
        <w:t>根据本章第1.9款、第2.2款和第2.3款对招标文件所作的澄清、修改，构成招标文件的组成部分。</w:t>
      </w:r>
    </w:p>
    <w:p w14:paraId="45ABA704" w14:textId="77777777" w:rsidR="006632D9" w:rsidRDefault="00E4335A">
      <w:pPr>
        <w:keepNext/>
        <w:keepLines/>
        <w:spacing w:before="260" w:after="260"/>
        <w:ind w:firstLineChars="49" w:firstLine="137"/>
        <w:outlineLvl w:val="2"/>
        <w:rPr>
          <w:rFonts w:ascii="宋体" w:hAnsi="宋体"/>
          <w:sz w:val="28"/>
          <w:szCs w:val="20"/>
        </w:rPr>
      </w:pPr>
      <w:bookmarkStart w:id="260" w:name="_Toc24748"/>
      <w:bookmarkStart w:id="261" w:name="_Toc6707"/>
      <w:bookmarkStart w:id="262" w:name="_Toc4948"/>
      <w:bookmarkStart w:id="263" w:name="_Toc7334"/>
      <w:bookmarkStart w:id="264" w:name="_Toc29888"/>
      <w:bookmarkStart w:id="265" w:name="_Toc38791421"/>
      <w:bookmarkStart w:id="266" w:name="_Toc23919"/>
      <w:bookmarkStart w:id="267" w:name="_Toc46759023"/>
      <w:bookmarkStart w:id="268" w:name="_Toc29562"/>
      <w:bookmarkStart w:id="269" w:name="_Toc1323"/>
      <w:bookmarkStart w:id="270" w:name="_Toc23586"/>
      <w:bookmarkStart w:id="271" w:name="_Toc25430"/>
      <w:bookmarkStart w:id="272" w:name="_Toc1714"/>
      <w:r>
        <w:rPr>
          <w:rFonts w:ascii="宋体" w:hAnsi="宋体"/>
          <w:sz w:val="28"/>
          <w:szCs w:val="20"/>
        </w:rPr>
        <w:t>2.2 招标文件的澄清</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653316CC" w14:textId="77777777" w:rsidR="006632D9" w:rsidRDefault="00E4335A">
      <w:pPr>
        <w:spacing w:line="400" w:lineRule="exact"/>
        <w:ind w:firstLineChars="200" w:firstLine="420"/>
        <w:rPr>
          <w:rFonts w:ascii="宋体" w:hAnsi="宋体"/>
          <w:szCs w:val="22"/>
        </w:rPr>
      </w:pPr>
      <w:bookmarkStart w:id="273" w:name="_Toc352691479"/>
      <w:r>
        <w:rPr>
          <w:rFonts w:ascii="宋体" w:hAnsi="宋体"/>
          <w:szCs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3FE81D9" w14:textId="77777777" w:rsidR="006632D9" w:rsidRDefault="00E4335A">
      <w:pPr>
        <w:spacing w:line="400" w:lineRule="exact"/>
        <w:ind w:firstLineChars="200" w:firstLine="420"/>
        <w:rPr>
          <w:rFonts w:ascii="宋体" w:hAnsi="宋体"/>
          <w:szCs w:val="22"/>
        </w:rPr>
      </w:pPr>
      <w:r>
        <w:rPr>
          <w:rFonts w:ascii="宋体" w:hAnsi="宋体"/>
          <w:szCs w:val="22"/>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5C857B3" w14:textId="77777777" w:rsidR="006632D9" w:rsidRDefault="00E4335A">
      <w:pPr>
        <w:spacing w:line="400" w:lineRule="exact"/>
        <w:ind w:firstLineChars="200" w:firstLine="420"/>
        <w:rPr>
          <w:rFonts w:ascii="宋体" w:hAnsi="宋体"/>
          <w:szCs w:val="22"/>
        </w:rPr>
      </w:pPr>
      <w:r>
        <w:rPr>
          <w:rFonts w:ascii="宋体" w:hAnsi="宋体"/>
          <w:szCs w:val="22"/>
        </w:rPr>
        <w:t>2.2.3 投标人在收到澄清后，应按投标人须知前附表规定的时间和形式通知招标人，确认已收到该澄清。</w:t>
      </w:r>
    </w:p>
    <w:p w14:paraId="71D916DC" w14:textId="77777777" w:rsidR="006632D9" w:rsidRDefault="00E4335A">
      <w:pPr>
        <w:spacing w:line="400" w:lineRule="exact"/>
        <w:ind w:firstLineChars="200" w:firstLine="420"/>
        <w:rPr>
          <w:rFonts w:ascii="宋体" w:hAnsi="宋体"/>
          <w:szCs w:val="22"/>
        </w:rPr>
      </w:pPr>
      <w:r>
        <w:rPr>
          <w:rFonts w:ascii="宋体" w:hAnsi="宋体"/>
          <w:szCs w:val="22"/>
        </w:rPr>
        <w:t>2.2.4 除非招标人认为确有必要答复，否则，招标人有权拒绝</w:t>
      </w:r>
      <w:bookmarkStart w:id="274" w:name="_Toc352691478"/>
      <w:bookmarkStart w:id="275" w:name="_Toc27980"/>
      <w:bookmarkStart w:id="276" w:name="_Toc369531520"/>
      <w:r>
        <w:rPr>
          <w:rFonts w:ascii="宋体" w:hAnsi="宋体"/>
          <w:szCs w:val="22"/>
        </w:rPr>
        <w:t>回复投标人在</w:t>
      </w:r>
      <w:bookmarkEnd w:id="274"/>
      <w:bookmarkEnd w:id="275"/>
      <w:bookmarkEnd w:id="276"/>
      <w:r>
        <w:rPr>
          <w:rFonts w:ascii="宋体" w:hAnsi="宋体" w:hint="eastAsia"/>
          <w:szCs w:val="22"/>
        </w:rPr>
        <w:t>本章第2.2.1项</w:t>
      </w:r>
      <w:r>
        <w:rPr>
          <w:rFonts w:ascii="宋体" w:hAnsi="宋体"/>
          <w:szCs w:val="22"/>
        </w:rPr>
        <w:t>规定的时间后的任何澄清要求。</w:t>
      </w:r>
    </w:p>
    <w:p w14:paraId="304EF5E7" w14:textId="77777777" w:rsidR="006632D9" w:rsidRDefault="00E4335A">
      <w:pPr>
        <w:keepNext/>
        <w:keepLines/>
        <w:spacing w:before="260" w:after="260"/>
        <w:ind w:firstLineChars="49" w:firstLine="137"/>
        <w:outlineLvl w:val="2"/>
        <w:rPr>
          <w:rFonts w:ascii="宋体" w:hAnsi="宋体"/>
          <w:sz w:val="28"/>
          <w:szCs w:val="20"/>
        </w:rPr>
      </w:pPr>
      <w:bookmarkStart w:id="277" w:name="_Toc20556"/>
      <w:bookmarkStart w:id="278" w:name="_Toc15795"/>
      <w:bookmarkStart w:id="279" w:name="_Toc23286"/>
      <w:bookmarkStart w:id="280" w:name="_Toc46759024"/>
      <w:bookmarkStart w:id="281" w:name="_Toc38791422"/>
      <w:bookmarkStart w:id="282" w:name="_Toc1541"/>
      <w:bookmarkStart w:id="283" w:name="_Toc7130"/>
      <w:bookmarkStart w:id="284" w:name="_Toc4538"/>
      <w:bookmarkStart w:id="285" w:name="_Toc17962"/>
      <w:bookmarkStart w:id="286" w:name="_Toc2712"/>
      <w:bookmarkStart w:id="287" w:name="_Toc32052"/>
      <w:bookmarkStart w:id="288" w:name="_Toc25271"/>
      <w:bookmarkStart w:id="289" w:name="_Toc764"/>
      <w:r>
        <w:rPr>
          <w:rFonts w:ascii="宋体" w:hAnsi="宋体"/>
          <w:sz w:val="28"/>
          <w:szCs w:val="20"/>
        </w:rPr>
        <w:t>2.3 招标文件的修</w:t>
      </w:r>
      <w:bookmarkStart w:id="290" w:name="_Toc369531521"/>
      <w:bookmarkStart w:id="291" w:name="_Toc16514"/>
      <w:r>
        <w:rPr>
          <w:rFonts w:ascii="宋体" w:hAnsi="宋体"/>
          <w:sz w:val="28"/>
          <w:szCs w:val="20"/>
        </w:rPr>
        <w:t>改</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603C5BAF" w14:textId="77777777" w:rsidR="006632D9" w:rsidRDefault="00E4335A">
      <w:pPr>
        <w:spacing w:line="400" w:lineRule="exact"/>
        <w:ind w:firstLineChars="200" w:firstLine="420"/>
        <w:rPr>
          <w:rFonts w:ascii="宋体" w:hAnsi="宋体"/>
          <w:szCs w:val="22"/>
        </w:rPr>
      </w:pPr>
      <w:bookmarkStart w:id="292" w:name="_Toc369531526"/>
      <w:bookmarkStart w:id="293" w:name="_Toc16623"/>
      <w:bookmarkStart w:id="294" w:name="_Toc300834960"/>
      <w:bookmarkStart w:id="295" w:name="_Toc247527564"/>
      <w:bookmarkStart w:id="296" w:name="_Toc352691484"/>
      <w:bookmarkStart w:id="297" w:name="_Toc384308220"/>
      <w:bookmarkStart w:id="298" w:name="_Toc361508595"/>
      <w:bookmarkStart w:id="299" w:name="_Toc152045540"/>
      <w:bookmarkStart w:id="300" w:name="_Toc247513963"/>
      <w:bookmarkStart w:id="301" w:name="_Toc144974508"/>
      <w:bookmarkStart w:id="302" w:name="_Toc152042316"/>
      <w:bookmarkEnd w:id="273"/>
      <w:bookmarkEnd w:id="290"/>
      <w:bookmarkEnd w:id="291"/>
      <w:r>
        <w:rPr>
          <w:rFonts w:ascii="宋体" w:hAnsi="宋体"/>
          <w:szCs w:val="22"/>
        </w:rPr>
        <w:t>2.3.1招标人以投标人须知前附表规定的形式修改招标文件，并通知所有已</w:t>
      </w:r>
      <w:bookmarkStart w:id="303" w:name="_Toc352691480"/>
      <w:bookmarkStart w:id="304" w:name="_Toc369531522"/>
      <w:bookmarkStart w:id="305" w:name="_Toc26878"/>
      <w:r>
        <w:rPr>
          <w:rFonts w:ascii="宋体" w:hAnsi="宋体"/>
          <w:szCs w:val="22"/>
        </w:rPr>
        <w:t>购买招标文件</w:t>
      </w:r>
      <w:bookmarkEnd w:id="303"/>
      <w:bookmarkEnd w:id="304"/>
      <w:bookmarkEnd w:id="305"/>
      <w:r>
        <w:rPr>
          <w:rFonts w:ascii="宋体" w:hAnsi="宋体"/>
          <w:szCs w:val="22"/>
        </w:rPr>
        <w:t>的投标人。修改招标文件的时间距本章第4.2.1项规定的投标截止时间不足15日的，并且修改内容可</w:t>
      </w:r>
      <w:bookmarkStart w:id="306" w:name="_Toc144974505"/>
      <w:bookmarkStart w:id="307" w:name="_Toc152042313"/>
      <w:bookmarkStart w:id="308" w:name="_Toc352691481"/>
      <w:bookmarkStart w:id="309" w:name="_Toc369531523"/>
      <w:bookmarkStart w:id="310" w:name="_Toc152045537"/>
      <w:bookmarkStart w:id="311" w:name="_Toc384308217"/>
      <w:bookmarkStart w:id="312" w:name="_Toc247513960"/>
      <w:bookmarkStart w:id="313" w:name="_Toc300834957"/>
      <w:bookmarkStart w:id="314" w:name="_Toc8349"/>
      <w:bookmarkStart w:id="315" w:name="_Toc247527561"/>
      <w:bookmarkStart w:id="316" w:name="_Toc361508592"/>
      <w:r>
        <w:rPr>
          <w:rFonts w:ascii="宋体" w:hAnsi="宋体"/>
          <w:szCs w:val="22"/>
        </w:rPr>
        <w:t>能影响投标文</w:t>
      </w:r>
      <w:bookmarkEnd w:id="306"/>
      <w:r>
        <w:rPr>
          <w:rFonts w:ascii="宋体" w:hAnsi="宋体"/>
          <w:szCs w:val="22"/>
        </w:rPr>
        <w:t>件编</w:t>
      </w:r>
      <w:bookmarkEnd w:id="307"/>
      <w:bookmarkEnd w:id="308"/>
      <w:bookmarkEnd w:id="309"/>
      <w:bookmarkEnd w:id="310"/>
      <w:bookmarkEnd w:id="311"/>
      <w:bookmarkEnd w:id="312"/>
      <w:bookmarkEnd w:id="313"/>
      <w:bookmarkEnd w:id="314"/>
      <w:bookmarkEnd w:id="315"/>
      <w:bookmarkEnd w:id="316"/>
      <w:r>
        <w:rPr>
          <w:rFonts w:ascii="宋体" w:hAnsi="宋体"/>
          <w:szCs w:val="22"/>
        </w:rPr>
        <w:t>制的，将相应延长投标截止时间。</w:t>
      </w:r>
    </w:p>
    <w:p w14:paraId="06962E55" w14:textId="77777777" w:rsidR="006632D9" w:rsidRDefault="00E4335A">
      <w:pPr>
        <w:spacing w:line="400" w:lineRule="exact"/>
        <w:ind w:firstLineChars="200" w:firstLine="420"/>
        <w:rPr>
          <w:rFonts w:ascii="宋体" w:hAnsi="宋体"/>
          <w:szCs w:val="22"/>
        </w:rPr>
      </w:pPr>
      <w:r>
        <w:rPr>
          <w:rFonts w:ascii="宋体" w:hAnsi="宋体"/>
          <w:szCs w:val="22"/>
        </w:rPr>
        <w:t>2.3.2 投标人收到修改内容</w:t>
      </w:r>
      <w:bookmarkStart w:id="317" w:name="_Toc369531524"/>
      <w:bookmarkStart w:id="318" w:name="_Toc361508593"/>
      <w:bookmarkStart w:id="319" w:name="_Toc300834958"/>
      <w:bookmarkStart w:id="320" w:name="_Toc24632"/>
      <w:bookmarkStart w:id="321" w:name="_Toc152042314"/>
      <w:bookmarkStart w:id="322" w:name="_Toc247513961"/>
      <w:bookmarkStart w:id="323" w:name="_Toc384308218"/>
      <w:bookmarkStart w:id="324" w:name="_Toc247527562"/>
      <w:bookmarkStart w:id="325" w:name="_Toc152045538"/>
      <w:bookmarkStart w:id="326" w:name="_Toc144974506"/>
      <w:bookmarkStart w:id="327" w:name="_Toc352691482"/>
      <w:r>
        <w:rPr>
          <w:rFonts w:ascii="宋体" w:hAnsi="宋体"/>
          <w:szCs w:val="22"/>
        </w:rPr>
        <w:t>后，</w:t>
      </w:r>
      <w:bookmarkEnd w:id="317"/>
      <w:bookmarkEnd w:id="318"/>
      <w:bookmarkEnd w:id="319"/>
      <w:bookmarkEnd w:id="320"/>
      <w:bookmarkEnd w:id="321"/>
      <w:bookmarkEnd w:id="322"/>
      <w:bookmarkEnd w:id="323"/>
      <w:bookmarkEnd w:id="324"/>
      <w:bookmarkEnd w:id="325"/>
      <w:bookmarkEnd w:id="326"/>
      <w:bookmarkEnd w:id="327"/>
      <w:r>
        <w:rPr>
          <w:rFonts w:ascii="宋体" w:hAnsi="宋体"/>
          <w:szCs w:val="22"/>
        </w:rPr>
        <w:t>应按投标人须知前附表规定的时间和形式通知招标人，确认已收到该修改。</w:t>
      </w:r>
    </w:p>
    <w:p w14:paraId="4A7C199E" w14:textId="77777777" w:rsidR="006632D9" w:rsidRDefault="00E4335A">
      <w:pPr>
        <w:keepNext/>
        <w:keepLines/>
        <w:spacing w:before="260" w:after="260"/>
        <w:ind w:firstLineChars="49" w:firstLine="137"/>
        <w:outlineLvl w:val="2"/>
        <w:rPr>
          <w:rFonts w:ascii="宋体" w:hAnsi="宋体"/>
          <w:sz w:val="28"/>
          <w:szCs w:val="20"/>
        </w:rPr>
      </w:pPr>
      <w:bookmarkStart w:id="328" w:name="_Toc46759025"/>
      <w:bookmarkStart w:id="329" w:name="_Toc2248"/>
      <w:bookmarkStart w:id="330" w:name="_Toc4396"/>
      <w:bookmarkStart w:id="331" w:name="_Toc25369"/>
      <w:bookmarkStart w:id="332" w:name="_Toc5411"/>
      <w:bookmarkStart w:id="333" w:name="_Toc38791423"/>
      <w:bookmarkStart w:id="334" w:name="_Toc10991"/>
      <w:bookmarkStart w:id="335" w:name="_Toc15833"/>
      <w:bookmarkStart w:id="336" w:name="_Toc15398"/>
      <w:bookmarkStart w:id="337" w:name="_Toc23804"/>
      <w:bookmarkStart w:id="338" w:name="_Toc1562"/>
      <w:bookmarkStart w:id="339" w:name="_Toc9954"/>
      <w:bookmarkStart w:id="340" w:name="_Toc32297"/>
      <w:r>
        <w:rPr>
          <w:rFonts w:ascii="宋体" w:hAnsi="宋体"/>
          <w:sz w:val="28"/>
          <w:szCs w:val="20"/>
        </w:rPr>
        <w:t>2.</w:t>
      </w:r>
      <w:bookmarkEnd w:id="292"/>
      <w:bookmarkEnd w:id="293"/>
      <w:bookmarkEnd w:id="294"/>
      <w:bookmarkEnd w:id="295"/>
      <w:bookmarkEnd w:id="296"/>
      <w:bookmarkEnd w:id="297"/>
      <w:bookmarkEnd w:id="298"/>
      <w:bookmarkEnd w:id="299"/>
      <w:bookmarkEnd w:id="300"/>
      <w:bookmarkEnd w:id="301"/>
      <w:bookmarkEnd w:id="302"/>
      <w:r>
        <w:rPr>
          <w:rFonts w:ascii="宋体" w:hAnsi="宋体"/>
          <w:sz w:val="28"/>
          <w:szCs w:val="20"/>
        </w:rPr>
        <w:t>4 招标文件的异议</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15EF98B8" w14:textId="77777777" w:rsidR="006632D9" w:rsidRDefault="00E4335A">
      <w:pPr>
        <w:spacing w:line="400" w:lineRule="exact"/>
        <w:ind w:firstLineChars="200" w:firstLine="420"/>
        <w:rPr>
          <w:rFonts w:ascii="宋体" w:hAnsi="宋体"/>
          <w:szCs w:val="22"/>
        </w:rPr>
      </w:pPr>
      <w:r>
        <w:rPr>
          <w:rFonts w:ascii="宋体" w:hAnsi="宋体"/>
          <w:szCs w:val="22"/>
        </w:rPr>
        <w:t>投标人或者其他利害关系人对招标文件有异议的，应当在投标截止时间10日前以书面形式提出。招标人将在收到异议之日起3日内作出答复；作出答复前，将暂停招标投标活动。</w:t>
      </w:r>
    </w:p>
    <w:p w14:paraId="23C287EA" w14:textId="77777777" w:rsidR="006632D9" w:rsidRDefault="00E4335A">
      <w:pPr>
        <w:keepNext/>
        <w:keepLines/>
        <w:spacing w:before="240" w:line="412" w:lineRule="auto"/>
        <w:outlineLvl w:val="1"/>
        <w:rPr>
          <w:rFonts w:ascii="宋体" w:hAnsi="宋体"/>
          <w:b/>
          <w:sz w:val="32"/>
          <w:szCs w:val="20"/>
        </w:rPr>
      </w:pPr>
      <w:bookmarkStart w:id="341" w:name="_Toc1510"/>
      <w:bookmarkStart w:id="342" w:name="_Toc22933"/>
      <w:bookmarkStart w:id="343" w:name="_Toc23900"/>
      <w:bookmarkStart w:id="344" w:name="_Toc24737"/>
      <w:bookmarkStart w:id="345" w:name="_Toc13397"/>
      <w:bookmarkStart w:id="346" w:name="_Toc19696"/>
      <w:bookmarkStart w:id="347" w:name="_Toc38791424"/>
      <w:bookmarkStart w:id="348" w:name="_Toc11674"/>
      <w:bookmarkStart w:id="349" w:name="_Toc46759026"/>
      <w:bookmarkStart w:id="350" w:name="_Toc17144"/>
      <w:bookmarkStart w:id="351" w:name="_Toc14630"/>
      <w:bookmarkStart w:id="352" w:name="_Toc10493"/>
      <w:bookmarkStart w:id="353" w:name="_Toc7483"/>
      <w:r>
        <w:rPr>
          <w:rFonts w:ascii="宋体" w:hAnsi="宋体"/>
          <w:b/>
          <w:sz w:val="32"/>
          <w:szCs w:val="20"/>
        </w:rPr>
        <w:t>3. 投标文件</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78E4D0E7" w14:textId="77777777" w:rsidR="006632D9" w:rsidRDefault="00E4335A">
      <w:pPr>
        <w:keepNext/>
        <w:keepLines/>
        <w:spacing w:after="260"/>
        <w:ind w:firstLineChars="49" w:firstLine="137"/>
        <w:outlineLvl w:val="2"/>
        <w:rPr>
          <w:rFonts w:ascii="宋体" w:hAnsi="宋体"/>
          <w:sz w:val="28"/>
          <w:szCs w:val="20"/>
        </w:rPr>
      </w:pPr>
      <w:bookmarkStart w:id="354" w:name="_Toc11722"/>
      <w:bookmarkStart w:id="355" w:name="_Toc20513"/>
      <w:bookmarkStart w:id="356" w:name="_Toc46759027"/>
      <w:bookmarkStart w:id="357" w:name="_Toc14039"/>
      <w:bookmarkStart w:id="358" w:name="_Toc16000"/>
      <w:bookmarkStart w:id="359" w:name="_Toc11896"/>
      <w:bookmarkStart w:id="360" w:name="_Toc3466"/>
      <w:bookmarkStart w:id="361" w:name="_Toc23521"/>
      <w:bookmarkStart w:id="362" w:name="_Toc38791425"/>
      <w:bookmarkStart w:id="363" w:name="_Toc6941"/>
      <w:bookmarkStart w:id="364" w:name="_Toc7184"/>
      <w:bookmarkStart w:id="365" w:name="_Toc8000"/>
      <w:bookmarkStart w:id="366" w:name="_Toc13152"/>
      <w:r>
        <w:rPr>
          <w:rFonts w:ascii="宋体" w:hAnsi="宋体"/>
          <w:sz w:val="28"/>
          <w:szCs w:val="20"/>
        </w:rPr>
        <w:t>3.1 投标文件的组成</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7D2F3742" w14:textId="77777777" w:rsidR="006632D9" w:rsidRDefault="00E4335A">
      <w:pPr>
        <w:spacing w:line="400" w:lineRule="exact"/>
        <w:rPr>
          <w:rFonts w:ascii="宋体" w:hAnsi="宋体"/>
          <w:szCs w:val="22"/>
        </w:rPr>
      </w:pPr>
      <w:r>
        <w:rPr>
          <w:rFonts w:ascii="宋体" w:hAnsi="宋体"/>
          <w:szCs w:val="22"/>
        </w:rPr>
        <w:t>3.1.1 投标文件应包括下列内容：</w:t>
      </w:r>
    </w:p>
    <w:p w14:paraId="1767DD3C" w14:textId="77777777" w:rsidR="006632D9" w:rsidRDefault="00E4335A">
      <w:pPr>
        <w:spacing w:line="400" w:lineRule="exact"/>
        <w:ind w:firstLineChars="200" w:firstLine="420"/>
        <w:rPr>
          <w:rFonts w:ascii="宋体" w:hAnsi="宋体"/>
        </w:rPr>
      </w:pPr>
      <w:r>
        <w:rPr>
          <w:rFonts w:ascii="宋体" w:hAnsi="宋体"/>
        </w:rPr>
        <w:t>（1）投标函；</w:t>
      </w:r>
    </w:p>
    <w:p w14:paraId="069EFCD3" w14:textId="77777777" w:rsidR="006632D9" w:rsidRDefault="00E4335A">
      <w:pPr>
        <w:spacing w:line="400" w:lineRule="exact"/>
        <w:ind w:firstLineChars="200" w:firstLine="420"/>
        <w:rPr>
          <w:rFonts w:ascii="宋体" w:hAnsi="宋体"/>
        </w:rPr>
      </w:pPr>
      <w:r>
        <w:rPr>
          <w:rFonts w:ascii="宋体" w:hAnsi="宋体"/>
        </w:rPr>
        <w:t>（2）法定代表人（单位负责人）身份证明或授权委托书；</w:t>
      </w:r>
    </w:p>
    <w:p w14:paraId="1C55DCB5" w14:textId="77777777" w:rsidR="006632D9" w:rsidRDefault="00E4335A">
      <w:pPr>
        <w:spacing w:line="400" w:lineRule="exact"/>
        <w:ind w:firstLineChars="200" w:firstLine="420"/>
        <w:rPr>
          <w:rFonts w:ascii="宋体" w:hAnsi="宋体"/>
        </w:rPr>
      </w:pPr>
      <w:r>
        <w:rPr>
          <w:rFonts w:ascii="宋体" w:hAnsi="宋体"/>
        </w:rPr>
        <w:t>（3）投标保证金；</w:t>
      </w:r>
    </w:p>
    <w:p w14:paraId="2500CC1F" w14:textId="77777777" w:rsidR="006632D9" w:rsidRDefault="00E4335A">
      <w:pPr>
        <w:spacing w:line="400" w:lineRule="exact"/>
        <w:ind w:firstLineChars="200" w:firstLine="420"/>
        <w:rPr>
          <w:rFonts w:ascii="宋体" w:hAnsi="宋体"/>
        </w:rPr>
      </w:pPr>
      <w:r>
        <w:rPr>
          <w:rFonts w:ascii="宋体" w:hAnsi="宋体"/>
        </w:rPr>
        <w:t>（4）商务和技术偏差表；</w:t>
      </w:r>
    </w:p>
    <w:p w14:paraId="2AA375DD" w14:textId="77777777" w:rsidR="006632D9" w:rsidRDefault="00E4335A">
      <w:pPr>
        <w:spacing w:line="400" w:lineRule="exact"/>
        <w:ind w:firstLineChars="200" w:firstLine="420"/>
        <w:rPr>
          <w:rFonts w:ascii="宋体" w:hAnsi="宋体"/>
        </w:rPr>
      </w:pPr>
      <w:r>
        <w:rPr>
          <w:rFonts w:ascii="宋体" w:hAnsi="宋体"/>
        </w:rPr>
        <w:lastRenderedPageBreak/>
        <w:t>（5）分项报价表；</w:t>
      </w:r>
    </w:p>
    <w:p w14:paraId="5BED6664" w14:textId="77777777" w:rsidR="006632D9" w:rsidRDefault="00E4335A">
      <w:pPr>
        <w:spacing w:line="400" w:lineRule="exact"/>
        <w:ind w:firstLineChars="200" w:firstLine="420"/>
        <w:rPr>
          <w:rFonts w:ascii="宋体" w:hAnsi="宋体"/>
        </w:rPr>
      </w:pPr>
      <w:r>
        <w:rPr>
          <w:rFonts w:ascii="宋体" w:hAnsi="宋体"/>
        </w:rPr>
        <w:t>（6）资格审查资料；</w:t>
      </w:r>
    </w:p>
    <w:p w14:paraId="3D7DF2A1" w14:textId="77777777" w:rsidR="006632D9" w:rsidRDefault="00E4335A">
      <w:pPr>
        <w:spacing w:line="400" w:lineRule="exact"/>
        <w:ind w:firstLineChars="200" w:firstLine="420"/>
        <w:rPr>
          <w:rFonts w:ascii="宋体" w:hAnsi="宋体"/>
        </w:rPr>
      </w:pPr>
      <w:r>
        <w:rPr>
          <w:rFonts w:ascii="宋体" w:hAnsi="宋体"/>
        </w:rPr>
        <w:t>（7）投标材料质量标准的详细描述；</w:t>
      </w:r>
    </w:p>
    <w:p w14:paraId="23D1DE56" w14:textId="77777777" w:rsidR="006632D9" w:rsidRDefault="00E4335A">
      <w:pPr>
        <w:spacing w:line="400" w:lineRule="exact"/>
        <w:ind w:firstLineChars="200" w:firstLine="420"/>
        <w:rPr>
          <w:rFonts w:ascii="宋体" w:hAnsi="宋体"/>
        </w:rPr>
      </w:pPr>
      <w:r>
        <w:rPr>
          <w:rFonts w:ascii="宋体" w:hAnsi="宋体"/>
        </w:rPr>
        <w:t>（8）技术支持资料；</w:t>
      </w:r>
    </w:p>
    <w:p w14:paraId="454B4689" w14:textId="77777777" w:rsidR="006632D9" w:rsidRDefault="00E4335A">
      <w:pPr>
        <w:spacing w:line="400" w:lineRule="exact"/>
        <w:ind w:firstLineChars="200" w:firstLine="420"/>
        <w:rPr>
          <w:rFonts w:ascii="宋体" w:hAnsi="宋体"/>
        </w:rPr>
      </w:pPr>
      <w:r>
        <w:rPr>
          <w:rFonts w:ascii="宋体" w:hAnsi="宋体"/>
        </w:rPr>
        <w:t>（9）相关服务计划；</w:t>
      </w:r>
    </w:p>
    <w:p w14:paraId="73DDBF92" w14:textId="77777777" w:rsidR="006632D9" w:rsidRDefault="00E4335A">
      <w:pPr>
        <w:spacing w:line="400" w:lineRule="exact"/>
        <w:ind w:firstLineChars="200" w:firstLine="420"/>
        <w:rPr>
          <w:rFonts w:ascii="宋体" w:hAnsi="宋体"/>
        </w:rPr>
      </w:pPr>
      <w:r>
        <w:rPr>
          <w:rFonts w:ascii="宋体" w:hAnsi="宋体"/>
        </w:rPr>
        <w:t>（10）投标人须知前附表规定的其他资料</w:t>
      </w:r>
      <w:r>
        <w:rPr>
          <w:rFonts w:ascii="宋体" w:hAnsi="宋体" w:hint="eastAsia"/>
        </w:rPr>
        <w:t>；</w:t>
      </w:r>
    </w:p>
    <w:p w14:paraId="1D0B4106" w14:textId="77777777" w:rsidR="006632D9" w:rsidRDefault="00E4335A">
      <w:pPr>
        <w:spacing w:line="400" w:lineRule="exact"/>
        <w:ind w:firstLineChars="200" w:firstLine="420"/>
        <w:rPr>
          <w:rFonts w:ascii="宋体" w:hAnsi="宋体"/>
        </w:rPr>
      </w:pPr>
      <w:r>
        <w:rPr>
          <w:rFonts w:ascii="宋体" w:hAnsi="宋体"/>
        </w:rPr>
        <w:t>（1</w:t>
      </w:r>
      <w:r>
        <w:rPr>
          <w:rFonts w:ascii="宋体" w:hAnsi="宋体" w:hint="eastAsia"/>
        </w:rPr>
        <w:t>1</w:t>
      </w:r>
      <w:r>
        <w:rPr>
          <w:rFonts w:ascii="宋体" w:hAnsi="宋体"/>
        </w:rPr>
        <w:t>）</w:t>
      </w:r>
      <w:r>
        <w:rPr>
          <w:rFonts w:ascii="宋体" w:hAnsi="宋体" w:hint="eastAsia"/>
        </w:rPr>
        <w:t>投标样板。</w:t>
      </w:r>
    </w:p>
    <w:p w14:paraId="53CA35C1" w14:textId="77777777" w:rsidR="006632D9" w:rsidRDefault="00E4335A">
      <w:pPr>
        <w:spacing w:line="400" w:lineRule="exact"/>
        <w:ind w:firstLineChars="200" w:firstLine="420"/>
        <w:rPr>
          <w:rFonts w:ascii="宋体" w:hAnsi="宋体"/>
          <w:szCs w:val="22"/>
        </w:rPr>
      </w:pPr>
      <w:r>
        <w:rPr>
          <w:rFonts w:ascii="宋体" w:hAnsi="宋体"/>
          <w:szCs w:val="22"/>
        </w:rPr>
        <w:t>投标人在评标过程中作出的符合法律法规和招标文件规定的澄清确认，构成投标文件的组成部分。</w:t>
      </w:r>
    </w:p>
    <w:p w14:paraId="0F7D1E42" w14:textId="77777777" w:rsidR="006632D9" w:rsidRDefault="00E4335A">
      <w:pPr>
        <w:spacing w:line="400" w:lineRule="exact"/>
        <w:ind w:firstLineChars="171" w:firstLine="359"/>
        <w:rPr>
          <w:rFonts w:ascii="宋体" w:hAnsi="宋体"/>
          <w:szCs w:val="22"/>
        </w:rPr>
      </w:pPr>
      <w:r>
        <w:rPr>
          <w:rFonts w:ascii="宋体" w:hAnsi="宋体"/>
          <w:szCs w:val="22"/>
        </w:rPr>
        <w:t>3.1.2 投标人须知前附表规定不接受联合体投标的，或投标人没有组成联合体的，投标文件不包括本章第3.1.1（3）目所指的联合体协议书。</w:t>
      </w:r>
    </w:p>
    <w:p w14:paraId="4DFE8817" w14:textId="77777777" w:rsidR="006632D9" w:rsidRDefault="00E4335A">
      <w:pPr>
        <w:spacing w:line="400" w:lineRule="exact"/>
        <w:ind w:firstLineChars="171" w:firstLine="359"/>
        <w:rPr>
          <w:rFonts w:ascii="宋体" w:hAnsi="宋体"/>
          <w:szCs w:val="22"/>
        </w:rPr>
      </w:pPr>
      <w:r>
        <w:rPr>
          <w:rFonts w:ascii="宋体" w:hAnsi="宋体"/>
          <w:szCs w:val="22"/>
        </w:rPr>
        <w:t>3.1.3 投标人须知前附表未要求提交投标保证金的，投标文件不包括本章第3.1.1（4）目所指的投标保证金。</w:t>
      </w:r>
    </w:p>
    <w:p w14:paraId="38B7CA73" w14:textId="77777777" w:rsidR="006632D9" w:rsidRDefault="00E4335A">
      <w:pPr>
        <w:keepNext/>
        <w:keepLines/>
        <w:spacing w:before="260" w:after="260"/>
        <w:ind w:firstLineChars="49" w:firstLine="137"/>
        <w:outlineLvl w:val="2"/>
        <w:rPr>
          <w:rFonts w:ascii="宋体" w:hAnsi="宋体"/>
          <w:sz w:val="28"/>
          <w:szCs w:val="20"/>
        </w:rPr>
      </w:pPr>
      <w:bookmarkStart w:id="367" w:name="_Toc14427"/>
      <w:bookmarkStart w:id="368" w:name="_Toc913"/>
      <w:bookmarkStart w:id="369" w:name="_Toc20303"/>
      <w:bookmarkStart w:id="370" w:name="_Toc2288"/>
      <w:bookmarkStart w:id="371" w:name="_Toc30441"/>
      <w:bookmarkStart w:id="372" w:name="_Toc3449"/>
      <w:bookmarkStart w:id="373" w:name="_Toc32260"/>
      <w:bookmarkStart w:id="374" w:name="_Toc15"/>
      <w:bookmarkStart w:id="375" w:name="_Toc17432"/>
      <w:bookmarkStart w:id="376" w:name="_Toc38791426"/>
      <w:bookmarkStart w:id="377" w:name="_Toc25564"/>
      <w:bookmarkStart w:id="378" w:name="_Toc1147"/>
      <w:bookmarkStart w:id="379" w:name="_Toc46759028"/>
      <w:r>
        <w:rPr>
          <w:rFonts w:ascii="宋体" w:hAnsi="宋体"/>
          <w:sz w:val="28"/>
          <w:szCs w:val="20"/>
        </w:rPr>
        <w:t>3.2 投标报价</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7DDE6D6C" w14:textId="77777777" w:rsidR="006632D9" w:rsidRDefault="00E4335A">
      <w:pPr>
        <w:spacing w:line="400" w:lineRule="exact"/>
        <w:ind w:firstLineChars="200" w:firstLine="420"/>
        <w:rPr>
          <w:rFonts w:ascii="宋体" w:hAnsi="宋体"/>
          <w:szCs w:val="22"/>
        </w:rPr>
      </w:pPr>
      <w:r>
        <w:rPr>
          <w:rFonts w:ascii="宋体" w:hAnsi="宋体"/>
          <w:szCs w:val="22"/>
        </w:rPr>
        <w:t>3.2.1</w:t>
      </w:r>
      <w:r>
        <w:rPr>
          <w:rFonts w:ascii="宋体" w:hAnsi="宋体" w:hint="eastAsia"/>
          <w:szCs w:val="22"/>
        </w:rPr>
        <w:t xml:space="preserve"> </w:t>
      </w:r>
      <w:r>
        <w:rPr>
          <w:rFonts w:ascii="宋体" w:hAnsi="宋体"/>
          <w:szCs w:val="22"/>
        </w:rPr>
        <w:t>投标报价应包括国家规定的税金，除投标人须知前附表另有规定外，税金按一般计税方法计算。投标人应按第六章“投标文件格式”的要求在投标函中进行报价并填写分项报价表。</w:t>
      </w:r>
    </w:p>
    <w:p w14:paraId="5918CBA8" w14:textId="77777777" w:rsidR="006632D9" w:rsidRDefault="00E4335A">
      <w:pPr>
        <w:spacing w:line="400" w:lineRule="exact"/>
        <w:ind w:firstLineChars="200" w:firstLine="420"/>
        <w:rPr>
          <w:rFonts w:ascii="宋体" w:hAnsi="宋体"/>
          <w:szCs w:val="22"/>
        </w:rPr>
      </w:pPr>
      <w:r>
        <w:rPr>
          <w:rFonts w:ascii="宋体" w:hAnsi="宋体"/>
          <w:szCs w:val="22"/>
        </w:rPr>
        <w:t>3.2.2 投标人应充分了解该项目的总体情况以及影响投标报价的其他要素。</w:t>
      </w:r>
    </w:p>
    <w:p w14:paraId="2749DCF3" w14:textId="77777777" w:rsidR="006632D9" w:rsidRDefault="00E4335A">
      <w:pPr>
        <w:spacing w:line="400" w:lineRule="exact"/>
        <w:ind w:firstLineChars="200" w:firstLine="420"/>
        <w:rPr>
          <w:rFonts w:ascii="宋体" w:hAnsi="宋体"/>
          <w:szCs w:val="22"/>
        </w:rPr>
      </w:pPr>
      <w:r>
        <w:rPr>
          <w:rFonts w:ascii="宋体" w:hAnsi="宋体"/>
          <w:szCs w:val="22"/>
        </w:rPr>
        <w:t>3.2.3</w:t>
      </w:r>
      <w:bookmarkStart w:id="380" w:name="_Toc384308224"/>
      <w:bookmarkStart w:id="381" w:name="_Toc300834964"/>
      <w:bookmarkStart w:id="382" w:name="_Toc369531530"/>
      <w:bookmarkStart w:id="383" w:name="_Toc144974511"/>
      <w:bookmarkStart w:id="384" w:name="_Toc152042319"/>
      <w:bookmarkStart w:id="385" w:name="_Toc352691487"/>
      <w:bookmarkStart w:id="386" w:name="_Toc361508599"/>
      <w:bookmarkStart w:id="387" w:name="_Toc15242"/>
      <w:bookmarkStart w:id="388" w:name="_Toc152045543"/>
      <w:bookmarkStart w:id="389" w:name="_Toc247513967"/>
      <w:bookmarkStart w:id="390" w:name="_Toc247527568"/>
      <w:bookmarkEnd w:id="380"/>
      <w:bookmarkEnd w:id="381"/>
      <w:bookmarkEnd w:id="382"/>
      <w:bookmarkEnd w:id="383"/>
      <w:bookmarkEnd w:id="384"/>
      <w:bookmarkEnd w:id="385"/>
      <w:bookmarkEnd w:id="386"/>
      <w:bookmarkEnd w:id="387"/>
      <w:bookmarkEnd w:id="388"/>
      <w:bookmarkEnd w:id="389"/>
      <w:bookmarkEnd w:id="390"/>
      <w:r>
        <w:rPr>
          <w:rFonts w:ascii="宋体" w:hAnsi="宋体"/>
          <w:szCs w:val="22"/>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57AE25DA" w14:textId="77777777" w:rsidR="006632D9" w:rsidRDefault="00E4335A">
      <w:pPr>
        <w:spacing w:line="400" w:lineRule="exact"/>
        <w:ind w:firstLineChars="200" w:firstLine="420"/>
        <w:rPr>
          <w:rFonts w:ascii="宋体" w:hAnsi="宋体"/>
          <w:szCs w:val="22"/>
        </w:rPr>
      </w:pPr>
      <w:r>
        <w:rPr>
          <w:rFonts w:ascii="宋体" w:hAnsi="宋体"/>
          <w:szCs w:val="22"/>
        </w:rPr>
        <w:t>3.2.4</w:t>
      </w:r>
      <w:r>
        <w:rPr>
          <w:rFonts w:ascii="宋体" w:hAnsi="宋体" w:hint="eastAsia"/>
          <w:szCs w:val="22"/>
        </w:rPr>
        <w:t xml:space="preserve"> </w:t>
      </w:r>
      <w:r>
        <w:rPr>
          <w:rFonts w:ascii="宋体" w:hAnsi="宋体"/>
          <w:szCs w:val="22"/>
        </w:rPr>
        <w:t>招标人设有最高投标限价的，投标人的投标报价不得超过最高投标限价，最高投标限价在投标</w:t>
      </w:r>
      <w:bookmarkStart w:id="391" w:name="_Toc152042320"/>
      <w:bookmarkStart w:id="392" w:name="_Toc144974512"/>
      <w:bookmarkStart w:id="393" w:name="_Toc300834965"/>
      <w:bookmarkStart w:id="394" w:name="_Toc384308225"/>
      <w:bookmarkStart w:id="395" w:name="_Toc247527569"/>
      <w:bookmarkStart w:id="396" w:name="_Toc10429"/>
      <w:bookmarkStart w:id="397" w:name="_Toc352691488"/>
      <w:bookmarkStart w:id="398" w:name="_Toc247513968"/>
      <w:bookmarkStart w:id="399" w:name="_Toc369531531"/>
      <w:bookmarkStart w:id="400" w:name="_Toc361508600"/>
      <w:bookmarkStart w:id="401" w:name="_Toc152045544"/>
      <w:r>
        <w:rPr>
          <w:rFonts w:ascii="宋体" w:hAnsi="宋体"/>
          <w:szCs w:val="22"/>
        </w:rPr>
        <w:t>人须知前附表中载明。</w:t>
      </w:r>
      <w:bookmarkEnd w:id="391"/>
      <w:bookmarkEnd w:id="392"/>
      <w:bookmarkEnd w:id="393"/>
      <w:bookmarkEnd w:id="394"/>
      <w:bookmarkEnd w:id="395"/>
      <w:bookmarkEnd w:id="396"/>
      <w:bookmarkEnd w:id="397"/>
      <w:bookmarkEnd w:id="398"/>
      <w:bookmarkEnd w:id="399"/>
      <w:bookmarkEnd w:id="400"/>
      <w:bookmarkEnd w:id="401"/>
    </w:p>
    <w:p w14:paraId="4EEEF24A" w14:textId="77777777" w:rsidR="006632D9" w:rsidRDefault="00E4335A">
      <w:pPr>
        <w:spacing w:line="400" w:lineRule="exact"/>
        <w:ind w:firstLineChars="200" w:firstLine="420"/>
        <w:rPr>
          <w:rFonts w:ascii="宋体" w:hAnsi="宋体"/>
          <w:szCs w:val="22"/>
        </w:rPr>
      </w:pPr>
      <w:r>
        <w:rPr>
          <w:rFonts w:ascii="宋体" w:hAnsi="宋体"/>
          <w:szCs w:val="22"/>
        </w:rPr>
        <w:t>3.2.</w:t>
      </w:r>
      <w:r>
        <w:rPr>
          <w:rFonts w:ascii="宋体" w:hAnsi="宋体" w:hint="eastAsia"/>
          <w:szCs w:val="22"/>
        </w:rPr>
        <w:t>5</w:t>
      </w:r>
      <w:r>
        <w:rPr>
          <w:rFonts w:ascii="宋体" w:hAnsi="宋体"/>
          <w:szCs w:val="22"/>
        </w:rPr>
        <w:t xml:space="preserve"> 投标报价的其他要求见投标人须知前附表。</w:t>
      </w:r>
    </w:p>
    <w:p w14:paraId="3FD1CF68" w14:textId="77777777" w:rsidR="006632D9" w:rsidRDefault="00E4335A">
      <w:pPr>
        <w:keepNext/>
        <w:keepLines/>
        <w:spacing w:before="260" w:after="260"/>
        <w:ind w:firstLineChars="49" w:firstLine="137"/>
        <w:outlineLvl w:val="2"/>
        <w:rPr>
          <w:rFonts w:ascii="宋体" w:hAnsi="宋体"/>
          <w:sz w:val="28"/>
          <w:szCs w:val="20"/>
        </w:rPr>
      </w:pPr>
      <w:bookmarkStart w:id="402" w:name="_Toc388"/>
      <w:bookmarkStart w:id="403" w:name="_Toc23581"/>
      <w:bookmarkStart w:id="404" w:name="_Toc66"/>
      <w:bookmarkStart w:id="405" w:name="_Toc30365"/>
      <w:bookmarkStart w:id="406" w:name="_Toc5136"/>
      <w:bookmarkStart w:id="407" w:name="_Toc38791427"/>
      <w:bookmarkStart w:id="408" w:name="_Toc8153"/>
      <w:bookmarkStart w:id="409" w:name="_Toc9506"/>
      <w:bookmarkStart w:id="410" w:name="_Toc15307"/>
      <w:bookmarkStart w:id="411" w:name="_Toc23685"/>
      <w:bookmarkStart w:id="412" w:name="_Toc46759029"/>
      <w:bookmarkStart w:id="413" w:name="_Toc14887"/>
      <w:bookmarkStart w:id="414" w:name="_Toc23901"/>
      <w:r>
        <w:rPr>
          <w:rFonts w:ascii="宋体" w:hAnsi="宋体"/>
          <w:sz w:val="28"/>
          <w:szCs w:val="20"/>
        </w:rPr>
        <w:t>3.3 投标有效期</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6F0EB068" w14:textId="77777777" w:rsidR="006632D9" w:rsidRDefault="00E4335A">
      <w:pPr>
        <w:spacing w:line="400" w:lineRule="exact"/>
        <w:ind w:firstLineChars="200" w:firstLine="420"/>
        <w:rPr>
          <w:rFonts w:ascii="宋体" w:hAnsi="宋体"/>
          <w:szCs w:val="22"/>
        </w:rPr>
      </w:pPr>
      <w:r>
        <w:rPr>
          <w:rFonts w:ascii="宋体" w:hAnsi="宋体"/>
          <w:szCs w:val="22"/>
        </w:rPr>
        <w:t>3.3.1 除投标人须知前附表另有规定外，投标有效期为</w:t>
      </w:r>
      <w:r>
        <w:rPr>
          <w:rFonts w:ascii="宋体" w:hAnsi="宋体" w:hint="eastAsia"/>
          <w:szCs w:val="22"/>
        </w:rPr>
        <w:t>180</w:t>
      </w:r>
      <w:r>
        <w:rPr>
          <w:rFonts w:ascii="宋体" w:hAnsi="宋体"/>
          <w:szCs w:val="22"/>
        </w:rPr>
        <w:t>天。</w:t>
      </w:r>
    </w:p>
    <w:p w14:paraId="219267A4" w14:textId="77777777" w:rsidR="006632D9" w:rsidRDefault="00E4335A">
      <w:pPr>
        <w:spacing w:line="400" w:lineRule="exact"/>
        <w:ind w:firstLineChars="200" w:firstLine="420"/>
        <w:rPr>
          <w:rFonts w:ascii="宋体" w:hAnsi="宋体"/>
          <w:szCs w:val="22"/>
        </w:rPr>
      </w:pPr>
      <w:r>
        <w:rPr>
          <w:rFonts w:ascii="宋体" w:hAnsi="宋体"/>
          <w:szCs w:val="22"/>
        </w:rPr>
        <w:t>3.3.2 在投标有效期内，投标人撤销投标文件的，应承担招标文件和法律规定的责任。</w:t>
      </w:r>
    </w:p>
    <w:p w14:paraId="089EBAC0" w14:textId="77777777" w:rsidR="006632D9" w:rsidRDefault="00E4335A">
      <w:pPr>
        <w:spacing w:line="400" w:lineRule="exact"/>
        <w:ind w:firstLineChars="200" w:firstLine="420"/>
        <w:rPr>
          <w:rFonts w:ascii="宋体" w:hAnsi="宋体"/>
          <w:szCs w:val="22"/>
        </w:rPr>
      </w:pPr>
      <w:r>
        <w:rPr>
          <w:rFonts w:ascii="宋体" w:hAnsi="宋体"/>
          <w:szCs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C6F05C1" w14:textId="77777777" w:rsidR="006632D9" w:rsidRDefault="00E4335A">
      <w:pPr>
        <w:keepNext/>
        <w:keepLines/>
        <w:spacing w:before="260" w:after="260"/>
        <w:ind w:firstLineChars="49" w:firstLine="137"/>
        <w:outlineLvl w:val="2"/>
        <w:rPr>
          <w:rFonts w:ascii="宋体" w:hAnsi="宋体"/>
          <w:sz w:val="28"/>
          <w:szCs w:val="20"/>
        </w:rPr>
      </w:pPr>
      <w:bookmarkStart w:id="415" w:name="_Toc1110"/>
      <w:bookmarkStart w:id="416" w:name="_Toc22781"/>
      <w:bookmarkStart w:id="417" w:name="_Toc15598"/>
      <w:bookmarkStart w:id="418" w:name="_Toc18713"/>
      <w:bookmarkStart w:id="419" w:name="_Toc46759030"/>
      <w:bookmarkStart w:id="420" w:name="_Toc38791428"/>
      <w:bookmarkStart w:id="421" w:name="_Toc24445"/>
      <w:bookmarkStart w:id="422" w:name="_Toc14714"/>
      <w:bookmarkStart w:id="423" w:name="_Toc30424"/>
      <w:bookmarkStart w:id="424" w:name="_Toc14648"/>
      <w:bookmarkStart w:id="425" w:name="_Toc4840"/>
      <w:bookmarkStart w:id="426" w:name="_Toc7076"/>
      <w:bookmarkStart w:id="427" w:name="_Toc25063"/>
      <w:r>
        <w:rPr>
          <w:rFonts w:ascii="宋体" w:hAnsi="宋体"/>
          <w:sz w:val="28"/>
          <w:szCs w:val="20"/>
        </w:rPr>
        <w:lastRenderedPageBreak/>
        <w:t>3.4 投标保证金</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5A3CAB2F" w14:textId="77777777" w:rsidR="006632D9" w:rsidRDefault="00E4335A">
      <w:pPr>
        <w:spacing w:line="400" w:lineRule="exact"/>
        <w:ind w:firstLineChars="200" w:firstLine="420"/>
        <w:rPr>
          <w:rFonts w:ascii="宋体" w:hAnsi="宋体"/>
          <w:szCs w:val="22"/>
        </w:rPr>
      </w:pPr>
      <w:r>
        <w:rPr>
          <w:rFonts w:ascii="宋体" w:hAnsi="宋体"/>
          <w:szCs w:val="22"/>
        </w:rPr>
        <w:t>3.4.1 投标人在递交投标文件的同时，应按投标人须知前附表规定的金额</w:t>
      </w:r>
      <w:bookmarkStart w:id="428" w:name="_Toc4592"/>
      <w:bookmarkStart w:id="429" w:name="_Toc144974513"/>
      <w:bookmarkStart w:id="430" w:name="_Toc152042321"/>
      <w:bookmarkStart w:id="431" w:name="_Toc361508601"/>
      <w:bookmarkStart w:id="432" w:name="_Toc247527570"/>
      <w:bookmarkStart w:id="433" w:name="_Toc384308226"/>
      <w:bookmarkStart w:id="434" w:name="_Toc352691489"/>
      <w:bookmarkStart w:id="435" w:name="_Toc247513969"/>
      <w:bookmarkStart w:id="436" w:name="_Toc369531532"/>
      <w:bookmarkStart w:id="437" w:name="_Toc152045545"/>
      <w:bookmarkStart w:id="438" w:name="_Toc300834966"/>
      <w:r>
        <w:rPr>
          <w:rFonts w:ascii="宋体" w:hAnsi="宋体"/>
          <w:szCs w:val="22"/>
        </w:rPr>
        <w:t>、形式和第六章“投标文</w:t>
      </w:r>
      <w:bookmarkEnd w:id="428"/>
      <w:bookmarkEnd w:id="429"/>
      <w:bookmarkEnd w:id="430"/>
      <w:bookmarkEnd w:id="431"/>
      <w:bookmarkEnd w:id="432"/>
      <w:bookmarkEnd w:id="433"/>
      <w:bookmarkEnd w:id="434"/>
      <w:bookmarkEnd w:id="435"/>
      <w:bookmarkEnd w:id="436"/>
      <w:bookmarkEnd w:id="437"/>
      <w:bookmarkEnd w:id="438"/>
      <w:r>
        <w:rPr>
          <w:rFonts w:ascii="宋体" w:hAnsi="宋体"/>
          <w:szCs w:val="22"/>
        </w:rPr>
        <w:t>件格式”规定的投标保证金格式递交投标保证金，并作为其投标文件的组成部分。境内投标人以现金或者支票形式提交的投标保证金，应当从其基本账户转出并在投标文件中附上基本账户开户证明。</w:t>
      </w:r>
    </w:p>
    <w:p w14:paraId="647FFD65" w14:textId="77777777" w:rsidR="006632D9" w:rsidRDefault="00E4335A">
      <w:pPr>
        <w:spacing w:line="400" w:lineRule="exact"/>
        <w:ind w:firstLineChars="200" w:firstLine="420"/>
        <w:jc w:val="left"/>
        <w:rPr>
          <w:rFonts w:ascii="宋体" w:hAnsi="宋体"/>
          <w:szCs w:val="22"/>
        </w:rPr>
      </w:pPr>
      <w:r>
        <w:rPr>
          <w:rFonts w:ascii="宋体" w:hAnsi="宋体"/>
          <w:szCs w:val="22"/>
        </w:rPr>
        <w:t>3.4.2 投标人不按本章第3.4.1项</w:t>
      </w:r>
      <w:bookmarkStart w:id="439" w:name="_Toc352691490"/>
      <w:bookmarkStart w:id="440" w:name="_Toc384308227"/>
      <w:bookmarkStart w:id="441" w:name="_Toc361508602"/>
      <w:bookmarkStart w:id="442" w:name="_Toc369531533"/>
      <w:bookmarkStart w:id="443" w:name="_Toc29025"/>
      <w:r>
        <w:rPr>
          <w:rFonts w:ascii="宋体" w:hAnsi="宋体"/>
          <w:szCs w:val="22"/>
        </w:rPr>
        <w:t>要求提交投标保证金的，</w:t>
      </w:r>
      <w:bookmarkEnd w:id="439"/>
      <w:bookmarkEnd w:id="440"/>
      <w:bookmarkEnd w:id="441"/>
      <w:bookmarkEnd w:id="442"/>
      <w:bookmarkEnd w:id="443"/>
      <w:r>
        <w:rPr>
          <w:rFonts w:ascii="宋体" w:hAnsi="宋体"/>
          <w:szCs w:val="22"/>
        </w:rPr>
        <w:t>评标委员会将否决其投标。</w:t>
      </w:r>
    </w:p>
    <w:p w14:paraId="1D28E4EF" w14:textId="77777777" w:rsidR="006632D9" w:rsidRDefault="00E4335A">
      <w:pPr>
        <w:spacing w:line="400" w:lineRule="exact"/>
        <w:ind w:firstLineChars="200" w:firstLine="420"/>
        <w:rPr>
          <w:rFonts w:ascii="宋体" w:hAnsi="宋体"/>
          <w:szCs w:val="22"/>
        </w:rPr>
      </w:pPr>
      <w:r>
        <w:rPr>
          <w:rFonts w:ascii="宋体" w:hAnsi="宋体"/>
          <w:szCs w:val="22"/>
        </w:rPr>
        <w:t>3.4.3 招标人最迟将在与中标人</w:t>
      </w:r>
      <w:bookmarkStart w:id="444" w:name="_Toc384308228"/>
      <w:bookmarkStart w:id="445" w:name="_Toc152045546"/>
      <w:bookmarkStart w:id="446" w:name="_Toc14751"/>
      <w:bookmarkStart w:id="447" w:name="_Toc361508603"/>
      <w:bookmarkStart w:id="448" w:name="_Toc352691491"/>
      <w:bookmarkStart w:id="449" w:name="_Toc144974514"/>
      <w:bookmarkStart w:id="450" w:name="_Toc300834967"/>
      <w:bookmarkStart w:id="451" w:name="_Toc152042322"/>
      <w:bookmarkStart w:id="452" w:name="_Toc247527571"/>
      <w:bookmarkStart w:id="453" w:name="_Toc247513970"/>
      <w:bookmarkStart w:id="454" w:name="_Toc369531534"/>
      <w:r>
        <w:rPr>
          <w:rFonts w:ascii="宋体" w:hAnsi="宋体"/>
          <w:szCs w:val="22"/>
        </w:rPr>
        <w:t>签订合同后5日</w:t>
      </w:r>
      <w:bookmarkEnd w:id="444"/>
      <w:bookmarkEnd w:id="445"/>
      <w:bookmarkEnd w:id="446"/>
      <w:bookmarkEnd w:id="447"/>
      <w:bookmarkEnd w:id="448"/>
      <w:bookmarkEnd w:id="449"/>
      <w:bookmarkEnd w:id="450"/>
      <w:bookmarkEnd w:id="451"/>
      <w:bookmarkEnd w:id="452"/>
      <w:bookmarkEnd w:id="453"/>
      <w:bookmarkEnd w:id="454"/>
      <w:r>
        <w:rPr>
          <w:rFonts w:ascii="宋体" w:hAnsi="宋体"/>
          <w:szCs w:val="22"/>
        </w:rPr>
        <w:t>内</w:t>
      </w:r>
      <w:bookmarkStart w:id="455" w:name="_Toc369531535"/>
      <w:bookmarkStart w:id="456" w:name="_Toc247513971"/>
      <w:bookmarkStart w:id="457" w:name="_Toc247527572"/>
      <w:bookmarkStart w:id="458" w:name="_Toc152042323"/>
      <w:bookmarkStart w:id="459" w:name="_Toc300834968"/>
      <w:bookmarkStart w:id="460" w:name="_Toc144974515"/>
      <w:bookmarkStart w:id="461" w:name="_Toc384308229"/>
      <w:bookmarkStart w:id="462" w:name="_Toc361508604"/>
      <w:bookmarkStart w:id="463" w:name="_Toc352691492"/>
      <w:bookmarkStart w:id="464" w:name="_Toc17952"/>
      <w:bookmarkStart w:id="465" w:name="_Toc152045547"/>
      <w:r>
        <w:rPr>
          <w:rFonts w:ascii="宋体" w:hAnsi="宋体"/>
          <w:szCs w:val="22"/>
        </w:rPr>
        <w:t>，向未中标的投标人和中</w:t>
      </w:r>
      <w:bookmarkEnd w:id="455"/>
      <w:bookmarkEnd w:id="456"/>
      <w:bookmarkEnd w:id="457"/>
      <w:bookmarkEnd w:id="458"/>
      <w:bookmarkEnd w:id="459"/>
      <w:bookmarkEnd w:id="460"/>
      <w:bookmarkEnd w:id="461"/>
      <w:bookmarkEnd w:id="462"/>
      <w:bookmarkEnd w:id="463"/>
      <w:bookmarkEnd w:id="464"/>
      <w:bookmarkEnd w:id="465"/>
      <w:r>
        <w:rPr>
          <w:rFonts w:ascii="宋体" w:hAnsi="宋体"/>
          <w:szCs w:val="22"/>
        </w:rPr>
        <w:t>标人退还投标保证金。投标保证金以现金或者支票形式递交的，还应退还银行同期存款利息。</w:t>
      </w:r>
    </w:p>
    <w:p w14:paraId="44E3651D" w14:textId="77777777" w:rsidR="006632D9" w:rsidRDefault="00E4335A">
      <w:pPr>
        <w:spacing w:line="400" w:lineRule="exact"/>
        <w:ind w:firstLineChars="200" w:firstLine="420"/>
        <w:rPr>
          <w:rFonts w:ascii="宋体" w:hAnsi="宋体"/>
          <w:szCs w:val="22"/>
        </w:rPr>
      </w:pPr>
      <w:r>
        <w:rPr>
          <w:rFonts w:ascii="宋体" w:hAnsi="宋体"/>
          <w:szCs w:val="22"/>
        </w:rPr>
        <w:t>3.4.4 有下列情形之一的，投标保证金将不予退还：</w:t>
      </w:r>
    </w:p>
    <w:p w14:paraId="62AADD87" w14:textId="77777777" w:rsidR="006632D9" w:rsidRDefault="00E4335A">
      <w:pPr>
        <w:spacing w:line="400" w:lineRule="exact"/>
        <w:ind w:firstLineChars="150" w:firstLine="315"/>
        <w:rPr>
          <w:rFonts w:ascii="宋体" w:hAnsi="宋体"/>
        </w:rPr>
      </w:pPr>
      <w:bookmarkStart w:id="466" w:name="_Toc46759031"/>
      <w:bookmarkStart w:id="467" w:name="_Toc38791430"/>
      <w:r>
        <w:rPr>
          <w:rFonts w:ascii="宋体" w:hAnsi="宋体"/>
        </w:rPr>
        <w:t>（1）投标人在投标有效期内撤销投标文件；</w:t>
      </w:r>
    </w:p>
    <w:p w14:paraId="500175A2" w14:textId="77777777" w:rsidR="006632D9" w:rsidRDefault="00E4335A">
      <w:pPr>
        <w:spacing w:line="400" w:lineRule="exact"/>
        <w:ind w:firstLineChars="150" w:firstLine="315"/>
        <w:rPr>
          <w:rFonts w:ascii="宋体" w:hAnsi="宋体"/>
        </w:rPr>
      </w:pPr>
      <w:r>
        <w:rPr>
          <w:rFonts w:ascii="宋体" w:hAnsi="宋体"/>
        </w:rPr>
        <w:t>（2）中标人在收到中标通知书后，无正当理由不与招标人订立合同，在签订合同时向招标人提出附加条件，或者不按照招标文件要求提交履约保证金；</w:t>
      </w:r>
    </w:p>
    <w:p w14:paraId="630AAFC6" w14:textId="77777777" w:rsidR="006632D9" w:rsidRDefault="00E4335A">
      <w:pPr>
        <w:spacing w:line="400" w:lineRule="exact"/>
        <w:ind w:firstLineChars="150" w:firstLine="315"/>
        <w:rPr>
          <w:rFonts w:ascii="宋体" w:hAnsi="宋体"/>
          <w:szCs w:val="21"/>
        </w:rPr>
      </w:pPr>
      <w:r>
        <w:rPr>
          <w:rFonts w:ascii="宋体" w:hAnsi="宋体"/>
        </w:rPr>
        <w:t>（3）发生投标人须知前附表</w:t>
      </w:r>
      <w:r>
        <w:rPr>
          <w:rFonts w:ascii="宋体" w:hAnsi="宋体"/>
          <w:szCs w:val="21"/>
        </w:rPr>
        <w:t>规定的其他可以不予退还投标保证金的情形</w:t>
      </w:r>
      <w:r>
        <w:rPr>
          <w:rFonts w:ascii="宋体" w:hAnsi="宋体" w:hint="eastAsia"/>
          <w:szCs w:val="21"/>
        </w:rPr>
        <w:t>；</w:t>
      </w:r>
    </w:p>
    <w:p w14:paraId="2C063CA9" w14:textId="77777777" w:rsidR="006632D9" w:rsidRDefault="00E4335A">
      <w:pPr>
        <w:keepNext/>
        <w:keepLines/>
        <w:spacing w:before="260" w:after="260"/>
        <w:ind w:firstLineChars="49" w:firstLine="137"/>
        <w:outlineLvl w:val="2"/>
        <w:rPr>
          <w:rFonts w:ascii="宋体" w:hAnsi="宋体"/>
        </w:rPr>
      </w:pPr>
      <w:bookmarkStart w:id="468" w:name="_Toc17697"/>
      <w:bookmarkStart w:id="469" w:name="_Toc31363"/>
      <w:bookmarkStart w:id="470" w:name="_Toc2456"/>
      <w:bookmarkStart w:id="471" w:name="_Toc22832"/>
      <w:bookmarkStart w:id="472" w:name="_Toc1761"/>
      <w:bookmarkStart w:id="473" w:name="_Toc4564"/>
      <w:bookmarkStart w:id="474" w:name="_Toc31063"/>
      <w:bookmarkStart w:id="475" w:name="_Toc3583"/>
      <w:bookmarkStart w:id="476" w:name="_Toc23960"/>
      <w:bookmarkStart w:id="477" w:name="_Toc18974"/>
      <w:bookmarkStart w:id="478" w:name="_Toc28028"/>
      <w:r>
        <w:rPr>
          <w:rFonts w:ascii="宋体" w:hAnsi="宋体"/>
          <w:sz w:val="28"/>
          <w:szCs w:val="20"/>
        </w:rPr>
        <w:t>3.5 资格审查资料</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0651F14C" w14:textId="77777777" w:rsidR="006632D9" w:rsidRDefault="00E4335A">
      <w:pPr>
        <w:spacing w:line="400" w:lineRule="exact"/>
        <w:ind w:firstLineChars="200" w:firstLine="420"/>
        <w:rPr>
          <w:rFonts w:ascii="宋体" w:hAnsi="宋体"/>
        </w:rPr>
      </w:pPr>
      <w:bookmarkStart w:id="479" w:name="_Toc38791431"/>
      <w:bookmarkStart w:id="480" w:name="_Toc46759032"/>
      <w:r>
        <w:rPr>
          <w:rFonts w:ascii="宋体" w:hAnsi="宋体"/>
        </w:rPr>
        <w:t>除投标人须知前附表另有规定外，投标人应按下列规定提供资格审查资料，以证明其满足本章第1.4款规定的资质、财务、业绩、信誉等要求。</w:t>
      </w:r>
    </w:p>
    <w:p w14:paraId="10A2922E" w14:textId="77777777" w:rsidR="006632D9" w:rsidRDefault="00E4335A">
      <w:pPr>
        <w:spacing w:line="400" w:lineRule="exact"/>
        <w:ind w:firstLineChars="200" w:firstLine="420"/>
        <w:rPr>
          <w:rFonts w:ascii="宋体" w:hAnsi="宋体"/>
        </w:rPr>
      </w:pPr>
      <w:r>
        <w:rPr>
          <w:rFonts w:ascii="宋体" w:hAnsi="宋体"/>
        </w:rPr>
        <w:t>3.5.1 “投标人基本情况表”应附投标人及其制造商（适用于代理经销商投标的情形）资格或者资质证书副本和投标材料检验或认证等材料的原件扫描件以及：</w:t>
      </w:r>
    </w:p>
    <w:p w14:paraId="47CEB093" w14:textId="77777777" w:rsidR="006632D9" w:rsidRDefault="00E4335A">
      <w:pPr>
        <w:spacing w:line="400" w:lineRule="exact"/>
        <w:ind w:firstLineChars="200" w:firstLine="420"/>
        <w:rPr>
          <w:rFonts w:ascii="宋体" w:hAnsi="宋体"/>
        </w:rPr>
      </w:pPr>
      <w:r>
        <w:rPr>
          <w:rFonts w:ascii="宋体" w:hAnsi="宋体"/>
        </w:rPr>
        <w:t>（1）投标人为企业的，应提交营业执照和组织机构代码证的原件扫描件（按照“三证合一”或“五证合一”登记制度进行登记的，可仅提供营业执照原件扫描件）；</w:t>
      </w:r>
    </w:p>
    <w:p w14:paraId="5F58C447" w14:textId="77777777" w:rsidR="006632D9" w:rsidRDefault="00E4335A">
      <w:pPr>
        <w:spacing w:line="400" w:lineRule="exact"/>
        <w:ind w:firstLineChars="200" w:firstLine="420"/>
        <w:rPr>
          <w:rFonts w:ascii="宋体" w:hAnsi="宋体"/>
        </w:rPr>
      </w:pPr>
      <w:r>
        <w:rPr>
          <w:rFonts w:ascii="宋体" w:hAnsi="宋体"/>
        </w:rPr>
        <w:t>（2）投标人为依法允许经营的事业单位的，应提交事业单位法人证书和组织机构代码证的原件扫描件。</w:t>
      </w:r>
    </w:p>
    <w:p w14:paraId="6B6EBF91" w14:textId="77777777" w:rsidR="006632D9" w:rsidRDefault="00E4335A">
      <w:pPr>
        <w:spacing w:line="400" w:lineRule="exact"/>
        <w:ind w:firstLineChars="200" w:firstLine="420"/>
        <w:rPr>
          <w:rFonts w:ascii="宋体" w:hAnsi="宋体"/>
        </w:rPr>
      </w:pPr>
      <w:r>
        <w:rPr>
          <w:rFonts w:ascii="宋体" w:hAnsi="宋体"/>
        </w:rPr>
        <w:t>3.5.2 “近年财务状况表”应附经会计师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w:t>
      </w:r>
      <w:r>
        <w:rPr>
          <w:rFonts w:ascii="宋体" w:hAnsi="宋体" w:hint="eastAsia"/>
        </w:rPr>
        <w:t>表</w:t>
      </w:r>
      <w:r>
        <w:rPr>
          <w:rFonts w:ascii="宋体" w:hAnsi="宋体"/>
        </w:rPr>
        <w:t>。</w:t>
      </w:r>
    </w:p>
    <w:p w14:paraId="12B80D79" w14:textId="77777777" w:rsidR="006632D9" w:rsidRDefault="00E4335A">
      <w:pPr>
        <w:spacing w:line="400" w:lineRule="exact"/>
        <w:ind w:firstLineChars="200" w:firstLine="420"/>
        <w:rPr>
          <w:rFonts w:ascii="宋体" w:hAnsi="宋体"/>
        </w:rPr>
      </w:pPr>
      <w:r>
        <w:rPr>
          <w:rFonts w:ascii="宋体" w:hAnsi="宋体"/>
        </w:rPr>
        <w:t>3.5.3 “近年完成的类似项目情况表”应附中标通知书和（或）合同协议书、材料进场验收证书等的原件扫描件，具体</w:t>
      </w:r>
      <w:r>
        <w:rPr>
          <w:rFonts w:ascii="宋体" w:hAnsi="宋体" w:hint="eastAsia"/>
        </w:rPr>
        <w:t>时间</w:t>
      </w:r>
      <w:r>
        <w:rPr>
          <w:rFonts w:ascii="宋体" w:hAnsi="宋体"/>
        </w:rPr>
        <w:t>要求见投标人须知前附表。每张表格只填写一个项目，并标明序号。</w:t>
      </w:r>
    </w:p>
    <w:p w14:paraId="39E98EBC" w14:textId="77777777" w:rsidR="006632D9" w:rsidRDefault="00E4335A">
      <w:pPr>
        <w:spacing w:line="400" w:lineRule="exact"/>
        <w:ind w:firstLineChars="200" w:firstLine="420"/>
        <w:rPr>
          <w:rFonts w:ascii="宋体" w:hAnsi="宋体"/>
        </w:rPr>
      </w:pPr>
      <w:r>
        <w:rPr>
          <w:rFonts w:ascii="宋体" w:hAnsi="宋体"/>
        </w:rPr>
        <w:t>3.5.4 “正在供货和新承接的项目情况表”应附中标通知书和（或）合同协议书原件扫描件。每张表格只填写一个项目，并标明序号。</w:t>
      </w:r>
    </w:p>
    <w:p w14:paraId="5015897A" w14:textId="77777777" w:rsidR="006632D9" w:rsidRDefault="00E4335A">
      <w:pPr>
        <w:keepNext/>
        <w:keepLines/>
        <w:spacing w:before="260" w:after="260" w:line="360" w:lineRule="auto"/>
        <w:ind w:firstLineChars="199" w:firstLine="418"/>
        <w:rPr>
          <w:rFonts w:ascii="宋体" w:hAnsi="宋体"/>
        </w:rPr>
      </w:pPr>
      <w:bookmarkStart w:id="481" w:name="_Toc30038"/>
      <w:r>
        <w:rPr>
          <w:rFonts w:ascii="宋体" w:hAnsi="宋体"/>
          <w:szCs w:val="22"/>
        </w:rPr>
        <w:lastRenderedPageBreak/>
        <w:t xml:space="preserve">3.5.5 </w:t>
      </w:r>
      <w:r>
        <w:rPr>
          <w:rFonts w:ascii="宋体" w:hAnsi="宋体"/>
        </w:rPr>
        <w:t>“近年发生的诉讼及仲裁情况”应说明投标人败诉的材料买卖合同的相关情况，并附法院或仲裁机构作出的判决、裁决等有关法律文书原件扫描件，具体</w:t>
      </w:r>
      <w:r>
        <w:rPr>
          <w:rFonts w:ascii="宋体" w:hAnsi="宋体" w:hint="eastAsia"/>
        </w:rPr>
        <w:t>时间</w:t>
      </w:r>
      <w:r>
        <w:rPr>
          <w:rFonts w:ascii="宋体" w:hAnsi="宋体"/>
        </w:rPr>
        <w:t>要求见投标人须知前附表。</w:t>
      </w:r>
      <w:bookmarkEnd w:id="481"/>
    </w:p>
    <w:p w14:paraId="6547FC96" w14:textId="77777777" w:rsidR="006632D9" w:rsidRDefault="00E4335A">
      <w:pPr>
        <w:keepNext/>
        <w:keepLines/>
        <w:spacing w:before="260" w:after="260"/>
        <w:ind w:firstLineChars="49" w:firstLine="137"/>
        <w:outlineLvl w:val="2"/>
        <w:rPr>
          <w:rFonts w:ascii="宋体" w:hAnsi="宋体"/>
          <w:sz w:val="28"/>
          <w:szCs w:val="20"/>
        </w:rPr>
      </w:pPr>
      <w:bookmarkStart w:id="482" w:name="_Toc4036"/>
      <w:bookmarkStart w:id="483" w:name="_Toc5932"/>
      <w:bookmarkStart w:id="484" w:name="_Toc23085"/>
      <w:bookmarkStart w:id="485" w:name="_Toc8746"/>
      <w:bookmarkStart w:id="486" w:name="_Toc7575"/>
      <w:bookmarkStart w:id="487" w:name="_Toc7917"/>
      <w:bookmarkStart w:id="488" w:name="_Toc19985"/>
      <w:bookmarkStart w:id="489" w:name="_Toc28946"/>
      <w:bookmarkStart w:id="490" w:name="_Toc25058"/>
      <w:bookmarkStart w:id="491" w:name="_Toc21375"/>
      <w:bookmarkStart w:id="492" w:name="_Toc13477"/>
      <w:r>
        <w:rPr>
          <w:rFonts w:ascii="宋体" w:hAnsi="宋体"/>
          <w:sz w:val="28"/>
          <w:szCs w:val="20"/>
        </w:rPr>
        <w:t>3.6 备选投标方案</w:t>
      </w:r>
      <w:bookmarkEnd w:id="479"/>
      <w:bookmarkEnd w:id="480"/>
      <w:bookmarkEnd w:id="482"/>
      <w:bookmarkEnd w:id="483"/>
      <w:bookmarkEnd w:id="484"/>
      <w:bookmarkEnd w:id="485"/>
      <w:bookmarkEnd w:id="486"/>
      <w:bookmarkEnd w:id="487"/>
      <w:bookmarkEnd w:id="488"/>
      <w:bookmarkEnd w:id="489"/>
      <w:bookmarkEnd w:id="490"/>
      <w:bookmarkEnd w:id="491"/>
      <w:bookmarkEnd w:id="492"/>
    </w:p>
    <w:p w14:paraId="15B1FC95" w14:textId="77777777" w:rsidR="006632D9" w:rsidRDefault="00E4335A">
      <w:pPr>
        <w:spacing w:line="400" w:lineRule="exact"/>
        <w:ind w:firstLineChars="200" w:firstLine="420"/>
        <w:rPr>
          <w:rFonts w:ascii="宋体" w:hAnsi="宋体"/>
          <w:szCs w:val="22"/>
        </w:rPr>
      </w:pPr>
      <w:r>
        <w:rPr>
          <w:rFonts w:ascii="宋体" w:hAnsi="宋体"/>
          <w:szCs w:val="22"/>
        </w:rPr>
        <w:t>3.6.1 除投标人须知前附表规定允许外，投标人不得递交备选投标方案，否则其投标将被否决。</w:t>
      </w:r>
    </w:p>
    <w:p w14:paraId="68339DCB" w14:textId="77777777" w:rsidR="006632D9" w:rsidRDefault="00E4335A">
      <w:pPr>
        <w:spacing w:line="400" w:lineRule="exact"/>
        <w:ind w:firstLineChars="200" w:firstLine="420"/>
        <w:rPr>
          <w:rFonts w:ascii="宋体" w:hAnsi="宋体"/>
          <w:szCs w:val="22"/>
        </w:rPr>
      </w:pPr>
      <w:r>
        <w:rPr>
          <w:rFonts w:ascii="宋体" w:hAnsi="宋体"/>
          <w:szCs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F396165" w14:textId="77777777" w:rsidR="006632D9" w:rsidRDefault="00E4335A">
      <w:pPr>
        <w:spacing w:line="400" w:lineRule="exact"/>
        <w:ind w:firstLineChars="200" w:firstLine="420"/>
        <w:rPr>
          <w:rFonts w:ascii="宋体" w:hAnsi="宋体"/>
          <w:szCs w:val="22"/>
        </w:rPr>
      </w:pPr>
      <w:r>
        <w:rPr>
          <w:rFonts w:ascii="宋体" w:hAnsi="宋体"/>
          <w:szCs w:val="22"/>
        </w:rPr>
        <w:t>3.6.3 投标人提供两个或两个以上投标报价，或者在投标文件中提供一个报价，但同时提供两个或两个以上供</w:t>
      </w:r>
      <w:bookmarkStart w:id="493" w:name="_Toc247513974"/>
      <w:bookmarkStart w:id="494" w:name="_Toc352691495"/>
      <w:bookmarkStart w:id="495" w:name="_Toc300834971"/>
      <w:bookmarkStart w:id="496" w:name="_Toc384308232"/>
      <w:bookmarkStart w:id="497" w:name="_Toc247527575"/>
      <w:bookmarkStart w:id="498" w:name="_Toc152042326"/>
      <w:bookmarkStart w:id="499" w:name="_Toc152045550"/>
      <w:bookmarkStart w:id="500" w:name="_Toc369531538"/>
      <w:bookmarkStart w:id="501" w:name="_Toc144974518"/>
      <w:bookmarkStart w:id="502" w:name="_Toc29902"/>
      <w:bookmarkStart w:id="503" w:name="_Toc361508607"/>
      <w:r>
        <w:rPr>
          <w:rFonts w:ascii="宋体" w:hAnsi="宋体"/>
          <w:szCs w:val="22"/>
        </w:rPr>
        <w:t>货方案的</w:t>
      </w:r>
      <w:bookmarkEnd w:id="493"/>
      <w:bookmarkEnd w:id="494"/>
      <w:bookmarkEnd w:id="495"/>
      <w:bookmarkEnd w:id="496"/>
      <w:bookmarkEnd w:id="497"/>
      <w:bookmarkEnd w:id="498"/>
      <w:bookmarkEnd w:id="499"/>
      <w:bookmarkEnd w:id="500"/>
      <w:bookmarkEnd w:id="501"/>
      <w:bookmarkEnd w:id="502"/>
      <w:bookmarkEnd w:id="503"/>
      <w:r>
        <w:rPr>
          <w:rFonts w:ascii="宋体" w:hAnsi="宋体"/>
          <w:szCs w:val="22"/>
        </w:rPr>
        <w:t>，视为提供备选方案。</w:t>
      </w:r>
    </w:p>
    <w:p w14:paraId="775A21B3" w14:textId="77777777" w:rsidR="006632D9" w:rsidRDefault="00E4335A">
      <w:pPr>
        <w:keepNext/>
        <w:keepLines/>
        <w:spacing w:before="260" w:after="260"/>
        <w:ind w:firstLineChars="49" w:firstLine="137"/>
        <w:outlineLvl w:val="2"/>
        <w:rPr>
          <w:rFonts w:ascii="宋体" w:hAnsi="宋体"/>
          <w:sz w:val="28"/>
          <w:szCs w:val="20"/>
        </w:rPr>
      </w:pPr>
      <w:bookmarkStart w:id="504" w:name="_Toc29115"/>
      <w:bookmarkStart w:id="505" w:name="_Toc17635"/>
      <w:bookmarkStart w:id="506" w:name="_Toc30007"/>
      <w:bookmarkStart w:id="507" w:name="_Toc18561"/>
      <w:bookmarkStart w:id="508" w:name="_Toc17516"/>
      <w:bookmarkStart w:id="509" w:name="_Toc728"/>
      <w:bookmarkStart w:id="510" w:name="_Toc46759033"/>
      <w:bookmarkStart w:id="511" w:name="_Toc23162"/>
      <w:bookmarkStart w:id="512" w:name="_Toc38791432"/>
      <w:bookmarkStart w:id="513" w:name="_Toc3294"/>
      <w:bookmarkStart w:id="514" w:name="_Toc30390"/>
      <w:bookmarkStart w:id="515" w:name="_Toc12287"/>
      <w:bookmarkStart w:id="516" w:name="_Toc27694"/>
      <w:r>
        <w:rPr>
          <w:rFonts w:ascii="宋体" w:hAnsi="宋体"/>
          <w:sz w:val="28"/>
          <w:szCs w:val="20"/>
        </w:rPr>
        <w:t>3.7 投标文件的编制</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57CBD134" w14:textId="77777777" w:rsidR="006632D9" w:rsidRDefault="00E4335A">
      <w:pPr>
        <w:spacing w:line="400" w:lineRule="exact"/>
        <w:ind w:firstLineChars="200" w:firstLine="420"/>
        <w:rPr>
          <w:rFonts w:ascii="宋体" w:hAnsi="宋体"/>
          <w:szCs w:val="22"/>
        </w:rPr>
      </w:pPr>
      <w:r>
        <w:rPr>
          <w:rFonts w:ascii="宋体" w:hAnsi="宋体"/>
          <w:szCs w:val="22"/>
        </w:rPr>
        <w:t>3.7.1 投标文件应按第六章“投标文件格式”进行编写，如有必要，可以增加附页，作为投标文件的组成部分。</w:t>
      </w:r>
    </w:p>
    <w:p w14:paraId="4125976D" w14:textId="77777777" w:rsidR="006632D9" w:rsidRDefault="00E4335A">
      <w:pPr>
        <w:spacing w:line="400" w:lineRule="exact"/>
        <w:ind w:firstLineChars="200" w:firstLine="420"/>
        <w:rPr>
          <w:rFonts w:ascii="宋体" w:hAnsi="宋体"/>
          <w:szCs w:val="22"/>
        </w:rPr>
      </w:pPr>
      <w:r>
        <w:rPr>
          <w:rFonts w:ascii="宋体" w:hAnsi="宋体"/>
          <w:szCs w:val="22"/>
        </w:rPr>
        <w:t>3.7.2 投标文件应当对招标文件有关供货期、投标有效期、供货要求、招标范围等实质性内容作出响应。投标文件在满足招标文件实质性要求的基础上，可以提出比招标文件要求更有利于招标人的承诺。</w:t>
      </w:r>
    </w:p>
    <w:p w14:paraId="5A2EFAC7" w14:textId="77777777" w:rsidR="006632D9" w:rsidRDefault="00E4335A">
      <w:pPr>
        <w:spacing w:line="400" w:lineRule="exact"/>
        <w:ind w:firstLineChars="200" w:firstLine="420"/>
        <w:rPr>
          <w:rFonts w:ascii="宋体" w:hAnsi="宋体"/>
        </w:rPr>
      </w:pPr>
      <w:r>
        <w:rPr>
          <w:rFonts w:ascii="宋体" w:hAnsi="宋体"/>
          <w:szCs w:val="22"/>
        </w:rPr>
        <w:t>3.7.3</w:t>
      </w:r>
      <w:bookmarkStart w:id="517" w:name="_Toc46759034"/>
      <w:bookmarkStart w:id="518" w:name="_Toc38791433"/>
      <w:r>
        <w:rPr>
          <w:rFonts w:ascii="宋体" w:hAnsi="宋体"/>
        </w:rPr>
        <w:t>（B）投标文件全部采用电子文档，除投标人须知前附表另有规定外，投标文件所附证书证件均为原件扫描件，并</w:t>
      </w:r>
      <w:r>
        <w:rPr>
          <w:rFonts w:ascii="宋体" w:hAnsi="宋体"/>
          <w:szCs w:val="21"/>
        </w:rPr>
        <w:t>采用单位和个人数字证书，按招标文件要求在相应位置加盖电子印章</w:t>
      </w:r>
      <w:r>
        <w:rPr>
          <w:rFonts w:ascii="宋体" w:hAnsi="宋体"/>
        </w:rPr>
        <w:t>。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14:paraId="57577763" w14:textId="77777777" w:rsidR="006632D9" w:rsidRDefault="00E4335A">
      <w:pPr>
        <w:keepNext/>
        <w:keepLines/>
        <w:spacing w:before="260" w:after="260"/>
        <w:ind w:firstLineChars="49" w:firstLine="157"/>
        <w:outlineLvl w:val="1"/>
        <w:rPr>
          <w:rFonts w:ascii="宋体" w:hAnsi="宋体"/>
          <w:b/>
          <w:sz w:val="32"/>
          <w:szCs w:val="20"/>
        </w:rPr>
      </w:pPr>
      <w:bookmarkStart w:id="519" w:name="_Toc16975"/>
      <w:bookmarkStart w:id="520" w:name="_Toc3841"/>
      <w:bookmarkStart w:id="521" w:name="_Toc17863"/>
      <w:bookmarkStart w:id="522" w:name="_Toc6046"/>
      <w:bookmarkStart w:id="523" w:name="_Toc4997"/>
      <w:bookmarkStart w:id="524" w:name="_Toc6809"/>
      <w:bookmarkStart w:id="525" w:name="_Toc17312"/>
      <w:bookmarkStart w:id="526" w:name="_Toc6158"/>
      <w:bookmarkStart w:id="527" w:name="_Toc5828"/>
      <w:bookmarkStart w:id="528" w:name="_Toc5576"/>
      <w:bookmarkStart w:id="529" w:name="_Toc11871"/>
      <w:r>
        <w:rPr>
          <w:rFonts w:ascii="宋体" w:hAnsi="宋体"/>
          <w:b/>
          <w:sz w:val="32"/>
          <w:szCs w:val="20"/>
        </w:rPr>
        <w:t>4.</w:t>
      </w:r>
      <w:r>
        <w:rPr>
          <w:rFonts w:ascii="宋体" w:hAnsi="宋体"/>
          <w:sz w:val="28"/>
          <w:szCs w:val="20"/>
        </w:rPr>
        <w:t>投标</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518BFBA9" w14:textId="77777777" w:rsidR="006632D9" w:rsidRDefault="00E4335A">
      <w:pPr>
        <w:keepNext/>
        <w:keepLines/>
        <w:spacing w:after="260"/>
        <w:ind w:firstLineChars="49" w:firstLine="137"/>
        <w:outlineLvl w:val="2"/>
        <w:rPr>
          <w:rFonts w:ascii="宋体" w:hAnsi="宋体"/>
          <w:sz w:val="28"/>
          <w:szCs w:val="20"/>
        </w:rPr>
      </w:pPr>
      <w:bookmarkStart w:id="530" w:name="_Toc46759035"/>
      <w:bookmarkStart w:id="531" w:name="_Toc4096"/>
      <w:bookmarkStart w:id="532" w:name="_Toc26348"/>
      <w:bookmarkStart w:id="533" w:name="_Toc20004"/>
      <w:bookmarkStart w:id="534" w:name="_Toc15229"/>
      <w:bookmarkStart w:id="535" w:name="_Toc21517"/>
      <w:bookmarkStart w:id="536" w:name="_Toc20327"/>
      <w:bookmarkStart w:id="537" w:name="_Toc38791434"/>
      <w:bookmarkStart w:id="538" w:name="_Toc30349"/>
      <w:bookmarkStart w:id="539" w:name="_Toc31510"/>
      <w:bookmarkStart w:id="540" w:name="_Toc19152"/>
      <w:bookmarkStart w:id="541" w:name="_Toc6720"/>
      <w:bookmarkStart w:id="542" w:name="_Toc3268"/>
      <w:r>
        <w:rPr>
          <w:rFonts w:ascii="宋体" w:hAnsi="宋体"/>
          <w:sz w:val="28"/>
          <w:szCs w:val="20"/>
        </w:rPr>
        <w:t>4.1 投标文件的密封和标记</w:t>
      </w:r>
      <w:bookmarkEnd w:id="530"/>
      <w:bookmarkEnd w:id="531"/>
      <w:bookmarkEnd w:id="532"/>
      <w:bookmarkEnd w:id="533"/>
      <w:bookmarkEnd w:id="534"/>
      <w:bookmarkEnd w:id="535"/>
      <w:bookmarkEnd w:id="536"/>
      <w:bookmarkEnd w:id="537"/>
      <w:bookmarkEnd w:id="538"/>
      <w:bookmarkEnd w:id="539"/>
      <w:bookmarkEnd w:id="540"/>
      <w:bookmarkEnd w:id="541"/>
      <w:bookmarkEnd w:id="542"/>
    </w:p>
    <w:p w14:paraId="0242756A" w14:textId="77777777" w:rsidR="006632D9" w:rsidRDefault="00E4335A">
      <w:pPr>
        <w:spacing w:line="400" w:lineRule="exact"/>
        <w:ind w:firstLineChars="200" w:firstLine="420"/>
        <w:rPr>
          <w:rFonts w:ascii="宋体" w:hAnsi="宋体"/>
        </w:rPr>
      </w:pPr>
      <w:r>
        <w:rPr>
          <w:rFonts w:ascii="宋体" w:hAnsi="宋体"/>
          <w:szCs w:val="22"/>
        </w:rPr>
        <w:t xml:space="preserve">4.1.1 </w:t>
      </w:r>
      <w:r>
        <w:rPr>
          <w:rFonts w:ascii="宋体" w:hAnsi="宋体"/>
        </w:rPr>
        <w:t>（B）投标人应当按照招标文件和电子招标投标交易平台的要求加密投标文件，具体要求见投标人须知前附表。</w:t>
      </w:r>
    </w:p>
    <w:p w14:paraId="4A9F1004" w14:textId="77777777" w:rsidR="006632D9" w:rsidRDefault="00E4335A">
      <w:pPr>
        <w:spacing w:line="400" w:lineRule="exact"/>
        <w:ind w:firstLineChars="200" w:firstLine="420"/>
        <w:rPr>
          <w:rFonts w:ascii="宋体" w:hAnsi="宋体"/>
          <w:szCs w:val="22"/>
        </w:rPr>
      </w:pPr>
      <w:r>
        <w:rPr>
          <w:rFonts w:ascii="宋体" w:hAnsi="宋体"/>
          <w:szCs w:val="22"/>
        </w:rPr>
        <w:t>4.1.2 投标文件</w:t>
      </w:r>
      <w:r>
        <w:rPr>
          <w:rFonts w:ascii="宋体" w:hAnsi="宋体" w:hint="eastAsia"/>
          <w:szCs w:val="22"/>
        </w:rPr>
        <w:t>（除投标样板外）</w:t>
      </w:r>
      <w:r>
        <w:rPr>
          <w:rFonts w:ascii="宋体" w:hAnsi="宋体"/>
          <w:szCs w:val="22"/>
        </w:rPr>
        <w:t>封套上应写明的内容见投标人须知前附表。</w:t>
      </w:r>
    </w:p>
    <w:p w14:paraId="53363F3F" w14:textId="77777777" w:rsidR="006632D9" w:rsidRDefault="00E4335A">
      <w:pPr>
        <w:spacing w:line="400" w:lineRule="exact"/>
        <w:ind w:firstLineChars="200" w:firstLine="420"/>
        <w:rPr>
          <w:rFonts w:ascii="宋体" w:hAnsi="宋体"/>
          <w:szCs w:val="22"/>
        </w:rPr>
      </w:pPr>
      <w:r>
        <w:rPr>
          <w:rFonts w:ascii="宋体" w:hAnsi="宋体"/>
          <w:szCs w:val="22"/>
        </w:rPr>
        <w:t>4.1.3 未按本章第4.1.1项要求密封的投标文件</w:t>
      </w:r>
      <w:r>
        <w:rPr>
          <w:rFonts w:ascii="宋体" w:hAnsi="宋体" w:hint="eastAsia"/>
          <w:szCs w:val="22"/>
        </w:rPr>
        <w:t>（除投标样板外）</w:t>
      </w:r>
      <w:r>
        <w:rPr>
          <w:rFonts w:ascii="宋体" w:hAnsi="宋体"/>
          <w:szCs w:val="22"/>
        </w:rPr>
        <w:t>，招标人将予以拒收。</w:t>
      </w:r>
    </w:p>
    <w:p w14:paraId="632543E7" w14:textId="77777777" w:rsidR="006632D9" w:rsidRDefault="00E4335A">
      <w:pPr>
        <w:keepNext/>
        <w:keepLines/>
        <w:spacing w:before="260" w:after="260"/>
        <w:ind w:firstLineChars="49" w:firstLine="137"/>
        <w:outlineLvl w:val="2"/>
        <w:rPr>
          <w:rFonts w:ascii="宋体" w:hAnsi="宋体"/>
          <w:sz w:val="28"/>
          <w:szCs w:val="20"/>
        </w:rPr>
      </w:pPr>
      <w:bookmarkStart w:id="543" w:name="_Toc38791435"/>
      <w:bookmarkStart w:id="544" w:name="_Toc31677"/>
      <w:bookmarkStart w:id="545" w:name="_Toc26821"/>
      <w:bookmarkStart w:id="546" w:name="_Toc32132"/>
      <w:bookmarkStart w:id="547" w:name="_Toc30118"/>
      <w:bookmarkStart w:id="548" w:name="_Toc7147"/>
      <w:bookmarkStart w:id="549" w:name="_Toc18897"/>
      <w:bookmarkStart w:id="550" w:name="_Toc23020"/>
      <w:bookmarkStart w:id="551" w:name="_Toc1370"/>
      <w:bookmarkStart w:id="552" w:name="_Toc30069"/>
      <w:bookmarkStart w:id="553" w:name="_Toc32092"/>
      <w:bookmarkStart w:id="554" w:name="_Toc46759036"/>
      <w:bookmarkStart w:id="555" w:name="_Toc18091"/>
      <w:r>
        <w:rPr>
          <w:rFonts w:ascii="宋体" w:hAnsi="宋体"/>
          <w:sz w:val="28"/>
          <w:szCs w:val="20"/>
        </w:rPr>
        <w:t>4.2 投标文件的递交</w:t>
      </w:r>
      <w:bookmarkEnd w:id="543"/>
      <w:bookmarkEnd w:id="544"/>
      <w:bookmarkEnd w:id="545"/>
      <w:bookmarkEnd w:id="546"/>
      <w:bookmarkEnd w:id="547"/>
      <w:bookmarkEnd w:id="548"/>
      <w:bookmarkEnd w:id="549"/>
      <w:bookmarkEnd w:id="550"/>
      <w:bookmarkEnd w:id="551"/>
      <w:bookmarkEnd w:id="552"/>
      <w:bookmarkEnd w:id="553"/>
      <w:bookmarkEnd w:id="554"/>
      <w:bookmarkEnd w:id="555"/>
    </w:p>
    <w:p w14:paraId="27AAE3F7" w14:textId="77777777" w:rsidR="006632D9" w:rsidRDefault="00E4335A">
      <w:pPr>
        <w:spacing w:line="400" w:lineRule="exact"/>
        <w:ind w:firstLineChars="200" w:firstLine="420"/>
        <w:rPr>
          <w:rFonts w:ascii="宋体" w:hAnsi="宋体"/>
        </w:rPr>
      </w:pPr>
      <w:bookmarkStart w:id="556" w:name="_Toc46759037"/>
      <w:bookmarkStart w:id="557" w:name="_Toc38791436"/>
      <w:r>
        <w:rPr>
          <w:rFonts w:ascii="宋体" w:hAnsi="宋体"/>
        </w:rPr>
        <w:t>4.2.1 投标人应在投标人须知前附表规定的投标截止时间前递交投标文件。</w:t>
      </w:r>
    </w:p>
    <w:p w14:paraId="61F8358C" w14:textId="77777777" w:rsidR="006632D9" w:rsidRDefault="00E4335A">
      <w:pPr>
        <w:spacing w:line="400" w:lineRule="exact"/>
        <w:ind w:firstLineChars="200" w:firstLine="420"/>
        <w:rPr>
          <w:rFonts w:ascii="宋体" w:hAnsi="宋体"/>
        </w:rPr>
      </w:pPr>
      <w:r>
        <w:rPr>
          <w:rFonts w:ascii="宋体" w:hAnsi="宋体"/>
        </w:rPr>
        <w:lastRenderedPageBreak/>
        <w:t>4.2.2 （B）</w:t>
      </w:r>
      <w:r>
        <w:rPr>
          <w:rFonts w:ascii="宋体" w:hAnsi="宋体"/>
          <w:bCs/>
          <w:iCs/>
        </w:rPr>
        <w:t>投标人通过下载招标文件的电子招标投标交易平台递交电子投标文件。</w:t>
      </w:r>
    </w:p>
    <w:p w14:paraId="0A2B2C41" w14:textId="77777777" w:rsidR="006632D9" w:rsidRDefault="00E4335A">
      <w:pPr>
        <w:spacing w:line="400" w:lineRule="exact"/>
        <w:ind w:firstLineChars="200" w:firstLine="420"/>
        <w:rPr>
          <w:rFonts w:ascii="宋体" w:hAnsi="宋体"/>
        </w:rPr>
      </w:pPr>
      <w:r>
        <w:rPr>
          <w:rFonts w:ascii="宋体" w:hAnsi="宋体"/>
        </w:rPr>
        <w:t>4.2.3 除投标人须知前附表另有规定外，投标人所递交的投标文件不予退还。</w:t>
      </w:r>
    </w:p>
    <w:p w14:paraId="354D7EC6" w14:textId="77777777" w:rsidR="006632D9" w:rsidRDefault="00E4335A">
      <w:pPr>
        <w:spacing w:line="400" w:lineRule="exact"/>
        <w:ind w:firstLineChars="200" w:firstLine="420"/>
        <w:rPr>
          <w:rFonts w:ascii="宋体" w:hAnsi="宋体"/>
        </w:rPr>
      </w:pPr>
      <w:r>
        <w:rPr>
          <w:rFonts w:ascii="宋体" w:hAnsi="宋体"/>
        </w:rPr>
        <w:t>4.2.4 （B）投标人完成电子投标文件上传后，</w:t>
      </w:r>
      <w:r>
        <w:rPr>
          <w:rFonts w:ascii="宋体" w:hAnsi="宋体"/>
          <w:bCs/>
          <w:iCs/>
        </w:rPr>
        <w:t>电子招标投标交易平台</w:t>
      </w:r>
      <w:r>
        <w:rPr>
          <w:rFonts w:ascii="宋体" w:hAnsi="宋体"/>
        </w:rPr>
        <w:t>即时向投标人发出递交回执通知。递交时间以递交回执通知载明的传输完成时间为准。</w:t>
      </w:r>
    </w:p>
    <w:p w14:paraId="79053E81" w14:textId="77777777" w:rsidR="006632D9" w:rsidRDefault="00E4335A">
      <w:pPr>
        <w:spacing w:line="400" w:lineRule="exact"/>
        <w:ind w:firstLineChars="200" w:firstLine="420"/>
        <w:jc w:val="left"/>
        <w:rPr>
          <w:rFonts w:ascii="宋体" w:hAnsi="宋体"/>
        </w:rPr>
      </w:pPr>
      <w:r>
        <w:rPr>
          <w:rFonts w:ascii="宋体" w:hAnsi="宋体"/>
        </w:rPr>
        <w:t>4.2.5 （B）逾期送达的投标文件，电子招标投标交易平台将予以拒收。</w:t>
      </w:r>
    </w:p>
    <w:p w14:paraId="593BCD21" w14:textId="77777777" w:rsidR="006632D9" w:rsidRDefault="00E4335A">
      <w:pPr>
        <w:keepNext/>
        <w:keepLines/>
        <w:spacing w:before="260" w:after="260"/>
        <w:ind w:firstLineChars="49" w:firstLine="137"/>
        <w:outlineLvl w:val="2"/>
        <w:rPr>
          <w:rFonts w:ascii="宋体" w:hAnsi="宋体"/>
          <w:sz w:val="28"/>
          <w:szCs w:val="20"/>
        </w:rPr>
      </w:pPr>
      <w:bookmarkStart w:id="558" w:name="_Toc19603"/>
      <w:bookmarkStart w:id="559" w:name="_Toc7004"/>
      <w:bookmarkStart w:id="560" w:name="_Toc19641"/>
      <w:bookmarkStart w:id="561" w:name="_Toc9885"/>
      <w:bookmarkStart w:id="562" w:name="_Toc10837"/>
      <w:bookmarkStart w:id="563" w:name="_Toc20326"/>
      <w:bookmarkStart w:id="564" w:name="_Toc12496"/>
      <w:bookmarkStart w:id="565" w:name="_Toc18209"/>
      <w:bookmarkStart w:id="566" w:name="_Toc5995"/>
      <w:bookmarkStart w:id="567" w:name="_Toc18688"/>
      <w:bookmarkStart w:id="568" w:name="_Toc23129"/>
      <w:r>
        <w:rPr>
          <w:rFonts w:ascii="宋体" w:hAnsi="宋体"/>
          <w:sz w:val="28"/>
          <w:szCs w:val="20"/>
        </w:rPr>
        <w:t>4.3 投标文件的修改与撤回</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663944FA" w14:textId="77777777" w:rsidR="006632D9" w:rsidRDefault="00E4335A">
      <w:pPr>
        <w:spacing w:line="400" w:lineRule="exact"/>
        <w:ind w:firstLineChars="200" w:firstLine="420"/>
        <w:rPr>
          <w:rFonts w:ascii="宋体" w:hAnsi="宋体"/>
        </w:rPr>
      </w:pPr>
      <w:bookmarkStart w:id="569" w:name="_Toc46759038"/>
      <w:bookmarkStart w:id="570" w:name="_Toc38791437"/>
      <w:r>
        <w:rPr>
          <w:rFonts w:ascii="宋体" w:hAnsi="宋体"/>
        </w:rPr>
        <w:t>4.3.1 在本章第4.2.1项规定的投标截止时间前，投标人可以修改或撤回已递交的投标文件，但应以书面形式通知招标人。</w:t>
      </w:r>
    </w:p>
    <w:p w14:paraId="3E180A6E" w14:textId="77777777" w:rsidR="006632D9" w:rsidRDefault="00E4335A">
      <w:pPr>
        <w:spacing w:line="400" w:lineRule="exact"/>
        <w:ind w:firstLineChars="200" w:firstLine="420"/>
        <w:rPr>
          <w:rFonts w:ascii="宋体" w:hAnsi="宋体"/>
        </w:rPr>
      </w:pPr>
      <w:r>
        <w:rPr>
          <w:rFonts w:ascii="宋体" w:hAnsi="宋体"/>
        </w:rPr>
        <w:t>4.3.2 （B）投标人修改或撤回已递交投标文件的通知，应按照本章第3.7.3（B）项的要求加盖电子印章。</w:t>
      </w:r>
      <w:r>
        <w:rPr>
          <w:rFonts w:ascii="宋体" w:hAnsi="宋体"/>
          <w:bCs/>
          <w:iCs/>
        </w:rPr>
        <w:t>电子招标投标交易平台收到通知后，</w:t>
      </w:r>
      <w:r>
        <w:rPr>
          <w:rFonts w:ascii="宋体" w:hAnsi="宋体"/>
        </w:rPr>
        <w:t>即时向投标人发出确认回执通知。</w:t>
      </w:r>
    </w:p>
    <w:p w14:paraId="3B54EF1C" w14:textId="77777777" w:rsidR="006632D9" w:rsidRDefault="00E4335A">
      <w:pPr>
        <w:spacing w:line="400" w:lineRule="exact"/>
        <w:ind w:firstLineChars="200" w:firstLine="420"/>
        <w:rPr>
          <w:rFonts w:ascii="宋体" w:hAnsi="宋体"/>
        </w:rPr>
      </w:pPr>
      <w:r>
        <w:rPr>
          <w:rFonts w:ascii="宋体" w:hAnsi="宋体"/>
        </w:rPr>
        <w:t>4.3.3 投标人撤回投标文件的，招标人自收到投标人书面撤回通知之日起5日内退还已收取的投标保证金。</w:t>
      </w:r>
    </w:p>
    <w:p w14:paraId="4465D425" w14:textId="77777777" w:rsidR="006632D9" w:rsidRDefault="00E4335A">
      <w:pPr>
        <w:spacing w:line="400" w:lineRule="exact"/>
        <w:ind w:firstLineChars="200" w:firstLine="420"/>
        <w:rPr>
          <w:rFonts w:ascii="宋体" w:hAnsi="宋体"/>
        </w:rPr>
      </w:pPr>
      <w:r>
        <w:rPr>
          <w:rFonts w:ascii="宋体" w:hAnsi="宋体"/>
        </w:rPr>
        <w:t>4.3.</w:t>
      </w:r>
      <w:bookmarkStart w:id="571" w:name="_Toc152045553"/>
      <w:bookmarkStart w:id="572" w:name="_Toc352691497"/>
      <w:bookmarkStart w:id="573" w:name="_Toc300834974"/>
      <w:bookmarkStart w:id="574" w:name="_Toc247527578"/>
      <w:bookmarkStart w:id="575" w:name="_Toc384308235"/>
      <w:bookmarkStart w:id="576" w:name="_Toc144974521"/>
      <w:bookmarkStart w:id="577" w:name="_Toc361508610"/>
      <w:bookmarkStart w:id="578" w:name="_Toc369531541"/>
      <w:bookmarkStart w:id="579" w:name="_Toc152042329"/>
      <w:bookmarkStart w:id="580" w:name="_Toc247513977"/>
      <w:bookmarkStart w:id="581" w:name="_Toc19203"/>
      <w:r>
        <w:rPr>
          <w:rFonts w:ascii="宋体" w:hAnsi="宋体"/>
        </w:rPr>
        <w:t>4 修改的内容为投标</w:t>
      </w:r>
      <w:bookmarkEnd w:id="571"/>
      <w:bookmarkEnd w:id="572"/>
      <w:bookmarkEnd w:id="573"/>
      <w:bookmarkEnd w:id="574"/>
      <w:bookmarkEnd w:id="575"/>
      <w:bookmarkEnd w:id="576"/>
      <w:bookmarkEnd w:id="577"/>
      <w:bookmarkEnd w:id="578"/>
      <w:bookmarkEnd w:id="579"/>
      <w:bookmarkEnd w:id="580"/>
      <w:bookmarkEnd w:id="581"/>
      <w:r>
        <w:rPr>
          <w:rFonts w:ascii="宋体" w:hAnsi="宋体"/>
        </w:rPr>
        <w:t>文件的组成部分。修改的投标文件应按照本章第3条、第4条的规定进行编制、密封、标记和递交，并标明“修改”字样。</w:t>
      </w:r>
    </w:p>
    <w:p w14:paraId="11887A84" w14:textId="77777777" w:rsidR="006632D9" w:rsidRDefault="00E4335A">
      <w:pPr>
        <w:keepNext/>
        <w:keepLines/>
        <w:spacing w:before="260" w:after="260" w:line="412" w:lineRule="auto"/>
        <w:outlineLvl w:val="1"/>
        <w:rPr>
          <w:rFonts w:ascii="宋体" w:hAnsi="宋体"/>
          <w:b/>
          <w:sz w:val="32"/>
          <w:szCs w:val="20"/>
        </w:rPr>
      </w:pPr>
      <w:bookmarkStart w:id="582" w:name="_Toc14433"/>
      <w:bookmarkStart w:id="583" w:name="_Toc22430"/>
      <w:bookmarkStart w:id="584" w:name="_Toc4744"/>
      <w:bookmarkStart w:id="585" w:name="_Toc870"/>
      <w:bookmarkStart w:id="586" w:name="_Toc1066"/>
      <w:bookmarkStart w:id="587" w:name="_Toc3795"/>
      <w:bookmarkStart w:id="588" w:name="_Toc13398"/>
      <w:bookmarkStart w:id="589" w:name="_Toc31055"/>
      <w:bookmarkStart w:id="590" w:name="_Toc28649"/>
      <w:bookmarkStart w:id="591" w:name="_Toc16727"/>
      <w:bookmarkStart w:id="592" w:name="_Toc26678"/>
      <w:r>
        <w:rPr>
          <w:rFonts w:ascii="宋体" w:hAnsi="宋体"/>
          <w:b/>
          <w:sz w:val="32"/>
          <w:szCs w:val="20"/>
        </w:rPr>
        <w:t>5. 开标</w:t>
      </w:r>
      <w:bookmarkEnd w:id="569"/>
      <w:bookmarkEnd w:id="570"/>
      <w:bookmarkEnd w:id="582"/>
      <w:bookmarkEnd w:id="583"/>
      <w:bookmarkEnd w:id="584"/>
      <w:bookmarkEnd w:id="585"/>
      <w:bookmarkEnd w:id="586"/>
      <w:bookmarkEnd w:id="587"/>
      <w:bookmarkEnd w:id="588"/>
      <w:bookmarkEnd w:id="589"/>
      <w:bookmarkEnd w:id="590"/>
      <w:bookmarkEnd w:id="591"/>
      <w:bookmarkEnd w:id="592"/>
    </w:p>
    <w:p w14:paraId="3BD0E315" w14:textId="77777777" w:rsidR="006632D9" w:rsidRDefault="00E4335A">
      <w:pPr>
        <w:keepNext/>
        <w:keepLines/>
        <w:spacing w:before="260" w:after="260"/>
        <w:ind w:firstLineChars="49" w:firstLine="137"/>
        <w:outlineLvl w:val="2"/>
        <w:rPr>
          <w:rFonts w:ascii="宋体" w:hAnsi="宋体"/>
          <w:sz w:val="28"/>
          <w:szCs w:val="20"/>
        </w:rPr>
      </w:pPr>
      <w:bookmarkStart w:id="593" w:name="_Toc26354"/>
      <w:bookmarkStart w:id="594" w:name="_Toc828"/>
      <w:bookmarkStart w:id="595" w:name="_Toc1633"/>
      <w:bookmarkStart w:id="596" w:name="_Toc22435"/>
      <w:bookmarkStart w:id="597" w:name="_Toc13874"/>
      <w:bookmarkStart w:id="598" w:name="_Toc17754"/>
      <w:bookmarkStart w:id="599" w:name="_Toc17520"/>
      <w:bookmarkStart w:id="600" w:name="_Toc23415"/>
      <w:bookmarkStart w:id="601" w:name="_Toc27766"/>
      <w:bookmarkStart w:id="602" w:name="_Toc8113"/>
      <w:bookmarkStart w:id="603" w:name="_Toc3840"/>
      <w:bookmarkStart w:id="604" w:name="_Toc6557067"/>
      <w:bookmarkStart w:id="605" w:name="_Toc46759040"/>
      <w:bookmarkStart w:id="606" w:name="_Toc38791440"/>
      <w:r>
        <w:rPr>
          <w:rFonts w:ascii="宋体" w:hAnsi="宋体"/>
          <w:sz w:val="28"/>
          <w:szCs w:val="20"/>
        </w:rPr>
        <w:t>5.1 开标时间和地点（B）</w:t>
      </w:r>
      <w:bookmarkEnd w:id="593"/>
      <w:bookmarkEnd w:id="594"/>
      <w:bookmarkEnd w:id="595"/>
      <w:bookmarkEnd w:id="596"/>
      <w:bookmarkEnd w:id="597"/>
      <w:bookmarkEnd w:id="598"/>
      <w:bookmarkEnd w:id="599"/>
      <w:bookmarkEnd w:id="600"/>
      <w:bookmarkEnd w:id="601"/>
      <w:bookmarkEnd w:id="602"/>
      <w:bookmarkEnd w:id="603"/>
      <w:bookmarkEnd w:id="604"/>
    </w:p>
    <w:p w14:paraId="57A48142" w14:textId="77777777" w:rsidR="006632D9" w:rsidRDefault="00E4335A">
      <w:pPr>
        <w:spacing w:line="400" w:lineRule="exact"/>
        <w:ind w:firstLineChars="200" w:firstLine="420"/>
        <w:rPr>
          <w:rFonts w:ascii="宋体" w:hAnsi="宋体"/>
        </w:rPr>
      </w:pPr>
      <w:r>
        <w:rPr>
          <w:rFonts w:ascii="宋体" w:hAnsi="宋体"/>
        </w:rPr>
        <w:t>招标人在本章第4.2.1项规定的投标截止时间（开标时间）,通过电子招标投标交易平台公开开标，所有投标人的法定代表人（单位负责人）或其委托代理人应当准时参加。</w:t>
      </w:r>
    </w:p>
    <w:p w14:paraId="5CFF98A4" w14:textId="77777777" w:rsidR="006632D9" w:rsidRDefault="00E4335A">
      <w:pPr>
        <w:keepNext/>
        <w:keepLines/>
        <w:spacing w:before="260" w:after="260"/>
        <w:ind w:firstLineChars="49" w:firstLine="137"/>
        <w:outlineLvl w:val="2"/>
        <w:rPr>
          <w:rFonts w:ascii="宋体" w:hAnsi="宋体"/>
          <w:sz w:val="28"/>
          <w:szCs w:val="20"/>
        </w:rPr>
      </w:pPr>
      <w:bookmarkStart w:id="607" w:name="_Toc443"/>
      <w:bookmarkStart w:id="608" w:name="_Toc11102"/>
      <w:bookmarkStart w:id="609" w:name="_Toc23216"/>
      <w:bookmarkStart w:id="610" w:name="_Toc18585"/>
      <w:bookmarkStart w:id="611" w:name="_Toc30749"/>
      <w:bookmarkStart w:id="612" w:name="_Toc20869"/>
      <w:bookmarkStart w:id="613" w:name="_Toc7826"/>
      <w:bookmarkStart w:id="614" w:name="_Toc8412"/>
      <w:bookmarkStart w:id="615" w:name="_Toc15953"/>
      <w:bookmarkStart w:id="616" w:name="_Toc5578"/>
      <w:bookmarkStart w:id="617" w:name="_Toc27440"/>
      <w:r>
        <w:rPr>
          <w:rFonts w:ascii="宋体" w:hAnsi="宋体"/>
          <w:sz w:val="28"/>
          <w:szCs w:val="20"/>
        </w:rPr>
        <w:t>5.2 开标程序</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548FB959" w14:textId="77777777" w:rsidR="006632D9" w:rsidRDefault="00E4335A">
      <w:pPr>
        <w:spacing w:line="400" w:lineRule="exact"/>
        <w:ind w:firstLineChars="200" w:firstLine="420"/>
        <w:rPr>
          <w:rFonts w:ascii="宋体" w:hAnsi="宋体"/>
          <w:szCs w:val="22"/>
        </w:rPr>
      </w:pPr>
      <w:r>
        <w:rPr>
          <w:rFonts w:ascii="宋体" w:hAnsi="宋体"/>
          <w:szCs w:val="22"/>
        </w:rPr>
        <w:t>主持人按下列程序进行开标：</w:t>
      </w:r>
    </w:p>
    <w:p w14:paraId="28C66925" w14:textId="77777777" w:rsidR="006632D9" w:rsidRDefault="00E4335A">
      <w:pPr>
        <w:spacing w:line="400" w:lineRule="exact"/>
        <w:ind w:firstLineChars="200" w:firstLine="420"/>
        <w:rPr>
          <w:rFonts w:ascii="宋体" w:hAnsi="宋体"/>
          <w:szCs w:val="22"/>
        </w:rPr>
      </w:pPr>
      <w:r>
        <w:rPr>
          <w:rFonts w:ascii="宋体" w:hAnsi="宋体"/>
          <w:szCs w:val="22"/>
        </w:rPr>
        <w:t>（1）宣布开标纪律；</w:t>
      </w:r>
    </w:p>
    <w:p w14:paraId="5EBC73CD" w14:textId="77777777" w:rsidR="006632D9" w:rsidRDefault="00E4335A">
      <w:pPr>
        <w:spacing w:line="400" w:lineRule="exact"/>
        <w:ind w:firstLineChars="200" w:firstLine="420"/>
        <w:rPr>
          <w:rFonts w:ascii="宋体" w:hAnsi="宋体"/>
          <w:szCs w:val="22"/>
        </w:rPr>
      </w:pPr>
      <w:r>
        <w:rPr>
          <w:rFonts w:ascii="宋体" w:hAnsi="宋体"/>
          <w:szCs w:val="22"/>
        </w:rPr>
        <w:t>（2）公布在投标截止时间前递交投标文件的投标人名称；</w:t>
      </w:r>
    </w:p>
    <w:p w14:paraId="7EB3649F" w14:textId="77777777" w:rsidR="006632D9" w:rsidRDefault="00E4335A">
      <w:pPr>
        <w:spacing w:line="400" w:lineRule="exact"/>
        <w:ind w:firstLineChars="200" w:firstLine="420"/>
        <w:rPr>
          <w:rFonts w:ascii="宋体" w:hAnsi="宋体"/>
          <w:szCs w:val="22"/>
        </w:rPr>
      </w:pPr>
      <w:r>
        <w:rPr>
          <w:rFonts w:ascii="宋体" w:hAnsi="宋体"/>
          <w:szCs w:val="22"/>
        </w:rPr>
        <w:t>（3）宣布</w:t>
      </w:r>
      <w:bookmarkStart w:id="618" w:name="_Toc384308236"/>
      <w:bookmarkStart w:id="619" w:name="_Toc247527579"/>
      <w:bookmarkStart w:id="620" w:name="_Toc247513978"/>
      <w:bookmarkStart w:id="621" w:name="_Toc144974522"/>
      <w:bookmarkStart w:id="622" w:name="_Toc152042330"/>
      <w:bookmarkStart w:id="623" w:name="_Toc352691498"/>
      <w:bookmarkStart w:id="624" w:name="_Toc300834975"/>
      <w:bookmarkStart w:id="625" w:name="_Toc369531542"/>
      <w:bookmarkStart w:id="626" w:name="_Toc22119"/>
      <w:bookmarkStart w:id="627" w:name="_Toc361508611"/>
      <w:bookmarkStart w:id="628" w:name="_Toc152045554"/>
      <w:r>
        <w:rPr>
          <w:rFonts w:ascii="宋体" w:hAnsi="宋体"/>
          <w:szCs w:val="22"/>
        </w:rPr>
        <w:t>开标人、唱标人、记录人</w:t>
      </w:r>
      <w:bookmarkEnd w:id="618"/>
      <w:bookmarkEnd w:id="619"/>
      <w:bookmarkEnd w:id="620"/>
      <w:bookmarkEnd w:id="621"/>
      <w:bookmarkEnd w:id="622"/>
      <w:bookmarkEnd w:id="623"/>
      <w:bookmarkEnd w:id="624"/>
      <w:bookmarkEnd w:id="625"/>
      <w:bookmarkEnd w:id="626"/>
      <w:bookmarkEnd w:id="627"/>
      <w:bookmarkEnd w:id="628"/>
      <w:r>
        <w:rPr>
          <w:rFonts w:ascii="宋体" w:hAnsi="宋体"/>
          <w:szCs w:val="22"/>
        </w:rPr>
        <w:t>、监标人等有关人员姓名；</w:t>
      </w:r>
    </w:p>
    <w:p w14:paraId="43283035" w14:textId="77777777" w:rsidR="006632D9" w:rsidRDefault="00E4335A">
      <w:pPr>
        <w:spacing w:line="400" w:lineRule="exact"/>
        <w:ind w:firstLineChars="200" w:firstLine="420"/>
        <w:rPr>
          <w:rFonts w:ascii="宋体" w:hAnsi="宋体"/>
        </w:rPr>
      </w:pPr>
      <w:bookmarkStart w:id="629" w:name="_Toc46759041"/>
      <w:bookmarkStart w:id="630" w:name="_Toc38791441"/>
      <w:r>
        <w:rPr>
          <w:rFonts w:ascii="宋体" w:hAnsi="宋体"/>
        </w:rPr>
        <w:t>（4）（B）投标人通过电子招标投标交易平台对已递交的电子投标文件进行解密，公布招标项目名称、投标人名称、投标保证金的递交情况、投标报价、交货期、交货地点及其他内容，并记录在案；</w:t>
      </w:r>
    </w:p>
    <w:p w14:paraId="77CE3240" w14:textId="77777777" w:rsidR="006632D9" w:rsidRDefault="00E4335A">
      <w:pPr>
        <w:spacing w:line="400" w:lineRule="exact"/>
        <w:ind w:firstLineChars="200" w:firstLine="420"/>
        <w:rPr>
          <w:rFonts w:ascii="宋体" w:hAnsi="宋体"/>
        </w:rPr>
      </w:pPr>
      <w:r>
        <w:rPr>
          <w:rFonts w:ascii="宋体" w:hAnsi="宋体"/>
        </w:rPr>
        <w:t>（5）（B）投标人代表、招标人代表、监标人、记录人等有关人员使用本人的电子印章在开标记录上签字确认；</w:t>
      </w:r>
    </w:p>
    <w:p w14:paraId="3C6AA8A7" w14:textId="77777777" w:rsidR="006632D9" w:rsidRDefault="00E4335A">
      <w:pPr>
        <w:spacing w:line="400" w:lineRule="exact"/>
        <w:ind w:firstLineChars="200" w:firstLine="420"/>
        <w:rPr>
          <w:rFonts w:ascii="宋体" w:hAnsi="宋体"/>
        </w:rPr>
      </w:pPr>
      <w:r>
        <w:rPr>
          <w:rFonts w:ascii="宋体" w:hAnsi="宋体"/>
        </w:rPr>
        <w:t>（6）开标结束。</w:t>
      </w:r>
    </w:p>
    <w:p w14:paraId="62D4DB9E" w14:textId="77777777" w:rsidR="006632D9" w:rsidRDefault="00E4335A">
      <w:pPr>
        <w:keepNext/>
        <w:keepLines/>
        <w:spacing w:before="260" w:after="260"/>
        <w:ind w:firstLineChars="49" w:firstLine="137"/>
        <w:outlineLvl w:val="2"/>
        <w:rPr>
          <w:rFonts w:ascii="宋体" w:hAnsi="宋体"/>
          <w:sz w:val="28"/>
          <w:szCs w:val="20"/>
        </w:rPr>
      </w:pPr>
      <w:bookmarkStart w:id="631" w:name="_Toc11799"/>
      <w:bookmarkStart w:id="632" w:name="_Toc27684"/>
      <w:bookmarkStart w:id="633" w:name="_Toc1386"/>
      <w:bookmarkStart w:id="634" w:name="_Toc9112"/>
      <w:bookmarkStart w:id="635" w:name="_Toc9197"/>
      <w:bookmarkStart w:id="636" w:name="_Toc29834"/>
      <w:bookmarkStart w:id="637" w:name="_Toc28356"/>
      <w:bookmarkStart w:id="638" w:name="_Toc17056"/>
      <w:bookmarkStart w:id="639" w:name="_Toc24811"/>
      <w:bookmarkStart w:id="640" w:name="_Toc15723"/>
      <w:bookmarkStart w:id="641" w:name="_Toc3263"/>
      <w:r>
        <w:rPr>
          <w:rFonts w:ascii="宋体" w:hAnsi="宋体"/>
          <w:sz w:val="28"/>
          <w:szCs w:val="20"/>
        </w:rPr>
        <w:lastRenderedPageBreak/>
        <w:t>5.3 开标异议</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1AFA2B25" w14:textId="77777777" w:rsidR="006632D9" w:rsidRDefault="00E4335A">
      <w:pPr>
        <w:spacing w:line="400" w:lineRule="exact"/>
        <w:ind w:firstLineChars="171" w:firstLine="359"/>
        <w:rPr>
          <w:rFonts w:ascii="宋体" w:hAnsi="宋体"/>
          <w:szCs w:val="22"/>
        </w:rPr>
      </w:pPr>
      <w:r>
        <w:rPr>
          <w:rFonts w:ascii="宋体" w:hAnsi="宋体"/>
          <w:szCs w:val="22"/>
        </w:rPr>
        <w:t>投标人对开标有异议的，应当在开标现场提出，招标人当场作出答复，并制作记录。</w:t>
      </w:r>
    </w:p>
    <w:p w14:paraId="0A55EFC1" w14:textId="77777777" w:rsidR="006632D9" w:rsidRDefault="00E4335A">
      <w:pPr>
        <w:keepNext/>
        <w:keepLines/>
        <w:spacing w:before="260" w:line="412" w:lineRule="auto"/>
        <w:outlineLvl w:val="1"/>
        <w:rPr>
          <w:rFonts w:ascii="宋体" w:hAnsi="宋体"/>
          <w:b/>
          <w:sz w:val="32"/>
          <w:szCs w:val="20"/>
        </w:rPr>
      </w:pPr>
      <w:bookmarkStart w:id="642" w:name="_Toc20919"/>
      <w:bookmarkStart w:id="643" w:name="_Toc4702"/>
      <w:bookmarkStart w:id="644" w:name="_Toc46759042"/>
      <w:bookmarkStart w:id="645" w:name="_Toc7543"/>
      <w:bookmarkStart w:id="646" w:name="_Toc23624"/>
      <w:bookmarkStart w:id="647" w:name="_Toc22838"/>
      <w:bookmarkStart w:id="648" w:name="_Toc23185"/>
      <w:bookmarkStart w:id="649" w:name="_Toc24744"/>
      <w:bookmarkStart w:id="650" w:name="_Toc4952"/>
      <w:bookmarkStart w:id="651" w:name="_Toc32539"/>
      <w:bookmarkStart w:id="652" w:name="_Toc10867"/>
      <w:bookmarkStart w:id="653" w:name="_Toc38791442"/>
      <w:bookmarkStart w:id="654" w:name="_Toc17289"/>
      <w:r>
        <w:rPr>
          <w:rFonts w:ascii="宋体" w:hAnsi="宋体"/>
          <w:b/>
          <w:sz w:val="32"/>
          <w:szCs w:val="20"/>
        </w:rPr>
        <w:t>6. 评标</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1DDB7344" w14:textId="77777777" w:rsidR="006632D9" w:rsidRDefault="00E4335A">
      <w:pPr>
        <w:keepNext/>
        <w:keepLines/>
        <w:spacing w:after="260"/>
        <w:ind w:firstLineChars="49" w:firstLine="137"/>
        <w:outlineLvl w:val="2"/>
        <w:rPr>
          <w:rFonts w:ascii="宋体" w:hAnsi="宋体"/>
          <w:sz w:val="28"/>
          <w:szCs w:val="20"/>
        </w:rPr>
      </w:pPr>
      <w:bookmarkStart w:id="655" w:name="_Toc21601"/>
      <w:bookmarkStart w:id="656" w:name="_Toc46759043"/>
      <w:bookmarkStart w:id="657" w:name="_Toc25123"/>
      <w:bookmarkStart w:id="658" w:name="_Toc16735"/>
      <w:bookmarkStart w:id="659" w:name="_Toc16725"/>
      <w:bookmarkStart w:id="660" w:name="_Toc22313"/>
      <w:bookmarkStart w:id="661" w:name="_Toc1342"/>
      <w:bookmarkStart w:id="662" w:name="_Toc2858"/>
      <w:bookmarkStart w:id="663" w:name="_Toc13523"/>
      <w:bookmarkStart w:id="664" w:name="_Toc9362"/>
      <w:bookmarkStart w:id="665" w:name="_Toc28481"/>
      <w:bookmarkStart w:id="666" w:name="_Toc38791443"/>
      <w:bookmarkStart w:id="667" w:name="_Toc11013"/>
      <w:r>
        <w:rPr>
          <w:rFonts w:ascii="宋体" w:hAnsi="宋体"/>
          <w:sz w:val="28"/>
          <w:szCs w:val="20"/>
        </w:rPr>
        <w:t>6.1 评标委员会</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06E1BB5E" w14:textId="77777777" w:rsidR="006632D9" w:rsidRDefault="00E4335A">
      <w:pPr>
        <w:spacing w:line="400" w:lineRule="exact"/>
        <w:ind w:firstLineChars="200" w:firstLine="420"/>
        <w:rPr>
          <w:rFonts w:ascii="宋体" w:hAnsi="宋体"/>
          <w:szCs w:val="22"/>
        </w:rPr>
      </w:pPr>
      <w:r>
        <w:rPr>
          <w:rFonts w:ascii="宋体" w:hAnsi="宋体"/>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CDDB973" w14:textId="77777777" w:rsidR="006632D9" w:rsidRDefault="00E4335A">
      <w:pPr>
        <w:spacing w:line="400" w:lineRule="exact"/>
        <w:ind w:firstLineChars="200" w:firstLine="420"/>
        <w:rPr>
          <w:rFonts w:ascii="宋体" w:hAnsi="宋体"/>
          <w:szCs w:val="22"/>
        </w:rPr>
      </w:pPr>
      <w:r>
        <w:rPr>
          <w:rFonts w:ascii="宋体" w:hAnsi="宋体"/>
          <w:szCs w:val="22"/>
        </w:rPr>
        <w:t>6.1.2 评标委员会成员有下列情形之一的，应当回避：</w:t>
      </w:r>
    </w:p>
    <w:p w14:paraId="01204261" w14:textId="77777777" w:rsidR="006632D9" w:rsidRDefault="00E4335A">
      <w:pPr>
        <w:spacing w:line="400" w:lineRule="exact"/>
        <w:ind w:firstLineChars="342" w:firstLine="718"/>
        <w:rPr>
          <w:rFonts w:ascii="宋体" w:hAnsi="宋体"/>
          <w:szCs w:val="22"/>
        </w:rPr>
      </w:pPr>
      <w:r>
        <w:rPr>
          <w:rFonts w:ascii="宋体" w:hAnsi="宋体"/>
          <w:szCs w:val="22"/>
        </w:rPr>
        <w:t>（1）投标人或投标人主要负责人的近亲属；</w:t>
      </w:r>
    </w:p>
    <w:p w14:paraId="4D9F2F4C" w14:textId="77777777" w:rsidR="006632D9" w:rsidRDefault="00E4335A">
      <w:pPr>
        <w:spacing w:line="400" w:lineRule="exact"/>
        <w:ind w:firstLineChars="342" w:firstLine="718"/>
        <w:rPr>
          <w:rFonts w:ascii="宋体" w:hAnsi="宋体"/>
          <w:szCs w:val="22"/>
        </w:rPr>
      </w:pPr>
      <w:r>
        <w:rPr>
          <w:rFonts w:ascii="宋体" w:hAnsi="宋体"/>
          <w:szCs w:val="22"/>
        </w:rPr>
        <w:t>（2）项目主管部门或者行政监督部门的人员；</w:t>
      </w:r>
    </w:p>
    <w:p w14:paraId="6EE648F4" w14:textId="77777777" w:rsidR="006632D9" w:rsidRDefault="00E4335A">
      <w:pPr>
        <w:spacing w:line="400" w:lineRule="exact"/>
        <w:ind w:firstLineChars="342" w:firstLine="718"/>
        <w:rPr>
          <w:rFonts w:ascii="宋体" w:hAnsi="宋体"/>
          <w:szCs w:val="22"/>
        </w:rPr>
      </w:pPr>
      <w:r>
        <w:rPr>
          <w:rFonts w:ascii="宋体" w:hAnsi="宋体"/>
          <w:szCs w:val="22"/>
        </w:rPr>
        <w:t>（3）与投标人有经济利益关系，可能影响对投标公正评审的；</w:t>
      </w:r>
    </w:p>
    <w:p w14:paraId="1389B5D9" w14:textId="77777777" w:rsidR="006632D9" w:rsidRDefault="00E4335A">
      <w:pPr>
        <w:spacing w:line="400" w:lineRule="exact"/>
        <w:ind w:firstLineChars="342" w:firstLine="718"/>
        <w:rPr>
          <w:rFonts w:ascii="宋体" w:hAnsi="宋体"/>
          <w:szCs w:val="22"/>
        </w:rPr>
      </w:pPr>
      <w:r>
        <w:rPr>
          <w:rFonts w:ascii="宋体" w:hAnsi="宋体"/>
          <w:szCs w:val="22"/>
        </w:rPr>
        <w:t>（4）曾因在招标、评</w:t>
      </w:r>
      <w:bookmarkStart w:id="668" w:name="_Toc152045555"/>
      <w:bookmarkStart w:id="669" w:name="_Toc6230"/>
      <w:bookmarkStart w:id="670" w:name="_Toc361508612"/>
      <w:bookmarkStart w:id="671" w:name="_Toc152042331"/>
      <w:bookmarkStart w:id="672" w:name="_Toc352691499"/>
      <w:bookmarkStart w:id="673" w:name="_Toc369531543"/>
      <w:bookmarkStart w:id="674" w:name="_Toc144974523"/>
      <w:bookmarkStart w:id="675" w:name="_Toc384308237"/>
      <w:bookmarkStart w:id="676" w:name="_Toc300834976"/>
      <w:bookmarkStart w:id="677" w:name="_Toc247527580"/>
      <w:bookmarkStart w:id="678" w:name="_Toc247513979"/>
      <w:r>
        <w:rPr>
          <w:rFonts w:ascii="宋体" w:hAnsi="宋体"/>
          <w:szCs w:val="22"/>
        </w:rPr>
        <w:t>标以及其他</w:t>
      </w:r>
      <w:bookmarkEnd w:id="668"/>
      <w:bookmarkEnd w:id="669"/>
      <w:bookmarkEnd w:id="670"/>
      <w:bookmarkEnd w:id="671"/>
      <w:bookmarkEnd w:id="672"/>
      <w:bookmarkEnd w:id="673"/>
      <w:bookmarkEnd w:id="674"/>
      <w:bookmarkEnd w:id="675"/>
      <w:bookmarkEnd w:id="676"/>
      <w:bookmarkEnd w:id="677"/>
      <w:bookmarkEnd w:id="678"/>
      <w:r>
        <w:rPr>
          <w:rFonts w:ascii="宋体" w:hAnsi="宋体"/>
          <w:szCs w:val="22"/>
        </w:rPr>
        <w:t>与</w:t>
      </w:r>
      <w:bookmarkStart w:id="679" w:name="_Toc17703"/>
      <w:bookmarkStart w:id="680" w:name="_Toc247527581"/>
      <w:bookmarkStart w:id="681" w:name="_Toc300834977"/>
      <w:bookmarkStart w:id="682" w:name="_Toc152045556"/>
      <w:bookmarkStart w:id="683" w:name="_Toc152042332"/>
      <w:bookmarkStart w:id="684" w:name="_Toc384308238"/>
      <w:bookmarkStart w:id="685" w:name="_Toc361508613"/>
      <w:bookmarkStart w:id="686" w:name="_Toc352691500"/>
      <w:bookmarkStart w:id="687" w:name="_Toc144974524"/>
      <w:bookmarkStart w:id="688" w:name="_Toc369531544"/>
      <w:bookmarkStart w:id="689" w:name="_Toc247513980"/>
      <w:r>
        <w:rPr>
          <w:rFonts w:ascii="宋体" w:hAnsi="宋体"/>
          <w:szCs w:val="22"/>
        </w:rPr>
        <w:t>招标投标有关活动中从事违法行</w:t>
      </w:r>
      <w:bookmarkEnd w:id="679"/>
      <w:bookmarkEnd w:id="680"/>
      <w:bookmarkEnd w:id="681"/>
      <w:bookmarkEnd w:id="682"/>
      <w:bookmarkEnd w:id="683"/>
      <w:bookmarkEnd w:id="684"/>
      <w:bookmarkEnd w:id="685"/>
      <w:bookmarkEnd w:id="686"/>
      <w:bookmarkEnd w:id="687"/>
      <w:bookmarkEnd w:id="688"/>
      <w:bookmarkEnd w:id="689"/>
      <w:r>
        <w:rPr>
          <w:rFonts w:ascii="宋体" w:hAnsi="宋体"/>
          <w:szCs w:val="22"/>
        </w:rPr>
        <w:t>为而受过行政处罚或刑事处罚的；</w:t>
      </w:r>
    </w:p>
    <w:p w14:paraId="25120D64" w14:textId="77777777" w:rsidR="006632D9" w:rsidRDefault="00E4335A">
      <w:pPr>
        <w:spacing w:line="400" w:lineRule="exact"/>
        <w:ind w:firstLineChars="342" w:firstLine="718"/>
        <w:rPr>
          <w:rFonts w:ascii="宋体" w:hAnsi="宋体"/>
          <w:szCs w:val="22"/>
        </w:rPr>
      </w:pPr>
      <w:r>
        <w:rPr>
          <w:rFonts w:ascii="宋体" w:hAnsi="宋体"/>
          <w:szCs w:val="22"/>
        </w:rPr>
        <w:t>（5）与投标人有其他利害关系。</w:t>
      </w:r>
    </w:p>
    <w:p w14:paraId="40987AB6" w14:textId="77777777" w:rsidR="006632D9" w:rsidRDefault="00E4335A">
      <w:pPr>
        <w:spacing w:line="400" w:lineRule="exact"/>
        <w:ind w:firstLineChars="200" w:firstLine="420"/>
        <w:rPr>
          <w:rFonts w:ascii="宋体" w:hAnsi="宋体"/>
          <w:szCs w:val="22"/>
        </w:rPr>
      </w:pPr>
      <w:r>
        <w:rPr>
          <w:rFonts w:ascii="宋体" w:hAnsi="宋体"/>
          <w:szCs w:val="22"/>
        </w:rPr>
        <w:t>6.1.3 评标过程中，评标委员会成员有回避事由、擅离职守或者因健康等原因不能继续评标的，招标人有权更换。被更换的评标委员会成员作出的评审结论无效，由更换后的评标委员会成员重新进行评审。</w:t>
      </w:r>
    </w:p>
    <w:p w14:paraId="34A8799A" w14:textId="77777777" w:rsidR="006632D9" w:rsidRDefault="00E4335A">
      <w:pPr>
        <w:keepNext/>
        <w:keepLines/>
        <w:spacing w:before="260" w:after="260"/>
        <w:ind w:firstLineChars="49" w:firstLine="137"/>
        <w:outlineLvl w:val="2"/>
        <w:rPr>
          <w:rFonts w:ascii="宋体" w:hAnsi="宋体"/>
          <w:sz w:val="28"/>
          <w:szCs w:val="20"/>
        </w:rPr>
      </w:pPr>
      <w:bookmarkStart w:id="690" w:name="_Toc38791444"/>
      <w:bookmarkStart w:id="691" w:name="_Toc1410"/>
      <w:bookmarkStart w:id="692" w:name="_Toc26817"/>
      <w:bookmarkStart w:id="693" w:name="_Toc18299"/>
      <w:bookmarkStart w:id="694" w:name="_Toc22023"/>
      <w:bookmarkStart w:id="695" w:name="_Toc1810"/>
      <w:bookmarkStart w:id="696" w:name="_Toc46759044"/>
      <w:bookmarkStart w:id="697" w:name="_Toc9442"/>
      <w:bookmarkStart w:id="698" w:name="_Toc7824"/>
      <w:bookmarkStart w:id="699" w:name="_Toc32036"/>
      <w:bookmarkStart w:id="700" w:name="_Toc18803"/>
      <w:bookmarkStart w:id="701" w:name="_Toc30360"/>
      <w:bookmarkStart w:id="702" w:name="_Toc5202"/>
      <w:r>
        <w:rPr>
          <w:rFonts w:ascii="宋体" w:hAnsi="宋体"/>
          <w:sz w:val="28"/>
          <w:szCs w:val="20"/>
        </w:rPr>
        <w:t>6.2 评标原则</w:t>
      </w:r>
      <w:bookmarkEnd w:id="690"/>
      <w:bookmarkEnd w:id="691"/>
      <w:bookmarkEnd w:id="692"/>
      <w:bookmarkEnd w:id="693"/>
      <w:bookmarkEnd w:id="694"/>
      <w:bookmarkEnd w:id="695"/>
      <w:bookmarkEnd w:id="696"/>
      <w:bookmarkEnd w:id="697"/>
      <w:bookmarkEnd w:id="698"/>
      <w:bookmarkEnd w:id="699"/>
      <w:bookmarkEnd w:id="700"/>
      <w:bookmarkEnd w:id="701"/>
      <w:bookmarkEnd w:id="702"/>
    </w:p>
    <w:p w14:paraId="3E4DC87C" w14:textId="77777777" w:rsidR="006632D9" w:rsidRDefault="00E4335A">
      <w:pPr>
        <w:spacing w:line="400" w:lineRule="exact"/>
        <w:ind w:firstLineChars="200" w:firstLine="420"/>
        <w:rPr>
          <w:rFonts w:ascii="宋体" w:hAnsi="宋体"/>
          <w:szCs w:val="22"/>
        </w:rPr>
      </w:pPr>
      <w:r>
        <w:rPr>
          <w:rFonts w:ascii="宋体" w:hAnsi="宋体"/>
          <w:szCs w:val="22"/>
        </w:rPr>
        <w:t>评标活动遵循公平、公正、科学和择优的原</w:t>
      </w:r>
      <w:bookmarkStart w:id="703" w:name="_Toc384308239"/>
      <w:bookmarkStart w:id="704" w:name="_Toc352691501"/>
      <w:bookmarkStart w:id="705" w:name="_Toc247527582"/>
      <w:bookmarkStart w:id="706" w:name="_Toc152042333"/>
      <w:bookmarkStart w:id="707" w:name="_Toc152045557"/>
      <w:bookmarkStart w:id="708" w:name="_Toc300834978"/>
      <w:bookmarkStart w:id="709" w:name="_Toc247513981"/>
      <w:bookmarkStart w:id="710" w:name="_Toc369531545"/>
      <w:bookmarkStart w:id="711" w:name="_Toc18949"/>
      <w:bookmarkStart w:id="712" w:name="_Toc361508614"/>
      <w:bookmarkStart w:id="713" w:name="_Toc144974525"/>
      <w:r>
        <w:rPr>
          <w:rFonts w:ascii="宋体" w:hAnsi="宋体"/>
          <w:szCs w:val="22"/>
        </w:rPr>
        <w:t>则。</w:t>
      </w:r>
    </w:p>
    <w:p w14:paraId="49111816" w14:textId="77777777" w:rsidR="006632D9" w:rsidRDefault="00E4335A">
      <w:pPr>
        <w:keepNext/>
        <w:keepLines/>
        <w:spacing w:before="260" w:after="260"/>
        <w:ind w:firstLineChars="49" w:firstLine="137"/>
        <w:outlineLvl w:val="2"/>
        <w:rPr>
          <w:rFonts w:ascii="宋体" w:hAnsi="宋体"/>
          <w:sz w:val="28"/>
          <w:szCs w:val="20"/>
        </w:rPr>
      </w:pPr>
      <w:bookmarkStart w:id="714" w:name="_Toc46759045"/>
      <w:bookmarkStart w:id="715" w:name="_Toc16234"/>
      <w:bookmarkStart w:id="716" w:name="_Toc14916"/>
      <w:bookmarkStart w:id="717" w:name="_Toc25285"/>
      <w:bookmarkStart w:id="718" w:name="_Toc22663"/>
      <w:bookmarkStart w:id="719" w:name="_Toc28435"/>
      <w:bookmarkStart w:id="720" w:name="_Toc11112"/>
      <w:bookmarkStart w:id="721" w:name="_Toc11449"/>
      <w:bookmarkStart w:id="722" w:name="_Toc21567"/>
      <w:bookmarkStart w:id="723" w:name="_Toc16948"/>
      <w:bookmarkStart w:id="724" w:name="_Toc38791445"/>
      <w:bookmarkStart w:id="725" w:name="_Toc26622"/>
      <w:bookmarkStart w:id="726" w:name="_Toc932"/>
      <w:r>
        <w:rPr>
          <w:rFonts w:ascii="宋体" w:hAnsi="宋体"/>
          <w:sz w:val="28"/>
          <w:szCs w:val="20"/>
        </w:rPr>
        <w:t>6.3 评标</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2FD5D212" w14:textId="77777777" w:rsidR="006632D9" w:rsidRDefault="00E4335A">
      <w:pPr>
        <w:spacing w:line="400" w:lineRule="exact"/>
        <w:ind w:firstLineChars="200" w:firstLine="420"/>
        <w:rPr>
          <w:rFonts w:ascii="宋体" w:hAnsi="宋体"/>
          <w:szCs w:val="22"/>
        </w:rPr>
      </w:pPr>
      <w:r>
        <w:rPr>
          <w:rFonts w:ascii="宋体" w:hAnsi="宋体"/>
          <w:szCs w:val="22"/>
        </w:rPr>
        <w:t>6</w:t>
      </w:r>
      <w:bookmarkEnd w:id="703"/>
      <w:bookmarkEnd w:id="704"/>
      <w:bookmarkEnd w:id="705"/>
      <w:bookmarkEnd w:id="706"/>
      <w:bookmarkEnd w:id="707"/>
      <w:bookmarkEnd w:id="708"/>
      <w:bookmarkEnd w:id="709"/>
      <w:bookmarkEnd w:id="710"/>
      <w:bookmarkEnd w:id="711"/>
      <w:bookmarkEnd w:id="712"/>
      <w:bookmarkEnd w:id="713"/>
      <w:r>
        <w:rPr>
          <w:rFonts w:ascii="宋体" w:hAnsi="宋体"/>
          <w:szCs w:val="22"/>
        </w:rPr>
        <w:t>.3.1评标委员会按照第三章“评标办法”规定的方法、评审因素、标准和程序对投标文件进行评审。第三章“评标办法”没有规定的方法、评审因素和标准，不作为评标依据。</w:t>
      </w:r>
    </w:p>
    <w:p w14:paraId="38E8BA5B" w14:textId="77777777" w:rsidR="006632D9" w:rsidRDefault="00E4335A">
      <w:pPr>
        <w:spacing w:line="400" w:lineRule="exact"/>
        <w:ind w:firstLineChars="200" w:firstLine="420"/>
        <w:rPr>
          <w:rFonts w:ascii="宋体" w:hAnsi="宋体"/>
          <w:szCs w:val="22"/>
        </w:rPr>
      </w:pPr>
      <w:r>
        <w:rPr>
          <w:rFonts w:ascii="宋体" w:hAnsi="宋体"/>
          <w:szCs w:val="22"/>
        </w:rPr>
        <w:t>6.3.2评标完成后，评标委员会应当向招标人提交书面评标报告和中标候选人名单。评标委员会推荐中标</w:t>
      </w:r>
      <w:bookmarkStart w:id="727" w:name="_Toc152045558"/>
      <w:bookmarkStart w:id="728" w:name="_Toc369531546"/>
      <w:bookmarkStart w:id="729" w:name="_Toc300834979"/>
      <w:bookmarkStart w:id="730" w:name="_Toc361508615"/>
      <w:bookmarkStart w:id="731" w:name="_Toc144974526"/>
      <w:bookmarkStart w:id="732" w:name="_Toc384308240"/>
      <w:bookmarkStart w:id="733" w:name="_Toc247527583"/>
      <w:bookmarkStart w:id="734" w:name="_Toc12259"/>
      <w:bookmarkStart w:id="735" w:name="_Toc352691502"/>
      <w:bookmarkStart w:id="736" w:name="_Toc152042334"/>
      <w:bookmarkStart w:id="737" w:name="_Toc247513982"/>
      <w:r>
        <w:rPr>
          <w:rFonts w:ascii="宋体" w:hAnsi="宋体"/>
          <w:szCs w:val="22"/>
        </w:rPr>
        <w:t>候选人的人数见投标人须知前附</w:t>
      </w:r>
      <w:bookmarkEnd w:id="727"/>
      <w:bookmarkEnd w:id="728"/>
      <w:bookmarkEnd w:id="729"/>
      <w:bookmarkEnd w:id="730"/>
      <w:bookmarkEnd w:id="731"/>
      <w:bookmarkEnd w:id="732"/>
      <w:bookmarkEnd w:id="733"/>
      <w:bookmarkEnd w:id="734"/>
      <w:bookmarkEnd w:id="735"/>
      <w:bookmarkEnd w:id="736"/>
      <w:bookmarkEnd w:id="737"/>
      <w:r>
        <w:rPr>
          <w:rFonts w:ascii="宋体" w:hAnsi="宋体"/>
          <w:szCs w:val="22"/>
        </w:rPr>
        <w:t>表。</w:t>
      </w:r>
    </w:p>
    <w:p w14:paraId="53420947" w14:textId="77777777" w:rsidR="006632D9" w:rsidRDefault="00E4335A">
      <w:pPr>
        <w:keepNext/>
        <w:keepLines/>
        <w:spacing w:before="260" w:line="412" w:lineRule="auto"/>
        <w:outlineLvl w:val="1"/>
        <w:rPr>
          <w:rFonts w:ascii="宋体" w:hAnsi="宋体"/>
          <w:b/>
          <w:sz w:val="32"/>
          <w:szCs w:val="20"/>
        </w:rPr>
      </w:pPr>
      <w:bookmarkStart w:id="738" w:name="_Toc11341"/>
      <w:bookmarkStart w:id="739" w:name="_Toc15434"/>
      <w:bookmarkStart w:id="740" w:name="_Toc27748"/>
      <w:bookmarkStart w:id="741" w:name="_Toc948"/>
      <w:bookmarkStart w:id="742" w:name="_Toc30063"/>
      <w:bookmarkStart w:id="743" w:name="_Toc10454"/>
      <w:bookmarkStart w:id="744" w:name="_Toc38791446"/>
      <w:bookmarkStart w:id="745" w:name="_Toc10585"/>
      <w:bookmarkStart w:id="746" w:name="_Toc23627"/>
      <w:bookmarkStart w:id="747" w:name="_Toc9486"/>
      <w:bookmarkStart w:id="748" w:name="_Toc46759046"/>
      <w:bookmarkStart w:id="749" w:name="_Toc31072"/>
      <w:bookmarkStart w:id="750" w:name="_Toc32613"/>
      <w:r>
        <w:rPr>
          <w:rFonts w:ascii="宋体" w:hAnsi="宋体"/>
          <w:b/>
          <w:sz w:val="32"/>
          <w:szCs w:val="20"/>
        </w:rPr>
        <w:t>7. 合同授予</w:t>
      </w:r>
      <w:bookmarkEnd w:id="738"/>
      <w:bookmarkEnd w:id="739"/>
      <w:bookmarkEnd w:id="740"/>
      <w:bookmarkEnd w:id="741"/>
      <w:bookmarkEnd w:id="742"/>
      <w:bookmarkEnd w:id="743"/>
      <w:bookmarkEnd w:id="744"/>
      <w:bookmarkEnd w:id="745"/>
      <w:bookmarkEnd w:id="746"/>
      <w:bookmarkEnd w:id="747"/>
      <w:bookmarkEnd w:id="748"/>
      <w:bookmarkEnd w:id="749"/>
      <w:bookmarkEnd w:id="750"/>
    </w:p>
    <w:p w14:paraId="276AC8EE" w14:textId="77777777" w:rsidR="006632D9" w:rsidRDefault="00E4335A">
      <w:pPr>
        <w:keepNext/>
        <w:keepLines/>
        <w:spacing w:after="260"/>
        <w:ind w:firstLineChars="49" w:firstLine="137"/>
        <w:outlineLvl w:val="2"/>
        <w:rPr>
          <w:rFonts w:ascii="宋体" w:hAnsi="宋体"/>
          <w:sz w:val="28"/>
          <w:szCs w:val="20"/>
        </w:rPr>
      </w:pPr>
      <w:bookmarkStart w:id="751" w:name="_Toc1916"/>
      <w:bookmarkStart w:id="752" w:name="_Toc32267"/>
      <w:bookmarkStart w:id="753" w:name="_Toc38791447"/>
      <w:bookmarkStart w:id="754" w:name="_Toc26908"/>
      <w:bookmarkStart w:id="755" w:name="_Toc27797"/>
      <w:bookmarkStart w:id="756" w:name="_Toc17961"/>
      <w:bookmarkStart w:id="757" w:name="_Toc3817"/>
      <w:bookmarkStart w:id="758" w:name="_Toc400"/>
      <w:bookmarkStart w:id="759" w:name="_Toc10690"/>
      <w:bookmarkStart w:id="760" w:name="_Toc3415"/>
      <w:bookmarkStart w:id="761" w:name="_Toc14663"/>
      <w:bookmarkStart w:id="762" w:name="_Toc4581"/>
      <w:bookmarkStart w:id="763" w:name="_Toc46759047"/>
      <w:r>
        <w:rPr>
          <w:rFonts w:ascii="宋体" w:hAnsi="宋体"/>
          <w:sz w:val="28"/>
          <w:szCs w:val="20"/>
        </w:rPr>
        <w:t>7.1 中标候选人公示</w:t>
      </w:r>
      <w:bookmarkEnd w:id="751"/>
      <w:bookmarkEnd w:id="752"/>
      <w:bookmarkEnd w:id="753"/>
      <w:bookmarkEnd w:id="754"/>
      <w:bookmarkEnd w:id="755"/>
      <w:bookmarkEnd w:id="756"/>
      <w:bookmarkEnd w:id="757"/>
      <w:bookmarkEnd w:id="758"/>
      <w:bookmarkEnd w:id="759"/>
      <w:bookmarkEnd w:id="760"/>
      <w:bookmarkEnd w:id="761"/>
      <w:bookmarkEnd w:id="762"/>
      <w:bookmarkEnd w:id="763"/>
    </w:p>
    <w:p w14:paraId="46AB07A9" w14:textId="77777777" w:rsidR="006632D9" w:rsidRDefault="00E4335A">
      <w:pPr>
        <w:spacing w:line="400" w:lineRule="exact"/>
        <w:ind w:firstLineChars="200" w:firstLine="420"/>
        <w:rPr>
          <w:rFonts w:ascii="宋体" w:hAnsi="宋体"/>
          <w:szCs w:val="22"/>
        </w:rPr>
      </w:pPr>
      <w:r>
        <w:rPr>
          <w:rFonts w:ascii="宋体" w:hAnsi="宋体"/>
          <w:szCs w:val="22"/>
        </w:rPr>
        <w:t>招标人在收到评标报告之日起3日内，按照投标人须知前附表规定的公示媒介和期限公示中标候选人，公示期不得少于3天。</w:t>
      </w:r>
    </w:p>
    <w:p w14:paraId="2A51B6E3" w14:textId="77777777" w:rsidR="006632D9" w:rsidRDefault="00E4335A">
      <w:pPr>
        <w:keepNext/>
        <w:keepLines/>
        <w:spacing w:before="260" w:after="260"/>
        <w:ind w:firstLineChars="49" w:firstLine="137"/>
        <w:outlineLvl w:val="2"/>
        <w:rPr>
          <w:rFonts w:ascii="宋体" w:hAnsi="宋体"/>
          <w:sz w:val="28"/>
          <w:szCs w:val="20"/>
        </w:rPr>
      </w:pPr>
      <w:bookmarkStart w:id="764" w:name="_Toc16794"/>
      <w:bookmarkStart w:id="765" w:name="_Toc38791448"/>
      <w:bookmarkStart w:id="766" w:name="_Toc5129"/>
      <w:bookmarkStart w:id="767" w:name="_Toc23437"/>
      <w:bookmarkStart w:id="768" w:name="_Toc13837"/>
      <w:bookmarkStart w:id="769" w:name="_Toc6177"/>
      <w:bookmarkStart w:id="770" w:name="_Toc20022"/>
      <w:bookmarkStart w:id="771" w:name="_Toc25948"/>
      <w:bookmarkStart w:id="772" w:name="_Toc4419"/>
      <w:bookmarkStart w:id="773" w:name="_Toc14990"/>
      <w:bookmarkStart w:id="774" w:name="_Toc46759048"/>
      <w:bookmarkStart w:id="775" w:name="_Toc12152"/>
      <w:bookmarkStart w:id="776" w:name="_Toc18394"/>
      <w:r>
        <w:rPr>
          <w:rFonts w:ascii="宋体" w:hAnsi="宋体"/>
          <w:sz w:val="28"/>
          <w:szCs w:val="20"/>
        </w:rPr>
        <w:lastRenderedPageBreak/>
        <w:t>7.2 评标结果异议</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1BE1E9CD" w14:textId="77777777" w:rsidR="006632D9" w:rsidRDefault="00E4335A">
      <w:pPr>
        <w:spacing w:line="400" w:lineRule="exact"/>
        <w:ind w:firstLineChars="200" w:firstLine="420"/>
        <w:rPr>
          <w:rFonts w:ascii="宋体" w:hAnsi="宋体"/>
          <w:szCs w:val="22"/>
        </w:rPr>
      </w:pPr>
      <w:r>
        <w:rPr>
          <w:rFonts w:ascii="宋体" w:hAnsi="宋体"/>
          <w:szCs w:val="22"/>
        </w:rPr>
        <w:t>投标人或者其他利</w:t>
      </w:r>
      <w:bookmarkStart w:id="777" w:name="_Toc247513985"/>
      <w:bookmarkStart w:id="778" w:name="_Toc152045561"/>
      <w:bookmarkStart w:id="779" w:name="_Toc300834982"/>
      <w:bookmarkStart w:id="780" w:name="_Toc30095"/>
      <w:bookmarkStart w:id="781" w:name="_Toc369531549"/>
      <w:bookmarkStart w:id="782" w:name="_Toc152042337"/>
      <w:bookmarkStart w:id="783" w:name="_Toc144974529"/>
      <w:bookmarkStart w:id="784" w:name="_Toc361508618"/>
      <w:bookmarkStart w:id="785" w:name="_Toc352691505"/>
      <w:bookmarkStart w:id="786" w:name="_Toc247527586"/>
      <w:bookmarkStart w:id="787" w:name="_Toc384308243"/>
      <w:r>
        <w:rPr>
          <w:rFonts w:ascii="宋体" w:hAnsi="宋体"/>
          <w:szCs w:val="22"/>
        </w:rPr>
        <w:t>害关系人对评标结</w:t>
      </w:r>
      <w:bookmarkEnd w:id="777"/>
      <w:bookmarkEnd w:id="778"/>
      <w:bookmarkEnd w:id="779"/>
      <w:bookmarkEnd w:id="780"/>
      <w:bookmarkEnd w:id="781"/>
      <w:bookmarkEnd w:id="782"/>
      <w:bookmarkEnd w:id="783"/>
      <w:bookmarkEnd w:id="784"/>
      <w:bookmarkEnd w:id="785"/>
      <w:bookmarkEnd w:id="786"/>
      <w:bookmarkEnd w:id="787"/>
      <w:r>
        <w:rPr>
          <w:rFonts w:ascii="宋体" w:hAnsi="宋体"/>
          <w:szCs w:val="22"/>
        </w:rPr>
        <w:t>果有异议的，应当在中标候选人公示期间提出。招标人将在收到异议之日起3日内作出答复；作出答复前，将暂停招标投标活动。</w:t>
      </w:r>
    </w:p>
    <w:p w14:paraId="44D30DF4" w14:textId="77777777" w:rsidR="006632D9" w:rsidRDefault="00E4335A">
      <w:pPr>
        <w:keepNext/>
        <w:keepLines/>
        <w:spacing w:before="260" w:after="260"/>
        <w:ind w:firstLineChars="49" w:firstLine="137"/>
        <w:outlineLvl w:val="2"/>
        <w:rPr>
          <w:rFonts w:ascii="宋体" w:hAnsi="宋体"/>
          <w:sz w:val="28"/>
          <w:szCs w:val="20"/>
        </w:rPr>
      </w:pPr>
      <w:bookmarkStart w:id="788" w:name="_Toc17375"/>
      <w:bookmarkStart w:id="789" w:name="_Toc32436"/>
      <w:bookmarkStart w:id="790" w:name="_Toc10213"/>
      <w:bookmarkStart w:id="791" w:name="_Toc46759049"/>
      <w:bookmarkStart w:id="792" w:name="_Toc5480"/>
      <w:bookmarkStart w:id="793" w:name="_Toc12589"/>
      <w:bookmarkStart w:id="794" w:name="_Toc9600"/>
      <w:bookmarkStart w:id="795" w:name="_Toc3000"/>
      <w:bookmarkStart w:id="796" w:name="_Toc38791449"/>
      <w:bookmarkStart w:id="797" w:name="_Toc21829"/>
      <w:bookmarkStart w:id="798" w:name="_Toc18962"/>
      <w:bookmarkStart w:id="799" w:name="_Toc30415"/>
      <w:bookmarkStart w:id="800" w:name="_Toc11338"/>
      <w:r>
        <w:rPr>
          <w:rFonts w:ascii="宋体" w:hAnsi="宋体"/>
          <w:sz w:val="28"/>
          <w:szCs w:val="20"/>
        </w:rPr>
        <w:t>7.3 中标候选人履约能力审查</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6FCB111F" w14:textId="77777777" w:rsidR="006632D9" w:rsidRDefault="00E4335A">
      <w:pPr>
        <w:spacing w:line="400" w:lineRule="exact"/>
        <w:ind w:firstLineChars="200" w:firstLine="420"/>
        <w:rPr>
          <w:rFonts w:ascii="宋体" w:hAnsi="宋体"/>
          <w:szCs w:val="22"/>
        </w:rPr>
      </w:pPr>
      <w:r>
        <w:rPr>
          <w:rFonts w:ascii="宋体" w:hAnsi="宋体"/>
          <w:szCs w:val="22"/>
        </w:rPr>
        <w:t>中标候选人的经营、财务状况发生较大变化或存在违法行为，招标人认为可能影响其履约能力的，将在发出中标通知书前提请原评标委员会按照招标文件规定的标准和方法进行审查确认。</w:t>
      </w:r>
    </w:p>
    <w:p w14:paraId="5C5CB70A" w14:textId="77777777" w:rsidR="006632D9" w:rsidRDefault="00E4335A">
      <w:pPr>
        <w:keepNext/>
        <w:keepLines/>
        <w:spacing w:before="260" w:after="260"/>
        <w:ind w:firstLineChars="49" w:firstLine="137"/>
        <w:outlineLvl w:val="2"/>
        <w:rPr>
          <w:rFonts w:ascii="宋体" w:hAnsi="宋体"/>
          <w:sz w:val="28"/>
          <w:szCs w:val="20"/>
        </w:rPr>
      </w:pPr>
      <w:bookmarkStart w:id="801" w:name="_Toc27644"/>
      <w:bookmarkStart w:id="802" w:name="_Toc11450"/>
      <w:bookmarkStart w:id="803" w:name="_Toc31467"/>
      <w:bookmarkStart w:id="804" w:name="_Toc5266"/>
      <w:bookmarkStart w:id="805" w:name="_Toc21407"/>
      <w:bookmarkStart w:id="806" w:name="_Toc3391"/>
      <w:bookmarkStart w:id="807" w:name="_Toc38791450"/>
      <w:bookmarkStart w:id="808" w:name="_Toc12001"/>
      <w:bookmarkStart w:id="809" w:name="_Toc18820"/>
      <w:bookmarkStart w:id="810" w:name="_Toc854"/>
      <w:bookmarkStart w:id="811" w:name="_Toc46759050"/>
      <w:bookmarkStart w:id="812" w:name="_Toc17020"/>
      <w:bookmarkStart w:id="813" w:name="_Toc9779"/>
      <w:r>
        <w:rPr>
          <w:rFonts w:ascii="宋体" w:hAnsi="宋体"/>
          <w:sz w:val="28"/>
          <w:szCs w:val="20"/>
        </w:rPr>
        <w:t>7.4 定标</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6BE6E04F" w14:textId="77777777" w:rsidR="006632D9" w:rsidRDefault="00E4335A">
      <w:pPr>
        <w:spacing w:line="400" w:lineRule="exact"/>
        <w:ind w:firstLineChars="200" w:firstLine="420"/>
        <w:rPr>
          <w:rFonts w:ascii="宋体" w:hAnsi="宋体"/>
          <w:szCs w:val="22"/>
        </w:rPr>
      </w:pPr>
      <w:r>
        <w:rPr>
          <w:rFonts w:ascii="宋体" w:hAnsi="宋体"/>
          <w:szCs w:val="22"/>
        </w:rPr>
        <w:t>按照投标人须知前附表的规定，招标人或招标人授权的评标委员会依法确定中标人。</w:t>
      </w:r>
    </w:p>
    <w:p w14:paraId="13382333" w14:textId="77777777" w:rsidR="006632D9" w:rsidRDefault="00E4335A">
      <w:pPr>
        <w:keepNext/>
        <w:keepLines/>
        <w:spacing w:before="260" w:after="260"/>
        <w:ind w:firstLineChars="49" w:firstLine="137"/>
        <w:outlineLvl w:val="2"/>
        <w:rPr>
          <w:rFonts w:ascii="宋体" w:hAnsi="宋体"/>
          <w:sz w:val="28"/>
          <w:szCs w:val="20"/>
        </w:rPr>
      </w:pPr>
      <w:bookmarkStart w:id="814" w:name="_Toc38791451"/>
      <w:bookmarkStart w:id="815" w:name="_Toc2594"/>
      <w:bookmarkStart w:id="816" w:name="_Toc8432"/>
      <w:bookmarkStart w:id="817" w:name="_Toc5630"/>
      <w:bookmarkStart w:id="818" w:name="_Toc506"/>
      <w:bookmarkStart w:id="819" w:name="_Toc15607"/>
      <w:bookmarkStart w:id="820" w:name="_Toc9695"/>
      <w:bookmarkStart w:id="821" w:name="_Toc27479"/>
      <w:bookmarkStart w:id="822" w:name="_Toc46759051"/>
      <w:bookmarkStart w:id="823" w:name="_Toc29954"/>
      <w:bookmarkStart w:id="824" w:name="_Toc18780"/>
      <w:bookmarkStart w:id="825" w:name="_Toc27232"/>
      <w:bookmarkStart w:id="826" w:name="_Toc5104"/>
      <w:r>
        <w:rPr>
          <w:rFonts w:ascii="宋体" w:hAnsi="宋体"/>
          <w:sz w:val="28"/>
          <w:szCs w:val="20"/>
        </w:rPr>
        <w:t>7.5 中标通知</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6BAB0F9A" w14:textId="77777777" w:rsidR="006632D9" w:rsidRDefault="00E4335A">
      <w:pPr>
        <w:spacing w:line="400" w:lineRule="exact"/>
        <w:ind w:firstLineChars="200" w:firstLine="420"/>
        <w:rPr>
          <w:rFonts w:ascii="宋体" w:hAnsi="宋体"/>
          <w:szCs w:val="22"/>
        </w:rPr>
      </w:pPr>
      <w:r>
        <w:rPr>
          <w:rFonts w:ascii="宋体" w:hAnsi="宋体"/>
          <w:szCs w:val="22"/>
        </w:rPr>
        <w:t>在本章第3.3款规定的投标有效期内，招标人以书面形式向中标人发出中标</w:t>
      </w:r>
      <w:bookmarkStart w:id="827" w:name="_Toc300834983"/>
      <w:bookmarkStart w:id="828" w:name="_Toc5668"/>
      <w:bookmarkStart w:id="829" w:name="_Toc369531550"/>
      <w:bookmarkStart w:id="830" w:name="_Toc352691506"/>
      <w:bookmarkStart w:id="831" w:name="_Toc361508619"/>
      <w:bookmarkStart w:id="832" w:name="_Toc384308244"/>
      <w:r>
        <w:rPr>
          <w:rFonts w:ascii="宋体" w:hAnsi="宋体"/>
          <w:szCs w:val="22"/>
        </w:rPr>
        <w:t>通知书，同时将中</w:t>
      </w:r>
      <w:bookmarkEnd w:id="827"/>
      <w:bookmarkEnd w:id="828"/>
      <w:bookmarkEnd w:id="829"/>
      <w:bookmarkEnd w:id="830"/>
      <w:bookmarkEnd w:id="831"/>
      <w:bookmarkEnd w:id="832"/>
      <w:r>
        <w:rPr>
          <w:rFonts w:ascii="宋体" w:hAnsi="宋体"/>
          <w:szCs w:val="22"/>
        </w:rPr>
        <w:t>标结果通知未中标的投标人。</w:t>
      </w:r>
    </w:p>
    <w:p w14:paraId="1C826A01" w14:textId="77777777" w:rsidR="006632D9" w:rsidRDefault="00E4335A">
      <w:pPr>
        <w:keepNext/>
        <w:keepLines/>
        <w:spacing w:before="260" w:after="260"/>
        <w:ind w:firstLineChars="49" w:firstLine="137"/>
        <w:outlineLvl w:val="2"/>
        <w:rPr>
          <w:rFonts w:ascii="宋体" w:hAnsi="宋体"/>
          <w:sz w:val="28"/>
          <w:szCs w:val="20"/>
        </w:rPr>
      </w:pPr>
      <w:bookmarkStart w:id="833" w:name="_Toc38791452"/>
      <w:bookmarkStart w:id="834" w:name="_Toc26471"/>
      <w:bookmarkStart w:id="835" w:name="_Toc17146"/>
      <w:bookmarkStart w:id="836" w:name="_Toc46759052"/>
      <w:bookmarkStart w:id="837" w:name="_Toc5693"/>
      <w:bookmarkStart w:id="838" w:name="_Toc6680"/>
      <w:bookmarkStart w:id="839" w:name="_Toc15481"/>
      <w:bookmarkStart w:id="840" w:name="_Toc10393"/>
      <w:bookmarkStart w:id="841" w:name="_Toc21739"/>
      <w:bookmarkStart w:id="842" w:name="_Toc2724"/>
      <w:bookmarkStart w:id="843" w:name="_Toc7789"/>
      <w:bookmarkStart w:id="844" w:name="_Toc29918"/>
      <w:bookmarkStart w:id="845" w:name="_Toc2777"/>
      <w:r>
        <w:rPr>
          <w:rFonts w:ascii="宋体" w:hAnsi="宋体"/>
          <w:sz w:val="28"/>
          <w:szCs w:val="20"/>
        </w:rPr>
        <w:t>7.6 履约保证金</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522960EF" w14:textId="18213A9A" w:rsidR="006632D9" w:rsidRDefault="00E4335A">
      <w:pPr>
        <w:spacing w:line="400" w:lineRule="exact"/>
        <w:ind w:firstLineChars="200" w:firstLine="420"/>
        <w:rPr>
          <w:rFonts w:ascii="宋体" w:hAnsi="宋体"/>
          <w:szCs w:val="22"/>
        </w:rPr>
      </w:pPr>
      <w:r>
        <w:rPr>
          <w:rFonts w:ascii="宋体" w:hAnsi="宋体"/>
          <w:szCs w:val="22"/>
        </w:rPr>
        <w:t xml:space="preserve">7.6.1 </w:t>
      </w:r>
      <w:r>
        <w:rPr>
          <w:rFonts w:ascii="宋体" w:hAnsi="宋体" w:hint="eastAsia"/>
          <w:szCs w:val="22"/>
        </w:rPr>
        <w:t>在签订合同前，</w:t>
      </w:r>
      <w:r>
        <w:rPr>
          <w:rFonts w:ascii="宋体" w:hAnsi="宋体"/>
          <w:szCs w:val="22"/>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w:t>
      </w:r>
    </w:p>
    <w:p w14:paraId="18788FFC" w14:textId="77777777" w:rsidR="006632D9" w:rsidRDefault="00E4335A">
      <w:pPr>
        <w:spacing w:line="400" w:lineRule="exact"/>
        <w:ind w:firstLineChars="200" w:firstLine="420"/>
        <w:rPr>
          <w:rFonts w:ascii="宋体" w:hAnsi="宋体"/>
          <w:szCs w:val="22"/>
        </w:rPr>
      </w:pPr>
      <w:r>
        <w:rPr>
          <w:rFonts w:ascii="宋体" w:hAnsi="宋体"/>
          <w:szCs w:val="22"/>
        </w:rPr>
        <w:t>7.6.2 中标人不能按本章第7.6.1项要求提交履约保证金的，视为放弃中标，其投标保证金不予退还，给招标人造成的损失超过投标保证金数额的，中标人还应当对超过部分予以赔偿。</w:t>
      </w:r>
    </w:p>
    <w:p w14:paraId="6438843F" w14:textId="77777777" w:rsidR="006632D9" w:rsidRDefault="00E4335A">
      <w:pPr>
        <w:keepNext/>
        <w:keepLines/>
        <w:spacing w:before="260" w:after="260"/>
        <w:ind w:firstLineChars="49" w:firstLine="137"/>
        <w:outlineLvl w:val="2"/>
        <w:rPr>
          <w:rFonts w:ascii="宋体" w:hAnsi="宋体"/>
          <w:sz w:val="28"/>
          <w:szCs w:val="20"/>
        </w:rPr>
      </w:pPr>
      <w:bookmarkStart w:id="846" w:name="_Toc3271"/>
      <w:bookmarkStart w:id="847" w:name="_Toc4465"/>
      <w:bookmarkStart w:id="848" w:name="_Toc3298"/>
      <w:bookmarkStart w:id="849" w:name="_Toc27085"/>
      <w:bookmarkStart w:id="850" w:name="_Toc22486"/>
      <w:bookmarkStart w:id="851" w:name="_Toc2459"/>
      <w:bookmarkStart w:id="852" w:name="_Toc46759053"/>
      <w:bookmarkStart w:id="853" w:name="_Toc23798"/>
      <w:bookmarkStart w:id="854" w:name="_Toc31513"/>
      <w:bookmarkStart w:id="855" w:name="_Toc21094"/>
      <w:bookmarkStart w:id="856" w:name="_Toc23234"/>
      <w:bookmarkStart w:id="857" w:name="_Toc13377"/>
      <w:bookmarkStart w:id="858" w:name="_Toc38791453"/>
      <w:r>
        <w:rPr>
          <w:rFonts w:ascii="宋体" w:hAnsi="宋体"/>
          <w:sz w:val="28"/>
          <w:szCs w:val="20"/>
        </w:rPr>
        <w:t>7.7 签订合同</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67364C96" w14:textId="77777777" w:rsidR="006632D9" w:rsidRDefault="00E4335A">
      <w:pPr>
        <w:spacing w:line="400" w:lineRule="exact"/>
        <w:ind w:firstLineChars="200" w:firstLine="420"/>
        <w:rPr>
          <w:rFonts w:ascii="宋体" w:hAnsi="宋体"/>
          <w:szCs w:val="22"/>
        </w:rPr>
      </w:pPr>
      <w:r>
        <w:rPr>
          <w:rFonts w:ascii="宋体" w:hAnsi="宋体"/>
          <w:szCs w:val="22"/>
        </w:rPr>
        <w:t>7.7.1 招标人和中标人应当在中标通知书发出之日起</w:t>
      </w:r>
      <w:bookmarkStart w:id="859" w:name="_Toc300834986"/>
      <w:bookmarkStart w:id="860" w:name="_Toc247527589"/>
      <w:bookmarkStart w:id="861" w:name="_Toc247513988"/>
      <w:bookmarkStart w:id="862" w:name="_Toc361508622"/>
      <w:bookmarkStart w:id="863" w:name="_Toc352691509"/>
      <w:bookmarkStart w:id="864" w:name="_Toc4656"/>
      <w:bookmarkStart w:id="865" w:name="_Toc384308247"/>
      <w:bookmarkStart w:id="866" w:name="_Toc152042340"/>
      <w:bookmarkStart w:id="867" w:name="_Toc144974532"/>
      <w:bookmarkStart w:id="868" w:name="_Toc369531553"/>
      <w:bookmarkStart w:id="869" w:name="_Toc152045564"/>
      <w:r>
        <w:rPr>
          <w:rFonts w:ascii="宋体" w:hAnsi="宋体"/>
          <w:szCs w:val="22"/>
        </w:rPr>
        <w:t>30日内，根据招</w:t>
      </w:r>
      <w:bookmarkEnd w:id="859"/>
      <w:bookmarkEnd w:id="860"/>
      <w:bookmarkEnd w:id="861"/>
      <w:bookmarkEnd w:id="862"/>
      <w:bookmarkEnd w:id="863"/>
      <w:bookmarkEnd w:id="864"/>
      <w:bookmarkEnd w:id="865"/>
      <w:bookmarkEnd w:id="866"/>
      <w:bookmarkEnd w:id="867"/>
      <w:bookmarkEnd w:id="868"/>
      <w:bookmarkEnd w:id="869"/>
      <w:r>
        <w:rPr>
          <w:rFonts w:ascii="宋体" w:hAnsi="宋体"/>
          <w:szCs w:val="22"/>
        </w:rPr>
        <w:t>标文件和中标人的投标文件订立书面合同。中标人</w:t>
      </w:r>
      <w:r>
        <w:rPr>
          <w:rFonts w:ascii="宋体" w:hAnsi="宋体" w:hint="eastAsia"/>
          <w:szCs w:val="22"/>
        </w:rPr>
        <w:t>无正当理由拒签合同，在签订合同时向招标人提出附加条件，或者不按照招标文件要求提交履约保证金的</w:t>
      </w:r>
      <w:r>
        <w:rPr>
          <w:rFonts w:ascii="宋体" w:hAnsi="宋体"/>
          <w:szCs w:val="22"/>
        </w:rPr>
        <w:t>，招标人有权取消其中标资格，其投标保证金不予退还；给招标人造成的损失超过投标保证金数额的，中标人还应当对超过部分予以赔偿。</w:t>
      </w:r>
    </w:p>
    <w:p w14:paraId="2924FF52" w14:textId="77777777" w:rsidR="006632D9" w:rsidRDefault="00E4335A">
      <w:pPr>
        <w:spacing w:line="400" w:lineRule="exact"/>
        <w:ind w:firstLineChars="200" w:firstLine="420"/>
        <w:rPr>
          <w:rFonts w:ascii="宋体" w:hAnsi="宋体"/>
          <w:szCs w:val="22"/>
        </w:rPr>
      </w:pPr>
      <w:r>
        <w:rPr>
          <w:rFonts w:ascii="宋体" w:hAnsi="宋体"/>
          <w:szCs w:val="22"/>
        </w:rPr>
        <w:t>7.7.2 发出中标通知书后，招标人无正当理由拒签合同，或者</w:t>
      </w:r>
      <w:r>
        <w:rPr>
          <w:rFonts w:ascii="宋体" w:hAnsi="宋体" w:hint="eastAsia"/>
          <w:szCs w:val="22"/>
        </w:rPr>
        <w:t>在签订合同时向中标人</w:t>
      </w:r>
      <w:r>
        <w:rPr>
          <w:rFonts w:ascii="宋体" w:hAnsi="宋体"/>
          <w:szCs w:val="22"/>
        </w:rPr>
        <w:t>提出附加条件的，招标人向中标人退还投标保证金；给中标人造成损失的，还应当赔偿损失。</w:t>
      </w:r>
    </w:p>
    <w:p w14:paraId="0B63A4B0" w14:textId="77777777" w:rsidR="006632D9" w:rsidRDefault="00E4335A">
      <w:pPr>
        <w:keepNext/>
        <w:keepLines/>
        <w:spacing w:before="260" w:after="260" w:line="412" w:lineRule="auto"/>
        <w:outlineLvl w:val="1"/>
        <w:rPr>
          <w:rFonts w:ascii="宋体" w:hAnsi="宋体"/>
          <w:b/>
          <w:sz w:val="32"/>
          <w:szCs w:val="20"/>
        </w:rPr>
      </w:pPr>
      <w:bookmarkStart w:id="870" w:name="_Toc384308252"/>
      <w:bookmarkStart w:id="871" w:name="_Toc361508627"/>
      <w:bookmarkStart w:id="872" w:name="_Toc24067"/>
      <w:bookmarkStart w:id="873" w:name="_Toc12190"/>
      <w:bookmarkStart w:id="874" w:name="_Toc17264"/>
      <w:bookmarkStart w:id="875" w:name="_Toc14605"/>
      <w:bookmarkStart w:id="876" w:name="_Toc32110"/>
      <w:bookmarkStart w:id="877" w:name="_Toc27112"/>
      <w:bookmarkStart w:id="878" w:name="_Toc16784"/>
      <w:bookmarkStart w:id="879" w:name="_Toc31561"/>
      <w:bookmarkStart w:id="880" w:name="_Toc22659"/>
      <w:bookmarkStart w:id="881" w:name="_Toc30155"/>
      <w:bookmarkStart w:id="882" w:name="_Toc38791454"/>
      <w:bookmarkStart w:id="883" w:name="_Toc26253"/>
      <w:bookmarkStart w:id="884" w:name="_Toc13743"/>
      <w:bookmarkStart w:id="885" w:name="_Toc46759054"/>
      <w:bookmarkStart w:id="886" w:name="_Toc152045568"/>
      <w:bookmarkStart w:id="887" w:name="_Toc152042344"/>
      <w:bookmarkStart w:id="888" w:name="_Toc247513992"/>
      <w:bookmarkStart w:id="889" w:name="_Toc300834991"/>
      <w:bookmarkStart w:id="890" w:name="_Toc247527593"/>
      <w:bookmarkStart w:id="891" w:name="_Toc144974536"/>
      <w:r>
        <w:rPr>
          <w:rFonts w:ascii="宋体" w:hAnsi="宋体"/>
          <w:b/>
          <w:sz w:val="32"/>
          <w:szCs w:val="20"/>
        </w:rPr>
        <w:lastRenderedPageBreak/>
        <w:t>8.</w:t>
      </w:r>
      <w:bookmarkEnd w:id="870"/>
      <w:bookmarkEnd w:id="871"/>
      <w:bookmarkEnd w:id="872"/>
      <w:r>
        <w:rPr>
          <w:rFonts w:ascii="宋体" w:hAnsi="宋体"/>
          <w:b/>
          <w:sz w:val="32"/>
          <w:szCs w:val="20"/>
        </w:rPr>
        <w:t>纪律和监督</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08B1BAC0" w14:textId="77777777" w:rsidR="006632D9" w:rsidRDefault="00E4335A">
      <w:pPr>
        <w:keepNext/>
        <w:keepLines/>
        <w:spacing w:before="260" w:after="260"/>
        <w:ind w:firstLineChars="49" w:firstLine="137"/>
        <w:outlineLvl w:val="2"/>
        <w:rPr>
          <w:rFonts w:ascii="宋体" w:hAnsi="宋体"/>
          <w:sz w:val="28"/>
          <w:szCs w:val="20"/>
        </w:rPr>
      </w:pPr>
      <w:bookmarkStart w:id="892" w:name="_Toc38791455"/>
      <w:bookmarkStart w:id="893" w:name="_Toc18834"/>
      <w:bookmarkStart w:id="894" w:name="_Toc14277"/>
      <w:bookmarkStart w:id="895" w:name="_Toc46759055"/>
      <w:bookmarkStart w:id="896" w:name="_Toc16273"/>
      <w:bookmarkStart w:id="897" w:name="_Toc20068"/>
      <w:bookmarkStart w:id="898" w:name="_Toc24311"/>
      <w:bookmarkStart w:id="899" w:name="_Toc18227"/>
      <w:bookmarkStart w:id="900" w:name="_Toc20482"/>
      <w:bookmarkStart w:id="901" w:name="_Toc2382"/>
      <w:bookmarkStart w:id="902" w:name="_Toc21393"/>
      <w:bookmarkStart w:id="903" w:name="_Toc31076"/>
      <w:bookmarkStart w:id="904" w:name="_Toc24840"/>
      <w:r>
        <w:rPr>
          <w:rFonts w:ascii="宋体" w:hAnsi="宋体"/>
          <w:sz w:val="28"/>
          <w:szCs w:val="20"/>
        </w:rPr>
        <w:t>8.1 对招标人的纪律要求</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2555FDD1" w14:textId="77777777" w:rsidR="006632D9" w:rsidRDefault="00E4335A">
      <w:pPr>
        <w:spacing w:line="400" w:lineRule="exact"/>
        <w:ind w:firstLineChars="200" w:firstLine="420"/>
        <w:rPr>
          <w:rFonts w:ascii="宋体" w:hAnsi="宋体"/>
          <w:szCs w:val="22"/>
        </w:rPr>
      </w:pPr>
      <w:r>
        <w:rPr>
          <w:rFonts w:ascii="宋体" w:hAnsi="宋体"/>
          <w:szCs w:val="22"/>
        </w:rPr>
        <w:t>招标人不得泄露招标投标活动中应当保密的情况和资料，不得与投标人串通损害国家利益、社会公共利益或者他人合法权益。</w:t>
      </w:r>
    </w:p>
    <w:p w14:paraId="6EF6F8E4" w14:textId="77777777" w:rsidR="006632D9" w:rsidRDefault="00E4335A">
      <w:pPr>
        <w:keepNext/>
        <w:keepLines/>
        <w:spacing w:before="260" w:after="260"/>
        <w:ind w:firstLineChars="49" w:firstLine="137"/>
        <w:outlineLvl w:val="2"/>
        <w:rPr>
          <w:rFonts w:ascii="宋体" w:hAnsi="宋体"/>
          <w:sz w:val="28"/>
          <w:szCs w:val="20"/>
        </w:rPr>
      </w:pPr>
      <w:bookmarkStart w:id="905" w:name="_Toc4497"/>
      <w:bookmarkStart w:id="906" w:name="_Toc18682"/>
      <w:bookmarkStart w:id="907" w:name="_Toc26511"/>
      <w:bookmarkStart w:id="908" w:name="_Toc3909"/>
      <w:bookmarkStart w:id="909" w:name="_Toc27319"/>
      <w:bookmarkStart w:id="910" w:name="_Toc2440"/>
      <w:bookmarkStart w:id="911" w:name="_Toc25282"/>
      <w:bookmarkStart w:id="912" w:name="_Toc38791456"/>
      <w:bookmarkStart w:id="913" w:name="_Toc46759056"/>
      <w:bookmarkStart w:id="914" w:name="_Toc4402"/>
      <w:bookmarkStart w:id="915" w:name="_Toc14246"/>
      <w:bookmarkStart w:id="916" w:name="_Toc14779"/>
      <w:bookmarkStart w:id="917" w:name="_Toc25526"/>
      <w:r>
        <w:rPr>
          <w:rFonts w:ascii="宋体" w:hAnsi="宋体"/>
          <w:sz w:val="28"/>
          <w:szCs w:val="20"/>
        </w:rPr>
        <w:t>8.2 对投标人的纪律要求</w:t>
      </w:r>
      <w:bookmarkEnd w:id="905"/>
      <w:bookmarkEnd w:id="906"/>
      <w:bookmarkEnd w:id="907"/>
      <w:bookmarkEnd w:id="908"/>
      <w:bookmarkEnd w:id="909"/>
      <w:bookmarkEnd w:id="910"/>
      <w:bookmarkEnd w:id="911"/>
      <w:bookmarkEnd w:id="912"/>
      <w:bookmarkEnd w:id="913"/>
      <w:bookmarkEnd w:id="914"/>
      <w:bookmarkEnd w:id="915"/>
      <w:bookmarkEnd w:id="916"/>
      <w:bookmarkEnd w:id="917"/>
    </w:p>
    <w:p w14:paraId="13B724FD" w14:textId="77777777" w:rsidR="006632D9" w:rsidRDefault="00E4335A">
      <w:pPr>
        <w:spacing w:line="400" w:lineRule="exact"/>
        <w:ind w:firstLineChars="200" w:firstLine="420"/>
        <w:rPr>
          <w:rFonts w:ascii="宋体" w:hAnsi="宋体"/>
          <w:szCs w:val="22"/>
        </w:rPr>
      </w:pPr>
      <w:r>
        <w:rPr>
          <w:rFonts w:ascii="宋体" w:hAnsi="宋体"/>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412AF96" w14:textId="77777777" w:rsidR="006632D9" w:rsidRDefault="00E4335A">
      <w:pPr>
        <w:keepNext/>
        <w:keepLines/>
        <w:spacing w:before="260" w:after="260"/>
        <w:ind w:firstLineChars="49" w:firstLine="137"/>
        <w:outlineLvl w:val="2"/>
        <w:rPr>
          <w:rFonts w:ascii="宋体" w:hAnsi="宋体"/>
          <w:sz w:val="28"/>
          <w:szCs w:val="20"/>
        </w:rPr>
      </w:pPr>
      <w:bookmarkStart w:id="918" w:name="_Toc20167"/>
      <w:bookmarkStart w:id="919" w:name="_Toc32743"/>
      <w:bookmarkStart w:id="920" w:name="_Toc5233"/>
      <w:bookmarkStart w:id="921" w:name="_Toc32369"/>
      <w:bookmarkStart w:id="922" w:name="_Toc21209"/>
      <w:bookmarkStart w:id="923" w:name="_Toc5509"/>
      <w:bookmarkStart w:id="924" w:name="_Toc2365"/>
      <w:bookmarkStart w:id="925" w:name="_Toc23761"/>
      <w:bookmarkStart w:id="926" w:name="_Toc2717"/>
      <w:bookmarkStart w:id="927" w:name="_Toc27250"/>
      <w:bookmarkStart w:id="928" w:name="_Toc38791457"/>
      <w:bookmarkStart w:id="929" w:name="_Toc11727"/>
      <w:bookmarkStart w:id="930" w:name="_Toc46759057"/>
      <w:r>
        <w:rPr>
          <w:rFonts w:ascii="宋体" w:hAnsi="宋体"/>
          <w:sz w:val="28"/>
          <w:szCs w:val="20"/>
        </w:rPr>
        <w:t>8.3 对评标委员会成员的纪律要求</w:t>
      </w:r>
      <w:bookmarkEnd w:id="918"/>
      <w:bookmarkEnd w:id="919"/>
      <w:bookmarkEnd w:id="920"/>
      <w:bookmarkEnd w:id="921"/>
      <w:bookmarkEnd w:id="922"/>
      <w:bookmarkEnd w:id="923"/>
      <w:bookmarkEnd w:id="924"/>
      <w:bookmarkEnd w:id="925"/>
      <w:bookmarkEnd w:id="926"/>
      <w:bookmarkEnd w:id="927"/>
      <w:bookmarkEnd w:id="928"/>
      <w:bookmarkEnd w:id="929"/>
      <w:bookmarkEnd w:id="930"/>
    </w:p>
    <w:p w14:paraId="0BE6F7BE" w14:textId="77777777" w:rsidR="006632D9" w:rsidRDefault="00E4335A">
      <w:pPr>
        <w:spacing w:line="400" w:lineRule="exact"/>
        <w:ind w:firstLineChars="200" w:firstLine="420"/>
        <w:rPr>
          <w:rFonts w:ascii="宋体" w:hAnsi="宋体"/>
          <w:szCs w:val="22"/>
        </w:rPr>
      </w:pPr>
      <w:r>
        <w:rPr>
          <w:rFonts w:ascii="宋体" w:hAnsi="宋体"/>
          <w:szCs w:val="22"/>
        </w:rPr>
        <w:t>评标委员会成员不得收受他人的财物或者其他好处，不得向他人透露对投标文件的评审</w:t>
      </w:r>
      <w:bookmarkStart w:id="931" w:name="_Toc352691515"/>
      <w:bookmarkStart w:id="932" w:name="_Toc369531559"/>
      <w:bookmarkStart w:id="933" w:name="_Toc361508628"/>
      <w:bookmarkStart w:id="934" w:name="_Toc384308253"/>
      <w:bookmarkStart w:id="935" w:name="_Toc13644"/>
      <w:r>
        <w:rPr>
          <w:rFonts w:ascii="宋体" w:hAnsi="宋体"/>
          <w:szCs w:val="22"/>
        </w:rPr>
        <w:t>和比较、中标候选人</w:t>
      </w:r>
      <w:bookmarkEnd w:id="886"/>
      <w:bookmarkEnd w:id="887"/>
      <w:bookmarkEnd w:id="888"/>
      <w:bookmarkEnd w:id="889"/>
      <w:bookmarkEnd w:id="890"/>
      <w:bookmarkEnd w:id="891"/>
      <w:bookmarkEnd w:id="931"/>
      <w:bookmarkEnd w:id="932"/>
      <w:bookmarkEnd w:id="933"/>
      <w:bookmarkEnd w:id="934"/>
      <w:bookmarkEnd w:id="935"/>
      <w:r>
        <w:rPr>
          <w:rFonts w:ascii="宋体" w:hAnsi="宋体"/>
          <w:szCs w:val="22"/>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6BAFD61" w14:textId="77777777" w:rsidR="006632D9" w:rsidRDefault="00E4335A">
      <w:pPr>
        <w:keepNext/>
        <w:keepLines/>
        <w:spacing w:before="260" w:after="260"/>
        <w:ind w:firstLineChars="49" w:firstLine="137"/>
        <w:outlineLvl w:val="2"/>
        <w:rPr>
          <w:rFonts w:ascii="宋体" w:hAnsi="宋体"/>
          <w:sz w:val="28"/>
          <w:szCs w:val="20"/>
        </w:rPr>
      </w:pPr>
      <w:bookmarkStart w:id="936" w:name="_Toc5813"/>
      <w:bookmarkStart w:id="937" w:name="_Toc38791458"/>
      <w:bookmarkStart w:id="938" w:name="_Toc9157"/>
      <w:bookmarkStart w:id="939" w:name="_Toc4412"/>
      <w:bookmarkStart w:id="940" w:name="_Toc21399"/>
      <w:bookmarkStart w:id="941" w:name="_Toc15178"/>
      <w:bookmarkStart w:id="942" w:name="_Toc30930"/>
      <w:bookmarkStart w:id="943" w:name="_Toc11395"/>
      <w:bookmarkStart w:id="944" w:name="_Toc46759058"/>
      <w:bookmarkStart w:id="945" w:name="_Toc10386"/>
      <w:bookmarkStart w:id="946" w:name="_Toc298"/>
      <w:bookmarkStart w:id="947" w:name="_Toc17158"/>
      <w:bookmarkStart w:id="948" w:name="_Toc32729"/>
      <w:r>
        <w:rPr>
          <w:rFonts w:ascii="宋体" w:hAnsi="宋体"/>
          <w:sz w:val="28"/>
          <w:szCs w:val="20"/>
        </w:rPr>
        <w:t>8.4 对与评标活动有关的工作人员的纪律要求</w:t>
      </w:r>
      <w:bookmarkEnd w:id="936"/>
      <w:bookmarkEnd w:id="937"/>
      <w:bookmarkEnd w:id="938"/>
      <w:bookmarkEnd w:id="939"/>
      <w:bookmarkEnd w:id="940"/>
      <w:bookmarkEnd w:id="941"/>
      <w:bookmarkEnd w:id="942"/>
      <w:bookmarkEnd w:id="943"/>
      <w:bookmarkEnd w:id="944"/>
      <w:bookmarkEnd w:id="945"/>
      <w:bookmarkEnd w:id="946"/>
      <w:bookmarkEnd w:id="947"/>
      <w:bookmarkEnd w:id="948"/>
    </w:p>
    <w:p w14:paraId="3E974569" w14:textId="77777777" w:rsidR="006632D9" w:rsidRDefault="00E4335A">
      <w:pPr>
        <w:spacing w:line="400" w:lineRule="exact"/>
        <w:ind w:firstLineChars="200" w:firstLine="420"/>
        <w:rPr>
          <w:rFonts w:ascii="宋体" w:hAnsi="宋体"/>
          <w:szCs w:val="22"/>
        </w:rPr>
      </w:pPr>
      <w:r>
        <w:rPr>
          <w:rFonts w:ascii="宋体" w:hAnsi="宋体"/>
          <w:szCs w:val="22"/>
        </w:rPr>
        <w:t>与评标活动有关的工作人员不得收受他人的财物或者其他好处，不得向他人透露对投标文件</w:t>
      </w:r>
      <w:bookmarkStart w:id="949" w:name="_Toc300834992"/>
      <w:bookmarkStart w:id="950" w:name="_Toc247513993"/>
      <w:bookmarkStart w:id="951" w:name="_Toc361508629"/>
      <w:bookmarkStart w:id="952" w:name="_Toc152045569"/>
      <w:bookmarkStart w:id="953" w:name="_Toc352691516"/>
      <w:bookmarkStart w:id="954" w:name="_Toc369531560"/>
      <w:bookmarkStart w:id="955" w:name="_Toc152042345"/>
      <w:bookmarkStart w:id="956" w:name="_Toc384308254"/>
      <w:bookmarkStart w:id="957" w:name="_Toc144974537"/>
      <w:bookmarkStart w:id="958" w:name="_Toc19429"/>
      <w:bookmarkStart w:id="959" w:name="_Toc247527594"/>
      <w:r>
        <w:rPr>
          <w:rFonts w:ascii="宋体" w:hAnsi="宋体"/>
          <w:szCs w:val="22"/>
        </w:rPr>
        <w:t>的评审和比较、中标</w:t>
      </w:r>
      <w:bookmarkEnd w:id="949"/>
      <w:bookmarkEnd w:id="950"/>
      <w:bookmarkEnd w:id="951"/>
      <w:bookmarkEnd w:id="952"/>
      <w:bookmarkEnd w:id="953"/>
      <w:bookmarkEnd w:id="954"/>
      <w:bookmarkEnd w:id="955"/>
      <w:bookmarkEnd w:id="956"/>
      <w:bookmarkEnd w:id="957"/>
      <w:bookmarkEnd w:id="958"/>
      <w:bookmarkEnd w:id="959"/>
      <w:r>
        <w:rPr>
          <w:rFonts w:ascii="宋体" w:hAnsi="宋体"/>
          <w:szCs w:val="22"/>
        </w:rPr>
        <w:t>候选人的推荐情况以及评标有关的其他情况。在评标活动中，与评标活动有关的工作人员不得擅离职守，影响评标程序正常进行。</w:t>
      </w:r>
    </w:p>
    <w:p w14:paraId="4C4E9872" w14:textId="77777777" w:rsidR="006632D9" w:rsidRDefault="00E4335A">
      <w:pPr>
        <w:keepNext/>
        <w:keepLines/>
        <w:spacing w:before="260" w:after="260"/>
        <w:ind w:firstLineChars="49" w:firstLine="137"/>
        <w:outlineLvl w:val="2"/>
        <w:rPr>
          <w:rFonts w:ascii="宋体" w:hAnsi="宋体"/>
          <w:sz w:val="28"/>
          <w:szCs w:val="20"/>
        </w:rPr>
      </w:pPr>
      <w:bookmarkStart w:id="960" w:name="_Toc24446"/>
      <w:bookmarkStart w:id="961" w:name="_Toc38791459"/>
      <w:bookmarkStart w:id="962" w:name="_Toc24213"/>
      <w:bookmarkStart w:id="963" w:name="_Toc31991"/>
      <w:bookmarkStart w:id="964" w:name="_Toc8684"/>
      <w:bookmarkStart w:id="965" w:name="_Toc23010"/>
      <w:bookmarkStart w:id="966" w:name="_Toc21416"/>
      <w:bookmarkStart w:id="967" w:name="_Toc46759059"/>
      <w:bookmarkStart w:id="968" w:name="_Toc29232"/>
      <w:bookmarkStart w:id="969" w:name="_Toc15244"/>
      <w:bookmarkStart w:id="970" w:name="_Toc9926"/>
      <w:bookmarkStart w:id="971" w:name="_Toc5212"/>
      <w:bookmarkStart w:id="972" w:name="_Toc3824"/>
      <w:r>
        <w:rPr>
          <w:rFonts w:ascii="宋体" w:hAnsi="宋体"/>
          <w:sz w:val="28"/>
          <w:szCs w:val="20"/>
        </w:rPr>
        <w:t>8.5 投诉</w:t>
      </w:r>
      <w:bookmarkEnd w:id="960"/>
      <w:bookmarkEnd w:id="961"/>
      <w:bookmarkEnd w:id="962"/>
      <w:bookmarkEnd w:id="963"/>
      <w:bookmarkEnd w:id="964"/>
      <w:bookmarkEnd w:id="965"/>
      <w:bookmarkEnd w:id="966"/>
      <w:bookmarkEnd w:id="967"/>
      <w:bookmarkEnd w:id="968"/>
      <w:bookmarkEnd w:id="969"/>
      <w:bookmarkEnd w:id="970"/>
      <w:bookmarkEnd w:id="971"/>
      <w:bookmarkEnd w:id="972"/>
    </w:p>
    <w:p w14:paraId="7E3B3C4E" w14:textId="77777777" w:rsidR="006632D9" w:rsidRDefault="00E4335A">
      <w:pPr>
        <w:spacing w:line="400" w:lineRule="exact"/>
        <w:ind w:firstLineChars="200" w:firstLine="420"/>
        <w:rPr>
          <w:rFonts w:ascii="宋体" w:hAnsi="宋体"/>
          <w:szCs w:val="22"/>
        </w:rPr>
      </w:pPr>
      <w:r>
        <w:rPr>
          <w:rFonts w:ascii="宋体" w:hAnsi="宋体"/>
          <w:szCs w:val="22"/>
        </w:rPr>
        <w:t>8.5.1 投标人或者其他利害关系人认为招标投标活动不符合法律、行政法规规定的，可以自知道或者应当知道之日起10日内向有关行政监督部门投诉。投诉应当有明确的请求和必要的证明材料。</w:t>
      </w:r>
    </w:p>
    <w:p w14:paraId="418575F2" w14:textId="77777777" w:rsidR="006632D9" w:rsidRDefault="00E4335A">
      <w:pPr>
        <w:spacing w:line="400" w:lineRule="exact"/>
        <w:ind w:firstLineChars="200" w:firstLine="420"/>
        <w:rPr>
          <w:rFonts w:ascii="宋体" w:hAnsi="宋体"/>
          <w:szCs w:val="22"/>
        </w:rPr>
      </w:pPr>
      <w:r>
        <w:rPr>
          <w:rFonts w:ascii="宋体" w:hAnsi="宋体"/>
          <w:szCs w:val="22"/>
        </w:rPr>
        <w:t>8.5.2 投标人或者其他利害关系人对招标文件、开标和评标结果提出投诉的，应当按照投标人须知第2.4款、第5.3款和第7.2款的规定先向招标人提出异议。异议答复期间</w:t>
      </w:r>
      <w:bookmarkStart w:id="973" w:name="_Toc300834993"/>
      <w:bookmarkStart w:id="974" w:name="_Toc369531561"/>
      <w:bookmarkStart w:id="975" w:name="_Toc152045570"/>
      <w:bookmarkStart w:id="976" w:name="_Toc247513994"/>
      <w:bookmarkStart w:id="977" w:name="_Toc384308255"/>
      <w:bookmarkStart w:id="978" w:name="_Toc247527595"/>
      <w:bookmarkStart w:id="979" w:name="_Toc352691517"/>
      <w:bookmarkStart w:id="980" w:name="_Toc144974538"/>
      <w:bookmarkStart w:id="981" w:name="_Toc361508630"/>
      <w:bookmarkStart w:id="982" w:name="_Toc152042346"/>
      <w:bookmarkStart w:id="983" w:name="_Toc12776"/>
      <w:r>
        <w:rPr>
          <w:rFonts w:ascii="宋体" w:hAnsi="宋体"/>
          <w:szCs w:val="22"/>
        </w:rPr>
        <w:t>不计算在第8.5.</w:t>
      </w:r>
      <w:bookmarkEnd w:id="973"/>
      <w:bookmarkEnd w:id="974"/>
      <w:bookmarkEnd w:id="975"/>
      <w:bookmarkEnd w:id="976"/>
      <w:bookmarkEnd w:id="977"/>
      <w:bookmarkEnd w:id="978"/>
      <w:bookmarkEnd w:id="979"/>
      <w:bookmarkEnd w:id="980"/>
      <w:bookmarkEnd w:id="981"/>
      <w:bookmarkEnd w:id="982"/>
      <w:bookmarkEnd w:id="983"/>
      <w:r>
        <w:rPr>
          <w:rFonts w:ascii="宋体" w:hAnsi="宋体"/>
          <w:szCs w:val="22"/>
        </w:rPr>
        <w:t>1项规定的期限内。</w:t>
      </w:r>
    </w:p>
    <w:p w14:paraId="380A9743" w14:textId="77777777" w:rsidR="006632D9" w:rsidRDefault="00E4335A">
      <w:pPr>
        <w:keepNext/>
        <w:keepLines/>
        <w:spacing w:before="260" w:after="260"/>
        <w:outlineLvl w:val="1"/>
        <w:rPr>
          <w:rFonts w:ascii="宋体" w:hAnsi="宋体"/>
          <w:b/>
          <w:sz w:val="32"/>
          <w:szCs w:val="20"/>
        </w:rPr>
      </w:pPr>
      <w:bookmarkStart w:id="984" w:name="_Toc13293"/>
      <w:bookmarkStart w:id="985" w:name="_Toc9795"/>
      <w:bookmarkStart w:id="986" w:name="_Toc477134992"/>
      <w:bookmarkStart w:id="987" w:name="_Toc11865"/>
      <w:bookmarkStart w:id="988" w:name="_Toc29261"/>
      <w:bookmarkStart w:id="989" w:name="_Toc16371"/>
      <w:bookmarkStart w:id="990" w:name="_Toc21947"/>
      <w:bookmarkStart w:id="991" w:name="_Toc18160"/>
      <w:bookmarkStart w:id="992" w:name="_Toc4498"/>
      <w:bookmarkStart w:id="993" w:name="_Toc10289"/>
      <w:bookmarkStart w:id="994" w:name="_Toc38791460"/>
      <w:bookmarkStart w:id="995" w:name="_Toc46759060"/>
      <w:bookmarkStart w:id="996" w:name="_Toc9330"/>
      <w:bookmarkStart w:id="997" w:name="_Toc28921"/>
      <w:r>
        <w:rPr>
          <w:rFonts w:ascii="宋体" w:hAnsi="宋体"/>
          <w:b/>
          <w:sz w:val="32"/>
          <w:szCs w:val="20"/>
        </w:rPr>
        <w:t>9. 是否采用电子招标投标</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0959B0B9" w14:textId="77777777" w:rsidR="006632D9" w:rsidRDefault="00E4335A">
      <w:pPr>
        <w:spacing w:line="400" w:lineRule="exact"/>
        <w:ind w:firstLineChars="200" w:firstLine="420"/>
        <w:rPr>
          <w:rFonts w:ascii="宋体" w:hAnsi="宋体"/>
          <w:szCs w:val="22"/>
        </w:rPr>
      </w:pPr>
      <w:r>
        <w:rPr>
          <w:rFonts w:ascii="宋体" w:hAnsi="宋体"/>
          <w:szCs w:val="22"/>
        </w:rPr>
        <w:t>本招标项目是否采用电子招标投标方式，见投标人须知前附表。</w:t>
      </w:r>
    </w:p>
    <w:p w14:paraId="50DD5258" w14:textId="77777777" w:rsidR="006632D9" w:rsidRDefault="00E4335A">
      <w:pPr>
        <w:keepNext/>
        <w:keepLines/>
        <w:spacing w:before="260" w:after="260"/>
        <w:outlineLvl w:val="1"/>
        <w:rPr>
          <w:rFonts w:ascii="宋体" w:hAnsi="宋体"/>
          <w:b/>
          <w:sz w:val="32"/>
          <w:szCs w:val="20"/>
        </w:rPr>
      </w:pPr>
      <w:bookmarkStart w:id="998" w:name="_Toc19994"/>
      <w:bookmarkStart w:id="999" w:name="_Toc3733"/>
      <w:bookmarkStart w:id="1000" w:name="_Toc31101"/>
      <w:bookmarkStart w:id="1001" w:name="_Toc46759061"/>
      <w:bookmarkStart w:id="1002" w:name="_Toc3610"/>
      <w:bookmarkStart w:id="1003" w:name="_Toc11083"/>
      <w:bookmarkStart w:id="1004" w:name="_Toc11706"/>
      <w:bookmarkStart w:id="1005" w:name="_Toc11092"/>
      <w:bookmarkStart w:id="1006" w:name="_Toc38791461"/>
      <w:bookmarkStart w:id="1007" w:name="_Toc22301"/>
      <w:bookmarkStart w:id="1008" w:name="_Toc27409"/>
      <w:bookmarkStart w:id="1009" w:name="_Toc13356"/>
      <w:bookmarkStart w:id="1010" w:name="_Toc14961"/>
      <w:r>
        <w:rPr>
          <w:rFonts w:ascii="宋体" w:hAnsi="宋体"/>
          <w:b/>
          <w:sz w:val="32"/>
          <w:szCs w:val="20"/>
        </w:rPr>
        <w:lastRenderedPageBreak/>
        <w:t>10. 需要补充的其他内容</w:t>
      </w:r>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55ACC918" w14:textId="77777777" w:rsidR="006632D9" w:rsidRDefault="00E4335A">
      <w:pPr>
        <w:spacing w:line="400" w:lineRule="exact"/>
        <w:ind w:firstLineChars="200" w:firstLine="420"/>
        <w:rPr>
          <w:rFonts w:ascii="宋体" w:hAnsi="宋体"/>
          <w:szCs w:val="22"/>
        </w:rPr>
      </w:pPr>
      <w:r>
        <w:rPr>
          <w:rFonts w:ascii="宋体" w:hAnsi="宋体"/>
          <w:szCs w:val="22"/>
        </w:rPr>
        <w:t>需要补充的其他内容：见投标人须知前附表。</w:t>
      </w:r>
    </w:p>
    <w:p w14:paraId="60AB705D" w14:textId="77777777" w:rsidR="006632D9" w:rsidRDefault="00E4335A">
      <w:pPr>
        <w:spacing w:line="400" w:lineRule="exact"/>
        <w:ind w:firstLineChars="200" w:firstLine="420"/>
        <w:rPr>
          <w:rFonts w:ascii="宋体" w:hAnsi="宋体"/>
          <w:szCs w:val="22"/>
        </w:rPr>
      </w:pPr>
      <w:r>
        <w:rPr>
          <w:rFonts w:ascii="宋体" w:hAnsi="宋体"/>
          <w:szCs w:val="22"/>
        </w:rPr>
        <w:br w:type="page"/>
      </w:r>
    </w:p>
    <w:p w14:paraId="2C02870A"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1011" w:name="_Toc15234"/>
      <w:bookmarkStart w:id="1012" w:name="_Toc13233"/>
      <w:bookmarkStart w:id="1013" w:name="_Toc21048"/>
      <w:bookmarkStart w:id="1014" w:name="_Toc23816"/>
      <w:bookmarkStart w:id="1015" w:name="_Toc28177"/>
      <w:bookmarkStart w:id="1016" w:name="_Toc27634"/>
      <w:bookmarkStart w:id="1017" w:name="_Toc2243"/>
      <w:bookmarkStart w:id="1018" w:name="_Toc31581"/>
      <w:bookmarkStart w:id="1019" w:name="_Toc16827"/>
      <w:bookmarkStart w:id="1020" w:name="_Toc20477"/>
      <w:bookmarkStart w:id="1021" w:name="_Toc8447"/>
      <w:bookmarkStart w:id="1022" w:name="_Toc46759062"/>
      <w:bookmarkStart w:id="1023" w:name="_Toc38791462"/>
      <w:r>
        <w:rPr>
          <w:rFonts w:ascii="宋体" w:hAnsi="宋体"/>
          <w:sz w:val="28"/>
          <w:szCs w:val="20"/>
        </w:rPr>
        <w:lastRenderedPageBreak/>
        <w:t>附件一：开标记录表</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780349A5" w14:textId="77777777" w:rsidR="006632D9" w:rsidRDefault="00E4335A">
      <w:pPr>
        <w:spacing w:line="440" w:lineRule="exact"/>
        <w:jc w:val="center"/>
        <w:rPr>
          <w:rFonts w:ascii="宋体" w:hAnsi="宋体"/>
          <w:sz w:val="28"/>
        </w:rPr>
      </w:pPr>
      <w:r>
        <w:rPr>
          <w:rFonts w:ascii="宋体" w:hAnsi="宋体"/>
          <w:sz w:val="28"/>
        </w:rPr>
        <w:t>开标记录表</w:t>
      </w:r>
    </w:p>
    <w:p w14:paraId="312D35EE" w14:textId="77777777" w:rsidR="006632D9" w:rsidRDefault="00E4335A">
      <w:pPr>
        <w:spacing w:beforeLines="50" w:before="120" w:afterLines="50" w:after="120" w:line="400" w:lineRule="exact"/>
        <w:ind w:right="420"/>
        <w:jc w:val="right"/>
        <w:rPr>
          <w:rFonts w:ascii="宋体" w:hAnsi="宋体"/>
        </w:rPr>
      </w:pPr>
      <w:r>
        <w:rPr>
          <w:rFonts w:ascii="宋体" w:hAnsi="宋体"/>
        </w:rPr>
        <w:t>开标时间：</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r>
        <w:rPr>
          <w:rFonts w:ascii="宋体" w:hAnsi="宋体"/>
          <w:u w:val="single"/>
        </w:rPr>
        <w:t xml:space="preserve">         </w:t>
      </w:r>
      <w:r>
        <w:rPr>
          <w:rFonts w:ascii="宋体" w:hAnsi="宋体"/>
        </w:rPr>
        <w:t>时</w:t>
      </w:r>
      <w:r>
        <w:rPr>
          <w:rFonts w:ascii="宋体" w:hAnsi="宋体"/>
          <w:u w:val="single"/>
        </w:rPr>
        <w:t xml:space="preserve">         </w:t>
      </w:r>
      <w:r>
        <w:rPr>
          <w:rFonts w:ascii="宋体" w:hAnsi="宋体"/>
        </w:rPr>
        <w:t>分</w:t>
      </w:r>
    </w:p>
    <w:tbl>
      <w:tblPr>
        <w:tblW w:w="8848" w:type="dxa"/>
        <w:tblLayout w:type="fixed"/>
        <w:tblLook w:val="04A0" w:firstRow="1" w:lastRow="0" w:firstColumn="1" w:lastColumn="0" w:noHBand="0" w:noVBand="1"/>
      </w:tblPr>
      <w:tblGrid>
        <w:gridCol w:w="649"/>
        <w:gridCol w:w="1019"/>
        <w:gridCol w:w="1134"/>
        <w:gridCol w:w="1417"/>
        <w:gridCol w:w="1929"/>
        <w:gridCol w:w="1133"/>
        <w:gridCol w:w="1567"/>
      </w:tblGrid>
      <w:tr w:rsidR="006632D9" w14:paraId="43014990" w14:textId="77777777">
        <w:trPr>
          <w:trHeight w:val="690"/>
        </w:trPr>
        <w:tc>
          <w:tcPr>
            <w:tcW w:w="649" w:type="dxa"/>
            <w:tcBorders>
              <w:top w:val="single" w:sz="4" w:space="0" w:color="auto"/>
              <w:left w:val="single" w:sz="4" w:space="0" w:color="auto"/>
              <w:bottom w:val="single" w:sz="4" w:space="0" w:color="auto"/>
              <w:right w:val="single" w:sz="4" w:space="0" w:color="auto"/>
            </w:tcBorders>
            <w:vAlign w:val="center"/>
          </w:tcPr>
          <w:p w14:paraId="2E7AB006" w14:textId="77777777" w:rsidR="006632D9" w:rsidRDefault="00E4335A">
            <w:pPr>
              <w:spacing w:line="500" w:lineRule="exact"/>
              <w:jc w:val="center"/>
              <w:rPr>
                <w:rFonts w:ascii="宋体" w:hAnsi="宋体"/>
                <w:sz w:val="18"/>
              </w:rPr>
            </w:pPr>
            <w:r>
              <w:rPr>
                <w:rFonts w:ascii="宋体" w:hAnsi="宋体"/>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14:paraId="33BF9160" w14:textId="77777777" w:rsidR="006632D9" w:rsidRDefault="00E4335A">
            <w:pPr>
              <w:spacing w:line="500" w:lineRule="exact"/>
              <w:jc w:val="center"/>
              <w:rPr>
                <w:rFonts w:ascii="宋体" w:hAnsi="宋体"/>
                <w:sz w:val="18"/>
              </w:rPr>
            </w:pPr>
            <w:r>
              <w:rPr>
                <w:rFonts w:ascii="宋体" w:hAnsi="宋体"/>
                <w:sz w:val="18"/>
              </w:rPr>
              <w:t>投标人</w:t>
            </w:r>
          </w:p>
        </w:tc>
        <w:tc>
          <w:tcPr>
            <w:tcW w:w="1134" w:type="dxa"/>
            <w:tcBorders>
              <w:top w:val="single" w:sz="4" w:space="0" w:color="auto"/>
              <w:left w:val="single" w:sz="4" w:space="0" w:color="auto"/>
              <w:bottom w:val="single" w:sz="4" w:space="0" w:color="auto"/>
              <w:right w:val="single" w:sz="4" w:space="0" w:color="auto"/>
            </w:tcBorders>
            <w:vAlign w:val="center"/>
          </w:tcPr>
          <w:p w14:paraId="5738D662" w14:textId="77777777" w:rsidR="006632D9" w:rsidRDefault="00E4335A">
            <w:pPr>
              <w:spacing w:line="500" w:lineRule="exact"/>
              <w:rPr>
                <w:rFonts w:ascii="宋体" w:hAnsi="宋体"/>
                <w:sz w:val="18"/>
              </w:rPr>
            </w:pPr>
            <w:r>
              <w:rPr>
                <w:rFonts w:ascii="宋体" w:hAnsi="宋体"/>
                <w:sz w:val="18"/>
              </w:rPr>
              <w:t>密封情况</w:t>
            </w:r>
          </w:p>
        </w:tc>
        <w:tc>
          <w:tcPr>
            <w:tcW w:w="1417" w:type="dxa"/>
            <w:tcBorders>
              <w:top w:val="single" w:sz="4" w:space="0" w:color="auto"/>
              <w:left w:val="single" w:sz="4" w:space="0" w:color="auto"/>
              <w:bottom w:val="single" w:sz="4" w:space="0" w:color="auto"/>
              <w:right w:val="single" w:sz="4" w:space="0" w:color="auto"/>
            </w:tcBorders>
            <w:vAlign w:val="center"/>
          </w:tcPr>
          <w:p w14:paraId="3A854485" w14:textId="77777777" w:rsidR="006632D9" w:rsidRDefault="00E4335A">
            <w:pPr>
              <w:spacing w:line="500" w:lineRule="exact"/>
              <w:jc w:val="center"/>
              <w:rPr>
                <w:rFonts w:ascii="宋体" w:hAnsi="宋体"/>
                <w:sz w:val="18"/>
              </w:rPr>
            </w:pPr>
            <w:r>
              <w:rPr>
                <w:rFonts w:ascii="宋体" w:hAnsi="宋体"/>
                <w:sz w:val="18"/>
              </w:rPr>
              <w:t>投标保证金</w:t>
            </w:r>
          </w:p>
        </w:tc>
        <w:tc>
          <w:tcPr>
            <w:tcW w:w="1929" w:type="dxa"/>
            <w:tcBorders>
              <w:top w:val="single" w:sz="4" w:space="0" w:color="auto"/>
              <w:left w:val="single" w:sz="4" w:space="0" w:color="auto"/>
              <w:bottom w:val="single" w:sz="4" w:space="0" w:color="auto"/>
              <w:right w:val="single" w:sz="4" w:space="0" w:color="auto"/>
            </w:tcBorders>
            <w:vAlign w:val="center"/>
          </w:tcPr>
          <w:p w14:paraId="25A270C5" w14:textId="77777777" w:rsidR="006632D9" w:rsidRDefault="00E4335A">
            <w:pPr>
              <w:spacing w:line="500" w:lineRule="exact"/>
              <w:jc w:val="center"/>
              <w:rPr>
                <w:rFonts w:ascii="宋体" w:hAnsi="宋体"/>
                <w:sz w:val="18"/>
              </w:rPr>
            </w:pPr>
            <w:r>
              <w:rPr>
                <w:rFonts w:ascii="宋体" w:hAnsi="宋体"/>
                <w:sz w:val="18"/>
              </w:rPr>
              <w:t>投标报价（元）</w:t>
            </w:r>
          </w:p>
        </w:tc>
        <w:tc>
          <w:tcPr>
            <w:tcW w:w="1133" w:type="dxa"/>
            <w:tcBorders>
              <w:top w:val="single" w:sz="4" w:space="0" w:color="auto"/>
              <w:left w:val="single" w:sz="4" w:space="0" w:color="auto"/>
              <w:bottom w:val="single" w:sz="4" w:space="0" w:color="auto"/>
              <w:right w:val="single" w:sz="4" w:space="0" w:color="auto"/>
            </w:tcBorders>
            <w:vAlign w:val="center"/>
          </w:tcPr>
          <w:p w14:paraId="63CCEFDC" w14:textId="77777777" w:rsidR="006632D9" w:rsidRDefault="00E4335A">
            <w:pPr>
              <w:spacing w:line="500" w:lineRule="exact"/>
              <w:jc w:val="center"/>
              <w:rPr>
                <w:rFonts w:ascii="宋体" w:hAnsi="宋体"/>
                <w:sz w:val="18"/>
              </w:rPr>
            </w:pPr>
            <w:r>
              <w:rPr>
                <w:rFonts w:ascii="宋体" w:hAnsi="宋体"/>
                <w:sz w:val="18"/>
              </w:rPr>
              <w:t>备注</w:t>
            </w:r>
          </w:p>
        </w:tc>
        <w:tc>
          <w:tcPr>
            <w:tcW w:w="1567" w:type="dxa"/>
            <w:tcBorders>
              <w:top w:val="single" w:sz="4" w:space="0" w:color="auto"/>
              <w:left w:val="single" w:sz="4" w:space="0" w:color="auto"/>
              <w:bottom w:val="single" w:sz="4" w:space="0" w:color="auto"/>
              <w:right w:val="single" w:sz="4" w:space="0" w:color="auto"/>
            </w:tcBorders>
            <w:vAlign w:val="center"/>
          </w:tcPr>
          <w:p w14:paraId="481AB0E6" w14:textId="77777777" w:rsidR="006632D9" w:rsidRDefault="00E4335A">
            <w:pPr>
              <w:spacing w:line="500" w:lineRule="exact"/>
              <w:jc w:val="center"/>
              <w:rPr>
                <w:rFonts w:ascii="宋体" w:hAnsi="宋体"/>
                <w:sz w:val="18"/>
              </w:rPr>
            </w:pPr>
            <w:r>
              <w:rPr>
                <w:rFonts w:ascii="宋体" w:hAnsi="宋体"/>
                <w:sz w:val="18"/>
              </w:rPr>
              <w:t>投标人代表签名</w:t>
            </w:r>
          </w:p>
        </w:tc>
      </w:tr>
      <w:tr w:rsidR="006632D9" w14:paraId="65F35ECC" w14:textId="77777777">
        <w:tc>
          <w:tcPr>
            <w:tcW w:w="649" w:type="dxa"/>
            <w:tcBorders>
              <w:top w:val="single" w:sz="4" w:space="0" w:color="auto"/>
              <w:left w:val="single" w:sz="4" w:space="0" w:color="auto"/>
              <w:bottom w:val="single" w:sz="4" w:space="0" w:color="auto"/>
              <w:right w:val="single" w:sz="4" w:space="0" w:color="auto"/>
            </w:tcBorders>
          </w:tcPr>
          <w:p w14:paraId="236FE345"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66E8C42"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A0790AD"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F46085F"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CBC2850"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9634C06"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1168362F" w14:textId="77777777" w:rsidR="006632D9" w:rsidRDefault="006632D9">
            <w:pPr>
              <w:spacing w:line="500" w:lineRule="exact"/>
              <w:jc w:val="left"/>
              <w:rPr>
                <w:rFonts w:ascii="宋体" w:hAnsi="宋体"/>
              </w:rPr>
            </w:pPr>
          </w:p>
        </w:tc>
      </w:tr>
      <w:tr w:rsidR="006632D9" w14:paraId="7D16DF08" w14:textId="77777777">
        <w:tc>
          <w:tcPr>
            <w:tcW w:w="649" w:type="dxa"/>
            <w:tcBorders>
              <w:top w:val="single" w:sz="4" w:space="0" w:color="auto"/>
              <w:left w:val="single" w:sz="4" w:space="0" w:color="auto"/>
              <w:bottom w:val="single" w:sz="4" w:space="0" w:color="auto"/>
              <w:right w:val="single" w:sz="4" w:space="0" w:color="auto"/>
            </w:tcBorders>
          </w:tcPr>
          <w:p w14:paraId="44889B04"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47AFB94D"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B649870"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1D38D5E2"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87206BC"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97926A6"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77CC8BAA" w14:textId="77777777" w:rsidR="006632D9" w:rsidRDefault="006632D9">
            <w:pPr>
              <w:spacing w:line="500" w:lineRule="exact"/>
              <w:jc w:val="left"/>
              <w:rPr>
                <w:rFonts w:ascii="宋体" w:hAnsi="宋体"/>
              </w:rPr>
            </w:pPr>
          </w:p>
        </w:tc>
      </w:tr>
      <w:tr w:rsidR="006632D9" w14:paraId="740F0111" w14:textId="77777777">
        <w:tc>
          <w:tcPr>
            <w:tcW w:w="649" w:type="dxa"/>
            <w:tcBorders>
              <w:top w:val="single" w:sz="4" w:space="0" w:color="auto"/>
              <w:left w:val="single" w:sz="4" w:space="0" w:color="auto"/>
              <w:bottom w:val="single" w:sz="4" w:space="0" w:color="auto"/>
              <w:right w:val="single" w:sz="4" w:space="0" w:color="auto"/>
            </w:tcBorders>
          </w:tcPr>
          <w:p w14:paraId="717733DC"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50D65CD"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E072C15"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24330DD4"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55A63C94"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656EED4E"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B92A69F" w14:textId="77777777" w:rsidR="006632D9" w:rsidRDefault="006632D9">
            <w:pPr>
              <w:spacing w:line="500" w:lineRule="exact"/>
              <w:jc w:val="left"/>
              <w:rPr>
                <w:rFonts w:ascii="宋体" w:hAnsi="宋体"/>
              </w:rPr>
            </w:pPr>
          </w:p>
        </w:tc>
      </w:tr>
      <w:tr w:rsidR="006632D9" w14:paraId="64437A94" w14:textId="77777777">
        <w:tc>
          <w:tcPr>
            <w:tcW w:w="649" w:type="dxa"/>
            <w:tcBorders>
              <w:top w:val="single" w:sz="4" w:space="0" w:color="auto"/>
              <w:left w:val="single" w:sz="4" w:space="0" w:color="auto"/>
              <w:bottom w:val="single" w:sz="4" w:space="0" w:color="auto"/>
              <w:right w:val="single" w:sz="4" w:space="0" w:color="auto"/>
            </w:tcBorders>
          </w:tcPr>
          <w:p w14:paraId="7EA8EB2C"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152FCE2"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57BC345B"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6A31611F"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0367C8D8"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F90AD22"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2C4EC0B4" w14:textId="77777777" w:rsidR="006632D9" w:rsidRDefault="006632D9">
            <w:pPr>
              <w:spacing w:line="500" w:lineRule="exact"/>
              <w:jc w:val="left"/>
              <w:rPr>
                <w:rFonts w:ascii="宋体" w:hAnsi="宋体"/>
              </w:rPr>
            </w:pPr>
          </w:p>
        </w:tc>
      </w:tr>
      <w:tr w:rsidR="006632D9" w14:paraId="0C7C7174" w14:textId="77777777">
        <w:tc>
          <w:tcPr>
            <w:tcW w:w="649" w:type="dxa"/>
            <w:tcBorders>
              <w:top w:val="single" w:sz="4" w:space="0" w:color="auto"/>
              <w:left w:val="single" w:sz="4" w:space="0" w:color="auto"/>
              <w:bottom w:val="single" w:sz="4" w:space="0" w:color="auto"/>
              <w:right w:val="single" w:sz="4" w:space="0" w:color="auto"/>
            </w:tcBorders>
          </w:tcPr>
          <w:p w14:paraId="0BC25AA8"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A1C9F2C"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713210A"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3E77678"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51B89A8E"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20E25EF"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3D20E53" w14:textId="77777777" w:rsidR="006632D9" w:rsidRDefault="006632D9">
            <w:pPr>
              <w:spacing w:line="500" w:lineRule="exact"/>
              <w:jc w:val="left"/>
              <w:rPr>
                <w:rFonts w:ascii="宋体" w:hAnsi="宋体"/>
              </w:rPr>
            </w:pPr>
          </w:p>
        </w:tc>
      </w:tr>
      <w:tr w:rsidR="006632D9" w14:paraId="071C9A10" w14:textId="77777777">
        <w:tc>
          <w:tcPr>
            <w:tcW w:w="649" w:type="dxa"/>
            <w:tcBorders>
              <w:top w:val="single" w:sz="4" w:space="0" w:color="auto"/>
              <w:left w:val="single" w:sz="4" w:space="0" w:color="auto"/>
              <w:bottom w:val="single" w:sz="4" w:space="0" w:color="auto"/>
              <w:right w:val="single" w:sz="4" w:space="0" w:color="auto"/>
            </w:tcBorders>
          </w:tcPr>
          <w:p w14:paraId="1D1926D1"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8F2D1D3"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6688ACE"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3A1E40B"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64B6405A"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ECFAC0A"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4007D253" w14:textId="77777777" w:rsidR="006632D9" w:rsidRDefault="006632D9">
            <w:pPr>
              <w:spacing w:line="500" w:lineRule="exact"/>
              <w:jc w:val="left"/>
              <w:rPr>
                <w:rFonts w:ascii="宋体" w:hAnsi="宋体"/>
              </w:rPr>
            </w:pPr>
          </w:p>
        </w:tc>
      </w:tr>
      <w:tr w:rsidR="006632D9" w14:paraId="7F61629A" w14:textId="77777777">
        <w:tc>
          <w:tcPr>
            <w:tcW w:w="649" w:type="dxa"/>
            <w:tcBorders>
              <w:top w:val="single" w:sz="4" w:space="0" w:color="auto"/>
              <w:left w:val="single" w:sz="4" w:space="0" w:color="auto"/>
              <w:bottom w:val="single" w:sz="4" w:space="0" w:color="auto"/>
              <w:right w:val="single" w:sz="4" w:space="0" w:color="auto"/>
            </w:tcBorders>
          </w:tcPr>
          <w:p w14:paraId="6F4F1E78"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4950C672"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AD9F023"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55DE37B2"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90B7E5B"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8FB48F7"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B2B18C0" w14:textId="77777777" w:rsidR="006632D9" w:rsidRDefault="006632D9">
            <w:pPr>
              <w:spacing w:line="500" w:lineRule="exact"/>
              <w:jc w:val="left"/>
              <w:rPr>
                <w:rFonts w:ascii="宋体" w:hAnsi="宋体"/>
              </w:rPr>
            </w:pPr>
          </w:p>
        </w:tc>
      </w:tr>
      <w:tr w:rsidR="006632D9" w14:paraId="3DA2CA9B" w14:textId="77777777">
        <w:tc>
          <w:tcPr>
            <w:tcW w:w="649" w:type="dxa"/>
            <w:tcBorders>
              <w:top w:val="single" w:sz="4" w:space="0" w:color="auto"/>
              <w:left w:val="single" w:sz="4" w:space="0" w:color="auto"/>
              <w:bottom w:val="single" w:sz="4" w:space="0" w:color="auto"/>
              <w:right w:val="single" w:sz="4" w:space="0" w:color="auto"/>
            </w:tcBorders>
          </w:tcPr>
          <w:p w14:paraId="56109A84"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6049B6F"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09CBD73B"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6C0CA71B"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C73AB3F"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C7D7437"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3E04423" w14:textId="77777777" w:rsidR="006632D9" w:rsidRDefault="006632D9">
            <w:pPr>
              <w:spacing w:line="500" w:lineRule="exact"/>
              <w:jc w:val="left"/>
              <w:rPr>
                <w:rFonts w:ascii="宋体" w:hAnsi="宋体"/>
              </w:rPr>
            </w:pPr>
          </w:p>
        </w:tc>
      </w:tr>
      <w:tr w:rsidR="006632D9" w14:paraId="63F3E2FC" w14:textId="77777777">
        <w:trPr>
          <w:trHeight w:val="502"/>
        </w:trPr>
        <w:tc>
          <w:tcPr>
            <w:tcW w:w="649" w:type="dxa"/>
            <w:tcBorders>
              <w:top w:val="single" w:sz="4" w:space="0" w:color="auto"/>
              <w:left w:val="single" w:sz="4" w:space="0" w:color="auto"/>
              <w:bottom w:val="single" w:sz="4" w:space="0" w:color="auto"/>
              <w:right w:val="single" w:sz="4" w:space="0" w:color="auto"/>
            </w:tcBorders>
          </w:tcPr>
          <w:p w14:paraId="2943789F"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C773D36"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574051B"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6EF49108"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76CD0E6"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6496DE18"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AD3370F" w14:textId="77777777" w:rsidR="006632D9" w:rsidRDefault="006632D9">
            <w:pPr>
              <w:spacing w:line="500" w:lineRule="exact"/>
              <w:jc w:val="left"/>
              <w:rPr>
                <w:rFonts w:ascii="宋体" w:hAnsi="宋体"/>
              </w:rPr>
            </w:pPr>
          </w:p>
        </w:tc>
      </w:tr>
      <w:tr w:rsidR="006632D9" w14:paraId="209D4FFF" w14:textId="77777777">
        <w:tc>
          <w:tcPr>
            <w:tcW w:w="649" w:type="dxa"/>
            <w:tcBorders>
              <w:top w:val="single" w:sz="4" w:space="0" w:color="auto"/>
              <w:left w:val="single" w:sz="4" w:space="0" w:color="auto"/>
              <w:bottom w:val="single" w:sz="4" w:space="0" w:color="auto"/>
              <w:right w:val="single" w:sz="4" w:space="0" w:color="auto"/>
            </w:tcBorders>
          </w:tcPr>
          <w:p w14:paraId="1E57C1A7"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7ACF0EC"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0A34BA0"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3991451"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2AD1D14"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66413DD6"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FEE3612" w14:textId="77777777" w:rsidR="006632D9" w:rsidRDefault="006632D9">
            <w:pPr>
              <w:spacing w:line="500" w:lineRule="exact"/>
              <w:jc w:val="left"/>
              <w:rPr>
                <w:rFonts w:ascii="宋体" w:hAnsi="宋体"/>
              </w:rPr>
            </w:pPr>
            <w:bookmarkStart w:id="1024" w:name="_Toc17638"/>
          </w:p>
        </w:tc>
      </w:tr>
      <w:tr w:rsidR="006632D9" w14:paraId="18978EDD" w14:textId="77777777">
        <w:tc>
          <w:tcPr>
            <w:tcW w:w="649" w:type="dxa"/>
            <w:tcBorders>
              <w:top w:val="single" w:sz="4" w:space="0" w:color="auto"/>
              <w:left w:val="single" w:sz="4" w:space="0" w:color="auto"/>
              <w:bottom w:val="single" w:sz="4" w:space="0" w:color="auto"/>
              <w:right w:val="single" w:sz="4" w:space="0" w:color="auto"/>
            </w:tcBorders>
          </w:tcPr>
          <w:p w14:paraId="4E129C10" w14:textId="77777777" w:rsidR="006632D9" w:rsidRDefault="006632D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AF9F505" w14:textId="77777777" w:rsidR="006632D9" w:rsidRDefault="006632D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239872D" w14:textId="77777777" w:rsidR="006632D9" w:rsidRDefault="006632D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14039255" w14:textId="77777777" w:rsidR="006632D9" w:rsidRDefault="006632D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68117735" w14:textId="77777777" w:rsidR="006632D9" w:rsidRDefault="006632D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01170C2B" w14:textId="77777777" w:rsidR="006632D9" w:rsidRDefault="006632D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C3A6DEA" w14:textId="77777777" w:rsidR="006632D9" w:rsidRDefault="006632D9">
            <w:pPr>
              <w:spacing w:line="500" w:lineRule="exact"/>
              <w:jc w:val="left"/>
              <w:rPr>
                <w:rFonts w:ascii="宋体" w:hAnsi="宋体"/>
              </w:rPr>
            </w:pPr>
          </w:p>
        </w:tc>
      </w:tr>
      <w:tr w:rsidR="006632D9" w14:paraId="432D17CF" w14:textId="77777777">
        <w:tc>
          <w:tcPr>
            <w:tcW w:w="2802" w:type="dxa"/>
            <w:gridSpan w:val="3"/>
            <w:tcBorders>
              <w:top w:val="single" w:sz="4" w:space="0" w:color="auto"/>
              <w:left w:val="single" w:sz="4" w:space="0" w:color="auto"/>
              <w:bottom w:val="single" w:sz="4" w:space="0" w:color="auto"/>
              <w:right w:val="single" w:sz="4" w:space="0" w:color="auto"/>
            </w:tcBorders>
          </w:tcPr>
          <w:p w14:paraId="09508609" w14:textId="77777777" w:rsidR="006632D9" w:rsidRDefault="00E4335A">
            <w:pPr>
              <w:spacing w:line="500" w:lineRule="exact"/>
              <w:jc w:val="left"/>
              <w:rPr>
                <w:rFonts w:ascii="宋体" w:hAnsi="宋体"/>
              </w:rPr>
            </w:pPr>
            <w:r>
              <w:rPr>
                <w:rFonts w:ascii="宋体" w:hAnsi="宋体"/>
              </w:rPr>
              <w:t>最高投标限</w:t>
            </w:r>
            <w:bookmarkEnd w:id="1024"/>
            <w:r>
              <w:rPr>
                <w:rFonts w:ascii="宋体" w:hAnsi="宋体"/>
              </w:rPr>
              <w:t>价：</w:t>
            </w:r>
          </w:p>
        </w:tc>
        <w:tc>
          <w:tcPr>
            <w:tcW w:w="6046" w:type="dxa"/>
            <w:gridSpan w:val="4"/>
            <w:tcBorders>
              <w:top w:val="single" w:sz="4" w:space="0" w:color="auto"/>
              <w:left w:val="single" w:sz="4" w:space="0" w:color="auto"/>
              <w:bottom w:val="single" w:sz="4" w:space="0" w:color="auto"/>
              <w:right w:val="single" w:sz="4" w:space="0" w:color="auto"/>
            </w:tcBorders>
          </w:tcPr>
          <w:p w14:paraId="7132C143" w14:textId="77777777" w:rsidR="006632D9" w:rsidRDefault="006632D9">
            <w:pPr>
              <w:spacing w:line="500" w:lineRule="exact"/>
              <w:jc w:val="left"/>
              <w:rPr>
                <w:rFonts w:ascii="宋体" w:hAnsi="宋体"/>
              </w:rPr>
            </w:pPr>
          </w:p>
        </w:tc>
      </w:tr>
    </w:tbl>
    <w:p w14:paraId="33F72C67" w14:textId="77777777" w:rsidR="006632D9" w:rsidRDefault="00E4335A">
      <w:pPr>
        <w:spacing w:line="620" w:lineRule="exact"/>
        <w:rPr>
          <w:rFonts w:ascii="宋体" w:hAnsi="宋体"/>
          <w:szCs w:val="22"/>
        </w:rPr>
      </w:pPr>
      <w:r>
        <w:rPr>
          <w:rFonts w:ascii="宋体" w:hAnsi="宋体"/>
          <w:szCs w:val="22"/>
        </w:rPr>
        <w:t>招标人代表：</w:t>
      </w:r>
      <w:r>
        <w:rPr>
          <w:rFonts w:ascii="宋体" w:hAnsi="宋体"/>
          <w:szCs w:val="22"/>
          <w:u w:val="single"/>
        </w:rPr>
        <w:t xml:space="preserve">       </w:t>
      </w:r>
      <w:r>
        <w:rPr>
          <w:rFonts w:ascii="宋体" w:hAnsi="宋体"/>
          <w:szCs w:val="22"/>
        </w:rPr>
        <w:t xml:space="preserve">        记录人：</w:t>
      </w:r>
      <w:r>
        <w:rPr>
          <w:rFonts w:ascii="宋体" w:hAnsi="宋体"/>
          <w:szCs w:val="22"/>
          <w:u w:val="single"/>
        </w:rPr>
        <w:t xml:space="preserve">       </w:t>
      </w:r>
      <w:r>
        <w:rPr>
          <w:rFonts w:ascii="宋体" w:hAnsi="宋体"/>
          <w:szCs w:val="22"/>
        </w:rPr>
        <w:t xml:space="preserve">       监标人：</w:t>
      </w:r>
      <w:r>
        <w:rPr>
          <w:rFonts w:ascii="宋体" w:hAnsi="宋体"/>
          <w:szCs w:val="22"/>
          <w:u w:val="single"/>
        </w:rPr>
        <w:t xml:space="preserve">       </w:t>
      </w:r>
    </w:p>
    <w:p w14:paraId="2C6F3AD8" w14:textId="77777777" w:rsidR="006632D9" w:rsidRDefault="00E4335A">
      <w:pPr>
        <w:spacing w:line="620" w:lineRule="exact"/>
        <w:jc w:val="right"/>
        <w:rPr>
          <w:rFonts w:ascii="宋体" w:hAnsi="宋体"/>
          <w:sz w:val="20"/>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423138A0" w14:textId="77777777" w:rsidR="006632D9" w:rsidRDefault="00E4335A">
      <w:pPr>
        <w:spacing w:line="440" w:lineRule="exact"/>
        <w:rPr>
          <w:rFonts w:ascii="宋体" w:hAnsi="宋体"/>
          <w:szCs w:val="22"/>
        </w:rPr>
      </w:pPr>
      <w:r>
        <w:rPr>
          <w:rFonts w:ascii="宋体" w:hAnsi="宋体"/>
          <w:szCs w:val="22"/>
        </w:rPr>
        <w:br w:type="page"/>
      </w:r>
    </w:p>
    <w:p w14:paraId="755628E4"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1025" w:name="_Toc46759063"/>
      <w:bookmarkStart w:id="1026" w:name="_Toc11031"/>
      <w:bookmarkStart w:id="1027" w:name="_Toc8377"/>
      <w:bookmarkStart w:id="1028" w:name="_Toc9819"/>
      <w:bookmarkStart w:id="1029" w:name="_Toc500"/>
      <w:bookmarkStart w:id="1030" w:name="_Toc38791463"/>
      <w:bookmarkStart w:id="1031" w:name="_Toc14944"/>
      <w:bookmarkStart w:id="1032" w:name="_Toc2064"/>
      <w:bookmarkStart w:id="1033" w:name="_Toc21384"/>
      <w:bookmarkStart w:id="1034" w:name="_Toc17862"/>
      <w:bookmarkStart w:id="1035" w:name="_Toc28692"/>
      <w:bookmarkStart w:id="1036" w:name="_Toc27238"/>
      <w:bookmarkStart w:id="1037" w:name="_Toc4072"/>
      <w:r>
        <w:rPr>
          <w:rFonts w:ascii="宋体" w:hAnsi="宋体"/>
          <w:sz w:val="28"/>
          <w:szCs w:val="20"/>
        </w:rPr>
        <w:lastRenderedPageBreak/>
        <w:t>附件二：问题澄清通知</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056B99B5" w14:textId="77777777" w:rsidR="006632D9" w:rsidRDefault="006632D9">
      <w:pPr>
        <w:spacing w:line="440" w:lineRule="exact"/>
        <w:jc w:val="center"/>
        <w:rPr>
          <w:rFonts w:ascii="宋体" w:hAnsi="宋体"/>
          <w:szCs w:val="22"/>
        </w:rPr>
      </w:pPr>
    </w:p>
    <w:p w14:paraId="0BF4775E" w14:textId="77777777" w:rsidR="006632D9" w:rsidRDefault="00E4335A">
      <w:pPr>
        <w:spacing w:line="440" w:lineRule="exact"/>
        <w:jc w:val="center"/>
        <w:rPr>
          <w:rFonts w:ascii="宋体" w:hAnsi="宋体"/>
          <w:sz w:val="28"/>
          <w:szCs w:val="22"/>
        </w:rPr>
      </w:pPr>
      <w:r>
        <w:rPr>
          <w:rFonts w:ascii="宋体" w:hAnsi="宋体"/>
          <w:sz w:val="28"/>
          <w:szCs w:val="22"/>
        </w:rPr>
        <w:t>问题澄清通知</w:t>
      </w:r>
    </w:p>
    <w:p w14:paraId="3C9416FB" w14:textId="77777777" w:rsidR="006632D9" w:rsidRDefault="00E4335A">
      <w:pPr>
        <w:spacing w:line="440" w:lineRule="exact"/>
        <w:jc w:val="center"/>
        <w:rPr>
          <w:rFonts w:ascii="宋体" w:hAnsi="宋体"/>
          <w:szCs w:val="22"/>
        </w:rPr>
      </w:pPr>
      <w:r>
        <w:rPr>
          <w:rFonts w:ascii="宋体" w:hAnsi="宋体"/>
          <w:szCs w:val="22"/>
        </w:rPr>
        <w:t>（编号：</w:t>
      </w:r>
      <w:r>
        <w:rPr>
          <w:rFonts w:ascii="宋体" w:hAnsi="宋体"/>
          <w:sz w:val="28"/>
          <w:szCs w:val="22"/>
          <w:u w:val="single"/>
        </w:rPr>
        <w:t xml:space="preserve">               </w:t>
      </w:r>
      <w:r>
        <w:rPr>
          <w:rFonts w:ascii="宋体" w:hAnsi="宋体"/>
          <w:szCs w:val="22"/>
        </w:rPr>
        <w:t>）</w:t>
      </w:r>
    </w:p>
    <w:p w14:paraId="1842801D" w14:textId="77777777" w:rsidR="006632D9" w:rsidRDefault="006632D9">
      <w:pPr>
        <w:spacing w:line="440" w:lineRule="exact"/>
        <w:rPr>
          <w:rFonts w:ascii="宋体" w:hAnsi="宋体"/>
          <w:szCs w:val="22"/>
        </w:rPr>
      </w:pPr>
    </w:p>
    <w:p w14:paraId="4A39A5B6" w14:textId="77777777" w:rsidR="006632D9" w:rsidRDefault="00E4335A">
      <w:pPr>
        <w:spacing w:line="440" w:lineRule="exact"/>
        <w:rPr>
          <w:rFonts w:ascii="宋体" w:hAnsi="宋体"/>
          <w:szCs w:val="22"/>
        </w:rPr>
      </w:pPr>
      <w:r>
        <w:rPr>
          <w:rFonts w:ascii="宋体" w:hAnsi="宋体"/>
          <w:szCs w:val="22"/>
          <w:u w:val="single"/>
        </w:rPr>
        <w:t xml:space="preserve">                     </w:t>
      </w:r>
      <w:r>
        <w:rPr>
          <w:rFonts w:ascii="宋体" w:hAnsi="宋体"/>
          <w:szCs w:val="22"/>
        </w:rPr>
        <w:t>（投标人名称）：</w:t>
      </w:r>
    </w:p>
    <w:p w14:paraId="20971468" w14:textId="77777777" w:rsidR="006632D9" w:rsidRDefault="006632D9">
      <w:pPr>
        <w:spacing w:line="440" w:lineRule="exact"/>
        <w:rPr>
          <w:rFonts w:ascii="宋体" w:hAnsi="宋体"/>
          <w:szCs w:val="22"/>
        </w:rPr>
      </w:pPr>
    </w:p>
    <w:p w14:paraId="5EF692BA" w14:textId="77777777" w:rsidR="006632D9" w:rsidRDefault="00E4335A">
      <w:pPr>
        <w:spacing w:line="440" w:lineRule="exact"/>
        <w:rPr>
          <w:rFonts w:ascii="宋体" w:hAnsi="宋体"/>
          <w:szCs w:val="22"/>
        </w:rPr>
      </w:pPr>
      <w:r>
        <w:rPr>
          <w:rFonts w:ascii="宋体" w:hAnsi="宋体"/>
          <w:szCs w:val="22"/>
        </w:rPr>
        <w:t xml:space="preserve">　　评标委员会对你方的投标文件进行了仔细的审查，现需你方对下列问题以书</w:t>
      </w:r>
      <w:bookmarkStart w:id="1038" w:name="_Toc144974544"/>
      <w:bookmarkStart w:id="1039" w:name="_Toc384308260"/>
      <w:bookmarkStart w:id="1040" w:name="_Toc152045576"/>
      <w:bookmarkStart w:id="1041" w:name="_Toc369531565"/>
      <w:bookmarkStart w:id="1042" w:name="_Toc352691521"/>
      <w:bookmarkStart w:id="1043" w:name="_Toc247514000"/>
      <w:bookmarkStart w:id="1044" w:name="_Toc361508634"/>
      <w:bookmarkStart w:id="1045" w:name="_Toc247527601"/>
      <w:bookmarkStart w:id="1046" w:name="_Toc300834996"/>
      <w:bookmarkStart w:id="1047" w:name="_Toc152042352"/>
      <w:bookmarkStart w:id="1048" w:name="_Toc23050"/>
      <w:r>
        <w:rPr>
          <w:rFonts w:ascii="宋体" w:hAnsi="宋体"/>
          <w:szCs w:val="22"/>
        </w:rPr>
        <w:t>面形式予以澄清、说明或补正：</w:t>
      </w:r>
    </w:p>
    <w:p w14:paraId="3467C535" w14:textId="77777777" w:rsidR="006632D9" w:rsidRDefault="00E4335A">
      <w:pPr>
        <w:spacing w:line="440" w:lineRule="exact"/>
        <w:rPr>
          <w:rFonts w:ascii="宋体" w:hAnsi="宋体"/>
          <w:szCs w:val="22"/>
        </w:rPr>
      </w:pPr>
      <w:r>
        <w:rPr>
          <w:rFonts w:ascii="宋体" w:hAnsi="宋体"/>
          <w:szCs w:val="22"/>
        </w:rPr>
        <w:t xml:space="preserve">　　</w:t>
      </w:r>
    </w:p>
    <w:bookmarkEnd w:id="1038"/>
    <w:bookmarkEnd w:id="1039"/>
    <w:bookmarkEnd w:id="1040"/>
    <w:bookmarkEnd w:id="1041"/>
    <w:bookmarkEnd w:id="1042"/>
    <w:bookmarkEnd w:id="1043"/>
    <w:bookmarkEnd w:id="1044"/>
    <w:bookmarkEnd w:id="1045"/>
    <w:bookmarkEnd w:id="1046"/>
    <w:bookmarkEnd w:id="1047"/>
    <w:bookmarkEnd w:id="1048"/>
    <w:p w14:paraId="0C0561B7" w14:textId="77777777" w:rsidR="006632D9" w:rsidRDefault="00E4335A">
      <w:pPr>
        <w:spacing w:line="440" w:lineRule="exact"/>
        <w:rPr>
          <w:rFonts w:ascii="宋体" w:hAnsi="宋体"/>
          <w:szCs w:val="22"/>
        </w:rPr>
      </w:pPr>
      <w:r>
        <w:rPr>
          <w:rFonts w:ascii="宋体" w:hAnsi="宋体"/>
          <w:szCs w:val="22"/>
        </w:rPr>
        <w:t xml:space="preserve">    1.</w:t>
      </w:r>
    </w:p>
    <w:p w14:paraId="45826CB1" w14:textId="77777777" w:rsidR="006632D9" w:rsidRDefault="00E4335A">
      <w:pPr>
        <w:spacing w:line="440" w:lineRule="exact"/>
        <w:rPr>
          <w:rFonts w:ascii="宋体" w:hAnsi="宋体"/>
          <w:szCs w:val="22"/>
        </w:rPr>
      </w:pPr>
      <w:r>
        <w:rPr>
          <w:rFonts w:ascii="宋体" w:hAnsi="宋体"/>
          <w:szCs w:val="22"/>
        </w:rPr>
        <w:t xml:space="preserve">    2.</w:t>
      </w:r>
    </w:p>
    <w:p w14:paraId="37909985" w14:textId="77777777" w:rsidR="006632D9" w:rsidRDefault="00E4335A">
      <w:pPr>
        <w:spacing w:line="440" w:lineRule="exact"/>
        <w:rPr>
          <w:rFonts w:ascii="宋体" w:hAnsi="宋体"/>
          <w:szCs w:val="22"/>
        </w:rPr>
      </w:pPr>
      <w:r>
        <w:rPr>
          <w:rFonts w:ascii="宋体" w:hAnsi="宋体"/>
          <w:szCs w:val="22"/>
        </w:rPr>
        <w:t xml:space="preserve">     ......   </w:t>
      </w:r>
    </w:p>
    <w:p w14:paraId="415E4747" w14:textId="77777777" w:rsidR="006632D9" w:rsidRDefault="00E4335A">
      <w:pPr>
        <w:spacing w:line="440" w:lineRule="exact"/>
        <w:rPr>
          <w:rFonts w:ascii="宋体" w:hAnsi="宋体"/>
          <w:szCs w:val="22"/>
        </w:rPr>
      </w:pPr>
      <w:r>
        <w:rPr>
          <w:rFonts w:ascii="宋体" w:hAnsi="宋体"/>
          <w:szCs w:val="22"/>
        </w:rPr>
        <w:t xml:space="preserve">　　　</w:t>
      </w:r>
    </w:p>
    <w:p w14:paraId="58E13EF7" w14:textId="77777777" w:rsidR="006632D9" w:rsidRDefault="00E4335A">
      <w:pPr>
        <w:spacing w:line="440" w:lineRule="exact"/>
        <w:ind w:firstLine="405"/>
        <w:rPr>
          <w:rFonts w:ascii="宋体" w:hAnsi="宋体"/>
          <w:szCs w:val="22"/>
        </w:rPr>
      </w:pPr>
      <w:r>
        <w:rPr>
          <w:rFonts w:ascii="宋体" w:hAnsi="宋体"/>
          <w:szCs w:val="22"/>
        </w:rPr>
        <w:t>请将上述问题的澄清、说明或补正于</w:t>
      </w: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r>
        <w:rPr>
          <w:rFonts w:ascii="宋体" w:hAnsi="宋体"/>
          <w:szCs w:val="22"/>
          <w:u w:val="single"/>
        </w:rPr>
        <w:t xml:space="preserve">       </w:t>
      </w:r>
      <w:r>
        <w:rPr>
          <w:rFonts w:ascii="宋体" w:hAnsi="宋体"/>
          <w:szCs w:val="22"/>
        </w:rPr>
        <w:t>时前递交至</w:t>
      </w:r>
      <w:bookmarkStart w:id="1049" w:name="_Toc247514001"/>
      <w:bookmarkStart w:id="1050" w:name="_Toc384308261"/>
      <w:bookmarkStart w:id="1051" w:name="_Toc28385"/>
      <w:bookmarkStart w:id="1052" w:name="_Toc369531566"/>
      <w:bookmarkStart w:id="1053" w:name="_Toc144974545"/>
      <w:bookmarkStart w:id="1054" w:name="_Toc247527602"/>
      <w:bookmarkStart w:id="1055" w:name="_Toc300834997"/>
      <w:bookmarkStart w:id="1056" w:name="_Toc152042353"/>
      <w:bookmarkStart w:id="1057" w:name="_Toc352691522"/>
      <w:bookmarkStart w:id="1058" w:name="_Toc152045577"/>
      <w:bookmarkStart w:id="1059" w:name="_Toc361508635"/>
    </w:p>
    <w:p w14:paraId="54397135" w14:textId="77777777" w:rsidR="006632D9" w:rsidRDefault="00E4335A">
      <w:pPr>
        <w:spacing w:line="440" w:lineRule="exact"/>
        <w:rPr>
          <w:rFonts w:ascii="宋体" w:hAnsi="宋体"/>
          <w:szCs w:val="22"/>
        </w:rPr>
      </w:pPr>
      <w:r>
        <w:rPr>
          <w:rFonts w:ascii="宋体" w:hAnsi="宋体"/>
          <w:szCs w:val="22"/>
          <w:u w:val="single"/>
        </w:rPr>
        <w:t xml:space="preserve">                            </w:t>
      </w:r>
      <w:r>
        <w:rPr>
          <w:rFonts w:ascii="宋体" w:hAnsi="宋体"/>
          <w:szCs w:val="22"/>
        </w:rPr>
        <w:t>（详细地址）或传真至</w:t>
      </w:r>
      <w:bookmarkEnd w:id="1049"/>
      <w:bookmarkEnd w:id="1050"/>
      <w:bookmarkEnd w:id="1051"/>
      <w:bookmarkEnd w:id="1052"/>
      <w:bookmarkEnd w:id="1053"/>
      <w:bookmarkEnd w:id="1054"/>
      <w:bookmarkEnd w:id="1055"/>
      <w:bookmarkEnd w:id="1056"/>
      <w:bookmarkEnd w:id="1057"/>
      <w:bookmarkEnd w:id="1058"/>
      <w:bookmarkEnd w:id="1059"/>
      <w:r>
        <w:rPr>
          <w:rFonts w:ascii="宋体" w:hAnsi="宋体"/>
          <w:szCs w:val="22"/>
          <w:u w:val="single"/>
        </w:rPr>
        <w:t xml:space="preserve">                     </w:t>
      </w:r>
      <w:r>
        <w:rPr>
          <w:rFonts w:ascii="宋体" w:hAnsi="宋体"/>
          <w:szCs w:val="22"/>
        </w:rPr>
        <w:t>（传真号码）或通过下载招标文件的电子招标交易平台上传。采用传真方式的，应在</w:t>
      </w: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p>
    <w:p w14:paraId="3AB8D22D" w14:textId="77777777" w:rsidR="006632D9" w:rsidRDefault="00E4335A">
      <w:pPr>
        <w:spacing w:line="440" w:lineRule="exact"/>
        <w:rPr>
          <w:rFonts w:ascii="宋体" w:hAnsi="宋体"/>
          <w:szCs w:val="22"/>
        </w:rPr>
      </w:pPr>
      <w:r>
        <w:rPr>
          <w:rFonts w:ascii="宋体" w:hAnsi="宋体"/>
          <w:szCs w:val="22"/>
          <w:u w:val="single"/>
        </w:rPr>
        <w:t xml:space="preserve">       </w:t>
      </w:r>
      <w:r>
        <w:rPr>
          <w:rFonts w:ascii="宋体" w:hAnsi="宋体"/>
          <w:szCs w:val="22"/>
        </w:rPr>
        <w:t>日</w:t>
      </w:r>
      <w:r>
        <w:rPr>
          <w:rFonts w:ascii="宋体" w:hAnsi="宋体"/>
          <w:szCs w:val="22"/>
          <w:u w:val="single"/>
        </w:rPr>
        <w:t xml:space="preserve">       </w:t>
      </w:r>
      <w:r>
        <w:rPr>
          <w:rFonts w:ascii="宋体" w:hAnsi="宋体"/>
          <w:szCs w:val="22"/>
        </w:rPr>
        <w:t>时前将原件递交至</w:t>
      </w:r>
      <w:r>
        <w:rPr>
          <w:rFonts w:ascii="宋体" w:hAnsi="宋体"/>
          <w:szCs w:val="22"/>
          <w:u w:val="single"/>
        </w:rPr>
        <w:t xml:space="preserve">                     </w:t>
      </w:r>
      <w:r>
        <w:rPr>
          <w:rFonts w:ascii="宋体" w:hAnsi="宋体"/>
          <w:szCs w:val="22"/>
        </w:rPr>
        <w:t>（详细地址）。</w:t>
      </w:r>
    </w:p>
    <w:p w14:paraId="5F63CC9B" w14:textId="77777777" w:rsidR="006632D9" w:rsidRDefault="006632D9">
      <w:pPr>
        <w:spacing w:line="440" w:lineRule="exact"/>
        <w:rPr>
          <w:rFonts w:ascii="宋体" w:hAnsi="宋体"/>
          <w:szCs w:val="22"/>
        </w:rPr>
      </w:pPr>
    </w:p>
    <w:p w14:paraId="12AD425C" w14:textId="77777777" w:rsidR="006632D9" w:rsidRDefault="006632D9">
      <w:pPr>
        <w:spacing w:line="440" w:lineRule="exact"/>
        <w:rPr>
          <w:rFonts w:ascii="宋体" w:hAnsi="宋体"/>
          <w:szCs w:val="22"/>
        </w:rPr>
      </w:pPr>
    </w:p>
    <w:p w14:paraId="1BD7740E" w14:textId="77777777" w:rsidR="006632D9" w:rsidRDefault="00E4335A">
      <w:pPr>
        <w:spacing w:line="440" w:lineRule="exact"/>
        <w:ind w:firstLineChars="1000" w:firstLine="2100"/>
        <w:rPr>
          <w:rFonts w:ascii="宋体" w:hAnsi="宋体"/>
          <w:szCs w:val="22"/>
        </w:rPr>
      </w:pPr>
      <w:r>
        <w:rPr>
          <w:rFonts w:ascii="宋体" w:hAnsi="宋体"/>
          <w:szCs w:val="22"/>
        </w:rPr>
        <w:t>评标委员会授权的招标人或招标代理机构：</w:t>
      </w:r>
      <w:r>
        <w:rPr>
          <w:rFonts w:ascii="宋体" w:hAnsi="宋体"/>
          <w:sz w:val="28"/>
          <w:szCs w:val="22"/>
          <w:u w:val="single"/>
        </w:rPr>
        <w:t xml:space="preserve">      </w:t>
      </w:r>
      <w:r>
        <w:rPr>
          <w:rFonts w:ascii="宋体" w:hAnsi="宋体"/>
          <w:szCs w:val="22"/>
        </w:rPr>
        <w:t>（签字或盖章）</w:t>
      </w:r>
      <w:bookmarkStart w:id="1060" w:name="_Toc6580"/>
      <w:bookmarkStart w:id="1061" w:name="_Toc152042354"/>
      <w:bookmarkStart w:id="1062" w:name="_Toc361508636"/>
      <w:bookmarkStart w:id="1063" w:name="_Toc384308262"/>
      <w:bookmarkStart w:id="1064" w:name="_Toc369531567"/>
      <w:bookmarkStart w:id="1065" w:name="_Toc352691523"/>
      <w:bookmarkStart w:id="1066" w:name="_Toc300834998"/>
      <w:bookmarkStart w:id="1067" w:name="_Toc152045578"/>
      <w:bookmarkStart w:id="1068" w:name="_Toc247514002"/>
      <w:bookmarkStart w:id="1069" w:name="_Toc247527603"/>
      <w:bookmarkStart w:id="1070" w:name="_Toc144974546"/>
    </w:p>
    <w:p w14:paraId="338BEC24" w14:textId="77777777" w:rsidR="006632D9" w:rsidRDefault="006632D9">
      <w:pPr>
        <w:spacing w:line="440" w:lineRule="exact"/>
        <w:rPr>
          <w:rFonts w:ascii="宋体" w:hAnsi="宋体"/>
          <w:szCs w:val="22"/>
        </w:rPr>
      </w:pPr>
      <w:bookmarkStart w:id="1071" w:name="_Toc152042355"/>
      <w:bookmarkEnd w:id="1060"/>
      <w:bookmarkEnd w:id="1061"/>
      <w:bookmarkEnd w:id="1062"/>
      <w:bookmarkEnd w:id="1063"/>
      <w:bookmarkEnd w:id="1064"/>
      <w:bookmarkEnd w:id="1065"/>
      <w:bookmarkEnd w:id="1066"/>
      <w:bookmarkEnd w:id="1067"/>
      <w:bookmarkEnd w:id="1068"/>
      <w:bookmarkEnd w:id="1069"/>
    </w:p>
    <w:p w14:paraId="19EEFD9E" w14:textId="77777777" w:rsidR="006632D9" w:rsidRDefault="00E4335A">
      <w:pPr>
        <w:spacing w:line="440" w:lineRule="exact"/>
        <w:ind w:right="840"/>
        <w:jc w:val="right"/>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00845664" w14:textId="77777777" w:rsidR="006632D9" w:rsidRDefault="006632D9">
      <w:pPr>
        <w:spacing w:line="400" w:lineRule="exact"/>
        <w:rPr>
          <w:rFonts w:ascii="宋体" w:hAnsi="宋体"/>
          <w:szCs w:val="22"/>
        </w:rPr>
      </w:pPr>
    </w:p>
    <w:p w14:paraId="6FF2F272" w14:textId="77777777" w:rsidR="006632D9" w:rsidRDefault="00E4335A">
      <w:pPr>
        <w:spacing w:line="400" w:lineRule="exact"/>
        <w:rPr>
          <w:rFonts w:ascii="宋体" w:hAnsi="宋体"/>
          <w:szCs w:val="22"/>
        </w:rPr>
      </w:pPr>
      <w:r>
        <w:rPr>
          <w:rFonts w:ascii="宋体" w:hAnsi="宋体"/>
          <w:szCs w:val="22"/>
        </w:rPr>
        <w:br w:type="page"/>
      </w:r>
    </w:p>
    <w:p w14:paraId="564C017D"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1072" w:name="_Toc11726"/>
      <w:bookmarkStart w:id="1073" w:name="_Toc7445"/>
      <w:bookmarkStart w:id="1074" w:name="_Toc25154"/>
      <w:bookmarkStart w:id="1075" w:name="_Toc9413"/>
      <w:bookmarkStart w:id="1076" w:name="_Toc29065"/>
      <w:bookmarkStart w:id="1077" w:name="_Toc24289"/>
      <w:bookmarkStart w:id="1078" w:name="_Toc17102"/>
      <w:bookmarkStart w:id="1079" w:name="_Toc38791464"/>
      <w:bookmarkStart w:id="1080" w:name="_Toc8428"/>
      <w:bookmarkStart w:id="1081" w:name="_Toc31902"/>
      <w:bookmarkStart w:id="1082" w:name="_Toc11416"/>
      <w:bookmarkStart w:id="1083" w:name="_Toc32370"/>
      <w:bookmarkStart w:id="1084" w:name="_Toc46759064"/>
      <w:r>
        <w:rPr>
          <w:rFonts w:ascii="宋体" w:hAnsi="宋体"/>
          <w:sz w:val="28"/>
          <w:szCs w:val="20"/>
        </w:rPr>
        <w:lastRenderedPageBreak/>
        <w:t>附件三：问题的澄清</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CE20A60" w14:textId="77777777" w:rsidR="006632D9" w:rsidRDefault="006632D9">
      <w:pPr>
        <w:spacing w:line="400" w:lineRule="exact"/>
        <w:jc w:val="center"/>
        <w:rPr>
          <w:rFonts w:ascii="宋体" w:hAnsi="宋体"/>
          <w:sz w:val="28"/>
          <w:szCs w:val="22"/>
        </w:rPr>
      </w:pPr>
    </w:p>
    <w:p w14:paraId="46B4E947" w14:textId="77777777" w:rsidR="006632D9" w:rsidRDefault="00E4335A">
      <w:pPr>
        <w:spacing w:line="400" w:lineRule="exact"/>
        <w:jc w:val="center"/>
        <w:rPr>
          <w:rFonts w:ascii="宋体" w:hAnsi="宋体"/>
          <w:sz w:val="28"/>
          <w:szCs w:val="22"/>
        </w:rPr>
      </w:pPr>
      <w:r>
        <w:rPr>
          <w:rFonts w:ascii="宋体" w:hAnsi="宋体"/>
          <w:sz w:val="28"/>
          <w:szCs w:val="22"/>
        </w:rPr>
        <w:t>问</w:t>
      </w:r>
      <w:bookmarkEnd w:id="1071"/>
      <w:r>
        <w:rPr>
          <w:rFonts w:ascii="宋体" w:hAnsi="宋体"/>
          <w:sz w:val="28"/>
          <w:szCs w:val="22"/>
        </w:rPr>
        <w:t>题</w:t>
      </w:r>
      <w:bookmarkStart w:id="1085" w:name="_Toc247514003"/>
      <w:bookmarkStart w:id="1086" w:name="_Toc152042356"/>
      <w:bookmarkStart w:id="1087" w:name="_Toc3622"/>
      <w:bookmarkStart w:id="1088" w:name="_Toc300834999"/>
      <w:bookmarkStart w:id="1089" w:name="_Toc247527604"/>
      <w:bookmarkStart w:id="1090" w:name="_Toc369531568"/>
      <w:bookmarkStart w:id="1091" w:name="_Toc361508637"/>
      <w:bookmarkStart w:id="1092" w:name="_Toc352691524"/>
      <w:bookmarkStart w:id="1093" w:name="_Toc384308263"/>
      <w:bookmarkStart w:id="1094" w:name="_Toc152045579"/>
      <w:r>
        <w:rPr>
          <w:rFonts w:ascii="宋体" w:hAnsi="宋体"/>
          <w:sz w:val="28"/>
          <w:szCs w:val="22"/>
        </w:rPr>
        <w:t>的澄清</w:t>
      </w:r>
    </w:p>
    <w:p w14:paraId="256631EB" w14:textId="77777777" w:rsidR="006632D9" w:rsidRDefault="00E4335A">
      <w:pPr>
        <w:spacing w:line="400" w:lineRule="exact"/>
        <w:ind w:firstLineChars="1650" w:firstLine="3465"/>
        <w:rPr>
          <w:rFonts w:ascii="宋体" w:hAnsi="宋体"/>
          <w:szCs w:val="22"/>
        </w:rPr>
      </w:pPr>
      <w:r>
        <w:rPr>
          <w:rFonts w:ascii="宋体" w:hAnsi="宋体"/>
          <w:szCs w:val="22"/>
        </w:rPr>
        <w:t>（编号</w:t>
      </w:r>
      <w:bookmarkEnd w:id="1070"/>
      <w:bookmarkEnd w:id="1085"/>
      <w:bookmarkEnd w:id="1086"/>
      <w:bookmarkEnd w:id="1087"/>
      <w:bookmarkEnd w:id="1088"/>
      <w:bookmarkEnd w:id="1089"/>
      <w:bookmarkEnd w:id="1090"/>
      <w:bookmarkEnd w:id="1091"/>
      <w:bookmarkEnd w:id="1092"/>
      <w:bookmarkEnd w:id="1093"/>
      <w:bookmarkEnd w:id="1094"/>
      <w:r>
        <w:rPr>
          <w:rFonts w:ascii="宋体" w:hAnsi="宋体"/>
          <w:szCs w:val="22"/>
        </w:rPr>
        <w:t>：</w:t>
      </w:r>
      <w:r>
        <w:rPr>
          <w:rFonts w:ascii="宋体" w:hAnsi="宋体"/>
          <w:sz w:val="28"/>
          <w:szCs w:val="22"/>
          <w:u w:val="single"/>
        </w:rPr>
        <w:t xml:space="preserve">           </w:t>
      </w:r>
      <w:r>
        <w:rPr>
          <w:rFonts w:ascii="宋体" w:hAnsi="宋体"/>
          <w:szCs w:val="22"/>
        </w:rPr>
        <w:t>）</w:t>
      </w:r>
    </w:p>
    <w:p w14:paraId="5C95D824" w14:textId="77777777" w:rsidR="006632D9" w:rsidRDefault="006632D9">
      <w:pPr>
        <w:spacing w:line="400" w:lineRule="exact"/>
        <w:rPr>
          <w:rFonts w:ascii="宋体" w:hAnsi="宋体"/>
          <w:szCs w:val="22"/>
        </w:rPr>
      </w:pPr>
    </w:p>
    <w:p w14:paraId="7B91B9C3" w14:textId="77777777" w:rsidR="006632D9" w:rsidRDefault="00E4335A">
      <w:pPr>
        <w:spacing w:line="440" w:lineRule="exact"/>
        <w:rPr>
          <w:rFonts w:ascii="宋体" w:hAnsi="宋体"/>
          <w:szCs w:val="22"/>
        </w:rPr>
      </w:pPr>
      <w:r>
        <w:rPr>
          <w:rFonts w:ascii="宋体" w:hAnsi="宋体"/>
          <w:szCs w:val="22"/>
        </w:rPr>
        <w:t>评标委员会：</w:t>
      </w:r>
    </w:p>
    <w:p w14:paraId="20906221" w14:textId="77777777" w:rsidR="006632D9" w:rsidRDefault="006632D9">
      <w:pPr>
        <w:spacing w:line="440" w:lineRule="exact"/>
        <w:rPr>
          <w:rFonts w:ascii="宋体" w:hAnsi="宋体"/>
          <w:szCs w:val="22"/>
        </w:rPr>
      </w:pPr>
    </w:p>
    <w:p w14:paraId="5E11623B" w14:textId="77777777" w:rsidR="006632D9" w:rsidRDefault="00E4335A">
      <w:pPr>
        <w:spacing w:line="440" w:lineRule="exact"/>
        <w:rPr>
          <w:rFonts w:ascii="宋体" w:hAnsi="宋体"/>
          <w:szCs w:val="22"/>
        </w:rPr>
      </w:pPr>
      <w:r>
        <w:rPr>
          <w:rFonts w:ascii="宋体" w:hAnsi="宋体"/>
          <w:szCs w:val="22"/>
        </w:rPr>
        <w:t xml:space="preserve">　　问题澄清通知（编号：</w:t>
      </w:r>
      <w:r>
        <w:rPr>
          <w:rFonts w:ascii="宋体" w:hAnsi="宋体"/>
          <w:sz w:val="28"/>
          <w:szCs w:val="22"/>
          <w:u w:val="single"/>
        </w:rPr>
        <w:t xml:space="preserve">      </w:t>
      </w:r>
      <w:r>
        <w:rPr>
          <w:rFonts w:ascii="宋体" w:hAnsi="宋体"/>
          <w:szCs w:val="22"/>
        </w:rPr>
        <w:t>）已收悉，现澄清、说明或补正如下：</w:t>
      </w:r>
    </w:p>
    <w:p w14:paraId="5BF24DE5" w14:textId="77777777" w:rsidR="006632D9" w:rsidRDefault="00E4335A">
      <w:pPr>
        <w:spacing w:line="440" w:lineRule="exact"/>
        <w:rPr>
          <w:rFonts w:ascii="宋体" w:hAnsi="宋体"/>
          <w:szCs w:val="22"/>
        </w:rPr>
      </w:pPr>
      <w:r>
        <w:rPr>
          <w:rFonts w:ascii="宋体" w:hAnsi="宋体"/>
          <w:szCs w:val="22"/>
        </w:rPr>
        <w:t xml:space="preserve">　     1.</w:t>
      </w:r>
    </w:p>
    <w:p w14:paraId="79A32992" w14:textId="77777777" w:rsidR="006632D9" w:rsidRDefault="00E4335A">
      <w:pPr>
        <w:spacing w:line="440" w:lineRule="exact"/>
        <w:rPr>
          <w:rFonts w:ascii="宋体" w:hAnsi="宋体"/>
          <w:szCs w:val="22"/>
        </w:rPr>
      </w:pPr>
      <w:r>
        <w:rPr>
          <w:rFonts w:ascii="宋体" w:hAnsi="宋体"/>
          <w:szCs w:val="22"/>
        </w:rPr>
        <w:t xml:space="preserve">　     2.</w:t>
      </w:r>
    </w:p>
    <w:p w14:paraId="037ECF03" w14:textId="77777777" w:rsidR="006632D9" w:rsidRDefault="00E4335A">
      <w:pPr>
        <w:spacing w:line="440" w:lineRule="exact"/>
        <w:rPr>
          <w:rFonts w:ascii="宋体" w:hAnsi="宋体"/>
          <w:szCs w:val="22"/>
        </w:rPr>
      </w:pPr>
      <w:r>
        <w:rPr>
          <w:rFonts w:ascii="宋体" w:hAnsi="宋体"/>
          <w:szCs w:val="22"/>
        </w:rPr>
        <w:t xml:space="preserve">　    .....</w:t>
      </w:r>
    </w:p>
    <w:p w14:paraId="32D85B11" w14:textId="77777777" w:rsidR="006632D9" w:rsidRDefault="006632D9">
      <w:pPr>
        <w:spacing w:line="440" w:lineRule="exact"/>
        <w:rPr>
          <w:rFonts w:ascii="宋体" w:hAnsi="宋体"/>
          <w:szCs w:val="22"/>
        </w:rPr>
      </w:pPr>
    </w:p>
    <w:p w14:paraId="312A5EC3" w14:textId="77777777" w:rsidR="006632D9" w:rsidRDefault="00E4335A">
      <w:pPr>
        <w:spacing w:line="440" w:lineRule="exact"/>
        <w:rPr>
          <w:rFonts w:ascii="宋体" w:hAnsi="宋体"/>
          <w:szCs w:val="22"/>
        </w:rPr>
      </w:pPr>
      <w:r>
        <w:rPr>
          <w:rFonts w:ascii="宋体" w:hAnsi="宋体"/>
          <w:szCs w:val="22"/>
        </w:rPr>
        <w:t xml:space="preserve">　</w:t>
      </w:r>
    </w:p>
    <w:p w14:paraId="41823289" w14:textId="77777777" w:rsidR="006632D9" w:rsidRDefault="006632D9">
      <w:pPr>
        <w:spacing w:line="440" w:lineRule="exact"/>
        <w:rPr>
          <w:rFonts w:ascii="宋体" w:hAnsi="宋体"/>
          <w:szCs w:val="22"/>
        </w:rPr>
      </w:pPr>
    </w:p>
    <w:p w14:paraId="3AD9877D" w14:textId="77777777" w:rsidR="006632D9" w:rsidRDefault="00E4335A">
      <w:pPr>
        <w:spacing w:line="440" w:lineRule="exact"/>
        <w:ind w:firstLineChars="200" w:firstLine="420"/>
        <w:rPr>
          <w:rFonts w:ascii="宋体" w:hAnsi="宋体"/>
          <w:szCs w:val="22"/>
        </w:rPr>
      </w:pPr>
      <w:r>
        <w:rPr>
          <w:rFonts w:ascii="宋体" w:hAnsi="宋体"/>
          <w:szCs w:val="22"/>
        </w:rPr>
        <w:t>上述问题澄清、说明或补正，不改变我方投标文件的实质性内容，构成我方投标文件的组成部分。</w:t>
      </w:r>
    </w:p>
    <w:p w14:paraId="462F9875" w14:textId="77777777" w:rsidR="006632D9" w:rsidRDefault="006632D9">
      <w:pPr>
        <w:spacing w:line="440" w:lineRule="exact"/>
        <w:rPr>
          <w:rFonts w:ascii="宋体" w:hAnsi="宋体"/>
          <w:szCs w:val="22"/>
        </w:rPr>
      </w:pPr>
    </w:p>
    <w:p w14:paraId="2AF89660" w14:textId="77777777" w:rsidR="006632D9" w:rsidRDefault="006632D9">
      <w:pPr>
        <w:spacing w:line="440" w:lineRule="exact"/>
        <w:rPr>
          <w:rFonts w:ascii="宋体" w:hAnsi="宋体"/>
          <w:szCs w:val="22"/>
        </w:rPr>
      </w:pPr>
    </w:p>
    <w:p w14:paraId="1DAD9A7F" w14:textId="0A6F245C" w:rsidR="006632D9" w:rsidRDefault="00E4335A">
      <w:pPr>
        <w:spacing w:line="480" w:lineRule="auto"/>
        <w:rPr>
          <w:rFonts w:ascii="宋体" w:hAnsi="宋体"/>
          <w:szCs w:val="22"/>
        </w:rPr>
      </w:pPr>
      <w:r>
        <w:rPr>
          <w:rFonts w:ascii="宋体" w:hAnsi="宋体"/>
          <w:szCs w:val="22"/>
        </w:rPr>
        <w:t xml:space="preserve">　　　　　　　　　　　　　　投标人：</w:t>
      </w:r>
      <w:r>
        <w:rPr>
          <w:rFonts w:ascii="宋体" w:hAnsi="宋体"/>
          <w:sz w:val="28"/>
          <w:szCs w:val="22"/>
          <w:u w:val="single"/>
        </w:rPr>
        <w:t xml:space="preserve">                       </w:t>
      </w:r>
      <w:r>
        <w:rPr>
          <w:rFonts w:ascii="宋体" w:hAnsi="宋体"/>
          <w:szCs w:val="22"/>
        </w:rPr>
        <w:t>（盖单位章）</w:t>
      </w:r>
    </w:p>
    <w:p w14:paraId="280CC7C4" w14:textId="64D2A02E" w:rsidR="006632D9" w:rsidRDefault="00E4335A">
      <w:pPr>
        <w:spacing w:line="480" w:lineRule="auto"/>
        <w:ind w:firstLineChars="1350" w:firstLine="2835"/>
        <w:rPr>
          <w:rFonts w:ascii="宋体" w:hAnsi="宋体"/>
          <w:szCs w:val="22"/>
        </w:rPr>
      </w:pPr>
      <w:r>
        <w:rPr>
          <w:rFonts w:ascii="宋体" w:hAnsi="宋体" w:hint="eastAsia"/>
          <w:szCs w:val="22"/>
        </w:rPr>
        <w:t xml:space="preserve"> </w:t>
      </w:r>
      <w:r>
        <w:rPr>
          <w:rFonts w:ascii="宋体" w:hAnsi="宋体"/>
          <w:szCs w:val="22"/>
        </w:rPr>
        <w:t>法定代表</w:t>
      </w:r>
      <w:bookmarkStart w:id="1095" w:name="_Toc352691526"/>
      <w:bookmarkStart w:id="1096" w:name="_Toc30983"/>
      <w:bookmarkStart w:id="1097" w:name="_Toc369531570"/>
      <w:bookmarkStart w:id="1098" w:name="_Toc361508639"/>
      <w:bookmarkStart w:id="1099" w:name="_Toc300835001"/>
      <w:bookmarkStart w:id="1100" w:name="_Toc384308265"/>
      <w:r>
        <w:rPr>
          <w:rFonts w:ascii="宋体" w:hAnsi="宋体"/>
          <w:szCs w:val="22"/>
        </w:rPr>
        <w:t>人（单位负责人）或其</w:t>
      </w:r>
      <w:bookmarkEnd w:id="1095"/>
      <w:bookmarkEnd w:id="1096"/>
      <w:bookmarkEnd w:id="1097"/>
      <w:bookmarkEnd w:id="1098"/>
      <w:bookmarkEnd w:id="1099"/>
      <w:bookmarkEnd w:id="1100"/>
      <w:r>
        <w:rPr>
          <w:rFonts w:ascii="宋体" w:hAnsi="宋体"/>
          <w:szCs w:val="22"/>
        </w:rPr>
        <w:t>委托代理人：</w:t>
      </w:r>
      <w:r>
        <w:rPr>
          <w:rFonts w:ascii="宋体" w:hAnsi="宋体"/>
          <w:szCs w:val="22"/>
          <w:u w:val="single"/>
        </w:rPr>
        <w:t xml:space="preserve">     </w:t>
      </w:r>
      <w:r>
        <w:rPr>
          <w:rFonts w:ascii="宋体" w:hAnsi="宋体"/>
          <w:szCs w:val="22"/>
        </w:rPr>
        <w:t>（签字）</w:t>
      </w:r>
    </w:p>
    <w:p w14:paraId="0D586493" w14:textId="77777777" w:rsidR="006632D9" w:rsidRDefault="00E4335A">
      <w:pPr>
        <w:spacing w:line="440" w:lineRule="exact"/>
        <w:rPr>
          <w:rFonts w:ascii="宋体" w:hAnsi="宋体"/>
          <w:szCs w:val="22"/>
        </w:rPr>
      </w:pPr>
      <w:r>
        <w:rPr>
          <w:rFonts w:ascii="宋体" w:hAnsi="宋体"/>
          <w:szCs w:val="22"/>
        </w:rPr>
        <w:t xml:space="preserve">　　　　　　　　　　　　　　　</w:t>
      </w:r>
    </w:p>
    <w:p w14:paraId="131721FD" w14:textId="77777777" w:rsidR="006632D9" w:rsidRDefault="00E4335A">
      <w:pPr>
        <w:spacing w:line="440" w:lineRule="exact"/>
        <w:jc w:val="right"/>
        <w:rPr>
          <w:rFonts w:ascii="宋体" w:hAnsi="宋体"/>
          <w:szCs w:val="22"/>
        </w:rPr>
      </w:pPr>
      <w:r>
        <w:rPr>
          <w:rFonts w:ascii="宋体" w:hAnsi="宋体"/>
          <w:szCs w:val="22"/>
        </w:rPr>
        <w:t xml:space="preserve">　　　　　　　　　　　　　　　</w:t>
      </w:r>
      <w:r>
        <w:rPr>
          <w:rFonts w:ascii="宋体" w:hAnsi="宋体"/>
          <w:szCs w:val="22"/>
          <w:u w:val="single"/>
        </w:rPr>
        <w:t xml:space="preserve">        </w:t>
      </w:r>
      <w:r>
        <w:rPr>
          <w:rFonts w:ascii="宋体" w:hAnsi="宋体"/>
          <w:szCs w:val="22"/>
        </w:rPr>
        <w:t>年</w:t>
      </w:r>
      <w:bookmarkStart w:id="1101" w:name="_Toc247527606"/>
      <w:bookmarkStart w:id="1102" w:name="_Toc300835002"/>
      <w:bookmarkStart w:id="1103" w:name="_Toc152045581"/>
      <w:bookmarkStart w:id="1104" w:name="_Toc144974548"/>
      <w:bookmarkStart w:id="1105" w:name="_Toc152042358"/>
      <w:bookmarkStart w:id="1106" w:name="_Toc361508640"/>
      <w:bookmarkStart w:id="1107" w:name="_Toc15139"/>
      <w:bookmarkStart w:id="1108" w:name="_Toc369531571"/>
      <w:bookmarkStart w:id="1109" w:name="_Toc352691527"/>
      <w:bookmarkStart w:id="1110" w:name="_Toc247514005"/>
      <w:bookmarkStart w:id="1111" w:name="_Toc384308266"/>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bookmarkEnd w:id="1101"/>
    <w:bookmarkEnd w:id="1102"/>
    <w:bookmarkEnd w:id="1103"/>
    <w:bookmarkEnd w:id="1104"/>
    <w:bookmarkEnd w:id="1105"/>
    <w:bookmarkEnd w:id="1106"/>
    <w:bookmarkEnd w:id="1107"/>
    <w:bookmarkEnd w:id="1108"/>
    <w:bookmarkEnd w:id="1109"/>
    <w:bookmarkEnd w:id="1110"/>
    <w:bookmarkEnd w:id="1111"/>
    <w:p w14:paraId="797F9E6E" w14:textId="77777777" w:rsidR="006632D9" w:rsidRDefault="006632D9">
      <w:pPr>
        <w:spacing w:line="400" w:lineRule="exact"/>
        <w:rPr>
          <w:rFonts w:ascii="宋体" w:hAnsi="宋体"/>
          <w:szCs w:val="22"/>
        </w:rPr>
      </w:pPr>
    </w:p>
    <w:p w14:paraId="2FEDD2A8" w14:textId="77777777" w:rsidR="006632D9" w:rsidRDefault="00E4335A">
      <w:pPr>
        <w:spacing w:line="400" w:lineRule="exact"/>
        <w:rPr>
          <w:rFonts w:ascii="宋体" w:hAnsi="宋体"/>
          <w:szCs w:val="22"/>
        </w:rPr>
      </w:pPr>
      <w:r>
        <w:rPr>
          <w:rFonts w:ascii="宋体" w:hAnsi="宋体"/>
          <w:szCs w:val="22"/>
        </w:rPr>
        <w:br w:type="page"/>
      </w:r>
    </w:p>
    <w:p w14:paraId="51B731B3"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1112" w:name="_Toc46759065"/>
      <w:bookmarkStart w:id="1113" w:name="_Toc7493"/>
      <w:bookmarkStart w:id="1114" w:name="_Toc28384"/>
      <w:bookmarkStart w:id="1115" w:name="_Toc10577"/>
      <w:bookmarkStart w:id="1116" w:name="_Toc11346"/>
      <w:bookmarkStart w:id="1117" w:name="_Toc12520"/>
      <w:bookmarkStart w:id="1118" w:name="_Toc24062"/>
      <w:bookmarkStart w:id="1119" w:name="_Toc20998"/>
      <w:bookmarkStart w:id="1120" w:name="_Toc26906"/>
      <w:bookmarkStart w:id="1121" w:name="_Toc21022"/>
      <w:bookmarkStart w:id="1122" w:name="_Toc31303"/>
      <w:bookmarkStart w:id="1123" w:name="_Toc38791465"/>
      <w:bookmarkStart w:id="1124" w:name="_Toc28686"/>
      <w:r>
        <w:rPr>
          <w:rFonts w:ascii="宋体" w:hAnsi="宋体"/>
          <w:sz w:val="28"/>
          <w:szCs w:val="20"/>
        </w:rPr>
        <w:lastRenderedPageBreak/>
        <w:t>附件四：中标通知书</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7BFA827B" w14:textId="77777777" w:rsidR="006632D9" w:rsidRDefault="006632D9">
      <w:pPr>
        <w:spacing w:line="400" w:lineRule="exact"/>
        <w:rPr>
          <w:rFonts w:ascii="宋体" w:hAnsi="宋体"/>
          <w:szCs w:val="22"/>
        </w:rPr>
      </w:pPr>
    </w:p>
    <w:p w14:paraId="546C9C72" w14:textId="77777777" w:rsidR="006632D9" w:rsidRDefault="00E4335A">
      <w:pPr>
        <w:spacing w:line="400" w:lineRule="exact"/>
        <w:jc w:val="center"/>
        <w:rPr>
          <w:rFonts w:ascii="宋体" w:hAnsi="宋体"/>
          <w:sz w:val="28"/>
          <w:szCs w:val="22"/>
        </w:rPr>
      </w:pPr>
      <w:r>
        <w:rPr>
          <w:rFonts w:ascii="宋体" w:hAnsi="宋体"/>
          <w:sz w:val="28"/>
          <w:szCs w:val="22"/>
        </w:rPr>
        <w:t>中标通知书</w:t>
      </w:r>
    </w:p>
    <w:p w14:paraId="65BAB3AD" w14:textId="77777777" w:rsidR="006632D9" w:rsidRDefault="006632D9">
      <w:pPr>
        <w:spacing w:line="400" w:lineRule="exact"/>
        <w:rPr>
          <w:rFonts w:ascii="宋体" w:hAnsi="宋体"/>
          <w:szCs w:val="22"/>
        </w:rPr>
      </w:pPr>
    </w:p>
    <w:p w14:paraId="468BF420" w14:textId="77777777" w:rsidR="006632D9" w:rsidRDefault="00E4335A">
      <w:pPr>
        <w:rPr>
          <w:rFonts w:ascii="宋体"/>
          <w:bCs/>
        </w:rPr>
      </w:pPr>
      <w:r>
        <w:rPr>
          <w:rFonts w:ascii="宋体" w:hint="eastAsia"/>
          <w:bCs/>
        </w:rPr>
        <w:t>以广州公共资源交易中心印制的《中标通知书》为准。</w:t>
      </w:r>
    </w:p>
    <w:p w14:paraId="02214845" w14:textId="77777777" w:rsidR="006632D9" w:rsidRDefault="006632D9">
      <w:pPr>
        <w:spacing w:line="400" w:lineRule="exact"/>
        <w:rPr>
          <w:rFonts w:ascii="宋体" w:hAnsi="宋体"/>
          <w:szCs w:val="22"/>
        </w:rPr>
      </w:pPr>
    </w:p>
    <w:p w14:paraId="51DE2DF9" w14:textId="77777777" w:rsidR="006632D9" w:rsidRDefault="00E4335A">
      <w:pPr>
        <w:spacing w:line="400" w:lineRule="exact"/>
        <w:rPr>
          <w:rFonts w:ascii="宋体" w:hAnsi="宋体"/>
          <w:szCs w:val="22"/>
        </w:rPr>
      </w:pPr>
      <w:r>
        <w:rPr>
          <w:rFonts w:ascii="宋体" w:hAnsi="宋体"/>
          <w:szCs w:val="22"/>
        </w:rPr>
        <w:br w:type="page"/>
      </w:r>
    </w:p>
    <w:p w14:paraId="5396780F"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1125" w:name="_Toc9945"/>
      <w:bookmarkStart w:id="1126" w:name="_Toc27890"/>
      <w:bookmarkStart w:id="1127" w:name="_Toc20228"/>
      <w:bookmarkStart w:id="1128" w:name="_Toc10592"/>
      <w:bookmarkStart w:id="1129" w:name="_Toc10300"/>
      <w:bookmarkStart w:id="1130" w:name="_Toc4951"/>
      <w:bookmarkStart w:id="1131" w:name="_Toc38791466"/>
      <w:bookmarkStart w:id="1132" w:name="_Toc29608"/>
      <w:bookmarkStart w:id="1133" w:name="_Toc562"/>
      <w:bookmarkStart w:id="1134" w:name="_Toc14784"/>
      <w:bookmarkStart w:id="1135" w:name="_Toc46759066"/>
      <w:bookmarkStart w:id="1136" w:name="_Toc17485"/>
      <w:bookmarkStart w:id="1137" w:name="_Toc2226"/>
      <w:r>
        <w:rPr>
          <w:rFonts w:ascii="宋体" w:hAnsi="宋体"/>
          <w:sz w:val="28"/>
          <w:szCs w:val="20"/>
        </w:rPr>
        <w:lastRenderedPageBreak/>
        <w:t>附件五：中标结果通知书</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4E88B6AF" w14:textId="77777777" w:rsidR="006632D9" w:rsidRDefault="006632D9">
      <w:pPr>
        <w:spacing w:line="400" w:lineRule="exact"/>
        <w:rPr>
          <w:rFonts w:ascii="宋体" w:hAnsi="宋体"/>
          <w:szCs w:val="22"/>
        </w:rPr>
      </w:pPr>
    </w:p>
    <w:p w14:paraId="6DD52C3E" w14:textId="77777777" w:rsidR="006632D9" w:rsidRDefault="00E4335A">
      <w:pPr>
        <w:spacing w:line="400" w:lineRule="exact"/>
        <w:jc w:val="center"/>
        <w:rPr>
          <w:rFonts w:ascii="宋体" w:hAnsi="宋体"/>
          <w:sz w:val="28"/>
          <w:szCs w:val="22"/>
        </w:rPr>
      </w:pPr>
      <w:r>
        <w:rPr>
          <w:rFonts w:ascii="宋体" w:hAnsi="宋体"/>
          <w:sz w:val="28"/>
          <w:szCs w:val="22"/>
        </w:rPr>
        <w:t>中标结果通知书</w:t>
      </w:r>
    </w:p>
    <w:p w14:paraId="260F2A1B" w14:textId="77777777" w:rsidR="006632D9" w:rsidRDefault="006632D9">
      <w:pPr>
        <w:spacing w:line="400" w:lineRule="exact"/>
        <w:rPr>
          <w:rFonts w:ascii="宋体" w:hAnsi="宋体"/>
          <w:szCs w:val="22"/>
        </w:rPr>
      </w:pPr>
    </w:p>
    <w:p w14:paraId="2ECF10B9" w14:textId="77777777" w:rsidR="006632D9" w:rsidRDefault="00E4335A">
      <w:pPr>
        <w:spacing w:line="440" w:lineRule="exact"/>
        <w:rPr>
          <w:rFonts w:ascii="宋体" w:hAnsi="宋体"/>
          <w:szCs w:val="22"/>
        </w:rPr>
      </w:pPr>
      <w:r>
        <w:rPr>
          <w:rFonts w:ascii="宋体" w:hAnsi="宋体"/>
          <w:szCs w:val="22"/>
          <w:u w:val="single"/>
        </w:rPr>
        <w:t xml:space="preserve">                     </w:t>
      </w:r>
      <w:r>
        <w:rPr>
          <w:rFonts w:ascii="宋体" w:hAnsi="宋体"/>
          <w:szCs w:val="22"/>
        </w:rPr>
        <w:t>（未中标人名称）：</w:t>
      </w:r>
    </w:p>
    <w:p w14:paraId="58C1448D" w14:textId="77777777" w:rsidR="006632D9" w:rsidRDefault="006632D9">
      <w:pPr>
        <w:spacing w:line="440" w:lineRule="exact"/>
        <w:rPr>
          <w:rFonts w:ascii="宋体" w:hAnsi="宋体"/>
          <w:szCs w:val="22"/>
        </w:rPr>
      </w:pPr>
    </w:p>
    <w:p w14:paraId="096FA9AC" w14:textId="77777777" w:rsidR="006632D9" w:rsidRDefault="00E4335A">
      <w:pPr>
        <w:spacing w:line="440" w:lineRule="exact"/>
        <w:ind w:firstLine="420"/>
        <w:rPr>
          <w:rFonts w:ascii="宋体" w:hAnsi="宋体"/>
          <w:szCs w:val="22"/>
        </w:rPr>
      </w:pPr>
      <w:r>
        <w:rPr>
          <w:rFonts w:ascii="宋体" w:hAnsi="宋体"/>
          <w:szCs w:val="22"/>
        </w:rPr>
        <w:t>我方已接受</w:t>
      </w:r>
      <w:r>
        <w:rPr>
          <w:rFonts w:ascii="宋体" w:hAnsi="宋体"/>
          <w:szCs w:val="22"/>
          <w:u w:val="single"/>
        </w:rPr>
        <w:t xml:space="preserve">          </w:t>
      </w:r>
      <w:r>
        <w:rPr>
          <w:rFonts w:ascii="宋体" w:hAnsi="宋体"/>
          <w:szCs w:val="22"/>
        </w:rPr>
        <w:t>（中标人名称）于</w:t>
      </w:r>
      <w:r>
        <w:rPr>
          <w:rFonts w:ascii="宋体" w:hAnsi="宋体"/>
          <w:szCs w:val="22"/>
          <w:u w:val="single"/>
        </w:rPr>
        <w:t xml:space="preserve">        </w:t>
      </w:r>
      <w:r>
        <w:rPr>
          <w:rFonts w:ascii="宋体" w:hAnsi="宋体"/>
          <w:szCs w:val="22"/>
        </w:rPr>
        <w:t>（投标日期）所递交的</w:t>
      </w:r>
      <w:r>
        <w:rPr>
          <w:rFonts w:ascii="宋体" w:hAnsi="宋体"/>
          <w:szCs w:val="22"/>
          <w:u w:val="single"/>
        </w:rPr>
        <w:t xml:space="preserve">               </w:t>
      </w:r>
      <w:r>
        <w:rPr>
          <w:rFonts w:ascii="宋体" w:hAnsi="宋体"/>
          <w:szCs w:val="22"/>
        </w:rPr>
        <w:t>（项目名称）材料采购招标的投标文件，确定</w:t>
      </w:r>
      <w:r>
        <w:rPr>
          <w:rFonts w:ascii="宋体" w:hAnsi="宋体"/>
          <w:szCs w:val="22"/>
          <w:u w:val="single"/>
        </w:rPr>
        <w:t xml:space="preserve">                     </w:t>
      </w:r>
      <w:r>
        <w:rPr>
          <w:rFonts w:ascii="宋体" w:hAnsi="宋体"/>
          <w:szCs w:val="22"/>
        </w:rPr>
        <w:t>（中标人名称）为中标人。</w:t>
      </w:r>
    </w:p>
    <w:p w14:paraId="1BCCD3CC" w14:textId="77777777" w:rsidR="006632D9" w:rsidRDefault="00E4335A">
      <w:pPr>
        <w:spacing w:line="440" w:lineRule="exact"/>
        <w:rPr>
          <w:rFonts w:ascii="宋体" w:hAnsi="宋体"/>
          <w:szCs w:val="22"/>
        </w:rPr>
      </w:pPr>
      <w:r>
        <w:rPr>
          <w:rFonts w:ascii="宋体" w:hAnsi="宋体"/>
          <w:szCs w:val="22"/>
        </w:rPr>
        <w:t xml:space="preserve">　　感谢你单位对招标项目的参与！</w:t>
      </w:r>
    </w:p>
    <w:p w14:paraId="1BE60850" w14:textId="77777777" w:rsidR="006632D9" w:rsidRDefault="006632D9">
      <w:pPr>
        <w:spacing w:line="440" w:lineRule="exact"/>
        <w:rPr>
          <w:rFonts w:ascii="宋体" w:hAnsi="宋体"/>
          <w:szCs w:val="22"/>
        </w:rPr>
      </w:pPr>
    </w:p>
    <w:p w14:paraId="62D99850" w14:textId="77777777" w:rsidR="006632D9" w:rsidRDefault="006632D9">
      <w:pPr>
        <w:spacing w:line="440" w:lineRule="exact"/>
        <w:rPr>
          <w:rFonts w:ascii="宋体" w:hAnsi="宋体"/>
          <w:szCs w:val="22"/>
        </w:rPr>
      </w:pPr>
    </w:p>
    <w:p w14:paraId="50B51831" w14:textId="77777777" w:rsidR="006632D9" w:rsidRDefault="006632D9">
      <w:pPr>
        <w:spacing w:line="440" w:lineRule="exact"/>
        <w:rPr>
          <w:rFonts w:ascii="宋体" w:hAnsi="宋体"/>
          <w:szCs w:val="22"/>
        </w:rPr>
      </w:pPr>
    </w:p>
    <w:p w14:paraId="4E6DF58E" w14:textId="77777777" w:rsidR="006632D9" w:rsidRDefault="00E4335A">
      <w:pPr>
        <w:spacing w:line="440" w:lineRule="exact"/>
        <w:ind w:firstLineChars="1450" w:firstLine="3045"/>
        <w:rPr>
          <w:rFonts w:ascii="宋体" w:hAnsi="宋体"/>
          <w:szCs w:val="22"/>
        </w:rPr>
      </w:pPr>
      <w:r>
        <w:rPr>
          <w:rFonts w:ascii="宋体" w:hAnsi="宋体"/>
          <w:szCs w:val="22"/>
        </w:rPr>
        <w:t>招标人：</w:t>
      </w:r>
      <w:r>
        <w:rPr>
          <w:rFonts w:ascii="宋体" w:hAnsi="宋体"/>
          <w:sz w:val="28"/>
          <w:szCs w:val="22"/>
          <w:u w:val="single"/>
        </w:rPr>
        <w:t xml:space="preserve">               </w:t>
      </w:r>
      <w:r>
        <w:rPr>
          <w:rFonts w:ascii="宋体" w:hAnsi="宋体"/>
          <w:szCs w:val="22"/>
        </w:rPr>
        <w:t>（盖单位章）</w:t>
      </w:r>
    </w:p>
    <w:p w14:paraId="6B7215AF" w14:textId="77777777" w:rsidR="006632D9" w:rsidRDefault="006632D9">
      <w:pPr>
        <w:spacing w:line="440" w:lineRule="exact"/>
        <w:rPr>
          <w:rFonts w:ascii="宋体" w:hAnsi="宋体"/>
          <w:szCs w:val="22"/>
        </w:rPr>
      </w:pPr>
    </w:p>
    <w:p w14:paraId="12B6D742" w14:textId="77777777" w:rsidR="006632D9" w:rsidRDefault="00E4335A">
      <w:pPr>
        <w:spacing w:line="440" w:lineRule="exact"/>
        <w:jc w:val="right"/>
        <w:rPr>
          <w:rFonts w:ascii="宋体" w:hAnsi="宋体"/>
          <w:b/>
          <w:kern w:val="44"/>
          <w:sz w:val="44"/>
          <w:szCs w:val="20"/>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0B6CBC0C" w14:textId="77777777" w:rsidR="006632D9" w:rsidRDefault="006632D9">
      <w:pPr>
        <w:spacing w:line="440" w:lineRule="exact"/>
        <w:jc w:val="right"/>
        <w:rPr>
          <w:rFonts w:ascii="宋体" w:hAnsi="宋体"/>
          <w:b/>
          <w:kern w:val="44"/>
          <w:sz w:val="44"/>
          <w:szCs w:val="20"/>
        </w:rPr>
      </w:pPr>
    </w:p>
    <w:p w14:paraId="6576CD42" w14:textId="77777777" w:rsidR="006632D9" w:rsidRDefault="006632D9">
      <w:pPr>
        <w:spacing w:line="440" w:lineRule="exact"/>
        <w:jc w:val="right"/>
        <w:rPr>
          <w:rFonts w:ascii="宋体" w:hAnsi="宋体"/>
          <w:b/>
          <w:kern w:val="44"/>
          <w:sz w:val="44"/>
          <w:szCs w:val="20"/>
        </w:rPr>
      </w:pPr>
    </w:p>
    <w:p w14:paraId="19AD3FF6" w14:textId="77777777" w:rsidR="006632D9" w:rsidRDefault="006632D9">
      <w:pPr>
        <w:spacing w:line="440" w:lineRule="exact"/>
        <w:jc w:val="right"/>
        <w:rPr>
          <w:rFonts w:ascii="宋体" w:hAnsi="宋体"/>
          <w:b/>
          <w:kern w:val="44"/>
          <w:sz w:val="44"/>
          <w:szCs w:val="20"/>
        </w:rPr>
      </w:pPr>
    </w:p>
    <w:p w14:paraId="267B71D2" w14:textId="77777777" w:rsidR="006632D9" w:rsidRDefault="006632D9">
      <w:pPr>
        <w:spacing w:line="440" w:lineRule="exact"/>
        <w:jc w:val="right"/>
        <w:rPr>
          <w:rFonts w:ascii="宋体" w:hAnsi="宋体"/>
          <w:b/>
          <w:kern w:val="44"/>
          <w:sz w:val="44"/>
          <w:szCs w:val="20"/>
        </w:rPr>
      </w:pPr>
    </w:p>
    <w:p w14:paraId="68CA5AA1" w14:textId="77777777" w:rsidR="006632D9" w:rsidRDefault="006632D9">
      <w:pPr>
        <w:spacing w:line="440" w:lineRule="exact"/>
        <w:jc w:val="right"/>
        <w:rPr>
          <w:rFonts w:ascii="宋体" w:hAnsi="宋体"/>
          <w:b/>
          <w:kern w:val="44"/>
          <w:sz w:val="44"/>
          <w:szCs w:val="20"/>
        </w:rPr>
      </w:pPr>
    </w:p>
    <w:p w14:paraId="3603CE6C" w14:textId="77777777" w:rsidR="006632D9" w:rsidRDefault="006632D9">
      <w:pPr>
        <w:spacing w:line="440" w:lineRule="exact"/>
        <w:jc w:val="right"/>
        <w:rPr>
          <w:rFonts w:ascii="宋体" w:hAnsi="宋体"/>
          <w:b/>
          <w:kern w:val="44"/>
          <w:sz w:val="44"/>
          <w:szCs w:val="20"/>
        </w:rPr>
      </w:pPr>
    </w:p>
    <w:p w14:paraId="4B12C958" w14:textId="77777777" w:rsidR="006632D9" w:rsidRDefault="006632D9">
      <w:pPr>
        <w:spacing w:line="440" w:lineRule="exact"/>
        <w:jc w:val="right"/>
        <w:rPr>
          <w:rFonts w:ascii="宋体" w:hAnsi="宋体"/>
          <w:b/>
          <w:kern w:val="44"/>
          <w:sz w:val="44"/>
          <w:szCs w:val="20"/>
        </w:rPr>
      </w:pPr>
    </w:p>
    <w:p w14:paraId="2AC31315" w14:textId="77777777" w:rsidR="006632D9" w:rsidRDefault="006632D9">
      <w:pPr>
        <w:spacing w:line="440" w:lineRule="exact"/>
        <w:jc w:val="right"/>
        <w:rPr>
          <w:rFonts w:ascii="宋体" w:hAnsi="宋体"/>
          <w:b/>
          <w:kern w:val="44"/>
          <w:sz w:val="44"/>
          <w:szCs w:val="20"/>
        </w:rPr>
      </w:pPr>
    </w:p>
    <w:p w14:paraId="18BFC581" w14:textId="77777777" w:rsidR="006632D9" w:rsidRDefault="006632D9">
      <w:pPr>
        <w:spacing w:line="440" w:lineRule="exact"/>
        <w:jc w:val="right"/>
        <w:rPr>
          <w:rFonts w:ascii="宋体" w:hAnsi="宋体"/>
          <w:b/>
          <w:kern w:val="44"/>
          <w:sz w:val="44"/>
          <w:szCs w:val="20"/>
        </w:rPr>
      </w:pPr>
    </w:p>
    <w:p w14:paraId="1008942C" w14:textId="77777777" w:rsidR="006632D9" w:rsidRDefault="006632D9">
      <w:pPr>
        <w:spacing w:line="440" w:lineRule="exact"/>
        <w:jc w:val="right"/>
        <w:rPr>
          <w:rFonts w:ascii="宋体" w:hAnsi="宋体"/>
          <w:b/>
          <w:kern w:val="44"/>
          <w:sz w:val="44"/>
          <w:szCs w:val="20"/>
        </w:rPr>
      </w:pPr>
    </w:p>
    <w:p w14:paraId="34291934" w14:textId="77777777" w:rsidR="006632D9" w:rsidRDefault="00E4335A">
      <w:pPr>
        <w:spacing w:line="440" w:lineRule="exact"/>
        <w:jc w:val="right"/>
      </w:pPr>
      <w:bookmarkStart w:id="1138" w:name="_Toc46759080"/>
      <w:bookmarkStart w:id="1139" w:name="_Toc38791480"/>
      <w:r>
        <w:t xml:space="preserve"> </w:t>
      </w:r>
      <w:r>
        <w:rPr>
          <w:rFonts w:hint="eastAsia"/>
        </w:rPr>
        <w:t xml:space="preserve"> </w:t>
      </w:r>
      <w:bookmarkStart w:id="1140" w:name="_Hlk39932277"/>
      <w:bookmarkStart w:id="1141" w:name="_Toc38791467"/>
      <w:bookmarkStart w:id="1142" w:name="_Toc46759067"/>
      <w:bookmarkStart w:id="1143" w:name="_Toc46759068"/>
      <w:bookmarkStart w:id="1144" w:name="_Toc38791468"/>
    </w:p>
    <w:p w14:paraId="27B8A2BA" w14:textId="77777777" w:rsidR="006632D9" w:rsidRDefault="00E4335A">
      <w:pPr>
        <w:keepNext/>
        <w:keepLines/>
        <w:spacing w:before="340" w:after="330" w:line="360" w:lineRule="auto"/>
        <w:jc w:val="center"/>
        <w:outlineLvl w:val="0"/>
        <w:rPr>
          <w:rFonts w:ascii="宋体" w:hAnsi="宋体"/>
          <w:b/>
          <w:kern w:val="44"/>
          <w:sz w:val="44"/>
          <w:szCs w:val="20"/>
        </w:rPr>
      </w:pPr>
      <w:bookmarkStart w:id="1145" w:name="_Toc8040"/>
      <w:bookmarkStart w:id="1146" w:name="_Toc12494"/>
      <w:bookmarkStart w:id="1147" w:name="_Toc21074"/>
      <w:bookmarkStart w:id="1148" w:name="_Toc30275"/>
      <w:bookmarkStart w:id="1149" w:name="_Toc8025"/>
      <w:bookmarkStart w:id="1150" w:name="_Toc25424"/>
      <w:bookmarkStart w:id="1151" w:name="_Toc22918"/>
      <w:bookmarkStart w:id="1152" w:name="_Toc5346"/>
      <w:bookmarkStart w:id="1153" w:name="_Toc12691"/>
      <w:bookmarkStart w:id="1154" w:name="_Toc17030"/>
      <w:bookmarkStart w:id="1155" w:name="_Toc28474"/>
      <w:r>
        <w:rPr>
          <w:rFonts w:ascii="宋体" w:hAnsi="宋体"/>
          <w:b/>
          <w:kern w:val="44"/>
          <w:sz w:val="44"/>
          <w:szCs w:val="20"/>
        </w:rPr>
        <w:lastRenderedPageBreak/>
        <w:t>第三章评标办法（综合评估法）</w:t>
      </w:r>
      <w:bookmarkEnd w:id="1140"/>
      <w:bookmarkEnd w:id="1141"/>
      <w:bookmarkEnd w:id="1142"/>
      <w:bookmarkEnd w:id="1145"/>
      <w:bookmarkEnd w:id="1146"/>
      <w:bookmarkEnd w:id="1147"/>
      <w:bookmarkEnd w:id="1148"/>
      <w:bookmarkEnd w:id="1149"/>
      <w:bookmarkEnd w:id="1150"/>
      <w:bookmarkEnd w:id="1151"/>
      <w:bookmarkEnd w:id="1152"/>
      <w:bookmarkEnd w:id="1153"/>
      <w:bookmarkEnd w:id="1154"/>
      <w:bookmarkEnd w:id="1155"/>
    </w:p>
    <w:p w14:paraId="7147944E" w14:textId="77777777" w:rsidR="006632D9" w:rsidRDefault="00E4335A">
      <w:pPr>
        <w:keepNext/>
        <w:keepLines/>
        <w:spacing w:before="340" w:after="330" w:line="360" w:lineRule="auto"/>
        <w:outlineLvl w:val="1"/>
        <w:rPr>
          <w:rFonts w:ascii="宋体" w:hAnsi="宋体"/>
          <w:b/>
          <w:kern w:val="44"/>
          <w:sz w:val="44"/>
          <w:szCs w:val="20"/>
        </w:rPr>
      </w:pPr>
      <w:bookmarkStart w:id="1156" w:name="_Toc10909"/>
      <w:bookmarkStart w:id="1157" w:name="_Toc26825"/>
      <w:bookmarkStart w:id="1158" w:name="_Toc13173"/>
      <w:bookmarkStart w:id="1159" w:name="_Toc10124"/>
      <w:bookmarkStart w:id="1160" w:name="_Toc30994"/>
      <w:bookmarkStart w:id="1161" w:name="_Toc16039"/>
      <w:bookmarkStart w:id="1162" w:name="_Toc13739"/>
      <w:bookmarkStart w:id="1163" w:name="_Toc8892"/>
      <w:bookmarkStart w:id="1164" w:name="_Toc13367"/>
      <w:bookmarkStart w:id="1165" w:name="_Toc3015"/>
      <w:bookmarkStart w:id="1166" w:name="_Toc7890"/>
      <w:r>
        <w:rPr>
          <w:rFonts w:ascii="宋体" w:hAnsi="宋体"/>
          <w:b/>
          <w:sz w:val="32"/>
          <w:szCs w:val="20"/>
        </w:rPr>
        <w:t>评标办法前附表</w:t>
      </w:r>
      <w:bookmarkEnd w:id="1156"/>
      <w:bookmarkEnd w:id="1157"/>
      <w:bookmarkEnd w:id="1158"/>
      <w:bookmarkEnd w:id="1159"/>
      <w:bookmarkEnd w:id="1160"/>
      <w:bookmarkEnd w:id="1161"/>
      <w:bookmarkEnd w:id="1162"/>
      <w:bookmarkEnd w:id="1163"/>
      <w:bookmarkEnd w:id="1164"/>
      <w:bookmarkEnd w:id="1165"/>
      <w:bookmarkEnd w:id="1166"/>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4680"/>
      </w:tblGrid>
      <w:tr w:rsidR="006632D9" w14:paraId="0DC9D2A2" w14:textId="77777777">
        <w:tc>
          <w:tcPr>
            <w:tcW w:w="2024" w:type="dxa"/>
            <w:gridSpan w:val="2"/>
            <w:tcBorders>
              <w:top w:val="single" w:sz="4" w:space="0" w:color="auto"/>
              <w:bottom w:val="single" w:sz="4" w:space="0" w:color="auto"/>
              <w:right w:val="single" w:sz="4" w:space="0" w:color="auto"/>
            </w:tcBorders>
            <w:vAlign w:val="center"/>
          </w:tcPr>
          <w:p w14:paraId="62117343" w14:textId="77777777" w:rsidR="006632D9" w:rsidRDefault="00E4335A">
            <w:pPr>
              <w:spacing w:line="440" w:lineRule="exact"/>
              <w:jc w:val="center"/>
              <w:rPr>
                <w:rFonts w:ascii="宋体" w:hAnsi="宋体"/>
                <w:b/>
                <w:szCs w:val="22"/>
              </w:rPr>
            </w:pPr>
            <w:r>
              <w:rPr>
                <w:rFonts w:ascii="宋体" w:hAnsi="宋体"/>
                <w:b/>
                <w:szCs w:val="22"/>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527FC627" w14:textId="77777777" w:rsidR="006632D9" w:rsidRDefault="00E4335A">
            <w:pPr>
              <w:spacing w:line="440" w:lineRule="exact"/>
              <w:jc w:val="center"/>
              <w:rPr>
                <w:rFonts w:ascii="宋体" w:hAnsi="宋体"/>
                <w:b/>
                <w:szCs w:val="22"/>
              </w:rPr>
            </w:pPr>
            <w:r>
              <w:rPr>
                <w:rFonts w:ascii="宋体" w:hAnsi="宋体"/>
                <w:b/>
                <w:szCs w:val="22"/>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14:paraId="0AE1A6D4" w14:textId="77777777" w:rsidR="006632D9" w:rsidRDefault="00E4335A">
            <w:pPr>
              <w:spacing w:line="440" w:lineRule="exact"/>
              <w:jc w:val="center"/>
              <w:rPr>
                <w:rFonts w:ascii="宋体" w:hAnsi="宋体"/>
                <w:b/>
                <w:szCs w:val="22"/>
              </w:rPr>
            </w:pPr>
            <w:r>
              <w:rPr>
                <w:rFonts w:ascii="宋体" w:hAnsi="宋体"/>
                <w:b/>
                <w:szCs w:val="22"/>
              </w:rPr>
              <w:t>评审标准</w:t>
            </w:r>
          </w:p>
        </w:tc>
      </w:tr>
      <w:tr w:rsidR="006632D9" w14:paraId="6CE94CE1" w14:textId="77777777">
        <w:trPr>
          <w:trHeight w:val="2967"/>
        </w:trPr>
        <w:tc>
          <w:tcPr>
            <w:tcW w:w="900" w:type="dxa"/>
            <w:tcBorders>
              <w:top w:val="single" w:sz="4" w:space="0" w:color="auto"/>
              <w:left w:val="single" w:sz="4" w:space="0" w:color="auto"/>
              <w:bottom w:val="single" w:sz="4" w:space="0" w:color="auto"/>
              <w:right w:val="single" w:sz="4" w:space="0" w:color="auto"/>
            </w:tcBorders>
            <w:vAlign w:val="center"/>
          </w:tcPr>
          <w:p w14:paraId="12A24C7F" w14:textId="77777777" w:rsidR="006632D9" w:rsidRDefault="00E4335A">
            <w:pPr>
              <w:spacing w:line="440" w:lineRule="exact"/>
              <w:jc w:val="center"/>
              <w:rPr>
                <w:rFonts w:ascii="宋体" w:hAnsi="宋体"/>
                <w:szCs w:val="22"/>
              </w:rPr>
            </w:pPr>
            <w:r>
              <w:rPr>
                <w:rFonts w:ascii="宋体" w:hAnsi="宋体"/>
                <w:szCs w:val="22"/>
              </w:rPr>
              <w:t>1</w:t>
            </w:r>
          </w:p>
        </w:tc>
        <w:tc>
          <w:tcPr>
            <w:tcW w:w="1124" w:type="dxa"/>
            <w:tcBorders>
              <w:top w:val="single" w:sz="4" w:space="0" w:color="auto"/>
              <w:left w:val="single" w:sz="4" w:space="0" w:color="auto"/>
              <w:bottom w:val="single" w:sz="4" w:space="0" w:color="auto"/>
              <w:right w:val="single" w:sz="4" w:space="0" w:color="auto"/>
            </w:tcBorders>
            <w:vAlign w:val="center"/>
          </w:tcPr>
          <w:p w14:paraId="775D6E17" w14:textId="77777777" w:rsidR="006632D9" w:rsidRDefault="00E4335A">
            <w:pPr>
              <w:spacing w:line="440" w:lineRule="exact"/>
              <w:jc w:val="center"/>
              <w:rPr>
                <w:rFonts w:ascii="宋体" w:hAnsi="宋体"/>
                <w:szCs w:val="22"/>
              </w:rPr>
            </w:pPr>
            <w:r>
              <w:rPr>
                <w:rFonts w:ascii="宋体" w:hAnsi="宋体"/>
                <w:szCs w:val="22"/>
              </w:rPr>
              <w:t>评标方法</w:t>
            </w:r>
          </w:p>
        </w:tc>
        <w:tc>
          <w:tcPr>
            <w:tcW w:w="2476" w:type="dxa"/>
            <w:tcBorders>
              <w:top w:val="single" w:sz="4" w:space="0" w:color="auto"/>
              <w:left w:val="single" w:sz="4" w:space="0" w:color="auto"/>
              <w:bottom w:val="single" w:sz="4" w:space="0" w:color="auto"/>
              <w:right w:val="single" w:sz="4" w:space="0" w:color="auto"/>
            </w:tcBorders>
            <w:vAlign w:val="center"/>
          </w:tcPr>
          <w:p w14:paraId="56554CE9" w14:textId="77777777" w:rsidR="006632D9" w:rsidRDefault="00E4335A">
            <w:pPr>
              <w:spacing w:line="440" w:lineRule="exact"/>
              <w:jc w:val="center"/>
              <w:rPr>
                <w:rFonts w:ascii="宋体" w:hAnsi="宋体"/>
                <w:szCs w:val="22"/>
              </w:rPr>
            </w:pPr>
            <w:r>
              <w:rPr>
                <w:rFonts w:ascii="宋体" w:hAnsi="宋体"/>
                <w:szCs w:val="22"/>
              </w:rPr>
              <w:t>中标候选人排序方法</w:t>
            </w:r>
          </w:p>
        </w:tc>
        <w:tc>
          <w:tcPr>
            <w:tcW w:w="4680" w:type="dxa"/>
            <w:tcBorders>
              <w:top w:val="single" w:sz="4" w:space="0" w:color="auto"/>
              <w:left w:val="single" w:sz="4" w:space="0" w:color="auto"/>
              <w:bottom w:val="single" w:sz="4" w:space="0" w:color="auto"/>
              <w:right w:val="single" w:sz="4" w:space="0" w:color="auto"/>
            </w:tcBorders>
          </w:tcPr>
          <w:p w14:paraId="2174577F" w14:textId="77777777" w:rsidR="006632D9" w:rsidRDefault="00E4335A">
            <w:pPr>
              <w:spacing w:line="440" w:lineRule="exact"/>
              <w:jc w:val="left"/>
              <w:rPr>
                <w:rFonts w:ascii="宋体" w:hAnsi="宋体"/>
                <w:szCs w:val="22"/>
              </w:rPr>
            </w:pPr>
            <w:r>
              <w:rPr>
                <w:rFonts w:ascii="宋体" w:hAnsi="宋体" w:hint="eastAsia"/>
                <w:szCs w:val="22"/>
              </w:rPr>
              <w:t>（1）本次评标采用综合评估法。评标委员会对满足招标文件实质性要求的投标文件，按照本章第2.2款规定的评分标准进行打分，并按照总分从高到低排列先后次序。</w:t>
            </w:r>
          </w:p>
          <w:p w14:paraId="074D563E" w14:textId="77777777" w:rsidR="006632D9" w:rsidRDefault="00E4335A">
            <w:pPr>
              <w:spacing w:line="440" w:lineRule="exact"/>
              <w:jc w:val="left"/>
              <w:rPr>
                <w:rFonts w:ascii="宋体" w:hAnsi="宋体"/>
                <w:szCs w:val="22"/>
                <w:u w:val="single"/>
              </w:rPr>
            </w:pPr>
            <w:r>
              <w:rPr>
                <w:rFonts w:ascii="宋体" w:hAnsi="宋体" w:hint="eastAsia"/>
                <w:szCs w:val="22"/>
                <w:u w:val="single"/>
              </w:rPr>
              <w:t>总得分相同的，则投标报价较低的投标人排序优先；如果投标报价相同，则技术得分较高的投标人排序优先；如果技术得分也相同的，采用随机抽取的办法确定中标候选人排序。</w:t>
            </w:r>
          </w:p>
          <w:p w14:paraId="3CF2375B" w14:textId="77777777" w:rsidR="006632D9" w:rsidRDefault="00E4335A">
            <w:pPr>
              <w:spacing w:line="440" w:lineRule="exact"/>
              <w:jc w:val="left"/>
              <w:rPr>
                <w:rFonts w:ascii="宋体" w:hAnsi="宋体"/>
                <w:szCs w:val="22"/>
              </w:rPr>
            </w:pPr>
            <w:r>
              <w:rPr>
                <w:rFonts w:ascii="宋体" w:hAnsi="宋体" w:hint="eastAsia"/>
                <w:szCs w:val="22"/>
                <w:u w:val="single"/>
              </w:rPr>
              <w:t>随机抽取办法：在广州公共资源交易中心见证下，按投标登记顺序号（以广州公共资源交易中心网站记录为准）为投标人的对应号码球编号，将投标报价相同的投标人的号码球放进摇珠机，按率先抽中为先的原则，由评标委员会随机抽取号码球对应的投标人进行中标候选人排序。</w:t>
            </w:r>
          </w:p>
          <w:p w14:paraId="334265B1" w14:textId="77777777" w:rsidR="006632D9" w:rsidRDefault="00E4335A">
            <w:pPr>
              <w:spacing w:line="440" w:lineRule="exact"/>
              <w:jc w:val="left"/>
              <w:rPr>
                <w:rFonts w:ascii="宋体" w:hAnsi="宋体"/>
                <w:szCs w:val="22"/>
              </w:rPr>
            </w:pPr>
            <w:r>
              <w:rPr>
                <w:rFonts w:ascii="宋体" w:hAnsi="宋体" w:hint="eastAsia"/>
                <w:szCs w:val="22"/>
              </w:rPr>
              <w:t>（2）中标候选人确定方式：</w:t>
            </w:r>
          </w:p>
          <w:p w14:paraId="154403A8" w14:textId="77777777" w:rsidR="006632D9" w:rsidRDefault="00E4335A">
            <w:pPr>
              <w:spacing w:line="440" w:lineRule="exact"/>
              <w:jc w:val="left"/>
              <w:rPr>
                <w:rFonts w:ascii="宋体" w:hAnsi="宋体"/>
                <w:szCs w:val="22"/>
              </w:rPr>
            </w:pPr>
            <w:r>
              <w:rPr>
                <w:rFonts w:ascii="宋体" w:hAnsi="宋体" w:hint="eastAsia"/>
                <w:szCs w:val="22"/>
              </w:rPr>
              <w:t>本招标项目分 1个包件。</w:t>
            </w:r>
          </w:p>
          <w:p w14:paraId="6D4CFB07" w14:textId="77777777" w:rsidR="006632D9" w:rsidRDefault="00E4335A">
            <w:pPr>
              <w:spacing w:line="400" w:lineRule="exact"/>
              <w:rPr>
                <w:rFonts w:ascii="宋体" w:hAnsi="宋体"/>
                <w:szCs w:val="22"/>
              </w:rPr>
            </w:pPr>
            <w:r>
              <w:rPr>
                <w:rFonts w:ascii="宋体" w:hAnsi="宋体" w:hint="eastAsia"/>
                <w:szCs w:val="22"/>
              </w:rPr>
              <w:t>（3）招标失败的情况</w:t>
            </w:r>
          </w:p>
          <w:p w14:paraId="3D4721D2" w14:textId="77777777" w:rsidR="006632D9" w:rsidRDefault="00E4335A">
            <w:pPr>
              <w:spacing w:line="440" w:lineRule="exact"/>
              <w:jc w:val="left"/>
              <w:rPr>
                <w:rFonts w:ascii="宋体" w:hAnsi="宋体"/>
                <w:szCs w:val="22"/>
              </w:rPr>
            </w:pPr>
            <w:r>
              <w:rPr>
                <w:rFonts w:ascii="宋体" w:hAnsi="宋体" w:hint="eastAsia"/>
                <w:szCs w:val="22"/>
              </w:rPr>
              <w:t>若包件满足资格审查合格条件或通过初步评审的投标申请人不足3名，则该包件重新组织招标。</w:t>
            </w:r>
          </w:p>
        </w:tc>
      </w:tr>
    </w:tbl>
    <w:p w14:paraId="4D373A8A" w14:textId="77777777" w:rsidR="006632D9" w:rsidRDefault="00E4335A">
      <w:pPr>
        <w:rPr>
          <w:rFonts w:ascii="宋体" w:hAnsi="宋体"/>
          <w:kern w:val="0"/>
          <w:sz w:val="24"/>
          <w:szCs w:val="20"/>
        </w:rPr>
      </w:pPr>
      <w:bookmarkStart w:id="1167" w:name="_Toc16494"/>
      <w:bookmarkStart w:id="1168" w:name="_Toc22209"/>
      <w:bookmarkStart w:id="1169" w:name="_Toc29900"/>
      <w:bookmarkStart w:id="1170" w:name="_Toc30412"/>
      <w:bookmarkStart w:id="1171" w:name="_Toc29948"/>
      <w:bookmarkStart w:id="1172" w:name="_Toc8580"/>
      <w:bookmarkStart w:id="1173" w:name="_Toc26925"/>
      <w:bookmarkStart w:id="1174" w:name="_Toc11463"/>
      <w:bookmarkStart w:id="1175" w:name="_Toc31978"/>
      <w:bookmarkStart w:id="1176" w:name="_Toc1346"/>
      <w:bookmarkStart w:id="1177" w:name="_Toc2998"/>
      <w:r>
        <w:rPr>
          <w:rFonts w:ascii="宋体" w:hAnsi="宋体" w:hint="eastAsia"/>
          <w:kern w:val="0"/>
          <w:sz w:val="24"/>
          <w:szCs w:val="20"/>
        </w:rPr>
        <w:br w:type="page"/>
      </w:r>
    </w:p>
    <w:p w14:paraId="5ACDA210" w14:textId="77777777" w:rsidR="006632D9" w:rsidRDefault="00E4335A">
      <w:pPr>
        <w:keepNext/>
        <w:keepLines/>
        <w:adjustRightInd w:val="0"/>
        <w:spacing w:before="240" w:after="120" w:line="360" w:lineRule="auto"/>
        <w:jc w:val="center"/>
        <w:textAlignment w:val="baseline"/>
        <w:outlineLvl w:val="1"/>
        <w:rPr>
          <w:rFonts w:ascii="宋体" w:hAnsi="宋体"/>
          <w:kern w:val="0"/>
          <w:sz w:val="24"/>
          <w:szCs w:val="20"/>
        </w:rPr>
      </w:pPr>
      <w:r>
        <w:rPr>
          <w:rFonts w:ascii="宋体" w:hAnsi="宋体" w:hint="eastAsia"/>
          <w:kern w:val="0"/>
          <w:sz w:val="24"/>
          <w:szCs w:val="20"/>
        </w:rPr>
        <w:lastRenderedPageBreak/>
        <w:t>初步评审</w:t>
      </w:r>
      <w:bookmarkEnd w:id="1167"/>
      <w:bookmarkEnd w:id="1168"/>
      <w:bookmarkEnd w:id="1169"/>
      <w:bookmarkEnd w:id="1170"/>
      <w:bookmarkEnd w:id="1171"/>
      <w:bookmarkEnd w:id="1172"/>
      <w:bookmarkEnd w:id="1173"/>
      <w:bookmarkEnd w:id="1174"/>
      <w:bookmarkEnd w:id="1175"/>
      <w:bookmarkEnd w:id="1176"/>
      <w:bookmarkEnd w:id="117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6632D9" w14:paraId="5A9D0DD5" w14:textId="77777777">
        <w:trPr>
          <w:cantSplit/>
        </w:trPr>
        <w:tc>
          <w:tcPr>
            <w:tcW w:w="2024" w:type="dxa"/>
            <w:gridSpan w:val="2"/>
            <w:tcBorders>
              <w:top w:val="single" w:sz="4" w:space="0" w:color="auto"/>
              <w:bottom w:val="single" w:sz="4" w:space="0" w:color="auto"/>
              <w:right w:val="single" w:sz="4" w:space="0" w:color="auto"/>
            </w:tcBorders>
            <w:vAlign w:val="center"/>
          </w:tcPr>
          <w:p w14:paraId="1DCF292A" w14:textId="77777777" w:rsidR="006632D9" w:rsidRDefault="00E4335A">
            <w:pPr>
              <w:spacing w:line="440" w:lineRule="exact"/>
              <w:jc w:val="center"/>
              <w:rPr>
                <w:rFonts w:ascii="宋体" w:hAnsi="宋体"/>
                <w:szCs w:val="22"/>
              </w:rPr>
            </w:pPr>
            <w:r>
              <w:rPr>
                <w:rFonts w:ascii="宋体" w:hAnsi="宋体"/>
                <w:b/>
              </w:rPr>
              <w:t>条款号</w:t>
            </w:r>
          </w:p>
        </w:tc>
        <w:tc>
          <w:tcPr>
            <w:tcW w:w="2371" w:type="dxa"/>
            <w:tcBorders>
              <w:top w:val="single" w:sz="4" w:space="0" w:color="auto"/>
              <w:left w:val="single" w:sz="4" w:space="0" w:color="auto"/>
              <w:bottom w:val="single" w:sz="4" w:space="0" w:color="auto"/>
              <w:right w:val="single" w:sz="4" w:space="0" w:color="auto"/>
            </w:tcBorders>
            <w:vAlign w:val="center"/>
          </w:tcPr>
          <w:p w14:paraId="2F6AF292" w14:textId="77777777" w:rsidR="006632D9" w:rsidRDefault="00E4335A">
            <w:pPr>
              <w:spacing w:line="440" w:lineRule="exact"/>
              <w:jc w:val="center"/>
              <w:rPr>
                <w:rFonts w:ascii="宋体" w:hAnsi="宋体"/>
                <w:szCs w:val="22"/>
              </w:rPr>
            </w:pPr>
            <w:r>
              <w:rPr>
                <w:rFonts w:ascii="宋体" w:hAnsi="宋体"/>
                <w:b/>
              </w:rPr>
              <w:t>评审因素</w:t>
            </w:r>
          </w:p>
        </w:tc>
        <w:tc>
          <w:tcPr>
            <w:tcW w:w="4677" w:type="dxa"/>
            <w:tcBorders>
              <w:top w:val="single" w:sz="4" w:space="0" w:color="auto"/>
              <w:left w:val="single" w:sz="4" w:space="0" w:color="auto"/>
              <w:bottom w:val="single" w:sz="4" w:space="0" w:color="auto"/>
              <w:right w:val="single" w:sz="4" w:space="0" w:color="auto"/>
            </w:tcBorders>
            <w:vAlign w:val="center"/>
          </w:tcPr>
          <w:p w14:paraId="34E89B5D" w14:textId="77777777" w:rsidR="006632D9" w:rsidRDefault="00E4335A">
            <w:pPr>
              <w:spacing w:line="440" w:lineRule="exact"/>
              <w:rPr>
                <w:rFonts w:ascii="宋体" w:hAnsi="宋体"/>
                <w:szCs w:val="22"/>
              </w:rPr>
            </w:pPr>
            <w:r>
              <w:rPr>
                <w:rFonts w:ascii="宋体" w:hAnsi="宋体"/>
                <w:b/>
              </w:rPr>
              <w:t>评审标准</w:t>
            </w:r>
          </w:p>
        </w:tc>
      </w:tr>
      <w:tr w:rsidR="006632D9" w14:paraId="421B9E9A" w14:textId="77777777">
        <w:trPr>
          <w:cantSplit/>
        </w:trPr>
        <w:tc>
          <w:tcPr>
            <w:tcW w:w="900" w:type="dxa"/>
            <w:vMerge w:val="restart"/>
            <w:tcBorders>
              <w:top w:val="single" w:sz="4" w:space="0" w:color="auto"/>
              <w:bottom w:val="single" w:sz="4" w:space="0" w:color="auto"/>
              <w:right w:val="single" w:sz="4" w:space="0" w:color="auto"/>
            </w:tcBorders>
            <w:vAlign w:val="center"/>
          </w:tcPr>
          <w:p w14:paraId="5628966B" w14:textId="77777777" w:rsidR="006632D9" w:rsidRDefault="00E4335A">
            <w:pPr>
              <w:spacing w:line="440" w:lineRule="exact"/>
              <w:jc w:val="center"/>
              <w:rPr>
                <w:rFonts w:ascii="宋体" w:hAnsi="宋体"/>
                <w:szCs w:val="22"/>
              </w:rPr>
            </w:pPr>
            <w:r>
              <w:rPr>
                <w:rFonts w:ascii="宋体" w:hAnsi="宋体"/>
                <w:szCs w:val="22"/>
              </w:rPr>
              <w:t>2.1.1</w:t>
            </w:r>
          </w:p>
        </w:tc>
        <w:tc>
          <w:tcPr>
            <w:tcW w:w="1124" w:type="dxa"/>
            <w:vMerge w:val="restart"/>
            <w:tcBorders>
              <w:top w:val="single" w:sz="4" w:space="0" w:color="auto"/>
              <w:right w:val="single" w:sz="4" w:space="0" w:color="auto"/>
            </w:tcBorders>
            <w:vAlign w:val="center"/>
          </w:tcPr>
          <w:p w14:paraId="6E1F723E" w14:textId="77777777" w:rsidR="006632D9" w:rsidRDefault="00E4335A">
            <w:pPr>
              <w:spacing w:line="440" w:lineRule="exact"/>
              <w:jc w:val="center"/>
              <w:rPr>
                <w:rFonts w:ascii="宋体" w:hAnsi="宋体"/>
                <w:szCs w:val="22"/>
              </w:rPr>
            </w:pPr>
            <w:r>
              <w:rPr>
                <w:rFonts w:ascii="宋体" w:hAnsi="宋体"/>
                <w:szCs w:val="22"/>
              </w:rPr>
              <w:t>形式评审标准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476E9987" w14:textId="77777777" w:rsidR="006632D9" w:rsidRDefault="00E4335A">
            <w:pPr>
              <w:spacing w:line="440" w:lineRule="exact"/>
              <w:jc w:val="center"/>
              <w:rPr>
                <w:rFonts w:ascii="宋体" w:hAnsi="宋体"/>
                <w:szCs w:val="22"/>
              </w:rPr>
            </w:pPr>
            <w:r>
              <w:rPr>
                <w:rFonts w:ascii="宋体" w:hAnsi="宋体"/>
                <w:szCs w:val="22"/>
              </w:rPr>
              <w:t>投标人名称</w:t>
            </w:r>
          </w:p>
        </w:tc>
        <w:tc>
          <w:tcPr>
            <w:tcW w:w="4677" w:type="dxa"/>
            <w:tcBorders>
              <w:top w:val="single" w:sz="4" w:space="0" w:color="auto"/>
              <w:left w:val="single" w:sz="4" w:space="0" w:color="auto"/>
              <w:bottom w:val="single" w:sz="4" w:space="0" w:color="auto"/>
              <w:right w:val="single" w:sz="4" w:space="0" w:color="auto"/>
            </w:tcBorders>
            <w:vAlign w:val="center"/>
          </w:tcPr>
          <w:p w14:paraId="7904A42F" w14:textId="77777777" w:rsidR="006632D9" w:rsidRDefault="00E4335A">
            <w:pPr>
              <w:spacing w:line="440" w:lineRule="exact"/>
              <w:rPr>
                <w:rFonts w:ascii="宋体" w:hAnsi="宋体"/>
                <w:szCs w:val="22"/>
              </w:rPr>
            </w:pPr>
            <w:r>
              <w:rPr>
                <w:rFonts w:ascii="宋体" w:hAnsi="宋体"/>
                <w:szCs w:val="22"/>
              </w:rPr>
              <w:t>与营业执照、资质证书一致</w:t>
            </w:r>
          </w:p>
        </w:tc>
      </w:tr>
      <w:tr w:rsidR="006632D9" w14:paraId="24D4C230" w14:textId="77777777">
        <w:trPr>
          <w:cantSplit/>
        </w:trPr>
        <w:tc>
          <w:tcPr>
            <w:tcW w:w="900" w:type="dxa"/>
            <w:vMerge/>
            <w:tcBorders>
              <w:top w:val="nil"/>
              <w:bottom w:val="single" w:sz="4" w:space="0" w:color="auto"/>
              <w:right w:val="single" w:sz="4" w:space="0" w:color="auto"/>
            </w:tcBorders>
            <w:vAlign w:val="center"/>
          </w:tcPr>
          <w:p w14:paraId="38A059C8" w14:textId="77777777" w:rsidR="006632D9" w:rsidRDefault="006632D9">
            <w:pPr>
              <w:rPr>
                <w:rFonts w:ascii="宋体" w:hAnsi="宋体"/>
                <w:szCs w:val="22"/>
              </w:rPr>
            </w:pPr>
          </w:p>
        </w:tc>
        <w:tc>
          <w:tcPr>
            <w:tcW w:w="1124" w:type="dxa"/>
            <w:vMerge/>
            <w:tcBorders>
              <w:right w:val="single" w:sz="4" w:space="0" w:color="auto"/>
            </w:tcBorders>
            <w:vAlign w:val="center"/>
          </w:tcPr>
          <w:p w14:paraId="7AA10D58"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F89D1F2" w14:textId="77777777" w:rsidR="006632D9" w:rsidRDefault="00E4335A">
            <w:pPr>
              <w:spacing w:line="440" w:lineRule="exact"/>
              <w:jc w:val="center"/>
              <w:rPr>
                <w:rFonts w:ascii="宋体" w:hAnsi="宋体"/>
                <w:szCs w:val="22"/>
              </w:rPr>
            </w:pPr>
            <w:r>
              <w:rPr>
                <w:rFonts w:ascii="宋体" w:hAnsi="宋体"/>
                <w:szCs w:val="22"/>
              </w:rPr>
              <w:t>投标函签字盖章</w:t>
            </w:r>
          </w:p>
        </w:tc>
        <w:tc>
          <w:tcPr>
            <w:tcW w:w="4677" w:type="dxa"/>
            <w:tcBorders>
              <w:top w:val="single" w:sz="4" w:space="0" w:color="auto"/>
              <w:left w:val="single" w:sz="4" w:space="0" w:color="auto"/>
              <w:bottom w:val="single" w:sz="4" w:space="0" w:color="auto"/>
              <w:right w:val="single" w:sz="4" w:space="0" w:color="auto"/>
            </w:tcBorders>
            <w:vAlign w:val="center"/>
          </w:tcPr>
          <w:p w14:paraId="3547F6D3" w14:textId="77777777" w:rsidR="006632D9" w:rsidRDefault="00E4335A">
            <w:pPr>
              <w:spacing w:line="440" w:lineRule="exact"/>
              <w:rPr>
                <w:rFonts w:ascii="宋体" w:hAnsi="宋体"/>
                <w:szCs w:val="22"/>
              </w:rPr>
            </w:pPr>
            <w:r>
              <w:rPr>
                <w:rFonts w:hint="eastAsia"/>
              </w:rPr>
              <w:t>符合第六章</w:t>
            </w:r>
            <w:r>
              <w:t>“</w:t>
            </w:r>
            <w:r>
              <w:rPr>
                <w:rFonts w:hint="eastAsia"/>
              </w:rPr>
              <w:t>投标文件格式</w:t>
            </w:r>
            <w:r>
              <w:t>”</w:t>
            </w:r>
            <w:r>
              <w:rPr>
                <w:rFonts w:hint="eastAsia"/>
              </w:rPr>
              <w:t>的规定，有法定代表人或其委托代理人签字且加盖单位公章，应附法定代表人证明书，若法定代表人委托代理人参与投标相关事项则须同时提供法定代表人授权书。</w:t>
            </w:r>
          </w:p>
        </w:tc>
      </w:tr>
      <w:tr w:rsidR="006632D9" w14:paraId="674E3C01" w14:textId="77777777">
        <w:trPr>
          <w:cantSplit/>
        </w:trPr>
        <w:tc>
          <w:tcPr>
            <w:tcW w:w="900" w:type="dxa"/>
            <w:vMerge/>
            <w:tcBorders>
              <w:top w:val="nil"/>
              <w:bottom w:val="single" w:sz="4" w:space="0" w:color="auto"/>
              <w:right w:val="single" w:sz="4" w:space="0" w:color="auto"/>
            </w:tcBorders>
            <w:vAlign w:val="center"/>
          </w:tcPr>
          <w:p w14:paraId="112A747F" w14:textId="77777777" w:rsidR="006632D9" w:rsidRDefault="006632D9">
            <w:pPr>
              <w:rPr>
                <w:rFonts w:ascii="宋体" w:hAnsi="宋体"/>
                <w:szCs w:val="22"/>
              </w:rPr>
            </w:pPr>
          </w:p>
        </w:tc>
        <w:tc>
          <w:tcPr>
            <w:tcW w:w="1124" w:type="dxa"/>
            <w:vMerge/>
            <w:tcBorders>
              <w:right w:val="single" w:sz="4" w:space="0" w:color="auto"/>
            </w:tcBorders>
            <w:vAlign w:val="center"/>
          </w:tcPr>
          <w:p w14:paraId="24C3E370"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9F8F51D" w14:textId="77777777" w:rsidR="006632D9" w:rsidRDefault="00E4335A">
            <w:pPr>
              <w:spacing w:line="440" w:lineRule="exact"/>
              <w:jc w:val="center"/>
              <w:rPr>
                <w:rFonts w:ascii="宋体" w:hAnsi="宋体"/>
                <w:szCs w:val="22"/>
              </w:rPr>
            </w:pPr>
            <w:r>
              <w:rPr>
                <w:rFonts w:ascii="宋体" w:hAnsi="宋体"/>
                <w:szCs w:val="22"/>
              </w:rPr>
              <w:t>投标文件格式</w:t>
            </w:r>
          </w:p>
        </w:tc>
        <w:tc>
          <w:tcPr>
            <w:tcW w:w="4677" w:type="dxa"/>
            <w:tcBorders>
              <w:top w:val="single" w:sz="4" w:space="0" w:color="auto"/>
              <w:left w:val="single" w:sz="4" w:space="0" w:color="auto"/>
              <w:bottom w:val="single" w:sz="4" w:space="0" w:color="auto"/>
              <w:right w:val="single" w:sz="4" w:space="0" w:color="auto"/>
            </w:tcBorders>
            <w:vAlign w:val="center"/>
          </w:tcPr>
          <w:p w14:paraId="2EE02092" w14:textId="77777777" w:rsidR="006632D9" w:rsidRDefault="00E4335A">
            <w:pPr>
              <w:spacing w:line="440" w:lineRule="exact"/>
              <w:rPr>
                <w:rFonts w:ascii="宋体" w:hAnsi="宋体"/>
                <w:szCs w:val="22"/>
              </w:rPr>
            </w:pPr>
            <w:r>
              <w:rPr>
                <w:rFonts w:ascii="宋体" w:hAnsi="宋体" w:hint="eastAsia"/>
                <w:szCs w:val="22"/>
              </w:rPr>
              <w:t>实质性内容</w:t>
            </w:r>
            <w:r>
              <w:rPr>
                <w:rFonts w:ascii="宋体" w:hAnsi="宋体"/>
                <w:szCs w:val="22"/>
              </w:rPr>
              <w:t>符合第六章“投标文件格式”的规定</w:t>
            </w:r>
          </w:p>
        </w:tc>
      </w:tr>
      <w:tr w:rsidR="006632D9" w14:paraId="6CFDA5D9" w14:textId="77777777">
        <w:trPr>
          <w:cantSplit/>
        </w:trPr>
        <w:tc>
          <w:tcPr>
            <w:tcW w:w="900" w:type="dxa"/>
            <w:vMerge/>
            <w:tcBorders>
              <w:top w:val="nil"/>
              <w:bottom w:val="single" w:sz="4" w:space="0" w:color="auto"/>
              <w:right w:val="single" w:sz="4" w:space="0" w:color="auto"/>
            </w:tcBorders>
            <w:vAlign w:val="center"/>
          </w:tcPr>
          <w:p w14:paraId="3F60F0B1" w14:textId="77777777" w:rsidR="006632D9" w:rsidRDefault="006632D9">
            <w:pPr>
              <w:rPr>
                <w:rFonts w:ascii="宋体" w:hAnsi="宋体"/>
                <w:szCs w:val="22"/>
              </w:rPr>
            </w:pPr>
          </w:p>
        </w:tc>
        <w:tc>
          <w:tcPr>
            <w:tcW w:w="1124" w:type="dxa"/>
            <w:vMerge/>
            <w:tcBorders>
              <w:right w:val="single" w:sz="4" w:space="0" w:color="auto"/>
            </w:tcBorders>
            <w:vAlign w:val="center"/>
          </w:tcPr>
          <w:p w14:paraId="04FE9996"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3656B675" w14:textId="77777777" w:rsidR="006632D9" w:rsidRDefault="00E4335A">
            <w:pPr>
              <w:spacing w:line="440" w:lineRule="exact"/>
              <w:jc w:val="center"/>
              <w:rPr>
                <w:rFonts w:ascii="宋体" w:hAnsi="宋体"/>
                <w:szCs w:val="22"/>
              </w:rPr>
            </w:pPr>
            <w:r>
              <w:rPr>
                <w:rFonts w:ascii="宋体" w:hAnsi="宋体" w:hint="eastAsia"/>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37A26B5D" w14:textId="77777777" w:rsidR="006632D9" w:rsidRDefault="00E4335A">
            <w:pPr>
              <w:spacing w:line="440" w:lineRule="exact"/>
              <w:rPr>
                <w:rFonts w:ascii="宋体" w:hAnsi="宋体"/>
                <w:szCs w:val="22"/>
              </w:rPr>
            </w:pPr>
            <w:r>
              <w:rPr>
                <w:rFonts w:ascii="宋体" w:hAnsi="宋体" w:hint="eastAsia"/>
                <w:szCs w:val="22"/>
              </w:rPr>
              <w:t>本项目不允许联合体投标。</w:t>
            </w:r>
          </w:p>
        </w:tc>
      </w:tr>
      <w:tr w:rsidR="006632D9" w14:paraId="554B35CB" w14:textId="77777777">
        <w:trPr>
          <w:cantSplit/>
        </w:trPr>
        <w:tc>
          <w:tcPr>
            <w:tcW w:w="900" w:type="dxa"/>
            <w:vMerge/>
            <w:tcBorders>
              <w:top w:val="nil"/>
              <w:bottom w:val="single" w:sz="4" w:space="0" w:color="auto"/>
              <w:right w:val="single" w:sz="4" w:space="0" w:color="auto"/>
            </w:tcBorders>
            <w:vAlign w:val="center"/>
          </w:tcPr>
          <w:p w14:paraId="59D07895" w14:textId="77777777" w:rsidR="006632D9" w:rsidRDefault="006632D9">
            <w:pPr>
              <w:rPr>
                <w:rFonts w:ascii="宋体" w:hAnsi="宋体"/>
                <w:szCs w:val="22"/>
              </w:rPr>
            </w:pPr>
          </w:p>
        </w:tc>
        <w:tc>
          <w:tcPr>
            <w:tcW w:w="1124" w:type="dxa"/>
            <w:vMerge/>
            <w:tcBorders>
              <w:right w:val="single" w:sz="4" w:space="0" w:color="auto"/>
            </w:tcBorders>
            <w:vAlign w:val="center"/>
          </w:tcPr>
          <w:p w14:paraId="2DAEC49F"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4B9CF18" w14:textId="77777777" w:rsidR="006632D9" w:rsidRDefault="00E4335A">
            <w:pPr>
              <w:spacing w:line="440" w:lineRule="exact"/>
              <w:jc w:val="center"/>
              <w:rPr>
                <w:rFonts w:ascii="宋体" w:hAnsi="宋体"/>
                <w:szCs w:val="22"/>
              </w:rPr>
            </w:pPr>
            <w:r>
              <w:rPr>
                <w:rFonts w:ascii="宋体" w:hAnsi="宋体"/>
                <w:szCs w:val="22"/>
              </w:rPr>
              <w:t>备选投标方案</w:t>
            </w:r>
          </w:p>
        </w:tc>
        <w:tc>
          <w:tcPr>
            <w:tcW w:w="4677" w:type="dxa"/>
            <w:tcBorders>
              <w:top w:val="single" w:sz="4" w:space="0" w:color="auto"/>
              <w:left w:val="single" w:sz="4" w:space="0" w:color="auto"/>
              <w:bottom w:val="single" w:sz="4" w:space="0" w:color="auto"/>
              <w:right w:val="single" w:sz="4" w:space="0" w:color="auto"/>
            </w:tcBorders>
            <w:vAlign w:val="center"/>
          </w:tcPr>
          <w:p w14:paraId="074AA290" w14:textId="77777777" w:rsidR="006632D9" w:rsidRDefault="00E4335A">
            <w:pPr>
              <w:spacing w:line="440" w:lineRule="exact"/>
              <w:rPr>
                <w:rFonts w:ascii="宋体" w:hAnsi="宋体"/>
                <w:szCs w:val="22"/>
              </w:rPr>
            </w:pPr>
            <w:r>
              <w:rPr>
                <w:rFonts w:ascii="宋体" w:hAnsi="宋体"/>
                <w:szCs w:val="22"/>
              </w:rPr>
              <w:t>除招标文件明确允许提交备选投标方案外，投标人不得提交备选投标方案</w:t>
            </w:r>
          </w:p>
        </w:tc>
      </w:tr>
      <w:tr w:rsidR="006632D9" w14:paraId="44B13CFA" w14:textId="77777777">
        <w:trPr>
          <w:cantSplit/>
        </w:trPr>
        <w:tc>
          <w:tcPr>
            <w:tcW w:w="900" w:type="dxa"/>
            <w:vMerge/>
            <w:tcBorders>
              <w:top w:val="nil"/>
              <w:bottom w:val="single" w:sz="4" w:space="0" w:color="auto"/>
              <w:right w:val="single" w:sz="4" w:space="0" w:color="auto"/>
            </w:tcBorders>
            <w:vAlign w:val="center"/>
          </w:tcPr>
          <w:p w14:paraId="415B9186" w14:textId="77777777" w:rsidR="006632D9" w:rsidRDefault="006632D9">
            <w:pPr>
              <w:rPr>
                <w:rFonts w:ascii="宋体" w:hAnsi="宋体"/>
                <w:szCs w:val="22"/>
              </w:rPr>
            </w:pPr>
          </w:p>
        </w:tc>
        <w:tc>
          <w:tcPr>
            <w:tcW w:w="1124" w:type="dxa"/>
            <w:vMerge/>
            <w:tcBorders>
              <w:right w:val="single" w:sz="4" w:space="0" w:color="auto"/>
            </w:tcBorders>
            <w:vAlign w:val="center"/>
          </w:tcPr>
          <w:p w14:paraId="70EAA748"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5205AAE" w14:textId="77777777" w:rsidR="006632D9" w:rsidRDefault="00E4335A">
            <w:pPr>
              <w:spacing w:line="440" w:lineRule="exact"/>
              <w:jc w:val="center"/>
              <w:rPr>
                <w:rFonts w:ascii="宋体" w:hAnsi="宋体"/>
                <w:szCs w:val="22"/>
              </w:rPr>
            </w:pPr>
            <w:r>
              <w:rPr>
                <w:rFonts w:ascii="宋体" w:hAnsi="宋体" w:hint="eastAsia"/>
                <w:szCs w:val="22"/>
              </w:rPr>
              <w:t>授权有效性</w:t>
            </w:r>
          </w:p>
        </w:tc>
        <w:tc>
          <w:tcPr>
            <w:tcW w:w="4677" w:type="dxa"/>
            <w:tcBorders>
              <w:top w:val="single" w:sz="4" w:space="0" w:color="auto"/>
              <w:left w:val="single" w:sz="4" w:space="0" w:color="auto"/>
              <w:bottom w:val="single" w:sz="4" w:space="0" w:color="auto"/>
              <w:right w:val="single" w:sz="4" w:space="0" w:color="auto"/>
            </w:tcBorders>
            <w:vAlign w:val="center"/>
          </w:tcPr>
          <w:p w14:paraId="7543CA35" w14:textId="77777777" w:rsidR="006632D9" w:rsidRDefault="00E4335A">
            <w:pPr>
              <w:spacing w:line="440" w:lineRule="exact"/>
              <w:rPr>
                <w:rFonts w:ascii="宋体" w:hAnsi="宋体"/>
                <w:szCs w:val="22"/>
              </w:rPr>
            </w:pPr>
            <w:r>
              <w:rPr>
                <w:rFonts w:ascii="宋体" w:hAnsi="宋体" w:cs="Tahoma" w:hint="eastAsia"/>
              </w:rPr>
              <w:t>投标人参加投标的意思表达清楚，法定代表人证明书及投标人代表被授权有效</w:t>
            </w:r>
          </w:p>
        </w:tc>
      </w:tr>
      <w:tr w:rsidR="006632D9" w14:paraId="4C20AAC0" w14:textId="77777777">
        <w:trPr>
          <w:cantSplit/>
        </w:trPr>
        <w:tc>
          <w:tcPr>
            <w:tcW w:w="900" w:type="dxa"/>
            <w:vMerge/>
            <w:tcBorders>
              <w:top w:val="nil"/>
              <w:bottom w:val="single" w:sz="4" w:space="0" w:color="auto"/>
              <w:right w:val="single" w:sz="4" w:space="0" w:color="auto"/>
            </w:tcBorders>
            <w:vAlign w:val="center"/>
          </w:tcPr>
          <w:p w14:paraId="5E7D280C" w14:textId="77777777" w:rsidR="006632D9" w:rsidRDefault="006632D9">
            <w:pPr>
              <w:rPr>
                <w:rFonts w:ascii="宋体" w:hAnsi="宋体"/>
                <w:szCs w:val="22"/>
              </w:rPr>
            </w:pPr>
          </w:p>
        </w:tc>
        <w:tc>
          <w:tcPr>
            <w:tcW w:w="1124" w:type="dxa"/>
            <w:vMerge/>
            <w:tcBorders>
              <w:right w:val="single" w:sz="4" w:space="0" w:color="auto"/>
            </w:tcBorders>
            <w:vAlign w:val="center"/>
          </w:tcPr>
          <w:p w14:paraId="02763D6A"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0D1EB1F3" w14:textId="77777777" w:rsidR="006632D9" w:rsidRDefault="00E4335A">
            <w:pPr>
              <w:spacing w:line="440" w:lineRule="exact"/>
              <w:jc w:val="center"/>
              <w:rPr>
                <w:rFonts w:ascii="宋体" w:hAnsi="宋体"/>
                <w:szCs w:val="22"/>
              </w:rPr>
            </w:pPr>
            <w:r>
              <w:rPr>
                <w:rFonts w:ascii="宋体" w:hAnsi="宋体" w:hint="eastAsia"/>
                <w:kern w:val="0"/>
              </w:rPr>
              <w:t>不存在串通投标情形</w:t>
            </w:r>
          </w:p>
        </w:tc>
        <w:tc>
          <w:tcPr>
            <w:tcW w:w="4677" w:type="dxa"/>
            <w:tcBorders>
              <w:top w:val="single" w:sz="4" w:space="0" w:color="auto"/>
              <w:left w:val="single" w:sz="4" w:space="0" w:color="auto"/>
              <w:bottom w:val="single" w:sz="4" w:space="0" w:color="auto"/>
              <w:right w:val="single" w:sz="4" w:space="0" w:color="auto"/>
            </w:tcBorders>
            <w:vAlign w:val="center"/>
          </w:tcPr>
          <w:p w14:paraId="6D9D71B9" w14:textId="77777777" w:rsidR="006632D9" w:rsidRDefault="00E4335A">
            <w:pPr>
              <w:spacing w:line="440" w:lineRule="exact"/>
              <w:rPr>
                <w:rFonts w:ascii="宋体" w:hAnsi="宋体"/>
                <w:szCs w:val="22"/>
              </w:rPr>
            </w:pPr>
            <w:r>
              <w:rPr>
                <w:rFonts w:ascii="宋体" w:hAnsi="宋体" w:hint="eastAsia"/>
                <w:kern w:val="0"/>
              </w:rPr>
              <w:t>串通投标情形以《中华人民共和国招标投标法实施条例》为准</w:t>
            </w:r>
          </w:p>
        </w:tc>
      </w:tr>
      <w:tr w:rsidR="006632D9" w14:paraId="5418E558" w14:textId="77777777">
        <w:trPr>
          <w:cantSplit/>
        </w:trPr>
        <w:tc>
          <w:tcPr>
            <w:tcW w:w="900" w:type="dxa"/>
            <w:vMerge w:val="restart"/>
            <w:tcBorders>
              <w:top w:val="single" w:sz="4" w:space="0" w:color="auto"/>
              <w:right w:val="single" w:sz="4" w:space="0" w:color="auto"/>
            </w:tcBorders>
            <w:vAlign w:val="center"/>
          </w:tcPr>
          <w:p w14:paraId="1C436FAE" w14:textId="77777777" w:rsidR="006632D9" w:rsidRDefault="00E4335A">
            <w:pPr>
              <w:spacing w:line="440" w:lineRule="exact"/>
              <w:jc w:val="center"/>
              <w:rPr>
                <w:rFonts w:ascii="宋体" w:hAnsi="宋体"/>
                <w:szCs w:val="22"/>
              </w:rPr>
            </w:pPr>
            <w:r>
              <w:rPr>
                <w:rFonts w:ascii="宋体" w:hAnsi="宋体"/>
                <w:szCs w:val="22"/>
              </w:rPr>
              <w:t>2.1.2</w:t>
            </w:r>
          </w:p>
        </w:tc>
        <w:tc>
          <w:tcPr>
            <w:tcW w:w="1124" w:type="dxa"/>
            <w:vMerge w:val="restart"/>
            <w:tcBorders>
              <w:top w:val="single" w:sz="4" w:space="0" w:color="auto"/>
              <w:left w:val="single" w:sz="4" w:space="0" w:color="auto"/>
              <w:right w:val="single" w:sz="4" w:space="0" w:color="auto"/>
            </w:tcBorders>
            <w:vAlign w:val="center"/>
          </w:tcPr>
          <w:p w14:paraId="62201736" w14:textId="77777777" w:rsidR="006632D9" w:rsidRDefault="00E4335A">
            <w:pPr>
              <w:spacing w:line="440" w:lineRule="exact"/>
              <w:jc w:val="center"/>
              <w:rPr>
                <w:rFonts w:ascii="宋体" w:hAnsi="宋体"/>
                <w:szCs w:val="22"/>
              </w:rPr>
            </w:pPr>
            <w:r>
              <w:rPr>
                <w:rFonts w:ascii="宋体" w:hAnsi="宋体"/>
                <w:szCs w:val="22"/>
              </w:rPr>
              <w:t>资格评审标准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04276AE2" w14:textId="77777777" w:rsidR="006632D9" w:rsidRDefault="00E4335A">
            <w:pPr>
              <w:spacing w:line="440" w:lineRule="exact"/>
              <w:jc w:val="center"/>
              <w:rPr>
                <w:rFonts w:ascii="宋体" w:hAnsi="宋体"/>
                <w:szCs w:val="22"/>
              </w:rPr>
            </w:pPr>
            <w:r>
              <w:rPr>
                <w:rFonts w:ascii="宋体" w:hAnsi="宋体"/>
                <w:szCs w:val="22"/>
              </w:rPr>
              <w:t>营业执照和组织机构代码证</w:t>
            </w:r>
          </w:p>
        </w:tc>
        <w:tc>
          <w:tcPr>
            <w:tcW w:w="4677" w:type="dxa"/>
            <w:tcBorders>
              <w:top w:val="single" w:sz="4" w:space="0" w:color="auto"/>
              <w:left w:val="single" w:sz="4" w:space="0" w:color="auto"/>
              <w:bottom w:val="single" w:sz="4" w:space="0" w:color="auto"/>
              <w:right w:val="single" w:sz="4" w:space="0" w:color="auto"/>
            </w:tcBorders>
            <w:vAlign w:val="center"/>
          </w:tcPr>
          <w:p w14:paraId="773C01AB" w14:textId="77777777" w:rsidR="006632D9" w:rsidRDefault="00E4335A">
            <w:pPr>
              <w:spacing w:line="440" w:lineRule="exact"/>
              <w:rPr>
                <w:rFonts w:ascii="宋体" w:hAnsi="宋体"/>
                <w:szCs w:val="22"/>
              </w:rPr>
            </w:pPr>
            <w:r>
              <w:rPr>
                <w:rFonts w:ascii="宋体" w:hAnsi="宋体"/>
                <w:szCs w:val="22"/>
              </w:rPr>
              <w:t>符合第二章“投标人须知”第3.5项规定</w:t>
            </w:r>
            <w:r>
              <w:rPr>
                <w:rFonts w:ascii="宋体" w:hAnsi="宋体" w:hint="eastAsia"/>
                <w:szCs w:val="22"/>
              </w:rPr>
              <w:t>，投标人必须是在中华人民共和国注册的独立法人。</w:t>
            </w:r>
          </w:p>
        </w:tc>
      </w:tr>
      <w:tr w:rsidR="006632D9" w14:paraId="5ABEA427" w14:textId="77777777">
        <w:trPr>
          <w:cantSplit/>
        </w:trPr>
        <w:tc>
          <w:tcPr>
            <w:tcW w:w="900" w:type="dxa"/>
            <w:vMerge/>
            <w:tcBorders>
              <w:right w:val="single" w:sz="4" w:space="0" w:color="auto"/>
            </w:tcBorders>
            <w:vAlign w:val="center"/>
          </w:tcPr>
          <w:p w14:paraId="5A235448"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18653CE7"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EDE2F39" w14:textId="77777777" w:rsidR="006632D9" w:rsidRDefault="00E4335A">
            <w:pPr>
              <w:spacing w:line="440" w:lineRule="exact"/>
              <w:jc w:val="center"/>
              <w:rPr>
                <w:rFonts w:ascii="宋体" w:hAnsi="宋体"/>
                <w:szCs w:val="22"/>
              </w:rPr>
            </w:pPr>
            <w:r>
              <w:rPr>
                <w:rFonts w:ascii="宋体" w:hAnsi="宋体"/>
                <w:szCs w:val="22"/>
              </w:rPr>
              <w:t>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2CC69E96" w14:textId="77777777" w:rsidR="006632D9" w:rsidRDefault="00E4335A">
            <w:pPr>
              <w:spacing w:line="440" w:lineRule="exact"/>
              <w:rPr>
                <w:rFonts w:ascii="宋体" w:hAnsi="宋体"/>
                <w:szCs w:val="22"/>
              </w:rPr>
            </w:pPr>
            <w:r>
              <w:rPr>
                <w:rFonts w:ascii="宋体" w:hAnsi="宋体"/>
                <w:szCs w:val="22"/>
              </w:rPr>
              <w:t>符合第二章“投标人须知”第1.4.1项规定</w:t>
            </w:r>
          </w:p>
        </w:tc>
      </w:tr>
      <w:tr w:rsidR="006632D9" w14:paraId="754D8563" w14:textId="77777777">
        <w:trPr>
          <w:cantSplit/>
        </w:trPr>
        <w:tc>
          <w:tcPr>
            <w:tcW w:w="900" w:type="dxa"/>
            <w:vMerge/>
            <w:tcBorders>
              <w:right w:val="single" w:sz="4" w:space="0" w:color="auto"/>
            </w:tcBorders>
            <w:vAlign w:val="center"/>
          </w:tcPr>
          <w:p w14:paraId="5EAC46D4"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12262AFB"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D4B8B3D" w14:textId="77777777" w:rsidR="006632D9" w:rsidRDefault="00E4335A">
            <w:pPr>
              <w:spacing w:line="440" w:lineRule="exact"/>
              <w:jc w:val="center"/>
              <w:rPr>
                <w:rFonts w:ascii="宋体" w:hAnsi="宋体"/>
                <w:szCs w:val="22"/>
              </w:rPr>
            </w:pPr>
            <w:r>
              <w:rPr>
                <w:rFonts w:ascii="宋体" w:hAnsi="宋体"/>
                <w:szCs w:val="22"/>
              </w:rPr>
              <w:t>财务要求</w:t>
            </w:r>
          </w:p>
        </w:tc>
        <w:tc>
          <w:tcPr>
            <w:tcW w:w="4677" w:type="dxa"/>
            <w:tcBorders>
              <w:top w:val="single" w:sz="4" w:space="0" w:color="auto"/>
              <w:left w:val="single" w:sz="4" w:space="0" w:color="auto"/>
              <w:bottom w:val="single" w:sz="4" w:space="0" w:color="auto"/>
              <w:right w:val="single" w:sz="4" w:space="0" w:color="auto"/>
            </w:tcBorders>
            <w:vAlign w:val="center"/>
          </w:tcPr>
          <w:p w14:paraId="36299BDF" w14:textId="77777777" w:rsidR="006632D9" w:rsidRDefault="00E4335A">
            <w:pPr>
              <w:spacing w:line="440" w:lineRule="exact"/>
              <w:rPr>
                <w:rFonts w:ascii="宋体" w:hAnsi="宋体"/>
                <w:szCs w:val="22"/>
              </w:rPr>
            </w:pPr>
            <w:r>
              <w:rPr>
                <w:rFonts w:ascii="宋体" w:hAnsi="宋体" w:hint="eastAsia"/>
                <w:szCs w:val="22"/>
              </w:rPr>
              <w:t>/</w:t>
            </w:r>
          </w:p>
        </w:tc>
      </w:tr>
      <w:tr w:rsidR="006632D9" w14:paraId="3521CD16" w14:textId="77777777">
        <w:trPr>
          <w:cantSplit/>
        </w:trPr>
        <w:tc>
          <w:tcPr>
            <w:tcW w:w="900" w:type="dxa"/>
            <w:vMerge/>
            <w:tcBorders>
              <w:right w:val="single" w:sz="4" w:space="0" w:color="auto"/>
            </w:tcBorders>
            <w:vAlign w:val="center"/>
          </w:tcPr>
          <w:p w14:paraId="3A031CD4"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2475C038"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45BD798" w14:textId="77777777" w:rsidR="006632D9" w:rsidRDefault="00E4335A">
            <w:pPr>
              <w:spacing w:line="440" w:lineRule="exact"/>
              <w:jc w:val="center"/>
              <w:rPr>
                <w:rFonts w:ascii="宋体" w:hAnsi="宋体"/>
                <w:szCs w:val="22"/>
              </w:rPr>
            </w:pPr>
            <w:r>
              <w:rPr>
                <w:rFonts w:ascii="宋体" w:hAnsi="宋体"/>
                <w:szCs w:val="22"/>
              </w:rPr>
              <w:t>业绩要求</w:t>
            </w:r>
          </w:p>
        </w:tc>
        <w:tc>
          <w:tcPr>
            <w:tcW w:w="4677" w:type="dxa"/>
            <w:tcBorders>
              <w:top w:val="single" w:sz="4" w:space="0" w:color="auto"/>
              <w:left w:val="single" w:sz="4" w:space="0" w:color="auto"/>
              <w:bottom w:val="single" w:sz="4" w:space="0" w:color="auto"/>
              <w:right w:val="single" w:sz="4" w:space="0" w:color="auto"/>
            </w:tcBorders>
          </w:tcPr>
          <w:p w14:paraId="626AC559" w14:textId="77777777" w:rsidR="006632D9" w:rsidRDefault="00E4335A">
            <w:pPr>
              <w:spacing w:line="440" w:lineRule="exact"/>
              <w:rPr>
                <w:rFonts w:ascii="宋体" w:hAnsi="宋体"/>
                <w:szCs w:val="22"/>
              </w:rPr>
            </w:pPr>
            <w:r>
              <w:rPr>
                <w:rFonts w:ascii="宋体" w:hAnsi="宋体"/>
                <w:szCs w:val="22"/>
              </w:rPr>
              <w:t>符合第二章“投标人须知”第1.4.1项规定</w:t>
            </w:r>
          </w:p>
        </w:tc>
      </w:tr>
      <w:tr w:rsidR="006632D9" w14:paraId="46E688BC" w14:textId="77777777">
        <w:trPr>
          <w:cantSplit/>
          <w:trHeight w:val="325"/>
        </w:trPr>
        <w:tc>
          <w:tcPr>
            <w:tcW w:w="900" w:type="dxa"/>
            <w:vMerge/>
            <w:tcBorders>
              <w:right w:val="single" w:sz="4" w:space="0" w:color="auto"/>
            </w:tcBorders>
            <w:vAlign w:val="center"/>
          </w:tcPr>
          <w:p w14:paraId="6CC59217"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72827909"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26A31B4" w14:textId="77777777" w:rsidR="006632D9" w:rsidRDefault="00E4335A">
            <w:pPr>
              <w:spacing w:line="440" w:lineRule="exact"/>
              <w:jc w:val="center"/>
              <w:rPr>
                <w:rFonts w:ascii="宋体" w:hAnsi="宋体"/>
                <w:szCs w:val="22"/>
              </w:rPr>
            </w:pPr>
            <w:r>
              <w:rPr>
                <w:rFonts w:ascii="宋体" w:hAnsi="宋体"/>
                <w:szCs w:val="22"/>
              </w:rPr>
              <w:t>信誉要求</w:t>
            </w:r>
          </w:p>
        </w:tc>
        <w:tc>
          <w:tcPr>
            <w:tcW w:w="4677" w:type="dxa"/>
            <w:tcBorders>
              <w:top w:val="single" w:sz="4" w:space="0" w:color="auto"/>
              <w:left w:val="single" w:sz="4" w:space="0" w:color="auto"/>
              <w:bottom w:val="single" w:sz="4" w:space="0" w:color="auto"/>
              <w:right w:val="single" w:sz="4" w:space="0" w:color="auto"/>
            </w:tcBorders>
          </w:tcPr>
          <w:p w14:paraId="0F017B5E" w14:textId="77777777" w:rsidR="006632D9" w:rsidRDefault="00E4335A">
            <w:pPr>
              <w:spacing w:line="440" w:lineRule="exact"/>
              <w:rPr>
                <w:rFonts w:ascii="宋体" w:hAnsi="宋体"/>
                <w:szCs w:val="22"/>
              </w:rPr>
            </w:pPr>
            <w:r>
              <w:rPr>
                <w:rFonts w:ascii="宋体" w:hAnsi="宋体" w:hint="eastAsia"/>
                <w:szCs w:val="22"/>
              </w:rPr>
              <w:t>/</w:t>
            </w:r>
          </w:p>
        </w:tc>
      </w:tr>
      <w:tr w:rsidR="006632D9" w14:paraId="2BF1522A" w14:textId="77777777">
        <w:trPr>
          <w:cantSplit/>
        </w:trPr>
        <w:tc>
          <w:tcPr>
            <w:tcW w:w="900" w:type="dxa"/>
            <w:vMerge/>
            <w:tcBorders>
              <w:right w:val="single" w:sz="4" w:space="0" w:color="auto"/>
            </w:tcBorders>
            <w:vAlign w:val="center"/>
          </w:tcPr>
          <w:p w14:paraId="151867FF"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645A50FD"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7E1F251" w14:textId="77777777" w:rsidR="006632D9" w:rsidRDefault="00E4335A">
            <w:pPr>
              <w:spacing w:line="440" w:lineRule="exact"/>
              <w:jc w:val="center"/>
              <w:rPr>
                <w:rFonts w:ascii="宋体" w:hAnsi="宋体"/>
                <w:szCs w:val="22"/>
              </w:rPr>
            </w:pPr>
            <w:r>
              <w:rPr>
                <w:rFonts w:ascii="宋体" w:hAnsi="宋体"/>
                <w:szCs w:val="22"/>
              </w:rPr>
              <w:t>其他要求</w:t>
            </w:r>
          </w:p>
        </w:tc>
        <w:tc>
          <w:tcPr>
            <w:tcW w:w="4677" w:type="dxa"/>
            <w:tcBorders>
              <w:top w:val="single" w:sz="4" w:space="0" w:color="auto"/>
              <w:left w:val="single" w:sz="4" w:space="0" w:color="auto"/>
              <w:bottom w:val="single" w:sz="4" w:space="0" w:color="auto"/>
              <w:right w:val="single" w:sz="4" w:space="0" w:color="auto"/>
            </w:tcBorders>
            <w:vAlign w:val="center"/>
          </w:tcPr>
          <w:p w14:paraId="321A09A8" w14:textId="77777777" w:rsidR="006632D9" w:rsidRDefault="00E4335A">
            <w:pPr>
              <w:spacing w:line="400" w:lineRule="exact"/>
              <w:rPr>
                <w:rFonts w:ascii="宋体" w:hAnsi="宋体"/>
                <w:szCs w:val="22"/>
              </w:rPr>
            </w:pPr>
            <w:r>
              <w:rPr>
                <w:rFonts w:ascii="宋体" w:hAnsi="宋体" w:cs="宋体" w:hint="eastAsia"/>
                <w:kern w:val="0"/>
                <w:szCs w:val="21"/>
              </w:rPr>
              <w:t>符合第二章</w:t>
            </w:r>
            <w:r>
              <w:rPr>
                <w:kern w:val="0"/>
                <w:szCs w:val="21"/>
              </w:rPr>
              <w:t>“</w:t>
            </w:r>
            <w:r>
              <w:rPr>
                <w:rFonts w:ascii="宋体" w:hAnsi="宋体" w:cs="宋体" w:hint="eastAsia"/>
                <w:kern w:val="0"/>
                <w:szCs w:val="21"/>
              </w:rPr>
              <w:t>投标人须知</w:t>
            </w:r>
            <w:r>
              <w:rPr>
                <w:kern w:val="0"/>
                <w:szCs w:val="21"/>
              </w:rPr>
              <w:t>”</w:t>
            </w:r>
            <w:r>
              <w:rPr>
                <w:rFonts w:ascii="宋体" w:hAnsi="宋体" w:cs="宋体" w:hint="eastAsia"/>
                <w:kern w:val="0"/>
                <w:szCs w:val="21"/>
              </w:rPr>
              <w:t>第</w:t>
            </w:r>
            <w:r>
              <w:rPr>
                <w:kern w:val="0"/>
                <w:szCs w:val="21"/>
              </w:rPr>
              <w:t>1.4.1</w:t>
            </w:r>
            <w:r>
              <w:rPr>
                <w:rFonts w:ascii="宋体" w:hAnsi="宋体" w:cs="宋体" w:hint="eastAsia"/>
                <w:kern w:val="0"/>
                <w:szCs w:val="21"/>
              </w:rPr>
              <w:t>项规定</w:t>
            </w:r>
          </w:p>
        </w:tc>
      </w:tr>
      <w:tr w:rsidR="006632D9" w14:paraId="3196EA99" w14:textId="77777777">
        <w:trPr>
          <w:cantSplit/>
        </w:trPr>
        <w:tc>
          <w:tcPr>
            <w:tcW w:w="900" w:type="dxa"/>
            <w:vMerge/>
            <w:tcBorders>
              <w:right w:val="single" w:sz="4" w:space="0" w:color="auto"/>
            </w:tcBorders>
            <w:vAlign w:val="center"/>
          </w:tcPr>
          <w:p w14:paraId="63E9F0D1"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20C880C8"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7013FFD" w14:textId="77777777" w:rsidR="006632D9" w:rsidRDefault="00E4335A">
            <w:pPr>
              <w:spacing w:line="440" w:lineRule="exact"/>
              <w:jc w:val="center"/>
              <w:rPr>
                <w:rFonts w:ascii="宋体" w:hAnsi="宋体"/>
                <w:szCs w:val="22"/>
              </w:rPr>
            </w:pPr>
            <w:r>
              <w:rPr>
                <w:rFonts w:ascii="宋体" w:hAnsi="宋体"/>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1600A3C1" w14:textId="77777777" w:rsidR="006632D9" w:rsidRDefault="00E4335A">
            <w:pPr>
              <w:spacing w:line="440" w:lineRule="exact"/>
              <w:rPr>
                <w:rFonts w:ascii="宋体" w:hAnsi="宋体"/>
                <w:szCs w:val="22"/>
              </w:rPr>
            </w:pPr>
            <w:r>
              <w:rPr>
                <w:rFonts w:ascii="宋体" w:hAnsi="宋体" w:hint="eastAsia"/>
                <w:szCs w:val="22"/>
              </w:rPr>
              <w:t>本项目不允许联合体投标。</w:t>
            </w:r>
          </w:p>
        </w:tc>
      </w:tr>
      <w:tr w:rsidR="006632D9" w14:paraId="3FE14AD1" w14:textId="77777777">
        <w:trPr>
          <w:cantSplit/>
        </w:trPr>
        <w:tc>
          <w:tcPr>
            <w:tcW w:w="900" w:type="dxa"/>
            <w:vMerge/>
            <w:tcBorders>
              <w:right w:val="single" w:sz="4" w:space="0" w:color="auto"/>
            </w:tcBorders>
            <w:vAlign w:val="center"/>
          </w:tcPr>
          <w:p w14:paraId="05B2AE00"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32C9F53E"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8D20AB1" w14:textId="77777777" w:rsidR="006632D9" w:rsidRDefault="00E4335A">
            <w:pPr>
              <w:spacing w:line="440" w:lineRule="exact"/>
              <w:jc w:val="center"/>
              <w:rPr>
                <w:rFonts w:ascii="宋体" w:hAnsi="宋体"/>
                <w:szCs w:val="22"/>
              </w:rPr>
            </w:pPr>
            <w:r>
              <w:rPr>
                <w:rFonts w:ascii="宋体" w:hAnsi="宋体"/>
                <w:szCs w:val="22"/>
              </w:rPr>
              <w:t>不存在禁止投标的情形</w:t>
            </w:r>
          </w:p>
        </w:tc>
        <w:tc>
          <w:tcPr>
            <w:tcW w:w="4677" w:type="dxa"/>
            <w:tcBorders>
              <w:top w:val="single" w:sz="4" w:space="0" w:color="auto"/>
              <w:left w:val="single" w:sz="4" w:space="0" w:color="auto"/>
              <w:bottom w:val="single" w:sz="4" w:space="0" w:color="auto"/>
              <w:right w:val="single" w:sz="4" w:space="0" w:color="auto"/>
            </w:tcBorders>
            <w:vAlign w:val="center"/>
          </w:tcPr>
          <w:p w14:paraId="7CF0E07E" w14:textId="77777777" w:rsidR="006632D9" w:rsidRDefault="00E4335A">
            <w:pPr>
              <w:spacing w:line="440" w:lineRule="exact"/>
              <w:rPr>
                <w:rFonts w:ascii="宋体" w:hAnsi="宋体"/>
                <w:szCs w:val="22"/>
              </w:rPr>
            </w:pPr>
            <w:r>
              <w:rPr>
                <w:rFonts w:ascii="宋体" w:hAnsi="宋体"/>
                <w:szCs w:val="22"/>
              </w:rPr>
              <w:t>不存在第二章“投标人须知”第1.4.3项规定的任何一种情形</w:t>
            </w:r>
          </w:p>
        </w:tc>
      </w:tr>
      <w:tr w:rsidR="006632D9" w14:paraId="25094FC8" w14:textId="77777777">
        <w:trPr>
          <w:cantSplit/>
        </w:trPr>
        <w:tc>
          <w:tcPr>
            <w:tcW w:w="900" w:type="dxa"/>
            <w:vMerge/>
            <w:tcBorders>
              <w:right w:val="single" w:sz="4" w:space="0" w:color="auto"/>
            </w:tcBorders>
            <w:vAlign w:val="center"/>
          </w:tcPr>
          <w:p w14:paraId="4100164F"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3B649B22"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DA0374D" w14:textId="77777777" w:rsidR="006632D9" w:rsidRDefault="00E4335A">
            <w:pPr>
              <w:spacing w:line="440" w:lineRule="exact"/>
              <w:jc w:val="center"/>
              <w:rPr>
                <w:rFonts w:ascii="宋体" w:hAnsi="宋体"/>
              </w:rPr>
            </w:pPr>
            <w:r>
              <w:rPr>
                <w:rFonts w:ascii="宋体" w:hAnsi="宋体"/>
              </w:rPr>
              <w:t>投标材料</w:t>
            </w:r>
            <w:r>
              <w:rPr>
                <w:rFonts w:ascii="宋体" w:hAnsi="宋体" w:hint="eastAsia"/>
              </w:rPr>
              <w:t>供应</w:t>
            </w:r>
            <w:r>
              <w:rPr>
                <w:rFonts w:ascii="宋体" w:hAnsi="宋体"/>
              </w:rPr>
              <w:t>商的资质要求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2676578C" w14:textId="77777777" w:rsidR="006632D9" w:rsidRDefault="00E4335A">
            <w:pPr>
              <w:spacing w:line="440" w:lineRule="exact"/>
              <w:rPr>
                <w:rFonts w:ascii="宋体" w:hAnsi="宋体"/>
              </w:rPr>
            </w:pPr>
            <w:r>
              <w:rPr>
                <w:rFonts w:ascii="宋体" w:hAnsi="宋体"/>
              </w:rPr>
              <w:t>符合第二章“投标人须知”第1.4.1项规定</w:t>
            </w:r>
          </w:p>
        </w:tc>
      </w:tr>
      <w:tr w:rsidR="006632D9" w14:paraId="67E4E577" w14:textId="77777777">
        <w:trPr>
          <w:cantSplit/>
        </w:trPr>
        <w:tc>
          <w:tcPr>
            <w:tcW w:w="900" w:type="dxa"/>
            <w:vMerge/>
            <w:tcBorders>
              <w:bottom w:val="single" w:sz="4" w:space="0" w:color="auto"/>
              <w:right w:val="single" w:sz="4" w:space="0" w:color="auto"/>
            </w:tcBorders>
            <w:vAlign w:val="center"/>
          </w:tcPr>
          <w:p w14:paraId="71466ECA" w14:textId="77777777" w:rsidR="006632D9" w:rsidRDefault="006632D9">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361531FF"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62BCBCA" w14:textId="77777777" w:rsidR="006632D9" w:rsidRDefault="00E4335A">
            <w:pPr>
              <w:spacing w:line="440" w:lineRule="exact"/>
              <w:jc w:val="center"/>
              <w:rPr>
                <w:rFonts w:ascii="宋体" w:hAnsi="宋体"/>
              </w:rPr>
            </w:pPr>
            <w:r>
              <w:rPr>
                <w:rFonts w:ascii="宋体" w:hAnsi="宋体"/>
              </w:rPr>
              <w:t>投标材料的业绩要求（如有）</w:t>
            </w:r>
          </w:p>
        </w:tc>
        <w:tc>
          <w:tcPr>
            <w:tcW w:w="4677" w:type="dxa"/>
            <w:tcBorders>
              <w:top w:val="single" w:sz="4" w:space="0" w:color="auto"/>
              <w:left w:val="single" w:sz="4" w:space="0" w:color="auto"/>
              <w:bottom w:val="single" w:sz="4" w:space="0" w:color="auto"/>
              <w:right w:val="single" w:sz="4" w:space="0" w:color="auto"/>
            </w:tcBorders>
            <w:vAlign w:val="center"/>
          </w:tcPr>
          <w:p w14:paraId="39360184" w14:textId="77777777" w:rsidR="006632D9" w:rsidRDefault="00E4335A">
            <w:pPr>
              <w:spacing w:line="440" w:lineRule="exact"/>
              <w:rPr>
                <w:rFonts w:ascii="宋体" w:hAnsi="宋体"/>
              </w:rPr>
            </w:pPr>
            <w:r>
              <w:rPr>
                <w:rFonts w:ascii="宋体" w:hAnsi="宋体"/>
              </w:rPr>
              <w:t>符合第二章“投标人须知”第1.4.1项规定</w:t>
            </w:r>
          </w:p>
        </w:tc>
      </w:tr>
    </w:tbl>
    <w:p w14:paraId="5343EF21" w14:textId="77777777" w:rsidR="006632D9" w:rsidRDefault="006632D9"/>
    <w:p w14:paraId="7039AA37" w14:textId="77777777" w:rsidR="006632D9" w:rsidRDefault="00E4335A">
      <w:pPr>
        <w:spacing w:line="440" w:lineRule="exact"/>
        <w:jc w:val="center"/>
        <w:rPr>
          <w:rFonts w:ascii="宋体" w:hAnsi="宋体"/>
          <w:szCs w:val="22"/>
        </w:rPr>
      </w:pPr>
      <w:r>
        <w:rPr>
          <w:rFonts w:ascii="宋体" w:hAnsi="宋体"/>
          <w:szCs w:val="22"/>
        </w:rPr>
        <w:br w:type="page"/>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6632D9" w14:paraId="39B6BC3D" w14:textId="77777777">
        <w:trPr>
          <w:cantSplit/>
        </w:trPr>
        <w:tc>
          <w:tcPr>
            <w:tcW w:w="900" w:type="dxa"/>
            <w:vMerge w:val="restart"/>
            <w:tcBorders>
              <w:top w:val="single" w:sz="4" w:space="0" w:color="auto"/>
              <w:right w:val="single" w:sz="4" w:space="0" w:color="auto"/>
            </w:tcBorders>
            <w:vAlign w:val="center"/>
          </w:tcPr>
          <w:p w14:paraId="6F43E907" w14:textId="77777777" w:rsidR="006632D9" w:rsidRDefault="00E4335A">
            <w:pPr>
              <w:spacing w:line="440" w:lineRule="exact"/>
              <w:jc w:val="center"/>
              <w:rPr>
                <w:rFonts w:ascii="宋体" w:hAnsi="宋体"/>
                <w:szCs w:val="22"/>
              </w:rPr>
            </w:pPr>
            <w:r>
              <w:rPr>
                <w:rFonts w:ascii="宋体" w:hAnsi="宋体"/>
                <w:szCs w:val="22"/>
              </w:rPr>
              <w:lastRenderedPageBreak/>
              <w:t>2.1.3</w:t>
            </w:r>
          </w:p>
        </w:tc>
        <w:tc>
          <w:tcPr>
            <w:tcW w:w="1124" w:type="dxa"/>
            <w:vMerge w:val="restart"/>
            <w:tcBorders>
              <w:top w:val="single" w:sz="4" w:space="0" w:color="auto"/>
              <w:left w:val="single" w:sz="4" w:space="0" w:color="auto"/>
              <w:right w:val="single" w:sz="4" w:space="0" w:color="auto"/>
            </w:tcBorders>
            <w:vAlign w:val="center"/>
          </w:tcPr>
          <w:p w14:paraId="1B4FA4DC" w14:textId="77777777" w:rsidR="006632D9" w:rsidRDefault="00E4335A">
            <w:pPr>
              <w:spacing w:line="440" w:lineRule="exact"/>
              <w:jc w:val="center"/>
              <w:rPr>
                <w:rFonts w:ascii="宋体" w:hAnsi="宋体"/>
                <w:szCs w:val="22"/>
              </w:rPr>
            </w:pPr>
            <w:r>
              <w:rPr>
                <w:rFonts w:ascii="宋体" w:hAnsi="宋体"/>
                <w:szCs w:val="22"/>
              </w:rPr>
              <w:t>响应性评审标准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59745460" w14:textId="77777777" w:rsidR="006632D9" w:rsidRDefault="00E4335A">
            <w:pPr>
              <w:spacing w:line="440" w:lineRule="exact"/>
              <w:jc w:val="center"/>
              <w:rPr>
                <w:rFonts w:ascii="宋体" w:hAnsi="宋体"/>
                <w:szCs w:val="22"/>
              </w:rPr>
            </w:pPr>
            <w:r>
              <w:rPr>
                <w:rFonts w:ascii="宋体" w:hAnsi="宋体"/>
                <w:szCs w:val="22"/>
              </w:rPr>
              <w:t>投标报价</w:t>
            </w:r>
          </w:p>
        </w:tc>
        <w:tc>
          <w:tcPr>
            <w:tcW w:w="4677" w:type="dxa"/>
            <w:tcBorders>
              <w:top w:val="single" w:sz="4" w:space="0" w:color="auto"/>
              <w:left w:val="single" w:sz="4" w:space="0" w:color="auto"/>
              <w:bottom w:val="single" w:sz="4" w:space="0" w:color="auto"/>
            </w:tcBorders>
            <w:vAlign w:val="center"/>
          </w:tcPr>
          <w:p w14:paraId="5ED5D984" w14:textId="77777777" w:rsidR="006632D9" w:rsidRDefault="00E4335A">
            <w:pPr>
              <w:spacing w:line="360" w:lineRule="exact"/>
              <w:rPr>
                <w:rFonts w:ascii="宋体" w:hAnsi="宋体"/>
                <w:szCs w:val="22"/>
              </w:rPr>
            </w:pPr>
            <w:r>
              <w:rPr>
                <w:rFonts w:ascii="宋体" w:hAnsi="宋体" w:hint="eastAsia"/>
                <w:szCs w:val="22"/>
              </w:rPr>
              <w:t>须同时满足以下条件：</w:t>
            </w:r>
          </w:p>
          <w:p w14:paraId="4D067358" w14:textId="77777777" w:rsidR="006632D9" w:rsidRDefault="00E4335A">
            <w:pPr>
              <w:spacing w:line="360" w:lineRule="exact"/>
              <w:rPr>
                <w:rFonts w:ascii="宋体" w:hAnsi="宋体"/>
                <w:szCs w:val="22"/>
              </w:rPr>
            </w:pPr>
            <w:r>
              <w:rPr>
                <w:rFonts w:ascii="宋体" w:hAnsi="宋体" w:hint="eastAsia"/>
                <w:szCs w:val="22"/>
              </w:rPr>
              <w:t>（1）投标人的投标报价不得高于本项目招标控制价；</w:t>
            </w:r>
            <w:r>
              <w:rPr>
                <w:rFonts w:ascii="宋体" w:hAnsi="宋体"/>
                <w:szCs w:val="22"/>
              </w:rPr>
              <w:t xml:space="preserve"> </w:t>
            </w:r>
          </w:p>
          <w:p w14:paraId="0B83E15F" w14:textId="77777777" w:rsidR="006632D9" w:rsidRDefault="00E4335A">
            <w:pPr>
              <w:spacing w:line="360" w:lineRule="exact"/>
              <w:rPr>
                <w:rFonts w:ascii="宋体" w:hAnsi="宋体"/>
                <w:szCs w:val="22"/>
              </w:rPr>
            </w:pPr>
            <w:r>
              <w:rPr>
                <w:rFonts w:ascii="宋体" w:hAnsi="宋体" w:hint="eastAsia"/>
                <w:szCs w:val="22"/>
              </w:rPr>
              <w:t>（2）按第六章“投标文件格式”的要求在投标函中进行报价并填写分项报价表；</w:t>
            </w:r>
          </w:p>
          <w:p w14:paraId="5D69AA4A" w14:textId="77777777" w:rsidR="006632D9" w:rsidRDefault="00E4335A">
            <w:pPr>
              <w:spacing w:line="360" w:lineRule="exact"/>
              <w:rPr>
                <w:rFonts w:ascii="宋体" w:hAnsi="宋体"/>
                <w:szCs w:val="22"/>
              </w:rPr>
            </w:pPr>
            <w:r>
              <w:rPr>
                <w:rFonts w:ascii="宋体" w:hAnsi="宋体" w:hint="eastAsia"/>
                <w:szCs w:val="22"/>
              </w:rPr>
              <w:t>（3）对同一招标项目未出现两个或以上投标报价。</w:t>
            </w:r>
          </w:p>
        </w:tc>
      </w:tr>
      <w:tr w:rsidR="006632D9" w14:paraId="54387764" w14:textId="77777777">
        <w:trPr>
          <w:cantSplit/>
        </w:trPr>
        <w:tc>
          <w:tcPr>
            <w:tcW w:w="900" w:type="dxa"/>
            <w:vMerge/>
            <w:tcBorders>
              <w:top w:val="single" w:sz="4" w:space="0" w:color="auto"/>
              <w:right w:val="single" w:sz="4" w:space="0" w:color="auto"/>
            </w:tcBorders>
            <w:vAlign w:val="center"/>
          </w:tcPr>
          <w:p w14:paraId="32604475" w14:textId="77777777" w:rsidR="006632D9" w:rsidRDefault="006632D9">
            <w:pPr>
              <w:spacing w:line="440" w:lineRule="exact"/>
              <w:jc w:val="center"/>
              <w:rPr>
                <w:rFonts w:ascii="宋体" w:hAnsi="宋体"/>
                <w:szCs w:val="22"/>
              </w:rPr>
            </w:pPr>
          </w:p>
        </w:tc>
        <w:tc>
          <w:tcPr>
            <w:tcW w:w="1124" w:type="dxa"/>
            <w:vMerge/>
            <w:tcBorders>
              <w:top w:val="single" w:sz="4" w:space="0" w:color="auto"/>
              <w:left w:val="single" w:sz="4" w:space="0" w:color="auto"/>
              <w:right w:val="single" w:sz="4" w:space="0" w:color="auto"/>
            </w:tcBorders>
            <w:vAlign w:val="center"/>
          </w:tcPr>
          <w:p w14:paraId="322EFD3E" w14:textId="77777777" w:rsidR="006632D9" w:rsidRDefault="006632D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FB60AF7" w14:textId="77777777" w:rsidR="006632D9" w:rsidRDefault="00E4335A">
            <w:pPr>
              <w:spacing w:line="440" w:lineRule="exact"/>
              <w:jc w:val="center"/>
              <w:rPr>
                <w:rFonts w:ascii="宋体" w:hAnsi="宋体"/>
                <w:szCs w:val="22"/>
              </w:rPr>
            </w:pPr>
            <w:r>
              <w:rPr>
                <w:rFonts w:ascii="宋体" w:hAnsi="宋体" w:hint="eastAsia"/>
                <w:szCs w:val="22"/>
              </w:rPr>
              <w:t>材料成本警戒价</w:t>
            </w:r>
          </w:p>
        </w:tc>
        <w:tc>
          <w:tcPr>
            <w:tcW w:w="4677" w:type="dxa"/>
            <w:tcBorders>
              <w:top w:val="single" w:sz="4" w:space="0" w:color="auto"/>
              <w:left w:val="single" w:sz="4" w:space="0" w:color="auto"/>
              <w:bottom w:val="single" w:sz="4" w:space="0" w:color="auto"/>
            </w:tcBorders>
            <w:vAlign w:val="center"/>
          </w:tcPr>
          <w:p w14:paraId="15CF7E99" w14:textId="77777777" w:rsidR="006632D9" w:rsidRDefault="00E4335A">
            <w:pPr>
              <w:spacing w:line="440" w:lineRule="exact"/>
              <w:rPr>
                <w:rFonts w:ascii="宋体" w:hAnsi="宋体"/>
                <w:szCs w:val="22"/>
              </w:rPr>
            </w:pPr>
            <w:r>
              <w:rPr>
                <w:rFonts w:ascii="宋体" w:hAnsi="宋体" w:hint="eastAsia"/>
                <w:szCs w:val="22"/>
              </w:rPr>
              <w:t>材料成本警戒价为（是招标控制价的</w:t>
            </w:r>
            <w:r>
              <w:rPr>
                <w:rFonts w:ascii="宋体" w:hAnsi="宋体"/>
                <w:szCs w:val="22"/>
              </w:rPr>
              <w:t>80%</w:t>
            </w:r>
            <w:r>
              <w:rPr>
                <w:rFonts w:ascii="宋体" w:hAnsi="宋体" w:hint="eastAsia"/>
                <w:szCs w:val="22"/>
              </w:rPr>
              <w:t>）元。对低于该警戒价的投标报价，投标人必须提供详细的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6632D9" w14:paraId="43895B7F" w14:textId="77777777">
        <w:trPr>
          <w:cantSplit/>
        </w:trPr>
        <w:tc>
          <w:tcPr>
            <w:tcW w:w="900" w:type="dxa"/>
            <w:vMerge/>
            <w:tcBorders>
              <w:right w:val="single" w:sz="4" w:space="0" w:color="auto"/>
            </w:tcBorders>
            <w:vAlign w:val="center"/>
          </w:tcPr>
          <w:p w14:paraId="15491FEE" w14:textId="77777777" w:rsidR="006632D9" w:rsidRDefault="006632D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315AB6D1" w14:textId="77777777" w:rsidR="006632D9" w:rsidRDefault="006632D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024431A" w14:textId="77777777" w:rsidR="006632D9" w:rsidRDefault="00E4335A">
            <w:pPr>
              <w:spacing w:line="440" w:lineRule="exact"/>
              <w:jc w:val="center"/>
              <w:rPr>
                <w:rFonts w:ascii="宋体" w:hAnsi="宋体"/>
                <w:szCs w:val="22"/>
              </w:rPr>
            </w:pPr>
            <w:r>
              <w:rPr>
                <w:rFonts w:ascii="宋体" w:hAnsi="宋体"/>
                <w:szCs w:val="22"/>
              </w:rPr>
              <w:t>投标内容</w:t>
            </w:r>
          </w:p>
        </w:tc>
        <w:tc>
          <w:tcPr>
            <w:tcW w:w="4677" w:type="dxa"/>
            <w:tcBorders>
              <w:top w:val="single" w:sz="4" w:space="0" w:color="auto"/>
              <w:left w:val="single" w:sz="4" w:space="0" w:color="auto"/>
              <w:bottom w:val="single" w:sz="4" w:space="0" w:color="auto"/>
            </w:tcBorders>
            <w:vAlign w:val="center"/>
          </w:tcPr>
          <w:p w14:paraId="0A2EE163" w14:textId="77777777" w:rsidR="006632D9" w:rsidRDefault="00E4335A">
            <w:pPr>
              <w:spacing w:line="440" w:lineRule="exact"/>
              <w:jc w:val="left"/>
              <w:rPr>
                <w:rFonts w:ascii="宋体" w:hAnsi="宋体"/>
                <w:szCs w:val="22"/>
              </w:rPr>
            </w:pPr>
            <w:r>
              <w:rPr>
                <w:rFonts w:ascii="宋体" w:hAnsi="宋体"/>
                <w:szCs w:val="22"/>
              </w:rPr>
              <w:t>符合第二章“投标人须知”第1.3.1项规定</w:t>
            </w:r>
          </w:p>
        </w:tc>
      </w:tr>
      <w:tr w:rsidR="006632D9" w14:paraId="63CB662D" w14:textId="77777777">
        <w:trPr>
          <w:cantSplit/>
        </w:trPr>
        <w:tc>
          <w:tcPr>
            <w:tcW w:w="900" w:type="dxa"/>
            <w:vMerge/>
            <w:tcBorders>
              <w:right w:val="single" w:sz="4" w:space="0" w:color="auto"/>
            </w:tcBorders>
            <w:vAlign w:val="center"/>
          </w:tcPr>
          <w:p w14:paraId="0787F8C3" w14:textId="77777777" w:rsidR="006632D9" w:rsidRDefault="006632D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065F0F09" w14:textId="77777777" w:rsidR="006632D9" w:rsidRDefault="006632D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7D0769C" w14:textId="77777777" w:rsidR="006632D9" w:rsidRDefault="00E4335A">
            <w:pPr>
              <w:spacing w:line="440" w:lineRule="exact"/>
              <w:jc w:val="center"/>
              <w:rPr>
                <w:rFonts w:ascii="宋体" w:hAnsi="宋体"/>
                <w:szCs w:val="22"/>
              </w:rPr>
            </w:pPr>
            <w:r>
              <w:rPr>
                <w:rFonts w:ascii="宋体" w:hAnsi="宋体"/>
                <w:szCs w:val="22"/>
              </w:rPr>
              <w:t>交货期</w:t>
            </w:r>
          </w:p>
        </w:tc>
        <w:tc>
          <w:tcPr>
            <w:tcW w:w="4677" w:type="dxa"/>
            <w:tcBorders>
              <w:top w:val="single" w:sz="4" w:space="0" w:color="auto"/>
              <w:left w:val="single" w:sz="4" w:space="0" w:color="auto"/>
              <w:bottom w:val="single" w:sz="4" w:space="0" w:color="auto"/>
            </w:tcBorders>
            <w:vAlign w:val="center"/>
          </w:tcPr>
          <w:p w14:paraId="6362E3D6" w14:textId="77777777" w:rsidR="006632D9" w:rsidRDefault="00E4335A">
            <w:pPr>
              <w:spacing w:line="440" w:lineRule="exact"/>
              <w:jc w:val="left"/>
              <w:rPr>
                <w:rFonts w:ascii="宋体" w:hAnsi="宋体"/>
                <w:szCs w:val="22"/>
              </w:rPr>
            </w:pPr>
            <w:r>
              <w:rPr>
                <w:rFonts w:ascii="宋体" w:hAnsi="宋体"/>
                <w:szCs w:val="22"/>
              </w:rPr>
              <w:t>符合第二章“投标人须知”第1.3.2项规定</w:t>
            </w:r>
          </w:p>
        </w:tc>
      </w:tr>
      <w:tr w:rsidR="006632D9" w14:paraId="067E3076" w14:textId="77777777">
        <w:trPr>
          <w:cantSplit/>
        </w:trPr>
        <w:tc>
          <w:tcPr>
            <w:tcW w:w="900" w:type="dxa"/>
            <w:vMerge/>
            <w:tcBorders>
              <w:right w:val="single" w:sz="4" w:space="0" w:color="auto"/>
            </w:tcBorders>
            <w:vAlign w:val="center"/>
          </w:tcPr>
          <w:p w14:paraId="0D1BB999" w14:textId="77777777" w:rsidR="006632D9" w:rsidRDefault="006632D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7BABCF9C" w14:textId="77777777" w:rsidR="006632D9" w:rsidRDefault="006632D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9489A3F" w14:textId="77777777" w:rsidR="006632D9" w:rsidRDefault="00E4335A">
            <w:pPr>
              <w:spacing w:line="440" w:lineRule="exact"/>
              <w:jc w:val="center"/>
              <w:rPr>
                <w:rFonts w:ascii="宋体" w:hAnsi="宋体"/>
                <w:szCs w:val="22"/>
              </w:rPr>
            </w:pPr>
            <w:r>
              <w:rPr>
                <w:rFonts w:ascii="宋体" w:hAnsi="宋体" w:hint="eastAsia"/>
                <w:szCs w:val="22"/>
              </w:rPr>
              <w:t>交货地点</w:t>
            </w:r>
          </w:p>
        </w:tc>
        <w:tc>
          <w:tcPr>
            <w:tcW w:w="4677" w:type="dxa"/>
            <w:tcBorders>
              <w:top w:val="single" w:sz="4" w:space="0" w:color="auto"/>
              <w:left w:val="single" w:sz="4" w:space="0" w:color="auto"/>
              <w:bottom w:val="single" w:sz="4" w:space="0" w:color="auto"/>
            </w:tcBorders>
            <w:vAlign w:val="center"/>
          </w:tcPr>
          <w:p w14:paraId="41521F0E" w14:textId="77777777" w:rsidR="006632D9" w:rsidRDefault="00E4335A">
            <w:pPr>
              <w:spacing w:line="440" w:lineRule="exact"/>
              <w:jc w:val="left"/>
              <w:rPr>
                <w:rFonts w:ascii="宋体" w:hAnsi="宋体"/>
                <w:szCs w:val="22"/>
              </w:rPr>
            </w:pPr>
            <w:r>
              <w:rPr>
                <w:rFonts w:ascii="宋体" w:hAnsi="宋体"/>
                <w:szCs w:val="22"/>
              </w:rPr>
              <w:t>符合第二章“投标人须知”第1.3.</w:t>
            </w:r>
            <w:r>
              <w:rPr>
                <w:rFonts w:ascii="宋体" w:hAnsi="宋体" w:hint="eastAsia"/>
                <w:szCs w:val="22"/>
              </w:rPr>
              <w:t>3</w:t>
            </w:r>
            <w:r>
              <w:rPr>
                <w:rFonts w:ascii="宋体" w:hAnsi="宋体"/>
                <w:szCs w:val="22"/>
              </w:rPr>
              <w:t>项规定</w:t>
            </w:r>
          </w:p>
        </w:tc>
      </w:tr>
      <w:tr w:rsidR="006632D9" w14:paraId="3EBAD93F" w14:textId="77777777">
        <w:trPr>
          <w:cantSplit/>
        </w:trPr>
        <w:tc>
          <w:tcPr>
            <w:tcW w:w="900" w:type="dxa"/>
            <w:vMerge/>
            <w:tcBorders>
              <w:right w:val="single" w:sz="4" w:space="0" w:color="auto"/>
            </w:tcBorders>
            <w:vAlign w:val="center"/>
          </w:tcPr>
          <w:p w14:paraId="3215C036" w14:textId="77777777" w:rsidR="006632D9" w:rsidRDefault="006632D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077BAAF1" w14:textId="77777777" w:rsidR="006632D9" w:rsidRDefault="006632D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E59926E" w14:textId="77777777" w:rsidR="006632D9" w:rsidRDefault="00E4335A">
            <w:pPr>
              <w:spacing w:line="440" w:lineRule="exact"/>
              <w:jc w:val="center"/>
              <w:rPr>
                <w:rFonts w:ascii="宋体" w:hAnsi="宋体"/>
                <w:szCs w:val="22"/>
              </w:rPr>
            </w:pPr>
            <w:r>
              <w:rPr>
                <w:rFonts w:ascii="宋体" w:hAnsi="宋体" w:hint="eastAsia"/>
                <w:szCs w:val="22"/>
              </w:rPr>
              <w:t>质量要求</w:t>
            </w:r>
          </w:p>
        </w:tc>
        <w:tc>
          <w:tcPr>
            <w:tcW w:w="4677" w:type="dxa"/>
            <w:tcBorders>
              <w:top w:val="single" w:sz="4" w:space="0" w:color="auto"/>
              <w:left w:val="single" w:sz="4" w:space="0" w:color="auto"/>
              <w:bottom w:val="single" w:sz="4" w:space="0" w:color="auto"/>
            </w:tcBorders>
            <w:vAlign w:val="center"/>
          </w:tcPr>
          <w:p w14:paraId="3D534640" w14:textId="77777777" w:rsidR="006632D9" w:rsidRDefault="00E4335A">
            <w:pPr>
              <w:spacing w:line="440" w:lineRule="exact"/>
              <w:jc w:val="left"/>
              <w:rPr>
                <w:rFonts w:ascii="宋体" w:hAnsi="宋体"/>
                <w:szCs w:val="22"/>
              </w:rPr>
            </w:pPr>
            <w:r>
              <w:rPr>
                <w:rFonts w:ascii="宋体" w:hAnsi="宋体"/>
                <w:szCs w:val="22"/>
              </w:rPr>
              <w:t>符合第二章“投标人须知”第1.3.</w:t>
            </w:r>
            <w:r>
              <w:rPr>
                <w:rFonts w:ascii="宋体" w:hAnsi="宋体" w:hint="eastAsia"/>
                <w:szCs w:val="22"/>
              </w:rPr>
              <w:t>4</w:t>
            </w:r>
            <w:r>
              <w:rPr>
                <w:rFonts w:ascii="宋体" w:hAnsi="宋体"/>
                <w:szCs w:val="22"/>
              </w:rPr>
              <w:t>项规定</w:t>
            </w:r>
          </w:p>
        </w:tc>
      </w:tr>
      <w:tr w:rsidR="006632D9" w14:paraId="15AAFE99" w14:textId="77777777">
        <w:trPr>
          <w:cantSplit/>
        </w:trPr>
        <w:tc>
          <w:tcPr>
            <w:tcW w:w="900" w:type="dxa"/>
            <w:vMerge/>
            <w:tcBorders>
              <w:right w:val="single" w:sz="4" w:space="0" w:color="auto"/>
            </w:tcBorders>
            <w:vAlign w:val="center"/>
          </w:tcPr>
          <w:p w14:paraId="212D111E"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58F66D76"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00D21F3D" w14:textId="77777777" w:rsidR="006632D9" w:rsidRDefault="00E4335A">
            <w:pPr>
              <w:spacing w:line="440" w:lineRule="exact"/>
              <w:jc w:val="center"/>
              <w:rPr>
                <w:rFonts w:ascii="宋体" w:hAnsi="宋体"/>
                <w:szCs w:val="22"/>
              </w:rPr>
            </w:pPr>
            <w:r>
              <w:rPr>
                <w:rFonts w:ascii="宋体" w:hAnsi="宋体"/>
                <w:szCs w:val="22"/>
              </w:rPr>
              <w:t>投标有效期</w:t>
            </w:r>
          </w:p>
        </w:tc>
        <w:tc>
          <w:tcPr>
            <w:tcW w:w="4677" w:type="dxa"/>
            <w:tcBorders>
              <w:top w:val="single" w:sz="4" w:space="0" w:color="auto"/>
              <w:left w:val="single" w:sz="4" w:space="0" w:color="auto"/>
              <w:bottom w:val="single" w:sz="4" w:space="0" w:color="auto"/>
            </w:tcBorders>
          </w:tcPr>
          <w:p w14:paraId="180512B2" w14:textId="77777777" w:rsidR="006632D9" w:rsidRDefault="00E4335A">
            <w:pPr>
              <w:spacing w:line="440" w:lineRule="exact"/>
              <w:rPr>
                <w:rFonts w:ascii="宋体" w:hAnsi="宋体"/>
                <w:szCs w:val="22"/>
              </w:rPr>
            </w:pPr>
            <w:r>
              <w:rPr>
                <w:rFonts w:ascii="宋体" w:hAnsi="宋体"/>
                <w:szCs w:val="22"/>
              </w:rPr>
              <w:t>符合第二章“投标人须知”第3.3.1项规定</w:t>
            </w:r>
          </w:p>
        </w:tc>
      </w:tr>
      <w:tr w:rsidR="006632D9" w14:paraId="305C6FFD" w14:textId="77777777">
        <w:trPr>
          <w:cantSplit/>
        </w:trPr>
        <w:tc>
          <w:tcPr>
            <w:tcW w:w="900" w:type="dxa"/>
            <w:vMerge/>
            <w:tcBorders>
              <w:right w:val="single" w:sz="4" w:space="0" w:color="auto"/>
            </w:tcBorders>
            <w:vAlign w:val="center"/>
          </w:tcPr>
          <w:p w14:paraId="5BF600F2"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078F1F71"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18B5F3D7" w14:textId="77777777" w:rsidR="006632D9" w:rsidRDefault="00E4335A">
            <w:pPr>
              <w:spacing w:line="440" w:lineRule="exact"/>
              <w:jc w:val="center"/>
              <w:rPr>
                <w:rFonts w:ascii="宋体" w:hAnsi="宋体"/>
                <w:szCs w:val="22"/>
              </w:rPr>
            </w:pPr>
            <w:r>
              <w:rPr>
                <w:rFonts w:ascii="宋体" w:hAnsi="宋体"/>
                <w:szCs w:val="22"/>
              </w:rPr>
              <w:t>投标保证金</w:t>
            </w:r>
          </w:p>
        </w:tc>
        <w:tc>
          <w:tcPr>
            <w:tcW w:w="4677" w:type="dxa"/>
            <w:tcBorders>
              <w:top w:val="single" w:sz="4" w:space="0" w:color="auto"/>
              <w:left w:val="single" w:sz="4" w:space="0" w:color="auto"/>
              <w:bottom w:val="single" w:sz="4" w:space="0" w:color="auto"/>
            </w:tcBorders>
          </w:tcPr>
          <w:p w14:paraId="17584504" w14:textId="77777777" w:rsidR="006632D9" w:rsidRDefault="00E4335A">
            <w:pPr>
              <w:spacing w:line="440" w:lineRule="exact"/>
              <w:rPr>
                <w:rFonts w:ascii="宋体" w:hAnsi="宋体"/>
                <w:szCs w:val="22"/>
              </w:rPr>
            </w:pPr>
            <w:r>
              <w:rPr>
                <w:rFonts w:ascii="宋体" w:hAnsi="宋体"/>
                <w:szCs w:val="22"/>
              </w:rPr>
              <w:t>符合第二章“投标人须知”第3.4</w:t>
            </w:r>
            <w:r>
              <w:rPr>
                <w:rFonts w:ascii="宋体" w:hAnsi="宋体" w:hint="eastAsia"/>
                <w:szCs w:val="22"/>
              </w:rPr>
              <w:t>.1项</w:t>
            </w:r>
            <w:r>
              <w:rPr>
                <w:rFonts w:ascii="宋体" w:hAnsi="宋体"/>
                <w:szCs w:val="22"/>
              </w:rPr>
              <w:t>规定</w:t>
            </w:r>
            <w:r>
              <w:rPr>
                <w:rFonts w:ascii="宋体" w:hAnsi="宋体" w:hint="eastAsia"/>
                <w:szCs w:val="22"/>
              </w:rPr>
              <w:t>。</w:t>
            </w:r>
          </w:p>
        </w:tc>
      </w:tr>
      <w:tr w:rsidR="006632D9" w14:paraId="65E2AECA" w14:textId="77777777">
        <w:trPr>
          <w:cantSplit/>
          <w:trHeight w:val="699"/>
        </w:trPr>
        <w:tc>
          <w:tcPr>
            <w:tcW w:w="900" w:type="dxa"/>
            <w:vMerge/>
            <w:tcBorders>
              <w:right w:val="single" w:sz="4" w:space="0" w:color="auto"/>
            </w:tcBorders>
            <w:vAlign w:val="center"/>
          </w:tcPr>
          <w:p w14:paraId="654105F7"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0A8EB265"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1F5E821E" w14:textId="77777777" w:rsidR="006632D9" w:rsidRDefault="00E4335A">
            <w:pPr>
              <w:spacing w:line="440" w:lineRule="exact"/>
              <w:jc w:val="center"/>
              <w:rPr>
                <w:rFonts w:ascii="宋体" w:hAnsi="宋体"/>
                <w:szCs w:val="22"/>
              </w:rPr>
            </w:pPr>
            <w:r>
              <w:rPr>
                <w:rFonts w:ascii="宋体" w:hAnsi="宋体"/>
                <w:szCs w:val="22"/>
              </w:rPr>
              <w:t>权利义务</w:t>
            </w:r>
          </w:p>
        </w:tc>
        <w:tc>
          <w:tcPr>
            <w:tcW w:w="4677" w:type="dxa"/>
            <w:tcBorders>
              <w:top w:val="single" w:sz="4" w:space="0" w:color="auto"/>
              <w:left w:val="single" w:sz="4" w:space="0" w:color="auto"/>
              <w:bottom w:val="single" w:sz="4" w:space="0" w:color="auto"/>
            </w:tcBorders>
          </w:tcPr>
          <w:p w14:paraId="07B27FEF" w14:textId="77777777" w:rsidR="006632D9" w:rsidRDefault="00E4335A">
            <w:pPr>
              <w:spacing w:line="440" w:lineRule="exact"/>
              <w:rPr>
                <w:rFonts w:ascii="宋体" w:hAnsi="宋体"/>
                <w:szCs w:val="22"/>
              </w:rPr>
            </w:pPr>
            <w:r>
              <w:rPr>
                <w:rFonts w:ascii="宋体" w:hAnsi="宋体"/>
                <w:szCs w:val="22"/>
              </w:rPr>
              <w:t>符合第四章“合同条款及格式”中</w:t>
            </w:r>
            <w:r>
              <w:rPr>
                <w:rFonts w:ascii="宋体" w:hAnsi="宋体" w:hint="eastAsia"/>
                <w:szCs w:val="22"/>
              </w:rPr>
              <w:t>的</w:t>
            </w:r>
            <w:r>
              <w:rPr>
                <w:rFonts w:ascii="宋体" w:hAnsi="宋体"/>
                <w:szCs w:val="22"/>
              </w:rPr>
              <w:t>实质性要求和条件</w:t>
            </w:r>
          </w:p>
        </w:tc>
      </w:tr>
      <w:tr w:rsidR="006632D9" w14:paraId="2E5585EF" w14:textId="77777777">
        <w:trPr>
          <w:cantSplit/>
          <w:trHeight w:val="669"/>
        </w:trPr>
        <w:tc>
          <w:tcPr>
            <w:tcW w:w="900" w:type="dxa"/>
            <w:vMerge/>
            <w:tcBorders>
              <w:right w:val="single" w:sz="4" w:space="0" w:color="auto"/>
            </w:tcBorders>
            <w:vAlign w:val="center"/>
          </w:tcPr>
          <w:p w14:paraId="445879B6" w14:textId="77777777" w:rsidR="006632D9" w:rsidRDefault="006632D9">
            <w:pPr>
              <w:rPr>
                <w:rFonts w:ascii="宋体" w:hAnsi="宋体"/>
                <w:szCs w:val="22"/>
              </w:rPr>
            </w:pPr>
          </w:p>
        </w:tc>
        <w:tc>
          <w:tcPr>
            <w:tcW w:w="1124" w:type="dxa"/>
            <w:vMerge/>
            <w:tcBorders>
              <w:left w:val="single" w:sz="4" w:space="0" w:color="auto"/>
              <w:right w:val="single" w:sz="4" w:space="0" w:color="auto"/>
            </w:tcBorders>
            <w:vAlign w:val="center"/>
          </w:tcPr>
          <w:p w14:paraId="11421E66"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3094FC62" w14:textId="77777777" w:rsidR="006632D9" w:rsidRDefault="00E4335A">
            <w:pPr>
              <w:spacing w:line="440" w:lineRule="exact"/>
              <w:jc w:val="center"/>
              <w:rPr>
                <w:rFonts w:ascii="宋体" w:hAnsi="宋体"/>
              </w:rPr>
            </w:pPr>
            <w:r>
              <w:rPr>
                <w:rFonts w:ascii="宋体" w:hAnsi="宋体"/>
              </w:rPr>
              <w:t>投标材料及相关服务</w:t>
            </w:r>
          </w:p>
        </w:tc>
        <w:tc>
          <w:tcPr>
            <w:tcW w:w="4677" w:type="dxa"/>
            <w:tcBorders>
              <w:top w:val="single" w:sz="4" w:space="0" w:color="auto"/>
              <w:left w:val="single" w:sz="4" w:space="0" w:color="auto"/>
              <w:bottom w:val="single" w:sz="4" w:space="0" w:color="auto"/>
            </w:tcBorders>
          </w:tcPr>
          <w:p w14:paraId="5EA30076" w14:textId="77777777" w:rsidR="006632D9" w:rsidRDefault="00E4335A">
            <w:pPr>
              <w:spacing w:line="440" w:lineRule="exact"/>
              <w:rPr>
                <w:rFonts w:ascii="宋体" w:hAnsi="宋体"/>
              </w:rPr>
            </w:pPr>
            <w:r>
              <w:rPr>
                <w:rFonts w:ascii="宋体" w:hAnsi="宋体"/>
              </w:rPr>
              <w:t>符合第五章“供货要求”中的实质性要求和条件</w:t>
            </w:r>
          </w:p>
        </w:tc>
      </w:tr>
      <w:tr w:rsidR="006632D9" w14:paraId="7C31A4E6" w14:textId="77777777">
        <w:trPr>
          <w:cantSplit/>
        </w:trPr>
        <w:tc>
          <w:tcPr>
            <w:tcW w:w="900" w:type="dxa"/>
            <w:vMerge/>
            <w:tcBorders>
              <w:bottom w:val="single" w:sz="4" w:space="0" w:color="auto"/>
              <w:right w:val="single" w:sz="4" w:space="0" w:color="auto"/>
            </w:tcBorders>
            <w:vAlign w:val="center"/>
          </w:tcPr>
          <w:p w14:paraId="21FFFE37" w14:textId="77777777" w:rsidR="006632D9" w:rsidRDefault="006632D9">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74C83608" w14:textId="77777777" w:rsidR="006632D9" w:rsidRDefault="006632D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3FCDB7A2" w14:textId="77777777" w:rsidR="006632D9" w:rsidRDefault="00E4335A">
            <w:pPr>
              <w:spacing w:line="440" w:lineRule="exact"/>
              <w:jc w:val="center"/>
              <w:rPr>
                <w:rFonts w:ascii="宋体" w:hAnsi="宋体"/>
              </w:rPr>
            </w:pPr>
            <w:r>
              <w:rPr>
                <w:rFonts w:ascii="宋体" w:hAnsi="宋体"/>
              </w:rPr>
              <w:t>技术支持资料</w:t>
            </w:r>
          </w:p>
        </w:tc>
        <w:tc>
          <w:tcPr>
            <w:tcW w:w="4677" w:type="dxa"/>
            <w:tcBorders>
              <w:top w:val="single" w:sz="4" w:space="0" w:color="auto"/>
              <w:left w:val="single" w:sz="4" w:space="0" w:color="auto"/>
              <w:bottom w:val="single" w:sz="4" w:space="0" w:color="auto"/>
            </w:tcBorders>
          </w:tcPr>
          <w:p w14:paraId="520A9CE3" w14:textId="77777777" w:rsidR="006632D9" w:rsidRDefault="00E4335A">
            <w:pPr>
              <w:spacing w:line="440" w:lineRule="exact"/>
              <w:rPr>
                <w:rFonts w:ascii="宋体" w:hAnsi="宋体"/>
              </w:rPr>
            </w:pPr>
            <w:r>
              <w:rPr>
                <w:rFonts w:ascii="宋体" w:hAnsi="宋体"/>
              </w:rPr>
              <w:t>符合第二章“投标人须知”第1.11.3项规定</w:t>
            </w:r>
          </w:p>
        </w:tc>
      </w:tr>
    </w:tbl>
    <w:p w14:paraId="1790161A" w14:textId="77777777" w:rsidR="006632D9" w:rsidRDefault="00E4335A">
      <w:pPr>
        <w:rPr>
          <w:rFonts w:ascii="宋体" w:hAnsi="宋体"/>
          <w:kern w:val="0"/>
          <w:sz w:val="24"/>
          <w:szCs w:val="20"/>
        </w:rPr>
      </w:pPr>
      <w:bookmarkStart w:id="1178" w:name="_Toc13252"/>
      <w:bookmarkStart w:id="1179" w:name="_Toc19764"/>
      <w:bookmarkStart w:id="1180" w:name="_Toc14602"/>
      <w:bookmarkStart w:id="1181" w:name="_Toc31888"/>
      <w:bookmarkStart w:id="1182" w:name="_Toc31187"/>
      <w:bookmarkStart w:id="1183" w:name="_Toc16551"/>
      <w:bookmarkStart w:id="1184" w:name="_Toc19908"/>
      <w:bookmarkStart w:id="1185" w:name="_Toc4258"/>
      <w:bookmarkStart w:id="1186" w:name="_Toc28894"/>
      <w:bookmarkStart w:id="1187" w:name="_Toc25671"/>
      <w:bookmarkStart w:id="1188" w:name="_Toc5355"/>
      <w:r>
        <w:rPr>
          <w:rFonts w:ascii="宋体" w:hAnsi="宋体" w:hint="eastAsia"/>
          <w:kern w:val="0"/>
          <w:sz w:val="24"/>
          <w:szCs w:val="20"/>
        </w:rPr>
        <w:br w:type="page"/>
      </w:r>
    </w:p>
    <w:p w14:paraId="0DAC9161" w14:textId="77777777" w:rsidR="006632D9" w:rsidRDefault="00E4335A">
      <w:pPr>
        <w:keepNext/>
        <w:keepLines/>
        <w:adjustRightInd w:val="0"/>
        <w:spacing w:before="240" w:after="120" w:line="360" w:lineRule="auto"/>
        <w:jc w:val="center"/>
        <w:textAlignment w:val="baseline"/>
        <w:outlineLvl w:val="1"/>
        <w:rPr>
          <w:rFonts w:ascii="宋体" w:hAnsi="宋体"/>
          <w:kern w:val="0"/>
          <w:sz w:val="24"/>
          <w:szCs w:val="20"/>
        </w:rPr>
      </w:pPr>
      <w:r>
        <w:rPr>
          <w:rFonts w:ascii="宋体" w:hAnsi="宋体" w:hint="eastAsia"/>
          <w:kern w:val="0"/>
          <w:sz w:val="24"/>
          <w:szCs w:val="20"/>
        </w:rPr>
        <w:lastRenderedPageBreak/>
        <w:t>详细评审</w:t>
      </w:r>
      <w:bookmarkEnd w:id="1178"/>
      <w:bookmarkEnd w:id="1179"/>
      <w:bookmarkEnd w:id="1180"/>
      <w:bookmarkEnd w:id="1181"/>
      <w:bookmarkEnd w:id="1182"/>
      <w:bookmarkEnd w:id="1183"/>
      <w:bookmarkEnd w:id="1184"/>
      <w:bookmarkEnd w:id="1185"/>
      <w:bookmarkEnd w:id="1186"/>
      <w:bookmarkEnd w:id="1187"/>
      <w:bookmarkEnd w:id="1188"/>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126"/>
        <w:gridCol w:w="4111"/>
      </w:tblGrid>
      <w:tr w:rsidR="006632D9" w14:paraId="43F63810" w14:textId="77777777">
        <w:tc>
          <w:tcPr>
            <w:tcW w:w="2552" w:type="dxa"/>
            <w:tcBorders>
              <w:top w:val="single" w:sz="4" w:space="0" w:color="auto"/>
              <w:bottom w:val="single" w:sz="4" w:space="0" w:color="auto"/>
              <w:right w:val="single" w:sz="4" w:space="0" w:color="auto"/>
            </w:tcBorders>
            <w:vAlign w:val="center"/>
          </w:tcPr>
          <w:p w14:paraId="3051F6FA" w14:textId="77777777" w:rsidR="006632D9" w:rsidRDefault="00E4335A">
            <w:pPr>
              <w:spacing w:line="440" w:lineRule="exact"/>
              <w:jc w:val="center"/>
              <w:rPr>
                <w:rFonts w:ascii="宋体" w:hAnsi="宋体"/>
                <w:b/>
              </w:rPr>
            </w:pPr>
            <w:r>
              <w:rPr>
                <w:rFonts w:ascii="宋体" w:hAnsi="宋体"/>
                <w:b/>
              </w:rPr>
              <w:t>条款号</w:t>
            </w:r>
          </w:p>
        </w:tc>
        <w:tc>
          <w:tcPr>
            <w:tcW w:w="2126" w:type="dxa"/>
            <w:tcBorders>
              <w:top w:val="single" w:sz="4" w:space="0" w:color="auto"/>
              <w:left w:val="single" w:sz="4" w:space="0" w:color="auto"/>
              <w:bottom w:val="single" w:sz="4" w:space="0" w:color="auto"/>
              <w:right w:val="single" w:sz="4" w:space="0" w:color="auto"/>
            </w:tcBorders>
            <w:vAlign w:val="center"/>
          </w:tcPr>
          <w:p w14:paraId="537CAC43" w14:textId="77777777" w:rsidR="006632D9" w:rsidRDefault="00E4335A">
            <w:pPr>
              <w:spacing w:line="440" w:lineRule="exact"/>
              <w:jc w:val="center"/>
              <w:rPr>
                <w:rFonts w:ascii="宋体" w:hAnsi="宋体"/>
                <w:b/>
              </w:rPr>
            </w:pPr>
            <w:r>
              <w:rPr>
                <w:rFonts w:ascii="宋体" w:hAnsi="宋体"/>
                <w:b/>
              </w:rPr>
              <w:t>条款内容</w:t>
            </w:r>
          </w:p>
        </w:tc>
        <w:tc>
          <w:tcPr>
            <w:tcW w:w="4111" w:type="dxa"/>
            <w:tcBorders>
              <w:top w:val="single" w:sz="4" w:space="0" w:color="auto"/>
              <w:left w:val="single" w:sz="4" w:space="0" w:color="auto"/>
              <w:bottom w:val="single" w:sz="4" w:space="0" w:color="auto"/>
              <w:right w:val="single" w:sz="4" w:space="0" w:color="auto"/>
            </w:tcBorders>
            <w:vAlign w:val="center"/>
          </w:tcPr>
          <w:p w14:paraId="70E95F34" w14:textId="77777777" w:rsidR="006632D9" w:rsidRDefault="00E4335A">
            <w:pPr>
              <w:spacing w:line="440" w:lineRule="exact"/>
              <w:jc w:val="center"/>
              <w:rPr>
                <w:rFonts w:ascii="宋体" w:hAnsi="宋体"/>
                <w:b/>
              </w:rPr>
            </w:pPr>
            <w:r>
              <w:rPr>
                <w:rFonts w:ascii="宋体" w:hAnsi="宋体"/>
                <w:b/>
              </w:rPr>
              <w:t>编列内容</w:t>
            </w:r>
          </w:p>
        </w:tc>
      </w:tr>
      <w:tr w:rsidR="006632D9" w14:paraId="4AB8C86C" w14:textId="77777777">
        <w:tc>
          <w:tcPr>
            <w:tcW w:w="2552" w:type="dxa"/>
            <w:tcBorders>
              <w:bottom w:val="single" w:sz="4" w:space="0" w:color="auto"/>
              <w:right w:val="single" w:sz="4" w:space="0" w:color="auto"/>
            </w:tcBorders>
            <w:vAlign w:val="center"/>
          </w:tcPr>
          <w:p w14:paraId="57D1A67C" w14:textId="77777777" w:rsidR="006632D9" w:rsidRDefault="00E4335A">
            <w:pPr>
              <w:spacing w:line="440" w:lineRule="exact"/>
              <w:jc w:val="center"/>
              <w:rPr>
                <w:rFonts w:ascii="宋体" w:hAnsi="宋体"/>
              </w:rPr>
            </w:pPr>
            <w:r>
              <w:rPr>
                <w:rFonts w:ascii="宋体" w:hAnsi="宋体"/>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20ECD9BC" w14:textId="77777777" w:rsidR="006632D9" w:rsidRDefault="00E4335A">
            <w:pPr>
              <w:spacing w:line="440" w:lineRule="exact"/>
              <w:jc w:val="center"/>
              <w:rPr>
                <w:rFonts w:ascii="宋体" w:hAnsi="宋体"/>
              </w:rPr>
            </w:pPr>
            <w:r>
              <w:rPr>
                <w:rFonts w:ascii="宋体" w:hAnsi="宋体"/>
              </w:rPr>
              <w:t>分值构成</w:t>
            </w:r>
          </w:p>
          <w:p w14:paraId="3969D059" w14:textId="77777777" w:rsidR="006632D9" w:rsidRDefault="00E4335A">
            <w:pPr>
              <w:spacing w:line="440" w:lineRule="exact"/>
              <w:jc w:val="center"/>
              <w:rPr>
                <w:rFonts w:ascii="宋体" w:hAnsi="宋体"/>
              </w:rPr>
            </w:pPr>
            <w:r>
              <w:rPr>
                <w:rFonts w:ascii="宋体" w:hAnsi="宋体"/>
              </w:rPr>
              <w:t>(总分100分)</w:t>
            </w:r>
          </w:p>
        </w:tc>
        <w:tc>
          <w:tcPr>
            <w:tcW w:w="4111" w:type="dxa"/>
            <w:tcBorders>
              <w:top w:val="single" w:sz="4" w:space="0" w:color="auto"/>
              <w:left w:val="single" w:sz="4" w:space="0" w:color="auto"/>
              <w:bottom w:val="single" w:sz="4" w:space="0" w:color="auto"/>
              <w:right w:val="single" w:sz="4" w:space="0" w:color="auto"/>
            </w:tcBorders>
            <w:vAlign w:val="center"/>
          </w:tcPr>
          <w:p w14:paraId="2B6AB203" w14:textId="77777777" w:rsidR="006632D9" w:rsidRDefault="00E4335A">
            <w:pPr>
              <w:spacing w:line="440" w:lineRule="exact"/>
              <w:rPr>
                <w:rFonts w:ascii="宋体" w:hAnsi="宋体"/>
              </w:rPr>
            </w:pPr>
            <w:r>
              <w:rPr>
                <w:rFonts w:ascii="宋体" w:hAnsi="宋体" w:hint="eastAsia"/>
              </w:rPr>
              <w:t>综合评分法采用百分制，根据第三章3.2.3款规定，投标人得分 =商务部分得分（A）+技术部分得分（B） + 投标报价得分（C）+ 其他评分因素得分（D）</w:t>
            </w:r>
          </w:p>
          <w:p w14:paraId="373BE21A" w14:textId="77777777" w:rsidR="006632D9" w:rsidRDefault="00E4335A">
            <w:pPr>
              <w:spacing w:line="440" w:lineRule="exact"/>
              <w:rPr>
                <w:rFonts w:ascii="宋体" w:hAnsi="宋体"/>
              </w:rPr>
            </w:pPr>
            <w:r>
              <w:rPr>
                <w:rFonts w:ascii="宋体" w:hAnsi="宋体"/>
              </w:rPr>
              <w:t>商务部分</w:t>
            </w:r>
            <w:r>
              <w:rPr>
                <w:rFonts w:ascii="宋体" w:hAnsi="宋体" w:hint="eastAsia"/>
              </w:rPr>
              <w:t>（A）</w:t>
            </w:r>
            <w:r>
              <w:rPr>
                <w:rFonts w:ascii="宋体" w:hAnsi="宋体"/>
              </w:rPr>
              <w:t>：</w:t>
            </w:r>
            <w:r>
              <w:rPr>
                <w:rFonts w:ascii="宋体" w:hAnsi="宋体" w:hint="eastAsia"/>
              </w:rPr>
              <w:t>满分</w:t>
            </w:r>
            <w:r>
              <w:rPr>
                <w:rFonts w:ascii="宋体" w:hAnsi="宋体"/>
              </w:rPr>
              <w:t xml:space="preserve">  </w:t>
            </w:r>
            <w:r>
              <w:rPr>
                <w:rFonts w:ascii="宋体" w:hAnsi="宋体" w:hint="eastAsia"/>
              </w:rPr>
              <w:t>10</w:t>
            </w:r>
            <w:r>
              <w:rPr>
                <w:rFonts w:ascii="宋体" w:hAnsi="宋体"/>
              </w:rPr>
              <w:t xml:space="preserve">  分</w:t>
            </w:r>
          </w:p>
          <w:p w14:paraId="0F5DBE17" w14:textId="77777777" w:rsidR="006632D9" w:rsidRDefault="00E4335A">
            <w:pPr>
              <w:spacing w:line="440" w:lineRule="exact"/>
              <w:rPr>
                <w:rFonts w:ascii="宋体" w:hAnsi="宋体"/>
              </w:rPr>
            </w:pPr>
            <w:r>
              <w:rPr>
                <w:rFonts w:ascii="宋体" w:hAnsi="宋体"/>
              </w:rPr>
              <w:t>技术部分</w:t>
            </w:r>
            <w:r>
              <w:rPr>
                <w:rFonts w:ascii="宋体" w:hAnsi="宋体" w:hint="eastAsia"/>
              </w:rPr>
              <w:t>（B）</w:t>
            </w:r>
            <w:r>
              <w:rPr>
                <w:rFonts w:ascii="宋体" w:hAnsi="宋体"/>
              </w:rPr>
              <w:t>：</w:t>
            </w:r>
            <w:r>
              <w:rPr>
                <w:rFonts w:ascii="宋体" w:hAnsi="宋体" w:hint="eastAsia"/>
              </w:rPr>
              <w:t>满分</w:t>
            </w:r>
            <w:r>
              <w:rPr>
                <w:rFonts w:ascii="宋体" w:hAnsi="宋体"/>
              </w:rPr>
              <w:t xml:space="preserve">  </w:t>
            </w:r>
            <w:r>
              <w:rPr>
                <w:rFonts w:ascii="宋体" w:hAnsi="宋体" w:hint="eastAsia"/>
              </w:rPr>
              <w:t>40</w:t>
            </w:r>
            <w:r>
              <w:rPr>
                <w:rFonts w:ascii="宋体" w:hAnsi="宋体"/>
              </w:rPr>
              <w:t xml:space="preserve">  分</w:t>
            </w:r>
          </w:p>
          <w:p w14:paraId="1A522624" w14:textId="77777777" w:rsidR="006632D9" w:rsidRDefault="00E4335A">
            <w:pPr>
              <w:spacing w:line="440" w:lineRule="exact"/>
              <w:rPr>
                <w:rFonts w:ascii="宋体" w:hAnsi="宋体"/>
              </w:rPr>
            </w:pPr>
            <w:r>
              <w:rPr>
                <w:rFonts w:ascii="宋体" w:hAnsi="宋体"/>
              </w:rPr>
              <w:t>投标报价</w:t>
            </w:r>
            <w:r>
              <w:rPr>
                <w:rFonts w:ascii="宋体" w:hAnsi="宋体" w:hint="eastAsia"/>
              </w:rPr>
              <w:t>（C）</w:t>
            </w:r>
            <w:r>
              <w:rPr>
                <w:rFonts w:ascii="宋体" w:hAnsi="宋体"/>
              </w:rPr>
              <w:t>：</w:t>
            </w:r>
            <w:r>
              <w:rPr>
                <w:rFonts w:ascii="宋体" w:hAnsi="宋体" w:hint="eastAsia"/>
              </w:rPr>
              <w:t>满分</w:t>
            </w:r>
            <w:r>
              <w:rPr>
                <w:rFonts w:ascii="宋体" w:hAnsi="宋体"/>
              </w:rPr>
              <w:t xml:space="preserve"> 50  分</w:t>
            </w:r>
          </w:p>
          <w:p w14:paraId="5C8DE5E1" w14:textId="77777777" w:rsidR="006632D9" w:rsidRDefault="00E4335A">
            <w:pPr>
              <w:spacing w:line="440" w:lineRule="exact"/>
              <w:rPr>
                <w:rFonts w:ascii="宋体" w:hAnsi="宋体"/>
              </w:rPr>
            </w:pPr>
            <w:r>
              <w:rPr>
                <w:rFonts w:ascii="宋体" w:hAnsi="宋体"/>
              </w:rPr>
              <w:t>其他评分因素</w:t>
            </w:r>
            <w:r>
              <w:rPr>
                <w:rFonts w:ascii="宋体" w:hAnsi="宋体" w:hint="eastAsia"/>
              </w:rPr>
              <w:t>（D）</w:t>
            </w:r>
            <w:r>
              <w:rPr>
                <w:rFonts w:ascii="宋体" w:hAnsi="宋体"/>
              </w:rPr>
              <w:t>：</w:t>
            </w:r>
            <w:r>
              <w:rPr>
                <w:rFonts w:ascii="宋体" w:hAnsi="宋体" w:hint="eastAsia"/>
              </w:rPr>
              <w:t>无。</w:t>
            </w:r>
          </w:p>
        </w:tc>
      </w:tr>
      <w:tr w:rsidR="006632D9" w14:paraId="1D0D2ACD" w14:textId="77777777">
        <w:tc>
          <w:tcPr>
            <w:tcW w:w="2552" w:type="dxa"/>
            <w:tcBorders>
              <w:top w:val="single" w:sz="4" w:space="0" w:color="auto"/>
              <w:bottom w:val="single" w:sz="4" w:space="0" w:color="auto"/>
              <w:right w:val="single" w:sz="4" w:space="0" w:color="auto"/>
            </w:tcBorders>
            <w:vAlign w:val="center"/>
          </w:tcPr>
          <w:p w14:paraId="2DEDAF5A" w14:textId="77777777" w:rsidR="006632D9" w:rsidRDefault="00E4335A">
            <w:pPr>
              <w:spacing w:line="440" w:lineRule="exact"/>
              <w:jc w:val="center"/>
              <w:rPr>
                <w:rFonts w:ascii="宋体" w:hAnsi="宋体"/>
              </w:rPr>
            </w:pPr>
            <w:r>
              <w:rPr>
                <w:rFonts w:ascii="宋体" w:hAnsi="宋体"/>
              </w:rPr>
              <w:t>2.2.2</w:t>
            </w:r>
          </w:p>
        </w:tc>
        <w:tc>
          <w:tcPr>
            <w:tcW w:w="2126" w:type="dxa"/>
            <w:tcBorders>
              <w:top w:val="single" w:sz="4" w:space="0" w:color="auto"/>
              <w:left w:val="single" w:sz="4" w:space="0" w:color="auto"/>
              <w:bottom w:val="single" w:sz="4" w:space="0" w:color="auto"/>
              <w:right w:val="single" w:sz="4" w:space="0" w:color="auto"/>
            </w:tcBorders>
            <w:vAlign w:val="center"/>
          </w:tcPr>
          <w:p w14:paraId="126CDA8D" w14:textId="77777777" w:rsidR="006632D9" w:rsidRDefault="00E4335A">
            <w:pPr>
              <w:spacing w:line="440" w:lineRule="exact"/>
              <w:jc w:val="center"/>
              <w:rPr>
                <w:rFonts w:ascii="宋体" w:hAnsi="宋体"/>
              </w:rPr>
            </w:pPr>
            <w:r>
              <w:rPr>
                <w:rFonts w:ascii="宋体" w:hAnsi="宋体"/>
              </w:rPr>
              <w:t>评标基准价计算方法</w:t>
            </w:r>
          </w:p>
        </w:tc>
        <w:tc>
          <w:tcPr>
            <w:tcW w:w="4111" w:type="dxa"/>
            <w:tcBorders>
              <w:top w:val="single" w:sz="4" w:space="0" w:color="auto"/>
              <w:left w:val="single" w:sz="4" w:space="0" w:color="auto"/>
              <w:bottom w:val="single" w:sz="4" w:space="0" w:color="auto"/>
              <w:right w:val="single" w:sz="4" w:space="0" w:color="auto"/>
            </w:tcBorders>
            <w:vAlign w:val="center"/>
          </w:tcPr>
          <w:p w14:paraId="7509184E" w14:textId="77777777" w:rsidR="006632D9" w:rsidRDefault="00E4335A">
            <w:pPr>
              <w:spacing w:line="440" w:lineRule="exact"/>
              <w:rPr>
                <w:rFonts w:ascii="宋体" w:hAnsi="宋体"/>
              </w:rPr>
            </w:pPr>
            <w:r>
              <w:rPr>
                <w:rFonts w:ascii="宋体" w:hAnsi="宋体" w:hint="eastAsia"/>
              </w:rPr>
              <w:t>在开标前，首先从</w:t>
            </w:r>
            <w:r>
              <w:rPr>
                <w:rFonts w:ascii="宋体" w:hAnsi="宋体" w:hint="eastAsia"/>
                <w:u w:val="single"/>
              </w:rPr>
              <w:t>0</w:t>
            </w:r>
            <w:r>
              <w:rPr>
                <w:rFonts w:ascii="宋体" w:hAnsi="宋体" w:hint="eastAsia"/>
              </w:rPr>
              <w:t>%、</w:t>
            </w:r>
            <w:r>
              <w:rPr>
                <w:rFonts w:ascii="宋体" w:hAnsi="宋体" w:hint="eastAsia"/>
                <w:u w:val="single"/>
              </w:rPr>
              <w:t>1</w:t>
            </w:r>
            <w:r>
              <w:rPr>
                <w:rFonts w:ascii="宋体" w:hAnsi="宋体" w:hint="eastAsia"/>
              </w:rPr>
              <w:t>%、</w:t>
            </w:r>
            <w:r>
              <w:rPr>
                <w:rFonts w:ascii="宋体" w:hAnsi="宋体" w:hint="eastAsia"/>
                <w:u w:val="single"/>
              </w:rPr>
              <w:t>2</w:t>
            </w:r>
            <w:r>
              <w:rPr>
                <w:rFonts w:ascii="宋体" w:hAnsi="宋体" w:hint="eastAsia"/>
              </w:rPr>
              <w:t>%的评标基准价候选下浮点数中，现场随机抽取确定本项目计算评标基准价的下浮率Y。</w:t>
            </w:r>
          </w:p>
          <w:p w14:paraId="78F6544E" w14:textId="77777777" w:rsidR="006632D9" w:rsidRDefault="00E4335A">
            <w:pPr>
              <w:spacing w:line="440" w:lineRule="exact"/>
              <w:rPr>
                <w:rFonts w:ascii="宋体" w:hAnsi="宋体" w:cs="宋体"/>
                <w:kern w:val="0"/>
                <w:szCs w:val="21"/>
              </w:rPr>
            </w:pPr>
            <w:r>
              <w:rPr>
                <w:rFonts w:ascii="宋体" w:hAnsi="宋体" w:hint="eastAsia"/>
              </w:rPr>
              <w:t>若通过</w:t>
            </w:r>
            <w:r>
              <w:rPr>
                <w:rFonts w:ascii="宋体" w:hAnsi="宋体" w:cs="宋体" w:hint="eastAsia"/>
                <w:kern w:val="0"/>
                <w:szCs w:val="21"/>
              </w:rPr>
              <w:t>初步评审的</w:t>
            </w:r>
            <w:r>
              <w:rPr>
                <w:rFonts w:ascii="宋体" w:hAnsi="宋体" w:hint="eastAsia"/>
              </w:rPr>
              <w:t>投标人</w:t>
            </w:r>
            <w:r>
              <w:rPr>
                <w:rFonts w:ascii="宋体" w:hAnsi="宋体" w:cs="宋体" w:hint="eastAsia"/>
                <w:kern w:val="0"/>
                <w:szCs w:val="21"/>
              </w:rPr>
              <w:t>少于</w:t>
            </w:r>
            <w:r>
              <w:rPr>
                <w:rFonts w:ascii="宋体" w:hAnsi="宋体" w:cs="宋体"/>
                <w:kern w:val="0"/>
                <w:szCs w:val="21"/>
              </w:rPr>
              <w:t>5家且大于等于3家时</w:t>
            </w:r>
            <w:r>
              <w:rPr>
                <w:rFonts w:ascii="宋体" w:hAnsi="宋体" w:hint="eastAsia"/>
              </w:rPr>
              <w:t>，以通过</w:t>
            </w:r>
            <w:r>
              <w:rPr>
                <w:rFonts w:ascii="宋体" w:hAnsi="宋体" w:cs="宋体" w:hint="eastAsia"/>
                <w:kern w:val="0"/>
                <w:szCs w:val="21"/>
              </w:rPr>
              <w:t>初步评审的</w:t>
            </w:r>
            <w:r>
              <w:rPr>
                <w:rFonts w:ascii="宋体" w:hAnsi="宋体" w:hint="eastAsia"/>
              </w:rPr>
              <w:t>的各投标人的总报价的算术平均值下浮Y作为评标基准价；若通过</w:t>
            </w:r>
            <w:r>
              <w:rPr>
                <w:rFonts w:ascii="宋体" w:hAnsi="宋体" w:cs="宋体" w:hint="eastAsia"/>
                <w:kern w:val="0"/>
                <w:szCs w:val="21"/>
              </w:rPr>
              <w:t>初步评审的</w:t>
            </w:r>
            <w:r>
              <w:rPr>
                <w:rFonts w:ascii="宋体" w:hAnsi="宋体" w:hint="eastAsia"/>
              </w:rPr>
              <w:t>投标人</w:t>
            </w:r>
            <w:r>
              <w:rPr>
                <w:rFonts w:ascii="宋体" w:hAnsi="宋体" w:cs="宋体" w:hint="eastAsia"/>
                <w:kern w:val="0"/>
                <w:szCs w:val="21"/>
              </w:rPr>
              <w:t>多于</w:t>
            </w:r>
            <w:r>
              <w:rPr>
                <w:rFonts w:ascii="宋体" w:hAnsi="宋体" w:cs="宋体"/>
                <w:kern w:val="0"/>
                <w:szCs w:val="21"/>
              </w:rPr>
              <w:t>5家时（含5家）</w:t>
            </w:r>
            <w:r>
              <w:rPr>
                <w:rFonts w:ascii="宋体" w:hAnsi="宋体" w:hint="eastAsia"/>
              </w:rPr>
              <w:t>，则在通过</w:t>
            </w:r>
            <w:r>
              <w:rPr>
                <w:rFonts w:ascii="宋体" w:hAnsi="宋体" w:cs="宋体" w:hint="eastAsia"/>
                <w:kern w:val="0"/>
                <w:szCs w:val="21"/>
              </w:rPr>
              <w:t>初步评审的</w:t>
            </w:r>
            <w:r>
              <w:rPr>
                <w:rFonts w:ascii="宋体" w:hAnsi="宋体" w:hint="eastAsia"/>
              </w:rPr>
              <w:t>各投标人的总报价中，去一个最高价和一个最低价后，剩余报价的算术平均值下浮Y作为评标基准价。</w:t>
            </w:r>
          </w:p>
        </w:tc>
      </w:tr>
      <w:tr w:rsidR="006632D9" w14:paraId="3D8A3A6B" w14:textId="77777777">
        <w:trPr>
          <w:trHeight w:val="902"/>
        </w:trPr>
        <w:tc>
          <w:tcPr>
            <w:tcW w:w="2552" w:type="dxa"/>
            <w:tcBorders>
              <w:top w:val="single" w:sz="4" w:space="0" w:color="auto"/>
              <w:bottom w:val="single" w:sz="4" w:space="0" w:color="auto"/>
              <w:right w:val="single" w:sz="4" w:space="0" w:color="auto"/>
            </w:tcBorders>
            <w:vAlign w:val="center"/>
          </w:tcPr>
          <w:p w14:paraId="1D2FB4B2" w14:textId="77777777" w:rsidR="006632D9" w:rsidRDefault="00E4335A">
            <w:pPr>
              <w:spacing w:line="440" w:lineRule="exact"/>
              <w:jc w:val="center"/>
              <w:rPr>
                <w:rFonts w:ascii="宋体" w:hAnsi="宋体"/>
              </w:rPr>
            </w:pPr>
            <w:r>
              <w:rPr>
                <w:rFonts w:ascii="宋体" w:hAnsi="宋体"/>
              </w:rPr>
              <w:t>2.2.3</w:t>
            </w:r>
          </w:p>
        </w:tc>
        <w:tc>
          <w:tcPr>
            <w:tcW w:w="2126" w:type="dxa"/>
            <w:tcBorders>
              <w:top w:val="single" w:sz="4" w:space="0" w:color="auto"/>
              <w:left w:val="single" w:sz="4" w:space="0" w:color="auto"/>
              <w:bottom w:val="single" w:sz="4" w:space="0" w:color="auto"/>
              <w:right w:val="single" w:sz="4" w:space="0" w:color="auto"/>
            </w:tcBorders>
            <w:vAlign w:val="center"/>
          </w:tcPr>
          <w:p w14:paraId="4A33C94F" w14:textId="77777777" w:rsidR="006632D9" w:rsidRDefault="00E4335A">
            <w:pPr>
              <w:spacing w:line="440" w:lineRule="exact"/>
              <w:jc w:val="center"/>
              <w:rPr>
                <w:rFonts w:ascii="宋体" w:hAnsi="宋体"/>
              </w:rPr>
            </w:pPr>
            <w:r>
              <w:rPr>
                <w:rFonts w:ascii="宋体" w:hAnsi="宋体"/>
              </w:rPr>
              <w:t>投标报价的偏差率</w:t>
            </w:r>
          </w:p>
          <w:p w14:paraId="3FBEC1D4" w14:textId="77777777" w:rsidR="006632D9" w:rsidRDefault="00E4335A">
            <w:pPr>
              <w:spacing w:line="440" w:lineRule="exact"/>
              <w:jc w:val="center"/>
              <w:rPr>
                <w:rFonts w:ascii="宋体" w:hAnsi="宋体"/>
              </w:rPr>
            </w:pPr>
            <w:r>
              <w:rPr>
                <w:rFonts w:ascii="宋体" w:hAnsi="宋体"/>
              </w:rPr>
              <w:t>计算公式</w:t>
            </w:r>
          </w:p>
        </w:tc>
        <w:tc>
          <w:tcPr>
            <w:tcW w:w="4111" w:type="dxa"/>
            <w:tcBorders>
              <w:top w:val="single" w:sz="4" w:space="0" w:color="auto"/>
              <w:left w:val="single" w:sz="4" w:space="0" w:color="auto"/>
              <w:right w:val="single" w:sz="4" w:space="0" w:color="auto"/>
            </w:tcBorders>
            <w:vAlign w:val="center"/>
          </w:tcPr>
          <w:p w14:paraId="141EAB99" w14:textId="77777777" w:rsidR="006632D9" w:rsidRDefault="00E4335A">
            <w:pPr>
              <w:spacing w:line="440" w:lineRule="exact"/>
              <w:rPr>
                <w:rFonts w:ascii="宋体" w:hAnsi="宋体"/>
              </w:rPr>
            </w:pPr>
            <w:r>
              <w:rPr>
                <w:rFonts w:ascii="宋体" w:hAnsi="宋体" w:hint="eastAsia"/>
              </w:rPr>
              <w:t>偏差率X＝（投标价－评标基准价）/评标基准价*100%</w:t>
            </w:r>
          </w:p>
          <w:p w14:paraId="77A9CE4B" w14:textId="77777777" w:rsidR="006632D9" w:rsidRDefault="00E4335A">
            <w:pPr>
              <w:spacing w:line="360" w:lineRule="auto"/>
              <w:rPr>
                <w:rFonts w:ascii="宋体" w:hAnsi="宋体"/>
              </w:rPr>
            </w:pPr>
            <w:r>
              <w:rPr>
                <w:rFonts w:ascii="宋体" w:hAnsi="宋体" w:hint="eastAsia"/>
              </w:rPr>
              <w:t>（偏差率四舍五入</w:t>
            </w:r>
            <w:r>
              <w:rPr>
                <w:rFonts w:ascii="宋体" w:hAnsi="宋体"/>
              </w:rPr>
              <w:t>保留</w:t>
            </w:r>
            <w:r>
              <w:rPr>
                <w:rFonts w:ascii="宋体" w:hAnsi="宋体" w:hint="eastAsia"/>
              </w:rPr>
              <w:t>1</w:t>
            </w:r>
            <w:r>
              <w:rPr>
                <w:rFonts w:ascii="宋体" w:hAnsi="宋体"/>
              </w:rPr>
              <w:t>位</w:t>
            </w:r>
            <w:r>
              <w:rPr>
                <w:rFonts w:ascii="宋体" w:hAnsi="宋体" w:hint="eastAsia"/>
              </w:rPr>
              <w:t>小数，</w:t>
            </w:r>
            <w:r>
              <w:rPr>
                <w:rFonts w:ascii="宋体" w:hAnsi="宋体" w:hint="eastAsia"/>
                <w:szCs w:val="21"/>
              </w:rPr>
              <w:t>报价偏差率不足1%的，按直线内插法计算投标报价得分</w:t>
            </w:r>
            <w:r>
              <w:rPr>
                <w:rFonts w:ascii="宋体" w:hAnsi="宋体" w:hint="eastAsia"/>
              </w:rPr>
              <w:t>）</w:t>
            </w:r>
          </w:p>
          <w:p w14:paraId="485BF88D" w14:textId="77777777" w:rsidR="006632D9" w:rsidRDefault="00E4335A">
            <w:pPr>
              <w:spacing w:line="440" w:lineRule="exact"/>
              <w:rPr>
                <w:rFonts w:ascii="宋体" w:hAnsi="宋体"/>
              </w:rPr>
            </w:pPr>
            <w:r>
              <w:rPr>
                <w:rFonts w:ascii="宋体" w:hAnsi="宋体" w:hint="eastAsia"/>
              </w:rPr>
              <w:t>“投标报价”为投标人投标函中的大写金额。</w:t>
            </w:r>
          </w:p>
          <w:p w14:paraId="0B5B02E1" w14:textId="77777777" w:rsidR="006632D9" w:rsidRDefault="00E4335A">
            <w:pPr>
              <w:spacing w:line="440" w:lineRule="exact"/>
              <w:rPr>
                <w:rFonts w:ascii="宋体" w:hAnsi="宋体"/>
              </w:rPr>
            </w:pPr>
            <w:r>
              <w:rPr>
                <w:rFonts w:ascii="宋体" w:hAnsi="宋体" w:hint="eastAsia"/>
              </w:rPr>
              <w:t>“评标价”为经修正后的投标报价（如有）。</w:t>
            </w:r>
          </w:p>
        </w:tc>
      </w:tr>
    </w:tbl>
    <w:p w14:paraId="7AEFFC0D" w14:textId="77777777" w:rsidR="006632D9" w:rsidRDefault="006632D9">
      <w:pPr>
        <w:spacing w:line="400" w:lineRule="exact"/>
        <w:rPr>
          <w:rFonts w:ascii="宋体" w:hAnsi="宋体"/>
          <w:szCs w:val="22"/>
        </w:rPr>
        <w:sectPr w:rsidR="006632D9">
          <w:pgSz w:w="11906" w:h="16838"/>
          <w:pgMar w:top="992" w:right="1797" w:bottom="1440" w:left="1797" w:header="851" w:footer="992" w:gutter="0"/>
          <w:cols w:space="425"/>
          <w:docGrid w:linePitch="312"/>
        </w:sectPr>
      </w:pPr>
    </w:p>
    <w:tbl>
      <w:tblPr>
        <w:tblW w:w="14370" w:type="dxa"/>
        <w:jc w:val="center"/>
        <w:tblLayout w:type="fixed"/>
        <w:tblCellMar>
          <w:left w:w="0" w:type="dxa"/>
          <w:right w:w="0" w:type="dxa"/>
        </w:tblCellMar>
        <w:tblLook w:val="04A0" w:firstRow="1" w:lastRow="0" w:firstColumn="1" w:lastColumn="0" w:noHBand="0" w:noVBand="1"/>
      </w:tblPr>
      <w:tblGrid>
        <w:gridCol w:w="1079"/>
        <w:gridCol w:w="834"/>
        <w:gridCol w:w="834"/>
        <w:gridCol w:w="770"/>
        <w:gridCol w:w="663"/>
        <w:gridCol w:w="706"/>
        <w:gridCol w:w="2096"/>
        <w:gridCol w:w="2098"/>
        <w:gridCol w:w="2345"/>
        <w:gridCol w:w="2945"/>
      </w:tblGrid>
      <w:tr w:rsidR="006632D9" w14:paraId="6C955D27" w14:textId="77777777">
        <w:trPr>
          <w:trHeight w:val="315"/>
          <w:jc w:val="center"/>
        </w:trPr>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56F1D"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lastRenderedPageBreak/>
              <w:t>条款号</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4970E"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评分因素</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3E707"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分值</w:t>
            </w:r>
          </w:p>
        </w:tc>
        <w:tc>
          <w:tcPr>
            <w:tcW w:w="653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2C373"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评分标准</w:t>
            </w:r>
          </w:p>
        </w:tc>
        <w:tc>
          <w:tcPr>
            <w:tcW w:w="2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0C654"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备注</w:t>
            </w:r>
          </w:p>
        </w:tc>
      </w:tr>
      <w:tr w:rsidR="006632D9" w14:paraId="68E720CD" w14:textId="77777777">
        <w:trPr>
          <w:trHeight w:val="315"/>
          <w:jc w:val="center"/>
        </w:trPr>
        <w:tc>
          <w:tcPr>
            <w:tcW w:w="35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39CCD"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总计</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33339"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100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0E7DF"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好</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C51DE"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中</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953A"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差</w:t>
            </w:r>
          </w:p>
        </w:tc>
        <w:tc>
          <w:tcPr>
            <w:tcW w:w="2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2BB46" w14:textId="77777777" w:rsidR="006632D9" w:rsidRDefault="006632D9">
            <w:pPr>
              <w:jc w:val="center"/>
              <w:rPr>
                <w:rFonts w:ascii="宋体" w:hAnsi="宋体" w:cs="宋体"/>
                <w:sz w:val="22"/>
                <w:szCs w:val="22"/>
              </w:rPr>
            </w:pPr>
          </w:p>
        </w:tc>
      </w:tr>
      <w:tr w:rsidR="006632D9" w14:paraId="66E0C510" w14:textId="77777777">
        <w:trPr>
          <w:trHeight w:val="1080"/>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25768"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2.2.4（1）</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FD8B8"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商务评分标准</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9DD91"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资产负债率</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5CB88"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E01AA"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A7C1" w14:textId="77777777" w:rsidR="006632D9" w:rsidRDefault="00E4335A">
            <w:pPr>
              <w:widowControl/>
              <w:jc w:val="left"/>
              <w:textAlignment w:val="center"/>
              <w:rPr>
                <w:rFonts w:ascii="宋体" w:hAnsi="宋体" w:cs="宋体"/>
                <w:szCs w:val="21"/>
              </w:rPr>
            </w:pPr>
            <w:r>
              <w:rPr>
                <w:rFonts w:ascii="宋体" w:hAnsi="宋体" w:cs="宋体" w:hint="eastAsia"/>
                <w:kern w:val="0"/>
                <w:szCs w:val="21"/>
              </w:rPr>
              <w:t>≤0.7，单项分值 3 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A7E83"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（0.7，0.85 ），单项分值 2 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45AE8"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≥0.85，单项分值 1分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03EA9" w14:textId="77777777" w:rsidR="006632D9" w:rsidRDefault="00E4335A">
            <w:pPr>
              <w:widowControl/>
              <w:jc w:val="left"/>
              <w:textAlignment w:val="center"/>
              <w:rPr>
                <w:rFonts w:ascii="宋体" w:hAnsi="宋体" w:cs="宋体"/>
                <w:sz w:val="22"/>
                <w:szCs w:val="22"/>
              </w:rPr>
            </w:pPr>
            <w:r>
              <w:rPr>
                <w:rFonts w:ascii="宋体" w:hAnsi="宋体" w:cs="宋体" w:hint="eastAsia"/>
                <w:sz w:val="22"/>
                <w:szCs w:val="22"/>
              </w:rPr>
              <w:t>2020年</w:t>
            </w:r>
          </w:p>
        </w:tc>
      </w:tr>
      <w:tr w:rsidR="006632D9" w14:paraId="612D21AD" w14:textId="77777777">
        <w:trPr>
          <w:trHeight w:val="108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4F7B0"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F04F5" w14:textId="77777777" w:rsidR="006632D9" w:rsidRDefault="006632D9">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E2C07"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速动比率</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C00A7"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1E719"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BA186"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 1 ，单项分值 2 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337A"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 xml:space="preserve">（ </w:t>
            </w:r>
            <w:r>
              <w:rPr>
                <w:rStyle w:val="font41"/>
                <w:color w:val="auto"/>
              </w:rPr>
              <w:t xml:space="preserve">0.7, 1 </w:t>
            </w:r>
            <w:r>
              <w:rPr>
                <w:rStyle w:val="font11"/>
                <w:rFonts w:hint="default"/>
                <w:color w:val="auto"/>
              </w:rPr>
              <w:t xml:space="preserve">），单项分值 </w:t>
            </w:r>
            <w:r>
              <w:rPr>
                <w:rStyle w:val="font41"/>
                <w:color w:val="auto"/>
              </w:rPr>
              <w:t xml:space="preserve">1 </w:t>
            </w:r>
            <w:r>
              <w:rPr>
                <w:rStyle w:val="font11"/>
                <w:rFonts w:hint="default"/>
                <w:color w:val="auto"/>
              </w:rPr>
              <w:t>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37FBB"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 xml:space="preserve">≤ </w:t>
            </w:r>
            <w:r>
              <w:rPr>
                <w:rStyle w:val="font41"/>
                <w:color w:val="auto"/>
              </w:rPr>
              <w:t xml:space="preserve">0.7 </w:t>
            </w:r>
            <w:r>
              <w:rPr>
                <w:rStyle w:val="font11"/>
                <w:rFonts w:hint="default"/>
                <w:color w:val="auto"/>
              </w:rPr>
              <w:t xml:space="preserve">，单项分值  </w:t>
            </w:r>
            <w:r>
              <w:rPr>
                <w:rStyle w:val="font41"/>
                <w:color w:val="auto"/>
              </w:rPr>
              <w:t xml:space="preserve">0  </w:t>
            </w:r>
            <w:r>
              <w:rPr>
                <w:rStyle w:val="font11"/>
                <w:rFonts w:hint="default"/>
                <w:color w:val="auto"/>
              </w:rPr>
              <w:t>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7CE96" w14:textId="77777777" w:rsidR="006632D9" w:rsidRDefault="00E4335A">
            <w:pPr>
              <w:widowControl/>
              <w:jc w:val="left"/>
              <w:textAlignment w:val="center"/>
              <w:rPr>
                <w:rFonts w:ascii="宋体" w:hAnsi="宋体" w:cs="宋体"/>
                <w:sz w:val="22"/>
                <w:szCs w:val="22"/>
              </w:rPr>
            </w:pPr>
            <w:r>
              <w:rPr>
                <w:rFonts w:ascii="宋体" w:hAnsi="宋体" w:cs="宋体" w:hint="eastAsia"/>
                <w:kern w:val="0"/>
                <w:sz w:val="22"/>
                <w:szCs w:val="22"/>
              </w:rPr>
              <w:t>2020年</w:t>
            </w:r>
          </w:p>
        </w:tc>
      </w:tr>
      <w:tr w:rsidR="006632D9" w14:paraId="45FB9BC9" w14:textId="77777777">
        <w:trPr>
          <w:trHeight w:val="108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1CF7E"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1C446" w14:textId="77777777" w:rsidR="006632D9" w:rsidRDefault="006632D9">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3B7C7"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营业额（万元）</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E1AFE"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E69F9"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45E47"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≥项目控制价</w:t>
            </w:r>
            <w:r>
              <w:rPr>
                <w:rStyle w:val="font41"/>
                <w:color w:val="auto"/>
              </w:rPr>
              <w:t>2.5</w:t>
            </w:r>
            <w:r>
              <w:rPr>
                <w:rStyle w:val="font11"/>
                <w:rFonts w:hint="default"/>
                <w:color w:val="auto"/>
              </w:rPr>
              <w:t xml:space="preserve">倍（整数），单项分值 </w:t>
            </w:r>
            <w:r>
              <w:rPr>
                <w:rStyle w:val="font41"/>
                <w:rFonts w:hint="eastAsia"/>
                <w:color w:val="auto"/>
              </w:rPr>
              <w:t>3</w:t>
            </w:r>
            <w:r>
              <w:rPr>
                <w:rStyle w:val="font41"/>
                <w:color w:val="auto"/>
              </w:rPr>
              <w:t xml:space="preserve"> </w:t>
            </w:r>
            <w:r>
              <w:rPr>
                <w:rStyle w:val="font11"/>
                <w:rFonts w:hint="default"/>
                <w:color w:val="auto"/>
              </w:rPr>
              <w:t>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1CE7E"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（项目控制价</w:t>
            </w:r>
            <w:r>
              <w:rPr>
                <w:rStyle w:val="font41"/>
                <w:color w:val="auto"/>
              </w:rPr>
              <w:t>1.5</w:t>
            </w:r>
            <w:r>
              <w:rPr>
                <w:rStyle w:val="font11"/>
                <w:rFonts w:hint="default"/>
                <w:color w:val="auto"/>
              </w:rPr>
              <w:t>倍（整数），项目控制价</w:t>
            </w:r>
            <w:r>
              <w:rPr>
                <w:rStyle w:val="font41"/>
                <w:color w:val="auto"/>
              </w:rPr>
              <w:t>2.5</w:t>
            </w:r>
            <w:r>
              <w:rPr>
                <w:rStyle w:val="font11"/>
                <w:rFonts w:hint="default"/>
                <w:color w:val="auto"/>
              </w:rPr>
              <w:t>倍（整数）），单项分值2</w:t>
            </w:r>
            <w:r>
              <w:rPr>
                <w:rStyle w:val="font41"/>
                <w:color w:val="auto"/>
              </w:rPr>
              <w:t xml:space="preserve"> </w:t>
            </w:r>
            <w:r>
              <w:rPr>
                <w:rStyle w:val="font11"/>
                <w:rFonts w:hint="default"/>
                <w:color w:val="auto"/>
              </w:rPr>
              <w:t>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859F"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≤项目控制价</w:t>
            </w:r>
            <w:r>
              <w:rPr>
                <w:rStyle w:val="font41"/>
                <w:color w:val="auto"/>
              </w:rPr>
              <w:t>1.5</w:t>
            </w:r>
            <w:r>
              <w:rPr>
                <w:rStyle w:val="font11"/>
                <w:rFonts w:hint="default"/>
                <w:color w:val="auto"/>
              </w:rPr>
              <w:t xml:space="preserve">倍（整数），单项分值 </w:t>
            </w:r>
            <w:r>
              <w:rPr>
                <w:rStyle w:val="font41"/>
                <w:rFonts w:hint="eastAsia"/>
                <w:color w:val="auto"/>
              </w:rPr>
              <w:t>1</w:t>
            </w:r>
            <w:r>
              <w:rPr>
                <w:rStyle w:val="font11"/>
                <w:rFonts w:hint="default"/>
                <w:color w:val="auto"/>
              </w:rPr>
              <w:t>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21A67" w14:textId="77777777" w:rsidR="006632D9" w:rsidRDefault="00E4335A">
            <w:pPr>
              <w:widowControl/>
              <w:jc w:val="left"/>
              <w:textAlignment w:val="center"/>
              <w:rPr>
                <w:rFonts w:ascii="宋体" w:hAnsi="宋体" w:cs="宋体"/>
                <w:sz w:val="22"/>
                <w:szCs w:val="22"/>
              </w:rPr>
            </w:pPr>
            <w:r>
              <w:rPr>
                <w:rFonts w:ascii="宋体" w:hAnsi="宋体" w:cs="宋体" w:hint="eastAsia"/>
                <w:sz w:val="22"/>
                <w:szCs w:val="22"/>
              </w:rPr>
              <w:t>2020年</w:t>
            </w:r>
          </w:p>
        </w:tc>
      </w:tr>
      <w:tr w:rsidR="006632D9" w14:paraId="1094B87B" w14:textId="77777777">
        <w:trPr>
          <w:trHeight w:val="162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45AF7"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2939E" w14:textId="77777777" w:rsidR="006632D9" w:rsidRDefault="006632D9">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5DEBA"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企业管理体系认证</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E669A"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30467" w14:textId="77777777" w:rsidR="006632D9" w:rsidRDefault="00E4335A">
            <w:pPr>
              <w:widowControl/>
              <w:jc w:val="center"/>
              <w:textAlignment w:val="center"/>
              <w:rPr>
                <w:rFonts w:ascii="宋体" w:hAnsi="宋体" w:cs="宋体"/>
                <w:sz w:val="22"/>
                <w:szCs w:val="22"/>
              </w:rPr>
            </w:pPr>
            <w:r>
              <w:rPr>
                <w:rFonts w:ascii="宋体" w:hAnsi="宋体" w:cs="宋体" w:hint="eastAsia"/>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CB0D1"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投标人具有质量管理体系认证、环境管理体系认证、职业健康安全管理体系认证且在有效期内的，得2分。</w:t>
            </w:r>
          </w:p>
        </w:tc>
        <w:tc>
          <w:tcPr>
            <w:tcW w:w="4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8341E" w14:textId="77777777" w:rsidR="006632D9" w:rsidRDefault="006632D9">
            <w:pPr>
              <w:widowControl/>
              <w:jc w:val="center"/>
              <w:textAlignment w:val="center"/>
              <w:rPr>
                <w:rFonts w:ascii="宋体" w:hAnsi="宋体" w:cs="宋体"/>
                <w:szCs w:val="21"/>
              </w:rPr>
            </w:pPr>
          </w:p>
          <w:p w14:paraId="76E435D7"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不属于好档情况的，得0分。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27C3B"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注：提供有效期内的相关认证证书扫描件及国家认监委网站（http://www.cnca.gov.cn/）的认证信息截图。（如认证证书注明年审要求的，必须按规定年审且证书有效期内的方为有效）。</w:t>
            </w:r>
          </w:p>
        </w:tc>
      </w:tr>
      <w:tr w:rsidR="006632D9" w14:paraId="6A79AC29" w14:textId="77777777">
        <w:trPr>
          <w:trHeight w:val="2550"/>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60061"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lastRenderedPageBreak/>
              <w:t>2.2.4（2）</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95DD5"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技术评分标准</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190FD"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货物的技术规格、标准和质量要求</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4273B"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供货组织方案、协调保证措施</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1DCCC"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40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05A31"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11312"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供货组织及方法合理，包括了程序说明和附图。阐述清晰详细，供货方案较好地结合本工程特点，完全满足要求，并能够全面考虑到各系统之间的协调文件及技术和接口要求，针对性强，得[3,2.4]分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56A64"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供货组织及方法包括了程序说明和附图。供货方案能结合本工程的特点进行阐述，有考虑各系统之间的协调文件及技术和接口要求，但针对性不强，考虑不够全面，得（2.4,1.5）分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316E"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供货组织及方法阐述不清，供货方案没有根据本工程的技术特点进行编制，得[1.5,0]分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81E27" w14:textId="77777777" w:rsidR="006632D9" w:rsidRDefault="006632D9">
            <w:pPr>
              <w:jc w:val="left"/>
              <w:rPr>
                <w:rFonts w:ascii="宋体" w:hAnsi="宋体" w:cs="宋体"/>
                <w:sz w:val="22"/>
                <w:szCs w:val="22"/>
              </w:rPr>
            </w:pPr>
          </w:p>
        </w:tc>
      </w:tr>
      <w:tr w:rsidR="006632D9" w14:paraId="620B83FC" w14:textId="77777777">
        <w:trPr>
          <w:trHeight w:val="433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E939C"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1A509"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50A2F" w14:textId="77777777" w:rsidR="006632D9" w:rsidRDefault="006632D9">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48498"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项目重点难点、材料质量及进度控制措施</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F74B1"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69FD"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AF7E2"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1）对本项目的重点难点描述准确、表述清晰。解决方案合理可行。2）对主要材料质量和供货进度控制描述清晰，重大风险点控制措施合理可行。3）针对本项目所选用的材料须完全满足招标文件中的技术要求。4）对主要材料及其他专业间的接口描述清晰。5）提出有创意的合理化建议，并有建设性的措施。全部符合上述情况的，得[3，2.4]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4854D"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满足“好”项中其中三项，得（2.4,1.5）分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A998B"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其余为差，得[1.5,0]分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1104F" w14:textId="77777777" w:rsidR="006632D9" w:rsidRDefault="006632D9">
            <w:pPr>
              <w:jc w:val="left"/>
              <w:rPr>
                <w:rFonts w:ascii="宋体" w:hAnsi="宋体" w:cs="宋体"/>
                <w:sz w:val="22"/>
                <w:szCs w:val="22"/>
              </w:rPr>
            </w:pPr>
          </w:p>
        </w:tc>
      </w:tr>
      <w:tr w:rsidR="006632D9" w14:paraId="751357F7" w14:textId="77777777">
        <w:trPr>
          <w:trHeight w:val="4509"/>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339DA"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F6232"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6F7B3" w14:textId="77777777" w:rsidR="006632D9" w:rsidRDefault="006632D9">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95835"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投标样板工艺（金属天花含吊挂部件与扣件）</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9BC59"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B8D07"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6</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E388F" w14:textId="77777777" w:rsidR="006632D9" w:rsidRDefault="00E4335A">
            <w:pPr>
              <w:widowControl/>
              <w:textAlignment w:val="center"/>
              <w:rPr>
                <w:rFonts w:ascii="宋体" w:hAnsi="宋体" w:cs="宋体"/>
                <w:szCs w:val="21"/>
              </w:rPr>
            </w:pPr>
            <w:r>
              <w:rPr>
                <w:rFonts w:ascii="宋体" w:hAnsi="宋体" w:cs="宋体" w:hint="eastAsia"/>
                <w:kern w:val="0"/>
                <w:szCs w:val="21"/>
              </w:rPr>
              <w:t>1）天花吊顶投标样板整体外表冲切整齐、棱角清晰、制作精良，且无破损、无肉眼可见的波浪不平或凹凸现象。</w:t>
            </w:r>
            <w:r>
              <w:rPr>
                <w:rFonts w:ascii="宋体" w:hAnsi="宋体" w:cs="宋体" w:hint="eastAsia"/>
                <w:kern w:val="0"/>
                <w:szCs w:val="21"/>
              </w:rPr>
              <w:br/>
              <w:t>2）漆厚度达到相关技术要求厚度，不脱漆。</w:t>
            </w:r>
            <w:r>
              <w:rPr>
                <w:rFonts w:ascii="宋体" w:hAnsi="宋体" w:cs="宋体" w:hint="eastAsia"/>
                <w:kern w:val="0"/>
                <w:szCs w:val="21"/>
              </w:rPr>
              <w:br/>
              <w:t>3）结构合理、吊挂部件与扣件制作精细、连接牢固，且扣板开启方式满足通用图、开启方式灵活、方便，且样板实体形式与投标实物样板图一致。</w:t>
            </w:r>
            <w:r>
              <w:rPr>
                <w:rFonts w:ascii="宋体" w:hAnsi="宋体" w:cs="宋体" w:hint="eastAsia"/>
                <w:kern w:val="0"/>
                <w:szCs w:val="21"/>
              </w:rPr>
              <w:br/>
              <w:t>[6,4.8]分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C98E5" w14:textId="77777777" w:rsidR="006632D9" w:rsidRDefault="00E4335A">
            <w:pPr>
              <w:widowControl/>
              <w:textAlignment w:val="center"/>
              <w:rPr>
                <w:rFonts w:ascii="宋体" w:hAnsi="宋体" w:cs="宋体"/>
                <w:szCs w:val="21"/>
              </w:rPr>
            </w:pPr>
            <w:r>
              <w:rPr>
                <w:rFonts w:ascii="宋体" w:hAnsi="宋体" w:cs="宋体" w:hint="eastAsia"/>
                <w:kern w:val="0"/>
                <w:szCs w:val="21"/>
              </w:rPr>
              <w:t>1）天花吊顶投标样板整体外表较切整齐、棱角清晰、制作精良，且无破损、无肉眼可见的波浪不平或凹凸现象。</w:t>
            </w:r>
            <w:r>
              <w:rPr>
                <w:rFonts w:ascii="宋体" w:hAnsi="宋体" w:cs="宋体" w:hint="eastAsia"/>
                <w:kern w:val="0"/>
                <w:szCs w:val="21"/>
              </w:rPr>
              <w:br/>
              <w:t>2）漆厚度基本达到相关技术要求厚度，不脱漆。</w:t>
            </w:r>
            <w:r>
              <w:rPr>
                <w:rFonts w:ascii="宋体" w:hAnsi="宋体" w:cs="宋体" w:hint="eastAsia"/>
                <w:kern w:val="0"/>
                <w:szCs w:val="21"/>
              </w:rPr>
              <w:br/>
              <w:t>3）结构基本合理、吊挂部件与扣件制作较精细、连接牢固，且扣板开启方式满足通用图、开启方式灵活、方便，且样板实体形式与投标实物样板图一致。（4.8,3）分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265F3" w14:textId="77777777" w:rsidR="006632D9" w:rsidRDefault="00E4335A">
            <w:pPr>
              <w:widowControl/>
              <w:textAlignment w:val="center"/>
              <w:rPr>
                <w:rFonts w:ascii="宋体" w:hAnsi="宋体" w:cs="宋体"/>
                <w:szCs w:val="21"/>
              </w:rPr>
            </w:pPr>
            <w:r>
              <w:rPr>
                <w:rFonts w:ascii="宋体" w:hAnsi="宋体" w:cs="宋体" w:hint="eastAsia"/>
                <w:kern w:val="0"/>
                <w:szCs w:val="21"/>
              </w:rPr>
              <w:t>1）天花吊顶投标样板整体外表不整齐、棱角清晰、制作不精良，明显破损、有明显波浪不平或凹凸现象。</w:t>
            </w:r>
            <w:r>
              <w:rPr>
                <w:rFonts w:ascii="宋体" w:hAnsi="宋体" w:cs="宋体" w:hint="eastAsia"/>
                <w:kern w:val="0"/>
                <w:szCs w:val="21"/>
              </w:rPr>
              <w:br/>
              <w:t>2）漆厚度基本达到相关技术达不到厚度，明显脱漆。</w:t>
            </w:r>
            <w:r>
              <w:rPr>
                <w:rFonts w:ascii="宋体" w:hAnsi="宋体" w:cs="宋体" w:hint="eastAsia"/>
                <w:kern w:val="0"/>
                <w:szCs w:val="21"/>
              </w:rPr>
              <w:br/>
              <w:t>3）结构基本不合理、吊挂部件与扣件制作较粗糙、连接不牢固，且扣板开启方式不满足通用图、开启方式不灵活、不方便，且样板实体形式与投标实物样板图不一致，得[3，0）未提供样板得0分。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E1689" w14:textId="77777777" w:rsidR="006632D9" w:rsidRDefault="006632D9">
            <w:pPr>
              <w:jc w:val="left"/>
              <w:rPr>
                <w:rFonts w:ascii="宋体" w:hAnsi="宋体" w:cs="宋体"/>
                <w:sz w:val="22"/>
                <w:szCs w:val="22"/>
              </w:rPr>
            </w:pPr>
          </w:p>
        </w:tc>
      </w:tr>
      <w:tr w:rsidR="006632D9" w14:paraId="6C6E21FE" w14:textId="77777777">
        <w:trPr>
          <w:trHeight w:val="156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2828A"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69984"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C04F8" w14:textId="77777777" w:rsidR="006632D9" w:rsidRDefault="006632D9">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7686B"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投标样板观感（金属天花含吊挂部件与扣件）</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D9EC7"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11668"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6</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54CA7" w14:textId="77777777" w:rsidR="006632D9" w:rsidRDefault="00E4335A">
            <w:pPr>
              <w:widowControl/>
              <w:textAlignment w:val="center"/>
              <w:rPr>
                <w:rFonts w:ascii="宋体" w:hAnsi="宋体" w:cs="宋体"/>
                <w:szCs w:val="21"/>
              </w:rPr>
            </w:pPr>
            <w:r>
              <w:rPr>
                <w:rFonts w:ascii="宋体" w:hAnsi="宋体" w:cs="宋体" w:hint="eastAsia"/>
                <w:kern w:val="0"/>
                <w:szCs w:val="21"/>
              </w:rPr>
              <w:t>1）天花吊顶投标样板整体外表观感美观、涂层平滑，且样板颜色与色版颜色吻合一致，得</w:t>
            </w:r>
            <w:r>
              <w:rPr>
                <w:rStyle w:val="font41"/>
                <w:rFonts w:ascii="宋体" w:hAnsi="宋体" w:cs="宋体" w:hint="eastAsia"/>
                <w:color w:val="auto"/>
              </w:rPr>
              <w:t>[6,4.8]</w:t>
            </w:r>
            <w:r>
              <w:rPr>
                <w:rStyle w:val="font11"/>
                <w:rFonts w:hint="default"/>
                <w:color w:val="auto"/>
              </w:rPr>
              <w:t>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A7756" w14:textId="77777777" w:rsidR="006632D9" w:rsidRDefault="00E4335A">
            <w:pPr>
              <w:widowControl/>
              <w:textAlignment w:val="center"/>
              <w:rPr>
                <w:rFonts w:ascii="宋体" w:hAnsi="宋体" w:cs="宋体"/>
                <w:szCs w:val="21"/>
              </w:rPr>
            </w:pPr>
            <w:r>
              <w:rPr>
                <w:rFonts w:ascii="宋体" w:hAnsi="宋体" w:cs="宋体" w:hint="eastAsia"/>
                <w:kern w:val="0"/>
                <w:szCs w:val="21"/>
              </w:rPr>
              <w:t>1）天花吊顶投标样板整体外表观感较美观、涂层较平滑，且样板颜色与色版颜色较接近，得（</w:t>
            </w:r>
            <w:r>
              <w:rPr>
                <w:rStyle w:val="font41"/>
                <w:rFonts w:ascii="宋体" w:hAnsi="宋体" w:cs="宋体" w:hint="eastAsia"/>
                <w:color w:val="auto"/>
              </w:rPr>
              <w:t>4.8,3</w:t>
            </w:r>
            <w:r>
              <w:rPr>
                <w:rStyle w:val="font11"/>
                <w:rFonts w:hint="default"/>
                <w:color w:val="auto"/>
              </w:rPr>
              <w:t>）分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10FAE" w14:textId="77777777" w:rsidR="006632D9" w:rsidRDefault="00E4335A">
            <w:pPr>
              <w:widowControl/>
              <w:textAlignment w:val="center"/>
              <w:rPr>
                <w:rFonts w:ascii="宋体" w:hAnsi="宋体" w:cs="宋体"/>
                <w:szCs w:val="21"/>
              </w:rPr>
            </w:pPr>
            <w:r>
              <w:rPr>
                <w:rFonts w:ascii="宋体" w:hAnsi="宋体" w:cs="宋体" w:hint="eastAsia"/>
                <w:kern w:val="0"/>
                <w:szCs w:val="21"/>
              </w:rPr>
              <w:t>1）天花吊顶投标样板整体外表观感不美观、涂层不平滑，或样板颜色与色版颜色不符，得</w:t>
            </w:r>
            <w:r>
              <w:rPr>
                <w:rStyle w:val="font41"/>
                <w:rFonts w:ascii="宋体" w:hAnsi="宋体" w:cs="宋体" w:hint="eastAsia"/>
                <w:color w:val="auto"/>
              </w:rPr>
              <w:t>[3 ,0</w:t>
            </w:r>
            <w:r>
              <w:rPr>
                <w:rStyle w:val="font11"/>
                <w:rFonts w:hint="default"/>
                <w:color w:val="auto"/>
              </w:rPr>
              <w:t>）分。未提供样板得</w:t>
            </w:r>
            <w:r>
              <w:rPr>
                <w:rStyle w:val="font41"/>
                <w:rFonts w:ascii="宋体" w:hAnsi="宋体" w:cs="宋体" w:hint="eastAsia"/>
                <w:color w:val="auto"/>
              </w:rPr>
              <w:t>0</w:t>
            </w:r>
            <w:r>
              <w:rPr>
                <w:rStyle w:val="font11"/>
                <w:rFonts w:hint="default"/>
                <w:color w:val="auto"/>
              </w:rPr>
              <w:t>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38691" w14:textId="77777777" w:rsidR="006632D9" w:rsidRDefault="006632D9">
            <w:pPr>
              <w:jc w:val="left"/>
              <w:rPr>
                <w:rFonts w:ascii="宋体" w:hAnsi="宋体" w:cs="宋体"/>
                <w:sz w:val="22"/>
                <w:szCs w:val="22"/>
              </w:rPr>
            </w:pPr>
          </w:p>
        </w:tc>
      </w:tr>
      <w:tr w:rsidR="006632D9" w14:paraId="533B8AFA" w14:textId="77777777">
        <w:trPr>
          <w:trHeight w:val="306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B0BC0"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EB5F8"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7B02F" w14:textId="77777777" w:rsidR="006632D9" w:rsidRDefault="006632D9">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E9A52"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投标样板深化设计水平（金属天花含吊挂部件与扣件）</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30BD0"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90419"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6</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F359B" w14:textId="77777777" w:rsidR="006632D9" w:rsidRDefault="00E4335A">
            <w:pPr>
              <w:widowControl/>
              <w:textAlignment w:val="center"/>
              <w:rPr>
                <w:rFonts w:ascii="宋体" w:hAnsi="宋体" w:cs="宋体"/>
                <w:szCs w:val="21"/>
              </w:rPr>
            </w:pPr>
            <w:r>
              <w:rPr>
                <w:rFonts w:ascii="宋体" w:hAnsi="宋体" w:cs="宋体" w:hint="eastAsia"/>
                <w:kern w:val="0"/>
                <w:szCs w:val="21"/>
              </w:rPr>
              <w:t>1）本阶段（投标阶段）对天花吊顶投标样板的，提出功能合理化优化建议。</w:t>
            </w:r>
            <w:r>
              <w:rPr>
                <w:rFonts w:ascii="宋体" w:hAnsi="宋体" w:cs="宋体" w:hint="eastAsia"/>
                <w:kern w:val="0"/>
                <w:szCs w:val="21"/>
              </w:rPr>
              <w:br/>
              <w:t>2）后续深化能力强，且功能合理、设计美观、生产加工流程等描述清晰、完整，且工艺分析透彻，针对性强。</w:t>
            </w:r>
            <w:r>
              <w:rPr>
                <w:rFonts w:ascii="宋体" w:hAnsi="宋体" w:cs="宋体" w:hint="eastAsia"/>
                <w:kern w:val="0"/>
                <w:szCs w:val="21"/>
              </w:rPr>
              <w:br/>
              <w:t>3）质量保证体系完备，得[6，4.8]分。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86554" w14:textId="77777777" w:rsidR="006632D9" w:rsidRDefault="00E4335A">
            <w:pPr>
              <w:widowControl/>
              <w:textAlignment w:val="center"/>
              <w:rPr>
                <w:rFonts w:ascii="宋体" w:hAnsi="宋体" w:cs="宋体"/>
                <w:szCs w:val="21"/>
              </w:rPr>
            </w:pPr>
            <w:r>
              <w:rPr>
                <w:rFonts w:ascii="宋体" w:hAnsi="宋体" w:cs="宋体" w:hint="eastAsia"/>
                <w:kern w:val="0"/>
                <w:szCs w:val="21"/>
              </w:rPr>
              <w:t>1）本阶段（投标阶段）对天花吊顶投标样板的，提出功能合理化优化建议较少。</w:t>
            </w:r>
            <w:r>
              <w:rPr>
                <w:rFonts w:ascii="宋体" w:hAnsi="宋体" w:cs="宋体" w:hint="eastAsia"/>
                <w:kern w:val="0"/>
                <w:szCs w:val="21"/>
              </w:rPr>
              <w:br/>
              <w:t>2）后续深化能力一般，且功能合理、设计美观、生产加工流程等描述清晰、完整，且工艺分析透彻，针对性一般。</w:t>
            </w:r>
            <w:r>
              <w:rPr>
                <w:rFonts w:ascii="宋体" w:hAnsi="宋体" w:cs="宋体" w:hint="eastAsia"/>
                <w:kern w:val="0"/>
                <w:szCs w:val="21"/>
              </w:rPr>
              <w:br/>
              <w:t>3）质量保证体较完备。（4.8,3）分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4489D" w14:textId="77777777" w:rsidR="006632D9" w:rsidRDefault="00E4335A">
            <w:pPr>
              <w:widowControl/>
              <w:textAlignment w:val="center"/>
              <w:rPr>
                <w:rFonts w:ascii="宋体" w:hAnsi="宋体" w:cs="宋体"/>
                <w:szCs w:val="21"/>
              </w:rPr>
            </w:pPr>
            <w:r>
              <w:rPr>
                <w:rFonts w:ascii="宋体" w:hAnsi="宋体" w:cs="宋体" w:hint="eastAsia"/>
                <w:kern w:val="0"/>
                <w:szCs w:val="21"/>
              </w:rPr>
              <w:t>1）本阶段（投标阶段）对天花吊顶投标样板的，无提出功能合理化优化建议。</w:t>
            </w:r>
            <w:r>
              <w:rPr>
                <w:rFonts w:ascii="宋体" w:hAnsi="宋体" w:cs="宋体" w:hint="eastAsia"/>
                <w:kern w:val="0"/>
                <w:szCs w:val="21"/>
              </w:rPr>
              <w:br/>
              <w:t>2）后续深化能力差，且功能合理、设计美观、生产加工流程等描述清晰、完整，且工艺分析透彻，针对性一般。</w:t>
            </w:r>
            <w:r>
              <w:rPr>
                <w:rFonts w:ascii="宋体" w:hAnsi="宋体" w:cs="宋体" w:hint="eastAsia"/>
                <w:kern w:val="0"/>
                <w:szCs w:val="21"/>
              </w:rPr>
              <w:br/>
              <w:t>3）质量保证体不完备。得[3,0）分。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2AE0A" w14:textId="77777777" w:rsidR="006632D9" w:rsidRDefault="006632D9">
            <w:pPr>
              <w:jc w:val="left"/>
              <w:rPr>
                <w:rFonts w:ascii="宋体" w:hAnsi="宋体" w:cs="宋体"/>
                <w:sz w:val="22"/>
                <w:szCs w:val="22"/>
              </w:rPr>
            </w:pPr>
          </w:p>
        </w:tc>
      </w:tr>
      <w:tr w:rsidR="006632D9" w14:paraId="715B51FF" w14:textId="77777777">
        <w:trPr>
          <w:trHeight w:val="484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F6E64"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AB670"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5C4CD" w14:textId="77777777" w:rsidR="006632D9" w:rsidRDefault="006632D9">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BA559"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金属天花生产加工设备</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2F5A3"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51CC"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4</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CCD90" w14:textId="77777777" w:rsidR="006632D9" w:rsidRDefault="00E4335A">
            <w:pPr>
              <w:widowControl/>
              <w:textAlignment w:val="center"/>
              <w:rPr>
                <w:rFonts w:ascii="宋体" w:hAnsi="宋体" w:cs="宋体"/>
                <w:szCs w:val="21"/>
              </w:rPr>
            </w:pPr>
            <w:r>
              <w:rPr>
                <w:rFonts w:ascii="宋体" w:hAnsi="宋体" w:cs="宋体" w:hint="eastAsia"/>
                <w:kern w:val="0"/>
                <w:szCs w:val="21"/>
              </w:rPr>
              <w:t>各投标人之间横向比较：</w:t>
            </w:r>
            <w:r>
              <w:rPr>
                <w:rFonts w:ascii="宋体" w:hAnsi="宋体" w:cs="宋体" w:hint="eastAsia"/>
                <w:kern w:val="0"/>
                <w:szCs w:val="21"/>
              </w:rPr>
              <w:br/>
              <w:t>1）用于本项目的生产设备数量充足，自有折弯机最大折弯长度6米或以上，</w:t>
            </w:r>
            <w:r>
              <w:rPr>
                <w:rFonts w:ascii="宋体" w:hAnsi="宋体" w:cs="宋体" w:hint="eastAsia"/>
                <w:kern w:val="0"/>
                <w:szCs w:val="21"/>
              </w:rPr>
              <w:br/>
              <w:t>2）自有全自动数控切割机，自有金属构件清洗及喷涂全自动一体化生产线（金属构件采用全自动喷淋式，与喷涂、干燥等工序为一体化生产线。</w:t>
            </w:r>
            <w:r>
              <w:rPr>
                <w:rFonts w:ascii="宋体" w:hAnsi="宋体" w:cs="宋体" w:hint="eastAsia"/>
                <w:kern w:val="0"/>
                <w:szCs w:val="21"/>
              </w:rPr>
              <w:br/>
              <w:t>3）设备购置时间为2016年至今，环保性能好，距离报废年限长）。以上全部满足，得[4,3.2]分。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6C79B" w14:textId="77777777" w:rsidR="006632D9" w:rsidRDefault="00E4335A">
            <w:pPr>
              <w:widowControl/>
              <w:textAlignment w:val="center"/>
              <w:rPr>
                <w:rFonts w:ascii="宋体" w:hAnsi="宋体" w:cs="宋体"/>
                <w:szCs w:val="21"/>
              </w:rPr>
            </w:pPr>
            <w:r>
              <w:rPr>
                <w:rFonts w:ascii="宋体" w:hAnsi="宋体" w:cs="宋体" w:hint="eastAsia"/>
                <w:kern w:val="0"/>
                <w:szCs w:val="21"/>
              </w:rPr>
              <w:t>各投标人之间横向比较：</w:t>
            </w:r>
            <w:r>
              <w:rPr>
                <w:rFonts w:ascii="宋体" w:hAnsi="宋体" w:cs="宋体" w:hint="eastAsia"/>
                <w:kern w:val="0"/>
                <w:szCs w:val="21"/>
              </w:rPr>
              <w:br/>
              <w:t>1）用于本项目的生产设备数量充足，自有折弯机最大折弯长度2米~4米，</w:t>
            </w:r>
            <w:r>
              <w:rPr>
                <w:rFonts w:ascii="宋体" w:hAnsi="宋体" w:cs="宋体" w:hint="eastAsia"/>
                <w:kern w:val="0"/>
                <w:szCs w:val="21"/>
              </w:rPr>
              <w:br/>
              <w:t>2）自有半自动数控切割机，无自动金属构件清洗线（采用人工浸泡式）。</w:t>
            </w:r>
            <w:r>
              <w:rPr>
                <w:rFonts w:ascii="宋体" w:hAnsi="宋体" w:cs="宋体" w:hint="eastAsia"/>
                <w:kern w:val="0"/>
                <w:szCs w:val="21"/>
              </w:rPr>
              <w:br/>
              <w:t>3)自有喷涂生产线（设备购置时间为2016年之前，环保性能一般，距离报废年限较短），得（3.2,2）分。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46B49" w14:textId="77777777" w:rsidR="006632D9" w:rsidRDefault="00E4335A">
            <w:pPr>
              <w:widowControl/>
              <w:textAlignment w:val="center"/>
              <w:rPr>
                <w:rFonts w:ascii="宋体" w:hAnsi="宋体" w:cs="宋体"/>
                <w:szCs w:val="21"/>
              </w:rPr>
            </w:pPr>
            <w:r>
              <w:rPr>
                <w:rFonts w:ascii="宋体" w:hAnsi="宋体" w:cs="宋体" w:hint="eastAsia"/>
                <w:kern w:val="0"/>
                <w:szCs w:val="21"/>
              </w:rPr>
              <w:t>各投标人之间横向比较：</w:t>
            </w:r>
            <w:r>
              <w:rPr>
                <w:rFonts w:ascii="宋体" w:hAnsi="宋体" w:cs="宋体" w:hint="eastAsia"/>
                <w:kern w:val="0"/>
                <w:szCs w:val="21"/>
              </w:rPr>
              <w:br/>
              <w:t>1)用于本项目的生产设备数量不充足，无喷涂加工生产线，设备陈旧、落后，得[2,0]分。注：提供设备名称、型号、产地、厂家、购置时间等信息清单，自有或租赁并附上购置发票或租赁合同等有效证明材料复印件。</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4B188" w14:textId="77777777" w:rsidR="006632D9" w:rsidRDefault="00E4335A">
            <w:pPr>
              <w:widowControl/>
              <w:textAlignment w:val="center"/>
              <w:rPr>
                <w:rFonts w:ascii="宋体" w:hAnsi="宋体" w:cs="宋体"/>
                <w:sz w:val="22"/>
                <w:szCs w:val="22"/>
              </w:rPr>
            </w:pPr>
            <w:r>
              <w:rPr>
                <w:rFonts w:ascii="宋体" w:hAnsi="宋体" w:cs="宋体" w:hint="eastAsia"/>
                <w:kern w:val="0"/>
                <w:sz w:val="22"/>
                <w:szCs w:val="22"/>
              </w:rPr>
              <w:t>注：提供设备名称、型号、产地、厂家、购置时间等信息清单，自有或租赁并附上购置发票或租赁合同等有效证明材料复印件。</w:t>
            </w:r>
          </w:p>
        </w:tc>
      </w:tr>
      <w:tr w:rsidR="006632D9" w14:paraId="03B54AEA" w14:textId="77777777">
        <w:trPr>
          <w:trHeight w:val="127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58830"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690A5" w14:textId="77777777" w:rsidR="006632D9" w:rsidRDefault="006632D9">
            <w:pPr>
              <w:jc w:val="center"/>
              <w:rPr>
                <w:rFonts w:ascii="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809C4" w14:textId="77777777" w:rsidR="006632D9" w:rsidRDefault="00E4335A">
            <w:pPr>
              <w:widowControl/>
              <w:jc w:val="left"/>
              <w:textAlignment w:val="center"/>
              <w:rPr>
                <w:rFonts w:ascii="宋体" w:hAnsi="宋体" w:cs="宋体"/>
                <w:szCs w:val="21"/>
              </w:rPr>
            </w:pPr>
            <w:r>
              <w:rPr>
                <w:rFonts w:ascii="宋体" w:hAnsi="宋体" w:cs="宋体" w:hint="eastAsia"/>
                <w:kern w:val="0"/>
                <w:szCs w:val="21"/>
              </w:rPr>
              <w:t>货物的配置与招标文件要求的偏离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B9FE9"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对用户需求书的响应</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28349"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378F5"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44F5B"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满足用户需求书的要求，且有实质性的优于招标文件条件，得[2,1.6]分。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535BF"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满足用户需求书的要求，对招标文件无偏离，得</w:t>
            </w:r>
            <w:r>
              <w:rPr>
                <w:rStyle w:val="font11"/>
                <w:rFonts w:hint="default"/>
                <w:color w:val="auto"/>
              </w:rPr>
              <w:t>（1.6,1）分。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B9224"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有实质性不利于买方的条件，得</w:t>
            </w:r>
            <w:r>
              <w:rPr>
                <w:rStyle w:val="font11"/>
                <w:rFonts w:hint="default"/>
                <w:color w:val="auto"/>
              </w:rPr>
              <w:t>（0）分。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239EF" w14:textId="77777777" w:rsidR="006632D9" w:rsidRDefault="006632D9">
            <w:pPr>
              <w:jc w:val="left"/>
              <w:rPr>
                <w:rFonts w:ascii="宋体" w:hAnsi="宋体" w:cs="宋体"/>
                <w:sz w:val="22"/>
                <w:szCs w:val="22"/>
              </w:rPr>
            </w:pPr>
          </w:p>
        </w:tc>
      </w:tr>
      <w:tr w:rsidR="006632D9" w14:paraId="49D33BD2" w14:textId="77777777">
        <w:trPr>
          <w:trHeight w:val="255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79240"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97A4" w14:textId="77777777" w:rsidR="006632D9" w:rsidRDefault="006632D9">
            <w:pPr>
              <w:jc w:val="center"/>
              <w:rPr>
                <w:rFonts w:ascii="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021C1" w14:textId="77777777" w:rsidR="006632D9" w:rsidRDefault="00E4335A">
            <w:pPr>
              <w:widowControl/>
              <w:jc w:val="left"/>
              <w:textAlignment w:val="center"/>
              <w:rPr>
                <w:rFonts w:ascii="宋体" w:hAnsi="宋体" w:cs="宋体"/>
                <w:szCs w:val="21"/>
              </w:rPr>
            </w:pPr>
            <w:r>
              <w:rPr>
                <w:rFonts w:ascii="宋体" w:hAnsi="宋体" w:cs="宋体" w:hint="eastAsia"/>
                <w:kern w:val="0"/>
                <w:szCs w:val="21"/>
              </w:rPr>
              <w:t>售后保障及服务承诺</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BC547"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质量保证和售后服务</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BF84D"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19510"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060A6"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有售后服务方案，在广州地区有常设售后服务机构，售后服务响应迅速</w:t>
            </w:r>
            <w:r>
              <w:rPr>
                <w:rStyle w:val="font11"/>
                <w:rFonts w:hint="default"/>
                <w:color w:val="auto"/>
              </w:rPr>
              <w:t>（24小时以内），售后服务队伍素质高（配高级技术职称人员），对有问题材料能及时迅速退换，得[2,1.6]分。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8B857"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有售后服务方案，在广州地区有常设售后服务机构，售后服务响应速度一般</w:t>
            </w:r>
            <w:r>
              <w:rPr>
                <w:rStyle w:val="font11"/>
                <w:rFonts w:hint="default"/>
                <w:color w:val="auto"/>
              </w:rPr>
              <w:t>（三天以内），有配置一定水平的售后服务人员（配中级技术职称人员），对有问题材料能退换，得（1.6,1）分。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4BB26"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其余为差，得（0）分。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C569A" w14:textId="77777777" w:rsidR="006632D9" w:rsidRDefault="00E4335A">
            <w:pPr>
              <w:widowControl/>
              <w:jc w:val="left"/>
              <w:textAlignment w:val="center"/>
              <w:rPr>
                <w:rFonts w:ascii="宋体" w:hAnsi="宋体" w:cs="宋体"/>
                <w:sz w:val="22"/>
                <w:szCs w:val="22"/>
              </w:rPr>
            </w:pPr>
            <w:r>
              <w:rPr>
                <w:rFonts w:ascii="宋体" w:hAnsi="宋体" w:cs="宋体" w:hint="eastAsia"/>
                <w:kern w:val="0"/>
                <w:sz w:val="22"/>
                <w:szCs w:val="22"/>
              </w:rPr>
              <w:t>注：提供自有物业产权证明或租赁合同（租赁合同至少在投标截止日的当月内有效）的复印件</w:t>
            </w:r>
          </w:p>
        </w:tc>
      </w:tr>
      <w:tr w:rsidR="006632D9" w14:paraId="5FB1AC05" w14:textId="77777777">
        <w:trPr>
          <w:trHeight w:val="333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AB417" w14:textId="77777777" w:rsidR="006632D9" w:rsidRDefault="006632D9">
            <w:pPr>
              <w:jc w:val="center"/>
              <w:rPr>
                <w:rFonts w:ascii="宋体" w:hAnsi="宋体" w:cs="宋体"/>
                <w:sz w:val="22"/>
                <w:szCs w:val="22"/>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BB729" w14:textId="77777777" w:rsidR="006632D9" w:rsidRDefault="006632D9">
            <w:pPr>
              <w:jc w:val="center"/>
              <w:rPr>
                <w:rFonts w:ascii="宋体" w:hAnsi="宋体" w:cs="宋体"/>
                <w:sz w:val="22"/>
                <w:szCs w:val="22"/>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E93CE"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类似工程业绩</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9460A" w14:textId="77777777" w:rsidR="006632D9" w:rsidRDefault="006632D9">
            <w:pPr>
              <w:jc w:val="center"/>
              <w:rPr>
                <w:rFonts w:ascii="宋体" w:hAnsi="宋体" w:cs="宋体"/>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BF62"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8</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ACC98"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投标人在投标截止日期前五年内（2017年1月1日至今）完成过质量合格的</w:t>
            </w:r>
            <w:r>
              <w:rPr>
                <w:rStyle w:val="font11"/>
                <w:rFonts w:hint="default"/>
                <w:color w:val="auto"/>
              </w:rPr>
              <w:t>国内轨道交通、或高铁车站、或机场天花吊顶（或金属天花）货物采购（或采购包安装）项目，且单项合同金额不少于1300万元，5项或以上，得</w:t>
            </w:r>
            <w:r>
              <w:rPr>
                <w:rStyle w:val="font41"/>
                <w:rFonts w:ascii="宋体" w:hAnsi="宋体" w:cs="宋体" w:hint="eastAsia"/>
                <w:color w:val="auto"/>
              </w:rPr>
              <w:t>8</w:t>
            </w:r>
            <w:r>
              <w:rPr>
                <w:rStyle w:val="font11"/>
                <w:rFonts w:hint="default"/>
                <w:color w:val="auto"/>
              </w:rPr>
              <w:t>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7D3AF"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投标人在投标截止日期前五年内（2017年1月1日至今）完成过质量合格的</w:t>
            </w:r>
            <w:r>
              <w:rPr>
                <w:rStyle w:val="font11"/>
                <w:rFonts w:hint="default"/>
                <w:color w:val="auto"/>
              </w:rPr>
              <w:t>国内轨道交通、或高铁车站、或机场）天花吊顶（或金属天花）货物采购（或采购包安装）项目，且单项合同金额不少于1300万元，（4-2）项得（6.4</w:t>
            </w:r>
            <w:r>
              <w:rPr>
                <w:rStyle w:val="font41"/>
                <w:color w:val="auto"/>
              </w:rPr>
              <w:t>~</w:t>
            </w:r>
            <w:r>
              <w:rPr>
                <w:rStyle w:val="font11"/>
                <w:rFonts w:hint="default"/>
                <w:color w:val="auto"/>
              </w:rPr>
              <w:t>3.2）分。</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0D324"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投标人在投标截止日期前五年内（2017年1月1日至今）完成过质量合格的</w:t>
            </w:r>
            <w:r>
              <w:rPr>
                <w:rStyle w:val="font11"/>
                <w:rFonts w:hint="default"/>
                <w:color w:val="auto"/>
              </w:rPr>
              <w:t>国内轨道交通、或高铁车站、或机场天花吊顶（或金属天花）货物采购（或采购包安装）项目，且单项合同金额不少于1300万元，1项1.6分，没有则0分。</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0DB80" w14:textId="4DD1EB2E"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注：均需提供采购合同签订时间为</w:t>
            </w:r>
            <w:r>
              <w:rPr>
                <w:rStyle w:val="font31"/>
                <w:color w:val="auto"/>
              </w:rPr>
              <w:t>201</w:t>
            </w:r>
            <w:r>
              <w:rPr>
                <w:rStyle w:val="font31"/>
                <w:rFonts w:hint="eastAsia"/>
                <w:color w:val="auto"/>
              </w:rPr>
              <w:t>7</w:t>
            </w:r>
            <w:r>
              <w:rPr>
                <w:rStyle w:val="font21"/>
                <w:rFonts w:hint="default"/>
                <w:color w:val="auto"/>
              </w:rPr>
              <w:t>年</w:t>
            </w:r>
            <w:r>
              <w:rPr>
                <w:rStyle w:val="font31"/>
                <w:color w:val="auto"/>
              </w:rPr>
              <w:t>1</w:t>
            </w:r>
            <w:r>
              <w:rPr>
                <w:rStyle w:val="font21"/>
                <w:rFonts w:hint="default"/>
                <w:color w:val="auto"/>
              </w:rPr>
              <w:t>月</w:t>
            </w:r>
            <w:r>
              <w:rPr>
                <w:rStyle w:val="font31"/>
                <w:color w:val="auto"/>
              </w:rPr>
              <w:t>1</w:t>
            </w:r>
            <w:r>
              <w:rPr>
                <w:rStyle w:val="font21"/>
                <w:rFonts w:hint="default"/>
                <w:color w:val="auto"/>
              </w:rPr>
              <w:t>日至今的采购合同复印件（须同时包含合同封面、协议书签字盖章页、供货清单和经建设单位确认的验收报告或验收证明）。合同的签署时间应在上述时间范围内。如果上述资料未能清晰反映有关特征及必要信息的，还需提供由业主出具的加盖业主单位公章的证明材料原件。</w:t>
            </w:r>
          </w:p>
        </w:tc>
      </w:tr>
      <w:tr w:rsidR="006632D9" w14:paraId="7C033B2A" w14:textId="77777777">
        <w:trPr>
          <w:trHeight w:val="831"/>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112A9" w14:textId="77777777" w:rsidR="006632D9" w:rsidRDefault="00E4335A">
            <w:pPr>
              <w:widowControl/>
              <w:jc w:val="left"/>
              <w:textAlignment w:val="center"/>
              <w:rPr>
                <w:rFonts w:ascii="宋体" w:hAnsi="宋体" w:cs="宋体"/>
                <w:szCs w:val="21"/>
              </w:rPr>
            </w:pPr>
            <w:r>
              <w:rPr>
                <w:rFonts w:ascii="宋体" w:hAnsi="宋体" w:cs="宋体" w:hint="eastAsia"/>
                <w:kern w:val="0"/>
                <w:szCs w:val="21"/>
              </w:rPr>
              <w:lastRenderedPageBreak/>
              <w:t>2.2.4（3）</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5A4E1"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投标报价评分标准</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30A27" w14:textId="77777777" w:rsidR="006632D9" w:rsidRDefault="006632D9">
            <w:pPr>
              <w:jc w:val="center"/>
              <w:rPr>
                <w:rFonts w:ascii="宋体" w:hAnsi="宋体" w:cs="宋体"/>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95FC6" w14:textId="77777777" w:rsidR="006632D9" w:rsidRDefault="00E4335A">
            <w:pPr>
              <w:widowControl/>
              <w:jc w:val="center"/>
              <w:textAlignment w:val="center"/>
              <w:rPr>
                <w:rFonts w:ascii="宋体" w:hAnsi="宋体" w:cs="宋体"/>
                <w:szCs w:val="21"/>
              </w:rPr>
            </w:pPr>
            <w:r>
              <w:rPr>
                <w:rFonts w:ascii="宋体" w:hAnsi="宋体" w:cs="宋体" w:hint="eastAsia"/>
                <w:kern w:val="0"/>
                <w:szCs w:val="21"/>
              </w:rPr>
              <w:t>偏差率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BEE18"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50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9ED47"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50</w:t>
            </w:r>
          </w:p>
        </w:tc>
        <w:tc>
          <w:tcPr>
            <w:tcW w:w="653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09F7A" w14:textId="77777777" w:rsidR="006632D9" w:rsidRDefault="00E4335A">
            <w:pPr>
              <w:widowControl/>
              <w:jc w:val="center"/>
              <w:textAlignment w:val="center"/>
              <w:rPr>
                <w:rFonts w:ascii="宋体" w:hAnsi="宋体" w:cs="宋体"/>
                <w:sz w:val="22"/>
                <w:szCs w:val="22"/>
              </w:rPr>
            </w:pPr>
            <w:r>
              <w:rPr>
                <w:rFonts w:ascii="宋体" w:hAnsi="宋体" w:cs="宋体" w:hint="eastAsia"/>
                <w:kern w:val="0"/>
                <w:sz w:val="22"/>
                <w:szCs w:val="22"/>
              </w:rPr>
              <w:t>当投标价等于评标基准价时得满分，投标价每高于评标基准价1%，扣1分，每低于评标基准价1%，扣0.5分，最多扣50分，得分精确到小数点后两位。</w:t>
            </w:r>
          </w:p>
        </w:tc>
        <w:tc>
          <w:tcPr>
            <w:tcW w:w="2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2C744" w14:textId="77777777" w:rsidR="006632D9" w:rsidRDefault="006632D9">
            <w:pPr>
              <w:rPr>
                <w:rFonts w:ascii="宋体" w:hAnsi="宋体" w:cs="宋体"/>
                <w:sz w:val="22"/>
                <w:szCs w:val="22"/>
              </w:rPr>
            </w:pPr>
          </w:p>
        </w:tc>
      </w:tr>
    </w:tbl>
    <w:p w14:paraId="2301B4B1" w14:textId="77777777" w:rsidR="006632D9" w:rsidRDefault="006632D9">
      <w:pPr>
        <w:spacing w:line="400" w:lineRule="exact"/>
        <w:rPr>
          <w:rFonts w:ascii="宋体" w:hAnsi="宋体"/>
          <w:szCs w:val="22"/>
        </w:rPr>
      </w:pPr>
    </w:p>
    <w:p w14:paraId="137DBCA6" w14:textId="77777777" w:rsidR="006632D9" w:rsidRDefault="006632D9">
      <w:pPr>
        <w:spacing w:line="400" w:lineRule="exact"/>
        <w:rPr>
          <w:rFonts w:ascii="宋体" w:hAnsi="宋体"/>
          <w:szCs w:val="22"/>
        </w:rPr>
        <w:sectPr w:rsidR="006632D9">
          <w:pgSz w:w="16838" w:h="11906" w:orient="landscape"/>
          <w:pgMar w:top="1797" w:right="1387" w:bottom="1797" w:left="1440" w:header="851" w:footer="992" w:gutter="0"/>
          <w:cols w:space="425"/>
          <w:docGrid w:linePitch="312"/>
        </w:sectPr>
      </w:pPr>
    </w:p>
    <w:p w14:paraId="59BAF7AE" w14:textId="77777777" w:rsidR="006632D9" w:rsidRDefault="00E4335A">
      <w:pPr>
        <w:spacing w:line="400" w:lineRule="exact"/>
        <w:rPr>
          <w:rFonts w:ascii="宋体" w:hAnsi="宋体"/>
          <w:szCs w:val="22"/>
        </w:rPr>
      </w:pPr>
      <w:r>
        <w:rPr>
          <w:rFonts w:ascii="宋体" w:hAnsi="宋体" w:hint="eastAsia"/>
          <w:szCs w:val="22"/>
        </w:rPr>
        <w:lastRenderedPageBreak/>
        <w:t>备注：</w:t>
      </w:r>
    </w:p>
    <w:tbl>
      <w:tblPr>
        <w:tblW w:w="0" w:type="auto"/>
        <w:tblInd w:w="90" w:type="dxa"/>
        <w:tblLook w:val="04A0" w:firstRow="1" w:lastRow="0" w:firstColumn="1" w:lastColumn="0" w:noHBand="0" w:noVBand="1"/>
      </w:tblPr>
      <w:tblGrid>
        <w:gridCol w:w="1457"/>
        <w:gridCol w:w="2015"/>
        <w:gridCol w:w="1696"/>
        <w:gridCol w:w="508"/>
        <w:gridCol w:w="508"/>
        <w:gridCol w:w="508"/>
        <w:gridCol w:w="508"/>
        <w:gridCol w:w="508"/>
        <w:gridCol w:w="508"/>
      </w:tblGrid>
      <w:tr w:rsidR="006632D9" w14:paraId="08BADC08" w14:textId="77777777">
        <w:trPr>
          <w:trHeight w:val="270"/>
        </w:trPr>
        <w:tc>
          <w:tcPr>
            <w:tcW w:w="0" w:type="auto"/>
            <w:gridSpan w:val="9"/>
            <w:tcBorders>
              <w:top w:val="nil"/>
              <w:left w:val="nil"/>
              <w:bottom w:val="nil"/>
              <w:right w:val="nil"/>
            </w:tcBorders>
            <w:shd w:val="clear" w:color="auto" w:fill="auto"/>
            <w:noWrap/>
            <w:vAlign w:val="center"/>
          </w:tcPr>
          <w:bookmarkEnd w:id="1143"/>
          <w:bookmarkEnd w:id="1144"/>
          <w:p w14:paraId="74BCC412" w14:textId="77777777" w:rsidR="006632D9" w:rsidRDefault="00E4335A">
            <w:pPr>
              <w:widowControl/>
              <w:jc w:val="left"/>
              <w:rPr>
                <w:rFonts w:ascii="宋体" w:hAnsi="宋体" w:cs="宋体"/>
                <w:kern w:val="0"/>
                <w:szCs w:val="21"/>
              </w:rPr>
            </w:pPr>
            <w:r>
              <w:rPr>
                <w:rFonts w:ascii="宋体" w:hAnsi="宋体" w:cs="宋体" w:hint="eastAsia"/>
                <w:kern w:val="0"/>
                <w:szCs w:val="21"/>
              </w:rPr>
              <w:t>1、评标办法正文与《评标办法前附表》描述存在不一致之处，以《评标办法前附表》为准。</w:t>
            </w:r>
          </w:p>
        </w:tc>
      </w:tr>
      <w:tr w:rsidR="006632D9" w14:paraId="715AD7B0" w14:textId="77777777">
        <w:trPr>
          <w:trHeight w:val="270"/>
        </w:trPr>
        <w:tc>
          <w:tcPr>
            <w:tcW w:w="0" w:type="auto"/>
            <w:gridSpan w:val="9"/>
            <w:tcBorders>
              <w:top w:val="nil"/>
              <w:left w:val="nil"/>
              <w:bottom w:val="nil"/>
              <w:right w:val="nil"/>
            </w:tcBorders>
            <w:shd w:val="clear" w:color="auto" w:fill="auto"/>
            <w:noWrap/>
            <w:vAlign w:val="center"/>
          </w:tcPr>
          <w:p w14:paraId="0397CB31" w14:textId="77777777" w:rsidR="006632D9" w:rsidRDefault="00E4335A">
            <w:pPr>
              <w:widowControl/>
              <w:jc w:val="left"/>
              <w:rPr>
                <w:rFonts w:ascii="宋体" w:hAnsi="宋体" w:cs="宋体"/>
                <w:kern w:val="0"/>
                <w:szCs w:val="21"/>
              </w:rPr>
            </w:pPr>
            <w:r>
              <w:rPr>
                <w:rFonts w:ascii="宋体" w:hAnsi="宋体" w:cs="宋体" w:hint="eastAsia"/>
                <w:kern w:val="0"/>
                <w:szCs w:val="21"/>
              </w:rPr>
              <w:t>2、评分如出现小数点，则保留小数点后两位，第三位四舍五入。</w:t>
            </w:r>
          </w:p>
        </w:tc>
      </w:tr>
      <w:tr w:rsidR="006632D9" w14:paraId="46A8D420" w14:textId="77777777">
        <w:trPr>
          <w:trHeight w:val="270"/>
        </w:trPr>
        <w:tc>
          <w:tcPr>
            <w:tcW w:w="0" w:type="auto"/>
            <w:gridSpan w:val="9"/>
            <w:tcBorders>
              <w:top w:val="nil"/>
              <w:left w:val="nil"/>
              <w:bottom w:val="nil"/>
              <w:right w:val="nil"/>
            </w:tcBorders>
            <w:shd w:val="clear" w:color="auto" w:fill="auto"/>
            <w:noWrap/>
            <w:vAlign w:val="center"/>
          </w:tcPr>
          <w:p w14:paraId="45116051" w14:textId="77777777" w:rsidR="006632D9" w:rsidRDefault="00E4335A">
            <w:pPr>
              <w:widowControl/>
              <w:jc w:val="left"/>
              <w:rPr>
                <w:rFonts w:ascii="宋体" w:hAnsi="宋体" w:cs="宋体"/>
                <w:kern w:val="0"/>
                <w:szCs w:val="21"/>
              </w:rPr>
            </w:pPr>
            <w:r>
              <w:rPr>
                <w:rFonts w:ascii="宋体" w:hAnsi="宋体" w:cs="宋体" w:hint="eastAsia"/>
                <w:kern w:val="0"/>
                <w:szCs w:val="21"/>
              </w:rPr>
              <w:t>3、业绩证明、业绩完成时间、类似工程：具体要求详见招标公告3.1.3条。</w:t>
            </w:r>
          </w:p>
        </w:tc>
      </w:tr>
      <w:tr w:rsidR="006632D9" w14:paraId="57F3049A" w14:textId="77777777">
        <w:trPr>
          <w:trHeight w:val="270"/>
        </w:trPr>
        <w:tc>
          <w:tcPr>
            <w:tcW w:w="0" w:type="auto"/>
            <w:gridSpan w:val="9"/>
            <w:tcBorders>
              <w:top w:val="nil"/>
              <w:left w:val="nil"/>
              <w:bottom w:val="nil"/>
              <w:right w:val="nil"/>
            </w:tcBorders>
            <w:shd w:val="clear" w:color="auto" w:fill="auto"/>
            <w:noWrap/>
            <w:vAlign w:val="center"/>
          </w:tcPr>
          <w:p w14:paraId="55DE9B27" w14:textId="77777777" w:rsidR="006632D9" w:rsidRDefault="00E4335A">
            <w:pPr>
              <w:widowControl/>
              <w:jc w:val="left"/>
              <w:rPr>
                <w:rFonts w:ascii="宋体" w:hAnsi="宋体" w:cs="宋体"/>
                <w:kern w:val="0"/>
                <w:szCs w:val="21"/>
              </w:rPr>
            </w:pPr>
            <w:r>
              <w:rPr>
                <w:rFonts w:ascii="宋体" w:hAnsi="宋体" w:cs="宋体" w:hint="eastAsia"/>
                <w:kern w:val="0"/>
                <w:szCs w:val="21"/>
              </w:rPr>
              <w:t>4、评标程序中关于详细评审的补充说明</w:t>
            </w:r>
          </w:p>
        </w:tc>
      </w:tr>
      <w:tr w:rsidR="006632D9" w14:paraId="4310AC32" w14:textId="77777777">
        <w:trPr>
          <w:trHeight w:val="270"/>
        </w:trPr>
        <w:tc>
          <w:tcPr>
            <w:tcW w:w="0" w:type="auto"/>
            <w:gridSpan w:val="9"/>
            <w:tcBorders>
              <w:top w:val="nil"/>
              <w:left w:val="nil"/>
              <w:bottom w:val="nil"/>
              <w:right w:val="nil"/>
            </w:tcBorders>
            <w:shd w:val="clear" w:color="auto" w:fill="auto"/>
            <w:noWrap/>
            <w:vAlign w:val="center"/>
          </w:tcPr>
          <w:p w14:paraId="21047531" w14:textId="77777777" w:rsidR="006632D9" w:rsidRDefault="00E4335A">
            <w:pPr>
              <w:widowControl/>
              <w:jc w:val="left"/>
              <w:rPr>
                <w:rFonts w:ascii="宋体" w:hAnsi="宋体" w:cs="宋体"/>
                <w:kern w:val="0"/>
                <w:szCs w:val="21"/>
              </w:rPr>
            </w:pPr>
            <w:r>
              <w:rPr>
                <w:rFonts w:ascii="宋体" w:hAnsi="宋体" w:cs="宋体" w:hint="eastAsia"/>
                <w:kern w:val="0"/>
                <w:szCs w:val="21"/>
              </w:rPr>
              <w:t>详细评审得分依据“先定档、后评分”的原则，具体要求如下：</w:t>
            </w:r>
          </w:p>
        </w:tc>
      </w:tr>
      <w:tr w:rsidR="006632D9" w14:paraId="4288510B" w14:textId="77777777">
        <w:trPr>
          <w:trHeight w:val="270"/>
        </w:trPr>
        <w:tc>
          <w:tcPr>
            <w:tcW w:w="0" w:type="auto"/>
            <w:gridSpan w:val="9"/>
            <w:tcBorders>
              <w:top w:val="nil"/>
              <w:left w:val="nil"/>
              <w:bottom w:val="nil"/>
              <w:right w:val="nil"/>
            </w:tcBorders>
            <w:shd w:val="clear" w:color="auto" w:fill="auto"/>
            <w:noWrap/>
            <w:vAlign w:val="center"/>
          </w:tcPr>
          <w:p w14:paraId="71AADA5F" w14:textId="77777777" w:rsidR="006632D9" w:rsidRDefault="00E4335A">
            <w:pPr>
              <w:widowControl/>
              <w:jc w:val="left"/>
              <w:rPr>
                <w:rFonts w:ascii="宋体" w:hAnsi="宋体" w:cs="宋体"/>
                <w:kern w:val="0"/>
                <w:szCs w:val="21"/>
              </w:rPr>
            </w:pPr>
            <w:r>
              <w:rPr>
                <w:rFonts w:ascii="宋体" w:hAnsi="宋体" w:cs="宋体" w:hint="eastAsia"/>
                <w:kern w:val="0"/>
                <w:szCs w:val="21"/>
              </w:rPr>
              <w:t>（1）每位评标专家应严格按照详细评审项目规定的【好、中、差】等级标准对有效投标文件进行定档评议。</w:t>
            </w:r>
          </w:p>
        </w:tc>
      </w:tr>
      <w:tr w:rsidR="006632D9" w14:paraId="6550A8B9" w14:textId="77777777">
        <w:trPr>
          <w:trHeight w:val="285"/>
        </w:trPr>
        <w:tc>
          <w:tcPr>
            <w:tcW w:w="0" w:type="auto"/>
            <w:gridSpan w:val="9"/>
            <w:tcBorders>
              <w:top w:val="nil"/>
              <w:left w:val="nil"/>
              <w:bottom w:val="nil"/>
              <w:right w:val="nil"/>
            </w:tcBorders>
            <w:shd w:val="clear" w:color="auto" w:fill="auto"/>
            <w:noWrap/>
            <w:vAlign w:val="center"/>
          </w:tcPr>
          <w:p w14:paraId="0299E772" w14:textId="77777777" w:rsidR="006632D9" w:rsidRDefault="00E4335A">
            <w:pPr>
              <w:widowControl/>
              <w:jc w:val="left"/>
              <w:rPr>
                <w:rFonts w:ascii="宋体" w:hAnsi="宋体" w:cs="宋体"/>
                <w:kern w:val="0"/>
                <w:szCs w:val="21"/>
              </w:rPr>
            </w:pPr>
            <w:r>
              <w:rPr>
                <w:rFonts w:ascii="宋体" w:hAnsi="宋体" w:cs="宋体" w:hint="eastAsia"/>
                <w:kern w:val="0"/>
                <w:szCs w:val="21"/>
              </w:rPr>
              <w:t>（2）每位评标专家先递交各自的定档评议，定档分好、中、差三档，好为3分、中为2分、差为1分；经汇总并计算其算术平均分，最终按下表得出各投标人的最终档次。</w:t>
            </w:r>
          </w:p>
        </w:tc>
      </w:tr>
      <w:tr w:rsidR="006632D9" w14:paraId="146F1E99" w14:textId="77777777">
        <w:trPr>
          <w:trHeight w:val="2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265B6C5" w14:textId="77777777" w:rsidR="006632D9" w:rsidRDefault="00E4335A">
            <w:pPr>
              <w:widowControl/>
              <w:jc w:val="center"/>
              <w:rPr>
                <w:rFonts w:ascii="宋体" w:hAnsi="宋体" w:cs="宋体"/>
                <w:kern w:val="0"/>
                <w:szCs w:val="21"/>
              </w:rPr>
            </w:pPr>
            <w:r>
              <w:rPr>
                <w:rFonts w:ascii="宋体" w:hAnsi="宋体" w:cs="宋体" w:hint="eastAsia"/>
                <w:kern w:val="0"/>
                <w:szCs w:val="21"/>
              </w:rPr>
              <w:t>好</w:t>
            </w:r>
          </w:p>
        </w:tc>
        <w:tc>
          <w:tcPr>
            <w:tcW w:w="0" w:type="auto"/>
            <w:tcBorders>
              <w:top w:val="single" w:sz="8" w:space="0" w:color="auto"/>
              <w:left w:val="nil"/>
              <w:bottom w:val="single" w:sz="8" w:space="0" w:color="auto"/>
              <w:right w:val="single" w:sz="8" w:space="0" w:color="auto"/>
            </w:tcBorders>
            <w:shd w:val="clear" w:color="auto" w:fill="auto"/>
            <w:vAlign w:val="center"/>
          </w:tcPr>
          <w:p w14:paraId="7321942E" w14:textId="77777777" w:rsidR="006632D9" w:rsidRDefault="00E4335A">
            <w:pPr>
              <w:widowControl/>
              <w:jc w:val="center"/>
              <w:rPr>
                <w:rFonts w:ascii="宋体" w:hAnsi="宋体" w:cs="宋体"/>
                <w:kern w:val="0"/>
                <w:szCs w:val="21"/>
              </w:rPr>
            </w:pPr>
            <w:r>
              <w:rPr>
                <w:rFonts w:ascii="宋体" w:hAnsi="宋体" w:cs="宋体" w:hint="eastAsia"/>
                <w:kern w:val="0"/>
                <w:szCs w:val="21"/>
              </w:rPr>
              <w:t>中</w:t>
            </w:r>
          </w:p>
        </w:tc>
        <w:tc>
          <w:tcPr>
            <w:tcW w:w="0" w:type="auto"/>
            <w:tcBorders>
              <w:top w:val="single" w:sz="8" w:space="0" w:color="auto"/>
              <w:left w:val="nil"/>
              <w:bottom w:val="single" w:sz="8" w:space="0" w:color="auto"/>
              <w:right w:val="single" w:sz="8" w:space="0" w:color="auto"/>
            </w:tcBorders>
            <w:shd w:val="clear" w:color="auto" w:fill="auto"/>
            <w:vAlign w:val="center"/>
          </w:tcPr>
          <w:p w14:paraId="6A3EA923" w14:textId="77777777" w:rsidR="006632D9" w:rsidRDefault="00E4335A">
            <w:pPr>
              <w:widowControl/>
              <w:jc w:val="center"/>
              <w:rPr>
                <w:rFonts w:ascii="宋体" w:hAnsi="宋体" w:cs="宋体"/>
                <w:kern w:val="0"/>
                <w:szCs w:val="21"/>
              </w:rPr>
            </w:pPr>
            <w:r>
              <w:rPr>
                <w:rFonts w:ascii="宋体" w:hAnsi="宋体" w:cs="宋体" w:hint="eastAsia"/>
                <w:kern w:val="0"/>
                <w:szCs w:val="21"/>
              </w:rPr>
              <w:t>差</w:t>
            </w:r>
          </w:p>
        </w:tc>
        <w:tc>
          <w:tcPr>
            <w:tcW w:w="0" w:type="auto"/>
            <w:tcBorders>
              <w:top w:val="nil"/>
              <w:left w:val="nil"/>
              <w:bottom w:val="nil"/>
              <w:right w:val="nil"/>
            </w:tcBorders>
            <w:shd w:val="clear" w:color="auto" w:fill="auto"/>
            <w:noWrap/>
            <w:vAlign w:val="center"/>
          </w:tcPr>
          <w:p w14:paraId="00EB8A72"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72AEC03"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4AD1C8F"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02D8DB7" w14:textId="77777777" w:rsidR="006632D9" w:rsidRDefault="006632D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EA27162" w14:textId="77777777" w:rsidR="006632D9" w:rsidRDefault="006632D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8E49685" w14:textId="77777777" w:rsidR="006632D9" w:rsidRDefault="006632D9">
            <w:pPr>
              <w:widowControl/>
              <w:jc w:val="center"/>
              <w:rPr>
                <w:rFonts w:ascii="宋体" w:hAnsi="宋体" w:cs="宋体"/>
                <w:kern w:val="0"/>
                <w:sz w:val="22"/>
                <w:szCs w:val="22"/>
              </w:rPr>
            </w:pPr>
          </w:p>
        </w:tc>
      </w:tr>
      <w:tr w:rsidR="006632D9" w14:paraId="67D21A3B" w14:textId="77777777">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14:paraId="05F5827E" w14:textId="77777777" w:rsidR="006632D9" w:rsidRDefault="00E4335A">
            <w:pPr>
              <w:widowControl/>
              <w:rPr>
                <w:rFonts w:ascii="宋体" w:hAnsi="宋体" w:cs="宋体"/>
                <w:kern w:val="0"/>
                <w:szCs w:val="21"/>
              </w:rPr>
            </w:pPr>
            <w:r>
              <w:rPr>
                <w:rFonts w:ascii="宋体" w:hAnsi="宋体" w:cs="宋体" w:hint="eastAsia"/>
                <w:kern w:val="0"/>
                <w:szCs w:val="21"/>
              </w:rPr>
              <w:t>[3，2.5]</w:t>
            </w:r>
          </w:p>
        </w:tc>
        <w:tc>
          <w:tcPr>
            <w:tcW w:w="0" w:type="auto"/>
            <w:tcBorders>
              <w:top w:val="nil"/>
              <w:left w:val="nil"/>
              <w:bottom w:val="single" w:sz="8" w:space="0" w:color="auto"/>
              <w:right w:val="single" w:sz="8" w:space="0" w:color="auto"/>
            </w:tcBorders>
            <w:shd w:val="clear" w:color="auto" w:fill="auto"/>
            <w:vAlign w:val="center"/>
          </w:tcPr>
          <w:p w14:paraId="369BC403" w14:textId="77777777" w:rsidR="006632D9" w:rsidRDefault="00E4335A">
            <w:pPr>
              <w:widowControl/>
              <w:rPr>
                <w:rFonts w:ascii="宋体" w:hAnsi="宋体" w:cs="宋体"/>
                <w:kern w:val="0"/>
                <w:szCs w:val="21"/>
              </w:rPr>
            </w:pPr>
            <w:r>
              <w:rPr>
                <w:rFonts w:ascii="宋体" w:hAnsi="宋体" w:cs="宋体" w:hint="eastAsia"/>
                <w:kern w:val="0"/>
                <w:szCs w:val="21"/>
              </w:rPr>
              <w:t>（2.5，1.5）</w:t>
            </w:r>
          </w:p>
        </w:tc>
        <w:tc>
          <w:tcPr>
            <w:tcW w:w="0" w:type="auto"/>
            <w:tcBorders>
              <w:top w:val="nil"/>
              <w:left w:val="nil"/>
              <w:bottom w:val="single" w:sz="8" w:space="0" w:color="auto"/>
              <w:right w:val="single" w:sz="8" w:space="0" w:color="auto"/>
            </w:tcBorders>
            <w:shd w:val="clear" w:color="auto" w:fill="auto"/>
            <w:vAlign w:val="center"/>
          </w:tcPr>
          <w:p w14:paraId="10BB6F53" w14:textId="77777777" w:rsidR="006632D9" w:rsidRDefault="00E4335A">
            <w:pPr>
              <w:widowControl/>
              <w:rPr>
                <w:rFonts w:ascii="宋体" w:hAnsi="宋体" w:cs="宋体"/>
                <w:kern w:val="0"/>
                <w:szCs w:val="21"/>
              </w:rPr>
            </w:pPr>
            <w:r>
              <w:rPr>
                <w:rFonts w:ascii="宋体" w:hAnsi="宋体" w:cs="宋体" w:hint="eastAsia"/>
                <w:kern w:val="0"/>
                <w:szCs w:val="21"/>
              </w:rPr>
              <w:t>[1.5，1 ]</w:t>
            </w:r>
          </w:p>
        </w:tc>
        <w:tc>
          <w:tcPr>
            <w:tcW w:w="0" w:type="auto"/>
            <w:tcBorders>
              <w:top w:val="nil"/>
              <w:left w:val="nil"/>
              <w:bottom w:val="nil"/>
              <w:right w:val="nil"/>
            </w:tcBorders>
            <w:shd w:val="clear" w:color="auto" w:fill="auto"/>
            <w:noWrap/>
            <w:vAlign w:val="center"/>
          </w:tcPr>
          <w:p w14:paraId="01AA7A87"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42B4970"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BAD109B"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962B649" w14:textId="77777777" w:rsidR="006632D9" w:rsidRDefault="006632D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AF7CAA4" w14:textId="77777777" w:rsidR="006632D9" w:rsidRDefault="006632D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F25CA62" w14:textId="77777777" w:rsidR="006632D9" w:rsidRDefault="006632D9">
            <w:pPr>
              <w:widowControl/>
              <w:jc w:val="center"/>
              <w:rPr>
                <w:rFonts w:ascii="宋体" w:hAnsi="宋体" w:cs="宋体"/>
                <w:kern w:val="0"/>
                <w:sz w:val="22"/>
                <w:szCs w:val="22"/>
              </w:rPr>
            </w:pPr>
          </w:p>
        </w:tc>
      </w:tr>
      <w:tr w:rsidR="006632D9" w14:paraId="358E9640" w14:textId="77777777">
        <w:trPr>
          <w:trHeight w:val="270"/>
        </w:trPr>
        <w:tc>
          <w:tcPr>
            <w:tcW w:w="0" w:type="auto"/>
            <w:gridSpan w:val="9"/>
            <w:tcBorders>
              <w:top w:val="nil"/>
              <w:left w:val="nil"/>
              <w:bottom w:val="nil"/>
              <w:right w:val="nil"/>
            </w:tcBorders>
            <w:shd w:val="clear" w:color="auto" w:fill="auto"/>
            <w:noWrap/>
            <w:vAlign w:val="center"/>
          </w:tcPr>
          <w:p w14:paraId="02453F00" w14:textId="77777777" w:rsidR="006632D9" w:rsidRDefault="00E4335A">
            <w:pPr>
              <w:widowControl/>
              <w:jc w:val="left"/>
              <w:rPr>
                <w:rFonts w:ascii="宋体" w:hAnsi="宋体" w:cs="宋体"/>
                <w:kern w:val="0"/>
                <w:szCs w:val="21"/>
              </w:rPr>
            </w:pPr>
            <w:r>
              <w:rPr>
                <w:rFonts w:ascii="宋体" w:hAnsi="宋体" w:cs="宋体" w:hint="eastAsia"/>
                <w:kern w:val="0"/>
                <w:szCs w:val="21"/>
              </w:rPr>
              <w:t>（3）各评标专家根据评定的最终档次进行各自打分，评分不符合最终档次的无效，须按最终档次重新打分。</w:t>
            </w:r>
          </w:p>
        </w:tc>
      </w:tr>
      <w:tr w:rsidR="006632D9" w14:paraId="04139DFF" w14:textId="77777777">
        <w:trPr>
          <w:trHeight w:val="270"/>
        </w:trPr>
        <w:tc>
          <w:tcPr>
            <w:tcW w:w="0" w:type="auto"/>
            <w:gridSpan w:val="9"/>
            <w:tcBorders>
              <w:top w:val="nil"/>
              <w:left w:val="nil"/>
              <w:bottom w:val="nil"/>
              <w:right w:val="nil"/>
            </w:tcBorders>
            <w:shd w:val="clear" w:color="auto" w:fill="auto"/>
            <w:noWrap/>
            <w:vAlign w:val="center"/>
          </w:tcPr>
          <w:p w14:paraId="3A26F862" w14:textId="77777777" w:rsidR="006632D9" w:rsidRDefault="00E4335A">
            <w:pPr>
              <w:widowControl/>
              <w:jc w:val="left"/>
              <w:rPr>
                <w:rFonts w:ascii="宋体" w:hAnsi="宋体" w:cs="宋体"/>
                <w:kern w:val="0"/>
                <w:szCs w:val="21"/>
              </w:rPr>
            </w:pPr>
            <w:r>
              <w:rPr>
                <w:rFonts w:ascii="宋体" w:hAnsi="宋体" w:cs="宋体" w:hint="eastAsia"/>
                <w:kern w:val="0"/>
                <w:szCs w:val="21"/>
              </w:rPr>
              <w:t>（4）最后按评标办法第3.2条，对每一项得分取平均值得出每一项的得分，分数出现小数点，保留小数点后两位，得出各项最终详细评审得分。</w:t>
            </w:r>
          </w:p>
        </w:tc>
      </w:tr>
      <w:tr w:rsidR="006632D9" w14:paraId="19AE0F96" w14:textId="77777777">
        <w:trPr>
          <w:trHeight w:val="270"/>
        </w:trPr>
        <w:tc>
          <w:tcPr>
            <w:tcW w:w="0" w:type="auto"/>
            <w:gridSpan w:val="4"/>
            <w:tcBorders>
              <w:top w:val="nil"/>
              <w:left w:val="nil"/>
              <w:bottom w:val="nil"/>
              <w:right w:val="nil"/>
            </w:tcBorders>
            <w:shd w:val="clear" w:color="auto" w:fill="auto"/>
            <w:noWrap/>
            <w:vAlign w:val="center"/>
          </w:tcPr>
          <w:p w14:paraId="7FA103AB" w14:textId="77777777" w:rsidR="006632D9" w:rsidRDefault="00E4335A">
            <w:pPr>
              <w:widowControl/>
              <w:jc w:val="left"/>
              <w:rPr>
                <w:rFonts w:ascii="宋体" w:hAnsi="宋体" w:cs="宋体"/>
                <w:kern w:val="0"/>
                <w:szCs w:val="21"/>
              </w:rPr>
            </w:pPr>
            <w:r>
              <w:rPr>
                <w:rFonts w:ascii="宋体" w:hAnsi="宋体" w:cs="宋体" w:hint="eastAsia"/>
                <w:kern w:val="0"/>
                <w:szCs w:val="21"/>
              </w:rPr>
              <w:t>4、样板颜色对比以Pantone色系色版为准。</w:t>
            </w:r>
          </w:p>
        </w:tc>
        <w:tc>
          <w:tcPr>
            <w:tcW w:w="0" w:type="auto"/>
            <w:tcBorders>
              <w:top w:val="nil"/>
              <w:left w:val="nil"/>
              <w:bottom w:val="nil"/>
              <w:right w:val="nil"/>
            </w:tcBorders>
            <w:shd w:val="clear" w:color="auto" w:fill="auto"/>
            <w:noWrap/>
            <w:vAlign w:val="center"/>
          </w:tcPr>
          <w:p w14:paraId="5F16B4A0"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51C418F" w14:textId="77777777" w:rsidR="006632D9" w:rsidRDefault="006632D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80BBFDA" w14:textId="77777777" w:rsidR="006632D9" w:rsidRDefault="006632D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5CBCACF" w14:textId="77777777" w:rsidR="006632D9" w:rsidRDefault="006632D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6306561" w14:textId="77777777" w:rsidR="006632D9" w:rsidRDefault="006632D9">
            <w:pPr>
              <w:widowControl/>
              <w:jc w:val="center"/>
              <w:rPr>
                <w:rFonts w:ascii="宋体" w:hAnsi="宋体" w:cs="宋体"/>
                <w:kern w:val="0"/>
                <w:sz w:val="22"/>
                <w:szCs w:val="22"/>
              </w:rPr>
            </w:pPr>
          </w:p>
        </w:tc>
      </w:tr>
      <w:tr w:rsidR="006632D9" w14:paraId="0AC04324" w14:textId="77777777">
        <w:trPr>
          <w:trHeight w:val="405"/>
        </w:trPr>
        <w:tc>
          <w:tcPr>
            <w:tcW w:w="0" w:type="auto"/>
            <w:gridSpan w:val="9"/>
            <w:tcBorders>
              <w:top w:val="nil"/>
              <w:left w:val="nil"/>
              <w:bottom w:val="nil"/>
              <w:right w:val="nil"/>
            </w:tcBorders>
            <w:shd w:val="clear" w:color="auto" w:fill="auto"/>
            <w:noWrap/>
            <w:vAlign w:val="center"/>
          </w:tcPr>
          <w:p w14:paraId="45989CB2" w14:textId="77777777" w:rsidR="006632D9" w:rsidRDefault="00E4335A">
            <w:pPr>
              <w:widowControl/>
              <w:jc w:val="left"/>
              <w:rPr>
                <w:rFonts w:ascii="宋体" w:hAnsi="宋体" w:cs="宋体"/>
                <w:b/>
                <w:bCs/>
                <w:kern w:val="0"/>
                <w:sz w:val="32"/>
                <w:szCs w:val="32"/>
              </w:rPr>
            </w:pPr>
            <w:bookmarkStart w:id="1189" w:name="RANGE!A32"/>
            <w:r>
              <w:rPr>
                <w:rFonts w:ascii="宋体" w:hAnsi="宋体" w:cs="宋体" w:hint="eastAsia"/>
                <w:b/>
                <w:bCs/>
                <w:kern w:val="0"/>
                <w:sz w:val="32"/>
                <w:szCs w:val="32"/>
              </w:rPr>
              <w:t>1. 评标方法</w:t>
            </w:r>
            <w:bookmarkEnd w:id="1189"/>
          </w:p>
        </w:tc>
      </w:tr>
      <w:tr w:rsidR="006632D9" w14:paraId="005444E4" w14:textId="77777777">
        <w:trPr>
          <w:trHeight w:val="270"/>
        </w:trPr>
        <w:tc>
          <w:tcPr>
            <w:tcW w:w="0" w:type="auto"/>
            <w:gridSpan w:val="9"/>
            <w:tcBorders>
              <w:top w:val="nil"/>
              <w:left w:val="nil"/>
              <w:bottom w:val="nil"/>
              <w:right w:val="nil"/>
            </w:tcBorders>
            <w:shd w:val="clear" w:color="auto" w:fill="auto"/>
            <w:noWrap/>
            <w:vAlign w:val="center"/>
          </w:tcPr>
          <w:p w14:paraId="0CDC73D4" w14:textId="77777777" w:rsidR="006632D9" w:rsidRDefault="00E4335A">
            <w:pPr>
              <w:widowControl/>
              <w:ind w:firstLineChars="150" w:firstLine="315"/>
              <w:jc w:val="left"/>
              <w:rPr>
                <w:rFonts w:ascii="宋体" w:hAnsi="宋体" w:cs="宋体"/>
                <w:kern w:val="0"/>
                <w:szCs w:val="21"/>
              </w:rPr>
            </w:pPr>
            <w:bookmarkStart w:id="1190" w:name="RANGE!A33"/>
            <w:r>
              <w:rPr>
                <w:rFonts w:ascii="宋体" w:hAnsi="宋体" w:cs="宋体" w:hint="eastAsia"/>
                <w:kern w:val="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bookmarkEnd w:id="1190"/>
          </w:p>
        </w:tc>
      </w:tr>
      <w:tr w:rsidR="006632D9" w14:paraId="23AA34EF" w14:textId="77777777">
        <w:trPr>
          <w:trHeight w:val="405"/>
        </w:trPr>
        <w:tc>
          <w:tcPr>
            <w:tcW w:w="0" w:type="auto"/>
            <w:gridSpan w:val="9"/>
            <w:tcBorders>
              <w:top w:val="nil"/>
              <w:left w:val="nil"/>
              <w:bottom w:val="nil"/>
              <w:right w:val="nil"/>
            </w:tcBorders>
            <w:shd w:val="clear" w:color="auto" w:fill="auto"/>
            <w:noWrap/>
            <w:vAlign w:val="center"/>
          </w:tcPr>
          <w:p w14:paraId="3BE38D22" w14:textId="77777777" w:rsidR="006632D9" w:rsidRDefault="00E4335A">
            <w:pPr>
              <w:widowControl/>
              <w:jc w:val="left"/>
              <w:rPr>
                <w:rFonts w:ascii="宋体" w:hAnsi="宋体" w:cs="宋体"/>
                <w:b/>
                <w:bCs/>
                <w:kern w:val="0"/>
                <w:sz w:val="32"/>
                <w:szCs w:val="32"/>
              </w:rPr>
            </w:pPr>
            <w:bookmarkStart w:id="1191" w:name="RANGE!A34"/>
            <w:r>
              <w:rPr>
                <w:rFonts w:ascii="宋体" w:hAnsi="宋体" w:cs="宋体" w:hint="eastAsia"/>
                <w:b/>
                <w:bCs/>
                <w:kern w:val="0"/>
                <w:sz w:val="32"/>
                <w:szCs w:val="32"/>
              </w:rPr>
              <w:t>2. 评审标准</w:t>
            </w:r>
            <w:bookmarkEnd w:id="1191"/>
          </w:p>
        </w:tc>
      </w:tr>
      <w:tr w:rsidR="006632D9" w14:paraId="28CC504E" w14:textId="77777777">
        <w:trPr>
          <w:trHeight w:val="375"/>
        </w:trPr>
        <w:tc>
          <w:tcPr>
            <w:tcW w:w="0" w:type="auto"/>
            <w:gridSpan w:val="9"/>
            <w:tcBorders>
              <w:top w:val="nil"/>
              <w:left w:val="nil"/>
              <w:bottom w:val="nil"/>
              <w:right w:val="nil"/>
            </w:tcBorders>
            <w:shd w:val="clear" w:color="auto" w:fill="auto"/>
            <w:noWrap/>
            <w:vAlign w:val="center"/>
          </w:tcPr>
          <w:p w14:paraId="53BD860C" w14:textId="77777777" w:rsidR="006632D9" w:rsidRDefault="00E4335A">
            <w:pPr>
              <w:widowControl/>
              <w:jc w:val="left"/>
              <w:rPr>
                <w:rFonts w:ascii="宋体" w:hAnsi="宋体" w:cs="宋体"/>
                <w:kern w:val="0"/>
                <w:sz w:val="28"/>
                <w:szCs w:val="28"/>
              </w:rPr>
            </w:pPr>
            <w:bookmarkStart w:id="1192" w:name="RANGE!A35"/>
            <w:r>
              <w:rPr>
                <w:rFonts w:ascii="宋体" w:hAnsi="宋体" w:cs="宋体" w:hint="eastAsia"/>
                <w:kern w:val="0"/>
                <w:sz w:val="28"/>
                <w:szCs w:val="28"/>
              </w:rPr>
              <w:t>2.1 初步评审标准</w:t>
            </w:r>
            <w:bookmarkEnd w:id="1192"/>
          </w:p>
        </w:tc>
      </w:tr>
      <w:tr w:rsidR="006632D9" w14:paraId="232BCD9B" w14:textId="77777777">
        <w:trPr>
          <w:trHeight w:val="270"/>
        </w:trPr>
        <w:tc>
          <w:tcPr>
            <w:tcW w:w="0" w:type="auto"/>
            <w:gridSpan w:val="9"/>
            <w:tcBorders>
              <w:top w:val="nil"/>
              <w:left w:val="nil"/>
              <w:bottom w:val="nil"/>
              <w:right w:val="nil"/>
            </w:tcBorders>
            <w:shd w:val="clear" w:color="auto" w:fill="auto"/>
            <w:noWrap/>
            <w:vAlign w:val="center"/>
          </w:tcPr>
          <w:p w14:paraId="413180ED" w14:textId="77777777" w:rsidR="006632D9" w:rsidRDefault="00E4335A">
            <w:pPr>
              <w:widowControl/>
              <w:jc w:val="left"/>
              <w:rPr>
                <w:rFonts w:ascii="宋体" w:hAnsi="宋体" w:cs="宋体"/>
                <w:kern w:val="0"/>
                <w:szCs w:val="21"/>
              </w:rPr>
            </w:pPr>
            <w:r>
              <w:rPr>
                <w:rFonts w:ascii="宋体" w:hAnsi="宋体" w:cs="宋体" w:hint="eastAsia"/>
                <w:kern w:val="0"/>
                <w:szCs w:val="21"/>
              </w:rPr>
              <w:t>2.1.1 形式评审标准：见评标办法前附表。</w:t>
            </w:r>
          </w:p>
        </w:tc>
      </w:tr>
      <w:tr w:rsidR="006632D9" w14:paraId="3439D226" w14:textId="77777777">
        <w:trPr>
          <w:trHeight w:val="270"/>
        </w:trPr>
        <w:tc>
          <w:tcPr>
            <w:tcW w:w="0" w:type="auto"/>
            <w:gridSpan w:val="9"/>
            <w:tcBorders>
              <w:top w:val="nil"/>
              <w:left w:val="nil"/>
              <w:bottom w:val="nil"/>
              <w:right w:val="nil"/>
            </w:tcBorders>
            <w:shd w:val="clear" w:color="auto" w:fill="auto"/>
            <w:noWrap/>
            <w:vAlign w:val="center"/>
          </w:tcPr>
          <w:p w14:paraId="627B6E0D" w14:textId="77777777" w:rsidR="006632D9" w:rsidRDefault="00E4335A">
            <w:pPr>
              <w:widowControl/>
              <w:jc w:val="left"/>
              <w:rPr>
                <w:rFonts w:ascii="宋体" w:hAnsi="宋体" w:cs="宋体"/>
                <w:kern w:val="0"/>
                <w:szCs w:val="21"/>
              </w:rPr>
            </w:pPr>
            <w:r>
              <w:rPr>
                <w:rFonts w:ascii="宋体" w:hAnsi="宋体" w:cs="宋体" w:hint="eastAsia"/>
                <w:kern w:val="0"/>
                <w:szCs w:val="21"/>
              </w:rPr>
              <w:t>2.1.2 资格评审标准：见评标办法前附表。</w:t>
            </w:r>
          </w:p>
        </w:tc>
      </w:tr>
      <w:tr w:rsidR="006632D9" w14:paraId="0E78A933" w14:textId="77777777">
        <w:trPr>
          <w:trHeight w:val="270"/>
        </w:trPr>
        <w:tc>
          <w:tcPr>
            <w:tcW w:w="0" w:type="auto"/>
            <w:gridSpan w:val="9"/>
            <w:tcBorders>
              <w:top w:val="nil"/>
              <w:left w:val="nil"/>
              <w:bottom w:val="nil"/>
              <w:right w:val="nil"/>
            </w:tcBorders>
            <w:shd w:val="clear" w:color="auto" w:fill="auto"/>
            <w:noWrap/>
            <w:vAlign w:val="center"/>
          </w:tcPr>
          <w:p w14:paraId="293FC516" w14:textId="77777777" w:rsidR="006632D9" w:rsidRDefault="00E4335A">
            <w:pPr>
              <w:widowControl/>
              <w:jc w:val="left"/>
              <w:rPr>
                <w:rFonts w:ascii="宋体" w:hAnsi="宋体" w:cs="宋体"/>
                <w:kern w:val="0"/>
                <w:szCs w:val="21"/>
              </w:rPr>
            </w:pPr>
            <w:r>
              <w:rPr>
                <w:rFonts w:ascii="宋体" w:hAnsi="宋体" w:cs="宋体" w:hint="eastAsia"/>
                <w:kern w:val="0"/>
                <w:szCs w:val="21"/>
              </w:rPr>
              <w:t>2.1.3 响应性评审标准：见评标办法前附表。</w:t>
            </w:r>
          </w:p>
        </w:tc>
      </w:tr>
      <w:tr w:rsidR="006632D9" w14:paraId="7D731302" w14:textId="77777777">
        <w:trPr>
          <w:trHeight w:val="375"/>
        </w:trPr>
        <w:tc>
          <w:tcPr>
            <w:tcW w:w="0" w:type="auto"/>
            <w:gridSpan w:val="9"/>
            <w:tcBorders>
              <w:top w:val="nil"/>
              <w:left w:val="nil"/>
              <w:bottom w:val="nil"/>
              <w:right w:val="nil"/>
            </w:tcBorders>
            <w:shd w:val="clear" w:color="auto" w:fill="auto"/>
            <w:noWrap/>
            <w:vAlign w:val="center"/>
          </w:tcPr>
          <w:p w14:paraId="45FFB297" w14:textId="77777777" w:rsidR="006632D9" w:rsidRDefault="00E4335A">
            <w:pPr>
              <w:widowControl/>
              <w:jc w:val="left"/>
              <w:rPr>
                <w:rFonts w:ascii="宋体" w:hAnsi="宋体" w:cs="宋体"/>
                <w:kern w:val="0"/>
                <w:sz w:val="28"/>
                <w:szCs w:val="28"/>
              </w:rPr>
            </w:pPr>
            <w:bookmarkStart w:id="1193" w:name="RANGE!A39"/>
            <w:r>
              <w:rPr>
                <w:rFonts w:ascii="宋体" w:hAnsi="宋体" w:cs="宋体" w:hint="eastAsia"/>
                <w:kern w:val="0"/>
                <w:sz w:val="28"/>
                <w:szCs w:val="28"/>
              </w:rPr>
              <w:t>2.2 分值构成与评分标准</w:t>
            </w:r>
            <w:bookmarkEnd w:id="1193"/>
          </w:p>
        </w:tc>
      </w:tr>
      <w:tr w:rsidR="006632D9" w14:paraId="09382897" w14:textId="77777777">
        <w:trPr>
          <w:trHeight w:val="270"/>
        </w:trPr>
        <w:tc>
          <w:tcPr>
            <w:tcW w:w="0" w:type="auto"/>
            <w:gridSpan w:val="9"/>
            <w:tcBorders>
              <w:top w:val="nil"/>
              <w:left w:val="nil"/>
              <w:bottom w:val="nil"/>
              <w:right w:val="nil"/>
            </w:tcBorders>
            <w:shd w:val="clear" w:color="auto" w:fill="auto"/>
            <w:noWrap/>
            <w:vAlign w:val="center"/>
          </w:tcPr>
          <w:p w14:paraId="42AD30DB" w14:textId="77777777" w:rsidR="006632D9" w:rsidRDefault="00E4335A">
            <w:pPr>
              <w:widowControl/>
              <w:jc w:val="left"/>
              <w:rPr>
                <w:rFonts w:ascii="宋体" w:hAnsi="宋体" w:cs="宋体"/>
                <w:kern w:val="0"/>
                <w:szCs w:val="21"/>
              </w:rPr>
            </w:pPr>
            <w:r>
              <w:rPr>
                <w:rFonts w:ascii="宋体" w:hAnsi="宋体" w:cs="宋体" w:hint="eastAsia"/>
                <w:kern w:val="0"/>
                <w:szCs w:val="21"/>
              </w:rPr>
              <w:t>2.2.1 分值构成</w:t>
            </w:r>
          </w:p>
        </w:tc>
      </w:tr>
      <w:tr w:rsidR="006632D9" w14:paraId="3E9F2AB8" w14:textId="77777777">
        <w:trPr>
          <w:trHeight w:val="270"/>
        </w:trPr>
        <w:tc>
          <w:tcPr>
            <w:tcW w:w="0" w:type="auto"/>
            <w:gridSpan w:val="9"/>
            <w:tcBorders>
              <w:top w:val="nil"/>
              <w:left w:val="nil"/>
              <w:bottom w:val="nil"/>
              <w:right w:val="nil"/>
            </w:tcBorders>
            <w:shd w:val="clear" w:color="auto" w:fill="auto"/>
            <w:noWrap/>
            <w:vAlign w:val="center"/>
          </w:tcPr>
          <w:p w14:paraId="4A79D2F7" w14:textId="77777777" w:rsidR="006632D9" w:rsidRDefault="00E4335A">
            <w:pPr>
              <w:widowControl/>
              <w:jc w:val="left"/>
              <w:rPr>
                <w:rFonts w:ascii="宋体" w:hAnsi="宋体" w:cs="宋体"/>
                <w:kern w:val="0"/>
                <w:szCs w:val="21"/>
              </w:rPr>
            </w:pPr>
            <w:r>
              <w:rPr>
                <w:rFonts w:ascii="宋体" w:hAnsi="宋体" w:cs="宋体" w:hint="eastAsia"/>
                <w:kern w:val="0"/>
                <w:szCs w:val="21"/>
              </w:rPr>
              <w:t>（1）商务部分：见评标办法前附表；</w:t>
            </w:r>
          </w:p>
        </w:tc>
      </w:tr>
      <w:tr w:rsidR="006632D9" w14:paraId="787CC7E9" w14:textId="77777777">
        <w:trPr>
          <w:trHeight w:val="270"/>
        </w:trPr>
        <w:tc>
          <w:tcPr>
            <w:tcW w:w="0" w:type="auto"/>
            <w:gridSpan w:val="9"/>
            <w:tcBorders>
              <w:top w:val="nil"/>
              <w:left w:val="nil"/>
              <w:bottom w:val="nil"/>
              <w:right w:val="nil"/>
            </w:tcBorders>
            <w:shd w:val="clear" w:color="auto" w:fill="auto"/>
            <w:noWrap/>
            <w:vAlign w:val="center"/>
          </w:tcPr>
          <w:p w14:paraId="7B369847" w14:textId="77777777" w:rsidR="006632D9" w:rsidRDefault="00E4335A">
            <w:pPr>
              <w:widowControl/>
              <w:jc w:val="left"/>
              <w:rPr>
                <w:rFonts w:ascii="宋体" w:hAnsi="宋体" w:cs="宋体"/>
                <w:kern w:val="0"/>
                <w:szCs w:val="21"/>
              </w:rPr>
            </w:pPr>
            <w:r>
              <w:rPr>
                <w:rFonts w:ascii="宋体" w:hAnsi="宋体" w:cs="宋体" w:hint="eastAsia"/>
                <w:kern w:val="0"/>
                <w:szCs w:val="21"/>
              </w:rPr>
              <w:t>（2）技术部分：见评标办法前附表；</w:t>
            </w:r>
          </w:p>
        </w:tc>
      </w:tr>
      <w:tr w:rsidR="006632D9" w14:paraId="4AD59056" w14:textId="77777777">
        <w:trPr>
          <w:trHeight w:val="270"/>
        </w:trPr>
        <w:tc>
          <w:tcPr>
            <w:tcW w:w="0" w:type="auto"/>
            <w:gridSpan w:val="9"/>
            <w:tcBorders>
              <w:top w:val="nil"/>
              <w:left w:val="nil"/>
              <w:bottom w:val="nil"/>
              <w:right w:val="nil"/>
            </w:tcBorders>
            <w:shd w:val="clear" w:color="auto" w:fill="auto"/>
            <w:noWrap/>
            <w:vAlign w:val="center"/>
          </w:tcPr>
          <w:p w14:paraId="660E3A0A" w14:textId="77777777" w:rsidR="006632D9" w:rsidRDefault="00E4335A">
            <w:pPr>
              <w:widowControl/>
              <w:jc w:val="left"/>
              <w:rPr>
                <w:rFonts w:ascii="宋体" w:hAnsi="宋体" w:cs="宋体"/>
                <w:kern w:val="0"/>
                <w:szCs w:val="21"/>
              </w:rPr>
            </w:pPr>
            <w:r>
              <w:rPr>
                <w:rFonts w:ascii="宋体" w:hAnsi="宋体" w:cs="宋体" w:hint="eastAsia"/>
                <w:kern w:val="0"/>
                <w:szCs w:val="21"/>
              </w:rPr>
              <w:t>（3）投标报价：见评标办法前附表；</w:t>
            </w:r>
          </w:p>
        </w:tc>
      </w:tr>
      <w:tr w:rsidR="006632D9" w14:paraId="2358C616" w14:textId="77777777">
        <w:trPr>
          <w:trHeight w:val="270"/>
        </w:trPr>
        <w:tc>
          <w:tcPr>
            <w:tcW w:w="0" w:type="auto"/>
            <w:gridSpan w:val="9"/>
            <w:tcBorders>
              <w:top w:val="nil"/>
              <w:left w:val="nil"/>
              <w:bottom w:val="nil"/>
              <w:right w:val="nil"/>
            </w:tcBorders>
            <w:shd w:val="clear" w:color="auto" w:fill="auto"/>
            <w:noWrap/>
            <w:vAlign w:val="center"/>
          </w:tcPr>
          <w:p w14:paraId="7E0F12FF" w14:textId="77777777" w:rsidR="006632D9" w:rsidRDefault="00E4335A">
            <w:pPr>
              <w:widowControl/>
              <w:jc w:val="left"/>
              <w:rPr>
                <w:rFonts w:ascii="宋体" w:hAnsi="宋体" w:cs="宋体"/>
                <w:kern w:val="0"/>
                <w:szCs w:val="21"/>
              </w:rPr>
            </w:pPr>
            <w:r>
              <w:rPr>
                <w:rFonts w:ascii="宋体" w:hAnsi="宋体" w:cs="宋体" w:hint="eastAsia"/>
                <w:kern w:val="0"/>
                <w:szCs w:val="21"/>
              </w:rPr>
              <w:t>（4）其他评分因素：见评标办法前附表。</w:t>
            </w:r>
          </w:p>
        </w:tc>
      </w:tr>
      <w:tr w:rsidR="006632D9" w14:paraId="578F84E6" w14:textId="77777777">
        <w:trPr>
          <w:trHeight w:val="270"/>
        </w:trPr>
        <w:tc>
          <w:tcPr>
            <w:tcW w:w="0" w:type="auto"/>
            <w:gridSpan w:val="9"/>
            <w:tcBorders>
              <w:top w:val="nil"/>
              <w:left w:val="nil"/>
              <w:bottom w:val="nil"/>
              <w:right w:val="nil"/>
            </w:tcBorders>
            <w:shd w:val="clear" w:color="auto" w:fill="auto"/>
            <w:noWrap/>
            <w:vAlign w:val="center"/>
          </w:tcPr>
          <w:p w14:paraId="1FB400CD" w14:textId="77777777" w:rsidR="006632D9" w:rsidRDefault="00E4335A">
            <w:pPr>
              <w:widowControl/>
              <w:jc w:val="left"/>
              <w:rPr>
                <w:rFonts w:ascii="宋体" w:hAnsi="宋体" w:cs="宋体"/>
                <w:kern w:val="0"/>
                <w:szCs w:val="21"/>
              </w:rPr>
            </w:pPr>
            <w:r>
              <w:rPr>
                <w:rFonts w:ascii="宋体" w:hAnsi="宋体" w:cs="宋体" w:hint="eastAsia"/>
                <w:kern w:val="0"/>
                <w:szCs w:val="21"/>
              </w:rPr>
              <w:t>2.2.2 评标基准价计算</w:t>
            </w:r>
          </w:p>
        </w:tc>
      </w:tr>
      <w:tr w:rsidR="006632D9" w14:paraId="33077342" w14:textId="77777777">
        <w:trPr>
          <w:trHeight w:val="270"/>
        </w:trPr>
        <w:tc>
          <w:tcPr>
            <w:tcW w:w="0" w:type="auto"/>
            <w:gridSpan w:val="9"/>
            <w:tcBorders>
              <w:top w:val="nil"/>
              <w:left w:val="nil"/>
              <w:bottom w:val="nil"/>
              <w:right w:val="nil"/>
            </w:tcBorders>
            <w:shd w:val="clear" w:color="auto" w:fill="auto"/>
            <w:noWrap/>
            <w:vAlign w:val="center"/>
          </w:tcPr>
          <w:p w14:paraId="37EA4FE2" w14:textId="77777777" w:rsidR="006632D9" w:rsidRDefault="00E4335A">
            <w:pPr>
              <w:widowControl/>
              <w:jc w:val="left"/>
              <w:rPr>
                <w:rFonts w:ascii="宋体" w:hAnsi="宋体" w:cs="宋体"/>
                <w:kern w:val="0"/>
                <w:szCs w:val="21"/>
              </w:rPr>
            </w:pPr>
            <w:r>
              <w:rPr>
                <w:rFonts w:ascii="宋体" w:hAnsi="宋体" w:cs="宋体" w:hint="eastAsia"/>
                <w:kern w:val="0"/>
                <w:szCs w:val="21"/>
              </w:rPr>
              <w:t>评标基准价计算方法：见评标办法前附表。</w:t>
            </w:r>
          </w:p>
        </w:tc>
      </w:tr>
      <w:tr w:rsidR="006632D9" w14:paraId="2FF25AF6" w14:textId="77777777">
        <w:trPr>
          <w:trHeight w:val="270"/>
        </w:trPr>
        <w:tc>
          <w:tcPr>
            <w:tcW w:w="0" w:type="auto"/>
            <w:gridSpan w:val="9"/>
            <w:tcBorders>
              <w:top w:val="nil"/>
              <w:left w:val="nil"/>
              <w:bottom w:val="nil"/>
              <w:right w:val="nil"/>
            </w:tcBorders>
            <w:shd w:val="clear" w:color="auto" w:fill="auto"/>
            <w:noWrap/>
            <w:vAlign w:val="center"/>
          </w:tcPr>
          <w:p w14:paraId="3FDD82DE" w14:textId="77777777" w:rsidR="006632D9" w:rsidRDefault="00E4335A">
            <w:pPr>
              <w:widowControl/>
              <w:jc w:val="left"/>
              <w:rPr>
                <w:rFonts w:ascii="宋体" w:hAnsi="宋体" w:cs="宋体"/>
                <w:kern w:val="0"/>
                <w:szCs w:val="21"/>
              </w:rPr>
            </w:pPr>
            <w:r>
              <w:rPr>
                <w:rFonts w:ascii="宋体" w:hAnsi="宋体" w:cs="宋体" w:hint="eastAsia"/>
                <w:kern w:val="0"/>
                <w:szCs w:val="21"/>
              </w:rPr>
              <w:t>2.2.3 投标报价的偏差率计算</w:t>
            </w:r>
          </w:p>
        </w:tc>
      </w:tr>
      <w:tr w:rsidR="006632D9" w14:paraId="13C6F66A" w14:textId="77777777">
        <w:trPr>
          <w:trHeight w:val="270"/>
        </w:trPr>
        <w:tc>
          <w:tcPr>
            <w:tcW w:w="0" w:type="auto"/>
            <w:gridSpan w:val="9"/>
            <w:tcBorders>
              <w:top w:val="nil"/>
              <w:left w:val="nil"/>
              <w:bottom w:val="nil"/>
              <w:right w:val="nil"/>
            </w:tcBorders>
            <w:shd w:val="clear" w:color="auto" w:fill="auto"/>
            <w:noWrap/>
            <w:vAlign w:val="center"/>
          </w:tcPr>
          <w:p w14:paraId="7F9860D0" w14:textId="77777777" w:rsidR="006632D9" w:rsidRDefault="00E4335A">
            <w:pPr>
              <w:widowControl/>
              <w:jc w:val="left"/>
              <w:rPr>
                <w:rFonts w:ascii="宋体" w:hAnsi="宋体" w:cs="宋体"/>
                <w:kern w:val="0"/>
                <w:szCs w:val="21"/>
              </w:rPr>
            </w:pPr>
            <w:r>
              <w:rPr>
                <w:rFonts w:ascii="宋体" w:hAnsi="宋体" w:cs="宋体" w:hint="eastAsia"/>
                <w:kern w:val="0"/>
                <w:szCs w:val="21"/>
              </w:rPr>
              <w:t>投标报价的偏差率计算公式：见评标办法前附表。</w:t>
            </w:r>
          </w:p>
        </w:tc>
      </w:tr>
      <w:tr w:rsidR="006632D9" w14:paraId="27AA5AAB" w14:textId="77777777">
        <w:trPr>
          <w:trHeight w:val="270"/>
        </w:trPr>
        <w:tc>
          <w:tcPr>
            <w:tcW w:w="0" w:type="auto"/>
            <w:gridSpan w:val="9"/>
            <w:tcBorders>
              <w:top w:val="nil"/>
              <w:left w:val="nil"/>
              <w:bottom w:val="nil"/>
              <w:right w:val="nil"/>
            </w:tcBorders>
            <w:shd w:val="clear" w:color="auto" w:fill="auto"/>
            <w:noWrap/>
            <w:vAlign w:val="center"/>
          </w:tcPr>
          <w:p w14:paraId="52E7F4E2" w14:textId="77777777" w:rsidR="006632D9" w:rsidRDefault="00E4335A">
            <w:pPr>
              <w:widowControl/>
              <w:jc w:val="left"/>
              <w:rPr>
                <w:rFonts w:ascii="宋体" w:hAnsi="宋体" w:cs="宋体"/>
                <w:kern w:val="0"/>
                <w:szCs w:val="21"/>
              </w:rPr>
            </w:pPr>
            <w:r>
              <w:rPr>
                <w:rFonts w:ascii="宋体" w:hAnsi="宋体" w:cs="宋体" w:hint="eastAsia"/>
                <w:kern w:val="0"/>
                <w:szCs w:val="21"/>
              </w:rPr>
              <w:lastRenderedPageBreak/>
              <w:t>2.2.4 评分标准</w:t>
            </w:r>
          </w:p>
        </w:tc>
      </w:tr>
      <w:tr w:rsidR="006632D9" w14:paraId="3B99A1F5" w14:textId="77777777">
        <w:trPr>
          <w:trHeight w:val="270"/>
        </w:trPr>
        <w:tc>
          <w:tcPr>
            <w:tcW w:w="0" w:type="auto"/>
            <w:gridSpan w:val="9"/>
            <w:tcBorders>
              <w:top w:val="nil"/>
              <w:left w:val="nil"/>
              <w:bottom w:val="nil"/>
              <w:right w:val="nil"/>
            </w:tcBorders>
            <w:shd w:val="clear" w:color="auto" w:fill="auto"/>
            <w:noWrap/>
            <w:vAlign w:val="center"/>
          </w:tcPr>
          <w:p w14:paraId="4D65206C" w14:textId="77777777" w:rsidR="006632D9" w:rsidRDefault="00E4335A">
            <w:pPr>
              <w:widowControl/>
              <w:jc w:val="left"/>
              <w:rPr>
                <w:rFonts w:ascii="宋体" w:hAnsi="宋体" w:cs="宋体"/>
                <w:kern w:val="0"/>
                <w:szCs w:val="21"/>
              </w:rPr>
            </w:pPr>
            <w:r>
              <w:rPr>
                <w:rFonts w:ascii="宋体" w:hAnsi="宋体" w:cs="宋体" w:hint="eastAsia"/>
                <w:kern w:val="0"/>
                <w:szCs w:val="21"/>
              </w:rPr>
              <w:t>（1）商务评分标准：见评标办法前附表；</w:t>
            </w:r>
          </w:p>
        </w:tc>
      </w:tr>
      <w:tr w:rsidR="006632D9" w14:paraId="2B59082E" w14:textId="77777777">
        <w:trPr>
          <w:trHeight w:val="270"/>
        </w:trPr>
        <w:tc>
          <w:tcPr>
            <w:tcW w:w="0" w:type="auto"/>
            <w:gridSpan w:val="9"/>
            <w:tcBorders>
              <w:top w:val="nil"/>
              <w:left w:val="nil"/>
              <w:bottom w:val="nil"/>
              <w:right w:val="nil"/>
            </w:tcBorders>
            <w:shd w:val="clear" w:color="auto" w:fill="auto"/>
            <w:noWrap/>
            <w:vAlign w:val="center"/>
          </w:tcPr>
          <w:p w14:paraId="0FE6FBDD" w14:textId="77777777" w:rsidR="006632D9" w:rsidRDefault="00E4335A">
            <w:pPr>
              <w:widowControl/>
              <w:jc w:val="left"/>
              <w:rPr>
                <w:rFonts w:ascii="宋体" w:hAnsi="宋体" w:cs="宋体"/>
                <w:kern w:val="0"/>
                <w:szCs w:val="21"/>
              </w:rPr>
            </w:pPr>
            <w:r>
              <w:rPr>
                <w:rFonts w:ascii="宋体" w:hAnsi="宋体" w:cs="宋体" w:hint="eastAsia"/>
                <w:kern w:val="0"/>
                <w:szCs w:val="21"/>
              </w:rPr>
              <w:t>（2）技术评分标准：见评标办法前附表；</w:t>
            </w:r>
          </w:p>
        </w:tc>
      </w:tr>
      <w:tr w:rsidR="006632D9" w14:paraId="19FE1028" w14:textId="77777777">
        <w:trPr>
          <w:trHeight w:val="270"/>
        </w:trPr>
        <w:tc>
          <w:tcPr>
            <w:tcW w:w="0" w:type="auto"/>
            <w:gridSpan w:val="9"/>
            <w:tcBorders>
              <w:top w:val="nil"/>
              <w:left w:val="nil"/>
              <w:bottom w:val="nil"/>
              <w:right w:val="nil"/>
            </w:tcBorders>
            <w:shd w:val="clear" w:color="auto" w:fill="auto"/>
            <w:noWrap/>
            <w:vAlign w:val="center"/>
          </w:tcPr>
          <w:p w14:paraId="119B9DB6" w14:textId="77777777" w:rsidR="006632D9" w:rsidRDefault="00E4335A">
            <w:pPr>
              <w:widowControl/>
              <w:jc w:val="left"/>
              <w:rPr>
                <w:rFonts w:ascii="宋体" w:hAnsi="宋体" w:cs="宋体"/>
                <w:kern w:val="0"/>
                <w:szCs w:val="21"/>
              </w:rPr>
            </w:pPr>
            <w:r>
              <w:rPr>
                <w:rFonts w:ascii="宋体" w:hAnsi="宋体" w:cs="宋体" w:hint="eastAsia"/>
                <w:kern w:val="0"/>
                <w:szCs w:val="21"/>
              </w:rPr>
              <w:t>（3）投标报价评分标准：见评标办法前附表；</w:t>
            </w:r>
          </w:p>
        </w:tc>
      </w:tr>
      <w:tr w:rsidR="006632D9" w14:paraId="255FAC6E" w14:textId="77777777">
        <w:trPr>
          <w:trHeight w:val="405"/>
        </w:trPr>
        <w:tc>
          <w:tcPr>
            <w:tcW w:w="0" w:type="auto"/>
            <w:gridSpan w:val="9"/>
            <w:tcBorders>
              <w:top w:val="nil"/>
              <w:left w:val="nil"/>
              <w:bottom w:val="nil"/>
              <w:right w:val="nil"/>
            </w:tcBorders>
            <w:shd w:val="clear" w:color="auto" w:fill="auto"/>
            <w:noWrap/>
            <w:vAlign w:val="center"/>
          </w:tcPr>
          <w:p w14:paraId="42BE9B7C" w14:textId="77777777" w:rsidR="006632D9" w:rsidRDefault="00E4335A">
            <w:pPr>
              <w:widowControl/>
              <w:jc w:val="left"/>
              <w:rPr>
                <w:rFonts w:ascii="宋体" w:hAnsi="宋体" w:cs="宋体"/>
                <w:b/>
                <w:bCs/>
                <w:kern w:val="0"/>
                <w:sz w:val="32"/>
                <w:szCs w:val="32"/>
              </w:rPr>
            </w:pPr>
            <w:bookmarkStart w:id="1194" w:name="RANGE!A54"/>
            <w:r>
              <w:rPr>
                <w:rFonts w:ascii="宋体" w:hAnsi="宋体" w:cs="宋体" w:hint="eastAsia"/>
                <w:b/>
                <w:bCs/>
                <w:kern w:val="0"/>
                <w:sz w:val="32"/>
                <w:szCs w:val="32"/>
              </w:rPr>
              <w:t>3. 评标程序</w:t>
            </w:r>
            <w:bookmarkEnd w:id="1194"/>
          </w:p>
        </w:tc>
      </w:tr>
      <w:tr w:rsidR="006632D9" w14:paraId="1A77DA95" w14:textId="77777777">
        <w:trPr>
          <w:trHeight w:val="375"/>
        </w:trPr>
        <w:tc>
          <w:tcPr>
            <w:tcW w:w="0" w:type="auto"/>
            <w:gridSpan w:val="9"/>
            <w:tcBorders>
              <w:top w:val="nil"/>
              <w:left w:val="nil"/>
              <w:bottom w:val="nil"/>
              <w:right w:val="nil"/>
            </w:tcBorders>
            <w:shd w:val="clear" w:color="auto" w:fill="auto"/>
            <w:noWrap/>
            <w:vAlign w:val="center"/>
          </w:tcPr>
          <w:p w14:paraId="6266BD45" w14:textId="77777777" w:rsidR="006632D9" w:rsidRDefault="00E4335A">
            <w:pPr>
              <w:widowControl/>
              <w:jc w:val="left"/>
              <w:rPr>
                <w:rFonts w:ascii="宋体" w:hAnsi="宋体" w:cs="宋体"/>
                <w:kern w:val="0"/>
                <w:sz w:val="28"/>
                <w:szCs w:val="28"/>
              </w:rPr>
            </w:pPr>
            <w:bookmarkStart w:id="1195" w:name="RANGE!A55"/>
            <w:r>
              <w:rPr>
                <w:rFonts w:ascii="宋体" w:hAnsi="宋体" w:cs="宋体" w:hint="eastAsia"/>
                <w:kern w:val="0"/>
                <w:sz w:val="28"/>
                <w:szCs w:val="28"/>
              </w:rPr>
              <w:t>3.1 初步评审</w:t>
            </w:r>
            <w:bookmarkEnd w:id="1195"/>
          </w:p>
        </w:tc>
      </w:tr>
      <w:tr w:rsidR="006632D9" w14:paraId="1660A50D" w14:textId="77777777">
        <w:trPr>
          <w:trHeight w:val="270"/>
        </w:trPr>
        <w:tc>
          <w:tcPr>
            <w:tcW w:w="0" w:type="auto"/>
            <w:gridSpan w:val="9"/>
            <w:tcBorders>
              <w:top w:val="nil"/>
              <w:left w:val="nil"/>
              <w:bottom w:val="nil"/>
              <w:right w:val="nil"/>
            </w:tcBorders>
            <w:shd w:val="clear" w:color="auto" w:fill="auto"/>
            <w:noWrap/>
            <w:vAlign w:val="center"/>
          </w:tcPr>
          <w:p w14:paraId="030949CB" w14:textId="77777777" w:rsidR="006632D9" w:rsidRDefault="00E4335A">
            <w:pPr>
              <w:widowControl/>
              <w:jc w:val="left"/>
              <w:rPr>
                <w:rFonts w:ascii="宋体" w:hAnsi="宋体" w:cs="宋体"/>
                <w:kern w:val="0"/>
                <w:szCs w:val="21"/>
              </w:rPr>
            </w:pPr>
            <w:r>
              <w:rPr>
                <w:rFonts w:ascii="宋体" w:hAnsi="宋体" w:cs="宋体" w:hint="eastAsia"/>
                <w:kern w:val="0"/>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tc>
      </w:tr>
      <w:tr w:rsidR="006632D9" w14:paraId="2181366E" w14:textId="77777777">
        <w:trPr>
          <w:trHeight w:val="270"/>
        </w:trPr>
        <w:tc>
          <w:tcPr>
            <w:tcW w:w="0" w:type="auto"/>
            <w:gridSpan w:val="9"/>
            <w:tcBorders>
              <w:top w:val="nil"/>
              <w:left w:val="nil"/>
              <w:bottom w:val="nil"/>
              <w:right w:val="nil"/>
            </w:tcBorders>
            <w:shd w:val="clear" w:color="auto" w:fill="auto"/>
            <w:noWrap/>
            <w:vAlign w:val="center"/>
          </w:tcPr>
          <w:p w14:paraId="14A88EF6" w14:textId="77777777" w:rsidR="006632D9" w:rsidRDefault="00E4335A">
            <w:pPr>
              <w:widowControl/>
              <w:jc w:val="left"/>
              <w:rPr>
                <w:rFonts w:ascii="宋体" w:hAnsi="宋体" w:cs="宋体"/>
                <w:kern w:val="0"/>
                <w:szCs w:val="21"/>
              </w:rPr>
            </w:pPr>
            <w:r>
              <w:rPr>
                <w:rFonts w:ascii="宋体" w:hAnsi="宋体" w:cs="宋体" w:hint="eastAsia"/>
                <w:kern w:val="0"/>
                <w:szCs w:val="21"/>
              </w:rPr>
              <w:t>3.1.2 投标人有以下情形之一的，评标委员会应当否决其投标：</w:t>
            </w:r>
          </w:p>
        </w:tc>
      </w:tr>
      <w:tr w:rsidR="006632D9" w14:paraId="4A478DBA" w14:textId="77777777">
        <w:trPr>
          <w:trHeight w:val="270"/>
        </w:trPr>
        <w:tc>
          <w:tcPr>
            <w:tcW w:w="0" w:type="auto"/>
            <w:gridSpan w:val="9"/>
            <w:tcBorders>
              <w:top w:val="nil"/>
              <w:left w:val="nil"/>
              <w:bottom w:val="nil"/>
              <w:right w:val="nil"/>
            </w:tcBorders>
            <w:shd w:val="clear" w:color="auto" w:fill="auto"/>
            <w:noWrap/>
            <w:vAlign w:val="center"/>
          </w:tcPr>
          <w:p w14:paraId="7511E33D" w14:textId="77777777" w:rsidR="006632D9" w:rsidRDefault="00E4335A">
            <w:pPr>
              <w:widowControl/>
              <w:jc w:val="left"/>
              <w:rPr>
                <w:rFonts w:ascii="宋体" w:hAnsi="宋体" w:cs="宋体"/>
                <w:kern w:val="0"/>
                <w:szCs w:val="21"/>
              </w:rPr>
            </w:pPr>
            <w:r>
              <w:rPr>
                <w:rFonts w:ascii="宋体" w:hAnsi="宋体" w:cs="宋体" w:hint="eastAsia"/>
                <w:kern w:val="0"/>
                <w:szCs w:val="21"/>
              </w:rPr>
              <w:t>（1）投标文件没有对招标文件的实质性要求和条件作出响应，或者对招标文件的偏差超出招标文件规定的偏差范围或最高项数；</w:t>
            </w:r>
          </w:p>
        </w:tc>
      </w:tr>
      <w:tr w:rsidR="006632D9" w14:paraId="5B17C9A9" w14:textId="77777777">
        <w:trPr>
          <w:trHeight w:val="270"/>
        </w:trPr>
        <w:tc>
          <w:tcPr>
            <w:tcW w:w="0" w:type="auto"/>
            <w:gridSpan w:val="9"/>
            <w:tcBorders>
              <w:top w:val="nil"/>
              <w:left w:val="nil"/>
              <w:bottom w:val="nil"/>
              <w:right w:val="nil"/>
            </w:tcBorders>
            <w:shd w:val="clear" w:color="auto" w:fill="auto"/>
            <w:noWrap/>
            <w:vAlign w:val="center"/>
          </w:tcPr>
          <w:p w14:paraId="3614E812" w14:textId="77777777" w:rsidR="006632D9" w:rsidRDefault="00E4335A">
            <w:pPr>
              <w:widowControl/>
              <w:jc w:val="left"/>
              <w:rPr>
                <w:rFonts w:ascii="宋体" w:hAnsi="宋体" w:cs="宋体"/>
                <w:kern w:val="0"/>
                <w:szCs w:val="21"/>
              </w:rPr>
            </w:pPr>
            <w:r>
              <w:rPr>
                <w:rFonts w:ascii="宋体" w:hAnsi="宋体" w:cs="宋体" w:hint="eastAsia"/>
                <w:kern w:val="0"/>
                <w:szCs w:val="21"/>
              </w:rPr>
              <w:t>（2）有串通投标、弄虚作假、行贿等违法行为。</w:t>
            </w:r>
          </w:p>
        </w:tc>
      </w:tr>
      <w:tr w:rsidR="006632D9" w14:paraId="335FC3AC" w14:textId="77777777">
        <w:trPr>
          <w:trHeight w:val="270"/>
        </w:trPr>
        <w:tc>
          <w:tcPr>
            <w:tcW w:w="0" w:type="auto"/>
            <w:gridSpan w:val="9"/>
            <w:tcBorders>
              <w:top w:val="nil"/>
              <w:left w:val="nil"/>
              <w:bottom w:val="nil"/>
              <w:right w:val="nil"/>
            </w:tcBorders>
            <w:shd w:val="clear" w:color="auto" w:fill="auto"/>
            <w:noWrap/>
            <w:vAlign w:val="center"/>
          </w:tcPr>
          <w:p w14:paraId="3AA05168" w14:textId="77777777" w:rsidR="006632D9" w:rsidRDefault="00E4335A">
            <w:pPr>
              <w:widowControl/>
              <w:jc w:val="left"/>
              <w:rPr>
                <w:rFonts w:ascii="宋体" w:hAnsi="宋体" w:cs="宋体"/>
                <w:kern w:val="0"/>
                <w:szCs w:val="21"/>
              </w:rPr>
            </w:pPr>
            <w:bookmarkStart w:id="1196" w:name="RANGE!A60"/>
            <w:r>
              <w:rPr>
                <w:rFonts w:ascii="宋体" w:hAnsi="宋体" w:cs="宋体" w:hint="eastAsia"/>
                <w:kern w:val="0"/>
                <w:szCs w:val="21"/>
              </w:rPr>
              <w:t>3.1.3 投标报价有算术错误及其他错误的，评标委员会按以下原则要求投标人对投标报价进行修正，并要求投标人书面澄清确认。投标人拒不澄清确认的，评标委员会应当否决其投标：</w:t>
            </w:r>
            <w:bookmarkEnd w:id="1196"/>
          </w:p>
        </w:tc>
      </w:tr>
      <w:tr w:rsidR="006632D9" w14:paraId="36036B20" w14:textId="77777777">
        <w:trPr>
          <w:trHeight w:val="270"/>
        </w:trPr>
        <w:tc>
          <w:tcPr>
            <w:tcW w:w="0" w:type="auto"/>
            <w:gridSpan w:val="9"/>
            <w:tcBorders>
              <w:top w:val="nil"/>
              <w:left w:val="nil"/>
              <w:bottom w:val="nil"/>
              <w:right w:val="nil"/>
            </w:tcBorders>
            <w:shd w:val="clear" w:color="auto" w:fill="auto"/>
            <w:noWrap/>
            <w:vAlign w:val="center"/>
          </w:tcPr>
          <w:p w14:paraId="7BE25C7F" w14:textId="77777777" w:rsidR="006632D9" w:rsidRDefault="00E4335A">
            <w:pPr>
              <w:widowControl/>
              <w:jc w:val="left"/>
              <w:rPr>
                <w:rFonts w:ascii="宋体" w:hAnsi="宋体" w:cs="宋体"/>
                <w:kern w:val="0"/>
                <w:szCs w:val="21"/>
              </w:rPr>
            </w:pPr>
            <w:r>
              <w:rPr>
                <w:rFonts w:ascii="宋体" w:hAnsi="宋体" w:cs="宋体" w:hint="eastAsia"/>
                <w:kern w:val="0"/>
                <w:szCs w:val="21"/>
              </w:rPr>
              <w:t>（1）投标文件中的大写金额与小写金额不一致的，以大写金额为准；</w:t>
            </w:r>
          </w:p>
        </w:tc>
      </w:tr>
      <w:tr w:rsidR="006632D9" w14:paraId="4F833FA1" w14:textId="77777777">
        <w:trPr>
          <w:trHeight w:val="270"/>
        </w:trPr>
        <w:tc>
          <w:tcPr>
            <w:tcW w:w="0" w:type="auto"/>
            <w:gridSpan w:val="9"/>
            <w:tcBorders>
              <w:top w:val="nil"/>
              <w:left w:val="nil"/>
              <w:bottom w:val="nil"/>
              <w:right w:val="nil"/>
            </w:tcBorders>
            <w:shd w:val="clear" w:color="auto" w:fill="auto"/>
            <w:noWrap/>
            <w:vAlign w:val="center"/>
          </w:tcPr>
          <w:p w14:paraId="3C316F2F" w14:textId="77777777" w:rsidR="006632D9" w:rsidRDefault="00E4335A">
            <w:pPr>
              <w:widowControl/>
              <w:jc w:val="left"/>
              <w:rPr>
                <w:rFonts w:ascii="宋体" w:hAnsi="宋体" w:cs="宋体"/>
                <w:kern w:val="0"/>
                <w:szCs w:val="21"/>
              </w:rPr>
            </w:pPr>
            <w:r>
              <w:rPr>
                <w:rFonts w:ascii="宋体" w:hAnsi="宋体" w:cs="宋体" w:hint="eastAsia"/>
                <w:kern w:val="0"/>
                <w:szCs w:val="21"/>
              </w:rPr>
              <w:t>（2）总价金额与单价金额不一致的，以单价金额为准，但单价金额小数点有明显错误的除外；</w:t>
            </w:r>
          </w:p>
        </w:tc>
      </w:tr>
      <w:tr w:rsidR="006632D9" w14:paraId="4C0DD057" w14:textId="77777777">
        <w:trPr>
          <w:trHeight w:val="270"/>
        </w:trPr>
        <w:tc>
          <w:tcPr>
            <w:tcW w:w="0" w:type="auto"/>
            <w:gridSpan w:val="9"/>
            <w:tcBorders>
              <w:top w:val="nil"/>
              <w:left w:val="nil"/>
              <w:bottom w:val="nil"/>
              <w:right w:val="nil"/>
            </w:tcBorders>
            <w:shd w:val="clear" w:color="auto" w:fill="auto"/>
            <w:noWrap/>
            <w:vAlign w:val="center"/>
          </w:tcPr>
          <w:p w14:paraId="792CF05B" w14:textId="77777777" w:rsidR="006632D9" w:rsidRDefault="00E4335A">
            <w:pPr>
              <w:widowControl/>
              <w:jc w:val="left"/>
              <w:rPr>
                <w:rFonts w:ascii="宋体" w:hAnsi="宋体" w:cs="宋体"/>
                <w:kern w:val="0"/>
                <w:szCs w:val="21"/>
              </w:rPr>
            </w:pPr>
            <w:r>
              <w:rPr>
                <w:rFonts w:ascii="宋体" w:hAnsi="宋体" w:cs="宋体" w:hint="eastAsia"/>
                <w:kern w:val="0"/>
                <w:szCs w:val="21"/>
              </w:rPr>
              <w:t>（3）投标报价为各分项报价金额之和，投标报价与分项报价的合价不一致的，应以各分项合价累计数为准，修正投标报价；</w:t>
            </w:r>
          </w:p>
        </w:tc>
      </w:tr>
      <w:tr w:rsidR="006632D9" w14:paraId="63177C00" w14:textId="77777777">
        <w:trPr>
          <w:trHeight w:val="270"/>
        </w:trPr>
        <w:tc>
          <w:tcPr>
            <w:tcW w:w="0" w:type="auto"/>
            <w:gridSpan w:val="9"/>
            <w:tcBorders>
              <w:top w:val="nil"/>
              <w:left w:val="nil"/>
              <w:bottom w:val="nil"/>
              <w:right w:val="nil"/>
            </w:tcBorders>
            <w:shd w:val="clear" w:color="auto" w:fill="auto"/>
            <w:noWrap/>
            <w:vAlign w:val="center"/>
          </w:tcPr>
          <w:p w14:paraId="48FE680E" w14:textId="77777777" w:rsidR="006632D9" w:rsidRDefault="00E4335A">
            <w:pPr>
              <w:widowControl/>
              <w:jc w:val="left"/>
              <w:rPr>
                <w:rFonts w:ascii="宋体" w:hAnsi="宋体" w:cs="宋体"/>
                <w:kern w:val="0"/>
                <w:szCs w:val="21"/>
              </w:rPr>
            </w:pPr>
            <w:r>
              <w:rPr>
                <w:rFonts w:ascii="宋体" w:hAnsi="宋体" w:cs="宋体" w:hint="eastAsia"/>
                <w:kern w:val="0"/>
                <w:szCs w:val="21"/>
              </w:rPr>
              <w:t>（4）如果分项报价中存在缺漏项，则视为缺漏项价格已包含在其他分项报价之中。</w:t>
            </w:r>
          </w:p>
          <w:p w14:paraId="62EAC1BE" w14:textId="77777777" w:rsidR="006632D9" w:rsidRDefault="00E4335A">
            <w:pPr>
              <w:widowControl/>
              <w:jc w:val="left"/>
              <w:rPr>
                <w:rFonts w:ascii="宋体" w:hAnsi="宋体" w:cs="宋体"/>
                <w:kern w:val="0"/>
                <w:szCs w:val="21"/>
              </w:rPr>
            </w:pPr>
            <w:r>
              <w:rPr>
                <w:rFonts w:ascii="宋体" w:hAnsi="宋体" w:hint="eastAsia"/>
                <w:szCs w:val="21"/>
              </w:rPr>
              <w:t>（5）评标委员会按投标须知前附表中的投标价核定原则对投标报价进行修正。</w:t>
            </w:r>
          </w:p>
        </w:tc>
      </w:tr>
      <w:tr w:rsidR="006632D9" w14:paraId="00438CAF" w14:textId="77777777">
        <w:trPr>
          <w:trHeight w:val="270"/>
        </w:trPr>
        <w:tc>
          <w:tcPr>
            <w:tcW w:w="0" w:type="auto"/>
            <w:gridSpan w:val="9"/>
            <w:tcBorders>
              <w:top w:val="nil"/>
              <w:left w:val="nil"/>
              <w:bottom w:val="nil"/>
              <w:right w:val="nil"/>
            </w:tcBorders>
            <w:shd w:val="clear" w:color="auto" w:fill="auto"/>
            <w:noWrap/>
            <w:vAlign w:val="center"/>
          </w:tcPr>
          <w:p w14:paraId="16FCEE02" w14:textId="77777777" w:rsidR="006632D9" w:rsidRDefault="00E4335A">
            <w:pPr>
              <w:widowControl/>
              <w:jc w:val="left"/>
              <w:rPr>
                <w:rFonts w:ascii="宋体" w:hAnsi="宋体" w:cs="宋体"/>
                <w:kern w:val="0"/>
                <w:sz w:val="28"/>
                <w:szCs w:val="28"/>
              </w:rPr>
            </w:pPr>
            <w:bookmarkStart w:id="1197" w:name="RANGE!A65"/>
            <w:r>
              <w:rPr>
                <w:rFonts w:ascii="宋体" w:hAnsi="宋体" w:cs="宋体" w:hint="eastAsia"/>
                <w:kern w:val="0"/>
                <w:sz w:val="28"/>
                <w:szCs w:val="28"/>
              </w:rPr>
              <w:t>3.2 详细评审</w:t>
            </w:r>
            <w:bookmarkEnd w:id="1197"/>
          </w:p>
        </w:tc>
      </w:tr>
      <w:tr w:rsidR="006632D9" w14:paraId="4860D6E7" w14:textId="77777777">
        <w:trPr>
          <w:trHeight w:val="270"/>
        </w:trPr>
        <w:tc>
          <w:tcPr>
            <w:tcW w:w="0" w:type="auto"/>
            <w:gridSpan w:val="9"/>
            <w:tcBorders>
              <w:top w:val="nil"/>
              <w:left w:val="nil"/>
              <w:bottom w:val="nil"/>
              <w:right w:val="nil"/>
            </w:tcBorders>
            <w:shd w:val="clear" w:color="auto" w:fill="auto"/>
            <w:noWrap/>
            <w:vAlign w:val="center"/>
          </w:tcPr>
          <w:p w14:paraId="3A78D3C4" w14:textId="77777777" w:rsidR="006632D9" w:rsidRDefault="00E4335A">
            <w:pPr>
              <w:widowControl/>
              <w:jc w:val="left"/>
              <w:rPr>
                <w:rFonts w:ascii="宋体" w:hAnsi="宋体" w:cs="宋体"/>
                <w:kern w:val="0"/>
                <w:szCs w:val="21"/>
              </w:rPr>
            </w:pPr>
            <w:r>
              <w:rPr>
                <w:rFonts w:ascii="宋体" w:hAnsi="宋体" w:cs="宋体" w:hint="eastAsia"/>
                <w:kern w:val="0"/>
                <w:szCs w:val="21"/>
              </w:rPr>
              <w:t>3.2.1 评标委员会按本章第2.2款规定的量化因素和分值进行打分，并计算出综合评估得分。</w:t>
            </w:r>
          </w:p>
        </w:tc>
      </w:tr>
      <w:tr w:rsidR="006632D9" w14:paraId="031B0506" w14:textId="77777777">
        <w:trPr>
          <w:trHeight w:val="270"/>
        </w:trPr>
        <w:tc>
          <w:tcPr>
            <w:tcW w:w="0" w:type="auto"/>
            <w:gridSpan w:val="9"/>
            <w:tcBorders>
              <w:top w:val="nil"/>
              <w:left w:val="nil"/>
              <w:bottom w:val="nil"/>
              <w:right w:val="nil"/>
            </w:tcBorders>
            <w:shd w:val="clear" w:color="auto" w:fill="auto"/>
            <w:noWrap/>
            <w:vAlign w:val="center"/>
          </w:tcPr>
          <w:p w14:paraId="462135D5" w14:textId="77777777" w:rsidR="006632D9" w:rsidRDefault="00E4335A">
            <w:pPr>
              <w:widowControl/>
              <w:jc w:val="left"/>
              <w:rPr>
                <w:rFonts w:ascii="宋体" w:hAnsi="宋体" w:cs="宋体"/>
                <w:kern w:val="0"/>
                <w:szCs w:val="21"/>
              </w:rPr>
            </w:pPr>
            <w:r>
              <w:rPr>
                <w:rFonts w:ascii="宋体" w:hAnsi="宋体" w:cs="宋体" w:hint="eastAsia"/>
                <w:kern w:val="0"/>
                <w:szCs w:val="21"/>
              </w:rPr>
              <w:t>（1）按本章第2.2.4（1）目规定的评审因素和分值对商务标计算出得分A；</w:t>
            </w:r>
          </w:p>
        </w:tc>
      </w:tr>
      <w:tr w:rsidR="006632D9" w14:paraId="11052899" w14:textId="77777777">
        <w:trPr>
          <w:trHeight w:val="270"/>
        </w:trPr>
        <w:tc>
          <w:tcPr>
            <w:tcW w:w="0" w:type="auto"/>
            <w:gridSpan w:val="9"/>
            <w:tcBorders>
              <w:top w:val="nil"/>
              <w:left w:val="nil"/>
              <w:bottom w:val="nil"/>
              <w:right w:val="nil"/>
            </w:tcBorders>
            <w:shd w:val="clear" w:color="auto" w:fill="auto"/>
            <w:noWrap/>
            <w:vAlign w:val="center"/>
          </w:tcPr>
          <w:p w14:paraId="3E9C6616" w14:textId="77777777" w:rsidR="006632D9" w:rsidRDefault="00E4335A">
            <w:pPr>
              <w:widowControl/>
              <w:jc w:val="left"/>
              <w:rPr>
                <w:rFonts w:ascii="宋体" w:hAnsi="宋体" w:cs="宋体"/>
                <w:kern w:val="0"/>
                <w:szCs w:val="21"/>
              </w:rPr>
            </w:pPr>
            <w:r>
              <w:rPr>
                <w:rFonts w:ascii="宋体" w:hAnsi="宋体" w:cs="宋体" w:hint="eastAsia"/>
                <w:kern w:val="0"/>
                <w:szCs w:val="21"/>
              </w:rPr>
              <w:t>（2）按本章第2.2.4（2）目规定的评审因素和分值对技术标计算出得分B；</w:t>
            </w:r>
          </w:p>
        </w:tc>
      </w:tr>
      <w:tr w:rsidR="006632D9" w14:paraId="4549ECCF" w14:textId="77777777">
        <w:trPr>
          <w:trHeight w:val="270"/>
        </w:trPr>
        <w:tc>
          <w:tcPr>
            <w:tcW w:w="0" w:type="auto"/>
            <w:gridSpan w:val="9"/>
            <w:tcBorders>
              <w:top w:val="nil"/>
              <w:left w:val="nil"/>
              <w:bottom w:val="nil"/>
              <w:right w:val="nil"/>
            </w:tcBorders>
            <w:shd w:val="clear" w:color="auto" w:fill="auto"/>
            <w:noWrap/>
            <w:vAlign w:val="center"/>
          </w:tcPr>
          <w:p w14:paraId="0DF32E75" w14:textId="77777777" w:rsidR="006632D9" w:rsidRDefault="00E4335A">
            <w:pPr>
              <w:widowControl/>
              <w:jc w:val="left"/>
              <w:rPr>
                <w:rFonts w:ascii="宋体" w:hAnsi="宋体" w:cs="宋体"/>
                <w:kern w:val="0"/>
                <w:szCs w:val="21"/>
              </w:rPr>
            </w:pPr>
            <w:bookmarkStart w:id="1198" w:name="RANGE!A69"/>
            <w:r>
              <w:rPr>
                <w:rFonts w:ascii="宋体" w:hAnsi="宋体" w:cs="宋体" w:hint="eastAsia"/>
                <w:kern w:val="0"/>
                <w:szCs w:val="21"/>
              </w:rPr>
              <w:t>（3）按本章第2.2.4（3）目规定的评审因素和分值对经济标计算出得分C。</w:t>
            </w:r>
            <w:bookmarkEnd w:id="1198"/>
          </w:p>
        </w:tc>
      </w:tr>
      <w:tr w:rsidR="006632D9" w14:paraId="0CD44F7F" w14:textId="77777777">
        <w:trPr>
          <w:trHeight w:val="270"/>
        </w:trPr>
        <w:tc>
          <w:tcPr>
            <w:tcW w:w="0" w:type="auto"/>
            <w:gridSpan w:val="9"/>
            <w:tcBorders>
              <w:top w:val="nil"/>
              <w:left w:val="nil"/>
              <w:bottom w:val="nil"/>
              <w:right w:val="nil"/>
            </w:tcBorders>
            <w:shd w:val="clear" w:color="auto" w:fill="auto"/>
            <w:noWrap/>
            <w:vAlign w:val="center"/>
          </w:tcPr>
          <w:p w14:paraId="400EA4C7" w14:textId="77777777" w:rsidR="006632D9" w:rsidRDefault="00E4335A">
            <w:pPr>
              <w:widowControl/>
              <w:jc w:val="left"/>
              <w:rPr>
                <w:rFonts w:ascii="宋体" w:hAnsi="宋体" w:cs="宋体"/>
                <w:kern w:val="0"/>
                <w:szCs w:val="21"/>
              </w:rPr>
            </w:pPr>
            <w:r>
              <w:rPr>
                <w:rFonts w:ascii="宋体" w:hAnsi="宋体" w:cs="宋体" w:hint="eastAsia"/>
                <w:kern w:val="0"/>
                <w:szCs w:val="21"/>
              </w:rPr>
              <w:t>3.2.2 评分分值计算保留小数点后两位，小数点后第三位“四舍五入”。</w:t>
            </w:r>
          </w:p>
        </w:tc>
      </w:tr>
      <w:tr w:rsidR="006632D9" w14:paraId="6D94CD27" w14:textId="77777777">
        <w:trPr>
          <w:trHeight w:val="270"/>
        </w:trPr>
        <w:tc>
          <w:tcPr>
            <w:tcW w:w="0" w:type="auto"/>
            <w:gridSpan w:val="9"/>
            <w:tcBorders>
              <w:top w:val="nil"/>
              <w:left w:val="nil"/>
              <w:bottom w:val="nil"/>
              <w:right w:val="nil"/>
            </w:tcBorders>
            <w:shd w:val="clear" w:color="auto" w:fill="auto"/>
            <w:noWrap/>
            <w:vAlign w:val="center"/>
          </w:tcPr>
          <w:p w14:paraId="47FA6F83" w14:textId="77777777" w:rsidR="006632D9" w:rsidRDefault="00E4335A">
            <w:pPr>
              <w:widowControl/>
              <w:jc w:val="left"/>
              <w:rPr>
                <w:rFonts w:ascii="宋体" w:hAnsi="宋体" w:cs="宋体"/>
                <w:kern w:val="0"/>
                <w:szCs w:val="21"/>
              </w:rPr>
            </w:pPr>
            <w:r>
              <w:rPr>
                <w:rFonts w:ascii="宋体" w:hAnsi="宋体" w:cs="宋体" w:hint="eastAsia"/>
                <w:kern w:val="0"/>
                <w:szCs w:val="21"/>
              </w:rPr>
              <w:t>3.2.3 投标人得分=A+B+C。</w:t>
            </w:r>
          </w:p>
        </w:tc>
      </w:tr>
      <w:tr w:rsidR="006632D9" w14:paraId="1376CF2D" w14:textId="77777777">
        <w:trPr>
          <w:trHeight w:val="270"/>
        </w:trPr>
        <w:tc>
          <w:tcPr>
            <w:tcW w:w="0" w:type="auto"/>
            <w:gridSpan w:val="9"/>
            <w:tcBorders>
              <w:top w:val="nil"/>
              <w:left w:val="nil"/>
              <w:bottom w:val="nil"/>
              <w:right w:val="nil"/>
            </w:tcBorders>
            <w:shd w:val="clear" w:color="auto" w:fill="auto"/>
            <w:noWrap/>
            <w:vAlign w:val="center"/>
          </w:tcPr>
          <w:p w14:paraId="008F45D6" w14:textId="77777777" w:rsidR="006632D9" w:rsidRDefault="00E4335A">
            <w:pPr>
              <w:widowControl/>
              <w:jc w:val="left"/>
              <w:rPr>
                <w:rFonts w:ascii="宋体" w:hAnsi="宋体" w:cs="宋体"/>
                <w:kern w:val="0"/>
                <w:szCs w:val="21"/>
              </w:rPr>
            </w:pPr>
            <w:r>
              <w:rPr>
                <w:rFonts w:ascii="宋体" w:hAnsi="宋体" w:cs="宋体" w:hint="eastAsia"/>
                <w:kern w:val="0"/>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rsidR="006632D9" w14:paraId="4837409F" w14:textId="77777777">
        <w:trPr>
          <w:trHeight w:val="270"/>
        </w:trPr>
        <w:tc>
          <w:tcPr>
            <w:tcW w:w="0" w:type="auto"/>
            <w:gridSpan w:val="9"/>
            <w:tcBorders>
              <w:top w:val="nil"/>
              <w:left w:val="nil"/>
              <w:bottom w:val="nil"/>
              <w:right w:val="nil"/>
            </w:tcBorders>
            <w:shd w:val="clear" w:color="auto" w:fill="auto"/>
            <w:noWrap/>
            <w:vAlign w:val="center"/>
          </w:tcPr>
          <w:p w14:paraId="4FF6C02C" w14:textId="77777777" w:rsidR="006632D9" w:rsidRDefault="00E4335A">
            <w:pPr>
              <w:widowControl/>
              <w:jc w:val="left"/>
              <w:rPr>
                <w:rFonts w:ascii="宋体" w:hAnsi="宋体" w:cs="宋体"/>
                <w:kern w:val="0"/>
                <w:sz w:val="28"/>
                <w:szCs w:val="28"/>
              </w:rPr>
            </w:pPr>
            <w:bookmarkStart w:id="1199" w:name="RANGE!A73"/>
            <w:r>
              <w:rPr>
                <w:rFonts w:ascii="宋体" w:hAnsi="宋体" w:cs="宋体" w:hint="eastAsia"/>
                <w:kern w:val="0"/>
                <w:sz w:val="28"/>
                <w:szCs w:val="28"/>
              </w:rPr>
              <w:t>3.3 投标文件的澄清</w:t>
            </w:r>
            <w:bookmarkEnd w:id="1199"/>
          </w:p>
        </w:tc>
      </w:tr>
      <w:tr w:rsidR="006632D9" w14:paraId="27B493E3" w14:textId="77777777">
        <w:trPr>
          <w:trHeight w:val="270"/>
        </w:trPr>
        <w:tc>
          <w:tcPr>
            <w:tcW w:w="0" w:type="auto"/>
            <w:gridSpan w:val="9"/>
            <w:tcBorders>
              <w:top w:val="nil"/>
              <w:left w:val="nil"/>
              <w:bottom w:val="nil"/>
              <w:right w:val="nil"/>
            </w:tcBorders>
            <w:shd w:val="clear" w:color="auto" w:fill="auto"/>
            <w:noWrap/>
            <w:vAlign w:val="center"/>
          </w:tcPr>
          <w:p w14:paraId="0AB6F3D3" w14:textId="77777777" w:rsidR="006632D9" w:rsidRDefault="00E4335A">
            <w:pPr>
              <w:widowControl/>
              <w:jc w:val="left"/>
              <w:rPr>
                <w:rFonts w:ascii="宋体" w:hAnsi="宋体" w:cs="宋体"/>
                <w:kern w:val="0"/>
                <w:szCs w:val="21"/>
              </w:rPr>
            </w:pPr>
            <w:r>
              <w:rPr>
                <w:rFonts w:ascii="宋体" w:hAnsi="宋体" w:cs="宋体" w:hint="eastAsia"/>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tc>
      </w:tr>
      <w:tr w:rsidR="006632D9" w14:paraId="150C3071" w14:textId="77777777">
        <w:trPr>
          <w:trHeight w:val="270"/>
        </w:trPr>
        <w:tc>
          <w:tcPr>
            <w:tcW w:w="0" w:type="auto"/>
            <w:gridSpan w:val="9"/>
            <w:tcBorders>
              <w:top w:val="nil"/>
              <w:left w:val="nil"/>
              <w:bottom w:val="nil"/>
              <w:right w:val="nil"/>
            </w:tcBorders>
            <w:shd w:val="clear" w:color="auto" w:fill="auto"/>
            <w:noWrap/>
            <w:vAlign w:val="center"/>
          </w:tcPr>
          <w:p w14:paraId="559A21B6" w14:textId="77777777" w:rsidR="006632D9" w:rsidRDefault="00E4335A">
            <w:pPr>
              <w:widowControl/>
              <w:jc w:val="left"/>
              <w:rPr>
                <w:rFonts w:ascii="宋体" w:hAnsi="宋体" w:cs="宋体"/>
                <w:kern w:val="0"/>
                <w:szCs w:val="21"/>
              </w:rPr>
            </w:pPr>
            <w:r>
              <w:rPr>
                <w:rFonts w:ascii="宋体" w:hAnsi="宋体" w:cs="宋体" w:hint="eastAsia"/>
                <w:kern w:val="0"/>
                <w:szCs w:val="21"/>
              </w:rPr>
              <w:lastRenderedPageBreak/>
              <w:t>3.3.2 澄清、说明或补正不得超出投标文件的范围且不得改变投标文件的实质性内容，并构成投标文件的组成部分。</w:t>
            </w:r>
          </w:p>
        </w:tc>
      </w:tr>
      <w:tr w:rsidR="006632D9" w14:paraId="3106B5D0" w14:textId="77777777">
        <w:trPr>
          <w:trHeight w:val="270"/>
        </w:trPr>
        <w:tc>
          <w:tcPr>
            <w:tcW w:w="0" w:type="auto"/>
            <w:gridSpan w:val="9"/>
            <w:tcBorders>
              <w:top w:val="nil"/>
              <w:left w:val="nil"/>
              <w:bottom w:val="nil"/>
              <w:right w:val="nil"/>
            </w:tcBorders>
            <w:shd w:val="clear" w:color="auto" w:fill="auto"/>
            <w:noWrap/>
            <w:vAlign w:val="center"/>
          </w:tcPr>
          <w:p w14:paraId="0FAB130E" w14:textId="77777777" w:rsidR="006632D9" w:rsidRDefault="00E4335A">
            <w:pPr>
              <w:widowControl/>
              <w:jc w:val="left"/>
              <w:rPr>
                <w:rFonts w:ascii="宋体" w:hAnsi="宋体" w:cs="宋体"/>
                <w:kern w:val="0"/>
                <w:szCs w:val="21"/>
              </w:rPr>
            </w:pPr>
            <w:r>
              <w:rPr>
                <w:rFonts w:ascii="宋体" w:hAnsi="宋体" w:cs="宋体" w:hint="eastAsia"/>
                <w:kern w:val="0"/>
                <w:szCs w:val="21"/>
              </w:rPr>
              <w:t>3.3.3 评标委员会对投标人提交的澄清、说明或补正有疑问的，可以要求投标人进一步澄清、说明或补正，直至满足评标委员会的要求。</w:t>
            </w:r>
          </w:p>
        </w:tc>
      </w:tr>
      <w:tr w:rsidR="006632D9" w14:paraId="7B5941A7" w14:textId="77777777">
        <w:trPr>
          <w:trHeight w:val="270"/>
        </w:trPr>
        <w:tc>
          <w:tcPr>
            <w:tcW w:w="0" w:type="auto"/>
            <w:gridSpan w:val="9"/>
            <w:tcBorders>
              <w:top w:val="nil"/>
              <w:left w:val="nil"/>
              <w:bottom w:val="nil"/>
              <w:right w:val="nil"/>
            </w:tcBorders>
            <w:shd w:val="clear" w:color="auto" w:fill="auto"/>
            <w:noWrap/>
            <w:vAlign w:val="center"/>
          </w:tcPr>
          <w:p w14:paraId="6979A91A" w14:textId="77777777" w:rsidR="006632D9" w:rsidRDefault="00E4335A">
            <w:pPr>
              <w:widowControl/>
              <w:jc w:val="left"/>
              <w:rPr>
                <w:rFonts w:ascii="宋体" w:hAnsi="宋体" w:cs="宋体"/>
                <w:kern w:val="0"/>
                <w:szCs w:val="21"/>
              </w:rPr>
            </w:pPr>
            <w:bookmarkStart w:id="1200" w:name="RANGE!A77"/>
            <w:r>
              <w:rPr>
                <w:rFonts w:ascii="宋体" w:hAnsi="宋体" w:cs="宋体" w:hint="eastAsia"/>
                <w:kern w:val="0"/>
                <w:szCs w:val="21"/>
              </w:rPr>
              <w:t>3.4 评标结果</w:t>
            </w:r>
            <w:bookmarkEnd w:id="1200"/>
          </w:p>
        </w:tc>
      </w:tr>
      <w:tr w:rsidR="006632D9" w14:paraId="59E5147B" w14:textId="77777777">
        <w:trPr>
          <w:trHeight w:val="270"/>
        </w:trPr>
        <w:tc>
          <w:tcPr>
            <w:tcW w:w="0" w:type="auto"/>
            <w:gridSpan w:val="9"/>
            <w:tcBorders>
              <w:top w:val="nil"/>
              <w:left w:val="nil"/>
              <w:bottom w:val="nil"/>
              <w:right w:val="nil"/>
            </w:tcBorders>
            <w:shd w:val="clear" w:color="auto" w:fill="auto"/>
            <w:noWrap/>
            <w:vAlign w:val="center"/>
          </w:tcPr>
          <w:p w14:paraId="2A38A37F" w14:textId="77777777" w:rsidR="006632D9" w:rsidRDefault="00E4335A">
            <w:pPr>
              <w:widowControl/>
              <w:jc w:val="left"/>
              <w:rPr>
                <w:rFonts w:ascii="宋体" w:hAnsi="宋体" w:cs="宋体"/>
                <w:kern w:val="0"/>
                <w:szCs w:val="21"/>
              </w:rPr>
            </w:pPr>
            <w:r>
              <w:rPr>
                <w:rFonts w:ascii="宋体" w:hAnsi="宋体" w:cs="宋体" w:hint="eastAsia"/>
                <w:kern w:val="0"/>
                <w:szCs w:val="21"/>
              </w:rPr>
              <w:t>3.4.1 除第二章“投标人须知”前附表授权直接确定中标人外，评标委员会按照得分由高到低的顺序推荐中标候选人，并标明排序。</w:t>
            </w:r>
          </w:p>
        </w:tc>
      </w:tr>
      <w:tr w:rsidR="006632D9" w14:paraId="3A2AE9B9" w14:textId="77777777">
        <w:trPr>
          <w:trHeight w:val="270"/>
        </w:trPr>
        <w:tc>
          <w:tcPr>
            <w:tcW w:w="0" w:type="auto"/>
            <w:gridSpan w:val="9"/>
            <w:tcBorders>
              <w:top w:val="nil"/>
              <w:left w:val="nil"/>
              <w:bottom w:val="nil"/>
              <w:right w:val="nil"/>
            </w:tcBorders>
            <w:shd w:val="clear" w:color="auto" w:fill="auto"/>
            <w:noWrap/>
            <w:vAlign w:val="center"/>
          </w:tcPr>
          <w:p w14:paraId="444F8840" w14:textId="77777777" w:rsidR="006632D9" w:rsidRDefault="00E4335A">
            <w:pPr>
              <w:widowControl/>
              <w:jc w:val="left"/>
              <w:rPr>
                <w:rFonts w:ascii="宋体" w:hAnsi="宋体" w:cs="宋体"/>
                <w:kern w:val="0"/>
                <w:szCs w:val="21"/>
              </w:rPr>
            </w:pPr>
            <w:r>
              <w:rPr>
                <w:rFonts w:ascii="宋体" w:hAnsi="宋体" w:cs="宋体" w:hint="eastAsia"/>
                <w:kern w:val="0"/>
                <w:szCs w:val="21"/>
              </w:rPr>
              <w:t>3.4.2 评标委员会完成评标后，应当向招标人提交书面评标报告和中标候选人名单。</w:t>
            </w:r>
          </w:p>
        </w:tc>
      </w:tr>
    </w:tbl>
    <w:p w14:paraId="1B553C52" w14:textId="77777777" w:rsidR="006632D9" w:rsidRDefault="006632D9">
      <w:pPr>
        <w:spacing w:line="400" w:lineRule="exact"/>
      </w:pPr>
    </w:p>
    <w:p w14:paraId="2FF7CEA9" w14:textId="77777777" w:rsidR="006632D9" w:rsidRDefault="006632D9">
      <w:pPr>
        <w:spacing w:line="400" w:lineRule="exact"/>
      </w:pPr>
    </w:p>
    <w:p w14:paraId="50BFFE10" w14:textId="77777777" w:rsidR="006632D9" w:rsidRDefault="006632D9">
      <w:pPr>
        <w:spacing w:line="400" w:lineRule="exact"/>
      </w:pPr>
    </w:p>
    <w:p w14:paraId="70828F64" w14:textId="77777777" w:rsidR="006632D9" w:rsidRDefault="006632D9">
      <w:pPr>
        <w:spacing w:line="400" w:lineRule="exact"/>
      </w:pPr>
    </w:p>
    <w:p w14:paraId="5BC3D887" w14:textId="77777777" w:rsidR="006632D9" w:rsidRDefault="006632D9">
      <w:pPr>
        <w:spacing w:line="400" w:lineRule="exact"/>
      </w:pPr>
    </w:p>
    <w:p w14:paraId="03568DC9" w14:textId="77777777" w:rsidR="006632D9" w:rsidRDefault="006632D9">
      <w:pPr>
        <w:spacing w:line="400" w:lineRule="exact"/>
      </w:pPr>
    </w:p>
    <w:p w14:paraId="2A8A0A39" w14:textId="77777777" w:rsidR="006632D9" w:rsidRDefault="006632D9">
      <w:pPr>
        <w:spacing w:line="400" w:lineRule="exact"/>
      </w:pPr>
    </w:p>
    <w:p w14:paraId="0CB6FB03" w14:textId="77777777" w:rsidR="006632D9" w:rsidRDefault="006632D9">
      <w:pPr>
        <w:spacing w:line="400" w:lineRule="exact"/>
      </w:pPr>
    </w:p>
    <w:p w14:paraId="62C84E72" w14:textId="77777777" w:rsidR="006632D9" w:rsidRDefault="006632D9">
      <w:pPr>
        <w:spacing w:line="400" w:lineRule="exact"/>
      </w:pPr>
    </w:p>
    <w:p w14:paraId="397659A2" w14:textId="77777777" w:rsidR="006632D9" w:rsidRDefault="006632D9">
      <w:pPr>
        <w:spacing w:line="400" w:lineRule="exact"/>
      </w:pPr>
    </w:p>
    <w:p w14:paraId="0C597D1D" w14:textId="77777777" w:rsidR="006632D9" w:rsidRDefault="006632D9">
      <w:pPr>
        <w:spacing w:line="400" w:lineRule="exact"/>
      </w:pPr>
    </w:p>
    <w:p w14:paraId="60216C2B" w14:textId="77777777" w:rsidR="006632D9" w:rsidRDefault="006632D9">
      <w:pPr>
        <w:spacing w:line="400" w:lineRule="exact"/>
      </w:pPr>
    </w:p>
    <w:p w14:paraId="7D3F9505" w14:textId="77777777" w:rsidR="006632D9" w:rsidRDefault="006632D9">
      <w:pPr>
        <w:spacing w:line="400" w:lineRule="exact"/>
      </w:pPr>
    </w:p>
    <w:p w14:paraId="0B44D422" w14:textId="77777777" w:rsidR="006632D9" w:rsidRDefault="006632D9">
      <w:pPr>
        <w:spacing w:line="400" w:lineRule="exact"/>
      </w:pPr>
    </w:p>
    <w:p w14:paraId="6A8AE4CE" w14:textId="77777777" w:rsidR="006632D9" w:rsidRDefault="006632D9">
      <w:pPr>
        <w:spacing w:line="400" w:lineRule="exact"/>
      </w:pPr>
    </w:p>
    <w:p w14:paraId="6D78A579" w14:textId="77777777" w:rsidR="006632D9" w:rsidRDefault="006632D9">
      <w:pPr>
        <w:spacing w:line="400" w:lineRule="exact"/>
      </w:pPr>
    </w:p>
    <w:p w14:paraId="48710FB6" w14:textId="77777777" w:rsidR="006632D9" w:rsidRDefault="006632D9">
      <w:pPr>
        <w:spacing w:line="400" w:lineRule="exact"/>
      </w:pPr>
    </w:p>
    <w:p w14:paraId="3474A397" w14:textId="77777777" w:rsidR="006632D9" w:rsidRDefault="006632D9">
      <w:pPr>
        <w:spacing w:line="400" w:lineRule="exact"/>
      </w:pPr>
    </w:p>
    <w:p w14:paraId="79B4B5F6" w14:textId="77777777" w:rsidR="006632D9" w:rsidRDefault="006632D9">
      <w:pPr>
        <w:spacing w:line="400" w:lineRule="exact"/>
      </w:pPr>
    </w:p>
    <w:p w14:paraId="24B5A3F7" w14:textId="77777777" w:rsidR="006632D9" w:rsidRDefault="006632D9">
      <w:pPr>
        <w:spacing w:line="400" w:lineRule="exact"/>
      </w:pPr>
    </w:p>
    <w:p w14:paraId="67600F79" w14:textId="77777777" w:rsidR="006632D9" w:rsidRDefault="006632D9">
      <w:pPr>
        <w:spacing w:line="400" w:lineRule="exact"/>
      </w:pPr>
    </w:p>
    <w:p w14:paraId="6B3E7F81" w14:textId="77777777" w:rsidR="006632D9" w:rsidRDefault="006632D9">
      <w:pPr>
        <w:spacing w:line="400" w:lineRule="exact"/>
      </w:pPr>
    </w:p>
    <w:p w14:paraId="57AE5CF1" w14:textId="77777777" w:rsidR="006632D9" w:rsidRDefault="006632D9">
      <w:pPr>
        <w:spacing w:line="400" w:lineRule="exact"/>
      </w:pPr>
    </w:p>
    <w:p w14:paraId="573064BD" w14:textId="77777777" w:rsidR="006632D9" w:rsidRDefault="006632D9">
      <w:pPr>
        <w:spacing w:line="400" w:lineRule="exact"/>
      </w:pPr>
    </w:p>
    <w:p w14:paraId="769582AB" w14:textId="77777777" w:rsidR="006632D9" w:rsidRDefault="006632D9">
      <w:pPr>
        <w:spacing w:line="400" w:lineRule="exact"/>
      </w:pPr>
    </w:p>
    <w:p w14:paraId="60C2DC6B" w14:textId="77777777" w:rsidR="006632D9" w:rsidRDefault="006632D9">
      <w:pPr>
        <w:spacing w:line="400" w:lineRule="exact"/>
      </w:pPr>
    </w:p>
    <w:p w14:paraId="2E8EF048" w14:textId="77777777" w:rsidR="006632D9" w:rsidRDefault="006632D9">
      <w:pPr>
        <w:spacing w:line="400" w:lineRule="exact"/>
      </w:pPr>
    </w:p>
    <w:p w14:paraId="3CA4B3DA" w14:textId="77777777" w:rsidR="006632D9" w:rsidRDefault="006632D9">
      <w:pPr>
        <w:spacing w:line="400" w:lineRule="exact"/>
      </w:pPr>
    </w:p>
    <w:p w14:paraId="159486CB" w14:textId="77777777" w:rsidR="006632D9" w:rsidRDefault="006632D9">
      <w:pPr>
        <w:spacing w:line="400" w:lineRule="exact"/>
      </w:pPr>
    </w:p>
    <w:p w14:paraId="7E03CFFE" w14:textId="77777777" w:rsidR="006632D9" w:rsidRDefault="006632D9">
      <w:pPr>
        <w:spacing w:line="400" w:lineRule="exact"/>
      </w:pPr>
    </w:p>
    <w:p w14:paraId="734F3097" w14:textId="77777777" w:rsidR="006632D9" w:rsidRDefault="00E4335A">
      <w:pPr>
        <w:keepNext/>
        <w:keepLines/>
        <w:spacing w:before="340" w:after="330" w:line="360" w:lineRule="auto"/>
        <w:jc w:val="center"/>
        <w:outlineLvl w:val="0"/>
      </w:pPr>
      <w:bookmarkStart w:id="1201" w:name="_Toc16188"/>
      <w:bookmarkStart w:id="1202" w:name="_Toc31092"/>
      <w:bookmarkStart w:id="1203" w:name="_Toc2851"/>
      <w:bookmarkStart w:id="1204" w:name="_Toc8821"/>
      <w:bookmarkStart w:id="1205" w:name="_Toc32479"/>
      <w:bookmarkStart w:id="1206" w:name="_Toc8618"/>
      <w:bookmarkStart w:id="1207" w:name="_Toc21849"/>
      <w:bookmarkStart w:id="1208" w:name="_Toc3206"/>
      <w:bookmarkStart w:id="1209" w:name="_Toc26642"/>
      <w:bookmarkStart w:id="1210" w:name="_Toc27752"/>
      <w:bookmarkStart w:id="1211" w:name="_Toc22654"/>
      <w:r>
        <w:rPr>
          <w:rFonts w:ascii="宋体" w:hAnsi="宋体"/>
          <w:b/>
          <w:kern w:val="44"/>
          <w:sz w:val="44"/>
          <w:szCs w:val="20"/>
        </w:rPr>
        <w:t>第四章合同条款及格式</w:t>
      </w:r>
      <w:bookmarkEnd w:id="1138"/>
      <w:bookmarkEnd w:id="1139"/>
      <w:bookmarkEnd w:id="1201"/>
      <w:bookmarkEnd w:id="1202"/>
      <w:bookmarkEnd w:id="1203"/>
      <w:bookmarkEnd w:id="1204"/>
      <w:bookmarkEnd w:id="1205"/>
      <w:bookmarkEnd w:id="1206"/>
      <w:bookmarkEnd w:id="1207"/>
      <w:bookmarkEnd w:id="1208"/>
      <w:bookmarkEnd w:id="1209"/>
      <w:bookmarkEnd w:id="1210"/>
      <w:bookmarkEnd w:id="1211"/>
    </w:p>
    <w:p w14:paraId="400811A8" w14:textId="77777777" w:rsidR="006632D9" w:rsidRDefault="00E4335A">
      <w:pPr>
        <w:spacing w:line="360" w:lineRule="auto"/>
        <w:jc w:val="center"/>
        <w:outlineLvl w:val="1"/>
        <w:rPr>
          <w:rFonts w:ascii="宋体" w:hAnsi="宋体" w:cs="宋体"/>
          <w:b/>
          <w:sz w:val="32"/>
          <w:szCs w:val="32"/>
        </w:rPr>
      </w:pPr>
      <w:r>
        <w:rPr>
          <w:rFonts w:ascii="宋体" w:hAnsi="宋体"/>
          <w:b/>
          <w:kern w:val="44"/>
          <w:sz w:val="44"/>
          <w:szCs w:val="20"/>
        </w:rPr>
        <w:br w:type="page"/>
      </w:r>
      <w:bookmarkStart w:id="1212" w:name="_Toc15944"/>
      <w:bookmarkStart w:id="1213" w:name="_Toc8795"/>
      <w:bookmarkStart w:id="1214" w:name="_Toc29275"/>
      <w:bookmarkStart w:id="1215" w:name="_Toc14129"/>
      <w:bookmarkStart w:id="1216" w:name="_Toc13163"/>
      <w:bookmarkStart w:id="1217" w:name="_Toc27500"/>
      <w:bookmarkStart w:id="1218" w:name="_Toc5429"/>
      <w:bookmarkStart w:id="1219" w:name="_Toc17012"/>
      <w:bookmarkStart w:id="1220" w:name="_Toc14523"/>
      <w:bookmarkStart w:id="1221" w:name="_Toc20233"/>
      <w:bookmarkStart w:id="1222" w:name="_Toc22304"/>
      <w:bookmarkStart w:id="1223" w:name="_Toc246997081"/>
      <w:bookmarkStart w:id="1224" w:name="_Toc246996338"/>
      <w:bookmarkStart w:id="1225" w:name="_Toc179632787"/>
      <w:bookmarkStart w:id="1226" w:name="_Toc247085853"/>
      <w:bookmarkStart w:id="1227" w:name="_Toc247514197"/>
      <w:bookmarkStart w:id="1228" w:name="_Toc144974829"/>
      <w:bookmarkStart w:id="1229" w:name="_Toc144974578"/>
      <w:bookmarkStart w:id="1230" w:name="_Toc300835199"/>
      <w:bookmarkStart w:id="1231" w:name="_Toc184635122"/>
      <w:bookmarkStart w:id="1232" w:name="_Toc247527798"/>
      <w:bookmarkStart w:id="1233" w:name="_Toc152042549"/>
      <w:bookmarkStart w:id="1234" w:name="_Toc152042388"/>
      <w:bookmarkStart w:id="1235" w:name="_Toc152045610"/>
      <w:r>
        <w:rPr>
          <w:rFonts w:ascii="宋体" w:hAnsi="宋体" w:cs="宋体" w:hint="eastAsia"/>
          <w:b/>
          <w:sz w:val="32"/>
          <w:szCs w:val="32"/>
        </w:rPr>
        <w:lastRenderedPageBreak/>
        <w:t>一、合同协议书</w:t>
      </w:r>
      <w:bookmarkEnd w:id="1212"/>
      <w:bookmarkEnd w:id="1213"/>
      <w:bookmarkEnd w:id="1214"/>
      <w:bookmarkEnd w:id="1215"/>
      <w:bookmarkEnd w:id="1216"/>
      <w:bookmarkEnd w:id="1217"/>
      <w:bookmarkEnd w:id="1218"/>
      <w:bookmarkEnd w:id="1219"/>
      <w:bookmarkEnd w:id="1220"/>
      <w:bookmarkEnd w:id="1221"/>
      <w:bookmarkEnd w:id="1222"/>
    </w:p>
    <w:p w14:paraId="109A3D2A" w14:textId="77777777" w:rsidR="006632D9" w:rsidRDefault="00E4335A">
      <w:pPr>
        <w:spacing w:line="360" w:lineRule="auto"/>
        <w:ind w:firstLineChars="400" w:firstLine="840"/>
        <w:rPr>
          <w:rFonts w:ascii="宋体" w:hAnsi="宋体" w:cs="宋体"/>
        </w:rPr>
      </w:pPr>
      <w:r>
        <w:rPr>
          <w:rFonts w:ascii="宋体" w:hAnsi="宋体" w:cs="宋体" w:hint="eastAsia"/>
          <w:u w:val="single"/>
        </w:rPr>
        <w:t xml:space="preserve">            </w:t>
      </w:r>
      <w:r>
        <w:rPr>
          <w:rFonts w:ascii="宋体" w:hAnsi="宋体" w:cs="宋体" w:hint="eastAsia"/>
        </w:rPr>
        <w:t>（买方名称，以下简称“买方”）为获得</w:t>
      </w:r>
      <w:r>
        <w:rPr>
          <w:rFonts w:ascii="宋体" w:hAnsi="宋体" w:cs="宋体" w:hint="eastAsia"/>
          <w:u w:val="single"/>
        </w:rPr>
        <w:t xml:space="preserve">          </w:t>
      </w:r>
      <w:r>
        <w:rPr>
          <w:rFonts w:ascii="宋体" w:hAnsi="宋体" w:cs="宋体" w:hint="eastAsia"/>
        </w:rPr>
        <w:t>（项目名称）合同</w:t>
      </w:r>
      <w:r>
        <w:rPr>
          <w:rFonts w:ascii="宋体" w:hAnsi="宋体" w:cs="宋体" w:hint="eastAsia"/>
          <w:u w:val="single"/>
        </w:rPr>
        <w:t xml:space="preserve">           （材料名称）</w:t>
      </w:r>
      <w:r>
        <w:rPr>
          <w:rFonts w:ascii="宋体" w:hAnsi="宋体" w:cs="宋体" w:hint="eastAsia"/>
        </w:rPr>
        <w:t>，已接受</w:t>
      </w:r>
      <w:r>
        <w:rPr>
          <w:rFonts w:ascii="宋体" w:hAnsi="宋体" w:cs="宋体" w:hint="eastAsia"/>
          <w:u w:val="single"/>
        </w:rPr>
        <w:t xml:space="preserve">                   </w:t>
      </w:r>
      <w:r>
        <w:rPr>
          <w:rFonts w:ascii="宋体" w:hAnsi="宋体" w:cs="宋体" w:hint="eastAsia"/>
        </w:rPr>
        <w:t>（卖方名称，以下简称“卖方”）为提供上述合同</w:t>
      </w:r>
      <w:r>
        <w:rPr>
          <w:rFonts w:ascii="宋体" w:hAnsi="宋体" w:cs="宋体" w:hint="eastAsia"/>
          <w:u w:val="single"/>
        </w:rPr>
        <w:t xml:space="preserve">     （材料名称）</w:t>
      </w:r>
      <w:r>
        <w:rPr>
          <w:rFonts w:ascii="宋体" w:hAnsi="宋体" w:cs="宋体" w:hint="eastAsia"/>
        </w:rPr>
        <w:t>的投标。</w:t>
      </w:r>
    </w:p>
    <w:p w14:paraId="082933A7" w14:textId="77777777" w:rsidR="006632D9" w:rsidRDefault="00E4335A">
      <w:pPr>
        <w:pStyle w:val="aa"/>
        <w:rPr>
          <w:rFonts w:ascii="宋体" w:hAnsi="宋体" w:cs="宋体"/>
          <w:sz w:val="21"/>
          <w:szCs w:val="21"/>
        </w:rPr>
      </w:pPr>
      <w:r>
        <w:rPr>
          <w:rFonts w:ascii="宋体" w:hAnsi="宋体" w:cs="宋体" w:hint="eastAsia"/>
          <w:sz w:val="21"/>
          <w:szCs w:val="21"/>
        </w:rPr>
        <w:t>1. 本协议书与下列文件一起构成合同文件：</w:t>
      </w:r>
    </w:p>
    <w:p w14:paraId="2FAF3468" w14:textId="77777777" w:rsidR="006632D9" w:rsidRDefault="00E4335A">
      <w:pPr>
        <w:pStyle w:val="aa"/>
        <w:rPr>
          <w:rFonts w:ascii="宋体" w:hAnsi="宋体" w:cs="宋体"/>
          <w:sz w:val="21"/>
          <w:szCs w:val="21"/>
        </w:rPr>
      </w:pPr>
      <w:r>
        <w:rPr>
          <w:rFonts w:ascii="宋体" w:hAnsi="宋体" w:cs="宋体" w:hint="eastAsia"/>
          <w:sz w:val="21"/>
          <w:szCs w:val="21"/>
        </w:rPr>
        <w:t>（1）补充协议书（如果有）</w:t>
      </w:r>
    </w:p>
    <w:p w14:paraId="6F7A5019" w14:textId="77777777" w:rsidR="006632D9" w:rsidRDefault="00E4335A">
      <w:pPr>
        <w:pStyle w:val="aa"/>
        <w:rPr>
          <w:rFonts w:ascii="宋体" w:hAnsi="宋体" w:cs="宋体"/>
          <w:sz w:val="21"/>
          <w:szCs w:val="21"/>
        </w:rPr>
      </w:pPr>
      <w:r>
        <w:rPr>
          <w:rFonts w:ascii="宋体" w:hAnsi="宋体" w:cs="宋体" w:hint="eastAsia"/>
          <w:sz w:val="21"/>
          <w:szCs w:val="21"/>
        </w:rPr>
        <w:t>（2）本协议书及附件；</w:t>
      </w:r>
    </w:p>
    <w:p w14:paraId="425FB283" w14:textId="77777777" w:rsidR="006632D9" w:rsidRDefault="00E4335A">
      <w:pPr>
        <w:pStyle w:val="aa"/>
        <w:rPr>
          <w:rFonts w:ascii="宋体" w:hAnsi="宋体" w:cs="宋体"/>
          <w:sz w:val="21"/>
          <w:szCs w:val="21"/>
        </w:rPr>
      </w:pPr>
      <w:r>
        <w:rPr>
          <w:rFonts w:ascii="宋体" w:hAnsi="宋体" w:cs="宋体" w:hint="eastAsia"/>
          <w:sz w:val="21"/>
          <w:szCs w:val="21"/>
        </w:rPr>
        <w:t>（3）专用合同条款；（如果有）</w:t>
      </w:r>
    </w:p>
    <w:p w14:paraId="6C5026ED" w14:textId="77777777" w:rsidR="006632D9" w:rsidRDefault="00E4335A">
      <w:pPr>
        <w:pStyle w:val="aa"/>
        <w:rPr>
          <w:rFonts w:ascii="宋体" w:hAnsi="宋体" w:cs="宋体"/>
          <w:sz w:val="21"/>
          <w:szCs w:val="21"/>
        </w:rPr>
      </w:pPr>
      <w:r>
        <w:rPr>
          <w:rFonts w:ascii="宋体" w:hAnsi="宋体" w:cs="宋体" w:hint="eastAsia"/>
          <w:sz w:val="21"/>
          <w:szCs w:val="21"/>
        </w:rPr>
        <w:t>（4）通用合同条款；</w:t>
      </w:r>
    </w:p>
    <w:p w14:paraId="59F23C0C" w14:textId="77777777" w:rsidR="006632D9" w:rsidRDefault="00E4335A">
      <w:pPr>
        <w:pStyle w:val="aa"/>
        <w:rPr>
          <w:rFonts w:ascii="宋体" w:hAnsi="宋体" w:cs="宋体"/>
          <w:sz w:val="21"/>
          <w:szCs w:val="21"/>
        </w:rPr>
      </w:pPr>
      <w:r>
        <w:rPr>
          <w:rFonts w:ascii="宋体" w:hAnsi="宋体" w:cs="宋体" w:hint="eastAsia"/>
          <w:sz w:val="21"/>
          <w:szCs w:val="21"/>
        </w:rPr>
        <w:t>（5）价格清单；</w:t>
      </w:r>
    </w:p>
    <w:p w14:paraId="3CF66C34" w14:textId="77777777" w:rsidR="006632D9" w:rsidRDefault="00E4335A">
      <w:pPr>
        <w:pStyle w:val="aa"/>
        <w:rPr>
          <w:rFonts w:ascii="宋体" w:hAnsi="宋体" w:cs="宋体"/>
          <w:sz w:val="21"/>
          <w:szCs w:val="21"/>
        </w:rPr>
      </w:pPr>
      <w:r>
        <w:rPr>
          <w:rFonts w:ascii="宋体" w:hAnsi="宋体" w:cs="宋体" w:hint="eastAsia"/>
          <w:sz w:val="21"/>
          <w:szCs w:val="21"/>
        </w:rPr>
        <w:t>（6）合同附件；</w:t>
      </w:r>
    </w:p>
    <w:p w14:paraId="54A1EA8B" w14:textId="77777777" w:rsidR="006632D9" w:rsidRDefault="00E4335A">
      <w:pPr>
        <w:pStyle w:val="aa"/>
        <w:rPr>
          <w:rFonts w:ascii="宋体" w:hAnsi="宋体" w:cs="宋体"/>
          <w:sz w:val="21"/>
          <w:szCs w:val="21"/>
        </w:rPr>
      </w:pPr>
      <w:r>
        <w:rPr>
          <w:rFonts w:ascii="宋体" w:hAnsi="宋体" w:cs="宋体" w:hint="eastAsia"/>
          <w:sz w:val="21"/>
          <w:szCs w:val="21"/>
        </w:rPr>
        <w:t>（7）合同附录；</w:t>
      </w:r>
    </w:p>
    <w:p w14:paraId="62AFC6A9" w14:textId="77777777" w:rsidR="006632D9" w:rsidRDefault="00E4335A">
      <w:pPr>
        <w:pStyle w:val="aa"/>
        <w:rPr>
          <w:rFonts w:ascii="宋体" w:hAnsi="宋体" w:cs="宋体"/>
          <w:sz w:val="21"/>
          <w:szCs w:val="21"/>
        </w:rPr>
      </w:pPr>
      <w:r>
        <w:rPr>
          <w:rFonts w:ascii="宋体" w:hAnsi="宋体" w:cs="宋体" w:hint="eastAsia"/>
          <w:sz w:val="21"/>
          <w:szCs w:val="21"/>
        </w:rPr>
        <w:t>（8）中标通知书；</w:t>
      </w:r>
    </w:p>
    <w:p w14:paraId="0C653E61" w14:textId="77777777" w:rsidR="006632D9" w:rsidRDefault="00E4335A">
      <w:pPr>
        <w:pStyle w:val="aa"/>
        <w:rPr>
          <w:rFonts w:ascii="宋体" w:hAnsi="宋体" w:cs="宋体"/>
          <w:sz w:val="21"/>
          <w:szCs w:val="21"/>
        </w:rPr>
      </w:pPr>
      <w:r>
        <w:rPr>
          <w:rFonts w:ascii="宋体" w:hAnsi="宋体" w:cs="宋体" w:hint="eastAsia"/>
          <w:sz w:val="21"/>
          <w:szCs w:val="21"/>
        </w:rPr>
        <w:t>（9）招标文件及澄清补充文件及其它补充资料</w:t>
      </w:r>
    </w:p>
    <w:p w14:paraId="2316C1D1" w14:textId="77777777" w:rsidR="006632D9" w:rsidRDefault="00E4335A">
      <w:pPr>
        <w:pStyle w:val="aa"/>
        <w:rPr>
          <w:rFonts w:ascii="宋体" w:hAnsi="宋体" w:cs="宋体"/>
          <w:sz w:val="21"/>
          <w:szCs w:val="21"/>
        </w:rPr>
      </w:pPr>
      <w:r>
        <w:rPr>
          <w:rFonts w:ascii="宋体" w:hAnsi="宋体" w:cs="宋体" w:hint="eastAsia"/>
          <w:sz w:val="21"/>
          <w:szCs w:val="21"/>
        </w:rPr>
        <w:t>（10）投标文件及澄清补充文件及其它补充资料</w:t>
      </w:r>
    </w:p>
    <w:p w14:paraId="3B1639B4" w14:textId="77777777" w:rsidR="006632D9" w:rsidRDefault="00E4335A">
      <w:pPr>
        <w:pStyle w:val="aa"/>
        <w:rPr>
          <w:rFonts w:ascii="宋体" w:hAnsi="宋体" w:cs="宋体"/>
          <w:sz w:val="21"/>
          <w:szCs w:val="21"/>
        </w:rPr>
      </w:pPr>
      <w:r>
        <w:rPr>
          <w:rFonts w:ascii="宋体" w:hAnsi="宋体" w:cs="宋体" w:hint="eastAsia"/>
          <w:sz w:val="21"/>
          <w:szCs w:val="21"/>
        </w:rPr>
        <w:t>（11）廉洁协议（中标人须与买方签署《廉洁协议》。）</w:t>
      </w:r>
    </w:p>
    <w:p w14:paraId="5EB092DE" w14:textId="77777777" w:rsidR="006632D9" w:rsidRDefault="00E4335A">
      <w:pPr>
        <w:pStyle w:val="aa"/>
        <w:rPr>
          <w:rFonts w:ascii="宋体" w:hAnsi="宋体" w:cs="宋体"/>
          <w:sz w:val="21"/>
          <w:szCs w:val="21"/>
        </w:rPr>
      </w:pPr>
      <w:r>
        <w:rPr>
          <w:rFonts w:ascii="宋体" w:hAnsi="宋体" w:cs="宋体" w:hint="eastAsia"/>
          <w:sz w:val="21"/>
          <w:szCs w:val="21"/>
        </w:rPr>
        <w:t>（12）其他合同文件。</w:t>
      </w:r>
    </w:p>
    <w:p w14:paraId="36FF3EBE" w14:textId="77777777" w:rsidR="006632D9" w:rsidRDefault="00E4335A">
      <w:pPr>
        <w:pStyle w:val="aa"/>
        <w:rPr>
          <w:rFonts w:ascii="宋体" w:hAnsi="宋体" w:cs="宋体"/>
          <w:sz w:val="21"/>
          <w:szCs w:val="21"/>
        </w:rPr>
      </w:pPr>
      <w:r>
        <w:rPr>
          <w:rFonts w:ascii="宋体" w:hAnsi="宋体" w:cs="宋体" w:hint="eastAsia"/>
          <w:sz w:val="21"/>
          <w:szCs w:val="21"/>
        </w:rPr>
        <w:t>2. 上述合同文件互相补充和解释。如果合同文件之间存在矛盾或不一致之处，以上述文件的排列顺序在先者为准。</w:t>
      </w:r>
    </w:p>
    <w:p w14:paraId="7916CEAB" w14:textId="77777777" w:rsidR="006632D9" w:rsidRDefault="00E4335A">
      <w:pPr>
        <w:pStyle w:val="aa"/>
        <w:rPr>
          <w:rFonts w:ascii="宋体" w:hAnsi="宋体" w:cs="宋体"/>
          <w:sz w:val="21"/>
          <w:szCs w:val="21"/>
        </w:rPr>
      </w:pPr>
      <w:r>
        <w:rPr>
          <w:rFonts w:ascii="宋体" w:hAnsi="宋体" w:cs="宋体" w:hint="eastAsia"/>
          <w:sz w:val="21"/>
          <w:szCs w:val="21"/>
        </w:rPr>
        <w:t>3. 签约合同价：人民币（大写）</w:t>
      </w:r>
      <w:r>
        <w:rPr>
          <w:rFonts w:ascii="宋体" w:hAnsi="宋体" w:cs="宋体" w:hint="eastAsia"/>
          <w:sz w:val="21"/>
          <w:szCs w:val="21"/>
          <w:u w:val="single"/>
        </w:rPr>
        <w:t xml:space="preserve">       </w:t>
      </w:r>
      <w:r>
        <w:rPr>
          <w:rFonts w:ascii="宋体" w:hAnsi="宋体" w:cs="宋体" w:hint="eastAsia"/>
          <w:sz w:val="21"/>
          <w:szCs w:val="21"/>
        </w:rPr>
        <w:t>（¥ ）</w:t>
      </w:r>
      <w:r>
        <w:rPr>
          <w:rFonts w:ascii="宋体" w:hAnsi="宋体" w:cs="宋体" w:hint="eastAsia"/>
          <w:sz w:val="21"/>
          <w:szCs w:val="21"/>
          <w:u w:val="single"/>
        </w:rPr>
        <w:t xml:space="preserve">        </w:t>
      </w:r>
      <w:r>
        <w:rPr>
          <w:rFonts w:ascii="宋体" w:hAnsi="宋体" w:cs="宋体" w:hint="eastAsia"/>
          <w:sz w:val="21"/>
          <w:szCs w:val="21"/>
        </w:rPr>
        <w:t>。</w:t>
      </w:r>
    </w:p>
    <w:p w14:paraId="7B03798B" w14:textId="77777777" w:rsidR="006632D9" w:rsidRDefault="00E4335A">
      <w:pPr>
        <w:pStyle w:val="aa"/>
        <w:ind w:left="565" w:firstLine="0"/>
        <w:rPr>
          <w:rFonts w:ascii="宋体" w:hAnsi="宋体" w:cs="宋体"/>
          <w:sz w:val="21"/>
          <w:szCs w:val="21"/>
        </w:rPr>
      </w:pPr>
      <w:r>
        <w:rPr>
          <w:rFonts w:ascii="宋体" w:hAnsi="宋体" w:cs="宋体" w:hint="eastAsia"/>
          <w:sz w:val="21"/>
          <w:szCs w:val="21"/>
        </w:rPr>
        <w:t>4. 考虑到买方将按下条规定付款给卖方，卖方承诺保证完全按照合同约定提供合同</w:t>
      </w:r>
      <w:r>
        <w:rPr>
          <w:rFonts w:ascii="宋体" w:hAnsi="宋体" w:cs="宋体" w:hint="eastAsia"/>
          <w:sz w:val="21"/>
          <w:szCs w:val="21"/>
          <w:u w:val="single"/>
        </w:rPr>
        <w:t xml:space="preserve">        （材料名称）</w:t>
      </w:r>
      <w:r>
        <w:rPr>
          <w:rFonts w:ascii="宋体" w:hAnsi="宋体" w:cs="宋体" w:hint="eastAsia"/>
          <w:sz w:val="21"/>
          <w:szCs w:val="21"/>
        </w:rPr>
        <w:t>和技术服务和质保期服务并修补缺陷，在此立约保证全面按合同规定履行义务。</w:t>
      </w:r>
    </w:p>
    <w:p w14:paraId="4F5ABA6A" w14:textId="77777777" w:rsidR="006632D9" w:rsidRDefault="00E4335A">
      <w:pPr>
        <w:pStyle w:val="aa"/>
        <w:ind w:firstLineChars="250" w:firstLine="525"/>
        <w:rPr>
          <w:rFonts w:ascii="宋体" w:hAnsi="宋体" w:cs="宋体"/>
          <w:sz w:val="21"/>
          <w:szCs w:val="21"/>
        </w:rPr>
      </w:pPr>
      <w:r>
        <w:rPr>
          <w:rFonts w:ascii="宋体" w:hAnsi="宋体" w:cs="宋体" w:hint="eastAsia"/>
          <w:sz w:val="21"/>
          <w:szCs w:val="21"/>
        </w:rPr>
        <w:t>5. 考虑到卖方将全面按合同规定履行义务，买方承诺保证按照合同约定的条件、时间和方式向卖方支付合同价款。</w:t>
      </w:r>
    </w:p>
    <w:p w14:paraId="66AE4428" w14:textId="77777777" w:rsidR="006632D9" w:rsidRDefault="00E4335A">
      <w:pPr>
        <w:pStyle w:val="aa"/>
        <w:ind w:firstLineChars="250" w:firstLine="525"/>
        <w:rPr>
          <w:rFonts w:ascii="宋体" w:hAnsi="宋体" w:cs="宋体"/>
          <w:sz w:val="21"/>
          <w:szCs w:val="21"/>
        </w:rPr>
      </w:pPr>
      <w:r>
        <w:rPr>
          <w:rFonts w:ascii="宋体" w:hAnsi="宋体" w:cs="宋体" w:hint="eastAsia"/>
          <w:sz w:val="21"/>
          <w:szCs w:val="21"/>
        </w:rPr>
        <w:t>6.卖方须满足买方与广州地铁集团有限公司签订的施工总承包合同内关于材料采购、检验的相关要求及地铁公司相关的管理办法。</w:t>
      </w:r>
    </w:p>
    <w:p w14:paraId="46798F98" w14:textId="77777777" w:rsidR="006632D9" w:rsidRDefault="00E4335A">
      <w:pPr>
        <w:pStyle w:val="aa"/>
        <w:ind w:firstLineChars="250" w:firstLine="525"/>
        <w:rPr>
          <w:rFonts w:ascii="宋体" w:hAnsi="宋体" w:cs="宋体"/>
          <w:sz w:val="21"/>
          <w:szCs w:val="21"/>
        </w:rPr>
      </w:pPr>
      <w:r>
        <w:rPr>
          <w:rFonts w:ascii="宋体" w:hAnsi="宋体" w:cs="宋体" w:hint="eastAsia"/>
          <w:sz w:val="21"/>
          <w:szCs w:val="21"/>
        </w:rPr>
        <w:t>7.买方、卖方双方法定代表人或其委托代理人在此签字并加盖公章后，本合同生效。生效日期以最后签字盖章日为准。本协议正本</w:t>
      </w:r>
      <w:r>
        <w:rPr>
          <w:rFonts w:ascii="宋体" w:hAnsi="宋体" w:cs="宋体" w:hint="eastAsia"/>
          <w:sz w:val="21"/>
          <w:szCs w:val="21"/>
          <w:u w:val="single"/>
        </w:rPr>
        <w:t>二（2）份</w:t>
      </w:r>
      <w:r>
        <w:rPr>
          <w:rFonts w:ascii="宋体" w:hAnsi="宋体" w:cs="宋体" w:hint="eastAsia"/>
          <w:sz w:val="21"/>
          <w:szCs w:val="21"/>
        </w:rPr>
        <w:t>，副本</w:t>
      </w:r>
      <w:r>
        <w:rPr>
          <w:rFonts w:ascii="宋体" w:hAnsi="宋体" w:cs="宋体" w:hint="eastAsia"/>
          <w:sz w:val="21"/>
          <w:szCs w:val="21"/>
          <w:u w:val="single"/>
        </w:rPr>
        <w:t>四（4）份</w:t>
      </w:r>
      <w:r>
        <w:rPr>
          <w:rFonts w:ascii="宋体" w:hAnsi="宋体" w:cs="宋体" w:hint="eastAsia"/>
          <w:sz w:val="21"/>
          <w:szCs w:val="21"/>
        </w:rPr>
        <w:t>，双方各执</w:t>
      </w:r>
      <w:r>
        <w:rPr>
          <w:rFonts w:ascii="宋体" w:hAnsi="宋体" w:cs="宋体" w:hint="eastAsia"/>
          <w:sz w:val="21"/>
          <w:szCs w:val="21"/>
          <w:u w:val="single"/>
        </w:rPr>
        <w:t>正本一（1）份</w:t>
      </w:r>
      <w:r>
        <w:rPr>
          <w:rFonts w:ascii="宋体" w:hAnsi="宋体" w:cs="宋体" w:hint="eastAsia"/>
          <w:sz w:val="21"/>
          <w:szCs w:val="21"/>
        </w:rPr>
        <w:t>，买方执</w:t>
      </w:r>
      <w:r>
        <w:rPr>
          <w:rFonts w:ascii="宋体" w:hAnsi="宋体" w:cs="宋体" w:hint="eastAsia"/>
          <w:sz w:val="21"/>
          <w:szCs w:val="21"/>
          <w:u w:val="single"/>
        </w:rPr>
        <w:t>副本三（3）份</w:t>
      </w:r>
      <w:r>
        <w:rPr>
          <w:rFonts w:ascii="宋体" w:hAnsi="宋体" w:cs="宋体" w:hint="eastAsia"/>
          <w:sz w:val="21"/>
          <w:szCs w:val="21"/>
        </w:rPr>
        <w:t>，卖方执副本</w:t>
      </w:r>
      <w:r>
        <w:rPr>
          <w:rFonts w:ascii="宋体" w:hAnsi="宋体" w:cs="宋体" w:hint="eastAsia"/>
          <w:sz w:val="21"/>
          <w:szCs w:val="21"/>
          <w:u w:val="single"/>
        </w:rPr>
        <w:t>一（1）份</w:t>
      </w:r>
      <w:r>
        <w:rPr>
          <w:rFonts w:ascii="宋体" w:hAnsi="宋体" w:cs="宋体" w:hint="eastAsia"/>
          <w:sz w:val="21"/>
          <w:szCs w:val="21"/>
        </w:rPr>
        <w:t>。</w:t>
      </w:r>
    </w:p>
    <w:p w14:paraId="4086849F" w14:textId="77777777" w:rsidR="006632D9" w:rsidRDefault="00E4335A">
      <w:pPr>
        <w:pStyle w:val="aa"/>
        <w:rPr>
          <w:rFonts w:ascii="宋体" w:hAnsi="宋体" w:cs="宋体"/>
          <w:sz w:val="21"/>
          <w:szCs w:val="21"/>
        </w:rPr>
      </w:pPr>
      <w:r>
        <w:rPr>
          <w:rFonts w:ascii="宋体" w:hAnsi="宋体" w:cs="宋体" w:hint="eastAsia"/>
          <w:sz w:val="21"/>
          <w:szCs w:val="21"/>
        </w:rPr>
        <w:t>8. 合同未尽事宜，双方另行签订补充协议，补充协议是合同的组成部分。</w:t>
      </w:r>
    </w:p>
    <w:p w14:paraId="039AAFC4" w14:textId="77777777" w:rsidR="006632D9" w:rsidRDefault="006632D9">
      <w:pPr>
        <w:ind w:firstLineChars="200" w:firstLine="420"/>
        <w:rPr>
          <w:rFonts w:ascii="宋体" w:hAnsi="宋体" w:cs="宋体"/>
          <w:szCs w:val="21"/>
        </w:rPr>
      </w:pPr>
    </w:p>
    <w:p w14:paraId="6055AA2C" w14:textId="77777777" w:rsidR="006632D9" w:rsidRDefault="00E4335A">
      <w:pPr>
        <w:ind w:firstLineChars="200" w:firstLine="420"/>
        <w:rPr>
          <w:rFonts w:ascii="宋体" w:hAnsi="宋体" w:cs="宋体"/>
          <w:szCs w:val="21"/>
        </w:rPr>
      </w:pPr>
      <w:r>
        <w:rPr>
          <w:rFonts w:ascii="宋体" w:hAnsi="宋体" w:cs="宋体" w:hint="eastAsia"/>
          <w:szCs w:val="21"/>
        </w:rPr>
        <w:t>买方： （盖单位章）</w:t>
      </w:r>
    </w:p>
    <w:p w14:paraId="516E4E1F" w14:textId="77777777" w:rsidR="006632D9" w:rsidRDefault="00E4335A">
      <w:pPr>
        <w:ind w:firstLineChars="200" w:firstLine="420"/>
        <w:rPr>
          <w:rFonts w:ascii="宋体" w:hAnsi="宋体" w:cs="宋体"/>
          <w:szCs w:val="21"/>
        </w:rPr>
      </w:pPr>
      <w:r>
        <w:rPr>
          <w:rFonts w:ascii="宋体" w:hAnsi="宋体" w:cs="宋体" w:hint="eastAsia"/>
          <w:szCs w:val="21"/>
        </w:rPr>
        <w:t>法定代表人（单位负责人）或其委托代理人： （签字）</w:t>
      </w:r>
    </w:p>
    <w:p w14:paraId="0FB7E9EF" w14:textId="77777777" w:rsidR="006632D9" w:rsidRDefault="00E4335A">
      <w:pPr>
        <w:ind w:firstLineChars="200" w:firstLine="420"/>
        <w:rPr>
          <w:rFonts w:ascii="宋体" w:hAnsi="宋体" w:cs="宋体"/>
          <w:szCs w:val="21"/>
        </w:rPr>
      </w:pPr>
      <w:r>
        <w:rPr>
          <w:rFonts w:ascii="宋体" w:hAnsi="宋体" w:cs="宋体" w:hint="eastAsia"/>
          <w:szCs w:val="21"/>
        </w:rPr>
        <w:t>年 月 日</w:t>
      </w:r>
    </w:p>
    <w:p w14:paraId="1D96342B" w14:textId="77777777" w:rsidR="006632D9" w:rsidRDefault="00E4335A">
      <w:pPr>
        <w:ind w:firstLineChars="200" w:firstLine="420"/>
        <w:rPr>
          <w:rFonts w:ascii="宋体" w:hAnsi="宋体" w:cs="宋体"/>
          <w:szCs w:val="21"/>
        </w:rPr>
      </w:pPr>
      <w:r>
        <w:rPr>
          <w:rFonts w:ascii="宋体" w:hAnsi="宋体" w:cs="宋体" w:hint="eastAsia"/>
          <w:szCs w:val="21"/>
        </w:rPr>
        <w:t>卖方： （盖单位章）</w:t>
      </w:r>
    </w:p>
    <w:p w14:paraId="265C0DE5" w14:textId="77777777" w:rsidR="006632D9" w:rsidRDefault="00E4335A">
      <w:pPr>
        <w:ind w:firstLineChars="200" w:firstLine="420"/>
        <w:rPr>
          <w:rFonts w:ascii="宋体" w:hAnsi="宋体" w:cs="宋体"/>
          <w:szCs w:val="21"/>
        </w:rPr>
      </w:pPr>
      <w:r>
        <w:rPr>
          <w:rFonts w:ascii="宋体" w:hAnsi="宋体" w:cs="宋体" w:hint="eastAsia"/>
          <w:szCs w:val="21"/>
        </w:rPr>
        <w:t>法定代表人（单位负责人）或其委托代理人： （签字）</w:t>
      </w:r>
    </w:p>
    <w:p w14:paraId="348DCD7A" w14:textId="77777777" w:rsidR="006632D9" w:rsidRDefault="00E4335A">
      <w:pPr>
        <w:spacing w:line="360" w:lineRule="auto"/>
        <w:ind w:firstLineChars="200" w:firstLine="420"/>
        <w:rPr>
          <w:rFonts w:ascii="宋体" w:hAnsi="宋体" w:cs="宋体"/>
          <w:szCs w:val="21"/>
        </w:rPr>
      </w:pPr>
      <w:r>
        <w:rPr>
          <w:rFonts w:ascii="宋体" w:hAnsi="宋体" w:cs="宋体" w:hint="eastAsia"/>
          <w:szCs w:val="21"/>
        </w:rPr>
        <w:t>年 月 日</w:t>
      </w:r>
    </w:p>
    <w:p w14:paraId="3F109F81" w14:textId="77777777" w:rsidR="006632D9" w:rsidRDefault="00E4335A">
      <w:pPr>
        <w:spacing w:line="360" w:lineRule="auto"/>
        <w:jc w:val="center"/>
        <w:rPr>
          <w:rFonts w:ascii="宋体" w:hAnsi="宋体"/>
          <w:b/>
          <w:sz w:val="32"/>
        </w:rPr>
      </w:pPr>
      <w:r>
        <w:rPr>
          <w:rFonts w:ascii="宋体" w:hAnsi="宋体"/>
          <w:szCs w:val="20"/>
        </w:rPr>
        <w:br w:type="page"/>
      </w:r>
    </w:p>
    <w:p w14:paraId="7BC3FE10" w14:textId="77777777" w:rsidR="006632D9" w:rsidRDefault="006632D9">
      <w:pPr>
        <w:spacing w:line="360" w:lineRule="auto"/>
        <w:jc w:val="center"/>
        <w:rPr>
          <w:rFonts w:ascii="宋体" w:hAnsi="宋体"/>
          <w:b/>
          <w:sz w:val="32"/>
        </w:rPr>
      </w:pPr>
    </w:p>
    <w:p w14:paraId="28F6A2BA" w14:textId="77777777" w:rsidR="006632D9" w:rsidRDefault="00E4335A">
      <w:pPr>
        <w:ind w:firstLine="420"/>
        <w:jc w:val="center"/>
        <w:rPr>
          <w:rFonts w:ascii="宋体" w:hAnsi="宋体"/>
          <w:b/>
          <w:sz w:val="32"/>
          <w:szCs w:val="32"/>
        </w:rPr>
      </w:pPr>
      <w:r>
        <w:rPr>
          <w:rFonts w:ascii="宋体" w:hAnsi="宋体" w:hint="eastAsia"/>
          <w:b/>
          <w:sz w:val="32"/>
          <w:szCs w:val="32"/>
        </w:rPr>
        <w:t>（适用于买方、卖方，买卖双方可协商确定其他约定，但不得违反本合同条款的要求）</w:t>
      </w:r>
    </w:p>
    <w:p w14:paraId="18CD773D" w14:textId="77777777" w:rsidR="006632D9" w:rsidRDefault="006632D9">
      <w:pPr>
        <w:spacing w:line="360" w:lineRule="auto"/>
        <w:jc w:val="center"/>
        <w:rPr>
          <w:rFonts w:ascii="宋体" w:hAnsi="宋体"/>
          <w:b/>
          <w:sz w:val="32"/>
        </w:rPr>
      </w:pPr>
    </w:p>
    <w:p w14:paraId="1D642572" w14:textId="77777777" w:rsidR="006632D9" w:rsidRDefault="006632D9">
      <w:pPr>
        <w:spacing w:line="360" w:lineRule="auto"/>
        <w:jc w:val="center"/>
        <w:rPr>
          <w:rFonts w:ascii="宋体" w:hAnsi="宋体"/>
          <w:b/>
          <w:sz w:val="32"/>
        </w:rPr>
      </w:pPr>
    </w:p>
    <w:p w14:paraId="25FD486E" w14:textId="77777777" w:rsidR="006632D9" w:rsidRDefault="006632D9">
      <w:pPr>
        <w:spacing w:line="360" w:lineRule="auto"/>
        <w:jc w:val="center"/>
        <w:rPr>
          <w:rFonts w:ascii="宋体" w:hAnsi="宋体"/>
          <w:b/>
          <w:sz w:val="32"/>
        </w:rPr>
      </w:pPr>
    </w:p>
    <w:p w14:paraId="00D0586A" w14:textId="77777777" w:rsidR="006632D9" w:rsidRDefault="00E4335A">
      <w:pPr>
        <w:spacing w:line="360" w:lineRule="auto"/>
        <w:jc w:val="center"/>
        <w:outlineLvl w:val="1"/>
        <w:rPr>
          <w:rFonts w:ascii="宋体" w:hAnsi="宋体"/>
          <w:b/>
          <w:sz w:val="48"/>
        </w:rPr>
      </w:pPr>
      <w:bookmarkStart w:id="1236" w:name="_Toc28134"/>
      <w:bookmarkStart w:id="1237" w:name="_Toc23830"/>
      <w:bookmarkStart w:id="1238" w:name="_Toc2981"/>
      <w:bookmarkStart w:id="1239" w:name="_Toc25700"/>
      <w:bookmarkStart w:id="1240" w:name="_Toc7271"/>
      <w:bookmarkStart w:id="1241" w:name="_Toc28321"/>
      <w:bookmarkStart w:id="1242" w:name="_Toc5301"/>
      <w:bookmarkStart w:id="1243" w:name="_Toc32042"/>
      <w:bookmarkStart w:id="1244" w:name="_Toc2213"/>
      <w:bookmarkStart w:id="1245" w:name="_Toc46759082"/>
      <w:bookmarkStart w:id="1246" w:name="_Toc38791482"/>
      <w:bookmarkStart w:id="1247" w:name="_Toc9516"/>
      <w:bookmarkStart w:id="1248" w:name="_Toc10759"/>
      <w:r>
        <w:rPr>
          <w:rFonts w:ascii="宋体" w:hAnsi="宋体" w:hint="eastAsia"/>
          <w:b/>
          <w:sz w:val="44"/>
        </w:rPr>
        <w:t>合</w:t>
      </w:r>
      <w:r>
        <w:rPr>
          <w:rFonts w:ascii="宋体" w:hAnsi="宋体"/>
          <w:b/>
          <w:sz w:val="44"/>
        </w:rPr>
        <w:t xml:space="preserve">  </w:t>
      </w:r>
      <w:r>
        <w:rPr>
          <w:rFonts w:ascii="宋体" w:hAnsi="宋体" w:hint="eastAsia"/>
          <w:b/>
          <w:sz w:val="44"/>
        </w:rPr>
        <w:t>同</w:t>
      </w:r>
      <w:r>
        <w:rPr>
          <w:rFonts w:ascii="宋体" w:hAnsi="宋体"/>
          <w:b/>
          <w:sz w:val="44"/>
        </w:rPr>
        <w:t xml:space="preserve">  </w:t>
      </w:r>
      <w:r>
        <w:rPr>
          <w:rFonts w:ascii="宋体" w:hAnsi="宋体" w:hint="eastAsia"/>
          <w:b/>
          <w:sz w:val="44"/>
        </w:rPr>
        <w:t>条  款</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53DC93AD" w14:textId="77777777" w:rsidR="006632D9" w:rsidRDefault="006632D9">
      <w:pPr>
        <w:spacing w:line="360" w:lineRule="auto"/>
        <w:jc w:val="center"/>
        <w:rPr>
          <w:rFonts w:ascii="宋体" w:hAnsi="宋体"/>
          <w:b/>
          <w:sz w:val="32"/>
        </w:rPr>
      </w:pPr>
    </w:p>
    <w:p w14:paraId="501A4464" w14:textId="77777777" w:rsidR="006632D9" w:rsidRDefault="006632D9">
      <w:pPr>
        <w:spacing w:line="360" w:lineRule="auto"/>
        <w:jc w:val="center"/>
        <w:rPr>
          <w:rFonts w:ascii="宋体" w:hAnsi="宋体"/>
          <w:b/>
          <w:sz w:val="32"/>
        </w:rPr>
      </w:pPr>
    </w:p>
    <w:p w14:paraId="1ABE8EE4" w14:textId="77777777" w:rsidR="006632D9" w:rsidRDefault="006632D9">
      <w:pPr>
        <w:spacing w:line="360" w:lineRule="auto"/>
        <w:jc w:val="center"/>
        <w:rPr>
          <w:rFonts w:ascii="宋体" w:hAnsi="宋体"/>
          <w:b/>
          <w:sz w:val="32"/>
        </w:rPr>
      </w:pPr>
    </w:p>
    <w:p w14:paraId="1B7C7D26" w14:textId="77777777" w:rsidR="006632D9" w:rsidRDefault="006632D9">
      <w:pPr>
        <w:spacing w:line="360" w:lineRule="auto"/>
        <w:jc w:val="center"/>
        <w:rPr>
          <w:rFonts w:ascii="宋体" w:hAnsi="宋体"/>
          <w:b/>
          <w:sz w:val="32"/>
        </w:rPr>
      </w:pPr>
    </w:p>
    <w:p w14:paraId="11D9D6C0" w14:textId="77777777" w:rsidR="006632D9" w:rsidRDefault="006632D9">
      <w:pPr>
        <w:spacing w:line="360" w:lineRule="auto"/>
        <w:jc w:val="center"/>
        <w:rPr>
          <w:rFonts w:ascii="宋体" w:hAnsi="宋体"/>
          <w:b/>
          <w:sz w:val="32"/>
        </w:rPr>
      </w:pPr>
    </w:p>
    <w:p w14:paraId="6D104336" w14:textId="77777777" w:rsidR="006632D9" w:rsidRDefault="006632D9">
      <w:pPr>
        <w:spacing w:line="360" w:lineRule="auto"/>
        <w:jc w:val="center"/>
        <w:rPr>
          <w:rFonts w:ascii="宋体" w:hAnsi="宋体"/>
          <w:b/>
          <w:sz w:val="32"/>
        </w:rPr>
      </w:pPr>
    </w:p>
    <w:p w14:paraId="23EF690D" w14:textId="77777777" w:rsidR="006632D9" w:rsidRDefault="006632D9">
      <w:pPr>
        <w:spacing w:line="360" w:lineRule="auto"/>
        <w:jc w:val="center"/>
        <w:rPr>
          <w:rFonts w:ascii="宋体" w:hAnsi="宋体"/>
          <w:b/>
          <w:sz w:val="32"/>
        </w:rPr>
      </w:pPr>
    </w:p>
    <w:p w14:paraId="329DEA12" w14:textId="77777777" w:rsidR="006632D9" w:rsidRDefault="006632D9">
      <w:pPr>
        <w:spacing w:line="360" w:lineRule="auto"/>
        <w:jc w:val="center"/>
        <w:rPr>
          <w:rFonts w:ascii="宋体" w:hAnsi="宋体"/>
          <w:b/>
          <w:sz w:val="32"/>
        </w:rPr>
      </w:pPr>
    </w:p>
    <w:p w14:paraId="6F297FEA" w14:textId="77777777" w:rsidR="006632D9" w:rsidRDefault="006632D9">
      <w:pPr>
        <w:spacing w:line="360" w:lineRule="auto"/>
        <w:jc w:val="center"/>
        <w:rPr>
          <w:rFonts w:ascii="宋体" w:hAnsi="宋体"/>
          <w:b/>
          <w:sz w:val="32"/>
        </w:rPr>
      </w:pPr>
    </w:p>
    <w:p w14:paraId="261D29DF" w14:textId="77777777" w:rsidR="006632D9" w:rsidRDefault="006632D9">
      <w:pPr>
        <w:spacing w:line="360" w:lineRule="auto"/>
        <w:jc w:val="center"/>
        <w:rPr>
          <w:rFonts w:ascii="宋体" w:hAnsi="宋体"/>
          <w:b/>
          <w:sz w:val="32"/>
        </w:rPr>
      </w:pPr>
    </w:p>
    <w:p w14:paraId="47DC1F36" w14:textId="77777777" w:rsidR="006632D9" w:rsidRDefault="006632D9">
      <w:pPr>
        <w:spacing w:line="360" w:lineRule="auto"/>
        <w:jc w:val="center"/>
        <w:rPr>
          <w:rFonts w:ascii="宋体" w:hAnsi="宋体"/>
          <w:b/>
          <w:sz w:val="32"/>
        </w:rPr>
      </w:pPr>
    </w:p>
    <w:p w14:paraId="62A6343B" w14:textId="77777777" w:rsidR="006632D9" w:rsidRDefault="006632D9">
      <w:pPr>
        <w:spacing w:line="360" w:lineRule="auto"/>
        <w:jc w:val="center"/>
        <w:rPr>
          <w:rFonts w:ascii="宋体" w:hAnsi="宋体"/>
          <w:b/>
          <w:sz w:val="32"/>
        </w:rPr>
      </w:pPr>
    </w:p>
    <w:p w14:paraId="1D2E9E91" w14:textId="77777777" w:rsidR="006632D9" w:rsidRDefault="006632D9">
      <w:pPr>
        <w:spacing w:line="360" w:lineRule="auto"/>
        <w:jc w:val="center"/>
        <w:rPr>
          <w:rFonts w:ascii="宋体" w:hAnsi="宋体"/>
          <w:b/>
          <w:sz w:val="32"/>
        </w:rPr>
      </w:pPr>
    </w:p>
    <w:p w14:paraId="2085E011" w14:textId="77777777" w:rsidR="006632D9" w:rsidRDefault="006632D9">
      <w:pPr>
        <w:spacing w:line="360" w:lineRule="auto"/>
        <w:jc w:val="center"/>
        <w:rPr>
          <w:rFonts w:ascii="宋体" w:hAnsi="宋体"/>
          <w:b/>
          <w:sz w:val="32"/>
        </w:rPr>
      </w:pPr>
    </w:p>
    <w:p w14:paraId="4AF1B947" w14:textId="77777777" w:rsidR="006632D9" w:rsidRDefault="00E4335A">
      <w:pPr>
        <w:spacing w:line="360" w:lineRule="auto"/>
        <w:jc w:val="center"/>
        <w:rPr>
          <w:rFonts w:ascii="宋体" w:hAnsi="宋体"/>
          <w:b/>
          <w:sz w:val="32"/>
        </w:rPr>
      </w:pPr>
      <w:r>
        <w:rPr>
          <w:rFonts w:ascii="宋体" w:hAnsi="宋体"/>
          <w:b/>
          <w:sz w:val="32"/>
        </w:rPr>
        <w:br w:type="page"/>
      </w:r>
      <w:r>
        <w:rPr>
          <w:rFonts w:ascii="宋体" w:hAnsi="宋体" w:hint="eastAsia"/>
          <w:b/>
          <w:sz w:val="32"/>
        </w:rPr>
        <w:lastRenderedPageBreak/>
        <w:t>目    录</w:t>
      </w:r>
    </w:p>
    <w:p w14:paraId="365DAF1C" w14:textId="77777777" w:rsidR="006632D9" w:rsidRDefault="00E4335A">
      <w:pPr>
        <w:pStyle w:val="TOC1"/>
        <w:rPr>
          <w:rFonts w:ascii="等线" w:eastAsia="等线" w:hAnsi="等线"/>
          <w:b w:val="0"/>
          <w:noProof/>
          <w:szCs w:val="22"/>
        </w:rPr>
      </w:pPr>
      <w:r>
        <w:rPr>
          <w:b w:val="0"/>
        </w:rPr>
        <w:fldChar w:fldCharType="begin"/>
      </w:r>
      <w:r>
        <w:rPr>
          <w:b w:val="0"/>
        </w:rPr>
        <w:instrText xml:space="preserve"> TOC \o "1-3" \h \z \u </w:instrText>
      </w:r>
      <w:r>
        <w:rPr>
          <w:b w:val="0"/>
        </w:rPr>
        <w:fldChar w:fldCharType="separate"/>
      </w:r>
    </w:p>
    <w:p w14:paraId="4313A89A" w14:textId="7B28344F" w:rsidR="006632D9" w:rsidRDefault="00AC0F23">
      <w:pPr>
        <w:pStyle w:val="TOC1"/>
        <w:rPr>
          <w:rFonts w:ascii="等线" w:eastAsia="等线" w:hAnsi="等线"/>
          <w:b w:val="0"/>
          <w:bCs w:val="0"/>
          <w:caps w:val="0"/>
          <w:noProof/>
          <w:sz w:val="21"/>
          <w:szCs w:val="22"/>
        </w:rPr>
      </w:pPr>
      <w:hyperlink w:anchor="_Toc38791482" w:history="1">
        <w:r w:rsidR="00E4335A">
          <w:rPr>
            <w:rStyle w:val="aff1"/>
            <w:rFonts w:ascii="宋体" w:hAnsi="宋体"/>
            <w:b w:val="0"/>
            <w:noProof/>
            <w:color w:val="auto"/>
          </w:rPr>
          <w:t>合  同  条  款</w:t>
        </w:r>
        <w:r w:rsidR="00E4335A">
          <w:rPr>
            <w:b w:val="0"/>
            <w:noProof/>
          </w:rPr>
          <w:tab/>
        </w:r>
        <w:r w:rsidR="00E4335A">
          <w:rPr>
            <w:b w:val="0"/>
            <w:noProof/>
          </w:rPr>
          <w:fldChar w:fldCharType="begin"/>
        </w:r>
        <w:r w:rsidR="00E4335A">
          <w:rPr>
            <w:b w:val="0"/>
            <w:noProof/>
          </w:rPr>
          <w:instrText xml:space="preserve"> PAGEREF _Toc38791482 \h </w:instrText>
        </w:r>
        <w:r w:rsidR="00E4335A">
          <w:rPr>
            <w:b w:val="0"/>
            <w:noProof/>
          </w:rPr>
        </w:r>
        <w:r w:rsidR="00E4335A">
          <w:rPr>
            <w:b w:val="0"/>
            <w:noProof/>
          </w:rPr>
          <w:fldChar w:fldCharType="separate"/>
        </w:r>
        <w:r w:rsidR="00957464">
          <w:rPr>
            <w:b w:val="0"/>
            <w:noProof/>
          </w:rPr>
          <w:t>50</w:t>
        </w:r>
        <w:r w:rsidR="00E4335A">
          <w:rPr>
            <w:b w:val="0"/>
            <w:noProof/>
          </w:rPr>
          <w:fldChar w:fldCharType="end"/>
        </w:r>
      </w:hyperlink>
    </w:p>
    <w:p w14:paraId="6437F735" w14:textId="4FB48440" w:rsidR="006632D9" w:rsidRDefault="00AC0F23">
      <w:pPr>
        <w:pStyle w:val="TOC3"/>
        <w:rPr>
          <w:rFonts w:ascii="等线" w:eastAsia="等线" w:hAnsi="等线"/>
          <w:noProof/>
          <w:szCs w:val="22"/>
        </w:rPr>
      </w:pPr>
      <w:hyperlink w:anchor="_Toc38791483" w:history="1">
        <w:r w:rsidR="00E4335A">
          <w:rPr>
            <w:rStyle w:val="aff1"/>
            <w:rFonts w:ascii="宋体" w:hAnsi="宋体"/>
            <w:bCs/>
            <w:noProof/>
            <w:color w:val="auto"/>
            <w:kern w:val="0"/>
          </w:rPr>
          <w:t>1.定义</w:t>
        </w:r>
        <w:r w:rsidR="00E4335A">
          <w:rPr>
            <w:noProof/>
          </w:rPr>
          <w:tab/>
        </w:r>
        <w:r w:rsidR="00E4335A">
          <w:rPr>
            <w:noProof/>
          </w:rPr>
          <w:tab/>
        </w:r>
        <w:r w:rsidR="00E4335A">
          <w:rPr>
            <w:noProof/>
          </w:rPr>
          <w:fldChar w:fldCharType="begin"/>
        </w:r>
        <w:r w:rsidR="00E4335A">
          <w:rPr>
            <w:noProof/>
          </w:rPr>
          <w:instrText xml:space="preserve"> PAGEREF _Toc38791483 \h </w:instrText>
        </w:r>
        <w:r w:rsidR="00E4335A">
          <w:rPr>
            <w:noProof/>
          </w:rPr>
        </w:r>
        <w:r w:rsidR="00E4335A">
          <w:rPr>
            <w:noProof/>
          </w:rPr>
          <w:fldChar w:fldCharType="separate"/>
        </w:r>
        <w:r w:rsidR="00957464">
          <w:rPr>
            <w:noProof/>
          </w:rPr>
          <w:t>52</w:t>
        </w:r>
        <w:r w:rsidR="00E4335A">
          <w:rPr>
            <w:noProof/>
          </w:rPr>
          <w:fldChar w:fldCharType="end"/>
        </w:r>
      </w:hyperlink>
    </w:p>
    <w:p w14:paraId="52138F3C" w14:textId="1F017FF3" w:rsidR="006632D9" w:rsidRDefault="00AC0F23">
      <w:pPr>
        <w:pStyle w:val="TOC3"/>
        <w:rPr>
          <w:rFonts w:ascii="等线" w:eastAsia="等线" w:hAnsi="等线"/>
          <w:noProof/>
          <w:szCs w:val="22"/>
        </w:rPr>
      </w:pPr>
      <w:hyperlink w:anchor="_Toc38791484" w:history="1">
        <w:r w:rsidR="00E4335A">
          <w:rPr>
            <w:rStyle w:val="aff1"/>
            <w:rFonts w:ascii="宋体" w:hAnsi="宋体"/>
            <w:bCs/>
            <w:noProof/>
            <w:color w:val="auto"/>
            <w:kern w:val="0"/>
          </w:rPr>
          <w:t>2.合同标的</w:t>
        </w:r>
        <w:r w:rsidR="00E4335A">
          <w:rPr>
            <w:noProof/>
          </w:rPr>
          <w:tab/>
        </w:r>
        <w:r w:rsidR="00E4335A">
          <w:rPr>
            <w:noProof/>
          </w:rPr>
          <w:fldChar w:fldCharType="begin"/>
        </w:r>
        <w:r w:rsidR="00E4335A">
          <w:rPr>
            <w:noProof/>
          </w:rPr>
          <w:instrText xml:space="preserve"> PAGEREF _Toc38791484 \h </w:instrText>
        </w:r>
        <w:r w:rsidR="00E4335A">
          <w:rPr>
            <w:noProof/>
          </w:rPr>
        </w:r>
        <w:r w:rsidR="00E4335A">
          <w:rPr>
            <w:noProof/>
          </w:rPr>
          <w:fldChar w:fldCharType="separate"/>
        </w:r>
        <w:r w:rsidR="00957464">
          <w:rPr>
            <w:noProof/>
          </w:rPr>
          <w:t>52</w:t>
        </w:r>
        <w:r w:rsidR="00E4335A">
          <w:rPr>
            <w:noProof/>
          </w:rPr>
          <w:fldChar w:fldCharType="end"/>
        </w:r>
      </w:hyperlink>
    </w:p>
    <w:p w14:paraId="536AC89D" w14:textId="7CFF3E19" w:rsidR="006632D9" w:rsidRDefault="00AC0F23">
      <w:pPr>
        <w:pStyle w:val="TOC3"/>
        <w:rPr>
          <w:rFonts w:ascii="等线" w:eastAsia="等线" w:hAnsi="等线"/>
          <w:noProof/>
          <w:szCs w:val="22"/>
        </w:rPr>
      </w:pPr>
      <w:hyperlink w:anchor="_Toc38791485" w:history="1">
        <w:r w:rsidR="00E4335A">
          <w:rPr>
            <w:rStyle w:val="aff1"/>
            <w:rFonts w:ascii="宋体" w:hAnsi="宋体"/>
            <w:bCs/>
            <w:noProof/>
            <w:color w:val="auto"/>
            <w:kern w:val="0"/>
          </w:rPr>
          <w:t>3.来源地</w:t>
        </w:r>
        <w:r w:rsidR="00E4335A">
          <w:rPr>
            <w:noProof/>
          </w:rPr>
          <w:tab/>
        </w:r>
        <w:r w:rsidR="00E4335A">
          <w:rPr>
            <w:noProof/>
          </w:rPr>
          <w:fldChar w:fldCharType="begin"/>
        </w:r>
        <w:r w:rsidR="00E4335A">
          <w:rPr>
            <w:noProof/>
          </w:rPr>
          <w:instrText xml:space="preserve"> PAGEREF _Toc38791485 \h </w:instrText>
        </w:r>
        <w:r w:rsidR="00E4335A">
          <w:rPr>
            <w:noProof/>
          </w:rPr>
        </w:r>
        <w:r w:rsidR="00E4335A">
          <w:rPr>
            <w:noProof/>
          </w:rPr>
          <w:fldChar w:fldCharType="separate"/>
        </w:r>
        <w:r w:rsidR="00957464">
          <w:rPr>
            <w:noProof/>
          </w:rPr>
          <w:t>52</w:t>
        </w:r>
        <w:r w:rsidR="00E4335A">
          <w:rPr>
            <w:noProof/>
          </w:rPr>
          <w:fldChar w:fldCharType="end"/>
        </w:r>
      </w:hyperlink>
    </w:p>
    <w:p w14:paraId="429F0461" w14:textId="41CF0933" w:rsidR="006632D9" w:rsidRDefault="00AC0F23">
      <w:pPr>
        <w:pStyle w:val="TOC3"/>
        <w:rPr>
          <w:rFonts w:ascii="等线" w:eastAsia="等线" w:hAnsi="等线"/>
          <w:noProof/>
          <w:szCs w:val="22"/>
        </w:rPr>
      </w:pPr>
      <w:hyperlink w:anchor="_Toc38791486" w:history="1">
        <w:r w:rsidR="00E4335A">
          <w:rPr>
            <w:rStyle w:val="aff1"/>
            <w:rFonts w:ascii="宋体" w:hAnsi="宋体"/>
            <w:bCs/>
            <w:noProof/>
            <w:color w:val="auto"/>
            <w:kern w:val="0"/>
          </w:rPr>
          <w:t>4.技术要求和标准</w:t>
        </w:r>
        <w:r w:rsidR="00E4335A">
          <w:rPr>
            <w:noProof/>
          </w:rPr>
          <w:tab/>
        </w:r>
        <w:r w:rsidR="00E4335A">
          <w:rPr>
            <w:noProof/>
          </w:rPr>
          <w:fldChar w:fldCharType="begin"/>
        </w:r>
        <w:r w:rsidR="00E4335A">
          <w:rPr>
            <w:noProof/>
          </w:rPr>
          <w:instrText xml:space="preserve"> PAGEREF _Toc38791486 \h </w:instrText>
        </w:r>
        <w:r w:rsidR="00E4335A">
          <w:rPr>
            <w:noProof/>
          </w:rPr>
        </w:r>
        <w:r w:rsidR="00E4335A">
          <w:rPr>
            <w:noProof/>
          </w:rPr>
          <w:fldChar w:fldCharType="separate"/>
        </w:r>
        <w:r w:rsidR="00957464">
          <w:rPr>
            <w:noProof/>
          </w:rPr>
          <w:t>53</w:t>
        </w:r>
        <w:r w:rsidR="00E4335A">
          <w:rPr>
            <w:noProof/>
          </w:rPr>
          <w:fldChar w:fldCharType="end"/>
        </w:r>
      </w:hyperlink>
    </w:p>
    <w:p w14:paraId="6977D2CE" w14:textId="359C7F8A" w:rsidR="006632D9" w:rsidRDefault="00AC0F23">
      <w:pPr>
        <w:pStyle w:val="TOC3"/>
        <w:rPr>
          <w:rFonts w:ascii="等线" w:eastAsia="等线" w:hAnsi="等线"/>
          <w:noProof/>
          <w:szCs w:val="22"/>
        </w:rPr>
      </w:pPr>
      <w:hyperlink w:anchor="_Toc38791487" w:history="1">
        <w:r w:rsidR="00E4335A">
          <w:rPr>
            <w:rStyle w:val="aff1"/>
            <w:rFonts w:ascii="宋体" w:hAnsi="宋体"/>
            <w:bCs/>
            <w:noProof/>
            <w:color w:val="auto"/>
            <w:kern w:val="0"/>
          </w:rPr>
          <w:t>5.合同价格</w:t>
        </w:r>
        <w:r w:rsidR="00E4335A">
          <w:rPr>
            <w:noProof/>
          </w:rPr>
          <w:tab/>
        </w:r>
        <w:r w:rsidR="00E4335A">
          <w:rPr>
            <w:noProof/>
          </w:rPr>
          <w:fldChar w:fldCharType="begin"/>
        </w:r>
        <w:r w:rsidR="00E4335A">
          <w:rPr>
            <w:noProof/>
          </w:rPr>
          <w:instrText xml:space="preserve"> PAGEREF _Toc38791487 \h </w:instrText>
        </w:r>
        <w:r w:rsidR="00E4335A">
          <w:rPr>
            <w:noProof/>
          </w:rPr>
        </w:r>
        <w:r w:rsidR="00E4335A">
          <w:rPr>
            <w:noProof/>
          </w:rPr>
          <w:fldChar w:fldCharType="separate"/>
        </w:r>
        <w:r w:rsidR="00957464">
          <w:rPr>
            <w:noProof/>
          </w:rPr>
          <w:t>53</w:t>
        </w:r>
        <w:r w:rsidR="00E4335A">
          <w:rPr>
            <w:noProof/>
          </w:rPr>
          <w:fldChar w:fldCharType="end"/>
        </w:r>
      </w:hyperlink>
    </w:p>
    <w:p w14:paraId="34DF134F" w14:textId="54013923" w:rsidR="006632D9" w:rsidRDefault="00AC0F23">
      <w:pPr>
        <w:pStyle w:val="TOC3"/>
        <w:rPr>
          <w:rFonts w:ascii="等线" w:eastAsia="等线" w:hAnsi="等线"/>
          <w:noProof/>
          <w:szCs w:val="22"/>
        </w:rPr>
      </w:pPr>
      <w:hyperlink w:anchor="_Toc38791488" w:history="1">
        <w:r w:rsidR="00E4335A">
          <w:rPr>
            <w:rStyle w:val="aff1"/>
            <w:rFonts w:ascii="宋体" w:hAnsi="宋体"/>
            <w:bCs/>
            <w:noProof/>
            <w:color w:val="auto"/>
            <w:kern w:val="0"/>
          </w:rPr>
          <w:t>6.支付条款</w:t>
        </w:r>
        <w:r w:rsidR="00E4335A">
          <w:rPr>
            <w:noProof/>
          </w:rPr>
          <w:tab/>
        </w:r>
        <w:r w:rsidR="00E4335A">
          <w:rPr>
            <w:noProof/>
          </w:rPr>
          <w:fldChar w:fldCharType="begin"/>
        </w:r>
        <w:r w:rsidR="00E4335A">
          <w:rPr>
            <w:noProof/>
          </w:rPr>
          <w:instrText xml:space="preserve"> PAGEREF _Toc38791488 \h </w:instrText>
        </w:r>
        <w:r w:rsidR="00E4335A">
          <w:rPr>
            <w:noProof/>
          </w:rPr>
        </w:r>
        <w:r w:rsidR="00E4335A">
          <w:rPr>
            <w:noProof/>
          </w:rPr>
          <w:fldChar w:fldCharType="separate"/>
        </w:r>
        <w:r w:rsidR="00957464">
          <w:rPr>
            <w:noProof/>
          </w:rPr>
          <w:t>54</w:t>
        </w:r>
        <w:r w:rsidR="00E4335A">
          <w:rPr>
            <w:noProof/>
          </w:rPr>
          <w:fldChar w:fldCharType="end"/>
        </w:r>
      </w:hyperlink>
    </w:p>
    <w:p w14:paraId="6CF49BCF" w14:textId="027DBBB4" w:rsidR="006632D9" w:rsidRDefault="00AC0F23">
      <w:pPr>
        <w:pStyle w:val="TOC3"/>
        <w:rPr>
          <w:rFonts w:ascii="等线" w:eastAsia="等线" w:hAnsi="等线"/>
          <w:noProof/>
          <w:szCs w:val="22"/>
        </w:rPr>
      </w:pPr>
      <w:hyperlink w:anchor="_Toc38791489" w:history="1">
        <w:r w:rsidR="00E4335A">
          <w:rPr>
            <w:rStyle w:val="aff1"/>
            <w:rFonts w:ascii="宋体" w:hAnsi="宋体"/>
            <w:bCs/>
            <w:noProof/>
            <w:color w:val="auto"/>
            <w:kern w:val="0"/>
          </w:rPr>
          <w:t>7.检验和验收</w:t>
        </w:r>
        <w:r w:rsidR="00E4335A">
          <w:rPr>
            <w:noProof/>
          </w:rPr>
          <w:tab/>
        </w:r>
        <w:r w:rsidR="00E4335A">
          <w:rPr>
            <w:noProof/>
          </w:rPr>
          <w:fldChar w:fldCharType="begin"/>
        </w:r>
        <w:r w:rsidR="00E4335A">
          <w:rPr>
            <w:noProof/>
          </w:rPr>
          <w:instrText xml:space="preserve"> PAGEREF _Toc38791489 \h </w:instrText>
        </w:r>
        <w:r w:rsidR="00E4335A">
          <w:rPr>
            <w:noProof/>
          </w:rPr>
        </w:r>
        <w:r w:rsidR="00E4335A">
          <w:rPr>
            <w:noProof/>
          </w:rPr>
          <w:fldChar w:fldCharType="separate"/>
        </w:r>
        <w:r w:rsidR="00957464">
          <w:rPr>
            <w:noProof/>
          </w:rPr>
          <w:t>55</w:t>
        </w:r>
        <w:r w:rsidR="00E4335A">
          <w:rPr>
            <w:noProof/>
          </w:rPr>
          <w:fldChar w:fldCharType="end"/>
        </w:r>
      </w:hyperlink>
    </w:p>
    <w:p w14:paraId="7F0A336E" w14:textId="27EC5093" w:rsidR="006632D9" w:rsidRDefault="00AC0F23">
      <w:pPr>
        <w:pStyle w:val="TOC3"/>
        <w:rPr>
          <w:rFonts w:ascii="等线" w:eastAsia="等线" w:hAnsi="等线"/>
          <w:noProof/>
          <w:szCs w:val="22"/>
        </w:rPr>
      </w:pPr>
      <w:hyperlink w:anchor="_Toc38791490" w:history="1">
        <w:r w:rsidR="00E4335A">
          <w:rPr>
            <w:rStyle w:val="aff1"/>
            <w:rFonts w:ascii="宋体" w:hAnsi="宋体"/>
            <w:bCs/>
            <w:noProof/>
            <w:color w:val="auto"/>
            <w:kern w:val="0"/>
          </w:rPr>
          <w:t>8.计划与供货</w:t>
        </w:r>
        <w:r w:rsidR="00E4335A">
          <w:rPr>
            <w:noProof/>
          </w:rPr>
          <w:tab/>
        </w:r>
        <w:r w:rsidR="00E4335A">
          <w:rPr>
            <w:noProof/>
          </w:rPr>
          <w:fldChar w:fldCharType="begin"/>
        </w:r>
        <w:r w:rsidR="00E4335A">
          <w:rPr>
            <w:noProof/>
          </w:rPr>
          <w:instrText xml:space="preserve"> PAGEREF _Toc38791490 \h </w:instrText>
        </w:r>
        <w:r w:rsidR="00E4335A">
          <w:rPr>
            <w:noProof/>
          </w:rPr>
        </w:r>
        <w:r w:rsidR="00E4335A">
          <w:rPr>
            <w:noProof/>
          </w:rPr>
          <w:fldChar w:fldCharType="separate"/>
        </w:r>
        <w:r w:rsidR="00957464">
          <w:rPr>
            <w:noProof/>
          </w:rPr>
          <w:t>57</w:t>
        </w:r>
        <w:r w:rsidR="00E4335A">
          <w:rPr>
            <w:noProof/>
          </w:rPr>
          <w:fldChar w:fldCharType="end"/>
        </w:r>
      </w:hyperlink>
    </w:p>
    <w:p w14:paraId="4563FE11" w14:textId="2360ED98" w:rsidR="006632D9" w:rsidRDefault="00AC0F23">
      <w:pPr>
        <w:pStyle w:val="TOC3"/>
        <w:rPr>
          <w:rFonts w:ascii="等线" w:eastAsia="等线" w:hAnsi="等线"/>
          <w:noProof/>
          <w:szCs w:val="22"/>
        </w:rPr>
      </w:pPr>
      <w:hyperlink w:anchor="_Toc38791491" w:history="1">
        <w:r w:rsidR="00E4335A">
          <w:rPr>
            <w:rStyle w:val="aff1"/>
            <w:rFonts w:ascii="宋体" w:hAnsi="宋体"/>
            <w:bCs/>
            <w:noProof/>
            <w:color w:val="auto"/>
            <w:kern w:val="0"/>
          </w:rPr>
          <w:t>9.货物的其它要求和资料</w:t>
        </w:r>
        <w:r w:rsidR="00E4335A">
          <w:rPr>
            <w:noProof/>
          </w:rPr>
          <w:tab/>
        </w:r>
        <w:r w:rsidR="00E4335A">
          <w:rPr>
            <w:noProof/>
          </w:rPr>
          <w:fldChar w:fldCharType="begin"/>
        </w:r>
        <w:r w:rsidR="00E4335A">
          <w:rPr>
            <w:noProof/>
          </w:rPr>
          <w:instrText xml:space="preserve"> PAGEREF _Toc38791491 \h </w:instrText>
        </w:r>
        <w:r w:rsidR="00E4335A">
          <w:rPr>
            <w:noProof/>
          </w:rPr>
        </w:r>
        <w:r w:rsidR="00E4335A">
          <w:rPr>
            <w:noProof/>
          </w:rPr>
          <w:fldChar w:fldCharType="separate"/>
        </w:r>
        <w:r w:rsidR="00957464">
          <w:rPr>
            <w:noProof/>
          </w:rPr>
          <w:t>57</w:t>
        </w:r>
        <w:r w:rsidR="00E4335A">
          <w:rPr>
            <w:noProof/>
          </w:rPr>
          <w:fldChar w:fldCharType="end"/>
        </w:r>
      </w:hyperlink>
    </w:p>
    <w:p w14:paraId="2816BCCD" w14:textId="67E8BAEA" w:rsidR="006632D9" w:rsidRDefault="00AC0F23">
      <w:pPr>
        <w:pStyle w:val="TOC3"/>
        <w:rPr>
          <w:rFonts w:ascii="等线" w:eastAsia="等线" w:hAnsi="等线"/>
          <w:noProof/>
          <w:szCs w:val="22"/>
        </w:rPr>
      </w:pPr>
      <w:hyperlink w:anchor="_Toc38791492" w:history="1">
        <w:r w:rsidR="00E4335A">
          <w:rPr>
            <w:rStyle w:val="aff1"/>
            <w:rFonts w:ascii="宋体" w:hAnsi="宋体"/>
            <w:bCs/>
            <w:noProof/>
            <w:color w:val="auto"/>
            <w:kern w:val="0"/>
          </w:rPr>
          <w:t>10.保险</w:t>
        </w:r>
        <w:r w:rsidR="00E4335A">
          <w:rPr>
            <w:noProof/>
          </w:rPr>
          <w:tab/>
        </w:r>
        <w:r w:rsidR="00E4335A">
          <w:rPr>
            <w:noProof/>
          </w:rPr>
          <w:tab/>
        </w:r>
        <w:r w:rsidR="00E4335A">
          <w:rPr>
            <w:noProof/>
          </w:rPr>
          <w:fldChar w:fldCharType="begin"/>
        </w:r>
        <w:r w:rsidR="00E4335A">
          <w:rPr>
            <w:noProof/>
          </w:rPr>
          <w:instrText xml:space="preserve"> PAGEREF _Toc38791492 \h </w:instrText>
        </w:r>
        <w:r w:rsidR="00E4335A">
          <w:rPr>
            <w:noProof/>
          </w:rPr>
        </w:r>
        <w:r w:rsidR="00E4335A">
          <w:rPr>
            <w:noProof/>
          </w:rPr>
          <w:fldChar w:fldCharType="separate"/>
        </w:r>
        <w:r w:rsidR="00957464">
          <w:rPr>
            <w:noProof/>
          </w:rPr>
          <w:t>57</w:t>
        </w:r>
        <w:r w:rsidR="00E4335A">
          <w:rPr>
            <w:noProof/>
          </w:rPr>
          <w:fldChar w:fldCharType="end"/>
        </w:r>
      </w:hyperlink>
    </w:p>
    <w:p w14:paraId="0B55CA29" w14:textId="49B2F095" w:rsidR="006632D9" w:rsidRDefault="00AC0F23">
      <w:pPr>
        <w:pStyle w:val="TOC3"/>
        <w:rPr>
          <w:rFonts w:ascii="等线" w:eastAsia="等线" w:hAnsi="等线"/>
          <w:noProof/>
          <w:szCs w:val="22"/>
        </w:rPr>
      </w:pPr>
      <w:hyperlink w:anchor="_Toc38791493" w:history="1">
        <w:r w:rsidR="00E4335A">
          <w:rPr>
            <w:rStyle w:val="aff1"/>
            <w:rFonts w:ascii="宋体" w:hAnsi="宋体"/>
            <w:bCs/>
            <w:noProof/>
            <w:color w:val="auto"/>
            <w:kern w:val="0"/>
          </w:rPr>
          <w:t>11.保证</w:t>
        </w:r>
        <w:r w:rsidR="00E4335A">
          <w:rPr>
            <w:noProof/>
          </w:rPr>
          <w:tab/>
        </w:r>
        <w:r w:rsidR="00E4335A">
          <w:rPr>
            <w:noProof/>
          </w:rPr>
          <w:tab/>
        </w:r>
        <w:r w:rsidR="00E4335A">
          <w:rPr>
            <w:noProof/>
          </w:rPr>
          <w:fldChar w:fldCharType="begin"/>
        </w:r>
        <w:r w:rsidR="00E4335A">
          <w:rPr>
            <w:noProof/>
          </w:rPr>
          <w:instrText xml:space="preserve"> PAGEREF _Toc38791493 \h </w:instrText>
        </w:r>
        <w:r w:rsidR="00E4335A">
          <w:rPr>
            <w:noProof/>
          </w:rPr>
        </w:r>
        <w:r w:rsidR="00E4335A">
          <w:rPr>
            <w:noProof/>
          </w:rPr>
          <w:fldChar w:fldCharType="separate"/>
        </w:r>
        <w:r w:rsidR="00957464">
          <w:rPr>
            <w:noProof/>
          </w:rPr>
          <w:t>58</w:t>
        </w:r>
        <w:r w:rsidR="00E4335A">
          <w:rPr>
            <w:noProof/>
          </w:rPr>
          <w:fldChar w:fldCharType="end"/>
        </w:r>
      </w:hyperlink>
    </w:p>
    <w:p w14:paraId="75393785" w14:textId="3B58221B" w:rsidR="006632D9" w:rsidRDefault="00AC0F23">
      <w:pPr>
        <w:pStyle w:val="TOC3"/>
        <w:rPr>
          <w:rFonts w:ascii="等线" w:eastAsia="等线" w:hAnsi="等线"/>
          <w:noProof/>
          <w:szCs w:val="22"/>
        </w:rPr>
      </w:pPr>
      <w:hyperlink w:anchor="_Toc38791494" w:history="1">
        <w:r w:rsidR="00E4335A">
          <w:rPr>
            <w:rStyle w:val="aff1"/>
            <w:rFonts w:ascii="宋体" w:hAnsi="宋体"/>
            <w:bCs/>
            <w:noProof/>
            <w:color w:val="auto"/>
            <w:kern w:val="0"/>
          </w:rPr>
          <w:t>12. 索赔与赔偿</w:t>
        </w:r>
        <w:r w:rsidR="00E4335A">
          <w:rPr>
            <w:noProof/>
          </w:rPr>
          <w:tab/>
        </w:r>
        <w:r w:rsidR="00E4335A">
          <w:rPr>
            <w:noProof/>
          </w:rPr>
          <w:fldChar w:fldCharType="begin"/>
        </w:r>
        <w:r w:rsidR="00E4335A">
          <w:rPr>
            <w:noProof/>
          </w:rPr>
          <w:instrText xml:space="preserve"> PAGEREF _Toc38791494 \h </w:instrText>
        </w:r>
        <w:r w:rsidR="00E4335A">
          <w:rPr>
            <w:noProof/>
          </w:rPr>
        </w:r>
        <w:r w:rsidR="00E4335A">
          <w:rPr>
            <w:noProof/>
          </w:rPr>
          <w:fldChar w:fldCharType="separate"/>
        </w:r>
        <w:r w:rsidR="00957464">
          <w:rPr>
            <w:noProof/>
          </w:rPr>
          <w:t>58</w:t>
        </w:r>
        <w:r w:rsidR="00E4335A">
          <w:rPr>
            <w:noProof/>
          </w:rPr>
          <w:fldChar w:fldCharType="end"/>
        </w:r>
      </w:hyperlink>
    </w:p>
    <w:p w14:paraId="2F13E519" w14:textId="7ABE8786" w:rsidR="006632D9" w:rsidRDefault="00AC0F23">
      <w:pPr>
        <w:pStyle w:val="TOC3"/>
        <w:rPr>
          <w:rFonts w:ascii="等线" w:eastAsia="等线" w:hAnsi="等线"/>
          <w:noProof/>
          <w:szCs w:val="22"/>
        </w:rPr>
      </w:pPr>
      <w:hyperlink w:anchor="_Toc38791495" w:history="1">
        <w:r w:rsidR="00E4335A">
          <w:rPr>
            <w:rStyle w:val="aff1"/>
            <w:rFonts w:ascii="宋体" w:hAnsi="宋体"/>
            <w:bCs/>
            <w:noProof/>
            <w:color w:val="auto"/>
            <w:kern w:val="0"/>
          </w:rPr>
          <w:t>13. 转让</w:t>
        </w:r>
        <w:r w:rsidR="00E4335A">
          <w:rPr>
            <w:noProof/>
          </w:rPr>
          <w:tab/>
        </w:r>
        <w:r w:rsidR="00E4335A">
          <w:rPr>
            <w:noProof/>
          </w:rPr>
          <w:fldChar w:fldCharType="begin"/>
        </w:r>
        <w:r w:rsidR="00E4335A">
          <w:rPr>
            <w:noProof/>
          </w:rPr>
          <w:instrText xml:space="preserve"> PAGEREF _Toc38791495 \h </w:instrText>
        </w:r>
        <w:r w:rsidR="00E4335A">
          <w:rPr>
            <w:noProof/>
          </w:rPr>
        </w:r>
        <w:r w:rsidR="00E4335A">
          <w:rPr>
            <w:noProof/>
          </w:rPr>
          <w:fldChar w:fldCharType="separate"/>
        </w:r>
        <w:r w:rsidR="00957464">
          <w:rPr>
            <w:noProof/>
          </w:rPr>
          <w:t>61</w:t>
        </w:r>
        <w:r w:rsidR="00E4335A">
          <w:rPr>
            <w:noProof/>
          </w:rPr>
          <w:fldChar w:fldCharType="end"/>
        </w:r>
      </w:hyperlink>
    </w:p>
    <w:p w14:paraId="2948CC9F" w14:textId="205FBF02" w:rsidR="006632D9" w:rsidRDefault="00AC0F23">
      <w:pPr>
        <w:pStyle w:val="TOC3"/>
        <w:rPr>
          <w:rFonts w:ascii="等线" w:eastAsia="等线" w:hAnsi="等线"/>
          <w:noProof/>
          <w:szCs w:val="22"/>
        </w:rPr>
      </w:pPr>
      <w:hyperlink w:anchor="_Toc38791496" w:history="1">
        <w:r w:rsidR="00E4335A">
          <w:rPr>
            <w:rStyle w:val="aff1"/>
            <w:rFonts w:ascii="宋体" w:hAnsi="宋体"/>
            <w:bCs/>
            <w:noProof/>
            <w:color w:val="auto"/>
            <w:kern w:val="0"/>
          </w:rPr>
          <w:t>14．通知</w:t>
        </w:r>
        <w:r w:rsidR="00E4335A">
          <w:rPr>
            <w:noProof/>
          </w:rPr>
          <w:tab/>
        </w:r>
        <w:r w:rsidR="00E4335A">
          <w:rPr>
            <w:noProof/>
          </w:rPr>
          <w:fldChar w:fldCharType="begin"/>
        </w:r>
        <w:r w:rsidR="00E4335A">
          <w:rPr>
            <w:noProof/>
          </w:rPr>
          <w:instrText xml:space="preserve"> PAGEREF _Toc38791496 \h </w:instrText>
        </w:r>
        <w:r w:rsidR="00E4335A">
          <w:rPr>
            <w:noProof/>
          </w:rPr>
        </w:r>
        <w:r w:rsidR="00E4335A">
          <w:rPr>
            <w:noProof/>
          </w:rPr>
          <w:fldChar w:fldCharType="separate"/>
        </w:r>
        <w:r w:rsidR="00957464">
          <w:rPr>
            <w:noProof/>
          </w:rPr>
          <w:t>61</w:t>
        </w:r>
        <w:r w:rsidR="00E4335A">
          <w:rPr>
            <w:noProof/>
          </w:rPr>
          <w:fldChar w:fldCharType="end"/>
        </w:r>
      </w:hyperlink>
    </w:p>
    <w:p w14:paraId="68DEAFC0" w14:textId="7A8A41B6" w:rsidR="006632D9" w:rsidRDefault="00AC0F23">
      <w:pPr>
        <w:pStyle w:val="TOC3"/>
        <w:rPr>
          <w:rFonts w:ascii="等线" w:eastAsia="等线" w:hAnsi="等线"/>
          <w:noProof/>
          <w:szCs w:val="22"/>
        </w:rPr>
      </w:pPr>
      <w:hyperlink w:anchor="_Toc38791497" w:history="1">
        <w:r w:rsidR="00E4335A">
          <w:rPr>
            <w:rStyle w:val="aff1"/>
            <w:rFonts w:ascii="宋体" w:hAnsi="宋体"/>
            <w:bCs/>
            <w:noProof/>
            <w:color w:val="auto"/>
            <w:kern w:val="0"/>
          </w:rPr>
          <w:t>15. 税</w:t>
        </w:r>
        <w:r w:rsidR="00E4335A">
          <w:rPr>
            <w:noProof/>
          </w:rPr>
          <w:tab/>
        </w:r>
        <w:r w:rsidR="00E4335A">
          <w:rPr>
            <w:noProof/>
          </w:rPr>
          <w:tab/>
        </w:r>
        <w:r w:rsidR="00E4335A">
          <w:rPr>
            <w:noProof/>
          </w:rPr>
          <w:fldChar w:fldCharType="begin"/>
        </w:r>
        <w:r w:rsidR="00E4335A">
          <w:rPr>
            <w:noProof/>
          </w:rPr>
          <w:instrText xml:space="preserve"> PAGEREF _Toc38791497 \h </w:instrText>
        </w:r>
        <w:r w:rsidR="00E4335A">
          <w:rPr>
            <w:noProof/>
          </w:rPr>
        </w:r>
        <w:r w:rsidR="00E4335A">
          <w:rPr>
            <w:noProof/>
          </w:rPr>
          <w:fldChar w:fldCharType="separate"/>
        </w:r>
        <w:r w:rsidR="00957464">
          <w:rPr>
            <w:noProof/>
          </w:rPr>
          <w:t>62</w:t>
        </w:r>
        <w:r w:rsidR="00E4335A">
          <w:rPr>
            <w:noProof/>
          </w:rPr>
          <w:fldChar w:fldCharType="end"/>
        </w:r>
      </w:hyperlink>
    </w:p>
    <w:p w14:paraId="4209373C" w14:textId="3B9A07AC" w:rsidR="006632D9" w:rsidRDefault="00AC0F23">
      <w:pPr>
        <w:pStyle w:val="TOC3"/>
        <w:rPr>
          <w:rFonts w:ascii="等线" w:eastAsia="等线" w:hAnsi="等线"/>
          <w:noProof/>
          <w:szCs w:val="22"/>
        </w:rPr>
      </w:pPr>
      <w:hyperlink w:anchor="_Toc38791498" w:history="1">
        <w:r w:rsidR="00E4335A">
          <w:rPr>
            <w:rStyle w:val="aff1"/>
            <w:rFonts w:ascii="宋体" w:hAnsi="宋体"/>
            <w:bCs/>
            <w:noProof/>
            <w:color w:val="auto"/>
            <w:kern w:val="0"/>
          </w:rPr>
          <w:t>16. 争端的解决</w:t>
        </w:r>
        <w:r w:rsidR="00E4335A">
          <w:rPr>
            <w:noProof/>
          </w:rPr>
          <w:tab/>
        </w:r>
        <w:r w:rsidR="00E4335A">
          <w:rPr>
            <w:noProof/>
          </w:rPr>
          <w:fldChar w:fldCharType="begin"/>
        </w:r>
        <w:r w:rsidR="00E4335A">
          <w:rPr>
            <w:noProof/>
          </w:rPr>
          <w:instrText xml:space="preserve"> PAGEREF _Toc38791498 \h </w:instrText>
        </w:r>
        <w:r w:rsidR="00E4335A">
          <w:rPr>
            <w:noProof/>
          </w:rPr>
        </w:r>
        <w:r w:rsidR="00E4335A">
          <w:rPr>
            <w:noProof/>
          </w:rPr>
          <w:fldChar w:fldCharType="separate"/>
        </w:r>
        <w:r w:rsidR="00957464">
          <w:rPr>
            <w:noProof/>
          </w:rPr>
          <w:t>62</w:t>
        </w:r>
        <w:r w:rsidR="00E4335A">
          <w:rPr>
            <w:noProof/>
          </w:rPr>
          <w:fldChar w:fldCharType="end"/>
        </w:r>
      </w:hyperlink>
    </w:p>
    <w:p w14:paraId="7698D482" w14:textId="70D3771F" w:rsidR="006632D9" w:rsidRDefault="00AC0F23">
      <w:pPr>
        <w:pStyle w:val="TOC3"/>
        <w:rPr>
          <w:rFonts w:ascii="等线" w:eastAsia="等线" w:hAnsi="等线"/>
          <w:noProof/>
          <w:szCs w:val="22"/>
        </w:rPr>
      </w:pPr>
      <w:hyperlink w:anchor="_Toc38791499" w:history="1">
        <w:r w:rsidR="00E4335A">
          <w:rPr>
            <w:rStyle w:val="aff1"/>
            <w:rFonts w:ascii="宋体" w:hAnsi="宋体"/>
            <w:bCs/>
            <w:noProof/>
            <w:color w:val="auto"/>
            <w:kern w:val="0"/>
          </w:rPr>
          <w:t>17. 双方合同义务履行完成终止合同</w:t>
        </w:r>
        <w:r w:rsidR="00E4335A">
          <w:rPr>
            <w:noProof/>
          </w:rPr>
          <w:tab/>
        </w:r>
        <w:r w:rsidR="00E4335A">
          <w:rPr>
            <w:noProof/>
          </w:rPr>
          <w:fldChar w:fldCharType="begin"/>
        </w:r>
        <w:r w:rsidR="00E4335A">
          <w:rPr>
            <w:noProof/>
          </w:rPr>
          <w:instrText xml:space="preserve"> PAGEREF _Toc38791499 \h </w:instrText>
        </w:r>
        <w:r w:rsidR="00E4335A">
          <w:rPr>
            <w:noProof/>
          </w:rPr>
        </w:r>
        <w:r w:rsidR="00E4335A">
          <w:rPr>
            <w:noProof/>
          </w:rPr>
          <w:fldChar w:fldCharType="separate"/>
        </w:r>
        <w:r w:rsidR="00957464">
          <w:rPr>
            <w:noProof/>
          </w:rPr>
          <w:t>62</w:t>
        </w:r>
        <w:r w:rsidR="00E4335A">
          <w:rPr>
            <w:noProof/>
          </w:rPr>
          <w:fldChar w:fldCharType="end"/>
        </w:r>
      </w:hyperlink>
    </w:p>
    <w:p w14:paraId="601D65A7" w14:textId="0C846B6F" w:rsidR="006632D9" w:rsidRDefault="00AC0F23">
      <w:pPr>
        <w:pStyle w:val="TOC3"/>
        <w:rPr>
          <w:rFonts w:ascii="等线" w:eastAsia="等线" w:hAnsi="等线"/>
          <w:noProof/>
          <w:szCs w:val="22"/>
        </w:rPr>
      </w:pPr>
      <w:hyperlink w:anchor="_Toc38791500" w:history="1">
        <w:r w:rsidR="00E4335A">
          <w:rPr>
            <w:rStyle w:val="aff1"/>
            <w:rFonts w:ascii="宋体" w:hAnsi="宋体"/>
            <w:bCs/>
            <w:noProof/>
            <w:color w:val="auto"/>
            <w:kern w:val="0"/>
          </w:rPr>
          <w:t>18. 双方同意终止合同</w:t>
        </w:r>
        <w:r w:rsidR="00E4335A">
          <w:rPr>
            <w:noProof/>
          </w:rPr>
          <w:tab/>
        </w:r>
        <w:r w:rsidR="00E4335A">
          <w:rPr>
            <w:noProof/>
          </w:rPr>
          <w:fldChar w:fldCharType="begin"/>
        </w:r>
        <w:r w:rsidR="00E4335A">
          <w:rPr>
            <w:noProof/>
          </w:rPr>
          <w:instrText xml:space="preserve"> PAGEREF _Toc38791500 \h </w:instrText>
        </w:r>
        <w:r w:rsidR="00E4335A">
          <w:rPr>
            <w:noProof/>
          </w:rPr>
        </w:r>
        <w:r w:rsidR="00E4335A">
          <w:rPr>
            <w:noProof/>
          </w:rPr>
          <w:fldChar w:fldCharType="separate"/>
        </w:r>
        <w:r w:rsidR="00957464">
          <w:rPr>
            <w:noProof/>
          </w:rPr>
          <w:t>62</w:t>
        </w:r>
        <w:r w:rsidR="00E4335A">
          <w:rPr>
            <w:noProof/>
          </w:rPr>
          <w:fldChar w:fldCharType="end"/>
        </w:r>
      </w:hyperlink>
    </w:p>
    <w:p w14:paraId="62D19D32" w14:textId="39F87EB3" w:rsidR="006632D9" w:rsidRDefault="00AC0F23">
      <w:pPr>
        <w:pStyle w:val="TOC3"/>
        <w:rPr>
          <w:rFonts w:ascii="等线" w:eastAsia="等线" w:hAnsi="等线"/>
          <w:noProof/>
          <w:szCs w:val="22"/>
        </w:rPr>
      </w:pPr>
      <w:hyperlink w:anchor="_Toc38791501" w:history="1">
        <w:r w:rsidR="00E4335A">
          <w:rPr>
            <w:rStyle w:val="aff1"/>
            <w:rFonts w:ascii="宋体" w:hAnsi="宋体"/>
            <w:bCs/>
            <w:noProof/>
            <w:color w:val="auto"/>
            <w:kern w:val="0"/>
          </w:rPr>
          <w:t>19. 违约终止合同</w:t>
        </w:r>
        <w:r w:rsidR="00E4335A">
          <w:rPr>
            <w:noProof/>
          </w:rPr>
          <w:tab/>
        </w:r>
        <w:r w:rsidR="00E4335A">
          <w:rPr>
            <w:noProof/>
          </w:rPr>
          <w:fldChar w:fldCharType="begin"/>
        </w:r>
        <w:r w:rsidR="00E4335A">
          <w:rPr>
            <w:noProof/>
          </w:rPr>
          <w:instrText xml:space="preserve"> PAGEREF _Toc38791501 \h </w:instrText>
        </w:r>
        <w:r w:rsidR="00E4335A">
          <w:rPr>
            <w:noProof/>
          </w:rPr>
        </w:r>
        <w:r w:rsidR="00E4335A">
          <w:rPr>
            <w:noProof/>
          </w:rPr>
          <w:fldChar w:fldCharType="separate"/>
        </w:r>
        <w:r w:rsidR="00957464">
          <w:rPr>
            <w:noProof/>
          </w:rPr>
          <w:t>62</w:t>
        </w:r>
        <w:r w:rsidR="00E4335A">
          <w:rPr>
            <w:noProof/>
          </w:rPr>
          <w:fldChar w:fldCharType="end"/>
        </w:r>
      </w:hyperlink>
    </w:p>
    <w:p w14:paraId="1E8865BA" w14:textId="55BF51A6" w:rsidR="006632D9" w:rsidRDefault="00AC0F23">
      <w:pPr>
        <w:pStyle w:val="TOC3"/>
        <w:rPr>
          <w:rFonts w:ascii="等线" w:eastAsia="等线" w:hAnsi="等线"/>
          <w:noProof/>
          <w:szCs w:val="22"/>
        </w:rPr>
      </w:pPr>
      <w:hyperlink w:anchor="_Toc38791502" w:history="1">
        <w:r w:rsidR="00E4335A">
          <w:rPr>
            <w:rStyle w:val="aff1"/>
            <w:rFonts w:ascii="宋体" w:hAnsi="宋体"/>
            <w:bCs/>
            <w:noProof/>
            <w:color w:val="auto"/>
            <w:kern w:val="0"/>
          </w:rPr>
          <w:t>20. 因破产而终止合同</w:t>
        </w:r>
        <w:r w:rsidR="00E4335A">
          <w:rPr>
            <w:noProof/>
          </w:rPr>
          <w:tab/>
        </w:r>
        <w:r w:rsidR="00E4335A">
          <w:rPr>
            <w:noProof/>
          </w:rPr>
          <w:fldChar w:fldCharType="begin"/>
        </w:r>
        <w:r w:rsidR="00E4335A">
          <w:rPr>
            <w:noProof/>
          </w:rPr>
          <w:instrText xml:space="preserve"> PAGEREF _Toc38791502 \h </w:instrText>
        </w:r>
        <w:r w:rsidR="00E4335A">
          <w:rPr>
            <w:noProof/>
          </w:rPr>
        </w:r>
        <w:r w:rsidR="00E4335A">
          <w:rPr>
            <w:noProof/>
          </w:rPr>
          <w:fldChar w:fldCharType="separate"/>
        </w:r>
        <w:r w:rsidR="00957464">
          <w:rPr>
            <w:noProof/>
          </w:rPr>
          <w:t>63</w:t>
        </w:r>
        <w:r w:rsidR="00E4335A">
          <w:rPr>
            <w:noProof/>
          </w:rPr>
          <w:fldChar w:fldCharType="end"/>
        </w:r>
      </w:hyperlink>
    </w:p>
    <w:p w14:paraId="71B34CE3" w14:textId="1499EEC5" w:rsidR="006632D9" w:rsidRDefault="00AC0F23">
      <w:pPr>
        <w:pStyle w:val="TOC3"/>
        <w:tabs>
          <w:tab w:val="clear" w:pos="1680"/>
          <w:tab w:val="left" w:pos="1575"/>
        </w:tabs>
        <w:rPr>
          <w:rFonts w:ascii="等线" w:eastAsia="等线" w:hAnsi="等线"/>
          <w:noProof/>
          <w:szCs w:val="22"/>
        </w:rPr>
      </w:pPr>
      <w:hyperlink w:anchor="_Toc38791503" w:history="1">
        <w:r w:rsidR="00E4335A">
          <w:rPr>
            <w:rStyle w:val="aff1"/>
            <w:rFonts w:ascii="宋体" w:hAnsi="宋体"/>
            <w:bCs/>
            <w:noProof/>
            <w:color w:val="auto"/>
            <w:kern w:val="0"/>
          </w:rPr>
          <w:t>21.</w:t>
        </w:r>
        <w:r w:rsidR="00E4335A">
          <w:rPr>
            <w:rFonts w:ascii="等线" w:eastAsia="等线" w:hAnsi="等线"/>
            <w:noProof/>
            <w:szCs w:val="22"/>
          </w:rPr>
          <w:t xml:space="preserve"> </w:t>
        </w:r>
        <w:r w:rsidR="00E4335A">
          <w:rPr>
            <w:rStyle w:val="aff1"/>
            <w:rFonts w:ascii="宋体" w:hAnsi="宋体"/>
            <w:bCs/>
            <w:noProof/>
            <w:color w:val="auto"/>
            <w:kern w:val="0"/>
          </w:rPr>
          <w:t>工程暂停</w:t>
        </w:r>
        <w:r w:rsidR="00E4335A">
          <w:rPr>
            <w:noProof/>
          </w:rPr>
          <w:tab/>
        </w:r>
        <w:r w:rsidR="00E4335A">
          <w:rPr>
            <w:noProof/>
          </w:rPr>
          <w:fldChar w:fldCharType="begin"/>
        </w:r>
        <w:r w:rsidR="00E4335A">
          <w:rPr>
            <w:noProof/>
          </w:rPr>
          <w:instrText xml:space="preserve"> PAGEREF _Toc38791503 \h </w:instrText>
        </w:r>
        <w:r w:rsidR="00E4335A">
          <w:rPr>
            <w:noProof/>
          </w:rPr>
        </w:r>
        <w:r w:rsidR="00E4335A">
          <w:rPr>
            <w:noProof/>
          </w:rPr>
          <w:fldChar w:fldCharType="separate"/>
        </w:r>
        <w:r w:rsidR="00957464">
          <w:rPr>
            <w:noProof/>
          </w:rPr>
          <w:t>63</w:t>
        </w:r>
        <w:r w:rsidR="00E4335A">
          <w:rPr>
            <w:noProof/>
          </w:rPr>
          <w:fldChar w:fldCharType="end"/>
        </w:r>
      </w:hyperlink>
    </w:p>
    <w:p w14:paraId="069982C6" w14:textId="210B4F11" w:rsidR="006632D9" w:rsidRDefault="00AC0F23">
      <w:pPr>
        <w:pStyle w:val="TOC3"/>
        <w:rPr>
          <w:rFonts w:ascii="等线" w:eastAsia="等线" w:hAnsi="等线"/>
          <w:noProof/>
          <w:szCs w:val="22"/>
        </w:rPr>
      </w:pPr>
      <w:hyperlink w:anchor="_Toc38791504" w:history="1">
        <w:r w:rsidR="00E4335A">
          <w:rPr>
            <w:rStyle w:val="aff1"/>
            <w:rFonts w:ascii="宋体" w:hAnsi="宋体"/>
            <w:bCs/>
            <w:noProof/>
            <w:color w:val="auto"/>
            <w:kern w:val="0"/>
          </w:rPr>
          <w:t>22. 不可抗力</w:t>
        </w:r>
        <w:r w:rsidR="00E4335A">
          <w:rPr>
            <w:noProof/>
          </w:rPr>
          <w:tab/>
        </w:r>
        <w:r w:rsidR="00E4335A">
          <w:rPr>
            <w:noProof/>
          </w:rPr>
          <w:fldChar w:fldCharType="begin"/>
        </w:r>
        <w:r w:rsidR="00E4335A">
          <w:rPr>
            <w:noProof/>
          </w:rPr>
          <w:instrText xml:space="preserve"> PAGEREF _Toc38791504 \h </w:instrText>
        </w:r>
        <w:r w:rsidR="00E4335A">
          <w:rPr>
            <w:noProof/>
          </w:rPr>
        </w:r>
        <w:r w:rsidR="00E4335A">
          <w:rPr>
            <w:noProof/>
          </w:rPr>
          <w:fldChar w:fldCharType="separate"/>
        </w:r>
        <w:r w:rsidR="00957464">
          <w:rPr>
            <w:noProof/>
          </w:rPr>
          <w:t>64</w:t>
        </w:r>
        <w:r w:rsidR="00E4335A">
          <w:rPr>
            <w:noProof/>
          </w:rPr>
          <w:fldChar w:fldCharType="end"/>
        </w:r>
      </w:hyperlink>
    </w:p>
    <w:p w14:paraId="4A3AA565" w14:textId="72EC97EB" w:rsidR="006632D9" w:rsidRDefault="00AC0F23">
      <w:pPr>
        <w:pStyle w:val="TOC3"/>
        <w:rPr>
          <w:rFonts w:ascii="等线" w:eastAsia="等线" w:hAnsi="等线"/>
          <w:noProof/>
          <w:szCs w:val="22"/>
        </w:rPr>
      </w:pPr>
      <w:hyperlink w:anchor="_Toc38791505" w:history="1">
        <w:r w:rsidR="00E4335A">
          <w:rPr>
            <w:rStyle w:val="aff1"/>
            <w:rFonts w:ascii="宋体" w:hAnsi="宋体"/>
            <w:bCs/>
            <w:noProof/>
            <w:color w:val="auto"/>
            <w:kern w:val="0"/>
          </w:rPr>
          <w:t>23. 其他约定</w:t>
        </w:r>
        <w:r w:rsidR="00E4335A">
          <w:rPr>
            <w:noProof/>
          </w:rPr>
          <w:tab/>
        </w:r>
        <w:r w:rsidR="00E4335A">
          <w:rPr>
            <w:noProof/>
          </w:rPr>
          <w:fldChar w:fldCharType="begin"/>
        </w:r>
        <w:r w:rsidR="00E4335A">
          <w:rPr>
            <w:noProof/>
          </w:rPr>
          <w:instrText xml:space="preserve"> PAGEREF _Toc38791505 \h </w:instrText>
        </w:r>
        <w:r w:rsidR="00E4335A">
          <w:rPr>
            <w:noProof/>
          </w:rPr>
        </w:r>
        <w:r w:rsidR="00E4335A">
          <w:rPr>
            <w:noProof/>
          </w:rPr>
          <w:fldChar w:fldCharType="separate"/>
        </w:r>
        <w:r w:rsidR="00957464">
          <w:rPr>
            <w:noProof/>
          </w:rPr>
          <w:t>64</w:t>
        </w:r>
        <w:r w:rsidR="00E4335A">
          <w:rPr>
            <w:noProof/>
          </w:rPr>
          <w:fldChar w:fldCharType="end"/>
        </w:r>
      </w:hyperlink>
    </w:p>
    <w:p w14:paraId="46E7E7C3" w14:textId="32A43372" w:rsidR="006632D9" w:rsidRDefault="00AC0F23">
      <w:pPr>
        <w:pStyle w:val="TOC3"/>
        <w:rPr>
          <w:rFonts w:ascii="等线" w:eastAsia="等线" w:hAnsi="等线"/>
          <w:noProof/>
          <w:szCs w:val="22"/>
        </w:rPr>
      </w:pPr>
      <w:hyperlink w:anchor="_Toc38791506" w:history="1">
        <w:r w:rsidR="00E4335A">
          <w:rPr>
            <w:rStyle w:val="aff1"/>
            <w:rFonts w:ascii="宋体" w:hAnsi="宋体"/>
            <w:bCs/>
            <w:noProof/>
            <w:color w:val="auto"/>
            <w:kern w:val="0"/>
          </w:rPr>
          <w:t>24. 主导语言</w:t>
        </w:r>
        <w:r w:rsidR="00E4335A">
          <w:rPr>
            <w:noProof/>
          </w:rPr>
          <w:tab/>
        </w:r>
        <w:r w:rsidR="00E4335A">
          <w:rPr>
            <w:noProof/>
          </w:rPr>
          <w:fldChar w:fldCharType="begin"/>
        </w:r>
        <w:r w:rsidR="00E4335A">
          <w:rPr>
            <w:noProof/>
          </w:rPr>
          <w:instrText xml:space="preserve"> PAGEREF _Toc38791506 \h </w:instrText>
        </w:r>
        <w:r w:rsidR="00E4335A">
          <w:rPr>
            <w:noProof/>
          </w:rPr>
        </w:r>
        <w:r w:rsidR="00E4335A">
          <w:rPr>
            <w:noProof/>
          </w:rPr>
          <w:fldChar w:fldCharType="separate"/>
        </w:r>
        <w:r w:rsidR="00957464">
          <w:rPr>
            <w:noProof/>
          </w:rPr>
          <w:t>64</w:t>
        </w:r>
        <w:r w:rsidR="00E4335A">
          <w:rPr>
            <w:noProof/>
          </w:rPr>
          <w:fldChar w:fldCharType="end"/>
        </w:r>
      </w:hyperlink>
    </w:p>
    <w:p w14:paraId="49B2F609" w14:textId="6E5440AE" w:rsidR="006632D9" w:rsidRDefault="00AC0F23">
      <w:pPr>
        <w:pStyle w:val="TOC3"/>
        <w:rPr>
          <w:rFonts w:ascii="等线" w:eastAsia="等线" w:hAnsi="等线"/>
          <w:noProof/>
          <w:szCs w:val="22"/>
        </w:rPr>
      </w:pPr>
      <w:hyperlink w:anchor="_Toc38791507" w:history="1">
        <w:r w:rsidR="00E4335A">
          <w:rPr>
            <w:rStyle w:val="aff1"/>
            <w:rFonts w:ascii="宋体" w:hAnsi="宋体"/>
            <w:bCs/>
            <w:noProof/>
            <w:color w:val="auto"/>
            <w:kern w:val="0"/>
          </w:rPr>
          <w:t>25. 适用法律</w:t>
        </w:r>
        <w:r w:rsidR="00E4335A">
          <w:rPr>
            <w:noProof/>
          </w:rPr>
          <w:tab/>
        </w:r>
        <w:r w:rsidR="00E4335A">
          <w:rPr>
            <w:noProof/>
          </w:rPr>
          <w:fldChar w:fldCharType="begin"/>
        </w:r>
        <w:r w:rsidR="00E4335A">
          <w:rPr>
            <w:noProof/>
          </w:rPr>
          <w:instrText xml:space="preserve"> PAGEREF _Toc38791507 \h </w:instrText>
        </w:r>
        <w:r w:rsidR="00E4335A">
          <w:rPr>
            <w:noProof/>
          </w:rPr>
        </w:r>
        <w:r w:rsidR="00E4335A">
          <w:rPr>
            <w:noProof/>
          </w:rPr>
          <w:fldChar w:fldCharType="separate"/>
        </w:r>
        <w:r w:rsidR="00957464">
          <w:rPr>
            <w:noProof/>
          </w:rPr>
          <w:t>64</w:t>
        </w:r>
        <w:r w:rsidR="00E4335A">
          <w:rPr>
            <w:noProof/>
          </w:rPr>
          <w:fldChar w:fldCharType="end"/>
        </w:r>
      </w:hyperlink>
    </w:p>
    <w:p w14:paraId="71959B12" w14:textId="591C5487" w:rsidR="006632D9" w:rsidRDefault="00AC0F23">
      <w:pPr>
        <w:pStyle w:val="TOC3"/>
        <w:rPr>
          <w:rFonts w:ascii="等线" w:eastAsia="等线" w:hAnsi="等线"/>
          <w:noProof/>
          <w:szCs w:val="22"/>
        </w:rPr>
      </w:pPr>
      <w:hyperlink w:anchor="_Toc38791508" w:history="1">
        <w:r w:rsidR="00E4335A">
          <w:rPr>
            <w:rStyle w:val="aff1"/>
            <w:rFonts w:ascii="宋体" w:hAnsi="宋体"/>
            <w:bCs/>
            <w:noProof/>
            <w:color w:val="auto"/>
            <w:kern w:val="0"/>
          </w:rPr>
          <w:t>26. 签约地</w:t>
        </w:r>
        <w:r w:rsidR="00E4335A">
          <w:rPr>
            <w:noProof/>
          </w:rPr>
          <w:tab/>
        </w:r>
        <w:r w:rsidR="00E4335A">
          <w:rPr>
            <w:noProof/>
          </w:rPr>
          <w:fldChar w:fldCharType="begin"/>
        </w:r>
        <w:r w:rsidR="00E4335A">
          <w:rPr>
            <w:noProof/>
          </w:rPr>
          <w:instrText xml:space="preserve"> PAGEREF _Toc38791508 \h </w:instrText>
        </w:r>
        <w:r w:rsidR="00E4335A">
          <w:rPr>
            <w:noProof/>
          </w:rPr>
        </w:r>
        <w:r w:rsidR="00E4335A">
          <w:rPr>
            <w:noProof/>
          </w:rPr>
          <w:fldChar w:fldCharType="separate"/>
        </w:r>
        <w:r w:rsidR="00957464">
          <w:rPr>
            <w:noProof/>
          </w:rPr>
          <w:t>64</w:t>
        </w:r>
        <w:r w:rsidR="00E4335A">
          <w:rPr>
            <w:noProof/>
          </w:rPr>
          <w:fldChar w:fldCharType="end"/>
        </w:r>
      </w:hyperlink>
    </w:p>
    <w:p w14:paraId="136AFFA5" w14:textId="6FC8611A" w:rsidR="006632D9" w:rsidRDefault="00AC0F23">
      <w:pPr>
        <w:pStyle w:val="TOC3"/>
        <w:rPr>
          <w:rFonts w:ascii="等线" w:eastAsia="等线" w:hAnsi="等线"/>
          <w:noProof/>
          <w:szCs w:val="22"/>
        </w:rPr>
      </w:pPr>
      <w:hyperlink w:anchor="_Toc38791509" w:history="1">
        <w:r w:rsidR="00E4335A">
          <w:rPr>
            <w:rStyle w:val="aff1"/>
            <w:rFonts w:ascii="宋体" w:hAnsi="宋体"/>
            <w:bCs/>
            <w:noProof/>
            <w:color w:val="auto"/>
            <w:kern w:val="0"/>
          </w:rPr>
          <w:t>27. 合同生效</w:t>
        </w:r>
        <w:r w:rsidR="00E4335A">
          <w:rPr>
            <w:noProof/>
          </w:rPr>
          <w:tab/>
        </w:r>
        <w:r w:rsidR="00E4335A">
          <w:rPr>
            <w:noProof/>
          </w:rPr>
          <w:fldChar w:fldCharType="begin"/>
        </w:r>
        <w:r w:rsidR="00E4335A">
          <w:rPr>
            <w:noProof/>
          </w:rPr>
          <w:instrText xml:space="preserve"> PAGEREF _Toc38791509 \h </w:instrText>
        </w:r>
        <w:r w:rsidR="00E4335A">
          <w:rPr>
            <w:noProof/>
          </w:rPr>
        </w:r>
        <w:r w:rsidR="00E4335A">
          <w:rPr>
            <w:noProof/>
          </w:rPr>
          <w:fldChar w:fldCharType="separate"/>
        </w:r>
        <w:r w:rsidR="00957464">
          <w:rPr>
            <w:noProof/>
          </w:rPr>
          <w:t>65</w:t>
        </w:r>
        <w:r w:rsidR="00E4335A">
          <w:rPr>
            <w:noProof/>
          </w:rPr>
          <w:fldChar w:fldCharType="end"/>
        </w:r>
      </w:hyperlink>
    </w:p>
    <w:p w14:paraId="0ADE2B65" w14:textId="77777777" w:rsidR="006632D9" w:rsidRDefault="00E4335A">
      <w:r>
        <w:rPr>
          <w:bCs/>
          <w:lang w:val="zh-CN"/>
        </w:rPr>
        <w:fldChar w:fldCharType="end"/>
      </w:r>
    </w:p>
    <w:p w14:paraId="08337BFD" w14:textId="77777777" w:rsidR="006632D9" w:rsidRDefault="006632D9">
      <w:pPr>
        <w:spacing w:line="360" w:lineRule="auto"/>
        <w:jc w:val="center"/>
        <w:rPr>
          <w:rFonts w:ascii="宋体" w:hAnsi="宋体"/>
          <w:b/>
          <w:sz w:val="32"/>
        </w:rPr>
      </w:pPr>
    </w:p>
    <w:p w14:paraId="3A285886" w14:textId="77777777" w:rsidR="006632D9" w:rsidRDefault="00E4335A">
      <w:pPr>
        <w:jc w:val="center"/>
        <w:rPr>
          <w:rFonts w:ascii="宋体" w:hAnsi="宋体"/>
          <w:b/>
          <w:kern w:val="0"/>
          <w:sz w:val="36"/>
          <w:szCs w:val="20"/>
        </w:rPr>
      </w:pPr>
      <w:r>
        <w:rPr>
          <w:rFonts w:ascii="宋体" w:hAnsi="宋体"/>
          <w:kern w:val="0"/>
          <w:sz w:val="24"/>
          <w:szCs w:val="20"/>
        </w:rPr>
        <w:br w:type="page"/>
      </w:r>
      <w:r>
        <w:rPr>
          <w:rFonts w:ascii="宋体" w:hAnsi="宋体" w:hint="eastAsia"/>
          <w:b/>
          <w:kern w:val="0"/>
          <w:sz w:val="36"/>
          <w:szCs w:val="20"/>
        </w:rPr>
        <w:lastRenderedPageBreak/>
        <w:t>合同条款</w:t>
      </w:r>
    </w:p>
    <w:p w14:paraId="38D8EEB0" w14:textId="77777777" w:rsidR="006632D9" w:rsidRDefault="00E4335A">
      <w:pPr>
        <w:keepNext/>
        <w:keepLines/>
        <w:spacing w:before="260" w:after="260" w:line="360" w:lineRule="auto"/>
        <w:outlineLvl w:val="2"/>
        <w:rPr>
          <w:rFonts w:ascii="宋体" w:hAnsi="宋体"/>
          <w:b/>
          <w:bCs/>
          <w:kern w:val="0"/>
          <w:sz w:val="24"/>
          <w:szCs w:val="32"/>
        </w:rPr>
      </w:pPr>
      <w:bookmarkStart w:id="1249" w:name="_Toc4081"/>
      <w:bookmarkStart w:id="1250" w:name="_Toc8436"/>
      <w:bookmarkStart w:id="1251" w:name="_Toc15147"/>
      <w:bookmarkStart w:id="1252" w:name="_Toc23845"/>
      <w:bookmarkStart w:id="1253" w:name="_Toc25551"/>
      <w:bookmarkStart w:id="1254" w:name="_Toc15852"/>
      <w:bookmarkStart w:id="1255" w:name="_Toc24551"/>
      <w:bookmarkStart w:id="1256" w:name="_Toc3870"/>
      <w:bookmarkStart w:id="1257" w:name="_Toc46759083"/>
      <w:bookmarkStart w:id="1258" w:name="_Toc38791483"/>
      <w:bookmarkStart w:id="1259" w:name="_Toc14982"/>
      <w:bookmarkStart w:id="1260" w:name="_Toc1518"/>
      <w:bookmarkStart w:id="1261" w:name="_Toc32708"/>
      <w:r>
        <w:rPr>
          <w:rFonts w:ascii="宋体" w:hAnsi="宋体" w:hint="eastAsia"/>
          <w:b/>
          <w:bCs/>
          <w:kern w:val="0"/>
          <w:sz w:val="24"/>
          <w:szCs w:val="32"/>
        </w:rPr>
        <w:t>1.定义</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75499FE4" w14:textId="77777777" w:rsidR="006632D9" w:rsidRDefault="00E4335A">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rPr>
          <w:rFonts w:ascii="宋体" w:hAnsi="宋体"/>
        </w:rPr>
      </w:pPr>
      <w:r>
        <w:rPr>
          <w:rFonts w:ascii="宋体" w:hAnsi="宋体" w:hint="eastAsia"/>
        </w:rPr>
        <w:t>1.1   业主：指广州地铁集团有限公司。</w:t>
      </w:r>
    </w:p>
    <w:p w14:paraId="2487D262" w14:textId="77777777" w:rsidR="006632D9" w:rsidRDefault="00E4335A">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ind w:left="630" w:hangingChars="300" w:hanging="630"/>
        <w:rPr>
          <w:rFonts w:ascii="宋体" w:hAnsi="宋体"/>
        </w:rPr>
      </w:pPr>
      <w:r>
        <w:rPr>
          <w:rFonts w:ascii="宋体" w:hAnsi="宋体" w:hint="eastAsia"/>
        </w:rPr>
        <w:t>1.</w:t>
      </w:r>
      <w:r>
        <w:rPr>
          <w:rFonts w:ascii="宋体" w:hAnsi="宋体"/>
        </w:rPr>
        <w:t>2</w:t>
      </w:r>
      <w:r>
        <w:rPr>
          <w:rFonts w:ascii="宋体" w:hAnsi="宋体" w:hint="eastAsia"/>
        </w:rPr>
        <w:t xml:space="preserve"> </w:t>
      </w:r>
      <w:r>
        <w:rPr>
          <w:rFonts w:ascii="宋体" w:hAnsi="宋体"/>
        </w:rPr>
        <w:t xml:space="preserve"> </w:t>
      </w:r>
      <w:r>
        <w:rPr>
          <w:rFonts w:ascii="宋体" w:hAnsi="宋体" w:hint="eastAsia"/>
        </w:rPr>
        <w:t xml:space="preserve"> 买方：与卖方签署供货合同（本合同）的一方。</w:t>
      </w:r>
    </w:p>
    <w:p w14:paraId="099ECA74" w14:textId="77777777" w:rsidR="006632D9" w:rsidRDefault="00E4335A">
      <w:pPr>
        <w:spacing w:line="360" w:lineRule="auto"/>
        <w:ind w:left="630" w:hangingChars="300" w:hanging="630"/>
        <w:rPr>
          <w:rFonts w:ascii="宋体" w:hAnsi="宋体"/>
        </w:rPr>
      </w:pPr>
      <w:r>
        <w:rPr>
          <w:rFonts w:ascii="宋体" w:hAnsi="宋体" w:hint="eastAsia"/>
        </w:rPr>
        <w:t>1.</w:t>
      </w:r>
      <w:r>
        <w:rPr>
          <w:rFonts w:ascii="宋体" w:hAnsi="宋体"/>
        </w:rPr>
        <w:t>3</w:t>
      </w:r>
      <w:r>
        <w:rPr>
          <w:rFonts w:ascii="宋体" w:hAnsi="宋体" w:hint="eastAsia"/>
        </w:rPr>
        <w:t xml:space="preserve">   卖方：与买方签署供货合同（本合同）的一方。</w:t>
      </w:r>
    </w:p>
    <w:p w14:paraId="2BC9773E" w14:textId="77777777" w:rsidR="006632D9" w:rsidRDefault="00E4335A">
      <w:pPr>
        <w:spacing w:line="360" w:lineRule="auto"/>
        <w:ind w:left="630" w:hangingChars="300" w:hanging="630"/>
        <w:rPr>
          <w:rFonts w:ascii="宋体" w:hAnsi="宋体"/>
        </w:rPr>
      </w:pPr>
      <w:r>
        <w:rPr>
          <w:rFonts w:ascii="宋体" w:hAnsi="宋体" w:hint="eastAsia"/>
        </w:rPr>
        <w:t>1.</w:t>
      </w:r>
      <w:r>
        <w:rPr>
          <w:rFonts w:ascii="宋体" w:hAnsi="宋体"/>
        </w:rPr>
        <w:t>4</w:t>
      </w:r>
      <w:r>
        <w:rPr>
          <w:rFonts w:ascii="宋体" w:hAnsi="宋体" w:hint="eastAsia"/>
        </w:rPr>
        <w:t xml:space="preserve">   货物：卖方为满足合同的要求而提供的合格</w:t>
      </w:r>
      <w:r>
        <w:rPr>
          <w:rFonts w:ascii="宋体" w:hAnsi="宋体" w:hint="eastAsia"/>
          <w:u w:val="single"/>
        </w:rPr>
        <w:t xml:space="preserve">     </w:t>
      </w:r>
      <w:r>
        <w:rPr>
          <w:rFonts w:ascii="宋体" w:hAnsi="宋体" w:hint="eastAsia"/>
        </w:rPr>
        <w:t>材料，以及必须向买方提供的相关文件等。</w:t>
      </w:r>
    </w:p>
    <w:p w14:paraId="6AF05AB7" w14:textId="77777777" w:rsidR="006632D9" w:rsidRDefault="00E4335A">
      <w:pPr>
        <w:spacing w:line="360" w:lineRule="auto"/>
        <w:ind w:left="630" w:hangingChars="300" w:hanging="630"/>
        <w:rPr>
          <w:rFonts w:ascii="宋体" w:hAnsi="宋体"/>
        </w:rPr>
      </w:pPr>
      <w:r>
        <w:rPr>
          <w:rFonts w:ascii="宋体" w:hAnsi="宋体" w:hint="eastAsia"/>
        </w:rPr>
        <w:t>1.</w:t>
      </w:r>
      <w:r>
        <w:rPr>
          <w:rFonts w:ascii="宋体" w:hAnsi="宋体"/>
        </w:rPr>
        <w:t>5</w:t>
      </w:r>
      <w:r>
        <w:rPr>
          <w:rFonts w:ascii="宋体" w:hAnsi="宋体" w:hint="eastAsia"/>
        </w:rPr>
        <w:t xml:space="preserve">   服务：指卖方向买方提供供应商资料、出厂合格证、检测报告及与货物有关的运输和保险以及其它技术要求。</w:t>
      </w:r>
    </w:p>
    <w:p w14:paraId="21D50C7A" w14:textId="77777777" w:rsidR="006632D9" w:rsidRDefault="00E4335A">
      <w:pPr>
        <w:spacing w:line="360" w:lineRule="auto"/>
        <w:ind w:left="630" w:hangingChars="300" w:hanging="630"/>
        <w:rPr>
          <w:rFonts w:ascii="宋体" w:hAnsi="宋体"/>
        </w:rPr>
      </w:pPr>
      <w:r>
        <w:rPr>
          <w:rFonts w:ascii="宋体" w:hAnsi="宋体" w:hint="eastAsia"/>
        </w:rPr>
        <w:t>1.</w:t>
      </w:r>
      <w:r>
        <w:rPr>
          <w:rFonts w:ascii="宋体" w:hAnsi="宋体"/>
        </w:rPr>
        <w:t>6</w:t>
      </w:r>
      <w:r>
        <w:rPr>
          <w:rFonts w:ascii="宋体" w:hAnsi="宋体" w:hint="eastAsia"/>
        </w:rPr>
        <w:t xml:space="preserve">   招标基准期：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p w14:paraId="054C70AD" w14:textId="77777777" w:rsidR="006632D9" w:rsidRDefault="00E4335A">
      <w:pPr>
        <w:keepNext/>
        <w:keepLines/>
        <w:spacing w:before="260" w:after="260" w:line="360" w:lineRule="auto"/>
        <w:outlineLvl w:val="2"/>
        <w:rPr>
          <w:rFonts w:ascii="宋体" w:hAnsi="宋体"/>
          <w:b/>
          <w:bCs/>
          <w:kern w:val="0"/>
          <w:sz w:val="24"/>
          <w:szCs w:val="32"/>
        </w:rPr>
      </w:pPr>
      <w:bookmarkStart w:id="1262" w:name="_Toc14055"/>
      <w:bookmarkStart w:id="1263" w:name="_Toc10614"/>
      <w:bookmarkStart w:id="1264" w:name="_Toc957"/>
      <w:bookmarkStart w:id="1265" w:name="_Toc5621"/>
      <w:bookmarkStart w:id="1266" w:name="_Toc24187"/>
      <w:bookmarkStart w:id="1267" w:name="_Toc9736"/>
      <w:bookmarkStart w:id="1268" w:name="_Toc6691"/>
      <w:bookmarkStart w:id="1269" w:name="_Toc46759084"/>
      <w:bookmarkStart w:id="1270" w:name="_Toc6133"/>
      <w:bookmarkStart w:id="1271" w:name="_Toc32339"/>
      <w:bookmarkStart w:id="1272" w:name="_Toc29276"/>
      <w:bookmarkStart w:id="1273" w:name="_Toc38791484"/>
      <w:bookmarkStart w:id="1274" w:name="_Toc14915"/>
      <w:r>
        <w:rPr>
          <w:rFonts w:ascii="宋体" w:hAnsi="宋体"/>
          <w:b/>
          <w:bCs/>
          <w:kern w:val="0"/>
          <w:sz w:val="24"/>
          <w:szCs w:val="32"/>
        </w:rPr>
        <w:t>2</w:t>
      </w:r>
      <w:r>
        <w:rPr>
          <w:rFonts w:ascii="宋体" w:hAnsi="宋体" w:hint="eastAsia"/>
          <w:b/>
          <w:bCs/>
          <w:kern w:val="0"/>
          <w:sz w:val="24"/>
          <w:szCs w:val="32"/>
        </w:rPr>
        <w:t>.合同标的</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608B53D8" w14:textId="77777777" w:rsidR="006632D9" w:rsidRDefault="00E4335A">
      <w:pPr>
        <w:numPr>
          <w:ilvl w:val="1"/>
          <w:numId w:val="6"/>
        </w:numPr>
        <w:tabs>
          <w:tab w:val="left" w:pos="735"/>
        </w:tabs>
        <w:spacing w:line="360" w:lineRule="auto"/>
        <w:ind w:left="840" w:hanging="900"/>
        <w:rPr>
          <w:rFonts w:ascii="宋体" w:hAnsi="宋体"/>
          <w:kern w:val="0"/>
          <w:szCs w:val="21"/>
        </w:rPr>
      </w:pPr>
      <w:r>
        <w:rPr>
          <w:rFonts w:ascii="宋体" w:hAnsi="宋体" w:hint="eastAsia"/>
          <w:kern w:val="0"/>
          <w:szCs w:val="21"/>
        </w:rPr>
        <w:t>工程合同生效后，卖方同意提供货物及服务，以用于广州市轨道交通</w:t>
      </w:r>
      <w:r>
        <w:rPr>
          <w:rFonts w:ascii="宋体" w:hAnsi="宋体" w:hint="eastAsia"/>
          <w:kern w:val="0"/>
          <w:szCs w:val="21"/>
          <w:u w:val="single"/>
        </w:rPr>
        <w:t xml:space="preserve">   </w:t>
      </w:r>
      <w:r>
        <w:rPr>
          <w:rFonts w:ascii="宋体" w:hAnsi="宋体" w:hint="eastAsia"/>
          <w:kern w:val="0"/>
          <w:szCs w:val="21"/>
        </w:rPr>
        <w:t>号线工程（下称</w:t>
      </w:r>
      <w:r>
        <w:rPr>
          <w:rFonts w:ascii="宋体" w:hAnsi="宋体" w:hint="eastAsia"/>
          <w:kern w:val="0"/>
          <w:szCs w:val="21"/>
          <w:u w:val="single"/>
        </w:rPr>
        <w:t xml:space="preserve">   </w:t>
      </w:r>
      <w:r>
        <w:rPr>
          <w:rFonts w:ascii="宋体" w:hAnsi="宋体" w:hint="eastAsia"/>
          <w:kern w:val="0"/>
          <w:szCs w:val="21"/>
        </w:rPr>
        <w:t>号线）的建设。服务范围如下：</w:t>
      </w:r>
    </w:p>
    <w:p w14:paraId="5C1C6BBF" w14:textId="77777777" w:rsidR="006632D9" w:rsidRDefault="00E4335A">
      <w:pPr>
        <w:numPr>
          <w:ilvl w:val="2"/>
          <w:numId w:val="6"/>
        </w:numPr>
        <w:tabs>
          <w:tab w:val="left" w:pos="735"/>
        </w:tabs>
        <w:spacing w:line="360" w:lineRule="auto"/>
        <w:ind w:left="735" w:hanging="735"/>
        <w:rPr>
          <w:rFonts w:ascii="宋体" w:hAnsi="宋体"/>
          <w:kern w:val="0"/>
          <w:szCs w:val="21"/>
        </w:rPr>
      </w:pPr>
      <w:r>
        <w:rPr>
          <w:rFonts w:ascii="宋体" w:hAnsi="宋体" w:hint="eastAsia"/>
          <w:kern w:val="0"/>
          <w:szCs w:val="21"/>
        </w:rPr>
        <w:t>卖方应按合同条款和“ 供货要求”的规定，为买方生产并提供合同项下的货物。</w:t>
      </w:r>
    </w:p>
    <w:p w14:paraId="495E55E7" w14:textId="77777777" w:rsidR="006632D9" w:rsidRDefault="00E4335A">
      <w:pPr>
        <w:numPr>
          <w:ilvl w:val="2"/>
          <w:numId w:val="6"/>
        </w:numPr>
        <w:tabs>
          <w:tab w:val="left" w:pos="735"/>
        </w:tabs>
        <w:spacing w:line="360" w:lineRule="auto"/>
        <w:ind w:left="1080" w:hanging="1080"/>
        <w:rPr>
          <w:rFonts w:ascii="宋体" w:hAnsi="宋体"/>
          <w:kern w:val="0"/>
          <w:szCs w:val="21"/>
        </w:rPr>
      </w:pPr>
      <w:r>
        <w:rPr>
          <w:rFonts w:ascii="宋体" w:hAnsi="宋体" w:hint="eastAsia"/>
          <w:kern w:val="0"/>
          <w:szCs w:val="21"/>
        </w:rPr>
        <w:t>卖方应按合同条款和“ 供货要求”规定，做好货物的装卸、运输。</w:t>
      </w:r>
    </w:p>
    <w:p w14:paraId="43125EC0" w14:textId="77777777" w:rsidR="006632D9" w:rsidRDefault="00E4335A">
      <w:pPr>
        <w:numPr>
          <w:ilvl w:val="2"/>
          <w:numId w:val="6"/>
        </w:numPr>
        <w:tabs>
          <w:tab w:val="left" w:pos="735"/>
        </w:tabs>
        <w:spacing w:line="360" w:lineRule="auto"/>
        <w:ind w:left="1080" w:hanging="1080"/>
        <w:rPr>
          <w:rFonts w:ascii="宋体" w:hAnsi="宋体"/>
          <w:kern w:val="0"/>
          <w:szCs w:val="21"/>
        </w:rPr>
      </w:pPr>
      <w:r>
        <w:rPr>
          <w:rFonts w:ascii="宋体" w:hAnsi="宋体" w:hint="eastAsia"/>
          <w:kern w:val="0"/>
          <w:szCs w:val="21"/>
        </w:rPr>
        <w:t>卖方应按合同条款和“ 供货要求”规定，进行出厂检验和验收工作。</w:t>
      </w:r>
    </w:p>
    <w:p w14:paraId="32C9D1CE" w14:textId="77777777" w:rsidR="006632D9" w:rsidRDefault="00E4335A">
      <w:pPr>
        <w:numPr>
          <w:ilvl w:val="2"/>
          <w:numId w:val="6"/>
        </w:numPr>
        <w:tabs>
          <w:tab w:val="left" w:pos="735"/>
        </w:tabs>
        <w:spacing w:line="360" w:lineRule="auto"/>
        <w:ind w:left="1080" w:hanging="1080"/>
        <w:rPr>
          <w:rFonts w:ascii="宋体" w:hAnsi="宋体"/>
          <w:kern w:val="0"/>
          <w:szCs w:val="21"/>
        </w:rPr>
      </w:pPr>
      <w:r>
        <w:rPr>
          <w:rFonts w:ascii="宋体" w:hAnsi="宋体" w:hint="eastAsia"/>
          <w:kern w:val="0"/>
          <w:szCs w:val="21"/>
        </w:rPr>
        <w:t>卖方应按合同条款和“ 供货要求”规定，履行质量保证责任。</w:t>
      </w:r>
    </w:p>
    <w:p w14:paraId="03828E74" w14:textId="77777777" w:rsidR="006632D9" w:rsidRDefault="00E4335A">
      <w:pPr>
        <w:numPr>
          <w:ilvl w:val="2"/>
          <w:numId w:val="6"/>
        </w:numPr>
        <w:tabs>
          <w:tab w:val="left" w:pos="735"/>
        </w:tabs>
        <w:spacing w:line="360" w:lineRule="auto"/>
        <w:ind w:left="735" w:hanging="735"/>
        <w:rPr>
          <w:rFonts w:ascii="宋体" w:hAnsi="宋体"/>
          <w:kern w:val="0"/>
          <w:szCs w:val="21"/>
        </w:rPr>
      </w:pPr>
      <w:r>
        <w:rPr>
          <w:rFonts w:ascii="宋体" w:hAnsi="宋体" w:hint="eastAsia"/>
          <w:kern w:val="0"/>
          <w:szCs w:val="21"/>
        </w:rPr>
        <w:t>卖方应按合同条款和“ 供货要求”规定，向买方提交货物检验、试验及其他所需的所有技术文件。</w:t>
      </w:r>
    </w:p>
    <w:p w14:paraId="429F979C" w14:textId="77777777" w:rsidR="006632D9" w:rsidRDefault="00E4335A">
      <w:pPr>
        <w:numPr>
          <w:ilvl w:val="2"/>
          <w:numId w:val="7"/>
        </w:numPr>
        <w:tabs>
          <w:tab w:val="left" w:pos="1080"/>
        </w:tabs>
        <w:spacing w:line="360" w:lineRule="auto"/>
        <w:ind w:left="735" w:hanging="735"/>
        <w:rPr>
          <w:rFonts w:ascii="宋体" w:hAnsi="宋体"/>
          <w:kern w:val="0"/>
          <w:szCs w:val="21"/>
        </w:rPr>
      </w:pPr>
      <w:r>
        <w:rPr>
          <w:rFonts w:ascii="宋体" w:hAnsi="宋体" w:hint="eastAsia"/>
          <w:kern w:val="0"/>
          <w:szCs w:val="21"/>
        </w:rPr>
        <w:t>卖方应按合同条款和“ 供货要求”规定，对买方人员进行培训或指导。</w:t>
      </w:r>
    </w:p>
    <w:p w14:paraId="7F882099" w14:textId="77777777" w:rsidR="006632D9" w:rsidRDefault="00E4335A">
      <w:pPr>
        <w:numPr>
          <w:ilvl w:val="1"/>
          <w:numId w:val="7"/>
        </w:numPr>
        <w:spacing w:line="360" w:lineRule="auto"/>
        <w:ind w:left="735" w:hanging="735"/>
        <w:rPr>
          <w:rFonts w:ascii="宋体" w:hAnsi="宋体"/>
          <w:kern w:val="0"/>
          <w:szCs w:val="21"/>
        </w:rPr>
      </w:pPr>
      <w:r>
        <w:rPr>
          <w:rFonts w:ascii="宋体" w:hAnsi="宋体" w:hint="eastAsia"/>
          <w:kern w:val="0"/>
          <w:szCs w:val="21"/>
        </w:rPr>
        <w:t>买方依照合同规定履行其合同义务的条件下，卖方须承担依照“合同条款”第2.1条规定而履行其合同义务所产生的全部费用。</w:t>
      </w:r>
    </w:p>
    <w:p w14:paraId="24578120" w14:textId="77777777" w:rsidR="006632D9" w:rsidRDefault="00E4335A">
      <w:pPr>
        <w:keepNext/>
        <w:keepLines/>
        <w:spacing w:before="260" w:after="260" w:line="360" w:lineRule="auto"/>
        <w:outlineLvl w:val="2"/>
        <w:rPr>
          <w:rFonts w:ascii="宋体" w:hAnsi="宋体"/>
          <w:b/>
          <w:bCs/>
          <w:kern w:val="0"/>
          <w:sz w:val="24"/>
          <w:szCs w:val="32"/>
        </w:rPr>
      </w:pPr>
      <w:bookmarkStart w:id="1275" w:name="_Toc5689"/>
      <w:bookmarkStart w:id="1276" w:name="_Toc13439"/>
      <w:bookmarkStart w:id="1277" w:name="_Toc16706"/>
      <w:bookmarkStart w:id="1278" w:name="_Toc21690"/>
      <w:bookmarkStart w:id="1279" w:name="_Toc21061"/>
      <w:bookmarkStart w:id="1280" w:name="_Toc46759085"/>
      <w:bookmarkStart w:id="1281" w:name="_Toc4570"/>
      <w:bookmarkStart w:id="1282" w:name="_Toc21050"/>
      <w:bookmarkStart w:id="1283" w:name="_Toc32600"/>
      <w:bookmarkStart w:id="1284" w:name="_Toc38791485"/>
      <w:bookmarkStart w:id="1285" w:name="_Toc29795"/>
      <w:bookmarkStart w:id="1286" w:name="_Toc13753"/>
      <w:bookmarkStart w:id="1287" w:name="_Toc24602"/>
      <w:r>
        <w:rPr>
          <w:rFonts w:ascii="宋体" w:hAnsi="宋体"/>
          <w:b/>
          <w:bCs/>
          <w:kern w:val="0"/>
          <w:sz w:val="24"/>
          <w:szCs w:val="32"/>
        </w:rPr>
        <w:t>3</w:t>
      </w:r>
      <w:r>
        <w:rPr>
          <w:rFonts w:ascii="宋体" w:hAnsi="宋体" w:hint="eastAsia"/>
          <w:b/>
          <w:bCs/>
          <w:kern w:val="0"/>
          <w:sz w:val="24"/>
          <w:szCs w:val="32"/>
        </w:rPr>
        <w:t>.来源地</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4C015FB2" w14:textId="77777777" w:rsidR="006632D9" w:rsidRDefault="00E4335A">
      <w:pPr>
        <w:numPr>
          <w:ilvl w:val="1"/>
          <w:numId w:val="8"/>
        </w:numPr>
        <w:spacing w:line="360" w:lineRule="auto"/>
        <w:rPr>
          <w:rFonts w:ascii="宋体" w:hAnsi="宋体"/>
        </w:rPr>
      </w:pPr>
      <w:r>
        <w:rPr>
          <w:rFonts w:ascii="宋体" w:hAnsi="宋体" w:hint="eastAsia"/>
        </w:rPr>
        <w:t>A、本合同项下所提供的货物和服务均应来自于中华人民共和国。</w:t>
      </w:r>
    </w:p>
    <w:p w14:paraId="6BC11CE8" w14:textId="77777777" w:rsidR="006632D9" w:rsidRDefault="00E4335A">
      <w:pPr>
        <w:numPr>
          <w:ilvl w:val="1"/>
          <w:numId w:val="8"/>
        </w:numPr>
        <w:spacing w:line="360" w:lineRule="auto"/>
        <w:rPr>
          <w:rFonts w:ascii="宋体" w:hAnsi="宋体"/>
        </w:rPr>
      </w:pPr>
      <w:r>
        <w:rPr>
          <w:rFonts w:ascii="宋体" w:hAnsi="宋体" w:hint="eastAsia"/>
        </w:rPr>
        <w:t>本合同项下的货物符合“合同条款”和“供货要求”的规定。</w:t>
      </w:r>
    </w:p>
    <w:p w14:paraId="6A7EEA0A" w14:textId="77777777" w:rsidR="006632D9" w:rsidRDefault="00E4335A">
      <w:pPr>
        <w:keepNext/>
        <w:keepLines/>
        <w:spacing w:before="260" w:after="260" w:line="360" w:lineRule="auto"/>
        <w:outlineLvl w:val="2"/>
        <w:rPr>
          <w:rFonts w:ascii="宋体" w:hAnsi="宋体"/>
          <w:b/>
          <w:bCs/>
          <w:kern w:val="0"/>
          <w:sz w:val="24"/>
          <w:szCs w:val="32"/>
        </w:rPr>
      </w:pPr>
      <w:bookmarkStart w:id="1288" w:name="_Toc2530"/>
      <w:bookmarkStart w:id="1289" w:name="_Toc19160"/>
      <w:bookmarkStart w:id="1290" w:name="_Toc1500"/>
      <w:bookmarkStart w:id="1291" w:name="_Toc13680"/>
      <w:bookmarkStart w:id="1292" w:name="_Toc16546"/>
      <w:bookmarkStart w:id="1293" w:name="_Toc8453"/>
      <w:bookmarkStart w:id="1294" w:name="_Toc12571"/>
      <w:bookmarkStart w:id="1295" w:name="_Toc38791486"/>
      <w:bookmarkStart w:id="1296" w:name="_Toc11353"/>
      <w:bookmarkStart w:id="1297" w:name="_Toc46759086"/>
      <w:bookmarkStart w:id="1298" w:name="_Toc5288"/>
      <w:bookmarkStart w:id="1299" w:name="_Toc4639"/>
      <w:bookmarkStart w:id="1300" w:name="_Toc24017"/>
      <w:r>
        <w:rPr>
          <w:rFonts w:ascii="宋体" w:hAnsi="宋体"/>
          <w:b/>
          <w:bCs/>
          <w:kern w:val="0"/>
          <w:sz w:val="24"/>
          <w:szCs w:val="32"/>
        </w:rPr>
        <w:lastRenderedPageBreak/>
        <w:t>4</w:t>
      </w:r>
      <w:r>
        <w:rPr>
          <w:rFonts w:ascii="宋体" w:hAnsi="宋体" w:hint="eastAsia"/>
          <w:b/>
          <w:bCs/>
          <w:kern w:val="0"/>
          <w:sz w:val="24"/>
          <w:szCs w:val="32"/>
        </w:rPr>
        <w:t>.技术要求和标准</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21E561EB" w14:textId="77777777" w:rsidR="006632D9" w:rsidRDefault="00E4335A">
      <w:pPr>
        <w:numPr>
          <w:ilvl w:val="1"/>
          <w:numId w:val="9"/>
        </w:numPr>
        <w:spacing w:line="360" w:lineRule="auto"/>
        <w:rPr>
          <w:rFonts w:ascii="宋体" w:hAnsi="宋体"/>
        </w:rPr>
      </w:pPr>
      <w:r>
        <w:rPr>
          <w:rFonts w:ascii="宋体" w:hAnsi="宋体" w:hint="eastAsia"/>
        </w:rPr>
        <w:t>货物应符合“供货要求”中所述的标准。如果没有提及适用标准，则应符合中华人民共和国国家标准。这些标准必须是有关机构发布的最新版本的标准。</w:t>
      </w:r>
    </w:p>
    <w:p w14:paraId="77EA3781" w14:textId="77777777" w:rsidR="006632D9" w:rsidRDefault="00E4335A">
      <w:pPr>
        <w:numPr>
          <w:ilvl w:val="1"/>
          <w:numId w:val="9"/>
        </w:numPr>
        <w:spacing w:line="360" w:lineRule="auto"/>
        <w:rPr>
          <w:rFonts w:ascii="宋体" w:hAnsi="宋体"/>
        </w:rPr>
      </w:pPr>
      <w:r>
        <w:rPr>
          <w:rFonts w:ascii="宋体" w:hAnsi="宋体" w:hint="eastAsia"/>
        </w:rPr>
        <w:t>除非合同中另有规定，计量单位均应采用公制。</w:t>
      </w:r>
    </w:p>
    <w:p w14:paraId="6F604679" w14:textId="77777777" w:rsidR="006632D9" w:rsidRDefault="00E4335A">
      <w:pPr>
        <w:keepNext/>
        <w:keepLines/>
        <w:spacing w:before="260" w:after="260" w:line="360" w:lineRule="auto"/>
        <w:outlineLvl w:val="2"/>
        <w:rPr>
          <w:rFonts w:ascii="宋体" w:hAnsi="宋体"/>
          <w:b/>
          <w:bCs/>
          <w:kern w:val="0"/>
          <w:sz w:val="24"/>
          <w:szCs w:val="32"/>
        </w:rPr>
      </w:pPr>
      <w:bookmarkStart w:id="1301" w:name="_Toc4183"/>
      <w:bookmarkStart w:id="1302" w:name="_Toc4776"/>
      <w:bookmarkStart w:id="1303" w:name="_Toc15114"/>
      <w:bookmarkStart w:id="1304" w:name="_Toc46759087"/>
      <w:bookmarkStart w:id="1305" w:name="_Toc31097"/>
      <w:bookmarkStart w:id="1306" w:name="_Toc19118"/>
      <w:bookmarkStart w:id="1307" w:name="_Toc38791487"/>
      <w:bookmarkStart w:id="1308" w:name="_Toc27509"/>
      <w:bookmarkStart w:id="1309" w:name="_Toc18021"/>
      <w:bookmarkStart w:id="1310" w:name="_Toc18308"/>
      <w:bookmarkStart w:id="1311" w:name="_Toc1641"/>
      <w:bookmarkStart w:id="1312" w:name="_Toc17752"/>
      <w:bookmarkStart w:id="1313" w:name="_Toc29989"/>
      <w:r>
        <w:rPr>
          <w:rFonts w:ascii="宋体" w:hAnsi="宋体"/>
          <w:b/>
          <w:bCs/>
          <w:kern w:val="0"/>
          <w:sz w:val="24"/>
          <w:szCs w:val="32"/>
        </w:rPr>
        <w:t>5</w:t>
      </w:r>
      <w:r>
        <w:rPr>
          <w:rFonts w:ascii="宋体" w:hAnsi="宋体" w:hint="eastAsia"/>
          <w:b/>
          <w:bCs/>
          <w:kern w:val="0"/>
          <w:sz w:val="24"/>
          <w:szCs w:val="32"/>
        </w:rPr>
        <w:t>.合同价格</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5B7C7E7A" w14:textId="77777777" w:rsidR="006632D9" w:rsidRDefault="00E4335A">
      <w:pPr>
        <w:numPr>
          <w:ilvl w:val="1"/>
          <w:numId w:val="10"/>
        </w:numPr>
        <w:tabs>
          <w:tab w:val="clear" w:pos="360"/>
          <w:tab w:val="left" w:pos="735"/>
        </w:tabs>
        <w:spacing w:line="360" w:lineRule="auto"/>
        <w:ind w:left="735" w:hanging="735"/>
        <w:rPr>
          <w:rFonts w:ascii="宋体" w:hAnsi="宋体"/>
          <w:kern w:val="0"/>
          <w:szCs w:val="21"/>
        </w:rPr>
      </w:pPr>
      <w:r>
        <w:rPr>
          <w:rFonts w:ascii="宋体" w:hAnsi="宋体" w:hint="eastAsia"/>
          <w:kern w:val="0"/>
          <w:szCs w:val="21"/>
        </w:rPr>
        <w:t>合同价格指货物运到买方指定的广州市轨道交通   号线工程工地（或加工场）的交货价，该价格包括货物生产前准备、生产、运输、装卸及现场指导服务等全过程，所产生的所有成本和费用以及一切税费。</w:t>
      </w:r>
    </w:p>
    <w:p w14:paraId="520CE529" w14:textId="77777777" w:rsidR="006632D9" w:rsidRDefault="00E4335A">
      <w:pPr>
        <w:spacing w:line="360" w:lineRule="auto"/>
        <w:ind w:left="735"/>
        <w:rPr>
          <w:rFonts w:ascii="宋体" w:hAnsi="宋体"/>
          <w:kern w:val="0"/>
          <w:szCs w:val="21"/>
        </w:rPr>
      </w:pPr>
      <w:r>
        <w:rPr>
          <w:rFonts w:ascii="宋体" w:hAnsi="宋体" w:hint="eastAsia"/>
          <w:kern w:val="0"/>
          <w:szCs w:val="21"/>
        </w:rPr>
        <w:t>本合同价包含本项目实施中应缴纳的一切税费。承包人报价时应充分了解和理解政府对相关税费的规定，在合同执行期间，如国家对涉及税的相关要求进行调整，则执行最新的规定。</w:t>
      </w:r>
    </w:p>
    <w:p w14:paraId="47AC444A" w14:textId="0FC06298" w:rsidR="006632D9" w:rsidRDefault="00E4335A">
      <w:pPr>
        <w:numPr>
          <w:ilvl w:val="1"/>
          <w:numId w:val="10"/>
        </w:numPr>
        <w:tabs>
          <w:tab w:val="clear" w:pos="360"/>
          <w:tab w:val="left" w:pos="735"/>
        </w:tabs>
        <w:spacing w:line="360" w:lineRule="auto"/>
        <w:ind w:left="735" w:hanging="735"/>
        <w:rPr>
          <w:rFonts w:ascii="宋体" w:hAnsi="宋体"/>
          <w:kern w:val="0"/>
          <w:szCs w:val="21"/>
        </w:rPr>
      </w:pPr>
      <w:r>
        <w:rPr>
          <w:rFonts w:ascii="宋体" w:hAnsi="宋体" w:hint="eastAsia"/>
          <w:kern w:val="0"/>
          <w:szCs w:val="21"/>
        </w:rPr>
        <w:t>本项目采用合价包干和单价包干相结合的工程采购方式。作为合同文件一部分的投标文件的材料价格清单备注栏，应在相应项目上注明：合价包干或单价包干。原则上，站厅站台采用合价包干的形式，通道、出入口、地面附属采用单价包干的形式；最终以招标清单备注为准。</w:t>
      </w:r>
    </w:p>
    <w:p w14:paraId="36C4B069" w14:textId="77777777" w:rsidR="006632D9" w:rsidRDefault="00E4335A">
      <w:pPr>
        <w:tabs>
          <w:tab w:val="left" w:pos="360"/>
          <w:tab w:val="left" w:pos="735"/>
        </w:tabs>
        <w:spacing w:line="360" w:lineRule="auto"/>
        <w:ind w:left="735"/>
        <w:rPr>
          <w:rFonts w:ascii="宋体" w:hAnsi="宋体"/>
          <w:kern w:val="0"/>
          <w:szCs w:val="21"/>
        </w:rPr>
      </w:pPr>
      <w:r>
        <w:rPr>
          <w:rFonts w:ascii="宋体" w:hAnsi="宋体" w:hint="eastAsia"/>
          <w:kern w:val="0"/>
          <w:szCs w:val="21"/>
        </w:rPr>
        <w:t>对于合价包干项目，无论材料清单是否列明，招标资料包含的所有工程项目和工程数量的费用视为已包含在合同价之中，并包含所有税费。</w:t>
      </w:r>
    </w:p>
    <w:p w14:paraId="32B08AB5" w14:textId="77777777" w:rsidR="006632D9" w:rsidRDefault="00E4335A">
      <w:pPr>
        <w:tabs>
          <w:tab w:val="left" w:pos="360"/>
          <w:tab w:val="left" w:pos="735"/>
        </w:tabs>
        <w:spacing w:line="360" w:lineRule="auto"/>
        <w:ind w:left="735"/>
        <w:rPr>
          <w:rFonts w:ascii="宋体" w:hAnsi="宋体"/>
          <w:kern w:val="0"/>
          <w:szCs w:val="21"/>
        </w:rPr>
      </w:pPr>
      <w:r>
        <w:rPr>
          <w:rFonts w:ascii="宋体" w:hAnsi="宋体" w:hint="eastAsia"/>
          <w:kern w:val="0"/>
          <w:szCs w:val="21"/>
        </w:rPr>
        <w:t>对于单价包干项目：综合单价是包括了该子目所有相关费用（含税费），并已得到双方确认的中标单价。单价包干项目，招标时各开项的材料数量为暂定量，各开项实际供货数量与招标清单数量偏差±3%内（含3%）时，合同价款不做调整；各开项超过±3%时，予以调整超过部分的数量及合同价款，综合单价固定不变。各开项实际供货数量以经业主批准后的施工图数量为准。</w:t>
      </w:r>
    </w:p>
    <w:p w14:paraId="39C5FE12" w14:textId="77777777" w:rsidR="006632D9" w:rsidRDefault="00E4335A">
      <w:pPr>
        <w:numPr>
          <w:ilvl w:val="1"/>
          <w:numId w:val="10"/>
        </w:numPr>
        <w:tabs>
          <w:tab w:val="clear" w:pos="360"/>
          <w:tab w:val="left" w:pos="0"/>
          <w:tab w:val="left" w:pos="567"/>
        </w:tabs>
        <w:spacing w:line="360" w:lineRule="auto"/>
        <w:ind w:left="735" w:hanging="735"/>
        <w:rPr>
          <w:rFonts w:ascii="宋体" w:hAnsi="宋体"/>
          <w:kern w:val="0"/>
          <w:szCs w:val="21"/>
        </w:rPr>
      </w:pPr>
      <w:r>
        <w:rPr>
          <w:rFonts w:ascii="宋体" w:hAnsi="宋体" w:hint="eastAsia"/>
          <w:kern w:val="0"/>
          <w:szCs w:val="21"/>
        </w:rPr>
        <w:t>货物单价详见附件一价格清单。</w:t>
      </w:r>
    </w:p>
    <w:p w14:paraId="7BB0DAD7" w14:textId="77777777" w:rsidR="006632D9" w:rsidRDefault="00E4335A">
      <w:pPr>
        <w:tabs>
          <w:tab w:val="left" w:pos="0"/>
        </w:tabs>
        <w:spacing w:line="360" w:lineRule="auto"/>
        <w:rPr>
          <w:rFonts w:ascii="宋体" w:hAnsi="宋体"/>
          <w:kern w:val="0"/>
          <w:szCs w:val="21"/>
        </w:rPr>
      </w:pPr>
      <w:r>
        <w:rPr>
          <w:rFonts w:ascii="宋体" w:hAnsi="宋体" w:hint="eastAsia"/>
          <w:kern w:val="0"/>
          <w:szCs w:val="21"/>
        </w:rPr>
        <w:t>5.4</w:t>
      </w:r>
      <w:r>
        <w:rPr>
          <w:rFonts w:ascii="宋体" w:hAnsi="宋体"/>
          <w:kern w:val="0"/>
          <w:szCs w:val="21"/>
        </w:rPr>
        <w:t xml:space="preserve">   </w:t>
      </w:r>
      <w:r>
        <w:rPr>
          <w:rFonts w:ascii="宋体" w:hAnsi="宋体" w:hint="eastAsia"/>
          <w:kern w:val="0"/>
          <w:szCs w:val="21"/>
        </w:rPr>
        <w:t>合同总金额</w:t>
      </w:r>
    </w:p>
    <w:p w14:paraId="4AC8764C" w14:textId="77777777" w:rsidR="006632D9" w:rsidRDefault="00E4335A">
      <w:pPr>
        <w:spacing w:line="360" w:lineRule="auto"/>
        <w:ind w:left="735"/>
        <w:jc w:val="left"/>
        <w:rPr>
          <w:rFonts w:ascii="宋体" w:hAnsi="宋体"/>
          <w:kern w:val="0"/>
          <w:szCs w:val="21"/>
        </w:rPr>
      </w:pPr>
      <w:r>
        <w:rPr>
          <w:rFonts w:ascii="宋体" w:hAnsi="宋体" w:hint="eastAsia"/>
          <w:kern w:val="0"/>
          <w:szCs w:val="21"/>
        </w:rPr>
        <w:t>本合同总金额为人民币：</w:t>
      </w:r>
      <w:r>
        <w:rPr>
          <w:rFonts w:ascii="宋体" w:hAnsi="宋体" w:hint="eastAsia"/>
          <w:kern w:val="0"/>
          <w:szCs w:val="21"/>
          <w:u w:val="single"/>
        </w:rPr>
        <w:t xml:space="preserve">         </w:t>
      </w:r>
      <w:r>
        <w:rPr>
          <w:rFonts w:ascii="宋体" w:hAnsi="宋体" w:hint="eastAsia"/>
          <w:kern w:val="0"/>
          <w:szCs w:val="21"/>
        </w:rPr>
        <w:t>元（￥</w:t>
      </w:r>
      <w:r>
        <w:rPr>
          <w:rFonts w:ascii="宋体" w:hAnsi="宋体" w:hint="eastAsia"/>
          <w:kern w:val="0"/>
          <w:szCs w:val="21"/>
          <w:u w:val="single"/>
        </w:rPr>
        <w:t xml:space="preserve">        </w:t>
      </w:r>
      <w:r>
        <w:rPr>
          <w:rFonts w:ascii="宋体" w:hAnsi="宋体" w:hint="eastAsia"/>
          <w:kern w:val="0"/>
          <w:szCs w:val="21"/>
        </w:rPr>
        <w:t>）（增值税税率</w:t>
      </w:r>
      <w:r>
        <w:rPr>
          <w:rFonts w:ascii="宋体" w:hAnsi="宋体" w:hint="eastAsia"/>
          <w:kern w:val="0"/>
          <w:szCs w:val="21"/>
          <w:u w:val="single"/>
        </w:rPr>
        <w:t xml:space="preserve">      </w:t>
      </w:r>
      <w:r>
        <w:rPr>
          <w:rFonts w:ascii="宋体" w:hAnsi="宋体" w:hint="eastAsia"/>
          <w:kern w:val="0"/>
          <w:szCs w:val="21"/>
        </w:rPr>
        <w:t>）。</w:t>
      </w:r>
    </w:p>
    <w:p w14:paraId="076F15C2" w14:textId="77777777" w:rsidR="006632D9" w:rsidRDefault="00E4335A">
      <w:pPr>
        <w:spacing w:line="360" w:lineRule="auto"/>
        <w:ind w:left="734" w:hanging="734"/>
        <w:rPr>
          <w:rFonts w:ascii="宋体" w:hAnsi="宋体"/>
          <w:kern w:val="0"/>
          <w:szCs w:val="21"/>
        </w:rPr>
      </w:pPr>
      <w:r>
        <w:rPr>
          <w:rFonts w:ascii="宋体" w:hAnsi="宋体"/>
          <w:kern w:val="0"/>
          <w:szCs w:val="21"/>
        </w:rPr>
        <w:t>5.</w:t>
      </w:r>
      <w:r>
        <w:rPr>
          <w:rFonts w:ascii="宋体" w:hAnsi="宋体" w:hint="eastAsia"/>
          <w:kern w:val="0"/>
          <w:szCs w:val="21"/>
        </w:rPr>
        <w:t>5</w:t>
      </w:r>
      <w:r>
        <w:rPr>
          <w:rFonts w:ascii="宋体" w:hAnsi="宋体"/>
          <w:kern w:val="0"/>
          <w:szCs w:val="21"/>
        </w:rPr>
        <w:t xml:space="preserve">   </w:t>
      </w:r>
      <w:r>
        <w:rPr>
          <w:rFonts w:ascii="宋体" w:hAnsi="宋体" w:hint="eastAsia"/>
          <w:kern w:val="0"/>
          <w:szCs w:val="21"/>
        </w:rPr>
        <w:t>应当认为卖方已经彻底查清，并在合同价格中全面并充分考虑到了以下几项：</w:t>
      </w:r>
    </w:p>
    <w:p w14:paraId="4BA26647" w14:textId="77777777" w:rsidR="006632D9" w:rsidRDefault="00E4335A">
      <w:pPr>
        <w:numPr>
          <w:ilvl w:val="0"/>
          <w:numId w:val="11"/>
        </w:numPr>
        <w:spacing w:line="360" w:lineRule="auto"/>
        <w:rPr>
          <w:rFonts w:ascii="宋体" w:hAnsi="宋体"/>
          <w:kern w:val="0"/>
          <w:szCs w:val="21"/>
        </w:rPr>
      </w:pPr>
      <w:r>
        <w:rPr>
          <w:rFonts w:ascii="宋体" w:hAnsi="宋体" w:hint="eastAsia"/>
          <w:kern w:val="0"/>
          <w:szCs w:val="21"/>
        </w:rPr>
        <w:t>影响到合同价格的全部条件和情况；</w:t>
      </w:r>
    </w:p>
    <w:p w14:paraId="303A917A" w14:textId="77777777" w:rsidR="006632D9" w:rsidRDefault="00E4335A">
      <w:pPr>
        <w:numPr>
          <w:ilvl w:val="0"/>
          <w:numId w:val="11"/>
        </w:numPr>
        <w:spacing w:line="360" w:lineRule="auto"/>
        <w:rPr>
          <w:rFonts w:ascii="宋体" w:hAnsi="宋体"/>
          <w:kern w:val="0"/>
          <w:szCs w:val="20"/>
        </w:rPr>
      </w:pPr>
      <w:r>
        <w:rPr>
          <w:rFonts w:ascii="宋体" w:hAnsi="宋体" w:hint="eastAsia"/>
          <w:kern w:val="0"/>
          <w:szCs w:val="20"/>
        </w:rPr>
        <w:t>考虑到现场的各种情况，所采用的各种不同的卸货方式；</w:t>
      </w:r>
    </w:p>
    <w:p w14:paraId="51EBCD6F" w14:textId="77777777" w:rsidR="006632D9" w:rsidRDefault="00E4335A">
      <w:pPr>
        <w:numPr>
          <w:ilvl w:val="0"/>
          <w:numId w:val="11"/>
        </w:numPr>
        <w:tabs>
          <w:tab w:val="left" w:pos="1800"/>
        </w:tabs>
        <w:spacing w:line="360" w:lineRule="auto"/>
        <w:rPr>
          <w:rFonts w:ascii="宋体" w:hAnsi="宋体"/>
          <w:kern w:val="0"/>
          <w:szCs w:val="20"/>
        </w:rPr>
      </w:pPr>
      <w:r>
        <w:rPr>
          <w:rFonts w:ascii="宋体" w:hAnsi="宋体" w:hint="eastAsia"/>
          <w:kern w:val="0"/>
          <w:szCs w:val="20"/>
        </w:rPr>
        <w:lastRenderedPageBreak/>
        <w:t>其它现场的综合情况。</w:t>
      </w:r>
    </w:p>
    <w:p w14:paraId="5E350C8A" w14:textId="77777777" w:rsidR="006632D9" w:rsidRDefault="00E4335A">
      <w:pPr>
        <w:keepNext/>
        <w:keepLines/>
        <w:spacing w:before="260" w:after="260" w:line="360" w:lineRule="auto"/>
        <w:outlineLvl w:val="2"/>
        <w:rPr>
          <w:rFonts w:ascii="宋体" w:hAnsi="宋体"/>
          <w:b/>
          <w:bCs/>
          <w:kern w:val="0"/>
          <w:sz w:val="24"/>
          <w:szCs w:val="32"/>
        </w:rPr>
      </w:pPr>
      <w:bookmarkStart w:id="1314" w:name="_Toc6918"/>
      <w:bookmarkStart w:id="1315" w:name="_Toc21680"/>
      <w:bookmarkStart w:id="1316" w:name="_Toc20808"/>
      <w:bookmarkStart w:id="1317" w:name="_Toc46759088"/>
      <w:bookmarkStart w:id="1318" w:name="_Toc11712"/>
      <w:bookmarkStart w:id="1319" w:name="_Toc16959"/>
      <w:bookmarkStart w:id="1320" w:name="_Toc14567"/>
      <w:bookmarkStart w:id="1321" w:name="_Toc38791488"/>
      <w:bookmarkStart w:id="1322" w:name="_Toc16336"/>
      <w:bookmarkStart w:id="1323" w:name="_Toc21965"/>
      <w:bookmarkStart w:id="1324" w:name="_Toc2091"/>
      <w:bookmarkStart w:id="1325" w:name="_Toc30899"/>
      <w:bookmarkStart w:id="1326" w:name="_Toc9754"/>
      <w:r>
        <w:rPr>
          <w:rFonts w:ascii="宋体" w:hAnsi="宋体" w:hint="eastAsia"/>
          <w:b/>
          <w:bCs/>
          <w:kern w:val="0"/>
          <w:sz w:val="24"/>
          <w:szCs w:val="32"/>
        </w:rPr>
        <w:t>6.支付条款</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342EF595" w14:textId="77777777" w:rsidR="006632D9" w:rsidRDefault="00E4335A">
      <w:pPr>
        <w:numPr>
          <w:ilvl w:val="1"/>
          <w:numId w:val="12"/>
        </w:numPr>
        <w:tabs>
          <w:tab w:val="left" w:pos="735"/>
        </w:tabs>
        <w:spacing w:line="360" w:lineRule="auto"/>
        <w:ind w:left="735" w:hanging="735"/>
        <w:jc w:val="left"/>
        <w:rPr>
          <w:rFonts w:ascii="宋体" w:hAnsi="宋体"/>
          <w:kern w:val="0"/>
          <w:szCs w:val="21"/>
        </w:rPr>
      </w:pPr>
      <w:r>
        <w:rPr>
          <w:rFonts w:ascii="宋体" w:hAnsi="宋体" w:hint="eastAsia"/>
          <w:kern w:val="0"/>
          <w:szCs w:val="21"/>
        </w:rPr>
        <w:t>本合同款项均用人民币以电汇或支票的方式，通过买方开户银行与卖方开户银行之间进行。</w:t>
      </w:r>
    </w:p>
    <w:p w14:paraId="08901ABE" w14:textId="77777777" w:rsidR="006632D9" w:rsidRDefault="00E4335A">
      <w:pPr>
        <w:numPr>
          <w:ilvl w:val="1"/>
          <w:numId w:val="12"/>
        </w:numPr>
        <w:tabs>
          <w:tab w:val="left" w:pos="735"/>
        </w:tabs>
        <w:spacing w:line="360" w:lineRule="auto"/>
        <w:rPr>
          <w:rFonts w:ascii="宋体" w:hAnsi="宋体"/>
          <w:kern w:val="0"/>
          <w:szCs w:val="21"/>
        </w:rPr>
      </w:pPr>
      <w:r>
        <w:rPr>
          <w:rFonts w:ascii="宋体" w:hAnsi="宋体" w:hint="eastAsia"/>
          <w:kern w:val="0"/>
          <w:szCs w:val="21"/>
        </w:rPr>
        <w:t>预付款</w:t>
      </w:r>
    </w:p>
    <w:p w14:paraId="1B5E94B0" w14:textId="77777777" w:rsidR="006632D9" w:rsidRDefault="00E4335A">
      <w:pPr>
        <w:spacing w:line="360" w:lineRule="auto"/>
        <w:rPr>
          <w:rFonts w:ascii="宋体" w:hAnsi="宋体"/>
          <w:kern w:val="0"/>
          <w:szCs w:val="21"/>
        </w:rPr>
      </w:pPr>
      <w:r>
        <w:rPr>
          <w:rFonts w:ascii="宋体" w:hAnsi="宋体" w:hint="eastAsia"/>
          <w:kern w:val="0"/>
          <w:szCs w:val="21"/>
        </w:rPr>
        <w:t>6.2.1预付款的比例为合同价的10%。买方应按上述比例向卖方支付预付款，卖方向买方出具同等金额的预付款保函，保函受益人为买方。</w:t>
      </w:r>
    </w:p>
    <w:p w14:paraId="167AD71E" w14:textId="77777777" w:rsidR="006632D9" w:rsidRDefault="00E4335A">
      <w:pPr>
        <w:spacing w:line="360" w:lineRule="auto"/>
        <w:rPr>
          <w:rFonts w:ascii="宋体" w:hAnsi="宋体"/>
          <w:kern w:val="0"/>
          <w:szCs w:val="21"/>
        </w:rPr>
      </w:pPr>
      <w:r>
        <w:rPr>
          <w:rFonts w:ascii="宋体" w:hAnsi="宋体" w:hint="eastAsia"/>
          <w:kern w:val="0"/>
          <w:szCs w:val="21"/>
        </w:rPr>
        <w:t>6.2.2卖方在完成下述工作，同时买方收到业主支付的预付款后14天内，由买方向卖方支付预付款：</w:t>
      </w:r>
    </w:p>
    <w:p w14:paraId="019B4FB3" w14:textId="77777777" w:rsidR="006632D9" w:rsidRDefault="00E4335A">
      <w:pPr>
        <w:spacing w:line="360" w:lineRule="auto"/>
        <w:ind w:left="360"/>
        <w:rPr>
          <w:rFonts w:ascii="宋体" w:hAnsi="宋体"/>
          <w:kern w:val="0"/>
          <w:szCs w:val="21"/>
        </w:rPr>
      </w:pPr>
      <w:r>
        <w:rPr>
          <w:rFonts w:ascii="宋体" w:hAnsi="宋体"/>
          <w:kern w:val="0"/>
          <w:szCs w:val="21"/>
        </w:rPr>
        <w:t>(</w:t>
      </w:r>
      <w:proofErr w:type="spellStart"/>
      <w:r>
        <w:rPr>
          <w:rFonts w:ascii="宋体" w:hAnsi="宋体"/>
          <w:kern w:val="0"/>
          <w:szCs w:val="21"/>
        </w:rPr>
        <w:t>i</w:t>
      </w:r>
      <w:proofErr w:type="spellEnd"/>
      <w:r>
        <w:rPr>
          <w:rFonts w:ascii="宋体" w:hAnsi="宋体"/>
          <w:kern w:val="0"/>
          <w:szCs w:val="21"/>
        </w:rPr>
        <w:t>)</w:t>
      </w:r>
      <w:r>
        <w:rPr>
          <w:rFonts w:ascii="宋体" w:hAnsi="宋体" w:hint="eastAsia"/>
          <w:kern w:val="0"/>
          <w:szCs w:val="21"/>
        </w:rPr>
        <w:t>签订合同（给买方），</w:t>
      </w:r>
    </w:p>
    <w:p w14:paraId="3E4D498A" w14:textId="77777777" w:rsidR="006632D9" w:rsidRDefault="00E4335A">
      <w:pPr>
        <w:spacing w:line="360" w:lineRule="auto"/>
        <w:ind w:firstLineChars="150" w:firstLine="315"/>
        <w:rPr>
          <w:rFonts w:ascii="宋体" w:hAnsi="宋体"/>
          <w:kern w:val="0"/>
          <w:szCs w:val="21"/>
        </w:rPr>
      </w:pPr>
      <w:r>
        <w:rPr>
          <w:rFonts w:ascii="宋体" w:hAnsi="宋体"/>
          <w:kern w:val="0"/>
          <w:szCs w:val="21"/>
        </w:rPr>
        <w:t>(ii)</w:t>
      </w:r>
      <w:r>
        <w:rPr>
          <w:rFonts w:ascii="宋体" w:hAnsi="宋体" w:hint="eastAsia"/>
          <w:kern w:val="0"/>
          <w:szCs w:val="21"/>
        </w:rPr>
        <w:t>提交履约保证金（给买方）。</w:t>
      </w:r>
    </w:p>
    <w:p w14:paraId="360AFFDD" w14:textId="77777777" w:rsidR="006632D9" w:rsidRDefault="00E4335A">
      <w:pPr>
        <w:spacing w:line="360" w:lineRule="auto"/>
        <w:ind w:firstLineChars="50" w:firstLine="105"/>
        <w:rPr>
          <w:rFonts w:ascii="宋体" w:hAnsi="宋体"/>
          <w:kern w:val="0"/>
          <w:szCs w:val="21"/>
        </w:rPr>
      </w:pPr>
      <w:r>
        <w:rPr>
          <w:rFonts w:ascii="宋体" w:hAnsi="宋体" w:hint="eastAsia"/>
          <w:kern w:val="0"/>
          <w:szCs w:val="21"/>
        </w:rPr>
        <w:t>（iii）提交预付款保函（给买方）</w:t>
      </w:r>
    </w:p>
    <w:p w14:paraId="5F068039" w14:textId="77777777" w:rsidR="006632D9" w:rsidRDefault="00E4335A">
      <w:pPr>
        <w:spacing w:line="360" w:lineRule="auto"/>
        <w:rPr>
          <w:rFonts w:ascii="宋体" w:hAnsi="宋体"/>
          <w:kern w:val="0"/>
          <w:szCs w:val="21"/>
        </w:rPr>
      </w:pPr>
      <w:r>
        <w:rPr>
          <w:rFonts w:ascii="宋体" w:hAnsi="宋体" w:hint="eastAsia"/>
          <w:kern w:val="0"/>
          <w:szCs w:val="21"/>
        </w:rPr>
        <w:t>6.2.3预付款仅用于卖方支付施工开始时与本工程有关的材料准备费用。如卖方滥用此款，买方有权立即收回。</w:t>
      </w:r>
    </w:p>
    <w:p w14:paraId="1771FABA" w14:textId="77777777" w:rsidR="006632D9" w:rsidRDefault="00E4335A">
      <w:pPr>
        <w:widowControl/>
        <w:spacing w:line="360" w:lineRule="auto"/>
        <w:rPr>
          <w:rFonts w:ascii="宋体" w:hAnsi="宋体"/>
          <w:kern w:val="0"/>
          <w:szCs w:val="21"/>
        </w:rPr>
      </w:pPr>
      <w:r>
        <w:rPr>
          <w:rFonts w:ascii="宋体" w:hAnsi="宋体" w:hint="eastAsia"/>
          <w:kern w:val="0"/>
          <w:szCs w:val="21"/>
        </w:rPr>
        <w:t>6.3货款支付</w:t>
      </w:r>
    </w:p>
    <w:p w14:paraId="0AAC7A41" w14:textId="77777777" w:rsidR="006632D9" w:rsidRDefault="00E4335A">
      <w:pPr>
        <w:widowControl/>
        <w:spacing w:line="360" w:lineRule="auto"/>
        <w:rPr>
          <w:rFonts w:ascii="宋体" w:hAnsi="宋体"/>
          <w:kern w:val="0"/>
          <w:szCs w:val="21"/>
        </w:rPr>
      </w:pPr>
      <w:r>
        <w:rPr>
          <w:rFonts w:ascii="宋体" w:hAnsi="宋体" w:hint="eastAsia"/>
          <w:kern w:val="0"/>
          <w:szCs w:val="21"/>
        </w:rPr>
        <w:t>6.3.1于每批材料到货后按该批到货材料价值</w:t>
      </w:r>
      <w:r>
        <w:rPr>
          <w:rFonts w:ascii="宋体" w:hAnsi="宋体" w:hint="eastAsia"/>
          <w:kern w:val="0"/>
          <w:szCs w:val="21"/>
          <w:u w:val="single"/>
        </w:rPr>
        <w:t>的8</w:t>
      </w:r>
      <w:r>
        <w:rPr>
          <w:rFonts w:ascii="宋体" w:hAnsi="宋体"/>
          <w:kern w:val="0"/>
          <w:szCs w:val="21"/>
          <w:u w:val="single"/>
        </w:rPr>
        <w:t>5</w:t>
      </w:r>
      <w:r>
        <w:rPr>
          <w:rFonts w:ascii="宋体" w:hAnsi="宋体" w:hint="eastAsia"/>
          <w:kern w:val="0"/>
          <w:szCs w:val="21"/>
        </w:rPr>
        <w:t>%支付，支付至合同总价</w:t>
      </w:r>
      <w:r>
        <w:rPr>
          <w:rFonts w:ascii="宋体" w:hAnsi="宋体" w:hint="eastAsia"/>
          <w:kern w:val="0"/>
          <w:szCs w:val="21"/>
          <w:u w:val="single"/>
        </w:rPr>
        <w:t>的</w:t>
      </w:r>
      <w:r>
        <w:rPr>
          <w:rFonts w:ascii="宋体" w:hAnsi="宋体"/>
          <w:kern w:val="0"/>
          <w:szCs w:val="21"/>
          <w:u w:val="single"/>
        </w:rPr>
        <w:t>95</w:t>
      </w:r>
      <w:r>
        <w:rPr>
          <w:rFonts w:ascii="宋体" w:hAnsi="宋体" w:hint="eastAsia"/>
          <w:kern w:val="0"/>
          <w:szCs w:val="21"/>
          <w:u w:val="single"/>
        </w:rPr>
        <w:t>%时</w:t>
      </w:r>
      <w:r>
        <w:rPr>
          <w:rFonts w:ascii="宋体" w:hAnsi="宋体" w:hint="eastAsia"/>
          <w:kern w:val="0"/>
          <w:szCs w:val="21"/>
        </w:rPr>
        <w:t>停止支付。买方收到卖方提交完整、无误的付款单之日起四十（40）个工作日内，由买方支付给卖方，需相关单据如下：</w:t>
      </w:r>
    </w:p>
    <w:p w14:paraId="15DACA6F" w14:textId="77777777" w:rsidR="006632D9" w:rsidRDefault="00E4335A">
      <w:pPr>
        <w:spacing w:line="360" w:lineRule="auto"/>
        <w:ind w:left="851"/>
        <w:rPr>
          <w:rFonts w:ascii="宋体" w:hAnsi="宋体"/>
        </w:rPr>
      </w:pPr>
      <w:r>
        <w:rPr>
          <w:rFonts w:ascii="宋体" w:hAnsi="宋体" w:hint="eastAsia"/>
        </w:rPr>
        <w:t>（1）买方签字（或盖章）确认的《送货签收单》（在收到卖方资料后，须在</w:t>
      </w:r>
      <w:r>
        <w:rPr>
          <w:rFonts w:ascii="宋体" w:hAnsi="宋体"/>
        </w:rPr>
        <w:t>5</w:t>
      </w:r>
      <w:r>
        <w:rPr>
          <w:rFonts w:ascii="宋体" w:hAnsi="宋体" w:hint="eastAsia"/>
        </w:rPr>
        <w:t>个工作日内完成送货签收单的确认）。</w:t>
      </w:r>
    </w:p>
    <w:p w14:paraId="0594CE5B" w14:textId="77777777" w:rsidR="006632D9" w:rsidRDefault="00E4335A">
      <w:pPr>
        <w:spacing w:line="360" w:lineRule="auto"/>
        <w:ind w:left="851"/>
        <w:rPr>
          <w:rFonts w:ascii="宋体" w:hAnsi="宋体"/>
        </w:rPr>
      </w:pPr>
      <w:r>
        <w:rPr>
          <w:rFonts w:ascii="宋体" w:hAnsi="宋体" w:hint="eastAsia"/>
        </w:rPr>
        <w:t>（2）支付请求和货物结算明细表正本一份。</w:t>
      </w:r>
    </w:p>
    <w:p w14:paraId="38BD3E38" w14:textId="77777777" w:rsidR="006632D9" w:rsidRDefault="00E4335A">
      <w:pPr>
        <w:spacing w:line="360" w:lineRule="auto"/>
        <w:ind w:left="851"/>
        <w:rPr>
          <w:rFonts w:ascii="宋体" w:hAnsi="宋体"/>
        </w:rPr>
      </w:pPr>
      <w:r>
        <w:rPr>
          <w:rFonts w:ascii="宋体" w:hAnsi="宋体" w:hint="eastAsia"/>
        </w:rPr>
        <w:t>（3）提供当批货物的出厂合格证及检测报告。</w:t>
      </w:r>
    </w:p>
    <w:p w14:paraId="4F08B6EB" w14:textId="77777777" w:rsidR="006632D9" w:rsidRDefault="00E4335A">
      <w:pPr>
        <w:numPr>
          <w:ilvl w:val="0"/>
          <w:numId w:val="13"/>
        </w:numPr>
        <w:spacing w:line="360" w:lineRule="auto"/>
        <w:rPr>
          <w:rFonts w:ascii="宋体" w:hAnsi="宋体"/>
        </w:rPr>
      </w:pPr>
      <w:r>
        <w:rPr>
          <w:rFonts w:ascii="宋体" w:hAnsi="宋体" w:hint="eastAsia"/>
        </w:rPr>
        <w:t>与支付请求金额一致的销售发票（支付货款时提供）。</w:t>
      </w:r>
    </w:p>
    <w:p w14:paraId="1C5E47A4" w14:textId="77777777" w:rsidR="006632D9" w:rsidRDefault="00E4335A">
      <w:pPr>
        <w:widowControl/>
        <w:spacing w:line="360" w:lineRule="auto"/>
        <w:rPr>
          <w:rFonts w:ascii="宋体" w:hAnsi="宋体"/>
        </w:rPr>
      </w:pPr>
      <w:r>
        <w:rPr>
          <w:rFonts w:ascii="宋体" w:hAnsi="宋体" w:hint="eastAsia"/>
        </w:rPr>
        <w:t>6.3.2在通过车站单位工程验收之日起2</w:t>
      </w:r>
      <w:r>
        <w:rPr>
          <w:rFonts w:ascii="宋体" w:hAnsi="宋体"/>
        </w:rPr>
        <w:t>4</w:t>
      </w:r>
      <w:r>
        <w:rPr>
          <w:rFonts w:ascii="宋体" w:hAnsi="宋体" w:hint="eastAsia"/>
        </w:rPr>
        <w:t>个月质保期满后，支付合同实际结算总价的</w:t>
      </w:r>
      <w:r>
        <w:rPr>
          <w:rFonts w:ascii="宋体" w:hAnsi="宋体"/>
        </w:rPr>
        <w:t>5</w:t>
      </w:r>
      <w:r>
        <w:rPr>
          <w:rFonts w:ascii="宋体" w:hAnsi="宋体" w:hint="eastAsia"/>
        </w:rPr>
        <w:t>%，支付合同余款在买方收到卖方提供的相关完整单据的60天内支付卖方，需相关单据如下：</w:t>
      </w:r>
    </w:p>
    <w:p w14:paraId="67EF1220" w14:textId="77777777" w:rsidR="006632D9" w:rsidRDefault="00E4335A">
      <w:pPr>
        <w:spacing w:line="360" w:lineRule="auto"/>
        <w:ind w:leftChars="337" w:left="708"/>
        <w:rPr>
          <w:rFonts w:ascii="宋体" w:hAnsi="宋体"/>
        </w:rPr>
      </w:pPr>
      <w:r>
        <w:rPr>
          <w:rFonts w:ascii="宋体" w:hAnsi="宋体" w:hint="eastAsia"/>
        </w:rPr>
        <w:t>（1）支付请求正本一份；</w:t>
      </w:r>
    </w:p>
    <w:p w14:paraId="599754A1" w14:textId="77777777" w:rsidR="006632D9" w:rsidRDefault="00E4335A">
      <w:pPr>
        <w:spacing w:line="360" w:lineRule="auto"/>
        <w:ind w:leftChars="337" w:left="708"/>
        <w:rPr>
          <w:rFonts w:ascii="宋体" w:hAnsi="宋体"/>
        </w:rPr>
      </w:pPr>
      <w:r>
        <w:rPr>
          <w:rFonts w:ascii="宋体" w:hAnsi="宋体" w:hint="eastAsia"/>
        </w:rPr>
        <w:t>（2）与支付请求金额一致的销售发票（支付货款时提供）。</w:t>
      </w:r>
    </w:p>
    <w:p w14:paraId="1D9679C2" w14:textId="77777777" w:rsidR="006632D9" w:rsidRDefault="00E4335A">
      <w:pPr>
        <w:spacing w:line="360" w:lineRule="auto"/>
        <w:ind w:left="600" w:hangingChars="300" w:hanging="600"/>
        <w:rPr>
          <w:rFonts w:ascii="宋体" w:hAnsi="宋体"/>
          <w:kern w:val="0"/>
          <w:szCs w:val="21"/>
        </w:rPr>
      </w:pPr>
      <w:r>
        <w:rPr>
          <w:rFonts w:ascii="宋体" w:hAnsi="宋体" w:hint="eastAsia"/>
          <w:kern w:val="0"/>
          <w:sz w:val="20"/>
          <w:szCs w:val="20"/>
        </w:rPr>
        <w:t xml:space="preserve">6.3.3 </w:t>
      </w:r>
      <w:r>
        <w:rPr>
          <w:rFonts w:ascii="宋体" w:hAnsi="宋体" w:hint="eastAsia"/>
          <w:kern w:val="0"/>
          <w:szCs w:val="21"/>
        </w:rPr>
        <w:t>付款时卖方应提供与计量金额一致的符合国家税务规定的合法、合规、有效的增值税</w:t>
      </w:r>
      <w:r>
        <w:rPr>
          <w:rFonts w:ascii="宋体" w:hAnsi="宋体" w:hint="eastAsia"/>
          <w:kern w:val="0"/>
          <w:szCs w:val="21"/>
        </w:rPr>
        <w:lastRenderedPageBreak/>
        <w:t>专用发票(含发票联及抵扣联，符合增值税相关规定要求），卖方须按照合同约定的计量时间开具增值税专用发票，并在发票开具之日起10天内将发票交与买方，否则买方有权延缓支付材料款，由此造成的一切延迟支付责任由卖方自行承担。</w:t>
      </w:r>
    </w:p>
    <w:p w14:paraId="30C9D614" w14:textId="77777777" w:rsidR="006632D9" w:rsidRDefault="00E4335A">
      <w:pPr>
        <w:spacing w:line="360" w:lineRule="auto"/>
        <w:ind w:left="630" w:hangingChars="300" w:hanging="630"/>
        <w:rPr>
          <w:rFonts w:ascii="宋体" w:hAnsi="宋体"/>
          <w:kern w:val="0"/>
          <w:szCs w:val="21"/>
        </w:rPr>
      </w:pPr>
      <w:r>
        <w:rPr>
          <w:rFonts w:ascii="宋体" w:hAnsi="宋体" w:hint="eastAsia"/>
          <w:kern w:val="0"/>
          <w:szCs w:val="21"/>
        </w:rPr>
        <w:t>6.</w:t>
      </w:r>
      <w:r>
        <w:rPr>
          <w:rFonts w:ascii="宋体" w:hAnsi="宋体"/>
          <w:kern w:val="0"/>
          <w:szCs w:val="21"/>
        </w:rPr>
        <w:t>3</w:t>
      </w:r>
      <w:r>
        <w:rPr>
          <w:rFonts w:ascii="宋体" w:hAnsi="宋体" w:hint="eastAsia"/>
          <w:kern w:val="0"/>
          <w:szCs w:val="21"/>
        </w:rPr>
        <w:t>.4银行费用</w:t>
      </w:r>
    </w:p>
    <w:p w14:paraId="4A26857F" w14:textId="77777777" w:rsidR="006632D9" w:rsidRDefault="00E4335A">
      <w:pPr>
        <w:spacing w:line="360" w:lineRule="auto"/>
        <w:ind w:left="735"/>
        <w:rPr>
          <w:rFonts w:ascii="宋体" w:hAnsi="宋体"/>
          <w:szCs w:val="21"/>
        </w:rPr>
      </w:pPr>
      <w:r>
        <w:rPr>
          <w:rFonts w:ascii="宋体" w:hAnsi="宋体" w:hint="eastAsia"/>
          <w:szCs w:val="21"/>
        </w:rPr>
        <w:t>在买方银行发生的费用由买方负担，在卖方银行发生的费用由卖方负担。</w:t>
      </w:r>
    </w:p>
    <w:p w14:paraId="42DC36DF" w14:textId="77777777" w:rsidR="006632D9" w:rsidRDefault="00E4335A">
      <w:pPr>
        <w:keepNext/>
        <w:keepLines/>
        <w:spacing w:before="260" w:after="260" w:line="360" w:lineRule="auto"/>
        <w:outlineLvl w:val="2"/>
        <w:rPr>
          <w:rFonts w:ascii="宋体" w:hAnsi="宋体"/>
          <w:b/>
          <w:bCs/>
          <w:kern w:val="0"/>
          <w:sz w:val="24"/>
          <w:szCs w:val="32"/>
        </w:rPr>
      </w:pPr>
      <w:bookmarkStart w:id="1327" w:name="_Toc3402"/>
      <w:bookmarkStart w:id="1328" w:name="_Toc7667"/>
      <w:bookmarkStart w:id="1329" w:name="_Toc46759089"/>
      <w:bookmarkStart w:id="1330" w:name="_Toc38791489"/>
      <w:bookmarkStart w:id="1331" w:name="_Toc21009"/>
      <w:bookmarkStart w:id="1332" w:name="_Toc9453"/>
      <w:bookmarkStart w:id="1333" w:name="_Toc19494"/>
      <w:bookmarkStart w:id="1334" w:name="_Toc17133"/>
      <w:bookmarkStart w:id="1335" w:name="_Toc12313"/>
      <w:bookmarkStart w:id="1336" w:name="_Toc195"/>
      <w:bookmarkStart w:id="1337" w:name="_Toc23639"/>
      <w:bookmarkStart w:id="1338" w:name="_Toc5940"/>
      <w:bookmarkStart w:id="1339" w:name="_Toc26715"/>
      <w:r>
        <w:rPr>
          <w:rFonts w:ascii="宋体" w:hAnsi="宋体" w:hint="eastAsia"/>
          <w:b/>
          <w:bCs/>
          <w:kern w:val="0"/>
          <w:sz w:val="24"/>
          <w:szCs w:val="32"/>
        </w:rPr>
        <w:t>7.检验和验收</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1531EBC5" w14:textId="77777777" w:rsidR="006632D9" w:rsidRDefault="00E4335A">
      <w:pPr>
        <w:spacing w:after="312"/>
        <w:ind w:left="720" w:hanging="720"/>
        <w:rPr>
          <w:rFonts w:ascii="宋体" w:hAnsi="宋体" w:cs="宋体"/>
          <w:b/>
        </w:rPr>
      </w:pPr>
      <w:bookmarkStart w:id="1340" w:name="_Hlk39679468"/>
      <w:r>
        <w:rPr>
          <w:rFonts w:ascii="宋体" w:hAnsi="宋体" w:hint="eastAsia"/>
        </w:rPr>
        <w:t xml:space="preserve">   </w:t>
      </w:r>
      <w:r>
        <w:rPr>
          <w:rFonts w:ascii="宋体" w:hAnsi="宋体" w:cs="宋体" w:hint="eastAsia"/>
        </w:rPr>
        <w:t>7.1检验和验收程序</w:t>
      </w:r>
    </w:p>
    <w:p w14:paraId="372EA77A" w14:textId="77777777" w:rsidR="006632D9" w:rsidRDefault="00E4335A">
      <w:pPr>
        <w:spacing w:after="312"/>
        <w:ind w:firstLineChars="202" w:firstLine="424"/>
        <w:rPr>
          <w:rFonts w:ascii="宋体" w:hAnsi="宋体" w:cs="宋体"/>
        </w:rPr>
      </w:pPr>
      <w:r>
        <w:rPr>
          <w:rFonts w:ascii="宋体" w:hAnsi="宋体" w:cs="宋体" w:hint="eastAsia"/>
        </w:rPr>
        <w:t xml:space="preserve">合同项下验收程序如下： </w:t>
      </w:r>
    </w:p>
    <w:p w14:paraId="13DBD508" w14:textId="77777777" w:rsidR="006632D9" w:rsidRDefault="00E4335A">
      <w:pPr>
        <w:pStyle w:val="1f3"/>
        <w:tabs>
          <w:tab w:val="left" w:pos="840"/>
        </w:tabs>
        <w:ind w:left="840" w:hanging="420"/>
        <w:rPr>
          <w:rFonts w:ascii="宋体" w:hAnsi="宋体" w:cs="宋体"/>
          <w:color w:val="auto"/>
          <w:sz w:val="21"/>
          <w:szCs w:val="21"/>
        </w:rPr>
      </w:pPr>
      <w:r>
        <w:rPr>
          <w:rFonts w:ascii="宋体" w:hAnsi="宋体" w:cs="宋体" w:hint="eastAsia"/>
          <w:color w:val="auto"/>
          <w:sz w:val="21"/>
          <w:szCs w:val="21"/>
        </w:rPr>
        <w:t>（1）工厂检验(制造过程中由买方参与检验)；</w:t>
      </w:r>
    </w:p>
    <w:p w14:paraId="738841FC" w14:textId="77777777" w:rsidR="006632D9" w:rsidRDefault="00E4335A">
      <w:pPr>
        <w:pStyle w:val="1f3"/>
        <w:tabs>
          <w:tab w:val="left" w:pos="840"/>
        </w:tabs>
        <w:ind w:left="945" w:hanging="525"/>
        <w:rPr>
          <w:rFonts w:ascii="宋体" w:hAnsi="宋体" w:cs="宋体"/>
          <w:color w:val="auto"/>
          <w:sz w:val="21"/>
          <w:szCs w:val="21"/>
        </w:rPr>
      </w:pPr>
      <w:r>
        <w:rPr>
          <w:rFonts w:ascii="宋体" w:hAnsi="宋体" w:cs="宋体" w:hint="eastAsia"/>
          <w:color w:val="auto"/>
          <w:sz w:val="21"/>
          <w:szCs w:val="21"/>
        </w:rPr>
        <w:t>（2）出厂检验(在生产调试完后装运前，出厂检验完成后，由买方、卖方签字出具出厂检验报告)；</w:t>
      </w:r>
    </w:p>
    <w:p w14:paraId="4D585596" w14:textId="77777777" w:rsidR="006632D9" w:rsidRDefault="00E4335A">
      <w:pPr>
        <w:pStyle w:val="1f3"/>
        <w:tabs>
          <w:tab w:val="left" w:pos="840"/>
        </w:tabs>
        <w:ind w:left="840" w:hanging="420"/>
        <w:rPr>
          <w:rFonts w:ascii="宋体" w:hAnsi="宋体" w:cs="宋体"/>
          <w:color w:val="auto"/>
          <w:sz w:val="21"/>
          <w:szCs w:val="21"/>
        </w:rPr>
      </w:pPr>
      <w:r>
        <w:rPr>
          <w:rFonts w:ascii="宋体" w:hAnsi="宋体" w:cs="宋体" w:hint="eastAsia"/>
          <w:color w:val="auto"/>
          <w:sz w:val="21"/>
          <w:szCs w:val="21"/>
        </w:rPr>
        <w:t>（3）到货检查(交到工地、仓库，入库单或交接单应由买方、卖方签字)；</w:t>
      </w:r>
    </w:p>
    <w:p w14:paraId="50D82AD7" w14:textId="77777777" w:rsidR="006632D9" w:rsidRDefault="00E4335A">
      <w:pPr>
        <w:pStyle w:val="1f3"/>
        <w:tabs>
          <w:tab w:val="left" w:pos="840"/>
        </w:tabs>
        <w:ind w:left="945" w:hanging="525"/>
        <w:rPr>
          <w:rFonts w:ascii="宋体" w:hAnsi="宋体" w:cs="宋体"/>
          <w:color w:val="auto"/>
          <w:sz w:val="21"/>
          <w:szCs w:val="21"/>
        </w:rPr>
      </w:pPr>
      <w:r>
        <w:rPr>
          <w:rFonts w:ascii="宋体" w:hAnsi="宋体" w:cs="宋体" w:hint="eastAsia"/>
          <w:color w:val="auto"/>
          <w:sz w:val="21"/>
          <w:szCs w:val="21"/>
        </w:rPr>
        <w:t xml:space="preserve">（4）开箱检验(交到工地、仓库，开箱检验结束后，买方、卖方验人员应签署开箱检验报告)。 </w:t>
      </w:r>
    </w:p>
    <w:p w14:paraId="0FF061A9" w14:textId="77777777" w:rsidR="006632D9" w:rsidRDefault="00E4335A">
      <w:pPr>
        <w:tabs>
          <w:tab w:val="left" w:pos="824"/>
        </w:tabs>
        <w:spacing w:after="312"/>
        <w:ind w:left="720" w:hanging="720"/>
        <w:rPr>
          <w:rFonts w:ascii="宋体" w:hAnsi="宋体" w:cs="宋体"/>
        </w:rPr>
      </w:pPr>
      <w:r>
        <w:rPr>
          <w:rFonts w:ascii="宋体" w:hAnsi="宋体" w:cs="宋体" w:hint="eastAsia"/>
        </w:rPr>
        <w:t>7.2</w:t>
      </w:r>
      <w:r>
        <w:rPr>
          <w:rFonts w:ascii="宋体" w:hAnsi="宋体" w:cs="宋体" w:hint="eastAsia"/>
        </w:rPr>
        <w:tab/>
        <w:t>为检验提供</w:t>
      </w:r>
      <w:r>
        <w:rPr>
          <w:rFonts w:ascii="宋体" w:hAnsi="宋体" w:cs="宋体" w:hint="eastAsia"/>
          <w:bCs/>
        </w:rPr>
        <w:t>设备</w:t>
      </w:r>
    </w:p>
    <w:p w14:paraId="13DF44EC" w14:textId="77777777" w:rsidR="006632D9" w:rsidRDefault="00E4335A">
      <w:pPr>
        <w:spacing w:after="312"/>
        <w:ind w:left="845" w:hanging="845"/>
        <w:rPr>
          <w:rFonts w:ascii="宋体" w:hAnsi="宋体" w:cs="宋体"/>
        </w:rPr>
      </w:pPr>
      <w:r>
        <w:rPr>
          <w:rFonts w:ascii="宋体" w:hAnsi="宋体" w:cs="宋体" w:hint="eastAsia"/>
        </w:rPr>
        <w:t xml:space="preserve">        凡合同规定在卖方（或其分包商）所在地进行检验时，卖方应提供为有效地进行检验所必需的帮助、装置和仪器。</w:t>
      </w:r>
    </w:p>
    <w:p w14:paraId="7763D1DF" w14:textId="77777777" w:rsidR="006632D9" w:rsidRDefault="00E4335A">
      <w:pPr>
        <w:spacing w:after="312"/>
        <w:ind w:left="720" w:hanging="720"/>
        <w:rPr>
          <w:rFonts w:ascii="宋体" w:hAnsi="宋体" w:cs="宋体"/>
        </w:rPr>
      </w:pPr>
      <w:r>
        <w:rPr>
          <w:rFonts w:ascii="宋体" w:hAnsi="宋体" w:cs="宋体" w:hint="eastAsia"/>
        </w:rPr>
        <w:t>7.3    如果检验测试出现一部分或全部失败，买方有权选择下列之任一处理方式：</w:t>
      </w:r>
    </w:p>
    <w:p w14:paraId="4B77446F" w14:textId="77777777" w:rsidR="006632D9" w:rsidRDefault="00E4335A">
      <w:pPr>
        <w:spacing w:after="312"/>
        <w:rPr>
          <w:rFonts w:ascii="宋体" w:hAnsi="宋体" w:cs="宋体"/>
        </w:rPr>
      </w:pPr>
      <w:r>
        <w:rPr>
          <w:rFonts w:ascii="宋体" w:hAnsi="宋体" w:cs="宋体" w:hint="eastAsia"/>
        </w:rPr>
        <w:t xml:space="preserve">        (1) 重新测试直至合格为止；</w:t>
      </w:r>
    </w:p>
    <w:p w14:paraId="398929DF" w14:textId="77777777" w:rsidR="006632D9" w:rsidRDefault="00E4335A">
      <w:pPr>
        <w:tabs>
          <w:tab w:val="left" w:pos="824"/>
        </w:tabs>
        <w:spacing w:after="312"/>
        <w:rPr>
          <w:rFonts w:ascii="宋体" w:hAnsi="宋体" w:cs="宋体"/>
        </w:rPr>
      </w:pPr>
      <w:r>
        <w:rPr>
          <w:rFonts w:ascii="宋体" w:hAnsi="宋体" w:cs="宋体" w:hint="eastAsia"/>
        </w:rPr>
        <w:t xml:space="preserve">        (2) 要求卖方对缺陷或缺点进行修正，然后重新测试直至合格为止；</w:t>
      </w:r>
    </w:p>
    <w:p w14:paraId="5E1817CB" w14:textId="77777777" w:rsidR="006632D9" w:rsidRDefault="00E4335A">
      <w:pPr>
        <w:spacing w:after="312"/>
        <w:ind w:left="1260" w:hanging="1260"/>
        <w:rPr>
          <w:rFonts w:ascii="宋体" w:hAnsi="宋体" w:cs="宋体"/>
        </w:rPr>
      </w:pPr>
      <w:r>
        <w:rPr>
          <w:rFonts w:ascii="宋体" w:hAnsi="宋体" w:cs="宋体" w:hint="eastAsia"/>
        </w:rPr>
        <w:t xml:space="preserve">        (3)</w:t>
      </w:r>
      <w:r>
        <w:rPr>
          <w:rFonts w:ascii="宋体" w:hAnsi="宋体" w:cs="宋体" w:hint="eastAsia"/>
        </w:rPr>
        <w:tab/>
        <w:t>当卖方已根据本合同条款第7.3（2）款的书面要求在合理时间内对缺陷或缺点进行修正但未成功时，按照合同条款12.2.2</w:t>
      </w:r>
      <w:r>
        <w:rPr>
          <w:rFonts w:ascii="宋体" w:hAnsi="宋体" w:cs="宋体" w:hint="eastAsia"/>
          <w:bCs/>
        </w:rPr>
        <w:t>条的规定处理</w:t>
      </w:r>
      <w:r>
        <w:rPr>
          <w:rFonts w:ascii="宋体" w:hAnsi="宋体" w:cs="宋体" w:hint="eastAsia"/>
        </w:rPr>
        <w:t xml:space="preserve">。 </w:t>
      </w:r>
    </w:p>
    <w:p w14:paraId="5D55A109" w14:textId="77777777" w:rsidR="006632D9" w:rsidRDefault="00E4335A">
      <w:pPr>
        <w:spacing w:after="312"/>
        <w:ind w:left="945" w:hanging="840"/>
        <w:rPr>
          <w:rFonts w:ascii="宋体" w:hAnsi="宋体" w:cs="宋体"/>
        </w:rPr>
      </w:pPr>
      <w:r>
        <w:rPr>
          <w:rFonts w:ascii="宋体" w:hAnsi="宋体" w:cs="宋体" w:hint="eastAsia"/>
        </w:rPr>
        <w:t xml:space="preserve">        无论买方选择上述何种方式，买方因此而发生的因卖方原因引起的所有费用均由卖方负担。</w:t>
      </w:r>
    </w:p>
    <w:p w14:paraId="390FAB64" w14:textId="77777777" w:rsidR="006632D9" w:rsidRDefault="00E4335A">
      <w:pPr>
        <w:spacing w:line="360" w:lineRule="auto"/>
        <w:ind w:left="720" w:hanging="720"/>
        <w:rPr>
          <w:rFonts w:ascii="宋体" w:hAnsi="宋体" w:cs="宋体"/>
        </w:rPr>
      </w:pPr>
      <w:r>
        <w:rPr>
          <w:rFonts w:ascii="宋体" w:hAnsi="宋体" w:cs="宋体" w:hint="eastAsia"/>
        </w:rPr>
        <w:t>7.4     在具体实施合同用户需求书规定的检验验收之前，卖方需提前三(3)个月提交相应的测试计划（包括测试程序、测试内容和检验标准、试验时间安排）业主和买方确认。</w:t>
      </w:r>
    </w:p>
    <w:p w14:paraId="292EDBFE" w14:textId="77777777" w:rsidR="006632D9" w:rsidRDefault="00E4335A">
      <w:pPr>
        <w:spacing w:line="360" w:lineRule="auto"/>
        <w:ind w:left="1050" w:hanging="681"/>
        <w:rPr>
          <w:rFonts w:ascii="宋体" w:hAnsi="宋体" w:cs="宋体"/>
        </w:rPr>
      </w:pPr>
      <w:r>
        <w:rPr>
          <w:rFonts w:ascii="宋体" w:hAnsi="宋体" w:cs="宋体" w:hint="eastAsia"/>
        </w:rPr>
        <w:lastRenderedPageBreak/>
        <w:t xml:space="preserve">      除需业主确认的试验验收外，卖方还应对所有检验验收测试的结果、步骤、原始数据等作妥善记录。如业主要求，卖方应提供这些记录给买方。</w:t>
      </w:r>
    </w:p>
    <w:p w14:paraId="05BA6FC0" w14:textId="77777777" w:rsidR="006632D9" w:rsidRDefault="00E4335A">
      <w:pPr>
        <w:spacing w:line="360" w:lineRule="auto"/>
        <w:ind w:left="947" w:hanging="2"/>
        <w:rPr>
          <w:rFonts w:ascii="宋体" w:hAnsi="宋体" w:cs="宋体"/>
        </w:rPr>
      </w:pPr>
      <w:r>
        <w:rPr>
          <w:rFonts w:ascii="宋体" w:hAnsi="宋体" w:cs="宋体" w:hint="eastAsia"/>
        </w:rPr>
        <w:t>合同双方均须派人参加合同要求双方参加的试验、检验。若任何一方因自身原因未能参加试验，另一方有权单独试验且试验、检验结果有效。若因一方的原因导致对方不能参加试验、检验，则对方有权要求其在场时重新试验、检验。这种重新试验、检验所发生的费用，包括交通和食宿费用，由责任方承担。</w:t>
      </w:r>
    </w:p>
    <w:p w14:paraId="5C5DCF5F" w14:textId="77777777" w:rsidR="006632D9" w:rsidRDefault="00E4335A">
      <w:pPr>
        <w:spacing w:line="360" w:lineRule="auto"/>
        <w:ind w:left="945"/>
        <w:rPr>
          <w:rFonts w:ascii="宋体" w:hAnsi="宋体" w:cs="宋体"/>
        </w:rPr>
      </w:pPr>
      <w:r>
        <w:rPr>
          <w:rFonts w:ascii="宋体" w:hAnsi="宋体" w:cs="宋体" w:hint="eastAsia"/>
        </w:rPr>
        <w:t>对于合同用户需求书中规定的需业主确认的试验验收项目，卖方应在这些项目完成后的2周内向买方递交一式四(4)套试验记录以供买方确认，该记录应详尽到可使买方得以就其真实性及准确性进行评定。</w:t>
      </w:r>
    </w:p>
    <w:p w14:paraId="15E95950" w14:textId="77777777" w:rsidR="006632D9" w:rsidRDefault="00E4335A">
      <w:pPr>
        <w:spacing w:line="360" w:lineRule="auto"/>
        <w:ind w:left="945"/>
        <w:rPr>
          <w:rFonts w:ascii="宋体" w:hAnsi="宋体" w:cs="宋体"/>
        </w:rPr>
      </w:pPr>
      <w:r>
        <w:rPr>
          <w:rFonts w:ascii="宋体" w:hAnsi="宋体" w:cs="宋体" w:hint="eastAsia"/>
        </w:rPr>
        <w:t>如果合同双方对卖方提供的上述试验结果报告的解释有分歧，双方须于出现分歧后20天内给对方一声明，以陈述己方的观点。声明须附有关证据。分歧应通过协商解决。</w:t>
      </w:r>
    </w:p>
    <w:p w14:paraId="341417D2" w14:textId="77777777" w:rsidR="006632D9" w:rsidRDefault="00E4335A">
      <w:pPr>
        <w:spacing w:line="360" w:lineRule="auto"/>
        <w:ind w:left="945" w:hanging="945"/>
        <w:rPr>
          <w:rFonts w:ascii="宋体" w:hAnsi="宋体" w:cs="宋体"/>
        </w:rPr>
      </w:pPr>
      <w:r>
        <w:rPr>
          <w:rFonts w:ascii="宋体" w:hAnsi="宋体" w:cs="宋体" w:hint="eastAsia"/>
        </w:rPr>
        <w:t>7.5</w:t>
      </w:r>
      <w:r>
        <w:rPr>
          <w:rFonts w:ascii="宋体" w:hAnsi="宋体" w:cs="宋体" w:hint="eastAsia"/>
        </w:rPr>
        <w:tab/>
        <w:t>买方可以自费赴卖方制造工厂检查与本工程有关的加工和组装工作。在</w:t>
      </w:r>
      <w:r>
        <w:rPr>
          <w:rFonts w:hAnsi="宋体" w:cs="宋体" w:hint="eastAsia"/>
          <w:szCs w:val="21"/>
        </w:rPr>
        <w:t>货物材料</w:t>
      </w:r>
      <w:r>
        <w:rPr>
          <w:rFonts w:ascii="宋体" w:hAnsi="宋体" w:cs="宋体" w:hint="eastAsia"/>
        </w:rPr>
        <w:t>制造期间，买方的授权代表有权检查、试验及检验材料和加工工艺，检查按合同提供的所有</w:t>
      </w:r>
      <w:r>
        <w:rPr>
          <w:rFonts w:hAnsi="宋体" w:cs="宋体" w:hint="eastAsia"/>
          <w:szCs w:val="21"/>
        </w:rPr>
        <w:t>货物材料</w:t>
      </w:r>
      <w:r>
        <w:rPr>
          <w:rFonts w:ascii="宋体" w:hAnsi="宋体" w:cs="宋体" w:hint="eastAsia"/>
        </w:rPr>
        <w:t>的制造过程。</w:t>
      </w:r>
    </w:p>
    <w:p w14:paraId="01E2B141" w14:textId="77777777" w:rsidR="006632D9" w:rsidRDefault="00E4335A">
      <w:pPr>
        <w:spacing w:line="360" w:lineRule="auto"/>
        <w:ind w:left="945" w:hanging="945"/>
        <w:rPr>
          <w:rFonts w:ascii="宋体" w:hAnsi="宋体" w:cs="宋体"/>
        </w:rPr>
      </w:pPr>
      <w:r>
        <w:rPr>
          <w:rFonts w:ascii="宋体" w:hAnsi="宋体" w:cs="宋体" w:hint="eastAsia"/>
        </w:rPr>
        <w:t xml:space="preserve">7.6    </w:t>
      </w:r>
      <w:r>
        <w:rPr>
          <w:rFonts w:ascii="宋体" w:hAnsi="宋体" w:cs="宋体" w:hint="eastAsia"/>
          <w:bCs/>
        </w:rPr>
        <w:t>卖方必须负担本条款项下属于卖方负责的检验、测试、调试、试运行和验收的所有费用，并负责卖方派往协助买方组织的检验、测试和验收的人员的所有费用。</w:t>
      </w:r>
    </w:p>
    <w:p w14:paraId="70B6B58B" w14:textId="77777777" w:rsidR="006632D9" w:rsidRDefault="00E4335A">
      <w:pPr>
        <w:tabs>
          <w:tab w:val="left" w:pos="840"/>
        </w:tabs>
        <w:spacing w:line="360" w:lineRule="auto"/>
        <w:ind w:left="840" w:hanging="840"/>
        <w:rPr>
          <w:rFonts w:ascii="宋体" w:hAnsi="宋体" w:cs="宋体"/>
        </w:rPr>
      </w:pPr>
      <w:r>
        <w:rPr>
          <w:rFonts w:ascii="宋体" w:hAnsi="宋体" w:cs="宋体" w:hint="eastAsia"/>
        </w:rPr>
        <w:t>7.7    业主和买方参加在卖方工厂/分包商所在地检验、测试、监造、验收及差旅的费用除下述本合同条款第7.8条规定买方需承担的费用外，其它费用全部由卖方负责并已包含在合同总价中。卖方必须提供工作便利如办公场所、必要的通讯条件、技术文件、图纸和当地交通条件。</w:t>
      </w:r>
    </w:p>
    <w:p w14:paraId="2C5F98C6" w14:textId="77777777" w:rsidR="006632D9" w:rsidRDefault="00E4335A">
      <w:pPr>
        <w:tabs>
          <w:tab w:val="left" w:pos="840"/>
        </w:tabs>
        <w:spacing w:line="360" w:lineRule="auto"/>
        <w:ind w:left="840" w:hanging="840"/>
        <w:rPr>
          <w:rFonts w:ascii="宋体" w:hAnsi="宋体" w:cs="宋体"/>
        </w:rPr>
      </w:pPr>
      <w:r>
        <w:rPr>
          <w:rFonts w:ascii="宋体" w:hAnsi="宋体" w:cs="宋体" w:hint="eastAsia"/>
        </w:rPr>
        <w:t>7.8     买方参加在卖方工厂进行的组装、出厂验收的差旅费（即往返旅费、食宿费）由各自负责。参加设计联络会议/审查（包括设计配合）所需的差旅费用（即往返旅费、食宿费）由各方自行承担，除此之外的其他费用由卖方负担并已包含在合同价中。</w:t>
      </w:r>
    </w:p>
    <w:p w14:paraId="6A74B779" w14:textId="77777777" w:rsidR="006632D9" w:rsidRDefault="00E4335A">
      <w:pPr>
        <w:spacing w:line="360" w:lineRule="auto"/>
        <w:ind w:left="840" w:hanging="840"/>
        <w:rPr>
          <w:rFonts w:ascii="宋体" w:hAnsi="宋体" w:cs="宋体"/>
        </w:rPr>
      </w:pPr>
      <w:r>
        <w:rPr>
          <w:rFonts w:ascii="宋体" w:hAnsi="宋体" w:cs="宋体" w:hint="eastAsia"/>
        </w:rPr>
        <w:t>7.9</w:t>
      </w:r>
      <w:r>
        <w:rPr>
          <w:rFonts w:ascii="宋体" w:hAnsi="宋体" w:cs="宋体" w:hint="eastAsia"/>
        </w:rPr>
        <w:tab/>
        <w:t>若买方检验人员已到卖方工厂/分包商所在地,而检验测试无法依照合同附件“项目执行时间表”进行,而引起买方人员延长逗留时间，所有由此产生的包括买方人员在内的直接费用及成本由卖方承担。</w:t>
      </w:r>
    </w:p>
    <w:p w14:paraId="1AAF8B1B" w14:textId="77777777" w:rsidR="006632D9" w:rsidRDefault="00E4335A">
      <w:pPr>
        <w:spacing w:line="360" w:lineRule="auto"/>
        <w:ind w:left="840" w:hanging="840"/>
        <w:rPr>
          <w:rFonts w:ascii="宋体" w:hAnsi="宋体" w:cs="宋体"/>
        </w:rPr>
      </w:pPr>
      <w:r>
        <w:rPr>
          <w:rFonts w:ascii="宋体" w:hAnsi="宋体" w:cs="宋体" w:hint="eastAsia"/>
        </w:rPr>
        <w:t>7.10    检验、测试和验收过程中涉及的赔偿条款在合同条款第12条中规定。</w:t>
      </w:r>
    </w:p>
    <w:p w14:paraId="5B783EBC" w14:textId="77777777" w:rsidR="006632D9" w:rsidRDefault="00E4335A">
      <w:pPr>
        <w:tabs>
          <w:tab w:val="left" w:pos="4410"/>
        </w:tabs>
        <w:spacing w:line="360" w:lineRule="auto"/>
        <w:ind w:left="901" w:hanging="901"/>
        <w:rPr>
          <w:rFonts w:ascii="宋体" w:hAnsi="宋体" w:cs="宋体"/>
        </w:rPr>
      </w:pPr>
      <w:r>
        <w:rPr>
          <w:rFonts w:ascii="宋体" w:hAnsi="宋体" w:cs="宋体" w:hint="eastAsia"/>
        </w:rPr>
        <w:t>7.11    检验、测试和验收的时间和细节在用户需求书中规定。</w:t>
      </w:r>
    </w:p>
    <w:p w14:paraId="2F0B876B" w14:textId="77777777" w:rsidR="006632D9" w:rsidRDefault="00E4335A">
      <w:pPr>
        <w:spacing w:line="360" w:lineRule="auto"/>
        <w:rPr>
          <w:rFonts w:ascii="宋体" w:hAnsi="宋体" w:cs="宋体"/>
        </w:rPr>
      </w:pPr>
      <w:r>
        <w:rPr>
          <w:rFonts w:ascii="宋体" w:hAnsi="宋体" w:cs="宋体" w:hint="eastAsia"/>
        </w:rPr>
        <w:t>7.12    在任何情况下，任何检验、测试和验收的结果均不免除卖方的合同责任。</w:t>
      </w:r>
    </w:p>
    <w:p w14:paraId="6856D488" w14:textId="77777777" w:rsidR="006632D9" w:rsidRDefault="00E4335A">
      <w:pPr>
        <w:keepNext/>
        <w:keepLines/>
        <w:spacing w:before="260" w:after="260" w:line="360" w:lineRule="auto"/>
        <w:outlineLvl w:val="2"/>
        <w:rPr>
          <w:rFonts w:ascii="宋体" w:hAnsi="宋体"/>
          <w:b/>
          <w:bCs/>
          <w:kern w:val="0"/>
          <w:sz w:val="24"/>
          <w:szCs w:val="32"/>
        </w:rPr>
      </w:pPr>
      <w:bookmarkStart w:id="1341" w:name="_Toc19830"/>
      <w:bookmarkStart w:id="1342" w:name="_Toc25949"/>
      <w:bookmarkStart w:id="1343" w:name="_Toc3079"/>
      <w:bookmarkStart w:id="1344" w:name="_Toc6981"/>
      <w:bookmarkStart w:id="1345" w:name="_Toc3831"/>
      <w:bookmarkStart w:id="1346" w:name="_Toc21062"/>
      <w:bookmarkStart w:id="1347" w:name="_Toc24879"/>
      <w:bookmarkStart w:id="1348" w:name="_Toc7033"/>
      <w:bookmarkStart w:id="1349" w:name="_Toc46759090"/>
      <w:bookmarkStart w:id="1350" w:name="_Toc38791490"/>
      <w:bookmarkStart w:id="1351" w:name="_Toc30723"/>
      <w:bookmarkStart w:id="1352" w:name="_Toc16358"/>
      <w:bookmarkStart w:id="1353" w:name="_Toc19554"/>
      <w:bookmarkEnd w:id="1340"/>
      <w:r>
        <w:rPr>
          <w:rFonts w:ascii="宋体" w:hAnsi="宋体"/>
          <w:b/>
          <w:bCs/>
          <w:kern w:val="0"/>
          <w:sz w:val="24"/>
          <w:szCs w:val="32"/>
        </w:rPr>
        <w:lastRenderedPageBreak/>
        <w:t>8</w:t>
      </w:r>
      <w:r>
        <w:rPr>
          <w:rFonts w:ascii="宋体" w:hAnsi="宋体" w:hint="eastAsia"/>
          <w:b/>
          <w:bCs/>
          <w:kern w:val="0"/>
          <w:sz w:val="24"/>
          <w:szCs w:val="32"/>
        </w:rPr>
        <w:t>.计划与供货</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66245C3E" w14:textId="77777777" w:rsidR="006632D9" w:rsidRDefault="00E4335A">
      <w:pPr>
        <w:pStyle w:val="ab"/>
        <w:tabs>
          <w:tab w:val="left" w:pos="2610"/>
        </w:tabs>
        <w:spacing w:line="360" w:lineRule="auto"/>
        <w:rPr>
          <w:rFonts w:hAnsi="宋体" w:cs="宋体"/>
          <w:sz w:val="21"/>
          <w:szCs w:val="21"/>
        </w:rPr>
      </w:pPr>
      <w:bookmarkStart w:id="1354" w:name="_Hlk39679530"/>
      <w:r>
        <w:rPr>
          <w:rFonts w:hAnsi="宋体" w:cs="宋体" w:hint="eastAsia"/>
          <w:sz w:val="21"/>
          <w:szCs w:val="21"/>
        </w:rPr>
        <w:t>8.1   计划</w:t>
      </w:r>
    </w:p>
    <w:p w14:paraId="1BF39383" w14:textId="77777777" w:rsidR="006632D9" w:rsidRDefault="00E4335A">
      <w:pPr>
        <w:pStyle w:val="ab"/>
        <w:tabs>
          <w:tab w:val="left" w:pos="2610"/>
        </w:tabs>
        <w:spacing w:line="360" w:lineRule="auto"/>
        <w:ind w:left="734" w:hanging="734"/>
        <w:rPr>
          <w:rFonts w:hAnsi="宋体" w:cs="宋体"/>
          <w:sz w:val="21"/>
          <w:szCs w:val="21"/>
        </w:rPr>
      </w:pPr>
      <w:r>
        <w:rPr>
          <w:rFonts w:hAnsi="宋体" w:cs="宋体" w:hint="eastAsia"/>
          <w:sz w:val="21"/>
          <w:szCs w:val="21"/>
        </w:rPr>
        <w:t>8.1.1 卖方应根据工程的实际进展情况作好货物生产和供应的准备。买方将根据工程的实际需要以书面计划（或电话）的形式报与卖方。</w:t>
      </w:r>
    </w:p>
    <w:p w14:paraId="6A6ECC06" w14:textId="77777777" w:rsidR="006632D9" w:rsidRDefault="00E4335A">
      <w:pPr>
        <w:spacing w:line="360" w:lineRule="auto"/>
        <w:ind w:left="525"/>
        <w:rPr>
          <w:rFonts w:ascii="宋体" w:hAnsi="宋体" w:cs="宋体"/>
          <w:szCs w:val="21"/>
        </w:rPr>
      </w:pPr>
      <w:r>
        <w:rPr>
          <w:rFonts w:ascii="宋体" w:hAnsi="宋体" w:cs="宋体" w:hint="eastAsia"/>
          <w:szCs w:val="21"/>
        </w:rPr>
        <w:t>在要求到货前，买方一般应提前7天预约，具体要求到货时间以提前3天的通知（可为电话通知）为准。如有计划有变化，也应于计划到货时间前24小时通知买方。大量使用货物，需提前15天预约。</w:t>
      </w:r>
    </w:p>
    <w:p w14:paraId="3795EE4D" w14:textId="77777777" w:rsidR="006632D9" w:rsidRDefault="00E4335A">
      <w:pPr>
        <w:spacing w:line="360" w:lineRule="auto"/>
        <w:ind w:left="525"/>
        <w:rPr>
          <w:rFonts w:ascii="宋体" w:hAnsi="宋体" w:cs="宋体"/>
          <w:szCs w:val="21"/>
        </w:rPr>
      </w:pPr>
      <w:r>
        <w:rPr>
          <w:rFonts w:ascii="宋体" w:hAnsi="宋体" w:cs="宋体" w:hint="eastAsia"/>
          <w:szCs w:val="21"/>
        </w:rPr>
        <w:t>本项目第一次供货时间为</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日前，至</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月底全部供完。</w:t>
      </w:r>
    </w:p>
    <w:p w14:paraId="0DE3DDF0" w14:textId="77777777" w:rsidR="006632D9" w:rsidRDefault="00E4335A">
      <w:pPr>
        <w:pStyle w:val="ab"/>
        <w:numPr>
          <w:ilvl w:val="2"/>
          <w:numId w:val="14"/>
        </w:numPr>
        <w:spacing w:line="360" w:lineRule="auto"/>
        <w:rPr>
          <w:rFonts w:hAnsi="宋体" w:cs="宋体"/>
          <w:sz w:val="21"/>
          <w:szCs w:val="21"/>
        </w:rPr>
      </w:pPr>
      <w:r>
        <w:rPr>
          <w:rFonts w:hAnsi="宋体" w:cs="宋体" w:hint="eastAsia"/>
          <w:sz w:val="21"/>
          <w:szCs w:val="21"/>
        </w:rPr>
        <w:t>卖方应按买方向卖方发出的供货通知的供货时间、数量、规格、技术要求等提供货物。</w:t>
      </w:r>
    </w:p>
    <w:p w14:paraId="79C5EB1E" w14:textId="77777777" w:rsidR="006632D9" w:rsidRDefault="00E4335A">
      <w:pPr>
        <w:pStyle w:val="ab"/>
        <w:numPr>
          <w:ilvl w:val="1"/>
          <w:numId w:val="14"/>
        </w:numPr>
        <w:spacing w:line="360" w:lineRule="auto"/>
        <w:rPr>
          <w:rFonts w:hAnsi="宋体" w:cs="宋体"/>
          <w:sz w:val="21"/>
          <w:szCs w:val="21"/>
        </w:rPr>
      </w:pPr>
      <w:r>
        <w:rPr>
          <w:rFonts w:hAnsi="宋体" w:cs="宋体" w:hint="eastAsia"/>
          <w:sz w:val="21"/>
          <w:szCs w:val="21"/>
        </w:rPr>
        <w:t xml:space="preserve">  运输</w:t>
      </w:r>
    </w:p>
    <w:p w14:paraId="38D9E12C" w14:textId="77777777" w:rsidR="006632D9" w:rsidRDefault="00E4335A">
      <w:pPr>
        <w:pStyle w:val="ab"/>
        <w:spacing w:line="360" w:lineRule="auto"/>
        <w:ind w:left="734" w:hanging="734"/>
        <w:rPr>
          <w:rFonts w:hAnsi="宋体" w:cs="宋体"/>
          <w:sz w:val="21"/>
          <w:szCs w:val="21"/>
        </w:rPr>
      </w:pPr>
      <w:r>
        <w:rPr>
          <w:rFonts w:hAnsi="宋体" w:cs="宋体" w:hint="eastAsia"/>
          <w:sz w:val="21"/>
          <w:szCs w:val="21"/>
        </w:rPr>
        <w:t xml:space="preserve">8.2.1 </w:t>
      </w:r>
      <w:r>
        <w:rPr>
          <w:rFonts w:hAnsi="宋体" w:cs="宋体"/>
          <w:sz w:val="21"/>
          <w:szCs w:val="21"/>
        </w:rPr>
        <w:t xml:space="preserve"> </w:t>
      </w:r>
      <w:r>
        <w:rPr>
          <w:rFonts w:hAnsi="宋体" w:cs="宋体" w:hint="eastAsia"/>
          <w:sz w:val="21"/>
          <w:szCs w:val="21"/>
        </w:rPr>
        <w:t>材料</w:t>
      </w:r>
      <w:r>
        <w:rPr>
          <w:rFonts w:hAnsi="宋体" w:cs="宋体"/>
          <w:sz w:val="21"/>
          <w:szCs w:val="21"/>
        </w:rPr>
        <w:t>由</w:t>
      </w:r>
      <w:r>
        <w:rPr>
          <w:rFonts w:hAnsi="宋体" w:cs="宋体" w:hint="eastAsia"/>
          <w:sz w:val="21"/>
          <w:szCs w:val="21"/>
        </w:rPr>
        <w:t>卖方送至车站地面</w:t>
      </w:r>
      <w:r>
        <w:rPr>
          <w:rFonts w:hAnsi="宋体" w:cs="宋体"/>
          <w:sz w:val="21"/>
          <w:szCs w:val="21"/>
        </w:rPr>
        <w:t>施工</w:t>
      </w:r>
      <w:r>
        <w:rPr>
          <w:rFonts w:hAnsi="宋体" w:cs="宋体" w:hint="eastAsia"/>
          <w:sz w:val="21"/>
          <w:szCs w:val="21"/>
        </w:rPr>
        <w:t>场地交付</w:t>
      </w:r>
      <w:r>
        <w:rPr>
          <w:rFonts w:hAnsi="宋体" w:cs="宋体"/>
          <w:sz w:val="21"/>
          <w:szCs w:val="21"/>
        </w:rPr>
        <w:t>买</w:t>
      </w:r>
      <w:r>
        <w:rPr>
          <w:rFonts w:hAnsi="宋体" w:cs="宋体" w:hint="eastAsia"/>
          <w:sz w:val="21"/>
          <w:szCs w:val="21"/>
        </w:rPr>
        <w:t>方，并负责卸货，运杂费已包含在合同单价中。</w:t>
      </w:r>
    </w:p>
    <w:p w14:paraId="19A037D1" w14:textId="77777777" w:rsidR="006632D9" w:rsidRDefault="00E4335A">
      <w:pPr>
        <w:pStyle w:val="ab"/>
        <w:numPr>
          <w:ilvl w:val="2"/>
          <w:numId w:val="14"/>
        </w:numPr>
        <w:spacing w:line="360" w:lineRule="auto"/>
        <w:rPr>
          <w:rFonts w:hAnsi="宋体" w:cs="宋体"/>
          <w:sz w:val="21"/>
          <w:szCs w:val="21"/>
        </w:rPr>
      </w:pPr>
      <w:r>
        <w:rPr>
          <w:rFonts w:hAnsi="宋体" w:cs="宋体" w:hint="eastAsia"/>
          <w:sz w:val="21"/>
          <w:szCs w:val="21"/>
        </w:rPr>
        <w:t>卖方负责办理上述装、卸的一切手续，承担“合同条款”第8.2条的全部工作和责任。</w:t>
      </w:r>
    </w:p>
    <w:p w14:paraId="328A16CE" w14:textId="77777777" w:rsidR="006632D9" w:rsidRDefault="00E4335A">
      <w:pPr>
        <w:pStyle w:val="ab"/>
        <w:numPr>
          <w:ilvl w:val="2"/>
          <w:numId w:val="14"/>
        </w:numPr>
        <w:spacing w:line="360" w:lineRule="auto"/>
        <w:rPr>
          <w:rFonts w:hAnsi="宋体" w:cs="宋体"/>
          <w:sz w:val="21"/>
          <w:szCs w:val="21"/>
        </w:rPr>
      </w:pPr>
      <w:r>
        <w:rPr>
          <w:rFonts w:hAnsi="宋体" w:cs="宋体" w:hint="eastAsia"/>
          <w:sz w:val="21"/>
          <w:szCs w:val="21"/>
        </w:rPr>
        <w:t>卖方负担实施“合同条款”第8.2条所述事项产生的全部费用。</w:t>
      </w:r>
    </w:p>
    <w:p w14:paraId="7699BA6B" w14:textId="77777777" w:rsidR="006632D9" w:rsidRDefault="00E4335A">
      <w:pPr>
        <w:keepNext/>
        <w:keepLines/>
        <w:spacing w:before="260" w:after="260" w:line="360" w:lineRule="auto"/>
        <w:outlineLvl w:val="2"/>
        <w:rPr>
          <w:rFonts w:ascii="宋体" w:hAnsi="宋体"/>
          <w:b/>
          <w:bCs/>
          <w:kern w:val="0"/>
          <w:sz w:val="24"/>
          <w:szCs w:val="32"/>
        </w:rPr>
      </w:pPr>
      <w:bookmarkStart w:id="1355" w:name="_Toc15727"/>
      <w:bookmarkStart w:id="1356" w:name="_Toc6551"/>
      <w:bookmarkStart w:id="1357" w:name="_Toc8938"/>
      <w:bookmarkStart w:id="1358" w:name="_Toc20717"/>
      <w:bookmarkStart w:id="1359" w:name="_Toc5731"/>
      <w:bookmarkStart w:id="1360" w:name="_Toc29112"/>
      <w:bookmarkStart w:id="1361" w:name="_Toc46759091"/>
      <w:bookmarkStart w:id="1362" w:name="_Toc10075"/>
      <w:bookmarkStart w:id="1363" w:name="_Toc38791491"/>
      <w:bookmarkStart w:id="1364" w:name="_Toc5026"/>
      <w:bookmarkStart w:id="1365" w:name="_Toc8099"/>
      <w:bookmarkStart w:id="1366" w:name="_Toc32754"/>
      <w:bookmarkStart w:id="1367" w:name="_Toc32019"/>
      <w:bookmarkEnd w:id="1354"/>
      <w:r>
        <w:rPr>
          <w:rFonts w:ascii="宋体" w:hAnsi="宋体" w:hint="eastAsia"/>
          <w:b/>
          <w:bCs/>
          <w:kern w:val="0"/>
          <w:sz w:val="24"/>
          <w:szCs w:val="32"/>
        </w:rPr>
        <w:t>9.货物的其它要求和资料</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0291960F" w14:textId="77777777" w:rsidR="006632D9" w:rsidRDefault="00E4335A">
      <w:pPr>
        <w:numPr>
          <w:ilvl w:val="1"/>
          <w:numId w:val="15"/>
        </w:numPr>
        <w:spacing w:line="360" w:lineRule="auto"/>
        <w:rPr>
          <w:rFonts w:ascii="宋体" w:hAnsi="宋体"/>
        </w:rPr>
      </w:pPr>
      <w:r>
        <w:rPr>
          <w:rFonts w:ascii="宋体" w:hAnsi="宋体" w:hint="eastAsia"/>
        </w:rPr>
        <w:t>货物的有关要求</w:t>
      </w:r>
    </w:p>
    <w:p w14:paraId="2636623E" w14:textId="77777777" w:rsidR="006632D9" w:rsidRDefault="00E4335A">
      <w:pPr>
        <w:tabs>
          <w:tab w:val="left" w:pos="851"/>
        </w:tabs>
        <w:adjustRightInd w:val="0"/>
        <w:spacing w:line="360" w:lineRule="auto"/>
        <w:ind w:leftChars="294" w:left="617"/>
        <w:textAlignment w:val="baseline"/>
        <w:rPr>
          <w:rFonts w:ascii="宋体" w:hAnsi="宋体"/>
        </w:rPr>
      </w:pPr>
      <w:bookmarkStart w:id="1368" w:name="_Hlk39679543"/>
      <w:r>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“技术要求”的规定一致。</w:t>
      </w:r>
      <w:bookmarkEnd w:id="1368"/>
    </w:p>
    <w:p w14:paraId="0F639F1F" w14:textId="77777777" w:rsidR="006632D9" w:rsidRDefault="00E4335A">
      <w:pPr>
        <w:numPr>
          <w:ilvl w:val="1"/>
          <w:numId w:val="15"/>
        </w:numPr>
        <w:spacing w:line="360" w:lineRule="auto"/>
        <w:rPr>
          <w:rFonts w:ascii="宋体" w:hAnsi="宋体"/>
        </w:rPr>
      </w:pPr>
      <w:r>
        <w:rPr>
          <w:rFonts w:ascii="宋体" w:hAnsi="宋体" w:hint="eastAsia"/>
        </w:rPr>
        <w:t>资料的有关要求</w:t>
      </w:r>
    </w:p>
    <w:p w14:paraId="7BDC3463" w14:textId="77777777" w:rsidR="006632D9" w:rsidRDefault="00E4335A">
      <w:pPr>
        <w:tabs>
          <w:tab w:val="left" w:pos="851"/>
        </w:tabs>
        <w:adjustRightInd w:val="0"/>
        <w:spacing w:line="360" w:lineRule="auto"/>
        <w:ind w:leftChars="294" w:left="617"/>
        <w:textAlignment w:val="baseline"/>
        <w:rPr>
          <w:rFonts w:ascii="宋体" w:hAnsi="宋体"/>
        </w:rPr>
      </w:pPr>
      <w:r>
        <w:rPr>
          <w:rFonts w:ascii="宋体" w:hAnsi="宋体" w:hint="eastAsia"/>
        </w:rPr>
        <w:t>卖方供应的货物应有同批货物的出厂合格证和检测报告。</w:t>
      </w:r>
    </w:p>
    <w:p w14:paraId="49D2A8C9" w14:textId="77777777" w:rsidR="006632D9" w:rsidRDefault="00E4335A">
      <w:pPr>
        <w:keepNext/>
        <w:keepLines/>
        <w:spacing w:before="260" w:after="260" w:line="360" w:lineRule="auto"/>
        <w:outlineLvl w:val="2"/>
        <w:rPr>
          <w:rFonts w:ascii="宋体" w:hAnsi="宋体"/>
          <w:b/>
          <w:bCs/>
          <w:kern w:val="0"/>
          <w:sz w:val="24"/>
          <w:szCs w:val="32"/>
        </w:rPr>
      </w:pPr>
      <w:bookmarkStart w:id="1369" w:name="_Toc5064"/>
      <w:bookmarkStart w:id="1370" w:name="_Toc17316"/>
      <w:bookmarkStart w:id="1371" w:name="_Toc2937"/>
      <w:bookmarkStart w:id="1372" w:name="_Toc38791492"/>
      <w:bookmarkStart w:id="1373" w:name="_Toc31796"/>
      <w:bookmarkStart w:id="1374" w:name="_Toc2104"/>
      <w:bookmarkStart w:id="1375" w:name="_Toc23065"/>
      <w:bookmarkStart w:id="1376" w:name="_Toc46759092"/>
      <w:bookmarkStart w:id="1377" w:name="_Toc13372"/>
      <w:bookmarkStart w:id="1378" w:name="_Toc10483"/>
      <w:bookmarkStart w:id="1379" w:name="_Toc18206"/>
      <w:bookmarkStart w:id="1380" w:name="_Toc3477"/>
      <w:bookmarkStart w:id="1381" w:name="_Toc19225"/>
      <w:r>
        <w:rPr>
          <w:rFonts w:ascii="宋体" w:hAnsi="宋体" w:hint="eastAsia"/>
          <w:b/>
          <w:bCs/>
          <w:kern w:val="0"/>
          <w:sz w:val="24"/>
          <w:szCs w:val="32"/>
        </w:rPr>
        <w:t>10.保险</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31A1F35F" w14:textId="77777777" w:rsidR="006632D9" w:rsidRDefault="00E4335A">
      <w:pPr>
        <w:spacing w:line="360" w:lineRule="auto"/>
        <w:ind w:left="720" w:hanging="720"/>
        <w:rPr>
          <w:rFonts w:ascii="宋体" w:hAnsi="宋体"/>
        </w:rPr>
      </w:pPr>
      <w:r>
        <w:rPr>
          <w:rFonts w:ascii="宋体" w:hAnsi="宋体"/>
        </w:rPr>
        <w:t xml:space="preserve">10.1  </w:t>
      </w:r>
      <w:r>
        <w:rPr>
          <w:rFonts w:ascii="宋体" w:hAnsi="宋体" w:hint="eastAsia"/>
        </w:rPr>
        <w:t>卖方根据货物的特点，考虑对货物在生产、购置、运输、存放和交付过程中的丢失或损坏以及工作人员和第三方责任进行保险，费用由卖方负责。</w:t>
      </w:r>
    </w:p>
    <w:p w14:paraId="2D0260E0" w14:textId="77777777" w:rsidR="006632D9" w:rsidRDefault="00E4335A">
      <w:pPr>
        <w:keepNext/>
        <w:keepLines/>
        <w:spacing w:before="260" w:after="260" w:line="360" w:lineRule="auto"/>
        <w:outlineLvl w:val="2"/>
        <w:rPr>
          <w:rFonts w:ascii="宋体" w:hAnsi="宋体"/>
          <w:b/>
          <w:bCs/>
          <w:kern w:val="0"/>
          <w:sz w:val="24"/>
          <w:szCs w:val="32"/>
        </w:rPr>
      </w:pPr>
      <w:bookmarkStart w:id="1382" w:name="_Toc13281"/>
      <w:bookmarkStart w:id="1383" w:name="_Toc8145"/>
      <w:bookmarkStart w:id="1384" w:name="_Toc30792"/>
      <w:bookmarkStart w:id="1385" w:name="_Toc15698"/>
      <w:bookmarkStart w:id="1386" w:name="_Toc13249"/>
      <w:bookmarkStart w:id="1387" w:name="_Toc1995"/>
      <w:bookmarkStart w:id="1388" w:name="_Toc27680"/>
      <w:bookmarkStart w:id="1389" w:name="_Toc7310"/>
      <w:bookmarkStart w:id="1390" w:name="_Toc2123"/>
      <w:bookmarkStart w:id="1391" w:name="_Toc4926"/>
      <w:bookmarkStart w:id="1392" w:name="_Toc38791493"/>
      <w:bookmarkStart w:id="1393" w:name="_Toc46759093"/>
      <w:bookmarkStart w:id="1394" w:name="_Toc28544"/>
      <w:r>
        <w:rPr>
          <w:rFonts w:ascii="宋体" w:hAnsi="宋体"/>
          <w:b/>
          <w:bCs/>
          <w:kern w:val="0"/>
          <w:sz w:val="24"/>
          <w:szCs w:val="32"/>
        </w:rPr>
        <w:lastRenderedPageBreak/>
        <w:t>1</w:t>
      </w:r>
      <w:r>
        <w:rPr>
          <w:rFonts w:ascii="宋体" w:hAnsi="宋体" w:hint="eastAsia"/>
          <w:b/>
          <w:bCs/>
          <w:kern w:val="0"/>
          <w:sz w:val="24"/>
          <w:szCs w:val="32"/>
        </w:rPr>
        <w:t>1.保证</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4F4B314A" w14:textId="77777777" w:rsidR="006632D9" w:rsidRDefault="00E4335A">
      <w:pPr>
        <w:numPr>
          <w:ilvl w:val="1"/>
          <w:numId w:val="16"/>
        </w:numPr>
        <w:tabs>
          <w:tab w:val="left" w:pos="735"/>
        </w:tabs>
        <w:spacing w:line="360" w:lineRule="auto"/>
        <w:ind w:left="735" w:hanging="735"/>
        <w:rPr>
          <w:rFonts w:ascii="宋体" w:hAnsi="宋体"/>
        </w:rPr>
      </w:pPr>
      <w:r>
        <w:rPr>
          <w:rFonts w:ascii="宋体" w:hAnsi="宋体" w:hint="eastAsia"/>
        </w:rPr>
        <w:t>卖方应对货物的生产、管理、交货、调配等建立完整的有效的质量保证体系，制定符合ISO9001要求的质量保证体系，并坚持实施，确保工程之质量。</w:t>
      </w:r>
    </w:p>
    <w:p w14:paraId="12AEBB67" w14:textId="77777777" w:rsidR="006632D9" w:rsidRDefault="00E4335A">
      <w:pPr>
        <w:numPr>
          <w:ilvl w:val="1"/>
          <w:numId w:val="16"/>
        </w:numPr>
        <w:tabs>
          <w:tab w:val="left" w:pos="735"/>
        </w:tabs>
        <w:spacing w:line="360" w:lineRule="auto"/>
        <w:ind w:left="735" w:hanging="735"/>
        <w:rPr>
          <w:rFonts w:ascii="宋体" w:hAnsi="宋体"/>
        </w:rPr>
      </w:pPr>
      <w:r>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“供货要求”的规定一致。</w:t>
      </w:r>
    </w:p>
    <w:p w14:paraId="545817E3" w14:textId="77777777" w:rsidR="006632D9" w:rsidRDefault="00E4335A">
      <w:pPr>
        <w:numPr>
          <w:ilvl w:val="1"/>
          <w:numId w:val="16"/>
        </w:numPr>
        <w:tabs>
          <w:tab w:val="left" w:pos="735"/>
        </w:tabs>
        <w:spacing w:line="360" w:lineRule="auto"/>
        <w:ind w:left="735" w:hanging="735"/>
        <w:rPr>
          <w:rFonts w:ascii="宋体" w:hAnsi="宋体"/>
        </w:rPr>
      </w:pPr>
      <w:r>
        <w:rPr>
          <w:rFonts w:ascii="宋体" w:hAnsi="宋体" w:hint="eastAsia"/>
        </w:rPr>
        <w:t>卖方保证在施工现场和广州现有条件下，不会因卖方在生产、运输过程中的缺陷、错误或原材料选用及制造工艺的采用上的缺陷，而产生事故。</w:t>
      </w:r>
    </w:p>
    <w:p w14:paraId="52994584" w14:textId="77777777" w:rsidR="006632D9" w:rsidRDefault="00E4335A">
      <w:pPr>
        <w:numPr>
          <w:ilvl w:val="1"/>
          <w:numId w:val="16"/>
        </w:numPr>
        <w:tabs>
          <w:tab w:val="left" w:pos="735"/>
        </w:tabs>
        <w:spacing w:line="360" w:lineRule="auto"/>
        <w:ind w:left="735" w:hanging="735"/>
        <w:rPr>
          <w:rFonts w:ascii="宋体" w:hAnsi="宋体"/>
        </w:rPr>
      </w:pPr>
      <w:r>
        <w:rPr>
          <w:rFonts w:ascii="宋体" w:hAnsi="宋体" w:hint="eastAsia"/>
        </w:rPr>
        <w:t>卖方保证给予业主或买方人员在卖方工厂检查其质保体系和生产流程的任一环节提供方便。</w:t>
      </w:r>
    </w:p>
    <w:p w14:paraId="5D0CC1ED" w14:textId="77777777" w:rsidR="006632D9" w:rsidRDefault="00E4335A">
      <w:pPr>
        <w:numPr>
          <w:ilvl w:val="1"/>
          <w:numId w:val="16"/>
        </w:numPr>
        <w:tabs>
          <w:tab w:val="left" w:pos="735"/>
        </w:tabs>
        <w:spacing w:line="360" w:lineRule="auto"/>
        <w:ind w:left="735" w:hanging="735"/>
        <w:rPr>
          <w:rFonts w:ascii="宋体" w:hAnsi="宋体"/>
        </w:rPr>
      </w:pPr>
      <w:r>
        <w:rPr>
          <w:rFonts w:ascii="宋体" w:hAnsi="宋体" w:hint="eastAsia"/>
        </w:rPr>
        <w:t>卖方保证按业主或买方要求参加工程抢险工作，保证抢险所属材料及时到位。</w:t>
      </w:r>
    </w:p>
    <w:p w14:paraId="4D788D4B" w14:textId="77777777" w:rsidR="006632D9" w:rsidRDefault="00E4335A">
      <w:pPr>
        <w:keepNext/>
        <w:keepLines/>
        <w:spacing w:before="260" w:after="260" w:line="360" w:lineRule="auto"/>
        <w:outlineLvl w:val="2"/>
        <w:rPr>
          <w:rFonts w:ascii="宋体" w:hAnsi="宋体"/>
          <w:b/>
          <w:bCs/>
          <w:kern w:val="0"/>
          <w:sz w:val="24"/>
          <w:szCs w:val="32"/>
        </w:rPr>
      </w:pPr>
      <w:bookmarkStart w:id="1395" w:name="_Toc12902"/>
      <w:bookmarkStart w:id="1396" w:name="_Toc27832"/>
      <w:bookmarkStart w:id="1397" w:name="_Toc17215"/>
      <w:bookmarkStart w:id="1398" w:name="_Toc46759094"/>
      <w:bookmarkStart w:id="1399" w:name="_Toc286"/>
      <w:bookmarkStart w:id="1400" w:name="_Toc14854"/>
      <w:bookmarkStart w:id="1401" w:name="_Toc19937"/>
      <w:bookmarkStart w:id="1402" w:name="_Toc8313"/>
      <w:bookmarkStart w:id="1403" w:name="_Toc13749"/>
      <w:bookmarkStart w:id="1404" w:name="_Toc19785"/>
      <w:bookmarkStart w:id="1405" w:name="_Toc38791494"/>
      <w:bookmarkStart w:id="1406" w:name="_Toc8237"/>
      <w:bookmarkStart w:id="1407" w:name="_Toc17875"/>
      <w:r>
        <w:rPr>
          <w:rFonts w:ascii="宋体" w:hAnsi="宋体" w:hint="eastAsia"/>
          <w:b/>
          <w:bCs/>
          <w:kern w:val="0"/>
          <w:sz w:val="24"/>
          <w:szCs w:val="32"/>
        </w:rPr>
        <w:t>12.索赔与赔偿</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24D15B2D" w14:textId="77777777" w:rsidR="006632D9" w:rsidRDefault="00E4335A">
      <w:pPr>
        <w:keepNext/>
        <w:keepLines/>
        <w:spacing w:before="260" w:after="260" w:line="360" w:lineRule="auto"/>
        <w:rPr>
          <w:rFonts w:ascii="宋体" w:hAnsi="宋体"/>
          <w:b/>
          <w:bCs/>
          <w:kern w:val="0"/>
          <w:sz w:val="24"/>
          <w:szCs w:val="32"/>
        </w:rPr>
      </w:pPr>
      <w:bookmarkStart w:id="1408" w:name="_Toc3437"/>
      <w:bookmarkStart w:id="1409" w:name="_Hlk39679595"/>
      <w:r>
        <w:rPr>
          <w:rFonts w:ascii="宋体" w:hAnsi="宋体" w:cs="宋体" w:hint="eastAsia"/>
        </w:rPr>
        <w:t>12.1短装索赔</w:t>
      </w:r>
      <w:bookmarkEnd w:id="1408"/>
    </w:p>
    <w:p w14:paraId="0EA39A87" w14:textId="77777777" w:rsidR="006632D9" w:rsidRDefault="00E4335A">
      <w:pPr>
        <w:spacing w:line="360" w:lineRule="auto"/>
        <w:ind w:left="945" w:hanging="945"/>
        <w:rPr>
          <w:rFonts w:ascii="宋体" w:hAnsi="宋体" w:cs="宋体"/>
        </w:rPr>
      </w:pPr>
      <w:r>
        <w:rPr>
          <w:rFonts w:ascii="宋体" w:hAnsi="宋体" w:cs="宋体" w:hint="eastAsia"/>
        </w:rPr>
        <w:t>12.1.1</w:t>
      </w:r>
      <w:r>
        <w:rPr>
          <w:rFonts w:ascii="宋体" w:hAnsi="宋体" w:cs="宋体" w:hint="eastAsia"/>
        </w:rPr>
        <w:tab/>
        <w:t>由卖方负责装运之货物，一经发现短缺、误装或因卖方原因引起的损坏，买方即通知卖方并附上由买方和卖方代表签署的证明短装、误装和破损的确认书/检查结果确认书或附上买方国家检验机构出具的证明。因卖方自身原因未能到场而签署的确认书可作为向卖方索赔的依据。国家检验机构的检验、出证费用由索赔事件的过错方承担。</w:t>
      </w:r>
    </w:p>
    <w:p w14:paraId="356BE3F7" w14:textId="77777777" w:rsidR="006632D9" w:rsidRDefault="00E4335A">
      <w:pPr>
        <w:spacing w:line="360" w:lineRule="auto"/>
        <w:ind w:left="945" w:hanging="945"/>
        <w:rPr>
          <w:rFonts w:ascii="宋体" w:hAnsi="宋体" w:cs="宋体"/>
        </w:rPr>
      </w:pPr>
      <w:r>
        <w:rPr>
          <w:rFonts w:ascii="宋体" w:hAnsi="宋体" w:cs="宋体"/>
        </w:rPr>
        <w:t xml:space="preserve">12.1.2   </w:t>
      </w:r>
      <w:r>
        <w:rPr>
          <w:rFonts w:ascii="宋体" w:hAnsi="宋体" w:cs="宋体" w:hint="eastAsia"/>
        </w:rPr>
        <w:t>卖方供应的货物，不可经常出现负偏差的情况，同批货物中，如连续出现负偏差的现象，虽然在允许误差范围之内，但买方可能认为卖方有故意欺骗买方的行为，将视情节严重程度保留对卖方提出警告、要求赔偿、甚至解除合同的权利。</w:t>
      </w:r>
    </w:p>
    <w:p w14:paraId="07155A0B" w14:textId="77777777" w:rsidR="006632D9" w:rsidRDefault="00E4335A">
      <w:pPr>
        <w:tabs>
          <w:tab w:val="left" w:pos="5145"/>
        </w:tabs>
        <w:spacing w:line="360" w:lineRule="auto"/>
        <w:ind w:left="945" w:hanging="945"/>
        <w:rPr>
          <w:rFonts w:ascii="宋体" w:hAnsi="宋体" w:cs="宋体"/>
        </w:rPr>
      </w:pPr>
      <w:r>
        <w:rPr>
          <w:rFonts w:ascii="宋体" w:hAnsi="宋体" w:cs="宋体" w:hint="eastAsia"/>
        </w:rPr>
        <w:t>12.1.3</w:t>
      </w:r>
      <w:r>
        <w:rPr>
          <w:rFonts w:ascii="宋体" w:hAnsi="宋体" w:cs="宋体" w:hint="eastAsia"/>
        </w:rPr>
        <w:tab/>
        <w:t>一旦收到买方索赔文件，卖方应无偿地补足短装货物，替换错装或损坏的货物。</w:t>
      </w:r>
    </w:p>
    <w:p w14:paraId="592C0D45" w14:textId="77777777" w:rsidR="006632D9" w:rsidRDefault="00E4335A">
      <w:pPr>
        <w:tabs>
          <w:tab w:val="left" w:pos="8505"/>
        </w:tabs>
        <w:spacing w:line="360" w:lineRule="auto"/>
        <w:ind w:left="945" w:hanging="945"/>
        <w:rPr>
          <w:rFonts w:ascii="宋体" w:hAnsi="宋体" w:cs="宋体"/>
          <w:bCs/>
        </w:rPr>
      </w:pPr>
      <w:r>
        <w:rPr>
          <w:rFonts w:ascii="宋体" w:hAnsi="宋体" w:cs="宋体" w:hint="eastAsia"/>
        </w:rPr>
        <w:t>12.1.4</w:t>
      </w:r>
      <w:r>
        <w:rPr>
          <w:rFonts w:ascii="宋体" w:hAnsi="宋体" w:cs="宋体" w:hint="eastAsia"/>
        </w:rPr>
        <w:tab/>
      </w:r>
      <w:r>
        <w:rPr>
          <w:rFonts w:ascii="宋体" w:hAnsi="宋体" w:cs="宋体" w:hint="eastAsia"/>
          <w:bCs/>
        </w:rPr>
        <w:t>若索赔属于保险赔偿范围，则卖方应自行处理保险索赔，且不应影响本条款第12.1.3条的执行。</w:t>
      </w:r>
    </w:p>
    <w:p w14:paraId="0A05EF87" w14:textId="77777777" w:rsidR="006632D9" w:rsidRDefault="00E4335A">
      <w:pPr>
        <w:tabs>
          <w:tab w:val="left" w:pos="8505"/>
        </w:tabs>
        <w:spacing w:line="360" w:lineRule="auto"/>
        <w:ind w:left="945" w:hanging="945"/>
        <w:rPr>
          <w:rFonts w:ascii="宋体" w:hAnsi="宋体" w:cs="宋体"/>
        </w:rPr>
      </w:pPr>
      <w:r>
        <w:rPr>
          <w:rFonts w:ascii="宋体" w:hAnsi="宋体" w:cs="宋体" w:hint="eastAsia"/>
        </w:rPr>
        <w:t>12.2质量索赔</w:t>
      </w:r>
    </w:p>
    <w:p w14:paraId="20C2D142" w14:textId="77777777" w:rsidR="006632D9" w:rsidRDefault="00E4335A">
      <w:pPr>
        <w:spacing w:line="360" w:lineRule="auto"/>
        <w:ind w:left="945" w:hanging="945"/>
        <w:rPr>
          <w:rFonts w:ascii="宋体" w:hAnsi="宋体" w:cs="宋体"/>
        </w:rPr>
      </w:pPr>
      <w:r>
        <w:rPr>
          <w:rFonts w:ascii="宋体" w:hAnsi="宋体" w:cs="宋体" w:hint="eastAsia"/>
        </w:rPr>
        <w:t>12.2.1 如在合同条款第7条所述之检验和验收过程中</w:t>
      </w:r>
      <w:r>
        <w:rPr>
          <w:rFonts w:ascii="宋体" w:hAnsi="宋体" w:cs="宋体" w:hint="eastAsia"/>
          <w:bCs/>
        </w:rPr>
        <w:t>或者在质保期内</w:t>
      </w:r>
      <w:r>
        <w:rPr>
          <w:rFonts w:ascii="宋体" w:hAnsi="宋体" w:cs="宋体" w:hint="eastAsia"/>
        </w:rPr>
        <w:t>，发现货物材料的质量不能达到合同附件中的技术要求，则买方应事先以传真再以信函方式向卖方提</w:t>
      </w:r>
      <w:r>
        <w:rPr>
          <w:rFonts w:ascii="宋体" w:hAnsi="宋体" w:cs="宋体" w:hint="eastAsia"/>
        </w:rPr>
        <w:lastRenderedPageBreak/>
        <w:t>出索赔，并附上下列文件之一作为向卖方进行索赔：</w:t>
      </w:r>
    </w:p>
    <w:p w14:paraId="6CE281D4" w14:textId="77777777" w:rsidR="006632D9" w:rsidRDefault="00E4335A">
      <w:pPr>
        <w:pStyle w:val="ac"/>
        <w:numPr>
          <w:ilvl w:val="2"/>
          <w:numId w:val="17"/>
        </w:numPr>
        <w:spacing w:line="360" w:lineRule="auto"/>
        <w:ind w:left="0" w:firstLineChars="200" w:firstLine="420"/>
        <w:rPr>
          <w:rFonts w:hAnsi="宋体" w:cs="宋体"/>
          <w:sz w:val="21"/>
          <w:szCs w:val="21"/>
        </w:rPr>
      </w:pPr>
      <w:r>
        <w:rPr>
          <w:rFonts w:hAnsi="宋体" w:cs="宋体" w:hint="eastAsia"/>
          <w:sz w:val="21"/>
          <w:szCs w:val="21"/>
        </w:rPr>
        <w:t>由双方授权代表签署的检验结果记录或开箱检验单。</w:t>
      </w:r>
    </w:p>
    <w:p w14:paraId="489B8C57" w14:textId="77777777" w:rsidR="006632D9" w:rsidRDefault="00E4335A">
      <w:pPr>
        <w:pStyle w:val="ac"/>
        <w:numPr>
          <w:ilvl w:val="2"/>
          <w:numId w:val="17"/>
        </w:numPr>
        <w:tabs>
          <w:tab w:val="left" w:pos="1560"/>
        </w:tabs>
        <w:spacing w:line="360" w:lineRule="auto"/>
        <w:ind w:left="0" w:firstLineChars="200" w:firstLine="420"/>
        <w:rPr>
          <w:rFonts w:hAnsi="宋体" w:cs="宋体"/>
          <w:sz w:val="21"/>
          <w:szCs w:val="21"/>
        </w:rPr>
      </w:pPr>
      <w:r>
        <w:rPr>
          <w:rFonts w:hAnsi="宋体" w:cs="宋体" w:hint="eastAsia"/>
          <w:sz w:val="21"/>
          <w:szCs w:val="21"/>
        </w:rPr>
        <w:t>证明货物材料的质量不能达到合同要求的试</w:t>
      </w:r>
      <w:r>
        <w:rPr>
          <w:rFonts w:hAnsi="宋体" w:cs="宋体" w:hint="eastAsia"/>
          <w:sz w:val="21"/>
          <w:szCs w:val="21"/>
        </w:rPr>
        <w:t>/</w:t>
      </w:r>
      <w:r>
        <w:rPr>
          <w:rFonts w:hAnsi="宋体" w:cs="宋体" w:hint="eastAsia"/>
          <w:sz w:val="21"/>
          <w:szCs w:val="21"/>
        </w:rPr>
        <w:t>检验报告结果。</w:t>
      </w:r>
    </w:p>
    <w:p w14:paraId="1263B5DB" w14:textId="77777777" w:rsidR="006632D9" w:rsidRDefault="00E4335A">
      <w:pPr>
        <w:pStyle w:val="ac"/>
        <w:numPr>
          <w:ilvl w:val="2"/>
          <w:numId w:val="17"/>
        </w:numPr>
        <w:tabs>
          <w:tab w:val="left" w:pos="851"/>
        </w:tabs>
        <w:spacing w:line="360" w:lineRule="auto"/>
        <w:ind w:hanging="1134"/>
        <w:rPr>
          <w:rFonts w:hAnsi="宋体" w:cs="宋体"/>
          <w:sz w:val="21"/>
          <w:szCs w:val="21"/>
        </w:rPr>
      </w:pPr>
      <w:r>
        <w:rPr>
          <w:rFonts w:hAnsi="宋体" w:cs="宋体" w:hint="eastAsia"/>
          <w:bCs/>
          <w:sz w:val="21"/>
          <w:szCs w:val="21"/>
        </w:rPr>
        <w:t>第三方检测机构出具的检验证书</w:t>
      </w:r>
      <w:r>
        <w:rPr>
          <w:rFonts w:hAnsi="宋体" w:cs="宋体" w:hint="eastAsia"/>
          <w:sz w:val="21"/>
          <w:szCs w:val="21"/>
        </w:rPr>
        <w:t>。</w:t>
      </w:r>
    </w:p>
    <w:p w14:paraId="16445AA4" w14:textId="77777777" w:rsidR="006632D9" w:rsidRDefault="00E4335A">
      <w:pPr>
        <w:pStyle w:val="ac"/>
        <w:spacing w:line="360" w:lineRule="auto"/>
        <w:ind w:firstLineChars="200" w:firstLine="420"/>
        <w:rPr>
          <w:rFonts w:hAnsi="宋体" w:cs="宋体"/>
          <w:sz w:val="21"/>
          <w:szCs w:val="21"/>
        </w:rPr>
      </w:pPr>
      <w:r>
        <w:rPr>
          <w:rFonts w:hAnsi="宋体" w:cs="宋体" w:hint="eastAsia"/>
          <w:sz w:val="21"/>
          <w:szCs w:val="21"/>
        </w:rPr>
        <w:t>上述检验、出证的相关费用由责任方承担。</w:t>
      </w:r>
    </w:p>
    <w:p w14:paraId="57561560" w14:textId="77777777" w:rsidR="006632D9" w:rsidRDefault="00E4335A">
      <w:pPr>
        <w:spacing w:line="360" w:lineRule="auto"/>
        <w:ind w:left="945" w:hanging="945"/>
        <w:rPr>
          <w:rFonts w:ascii="宋体" w:hAnsi="宋体" w:cs="宋体"/>
        </w:rPr>
      </w:pPr>
      <w:r>
        <w:rPr>
          <w:rFonts w:ascii="宋体" w:hAnsi="宋体" w:cs="宋体" w:hint="eastAsia"/>
        </w:rPr>
        <w:t>12.2.2</w:t>
      </w:r>
      <w:r>
        <w:rPr>
          <w:rFonts w:ascii="宋体" w:hAnsi="宋体" w:cs="宋体" w:hint="eastAsia"/>
        </w:rPr>
        <w:tab/>
        <w:t>卖方应在收到买方的索赔文件后三（3）天内作出</w:t>
      </w:r>
      <w:r>
        <w:rPr>
          <w:rFonts w:ascii="宋体" w:hAnsi="宋体" w:cs="宋体" w:hint="eastAsia"/>
          <w:bCs/>
        </w:rPr>
        <w:t>书面</w:t>
      </w:r>
      <w:r>
        <w:rPr>
          <w:rFonts w:ascii="宋体" w:hAnsi="宋体" w:cs="宋体" w:hint="eastAsia"/>
        </w:rPr>
        <w:t>答复以确认是否接受买方的索赔要求。如卖方在收到索赔文件三（3）天内不作</w:t>
      </w:r>
      <w:r>
        <w:rPr>
          <w:rFonts w:ascii="宋体" w:hAnsi="宋体" w:cs="宋体" w:hint="eastAsia"/>
          <w:bCs/>
        </w:rPr>
        <w:t>书面</w:t>
      </w:r>
      <w:r>
        <w:rPr>
          <w:rFonts w:ascii="宋体" w:hAnsi="宋体" w:cs="宋体" w:hint="eastAsia"/>
        </w:rPr>
        <w:t>答复，则应视为该索赔要求已被卖方接受。</w:t>
      </w:r>
    </w:p>
    <w:p w14:paraId="1C7EEEE0" w14:textId="77777777" w:rsidR="006632D9" w:rsidRDefault="00E4335A">
      <w:pPr>
        <w:spacing w:line="360" w:lineRule="auto"/>
        <w:ind w:left="945" w:hanging="945"/>
        <w:rPr>
          <w:rFonts w:ascii="宋体" w:hAnsi="宋体" w:cs="宋体"/>
        </w:rPr>
      </w:pPr>
      <w:r>
        <w:rPr>
          <w:rFonts w:ascii="宋体" w:hAnsi="宋体" w:cs="宋体" w:hint="eastAsia"/>
        </w:rPr>
        <w:t>12.2.3</w:t>
      </w:r>
      <w:r>
        <w:rPr>
          <w:rFonts w:ascii="宋体" w:hAnsi="宋体" w:cs="宋体" w:hint="eastAsia"/>
        </w:rPr>
        <w:tab/>
        <w:t>按本条款第12.2.1规定对货物提出的质量索赔，若卖方根据本条款第12.2.3（1）和12.2.3（2）的方式</w:t>
      </w:r>
      <w:r>
        <w:rPr>
          <w:rFonts w:ascii="宋体" w:hAnsi="宋体" w:cs="宋体" w:hint="eastAsia"/>
          <w:bCs/>
        </w:rPr>
        <w:t>在买方确认的时间内未能修复</w:t>
      </w:r>
      <w:r>
        <w:rPr>
          <w:rFonts w:ascii="宋体" w:hAnsi="宋体" w:cs="宋体" w:hint="eastAsia"/>
        </w:rPr>
        <w:t>货物的缺陷后，</w:t>
      </w:r>
      <w:r>
        <w:rPr>
          <w:rFonts w:ascii="宋体" w:hAnsi="宋体" w:cs="宋体" w:hint="eastAsia"/>
          <w:bCs/>
        </w:rPr>
        <w:t>则按12. 2.4支付违约金并按本条款第12.2.3（3）和本条款第12.2.3（4）两者之一的方式处理。</w:t>
      </w:r>
    </w:p>
    <w:p w14:paraId="4C9EC989" w14:textId="77777777" w:rsidR="006632D9" w:rsidRDefault="00E4335A">
      <w:pPr>
        <w:spacing w:line="360" w:lineRule="auto"/>
        <w:ind w:firstLine="945"/>
        <w:rPr>
          <w:rFonts w:ascii="宋体" w:hAnsi="宋体" w:cs="宋体"/>
        </w:rPr>
      </w:pPr>
      <w:r>
        <w:rPr>
          <w:rFonts w:ascii="宋体" w:hAnsi="宋体" w:cs="宋体" w:hint="eastAsia"/>
        </w:rPr>
        <w:t>(1) 修理</w:t>
      </w:r>
    </w:p>
    <w:p w14:paraId="02A67586" w14:textId="77777777" w:rsidR="006632D9" w:rsidRDefault="00E4335A">
      <w:pPr>
        <w:spacing w:line="360" w:lineRule="auto"/>
        <w:ind w:left="945"/>
        <w:rPr>
          <w:rFonts w:ascii="宋体" w:hAnsi="宋体" w:cs="宋体"/>
        </w:rPr>
      </w:pPr>
      <w:r>
        <w:rPr>
          <w:rFonts w:ascii="宋体" w:hAnsi="宋体" w:cs="宋体" w:hint="eastAsia"/>
        </w:rPr>
        <w:t>卖方应自费对有缺陷的</w:t>
      </w:r>
      <w:r>
        <w:rPr>
          <w:rFonts w:hAnsi="宋体" w:cs="宋体" w:hint="eastAsia"/>
          <w:szCs w:val="21"/>
        </w:rPr>
        <w:t>货物材料</w:t>
      </w:r>
      <w:r>
        <w:rPr>
          <w:rFonts w:ascii="宋体" w:hAnsi="宋体" w:cs="宋体" w:hint="eastAsia"/>
        </w:rPr>
        <w:t>进行修理，使之符合合同规定的技术要求。除买方特别许可外，修理应在十(10)天内完成。经修理的</w:t>
      </w:r>
      <w:r>
        <w:rPr>
          <w:rFonts w:hAnsi="宋体" w:cs="宋体" w:hint="eastAsia"/>
          <w:szCs w:val="21"/>
        </w:rPr>
        <w:t>货物材料</w:t>
      </w:r>
      <w:r>
        <w:rPr>
          <w:rFonts w:ascii="宋体" w:hAnsi="宋体" w:cs="宋体" w:hint="eastAsia"/>
        </w:rPr>
        <w:t>在通过规定的测试后，买方应予以接受。</w:t>
      </w:r>
    </w:p>
    <w:p w14:paraId="46F7469C" w14:textId="77777777" w:rsidR="006632D9" w:rsidRDefault="00E4335A">
      <w:pPr>
        <w:spacing w:line="360" w:lineRule="auto"/>
        <w:ind w:firstLine="945"/>
        <w:rPr>
          <w:rFonts w:ascii="宋体" w:hAnsi="宋体" w:cs="宋体"/>
        </w:rPr>
      </w:pPr>
      <w:r>
        <w:rPr>
          <w:rFonts w:ascii="宋体" w:hAnsi="宋体" w:cs="宋体" w:hint="eastAsia"/>
        </w:rPr>
        <w:t>(2) 替换</w:t>
      </w:r>
    </w:p>
    <w:p w14:paraId="175C999B" w14:textId="77777777" w:rsidR="006632D9" w:rsidRDefault="00E4335A">
      <w:pPr>
        <w:spacing w:line="360" w:lineRule="auto"/>
        <w:ind w:left="945"/>
        <w:rPr>
          <w:rFonts w:ascii="宋体" w:hAnsi="宋体" w:cs="宋体"/>
        </w:rPr>
      </w:pPr>
      <w:r>
        <w:rPr>
          <w:rFonts w:ascii="宋体" w:hAnsi="宋体" w:cs="宋体" w:hint="eastAsia"/>
        </w:rPr>
        <w:t>卖方应以全新及合格的</w:t>
      </w:r>
      <w:r>
        <w:rPr>
          <w:rFonts w:hAnsi="宋体" w:cs="宋体" w:hint="eastAsia"/>
          <w:szCs w:val="21"/>
        </w:rPr>
        <w:t>货物材料</w:t>
      </w:r>
      <w:r>
        <w:rPr>
          <w:rFonts w:ascii="宋体" w:hAnsi="宋体" w:cs="宋体" w:hint="eastAsia"/>
        </w:rPr>
        <w:t>替换有缺陷的</w:t>
      </w:r>
      <w:r>
        <w:rPr>
          <w:rFonts w:hAnsi="宋体" w:cs="宋体" w:hint="eastAsia"/>
          <w:szCs w:val="21"/>
        </w:rPr>
        <w:t>货物材料</w:t>
      </w:r>
      <w:r>
        <w:rPr>
          <w:rFonts w:ascii="宋体" w:hAnsi="宋体" w:cs="宋体" w:hint="eastAsia"/>
        </w:rPr>
        <w:t>，费用卖方自理。除买方特别许可外，替换应在十(10)天内完成。经替换的</w:t>
      </w:r>
      <w:r>
        <w:rPr>
          <w:rFonts w:hAnsi="宋体" w:cs="宋体" w:hint="eastAsia"/>
          <w:szCs w:val="21"/>
        </w:rPr>
        <w:t>货物材料</w:t>
      </w:r>
      <w:r>
        <w:rPr>
          <w:rFonts w:ascii="宋体" w:hAnsi="宋体" w:cs="宋体" w:hint="eastAsia"/>
        </w:rPr>
        <w:t>在通过规定的测试后，买方应予以接受。</w:t>
      </w:r>
    </w:p>
    <w:p w14:paraId="567D8C00" w14:textId="77777777" w:rsidR="006632D9" w:rsidRDefault="00E4335A">
      <w:pPr>
        <w:spacing w:line="360" w:lineRule="auto"/>
        <w:ind w:firstLine="945"/>
        <w:rPr>
          <w:rFonts w:ascii="宋体" w:hAnsi="宋体" w:cs="宋体"/>
        </w:rPr>
      </w:pPr>
      <w:r>
        <w:rPr>
          <w:rFonts w:ascii="宋体" w:hAnsi="宋体" w:cs="宋体" w:hint="eastAsia"/>
        </w:rPr>
        <w:t>(3) 退货</w:t>
      </w:r>
    </w:p>
    <w:p w14:paraId="2970BAC9" w14:textId="77777777" w:rsidR="006632D9" w:rsidRDefault="00E4335A">
      <w:pPr>
        <w:spacing w:line="360" w:lineRule="auto"/>
        <w:ind w:left="945"/>
        <w:rPr>
          <w:rFonts w:ascii="宋体" w:hAnsi="宋体" w:cs="宋体"/>
        </w:rPr>
      </w:pPr>
      <w:r>
        <w:rPr>
          <w:rFonts w:ascii="宋体" w:hAnsi="宋体" w:cs="宋体" w:hint="eastAsia"/>
        </w:rPr>
        <w:t>买方拒绝接受索赔项下的</w:t>
      </w:r>
      <w:r>
        <w:rPr>
          <w:rFonts w:hAnsi="宋体" w:cs="宋体" w:hint="eastAsia"/>
          <w:szCs w:val="21"/>
        </w:rPr>
        <w:t>货物材料</w:t>
      </w:r>
      <w:r>
        <w:rPr>
          <w:rFonts w:ascii="宋体" w:hAnsi="宋体" w:cs="宋体" w:hint="eastAsia"/>
        </w:rPr>
        <w:t>，并退回给卖方。卖方应赔偿买方索赔项下的</w:t>
      </w:r>
      <w:r>
        <w:rPr>
          <w:rFonts w:hAnsi="宋体" w:cs="宋体" w:hint="eastAsia"/>
          <w:szCs w:val="21"/>
        </w:rPr>
        <w:t>货物材料</w:t>
      </w:r>
      <w:r>
        <w:rPr>
          <w:rFonts w:ascii="宋体" w:hAnsi="宋体" w:cs="宋体" w:hint="eastAsia"/>
        </w:rPr>
        <w:t>的一切费用及额外支出，包括买方从其他地方采购替换</w:t>
      </w:r>
      <w:r>
        <w:rPr>
          <w:rFonts w:hAnsi="宋体" w:cs="宋体" w:hint="eastAsia"/>
          <w:szCs w:val="21"/>
        </w:rPr>
        <w:t>货物材料</w:t>
      </w:r>
      <w:r>
        <w:rPr>
          <w:rFonts w:ascii="宋体" w:hAnsi="宋体" w:cs="宋体" w:hint="eastAsia"/>
        </w:rPr>
        <w:t>的费用。</w:t>
      </w:r>
    </w:p>
    <w:p w14:paraId="64BA823D" w14:textId="77777777" w:rsidR="006632D9" w:rsidRDefault="00E4335A">
      <w:pPr>
        <w:spacing w:line="360" w:lineRule="auto"/>
        <w:ind w:left="315" w:firstLine="630"/>
        <w:rPr>
          <w:rFonts w:ascii="宋体" w:hAnsi="宋体" w:cs="宋体"/>
        </w:rPr>
      </w:pPr>
      <w:r>
        <w:rPr>
          <w:rFonts w:ascii="宋体" w:hAnsi="宋体" w:cs="宋体" w:hint="eastAsia"/>
        </w:rPr>
        <w:t>拒收</w:t>
      </w:r>
      <w:r>
        <w:rPr>
          <w:rFonts w:hAnsi="宋体" w:cs="宋体" w:hint="eastAsia"/>
          <w:szCs w:val="21"/>
        </w:rPr>
        <w:t>货物材料</w:t>
      </w:r>
      <w:r>
        <w:rPr>
          <w:rFonts w:ascii="宋体" w:hAnsi="宋体" w:cs="宋体" w:hint="eastAsia"/>
        </w:rPr>
        <w:t>的运输和保险费</w:t>
      </w:r>
      <w:r>
        <w:rPr>
          <w:rFonts w:ascii="宋体" w:hAnsi="宋体" w:cs="宋体" w:hint="eastAsia"/>
          <w:bCs/>
        </w:rPr>
        <w:t>用</w:t>
      </w:r>
      <w:r>
        <w:rPr>
          <w:rFonts w:ascii="宋体" w:hAnsi="宋体" w:cs="宋体" w:hint="eastAsia"/>
        </w:rPr>
        <w:t>及其它杂费应由卖方支付。</w:t>
      </w:r>
    </w:p>
    <w:p w14:paraId="62235A77" w14:textId="77777777" w:rsidR="006632D9" w:rsidRDefault="00E4335A">
      <w:pPr>
        <w:spacing w:line="360" w:lineRule="auto"/>
        <w:ind w:firstLine="945"/>
        <w:rPr>
          <w:rFonts w:ascii="宋体" w:hAnsi="宋体" w:cs="宋体"/>
        </w:rPr>
      </w:pPr>
      <w:r>
        <w:rPr>
          <w:rFonts w:ascii="宋体" w:hAnsi="宋体" w:cs="宋体" w:hint="eastAsia"/>
        </w:rPr>
        <w:t xml:space="preserve"> (4)削价处理</w:t>
      </w:r>
    </w:p>
    <w:p w14:paraId="01526E30" w14:textId="77777777" w:rsidR="006632D9" w:rsidRDefault="00E4335A">
      <w:pPr>
        <w:spacing w:line="360" w:lineRule="auto"/>
        <w:ind w:left="945"/>
        <w:rPr>
          <w:rFonts w:ascii="宋体" w:hAnsi="宋体" w:cs="宋体"/>
        </w:rPr>
      </w:pPr>
      <w:r>
        <w:rPr>
          <w:rFonts w:ascii="宋体" w:hAnsi="宋体" w:cs="宋体" w:hint="eastAsia"/>
        </w:rPr>
        <w:t>索赔项下的</w:t>
      </w:r>
      <w:r>
        <w:rPr>
          <w:rFonts w:hAnsi="宋体" w:cs="宋体" w:hint="eastAsia"/>
          <w:szCs w:val="21"/>
        </w:rPr>
        <w:t>货物材料</w:t>
      </w:r>
      <w:r>
        <w:rPr>
          <w:rFonts w:ascii="宋体" w:hAnsi="宋体" w:cs="宋体" w:hint="eastAsia"/>
        </w:rPr>
        <w:t>，只有在买卖双方同意的情况下，可作降价处理。为此，买方可接受由根据原价格和规格妥协得出的具有新规格的</w:t>
      </w:r>
      <w:r>
        <w:rPr>
          <w:rFonts w:hAnsi="宋体" w:cs="宋体" w:hint="eastAsia"/>
          <w:szCs w:val="21"/>
        </w:rPr>
        <w:t>货物材料</w:t>
      </w:r>
      <w:r>
        <w:rPr>
          <w:rFonts w:ascii="宋体" w:hAnsi="宋体" w:cs="宋体" w:hint="eastAsia"/>
        </w:rPr>
        <w:t>。如能达成协议，则合同价格与所降低价格的差额应退还给买方。新的规格应由买方确认，</w:t>
      </w:r>
      <w:r>
        <w:rPr>
          <w:rFonts w:hAnsi="宋体" w:cs="宋体" w:hint="eastAsia"/>
          <w:szCs w:val="21"/>
        </w:rPr>
        <w:t>货物材料</w:t>
      </w:r>
      <w:r>
        <w:rPr>
          <w:rFonts w:ascii="宋体" w:hAnsi="宋体" w:cs="宋体" w:hint="eastAsia"/>
        </w:rPr>
        <w:t>的测试验收应根据新的规格进行。</w:t>
      </w:r>
    </w:p>
    <w:p w14:paraId="5259CA94" w14:textId="77777777" w:rsidR="006632D9" w:rsidRDefault="00E4335A">
      <w:pPr>
        <w:tabs>
          <w:tab w:val="left" w:pos="945"/>
        </w:tabs>
        <w:spacing w:line="360" w:lineRule="auto"/>
        <w:rPr>
          <w:rFonts w:ascii="宋体" w:hAnsi="宋体" w:cs="宋体"/>
        </w:rPr>
      </w:pPr>
      <w:r>
        <w:rPr>
          <w:rFonts w:ascii="宋体" w:hAnsi="宋体" w:cs="宋体" w:hint="eastAsia"/>
        </w:rPr>
        <w:t>12.4    延迟到货违约金</w:t>
      </w:r>
    </w:p>
    <w:p w14:paraId="59BD70DF" w14:textId="77777777" w:rsidR="006632D9" w:rsidRDefault="00E4335A">
      <w:pPr>
        <w:spacing w:line="360" w:lineRule="auto"/>
        <w:ind w:leftChars="400" w:left="840"/>
        <w:rPr>
          <w:rFonts w:ascii="宋体" w:hAnsi="宋体" w:cs="宋体"/>
          <w:bCs/>
        </w:rPr>
      </w:pPr>
      <w:r>
        <w:rPr>
          <w:rFonts w:ascii="宋体" w:hAnsi="宋体" w:cs="宋体" w:hint="eastAsia"/>
        </w:rPr>
        <w:lastRenderedPageBreak/>
        <w:t>除非买卖双方书面同意延迟到货外，若卖方未能按合同规定的或双方协商确定的到货期到货，则卖方应根据以下标准向买方支付违约金：</w:t>
      </w:r>
      <w:r>
        <w:rPr>
          <w:rFonts w:ascii="宋体" w:hAnsi="宋体" w:cs="宋体" w:hint="eastAsia"/>
          <w:bCs/>
        </w:rPr>
        <w:t>（到货时间以交接单或入库单之一的买方签字时间为准）</w:t>
      </w:r>
    </w:p>
    <w:p w14:paraId="53A00FE6" w14:textId="77777777" w:rsidR="006632D9" w:rsidRDefault="00E4335A">
      <w:pPr>
        <w:pStyle w:val="1f3"/>
        <w:tabs>
          <w:tab w:val="left" w:pos="600"/>
        </w:tabs>
        <w:spacing w:before="0" w:line="360" w:lineRule="auto"/>
        <w:ind w:left="2100" w:hanging="1155"/>
        <w:rPr>
          <w:rFonts w:ascii="宋体" w:hAnsi="宋体" w:cs="宋体"/>
          <w:color w:val="auto"/>
          <w:sz w:val="21"/>
          <w:szCs w:val="21"/>
        </w:rPr>
      </w:pPr>
      <w:r>
        <w:rPr>
          <w:rFonts w:ascii="宋体" w:hAnsi="宋体" w:cs="宋体" w:hint="eastAsia"/>
          <w:color w:val="auto"/>
          <w:sz w:val="21"/>
          <w:szCs w:val="21"/>
        </w:rPr>
        <w:t>（1）第三至第四周，每周违约金额为该批到货金额的1.5%；</w:t>
      </w:r>
    </w:p>
    <w:p w14:paraId="3E8ED22E" w14:textId="77777777" w:rsidR="006632D9" w:rsidRDefault="00E4335A">
      <w:pPr>
        <w:pStyle w:val="1f3"/>
        <w:tabs>
          <w:tab w:val="left" w:pos="600"/>
        </w:tabs>
        <w:spacing w:before="0" w:line="360" w:lineRule="auto"/>
        <w:ind w:left="2100" w:hanging="1155"/>
        <w:rPr>
          <w:rFonts w:ascii="宋体" w:hAnsi="宋体" w:cs="宋体"/>
          <w:color w:val="auto"/>
          <w:sz w:val="21"/>
          <w:szCs w:val="21"/>
        </w:rPr>
      </w:pPr>
      <w:r>
        <w:rPr>
          <w:rFonts w:ascii="宋体" w:hAnsi="宋体" w:cs="宋体" w:hint="eastAsia"/>
          <w:color w:val="auto"/>
          <w:sz w:val="21"/>
          <w:szCs w:val="21"/>
        </w:rPr>
        <w:t>（2）第五至第八周，每周违约金额为该批到货金额的1.8%；</w:t>
      </w:r>
    </w:p>
    <w:p w14:paraId="08221092" w14:textId="77777777" w:rsidR="006632D9" w:rsidRDefault="00E4335A">
      <w:pPr>
        <w:pStyle w:val="1f3"/>
        <w:tabs>
          <w:tab w:val="left" w:pos="600"/>
        </w:tabs>
        <w:spacing w:before="0" w:line="360" w:lineRule="auto"/>
        <w:ind w:left="2100" w:hanging="1155"/>
        <w:rPr>
          <w:rFonts w:ascii="宋体" w:hAnsi="宋体" w:cs="宋体"/>
          <w:color w:val="auto"/>
          <w:sz w:val="21"/>
          <w:szCs w:val="21"/>
        </w:rPr>
      </w:pPr>
      <w:r>
        <w:rPr>
          <w:rFonts w:ascii="宋体" w:hAnsi="宋体" w:cs="宋体" w:hint="eastAsia"/>
          <w:color w:val="auto"/>
          <w:sz w:val="21"/>
          <w:szCs w:val="21"/>
        </w:rPr>
        <w:t>（3）第九周后，每周违约金额为该批到货金额的3.0%；</w:t>
      </w:r>
    </w:p>
    <w:p w14:paraId="1DE26D0F" w14:textId="77777777" w:rsidR="006632D9" w:rsidRDefault="00E4335A">
      <w:pPr>
        <w:pStyle w:val="1f3"/>
        <w:spacing w:before="0" w:line="360" w:lineRule="auto"/>
        <w:ind w:left="947"/>
        <w:rPr>
          <w:rFonts w:ascii="宋体" w:hAnsi="宋体" w:cs="宋体"/>
          <w:color w:val="auto"/>
          <w:sz w:val="21"/>
          <w:szCs w:val="21"/>
        </w:rPr>
      </w:pPr>
      <w:r>
        <w:rPr>
          <w:rFonts w:ascii="宋体" w:hAnsi="宋体" w:cs="宋体" w:hint="eastAsia"/>
          <w:color w:val="auto"/>
          <w:sz w:val="21"/>
          <w:szCs w:val="21"/>
        </w:rPr>
        <w:t>本条规定的违约金最多不超过</w:t>
      </w:r>
      <w:r>
        <w:rPr>
          <w:rFonts w:hAnsi="宋体" w:cs="宋体" w:hint="eastAsia"/>
          <w:color w:val="auto"/>
          <w:sz w:val="21"/>
          <w:szCs w:val="21"/>
        </w:rPr>
        <w:t>货物材料</w:t>
      </w:r>
      <w:r>
        <w:rPr>
          <w:rFonts w:ascii="宋体" w:hAnsi="宋体" w:cs="宋体" w:hint="eastAsia"/>
          <w:color w:val="auto"/>
          <w:sz w:val="21"/>
          <w:szCs w:val="21"/>
        </w:rPr>
        <w:t>总价的5%。</w:t>
      </w:r>
    </w:p>
    <w:p w14:paraId="127E9EE3" w14:textId="77777777" w:rsidR="006632D9" w:rsidRDefault="00E4335A">
      <w:pPr>
        <w:spacing w:line="360" w:lineRule="auto"/>
        <w:ind w:left="947"/>
        <w:rPr>
          <w:rFonts w:ascii="宋体" w:hAnsi="宋体" w:cs="宋体"/>
        </w:rPr>
      </w:pPr>
      <w:r>
        <w:rPr>
          <w:rFonts w:ascii="宋体" w:hAnsi="宋体" w:cs="宋体" w:hint="eastAsia"/>
        </w:rPr>
        <w:t>上述标准中，一周为七（7）天，</w:t>
      </w:r>
      <w:r>
        <w:rPr>
          <w:rFonts w:ascii="宋体" w:hAnsi="宋体" w:cs="宋体" w:hint="eastAsia"/>
          <w:bCs/>
        </w:rPr>
        <w:t>不足一周的按一周计算</w:t>
      </w:r>
      <w:r>
        <w:rPr>
          <w:rFonts w:ascii="宋体" w:hAnsi="宋体" w:cs="宋体" w:hint="eastAsia"/>
        </w:rPr>
        <w:t>。</w:t>
      </w:r>
    </w:p>
    <w:p w14:paraId="1EA2140D" w14:textId="77777777" w:rsidR="006632D9" w:rsidRDefault="00E4335A">
      <w:pPr>
        <w:tabs>
          <w:tab w:val="left" w:pos="945"/>
        </w:tabs>
        <w:spacing w:line="360" w:lineRule="auto"/>
        <w:rPr>
          <w:rFonts w:ascii="宋体" w:hAnsi="宋体" w:cs="宋体"/>
        </w:rPr>
      </w:pPr>
      <w:r>
        <w:rPr>
          <w:rFonts w:ascii="宋体" w:hAnsi="宋体" w:cs="宋体" w:hint="eastAsia"/>
        </w:rPr>
        <w:t xml:space="preserve">12.5     </w:t>
      </w:r>
      <w:r>
        <w:rPr>
          <w:rFonts w:ascii="宋体" w:hAnsi="宋体" w:cs="宋体" w:hint="eastAsia"/>
          <w:bCs/>
        </w:rPr>
        <w:t>开通时间</w:t>
      </w:r>
      <w:r>
        <w:rPr>
          <w:rFonts w:ascii="宋体" w:hAnsi="宋体" w:cs="宋体" w:hint="eastAsia"/>
        </w:rPr>
        <w:t>延迟违约金</w:t>
      </w:r>
    </w:p>
    <w:p w14:paraId="4AE8094B" w14:textId="77777777" w:rsidR="006632D9" w:rsidRDefault="00E4335A">
      <w:pPr>
        <w:spacing w:line="360" w:lineRule="auto"/>
        <w:ind w:left="945" w:hanging="945"/>
        <w:rPr>
          <w:rFonts w:ascii="宋体" w:hAnsi="宋体" w:cs="宋体"/>
        </w:rPr>
      </w:pPr>
      <w:r>
        <w:rPr>
          <w:rFonts w:ascii="宋体" w:hAnsi="宋体" w:cs="宋体" w:hint="eastAsia"/>
        </w:rPr>
        <w:t>12.5.1</w:t>
      </w:r>
      <w:r>
        <w:rPr>
          <w:rFonts w:ascii="宋体" w:hAnsi="宋体" w:cs="宋体" w:hint="eastAsia"/>
        </w:rPr>
        <w:tab/>
      </w:r>
      <w:r>
        <w:rPr>
          <w:rFonts w:ascii="宋体" w:hAnsi="宋体" w:cs="宋体" w:hint="eastAsia"/>
          <w:bCs/>
        </w:rPr>
        <w:t>若因卖方原因导致合同规定的开通时间延迟，则卖方应根据本条款规定，向买方支付违约金。</w:t>
      </w:r>
    </w:p>
    <w:p w14:paraId="42B96287" w14:textId="77777777" w:rsidR="006632D9" w:rsidRDefault="00E4335A">
      <w:pPr>
        <w:spacing w:line="360" w:lineRule="auto"/>
        <w:ind w:left="945" w:hanging="945"/>
        <w:rPr>
          <w:rFonts w:ascii="宋体" w:hAnsi="宋体" w:cs="宋体"/>
          <w:bCs/>
        </w:rPr>
      </w:pPr>
      <w:r>
        <w:rPr>
          <w:rFonts w:ascii="宋体" w:hAnsi="宋体" w:cs="宋体" w:hint="eastAsia"/>
        </w:rPr>
        <w:t>12.5.2</w:t>
      </w:r>
      <w:r>
        <w:rPr>
          <w:rFonts w:ascii="宋体" w:hAnsi="宋体" w:cs="宋体" w:hint="eastAsia"/>
        </w:rPr>
        <w:tab/>
      </w:r>
      <w:r>
        <w:rPr>
          <w:rFonts w:ascii="宋体" w:hAnsi="宋体" w:cs="宋体" w:hint="eastAsia"/>
          <w:bCs/>
        </w:rPr>
        <w:t>开通时间因卖方原因每延迟七（7）天违约金为合同总价的0.5%，不足七（7）天按七（7）天计算。本条款规定的违约金最高不应超过合同总价的10%。</w:t>
      </w:r>
    </w:p>
    <w:p w14:paraId="5D05BE8A" w14:textId="77777777" w:rsidR="006632D9" w:rsidRDefault="00E4335A">
      <w:pPr>
        <w:spacing w:line="360" w:lineRule="auto"/>
        <w:ind w:left="945" w:hanging="945"/>
        <w:rPr>
          <w:rFonts w:ascii="宋体" w:hAnsi="宋体" w:cs="宋体"/>
          <w:bCs/>
        </w:rPr>
      </w:pPr>
      <w:r>
        <w:rPr>
          <w:rFonts w:ascii="宋体" w:hAnsi="宋体" w:cs="宋体" w:hint="eastAsia"/>
        </w:rPr>
        <w:t>12.5.3</w:t>
      </w:r>
      <w:r>
        <w:rPr>
          <w:rFonts w:ascii="宋体" w:hAnsi="宋体" w:cs="宋体" w:hint="eastAsia"/>
        </w:rPr>
        <w:tab/>
      </w:r>
      <w:r>
        <w:rPr>
          <w:rFonts w:ascii="宋体" w:hAnsi="宋体" w:cs="宋体" w:hint="eastAsia"/>
          <w:bCs/>
        </w:rPr>
        <w:t>违约金的支付只能作为开通时间延误的补偿，卖方仍然应负责完成整个工程至结束。</w:t>
      </w:r>
    </w:p>
    <w:p w14:paraId="406BAABF" w14:textId="77777777" w:rsidR="006632D9" w:rsidRDefault="00E4335A">
      <w:pPr>
        <w:spacing w:line="360" w:lineRule="auto"/>
        <w:ind w:left="840" w:hanging="840"/>
        <w:rPr>
          <w:rFonts w:ascii="宋体" w:hAnsi="宋体" w:cs="宋体"/>
          <w:bCs/>
        </w:rPr>
      </w:pPr>
      <w:r>
        <w:rPr>
          <w:rFonts w:ascii="宋体" w:hAnsi="宋体" w:cs="宋体" w:hint="eastAsia"/>
          <w:bCs/>
        </w:rPr>
        <w:t>12.6</w:t>
      </w:r>
      <w:r>
        <w:rPr>
          <w:rFonts w:ascii="宋体" w:hAnsi="宋体" w:cs="宋体" w:hint="eastAsia"/>
          <w:bCs/>
        </w:rPr>
        <w:tab/>
        <w:t>文件提交延误赔偿</w:t>
      </w:r>
    </w:p>
    <w:p w14:paraId="7D822977" w14:textId="77777777" w:rsidR="006632D9" w:rsidRDefault="00E4335A">
      <w:pPr>
        <w:spacing w:line="360" w:lineRule="auto"/>
        <w:ind w:left="840" w:hanging="840"/>
        <w:rPr>
          <w:rFonts w:ascii="宋体" w:hAnsi="宋体" w:cs="宋体"/>
          <w:bCs/>
        </w:rPr>
      </w:pPr>
      <w:r>
        <w:rPr>
          <w:rFonts w:ascii="宋体" w:hAnsi="宋体" w:cs="宋体" w:hint="eastAsia"/>
          <w:bCs/>
        </w:rPr>
        <w:t>12.6.1</w:t>
      </w:r>
      <w:r>
        <w:rPr>
          <w:rFonts w:ascii="宋体" w:hAnsi="宋体" w:cs="宋体" w:hint="eastAsia"/>
          <w:bCs/>
        </w:rPr>
        <w:tab/>
        <w:t xml:space="preserve"> 若因卖方的原因导致卖方提供的文件（图纸、手册和技术文件）未按合同规定的时间提供给买方，则卖方应根据本专用条款规定，向买方支付赔偿。</w:t>
      </w:r>
    </w:p>
    <w:p w14:paraId="057DB065" w14:textId="77777777" w:rsidR="006632D9" w:rsidRDefault="00E4335A">
      <w:pPr>
        <w:spacing w:line="360" w:lineRule="auto"/>
        <w:ind w:left="840" w:hanging="840"/>
        <w:rPr>
          <w:rFonts w:ascii="宋体" w:hAnsi="宋体" w:cs="宋体"/>
          <w:bCs/>
        </w:rPr>
      </w:pPr>
      <w:r>
        <w:rPr>
          <w:rFonts w:ascii="宋体" w:hAnsi="宋体" w:cs="宋体" w:hint="eastAsia"/>
          <w:bCs/>
        </w:rPr>
        <w:t>12.6.2</w:t>
      </w:r>
      <w:r>
        <w:rPr>
          <w:rFonts w:ascii="宋体" w:hAnsi="宋体" w:cs="宋体" w:hint="eastAsia"/>
          <w:bCs/>
        </w:rPr>
        <w:tab/>
        <w:t>上述第12.5.1条的文件提交延误赔偿按每延误七（7）天赔偿金额为人民币500元；不足七（7）天按七（7）天计算；如果因卖方交付文件延误引起预验收时间延迟，则按本条款第12.4条执行。</w:t>
      </w:r>
    </w:p>
    <w:p w14:paraId="41E4D767" w14:textId="77777777" w:rsidR="006632D9" w:rsidRDefault="00E4335A">
      <w:pPr>
        <w:spacing w:line="360" w:lineRule="auto"/>
        <w:ind w:left="840" w:hanging="840"/>
        <w:rPr>
          <w:rFonts w:ascii="宋体" w:hAnsi="宋体" w:cs="宋体"/>
          <w:bCs/>
        </w:rPr>
      </w:pPr>
      <w:r>
        <w:rPr>
          <w:rFonts w:ascii="宋体" w:hAnsi="宋体" w:cs="宋体" w:hint="eastAsia"/>
          <w:bCs/>
        </w:rPr>
        <w:t>12.7 其它服务违约的赔偿。</w:t>
      </w:r>
    </w:p>
    <w:p w14:paraId="0328538D" w14:textId="77777777" w:rsidR="006632D9" w:rsidRDefault="00E4335A">
      <w:pPr>
        <w:spacing w:line="360" w:lineRule="auto"/>
        <w:ind w:left="840" w:hanging="840"/>
        <w:rPr>
          <w:rFonts w:ascii="宋体" w:hAnsi="宋体" w:cs="宋体"/>
          <w:bCs/>
        </w:rPr>
      </w:pPr>
      <w:r>
        <w:rPr>
          <w:rFonts w:ascii="宋体" w:hAnsi="宋体" w:cs="宋体" w:hint="eastAsia"/>
          <w:bCs/>
        </w:rPr>
        <w:t>12.7.1</w:t>
      </w:r>
      <w:r>
        <w:rPr>
          <w:rFonts w:ascii="宋体" w:hAnsi="宋体" w:cs="宋体" w:hint="eastAsia"/>
          <w:bCs/>
        </w:rPr>
        <w:tab/>
        <w:t>因卖方原因提供资料错误而导致的工程损失的直接费用应由买方依据合同或实际情况计算合理的费用，经买方和卖方确认后由卖方负责赔偿。</w:t>
      </w:r>
    </w:p>
    <w:p w14:paraId="3D1A067D" w14:textId="77777777" w:rsidR="006632D9" w:rsidRDefault="00E4335A">
      <w:pPr>
        <w:spacing w:line="360" w:lineRule="auto"/>
        <w:ind w:left="840" w:hanging="840"/>
        <w:rPr>
          <w:rFonts w:ascii="宋体" w:hAnsi="宋体" w:cs="宋体"/>
          <w:bCs/>
        </w:rPr>
      </w:pPr>
      <w:r>
        <w:rPr>
          <w:rFonts w:ascii="宋体" w:hAnsi="宋体" w:cs="宋体" w:hint="eastAsia"/>
          <w:bCs/>
        </w:rPr>
        <w:t>12.7.2</w:t>
      </w:r>
      <w:r>
        <w:rPr>
          <w:rFonts w:ascii="宋体" w:hAnsi="宋体" w:cs="宋体" w:hint="eastAsia"/>
          <w:bCs/>
        </w:rPr>
        <w:tab/>
        <w:t>卖方服务的违约导致系统预验收时间的延迟的赔偿按本专用条款第12.4条的规定执行。</w:t>
      </w:r>
    </w:p>
    <w:p w14:paraId="2A77C115" w14:textId="77777777" w:rsidR="006632D9" w:rsidRDefault="00E4335A">
      <w:pPr>
        <w:spacing w:line="360" w:lineRule="auto"/>
        <w:ind w:left="800" w:hanging="800"/>
        <w:rPr>
          <w:rFonts w:ascii="宋体" w:hAnsi="宋体" w:cs="宋体"/>
        </w:rPr>
      </w:pPr>
      <w:r>
        <w:rPr>
          <w:rFonts w:ascii="宋体" w:hAnsi="宋体" w:cs="宋体" w:hint="eastAsia"/>
        </w:rPr>
        <w:t>12.8   违约金与赔偿金额计算</w:t>
      </w:r>
    </w:p>
    <w:p w14:paraId="4F36FAAD" w14:textId="77777777" w:rsidR="006632D9" w:rsidRDefault="00E4335A">
      <w:pPr>
        <w:spacing w:line="360" w:lineRule="auto"/>
        <w:ind w:left="945"/>
        <w:rPr>
          <w:rFonts w:ascii="宋体" w:hAnsi="宋体" w:cs="宋体"/>
          <w:kern w:val="0"/>
        </w:rPr>
      </w:pPr>
      <w:r>
        <w:rPr>
          <w:rFonts w:ascii="宋体" w:hAnsi="宋体" w:cs="宋体" w:hint="eastAsia"/>
        </w:rPr>
        <w:t>本合同项下涉及的所有违约金和赔偿金额均依据合同的规定计算。如合同未有明确规定的，则根据国家或地方有关规定、惯例、行业规定等合理地估算。</w:t>
      </w:r>
    </w:p>
    <w:p w14:paraId="0B3B9398" w14:textId="77777777" w:rsidR="006632D9" w:rsidRDefault="00E4335A">
      <w:pPr>
        <w:spacing w:line="360" w:lineRule="auto"/>
        <w:rPr>
          <w:rFonts w:ascii="宋体" w:hAnsi="宋体" w:cs="宋体"/>
        </w:rPr>
      </w:pPr>
      <w:r>
        <w:rPr>
          <w:rFonts w:ascii="宋体" w:hAnsi="宋体" w:cs="宋体" w:hint="eastAsia"/>
        </w:rPr>
        <w:t>12.9    违约金与赔偿的支付</w:t>
      </w:r>
    </w:p>
    <w:p w14:paraId="0799F268" w14:textId="77777777" w:rsidR="006632D9" w:rsidRDefault="00E4335A">
      <w:pPr>
        <w:pStyle w:val="ab"/>
        <w:spacing w:line="360" w:lineRule="auto"/>
        <w:ind w:left="947" w:hanging="2"/>
        <w:rPr>
          <w:rFonts w:hAnsi="宋体" w:cs="宋体"/>
          <w:bCs/>
          <w:sz w:val="21"/>
          <w:szCs w:val="21"/>
        </w:rPr>
      </w:pPr>
      <w:r>
        <w:rPr>
          <w:rFonts w:hAnsi="宋体" w:cs="宋体" w:hint="eastAsia"/>
          <w:bCs/>
          <w:sz w:val="21"/>
          <w:szCs w:val="21"/>
        </w:rPr>
        <w:lastRenderedPageBreak/>
        <w:t>对于合同中所列的违约金和赔偿，买方有权直接从保函中获取，或直接从卖方的后续货款中扣除，或要求卖方以电汇方式向买方支付偿还。在电汇方式的情况下，卖方应在收到买方索赔文件之日起一（1）个月内以电汇方式向买方支付所有违约金和索赔偿还。</w:t>
      </w:r>
    </w:p>
    <w:p w14:paraId="37F53E7F" w14:textId="77777777" w:rsidR="006632D9" w:rsidRDefault="00E4335A">
      <w:pPr>
        <w:spacing w:line="360" w:lineRule="auto"/>
        <w:ind w:left="944" w:hanging="944"/>
        <w:rPr>
          <w:rFonts w:ascii="宋体" w:hAnsi="宋体" w:cs="宋体"/>
          <w:lang w:val="en-GB"/>
        </w:rPr>
      </w:pPr>
      <w:r>
        <w:rPr>
          <w:rFonts w:ascii="宋体" w:hAnsi="宋体" w:cs="宋体" w:hint="eastAsia"/>
        </w:rPr>
        <w:t>12.10    卖方须据合同规定，对工程质量负完全责任。</w:t>
      </w:r>
      <w:r>
        <w:rPr>
          <w:rFonts w:ascii="宋体" w:hAnsi="宋体" w:cs="宋体" w:hint="eastAsia"/>
          <w:bCs/>
        </w:rPr>
        <w:t>卖方承担因其产品质量给买方造成的所有损失。</w:t>
      </w:r>
      <w:r>
        <w:rPr>
          <w:rFonts w:ascii="宋体" w:hAnsi="宋体" w:cs="宋体" w:hint="eastAsia"/>
          <w:lang w:val="en-GB"/>
        </w:rPr>
        <w:t>本合同规定的责任限制不适用于因合同一方故意行为导致的损害、损失及人身伤亡。</w:t>
      </w:r>
    </w:p>
    <w:p w14:paraId="566B6940" w14:textId="77777777" w:rsidR="006632D9" w:rsidRDefault="00E4335A">
      <w:pPr>
        <w:tabs>
          <w:tab w:val="left" w:pos="6030"/>
        </w:tabs>
        <w:spacing w:line="360" w:lineRule="auto"/>
        <w:ind w:left="947" w:hanging="2"/>
        <w:rPr>
          <w:rFonts w:ascii="宋体" w:hAnsi="宋体" w:cs="宋体"/>
          <w:bCs/>
        </w:rPr>
      </w:pPr>
      <w:r>
        <w:rPr>
          <w:rFonts w:ascii="宋体" w:hAnsi="宋体" w:cs="宋体" w:hint="eastAsia"/>
          <w:bCs/>
        </w:rPr>
        <w:t>卖方应承担由其责任导致的买方的财产损失。卖方对其产品质量引起的人身伤亡的责任受有关适用法律的制约。</w:t>
      </w:r>
    </w:p>
    <w:p w14:paraId="71B1914A" w14:textId="77777777" w:rsidR="006632D9" w:rsidRDefault="00E4335A">
      <w:pPr>
        <w:spacing w:line="360" w:lineRule="auto"/>
        <w:ind w:left="944" w:hanging="944"/>
        <w:rPr>
          <w:rFonts w:ascii="宋体" w:hAnsi="宋体" w:cs="宋体"/>
        </w:rPr>
      </w:pPr>
      <w:r>
        <w:rPr>
          <w:rFonts w:ascii="宋体" w:hAnsi="宋体" w:cs="宋体" w:hint="eastAsia"/>
        </w:rPr>
        <w:t>12.11</w:t>
      </w:r>
      <w:r>
        <w:rPr>
          <w:rFonts w:ascii="宋体" w:hAnsi="宋体" w:cs="宋体" w:hint="eastAsia"/>
        </w:rPr>
        <w:tab/>
      </w:r>
      <w:r>
        <w:rPr>
          <w:rFonts w:ascii="宋体" w:hAnsi="宋体" w:cs="宋体" w:hint="eastAsia"/>
          <w:bCs/>
        </w:rPr>
        <w:t>所有违约金和赔偿的支付不减轻卖方合同项下的任何责任和义务。</w:t>
      </w:r>
    </w:p>
    <w:p w14:paraId="441FCA4E" w14:textId="77777777" w:rsidR="006632D9" w:rsidRDefault="00E4335A">
      <w:pPr>
        <w:spacing w:line="360" w:lineRule="auto"/>
        <w:ind w:left="944" w:hanging="944"/>
        <w:rPr>
          <w:rFonts w:ascii="宋体" w:hAnsi="宋体" w:cs="宋体"/>
          <w:bCs/>
        </w:rPr>
      </w:pPr>
      <w:r>
        <w:rPr>
          <w:rFonts w:ascii="宋体" w:hAnsi="宋体" w:cs="宋体" w:hint="eastAsia"/>
        </w:rPr>
        <w:t xml:space="preserve">12.12    </w:t>
      </w:r>
      <w:r>
        <w:rPr>
          <w:rFonts w:ascii="宋体" w:hAnsi="宋体" w:cs="宋体" w:hint="eastAsia"/>
          <w:bCs/>
        </w:rPr>
        <w:t>卖方对赔偿或罚款的所有异议应按本条款第12.2.2条规定的时间向买方提出，买方收到后十四（14）天内组织有关各方协商解决。但异议的协商不能影响合同项下的其它工作的继续进行。</w:t>
      </w:r>
    </w:p>
    <w:p w14:paraId="12A0E715" w14:textId="77777777" w:rsidR="006632D9" w:rsidRDefault="00E4335A">
      <w:pPr>
        <w:spacing w:line="360" w:lineRule="auto"/>
        <w:ind w:left="945" w:hanging="945"/>
        <w:rPr>
          <w:rFonts w:ascii="宋体" w:hAnsi="宋体" w:cs="宋体"/>
        </w:rPr>
      </w:pPr>
      <w:r>
        <w:rPr>
          <w:rFonts w:ascii="宋体" w:hAnsi="宋体" w:cs="宋体" w:hint="eastAsia"/>
        </w:rPr>
        <w:t>12.13</w:t>
      </w:r>
      <w:r>
        <w:rPr>
          <w:rFonts w:ascii="宋体" w:hAnsi="宋体" w:cs="宋体" w:hint="eastAsia"/>
        </w:rPr>
        <w:tab/>
        <w:t>本条款规定的卖方处理</w:t>
      </w:r>
      <w:r>
        <w:rPr>
          <w:rFonts w:hAnsi="宋体" w:cs="宋体" w:hint="eastAsia"/>
          <w:szCs w:val="21"/>
        </w:rPr>
        <w:t>货物材料</w:t>
      </w:r>
      <w:r>
        <w:rPr>
          <w:rFonts w:ascii="宋体" w:hAnsi="宋体" w:cs="宋体" w:hint="eastAsia"/>
        </w:rPr>
        <w:t>质量问题的时间如果与合同规定的关键节点时间有冲突，应首先满足该关键节点时间。</w:t>
      </w:r>
    </w:p>
    <w:p w14:paraId="41CDD4D0" w14:textId="77777777" w:rsidR="006632D9" w:rsidRDefault="00E4335A">
      <w:pPr>
        <w:spacing w:line="360" w:lineRule="auto"/>
        <w:ind w:left="840" w:hanging="840"/>
        <w:rPr>
          <w:rFonts w:ascii="宋体" w:hAnsi="宋体" w:cs="宋体"/>
          <w:bCs/>
        </w:rPr>
      </w:pPr>
      <w:r>
        <w:rPr>
          <w:rFonts w:ascii="宋体" w:hAnsi="宋体" w:cs="宋体" w:hint="eastAsia"/>
          <w:bCs/>
        </w:rPr>
        <w:t>12.14  由于卖方提供的发票不符合税务部门的要求，从而给买方造成的经济损失，由卖方负责赔偿；</w:t>
      </w:r>
    </w:p>
    <w:p w14:paraId="106A14A5" w14:textId="77777777" w:rsidR="006632D9" w:rsidRDefault="00E4335A">
      <w:pPr>
        <w:adjustRightInd w:val="0"/>
        <w:snapToGrid w:val="0"/>
        <w:spacing w:line="360" w:lineRule="auto"/>
        <w:ind w:left="945" w:hangingChars="450" w:hanging="945"/>
        <w:rPr>
          <w:rFonts w:ascii="宋体" w:hAnsi="宋体" w:cs="宋体"/>
          <w:bCs/>
        </w:rPr>
      </w:pPr>
      <w:r>
        <w:rPr>
          <w:rFonts w:ascii="宋体" w:hAnsi="宋体" w:cs="宋体" w:hint="eastAsia"/>
          <w:bCs/>
        </w:rPr>
        <w:t>12.15  卖方开具的发票在送达采购方后如发生丢失、灭失、或被盗等，卖方有义务按照税法规定和采购方的要求及时积极协助采购方在税法规定期限内办理有关的进项税额的认证抵扣手续。</w:t>
      </w:r>
    </w:p>
    <w:p w14:paraId="50A6B2B1" w14:textId="77777777" w:rsidR="006632D9" w:rsidRDefault="00E4335A">
      <w:pPr>
        <w:keepNext/>
        <w:keepLines/>
        <w:spacing w:before="260" w:after="260" w:line="360" w:lineRule="auto"/>
        <w:outlineLvl w:val="2"/>
        <w:rPr>
          <w:rFonts w:ascii="宋体" w:hAnsi="宋体"/>
          <w:b/>
          <w:bCs/>
          <w:kern w:val="0"/>
          <w:sz w:val="24"/>
          <w:szCs w:val="32"/>
        </w:rPr>
      </w:pPr>
      <w:bookmarkStart w:id="1410" w:name="_Toc27468"/>
      <w:bookmarkStart w:id="1411" w:name="_Toc9028"/>
      <w:bookmarkStart w:id="1412" w:name="_Toc23699"/>
      <w:bookmarkStart w:id="1413" w:name="_Toc12005"/>
      <w:bookmarkStart w:id="1414" w:name="_Toc25502"/>
      <w:bookmarkStart w:id="1415" w:name="_Toc13118"/>
      <w:bookmarkStart w:id="1416" w:name="_Toc10295"/>
      <w:bookmarkStart w:id="1417" w:name="_Toc19266"/>
      <w:bookmarkStart w:id="1418" w:name="_Toc21039"/>
      <w:bookmarkStart w:id="1419" w:name="_Toc6151"/>
      <w:bookmarkStart w:id="1420" w:name="_Toc28824"/>
      <w:bookmarkStart w:id="1421" w:name="_Toc38791495"/>
      <w:bookmarkStart w:id="1422" w:name="_Toc46759095"/>
      <w:bookmarkEnd w:id="1409"/>
      <w:r>
        <w:rPr>
          <w:rFonts w:ascii="宋体" w:hAnsi="宋体" w:hint="eastAsia"/>
          <w:b/>
          <w:bCs/>
          <w:kern w:val="0"/>
          <w:sz w:val="24"/>
          <w:szCs w:val="32"/>
        </w:rPr>
        <w:t>13.转让</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26220559" w14:textId="77777777" w:rsidR="006632D9" w:rsidRDefault="00E4335A">
      <w:pPr>
        <w:numPr>
          <w:ilvl w:val="1"/>
          <w:numId w:val="18"/>
        </w:numPr>
        <w:tabs>
          <w:tab w:val="left" w:pos="735"/>
        </w:tabs>
        <w:spacing w:line="360" w:lineRule="auto"/>
        <w:ind w:left="735" w:hanging="735"/>
        <w:rPr>
          <w:rFonts w:ascii="宋体" w:hAnsi="宋体"/>
        </w:rPr>
      </w:pPr>
      <w:r>
        <w:rPr>
          <w:rFonts w:ascii="宋体" w:hAnsi="宋体" w:hint="eastAsia"/>
        </w:rPr>
        <w:t>除买方事先书面同意外，卖方不得部分转让或全部转让其应履行的合同义务。</w:t>
      </w:r>
    </w:p>
    <w:p w14:paraId="0233E108" w14:textId="77777777" w:rsidR="006632D9" w:rsidRDefault="00E4335A">
      <w:pPr>
        <w:keepNext/>
        <w:keepLines/>
        <w:spacing w:before="260" w:after="260" w:line="360" w:lineRule="auto"/>
        <w:outlineLvl w:val="2"/>
        <w:rPr>
          <w:rFonts w:ascii="宋体" w:hAnsi="宋体"/>
          <w:b/>
          <w:bCs/>
          <w:kern w:val="0"/>
          <w:sz w:val="24"/>
          <w:szCs w:val="32"/>
        </w:rPr>
      </w:pPr>
      <w:bookmarkStart w:id="1423" w:name="_Toc20655"/>
      <w:bookmarkStart w:id="1424" w:name="_Toc46759096"/>
      <w:bookmarkStart w:id="1425" w:name="_Toc14269"/>
      <w:bookmarkStart w:id="1426" w:name="_Toc4588"/>
      <w:bookmarkStart w:id="1427" w:name="_Toc22762"/>
      <w:bookmarkStart w:id="1428" w:name="_Toc14121"/>
      <w:bookmarkStart w:id="1429" w:name="_Toc32446"/>
      <w:bookmarkStart w:id="1430" w:name="_Toc8593"/>
      <w:bookmarkStart w:id="1431" w:name="_Toc23398"/>
      <w:bookmarkStart w:id="1432" w:name="_Toc22386"/>
      <w:bookmarkStart w:id="1433" w:name="_Toc38791496"/>
      <w:bookmarkStart w:id="1434" w:name="_Toc18870"/>
      <w:bookmarkStart w:id="1435" w:name="_Toc28882"/>
      <w:r>
        <w:rPr>
          <w:rFonts w:ascii="宋体" w:hAnsi="宋体" w:hint="eastAsia"/>
          <w:b/>
          <w:bCs/>
          <w:kern w:val="0"/>
          <w:sz w:val="24"/>
          <w:szCs w:val="32"/>
        </w:rPr>
        <w:t>14.通知</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1B4C9E24" w14:textId="77777777" w:rsidR="006632D9" w:rsidRDefault="00E4335A">
      <w:pPr>
        <w:spacing w:line="360" w:lineRule="auto"/>
        <w:ind w:left="734" w:hanging="734"/>
        <w:rPr>
          <w:rFonts w:ascii="宋体" w:hAnsi="宋体"/>
        </w:rPr>
      </w:pPr>
      <w:r>
        <w:rPr>
          <w:rFonts w:ascii="宋体" w:hAnsi="宋体" w:hint="eastAsia"/>
        </w:rPr>
        <w:t>14.1   本合同一方给对方的通知，应用书面形式或传真或电报送到合同书中规定的对方的地址。</w:t>
      </w:r>
    </w:p>
    <w:p w14:paraId="655B8154" w14:textId="77777777" w:rsidR="006632D9" w:rsidRDefault="00E4335A">
      <w:pPr>
        <w:spacing w:line="360" w:lineRule="auto"/>
        <w:ind w:left="734" w:hanging="734"/>
        <w:rPr>
          <w:rFonts w:ascii="宋体" w:hAnsi="宋体"/>
        </w:rPr>
      </w:pPr>
      <w:r>
        <w:rPr>
          <w:rFonts w:ascii="宋体" w:hAnsi="宋体" w:hint="eastAsia"/>
        </w:rPr>
        <w:t>14.2   通知以送到日期或通知书的生效日期为生效日期，两者中以晚的一个日期为准。</w:t>
      </w:r>
    </w:p>
    <w:p w14:paraId="027D517B" w14:textId="77777777" w:rsidR="006632D9" w:rsidRDefault="00E4335A">
      <w:pPr>
        <w:spacing w:line="360" w:lineRule="auto"/>
        <w:ind w:left="734" w:hanging="734"/>
        <w:rPr>
          <w:rFonts w:ascii="宋体" w:hAnsi="宋体"/>
        </w:rPr>
      </w:pPr>
      <w:r>
        <w:rPr>
          <w:rFonts w:ascii="宋体" w:hAnsi="宋体" w:hint="eastAsia"/>
        </w:rPr>
        <w:t>14.3   凡合同规定任何人发出通知、同意或确认时，该同意或确认不得被无故扣押。</w:t>
      </w:r>
    </w:p>
    <w:p w14:paraId="1CAB869F" w14:textId="77777777" w:rsidR="006632D9" w:rsidRDefault="00E4335A">
      <w:pPr>
        <w:keepNext/>
        <w:keepLines/>
        <w:spacing w:before="260" w:after="260" w:line="360" w:lineRule="auto"/>
        <w:outlineLvl w:val="2"/>
        <w:rPr>
          <w:rFonts w:ascii="宋体" w:hAnsi="宋体"/>
          <w:b/>
          <w:bCs/>
          <w:kern w:val="0"/>
          <w:sz w:val="24"/>
          <w:szCs w:val="32"/>
        </w:rPr>
      </w:pPr>
      <w:bookmarkStart w:id="1436" w:name="_Toc3924"/>
      <w:bookmarkStart w:id="1437" w:name="_Toc46759097"/>
      <w:bookmarkStart w:id="1438" w:name="_Toc30868"/>
      <w:bookmarkStart w:id="1439" w:name="_Toc22858"/>
      <w:bookmarkStart w:id="1440" w:name="_Toc5512"/>
      <w:bookmarkStart w:id="1441" w:name="_Toc6113"/>
      <w:bookmarkStart w:id="1442" w:name="_Toc19328"/>
      <w:bookmarkStart w:id="1443" w:name="_Toc786"/>
      <w:bookmarkStart w:id="1444" w:name="_Toc16033"/>
      <w:bookmarkStart w:id="1445" w:name="_Toc38791497"/>
      <w:bookmarkStart w:id="1446" w:name="_Toc18994"/>
      <w:bookmarkStart w:id="1447" w:name="_Toc24113"/>
      <w:bookmarkStart w:id="1448" w:name="_Toc11928"/>
      <w:r>
        <w:rPr>
          <w:rFonts w:ascii="宋体" w:hAnsi="宋体" w:hint="eastAsia"/>
          <w:b/>
          <w:bCs/>
          <w:kern w:val="0"/>
          <w:sz w:val="24"/>
          <w:szCs w:val="32"/>
        </w:rPr>
        <w:lastRenderedPageBreak/>
        <w:t>15.税</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7B58384F" w14:textId="77777777" w:rsidR="006632D9" w:rsidRDefault="00E4335A">
      <w:pPr>
        <w:numPr>
          <w:ilvl w:val="1"/>
          <w:numId w:val="19"/>
        </w:numPr>
        <w:tabs>
          <w:tab w:val="clear" w:pos="375"/>
          <w:tab w:val="left" w:pos="735"/>
        </w:tabs>
        <w:spacing w:line="360" w:lineRule="auto"/>
        <w:ind w:left="735" w:hanging="735"/>
        <w:rPr>
          <w:rFonts w:ascii="宋体" w:hAnsi="宋体"/>
        </w:rPr>
      </w:pPr>
      <w:r>
        <w:rPr>
          <w:rFonts w:ascii="宋体" w:hAnsi="宋体" w:hint="eastAsia"/>
        </w:rPr>
        <w:t>中国政府根据现行税法规定对买方征收的与本合同有关的一切税费均应由买方负担。</w:t>
      </w:r>
    </w:p>
    <w:p w14:paraId="02752889" w14:textId="77777777" w:rsidR="006632D9" w:rsidRDefault="00E4335A">
      <w:pPr>
        <w:numPr>
          <w:ilvl w:val="1"/>
          <w:numId w:val="19"/>
        </w:numPr>
        <w:tabs>
          <w:tab w:val="clear" w:pos="375"/>
          <w:tab w:val="left" w:pos="735"/>
        </w:tabs>
        <w:spacing w:line="360" w:lineRule="auto"/>
        <w:ind w:left="735" w:hanging="735"/>
        <w:rPr>
          <w:rFonts w:ascii="宋体" w:hAnsi="宋体"/>
        </w:rPr>
      </w:pPr>
      <w:r>
        <w:rPr>
          <w:rFonts w:ascii="宋体" w:hAnsi="宋体" w:hint="eastAsia"/>
        </w:rPr>
        <w:t>中国政府根据现行税法规定对卖方征收的与本合同有关的一切税费均应由卖方负担。</w:t>
      </w:r>
    </w:p>
    <w:p w14:paraId="63A0D0BB" w14:textId="77777777" w:rsidR="006632D9" w:rsidRDefault="00E4335A">
      <w:pPr>
        <w:keepNext/>
        <w:keepLines/>
        <w:spacing w:before="260" w:after="260" w:line="416" w:lineRule="auto"/>
        <w:outlineLvl w:val="2"/>
        <w:rPr>
          <w:rFonts w:ascii="宋体" w:hAnsi="宋体"/>
          <w:b/>
          <w:bCs/>
          <w:kern w:val="0"/>
          <w:sz w:val="24"/>
          <w:szCs w:val="32"/>
        </w:rPr>
      </w:pPr>
      <w:bookmarkStart w:id="1449" w:name="_Toc7257"/>
      <w:bookmarkStart w:id="1450" w:name="_Toc9324"/>
      <w:bookmarkStart w:id="1451" w:name="_Toc29897"/>
      <w:bookmarkStart w:id="1452" w:name="_Toc28633"/>
      <w:bookmarkStart w:id="1453" w:name="_Toc8981"/>
      <w:bookmarkStart w:id="1454" w:name="_Toc32588"/>
      <w:bookmarkStart w:id="1455" w:name="_Toc9581"/>
      <w:bookmarkStart w:id="1456" w:name="_Toc46759098"/>
      <w:bookmarkStart w:id="1457" w:name="_Toc21583"/>
      <w:bookmarkStart w:id="1458" w:name="_Toc2398"/>
      <w:bookmarkStart w:id="1459" w:name="_Toc38791498"/>
      <w:bookmarkStart w:id="1460" w:name="_Toc31419"/>
      <w:bookmarkStart w:id="1461" w:name="_Toc1475"/>
      <w:r>
        <w:rPr>
          <w:rFonts w:ascii="宋体" w:hAnsi="宋体" w:hint="eastAsia"/>
          <w:b/>
          <w:bCs/>
          <w:kern w:val="0"/>
          <w:sz w:val="24"/>
          <w:szCs w:val="32"/>
        </w:rPr>
        <w:t>16.争端的解决</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2B748249" w14:textId="77777777" w:rsidR="006632D9" w:rsidRDefault="00E4335A">
      <w:pPr>
        <w:numPr>
          <w:ilvl w:val="1"/>
          <w:numId w:val="20"/>
        </w:numPr>
        <w:autoSpaceDE w:val="0"/>
        <w:autoSpaceDN w:val="0"/>
        <w:adjustRightInd w:val="0"/>
        <w:spacing w:line="360" w:lineRule="auto"/>
        <w:rPr>
          <w:rFonts w:ascii="宋体" w:hAnsi="宋体"/>
          <w:kern w:val="0"/>
        </w:rPr>
      </w:pPr>
      <w:r>
        <w:rPr>
          <w:rFonts w:hint="eastAsia"/>
          <w:bCs/>
        </w:rPr>
        <w:t>凡与合同有关的一切争端，买卖双方应首先通过友好协商解决。如果友好协商后还不能解决，双方同意任何一方可以向买方住所地有管辖权的法院起诉。</w:t>
      </w:r>
    </w:p>
    <w:p w14:paraId="2FB6E7AA" w14:textId="77777777" w:rsidR="006632D9" w:rsidRDefault="00E4335A">
      <w:pPr>
        <w:numPr>
          <w:ilvl w:val="1"/>
          <w:numId w:val="20"/>
        </w:numPr>
        <w:autoSpaceDE w:val="0"/>
        <w:autoSpaceDN w:val="0"/>
        <w:adjustRightInd w:val="0"/>
        <w:spacing w:line="360" w:lineRule="auto"/>
        <w:rPr>
          <w:rFonts w:ascii="宋体" w:hAnsi="宋体"/>
          <w:kern w:val="0"/>
        </w:rPr>
      </w:pPr>
      <w:r>
        <w:rPr>
          <w:rFonts w:ascii="宋体" w:hAnsi="宋体" w:hint="eastAsia"/>
          <w:kern w:val="0"/>
        </w:rPr>
        <w:t xml:space="preserve">  在诉讼期间，除正在进行诉讼的部分外，本合同的其它部分应继续执行</w:t>
      </w:r>
    </w:p>
    <w:p w14:paraId="16E220A1" w14:textId="77777777" w:rsidR="006632D9" w:rsidRDefault="00E4335A">
      <w:pPr>
        <w:keepNext/>
        <w:keepLines/>
        <w:spacing w:before="260" w:after="260" w:line="360" w:lineRule="auto"/>
        <w:outlineLvl w:val="2"/>
        <w:rPr>
          <w:rFonts w:ascii="宋体" w:hAnsi="宋体"/>
          <w:b/>
          <w:bCs/>
          <w:kern w:val="0"/>
          <w:sz w:val="24"/>
          <w:szCs w:val="32"/>
        </w:rPr>
      </w:pPr>
      <w:bookmarkStart w:id="1462" w:name="_Toc4819"/>
      <w:bookmarkStart w:id="1463" w:name="_Toc28801"/>
      <w:bookmarkStart w:id="1464" w:name="_Toc7107"/>
      <w:bookmarkStart w:id="1465" w:name="_Toc46759099"/>
      <w:bookmarkStart w:id="1466" w:name="_Toc38791499"/>
      <w:bookmarkStart w:id="1467" w:name="_Toc11703"/>
      <w:bookmarkStart w:id="1468" w:name="_Toc19500"/>
      <w:bookmarkStart w:id="1469" w:name="_Toc17700"/>
      <w:bookmarkStart w:id="1470" w:name="_Toc31826"/>
      <w:bookmarkStart w:id="1471" w:name="_Toc13835"/>
      <w:bookmarkStart w:id="1472" w:name="_Toc20665"/>
      <w:bookmarkStart w:id="1473" w:name="_Toc20051"/>
      <w:bookmarkStart w:id="1474" w:name="_Toc23645"/>
      <w:r>
        <w:rPr>
          <w:rFonts w:ascii="宋体" w:hAnsi="宋体" w:hint="eastAsia"/>
          <w:b/>
          <w:bCs/>
          <w:kern w:val="0"/>
          <w:sz w:val="24"/>
          <w:szCs w:val="32"/>
        </w:rPr>
        <w:t>17.双方合同义务履行完成终止合同</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7C0A78FB" w14:textId="77777777" w:rsidR="006632D9" w:rsidRDefault="00E4335A">
      <w:pPr>
        <w:spacing w:line="360" w:lineRule="auto"/>
        <w:rPr>
          <w:rFonts w:ascii="宋体" w:hAnsi="宋体"/>
          <w:kern w:val="0"/>
          <w:szCs w:val="20"/>
        </w:rPr>
      </w:pPr>
      <w:r>
        <w:rPr>
          <w:rFonts w:ascii="宋体" w:hAnsi="宋体" w:hint="eastAsia"/>
          <w:kern w:val="0"/>
          <w:szCs w:val="20"/>
        </w:rPr>
        <w:t>17.1  当合同双方完成了合同中规定的责任和义务，合同终止。</w:t>
      </w:r>
    </w:p>
    <w:p w14:paraId="38D033BD" w14:textId="77777777" w:rsidR="006632D9" w:rsidRDefault="00E4335A">
      <w:pPr>
        <w:keepNext/>
        <w:keepLines/>
        <w:spacing w:before="260" w:after="260" w:line="360" w:lineRule="auto"/>
        <w:outlineLvl w:val="2"/>
        <w:rPr>
          <w:rFonts w:ascii="宋体" w:hAnsi="宋体"/>
          <w:b/>
          <w:bCs/>
          <w:kern w:val="0"/>
          <w:sz w:val="24"/>
          <w:szCs w:val="32"/>
        </w:rPr>
      </w:pPr>
      <w:bookmarkStart w:id="1475" w:name="_Toc22480"/>
      <w:bookmarkStart w:id="1476" w:name="_Toc24144"/>
      <w:bookmarkStart w:id="1477" w:name="_Toc18866"/>
      <w:bookmarkStart w:id="1478" w:name="_Toc19831"/>
      <w:bookmarkStart w:id="1479" w:name="_Toc46759100"/>
      <w:bookmarkStart w:id="1480" w:name="_Toc38791500"/>
      <w:bookmarkStart w:id="1481" w:name="_Toc22048"/>
      <w:bookmarkStart w:id="1482" w:name="_Toc4849"/>
      <w:bookmarkStart w:id="1483" w:name="_Toc10491"/>
      <w:bookmarkStart w:id="1484" w:name="_Toc11826"/>
      <w:bookmarkStart w:id="1485" w:name="_Toc6629"/>
      <w:bookmarkStart w:id="1486" w:name="_Toc29255"/>
      <w:bookmarkStart w:id="1487" w:name="_Toc7349"/>
      <w:r>
        <w:rPr>
          <w:rFonts w:ascii="宋体" w:hAnsi="宋体" w:hint="eastAsia"/>
          <w:b/>
          <w:bCs/>
          <w:kern w:val="0"/>
          <w:sz w:val="24"/>
          <w:szCs w:val="32"/>
        </w:rPr>
        <w:t>18.双方同意终止合同</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265DAB8F" w14:textId="77777777" w:rsidR="006632D9" w:rsidRDefault="00E4335A">
      <w:pPr>
        <w:spacing w:line="360" w:lineRule="auto"/>
        <w:rPr>
          <w:rFonts w:ascii="宋体" w:hAnsi="宋体"/>
          <w:kern w:val="0"/>
          <w:szCs w:val="20"/>
        </w:rPr>
      </w:pPr>
      <w:r>
        <w:rPr>
          <w:rFonts w:ascii="宋体" w:hAnsi="宋体" w:hint="eastAsia"/>
          <w:kern w:val="0"/>
          <w:szCs w:val="20"/>
        </w:rPr>
        <w:t>18.1  在买卖双方同意的前提下，合同可以在任何条件下终止。</w:t>
      </w:r>
    </w:p>
    <w:p w14:paraId="728B54E1" w14:textId="77777777" w:rsidR="006632D9" w:rsidRDefault="00E4335A">
      <w:pPr>
        <w:spacing w:line="360" w:lineRule="auto"/>
        <w:ind w:left="732" w:hanging="732"/>
        <w:rPr>
          <w:rFonts w:ascii="宋体" w:hAnsi="宋体"/>
          <w:kern w:val="0"/>
          <w:szCs w:val="20"/>
        </w:rPr>
      </w:pPr>
      <w:r>
        <w:rPr>
          <w:rFonts w:ascii="宋体" w:hAnsi="宋体" w:hint="eastAsia"/>
          <w:kern w:val="0"/>
          <w:szCs w:val="20"/>
        </w:rPr>
        <w:t>18.2  在“合同条款”</w:t>
      </w:r>
      <w:r>
        <w:rPr>
          <w:rFonts w:ascii="宋体" w:hAnsi="宋体"/>
          <w:kern w:val="0"/>
          <w:szCs w:val="20"/>
        </w:rPr>
        <w:t>18</w:t>
      </w:r>
      <w:r>
        <w:rPr>
          <w:rFonts w:ascii="宋体" w:hAnsi="宋体" w:hint="eastAsia"/>
          <w:kern w:val="0"/>
          <w:szCs w:val="20"/>
        </w:rPr>
        <w:t>.1的情况下，合同双方则将无例外的免去对方所有的合同规定的责任和义务。</w:t>
      </w:r>
    </w:p>
    <w:p w14:paraId="664423F6" w14:textId="77777777" w:rsidR="006632D9" w:rsidRDefault="00E4335A">
      <w:pPr>
        <w:keepNext/>
        <w:keepLines/>
        <w:spacing w:before="260" w:after="260" w:line="360" w:lineRule="auto"/>
        <w:outlineLvl w:val="2"/>
        <w:rPr>
          <w:rFonts w:ascii="宋体" w:hAnsi="宋体"/>
          <w:b/>
          <w:bCs/>
          <w:kern w:val="0"/>
          <w:sz w:val="24"/>
          <w:szCs w:val="32"/>
        </w:rPr>
      </w:pPr>
      <w:bookmarkStart w:id="1488" w:name="_Toc5633"/>
      <w:bookmarkStart w:id="1489" w:name="_Toc24595"/>
      <w:bookmarkStart w:id="1490" w:name="_Toc8782"/>
      <w:bookmarkStart w:id="1491" w:name="_Toc46759101"/>
      <w:bookmarkStart w:id="1492" w:name="_Toc1499"/>
      <w:bookmarkStart w:id="1493" w:name="_Toc19192"/>
      <w:bookmarkStart w:id="1494" w:name="_Toc24046"/>
      <w:bookmarkStart w:id="1495" w:name="_Toc38791501"/>
      <w:bookmarkStart w:id="1496" w:name="_Toc6213"/>
      <w:bookmarkStart w:id="1497" w:name="_Toc20816"/>
      <w:bookmarkStart w:id="1498" w:name="_Toc27577"/>
      <w:bookmarkStart w:id="1499" w:name="_Toc29345"/>
      <w:bookmarkStart w:id="1500" w:name="_Toc29669"/>
      <w:r>
        <w:rPr>
          <w:rFonts w:ascii="宋体" w:hAnsi="宋体" w:hint="eastAsia"/>
          <w:b/>
          <w:bCs/>
          <w:kern w:val="0"/>
          <w:sz w:val="24"/>
          <w:szCs w:val="32"/>
        </w:rPr>
        <w:t>19.违约终止合同</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5F2487AE" w14:textId="77777777" w:rsidR="006632D9" w:rsidRDefault="00E4335A">
      <w:pPr>
        <w:spacing w:line="360" w:lineRule="auto"/>
        <w:rPr>
          <w:rFonts w:ascii="宋体" w:hAnsi="宋体"/>
          <w:kern w:val="0"/>
          <w:szCs w:val="20"/>
        </w:rPr>
      </w:pPr>
      <w:r>
        <w:rPr>
          <w:rFonts w:ascii="宋体" w:hAnsi="宋体" w:hint="eastAsia"/>
          <w:kern w:val="0"/>
          <w:szCs w:val="20"/>
        </w:rPr>
        <w:t>19.1   因卖方违约终止合同</w:t>
      </w:r>
    </w:p>
    <w:p w14:paraId="17760CF5" w14:textId="77777777" w:rsidR="006632D9" w:rsidRDefault="00E4335A">
      <w:pPr>
        <w:spacing w:line="360" w:lineRule="auto"/>
        <w:ind w:left="735" w:hanging="735"/>
        <w:rPr>
          <w:rFonts w:ascii="宋体" w:hAnsi="宋体"/>
        </w:rPr>
      </w:pPr>
      <w:r>
        <w:rPr>
          <w:rFonts w:ascii="宋体" w:hAnsi="宋体" w:hint="eastAsia"/>
        </w:rPr>
        <w:t>19.1.1  如果买方发现以下违约情形之一后，可向卖方发出书面违约通知书，提出终止部分或全部合同：</w:t>
      </w:r>
    </w:p>
    <w:p w14:paraId="26DBD850" w14:textId="77777777" w:rsidR="006632D9" w:rsidRDefault="00E4335A">
      <w:pPr>
        <w:numPr>
          <w:ilvl w:val="0"/>
          <w:numId w:val="21"/>
        </w:numPr>
        <w:tabs>
          <w:tab w:val="left" w:pos="720"/>
        </w:tabs>
        <w:spacing w:line="360" w:lineRule="auto"/>
        <w:ind w:left="720"/>
        <w:rPr>
          <w:rFonts w:ascii="宋体" w:hAnsi="宋体"/>
        </w:rPr>
      </w:pPr>
      <w:r>
        <w:rPr>
          <w:rFonts w:ascii="宋体" w:hAnsi="宋体" w:hint="eastAsia"/>
        </w:rPr>
        <w:t>如果卖方在合同规定的期限或买方同意延长的期限内，未能提供符合合同规定的部分或全部货物；</w:t>
      </w:r>
    </w:p>
    <w:p w14:paraId="5B064F93" w14:textId="77777777" w:rsidR="006632D9" w:rsidRDefault="00E4335A">
      <w:pPr>
        <w:numPr>
          <w:ilvl w:val="0"/>
          <w:numId w:val="21"/>
        </w:numPr>
        <w:tabs>
          <w:tab w:val="left" w:pos="720"/>
        </w:tabs>
        <w:spacing w:line="360" w:lineRule="auto"/>
        <w:ind w:left="720"/>
        <w:rPr>
          <w:rFonts w:ascii="宋体" w:hAnsi="宋体"/>
        </w:rPr>
      </w:pPr>
      <w:r>
        <w:rPr>
          <w:rFonts w:ascii="宋体" w:hAnsi="宋体" w:hint="eastAsia"/>
        </w:rPr>
        <w:t>如果卖方未能履行合同规定的其他任何义务；</w:t>
      </w:r>
    </w:p>
    <w:p w14:paraId="1C27A46E" w14:textId="77777777" w:rsidR="006632D9" w:rsidRDefault="00E4335A">
      <w:pPr>
        <w:numPr>
          <w:ilvl w:val="0"/>
          <w:numId w:val="21"/>
        </w:numPr>
        <w:tabs>
          <w:tab w:val="left" w:pos="720"/>
        </w:tabs>
        <w:spacing w:line="360" w:lineRule="auto"/>
        <w:ind w:left="720"/>
        <w:rPr>
          <w:rFonts w:ascii="宋体" w:hAnsi="宋体"/>
        </w:rPr>
      </w:pPr>
      <w:r>
        <w:rPr>
          <w:rFonts w:ascii="宋体" w:hAnsi="宋体" w:hint="eastAsia"/>
        </w:rPr>
        <w:t>如果买方认为卖方在本合同的竞争和实施过程中有腐败和欺诈行为。</w:t>
      </w:r>
    </w:p>
    <w:p w14:paraId="37DBC443" w14:textId="77777777" w:rsidR="006632D9" w:rsidRDefault="00E4335A">
      <w:pPr>
        <w:spacing w:line="360" w:lineRule="auto"/>
        <w:ind w:left="1080" w:hanging="360"/>
        <w:rPr>
          <w:rFonts w:ascii="宋体" w:hAnsi="宋体"/>
        </w:rPr>
      </w:pPr>
      <w:r>
        <w:rPr>
          <w:rFonts w:ascii="宋体" w:hAnsi="宋体" w:hint="eastAsia"/>
        </w:rPr>
        <w:t>为此目的，定义下述条件：</w:t>
      </w:r>
    </w:p>
    <w:p w14:paraId="05050FF1" w14:textId="77777777" w:rsidR="006632D9" w:rsidRDefault="00E4335A">
      <w:pPr>
        <w:spacing w:line="360" w:lineRule="auto"/>
        <w:ind w:left="1080" w:hanging="360"/>
        <w:rPr>
          <w:rFonts w:ascii="宋体" w:hAnsi="宋体"/>
        </w:rPr>
      </w:pPr>
      <w:r>
        <w:rPr>
          <w:rFonts w:ascii="宋体" w:hAnsi="宋体"/>
        </w:rPr>
        <w:t>(</w:t>
      </w:r>
      <w:proofErr w:type="spellStart"/>
      <w:r>
        <w:rPr>
          <w:rFonts w:ascii="宋体" w:hAnsi="宋体"/>
        </w:rPr>
        <w:t>i</w:t>
      </w:r>
      <w:proofErr w:type="spellEnd"/>
      <w:r>
        <w:rPr>
          <w:rFonts w:ascii="宋体" w:hAnsi="宋体"/>
        </w:rPr>
        <w:t>)</w:t>
      </w:r>
      <w:r>
        <w:rPr>
          <w:rFonts w:ascii="宋体" w:hAnsi="宋体"/>
        </w:rPr>
        <w:tab/>
        <w:t>“</w:t>
      </w:r>
      <w:r>
        <w:rPr>
          <w:rFonts w:ascii="宋体" w:hAnsi="宋体" w:hint="eastAsia"/>
        </w:rPr>
        <w:t>腐败行为”是指提供、给予、接受或索取任何有价值的东西，来影响有关人员在采购过程或合同实施过程中的行为；</w:t>
      </w:r>
    </w:p>
    <w:p w14:paraId="2E413C9C" w14:textId="77777777" w:rsidR="006632D9" w:rsidRDefault="00E4335A">
      <w:pPr>
        <w:spacing w:line="360" w:lineRule="auto"/>
        <w:ind w:left="1080" w:hanging="360"/>
        <w:rPr>
          <w:rFonts w:ascii="宋体" w:hAnsi="宋体"/>
        </w:rPr>
      </w:pPr>
      <w:r>
        <w:rPr>
          <w:rFonts w:ascii="宋体" w:hAnsi="宋体"/>
        </w:rPr>
        <w:lastRenderedPageBreak/>
        <w:t>(ii)</w:t>
      </w:r>
      <w:r>
        <w:rPr>
          <w:rFonts w:ascii="宋体" w:hAnsi="宋体" w:hint="eastAsia"/>
        </w:rPr>
        <w:t xml:space="preserve"> </w:t>
      </w:r>
      <w:r>
        <w:rPr>
          <w:rFonts w:ascii="宋体" w:hAnsi="宋体"/>
        </w:rPr>
        <w:t>“</w:t>
      </w:r>
      <w:r>
        <w:rPr>
          <w:rFonts w:ascii="宋体" w:hAnsi="宋体" w:hint="eastAsia"/>
        </w:rPr>
        <w:t>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改变钢筋材料产地，使用非买方指定的产品等。</w:t>
      </w:r>
    </w:p>
    <w:p w14:paraId="17BEFF05" w14:textId="77777777" w:rsidR="006632D9" w:rsidRDefault="00E4335A">
      <w:pPr>
        <w:numPr>
          <w:ilvl w:val="2"/>
          <w:numId w:val="22"/>
        </w:numPr>
        <w:spacing w:line="360" w:lineRule="auto"/>
        <w:rPr>
          <w:rFonts w:ascii="宋体" w:hAnsi="宋体"/>
        </w:rPr>
      </w:pPr>
      <w:r>
        <w:rPr>
          <w:rFonts w:ascii="宋体" w:hAnsi="宋体" w:hint="eastAsia"/>
        </w:rPr>
        <w:t>如果买方根据“合同条款”第19.1.</w:t>
      </w:r>
      <w:r>
        <w:rPr>
          <w:rFonts w:ascii="宋体" w:hAnsi="宋体"/>
        </w:rPr>
        <w:t>1</w:t>
      </w:r>
      <w:r>
        <w:rPr>
          <w:rFonts w:ascii="宋体" w:hAnsi="宋体" w:hint="eastAsia"/>
        </w:rPr>
        <w:t>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14:paraId="154A2E32" w14:textId="77777777" w:rsidR="006632D9" w:rsidRDefault="00E4335A">
      <w:pPr>
        <w:spacing w:line="360" w:lineRule="auto"/>
        <w:rPr>
          <w:rFonts w:ascii="宋体" w:hAnsi="宋体"/>
          <w:kern w:val="0"/>
          <w:szCs w:val="21"/>
        </w:rPr>
      </w:pPr>
      <w:r>
        <w:rPr>
          <w:rFonts w:ascii="宋体" w:hAnsi="宋体" w:hint="eastAsia"/>
          <w:kern w:val="0"/>
          <w:szCs w:val="21"/>
        </w:rPr>
        <w:t>19.2  因买方违约终止合同</w:t>
      </w:r>
    </w:p>
    <w:p w14:paraId="59DB03A9" w14:textId="77777777" w:rsidR="006632D9" w:rsidRDefault="00E4335A">
      <w:pPr>
        <w:spacing w:line="360" w:lineRule="auto"/>
        <w:ind w:left="735" w:hanging="735"/>
        <w:rPr>
          <w:rFonts w:ascii="宋体" w:hAnsi="宋体"/>
          <w:kern w:val="0"/>
          <w:szCs w:val="21"/>
        </w:rPr>
      </w:pPr>
      <w:r>
        <w:rPr>
          <w:rFonts w:ascii="宋体" w:hAnsi="宋体" w:hint="eastAsia"/>
          <w:kern w:val="0"/>
          <w:szCs w:val="21"/>
        </w:rPr>
        <w:t>19.2.1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14:paraId="42285FE2" w14:textId="77777777" w:rsidR="006632D9" w:rsidRDefault="00E4335A">
      <w:pPr>
        <w:spacing w:line="360" w:lineRule="auto"/>
        <w:ind w:left="735" w:hanging="735"/>
        <w:rPr>
          <w:rFonts w:ascii="宋体" w:hAnsi="宋体"/>
          <w:kern w:val="0"/>
          <w:szCs w:val="21"/>
        </w:rPr>
      </w:pPr>
      <w:r>
        <w:rPr>
          <w:rFonts w:ascii="宋体" w:hAnsi="宋体" w:hint="eastAsia"/>
          <w:kern w:val="0"/>
          <w:szCs w:val="21"/>
        </w:rPr>
        <w:t>19.2.2在“合同条款”第19.2.1条的情况下，卖方有权要求买方补偿其因违约而造成的任何直接损失。但是，卖方应继续执行合同中未终止的部分。</w:t>
      </w:r>
    </w:p>
    <w:p w14:paraId="21F333C0" w14:textId="77777777" w:rsidR="006632D9" w:rsidRDefault="00E4335A">
      <w:pPr>
        <w:keepNext/>
        <w:keepLines/>
        <w:spacing w:before="260" w:after="260" w:line="360" w:lineRule="auto"/>
        <w:outlineLvl w:val="2"/>
        <w:rPr>
          <w:rFonts w:ascii="宋体" w:hAnsi="宋体"/>
          <w:b/>
          <w:bCs/>
          <w:kern w:val="0"/>
          <w:sz w:val="24"/>
          <w:szCs w:val="32"/>
        </w:rPr>
      </w:pPr>
      <w:bookmarkStart w:id="1501" w:name="_Toc20783"/>
      <w:bookmarkStart w:id="1502" w:name="_Toc32027"/>
      <w:bookmarkStart w:id="1503" w:name="_Toc18590"/>
      <w:bookmarkStart w:id="1504" w:name="_Toc46759102"/>
      <w:bookmarkStart w:id="1505" w:name="_Toc18905"/>
      <w:bookmarkStart w:id="1506" w:name="_Toc19767"/>
      <w:bookmarkStart w:id="1507" w:name="_Toc38791502"/>
      <w:bookmarkStart w:id="1508" w:name="_Toc17891"/>
      <w:bookmarkStart w:id="1509" w:name="_Toc21882"/>
      <w:bookmarkStart w:id="1510" w:name="_Toc26742"/>
      <w:bookmarkStart w:id="1511" w:name="_Toc30937"/>
      <w:bookmarkStart w:id="1512" w:name="_Toc27878"/>
      <w:bookmarkStart w:id="1513" w:name="_Toc644"/>
      <w:r>
        <w:rPr>
          <w:rFonts w:ascii="宋体" w:hAnsi="宋体" w:hint="eastAsia"/>
          <w:b/>
          <w:bCs/>
          <w:kern w:val="0"/>
          <w:sz w:val="24"/>
          <w:szCs w:val="32"/>
        </w:rPr>
        <w:t>20.因破产而终止合同</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0A150DA4" w14:textId="77777777" w:rsidR="006632D9" w:rsidRDefault="00E4335A">
      <w:pPr>
        <w:numPr>
          <w:ilvl w:val="1"/>
          <w:numId w:val="23"/>
        </w:numPr>
        <w:tabs>
          <w:tab w:val="clear" w:pos="375"/>
          <w:tab w:val="left" w:pos="735"/>
        </w:tabs>
        <w:spacing w:line="360" w:lineRule="auto"/>
        <w:ind w:left="735" w:hanging="735"/>
        <w:rPr>
          <w:rFonts w:ascii="宋体" w:hAnsi="宋体"/>
        </w:rPr>
      </w:pPr>
      <w:r>
        <w:rPr>
          <w:rFonts w:ascii="宋体" w:hAnsi="宋体" w:hint="eastAsia"/>
        </w:rPr>
        <w:t>如果卖方破产或无清偿能力，买方可在任何时候以书面形式通知卖方，提出终止合同而不给卖方补偿。该终止合同将不损害或影响买方已经采取或将要采取的任何行动或补救措施的权利。</w:t>
      </w:r>
    </w:p>
    <w:p w14:paraId="64B90B97" w14:textId="77777777" w:rsidR="006632D9" w:rsidRDefault="00E4335A">
      <w:pPr>
        <w:numPr>
          <w:ilvl w:val="1"/>
          <w:numId w:val="23"/>
        </w:numPr>
        <w:tabs>
          <w:tab w:val="clear" w:pos="375"/>
          <w:tab w:val="left" w:pos="735"/>
        </w:tabs>
        <w:spacing w:line="360" w:lineRule="auto"/>
        <w:ind w:left="735" w:hanging="735"/>
        <w:rPr>
          <w:rFonts w:ascii="宋体" w:hAnsi="宋体"/>
        </w:rPr>
      </w:pPr>
      <w:r>
        <w:rPr>
          <w:rFonts w:ascii="宋体" w:hAnsi="宋体" w:hint="eastAsia"/>
        </w:rPr>
        <w:t>卖方有责任而且必须支付买方超过合同金额的合理的必须的费用。该费用是买方为了执行完成被终止了的该部分而实际发生的直接费用，包括搬运费及所需的额外资料费。</w:t>
      </w:r>
    </w:p>
    <w:p w14:paraId="29FE96D8" w14:textId="77777777" w:rsidR="006632D9" w:rsidRDefault="00E4335A">
      <w:pPr>
        <w:keepNext/>
        <w:keepLines/>
        <w:numPr>
          <w:ilvl w:val="3"/>
          <w:numId w:val="24"/>
        </w:numPr>
        <w:tabs>
          <w:tab w:val="left" w:pos="735"/>
        </w:tabs>
        <w:spacing w:before="260" w:after="260" w:line="360" w:lineRule="auto"/>
        <w:ind w:left="735" w:hanging="735"/>
        <w:outlineLvl w:val="2"/>
        <w:rPr>
          <w:rFonts w:ascii="宋体" w:hAnsi="宋体"/>
          <w:b/>
          <w:bCs/>
          <w:kern w:val="0"/>
          <w:sz w:val="24"/>
          <w:szCs w:val="32"/>
        </w:rPr>
      </w:pPr>
      <w:bookmarkStart w:id="1514" w:name="_Toc1906"/>
      <w:bookmarkStart w:id="1515" w:name="_Toc24367"/>
      <w:bookmarkStart w:id="1516" w:name="_Toc18703"/>
      <w:bookmarkStart w:id="1517" w:name="_Toc11311"/>
      <w:bookmarkStart w:id="1518" w:name="_Toc23458"/>
      <w:bookmarkStart w:id="1519" w:name="_Toc3470"/>
      <w:bookmarkStart w:id="1520" w:name="_Toc7721"/>
      <w:bookmarkStart w:id="1521" w:name="_Toc21286"/>
      <w:bookmarkStart w:id="1522" w:name="_Toc18270"/>
      <w:bookmarkStart w:id="1523" w:name="_Toc38791503"/>
      <w:bookmarkStart w:id="1524" w:name="_Toc46759103"/>
      <w:bookmarkStart w:id="1525" w:name="_Toc16818"/>
      <w:bookmarkStart w:id="1526" w:name="_Toc31379"/>
      <w:r>
        <w:rPr>
          <w:rFonts w:ascii="宋体" w:hAnsi="宋体" w:hint="eastAsia"/>
          <w:b/>
          <w:bCs/>
          <w:kern w:val="0"/>
          <w:sz w:val="24"/>
          <w:szCs w:val="32"/>
        </w:rPr>
        <w:t>工程暂停</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26EDA108" w14:textId="77777777" w:rsidR="006632D9" w:rsidRDefault="00E4335A">
      <w:pPr>
        <w:spacing w:line="360" w:lineRule="auto"/>
        <w:ind w:left="734" w:hanging="734"/>
        <w:rPr>
          <w:rFonts w:ascii="宋体" w:hAnsi="宋体"/>
          <w:kern w:val="0"/>
          <w:szCs w:val="21"/>
        </w:rPr>
      </w:pPr>
      <w:r>
        <w:rPr>
          <w:rFonts w:ascii="宋体" w:hAnsi="宋体"/>
          <w:kern w:val="0"/>
          <w:szCs w:val="21"/>
        </w:rPr>
        <w:t xml:space="preserve">21.1  </w:t>
      </w:r>
      <w:r>
        <w:rPr>
          <w:rFonts w:ascii="宋体" w:hAnsi="宋体" w:hint="eastAsia"/>
          <w:kern w:val="0"/>
          <w:szCs w:val="21"/>
        </w:rPr>
        <w:t>买方可以在任何时间由于任何原因暂停工程，并以书面通知卖方暂停部分和暂停起始日以及重新恢复的大约日期，卖方必须在暂停起始日尽快暂停上述工程，但未暂停部分必须继续执行。若要恢复，买方必须以书面方式通知卖方，说明恢复部分以及恢复的生效日，以便恢复前述暂停部分。</w:t>
      </w:r>
    </w:p>
    <w:p w14:paraId="05476B1A" w14:textId="77777777" w:rsidR="006632D9" w:rsidRDefault="00E4335A">
      <w:pPr>
        <w:numPr>
          <w:ilvl w:val="1"/>
          <w:numId w:val="25"/>
        </w:numPr>
        <w:tabs>
          <w:tab w:val="left" w:pos="735"/>
        </w:tabs>
        <w:spacing w:line="360" w:lineRule="auto"/>
        <w:ind w:left="735" w:hanging="735"/>
        <w:rPr>
          <w:rFonts w:ascii="宋体" w:hAnsi="宋体"/>
          <w:kern w:val="0"/>
          <w:szCs w:val="21"/>
        </w:rPr>
      </w:pPr>
      <w:r>
        <w:rPr>
          <w:rFonts w:ascii="宋体" w:hAnsi="宋体" w:hint="eastAsia"/>
          <w:kern w:val="0"/>
          <w:szCs w:val="21"/>
        </w:rPr>
        <w:lastRenderedPageBreak/>
        <w:t xml:space="preserve"> 在买方提出工程暂停持续较长时间的情况下，买方书面通知卖方。如果工程暂停是因为卖方违约造成的则本条款不适用。</w:t>
      </w:r>
    </w:p>
    <w:p w14:paraId="1FE48AF5" w14:textId="77777777" w:rsidR="006632D9" w:rsidRDefault="00E4335A">
      <w:pPr>
        <w:keepNext/>
        <w:keepLines/>
        <w:numPr>
          <w:ilvl w:val="3"/>
          <w:numId w:val="24"/>
        </w:numPr>
        <w:tabs>
          <w:tab w:val="left" w:pos="735"/>
        </w:tabs>
        <w:spacing w:before="260" w:after="260" w:line="360" w:lineRule="auto"/>
        <w:ind w:left="735" w:hanging="735"/>
        <w:outlineLvl w:val="2"/>
        <w:rPr>
          <w:rFonts w:ascii="宋体" w:hAnsi="宋体"/>
          <w:b/>
          <w:bCs/>
          <w:kern w:val="0"/>
          <w:sz w:val="24"/>
          <w:szCs w:val="32"/>
        </w:rPr>
      </w:pPr>
      <w:bookmarkStart w:id="1527" w:name="_Toc31929"/>
      <w:bookmarkStart w:id="1528" w:name="_Toc485"/>
      <w:bookmarkStart w:id="1529" w:name="_Toc1009"/>
      <w:bookmarkStart w:id="1530" w:name="_Toc8344"/>
      <w:bookmarkStart w:id="1531" w:name="_Toc11953"/>
      <w:bookmarkStart w:id="1532" w:name="_Toc16636"/>
      <w:bookmarkStart w:id="1533" w:name="_Toc17123"/>
      <w:bookmarkStart w:id="1534" w:name="_Toc1572"/>
      <w:bookmarkStart w:id="1535" w:name="_Toc6080"/>
      <w:bookmarkStart w:id="1536" w:name="_Toc27703"/>
      <w:bookmarkStart w:id="1537" w:name="_Toc46759104"/>
      <w:bookmarkStart w:id="1538" w:name="_Toc2916"/>
      <w:bookmarkStart w:id="1539" w:name="_Toc38791504"/>
      <w:r>
        <w:rPr>
          <w:rFonts w:ascii="宋体" w:hAnsi="宋体" w:hint="eastAsia"/>
          <w:b/>
          <w:bCs/>
          <w:kern w:val="0"/>
          <w:sz w:val="24"/>
          <w:szCs w:val="32"/>
        </w:rPr>
        <w:t>不可抗力</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1DB3898F" w14:textId="77777777" w:rsidR="006632D9" w:rsidRDefault="00E4335A">
      <w:pPr>
        <w:numPr>
          <w:ilvl w:val="1"/>
          <w:numId w:val="26"/>
        </w:numPr>
        <w:tabs>
          <w:tab w:val="left" w:pos="735"/>
        </w:tabs>
        <w:spacing w:line="360" w:lineRule="auto"/>
        <w:ind w:left="735" w:hanging="735"/>
        <w:rPr>
          <w:rFonts w:ascii="宋体" w:hAnsi="宋体"/>
        </w:rPr>
      </w:pPr>
      <w:r>
        <w:rPr>
          <w:rFonts w:ascii="宋体" w:hAnsi="宋体" w:hint="eastAsia"/>
        </w:rPr>
        <w:t>尽管有“合同条款”第</w:t>
      </w:r>
      <w:r>
        <w:rPr>
          <w:rFonts w:ascii="宋体" w:hAnsi="宋体"/>
        </w:rPr>
        <w:t>19</w:t>
      </w:r>
      <w:r>
        <w:rPr>
          <w:rFonts w:ascii="宋体" w:hAnsi="宋体" w:hint="eastAsia"/>
        </w:rPr>
        <w:t>条和20条的规定，如果卖方因不可抗力而导致合同实施延误或不能履行其他的合同义务的话，卖方也不应该承担延误期赔偿或终止合同的责任。</w:t>
      </w:r>
    </w:p>
    <w:p w14:paraId="0BB10167" w14:textId="77777777" w:rsidR="006632D9" w:rsidRDefault="00E4335A">
      <w:pPr>
        <w:numPr>
          <w:ilvl w:val="1"/>
          <w:numId w:val="26"/>
        </w:numPr>
        <w:tabs>
          <w:tab w:val="left" w:pos="735"/>
        </w:tabs>
        <w:spacing w:line="360" w:lineRule="auto"/>
        <w:ind w:left="735" w:hanging="735"/>
        <w:rPr>
          <w:rFonts w:ascii="宋体" w:hAnsi="宋体"/>
        </w:rPr>
      </w:pPr>
      <w:r>
        <w:rPr>
          <w:rFonts w:ascii="宋体" w:hAnsi="宋体" w:hint="eastAsia"/>
        </w:rPr>
        <w:t>本条所述的“不可抗力”系指那些卖方无法控制，不可预见的事件，但不包括卖方的违约或疏忽。不可抗力包括但不限于：战争或动乱、火灾、洪水、流行病、防疫限制和禁运。</w:t>
      </w:r>
    </w:p>
    <w:p w14:paraId="208F86B7" w14:textId="77777777" w:rsidR="006632D9" w:rsidRDefault="00E4335A">
      <w:pPr>
        <w:numPr>
          <w:ilvl w:val="1"/>
          <w:numId w:val="26"/>
        </w:numPr>
        <w:tabs>
          <w:tab w:val="left" w:pos="735"/>
        </w:tabs>
        <w:spacing w:line="360" w:lineRule="auto"/>
        <w:ind w:left="735" w:hanging="735"/>
        <w:rPr>
          <w:rFonts w:ascii="宋体" w:hAnsi="宋体"/>
        </w:rPr>
      </w:pPr>
      <w:r>
        <w:rPr>
          <w:rFonts w:ascii="宋体" w:hAnsi="宋体" w:hint="eastAsia"/>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3D2FDA18" w14:textId="77777777" w:rsidR="006632D9" w:rsidRDefault="00E4335A">
      <w:pPr>
        <w:keepNext/>
        <w:keepLines/>
        <w:spacing w:before="260" w:after="260" w:line="360" w:lineRule="auto"/>
        <w:outlineLvl w:val="2"/>
        <w:rPr>
          <w:rFonts w:ascii="宋体" w:hAnsi="宋体"/>
          <w:b/>
          <w:bCs/>
          <w:kern w:val="0"/>
          <w:sz w:val="24"/>
          <w:szCs w:val="32"/>
        </w:rPr>
      </w:pPr>
      <w:bookmarkStart w:id="1540" w:name="_Toc31369"/>
      <w:bookmarkStart w:id="1541" w:name="_Toc14085"/>
      <w:bookmarkStart w:id="1542" w:name="_Toc26528"/>
      <w:bookmarkStart w:id="1543" w:name="_Toc12801"/>
      <w:bookmarkStart w:id="1544" w:name="_Toc29486"/>
      <w:bookmarkStart w:id="1545" w:name="_Toc29260"/>
      <w:bookmarkStart w:id="1546" w:name="_Toc22993"/>
      <w:bookmarkStart w:id="1547" w:name="_Toc14782"/>
      <w:bookmarkStart w:id="1548" w:name="_Toc38791505"/>
      <w:bookmarkStart w:id="1549" w:name="_Toc4456"/>
      <w:bookmarkStart w:id="1550" w:name="_Toc19048"/>
      <w:bookmarkStart w:id="1551" w:name="_Toc8057"/>
      <w:bookmarkStart w:id="1552" w:name="_Toc46759105"/>
      <w:r>
        <w:rPr>
          <w:rFonts w:ascii="宋体" w:hAnsi="宋体" w:hint="eastAsia"/>
          <w:b/>
          <w:bCs/>
          <w:kern w:val="0"/>
          <w:sz w:val="24"/>
          <w:szCs w:val="32"/>
        </w:rPr>
        <w:t>23.其他约定</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6FCEACB9" w14:textId="77777777" w:rsidR="006632D9" w:rsidRDefault="00E4335A">
      <w:pPr>
        <w:ind w:firstLineChars="300" w:firstLine="630"/>
        <w:rPr>
          <w:rFonts w:ascii="宋体" w:hAnsi="宋体"/>
          <w:szCs w:val="20"/>
        </w:rPr>
      </w:pPr>
      <w:r>
        <w:rPr>
          <w:rFonts w:ascii="宋体" w:hAnsi="宋体" w:hint="eastAsia"/>
          <w:szCs w:val="20"/>
        </w:rPr>
        <w:t>23.1</w:t>
      </w:r>
      <w:r>
        <w:rPr>
          <w:rFonts w:ascii="宋体" w:hAnsi="宋体"/>
          <w:szCs w:val="20"/>
        </w:rPr>
        <w:t>卖方必须遵守业主制定的《广州地铁集团有限公司合作企业和个人不诚信行为管理细则》。</w:t>
      </w:r>
    </w:p>
    <w:p w14:paraId="66C52586" w14:textId="77777777" w:rsidR="006632D9" w:rsidRDefault="00E4335A">
      <w:pPr>
        <w:ind w:firstLineChars="300" w:firstLine="630"/>
        <w:rPr>
          <w:rFonts w:ascii="宋体" w:hAnsi="宋体"/>
          <w:szCs w:val="20"/>
        </w:rPr>
      </w:pPr>
      <w:r>
        <w:rPr>
          <w:rFonts w:ascii="宋体" w:hAnsi="宋体" w:hint="eastAsia"/>
          <w:szCs w:val="20"/>
        </w:rPr>
        <w:t>23.2买卖双方可协商确定其他约定，但不得违反上述合同条款的要求。</w:t>
      </w:r>
    </w:p>
    <w:p w14:paraId="343D6A4F" w14:textId="77777777" w:rsidR="006632D9" w:rsidRDefault="00E4335A">
      <w:pPr>
        <w:ind w:firstLineChars="300" w:firstLine="630"/>
        <w:rPr>
          <w:rFonts w:ascii="宋体" w:hAnsi="宋体"/>
          <w:szCs w:val="20"/>
        </w:rPr>
      </w:pPr>
      <w:r>
        <w:rPr>
          <w:rFonts w:ascii="宋体" w:hAnsi="宋体" w:hint="eastAsia"/>
          <w:szCs w:val="20"/>
        </w:rPr>
        <w:t>23.3各方</w:t>
      </w:r>
      <w:r>
        <w:rPr>
          <w:rFonts w:ascii="宋体" w:hAnsi="宋体"/>
          <w:szCs w:val="20"/>
        </w:rPr>
        <w:t>人员</w:t>
      </w:r>
      <w:r>
        <w:rPr>
          <w:rFonts w:ascii="宋体" w:hAnsi="宋体" w:hint="eastAsia"/>
          <w:szCs w:val="20"/>
        </w:rPr>
        <w:t>的</w:t>
      </w:r>
      <w:r>
        <w:rPr>
          <w:rFonts w:ascii="宋体" w:hAnsi="宋体"/>
          <w:szCs w:val="20"/>
        </w:rPr>
        <w:t>往返交通费、食宿费，由各方</w:t>
      </w:r>
      <w:r>
        <w:rPr>
          <w:rFonts w:ascii="宋体" w:hAnsi="宋体" w:hint="eastAsia"/>
          <w:szCs w:val="20"/>
        </w:rPr>
        <w:t>自理</w:t>
      </w:r>
      <w:r>
        <w:rPr>
          <w:rFonts w:ascii="宋体" w:hAnsi="宋体"/>
          <w:szCs w:val="20"/>
        </w:rPr>
        <w:t>，除此之外，</w:t>
      </w:r>
      <w:r>
        <w:rPr>
          <w:rFonts w:ascii="宋体" w:hAnsi="宋体" w:hint="eastAsia"/>
          <w:szCs w:val="20"/>
        </w:rPr>
        <w:t>培训</w:t>
      </w:r>
      <w:r>
        <w:rPr>
          <w:rFonts w:ascii="宋体" w:hAnsi="宋体"/>
          <w:szCs w:val="20"/>
        </w:rPr>
        <w:t>费用含在合同价格中</w:t>
      </w:r>
      <w:r>
        <w:rPr>
          <w:rFonts w:ascii="宋体" w:hAnsi="宋体" w:hint="eastAsia"/>
          <w:szCs w:val="20"/>
        </w:rPr>
        <w:t>。</w:t>
      </w:r>
      <w:r>
        <w:rPr>
          <w:rFonts w:ascii="宋体" w:hAnsi="宋体"/>
          <w:szCs w:val="20"/>
        </w:rPr>
        <w:t>培训</w:t>
      </w:r>
      <w:r>
        <w:rPr>
          <w:rFonts w:ascii="宋体" w:hAnsi="宋体" w:hint="eastAsia"/>
          <w:szCs w:val="20"/>
        </w:rPr>
        <w:t>费用</w:t>
      </w:r>
      <w:r>
        <w:rPr>
          <w:rFonts w:ascii="宋体" w:hAnsi="宋体"/>
          <w:szCs w:val="20"/>
        </w:rPr>
        <w:t>包含以下</w:t>
      </w:r>
      <w:r>
        <w:rPr>
          <w:rFonts w:ascii="宋体" w:hAnsi="宋体" w:hint="eastAsia"/>
          <w:szCs w:val="20"/>
        </w:rPr>
        <w:t>：</w:t>
      </w:r>
    </w:p>
    <w:p w14:paraId="3324305E" w14:textId="77777777" w:rsidR="006632D9" w:rsidRDefault="00E4335A">
      <w:pPr>
        <w:ind w:firstLineChars="300" w:firstLine="630"/>
        <w:rPr>
          <w:rFonts w:ascii="宋体" w:hAnsi="宋体"/>
          <w:szCs w:val="20"/>
        </w:rPr>
      </w:pPr>
      <w:r>
        <w:rPr>
          <w:rFonts w:ascii="宋体" w:hAnsi="宋体" w:hint="eastAsia"/>
          <w:szCs w:val="20"/>
        </w:rPr>
        <w:t>（1）各类培训使用的工具、仪表和仿真器的费用，教员以及书本费用；</w:t>
      </w:r>
    </w:p>
    <w:p w14:paraId="0E604D8F" w14:textId="77777777" w:rsidR="006632D9" w:rsidRDefault="00E4335A">
      <w:pPr>
        <w:ind w:firstLineChars="300" w:firstLine="630"/>
        <w:rPr>
          <w:rFonts w:ascii="宋体" w:hAnsi="宋体"/>
          <w:szCs w:val="20"/>
        </w:rPr>
      </w:pPr>
      <w:r>
        <w:rPr>
          <w:rFonts w:ascii="宋体" w:hAnsi="宋体" w:hint="eastAsia"/>
          <w:szCs w:val="20"/>
        </w:rPr>
        <w:t>（2）卖方为业主</w:t>
      </w:r>
      <w:r>
        <w:rPr>
          <w:rFonts w:ascii="宋体" w:hAnsi="宋体"/>
          <w:szCs w:val="20"/>
        </w:rPr>
        <w:t>或</w:t>
      </w:r>
      <w:r>
        <w:rPr>
          <w:rFonts w:ascii="宋体" w:hAnsi="宋体" w:hint="eastAsia"/>
          <w:szCs w:val="20"/>
        </w:rPr>
        <w:t>买方人员在本工程现场的培训所发生的费用；</w:t>
      </w:r>
    </w:p>
    <w:p w14:paraId="1F8C1E66" w14:textId="77777777" w:rsidR="006632D9" w:rsidRDefault="00E4335A">
      <w:pPr>
        <w:ind w:firstLineChars="300" w:firstLine="630"/>
        <w:rPr>
          <w:rFonts w:ascii="宋体" w:hAnsi="宋体"/>
          <w:szCs w:val="20"/>
        </w:rPr>
      </w:pPr>
      <w:r>
        <w:rPr>
          <w:rFonts w:ascii="宋体" w:hAnsi="宋体" w:hint="eastAsia"/>
          <w:szCs w:val="20"/>
        </w:rPr>
        <w:t>（3）其它培训费用。</w:t>
      </w:r>
    </w:p>
    <w:p w14:paraId="5D76F26A" w14:textId="77777777" w:rsidR="006632D9" w:rsidRDefault="00E4335A">
      <w:pPr>
        <w:keepNext/>
        <w:keepLines/>
        <w:spacing w:before="260" w:after="260" w:line="360" w:lineRule="auto"/>
        <w:outlineLvl w:val="2"/>
        <w:rPr>
          <w:rFonts w:ascii="宋体" w:hAnsi="宋体"/>
          <w:b/>
          <w:bCs/>
          <w:kern w:val="0"/>
          <w:sz w:val="24"/>
          <w:szCs w:val="32"/>
        </w:rPr>
      </w:pPr>
      <w:bookmarkStart w:id="1553" w:name="_Toc28578"/>
      <w:bookmarkStart w:id="1554" w:name="_Toc13948"/>
      <w:bookmarkStart w:id="1555" w:name="_Toc14416"/>
      <w:bookmarkStart w:id="1556" w:name="_Toc2586"/>
      <w:bookmarkStart w:id="1557" w:name="_Toc10252"/>
      <w:bookmarkStart w:id="1558" w:name="_Toc10420"/>
      <w:bookmarkStart w:id="1559" w:name="_Toc9650"/>
      <w:bookmarkStart w:id="1560" w:name="_Toc38791506"/>
      <w:bookmarkStart w:id="1561" w:name="_Toc20102"/>
      <w:bookmarkStart w:id="1562" w:name="_Toc46759106"/>
      <w:bookmarkStart w:id="1563" w:name="_Toc25871"/>
      <w:bookmarkStart w:id="1564" w:name="_Toc12732"/>
      <w:bookmarkStart w:id="1565" w:name="_Toc10217"/>
      <w:r>
        <w:rPr>
          <w:rFonts w:ascii="宋体" w:hAnsi="宋体" w:hint="eastAsia"/>
          <w:b/>
          <w:bCs/>
          <w:kern w:val="0"/>
          <w:sz w:val="24"/>
          <w:szCs w:val="32"/>
        </w:rPr>
        <w:t>24.主导语言</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373EB1A9" w14:textId="77777777" w:rsidR="006632D9" w:rsidRDefault="00E4335A">
      <w:pPr>
        <w:spacing w:line="360" w:lineRule="auto"/>
        <w:rPr>
          <w:rFonts w:ascii="宋体" w:hAnsi="宋体"/>
        </w:rPr>
      </w:pPr>
      <w:r>
        <w:rPr>
          <w:rFonts w:ascii="宋体" w:hAnsi="宋体" w:hint="eastAsia"/>
        </w:rPr>
        <w:t>24.1 合同应用中文书写， 双方交换的与合同有关的信件和其他文件也应用中文书写。</w:t>
      </w:r>
    </w:p>
    <w:p w14:paraId="7B328279" w14:textId="77777777" w:rsidR="006632D9" w:rsidRDefault="00E4335A">
      <w:pPr>
        <w:keepNext/>
        <w:keepLines/>
        <w:spacing w:before="260" w:after="260" w:line="360" w:lineRule="auto"/>
        <w:outlineLvl w:val="2"/>
        <w:rPr>
          <w:rFonts w:ascii="宋体" w:hAnsi="宋体"/>
          <w:b/>
          <w:bCs/>
          <w:kern w:val="0"/>
          <w:sz w:val="24"/>
          <w:szCs w:val="32"/>
        </w:rPr>
      </w:pPr>
      <w:bookmarkStart w:id="1566" w:name="_Toc22257"/>
      <w:bookmarkStart w:id="1567" w:name="_Toc38791507"/>
      <w:bookmarkStart w:id="1568" w:name="_Toc11106"/>
      <w:bookmarkStart w:id="1569" w:name="_Toc26183"/>
      <w:bookmarkStart w:id="1570" w:name="_Toc22340"/>
      <w:bookmarkStart w:id="1571" w:name="_Toc12911"/>
      <w:bookmarkStart w:id="1572" w:name="_Toc19682"/>
      <w:bookmarkStart w:id="1573" w:name="_Toc6295"/>
      <w:bookmarkStart w:id="1574" w:name="_Toc5445"/>
      <w:bookmarkStart w:id="1575" w:name="_Toc6009"/>
      <w:bookmarkStart w:id="1576" w:name="_Toc46759107"/>
      <w:bookmarkStart w:id="1577" w:name="_Toc22895"/>
      <w:bookmarkStart w:id="1578" w:name="_Toc28642"/>
      <w:r>
        <w:rPr>
          <w:rFonts w:ascii="宋体" w:hAnsi="宋体" w:hint="eastAsia"/>
          <w:b/>
          <w:bCs/>
          <w:kern w:val="0"/>
          <w:sz w:val="24"/>
          <w:szCs w:val="32"/>
        </w:rPr>
        <w:t>25.适用法律</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5BC4533E" w14:textId="77777777" w:rsidR="006632D9" w:rsidRDefault="00E4335A">
      <w:pPr>
        <w:spacing w:line="360" w:lineRule="auto"/>
        <w:rPr>
          <w:rFonts w:ascii="宋体" w:hAnsi="宋体"/>
        </w:rPr>
      </w:pPr>
      <w:r>
        <w:rPr>
          <w:rFonts w:ascii="宋体" w:hAnsi="宋体" w:hint="eastAsia"/>
        </w:rPr>
        <w:t>25.1   本合同应按照中华人民共和国法律进行解释。</w:t>
      </w:r>
    </w:p>
    <w:p w14:paraId="15BA51F6" w14:textId="77777777" w:rsidR="006632D9" w:rsidRDefault="00E4335A">
      <w:pPr>
        <w:keepNext/>
        <w:keepLines/>
        <w:spacing w:before="260" w:after="260" w:line="360" w:lineRule="auto"/>
        <w:outlineLvl w:val="2"/>
        <w:rPr>
          <w:rFonts w:ascii="宋体" w:hAnsi="宋体"/>
          <w:b/>
          <w:bCs/>
          <w:kern w:val="0"/>
          <w:sz w:val="24"/>
          <w:szCs w:val="32"/>
        </w:rPr>
      </w:pPr>
      <w:bookmarkStart w:id="1579" w:name="_Toc13593"/>
      <w:bookmarkStart w:id="1580" w:name="_Toc1395"/>
      <w:bookmarkStart w:id="1581" w:name="_Toc7770"/>
      <w:bookmarkStart w:id="1582" w:name="_Toc20235"/>
      <w:bookmarkStart w:id="1583" w:name="_Toc24568"/>
      <w:bookmarkStart w:id="1584" w:name="_Toc25274"/>
      <w:bookmarkStart w:id="1585" w:name="_Toc20496"/>
      <w:bookmarkStart w:id="1586" w:name="_Toc38791508"/>
      <w:bookmarkStart w:id="1587" w:name="_Toc193"/>
      <w:bookmarkStart w:id="1588" w:name="_Toc5297"/>
      <w:bookmarkStart w:id="1589" w:name="_Toc46759108"/>
      <w:bookmarkStart w:id="1590" w:name="_Toc30977"/>
      <w:bookmarkStart w:id="1591" w:name="_Toc25673"/>
      <w:r>
        <w:rPr>
          <w:rFonts w:ascii="宋体" w:hAnsi="宋体" w:hint="eastAsia"/>
          <w:b/>
          <w:bCs/>
          <w:kern w:val="0"/>
          <w:sz w:val="24"/>
          <w:szCs w:val="32"/>
        </w:rPr>
        <w:t>26.签约地</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27E6F514" w14:textId="77777777" w:rsidR="006632D9" w:rsidRDefault="00E4335A">
      <w:pPr>
        <w:rPr>
          <w:rFonts w:ascii="宋体" w:hAnsi="宋体"/>
          <w:szCs w:val="20"/>
        </w:rPr>
      </w:pPr>
      <w:r>
        <w:rPr>
          <w:rFonts w:ascii="宋体" w:hAnsi="宋体" w:hint="eastAsia"/>
          <w:szCs w:val="20"/>
        </w:rPr>
        <w:t>26.1   本合同签约地为广州市。</w:t>
      </w:r>
    </w:p>
    <w:p w14:paraId="6254C845" w14:textId="77777777" w:rsidR="006632D9" w:rsidRDefault="00E4335A">
      <w:pPr>
        <w:keepNext/>
        <w:keepLines/>
        <w:spacing w:before="260" w:after="260" w:line="360" w:lineRule="auto"/>
        <w:outlineLvl w:val="2"/>
        <w:rPr>
          <w:rFonts w:ascii="宋体" w:hAnsi="宋体"/>
          <w:b/>
          <w:bCs/>
          <w:kern w:val="0"/>
          <w:sz w:val="24"/>
          <w:szCs w:val="32"/>
        </w:rPr>
      </w:pPr>
      <w:bookmarkStart w:id="1592" w:name="_Toc1718"/>
      <w:bookmarkStart w:id="1593" w:name="_Toc7413"/>
      <w:bookmarkStart w:id="1594" w:name="_Toc31889"/>
      <w:bookmarkStart w:id="1595" w:name="_Toc23562"/>
      <w:bookmarkStart w:id="1596" w:name="_Toc38791509"/>
      <w:bookmarkStart w:id="1597" w:name="_Toc46759109"/>
      <w:bookmarkStart w:id="1598" w:name="_Toc11040"/>
      <w:bookmarkStart w:id="1599" w:name="_Toc27372"/>
      <w:bookmarkStart w:id="1600" w:name="_Toc19229"/>
      <w:bookmarkStart w:id="1601" w:name="_Toc2848"/>
      <w:bookmarkStart w:id="1602" w:name="_Toc6757"/>
      <w:bookmarkStart w:id="1603" w:name="_Toc21233"/>
      <w:bookmarkStart w:id="1604" w:name="_Toc14435"/>
      <w:r>
        <w:rPr>
          <w:rFonts w:ascii="宋体" w:hAnsi="宋体" w:hint="eastAsia"/>
          <w:b/>
          <w:bCs/>
          <w:kern w:val="0"/>
          <w:sz w:val="24"/>
          <w:szCs w:val="32"/>
        </w:rPr>
        <w:lastRenderedPageBreak/>
        <w:t>27.合同生效</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6993EE42" w14:textId="77777777" w:rsidR="006632D9" w:rsidRDefault="00E4335A">
      <w:pPr>
        <w:spacing w:line="360" w:lineRule="auto"/>
        <w:ind w:left="720" w:hanging="720"/>
        <w:rPr>
          <w:rFonts w:ascii="宋体" w:hAnsi="宋体"/>
          <w:szCs w:val="20"/>
        </w:rPr>
      </w:pPr>
      <w:r>
        <w:rPr>
          <w:rFonts w:ascii="宋体" w:hAnsi="宋体" w:hint="eastAsia"/>
          <w:szCs w:val="20"/>
        </w:rPr>
        <w:t>27.1   合同生效条件：自双方法定代表人或授权代表签字，并加盖公司公章之日起生效，生效日期为最后一方签字并盖章的日期。</w:t>
      </w:r>
    </w:p>
    <w:p w14:paraId="6B284918" w14:textId="77777777" w:rsidR="006632D9" w:rsidRDefault="006632D9">
      <w:pPr>
        <w:spacing w:line="360" w:lineRule="auto"/>
        <w:ind w:left="720" w:hanging="720"/>
        <w:rPr>
          <w:rFonts w:ascii="宋体" w:hAnsi="宋体"/>
          <w:szCs w:val="20"/>
        </w:rPr>
      </w:pPr>
    </w:p>
    <w:p w14:paraId="038905E0" w14:textId="77777777" w:rsidR="006632D9" w:rsidRDefault="00E4335A">
      <w:pPr>
        <w:spacing w:line="360" w:lineRule="auto"/>
        <w:ind w:firstLineChars="100" w:firstLine="240"/>
        <w:rPr>
          <w:rFonts w:ascii="宋体" w:hAnsi="宋体"/>
          <w:sz w:val="24"/>
          <w:szCs w:val="20"/>
        </w:rPr>
      </w:pPr>
      <w:r>
        <w:rPr>
          <w:rFonts w:ascii="宋体" w:hAnsi="宋体" w:hint="eastAsia"/>
          <w:sz w:val="24"/>
          <w:szCs w:val="20"/>
        </w:rPr>
        <w:t xml:space="preserve">买方（盖章）：                        卖方（盖章）：    </w:t>
      </w:r>
    </w:p>
    <w:p w14:paraId="3AB30212" w14:textId="77777777" w:rsidR="006632D9" w:rsidRDefault="00E4335A">
      <w:pPr>
        <w:spacing w:line="360" w:lineRule="auto"/>
        <w:ind w:leftChars="114" w:left="719" w:hangingChars="200" w:hanging="480"/>
        <w:rPr>
          <w:rFonts w:ascii="宋体" w:hAnsi="宋体"/>
          <w:sz w:val="24"/>
          <w:szCs w:val="20"/>
        </w:rPr>
      </w:pPr>
      <w:r>
        <w:rPr>
          <w:rFonts w:ascii="宋体" w:hAnsi="宋体" w:hint="eastAsia"/>
          <w:sz w:val="24"/>
          <w:szCs w:val="20"/>
        </w:rPr>
        <w:t>地址：                               地址：</w:t>
      </w:r>
    </w:p>
    <w:p w14:paraId="00634003" w14:textId="77777777" w:rsidR="006632D9" w:rsidRDefault="00E4335A">
      <w:pPr>
        <w:spacing w:line="360" w:lineRule="auto"/>
        <w:ind w:leftChars="114" w:left="719" w:hangingChars="200" w:hanging="480"/>
        <w:rPr>
          <w:rFonts w:ascii="宋体" w:hAnsi="宋体"/>
          <w:sz w:val="24"/>
          <w:szCs w:val="20"/>
        </w:rPr>
      </w:pPr>
      <w:r>
        <w:rPr>
          <w:rFonts w:ascii="宋体" w:hAnsi="宋体" w:hint="eastAsia"/>
          <w:sz w:val="24"/>
          <w:szCs w:val="20"/>
        </w:rPr>
        <w:t>邮政编码：                           邮政编码：</w:t>
      </w:r>
    </w:p>
    <w:p w14:paraId="7A9B73E6" w14:textId="77777777" w:rsidR="006632D9" w:rsidRDefault="00E4335A">
      <w:pPr>
        <w:spacing w:line="360" w:lineRule="auto"/>
        <w:ind w:firstLineChars="100" w:firstLine="240"/>
        <w:rPr>
          <w:rFonts w:ascii="宋体" w:hAnsi="宋体"/>
          <w:sz w:val="24"/>
          <w:szCs w:val="20"/>
        </w:rPr>
      </w:pPr>
      <w:r>
        <w:rPr>
          <w:rFonts w:ascii="宋体" w:hAnsi="宋体" w:hint="eastAsia"/>
          <w:sz w:val="24"/>
          <w:szCs w:val="20"/>
        </w:rPr>
        <w:t>传真：                               传真：</w:t>
      </w:r>
    </w:p>
    <w:p w14:paraId="38BA4354" w14:textId="77777777" w:rsidR="006632D9" w:rsidRDefault="00E4335A">
      <w:pPr>
        <w:spacing w:line="360" w:lineRule="auto"/>
        <w:ind w:leftChars="114" w:left="719" w:hangingChars="200" w:hanging="480"/>
        <w:rPr>
          <w:rFonts w:ascii="宋体" w:hAnsi="宋体"/>
          <w:sz w:val="24"/>
          <w:szCs w:val="20"/>
        </w:rPr>
      </w:pPr>
      <w:r>
        <w:rPr>
          <w:rFonts w:ascii="宋体" w:hAnsi="宋体" w:hint="eastAsia"/>
          <w:sz w:val="24"/>
          <w:szCs w:val="20"/>
        </w:rPr>
        <w:t>电话：                               电话：</w:t>
      </w:r>
    </w:p>
    <w:p w14:paraId="5CB5D0A5" w14:textId="77777777" w:rsidR="006632D9" w:rsidRDefault="00E4335A">
      <w:pPr>
        <w:spacing w:line="360" w:lineRule="auto"/>
        <w:ind w:firstLineChars="100" w:firstLine="240"/>
        <w:rPr>
          <w:rFonts w:ascii="宋体" w:hAnsi="宋体"/>
          <w:sz w:val="24"/>
          <w:szCs w:val="20"/>
        </w:rPr>
      </w:pPr>
      <w:r>
        <w:rPr>
          <w:rFonts w:ascii="宋体" w:hAnsi="宋体" w:hint="eastAsia"/>
          <w:sz w:val="24"/>
          <w:szCs w:val="20"/>
        </w:rPr>
        <w:t>授权代表（签字）：                    授权代表（签字）：</w:t>
      </w:r>
    </w:p>
    <w:p w14:paraId="46122FB2" w14:textId="77777777" w:rsidR="006632D9" w:rsidRDefault="00E4335A">
      <w:pPr>
        <w:spacing w:line="360" w:lineRule="auto"/>
        <w:jc w:val="left"/>
        <w:outlineLvl w:val="2"/>
        <w:rPr>
          <w:rFonts w:ascii="宋体"/>
          <w:b/>
          <w:sz w:val="28"/>
          <w:szCs w:val="28"/>
        </w:rPr>
      </w:pPr>
      <w:r>
        <w:rPr>
          <w:rFonts w:ascii="宋体" w:hAnsi="宋体"/>
          <w:sz w:val="24"/>
          <w:szCs w:val="20"/>
        </w:rPr>
        <w:br w:type="page"/>
      </w:r>
      <w:bookmarkStart w:id="1605" w:name="_Toc2635"/>
      <w:bookmarkStart w:id="1606" w:name="_Toc5208"/>
      <w:bookmarkStart w:id="1607" w:name="_Toc31205"/>
      <w:bookmarkStart w:id="1608" w:name="_Toc21547"/>
      <w:bookmarkStart w:id="1609" w:name="_Toc794"/>
      <w:bookmarkStart w:id="1610" w:name="_Toc7091"/>
      <w:bookmarkStart w:id="1611" w:name="_Toc46759110"/>
      <w:bookmarkStart w:id="1612" w:name="_Toc8606"/>
      <w:bookmarkStart w:id="1613" w:name="_Toc38791510"/>
      <w:bookmarkStart w:id="1614" w:name="_Toc5408"/>
      <w:bookmarkStart w:id="1615" w:name="_Toc18896"/>
      <w:bookmarkStart w:id="1616" w:name="_Toc26719"/>
      <w:bookmarkStart w:id="1617" w:name="_Toc10306"/>
      <w:r>
        <w:rPr>
          <w:rFonts w:ascii="宋体" w:hint="eastAsia"/>
          <w:b/>
          <w:sz w:val="28"/>
          <w:szCs w:val="28"/>
        </w:rPr>
        <w:lastRenderedPageBreak/>
        <w:t>附件1 中标通知书</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42BC8CC4" w14:textId="77777777" w:rsidR="006632D9" w:rsidRDefault="00E4335A">
      <w:pPr>
        <w:ind w:left="560"/>
        <w:rPr>
          <w:rFonts w:ascii="宋体" w:hAnsi="宋体"/>
          <w:sz w:val="24"/>
        </w:rPr>
      </w:pPr>
      <w:r>
        <w:rPr>
          <w:rFonts w:ascii="宋体" w:hAnsi="宋体" w:hint="eastAsia"/>
          <w:sz w:val="24"/>
        </w:rPr>
        <w:t>格式按广州公共</w:t>
      </w:r>
      <w:r>
        <w:rPr>
          <w:rFonts w:ascii="宋体" w:hAnsi="宋体"/>
          <w:sz w:val="24"/>
        </w:rPr>
        <w:t>资源交易中心</w:t>
      </w:r>
      <w:r>
        <w:rPr>
          <w:rFonts w:ascii="宋体" w:hAnsi="宋体" w:hint="eastAsia"/>
          <w:sz w:val="24"/>
        </w:rPr>
        <w:t>印制的《中标通知书》。</w:t>
      </w:r>
    </w:p>
    <w:p w14:paraId="56711185" w14:textId="77777777" w:rsidR="006632D9" w:rsidRDefault="006632D9">
      <w:pPr>
        <w:ind w:left="560"/>
        <w:rPr>
          <w:rFonts w:ascii="宋体" w:hAnsi="宋体"/>
          <w:sz w:val="24"/>
        </w:rPr>
      </w:pPr>
    </w:p>
    <w:tbl>
      <w:tblPr>
        <w:tblW w:w="9293" w:type="dxa"/>
        <w:tblInd w:w="93" w:type="dxa"/>
        <w:tblLook w:val="04A0" w:firstRow="1" w:lastRow="0" w:firstColumn="1" w:lastColumn="0" w:noHBand="0" w:noVBand="1"/>
      </w:tblPr>
      <w:tblGrid>
        <w:gridCol w:w="900"/>
        <w:gridCol w:w="3793"/>
        <w:gridCol w:w="2860"/>
        <w:gridCol w:w="1740"/>
      </w:tblGrid>
      <w:tr w:rsidR="006632D9" w14:paraId="5C6EC0A6" w14:textId="77777777">
        <w:trPr>
          <w:trHeight w:val="840"/>
        </w:trPr>
        <w:tc>
          <w:tcPr>
            <w:tcW w:w="9293" w:type="dxa"/>
            <w:gridSpan w:val="4"/>
            <w:tcBorders>
              <w:top w:val="nil"/>
              <w:left w:val="nil"/>
              <w:bottom w:val="nil"/>
              <w:right w:val="nil"/>
            </w:tcBorders>
            <w:vAlign w:val="bottom"/>
          </w:tcPr>
          <w:p w14:paraId="4AB9FEBF" w14:textId="77777777" w:rsidR="006632D9" w:rsidRDefault="00E4335A">
            <w:pPr>
              <w:widowControl/>
              <w:jc w:val="center"/>
              <w:rPr>
                <w:rFonts w:ascii="宋体" w:hAnsi="宋体" w:cs="宋体"/>
                <w:kern w:val="0"/>
                <w:sz w:val="30"/>
                <w:szCs w:val="30"/>
              </w:rPr>
            </w:pPr>
            <w:r>
              <w:rPr>
                <w:rFonts w:ascii="宋体" w:hAnsi="宋体" w:cs="宋体" w:hint="eastAsia"/>
                <w:kern w:val="0"/>
                <w:sz w:val="30"/>
                <w:szCs w:val="30"/>
                <w:u w:val="single"/>
              </w:rPr>
              <w:t xml:space="preserve">       </w:t>
            </w:r>
            <w:r>
              <w:rPr>
                <w:rFonts w:ascii="宋体" w:hAnsi="宋体" w:cs="宋体" w:hint="eastAsia"/>
                <w:kern w:val="0"/>
                <w:sz w:val="30"/>
                <w:szCs w:val="30"/>
              </w:rPr>
              <w:t xml:space="preserve"> 项目中标价一览表（如有）</w:t>
            </w:r>
          </w:p>
        </w:tc>
      </w:tr>
      <w:tr w:rsidR="006632D9" w14:paraId="57548CEC" w14:textId="77777777">
        <w:trPr>
          <w:trHeight w:val="300"/>
        </w:trPr>
        <w:tc>
          <w:tcPr>
            <w:tcW w:w="900" w:type="dxa"/>
            <w:tcBorders>
              <w:top w:val="nil"/>
              <w:left w:val="nil"/>
              <w:bottom w:val="nil"/>
              <w:right w:val="nil"/>
            </w:tcBorders>
            <w:vAlign w:val="bottom"/>
          </w:tcPr>
          <w:p w14:paraId="1FE1834A" w14:textId="77777777" w:rsidR="006632D9" w:rsidRDefault="006632D9">
            <w:pPr>
              <w:widowControl/>
              <w:jc w:val="center"/>
              <w:rPr>
                <w:rFonts w:ascii="宋体" w:hAnsi="宋体" w:cs="宋体"/>
                <w:kern w:val="0"/>
                <w:sz w:val="44"/>
                <w:szCs w:val="44"/>
              </w:rPr>
            </w:pPr>
          </w:p>
        </w:tc>
        <w:tc>
          <w:tcPr>
            <w:tcW w:w="3793" w:type="dxa"/>
            <w:tcBorders>
              <w:top w:val="nil"/>
              <w:left w:val="nil"/>
              <w:bottom w:val="nil"/>
              <w:right w:val="nil"/>
            </w:tcBorders>
            <w:vAlign w:val="bottom"/>
          </w:tcPr>
          <w:p w14:paraId="29765F56" w14:textId="77777777" w:rsidR="006632D9" w:rsidRDefault="006632D9">
            <w:pPr>
              <w:widowControl/>
              <w:jc w:val="center"/>
              <w:rPr>
                <w:rFonts w:ascii="宋体" w:hAnsi="宋体" w:cs="宋体"/>
                <w:kern w:val="0"/>
                <w:sz w:val="44"/>
                <w:szCs w:val="44"/>
              </w:rPr>
            </w:pPr>
          </w:p>
        </w:tc>
        <w:tc>
          <w:tcPr>
            <w:tcW w:w="2860" w:type="dxa"/>
            <w:tcBorders>
              <w:top w:val="nil"/>
              <w:left w:val="nil"/>
              <w:bottom w:val="nil"/>
              <w:right w:val="nil"/>
            </w:tcBorders>
            <w:vAlign w:val="bottom"/>
          </w:tcPr>
          <w:p w14:paraId="3D343B96" w14:textId="77777777" w:rsidR="006632D9" w:rsidRDefault="006632D9">
            <w:pPr>
              <w:widowControl/>
              <w:jc w:val="center"/>
              <w:rPr>
                <w:rFonts w:ascii="宋体" w:hAnsi="宋体" w:cs="宋体"/>
                <w:kern w:val="0"/>
                <w:sz w:val="44"/>
                <w:szCs w:val="44"/>
              </w:rPr>
            </w:pPr>
          </w:p>
        </w:tc>
        <w:tc>
          <w:tcPr>
            <w:tcW w:w="1740" w:type="dxa"/>
            <w:tcBorders>
              <w:top w:val="nil"/>
              <w:left w:val="nil"/>
              <w:bottom w:val="nil"/>
              <w:right w:val="nil"/>
            </w:tcBorders>
            <w:vAlign w:val="bottom"/>
          </w:tcPr>
          <w:p w14:paraId="17DEBF10" w14:textId="77777777" w:rsidR="006632D9" w:rsidRDefault="006632D9">
            <w:pPr>
              <w:widowControl/>
              <w:jc w:val="center"/>
              <w:rPr>
                <w:rFonts w:ascii="宋体" w:hAnsi="宋体" w:cs="宋体"/>
                <w:kern w:val="0"/>
                <w:sz w:val="44"/>
                <w:szCs w:val="44"/>
              </w:rPr>
            </w:pPr>
          </w:p>
        </w:tc>
      </w:tr>
      <w:tr w:rsidR="006632D9" w14:paraId="4ED362BE" w14:textId="77777777">
        <w:trPr>
          <w:trHeight w:val="495"/>
        </w:trPr>
        <w:tc>
          <w:tcPr>
            <w:tcW w:w="900" w:type="dxa"/>
            <w:tcBorders>
              <w:top w:val="single" w:sz="4" w:space="0" w:color="auto"/>
              <w:left w:val="single" w:sz="4" w:space="0" w:color="auto"/>
              <w:bottom w:val="single" w:sz="4" w:space="0" w:color="auto"/>
              <w:right w:val="single" w:sz="4" w:space="0" w:color="auto"/>
            </w:tcBorders>
            <w:noWrap/>
            <w:vAlign w:val="bottom"/>
          </w:tcPr>
          <w:p w14:paraId="61AF17D8" w14:textId="77777777" w:rsidR="006632D9" w:rsidRDefault="00E4335A">
            <w:pPr>
              <w:widowControl/>
              <w:jc w:val="center"/>
              <w:rPr>
                <w:rFonts w:ascii="宋体" w:hAnsi="宋体" w:cs="宋体"/>
                <w:b/>
                <w:bCs/>
                <w:kern w:val="0"/>
                <w:sz w:val="30"/>
                <w:szCs w:val="30"/>
              </w:rPr>
            </w:pPr>
            <w:r>
              <w:rPr>
                <w:rFonts w:ascii="宋体" w:hAnsi="宋体" w:cs="宋体" w:hint="eastAsia"/>
                <w:b/>
                <w:bCs/>
                <w:kern w:val="0"/>
                <w:sz w:val="30"/>
                <w:szCs w:val="30"/>
              </w:rPr>
              <w:t>序号</w:t>
            </w:r>
          </w:p>
        </w:tc>
        <w:tc>
          <w:tcPr>
            <w:tcW w:w="3793" w:type="dxa"/>
            <w:tcBorders>
              <w:top w:val="single" w:sz="4" w:space="0" w:color="auto"/>
              <w:left w:val="nil"/>
              <w:bottom w:val="single" w:sz="4" w:space="0" w:color="auto"/>
              <w:right w:val="single" w:sz="4" w:space="0" w:color="auto"/>
            </w:tcBorders>
            <w:noWrap/>
            <w:vAlign w:val="bottom"/>
          </w:tcPr>
          <w:p w14:paraId="153298B5" w14:textId="77777777" w:rsidR="006632D9" w:rsidRDefault="00E4335A">
            <w:pPr>
              <w:widowControl/>
              <w:jc w:val="center"/>
              <w:rPr>
                <w:rFonts w:ascii="宋体" w:hAnsi="宋体" w:cs="宋体"/>
                <w:b/>
                <w:bCs/>
                <w:kern w:val="0"/>
                <w:sz w:val="30"/>
                <w:szCs w:val="30"/>
              </w:rPr>
            </w:pPr>
            <w:r>
              <w:rPr>
                <w:rFonts w:ascii="宋体" w:hAnsi="宋体" w:cs="宋体" w:hint="eastAsia"/>
                <w:b/>
                <w:bCs/>
                <w:kern w:val="0"/>
                <w:sz w:val="30"/>
                <w:szCs w:val="30"/>
              </w:rPr>
              <w:t>线路/项目</w:t>
            </w:r>
          </w:p>
        </w:tc>
        <w:tc>
          <w:tcPr>
            <w:tcW w:w="2860" w:type="dxa"/>
            <w:tcBorders>
              <w:top w:val="single" w:sz="4" w:space="0" w:color="auto"/>
              <w:left w:val="nil"/>
              <w:bottom w:val="single" w:sz="4" w:space="0" w:color="auto"/>
              <w:right w:val="single" w:sz="4" w:space="0" w:color="auto"/>
            </w:tcBorders>
            <w:noWrap/>
            <w:vAlign w:val="bottom"/>
          </w:tcPr>
          <w:p w14:paraId="5119060F" w14:textId="77777777" w:rsidR="006632D9" w:rsidRDefault="00E4335A">
            <w:pPr>
              <w:widowControl/>
              <w:jc w:val="center"/>
              <w:rPr>
                <w:rFonts w:ascii="宋体" w:hAnsi="宋体" w:cs="宋体"/>
                <w:b/>
                <w:bCs/>
                <w:kern w:val="0"/>
                <w:sz w:val="30"/>
                <w:szCs w:val="30"/>
              </w:rPr>
            </w:pPr>
            <w:r>
              <w:rPr>
                <w:rFonts w:ascii="宋体" w:hAnsi="宋体" w:cs="宋体" w:hint="eastAsia"/>
                <w:b/>
                <w:bCs/>
                <w:kern w:val="0"/>
                <w:sz w:val="30"/>
                <w:szCs w:val="30"/>
              </w:rPr>
              <w:t>中标价</w:t>
            </w:r>
          </w:p>
        </w:tc>
        <w:tc>
          <w:tcPr>
            <w:tcW w:w="1740" w:type="dxa"/>
            <w:tcBorders>
              <w:top w:val="single" w:sz="4" w:space="0" w:color="auto"/>
              <w:left w:val="nil"/>
              <w:bottom w:val="single" w:sz="4" w:space="0" w:color="auto"/>
              <w:right w:val="single" w:sz="4" w:space="0" w:color="auto"/>
            </w:tcBorders>
            <w:noWrap/>
            <w:vAlign w:val="bottom"/>
          </w:tcPr>
          <w:p w14:paraId="480A5107" w14:textId="77777777" w:rsidR="006632D9" w:rsidRDefault="00E4335A">
            <w:pPr>
              <w:widowControl/>
              <w:jc w:val="center"/>
              <w:rPr>
                <w:rFonts w:ascii="宋体" w:hAnsi="宋体" w:cs="宋体"/>
                <w:b/>
                <w:bCs/>
                <w:kern w:val="0"/>
                <w:sz w:val="30"/>
                <w:szCs w:val="30"/>
              </w:rPr>
            </w:pPr>
            <w:r>
              <w:rPr>
                <w:rFonts w:ascii="宋体" w:hAnsi="宋体" w:cs="宋体" w:hint="eastAsia"/>
                <w:b/>
                <w:bCs/>
                <w:kern w:val="0"/>
                <w:sz w:val="30"/>
                <w:szCs w:val="30"/>
              </w:rPr>
              <w:t>备注</w:t>
            </w:r>
          </w:p>
        </w:tc>
      </w:tr>
      <w:tr w:rsidR="006632D9" w14:paraId="10BBB28E"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E7FEDC4"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CD12A68"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F54A614"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D74465A"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3DC4CA4B"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BBDAC7C"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68EBBAF"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2CC2E99D"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C88F8FC"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556997A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191648E"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1CB761A"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757E871A"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211F17A"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36452957"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EEAF22D"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6597766"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1464FBB"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16DA44F"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709CE1B9"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64FC2C1"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CEF18EB"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4B9BA8B1"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DA3666B"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27D4D0B1"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D8C61A7"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D8B2FCB"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7FB53657"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5F29F44"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64914CC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A56D9BD"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0EBED6B"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5FFFFD5"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9065FAD"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07FB241C"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353A914F"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2E54D95"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1DE045A"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D59C583"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5CE5D546"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8A500C4"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7D1B3AB0"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18A769D3"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9938F1A"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561C8BD7"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833CFCB"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76B79820"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7C540DB7"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3F9F1CB1"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4F9316C8"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02D9345"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F778195" w14:textId="77777777" w:rsidR="006632D9" w:rsidRDefault="00E4335A">
            <w:pPr>
              <w:widowControl/>
              <w:jc w:val="center"/>
              <w:rPr>
                <w:rFonts w:ascii="宋体" w:hAnsi="宋体" w:cs="宋体"/>
                <w:kern w:val="0"/>
                <w:sz w:val="30"/>
                <w:szCs w:val="30"/>
              </w:rPr>
            </w:pPr>
            <w:r>
              <w:rPr>
                <w:rFonts w:ascii="宋体" w:hAnsi="宋体" w:cs="宋体" w:hint="eastAsia"/>
                <w:kern w:val="0"/>
                <w:sz w:val="30"/>
                <w:szCs w:val="30"/>
              </w:rPr>
              <w:t>合计</w:t>
            </w:r>
          </w:p>
        </w:tc>
        <w:tc>
          <w:tcPr>
            <w:tcW w:w="2860" w:type="dxa"/>
            <w:tcBorders>
              <w:top w:val="nil"/>
              <w:left w:val="nil"/>
              <w:bottom w:val="single" w:sz="4" w:space="0" w:color="auto"/>
              <w:right w:val="single" w:sz="4" w:space="0" w:color="auto"/>
            </w:tcBorders>
            <w:noWrap/>
            <w:vAlign w:val="bottom"/>
          </w:tcPr>
          <w:p w14:paraId="76B2D77D"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601D69D" w14:textId="77777777" w:rsidR="006632D9" w:rsidRDefault="00E4335A">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6632D9" w14:paraId="6457D07B" w14:textId="77777777">
        <w:trPr>
          <w:trHeight w:val="270"/>
        </w:trPr>
        <w:tc>
          <w:tcPr>
            <w:tcW w:w="900" w:type="dxa"/>
            <w:tcBorders>
              <w:top w:val="nil"/>
              <w:left w:val="nil"/>
              <w:bottom w:val="nil"/>
              <w:right w:val="nil"/>
            </w:tcBorders>
            <w:noWrap/>
            <w:vAlign w:val="bottom"/>
          </w:tcPr>
          <w:p w14:paraId="58DDD703" w14:textId="77777777" w:rsidR="006632D9" w:rsidRDefault="006632D9">
            <w:pPr>
              <w:widowControl/>
              <w:jc w:val="left"/>
              <w:rPr>
                <w:rFonts w:ascii="宋体" w:hAnsi="宋体" w:cs="宋体"/>
                <w:kern w:val="0"/>
                <w:sz w:val="22"/>
              </w:rPr>
            </w:pPr>
          </w:p>
        </w:tc>
        <w:tc>
          <w:tcPr>
            <w:tcW w:w="3793" w:type="dxa"/>
            <w:tcBorders>
              <w:top w:val="nil"/>
              <w:left w:val="nil"/>
              <w:bottom w:val="nil"/>
              <w:right w:val="nil"/>
            </w:tcBorders>
            <w:noWrap/>
            <w:vAlign w:val="bottom"/>
          </w:tcPr>
          <w:p w14:paraId="518E7E8E" w14:textId="77777777" w:rsidR="006632D9" w:rsidRDefault="006632D9">
            <w:pPr>
              <w:widowControl/>
              <w:jc w:val="left"/>
              <w:rPr>
                <w:rFonts w:ascii="宋体" w:hAnsi="宋体" w:cs="宋体"/>
                <w:kern w:val="0"/>
                <w:sz w:val="22"/>
              </w:rPr>
            </w:pPr>
          </w:p>
        </w:tc>
        <w:tc>
          <w:tcPr>
            <w:tcW w:w="2860" w:type="dxa"/>
            <w:tcBorders>
              <w:top w:val="nil"/>
              <w:left w:val="nil"/>
              <w:bottom w:val="nil"/>
              <w:right w:val="nil"/>
            </w:tcBorders>
            <w:noWrap/>
            <w:vAlign w:val="bottom"/>
          </w:tcPr>
          <w:p w14:paraId="629A0013" w14:textId="77777777" w:rsidR="006632D9" w:rsidRDefault="006632D9">
            <w:pPr>
              <w:widowControl/>
              <w:jc w:val="left"/>
              <w:rPr>
                <w:rFonts w:ascii="宋体" w:hAnsi="宋体" w:cs="宋体"/>
                <w:kern w:val="0"/>
                <w:sz w:val="22"/>
              </w:rPr>
            </w:pPr>
          </w:p>
        </w:tc>
        <w:tc>
          <w:tcPr>
            <w:tcW w:w="1740" w:type="dxa"/>
            <w:tcBorders>
              <w:top w:val="nil"/>
              <w:left w:val="nil"/>
              <w:bottom w:val="nil"/>
              <w:right w:val="nil"/>
            </w:tcBorders>
            <w:noWrap/>
            <w:vAlign w:val="bottom"/>
          </w:tcPr>
          <w:p w14:paraId="4901C7B9" w14:textId="77777777" w:rsidR="006632D9" w:rsidRDefault="006632D9">
            <w:pPr>
              <w:widowControl/>
              <w:jc w:val="left"/>
              <w:rPr>
                <w:rFonts w:ascii="宋体" w:hAnsi="宋体" w:cs="宋体"/>
                <w:kern w:val="0"/>
                <w:sz w:val="22"/>
              </w:rPr>
            </w:pPr>
          </w:p>
        </w:tc>
      </w:tr>
      <w:tr w:rsidR="006632D9" w14:paraId="1E2F24C9" w14:textId="77777777">
        <w:trPr>
          <w:trHeight w:val="270"/>
        </w:trPr>
        <w:tc>
          <w:tcPr>
            <w:tcW w:w="4693" w:type="dxa"/>
            <w:gridSpan w:val="2"/>
            <w:tcBorders>
              <w:top w:val="nil"/>
              <w:left w:val="nil"/>
              <w:bottom w:val="nil"/>
              <w:right w:val="nil"/>
            </w:tcBorders>
            <w:noWrap/>
            <w:vAlign w:val="bottom"/>
          </w:tcPr>
          <w:p w14:paraId="17E5FB71" w14:textId="77777777" w:rsidR="006632D9" w:rsidRDefault="00E4335A">
            <w:pPr>
              <w:widowControl/>
              <w:jc w:val="left"/>
              <w:rPr>
                <w:rFonts w:ascii="宋体" w:hAnsi="宋体" w:cs="宋体"/>
                <w:kern w:val="0"/>
                <w:sz w:val="22"/>
              </w:rPr>
            </w:pPr>
            <w:r>
              <w:rPr>
                <w:rFonts w:ascii="宋体" w:hAnsi="宋体" w:cs="宋体" w:hint="eastAsia"/>
                <w:kern w:val="0"/>
                <w:sz w:val="22"/>
              </w:rPr>
              <w:t>注：适用于一个标段分线签订合同的情况。</w:t>
            </w:r>
          </w:p>
        </w:tc>
        <w:tc>
          <w:tcPr>
            <w:tcW w:w="2860" w:type="dxa"/>
            <w:tcBorders>
              <w:top w:val="nil"/>
              <w:left w:val="nil"/>
              <w:bottom w:val="nil"/>
              <w:right w:val="nil"/>
            </w:tcBorders>
            <w:noWrap/>
            <w:vAlign w:val="bottom"/>
          </w:tcPr>
          <w:p w14:paraId="6CEBE215" w14:textId="77777777" w:rsidR="006632D9" w:rsidRDefault="006632D9">
            <w:pPr>
              <w:widowControl/>
              <w:jc w:val="left"/>
              <w:rPr>
                <w:rFonts w:ascii="宋体" w:hAnsi="宋体" w:cs="宋体"/>
                <w:kern w:val="0"/>
                <w:sz w:val="22"/>
              </w:rPr>
            </w:pPr>
          </w:p>
        </w:tc>
        <w:tc>
          <w:tcPr>
            <w:tcW w:w="1740" w:type="dxa"/>
            <w:tcBorders>
              <w:top w:val="nil"/>
              <w:left w:val="nil"/>
              <w:bottom w:val="nil"/>
              <w:right w:val="nil"/>
            </w:tcBorders>
            <w:noWrap/>
            <w:vAlign w:val="bottom"/>
          </w:tcPr>
          <w:p w14:paraId="304D3D23" w14:textId="77777777" w:rsidR="006632D9" w:rsidRDefault="006632D9">
            <w:pPr>
              <w:widowControl/>
              <w:jc w:val="left"/>
              <w:rPr>
                <w:rFonts w:ascii="宋体" w:hAnsi="宋体" w:cs="宋体"/>
                <w:kern w:val="0"/>
                <w:sz w:val="22"/>
              </w:rPr>
            </w:pPr>
          </w:p>
        </w:tc>
      </w:tr>
    </w:tbl>
    <w:p w14:paraId="11A2E7EC" w14:textId="77777777" w:rsidR="006632D9" w:rsidRDefault="006632D9">
      <w:pPr>
        <w:spacing w:line="360" w:lineRule="auto"/>
        <w:ind w:leftChars="114" w:left="659" w:hangingChars="200" w:hanging="420"/>
        <w:rPr>
          <w:rFonts w:ascii="宋体" w:hAnsi="宋体"/>
          <w:szCs w:val="20"/>
        </w:rPr>
      </w:pPr>
    </w:p>
    <w:p w14:paraId="31A8055A" w14:textId="77777777" w:rsidR="006632D9" w:rsidRDefault="006632D9">
      <w:pPr>
        <w:ind w:left="560"/>
        <w:rPr>
          <w:rFonts w:ascii="宋体" w:hAnsi="宋体"/>
          <w:sz w:val="24"/>
        </w:rPr>
      </w:pPr>
    </w:p>
    <w:p w14:paraId="15E22584" w14:textId="77777777" w:rsidR="006632D9" w:rsidRDefault="006632D9">
      <w:pPr>
        <w:spacing w:line="360" w:lineRule="auto"/>
        <w:ind w:leftChars="114" w:left="659" w:hangingChars="200" w:hanging="420"/>
        <w:rPr>
          <w:rFonts w:ascii="宋体" w:hAnsi="宋体"/>
          <w:szCs w:val="20"/>
        </w:rPr>
      </w:pPr>
    </w:p>
    <w:p w14:paraId="1FC5E7EF" w14:textId="77777777" w:rsidR="006632D9" w:rsidRDefault="00E4335A">
      <w:pPr>
        <w:spacing w:line="360" w:lineRule="auto"/>
        <w:ind w:leftChars="114" w:left="659" w:hangingChars="200" w:hanging="420"/>
        <w:rPr>
          <w:rFonts w:ascii="宋体" w:hAnsi="宋体"/>
          <w:szCs w:val="20"/>
        </w:rPr>
      </w:pPr>
      <w:r>
        <w:rPr>
          <w:rFonts w:ascii="宋体" w:hAnsi="宋体"/>
          <w:szCs w:val="20"/>
        </w:rPr>
        <w:br w:type="page"/>
      </w:r>
    </w:p>
    <w:p w14:paraId="065F9165" w14:textId="77777777" w:rsidR="006632D9" w:rsidRDefault="00E4335A">
      <w:pPr>
        <w:spacing w:line="360" w:lineRule="auto"/>
        <w:jc w:val="left"/>
        <w:outlineLvl w:val="2"/>
        <w:rPr>
          <w:rFonts w:ascii="宋体"/>
          <w:b/>
          <w:sz w:val="28"/>
          <w:szCs w:val="28"/>
        </w:rPr>
      </w:pPr>
      <w:bookmarkStart w:id="1618" w:name="_Toc25711"/>
      <w:bookmarkStart w:id="1619" w:name="_Toc22333"/>
      <w:bookmarkStart w:id="1620" w:name="_Toc256"/>
      <w:bookmarkStart w:id="1621" w:name="_Toc46759111"/>
      <w:bookmarkStart w:id="1622" w:name="_Toc15258"/>
      <w:bookmarkStart w:id="1623" w:name="_Toc12857"/>
      <w:bookmarkStart w:id="1624" w:name="_Toc7467"/>
      <w:bookmarkStart w:id="1625" w:name="_Toc11460"/>
      <w:bookmarkStart w:id="1626" w:name="_Toc26353"/>
      <w:bookmarkStart w:id="1627" w:name="_Toc38791511"/>
      <w:bookmarkStart w:id="1628" w:name="_Toc13927"/>
      <w:bookmarkStart w:id="1629" w:name="_Toc24904"/>
      <w:bookmarkStart w:id="1630" w:name="_Toc7235"/>
      <w:r>
        <w:rPr>
          <w:rFonts w:ascii="宋体" w:hint="eastAsia"/>
          <w:b/>
          <w:sz w:val="28"/>
          <w:szCs w:val="28"/>
        </w:rPr>
        <w:lastRenderedPageBreak/>
        <w:t>附件2 履约保函</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14:paraId="1B5993CE" w14:textId="77777777" w:rsidR="006632D9" w:rsidRDefault="00E4335A">
      <w:pPr>
        <w:jc w:val="center"/>
        <w:rPr>
          <w:rFonts w:ascii="宋体"/>
          <w:b/>
          <w:sz w:val="28"/>
          <w:szCs w:val="28"/>
        </w:rPr>
      </w:pPr>
      <w:r>
        <w:rPr>
          <w:rFonts w:ascii="宋体" w:hint="eastAsia"/>
          <w:b/>
          <w:sz w:val="28"/>
          <w:szCs w:val="28"/>
        </w:rPr>
        <w:t>履约保函</w:t>
      </w:r>
    </w:p>
    <w:p w14:paraId="5687FD95" w14:textId="77777777" w:rsidR="006632D9" w:rsidRDefault="00E4335A">
      <w:pPr>
        <w:widowControl/>
        <w:autoSpaceDE w:val="0"/>
        <w:autoSpaceDN w:val="0"/>
        <w:jc w:val="center"/>
        <w:textAlignment w:val="bottom"/>
      </w:pPr>
      <w:r>
        <w:rPr>
          <w:rFonts w:hint="eastAsia"/>
        </w:rPr>
        <w:t>（由银行出具）</w:t>
      </w:r>
    </w:p>
    <w:p w14:paraId="3A181C5D" w14:textId="77777777" w:rsidR="006632D9" w:rsidRDefault="00E4335A">
      <w:pPr>
        <w:spacing w:after="120" w:line="480" w:lineRule="auto"/>
        <w:ind w:left="315" w:hangingChars="150" w:hanging="315"/>
        <w:jc w:val="left"/>
        <w:rPr>
          <w:b/>
          <w:szCs w:val="21"/>
        </w:rPr>
      </w:pPr>
      <w:r>
        <w:rPr>
          <w:rFonts w:hint="eastAsia"/>
          <w:szCs w:val="21"/>
        </w:rPr>
        <w:t>（本文件作为合同格式文件，将在投标人中标后的项目实施过程中使用，投标人投标时不须提交，但投标人应在投标文件中承诺如获中标，将在项目实施过程中按此要求办理。）</w:t>
      </w:r>
    </w:p>
    <w:p w14:paraId="4A04F074" w14:textId="77777777" w:rsidR="006632D9" w:rsidRDefault="00E4335A">
      <w:pPr>
        <w:ind w:firstLineChars="2200" w:firstLine="4620"/>
        <w:rPr>
          <w:rFonts w:ascii="宋体"/>
          <w:szCs w:val="21"/>
          <w:u w:val="single"/>
        </w:rPr>
      </w:pPr>
      <w:r>
        <w:rPr>
          <w:rFonts w:ascii="宋体" w:hint="eastAsia"/>
          <w:szCs w:val="21"/>
        </w:rPr>
        <w:t xml:space="preserve">开具日期：   </w:t>
      </w:r>
      <w:r>
        <w:rPr>
          <w:rFonts w:ascii="宋体" w:hint="eastAsia"/>
          <w:szCs w:val="21"/>
          <w:u w:val="single"/>
        </w:rPr>
        <w:t xml:space="preserve">              </w:t>
      </w:r>
    </w:p>
    <w:p w14:paraId="3A8975B9" w14:textId="77777777" w:rsidR="006632D9" w:rsidRDefault="00E4335A">
      <w:pPr>
        <w:ind w:firstLineChars="2200" w:firstLine="4620"/>
        <w:rPr>
          <w:rFonts w:ascii="宋体"/>
          <w:szCs w:val="21"/>
        </w:rPr>
      </w:pPr>
      <w:r>
        <w:rPr>
          <w:rFonts w:ascii="宋体" w:hint="eastAsia"/>
          <w:szCs w:val="21"/>
        </w:rPr>
        <w:t>保函编号：</w:t>
      </w:r>
      <w:r>
        <w:rPr>
          <w:rFonts w:ascii="宋体" w:hint="eastAsia"/>
          <w:szCs w:val="21"/>
          <w:u w:val="single"/>
        </w:rPr>
        <w:t xml:space="preserve">              </w:t>
      </w:r>
    </w:p>
    <w:p w14:paraId="4675FD0B" w14:textId="77777777" w:rsidR="006632D9" w:rsidRDefault="00E4335A">
      <w:pPr>
        <w:rPr>
          <w:rFonts w:ascii="宋体"/>
          <w:szCs w:val="21"/>
        </w:rPr>
      </w:pPr>
      <w:r>
        <w:rPr>
          <w:rFonts w:hint="eastAsia"/>
          <w:szCs w:val="21"/>
        </w:rPr>
        <w:t>致：</w:t>
      </w:r>
      <w:r>
        <w:rPr>
          <w:rFonts w:ascii="宋体" w:hint="eastAsia"/>
          <w:szCs w:val="21"/>
          <w:u w:val="single"/>
        </w:rPr>
        <w:t xml:space="preserve">           </w:t>
      </w:r>
      <w:r>
        <w:rPr>
          <w:rFonts w:hint="eastAsia"/>
          <w:szCs w:val="21"/>
        </w:rPr>
        <w:t>（</w:t>
      </w:r>
      <w:r>
        <w:rPr>
          <w:szCs w:val="21"/>
        </w:rPr>
        <w:t xml:space="preserve"> </w:t>
      </w:r>
      <w:r>
        <w:rPr>
          <w:rFonts w:hint="eastAsia"/>
          <w:szCs w:val="21"/>
        </w:rPr>
        <w:t>招标人名称，以下简称贵方）</w:t>
      </w:r>
    </w:p>
    <w:p w14:paraId="377969BC" w14:textId="77777777" w:rsidR="006632D9" w:rsidRDefault="00E4335A">
      <w:pPr>
        <w:ind w:firstLineChars="200" w:firstLine="420"/>
        <w:rPr>
          <w:rFonts w:ascii="宋体"/>
          <w:szCs w:val="21"/>
        </w:rPr>
      </w:pPr>
      <w:r>
        <w:rPr>
          <w:rFonts w:ascii="宋体" w:hint="eastAsia"/>
          <w:szCs w:val="21"/>
        </w:rPr>
        <w:t>本保函作为贵方与</w:t>
      </w:r>
      <w:r>
        <w:rPr>
          <w:rFonts w:ascii="宋体" w:hint="eastAsia"/>
          <w:szCs w:val="21"/>
          <w:u w:val="single"/>
        </w:rPr>
        <w:t xml:space="preserve">         </w:t>
      </w:r>
      <w:r>
        <w:rPr>
          <w:rFonts w:hint="eastAsia"/>
          <w:szCs w:val="21"/>
        </w:rPr>
        <w:t>（中标人名称</w:t>
      </w:r>
      <w:r>
        <w:rPr>
          <w:rFonts w:ascii="宋体" w:hint="eastAsia"/>
          <w:szCs w:val="21"/>
        </w:rPr>
        <w:t>）于</w:t>
      </w:r>
      <w:r>
        <w:rPr>
          <w:rFonts w:ascii="宋体" w:hint="eastAsia"/>
          <w:szCs w:val="21"/>
          <w:u w:val="single"/>
        </w:rPr>
        <w:t xml:space="preserve">    </w:t>
      </w:r>
      <w:r>
        <w:rPr>
          <w:rFonts w:ascii="宋体" w:hint="eastAsia"/>
          <w:szCs w:val="21"/>
        </w:rPr>
        <w:t>年</w:t>
      </w:r>
      <w:r>
        <w:rPr>
          <w:rFonts w:ascii="宋体" w:hint="eastAsia"/>
          <w:szCs w:val="21"/>
          <w:u w:val="single"/>
        </w:rPr>
        <w:t xml:space="preserve">    </w:t>
      </w:r>
      <w:r>
        <w:rPr>
          <w:rFonts w:ascii="宋体" w:hint="eastAsia"/>
          <w:szCs w:val="21"/>
        </w:rPr>
        <w:t>月</w:t>
      </w:r>
      <w:r>
        <w:rPr>
          <w:rFonts w:ascii="宋体" w:hint="eastAsia"/>
          <w:szCs w:val="21"/>
          <w:u w:val="single"/>
        </w:rPr>
        <w:t xml:space="preserve">     </w:t>
      </w:r>
      <w:r>
        <w:rPr>
          <w:rFonts w:ascii="宋体" w:hint="eastAsia"/>
          <w:szCs w:val="21"/>
        </w:rPr>
        <w:t>日就_________项目（以下简称项目），签订的_____号_____</w:t>
      </w:r>
      <w:r>
        <w:rPr>
          <w:rFonts w:ascii="宋体" w:hint="eastAsia"/>
          <w:szCs w:val="21"/>
          <w:u w:val="single"/>
        </w:rPr>
        <w:t xml:space="preserve">     </w:t>
      </w:r>
      <w:r>
        <w:rPr>
          <w:rFonts w:ascii="宋体" w:hint="eastAsia"/>
          <w:szCs w:val="21"/>
        </w:rPr>
        <w:t>合同的履约保函。</w:t>
      </w:r>
    </w:p>
    <w:p w14:paraId="47DA29DD" w14:textId="77777777" w:rsidR="006632D9" w:rsidRDefault="00E4335A">
      <w:pPr>
        <w:ind w:firstLineChars="200" w:firstLine="420"/>
        <w:rPr>
          <w:rFonts w:ascii="宋体"/>
          <w:szCs w:val="21"/>
        </w:rPr>
      </w:pPr>
      <w:r>
        <w:rPr>
          <w:rFonts w:ascii="宋体" w:hint="eastAsia"/>
          <w:szCs w:val="21"/>
          <w:u w:val="single"/>
        </w:rPr>
        <w:t xml:space="preserve">                  </w:t>
      </w:r>
      <w:r>
        <w:rPr>
          <w:rFonts w:ascii="宋体" w:hint="eastAsia"/>
          <w:szCs w:val="21"/>
        </w:rPr>
        <w:t>银行（以下简称本行）无条件地、不可撤销地保证本行及其继承者和受托者无追索地向贵方支付</w:t>
      </w:r>
      <w:r>
        <w:rPr>
          <w:rFonts w:hint="eastAsia"/>
          <w:szCs w:val="21"/>
        </w:rPr>
        <w:t>履约保证金</w:t>
      </w:r>
      <w:r>
        <w:rPr>
          <w:rFonts w:ascii="宋体" w:hint="eastAsia"/>
          <w:szCs w:val="21"/>
        </w:rPr>
        <w:t>人民币_______元（金额大小写），并以此约定如下：</w:t>
      </w:r>
      <w:r>
        <w:rPr>
          <w:rFonts w:ascii="宋体" w:hAnsi="宋体" w:cs="宋体" w:hint="eastAsia"/>
          <w:szCs w:val="21"/>
        </w:rPr>
        <w:t></w:t>
      </w:r>
    </w:p>
    <w:p w14:paraId="1784D197" w14:textId="77777777" w:rsidR="006632D9" w:rsidRDefault="00E4335A">
      <w:pPr>
        <w:ind w:firstLineChars="200" w:firstLine="420"/>
      </w:pPr>
      <w:r>
        <w:rPr>
          <w:rFonts w:hint="eastAsia"/>
        </w:rPr>
        <w:t>（</w:t>
      </w:r>
      <w:r>
        <w:t>1</w:t>
      </w:r>
      <w:r>
        <w:rPr>
          <w:rFonts w:hint="eastAsia"/>
        </w:rPr>
        <w:t>）</w:t>
      </w:r>
      <w:r>
        <w:t xml:space="preserve">________ </w:t>
      </w:r>
      <w:r>
        <w:rPr>
          <w:rFonts w:hint="eastAsia"/>
        </w:rPr>
        <w:t>（中标人名称）未能忠实地履行所有合同文件的规定和双方此后一致同意修改、补充等协议（以下简称违约），只要贵方确定，无论</w:t>
      </w:r>
      <w:r>
        <w:t>_______</w:t>
      </w:r>
      <w:r>
        <w:rPr>
          <w:rFonts w:hint="eastAsia"/>
        </w:rPr>
        <w:t>（中标人名称）有任何反对，本行保证本行及其继承者和受托者在收到贵方第一次的表明</w:t>
      </w:r>
      <w:r>
        <w:t>________</w:t>
      </w:r>
      <w:r>
        <w:rPr>
          <w:rFonts w:hint="eastAsia"/>
        </w:rPr>
        <w:t>（中标人名称）违约的书面通知后七日内，按贵方提出的上述金额和按该通知中规定的方式付给贵方。</w:t>
      </w:r>
    </w:p>
    <w:p w14:paraId="5D693A36" w14:textId="77777777" w:rsidR="006632D9" w:rsidRDefault="00E4335A">
      <w:pPr>
        <w:ind w:firstLineChars="200" w:firstLine="420"/>
        <w:rPr>
          <w:rFonts w:ascii="宋体"/>
          <w:szCs w:val="21"/>
        </w:rPr>
      </w:pPr>
      <w:r>
        <w:rPr>
          <w:rFonts w:ascii="宋体" w:hint="eastAsia"/>
          <w:szCs w:val="21"/>
        </w:rPr>
        <w:t>（2）本保函任何支付应为免税，无论任何人以何种理由提出扣减现有或未来的税费、其它费用或扣款，均不能从本保函中扣除。</w:t>
      </w:r>
      <w:r>
        <w:rPr>
          <w:rFonts w:ascii="宋体" w:hAnsi="宋体" w:cs="宋体" w:hint="eastAsia"/>
          <w:szCs w:val="21"/>
        </w:rPr>
        <w:t></w:t>
      </w:r>
    </w:p>
    <w:p w14:paraId="28EB17D7" w14:textId="77777777" w:rsidR="006632D9" w:rsidRDefault="00E4335A">
      <w:pPr>
        <w:ind w:firstLineChars="200" w:firstLine="420"/>
        <w:rPr>
          <w:rFonts w:ascii="宋体"/>
          <w:szCs w:val="21"/>
        </w:rPr>
      </w:pPr>
      <w:r>
        <w:rPr>
          <w:rFonts w:ascii="宋体" w:hint="eastAsia"/>
          <w:szCs w:val="21"/>
        </w:rPr>
        <w:t>（3）本保函的规定构成本行无条件的、不可撤销的直接义务。今后任何对合同条款的修改、贵方在时间上的通融、其它宽容、让步或由贵方采取的除了本款以外都适用的可能免除本行责任的任何删除或其它行为，均不能解除或免除本行在本保函的责任，但本行的担保责任以本保函的担保金额及担保期限为限。</w:t>
      </w:r>
    </w:p>
    <w:p w14:paraId="5DFE4DFF" w14:textId="77777777" w:rsidR="006632D9" w:rsidRDefault="00E4335A">
      <w:pPr>
        <w:ind w:firstLineChars="200" w:firstLine="420"/>
        <w:rPr>
          <w:rFonts w:ascii="宋体"/>
          <w:i/>
          <w:szCs w:val="21"/>
        </w:rPr>
      </w:pPr>
      <w:r>
        <w:rPr>
          <w:rFonts w:ascii="宋体" w:hint="eastAsia"/>
          <w:szCs w:val="21"/>
        </w:rPr>
        <w:t>（4）</w:t>
      </w:r>
      <w:r>
        <w:rPr>
          <w:rFonts w:ascii="宋体" w:hint="eastAsia"/>
          <w:i/>
          <w:szCs w:val="21"/>
        </w:rPr>
        <w:t>本保函开具生效，直至项目合同全部履行完毕止，但本保函的有效期最晚不超过_____年___月__日。</w:t>
      </w:r>
    </w:p>
    <w:p w14:paraId="00032700" w14:textId="77777777" w:rsidR="006632D9" w:rsidRDefault="00E4335A">
      <w:pPr>
        <w:ind w:firstLineChars="200" w:firstLine="420"/>
        <w:rPr>
          <w:rFonts w:ascii="宋体"/>
          <w:szCs w:val="21"/>
        </w:rPr>
      </w:pPr>
      <w:r>
        <w:rPr>
          <w:rFonts w:ascii="宋体" w:hint="eastAsia"/>
          <w:szCs w:val="21"/>
        </w:rPr>
        <w:t>（5）本保函未经本行同意不得转让。</w:t>
      </w:r>
    </w:p>
    <w:p w14:paraId="13FBEC0A" w14:textId="77777777" w:rsidR="006632D9" w:rsidRDefault="00E4335A">
      <w:pPr>
        <w:ind w:firstLineChars="200" w:firstLine="420"/>
        <w:rPr>
          <w:rFonts w:ascii="宋体"/>
          <w:szCs w:val="21"/>
        </w:rPr>
      </w:pPr>
      <w:r>
        <w:rPr>
          <w:rFonts w:ascii="宋体" w:hint="eastAsia"/>
          <w:szCs w:val="21"/>
        </w:rPr>
        <w:t>（6）本保函适用中华人民共和国法律，并按中华人民共和国法律解释。</w:t>
      </w:r>
    </w:p>
    <w:p w14:paraId="429B0896" w14:textId="77777777" w:rsidR="006632D9" w:rsidRDefault="00E4335A">
      <w:pPr>
        <w:ind w:firstLineChars="200" w:firstLine="420"/>
        <w:rPr>
          <w:rFonts w:ascii="宋体"/>
          <w:szCs w:val="21"/>
        </w:rPr>
      </w:pPr>
      <w:r>
        <w:rPr>
          <w:rFonts w:ascii="宋体" w:hint="eastAsia"/>
          <w:szCs w:val="21"/>
        </w:rPr>
        <w:t>（7）本保函的通知行为招标人选定的银行。</w:t>
      </w:r>
    </w:p>
    <w:p w14:paraId="50A538B2" w14:textId="77777777" w:rsidR="006632D9" w:rsidRDefault="00E4335A">
      <w:pPr>
        <w:ind w:firstLineChars="200" w:firstLine="420"/>
        <w:rPr>
          <w:rFonts w:ascii="宋体"/>
          <w:szCs w:val="21"/>
        </w:rPr>
      </w:pPr>
      <w:r>
        <w:rPr>
          <w:rFonts w:ascii="宋体" w:hint="eastAsia"/>
          <w:i/>
          <w:szCs w:val="21"/>
        </w:rPr>
        <w:t>（斜体字处根据实际业务情况填写）</w:t>
      </w:r>
    </w:p>
    <w:p w14:paraId="6D7CF0DC" w14:textId="77777777" w:rsidR="006632D9" w:rsidRDefault="00E4335A">
      <w:pPr>
        <w:widowControl/>
        <w:autoSpaceDE w:val="0"/>
        <w:autoSpaceDN w:val="0"/>
        <w:ind w:firstLineChars="2150" w:firstLine="4515"/>
        <w:jc w:val="left"/>
        <w:textAlignment w:val="bottom"/>
        <w:rPr>
          <w:rFonts w:ascii="宋体" w:hAnsi="宋体"/>
          <w:szCs w:val="21"/>
        </w:rPr>
      </w:pPr>
      <w:r>
        <w:rPr>
          <w:rFonts w:ascii="宋体" w:hint="eastAsia"/>
          <w:szCs w:val="21"/>
        </w:rPr>
        <w:t>出证行名称：</w:t>
      </w:r>
      <w:r>
        <w:rPr>
          <w:rFonts w:ascii="宋体" w:hint="eastAsia"/>
          <w:szCs w:val="21"/>
          <w:u w:val="single"/>
        </w:rPr>
        <w:t xml:space="preserve">                         </w:t>
      </w:r>
    </w:p>
    <w:p w14:paraId="6D310CD9" w14:textId="77777777" w:rsidR="006632D9" w:rsidRDefault="00E4335A">
      <w:pPr>
        <w:ind w:firstLineChars="2150" w:firstLine="4515"/>
        <w:rPr>
          <w:rFonts w:ascii="宋体"/>
          <w:szCs w:val="21"/>
        </w:rPr>
      </w:pPr>
      <w:r>
        <w:rPr>
          <w:rFonts w:ascii="宋体" w:hint="eastAsia"/>
          <w:szCs w:val="21"/>
        </w:rPr>
        <w:t>签名（或签章）：</w:t>
      </w:r>
      <w:r>
        <w:rPr>
          <w:rFonts w:ascii="宋体" w:hint="eastAsia"/>
          <w:szCs w:val="21"/>
          <w:u w:val="single"/>
        </w:rPr>
        <w:t xml:space="preserve">                      </w:t>
      </w:r>
    </w:p>
    <w:p w14:paraId="0DC6D473" w14:textId="77777777" w:rsidR="006632D9" w:rsidRDefault="00E4335A">
      <w:pPr>
        <w:ind w:firstLineChars="2150" w:firstLine="4515"/>
        <w:rPr>
          <w:rFonts w:ascii="宋体"/>
          <w:szCs w:val="21"/>
        </w:rPr>
      </w:pPr>
      <w:r>
        <w:rPr>
          <w:rFonts w:ascii="宋体" w:hint="eastAsia"/>
          <w:szCs w:val="21"/>
        </w:rPr>
        <w:t>（印刷姓名和职务）</w:t>
      </w:r>
      <w:r>
        <w:rPr>
          <w:rFonts w:ascii="宋体" w:hint="eastAsia"/>
          <w:szCs w:val="21"/>
          <w:u w:val="single"/>
        </w:rPr>
        <w:t xml:space="preserve">                    </w:t>
      </w:r>
    </w:p>
    <w:p w14:paraId="1FD0FDBF" w14:textId="77777777" w:rsidR="006632D9" w:rsidRDefault="00E4335A">
      <w:pPr>
        <w:spacing w:line="300" w:lineRule="auto"/>
        <w:ind w:firstLineChars="2150" w:firstLine="4515"/>
        <w:rPr>
          <w:rFonts w:ascii="宋体"/>
          <w:szCs w:val="21"/>
          <w:u w:val="single"/>
        </w:rPr>
      </w:pPr>
      <w:r>
        <w:rPr>
          <w:rFonts w:ascii="宋体" w:hint="eastAsia"/>
          <w:szCs w:val="21"/>
        </w:rPr>
        <w:t>公     章：</w:t>
      </w:r>
      <w:r>
        <w:rPr>
          <w:rFonts w:ascii="宋体" w:hint="eastAsia"/>
          <w:szCs w:val="21"/>
          <w:u w:val="single"/>
        </w:rPr>
        <w:t xml:space="preserve">                          </w:t>
      </w:r>
    </w:p>
    <w:p w14:paraId="2FA3442E" w14:textId="77777777" w:rsidR="006632D9" w:rsidRDefault="00E4335A">
      <w:pPr>
        <w:spacing w:line="300" w:lineRule="auto"/>
        <w:ind w:firstLineChars="2150" w:firstLine="4515"/>
        <w:rPr>
          <w:rFonts w:ascii="宋体"/>
          <w:szCs w:val="21"/>
          <w:u w:val="single"/>
        </w:rPr>
      </w:pPr>
      <w:r>
        <w:rPr>
          <w:rFonts w:ascii="宋体" w:hint="eastAsia"/>
          <w:szCs w:val="21"/>
        </w:rPr>
        <w:t>地     址：</w:t>
      </w:r>
      <w:r>
        <w:rPr>
          <w:rFonts w:ascii="宋体" w:hint="eastAsia"/>
          <w:szCs w:val="21"/>
          <w:u w:val="single"/>
        </w:rPr>
        <w:t xml:space="preserve">                          </w:t>
      </w:r>
    </w:p>
    <w:p w14:paraId="257B709B" w14:textId="77777777" w:rsidR="006632D9" w:rsidRDefault="00E4335A">
      <w:pPr>
        <w:spacing w:line="300" w:lineRule="auto"/>
        <w:ind w:firstLineChars="2150" w:firstLine="4515"/>
        <w:rPr>
          <w:rFonts w:ascii="宋体"/>
          <w:szCs w:val="21"/>
          <w:u w:val="single"/>
        </w:rPr>
      </w:pPr>
      <w:r>
        <w:rPr>
          <w:rFonts w:ascii="宋体" w:hint="eastAsia"/>
          <w:szCs w:val="21"/>
        </w:rPr>
        <w:t>邮政编码：</w:t>
      </w:r>
      <w:r>
        <w:rPr>
          <w:rFonts w:ascii="宋体" w:hint="eastAsia"/>
          <w:szCs w:val="21"/>
          <w:u w:val="single"/>
        </w:rPr>
        <w:t xml:space="preserve">                       </w:t>
      </w:r>
    </w:p>
    <w:p w14:paraId="0B9BA043" w14:textId="77777777" w:rsidR="006632D9" w:rsidRDefault="00E4335A">
      <w:pPr>
        <w:spacing w:line="300" w:lineRule="auto"/>
        <w:ind w:firstLineChars="2150" w:firstLine="4515"/>
        <w:rPr>
          <w:rFonts w:ascii="宋体"/>
          <w:szCs w:val="21"/>
        </w:rPr>
      </w:pPr>
      <w:r>
        <w:rPr>
          <w:rFonts w:ascii="宋体" w:hint="eastAsia"/>
          <w:szCs w:val="21"/>
        </w:rPr>
        <w:t>电     话：</w:t>
      </w:r>
      <w:r>
        <w:rPr>
          <w:rFonts w:ascii="宋体" w:hint="eastAsia"/>
          <w:szCs w:val="21"/>
          <w:u w:val="single"/>
        </w:rPr>
        <w:t xml:space="preserve">                          </w:t>
      </w:r>
    </w:p>
    <w:p w14:paraId="6C5FD56C" w14:textId="77777777" w:rsidR="006632D9" w:rsidRDefault="00E4335A">
      <w:pPr>
        <w:spacing w:line="360" w:lineRule="auto"/>
        <w:jc w:val="left"/>
        <w:outlineLvl w:val="2"/>
        <w:rPr>
          <w:rFonts w:ascii="宋体"/>
          <w:b/>
          <w:sz w:val="28"/>
          <w:szCs w:val="28"/>
        </w:rPr>
      </w:pPr>
      <w:r>
        <w:rPr>
          <w:rFonts w:ascii="宋体" w:hAnsi="宋体"/>
          <w:b/>
          <w:bCs/>
          <w:kern w:val="0"/>
          <w:sz w:val="24"/>
          <w:szCs w:val="32"/>
        </w:rPr>
        <w:br w:type="page"/>
      </w:r>
      <w:bookmarkStart w:id="1631" w:name="_Toc22230"/>
      <w:bookmarkStart w:id="1632" w:name="_Toc28896"/>
      <w:bookmarkStart w:id="1633" w:name="_Toc19708"/>
      <w:bookmarkStart w:id="1634" w:name="_Toc3397"/>
      <w:bookmarkStart w:id="1635" w:name="_Toc27870"/>
      <w:bookmarkStart w:id="1636" w:name="_Toc4269"/>
      <w:bookmarkStart w:id="1637" w:name="_Toc6195"/>
      <w:bookmarkStart w:id="1638" w:name="_Toc12163"/>
      <w:bookmarkStart w:id="1639" w:name="_Toc27561"/>
      <w:bookmarkStart w:id="1640" w:name="_Toc16098"/>
      <w:bookmarkStart w:id="1641" w:name="_Toc2794"/>
      <w:bookmarkStart w:id="1642" w:name="_Toc38791513"/>
      <w:bookmarkStart w:id="1643" w:name="_Toc46759112"/>
      <w:r>
        <w:rPr>
          <w:rFonts w:ascii="宋体" w:hint="eastAsia"/>
          <w:b/>
          <w:sz w:val="28"/>
          <w:szCs w:val="28"/>
        </w:rPr>
        <w:lastRenderedPageBreak/>
        <w:t>附件3</w:t>
      </w:r>
      <w:r>
        <w:rPr>
          <w:rFonts w:ascii="宋体"/>
          <w:b/>
          <w:sz w:val="28"/>
          <w:szCs w:val="28"/>
        </w:rPr>
        <w:t xml:space="preserve"> </w:t>
      </w:r>
      <w:r>
        <w:rPr>
          <w:rFonts w:ascii="宋体" w:hint="eastAsia"/>
          <w:b/>
          <w:sz w:val="28"/>
          <w:szCs w:val="28"/>
        </w:rPr>
        <w:t>预付款银行保函</w:t>
      </w:r>
      <w:bookmarkEnd w:id="1631"/>
      <w:bookmarkEnd w:id="1632"/>
      <w:bookmarkEnd w:id="1633"/>
      <w:bookmarkEnd w:id="1634"/>
      <w:bookmarkEnd w:id="1635"/>
      <w:bookmarkEnd w:id="1636"/>
      <w:bookmarkEnd w:id="1637"/>
      <w:bookmarkEnd w:id="1638"/>
      <w:bookmarkEnd w:id="1639"/>
      <w:bookmarkEnd w:id="1640"/>
      <w:bookmarkEnd w:id="1641"/>
    </w:p>
    <w:p w14:paraId="338B7B15" w14:textId="77777777" w:rsidR="006632D9" w:rsidRDefault="00E4335A">
      <w:pPr>
        <w:jc w:val="center"/>
        <w:rPr>
          <w:b/>
          <w:sz w:val="28"/>
        </w:rPr>
      </w:pPr>
      <w:bookmarkStart w:id="1644" w:name="_Toc381257672"/>
      <w:r>
        <w:rPr>
          <w:rFonts w:hint="eastAsia"/>
          <w:b/>
          <w:sz w:val="28"/>
        </w:rPr>
        <w:t>预付款银行保函</w:t>
      </w:r>
      <w:bookmarkEnd w:id="1644"/>
    </w:p>
    <w:p w14:paraId="08FDAF5F" w14:textId="77777777" w:rsidR="006632D9" w:rsidRDefault="00E4335A">
      <w:pPr>
        <w:widowControl/>
        <w:autoSpaceDE w:val="0"/>
        <w:autoSpaceDN w:val="0"/>
        <w:spacing w:after="312"/>
        <w:jc w:val="center"/>
        <w:textAlignment w:val="bottom"/>
      </w:pPr>
      <w:r>
        <w:rPr>
          <w:rFonts w:hint="eastAsia"/>
        </w:rPr>
        <w:t>（由银行出具）（退保函规定）</w:t>
      </w:r>
    </w:p>
    <w:p w14:paraId="073D81B8" w14:textId="77777777" w:rsidR="006632D9" w:rsidRDefault="00E4335A">
      <w:pPr>
        <w:spacing w:after="120" w:line="480" w:lineRule="auto"/>
        <w:ind w:left="200" w:hangingChars="100" w:hanging="200"/>
        <w:jc w:val="left"/>
        <w:rPr>
          <w:kern w:val="0"/>
          <w:sz w:val="24"/>
        </w:rPr>
      </w:pPr>
      <w:r>
        <w:rPr>
          <w:rFonts w:hint="eastAsia"/>
          <w:kern w:val="0"/>
          <w:sz w:val="20"/>
        </w:rPr>
        <w:t>（本文件作为合同格式文件，将在投标人中标后的项目实施过程中使用，投标人投标时不须提交，但投标人应在投标文件中承诺如获中标，将在项目实施过程中按此要求办理。）</w:t>
      </w:r>
    </w:p>
    <w:p w14:paraId="5DA617C7" w14:textId="77777777" w:rsidR="006632D9" w:rsidRDefault="00E4335A">
      <w:pPr>
        <w:spacing w:line="300" w:lineRule="auto"/>
        <w:ind w:leftChars="2057" w:left="4320"/>
        <w:rPr>
          <w:rFonts w:ascii="宋体"/>
          <w:u w:val="single"/>
        </w:rPr>
      </w:pPr>
      <w:r>
        <w:rPr>
          <w:rFonts w:ascii="宋体" w:hint="eastAsia"/>
        </w:rPr>
        <w:t>开具日期：</w:t>
      </w:r>
      <w:r>
        <w:rPr>
          <w:rFonts w:ascii="宋体" w:hint="eastAsia"/>
          <w:u w:val="single"/>
        </w:rPr>
        <w:t xml:space="preserve">                  </w:t>
      </w:r>
    </w:p>
    <w:p w14:paraId="47EB2660" w14:textId="77777777" w:rsidR="006632D9" w:rsidRDefault="00E4335A">
      <w:pPr>
        <w:spacing w:line="300" w:lineRule="auto"/>
        <w:ind w:leftChars="2057" w:left="4320"/>
        <w:rPr>
          <w:rFonts w:ascii="宋体"/>
          <w:u w:val="single"/>
        </w:rPr>
      </w:pPr>
      <w:r>
        <w:rPr>
          <w:rFonts w:ascii="宋体" w:hint="eastAsia"/>
        </w:rPr>
        <w:t>保函编号：</w:t>
      </w:r>
      <w:r>
        <w:rPr>
          <w:rFonts w:ascii="宋体"/>
          <w:u w:val="single"/>
        </w:rPr>
        <w:t xml:space="preserve"> </w:t>
      </w:r>
      <w:r>
        <w:rPr>
          <w:rFonts w:ascii="宋体" w:hint="eastAsia"/>
          <w:u w:val="single"/>
        </w:rPr>
        <w:t xml:space="preserve">                  </w:t>
      </w:r>
    </w:p>
    <w:p w14:paraId="232C1F19" w14:textId="77777777" w:rsidR="006632D9" w:rsidRDefault="00E4335A">
      <w:pPr>
        <w:spacing w:line="300" w:lineRule="auto"/>
        <w:rPr>
          <w:rFonts w:ascii="宋体"/>
        </w:rPr>
      </w:pPr>
      <w:r>
        <w:rPr>
          <w:rFonts w:ascii="宋体" w:hint="eastAsia"/>
        </w:rPr>
        <w:t>致：</w:t>
      </w:r>
      <w:r>
        <w:rPr>
          <w:rFonts w:ascii="宋体" w:hint="eastAsia"/>
          <w:u w:val="single"/>
        </w:rPr>
        <w:t xml:space="preserve"> </w:t>
      </w:r>
      <w:r>
        <w:rPr>
          <w:rFonts w:ascii="宋体"/>
          <w:u w:val="single"/>
        </w:rPr>
        <w:t xml:space="preserve">             </w:t>
      </w:r>
      <w:r>
        <w:rPr>
          <w:rFonts w:ascii="宋体" w:hint="eastAsia"/>
          <w:u w:val="single"/>
        </w:rPr>
        <w:t>（</w:t>
      </w:r>
      <w:r>
        <w:rPr>
          <w:rFonts w:ascii="宋体" w:hint="eastAsia"/>
        </w:rPr>
        <w:t xml:space="preserve">买方名称，以下简称贵方） </w:t>
      </w:r>
    </w:p>
    <w:p w14:paraId="6EB1BCF9" w14:textId="77777777" w:rsidR="006632D9" w:rsidRDefault="00E4335A">
      <w:pPr>
        <w:spacing w:line="300" w:lineRule="auto"/>
        <w:rPr>
          <w:rFonts w:ascii="宋体"/>
        </w:rPr>
      </w:pPr>
      <w:r>
        <w:rPr>
          <w:rFonts w:ascii="宋体" w:hint="eastAsia"/>
        </w:rPr>
        <w:t xml:space="preserve"> </w:t>
      </w:r>
      <w:r>
        <w:rPr>
          <w:rFonts w:ascii="宋体"/>
        </w:rPr>
        <w:t xml:space="preserve">   </w:t>
      </w:r>
      <w:r>
        <w:rPr>
          <w:rFonts w:ascii="宋体" w:hint="eastAsia"/>
          <w:u w:val="single"/>
        </w:rPr>
        <w:t xml:space="preserve"> </w:t>
      </w:r>
      <w:r>
        <w:rPr>
          <w:rFonts w:ascii="宋体"/>
          <w:u w:val="single"/>
        </w:rPr>
        <w:t xml:space="preserve">            </w:t>
      </w:r>
      <w:r>
        <w:rPr>
          <w:rFonts w:ascii="宋体" w:hint="eastAsia"/>
        </w:rPr>
        <w:t>(合同名称及合同编号）</w:t>
      </w:r>
    </w:p>
    <w:p w14:paraId="33AB93D2" w14:textId="77777777" w:rsidR="006632D9" w:rsidRDefault="00E4335A">
      <w:pPr>
        <w:spacing w:line="320" w:lineRule="exact"/>
        <w:ind w:firstLineChars="257" w:firstLine="540"/>
        <w:jc w:val="left"/>
        <w:rPr>
          <w:rFonts w:ascii="宋体"/>
        </w:rPr>
      </w:pPr>
      <w:r>
        <w:rPr>
          <w:rFonts w:ascii="宋体" w:hint="eastAsia"/>
        </w:rPr>
        <w:t>本保函作为贵方与</w:t>
      </w:r>
      <w:r>
        <w:rPr>
          <w:rFonts w:ascii="宋体" w:hint="eastAsia"/>
          <w:u w:val="single"/>
        </w:rPr>
        <w:t xml:space="preserve">         </w:t>
      </w:r>
      <w:r>
        <w:rPr>
          <w:rFonts w:ascii="宋体" w:hint="eastAsia"/>
        </w:rPr>
        <w:t>（卖方名称）在</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日签订的</w:t>
      </w:r>
      <w:r>
        <w:rPr>
          <w:rFonts w:ascii="宋体" w:hint="eastAsia"/>
          <w:szCs w:val="21"/>
          <w:u w:val="single"/>
        </w:rPr>
        <w:t xml:space="preserve">     </w:t>
      </w:r>
      <w:r>
        <w:rPr>
          <w:rFonts w:ascii="宋体" w:hint="eastAsia"/>
        </w:rPr>
        <w:t>号</w:t>
      </w:r>
      <w:r>
        <w:rPr>
          <w:rFonts w:ascii="宋体" w:hint="eastAsia"/>
          <w:u w:val="single"/>
        </w:rPr>
        <w:t xml:space="preserve">         </w:t>
      </w:r>
      <w:r>
        <w:rPr>
          <w:rFonts w:ascii="宋体" w:hint="eastAsia"/>
        </w:rPr>
        <w:t>合同的预付款保函。</w:t>
      </w:r>
    </w:p>
    <w:p w14:paraId="5852A067" w14:textId="77777777" w:rsidR="006632D9" w:rsidRDefault="00E4335A">
      <w:pPr>
        <w:spacing w:line="320" w:lineRule="exact"/>
        <w:ind w:firstLineChars="357" w:firstLine="750"/>
        <w:jc w:val="left"/>
        <w:rPr>
          <w:rFonts w:ascii="宋体"/>
        </w:rPr>
      </w:pPr>
      <w:r>
        <w:rPr>
          <w:rFonts w:ascii="宋体" w:hint="eastAsia"/>
        </w:rPr>
        <w:t>（1）</w:t>
      </w:r>
      <w:r>
        <w:rPr>
          <w:rFonts w:ascii="宋体" w:hint="eastAsia"/>
          <w:u w:val="single"/>
        </w:rPr>
        <w:t xml:space="preserve">          </w:t>
      </w:r>
      <w:r>
        <w:rPr>
          <w:rFonts w:ascii="宋体" w:hint="eastAsia"/>
        </w:rPr>
        <w:t>（银行名称，以下简称本行）向贵方保证本行及其继承者和受托者在收到贵方第一次的表明</w:t>
      </w:r>
      <w:r>
        <w:rPr>
          <w:rFonts w:ascii="宋体" w:hint="eastAsia"/>
          <w:u w:val="single"/>
        </w:rPr>
        <w:t xml:space="preserve">       </w:t>
      </w:r>
      <w:r>
        <w:rPr>
          <w:rFonts w:ascii="宋体" w:hint="eastAsia"/>
        </w:rPr>
        <w:t>（卖方名称）违约的书面通知</w:t>
      </w:r>
      <w:r>
        <w:rPr>
          <w:rFonts w:hint="eastAsia"/>
        </w:rPr>
        <w:t>7</w:t>
      </w:r>
      <w:r>
        <w:rPr>
          <w:rFonts w:hint="eastAsia"/>
        </w:rPr>
        <w:t>日</w:t>
      </w:r>
      <w:r>
        <w:rPr>
          <w:rFonts w:ascii="宋体" w:hint="eastAsia"/>
        </w:rPr>
        <w:t>内，</w:t>
      </w:r>
      <w:r>
        <w:rPr>
          <w:rFonts w:ascii="宋体" w:hint="eastAsia"/>
          <w:i/>
          <w:szCs w:val="21"/>
        </w:rPr>
        <w:t>无论</w:t>
      </w:r>
      <w:r>
        <w:rPr>
          <w:rFonts w:ascii="宋体" w:hint="eastAsia"/>
          <w:i/>
          <w:szCs w:val="21"/>
          <w:u w:val="single"/>
        </w:rPr>
        <w:t xml:space="preserve">        </w:t>
      </w:r>
      <w:r>
        <w:rPr>
          <w:rFonts w:ascii="宋体" w:hint="eastAsia"/>
          <w:i/>
          <w:szCs w:val="21"/>
        </w:rPr>
        <w:t xml:space="preserve">（卖方名称）有何反对，无条件地、不可撤销地以该通知中规定的方式，按贵方提出预付款人民币 </w:t>
      </w:r>
      <w:r>
        <w:rPr>
          <w:rFonts w:ascii="宋体" w:hint="eastAsia"/>
          <w:i/>
          <w:szCs w:val="21"/>
          <w:u w:val="single"/>
        </w:rPr>
        <w:t xml:space="preserve">       </w:t>
      </w:r>
      <w:r>
        <w:rPr>
          <w:rFonts w:ascii="宋体" w:hint="eastAsia"/>
          <w:i/>
          <w:szCs w:val="21"/>
        </w:rPr>
        <w:t xml:space="preserve">元（金额大小写）和贵方支付预付款之日起到本行实际返还日期止的利息，利息按年利率7%计算支付给贵方，但本保函最高支付人民币 </w:t>
      </w:r>
      <w:r>
        <w:rPr>
          <w:rFonts w:ascii="宋体" w:hint="eastAsia"/>
          <w:i/>
          <w:szCs w:val="21"/>
          <w:u w:val="single"/>
        </w:rPr>
        <w:t xml:space="preserve">     </w:t>
      </w:r>
      <w:r>
        <w:rPr>
          <w:rFonts w:ascii="宋体" w:hint="eastAsia"/>
          <w:i/>
          <w:szCs w:val="21"/>
        </w:rPr>
        <w:t>元（金额大小写）。</w:t>
      </w:r>
      <w:r>
        <w:rPr>
          <w:rFonts w:ascii="宋体" w:hint="eastAsia"/>
        </w:rPr>
        <w:t>[注释：按单利计算利息]</w:t>
      </w:r>
    </w:p>
    <w:p w14:paraId="74E06356" w14:textId="77777777" w:rsidR="006632D9" w:rsidRDefault="00E4335A">
      <w:pPr>
        <w:spacing w:line="320" w:lineRule="exact"/>
        <w:ind w:firstLineChars="257" w:firstLine="540"/>
        <w:jc w:val="left"/>
        <w:rPr>
          <w:rFonts w:ascii="宋体"/>
        </w:rPr>
      </w:pPr>
      <w:r>
        <w:rPr>
          <w:rFonts w:ascii="宋体" w:hint="eastAsia"/>
        </w:rPr>
        <w:t>（2）本行同意，要履行的合同条款或贵方与</w:t>
      </w:r>
      <w:r>
        <w:rPr>
          <w:rFonts w:ascii="宋体" w:hint="eastAsia"/>
          <w:u w:val="single"/>
        </w:rPr>
        <w:t xml:space="preserve">        （</w:t>
      </w:r>
      <w:r>
        <w:rPr>
          <w:rFonts w:ascii="宋体" w:hint="eastAsia"/>
        </w:rPr>
        <w:t>卖方名称）签署的其它合同文件的改变、增加或修改，无论如何均不能免除本行在本保函下任何责任。本行在此表示不要求接到上述改变、增加或修改的通知，但本行的担保责任以本保函的担保金额及担保期限为限。</w:t>
      </w:r>
    </w:p>
    <w:p w14:paraId="5F4FC4DD" w14:textId="77777777" w:rsidR="006632D9" w:rsidRDefault="00E4335A">
      <w:pPr>
        <w:spacing w:line="320" w:lineRule="exact"/>
        <w:ind w:firstLineChars="257" w:firstLine="540"/>
        <w:jc w:val="left"/>
        <w:rPr>
          <w:rFonts w:ascii="宋体"/>
        </w:rPr>
      </w:pPr>
      <w:r>
        <w:rPr>
          <w:rFonts w:ascii="宋体" w:hint="eastAsia"/>
        </w:rPr>
        <w:t>（3）</w:t>
      </w:r>
      <w:r>
        <w:rPr>
          <w:rFonts w:ascii="宋体" w:hint="eastAsia"/>
          <w:i/>
          <w:szCs w:val="21"/>
        </w:rPr>
        <w:t>本保函金额将按贵方确认已扣回预付款递减。</w:t>
      </w:r>
    </w:p>
    <w:p w14:paraId="12403E69" w14:textId="77777777" w:rsidR="006632D9" w:rsidRDefault="00E4335A">
      <w:pPr>
        <w:spacing w:line="320" w:lineRule="exact"/>
        <w:ind w:leftChars="250" w:left="1470" w:hangingChars="450" w:hanging="945"/>
        <w:rPr>
          <w:rFonts w:ascii="宋体"/>
          <w:i/>
          <w:szCs w:val="21"/>
        </w:rPr>
      </w:pPr>
      <w:r>
        <w:rPr>
          <w:rFonts w:ascii="宋体" w:hint="eastAsia"/>
        </w:rPr>
        <w:t>（4）</w:t>
      </w:r>
      <w:r>
        <w:rPr>
          <w:rFonts w:ascii="宋体" w:hint="eastAsia"/>
          <w:i/>
          <w:szCs w:val="21"/>
        </w:rPr>
        <w:t>本保函开具生效，直至该工程移交工程证书发出前一直有效，但本保函的有效期最晚不超过</w:t>
      </w:r>
      <w:r>
        <w:rPr>
          <w:rFonts w:ascii="宋体" w:hint="eastAsia"/>
          <w:i/>
          <w:szCs w:val="21"/>
          <w:u w:val="single"/>
        </w:rPr>
        <w:t xml:space="preserve">   </w:t>
      </w:r>
      <w:r>
        <w:rPr>
          <w:rFonts w:ascii="宋体" w:hint="eastAsia"/>
          <w:i/>
          <w:szCs w:val="21"/>
        </w:rPr>
        <w:t>年</w:t>
      </w:r>
      <w:r>
        <w:rPr>
          <w:rFonts w:ascii="宋体" w:hint="eastAsia"/>
          <w:i/>
          <w:szCs w:val="21"/>
          <w:u w:val="single"/>
        </w:rPr>
        <w:t xml:space="preserve">   </w:t>
      </w:r>
      <w:r>
        <w:rPr>
          <w:rFonts w:ascii="宋体" w:hint="eastAsia"/>
          <w:i/>
          <w:szCs w:val="21"/>
        </w:rPr>
        <w:t>月</w:t>
      </w:r>
      <w:r>
        <w:rPr>
          <w:rFonts w:ascii="宋体" w:hint="eastAsia"/>
          <w:i/>
          <w:szCs w:val="21"/>
          <w:u w:val="single"/>
        </w:rPr>
        <w:t xml:space="preserve">    </w:t>
      </w:r>
      <w:r>
        <w:rPr>
          <w:rFonts w:ascii="宋体" w:hint="eastAsia"/>
          <w:i/>
          <w:szCs w:val="21"/>
        </w:rPr>
        <w:t>日。</w:t>
      </w:r>
    </w:p>
    <w:p w14:paraId="45A6F9BE" w14:textId="77777777" w:rsidR="006632D9" w:rsidRDefault="00E4335A">
      <w:pPr>
        <w:spacing w:line="320" w:lineRule="exact"/>
        <w:ind w:firstLineChars="250" w:firstLine="525"/>
        <w:jc w:val="left"/>
        <w:rPr>
          <w:rFonts w:ascii="宋体"/>
        </w:rPr>
      </w:pPr>
      <w:r>
        <w:rPr>
          <w:rFonts w:ascii="宋体" w:hint="eastAsia"/>
        </w:rPr>
        <w:t>（5）本保函未经本行同意不得转让。</w:t>
      </w:r>
    </w:p>
    <w:p w14:paraId="31C7BF52" w14:textId="77777777" w:rsidR="006632D9" w:rsidRDefault="00E4335A">
      <w:pPr>
        <w:spacing w:line="320" w:lineRule="exact"/>
        <w:ind w:firstLineChars="257" w:firstLine="540"/>
        <w:jc w:val="left"/>
        <w:rPr>
          <w:rFonts w:ascii="宋体"/>
        </w:rPr>
      </w:pPr>
      <w:r>
        <w:rPr>
          <w:rFonts w:ascii="宋体" w:hint="eastAsia"/>
        </w:rPr>
        <w:t>（6）本保函适用中华人民共和国法律，并按中华人民共和国法律解释。。</w:t>
      </w:r>
    </w:p>
    <w:p w14:paraId="570389B3" w14:textId="77777777" w:rsidR="006632D9" w:rsidRDefault="00E4335A">
      <w:pPr>
        <w:spacing w:line="320" w:lineRule="exact"/>
        <w:ind w:firstLineChars="250" w:firstLine="525"/>
        <w:jc w:val="left"/>
        <w:rPr>
          <w:rFonts w:ascii="宋体"/>
        </w:rPr>
      </w:pPr>
      <w:r>
        <w:rPr>
          <w:rFonts w:ascii="宋体" w:hint="eastAsia"/>
        </w:rPr>
        <w:t>（7）本保函的通知行为地铁集团选定的银行。</w:t>
      </w:r>
    </w:p>
    <w:p w14:paraId="3DC67ADC" w14:textId="77777777" w:rsidR="006632D9" w:rsidRDefault="00E4335A">
      <w:pPr>
        <w:spacing w:line="320" w:lineRule="exact"/>
        <w:ind w:firstLineChars="450" w:firstLine="945"/>
      </w:pPr>
      <w:r>
        <w:rPr>
          <w:rFonts w:ascii="宋体" w:hint="eastAsia"/>
          <w:i/>
          <w:szCs w:val="21"/>
        </w:rPr>
        <w:t>（斜体字处根据实际业务情况填写）</w:t>
      </w:r>
    </w:p>
    <w:p w14:paraId="026413CE" w14:textId="77777777" w:rsidR="006632D9" w:rsidRDefault="006632D9">
      <w:pPr>
        <w:spacing w:line="320" w:lineRule="exact"/>
        <w:ind w:firstLineChars="257" w:firstLine="540"/>
        <w:rPr>
          <w:rFonts w:ascii="宋体"/>
        </w:rPr>
      </w:pPr>
    </w:p>
    <w:p w14:paraId="54587D0F" w14:textId="77777777" w:rsidR="006632D9" w:rsidRDefault="00E4335A">
      <w:pPr>
        <w:spacing w:line="320" w:lineRule="exact"/>
        <w:ind w:firstLineChars="1900" w:firstLine="3990"/>
        <w:rPr>
          <w:rFonts w:ascii="宋体"/>
          <w:u w:val="single"/>
        </w:rPr>
      </w:pPr>
      <w:r>
        <w:rPr>
          <w:rFonts w:ascii="宋体" w:hint="eastAsia"/>
        </w:rPr>
        <w:t>出证行名称：</w:t>
      </w:r>
      <w:r>
        <w:rPr>
          <w:rFonts w:ascii="宋体" w:hint="eastAsia"/>
          <w:u w:val="single"/>
        </w:rPr>
        <w:t xml:space="preserve">                    </w:t>
      </w:r>
    </w:p>
    <w:p w14:paraId="61C27D45" w14:textId="77777777" w:rsidR="006632D9" w:rsidRDefault="00E4335A">
      <w:pPr>
        <w:spacing w:line="320" w:lineRule="exact"/>
        <w:ind w:firstLineChars="1900" w:firstLine="3990"/>
        <w:rPr>
          <w:rFonts w:ascii="宋体"/>
        </w:rPr>
      </w:pPr>
      <w:r>
        <w:rPr>
          <w:rFonts w:ascii="宋体" w:hint="eastAsia"/>
        </w:rPr>
        <w:t>签名（或签章）：</w:t>
      </w:r>
      <w:r>
        <w:rPr>
          <w:rFonts w:ascii="宋体" w:hint="eastAsia"/>
          <w:u w:val="single"/>
        </w:rPr>
        <w:t xml:space="preserve">                  </w:t>
      </w:r>
    </w:p>
    <w:p w14:paraId="7D4CA238" w14:textId="77777777" w:rsidR="006632D9" w:rsidRDefault="00E4335A">
      <w:pPr>
        <w:spacing w:line="320" w:lineRule="exact"/>
        <w:ind w:firstLineChars="1850" w:firstLine="3885"/>
        <w:rPr>
          <w:rFonts w:ascii="宋体"/>
        </w:rPr>
      </w:pPr>
      <w:r>
        <w:rPr>
          <w:rFonts w:ascii="宋体" w:hint="eastAsia"/>
        </w:rPr>
        <w:t>（印刷姓名和职务）</w:t>
      </w:r>
      <w:r>
        <w:rPr>
          <w:rFonts w:ascii="宋体" w:hint="eastAsia"/>
          <w:u w:val="single"/>
        </w:rPr>
        <w:t xml:space="preserve">             </w:t>
      </w:r>
    </w:p>
    <w:p w14:paraId="7FF83C98" w14:textId="77777777" w:rsidR="006632D9" w:rsidRDefault="00E4335A">
      <w:pPr>
        <w:spacing w:line="320" w:lineRule="exact"/>
        <w:ind w:firstLineChars="1900" w:firstLine="3990"/>
        <w:rPr>
          <w:rFonts w:ascii="宋体"/>
          <w:u w:val="single"/>
        </w:rPr>
      </w:pPr>
      <w:r>
        <w:rPr>
          <w:rFonts w:ascii="宋体" w:hint="eastAsia"/>
        </w:rPr>
        <w:t>公</w:t>
      </w:r>
      <w:r>
        <w:rPr>
          <w:rFonts w:ascii="宋体"/>
        </w:rPr>
        <w:t xml:space="preserve">     </w:t>
      </w:r>
      <w:r>
        <w:rPr>
          <w:rFonts w:ascii="宋体" w:hint="eastAsia"/>
        </w:rPr>
        <w:t>章：</w:t>
      </w:r>
      <w:r>
        <w:rPr>
          <w:rFonts w:ascii="宋体" w:hint="eastAsia"/>
          <w:u w:val="single"/>
        </w:rPr>
        <w:t xml:space="preserve">                   </w:t>
      </w:r>
    </w:p>
    <w:p w14:paraId="713995F7" w14:textId="77777777" w:rsidR="006632D9" w:rsidRDefault="00E4335A">
      <w:pPr>
        <w:spacing w:line="320" w:lineRule="exact"/>
        <w:ind w:firstLineChars="1900" w:firstLine="3990"/>
        <w:rPr>
          <w:rFonts w:ascii="宋体"/>
          <w:u w:val="single"/>
        </w:rPr>
      </w:pPr>
      <w:r>
        <w:rPr>
          <w:rFonts w:ascii="宋体" w:hint="eastAsia"/>
        </w:rPr>
        <w:t>地</w:t>
      </w:r>
      <w:r>
        <w:rPr>
          <w:rFonts w:ascii="宋体"/>
        </w:rPr>
        <w:t xml:space="preserve">     </w:t>
      </w:r>
      <w:r>
        <w:rPr>
          <w:rFonts w:ascii="宋体" w:hint="eastAsia"/>
        </w:rPr>
        <w:t>址：</w:t>
      </w:r>
      <w:r>
        <w:rPr>
          <w:rFonts w:ascii="宋体" w:hint="eastAsia"/>
          <w:u w:val="single"/>
        </w:rPr>
        <w:t xml:space="preserve">                    </w:t>
      </w:r>
    </w:p>
    <w:p w14:paraId="493B2395" w14:textId="77777777" w:rsidR="006632D9" w:rsidRDefault="00E4335A">
      <w:pPr>
        <w:spacing w:line="320" w:lineRule="exact"/>
        <w:ind w:firstLineChars="1900" w:firstLine="3990"/>
        <w:rPr>
          <w:rFonts w:ascii="宋体"/>
          <w:u w:val="single"/>
        </w:rPr>
      </w:pPr>
      <w:r>
        <w:rPr>
          <w:rFonts w:ascii="宋体" w:hint="eastAsia"/>
        </w:rPr>
        <w:t>邮政编码：</w:t>
      </w:r>
      <w:r>
        <w:rPr>
          <w:rFonts w:ascii="宋体" w:hint="eastAsia"/>
          <w:u w:val="single"/>
        </w:rPr>
        <w:t xml:space="preserve">                     </w:t>
      </w:r>
    </w:p>
    <w:p w14:paraId="7CD0F8E5" w14:textId="77777777" w:rsidR="006632D9" w:rsidRDefault="00E4335A">
      <w:pPr>
        <w:spacing w:line="320" w:lineRule="exact"/>
        <w:ind w:firstLineChars="1900" w:firstLine="3990"/>
        <w:rPr>
          <w:rFonts w:ascii="宋体"/>
          <w:u w:val="single"/>
        </w:rPr>
      </w:pPr>
      <w:r>
        <w:rPr>
          <w:rFonts w:ascii="宋体" w:hint="eastAsia"/>
        </w:rPr>
        <w:t>电</w:t>
      </w:r>
      <w:r>
        <w:rPr>
          <w:rFonts w:ascii="宋体"/>
        </w:rPr>
        <w:t xml:space="preserve">     </w:t>
      </w:r>
      <w:r>
        <w:rPr>
          <w:rFonts w:ascii="宋体" w:hint="eastAsia"/>
        </w:rPr>
        <w:t>话：</w:t>
      </w:r>
      <w:r>
        <w:rPr>
          <w:rFonts w:ascii="宋体" w:hint="eastAsia"/>
          <w:u w:val="single"/>
        </w:rPr>
        <w:t xml:space="preserve">                     </w:t>
      </w:r>
    </w:p>
    <w:p w14:paraId="77E96D5D" w14:textId="77777777" w:rsidR="006632D9" w:rsidRDefault="006632D9">
      <w:pPr>
        <w:spacing w:line="320" w:lineRule="exact"/>
        <w:ind w:firstLineChars="1900" w:firstLine="3990"/>
        <w:rPr>
          <w:rFonts w:ascii="宋体"/>
          <w:u w:val="single"/>
        </w:rPr>
      </w:pPr>
    </w:p>
    <w:p w14:paraId="51157282" w14:textId="77777777" w:rsidR="006632D9" w:rsidRDefault="00E4335A">
      <w:pPr>
        <w:spacing w:line="360" w:lineRule="auto"/>
        <w:jc w:val="left"/>
        <w:outlineLvl w:val="2"/>
        <w:rPr>
          <w:rFonts w:ascii="宋体" w:hAnsi="宋体"/>
          <w:b/>
          <w:bCs/>
          <w:kern w:val="0"/>
          <w:sz w:val="24"/>
          <w:szCs w:val="32"/>
        </w:rPr>
      </w:pPr>
      <w:bookmarkStart w:id="1645" w:name="_Toc15929"/>
      <w:bookmarkStart w:id="1646" w:name="_Toc24844"/>
      <w:bookmarkStart w:id="1647" w:name="_Toc29020"/>
      <w:bookmarkStart w:id="1648" w:name="_Toc17325"/>
      <w:bookmarkStart w:id="1649" w:name="_Toc10148"/>
      <w:bookmarkStart w:id="1650" w:name="_Toc13144"/>
      <w:bookmarkStart w:id="1651" w:name="_Toc26153"/>
      <w:bookmarkStart w:id="1652" w:name="_Toc11390"/>
      <w:bookmarkStart w:id="1653" w:name="_Toc31541"/>
      <w:bookmarkStart w:id="1654" w:name="_Toc1351"/>
      <w:bookmarkStart w:id="1655" w:name="_Toc4002"/>
      <w:r>
        <w:rPr>
          <w:rFonts w:ascii="宋体" w:hAnsi="宋体" w:hint="eastAsia"/>
          <w:b/>
          <w:bCs/>
          <w:kern w:val="0"/>
          <w:sz w:val="24"/>
          <w:szCs w:val="32"/>
        </w:rPr>
        <w:lastRenderedPageBreak/>
        <w:t>附件4 价格清单</w:t>
      </w:r>
      <w:bookmarkEnd w:id="1642"/>
      <w:bookmarkEnd w:id="1643"/>
      <w:bookmarkEnd w:id="1645"/>
      <w:bookmarkEnd w:id="1646"/>
      <w:bookmarkEnd w:id="1647"/>
      <w:bookmarkEnd w:id="1648"/>
      <w:bookmarkEnd w:id="1649"/>
      <w:bookmarkEnd w:id="1650"/>
      <w:bookmarkEnd w:id="1651"/>
      <w:bookmarkEnd w:id="1652"/>
      <w:bookmarkEnd w:id="1653"/>
      <w:bookmarkEnd w:id="1654"/>
      <w:bookmarkEnd w:id="1655"/>
    </w:p>
    <w:p w14:paraId="3ED6CA75" w14:textId="77777777" w:rsidR="006632D9" w:rsidRDefault="00E4335A">
      <w:pPr>
        <w:spacing w:line="440" w:lineRule="exact"/>
        <w:ind w:firstLineChars="200" w:firstLine="420"/>
        <w:rPr>
          <w:rFonts w:ascii="宋体" w:hAnsi="宋体"/>
          <w:szCs w:val="21"/>
        </w:rPr>
      </w:pPr>
      <w:bookmarkStart w:id="1656" w:name="_Toc38791516"/>
      <w:r>
        <w:rPr>
          <w:rFonts w:ascii="宋体" w:hAnsi="宋体" w:hint="eastAsia"/>
          <w:szCs w:val="21"/>
        </w:rPr>
        <w:t>1. 分项报价表说明</w:t>
      </w:r>
    </w:p>
    <w:p w14:paraId="5121AD30" w14:textId="77777777" w:rsidR="006632D9" w:rsidRDefault="00E4335A">
      <w:pPr>
        <w:spacing w:line="440" w:lineRule="exact"/>
        <w:ind w:firstLineChars="200" w:firstLine="420"/>
        <w:rPr>
          <w:rFonts w:ascii="宋体" w:hAnsi="宋体"/>
          <w:szCs w:val="21"/>
        </w:rPr>
      </w:pPr>
      <w:r>
        <w:rPr>
          <w:rFonts w:ascii="宋体" w:hAnsi="宋体" w:hint="eastAsia"/>
          <w:szCs w:val="21"/>
        </w:rPr>
        <w:t>汇总表（分签合同）各站写清单汇总表</w:t>
      </w:r>
    </w:p>
    <w:p w14:paraId="13FDFD9B" w14:textId="77777777" w:rsidR="006632D9" w:rsidRDefault="00E4335A">
      <w:pPr>
        <w:spacing w:line="440" w:lineRule="exact"/>
        <w:ind w:firstLineChars="200" w:firstLine="420"/>
        <w:rPr>
          <w:rFonts w:ascii="宋体" w:hAnsi="宋体"/>
          <w:szCs w:val="21"/>
        </w:rPr>
      </w:pPr>
      <w:r>
        <w:rPr>
          <w:rFonts w:ascii="宋体" w:hAnsi="宋体" w:hint="eastAsia"/>
          <w:szCs w:val="21"/>
        </w:rPr>
        <w:t>2. 分项报价表</w:t>
      </w:r>
    </w:p>
    <w:p w14:paraId="11F6DDC1" w14:textId="77777777" w:rsidR="006632D9" w:rsidRDefault="00E4335A">
      <w:pPr>
        <w:keepNext/>
        <w:keepLines/>
        <w:spacing w:before="260" w:after="260" w:line="413" w:lineRule="auto"/>
        <w:ind w:firstLineChars="49" w:firstLine="137"/>
        <w:jc w:val="center"/>
        <w:rPr>
          <w:rFonts w:ascii="宋体" w:hAnsi="宋体"/>
          <w:sz w:val="28"/>
          <w:szCs w:val="20"/>
        </w:rPr>
      </w:pPr>
      <w:bookmarkStart w:id="1657" w:name="_Toc800"/>
      <w:r>
        <w:rPr>
          <w:rFonts w:ascii="宋体" w:hAnsi="宋体" w:hint="eastAsia"/>
          <w:sz w:val="28"/>
          <w:szCs w:val="20"/>
        </w:rPr>
        <w:t>材料价格清单</w:t>
      </w:r>
      <w:bookmarkEnd w:id="1657"/>
    </w:p>
    <w:p w14:paraId="46A602AA" w14:textId="77777777" w:rsidR="006632D9" w:rsidRDefault="00E4335A">
      <w:pPr>
        <w:spacing w:line="440" w:lineRule="exact"/>
        <w:ind w:firstLineChars="200" w:firstLine="420"/>
        <w:jc w:val="right"/>
        <w:rPr>
          <w:rFonts w:ascii="宋体" w:hAnsi="宋体"/>
          <w:szCs w:val="21"/>
        </w:rPr>
      </w:pPr>
      <w:r>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6632D9" w14:paraId="6B07EDBD"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69C10D85" w14:textId="77777777" w:rsidR="006632D9" w:rsidRDefault="00E4335A">
            <w:pPr>
              <w:widowControl/>
              <w:jc w:val="center"/>
              <w:rPr>
                <w:rFonts w:ascii="宋体" w:hAnsi="宋体"/>
                <w:b/>
                <w:kern w:val="0"/>
                <w:szCs w:val="21"/>
              </w:rPr>
            </w:pPr>
            <w:r>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2E309862" w14:textId="77777777" w:rsidR="006632D9" w:rsidRDefault="00E4335A">
            <w:pPr>
              <w:widowControl/>
              <w:jc w:val="center"/>
              <w:rPr>
                <w:rFonts w:ascii="宋体" w:hAnsi="宋体"/>
                <w:b/>
                <w:kern w:val="0"/>
                <w:szCs w:val="21"/>
              </w:rPr>
            </w:pPr>
            <w:r>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1952C51D" w14:textId="77777777" w:rsidR="006632D9" w:rsidRDefault="00E4335A">
            <w:pPr>
              <w:widowControl/>
              <w:jc w:val="center"/>
              <w:rPr>
                <w:rFonts w:ascii="宋体" w:hAnsi="宋体"/>
                <w:b/>
                <w:kern w:val="0"/>
                <w:szCs w:val="21"/>
              </w:rPr>
            </w:pPr>
            <w:r>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1760B763" w14:textId="77777777" w:rsidR="006632D9" w:rsidRDefault="00E4335A">
            <w:pPr>
              <w:widowControl/>
              <w:jc w:val="center"/>
              <w:rPr>
                <w:rFonts w:ascii="宋体" w:hAnsi="宋体"/>
                <w:b/>
                <w:kern w:val="0"/>
                <w:szCs w:val="21"/>
              </w:rPr>
            </w:pPr>
            <w:r>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7468203C" w14:textId="77777777" w:rsidR="006632D9" w:rsidRDefault="00E4335A">
            <w:pPr>
              <w:widowControl/>
              <w:jc w:val="center"/>
              <w:rPr>
                <w:rFonts w:ascii="宋体" w:hAnsi="宋体"/>
                <w:b/>
                <w:kern w:val="0"/>
                <w:szCs w:val="21"/>
              </w:rPr>
            </w:pPr>
            <w:r>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59A9A4BE" w14:textId="77777777" w:rsidR="006632D9" w:rsidRDefault="00E4335A">
            <w:pPr>
              <w:widowControl/>
              <w:jc w:val="center"/>
              <w:rPr>
                <w:rFonts w:ascii="宋体" w:hAnsi="宋体"/>
                <w:b/>
                <w:kern w:val="0"/>
                <w:szCs w:val="21"/>
              </w:rPr>
            </w:pPr>
            <w:r>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5C21EC1B" w14:textId="77777777" w:rsidR="006632D9" w:rsidRDefault="00E4335A">
            <w:pPr>
              <w:widowControl/>
              <w:jc w:val="center"/>
              <w:rPr>
                <w:rFonts w:ascii="宋体" w:hAnsi="宋体"/>
                <w:b/>
                <w:kern w:val="0"/>
                <w:szCs w:val="21"/>
              </w:rPr>
            </w:pPr>
            <w:r>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1C6BB4E8" w14:textId="77777777" w:rsidR="006632D9" w:rsidRDefault="00E4335A">
            <w:pPr>
              <w:widowControl/>
              <w:jc w:val="center"/>
              <w:rPr>
                <w:rFonts w:ascii="宋体" w:hAnsi="宋体"/>
                <w:b/>
                <w:kern w:val="0"/>
                <w:szCs w:val="21"/>
              </w:rPr>
            </w:pPr>
            <w:r>
              <w:rPr>
                <w:rFonts w:ascii="宋体" w:hAnsi="宋体"/>
                <w:b/>
                <w:kern w:val="0"/>
                <w:szCs w:val="21"/>
              </w:rPr>
              <w:t>备注</w:t>
            </w:r>
          </w:p>
        </w:tc>
      </w:tr>
      <w:tr w:rsidR="006632D9" w14:paraId="4474DE6C"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2A38541D" w14:textId="77777777" w:rsidR="006632D9" w:rsidRDefault="00E4335A">
            <w:pPr>
              <w:widowControl/>
              <w:jc w:val="center"/>
              <w:rPr>
                <w:rFonts w:ascii="宋体" w:hAnsi="宋体"/>
                <w:kern w:val="0"/>
                <w:szCs w:val="21"/>
              </w:rPr>
            </w:pPr>
            <w:r>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4DFF981A"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617B06CB" w14:textId="77777777" w:rsidR="006632D9" w:rsidRDefault="006632D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7C0826C" w14:textId="77777777" w:rsidR="006632D9" w:rsidRDefault="006632D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F58398F" w14:textId="77777777" w:rsidR="006632D9" w:rsidRDefault="006632D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6A4F200"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0E4B5AD"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11A9939" w14:textId="77777777" w:rsidR="006632D9" w:rsidRDefault="006632D9">
            <w:pPr>
              <w:widowControl/>
              <w:jc w:val="center"/>
              <w:rPr>
                <w:rFonts w:ascii="宋体" w:hAnsi="宋体"/>
                <w:kern w:val="0"/>
                <w:szCs w:val="21"/>
              </w:rPr>
            </w:pPr>
          </w:p>
        </w:tc>
      </w:tr>
      <w:tr w:rsidR="006632D9" w14:paraId="67B1F982"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5285B059" w14:textId="77777777" w:rsidR="006632D9" w:rsidRDefault="00E4335A">
            <w:pPr>
              <w:widowControl/>
              <w:jc w:val="center"/>
              <w:rPr>
                <w:rFonts w:ascii="宋体" w:hAnsi="宋体"/>
                <w:kern w:val="0"/>
                <w:szCs w:val="21"/>
              </w:rPr>
            </w:pPr>
            <w:r>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6DCB1B60"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3E611EF" w14:textId="77777777" w:rsidR="006632D9" w:rsidRDefault="006632D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C4AD291" w14:textId="77777777" w:rsidR="006632D9" w:rsidRDefault="006632D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D7CEF39" w14:textId="77777777" w:rsidR="006632D9" w:rsidRDefault="006632D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CF242C8"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24F8F436"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7DBD7156" w14:textId="77777777" w:rsidR="006632D9" w:rsidRDefault="006632D9">
            <w:pPr>
              <w:widowControl/>
              <w:jc w:val="center"/>
              <w:rPr>
                <w:rFonts w:ascii="宋体" w:hAnsi="宋体"/>
                <w:kern w:val="0"/>
                <w:szCs w:val="21"/>
              </w:rPr>
            </w:pPr>
          </w:p>
        </w:tc>
      </w:tr>
      <w:tr w:rsidR="006632D9" w14:paraId="795A6210"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1BDE770" w14:textId="77777777" w:rsidR="006632D9" w:rsidRDefault="00E4335A">
            <w:pPr>
              <w:widowControl/>
              <w:jc w:val="center"/>
              <w:rPr>
                <w:rFonts w:ascii="宋体" w:hAnsi="宋体"/>
                <w:kern w:val="0"/>
                <w:szCs w:val="21"/>
              </w:rPr>
            </w:pPr>
            <w:r>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5D648D27"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587E65C" w14:textId="77777777" w:rsidR="006632D9" w:rsidRDefault="006632D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99D456A" w14:textId="77777777" w:rsidR="006632D9" w:rsidRDefault="006632D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17CE63A" w14:textId="77777777" w:rsidR="006632D9" w:rsidRDefault="006632D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F98F624"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3A27B053"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FA4338D" w14:textId="77777777" w:rsidR="006632D9" w:rsidRDefault="006632D9">
            <w:pPr>
              <w:widowControl/>
              <w:jc w:val="center"/>
              <w:rPr>
                <w:rFonts w:ascii="宋体" w:hAnsi="宋体"/>
                <w:kern w:val="0"/>
                <w:szCs w:val="21"/>
              </w:rPr>
            </w:pPr>
          </w:p>
        </w:tc>
      </w:tr>
      <w:tr w:rsidR="006632D9" w14:paraId="5AAAF469"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B7108B6" w14:textId="77777777" w:rsidR="006632D9" w:rsidRDefault="00E4335A">
            <w:pPr>
              <w:widowControl/>
              <w:jc w:val="center"/>
              <w:rPr>
                <w:rFonts w:ascii="宋体" w:hAnsi="宋体"/>
                <w:kern w:val="0"/>
                <w:szCs w:val="21"/>
              </w:rPr>
            </w:pPr>
            <w:r>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5A67DC32"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5D775F33" w14:textId="77777777" w:rsidR="006632D9" w:rsidRDefault="006632D9">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78C1D17" w14:textId="77777777" w:rsidR="006632D9" w:rsidRDefault="006632D9">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544D4F8" w14:textId="77777777" w:rsidR="006632D9" w:rsidRDefault="006632D9">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1CAB113A"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9C09D75"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D6584F9" w14:textId="77777777" w:rsidR="006632D9" w:rsidRDefault="006632D9">
            <w:pPr>
              <w:widowControl/>
              <w:jc w:val="center"/>
              <w:rPr>
                <w:rFonts w:ascii="宋体" w:hAnsi="宋体"/>
                <w:kern w:val="0"/>
                <w:szCs w:val="21"/>
              </w:rPr>
            </w:pPr>
          </w:p>
        </w:tc>
      </w:tr>
      <w:tr w:rsidR="006632D9" w14:paraId="29234257"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B6F4392" w14:textId="77777777" w:rsidR="006632D9" w:rsidRDefault="00E4335A">
            <w:pPr>
              <w:widowControl/>
              <w:jc w:val="center"/>
              <w:rPr>
                <w:rFonts w:ascii="宋体" w:hAnsi="宋体"/>
                <w:kern w:val="0"/>
                <w:szCs w:val="21"/>
              </w:rPr>
            </w:pPr>
            <w:r>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268039AB"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03111E4" w14:textId="77777777" w:rsidR="006632D9" w:rsidRDefault="006632D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5881738" w14:textId="77777777" w:rsidR="006632D9" w:rsidRDefault="006632D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0EF8C72" w14:textId="77777777" w:rsidR="006632D9" w:rsidRDefault="006632D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20EBC7BC" w14:textId="77777777" w:rsidR="006632D9" w:rsidRDefault="006632D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05A345E" w14:textId="77777777" w:rsidR="006632D9" w:rsidRDefault="006632D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6F97AF0C" w14:textId="77777777" w:rsidR="006632D9" w:rsidRDefault="006632D9">
            <w:pPr>
              <w:widowControl/>
              <w:jc w:val="left"/>
              <w:rPr>
                <w:rFonts w:ascii="宋体" w:hAnsi="宋体"/>
                <w:kern w:val="0"/>
                <w:szCs w:val="21"/>
              </w:rPr>
            </w:pPr>
          </w:p>
        </w:tc>
      </w:tr>
      <w:tr w:rsidR="006632D9" w14:paraId="13D4E261"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8B4DB7F" w14:textId="77777777" w:rsidR="006632D9" w:rsidRDefault="00E4335A">
            <w:pPr>
              <w:widowControl/>
              <w:jc w:val="center"/>
              <w:rPr>
                <w:rFonts w:ascii="宋体" w:hAnsi="宋体"/>
                <w:kern w:val="0"/>
                <w:szCs w:val="21"/>
              </w:rPr>
            </w:pPr>
            <w:r>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5D557372" w14:textId="77777777" w:rsidR="006632D9" w:rsidRDefault="00E4335A">
            <w:pPr>
              <w:widowControl/>
              <w:jc w:val="center"/>
              <w:rPr>
                <w:rFonts w:ascii="宋体" w:hAnsi="宋体"/>
                <w:kern w:val="0"/>
                <w:szCs w:val="21"/>
              </w:rPr>
            </w:pPr>
            <w:r>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323AD43A" w14:textId="77777777" w:rsidR="006632D9" w:rsidRDefault="006632D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5EC798F" w14:textId="77777777" w:rsidR="006632D9" w:rsidRDefault="006632D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C00172D" w14:textId="77777777" w:rsidR="006632D9" w:rsidRDefault="006632D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1A85E3FB" w14:textId="77777777" w:rsidR="006632D9" w:rsidRDefault="006632D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D87C45D" w14:textId="77777777" w:rsidR="006632D9" w:rsidRDefault="006632D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7C84F5C1" w14:textId="77777777" w:rsidR="006632D9" w:rsidRDefault="006632D9">
            <w:pPr>
              <w:widowControl/>
              <w:jc w:val="left"/>
              <w:rPr>
                <w:rFonts w:ascii="宋体" w:hAnsi="宋体"/>
                <w:kern w:val="0"/>
                <w:szCs w:val="21"/>
              </w:rPr>
            </w:pPr>
          </w:p>
        </w:tc>
      </w:tr>
      <w:tr w:rsidR="006632D9" w14:paraId="22D72129"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68FD610D" w14:textId="77777777" w:rsidR="006632D9" w:rsidRDefault="00E4335A">
            <w:pPr>
              <w:widowControl/>
              <w:jc w:val="center"/>
              <w:rPr>
                <w:rFonts w:ascii="宋体" w:hAnsi="宋体"/>
                <w:kern w:val="0"/>
                <w:szCs w:val="21"/>
              </w:rPr>
            </w:pPr>
            <w:r>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5B812A4E" w14:textId="77777777" w:rsidR="006632D9" w:rsidRDefault="006632D9">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0540D279" w14:textId="77777777" w:rsidR="006632D9" w:rsidRDefault="006632D9">
            <w:pPr>
              <w:widowControl/>
              <w:jc w:val="left"/>
              <w:rPr>
                <w:rFonts w:ascii="宋体" w:hAnsi="宋体"/>
                <w:kern w:val="0"/>
                <w:szCs w:val="21"/>
              </w:rPr>
            </w:pPr>
          </w:p>
        </w:tc>
      </w:tr>
    </w:tbl>
    <w:p w14:paraId="321FD406" w14:textId="77777777" w:rsidR="006632D9" w:rsidRDefault="006632D9">
      <w:pPr>
        <w:widowControl/>
        <w:ind w:right="105"/>
        <w:jc w:val="right"/>
        <w:rPr>
          <w:rFonts w:ascii="宋体" w:hAnsi="宋体"/>
          <w:kern w:val="0"/>
        </w:rPr>
      </w:pPr>
    </w:p>
    <w:p w14:paraId="0A15B184" w14:textId="77777777" w:rsidR="006632D9" w:rsidRDefault="00E4335A">
      <w:pPr>
        <w:tabs>
          <w:tab w:val="left" w:pos="8364"/>
        </w:tabs>
        <w:snapToGrid w:val="0"/>
        <w:spacing w:line="276" w:lineRule="auto"/>
        <w:ind w:right="-58"/>
        <w:rPr>
          <w:rFonts w:ascii="宋体"/>
          <w:bCs/>
        </w:rPr>
      </w:pPr>
      <w:r>
        <w:rPr>
          <w:rFonts w:ascii="宋体" w:hint="eastAsia"/>
          <w:bCs/>
        </w:rPr>
        <w:t>说明：</w:t>
      </w:r>
      <w:r>
        <w:rPr>
          <w:rFonts w:ascii="宋体"/>
          <w:bCs/>
        </w:rPr>
        <w:t xml:space="preserve">  </w:t>
      </w:r>
    </w:p>
    <w:p w14:paraId="7D47C56E" w14:textId="77777777" w:rsidR="006632D9" w:rsidRDefault="00E4335A">
      <w:pPr>
        <w:tabs>
          <w:tab w:val="left" w:pos="8364"/>
        </w:tabs>
        <w:snapToGrid w:val="0"/>
        <w:spacing w:line="276" w:lineRule="auto"/>
        <w:ind w:right="-58"/>
        <w:rPr>
          <w:rFonts w:ascii="宋体"/>
          <w:bCs/>
        </w:rPr>
      </w:pPr>
      <w:r>
        <w:rPr>
          <w:rFonts w:ascii="宋体"/>
          <w:bCs/>
        </w:rPr>
        <w:t>1</w:t>
      </w:r>
      <w:r>
        <w:rPr>
          <w:rFonts w:ascii="宋体" w:hint="eastAsia"/>
          <w:bCs/>
        </w:rPr>
        <w:t>、以上报价表指货物由卖方供应到买方指定的广州市轨道交通</w:t>
      </w:r>
      <w:r>
        <w:rPr>
          <w:rFonts w:ascii="宋体"/>
          <w:bCs/>
          <w:u w:val="single"/>
        </w:rPr>
        <w:t xml:space="preserve">     </w:t>
      </w:r>
      <w:r>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456DFACE" w14:textId="62930C4D" w:rsidR="006632D9" w:rsidRDefault="00E4335A">
      <w:pPr>
        <w:tabs>
          <w:tab w:val="left" w:pos="8364"/>
        </w:tabs>
        <w:snapToGrid w:val="0"/>
        <w:spacing w:line="276" w:lineRule="auto"/>
        <w:ind w:right="-58"/>
        <w:rPr>
          <w:rFonts w:ascii="宋体"/>
          <w:bCs/>
        </w:rPr>
      </w:pPr>
      <w:r>
        <w:rPr>
          <w:rFonts w:ascii="宋体"/>
          <w:bCs/>
        </w:rPr>
        <w:t>2</w:t>
      </w:r>
      <w:r>
        <w:rPr>
          <w:rFonts w:ascii="宋体" w:hint="eastAsia"/>
          <w:bCs/>
        </w:rPr>
        <w:t>、</w:t>
      </w:r>
      <w:r w:rsidRPr="00D24F22">
        <w:rPr>
          <w:rFonts w:ascii="宋体" w:hint="eastAsia"/>
          <w:bCs/>
        </w:rPr>
        <w:t>本项目采用合价包干和单价包干相结合的采购方式，材料价格清单备注栏中应在相应项目上注明：合价包干或单价包干。</w:t>
      </w:r>
    </w:p>
    <w:p w14:paraId="273B95C4" w14:textId="77777777" w:rsidR="006632D9" w:rsidRDefault="00E4335A">
      <w:pPr>
        <w:keepNext/>
        <w:keepLines/>
        <w:spacing w:before="260" w:after="260" w:line="413" w:lineRule="auto"/>
        <w:ind w:firstLineChars="49" w:firstLine="103"/>
        <w:jc w:val="center"/>
        <w:rPr>
          <w:rFonts w:ascii="宋体" w:hAnsi="宋体"/>
          <w:sz w:val="28"/>
          <w:szCs w:val="20"/>
        </w:rPr>
      </w:pPr>
      <w:r>
        <w:rPr>
          <w:rFonts w:ascii="宋体"/>
          <w:bCs/>
        </w:rPr>
        <w:br w:type="page"/>
      </w:r>
      <w:bookmarkStart w:id="1658" w:name="_Toc18761"/>
      <w:r>
        <w:rPr>
          <w:rFonts w:ascii="宋体" w:hAnsi="宋体" w:hint="eastAsia"/>
          <w:sz w:val="28"/>
          <w:szCs w:val="20"/>
        </w:rPr>
        <w:lastRenderedPageBreak/>
        <w:t>单价分析表（如有）</w:t>
      </w:r>
      <w:bookmarkEnd w:id="1658"/>
    </w:p>
    <w:p w14:paraId="33ED4D61" w14:textId="77777777" w:rsidR="006632D9" w:rsidRDefault="006632D9">
      <w:pPr>
        <w:tabs>
          <w:tab w:val="left" w:pos="8364"/>
        </w:tabs>
        <w:snapToGrid w:val="0"/>
        <w:spacing w:after="120"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6632D9" w14:paraId="19AADD53" w14:textId="77777777">
        <w:trPr>
          <w:cantSplit/>
          <w:trHeight w:val="925"/>
        </w:trPr>
        <w:tc>
          <w:tcPr>
            <w:tcW w:w="861" w:type="dxa"/>
            <w:vAlign w:val="center"/>
          </w:tcPr>
          <w:p w14:paraId="31BE5F86" w14:textId="77777777" w:rsidR="006632D9" w:rsidRDefault="00E4335A">
            <w:pPr>
              <w:jc w:val="center"/>
              <w:rPr>
                <w:sz w:val="24"/>
              </w:rPr>
            </w:pPr>
            <w:r>
              <w:rPr>
                <w:rFonts w:hint="eastAsia"/>
                <w:sz w:val="24"/>
              </w:rPr>
              <w:t>序号</w:t>
            </w:r>
          </w:p>
        </w:tc>
        <w:tc>
          <w:tcPr>
            <w:tcW w:w="2047" w:type="dxa"/>
            <w:vAlign w:val="center"/>
          </w:tcPr>
          <w:p w14:paraId="6F6376FC" w14:textId="77777777" w:rsidR="006632D9" w:rsidRDefault="00E4335A">
            <w:pPr>
              <w:jc w:val="center"/>
              <w:rPr>
                <w:sz w:val="24"/>
              </w:rPr>
            </w:pPr>
            <w:r>
              <w:rPr>
                <w:rFonts w:hint="eastAsia"/>
                <w:sz w:val="24"/>
              </w:rPr>
              <w:t>项目及费用名称</w:t>
            </w:r>
          </w:p>
        </w:tc>
        <w:tc>
          <w:tcPr>
            <w:tcW w:w="1120" w:type="dxa"/>
            <w:vAlign w:val="center"/>
          </w:tcPr>
          <w:p w14:paraId="55D8A38C" w14:textId="77777777" w:rsidR="006632D9" w:rsidRDefault="00E4335A">
            <w:pPr>
              <w:jc w:val="center"/>
              <w:rPr>
                <w:sz w:val="24"/>
              </w:rPr>
            </w:pPr>
            <w:r>
              <w:rPr>
                <w:rFonts w:hint="eastAsia"/>
                <w:sz w:val="24"/>
              </w:rPr>
              <w:t>单价</w:t>
            </w:r>
          </w:p>
        </w:tc>
        <w:tc>
          <w:tcPr>
            <w:tcW w:w="1400" w:type="dxa"/>
            <w:vAlign w:val="center"/>
          </w:tcPr>
          <w:p w14:paraId="73071164" w14:textId="77777777" w:rsidR="006632D9" w:rsidRDefault="00E4335A">
            <w:pPr>
              <w:jc w:val="center"/>
              <w:rPr>
                <w:sz w:val="24"/>
              </w:rPr>
            </w:pPr>
            <w:r>
              <w:rPr>
                <w:rFonts w:hint="eastAsia"/>
                <w:sz w:val="24"/>
              </w:rPr>
              <w:t>用量</w:t>
            </w:r>
          </w:p>
        </w:tc>
        <w:tc>
          <w:tcPr>
            <w:tcW w:w="1680" w:type="dxa"/>
            <w:vAlign w:val="center"/>
          </w:tcPr>
          <w:p w14:paraId="713319DE" w14:textId="77777777" w:rsidR="006632D9" w:rsidRDefault="00E4335A">
            <w:pPr>
              <w:pStyle w:val="ac"/>
              <w:jc w:val="center"/>
              <w:rPr>
                <w:kern w:val="2"/>
                <w:sz w:val="21"/>
              </w:rPr>
            </w:pPr>
            <w:r>
              <w:rPr>
                <w:rFonts w:hint="eastAsia"/>
                <w:kern w:val="2"/>
                <w:sz w:val="21"/>
              </w:rPr>
              <w:t>小计</w:t>
            </w:r>
          </w:p>
        </w:tc>
        <w:tc>
          <w:tcPr>
            <w:tcW w:w="1260" w:type="dxa"/>
            <w:vAlign w:val="center"/>
          </w:tcPr>
          <w:p w14:paraId="50745342" w14:textId="77777777" w:rsidR="006632D9" w:rsidRDefault="00E4335A">
            <w:pPr>
              <w:jc w:val="center"/>
              <w:rPr>
                <w:sz w:val="24"/>
              </w:rPr>
            </w:pPr>
            <w:r>
              <w:rPr>
                <w:rFonts w:hint="eastAsia"/>
                <w:sz w:val="24"/>
              </w:rPr>
              <w:t>备注</w:t>
            </w:r>
          </w:p>
        </w:tc>
      </w:tr>
      <w:tr w:rsidR="006632D9" w14:paraId="2F384F48" w14:textId="77777777">
        <w:tc>
          <w:tcPr>
            <w:tcW w:w="861" w:type="dxa"/>
            <w:vAlign w:val="center"/>
          </w:tcPr>
          <w:p w14:paraId="4AF98488" w14:textId="77777777" w:rsidR="006632D9" w:rsidRDefault="00E4335A">
            <w:pPr>
              <w:rPr>
                <w:b/>
                <w:sz w:val="24"/>
              </w:rPr>
            </w:pPr>
            <w:r>
              <w:rPr>
                <w:b/>
                <w:sz w:val="24"/>
              </w:rPr>
              <w:t>1</w:t>
            </w:r>
          </w:p>
        </w:tc>
        <w:tc>
          <w:tcPr>
            <w:tcW w:w="2047" w:type="dxa"/>
            <w:vAlign w:val="center"/>
          </w:tcPr>
          <w:p w14:paraId="615E24E7" w14:textId="77777777" w:rsidR="006632D9" w:rsidRDefault="00E4335A">
            <w:pPr>
              <w:rPr>
                <w:b/>
                <w:sz w:val="24"/>
              </w:rPr>
            </w:pPr>
            <w:r>
              <w:rPr>
                <w:rFonts w:hint="eastAsia"/>
                <w:b/>
                <w:sz w:val="24"/>
              </w:rPr>
              <w:t>原材料</w:t>
            </w:r>
          </w:p>
        </w:tc>
        <w:tc>
          <w:tcPr>
            <w:tcW w:w="1120" w:type="dxa"/>
            <w:vAlign w:val="center"/>
          </w:tcPr>
          <w:p w14:paraId="73BAA767" w14:textId="77777777" w:rsidR="006632D9" w:rsidRDefault="006632D9">
            <w:pPr>
              <w:rPr>
                <w:b/>
                <w:sz w:val="24"/>
              </w:rPr>
            </w:pPr>
          </w:p>
        </w:tc>
        <w:tc>
          <w:tcPr>
            <w:tcW w:w="1400" w:type="dxa"/>
            <w:vAlign w:val="center"/>
          </w:tcPr>
          <w:p w14:paraId="5AB5136D" w14:textId="77777777" w:rsidR="006632D9" w:rsidRDefault="006632D9">
            <w:pPr>
              <w:rPr>
                <w:b/>
                <w:sz w:val="24"/>
              </w:rPr>
            </w:pPr>
          </w:p>
        </w:tc>
        <w:tc>
          <w:tcPr>
            <w:tcW w:w="1680" w:type="dxa"/>
            <w:vAlign w:val="center"/>
          </w:tcPr>
          <w:p w14:paraId="6FB723EC" w14:textId="77777777" w:rsidR="006632D9" w:rsidRDefault="006632D9">
            <w:pPr>
              <w:rPr>
                <w:b/>
                <w:sz w:val="24"/>
              </w:rPr>
            </w:pPr>
          </w:p>
        </w:tc>
        <w:tc>
          <w:tcPr>
            <w:tcW w:w="1260" w:type="dxa"/>
            <w:vAlign w:val="center"/>
          </w:tcPr>
          <w:p w14:paraId="5FEA0114" w14:textId="77777777" w:rsidR="006632D9" w:rsidRDefault="006632D9">
            <w:pPr>
              <w:rPr>
                <w:b/>
                <w:sz w:val="24"/>
              </w:rPr>
            </w:pPr>
          </w:p>
        </w:tc>
      </w:tr>
      <w:tr w:rsidR="006632D9" w14:paraId="7751E8C8" w14:textId="77777777">
        <w:tc>
          <w:tcPr>
            <w:tcW w:w="861" w:type="dxa"/>
            <w:vAlign w:val="center"/>
          </w:tcPr>
          <w:p w14:paraId="1E465008" w14:textId="77777777" w:rsidR="006632D9" w:rsidRDefault="006632D9">
            <w:pPr>
              <w:rPr>
                <w:sz w:val="24"/>
              </w:rPr>
            </w:pPr>
          </w:p>
        </w:tc>
        <w:tc>
          <w:tcPr>
            <w:tcW w:w="2047" w:type="dxa"/>
            <w:vAlign w:val="center"/>
          </w:tcPr>
          <w:p w14:paraId="0A78F257" w14:textId="77777777" w:rsidR="006632D9" w:rsidRDefault="006632D9">
            <w:pPr>
              <w:rPr>
                <w:sz w:val="24"/>
              </w:rPr>
            </w:pPr>
          </w:p>
        </w:tc>
        <w:tc>
          <w:tcPr>
            <w:tcW w:w="1120" w:type="dxa"/>
            <w:vAlign w:val="center"/>
          </w:tcPr>
          <w:p w14:paraId="5CF5A641" w14:textId="77777777" w:rsidR="006632D9" w:rsidRDefault="006632D9">
            <w:pPr>
              <w:rPr>
                <w:sz w:val="24"/>
              </w:rPr>
            </w:pPr>
          </w:p>
        </w:tc>
        <w:tc>
          <w:tcPr>
            <w:tcW w:w="1400" w:type="dxa"/>
            <w:vAlign w:val="center"/>
          </w:tcPr>
          <w:p w14:paraId="56F803B9" w14:textId="77777777" w:rsidR="006632D9" w:rsidRDefault="006632D9">
            <w:pPr>
              <w:rPr>
                <w:sz w:val="24"/>
              </w:rPr>
            </w:pPr>
          </w:p>
        </w:tc>
        <w:tc>
          <w:tcPr>
            <w:tcW w:w="1680" w:type="dxa"/>
            <w:vAlign w:val="center"/>
          </w:tcPr>
          <w:p w14:paraId="03B3B092" w14:textId="77777777" w:rsidR="006632D9" w:rsidRDefault="006632D9">
            <w:pPr>
              <w:rPr>
                <w:sz w:val="24"/>
              </w:rPr>
            </w:pPr>
          </w:p>
        </w:tc>
        <w:tc>
          <w:tcPr>
            <w:tcW w:w="1260" w:type="dxa"/>
            <w:vAlign w:val="center"/>
          </w:tcPr>
          <w:p w14:paraId="1F8974C8" w14:textId="77777777" w:rsidR="006632D9" w:rsidRDefault="006632D9">
            <w:pPr>
              <w:rPr>
                <w:sz w:val="24"/>
              </w:rPr>
            </w:pPr>
          </w:p>
        </w:tc>
      </w:tr>
      <w:tr w:rsidR="006632D9" w14:paraId="13B2A6B2" w14:textId="77777777">
        <w:tc>
          <w:tcPr>
            <w:tcW w:w="861" w:type="dxa"/>
            <w:vAlign w:val="center"/>
          </w:tcPr>
          <w:p w14:paraId="1C5C2F7A" w14:textId="77777777" w:rsidR="006632D9" w:rsidRDefault="006632D9">
            <w:pPr>
              <w:rPr>
                <w:sz w:val="24"/>
              </w:rPr>
            </w:pPr>
          </w:p>
        </w:tc>
        <w:tc>
          <w:tcPr>
            <w:tcW w:w="2047" w:type="dxa"/>
            <w:vAlign w:val="center"/>
          </w:tcPr>
          <w:p w14:paraId="179627AD" w14:textId="77777777" w:rsidR="006632D9" w:rsidRDefault="006632D9">
            <w:pPr>
              <w:rPr>
                <w:sz w:val="24"/>
              </w:rPr>
            </w:pPr>
          </w:p>
        </w:tc>
        <w:tc>
          <w:tcPr>
            <w:tcW w:w="1120" w:type="dxa"/>
            <w:vAlign w:val="center"/>
          </w:tcPr>
          <w:p w14:paraId="767CCED8" w14:textId="77777777" w:rsidR="006632D9" w:rsidRDefault="006632D9">
            <w:pPr>
              <w:rPr>
                <w:sz w:val="24"/>
              </w:rPr>
            </w:pPr>
          </w:p>
        </w:tc>
        <w:tc>
          <w:tcPr>
            <w:tcW w:w="1400" w:type="dxa"/>
            <w:vAlign w:val="center"/>
          </w:tcPr>
          <w:p w14:paraId="2D181ABF" w14:textId="77777777" w:rsidR="006632D9" w:rsidRDefault="006632D9">
            <w:pPr>
              <w:rPr>
                <w:sz w:val="24"/>
              </w:rPr>
            </w:pPr>
          </w:p>
        </w:tc>
        <w:tc>
          <w:tcPr>
            <w:tcW w:w="1680" w:type="dxa"/>
            <w:vAlign w:val="center"/>
          </w:tcPr>
          <w:p w14:paraId="10C6E8FB" w14:textId="77777777" w:rsidR="006632D9" w:rsidRDefault="006632D9">
            <w:pPr>
              <w:rPr>
                <w:sz w:val="24"/>
              </w:rPr>
            </w:pPr>
          </w:p>
        </w:tc>
        <w:tc>
          <w:tcPr>
            <w:tcW w:w="1260" w:type="dxa"/>
            <w:vAlign w:val="center"/>
          </w:tcPr>
          <w:p w14:paraId="39E4A59F" w14:textId="77777777" w:rsidR="006632D9" w:rsidRDefault="006632D9">
            <w:pPr>
              <w:rPr>
                <w:sz w:val="24"/>
              </w:rPr>
            </w:pPr>
          </w:p>
        </w:tc>
      </w:tr>
      <w:tr w:rsidR="006632D9" w14:paraId="382B697A" w14:textId="77777777">
        <w:tc>
          <w:tcPr>
            <w:tcW w:w="861" w:type="dxa"/>
            <w:vAlign w:val="center"/>
          </w:tcPr>
          <w:p w14:paraId="47B1BDA6" w14:textId="77777777" w:rsidR="006632D9" w:rsidRDefault="006632D9">
            <w:pPr>
              <w:rPr>
                <w:sz w:val="24"/>
              </w:rPr>
            </w:pPr>
          </w:p>
        </w:tc>
        <w:tc>
          <w:tcPr>
            <w:tcW w:w="2047" w:type="dxa"/>
            <w:vAlign w:val="center"/>
          </w:tcPr>
          <w:p w14:paraId="08C571FC" w14:textId="77777777" w:rsidR="006632D9" w:rsidRDefault="006632D9">
            <w:pPr>
              <w:rPr>
                <w:sz w:val="24"/>
              </w:rPr>
            </w:pPr>
          </w:p>
        </w:tc>
        <w:tc>
          <w:tcPr>
            <w:tcW w:w="1120" w:type="dxa"/>
            <w:vAlign w:val="center"/>
          </w:tcPr>
          <w:p w14:paraId="19B27A82" w14:textId="77777777" w:rsidR="006632D9" w:rsidRDefault="006632D9">
            <w:pPr>
              <w:rPr>
                <w:sz w:val="24"/>
              </w:rPr>
            </w:pPr>
          </w:p>
        </w:tc>
        <w:tc>
          <w:tcPr>
            <w:tcW w:w="1400" w:type="dxa"/>
            <w:vAlign w:val="center"/>
          </w:tcPr>
          <w:p w14:paraId="6F129C46" w14:textId="77777777" w:rsidR="006632D9" w:rsidRDefault="006632D9">
            <w:pPr>
              <w:rPr>
                <w:sz w:val="24"/>
              </w:rPr>
            </w:pPr>
          </w:p>
        </w:tc>
        <w:tc>
          <w:tcPr>
            <w:tcW w:w="1680" w:type="dxa"/>
            <w:vAlign w:val="center"/>
          </w:tcPr>
          <w:p w14:paraId="38021B79" w14:textId="77777777" w:rsidR="006632D9" w:rsidRDefault="006632D9">
            <w:pPr>
              <w:rPr>
                <w:sz w:val="24"/>
              </w:rPr>
            </w:pPr>
          </w:p>
        </w:tc>
        <w:tc>
          <w:tcPr>
            <w:tcW w:w="1260" w:type="dxa"/>
            <w:vAlign w:val="center"/>
          </w:tcPr>
          <w:p w14:paraId="43E4B61E" w14:textId="77777777" w:rsidR="006632D9" w:rsidRDefault="006632D9">
            <w:pPr>
              <w:rPr>
                <w:sz w:val="24"/>
              </w:rPr>
            </w:pPr>
          </w:p>
        </w:tc>
      </w:tr>
      <w:tr w:rsidR="006632D9" w14:paraId="1CCEAE86" w14:textId="77777777">
        <w:tc>
          <w:tcPr>
            <w:tcW w:w="861" w:type="dxa"/>
            <w:vAlign w:val="center"/>
          </w:tcPr>
          <w:p w14:paraId="747A3938" w14:textId="77777777" w:rsidR="006632D9" w:rsidRDefault="006632D9">
            <w:pPr>
              <w:rPr>
                <w:b/>
                <w:sz w:val="24"/>
              </w:rPr>
            </w:pPr>
          </w:p>
        </w:tc>
        <w:tc>
          <w:tcPr>
            <w:tcW w:w="2047" w:type="dxa"/>
            <w:vAlign w:val="center"/>
          </w:tcPr>
          <w:p w14:paraId="0FF219A0" w14:textId="77777777" w:rsidR="006632D9" w:rsidRDefault="006632D9">
            <w:pPr>
              <w:pStyle w:val="ac"/>
              <w:rPr>
                <w:kern w:val="2"/>
                <w:sz w:val="21"/>
              </w:rPr>
            </w:pPr>
          </w:p>
        </w:tc>
        <w:tc>
          <w:tcPr>
            <w:tcW w:w="1120" w:type="dxa"/>
            <w:vAlign w:val="center"/>
          </w:tcPr>
          <w:p w14:paraId="55CDC167" w14:textId="77777777" w:rsidR="006632D9" w:rsidRDefault="006632D9">
            <w:pPr>
              <w:rPr>
                <w:b/>
                <w:sz w:val="24"/>
              </w:rPr>
            </w:pPr>
          </w:p>
        </w:tc>
        <w:tc>
          <w:tcPr>
            <w:tcW w:w="1400" w:type="dxa"/>
            <w:vAlign w:val="center"/>
          </w:tcPr>
          <w:p w14:paraId="518161B0" w14:textId="77777777" w:rsidR="006632D9" w:rsidRDefault="006632D9">
            <w:pPr>
              <w:rPr>
                <w:b/>
                <w:sz w:val="24"/>
              </w:rPr>
            </w:pPr>
          </w:p>
        </w:tc>
        <w:tc>
          <w:tcPr>
            <w:tcW w:w="1680" w:type="dxa"/>
            <w:vAlign w:val="center"/>
          </w:tcPr>
          <w:p w14:paraId="6B8D6B89" w14:textId="77777777" w:rsidR="006632D9" w:rsidRDefault="006632D9">
            <w:pPr>
              <w:rPr>
                <w:b/>
                <w:sz w:val="24"/>
              </w:rPr>
            </w:pPr>
          </w:p>
        </w:tc>
        <w:tc>
          <w:tcPr>
            <w:tcW w:w="1260" w:type="dxa"/>
            <w:vAlign w:val="center"/>
          </w:tcPr>
          <w:p w14:paraId="2B63555E" w14:textId="77777777" w:rsidR="006632D9" w:rsidRDefault="006632D9">
            <w:pPr>
              <w:rPr>
                <w:b/>
                <w:sz w:val="24"/>
              </w:rPr>
            </w:pPr>
          </w:p>
        </w:tc>
      </w:tr>
      <w:tr w:rsidR="006632D9" w14:paraId="2CBAAC89" w14:textId="77777777">
        <w:tc>
          <w:tcPr>
            <w:tcW w:w="861" w:type="dxa"/>
            <w:vAlign w:val="center"/>
          </w:tcPr>
          <w:p w14:paraId="400A0712" w14:textId="77777777" w:rsidR="006632D9" w:rsidRDefault="006632D9">
            <w:pPr>
              <w:rPr>
                <w:b/>
                <w:sz w:val="24"/>
              </w:rPr>
            </w:pPr>
          </w:p>
        </w:tc>
        <w:tc>
          <w:tcPr>
            <w:tcW w:w="2047" w:type="dxa"/>
            <w:vAlign w:val="center"/>
          </w:tcPr>
          <w:p w14:paraId="5BBE26D0" w14:textId="77777777" w:rsidR="006632D9" w:rsidRDefault="006632D9">
            <w:pPr>
              <w:rPr>
                <w:sz w:val="24"/>
              </w:rPr>
            </w:pPr>
          </w:p>
        </w:tc>
        <w:tc>
          <w:tcPr>
            <w:tcW w:w="1120" w:type="dxa"/>
            <w:vAlign w:val="center"/>
          </w:tcPr>
          <w:p w14:paraId="28E3DB45" w14:textId="77777777" w:rsidR="006632D9" w:rsidRDefault="006632D9">
            <w:pPr>
              <w:rPr>
                <w:b/>
                <w:sz w:val="24"/>
              </w:rPr>
            </w:pPr>
          </w:p>
        </w:tc>
        <w:tc>
          <w:tcPr>
            <w:tcW w:w="1400" w:type="dxa"/>
            <w:vAlign w:val="center"/>
          </w:tcPr>
          <w:p w14:paraId="485FBA83" w14:textId="77777777" w:rsidR="006632D9" w:rsidRDefault="006632D9">
            <w:pPr>
              <w:rPr>
                <w:b/>
                <w:sz w:val="24"/>
              </w:rPr>
            </w:pPr>
          </w:p>
        </w:tc>
        <w:tc>
          <w:tcPr>
            <w:tcW w:w="1680" w:type="dxa"/>
            <w:vAlign w:val="center"/>
          </w:tcPr>
          <w:p w14:paraId="1B830244" w14:textId="77777777" w:rsidR="006632D9" w:rsidRDefault="006632D9">
            <w:pPr>
              <w:rPr>
                <w:b/>
                <w:sz w:val="24"/>
              </w:rPr>
            </w:pPr>
          </w:p>
        </w:tc>
        <w:tc>
          <w:tcPr>
            <w:tcW w:w="1260" w:type="dxa"/>
            <w:vAlign w:val="center"/>
          </w:tcPr>
          <w:p w14:paraId="0BFAB9E8" w14:textId="77777777" w:rsidR="006632D9" w:rsidRDefault="006632D9">
            <w:pPr>
              <w:rPr>
                <w:b/>
                <w:sz w:val="24"/>
              </w:rPr>
            </w:pPr>
          </w:p>
        </w:tc>
      </w:tr>
      <w:tr w:rsidR="006632D9" w14:paraId="3261308D" w14:textId="77777777">
        <w:tc>
          <w:tcPr>
            <w:tcW w:w="861" w:type="dxa"/>
            <w:vAlign w:val="center"/>
          </w:tcPr>
          <w:p w14:paraId="1079C08A" w14:textId="77777777" w:rsidR="006632D9" w:rsidRDefault="006632D9">
            <w:pPr>
              <w:rPr>
                <w:b/>
                <w:sz w:val="24"/>
              </w:rPr>
            </w:pPr>
          </w:p>
        </w:tc>
        <w:tc>
          <w:tcPr>
            <w:tcW w:w="2047" w:type="dxa"/>
            <w:vAlign w:val="center"/>
          </w:tcPr>
          <w:p w14:paraId="29DC2D86" w14:textId="77777777" w:rsidR="006632D9" w:rsidRDefault="006632D9">
            <w:pPr>
              <w:rPr>
                <w:sz w:val="24"/>
              </w:rPr>
            </w:pPr>
          </w:p>
        </w:tc>
        <w:tc>
          <w:tcPr>
            <w:tcW w:w="1120" w:type="dxa"/>
            <w:vAlign w:val="center"/>
          </w:tcPr>
          <w:p w14:paraId="7ECB3AC7" w14:textId="77777777" w:rsidR="006632D9" w:rsidRDefault="006632D9">
            <w:pPr>
              <w:rPr>
                <w:b/>
                <w:sz w:val="24"/>
              </w:rPr>
            </w:pPr>
          </w:p>
        </w:tc>
        <w:tc>
          <w:tcPr>
            <w:tcW w:w="1400" w:type="dxa"/>
            <w:vAlign w:val="center"/>
          </w:tcPr>
          <w:p w14:paraId="559AE0F9" w14:textId="77777777" w:rsidR="006632D9" w:rsidRDefault="006632D9">
            <w:pPr>
              <w:rPr>
                <w:b/>
                <w:sz w:val="24"/>
              </w:rPr>
            </w:pPr>
          </w:p>
        </w:tc>
        <w:tc>
          <w:tcPr>
            <w:tcW w:w="1680" w:type="dxa"/>
            <w:vAlign w:val="center"/>
          </w:tcPr>
          <w:p w14:paraId="31B593E3" w14:textId="77777777" w:rsidR="006632D9" w:rsidRDefault="006632D9">
            <w:pPr>
              <w:rPr>
                <w:b/>
                <w:sz w:val="24"/>
              </w:rPr>
            </w:pPr>
          </w:p>
        </w:tc>
        <w:tc>
          <w:tcPr>
            <w:tcW w:w="1260" w:type="dxa"/>
            <w:vAlign w:val="center"/>
          </w:tcPr>
          <w:p w14:paraId="1DF746BB" w14:textId="77777777" w:rsidR="006632D9" w:rsidRDefault="006632D9">
            <w:pPr>
              <w:rPr>
                <w:b/>
                <w:sz w:val="24"/>
              </w:rPr>
            </w:pPr>
          </w:p>
        </w:tc>
      </w:tr>
      <w:tr w:rsidR="006632D9" w14:paraId="420A38A3" w14:textId="77777777">
        <w:tc>
          <w:tcPr>
            <w:tcW w:w="861" w:type="dxa"/>
            <w:vAlign w:val="center"/>
          </w:tcPr>
          <w:p w14:paraId="5590690A" w14:textId="77777777" w:rsidR="006632D9" w:rsidRDefault="00E4335A">
            <w:pPr>
              <w:rPr>
                <w:b/>
                <w:sz w:val="24"/>
              </w:rPr>
            </w:pPr>
            <w:r>
              <w:rPr>
                <w:b/>
                <w:sz w:val="24"/>
              </w:rPr>
              <w:t>2</w:t>
            </w:r>
          </w:p>
        </w:tc>
        <w:tc>
          <w:tcPr>
            <w:tcW w:w="2047" w:type="dxa"/>
            <w:vAlign w:val="center"/>
          </w:tcPr>
          <w:p w14:paraId="201A79FA" w14:textId="77777777" w:rsidR="006632D9" w:rsidRDefault="00E4335A">
            <w:pPr>
              <w:rPr>
                <w:b/>
                <w:sz w:val="24"/>
              </w:rPr>
            </w:pPr>
            <w:r>
              <w:rPr>
                <w:rFonts w:hint="eastAsia"/>
                <w:b/>
                <w:sz w:val="24"/>
              </w:rPr>
              <w:t>其它费用</w:t>
            </w:r>
          </w:p>
        </w:tc>
        <w:tc>
          <w:tcPr>
            <w:tcW w:w="1120" w:type="dxa"/>
            <w:vAlign w:val="center"/>
          </w:tcPr>
          <w:p w14:paraId="32C64164" w14:textId="77777777" w:rsidR="006632D9" w:rsidRDefault="006632D9">
            <w:pPr>
              <w:rPr>
                <w:b/>
                <w:sz w:val="24"/>
              </w:rPr>
            </w:pPr>
          </w:p>
        </w:tc>
        <w:tc>
          <w:tcPr>
            <w:tcW w:w="1400" w:type="dxa"/>
            <w:vAlign w:val="center"/>
          </w:tcPr>
          <w:p w14:paraId="7AC75D6F" w14:textId="77777777" w:rsidR="006632D9" w:rsidRDefault="006632D9">
            <w:pPr>
              <w:rPr>
                <w:b/>
                <w:sz w:val="24"/>
              </w:rPr>
            </w:pPr>
          </w:p>
        </w:tc>
        <w:tc>
          <w:tcPr>
            <w:tcW w:w="1680" w:type="dxa"/>
            <w:vAlign w:val="center"/>
          </w:tcPr>
          <w:p w14:paraId="4D586FCC" w14:textId="77777777" w:rsidR="006632D9" w:rsidRDefault="006632D9">
            <w:pPr>
              <w:rPr>
                <w:b/>
                <w:sz w:val="24"/>
              </w:rPr>
            </w:pPr>
          </w:p>
        </w:tc>
        <w:tc>
          <w:tcPr>
            <w:tcW w:w="1260" w:type="dxa"/>
            <w:vAlign w:val="center"/>
          </w:tcPr>
          <w:p w14:paraId="54C5C458" w14:textId="77777777" w:rsidR="006632D9" w:rsidRDefault="006632D9">
            <w:pPr>
              <w:rPr>
                <w:b/>
                <w:sz w:val="24"/>
              </w:rPr>
            </w:pPr>
          </w:p>
        </w:tc>
      </w:tr>
      <w:tr w:rsidR="006632D9" w14:paraId="412084B1" w14:textId="77777777">
        <w:tc>
          <w:tcPr>
            <w:tcW w:w="861" w:type="dxa"/>
            <w:vAlign w:val="center"/>
          </w:tcPr>
          <w:p w14:paraId="1D2BA8CC" w14:textId="77777777" w:rsidR="006632D9" w:rsidRDefault="006632D9">
            <w:pPr>
              <w:rPr>
                <w:b/>
                <w:sz w:val="24"/>
              </w:rPr>
            </w:pPr>
          </w:p>
        </w:tc>
        <w:tc>
          <w:tcPr>
            <w:tcW w:w="2047" w:type="dxa"/>
            <w:vAlign w:val="center"/>
          </w:tcPr>
          <w:p w14:paraId="2EF75CF2" w14:textId="77777777" w:rsidR="006632D9" w:rsidRDefault="00E4335A">
            <w:pPr>
              <w:rPr>
                <w:sz w:val="24"/>
              </w:rPr>
            </w:pPr>
            <w:r>
              <w:rPr>
                <w:rFonts w:hint="eastAsia"/>
                <w:sz w:val="24"/>
              </w:rPr>
              <w:t>管理费</w:t>
            </w:r>
          </w:p>
        </w:tc>
        <w:tc>
          <w:tcPr>
            <w:tcW w:w="1120" w:type="dxa"/>
            <w:vAlign w:val="center"/>
          </w:tcPr>
          <w:p w14:paraId="62B58AA7" w14:textId="77777777" w:rsidR="006632D9" w:rsidRDefault="006632D9">
            <w:pPr>
              <w:rPr>
                <w:b/>
                <w:sz w:val="24"/>
              </w:rPr>
            </w:pPr>
          </w:p>
        </w:tc>
        <w:tc>
          <w:tcPr>
            <w:tcW w:w="1400" w:type="dxa"/>
            <w:vAlign w:val="center"/>
          </w:tcPr>
          <w:p w14:paraId="6995013B" w14:textId="77777777" w:rsidR="006632D9" w:rsidRDefault="006632D9">
            <w:pPr>
              <w:rPr>
                <w:b/>
                <w:sz w:val="24"/>
              </w:rPr>
            </w:pPr>
          </w:p>
        </w:tc>
        <w:tc>
          <w:tcPr>
            <w:tcW w:w="1680" w:type="dxa"/>
            <w:vAlign w:val="center"/>
          </w:tcPr>
          <w:p w14:paraId="145D291A" w14:textId="77777777" w:rsidR="006632D9" w:rsidRDefault="006632D9">
            <w:pPr>
              <w:rPr>
                <w:b/>
                <w:sz w:val="24"/>
              </w:rPr>
            </w:pPr>
          </w:p>
        </w:tc>
        <w:tc>
          <w:tcPr>
            <w:tcW w:w="1260" w:type="dxa"/>
            <w:vAlign w:val="center"/>
          </w:tcPr>
          <w:p w14:paraId="54FE76CD" w14:textId="77777777" w:rsidR="006632D9" w:rsidRDefault="006632D9">
            <w:pPr>
              <w:rPr>
                <w:b/>
                <w:sz w:val="24"/>
              </w:rPr>
            </w:pPr>
          </w:p>
        </w:tc>
      </w:tr>
      <w:tr w:rsidR="006632D9" w14:paraId="6CE9CF0D" w14:textId="77777777">
        <w:tc>
          <w:tcPr>
            <w:tcW w:w="861" w:type="dxa"/>
            <w:vAlign w:val="center"/>
          </w:tcPr>
          <w:p w14:paraId="178F5B8F" w14:textId="77777777" w:rsidR="006632D9" w:rsidRDefault="006632D9">
            <w:pPr>
              <w:rPr>
                <w:b/>
                <w:sz w:val="24"/>
              </w:rPr>
            </w:pPr>
          </w:p>
        </w:tc>
        <w:tc>
          <w:tcPr>
            <w:tcW w:w="2047" w:type="dxa"/>
            <w:vAlign w:val="center"/>
          </w:tcPr>
          <w:p w14:paraId="71B84DF2" w14:textId="77777777" w:rsidR="006632D9" w:rsidRDefault="00E4335A">
            <w:pPr>
              <w:rPr>
                <w:sz w:val="24"/>
              </w:rPr>
            </w:pPr>
            <w:r>
              <w:rPr>
                <w:rFonts w:hint="eastAsia"/>
                <w:sz w:val="24"/>
              </w:rPr>
              <w:t>利润</w:t>
            </w:r>
          </w:p>
        </w:tc>
        <w:tc>
          <w:tcPr>
            <w:tcW w:w="1120" w:type="dxa"/>
            <w:vAlign w:val="center"/>
          </w:tcPr>
          <w:p w14:paraId="46932451" w14:textId="77777777" w:rsidR="006632D9" w:rsidRDefault="006632D9">
            <w:pPr>
              <w:rPr>
                <w:b/>
                <w:sz w:val="24"/>
              </w:rPr>
            </w:pPr>
          </w:p>
        </w:tc>
        <w:tc>
          <w:tcPr>
            <w:tcW w:w="1400" w:type="dxa"/>
            <w:vAlign w:val="center"/>
          </w:tcPr>
          <w:p w14:paraId="15E50461" w14:textId="77777777" w:rsidR="006632D9" w:rsidRDefault="006632D9">
            <w:pPr>
              <w:rPr>
                <w:b/>
                <w:sz w:val="24"/>
              </w:rPr>
            </w:pPr>
          </w:p>
        </w:tc>
        <w:tc>
          <w:tcPr>
            <w:tcW w:w="1680" w:type="dxa"/>
            <w:vAlign w:val="center"/>
          </w:tcPr>
          <w:p w14:paraId="0DE5C59F" w14:textId="77777777" w:rsidR="006632D9" w:rsidRDefault="006632D9">
            <w:pPr>
              <w:rPr>
                <w:b/>
                <w:sz w:val="24"/>
              </w:rPr>
            </w:pPr>
          </w:p>
        </w:tc>
        <w:tc>
          <w:tcPr>
            <w:tcW w:w="1260" w:type="dxa"/>
            <w:vAlign w:val="center"/>
          </w:tcPr>
          <w:p w14:paraId="42DB2A12" w14:textId="77777777" w:rsidR="006632D9" w:rsidRDefault="006632D9">
            <w:pPr>
              <w:rPr>
                <w:b/>
                <w:sz w:val="24"/>
              </w:rPr>
            </w:pPr>
          </w:p>
        </w:tc>
      </w:tr>
      <w:tr w:rsidR="006632D9" w14:paraId="15416195" w14:textId="77777777">
        <w:tc>
          <w:tcPr>
            <w:tcW w:w="861" w:type="dxa"/>
            <w:vAlign w:val="center"/>
          </w:tcPr>
          <w:p w14:paraId="60B90FBF" w14:textId="77777777" w:rsidR="006632D9" w:rsidRDefault="006632D9">
            <w:pPr>
              <w:rPr>
                <w:b/>
                <w:sz w:val="24"/>
              </w:rPr>
            </w:pPr>
          </w:p>
        </w:tc>
        <w:tc>
          <w:tcPr>
            <w:tcW w:w="2047" w:type="dxa"/>
            <w:vAlign w:val="center"/>
          </w:tcPr>
          <w:p w14:paraId="369DED20" w14:textId="77777777" w:rsidR="006632D9" w:rsidRDefault="00E4335A">
            <w:pPr>
              <w:rPr>
                <w:sz w:val="24"/>
              </w:rPr>
            </w:pPr>
            <w:r>
              <w:rPr>
                <w:rFonts w:hint="eastAsia"/>
                <w:sz w:val="24"/>
              </w:rPr>
              <w:t>运输费</w:t>
            </w:r>
          </w:p>
        </w:tc>
        <w:tc>
          <w:tcPr>
            <w:tcW w:w="1120" w:type="dxa"/>
            <w:vAlign w:val="center"/>
          </w:tcPr>
          <w:p w14:paraId="639EBD30" w14:textId="77777777" w:rsidR="006632D9" w:rsidRDefault="006632D9">
            <w:pPr>
              <w:rPr>
                <w:b/>
                <w:sz w:val="24"/>
              </w:rPr>
            </w:pPr>
          </w:p>
        </w:tc>
        <w:tc>
          <w:tcPr>
            <w:tcW w:w="1400" w:type="dxa"/>
            <w:vAlign w:val="center"/>
          </w:tcPr>
          <w:p w14:paraId="5BCCCF19" w14:textId="77777777" w:rsidR="006632D9" w:rsidRDefault="006632D9">
            <w:pPr>
              <w:rPr>
                <w:b/>
                <w:sz w:val="24"/>
              </w:rPr>
            </w:pPr>
          </w:p>
        </w:tc>
        <w:tc>
          <w:tcPr>
            <w:tcW w:w="1680" w:type="dxa"/>
            <w:vAlign w:val="center"/>
          </w:tcPr>
          <w:p w14:paraId="5B31EB2A" w14:textId="77777777" w:rsidR="006632D9" w:rsidRDefault="006632D9">
            <w:pPr>
              <w:rPr>
                <w:b/>
                <w:sz w:val="24"/>
              </w:rPr>
            </w:pPr>
          </w:p>
        </w:tc>
        <w:tc>
          <w:tcPr>
            <w:tcW w:w="1260" w:type="dxa"/>
            <w:vAlign w:val="center"/>
          </w:tcPr>
          <w:p w14:paraId="2517987B" w14:textId="77777777" w:rsidR="006632D9" w:rsidRDefault="006632D9">
            <w:pPr>
              <w:rPr>
                <w:b/>
                <w:sz w:val="24"/>
              </w:rPr>
            </w:pPr>
          </w:p>
        </w:tc>
      </w:tr>
      <w:tr w:rsidR="006632D9" w14:paraId="72FB695B" w14:textId="77777777">
        <w:tc>
          <w:tcPr>
            <w:tcW w:w="861" w:type="dxa"/>
            <w:vAlign w:val="center"/>
          </w:tcPr>
          <w:p w14:paraId="08493BC4" w14:textId="77777777" w:rsidR="006632D9" w:rsidRDefault="006632D9">
            <w:pPr>
              <w:rPr>
                <w:b/>
                <w:sz w:val="24"/>
              </w:rPr>
            </w:pPr>
          </w:p>
        </w:tc>
        <w:tc>
          <w:tcPr>
            <w:tcW w:w="2047" w:type="dxa"/>
            <w:vAlign w:val="center"/>
          </w:tcPr>
          <w:p w14:paraId="7C868F3D" w14:textId="77777777" w:rsidR="006632D9" w:rsidRDefault="00E4335A">
            <w:pPr>
              <w:rPr>
                <w:sz w:val="24"/>
              </w:rPr>
            </w:pPr>
            <w:r>
              <w:rPr>
                <w:rFonts w:hint="eastAsia"/>
                <w:sz w:val="24"/>
              </w:rPr>
              <w:t>税金</w:t>
            </w:r>
          </w:p>
        </w:tc>
        <w:tc>
          <w:tcPr>
            <w:tcW w:w="1120" w:type="dxa"/>
            <w:vAlign w:val="center"/>
          </w:tcPr>
          <w:p w14:paraId="51320A79" w14:textId="77777777" w:rsidR="006632D9" w:rsidRDefault="006632D9">
            <w:pPr>
              <w:rPr>
                <w:b/>
                <w:sz w:val="24"/>
              </w:rPr>
            </w:pPr>
          </w:p>
        </w:tc>
        <w:tc>
          <w:tcPr>
            <w:tcW w:w="1400" w:type="dxa"/>
            <w:vAlign w:val="center"/>
          </w:tcPr>
          <w:p w14:paraId="07C8B2C8" w14:textId="77777777" w:rsidR="006632D9" w:rsidRDefault="006632D9">
            <w:pPr>
              <w:rPr>
                <w:b/>
                <w:sz w:val="24"/>
              </w:rPr>
            </w:pPr>
          </w:p>
        </w:tc>
        <w:tc>
          <w:tcPr>
            <w:tcW w:w="1680" w:type="dxa"/>
            <w:vAlign w:val="center"/>
          </w:tcPr>
          <w:p w14:paraId="397F4892" w14:textId="77777777" w:rsidR="006632D9" w:rsidRDefault="006632D9">
            <w:pPr>
              <w:rPr>
                <w:b/>
                <w:sz w:val="24"/>
              </w:rPr>
            </w:pPr>
          </w:p>
        </w:tc>
        <w:tc>
          <w:tcPr>
            <w:tcW w:w="1260" w:type="dxa"/>
            <w:vAlign w:val="center"/>
          </w:tcPr>
          <w:p w14:paraId="630FDF6E" w14:textId="77777777" w:rsidR="006632D9" w:rsidRDefault="006632D9">
            <w:pPr>
              <w:rPr>
                <w:b/>
                <w:sz w:val="24"/>
              </w:rPr>
            </w:pPr>
          </w:p>
        </w:tc>
      </w:tr>
      <w:tr w:rsidR="006632D9" w14:paraId="29644423" w14:textId="77777777">
        <w:tc>
          <w:tcPr>
            <w:tcW w:w="861" w:type="dxa"/>
            <w:vAlign w:val="center"/>
          </w:tcPr>
          <w:p w14:paraId="3205C591" w14:textId="77777777" w:rsidR="006632D9" w:rsidRDefault="00E4335A">
            <w:pPr>
              <w:rPr>
                <w:b/>
                <w:sz w:val="24"/>
              </w:rPr>
            </w:pPr>
            <w:r>
              <w:rPr>
                <w:b/>
                <w:sz w:val="24"/>
              </w:rPr>
              <w:t>3</w:t>
            </w:r>
          </w:p>
        </w:tc>
        <w:tc>
          <w:tcPr>
            <w:tcW w:w="2047" w:type="dxa"/>
            <w:vAlign w:val="center"/>
          </w:tcPr>
          <w:p w14:paraId="227908BF" w14:textId="77777777" w:rsidR="006632D9" w:rsidRDefault="00E4335A">
            <w:pPr>
              <w:rPr>
                <w:b/>
                <w:sz w:val="24"/>
              </w:rPr>
            </w:pPr>
            <w:r>
              <w:rPr>
                <w:rFonts w:hint="eastAsia"/>
                <w:b/>
                <w:sz w:val="24"/>
              </w:rPr>
              <w:t>综合单价</w:t>
            </w:r>
          </w:p>
        </w:tc>
        <w:tc>
          <w:tcPr>
            <w:tcW w:w="1120" w:type="dxa"/>
            <w:vAlign w:val="center"/>
          </w:tcPr>
          <w:p w14:paraId="18513C4A" w14:textId="77777777" w:rsidR="006632D9" w:rsidRDefault="006632D9">
            <w:pPr>
              <w:rPr>
                <w:b/>
                <w:sz w:val="24"/>
              </w:rPr>
            </w:pPr>
          </w:p>
        </w:tc>
        <w:tc>
          <w:tcPr>
            <w:tcW w:w="1400" w:type="dxa"/>
            <w:vAlign w:val="center"/>
          </w:tcPr>
          <w:p w14:paraId="7F829F7F" w14:textId="77777777" w:rsidR="006632D9" w:rsidRDefault="006632D9">
            <w:pPr>
              <w:rPr>
                <w:b/>
                <w:sz w:val="24"/>
              </w:rPr>
            </w:pPr>
          </w:p>
        </w:tc>
        <w:tc>
          <w:tcPr>
            <w:tcW w:w="1680" w:type="dxa"/>
            <w:vAlign w:val="center"/>
          </w:tcPr>
          <w:p w14:paraId="512DC951" w14:textId="77777777" w:rsidR="006632D9" w:rsidRDefault="006632D9">
            <w:pPr>
              <w:rPr>
                <w:b/>
                <w:sz w:val="24"/>
              </w:rPr>
            </w:pPr>
          </w:p>
        </w:tc>
        <w:tc>
          <w:tcPr>
            <w:tcW w:w="1260" w:type="dxa"/>
            <w:vAlign w:val="center"/>
          </w:tcPr>
          <w:p w14:paraId="6490FDC4" w14:textId="77777777" w:rsidR="006632D9" w:rsidRDefault="006632D9">
            <w:pPr>
              <w:rPr>
                <w:b/>
                <w:sz w:val="24"/>
              </w:rPr>
            </w:pPr>
          </w:p>
        </w:tc>
      </w:tr>
      <w:tr w:rsidR="006632D9" w14:paraId="5704B552" w14:textId="77777777">
        <w:tc>
          <w:tcPr>
            <w:tcW w:w="861" w:type="dxa"/>
            <w:vAlign w:val="center"/>
          </w:tcPr>
          <w:p w14:paraId="0696B6D4" w14:textId="77777777" w:rsidR="006632D9" w:rsidRDefault="006632D9">
            <w:pPr>
              <w:rPr>
                <w:sz w:val="24"/>
              </w:rPr>
            </w:pPr>
          </w:p>
        </w:tc>
        <w:tc>
          <w:tcPr>
            <w:tcW w:w="2047" w:type="dxa"/>
            <w:vAlign w:val="center"/>
          </w:tcPr>
          <w:p w14:paraId="5EF09AC3" w14:textId="77777777" w:rsidR="006632D9" w:rsidRDefault="006632D9">
            <w:pPr>
              <w:rPr>
                <w:sz w:val="24"/>
              </w:rPr>
            </w:pPr>
          </w:p>
        </w:tc>
        <w:tc>
          <w:tcPr>
            <w:tcW w:w="1120" w:type="dxa"/>
            <w:vAlign w:val="center"/>
          </w:tcPr>
          <w:p w14:paraId="4F6E0A13" w14:textId="77777777" w:rsidR="006632D9" w:rsidRDefault="006632D9">
            <w:pPr>
              <w:rPr>
                <w:sz w:val="24"/>
              </w:rPr>
            </w:pPr>
          </w:p>
        </w:tc>
        <w:tc>
          <w:tcPr>
            <w:tcW w:w="1400" w:type="dxa"/>
            <w:vAlign w:val="center"/>
          </w:tcPr>
          <w:p w14:paraId="4B854F92" w14:textId="77777777" w:rsidR="006632D9" w:rsidRDefault="006632D9">
            <w:pPr>
              <w:rPr>
                <w:sz w:val="24"/>
              </w:rPr>
            </w:pPr>
          </w:p>
        </w:tc>
        <w:tc>
          <w:tcPr>
            <w:tcW w:w="1680" w:type="dxa"/>
            <w:vAlign w:val="center"/>
          </w:tcPr>
          <w:p w14:paraId="544A779E" w14:textId="77777777" w:rsidR="006632D9" w:rsidRDefault="006632D9">
            <w:pPr>
              <w:rPr>
                <w:sz w:val="24"/>
              </w:rPr>
            </w:pPr>
          </w:p>
        </w:tc>
        <w:tc>
          <w:tcPr>
            <w:tcW w:w="1260" w:type="dxa"/>
            <w:vAlign w:val="center"/>
          </w:tcPr>
          <w:p w14:paraId="47DBD199" w14:textId="77777777" w:rsidR="006632D9" w:rsidRDefault="006632D9">
            <w:pPr>
              <w:rPr>
                <w:sz w:val="24"/>
              </w:rPr>
            </w:pPr>
          </w:p>
        </w:tc>
      </w:tr>
    </w:tbl>
    <w:p w14:paraId="6AACE35A" w14:textId="77777777" w:rsidR="006632D9" w:rsidRDefault="006632D9"/>
    <w:p w14:paraId="059AE85D" w14:textId="77777777" w:rsidR="006632D9" w:rsidRDefault="00E4335A">
      <w:pPr>
        <w:tabs>
          <w:tab w:val="left" w:pos="8364"/>
        </w:tabs>
        <w:snapToGrid w:val="0"/>
        <w:spacing w:line="276" w:lineRule="auto"/>
        <w:ind w:right="-58"/>
        <w:rPr>
          <w:rFonts w:ascii="宋体"/>
          <w:b/>
          <w:sz w:val="28"/>
          <w:szCs w:val="28"/>
        </w:rPr>
      </w:pPr>
      <w:r>
        <w:rPr>
          <w:rFonts w:ascii="宋体" w:hAnsi="宋体"/>
          <w:b/>
          <w:bCs/>
          <w:kern w:val="0"/>
          <w:sz w:val="24"/>
          <w:szCs w:val="32"/>
        </w:rPr>
        <w:br w:type="page"/>
      </w:r>
    </w:p>
    <w:p w14:paraId="22D0E425" w14:textId="77777777" w:rsidR="006632D9" w:rsidRDefault="00E4335A">
      <w:pPr>
        <w:spacing w:line="360" w:lineRule="auto"/>
        <w:jc w:val="left"/>
        <w:outlineLvl w:val="2"/>
        <w:rPr>
          <w:rFonts w:ascii="宋体"/>
          <w:b/>
          <w:sz w:val="28"/>
          <w:szCs w:val="28"/>
        </w:rPr>
      </w:pPr>
      <w:bookmarkStart w:id="1659" w:name="_Toc18272"/>
      <w:bookmarkStart w:id="1660" w:name="_Toc14424"/>
      <w:bookmarkStart w:id="1661" w:name="_Toc46759113"/>
      <w:bookmarkStart w:id="1662" w:name="_Toc28553"/>
      <w:bookmarkStart w:id="1663" w:name="_Toc24509"/>
      <w:bookmarkStart w:id="1664" w:name="_Toc22469"/>
      <w:bookmarkStart w:id="1665" w:name="_Toc26317"/>
      <w:bookmarkStart w:id="1666" w:name="_Toc925"/>
      <w:bookmarkStart w:id="1667" w:name="_Toc29498"/>
      <w:bookmarkStart w:id="1668" w:name="_Toc14826"/>
      <w:bookmarkStart w:id="1669" w:name="_Toc21059"/>
      <w:bookmarkStart w:id="1670" w:name="_Toc32707"/>
      <w:r>
        <w:rPr>
          <w:rFonts w:ascii="宋体" w:hint="eastAsia"/>
          <w:b/>
          <w:sz w:val="28"/>
          <w:szCs w:val="28"/>
        </w:rPr>
        <w:lastRenderedPageBreak/>
        <w:t>附件5 廉洁协议</w:t>
      </w:r>
      <w:bookmarkEnd w:id="1656"/>
      <w:bookmarkEnd w:id="1659"/>
      <w:bookmarkEnd w:id="1660"/>
      <w:bookmarkEnd w:id="1661"/>
      <w:bookmarkEnd w:id="1662"/>
      <w:bookmarkEnd w:id="1663"/>
      <w:bookmarkEnd w:id="1664"/>
      <w:bookmarkEnd w:id="1665"/>
      <w:bookmarkEnd w:id="1666"/>
      <w:bookmarkEnd w:id="1667"/>
      <w:bookmarkEnd w:id="1668"/>
      <w:bookmarkEnd w:id="1669"/>
      <w:bookmarkEnd w:id="1670"/>
    </w:p>
    <w:p w14:paraId="42CD274C" w14:textId="77777777" w:rsidR="006632D9" w:rsidRDefault="00E4335A">
      <w:pPr>
        <w:spacing w:line="360" w:lineRule="auto"/>
        <w:jc w:val="center"/>
        <w:rPr>
          <w:rFonts w:eastAsia="黑体"/>
          <w:b/>
          <w:sz w:val="32"/>
          <w:szCs w:val="32"/>
        </w:rPr>
      </w:pPr>
      <w:bookmarkStart w:id="1671" w:name="_Toc56413011"/>
      <w:r>
        <w:rPr>
          <w:rFonts w:eastAsia="黑体" w:hint="eastAsia"/>
          <w:b/>
          <w:sz w:val="32"/>
          <w:szCs w:val="32"/>
        </w:rPr>
        <w:t>廉</w:t>
      </w:r>
      <w:r>
        <w:rPr>
          <w:rFonts w:eastAsia="黑体" w:hint="eastAsia"/>
          <w:b/>
          <w:sz w:val="32"/>
          <w:szCs w:val="32"/>
        </w:rPr>
        <w:t xml:space="preserve"> </w:t>
      </w:r>
      <w:r>
        <w:rPr>
          <w:rFonts w:eastAsia="黑体" w:hint="eastAsia"/>
          <w:b/>
          <w:sz w:val="32"/>
          <w:szCs w:val="32"/>
        </w:rPr>
        <w:t>洁</w:t>
      </w:r>
      <w:r>
        <w:rPr>
          <w:rFonts w:eastAsia="黑体" w:hint="eastAsia"/>
          <w:b/>
          <w:sz w:val="32"/>
          <w:szCs w:val="32"/>
        </w:rPr>
        <w:t xml:space="preserve"> </w:t>
      </w:r>
      <w:r>
        <w:rPr>
          <w:rFonts w:eastAsia="黑体" w:hint="eastAsia"/>
          <w:b/>
          <w:sz w:val="32"/>
          <w:szCs w:val="32"/>
        </w:rPr>
        <w:t>协</w:t>
      </w:r>
      <w:r>
        <w:rPr>
          <w:rFonts w:eastAsia="黑体" w:hint="eastAsia"/>
          <w:b/>
          <w:sz w:val="32"/>
          <w:szCs w:val="32"/>
        </w:rPr>
        <w:t xml:space="preserve"> </w:t>
      </w:r>
      <w:r>
        <w:rPr>
          <w:rFonts w:eastAsia="黑体" w:hint="eastAsia"/>
          <w:b/>
          <w:sz w:val="32"/>
          <w:szCs w:val="32"/>
        </w:rPr>
        <w:t>议</w:t>
      </w:r>
    </w:p>
    <w:p w14:paraId="53696FDE" w14:textId="77777777" w:rsidR="006632D9" w:rsidRDefault="00E4335A">
      <w:pPr>
        <w:spacing w:line="360" w:lineRule="auto"/>
        <w:jc w:val="center"/>
        <w:rPr>
          <w:rFonts w:ascii="仿宋_GB2312" w:eastAsia="仿宋_GB2312"/>
          <w:sz w:val="24"/>
        </w:rPr>
      </w:pPr>
      <w:r>
        <w:rPr>
          <w:rFonts w:ascii="仿宋_GB2312" w:eastAsia="仿宋_GB2312" w:hint="eastAsia"/>
          <w:sz w:val="24"/>
        </w:rPr>
        <w:t>（适用于支出类、收入类、合作类作为买方的合同项目）</w:t>
      </w:r>
    </w:p>
    <w:p w14:paraId="0EF568A6" w14:textId="77777777" w:rsidR="006632D9" w:rsidRDefault="006632D9">
      <w:pPr>
        <w:spacing w:line="360" w:lineRule="auto"/>
        <w:ind w:firstLineChars="225" w:firstLine="540"/>
        <w:rPr>
          <w:rFonts w:ascii="仿宋_GB2312" w:eastAsia="仿宋_GB2312"/>
          <w:sz w:val="24"/>
        </w:rPr>
      </w:pPr>
    </w:p>
    <w:p w14:paraId="77BC6957"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为促进双方诚信经营、廉洁从业，防范商业贿赂，保护国家、集体和当事人的合法权益，根据国家有关法律法规和广东省、广州市廉政建设的规定，</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 (以下称买方)与</w:t>
      </w:r>
      <w:r>
        <w:rPr>
          <w:rFonts w:ascii="仿宋_GB2312" w:eastAsia="仿宋_GB2312" w:hint="eastAsia"/>
          <w:sz w:val="24"/>
          <w:u w:val="single"/>
        </w:rPr>
        <w:t xml:space="preserve">                      </w:t>
      </w:r>
      <w:r>
        <w:rPr>
          <w:rFonts w:ascii="仿宋_GB2312" w:eastAsia="仿宋_GB2312" w:hint="eastAsia"/>
          <w:sz w:val="24"/>
        </w:rPr>
        <w:t>(以下称卖方)，特此订立本协议，并共同遵照执行。</w:t>
      </w:r>
    </w:p>
    <w:p w14:paraId="122221EC"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第一条 买卖双方的权利和义务</w:t>
      </w:r>
    </w:p>
    <w:p w14:paraId="427C2331"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（一）买卖双方应自觉</w:t>
      </w:r>
      <w:r>
        <w:rPr>
          <w:rFonts w:ascii="仿宋_GB2312" w:eastAsia="仿宋_GB2312"/>
          <w:sz w:val="24"/>
        </w:rPr>
        <w:t>遵守《中华人民共和国反不正当竞争法》</w:t>
      </w:r>
      <w:r>
        <w:rPr>
          <w:rFonts w:ascii="仿宋_GB2312" w:eastAsia="仿宋_GB2312" w:hint="eastAsia"/>
          <w:sz w:val="24"/>
        </w:rPr>
        <w:t>、</w:t>
      </w:r>
      <w:r>
        <w:rPr>
          <w:rFonts w:ascii="仿宋_GB2312" w:eastAsia="仿宋_GB2312"/>
          <w:sz w:val="24"/>
        </w:rPr>
        <w:t>《关于禁止商业贿赂行为的暂行规定》</w:t>
      </w:r>
      <w:r>
        <w:rPr>
          <w:rFonts w:ascii="仿宋_GB2312" w:eastAsia="仿宋_GB2312" w:hint="eastAsia"/>
          <w:sz w:val="24"/>
        </w:rPr>
        <w:t>、《最高人民法院、最高人民检察院关于办理受贿刑事案件适用法律若干问题的意见》等相关法律、法规，廉洁自律、纪律处分等相关规定。</w:t>
      </w:r>
    </w:p>
    <w:p w14:paraId="2F5EDB14" w14:textId="77777777" w:rsidR="006632D9" w:rsidRDefault="00E4335A">
      <w:pPr>
        <w:spacing w:line="360" w:lineRule="auto"/>
        <w:ind w:firstLineChars="200" w:firstLine="480"/>
        <w:jc w:val="left"/>
        <w:rPr>
          <w:rFonts w:ascii="仿宋_GB2312" w:eastAsia="仿宋_GB2312"/>
          <w:sz w:val="24"/>
        </w:rPr>
      </w:pPr>
      <w:r>
        <w:rPr>
          <w:rFonts w:ascii="仿宋_GB2312" w:eastAsia="仿宋_GB2312" w:hint="eastAsia"/>
          <w:sz w:val="24"/>
        </w:rPr>
        <w:t>（二）买卖双方应严格执行</w:t>
      </w:r>
      <w:r>
        <w:rPr>
          <w:rFonts w:ascii="仿宋_GB2312" w:eastAsia="仿宋_GB2312" w:hint="eastAsia"/>
          <w:sz w:val="24"/>
          <w:u w:val="single"/>
        </w:rPr>
        <w:t xml:space="preserve">                                </w:t>
      </w:r>
      <w:r>
        <w:rPr>
          <w:rFonts w:ascii="仿宋_GB2312" w:eastAsia="仿宋_GB2312" w:hint="eastAsia"/>
          <w:sz w:val="24"/>
        </w:rPr>
        <w:t>合同（以下简称“主合同”），自觉履行合同约定的相关义务，在合同的订立、履行过程中廉洁自律。</w:t>
      </w:r>
    </w:p>
    <w:p w14:paraId="650764A8"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（三）买卖双方在业务活动中坚持公开、公正、诚信、透明的原则，不得损害国家、集体利益。</w:t>
      </w:r>
    </w:p>
    <w:p w14:paraId="67AD6B6D"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（四）买卖双方应建立健全廉洁制度，开展廉洁教育，公布受理举报方式，监督并认真查处违法违纪违规行为。</w:t>
      </w:r>
    </w:p>
    <w:p w14:paraId="02FF321B"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五）买卖双方中的任何一方发现另一方在业务活动中有违反廉洁规定的行为，应及时提醒另一方纠正。情节严重的，应向其上级有关部门举报，建议给予处理，并有权要求告知处理结果。但任意一方不得无事实依据投诉。</w:t>
      </w:r>
    </w:p>
    <w:p w14:paraId="1331F2CE"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第二条 买方的义务</w:t>
      </w:r>
    </w:p>
    <w:p w14:paraId="7E3C76C4"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一）买方工作人员及其亲属（包括但不限于父母、配偶、子女、兄弟姐妹和姻亲，下同）、身边工作人员和其他特定关系人不得索要或收受卖方（含卖方工作人员，下同）的礼品、礼金、消费卡和有价证券、股权、其他金融产品等财物，不得在卖方报销任何应由买方或个人支付的费用等。</w:t>
      </w:r>
    </w:p>
    <w:p w14:paraId="70A53B4E"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（二）买方工作人员不得接受卖方安排的可能影响公正执行公务的宴请或者</w:t>
      </w:r>
      <w:r>
        <w:rPr>
          <w:rFonts w:ascii="仿宋_GB2312" w:eastAsia="仿宋_GB2312" w:hint="eastAsia"/>
          <w:sz w:val="24"/>
        </w:rPr>
        <w:lastRenderedPageBreak/>
        <w:t>旅游、健身、娱乐等活动；不得接受卖方提供的通讯工具、交通工具等。</w:t>
      </w:r>
    </w:p>
    <w:p w14:paraId="0DE11427"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（三）买方工作人员不得要求或者接受卖方为其住房装修、婚丧喜庆活动、亲属、身边工作人员和其他特定关系人工作安排以及出国出境、旅游等提供方便等。</w:t>
      </w:r>
    </w:p>
    <w:p w14:paraId="0ECED68A"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（四）买方工作人员不得在卖方或与卖方有股权关联的企业兼职，不得向卖方介绍其亲属、身边工作人员和其他特定关系人从事与买方业务有关的经济活动。</w:t>
      </w:r>
    </w:p>
    <w:p w14:paraId="300932B7"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（五）买方工作人员不得以明显低于市场的价格向卖方购买住房、车辆等物品；不得</w:t>
      </w:r>
      <w:r>
        <w:rPr>
          <w:rFonts w:ascii="仿宋_GB2312" w:eastAsia="仿宋_GB2312"/>
          <w:sz w:val="24"/>
        </w:rPr>
        <w:t>以明显高于市场的价格向</w:t>
      </w:r>
      <w:r>
        <w:rPr>
          <w:rFonts w:ascii="仿宋_GB2312" w:eastAsia="仿宋_GB2312" w:hint="eastAsia"/>
          <w:sz w:val="24"/>
        </w:rPr>
        <w:t>卖方</w:t>
      </w:r>
      <w:r>
        <w:rPr>
          <w:rFonts w:ascii="仿宋_GB2312" w:eastAsia="仿宋_GB2312"/>
          <w:sz w:val="24"/>
        </w:rPr>
        <w:t>出售住房、车辆等物品；</w:t>
      </w:r>
      <w:r>
        <w:rPr>
          <w:rFonts w:ascii="仿宋_GB2312" w:eastAsia="仿宋_GB2312" w:hint="eastAsia"/>
          <w:sz w:val="24"/>
        </w:rPr>
        <w:t>不得借用卖方的钱款、住房、车辆等财物；不得以其他交易形式非法收受卖方或关联方的财物。</w:t>
      </w:r>
    </w:p>
    <w:p w14:paraId="6BEB745D"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（六）买方工作人员不得利用职务之便收受卖方以回扣、手续费、加班费、咨询费、劳务费、协调费、辛苦费等各种名义给予或赠送的财物。</w:t>
      </w:r>
    </w:p>
    <w:p w14:paraId="42DC047A"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（七）买方工作人员不得有法律法规、买方相关规定的其他不廉洁行为。</w:t>
      </w:r>
    </w:p>
    <w:p w14:paraId="0DA49D5B"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第三条 卖方的义务</w:t>
      </w:r>
    </w:p>
    <w:p w14:paraId="7F356826"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（一）卖方不得以任何理由向买方工作人员及其亲属、身边工作人员和其他特定关系人行贿或赠送礼品、礼金、消费卡和有价证券、股权、其他金融产品等财物。</w:t>
      </w:r>
    </w:p>
    <w:p w14:paraId="3EE96D92"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（二)卖方不得以任何名义为买方工作人员报销应由买方单位或个人支付的任何费用。</w:t>
      </w:r>
    </w:p>
    <w:p w14:paraId="1C1D45F2"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（三）卖方不得以任何理由安排买方工作人员参加可能影响公正执行公务的宴请或者旅游、健身、娱乐等活动。</w:t>
      </w:r>
    </w:p>
    <w:p w14:paraId="2A110877"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（四）卖方</w:t>
      </w:r>
      <w:r>
        <w:rPr>
          <w:rFonts w:ascii="仿宋_GB2312" w:eastAsia="仿宋_GB2312"/>
          <w:sz w:val="24"/>
        </w:rPr>
        <w:t>不得安排</w:t>
      </w:r>
      <w:r>
        <w:rPr>
          <w:rFonts w:ascii="仿宋_GB2312" w:eastAsia="仿宋_GB2312" w:hint="eastAsia"/>
          <w:sz w:val="24"/>
        </w:rPr>
        <w:t>买方</w:t>
      </w:r>
      <w:r>
        <w:rPr>
          <w:rFonts w:ascii="仿宋_GB2312" w:eastAsia="仿宋_GB2312"/>
          <w:sz w:val="24"/>
        </w:rPr>
        <w:t>工作人员在</w:t>
      </w:r>
      <w:r>
        <w:rPr>
          <w:rFonts w:ascii="仿宋_GB2312" w:eastAsia="仿宋_GB2312" w:hint="eastAsia"/>
          <w:sz w:val="24"/>
        </w:rPr>
        <w:t>卖方或与卖方有股权关联的企业兼职，卖方不得接受买方</w:t>
      </w:r>
      <w:r>
        <w:rPr>
          <w:rFonts w:ascii="仿宋_GB2312" w:eastAsia="仿宋_GB2312"/>
          <w:sz w:val="24"/>
        </w:rPr>
        <w:t>工作人员</w:t>
      </w:r>
      <w:r>
        <w:rPr>
          <w:rFonts w:ascii="仿宋_GB2312" w:eastAsia="仿宋_GB2312" w:hint="eastAsia"/>
          <w:sz w:val="24"/>
        </w:rPr>
        <w:t>介绍</w:t>
      </w:r>
      <w:r>
        <w:rPr>
          <w:rFonts w:ascii="仿宋_GB2312" w:eastAsia="仿宋_GB2312"/>
          <w:sz w:val="24"/>
        </w:rPr>
        <w:t>，</w:t>
      </w:r>
      <w:r>
        <w:rPr>
          <w:rFonts w:ascii="仿宋_GB2312" w:eastAsia="仿宋_GB2312" w:hint="eastAsia"/>
          <w:sz w:val="24"/>
        </w:rPr>
        <w:t>安排买方</w:t>
      </w:r>
      <w:r>
        <w:rPr>
          <w:rFonts w:ascii="仿宋_GB2312" w:eastAsia="仿宋_GB2312"/>
          <w:sz w:val="24"/>
        </w:rPr>
        <w:t>工作人员</w:t>
      </w:r>
      <w:r>
        <w:rPr>
          <w:rFonts w:ascii="仿宋_GB2312" w:eastAsia="仿宋_GB2312" w:hint="eastAsia"/>
          <w:sz w:val="24"/>
        </w:rPr>
        <w:t>亲属、身边工作人员和其他特定关系人从事与买方业务有关的经济活动。</w:t>
      </w:r>
    </w:p>
    <w:p w14:paraId="6A7E95DE"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（五）卖方</w:t>
      </w:r>
      <w:r>
        <w:rPr>
          <w:rFonts w:ascii="仿宋_GB2312" w:eastAsia="仿宋_GB2312"/>
          <w:sz w:val="24"/>
        </w:rPr>
        <w:t>不得</w:t>
      </w:r>
      <w:r>
        <w:rPr>
          <w:rFonts w:ascii="仿宋_GB2312" w:eastAsia="仿宋_GB2312" w:hint="eastAsia"/>
          <w:sz w:val="24"/>
        </w:rPr>
        <w:t>以明显低于市场的价格向买方工作人员</w:t>
      </w:r>
      <w:r>
        <w:rPr>
          <w:rFonts w:ascii="仿宋_GB2312" w:eastAsia="仿宋_GB2312"/>
          <w:sz w:val="24"/>
        </w:rPr>
        <w:t>出售</w:t>
      </w:r>
      <w:r>
        <w:rPr>
          <w:rFonts w:ascii="仿宋_GB2312" w:eastAsia="仿宋_GB2312" w:hint="eastAsia"/>
          <w:sz w:val="24"/>
        </w:rPr>
        <w:t>住房、车辆等物品；不得</w:t>
      </w:r>
      <w:r>
        <w:rPr>
          <w:rFonts w:ascii="仿宋_GB2312" w:eastAsia="仿宋_GB2312"/>
          <w:sz w:val="24"/>
        </w:rPr>
        <w:t>以明显高于市场的价格向</w:t>
      </w:r>
      <w:r>
        <w:rPr>
          <w:rFonts w:ascii="仿宋_GB2312" w:eastAsia="仿宋_GB2312" w:hint="eastAsia"/>
          <w:sz w:val="24"/>
        </w:rPr>
        <w:t>买方</w:t>
      </w:r>
      <w:r>
        <w:rPr>
          <w:rFonts w:ascii="仿宋_GB2312" w:eastAsia="仿宋_GB2312"/>
          <w:sz w:val="24"/>
        </w:rPr>
        <w:t>工作人员买</w:t>
      </w:r>
      <w:r>
        <w:rPr>
          <w:rFonts w:ascii="仿宋_GB2312" w:eastAsia="仿宋_GB2312" w:hint="eastAsia"/>
          <w:sz w:val="24"/>
        </w:rPr>
        <w:t>受</w:t>
      </w:r>
      <w:r>
        <w:rPr>
          <w:rFonts w:ascii="仿宋_GB2312" w:eastAsia="仿宋_GB2312"/>
          <w:sz w:val="24"/>
        </w:rPr>
        <w:t>住房、车辆等</w:t>
      </w:r>
      <w:r>
        <w:rPr>
          <w:rFonts w:ascii="仿宋_GB2312" w:eastAsia="仿宋_GB2312" w:hint="eastAsia"/>
          <w:sz w:val="24"/>
        </w:rPr>
        <w:t>物品</w:t>
      </w:r>
      <w:r>
        <w:rPr>
          <w:rFonts w:ascii="仿宋_GB2312" w:eastAsia="仿宋_GB2312"/>
          <w:sz w:val="24"/>
        </w:rPr>
        <w:t>；不得向</w:t>
      </w:r>
      <w:r>
        <w:rPr>
          <w:rFonts w:ascii="仿宋_GB2312" w:eastAsia="仿宋_GB2312" w:hint="eastAsia"/>
          <w:sz w:val="24"/>
        </w:rPr>
        <w:t>买方</w:t>
      </w:r>
      <w:r>
        <w:rPr>
          <w:rFonts w:ascii="仿宋_GB2312" w:eastAsia="仿宋_GB2312"/>
          <w:sz w:val="24"/>
        </w:rPr>
        <w:t>工作人员出借钱款</w:t>
      </w:r>
      <w:r>
        <w:rPr>
          <w:rFonts w:ascii="仿宋_GB2312" w:eastAsia="仿宋_GB2312" w:hint="eastAsia"/>
          <w:sz w:val="24"/>
        </w:rPr>
        <w:t>、</w:t>
      </w:r>
      <w:r>
        <w:rPr>
          <w:rFonts w:ascii="仿宋_GB2312" w:eastAsia="仿宋_GB2312"/>
          <w:sz w:val="24"/>
        </w:rPr>
        <w:t>住房</w:t>
      </w:r>
      <w:r>
        <w:rPr>
          <w:rFonts w:ascii="仿宋_GB2312" w:eastAsia="仿宋_GB2312" w:hint="eastAsia"/>
          <w:sz w:val="24"/>
        </w:rPr>
        <w:t>、</w:t>
      </w:r>
      <w:r>
        <w:rPr>
          <w:rFonts w:ascii="仿宋_GB2312" w:eastAsia="仿宋_GB2312"/>
          <w:sz w:val="24"/>
        </w:rPr>
        <w:t>车辆等</w:t>
      </w:r>
      <w:r>
        <w:rPr>
          <w:rFonts w:ascii="仿宋_GB2312" w:eastAsia="仿宋_GB2312" w:hint="eastAsia"/>
          <w:sz w:val="24"/>
        </w:rPr>
        <w:t>；卖方或</w:t>
      </w:r>
      <w:r>
        <w:rPr>
          <w:rFonts w:ascii="仿宋_GB2312" w:eastAsia="仿宋_GB2312"/>
          <w:sz w:val="24"/>
        </w:rPr>
        <w:t>关联方</w:t>
      </w:r>
      <w:r>
        <w:rPr>
          <w:rFonts w:ascii="仿宋_GB2312" w:eastAsia="仿宋_GB2312" w:hint="eastAsia"/>
          <w:sz w:val="24"/>
        </w:rPr>
        <w:t>不得以其他交易形式非法向买方</w:t>
      </w:r>
      <w:r>
        <w:rPr>
          <w:rFonts w:ascii="仿宋_GB2312" w:eastAsia="仿宋_GB2312"/>
          <w:sz w:val="24"/>
        </w:rPr>
        <w:t>工作人员提供</w:t>
      </w:r>
      <w:r>
        <w:rPr>
          <w:rFonts w:ascii="仿宋_GB2312" w:eastAsia="仿宋_GB2312" w:hint="eastAsia"/>
          <w:sz w:val="24"/>
        </w:rPr>
        <w:t>财物。</w:t>
      </w:r>
    </w:p>
    <w:p w14:paraId="15486148"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（六）卖方不得为买方工作人员购置或提供通讯工具、交通工具等物品。</w:t>
      </w:r>
    </w:p>
    <w:p w14:paraId="14C8D5C2"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（七）卖方不得为谋取利益擅自与买方工作人员就合同中的质量、数量、价</w:t>
      </w:r>
      <w:r>
        <w:rPr>
          <w:rFonts w:ascii="仿宋_GB2312" w:eastAsia="仿宋_GB2312" w:hint="eastAsia"/>
          <w:sz w:val="24"/>
        </w:rPr>
        <w:lastRenderedPageBreak/>
        <w:t>格、工程量、验收等条款进行私下商谈或者达成默契。</w:t>
      </w:r>
    </w:p>
    <w:p w14:paraId="77BD3BB4"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（八）卖方不得以回扣、手续费、加班费、咨询费、劳务费、协调费、辛苦费等各种名义向买方工作人员给予或赠送财物。</w:t>
      </w:r>
    </w:p>
    <w:p w14:paraId="31A86C7E"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（九）卖方不得有法律法规等相关规定的其他不廉洁行为。</w:t>
      </w:r>
    </w:p>
    <w:p w14:paraId="2556DA3E"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第四条 违约责任</w:t>
      </w:r>
    </w:p>
    <w:p w14:paraId="0FFF4668"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（一）买方及其工作人员违反本协议第一、二条。买方按管理权限，依据有关规定对相关责任人给予党纪、政务处分、组织处理等；涉嫌犯罪的，移交司法机关追究刑事责任。</w:t>
      </w:r>
    </w:p>
    <w:p w14:paraId="4F3CBB01"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买方举报投诉受理部门：        ；举报电话：       ；举报网站：           ；举报地址：             。</w:t>
      </w:r>
    </w:p>
    <w:p w14:paraId="67DEEA2E"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二）卖方及其工作人员违反本协议第一、三条。卖方应按管理权限，对相关责任人依据有关规定给予党纪、政务处分、组织处理等；涉嫌犯罪的，移交司法机关追究刑事责任；给买方单位造成经济损失的，应予以赔偿。根据具体情节和造成的后果，买方有权对卖方采取以下一种或多种处理办法：</w:t>
      </w:r>
    </w:p>
    <w:p w14:paraId="6DCAD83A" w14:textId="77777777" w:rsidR="006632D9" w:rsidRDefault="00E4335A">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.对卖方工作人员处理：</w:t>
      </w:r>
    </w:p>
    <w:p w14:paraId="19D60A08"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）由买方对卖方法定代表人或其法定代表授权人、监督部门负责人或项目负责人进行约谈。</w:t>
      </w:r>
    </w:p>
    <w:p w14:paraId="434B8A2E"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 xml:space="preserve">（2）要求卖方对相关工作人员进行相应党纪、政务处分、组织处理等，该工作人员 </w:t>
      </w:r>
      <w:r>
        <w:rPr>
          <w:rFonts w:ascii="仿宋_GB2312" w:eastAsia="仿宋_GB2312"/>
          <w:sz w:val="24"/>
        </w:rPr>
        <w:t>2</w:t>
      </w:r>
      <w:r>
        <w:rPr>
          <w:rFonts w:ascii="仿宋_GB2312" w:eastAsia="仿宋_GB2312" w:hint="eastAsia"/>
          <w:sz w:val="24"/>
        </w:rPr>
        <w:t>年内不得继续从事买方管辖项目工作。</w:t>
      </w:r>
    </w:p>
    <w:p w14:paraId="4400E62B"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（3）要求卖方更换项目负责人，该项目负责人</w:t>
      </w:r>
      <w:r>
        <w:rPr>
          <w:rFonts w:ascii="仿宋_GB2312" w:eastAsia="仿宋_GB2312"/>
          <w:sz w:val="24"/>
        </w:rPr>
        <w:t>2</w:t>
      </w:r>
      <w:r>
        <w:rPr>
          <w:rFonts w:ascii="仿宋_GB2312" w:eastAsia="仿宋_GB2312" w:hint="eastAsia"/>
          <w:sz w:val="24"/>
        </w:rPr>
        <w:t>年内不得参与买方管辖项目的管理。</w:t>
      </w:r>
    </w:p>
    <w:p w14:paraId="718AE931"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2.卖方或卖方工作人员拒不纠正违反协议约定行为的，或不配合处理的，或在买方采取处理后，再次出现违反协议约定行为的，应当从重、加重处理。卖方积极配合可从轻处理。</w:t>
      </w:r>
    </w:p>
    <w:p w14:paraId="7920FA61"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3.要求卖方对相关事项进行通报。</w:t>
      </w:r>
    </w:p>
    <w:p w14:paraId="01324591"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4.单方解除合同而无须承担任何违约责任。</w:t>
      </w:r>
    </w:p>
    <w:p w14:paraId="00A37591"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5.追究卖方主合同其他违约责任。</w:t>
      </w:r>
    </w:p>
    <w:p w14:paraId="19E1DD66"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t>6.卖方无条件接受买方处理意见并承担给买方造成的损失，并承担相应的法律责任。</w:t>
      </w:r>
    </w:p>
    <w:p w14:paraId="08F746FE" w14:textId="77777777" w:rsidR="006632D9" w:rsidRDefault="00E4335A">
      <w:pPr>
        <w:spacing w:line="360" w:lineRule="auto"/>
        <w:ind w:firstLineChars="200" w:firstLine="480"/>
        <w:rPr>
          <w:rFonts w:ascii="仿宋_GB2312" w:eastAsia="仿宋_GB2312"/>
          <w:sz w:val="24"/>
        </w:rPr>
      </w:pPr>
      <w:r>
        <w:rPr>
          <w:rFonts w:ascii="仿宋_GB2312" w:eastAsia="仿宋_GB2312" w:hint="eastAsia"/>
          <w:sz w:val="24"/>
        </w:rPr>
        <w:lastRenderedPageBreak/>
        <w:t>本违约条款仅适用于违反本协议的情形，如卖方出现其他违约行为则按主合同的违约条款执行。</w:t>
      </w:r>
    </w:p>
    <w:p w14:paraId="116B3A8E"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 xml:space="preserve">第五条 </w:t>
      </w:r>
      <w:r>
        <w:rPr>
          <w:rFonts w:ascii="仿宋_GB2312" w:eastAsia="仿宋_GB2312" w:hint="eastAsia"/>
          <w:sz w:val="24"/>
        </w:rPr>
        <w:t>本协议由双方或双方上级单位（若有）负责监督。可由买方或买方上级单位的纪检监察部门约请卖方或卖方上级单位的相关部门对本协议履行情况进行检查。</w:t>
      </w:r>
    </w:p>
    <w:p w14:paraId="59B2253A"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第六条</w:t>
      </w:r>
      <w:r>
        <w:rPr>
          <w:rFonts w:ascii="黑体" w:eastAsia="黑体" w:hint="eastAsia"/>
          <w:sz w:val="24"/>
        </w:rPr>
        <w:t xml:space="preserve"> </w:t>
      </w:r>
      <w:r>
        <w:rPr>
          <w:rFonts w:ascii="仿宋_GB2312" w:eastAsia="仿宋_GB2312" w:hint="eastAsia"/>
          <w:sz w:val="24"/>
        </w:rPr>
        <w:t>本协议有效期为买卖双方签署之日起至主合同终止之日止。主合同执行过程中及主合同终止后，若发现及查实发生在主合同签订前或合同期内的不廉洁行为，买卖双方可追溯相关责任。</w:t>
      </w:r>
    </w:p>
    <w:p w14:paraId="224AF6C7"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第七条</w:t>
      </w:r>
      <w:r>
        <w:rPr>
          <w:rFonts w:ascii="黑体" w:eastAsia="黑体" w:hint="eastAsia"/>
          <w:sz w:val="24"/>
        </w:rPr>
        <w:t xml:space="preserve"> </w:t>
      </w:r>
      <w:r>
        <w:rPr>
          <w:rFonts w:ascii="仿宋_GB2312" w:eastAsia="仿宋_GB2312" w:hint="eastAsia"/>
          <w:sz w:val="24"/>
        </w:rPr>
        <w:t>本协议作为主合同的附件，与其具有同等的法律效力。</w:t>
      </w:r>
    </w:p>
    <w:p w14:paraId="30EA0437" w14:textId="77777777" w:rsidR="006632D9" w:rsidRDefault="00E4335A">
      <w:pPr>
        <w:spacing w:line="360" w:lineRule="auto"/>
        <w:ind w:firstLineChars="200" w:firstLine="482"/>
        <w:rPr>
          <w:rFonts w:ascii="仿宋_GB2312" w:eastAsia="仿宋_GB2312"/>
          <w:sz w:val="24"/>
        </w:rPr>
      </w:pPr>
      <w:r>
        <w:rPr>
          <w:rFonts w:ascii="黑体" w:eastAsia="黑体" w:hint="eastAsia"/>
          <w:b/>
          <w:bCs/>
          <w:sz w:val="24"/>
        </w:rPr>
        <w:t xml:space="preserve">第八条 </w:t>
      </w:r>
      <w:r>
        <w:rPr>
          <w:rFonts w:ascii="仿宋_GB2312" w:eastAsia="仿宋_GB2312" w:hint="eastAsia"/>
          <w:sz w:val="24"/>
        </w:rPr>
        <w:t>本协议一式两份，双方各执一份。</w:t>
      </w:r>
    </w:p>
    <w:p w14:paraId="1CB0763E" w14:textId="77777777" w:rsidR="006632D9" w:rsidRDefault="006632D9">
      <w:pPr>
        <w:spacing w:line="360" w:lineRule="auto"/>
        <w:ind w:firstLineChars="196" w:firstLine="470"/>
        <w:rPr>
          <w:rFonts w:ascii="仿宋_GB2312" w:eastAsia="仿宋_GB2312"/>
          <w:sz w:val="24"/>
        </w:rPr>
      </w:pPr>
    </w:p>
    <w:p w14:paraId="38B4EE35" w14:textId="77777777" w:rsidR="006632D9" w:rsidRDefault="00E4335A">
      <w:pPr>
        <w:spacing w:line="360" w:lineRule="auto"/>
        <w:ind w:firstLineChars="196" w:firstLine="470"/>
        <w:rPr>
          <w:rFonts w:ascii="仿宋_GB2312" w:eastAsia="仿宋_GB2312"/>
          <w:sz w:val="24"/>
        </w:rPr>
      </w:pPr>
      <w:r>
        <w:rPr>
          <w:rFonts w:ascii="仿宋_GB2312" w:eastAsia="仿宋_GB2312" w:hint="eastAsia"/>
          <w:sz w:val="24"/>
        </w:rPr>
        <w:t>买方（盖章）：</w:t>
      </w:r>
    </w:p>
    <w:p w14:paraId="10233E40" w14:textId="77777777" w:rsidR="006632D9" w:rsidRDefault="00E4335A">
      <w:pPr>
        <w:spacing w:line="360" w:lineRule="auto"/>
        <w:ind w:firstLineChars="196" w:firstLine="470"/>
        <w:rPr>
          <w:rFonts w:ascii="仿宋_GB2312" w:eastAsia="仿宋_GB2312"/>
          <w:sz w:val="24"/>
        </w:rPr>
      </w:pPr>
      <w:r>
        <w:rPr>
          <w:rFonts w:ascii="仿宋_GB2312" w:eastAsia="仿宋_GB2312" w:hint="eastAsia"/>
          <w:sz w:val="24"/>
        </w:rPr>
        <w:t>授权代表（签字）：</w:t>
      </w:r>
    </w:p>
    <w:p w14:paraId="3317CC4E" w14:textId="77777777" w:rsidR="006632D9" w:rsidRDefault="006632D9">
      <w:pPr>
        <w:spacing w:line="360" w:lineRule="auto"/>
        <w:ind w:firstLineChars="196" w:firstLine="470"/>
        <w:rPr>
          <w:rFonts w:ascii="仿宋_GB2312" w:eastAsia="仿宋_GB2312"/>
          <w:sz w:val="24"/>
        </w:rPr>
      </w:pPr>
    </w:p>
    <w:p w14:paraId="3305A8E0" w14:textId="77777777" w:rsidR="006632D9" w:rsidRDefault="00E4335A">
      <w:pPr>
        <w:spacing w:line="360" w:lineRule="auto"/>
        <w:ind w:firstLineChars="196" w:firstLine="470"/>
        <w:rPr>
          <w:rFonts w:ascii="仿宋_GB2312" w:eastAsia="仿宋_GB2312"/>
          <w:sz w:val="24"/>
        </w:rPr>
      </w:pPr>
      <w:r>
        <w:rPr>
          <w:rFonts w:ascii="仿宋_GB2312" w:eastAsia="仿宋_GB2312" w:hint="eastAsia"/>
          <w:sz w:val="24"/>
        </w:rPr>
        <w:t>卖方（盖章）：</w:t>
      </w:r>
    </w:p>
    <w:p w14:paraId="7B2C595C" w14:textId="77777777" w:rsidR="006632D9" w:rsidRDefault="00E4335A">
      <w:pPr>
        <w:spacing w:line="360" w:lineRule="auto"/>
        <w:ind w:firstLineChars="196" w:firstLine="470"/>
        <w:rPr>
          <w:rFonts w:ascii="仿宋_GB2312" w:eastAsia="仿宋_GB2312"/>
          <w:sz w:val="24"/>
        </w:rPr>
      </w:pPr>
      <w:r>
        <w:rPr>
          <w:rFonts w:ascii="仿宋_GB2312" w:eastAsia="仿宋_GB2312" w:hint="eastAsia"/>
          <w:sz w:val="24"/>
        </w:rPr>
        <w:t>授权代表（签字）：</w:t>
      </w:r>
    </w:p>
    <w:p w14:paraId="6F6D2344" w14:textId="77777777" w:rsidR="006632D9" w:rsidRDefault="006632D9">
      <w:pPr>
        <w:spacing w:line="360" w:lineRule="auto"/>
        <w:ind w:firstLineChars="196" w:firstLine="470"/>
        <w:rPr>
          <w:rFonts w:ascii="仿宋_GB2312" w:eastAsia="仿宋_GB2312"/>
          <w:sz w:val="24"/>
        </w:rPr>
      </w:pPr>
    </w:p>
    <w:p w14:paraId="48EEE9DA" w14:textId="77777777" w:rsidR="006632D9" w:rsidRDefault="00E4335A">
      <w:pPr>
        <w:spacing w:line="360" w:lineRule="auto"/>
        <w:ind w:firstLineChars="196" w:firstLine="470"/>
        <w:rPr>
          <w:rFonts w:ascii="仿宋_GB2312" w:eastAsia="仿宋_GB2312"/>
          <w:sz w:val="24"/>
        </w:rPr>
      </w:pPr>
      <w:r>
        <w:rPr>
          <w:rFonts w:ascii="仿宋_GB2312" w:eastAsia="仿宋_GB2312" w:hint="eastAsia"/>
          <w:sz w:val="24"/>
        </w:rPr>
        <w:t>日期：   年  月   日</w:t>
      </w:r>
    </w:p>
    <w:p w14:paraId="108E3DAB" w14:textId="77777777" w:rsidR="006632D9" w:rsidRDefault="006632D9">
      <w:pPr>
        <w:spacing w:line="360" w:lineRule="auto"/>
        <w:ind w:firstLineChars="196" w:firstLine="470"/>
        <w:rPr>
          <w:rFonts w:ascii="仿宋_GB2312" w:eastAsia="仿宋_GB2312"/>
          <w:sz w:val="24"/>
        </w:rPr>
      </w:pPr>
    </w:p>
    <w:p w14:paraId="3BE08B0F" w14:textId="77777777" w:rsidR="006632D9" w:rsidRDefault="006632D9">
      <w:pPr>
        <w:spacing w:line="360" w:lineRule="auto"/>
        <w:ind w:firstLineChars="196" w:firstLine="470"/>
        <w:rPr>
          <w:rFonts w:ascii="仿宋_GB2312" w:eastAsia="仿宋_GB2312"/>
          <w:sz w:val="24"/>
        </w:rPr>
      </w:pPr>
    </w:p>
    <w:p w14:paraId="3043924C" w14:textId="77777777" w:rsidR="006632D9" w:rsidRDefault="006632D9">
      <w:pPr>
        <w:spacing w:line="360" w:lineRule="auto"/>
        <w:ind w:firstLineChars="196" w:firstLine="470"/>
        <w:rPr>
          <w:rFonts w:ascii="仿宋_GB2312" w:eastAsia="仿宋_GB2312"/>
          <w:sz w:val="24"/>
        </w:rPr>
      </w:pPr>
    </w:p>
    <w:p w14:paraId="2B502AE7" w14:textId="77777777" w:rsidR="006632D9" w:rsidRDefault="006632D9">
      <w:pPr>
        <w:spacing w:line="360" w:lineRule="auto"/>
        <w:ind w:firstLineChars="196" w:firstLine="470"/>
        <w:rPr>
          <w:rFonts w:ascii="仿宋_GB2312" w:eastAsia="仿宋_GB2312"/>
          <w:sz w:val="24"/>
        </w:rPr>
      </w:pPr>
    </w:p>
    <w:p w14:paraId="3D8AA9B9" w14:textId="77777777" w:rsidR="006632D9" w:rsidRDefault="006632D9">
      <w:pPr>
        <w:spacing w:line="360" w:lineRule="auto"/>
        <w:ind w:firstLineChars="196" w:firstLine="470"/>
        <w:rPr>
          <w:rFonts w:ascii="仿宋_GB2312" w:eastAsia="仿宋_GB2312"/>
          <w:sz w:val="24"/>
        </w:rPr>
      </w:pPr>
    </w:p>
    <w:p w14:paraId="0B9DF4D4" w14:textId="77777777" w:rsidR="006632D9" w:rsidRDefault="006632D9">
      <w:pPr>
        <w:spacing w:line="360" w:lineRule="auto"/>
        <w:ind w:firstLineChars="196" w:firstLine="470"/>
        <w:rPr>
          <w:rFonts w:ascii="仿宋_GB2312" w:eastAsia="仿宋_GB2312"/>
          <w:sz w:val="24"/>
        </w:rPr>
      </w:pPr>
    </w:p>
    <w:p w14:paraId="45C61B98" w14:textId="77777777" w:rsidR="006632D9" w:rsidRDefault="006632D9">
      <w:pPr>
        <w:spacing w:line="360" w:lineRule="auto"/>
        <w:ind w:firstLineChars="196" w:firstLine="470"/>
        <w:rPr>
          <w:rFonts w:ascii="仿宋_GB2312" w:eastAsia="仿宋_GB2312"/>
          <w:sz w:val="24"/>
        </w:rPr>
      </w:pPr>
    </w:p>
    <w:p w14:paraId="5C1D60FF" w14:textId="77777777" w:rsidR="006632D9" w:rsidRDefault="006632D9">
      <w:pPr>
        <w:spacing w:line="360" w:lineRule="auto"/>
        <w:ind w:firstLineChars="196" w:firstLine="470"/>
        <w:rPr>
          <w:rFonts w:ascii="仿宋_GB2312" w:eastAsia="仿宋_GB2312"/>
          <w:sz w:val="24"/>
        </w:rPr>
      </w:pPr>
    </w:p>
    <w:bookmarkEnd w:id="1671"/>
    <w:p w14:paraId="6E1EFB1D" w14:textId="77777777" w:rsidR="006632D9" w:rsidRDefault="006632D9">
      <w:pPr>
        <w:pStyle w:val="afffb"/>
        <w:rPr>
          <w:rFonts w:ascii="宋体" w:hAnsi="宋体" w:cs="宋体"/>
        </w:rPr>
      </w:pPr>
    </w:p>
    <w:p w14:paraId="359477A1" w14:textId="77777777" w:rsidR="006632D9" w:rsidRDefault="00E4335A">
      <w:pPr>
        <w:rPr>
          <w:rFonts w:ascii="宋体" w:hAnsi="宋体"/>
          <w:szCs w:val="20"/>
        </w:rPr>
      </w:pPr>
      <w:r>
        <w:rPr>
          <w:rFonts w:ascii="宋体" w:hAnsi="宋体" w:hint="eastAsia"/>
          <w:szCs w:val="20"/>
        </w:rPr>
        <w:t xml:space="preserve"> </w:t>
      </w:r>
    </w:p>
    <w:p w14:paraId="1BBE2B24" w14:textId="77777777" w:rsidR="006632D9" w:rsidRDefault="006632D9">
      <w:pPr>
        <w:rPr>
          <w:rFonts w:ascii="宋体" w:hAnsi="宋体"/>
          <w:szCs w:val="20"/>
        </w:rPr>
      </w:pPr>
    </w:p>
    <w:p w14:paraId="6989BAC6" w14:textId="77777777" w:rsidR="006632D9" w:rsidRDefault="006632D9">
      <w:pPr>
        <w:rPr>
          <w:rFonts w:ascii="宋体" w:hAnsi="宋体"/>
          <w:szCs w:val="20"/>
        </w:rPr>
      </w:pPr>
    </w:p>
    <w:p w14:paraId="63CF2EB2" w14:textId="77777777" w:rsidR="006632D9" w:rsidRDefault="006632D9">
      <w:pPr>
        <w:rPr>
          <w:rFonts w:ascii="宋体" w:hAnsi="宋体"/>
          <w:szCs w:val="20"/>
        </w:rPr>
      </w:pPr>
    </w:p>
    <w:p w14:paraId="1E3F4AAB" w14:textId="77777777" w:rsidR="006632D9" w:rsidRDefault="006632D9">
      <w:pPr>
        <w:rPr>
          <w:rFonts w:ascii="宋体" w:hAnsi="宋体"/>
          <w:szCs w:val="20"/>
        </w:rPr>
      </w:pPr>
    </w:p>
    <w:p w14:paraId="7D203A17" w14:textId="77777777" w:rsidR="006632D9" w:rsidRDefault="006632D9">
      <w:pPr>
        <w:rPr>
          <w:rFonts w:ascii="宋体" w:hAnsi="宋体"/>
          <w:szCs w:val="20"/>
        </w:rPr>
      </w:pPr>
    </w:p>
    <w:p w14:paraId="5861787E" w14:textId="77777777" w:rsidR="006632D9" w:rsidRDefault="006632D9">
      <w:pPr>
        <w:rPr>
          <w:rFonts w:ascii="宋体" w:hAnsi="宋体"/>
          <w:szCs w:val="20"/>
        </w:rPr>
      </w:pPr>
    </w:p>
    <w:p w14:paraId="2E586898" w14:textId="77777777" w:rsidR="006632D9" w:rsidRDefault="006632D9">
      <w:pPr>
        <w:rPr>
          <w:rFonts w:ascii="宋体" w:hAnsi="宋体"/>
          <w:szCs w:val="20"/>
        </w:rPr>
      </w:pPr>
    </w:p>
    <w:p w14:paraId="10B15B80" w14:textId="77777777" w:rsidR="006632D9" w:rsidRDefault="006632D9">
      <w:pPr>
        <w:rPr>
          <w:rFonts w:ascii="宋体" w:hAnsi="宋体"/>
          <w:szCs w:val="20"/>
        </w:rPr>
      </w:pPr>
    </w:p>
    <w:p w14:paraId="7F0FED87" w14:textId="77777777" w:rsidR="006632D9" w:rsidRDefault="006632D9">
      <w:pPr>
        <w:rPr>
          <w:rFonts w:ascii="宋体" w:hAnsi="宋体"/>
          <w:szCs w:val="20"/>
        </w:rPr>
      </w:pPr>
    </w:p>
    <w:p w14:paraId="21183E71" w14:textId="77777777" w:rsidR="006632D9" w:rsidRDefault="006632D9">
      <w:pPr>
        <w:rPr>
          <w:rFonts w:ascii="宋体" w:hAnsi="宋体"/>
          <w:szCs w:val="20"/>
        </w:rPr>
      </w:pPr>
    </w:p>
    <w:p w14:paraId="3A204C31" w14:textId="77777777" w:rsidR="006632D9" w:rsidRDefault="006632D9">
      <w:pPr>
        <w:rPr>
          <w:rFonts w:ascii="宋体" w:hAnsi="宋体"/>
          <w:szCs w:val="20"/>
        </w:rPr>
      </w:pPr>
    </w:p>
    <w:p w14:paraId="0417D729" w14:textId="77777777" w:rsidR="006632D9" w:rsidRDefault="006632D9">
      <w:pPr>
        <w:rPr>
          <w:rFonts w:ascii="宋体" w:hAnsi="宋体"/>
          <w:szCs w:val="20"/>
        </w:rPr>
      </w:pPr>
    </w:p>
    <w:p w14:paraId="21A5EDD4" w14:textId="77777777" w:rsidR="006632D9" w:rsidRDefault="006632D9">
      <w:pPr>
        <w:rPr>
          <w:rFonts w:ascii="宋体" w:hAnsi="宋体"/>
          <w:szCs w:val="20"/>
        </w:rPr>
      </w:pPr>
    </w:p>
    <w:p w14:paraId="75A19EC0" w14:textId="77777777" w:rsidR="006632D9" w:rsidRDefault="006632D9">
      <w:pPr>
        <w:rPr>
          <w:rFonts w:ascii="宋体" w:hAnsi="宋体"/>
          <w:szCs w:val="20"/>
        </w:rPr>
      </w:pPr>
    </w:p>
    <w:p w14:paraId="5454298E" w14:textId="77777777" w:rsidR="006632D9" w:rsidRDefault="006632D9">
      <w:pPr>
        <w:rPr>
          <w:rFonts w:ascii="宋体" w:hAnsi="宋体"/>
          <w:szCs w:val="20"/>
        </w:rPr>
      </w:pPr>
    </w:p>
    <w:p w14:paraId="3BCB0587" w14:textId="77777777" w:rsidR="006632D9" w:rsidRDefault="006632D9">
      <w:pPr>
        <w:widowControl/>
        <w:spacing w:line="300" w:lineRule="atLeast"/>
        <w:jc w:val="left"/>
        <w:rPr>
          <w:rFonts w:ascii="宋体" w:hAnsi="宋体"/>
          <w:szCs w:val="20"/>
        </w:rPr>
      </w:pPr>
    </w:p>
    <w:p w14:paraId="769FD6D2" w14:textId="77777777" w:rsidR="006632D9" w:rsidRDefault="00E4335A">
      <w:pPr>
        <w:keepNext/>
        <w:keepLines/>
        <w:spacing w:before="340" w:after="330" w:line="576" w:lineRule="auto"/>
        <w:jc w:val="center"/>
        <w:outlineLvl w:val="0"/>
        <w:rPr>
          <w:rFonts w:ascii="宋体" w:hAnsi="宋体"/>
          <w:b/>
          <w:kern w:val="44"/>
          <w:sz w:val="44"/>
          <w:szCs w:val="20"/>
        </w:rPr>
      </w:pPr>
      <w:bookmarkStart w:id="1672" w:name="_Toc18448"/>
      <w:bookmarkStart w:id="1673" w:name="_Toc30654"/>
      <w:bookmarkStart w:id="1674" w:name="_Toc38791518"/>
      <w:bookmarkStart w:id="1675" w:name="_Toc6396"/>
      <w:bookmarkStart w:id="1676" w:name="_Toc29488"/>
      <w:bookmarkStart w:id="1677" w:name="_Toc26147"/>
      <w:bookmarkStart w:id="1678" w:name="_Toc12475"/>
      <w:bookmarkStart w:id="1679" w:name="_Toc2249"/>
      <w:bookmarkStart w:id="1680" w:name="_Toc19841"/>
      <w:bookmarkStart w:id="1681" w:name="_Toc6346"/>
      <w:bookmarkStart w:id="1682" w:name="_Toc46759114"/>
      <w:bookmarkStart w:id="1683" w:name="_Toc27560"/>
      <w:bookmarkStart w:id="1684" w:name="_Toc8946"/>
      <w:r>
        <w:rPr>
          <w:rFonts w:ascii="宋体" w:hAnsi="宋体"/>
          <w:b/>
          <w:kern w:val="44"/>
          <w:sz w:val="44"/>
          <w:szCs w:val="20"/>
        </w:rPr>
        <w:t>第</w:t>
      </w:r>
      <w:r>
        <w:rPr>
          <w:rFonts w:ascii="宋体" w:hAnsi="宋体" w:hint="eastAsia"/>
          <w:b/>
          <w:kern w:val="44"/>
          <w:sz w:val="44"/>
          <w:szCs w:val="20"/>
        </w:rPr>
        <w:t>二</w:t>
      </w:r>
      <w:r>
        <w:rPr>
          <w:rFonts w:ascii="宋体" w:hAnsi="宋体"/>
          <w:b/>
          <w:kern w:val="44"/>
          <w:sz w:val="44"/>
          <w:szCs w:val="20"/>
        </w:rPr>
        <w:t>卷</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6D011AC4" w14:textId="77777777" w:rsidR="006632D9" w:rsidRDefault="00E4335A">
      <w:pPr>
        <w:keepNext/>
        <w:keepLines/>
        <w:spacing w:before="340" w:after="330" w:line="576" w:lineRule="auto"/>
        <w:jc w:val="center"/>
        <w:outlineLvl w:val="0"/>
        <w:rPr>
          <w:rFonts w:ascii="宋体" w:hAnsi="宋体"/>
          <w:b/>
          <w:kern w:val="44"/>
          <w:sz w:val="44"/>
          <w:szCs w:val="20"/>
        </w:rPr>
      </w:pPr>
      <w:r>
        <w:rPr>
          <w:rFonts w:ascii="宋体" w:hAnsi="宋体"/>
          <w:b/>
          <w:bCs/>
          <w:kern w:val="44"/>
          <w:sz w:val="44"/>
          <w:szCs w:val="20"/>
        </w:rPr>
        <w:br w:type="page"/>
      </w:r>
      <w:bookmarkStart w:id="1685" w:name="_Toc9704"/>
      <w:bookmarkStart w:id="1686" w:name="_Toc31613"/>
      <w:bookmarkStart w:id="1687" w:name="_Toc11820"/>
      <w:bookmarkStart w:id="1688" w:name="_Toc17793"/>
      <w:bookmarkStart w:id="1689" w:name="_Toc38791519"/>
      <w:bookmarkStart w:id="1690" w:name="_Toc17820"/>
      <w:bookmarkStart w:id="1691" w:name="_Toc24854"/>
      <w:bookmarkStart w:id="1692" w:name="_Toc25297"/>
      <w:bookmarkStart w:id="1693" w:name="_Toc31522"/>
      <w:bookmarkStart w:id="1694" w:name="_Toc26556"/>
      <w:bookmarkStart w:id="1695" w:name="_Toc6611"/>
      <w:bookmarkStart w:id="1696" w:name="_Toc46759115"/>
      <w:bookmarkStart w:id="1697" w:name="_Toc9470"/>
      <w:r>
        <w:rPr>
          <w:rFonts w:ascii="宋体" w:hAnsi="宋体"/>
          <w:b/>
          <w:kern w:val="44"/>
          <w:sz w:val="44"/>
          <w:szCs w:val="20"/>
        </w:rPr>
        <w:lastRenderedPageBreak/>
        <w:t>第五章供货要求</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5E6CC15F" w14:textId="77777777" w:rsidR="006632D9" w:rsidRDefault="006632D9">
      <w:pPr>
        <w:topLinePunct/>
        <w:spacing w:line="440" w:lineRule="exact"/>
        <w:jc w:val="center"/>
        <w:rPr>
          <w:rFonts w:ascii="宋体" w:hAnsi="宋体"/>
          <w:szCs w:val="22"/>
        </w:rPr>
      </w:pPr>
    </w:p>
    <w:p w14:paraId="0D433035" w14:textId="77777777" w:rsidR="006632D9" w:rsidRDefault="006632D9">
      <w:pPr>
        <w:spacing w:line="400" w:lineRule="exact"/>
        <w:rPr>
          <w:rFonts w:ascii="宋体" w:hAnsi="宋体"/>
          <w:szCs w:val="22"/>
        </w:rPr>
        <w:sectPr w:rsidR="006632D9">
          <w:headerReference w:type="default" r:id="rId14"/>
          <w:pgSz w:w="11906" w:h="16838"/>
          <w:pgMar w:top="1440" w:right="1800" w:bottom="1440" w:left="1800" w:header="851" w:footer="992" w:gutter="0"/>
          <w:cols w:space="720"/>
          <w:docGrid w:type="lines" w:linePitch="312"/>
        </w:sectPr>
      </w:pPr>
      <w:bookmarkStart w:id="1698" w:name="_Toc352598283"/>
      <w:bookmarkStart w:id="1699" w:name="_Toc381040957"/>
      <w:bookmarkStart w:id="1700" w:name="_Toc344283309"/>
    </w:p>
    <w:p w14:paraId="659D1ACC" w14:textId="77777777" w:rsidR="006632D9" w:rsidRDefault="00E4335A">
      <w:pPr>
        <w:pStyle w:val="111"/>
        <w:spacing w:line="360" w:lineRule="auto"/>
        <w:jc w:val="center"/>
        <w:rPr>
          <w:b/>
          <w:bCs/>
          <w:sz w:val="44"/>
          <w:szCs w:val="44"/>
        </w:rPr>
      </w:pPr>
      <w:bookmarkStart w:id="1701" w:name="_Toc442045055"/>
      <w:bookmarkStart w:id="1702" w:name="_Toc442044955"/>
      <w:bookmarkStart w:id="1703" w:name="_Toc442044718"/>
      <w:bookmarkStart w:id="1704" w:name="_Toc442054488"/>
      <w:bookmarkStart w:id="1705" w:name="_Toc442051335"/>
      <w:bookmarkStart w:id="1706" w:name="_Toc442051334"/>
      <w:bookmarkStart w:id="1707" w:name="_Toc442045056"/>
      <w:bookmarkStart w:id="1708" w:name="_Toc442051336"/>
      <w:bookmarkStart w:id="1709" w:name="_Toc442054489"/>
      <w:bookmarkStart w:id="1710" w:name="_Toc442044717"/>
      <w:bookmarkStart w:id="1711" w:name="_Toc442045057"/>
      <w:bookmarkStart w:id="1712" w:name="_Toc442044585"/>
      <w:bookmarkStart w:id="1713" w:name="_Toc442044956"/>
      <w:bookmarkStart w:id="1714" w:name="_Toc442044584"/>
      <w:bookmarkStart w:id="1715" w:name="_Toc442044957"/>
      <w:bookmarkStart w:id="1716" w:name="_Toc442044583"/>
      <w:bookmarkStart w:id="1717" w:name="_Toc442054487"/>
      <w:bookmarkStart w:id="1718" w:name="_Toc442044719"/>
      <w:bookmarkEnd w:id="1223"/>
      <w:bookmarkEnd w:id="1224"/>
      <w:bookmarkEnd w:id="1225"/>
      <w:bookmarkEnd w:id="1226"/>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Pr>
          <w:b/>
          <w:bCs/>
          <w:sz w:val="44"/>
          <w:szCs w:val="44"/>
        </w:rPr>
        <w:lastRenderedPageBreak/>
        <w:t>广州市轨道交通七号线二期工程</w:t>
      </w:r>
    </w:p>
    <w:p w14:paraId="5719F121" w14:textId="77777777" w:rsidR="006632D9" w:rsidRDefault="00E4335A">
      <w:pPr>
        <w:pStyle w:val="111"/>
        <w:spacing w:line="360" w:lineRule="auto"/>
        <w:jc w:val="center"/>
        <w:rPr>
          <w:rFonts w:ascii="黑体" w:eastAsia="黑体" w:hAnsi="黑体"/>
          <w:sz w:val="44"/>
          <w:szCs w:val="44"/>
        </w:rPr>
      </w:pPr>
      <w:r>
        <w:rPr>
          <w:rFonts w:ascii="黑体" w:eastAsia="黑体" w:hAnsi="黑体"/>
          <w:sz w:val="44"/>
          <w:szCs w:val="44"/>
        </w:rPr>
        <w:t>车站装修工程招标文件</w:t>
      </w:r>
    </w:p>
    <w:p w14:paraId="194463D8" w14:textId="77777777" w:rsidR="006632D9" w:rsidRDefault="006632D9">
      <w:pPr>
        <w:pStyle w:val="111"/>
        <w:spacing w:line="360" w:lineRule="auto"/>
        <w:jc w:val="center"/>
        <w:rPr>
          <w:rFonts w:ascii="黑体" w:eastAsia="黑体" w:hAnsi="黑体"/>
          <w:b/>
          <w:bCs/>
          <w:sz w:val="52"/>
          <w:szCs w:val="44"/>
        </w:rPr>
      </w:pPr>
    </w:p>
    <w:p w14:paraId="6FB71BAD" w14:textId="77777777" w:rsidR="006632D9" w:rsidRDefault="00E4335A">
      <w:pPr>
        <w:pStyle w:val="111"/>
        <w:spacing w:line="360" w:lineRule="auto"/>
        <w:jc w:val="center"/>
        <w:rPr>
          <w:rFonts w:ascii="黑体" w:eastAsia="黑体" w:hAnsi="黑体"/>
          <w:sz w:val="52"/>
          <w:szCs w:val="52"/>
        </w:rPr>
      </w:pPr>
      <w:bookmarkStart w:id="1719" w:name="_Toc91174098"/>
      <w:r>
        <w:rPr>
          <w:rFonts w:ascii="黑体" w:eastAsia="黑体" w:hAnsi="黑体"/>
          <w:sz w:val="52"/>
          <w:szCs w:val="52"/>
        </w:rPr>
        <w:t>材料供应技术要求</w:t>
      </w:r>
      <w:bookmarkEnd w:id="1719"/>
    </w:p>
    <w:p w14:paraId="5EAD9D41" w14:textId="77777777" w:rsidR="006632D9" w:rsidRDefault="00E4335A">
      <w:pPr>
        <w:pStyle w:val="111"/>
        <w:spacing w:line="360" w:lineRule="auto"/>
        <w:jc w:val="center"/>
        <w:rPr>
          <w:rFonts w:ascii="黑体" w:eastAsia="黑体" w:hAnsi="黑体"/>
          <w:sz w:val="36"/>
          <w:szCs w:val="36"/>
        </w:rPr>
      </w:pPr>
      <w:bookmarkStart w:id="1720" w:name="_Toc91174099"/>
      <w:r>
        <w:rPr>
          <w:rFonts w:ascii="黑体" w:eastAsia="黑体" w:hAnsi="黑体"/>
          <w:sz w:val="36"/>
          <w:szCs w:val="36"/>
        </w:rPr>
        <w:t>（天花吊顶）</w:t>
      </w:r>
      <w:bookmarkEnd w:id="1720"/>
    </w:p>
    <w:p w14:paraId="4576A58C" w14:textId="77777777" w:rsidR="006632D9" w:rsidRDefault="006632D9">
      <w:pPr>
        <w:pStyle w:val="111"/>
        <w:spacing w:line="360" w:lineRule="auto"/>
        <w:jc w:val="center"/>
        <w:rPr>
          <w:rFonts w:ascii="黑体" w:eastAsia="黑体" w:hAnsi="黑体"/>
          <w:b/>
          <w:bCs/>
          <w:sz w:val="36"/>
          <w:szCs w:val="44"/>
        </w:rPr>
      </w:pPr>
    </w:p>
    <w:p w14:paraId="73B9CB04" w14:textId="77777777" w:rsidR="006632D9" w:rsidRDefault="006632D9">
      <w:pPr>
        <w:pStyle w:val="111"/>
        <w:spacing w:line="360" w:lineRule="auto"/>
        <w:jc w:val="center"/>
        <w:rPr>
          <w:rFonts w:ascii="黑体" w:eastAsia="黑体" w:hAnsi="黑体"/>
          <w:b/>
          <w:bCs/>
          <w:sz w:val="44"/>
          <w:szCs w:val="44"/>
        </w:rPr>
      </w:pPr>
    </w:p>
    <w:p w14:paraId="39AE4C85" w14:textId="77777777" w:rsidR="006632D9" w:rsidRDefault="006632D9">
      <w:pPr>
        <w:pStyle w:val="111"/>
        <w:spacing w:line="360" w:lineRule="auto"/>
        <w:jc w:val="center"/>
        <w:rPr>
          <w:rFonts w:ascii="黑体" w:eastAsia="黑体" w:hAnsi="黑体"/>
          <w:b/>
          <w:bCs/>
          <w:sz w:val="44"/>
          <w:szCs w:val="44"/>
        </w:rPr>
      </w:pPr>
    </w:p>
    <w:p w14:paraId="6EBA4BBA" w14:textId="77777777" w:rsidR="006632D9" w:rsidRDefault="006632D9">
      <w:pPr>
        <w:pStyle w:val="111"/>
        <w:spacing w:line="360" w:lineRule="auto"/>
        <w:jc w:val="center"/>
        <w:rPr>
          <w:rFonts w:ascii="黑体" w:eastAsia="黑体" w:hAnsi="黑体"/>
          <w:b/>
          <w:bCs/>
          <w:sz w:val="44"/>
          <w:szCs w:val="44"/>
        </w:rPr>
      </w:pPr>
    </w:p>
    <w:p w14:paraId="7BF80E5C" w14:textId="77777777" w:rsidR="006632D9" w:rsidRDefault="006632D9">
      <w:pPr>
        <w:pStyle w:val="111"/>
        <w:spacing w:line="360" w:lineRule="auto"/>
        <w:jc w:val="center"/>
        <w:rPr>
          <w:rFonts w:ascii="黑体" w:eastAsia="黑体" w:hAnsi="黑体"/>
          <w:b/>
          <w:bCs/>
          <w:sz w:val="44"/>
          <w:szCs w:val="44"/>
        </w:rPr>
      </w:pPr>
    </w:p>
    <w:p w14:paraId="764BDFEC" w14:textId="77777777" w:rsidR="006632D9" w:rsidRDefault="006632D9">
      <w:pPr>
        <w:pStyle w:val="111"/>
        <w:spacing w:line="360" w:lineRule="auto"/>
        <w:jc w:val="center"/>
        <w:rPr>
          <w:rFonts w:ascii="黑体" w:eastAsia="黑体" w:hAnsi="黑体"/>
          <w:b/>
          <w:bCs/>
          <w:sz w:val="44"/>
          <w:szCs w:val="44"/>
        </w:rPr>
      </w:pPr>
    </w:p>
    <w:p w14:paraId="57DA4E5A" w14:textId="77777777" w:rsidR="006632D9" w:rsidRDefault="006632D9">
      <w:pPr>
        <w:pStyle w:val="111"/>
        <w:spacing w:line="360" w:lineRule="auto"/>
        <w:jc w:val="center"/>
        <w:rPr>
          <w:rFonts w:ascii="黑体" w:eastAsia="黑体" w:hAnsi="黑体"/>
          <w:b/>
          <w:bCs/>
          <w:sz w:val="44"/>
          <w:szCs w:val="44"/>
        </w:rPr>
      </w:pPr>
    </w:p>
    <w:p w14:paraId="6CFCC901" w14:textId="77777777" w:rsidR="006632D9" w:rsidRDefault="006632D9">
      <w:pPr>
        <w:pStyle w:val="111"/>
        <w:spacing w:line="360" w:lineRule="auto"/>
        <w:jc w:val="center"/>
        <w:rPr>
          <w:rFonts w:ascii="黑体" w:eastAsia="黑体" w:hAnsi="黑体"/>
          <w:b/>
          <w:bCs/>
          <w:sz w:val="44"/>
          <w:szCs w:val="44"/>
        </w:rPr>
      </w:pPr>
    </w:p>
    <w:p w14:paraId="38B8244C" w14:textId="77777777" w:rsidR="006632D9" w:rsidRDefault="006632D9">
      <w:pPr>
        <w:pStyle w:val="111"/>
        <w:spacing w:line="360" w:lineRule="auto"/>
        <w:jc w:val="center"/>
        <w:rPr>
          <w:rFonts w:ascii="宋体" w:hAnsi="宋体"/>
          <w:b/>
          <w:bCs/>
          <w:sz w:val="44"/>
          <w:szCs w:val="44"/>
        </w:rPr>
      </w:pPr>
    </w:p>
    <w:p w14:paraId="0B55580C" w14:textId="77777777" w:rsidR="006632D9" w:rsidRDefault="00E4335A">
      <w:pPr>
        <w:pStyle w:val="111"/>
        <w:spacing w:line="360" w:lineRule="auto"/>
        <w:jc w:val="center"/>
        <w:rPr>
          <w:rFonts w:asciiTheme="majorEastAsia" w:eastAsiaTheme="majorEastAsia" w:hAnsiTheme="majorEastAsia"/>
        </w:rPr>
      </w:pPr>
      <w:bookmarkStart w:id="1721" w:name="_Toc91174100"/>
      <w:r>
        <w:rPr>
          <w:rFonts w:asciiTheme="majorEastAsia" w:hAnsiTheme="majorEastAsia"/>
        </w:rPr>
        <w:t>广 东 省 建 筑 设 计 研 究 院 有 限 公 司</w:t>
      </w:r>
      <w:bookmarkEnd w:id="1721"/>
    </w:p>
    <w:p w14:paraId="641F6F11" w14:textId="77777777" w:rsidR="006632D9" w:rsidRDefault="00E4335A">
      <w:pPr>
        <w:pStyle w:val="111"/>
        <w:spacing w:line="360" w:lineRule="auto"/>
        <w:jc w:val="center"/>
        <w:rPr>
          <w:rFonts w:asciiTheme="majorEastAsia" w:eastAsiaTheme="majorEastAsia" w:hAnsiTheme="majorEastAsia"/>
        </w:rPr>
      </w:pPr>
      <w:bookmarkStart w:id="1722" w:name="_Toc91174101"/>
      <w:r>
        <w:rPr>
          <w:rFonts w:asciiTheme="majorEastAsia" w:hAnsiTheme="majorEastAsia"/>
        </w:rPr>
        <w:t xml:space="preserve">工程设计资质 甲级     编号  </w:t>
      </w:r>
      <w:r>
        <w:rPr>
          <w:rFonts w:asciiTheme="majorEastAsia" w:eastAsiaTheme="majorEastAsia" w:hAnsiTheme="majorEastAsia"/>
        </w:rPr>
        <w:t>A144013739</w:t>
      </w:r>
      <w:r>
        <w:rPr>
          <w:rFonts w:asciiTheme="majorEastAsia" w:hAnsiTheme="majorEastAsia"/>
        </w:rPr>
        <w:t>号</w:t>
      </w:r>
      <w:bookmarkEnd w:id="1722"/>
    </w:p>
    <w:p w14:paraId="24F4CD8C" w14:textId="77777777" w:rsidR="006632D9" w:rsidRDefault="00E4335A">
      <w:pPr>
        <w:pStyle w:val="111"/>
        <w:spacing w:line="360" w:lineRule="auto"/>
        <w:jc w:val="center"/>
        <w:rPr>
          <w:rFonts w:ascii="宋体" w:hAnsi="宋体"/>
          <w:b/>
          <w:bCs/>
        </w:rPr>
      </w:pPr>
      <w:bookmarkStart w:id="1723" w:name="_Toc91174102"/>
      <w:r>
        <w:rPr>
          <w:rFonts w:asciiTheme="majorEastAsia" w:eastAsiaTheme="majorEastAsia" w:hAnsiTheme="majorEastAsia"/>
        </w:rPr>
        <w:t xml:space="preserve">2021 </w:t>
      </w:r>
      <w:r>
        <w:rPr>
          <w:rFonts w:asciiTheme="majorEastAsia" w:hAnsiTheme="majorEastAsia"/>
        </w:rPr>
        <w:t>年</w:t>
      </w:r>
      <w:r>
        <w:rPr>
          <w:rFonts w:asciiTheme="majorEastAsia" w:eastAsiaTheme="majorEastAsia" w:hAnsiTheme="majorEastAsia"/>
        </w:rPr>
        <w:t>9</w:t>
      </w:r>
      <w:r>
        <w:rPr>
          <w:rFonts w:asciiTheme="majorEastAsia" w:hAnsiTheme="majorEastAsia"/>
        </w:rPr>
        <w:t>月   广州</w:t>
      </w:r>
      <w:bookmarkEnd w:id="1723"/>
    </w:p>
    <w:p w14:paraId="5E7E3CB0" w14:textId="77777777" w:rsidR="006632D9" w:rsidRDefault="006632D9">
      <w:pPr>
        <w:pStyle w:val="111"/>
        <w:spacing w:line="360" w:lineRule="auto"/>
        <w:jc w:val="center"/>
        <w:rPr>
          <w:rFonts w:ascii="宋体" w:hAnsi="宋体"/>
          <w:sz w:val="30"/>
          <w:szCs w:val="30"/>
        </w:rPr>
      </w:pPr>
      <w:bookmarkStart w:id="1724" w:name="_Toc6563"/>
    </w:p>
    <w:p w14:paraId="2BEB1B0F" w14:textId="77777777" w:rsidR="006632D9" w:rsidRDefault="00E4335A">
      <w:pPr>
        <w:rPr>
          <w:rFonts w:ascii="宋体" w:hAnsi="宋体"/>
          <w:sz w:val="30"/>
          <w:szCs w:val="30"/>
        </w:rPr>
      </w:pPr>
      <w:bookmarkStart w:id="1725" w:name="_Toc16856"/>
      <w:r>
        <w:rPr>
          <w:rFonts w:ascii="宋体" w:hAnsi="宋体"/>
          <w:sz w:val="30"/>
          <w:szCs w:val="30"/>
        </w:rPr>
        <w:br w:type="page"/>
      </w:r>
    </w:p>
    <w:p w14:paraId="7579D03C" w14:textId="77777777" w:rsidR="006632D9" w:rsidRDefault="00E4335A">
      <w:pPr>
        <w:pStyle w:val="111"/>
        <w:spacing w:line="360" w:lineRule="auto"/>
        <w:jc w:val="center"/>
        <w:rPr>
          <w:rFonts w:ascii="宋体" w:hAnsi="宋体"/>
          <w:sz w:val="30"/>
          <w:szCs w:val="30"/>
        </w:rPr>
      </w:pPr>
      <w:r>
        <w:rPr>
          <w:rFonts w:ascii="宋体" w:hAnsi="宋体"/>
          <w:sz w:val="30"/>
          <w:szCs w:val="30"/>
        </w:rPr>
        <w:lastRenderedPageBreak/>
        <w:t>目录</w:t>
      </w:r>
      <w:bookmarkEnd w:id="1724"/>
      <w:bookmarkEnd w:id="1725"/>
    </w:p>
    <w:sdt>
      <w:sdtPr>
        <w:rPr>
          <w:rFonts w:ascii="Calibri" w:hAnsi="Calibri"/>
          <w:b w:val="0"/>
          <w:bCs w:val="0"/>
          <w:caps w:val="0"/>
          <w:sz w:val="21"/>
          <w:szCs w:val="22"/>
        </w:rPr>
        <w:id w:val="4"/>
        <w:docPartObj>
          <w:docPartGallery w:val="Table of Contents"/>
          <w:docPartUnique/>
        </w:docPartObj>
      </w:sdtPr>
      <w:sdtEndPr/>
      <w:sdtContent>
        <w:p w14:paraId="5D367A11" w14:textId="047774A5" w:rsidR="006632D9" w:rsidRDefault="00E4335A">
          <w:pPr>
            <w:pStyle w:val="TOC1"/>
            <w:tabs>
              <w:tab w:val="left" w:pos="840"/>
              <w:tab w:val="right" w:leader="dot" w:pos="8777"/>
            </w:tabs>
            <w:spacing w:after="0" w:line="360" w:lineRule="auto"/>
            <w:rPr>
              <w:rFonts w:cstheme="minorBidi"/>
              <w:noProof/>
              <w:sz w:val="30"/>
              <w:szCs w:val="30"/>
            </w:rPr>
          </w:pPr>
          <w:r>
            <w:rPr>
              <w:rFonts w:asciiTheme="minorHAnsi" w:eastAsiaTheme="minorEastAsia" w:hAnsiTheme="minorHAnsi"/>
              <w:kern w:val="0"/>
              <w:sz w:val="30"/>
              <w:szCs w:val="30"/>
            </w:rPr>
            <w:fldChar w:fldCharType="begin"/>
          </w:r>
          <w:r>
            <w:rPr>
              <w:sz w:val="30"/>
              <w:szCs w:val="30"/>
            </w:rPr>
            <w:instrText xml:space="preserve"> TOC \o "1-1" \h \z \u </w:instrText>
          </w:r>
          <w:r>
            <w:rPr>
              <w:rFonts w:asciiTheme="minorHAnsi" w:eastAsiaTheme="minorEastAsia" w:hAnsiTheme="minorHAnsi"/>
              <w:kern w:val="0"/>
              <w:sz w:val="30"/>
              <w:szCs w:val="30"/>
            </w:rPr>
            <w:fldChar w:fldCharType="separate"/>
          </w:r>
          <w:hyperlink w:anchor="_Toc93911595" w:history="1">
            <w:r>
              <w:rPr>
                <w:rStyle w:val="aff1"/>
                <w:noProof/>
                <w:color w:val="auto"/>
                <w:sz w:val="30"/>
                <w:szCs w:val="30"/>
              </w:rPr>
              <w:t>一、</w:t>
            </w:r>
            <w:r>
              <w:rPr>
                <w:rFonts w:cstheme="minorBidi"/>
                <w:noProof/>
                <w:sz w:val="30"/>
                <w:szCs w:val="30"/>
              </w:rPr>
              <w:tab/>
            </w:r>
            <w:r>
              <w:rPr>
                <w:rStyle w:val="aff1"/>
                <w:noProof/>
                <w:color w:val="auto"/>
                <w:sz w:val="30"/>
                <w:szCs w:val="30"/>
              </w:rPr>
              <w:t>工程概况</w:t>
            </w:r>
            <w:r>
              <w:rPr>
                <w:noProof/>
                <w:sz w:val="30"/>
                <w:szCs w:val="30"/>
              </w:rPr>
              <w:tab/>
            </w:r>
            <w:r>
              <w:rPr>
                <w:noProof/>
                <w:sz w:val="30"/>
                <w:szCs w:val="30"/>
              </w:rPr>
              <w:fldChar w:fldCharType="begin"/>
            </w:r>
            <w:r>
              <w:rPr>
                <w:noProof/>
                <w:sz w:val="30"/>
                <w:szCs w:val="30"/>
              </w:rPr>
              <w:instrText xml:space="preserve"> PAGEREF _Toc93911595 \h </w:instrText>
            </w:r>
            <w:r>
              <w:rPr>
                <w:noProof/>
                <w:sz w:val="30"/>
                <w:szCs w:val="30"/>
              </w:rPr>
            </w:r>
            <w:r>
              <w:rPr>
                <w:noProof/>
                <w:sz w:val="30"/>
                <w:szCs w:val="30"/>
              </w:rPr>
              <w:fldChar w:fldCharType="separate"/>
            </w:r>
            <w:r w:rsidR="00957464">
              <w:rPr>
                <w:noProof/>
                <w:sz w:val="30"/>
                <w:szCs w:val="30"/>
              </w:rPr>
              <w:t>79</w:t>
            </w:r>
            <w:r>
              <w:rPr>
                <w:noProof/>
                <w:sz w:val="30"/>
                <w:szCs w:val="30"/>
              </w:rPr>
              <w:fldChar w:fldCharType="end"/>
            </w:r>
          </w:hyperlink>
        </w:p>
        <w:p w14:paraId="0DF5CA27" w14:textId="45657B21" w:rsidR="006632D9" w:rsidRDefault="00AC0F23">
          <w:pPr>
            <w:pStyle w:val="TOC1"/>
            <w:tabs>
              <w:tab w:val="left" w:pos="840"/>
              <w:tab w:val="right" w:leader="dot" w:pos="8777"/>
            </w:tabs>
            <w:spacing w:after="0" w:line="360" w:lineRule="auto"/>
            <w:rPr>
              <w:rFonts w:cstheme="minorBidi"/>
              <w:noProof/>
              <w:sz w:val="30"/>
              <w:szCs w:val="30"/>
            </w:rPr>
          </w:pPr>
          <w:hyperlink w:anchor="_Toc93911596" w:history="1">
            <w:r w:rsidR="00E4335A">
              <w:rPr>
                <w:rStyle w:val="aff1"/>
                <w:noProof/>
                <w:color w:val="auto"/>
                <w:sz w:val="30"/>
                <w:szCs w:val="30"/>
              </w:rPr>
              <w:t>二、</w:t>
            </w:r>
            <w:r w:rsidR="00E4335A">
              <w:rPr>
                <w:rFonts w:cstheme="minorBidi"/>
                <w:noProof/>
                <w:sz w:val="30"/>
                <w:szCs w:val="30"/>
              </w:rPr>
              <w:tab/>
            </w:r>
            <w:r w:rsidR="00E4335A">
              <w:rPr>
                <w:rStyle w:val="aff1"/>
                <w:noProof/>
                <w:color w:val="auto"/>
                <w:sz w:val="30"/>
                <w:szCs w:val="30"/>
              </w:rPr>
              <w:t>技术要求书说明</w:t>
            </w:r>
            <w:r w:rsidR="00E4335A">
              <w:rPr>
                <w:noProof/>
                <w:sz w:val="30"/>
                <w:szCs w:val="30"/>
              </w:rPr>
              <w:tab/>
            </w:r>
            <w:r w:rsidR="00E4335A">
              <w:rPr>
                <w:noProof/>
                <w:sz w:val="30"/>
                <w:szCs w:val="30"/>
              </w:rPr>
              <w:fldChar w:fldCharType="begin"/>
            </w:r>
            <w:r w:rsidR="00E4335A">
              <w:rPr>
                <w:noProof/>
                <w:sz w:val="30"/>
                <w:szCs w:val="30"/>
              </w:rPr>
              <w:instrText xml:space="preserve"> PAGEREF _Toc93911596 \h </w:instrText>
            </w:r>
            <w:r w:rsidR="00E4335A">
              <w:rPr>
                <w:noProof/>
                <w:sz w:val="30"/>
                <w:szCs w:val="30"/>
              </w:rPr>
            </w:r>
            <w:r w:rsidR="00E4335A">
              <w:rPr>
                <w:noProof/>
                <w:sz w:val="30"/>
                <w:szCs w:val="30"/>
              </w:rPr>
              <w:fldChar w:fldCharType="separate"/>
            </w:r>
            <w:r w:rsidR="00957464">
              <w:rPr>
                <w:noProof/>
                <w:sz w:val="30"/>
                <w:szCs w:val="30"/>
              </w:rPr>
              <w:t>79</w:t>
            </w:r>
            <w:r w:rsidR="00E4335A">
              <w:rPr>
                <w:noProof/>
                <w:sz w:val="30"/>
                <w:szCs w:val="30"/>
              </w:rPr>
              <w:fldChar w:fldCharType="end"/>
            </w:r>
          </w:hyperlink>
        </w:p>
        <w:p w14:paraId="2958E3D4" w14:textId="406A7DE6" w:rsidR="006632D9" w:rsidRDefault="00AC0F23">
          <w:pPr>
            <w:pStyle w:val="TOC1"/>
            <w:tabs>
              <w:tab w:val="left" w:pos="840"/>
              <w:tab w:val="right" w:leader="dot" w:pos="8777"/>
            </w:tabs>
            <w:spacing w:after="0" w:line="360" w:lineRule="auto"/>
            <w:rPr>
              <w:rFonts w:cstheme="minorBidi"/>
              <w:noProof/>
              <w:sz w:val="30"/>
              <w:szCs w:val="30"/>
            </w:rPr>
          </w:pPr>
          <w:hyperlink w:anchor="_Toc93911597" w:history="1">
            <w:r w:rsidR="00E4335A">
              <w:rPr>
                <w:rStyle w:val="aff1"/>
                <w:noProof/>
                <w:color w:val="auto"/>
                <w:sz w:val="30"/>
                <w:szCs w:val="30"/>
              </w:rPr>
              <w:t>三、</w:t>
            </w:r>
            <w:r w:rsidR="00E4335A">
              <w:rPr>
                <w:rFonts w:cstheme="minorBidi"/>
                <w:noProof/>
                <w:sz w:val="30"/>
                <w:szCs w:val="30"/>
              </w:rPr>
              <w:tab/>
            </w:r>
            <w:r w:rsidR="00E4335A">
              <w:rPr>
                <w:rStyle w:val="aff1"/>
                <w:noProof/>
                <w:color w:val="auto"/>
                <w:sz w:val="30"/>
                <w:szCs w:val="30"/>
              </w:rPr>
              <w:t>供货范围</w:t>
            </w:r>
            <w:r w:rsidR="00E4335A">
              <w:rPr>
                <w:noProof/>
                <w:sz w:val="30"/>
                <w:szCs w:val="30"/>
              </w:rPr>
              <w:tab/>
            </w:r>
            <w:r w:rsidR="00E4335A">
              <w:rPr>
                <w:noProof/>
                <w:sz w:val="30"/>
                <w:szCs w:val="30"/>
              </w:rPr>
              <w:fldChar w:fldCharType="begin"/>
            </w:r>
            <w:r w:rsidR="00E4335A">
              <w:rPr>
                <w:noProof/>
                <w:sz w:val="30"/>
                <w:szCs w:val="30"/>
              </w:rPr>
              <w:instrText xml:space="preserve"> PAGEREF _Toc93911597 \h </w:instrText>
            </w:r>
            <w:r w:rsidR="00E4335A">
              <w:rPr>
                <w:noProof/>
                <w:sz w:val="30"/>
                <w:szCs w:val="30"/>
              </w:rPr>
            </w:r>
            <w:r w:rsidR="00E4335A">
              <w:rPr>
                <w:noProof/>
                <w:sz w:val="30"/>
                <w:szCs w:val="30"/>
              </w:rPr>
              <w:fldChar w:fldCharType="separate"/>
            </w:r>
            <w:r w:rsidR="00957464">
              <w:rPr>
                <w:noProof/>
                <w:sz w:val="30"/>
                <w:szCs w:val="30"/>
              </w:rPr>
              <w:t>79</w:t>
            </w:r>
            <w:r w:rsidR="00E4335A">
              <w:rPr>
                <w:noProof/>
                <w:sz w:val="30"/>
                <w:szCs w:val="30"/>
              </w:rPr>
              <w:fldChar w:fldCharType="end"/>
            </w:r>
          </w:hyperlink>
        </w:p>
        <w:p w14:paraId="5229158E" w14:textId="73F2E07C" w:rsidR="006632D9" w:rsidRDefault="00AC0F23">
          <w:pPr>
            <w:pStyle w:val="TOC1"/>
            <w:tabs>
              <w:tab w:val="left" w:pos="840"/>
              <w:tab w:val="right" w:leader="dot" w:pos="8777"/>
            </w:tabs>
            <w:spacing w:after="0" w:line="360" w:lineRule="auto"/>
            <w:rPr>
              <w:rFonts w:cstheme="minorBidi"/>
              <w:noProof/>
              <w:sz w:val="30"/>
              <w:szCs w:val="30"/>
            </w:rPr>
          </w:pPr>
          <w:hyperlink w:anchor="_Toc93911598" w:history="1">
            <w:r w:rsidR="00E4335A">
              <w:rPr>
                <w:rStyle w:val="aff1"/>
                <w:noProof/>
                <w:color w:val="auto"/>
                <w:sz w:val="30"/>
                <w:szCs w:val="30"/>
              </w:rPr>
              <w:t>四、</w:t>
            </w:r>
            <w:r w:rsidR="00E4335A">
              <w:rPr>
                <w:rFonts w:cstheme="minorBidi"/>
                <w:noProof/>
                <w:sz w:val="30"/>
                <w:szCs w:val="30"/>
              </w:rPr>
              <w:tab/>
            </w:r>
            <w:r w:rsidR="00E4335A">
              <w:rPr>
                <w:rStyle w:val="aff1"/>
                <w:noProof/>
                <w:color w:val="auto"/>
                <w:sz w:val="30"/>
                <w:szCs w:val="30"/>
              </w:rPr>
              <w:t>检验标准及验收规范</w:t>
            </w:r>
            <w:r w:rsidR="00E4335A">
              <w:rPr>
                <w:noProof/>
                <w:sz w:val="30"/>
                <w:szCs w:val="30"/>
              </w:rPr>
              <w:tab/>
            </w:r>
            <w:r w:rsidR="00E4335A">
              <w:rPr>
                <w:noProof/>
                <w:sz w:val="30"/>
                <w:szCs w:val="30"/>
              </w:rPr>
              <w:fldChar w:fldCharType="begin"/>
            </w:r>
            <w:r w:rsidR="00E4335A">
              <w:rPr>
                <w:noProof/>
                <w:sz w:val="30"/>
                <w:szCs w:val="30"/>
              </w:rPr>
              <w:instrText xml:space="preserve"> PAGEREF _Toc93911598 \h </w:instrText>
            </w:r>
            <w:r w:rsidR="00E4335A">
              <w:rPr>
                <w:noProof/>
                <w:sz w:val="30"/>
                <w:szCs w:val="30"/>
              </w:rPr>
            </w:r>
            <w:r w:rsidR="00E4335A">
              <w:rPr>
                <w:noProof/>
                <w:sz w:val="30"/>
                <w:szCs w:val="30"/>
              </w:rPr>
              <w:fldChar w:fldCharType="separate"/>
            </w:r>
            <w:r w:rsidR="00957464">
              <w:rPr>
                <w:noProof/>
                <w:sz w:val="30"/>
                <w:szCs w:val="30"/>
              </w:rPr>
              <w:t>79</w:t>
            </w:r>
            <w:r w:rsidR="00E4335A">
              <w:rPr>
                <w:noProof/>
                <w:sz w:val="30"/>
                <w:szCs w:val="30"/>
              </w:rPr>
              <w:fldChar w:fldCharType="end"/>
            </w:r>
          </w:hyperlink>
        </w:p>
        <w:p w14:paraId="0D2CC4C0" w14:textId="1CF37EB1" w:rsidR="006632D9" w:rsidRDefault="00AC0F23">
          <w:pPr>
            <w:pStyle w:val="TOC1"/>
            <w:tabs>
              <w:tab w:val="left" w:pos="840"/>
              <w:tab w:val="right" w:leader="dot" w:pos="8777"/>
            </w:tabs>
            <w:spacing w:after="0" w:line="360" w:lineRule="auto"/>
            <w:rPr>
              <w:rFonts w:cstheme="minorBidi"/>
              <w:noProof/>
              <w:sz w:val="30"/>
              <w:szCs w:val="30"/>
            </w:rPr>
          </w:pPr>
          <w:hyperlink w:anchor="_Toc93911599" w:history="1">
            <w:r w:rsidR="00E4335A">
              <w:rPr>
                <w:rStyle w:val="aff1"/>
                <w:noProof/>
                <w:color w:val="auto"/>
                <w:sz w:val="30"/>
                <w:szCs w:val="30"/>
              </w:rPr>
              <w:t>五、</w:t>
            </w:r>
            <w:r w:rsidR="00E4335A">
              <w:rPr>
                <w:rFonts w:cstheme="minorBidi"/>
                <w:noProof/>
                <w:sz w:val="30"/>
                <w:szCs w:val="30"/>
              </w:rPr>
              <w:tab/>
            </w:r>
            <w:r w:rsidR="00E4335A">
              <w:rPr>
                <w:rStyle w:val="aff1"/>
                <w:noProof/>
                <w:color w:val="auto"/>
                <w:sz w:val="30"/>
                <w:szCs w:val="30"/>
              </w:rPr>
              <w:t>材料组成及技术要求</w:t>
            </w:r>
            <w:r w:rsidR="00E4335A">
              <w:rPr>
                <w:noProof/>
                <w:sz w:val="30"/>
                <w:szCs w:val="30"/>
              </w:rPr>
              <w:tab/>
            </w:r>
            <w:r w:rsidR="00E4335A">
              <w:rPr>
                <w:noProof/>
                <w:sz w:val="30"/>
                <w:szCs w:val="30"/>
              </w:rPr>
              <w:fldChar w:fldCharType="begin"/>
            </w:r>
            <w:r w:rsidR="00E4335A">
              <w:rPr>
                <w:noProof/>
                <w:sz w:val="30"/>
                <w:szCs w:val="30"/>
              </w:rPr>
              <w:instrText xml:space="preserve"> PAGEREF _Toc93911599 \h </w:instrText>
            </w:r>
            <w:r w:rsidR="00E4335A">
              <w:rPr>
                <w:noProof/>
                <w:sz w:val="30"/>
                <w:szCs w:val="30"/>
              </w:rPr>
            </w:r>
            <w:r w:rsidR="00E4335A">
              <w:rPr>
                <w:noProof/>
                <w:sz w:val="30"/>
                <w:szCs w:val="30"/>
              </w:rPr>
              <w:fldChar w:fldCharType="separate"/>
            </w:r>
            <w:r w:rsidR="00957464">
              <w:rPr>
                <w:noProof/>
                <w:sz w:val="30"/>
                <w:szCs w:val="30"/>
              </w:rPr>
              <w:t>81</w:t>
            </w:r>
            <w:r w:rsidR="00E4335A">
              <w:rPr>
                <w:noProof/>
                <w:sz w:val="30"/>
                <w:szCs w:val="30"/>
              </w:rPr>
              <w:fldChar w:fldCharType="end"/>
            </w:r>
          </w:hyperlink>
        </w:p>
        <w:p w14:paraId="0984BD44" w14:textId="4E224F4C" w:rsidR="006632D9" w:rsidRDefault="00AC0F23">
          <w:pPr>
            <w:pStyle w:val="TOC1"/>
            <w:tabs>
              <w:tab w:val="left" w:pos="840"/>
              <w:tab w:val="right" w:leader="dot" w:pos="8777"/>
            </w:tabs>
            <w:spacing w:after="0" w:line="360" w:lineRule="auto"/>
            <w:rPr>
              <w:rFonts w:cstheme="minorBidi"/>
              <w:noProof/>
              <w:sz w:val="30"/>
              <w:szCs w:val="30"/>
            </w:rPr>
          </w:pPr>
          <w:hyperlink w:anchor="_Toc93911600" w:history="1">
            <w:r w:rsidR="00E4335A">
              <w:rPr>
                <w:rStyle w:val="aff1"/>
                <w:noProof/>
                <w:color w:val="auto"/>
                <w:sz w:val="30"/>
                <w:szCs w:val="30"/>
              </w:rPr>
              <w:t>六、</w:t>
            </w:r>
            <w:r w:rsidR="00E4335A">
              <w:rPr>
                <w:rFonts w:cstheme="minorBidi"/>
                <w:noProof/>
                <w:sz w:val="30"/>
                <w:szCs w:val="30"/>
              </w:rPr>
              <w:tab/>
            </w:r>
            <w:r w:rsidR="00E4335A">
              <w:rPr>
                <w:rStyle w:val="aff1"/>
                <w:noProof/>
                <w:color w:val="auto"/>
                <w:sz w:val="30"/>
                <w:szCs w:val="30"/>
              </w:rPr>
              <w:t>投标实物</w:t>
            </w:r>
            <w:r w:rsidR="00E4335A">
              <w:rPr>
                <w:rStyle w:val="aff1"/>
                <w:rFonts w:hint="eastAsia"/>
                <w:noProof/>
                <w:color w:val="auto"/>
                <w:sz w:val="30"/>
                <w:szCs w:val="30"/>
              </w:rPr>
              <w:t>样板</w:t>
            </w:r>
            <w:r w:rsidR="00E4335A">
              <w:rPr>
                <w:rStyle w:val="aff1"/>
                <w:noProof/>
                <w:color w:val="auto"/>
                <w:sz w:val="30"/>
                <w:szCs w:val="30"/>
              </w:rPr>
              <w:t>技术要求</w:t>
            </w:r>
            <w:r w:rsidR="00E4335A">
              <w:rPr>
                <w:noProof/>
                <w:sz w:val="30"/>
                <w:szCs w:val="30"/>
              </w:rPr>
              <w:tab/>
            </w:r>
            <w:r w:rsidR="00E4335A">
              <w:rPr>
                <w:noProof/>
                <w:sz w:val="30"/>
                <w:szCs w:val="30"/>
              </w:rPr>
              <w:fldChar w:fldCharType="begin"/>
            </w:r>
            <w:r w:rsidR="00E4335A">
              <w:rPr>
                <w:noProof/>
                <w:sz w:val="30"/>
                <w:szCs w:val="30"/>
              </w:rPr>
              <w:instrText xml:space="preserve"> PAGEREF _Toc93911600 \h </w:instrText>
            </w:r>
            <w:r w:rsidR="00E4335A">
              <w:rPr>
                <w:noProof/>
                <w:sz w:val="30"/>
                <w:szCs w:val="30"/>
              </w:rPr>
            </w:r>
            <w:r w:rsidR="00E4335A">
              <w:rPr>
                <w:noProof/>
                <w:sz w:val="30"/>
                <w:szCs w:val="30"/>
              </w:rPr>
              <w:fldChar w:fldCharType="separate"/>
            </w:r>
            <w:r w:rsidR="00957464">
              <w:rPr>
                <w:noProof/>
                <w:sz w:val="30"/>
                <w:szCs w:val="30"/>
              </w:rPr>
              <w:t>91</w:t>
            </w:r>
            <w:r w:rsidR="00E4335A">
              <w:rPr>
                <w:noProof/>
                <w:sz w:val="30"/>
                <w:szCs w:val="30"/>
              </w:rPr>
              <w:fldChar w:fldCharType="end"/>
            </w:r>
          </w:hyperlink>
        </w:p>
        <w:p w14:paraId="445D8011" w14:textId="77777777" w:rsidR="006632D9" w:rsidRDefault="00E4335A">
          <w:pPr>
            <w:pStyle w:val="112"/>
            <w:tabs>
              <w:tab w:val="left" w:pos="840"/>
              <w:tab w:val="right" w:leader="dot" w:pos="8778"/>
            </w:tabs>
            <w:spacing w:line="360" w:lineRule="auto"/>
            <w:rPr>
              <w:sz w:val="30"/>
              <w:szCs w:val="30"/>
            </w:rPr>
          </w:pPr>
          <w:r>
            <w:rPr>
              <w:sz w:val="30"/>
              <w:szCs w:val="30"/>
            </w:rPr>
            <w:fldChar w:fldCharType="end"/>
          </w:r>
        </w:p>
        <w:p w14:paraId="5206E604" w14:textId="77777777" w:rsidR="006632D9" w:rsidRDefault="006632D9">
          <w:pPr>
            <w:pStyle w:val="112"/>
            <w:tabs>
              <w:tab w:val="left" w:pos="840"/>
              <w:tab w:val="right" w:leader="dot" w:pos="8778"/>
            </w:tabs>
            <w:spacing w:line="360" w:lineRule="auto"/>
            <w:rPr>
              <w:sz w:val="30"/>
              <w:szCs w:val="30"/>
            </w:rPr>
          </w:pPr>
        </w:p>
        <w:p w14:paraId="6DB2F91F" w14:textId="77777777" w:rsidR="006632D9" w:rsidRDefault="006632D9">
          <w:pPr>
            <w:pStyle w:val="112"/>
            <w:tabs>
              <w:tab w:val="left" w:pos="840"/>
              <w:tab w:val="right" w:leader="dot" w:pos="8778"/>
            </w:tabs>
            <w:spacing w:line="360" w:lineRule="auto"/>
            <w:rPr>
              <w:sz w:val="30"/>
              <w:szCs w:val="30"/>
            </w:rPr>
          </w:pPr>
        </w:p>
        <w:p w14:paraId="060C1A05" w14:textId="77777777" w:rsidR="006632D9" w:rsidRDefault="006632D9">
          <w:pPr>
            <w:pStyle w:val="112"/>
            <w:tabs>
              <w:tab w:val="left" w:pos="840"/>
              <w:tab w:val="right" w:leader="dot" w:pos="8778"/>
            </w:tabs>
            <w:spacing w:line="360" w:lineRule="auto"/>
            <w:rPr>
              <w:sz w:val="30"/>
              <w:szCs w:val="30"/>
            </w:rPr>
          </w:pPr>
        </w:p>
        <w:p w14:paraId="194ED9C2" w14:textId="77777777" w:rsidR="006632D9" w:rsidRDefault="006632D9">
          <w:pPr>
            <w:pStyle w:val="112"/>
            <w:tabs>
              <w:tab w:val="left" w:pos="840"/>
              <w:tab w:val="right" w:leader="dot" w:pos="8778"/>
            </w:tabs>
            <w:spacing w:line="360" w:lineRule="auto"/>
            <w:rPr>
              <w:sz w:val="30"/>
              <w:szCs w:val="30"/>
            </w:rPr>
          </w:pPr>
        </w:p>
        <w:p w14:paraId="010493D7" w14:textId="77777777" w:rsidR="006632D9" w:rsidRDefault="006632D9">
          <w:pPr>
            <w:pStyle w:val="112"/>
            <w:tabs>
              <w:tab w:val="left" w:pos="840"/>
              <w:tab w:val="right" w:leader="dot" w:pos="8778"/>
            </w:tabs>
            <w:spacing w:line="360" w:lineRule="auto"/>
            <w:rPr>
              <w:sz w:val="30"/>
              <w:szCs w:val="30"/>
            </w:rPr>
          </w:pPr>
        </w:p>
        <w:p w14:paraId="27A8409A" w14:textId="77777777" w:rsidR="006632D9" w:rsidRDefault="006632D9">
          <w:pPr>
            <w:pStyle w:val="112"/>
            <w:tabs>
              <w:tab w:val="left" w:pos="840"/>
              <w:tab w:val="right" w:leader="dot" w:pos="8778"/>
            </w:tabs>
            <w:spacing w:line="360" w:lineRule="auto"/>
            <w:rPr>
              <w:sz w:val="30"/>
              <w:szCs w:val="30"/>
            </w:rPr>
          </w:pPr>
        </w:p>
        <w:p w14:paraId="7CC30ED6" w14:textId="77777777" w:rsidR="006632D9" w:rsidRDefault="006632D9">
          <w:pPr>
            <w:pStyle w:val="112"/>
            <w:tabs>
              <w:tab w:val="left" w:pos="840"/>
              <w:tab w:val="right" w:leader="dot" w:pos="8778"/>
            </w:tabs>
            <w:spacing w:line="360" w:lineRule="auto"/>
            <w:rPr>
              <w:sz w:val="30"/>
              <w:szCs w:val="30"/>
            </w:rPr>
          </w:pPr>
        </w:p>
        <w:p w14:paraId="621D2A9A" w14:textId="77777777" w:rsidR="006632D9" w:rsidRDefault="006632D9">
          <w:pPr>
            <w:pStyle w:val="112"/>
            <w:tabs>
              <w:tab w:val="left" w:pos="840"/>
              <w:tab w:val="right" w:leader="dot" w:pos="8778"/>
            </w:tabs>
            <w:spacing w:line="360" w:lineRule="auto"/>
            <w:rPr>
              <w:sz w:val="30"/>
              <w:szCs w:val="30"/>
            </w:rPr>
          </w:pPr>
        </w:p>
        <w:p w14:paraId="13F84C1C" w14:textId="77777777" w:rsidR="006632D9" w:rsidRDefault="006632D9">
          <w:pPr>
            <w:pStyle w:val="112"/>
            <w:tabs>
              <w:tab w:val="left" w:pos="840"/>
              <w:tab w:val="right" w:leader="dot" w:pos="8778"/>
            </w:tabs>
            <w:spacing w:line="360" w:lineRule="auto"/>
            <w:rPr>
              <w:sz w:val="30"/>
              <w:szCs w:val="30"/>
            </w:rPr>
          </w:pPr>
        </w:p>
        <w:p w14:paraId="378C92CF" w14:textId="77777777" w:rsidR="006632D9" w:rsidRDefault="006632D9">
          <w:pPr>
            <w:pStyle w:val="112"/>
            <w:tabs>
              <w:tab w:val="left" w:pos="840"/>
              <w:tab w:val="right" w:leader="dot" w:pos="8778"/>
            </w:tabs>
            <w:spacing w:line="360" w:lineRule="auto"/>
            <w:rPr>
              <w:sz w:val="30"/>
              <w:szCs w:val="30"/>
            </w:rPr>
          </w:pPr>
        </w:p>
        <w:p w14:paraId="26E8D15D" w14:textId="77777777" w:rsidR="006632D9" w:rsidRDefault="006632D9">
          <w:pPr>
            <w:pStyle w:val="112"/>
            <w:tabs>
              <w:tab w:val="left" w:pos="840"/>
              <w:tab w:val="right" w:leader="dot" w:pos="8778"/>
            </w:tabs>
            <w:spacing w:line="360" w:lineRule="auto"/>
            <w:rPr>
              <w:sz w:val="30"/>
              <w:szCs w:val="30"/>
            </w:rPr>
          </w:pPr>
        </w:p>
        <w:p w14:paraId="4CB49F2C" w14:textId="77777777" w:rsidR="006632D9" w:rsidRDefault="006632D9">
          <w:pPr>
            <w:pStyle w:val="112"/>
            <w:tabs>
              <w:tab w:val="left" w:pos="840"/>
              <w:tab w:val="right" w:leader="dot" w:pos="8778"/>
            </w:tabs>
            <w:spacing w:line="360" w:lineRule="auto"/>
            <w:rPr>
              <w:sz w:val="30"/>
              <w:szCs w:val="30"/>
            </w:rPr>
          </w:pPr>
        </w:p>
        <w:p w14:paraId="484B3247" w14:textId="77777777" w:rsidR="006632D9" w:rsidRDefault="006632D9">
          <w:pPr>
            <w:pStyle w:val="112"/>
            <w:tabs>
              <w:tab w:val="left" w:pos="840"/>
              <w:tab w:val="right" w:leader="dot" w:pos="8778"/>
            </w:tabs>
            <w:spacing w:line="360" w:lineRule="auto"/>
            <w:rPr>
              <w:sz w:val="30"/>
              <w:szCs w:val="30"/>
            </w:rPr>
          </w:pPr>
        </w:p>
        <w:p w14:paraId="07D498BA" w14:textId="77777777" w:rsidR="006632D9" w:rsidRDefault="006632D9">
          <w:pPr>
            <w:pStyle w:val="112"/>
            <w:tabs>
              <w:tab w:val="left" w:pos="840"/>
              <w:tab w:val="right" w:leader="dot" w:pos="8778"/>
            </w:tabs>
            <w:spacing w:line="360" w:lineRule="auto"/>
            <w:rPr>
              <w:sz w:val="30"/>
              <w:szCs w:val="30"/>
            </w:rPr>
          </w:pPr>
        </w:p>
        <w:p w14:paraId="01F3BD43" w14:textId="77777777" w:rsidR="006632D9" w:rsidRDefault="006632D9">
          <w:pPr>
            <w:pStyle w:val="112"/>
            <w:tabs>
              <w:tab w:val="left" w:pos="840"/>
              <w:tab w:val="right" w:leader="dot" w:pos="8778"/>
            </w:tabs>
            <w:spacing w:line="360" w:lineRule="auto"/>
            <w:rPr>
              <w:sz w:val="30"/>
              <w:szCs w:val="30"/>
            </w:rPr>
          </w:pPr>
        </w:p>
        <w:p w14:paraId="7EB074D3" w14:textId="77777777" w:rsidR="006632D9" w:rsidRDefault="006632D9">
          <w:pPr>
            <w:pStyle w:val="112"/>
            <w:tabs>
              <w:tab w:val="left" w:pos="840"/>
              <w:tab w:val="right" w:leader="dot" w:pos="8778"/>
            </w:tabs>
            <w:spacing w:line="360" w:lineRule="auto"/>
            <w:rPr>
              <w:sz w:val="30"/>
              <w:szCs w:val="30"/>
            </w:rPr>
          </w:pPr>
        </w:p>
        <w:p w14:paraId="527EB96A" w14:textId="77777777" w:rsidR="006632D9" w:rsidRDefault="00AC0F23">
          <w:pPr>
            <w:pStyle w:val="112"/>
            <w:tabs>
              <w:tab w:val="left" w:pos="840"/>
              <w:tab w:val="right" w:leader="dot" w:pos="8778"/>
            </w:tabs>
            <w:spacing w:line="360" w:lineRule="auto"/>
            <w:rPr>
              <w:rFonts w:asciiTheme="minorEastAsia" w:eastAsiaTheme="minorEastAsia" w:hAnsiTheme="minorEastAsia" w:cstheme="minorBidi"/>
              <w:sz w:val="30"/>
              <w:szCs w:val="30"/>
            </w:rPr>
          </w:pPr>
        </w:p>
      </w:sdtContent>
    </w:sdt>
    <w:p w14:paraId="629C0487" w14:textId="77777777" w:rsidR="006632D9" w:rsidRDefault="00E4335A">
      <w:pPr>
        <w:pStyle w:val="111"/>
        <w:jc w:val="center"/>
        <w:rPr>
          <w:b/>
          <w:bCs/>
          <w:sz w:val="44"/>
          <w:szCs w:val="44"/>
        </w:rPr>
      </w:pPr>
      <w:r>
        <w:rPr>
          <w:b/>
          <w:bCs/>
          <w:sz w:val="44"/>
          <w:szCs w:val="44"/>
        </w:rPr>
        <w:t>广州市轨道交通七号线二期工程</w:t>
      </w:r>
    </w:p>
    <w:p w14:paraId="166693E6" w14:textId="77777777" w:rsidR="006632D9" w:rsidRDefault="00E4335A">
      <w:pPr>
        <w:pStyle w:val="111"/>
        <w:jc w:val="center"/>
        <w:rPr>
          <w:b/>
          <w:bCs/>
          <w:sz w:val="44"/>
          <w:szCs w:val="44"/>
        </w:rPr>
      </w:pPr>
      <w:r>
        <w:rPr>
          <w:b/>
          <w:bCs/>
          <w:sz w:val="44"/>
          <w:szCs w:val="44"/>
        </w:rPr>
        <w:t>车站装修工程招标文件</w:t>
      </w:r>
    </w:p>
    <w:p w14:paraId="7844A4C2" w14:textId="77777777" w:rsidR="006632D9" w:rsidRDefault="00E4335A">
      <w:pPr>
        <w:pStyle w:val="111"/>
        <w:jc w:val="center"/>
        <w:rPr>
          <w:b/>
          <w:bCs/>
          <w:sz w:val="44"/>
          <w:szCs w:val="44"/>
        </w:rPr>
      </w:pPr>
      <w:r>
        <w:rPr>
          <w:b/>
          <w:bCs/>
          <w:sz w:val="44"/>
          <w:szCs w:val="44"/>
        </w:rPr>
        <w:t>材料供应技术要求</w:t>
      </w:r>
    </w:p>
    <w:p w14:paraId="7C71AE3E" w14:textId="77777777" w:rsidR="006632D9" w:rsidRDefault="00E4335A">
      <w:pPr>
        <w:pStyle w:val="111"/>
        <w:jc w:val="center"/>
        <w:rPr>
          <w:b/>
          <w:bCs/>
          <w:sz w:val="32"/>
          <w:szCs w:val="32"/>
        </w:rPr>
      </w:pPr>
      <w:r>
        <w:rPr>
          <w:b/>
          <w:bCs/>
          <w:sz w:val="32"/>
          <w:szCs w:val="32"/>
        </w:rPr>
        <w:t>（天花吊顶）</w:t>
      </w:r>
    </w:p>
    <w:p w14:paraId="303685D2" w14:textId="77777777" w:rsidR="006632D9" w:rsidRDefault="00E4335A">
      <w:pPr>
        <w:pStyle w:val="11"/>
        <w:numPr>
          <w:ilvl w:val="0"/>
          <w:numId w:val="27"/>
        </w:numPr>
        <w:spacing w:before="0" w:after="0" w:line="360" w:lineRule="auto"/>
        <w:ind w:left="1680"/>
        <w:jc w:val="left"/>
        <w:outlineLvl w:val="1"/>
        <w:rPr>
          <w:sz w:val="28"/>
          <w:szCs w:val="28"/>
        </w:rPr>
      </w:pPr>
      <w:bookmarkStart w:id="1726" w:name="_Toc16573"/>
      <w:bookmarkStart w:id="1727" w:name="_Toc15221"/>
      <w:bookmarkStart w:id="1728" w:name="_Toc716"/>
      <w:bookmarkStart w:id="1729" w:name="_Toc30323"/>
      <w:bookmarkStart w:id="1730" w:name="_Toc1950"/>
      <w:bookmarkStart w:id="1731" w:name="_Toc16290"/>
      <w:bookmarkStart w:id="1732" w:name="_Toc9281"/>
      <w:bookmarkStart w:id="1733" w:name="_Toc21632"/>
      <w:bookmarkStart w:id="1734" w:name="_Toc18074"/>
      <w:bookmarkStart w:id="1735" w:name="_Toc28032"/>
      <w:bookmarkStart w:id="1736" w:name="_Toc93911595"/>
      <w:bookmarkStart w:id="1737" w:name="_Toc12930"/>
      <w:r>
        <w:rPr>
          <w:sz w:val="28"/>
          <w:szCs w:val="28"/>
        </w:rPr>
        <w:t>工程概况</w:t>
      </w:r>
      <w:bookmarkEnd w:id="1726"/>
      <w:bookmarkEnd w:id="1727"/>
      <w:bookmarkEnd w:id="1728"/>
      <w:bookmarkEnd w:id="1729"/>
      <w:bookmarkEnd w:id="1730"/>
      <w:bookmarkEnd w:id="1731"/>
      <w:bookmarkEnd w:id="1732"/>
      <w:bookmarkEnd w:id="1733"/>
      <w:bookmarkEnd w:id="1734"/>
      <w:bookmarkEnd w:id="1735"/>
      <w:bookmarkEnd w:id="1736"/>
      <w:bookmarkEnd w:id="1737"/>
    </w:p>
    <w:p w14:paraId="36B8A886" w14:textId="77777777" w:rsidR="006632D9" w:rsidRDefault="00E4335A">
      <w:pPr>
        <w:pStyle w:val="1f5"/>
        <w:numPr>
          <w:ilvl w:val="0"/>
          <w:numId w:val="28"/>
        </w:numPr>
        <w:spacing w:line="360" w:lineRule="auto"/>
        <w:ind w:leftChars="200" w:left="840" w:hangingChars="200" w:hanging="420"/>
        <w:jc w:val="left"/>
        <w:rPr>
          <w:rFonts w:ascii="宋体" w:hAnsi="宋体" w:cs="宋体"/>
          <w:sz w:val="21"/>
          <w:szCs w:val="21"/>
        </w:rPr>
      </w:pPr>
      <w:r>
        <w:rPr>
          <w:rFonts w:ascii="宋体" w:hAnsi="宋体" w:cs="宋体" w:hint="eastAsia"/>
          <w:sz w:val="21"/>
          <w:szCs w:val="21"/>
        </w:rPr>
        <w:t>广州市轨道交通七号线二期工程起于大学城南，途经深井站、长洲站、洪圣沙站、大沙东站、姬堂站、加庄站、科丰路站、萝岗站、水西站、止于水西北站，线路全长约21.9公里，均为地下敷设，共设11座车站，其中，深井站、长洲站、裕丰围站、大沙东站、姬堂站、萝岗站、水西站为换乘站。分别与广州地铁五、六、八、十三、十九、二十一号线以及穗莞深城际琶洲支线换乘。</w:t>
      </w:r>
    </w:p>
    <w:p w14:paraId="6525F159" w14:textId="77777777" w:rsidR="006632D9" w:rsidRDefault="00E4335A">
      <w:pPr>
        <w:pStyle w:val="1f5"/>
        <w:numPr>
          <w:ilvl w:val="0"/>
          <w:numId w:val="28"/>
        </w:numPr>
        <w:spacing w:line="360" w:lineRule="auto"/>
        <w:ind w:leftChars="200" w:left="840" w:hangingChars="200" w:hanging="420"/>
        <w:jc w:val="left"/>
        <w:rPr>
          <w:rFonts w:ascii="宋体" w:hAnsi="宋体" w:cs="宋体"/>
          <w:sz w:val="21"/>
          <w:szCs w:val="21"/>
        </w:rPr>
      </w:pPr>
      <w:r>
        <w:rPr>
          <w:rFonts w:ascii="宋体" w:hAnsi="宋体" w:cs="宋体" w:hint="eastAsia"/>
          <w:sz w:val="21"/>
          <w:szCs w:val="21"/>
        </w:rPr>
        <w:t>车站装修总原则是：安全、适用、经济、美观、并能充分体现方便、舒适、快捷的交通建筑特点和我国南方特色以及广州市地域文化内涵。</w:t>
      </w:r>
    </w:p>
    <w:p w14:paraId="7BA8C6E9" w14:textId="77777777" w:rsidR="006632D9" w:rsidRDefault="00E4335A">
      <w:pPr>
        <w:pStyle w:val="11"/>
        <w:numPr>
          <w:ilvl w:val="0"/>
          <w:numId w:val="27"/>
        </w:numPr>
        <w:spacing w:before="0" w:after="0" w:line="360" w:lineRule="auto"/>
        <w:ind w:left="1680"/>
        <w:jc w:val="left"/>
        <w:outlineLvl w:val="1"/>
        <w:rPr>
          <w:sz w:val="28"/>
          <w:szCs w:val="28"/>
        </w:rPr>
      </w:pPr>
      <w:bookmarkStart w:id="1738" w:name="_Toc93911596"/>
      <w:bookmarkStart w:id="1739" w:name="_Toc1394"/>
      <w:bookmarkStart w:id="1740" w:name="_Toc11808"/>
      <w:bookmarkStart w:id="1741" w:name="_Toc1741"/>
      <w:bookmarkStart w:id="1742" w:name="_Toc10742"/>
      <w:bookmarkStart w:id="1743" w:name="_Toc19409"/>
      <w:bookmarkStart w:id="1744" w:name="_Toc31067"/>
      <w:bookmarkStart w:id="1745" w:name="_Toc28518"/>
      <w:bookmarkStart w:id="1746" w:name="_Toc17272"/>
      <w:bookmarkStart w:id="1747" w:name="_Toc26460"/>
      <w:bookmarkStart w:id="1748" w:name="_Toc13854"/>
      <w:bookmarkStart w:id="1749" w:name="_Toc1836"/>
      <w:r>
        <w:rPr>
          <w:sz w:val="28"/>
          <w:szCs w:val="28"/>
        </w:rPr>
        <w:t>技术要求书说明</w:t>
      </w:r>
      <w:bookmarkEnd w:id="1738"/>
      <w:bookmarkEnd w:id="1739"/>
      <w:bookmarkEnd w:id="1740"/>
      <w:bookmarkEnd w:id="1741"/>
      <w:bookmarkEnd w:id="1742"/>
      <w:bookmarkEnd w:id="1743"/>
      <w:bookmarkEnd w:id="1744"/>
      <w:bookmarkEnd w:id="1745"/>
      <w:bookmarkEnd w:id="1746"/>
      <w:bookmarkEnd w:id="1747"/>
      <w:bookmarkEnd w:id="1748"/>
      <w:bookmarkEnd w:id="1749"/>
    </w:p>
    <w:p w14:paraId="14E3C1D9" w14:textId="77777777" w:rsidR="006632D9" w:rsidRDefault="00E4335A">
      <w:pPr>
        <w:pStyle w:val="1f5"/>
        <w:numPr>
          <w:ilvl w:val="0"/>
          <w:numId w:val="29"/>
        </w:numPr>
        <w:spacing w:line="360" w:lineRule="auto"/>
        <w:ind w:leftChars="200" w:left="840" w:hangingChars="200" w:hanging="420"/>
        <w:jc w:val="left"/>
        <w:rPr>
          <w:rFonts w:ascii="宋体" w:hAnsi="宋体" w:cs="宋体"/>
          <w:sz w:val="21"/>
          <w:szCs w:val="21"/>
          <w:lang w:val="en-US"/>
        </w:rPr>
      </w:pPr>
      <w:r>
        <w:rPr>
          <w:rFonts w:ascii="宋体" w:hAnsi="宋体" w:cs="宋体" w:hint="eastAsia"/>
          <w:sz w:val="21"/>
          <w:szCs w:val="21"/>
          <w:lang w:val="en-US"/>
        </w:rPr>
        <w:t>本技术要求书文字说明对于细部构造、专业接口或施工工艺的描述未详尽处，详见各车站施工图中各部分内容。</w:t>
      </w:r>
      <w:r>
        <w:rPr>
          <w:rFonts w:ascii="宋体" w:hAnsi="宋体" w:cs="宋体" w:hint="eastAsia"/>
          <w:sz w:val="21"/>
          <w:szCs w:val="21"/>
        </w:rPr>
        <w:t>如本技术要求的文字说明中的材料、构造、接口处理与工点施工图有出入，一律以本技术要求为准。</w:t>
      </w:r>
    </w:p>
    <w:p w14:paraId="00905636" w14:textId="77777777" w:rsidR="006632D9" w:rsidRDefault="00E4335A">
      <w:pPr>
        <w:pStyle w:val="1f5"/>
        <w:numPr>
          <w:ilvl w:val="0"/>
          <w:numId w:val="29"/>
        </w:numPr>
        <w:spacing w:line="360" w:lineRule="auto"/>
        <w:ind w:leftChars="200" w:left="840" w:hangingChars="200" w:hanging="420"/>
        <w:jc w:val="left"/>
        <w:rPr>
          <w:rFonts w:ascii="宋体" w:hAnsi="宋体" w:cs="宋体"/>
          <w:sz w:val="21"/>
          <w:szCs w:val="21"/>
          <w:lang w:val="en-US"/>
        </w:rPr>
      </w:pPr>
      <w:r>
        <w:rPr>
          <w:rFonts w:ascii="宋体" w:hAnsi="宋体" w:cs="宋体" w:hint="eastAsia"/>
          <w:sz w:val="21"/>
          <w:szCs w:val="21"/>
          <w:lang w:val="en-US"/>
        </w:rPr>
        <w:t>铝型材吊顶系统中吊顶板规格尺寸应考虑长宽比符合模数，长度方向产生的挠度，应考虑拆卸、安装（包括灯具）与检修的方便。</w:t>
      </w:r>
    </w:p>
    <w:p w14:paraId="3C4807D2" w14:textId="77777777" w:rsidR="006632D9" w:rsidRDefault="00E4335A">
      <w:pPr>
        <w:pStyle w:val="11"/>
        <w:numPr>
          <w:ilvl w:val="0"/>
          <w:numId w:val="27"/>
        </w:numPr>
        <w:spacing w:before="0" w:after="0" w:line="360" w:lineRule="auto"/>
        <w:ind w:left="1680"/>
        <w:jc w:val="left"/>
        <w:outlineLvl w:val="1"/>
        <w:rPr>
          <w:sz w:val="28"/>
          <w:szCs w:val="28"/>
        </w:rPr>
      </w:pPr>
      <w:bookmarkStart w:id="1750" w:name="_Toc4805"/>
      <w:bookmarkStart w:id="1751" w:name="_Toc13592"/>
      <w:bookmarkStart w:id="1752" w:name="_Toc6904"/>
      <w:bookmarkStart w:id="1753" w:name="_Toc5835"/>
      <w:bookmarkStart w:id="1754" w:name="_Toc20845"/>
      <w:bookmarkStart w:id="1755" w:name="_Toc27203"/>
      <w:bookmarkStart w:id="1756" w:name="_Toc93911597"/>
      <w:bookmarkStart w:id="1757" w:name="_Toc25061"/>
      <w:bookmarkStart w:id="1758" w:name="_Toc32536"/>
      <w:bookmarkStart w:id="1759" w:name="_Toc25798"/>
      <w:bookmarkStart w:id="1760" w:name="_Toc6845"/>
      <w:bookmarkStart w:id="1761" w:name="_Toc19833"/>
      <w:r>
        <w:rPr>
          <w:sz w:val="28"/>
          <w:szCs w:val="28"/>
        </w:rPr>
        <w:t>供货范围</w:t>
      </w:r>
      <w:bookmarkEnd w:id="1750"/>
      <w:bookmarkEnd w:id="1751"/>
      <w:bookmarkEnd w:id="1752"/>
      <w:bookmarkEnd w:id="1753"/>
      <w:bookmarkEnd w:id="1754"/>
      <w:bookmarkEnd w:id="1755"/>
      <w:bookmarkEnd w:id="1756"/>
      <w:bookmarkEnd w:id="1757"/>
      <w:bookmarkEnd w:id="1758"/>
      <w:bookmarkEnd w:id="1759"/>
      <w:bookmarkEnd w:id="1760"/>
      <w:bookmarkEnd w:id="1761"/>
    </w:p>
    <w:p w14:paraId="3260D197" w14:textId="77777777" w:rsidR="006632D9" w:rsidRDefault="00E4335A">
      <w:pPr>
        <w:pStyle w:val="1f6"/>
        <w:spacing w:line="360" w:lineRule="auto"/>
        <w:ind w:leftChars="200" w:left="420" w:firstLineChars="200" w:firstLine="420"/>
        <w:jc w:val="left"/>
        <w:rPr>
          <w:rFonts w:ascii="宋体" w:hAnsi="宋体" w:cs="宋体"/>
          <w:szCs w:val="21"/>
        </w:rPr>
      </w:pPr>
      <w:r>
        <w:rPr>
          <w:rFonts w:ascii="宋体" w:hAnsi="宋体" w:cs="宋体"/>
          <w:szCs w:val="21"/>
        </w:rPr>
        <w:t>七号线二期车站的公共区含站厅、站台、中间转换层、出入口通道</w:t>
      </w:r>
      <w:r>
        <w:rPr>
          <w:rFonts w:ascii="宋体" w:hAnsi="宋体" w:cs="宋体" w:hint="eastAsia"/>
          <w:szCs w:val="21"/>
        </w:rPr>
        <w:t>；与既有线路装修改造材料的供应</w:t>
      </w:r>
      <w:r>
        <w:rPr>
          <w:rFonts w:ascii="宋体" w:hAnsi="宋体" w:cs="宋体"/>
          <w:szCs w:val="21"/>
        </w:rPr>
        <w:t>；</w:t>
      </w:r>
    </w:p>
    <w:p w14:paraId="47556C0A" w14:textId="77777777" w:rsidR="006632D9" w:rsidRDefault="00E4335A">
      <w:pPr>
        <w:pStyle w:val="11"/>
        <w:numPr>
          <w:ilvl w:val="0"/>
          <w:numId w:val="27"/>
        </w:numPr>
        <w:spacing w:before="0" w:after="0" w:line="360" w:lineRule="auto"/>
        <w:ind w:left="1680"/>
        <w:jc w:val="left"/>
        <w:outlineLvl w:val="1"/>
        <w:rPr>
          <w:sz w:val="28"/>
          <w:szCs w:val="28"/>
        </w:rPr>
      </w:pPr>
      <w:bookmarkStart w:id="1762" w:name="_Toc15613"/>
      <w:bookmarkStart w:id="1763" w:name="_Toc9804"/>
      <w:bookmarkStart w:id="1764" w:name="_Toc24448"/>
      <w:bookmarkStart w:id="1765" w:name="_Toc15555"/>
      <w:bookmarkStart w:id="1766" w:name="_Toc579"/>
      <w:bookmarkStart w:id="1767" w:name="_Toc26024"/>
      <w:bookmarkStart w:id="1768" w:name="_Toc6995"/>
      <w:bookmarkStart w:id="1769" w:name="_Toc26519"/>
      <w:bookmarkStart w:id="1770" w:name="_Toc27823"/>
      <w:bookmarkStart w:id="1771" w:name="_Toc18955"/>
      <w:bookmarkStart w:id="1772" w:name="_Toc20039"/>
      <w:bookmarkStart w:id="1773" w:name="_Toc93911598"/>
      <w:r>
        <w:rPr>
          <w:sz w:val="28"/>
          <w:szCs w:val="28"/>
        </w:rPr>
        <w:t>检验标准及验收规范</w:t>
      </w:r>
      <w:bookmarkEnd w:id="1762"/>
      <w:bookmarkEnd w:id="1763"/>
      <w:bookmarkEnd w:id="1764"/>
      <w:bookmarkEnd w:id="1765"/>
      <w:bookmarkEnd w:id="1766"/>
      <w:bookmarkEnd w:id="1767"/>
      <w:bookmarkEnd w:id="1768"/>
      <w:bookmarkEnd w:id="1769"/>
      <w:bookmarkEnd w:id="1770"/>
      <w:bookmarkEnd w:id="1771"/>
      <w:bookmarkEnd w:id="1772"/>
      <w:bookmarkEnd w:id="1773"/>
    </w:p>
    <w:p w14:paraId="331EA1D6" w14:textId="77777777" w:rsidR="006632D9" w:rsidRDefault="00E4335A">
      <w:pPr>
        <w:pStyle w:val="1f6"/>
        <w:spacing w:line="360" w:lineRule="auto"/>
        <w:ind w:leftChars="200" w:left="420" w:firstLineChars="200" w:firstLine="420"/>
        <w:jc w:val="left"/>
        <w:rPr>
          <w:rFonts w:ascii="宋体" w:hAnsi="宋体" w:cs="宋体"/>
          <w:szCs w:val="21"/>
        </w:rPr>
      </w:pPr>
      <w:r>
        <w:rPr>
          <w:rFonts w:ascii="宋体" w:hAnsi="宋体" w:cs="宋体"/>
          <w:szCs w:val="21"/>
        </w:rPr>
        <w:t>本项目车站装修材料供货应遵循国家颁布的主要技术标准及规范（包括但不限于）如下所示，所采用的标准均应为项目执行时的最新有效版本或修订版本。</w:t>
      </w:r>
    </w:p>
    <w:p w14:paraId="39335F4A" w14:textId="77777777" w:rsidR="006632D9" w:rsidRDefault="00E4335A">
      <w:pPr>
        <w:pStyle w:val="21"/>
        <w:numPr>
          <w:ilvl w:val="1"/>
          <w:numId w:val="30"/>
        </w:numPr>
        <w:spacing w:before="0" w:after="0" w:line="360" w:lineRule="auto"/>
        <w:ind w:leftChars="200" w:left="704"/>
        <w:jc w:val="left"/>
        <w:outlineLvl w:val="2"/>
        <w:rPr>
          <w:rFonts w:asciiTheme="majorEastAsia" w:eastAsiaTheme="majorEastAsia" w:hAnsiTheme="majorEastAsia"/>
          <w:sz w:val="21"/>
          <w:szCs w:val="21"/>
        </w:rPr>
      </w:pPr>
      <w:bookmarkStart w:id="1774" w:name="_Toc18757"/>
      <w:bookmarkStart w:id="1775" w:name="_Toc17027"/>
      <w:bookmarkStart w:id="1776" w:name="_Toc13686"/>
      <w:bookmarkStart w:id="1777" w:name="_Toc7711"/>
      <w:bookmarkStart w:id="1778" w:name="_Toc16287"/>
      <w:bookmarkStart w:id="1779" w:name="_Toc32021"/>
      <w:bookmarkStart w:id="1780" w:name="_Toc17936"/>
      <w:bookmarkStart w:id="1781" w:name="_Toc31246"/>
      <w:bookmarkStart w:id="1782" w:name="_Toc22260"/>
      <w:bookmarkStart w:id="1783" w:name="_Toc23476"/>
      <w:bookmarkStart w:id="1784" w:name="_Toc9347"/>
      <w:r>
        <w:rPr>
          <w:rFonts w:asciiTheme="majorEastAsia" w:eastAsiaTheme="majorEastAsia" w:hAnsiTheme="majorEastAsia"/>
          <w:sz w:val="21"/>
          <w:szCs w:val="21"/>
        </w:rPr>
        <w:t>检验标准及规范</w:t>
      </w:r>
      <w:bookmarkEnd w:id="1774"/>
      <w:bookmarkEnd w:id="1775"/>
      <w:bookmarkEnd w:id="1776"/>
      <w:bookmarkEnd w:id="1777"/>
      <w:bookmarkEnd w:id="1778"/>
      <w:bookmarkEnd w:id="1779"/>
      <w:bookmarkEnd w:id="1780"/>
      <w:bookmarkEnd w:id="1781"/>
      <w:bookmarkEnd w:id="1782"/>
      <w:bookmarkEnd w:id="1783"/>
      <w:bookmarkEnd w:id="1784"/>
    </w:p>
    <w:p w14:paraId="02DB7DD7" w14:textId="77777777" w:rsidR="006632D9" w:rsidRDefault="00E4335A">
      <w:pPr>
        <w:pStyle w:val="1f5"/>
        <w:numPr>
          <w:ilvl w:val="0"/>
          <w:numId w:val="31"/>
        </w:numPr>
        <w:spacing w:line="360" w:lineRule="auto"/>
        <w:ind w:left="0" w:firstLine="422"/>
        <w:rPr>
          <w:rFonts w:asciiTheme="majorEastAsia" w:eastAsiaTheme="majorEastAsia" w:hAnsiTheme="majorEastAsia"/>
          <w:b/>
          <w:bCs/>
          <w:sz w:val="21"/>
          <w:szCs w:val="21"/>
        </w:rPr>
      </w:pPr>
      <w:r>
        <w:rPr>
          <w:rFonts w:asciiTheme="majorEastAsia" w:hAnsiTheme="majorEastAsia"/>
          <w:b/>
          <w:bCs/>
          <w:sz w:val="21"/>
          <w:szCs w:val="21"/>
        </w:rPr>
        <w:t>检验标准</w:t>
      </w:r>
    </w:p>
    <w:p w14:paraId="3977606C"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700-2006 </w:t>
      </w:r>
      <w:r>
        <w:rPr>
          <w:rFonts w:asciiTheme="minorEastAsia" w:hAnsiTheme="minorEastAsia"/>
          <w:kern w:val="2"/>
          <w:sz w:val="21"/>
          <w:szCs w:val="21"/>
        </w:rPr>
        <w:t>碳素结构钢</w:t>
      </w:r>
    </w:p>
    <w:p w14:paraId="33BAD55F"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11263-2017 </w:t>
      </w:r>
      <w:r>
        <w:rPr>
          <w:rFonts w:asciiTheme="minorEastAsia" w:hAnsiTheme="minorEastAsia"/>
          <w:kern w:val="2"/>
          <w:sz w:val="21"/>
          <w:szCs w:val="21"/>
        </w:rPr>
        <w:t>热轧</w:t>
      </w:r>
      <w:r>
        <w:rPr>
          <w:rFonts w:asciiTheme="minorEastAsia" w:eastAsiaTheme="minorEastAsia" w:hAnsiTheme="minorEastAsia"/>
          <w:kern w:val="2"/>
          <w:sz w:val="21"/>
          <w:szCs w:val="21"/>
        </w:rPr>
        <w:t>H</w:t>
      </w:r>
      <w:r>
        <w:rPr>
          <w:rFonts w:asciiTheme="minorEastAsia" w:hAnsiTheme="minorEastAsia"/>
          <w:kern w:val="2"/>
          <w:sz w:val="21"/>
          <w:szCs w:val="21"/>
        </w:rPr>
        <w:t>型钢和剖分</w:t>
      </w:r>
      <w:r>
        <w:rPr>
          <w:rFonts w:asciiTheme="minorEastAsia" w:eastAsiaTheme="minorEastAsia" w:hAnsiTheme="minorEastAsia"/>
          <w:kern w:val="2"/>
          <w:sz w:val="21"/>
          <w:szCs w:val="21"/>
        </w:rPr>
        <w:t>T</w:t>
      </w:r>
      <w:r>
        <w:rPr>
          <w:rFonts w:asciiTheme="minorEastAsia" w:hAnsiTheme="minorEastAsia"/>
          <w:kern w:val="2"/>
          <w:sz w:val="21"/>
          <w:szCs w:val="21"/>
        </w:rPr>
        <w:t>型钢</w:t>
      </w:r>
    </w:p>
    <w:p w14:paraId="21986898"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706-2016 </w:t>
      </w:r>
      <w:r>
        <w:rPr>
          <w:rFonts w:asciiTheme="minorEastAsia" w:hAnsiTheme="minorEastAsia"/>
          <w:kern w:val="2"/>
          <w:sz w:val="21"/>
          <w:szCs w:val="21"/>
        </w:rPr>
        <w:t>热轧型钢</w:t>
      </w:r>
    </w:p>
    <w:p w14:paraId="6EF142D8"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8162-2018 </w:t>
      </w:r>
      <w:hyperlink r:id="rId15" w:tgtFrame="_blank">
        <w:r>
          <w:rPr>
            <w:rFonts w:asciiTheme="minorEastAsia" w:hAnsiTheme="minorEastAsia"/>
            <w:kern w:val="2"/>
            <w:sz w:val="21"/>
            <w:szCs w:val="21"/>
          </w:rPr>
          <w:t>结构用无缝钢管</w:t>
        </w:r>
      </w:hyperlink>
    </w:p>
    <w:p w14:paraId="389E3814"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13912-2020 </w:t>
      </w:r>
      <w:r>
        <w:rPr>
          <w:rFonts w:asciiTheme="minorEastAsia" w:hAnsiTheme="minorEastAsia"/>
          <w:kern w:val="2"/>
          <w:sz w:val="21"/>
          <w:szCs w:val="21"/>
        </w:rPr>
        <w:t>金属覆盖层钢铁制件热浸镀锌层技术要求及试验方法</w:t>
      </w:r>
    </w:p>
    <w:p w14:paraId="28DA286A"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lastRenderedPageBreak/>
        <w:t xml:space="preserve">GB/T 3280-2015 </w:t>
      </w:r>
      <w:r>
        <w:rPr>
          <w:rFonts w:asciiTheme="minorEastAsia" w:hAnsiTheme="minorEastAsia"/>
          <w:kern w:val="2"/>
          <w:sz w:val="21"/>
          <w:szCs w:val="21"/>
        </w:rPr>
        <w:t>不锈钢冷轧钢板和钢带</w:t>
      </w:r>
    </w:p>
    <w:p w14:paraId="544D397B"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5237.3-2017 </w:t>
      </w:r>
      <w:r>
        <w:rPr>
          <w:rFonts w:asciiTheme="minorEastAsia" w:hAnsiTheme="minorEastAsia"/>
          <w:kern w:val="2"/>
          <w:sz w:val="21"/>
          <w:szCs w:val="21"/>
        </w:rPr>
        <w:t>铝合金建筑型材 第</w:t>
      </w:r>
      <w:r>
        <w:rPr>
          <w:rFonts w:asciiTheme="minorEastAsia" w:eastAsiaTheme="minorEastAsia" w:hAnsiTheme="minorEastAsia"/>
          <w:kern w:val="2"/>
          <w:sz w:val="21"/>
          <w:szCs w:val="21"/>
        </w:rPr>
        <w:t>3</w:t>
      </w:r>
      <w:r>
        <w:rPr>
          <w:rFonts w:asciiTheme="minorEastAsia" w:hAnsiTheme="minorEastAsia"/>
          <w:kern w:val="2"/>
          <w:sz w:val="21"/>
          <w:szCs w:val="21"/>
        </w:rPr>
        <w:t>部分：电泳涂漆型材</w:t>
      </w:r>
    </w:p>
    <w:p w14:paraId="31A30EC2"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14683-2017 </w:t>
      </w:r>
      <w:r>
        <w:rPr>
          <w:rFonts w:asciiTheme="minorEastAsia" w:hAnsiTheme="minorEastAsia"/>
          <w:kern w:val="2"/>
          <w:sz w:val="21"/>
          <w:szCs w:val="21"/>
        </w:rPr>
        <w:t>硅酮和改性硅酮建筑密封胶</w:t>
      </w:r>
    </w:p>
    <w:p w14:paraId="5779F19B"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9756-2018 </w:t>
      </w:r>
      <w:r>
        <w:rPr>
          <w:rFonts w:asciiTheme="minorEastAsia" w:hAnsiTheme="minorEastAsia"/>
          <w:kern w:val="2"/>
          <w:sz w:val="21"/>
          <w:szCs w:val="21"/>
        </w:rPr>
        <w:t>合成树脂乳液内墙涂料</w:t>
      </w:r>
    </w:p>
    <w:p w14:paraId="7C36ABEF"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 18582-2020 </w:t>
      </w:r>
      <w:r>
        <w:rPr>
          <w:rFonts w:asciiTheme="minorEastAsia" w:hAnsiTheme="minorEastAsia"/>
          <w:kern w:val="2"/>
          <w:sz w:val="21"/>
          <w:szCs w:val="21"/>
        </w:rPr>
        <w:t>建筑用墙面涂料中有害物质限量</w:t>
      </w:r>
    </w:p>
    <w:p w14:paraId="586EEDDA" w14:textId="77777777" w:rsidR="006632D9" w:rsidRDefault="00AC0F23">
      <w:pPr>
        <w:pStyle w:val="aa"/>
        <w:spacing w:line="360" w:lineRule="auto"/>
        <w:ind w:firstLineChars="200" w:firstLine="560"/>
        <w:rPr>
          <w:rFonts w:asciiTheme="minorEastAsia" w:eastAsiaTheme="minorEastAsia" w:hAnsiTheme="minorEastAsia"/>
          <w:kern w:val="2"/>
          <w:sz w:val="21"/>
          <w:szCs w:val="21"/>
        </w:rPr>
      </w:pPr>
      <w:hyperlink r:id="rId16" w:tgtFrame="_blank">
        <w:r w:rsidR="00E4335A">
          <w:rPr>
            <w:rFonts w:asciiTheme="minorEastAsia" w:eastAsiaTheme="minorEastAsia" w:hAnsiTheme="minorEastAsia"/>
            <w:kern w:val="2"/>
            <w:sz w:val="21"/>
            <w:szCs w:val="21"/>
          </w:rPr>
          <w:t xml:space="preserve">GB/T 1728-2020 </w:t>
        </w:r>
        <w:r w:rsidR="00E4335A">
          <w:rPr>
            <w:rFonts w:asciiTheme="minorEastAsia" w:hAnsiTheme="minorEastAsia"/>
            <w:kern w:val="2"/>
            <w:sz w:val="21"/>
            <w:szCs w:val="21"/>
          </w:rPr>
          <w:t>漆膜、腻子膜干燥时间测定法</w:t>
        </w:r>
      </w:hyperlink>
    </w:p>
    <w:p w14:paraId="32A7B21E"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3186-2006</w:t>
      </w:r>
      <w:r>
        <w:rPr>
          <w:rFonts w:asciiTheme="minorEastAsia" w:hAnsiTheme="minorEastAsia"/>
          <w:kern w:val="2"/>
          <w:sz w:val="21"/>
          <w:szCs w:val="21"/>
        </w:rPr>
        <w:t>色漆、清漆和色漆与清漆用原材料取样</w:t>
      </w:r>
    </w:p>
    <w:p w14:paraId="6668EE48"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6682 -2008</w:t>
      </w:r>
      <w:r>
        <w:rPr>
          <w:rFonts w:asciiTheme="minorEastAsia" w:hAnsiTheme="minorEastAsia"/>
          <w:kern w:val="2"/>
          <w:sz w:val="21"/>
          <w:szCs w:val="21"/>
        </w:rPr>
        <w:t>分析实验室用水规格和试验方法</w:t>
      </w:r>
    </w:p>
    <w:p w14:paraId="628A21A3"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9265-2009 </w:t>
      </w:r>
      <w:r>
        <w:rPr>
          <w:rFonts w:asciiTheme="minorEastAsia" w:hAnsiTheme="minorEastAsia"/>
          <w:kern w:val="2"/>
          <w:sz w:val="21"/>
          <w:szCs w:val="21"/>
        </w:rPr>
        <w:t xml:space="preserve">建筑涂料  涂层耐碱性的测定 </w:t>
      </w:r>
    </w:p>
    <w:p w14:paraId="6839501D"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9266-2009  </w:t>
      </w:r>
      <w:r>
        <w:rPr>
          <w:rFonts w:asciiTheme="minorEastAsia" w:hAnsiTheme="minorEastAsia"/>
          <w:kern w:val="2"/>
          <w:sz w:val="21"/>
          <w:szCs w:val="21"/>
        </w:rPr>
        <w:t>建筑涂料  涂层耐洗刷性的测定</w:t>
      </w:r>
    </w:p>
    <w:p w14:paraId="79C369EF"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9271-2008 </w:t>
      </w:r>
      <w:r>
        <w:rPr>
          <w:rFonts w:asciiTheme="minorEastAsia" w:hAnsiTheme="minorEastAsia"/>
          <w:kern w:val="2"/>
          <w:sz w:val="21"/>
          <w:szCs w:val="21"/>
        </w:rPr>
        <w:t>色漆和清漆标准试板</w:t>
      </w:r>
    </w:p>
    <w:p w14:paraId="58C3EA43"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GB/T 9278-2008   </w:t>
      </w:r>
      <w:r>
        <w:rPr>
          <w:rFonts w:asciiTheme="minorEastAsia" w:hAnsiTheme="minorEastAsia"/>
          <w:kern w:val="2"/>
          <w:sz w:val="21"/>
          <w:szCs w:val="21"/>
        </w:rPr>
        <w:t>涂料试样状态调节和试验的温湿度</w:t>
      </w:r>
    </w:p>
    <w:p w14:paraId="6EFEF0AB"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5237.4</w:t>
      </w:r>
      <w:r>
        <w:rPr>
          <w:rFonts w:asciiTheme="minorEastAsia" w:hAnsiTheme="minorEastAsia"/>
          <w:kern w:val="2"/>
          <w:sz w:val="21"/>
          <w:szCs w:val="21"/>
        </w:rPr>
        <w:t>－</w:t>
      </w:r>
      <w:r>
        <w:rPr>
          <w:rFonts w:asciiTheme="minorEastAsia" w:eastAsiaTheme="minorEastAsia" w:hAnsiTheme="minorEastAsia"/>
          <w:kern w:val="2"/>
          <w:sz w:val="21"/>
          <w:szCs w:val="21"/>
        </w:rPr>
        <w:t xml:space="preserve">2017 </w:t>
      </w:r>
      <w:r>
        <w:rPr>
          <w:rFonts w:asciiTheme="minorEastAsia" w:hAnsiTheme="minorEastAsia"/>
          <w:kern w:val="2"/>
          <w:sz w:val="21"/>
          <w:szCs w:val="21"/>
        </w:rPr>
        <w:t>铝合金建筑型材 第</w:t>
      </w:r>
      <w:r>
        <w:rPr>
          <w:rFonts w:asciiTheme="minorEastAsia" w:eastAsiaTheme="minorEastAsia" w:hAnsiTheme="minorEastAsia"/>
          <w:kern w:val="2"/>
          <w:sz w:val="21"/>
          <w:szCs w:val="21"/>
        </w:rPr>
        <w:t>4</w:t>
      </w:r>
      <w:r>
        <w:rPr>
          <w:rFonts w:asciiTheme="minorEastAsia" w:hAnsiTheme="minorEastAsia"/>
          <w:kern w:val="2"/>
          <w:sz w:val="21"/>
          <w:szCs w:val="21"/>
        </w:rPr>
        <w:t>部分：喷粉型材</w:t>
      </w:r>
    </w:p>
    <w:p w14:paraId="4563B247"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GB 50068-2018 </w:t>
      </w:r>
      <w:r>
        <w:rPr>
          <w:rFonts w:asciiTheme="minorEastAsia" w:hAnsiTheme="minorEastAsia"/>
          <w:kern w:val="2"/>
          <w:sz w:val="21"/>
          <w:szCs w:val="21"/>
        </w:rPr>
        <w:t>建筑结构可靠性设计统一标准</w:t>
      </w:r>
    </w:p>
    <w:p w14:paraId="1CBB25D6"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20878-2007 不锈钢和耐热钢 牌号及化学成分</w:t>
      </w:r>
    </w:p>
    <w:p w14:paraId="52A746A0"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6414-2017 铸件 尺寸公差、几何公差与机械加工余量</w:t>
      </w:r>
    </w:p>
    <w:p w14:paraId="764D57B1"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5237.1-2008 铝合金建筑型材 第1部分：基材</w:t>
      </w:r>
    </w:p>
    <w:p w14:paraId="102A0CE7"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5237.5-2008 铝合金建筑型材</w:t>
      </w:r>
    </w:p>
    <w:p w14:paraId="383DA71A" w14:textId="77777777" w:rsidR="006632D9" w:rsidRDefault="00AC0F23">
      <w:pPr>
        <w:pStyle w:val="aa"/>
        <w:spacing w:line="360" w:lineRule="auto"/>
        <w:ind w:firstLineChars="200" w:firstLine="560"/>
        <w:rPr>
          <w:rFonts w:asciiTheme="minorEastAsia" w:eastAsiaTheme="minorEastAsia" w:hAnsiTheme="minorEastAsia"/>
          <w:kern w:val="2"/>
          <w:sz w:val="21"/>
          <w:szCs w:val="21"/>
        </w:rPr>
      </w:pPr>
      <w:hyperlink r:id="rId17">
        <w:r w:rsidR="00E4335A">
          <w:rPr>
            <w:rFonts w:asciiTheme="minorEastAsia" w:eastAsiaTheme="minorEastAsia" w:hAnsiTheme="minorEastAsia"/>
            <w:kern w:val="2"/>
            <w:sz w:val="21"/>
            <w:szCs w:val="21"/>
          </w:rPr>
          <w:t>GB/T 6414-2017</w:t>
        </w:r>
      </w:hyperlink>
      <w:r w:rsidR="00E4335A">
        <w:rPr>
          <w:rFonts w:asciiTheme="minorEastAsia" w:eastAsiaTheme="minorEastAsia" w:hAnsiTheme="minorEastAsia"/>
          <w:kern w:val="2"/>
          <w:sz w:val="21"/>
          <w:szCs w:val="21"/>
        </w:rPr>
        <w:t xml:space="preserve"> </w:t>
      </w:r>
      <w:hyperlink r:id="rId18">
        <w:r w:rsidR="00E4335A">
          <w:rPr>
            <w:rFonts w:asciiTheme="minorEastAsia" w:eastAsiaTheme="minorEastAsia" w:hAnsiTheme="minorEastAsia"/>
            <w:kern w:val="2"/>
            <w:sz w:val="21"/>
            <w:szCs w:val="21"/>
          </w:rPr>
          <w:t>铸件 尺寸公差、几何公差与机械加工余量</w:t>
        </w:r>
      </w:hyperlink>
    </w:p>
    <w:p w14:paraId="3040583A"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20285-2006 材料产烟毒性危险分级</w:t>
      </w:r>
    </w:p>
    <w:p w14:paraId="2F85835C"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GB/T 1741-2020 漆膜耐霉菌测定法</w:t>
      </w:r>
    </w:p>
    <w:p w14:paraId="300D358B"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50222-2017 建筑内部装修设计防火规范</w:t>
      </w:r>
    </w:p>
    <w:p w14:paraId="05CBD62A"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 xml:space="preserve">JG/T 26-2002 外墙无机建筑涂料 </w:t>
      </w:r>
    </w:p>
    <w:p w14:paraId="77E3B35D"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JG/T 210-2018 建筑内外墙用底漆（I型）一等品</w:t>
      </w:r>
    </w:p>
    <w:p w14:paraId="7564FA22"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QB/T 1561-1992 金属吊顶</w:t>
      </w:r>
    </w:p>
    <w:p w14:paraId="3DDCD43A" w14:textId="77777777" w:rsidR="006632D9" w:rsidRDefault="00E4335A">
      <w:pPr>
        <w:pStyle w:val="1f5"/>
        <w:numPr>
          <w:ilvl w:val="0"/>
          <w:numId w:val="31"/>
        </w:numPr>
        <w:spacing w:line="360" w:lineRule="auto"/>
        <w:ind w:left="0" w:firstLine="422"/>
        <w:rPr>
          <w:rFonts w:asciiTheme="majorEastAsia" w:hAnsiTheme="majorEastAsia"/>
          <w:b/>
          <w:bCs/>
          <w:sz w:val="21"/>
          <w:szCs w:val="21"/>
        </w:rPr>
      </w:pPr>
      <w:r>
        <w:rPr>
          <w:rFonts w:asciiTheme="majorEastAsia" w:hAnsiTheme="majorEastAsia"/>
          <w:b/>
          <w:bCs/>
          <w:sz w:val="21"/>
          <w:szCs w:val="21"/>
        </w:rPr>
        <w:t>验收规范</w:t>
      </w:r>
    </w:p>
    <w:p w14:paraId="5BC681DF"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50210-2018 建筑装饰装修工程质量验收标准</w:t>
      </w:r>
    </w:p>
    <w:p w14:paraId="697128D1"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50205-2020   钢结构工程施工质量验收规范</w:t>
      </w:r>
    </w:p>
    <w:p w14:paraId="3537CDD7"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50254-2014电气装置安装工程 低压电器施工及验收规范</w:t>
      </w:r>
    </w:p>
    <w:p w14:paraId="38E08ADF"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8624-2012 建筑材料及制品燃烧性能分级</w:t>
      </w:r>
    </w:p>
    <w:p w14:paraId="193C57B8"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50209-2010  建筑地面工程施工质量验收规范</w:t>
      </w:r>
    </w:p>
    <w:p w14:paraId="3AFDE4FE"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6566-2010  建筑材料放射性核素限量</w:t>
      </w:r>
    </w:p>
    <w:p w14:paraId="3946B220" w14:textId="77777777" w:rsidR="006632D9" w:rsidRDefault="00E4335A">
      <w:pPr>
        <w:pStyle w:val="aa"/>
        <w:spacing w:line="360" w:lineRule="auto"/>
        <w:ind w:firstLineChars="200" w:firstLine="420"/>
        <w:rPr>
          <w:rFonts w:asciiTheme="minorEastAsia" w:eastAsiaTheme="minorEastAsia" w:hAnsiTheme="minorEastAsia"/>
          <w:kern w:val="2"/>
          <w:sz w:val="21"/>
          <w:szCs w:val="21"/>
        </w:rPr>
      </w:pPr>
      <w:r>
        <w:rPr>
          <w:rFonts w:asciiTheme="minorEastAsia" w:eastAsiaTheme="minorEastAsia" w:hAnsiTheme="minorEastAsia"/>
          <w:kern w:val="2"/>
          <w:sz w:val="21"/>
          <w:szCs w:val="21"/>
        </w:rPr>
        <w:t>GB 50325-2020民用建筑工程室内环境污染控制标准</w:t>
      </w:r>
    </w:p>
    <w:p w14:paraId="682C44E6" w14:textId="77777777" w:rsidR="006632D9" w:rsidRDefault="00AC0F23">
      <w:pPr>
        <w:pStyle w:val="aa"/>
        <w:spacing w:line="360" w:lineRule="auto"/>
        <w:ind w:firstLineChars="200" w:firstLine="560"/>
        <w:rPr>
          <w:rFonts w:asciiTheme="minorEastAsia" w:eastAsiaTheme="minorEastAsia" w:hAnsiTheme="minorEastAsia"/>
          <w:kern w:val="2"/>
          <w:sz w:val="21"/>
          <w:szCs w:val="21"/>
        </w:rPr>
      </w:pPr>
      <w:hyperlink r:id="rId19" w:tgtFrame="_self">
        <w:r w:rsidR="00E4335A">
          <w:rPr>
            <w:rFonts w:asciiTheme="minorEastAsia" w:eastAsiaTheme="minorEastAsia" w:hAnsiTheme="minorEastAsia"/>
            <w:kern w:val="2"/>
            <w:sz w:val="21"/>
            <w:szCs w:val="21"/>
          </w:rPr>
          <w:t>GB 50763-2012</w:t>
        </w:r>
      </w:hyperlink>
      <w:r w:rsidR="00E4335A">
        <w:rPr>
          <w:rFonts w:asciiTheme="minorEastAsia" w:eastAsiaTheme="minorEastAsia" w:hAnsiTheme="minorEastAsia"/>
          <w:kern w:val="2"/>
          <w:sz w:val="21"/>
          <w:szCs w:val="21"/>
        </w:rPr>
        <w:t xml:space="preserve"> 无障碍设计规范</w:t>
      </w:r>
    </w:p>
    <w:p w14:paraId="055C0C24" w14:textId="77777777" w:rsidR="006632D9" w:rsidRDefault="00E4335A">
      <w:pPr>
        <w:pStyle w:val="21"/>
        <w:numPr>
          <w:ilvl w:val="1"/>
          <w:numId w:val="30"/>
        </w:numPr>
        <w:spacing w:before="0" w:after="0" w:line="360" w:lineRule="auto"/>
        <w:ind w:leftChars="200" w:left="704"/>
        <w:jc w:val="left"/>
        <w:outlineLvl w:val="2"/>
        <w:rPr>
          <w:rFonts w:asciiTheme="majorEastAsia" w:eastAsiaTheme="majorEastAsia" w:hAnsiTheme="majorEastAsia"/>
          <w:sz w:val="21"/>
          <w:szCs w:val="21"/>
        </w:rPr>
      </w:pPr>
      <w:bookmarkStart w:id="1785" w:name="_Toc16333"/>
      <w:bookmarkStart w:id="1786" w:name="_Toc25592"/>
      <w:bookmarkStart w:id="1787" w:name="_Toc25509"/>
      <w:bookmarkStart w:id="1788" w:name="_Toc5318"/>
      <w:bookmarkStart w:id="1789" w:name="_Toc7904"/>
      <w:bookmarkStart w:id="1790" w:name="_Toc20397"/>
      <w:bookmarkStart w:id="1791" w:name="_Toc18879"/>
      <w:bookmarkStart w:id="1792" w:name="_Toc21772"/>
      <w:bookmarkStart w:id="1793" w:name="_Toc2453"/>
      <w:bookmarkStart w:id="1794" w:name="_Toc32748"/>
      <w:bookmarkStart w:id="1795" w:name="_Toc27670"/>
      <w:r>
        <w:rPr>
          <w:rFonts w:asciiTheme="majorEastAsia" w:eastAsiaTheme="majorEastAsia" w:hAnsiTheme="majorEastAsia"/>
          <w:sz w:val="21"/>
          <w:szCs w:val="21"/>
        </w:rPr>
        <w:lastRenderedPageBreak/>
        <w:t>标准及规范的执行</w:t>
      </w:r>
      <w:bookmarkEnd w:id="1785"/>
      <w:bookmarkEnd w:id="1786"/>
      <w:bookmarkEnd w:id="1787"/>
      <w:bookmarkEnd w:id="1788"/>
      <w:bookmarkEnd w:id="1789"/>
      <w:bookmarkEnd w:id="1790"/>
      <w:bookmarkEnd w:id="1791"/>
      <w:bookmarkEnd w:id="1792"/>
      <w:bookmarkEnd w:id="1793"/>
      <w:bookmarkEnd w:id="1794"/>
      <w:bookmarkEnd w:id="1795"/>
    </w:p>
    <w:p w14:paraId="374A79BA" w14:textId="77777777" w:rsidR="006632D9" w:rsidRDefault="00E4335A">
      <w:pPr>
        <w:pStyle w:val="1f6"/>
        <w:spacing w:line="360" w:lineRule="auto"/>
        <w:ind w:leftChars="200" w:left="420" w:firstLineChars="200" w:firstLine="420"/>
        <w:jc w:val="left"/>
        <w:rPr>
          <w:rFonts w:ascii="宋体" w:hAnsi="宋体" w:cs="宋体"/>
          <w:szCs w:val="21"/>
        </w:rPr>
      </w:pPr>
      <w:bookmarkStart w:id="1796" w:name="_Toc20574"/>
      <w:r>
        <w:rPr>
          <w:rFonts w:ascii="宋体" w:hAnsi="宋体" w:cs="宋体"/>
          <w:szCs w:val="21"/>
        </w:rPr>
        <w:t>当规范和检验标准、招标文件、施工图、设备说明书等技术文件之间有矛盾时，原则上应执行较高标准。当投标人认为需要采用较低标准时，必须事先征得招标人、设计院、监理工程师的共同书面确认，方可执行。</w:t>
      </w:r>
      <w:bookmarkEnd w:id="1796"/>
    </w:p>
    <w:p w14:paraId="3F2C9456" w14:textId="77777777" w:rsidR="006632D9" w:rsidRDefault="00E4335A">
      <w:pPr>
        <w:pStyle w:val="21"/>
        <w:numPr>
          <w:ilvl w:val="1"/>
          <w:numId w:val="30"/>
        </w:numPr>
        <w:spacing w:before="0" w:after="0" w:line="360" w:lineRule="auto"/>
        <w:ind w:leftChars="200" w:left="704"/>
        <w:jc w:val="left"/>
        <w:outlineLvl w:val="2"/>
        <w:rPr>
          <w:rFonts w:asciiTheme="majorEastAsia" w:eastAsiaTheme="majorEastAsia" w:hAnsiTheme="majorEastAsia"/>
          <w:sz w:val="21"/>
          <w:szCs w:val="21"/>
        </w:rPr>
      </w:pPr>
      <w:bookmarkStart w:id="1797" w:name="_Toc13319"/>
      <w:bookmarkStart w:id="1798" w:name="_Toc29079"/>
      <w:bookmarkStart w:id="1799" w:name="_Toc9305"/>
      <w:bookmarkStart w:id="1800" w:name="_Toc22627"/>
      <w:bookmarkStart w:id="1801" w:name="_Toc32147"/>
      <w:bookmarkStart w:id="1802" w:name="_Toc12945"/>
      <w:bookmarkStart w:id="1803" w:name="_Toc20796"/>
      <w:bookmarkStart w:id="1804" w:name="_Toc31625"/>
      <w:bookmarkStart w:id="1805" w:name="_Toc6246"/>
      <w:bookmarkStart w:id="1806" w:name="_Toc31570"/>
      <w:bookmarkStart w:id="1807" w:name="_Toc22901"/>
      <w:r>
        <w:rPr>
          <w:rFonts w:asciiTheme="majorEastAsia" w:eastAsiaTheme="majorEastAsia" w:hAnsiTheme="majorEastAsia"/>
          <w:sz w:val="21"/>
          <w:szCs w:val="21"/>
        </w:rPr>
        <w:t>检验方法</w:t>
      </w:r>
      <w:bookmarkEnd w:id="1797"/>
      <w:bookmarkEnd w:id="1798"/>
      <w:bookmarkEnd w:id="1799"/>
      <w:bookmarkEnd w:id="1800"/>
      <w:bookmarkEnd w:id="1801"/>
      <w:bookmarkEnd w:id="1802"/>
      <w:bookmarkEnd w:id="1803"/>
      <w:bookmarkEnd w:id="1804"/>
      <w:bookmarkEnd w:id="1805"/>
      <w:bookmarkEnd w:id="1806"/>
      <w:bookmarkEnd w:id="1807"/>
    </w:p>
    <w:p w14:paraId="2C4370D3" w14:textId="77777777" w:rsidR="006632D9" w:rsidRDefault="00E4335A">
      <w:pPr>
        <w:pStyle w:val="1f6"/>
        <w:spacing w:line="360" w:lineRule="auto"/>
        <w:ind w:leftChars="200" w:left="420" w:firstLineChars="200" w:firstLine="420"/>
        <w:jc w:val="left"/>
        <w:rPr>
          <w:rFonts w:ascii="宋体" w:hAnsi="宋体" w:cs="宋体"/>
          <w:szCs w:val="21"/>
        </w:rPr>
      </w:pPr>
      <w:r>
        <w:rPr>
          <w:rFonts w:ascii="宋体" w:hAnsi="宋体" w:cs="宋体"/>
          <w:szCs w:val="21"/>
        </w:rPr>
        <w:t>由国家认可的检验部门进行检验。</w:t>
      </w:r>
    </w:p>
    <w:p w14:paraId="324C105E" w14:textId="77777777" w:rsidR="006632D9" w:rsidRDefault="00E4335A">
      <w:pPr>
        <w:pStyle w:val="11"/>
        <w:numPr>
          <w:ilvl w:val="0"/>
          <w:numId w:val="27"/>
        </w:numPr>
        <w:spacing w:before="0" w:after="0" w:line="360" w:lineRule="auto"/>
        <w:ind w:left="1680"/>
        <w:jc w:val="left"/>
        <w:outlineLvl w:val="1"/>
        <w:rPr>
          <w:sz w:val="28"/>
          <w:szCs w:val="28"/>
        </w:rPr>
      </w:pPr>
      <w:bookmarkStart w:id="1808" w:name="_Toc14545"/>
      <w:bookmarkStart w:id="1809" w:name="_Toc27830"/>
      <w:bookmarkStart w:id="1810" w:name="_Toc24015"/>
      <w:bookmarkStart w:id="1811" w:name="_Toc9995"/>
      <w:bookmarkStart w:id="1812" w:name="_Toc31214"/>
      <w:bookmarkStart w:id="1813" w:name="_Toc24266"/>
      <w:bookmarkStart w:id="1814" w:name="_Toc6673"/>
      <w:bookmarkStart w:id="1815" w:name="_Toc93911599"/>
      <w:bookmarkStart w:id="1816" w:name="_Toc11448"/>
      <w:bookmarkStart w:id="1817" w:name="_Toc8152"/>
      <w:bookmarkStart w:id="1818" w:name="_Toc30393"/>
      <w:bookmarkStart w:id="1819" w:name="_Toc22008"/>
      <w:r>
        <w:rPr>
          <w:sz w:val="28"/>
          <w:szCs w:val="28"/>
        </w:rPr>
        <w:t>材料组成及技术要求</w:t>
      </w:r>
      <w:bookmarkEnd w:id="1808"/>
      <w:bookmarkEnd w:id="1809"/>
      <w:bookmarkEnd w:id="1810"/>
      <w:bookmarkEnd w:id="1811"/>
      <w:bookmarkEnd w:id="1812"/>
      <w:bookmarkEnd w:id="1813"/>
      <w:bookmarkEnd w:id="1814"/>
      <w:bookmarkEnd w:id="1815"/>
      <w:bookmarkEnd w:id="1816"/>
      <w:bookmarkEnd w:id="1817"/>
      <w:bookmarkEnd w:id="1818"/>
      <w:bookmarkEnd w:id="1819"/>
    </w:p>
    <w:p w14:paraId="2B1CA517" w14:textId="77777777" w:rsidR="006632D9" w:rsidRDefault="00E4335A">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1820" w:name="_Toc10672"/>
      <w:bookmarkStart w:id="1821" w:name="_Toc23776"/>
      <w:bookmarkStart w:id="1822" w:name="_Toc5479"/>
      <w:bookmarkStart w:id="1823" w:name="_Toc15766"/>
      <w:bookmarkStart w:id="1824" w:name="_Toc11736"/>
      <w:bookmarkStart w:id="1825" w:name="_Toc32165"/>
      <w:bookmarkStart w:id="1826" w:name="_Toc21712"/>
      <w:bookmarkStart w:id="1827" w:name="_Toc12825"/>
      <w:bookmarkStart w:id="1828" w:name="_Toc15701"/>
      <w:bookmarkStart w:id="1829" w:name="_Toc32493"/>
      <w:bookmarkStart w:id="1830" w:name="_Toc27745"/>
      <w:r>
        <w:rPr>
          <w:rFonts w:asciiTheme="majorEastAsia" w:eastAsiaTheme="majorEastAsia" w:hAnsiTheme="majorEastAsia"/>
          <w:sz w:val="21"/>
          <w:szCs w:val="21"/>
        </w:rPr>
        <w:t>材料组成</w:t>
      </w:r>
      <w:bookmarkEnd w:id="1820"/>
      <w:bookmarkEnd w:id="1821"/>
      <w:bookmarkEnd w:id="1822"/>
      <w:bookmarkEnd w:id="1823"/>
      <w:bookmarkEnd w:id="1824"/>
      <w:bookmarkEnd w:id="1825"/>
      <w:bookmarkEnd w:id="1826"/>
      <w:bookmarkEnd w:id="1827"/>
      <w:bookmarkEnd w:id="1828"/>
      <w:bookmarkEnd w:id="1829"/>
      <w:bookmarkEnd w:id="1830"/>
    </w:p>
    <w:p w14:paraId="04F62D04"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31" w:name="_Toc22539"/>
      <w:bookmarkStart w:id="1832" w:name="_Toc437"/>
      <w:bookmarkStart w:id="1833" w:name="_Toc32389"/>
      <w:bookmarkStart w:id="1834" w:name="_Toc29392"/>
      <w:bookmarkStart w:id="1835" w:name="_Toc13030"/>
      <w:bookmarkStart w:id="1836" w:name="_Toc12351"/>
      <w:bookmarkStart w:id="1837" w:name="_Toc12679"/>
      <w:bookmarkStart w:id="1838" w:name="_Toc6347"/>
      <w:bookmarkStart w:id="1839" w:name="_Toc351"/>
      <w:bookmarkStart w:id="1840" w:name="_Toc27947"/>
      <w:bookmarkStart w:id="1841" w:name="_Toc6076"/>
      <w:r>
        <w:rPr>
          <w:rFonts w:asciiTheme="minorEastAsia" w:hAnsiTheme="minorEastAsia"/>
          <w:b/>
          <w:bCs/>
          <w:sz w:val="21"/>
          <w:szCs w:val="21"/>
          <w:lang w:val="en-US"/>
        </w:rPr>
        <w:t>铝型材方通吊顶系统</w:t>
      </w:r>
      <w:bookmarkEnd w:id="1831"/>
      <w:bookmarkEnd w:id="1832"/>
      <w:bookmarkEnd w:id="1833"/>
      <w:bookmarkEnd w:id="1834"/>
      <w:bookmarkEnd w:id="1835"/>
      <w:bookmarkEnd w:id="1836"/>
      <w:bookmarkEnd w:id="1837"/>
      <w:bookmarkEnd w:id="1838"/>
      <w:bookmarkEnd w:id="1839"/>
      <w:bookmarkEnd w:id="1840"/>
      <w:bookmarkEnd w:id="1841"/>
    </w:p>
    <w:p w14:paraId="732994C4" w14:textId="77777777" w:rsidR="006632D9" w:rsidRDefault="00E4335A">
      <w:pPr>
        <w:pStyle w:val="aa"/>
        <w:numPr>
          <w:ilvl w:val="0"/>
          <w:numId w:val="3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铝型材方通规格：</w:t>
      </w:r>
    </w:p>
    <w:p w14:paraId="1D3D2AC0" w14:textId="77777777" w:rsidR="006632D9" w:rsidRPr="00D24F22" w:rsidRDefault="00E4335A">
      <w:pPr>
        <w:pStyle w:val="aa"/>
        <w:numPr>
          <w:ilvl w:val="0"/>
          <w:numId w:val="35"/>
        </w:numPr>
        <w:spacing w:line="360" w:lineRule="auto"/>
        <w:ind w:firstLineChars="200" w:firstLine="420"/>
        <w:rPr>
          <w:rFonts w:asciiTheme="minorEastAsia" w:hAnsiTheme="minorEastAsia"/>
          <w:kern w:val="2"/>
          <w:sz w:val="21"/>
          <w:szCs w:val="21"/>
        </w:rPr>
      </w:pPr>
      <w:r w:rsidRPr="00D24F22">
        <w:rPr>
          <w:rFonts w:asciiTheme="minorEastAsia" w:hAnsiTheme="minorEastAsia" w:hint="eastAsia"/>
          <w:kern w:val="2"/>
          <w:sz w:val="21"/>
          <w:szCs w:val="21"/>
        </w:rPr>
        <w:t>截面</w:t>
      </w:r>
      <w:r w:rsidRPr="00D24F22">
        <w:rPr>
          <w:rFonts w:asciiTheme="minorEastAsia" w:hAnsiTheme="minorEastAsia"/>
          <w:kern w:val="2"/>
          <w:sz w:val="21"/>
          <w:szCs w:val="21"/>
        </w:rPr>
        <w:t>200mm*100mm</w:t>
      </w:r>
      <w:r w:rsidRPr="00D24F22">
        <w:rPr>
          <w:rFonts w:asciiTheme="minorEastAsia" w:hAnsiTheme="minorEastAsia" w:hint="eastAsia"/>
          <w:kern w:val="2"/>
          <w:sz w:val="21"/>
          <w:szCs w:val="21"/>
        </w:rPr>
        <w:t>，厚度</w:t>
      </w:r>
      <w:r w:rsidRPr="00D24F22">
        <w:rPr>
          <w:rFonts w:asciiTheme="minorEastAsia" w:hAnsiTheme="minorEastAsia"/>
          <w:kern w:val="2"/>
          <w:sz w:val="21"/>
          <w:szCs w:val="21"/>
        </w:rPr>
        <w:t>*2.5mm</w:t>
      </w:r>
      <w:r w:rsidRPr="00D24F22">
        <w:rPr>
          <w:rFonts w:asciiTheme="minorEastAsia" w:hAnsiTheme="minorEastAsia" w:hint="eastAsia"/>
          <w:kern w:val="2"/>
          <w:sz w:val="21"/>
          <w:szCs w:val="21"/>
        </w:rPr>
        <w:t>，表面纯聚酯静电粉末喷涂处理。</w:t>
      </w:r>
    </w:p>
    <w:p w14:paraId="4E9DD1DB" w14:textId="77777777" w:rsidR="006632D9" w:rsidRPr="00D24F22" w:rsidRDefault="00E4335A">
      <w:pPr>
        <w:pStyle w:val="aa"/>
        <w:numPr>
          <w:ilvl w:val="0"/>
          <w:numId w:val="35"/>
        </w:numPr>
        <w:spacing w:line="360" w:lineRule="auto"/>
        <w:ind w:firstLineChars="200" w:firstLine="420"/>
        <w:rPr>
          <w:rFonts w:asciiTheme="minorEastAsia" w:hAnsiTheme="minorEastAsia"/>
          <w:kern w:val="2"/>
          <w:sz w:val="21"/>
          <w:szCs w:val="21"/>
        </w:rPr>
      </w:pPr>
      <w:r w:rsidRPr="00D24F22">
        <w:rPr>
          <w:rFonts w:asciiTheme="minorEastAsia" w:hAnsiTheme="minorEastAsia" w:hint="eastAsia"/>
          <w:kern w:val="2"/>
          <w:sz w:val="21"/>
          <w:szCs w:val="21"/>
        </w:rPr>
        <w:t>截面</w:t>
      </w:r>
      <w:r w:rsidRPr="00D24F22">
        <w:rPr>
          <w:rFonts w:asciiTheme="minorEastAsia" w:hAnsiTheme="minorEastAsia"/>
          <w:kern w:val="2"/>
          <w:sz w:val="21"/>
          <w:szCs w:val="21"/>
        </w:rPr>
        <w:t>50mm*50mm</w:t>
      </w:r>
      <w:r w:rsidRPr="00D24F22">
        <w:rPr>
          <w:rFonts w:asciiTheme="minorEastAsia" w:hAnsiTheme="minorEastAsia" w:hint="eastAsia"/>
          <w:kern w:val="2"/>
          <w:sz w:val="21"/>
          <w:szCs w:val="21"/>
        </w:rPr>
        <w:t>，厚度</w:t>
      </w:r>
      <w:r w:rsidRPr="00D24F22">
        <w:rPr>
          <w:rFonts w:asciiTheme="minorEastAsia" w:hAnsiTheme="minorEastAsia"/>
          <w:kern w:val="2"/>
          <w:sz w:val="21"/>
          <w:szCs w:val="21"/>
        </w:rPr>
        <w:t>*1.5mm</w:t>
      </w:r>
      <w:r w:rsidRPr="00D24F22">
        <w:rPr>
          <w:rFonts w:asciiTheme="minorEastAsia" w:hAnsiTheme="minorEastAsia" w:hint="eastAsia"/>
          <w:kern w:val="2"/>
          <w:sz w:val="21"/>
          <w:szCs w:val="21"/>
        </w:rPr>
        <w:t>，表面纯聚酯静电粉末喷涂处理。</w:t>
      </w:r>
    </w:p>
    <w:p w14:paraId="17888AB0" w14:textId="77777777" w:rsidR="006632D9" w:rsidRPr="00D24F22" w:rsidRDefault="00E4335A">
      <w:pPr>
        <w:pStyle w:val="aa"/>
        <w:numPr>
          <w:ilvl w:val="0"/>
          <w:numId w:val="35"/>
        </w:numPr>
        <w:spacing w:line="360" w:lineRule="auto"/>
        <w:ind w:firstLineChars="200" w:firstLine="420"/>
        <w:rPr>
          <w:rFonts w:asciiTheme="minorEastAsia" w:hAnsiTheme="minorEastAsia"/>
          <w:kern w:val="2"/>
          <w:sz w:val="21"/>
          <w:szCs w:val="21"/>
        </w:rPr>
      </w:pPr>
      <w:r w:rsidRPr="00D24F22">
        <w:rPr>
          <w:rFonts w:asciiTheme="minorEastAsia" w:hAnsiTheme="minorEastAsia" w:hint="eastAsia"/>
          <w:kern w:val="2"/>
          <w:sz w:val="21"/>
          <w:szCs w:val="21"/>
        </w:rPr>
        <w:t>截面</w:t>
      </w:r>
      <w:r w:rsidRPr="00D24F22">
        <w:rPr>
          <w:rFonts w:asciiTheme="minorEastAsia" w:hAnsiTheme="minorEastAsia"/>
          <w:kern w:val="2"/>
          <w:sz w:val="21"/>
          <w:szCs w:val="21"/>
        </w:rPr>
        <w:t>200mm*200mm</w:t>
      </w:r>
      <w:r w:rsidRPr="00D24F22">
        <w:rPr>
          <w:rFonts w:asciiTheme="minorEastAsia" w:hAnsiTheme="minorEastAsia" w:hint="eastAsia"/>
          <w:kern w:val="2"/>
          <w:sz w:val="21"/>
          <w:szCs w:val="21"/>
        </w:rPr>
        <w:t>，厚度</w:t>
      </w:r>
      <w:r w:rsidRPr="00D24F22">
        <w:rPr>
          <w:rFonts w:asciiTheme="minorEastAsia" w:hAnsiTheme="minorEastAsia"/>
          <w:kern w:val="2"/>
          <w:sz w:val="21"/>
          <w:szCs w:val="21"/>
        </w:rPr>
        <w:t>3.0mm</w:t>
      </w:r>
      <w:r w:rsidRPr="00D24F22">
        <w:rPr>
          <w:rFonts w:asciiTheme="minorEastAsia" w:hAnsiTheme="minorEastAsia" w:hint="eastAsia"/>
          <w:kern w:val="2"/>
          <w:sz w:val="21"/>
          <w:szCs w:val="21"/>
        </w:rPr>
        <w:t>，表面纯聚酯静电粉末喷涂处理。</w:t>
      </w:r>
    </w:p>
    <w:p w14:paraId="0D82F357" w14:textId="3774C36F" w:rsidR="006632D9" w:rsidRDefault="00E4335A">
      <w:pPr>
        <w:pStyle w:val="aa"/>
        <w:numPr>
          <w:ilvl w:val="0"/>
          <w:numId w:val="35"/>
        </w:numPr>
        <w:spacing w:line="360" w:lineRule="auto"/>
        <w:ind w:firstLineChars="200" w:firstLine="420"/>
        <w:rPr>
          <w:rFonts w:asciiTheme="minorEastAsia" w:hAnsiTheme="minorEastAsia"/>
          <w:kern w:val="2"/>
          <w:sz w:val="21"/>
          <w:szCs w:val="21"/>
        </w:rPr>
      </w:pPr>
      <w:r w:rsidRPr="00D24F22">
        <w:rPr>
          <w:rFonts w:asciiTheme="minorEastAsia" w:hAnsiTheme="minorEastAsia" w:hint="eastAsia"/>
          <w:kern w:val="2"/>
          <w:sz w:val="21"/>
          <w:szCs w:val="21"/>
        </w:rPr>
        <w:t>截面</w:t>
      </w:r>
      <w:r w:rsidRPr="00D24F22">
        <w:rPr>
          <w:rFonts w:asciiTheme="minorEastAsia" w:hAnsiTheme="minorEastAsia"/>
          <w:kern w:val="2"/>
          <w:sz w:val="21"/>
          <w:szCs w:val="21"/>
        </w:rPr>
        <w:t>100mm*100mm</w:t>
      </w:r>
      <w:r w:rsidRPr="00D24F22">
        <w:rPr>
          <w:rFonts w:asciiTheme="minorEastAsia" w:hAnsiTheme="minorEastAsia" w:hint="eastAsia"/>
          <w:kern w:val="2"/>
          <w:sz w:val="21"/>
          <w:szCs w:val="21"/>
        </w:rPr>
        <w:t>，厚度</w:t>
      </w:r>
      <w:r w:rsidRPr="00D24F22">
        <w:rPr>
          <w:rFonts w:asciiTheme="minorEastAsia" w:hAnsiTheme="minorEastAsia"/>
          <w:kern w:val="2"/>
          <w:sz w:val="21"/>
          <w:szCs w:val="21"/>
        </w:rPr>
        <w:t>2.0mm</w:t>
      </w:r>
      <w:r w:rsidRPr="00D24F22">
        <w:rPr>
          <w:rFonts w:asciiTheme="minorEastAsia" w:hAnsiTheme="minorEastAsia" w:hint="eastAsia"/>
          <w:kern w:val="2"/>
          <w:sz w:val="21"/>
          <w:szCs w:val="21"/>
        </w:rPr>
        <w:t>，表面纯聚酯静电粉末喷涂处理。</w:t>
      </w:r>
    </w:p>
    <w:p w14:paraId="73BE0E58" w14:textId="77777777" w:rsidR="006632D9" w:rsidRDefault="00E4335A">
      <w:pPr>
        <w:pStyle w:val="aa"/>
        <w:numPr>
          <w:ilvl w:val="0"/>
          <w:numId w:val="3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5D393995" w14:textId="77777777" w:rsidR="006632D9" w:rsidRDefault="00E4335A">
      <w:pPr>
        <w:pStyle w:val="aa"/>
        <w:numPr>
          <w:ilvl w:val="0"/>
          <w:numId w:val="3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7762ED74" w14:textId="77777777" w:rsidR="006632D9" w:rsidRDefault="00E4335A">
      <w:pPr>
        <w:pStyle w:val="aa"/>
        <w:numPr>
          <w:ilvl w:val="0"/>
          <w:numId w:val="3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293C83A9" w14:textId="77777777" w:rsidR="006632D9" w:rsidRDefault="00E4335A">
      <w:pPr>
        <w:pStyle w:val="aa"/>
        <w:numPr>
          <w:ilvl w:val="0"/>
          <w:numId w:val="3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1193C270" w14:textId="77777777" w:rsidR="006632D9" w:rsidRDefault="006632D9">
      <w:pPr>
        <w:pStyle w:val="aa"/>
        <w:spacing w:line="360" w:lineRule="auto"/>
        <w:ind w:left="400" w:firstLineChars="200" w:firstLine="420"/>
        <w:rPr>
          <w:rFonts w:asciiTheme="minorEastAsia" w:eastAsiaTheme="minorEastAsia" w:hAnsiTheme="minorEastAsia"/>
          <w:kern w:val="2"/>
          <w:sz w:val="21"/>
          <w:szCs w:val="21"/>
        </w:rPr>
      </w:pPr>
    </w:p>
    <w:p w14:paraId="6C970692"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42" w:name="_Toc22252"/>
      <w:bookmarkStart w:id="1843" w:name="_Toc30264"/>
      <w:bookmarkStart w:id="1844" w:name="_Toc232"/>
      <w:bookmarkStart w:id="1845" w:name="_Toc26850"/>
      <w:bookmarkStart w:id="1846" w:name="_Toc3143"/>
      <w:bookmarkStart w:id="1847" w:name="_Toc12109"/>
      <w:bookmarkStart w:id="1848" w:name="_Toc21258"/>
      <w:bookmarkStart w:id="1849" w:name="_Toc11402"/>
      <w:bookmarkStart w:id="1850" w:name="_Toc13485"/>
      <w:bookmarkStart w:id="1851" w:name="_Toc8557"/>
      <w:bookmarkStart w:id="1852" w:name="_Toc7807"/>
      <w:r>
        <w:rPr>
          <w:rFonts w:asciiTheme="minorEastAsia" w:hAnsiTheme="minorEastAsia"/>
          <w:b/>
          <w:bCs/>
          <w:sz w:val="21"/>
          <w:szCs w:val="21"/>
          <w:lang w:val="en-US"/>
        </w:rPr>
        <w:t>铝型材圆管吊顶系统</w:t>
      </w:r>
      <w:bookmarkEnd w:id="1842"/>
      <w:bookmarkEnd w:id="1843"/>
      <w:bookmarkEnd w:id="1844"/>
      <w:bookmarkEnd w:id="1845"/>
      <w:bookmarkEnd w:id="1846"/>
      <w:bookmarkEnd w:id="1847"/>
      <w:bookmarkEnd w:id="1848"/>
      <w:bookmarkEnd w:id="1849"/>
      <w:bookmarkEnd w:id="1850"/>
      <w:bookmarkEnd w:id="1851"/>
      <w:bookmarkEnd w:id="1852"/>
    </w:p>
    <w:p w14:paraId="78E3FE9B" w14:textId="157A57F6" w:rsidR="006632D9" w:rsidRDefault="00E4335A">
      <w:pPr>
        <w:pStyle w:val="aa"/>
        <w:numPr>
          <w:ilvl w:val="0"/>
          <w:numId w:val="3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铝型材铝圆管规格：截面100 mm×100mm铝型材圆管，厚度2.0mm，圆管间距400mm</w:t>
      </w:r>
      <w:r>
        <w:rPr>
          <w:rFonts w:asciiTheme="minorEastAsia" w:hAnsiTheme="minorEastAsia" w:hint="eastAsia"/>
          <w:kern w:val="2"/>
          <w:sz w:val="21"/>
          <w:szCs w:val="21"/>
        </w:rPr>
        <w:t>（净空</w:t>
      </w:r>
      <w:r>
        <w:rPr>
          <w:rFonts w:asciiTheme="minorEastAsia" w:hAnsiTheme="minorEastAsia"/>
          <w:kern w:val="2"/>
          <w:sz w:val="21"/>
          <w:szCs w:val="21"/>
        </w:rPr>
        <w:t>300mm</w:t>
      </w:r>
      <w:r>
        <w:rPr>
          <w:rFonts w:asciiTheme="minorEastAsia" w:hAnsiTheme="minorEastAsia" w:hint="eastAsia"/>
          <w:kern w:val="2"/>
          <w:sz w:val="21"/>
          <w:szCs w:val="21"/>
        </w:rPr>
        <w:t>）</w:t>
      </w:r>
      <w:r>
        <w:rPr>
          <w:rFonts w:asciiTheme="minorEastAsia" w:hAnsiTheme="minorEastAsia"/>
          <w:kern w:val="2"/>
          <w:sz w:val="21"/>
          <w:szCs w:val="21"/>
        </w:rPr>
        <w:t>，表面纯聚酯静电粉末喷涂。</w:t>
      </w:r>
    </w:p>
    <w:p w14:paraId="5DAB6BFB" w14:textId="77777777" w:rsidR="006632D9" w:rsidRDefault="00E4335A">
      <w:pPr>
        <w:pStyle w:val="aa"/>
        <w:numPr>
          <w:ilvl w:val="0"/>
          <w:numId w:val="3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145A56C6" w14:textId="77777777" w:rsidR="006632D9" w:rsidRDefault="00E4335A">
      <w:pPr>
        <w:pStyle w:val="aa"/>
        <w:numPr>
          <w:ilvl w:val="0"/>
          <w:numId w:val="3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68BFB48E" w14:textId="77777777" w:rsidR="006632D9" w:rsidRDefault="00E4335A">
      <w:pPr>
        <w:pStyle w:val="aa"/>
        <w:numPr>
          <w:ilvl w:val="0"/>
          <w:numId w:val="3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1D7EA87E" w14:textId="77777777" w:rsidR="006632D9" w:rsidRDefault="00E4335A">
      <w:pPr>
        <w:pStyle w:val="aa"/>
        <w:numPr>
          <w:ilvl w:val="0"/>
          <w:numId w:val="3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1F12BBBF" w14:textId="77777777" w:rsidR="006632D9" w:rsidRDefault="00E4335A">
      <w:pPr>
        <w:pStyle w:val="aa"/>
        <w:numPr>
          <w:ilvl w:val="0"/>
          <w:numId w:val="3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采用简易拆卸的做法</w:t>
      </w:r>
    </w:p>
    <w:p w14:paraId="2CB95D4A" w14:textId="77777777" w:rsidR="006632D9" w:rsidRDefault="006632D9">
      <w:pPr>
        <w:pStyle w:val="aa"/>
        <w:spacing w:line="360" w:lineRule="auto"/>
        <w:ind w:left="400" w:firstLineChars="200" w:firstLine="420"/>
        <w:rPr>
          <w:rFonts w:asciiTheme="minorEastAsia" w:eastAsiaTheme="minorEastAsia" w:hAnsiTheme="minorEastAsia"/>
          <w:kern w:val="2"/>
          <w:sz w:val="21"/>
          <w:szCs w:val="21"/>
        </w:rPr>
      </w:pPr>
    </w:p>
    <w:p w14:paraId="5E3C9D9F"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53" w:name="_Toc6672"/>
      <w:bookmarkStart w:id="1854" w:name="_Toc372"/>
      <w:bookmarkStart w:id="1855" w:name="_Toc10769"/>
      <w:bookmarkStart w:id="1856" w:name="_Toc7753"/>
      <w:bookmarkStart w:id="1857" w:name="_Toc31014"/>
      <w:bookmarkStart w:id="1858" w:name="_Toc13408"/>
      <w:bookmarkStart w:id="1859" w:name="_Toc16724"/>
      <w:bookmarkStart w:id="1860" w:name="_Toc2328"/>
      <w:bookmarkStart w:id="1861" w:name="_Toc26306"/>
      <w:bookmarkStart w:id="1862" w:name="_Toc155"/>
      <w:bookmarkStart w:id="1863" w:name="_Toc6601"/>
      <w:r>
        <w:rPr>
          <w:rFonts w:asciiTheme="minorEastAsia" w:hAnsiTheme="minorEastAsia"/>
          <w:b/>
          <w:bCs/>
          <w:sz w:val="21"/>
          <w:szCs w:val="21"/>
          <w:lang w:val="en-US"/>
        </w:rPr>
        <w:t>弧形艺术冲孔板吊顶系统</w:t>
      </w:r>
      <w:bookmarkEnd w:id="1853"/>
      <w:bookmarkEnd w:id="1854"/>
      <w:bookmarkEnd w:id="1855"/>
      <w:bookmarkEnd w:id="1856"/>
      <w:bookmarkEnd w:id="1857"/>
      <w:bookmarkEnd w:id="1858"/>
      <w:bookmarkEnd w:id="1859"/>
      <w:bookmarkEnd w:id="1860"/>
      <w:bookmarkEnd w:id="1861"/>
      <w:bookmarkEnd w:id="1862"/>
      <w:bookmarkEnd w:id="1863"/>
    </w:p>
    <w:p w14:paraId="5677D060" w14:textId="77777777" w:rsidR="006632D9" w:rsidRDefault="00E4335A">
      <w:pPr>
        <w:pStyle w:val="aa"/>
        <w:numPr>
          <w:ilvl w:val="0"/>
          <w:numId w:val="3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弧形冲孔板吊顶壁厚3.0mm，表面纯聚酯静电粉末喷涂处理, 背衬亚克力板。</w:t>
      </w:r>
    </w:p>
    <w:p w14:paraId="4D81D721" w14:textId="77777777" w:rsidR="006632D9" w:rsidRDefault="00E4335A">
      <w:pPr>
        <w:pStyle w:val="aa"/>
        <w:numPr>
          <w:ilvl w:val="0"/>
          <w:numId w:val="3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0926E82E" w14:textId="77777777" w:rsidR="006632D9" w:rsidRDefault="00E4335A">
      <w:pPr>
        <w:pStyle w:val="aa"/>
        <w:numPr>
          <w:ilvl w:val="0"/>
          <w:numId w:val="3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34A5E25C" w14:textId="77777777" w:rsidR="006632D9" w:rsidRDefault="00E4335A">
      <w:pPr>
        <w:pStyle w:val="aa"/>
        <w:numPr>
          <w:ilvl w:val="0"/>
          <w:numId w:val="3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lastRenderedPageBreak/>
        <w:t xml:space="preserve">附件：各种槽钢附加龙骨、吊件、挂件、螺栓等。    </w:t>
      </w:r>
    </w:p>
    <w:p w14:paraId="5AE9BF5C" w14:textId="77777777" w:rsidR="006632D9" w:rsidRDefault="00E4335A">
      <w:pPr>
        <w:pStyle w:val="aa"/>
        <w:numPr>
          <w:ilvl w:val="0"/>
          <w:numId w:val="3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545F0164" w14:textId="77777777" w:rsidR="006632D9" w:rsidRDefault="006632D9">
      <w:pPr>
        <w:pStyle w:val="aa"/>
        <w:spacing w:line="360" w:lineRule="auto"/>
        <w:ind w:left="420" w:firstLine="210"/>
        <w:rPr>
          <w:rFonts w:asciiTheme="minorEastAsia" w:eastAsiaTheme="minorEastAsia" w:hAnsiTheme="minorEastAsia"/>
          <w:kern w:val="2"/>
          <w:sz w:val="21"/>
          <w:szCs w:val="21"/>
        </w:rPr>
      </w:pPr>
    </w:p>
    <w:p w14:paraId="5BC5326B"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64" w:name="_Toc22911"/>
      <w:bookmarkStart w:id="1865" w:name="_Toc19451"/>
      <w:bookmarkStart w:id="1866" w:name="_Toc32717"/>
      <w:bookmarkStart w:id="1867" w:name="_Toc6861"/>
      <w:bookmarkStart w:id="1868" w:name="_Toc32216"/>
      <w:bookmarkStart w:id="1869" w:name="_Toc16808"/>
      <w:bookmarkStart w:id="1870" w:name="_Toc21496"/>
      <w:bookmarkStart w:id="1871" w:name="_Toc8902"/>
      <w:bookmarkStart w:id="1872" w:name="_Toc5686"/>
      <w:bookmarkStart w:id="1873" w:name="_Toc27242"/>
      <w:bookmarkStart w:id="1874" w:name="_Toc13561"/>
      <w:r>
        <w:rPr>
          <w:rFonts w:asciiTheme="minorEastAsia" w:hAnsiTheme="minorEastAsia"/>
          <w:b/>
          <w:bCs/>
          <w:sz w:val="21"/>
          <w:szCs w:val="21"/>
          <w:lang w:val="en-US"/>
        </w:rPr>
        <w:t>冲孔铝板系统</w:t>
      </w:r>
      <w:bookmarkEnd w:id="1864"/>
      <w:bookmarkEnd w:id="1865"/>
      <w:bookmarkEnd w:id="1866"/>
      <w:bookmarkEnd w:id="1867"/>
      <w:bookmarkEnd w:id="1868"/>
      <w:bookmarkEnd w:id="1869"/>
      <w:bookmarkEnd w:id="1870"/>
      <w:bookmarkEnd w:id="1871"/>
      <w:bookmarkEnd w:id="1872"/>
      <w:bookmarkEnd w:id="1873"/>
      <w:bookmarkEnd w:id="1874"/>
    </w:p>
    <w:p w14:paraId="372C0B96" w14:textId="77777777" w:rsidR="006632D9" w:rsidRDefault="00E4335A">
      <w:pPr>
        <w:pStyle w:val="aa"/>
        <w:numPr>
          <w:ilvl w:val="0"/>
          <w:numId w:val="3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冲孔板吊顶壁厚2.5mm，表面纯聚酯静电粉末喷涂处理</w:t>
      </w:r>
    </w:p>
    <w:p w14:paraId="2FC555BB" w14:textId="77777777" w:rsidR="006632D9" w:rsidRDefault="00E4335A">
      <w:pPr>
        <w:pStyle w:val="aa"/>
        <w:numPr>
          <w:ilvl w:val="0"/>
          <w:numId w:val="3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4076B16A" w14:textId="77777777" w:rsidR="006632D9" w:rsidRDefault="00E4335A">
      <w:pPr>
        <w:pStyle w:val="aa"/>
        <w:numPr>
          <w:ilvl w:val="0"/>
          <w:numId w:val="3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2480F81E" w14:textId="77777777" w:rsidR="006632D9" w:rsidRDefault="00E4335A">
      <w:pPr>
        <w:pStyle w:val="aa"/>
        <w:numPr>
          <w:ilvl w:val="0"/>
          <w:numId w:val="3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02BB4AC1" w14:textId="77777777" w:rsidR="006632D9" w:rsidRDefault="00E4335A">
      <w:pPr>
        <w:pStyle w:val="aa"/>
        <w:numPr>
          <w:ilvl w:val="0"/>
          <w:numId w:val="38"/>
        </w:numPr>
        <w:spacing w:line="360" w:lineRule="auto"/>
        <w:ind w:leftChars="200" w:left="840" w:hangingChars="200"/>
        <w:rPr>
          <w:rFonts w:asciiTheme="minorEastAsia" w:eastAsia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662F75E6" w14:textId="77777777" w:rsidR="006632D9" w:rsidRDefault="006632D9">
      <w:pPr>
        <w:pStyle w:val="aa"/>
        <w:spacing w:line="360" w:lineRule="auto"/>
        <w:ind w:left="420" w:firstLine="210"/>
        <w:rPr>
          <w:rFonts w:asciiTheme="minorEastAsia" w:eastAsiaTheme="minorEastAsia" w:hAnsiTheme="minorEastAsia"/>
          <w:kern w:val="2"/>
          <w:sz w:val="21"/>
          <w:szCs w:val="21"/>
        </w:rPr>
      </w:pPr>
    </w:p>
    <w:p w14:paraId="45CAE3B4"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75" w:name="_Toc10805"/>
      <w:bookmarkStart w:id="1876" w:name="_Toc18672"/>
      <w:bookmarkStart w:id="1877" w:name="_Toc26405"/>
      <w:bookmarkStart w:id="1878" w:name="_Toc14460"/>
      <w:bookmarkStart w:id="1879" w:name="_Toc27132"/>
      <w:bookmarkStart w:id="1880" w:name="_Toc31152"/>
      <w:bookmarkStart w:id="1881" w:name="_Toc330"/>
      <w:bookmarkStart w:id="1882" w:name="_Toc14589"/>
      <w:bookmarkStart w:id="1883" w:name="_Toc19461"/>
      <w:bookmarkStart w:id="1884" w:name="_Toc22538"/>
      <w:bookmarkStart w:id="1885" w:name="_Toc2420"/>
      <w:r>
        <w:rPr>
          <w:rFonts w:asciiTheme="minorEastAsia" w:hAnsiTheme="minorEastAsia"/>
          <w:b/>
          <w:bCs/>
          <w:sz w:val="21"/>
          <w:szCs w:val="21"/>
          <w:lang w:val="en-US"/>
        </w:rPr>
        <w:t>条形灯具铝型材方通吊顶系统</w:t>
      </w:r>
      <w:bookmarkEnd w:id="1875"/>
      <w:bookmarkEnd w:id="1876"/>
      <w:bookmarkEnd w:id="1877"/>
      <w:bookmarkEnd w:id="1878"/>
      <w:bookmarkEnd w:id="1879"/>
      <w:bookmarkEnd w:id="1880"/>
      <w:bookmarkEnd w:id="1881"/>
      <w:bookmarkEnd w:id="1882"/>
      <w:bookmarkEnd w:id="1883"/>
      <w:bookmarkEnd w:id="1884"/>
      <w:bookmarkEnd w:id="1885"/>
    </w:p>
    <w:p w14:paraId="138E577F" w14:textId="77777777" w:rsidR="006632D9" w:rsidRDefault="00E4335A">
      <w:pPr>
        <w:pStyle w:val="aa"/>
        <w:numPr>
          <w:ilvl w:val="0"/>
          <w:numId w:val="3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灯具铝型材方通规格：截面200mm*100mm，厚度2.5mm，表面纯聚酯静电粉末喷涂，由灯具厂商提供灯源与面罩。</w:t>
      </w:r>
    </w:p>
    <w:p w14:paraId="56BF5437" w14:textId="77777777" w:rsidR="006632D9" w:rsidRDefault="00E4335A">
      <w:pPr>
        <w:pStyle w:val="aa"/>
        <w:numPr>
          <w:ilvl w:val="0"/>
          <w:numId w:val="3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050E9AD9" w14:textId="77777777" w:rsidR="006632D9" w:rsidRDefault="00E4335A">
      <w:pPr>
        <w:pStyle w:val="aa"/>
        <w:numPr>
          <w:ilvl w:val="0"/>
          <w:numId w:val="3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1C573AA5" w14:textId="77777777" w:rsidR="006632D9" w:rsidRDefault="00E4335A">
      <w:pPr>
        <w:pStyle w:val="aa"/>
        <w:numPr>
          <w:ilvl w:val="0"/>
          <w:numId w:val="3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59718E2D" w14:textId="77777777" w:rsidR="006632D9" w:rsidRDefault="00E4335A">
      <w:pPr>
        <w:pStyle w:val="aa"/>
        <w:numPr>
          <w:ilvl w:val="0"/>
          <w:numId w:val="3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74684410" w14:textId="77777777" w:rsidR="006632D9" w:rsidRDefault="00E4335A">
      <w:pPr>
        <w:pStyle w:val="aa"/>
        <w:numPr>
          <w:ilvl w:val="0"/>
          <w:numId w:val="3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预留灯具镶嵌位置。</w:t>
      </w:r>
    </w:p>
    <w:p w14:paraId="5F081358" w14:textId="77777777" w:rsidR="006632D9" w:rsidRDefault="006632D9">
      <w:pPr>
        <w:pStyle w:val="aa"/>
        <w:spacing w:line="360" w:lineRule="auto"/>
        <w:ind w:left="420" w:firstLine="210"/>
        <w:rPr>
          <w:rFonts w:asciiTheme="minorEastAsia" w:eastAsiaTheme="minorEastAsia" w:hAnsiTheme="minorEastAsia"/>
          <w:kern w:val="2"/>
          <w:sz w:val="21"/>
          <w:szCs w:val="21"/>
        </w:rPr>
      </w:pPr>
    </w:p>
    <w:p w14:paraId="53DB08C9"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86" w:name="_Toc965"/>
      <w:bookmarkStart w:id="1887" w:name="_Toc21990"/>
      <w:bookmarkStart w:id="1888" w:name="_Toc26638"/>
      <w:bookmarkStart w:id="1889" w:name="_Toc11192"/>
      <w:bookmarkStart w:id="1890" w:name="_Toc18330"/>
      <w:bookmarkStart w:id="1891" w:name="_Toc30872"/>
      <w:bookmarkStart w:id="1892" w:name="_Toc9456"/>
      <w:bookmarkStart w:id="1893" w:name="_Toc5292"/>
      <w:bookmarkStart w:id="1894" w:name="_Toc13504"/>
      <w:bookmarkStart w:id="1895" w:name="_Toc28918"/>
      <w:bookmarkStart w:id="1896" w:name="_Toc17198"/>
      <w:r>
        <w:rPr>
          <w:rFonts w:asciiTheme="minorEastAsia" w:hAnsiTheme="minorEastAsia"/>
          <w:b/>
          <w:bCs/>
          <w:sz w:val="21"/>
          <w:szCs w:val="21"/>
          <w:lang w:val="en-US"/>
        </w:rPr>
        <w:t>环形灯具铝型材造型吊顶系统</w:t>
      </w:r>
      <w:bookmarkEnd w:id="1886"/>
      <w:bookmarkEnd w:id="1887"/>
      <w:bookmarkEnd w:id="1888"/>
      <w:bookmarkEnd w:id="1889"/>
      <w:bookmarkEnd w:id="1890"/>
      <w:bookmarkEnd w:id="1891"/>
      <w:bookmarkEnd w:id="1892"/>
      <w:bookmarkEnd w:id="1893"/>
      <w:bookmarkEnd w:id="1894"/>
      <w:bookmarkEnd w:id="1895"/>
      <w:bookmarkEnd w:id="1896"/>
    </w:p>
    <w:p w14:paraId="14ECDD7D" w14:textId="77777777" w:rsidR="006632D9" w:rsidRDefault="00E4335A">
      <w:pPr>
        <w:pStyle w:val="aa"/>
        <w:numPr>
          <w:ilvl w:val="0"/>
          <w:numId w:val="40"/>
        </w:numPr>
        <w:spacing w:line="360" w:lineRule="auto"/>
        <w:ind w:leftChars="200" w:left="840" w:hangingChars="200"/>
        <w:rPr>
          <w:rFonts w:asciiTheme="minorEastAsia" w:eastAsiaTheme="minorEastAsia" w:hAnsiTheme="minorEastAsia"/>
          <w:kern w:val="2"/>
          <w:sz w:val="21"/>
          <w:szCs w:val="21"/>
        </w:rPr>
      </w:pPr>
      <w:r>
        <w:rPr>
          <w:rFonts w:asciiTheme="minorEastAsia" w:hAnsiTheme="minorEastAsia"/>
          <w:kern w:val="2"/>
          <w:sz w:val="21"/>
          <w:szCs w:val="21"/>
        </w:rPr>
        <w:t>灯具铝型材方通规格：截面</w:t>
      </w:r>
      <w:r>
        <w:rPr>
          <w:rFonts w:asciiTheme="minorEastAsia" w:eastAsiaTheme="minorEastAsia" w:hAnsiTheme="minorEastAsia"/>
          <w:kern w:val="2"/>
          <w:sz w:val="21"/>
          <w:szCs w:val="21"/>
        </w:rPr>
        <w:t>200mm*100mm</w:t>
      </w:r>
      <w:r>
        <w:rPr>
          <w:rFonts w:asciiTheme="minorEastAsia" w:hAnsiTheme="minorEastAsia"/>
          <w:kern w:val="2"/>
          <w:sz w:val="21"/>
          <w:szCs w:val="21"/>
        </w:rPr>
        <w:t>，厚度</w:t>
      </w:r>
      <w:r>
        <w:rPr>
          <w:rFonts w:asciiTheme="minorEastAsia" w:eastAsiaTheme="minorEastAsia" w:hAnsiTheme="minorEastAsia"/>
          <w:kern w:val="2"/>
          <w:sz w:val="21"/>
          <w:szCs w:val="21"/>
        </w:rPr>
        <w:t>3.0mm</w:t>
      </w:r>
      <w:r>
        <w:rPr>
          <w:rFonts w:asciiTheme="minorEastAsia" w:hAnsiTheme="minorEastAsia"/>
          <w:kern w:val="2"/>
          <w:sz w:val="21"/>
          <w:szCs w:val="21"/>
        </w:rPr>
        <w:t>，表面纯聚酯静电粉末喷涂。带磨砂玻璃灯罩，由灯具厂商提供灯源。</w:t>
      </w:r>
    </w:p>
    <w:p w14:paraId="5DF9CF69" w14:textId="77777777" w:rsidR="006632D9" w:rsidRDefault="00E4335A">
      <w:pPr>
        <w:pStyle w:val="aa"/>
        <w:numPr>
          <w:ilvl w:val="0"/>
          <w:numId w:val="4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5396E887" w14:textId="77777777" w:rsidR="006632D9" w:rsidRDefault="00E4335A">
      <w:pPr>
        <w:pStyle w:val="aa"/>
        <w:numPr>
          <w:ilvl w:val="0"/>
          <w:numId w:val="4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5F6366C5" w14:textId="77777777" w:rsidR="006632D9" w:rsidRDefault="00E4335A">
      <w:pPr>
        <w:pStyle w:val="aa"/>
        <w:numPr>
          <w:ilvl w:val="0"/>
          <w:numId w:val="4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附件：各种槽钢附加龙骨、吊件、挂件、螺栓等。</w:t>
      </w:r>
    </w:p>
    <w:p w14:paraId="036A8AB5" w14:textId="77777777" w:rsidR="006632D9" w:rsidRDefault="00E4335A">
      <w:pPr>
        <w:pStyle w:val="aa"/>
        <w:numPr>
          <w:ilvl w:val="0"/>
          <w:numId w:val="4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2957EDE3" w14:textId="77777777" w:rsidR="006632D9" w:rsidRDefault="00E4335A">
      <w:pPr>
        <w:pStyle w:val="aa"/>
        <w:numPr>
          <w:ilvl w:val="0"/>
          <w:numId w:val="4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预留灯具镶嵌位置。</w:t>
      </w:r>
    </w:p>
    <w:p w14:paraId="2D4DF6C8" w14:textId="77777777" w:rsidR="006632D9" w:rsidRDefault="006632D9">
      <w:pPr>
        <w:pStyle w:val="aa"/>
        <w:spacing w:line="360" w:lineRule="auto"/>
        <w:ind w:left="420" w:firstLine="210"/>
        <w:rPr>
          <w:rFonts w:asciiTheme="minorEastAsia" w:eastAsiaTheme="minorEastAsia" w:hAnsiTheme="minorEastAsia"/>
          <w:kern w:val="2"/>
          <w:sz w:val="21"/>
          <w:szCs w:val="21"/>
        </w:rPr>
      </w:pPr>
    </w:p>
    <w:p w14:paraId="23011DEA"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897" w:name="_Toc17850"/>
      <w:bookmarkStart w:id="1898" w:name="_Toc15039"/>
      <w:bookmarkStart w:id="1899" w:name="_Toc32474"/>
      <w:bookmarkStart w:id="1900" w:name="_Toc10302"/>
      <w:bookmarkStart w:id="1901" w:name="_Toc27595"/>
      <w:bookmarkStart w:id="1902" w:name="_Toc119"/>
      <w:bookmarkStart w:id="1903" w:name="_Toc29495"/>
      <w:bookmarkStart w:id="1904" w:name="_Toc15239"/>
      <w:bookmarkStart w:id="1905" w:name="_Toc24355"/>
      <w:bookmarkStart w:id="1906" w:name="_Toc24700"/>
      <w:bookmarkStart w:id="1907" w:name="_Toc29527"/>
      <w:r>
        <w:rPr>
          <w:rFonts w:asciiTheme="minorEastAsia" w:hAnsiTheme="minorEastAsia"/>
          <w:b/>
          <w:bCs/>
          <w:sz w:val="21"/>
          <w:szCs w:val="21"/>
          <w:lang w:val="en-US"/>
        </w:rPr>
        <w:t>弧形灯具铝型材吊顶系统</w:t>
      </w:r>
      <w:bookmarkEnd w:id="1897"/>
      <w:bookmarkEnd w:id="1898"/>
      <w:bookmarkEnd w:id="1899"/>
      <w:bookmarkEnd w:id="1900"/>
      <w:bookmarkEnd w:id="1901"/>
      <w:bookmarkEnd w:id="1902"/>
      <w:bookmarkEnd w:id="1903"/>
      <w:bookmarkEnd w:id="1904"/>
      <w:bookmarkEnd w:id="1905"/>
      <w:bookmarkEnd w:id="1906"/>
      <w:bookmarkEnd w:id="1907"/>
    </w:p>
    <w:p w14:paraId="7CE569E1"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灯具铝型材方通规格：截面200mm*100mm，厚度3.0mm，表面纯聚酯静电粉末喷涂。带磨砂玻璃灯罩，由灯具厂商提供灯源。</w:t>
      </w:r>
    </w:p>
    <w:p w14:paraId="081BCEB5"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附加龙骨：截面尺寸(宽×高) 40×40mm热镀锌钢板，壁厚2.0mm，顶部通长开孔。表面纯</w:t>
      </w:r>
      <w:r>
        <w:rPr>
          <w:rFonts w:asciiTheme="minorEastAsia" w:hAnsiTheme="minorEastAsia"/>
          <w:kern w:val="2"/>
          <w:sz w:val="21"/>
          <w:szCs w:val="21"/>
        </w:rPr>
        <w:lastRenderedPageBreak/>
        <w:t xml:space="preserve">聚酯静电粉末喷涂处理。 </w:t>
      </w:r>
    </w:p>
    <w:p w14:paraId="2DD5B3DF"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7A623BBD"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259AB7AD"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3B851E9F"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预留灯具镶嵌位置。</w:t>
      </w:r>
    </w:p>
    <w:p w14:paraId="7CF48B21" w14:textId="77777777" w:rsidR="006632D9" w:rsidRDefault="00E4335A">
      <w:pPr>
        <w:pStyle w:val="aa"/>
        <w:numPr>
          <w:ilvl w:val="0"/>
          <w:numId w:val="41"/>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吊装在铝通天花下方。</w:t>
      </w:r>
    </w:p>
    <w:p w14:paraId="4C8A7B3B" w14:textId="77777777" w:rsidR="006632D9" w:rsidRDefault="006632D9">
      <w:pPr>
        <w:pStyle w:val="aa"/>
        <w:spacing w:line="360" w:lineRule="auto"/>
        <w:ind w:left="400" w:firstLine="210"/>
        <w:rPr>
          <w:rFonts w:asciiTheme="minorEastAsia" w:eastAsiaTheme="minorEastAsia" w:hAnsiTheme="minorEastAsia"/>
          <w:kern w:val="2"/>
          <w:sz w:val="21"/>
          <w:szCs w:val="21"/>
        </w:rPr>
      </w:pPr>
    </w:p>
    <w:p w14:paraId="77A66537"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08" w:name="_Toc9893"/>
      <w:bookmarkStart w:id="1909" w:name="_Toc917"/>
      <w:bookmarkStart w:id="1910" w:name="_Toc26896"/>
      <w:bookmarkStart w:id="1911" w:name="_Toc16775"/>
      <w:bookmarkStart w:id="1912" w:name="_Toc19449"/>
      <w:bookmarkStart w:id="1913" w:name="_Toc17260"/>
      <w:bookmarkStart w:id="1914" w:name="_Toc10377"/>
      <w:bookmarkStart w:id="1915" w:name="_Toc18543"/>
      <w:bookmarkStart w:id="1916" w:name="_Toc25879"/>
      <w:bookmarkStart w:id="1917" w:name="_Toc8871"/>
      <w:bookmarkStart w:id="1918" w:name="_Toc677"/>
      <w:r>
        <w:rPr>
          <w:rFonts w:asciiTheme="minorEastAsia" w:hAnsiTheme="minorEastAsia"/>
          <w:b/>
          <w:bCs/>
          <w:sz w:val="21"/>
          <w:szCs w:val="21"/>
          <w:lang w:val="en-US"/>
        </w:rPr>
        <w:t>收口铝单板造型吊顶系统</w:t>
      </w:r>
      <w:bookmarkEnd w:id="1908"/>
      <w:bookmarkEnd w:id="1909"/>
      <w:bookmarkEnd w:id="1910"/>
      <w:bookmarkEnd w:id="1911"/>
      <w:bookmarkEnd w:id="1912"/>
      <w:bookmarkEnd w:id="1913"/>
      <w:bookmarkEnd w:id="1914"/>
      <w:bookmarkEnd w:id="1915"/>
      <w:bookmarkEnd w:id="1916"/>
      <w:bookmarkEnd w:id="1917"/>
      <w:bookmarkEnd w:id="1918"/>
    </w:p>
    <w:p w14:paraId="4585E691" w14:textId="77777777" w:rsidR="006632D9" w:rsidRDefault="00E4335A">
      <w:pPr>
        <w:pStyle w:val="aa"/>
        <w:numPr>
          <w:ilvl w:val="0"/>
          <w:numId w:val="4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3.0mm厚收口铝板，板背需加强肋以保证板面平整度，表面纯聚酯静电粉末喷涂。</w:t>
      </w:r>
    </w:p>
    <w:p w14:paraId="3CEB1E9E" w14:textId="77777777" w:rsidR="006632D9" w:rsidRDefault="00E4335A">
      <w:pPr>
        <w:pStyle w:val="aa"/>
        <w:numPr>
          <w:ilvl w:val="0"/>
          <w:numId w:val="4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23027A5A" w14:textId="77777777" w:rsidR="006632D9" w:rsidRDefault="00E4335A">
      <w:pPr>
        <w:pStyle w:val="aa"/>
        <w:numPr>
          <w:ilvl w:val="0"/>
          <w:numId w:val="4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311C9834" w14:textId="77777777" w:rsidR="006632D9" w:rsidRDefault="00E4335A">
      <w:pPr>
        <w:pStyle w:val="aa"/>
        <w:numPr>
          <w:ilvl w:val="0"/>
          <w:numId w:val="4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3107BDA3" w14:textId="77777777" w:rsidR="006632D9" w:rsidRDefault="00E4335A">
      <w:pPr>
        <w:pStyle w:val="aa"/>
        <w:numPr>
          <w:ilvl w:val="0"/>
          <w:numId w:val="4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1102D947" w14:textId="77777777" w:rsidR="006632D9" w:rsidRDefault="006632D9">
      <w:pPr>
        <w:pStyle w:val="aa"/>
        <w:spacing w:line="360" w:lineRule="auto"/>
        <w:ind w:left="420" w:firstLine="210"/>
        <w:rPr>
          <w:rFonts w:asciiTheme="minorEastAsia" w:eastAsiaTheme="minorEastAsia" w:hAnsiTheme="minorEastAsia"/>
          <w:kern w:val="2"/>
          <w:sz w:val="21"/>
          <w:szCs w:val="21"/>
        </w:rPr>
      </w:pPr>
    </w:p>
    <w:p w14:paraId="35564213"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19" w:name="_Toc656"/>
      <w:bookmarkStart w:id="1920" w:name="_Toc29737"/>
      <w:bookmarkStart w:id="1921" w:name="_Toc4553"/>
      <w:bookmarkStart w:id="1922" w:name="_Toc3347"/>
      <w:bookmarkStart w:id="1923" w:name="_Toc30701"/>
      <w:bookmarkStart w:id="1924" w:name="_Toc11012"/>
      <w:bookmarkStart w:id="1925" w:name="_Toc9377"/>
      <w:bookmarkStart w:id="1926" w:name="_Toc8794"/>
      <w:bookmarkStart w:id="1927" w:name="_Toc31167"/>
      <w:bookmarkStart w:id="1928" w:name="_Toc19742"/>
      <w:bookmarkStart w:id="1929" w:name="_Toc20318"/>
      <w:r>
        <w:rPr>
          <w:rFonts w:asciiTheme="minorEastAsia" w:hAnsiTheme="minorEastAsia"/>
          <w:b/>
          <w:bCs/>
          <w:sz w:val="21"/>
          <w:szCs w:val="21"/>
          <w:lang w:val="en-US"/>
        </w:rPr>
        <w:t>扶梯侧封板、上部斜面吊顶板、楼梯底外包铝板</w:t>
      </w:r>
      <w:bookmarkEnd w:id="1919"/>
      <w:bookmarkEnd w:id="1920"/>
      <w:bookmarkEnd w:id="1921"/>
      <w:bookmarkEnd w:id="1922"/>
      <w:bookmarkEnd w:id="1923"/>
      <w:bookmarkEnd w:id="1924"/>
      <w:bookmarkEnd w:id="1925"/>
      <w:bookmarkEnd w:id="1926"/>
      <w:bookmarkEnd w:id="1927"/>
      <w:bookmarkEnd w:id="1928"/>
      <w:bookmarkEnd w:id="1929"/>
    </w:p>
    <w:p w14:paraId="49319F1B" w14:textId="77777777" w:rsidR="006632D9" w:rsidRDefault="00E4335A">
      <w:pPr>
        <w:pStyle w:val="aa"/>
        <w:numPr>
          <w:ilvl w:val="0"/>
          <w:numId w:val="43"/>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壁厚3mm，板背需加加强肋以保证板面平整度，表面纯聚酯静电粉末喷涂处理。</w:t>
      </w:r>
    </w:p>
    <w:p w14:paraId="0FB19E3C" w14:textId="77777777" w:rsidR="006632D9" w:rsidRDefault="00E4335A">
      <w:pPr>
        <w:pStyle w:val="aa"/>
        <w:numPr>
          <w:ilvl w:val="0"/>
          <w:numId w:val="43"/>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材质要求： AA3000系列优质铝合金。</w:t>
      </w:r>
    </w:p>
    <w:p w14:paraId="2C102BF4" w14:textId="77777777" w:rsidR="006632D9" w:rsidRDefault="00E4335A">
      <w:pPr>
        <w:pStyle w:val="aa"/>
        <w:numPr>
          <w:ilvl w:val="0"/>
          <w:numId w:val="43"/>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所有钢配件表面进行热镀锌处理。双面热浸镀锌层不小于200g/㎡</w:t>
      </w:r>
    </w:p>
    <w:p w14:paraId="03730669" w14:textId="77777777" w:rsidR="006632D9" w:rsidRDefault="00E4335A">
      <w:pPr>
        <w:pStyle w:val="aa"/>
        <w:numPr>
          <w:ilvl w:val="0"/>
          <w:numId w:val="43"/>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注：天花材料具体规格尺寸、颜色最终以施工图为准。  </w:t>
      </w:r>
    </w:p>
    <w:p w14:paraId="6EC9AAA8" w14:textId="77777777" w:rsidR="006632D9" w:rsidRDefault="006632D9">
      <w:pPr>
        <w:pStyle w:val="aa"/>
        <w:spacing w:line="360" w:lineRule="auto"/>
        <w:ind w:left="400" w:firstLine="210"/>
        <w:rPr>
          <w:rFonts w:asciiTheme="minorEastAsia" w:eastAsiaTheme="minorEastAsia" w:hAnsiTheme="minorEastAsia"/>
          <w:kern w:val="2"/>
          <w:sz w:val="21"/>
          <w:szCs w:val="21"/>
        </w:rPr>
      </w:pPr>
    </w:p>
    <w:p w14:paraId="49A4D7EE"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30" w:name="_Toc1835"/>
      <w:bookmarkStart w:id="1931" w:name="_Toc7501"/>
      <w:bookmarkStart w:id="1932" w:name="_Toc26829"/>
      <w:bookmarkStart w:id="1933" w:name="_Toc31428"/>
      <w:bookmarkStart w:id="1934" w:name="_Toc10779"/>
      <w:bookmarkStart w:id="1935" w:name="_Toc22089"/>
      <w:bookmarkStart w:id="1936" w:name="_Toc12127"/>
      <w:bookmarkStart w:id="1937" w:name="_Toc11591"/>
      <w:bookmarkStart w:id="1938" w:name="_Toc9074"/>
      <w:bookmarkStart w:id="1939" w:name="_Toc5130"/>
      <w:bookmarkStart w:id="1940" w:name="_Toc31401"/>
      <w:r>
        <w:rPr>
          <w:rFonts w:asciiTheme="minorEastAsia" w:hAnsiTheme="minorEastAsia"/>
          <w:b/>
          <w:bCs/>
          <w:sz w:val="21"/>
          <w:szCs w:val="21"/>
          <w:lang w:val="en-US"/>
        </w:rPr>
        <w:t>灯槽造型铝板吊顶</w:t>
      </w:r>
      <w:bookmarkEnd w:id="1930"/>
      <w:bookmarkEnd w:id="1931"/>
      <w:bookmarkEnd w:id="1932"/>
      <w:bookmarkEnd w:id="1933"/>
      <w:bookmarkEnd w:id="1934"/>
      <w:bookmarkEnd w:id="1935"/>
      <w:bookmarkEnd w:id="1936"/>
      <w:bookmarkEnd w:id="1937"/>
      <w:bookmarkEnd w:id="1938"/>
      <w:bookmarkEnd w:id="1939"/>
      <w:bookmarkEnd w:id="1940"/>
    </w:p>
    <w:p w14:paraId="53FCAAB0" w14:textId="77777777" w:rsidR="006632D9" w:rsidRDefault="00E4335A">
      <w:pPr>
        <w:pStyle w:val="aa"/>
        <w:numPr>
          <w:ilvl w:val="0"/>
          <w:numId w:val="4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3.0mm厚收口铝板，板背需加强肋以保证板面平整度，表面纯聚酯静电粉末喷涂。</w:t>
      </w:r>
    </w:p>
    <w:p w14:paraId="1F2D0AFD" w14:textId="77777777" w:rsidR="006632D9" w:rsidRDefault="00E4335A">
      <w:pPr>
        <w:pStyle w:val="aa"/>
        <w:numPr>
          <w:ilvl w:val="0"/>
          <w:numId w:val="4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1E0B58B7" w14:textId="77777777" w:rsidR="006632D9" w:rsidRDefault="00E4335A">
      <w:pPr>
        <w:pStyle w:val="aa"/>
        <w:numPr>
          <w:ilvl w:val="0"/>
          <w:numId w:val="4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34571EED" w14:textId="77777777" w:rsidR="006632D9" w:rsidRDefault="00E4335A">
      <w:pPr>
        <w:pStyle w:val="aa"/>
        <w:numPr>
          <w:ilvl w:val="0"/>
          <w:numId w:val="4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0D4A37A7" w14:textId="77777777" w:rsidR="006632D9" w:rsidRDefault="00E4335A">
      <w:pPr>
        <w:pStyle w:val="aa"/>
        <w:numPr>
          <w:ilvl w:val="0"/>
          <w:numId w:val="44"/>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注：天花材料具体规格尺寸、颜色最终以施工图为准。</w:t>
      </w:r>
    </w:p>
    <w:p w14:paraId="7345B511" w14:textId="77777777" w:rsidR="006632D9" w:rsidRDefault="006632D9">
      <w:pPr>
        <w:pStyle w:val="aa"/>
        <w:spacing w:line="360" w:lineRule="auto"/>
        <w:ind w:left="400" w:firstLine="210"/>
        <w:rPr>
          <w:rFonts w:asciiTheme="minorEastAsia" w:eastAsiaTheme="minorEastAsia" w:hAnsiTheme="minorEastAsia"/>
          <w:kern w:val="2"/>
          <w:sz w:val="21"/>
          <w:szCs w:val="21"/>
        </w:rPr>
      </w:pPr>
    </w:p>
    <w:p w14:paraId="54403E3E"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41" w:name="_Toc1974"/>
      <w:bookmarkStart w:id="1942" w:name="_Toc22402"/>
      <w:bookmarkStart w:id="1943" w:name="_Toc2001"/>
      <w:bookmarkStart w:id="1944" w:name="_Toc2392"/>
      <w:bookmarkStart w:id="1945" w:name="_Toc3398"/>
      <w:bookmarkStart w:id="1946" w:name="_Toc12352"/>
      <w:bookmarkStart w:id="1947" w:name="_Toc27736"/>
      <w:bookmarkStart w:id="1948" w:name="_Toc9464"/>
      <w:bookmarkStart w:id="1949" w:name="_Toc12811"/>
      <w:bookmarkStart w:id="1950" w:name="_Toc11770"/>
      <w:bookmarkStart w:id="1951" w:name="_Toc16880"/>
      <w:r>
        <w:rPr>
          <w:rFonts w:asciiTheme="minorEastAsia" w:hAnsiTheme="minorEastAsia"/>
          <w:b/>
          <w:bCs/>
          <w:sz w:val="21"/>
          <w:szCs w:val="21"/>
          <w:lang w:val="en-US"/>
        </w:rPr>
        <w:t>装饰灯具（硬灯条）</w:t>
      </w:r>
      <w:bookmarkEnd w:id="1941"/>
      <w:bookmarkEnd w:id="1942"/>
      <w:bookmarkEnd w:id="1943"/>
      <w:bookmarkEnd w:id="1944"/>
      <w:bookmarkEnd w:id="1945"/>
      <w:bookmarkEnd w:id="1946"/>
      <w:bookmarkEnd w:id="1947"/>
      <w:bookmarkEnd w:id="1948"/>
      <w:bookmarkEnd w:id="1949"/>
      <w:bookmarkEnd w:id="1950"/>
      <w:bookmarkEnd w:id="1951"/>
    </w:p>
    <w:p w14:paraId="3FA0AE1C" w14:textId="77777777" w:rsidR="006632D9" w:rsidRDefault="00E4335A">
      <w:pPr>
        <w:pStyle w:val="aa"/>
        <w:numPr>
          <w:ilvl w:val="0"/>
          <w:numId w:val="45"/>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主要用于车站公共区内装饰照明材料的供应</w:t>
      </w:r>
    </w:p>
    <w:p w14:paraId="12443CFE" w14:textId="77777777" w:rsidR="006632D9" w:rsidRDefault="00E4335A">
      <w:pPr>
        <w:pStyle w:val="aa"/>
        <w:numPr>
          <w:ilvl w:val="0"/>
          <w:numId w:val="45"/>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功率8W-16W，色温5000k，使用寿命大于50000小时，详见技术要求。</w:t>
      </w:r>
    </w:p>
    <w:p w14:paraId="5EE4A76D" w14:textId="77777777" w:rsidR="006632D9" w:rsidRDefault="006632D9">
      <w:pPr>
        <w:pStyle w:val="aa"/>
        <w:spacing w:line="360" w:lineRule="auto"/>
        <w:ind w:left="400" w:firstLine="210"/>
        <w:rPr>
          <w:rFonts w:asciiTheme="minorEastAsia" w:eastAsiaTheme="minorEastAsia" w:hAnsiTheme="minorEastAsia"/>
          <w:kern w:val="2"/>
          <w:sz w:val="21"/>
          <w:szCs w:val="21"/>
        </w:rPr>
      </w:pPr>
    </w:p>
    <w:p w14:paraId="04F7E18F"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52" w:name="_Toc16743"/>
      <w:bookmarkStart w:id="1953" w:name="_Toc30695"/>
      <w:bookmarkStart w:id="1954" w:name="_Toc25739"/>
      <w:bookmarkStart w:id="1955" w:name="_Toc7813"/>
      <w:bookmarkStart w:id="1956" w:name="_Toc30971"/>
      <w:bookmarkStart w:id="1957" w:name="_Toc2093"/>
      <w:bookmarkStart w:id="1958" w:name="_Toc30376"/>
      <w:bookmarkStart w:id="1959" w:name="_Toc6105"/>
      <w:bookmarkStart w:id="1960" w:name="_Toc8415"/>
      <w:bookmarkStart w:id="1961" w:name="_Toc22309"/>
      <w:bookmarkStart w:id="1962" w:name="_Toc28229"/>
      <w:r>
        <w:rPr>
          <w:rFonts w:asciiTheme="minorEastAsia" w:hAnsiTheme="minorEastAsia"/>
          <w:b/>
          <w:bCs/>
          <w:sz w:val="21"/>
          <w:szCs w:val="21"/>
          <w:lang w:val="en-US"/>
        </w:rPr>
        <w:t>铝合金百叶风口（站台层土建顶部）</w:t>
      </w:r>
      <w:bookmarkEnd w:id="1952"/>
      <w:bookmarkEnd w:id="1953"/>
      <w:bookmarkEnd w:id="1954"/>
      <w:bookmarkEnd w:id="1955"/>
      <w:bookmarkEnd w:id="1956"/>
      <w:bookmarkEnd w:id="1957"/>
      <w:bookmarkEnd w:id="1958"/>
      <w:bookmarkEnd w:id="1959"/>
      <w:bookmarkEnd w:id="1960"/>
      <w:bookmarkEnd w:id="1961"/>
      <w:bookmarkEnd w:id="1962"/>
    </w:p>
    <w:p w14:paraId="3494E013" w14:textId="77777777" w:rsidR="006632D9" w:rsidRDefault="00E4335A">
      <w:pPr>
        <w:pStyle w:val="aa"/>
        <w:numPr>
          <w:ilvl w:val="0"/>
          <w:numId w:val="4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铝合金百叶风口壁厚3.0mm（尺寸暂定：1200*600，具体构件构造详见施工图纸），表面纯</w:t>
      </w:r>
      <w:r>
        <w:rPr>
          <w:rFonts w:asciiTheme="minorEastAsia" w:hAnsiTheme="minorEastAsia"/>
          <w:kern w:val="2"/>
          <w:sz w:val="21"/>
          <w:szCs w:val="21"/>
        </w:rPr>
        <w:lastRenderedPageBreak/>
        <w:t>聚酯静电粉末喷涂处理。</w:t>
      </w:r>
    </w:p>
    <w:p w14:paraId="4E650A6C" w14:textId="77777777" w:rsidR="006632D9" w:rsidRDefault="00E4335A">
      <w:pPr>
        <w:pStyle w:val="aa"/>
        <w:numPr>
          <w:ilvl w:val="0"/>
          <w:numId w:val="4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154DC30E" w14:textId="77777777" w:rsidR="006632D9" w:rsidRDefault="00E4335A">
      <w:pPr>
        <w:pStyle w:val="aa"/>
        <w:numPr>
          <w:ilvl w:val="0"/>
          <w:numId w:val="46"/>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附件：各种槽钢附加龙骨、吊件、挂件、螺栓等。     </w:t>
      </w:r>
    </w:p>
    <w:p w14:paraId="6340A030" w14:textId="77777777" w:rsidR="006632D9" w:rsidRDefault="006632D9">
      <w:pPr>
        <w:pStyle w:val="aa"/>
        <w:spacing w:line="360" w:lineRule="auto"/>
        <w:ind w:left="400" w:firstLine="210"/>
        <w:rPr>
          <w:rFonts w:asciiTheme="minorEastAsia" w:eastAsiaTheme="minorEastAsia" w:hAnsiTheme="minorEastAsia"/>
          <w:kern w:val="2"/>
          <w:sz w:val="21"/>
          <w:szCs w:val="21"/>
        </w:rPr>
      </w:pPr>
    </w:p>
    <w:p w14:paraId="414E42CE"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63" w:name="_Toc31726"/>
      <w:bookmarkStart w:id="1964" w:name="_Toc2683"/>
      <w:bookmarkStart w:id="1965" w:name="_Toc6607"/>
      <w:bookmarkStart w:id="1966" w:name="_Toc24323"/>
      <w:bookmarkStart w:id="1967" w:name="_Toc32482"/>
      <w:bookmarkStart w:id="1968" w:name="_Toc14846"/>
      <w:bookmarkStart w:id="1969" w:name="_Toc13370"/>
      <w:bookmarkStart w:id="1970" w:name="_Toc18322"/>
      <w:bookmarkStart w:id="1971" w:name="_Toc18315"/>
      <w:bookmarkStart w:id="1972" w:name="_Toc25060"/>
      <w:bookmarkStart w:id="1973" w:name="_Toc12337"/>
      <w:r>
        <w:rPr>
          <w:rFonts w:asciiTheme="minorEastAsia" w:hAnsiTheme="minorEastAsia"/>
          <w:b/>
          <w:bCs/>
          <w:sz w:val="21"/>
          <w:szCs w:val="21"/>
          <w:lang w:val="en-US"/>
        </w:rPr>
        <w:t>白色铝板天花（通道出入口、中间转换层及站台端部）</w:t>
      </w:r>
      <w:bookmarkEnd w:id="1963"/>
      <w:bookmarkEnd w:id="1964"/>
      <w:bookmarkEnd w:id="1965"/>
      <w:bookmarkEnd w:id="1966"/>
      <w:bookmarkEnd w:id="1967"/>
      <w:bookmarkEnd w:id="1968"/>
      <w:bookmarkEnd w:id="1969"/>
      <w:bookmarkEnd w:id="1970"/>
      <w:bookmarkEnd w:id="1971"/>
      <w:bookmarkEnd w:id="1972"/>
      <w:bookmarkEnd w:id="1973"/>
    </w:p>
    <w:p w14:paraId="7265ABDB" w14:textId="77777777" w:rsidR="006632D9" w:rsidRDefault="00E4335A">
      <w:pPr>
        <w:pStyle w:val="aa"/>
        <w:numPr>
          <w:ilvl w:val="0"/>
          <w:numId w:val="4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铝单板壁厚3.0mm（尺寸暂定：1200*600，具体构件构造详见施工图纸），表面纯聚酯静电粉末喷涂处理。</w:t>
      </w:r>
    </w:p>
    <w:p w14:paraId="417ED44A" w14:textId="77777777" w:rsidR="006632D9" w:rsidRDefault="00E4335A">
      <w:pPr>
        <w:pStyle w:val="aa"/>
        <w:numPr>
          <w:ilvl w:val="0"/>
          <w:numId w:val="4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39A2EBBB" w14:textId="77777777" w:rsidR="006632D9" w:rsidRDefault="00E4335A">
      <w:pPr>
        <w:pStyle w:val="aa"/>
        <w:numPr>
          <w:ilvl w:val="0"/>
          <w:numId w:val="4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3A3A3E66" w14:textId="77777777" w:rsidR="006632D9" w:rsidRDefault="00E4335A">
      <w:pPr>
        <w:pStyle w:val="aa"/>
        <w:numPr>
          <w:ilvl w:val="0"/>
          <w:numId w:val="47"/>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附件：各种槽钢附加龙骨、吊件、挂件、螺栓等。</w:t>
      </w:r>
    </w:p>
    <w:p w14:paraId="6778A43F" w14:textId="77777777" w:rsidR="006632D9" w:rsidRDefault="00E4335A">
      <w:pPr>
        <w:pStyle w:val="aa"/>
        <w:spacing w:line="360" w:lineRule="auto"/>
        <w:ind w:left="400" w:firstLine="210"/>
        <w:rPr>
          <w:rFonts w:ascii="宋体" w:hAnsi="宋体"/>
          <w:sz w:val="21"/>
          <w:szCs w:val="21"/>
        </w:rPr>
      </w:pPr>
      <w:r>
        <w:rPr>
          <w:rFonts w:ascii="宋体" w:hAnsi="宋体"/>
          <w:sz w:val="21"/>
          <w:szCs w:val="21"/>
        </w:rPr>
        <w:t xml:space="preserve">          </w:t>
      </w:r>
    </w:p>
    <w:p w14:paraId="1A41F2E2"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74" w:name="_Toc31962"/>
      <w:bookmarkStart w:id="1975" w:name="_Toc6830"/>
      <w:bookmarkStart w:id="1976" w:name="_Toc22409"/>
      <w:bookmarkStart w:id="1977" w:name="_Toc22263"/>
      <w:bookmarkStart w:id="1978" w:name="_Toc22924"/>
      <w:bookmarkStart w:id="1979" w:name="_Toc5911"/>
      <w:bookmarkStart w:id="1980" w:name="_Toc22604"/>
      <w:bookmarkStart w:id="1981" w:name="_Toc20738"/>
      <w:bookmarkStart w:id="1982" w:name="_Toc26934"/>
      <w:bookmarkStart w:id="1983" w:name="_Toc10785"/>
      <w:bookmarkStart w:id="1984" w:name="_Toc8652"/>
      <w:r>
        <w:rPr>
          <w:rFonts w:asciiTheme="minorEastAsia" w:hAnsiTheme="minorEastAsia"/>
          <w:b/>
          <w:bCs/>
          <w:sz w:val="21"/>
          <w:szCs w:val="21"/>
          <w:lang w:val="en-US"/>
        </w:rPr>
        <w:t>铝合金天花细格栅条</w:t>
      </w:r>
      <w:bookmarkEnd w:id="1974"/>
      <w:bookmarkEnd w:id="1975"/>
      <w:bookmarkEnd w:id="1976"/>
      <w:bookmarkEnd w:id="1977"/>
      <w:bookmarkEnd w:id="1978"/>
      <w:bookmarkEnd w:id="1979"/>
      <w:bookmarkEnd w:id="1980"/>
      <w:bookmarkEnd w:id="1981"/>
      <w:bookmarkEnd w:id="1982"/>
      <w:bookmarkEnd w:id="1983"/>
      <w:bookmarkEnd w:id="1984"/>
    </w:p>
    <w:p w14:paraId="6F0F9473" w14:textId="77777777" w:rsidR="006632D9" w:rsidRDefault="00E4335A">
      <w:pPr>
        <w:pStyle w:val="aa"/>
        <w:numPr>
          <w:ilvl w:val="0"/>
          <w:numId w:val="4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铝合金格栅天花壁厚3.0mm（尺寸暂定：1200*600，具体构件构造详见施工图纸），表面纯聚酯静电粉末喷涂处理。</w:t>
      </w:r>
    </w:p>
    <w:p w14:paraId="43BF0380" w14:textId="77777777" w:rsidR="006632D9" w:rsidRDefault="00E4335A">
      <w:pPr>
        <w:pStyle w:val="aa"/>
        <w:numPr>
          <w:ilvl w:val="0"/>
          <w:numId w:val="4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附加龙骨：截面尺寸(宽×高) 40×40mm热镀锌钢板，壁厚2.0mm，顶部通长开长孔。表面纯聚酯静电粉末喷涂处理。 </w:t>
      </w:r>
    </w:p>
    <w:p w14:paraId="11F62BEE" w14:textId="77777777" w:rsidR="006632D9" w:rsidRDefault="00E4335A">
      <w:pPr>
        <w:pStyle w:val="aa"/>
        <w:numPr>
          <w:ilvl w:val="0"/>
          <w:numId w:val="4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吊杆：Ф8mm钢吊杆，表面热浸镀锌后黑色静电粉末喷涂。</w:t>
      </w:r>
    </w:p>
    <w:p w14:paraId="2C00088D" w14:textId="77777777" w:rsidR="006632D9" w:rsidRDefault="00E4335A">
      <w:pPr>
        <w:pStyle w:val="aa"/>
        <w:numPr>
          <w:ilvl w:val="0"/>
          <w:numId w:val="48"/>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附件：各种槽钢附加龙骨、吊件、挂件、螺栓等。</w:t>
      </w:r>
    </w:p>
    <w:p w14:paraId="1854E0D1" w14:textId="77777777" w:rsidR="006632D9" w:rsidRDefault="00E4335A">
      <w:pPr>
        <w:pStyle w:val="aa"/>
        <w:spacing w:line="360" w:lineRule="auto"/>
        <w:ind w:left="400" w:firstLine="210"/>
        <w:rPr>
          <w:rFonts w:ascii="宋体" w:hAnsi="宋体"/>
          <w:sz w:val="21"/>
          <w:szCs w:val="21"/>
        </w:rPr>
      </w:pPr>
      <w:r>
        <w:rPr>
          <w:rFonts w:ascii="宋体" w:hAnsi="宋体" w:cs="宋体"/>
          <w:sz w:val="21"/>
          <w:szCs w:val="21"/>
        </w:rPr>
        <w:t xml:space="preserve"> </w:t>
      </w:r>
      <w:r>
        <w:rPr>
          <w:rFonts w:ascii="宋体" w:hAnsi="宋体"/>
          <w:sz w:val="21"/>
          <w:szCs w:val="21"/>
        </w:rPr>
        <w:t xml:space="preserve">  </w:t>
      </w:r>
    </w:p>
    <w:p w14:paraId="0B41725E"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85" w:name="_Toc6315"/>
      <w:bookmarkStart w:id="1986" w:name="_Toc26262"/>
      <w:bookmarkStart w:id="1987" w:name="_Toc15319"/>
      <w:bookmarkStart w:id="1988" w:name="_Toc404"/>
      <w:bookmarkStart w:id="1989" w:name="_Toc13053"/>
      <w:bookmarkStart w:id="1990" w:name="_Toc8260"/>
      <w:bookmarkStart w:id="1991" w:name="_Toc16652"/>
      <w:bookmarkStart w:id="1992" w:name="_Toc4545"/>
      <w:bookmarkStart w:id="1993" w:name="_Toc31126"/>
      <w:bookmarkStart w:id="1994" w:name="_Toc8004"/>
      <w:bookmarkStart w:id="1995" w:name="_Toc14221"/>
      <w:r>
        <w:rPr>
          <w:rFonts w:asciiTheme="minorEastAsia" w:hAnsiTheme="minorEastAsia"/>
          <w:b/>
          <w:bCs/>
          <w:sz w:val="21"/>
          <w:szCs w:val="21"/>
          <w:lang w:val="en-US"/>
        </w:rPr>
        <w:t>设备点位装饰封盖</w:t>
      </w:r>
      <w:bookmarkEnd w:id="1985"/>
      <w:bookmarkEnd w:id="1986"/>
      <w:bookmarkEnd w:id="1987"/>
      <w:bookmarkEnd w:id="1988"/>
      <w:bookmarkEnd w:id="1989"/>
      <w:bookmarkEnd w:id="1990"/>
      <w:bookmarkEnd w:id="1991"/>
      <w:bookmarkEnd w:id="1992"/>
      <w:bookmarkEnd w:id="1993"/>
      <w:bookmarkEnd w:id="1994"/>
      <w:bookmarkEnd w:id="1995"/>
    </w:p>
    <w:p w14:paraId="68CD3BB7" w14:textId="77777777" w:rsidR="006632D9" w:rsidRDefault="00E4335A">
      <w:pPr>
        <w:pStyle w:val="aa"/>
        <w:numPr>
          <w:ilvl w:val="0"/>
          <w:numId w:val="4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设备点位装饰封盖壁厚3.0mm（尺寸暂定：直径120mm,具体构件构造详见施工图纸），表面纯聚酯静电粉末喷涂处理。</w:t>
      </w:r>
    </w:p>
    <w:p w14:paraId="2478C4D5" w14:textId="77777777" w:rsidR="006632D9" w:rsidRDefault="00E4335A">
      <w:pPr>
        <w:pStyle w:val="aa"/>
        <w:numPr>
          <w:ilvl w:val="0"/>
          <w:numId w:val="4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附件：各种槽钢附加龙骨、吊件、挂件、螺栓等。</w:t>
      </w:r>
    </w:p>
    <w:p w14:paraId="4823E1B1" w14:textId="77777777" w:rsidR="006632D9" w:rsidRDefault="00E4335A">
      <w:pPr>
        <w:pStyle w:val="aa"/>
        <w:numPr>
          <w:ilvl w:val="0"/>
          <w:numId w:val="49"/>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注：天花材料具体规格尺寸、颜色最终以施工图为准。</w:t>
      </w:r>
    </w:p>
    <w:p w14:paraId="239613A0" w14:textId="77777777" w:rsidR="006632D9" w:rsidRDefault="006632D9">
      <w:pPr>
        <w:pStyle w:val="aa"/>
        <w:spacing w:line="360" w:lineRule="auto"/>
        <w:ind w:firstLine="210"/>
        <w:rPr>
          <w:rFonts w:ascii="宋体" w:hAnsi="宋体"/>
          <w:sz w:val="21"/>
          <w:szCs w:val="21"/>
        </w:rPr>
      </w:pPr>
    </w:p>
    <w:p w14:paraId="4F7BB02C"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bookmarkStart w:id="1996" w:name="_Toc20276"/>
      <w:bookmarkStart w:id="1997" w:name="_Toc11825"/>
      <w:bookmarkStart w:id="1998" w:name="_Toc14260"/>
      <w:bookmarkStart w:id="1999" w:name="_Toc13824"/>
      <w:bookmarkStart w:id="2000" w:name="_Toc27026"/>
      <w:bookmarkStart w:id="2001" w:name="_Toc31690"/>
      <w:bookmarkStart w:id="2002" w:name="_Toc26893"/>
      <w:bookmarkStart w:id="2003" w:name="_Toc20325"/>
      <w:bookmarkStart w:id="2004" w:name="_Toc22494"/>
      <w:bookmarkStart w:id="2005" w:name="_Toc4927"/>
      <w:bookmarkStart w:id="2006" w:name="_Toc20528"/>
      <w:r>
        <w:rPr>
          <w:rFonts w:asciiTheme="minorEastAsia" w:hAnsiTheme="minorEastAsia"/>
          <w:b/>
          <w:bCs/>
          <w:sz w:val="21"/>
          <w:szCs w:val="21"/>
          <w:lang w:val="en-US"/>
        </w:rPr>
        <w:t>无机（矿物）涂料</w:t>
      </w:r>
      <w:bookmarkEnd w:id="1996"/>
      <w:bookmarkEnd w:id="1997"/>
      <w:bookmarkEnd w:id="1998"/>
      <w:bookmarkEnd w:id="1999"/>
      <w:bookmarkEnd w:id="2000"/>
      <w:bookmarkEnd w:id="2001"/>
      <w:bookmarkEnd w:id="2002"/>
      <w:bookmarkEnd w:id="2003"/>
      <w:bookmarkEnd w:id="2004"/>
      <w:bookmarkEnd w:id="2005"/>
      <w:bookmarkEnd w:id="2006"/>
    </w:p>
    <w:p w14:paraId="57227A06" w14:textId="77777777" w:rsidR="006632D9" w:rsidRDefault="00E4335A">
      <w:pPr>
        <w:pStyle w:val="aa"/>
        <w:spacing w:line="360" w:lineRule="auto"/>
        <w:ind w:firstLineChars="400" w:firstLine="840"/>
        <w:rPr>
          <w:rFonts w:ascii="宋体" w:hAnsi="宋体"/>
          <w:sz w:val="21"/>
          <w:szCs w:val="21"/>
        </w:rPr>
      </w:pPr>
      <w:r>
        <w:rPr>
          <w:rFonts w:ascii="宋体" w:hAnsi="宋体"/>
          <w:sz w:val="21"/>
          <w:szCs w:val="21"/>
        </w:rPr>
        <w:t>白色涂料（具体色号详见施工图，最终以现场选样为准），漫反射光面处理（反射度为80%~90%）</w:t>
      </w:r>
    </w:p>
    <w:p w14:paraId="60B0238D" w14:textId="77777777" w:rsidR="006632D9" w:rsidRDefault="006632D9">
      <w:pPr>
        <w:pStyle w:val="aa"/>
        <w:spacing w:line="360" w:lineRule="auto"/>
        <w:ind w:firstLineChars="200" w:firstLine="420"/>
        <w:rPr>
          <w:rFonts w:ascii="宋体" w:hAnsi="宋体"/>
          <w:sz w:val="21"/>
          <w:szCs w:val="21"/>
        </w:rPr>
      </w:pPr>
    </w:p>
    <w:p w14:paraId="6050BD39" w14:textId="77777777" w:rsidR="006632D9" w:rsidRDefault="00E4335A">
      <w:pPr>
        <w:pStyle w:val="a"/>
        <w:numPr>
          <w:ilvl w:val="1"/>
          <w:numId w:val="33"/>
        </w:numPr>
        <w:autoSpaceDE/>
        <w:autoSpaceDN/>
        <w:adjustRightInd/>
        <w:ind w:leftChars="200" w:left="987"/>
        <w:rPr>
          <w:rFonts w:asciiTheme="minorEastAsia" w:hAnsiTheme="minorEastAsia"/>
          <w:b/>
          <w:bCs/>
          <w:sz w:val="21"/>
          <w:szCs w:val="21"/>
          <w:lang w:val="en-US"/>
        </w:rPr>
      </w:pPr>
      <w:r>
        <w:rPr>
          <w:rFonts w:asciiTheme="minorEastAsia" w:hAnsiTheme="minorEastAsia"/>
          <w:b/>
          <w:bCs/>
          <w:sz w:val="21"/>
          <w:szCs w:val="21"/>
          <w:lang w:val="en-US"/>
        </w:rPr>
        <w:t xml:space="preserve"> </w:t>
      </w:r>
      <w:bookmarkStart w:id="2007" w:name="_Toc19845"/>
      <w:bookmarkStart w:id="2008" w:name="_Toc31730"/>
      <w:bookmarkStart w:id="2009" w:name="_Toc19971"/>
      <w:bookmarkStart w:id="2010" w:name="_Toc5025"/>
      <w:bookmarkStart w:id="2011" w:name="_Toc16552"/>
      <w:bookmarkStart w:id="2012" w:name="_Toc1771"/>
      <w:bookmarkStart w:id="2013" w:name="_Toc1442"/>
      <w:bookmarkStart w:id="2014" w:name="_Toc20925"/>
      <w:bookmarkStart w:id="2015" w:name="_Toc20599"/>
      <w:bookmarkStart w:id="2016" w:name="_Toc31526"/>
      <w:bookmarkStart w:id="2017" w:name="_Toc8042"/>
      <w:r>
        <w:rPr>
          <w:rFonts w:asciiTheme="minorEastAsia" w:hAnsiTheme="minorEastAsia"/>
          <w:b/>
          <w:bCs/>
          <w:sz w:val="21"/>
          <w:szCs w:val="21"/>
          <w:lang w:val="en-US"/>
        </w:rPr>
        <w:t>GRG（预铸式玻璃纤维增强石膏构件）造型装饰系统</w:t>
      </w:r>
      <w:bookmarkEnd w:id="2007"/>
      <w:bookmarkEnd w:id="2008"/>
      <w:bookmarkEnd w:id="2009"/>
      <w:bookmarkEnd w:id="2010"/>
      <w:bookmarkEnd w:id="2011"/>
      <w:bookmarkEnd w:id="2012"/>
      <w:bookmarkEnd w:id="2013"/>
      <w:bookmarkEnd w:id="2014"/>
      <w:bookmarkEnd w:id="2015"/>
      <w:bookmarkEnd w:id="2016"/>
      <w:bookmarkEnd w:id="2017"/>
    </w:p>
    <w:p w14:paraId="14782E38" w14:textId="77777777" w:rsidR="006632D9" w:rsidRDefault="00E4335A">
      <w:pPr>
        <w:pStyle w:val="aa"/>
        <w:numPr>
          <w:ilvl w:val="0"/>
          <w:numId w:val="5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公共区(含站厅)与墙面系统相接的GRG构件预制，规格：1800*1250*20厚GRG墙板，表面处理见施工图纸要求。</w:t>
      </w:r>
    </w:p>
    <w:p w14:paraId="6191CD25" w14:textId="77777777" w:rsidR="006632D9" w:rsidRDefault="00E4335A">
      <w:pPr>
        <w:pStyle w:val="aa"/>
        <w:numPr>
          <w:ilvl w:val="0"/>
          <w:numId w:val="5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龙骨：采用3mm厚125×50×20mm卷边槽钢,钢牌号为Q235-B.b.</w:t>
      </w:r>
    </w:p>
    <w:p w14:paraId="3177E420" w14:textId="77777777" w:rsidR="006632D9" w:rsidRDefault="00E4335A">
      <w:pPr>
        <w:pStyle w:val="aa"/>
        <w:numPr>
          <w:ilvl w:val="0"/>
          <w:numId w:val="5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固定件：采用钢板制作, 钢牌号为Q235-B。</w:t>
      </w:r>
    </w:p>
    <w:p w14:paraId="5F7777BD" w14:textId="77777777" w:rsidR="006632D9" w:rsidRDefault="00E4335A">
      <w:pPr>
        <w:pStyle w:val="aa"/>
        <w:numPr>
          <w:ilvl w:val="0"/>
          <w:numId w:val="5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lastRenderedPageBreak/>
        <w:t>细部收口处理详见施工图纸要求。</w:t>
      </w:r>
    </w:p>
    <w:p w14:paraId="05397EE1" w14:textId="77777777" w:rsidR="006632D9" w:rsidRDefault="00E4335A">
      <w:pPr>
        <w:pStyle w:val="aa"/>
        <w:numPr>
          <w:ilvl w:val="0"/>
          <w:numId w:val="50"/>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表面喷涂工艺详见天花技术要求说明。</w:t>
      </w:r>
    </w:p>
    <w:p w14:paraId="09C542D3" w14:textId="77777777" w:rsidR="006632D9" w:rsidRDefault="006632D9">
      <w:pPr>
        <w:pStyle w:val="aa"/>
        <w:spacing w:line="360" w:lineRule="auto"/>
        <w:ind w:left="400" w:firstLine="0"/>
        <w:rPr>
          <w:rFonts w:asciiTheme="minorEastAsia" w:hAnsiTheme="minorEastAsia"/>
          <w:kern w:val="2"/>
          <w:sz w:val="21"/>
          <w:szCs w:val="21"/>
        </w:rPr>
      </w:pPr>
    </w:p>
    <w:p w14:paraId="6FA15E42" w14:textId="77777777" w:rsidR="006632D9" w:rsidRDefault="00E4335A">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2018" w:name="_Toc3720"/>
      <w:bookmarkStart w:id="2019" w:name="_Toc23400"/>
      <w:bookmarkStart w:id="2020" w:name="_Toc5885"/>
      <w:bookmarkStart w:id="2021" w:name="_Toc14465"/>
      <w:bookmarkStart w:id="2022" w:name="_Toc4229"/>
      <w:bookmarkStart w:id="2023" w:name="_Toc5147"/>
      <w:bookmarkStart w:id="2024" w:name="_Toc30730"/>
      <w:bookmarkStart w:id="2025" w:name="_Toc26208"/>
      <w:bookmarkStart w:id="2026" w:name="_Toc1787"/>
      <w:bookmarkStart w:id="2027" w:name="_Toc31277"/>
      <w:bookmarkStart w:id="2028" w:name="_Toc28171"/>
      <w:r>
        <w:rPr>
          <w:rFonts w:asciiTheme="majorEastAsia" w:eastAsiaTheme="majorEastAsia" w:hAnsiTheme="majorEastAsia"/>
          <w:sz w:val="21"/>
          <w:szCs w:val="21"/>
        </w:rPr>
        <w:t>技术要求</w:t>
      </w:r>
      <w:bookmarkEnd w:id="2018"/>
      <w:bookmarkEnd w:id="2019"/>
      <w:bookmarkEnd w:id="2020"/>
      <w:bookmarkEnd w:id="2021"/>
      <w:bookmarkEnd w:id="2022"/>
      <w:bookmarkEnd w:id="2023"/>
      <w:bookmarkEnd w:id="2024"/>
      <w:bookmarkEnd w:id="2025"/>
      <w:bookmarkEnd w:id="2026"/>
      <w:bookmarkEnd w:id="2027"/>
      <w:bookmarkEnd w:id="2028"/>
    </w:p>
    <w:p w14:paraId="1CAA005E" w14:textId="77777777" w:rsidR="006632D9" w:rsidRDefault="006632D9">
      <w:pPr>
        <w:pStyle w:val="1f5"/>
        <w:numPr>
          <w:ilvl w:val="0"/>
          <w:numId w:val="51"/>
        </w:numPr>
        <w:spacing w:line="360" w:lineRule="auto"/>
        <w:ind w:firstLine="420"/>
        <w:rPr>
          <w:rFonts w:asciiTheme="minorEastAsia" w:eastAsiaTheme="minorEastAsia" w:hAnsiTheme="minorEastAsia"/>
          <w:vanish/>
          <w:kern w:val="2"/>
          <w:sz w:val="21"/>
          <w:szCs w:val="21"/>
          <w:lang w:val="en-US"/>
        </w:rPr>
      </w:pPr>
    </w:p>
    <w:p w14:paraId="40DCC953" w14:textId="77777777" w:rsidR="006632D9" w:rsidRDefault="006632D9">
      <w:pPr>
        <w:pStyle w:val="1f5"/>
        <w:numPr>
          <w:ilvl w:val="0"/>
          <w:numId w:val="51"/>
        </w:numPr>
        <w:spacing w:line="360" w:lineRule="auto"/>
        <w:ind w:firstLine="420"/>
        <w:rPr>
          <w:rFonts w:asciiTheme="minorEastAsia" w:eastAsiaTheme="minorEastAsia" w:hAnsiTheme="minorEastAsia"/>
          <w:vanish/>
          <w:kern w:val="2"/>
          <w:sz w:val="21"/>
          <w:szCs w:val="21"/>
          <w:lang w:val="en-US"/>
        </w:rPr>
      </w:pPr>
    </w:p>
    <w:p w14:paraId="71245150" w14:textId="77777777" w:rsidR="006632D9" w:rsidRDefault="00E4335A">
      <w:pPr>
        <w:pStyle w:val="aa"/>
        <w:numPr>
          <w:ilvl w:val="1"/>
          <w:numId w:val="51"/>
        </w:numPr>
        <w:spacing w:line="360" w:lineRule="auto"/>
        <w:ind w:leftChars="200" w:left="840" w:hangingChars="200" w:hanging="420"/>
        <w:rPr>
          <w:rFonts w:asciiTheme="minorEastAsia" w:eastAsiaTheme="minorEastAsia" w:hAnsiTheme="minorEastAsia"/>
          <w:kern w:val="2"/>
          <w:sz w:val="21"/>
          <w:szCs w:val="21"/>
        </w:rPr>
      </w:pPr>
      <w:r>
        <w:rPr>
          <w:rFonts w:asciiTheme="minorEastAsia" w:hAnsiTheme="minorEastAsia"/>
          <w:kern w:val="2"/>
          <w:sz w:val="21"/>
          <w:szCs w:val="21"/>
        </w:rPr>
        <w:t>铝板的技术要求和检验方法应符合表</w:t>
      </w:r>
      <w:r>
        <w:rPr>
          <w:rFonts w:asciiTheme="minorEastAsia" w:eastAsiaTheme="minorEastAsia" w:hAnsiTheme="minorEastAsia"/>
          <w:kern w:val="2"/>
          <w:sz w:val="21"/>
          <w:szCs w:val="21"/>
        </w:rPr>
        <w:t>1</w:t>
      </w:r>
      <w:r>
        <w:rPr>
          <w:rFonts w:asciiTheme="minorEastAsia" w:hAnsiTheme="minorEastAsia"/>
          <w:kern w:val="2"/>
          <w:sz w:val="21"/>
          <w:szCs w:val="21"/>
        </w:rPr>
        <w:t>的规定，有关技术要求符合（</w:t>
      </w:r>
      <w:r>
        <w:rPr>
          <w:rFonts w:asciiTheme="minorEastAsia" w:eastAsiaTheme="minorEastAsia" w:hAnsiTheme="minorEastAsia"/>
          <w:kern w:val="2"/>
          <w:sz w:val="21"/>
          <w:szCs w:val="21"/>
        </w:rPr>
        <w:t>GB/T9761-2008</w:t>
      </w:r>
      <w:r>
        <w:rPr>
          <w:rFonts w:asciiTheme="minorEastAsia" w:hAnsiTheme="minorEastAsia"/>
          <w:kern w:val="2"/>
          <w:sz w:val="21"/>
          <w:szCs w:val="21"/>
        </w:rPr>
        <w:t>）标准。</w:t>
      </w:r>
    </w:p>
    <w:p w14:paraId="195053F0" w14:textId="77777777" w:rsidR="006632D9" w:rsidRDefault="00E4335A">
      <w:pPr>
        <w:pStyle w:val="aa"/>
        <w:spacing w:line="360" w:lineRule="auto"/>
        <w:ind w:firstLine="0"/>
        <w:jc w:val="center"/>
        <w:rPr>
          <w:rFonts w:asciiTheme="minorEastAsia" w:eastAsiaTheme="minorEastAsia" w:hAnsiTheme="minorEastAsia"/>
          <w:kern w:val="2"/>
          <w:sz w:val="21"/>
          <w:szCs w:val="21"/>
        </w:rPr>
      </w:pPr>
      <w:r>
        <w:rPr>
          <w:rFonts w:asciiTheme="minorEastAsia" w:hAnsiTheme="minorEastAsia"/>
          <w:kern w:val="2"/>
          <w:sz w:val="21"/>
          <w:szCs w:val="21"/>
        </w:rPr>
        <w:t xml:space="preserve">表 </w:t>
      </w:r>
      <w:r>
        <w:rPr>
          <w:rFonts w:asciiTheme="minorEastAsia" w:eastAsiaTheme="minorEastAsia" w:hAnsiTheme="minorEastAsia"/>
          <w:kern w:val="2"/>
          <w:sz w:val="21"/>
          <w:szCs w:val="21"/>
        </w:rPr>
        <w:t>1</w:t>
      </w:r>
    </w:p>
    <w:tbl>
      <w:tblPr>
        <w:tblW w:w="8574" w:type="dxa"/>
        <w:jc w:val="center"/>
        <w:tblLayout w:type="fixed"/>
        <w:tblLook w:val="04A0" w:firstRow="1" w:lastRow="0" w:firstColumn="1" w:lastColumn="0" w:noHBand="0" w:noVBand="1"/>
      </w:tblPr>
      <w:tblGrid>
        <w:gridCol w:w="2267"/>
        <w:gridCol w:w="3571"/>
        <w:gridCol w:w="2736"/>
      </w:tblGrid>
      <w:tr w:rsidR="006632D9" w14:paraId="3C4E0875"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39B0EAF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检验项目</w:t>
            </w:r>
          </w:p>
        </w:tc>
        <w:tc>
          <w:tcPr>
            <w:tcW w:w="3571" w:type="dxa"/>
            <w:tcBorders>
              <w:top w:val="single" w:sz="4" w:space="0" w:color="000000"/>
              <w:left w:val="single" w:sz="4" w:space="0" w:color="000000"/>
              <w:bottom w:val="single" w:sz="4" w:space="0" w:color="000000"/>
              <w:right w:val="single" w:sz="4" w:space="0" w:color="000000"/>
            </w:tcBorders>
            <w:vAlign w:val="center"/>
          </w:tcPr>
          <w:p w14:paraId="5333CCB7" w14:textId="77777777" w:rsidR="006632D9" w:rsidRDefault="00E4335A">
            <w:pPr>
              <w:pStyle w:val="111"/>
              <w:tabs>
                <w:tab w:val="left" w:pos="425"/>
              </w:tabs>
              <w:snapToGrid w:val="0"/>
              <w:spacing w:line="360" w:lineRule="auto"/>
              <w:rPr>
                <w:rFonts w:asciiTheme="minorEastAsia" w:eastAsiaTheme="minorEastAsia" w:hAnsiTheme="minorEastAsia"/>
                <w:szCs w:val="21"/>
              </w:rPr>
            </w:pPr>
            <w:r>
              <w:rPr>
                <w:rFonts w:asciiTheme="minorEastAsia" w:hAnsiTheme="minorEastAsia"/>
                <w:szCs w:val="21"/>
              </w:rPr>
              <w:t>检验要求</w:t>
            </w:r>
          </w:p>
        </w:tc>
        <w:tc>
          <w:tcPr>
            <w:tcW w:w="2736" w:type="dxa"/>
            <w:tcBorders>
              <w:top w:val="single" w:sz="4" w:space="0" w:color="000000"/>
              <w:left w:val="single" w:sz="4" w:space="0" w:color="000000"/>
              <w:bottom w:val="single" w:sz="4" w:space="0" w:color="000000"/>
              <w:right w:val="single" w:sz="4" w:space="0" w:color="000000"/>
            </w:tcBorders>
            <w:vAlign w:val="center"/>
          </w:tcPr>
          <w:p w14:paraId="05417C66"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检验方法</w:t>
            </w:r>
          </w:p>
        </w:tc>
      </w:tr>
      <w:tr w:rsidR="006632D9" w14:paraId="4FD7265C"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18A73B36"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铝牌号</w:t>
            </w:r>
          </w:p>
        </w:tc>
        <w:tc>
          <w:tcPr>
            <w:tcW w:w="3571" w:type="dxa"/>
            <w:tcBorders>
              <w:top w:val="single" w:sz="4" w:space="0" w:color="000000"/>
              <w:left w:val="single" w:sz="4" w:space="0" w:color="000000"/>
              <w:bottom w:val="single" w:sz="4" w:space="0" w:color="000000"/>
              <w:right w:val="single" w:sz="4" w:space="0" w:color="000000"/>
            </w:tcBorders>
            <w:vAlign w:val="center"/>
          </w:tcPr>
          <w:p w14:paraId="62973DC3"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3003</w:t>
            </w:r>
          </w:p>
        </w:tc>
        <w:tc>
          <w:tcPr>
            <w:tcW w:w="2736" w:type="dxa"/>
            <w:tcBorders>
              <w:top w:val="single" w:sz="4" w:space="0" w:color="000000"/>
              <w:left w:val="single" w:sz="4" w:space="0" w:color="000000"/>
              <w:bottom w:val="single" w:sz="4" w:space="0" w:color="000000"/>
              <w:right w:val="single" w:sz="4" w:space="0" w:color="000000"/>
            </w:tcBorders>
            <w:vAlign w:val="center"/>
          </w:tcPr>
          <w:p w14:paraId="5F29560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5237.1-2017</w:t>
            </w:r>
          </w:p>
        </w:tc>
      </w:tr>
      <w:tr w:rsidR="006632D9" w14:paraId="093BFC29"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0BE77802"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型材壁厚</w:t>
            </w:r>
          </w:p>
        </w:tc>
        <w:tc>
          <w:tcPr>
            <w:tcW w:w="3571" w:type="dxa"/>
            <w:tcBorders>
              <w:top w:val="single" w:sz="4" w:space="0" w:color="000000"/>
              <w:left w:val="single" w:sz="4" w:space="0" w:color="000000"/>
              <w:bottom w:val="single" w:sz="4" w:space="0" w:color="000000"/>
              <w:right w:val="single" w:sz="4" w:space="0" w:color="000000"/>
            </w:tcBorders>
            <w:vAlign w:val="center"/>
          </w:tcPr>
          <w:p w14:paraId="49F39D5F"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3.0mm</w:t>
            </w:r>
          </w:p>
        </w:tc>
        <w:tc>
          <w:tcPr>
            <w:tcW w:w="2736" w:type="dxa"/>
            <w:tcBorders>
              <w:top w:val="single" w:sz="4" w:space="0" w:color="000000"/>
              <w:left w:val="single" w:sz="4" w:space="0" w:color="000000"/>
              <w:bottom w:val="single" w:sz="4" w:space="0" w:color="000000"/>
              <w:right w:val="single" w:sz="4" w:space="0" w:color="000000"/>
            </w:tcBorders>
            <w:vAlign w:val="center"/>
          </w:tcPr>
          <w:p w14:paraId="21E92BA4"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3880.1~3-2012</w:t>
            </w:r>
          </w:p>
        </w:tc>
      </w:tr>
      <w:tr w:rsidR="006632D9" w14:paraId="7FE2EFFA"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5D45729B"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厚度偏差</w:t>
            </w:r>
          </w:p>
        </w:tc>
        <w:tc>
          <w:tcPr>
            <w:tcW w:w="3571" w:type="dxa"/>
            <w:tcBorders>
              <w:top w:val="single" w:sz="4" w:space="0" w:color="000000"/>
              <w:left w:val="single" w:sz="4" w:space="0" w:color="000000"/>
              <w:bottom w:val="single" w:sz="4" w:space="0" w:color="000000"/>
              <w:right w:val="single" w:sz="4" w:space="0" w:color="000000"/>
            </w:tcBorders>
            <w:vAlign w:val="center"/>
          </w:tcPr>
          <w:p w14:paraId="4C4A899C"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0.2mm</w:t>
            </w:r>
          </w:p>
        </w:tc>
        <w:tc>
          <w:tcPr>
            <w:tcW w:w="2736" w:type="dxa"/>
            <w:tcBorders>
              <w:top w:val="single" w:sz="4" w:space="0" w:color="000000"/>
              <w:left w:val="single" w:sz="4" w:space="0" w:color="000000"/>
              <w:bottom w:val="single" w:sz="4" w:space="0" w:color="000000"/>
              <w:right w:val="single" w:sz="4" w:space="0" w:color="000000"/>
            </w:tcBorders>
            <w:vAlign w:val="center"/>
          </w:tcPr>
          <w:p w14:paraId="628E15B0"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按相关规范约定方法进行检验</w:t>
            </w:r>
          </w:p>
        </w:tc>
      </w:tr>
      <w:tr w:rsidR="006632D9" w14:paraId="75037B7A" w14:textId="77777777">
        <w:trPr>
          <w:cantSplit/>
          <w:trHeight w:val="454"/>
          <w:jc w:val="center"/>
        </w:trPr>
        <w:tc>
          <w:tcPr>
            <w:tcW w:w="2267" w:type="dxa"/>
            <w:tcBorders>
              <w:top w:val="single" w:sz="4" w:space="0" w:color="000000"/>
              <w:left w:val="single" w:sz="4" w:space="0" w:color="000000"/>
              <w:bottom w:val="single" w:sz="4" w:space="0" w:color="000000"/>
              <w:right w:val="single" w:sz="4" w:space="0" w:color="000000"/>
            </w:tcBorders>
            <w:vAlign w:val="center"/>
          </w:tcPr>
          <w:p w14:paraId="401D515E"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外观质量</w:t>
            </w:r>
          </w:p>
        </w:tc>
        <w:tc>
          <w:tcPr>
            <w:tcW w:w="3571" w:type="dxa"/>
            <w:tcBorders>
              <w:top w:val="single" w:sz="4" w:space="0" w:color="000000"/>
              <w:left w:val="single" w:sz="4" w:space="0" w:color="000000"/>
              <w:bottom w:val="single" w:sz="4" w:space="0" w:color="000000"/>
              <w:right w:val="single" w:sz="4" w:space="0" w:color="000000"/>
            </w:tcBorders>
            <w:vAlign w:val="center"/>
          </w:tcPr>
          <w:p w14:paraId="3FC74D41"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表面整洁，无裂纹、起皮、腐蚀和气泡等缺陷</w:t>
            </w:r>
          </w:p>
        </w:tc>
        <w:tc>
          <w:tcPr>
            <w:tcW w:w="2736" w:type="dxa"/>
            <w:tcBorders>
              <w:top w:val="single" w:sz="4" w:space="0" w:color="000000"/>
              <w:left w:val="single" w:sz="4" w:space="0" w:color="000000"/>
              <w:bottom w:val="single" w:sz="4" w:space="0" w:color="000000"/>
              <w:right w:val="single" w:sz="4" w:space="0" w:color="000000"/>
            </w:tcBorders>
            <w:vAlign w:val="center"/>
          </w:tcPr>
          <w:p w14:paraId="5BEB82B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按相关规范约定方法进行检验</w:t>
            </w:r>
          </w:p>
        </w:tc>
      </w:tr>
    </w:tbl>
    <w:p w14:paraId="21A4E9F6"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氟碳漆涂层的技术要求和检验方法应符合表2的规定，无明确要求的项目应达到（GB/T 5237.5-2017）标准。</w:t>
      </w:r>
    </w:p>
    <w:p w14:paraId="4EB058E9" w14:textId="77777777" w:rsidR="006632D9" w:rsidRDefault="00E4335A">
      <w:pPr>
        <w:pStyle w:val="aa"/>
        <w:spacing w:line="360" w:lineRule="auto"/>
        <w:ind w:firstLine="0"/>
        <w:jc w:val="center"/>
        <w:rPr>
          <w:rFonts w:asciiTheme="minorEastAsia" w:eastAsiaTheme="minorEastAsia" w:hAnsiTheme="minorEastAsia"/>
          <w:kern w:val="2"/>
          <w:sz w:val="21"/>
          <w:szCs w:val="21"/>
        </w:rPr>
      </w:pPr>
      <w:r>
        <w:rPr>
          <w:rFonts w:asciiTheme="minorEastAsia" w:hAnsiTheme="minorEastAsia"/>
          <w:kern w:val="2"/>
          <w:sz w:val="21"/>
          <w:szCs w:val="21"/>
        </w:rPr>
        <w:t xml:space="preserve">表 </w:t>
      </w:r>
      <w:r>
        <w:rPr>
          <w:rFonts w:asciiTheme="minorEastAsia" w:eastAsiaTheme="minorEastAsia" w:hAnsiTheme="minorEastAsia"/>
          <w:kern w:val="2"/>
          <w:sz w:val="21"/>
          <w:szCs w:val="21"/>
        </w:rPr>
        <w:t>2</w:t>
      </w:r>
    </w:p>
    <w:tbl>
      <w:tblPr>
        <w:tblW w:w="8587" w:type="dxa"/>
        <w:jc w:val="center"/>
        <w:tblLayout w:type="fixed"/>
        <w:tblLook w:val="04A0" w:firstRow="1" w:lastRow="0" w:firstColumn="1" w:lastColumn="0" w:noHBand="0" w:noVBand="1"/>
      </w:tblPr>
      <w:tblGrid>
        <w:gridCol w:w="2310"/>
        <w:gridCol w:w="3543"/>
        <w:gridCol w:w="2734"/>
      </w:tblGrid>
      <w:tr w:rsidR="006632D9" w14:paraId="48E3E4BB"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5E4FB49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检验项目</w:t>
            </w:r>
          </w:p>
        </w:tc>
        <w:tc>
          <w:tcPr>
            <w:tcW w:w="3543" w:type="dxa"/>
            <w:tcBorders>
              <w:top w:val="single" w:sz="4" w:space="0" w:color="000000"/>
              <w:left w:val="single" w:sz="4" w:space="0" w:color="000000"/>
              <w:bottom w:val="single" w:sz="4" w:space="0" w:color="000000"/>
              <w:right w:val="single" w:sz="4" w:space="0" w:color="000000"/>
            </w:tcBorders>
            <w:vAlign w:val="center"/>
          </w:tcPr>
          <w:p w14:paraId="32D0E04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检验要求</w:t>
            </w:r>
          </w:p>
        </w:tc>
        <w:tc>
          <w:tcPr>
            <w:tcW w:w="2734" w:type="dxa"/>
            <w:tcBorders>
              <w:top w:val="single" w:sz="4" w:space="0" w:color="000000"/>
              <w:left w:val="single" w:sz="4" w:space="0" w:color="000000"/>
              <w:bottom w:val="single" w:sz="4" w:space="0" w:color="000000"/>
              <w:right w:val="single" w:sz="4" w:space="0" w:color="000000"/>
            </w:tcBorders>
            <w:vAlign w:val="center"/>
          </w:tcPr>
          <w:p w14:paraId="1239A7B7"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检验方法</w:t>
            </w:r>
          </w:p>
        </w:tc>
      </w:tr>
      <w:tr w:rsidR="006632D9" w14:paraId="123AADB7"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69CABE2F"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涂层种类</w:t>
            </w:r>
          </w:p>
        </w:tc>
        <w:tc>
          <w:tcPr>
            <w:tcW w:w="3543" w:type="dxa"/>
            <w:tcBorders>
              <w:top w:val="single" w:sz="4" w:space="0" w:color="000000"/>
              <w:left w:val="single" w:sz="4" w:space="0" w:color="000000"/>
              <w:bottom w:val="single" w:sz="4" w:space="0" w:color="000000"/>
              <w:right w:val="single" w:sz="4" w:space="0" w:color="000000"/>
            </w:tcBorders>
            <w:vAlign w:val="center"/>
          </w:tcPr>
          <w:p w14:paraId="21EF12A1"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聚偏二氟乙烯漆</w:t>
            </w:r>
          </w:p>
          <w:p w14:paraId="6BAA6022"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三涂层</w:t>
            </w:r>
          </w:p>
        </w:tc>
        <w:tc>
          <w:tcPr>
            <w:tcW w:w="2734" w:type="dxa"/>
            <w:tcBorders>
              <w:top w:val="single" w:sz="4" w:space="0" w:color="000000"/>
              <w:left w:val="single" w:sz="4" w:space="0" w:color="000000"/>
              <w:bottom w:val="single" w:sz="4" w:space="0" w:color="000000"/>
              <w:right w:val="single" w:sz="4" w:space="0" w:color="000000"/>
            </w:tcBorders>
            <w:vAlign w:val="center"/>
          </w:tcPr>
          <w:p w14:paraId="0236FAA8"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5237.5-2017</w:t>
            </w:r>
          </w:p>
        </w:tc>
      </w:tr>
      <w:tr w:rsidR="006632D9" w14:paraId="778D7DA5"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7026FF2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外观质量</w:t>
            </w:r>
          </w:p>
        </w:tc>
        <w:tc>
          <w:tcPr>
            <w:tcW w:w="3543" w:type="dxa"/>
            <w:tcBorders>
              <w:top w:val="single" w:sz="4" w:space="0" w:color="000000"/>
              <w:left w:val="single" w:sz="4" w:space="0" w:color="000000"/>
              <w:bottom w:val="single" w:sz="4" w:space="0" w:color="000000"/>
              <w:right w:val="single" w:sz="4" w:space="0" w:color="000000"/>
            </w:tcBorders>
            <w:vAlign w:val="center"/>
          </w:tcPr>
          <w:p w14:paraId="23184CF2"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涂层平滑、均匀，无皱纹、流痕、气泡、脱落等缺陷</w:t>
            </w:r>
          </w:p>
        </w:tc>
        <w:tc>
          <w:tcPr>
            <w:tcW w:w="2734" w:type="dxa"/>
            <w:tcBorders>
              <w:top w:val="single" w:sz="4" w:space="0" w:color="000000"/>
              <w:left w:val="single" w:sz="4" w:space="0" w:color="000000"/>
              <w:bottom w:val="single" w:sz="4" w:space="0" w:color="000000"/>
              <w:right w:val="single" w:sz="4" w:space="0" w:color="000000"/>
            </w:tcBorders>
            <w:vAlign w:val="center"/>
          </w:tcPr>
          <w:p w14:paraId="764CB375"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按相关规范约定方法进行检验</w:t>
            </w:r>
          </w:p>
        </w:tc>
      </w:tr>
      <w:tr w:rsidR="006632D9" w14:paraId="304CBED6"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0A1A23BF"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涂层厚度</w:t>
            </w:r>
          </w:p>
        </w:tc>
        <w:tc>
          <w:tcPr>
            <w:tcW w:w="3543" w:type="dxa"/>
            <w:tcBorders>
              <w:top w:val="single" w:sz="4" w:space="0" w:color="000000"/>
              <w:left w:val="single" w:sz="4" w:space="0" w:color="000000"/>
              <w:bottom w:val="single" w:sz="4" w:space="0" w:color="000000"/>
              <w:right w:val="single" w:sz="4" w:space="0" w:color="000000"/>
            </w:tcBorders>
            <w:vAlign w:val="center"/>
          </w:tcPr>
          <w:p w14:paraId="27DA1328"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w:t>
            </w:r>
            <w:r>
              <w:rPr>
                <w:rFonts w:asciiTheme="minorEastAsia" w:eastAsiaTheme="minorEastAsia" w:hAnsiTheme="minorEastAsia"/>
                <w:szCs w:val="21"/>
              </w:rPr>
              <w:t>70µm</w:t>
            </w:r>
            <w:r>
              <w:rPr>
                <w:rFonts w:asciiTheme="minorEastAsia" w:hAnsiTheme="minorEastAsia"/>
                <w:szCs w:val="21"/>
              </w:rPr>
              <w:t>，（型材某些表面（如内角、横沟等）的漆膜厚度≮</w:t>
            </w:r>
            <w:r>
              <w:rPr>
                <w:rFonts w:asciiTheme="minorEastAsia" w:eastAsiaTheme="minorEastAsia" w:hAnsiTheme="minorEastAsia"/>
                <w:szCs w:val="21"/>
              </w:rPr>
              <w:t>65μm</w:t>
            </w:r>
            <w:r>
              <w:rPr>
                <w:rFonts w:asciiTheme="minorEastAsia" w:hAnsiTheme="minorEastAsia"/>
                <w:szCs w:val="21"/>
              </w:rPr>
              <w:t>，不允许出现露底现象）</w:t>
            </w:r>
          </w:p>
        </w:tc>
        <w:tc>
          <w:tcPr>
            <w:tcW w:w="2734" w:type="dxa"/>
            <w:tcBorders>
              <w:top w:val="single" w:sz="4" w:space="0" w:color="000000"/>
              <w:left w:val="single" w:sz="4" w:space="0" w:color="000000"/>
              <w:bottom w:val="single" w:sz="4" w:space="0" w:color="000000"/>
              <w:right w:val="single" w:sz="4" w:space="0" w:color="000000"/>
            </w:tcBorders>
            <w:vAlign w:val="center"/>
          </w:tcPr>
          <w:p w14:paraId="741DA4EB"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5237.5-2017</w:t>
            </w:r>
          </w:p>
        </w:tc>
      </w:tr>
      <w:tr w:rsidR="006632D9" w14:paraId="1D99A93E"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0B41EE23"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颜色和色差</w:t>
            </w:r>
          </w:p>
        </w:tc>
        <w:tc>
          <w:tcPr>
            <w:tcW w:w="3543" w:type="dxa"/>
            <w:tcBorders>
              <w:top w:val="single" w:sz="4" w:space="0" w:color="000000"/>
              <w:left w:val="single" w:sz="4" w:space="0" w:color="000000"/>
              <w:bottom w:val="single" w:sz="4" w:space="0" w:color="000000"/>
              <w:right w:val="single" w:sz="4" w:space="0" w:color="000000"/>
            </w:tcBorders>
            <w:vAlign w:val="center"/>
          </w:tcPr>
          <w:p w14:paraId="7B5978BF"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无明显可察觉的色差</w:t>
            </w:r>
          </w:p>
          <w:p w14:paraId="327A34E5"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ΔE a*b≤1.5</w:t>
            </w:r>
          </w:p>
        </w:tc>
        <w:tc>
          <w:tcPr>
            <w:tcW w:w="2734" w:type="dxa"/>
            <w:tcBorders>
              <w:top w:val="single" w:sz="4" w:space="0" w:color="000000"/>
              <w:left w:val="single" w:sz="4" w:space="0" w:color="000000"/>
              <w:bottom w:val="single" w:sz="4" w:space="0" w:color="000000"/>
              <w:right w:val="single" w:sz="4" w:space="0" w:color="000000"/>
            </w:tcBorders>
            <w:vAlign w:val="center"/>
          </w:tcPr>
          <w:p w14:paraId="154BF243"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5237.5-2017</w:t>
            </w:r>
          </w:p>
        </w:tc>
      </w:tr>
      <w:tr w:rsidR="006632D9" w14:paraId="15DB636A"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2AFE6C24"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60°</w:t>
            </w:r>
            <w:r>
              <w:rPr>
                <w:rFonts w:asciiTheme="minorEastAsia" w:hAnsiTheme="minorEastAsia"/>
                <w:szCs w:val="21"/>
              </w:rPr>
              <w:t>光泽</w:t>
            </w:r>
          </w:p>
        </w:tc>
        <w:tc>
          <w:tcPr>
            <w:tcW w:w="3543" w:type="dxa"/>
            <w:tcBorders>
              <w:top w:val="single" w:sz="4" w:space="0" w:color="000000"/>
              <w:left w:val="single" w:sz="4" w:space="0" w:color="000000"/>
              <w:bottom w:val="single" w:sz="4" w:space="0" w:color="000000"/>
              <w:right w:val="single" w:sz="4" w:space="0" w:color="000000"/>
            </w:tcBorders>
            <w:vAlign w:val="center"/>
          </w:tcPr>
          <w:p w14:paraId="7D8778E4"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70%</w:t>
            </w:r>
          </w:p>
        </w:tc>
        <w:tc>
          <w:tcPr>
            <w:tcW w:w="2734" w:type="dxa"/>
            <w:tcBorders>
              <w:top w:val="single" w:sz="4" w:space="0" w:color="000000"/>
              <w:left w:val="single" w:sz="4" w:space="0" w:color="000000"/>
              <w:bottom w:val="single" w:sz="4" w:space="0" w:color="000000"/>
              <w:right w:val="single" w:sz="4" w:space="0" w:color="000000"/>
            </w:tcBorders>
            <w:vAlign w:val="center"/>
          </w:tcPr>
          <w:p w14:paraId="5135BE89"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5237.5-2017</w:t>
            </w:r>
          </w:p>
        </w:tc>
      </w:tr>
    </w:tbl>
    <w:p w14:paraId="1C81A497"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静电粉末涂层的技术要求和检验方法应符合表3的规定，无明确要求的项目应达到（GB/T 5237.4-2017）标准。</w:t>
      </w:r>
    </w:p>
    <w:p w14:paraId="3493E87B" w14:textId="77777777" w:rsidR="006632D9" w:rsidRDefault="00E4335A">
      <w:pPr>
        <w:pStyle w:val="aa"/>
        <w:spacing w:line="360" w:lineRule="auto"/>
        <w:ind w:firstLine="0"/>
        <w:jc w:val="center"/>
        <w:rPr>
          <w:rFonts w:asciiTheme="minorEastAsia" w:eastAsiaTheme="minorEastAsia" w:hAnsiTheme="minorEastAsia"/>
          <w:kern w:val="2"/>
          <w:sz w:val="21"/>
          <w:szCs w:val="21"/>
        </w:rPr>
      </w:pPr>
      <w:r>
        <w:rPr>
          <w:rFonts w:asciiTheme="minorEastAsia" w:hAnsiTheme="minorEastAsia"/>
          <w:kern w:val="2"/>
          <w:sz w:val="21"/>
          <w:szCs w:val="21"/>
        </w:rPr>
        <w:t xml:space="preserve">表 </w:t>
      </w:r>
      <w:r>
        <w:rPr>
          <w:rFonts w:asciiTheme="minorEastAsia" w:eastAsiaTheme="minorEastAsia" w:hAnsiTheme="minorEastAsia"/>
          <w:kern w:val="2"/>
          <w:sz w:val="21"/>
          <w:szCs w:val="21"/>
        </w:rPr>
        <w:t>3</w:t>
      </w:r>
    </w:p>
    <w:tbl>
      <w:tblPr>
        <w:tblW w:w="8587" w:type="dxa"/>
        <w:jc w:val="center"/>
        <w:tblLayout w:type="fixed"/>
        <w:tblLook w:val="04A0" w:firstRow="1" w:lastRow="0" w:firstColumn="1" w:lastColumn="0" w:noHBand="0" w:noVBand="1"/>
      </w:tblPr>
      <w:tblGrid>
        <w:gridCol w:w="2310"/>
        <w:gridCol w:w="3543"/>
        <w:gridCol w:w="2734"/>
      </w:tblGrid>
      <w:tr w:rsidR="006632D9" w14:paraId="49F0DDD4"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294A964B"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检验项目</w:t>
            </w:r>
          </w:p>
        </w:tc>
        <w:tc>
          <w:tcPr>
            <w:tcW w:w="3543" w:type="dxa"/>
            <w:tcBorders>
              <w:top w:val="single" w:sz="4" w:space="0" w:color="000000"/>
              <w:left w:val="single" w:sz="4" w:space="0" w:color="000000"/>
              <w:bottom w:val="single" w:sz="4" w:space="0" w:color="000000"/>
              <w:right w:val="single" w:sz="4" w:space="0" w:color="000000"/>
            </w:tcBorders>
            <w:vAlign w:val="center"/>
          </w:tcPr>
          <w:p w14:paraId="2D748C65"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检验要求</w:t>
            </w:r>
          </w:p>
        </w:tc>
        <w:tc>
          <w:tcPr>
            <w:tcW w:w="2734" w:type="dxa"/>
            <w:tcBorders>
              <w:top w:val="single" w:sz="4" w:space="0" w:color="000000"/>
              <w:left w:val="single" w:sz="4" w:space="0" w:color="000000"/>
              <w:bottom w:val="single" w:sz="4" w:space="0" w:color="000000"/>
              <w:right w:val="single" w:sz="4" w:space="0" w:color="000000"/>
            </w:tcBorders>
            <w:vAlign w:val="center"/>
          </w:tcPr>
          <w:p w14:paraId="6B3ACDAA"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检验方法</w:t>
            </w:r>
          </w:p>
        </w:tc>
      </w:tr>
      <w:tr w:rsidR="006632D9" w14:paraId="2308AE80"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387AFD96"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涂层种类</w:t>
            </w:r>
          </w:p>
        </w:tc>
        <w:tc>
          <w:tcPr>
            <w:tcW w:w="3543" w:type="dxa"/>
            <w:tcBorders>
              <w:top w:val="single" w:sz="4" w:space="0" w:color="000000"/>
              <w:left w:val="single" w:sz="4" w:space="0" w:color="000000"/>
              <w:bottom w:val="single" w:sz="4" w:space="0" w:color="000000"/>
              <w:right w:val="single" w:sz="4" w:space="0" w:color="000000"/>
            </w:tcBorders>
            <w:vAlign w:val="center"/>
          </w:tcPr>
          <w:p w14:paraId="615F28B9"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聚偏二氟乙烯漆</w:t>
            </w:r>
          </w:p>
          <w:p w14:paraId="1AAA3B1E"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三涂层</w:t>
            </w:r>
          </w:p>
        </w:tc>
        <w:tc>
          <w:tcPr>
            <w:tcW w:w="2734" w:type="dxa"/>
            <w:tcBorders>
              <w:top w:val="single" w:sz="4" w:space="0" w:color="000000"/>
              <w:left w:val="single" w:sz="4" w:space="0" w:color="000000"/>
              <w:bottom w:val="single" w:sz="4" w:space="0" w:color="000000"/>
              <w:right w:val="single" w:sz="4" w:space="0" w:color="000000"/>
            </w:tcBorders>
            <w:vAlign w:val="center"/>
          </w:tcPr>
          <w:p w14:paraId="0FAAB5AF"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5237.5-2017</w:t>
            </w:r>
          </w:p>
        </w:tc>
      </w:tr>
      <w:tr w:rsidR="006632D9" w14:paraId="6056AEAC"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1F1B399F"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lastRenderedPageBreak/>
              <w:t>外观质量</w:t>
            </w:r>
          </w:p>
        </w:tc>
        <w:tc>
          <w:tcPr>
            <w:tcW w:w="3543" w:type="dxa"/>
            <w:tcBorders>
              <w:top w:val="single" w:sz="4" w:space="0" w:color="000000"/>
              <w:left w:val="single" w:sz="4" w:space="0" w:color="000000"/>
              <w:bottom w:val="single" w:sz="4" w:space="0" w:color="000000"/>
              <w:right w:val="single" w:sz="4" w:space="0" w:color="000000"/>
            </w:tcBorders>
            <w:vAlign w:val="center"/>
          </w:tcPr>
          <w:p w14:paraId="727E496C"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涂层平滑、均匀，无皱纹、流痕、气泡、脱落等缺陷</w:t>
            </w:r>
          </w:p>
        </w:tc>
        <w:tc>
          <w:tcPr>
            <w:tcW w:w="2734" w:type="dxa"/>
            <w:tcBorders>
              <w:top w:val="single" w:sz="4" w:space="0" w:color="000000"/>
              <w:left w:val="single" w:sz="4" w:space="0" w:color="000000"/>
              <w:bottom w:val="single" w:sz="4" w:space="0" w:color="000000"/>
              <w:right w:val="single" w:sz="4" w:space="0" w:color="000000"/>
            </w:tcBorders>
            <w:vAlign w:val="center"/>
          </w:tcPr>
          <w:p w14:paraId="71D3AB11"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按相关规范约定方法进行检验</w:t>
            </w:r>
          </w:p>
        </w:tc>
      </w:tr>
      <w:tr w:rsidR="006632D9" w14:paraId="01A15413"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7877F44B"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涂层厚度</w:t>
            </w:r>
          </w:p>
        </w:tc>
        <w:tc>
          <w:tcPr>
            <w:tcW w:w="3543" w:type="dxa"/>
            <w:tcBorders>
              <w:top w:val="single" w:sz="4" w:space="0" w:color="000000"/>
              <w:left w:val="single" w:sz="4" w:space="0" w:color="000000"/>
              <w:bottom w:val="single" w:sz="4" w:space="0" w:color="000000"/>
              <w:right w:val="single" w:sz="4" w:space="0" w:color="000000"/>
            </w:tcBorders>
            <w:vAlign w:val="center"/>
          </w:tcPr>
          <w:p w14:paraId="2CE3CC18"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灰色：≥</w:t>
            </w:r>
            <w:r>
              <w:rPr>
                <w:rFonts w:asciiTheme="minorEastAsia" w:eastAsiaTheme="minorEastAsia" w:hAnsiTheme="minorEastAsia"/>
                <w:szCs w:val="21"/>
              </w:rPr>
              <w:t>60µm</w:t>
            </w:r>
          </w:p>
        </w:tc>
        <w:tc>
          <w:tcPr>
            <w:tcW w:w="2734" w:type="dxa"/>
            <w:tcBorders>
              <w:top w:val="single" w:sz="4" w:space="0" w:color="000000"/>
              <w:left w:val="single" w:sz="4" w:space="0" w:color="000000"/>
              <w:bottom w:val="single" w:sz="4" w:space="0" w:color="000000"/>
              <w:right w:val="single" w:sz="4" w:space="0" w:color="000000"/>
            </w:tcBorders>
            <w:vAlign w:val="center"/>
          </w:tcPr>
          <w:p w14:paraId="3A198F75"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5237.4-2017</w:t>
            </w:r>
          </w:p>
        </w:tc>
      </w:tr>
      <w:tr w:rsidR="006632D9" w14:paraId="04A41438"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252304D7"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颜色和色差</w:t>
            </w:r>
          </w:p>
        </w:tc>
        <w:tc>
          <w:tcPr>
            <w:tcW w:w="3543" w:type="dxa"/>
            <w:tcBorders>
              <w:top w:val="single" w:sz="4" w:space="0" w:color="000000"/>
              <w:left w:val="single" w:sz="4" w:space="0" w:color="000000"/>
              <w:bottom w:val="single" w:sz="4" w:space="0" w:color="000000"/>
              <w:right w:val="single" w:sz="4" w:space="0" w:color="000000"/>
            </w:tcBorders>
            <w:vAlign w:val="center"/>
          </w:tcPr>
          <w:p w14:paraId="4B7D7ED4"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hAnsiTheme="minorEastAsia"/>
                <w:szCs w:val="21"/>
              </w:rPr>
              <w:t>无明显可察觉的色差</w:t>
            </w:r>
          </w:p>
          <w:p w14:paraId="28775E60"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ΔE a*b≤1.5</w:t>
            </w:r>
          </w:p>
        </w:tc>
        <w:tc>
          <w:tcPr>
            <w:tcW w:w="2734" w:type="dxa"/>
            <w:tcBorders>
              <w:top w:val="single" w:sz="4" w:space="0" w:color="000000"/>
              <w:left w:val="single" w:sz="4" w:space="0" w:color="000000"/>
              <w:bottom w:val="single" w:sz="4" w:space="0" w:color="000000"/>
              <w:right w:val="single" w:sz="4" w:space="0" w:color="000000"/>
            </w:tcBorders>
            <w:vAlign w:val="center"/>
          </w:tcPr>
          <w:p w14:paraId="066C5275"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5237.4-2017</w:t>
            </w:r>
          </w:p>
        </w:tc>
      </w:tr>
      <w:tr w:rsidR="006632D9" w14:paraId="18E505BA" w14:textId="77777777">
        <w:trPr>
          <w:cantSplit/>
          <w:trHeight w:val="454"/>
          <w:jc w:val="center"/>
        </w:trPr>
        <w:tc>
          <w:tcPr>
            <w:tcW w:w="2310" w:type="dxa"/>
            <w:tcBorders>
              <w:top w:val="single" w:sz="4" w:space="0" w:color="000000"/>
              <w:left w:val="single" w:sz="4" w:space="0" w:color="000000"/>
              <w:bottom w:val="single" w:sz="4" w:space="0" w:color="000000"/>
              <w:right w:val="single" w:sz="4" w:space="0" w:color="000000"/>
            </w:tcBorders>
            <w:vAlign w:val="center"/>
          </w:tcPr>
          <w:p w14:paraId="25A86749"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60°</w:t>
            </w:r>
            <w:r>
              <w:rPr>
                <w:rFonts w:asciiTheme="minorEastAsia" w:hAnsiTheme="minorEastAsia"/>
                <w:szCs w:val="21"/>
              </w:rPr>
              <w:t>光泽</w:t>
            </w:r>
          </w:p>
        </w:tc>
        <w:tc>
          <w:tcPr>
            <w:tcW w:w="3543" w:type="dxa"/>
            <w:tcBorders>
              <w:top w:val="single" w:sz="4" w:space="0" w:color="000000"/>
              <w:left w:val="single" w:sz="4" w:space="0" w:color="000000"/>
              <w:bottom w:val="single" w:sz="4" w:space="0" w:color="000000"/>
              <w:right w:val="single" w:sz="4" w:space="0" w:color="000000"/>
            </w:tcBorders>
            <w:vAlign w:val="center"/>
          </w:tcPr>
          <w:p w14:paraId="488F252D"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±7</w:t>
            </w:r>
          </w:p>
        </w:tc>
        <w:tc>
          <w:tcPr>
            <w:tcW w:w="2734" w:type="dxa"/>
            <w:tcBorders>
              <w:top w:val="single" w:sz="4" w:space="0" w:color="000000"/>
              <w:left w:val="single" w:sz="4" w:space="0" w:color="000000"/>
              <w:bottom w:val="single" w:sz="4" w:space="0" w:color="000000"/>
              <w:right w:val="single" w:sz="4" w:space="0" w:color="000000"/>
            </w:tcBorders>
            <w:vAlign w:val="center"/>
          </w:tcPr>
          <w:p w14:paraId="3691F807" w14:textId="77777777" w:rsidR="006632D9" w:rsidRDefault="00E4335A">
            <w:pPr>
              <w:pStyle w:val="111"/>
              <w:tabs>
                <w:tab w:val="left" w:pos="425"/>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GB/T 5237.4-2017</w:t>
            </w:r>
          </w:p>
        </w:tc>
      </w:tr>
    </w:tbl>
    <w:p w14:paraId="25197A9A"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机械加工构件加工精度不低于IT10级。</w:t>
      </w:r>
    </w:p>
    <w:p w14:paraId="5D812B1A"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吊顶龙骨上按设计要求设置吊杆，除考虑自身吊顶系统的荷载外，还应加入上人的重量荷载。</w:t>
      </w:r>
    </w:p>
    <w:p w14:paraId="3F5F7763"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所有外露螺栓采用不锈钢螺栓需满足表4。</w:t>
      </w:r>
    </w:p>
    <w:p w14:paraId="4C73DCDE" w14:textId="77777777" w:rsidR="006632D9" w:rsidRDefault="00E4335A">
      <w:pPr>
        <w:pStyle w:val="aa"/>
        <w:spacing w:line="360" w:lineRule="auto"/>
        <w:ind w:firstLine="0"/>
        <w:jc w:val="center"/>
        <w:rPr>
          <w:rFonts w:asciiTheme="minorEastAsia" w:eastAsiaTheme="minorEastAsia" w:hAnsiTheme="minorEastAsia"/>
          <w:kern w:val="2"/>
          <w:sz w:val="21"/>
          <w:szCs w:val="21"/>
        </w:rPr>
      </w:pPr>
      <w:r>
        <w:rPr>
          <w:rFonts w:asciiTheme="minorEastAsia" w:hAnsiTheme="minorEastAsia"/>
          <w:kern w:val="2"/>
          <w:sz w:val="21"/>
          <w:szCs w:val="21"/>
        </w:rPr>
        <w:t>表</w:t>
      </w:r>
      <w:r>
        <w:rPr>
          <w:rFonts w:asciiTheme="minorEastAsia" w:eastAsiaTheme="minorEastAsia" w:hAnsiTheme="minorEastAsia"/>
          <w:kern w:val="2"/>
          <w:sz w:val="21"/>
          <w:szCs w:val="21"/>
        </w:rPr>
        <w:t>4</w:t>
      </w:r>
    </w:p>
    <w:tbl>
      <w:tblPr>
        <w:tblpPr w:leftFromText="180" w:rightFromText="180" w:vertAnchor="text" w:horzAnchor="margin" w:tblpXSpec="center" w:tblpY="99"/>
        <w:tblW w:w="8575" w:type="dxa"/>
        <w:jc w:val="center"/>
        <w:tblLayout w:type="fixed"/>
        <w:tblLook w:val="04A0" w:firstRow="1" w:lastRow="0" w:firstColumn="1" w:lastColumn="0" w:noHBand="0" w:noVBand="1"/>
      </w:tblPr>
      <w:tblGrid>
        <w:gridCol w:w="3887"/>
        <w:gridCol w:w="4688"/>
      </w:tblGrid>
      <w:tr w:rsidR="006632D9" w14:paraId="2E397BE9"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13ED0A91"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名称</w:t>
            </w:r>
          </w:p>
        </w:tc>
        <w:tc>
          <w:tcPr>
            <w:tcW w:w="4687" w:type="dxa"/>
            <w:tcBorders>
              <w:top w:val="single" w:sz="4" w:space="0" w:color="000000"/>
              <w:left w:val="single" w:sz="4" w:space="0" w:color="000000"/>
              <w:bottom w:val="single" w:sz="4" w:space="0" w:color="000000"/>
              <w:right w:val="single" w:sz="4" w:space="0" w:color="000000"/>
            </w:tcBorders>
          </w:tcPr>
          <w:p w14:paraId="07BB0EF5"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规格（单位</w:t>
            </w:r>
            <w:r>
              <w:rPr>
                <w:rFonts w:asciiTheme="minorEastAsia" w:eastAsiaTheme="minorEastAsia" w:hAnsiTheme="minorEastAsia"/>
                <w:szCs w:val="21"/>
              </w:rPr>
              <w:t>mm</w:t>
            </w:r>
            <w:r>
              <w:rPr>
                <w:rFonts w:asciiTheme="minorEastAsia" w:hAnsiTheme="minorEastAsia"/>
                <w:szCs w:val="21"/>
              </w:rPr>
              <w:t>）</w:t>
            </w:r>
          </w:p>
        </w:tc>
      </w:tr>
      <w:tr w:rsidR="006632D9" w14:paraId="09DEB9A3"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6E53683E"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不锈钢自攻螺钉</w:t>
            </w:r>
          </w:p>
        </w:tc>
        <w:tc>
          <w:tcPr>
            <w:tcW w:w="4687" w:type="dxa"/>
            <w:tcBorders>
              <w:top w:val="single" w:sz="4" w:space="0" w:color="000000"/>
              <w:left w:val="single" w:sz="4" w:space="0" w:color="000000"/>
              <w:bottom w:val="single" w:sz="4" w:space="0" w:color="000000"/>
              <w:right w:val="single" w:sz="4" w:space="0" w:color="000000"/>
            </w:tcBorders>
          </w:tcPr>
          <w:p w14:paraId="10D3011F"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直径</w:t>
            </w:r>
            <w:r>
              <w:rPr>
                <w:rFonts w:asciiTheme="minorEastAsia" w:eastAsiaTheme="minorEastAsia" w:hAnsiTheme="minorEastAsia"/>
                <w:szCs w:val="21"/>
              </w:rPr>
              <w:t>3.5X25</w:t>
            </w:r>
          </w:p>
        </w:tc>
      </w:tr>
      <w:tr w:rsidR="006632D9" w14:paraId="57C9BAD6"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40845E9B"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不锈钢螺栓</w:t>
            </w:r>
          </w:p>
        </w:tc>
        <w:tc>
          <w:tcPr>
            <w:tcW w:w="4687" w:type="dxa"/>
            <w:tcBorders>
              <w:top w:val="single" w:sz="4" w:space="0" w:color="000000"/>
              <w:left w:val="single" w:sz="4" w:space="0" w:color="000000"/>
              <w:bottom w:val="single" w:sz="4" w:space="0" w:color="000000"/>
              <w:right w:val="single" w:sz="4" w:space="0" w:color="000000"/>
            </w:tcBorders>
          </w:tcPr>
          <w:p w14:paraId="312E4996"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M5</w:t>
            </w:r>
          </w:p>
        </w:tc>
      </w:tr>
      <w:tr w:rsidR="006632D9" w14:paraId="1DA45FE3"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7111782F"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不锈钢螺栓</w:t>
            </w:r>
          </w:p>
        </w:tc>
        <w:tc>
          <w:tcPr>
            <w:tcW w:w="4687" w:type="dxa"/>
            <w:tcBorders>
              <w:top w:val="single" w:sz="4" w:space="0" w:color="000000"/>
              <w:left w:val="single" w:sz="4" w:space="0" w:color="000000"/>
              <w:bottom w:val="single" w:sz="4" w:space="0" w:color="000000"/>
              <w:right w:val="single" w:sz="4" w:space="0" w:color="000000"/>
            </w:tcBorders>
          </w:tcPr>
          <w:p w14:paraId="463C981D"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M10</w:t>
            </w:r>
          </w:p>
        </w:tc>
      </w:tr>
      <w:tr w:rsidR="006632D9" w14:paraId="3CE27317"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45FF48A7"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锚固件</w:t>
            </w:r>
          </w:p>
        </w:tc>
        <w:tc>
          <w:tcPr>
            <w:tcW w:w="4687" w:type="dxa"/>
            <w:tcBorders>
              <w:top w:val="single" w:sz="4" w:space="0" w:color="000000"/>
              <w:left w:val="single" w:sz="4" w:space="0" w:color="000000"/>
              <w:bottom w:val="single" w:sz="4" w:space="0" w:color="000000"/>
              <w:right w:val="single" w:sz="4" w:space="0" w:color="000000"/>
            </w:tcBorders>
          </w:tcPr>
          <w:p w14:paraId="6D93098E"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化学螺栓</w:t>
            </w:r>
          </w:p>
        </w:tc>
      </w:tr>
      <w:tr w:rsidR="006632D9" w14:paraId="1BD65600"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5665FF6A"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热镀锌龙骨</w:t>
            </w:r>
          </w:p>
        </w:tc>
        <w:tc>
          <w:tcPr>
            <w:tcW w:w="4687" w:type="dxa"/>
            <w:tcBorders>
              <w:top w:val="single" w:sz="4" w:space="0" w:color="000000"/>
              <w:left w:val="single" w:sz="4" w:space="0" w:color="000000"/>
              <w:bottom w:val="single" w:sz="4" w:space="0" w:color="000000"/>
              <w:right w:val="single" w:sz="4" w:space="0" w:color="000000"/>
            </w:tcBorders>
          </w:tcPr>
          <w:p w14:paraId="220458FB"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100X50X20X4</w:t>
            </w:r>
          </w:p>
        </w:tc>
      </w:tr>
      <w:tr w:rsidR="006632D9" w14:paraId="647B72FE" w14:textId="77777777">
        <w:trPr>
          <w:jc w:val="center"/>
        </w:trPr>
        <w:tc>
          <w:tcPr>
            <w:tcW w:w="3887" w:type="dxa"/>
            <w:tcBorders>
              <w:top w:val="single" w:sz="4" w:space="0" w:color="000000"/>
              <w:left w:val="single" w:sz="4" w:space="0" w:color="000000"/>
              <w:bottom w:val="single" w:sz="4" w:space="0" w:color="000000"/>
              <w:right w:val="single" w:sz="4" w:space="0" w:color="000000"/>
            </w:tcBorders>
          </w:tcPr>
          <w:p w14:paraId="08ADF60D"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热镀锌连接件</w:t>
            </w:r>
          </w:p>
        </w:tc>
        <w:tc>
          <w:tcPr>
            <w:tcW w:w="4687" w:type="dxa"/>
            <w:tcBorders>
              <w:top w:val="single" w:sz="4" w:space="0" w:color="000000"/>
              <w:left w:val="single" w:sz="4" w:space="0" w:color="000000"/>
              <w:bottom w:val="single" w:sz="4" w:space="0" w:color="000000"/>
              <w:right w:val="single" w:sz="4" w:space="0" w:color="000000"/>
            </w:tcBorders>
          </w:tcPr>
          <w:p w14:paraId="14C4FF1B"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100X50X80X4</w:t>
            </w:r>
          </w:p>
        </w:tc>
      </w:tr>
      <w:tr w:rsidR="006632D9" w14:paraId="2311DACF" w14:textId="77777777">
        <w:trPr>
          <w:jc w:val="center"/>
        </w:trPr>
        <w:tc>
          <w:tcPr>
            <w:tcW w:w="8574" w:type="dxa"/>
            <w:gridSpan w:val="2"/>
            <w:tcBorders>
              <w:top w:val="single" w:sz="4" w:space="0" w:color="000000"/>
              <w:left w:val="single" w:sz="4" w:space="0" w:color="000000"/>
              <w:bottom w:val="single" w:sz="4" w:space="0" w:color="000000"/>
              <w:right w:val="single" w:sz="4" w:space="0" w:color="000000"/>
            </w:tcBorders>
          </w:tcPr>
          <w:p w14:paraId="6EF75F59" w14:textId="77777777" w:rsidR="006632D9" w:rsidRDefault="00E4335A">
            <w:pPr>
              <w:pStyle w:val="111"/>
              <w:tabs>
                <w:tab w:val="left" w:pos="425"/>
              </w:tabs>
              <w:spacing w:line="360" w:lineRule="auto"/>
              <w:jc w:val="center"/>
              <w:rPr>
                <w:rFonts w:asciiTheme="minorEastAsia" w:eastAsiaTheme="minorEastAsia" w:hAnsiTheme="minorEastAsia"/>
                <w:szCs w:val="21"/>
              </w:rPr>
            </w:pPr>
            <w:r>
              <w:rPr>
                <w:rFonts w:asciiTheme="minorEastAsia" w:hAnsiTheme="minorEastAsia"/>
                <w:szCs w:val="21"/>
              </w:rPr>
              <w:t>注：以上材料规格尺寸最终以施工图为准</w:t>
            </w:r>
          </w:p>
        </w:tc>
      </w:tr>
    </w:tbl>
    <w:p w14:paraId="7F040C3D"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所有钢构件的钢牌号为Q235-B•b，符合GB 700-2006规定。</w:t>
      </w:r>
    </w:p>
    <w:p w14:paraId="59568695"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吊杆和钢附件表面热浸镀锌符合GB/T 13912-2002规定，锌层平均厚度不低于45微米。</w:t>
      </w:r>
    </w:p>
    <w:p w14:paraId="6775D6DF"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所有材料外观良好，无变形，没有容易造成手部受伤的毛口、毛刺、尖角存在。零配件中不能有妨碍组装的缺陷。</w:t>
      </w:r>
    </w:p>
    <w:p w14:paraId="2EC11390"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吊顶的整体材料燃烧性能符合GB 8624-2012的A1级标准。</w:t>
      </w:r>
    </w:p>
    <w:p w14:paraId="40183A07"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hint="eastAsia"/>
          <w:kern w:val="2"/>
          <w:sz w:val="21"/>
          <w:szCs w:val="21"/>
        </w:rPr>
        <w:t>根据国家相关规范，吊杆，龙骨，固定件等需满足相关的拉拔试验。</w:t>
      </w:r>
    </w:p>
    <w:p w14:paraId="7C76F9A7"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天花龙骨系统结构须根据电气专业的接地设施就近接地防静电处理。</w:t>
      </w:r>
    </w:p>
    <w:p w14:paraId="7B547712" w14:textId="77777777" w:rsidR="006632D9" w:rsidRDefault="00E4335A">
      <w:pPr>
        <w:pStyle w:val="aa"/>
        <w:numPr>
          <w:ilvl w:val="1"/>
          <w:numId w:val="51"/>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装饰灯具需要满足表5的技术要求：</w:t>
      </w:r>
    </w:p>
    <w:p w14:paraId="7268F408" w14:textId="77777777" w:rsidR="006632D9" w:rsidRDefault="00E4335A">
      <w:pPr>
        <w:pStyle w:val="aa"/>
        <w:spacing w:line="360" w:lineRule="auto"/>
        <w:ind w:firstLine="0"/>
        <w:jc w:val="center"/>
        <w:rPr>
          <w:rFonts w:asciiTheme="minorEastAsia" w:eastAsiaTheme="minorEastAsia" w:hAnsiTheme="minorEastAsia"/>
          <w:kern w:val="2"/>
          <w:sz w:val="21"/>
          <w:szCs w:val="21"/>
        </w:rPr>
      </w:pPr>
      <w:r>
        <w:rPr>
          <w:rFonts w:asciiTheme="minorEastAsia" w:hAnsiTheme="minorEastAsia"/>
          <w:kern w:val="2"/>
          <w:sz w:val="21"/>
          <w:szCs w:val="21"/>
        </w:rPr>
        <w:t>表</w:t>
      </w:r>
      <w:r>
        <w:rPr>
          <w:rFonts w:asciiTheme="minorEastAsia" w:eastAsiaTheme="minorEastAsia" w:hAnsiTheme="minorEastAsia"/>
          <w:kern w:val="2"/>
          <w:sz w:val="21"/>
          <w:szCs w:val="21"/>
        </w:rPr>
        <w:t>5</w:t>
      </w:r>
    </w:p>
    <w:tbl>
      <w:tblPr>
        <w:tblpPr w:leftFromText="180" w:rightFromText="180" w:vertAnchor="text" w:horzAnchor="page" w:tblpX="1278" w:tblpY="566"/>
        <w:tblW w:w="9617" w:type="dxa"/>
        <w:tblLayout w:type="fixed"/>
        <w:tblLook w:val="04A0" w:firstRow="1" w:lastRow="0" w:firstColumn="1" w:lastColumn="0" w:noHBand="0" w:noVBand="1"/>
      </w:tblPr>
      <w:tblGrid>
        <w:gridCol w:w="2552"/>
        <w:gridCol w:w="3402"/>
        <w:gridCol w:w="1708"/>
        <w:gridCol w:w="1955"/>
      </w:tblGrid>
      <w:tr w:rsidR="006632D9" w14:paraId="44BF3DE7" w14:textId="77777777">
        <w:trPr>
          <w:trHeight w:val="1359"/>
        </w:trPr>
        <w:tc>
          <w:tcPr>
            <w:tcW w:w="5954" w:type="dxa"/>
            <w:gridSpan w:val="2"/>
            <w:vMerge w:val="restart"/>
            <w:tcBorders>
              <w:top w:val="double" w:sz="6" w:space="0" w:color="000000"/>
              <w:left w:val="double" w:sz="6" w:space="0" w:color="000000"/>
              <w:bottom w:val="single" w:sz="6" w:space="0" w:color="000000"/>
              <w:right w:val="single" w:sz="6" w:space="0" w:color="000000"/>
            </w:tcBorders>
            <w:vAlign w:val="center"/>
          </w:tcPr>
          <w:p w14:paraId="3F66D8E8" w14:textId="77777777" w:rsidR="006632D9" w:rsidRDefault="00E4335A">
            <w:pPr>
              <w:pStyle w:val="111"/>
              <w:spacing w:line="360" w:lineRule="auto"/>
              <w:jc w:val="center"/>
              <w:rPr>
                <w:rFonts w:ascii="Arial" w:hAnsi="Arial" w:cs="Arial"/>
                <w:kern w:val="0"/>
                <w:szCs w:val="21"/>
              </w:rPr>
            </w:pPr>
            <w:r>
              <w:rPr>
                <w:noProof/>
              </w:rPr>
              <w:drawing>
                <wp:inline distT="0" distB="0" distL="0" distR="0" wp14:anchorId="1C942F05" wp14:editId="7BDC925A">
                  <wp:extent cx="3124200" cy="1684020"/>
                  <wp:effectExtent l="0" t="0" r="0" b="0"/>
                  <wp:docPr id="1" name="图片 1" descr="图片包含 建筑, 长凳, 侧面, 手&#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建筑, 长凳, 侧面, 手&#10;&#10;描述已自动生成"/>
                          <pic:cNvPicPr>
                            <a:picLocks noChangeAspect="1" noChangeArrowheads="1"/>
                          </pic:cNvPicPr>
                        </pic:nvPicPr>
                        <pic:blipFill>
                          <a:blip r:embed="rId20" cstate="print"/>
                          <a:stretch>
                            <a:fillRect/>
                          </a:stretch>
                        </pic:blipFill>
                        <pic:spPr>
                          <a:xfrm>
                            <a:off x="0" y="0"/>
                            <a:ext cx="3124200" cy="1684020"/>
                          </a:xfrm>
                          <a:prstGeom prst="rect">
                            <a:avLst/>
                          </a:prstGeom>
                        </pic:spPr>
                      </pic:pic>
                    </a:graphicData>
                  </a:graphic>
                </wp:inline>
              </w:drawing>
            </w:r>
          </w:p>
        </w:tc>
        <w:tc>
          <w:tcPr>
            <w:tcW w:w="1708" w:type="dxa"/>
            <w:tcBorders>
              <w:top w:val="double" w:sz="6" w:space="0" w:color="000000"/>
              <w:left w:val="single" w:sz="6" w:space="0" w:color="000000"/>
              <w:bottom w:val="single" w:sz="6" w:space="0" w:color="000000"/>
              <w:right w:val="single" w:sz="6" w:space="0" w:color="000000"/>
            </w:tcBorders>
            <w:vAlign w:val="center"/>
          </w:tcPr>
          <w:p w14:paraId="679C1BD0"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灯具名称</w:t>
            </w:r>
          </w:p>
        </w:tc>
        <w:tc>
          <w:tcPr>
            <w:tcW w:w="1955" w:type="dxa"/>
            <w:tcBorders>
              <w:top w:val="double" w:sz="6" w:space="0" w:color="000000"/>
              <w:left w:val="single" w:sz="6" w:space="0" w:color="000000"/>
              <w:bottom w:val="single" w:sz="6" w:space="0" w:color="000000"/>
              <w:right w:val="double" w:sz="6" w:space="0" w:color="000000"/>
            </w:tcBorders>
            <w:vAlign w:val="center"/>
          </w:tcPr>
          <w:p w14:paraId="6AE3EB1A" w14:textId="77777777" w:rsidR="006632D9" w:rsidRDefault="00E4335A">
            <w:pPr>
              <w:pStyle w:val="111"/>
              <w:tabs>
                <w:tab w:val="center" w:pos="1069"/>
                <w:tab w:val="right" w:pos="2019"/>
              </w:tabs>
              <w:spacing w:line="360" w:lineRule="auto"/>
              <w:jc w:val="left"/>
              <w:rPr>
                <w:rFonts w:ascii="Arial" w:hAnsi="Arial" w:cs="Arial"/>
                <w:kern w:val="0"/>
                <w:szCs w:val="21"/>
              </w:rPr>
            </w:pPr>
            <w:r>
              <w:rPr>
                <w:rFonts w:ascii="Arial" w:hAnsi="Arial" w:cs="Arial"/>
                <w:kern w:val="0"/>
                <w:szCs w:val="21"/>
              </w:rPr>
              <w:tab/>
            </w:r>
            <w:r>
              <w:rPr>
                <w:rFonts w:ascii="Arial" w:hAnsi="Arial" w:cs="Arial"/>
                <w:kern w:val="0"/>
                <w:szCs w:val="21"/>
              </w:rPr>
              <w:t>硬灯带</w:t>
            </w:r>
          </w:p>
        </w:tc>
      </w:tr>
      <w:tr w:rsidR="006632D9" w14:paraId="5B9ABD37" w14:textId="77777777">
        <w:trPr>
          <w:trHeight w:val="597"/>
        </w:trPr>
        <w:tc>
          <w:tcPr>
            <w:tcW w:w="5954" w:type="dxa"/>
            <w:gridSpan w:val="2"/>
            <w:vMerge/>
            <w:tcBorders>
              <w:top w:val="single" w:sz="6" w:space="0" w:color="000000"/>
              <w:left w:val="double" w:sz="6" w:space="0" w:color="000000"/>
              <w:bottom w:val="single" w:sz="6" w:space="0" w:color="000000"/>
              <w:right w:val="single" w:sz="6" w:space="0" w:color="000000"/>
            </w:tcBorders>
            <w:vAlign w:val="center"/>
          </w:tcPr>
          <w:p w14:paraId="77B6B1B0" w14:textId="77777777" w:rsidR="006632D9" w:rsidRDefault="006632D9">
            <w:pPr>
              <w:pStyle w:val="111"/>
              <w:spacing w:line="360" w:lineRule="auto"/>
              <w:jc w:val="center"/>
              <w:rPr>
                <w:rFonts w:ascii="Arial" w:hAnsi="Arial" w:cs="Arial"/>
                <w:kern w:val="0"/>
                <w:szCs w:val="21"/>
              </w:rPr>
            </w:pPr>
          </w:p>
        </w:tc>
        <w:tc>
          <w:tcPr>
            <w:tcW w:w="1708" w:type="dxa"/>
            <w:tcBorders>
              <w:top w:val="single" w:sz="6" w:space="0" w:color="000000"/>
              <w:left w:val="single" w:sz="6" w:space="0" w:color="000000"/>
              <w:bottom w:val="single" w:sz="6" w:space="0" w:color="000000"/>
              <w:right w:val="single" w:sz="6" w:space="0" w:color="000000"/>
            </w:tcBorders>
            <w:vAlign w:val="center"/>
          </w:tcPr>
          <w:p w14:paraId="36CBA6EC"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应用位置</w:t>
            </w:r>
          </w:p>
        </w:tc>
        <w:tc>
          <w:tcPr>
            <w:tcW w:w="1955" w:type="dxa"/>
            <w:tcBorders>
              <w:top w:val="single" w:sz="6" w:space="0" w:color="000000"/>
              <w:left w:val="single" w:sz="6" w:space="0" w:color="000000"/>
              <w:bottom w:val="single" w:sz="6" w:space="0" w:color="000000"/>
              <w:right w:val="double" w:sz="6" w:space="0" w:color="000000"/>
            </w:tcBorders>
            <w:vAlign w:val="center"/>
          </w:tcPr>
          <w:p w14:paraId="3DCF7A7C" w14:textId="77777777" w:rsidR="006632D9" w:rsidRDefault="00E4335A">
            <w:pPr>
              <w:pStyle w:val="111"/>
              <w:spacing w:line="360" w:lineRule="auto"/>
              <w:jc w:val="center"/>
              <w:rPr>
                <w:rFonts w:ascii="宋体" w:eastAsia="等线" w:hAnsi="宋体" w:cs="宋体"/>
                <w:kern w:val="0"/>
                <w:szCs w:val="21"/>
              </w:rPr>
            </w:pPr>
            <w:r>
              <w:rPr>
                <w:rFonts w:ascii="等线" w:eastAsia="等线" w:hAnsi="等线"/>
                <w:kern w:val="0"/>
                <w:szCs w:val="21"/>
              </w:rPr>
              <w:t>公共区：站厅</w:t>
            </w:r>
            <w:r>
              <w:rPr>
                <w:rFonts w:ascii="宋体" w:hAnsi="宋体"/>
                <w:kern w:val="0"/>
                <w:szCs w:val="21"/>
              </w:rPr>
              <w:t>站台展厅隐藏暗装</w:t>
            </w:r>
          </w:p>
        </w:tc>
      </w:tr>
      <w:tr w:rsidR="006632D9" w14:paraId="0461FE1A" w14:textId="77777777">
        <w:trPr>
          <w:trHeight w:val="474"/>
        </w:trPr>
        <w:tc>
          <w:tcPr>
            <w:tcW w:w="2552" w:type="dxa"/>
            <w:tcBorders>
              <w:top w:val="single" w:sz="6" w:space="0" w:color="000000"/>
              <w:left w:val="double" w:sz="6" w:space="0" w:color="000000"/>
              <w:bottom w:val="single" w:sz="6" w:space="0" w:color="000000"/>
              <w:right w:val="single" w:sz="6" w:space="0" w:color="000000"/>
            </w:tcBorders>
            <w:vAlign w:val="center"/>
          </w:tcPr>
          <w:p w14:paraId="5A59BC79"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输入电压</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FA05176"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DC24V</w:t>
            </w:r>
          </w:p>
        </w:tc>
      </w:tr>
      <w:tr w:rsidR="006632D9" w14:paraId="659E86D8" w14:textId="77777777">
        <w:trPr>
          <w:trHeight w:val="315"/>
        </w:trPr>
        <w:tc>
          <w:tcPr>
            <w:tcW w:w="2552" w:type="dxa"/>
            <w:tcBorders>
              <w:top w:val="single" w:sz="6" w:space="0" w:color="000000"/>
              <w:left w:val="double" w:sz="6" w:space="0" w:color="000000"/>
              <w:bottom w:val="single" w:sz="6" w:space="0" w:color="000000"/>
              <w:right w:val="single" w:sz="6" w:space="0" w:color="000000"/>
            </w:tcBorders>
            <w:vAlign w:val="center"/>
          </w:tcPr>
          <w:p w14:paraId="3E5DE3F1"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光源功率</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2FE6CBE" w14:textId="77777777" w:rsidR="006632D9" w:rsidRDefault="00E4335A">
            <w:pPr>
              <w:pStyle w:val="111"/>
              <w:spacing w:line="480" w:lineRule="auto"/>
              <w:jc w:val="center"/>
              <w:rPr>
                <w:rFonts w:ascii="宋体" w:hAnsi="宋体" w:cs="宋体"/>
                <w:kern w:val="0"/>
                <w:szCs w:val="21"/>
              </w:rPr>
            </w:pPr>
            <w:r>
              <w:rPr>
                <w:rFonts w:eastAsia="等线"/>
                <w:kern w:val="0"/>
                <w:szCs w:val="21"/>
              </w:rPr>
              <w:t>8W-16W</w:t>
            </w:r>
          </w:p>
        </w:tc>
      </w:tr>
      <w:tr w:rsidR="006632D9" w14:paraId="6D242838"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0DA7F3CC"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色温</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7F409F17" w14:textId="77777777" w:rsidR="006632D9" w:rsidRDefault="00E4335A">
            <w:pPr>
              <w:pStyle w:val="111"/>
              <w:spacing w:line="480" w:lineRule="auto"/>
              <w:jc w:val="center"/>
              <w:rPr>
                <w:rFonts w:ascii="宋体" w:hAnsi="宋体" w:cs="宋体"/>
                <w:kern w:val="0"/>
                <w:szCs w:val="21"/>
              </w:rPr>
            </w:pPr>
            <w:r>
              <w:rPr>
                <w:rFonts w:ascii="Arial" w:hAnsi="Arial" w:cs="Arial"/>
                <w:kern w:val="0"/>
                <w:szCs w:val="21"/>
              </w:rPr>
              <w:t>5000K</w:t>
            </w:r>
          </w:p>
        </w:tc>
      </w:tr>
      <w:tr w:rsidR="006632D9" w14:paraId="3DD08510"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1F27D7B8"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光效</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568B6C8F" w14:textId="77777777" w:rsidR="006632D9" w:rsidRDefault="00E4335A">
            <w:pPr>
              <w:pStyle w:val="111"/>
              <w:spacing w:line="480" w:lineRule="auto"/>
              <w:jc w:val="center"/>
              <w:rPr>
                <w:rFonts w:ascii="宋体" w:hAnsi="宋体" w:cs="宋体"/>
                <w:kern w:val="0"/>
                <w:szCs w:val="21"/>
              </w:rPr>
            </w:pPr>
            <w:r>
              <w:rPr>
                <w:rFonts w:ascii="Arial" w:hAnsi="Arial" w:cs="Arial"/>
                <w:kern w:val="0"/>
                <w:szCs w:val="21"/>
              </w:rPr>
              <w:t>80lm/W</w:t>
            </w:r>
          </w:p>
        </w:tc>
      </w:tr>
      <w:tr w:rsidR="006632D9" w14:paraId="41C4F1FE"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038D8BDC"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功率因数</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683B309D"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≥0.6</w:t>
            </w:r>
          </w:p>
        </w:tc>
      </w:tr>
      <w:tr w:rsidR="006632D9" w14:paraId="3C96C999" w14:textId="77777777">
        <w:trPr>
          <w:trHeight w:val="594"/>
        </w:trPr>
        <w:tc>
          <w:tcPr>
            <w:tcW w:w="2552" w:type="dxa"/>
            <w:tcBorders>
              <w:top w:val="single" w:sz="6" w:space="0" w:color="000000"/>
              <w:left w:val="double" w:sz="6" w:space="0" w:color="000000"/>
              <w:bottom w:val="single" w:sz="6" w:space="0" w:color="000000"/>
              <w:right w:val="single" w:sz="6" w:space="0" w:color="000000"/>
            </w:tcBorders>
            <w:vAlign w:val="center"/>
          </w:tcPr>
          <w:p w14:paraId="3B8479E3" w14:textId="77777777" w:rsidR="006632D9" w:rsidRDefault="00E4335A">
            <w:pPr>
              <w:pStyle w:val="111"/>
              <w:spacing w:line="480" w:lineRule="auto"/>
              <w:jc w:val="center"/>
              <w:rPr>
                <w:rFonts w:ascii="Arial" w:hAnsi="Arial" w:cs="Arial"/>
                <w:kern w:val="0"/>
                <w:szCs w:val="21"/>
              </w:rPr>
            </w:pPr>
            <w:r>
              <w:rPr>
                <w:rFonts w:ascii="Arial" w:hAnsi="Arial" w:cs="Arial"/>
                <w:kern w:val="0"/>
                <w:szCs w:val="21"/>
              </w:rPr>
              <w:t>显色指数</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6444C06C"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≥80</w:t>
            </w:r>
          </w:p>
        </w:tc>
      </w:tr>
      <w:tr w:rsidR="006632D9" w14:paraId="07F53265" w14:textId="77777777">
        <w:trPr>
          <w:trHeight w:val="315"/>
        </w:trPr>
        <w:tc>
          <w:tcPr>
            <w:tcW w:w="2552" w:type="dxa"/>
            <w:tcBorders>
              <w:top w:val="single" w:sz="6" w:space="0" w:color="000000"/>
              <w:left w:val="double" w:sz="6" w:space="0" w:color="000000"/>
              <w:bottom w:val="single" w:sz="6" w:space="0" w:color="000000"/>
              <w:right w:val="single" w:sz="6" w:space="0" w:color="000000"/>
            </w:tcBorders>
            <w:vAlign w:val="center"/>
          </w:tcPr>
          <w:p w14:paraId="7FC0CEAA"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灯体材质</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22C55907" w14:textId="77777777" w:rsidR="006632D9" w:rsidRDefault="00E4335A">
            <w:pPr>
              <w:pStyle w:val="111"/>
              <w:spacing w:line="480" w:lineRule="auto"/>
              <w:jc w:val="center"/>
              <w:rPr>
                <w:rFonts w:ascii="宋体" w:hAnsi="宋体" w:cs="宋体"/>
                <w:b/>
                <w:bCs/>
                <w:kern w:val="0"/>
                <w:szCs w:val="21"/>
              </w:rPr>
            </w:pPr>
            <w:r>
              <w:rPr>
                <w:rFonts w:ascii="宋体" w:hAnsi="宋体" w:cs="宋体"/>
                <w:b/>
                <w:bCs/>
                <w:kern w:val="0"/>
                <w:szCs w:val="21"/>
              </w:rPr>
              <w:t>铝型材灯体</w:t>
            </w:r>
          </w:p>
        </w:tc>
      </w:tr>
      <w:tr w:rsidR="006632D9" w14:paraId="7C49436C" w14:textId="77777777">
        <w:trPr>
          <w:trHeight w:val="331"/>
        </w:trPr>
        <w:tc>
          <w:tcPr>
            <w:tcW w:w="2552" w:type="dxa"/>
            <w:tcBorders>
              <w:top w:val="single" w:sz="6" w:space="0" w:color="000000"/>
              <w:left w:val="double" w:sz="6" w:space="0" w:color="000000"/>
              <w:bottom w:val="single" w:sz="6" w:space="0" w:color="000000"/>
              <w:right w:val="single" w:sz="6" w:space="0" w:color="000000"/>
            </w:tcBorders>
            <w:vAlign w:val="center"/>
          </w:tcPr>
          <w:p w14:paraId="649AFFCA"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灯罩材质</w:t>
            </w:r>
          </w:p>
        </w:tc>
        <w:tc>
          <w:tcPr>
            <w:tcW w:w="3402" w:type="dxa"/>
            <w:tcBorders>
              <w:top w:val="single" w:sz="6" w:space="0" w:color="000000"/>
              <w:left w:val="single" w:sz="6" w:space="0" w:color="000000"/>
              <w:bottom w:val="single" w:sz="6" w:space="0" w:color="000000"/>
              <w:right w:val="single" w:sz="6" w:space="0" w:color="000000"/>
            </w:tcBorders>
            <w:vAlign w:val="center"/>
          </w:tcPr>
          <w:p w14:paraId="2953E3F1"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阻燃PC</w:t>
            </w:r>
          </w:p>
        </w:tc>
        <w:tc>
          <w:tcPr>
            <w:tcW w:w="3663" w:type="dxa"/>
            <w:gridSpan w:val="2"/>
            <w:vMerge w:val="restart"/>
            <w:tcBorders>
              <w:top w:val="single" w:sz="6" w:space="0" w:color="000000"/>
              <w:left w:val="single" w:sz="6" w:space="0" w:color="000000"/>
              <w:bottom w:val="double" w:sz="6" w:space="0" w:color="000000"/>
              <w:right w:val="double" w:sz="6" w:space="0" w:color="000000"/>
            </w:tcBorders>
            <w:vAlign w:val="center"/>
          </w:tcPr>
          <w:p w14:paraId="125C5C2F" w14:textId="77777777" w:rsidR="006632D9" w:rsidRDefault="00E4335A">
            <w:pPr>
              <w:pStyle w:val="111"/>
              <w:spacing w:line="360" w:lineRule="auto"/>
              <w:jc w:val="left"/>
              <w:rPr>
                <w:rFonts w:ascii="Arial" w:hAnsi="Arial" w:cs="Arial"/>
                <w:kern w:val="0"/>
                <w:szCs w:val="21"/>
              </w:rPr>
            </w:pPr>
            <w:r>
              <w:rPr>
                <w:noProof/>
              </w:rPr>
              <w:drawing>
                <wp:inline distT="0" distB="0" distL="0" distR="0" wp14:anchorId="57E78818" wp14:editId="685CF53B">
                  <wp:extent cx="1823085" cy="1693545"/>
                  <wp:effectExtent l="0" t="0" r="0" b="0"/>
                  <wp:docPr id="2" name="图片 2" descr="地图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图的截图&#10;&#10;中度可信度描述已自动生成"/>
                          <pic:cNvPicPr>
                            <a:picLocks noChangeAspect="1" noChangeArrowheads="1"/>
                          </pic:cNvPicPr>
                        </pic:nvPicPr>
                        <pic:blipFill>
                          <a:blip r:embed="rId21" cstate="print"/>
                          <a:stretch>
                            <a:fillRect/>
                          </a:stretch>
                        </pic:blipFill>
                        <pic:spPr>
                          <a:xfrm>
                            <a:off x="0" y="0"/>
                            <a:ext cx="1823085" cy="1693545"/>
                          </a:xfrm>
                          <a:prstGeom prst="rect">
                            <a:avLst/>
                          </a:prstGeom>
                        </pic:spPr>
                      </pic:pic>
                    </a:graphicData>
                  </a:graphic>
                </wp:inline>
              </w:drawing>
            </w:r>
          </w:p>
        </w:tc>
      </w:tr>
      <w:tr w:rsidR="006632D9" w14:paraId="4D72E940" w14:textId="77777777">
        <w:trPr>
          <w:trHeight w:val="148"/>
        </w:trPr>
        <w:tc>
          <w:tcPr>
            <w:tcW w:w="2552" w:type="dxa"/>
            <w:tcBorders>
              <w:top w:val="single" w:sz="6" w:space="0" w:color="000000"/>
              <w:left w:val="double" w:sz="6" w:space="0" w:color="000000"/>
              <w:bottom w:val="single" w:sz="6" w:space="0" w:color="000000"/>
              <w:right w:val="single" w:sz="6" w:space="0" w:color="000000"/>
            </w:tcBorders>
            <w:vAlign w:val="center"/>
          </w:tcPr>
          <w:p w14:paraId="21AC89F6"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防护等级</w:t>
            </w:r>
          </w:p>
        </w:tc>
        <w:tc>
          <w:tcPr>
            <w:tcW w:w="3402" w:type="dxa"/>
            <w:tcBorders>
              <w:top w:val="single" w:sz="6" w:space="0" w:color="000000"/>
              <w:left w:val="single" w:sz="6" w:space="0" w:color="000000"/>
              <w:bottom w:val="single" w:sz="6" w:space="0" w:color="000000"/>
              <w:right w:val="single" w:sz="6" w:space="0" w:color="000000"/>
            </w:tcBorders>
            <w:vAlign w:val="center"/>
          </w:tcPr>
          <w:p w14:paraId="7335626E" w14:textId="77777777" w:rsidR="006632D9" w:rsidRDefault="00E4335A">
            <w:pPr>
              <w:pStyle w:val="111"/>
              <w:spacing w:line="480" w:lineRule="auto"/>
              <w:jc w:val="center"/>
              <w:rPr>
                <w:rFonts w:ascii="Arial" w:hAnsi="Arial" w:cs="Arial"/>
                <w:kern w:val="0"/>
                <w:szCs w:val="21"/>
              </w:rPr>
            </w:pPr>
            <w:r>
              <w:rPr>
                <w:rFonts w:ascii="Arial" w:hAnsi="Arial" w:cs="Arial"/>
                <w:kern w:val="0"/>
                <w:szCs w:val="21"/>
              </w:rPr>
              <w:t>IP41</w:t>
            </w:r>
          </w:p>
        </w:tc>
        <w:tc>
          <w:tcPr>
            <w:tcW w:w="3663" w:type="dxa"/>
            <w:gridSpan w:val="2"/>
            <w:vMerge/>
            <w:tcBorders>
              <w:top w:val="single" w:sz="6" w:space="0" w:color="000000"/>
              <w:left w:val="single" w:sz="6" w:space="0" w:color="000000"/>
              <w:bottom w:val="double" w:sz="6" w:space="0" w:color="000000"/>
              <w:right w:val="double" w:sz="6" w:space="0" w:color="000000"/>
            </w:tcBorders>
            <w:vAlign w:val="center"/>
          </w:tcPr>
          <w:p w14:paraId="620DFB69" w14:textId="77777777" w:rsidR="006632D9" w:rsidRDefault="006632D9">
            <w:pPr>
              <w:pStyle w:val="111"/>
              <w:spacing w:line="360" w:lineRule="auto"/>
              <w:jc w:val="center"/>
              <w:rPr>
                <w:rFonts w:ascii="Arial" w:hAnsi="Arial" w:cs="Arial"/>
                <w:kern w:val="0"/>
                <w:szCs w:val="21"/>
              </w:rPr>
            </w:pPr>
          </w:p>
        </w:tc>
      </w:tr>
      <w:tr w:rsidR="006632D9" w14:paraId="4DDFB307" w14:textId="77777777">
        <w:trPr>
          <w:trHeight w:val="285"/>
        </w:trPr>
        <w:tc>
          <w:tcPr>
            <w:tcW w:w="2552" w:type="dxa"/>
            <w:tcBorders>
              <w:top w:val="single" w:sz="6" w:space="0" w:color="000000"/>
              <w:left w:val="double" w:sz="6" w:space="0" w:color="000000"/>
              <w:bottom w:val="single" w:sz="6" w:space="0" w:color="000000"/>
              <w:right w:val="single" w:sz="6" w:space="0" w:color="000000"/>
            </w:tcBorders>
            <w:vAlign w:val="center"/>
          </w:tcPr>
          <w:p w14:paraId="4C6B0AA0"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电器驱动</w:t>
            </w:r>
          </w:p>
        </w:tc>
        <w:tc>
          <w:tcPr>
            <w:tcW w:w="3402" w:type="dxa"/>
            <w:tcBorders>
              <w:top w:val="single" w:sz="6" w:space="0" w:color="000000"/>
              <w:left w:val="single" w:sz="6" w:space="0" w:color="000000"/>
              <w:bottom w:val="single" w:sz="6" w:space="0" w:color="000000"/>
              <w:right w:val="single" w:sz="6" w:space="0" w:color="000000"/>
            </w:tcBorders>
            <w:vAlign w:val="center"/>
          </w:tcPr>
          <w:p w14:paraId="418375D0"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外置低压电源</w:t>
            </w:r>
          </w:p>
        </w:tc>
        <w:tc>
          <w:tcPr>
            <w:tcW w:w="3663" w:type="dxa"/>
            <w:gridSpan w:val="2"/>
            <w:vMerge/>
            <w:tcBorders>
              <w:top w:val="single" w:sz="6" w:space="0" w:color="000000"/>
              <w:left w:val="single" w:sz="6" w:space="0" w:color="000000"/>
              <w:bottom w:val="double" w:sz="6" w:space="0" w:color="000000"/>
              <w:right w:val="double" w:sz="6" w:space="0" w:color="000000"/>
            </w:tcBorders>
            <w:vAlign w:val="center"/>
          </w:tcPr>
          <w:p w14:paraId="6B4B96A9" w14:textId="77777777" w:rsidR="006632D9" w:rsidRDefault="006632D9">
            <w:pPr>
              <w:pStyle w:val="111"/>
              <w:spacing w:line="360" w:lineRule="auto"/>
              <w:jc w:val="center"/>
              <w:rPr>
                <w:rFonts w:ascii="Arial" w:hAnsi="Arial" w:cs="Arial"/>
                <w:kern w:val="0"/>
                <w:szCs w:val="21"/>
              </w:rPr>
            </w:pPr>
          </w:p>
        </w:tc>
      </w:tr>
      <w:tr w:rsidR="006632D9" w14:paraId="0BF80D44"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19E3E119"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调光</w:t>
            </w:r>
          </w:p>
        </w:tc>
        <w:tc>
          <w:tcPr>
            <w:tcW w:w="3402" w:type="dxa"/>
            <w:tcBorders>
              <w:top w:val="single" w:sz="6" w:space="0" w:color="000000"/>
              <w:left w:val="single" w:sz="6" w:space="0" w:color="000000"/>
              <w:bottom w:val="single" w:sz="6" w:space="0" w:color="000000"/>
              <w:right w:val="single" w:sz="6" w:space="0" w:color="000000"/>
            </w:tcBorders>
            <w:vAlign w:val="center"/>
          </w:tcPr>
          <w:p w14:paraId="563F2F7B" w14:textId="77777777" w:rsidR="006632D9" w:rsidRDefault="00E4335A">
            <w:pPr>
              <w:pStyle w:val="111"/>
              <w:spacing w:line="480" w:lineRule="auto"/>
              <w:jc w:val="center"/>
              <w:rPr>
                <w:rFonts w:ascii="宋体" w:hAnsi="宋体" w:cs="宋体"/>
                <w:kern w:val="0"/>
                <w:szCs w:val="21"/>
              </w:rPr>
            </w:pPr>
            <w:r>
              <w:rPr>
                <w:rFonts w:ascii="宋体" w:hAnsi="宋体" w:cs="宋体"/>
                <w:kern w:val="0"/>
                <w:szCs w:val="21"/>
              </w:rPr>
              <w:t>PWM/DALI/0-10V</w:t>
            </w:r>
          </w:p>
        </w:tc>
        <w:tc>
          <w:tcPr>
            <w:tcW w:w="3663" w:type="dxa"/>
            <w:gridSpan w:val="2"/>
            <w:vMerge/>
            <w:tcBorders>
              <w:top w:val="single" w:sz="6" w:space="0" w:color="000000"/>
              <w:left w:val="single" w:sz="6" w:space="0" w:color="000000"/>
              <w:bottom w:val="double" w:sz="6" w:space="0" w:color="000000"/>
              <w:right w:val="double" w:sz="6" w:space="0" w:color="000000"/>
            </w:tcBorders>
            <w:vAlign w:val="center"/>
          </w:tcPr>
          <w:p w14:paraId="510D72C0" w14:textId="77777777" w:rsidR="006632D9" w:rsidRDefault="006632D9">
            <w:pPr>
              <w:pStyle w:val="111"/>
              <w:spacing w:line="360" w:lineRule="auto"/>
              <w:jc w:val="center"/>
              <w:rPr>
                <w:rFonts w:ascii="Arial" w:hAnsi="Arial" w:cs="Arial"/>
                <w:kern w:val="0"/>
                <w:szCs w:val="21"/>
              </w:rPr>
            </w:pPr>
          </w:p>
        </w:tc>
      </w:tr>
      <w:tr w:rsidR="006632D9" w14:paraId="7693BD7B" w14:textId="77777777">
        <w:trPr>
          <w:trHeight w:val="394"/>
        </w:trPr>
        <w:tc>
          <w:tcPr>
            <w:tcW w:w="2552" w:type="dxa"/>
            <w:tcBorders>
              <w:top w:val="single" w:sz="6" w:space="0" w:color="000000"/>
              <w:left w:val="double" w:sz="6" w:space="0" w:color="000000"/>
              <w:bottom w:val="single" w:sz="6" w:space="0" w:color="000000"/>
              <w:right w:val="single" w:sz="6" w:space="0" w:color="000000"/>
            </w:tcBorders>
            <w:vAlign w:val="center"/>
          </w:tcPr>
          <w:p w14:paraId="46219131"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外形尺寸</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10CBD414" w14:textId="77777777" w:rsidR="006632D9" w:rsidRDefault="00E4335A">
            <w:pPr>
              <w:pStyle w:val="111"/>
              <w:spacing w:line="360" w:lineRule="auto"/>
              <w:jc w:val="left"/>
              <w:rPr>
                <w:rFonts w:ascii="Arial" w:eastAsia="等线" w:hAnsi="Arial" w:cs="Arial"/>
                <w:kern w:val="0"/>
                <w:szCs w:val="21"/>
              </w:rPr>
            </w:pPr>
            <w:r>
              <w:rPr>
                <w:rFonts w:eastAsia="等线"/>
                <w:kern w:val="0"/>
                <w:szCs w:val="21"/>
              </w:rPr>
              <w:t>1000x33x9.5mm(</w:t>
            </w:r>
            <w:r>
              <w:rPr>
                <w:rFonts w:eastAsia="等线"/>
                <w:kern w:val="0"/>
                <w:szCs w:val="21"/>
              </w:rPr>
              <w:t>带支架</w:t>
            </w:r>
            <w:r>
              <w:rPr>
                <w:rFonts w:eastAsia="等线"/>
                <w:kern w:val="0"/>
                <w:szCs w:val="21"/>
              </w:rPr>
              <w:t>)</w:t>
            </w:r>
          </w:p>
        </w:tc>
      </w:tr>
      <w:tr w:rsidR="006632D9" w14:paraId="3D426F8F" w14:textId="77777777">
        <w:trPr>
          <w:trHeight w:val="107"/>
        </w:trPr>
        <w:tc>
          <w:tcPr>
            <w:tcW w:w="2552" w:type="dxa"/>
            <w:tcBorders>
              <w:top w:val="single" w:sz="6" w:space="0" w:color="000000"/>
              <w:left w:val="double" w:sz="6" w:space="0" w:color="000000"/>
              <w:bottom w:val="single" w:sz="6" w:space="0" w:color="000000"/>
              <w:right w:val="single" w:sz="6" w:space="0" w:color="000000"/>
            </w:tcBorders>
            <w:vAlign w:val="center"/>
          </w:tcPr>
          <w:p w14:paraId="1CD91D0F"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照射角度</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503C8836" w14:textId="77777777" w:rsidR="006632D9" w:rsidRDefault="00E4335A">
            <w:pPr>
              <w:pStyle w:val="111"/>
              <w:spacing w:line="360" w:lineRule="auto"/>
              <w:jc w:val="center"/>
              <w:rPr>
                <w:rFonts w:ascii="Arial" w:hAnsi="Arial" w:cs="Arial"/>
                <w:kern w:val="0"/>
                <w:szCs w:val="21"/>
              </w:rPr>
            </w:pPr>
            <w:r>
              <w:rPr>
                <w:rFonts w:ascii="Arial" w:hAnsi="Arial" w:cs="Arial"/>
                <w:kern w:val="0"/>
                <w:szCs w:val="21"/>
              </w:rPr>
              <w:t>固定式角度</w:t>
            </w:r>
          </w:p>
        </w:tc>
      </w:tr>
      <w:tr w:rsidR="006632D9" w14:paraId="62BBCEB3"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38BEA906"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灯具出线</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0567307D" w14:textId="77777777" w:rsidR="006632D9" w:rsidRDefault="00E4335A">
            <w:pPr>
              <w:pStyle w:val="111"/>
              <w:spacing w:line="360" w:lineRule="auto"/>
              <w:jc w:val="center"/>
              <w:rPr>
                <w:rFonts w:ascii="Arial" w:hAnsi="Arial" w:cs="Arial"/>
                <w:kern w:val="0"/>
                <w:szCs w:val="21"/>
              </w:rPr>
            </w:pPr>
            <w:r>
              <w:rPr>
                <w:rFonts w:ascii="Arial" w:hAnsi="Arial" w:cs="Arial"/>
                <w:kern w:val="0"/>
                <w:szCs w:val="21"/>
              </w:rPr>
              <w:t>公母插可连接出线</w:t>
            </w:r>
          </w:p>
        </w:tc>
      </w:tr>
      <w:tr w:rsidR="006632D9" w14:paraId="1AAF423D"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59F59812"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应急</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3DD7CBB9"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EPS/蓄电池</w:t>
            </w:r>
          </w:p>
        </w:tc>
      </w:tr>
      <w:tr w:rsidR="006632D9" w14:paraId="4BB11B0D"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508CE351"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灯具寿命</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47F98D5E"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50000小时</w:t>
            </w:r>
          </w:p>
        </w:tc>
      </w:tr>
      <w:tr w:rsidR="006632D9" w14:paraId="77BD6AD3"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64679BA2"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驱动瓦数</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75CA94DA"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Osram（100W）</w:t>
            </w:r>
          </w:p>
        </w:tc>
      </w:tr>
      <w:tr w:rsidR="006632D9" w14:paraId="585AAFE0" w14:textId="77777777">
        <w:trPr>
          <w:trHeight w:val="90"/>
        </w:trPr>
        <w:tc>
          <w:tcPr>
            <w:tcW w:w="2552" w:type="dxa"/>
            <w:tcBorders>
              <w:top w:val="single" w:sz="6" w:space="0" w:color="000000"/>
              <w:left w:val="double" w:sz="6" w:space="0" w:color="000000"/>
              <w:bottom w:val="single" w:sz="6" w:space="0" w:color="000000"/>
              <w:right w:val="single" w:sz="6" w:space="0" w:color="000000"/>
            </w:tcBorders>
            <w:vAlign w:val="center"/>
          </w:tcPr>
          <w:p w14:paraId="38B815C4"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安装方式</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0927D673"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安装支架螺丝固定</w:t>
            </w:r>
          </w:p>
        </w:tc>
      </w:tr>
      <w:tr w:rsidR="006632D9" w14:paraId="617C170B" w14:textId="77777777">
        <w:trPr>
          <w:trHeight w:val="1668"/>
        </w:trPr>
        <w:tc>
          <w:tcPr>
            <w:tcW w:w="2552" w:type="dxa"/>
            <w:tcBorders>
              <w:top w:val="single" w:sz="6" w:space="0" w:color="000000"/>
              <w:left w:val="double" w:sz="6" w:space="0" w:color="000000"/>
              <w:bottom w:val="single" w:sz="6" w:space="0" w:color="000000"/>
              <w:right w:val="single" w:sz="6" w:space="0" w:color="000000"/>
            </w:tcBorders>
            <w:vAlign w:val="center"/>
          </w:tcPr>
          <w:p w14:paraId="2A1A03C3"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产品介绍</w:t>
            </w:r>
          </w:p>
        </w:tc>
        <w:tc>
          <w:tcPr>
            <w:tcW w:w="7065" w:type="dxa"/>
            <w:gridSpan w:val="3"/>
            <w:tcBorders>
              <w:top w:val="single" w:sz="6" w:space="0" w:color="000000"/>
              <w:left w:val="single" w:sz="6" w:space="0" w:color="000000"/>
              <w:bottom w:val="single" w:sz="6" w:space="0" w:color="000000"/>
              <w:right w:val="double" w:sz="6" w:space="0" w:color="000000"/>
            </w:tcBorders>
            <w:vAlign w:val="center"/>
          </w:tcPr>
          <w:p w14:paraId="430F0C15"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高防护等级硬灯带，灯体防护等级IP41，防尘防潮，安全稳定</w:t>
            </w:r>
          </w:p>
          <w:p w14:paraId="334F5CF8"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，优质高强度铝支架</w:t>
            </w:r>
          </w:p>
          <w:p w14:paraId="06AE59AF"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阻燃PC出光罩，光源不可见，防眩设计，无光线刺激</w:t>
            </w:r>
          </w:p>
          <w:p w14:paraId="69B33BE7"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t>适配各种应急方案及调光方案</w:t>
            </w:r>
          </w:p>
          <w:p w14:paraId="1C0E0900"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lastRenderedPageBreak/>
              <w:t>柔和均匀的沟槽打光效果，色温一致性好</w:t>
            </w:r>
          </w:p>
        </w:tc>
      </w:tr>
      <w:tr w:rsidR="006632D9" w14:paraId="641D5ECB" w14:textId="77777777">
        <w:trPr>
          <w:trHeight w:val="1668"/>
        </w:trPr>
        <w:tc>
          <w:tcPr>
            <w:tcW w:w="2552" w:type="dxa"/>
            <w:tcBorders>
              <w:top w:val="single" w:sz="6" w:space="0" w:color="000000"/>
              <w:left w:val="double" w:sz="6" w:space="0" w:color="000000"/>
              <w:bottom w:val="double" w:sz="6" w:space="0" w:color="000000"/>
              <w:right w:val="single" w:sz="6" w:space="0" w:color="000000"/>
            </w:tcBorders>
            <w:vAlign w:val="center"/>
          </w:tcPr>
          <w:p w14:paraId="708CFD39" w14:textId="77777777" w:rsidR="006632D9" w:rsidRDefault="00E4335A">
            <w:pPr>
              <w:pStyle w:val="111"/>
              <w:spacing w:line="360" w:lineRule="auto"/>
              <w:jc w:val="center"/>
              <w:rPr>
                <w:rFonts w:ascii="宋体" w:hAnsi="宋体" w:cs="宋体"/>
                <w:kern w:val="0"/>
                <w:szCs w:val="21"/>
              </w:rPr>
            </w:pPr>
            <w:r>
              <w:rPr>
                <w:rFonts w:ascii="宋体" w:hAnsi="宋体" w:cs="宋体"/>
                <w:kern w:val="0"/>
                <w:szCs w:val="21"/>
              </w:rPr>
              <w:lastRenderedPageBreak/>
              <w:t>尺寸图纸</w:t>
            </w:r>
          </w:p>
        </w:tc>
        <w:tc>
          <w:tcPr>
            <w:tcW w:w="7065" w:type="dxa"/>
            <w:gridSpan w:val="3"/>
            <w:tcBorders>
              <w:top w:val="single" w:sz="6" w:space="0" w:color="000000"/>
              <w:left w:val="single" w:sz="6" w:space="0" w:color="000000"/>
              <w:bottom w:val="double" w:sz="6" w:space="0" w:color="000000"/>
              <w:right w:val="double" w:sz="6" w:space="0" w:color="000000"/>
            </w:tcBorders>
            <w:vAlign w:val="center"/>
          </w:tcPr>
          <w:p w14:paraId="6BDB7A0D" w14:textId="77777777" w:rsidR="006632D9" w:rsidRDefault="006632D9">
            <w:pPr>
              <w:pStyle w:val="111"/>
              <w:spacing w:line="360" w:lineRule="auto"/>
              <w:rPr>
                <w:szCs w:val="21"/>
              </w:rPr>
            </w:pPr>
          </w:p>
          <w:p w14:paraId="5DE638C9" w14:textId="77777777" w:rsidR="006632D9" w:rsidRDefault="00E4335A">
            <w:pPr>
              <w:pStyle w:val="111"/>
              <w:spacing w:line="360" w:lineRule="auto"/>
              <w:jc w:val="center"/>
              <w:rPr>
                <w:szCs w:val="21"/>
              </w:rPr>
            </w:pPr>
            <w:r>
              <w:rPr>
                <w:noProof/>
              </w:rPr>
              <w:drawing>
                <wp:inline distT="0" distB="0" distL="0" distR="0" wp14:anchorId="5138C395" wp14:editId="09B3FB3B">
                  <wp:extent cx="4244340" cy="723265"/>
                  <wp:effectExtent l="0" t="0" r="3810" b="635"/>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noChangeArrowheads="1"/>
                          </pic:cNvPicPr>
                        </pic:nvPicPr>
                        <pic:blipFill>
                          <a:blip r:embed="rId22" cstate="print"/>
                          <a:stretch>
                            <a:fillRect/>
                          </a:stretch>
                        </pic:blipFill>
                        <pic:spPr>
                          <a:xfrm>
                            <a:off x="0" y="0"/>
                            <a:ext cx="4244340" cy="723265"/>
                          </a:xfrm>
                          <a:prstGeom prst="rect">
                            <a:avLst/>
                          </a:prstGeom>
                        </pic:spPr>
                      </pic:pic>
                    </a:graphicData>
                  </a:graphic>
                </wp:inline>
              </w:drawing>
            </w:r>
          </w:p>
        </w:tc>
      </w:tr>
    </w:tbl>
    <w:p w14:paraId="55CA818A" w14:textId="77777777" w:rsidR="006632D9" w:rsidRDefault="00E4335A">
      <w:pPr>
        <w:pStyle w:val="aa"/>
        <w:numPr>
          <w:ilvl w:val="1"/>
          <w:numId w:val="51"/>
        </w:numPr>
        <w:spacing w:line="360" w:lineRule="auto"/>
        <w:ind w:leftChars="200" w:left="842" w:hangingChars="200" w:hanging="422"/>
        <w:rPr>
          <w:rFonts w:asciiTheme="minorEastAsia" w:hAnsiTheme="minorEastAsia"/>
          <w:b/>
          <w:bCs/>
          <w:kern w:val="2"/>
          <w:sz w:val="21"/>
          <w:szCs w:val="21"/>
        </w:rPr>
      </w:pPr>
      <w:r>
        <w:rPr>
          <w:rFonts w:asciiTheme="minorEastAsia" w:hAnsiTheme="minorEastAsia"/>
          <w:b/>
          <w:bCs/>
          <w:kern w:val="2"/>
          <w:sz w:val="21"/>
          <w:szCs w:val="21"/>
        </w:rPr>
        <w:t>无机（矿物）涂料需满足以下技术要求</w:t>
      </w:r>
    </w:p>
    <w:p w14:paraId="54D86545"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 xml:space="preserve">本涂料为水性无机矿物涂料， </w:t>
      </w:r>
    </w:p>
    <w:p w14:paraId="0CB1F59D"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防火、防潮、防霉性能好。</w:t>
      </w:r>
    </w:p>
    <w:p w14:paraId="222850F1"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符合国家环境标准相关要求，水性涂料无污染。</w:t>
      </w:r>
    </w:p>
    <w:p w14:paraId="7FB5FD45"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要求有良好的附着力。</w:t>
      </w:r>
    </w:p>
    <w:p w14:paraId="03C24A77"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涂料满足相关国家防火要求，燃烧应低烟无毒性。</w:t>
      </w:r>
    </w:p>
    <w:p w14:paraId="4FAF5739"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工艺：表面采用喷涂。</w:t>
      </w:r>
    </w:p>
    <w:p w14:paraId="14B2150E"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性能指标要求：</w:t>
      </w:r>
    </w:p>
    <w:p w14:paraId="0EDE6A6B" w14:textId="77777777" w:rsidR="006632D9" w:rsidRDefault="00E4335A">
      <w:pPr>
        <w:pStyle w:val="1221"/>
        <w:ind w:leftChars="200" w:left="420" w:firstLineChars="200"/>
        <w:rPr>
          <w:rFonts w:cs="宋体"/>
          <w:bCs/>
        </w:rPr>
      </w:pPr>
      <w:r>
        <w:rPr>
          <w:rFonts w:cs="宋体"/>
          <w:bCs/>
        </w:rPr>
        <w:t>涂料满足《建筑材料及制品燃烧性能分级》（GB8624-2012）燃烧性能达到GB8624A(A1)级，</w:t>
      </w:r>
    </w:p>
    <w:p w14:paraId="05A5446B" w14:textId="77777777" w:rsidR="006632D9" w:rsidRDefault="00E4335A">
      <w:pPr>
        <w:pStyle w:val="1221"/>
        <w:ind w:leftChars="200" w:left="420" w:firstLineChars="200"/>
        <w:rPr>
          <w:rFonts w:cs="宋体"/>
          <w:bCs/>
        </w:rPr>
      </w:pPr>
      <w:r>
        <w:rPr>
          <w:rFonts w:cs="宋体"/>
          <w:bCs/>
        </w:rPr>
        <w:t>《材料产烟毒性危险分级》（GB/T20285-2006）材料产烟毒性达到安全级（AQ1）的要求，《漆膜耐霉菌测定法》（GB/T 1741）耐霉菌性能达到0级，</w:t>
      </w:r>
    </w:p>
    <w:p w14:paraId="303E8388" w14:textId="77777777" w:rsidR="006632D9" w:rsidRDefault="00E4335A">
      <w:pPr>
        <w:pStyle w:val="1221"/>
        <w:ind w:leftChars="200" w:left="420" w:firstLineChars="200"/>
        <w:rPr>
          <w:rFonts w:cs="宋体"/>
          <w:bCs/>
        </w:rPr>
      </w:pPr>
      <w:r>
        <w:rPr>
          <w:rFonts w:cs="宋体"/>
          <w:bCs/>
        </w:rPr>
        <w:t>满足《室内装饰装修材料内墙涂料中有害物质限量》（GB 18582-2008）的要求,同时满足：JG/T 26-2002 中I型产品的技术指标要求（表6）。</w:t>
      </w:r>
    </w:p>
    <w:p w14:paraId="6948B6E5" w14:textId="77777777" w:rsidR="006632D9" w:rsidRDefault="00E4335A">
      <w:pPr>
        <w:pStyle w:val="1221"/>
        <w:ind w:firstLine="0"/>
        <w:jc w:val="center"/>
        <w:rPr>
          <w:rFonts w:cs="宋体"/>
          <w:bCs/>
        </w:rPr>
      </w:pPr>
      <w:r>
        <w:rPr>
          <w:rFonts w:cs="宋体"/>
          <w:bCs/>
        </w:rPr>
        <w:t>无机建筑涂料检测项目和技术指标（表6）</w:t>
      </w:r>
    </w:p>
    <w:tbl>
      <w:tblPr>
        <w:tblW w:w="8316" w:type="dxa"/>
        <w:jc w:val="center"/>
        <w:tblLayout w:type="fixed"/>
        <w:tblCellMar>
          <w:left w:w="5" w:type="dxa"/>
          <w:right w:w="5" w:type="dxa"/>
        </w:tblCellMar>
        <w:tblLook w:val="04A0" w:firstRow="1" w:lastRow="0" w:firstColumn="1" w:lastColumn="0" w:noHBand="0" w:noVBand="1"/>
      </w:tblPr>
      <w:tblGrid>
        <w:gridCol w:w="3133"/>
        <w:gridCol w:w="2501"/>
        <w:gridCol w:w="831"/>
        <w:gridCol w:w="1851"/>
      </w:tblGrid>
      <w:tr w:rsidR="006632D9" w14:paraId="3D6C3B73" w14:textId="77777777">
        <w:trPr>
          <w:trHeight w:val="340"/>
          <w:jc w:val="center"/>
        </w:trPr>
        <w:tc>
          <w:tcPr>
            <w:tcW w:w="3132" w:type="dxa"/>
            <w:tcBorders>
              <w:top w:val="single" w:sz="6" w:space="0" w:color="000000"/>
              <w:left w:val="single" w:sz="4" w:space="0" w:color="000000"/>
              <w:bottom w:val="single" w:sz="4" w:space="0" w:color="000000"/>
              <w:right w:val="single" w:sz="4" w:space="0" w:color="000000"/>
            </w:tcBorders>
            <w:vAlign w:val="center"/>
          </w:tcPr>
          <w:p w14:paraId="259D5BC4" w14:textId="77777777" w:rsidR="006632D9" w:rsidRDefault="00E4335A">
            <w:pPr>
              <w:pStyle w:val="1221"/>
              <w:ind w:firstLine="0"/>
              <w:jc w:val="center"/>
              <w:rPr>
                <w:rFonts w:cs="宋体"/>
                <w:bCs/>
              </w:rPr>
            </w:pPr>
            <w:r>
              <w:rPr>
                <w:rFonts w:cs="宋体"/>
                <w:bCs/>
              </w:rPr>
              <w:t>项      目</w:t>
            </w:r>
          </w:p>
        </w:tc>
        <w:tc>
          <w:tcPr>
            <w:tcW w:w="3332" w:type="dxa"/>
            <w:gridSpan w:val="2"/>
            <w:tcBorders>
              <w:top w:val="single" w:sz="6" w:space="0" w:color="000000"/>
              <w:left w:val="single" w:sz="4" w:space="0" w:color="000000"/>
              <w:bottom w:val="single" w:sz="4" w:space="0" w:color="000000"/>
              <w:right w:val="single" w:sz="4" w:space="0" w:color="000000"/>
            </w:tcBorders>
            <w:vAlign w:val="center"/>
          </w:tcPr>
          <w:p w14:paraId="20D62940" w14:textId="77777777" w:rsidR="006632D9" w:rsidRDefault="00E4335A">
            <w:pPr>
              <w:pStyle w:val="1221"/>
              <w:ind w:firstLine="0"/>
              <w:jc w:val="center"/>
              <w:rPr>
                <w:rFonts w:cs="宋体"/>
                <w:bCs/>
              </w:rPr>
            </w:pPr>
            <w:r>
              <w:rPr>
                <w:rFonts w:cs="宋体"/>
                <w:bCs/>
              </w:rPr>
              <w:t>指      标</w:t>
            </w:r>
          </w:p>
        </w:tc>
        <w:tc>
          <w:tcPr>
            <w:tcW w:w="1851" w:type="dxa"/>
            <w:tcBorders>
              <w:top w:val="single" w:sz="6" w:space="0" w:color="000000"/>
              <w:left w:val="single" w:sz="4" w:space="0" w:color="000000"/>
              <w:bottom w:val="single" w:sz="4" w:space="0" w:color="000000"/>
              <w:right w:val="single" w:sz="4" w:space="0" w:color="000000"/>
            </w:tcBorders>
            <w:vAlign w:val="center"/>
          </w:tcPr>
          <w:p w14:paraId="52F934D2" w14:textId="77777777" w:rsidR="006632D9" w:rsidRDefault="00E4335A">
            <w:pPr>
              <w:pStyle w:val="1221"/>
              <w:ind w:firstLine="0"/>
              <w:jc w:val="center"/>
              <w:rPr>
                <w:rFonts w:cs="宋体"/>
                <w:bCs/>
              </w:rPr>
            </w:pPr>
            <w:r>
              <w:rPr>
                <w:rFonts w:cs="宋体"/>
                <w:bCs/>
              </w:rPr>
              <w:t>参照标准</w:t>
            </w:r>
          </w:p>
        </w:tc>
      </w:tr>
      <w:tr w:rsidR="006632D9" w14:paraId="7214DBE9"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7C31787A" w14:textId="77777777" w:rsidR="006632D9" w:rsidRDefault="00E4335A">
            <w:pPr>
              <w:pStyle w:val="1221"/>
              <w:ind w:firstLine="0"/>
              <w:jc w:val="center"/>
              <w:rPr>
                <w:rFonts w:cs="宋体"/>
                <w:bCs/>
              </w:rPr>
            </w:pPr>
            <w:r>
              <w:rPr>
                <w:rFonts w:cs="宋体"/>
                <w:bCs/>
              </w:rPr>
              <w:t>容器中状态</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10E7C806" w14:textId="77777777" w:rsidR="006632D9" w:rsidRDefault="00E4335A">
            <w:pPr>
              <w:pStyle w:val="1221"/>
              <w:ind w:firstLine="0"/>
              <w:jc w:val="center"/>
              <w:rPr>
                <w:rFonts w:cs="宋体"/>
                <w:bCs/>
              </w:rPr>
            </w:pPr>
            <w:r>
              <w:rPr>
                <w:rFonts w:cs="宋体"/>
                <w:bCs/>
              </w:rPr>
              <w:t>搅拌后无结块、呈均匀状态</w:t>
            </w:r>
          </w:p>
        </w:tc>
        <w:tc>
          <w:tcPr>
            <w:tcW w:w="1851" w:type="dxa"/>
            <w:vMerge w:val="restart"/>
            <w:tcBorders>
              <w:top w:val="single" w:sz="4" w:space="0" w:color="000000"/>
              <w:left w:val="single" w:sz="4" w:space="0" w:color="000000"/>
              <w:bottom w:val="single" w:sz="4" w:space="0" w:color="000000"/>
              <w:right w:val="single" w:sz="4" w:space="0" w:color="000000"/>
            </w:tcBorders>
            <w:vAlign w:val="center"/>
          </w:tcPr>
          <w:p w14:paraId="26F150A5" w14:textId="77777777" w:rsidR="006632D9" w:rsidRDefault="006632D9">
            <w:pPr>
              <w:pStyle w:val="1221"/>
              <w:ind w:firstLine="0"/>
              <w:jc w:val="center"/>
              <w:rPr>
                <w:rFonts w:cs="宋体"/>
                <w:bCs/>
              </w:rPr>
            </w:pPr>
          </w:p>
          <w:p w14:paraId="12AF81D7" w14:textId="77777777" w:rsidR="006632D9" w:rsidRDefault="00E4335A">
            <w:pPr>
              <w:pStyle w:val="1221"/>
              <w:ind w:firstLine="0"/>
              <w:jc w:val="center"/>
              <w:rPr>
                <w:rFonts w:cs="宋体"/>
                <w:bCs/>
              </w:rPr>
            </w:pPr>
            <w:r>
              <w:rPr>
                <w:rFonts w:cs="宋体"/>
                <w:bCs/>
              </w:rPr>
              <w:t>JG/T 26</w:t>
            </w:r>
          </w:p>
        </w:tc>
      </w:tr>
      <w:tr w:rsidR="006632D9" w14:paraId="233910B2"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25456C70" w14:textId="77777777" w:rsidR="006632D9" w:rsidRDefault="00E4335A">
            <w:pPr>
              <w:pStyle w:val="1221"/>
              <w:ind w:firstLine="0"/>
              <w:jc w:val="center"/>
              <w:rPr>
                <w:rFonts w:cs="宋体"/>
                <w:bCs/>
              </w:rPr>
            </w:pPr>
            <w:r>
              <w:rPr>
                <w:rFonts w:cs="宋体"/>
                <w:bCs/>
              </w:rPr>
              <w:t>施工性</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735DC2A7" w14:textId="77777777" w:rsidR="006632D9" w:rsidRDefault="00E4335A">
            <w:pPr>
              <w:pStyle w:val="1221"/>
              <w:ind w:firstLine="0"/>
              <w:jc w:val="center"/>
              <w:rPr>
                <w:rFonts w:cs="宋体"/>
                <w:bCs/>
              </w:rPr>
            </w:pPr>
            <w:r>
              <w:rPr>
                <w:rFonts w:cs="宋体"/>
                <w:bCs/>
              </w:rPr>
              <w:t>刷涂二道无障碍</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6F0162D2" w14:textId="77777777" w:rsidR="006632D9" w:rsidRDefault="006632D9">
            <w:pPr>
              <w:pStyle w:val="1221"/>
              <w:ind w:firstLine="0"/>
              <w:jc w:val="center"/>
              <w:rPr>
                <w:rFonts w:cs="宋体"/>
                <w:bCs/>
              </w:rPr>
            </w:pPr>
          </w:p>
        </w:tc>
      </w:tr>
      <w:tr w:rsidR="006632D9" w14:paraId="1B5538EA"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5F42409F" w14:textId="77777777" w:rsidR="006632D9" w:rsidRDefault="00E4335A">
            <w:pPr>
              <w:pStyle w:val="1221"/>
              <w:ind w:firstLine="0"/>
              <w:jc w:val="center"/>
              <w:rPr>
                <w:rFonts w:cs="宋体"/>
                <w:bCs/>
              </w:rPr>
            </w:pPr>
            <w:r>
              <w:rPr>
                <w:rFonts w:cs="宋体"/>
                <w:bCs/>
              </w:rPr>
              <w:t>涂膜外观</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0BB60A4D" w14:textId="77777777" w:rsidR="006632D9" w:rsidRDefault="00E4335A">
            <w:pPr>
              <w:pStyle w:val="1221"/>
              <w:ind w:firstLine="0"/>
              <w:jc w:val="center"/>
              <w:rPr>
                <w:rFonts w:cs="宋体"/>
                <w:bCs/>
              </w:rPr>
            </w:pPr>
            <w:r>
              <w:rPr>
                <w:rFonts w:cs="宋体"/>
                <w:bCs/>
              </w:rPr>
              <w:t>涂膜外观正常</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61B5ED15" w14:textId="77777777" w:rsidR="006632D9" w:rsidRDefault="006632D9">
            <w:pPr>
              <w:pStyle w:val="1221"/>
              <w:ind w:firstLine="0"/>
              <w:jc w:val="center"/>
              <w:rPr>
                <w:rFonts w:cs="宋体"/>
                <w:bCs/>
              </w:rPr>
            </w:pPr>
          </w:p>
        </w:tc>
      </w:tr>
      <w:tr w:rsidR="006632D9" w14:paraId="6EB1D770" w14:textId="77777777">
        <w:trPr>
          <w:trHeight w:val="225"/>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2F752D45" w14:textId="77777777" w:rsidR="006632D9" w:rsidRDefault="00E4335A">
            <w:pPr>
              <w:pStyle w:val="1221"/>
              <w:ind w:firstLine="0"/>
              <w:jc w:val="center"/>
              <w:rPr>
                <w:rFonts w:cs="宋体"/>
                <w:bCs/>
              </w:rPr>
            </w:pPr>
            <w:r>
              <w:rPr>
                <w:rFonts w:cs="宋体"/>
                <w:bCs/>
              </w:rPr>
              <w:t>对比率（白色和浅色）</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3D5675C0" w14:textId="77777777" w:rsidR="006632D9" w:rsidRDefault="00E4335A">
            <w:pPr>
              <w:pStyle w:val="1221"/>
              <w:ind w:firstLine="0"/>
              <w:jc w:val="center"/>
              <w:rPr>
                <w:rFonts w:cs="宋体"/>
                <w:bCs/>
              </w:rPr>
            </w:pPr>
            <w:r>
              <w:rPr>
                <w:rFonts w:cs="宋体"/>
                <w:bCs/>
              </w:rPr>
              <w:t>≥0.95</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38F01DBE" w14:textId="77777777" w:rsidR="006632D9" w:rsidRDefault="006632D9">
            <w:pPr>
              <w:pStyle w:val="1221"/>
              <w:ind w:firstLine="0"/>
              <w:jc w:val="center"/>
              <w:rPr>
                <w:rFonts w:cs="宋体"/>
                <w:bCs/>
              </w:rPr>
            </w:pPr>
          </w:p>
        </w:tc>
      </w:tr>
      <w:tr w:rsidR="006632D9" w14:paraId="18538065" w14:textId="77777777">
        <w:trPr>
          <w:trHeight w:val="321"/>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37A2E697" w14:textId="77777777" w:rsidR="006632D9" w:rsidRDefault="00E4335A">
            <w:pPr>
              <w:pStyle w:val="1221"/>
              <w:ind w:firstLine="0"/>
              <w:jc w:val="center"/>
              <w:rPr>
                <w:rFonts w:cs="宋体"/>
                <w:bCs/>
              </w:rPr>
            </w:pPr>
            <w:r>
              <w:rPr>
                <w:rFonts w:cs="宋体"/>
                <w:bCs/>
              </w:rPr>
              <w:t>热贮存稳定性（30d）</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7F74EEEA" w14:textId="77777777" w:rsidR="006632D9" w:rsidRDefault="00E4335A">
            <w:pPr>
              <w:pStyle w:val="1221"/>
              <w:ind w:firstLine="0"/>
              <w:jc w:val="center"/>
              <w:rPr>
                <w:rFonts w:cs="宋体"/>
                <w:bCs/>
              </w:rPr>
            </w:pPr>
            <w:r>
              <w:rPr>
                <w:rFonts w:cs="宋体"/>
                <w:bCs/>
              </w:rPr>
              <w:t>无结块、凝聚、霉变现象</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3FE92D3" w14:textId="77777777" w:rsidR="006632D9" w:rsidRDefault="006632D9">
            <w:pPr>
              <w:pStyle w:val="1221"/>
              <w:ind w:firstLine="0"/>
              <w:jc w:val="center"/>
              <w:rPr>
                <w:rFonts w:cs="宋体"/>
                <w:bCs/>
              </w:rPr>
            </w:pPr>
          </w:p>
        </w:tc>
      </w:tr>
      <w:tr w:rsidR="006632D9" w14:paraId="3B2AFB3C" w14:textId="77777777">
        <w:trPr>
          <w:trHeight w:val="153"/>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56717111" w14:textId="77777777" w:rsidR="006632D9" w:rsidRDefault="00E4335A">
            <w:pPr>
              <w:pStyle w:val="1221"/>
              <w:ind w:firstLine="0"/>
              <w:jc w:val="center"/>
              <w:rPr>
                <w:rFonts w:cs="宋体"/>
                <w:bCs/>
              </w:rPr>
            </w:pPr>
            <w:r>
              <w:rPr>
                <w:rFonts w:cs="宋体"/>
                <w:bCs/>
              </w:rPr>
              <w:t>低温贮存稳定性（3次）</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590B72DD" w14:textId="77777777" w:rsidR="006632D9" w:rsidRDefault="00E4335A">
            <w:pPr>
              <w:pStyle w:val="1221"/>
              <w:ind w:firstLine="0"/>
              <w:jc w:val="center"/>
              <w:rPr>
                <w:rFonts w:cs="宋体"/>
                <w:bCs/>
              </w:rPr>
            </w:pPr>
            <w:r>
              <w:rPr>
                <w:rFonts w:cs="宋体"/>
                <w:bCs/>
              </w:rPr>
              <w:t>无结块、凝聚现象</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27427263" w14:textId="77777777" w:rsidR="006632D9" w:rsidRDefault="006632D9">
            <w:pPr>
              <w:pStyle w:val="1221"/>
              <w:ind w:firstLine="0"/>
              <w:jc w:val="center"/>
              <w:rPr>
                <w:rFonts w:cs="宋体"/>
                <w:bCs/>
              </w:rPr>
            </w:pPr>
          </w:p>
        </w:tc>
      </w:tr>
      <w:tr w:rsidR="006632D9" w14:paraId="2651E333" w14:textId="77777777">
        <w:trPr>
          <w:trHeight w:val="228"/>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7AF4FA45" w14:textId="77777777" w:rsidR="006632D9" w:rsidRDefault="00E4335A">
            <w:pPr>
              <w:pStyle w:val="1221"/>
              <w:ind w:firstLine="0"/>
              <w:jc w:val="center"/>
              <w:rPr>
                <w:rFonts w:cs="宋体"/>
                <w:bCs/>
              </w:rPr>
            </w:pPr>
            <w:r>
              <w:rPr>
                <w:rFonts w:cs="宋体"/>
                <w:bCs/>
              </w:rPr>
              <w:t>表干时间（h）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2332223A" w14:textId="77777777" w:rsidR="006632D9" w:rsidRDefault="00E4335A">
            <w:pPr>
              <w:pStyle w:val="1221"/>
              <w:ind w:firstLine="0"/>
              <w:jc w:val="center"/>
              <w:rPr>
                <w:rFonts w:cs="宋体"/>
                <w:bCs/>
              </w:rPr>
            </w:pPr>
            <w:r>
              <w:rPr>
                <w:rFonts w:cs="宋体"/>
                <w:bCs/>
              </w:rPr>
              <w:t>≤2</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5557D9F8" w14:textId="77777777" w:rsidR="006632D9" w:rsidRDefault="006632D9">
            <w:pPr>
              <w:pStyle w:val="1221"/>
              <w:ind w:firstLine="0"/>
              <w:jc w:val="center"/>
              <w:rPr>
                <w:rFonts w:cs="宋体"/>
                <w:bCs/>
              </w:rPr>
            </w:pPr>
          </w:p>
        </w:tc>
      </w:tr>
      <w:tr w:rsidR="006632D9" w14:paraId="60E1D45F" w14:textId="77777777">
        <w:trPr>
          <w:trHeight w:val="153"/>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2E85E8C8" w14:textId="77777777" w:rsidR="006632D9" w:rsidRDefault="00E4335A">
            <w:pPr>
              <w:pStyle w:val="1221"/>
              <w:ind w:firstLine="0"/>
              <w:jc w:val="center"/>
              <w:rPr>
                <w:rFonts w:cs="宋体"/>
                <w:bCs/>
              </w:rPr>
            </w:pPr>
            <w:r>
              <w:rPr>
                <w:rFonts w:cs="宋体"/>
                <w:bCs/>
              </w:rPr>
              <w:t>耐洗刷性（次）</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623FFE8C" w14:textId="77777777" w:rsidR="006632D9" w:rsidRDefault="00E4335A">
            <w:pPr>
              <w:pStyle w:val="1221"/>
              <w:ind w:firstLine="0"/>
              <w:jc w:val="center"/>
              <w:rPr>
                <w:rFonts w:cs="宋体"/>
                <w:bCs/>
              </w:rPr>
            </w:pPr>
            <w:r>
              <w:rPr>
                <w:rFonts w:cs="宋体"/>
                <w:bCs/>
              </w:rPr>
              <w:t>≥1000</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C151C0C" w14:textId="77777777" w:rsidR="006632D9" w:rsidRDefault="006632D9">
            <w:pPr>
              <w:pStyle w:val="1221"/>
              <w:ind w:firstLine="0"/>
              <w:jc w:val="center"/>
              <w:rPr>
                <w:rFonts w:cs="宋体"/>
                <w:bCs/>
              </w:rPr>
            </w:pPr>
          </w:p>
        </w:tc>
      </w:tr>
      <w:tr w:rsidR="006632D9" w14:paraId="7C5BD51B" w14:textId="77777777">
        <w:trPr>
          <w:trHeight w:val="298"/>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529D1C73" w14:textId="77777777" w:rsidR="006632D9" w:rsidRDefault="00E4335A">
            <w:pPr>
              <w:pStyle w:val="1221"/>
              <w:ind w:firstLine="0"/>
              <w:jc w:val="center"/>
              <w:rPr>
                <w:rFonts w:cs="宋体"/>
                <w:bCs/>
              </w:rPr>
            </w:pPr>
            <w:r>
              <w:rPr>
                <w:rFonts w:cs="宋体"/>
                <w:bCs/>
              </w:rPr>
              <w:t>耐水性（168h）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70593CBE" w14:textId="77777777" w:rsidR="006632D9" w:rsidRDefault="00E4335A">
            <w:pPr>
              <w:pStyle w:val="1221"/>
              <w:ind w:firstLine="0"/>
              <w:jc w:val="center"/>
              <w:rPr>
                <w:rFonts w:cs="宋体"/>
                <w:bCs/>
              </w:rPr>
            </w:pPr>
            <w:r>
              <w:rPr>
                <w:rFonts w:cs="宋体"/>
                <w:bCs/>
              </w:rPr>
              <w:t>无起泡、裂纹、剥落、掉粉</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2A7C447A" w14:textId="77777777" w:rsidR="006632D9" w:rsidRDefault="006632D9">
            <w:pPr>
              <w:pStyle w:val="1221"/>
              <w:ind w:firstLine="0"/>
              <w:jc w:val="center"/>
              <w:rPr>
                <w:rFonts w:cs="宋体"/>
                <w:bCs/>
              </w:rPr>
            </w:pPr>
          </w:p>
        </w:tc>
      </w:tr>
      <w:tr w:rsidR="006632D9" w14:paraId="6F4CDE01"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6A0B7660" w14:textId="77777777" w:rsidR="006632D9" w:rsidRDefault="00E4335A">
            <w:pPr>
              <w:pStyle w:val="1221"/>
              <w:ind w:firstLine="0"/>
              <w:jc w:val="center"/>
              <w:rPr>
                <w:rFonts w:cs="宋体"/>
                <w:bCs/>
              </w:rPr>
            </w:pPr>
            <w:r>
              <w:rPr>
                <w:rFonts w:cs="宋体"/>
                <w:bCs/>
              </w:rPr>
              <w:t>耐碱性（168h）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54C92D98" w14:textId="77777777" w:rsidR="006632D9" w:rsidRDefault="00E4335A">
            <w:pPr>
              <w:pStyle w:val="1221"/>
              <w:ind w:firstLine="0"/>
              <w:jc w:val="center"/>
              <w:rPr>
                <w:rFonts w:cs="宋体"/>
                <w:bCs/>
              </w:rPr>
            </w:pPr>
            <w:r>
              <w:rPr>
                <w:rFonts w:cs="宋体"/>
                <w:bCs/>
              </w:rPr>
              <w:t>无起泡、裂纹、剥落、掉粉</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4E70F90" w14:textId="77777777" w:rsidR="006632D9" w:rsidRDefault="006632D9">
            <w:pPr>
              <w:pStyle w:val="1221"/>
              <w:ind w:firstLine="0"/>
              <w:jc w:val="center"/>
              <w:rPr>
                <w:rFonts w:cs="宋体"/>
                <w:bCs/>
              </w:rPr>
            </w:pPr>
          </w:p>
        </w:tc>
      </w:tr>
      <w:tr w:rsidR="006632D9" w14:paraId="36AE5AE9" w14:textId="77777777">
        <w:trPr>
          <w:trHeight w:val="340"/>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72EDAC45" w14:textId="77777777" w:rsidR="006632D9" w:rsidRDefault="00E4335A">
            <w:pPr>
              <w:pStyle w:val="1221"/>
              <w:ind w:firstLine="0"/>
              <w:jc w:val="center"/>
              <w:rPr>
                <w:rFonts w:cs="宋体"/>
                <w:bCs/>
              </w:rPr>
            </w:pPr>
            <w:r>
              <w:rPr>
                <w:rFonts w:cs="宋体"/>
                <w:bCs/>
              </w:rPr>
              <w:t>耐温变性（10次）</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22F6C017" w14:textId="77777777" w:rsidR="006632D9" w:rsidRDefault="00E4335A">
            <w:pPr>
              <w:pStyle w:val="1221"/>
              <w:ind w:firstLine="0"/>
              <w:jc w:val="center"/>
              <w:rPr>
                <w:rFonts w:cs="宋体"/>
                <w:bCs/>
              </w:rPr>
            </w:pPr>
            <w:r>
              <w:rPr>
                <w:rFonts w:cs="宋体"/>
                <w:bCs/>
              </w:rPr>
              <w:t>无起泡、裂纹、剥落、掉粉</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6F33F0EB" w14:textId="77777777" w:rsidR="006632D9" w:rsidRDefault="006632D9">
            <w:pPr>
              <w:pStyle w:val="1221"/>
              <w:ind w:firstLine="0"/>
              <w:jc w:val="center"/>
              <w:rPr>
                <w:rFonts w:cs="宋体"/>
                <w:bCs/>
              </w:rPr>
            </w:pPr>
          </w:p>
        </w:tc>
      </w:tr>
      <w:tr w:rsidR="006632D9" w14:paraId="1AAD75C2" w14:textId="77777777">
        <w:trPr>
          <w:trHeight w:val="529"/>
          <w:jc w:val="center"/>
        </w:trPr>
        <w:tc>
          <w:tcPr>
            <w:tcW w:w="3132" w:type="dxa"/>
            <w:tcBorders>
              <w:top w:val="single" w:sz="4" w:space="0" w:color="000000"/>
              <w:left w:val="single" w:sz="4" w:space="0" w:color="000000"/>
              <w:bottom w:val="single" w:sz="4" w:space="0" w:color="000000"/>
              <w:right w:val="single" w:sz="4" w:space="0" w:color="000000"/>
            </w:tcBorders>
            <w:vAlign w:val="center"/>
          </w:tcPr>
          <w:p w14:paraId="59E27A14" w14:textId="77777777" w:rsidR="006632D9" w:rsidRDefault="00E4335A">
            <w:pPr>
              <w:pStyle w:val="1221"/>
              <w:ind w:firstLine="0"/>
              <w:jc w:val="center"/>
              <w:rPr>
                <w:rFonts w:cs="宋体"/>
                <w:bCs/>
              </w:rPr>
            </w:pPr>
            <w:r>
              <w:rPr>
                <w:rFonts w:cs="宋体"/>
                <w:bCs/>
              </w:rPr>
              <w:lastRenderedPageBreak/>
              <w:t>耐沾污性：/%Ⅰ</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60723E82" w14:textId="77777777" w:rsidR="006632D9" w:rsidRDefault="00E4335A">
            <w:pPr>
              <w:pStyle w:val="1221"/>
              <w:ind w:firstLine="0"/>
              <w:jc w:val="center"/>
              <w:rPr>
                <w:rFonts w:cs="宋体"/>
                <w:bCs/>
              </w:rPr>
            </w:pPr>
            <w:r>
              <w:rPr>
                <w:rFonts w:cs="宋体"/>
                <w:bCs/>
              </w:rPr>
              <w:t>≤20</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19D4FAFD" w14:textId="77777777" w:rsidR="006632D9" w:rsidRDefault="006632D9">
            <w:pPr>
              <w:pStyle w:val="1221"/>
              <w:ind w:firstLine="0"/>
              <w:jc w:val="center"/>
              <w:rPr>
                <w:rFonts w:cs="宋体"/>
                <w:bCs/>
              </w:rPr>
            </w:pPr>
          </w:p>
        </w:tc>
      </w:tr>
      <w:tr w:rsidR="006632D9" w14:paraId="4FF9DE93" w14:textId="77777777">
        <w:trPr>
          <w:trHeight w:val="496"/>
          <w:jc w:val="center"/>
        </w:trPr>
        <w:tc>
          <w:tcPr>
            <w:tcW w:w="3132" w:type="dxa"/>
            <w:vMerge w:val="restart"/>
            <w:tcBorders>
              <w:top w:val="single" w:sz="4" w:space="0" w:color="000000"/>
              <w:left w:val="single" w:sz="4" w:space="0" w:color="000000"/>
              <w:right w:val="single" w:sz="4" w:space="0" w:color="000000"/>
            </w:tcBorders>
            <w:vAlign w:val="center"/>
          </w:tcPr>
          <w:p w14:paraId="0B8B4FA6" w14:textId="77777777" w:rsidR="006632D9" w:rsidRDefault="00E4335A">
            <w:pPr>
              <w:pStyle w:val="1221"/>
              <w:ind w:firstLine="0"/>
              <w:jc w:val="center"/>
              <w:rPr>
                <w:rFonts w:cs="宋体"/>
                <w:bCs/>
              </w:rPr>
            </w:pPr>
            <w:r>
              <w:rPr>
                <w:rFonts w:cs="宋体"/>
                <w:bCs/>
              </w:rPr>
              <w:t>耐人工老化性</w:t>
            </w:r>
          </w:p>
          <w:p w14:paraId="7A7B414F" w14:textId="77777777" w:rsidR="006632D9" w:rsidRDefault="00E4335A">
            <w:pPr>
              <w:pStyle w:val="1221"/>
              <w:ind w:firstLine="0"/>
              <w:jc w:val="center"/>
              <w:rPr>
                <w:rFonts w:cs="宋体"/>
                <w:bCs/>
              </w:rPr>
            </w:pPr>
            <w:r>
              <w:rPr>
                <w:rFonts w:cs="宋体"/>
                <w:bCs/>
              </w:rPr>
              <w:t>（Ⅰ 800h）</w:t>
            </w:r>
          </w:p>
        </w:tc>
        <w:tc>
          <w:tcPr>
            <w:tcW w:w="3332" w:type="dxa"/>
            <w:gridSpan w:val="2"/>
            <w:tcBorders>
              <w:top w:val="single" w:sz="4" w:space="0" w:color="000000"/>
              <w:left w:val="single" w:sz="4" w:space="0" w:color="000000"/>
              <w:bottom w:val="single" w:sz="4" w:space="0" w:color="000000"/>
              <w:right w:val="single" w:sz="4" w:space="0" w:color="000000"/>
            </w:tcBorders>
            <w:vAlign w:val="center"/>
          </w:tcPr>
          <w:p w14:paraId="658561C4" w14:textId="77777777" w:rsidR="006632D9" w:rsidRDefault="00E4335A">
            <w:pPr>
              <w:pStyle w:val="1221"/>
              <w:ind w:firstLine="0"/>
              <w:jc w:val="center"/>
              <w:rPr>
                <w:rFonts w:cs="宋体"/>
                <w:bCs/>
              </w:rPr>
            </w:pPr>
            <w:r>
              <w:rPr>
                <w:rFonts w:cs="宋体"/>
                <w:bCs/>
              </w:rPr>
              <w:t>无起泡、裂纹、剥落</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490495F6" w14:textId="77777777" w:rsidR="006632D9" w:rsidRDefault="006632D9">
            <w:pPr>
              <w:pStyle w:val="1221"/>
              <w:ind w:firstLine="0"/>
              <w:jc w:val="center"/>
              <w:rPr>
                <w:rFonts w:cs="宋体"/>
                <w:bCs/>
              </w:rPr>
            </w:pPr>
          </w:p>
        </w:tc>
      </w:tr>
      <w:tr w:rsidR="006632D9" w14:paraId="556A411E" w14:textId="77777777">
        <w:trPr>
          <w:trHeight w:val="418"/>
          <w:jc w:val="center"/>
        </w:trPr>
        <w:tc>
          <w:tcPr>
            <w:tcW w:w="3132" w:type="dxa"/>
            <w:vMerge/>
            <w:tcBorders>
              <w:left w:val="single" w:sz="4" w:space="0" w:color="000000"/>
              <w:right w:val="single" w:sz="4" w:space="0" w:color="000000"/>
            </w:tcBorders>
            <w:vAlign w:val="center"/>
          </w:tcPr>
          <w:p w14:paraId="3FDC8FEF" w14:textId="77777777" w:rsidR="006632D9" w:rsidRDefault="006632D9">
            <w:pPr>
              <w:pStyle w:val="1221"/>
              <w:ind w:firstLine="0"/>
              <w:jc w:val="center"/>
              <w:rPr>
                <w:rFonts w:cs="宋体"/>
                <w:bCs/>
              </w:rPr>
            </w:pPr>
          </w:p>
        </w:tc>
        <w:tc>
          <w:tcPr>
            <w:tcW w:w="2501" w:type="dxa"/>
            <w:tcBorders>
              <w:top w:val="single" w:sz="4" w:space="0" w:color="000000"/>
              <w:left w:val="single" w:sz="4" w:space="0" w:color="000000"/>
              <w:bottom w:val="single" w:sz="4" w:space="0" w:color="000000"/>
              <w:right w:val="single" w:sz="4" w:space="0" w:color="000000"/>
            </w:tcBorders>
            <w:vAlign w:val="center"/>
          </w:tcPr>
          <w:p w14:paraId="0B8A9832" w14:textId="77777777" w:rsidR="006632D9" w:rsidRDefault="00E4335A">
            <w:pPr>
              <w:pStyle w:val="1221"/>
              <w:ind w:firstLine="0"/>
              <w:jc w:val="center"/>
              <w:rPr>
                <w:rFonts w:cs="宋体"/>
                <w:bCs/>
              </w:rPr>
            </w:pPr>
            <w:r>
              <w:rPr>
                <w:rFonts w:cs="宋体"/>
                <w:bCs/>
              </w:rPr>
              <w:t>粉化</w:t>
            </w:r>
          </w:p>
        </w:tc>
        <w:tc>
          <w:tcPr>
            <w:tcW w:w="831" w:type="dxa"/>
            <w:tcBorders>
              <w:top w:val="single" w:sz="4" w:space="0" w:color="000000"/>
              <w:left w:val="single" w:sz="4" w:space="0" w:color="000000"/>
              <w:bottom w:val="single" w:sz="4" w:space="0" w:color="000000"/>
              <w:right w:val="single" w:sz="4" w:space="0" w:color="000000"/>
            </w:tcBorders>
            <w:vAlign w:val="center"/>
          </w:tcPr>
          <w:p w14:paraId="5EFD7DDE" w14:textId="77777777" w:rsidR="006632D9" w:rsidRDefault="00E4335A">
            <w:pPr>
              <w:pStyle w:val="1221"/>
              <w:ind w:firstLine="0"/>
              <w:jc w:val="center"/>
              <w:rPr>
                <w:rFonts w:cs="宋体"/>
                <w:bCs/>
              </w:rPr>
            </w:pPr>
            <w:r>
              <w:rPr>
                <w:rFonts w:cs="宋体"/>
                <w:bCs/>
              </w:rPr>
              <w:t>0级</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3DD2A755" w14:textId="77777777" w:rsidR="006632D9" w:rsidRDefault="006632D9">
            <w:pPr>
              <w:pStyle w:val="1221"/>
              <w:ind w:firstLine="0"/>
              <w:jc w:val="center"/>
              <w:rPr>
                <w:rFonts w:cs="宋体"/>
                <w:bCs/>
              </w:rPr>
            </w:pPr>
          </w:p>
        </w:tc>
      </w:tr>
      <w:tr w:rsidR="006632D9" w14:paraId="18DBD519" w14:textId="77777777">
        <w:trPr>
          <w:trHeight w:val="340"/>
          <w:jc w:val="center"/>
        </w:trPr>
        <w:tc>
          <w:tcPr>
            <w:tcW w:w="3132" w:type="dxa"/>
            <w:vMerge/>
            <w:tcBorders>
              <w:left w:val="single" w:sz="4" w:space="0" w:color="000000"/>
              <w:bottom w:val="single" w:sz="4" w:space="0" w:color="000000"/>
              <w:right w:val="single" w:sz="4" w:space="0" w:color="000000"/>
            </w:tcBorders>
            <w:vAlign w:val="center"/>
          </w:tcPr>
          <w:p w14:paraId="6851028C" w14:textId="77777777" w:rsidR="006632D9" w:rsidRDefault="006632D9">
            <w:pPr>
              <w:pStyle w:val="1221"/>
              <w:ind w:firstLine="0"/>
              <w:jc w:val="center"/>
              <w:rPr>
                <w:rFonts w:cs="宋体"/>
                <w:bCs/>
              </w:rPr>
            </w:pPr>
          </w:p>
        </w:tc>
        <w:tc>
          <w:tcPr>
            <w:tcW w:w="2501" w:type="dxa"/>
            <w:tcBorders>
              <w:top w:val="single" w:sz="4" w:space="0" w:color="000000"/>
              <w:left w:val="single" w:sz="4" w:space="0" w:color="000000"/>
              <w:bottom w:val="single" w:sz="4" w:space="0" w:color="000000"/>
              <w:right w:val="single" w:sz="4" w:space="0" w:color="000000"/>
            </w:tcBorders>
            <w:vAlign w:val="center"/>
          </w:tcPr>
          <w:p w14:paraId="06DBAF39" w14:textId="77777777" w:rsidR="006632D9" w:rsidRDefault="00E4335A">
            <w:pPr>
              <w:pStyle w:val="1221"/>
              <w:ind w:firstLine="0"/>
              <w:jc w:val="center"/>
              <w:rPr>
                <w:rFonts w:cs="宋体"/>
                <w:bCs/>
              </w:rPr>
            </w:pPr>
            <w:r>
              <w:rPr>
                <w:rFonts w:cs="宋体"/>
                <w:bCs/>
              </w:rPr>
              <w:t>变色</w:t>
            </w:r>
          </w:p>
        </w:tc>
        <w:tc>
          <w:tcPr>
            <w:tcW w:w="831" w:type="dxa"/>
            <w:tcBorders>
              <w:top w:val="single" w:sz="4" w:space="0" w:color="000000"/>
              <w:left w:val="single" w:sz="4" w:space="0" w:color="000000"/>
              <w:bottom w:val="single" w:sz="4" w:space="0" w:color="000000"/>
              <w:right w:val="single" w:sz="4" w:space="0" w:color="000000"/>
            </w:tcBorders>
            <w:vAlign w:val="center"/>
          </w:tcPr>
          <w:p w14:paraId="34DDC293" w14:textId="77777777" w:rsidR="006632D9" w:rsidRDefault="00E4335A">
            <w:pPr>
              <w:pStyle w:val="1221"/>
              <w:ind w:firstLine="0"/>
              <w:jc w:val="center"/>
              <w:rPr>
                <w:rFonts w:cs="宋体"/>
                <w:bCs/>
              </w:rPr>
            </w:pPr>
            <w:r>
              <w:rPr>
                <w:rFonts w:cs="宋体"/>
                <w:bCs/>
              </w:rPr>
              <w:t>0级</w:t>
            </w:r>
          </w:p>
        </w:tc>
        <w:tc>
          <w:tcPr>
            <w:tcW w:w="1851" w:type="dxa"/>
            <w:vMerge/>
            <w:tcBorders>
              <w:top w:val="single" w:sz="4" w:space="0" w:color="000000"/>
              <w:left w:val="single" w:sz="4" w:space="0" w:color="000000"/>
              <w:bottom w:val="single" w:sz="4" w:space="0" w:color="000000"/>
              <w:right w:val="single" w:sz="4" w:space="0" w:color="000000"/>
            </w:tcBorders>
            <w:vAlign w:val="center"/>
          </w:tcPr>
          <w:p w14:paraId="3A7E42F7" w14:textId="77777777" w:rsidR="006632D9" w:rsidRDefault="006632D9">
            <w:pPr>
              <w:pStyle w:val="1221"/>
              <w:ind w:firstLine="0"/>
              <w:jc w:val="center"/>
              <w:rPr>
                <w:rFonts w:cs="宋体"/>
                <w:bCs/>
              </w:rPr>
            </w:pPr>
          </w:p>
        </w:tc>
      </w:tr>
    </w:tbl>
    <w:p w14:paraId="448AF1FB" w14:textId="77777777" w:rsidR="006632D9" w:rsidRDefault="00E4335A">
      <w:pPr>
        <w:pStyle w:val="aa"/>
        <w:numPr>
          <w:ilvl w:val="0"/>
          <w:numId w:val="52"/>
        </w:numPr>
        <w:spacing w:line="360" w:lineRule="auto"/>
        <w:ind w:leftChars="200" w:left="840" w:hangingChars="200"/>
        <w:rPr>
          <w:rFonts w:asciiTheme="minorEastAsia" w:hAnsiTheme="minorEastAsia"/>
          <w:kern w:val="2"/>
          <w:sz w:val="21"/>
          <w:szCs w:val="21"/>
        </w:rPr>
      </w:pPr>
      <w:r>
        <w:rPr>
          <w:rFonts w:asciiTheme="minorEastAsia" w:hAnsiTheme="minorEastAsia"/>
          <w:kern w:val="2"/>
          <w:sz w:val="21"/>
          <w:szCs w:val="21"/>
        </w:rPr>
        <w:t>材料工艺</w:t>
      </w:r>
    </w:p>
    <w:p w14:paraId="2171F21E" w14:textId="77777777" w:rsidR="006632D9" w:rsidRDefault="00E4335A">
      <w:pPr>
        <w:pStyle w:val="1221"/>
        <w:numPr>
          <w:ilvl w:val="0"/>
          <w:numId w:val="53"/>
        </w:numPr>
        <w:ind w:firstLineChars="200" w:firstLine="420"/>
        <w:rPr>
          <w:rFonts w:cs="宋体"/>
          <w:bCs/>
        </w:rPr>
      </w:pPr>
      <w:r>
        <w:rPr>
          <w:rFonts w:cs="宋体"/>
          <w:bCs/>
        </w:rPr>
        <w:t>材料准备：</w:t>
      </w:r>
    </w:p>
    <w:p w14:paraId="2B622AC3" w14:textId="77777777" w:rsidR="006632D9" w:rsidRDefault="00E4335A">
      <w:pPr>
        <w:pStyle w:val="1221"/>
        <w:numPr>
          <w:ilvl w:val="0"/>
          <w:numId w:val="54"/>
        </w:numPr>
        <w:ind w:left="704" w:hanging="284"/>
        <w:rPr>
          <w:rFonts w:cs="宋体"/>
          <w:bCs/>
        </w:rPr>
      </w:pPr>
      <w:r>
        <w:rPr>
          <w:rFonts w:cs="宋体"/>
          <w:bCs/>
        </w:rPr>
        <w:t>涂料：无机矿物涂料。</w:t>
      </w:r>
    </w:p>
    <w:p w14:paraId="700F47B7" w14:textId="77777777" w:rsidR="006632D9" w:rsidRDefault="00E4335A">
      <w:pPr>
        <w:pStyle w:val="1221"/>
        <w:numPr>
          <w:ilvl w:val="0"/>
          <w:numId w:val="54"/>
        </w:numPr>
        <w:ind w:left="704" w:hanging="284"/>
        <w:rPr>
          <w:rFonts w:cs="宋体"/>
          <w:bCs/>
        </w:rPr>
      </w:pPr>
      <w:r>
        <w:rPr>
          <w:rFonts w:cs="宋体"/>
          <w:bCs/>
        </w:rPr>
        <w:t>腻子用料：必须使用防水腻子 。</w:t>
      </w:r>
    </w:p>
    <w:p w14:paraId="153F1F42" w14:textId="77777777" w:rsidR="006632D9" w:rsidRDefault="00E4335A">
      <w:pPr>
        <w:pStyle w:val="1221"/>
        <w:ind w:leftChars="200" w:left="420" w:firstLine="0"/>
        <w:rPr>
          <w:rFonts w:cs="宋体"/>
          <w:bCs/>
        </w:rPr>
      </w:pPr>
      <w:r>
        <w:rPr>
          <w:rFonts w:cs="宋体"/>
          <w:bCs/>
        </w:rPr>
        <w:t>工艺流程：基层清理→修补墙面→抹砂浆找平层→刮3遍腻子→涂料施工</w:t>
      </w:r>
    </w:p>
    <w:p w14:paraId="319EF07C" w14:textId="77777777" w:rsidR="006632D9" w:rsidRDefault="00E4335A">
      <w:pPr>
        <w:pStyle w:val="1221"/>
        <w:ind w:leftChars="200" w:left="420" w:firstLine="0"/>
        <w:rPr>
          <w:rFonts w:cs="宋体"/>
          <w:bCs/>
        </w:rPr>
      </w:pPr>
      <w:r>
        <w:rPr>
          <w:rFonts w:cs="宋体"/>
          <w:bCs/>
        </w:rPr>
        <w:t>刮腻子与涂料工艺：工艺如下:</w:t>
      </w:r>
    </w:p>
    <w:p w14:paraId="397C7FCB" w14:textId="77777777" w:rsidR="006632D9" w:rsidRDefault="00E4335A">
      <w:pPr>
        <w:pStyle w:val="1221"/>
        <w:ind w:leftChars="200" w:left="420" w:firstLine="0"/>
        <w:rPr>
          <w:rFonts w:cs="宋体"/>
          <w:bCs/>
        </w:rPr>
      </w:pPr>
      <w:r>
        <w:rPr>
          <w:rFonts w:cs="宋体"/>
          <w:bCs/>
        </w:rPr>
        <w:t>外墙抗裂腻子第一遍，涂布量为0.8~1.0kg/平米;对基面找平整。</w:t>
      </w:r>
    </w:p>
    <w:p w14:paraId="783F51CE" w14:textId="77777777" w:rsidR="006632D9" w:rsidRDefault="00E4335A">
      <w:pPr>
        <w:pStyle w:val="1221"/>
        <w:ind w:leftChars="200" w:left="420" w:firstLine="0"/>
        <w:rPr>
          <w:rFonts w:cs="宋体"/>
          <w:bCs/>
        </w:rPr>
      </w:pPr>
      <w:r>
        <w:rPr>
          <w:rFonts w:cs="宋体"/>
          <w:bCs/>
        </w:rPr>
        <w:t>外墙抗裂腻子第二遍，涂布量为0.5~1.0kg/平米;对基面找平整。</w:t>
      </w:r>
    </w:p>
    <w:p w14:paraId="30323B7B" w14:textId="77777777" w:rsidR="006632D9" w:rsidRDefault="00E4335A">
      <w:pPr>
        <w:pStyle w:val="1221"/>
        <w:ind w:leftChars="200" w:left="420" w:firstLine="0"/>
        <w:rPr>
          <w:rFonts w:cs="宋体"/>
          <w:bCs/>
        </w:rPr>
      </w:pPr>
      <w:r>
        <w:rPr>
          <w:rFonts w:cs="宋体"/>
          <w:bCs/>
        </w:rPr>
        <w:t>外墙抗裂腻子第三遍，涂布量为0.5~1.0kg/平米;对基面找平整。</w:t>
      </w:r>
    </w:p>
    <w:p w14:paraId="1220AA0A" w14:textId="77777777" w:rsidR="006632D9" w:rsidRDefault="00E4335A">
      <w:pPr>
        <w:pStyle w:val="1221"/>
        <w:ind w:leftChars="200" w:left="420" w:firstLine="0"/>
        <w:rPr>
          <w:rFonts w:cs="宋体"/>
          <w:bCs/>
        </w:rPr>
      </w:pPr>
      <w:r>
        <w:rPr>
          <w:rFonts w:cs="宋体"/>
          <w:bCs/>
        </w:rPr>
        <w:t>外墙水性弹性底漆一遍，涂布量为0.2~0.25kg/平米;封固封碱、增加面层涂料跟基面附着力。</w:t>
      </w:r>
    </w:p>
    <w:p w14:paraId="0A27F8A2" w14:textId="77777777" w:rsidR="006632D9" w:rsidRDefault="00E4335A">
      <w:pPr>
        <w:pStyle w:val="1221"/>
        <w:ind w:leftChars="200" w:left="420" w:firstLine="0"/>
        <w:rPr>
          <w:rFonts w:cs="宋体"/>
          <w:bCs/>
        </w:rPr>
      </w:pPr>
      <w:r>
        <w:rPr>
          <w:rFonts w:cs="宋体"/>
          <w:bCs/>
        </w:rPr>
        <w:t>外墙高弹性中涂材第一遍，涂布量为1.5~1.8kg/平米;做出大拉毛造型，高弹性防开裂防渗水。</w:t>
      </w:r>
    </w:p>
    <w:p w14:paraId="3A7A1EC4" w14:textId="77777777" w:rsidR="006632D9" w:rsidRDefault="00E4335A">
      <w:pPr>
        <w:pStyle w:val="1221"/>
        <w:ind w:leftChars="200" w:left="420" w:firstLine="0"/>
        <w:rPr>
          <w:rFonts w:cs="宋体"/>
          <w:bCs/>
        </w:rPr>
      </w:pPr>
      <w:r>
        <w:rPr>
          <w:rFonts w:cs="宋体"/>
          <w:bCs/>
        </w:rPr>
        <w:t>外墙高弹性中涂材第二遍，涂布量为0.8~1.2kg/平米;做出大拉毛造型，高弹性防开裂防渗水。</w:t>
      </w:r>
    </w:p>
    <w:p w14:paraId="79FB1CB7" w14:textId="77777777" w:rsidR="006632D9" w:rsidRDefault="00E4335A">
      <w:pPr>
        <w:pStyle w:val="1221"/>
        <w:ind w:leftChars="200" w:left="420" w:firstLine="0"/>
        <w:rPr>
          <w:rFonts w:cs="宋体"/>
          <w:bCs/>
        </w:rPr>
      </w:pPr>
      <w:r>
        <w:rPr>
          <w:rFonts w:cs="宋体"/>
          <w:bCs/>
        </w:rPr>
        <w:t>外墙高弹性防污染面漆第一遍，涂布量为0.18~0.23kg/平米;抗紫外线耐候，雨水自洁功能防污染。</w:t>
      </w:r>
    </w:p>
    <w:p w14:paraId="31899EAE" w14:textId="77777777" w:rsidR="006632D9" w:rsidRDefault="00E4335A">
      <w:pPr>
        <w:pStyle w:val="1221"/>
        <w:ind w:leftChars="200" w:left="420" w:firstLine="0"/>
        <w:rPr>
          <w:rFonts w:cs="宋体"/>
          <w:bCs/>
        </w:rPr>
      </w:pPr>
      <w:r>
        <w:rPr>
          <w:rFonts w:cs="宋体"/>
          <w:bCs/>
        </w:rPr>
        <w:t>外墙高弹性防污染面漆第二遍，涂布量为0.18~0.2kg/平米;抗紫外线耐候，雨水自洁功能防污染。</w:t>
      </w:r>
    </w:p>
    <w:p w14:paraId="079938FB" w14:textId="77777777" w:rsidR="006632D9" w:rsidRDefault="00E4335A">
      <w:pPr>
        <w:pStyle w:val="1221"/>
        <w:numPr>
          <w:ilvl w:val="0"/>
          <w:numId w:val="53"/>
        </w:numPr>
        <w:ind w:firstLineChars="200" w:firstLine="420"/>
        <w:rPr>
          <w:rFonts w:cs="宋体"/>
          <w:bCs/>
        </w:rPr>
      </w:pPr>
      <w:r>
        <w:rPr>
          <w:rFonts w:cs="宋体"/>
          <w:bCs/>
        </w:rPr>
        <w:t xml:space="preserve">工艺要求及要点 </w:t>
      </w:r>
    </w:p>
    <w:p w14:paraId="1C2B9867" w14:textId="77777777" w:rsidR="006632D9" w:rsidRDefault="00E4335A">
      <w:pPr>
        <w:pStyle w:val="1221"/>
        <w:numPr>
          <w:ilvl w:val="0"/>
          <w:numId w:val="55"/>
        </w:numPr>
        <w:ind w:left="704" w:hanging="284"/>
        <w:rPr>
          <w:rFonts w:cs="宋体"/>
          <w:bCs/>
        </w:rPr>
      </w:pPr>
      <w:r>
        <w:rPr>
          <w:rFonts w:cs="宋体"/>
          <w:bCs/>
        </w:rPr>
        <w:t xml:space="preserve">基层清理及墙面修补：粉刷砂浆找平层前进行墙面清理，将灰渣铲干净，然后将墙面扫净，适当洒水湿润并对墙面孔洞用砖块和细石砼进行修补。用水石膏将墙、柱表面的坑洞、缝隙补平干燥后用砂纸将凸出磨掉，将浮尘扫净。  </w:t>
      </w:r>
    </w:p>
    <w:p w14:paraId="4F826921" w14:textId="77777777" w:rsidR="006632D9" w:rsidRDefault="00E4335A">
      <w:pPr>
        <w:pStyle w:val="1221"/>
        <w:numPr>
          <w:ilvl w:val="0"/>
          <w:numId w:val="55"/>
        </w:numPr>
        <w:ind w:left="704" w:hanging="284"/>
        <w:rPr>
          <w:rFonts w:cs="宋体"/>
          <w:bCs/>
        </w:rPr>
      </w:pPr>
      <w:r>
        <w:rPr>
          <w:rFonts w:cs="宋体"/>
          <w:bCs/>
        </w:rPr>
        <w:t xml:space="preserve">抹砂浆找平层：砂浆找平层分层抹压。 </w:t>
      </w:r>
    </w:p>
    <w:p w14:paraId="5907FC4A" w14:textId="77777777" w:rsidR="006632D9" w:rsidRDefault="00E4335A">
      <w:pPr>
        <w:pStyle w:val="1221"/>
        <w:numPr>
          <w:ilvl w:val="0"/>
          <w:numId w:val="55"/>
        </w:numPr>
        <w:ind w:left="704" w:hanging="284"/>
        <w:rPr>
          <w:rFonts w:cs="宋体"/>
          <w:bCs/>
        </w:rPr>
      </w:pPr>
      <w:r>
        <w:rPr>
          <w:rFonts w:cs="宋体"/>
          <w:bCs/>
        </w:rPr>
        <w:t xml:space="preserve">刮腻子：刮腻子遍数可由墙面平整程度决定，一般情况下为3遍，腻子必须为防水腻子，第一遍用胶皮刮板横向满刮，一刮板紧接着一刮板，接头不得留搓，每刮一刮板最后收头要干净利落。干燥后磨砂纸，将浮腻子及斑迹磨平磨光，再将墙面清扫干净。第二遍用胶皮刮板竖向满刮，所用材料及方法同第一遍腻子，干燥后砂纸磨平并扫干净。第三遍用胶皮刮板找补腻子或用钢片刮板满刮腻子，将墙面刮平刮光，干燥后用细砂纸磨平磨光，不得将腻子磨穿。  </w:t>
      </w:r>
    </w:p>
    <w:p w14:paraId="226692E7" w14:textId="77777777" w:rsidR="006632D9" w:rsidRDefault="00E4335A">
      <w:pPr>
        <w:pStyle w:val="1221"/>
        <w:numPr>
          <w:ilvl w:val="0"/>
          <w:numId w:val="55"/>
        </w:numPr>
        <w:ind w:left="704" w:hanging="284"/>
        <w:rPr>
          <w:rFonts w:cs="宋体"/>
          <w:bCs/>
        </w:rPr>
      </w:pPr>
      <w:r>
        <w:rPr>
          <w:rFonts w:cs="宋体"/>
          <w:bCs/>
        </w:rPr>
        <w:t xml:space="preserve">喷涂第一遍无机涂料：用无气喷涂机喷涂顺序是先喷涂顶板，后喷涂墙面，墙面是先上后下。先将墙面清扫干净，用布将墙面粉尘擦掉。无机涂料使用前用电动搅拌器搅拌均匀。干燥后复补腻子，再干燥后用砂纸磨光，清扫干净。  </w:t>
      </w:r>
    </w:p>
    <w:p w14:paraId="541E7099" w14:textId="77777777" w:rsidR="006632D9" w:rsidRDefault="00E4335A">
      <w:pPr>
        <w:pStyle w:val="1221"/>
        <w:numPr>
          <w:ilvl w:val="0"/>
          <w:numId w:val="55"/>
        </w:numPr>
        <w:ind w:left="704" w:hanging="284"/>
        <w:rPr>
          <w:rFonts w:cs="宋体"/>
          <w:bCs/>
        </w:rPr>
      </w:pPr>
      <w:r>
        <w:rPr>
          <w:rFonts w:cs="宋体"/>
          <w:bCs/>
        </w:rPr>
        <w:lastRenderedPageBreak/>
        <w:t xml:space="preserve">喷涂第二遍无机涂料：第二遍无机涂料操作要求同第一遍。使用前充分搅拌。漆膜干燥后，用细砂纸将墙面小疙瘩打磨掉，磨光滑后清扫干净便可成活。 </w:t>
      </w:r>
    </w:p>
    <w:p w14:paraId="2ED27EC4" w14:textId="77777777" w:rsidR="006632D9" w:rsidRDefault="00E4335A">
      <w:pPr>
        <w:pStyle w:val="1221"/>
        <w:numPr>
          <w:ilvl w:val="0"/>
          <w:numId w:val="53"/>
        </w:numPr>
        <w:ind w:firstLineChars="200" w:firstLine="420"/>
        <w:rPr>
          <w:rFonts w:cs="宋体"/>
          <w:bCs/>
        </w:rPr>
      </w:pPr>
      <w:r>
        <w:rPr>
          <w:rFonts w:cs="宋体"/>
          <w:bCs/>
        </w:rPr>
        <w:t>技术措施及质量保证措施：</w:t>
      </w:r>
    </w:p>
    <w:p w14:paraId="5C55EF3B" w14:textId="77777777" w:rsidR="006632D9" w:rsidRDefault="00E4335A">
      <w:pPr>
        <w:pStyle w:val="1221"/>
        <w:numPr>
          <w:ilvl w:val="0"/>
          <w:numId w:val="56"/>
        </w:numPr>
        <w:ind w:left="704" w:hanging="284"/>
        <w:rPr>
          <w:rFonts w:cs="宋体"/>
          <w:bCs/>
        </w:rPr>
      </w:pPr>
      <w:r>
        <w:rPr>
          <w:rFonts w:cs="宋体"/>
          <w:bCs/>
        </w:rPr>
        <w:t xml:space="preserve">过墙管道、洞口等处提前抹灰找平。  </w:t>
      </w:r>
    </w:p>
    <w:p w14:paraId="67C795F4" w14:textId="77777777" w:rsidR="006632D9" w:rsidRDefault="00E4335A">
      <w:pPr>
        <w:pStyle w:val="1221"/>
        <w:numPr>
          <w:ilvl w:val="0"/>
          <w:numId w:val="56"/>
        </w:numPr>
        <w:ind w:left="704" w:hanging="284"/>
        <w:rPr>
          <w:rFonts w:cs="宋体"/>
          <w:bCs/>
        </w:rPr>
      </w:pPr>
      <w:r>
        <w:rPr>
          <w:rFonts w:cs="宋体"/>
          <w:bCs/>
        </w:rPr>
        <w:t xml:space="preserve">无机涂料大面积展开前，由技术水平较好的工人做好样板间，并由班组长进行实务交底。  </w:t>
      </w:r>
    </w:p>
    <w:p w14:paraId="6ED0A494" w14:textId="77777777" w:rsidR="006632D9" w:rsidRDefault="00E4335A">
      <w:pPr>
        <w:pStyle w:val="1221"/>
        <w:numPr>
          <w:ilvl w:val="0"/>
          <w:numId w:val="56"/>
        </w:numPr>
        <w:ind w:left="704" w:hanging="284"/>
        <w:rPr>
          <w:rFonts w:cs="宋体"/>
          <w:bCs/>
        </w:rPr>
      </w:pPr>
      <w:r>
        <w:rPr>
          <w:rFonts w:cs="宋体"/>
          <w:bCs/>
        </w:rPr>
        <w:t>喷涂前，物体表面油、水等杂物必须铲除干净。</w:t>
      </w:r>
    </w:p>
    <w:p w14:paraId="5546B408" w14:textId="77777777" w:rsidR="006632D9" w:rsidRDefault="00E4335A">
      <w:pPr>
        <w:pStyle w:val="1221"/>
        <w:numPr>
          <w:ilvl w:val="0"/>
          <w:numId w:val="56"/>
        </w:numPr>
        <w:ind w:left="704" w:hanging="284"/>
        <w:rPr>
          <w:rFonts w:cs="宋体"/>
          <w:bCs/>
        </w:rPr>
      </w:pPr>
      <w:r>
        <w:rPr>
          <w:rFonts w:cs="宋体"/>
          <w:bCs/>
        </w:rPr>
        <w:t xml:space="preserve">无机涂料在施工期间，施工人员不可以随意稀释。 </w:t>
      </w:r>
    </w:p>
    <w:p w14:paraId="147570E6" w14:textId="77777777" w:rsidR="006632D9" w:rsidRDefault="00E4335A">
      <w:pPr>
        <w:pStyle w:val="1221"/>
        <w:numPr>
          <w:ilvl w:val="0"/>
          <w:numId w:val="56"/>
        </w:numPr>
        <w:ind w:left="704" w:hanging="284"/>
        <w:rPr>
          <w:rFonts w:cs="宋体"/>
          <w:bCs/>
        </w:rPr>
      </w:pPr>
      <w:r>
        <w:rPr>
          <w:rFonts w:cs="宋体"/>
          <w:bCs/>
        </w:rPr>
        <w:t xml:space="preserve">涂料在使用前，用电动搅拌器充分搅匀。  </w:t>
      </w:r>
    </w:p>
    <w:p w14:paraId="7878E0CC" w14:textId="77777777" w:rsidR="006632D9" w:rsidRDefault="00E4335A">
      <w:pPr>
        <w:pStyle w:val="1221"/>
        <w:numPr>
          <w:ilvl w:val="0"/>
          <w:numId w:val="56"/>
        </w:numPr>
        <w:ind w:left="704" w:hanging="284"/>
        <w:rPr>
          <w:rFonts w:cs="宋体"/>
          <w:bCs/>
        </w:rPr>
      </w:pPr>
      <w:r>
        <w:rPr>
          <w:rFonts w:cs="宋体"/>
          <w:bCs/>
        </w:rPr>
        <w:t>喷涂过程中要均匀，不得漏喷露底。</w:t>
      </w:r>
    </w:p>
    <w:p w14:paraId="5054E99F" w14:textId="77777777" w:rsidR="006632D9" w:rsidRDefault="006632D9">
      <w:pPr>
        <w:pStyle w:val="1221"/>
        <w:tabs>
          <w:tab w:val="left" w:pos="0"/>
        </w:tabs>
        <w:ind w:firstLine="0"/>
        <w:rPr>
          <w:rFonts w:cs="宋体"/>
          <w:bCs/>
        </w:rPr>
      </w:pPr>
    </w:p>
    <w:p w14:paraId="649347CF" w14:textId="77777777" w:rsidR="006632D9" w:rsidRDefault="00E4335A">
      <w:pPr>
        <w:pStyle w:val="aa"/>
        <w:numPr>
          <w:ilvl w:val="1"/>
          <w:numId w:val="51"/>
        </w:numPr>
        <w:spacing w:line="360" w:lineRule="auto"/>
        <w:ind w:leftChars="200" w:left="842" w:hangingChars="200" w:hanging="422"/>
        <w:rPr>
          <w:rFonts w:asciiTheme="minorEastAsia" w:hAnsiTheme="minorEastAsia"/>
          <w:b/>
          <w:bCs/>
          <w:kern w:val="2"/>
          <w:sz w:val="21"/>
          <w:szCs w:val="21"/>
        </w:rPr>
      </w:pPr>
      <w:r>
        <w:rPr>
          <w:rFonts w:asciiTheme="minorEastAsia" w:hAnsiTheme="minorEastAsia"/>
          <w:b/>
          <w:bCs/>
          <w:kern w:val="2"/>
          <w:sz w:val="21"/>
          <w:szCs w:val="21"/>
        </w:rPr>
        <w:t>GRG（预铸式玻璃纤维增强石膏构件）</w:t>
      </w:r>
    </w:p>
    <w:p w14:paraId="0136C23F" w14:textId="77777777" w:rsidR="006632D9" w:rsidRDefault="00E4335A">
      <w:pPr>
        <w:pStyle w:val="1221"/>
        <w:numPr>
          <w:ilvl w:val="0"/>
          <w:numId w:val="57"/>
        </w:numPr>
        <w:ind w:leftChars="200" w:left="840" w:hangingChars="200" w:hanging="420"/>
        <w:rPr>
          <w:rFonts w:cs="宋体"/>
          <w:bCs/>
        </w:rPr>
      </w:pPr>
      <w:r>
        <w:rPr>
          <w:rFonts w:cs="宋体"/>
          <w:bCs/>
        </w:rPr>
        <w:t>GRG预制构件整体上应满足A级防火、防潮、防腐、无放射性要求。</w:t>
      </w:r>
    </w:p>
    <w:p w14:paraId="2CC68989" w14:textId="77777777" w:rsidR="006632D9" w:rsidRDefault="00E4335A">
      <w:pPr>
        <w:pStyle w:val="1221"/>
        <w:numPr>
          <w:ilvl w:val="0"/>
          <w:numId w:val="57"/>
        </w:numPr>
        <w:ind w:leftChars="200" w:left="840" w:hangingChars="200" w:hanging="420"/>
        <w:rPr>
          <w:rFonts w:cs="宋体"/>
          <w:bCs/>
        </w:rPr>
      </w:pPr>
      <w:r>
        <w:rPr>
          <w:rFonts w:cs="宋体"/>
          <w:bCs/>
        </w:rPr>
        <w:t>GRG预制构件板块需采用工厂预制。</w:t>
      </w:r>
    </w:p>
    <w:p w14:paraId="57970B69" w14:textId="77777777" w:rsidR="006632D9" w:rsidRDefault="00E4335A">
      <w:pPr>
        <w:pStyle w:val="1221"/>
        <w:numPr>
          <w:ilvl w:val="0"/>
          <w:numId w:val="57"/>
        </w:numPr>
        <w:ind w:leftChars="200" w:left="840" w:hangingChars="200" w:hanging="420"/>
        <w:rPr>
          <w:rFonts w:cs="宋体"/>
          <w:bCs/>
        </w:rPr>
      </w:pPr>
      <w:r>
        <w:rPr>
          <w:rFonts w:cs="宋体"/>
          <w:bCs/>
        </w:rPr>
        <w:t>GRG预制构件板块弯曲强度需达20~25MPa、拉伸强度达到8~15MPa。</w:t>
      </w:r>
    </w:p>
    <w:p w14:paraId="589D9ACA" w14:textId="77777777" w:rsidR="006632D9" w:rsidRDefault="00E4335A">
      <w:pPr>
        <w:pStyle w:val="1221"/>
        <w:numPr>
          <w:ilvl w:val="0"/>
          <w:numId w:val="57"/>
        </w:numPr>
        <w:ind w:leftChars="200" w:left="840" w:hangingChars="200" w:hanging="420"/>
        <w:rPr>
          <w:rFonts w:cs="宋体"/>
          <w:bCs/>
        </w:rPr>
      </w:pPr>
      <w:r>
        <w:rPr>
          <w:rFonts w:cs="宋体"/>
          <w:bCs/>
        </w:rPr>
        <w:t>GRG预制构件板块构件厚度需满足设计要求，具体详见施工图纸。</w:t>
      </w:r>
    </w:p>
    <w:p w14:paraId="31481F3C" w14:textId="77777777" w:rsidR="006632D9" w:rsidRDefault="00E4335A">
      <w:pPr>
        <w:pStyle w:val="1221"/>
        <w:numPr>
          <w:ilvl w:val="0"/>
          <w:numId w:val="57"/>
        </w:numPr>
        <w:ind w:leftChars="200" w:left="840" w:hangingChars="200" w:hanging="420"/>
        <w:rPr>
          <w:rFonts w:cs="宋体"/>
          <w:bCs/>
        </w:rPr>
      </w:pPr>
      <w:r>
        <w:rPr>
          <w:rFonts w:cs="宋体"/>
          <w:bCs/>
        </w:rPr>
        <w:t>GRG预制构件板块需满足热膨胀系数低、干湿收缩率≤0.01%，使得GRG预制构件板块不受环境因素变形影响，性能稳定不变形。</w:t>
      </w:r>
    </w:p>
    <w:p w14:paraId="36E31132" w14:textId="77777777" w:rsidR="006632D9" w:rsidRDefault="00E4335A">
      <w:pPr>
        <w:pStyle w:val="1221"/>
        <w:numPr>
          <w:ilvl w:val="0"/>
          <w:numId w:val="57"/>
        </w:numPr>
        <w:ind w:leftChars="200" w:left="840" w:hangingChars="200" w:hanging="420"/>
        <w:rPr>
          <w:rFonts w:cs="宋体"/>
          <w:bCs/>
        </w:rPr>
      </w:pPr>
      <w:r>
        <w:rPr>
          <w:rFonts w:cs="宋体"/>
          <w:bCs/>
        </w:rPr>
        <w:t>GRG预制构件板块需具有良好的声波反射性能，其反射系数R≥0.97，符合专业声学的反射要求。</w:t>
      </w:r>
    </w:p>
    <w:p w14:paraId="4017812F" w14:textId="77777777" w:rsidR="006632D9" w:rsidRDefault="006632D9">
      <w:pPr>
        <w:pStyle w:val="1221"/>
        <w:ind w:left="360" w:firstLine="0"/>
        <w:rPr>
          <w:rFonts w:cs="宋体"/>
          <w:bCs/>
        </w:rPr>
      </w:pPr>
    </w:p>
    <w:p w14:paraId="60C3AFA1" w14:textId="77777777" w:rsidR="006632D9" w:rsidRDefault="00E4335A">
      <w:pPr>
        <w:pStyle w:val="aa"/>
        <w:numPr>
          <w:ilvl w:val="1"/>
          <w:numId w:val="51"/>
        </w:numPr>
        <w:spacing w:line="360" w:lineRule="auto"/>
        <w:ind w:leftChars="200" w:left="842" w:hangingChars="200" w:hanging="422"/>
        <w:rPr>
          <w:rFonts w:asciiTheme="minorEastAsia" w:hAnsiTheme="minorEastAsia"/>
          <w:b/>
          <w:bCs/>
          <w:kern w:val="2"/>
          <w:sz w:val="21"/>
          <w:szCs w:val="21"/>
        </w:rPr>
      </w:pPr>
      <w:r>
        <w:rPr>
          <w:rFonts w:asciiTheme="minorEastAsia" w:hAnsiTheme="minorEastAsia"/>
          <w:b/>
          <w:bCs/>
          <w:kern w:val="2"/>
          <w:sz w:val="21"/>
          <w:szCs w:val="21"/>
        </w:rPr>
        <w:t>焊接技术要求</w:t>
      </w:r>
    </w:p>
    <w:p w14:paraId="4E359F3C" w14:textId="77777777" w:rsidR="006632D9" w:rsidRDefault="00E4335A">
      <w:pPr>
        <w:pStyle w:val="1221"/>
        <w:rPr>
          <w:rFonts w:cs="宋体"/>
          <w:bCs/>
        </w:rPr>
      </w:pPr>
      <w:r>
        <w:rPr>
          <w:rFonts w:cs="宋体"/>
          <w:bCs/>
        </w:rPr>
        <w:t>焊接结构设计一般原则：</w:t>
      </w:r>
    </w:p>
    <w:p w14:paraId="7A2AA246" w14:textId="77777777" w:rsidR="006632D9" w:rsidRDefault="00E4335A">
      <w:pPr>
        <w:pStyle w:val="1221"/>
        <w:numPr>
          <w:ilvl w:val="0"/>
          <w:numId w:val="58"/>
        </w:numPr>
        <w:ind w:leftChars="200" w:left="840" w:hangingChars="200" w:hanging="420"/>
        <w:rPr>
          <w:rFonts w:cs="宋体"/>
          <w:bCs/>
        </w:rPr>
      </w:pPr>
      <w:r>
        <w:rPr>
          <w:rFonts w:cs="宋体"/>
          <w:bCs/>
        </w:rPr>
        <w:t>按图纸施工，避免出现问题漏掉、少焊、以及焊缝不正确现象，如有些关键</w:t>
      </w:r>
    </w:p>
    <w:p w14:paraId="50A063B2" w14:textId="77777777" w:rsidR="006632D9" w:rsidRDefault="00E4335A">
      <w:pPr>
        <w:pStyle w:val="1221"/>
        <w:numPr>
          <w:ilvl w:val="0"/>
          <w:numId w:val="58"/>
        </w:numPr>
        <w:ind w:leftChars="200" w:left="840" w:hangingChars="200" w:hanging="420"/>
        <w:rPr>
          <w:rFonts w:cs="宋体"/>
          <w:bCs/>
        </w:rPr>
      </w:pPr>
      <w:r>
        <w:rPr>
          <w:rFonts w:cs="宋体"/>
          <w:bCs/>
        </w:rPr>
        <w:t>地方要求连续焊缝，但外协厂焊成了断续的几处。</w:t>
      </w:r>
    </w:p>
    <w:p w14:paraId="341D7EB4" w14:textId="77777777" w:rsidR="006632D9" w:rsidRDefault="00E4335A">
      <w:pPr>
        <w:pStyle w:val="1221"/>
        <w:numPr>
          <w:ilvl w:val="0"/>
          <w:numId w:val="58"/>
        </w:numPr>
        <w:ind w:leftChars="200" w:left="840" w:hangingChars="200" w:hanging="420"/>
        <w:rPr>
          <w:rFonts w:cs="宋体"/>
          <w:bCs/>
        </w:rPr>
      </w:pPr>
      <w:r>
        <w:rPr>
          <w:rFonts w:cs="宋体"/>
          <w:bCs/>
        </w:rPr>
        <w:t>按图纸要求进行焊接，确保焊接件各类尺寸的正确性；焊后不允许有明显的变形， 确保安装尺寸正确， 必要时焊后应对工件进行校正。</w:t>
      </w:r>
    </w:p>
    <w:p w14:paraId="6A928D77" w14:textId="77777777" w:rsidR="006632D9" w:rsidRDefault="00E4335A">
      <w:pPr>
        <w:pStyle w:val="1221"/>
        <w:numPr>
          <w:ilvl w:val="0"/>
          <w:numId w:val="58"/>
        </w:numPr>
        <w:ind w:leftChars="200" w:left="840" w:hangingChars="200" w:hanging="420"/>
        <w:rPr>
          <w:rFonts w:cs="宋体"/>
          <w:bCs/>
        </w:rPr>
      </w:pPr>
      <w:r>
        <w:rPr>
          <w:rFonts w:cs="宋体"/>
          <w:bCs/>
        </w:rPr>
        <w:t>焊缝的外形尺寸</w:t>
      </w:r>
    </w:p>
    <w:p w14:paraId="1349F26A" w14:textId="77777777" w:rsidR="006632D9" w:rsidRDefault="00E4335A">
      <w:pPr>
        <w:pStyle w:val="1221"/>
        <w:numPr>
          <w:ilvl w:val="0"/>
          <w:numId w:val="58"/>
        </w:numPr>
        <w:ind w:leftChars="200" w:left="840" w:hangingChars="200" w:hanging="420"/>
        <w:rPr>
          <w:rFonts w:cs="宋体"/>
          <w:bCs/>
        </w:rPr>
      </w:pPr>
      <w:r>
        <w:rPr>
          <w:rFonts w:cs="宋体"/>
          <w:bCs/>
        </w:rPr>
        <w:t xml:space="preserve">焊缝与母材之间应平滑过渡， 以减少应力集中， 焊缝余高不应太大， 一般为0～3MM，焊缝外形均匀： 焊缝宽度 </w:t>
      </w:r>
      <w:proofErr w:type="spellStart"/>
      <w:r>
        <w:rPr>
          <w:rFonts w:cs="宋体"/>
          <w:bCs/>
        </w:rPr>
        <w:t>Cmin</w:t>
      </w:r>
      <w:proofErr w:type="spellEnd"/>
      <w:r>
        <w:rPr>
          <w:rFonts w:cs="宋体"/>
          <w:bCs/>
        </w:rPr>
        <w:t>=b叫，</w:t>
      </w:r>
      <w:proofErr w:type="spellStart"/>
      <w:r>
        <w:rPr>
          <w:rFonts w:cs="宋体"/>
          <w:bCs/>
        </w:rPr>
        <w:t>Cmax</w:t>
      </w:r>
      <w:proofErr w:type="spellEnd"/>
      <w:r>
        <w:rPr>
          <w:rFonts w:cs="宋体"/>
          <w:bCs/>
        </w:rPr>
        <w:t>=b+8。对1 ~3MM 料厚的饭金件， 要求 0≤h≤2mm;</w:t>
      </w:r>
    </w:p>
    <w:p w14:paraId="16E57A5E" w14:textId="77777777" w:rsidR="006632D9" w:rsidRDefault="00E4335A">
      <w:pPr>
        <w:pStyle w:val="1221"/>
        <w:numPr>
          <w:ilvl w:val="0"/>
          <w:numId w:val="58"/>
        </w:numPr>
        <w:ind w:leftChars="200" w:left="840" w:hangingChars="200" w:hanging="420"/>
        <w:rPr>
          <w:rFonts w:cs="宋体"/>
          <w:bCs/>
        </w:rPr>
      </w:pPr>
      <w:r>
        <w:rPr>
          <w:rFonts w:cs="宋体"/>
          <w:bCs/>
        </w:rPr>
        <w:t xml:space="preserve">焊缝最大宽度 </w:t>
      </w:r>
      <w:proofErr w:type="spellStart"/>
      <w:r>
        <w:rPr>
          <w:rFonts w:cs="宋体"/>
          <w:bCs/>
        </w:rPr>
        <w:t>Cmax</w:t>
      </w:r>
      <w:proofErr w:type="spellEnd"/>
      <w:r>
        <w:rPr>
          <w:rFonts w:cs="宋体"/>
          <w:bCs/>
        </w:rPr>
        <w:t xml:space="preserve"> 和最小宽度 </w:t>
      </w:r>
      <w:proofErr w:type="spellStart"/>
      <w:r>
        <w:rPr>
          <w:rFonts w:cs="宋体"/>
          <w:bCs/>
        </w:rPr>
        <w:t>Cmin</w:t>
      </w:r>
      <w:proofErr w:type="spellEnd"/>
      <w:r>
        <w:rPr>
          <w:rFonts w:cs="宋体"/>
          <w:bCs/>
        </w:rPr>
        <w:t xml:space="preserve"> 的差值，在任意50mm。范围内不得大于4mm,整个焊缝长度范围内不得大于5mm;</w:t>
      </w:r>
    </w:p>
    <w:p w14:paraId="7C9421EA" w14:textId="77777777" w:rsidR="006632D9" w:rsidRDefault="00E4335A">
      <w:pPr>
        <w:pStyle w:val="1221"/>
        <w:numPr>
          <w:ilvl w:val="0"/>
          <w:numId w:val="58"/>
        </w:numPr>
        <w:ind w:leftChars="200" w:left="840" w:hangingChars="200" w:hanging="420"/>
        <w:rPr>
          <w:rFonts w:cs="宋体"/>
          <w:bCs/>
        </w:rPr>
      </w:pPr>
      <w:r>
        <w:rPr>
          <w:rFonts w:cs="宋体"/>
          <w:bCs/>
        </w:rPr>
        <w:t>焊缝边缘直线度f,在任意300mm连续缝长度内，焊缝边缘沿焊缝轴向直线度f,要求f≤3，焊缝表面凹凸， 在焊缝任意 25MM 长度范围内， 焊缝余高 hmax-hmin≤2mm。</w:t>
      </w:r>
    </w:p>
    <w:p w14:paraId="59E60FEF" w14:textId="77777777" w:rsidR="006632D9" w:rsidRDefault="00E4335A">
      <w:pPr>
        <w:pStyle w:val="1221"/>
        <w:numPr>
          <w:ilvl w:val="0"/>
          <w:numId w:val="58"/>
        </w:numPr>
        <w:ind w:leftChars="200" w:left="840" w:hangingChars="200" w:hanging="420"/>
        <w:rPr>
          <w:rFonts w:cs="宋体"/>
          <w:bCs/>
        </w:rPr>
      </w:pPr>
      <w:r>
        <w:rPr>
          <w:rFonts w:cs="宋体"/>
          <w:bCs/>
        </w:rPr>
        <w:t>对角焊缝的焊脚尺寸 K值由设计或有关技术文件注明，其偏差在 0～＋3 之间，如无具体说明，对 1-3MM 薄板，其 K值在 4～7 之间，但同 条或整个焊接结构上的同类角焊缝其</w:t>
      </w:r>
      <w:r>
        <w:rPr>
          <w:rFonts w:cs="宋体"/>
          <w:bCs/>
        </w:rPr>
        <w:lastRenderedPageBreak/>
        <w:t>外形应均匀 致， 偏差不得超过3mm.</w:t>
      </w:r>
    </w:p>
    <w:p w14:paraId="69FE1C76" w14:textId="77777777" w:rsidR="006632D9" w:rsidRDefault="00E4335A">
      <w:pPr>
        <w:pStyle w:val="1221"/>
        <w:numPr>
          <w:ilvl w:val="0"/>
          <w:numId w:val="58"/>
        </w:numPr>
        <w:ind w:leftChars="200" w:left="840" w:hangingChars="200" w:hanging="420"/>
        <w:rPr>
          <w:rFonts w:cs="宋体"/>
          <w:bCs/>
        </w:rPr>
      </w:pPr>
      <w:r>
        <w:rPr>
          <w:rFonts w:cs="宋体"/>
          <w:bCs/>
        </w:rPr>
        <w:t>不允许有咬边、 烧穿、 焊瘤、 未焊满、 错边等缺陷；</w:t>
      </w:r>
    </w:p>
    <w:p w14:paraId="5496D67F" w14:textId="77777777" w:rsidR="006632D9" w:rsidRDefault="00E4335A">
      <w:pPr>
        <w:pStyle w:val="1221"/>
        <w:numPr>
          <w:ilvl w:val="0"/>
          <w:numId w:val="58"/>
        </w:numPr>
        <w:ind w:leftChars="200" w:left="840" w:hangingChars="200" w:hanging="420"/>
        <w:rPr>
          <w:rFonts w:cs="宋体"/>
          <w:bCs/>
        </w:rPr>
      </w:pPr>
      <w:r>
        <w:rPr>
          <w:rFonts w:cs="宋体"/>
          <w:bCs/>
        </w:rPr>
        <w:t>对点焊缝， 按图纸尺寸要求进行焊接， 焊痕深度不应超过板厚的 15%，对门、侧门等外露零部件，其外表面焊深度应基本为0，允许对点焊缝进行轻微打磨：不允许出现未焊透、烙核偏移、 过深、 压痕、 表面熔化与烧穿， 不允许有焊点胶开等不良现象。</w:t>
      </w:r>
    </w:p>
    <w:p w14:paraId="39AFBB1A" w14:textId="77777777" w:rsidR="006632D9" w:rsidRDefault="00E4335A">
      <w:pPr>
        <w:pStyle w:val="1221"/>
        <w:numPr>
          <w:ilvl w:val="0"/>
          <w:numId w:val="58"/>
        </w:numPr>
        <w:ind w:leftChars="200" w:left="840" w:hangingChars="200" w:hanging="420"/>
        <w:rPr>
          <w:rFonts w:cs="宋体"/>
          <w:bCs/>
        </w:rPr>
      </w:pPr>
      <w:r>
        <w:rPr>
          <w:rFonts w:cs="宋体"/>
          <w:bCs/>
        </w:rPr>
        <w:t>焊后必须去除焊渣、 飞瘤。</w:t>
      </w:r>
    </w:p>
    <w:p w14:paraId="25A99CAE" w14:textId="77777777" w:rsidR="006632D9" w:rsidRDefault="00E4335A">
      <w:pPr>
        <w:pStyle w:val="1221"/>
        <w:numPr>
          <w:ilvl w:val="0"/>
          <w:numId w:val="58"/>
        </w:numPr>
        <w:ind w:leftChars="200" w:left="840" w:hangingChars="200" w:hanging="420"/>
        <w:rPr>
          <w:rFonts w:cs="宋体"/>
          <w:bCs/>
        </w:rPr>
      </w:pPr>
      <w:r>
        <w:rPr>
          <w:rFonts w:cs="宋体"/>
          <w:bCs/>
        </w:rPr>
        <w:t xml:space="preserve"> 焊接接头的连续性：</w:t>
      </w:r>
    </w:p>
    <w:p w14:paraId="76EC7694" w14:textId="77777777" w:rsidR="006632D9" w:rsidRDefault="00E4335A">
      <w:pPr>
        <w:pStyle w:val="1221"/>
        <w:numPr>
          <w:ilvl w:val="0"/>
          <w:numId w:val="58"/>
        </w:numPr>
        <w:ind w:leftChars="200" w:left="840" w:hangingChars="200" w:hanging="420"/>
        <w:rPr>
          <w:rFonts w:cs="宋体"/>
          <w:bCs/>
        </w:rPr>
      </w:pPr>
      <w:r>
        <w:rPr>
          <w:rFonts w:cs="宋体"/>
          <w:bCs/>
        </w:rPr>
        <w:t>接头中应没有超过标准允许的破坏接头连续性的焊接缺陷，包括裂纹、气孔与缩孔，夹杂与夹渣， 未溶合与未焊透等。</w:t>
      </w:r>
    </w:p>
    <w:p w14:paraId="688E14E2" w14:textId="77777777" w:rsidR="006632D9" w:rsidRDefault="00E4335A">
      <w:pPr>
        <w:pStyle w:val="1221"/>
        <w:numPr>
          <w:ilvl w:val="0"/>
          <w:numId w:val="58"/>
        </w:numPr>
        <w:ind w:leftChars="200" w:left="840" w:hangingChars="200" w:hanging="420"/>
        <w:rPr>
          <w:rFonts w:cs="宋体"/>
          <w:bCs/>
        </w:rPr>
      </w:pPr>
      <w:r>
        <w:rPr>
          <w:rFonts w:cs="宋体"/>
          <w:bCs/>
        </w:rPr>
        <w:t xml:space="preserve"> 焊接接头性能：</w:t>
      </w:r>
    </w:p>
    <w:p w14:paraId="2DC40B87" w14:textId="77777777" w:rsidR="006632D9" w:rsidRDefault="00E4335A">
      <w:pPr>
        <w:pStyle w:val="1221"/>
        <w:numPr>
          <w:ilvl w:val="0"/>
          <w:numId w:val="58"/>
        </w:numPr>
        <w:ind w:leftChars="200" w:left="840" w:hangingChars="200" w:hanging="420"/>
        <w:rPr>
          <w:rFonts w:cs="宋体"/>
          <w:bCs/>
        </w:rPr>
      </w:pPr>
      <w:r>
        <w:rPr>
          <w:rFonts w:cs="宋体"/>
          <w:bCs/>
        </w:rPr>
        <w:t>产品技术标准或图样中的技术条件要求的各项性能指标（包括力学性能指标， 焊缝接头的耐腐蚀性指标等）都应满足， 可采用抽检方式。</w:t>
      </w:r>
    </w:p>
    <w:p w14:paraId="54FB0352" w14:textId="77777777" w:rsidR="006632D9" w:rsidRDefault="006632D9">
      <w:pPr>
        <w:pStyle w:val="111"/>
        <w:widowControl/>
        <w:rPr>
          <w:rFonts w:asciiTheme="minorEastAsia" w:hAnsiTheme="minorEastAsia"/>
          <w:szCs w:val="21"/>
        </w:rPr>
      </w:pPr>
    </w:p>
    <w:p w14:paraId="3CBB535B" w14:textId="77777777" w:rsidR="006632D9" w:rsidRDefault="00E4335A">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2029" w:name="_Toc19984"/>
      <w:bookmarkStart w:id="2030" w:name="_Toc28933"/>
      <w:bookmarkStart w:id="2031" w:name="_Toc3555"/>
      <w:bookmarkStart w:id="2032" w:name="_Toc29685"/>
      <w:bookmarkStart w:id="2033" w:name="_Toc19802"/>
      <w:bookmarkStart w:id="2034" w:name="_Toc29356"/>
      <w:bookmarkStart w:id="2035" w:name="_Toc30628"/>
      <w:bookmarkStart w:id="2036" w:name="_Toc9520"/>
      <w:bookmarkStart w:id="2037" w:name="_Toc29449"/>
      <w:bookmarkStart w:id="2038" w:name="_Toc25169"/>
      <w:bookmarkStart w:id="2039" w:name="_Toc20684"/>
      <w:r>
        <w:rPr>
          <w:rFonts w:asciiTheme="majorEastAsia" w:eastAsiaTheme="majorEastAsia" w:hAnsiTheme="majorEastAsia"/>
          <w:sz w:val="21"/>
          <w:szCs w:val="21"/>
        </w:rPr>
        <w:t>接口处理要求</w:t>
      </w:r>
      <w:bookmarkEnd w:id="2029"/>
      <w:bookmarkEnd w:id="2030"/>
      <w:bookmarkEnd w:id="2031"/>
      <w:bookmarkEnd w:id="2032"/>
      <w:bookmarkEnd w:id="2033"/>
      <w:bookmarkEnd w:id="2034"/>
      <w:bookmarkEnd w:id="2035"/>
      <w:bookmarkEnd w:id="2036"/>
      <w:bookmarkEnd w:id="2037"/>
      <w:bookmarkEnd w:id="2038"/>
      <w:bookmarkEnd w:id="2039"/>
    </w:p>
    <w:p w14:paraId="7979997B" w14:textId="77777777" w:rsidR="006632D9" w:rsidRDefault="00E4335A">
      <w:pPr>
        <w:pStyle w:val="aa"/>
        <w:spacing w:line="360" w:lineRule="auto"/>
        <w:ind w:left="400" w:firstLineChars="200" w:firstLine="420"/>
        <w:rPr>
          <w:rFonts w:ascii="宋体" w:hAnsi="宋体"/>
          <w:sz w:val="21"/>
          <w:szCs w:val="21"/>
        </w:rPr>
      </w:pPr>
      <w:r>
        <w:rPr>
          <w:rFonts w:ascii="宋体" w:hAnsi="宋体"/>
          <w:sz w:val="21"/>
          <w:szCs w:val="21"/>
        </w:rPr>
        <w:t>本项目吊顶、墙面、地面、设备等项目之间存在接口处理。吊顶系统的接口工程如下：</w:t>
      </w:r>
    </w:p>
    <w:p w14:paraId="4901F234" w14:textId="77777777" w:rsidR="006632D9" w:rsidRDefault="006632D9">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6AB58BBB" w14:textId="77777777" w:rsidR="006632D9" w:rsidRDefault="006632D9">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51BE72C7" w14:textId="77777777" w:rsidR="006632D9" w:rsidRDefault="006632D9">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12462113" w14:textId="77777777" w:rsidR="006632D9" w:rsidRDefault="00E4335A">
      <w:pPr>
        <w:pStyle w:val="aa"/>
        <w:numPr>
          <w:ilvl w:val="1"/>
          <w:numId w:val="59"/>
        </w:numPr>
        <w:spacing w:line="360" w:lineRule="auto"/>
        <w:ind w:leftChars="200" w:left="840" w:hangingChars="200" w:hanging="420"/>
        <w:rPr>
          <w:rFonts w:asciiTheme="minorEastAsia" w:eastAsiaTheme="minorEastAsia" w:hAnsiTheme="minorEastAsia"/>
          <w:kern w:val="2"/>
          <w:sz w:val="21"/>
          <w:szCs w:val="21"/>
        </w:rPr>
      </w:pPr>
      <w:r>
        <w:rPr>
          <w:rFonts w:asciiTheme="minorEastAsia" w:hAnsiTheme="minorEastAsia"/>
          <w:kern w:val="2"/>
          <w:sz w:val="21"/>
          <w:szCs w:val="21"/>
        </w:rPr>
        <w:t>所有通信信号设备独立吊挂，不安装在吊顶系统上。导向指示牌（小于</w:t>
      </w:r>
      <w:r>
        <w:rPr>
          <w:rFonts w:asciiTheme="minorEastAsia" w:eastAsiaTheme="minorEastAsia" w:hAnsiTheme="minorEastAsia"/>
          <w:kern w:val="2"/>
          <w:sz w:val="21"/>
          <w:szCs w:val="21"/>
        </w:rPr>
        <w:t>2400mm</w:t>
      </w:r>
      <w:r>
        <w:rPr>
          <w:rFonts w:asciiTheme="minorEastAsia" w:hAnsiTheme="minorEastAsia"/>
          <w:kern w:val="2"/>
          <w:sz w:val="21"/>
          <w:szCs w:val="21"/>
        </w:rPr>
        <w:t>长度）在设备、管线等遮挡位置的情况下，可安装在吊顶系统上。</w:t>
      </w:r>
    </w:p>
    <w:p w14:paraId="276F9525" w14:textId="77777777" w:rsidR="006632D9" w:rsidRDefault="00E4335A">
      <w:pPr>
        <w:pStyle w:val="aa"/>
        <w:numPr>
          <w:ilvl w:val="1"/>
          <w:numId w:val="59"/>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楼、扶梯开口封板（兼挡烟垂壁）表面缝隙不得透烟，必须在缝隙处采取有效封堵措施。</w:t>
      </w:r>
    </w:p>
    <w:p w14:paraId="7EB96B9A" w14:textId="77777777" w:rsidR="006632D9" w:rsidRDefault="00E4335A">
      <w:pPr>
        <w:pStyle w:val="aa"/>
        <w:numPr>
          <w:ilvl w:val="1"/>
          <w:numId w:val="59"/>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吊顶系统与墙面、地面之间原则上不接触，无需接口处理。部分位置如楼梯外包板与地面花岗石有接口，构造做法详见各车站施工图。</w:t>
      </w:r>
    </w:p>
    <w:p w14:paraId="2A61F7DF" w14:textId="77777777" w:rsidR="006632D9" w:rsidRDefault="00E4335A">
      <w:pPr>
        <w:pStyle w:val="aa"/>
        <w:numPr>
          <w:ilvl w:val="1"/>
          <w:numId w:val="59"/>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楼、扶梯开口周边止灰带，止灰带内部混凝土结构必须饱满并满足设计强度要求。安装完毕后，吊顶完成封板（兼挡烟垂壁）安装，再与石材接口处理。</w:t>
      </w:r>
    </w:p>
    <w:p w14:paraId="0B6EE27B" w14:textId="77777777" w:rsidR="006632D9" w:rsidRDefault="00E4335A">
      <w:pPr>
        <w:pStyle w:val="aa"/>
        <w:numPr>
          <w:ilvl w:val="1"/>
          <w:numId w:val="59"/>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以上说明未详尽处，详见各车站施工图中各部分内容。</w:t>
      </w:r>
    </w:p>
    <w:p w14:paraId="37F35290" w14:textId="77777777" w:rsidR="006632D9" w:rsidRDefault="006632D9">
      <w:pPr>
        <w:pStyle w:val="aa"/>
        <w:spacing w:line="360" w:lineRule="auto"/>
        <w:ind w:left="419" w:firstLine="210"/>
        <w:rPr>
          <w:rFonts w:ascii="宋体" w:hAnsi="宋体"/>
          <w:sz w:val="21"/>
          <w:szCs w:val="21"/>
        </w:rPr>
      </w:pPr>
    </w:p>
    <w:p w14:paraId="0CB33BE7" w14:textId="77777777" w:rsidR="006632D9" w:rsidRDefault="00E4335A">
      <w:pPr>
        <w:pStyle w:val="21"/>
        <w:numPr>
          <w:ilvl w:val="1"/>
          <w:numId w:val="32"/>
        </w:numPr>
        <w:spacing w:before="0" w:after="0" w:line="360" w:lineRule="auto"/>
        <w:ind w:leftChars="200" w:left="704"/>
        <w:jc w:val="left"/>
        <w:rPr>
          <w:rFonts w:asciiTheme="majorEastAsia" w:eastAsiaTheme="majorEastAsia" w:hAnsiTheme="majorEastAsia"/>
          <w:sz w:val="21"/>
          <w:szCs w:val="21"/>
        </w:rPr>
      </w:pPr>
      <w:bookmarkStart w:id="2040" w:name="_Toc26988"/>
      <w:bookmarkStart w:id="2041" w:name="_Toc28299"/>
      <w:bookmarkStart w:id="2042" w:name="_Toc10913"/>
      <w:bookmarkStart w:id="2043" w:name="_Toc1310"/>
      <w:bookmarkStart w:id="2044" w:name="_Toc28327"/>
      <w:bookmarkStart w:id="2045" w:name="_Toc22696"/>
      <w:bookmarkStart w:id="2046" w:name="_Toc19583"/>
      <w:bookmarkStart w:id="2047" w:name="_Toc6148"/>
      <w:bookmarkStart w:id="2048" w:name="_Toc9492"/>
      <w:bookmarkStart w:id="2049" w:name="_Toc25414"/>
      <w:bookmarkStart w:id="2050" w:name="_Toc4672"/>
      <w:r>
        <w:rPr>
          <w:rFonts w:asciiTheme="majorEastAsia" w:eastAsiaTheme="majorEastAsia" w:hAnsiTheme="majorEastAsia"/>
          <w:sz w:val="21"/>
          <w:szCs w:val="21"/>
        </w:rPr>
        <w:t>运输、贮存与成品保护</w:t>
      </w:r>
      <w:bookmarkEnd w:id="2040"/>
      <w:bookmarkEnd w:id="2041"/>
      <w:bookmarkEnd w:id="2042"/>
      <w:bookmarkEnd w:id="2043"/>
      <w:bookmarkEnd w:id="2044"/>
      <w:bookmarkEnd w:id="2045"/>
      <w:bookmarkEnd w:id="2046"/>
      <w:bookmarkEnd w:id="2047"/>
      <w:bookmarkEnd w:id="2048"/>
      <w:bookmarkEnd w:id="2049"/>
      <w:bookmarkEnd w:id="2050"/>
    </w:p>
    <w:p w14:paraId="530DBB5F" w14:textId="77777777" w:rsidR="006632D9" w:rsidRDefault="006632D9">
      <w:pPr>
        <w:pStyle w:val="1f5"/>
        <w:numPr>
          <w:ilvl w:val="0"/>
          <w:numId w:val="59"/>
        </w:numPr>
        <w:spacing w:line="360" w:lineRule="auto"/>
        <w:ind w:firstLine="420"/>
        <w:rPr>
          <w:rFonts w:asciiTheme="minorEastAsia" w:eastAsiaTheme="minorEastAsia" w:hAnsiTheme="minorEastAsia"/>
          <w:vanish/>
          <w:kern w:val="2"/>
          <w:sz w:val="21"/>
          <w:szCs w:val="21"/>
          <w:lang w:val="en-US"/>
        </w:rPr>
      </w:pPr>
    </w:p>
    <w:p w14:paraId="50DA1D07" w14:textId="77777777" w:rsidR="006632D9" w:rsidRDefault="00E4335A">
      <w:pPr>
        <w:pStyle w:val="aa"/>
        <w:numPr>
          <w:ilvl w:val="1"/>
          <w:numId w:val="59"/>
        </w:numPr>
        <w:spacing w:line="360" w:lineRule="auto"/>
        <w:ind w:leftChars="200" w:left="840" w:hangingChars="200" w:hanging="420"/>
        <w:rPr>
          <w:rFonts w:asciiTheme="minorEastAsia" w:eastAsiaTheme="minorEastAsia" w:hAnsiTheme="minorEastAsia"/>
          <w:kern w:val="2"/>
          <w:sz w:val="21"/>
          <w:szCs w:val="21"/>
        </w:rPr>
      </w:pPr>
      <w:r>
        <w:rPr>
          <w:rFonts w:asciiTheme="minorEastAsia" w:hAnsiTheme="minorEastAsia"/>
          <w:kern w:val="2"/>
          <w:sz w:val="21"/>
          <w:szCs w:val="21"/>
        </w:rPr>
        <w:t>材料的运输与贮存符合</w:t>
      </w:r>
      <w:r>
        <w:rPr>
          <w:rFonts w:asciiTheme="minorEastAsia" w:eastAsiaTheme="minorEastAsia" w:hAnsiTheme="minorEastAsia"/>
          <w:kern w:val="2"/>
          <w:sz w:val="21"/>
          <w:szCs w:val="21"/>
        </w:rPr>
        <w:t xml:space="preserve">GB/T23444-2009 </w:t>
      </w:r>
      <w:r>
        <w:rPr>
          <w:rFonts w:asciiTheme="minorEastAsia" w:hAnsiTheme="minorEastAsia"/>
          <w:kern w:val="2"/>
          <w:sz w:val="21"/>
          <w:szCs w:val="21"/>
        </w:rPr>
        <w:t>《金属及金属吊顶复合材料吊顶》中</w:t>
      </w:r>
      <w:r>
        <w:rPr>
          <w:rFonts w:asciiTheme="minorEastAsia" w:eastAsiaTheme="minorEastAsia" w:hAnsiTheme="minorEastAsia"/>
          <w:kern w:val="2"/>
          <w:sz w:val="21"/>
          <w:szCs w:val="21"/>
        </w:rPr>
        <w:t>9</w:t>
      </w:r>
      <w:r>
        <w:rPr>
          <w:rFonts w:asciiTheme="minorEastAsia" w:hAnsiTheme="minorEastAsia"/>
          <w:kern w:val="2"/>
          <w:sz w:val="21"/>
          <w:szCs w:val="21"/>
        </w:rPr>
        <w:t>《标志、包装、运输与贮存》的规定。</w:t>
      </w:r>
    </w:p>
    <w:p w14:paraId="5A987680" w14:textId="77777777" w:rsidR="006632D9" w:rsidRDefault="00E4335A">
      <w:pPr>
        <w:pStyle w:val="aa"/>
        <w:numPr>
          <w:ilvl w:val="1"/>
          <w:numId w:val="59"/>
        </w:numPr>
        <w:spacing w:line="360" w:lineRule="auto"/>
        <w:ind w:leftChars="200" w:left="840" w:hangingChars="200" w:hanging="420"/>
        <w:rPr>
          <w:rFonts w:asciiTheme="minorEastAsia" w:hAnsiTheme="minorEastAsia"/>
          <w:kern w:val="2"/>
          <w:sz w:val="21"/>
          <w:szCs w:val="21"/>
        </w:rPr>
      </w:pPr>
      <w:r>
        <w:rPr>
          <w:rFonts w:asciiTheme="minorEastAsia" w:hAnsiTheme="minorEastAsia"/>
          <w:kern w:val="2"/>
          <w:sz w:val="21"/>
          <w:szCs w:val="21"/>
        </w:rPr>
        <w:t>成品保护由吊顶系统承建商负责。竣工验收前所有氟碳漆喷涂表面和粉末静电喷涂以塑料薄膜覆盖保护，车站装修工程基本竣工并完成地面清洁工作后，由业主确定揭除薄膜的时间。</w:t>
      </w:r>
    </w:p>
    <w:p w14:paraId="2606E7FD" w14:textId="77777777" w:rsidR="006632D9" w:rsidRDefault="006632D9">
      <w:pPr>
        <w:pStyle w:val="aa"/>
        <w:spacing w:line="360" w:lineRule="auto"/>
        <w:ind w:firstLine="211"/>
        <w:rPr>
          <w:rFonts w:asciiTheme="minorEastAsia" w:eastAsiaTheme="minorEastAsia" w:hAnsiTheme="minorEastAsia"/>
          <w:b/>
          <w:bCs/>
          <w:kern w:val="2"/>
          <w:sz w:val="21"/>
          <w:szCs w:val="21"/>
        </w:rPr>
      </w:pPr>
    </w:p>
    <w:p w14:paraId="71FEA66E" w14:textId="77777777" w:rsidR="006632D9" w:rsidRDefault="00E4335A">
      <w:pPr>
        <w:pStyle w:val="11"/>
        <w:numPr>
          <w:ilvl w:val="0"/>
          <w:numId w:val="27"/>
        </w:numPr>
        <w:spacing w:before="0" w:after="0" w:line="360" w:lineRule="auto"/>
        <w:ind w:left="1680"/>
        <w:jc w:val="left"/>
        <w:outlineLvl w:val="1"/>
        <w:rPr>
          <w:sz w:val="28"/>
          <w:szCs w:val="28"/>
        </w:rPr>
      </w:pPr>
      <w:bookmarkStart w:id="2051" w:name="_Toc3153"/>
      <w:bookmarkStart w:id="2052" w:name="_Toc20008"/>
      <w:bookmarkStart w:id="2053" w:name="_Toc16708"/>
      <w:bookmarkStart w:id="2054" w:name="_Toc9073"/>
      <w:bookmarkStart w:id="2055" w:name="_Toc29291"/>
      <w:bookmarkStart w:id="2056" w:name="_Toc93911600"/>
      <w:bookmarkStart w:id="2057" w:name="_Toc12221"/>
      <w:bookmarkStart w:id="2058" w:name="_Toc22385"/>
      <w:bookmarkStart w:id="2059" w:name="_Toc30465"/>
      <w:bookmarkStart w:id="2060" w:name="_Toc15419"/>
      <w:bookmarkStart w:id="2061" w:name="_Toc7273"/>
      <w:bookmarkStart w:id="2062" w:name="_Toc6386"/>
      <w:r>
        <w:rPr>
          <w:rFonts w:hint="eastAsia"/>
          <w:sz w:val="28"/>
          <w:szCs w:val="28"/>
        </w:rPr>
        <w:t>投标实物样板</w:t>
      </w:r>
      <w:r>
        <w:rPr>
          <w:sz w:val="28"/>
          <w:szCs w:val="28"/>
        </w:rPr>
        <w:t>技术要求</w:t>
      </w:r>
      <w:bookmarkEnd w:id="2051"/>
      <w:bookmarkEnd w:id="2052"/>
      <w:bookmarkEnd w:id="2053"/>
      <w:bookmarkEnd w:id="2054"/>
      <w:bookmarkEnd w:id="2055"/>
      <w:bookmarkEnd w:id="2056"/>
      <w:bookmarkEnd w:id="2057"/>
      <w:bookmarkEnd w:id="2058"/>
      <w:bookmarkEnd w:id="2059"/>
      <w:bookmarkEnd w:id="2060"/>
      <w:bookmarkEnd w:id="2061"/>
      <w:bookmarkEnd w:id="2062"/>
    </w:p>
    <w:p w14:paraId="5143BBC7" w14:textId="77777777" w:rsidR="006632D9" w:rsidRDefault="00E4335A">
      <w:pPr>
        <w:pStyle w:val="21"/>
        <w:numPr>
          <w:ilvl w:val="1"/>
          <w:numId w:val="60"/>
        </w:numPr>
        <w:spacing w:before="0" w:after="0" w:line="360" w:lineRule="auto"/>
        <w:ind w:leftChars="200" w:left="840" w:hangingChars="200" w:hanging="420"/>
        <w:jc w:val="left"/>
        <w:outlineLvl w:val="9"/>
        <w:rPr>
          <w:rFonts w:asciiTheme="majorEastAsia" w:eastAsiaTheme="majorEastAsia" w:hAnsiTheme="majorEastAsia"/>
          <w:b w:val="0"/>
          <w:bCs w:val="0"/>
          <w:sz w:val="21"/>
          <w:szCs w:val="21"/>
        </w:rPr>
      </w:pPr>
      <w:bookmarkStart w:id="2063" w:name="_Toc24587"/>
      <w:bookmarkStart w:id="2064" w:name="_Toc2003"/>
      <w:bookmarkStart w:id="2065" w:name="_Toc29832"/>
      <w:bookmarkStart w:id="2066" w:name="_Toc8348"/>
      <w:bookmarkStart w:id="2067" w:name="_Toc3736"/>
      <w:bookmarkStart w:id="2068" w:name="_Toc25118"/>
      <w:bookmarkStart w:id="2069" w:name="_Toc21677"/>
      <w:bookmarkStart w:id="2070" w:name="_Toc30865"/>
      <w:bookmarkStart w:id="2071" w:name="_Toc22125"/>
      <w:bookmarkStart w:id="2072" w:name="_Toc24520"/>
      <w:bookmarkStart w:id="2073" w:name="_Toc10992"/>
      <w:bookmarkStart w:id="2074" w:name="_Toc3067"/>
      <w:r>
        <w:rPr>
          <w:rFonts w:asciiTheme="majorEastAsia" w:eastAsiaTheme="majorEastAsia" w:hAnsiTheme="majorEastAsia" w:hint="eastAsia"/>
          <w:b w:val="0"/>
          <w:bCs w:val="0"/>
          <w:sz w:val="21"/>
          <w:szCs w:val="21"/>
        </w:rPr>
        <w:t>投标实物样板</w:t>
      </w:r>
      <w:bookmarkEnd w:id="2063"/>
      <w:bookmarkEnd w:id="2064"/>
      <w:bookmarkEnd w:id="2065"/>
      <w:bookmarkEnd w:id="2066"/>
      <w:bookmarkEnd w:id="2067"/>
      <w:bookmarkEnd w:id="2068"/>
      <w:bookmarkEnd w:id="2069"/>
      <w:bookmarkEnd w:id="2070"/>
      <w:bookmarkEnd w:id="2071"/>
      <w:bookmarkEnd w:id="2072"/>
      <w:bookmarkEnd w:id="2073"/>
      <w:bookmarkEnd w:id="2074"/>
    </w:p>
    <w:p w14:paraId="2E8797D6" w14:textId="77777777" w:rsidR="006632D9" w:rsidRDefault="00E4335A">
      <w:pPr>
        <w:pStyle w:val="afff2"/>
        <w:numPr>
          <w:ilvl w:val="0"/>
          <w:numId w:val="61"/>
        </w:numPr>
        <w:adjustRightInd/>
        <w:ind w:leftChars="200" w:left="840" w:hangingChars="200" w:hanging="420"/>
        <w:outlineLvl w:val="9"/>
        <w:rPr>
          <w:rFonts w:ascii="宋体" w:hAnsi="宋体" w:cs="宋体"/>
          <w:sz w:val="21"/>
          <w:szCs w:val="21"/>
          <w:lang w:val="en-US"/>
        </w:rPr>
      </w:pPr>
      <w:r>
        <w:rPr>
          <w:rFonts w:ascii="宋体" w:hAnsi="宋体" w:cs="宋体"/>
          <w:sz w:val="21"/>
          <w:szCs w:val="21"/>
          <w:lang w:val="en-US"/>
        </w:rPr>
        <w:t>由</w:t>
      </w:r>
      <w:r>
        <w:rPr>
          <w:rFonts w:ascii="宋体" w:hAnsi="宋体" w:cs="宋体" w:hint="eastAsia"/>
          <w:sz w:val="21"/>
          <w:szCs w:val="21"/>
          <w:lang w:val="en-US"/>
        </w:rPr>
        <w:t>灯具铝型材方通200*100*2.5mm（颜色</w:t>
      </w:r>
      <w:r>
        <w:rPr>
          <w:rFonts w:ascii="宋体" w:hAnsi="宋体" w:cs="宋体"/>
          <w:sz w:val="21"/>
          <w:szCs w:val="21"/>
          <w:lang w:val="en-US"/>
        </w:rPr>
        <w:t>RAL9016</w:t>
      </w:r>
      <w:r>
        <w:rPr>
          <w:rFonts w:ascii="宋体" w:hAnsi="宋体" w:cs="宋体" w:hint="eastAsia"/>
          <w:sz w:val="21"/>
          <w:szCs w:val="21"/>
          <w:lang w:val="en-US"/>
        </w:rPr>
        <w:t>）、3.0mm灯槽造型铝板吊顶（颜色</w:t>
      </w:r>
      <w:r>
        <w:rPr>
          <w:rFonts w:ascii="宋体" w:hAnsi="宋体" w:cs="宋体"/>
          <w:sz w:val="21"/>
          <w:szCs w:val="21"/>
          <w:lang w:val="en-US"/>
        </w:rPr>
        <w:t>RAL9016</w:t>
      </w:r>
      <w:r>
        <w:rPr>
          <w:rFonts w:ascii="宋体" w:hAnsi="宋体" w:cs="宋体" w:hint="eastAsia"/>
          <w:sz w:val="21"/>
          <w:szCs w:val="21"/>
          <w:lang w:val="en-US"/>
        </w:rPr>
        <w:t>）、100*100*2.0mm圆管铝型材（颜色</w:t>
      </w:r>
      <w:r>
        <w:rPr>
          <w:rFonts w:ascii="宋体" w:hAnsi="宋体" w:cs="宋体"/>
          <w:sz w:val="21"/>
          <w:szCs w:val="21"/>
          <w:lang w:val="en-US"/>
        </w:rPr>
        <w:t>RAL9016</w:t>
      </w:r>
      <w:r>
        <w:rPr>
          <w:rFonts w:ascii="宋体" w:hAnsi="宋体" w:cs="宋体" w:hint="eastAsia"/>
          <w:sz w:val="21"/>
          <w:szCs w:val="21"/>
          <w:lang w:val="en-US"/>
        </w:rPr>
        <w:t>）、3.0mm艺术冲孔造型铝板吊顶（背衬亚克力板）</w:t>
      </w:r>
      <w:r>
        <w:rPr>
          <w:rFonts w:ascii="宋体" w:hAnsi="宋体" w:cs="宋体" w:hint="eastAsia"/>
          <w:sz w:val="21"/>
          <w:szCs w:val="21"/>
          <w:lang w:val="en-US"/>
        </w:rPr>
        <w:lastRenderedPageBreak/>
        <w:t>（颜色</w:t>
      </w:r>
      <w:r>
        <w:rPr>
          <w:rFonts w:ascii="宋体" w:hAnsi="宋体" w:cs="宋体"/>
          <w:sz w:val="21"/>
          <w:szCs w:val="21"/>
          <w:lang w:val="en-US"/>
        </w:rPr>
        <w:t>RAL9016</w:t>
      </w:r>
      <w:r>
        <w:rPr>
          <w:rFonts w:ascii="宋体" w:hAnsi="宋体" w:cs="宋体" w:hint="eastAsia"/>
          <w:sz w:val="21"/>
          <w:szCs w:val="21"/>
          <w:lang w:val="en-US"/>
        </w:rPr>
        <w:t>）、装饰硬灯条灯带、照明灯具及龙骨系统（颜色黑色），组成成品单元式天花样板块；数量为一套。具体样板制作大样及要求详见：天花招标样板平面剖面布置图</w:t>
      </w:r>
      <w:r>
        <w:rPr>
          <w:rFonts w:ascii="宋体" w:hAnsi="宋体" w:cs="宋体"/>
          <w:sz w:val="21"/>
          <w:szCs w:val="21"/>
          <w:lang w:val="en-US"/>
        </w:rPr>
        <w:t>1</w:t>
      </w:r>
      <w:r>
        <w:rPr>
          <w:rFonts w:ascii="宋体" w:hAnsi="宋体" w:cs="宋体" w:hint="eastAsia"/>
          <w:sz w:val="21"/>
          <w:szCs w:val="21"/>
          <w:lang w:val="en-US"/>
        </w:rPr>
        <w:t xml:space="preserve">。 </w:t>
      </w:r>
    </w:p>
    <w:p w14:paraId="22D8BEB7" w14:textId="77777777" w:rsidR="006632D9" w:rsidRDefault="00E4335A">
      <w:pPr>
        <w:pStyle w:val="afff2"/>
        <w:numPr>
          <w:ilvl w:val="0"/>
          <w:numId w:val="61"/>
        </w:numPr>
        <w:adjustRightInd/>
        <w:ind w:leftChars="200" w:left="840" w:hangingChars="200" w:hanging="420"/>
        <w:outlineLvl w:val="9"/>
        <w:rPr>
          <w:rFonts w:ascii="宋体" w:hAnsi="宋体" w:cs="宋体"/>
          <w:sz w:val="21"/>
          <w:szCs w:val="21"/>
          <w:lang w:val="en-US"/>
        </w:rPr>
      </w:pPr>
      <w:r>
        <w:rPr>
          <w:rFonts w:ascii="宋体" w:hAnsi="宋体" w:hint="eastAsia"/>
          <w:sz w:val="21"/>
          <w:szCs w:val="21"/>
        </w:rPr>
        <w:t>由铝型材方通吊顶200*200*3.0mm（颜色</w:t>
      </w:r>
      <w:r>
        <w:rPr>
          <w:rFonts w:ascii="宋体" w:hAnsi="宋体"/>
          <w:sz w:val="21"/>
          <w:szCs w:val="21"/>
        </w:rPr>
        <w:t>RAL9016</w:t>
      </w:r>
      <w:r>
        <w:rPr>
          <w:rFonts w:ascii="宋体" w:hAnsi="宋体" w:hint="eastAsia"/>
          <w:sz w:val="21"/>
          <w:szCs w:val="21"/>
        </w:rPr>
        <w:t>）、铝型材方通吊顶50mm*50mm*1.5mm（颜色</w:t>
      </w:r>
      <w:r>
        <w:rPr>
          <w:rFonts w:ascii="宋体" w:hAnsi="宋体"/>
          <w:sz w:val="21"/>
          <w:szCs w:val="21"/>
        </w:rPr>
        <w:t>RAL9016</w:t>
      </w:r>
      <w:r>
        <w:rPr>
          <w:rFonts w:ascii="宋体" w:hAnsi="宋体" w:hint="eastAsia"/>
          <w:sz w:val="21"/>
          <w:szCs w:val="21"/>
        </w:rPr>
        <w:t>）、装饰硬灯条灯带、龙骨系统（颜色黑色），组成成品单元式天花样板块；数量为一套。具体样板制作大样及要求详见：天花招标样板平面剖面布置图2</w:t>
      </w:r>
      <w:r>
        <w:rPr>
          <w:rFonts w:ascii="宋体" w:hAnsi="宋体" w:cs="宋体" w:hint="eastAsia"/>
          <w:sz w:val="21"/>
          <w:szCs w:val="21"/>
          <w:lang w:val="en-US"/>
        </w:rPr>
        <w:t>。</w:t>
      </w:r>
    </w:p>
    <w:p w14:paraId="70194161" w14:textId="77777777" w:rsidR="006632D9" w:rsidRDefault="00E4335A">
      <w:pPr>
        <w:pStyle w:val="afff2"/>
        <w:numPr>
          <w:ilvl w:val="0"/>
          <w:numId w:val="61"/>
        </w:numPr>
        <w:adjustRightInd/>
        <w:ind w:leftChars="200" w:left="840" w:hangingChars="200" w:hanging="420"/>
        <w:outlineLvl w:val="9"/>
        <w:rPr>
          <w:rFonts w:ascii="宋体" w:hAnsi="宋体"/>
          <w:sz w:val="21"/>
          <w:szCs w:val="21"/>
        </w:rPr>
      </w:pPr>
      <w:r>
        <w:rPr>
          <w:rFonts w:ascii="宋体" w:hAnsi="宋体"/>
          <w:sz w:val="21"/>
          <w:szCs w:val="21"/>
        </w:rPr>
        <w:t>由</w:t>
      </w:r>
      <w:r>
        <w:rPr>
          <w:rFonts w:ascii="宋体" w:hAnsi="宋体" w:hint="eastAsia"/>
          <w:sz w:val="21"/>
          <w:szCs w:val="21"/>
        </w:rPr>
        <w:t>铝型材方通吊顶100mm*100mm*2.0mm（颜色</w:t>
      </w:r>
      <w:r>
        <w:rPr>
          <w:rFonts w:ascii="宋体" w:hAnsi="宋体"/>
          <w:sz w:val="21"/>
          <w:szCs w:val="21"/>
        </w:rPr>
        <w:t>RAL9016</w:t>
      </w:r>
      <w:r>
        <w:rPr>
          <w:rFonts w:ascii="宋体" w:hAnsi="宋体" w:hint="eastAsia"/>
          <w:sz w:val="21"/>
          <w:szCs w:val="21"/>
        </w:rPr>
        <w:t>）、弧形灯具铝型材造型吊顶200*100*3.0mm（带磨砂玻璃面罩）（颜色</w:t>
      </w:r>
      <w:r>
        <w:rPr>
          <w:rFonts w:ascii="宋体" w:hAnsi="宋体"/>
          <w:sz w:val="21"/>
          <w:szCs w:val="21"/>
        </w:rPr>
        <w:t>RAL9016</w:t>
      </w:r>
      <w:r>
        <w:rPr>
          <w:rFonts w:ascii="宋体" w:hAnsi="宋体" w:hint="eastAsia"/>
          <w:sz w:val="21"/>
          <w:szCs w:val="21"/>
        </w:rPr>
        <w:t>）、装饰硬灯条灯带、龙骨系统（颜色黑色），组成成品单元式天花样板块；数量为一套。具体样板制作大样及要求详见：天花招标样板平面剖面布置图3</w:t>
      </w:r>
      <w:r>
        <w:rPr>
          <w:rFonts w:ascii="宋体" w:hAnsi="宋体" w:cs="宋体" w:hint="eastAsia"/>
          <w:sz w:val="21"/>
          <w:szCs w:val="21"/>
          <w:lang w:val="en-US"/>
        </w:rPr>
        <w:t>。</w:t>
      </w:r>
    </w:p>
    <w:p w14:paraId="13EE0A58" w14:textId="77777777" w:rsidR="006632D9" w:rsidRDefault="00E4335A">
      <w:pPr>
        <w:pStyle w:val="21"/>
        <w:numPr>
          <w:ilvl w:val="1"/>
          <w:numId w:val="60"/>
        </w:numPr>
        <w:spacing w:before="0" w:after="0" w:line="360" w:lineRule="auto"/>
        <w:ind w:leftChars="200" w:left="840" w:hangingChars="200" w:hanging="420"/>
        <w:jc w:val="left"/>
        <w:outlineLvl w:val="9"/>
        <w:rPr>
          <w:rFonts w:ascii="宋体" w:eastAsia="宋体" w:hAnsi="宋体"/>
          <w:b w:val="0"/>
          <w:bCs w:val="0"/>
          <w:sz w:val="21"/>
          <w:szCs w:val="21"/>
        </w:rPr>
      </w:pPr>
      <w:bookmarkStart w:id="2075" w:name="_Toc31972"/>
      <w:bookmarkStart w:id="2076" w:name="_Toc15629"/>
      <w:bookmarkStart w:id="2077" w:name="_Toc15260"/>
      <w:bookmarkStart w:id="2078" w:name="_Toc3951"/>
      <w:bookmarkStart w:id="2079" w:name="_Toc19128"/>
      <w:bookmarkStart w:id="2080" w:name="_Toc24344"/>
      <w:bookmarkStart w:id="2081" w:name="_Toc27356"/>
      <w:bookmarkStart w:id="2082" w:name="_Toc31324"/>
      <w:bookmarkStart w:id="2083" w:name="_Toc2955"/>
      <w:bookmarkStart w:id="2084" w:name="_Toc14335"/>
      <w:bookmarkStart w:id="2085" w:name="_Toc15327"/>
      <w:bookmarkStart w:id="2086" w:name="_Toc13621"/>
      <w:r w:rsidRPr="00D24F22">
        <w:rPr>
          <w:rFonts w:ascii="宋体" w:eastAsia="宋体" w:hAnsi="宋体" w:hint="eastAsia"/>
          <w:b w:val="0"/>
          <w:bCs w:val="0"/>
          <w:sz w:val="21"/>
          <w:szCs w:val="21"/>
        </w:rPr>
        <w:t>投标实物样板由投标单位自行安放或安装在展示场地指定位置上，投标实物底座形式由投标人自行考虑</w:t>
      </w:r>
      <w:r>
        <w:rPr>
          <w:rFonts w:ascii="宋体" w:eastAsia="宋体" w:hAnsi="宋体" w:hint="eastAsia"/>
          <w:b w:val="0"/>
          <w:bCs w:val="0"/>
          <w:sz w:val="21"/>
          <w:szCs w:val="21"/>
        </w:rPr>
        <w:t>，必须严格按照图纸尺寸制作，必须展示完整的吊挂安装系统</w:t>
      </w:r>
      <w:r w:rsidRPr="00D24F22">
        <w:rPr>
          <w:rFonts w:ascii="宋体" w:eastAsia="宋体" w:hAnsi="宋体" w:hint="eastAsia"/>
          <w:b w:val="0"/>
          <w:bCs w:val="0"/>
          <w:sz w:val="21"/>
          <w:szCs w:val="21"/>
        </w:rPr>
        <w:t>。投标样板无包封要求，若投标人提供的实物样板有包封，则由投标人在递交样板到指定地点后拆除包封。投标人须在实物样板的醒目位置标明项目名称、投标人名称等信息。</w:t>
      </w:r>
      <w:r>
        <w:rPr>
          <w:rFonts w:ascii="宋体" w:eastAsia="宋体" w:hAnsi="宋体" w:hint="eastAsia"/>
          <w:b w:val="0"/>
          <w:bCs w:val="0"/>
          <w:sz w:val="21"/>
          <w:szCs w:val="21"/>
        </w:rPr>
        <w:t>投标人需附带劳尔标准色卡进行现场颜色对比。</w:t>
      </w:r>
    </w:p>
    <w:p w14:paraId="2E0F9F39" w14:textId="77777777" w:rsidR="006632D9" w:rsidRDefault="006632D9" w:rsidP="00D24F22">
      <w:pPr>
        <w:pStyle w:val="21"/>
        <w:numPr>
          <w:ilvl w:val="255"/>
          <w:numId w:val="0"/>
        </w:numPr>
        <w:spacing w:before="0" w:after="0" w:line="360" w:lineRule="auto"/>
        <w:ind w:left="420"/>
        <w:jc w:val="left"/>
        <w:outlineLvl w:val="9"/>
        <w:rPr>
          <w:rFonts w:ascii="宋体" w:eastAsia="宋体" w:hAnsi="宋体"/>
          <w:b w:val="0"/>
          <w:bCs w:val="0"/>
          <w:sz w:val="21"/>
          <w:szCs w:val="21"/>
        </w:rPr>
      </w:pPr>
    </w:p>
    <w:bookmarkEnd w:id="2075"/>
    <w:bookmarkEnd w:id="2076"/>
    <w:bookmarkEnd w:id="2077"/>
    <w:bookmarkEnd w:id="2078"/>
    <w:bookmarkEnd w:id="2079"/>
    <w:bookmarkEnd w:id="2080"/>
    <w:bookmarkEnd w:id="2081"/>
    <w:bookmarkEnd w:id="2082"/>
    <w:bookmarkEnd w:id="2083"/>
    <w:bookmarkEnd w:id="2084"/>
    <w:bookmarkEnd w:id="2085"/>
    <w:bookmarkEnd w:id="2086"/>
    <w:p w14:paraId="6E35C7C4" w14:textId="77777777" w:rsidR="006632D9" w:rsidRDefault="006632D9">
      <w:pPr>
        <w:pStyle w:val="111"/>
        <w:rPr>
          <w:lang w:val="zh-CN"/>
        </w:rPr>
      </w:pPr>
    </w:p>
    <w:p w14:paraId="203DAC95" w14:textId="77777777" w:rsidR="006632D9" w:rsidRDefault="006632D9">
      <w:pPr>
        <w:pStyle w:val="111"/>
        <w:rPr>
          <w:lang w:val="zh-CN"/>
        </w:rPr>
      </w:pPr>
    </w:p>
    <w:p w14:paraId="791285B3" w14:textId="77777777" w:rsidR="006632D9" w:rsidRDefault="006632D9">
      <w:pPr>
        <w:pStyle w:val="111"/>
        <w:rPr>
          <w:lang w:val="zh-CN"/>
        </w:rPr>
      </w:pPr>
    </w:p>
    <w:p w14:paraId="56A01F5C" w14:textId="77777777" w:rsidR="006632D9" w:rsidRDefault="006632D9">
      <w:pPr>
        <w:pStyle w:val="111"/>
        <w:rPr>
          <w:lang w:val="zh-CN"/>
        </w:rPr>
      </w:pPr>
    </w:p>
    <w:p w14:paraId="57DFE5A9" w14:textId="77777777" w:rsidR="006632D9" w:rsidRDefault="006632D9">
      <w:pPr>
        <w:pStyle w:val="111"/>
        <w:rPr>
          <w:lang w:val="zh-CN"/>
        </w:rPr>
      </w:pPr>
    </w:p>
    <w:p w14:paraId="437A6B0C" w14:textId="77777777" w:rsidR="006632D9" w:rsidRDefault="006632D9">
      <w:pPr>
        <w:pStyle w:val="111"/>
        <w:rPr>
          <w:lang w:val="zh-CN"/>
        </w:rPr>
      </w:pPr>
    </w:p>
    <w:p w14:paraId="4A697F5B" w14:textId="77777777" w:rsidR="006632D9" w:rsidRDefault="006632D9">
      <w:pPr>
        <w:pStyle w:val="111"/>
        <w:rPr>
          <w:lang w:val="zh-CN"/>
        </w:rPr>
      </w:pPr>
    </w:p>
    <w:p w14:paraId="4C479149" w14:textId="77777777" w:rsidR="006632D9" w:rsidRDefault="006632D9">
      <w:pPr>
        <w:pStyle w:val="111"/>
        <w:rPr>
          <w:lang w:val="zh-CN"/>
        </w:rPr>
      </w:pPr>
    </w:p>
    <w:p w14:paraId="709D8571" w14:textId="77777777" w:rsidR="006632D9" w:rsidRDefault="006632D9">
      <w:pPr>
        <w:pStyle w:val="111"/>
        <w:rPr>
          <w:lang w:val="zh-CN"/>
        </w:rPr>
      </w:pPr>
    </w:p>
    <w:p w14:paraId="66153DC7" w14:textId="77777777" w:rsidR="006632D9" w:rsidRDefault="006632D9">
      <w:pPr>
        <w:pStyle w:val="111"/>
        <w:rPr>
          <w:lang w:val="zh-CN"/>
        </w:rPr>
      </w:pPr>
    </w:p>
    <w:p w14:paraId="57EFF3B4" w14:textId="77777777" w:rsidR="006632D9" w:rsidRDefault="00E4335A">
      <w:pPr>
        <w:spacing w:line="360" w:lineRule="auto"/>
        <w:jc w:val="center"/>
        <w:rPr>
          <w:rFonts w:asciiTheme="minorEastAsia" w:eastAsiaTheme="minorEastAsia" w:hAnsiTheme="minorEastAsia"/>
          <w:sz w:val="24"/>
        </w:rPr>
      </w:pPr>
      <w:r>
        <w:rPr>
          <w:noProof/>
        </w:rPr>
        <w:lastRenderedPageBreak/>
        <w:drawing>
          <wp:anchor distT="0" distB="0" distL="114300" distR="114300" simplePos="0" relativeHeight="251662336" behindDoc="0" locked="0" layoutInCell="1" allowOverlap="1" wp14:anchorId="58B9C094" wp14:editId="691DC5CE">
            <wp:simplePos x="0" y="0"/>
            <wp:positionH relativeFrom="margin">
              <wp:align>right</wp:align>
            </wp:positionH>
            <wp:positionV relativeFrom="paragraph">
              <wp:posOffset>4562475</wp:posOffset>
            </wp:positionV>
            <wp:extent cx="6156960" cy="43338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56967" cy="4334106"/>
                    </a:xfrm>
                    <a:prstGeom prst="rect">
                      <a:avLst/>
                    </a:prstGeom>
                  </pic:spPr>
                </pic:pic>
              </a:graphicData>
            </a:graphic>
          </wp:anchor>
        </w:drawing>
      </w:r>
      <w:r>
        <w:rPr>
          <w:noProof/>
        </w:rPr>
        <w:drawing>
          <wp:anchor distT="0" distB="0" distL="114300" distR="114300" simplePos="0" relativeHeight="251661312" behindDoc="0" locked="0" layoutInCell="1" allowOverlap="1" wp14:anchorId="363A5A16" wp14:editId="779EC732">
            <wp:simplePos x="0" y="0"/>
            <wp:positionH relativeFrom="margin">
              <wp:align>center</wp:align>
            </wp:positionH>
            <wp:positionV relativeFrom="paragraph">
              <wp:posOffset>117475</wp:posOffset>
            </wp:positionV>
            <wp:extent cx="6144260" cy="4348480"/>
            <wp:effectExtent l="0" t="0" r="889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44260" cy="4348480"/>
                    </a:xfrm>
                    <a:prstGeom prst="rect">
                      <a:avLst/>
                    </a:prstGeom>
                  </pic:spPr>
                </pic:pic>
              </a:graphicData>
            </a:graphic>
          </wp:anchor>
        </w:drawing>
      </w:r>
    </w:p>
    <w:p w14:paraId="2B651643" w14:textId="77777777" w:rsidR="006632D9" w:rsidRDefault="00E4335A">
      <w:pPr>
        <w:spacing w:line="360" w:lineRule="auto"/>
        <w:jc w:val="left"/>
        <w:rPr>
          <w:rFonts w:ascii="宋体" w:hAnsi="宋体"/>
          <w:szCs w:val="22"/>
        </w:rPr>
      </w:pPr>
      <w:r>
        <w:rPr>
          <w:noProof/>
        </w:rPr>
        <w:lastRenderedPageBreak/>
        <w:drawing>
          <wp:anchor distT="0" distB="0" distL="114300" distR="114300" simplePos="0" relativeHeight="251663360" behindDoc="0" locked="0" layoutInCell="1" allowOverlap="1" wp14:anchorId="214CB4C3" wp14:editId="16BF7063">
            <wp:simplePos x="0" y="0"/>
            <wp:positionH relativeFrom="margin">
              <wp:align>center</wp:align>
            </wp:positionH>
            <wp:positionV relativeFrom="paragraph">
              <wp:posOffset>0</wp:posOffset>
            </wp:positionV>
            <wp:extent cx="6177280" cy="436372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7280" cy="4363720"/>
                    </a:xfrm>
                    <a:prstGeom prst="rect">
                      <a:avLst/>
                    </a:prstGeom>
                  </pic:spPr>
                </pic:pic>
              </a:graphicData>
            </a:graphic>
          </wp:anchor>
        </w:drawing>
      </w:r>
    </w:p>
    <w:p w14:paraId="6013C1F5" w14:textId="77777777" w:rsidR="006632D9" w:rsidRDefault="00E4335A">
      <w:pPr>
        <w:pStyle w:val="11"/>
        <w:numPr>
          <w:ilvl w:val="0"/>
          <w:numId w:val="27"/>
        </w:numPr>
        <w:spacing w:line="360" w:lineRule="auto"/>
        <w:ind w:left="1680"/>
        <w:jc w:val="left"/>
        <w:outlineLvl w:val="1"/>
        <w:rPr>
          <w:sz w:val="28"/>
          <w:szCs w:val="28"/>
          <w:lang w:val="en-US"/>
        </w:rPr>
      </w:pPr>
      <w:bookmarkStart w:id="2087" w:name="_Toc18072"/>
      <w:bookmarkStart w:id="2088" w:name="_Toc19322"/>
      <w:bookmarkStart w:id="2089" w:name="_Toc25495"/>
      <w:r>
        <w:rPr>
          <w:rFonts w:hint="eastAsia"/>
          <w:sz w:val="28"/>
          <w:szCs w:val="28"/>
          <w:lang w:val="en-US"/>
        </w:rPr>
        <w:t>图纸目录</w:t>
      </w:r>
      <w:bookmarkEnd w:id="2087"/>
      <w:bookmarkEnd w:id="2088"/>
      <w:bookmarkEnd w:id="2089"/>
    </w:p>
    <w:p w14:paraId="7104C7FD" w14:textId="77777777" w:rsidR="006632D9" w:rsidRDefault="00E4335A">
      <w:pPr>
        <w:numPr>
          <w:ilvl w:val="0"/>
          <w:numId w:val="62"/>
        </w:numPr>
        <w:spacing w:line="400" w:lineRule="exact"/>
        <w:jc w:val="left"/>
        <w:outlineLvl w:val="2"/>
      </w:pPr>
      <w:bookmarkStart w:id="2090" w:name="_Toc1728"/>
      <w:bookmarkStart w:id="2091" w:name="_Toc24511"/>
      <w:bookmarkStart w:id="2092" w:name="_Toc12272"/>
      <w:r>
        <w:rPr>
          <w:rFonts w:hint="eastAsia"/>
        </w:rPr>
        <w:t>长洲站</w:t>
      </w:r>
      <w:bookmarkEnd w:id="2090"/>
      <w:bookmarkEnd w:id="2091"/>
      <w:bookmarkEnd w:id="2092"/>
    </w:p>
    <w:tbl>
      <w:tblPr>
        <w:tblW w:w="9047" w:type="dxa"/>
        <w:jc w:val="center"/>
        <w:tblLook w:val="04A0" w:firstRow="1" w:lastRow="0" w:firstColumn="1" w:lastColumn="0" w:noHBand="0" w:noVBand="1"/>
      </w:tblPr>
      <w:tblGrid>
        <w:gridCol w:w="731"/>
        <w:gridCol w:w="3451"/>
        <w:gridCol w:w="3760"/>
        <w:gridCol w:w="1105"/>
      </w:tblGrid>
      <w:tr w:rsidR="006632D9" w14:paraId="48FFDF62" w14:textId="77777777">
        <w:trPr>
          <w:trHeight w:val="240"/>
          <w:jc w:val="center"/>
        </w:trPr>
        <w:tc>
          <w:tcPr>
            <w:tcW w:w="90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93C01" w14:textId="77777777" w:rsidR="006632D9" w:rsidRDefault="00E4335A">
            <w:r>
              <w:rPr>
                <w:rFonts w:hint="eastAsia"/>
              </w:rPr>
              <w:t>4.3</w:t>
            </w:r>
            <w:r>
              <w:rPr>
                <w:rFonts w:hint="eastAsia"/>
              </w:rPr>
              <w:t>分册公共区装修天花部分（公共区站厅、站台、通道天花）</w:t>
            </w:r>
          </w:p>
        </w:tc>
      </w:tr>
      <w:tr w:rsidR="006632D9" w14:paraId="31BD1932" w14:textId="77777777">
        <w:trPr>
          <w:trHeight w:val="240"/>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1B299775" w14:textId="77777777" w:rsidR="006632D9" w:rsidRDefault="00E4335A">
            <w:r>
              <w:rPr>
                <w:rFonts w:hint="eastAsia"/>
              </w:rPr>
              <w:t>序号</w:t>
            </w:r>
          </w:p>
        </w:tc>
        <w:tc>
          <w:tcPr>
            <w:tcW w:w="3451" w:type="dxa"/>
            <w:tcBorders>
              <w:top w:val="nil"/>
              <w:left w:val="nil"/>
              <w:bottom w:val="single" w:sz="4" w:space="0" w:color="auto"/>
              <w:right w:val="single" w:sz="4" w:space="0" w:color="auto"/>
            </w:tcBorders>
            <w:shd w:val="clear" w:color="auto" w:fill="auto"/>
            <w:vAlign w:val="center"/>
          </w:tcPr>
          <w:p w14:paraId="25A429B7" w14:textId="77777777" w:rsidR="006632D9" w:rsidRDefault="00E4335A">
            <w:r>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25E10C87" w14:textId="77777777" w:rsidR="006632D9" w:rsidRDefault="00E4335A">
            <w:r>
              <w:rPr>
                <w:rFonts w:hint="eastAsia"/>
              </w:rPr>
              <w:t>图号</w:t>
            </w:r>
          </w:p>
        </w:tc>
        <w:tc>
          <w:tcPr>
            <w:tcW w:w="1105" w:type="dxa"/>
            <w:tcBorders>
              <w:top w:val="nil"/>
              <w:left w:val="nil"/>
              <w:bottom w:val="single" w:sz="4" w:space="0" w:color="auto"/>
              <w:right w:val="single" w:sz="4" w:space="0" w:color="auto"/>
            </w:tcBorders>
            <w:shd w:val="clear" w:color="auto" w:fill="auto"/>
            <w:vAlign w:val="center"/>
          </w:tcPr>
          <w:p w14:paraId="45AA4F9D" w14:textId="77777777" w:rsidR="006632D9" w:rsidRDefault="00E4335A">
            <w:r>
              <w:rPr>
                <w:rFonts w:hint="eastAsia"/>
              </w:rPr>
              <w:t>备注</w:t>
            </w:r>
          </w:p>
        </w:tc>
      </w:tr>
      <w:tr w:rsidR="006632D9" w14:paraId="3A9C69BD"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E7C60DD" w14:textId="77777777" w:rsidR="006632D9" w:rsidRDefault="00E4335A">
            <w:r>
              <w:rPr>
                <w:rFonts w:hint="eastAsia"/>
              </w:rPr>
              <w:t>1</w:t>
            </w:r>
          </w:p>
        </w:tc>
        <w:tc>
          <w:tcPr>
            <w:tcW w:w="3451" w:type="dxa"/>
            <w:tcBorders>
              <w:top w:val="nil"/>
              <w:left w:val="nil"/>
              <w:bottom w:val="single" w:sz="4" w:space="0" w:color="auto"/>
              <w:right w:val="single" w:sz="4" w:space="0" w:color="auto"/>
            </w:tcBorders>
            <w:shd w:val="clear" w:color="auto" w:fill="auto"/>
            <w:vAlign w:val="center"/>
          </w:tcPr>
          <w:p w14:paraId="449CE5FC" w14:textId="77777777" w:rsidR="006632D9" w:rsidRDefault="00E4335A">
            <w:r>
              <w:rPr>
                <w:rFonts w:hint="eastAsia"/>
              </w:rPr>
              <w:t>图纸目录</w:t>
            </w:r>
          </w:p>
        </w:tc>
        <w:tc>
          <w:tcPr>
            <w:tcW w:w="3760" w:type="dxa"/>
            <w:tcBorders>
              <w:top w:val="nil"/>
              <w:left w:val="nil"/>
              <w:bottom w:val="single" w:sz="4" w:space="0" w:color="auto"/>
              <w:right w:val="single" w:sz="4" w:space="0" w:color="auto"/>
            </w:tcBorders>
            <w:shd w:val="clear" w:color="auto" w:fill="auto"/>
            <w:vAlign w:val="center"/>
          </w:tcPr>
          <w:p w14:paraId="522FDD5F" w14:textId="77777777" w:rsidR="006632D9" w:rsidRDefault="00E4335A">
            <w:r>
              <w:rPr>
                <w:rFonts w:hint="eastAsia"/>
              </w:rPr>
              <w:t>7E403-S-JZ-04</w:t>
            </w:r>
            <w:r>
              <w:rPr>
                <w:rFonts w:hint="eastAsia"/>
              </w:rPr>
              <w:t>（</w:t>
            </w:r>
            <w:r>
              <w:rPr>
                <w:rFonts w:hint="eastAsia"/>
              </w:rPr>
              <w:t>3</w:t>
            </w:r>
            <w:r>
              <w:rPr>
                <w:rFonts w:hint="eastAsia"/>
              </w:rPr>
              <w:t>）</w:t>
            </w:r>
            <w:r>
              <w:rPr>
                <w:rFonts w:hint="eastAsia"/>
              </w:rPr>
              <w:t>-T001</w:t>
            </w:r>
          </w:p>
        </w:tc>
        <w:tc>
          <w:tcPr>
            <w:tcW w:w="1105" w:type="dxa"/>
            <w:tcBorders>
              <w:top w:val="nil"/>
              <w:left w:val="nil"/>
              <w:bottom w:val="single" w:sz="4" w:space="0" w:color="auto"/>
              <w:right w:val="single" w:sz="4" w:space="0" w:color="auto"/>
            </w:tcBorders>
            <w:shd w:val="clear" w:color="auto" w:fill="auto"/>
            <w:vAlign w:val="center"/>
          </w:tcPr>
          <w:p w14:paraId="114C63C6" w14:textId="77777777" w:rsidR="006632D9" w:rsidRDefault="00E4335A">
            <w:r>
              <w:rPr>
                <w:rFonts w:hint="eastAsia"/>
              </w:rPr>
              <w:t>A2</w:t>
            </w:r>
          </w:p>
        </w:tc>
      </w:tr>
      <w:tr w:rsidR="006632D9" w14:paraId="094BC127"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1D914417" w14:textId="77777777" w:rsidR="006632D9" w:rsidRDefault="00E4335A">
            <w:r>
              <w:rPr>
                <w:rFonts w:hint="eastAsia"/>
              </w:rPr>
              <w:t>2</w:t>
            </w:r>
          </w:p>
        </w:tc>
        <w:tc>
          <w:tcPr>
            <w:tcW w:w="3451" w:type="dxa"/>
            <w:tcBorders>
              <w:top w:val="nil"/>
              <w:left w:val="nil"/>
              <w:bottom w:val="single" w:sz="4" w:space="0" w:color="auto"/>
              <w:right w:val="single" w:sz="4" w:space="0" w:color="auto"/>
            </w:tcBorders>
            <w:shd w:val="clear" w:color="auto" w:fill="auto"/>
            <w:vAlign w:val="center"/>
          </w:tcPr>
          <w:p w14:paraId="68EDE452" w14:textId="77777777" w:rsidR="006632D9" w:rsidRDefault="00E4335A">
            <w:r>
              <w:rPr>
                <w:rFonts w:hint="eastAsia"/>
              </w:rPr>
              <w:t>设计说明</w:t>
            </w:r>
          </w:p>
        </w:tc>
        <w:tc>
          <w:tcPr>
            <w:tcW w:w="3760" w:type="dxa"/>
            <w:tcBorders>
              <w:top w:val="nil"/>
              <w:left w:val="nil"/>
              <w:bottom w:val="single" w:sz="4" w:space="0" w:color="auto"/>
              <w:right w:val="single" w:sz="4" w:space="0" w:color="auto"/>
            </w:tcBorders>
            <w:shd w:val="clear" w:color="auto" w:fill="auto"/>
            <w:vAlign w:val="center"/>
          </w:tcPr>
          <w:p w14:paraId="095CFFF3" w14:textId="77777777" w:rsidR="006632D9" w:rsidRDefault="00E4335A">
            <w:r>
              <w:rPr>
                <w:rFonts w:hint="eastAsia"/>
              </w:rPr>
              <w:t>7E403-S-JZ-04</w:t>
            </w:r>
            <w:r>
              <w:rPr>
                <w:rFonts w:hint="eastAsia"/>
              </w:rPr>
              <w:t>（</w:t>
            </w:r>
            <w:r>
              <w:rPr>
                <w:rFonts w:hint="eastAsia"/>
              </w:rPr>
              <w:t>3</w:t>
            </w:r>
            <w:r>
              <w:rPr>
                <w:rFonts w:hint="eastAsia"/>
              </w:rPr>
              <w:t>）</w:t>
            </w:r>
            <w:r>
              <w:rPr>
                <w:rFonts w:hint="eastAsia"/>
              </w:rPr>
              <w:t>-T002</w:t>
            </w:r>
          </w:p>
        </w:tc>
        <w:tc>
          <w:tcPr>
            <w:tcW w:w="1105" w:type="dxa"/>
            <w:tcBorders>
              <w:top w:val="nil"/>
              <w:left w:val="nil"/>
              <w:bottom w:val="single" w:sz="4" w:space="0" w:color="auto"/>
              <w:right w:val="single" w:sz="4" w:space="0" w:color="auto"/>
            </w:tcBorders>
            <w:shd w:val="clear" w:color="auto" w:fill="auto"/>
            <w:vAlign w:val="center"/>
          </w:tcPr>
          <w:p w14:paraId="4FD3BECE" w14:textId="77777777" w:rsidR="006632D9" w:rsidRDefault="00E4335A">
            <w:r>
              <w:rPr>
                <w:rFonts w:hint="eastAsia"/>
              </w:rPr>
              <w:t>A2</w:t>
            </w:r>
          </w:p>
        </w:tc>
      </w:tr>
      <w:tr w:rsidR="006632D9" w14:paraId="74472713"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A3DA041" w14:textId="77777777" w:rsidR="006632D9" w:rsidRDefault="00E4335A">
            <w:r>
              <w:rPr>
                <w:rFonts w:hint="eastAsia"/>
              </w:rPr>
              <w:t>3</w:t>
            </w:r>
          </w:p>
        </w:tc>
        <w:tc>
          <w:tcPr>
            <w:tcW w:w="3451" w:type="dxa"/>
            <w:tcBorders>
              <w:top w:val="nil"/>
              <w:left w:val="nil"/>
              <w:bottom w:val="single" w:sz="4" w:space="0" w:color="auto"/>
              <w:right w:val="single" w:sz="4" w:space="0" w:color="auto"/>
            </w:tcBorders>
            <w:shd w:val="clear" w:color="auto" w:fill="auto"/>
            <w:vAlign w:val="center"/>
          </w:tcPr>
          <w:p w14:paraId="6939A218" w14:textId="77777777" w:rsidR="006632D9" w:rsidRDefault="00E4335A">
            <w:r>
              <w:rPr>
                <w:rFonts w:hint="eastAsia"/>
              </w:rPr>
              <w:t>总平面图</w:t>
            </w:r>
          </w:p>
        </w:tc>
        <w:tc>
          <w:tcPr>
            <w:tcW w:w="3760" w:type="dxa"/>
            <w:tcBorders>
              <w:top w:val="nil"/>
              <w:left w:val="nil"/>
              <w:bottom w:val="single" w:sz="4" w:space="0" w:color="auto"/>
              <w:right w:val="single" w:sz="4" w:space="0" w:color="auto"/>
            </w:tcBorders>
            <w:shd w:val="clear" w:color="auto" w:fill="auto"/>
            <w:vAlign w:val="center"/>
          </w:tcPr>
          <w:p w14:paraId="630C73AB" w14:textId="77777777" w:rsidR="006632D9" w:rsidRDefault="00E4335A">
            <w:r>
              <w:rPr>
                <w:rFonts w:hint="eastAsia"/>
              </w:rPr>
              <w:t>7E403-S-JZ-04</w:t>
            </w:r>
            <w:r>
              <w:rPr>
                <w:rFonts w:hint="eastAsia"/>
              </w:rPr>
              <w:t>（</w:t>
            </w:r>
            <w:r>
              <w:rPr>
                <w:rFonts w:hint="eastAsia"/>
              </w:rPr>
              <w:t>3</w:t>
            </w:r>
            <w:r>
              <w:rPr>
                <w:rFonts w:hint="eastAsia"/>
              </w:rPr>
              <w:t>）</w:t>
            </w:r>
            <w:r>
              <w:rPr>
                <w:rFonts w:hint="eastAsia"/>
              </w:rPr>
              <w:t>-T003</w:t>
            </w:r>
          </w:p>
        </w:tc>
        <w:tc>
          <w:tcPr>
            <w:tcW w:w="1105" w:type="dxa"/>
            <w:tcBorders>
              <w:top w:val="nil"/>
              <w:left w:val="nil"/>
              <w:bottom w:val="single" w:sz="4" w:space="0" w:color="auto"/>
              <w:right w:val="single" w:sz="4" w:space="0" w:color="auto"/>
            </w:tcBorders>
            <w:shd w:val="clear" w:color="auto" w:fill="auto"/>
            <w:vAlign w:val="center"/>
          </w:tcPr>
          <w:p w14:paraId="6FBE581C" w14:textId="77777777" w:rsidR="006632D9" w:rsidRDefault="00E4335A">
            <w:r>
              <w:rPr>
                <w:rFonts w:hint="eastAsia"/>
              </w:rPr>
              <w:t>A2+</w:t>
            </w:r>
          </w:p>
        </w:tc>
      </w:tr>
      <w:tr w:rsidR="006632D9" w14:paraId="0BF657A5"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8B2FC4F" w14:textId="77777777" w:rsidR="006632D9" w:rsidRDefault="00E4335A">
            <w:r>
              <w:rPr>
                <w:rFonts w:hint="eastAsia"/>
              </w:rPr>
              <w:t>4</w:t>
            </w:r>
          </w:p>
        </w:tc>
        <w:tc>
          <w:tcPr>
            <w:tcW w:w="3451" w:type="dxa"/>
            <w:tcBorders>
              <w:top w:val="nil"/>
              <w:left w:val="nil"/>
              <w:bottom w:val="single" w:sz="4" w:space="0" w:color="auto"/>
              <w:right w:val="single" w:sz="4" w:space="0" w:color="auto"/>
            </w:tcBorders>
            <w:shd w:val="clear" w:color="auto" w:fill="auto"/>
            <w:vAlign w:val="center"/>
          </w:tcPr>
          <w:p w14:paraId="35865F02" w14:textId="77777777" w:rsidR="006632D9" w:rsidRDefault="00E4335A">
            <w:r>
              <w:rPr>
                <w:rFonts w:hint="eastAsia"/>
              </w:rPr>
              <w:t>站厅层公共区装修综合平面图</w:t>
            </w:r>
          </w:p>
        </w:tc>
        <w:tc>
          <w:tcPr>
            <w:tcW w:w="3760" w:type="dxa"/>
            <w:tcBorders>
              <w:top w:val="nil"/>
              <w:left w:val="nil"/>
              <w:bottom w:val="single" w:sz="4" w:space="0" w:color="auto"/>
              <w:right w:val="single" w:sz="4" w:space="0" w:color="auto"/>
            </w:tcBorders>
            <w:shd w:val="clear" w:color="auto" w:fill="auto"/>
            <w:vAlign w:val="center"/>
          </w:tcPr>
          <w:p w14:paraId="7EF79050" w14:textId="77777777" w:rsidR="006632D9" w:rsidRDefault="00E4335A">
            <w:r>
              <w:rPr>
                <w:rFonts w:hint="eastAsia"/>
              </w:rPr>
              <w:t>7E403-S-JZ-04</w:t>
            </w:r>
            <w:r>
              <w:rPr>
                <w:rFonts w:hint="eastAsia"/>
              </w:rPr>
              <w:t>（</w:t>
            </w:r>
            <w:r>
              <w:rPr>
                <w:rFonts w:hint="eastAsia"/>
              </w:rPr>
              <w:t>3</w:t>
            </w:r>
            <w:r>
              <w:rPr>
                <w:rFonts w:hint="eastAsia"/>
              </w:rPr>
              <w:t>）</w:t>
            </w:r>
            <w:r>
              <w:rPr>
                <w:rFonts w:hint="eastAsia"/>
              </w:rPr>
              <w:t>-T004</w:t>
            </w:r>
          </w:p>
        </w:tc>
        <w:tc>
          <w:tcPr>
            <w:tcW w:w="1105" w:type="dxa"/>
            <w:tcBorders>
              <w:top w:val="nil"/>
              <w:left w:val="nil"/>
              <w:bottom w:val="single" w:sz="4" w:space="0" w:color="auto"/>
              <w:right w:val="single" w:sz="4" w:space="0" w:color="auto"/>
            </w:tcBorders>
            <w:shd w:val="clear" w:color="auto" w:fill="auto"/>
            <w:vAlign w:val="center"/>
          </w:tcPr>
          <w:p w14:paraId="7A683CED" w14:textId="77777777" w:rsidR="006632D9" w:rsidRDefault="00E4335A">
            <w:r>
              <w:rPr>
                <w:rFonts w:hint="eastAsia"/>
              </w:rPr>
              <w:t>A1+</w:t>
            </w:r>
          </w:p>
        </w:tc>
      </w:tr>
      <w:tr w:rsidR="006632D9" w14:paraId="32794CA4"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048D1F0D" w14:textId="77777777" w:rsidR="006632D9" w:rsidRDefault="00E4335A">
            <w:r>
              <w:rPr>
                <w:rFonts w:hint="eastAsia"/>
              </w:rPr>
              <w:t>5</w:t>
            </w:r>
          </w:p>
        </w:tc>
        <w:tc>
          <w:tcPr>
            <w:tcW w:w="3451" w:type="dxa"/>
            <w:tcBorders>
              <w:top w:val="nil"/>
              <w:left w:val="nil"/>
              <w:bottom w:val="single" w:sz="4" w:space="0" w:color="auto"/>
              <w:right w:val="single" w:sz="4" w:space="0" w:color="auto"/>
            </w:tcBorders>
            <w:shd w:val="clear" w:color="auto" w:fill="auto"/>
            <w:vAlign w:val="center"/>
          </w:tcPr>
          <w:p w14:paraId="34ECDB7D" w14:textId="77777777" w:rsidR="006632D9" w:rsidRDefault="00E4335A">
            <w:r>
              <w:rPr>
                <w:rFonts w:hint="eastAsia"/>
              </w:rPr>
              <w:t>站台层公共区装修综合平面图</w:t>
            </w:r>
          </w:p>
        </w:tc>
        <w:tc>
          <w:tcPr>
            <w:tcW w:w="3760" w:type="dxa"/>
            <w:tcBorders>
              <w:top w:val="nil"/>
              <w:left w:val="nil"/>
              <w:bottom w:val="single" w:sz="4" w:space="0" w:color="auto"/>
              <w:right w:val="single" w:sz="4" w:space="0" w:color="auto"/>
            </w:tcBorders>
            <w:shd w:val="clear" w:color="auto" w:fill="auto"/>
            <w:vAlign w:val="center"/>
          </w:tcPr>
          <w:p w14:paraId="7DAD12DD" w14:textId="77777777" w:rsidR="006632D9" w:rsidRDefault="00E4335A">
            <w:r>
              <w:rPr>
                <w:rFonts w:hint="eastAsia"/>
              </w:rPr>
              <w:t>7E403-S-JZ-04</w:t>
            </w:r>
            <w:r>
              <w:rPr>
                <w:rFonts w:hint="eastAsia"/>
              </w:rPr>
              <w:t>（</w:t>
            </w:r>
            <w:r>
              <w:rPr>
                <w:rFonts w:hint="eastAsia"/>
              </w:rPr>
              <w:t>3</w:t>
            </w:r>
            <w:r>
              <w:rPr>
                <w:rFonts w:hint="eastAsia"/>
              </w:rPr>
              <w:t>）</w:t>
            </w:r>
            <w:r>
              <w:rPr>
                <w:rFonts w:hint="eastAsia"/>
              </w:rPr>
              <w:t>-T005</w:t>
            </w:r>
          </w:p>
        </w:tc>
        <w:tc>
          <w:tcPr>
            <w:tcW w:w="1105" w:type="dxa"/>
            <w:tcBorders>
              <w:top w:val="nil"/>
              <w:left w:val="nil"/>
              <w:bottom w:val="single" w:sz="4" w:space="0" w:color="auto"/>
              <w:right w:val="single" w:sz="4" w:space="0" w:color="auto"/>
            </w:tcBorders>
            <w:shd w:val="clear" w:color="auto" w:fill="auto"/>
            <w:vAlign w:val="center"/>
          </w:tcPr>
          <w:p w14:paraId="73B99AEC" w14:textId="77777777" w:rsidR="006632D9" w:rsidRDefault="00E4335A">
            <w:r>
              <w:rPr>
                <w:rFonts w:hint="eastAsia"/>
              </w:rPr>
              <w:t>A1+</w:t>
            </w:r>
          </w:p>
        </w:tc>
      </w:tr>
      <w:tr w:rsidR="006632D9" w14:paraId="65196175"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727E019F" w14:textId="77777777" w:rsidR="006632D9" w:rsidRDefault="00E4335A">
            <w:r>
              <w:rPr>
                <w:rFonts w:hint="eastAsia"/>
              </w:rPr>
              <w:t>6</w:t>
            </w:r>
          </w:p>
        </w:tc>
        <w:tc>
          <w:tcPr>
            <w:tcW w:w="3451" w:type="dxa"/>
            <w:tcBorders>
              <w:top w:val="nil"/>
              <w:left w:val="nil"/>
              <w:bottom w:val="single" w:sz="4" w:space="0" w:color="auto"/>
              <w:right w:val="single" w:sz="4" w:space="0" w:color="auto"/>
            </w:tcBorders>
            <w:shd w:val="clear" w:color="auto" w:fill="auto"/>
            <w:vAlign w:val="center"/>
          </w:tcPr>
          <w:p w14:paraId="67112CFE" w14:textId="77777777" w:rsidR="006632D9" w:rsidRDefault="00E4335A">
            <w:r>
              <w:rPr>
                <w:rFonts w:hint="eastAsia"/>
              </w:rPr>
              <w:t>站厅层公共区装修天花布置图</w:t>
            </w:r>
          </w:p>
        </w:tc>
        <w:tc>
          <w:tcPr>
            <w:tcW w:w="3760" w:type="dxa"/>
            <w:tcBorders>
              <w:top w:val="nil"/>
              <w:left w:val="nil"/>
              <w:bottom w:val="single" w:sz="4" w:space="0" w:color="auto"/>
              <w:right w:val="single" w:sz="4" w:space="0" w:color="auto"/>
            </w:tcBorders>
            <w:shd w:val="clear" w:color="auto" w:fill="auto"/>
            <w:vAlign w:val="center"/>
          </w:tcPr>
          <w:p w14:paraId="18F7EC69" w14:textId="77777777" w:rsidR="006632D9" w:rsidRDefault="00E4335A">
            <w:r>
              <w:rPr>
                <w:rFonts w:hint="eastAsia"/>
              </w:rPr>
              <w:t>7E403-S-JZ-04</w:t>
            </w:r>
            <w:r>
              <w:rPr>
                <w:rFonts w:hint="eastAsia"/>
              </w:rPr>
              <w:t>（</w:t>
            </w:r>
            <w:r>
              <w:rPr>
                <w:rFonts w:hint="eastAsia"/>
              </w:rPr>
              <w:t>3</w:t>
            </w:r>
            <w:r>
              <w:rPr>
                <w:rFonts w:hint="eastAsia"/>
              </w:rPr>
              <w:t>）</w:t>
            </w:r>
            <w:r>
              <w:rPr>
                <w:rFonts w:hint="eastAsia"/>
              </w:rPr>
              <w:t>-T006</w:t>
            </w:r>
          </w:p>
        </w:tc>
        <w:tc>
          <w:tcPr>
            <w:tcW w:w="1105" w:type="dxa"/>
            <w:tcBorders>
              <w:top w:val="nil"/>
              <w:left w:val="nil"/>
              <w:bottom w:val="single" w:sz="4" w:space="0" w:color="auto"/>
              <w:right w:val="single" w:sz="4" w:space="0" w:color="auto"/>
            </w:tcBorders>
            <w:shd w:val="clear" w:color="auto" w:fill="auto"/>
            <w:vAlign w:val="center"/>
          </w:tcPr>
          <w:p w14:paraId="7A352D57" w14:textId="77777777" w:rsidR="006632D9" w:rsidRDefault="00E4335A">
            <w:r>
              <w:rPr>
                <w:rFonts w:hint="eastAsia"/>
              </w:rPr>
              <w:t>A1+</w:t>
            </w:r>
          </w:p>
        </w:tc>
      </w:tr>
      <w:tr w:rsidR="006632D9" w14:paraId="419175A4"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19BCB347" w14:textId="77777777" w:rsidR="006632D9" w:rsidRDefault="00E4335A">
            <w:r>
              <w:rPr>
                <w:rFonts w:hint="eastAsia"/>
              </w:rPr>
              <w:t>7</w:t>
            </w:r>
          </w:p>
        </w:tc>
        <w:tc>
          <w:tcPr>
            <w:tcW w:w="3451" w:type="dxa"/>
            <w:tcBorders>
              <w:top w:val="nil"/>
              <w:left w:val="nil"/>
              <w:bottom w:val="single" w:sz="4" w:space="0" w:color="auto"/>
              <w:right w:val="single" w:sz="4" w:space="0" w:color="auto"/>
            </w:tcBorders>
            <w:shd w:val="clear" w:color="auto" w:fill="auto"/>
            <w:vAlign w:val="center"/>
          </w:tcPr>
          <w:p w14:paraId="7736623D" w14:textId="77777777" w:rsidR="006632D9" w:rsidRDefault="00E4335A">
            <w:r>
              <w:rPr>
                <w:rFonts w:hint="eastAsia"/>
              </w:rPr>
              <w:t>站台层公共区装修天花布置图</w:t>
            </w:r>
          </w:p>
        </w:tc>
        <w:tc>
          <w:tcPr>
            <w:tcW w:w="3760" w:type="dxa"/>
            <w:tcBorders>
              <w:top w:val="nil"/>
              <w:left w:val="nil"/>
              <w:bottom w:val="single" w:sz="4" w:space="0" w:color="auto"/>
              <w:right w:val="single" w:sz="4" w:space="0" w:color="auto"/>
            </w:tcBorders>
            <w:shd w:val="clear" w:color="auto" w:fill="auto"/>
            <w:vAlign w:val="center"/>
          </w:tcPr>
          <w:p w14:paraId="7C63A7E1" w14:textId="77777777" w:rsidR="006632D9" w:rsidRDefault="00E4335A">
            <w:r>
              <w:rPr>
                <w:rFonts w:hint="eastAsia"/>
              </w:rPr>
              <w:t>7E403-S-JZ-04</w:t>
            </w:r>
            <w:r>
              <w:rPr>
                <w:rFonts w:hint="eastAsia"/>
              </w:rPr>
              <w:t>（</w:t>
            </w:r>
            <w:r>
              <w:rPr>
                <w:rFonts w:hint="eastAsia"/>
              </w:rPr>
              <w:t>3</w:t>
            </w:r>
            <w:r>
              <w:rPr>
                <w:rFonts w:hint="eastAsia"/>
              </w:rPr>
              <w:t>）</w:t>
            </w:r>
            <w:r>
              <w:rPr>
                <w:rFonts w:hint="eastAsia"/>
              </w:rPr>
              <w:t>-T007</w:t>
            </w:r>
          </w:p>
        </w:tc>
        <w:tc>
          <w:tcPr>
            <w:tcW w:w="1105" w:type="dxa"/>
            <w:tcBorders>
              <w:top w:val="nil"/>
              <w:left w:val="nil"/>
              <w:bottom w:val="single" w:sz="4" w:space="0" w:color="auto"/>
              <w:right w:val="single" w:sz="4" w:space="0" w:color="auto"/>
            </w:tcBorders>
            <w:shd w:val="clear" w:color="auto" w:fill="auto"/>
            <w:vAlign w:val="center"/>
          </w:tcPr>
          <w:p w14:paraId="162C6E55" w14:textId="77777777" w:rsidR="006632D9" w:rsidRDefault="00E4335A">
            <w:r>
              <w:rPr>
                <w:rFonts w:hint="eastAsia"/>
              </w:rPr>
              <w:t>A1+</w:t>
            </w:r>
          </w:p>
        </w:tc>
      </w:tr>
      <w:tr w:rsidR="006632D9" w14:paraId="3679DC3E"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045AE85A" w14:textId="77777777" w:rsidR="006632D9" w:rsidRDefault="00E4335A">
            <w:r>
              <w:rPr>
                <w:rFonts w:hint="eastAsia"/>
              </w:rPr>
              <w:t>8</w:t>
            </w:r>
          </w:p>
        </w:tc>
        <w:tc>
          <w:tcPr>
            <w:tcW w:w="3451" w:type="dxa"/>
            <w:tcBorders>
              <w:top w:val="nil"/>
              <w:left w:val="nil"/>
              <w:bottom w:val="single" w:sz="4" w:space="0" w:color="auto"/>
              <w:right w:val="single" w:sz="4" w:space="0" w:color="auto"/>
            </w:tcBorders>
            <w:shd w:val="clear" w:color="auto" w:fill="auto"/>
            <w:vAlign w:val="center"/>
          </w:tcPr>
          <w:p w14:paraId="2E907B05" w14:textId="77777777" w:rsidR="006632D9" w:rsidRDefault="00E4335A">
            <w:r>
              <w:rPr>
                <w:rFonts w:hint="eastAsia"/>
              </w:rPr>
              <w:t>站厅层标准段天花平面图</w:t>
            </w:r>
          </w:p>
        </w:tc>
        <w:tc>
          <w:tcPr>
            <w:tcW w:w="3760" w:type="dxa"/>
            <w:tcBorders>
              <w:top w:val="nil"/>
              <w:left w:val="nil"/>
              <w:bottom w:val="single" w:sz="4" w:space="0" w:color="auto"/>
              <w:right w:val="single" w:sz="4" w:space="0" w:color="auto"/>
            </w:tcBorders>
            <w:shd w:val="clear" w:color="auto" w:fill="auto"/>
            <w:vAlign w:val="center"/>
          </w:tcPr>
          <w:p w14:paraId="77CC3CBD" w14:textId="77777777" w:rsidR="006632D9" w:rsidRDefault="00E4335A">
            <w:r>
              <w:rPr>
                <w:rFonts w:hint="eastAsia"/>
              </w:rPr>
              <w:t>7E403-S-JZ-04</w:t>
            </w:r>
            <w:r>
              <w:rPr>
                <w:rFonts w:hint="eastAsia"/>
              </w:rPr>
              <w:t>（</w:t>
            </w:r>
            <w:r>
              <w:rPr>
                <w:rFonts w:hint="eastAsia"/>
              </w:rPr>
              <w:t>3</w:t>
            </w:r>
            <w:r>
              <w:rPr>
                <w:rFonts w:hint="eastAsia"/>
              </w:rPr>
              <w:t>）</w:t>
            </w:r>
            <w:r>
              <w:rPr>
                <w:rFonts w:hint="eastAsia"/>
              </w:rPr>
              <w:t>-T008</w:t>
            </w:r>
          </w:p>
        </w:tc>
        <w:tc>
          <w:tcPr>
            <w:tcW w:w="1105" w:type="dxa"/>
            <w:tcBorders>
              <w:top w:val="nil"/>
              <w:left w:val="nil"/>
              <w:bottom w:val="single" w:sz="4" w:space="0" w:color="auto"/>
              <w:right w:val="single" w:sz="4" w:space="0" w:color="auto"/>
            </w:tcBorders>
            <w:shd w:val="clear" w:color="auto" w:fill="auto"/>
            <w:vAlign w:val="center"/>
          </w:tcPr>
          <w:p w14:paraId="71431B43" w14:textId="77777777" w:rsidR="006632D9" w:rsidRDefault="00E4335A">
            <w:r>
              <w:rPr>
                <w:rFonts w:hint="eastAsia"/>
              </w:rPr>
              <w:t>A2</w:t>
            </w:r>
          </w:p>
        </w:tc>
      </w:tr>
      <w:tr w:rsidR="006632D9" w14:paraId="00F58279"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7C02F695" w14:textId="77777777" w:rsidR="006632D9" w:rsidRDefault="00E4335A">
            <w:r>
              <w:rPr>
                <w:rFonts w:hint="eastAsia"/>
              </w:rPr>
              <w:t>9</w:t>
            </w:r>
          </w:p>
        </w:tc>
        <w:tc>
          <w:tcPr>
            <w:tcW w:w="3451" w:type="dxa"/>
            <w:tcBorders>
              <w:top w:val="nil"/>
              <w:left w:val="nil"/>
              <w:bottom w:val="single" w:sz="4" w:space="0" w:color="auto"/>
              <w:right w:val="single" w:sz="4" w:space="0" w:color="auto"/>
            </w:tcBorders>
            <w:shd w:val="clear" w:color="auto" w:fill="auto"/>
            <w:vAlign w:val="center"/>
          </w:tcPr>
          <w:p w14:paraId="18BABDF3" w14:textId="77777777" w:rsidR="006632D9" w:rsidRDefault="00E4335A">
            <w:r>
              <w:rPr>
                <w:rFonts w:hint="eastAsia"/>
              </w:rPr>
              <w:t>站台层标准段天花平面图</w:t>
            </w:r>
          </w:p>
        </w:tc>
        <w:tc>
          <w:tcPr>
            <w:tcW w:w="3760" w:type="dxa"/>
            <w:tcBorders>
              <w:top w:val="nil"/>
              <w:left w:val="nil"/>
              <w:bottom w:val="single" w:sz="4" w:space="0" w:color="auto"/>
              <w:right w:val="single" w:sz="4" w:space="0" w:color="auto"/>
            </w:tcBorders>
            <w:shd w:val="clear" w:color="auto" w:fill="auto"/>
            <w:vAlign w:val="center"/>
          </w:tcPr>
          <w:p w14:paraId="4F15C4A8" w14:textId="77777777" w:rsidR="006632D9" w:rsidRDefault="00E4335A">
            <w:r>
              <w:rPr>
                <w:rFonts w:hint="eastAsia"/>
              </w:rPr>
              <w:t>7E403-S-JZ-04</w:t>
            </w:r>
            <w:r>
              <w:rPr>
                <w:rFonts w:hint="eastAsia"/>
              </w:rPr>
              <w:t>（</w:t>
            </w:r>
            <w:r>
              <w:rPr>
                <w:rFonts w:hint="eastAsia"/>
              </w:rPr>
              <w:t>3</w:t>
            </w:r>
            <w:r>
              <w:rPr>
                <w:rFonts w:hint="eastAsia"/>
              </w:rPr>
              <w:t>）</w:t>
            </w:r>
            <w:r>
              <w:rPr>
                <w:rFonts w:hint="eastAsia"/>
              </w:rPr>
              <w:t>-T009</w:t>
            </w:r>
          </w:p>
        </w:tc>
        <w:tc>
          <w:tcPr>
            <w:tcW w:w="1105" w:type="dxa"/>
            <w:tcBorders>
              <w:top w:val="nil"/>
              <w:left w:val="nil"/>
              <w:bottom w:val="single" w:sz="4" w:space="0" w:color="auto"/>
              <w:right w:val="single" w:sz="4" w:space="0" w:color="auto"/>
            </w:tcBorders>
            <w:shd w:val="clear" w:color="auto" w:fill="auto"/>
            <w:vAlign w:val="center"/>
          </w:tcPr>
          <w:p w14:paraId="11262F69" w14:textId="77777777" w:rsidR="006632D9" w:rsidRDefault="00E4335A">
            <w:r>
              <w:rPr>
                <w:rFonts w:hint="eastAsia"/>
              </w:rPr>
              <w:t>A2</w:t>
            </w:r>
          </w:p>
        </w:tc>
      </w:tr>
      <w:tr w:rsidR="006632D9" w14:paraId="0AED69AA"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659B1FB1" w14:textId="77777777" w:rsidR="006632D9" w:rsidRDefault="00E4335A">
            <w:r>
              <w:rPr>
                <w:rFonts w:hint="eastAsia"/>
              </w:rPr>
              <w:t>10</w:t>
            </w:r>
          </w:p>
        </w:tc>
        <w:tc>
          <w:tcPr>
            <w:tcW w:w="3451" w:type="dxa"/>
            <w:tcBorders>
              <w:top w:val="nil"/>
              <w:left w:val="nil"/>
              <w:bottom w:val="single" w:sz="4" w:space="0" w:color="auto"/>
              <w:right w:val="single" w:sz="4" w:space="0" w:color="auto"/>
            </w:tcBorders>
            <w:shd w:val="clear" w:color="auto" w:fill="auto"/>
            <w:vAlign w:val="center"/>
          </w:tcPr>
          <w:p w14:paraId="0B1BAAF0" w14:textId="77777777" w:rsidR="006632D9" w:rsidRDefault="00E4335A">
            <w:r>
              <w:rPr>
                <w:rFonts w:hint="eastAsia"/>
              </w:rPr>
              <w:t>横剖面示意图</w:t>
            </w:r>
          </w:p>
        </w:tc>
        <w:tc>
          <w:tcPr>
            <w:tcW w:w="3760" w:type="dxa"/>
            <w:tcBorders>
              <w:top w:val="nil"/>
              <w:left w:val="nil"/>
              <w:bottom w:val="single" w:sz="4" w:space="0" w:color="auto"/>
              <w:right w:val="single" w:sz="4" w:space="0" w:color="auto"/>
            </w:tcBorders>
            <w:shd w:val="clear" w:color="auto" w:fill="auto"/>
            <w:vAlign w:val="center"/>
          </w:tcPr>
          <w:p w14:paraId="3F796BC4" w14:textId="77777777" w:rsidR="006632D9" w:rsidRDefault="00E4335A">
            <w:r>
              <w:rPr>
                <w:rFonts w:hint="eastAsia"/>
              </w:rPr>
              <w:t>7E403-S-JZ-04</w:t>
            </w:r>
            <w:r>
              <w:rPr>
                <w:rFonts w:hint="eastAsia"/>
              </w:rPr>
              <w:t>（</w:t>
            </w:r>
            <w:r>
              <w:rPr>
                <w:rFonts w:hint="eastAsia"/>
              </w:rPr>
              <w:t>3</w:t>
            </w:r>
            <w:r>
              <w:rPr>
                <w:rFonts w:hint="eastAsia"/>
              </w:rPr>
              <w:t>）</w:t>
            </w:r>
            <w:r>
              <w:rPr>
                <w:rFonts w:hint="eastAsia"/>
              </w:rPr>
              <w:t>-T010</w:t>
            </w:r>
          </w:p>
        </w:tc>
        <w:tc>
          <w:tcPr>
            <w:tcW w:w="1105" w:type="dxa"/>
            <w:tcBorders>
              <w:top w:val="nil"/>
              <w:left w:val="nil"/>
              <w:bottom w:val="single" w:sz="4" w:space="0" w:color="auto"/>
              <w:right w:val="single" w:sz="4" w:space="0" w:color="auto"/>
            </w:tcBorders>
            <w:shd w:val="clear" w:color="auto" w:fill="auto"/>
            <w:vAlign w:val="center"/>
          </w:tcPr>
          <w:p w14:paraId="302808FC" w14:textId="77777777" w:rsidR="006632D9" w:rsidRDefault="00E4335A">
            <w:r>
              <w:rPr>
                <w:rFonts w:hint="eastAsia"/>
              </w:rPr>
              <w:t>A2</w:t>
            </w:r>
          </w:p>
        </w:tc>
      </w:tr>
      <w:tr w:rsidR="006632D9" w14:paraId="11B2725A"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50FB687D" w14:textId="77777777" w:rsidR="006632D9" w:rsidRDefault="00E4335A">
            <w:r>
              <w:rPr>
                <w:rFonts w:hint="eastAsia"/>
              </w:rPr>
              <w:t>11</w:t>
            </w:r>
          </w:p>
        </w:tc>
        <w:tc>
          <w:tcPr>
            <w:tcW w:w="3451" w:type="dxa"/>
            <w:tcBorders>
              <w:top w:val="nil"/>
              <w:left w:val="nil"/>
              <w:bottom w:val="single" w:sz="4" w:space="0" w:color="auto"/>
              <w:right w:val="single" w:sz="4" w:space="0" w:color="auto"/>
            </w:tcBorders>
            <w:shd w:val="clear" w:color="auto" w:fill="auto"/>
            <w:vAlign w:val="center"/>
          </w:tcPr>
          <w:p w14:paraId="57E4530F" w14:textId="77777777" w:rsidR="006632D9" w:rsidRDefault="00E4335A">
            <w:r>
              <w:rPr>
                <w:rFonts w:hint="eastAsia"/>
              </w:rPr>
              <w:t>T</w:t>
            </w:r>
            <w:r>
              <w:rPr>
                <w:rFonts w:hint="eastAsia"/>
              </w:rPr>
              <w:t>型楼梯大样图</w:t>
            </w:r>
          </w:p>
        </w:tc>
        <w:tc>
          <w:tcPr>
            <w:tcW w:w="3760" w:type="dxa"/>
            <w:tcBorders>
              <w:top w:val="nil"/>
              <w:left w:val="nil"/>
              <w:bottom w:val="single" w:sz="4" w:space="0" w:color="auto"/>
              <w:right w:val="single" w:sz="4" w:space="0" w:color="auto"/>
            </w:tcBorders>
            <w:shd w:val="clear" w:color="auto" w:fill="auto"/>
            <w:vAlign w:val="center"/>
          </w:tcPr>
          <w:p w14:paraId="6D534382" w14:textId="77777777" w:rsidR="006632D9" w:rsidRDefault="00E4335A">
            <w:r>
              <w:rPr>
                <w:rFonts w:hint="eastAsia"/>
              </w:rPr>
              <w:t>7E403-S-JZ-04</w:t>
            </w:r>
            <w:r>
              <w:rPr>
                <w:rFonts w:hint="eastAsia"/>
              </w:rPr>
              <w:t>（</w:t>
            </w:r>
            <w:r>
              <w:rPr>
                <w:rFonts w:hint="eastAsia"/>
              </w:rPr>
              <w:t>3</w:t>
            </w:r>
            <w:r>
              <w:rPr>
                <w:rFonts w:hint="eastAsia"/>
              </w:rPr>
              <w:t>）</w:t>
            </w:r>
            <w:r>
              <w:rPr>
                <w:rFonts w:hint="eastAsia"/>
              </w:rPr>
              <w:t>-T011</w:t>
            </w:r>
          </w:p>
        </w:tc>
        <w:tc>
          <w:tcPr>
            <w:tcW w:w="1105" w:type="dxa"/>
            <w:tcBorders>
              <w:top w:val="nil"/>
              <w:left w:val="nil"/>
              <w:bottom w:val="single" w:sz="4" w:space="0" w:color="auto"/>
              <w:right w:val="single" w:sz="4" w:space="0" w:color="auto"/>
            </w:tcBorders>
            <w:shd w:val="clear" w:color="auto" w:fill="auto"/>
            <w:vAlign w:val="center"/>
          </w:tcPr>
          <w:p w14:paraId="2E51C2FF" w14:textId="77777777" w:rsidR="006632D9" w:rsidRDefault="00E4335A">
            <w:r>
              <w:rPr>
                <w:rFonts w:hint="eastAsia"/>
              </w:rPr>
              <w:t>A2</w:t>
            </w:r>
          </w:p>
        </w:tc>
      </w:tr>
      <w:tr w:rsidR="006632D9" w14:paraId="65A39813"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05D9A5A4" w14:textId="77777777" w:rsidR="006632D9" w:rsidRDefault="00E4335A">
            <w:r>
              <w:rPr>
                <w:rFonts w:hint="eastAsia"/>
              </w:rPr>
              <w:t>12</w:t>
            </w:r>
          </w:p>
        </w:tc>
        <w:tc>
          <w:tcPr>
            <w:tcW w:w="3451" w:type="dxa"/>
            <w:tcBorders>
              <w:top w:val="nil"/>
              <w:left w:val="nil"/>
              <w:bottom w:val="single" w:sz="4" w:space="0" w:color="auto"/>
              <w:right w:val="single" w:sz="4" w:space="0" w:color="auto"/>
            </w:tcBorders>
            <w:shd w:val="clear" w:color="auto" w:fill="auto"/>
            <w:vAlign w:val="center"/>
          </w:tcPr>
          <w:p w14:paraId="09B427DF" w14:textId="77777777" w:rsidR="006632D9" w:rsidRDefault="00E4335A">
            <w:r>
              <w:rPr>
                <w:rFonts w:hint="eastAsia"/>
              </w:rPr>
              <w:t>扶梯大样图</w:t>
            </w:r>
          </w:p>
        </w:tc>
        <w:tc>
          <w:tcPr>
            <w:tcW w:w="3760" w:type="dxa"/>
            <w:tcBorders>
              <w:top w:val="nil"/>
              <w:left w:val="nil"/>
              <w:bottom w:val="single" w:sz="4" w:space="0" w:color="auto"/>
              <w:right w:val="single" w:sz="4" w:space="0" w:color="auto"/>
            </w:tcBorders>
            <w:shd w:val="clear" w:color="auto" w:fill="auto"/>
            <w:vAlign w:val="center"/>
          </w:tcPr>
          <w:p w14:paraId="5F6A5EB1" w14:textId="77777777" w:rsidR="006632D9" w:rsidRDefault="00E4335A">
            <w:r>
              <w:rPr>
                <w:rFonts w:hint="eastAsia"/>
              </w:rPr>
              <w:t>7E403-S-JZ-04</w:t>
            </w:r>
            <w:r>
              <w:rPr>
                <w:rFonts w:hint="eastAsia"/>
              </w:rPr>
              <w:t>（</w:t>
            </w:r>
            <w:r>
              <w:rPr>
                <w:rFonts w:hint="eastAsia"/>
              </w:rPr>
              <w:t>3</w:t>
            </w:r>
            <w:r>
              <w:rPr>
                <w:rFonts w:hint="eastAsia"/>
              </w:rPr>
              <w:t>）</w:t>
            </w:r>
            <w:r>
              <w:rPr>
                <w:rFonts w:hint="eastAsia"/>
              </w:rPr>
              <w:t>-T012</w:t>
            </w:r>
          </w:p>
        </w:tc>
        <w:tc>
          <w:tcPr>
            <w:tcW w:w="1105" w:type="dxa"/>
            <w:tcBorders>
              <w:top w:val="nil"/>
              <w:left w:val="nil"/>
              <w:bottom w:val="single" w:sz="4" w:space="0" w:color="auto"/>
              <w:right w:val="single" w:sz="4" w:space="0" w:color="auto"/>
            </w:tcBorders>
            <w:shd w:val="clear" w:color="auto" w:fill="auto"/>
            <w:vAlign w:val="center"/>
          </w:tcPr>
          <w:p w14:paraId="0EBF8D7C" w14:textId="77777777" w:rsidR="006632D9" w:rsidRDefault="00E4335A">
            <w:r>
              <w:rPr>
                <w:rFonts w:hint="eastAsia"/>
              </w:rPr>
              <w:t>A2</w:t>
            </w:r>
          </w:p>
        </w:tc>
      </w:tr>
      <w:tr w:rsidR="006632D9" w14:paraId="3829F0E6"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500DFC6C" w14:textId="77777777" w:rsidR="006632D9" w:rsidRDefault="00E4335A">
            <w:r>
              <w:rPr>
                <w:rFonts w:hint="eastAsia"/>
              </w:rPr>
              <w:t>13</w:t>
            </w:r>
          </w:p>
        </w:tc>
        <w:tc>
          <w:tcPr>
            <w:tcW w:w="3451" w:type="dxa"/>
            <w:tcBorders>
              <w:top w:val="nil"/>
              <w:left w:val="nil"/>
              <w:bottom w:val="single" w:sz="4" w:space="0" w:color="auto"/>
              <w:right w:val="single" w:sz="4" w:space="0" w:color="auto"/>
            </w:tcBorders>
            <w:shd w:val="clear" w:color="auto" w:fill="auto"/>
            <w:vAlign w:val="center"/>
          </w:tcPr>
          <w:p w14:paraId="4399AE2D" w14:textId="77777777" w:rsidR="006632D9" w:rsidRDefault="00E4335A">
            <w:r>
              <w:rPr>
                <w:rFonts w:hint="eastAsia"/>
              </w:rPr>
              <w:t>B</w:t>
            </w:r>
            <w:r>
              <w:rPr>
                <w:rFonts w:hint="eastAsia"/>
              </w:rPr>
              <w:t>出入口通道天花平面图</w:t>
            </w:r>
          </w:p>
        </w:tc>
        <w:tc>
          <w:tcPr>
            <w:tcW w:w="3760" w:type="dxa"/>
            <w:tcBorders>
              <w:top w:val="nil"/>
              <w:left w:val="nil"/>
              <w:bottom w:val="single" w:sz="4" w:space="0" w:color="auto"/>
              <w:right w:val="single" w:sz="4" w:space="0" w:color="auto"/>
            </w:tcBorders>
            <w:shd w:val="clear" w:color="auto" w:fill="auto"/>
            <w:vAlign w:val="center"/>
          </w:tcPr>
          <w:p w14:paraId="79BBC03F" w14:textId="77777777" w:rsidR="006632D9" w:rsidRDefault="00E4335A">
            <w:r>
              <w:rPr>
                <w:rFonts w:hint="eastAsia"/>
              </w:rPr>
              <w:t>7E403-S-JZ-04</w:t>
            </w:r>
            <w:r>
              <w:rPr>
                <w:rFonts w:hint="eastAsia"/>
              </w:rPr>
              <w:t>（</w:t>
            </w:r>
            <w:r>
              <w:rPr>
                <w:rFonts w:hint="eastAsia"/>
              </w:rPr>
              <w:t>3</w:t>
            </w:r>
            <w:r>
              <w:rPr>
                <w:rFonts w:hint="eastAsia"/>
              </w:rPr>
              <w:t>）</w:t>
            </w:r>
            <w:r>
              <w:rPr>
                <w:rFonts w:hint="eastAsia"/>
              </w:rPr>
              <w:t>-T013</w:t>
            </w:r>
          </w:p>
        </w:tc>
        <w:tc>
          <w:tcPr>
            <w:tcW w:w="1105" w:type="dxa"/>
            <w:tcBorders>
              <w:top w:val="nil"/>
              <w:left w:val="nil"/>
              <w:bottom w:val="single" w:sz="4" w:space="0" w:color="auto"/>
              <w:right w:val="single" w:sz="4" w:space="0" w:color="auto"/>
            </w:tcBorders>
            <w:shd w:val="clear" w:color="auto" w:fill="auto"/>
            <w:vAlign w:val="center"/>
          </w:tcPr>
          <w:p w14:paraId="32CB312A" w14:textId="77777777" w:rsidR="006632D9" w:rsidRDefault="00E4335A">
            <w:r>
              <w:rPr>
                <w:rFonts w:hint="eastAsia"/>
              </w:rPr>
              <w:t>A2</w:t>
            </w:r>
          </w:p>
        </w:tc>
      </w:tr>
      <w:tr w:rsidR="006632D9" w14:paraId="099543A6"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C0B7CD3" w14:textId="77777777" w:rsidR="006632D9" w:rsidRDefault="00E4335A">
            <w:r>
              <w:rPr>
                <w:rFonts w:hint="eastAsia"/>
              </w:rPr>
              <w:t>14</w:t>
            </w:r>
          </w:p>
        </w:tc>
        <w:tc>
          <w:tcPr>
            <w:tcW w:w="3451" w:type="dxa"/>
            <w:tcBorders>
              <w:top w:val="nil"/>
              <w:left w:val="nil"/>
              <w:bottom w:val="single" w:sz="4" w:space="0" w:color="auto"/>
              <w:right w:val="single" w:sz="4" w:space="0" w:color="auto"/>
            </w:tcBorders>
            <w:shd w:val="clear" w:color="auto" w:fill="auto"/>
            <w:vAlign w:val="center"/>
          </w:tcPr>
          <w:p w14:paraId="1FC07941" w14:textId="77777777" w:rsidR="006632D9" w:rsidRDefault="00E4335A">
            <w:r>
              <w:rPr>
                <w:rFonts w:hint="eastAsia"/>
              </w:rPr>
              <w:t>C</w:t>
            </w:r>
            <w:r>
              <w:rPr>
                <w:rFonts w:hint="eastAsia"/>
              </w:rPr>
              <w:t>出入口通道天花平面图</w:t>
            </w:r>
          </w:p>
        </w:tc>
        <w:tc>
          <w:tcPr>
            <w:tcW w:w="3760" w:type="dxa"/>
            <w:tcBorders>
              <w:top w:val="nil"/>
              <w:left w:val="nil"/>
              <w:bottom w:val="single" w:sz="4" w:space="0" w:color="auto"/>
              <w:right w:val="single" w:sz="4" w:space="0" w:color="auto"/>
            </w:tcBorders>
            <w:shd w:val="clear" w:color="auto" w:fill="auto"/>
            <w:vAlign w:val="center"/>
          </w:tcPr>
          <w:p w14:paraId="35F87AD8" w14:textId="77777777" w:rsidR="006632D9" w:rsidRDefault="00E4335A">
            <w:r>
              <w:rPr>
                <w:rFonts w:hint="eastAsia"/>
              </w:rPr>
              <w:t>7E403-S-JZ-04</w:t>
            </w:r>
            <w:r>
              <w:rPr>
                <w:rFonts w:hint="eastAsia"/>
              </w:rPr>
              <w:t>（</w:t>
            </w:r>
            <w:r>
              <w:rPr>
                <w:rFonts w:hint="eastAsia"/>
              </w:rPr>
              <w:t>3</w:t>
            </w:r>
            <w:r>
              <w:rPr>
                <w:rFonts w:hint="eastAsia"/>
              </w:rPr>
              <w:t>）</w:t>
            </w:r>
            <w:r>
              <w:rPr>
                <w:rFonts w:hint="eastAsia"/>
              </w:rPr>
              <w:t>-T014</w:t>
            </w:r>
          </w:p>
        </w:tc>
        <w:tc>
          <w:tcPr>
            <w:tcW w:w="1105" w:type="dxa"/>
            <w:tcBorders>
              <w:top w:val="nil"/>
              <w:left w:val="nil"/>
              <w:bottom w:val="single" w:sz="4" w:space="0" w:color="auto"/>
              <w:right w:val="single" w:sz="4" w:space="0" w:color="auto"/>
            </w:tcBorders>
            <w:shd w:val="clear" w:color="auto" w:fill="auto"/>
            <w:vAlign w:val="center"/>
          </w:tcPr>
          <w:p w14:paraId="188D8E35" w14:textId="77777777" w:rsidR="006632D9" w:rsidRDefault="00E4335A">
            <w:r>
              <w:rPr>
                <w:rFonts w:hint="eastAsia"/>
              </w:rPr>
              <w:t>A2</w:t>
            </w:r>
          </w:p>
        </w:tc>
      </w:tr>
      <w:tr w:rsidR="006632D9" w14:paraId="6147C1FE"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3E50FA37" w14:textId="77777777" w:rsidR="006632D9" w:rsidRDefault="00E4335A">
            <w:r>
              <w:rPr>
                <w:rFonts w:hint="eastAsia"/>
              </w:rPr>
              <w:t>15</w:t>
            </w:r>
          </w:p>
        </w:tc>
        <w:tc>
          <w:tcPr>
            <w:tcW w:w="3451" w:type="dxa"/>
            <w:tcBorders>
              <w:top w:val="nil"/>
              <w:left w:val="nil"/>
              <w:bottom w:val="single" w:sz="4" w:space="0" w:color="auto"/>
              <w:right w:val="single" w:sz="4" w:space="0" w:color="auto"/>
            </w:tcBorders>
            <w:shd w:val="clear" w:color="auto" w:fill="auto"/>
            <w:vAlign w:val="center"/>
          </w:tcPr>
          <w:p w14:paraId="439BF1B0" w14:textId="77777777" w:rsidR="006632D9" w:rsidRDefault="00E4335A">
            <w:r>
              <w:rPr>
                <w:rFonts w:hint="eastAsia"/>
              </w:rPr>
              <w:t>E</w:t>
            </w:r>
            <w:r>
              <w:rPr>
                <w:rFonts w:hint="eastAsia"/>
              </w:rPr>
              <w:t>出入口通道天花平面图</w:t>
            </w:r>
          </w:p>
        </w:tc>
        <w:tc>
          <w:tcPr>
            <w:tcW w:w="3760" w:type="dxa"/>
            <w:tcBorders>
              <w:top w:val="nil"/>
              <w:left w:val="nil"/>
              <w:bottom w:val="single" w:sz="4" w:space="0" w:color="auto"/>
              <w:right w:val="single" w:sz="4" w:space="0" w:color="auto"/>
            </w:tcBorders>
            <w:shd w:val="clear" w:color="auto" w:fill="auto"/>
            <w:vAlign w:val="center"/>
          </w:tcPr>
          <w:p w14:paraId="5093C162" w14:textId="77777777" w:rsidR="006632D9" w:rsidRDefault="00E4335A">
            <w:r>
              <w:rPr>
                <w:rFonts w:hint="eastAsia"/>
              </w:rPr>
              <w:t>7E403-S-JZ-04</w:t>
            </w:r>
            <w:r>
              <w:rPr>
                <w:rFonts w:hint="eastAsia"/>
              </w:rPr>
              <w:t>（</w:t>
            </w:r>
            <w:r>
              <w:rPr>
                <w:rFonts w:hint="eastAsia"/>
              </w:rPr>
              <w:t>3</w:t>
            </w:r>
            <w:r>
              <w:rPr>
                <w:rFonts w:hint="eastAsia"/>
              </w:rPr>
              <w:t>）</w:t>
            </w:r>
            <w:r>
              <w:rPr>
                <w:rFonts w:hint="eastAsia"/>
              </w:rPr>
              <w:t>-T015</w:t>
            </w:r>
          </w:p>
        </w:tc>
        <w:tc>
          <w:tcPr>
            <w:tcW w:w="1105" w:type="dxa"/>
            <w:tcBorders>
              <w:top w:val="nil"/>
              <w:left w:val="nil"/>
              <w:bottom w:val="single" w:sz="4" w:space="0" w:color="auto"/>
              <w:right w:val="single" w:sz="4" w:space="0" w:color="auto"/>
            </w:tcBorders>
            <w:shd w:val="clear" w:color="auto" w:fill="auto"/>
            <w:vAlign w:val="center"/>
          </w:tcPr>
          <w:p w14:paraId="4F6E9B47" w14:textId="77777777" w:rsidR="006632D9" w:rsidRDefault="00E4335A">
            <w:r>
              <w:rPr>
                <w:rFonts w:hint="eastAsia"/>
              </w:rPr>
              <w:t>A2</w:t>
            </w:r>
          </w:p>
        </w:tc>
      </w:tr>
      <w:tr w:rsidR="006632D9" w14:paraId="367E4244"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18EA06E4" w14:textId="77777777" w:rsidR="006632D9" w:rsidRDefault="00E4335A">
            <w:r>
              <w:rPr>
                <w:rFonts w:hint="eastAsia"/>
              </w:rPr>
              <w:t>16</w:t>
            </w:r>
          </w:p>
        </w:tc>
        <w:tc>
          <w:tcPr>
            <w:tcW w:w="3451" w:type="dxa"/>
            <w:tcBorders>
              <w:top w:val="nil"/>
              <w:left w:val="nil"/>
              <w:bottom w:val="single" w:sz="4" w:space="0" w:color="auto"/>
              <w:right w:val="single" w:sz="4" w:space="0" w:color="auto"/>
            </w:tcBorders>
            <w:shd w:val="clear" w:color="auto" w:fill="auto"/>
            <w:vAlign w:val="center"/>
          </w:tcPr>
          <w:p w14:paraId="65171598" w14:textId="77777777" w:rsidR="006632D9" w:rsidRDefault="00E4335A">
            <w:r>
              <w:rPr>
                <w:rFonts w:hint="eastAsia"/>
              </w:rPr>
              <w:t>公共区横剖面图</w:t>
            </w:r>
          </w:p>
        </w:tc>
        <w:tc>
          <w:tcPr>
            <w:tcW w:w="3760" w:type="dxa"/>
            <w:tcBorders>
              <w:top w:val="nil"/>
              <w:left w:val="nil"/>
              <w:bottom w:val="single" w:sz="4" w:space="0" w:color="auto"/>
              <w:right w:val="single" w:sz="4" w:space="0" w:color="auto"/>
            </w:tcBorders>
            <w:shd w:val="clear" w:color="auto" w:fill="auto"/>
            <w:vAlign w:val="center"/>
          </w:tcPr>
          <w:p w14:paraId="41A44DF9" w14:textId="77777777" w:rsidR="006632D9" w:rsidRDefault="00E4335A">
            <w:r>
              <w:rPr>
                <w:rFonts w:hint="eastAsia"/>
              </w:rPr>
              <w:t>7E403-S-JZ-04</w:t>
            </w:r>
            <w:r>
              <w:rPr>
                <w:rFonts w:hint="eastAsia"/>
              </w:rPr>
              <w:t>（</w:t>
            </w:r>
            <w:r>
              <w:rPr>
                <w:rFonts w:hint="eastAsia"/>
              </w:rPr>
              <w:t>3</w:t>
            </w:r>
            <w:r>
              <w:rPr>
                <w:rFonts w:hint="eastAsia"/>
              </w:rPr>
              <w:t>）</w:t>
            </w:r>
            <w:r>
              <w:rPr>
                <w:rFonts w:hint="eastAsia"/>
              </w:rPr>
              <w:t>-T016</w:t>
            </w:r>
          </w:p>
        </w:tc>
        <w:tc>
          <w:tcPr>
            <w:tcW w:w="1105" w:type="dxa"/>
            <w:tcBorders>
              <w:top w:val="nil"/>
              <w:left w:val="nil"/>
              <w:bottom w:val="single" w:sz="4" w:space="0" w:color="auto"/>
              <w:right w:val="single" w:sz="4" w:space="0" w:color="auto"/>
            </w:tcBorders>
            <w:shd w:val="clear" w:color="auto" w:fill="auto"/>
            <w:vAlign w:val="center"/>
          </w:tcPr>
          <w:p w14:paraId="5750168F" w14:textId="77777777" w:rsidR="006632D9" w:rsidRDefault="00E4335A">
            <w:r>
              <w:rPr>
                <w:rFonts w:hint="eastAsia"/>
              </w:rPr>
              <w:t>A2</w:t>
            </w:r>
          </w:p>
        </w:tc>
      </w:tr>
      <w:tr w:rsidR="006632D9" w14:paraId="7A08A068" w14:textId="77777777">
        <w:trPr>
          <w:trHeight w:val="255"/>
          <w:jc w:val="center"/>
        </w:trPr>
        <w:tc>
          <w:tcPr>
            <w:tcW w:w="731" w:type="dxa"/>
            <w:tcBorders>
              <w:top w:val="nil"/>
              <w:left w:val="single" w:sz="4" w:space="0" w:color="auto"/>
              <w:bottom w:val="single" w:sz="4" w:space="0" w:color="auto"/>
              <w:right w:val="single" w:sz="4" w:space="0" w:color="auto"/>
            </w:tcBorders>
            <w:shd w:val="clear" w:color="auto" w:fill="auto"/>
            <w:vAlign w:val="center"/>
          </w:tcPr>
          <w:p w14:paraId="24C10E23" w14:textId="77777777" w:rsidR="006632D9" w:rsidRDefault="00E4335A">
            <w:r>
              <w:rPr>
                <w:rFonts w:hint="eastAsia"/>
              </w:rPr>
              <w:t>17</w:t>
            </w:r>
          </w:p>
        </w:tc>
        <w:tc>
          <w:tcPr>
            <w:tcW w:w="3451" w:type="dxa"/>
            <w:tcBorders>
              <w:top w:val="nil"/>
              <w:left w:val="nil"/>
              <w:bottom w:val="single" w:sz="4" w:space="0" w:color="auto"/>
              <w:right w:val="single" w:sz="4" w:space="0" w:color="auto"/>
            </w:tcBorders>
            <w:shd w:val="clear" w:color="auto" w:fill="auto"/>
            <w:vAlign w:val="center"/>
          </w:tcPr>
          <w:p w14:paraId="1D48099E" w14:textId="77777777" w:rsidR="006632D9" w:rsidRDefault="00E4335A">
            <w:r>
              <w:rPr>
                <w:rFonts w:hint="eastAsia"/>
              </w:rPr>
              <w:t>公共区纵剖面图</w:t>
            </w:r>
          </w:p>
        </w:tc>
        <w:tc>
          <w:tcPr>
            <w:tcW w:w="3760" w:type="dxa"/>
            <w:tcBorders>
              <w:top w:val="nil"/>
              <w:left w:val="nil"/>
              <w:bottom w:val="single" w:sz="4" w:space="0" w:color="auto"/>
              <w:right w:val="single" w:sz="4" w:space="0" w:color="auto"/>
            </w:tcBorders>
            <w:shd w:val="clear" w:color="auto" w:fill="auto"/>
            <w:vAlign w:val="center"/>
          </w:tcPr>
          <w:p w14:paraId="6FA5AF03" w14:textId="77777777" w:rsidR="006632D9" w:rsidRDefault="00E4335A">
            <w:r>
              <w:rPr>
                <w:rFonts w:hint="eastAsia"/>
              </w:rPr>
              <w:t>7E403-S-JZ-04</w:t>
            </w:r>
            <w:r>
              <w:rPr>
                <w:rFonts w:hint="eastAsia"/>
              </w:rPr>
              <w:t>（</w:t>
            </w:r>
            <w:r>
              <w:rPr>
                <w:rFonts w:hint="eastAsia"/>
              </w:rPr>
              <w:t>3</w:t>
            </w:r>
            <w:r>
              <w:rPr>
                <w:rFonts w:hint="eastAsia"/>
              </w:rPr>
              <w:t>）</w:t>
            </w:r>
            <w:r>
              <w:rPr>
                <w:rFonts w:hint="eastAsia"/>
              </w:rPr>
              <w:t>-T017</w:t>
            </w:r>
          </w:p>
        </w:tc>
        <w:tc>
          <w:tcPr>
            <w:tcW w:w="1105" w:type="dxa"/>
            <w:tcBorders>
              <w:top w:val="nil"/>
              <w:left w:val="nil"/>
              <w:bottom w:val="single" w:sz="4" w:space="0" w:color="auto"/>
              <w:right w:val="single" w:sz="4" w:space="0" w:color="auto"/>
            </w:tcBorders>
            <w:shd w:val="clear" w:color="auto" w:fill="auto"/>
            <w:vAlign w:val="center"/>
          </w:tcPr>
          <w:p w14:paraId="42380445" w14:textId="77777777" w:rsidR="006632D9" w:rsidRDefault="00E4335A">
            <w:r>
              <w:rPr>
                <w:rFonts w:hint="eastAsia"/>
              </w:rPr>
              <w:t>A2+</w:t>
            </w:r>
          </w:p>
        </w:tc>
      </w:tr>
    </w:tbl>
    <w:p w14:paraId="37FEB1B7" w14:textId="77777777" w:rsidR="006632D9" w:rsidRDefault="006632D9">
      <w:pPr>
        <w:numPr>
          <w:ilvl w:val="255"/>
          <w:numId w:val="0"/>
        </w:numPr>
        <w:spacing w:line="400" w:lineRule="exact"/>
        <w:jc w:val="left"/>
      </w:pPr>
    </w:p>
    <w:p w14:paraId="40F47DBE" w14:textId="77777777" w:rsidR="006632D9" w:rsidRDefault="00E4335A">
      <w:pPr>
        <w:numPr>
          <w:ilvl w:val="0"/>
          <w:numId w:val="62"/>
        </w:numPr>
        <w:spacing w:line="400" w:lineRule="exact"/>
        <w:jc w:val="left"/>
        <w:outlineLvl w:val="2"/>
        <w:rPr>
          <w:color w:val="000000"/>
          <w:sz w:val="22"/>
        </w:rPr>
      </w:pPr>
      <w:bookmarkStart w:id="2093" w:name="_Toc23979"/>
      <w:bookmarkStart w:id="2094" w:name="_Toc22226"/>
      <w:bookmarkStart w:id="2095" w:name="_Toc22868"/>
      <w:r>
        <w:rPr>
          <w:rFonts w:hint="eastAsia"/>
          <w:color w:val="000000"/>
          <w:sz w:val="22"/>
        </w:rPr>
        <w:t>大沙东站</w:t>
      </w:r>
      <w:bookmarkEnd w:id="2093"/>
      <w:bookmarkEnd w:id="2094"/>
      <w:bookmarkEnd w:id="2095"/>
    </w:p>
    <w:tbl>
      <w:tblPr>
        <w:tblW w:w="9326" w:type="dxa"/>
        <w:jc w:val="center"/>
        <w:tblLook w:val="04A0" w:firstRow="1" w:lastRow="0" w:firstColumn="1" w:lastColumn="0" w:noHBand="0" w:noVBand="1"/>
      </w:tblPr>
      <w:tblGrid>
        <w:gridCol w:w="695"/>
        <w:gridCol w:w="4502"/>
        <w:gridCol w:w="3017"/>
        <w:gridCol w:w="1112"/>
      </w:tblGrid>
      <w:tr w:rsidR="006632D9" w14:paraId="5B96A1BF" w14:textId="77777777">
        <w:trPr>
          <w:trHeight w:val="270"/>
          <w:jc w:val="center"/>
        </w:trPr>
        <w:tc>
          <w:tcPr>
            <w:tcW w:w="93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88A7B4" w14:textId="77777777" w:rsidR="006632D9" w:rsidRDefault="00E4335A">
            <w:pPr>
              <w:rPr>
                <w:color w:val="000000"/>
                <w:sz w:val="22"/>
              </w:rPr>
            </w:pPr>
            <w:r>
              <w:rPr>
                <w:rFonts w:hint="eastAsia"/>
                <w:color w:val="000000"/>
                <w:sz w:val="22"/>
              </w:rPr>
              <w:t>大沙东站</w:t>
            </w:r>
            <w:r>
              <w:rPr>
                <w:rFonts w:hint="eastAsia"/>
                <w:color w:val="000000"/>
                <w:sz w:val="22"/>
              </w:rPr>
              <w:t>4.3</w:t>
            </w:r>
            <w:r>
              <w:rPr>
                <w:rFonts w:hint="eastAsia"/>
                <w:color w:val="000000"/>
                <w:sz w:val="22"/>
              </w:rPr>
              <w:t>公共区装修天花分册</w:t>
            </w:r>
          </w:p>
        </w:tc>
      </w:tr>
      <w:tr w:rsidR="006632D9" w14:paraId="0774DEA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7F1E1" w14:textId="77777777" w:rsidR="006632D9" w:rsidRDefault="00E4335A">
            <w:pPr>
              <w:jc w:val="center"/>
              <w:rPr>
                <w:rFonts w:ascii="宋体" w:hAnsi="宋体" w:cs="宋体"/>
                <w:color w:val="000000"/>
                <w:sz w:val="22"/>
              </w:rPr>
            </w:pPr>
            <w:r>
              <w:rPr>
                <w:rFonts w:hint="eastAsia"/>
                <w:color w:val="000000"/>
                <w:sz w:val="22"/>
              </w:rPr>
              <w:t>序号</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D97283E" w14:textId="77777777" w:rsidR="006632D9" w:rsidRDefault="00E4335A">
            <w:pPr>
              <w:jc w:val="center"/>
              <w:rPr>
                <w:rFonts w:ascii="宋体" w:hAnsi="宋体" w:cs="宋体"/>
                <w:color w:val="000000"/>
                <w:sz w:val="22"/>
              </w:rPr>
            </w:pPr>
            <w:r>
              <w:rPr>
                <w:rFonts w:hint="eastAsia"/>
                <w:color w:val="000000"/>
                <w:sz w:val="22"/>
              </w:rPr>
              <w:t>图名</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AEFB4C2" w14:textId="77777777" w:rsidR="006632D9" w:rsidRDefault="00E4335A">
            <w:pPr>
              <w:jc w:val="center"/>
              <w:rPr>
                <w:rFonts w:ascii="宋体" w:hAnsi="宋体" w:cs="宋体"/>
                <w:color w:val="000000"/>
                <w:sz w:val="22"/>
              </w:rPr>
            </w:pPr>
            <w:r>
              <w:rPr>
                <w:rFonts w:hint="eastAsia"/>
                <w:color w:val="000000"/>
                <w:sz w:val="22"/>
              </w:rPr>
              <w:t>图号</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8F62EF9" w14:textId="77777777" w:rsidR="006632D9" w:rsidRDefault="00E4335A">
            <w:pPr>
              <w:jc w:val="center"/>
              <w:rPr>
                <w:rFonts w:ascii="宋体" w:hAnsi="宋体" w:cs="宋体"/>
                <w:color w:val="000000"/>
                <w:sz w:val="22"/>
              </w:rPr>
            </w:pPr>
            <w:r>
              <w:rPr>
                <w:rFonts w:hint="eastAsia"/>
                <w:color w:val="000000"/>
                <w:sz w:val="22"/>
              </w:rPr>
              <w:t>备注</w:t>
            </w:r>
          </w:p>
        </w:tc>
      </w:tr>
      <w:tr w:rsidR="006632D9" w14:paraId="2025AB8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E5821" w14:textId="77777777" w:rsidR="006632D9" w:rsidRDefault="00E4335A">
            <w:pPr>
              <w:jc w:val="center"/>
              <w:rPr>
                <w:color w:val="000000"/>
                <w:sz w:val="22"/>
              </w:rPr>
            </w:pPr>
            <w:r>
              <w:rPr>
                <w:rFonts w:ascii="等线" w:eastAsia="等线" w:hAnsi="等线" w:hint="eastAsia"/>
                <w:color w:val="000000"/>
                <w:sz w:val="22"/>
              </w:rPr>
              <w:t>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4D7AAF3" w14:textId="77777777" w:rsidR="006632D9" w:rsidRDefault="00E4335A">
            <w:pPr>
              <w:rPr>
                <w:color w:val="000000"/>
                <w:sz w:val="22"/>
              </w:rPr>
            </w:pPr>
            <w:r>
              <w:rPr>
                <w:rFonts w:ascii="等线" w:eastAsia="等线" w:hAnsi="等线" w:hint="eastAsia"/>
                <w:color w:val="000000"/>
                <w:sz w:val="22"/>
              </w:rPr>
              <w:t>图纸目录</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0C6189F" w14:textId="77777777" w:rsidR="006632D9" w:rsidRDefault="00E4335A">
            <w:pPr>
              <w:rPr>
                <w:color w:val="000000"/>
                <w:sz w:val="22"/>
              </w:rPr>
            </w:pPr>
            <w:r>
              <w:rPr>
                <w:rFonts w:ascii="等线" w:eastAsia="等线" w:hAnsi="等线" w:hint="eastAsia"/>
                <w:color w:val="000000"/>
                <w:sz w:val="22"/>
              </w:rPr>
              <w:t>7E406-S-JZ-04(3)-T001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AAB7EA0" w14:textId="77777777" w:rsidR="006632D9" w:rsidRDefault="00E4335A">
            <w:pPr>
              <w:jc w:val="center"/>
              <w:rPr>
                <w:color w:val="000000"/>
                <w:sz w:val="22"/>
              </w:rPr>
            </w:pPr>
            <w:r>
              <w:rPr>
                <w:rFonts w:ascii="等线" w:eastAsia="等线" w:hAnsi="等线" w:hint="eastAsia"/>
                <w:color w:val="000000"/>
                <w:sz w:val="22"/>
              </w:rPr>
              <w:t>A2</w:t>
            </w:r>
          </w:p>
        </w:tc>
      </w:tr>
      <w:tr w:rsidR="006632D9" w14:paraId="4E38E22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10C37" w14:textId="77777777" w:rsidR="006632D9" w:rsidRDefault="00E4335A">
            <w:pPr>
              <w:jc w:val="center"/>
              <w:rPr>
                <w:color w:val="000000"/>
                <w:sz w:val="22"/>
              </w:rPr>
            </w:pPr>
            <w:r>
              <w:rPr>
                <w:rFonts w:ascii="等线" w:eastAsia="等线" w:hAnsi="等线" w:hint="eastAsia"/>
                <w:color w:val="000000"/>
                <w:sz w:val="22"/>
              </w:rPr>
              <w:t>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4AE7518" w14:textId="77777777" w:rsidR="006632D9" w:rsidRDefault="00E4335A">
            <w:pPr>
              <w:rPr>
                <w:color w:val="000000"/>
                <w:sz w:val="22"/>
              </w:rPr>
            </w:pPr>
            <w:r>
              <w:rPr>
                <w:rFonts w:hint="eastAsia"/>
                <w:color w:val="000000"/>
                <w:sz w:val="22"/>
              </w:rPr>
              <w:t>设计说明</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3CEEEC3" w14:textId="77777777" w:rsidR="006632D9" w:rsidRDefault="00E4335A">
            <w:pPr>
              <w:rPr>
                <w:color w:val="000000"/>
                <w:sz w:val="22"/>
              </w:rPr>
            </w:pPr>
            <w:r>
              <w:rPr>
                <w:rFonts w:ascii="等线" w:eastAsia="等线" w:hAnsi="等线" w:hint="eastAsia"/>
                <w:color w:val="000000"/>
                <w:sz w:val="22"/>
              </w:rPr>
              <w:t>7E406-S-JZ-04(3)-T002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4AA8EE5" w14:textId="77777777" w:rsidR="006632D9" w:rsidRDefault="00E4335A">
            <w:pPr>
              <w:jc w:val="center"/>
              <w:rPr>
                <w:color w:val="000000"/>
                <w:sz w:val="22"/>
              </w:rPr>
            </w:pPr>
            <w:r>
              <w:rPr>
                <w:rFonts w:ascii="等线" w:eastAsia="等线" w:hAnsi="等线" w:hint="eastAsia"/>
                <w:color w:val="000000"/>
                <w:sz w:val="22"/>
              </w:rPr>
              <w:t>A2</w:t>
            </w:r>
          </w:p>
        </w:tc>
      </w:tr>
      <w:tr w:rsidR="006632D9" w14:paraId="3848E56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8A87D" w14:textId="77777777" w:rsidR="006632D9" w:rsidRDefault="00E4335A">
            <w:pPr>
              <w:jc w:val="center"/>
              <w:rPr>
                <w:color w:val="000000"/>
                <w:sz w:val="22"/>
              </w:rPr>
            </w:pPr>
            <w:r>
              <w:rPr>
                <w:rFonts w:ascii="等线" w:eastAsia="等线" w:hAnsi="等线" w:hint="eastAsia"/>
                <w:color w:val="000000"/>
                <w:sz w:val="22"/>
              </w:rPr>
              <w:t>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974B7B3" w14:textId="77777777" w:rsidR="006632D9" w:rsidRDefault="00E4335A">
            <w:pPr>
              <w:rPr>
                <w:color w:val="000000"/>
                <w:sz w:val="22"/>
              </w:rPr>
            </w:pPr>
            <w:r>
              <w:rPr>
                <w:rFonts w:hint="eastAsia"/>
                <w:color w:val="000000"/>
                <w:sz w:val="22"/>
              </w:rPr>
              <w:t>总平面图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DB82445" w14:textId="77777777" w:rsidR="006632D9" w:rsidRDefault="00E4335A">
            <w:pPr>
              <w:rPr>
                <w:color w:val="000000"/>
                <w:sz w:val="22"/>
              </w:rPr>
            </w:pPr>
            <w:r>
              <w:rPr>
                <w:rFonts w:ascii="等线" w:eastAsia="等线" w:hAnsi="等线" w:hint="eastAsia"/>
                <w:color w:val="000000"/>
                <w:sz w:val="22"/>
              </w:rPr>
              <w:t>7E406-S-JZ-04(3)-T003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C544788" w14:textId="77777777" w:rsidR="006632D9" w:rsidRDefault="00E4335A">
            <w:pPr>
              <w:jc w:val="center"/>
              <w:rPr>
                <w:color w:val="000000"/>
                <w:sz w:val="22"/>
              </w:rPr>
            </w:pPr>
            <w:r>
              <w:rPr>
                <w:color w:val="000000"/>
                <w:sz w:val="22"/>
              </w:rPr>
              <w:t>A1</w:t>
            </w:r>
          </w:p>
        </w:tc>
      </w:tr>
      <w:tr w:rsidR="006632D9" w14:paraId="7868886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66934" w14:textId="77777777" w:rsidR="006632D9" w:rsidRDefault="00E4335A">
            <w:pPr>
              <w:jc w:val="center"/>
              <w:rPr>
                <w:color w:val="000000"/>
                <w:sz w:val="22"/>
              </w:rPr>
            </w:pPr>
            <w:r>
              <w:rPr>
                <w:rFonts w:ascii="等线" w:eastAsia="等线" w:hAnsi="等线" w:hint="eastAsia"/>
                <w:color w:val="000000"/>
                <w:sz w:val="22"/>
              </w:rPr>
              <w:t>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84ECB3B" w14:textId="77777777" w:rsidR="006632D9" w:rsidRDefault="00E4335A">
            <w:pPr>
              <w:rPr>
                <w:color w:val="000000"/>
                <w:sz w:val="22"/>
              </w:rPr>
            </w:pPr>
            <w:r>
              <w:rPr>
                <w:rFonts w:ascii="等线" w:eastAsia="等线" w:hAnsi="等线" w:hint="eastAsia"/>
                <w:color w:val="000000"/>
                <w:sz w:val="22"/>
              </w:rPr>
              <w:t>站厅层*1-9*轴公共区装修综合平面图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1D75A04" w14:textId="77777777" w:rsidR="006632D9" w:rsidRDefault="00E4335A">
            <w:pPr>
              <w:rPr>
                <w:color w:val="000000"/>
                <w:sz w:val="22"/>
              </w:rPr>
            </w:pPr>
            <w:r>
              <w:rPr>
                <w:rFonts w:ascii="等线" w:eastAsia="等线" w:hAnsi="等线" w:hint="eastAsia"/>
                <w:color w:val="000000"/>
                <w:sz w:val="22"/>
              </w:rPr>
              <w:t>7E406-S-JZ-04(3)-T004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DA54582" w14:textId="77777777" w:rsidR="006632D9" w:rsidRDefault="00E4335A">
            <w:pPr>
              <w:jc w:val="center"/>
              <w:rPr>
                <w:color w:val="000000"/>
                <w:sz w:val="22"/>
              </w:rPr>
            </w:pPr>
            <w:r>
              <w:rPr>
                <w:rFonts w:ascii="等线" w:eastAsia="等线" w:hAnsi="等线" w:hint="eastAsia"/>
                <w:color w:val="000000"/>
                <w:sz w:val="22"/>
              </w:rPr>
              <w:t>A2+1</w:t>
            </w:r>
          </w:p>
        </w:tc>
      </w:tr>
      <w:tr w:rsidR="006632D9" w14:paraId="4265C97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4F0B1" w14:textId="77777777" w:rsidR="006632D9" w:rsidRDefault="00E4335A">
            <w:pPr>
              <w:jc w:val="center"/>
              <w:rPr>
                <w:color w:val="000000"/>
                <w:sz w:val="22"/>
              </w:rPr>
            </w:pPr>
            <w:r>
              <w:rPr>
                <w:rFonts w:ascii="等线" w:eastAsia="等线" w:hAnsi="等线" w:hint="eastAsia"/>
                <w:color w:val="000000"/>
                <w:sz w:val="22"/>
              </w:rPr>
              <w:t>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8D28F17" w14:textId="77777777" w:rsidR="006632D9" w:rsidRDefault="00E4335A">
            <w:pPr>
              <w:rPr>
                <w:color w:val="000000"/>
                <w:sz w:val="22"/>
              </w:rPr>
            </w:pPr>
            <w:r>
              <w:rPr>
                <w:rFonts w:ascii="等线" w:eastAsia="等线" w:hAnsi="等线" w:hint="eastAsia"/>
                <w:color w:val="000000"/>
                <w:sz w:val="22"/>
              </w:rPr>
              <w:t>站厅层*9-17*轴公共区装修综合平面图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0C84891" w14:textId="77777777" w:rsidR="006632D9" w:rsidRDefault="00E4335A">
            <w:pPr>
              <w:rPr>
                <w:color w:val="000000"/>
                <w:sz w:val="22"/>
              </w:rPr>
            </w:pPr>
            <w:r>
              <w:rPr>
                <w:rFonts w:ascii="等线" w:eastAsia="等线" w:hAnsi="等线" w:hint="eastAsia"/>
                <w:color w:val="000000"/>
                <w:sz w:val="22"/>
              </w:rPr>
              <w:t>7E406-S-JZ-04(3)-T005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E9482AC" w14:textId="77777777" w:rsidR="006632D9" w:rsidRDefault="00E4335A">
            <w:pPr>
              <w:jc w:val="center"/>
              <w:rPr>
                <w:color w:val="000000"/>
                <w:sz w:val="22"/>
              </w:rPr>
            </w:pPr>
            <w:r>
              <w:rPr>
                <w:rFonts w:ascii="等线" w:eastAsia="等线" w:hAnsi="等线" w:hint="eastAsia"/>
                <w:color w:val="000000"/>
                <w:sz w:val="22"/>
              </w:rPr>
              <w:t>A2+1</w:t>
            </w:r>
          </w:p>
        </w:tc>
      </w:tr>
      <w:tr w:rsidR="006632D9" w14:paraId="329C852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EBC6C" w14:textId="77777777" w:rsidR="006632D9" w:rsidRDefault="00E4335A">
            <w:pPr>
              <w:jc w:val="center"/>
              <w:rPr>
                <w:color w:val="000000"/>
                <w:sz w:val="22"/>
              </w:rPr>
            </w:pPr>
            <w:r>
              <w:rPr>
                <w:rFonts w:ascii="等线" w:eastAsia="等线" w:hAnsi="等线" w:hint="eastAsia"/>
                <w:color w:val="000000"/>
                <w:sz w:val="22"/>
              </w:rPr>
              <w:t>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2BF69D4" w14:textId="77777777" w:rsidR="006632D9" w:rsidRDefault="00E4335A">
            <w:pPr>
              <w:rPr>
                <w:color w:val="000000"/>
                <w:sz w:val="22"/>
              </w:rPr>
            </w:pPr>
            <w:r>
              <w:rPr>
                <w:rFonts w:ascii="等线" w:eastAsia="等线" w:hAnsi="等线" w:hint="eastAsia"/>
                <w:color w:val="000000"/>
                <w:sz w:val="22"/>
              </w:rPr>
              <w:t>站台层*1-9*轴公共区装修综合平面图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44BC7C0" w14:textId="77777777" w:rsidR="006632D9" w:rsidRDefault="00E4335A">
            <w:pPr>
              <w:rPr>
                <w:color w:val="000000"/>
                <w:sz w:val="22"/>
              </w:rPr>
            </w:pPr>
            <w:r>
              <w:rPr>
                <w:rFonts w:ascii="等线" w:eastAsia="等线" w:hAnsi="等线" w:hint="eastAsia"/>
                <w:color w:val="000000"/>
                <w:sz w:val="22"/>
              </w:rPr>
              <w:t>7E406-S-JZ-04(3)-T006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A3AF382" w14:textId="77777777" w:rsidR="006632D9" w:rsidRDefault="00E4335A">
            <w:pPr>
              <w:jc w:val="center"/>
              <w:rPr>
                <w:color w:val="000000"/>
                <w:sz w:val="22"/>
              </w:rPr>
            </w:pPr>
            <w:r>
              <w:rPr>
                <w:rFonts w:ascii="等线" w:eastAsia="等线" w:hAnsi="等线" w:hint="eastAsia"/>
                <w:color w:val="000000"/>
                <w:sz w:val="22"/>
              </w:rPr>
              <w:t>A2+1</w:t>
            </w:r>
          </w:p>
        </w:tc>
      </w:tr>
      <w:tr w:rsidR="006632D9" w14:paraId="1546F36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C716C" w14:textId="77777777" w:rsidR="006632D9" w:rsidRDefault="00E4335A">
            <w:pPr>
              <w:jc w:val="center"/>
              <w:rPr>
                <w:color w:val="000000"/>
                <w:sz w:val="22"/>
              </w:rPr>
            </w:pPr>
            <w:r>
              <w:rPr>
                <w:rFonts w:ascii="等线" w:eastAsia="等线" w:hAnsi="等线" w:hint="eastAsia"/>
                <w:color w:val="000000"/>
                <w:sz w:val="22"/>
              </w:rPr>
              <w:t>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78810AE" w14:textId="77777777" w:rsidR="006632D9" w:rsidRDefault="00E4335A">
            <w:pPr>
              <w:rPr>
                <w:color w:val="000000"/>
                <w:sz w:val="22"/>
              </w:rPr>
            </w:pPr>
            <w:r>
              <w:rPr>
                <w:rFonts w:ascii="等线" w:eastAsia="等线" w:hAnsi="等线" w:hint="eastAsia"/>
                <w:color w:val="000000"/>
                <w:sz w:val="22"/>
              </w:rPr>
              <w:t>站台层*9-17*轴公共区装修综合平面图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9F4B1E3" w14:textId="77777777" w:rsidR="006632D9" w:rsidRDefault="00E4335A">
            <w:pPr>
              <w:rPr>
                <w:color w:val="000000"/>
                <w:sz w:val="22"/>
              </w:rPr>
            </w:pPr>
            <w:r>
              <w:rPr>
                <w:rFonts w:ascii="等线" w:eastAsia="等线" w:hAnsi="等线" w:hint="eastAsia"/>
                <w:color w:val="000000"/>
                <w:sz w:val="22"/>
              </w:rPr>
              <w:t>7E406-S-JZ-04(3)-T007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B5920AA" w14:textId="77777777" w:rsidR="006632D9" w:rsidRDefault="00E4335A">
            <w:pPr>
              <w:jc w:val="center"/>
              <w:rPr>
                <w:color w:val="000000"/>
                <w:sz w:val="22"/>
              </w:rPr>
            </w:pPr>
            <w:r>
              <w:rPr>
                <w:rFonts w:ascii="等线" w:eastAsia="等线" w:hAnsi="等线" w:hint="eastAsia"/>
                <w:color w:val="000000"/>
                <w:sz w:val="22"/>
              </w:rPr>
              <w:t>A2+1</w:t>
            </w:r>
          </w:p>
        </w:tc>
      </w:tr>
      <w:tr w:rsidR="006632D9" w14:paraId="3CBB0CE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366A4" w14:textId="77777777" w:rsidR="006632D9" w:rsidRDefault="00E4335A">
            <w:pPr>
              <w:jc w:val="center"/>
              <w:rPr>
                <w:color w:val="000000"/>
                <w:sz w:val="22"/>
              </w:rPr>
            </w:pPr>
            <w:r>
              <w:rPr>
                <w:rFonts w:ascii="等线" w:eastAsia="等线" w:hAnsi="等线"/>
                <w:color w:val="000000"/>
                <w:sz w:val="22"/>
              </w:rPr>
              <w:t>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DB58754" w14:textId="77777777" w:rsidR="006632D9" w:rsidRDefault="00E4335A">
            <w:pPr>
              <w:rPr>
                <w:color w:val="000000"/>
                <w:sz w:val="22"/>
              </w:rPr>
            </w:pPr>
            <w:r>
              <w:rPr>
                <w:rFonts w:ascii="等线" w:eastAsia="等线" w:hAnsi="等线" w:hint="eastAsia"/>
                <w:color w:val="000000"/>
                <w:sz w:val="22"/>
              </w:rPr>
              <w:t>1-1*纵剖面图*1-9*轴</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81594FC" w14:textId="77777777" w:rsidR="006632D9" w:rsidRDefault="00E4335A">
            <w:pPr>
              <w:rPr>
                <w:color w:val="000000"/>
                <w:sz w:val="22"/>
              </w:rPr>
            </w:pPr>
            <w:r>
              <w:rPr>
                <w:rFonts w:ascii="等线" w:eastAsia="等线" w:hAnsi="等线" w:hint="eastAsia"/>
                <w:color w:val="000000"/>
                <w:sz w:val="22"/>
              </w:rPr>
              <w:t>7E406-S-JZ-04(3)-T008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F013781" w14:textId="77777777" w:rsidR="006632D9" w:rsidRDefault="00E4335A">
            <w:pPr>
              <w:jc w:val="center"/>
              <w:rPr>
                <w:color w:val="000000"/>
                <w:sz w:val="22"/>
              </w:rPr>
            </w:pPr>
            <w:r>
              <w:rPr>
                <w:rFonts w:ascii="等线" w:eastAsia="等线" w:hAnsi="等线" w:hint="eastAsia"/>
                <w:color w:val="000000"/>
                <w:sz w:val="22"/>
              </w:rPr>
              <w:t>A1+1/4</w:t>
            </w:r>
          </w:p>
        </w:tc>
      </w:tr>
      <w:tr w:rsidR="006632D9" w14:paraId="6A7BCE7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BE1B9" w14:textId="77777777" w:rsidR="006632D9" w:rsidRDefault="00E4335A">
            <w:pPr>
              <w:jc w:val="center"/>
              <w:rPr>
                <w:color w:val="000000"/>
                <w:sz w:val="22"/>
              </w:rPr>
            </w:pPr>
            <w:r>
              <w:rPr>
                <w:rFonts w:ascii="等线" w:eastAsia="等线" w:hAnsi="等线" w:hint="eastAsia"/>
                <w:color w:val="000000"/>
                <w:sz w:val="22"/>
              </w:rPr>
              <w:t>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A3F592F" w14:textId="77777777" w:rsidR="006632D9" w:rsidRDefault="00E4335A">
            <w:pPr>
              <w:rPr>
                <w:color w:val="000000"/>
                <w:sz w:val="22"/>
              </w:rPr>
            </w:pPr>
            <w:r>
              <w:rPr>
                <w:color w:val="000000"/>
                <w:sz w:val="22"/>
              </w:rPr>
              <w:t>1-1</w:t>
            </w:r>
            <w:r>
              <w:rPr>
                <w:rFonts w:hint="eastAsia"/>
                <w:color w:val="000000"/>
                <w:sz w:val="22"/>
              </w:rPr>
              <w:t>纵剖面图</w:t>
            </w:r>
            <w:r>
              <w:rPr>
                <w:color w:val="000000"/>
                <w:sz w:val="22"/>
              </w:rPr>
              <w:t>9-17</w:t>
            </w:r>
            <w:r>
              <w:rPr>
                <w:rFonts w:hint="eastAsia"/>
                <w:color w:val="000000"/>
                <w:sz w:val="22"/>
              </w:rPr>
              <w:t>轴</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B4D5E55" w14:textId="77777777" w:rsidR="006632D9" w:rsidRDefault="00E4335A">
            <w:pPr>
              <w:rPr>
                <w:color w:val="000000"/>
                <w:sz w:val="22"/>
              </w:rPr>
            </w:pPr>
            <w:r>
              <w:rPr>
                <w:rFonts w:ascii="等线" w:eastAsia="等线" w:hAnsi="等线" w:hint="eastAsia"/>
                <w:color w:val="000000"/>
                <w:sz w:val="22"/>
              </w:rPr>
              <w:t>7E406-S-JZ-04(3)-T009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22898D5" w14:textId="77777777" w:rsidR="006632D9" w:rsidRDefault="00E4335A">
            <w:pPr>
              <w:jc w:val="center"/>
              <w:rPr>
                <w:color w:val="000000"/>
                <w:sz w:val="22"/>
              </w:rPr>
            </w:pPr>
            <w:r>
              <w:rPr>
                <w:rFonts w:ascii="等线" w:eastAsia="等线" w:hAnsi="等线"/>
                <w:color w:val="000000"/>
                <w:sz w:val="22"/>
              </w:rPr>
              <w:t>A1+1/4</w:t>
            </w:r>
          </w:p>
        </w:tc>
      </w:tr>
      <w:tr w:rsidR="006632D9" w14:paraId="4F6B9A7A"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C6FB8" w14:textId="77777777" w:rsidR="006632D9" w:rsidRDefault="00E4335A">
            <w:pPr>
              <w:jc w:val="center"/>
              <w:rPr>
                <w:color w:val="000000"/>
                <w:sz w:val="22"/>
              </w:rPr>
            </w:pPr>
            <w:r>
              <w:rPr>
                <w:rFonts w:ascii="等线" w:eastAsia="等线" w:hAnsi="等线"/>
                <w:color w:val="000000"/>
                <w:sz w:val="22"/>
              </w:rPr>
              <w:t>10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446B113" w14:textId="77777777" w:rsidR="006632D9" w:rsidRDefault="00E4335A">
            <w:pPr>
              <w:rPr>
                <w:color w:val="000000"/>
                <w:sz w:val="22"/>
              </w:rPr>
            </w:pPr>
            <w:r>
              <w:rPr>
                <w:rFonts w:ascii="等线" w:eastAsia="等线" w:hAnsi="等线" w:hint="eastAsia"/>
                <w:color w:val="000000"/>
                <w:sz w:val="22"/>
              </w:rPr>
              <w:t>2-2*横剖面图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703E778" w14:textId="77777777" w:rsidR="006632D9" w:rsidRDefault="00E4335A">
            <w:pPr>
              <w:rPr>
                <w:color w:val="000000"/>
                <w:sz w:val="22"/>
              </w:rPr>
            </w:pPr>
            <w:r>
              <w:rPr>
                <w:rFonts w:ascii="等线" w:eastAsia="等线" w:hAnsi="等线" w:hint="eastAsia"/>
                <w:color w:val="000000"/>
                <w:sz w:val="22"/>
              </w:rPr>
              <w:t>7E406-S-JZ-04(3)-T010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BD3979A" w14:textId="77777777" w:rsidR="006632D9" w:rsidRDefault="00E4335A">
            <w:pPr>
              <w:jc w:val="center"/>
              <w:rPr>
                <w:color w:val="000000"/>
                <w:sz w:val="22"/>
              </w:rPr>
            </w:pPr>
            <w:r>
              <w:rPr>
                <w:rFonts w:ascii="等线" w:eastAsia="等线" w:hAnsi="等线" w:hint="eastAsia"/>
                <w:color w:val="000000"/>
                <w:sz w:val="22"/>
              </w:rPr>
              <w:t>A2(*竖*)</w:t>
            </w:r>
          </w:p>
        </w:tc>
      </w:tr>
      <w:tr w:rsidR="006632D9" w14:paraId="349F58C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2289D" w14:textId="77777777" w:rsidR="006632D9" w:rsidRDefault="00E4335A">
            <w:pPr>
              <w:jc w:val="center"/>
              <w:rPr>
                <w:color w:val="000000"/>
                <w:sz w:val="22"/>
              </w:rPr>
            </w:pPr>
            <w:r>
              <w:rPr>
                <w:rFonts w:ascii="等线" w:eastAsia="等线" w:hAnsi="等线" w:hint="eastAsia"/>
                <w:color w:val="000000"/>
                <w:sz w:val="22"/>
              </w:rPr>
              <w:t>11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9ACF743" w14:textId="77777777" w:rsidR="006632D9" w:rsidRDefault="00E4335A">
            <w:pPr>
              <w:rPr>
                <w:color w:val="000000"/>
                <w:sz w:val="22"/>
              </w:rPr>
            </w:pPr>
            <w:r>
              <w:rPr>
                <w:rFonts w:ascii="等线" w:eastAsia="等线" w:hAnsi="等线" w:hint="eastAsia"/>
                <w:color w:val="000000"/>
                <w:sz w:val="22"/>
              </w:rPr>
              <w:t>3-3*横剖面图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B96924B" w14:textId="77777777" w:rsidR="006632D9" w:rsidRDefault="00E4335A">
            <w:pPr>
              <w:rPr>
                <w:color w:val="000000"/>
                <w:sz w:val="22"/>
              </w:rPr>
            </w:pPr>
            <w:r>
              <w:rPr>
                <w:rFonts w:ascii="等线" w:eastAsia="等线" w:hAnsi="等线" w:hint="eastAsia"/>
                <w:color w:val="000000"/>
                <w:sz w:val="22"/>
              </w:rPr>
              <w:t>7E406-S-JZ-04(3)-T01</w:t>
            </w:r>
            <w:r>
              <w:rPr>
                <w:rFonts w:ascii="等线" w:eastAsia="等线" w:hAnsi="等线"/>
                <w:color w:val="000000"/>
                <w:sz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A770FA1" w14:textId="77777777" w:rsidR="006632D9" w:rsidRDefault="00E4335A">
            <w:pPr>
              <w:jc w:val="center"/>
              <w:rPr>
                <w:color w:val="000000"/>
                <w:sz w:val="22"/>
              </w:rPr>
            </w:pPr>
            <w:r>
              <w:rPr>
                <w:rFonts w:ascii="等线" w:eastAsia="等线" w:hAnsi="等线" w:hint="eastAsia"/>
                <w:color w:val="000000"/>
                <w:sz w:val="22"/>
              </w:rPr>
              <w:t>A2(*竖*)</w:t>
            </w:r>
          </w:p>
        </w:tc>
      </w:tr>
      <w:tr w:rsidR="006632D9" w14:paraId="4EE23F7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E649F" w14:textId="77777777" w:rsidR="006632D9" w:rsidRDefault="00E4335A">
            <w:pPr>
              <w:jc w:val="center"/>
              <w:rPr>
                <w:color w:val="000000"/>
                <w:sz w:val="22"/>
              </w:rPr>
            </w:pPr>
            <w:r>
              <w:rPr>
                <w:rFonts w:ascii="等线" w:eastAsia="等线" w:hAnsi="等线" w:hint="eastAsia"/>
                <w:color w:val="000000"/>
                <w:sz w:val="22"/>
              </w:rPr>
              <w:t>12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90711CA" w14:textId="77777777" w:rsidR="006632D9" w:rsidRDefault="00E4335A">
            <w:pPr>
              <w:rPr>
                <w:color w:val="000000"/>
                <w:sz w:val="22"/>
              </w:rPr>
            </w:pPr>
            <w:r>
              <w:rPr>
                <w:rFonts w:ascii="等线" w:eastAsia="等线" w:hAnsi="等线" w:hint="eastAsia"/>
                <w:color w:val="000000"/>
                <w:sz w:val="22"/>
              </w:rPr>
              <w:t>4-4*横剖面图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F4226AE" w14:textId="77777777" w:rsidR="006632D9" w:rsidRDefault="00E4335A">
            <w:pPr>
              <w:rPr>
                <w:color w:val="000000"/>
                <w:sz w:val="22"/>
              </w:rPr>
            </w:pPr>
            <w:r>
              <w:rPr>
                <w:rFonts w:ascii="等线" w:eastAsia="等线" w:hAnsi="等线" w:hint="eastAsia"/>
                <w:color w:val="000000"/>
                <w:sz w:val="22"/>
              </w:rPr>
              <w:t>7E406-S-JZ-04(3)-T012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7D2D92C" w14:textId="77777777" w:rsidR="006632D9" w:rsidRDefault="00E4335A">
            <w:pPr>
              <w:jc w:val="center"/>
              <w:rPr>
                <w:color w:val="000000"/>
                <w:sz w:val="22"/>
              </w:rPr>
            </w:pPr>
            <w:r>
              <w:rPr>
                <w:rFonts w:ascii="等线" w:eastAsia="等线" w:hAnsi="等线" w:hint="eastAsia"/>
                <w:color w:val="000000"/>
                <w:sz w:val="22"/>
              </w:rPr>
              <w:t>A2(*竖*)</w:t>
            </w:r>
          </w:p>
        </w:tc>
      </w:tr>
      <w:tr w:rsidR="006632D9" w14:paraId="101EDD8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2AFF" w14:textId="77777777" w:rsidR="006632D9" w:rsidRDefault="00E4335A">
            <w:pPr>
              <w:jc w:val="center"/>
              <w:rPr>
                <w:color w:val="000000"/>
                <w:sz w:val="22"/>
              </w:rPr>
            </w:pPr>
            <w:r>
              <w:rPr>
                <w:rFonts w:ascii="等线" w:eastAsia="等线" w:hAnsi="等线" w:hint="eastAsia"/>
                <w:color w:val="000000"/>
                <w:sz w:val="22"/>
              </w:rPr>
              <w:t>13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3406643" w14:textId="77777777" w:rsidR="006632D9" w:rsidRDefault="00E4335A">
            <w:pPr>
              <w:rPr>
                <w:color w:val="000000"/>
                <w:sz w:val="22"/>
              </w:rPr>
            </w:pPr>
            <w:r>
              <w:rPr>
                <w:rFonts w:ascii="等线" w:eastAsia="等线" w:hAnsi="等线" w:hint="eastAsia"/>
                <w:color w:val="000000"/>
                <w:sz w:val="22"/>
              </w:rPr>
              <w:t>站厅层*1-9*轴公共区天花装修平面图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89FC1DA" w14:textId="77777777" w:rsidR="006632D9" w:rsidRDefault="00E4335A">
            <w:pPr>
              <w:rPr>
                <w:color w:val="000000"/>
                <w:sz w:val="22"/>
              </w:rPr>
            </w:pPr>
            <w:r>
              <w:rPr>
                <w:rFonts w:ascii="等线" w:eastAsia="等线" w:hAnsi="等线" w:hint="eastAsia"/>
                <w:color w:val="000000"/>
                <w:sz w:val="22"/>
              </w:rPr>
              <w:t>7E406-S-JZ-04(3)-T013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3DC93CD" w14:textId="77777777" w:rsidR="006632D9" w:rsidRDefault="00E4335A">
            <w:pPr>
              <w:jc w:val="center"/>
              <w:rPr>
                <w:color w:val="000000"/>
                <w:sz w:val="22"/>
              </w:rPr>
            </w:pPr>
            <w:r>
              <w:rPr>
                <w:rFonts w:ascii="等线" w:eastAsia="等线" w:hAnsi="等线" w:hint="eastAsia"/>
                <w:color w:val="000000"/>
                <w:sz w:val="22"/>
              </w:rPr>
              <w:t>A2+1</w:t>
            </w:r>
          </w:p>
        </w:tc>
      </w:tr>
      <w:tr w:rsidR="006632D9" w14:paraId="614C8DC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4D3B8" w14:textId="77777777" w:rsidR="006632D9" w:rsidRDefault="00E4335A">
            <w:pPr>
              <w:jc w:val="center"/>
              <w:rPr>
                <w:color w:val="000000"/>
                <w:sz w:val="22"/>
              </w:rPr>
            </w:pPr>
            <w:r>
              <w:rPr>
                <w:rFonts w:ascii="等线" w:eastAsia="等线" w:hAnsi="等线" w:hint="eastAsia"/>
                <w:color w:val="000000"/>
                <w:sz w:val="22"/>
              </w:rPr>
              <w:t>14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EDAE741" w14:textId="77777777" w:rsidR="006632D9" w:rsidRDefault="00E4335A">
            <w:pPr>
              <w:rPr>
                <w:color w:val="000000"/>
                <w:sz w:val="22"/>
              </w:rPr>
            </w:pPr>
            <w:r>
              <w:rPr>
                <w:rFonts w:hint="eastAsia"/>
                <w:color w:val="000000"/>
                <w:sz w:val="22"/>
              </w:rPr>
              <w:t>站厅层</w:t>
            </w:r>
            <w:r>
              <w:rPr>
                <w:color w:val="000000"/>
                <w:sz w:val="22"/>
              </w:rPr>
              <w:t>9-17</w:t>
            </w:r>
            <w:r>
              <w:rPr>
                <w:rFonts w:hint="eastAsia"/>
                <w:color w:val="000000"/>
                <w:sz w:val="22"/>
              </w:rPr>
              <w:t>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EE65EF0" w14:textId="77777777" w:rsidR="006632D9" w:rsidRDefault="00E4335A">
            <w:pPr>
              <w:rPr>
                <w:color w:val="000000"/>
                <w:sz w:val="22"/>
              </w:rPr>
            </w:pPr>
            <w:r>
              <w:rPr>
                <w:rFonts w:ascii="等线" w:eastAsia="等线" w:hAnsi="等线" w:hint="eastAsia"/>
                <w:color w:val="000000"/>
                <w:sz w:val="22"/>
              </w:rPr>
              <w:t>7E406-S-JZ-04(3)-T014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6D4EB1C" w14:textId="77777777" w:rsidR="006632D9" w:rsidRDefault="00E4335A">
            <w:pPr>
              <w:jc w:val="center"/>
              <w:rPr>
                <w:color w:val="000000"/>
                <w:sz w:val="22"/>
              </w:rPr>
            </w:pPr>
            <w:r>
              <w:rPr>
                <w:rFonts w:ascii="等线" w:eastAsia="等线" w:hAnsi="等线" w:hint="eastAsia"/>
                <w:color w:val="000000"/>
                <w:sz w:val="22"/>
              </w:rPr>
              <w:t>A2+1</w:t>
            </w:r>
          </w:p>
        </w:tc>
      </w:tr>
      <w:tr w:rsidR="006632D9" w14:paraId="4EB8369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7E7D4" w14:textId="77777777" w:rsidR="006632D9" w:rsidRDefault="00E4335A">
            <w:pPr>
              <w:jc w:val="center"/>
              <w:rPr>
                <w:color w:val="000000"/>
                <w:sz w:val="22"/>
              </w:rPr>
            </w:pPr>
            <w:r>
              <w:rPr>
                <w:rFonts w:ascii="等线" w:eastAsia="等线" w:hAnsi="等线"/>
                <w:color w:val="000000"/>
                <w:sz w:val="22"/>
              </w:rPr>
              <w:t>15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BB5965E" w14:textId="77777777" w:rsidR="006632D9" w:rsidRDefault="00E4335A">
            <w:pPr>
              <w:rPr>
                <w:color w:val="000000"/>
                <w:sz w:val="22"/>
              </w:rPr>
            </w:pPr>
            <w:r>
              <w:rPr>
                <w:rFonts w:ascii="等线" w:eastAsia="等线" w:hAnsi="等线" w:hint="eastAsia"/>
                <w:color w:val="000000"/>
                <w:sz w:val="22"/>
              </w:rPr>
              <w:t>站台层*1-9*轴公共区天花装修平面图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05672A2" w14:textId="77777777" w:rsidR="006632D9" w:rsidRDefault="00E4335A">
            <w:pPr>
              <w:rPr>
                <w:color w:val="000000"/>
                <w:sz w:val="22"/>
              </w:rPr>
            </w:pPr>
            <w:r>
              <w:rPr>
                <w:rFonts w:ascii="等线" w:eastAsia="等线" w:hAnsi="等线" w:hint="eastAsia"/>
                <w:color w:val="000000"/>
                <w:sz w:val="22"/>
              </w:rPr>
              <w:t>7E406-S-JZ-04(3)-T015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F788CA3" w14:textId="77777777" w:rsidR="006632D9" w:rsidRDefault="00E4335A">
            <w:pPr>
              <w:jc w:val="center"/>
              <w:rPr>
                <w:color w:val="000000"/>
                <w:sz w:val="22"/>
              </w:rPr>
            </w:pPr>
            <w:r>
              <w:rPr>
                <w:rFonts w:ascii="等线" w:eastAsia="等线" w:hAnsi="等线" w:hint="eastAsia"/>
                <w:color w:val="000000"/>
                <w:sz w:val="22"/>
              </w:rPr>
              <w:t>A2+1</w:t>
            </w:r>
          </w:p>
        </w:tc>
      </w:tr>
      <w:tr w:rsidR="006632D9" w14:paraId="295BC76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3E002" w14:textId="77777777" w:rsidR="006632D9" w:rsidRDefault="00E4335A">
            <w:pPr>
              <w:jc w:val="center"/>
              <w:rPr>
                <w:color w:val="000000"/>
                <w:sz w:val="22"/>
              </w:rPr>
            </w:pPr>
            <w:r>
              <w:rPr>
                <w:rFonts w:ascii="等线" w:eastAsia="等线" w:hAnsi="等线" w:hint="eastAsia"/>
                <w:color w:val="000000"/>
                <w:sz w:val="22"/>
              </w:rPr>
              <w:t>16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1855E54" w14:textId="77777777" w:rsidR="006632D9" w:rsidRDefault="00E4335A">
            <w:pPr>
              <w:rPr>
                <w:color w:val="000000"/>
                <w:sz w:val="22"/>
              </w:rPr>
            </w:pPr>
            <w:r>
              <w:rPr>
                <w:rFonts w:hint="eastAsia"/>
                <w:color w:val="000000"/>
                <w:sz w:val="22"/>
              </w:rPr>
              <w:t>站台层</w:t>
            </w:r>
            <w:r>
              <w:rPr>
                <w:color w:val="000000"/>
                <w:sz w:val="22"/>
              </w:rPr>
              <w:t>9-17</w:t>
            </w:r>
            <w:r>
              <w:rPr>
                <w:rFonts w:hint="eastAsia"/>
                <w:color w:val="000000"/>
                <w:sz w:val="22"/>
              </w:rPr>
              <w:t>轴公共区天花装修平面图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4809FCC" w14:textId="77777777" w:rsidR="006632D9" w:rsidRDefault="00E4335A">
            <w:pPr>
              <w:rPr>
                <w:color w:val="000000"/>
                <w:sz w:val="22"/>
              </w:rPr>
            </w:pPr>
            <w:r>
              <w:rPr>
                <w:rFonts w:ascii="等线" w:eastAsia="等线" w:hAnsi="等线" w:hint="eastAsia"/>
                <w:color w:val="000000"/>
                <w:sz w:val="22"/>
              </w:rPr>
              <w:t>7E406-S-JZ-04(3)-T016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57F2282" w14:textId="77777777" w:rsidR="006632D9" w:rsidRDefault="00E4335A">
            <w:pPr>
              <w:jc w:val="center"/>
              <w:rPr>
                <w:color w:val="000000"/>
                <w:sz w:val="22"/>
              </w:rPr>
            </w:pPr>
            <w:r>
              <w:rPr>
                <w:rFonts w:ascii="等线" w:eastAsia="等线" w:hAnsi="等线" w:hint="eastAsia"/>
                <w:color w:val="000000"/>
                <w:sz w:val="22"/>
              </w:rPr>
              <w:t>A2</w:t>
            </w:r>
          </w:p>
        </w:tc>
      </w:tr>
      <w:tr w:rsidR="006632D9" w14:paraId="3431543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E26D1" w14:textId="77777777" w:rsidR="006632D9" w:rsidRDefault="00E4335A">
            <w:pPr>
              <w:jc w:val="center"/>
              <w:rPr>
                <w:color w:val="000000"/>
                <w:sz w:val="22"/>
              </w:rPr>
            </w:pPr>
            <w:r>
              <w:rPr>
                <w:rFonts w:ascii="等线" w:eastAsia="等线" w:hAnsi="等线" w:hint="eastAsia"/>
                <w:color w:val="000000"/>
                <w:sz w:val="22"/>
              </w:rPr>
              <w:t>17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123FCAF" w14:textId="77777777" w:rsidR="006632D9" w:rsidRDefault="00E4335A">
            <w:pPr>
              <w:rPr>
                <w:color w:val="000000"/>
                <w:sz w:val="22"/>
              </w:rPr>
            </w:pPr>
            <w:r>
              <w:rPr>
                <w:rFonts w:ascii="等线" w:eastAsia="等线" w:hAnsi="等线" w:hint="eastAsia"/>
                <w:color w:val="000000"/>
                <w:sz w:val="22"/>
              </w:rPr>
              <w:t>LT-01*综合装修平面图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CA1C0D6" w14:textId="77777777" w:rsidR="006632D9" w:rsidRDefault="00E4335A">
            <w:pPr>
              <w:rPr>
                <w:color w:val="000000"/>
                <w:sz w:val="22"/>
              </w:rPr>
            </w:pPr>
            <w:r>
              <w:rPr>
                <w:rFonts w:ascii="等线" w:eastAsia="等线" w:hAnsi="等线" w:hint="eastAsia"/>
                <w:color w:val="000000"/>
                <w:sz w:val="22"/>
              </w:rPr>
              <w:t>7E406-S-JZ-04(3)-T017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46F7D94" w14:textId="77777777" w:rsidR="006632D9" w:rsidRDefault="00E4335A">
            <w:pPr>
              <w:jc w:val="center"/>
              <w:rPr>
                <w:color w:val="000000"/>
                <w:sz w:val="22"/>
              </w:rPr>
            </w:pPr>
            <w:r>
              <w:rPr>
                <w:rFonts w:ascii="等线" w:eastAsia="等线" w:hAnsi="等线" w:hint="eastAsia"/>
                <w:color w:val="000000"/>
                <w:sz w:val="22"/>
              </w:rPr>
              <w:t>A2</w:t>
            </w:r>
          </w:p>
        </w:tc>
      </w:tr>
      <w:tr w:rsidR="006632D9" w14:paraId="32C7FAF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84CFE" w14:textId="77777777" w:rsidR="006632D9" w:rsidRDefault="00E4335A">
            <w:pPr>
              <w:jc w:val="center"/>
              <w:rPr>
                <w:color w:val="000000"/>
                <w:sz w:val="22"/>
              </w:rPr>
            </w:pPr>
            <w:r>
              <w:rPr>
                <w:rFonts w:ascii="等线" w:eastAsia="等线" w:hAnsi="等线" w:hint="eastAsia"/>
                <w:color w:val="000000"/>
                <w:sz w:val="22"/>
              </w:rPr>
              <w:t>18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92EA104" w14:textId="77777777" w:rsidR="006632D9" w:rsidRDefault="00E4335A">
            <w:pPr>
              <w:rPr>
                <w:color w:val="000000"/>
                <w:sz w:val="22"/>
              </w:rPr>
            </w:pPr>
            <w:r>
              <w:rPr>
                <w:rFonts w:ascii="等线" w:eastAsia="等线" w:hAnsi="等线" w:hint="eastAsia"/>
                <w:color w:val="000000"/>
                <w:sz w:val="22"/>
              </w:rPr>
              <w:t>LT-01*天花装修平面图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CE3C9C8" w14:textId="77777777" w:rsidR="006632D9" w:rsidRDefault="00E4335A">
            <w:pPr>
              <w:rPr>
                <w:color w:val="000000"/>
                <w:sz w:val="22"/>
              </w:rPr>
            </w:pPr>
            <w:r>
              <w:rPr>
                <w:rFonts w:ascii="等线" w:eastAsia="等线" w:hAnsi="等线" w:hint="eastAsia"/>
                <w:color w:val="000000"/>
                <w:sz w:val="22"/>
              </w:rPr>
              <w:t>7E406-S-JZ-04(3)-T018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9C0C164" w14:textId="77777777" w:rsidR="006632D9" w:rsidRDefault="00E4335A">
            <w:pPr>
              <w:jc w:val="center"/>
              <w:rPr>
                <w:color w:val="000000"/>
                <w:sz w:val="22"/>
              </w:rPr>
            </w:pPr>
            <w:r>
              <w:rPr>
                <w:rFonts w:ascii="等线" w:eastAsia="等线" w:hAnsi="等线" w:hint="eastAsia"/>
                <w:color w:val="000000"/>
                <w:sz w:val="22"/>
              </w:rPr>
              <w:t>A2</w:t>
            </w:r>
          </w:p>
        </w:tc>
      </w:tr>
      <w:tr w:rsidR="006632D9" w14:paraId="52D0D61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37CD8" w14:textId="77777777" w:rsidR="006632D9" w:rsidRDefault="00E4335A">
            <w:pPr>
              <w:jc w:val="center"/>
              <w:rPr>
                <w:color w:val="000000"/>
                <w:sz w:val="22"/>
              </w:rPr>
            </w:pPr>
            <w:r>
              <w:rPr>
                <w:rFonts w:ascii="等线" w:eastAsia="等线" w:hAnsi="等线" w:hint="eastAsia"/>
                <w:color w:val="000000"/>
                <w:sz w:val="22"/>
              </w:rPr>
              <w:t>19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4093D43" w14:textId="77777777" w:rsidR="006632D9" w:rsidRDefault="00E4335A">
            <w:pPr>
              <w:rPr>
                <w:color w:val="000000"/>
                <w:sz w:val="22"/>
              </w:rPr>
            </w:pPr>
            <w:r>
              <w:rPr>
                <w:color w:val="000000"/>
                <w:sz w:val="22"/>
              </w:rPr>
              <w:t>LT-01</w:t>
            </w:r>
            <w:r>
              <w:rPr>
                <w:rFonts w:hint="eastAsia"/>
                <w:color w:val="000000"/>
                <w:sz w:val="22"/>
              </w:rPr>
              <w:t>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1802887" w14:textId="77777777" w:rsidR="006632D9" w:rsidRDefault="00E4335A">
            <w:pPr>
              <w:rPr>
                <w:color w:val="000000"/>
                <w:sz w:val="22"/>
              </w:rPr>
            </w:pPr>
            <w:r>
              <w:rPr>
                <w:rFonts w:ascii="等线" w:eastAsia="等线" w:hAnsi="等线" w:hint="eastAsia"/>
                <w:color w:val="000000"/>
                <w:sz w:val="22"/>
              </w:rPr>
              <w:t>7E406-S-JZ-04(3)-T019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C9FA02E" w14:textId="77777777" w:rsidR="006632D9" w:rsidRDefault="00E4335A">
            <w:pPr>
              <w:jc w:val="center"/>
              <w:rPr>
                <w:color w:val="000000"/>
                <w:sz w:val="22"/>
              </w:rPr>
            </w:pPr>
            <w:r>
              <w:rPr>
                <w:rFonts w:ascii="等线" w:eastAsia="等线" w:hAnsi="等线" w:hint="eastAsia"/>
                <w:color w:val="000000"/>
                <w:sz w:val="22"/>
              </w:rPr>
              <w:t>A1</w:t>
            </w:r>
          </w:p>
        </w:tc>
      </w:tr>
      <w:tr w:rsidR="006632D9" w14:paraId="07DC011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1C782" w14:textId="77777777" w:rsidR="006632D9" w:rsidRDefault="00E4335A">
            <w:pPr>
              <w:jc w:val="center"/>
              <w:rPr>
                <w:color w:val="000000"/>
                <w:sz w:val="22"/>
              </w:rPr>
            </w:pPr>
            <w:r>
              <w:rPr>
                <w:rFonts w:ascii="等线" w:eastAsia="等线" w:hAnsi="等线" w:hint="eastAsia"/>
                <w:color w:val="000000"/>
                <w:sz w:val="22"/>
              </w:rPr>
              <w:t>20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F3FA4F0" w14:textId="77777777" w:rsidR="006632D9" w:rsidRDefault="00E4335A">
            <w:pPr>
              <w:rPr>
                <w:color w:val="000000"/>
                <w:sz w:val="22"/>
              </w:rPr>
            </w:pPr>
            <w:r>
              <w:rPr>
                <w:rFonts w:ascii="等线" w:eastAsia="等线" w:hAnsi="等线" w:hint="eastAsia"/>
                <w:color w:val="000000"/>
                <w:sz w:val="22"/>
              </w:rPr>
              <w:t>E7E06/01(N)*、*E7E06/02(N)*平面图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7A75571" w14:textId="77777777" w:rsidR="006632D9" w:rsidRDefault="00E4335A">
            <w:pPr>
              <w:rPr>
                <w:color w:val="000000"/>
                <w:sz w:val="22"/>
              </w:rPr>
            </w:pPr>
            <w:r>
              <w:rPr>
                <w:rFonts w:ascii="等线" w:eastAsia="等线" w:hAnsi="等线" w:hint="eastAsia"/>
                <w:color w:val="000000"/>
                <w:sz w:val="22"/>
              </w:rPr>
              <w:t>7E406-S-JZ-04(3)-T020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985AA1E" w14:textId="77777777" w:rsidR="006632D9" w:rsidRDefault="00E4335A">
            <w:pPr>
              <w:jc w:val="center"/>
              <w:rPr>
                <w:color w:val="000000"/>
                <w:sz w:val="22"/>
              </w:rPr>
            </w:pPr>
            <w:r>
              <w:rPr>
                <w:rFonts w:ascii="等线" w:eastAsia="等线" w:hAnsi="等线" w:hint="eastAsia"/>
                <w:color w:val="000000"/>
                <w:sz w:val="22"/>
              </w:rPr>
              <w:t>A2</w:t>
            </w:r>
          </w:p>
        </w:tc>
      </w:tr>
      <w:tr w:rsidR="006632D9" w14:paraId="389C200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38290" w14:textId="77777777" w:rsidR="006632D9" w:rsidRDefault="00E4335A">
            <w:pPr>
              <w:jc w:val="center"/>
              <w:rPr>
                <w:color w:val="000000"/>
                <w:sz w:val="22"/>
              </w:rPr>
            </w:pPr>
            <w:r>
              <w:rPr>
                <w:rFonts w:ascii="等线" w:eastAsia="等线" w:hAnsi="等线" w:hint="eastAsia"/>
                <w:color w:val="000000"/>
                <w:sz w:val="22"/>
              </w:rPr>
              <w:t>21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3549DA9" w14:textId="77777777" w:rsidR="006632D9" w:rsidRDefault="00E4335A">
            <w:pPr>
              <w:rPr>
                <w:color w:val="000000"/>
                <w:sz w:val="22"/>
              </w:rPr>
            </w:pPr>
            <w:r>
              <w:rPr>
                <w:rFonts w:ascii="等线" w:eastAsia="等线" w:hAnsi="等线" w:hint="eastAsia"/>
                <w:color w:val="000000"/>
                <w:sz w:val="22"/>
              </w:rPr>
              <w:t>E7E06/01(N)*、*E7E06/02(N)*剖面图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03143F1" w14:textId="77777777" w:rsidR="006632D9" w:rsidRDefault="00E4335A">
            <w:pPr>
              <w:rPr>
                <w:color w:val="000000"/>
                <w:sz w:val="22"/>
              </w:rPr>
            </w:pPr>
            <w:r>
              <w:rPr>
                <w:rFonts w:ascii="等线" w:eastAsia="等线" w:hAnsi="等线" w:hint="eastAsia"/>
                <w:color w:val="000000"/>
                <w:sz w:val="22"/>
              </w:rPr>
              <w:t>7E406-S-JZ-04(3)-T021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D0875CE" w14:textId="77777777" w:rsidR="006632D9" w:rsidRDefault="00E4335A">
            <w:pPr>
              <w:jc w:val="center"/>
              <w:rPr>
                <w:color w:val="000000"/>
                <w:sz w:val="22"/>
              </w:rPr>
            </w:pPr>
            <w:r>
              <w:rPr>
                <w:rFonts w:ascii="等线" w:eastAsia="等线" w:hAnsi="等线" w:hint="eastAsia"/>
                <w:color w:val="000000"/>
                <w:sz w:val="22"/>
              </w:rPr>
              <w:t>A2</w:t>
            </w:r>
          </w:p>
        </w:tc>
      </w:tr>
      <w:tr w:rsidR="006632D9" w14:paraId="68510429"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5FBF" w14:textId="77777777" w:rsidR="006632D9" w:rsidRDefault="00E4335A">
            <w:pPr>
              <w:jc w:val="center"/>
              <w:rPr>
                <w:color w:val="000000"/>
                <w:sz w:val="22"/>
              </w:rPr>
            </w:pPr>
            <w:r>
              <w:rPr>
                <w:rFonts w:ascii="等线" w:eastAsia="等线" w:hAnsi="等线" w:hint="eastAsia"/>
                <w:color w:val="000000"/>
                <w:sz w:val="22"/>
              </w:rPr>
              <w:t>22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614181A" w14:textId="77777777" w:rsidR="006632D9" w:rsidRDefault="00E4335A">
            <w:pPr>
              <w:rPr>
                <w:color w:val="000000"/>
                <w:sz w:val="22"/>
              </w:rPr>
            </w:pPr>
            <w:r>
              <w:rPr>
                <w:rFonts w:ascii="等线" w:eastAsia="等线" w:hAnsi="等线" w:hint="eastAsia"/>
                <w:color w:val="000000"/>
                <w:sz w:val="22"/>
              </w:rPr>
              <w:t>E7E06/03(N)*、*E7E06/04(N)*平面图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BED5EA2" w14:textId="77777777" w:rsidR="006632D9" w:rsidRDefault="00E4335A">
            <w:pPr>
              <w:rPr>
                <w:color w:val="000000"/>
                <w:sz w:val="22"/>
              </w:rPr>
            </w:pPr>
            <w:r>
              <w:rPr>
                <w:rFonts w:ascii="等线" w:eastAsia="等线" w:hAnsi="等线" w:hint="eastAsia"/>
                <w:color w:val="000000"/>
                <w:sz w:val="22"/>
              </w:rPr>
              <w:t>7E406-S-JZ-04(3)-T022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C5447BE" w14:textId="77777777" w:rsidR="006632D9" w:rsidRDefault="00E4335A">
            <w:pPr>
              <w:jc w:val="center"/>
              <w:rPr>
                <w:color w:val="000000"/>
                <w:sz w:val="22"/>
              </w:rPr>
            </w:pPr>
            <w:r>
              <w:rPr>
                <w:rFonts w:ascii="等线" w:eastAsia="等线" w:hAnsi="等线" w:hint="eastAsia"/>
                <w:color w:val="000000"/>
                <w:sz w:val="22"/>
              </w:rPr>
              <w:t>A2</w:t>
            </w:r>
          </w:p>
        </w:tc>
      </w:tr>
      <w:tr w:rsidR="006632D9" w14:paraId="6A98219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8552" w14:textId="77777777" w:rsidR="006632D9" w:rsidRDefault="00E4335A">
            <w:pPr>
              <w:jc w:val="center"/>
              <w:rPr>
                <w:color w:val="000000"/>
                <w:sz w:val="22"/>
              </w:rPr>
            </w:pPr>
            <w:r>
              <w:rPr>
                <w:rFonts w:ascii="等线" w:eastAsia="等线" w:hAnsi="等线" w:hint="eastAsia"/>
                <w:color w:val="000000"/>
                <w:sz w:val="22"/>
              </w:rPr>
              <w:t>23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91C47E5" w14:textId="77777777" w:rsidR="006632D9" w:rsidRDefault="00E4335A">
            <w:pPr>
              <w:rPr>
                <w:color w:val="000000"/>
                <w:sz w:val="22"/>
              </w:rPr>
            </w:pPr>
            <w:r>
              <w:rPr>
                <w:rFonts w:ascii="等线" w:eastAsia="等线" w:hAnsi="等线" w:hint="eastAsia"/>
                <w:color w:val="000000"/>
                <w:sz w:val="22"/>
              </w:rPr>
              <w:t>E7E06/03(N)*、*E7E06/04(N)*剖面图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CFF035E" w14:textId="77777777" w:rsidR="006632D9" w:rsidRDefault="00E4335A">
            <w:pPr>
              <w:rPr>
                <w:color w:val="000000"/>
                <w:sz w:val="22"/>
              </w:rPr>
            </w:pPr>
            <w:r>
              <w:rPr>
                <w:rFonts w:ascii="等线" w:eastAsia="等线" w:hAnsi="等线" w:hint="eastAsia"/>
                <w:color w:val="000000"/>
                <w:sz w:val="22"/>
              </w:rPr>
              <w:t>7E406-S-JZ-04(3)-T023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E310BA1" w14:textId="77777777" w:rsidR="006632D9" w:rsidRDefault="00E4335A">
            <w:pPr>
              <w:jc w:val="center"/>
              <w:rPr>
                <w:color w:val="000000"/>
                <w:sz w:val="22"/>
              </w:rPr>
            </w:pPr>
            <w:r>
              <w:rPr>
                <w:rFonts w:ascii="等线" w:eastAsia="等线" w:hAnsi="等线" w:hint="eastAsia"/>
                <w:color w:val="000000"/>
                <w:sz w:val="22"/>
              </w:rPr>
              <w:t>A2</w:t>
            </w:r>
          </w:p>
        </w:tc>
      </w:tr>
      <w:tr w:rsidR="006632D9" w14:paraId="50C1D08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77BD" w14:textId="77777777" w:rsidR="006632D9" w:rsidRDefault="00E4335A">
            <w:pPr>
              <w:jc w:val="center"/>
              <w:rPr>
                <w:color w:val="000000"/>
                <w:sz w:val="22"/>
              </w:rPr>
            </w:pPr>
            <w:r>
              <w:rPr>
                <w:rFonts w:ascii="等线" w:eastAsia="等线" w:hAnsi="等线" w:hint="eastAsia"/>
                <w:color w:val="000000"/>
                <w:sz w:val="22"/>
              </w:rPr>
              <w:t>24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59A731D" w14:textId="77777777" w:rsidR="006632D9" w:rsidRDefault="00E4335A">
            <w:pPr>
              <w:rPr>
                <w:color w:val="000000"/>
                <w:sz w:val="22"/>
              </w:rPr>
            </w:pPr>
            <w:r>
              <w:rPr>
                <w:rFonts w:ascii="等线" w:eastAsia="等线" w:hAnsi="等线" w:hint="eastAsia"/>
                <w:color w:val="000000"/>
                <w:sz w:val="22"/>
              </w:rPr>
              <w:t>E7E06/05(N)*、*E7E06/06(N)*平面图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13EF721" w14:textId="77777777" w:rsidR="006632D9" w:rsidRDefault="00E4335A">
            <w:pPr>
              <w:rPr>
                <w:color w:val="000000"/>
                <w:sz w:val="22"/>
              </w:rPr>
            </w:pPr>
            <w:r>
              <w:rPr>
                <w:rFonts w:ascii="等线" w:eastAsia="等线" w:hAnsi="等线" w:hint="eastAsia"/>
                <w:color w:val="000000"/>
                <w:sz w:val="22"/>
              </w:rPr>
              <w:t>7E406-S-JZ-04(3)-T024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79B6D6D" w14:textId="77777777" w:rsidR="006632D9" w:rsidRDefault="00E4335A">
            <w:pPr>
              <w:jc w:val="center"/>
              <w:rPr>
                <w:color w:val="000000"/>
                <w:sz w:val="22"/>
              </w:rPr>
            </w:pPr>
            <w:r>
              <w:rPr>
                <w:rFonts w:ascii="等线" w:eastAsia="等线" w:hAnsi="等线" w:hint="eastAsia"/>
                <w:color w:val="000000"/>
                <w:sz w:val="22"/>
              </w:rPr>
              <w:t>A2</w:t>
            </w:r>
          </w:p>
        </w:tc>
      </w:tr>
      <w:tr w:rsidR="006632D9" w14:paraId="1D59B60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9BFDB" w14:textId="77777777" w:rsidR="006632D9" w:rsidRDefault="00E4335A">
            <w:pPr>
              <w:jc w:val="center"/>
              <w:rPr>
                <w:color w:val="000000"/>
                <w:sz w:val="22"/>
              </w:rPr>
            </w:pPr>
            <w:r>
              <w:rPr>
                <w:rFonts w:ascii="等线" w:eastAsia="等线" w:hAnsi="等线" w:hint="eastAsia"/>
                <w:color w:val="000000"/>
                <w:sz w:val="22"/>
              </w:rPr>
              <w:t>25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1F21538" w14:textId="77777777" w:rsidR="006632D9" w:rsidRDefault="00E4335A">
            <w:pPr>
              <w:rPr>
                <w:color w:val="000000"/>
                <w:sz w:val="22"/>
              </w:rPr>
            </w:pPr>
            <w:r>
              <w:rPr>
                <w:rFonts w:ascii="等线" w:eastAsia="等线" w:hAnsi="等线" w:hint="eastAsia"/>
                <w:color w:val="000000"/>
                <w:sz w:val="22"/>
              </w:rPr>
              <w:t>E7E06/05(N)*、*E7E06/06(N)*剖面图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F24C4F6" w14:textId="77777777" w:rsidR="006632D9" w:rsidRDefault="00E4335A">
            <w:pPr>
              <w:rPr>
                <w:color w:val="000000"/>
                <w:sz w:val="22"/>
              </w:rPr>
            </w:pPr>
            <w:r>
              <w:rPr>
                <w:rFonts w:ascii="等线" w:eastAsia="等线" w:hAnsi="等线" w:hint="eastAsia"/>
                <w:color w:val="000000"/>
                <w:sz w:val="22"/>
              </w:rPr>
              <w:t>7E406-S-JZ-04(3)-T025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0A4CD03" w14:textId="77777777" w:rsidR="006632D9" w:rsidRDefault="00E4335A">
            <w:pPr>
              <w:jc w:val="center"/>
              <w:rPr>
                <w:color w:val="000000"/>
                <w:sz w:val="22"/>
              </w:rPr>
            </w:pPr>
            <w:r>
              <w:rPr>
                <w:rFonts w:ascii="等线" w:eastAsia="等线" w:hAnsi="等线" w:hint="eastAsia"/>
                <w:color w:val="000000"/>
                <w:sz w:val="22"/>
              </w:rPr>
              <w:t>A1</w:t>
            </w:r>
          </w:p>
        </w:tc>
      </w:tr>
      <w:tr w:rsidR="006632D9" w14:paraId="77E7922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9A88E" w14:textId="77777777" w:rsidR="006632D9" w:rsidRDefault="00E4335A">
            <w:pPr>
              <w:jc w:val="center"/>
              <w:rPr>
                <w:color w:val="000000"/>
                <w:sz w:val="22"/>
              </w:rPr>
            </w:pPr>
            <w:r>
              <w:rPr>
                <w:rFonts w:ascii="等线" w:eastAsia="等线" w:hAnsi="等线"/>
                <w:color w:val="000000"/>
                <w:sz w:val="22"/>
              </w:rPr>
              <w:t>26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8B3F9EC" w14:textId="77777777" w:rsidR="006632D9" w:rsidRDefault="00E4335A">
            <w:pPr>
              <w:rPr>
                <w:color w:val="000000"/>
                <w:sz w:val="22"/>
              </w:rPr>
            </w:pPr>
            <w:r>
              <w:rPr>
                <w:rFonts w:ascii="等线" w:eastAsia="等线" w:hAnsi="等线" w:hint="eastAsia"/>
                <w:color w:val="000000"/>
                <w:sz w:val="22"/>
              </w:rPr>
              <w:t>换乘通道综合装修平面图*(*一*)</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B879E44" w14:textId="77777777" w:rsidR="006632D9" w:rsidRDefault="00E4335A">
            <w:pPr>
              <w:rPr>
                <w:color w:val="000000"/>
                <w:sz w:val="22"/>
              </w:rPr>
            </w:pPr>
            <w:r>
              <w:rPr>
                <w:rFonts w:ascii="等线" w:eastAsia="等线" w:hAnsi="等线" w:hint="eastAsia"/>
                <w:color w:val="000000"/>
                <w:sz w:val="22"/>
              </w:rPr>
              <w:t>7E406-S-JZ-04(3)-T026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CCF4DC7" w14:textId="77777777" w:rsidR="006632D9" w:rsidRDefault="00E4335A">
            <w:pPr>
              <w:jc w:val="center"/>
              <w:rPr>
                <w:color w:val="000000"/>
                <w:sz w:val="22"/>
              </w:rPr>
            </w:pPr>
            <w:r>
              <w:rPr>
                <w:rFonts w:ascii="等线" w:eastAsia="等线" w:hAnsi="等线" w:hint="eastAsia"/>
                <w:color w:val="000000"/>
                <w:sz w:val="22"/>
              </w:rPr>
              <w:t>A2</w:t>
            </w:r>
          </w:p>
        </w:tc>
      </w:tr>
      <w:tr w:rsidR="006632D9" w14:paraId="516CFE5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F9BBF" w14:textId="77777777" w:rsidR="006632D9" w:rsidRDefault="00E4335A">
            <w:pPr>
              <w:jc w:val="center"/>
              <w:rPr>
                <w:color w:val="000000"/>
                <w:sz w:val="22"/>
              </w:rPr>
            </w:pPr>
            <w:r>
              <w:rPr>
                <w:rFonts w:ascii="等线" w:eastAsia="等线" w:hAnsi="等线" w:hint="eastAsia"/>
                <w:color w:val="000000"/>
                <w:sz w:val="22"/>
              </w:rPr>
              <w:t>27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266A84E" w14:textId="77777777" w:rsidR="006632D9" w:rsidRDefault="00E4335A">
            <w:pPr>
              <w:rPr>
                <w:color w:val="000000"/>
                <w:sz w:val="22"/>
              </w:rPr>
            </w:pPr>
            <w:r>
              <w:rPr>
                <w:rFonts w:ascii="等线" w:eastAsia="等线" w:hAnsi="等线" w:hint="eastAsia"/>
                <w:color w:val="000000"/>
                <w:sz w:val="22"/>
              </w:rPr>
              <w:t>换乘通道综合装修平面图*(*二*)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753A1D6" w14:textId="77777777" w:rsidR="006632D9" w:rsidRDefault="00E4335A">
            <w:pPr>
              <w:rPr>
                <w:color w:val="000000"/>
                <w:sz w:val="22"/>
              </w:rPr>
            </w:pPr>
            <w:r>
              <w:rPr>
                <w:rFonts w:ascii="等线" w:eastAsia="等线" w:hAnsi="等线" w:hint="eastAsia"/>
                <w:color w:val="000000"/>
                <w:sz w:val="22"/>
              </w:rPr>
              <w:t>7E406-S-JZ-04(3)-T0</w:t>
            </w:r>
            <w:r>
              <w:rPr>
                <w:rFonts w:ascii="等线" w:eastAsia="等线" w:hAnsi="等线"/>
                <w:color w:val="000000"/>
                <w:sz w:val="22"/>
              </w:rPr>
              <w:t>27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E745EFD" w14:textId="77777777" w:rsidR="006632D9" w:rsidRDefault="00E4335A">
            <w:pPr>
              <w:jc w:val="center"/>
              <w:rPr>
                <w:color w:val="000000"/>
                <w:sz w:val="22"/>
              </w:rPr>
            </w:pPr>
            <w:r>
              <w:rPr>
                <w:rFonts w:ascii="等线" w:eastAsia="等线" w:hAnsi="等线" w:hint="eastAsia"/>
                <w:color w:val="000000"/>
                <w:sz w:val="22"/>
              </w:rPr>
              <w:t>A2</w:t>
            </w:r>
          </w:p>
        </w:tc>
      </w:tr>
      <w:tr w:rsidR="006632D9" w14:paraId="2E74E9C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6B901" w14:textId="77777777" w:rsidR="006632D9" w:rsidRDefault="00E4335A">
            <w:pPr>
              <w:jc w:val="center"/>
              <w:rPr>
                <w:color w:val="000000"/>
                <w:sz w:val="22"/>
              </w:rPr>
            </w:pPr>
            <w:r>
              <w:rPr>
                <w:rFonts w:ascii="等线" w:eastAsia="等线" w:hAnsi="等线" w:hint="eastAsia"/>
                <w:color w:val="000000"/>
                <w:sz w:val="22"/>
              </w:rPr>
              <w:t>28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8D4544C" w14:textId="77777777" w:rsidR="006632D9" w:rsidRDefault="00E4335A">
            <w:pPr>
              <w:rPr>
                <w:color w:val="000000"/>
                <w:sz w:val="22"/>
              </w:rPr>
            </w:pPr>
            <w:r>
              <w:rPr>
                <w:rFonts w:hint="eastAsia"/>
                <w:color w:val="000000"/>
                <w:sz w:val="22"/>
              </w:rPr>
              <w:t>换乘通道天花装修平面图</w:t>
            </w:r>
            <w:r>
              <w:rPr>
                <w:rFonts w:hint="eastAsia"/>
                <w:color w:val="000000"/>
                <w:sz w:val="22"/>
              </w:rPr>
              <w:t>(</w:t>
            </w:r>
            <w:r>
              <w:rPr>
                <w:rFonts w:hint="eastAsia"/>
                <w:color w:val="000000"/>
                <w:sz w:val="22"/>
              </w:rPr>
              <w:t>一</w:t>
            </w:r>
            <w:r>
              <w:rPr>
                <w:color w:val="000000"/>
                <w:sz w:val="22"/>
              </w:rPr>
              <w:t>)</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4B2C7E5" w14:textId="77777777" w:rsidR="006632D9" w:rsidRDefault="00E4335A">
            <w:pPr>
              <w:rPr>
                <w:color w:val="000000"/>
                <w:sz w:val="22"/>
              </w:rPr>
            </w:pPr>
            <w:r>
              <w:rPr>
                <w:rFonts w:ascii="等线" w:eastAsia="等线" w:hAnsi="等线" w:hint="eastAsia"/>
                <w:color w:val="000000"/>
                <w:sz w:val="22"/>
              </w:rPr>
              <w:t>7E406-S-JZ-04(3)-T028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9AB5F54" w14:textId="77777777" w:rsidR="006632D9" w:rsidRDefault="00E4335A">
            <w:pPr>
              <w:jc w:val="center"/>
              <w:rPr>
                <w:color w:val="000000"/>
                <w:sz w:val="22"/>
              </w:rPr>
            </w:pPr>
            <w:r>
              <w:rPr>
                <w:rFonts w:ascii="等线" w:eastAsia="等线" w:hAnsi="等线" w:hint="eastAsia"/>
                <w:color w:val="000000"/>
                <w:sz w:val="22"/>
              </w:rPr>
              <w:t>A2</w:t>
            </w:r>
          </w:p>
        </w:tc>
      </w:tr>
      <w:tr w:rsidR="006632D9" w14:paraId="1210A03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8CC48" w14:textId="77777777" w:rsidR="006632D9" w:rsidRDefault="00E4335A">
            <w:pPr>
              <w:jc w:val="center"/>
              <w:rPr>
                <w:color w:val="000000"/>
                <w:sz w:val="22"/>
              </w:rPr>
            </w:pPr>
            <w:r>
              <w:rPr>
                <w:rFonts w:ascii="等线" w:eastAsia="等线" w:hAnsi="等线" w:hint="eastAsia"/>
                <w:color w:val="000000"/>
                <w:sz w:val="22"/>
              </w:rPr>
              <w:t>29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C01DC51" w14:textId="77777777" w:rsidR="006632D9" w:rsidRDefault="00E4335A">
            <w:pPr>
              <w:rPr>
                <w:color w:val="000000"/>
                <w:sz w:val="22"/>
              </w:rPr>
            </w:pPr>
            <w:r>
              <w:rPr>
                <w:rFonts w:ascii="等线" w:eastAsia="等线" w:hAnsi="等线" w:hint="eastAsia"/>
                <w:color w:val="000000"/>
                <w:sz w:val="22"/>
              </w:rPr>
              <w:t>换乘通道天花装修平面图*(*二*)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E6DFA6C" w14:textId="77777777" w:rsidR="006632D9" w:rsidRDefault="00E4335A">
            <w:pPr>
              <w:rPr>
                <w:color w:val="000000"/>
                <w:sz w:val="22"/>
              </w:rPr>
            </w:pPr>
            <w:r>
              <w:rPr>
                <w:rFonts w:ascii="等线" w:eastAsia="等线" w:hAnsi="等线" w:hint="eastAsia"/>
                <w:color w:val="000000"/>
                <w:sz w:val="22"/>
              </w:rPr>
              <w:t>7E406-S-JZ-04(3)-T029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C2CE9C2" w14:textId="77777777" w:rsidR="006632D9" w:rsidRDefault="00E4335A">
            <w:pPr>
              <w:jc w:val="center"/>
              <w:rPr>
                <w:color w:val="000000"/>
                <w:sz w:val="22"/>
              </w:rPr>
            </w:pPr>
            <w:r>
              <w:rPr>
                <w:rFonts w:ascii="等线" w:eastAsia="等线" w:hAnsi="等线" w:hint="eastAsia"/>
                <w:color w:val="000000"/>
                <w:sz w:val="22"/>
              </w:rPr>
              <w:t>A2</w:t>
            </w:r>
          </w:p>
        </w:tc>
      </w:tr>
      <w:tr w:rsidR="006632D9" w14:paraId="6C3A89F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FA884" w14:textId="77777777" w:rsidR="006632D9" w:rsidRDefault="00E4335A">
            <w:pPr>
              <w:jc w:val="center"/>
              <w:rPr>
                <w:color w:val="000000"/>
                <w:sz w:val="22"/>
              </w:rPr>
            </w:pPr>
            <w:r>
              <w:rPr>
                <w:rFonts w:ascii="等线" w:eastAsia="等线" w:hAnsi="等线"/>
                <w:color w:val="000000"/>
                <w:sz w:val="22"/>
              </w:rPr>
              <w:t>30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79508274" w14:textId="77777777" w:rsidR="006632D9" w:rsidRDefault="00E4335A">
            <w:pPr>
              <w:rPr>
                <w:color w:val="000000"/>
                <w:sz w:val="22"/>
              </w:rPr>
            </w:pPr>
            <w:r>
              <w:rPr>
                <w:rFonts w:ascii="等线" w:eastAsia="等线" w:hAnsi="等线" w:hint="eastAsia"/>
                <w:color w:val="000000"/>
                <w:sz w:val="22"/>
              </w:rPr>
              <w:t>换乘通道剖面图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0A98651" w14:textId="77777777" w:rsidR="006632D9" w:rsidRDefault="00E4335A">
            <w:pPr>
              <w:rPr>
                <w:color w:val="000000"/>
                <w:sz w:val="22"/>
              </w:rPr>
            </w:pPr>
            <w:r>
              <w:rPr>
                <w:rFonts w:ascii="等线" w:eastAsia="等线" w:hAnsi="等线" w:hint="eastAsia"/>
                <w:color w:val="000000"/>
                <w:sz w:val="22"/>
              </w:rPr>
              <w:t>7E406-S-JZ-04(3)-T030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29293BD" w14:textId="77777777" w:rsidR="006632D9" w:rsidRDefault="00E4335A">
            <w:pPr>
              <w:jc w:val="center"/>
              <w:rPr>
                <w:color w:val="000000"/>
                <w:sz w:val="22"/>
              </w:rPr>
            </w:pPr>
            <w:r>
              <w:rPr>
                <w:rFonts w:ascii="等线" w:eastAsia="等线" w:hAnsi="等线" w:hint="eastAsia"/>
                <w:color w:val="000000"/>
                <w:sz w:val="22"/>
              </w:rPr>
              <w:t>A2</w:t>
            </w:r>
          </w:p>
        </w:tc>
      </w:tr>
      <w:tr w:rsidR="006632D9" w14:paraId="6D79A19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5799" w14:textId="77777777" w:rsidR="006632D9" w:rsidRDefault="00E4335A">
            <w:pPr>
              <w:jc w:val="center"/>
              <w:rPr>
                <w:color w:val="000000"/>
                <w:sz w:val="22"/>
              </w:rPr>
            </w:pPr>
            <w:r>
              <w:rPr>
                <w:rFonts w:ascii="等线" w:eastAsia="等线" w:hAnsi="等线" w:hint="eastAsia"/>
                <w:color w:val="000000"/>
                <w:sz w:val="22"/>
              </w:rPr>
              <w:t>31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6495455" w14:textId="77777777" w:rsidR="006632D9" w:rsidRDefault="00E4335A">
            <w:pPr>
              <w:rPr>
                <w:color w:val="000000"/>
                <w:sz w:val="22"/>
              </w:rPr>
            </w:pPr>
            <w:r>
              <w:rPr>
                <w:rFonts w:ascii="等线" w:eastAsia="等线" w:hAnsi="等线" w:hint="eastAsia"/>
                <w:color w:val="000000"/>
                <w:sz w:val="22"/>
              </w:rPr>
              <w:t>A*出入口综合装修平面图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6353339" w14:textId="77777777" w:rsidR="006632D9" w:rsidRDefault="00E4335A">
            <w:pPr>
              <w:rPr>
                <w:color w:val="000000"/>
                <w:sz w:val="22"/>
              </w:rPr>
            </w:pPr>
            <w:r>
              <w:rPr>
                <w:rFonts w:ascii="等线" w:eastAsia="等线" w:hAnsi="等线" w:hint="eastAsia"/>
                <w:color w:val="000000"/>
                <w:sz w:val="22"/>
              </w:rPr>
              <w:t>7E406-S-JZ-04(3)-T0</w:t>
            </w:r>
            <w:r>
              <w:rPr>
                <w:rFonts w:ascii="等线" w:eastAsia="等线" w:hAnsi="等线"/>
                <w:color w:val="000000"/>
                <w:sz w:val="22"/>
              </w:rPr>
              <w:t>31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1FACC39" w14:textId="77777777" w:rsidR="006632D9" w:rsidRDefault="00E4335A">
            <w:pPr>
              <w:jc w:val="center"/>
              <w:rPr>
                <w:color w:val="000000"/>
                <w:sz w:val="22"/>
              </w:rPr>
            </w:pPr>
            <w:r>
              <w:rPr>
                <w:rFonts w:ascii="等线" w:eastAsia="等线" w:hAnsi="等线" w:hint="eastAsia"/>
                <w:color w:val="000000"/>
                <w:sz w:val="22"/>
              </w:rPr>
              <w:t>A2</w:t>
            </w:r>
          </w:p>
        </w:tc>
      </w:tr>
      <w:tr w:rsidR="006632D9" w14:paraId="0622C27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8F37F" w14:textId="77777777" w:rsidR="006632D9" w:rsidRDefault="00E4335A">
            <w:pPr>
              <w:jc w:val="center"/>
              <w:rPr>
                <w:color w:val="000000"/>
                <w:sz w:val="22"/>
              </w:rPr>
            </w:pPr>
            <w:r>
              <w:rPr>
                <w:rFonts w:ascii="等线" w:eastAsia="等线" w:hAnsi="等线" w:hint="eastAsia"/>
                <w:color w:val="000000"/>
                <w:sz w:val="22"/>
              </w:rPr>
              <w:t>32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9E240A8" w14:textId="77777777" w:rsidR="006632D9" w:rsidRDefault="00E4335A">
            <w:pPr>
              <w:rPr>
                <w:color w:val="000000"/>
                <w:sz w:val="22"/>
              </w:rPr>
            </w:pPr>
            <w:r>
              <w:rPr>
                <w:rFonts w:ascii="等线" w:eastAsia="等线" w:hAnsi="等线" w:hint="eastAsia"/>
                <w:color w:val="000000"/>
                <w:sz w:val="22"/>
              </w:rPr>
              <w:t>A*出入口天花装修平面图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7D727B4" w14:textId="77777777" w:rsidR="006632D9" w:rsidRDefault="00E4335A">
            <w:pPr>
              <w:rPr>
                <w:color w:val="000000"/>
                <w:sz w:val="22"/>
              </w:rPr>
            </w:pPr>
            <w:r>
              <w:rPr>
                <w:rFonts w:ascii="等线" w:eastAsia="等线" w:hAnsi="等线" w:hint="eastAsia"/>
                <w:color w:val="000000"/>
                <w:sz w:val="22"/>
              </w:rPr>
              <w:t>7E406-S-JZ-04(3)-T032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41AE07C" w14:textId="77777777" w:rsidR="006632D9" w:rsidRDefault="00E4335A">
            <w:pPr>
              <w:jc w:val="center"/>
              <w:rPr>
                <w:color w:val="000000"/>
                <w:sz w:val="22"/>
              </w:rPr>
            </w:pPr>
            <w:r>
              <w:rPr>
                <w:rFonts w:ascii="等线" w:eastAsia="等线" w:hAnsi="等线" w:hint="eastAsia"/>
                <w:color w:val="000000"/>
                <w:sz w:val="22"/>
              </w:rPr>
              <w:t>A2</w:t>
            </w:r>
          </w:p>
        </w:tc>
      </w:tr>
      <w:tr w:rsidR="006632D9" w14:paraId="58C5389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819A" w14:textId="77777777" w:rsidR="006632D9" w:rsidRDefault="00E4335A">
            <w:pPr>
              <w:jc w:val="center"/>
              <w:rPr>
                <w:color w:val="000000"/>
                <w:sz w:val="22"/>
              </w:rPr>
            </w:pPr>
            <w:r>
              <w:rPr>
                <w:rFonts w:ascii="等线" w:eastAsia="等线" w:hAnsi="等线" w:hint="eastAsia"/>
                <w:color w:val="000000"/>
                <w:sz w:val="22"/>
              </w:rPr>
              <w:t>33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29AEA42" w14:textId="77777777" w:rsidR="006632D9" w:rsidRDefault="00E4335A">
            <w:pPr>
              <w:rPr>
                <w:color w:val="000000"/>
                <w:sz w:val="22"/>
              </w:rPr>
            </w:pPr>
            <w:r>
              <w:rPr>
                <w:rFonts w:ascii="等线" w:eastAsia="等线" w:hAnsi="等线" w:hint="eastAsia"/>
                <w:color w:val="000000"/>
                <w:sz w:val="22"/>
              </w:rPr>
              <w:t>A*出入口*1-1*剖面图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C199C73" w14:textId="77777777" w:rsidR="006632D9" w:rsidRDefault="00E4335A">
            <w:pPr>
              <w:rPr>
                <w:color w:val="000000"/>
                <w:sz w:val="22"/>
              </w:rPr>
            </w:pPr>
            <w:r>
              <w:rPr>
                <w:rFonts w:ascii="等线" w:eastAsia="等线" w:hAnsi="等线" w:hint="eastAsia"/>
                <w:color w:val="000000"/>
                <w:sz w:val="22"/>
              </w:rPr>
              <w:t>7E406-S-JZ-04(3)-T033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D93C3A3" w14:textId="77777777" w:rsidR="006632D9" w:rsidRDefault="00E4335A">
            <w:pPr>
              <w:jc w:val="center"/>
              <w:rPr>
                <w:color w:val="000000"/>
                <w:sz w:val="22"/>
              </w:rPr>
            </w:pPr>
            <w:r>
              <w:rPr>
                <w:rFonts w:ascii="等线" w:eastAsia="等线" w:hAnsi="等线" w:hint="eastAsia"/>
                <w:color w:val="000000"/>
                <w:sz w:val="22"/>
              </w:rPr>
              <w:t>A2</w:t>
            </w:r>
          </w:p>
        </w:tc>
      </w:tr>
      <w:tr w:rsidR="006632D9" w14:paraId="6D786C5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630E" w14:textId="77777777" w:rsidR="006632D9" w:rsidRDefault="00E4335A">
            <w:pPr>
              <w:jc w:val="center"/>
              <w:rPr>
                <w:color w:val="000000"/>
                <w:sz w:val="22"/>
              </w:rPr>
            </w:pPr>
            <w:r>
              <w:rPr>
                <w:rFonts w:ascii="等线" w:eastAsia="等线" w:hAnsi="等线" w:hint="eastAsia"/>
                <w:color w:val="000000"/>
                <w:sz w:val="22"/>
              </w:rPr>
              <w:t>34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F9CC908" w14:textId="77777777" w:rsidR="006632D9" w:rsidRDefault="00E4335A">
            <w:pPr>
              <w:rPr>
                <w:color w:val="000000"/>
                <w:sz w:val="22"/>
              </w:rPr>
            </w:pPr>
            <w:r>
              <w:rPr>
                <w:rFonts w:hint="eastAsia"/>
                <w:color w:val="000000"/>
                <w:sz w:val="22"/>
              </w:rPr>
              <w:t>B</w:t>
            </w:r>
            <w:r>
              <w:rPr>
                <w:rFonts w:hint="eastAsia"/>
                <w:color w:val="000000"/>
                <w:sz w:val="22"/>
              </w:rPr>
              <w:t>出入口综合装修平面图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CD9138A" w14:textId="77777777" w:rsidR="006632D9" w:rsidRDefault="00E4335A">
            <w:pPr>
              <w:rPr>
                <w:color w:val="000000"/>
                <w:sz w:val="22"/>
              </w:rPr>
            </w:pPr>
            <w:r>
              <w:rPr>
                <w:rFonts w:ascii="等线" w:eastAsia="等线" w:hAnsi="等线" w:hint="eastAsia"/>
                <w:color w:val="000000"/>
                <w:sz w:val="22"/>
              </w:rPr>
              <w:t>7E406-S-JZ-04(3)-T034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ECF9AF5" w14:textId="77777777" w:rsidR="006632D9" w:rsidRDefault="00E4335A">
            <w:pPr>
              <w:jc w:val="center"/>
              <w:rPr>
                <w:color w:val="000000"/>
                <w:sz w:val="22"/>
              </w:rPr>
            </w:pPr>
            <w:r>
              <w:rPr>
                <w:rFonts w:ascii="等线" w:eastAsia="等线" w:hAnsi="等线" w:hint="eastAsia"/>
                <w:color w:val="000000"/>
                <w:sz w:val="22"/>
              </w:rPr>
              <w:t>A2</w:t>
            </w:r>
          </w:p>
        </w:tc>
      </w:tr>
      <w:tr w:rsidR="006632D9" w14:paraId="2B95EF73"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210F0" w14:textId="77777777" w:rsidR="006632D9" w:rsidRDefault="00E4335A">
            <w:pPr>
              <w:jc w:val="center"/>
              <w:rPr>
                <w:color w:val="000000"/>
                <w:sz w:val="22"/>
              </w:rPr>
            </w:pPr>
            <w:r>
              <w:rPr>
                <w:rFonts w:ascii="等线" w:eastAsia="等线" w:hAnsi="等线"/>
                <w:color w:val="000000"/>
                <w:sz w:val="22"/>
              </w:rPr>
              <w:t>35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EB0A96B" w14:textId="77777777" w:rsidR="006632D9" w:rsidRDefault="00E4335A">
            <w:pPr>
              <w:rPr>
                <w:color w:val="000000"/>
                <w:sz w:val="22"/>
              </w:rPr>
            </w:pPr>
            <w:r>
              <w:rPr>
                <w:rFonts w:ascii="等线" w:eastAsia="等线" w:hAnsi="等线" w:hint="eastAsia"/>
                <w:color w:val="000000"/>
                <w:sz w:val="22"/>
              </w:rPr>
              <w:t>B*出入口天花装修平面图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A604CBB" w14:textId="77777777" w:rsidR="006632D9" w:rsidRDefault="00E4335A">
            <w:pPr>
              <w:rPr>
                <w:color w:val="000000"/>
                <w:sz w:val="22"/>
              </w:rPr>
            </w:pPr>
            <w:r>
              <w:rPr>
                <w:rFonts w:ascii="等线" w:eastAsia="等线" w:hAnsi="等线" w:hint="eastAsia"/>
                <w:color w:val="000000"/>
                <w:sz w:val="22"/>
              </w:rPr>
              <w:t>7E406-S-JZ-04(3)-T035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B6C7A20" w14:textId="77777777" w:rsidR="006632D9" w:rsidRDefault="00E4335A">
            <w:pPr>
              <w:jc w:val="center"/>
              <w:rPr>
                <w:color w:val="000000"/>
                <w:sz w:val="22"/>
              </w:rPr>
            </w:pPr>
            <w:r>
              <w:rPr>
                <w:rFonts w:ascii="等线" w:eastAsia="等线" w:hAnsi="等线" w:hint="eastAsia"/>
                <w:color w:val="000000"/>
                <w:sz w:val="22"/>
              </w:rPr>
              <w:t>A2</w:t>
            </w:r>
          </w:p>
        </w:tc>
      </w:tr>
      <w:tr w:rsidR="006632D9" w14:paraId="00117B3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FCFBE" w14:textId="77777777" w:rsidR="006632D9" w:rsidRDefault="00E4335A">
            <w:pPr>
              <w:jc w:val="center"/>
              <w:rPr>
                <w:color w:val="000000"/>
                <w:sz w:val="22"/>
              </w:rPr>
            </w:pPr>
            <w:r>
              <w:rPr>
                <w:rFonts w:ascii="等线" w:eastAsia="等线" w:hAnsi="等线" w:hint="eastAsia"/>
                <w:color w:val="000000"/>
                <w:sz w:val="22"/>
              </w:rPr>
              <w:t>36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3A17202" w14:textId="77777777" w:rsidR="006632D9" w:rsidRDefault="00E4335A">
            <w:pPr>
              <w:rPr>
                <w:color w:val="000000"/>
                <w:sz w:val="22"/>
              </w:rPr>
            </w:pPr>
            <w:r>
              <w:rPr>
                <w:color w:val="000000"/>
                <w:sz w:val="22"/>
              </w:rPr>
              <w:t>B</w:t>
            </w:r>
            <w:r>
              <w:rPr>
                <w:rFonts w:hint="eastAsia"/>
                <w:color w:val="000000"/>
                <w:sz w:val="22"/>
              </w:rPr>
              <w:t>出入口</w:t>
            </w:r>
            <w:r>
              <w:rPr>
                <w:color w:val="000000"/>
                <w:sz w:val="22"/>
              </w:rPr>
              <w:t>1-1</w:t>
            </w:r>
            <w:r>
              <w:rPr>
                <w:rFonts w:hint="eastAsia"/>
                <w:color w:val="000000"/>
                <w:sz w:val="22"/>
              </w:rPr>
              <w:t>剖面图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39F833B" w14:textId="77777777" w:rsidR="006632D9" w:rsidRDefault="00E4335A">
            <w:pPr>
              <w:rPr>
                <w:color w:val="000000"/>
                <w:sz w:val="22"/>
              </w:rPr>
            </w:pPr>
            <w:r>
              <w:rPr>
                <w:rFonts w:ascii="等线" w:eastAsia="等线" w:hAnsi="等线" w:hint="eastAsia"/>
                <w:color w:val="000000"/>
                <w:sz w:val="22"/>
              </w:rPr>
              <w:t>7E406-S-JZ-04(3)-T036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97A335F" w14:textId="77777777" w:rsidR="006632D9" w:rsidRDefault="00E4335A">
            <w:pPr>
              <w:jc w:val="center"/>
              <w:rPr>
                <w:color w:val="000000"/>
                <w:sz w:val="22"/>
              </w:rPr>
            </w:pPr>
            <w:r>
              <w:rPr>
                <w:rFonts w:ascii="等线" w:eastAsia="等线" w:hAnsi="等线" w:hint="eastAsia"/>
                <w:color w:val="000000"/>
                <w:sz w:val="22"/>
              </w:rPr>
              <w:t>A2</w:t>
            </w:r>
          </w:p>
        </w:tc>
      </w:tr>
      <w:tr w:rsidR="006632D9" w14:paraId="1A4CD41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9257" w14:textId="77777777" w:rsidR="006632D9" w:rsidRDefault="00E4335A">
            <w:pPr>
              <w:jc w:val="center"/>
              <w:rPr>
                <w:color w:val="000000"/>
                <w:sz w:val="22"/>
              </w:rPr>
            </w:pPr>
            <w:r>
              <w:rPr>
                <w:rFonts w:ascii="等线" w:eastAsia="等线" w:hAnsi="等线" w:hint="eastAsia"/>
                <w:color w:val="000000"/>
                <w:sz w:val="22"/>
              </w:rPr>
              <w:t>37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F8DEC66" w14:textId="77777777" w:rsidR="006632D9" w:rsidRDefault="00E4335A">
            <w:pPr>
              <w:rPr>
                <w:color w:val="000000"/>
                <w:sz w:val="22"/>
              </w:rPr>
            </w:pPr>
            <w:r>
              <w:rPr>
                <w:rFonts w:ascii="等线" w:eastAsia="等线" w:hAnsi="等线" w:hint="eastAsia"/>
                <w:color w:val="000000"/>
                <w:sz w:val="22"/>
              </w:rPr>
              <w:t>D2*出入口综合装修平面图*(*一*)</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2B2CF89" w14:textId="77777777" w:rsidR="006632D9" w:rsidRDefault="00E4335A">
            <w:pPr>
              <w:rPr>
                <w:color w:val="000000"/>
                <w:sz w:val="22"/>
              </w:rPr>
            </w:pPr>
            <w:r>
              <w:rPr>
                <w:rFonts w:ascii="等线" w:eastAsia="等线" w:hAnsi="等线" w:hint="eastAsia"/>
                <w:color w:val="000000"/>
                <w:sz w:val="22"/>
              </w:rPr>
              <w:t>7E406-S-JZ-04(3)-T037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0D08360" w14:textId="77777777" w:rsidR="006632D9" w:rsidRDefault="00E4335A">
            <w:pPr>
              <w:jc w:val="center"/>
              <w:rPr>
                <w:color w:val="000000"/>
                <w:sz w:val="22"/>
              </w:rPr>
            </w:pPr>
            <w:r>
              <w:rPr>
                <w:rFonts w:ascii="等线" w:eastAsia="等线" w:hAnsi="等线" w:hint="eastAsia"/>
                <w:color w:val="000000"/>
                <w:sz w:val="22"/>
              </w:rPr>
              <w:t>A2</w:t>
            </w:r>
          </w:p>
        </w:tc>
      </w:tr>
      <w:tr w:rsidR="006632D9" w14:paraId="6957A7F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14482" w14:textId="77777777" w:rsidR="006632D9" w:rsidRDefault="00E4335A">
            <w:pPr>
              <w:jc w:val="center"/>
              <w:rPr>
                <w:color w:val="000000"/>
                <w:sz w:val="22"/>
              </w:rPr>
            </w:pPr>
            <w:r>
              <w:rPr>
                <w:rFonts w:ascii="等线" w:eastAsia="等线" w:hAnsi="等线" w:hint="eastAsia"/>
                <w:color w:val="000000"/>
                <w:sz w:val="22"/>
              </w:rPr>
              <w:t>38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45DF402" w14:textId="77777777" w:rsidR="006632D9" w:rsidRDefault="00E4335A">
            <w:pPr>
              <w:rPr>
                <w:color w:val="000000"/>
                <w:sz w:val="22"/>
              </w:rPr>
            </w:pPr>
            <w:r>
              <w:rPr>
                <w:rFonts w:ascii="等线" w:eastAsia="等线" w:hAnsi="等线" w:hint="eastAsia"/>
                <w:color w:val="000000"/>
                <w:sz w:val="22"/>
              </w:rPr>
              <w:t>D2*出入口综合装修平面图*(*二*)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366E731" w14:textId="77777777" w:rsidR="006632D9" w:rsidRDefault="00E4335A">
            <w:pPr>
              <w:rPr>
                <w:color w:val="000000"/>
                <w:sz w:val="22"/>
              </w:rPr>
            </w:pPr>
            <w:r>
              <w:rPr>
                <w:rFonts w:ascii="等线" w:eastAsia="等线" w:hAnsi="等线" w:hint="eastAsia"/>
                <w:color w:val="000000"/>
                <w:sz w:val="22"/>
              </w:rPr>
              <w:t>7E406-S-JZ-04(3)-T038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DBFFCF3" w14:textId="77777777" w:rsidR="006632D9" w:rsidRDefault="00E4335A">
            <w:pPr>
              <w:jc w:val="center"/>
              <w:rPr>
                <w:color w:val="000000"/>
                <w:sz w:val="22"/>
              </w:rPr>
            </w:pPr>
            <w:r>
              <w:rPr>
                <w:rFonts w:ascii="等线" w:eastAsia="等线" w:hAnsi="等线" w:hint="eastAsia"/>
                <w:color w:val="000000"/>
                <w:sz w:val="22"/>
              </w:rPr>
              <w:t>A2</w:t>
            </w:r>
          </w:p>
        </w:tc>
      </w:tr>
      <w:tr w:rsidR="006632D9" w14:paraId="5CC592E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25E3" w14:textId="77777777" w:rsidR="006632D9" w:rsidRDefault="00E4335A">
            <w:pPr>
              <w:jc w:val="center"/>
              <w:rPr>
                <w:color w:val="000000"/>
                <w:sz w:val="22"/>
              </w:rPr>
            </w:pPr>
            <w:r>
              <w:rPr>
                <w:rFonts w:ascii="等线" w:eastAsia="等线" w:hAnsi="等线" w:hint="eastAsia"/>
                <w:color w:val="000000"/>
                <w:sz w:val="22"/>
              </w:rPr>
              <w:t>39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9616508" w14:textId="77777777" w:rsidR="006632D9" w:rsidRDefault="00E4335A">
            <w:pPr>
              <w:rPr>
                <w:color w:val="000000"/>
                <w:sz w:val="22"/>
              </w:rPr>
            </w:pPr>
            <w:r>
              <w:rPr>
                <w:rFonts w:ascii="等线" w:eastAsia="等线" w:hAnsi="等线" w:hint="eastAsia"/>
                <w:color w:val="000000"/>
                <w:sz w:val="22"/>
              </w:rPr>
              <w:t>D2</w:t>
            </w:r>
            <w:r>
              <w:rPr>
                <w:rFonts w:hint="eastAsia"/>
                <w:color w:val="000000"/>
                <w:sz w:val="22"/>
              </w:rPr>
              <w:t>出入口天花装修平面图</w:t>
            </w:r>
            <w:r>
              <w:rPr>
                <w:rFonts w:ascii="等线" w:eastAsia="等线" w:hAnsi="等线" w:hint="eastAsia"/>
                <w:color w:val="000000"/>
                <w:sz w:val="22"/>
              </w:rPr>
              <w:t>(*一*)</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86DCF82" w14:textId="77777777" w:rsidR="006632D9" w:rsidRDefault="00E4335A">
            <w:pPr>
              <w:rPr>
                <w:color w:val="000000"/>
                <w:sz w:val="22"/>
              </w:rPr>
            </w:pPr>
            <w:r>
              <w:rPr>
                <w:rFonts w:ascii="等线" w:eastAsia="等线" w:hAnsi="等线" w:hint="eastAsia"/>
                <w:color w:val="000000"/>
                <w:sz w:val="22"/>
              </w:rPr>
              <w:t>7E406-S-JZ-04(3)-T039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7BE5B68" w14:textId="77777777" w:rsidR="006632D9" w:rsidRDefault="00E4335A">
            <w:pPr>
              <w:jc w:val="center"/>
              <w:rPr>
                <w:color w:val="000000"/>
                <w:sz w:val="22"/>
              </w:rPr>
            </w:pPr>
            <w:r>
              <w:rPr>
                <w:rFonts w:ascii="等线" w:eastAsia="等线" w:hAnsi="等线" w:hint="eastAsia"/>
                <w:color w:val="000000"/>
                <w:sz w:val="22"/>
              </w:rPr>
              <w:t>A2</w:t>
            </w:r>
          </w:p>
        </w:tc>
      </w:tr>
      <w:tr w:rsidR="006632D9" w14:paraId="69C3749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2688A" w14:textId="77777777" w:rsidR="006632D9" w:rsidRDefault="00E4335A">
            <w:pPr>
              <w:jc w:val="center"/>
              <w:rPr>
                <w:color w:val="000000"/>
                <w:sz w:val="22"/>
              </w:rPr>
            </w:pPr>
            <w:r>
              <w:rPr>
                <w:rFonts w:ascii="等线" w:eastAsia="等线" w:hAnsi="等线" w:hint="eastAsia"/>
                <w:color w:val="000000"/>
                <w:sz w:val="22"/>
              </w:rPr>
              <w:t>40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B9132D3" w14:textId="77777777" w:rsidR="006632D9" w:rsidRDefault="00E4335A">
            <w:pPr>
              <w:rPr>
                <w:color w:val="000000"/>
                <w:sz w:val="22"/>
              </w:rPr>
            </w:pPr>
            <w:r>
              <w:rPr>
                <w:rFonts w:ascii="等线" w:eastAsia="等线" w:hAnsi="等线" w:hint="eastAsia"/>
                <w:color w:val="000000"/>
                <w:sz w:val="22"/>
              </w:rPr>
              <w:t>D2*出入口天花装修平面图*(*二*)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C57A770" w14:textId="77777777" w:rsidR="006632D9" w:rsidRDefault="00E4335A">
            <w:pPr>
              <w:rPr>
                <w:color w:val="000000"/>
                <w:sz w:val="22"/>
              </w:rPr>
            </w:pPr>
            <w:r>
              <w:rPr>
                <w:rFonts w:ascii="等线" w:eastAsia="等线" w:hAnsi="等线" w:hint="eastAsia"/>
                <w:color w:val="000000"/>
                <w:sz w:val="22"/>
              </w:rPr>
              <w:t>7E406-S-JZ-04(3)-T040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9BF44E8" w14:textId="77777777" w:rsidR="006632D9" w:rsidRDefault="00E4335A">
            <w:pPr>
              <w:jc w:val="center"/>
              <w:rPr>
                <w:color w:val="000000"/>
                <w:sz w:val="22"/>
              </w:rPr>
            </w:pPr>
            <w:r>
              <w:rPr>
                <w:rFonts w:ascii="等线" w:eastAsia="等线" w:hAnsi="等线" w:hint="eastAsia"/>
                <w:color w:val="000000"/>
                <w:sz w:val="22"/>
              </w:rPr>
              <w:t>A2</w:t>
            </w:r>
          </w:p>
        </w:tc>
      </w:tr>
      <w:tr w:rsidR="006632D9" w14:paraId="7F4FF8AA"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72" w14:textId="77777777" w:rsidR="006632D9" w:rsidRDefault="00E4335A">
            <w:pPr>
              <w:jc w:val="center"/>
              <w:rPr>
                <w:color w:val="000000"/>
                <w:sz w:val="22"/>
              </w:rPr>
            </w:pPr>
            <w:r>
              <w:rPr>
                <w:rFonts w:ascii="等线" w:eastAsia="等线" w:hAnsi="等线" w:hint="eastAsia"/>
                <w:color w:val="000000"/>
                <w:sz w:val="22"/>
              </w:rPr>
              <w:t>41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A782FEC" w14:textId="77777777" w:rsidR="006632D9" w:rsidRDefault="00E4335A">
            <w:pPr>
              <w:rPr>
                <w:color w:val="000000"/>
                <w:sz w:val="22"/>
              </w:rPr>
            </w:pPr>
            <w:r>
              <w:rPr>
                <w:rFonts w:ascii="等线" w:eastAsia="等线" w:hAnsi="等线" w:hint="eastAsia"/>
                <w:color w:val="000000"/>
                <w:sz w:val="22"/>
              </w:rPr>
              <w:t>D2*出入口剖面图*(*一*)</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FD32B7B" w14:textId="77777777" w:rsidR="006632D9" w:rsidRDefault="00E4335A">
            <w:pPr>
              <w:rPr>
                <w:color w:val="000000"/>
                <w:sz w:val="22"/>
              </w:rPr>
            </w:pPr>
            <w:r>
              <w:rPr>
                <w:rFonts w:ascii="等线" w:eastAsia="等线" w:hAnsi="等线" w:hint="eastAsia"/>
                <w:color w:val="000000"/>
                <w:sz w:val="22"/>
              </w:rPr>
              <w:t>7E406-S-JZ-04(3)-T041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337D0BF" w14:textId="77777777" w:rsidR="006632D9" w:rsidRDefault="00E4335A">
            <w:pPr>
              <w:jc w:val="center"/>
              <w:rPr>
                <w:color w:val="000000"/>
                <w:sz w:val="22"/>
              </w:rPr>
            </w:pPr>
            <w:r>
              <w:rPr>
                <w:rFonts w:ascii="等线" w:eastAsia="等线" w:hAnsi="等线" w:hint="eastAsia"/>
                <w:color w:val="000000"/>
                <w:sz w:val="22"/>
              </w:rPr>
              <w:t>A2</w:t>
            </w:r>
          </w:p>
        </w:tc>
      </w:tr>
      <w:tr w:rsidR="006632D9" w14:paraId="03ABA59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8453" w14:textId="77777777" w:rsidR="006632D9" w:rsidRDefault="00E4335A">
            <w:pPr>
              <w:jc w:val="center"/>
              <w:rPr>
                <w:color w:val="000000"/>
                <w:sz w:val="22"/>
              </w:rPr>
            </w:pPr>
            <w:r>
              <w:rPr>
                <w:rFonts w:ascii="等线" w:eastAsia="等线" w:hAnsi="等线"/>
                <w:color w:val="000000"/>
                <w:sz w:val="22"/>
              </w:rPr>
              <w:t>42</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3F833A7" w14:textId="77777777" w:rsidR="006632D9" w:rsidRDefault="00E4335A">
            <w:pPr>
              <w:rPr>
                <w:color w:val="000000"/>
                <w:sz w:val="22"/>
              </w:rPr>
            </w:pPr>
            <w:r>
              <w:rPr>
                <w:rFonts w:ascii="等线" w:eastAsia="等线" w:hAnsi="等线" w:hint="eastAsia"/>
                <w:color w:val="000000"/>
                <w:sz w:val="22"/>
              </w:rPr>
              <w:t>D2*出入口剖面图*(*二*)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E25CCB" w14:textId="77777777" w:rsidR="006632D9" w:rsidRDefault="00E4335A">
            <w:pPr>
              <w:rPr>
                <w:color w:val="000000"/>
                <w:sz w:val="22"/>
              </w:rPr>
            </w:pPr>
            <w:r>
              <w:rPr>
                <w:rFonts w:ascii="等线" w:eastAsia="等线" w:hAnsi="等线" w:hint="eastAsia"/>
                <w:color w:val="000000"/>
                <w:sz w:val="22"/>
              </w:rPr>
              <w:t>7E406-S-JZ-04(3)-T042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E0EAA65" w14:textId="77777777" w:rsidR="006632D9" w:rsidRDefault="00E4335A">
            <w:pPr>
              <w:jc w:val="center"/>
              <w:rPr>
                <w:color w:val="000000"/>
                <w:sz w:val="22"/>
              </w:rPr>
            </w:pPr>
            <w:r>
              <w:rPr>
                <w:rFonts w:ascii="等线" w:eastAsia="等线" w:hAnsi="等线" w:hint="eastAsia"/>
                <w:color w:val="000000"/>
                <w:sz w:val="22"/>
              </w:rPr>
              <w:t>A2</w:t>
            </w:r>
          </w:p>
        </w:tc>
      </w:tr>
      <w:tr w:rsidR="006632D9" w14:paraId="3EB2311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0424" w14:textId="77777777" w:rsidR="006632D9" w:rsidRDefault="00E4335A">
            <w:pPr>
              <w:jc w:val="center"/>
              <w:rPr>
                <w:color w:val="000000"/>
                <w:sz w:val="22"/>
              </w:rPr>
            </w:pPr>
            <w:r>
              <w:rPr>
                <w:rFonts w:ascii="等线" w:eastAsia="等线" w:hAnsi="等线" w:hint="eastAsia"/>
                <w:color w:val="000000"/>
                <w:sz w:val="22"/>
              </w:rPr>
              <w:lastRenderedPageBreak/>
              <w:t>43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137D010" w14:textId="77777777" w:rsidR="006632D9" w:rsidRDefault="00E4335A">
            <w:pPr>
              <w:rPr>
                <w:color w:val="000000"/>
                <w:sz w:val="22"/>
              </w:rPr>
            </w:pPr>
            <w:r>
              <w:rPr>
                <w:rFonts w:ascii="等线" w:eastAsia="等线" w:hAnsi="等线" w:hint="eastAsia"/>
                <w:color w:val="000000"/>
                <w:sz w:val="22"/>
              </w:rPr>
              <w:t>吊顶及吊杆附加龙骨安装图示意图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535E0BC" w14:textId="77777777" w:rsidR="006632D9" w:rsidRDefault="00E4335A">
            <w:pPr>
              <w:rPr>
                <w:color w:val="000000"/>
                <w:sz w:val="22"/>
              </w:rPr>
            </w:pPr>
            <w:r>
              <w:rPr>
                <w:rFonts w:ascii="等线" w:eastAsia="等线" w:hAnsi="等线" w:hint="eastAsia"/>
                <w:color w:val="000000"/>
                <w:sz w:val="22"/>
              </w:rPr>
              <w:t>7E406-S-JZ-04(3)-T043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EFB6DDA" w14:textId="77777777" w:rsidR="006632D9" w:rsidRDefault="00E4335A">
            <w:pPr>
              <w:jc w:val="center"/>
              <w:rPr>
                <w:color w:val="000000"/>
                <w:sz w:val="22"/>
              </w:rPr>
            </w:pPr>
            <w:r>
              <w:rPr>
                <w:rFonts w:ascii="等线" w:eastAsia="等线" w:hAnsi="等线" w:hint="eastAsia"/>
                <w:color w:val="000000"/>
                <w:sz w:val="22"/>
              </w:rPr>
              <w:t>A2</w:t>
            </w:r>
          </w:p>
        </w:tc>
      </w:tr>
      <w:tr w:rsidR="006632D9" w14:paraId="458598F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1302B" w14:textId="77777777" w:rsidR="006632D9" w:rsidRDefault="00E4335A">
            <w:pPr>
              <w:jc w:val="center"/>
              <w:rPr>
                <w:color w:val="000000"/>
                <w:sz w:val="22"/>
              </w:rPr>
            </w:pPr>
            <w:r>
              <w:rPr>
                <w:rFonts w:ascii="等线" w:eastAsia="等线" w:hAnsi="等线" w:hint="eastAsia"/>
                <w:color w:val="000000"/>
                <w:sz w:val="22"/>
              </w:rPr>
              <w:t>44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0F71B70B" w14:textId="77777777" w:rsidR="006632D9" w:rsidRDefault="00E4335A">
            <w:pPr>
              <w:rPr>
                <w:color w:val="000000"/>
                <w:sz w:val="22"/>
              </w:rPr>
            </w:pPr>
            <w:r>
              <w:rPr>
                <w:rFonts w:hint="eastAsia"/>
                <w:color w:val="000000"/>
                <w:sz w:val="22"/>
              </w:rPr>
              <w:t>楼扶梯侧板示意图</w:t>
            </w:r>
            <w:r>
              <w:rPr>
                <w:rFonts w:hint="eastAsia"/>
                <w:color w:val="000000"/>
                <w:sz w:val="22"/>
              </w:rPr>
              <w:t>/</w:t>
            </w:r>
            <w:r>
              <w:rPr>
                <w:rFonts w:hint="eastAsia"/>
                <w:color w:val="000000"/>
                <w:sz w:val="22"/>
              </w:rPr>
              <w:t>通道标准包梁剖面示意图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887D72C" w14:textId="77777777" w:rsidR="006632D9" w:rsidRDefault="00E4335A">
            <w:pPr>
              <w:rPr>
                <w:color w:val="000000"/>
                <w:sz w:val="22"/>
              </w:rPr>
            </w:pPr>
            <w:r>
              <w:rPr>
                <w:rFonts w:ascii="等线" w:eastAsia="等线" w:hAnsi="等线" w:hint="eastAsia"/>
                <w:color w:val="000000"/>
                <w:sz w:val="22"/>
              </w:rPr>
              <w:t>7E406-S-JZ-04(3)-T044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E5672F9" w14:textId="77777777" w:rsidR="006632D9" w:rsidRDefault="00E4335A">
            <w:pPr>
              <w:jc w:val="center"/>
              <w:rPr>
                <w:color w:val="000000"/>
                <w:sz w:val="22"/>
              </w:rPr>
            </w:pPr>
            <w:r>
              <w:rPr>
                <w:rFonts w:ascii="等线" w:eastAsia="等线" w:hAnsi="等线" w:hint="eastAsia"/>
                <w:color w:val="000000"/>
                <w:sz w:val="22"/>
              </w:rPr>
              <w:t>A2</w:t>
            </w:r>
          </w:p>
        </w:tc>
      </w:tr>
      <w:tr w:rsidR="006632D9" w14:paraId="735A438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93144" w14:textId="77777777" w:rsidR="006632D9" w:rsidRDefault="00E4335A">
            <w:pPr>
              <w:jc w:val="center"/>
              <w:rPr>
                <w:color w:val="000000"/>
                <w:sz w:val="22"/>
              </w:rPr>
            </w:pPr>
            <w:r>
              <w:rPr>
                <w:rFonts w:ascii="等线" w:eastAsia="等线" w:hAnsi="等线" w:hint="eastAsia"/>
                <w:color w:val="000000"/>
                <w:sz w:val="22"/>
              </w:rPr>
              <w:t>45</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FF3BDC4" w14:textId="77777777" w:rsidR="006632D9" w:rsidRDefault="00E4335A">
            <w:pPr>
              <w:rPr>
                <w:color w:val="000000"/>
                <w:sz w:val="22"/>
              </w:rPr>
            </w:pPr>
            <w:r>
              <w:rPr>
                <w:rFonts w:ascii="等线" w:eastAsia="等线" w:hAnsi="等线" w:hint="eastAsia"/>
                <w:color w:val="000000"/>
                <w:sz w:val="22"/>
              </w:rPr>
              <w:t>站厅层天花喷深灰色示意图一</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4C3EDA8" w14:textId="77777777" w:rsidR="006632D9" w:rsidRDefault="00E4335A">
            <w:pPr>
              <w:rPr>
                <w:color w:val="000000"/>
                <w:sz w:val="22"/>
              </w:rPr>
            </w:pPr>
            <w:r>
              <w:rPr>
                <w:rFonts w:ascii="等线" w:eastAsia="等线" w:hAnsi="等线" w:hint="eastAsia"/>
                <w:color w:val="000000"/>
                <w:sz w:val="22"/>
              </w:rPr>
              <w:t>7E406-S-JZ-04(3)-T045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B811DA0" w14:textId="77777777" w:rsidR="006632D9" w:rsidRDefault="00E4335A">
            <w:pPr>
              <w:jc w:val="center"/>
              <w:rPr>
                <w:color w:val="000000"/>
                <w:sz w:val="22"/>
              </w:rPr>
            </w:pPr>
            <w:r>
              <w:rPr>
                <w:rFonts w:ascii="等线" w:eastAsia="等线" w:hAnsi="等线" w:hint="eastAsia"/>
                <w:color w:val="000000"/>
                <w:sz w:val="22"/>
              </w:rPr>
              <w:t>A2</w:t>
            </w:r>
          </w:p>
        </w:tc>
      </w:tr>
      <w:tr w:rsidR="006632D9" w14:paraId="0F0D209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ECD3E" w14:textId="77777777" w:rsidR="006632D9" w:rsidRDefault="00E4335A">
            <w:pPr>
              <w:jc w:val="center"/>
              <w:rPr>
                <w:color w:val="000000"/>
                <w:sz w:val="22"/>
              </w:rPr>
            </w:pPr>
            <w:r>
              <w:rPr>
                <w:rFonts w:ascii="等线" w:eastAsia="等线" w:hAnsi="等线" w:hint="eastAsia"/>
                <w:color w:val="000000"/>
                <w:sz w:val="22"/>
              </w:rPr>
              <w:t>46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4674ACF3" w14:textId="77777777" w:rsidR="006632D9" w:rsidRDefault="00E4335A">
            <w:pPr>
              <w:rPr>
                <w:color w:val="000000"/>
                <w:sz w:val="22"/>
              </w:rPr>
            </w:pPr>
            <w:r>
              <w:rPr>
                <w:rFonts w:ascii="等线" w:eastAsia="等线" w:hAnsi="等线" w:hint="eastAsia"/>
                <w:color w:val="000000"/>
                <w:sz w:val="22"/>
              </w:rPr>
              <w:t>站厅层天花喷深灰色示意图二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51BAF90" w14:textId="77777777" w:rsidR="006632D9" w:rsidRDefault="00E4335A">
            <w:pPr>
              <w:rPr>
                <w:color w:val="000000"/>
                <w:sz w:val="22"/>
              </w:rPr>
            </w:pPr>
            <w:r>
              <w:rPr>
                <w:rFonts w:ascii="等线" w:eastAsia="等线" w:hAnsi="等线" w:hint="eastAsia"/>
                <w:color w:val="000000"/>
                <w:sz w:val="22"/>
              </w:rPr>
              <w:t>7E406-S-JZ-04(3)-T046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22ACD28" w14:textId="77777777" w:rsidR="006632D9" w:rsidRDefault="00E4335A">
            <w:pPr>
              <w:jc w:val="center"/>
              <w:rPr>
                <w:color w:val="000000"/>
                <w:sz w:val="22"/>
              </w:rPr>
            </w:pPr>
            <w:r>
              <w:rPr>
                <w:rFonts w:ascii="等线" w:eastAsia="等线" w:hAnsi="等线" w:hint="eastAsia"/>
                <w:color w:val="000000"/>
                <w:sz w:val="22"/>
              </w:rPr>
              <w:t>A2</w:t>
            </w:r>
          </w:p>
        </w:tc>
      </w:tr>
      <w:tr w:rsidR="006632D9" w14:paraId="65F7E9D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2F61" w14:textId="77777777" w:rsidR="006632D9" w:rsidRDefault="00E4335A">
            <w:pPr>
              <w:jc w:val="center"/>
              <w:rPr>
                <w:color w:val="000000"/>
                <w:sz w:val="22"/>
              </w:rPr>
            </w:pPr>
            <w:r>
              <w:rPr>
                <w:rFonts w:ascii="等线" w:eastAsia="等线" w:hAnsi="等线" w:hint="eastAsia"/>
                <w:color w:val="000000"/>
                <w:sz w:val="22"/>
              </w:rPr>
              <w:t>47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202E4CA5" w14:textId="77777777" w:rsidR="006632D9" w:rsidRDefault="00E4335A">
            <w:pPr>
              <w:rPr>
                <w:color w:val="000000"/>
                <w:sz w:val="22"/>
              </w:rPr>
            </w:pPr>
            <w:r>
              <w:rPr>
                <w:rFonts w:ascii="等线" w:eastAsia="等线" w:hAnsi="等线" w:hint="eastAsia"/>
                <w:color w:val="000000"/>
                <w:sz w:val="22"/>
              </w:rPr>
              <w:t>天花与卷帘门安装接口示意图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B3F1675" w14:textId="77777777" w:rsidR="006632D9" w:rsidRDefault="00E4335A">
            <w:pPr>
              <w:rPr>
                <w:color w:val="000000"/>
                <w:sz w:val="22"/>
              </w:rPr>
            </w:pPr>
            <w:r>
              <w:rPr>
                <w:rFonts w:ascii="等线" w:eastAsia="等线" w:hAnsi="等线" w:hint="eastAsia"/>
                <w:color w:val="000000"/>
                <w:sz w:val="22"/>
              </w:rPr>
              <w:t>7E406-S-JZ-04(3)-T047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E4D490B" w14:textId="77777777" w:rsidR="006632D9" w:rsidRDefault="00E4335A">
            <w:pPr>
              <w:jc w:val="center"/>
              <w:rPr>
                <w:color w:val="000000"/>
                <w:sz w:val="22"/>
              </w:rPr>
            </w:pPr>
            <w:r>
              <w:rPr>
                <w:rFonts w:ascii="等线" w:eastAsia="等线" w:hAnsi="等线" w:hint="eastAsia"/>
                <w:color w:val="000000"/>
                <w:sz w:val="22"/>
              </w:rPr>
              <w:t>A2</w:t>
            </w:r>
          </w:p>
        </w:tc>
      </w:tr>
      <w:tr w:rsidR="006632D9" w14:paraId="2571EAB2"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385F8" w14:textId="77777777" w:rsidR="006632D9" w:rsidRDefault="00E4335A">
            <w:pPr>
              <w:jc w:val="center"/>
              <w:rPr>
                <w:color w:val="000000"/>
                <w:sz w:val="22"/>
              </w:rPr>
            </w:pPr>
            <w:r>
              <w:rPr>
                <w:rFonts w:ascii="等线" w:eastAsia="等线" w:hAnsi="等线" w:hint="eastAsia"/>
                <w:color w:val="000000"/>
                <w:sz w:val="22"/>
              </w:rPr>
              <w:t>48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37C76E42" w14:textId="77777777" w:rsidR="006632D9" w:rsidRDefault="00E4335A">
            <w:pPr>
              <w:rPr>
                <w:color w:val="000000"/>
                <w:sz w:val="22"/>
              </w:rPr>
            </w:pPr>
            <w:r>
              <w:rPr>
                <w:rFonts w:ascii="等线" w:eastAsia="等线" w:hAnsi="等线" w:hint="eastAsia"/>
                <w:color w:val="000000"/>
                <w:sz w:val="22"/>
              </w:rPr>
              <w:t>挡烟垂壁大样图*(*一*)</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8DDBADB" w14:textId="77777777" w:rsidR="006632D9" w:rsidRDefault="00E4335A">
            <w:pPr>
              <w:rPr>
                <w:color w:val="000000"/>
                <w:sz w:val="22"/>
              </w:rPr>
            </w:pPr>
            <w:r>
              <w:rPr>
                <w:rFonts w:ascii="等线" w:eastAsia="等线" w:hAnsi="等线" w:hint="eastAsia"/>
                <w:color w:val="000000"/>
                <w:sz w:val="22"/>
              </w:rPr>
              <w:t>7E406-S-JZ-04(3)-T0</w:t>
            </w:r>
            <w:r>
              <w:rPr>
                <w:rFonts w:ascii="等线" w:eastAsia="等线" w:hAnsi="等线"/>
                <w:color w:val="000000"/>
                <w:sz w:val="22"/>
              </w:rPr>
              <w:t>48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D565E70" w14:textId="77777777" w:rsidR="006632D9" w:rsidRDefault="00E4335A">
            <w:pPr>
              <w:jc w:val="center"/>
              <w:rPr>
                <w:color w:val="000000"/>
                <w:sz w:val="22"/>
              </w:rPr>
            </w:pPr>
            <w:r>
              <w:rPr>
                <w:rFonts w:ascii="等线" w:eastAsia="等线" w:hAnsi="等线" w:hint="eastAsia"/>
                <w:color w:val="000000"/>
                <w:sz w:val="22"/>
              </w:rPr>
              <w:t>A2</w:t>
            </w:r>
          </w:p>
        </w:tc>
      </w:tr>
      <w:tr w:rsidR="006632D9" w14:paraId="267FC2B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579D2" w14:textId="77777777" w:rsidR="006632D9" w:rsidRDefault="00E4335A">
            <w:pPr>
              <w:jc w:val="center"/>
              <w:rPr>
                <w:color w:val="000000"/>
                <w:sz w:val="22"/>
              </w:rPr>
            </w:pPr>
            <w:r>
              <w:rPr>
                <w:rFonts w:ascii="等线" w:eastAsia="等线" w:hAnsi="等线" w:hint="eastAsia"/>
                <w:color w:val="000000"/>
                <w:sz w:val="22"/>
              </w:rPr>
              <w:t>49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A5F27E1" w14:textId="77777777" w:rsidR="006632D9" w:rsidRDefault="00E4335A">
            <w:pPr>
              <w:rPr>
                <w:color w:val="000000"/>
                <w:sz w:val="22"/>
              </w:rPr>
            </w:pPr>
            <w:r>
              <w:rPr>
                <w:rFonts w:ascii="等线" w:eastAsia="等线" w:hAnsi="等线" w:hint="eastAsia"/>
                <w:color w:val="000000"/>
                <w:sz w:val="22"/>
              </w:rPr>
              <w:t>挡烟垂壁大样图*(*二*)</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F89E496" w14:textId="77777777" w:rsidR="006632D9" w:rsidRDefault="00E4335A">
            <w:pPr>
              <w:rPr>
                <w:color w:val="000000"/>
                <w:sz w:val="22"/>
              </w:rPr>
            </w:pPr>
            <w:r>
              <w:rPr>
                <w:rFonts w:ascii="等线" w:eastAsia="等线" w:hAnsi="等线" w:hint="eastAsia"/>
                <w:color w:val="000000"/>
                <w:sz w:val="22"/>
              </w:rPr>
              <w:t>7E406-S-JZ-04(3)-T049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8134661" w14:textId="77777777" w:rsidR="006632D9" w:rsidRDefault="00E4335A">
            <w:pPr>
              <w:jc w:val="center"/>
              <w:rPr>
                <w:color w:val="000000"/>
                <w:sz w:val="22"/>
              </w:rPr>
            </w:pPr>
            <w:r>
              <w:rPr>
                <w:rFonts w:ascii="等线" w:eastAsia="等线" w:hAnsi="等线" w:hint="eastAsia"/>
                <w:color w:val="000000"/>
                <w:sz w:val="22"/>
              </w:rPr>
              <w:t>A2</w:t>
            </w:r>
          </w:p>
        </w:tc>
      </w:tr>
      <w:tr w:rsidR="006632D9" w14:paraId="4221067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CD6C5" w14:textId="77777777" w:rsidR="006632D9" w:rsidRDefault="006632D9">
            <w:pPr>
              <w:jc w:val="center"/>
              <w:rPr>
                <w:color w:val="000000"/>
                <w:sz w:val="22"/>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1AA80E92" w14:textId="77777777" w:rsidR="006632D9" w:rsidRDefault="006632D9">
            <w:pPr>
              <w:rPr>
                <w:color w:val="000000"/>
                <w:sz w:val="22"/>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C43CA0F" w14:textId="77777777" w:rsidR="006632D9" w:rsidRDefault="006632D9">
            <w:pPr>
              <w:rPr>
                <w:color w:val="000000"/>
                <w:sz w:val="22"/>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FAB852F" w14:textId="77777777" w:rsidR="006632D9" w:rsidRDefault="006632D9">
            <w:pPr>
              <w:jc w:val="center"/>
              <w:rPr>
                <w:color w:val="000000"/>
                <w:sz w:val="22"/>
              </w:rPr>
            </w:pPr>
          </w:p>
        </w:tc>
      </w:tr>
      <w:tr w:rsidR="006632D9" w14:paraId="03E346D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958C" w14:textId="77777777" w:rsidR="006632D9" w:rsidRDefault="006632D9">
            <w:pPr>
              <w:jc w:val="center"/>
              <w:rPr>
                <w:color w:val="000000"/>
                <w:sz w:val="22"/>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662FCECF" w14:textId="77777777" w:rsidR="006632D9" w:rsidRDefault="006632D9">
            <w:pPr>
              <w:rPr>
                <w:color w:val="000000"/>
                <w:sz w:val="22"/>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1DC8D2" w14:textId="77777777" w:rsidR="006632D9" w:rsidRDefault="006632D9">
            <w:pPr>
              <w:rPr>
                <w:color w:val="000000"/>
                <w:sz w:val="22"/>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8ADF02A" w14:textId="77777777" w:rsidR="006632D9" w:rsidRDefault="006632D9">
            <w:pPr>
              <w:jc w:val="center"/>
              <w:rPr>
                <w:color w:val="000000"/>
                <w:sz w:val="22"/>
              </w:rPr>
            </w:pPr>
          </w:p>
        </w:tc>
      </w:tr>
      <w:tr w:rsidR="006632D9" w14:paraId="5D6870E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24A53" w14:textId="77777777" w:rsidR="006632D9" w:rsidRDefault="006632D9">
            <w:pPr>
              <w:jc w:val="center"/>
              <w:rPr>
                <w:color w:val="000000"/>
                <w:sz w:val="22"/>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B8A3B46" w14:textId="77777777" w:rsidR="006632D9" w:rsidRDefault="006632D9">
            <w:pPr>
              <w:rPr>
                <w:color w:val="000000"/>
                <w:sz w:val="22"/>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110E690" w14:textId="77777777" w:rsidR="006632D9" w:rsidRDefault="006632D9">
            <w:pPr>
              <w:rPr>
                <w:color w:val="000000"/>
                <w:sz w:val="22"/>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069FEFF" w14:textId="77777777" w:rsidR="006632D9" w:rsidRDefault="006632D9">
            <w:pPr>
              <w:jc w:val="center"/>
              <w:rPr>
                <w:color w:val="000000"/>
                <w:sz w:val="22"/>
              </w:rPr>
            </w:pPr>
          </w:p>
        </w:tc>
      </w:tr>
    </w:tbl>
    <w:p w14:paraId="0AC10A58" w14:textId="77777777" w:rsidR="006632D9" w:rsidRDefault="00E4335A">
      <w:pPr>
        <w:numPr>
          <w:ilvl w:val="0"/>
          <w:numId w:val="62"/>
        </w:numPr>
        <w:spacing w:line="400" w:lineRule="exact"/>
        <w:jc w:val="left"/>
        <w:outlineLvl w:val="2"/>
        <w:rPr>
          <w:rFonts w:ascii="宋体" w:hAnsi="宋体"/>
          <w:szCs w:val="22"/>
        </w:rPr>
      </w:pPr>
      <w:bookmarkStart w:id="2096" w:name="_Toc21837"/>
      <w:bookmarkStart w:id="2097" w:name="_Toc13068"/>
      <w:bookmarkStart w:id="2098" w:name="_Toc12459"/>
      <w:r>
        <w:rPr>
          <w:rFonts w:hint="eastAsia"/>
        </w:rPr>
        <w:t>科丰路站</w:t>
      </w:r>
      <w:bookmarkEnd w:id="2096"/>
      <w:bookmarkEnd w:id="2097"/>
      <w:bookmarkEnd w:id="2098"/>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250"/>
        <w:gridCol w:w="3876"/>
        <w:gridCol w:w="1584"/>
      </w:tblGrid>
      <w:tr w:rsidR="006632D9" w14:paraId="378ED38F" w14:textId="77777777">
        <w:trPr>
          <w:trHeight w:val="345"/>
          <w:jc w:val="center"/>
        </w:trPr>
        <w:tc>
          <w:tcPr>
            <w:tcW w:w="9310" w:type="dxa"/>
            <w:gridSpan w:val="4"/>
            <w:shd w:val="clear" w:color="auto" w:fill="auto"/>
            <w:vAlign w:val="center"/>
          </w:tcPr>
          <w:p w14:paraId="2AB68812" w14:textId="77777777" w:rsidR="006632D9" w:rsidRDefault="00E4335A">
            <w:r>
              <w:rPr>
                <w:rFonts w:hint="eastAsia"/>
              </w:rPr>
              <w:t>第</w:t>
            </w:r>
            <w:r>
              <w:rPr>
                <w:rFonts w:hint="eastAsia"/>
              </w:rPr>
              <w:t>4.3</w:t>
            </w:r>
            <w:r>
              <w:rPr>
                <w:rFonts w:hint="eastAsia"/>
              </w:rPr>
              <w:t>分册公共区装修专册（天花部分）</w:t>
            </w:r>
          </w:p>
        </w:tc>
      </w:tr>
      <w:tr w:rsidR="006632D9" w14:paraId="12695FD4" w14:textId="77777777">
        <w:trPr>
          <w:trHeight w:val="240"/>
          <w:jc w:val="center"/>
        </w:trPr>
        <w:tc>
          <w:tcPr>
            <w:tcW w:w="600" w:type="dxa"/>
            <w:shd w:val="clear" w:color="auto" w:fill="auto"/>
            <w:vAlign w:val="center"/>
          </w:tcPr>
          <w:p w14:paraId="7D56F78D" w14:textId="77777777" w:rsidR="006632D9" w:rsidRDefault="00E4335A">
            <w:r>
              <w:rPr>
                <w:rFonts w:hint="eastAsia"/>
              </w:rPr>
              <w:t>序号</w:t>
            </w:r>
          </w:p>
        </w:tc>
        <w:tc>
          <w:tcPr>
            <w:tcW w:w="3250" w:type="dxa"/>
            <w:shd w:val="clear" w:color="auto" w:fill="auto"/>
            <w:vAlign w:val="center"/>
          </w:tcPr>
          <w:p w14:paraId="0C63DDED" w14:textId="77777777" w:rsidR="006632D9" w:rsidRDefault="00E4335A">
            <w:r>
              <w:rPr>
                <w:rFonts w:hint="eastAsia"/>
              </w:rPr>
              <w:t>图名</w:t>
            </w:r>
          </w:p>
        </w:tc>
        <w:tc>
          <w:tcPr>
            <w:tcW w:w="3876" w:type="dxa"/>
            <w:shd w:val="clear" w:color="auto" w:fill="auto"/>
            <w:vAlign w:val="center"/>
          </w:tcPr>
          <w:p w14:paraId="6E4590C1" w14:textId="77777777" w:rsidR="006632D9" w:rsidRDefault="00E4335A">
            <w:r>
              <w:rPr>
                <w:rFonts w:hint="eastAsia"/>
              </w:rPr>
              <w:t>图号</w:t>
            </w:r>
          </w:p>
        </w:tc>
        <w:tc>
          <w:tcPr>
            <w:tcW w:w="1584" w:type="dxa"/>
            <w:shd w:val="clear" w:color="auto" w:fill="auto"/>
            <w:vAlign w:val="center"/>
          </w:tcPr>
          <w:p w14:paraId="7DCF3D23" w14:textId="77777777" w:rsidR="006632D9" w:rsidRDefault="00E4335A">
            <w:r>
              <w:rPr>
                <w:rFonts w:hint="eastAsia"/>
              </w:rPr>
              <w:t>备注</w:t>
            </w:r>
          </w:p>
        </w:tc>
      </w:tr>
      <w:tr w:rsidR="006632D9" w14:paraId="76052ED1" w14:textId="77777777">
        <w:trPr>
          <w:trHeight w:val="255"/>
          <w:jc w:val="center"/>
        </w:trPr>
        <w:tc>
          <w:tcPr>
            <w:tcW w:w="600" w:type="dxa"/>
            <w:shd w:val="clear" w:color="auto" w:fill="auto"/>
            <w:vAlign w:val="center"/>
          </w:tcPr>
          <w:p w14:paraId="6F8E0215" w14:textId="77777777" w:rsidR="006632D9" w:rsidRDefault="00E4335A">
            <w:pPr>
              <w:jc w:val="right"/>
              <w:rPr>
                <w:rFonts w:ascii="宋体" w:hAnsi="宋体" w:cs="宋体"/>
                <w:color w:val="000000"/>
                <w:sz w:val="22"/>
              </w:rPr>
            </w:pPr>
            <w:r>
              <w:rPr>
                <w:rFonts w:hint="eastAsia"/>
                <w:color w:val="000000"/>
                <w:sz w:val="22"/>
              </w:rPr>
              <w:t>1</w:t>
            </w:r>
          </w:p>
        </w:tc>
        <w:tc>
          <w:tcPr>
            <w:tcW w:w="3250" w:type="dxa"/>
            <w:shd w:val="clear" w:color="auto" w:fill="auto"/>
            <w:vAlign w:val="center"/>
          </w:tcPr>
          <w:p w14:paraId="35F2D711" w14:textId="77777777" w:rsidR="006632D9" w:rsidRDefault="00E4335A">
            <w:pPr>
              <w:jc w:val="center"/>
              <w:rPr>
                <w:rFonts w:ascii="宋体" w:hAnsi="宋体" w:cs="宋体"/>
                <w:color w:val="000000"/>
                <w:sz w:val="22"/>
              </w:rPr>
            </w:pPr>
            <w:r>
              <w:rPr>
                <w:rFonts w:hint="eastAsia"/>
                <w:color w:val="000000"/>
                <w:sz w:val="22"/>
              </w:rPr>
              <w:t>7E409-S-JZ-04(3)-T000</w:t>
            </w:r>
          </w:p>
        </w:tc>
        <w:tc>
          <w:tcPr>
            <w:tcW w:w="3876" w:type="dxa"/>
            <w:shd w:val="clear" w:color="auto" w:fill="auto"/>
            <w:vAlign w:val="center"/>
          </w:tcPr>
          <w:p w14:paraId="40316F55" w14:textId="77777777" w:rsidR="006632D9" w:rsidRDefault="00E4335A">
            <w:pPr>
              <w:jc w:val="center"/>
              <w:rPr>
                <w:rFonts w:ascii="宋体" w:hAnsi="宋体" w:cs="宋体"/>
                <w:color w:val="000000"/>
                <w:sz w:val="22"/>
              </w:rPr>
            </w:pPr>
            <w:r>
              <w:rPr>
                <w:rFonts w:hint="eastAsia"/>
                <w:color w:val="000000"/>
                <w:sz w:val="22"/>
              </w:rPr>
              <w:t>图纸目录</w:t>
            </w:r>
          </w:p>
        </w:tc>
        <w:tc>
          <w:tcPr>
            <w:tcW w:w="1584" w:type="dxa"/>
            <w:shd w:val="clear" w:color="auto" w:fill="auto"/>
            <w:vAlign w:val="center"/>
          </w:tcPr>
          <w:p w14:paraId="4388E6A5" w14:textId="77777777" w:rsidR="006632D9" w:rsidRDefault="00E4335A">
            <w:pPr>
              <w:jc w:val="center"/>
              <w:rPr>
                <w:rFonts w:ascii="宋体" w:hAnsi="宋体" w:cs="宋体"/>
                <w:color w:val="000000"/>
                <w:sz w:val="22"/>
              </w:rPr>
            </w:pPr>
            <w:r>
              <w:rPr>
                <w:rFonts w:hint="eastAsia"/>
                <w:color w:val="000000"/>
                <w:sz w:val="22"/>
              </w:rPr>
              <w:t>A2</w:t>
            </w:r>
          </w:p>
        </w:tc>
      </w:tr>
      <w:tr w:rsidR="006632D9" w14:paraId="585C94E1" w14:textId="77777777">
        <w:trPr>
          <w:trHeight w:val="255"/>
          <w:jc w:val="center"/>
        </w:trPr>
        <w:tc>
          <w:tcPr>
            <w:tcW w:w="600" w:type="dxa"/>
            <w:shd w:val="clear" w:color="auto" w:fill="auto"/>
            <w:vAlign w:val="center"/>
          </w:tcPr>
          <w:p w14:paraId="3FE1F0D3" w14:textId="77777777" w:rsidR="006632D9" w:rsidRDefault="00E4335A">
            <w:pPr>
              <w:jc w:val="right"/>
              <w:rPr>
                <w:rFonts w:ascii="宋体" w:hAnsi="宋体" w:cs="宋体"/>
                <w:color w:val="000000"/>
                <w:sz w:val="22"/>
              </w:rPr>
            </w:pPr>
            <w:r>
              <w:rPr>
                <w:rFonts w:hint="eastAsia"/>
                <w:color w:val="000000"/>
                <w:sz w:val="22"/>
              </w:rPr>
              <w:t>2</w:t>
            </w:r>
          </w:p>
        </w:tc>
        <w:tc>
          <w:tcPr>
            <w:tcW w:w="3250" w:type="dxa"/>
            <w:shd w:val="clear" w:color="auto" w:fill="auto"/>
            <w:vAlign w:val="center"/>
          </w:tcPr>
          <w:p w14:paraId="59E0B3E1" w14:textId="77777777" w:rsidR="006632D9" w:rsidRDefault="00E4335A">
            <w:pPr>
              <w:jc w:val="center"/>
              <w:rPr>
                <w:rFonts w:ascii="宋体" w:hAnsi="宋体" w:cs="宋体"/>
                <w:color w:val="000000"/>
                <w:sz w:val="22"/>
              </w:rPr>
            </w:pPr>
            <w:r>
              <w:rPr>
                <w:rFonts w:hint="eastAsia"/>
                <w:color w:val="000000"/>
                <w:sz w:val="22"/>
              </w:rPr>
              <w:t>7E409-S-JZ-04(3)-T001</w:t>
            </w:r>
          </w:p>
        </w:tc>
        <w:tc>
          <w:tcPr>
            <w:tcW w:w="3876" w:type="dxa"/>
            <w:shd w:val="clear" w:color="auto" w:fill="auto"/>
            <w:vAlign w:val="center"/>
          </w:tcPr>
          <w:p w14:paraId="1C61A7CA" w14:textId="77777777" w:rsidR="006632D9" w:rsidRDefault="00E4335A">
            <w:pPr>
              <w:jc w:val="center"/>
              <w:rPr>
                <w:rFonts w:ascii="宋体" w:hAnsi="宋体" w:cs="宋体"/>
                <w:color w:val="000000"/>
                <w:sz w:val="22"/>
              </w:rPr>
            </w:pPr>
            <w:r>
              <w:rPr>
                <w:rFonts w:hint="eastAsia"/>
                <w:color w:val="000000"/>
                <w:sz w:val="22"/>
              </w:rPr>
              <w:t>公共区天花说明</w:t>
            </w:r>
          </w:p>
        </w:tc>
        <w:tc>
          <w:tcPr>
            <w:tcW w:w="1584" w:type="dxa"/>
            <w:shd w:val="clear" w:color="auto" w:fill="auto"/>
            <w:vAlign w:val="center"/>
          </w:tcPr>
          <w:p w14:paraId="696EBD2F" w14:textId="77777777" w:rsidR="006632D9" w:rsidRDefault="00E4335A">
            <w:pPr>
              <w:jc w:val="center"/>
              <w:rPr>
                <w:rFonts w:ascii="宋体" w:hAnsi="宋体" w:cs="宋体"/>
                <w:color w:val="000000"/>
                <w:sz w:val="22"/>
              </w:rPr>
            </w:pPr>
            <w:r>
              <w:rPr>
                <w:rFonts w:hint="eastAsia"/>
                <w:color w:val="000000"/>
                <w:sz w:val="22"/>
              </w:rPr>
              <w:t>A2</w:t>
            </w:r>
          </w:p>
        </w:tc>
      </w:tr>
      <w:tr w:rsidR="006632D9" w14:paraId="2C0250B8" w14:textId="77777777">
        <w:trPr>
          <w:trHeight w:val="255"/>
          <w:jc w:val="center"/>
        </w:trPr>
        <w:tc>
          <w:tcPr>
            <w:tcW w:w="600" w:type="dxa"/>
            <w:shd w:val="clear" w:color="auto" w:fill="auto"/>
            <w:vAlign w:val="center"/>
          </w:tcPr>
          <w:p w14:paraId="72C86FA6" w14:textId="77777777" w:rsidR="006632D9" w:rsidRDefault="00E4335A">
            <w:pPr>
              <w:jc w:val="right"/>
              <w:rPr>
                <w:rFonts w:ascii="宋体" w:hAnsi="宋体" w:cs="宋体"/>
                <w:color w:val="000000"/>
                <w:sz w:val="22"/>
              </w:rPr>
            </w:pPr>
            <w:r>
              <w:rPr>
                <w:rFonts w:hint="eastAsia"/>
                <w:color w:val="000000"/>
                <w:sz w:val="22"/>
              </w:rPr>
              <w:t>3</w:t>
            </w:r>
          </w:p>
        </w:tc>
        <w:tc>
          <w:tcPr>
            <w:tcW w:w="3250" w:type="dxa"/>
            <w:shd w:val="clear" w:color="auto" w:fill="auto"/>
            <w:vAlign w:val="center"/>
          </w:tcPr>
          <w:p w14:paraId="0E70336F" w14:textId="77777777" w:rsidR="006632D9" w:rsidRDefault="00E4335A">
            <w:pPr>
              <w:jc w:val="center"/>
              <w:rPr>
                <w:rFonts w:ascii="宋体" w:hAnsi="宋体" w:cs="宋体"/>
                <w:color w:val="000000"/>
                <w:sz w:val="22"/>
              </w:rPr>
            </w:pPr>
            <w:r>
              <w:rPr>
                <w:rFonts w:hint="eastAsia"/>
                <w:color w:val="000000"/>
                <w:sz w:val="22"/>
              </w:rPr>
              <w:t>7E409-S-JZ-04(3)-T002</w:t>
            </w:r>
          </w:p>
        </w:tc>
        <w:tc>
          <w:tcPr>
            <w:tcW w:w="3876" w:type="dxa"/>
            <w:shd w:val="clear" w:color="auto" w:fill="auto"/>
            <w:vAlign w:val="center"/>
          </w:tcPr>
          <w:p w14:paraId="0171F42F" w14:textId="77777777" w:rsidR="006632D9" w:rsidRDefault="00E4335A">
            <w:pPr>
              <w:jc w:val="center"/>
              <w:rPr>
                <w:rFonts w:ascii="宋体" w:hAnsi="宋体" w:cs="宋体"/>
                <w:color w:val="000000"/>
                <w:sz w:val="22"/>
              </w:rPr>
            </w:pPr>
            <w:r>
              <w:rPr>
                <w:rFonts w:hint="eastAsia"/>
                <w:color w:val="000000"/>
                <w:sz w:val="22"/>
              </w:rPr>
              <w:t>总平面图</w:t>
            </w:r>
          </w:p>
        </w:tc>
        <w:tc>
          <w:tcPr>
            <w:tcW w:w="1584" w:type="dxa"/>
            <w:shd w:val="clear" w:color="auto" w:fill="auto"/>
            <w:vAlign w:val="center"/>
          </w:tcPr>
          <w:p w14:paraId="0BB14DCC" w14:textId="77777777" w:rsidR="006632D9" w:rsidRDefault="00E4335A">
            <w:pPr>
              <w:jc w:val="center"/>
              <w:rPr>
                <w:rFonts w:ascii="宋体" w:hAnsi="宋体" w:cs="宋体"/>
                <w:color w:val="000000"/>
                <w:sz w:val="22"/>
              </w:rPr>
            </w:pPr>
            <w:r>
              <w:rPr>
                <w:rFonts w:hint="eastAsia"/>
                <w:color w:val="000000"/>
                <w:sz w:val="22"/>
              </w:rPr>
              <w:t>A2+</w:t>
            </w:r>
          </w:p>
        </w:tc>
      </w:tr>
      <w:tr w:rsidR="006632D9" w14:paraId="70E2EF13" w14:textId="77777777">
        <w:trPr>
          <w:trHeight w:val="255"/>
          <w:jc w:val="center"/>
        </w:trPr>
        <w:tc>
          <w:tcPr>
            <w:tcW w:w="600" w:type="dxa"/>
            <w:shd w:val="clear" w:color="auto" w:fill="auto"/>
            <w:vAlign w:val="center"/>
          </w:tcPr>
          <w:p w14:paraId="6FDF7E5E" w14:textId="77777777" w:rsidR="006632D9" w:rsidRDefault="00E4335A">
            <w:pPr>
              <w:jc w:val="right"/>
              <w:rPr>
                <w:rFonts w:ascii="宋体" w:hAnsi="宋体" w:cs="宋体"/>
                <w:color w:val="000000"/>
                <w:sz w:val="22"/>
              </w:rPr>
            </w:pPr>
            <w:r>
              <w:rPr>
                <w:rFonts w:hint="eastAsia"/>
                <w:color w:val="000000"/>
                <w:sz w:val="22"/>
              </w:rPr>
              <w:t>4</w:t>
            </w:r>
          </w:p>
        </w:tc>
        <w:tc>
          <w:tcPr>
            <w:tcW w:w="3250" w:type="dxa"/>
            <w:shd w:val="clear" w:color="auto" w:fill="auto"/>
            <w:vAlign w:val="center"/>
          </w:tcPr>
          <w:p w14:paraId="6BFFC455" w14:textId="77777777" w:rsidR="006632D9" w:rsidRDefault="00E4335A">
            <w:pPr>
              <w:jc w:val="center"/>
              <w:rPr>
                <w:rFonts w:ascii="宋体" w:hAnsi="宋体" w:cs="宋体"/>
                <w:color w:val="000000"/>
                <w:sz w:val="22"/>
              </w:rPr>
            </w:pPr>
            <w:r>
              <w:rPr>
                <w:rFonts w:hint="eastAsia"/>
                <w:color w:val="000000"/>
                <w:sz w:val="22"/>
              </w:rPr>
              <w:t>7E409-S-JZ-04(3)-T003</w:t>
            </w:r>
          </w:p>
        </w:tc>
        <w:tc>
          <w:tcPr>
            <w:tcW w:w="3876" w:type="dxa"/>
            <w:shd w:val="clear" w:color="auto" w:fill="auto"/>
            <w:vAlign w:val="center"/>
          </w:tcPr>
          <w:p w14:paraId="4E1BF3EE" w14:textId="77777777" w:rsidR="006632D9" w:rsidRDefault="00E4335A">
            <w:pPr>
              <w:jc w:val="center"/>
              <w:rPr>
                <w:rFonts w:ascii="宋体" w:hAnsi="宋体" w:cs="宋体"/>
                <w:color w:val="000000"/>
                <w:sz w:val="22"/>
              </w:rPr>
            </w:pPr>
            <w:r>
              <w:rPr>
                <w:rFonts w:hint="eastAsia"/>
                <w:color w:val="000000"/>
                <w:sz w:val="22"/>
              </w:rPr>
              <w:t>站厅层公共区装修综合平面图</w:t>
            </w:r>
          </w:p>
        </w:tc>
        <w:tc>
          <w:tcPr>
            <w:tcW w:w="1584" w:type="dxa"/>
            <w:shd w:val="clear" w:color="auto" w:fill="auto"/>
            <w:vAlign w:val="center"/>
          </w:tcPr>
          <w:p w14:paraId="2169BF77" w14:textId="77777777" w:rsidR="006632D9" w:rsidRDefault="00E4335A">
            <w:pPr>
              <w:jc w:val="center"/>
              <w:rPr>
                <w:rFonts w:ascii="宋体" w:hAnsi="宋体" w:cs="宋体"/>
                <w:color w:val="000000"/>
                <w:sz w:val="22"/>
              </w:rPr>
            </w:pPr>
            <w:r>
              <w:rPr>
                <w:rFonts w:hint="eastAsia"/>
                <w:color w:val="000000"/>
                <w:sz w:val="22"/>
              </w:rPr>
              <w:t>A2+</w:t>
            </w:r>
          </w:p>
        </w:tc>
      </w:tr>
      <w:tr w:rsidR="006632D9" w14:paraId="6BD52A90" w14:textId="77777777">
        <w:trPr>
          <w:trHeight w:val="255"/>
          <w:jc w:val="center"/>
        </w:trPr>
        <w:tc>
          <w:tcPr>
            <w:tcW w:w="600" w:type="dxa"/>
            <w:shd w:val="clear" w:color="auto" w:fill="auto"/>
            <w:vAlign w:val="center"/>
          </w:tcPr>
          <w:p w14:paraId="4CFAAA9B" w14:textId="77777777" w:rsidR="006632D9" w:rsidRDefault="00E4335A">
            <w:pPr>
              <w:jc w:val="right"/>
              <w:rPr>
                <w:rFonts w:ascii="宋体" w:hAnsi="宋体" w:cs="宋体"/>
                <w:color w:val="000000"/>
                <w:sz w:val="22"/>
              </w:rPr>
            </w:pPr>
            <w:r>
              <w:rPr>
                <w:rFonts w:hint="eastAsia"/>
                <w:color w:val="000000"/>
                <w:sz w:val="22"/>
              </w:rPr>
              <w:t>5</w:t>
            </w:r>
          </w:p>
        </w:tc>
        <w:tc>
          <w:tcPr>
            <w:tcW w:w="3250" w:type="dxa"/>
            <w:shd w:val="clear" w:color="auto" w:fill="auto"/>
            <w:vAlign w:val="center"/>
          </w:tcPr>
          <w:p w14:paraId="476FDC24" w14:textId="77777777" w:rsidR="006632D9" w:rsidRDefault="00E4335A">
            <w:pPr>
              <w:jc w:val="center"/>
              <w:rPr>
                <w:rFonts w:ascii="宋体" w:hAnsi="宋体" w:cs="宋体"/>
                <w:color w:val="000000"/>
                <w:sz w:val="22"/>
              </w:rPr>
            </w:pPr>
            <w:r>
              <w:rPr>
                <w:rFonts w:hint="eastAsia"/>
                <w:color w:val="000000"/>
                <w:sz w:val="22"/>
              </w:rPr>
              <w:t>7E409-S-JZ-04(3)-T004</w:t>
            </w:r>
          </w:p>
        </w:tc>
        <w:tc>
          <w:tcPr>
            <w:tcW w:w="3876" w:type="dxa"/>
            <w:shd w:val="clear" w:color="auto" w:fill="auto"/>
            <w:vAlign w:val="center"/>
          </w:tcPr>
          <w:p w14:paraId="295D3722" w14:textId="77777777" w:rsidR="006632D9" w:rsidRDefault="00E4335A">
            <w:pPr>
              <w:jc w:val="center"/>
              <w:rPr>
                <w:rFonts w:ascii="宋体" w:hAnsi="宋体" w:cs="宋体"/>
                <w:color w:val="000000"/>
                <w:sz w:val="22"/>
              </w:rPr>
            </w:pPr>
            <w:r>
              <w:rPr>
                <w:rFonts w:hint="eastAsia"/>
                <w:color w:val="000000"/>
                <w:sz w:val="22"/>
              </w:rPr>
              <w:t>站台层公共区装修综合平面图</w:t>
            </w:r>
          </w:p>
        </w:tc>
        <w:tc>
          <w:tcPr>
            <w:tcW w:w="1584" w:type="dxa"/>
            <w:shd w:val="clear" w:color="auto" w:fill="auto"/>
            <w:vAlign w:val="center"/>
          </w:tcPr>
          <w:p w14:paraId="7818D5F6" w14:textId="77777777" w:rsidR="006632D9" w:rsidRDefault="00E4335A">
            <w:pPr>
              <w:jc w:val="center"/>
              <w:rPr>
                <w:rFonts w:ascii="宋体" w:hAnsi="宋体" w:cs="宋体"/>
                <w:color w:val="000000"/>
                <w:sz w:val="22"/>
              </w:rPr>
            </w:pPr>
            <w:r>
              <w:rPr>
                <w:rFonts w:hint="eastAsia"/>
                <w:color w:val="000000"/>
                <w:sz w:val="22"/>
              </w:rPr>
              <w:t>A2+</w:t>
            </w:r>
          </w:p>
        </w:tc>
      </w:tr>
      <w:tr w:rsidR="006632D9" w14:paraId="53E3EC1D" w14:textId="77777777">
        <w:trPr>
          <w:trHeight w:val="255"/>
          <w:jc w:val="center"/>
        </w:trPr>
        <w:tc>
          <w:tcPr>
            <w:tcW w:w="600" w:type="dxa"/>
            <w:shd w:val="clear" w:color="auto" w:fill="auto"/>
            <w:vAlign w:val="center"/>
          </w:tcPr>
          <w:p w14:paraId="6BCEBB3D" w14:textId="77777777" w:rsidR="006632D9" w:rsidRDefault="00E4335A">
            <w:pPr>
              <w:jc w:val="right"/>
              <w:rPr>
                <w:rFonts w:ascii="宋体" w:hAnsi="宋体" w:cs="宋体"/>
                <w:color w:val="000000"/>
                <w:sz w:val="22"/>
              </w:rPr>
            </w:pPr>
            <w:r>
              <w:rPr>
                <w:rFonts w:hint="eastAsia"/>
                <w:color w:val="000000"/>
                <w:sz w:val="22"/>
              </w:rPr>
              <w:t>6</w:t>
            </w:r>
          </w:p>
        </w:tc>
        <w:tc>
          <w:tcPr>
            <w:tcW w:w="3250" w:type="dxa"/>
            <w:shd w:val="clear" w:color="auto" w:fill="auto"/>
            <w:vAlign w:val="center"/>
          </w:tcPr>
          <w:p w14:paraId="74F206C6" w14:textId="77777777" w:rsidR="006632D9" w:rsidRDefault="00E4335A">
            <w:pPr>
              <w:jc w:val="center"/>
              <w:rPr>
                <w:rFonts w:ascii="宋体" w:hAnsi="宋体" w:cs="宋体"/>
                <w:color w:val="000000"/>
                <w:sz w:val="22"/>
              </w:rPr>
            </w:pPr>
            <w:r>
              <w:rPr>
                <w:rFonts w:hint="eastAsia"/>
                <w:color w:val="000000"/>
                <w:sz w:val="22"/>
              </w:rPr>
              <w:t>7E409-S-JZ-04(3)-T005</w:t>
            </w:r>
          </w:p>
        </w:tc>
        <w:tc>
          <w:tcPr>
            <w:tcW w:w="3876" w:type="dxa"/>
            <w:shd w:val="clear" w:color="auto" w:fill="auto"/>
            <w:vAlign w:val="center"/>
          </w:tcPr>
          <w:p w14:paraId="03FABE43" w14:textId="77777777" w:rsidR="006632D9" w:rsidRDefault="00E4335A">
            <w:pPr>
              <w:jc w:val="center"/>
              <w:rPr>
                <w:rFonts w:ascii="宋体" w:hAnsi="宋体" w:cs="宋体"/>
                <w:color w:val="000000"/>
                <w:sz w:val="22"/>
              </w:rPr>
            </w:pPr>
            <w:r>
              <w:rPr>
                <w:rFonts w:hint="eastAsia"/>
                <w:color w:val="000000"/>
                <w:sz w:val="22"/>
              </w:rPr>
              <w:t>车站公共区纵剖面图</w:t>
            </w:r>
          </w:p>
        </w:tc>
        <w:tc>
          <w:tcPr>
            <w:tcW w:w="1584" w:type="dxa"/>
            <w:shd w:val="clear" w:color="auto" w:fill="auto"/>
            <w:vAlign w:val="center"/>
          </w:tcPr>
          <w:p w14:paraId="4561CC35" w14:textId="77777777" w:rsidR="006632D9" w:rsidRDefault="00E4335A">
            <w:pPr>
              <w:jc w:val="center"/>
              <w:rPr>
                <w:rFonts w:ascii="宋体" w:hAnsi="宋体" w:cs="宋体"/>
                <w:color w:val="000000"/>
                <w:sz w:val="22"/>
              </w:rPr>
            </w:pPr>
            <w:r>
              <w:rPr>
                <w:rFonts w:hint="eastAsia"/>
                <w:color w:val="000000"/>
                <w:sz w:val="22"/>
              </w:rPr>
              <w:t>A2+</w:t>
            </w:r>
          </w:p>
        </w:tc>
      </w:tr>
      <w:tr w:rsidR="006632D9" w14:paraId="0222091C" w14:textId="77777777">
        <w:trPr>
          <w:trHeight w:val="255"/>
          <w:jc w:val="center"/>
        </w:trPr>
        <w:tc>
          <w:tcPr>
            <w:tcW w:w="600" w:type="dxa"/>
            <w:shd w:val="clear" w:color="auto" w:fill="auto"/>
            <w:vAlign w:val="center"/>
          </w:tcPr>
          <w:p w14:paraId="69E5ECB9" w14:textId="77777777" w:rsidR="006632D9" w:rsidRDefault="00E4335A">
            <w:pPr>
              <w:jc w:val="right"/>
              <w:rPr>
                <w:rFonts w:ascii="宋体" w:hAnsi="宋体" w:cs="宋体"/>
                <w:color w:val="000000"/>
                <w:sz w:val="22"/>
              </w:rPr>
            </w:pPr>
            <w:r>
              <w:rPr>
                <w:rFonts w:hint="eastAsia"/>
                <w:color w:val="000000"/>
                <w:sz w:val="22"/>
              </w:rPr>
              <w:t>7</w:t>
            </w:r>
          </w:p>
        </w:tc>
        <w:tc>
          <w:tcPr>
            <w:tcW w:w="3250" w:type="dxa"/>
            <w:shd w:val="clear" w:color="auto" w:fill="auto"/>
            <w:vAlign w:val="center"/>
          </w:tcPr>
          <w:p w14:paraId="34B76D65" w14:textId="77777777" w:rsidR="006632D9" w:rsidRDefault="00E4335A">
            <w:pPr>
              <w:jc w:val="center"/>
              <w:rPr>
                <w:rFonts w:ascii="宋体" w:hAnsi="宋体" w:cs="宋体"/>
                <w:color w:val="000000"/>
                <w:sz w:val="22"/>
              </w:rPr>
            </w:pPr>
            <w:r>
              <w:rPr>
                <w:rFonts w:hint="eastAsia"/>
                <w:color w:val="000000"/>
                <w:sz w:val="22"/>
              </w:rPr>
              <w:t>7E409-S-JZ-04(3)-T006</w:t>
            </w:r>
          </w:p>
        </w:tc>
        <w:tc>
          <w:tcPr>
            <w:tcW w:w="3876" w:type="dxa"/>
            <w:shd w:val="clear" w:color="auto" w:fill="auto"/>
            <w:vAlign w:val="center"/>
          </w:tcPr>
          <w:p w14:paraId="7BEC7CA7" w14:textId="77777777" w:rsidR="006632D9" w:rsidRDefault="00E4335A">
            <w:pPr>
              <w:jc w:val="center"/>
              <w:rPr>
                <w:rFonts w:ascii="宋体" w:hAnsi="宋体" w:cs="宋体"/>
                <w:color w:val="000000"/>
                <w:sz w:val="22"/>
              </w:rPr>
            </w:pPr>
            <w:r>
              <w:rPr>
                <w:rFonts w:hint="eastAsia"/>
                <w:color w:val="000000"/>
                <w:sz w:val="22"/>
              </w:rPr>
              <w:t>车站公共区横剖面图</w:t>
            </w:r>
          </w:p>
        </w:tc>
        <w:tc>
          <w:tcPr>
            <w:tcW w:w="1584" w:type="dxa"/>
            <w:shd w:val="clear" w:color="auto" w:fill="auto"/>
            <w:vAlign w:val="center"/>
          </w:tcPr>
          <w:p w14:paraId="3A76FF04" w14:textId="77777777" w:rsidR="006632D9" w:rsidRDefault="00E4335A">
            <w:pPr>
              <w:jc w:val="center"/>
              <w:rPr>
                <w:rFonts w:ascii="宋体" w:hAnsi="宋体" w:cs="宋体"/>
                <w:color w:val="000000"/>
                <w:sz w:val="22"/>
              </w:rPr>
            </w:pPr>
            <w:r>
              <w:rPr>
                <w:rFonts w:hint="eastAsia"/>
                <w:color w:val="000000"/>
                <w:sz w:val="22"/>
              </w:rPr>
              <w:t>A2+</w:t>
            </w:r>
          </w:p>
        </w:tc>
      </w:tr>
      <w:tr w:rsidR="006632D9" w14:paraId="09698936" w14:textId="77777777">
        <w:trPr>
          <w:trHeight w:val="255"/>
          <w:jc w:val="center"/>
        </w:trPr>
        <w:tc>
          <w:tcPr>
            <w:tcW w:w="600" w:type="dxa"/>
            <w:shd w:val="clear" w:color="auto" w:fill="auto"/>
            <w:vAlign w:val="center"/>
          </w:tcPr>
          <w:p w14:paraId="6EC423AD" w14:textId="77777777" w:rsidR="006632D9" w:rsidRDefault="00E4335A">
            <w:pPr>
              <w:jc w:val="right"/>
              <w:rPr>
                <w:rFonts w:ascii="宋体" w:hAnsi="宋体" w:cs="宋体"/>
                <w:color w:val="000000"/>
                <w:sz w:val="22"/>
              </w:rPr>
            </w:pPr>
            <w:r>
              <w:rPr>
                <w:rFonts w:hint="eastAsia"/>
                <w:color w:val="000000"/>
                <w:sz w:val="22"/>
              </w:rPr>
              <w:t>8</w:t>
            </w:r>
          </w:p>
        </w:tc>
        <w:tc>
          <w:tcPr>
            <w:tcW w:w="3250" w:type="dxa"/>
            <w:shd w:val="clear" w:color="auto" w:fill="auto"/>
            <w:vAlign w:val="center"/>
          </w:tcPr>
          <w:p w14:paraId="7599A001" w14:textId="77777777" w:rsidR="006632D9" w:rsidRDefault="00E4335A">
            <w:pPr>
              <w:jc w:val="center"/>
              <w:rPr>
                <w:rFonts w:ascii="宋体" w:hAnsi="宋体" w:cs="宋体"/>
                <w:color w:val="000000"/>
                <w:sz w:val="22"/>
              </w:rPr>
            </w:pPr>
            <w:r>
              <w:rPr>
                <w:rFonts w:hint="eastAsia"/>
                <w:color w:val="000000"/>
                <w:sz w:val="22"/>
              </w:rPr>
              <w:t>7E409-S-JZ-04(3)-T007</w:t>
            </w:r>
          </w:p>
        </w:tc>
        <w:tc>
          <w:tcPr>
            <w:tcW w:w="3876" w:type="dxa"/>
            <w:shd w:val="clear" w:color="auto" w:fill="auto"/>
            <w:vAlign w:val="center"/>
          </w:tcPr>
          <w:p w14:paraId="219C3662" w14:textId="77777777" w:rsidR="006632D9" w:rsidRDefault="00E4335A">
            <w:pPr>
              <w:jc w:val="center"/>
              <w:rPr>
                <w:rFonts w:ascii="宋体" w:hAnsi="宋体" w:cs="宋体"/>
                <w:color w:val="000000"/>
                <w:sz w:val="22"/>
              </w:rPr>
            </w:pPr>
            <w:r>
              <w:rPr>
                <w:rFonts w:hint="eastAsia"/>
                <w:color w:val="000000"/>
                <w:sz w:val="22"/>
              </w:rPr>
              <w:t>A</w:t>
            </w:r>
            <w:r>
              <w:rPr>
                <w:rFonts w:hint="eastAsia"/>
                <w:color w:val="000000"/>
                <w:sz w:val="22"/>
              </w:rPr>
              <w:t>号出入口装修综合平面图</w:t>
            </w:r>
          </w:p>
        </w:tc>
        <w:tc>
          <w:tcPr>
            <w:tcW w:w="1584" w:type="dxa"/>
            <w:shd w:val="clear" w:color="auto" w:fill="auto"/>
            <w:vAlign w:val="center"/>
          </w:tcPr>
          <w:p w14:paraId="00DF165C" w14:textId="77777777" w:rsidR="006632D9" w:rsidRDefault="00E4335A">
            <w:pPr>
              <w:jc w:val="center"/>
              <w:rPr>
                <w:rFonts w:ascii="宋体" w:hAnsi="宋体" w:cs="宋体"/>
                <w:color w:val="000000"/>
                <w:sz w:val="22"/>
              </w:rPr>
            </w:pPr>
            <w:r>
              <w:rPr>
                <w:rFonts w:hint="eastAsia"/>
                <w:color w:val="000000"/>
                <w:sz w:val="22"/>
              </w:rPr>
              <w:t>A2+</w:t>
            </w:r>
          </w:p>
        </w:tc>
      </w:tr>
      <w:tr w:rsidR="006632D9" w14:paraId="3725A63A" w14:textId="77777777">
        <w:trPr>
          <w:trHeight w:val="255"/>
          <w:jc w:val="center"/>
        </w:trPr>
        <w:tc>
          <w:tcPr>
            <w:tcW w:w="600" w:type="dxa"/>
            <w:shd w:val="clear" w:color="auto" w:fill="auto"/>
            <w:vAlign w:val="center"/>
          </w:tcPr>
          <w:p w14:paraId="30C1A287" w14:textId="77777777" w:rsidR="006632D9" w:rsidRDefault="00E4335A">
            <w:pPr>
              <w:jc w:val="right"/>
              <w:rPr>
                <w:rFonts w:ascii="宋体" w:hAnsi="宋体" w:cs="宋体"/>
                <w:color w:val="000000"/>
                <w:sz w:val="22"/>
              </w:rPr>
            </w:pPr>
            <w:r>
              <w:rPr>
                <w:rFonts w:hint="eastAsia"/>
                <w:color w:val="000000"/>
                <w:sz w:val="22"/>
              </w:rPr>
              <w:t>9</w:t>
            </w:r>
          </w:p>
        </w:tc>
        <w:tc>
          <w:tcPr>
            <w:tcW w:w="3250" w:type="dxa"/>
            <w:shd w:val="clear" w:color="auto" w:fill="auto"/>
            <w:vAlign w:val="center"/>
          </w:tcPr>
          <w:p w14:paraId="0F84E615" w14:textId="77777777" w:rsidR="006632D9" w:rsidRDefault="00E4335A">
            <w:pPr>
              <w:jc w:val="center"/>
              <w:rPr>
                <w:rFonts w:ascii="宋体" w:hAnsi="宋体" w:cs="宋体"/>
                <w:color w:val="000000"/>
                <w:sz w:val="22"/>
              </w:rPr>
            </w:pPr>
            <w:r>
              <w:rPr>
                <w:rFonts w:hint="eastAsia"/>
                <w:color w:val="000000"/>
                <w:sz w:val="22"/>
              </w:rPr>
              <w:t>7E409-S-JZ-04(3)-T008</w:t>
            </w:r>
          </w:p>
        </w:tc>
        <w:tc>
          <w:tcPr>
            <w:tcW w:w="3876" w:type="dxa"/>
            <w:shd w:val="clear" w:color="auto" w:fill="auto"/>
            <w:vAlign w:val="center"/>
          </w:tcPr>
          <w:p w14:paraId="787B64F7" w14:textId="77777777" w:rsidR="006632D9" w:rsidRDefault="00E4335A">
            <w:pPr>
              <w:jc w:val="center"/>
              <w:rPr>
                <w:rFonts w:ascii="宋体" w:hAnsi="宋体" w:cs="宋体"/>
                <w:color w:val="000000"/>
                <w:sz w:val="22"/>
              </w:rPr>
            </w:pPr>
            <w:r>
              <w:rPr>
                <w:rFonts w:hint="eastAsia"/>
                <w:color w:val="000000"/>
                <w:sz w:val="22"/>
              </w:rPr>
              <w:t>B</w:t>
            </w:r>
            <w:r>
              <w:rPr>
                <w:rFonts w:hint="eastAsia"/>
                <w:color w:val="000000"/>
                <w:sz w:val="22"/>
              </w:rPr>
              <w:t>号出入口装修综合平面图</w:t>
            </w:r>
          </w:p>
        </w:tc>
        <w:tc>
          <w:tcPr>
            <w:tcW w:w="1584" w:type="dxa"/>
            <w:shd w:val="clear" w:color="auto" w:fill="auto"/>
            <w:vAlign w:val="center"/>
          </w:tcPr>
          <w:p w14:paraId="30DD5C2B" w14:textId="77777777" w:rsidR="006632D9" w:rsidRDefault="00E4335A">
            <w:pPr>
              <w:jc w:val="center"/>
              <w:rPr>
                <w:rFonts w:ascii="宋体" w:hAnsi="宋体" w:cs="宋体"/>
                <w:color w:val="000000"/>
                <w:sz w:val="22"/>
              </w:rPr>
            </w:pPr>
            <w:r>
              <w:rPr>
                <w:rFonts w:hint="eastAsia"/>
                <w:color w:val="000000"/>
                <w:sz w:val="22"/>
              </w:rPr>
              <w:t>A2+</w:t>
            </w:r>
          </w:p>
        </w:tc>
      </w:tr>
      <w:tr w:rsidR="006632D9" w14:paraId="3A5558C4" w14:textId="77777777">
        <w:trPr>
          <w:trHeight w:val="255"/>
          <w:jc w:val="center"/>
        </w:trPr>
        <w:tc>
          <w:tcPr>
            <w:tcW w:w="600" w:type="dxa"/>
            <w:shd w:val="clear" w:color="auto" w:fill="auto"/>
            <w:vAlign w:val="center"/>
          </w:tcPr>
          <w:p w14:paraId="3A66D949" w14:textId="77777777" w:rsidR="006632D9" w:rsidRDefault="00E4335A">
            <w:pPr>
              <w:jc w:val="right"/>
              <w:rPr>
                <w:rFonts w:ascii="宋体" w:hAnsi="宋体" w:cs="宋体"/>
                <w:color w:val="000000"/>
                <w:sz w:val="22"/>
              </w:rPr>
            </w:pPr>
            <w:r>
              <w:rPr>
                <w:rFonts w:hint="eastAsia"/>
                <w:color w:val="000000"/>
                <w:sz w:val="22"/>
              </w:rPr>
              <w:t>10</w:t>
            </w:r>
          </w:p>
        </w:tc>
        <w:tc>
          <w:tcPr>
            <w:tcW w:w="3250" w:type="dxa"/>
            <w:shd w:val="clear" w:color="auto" w:fill="auto"/>
            <w:vAlign w:val="center"/>
          </w:tcPr>
          <w:p w14:paraId="16AA93AC" w14:textId="77777777" w:rsidR="006632D9" w:rsidRDefault="00E4335A">
            <w:pPr>
              <w:jc w:val="center"/>
              <w:rPr>
                <w:rFonts w:ascii="宋体" w:hAnsi="宋体" w:cs="宋体"/>
                <w:color w:val="000000"/>
                <w:sz w:val="22"/>
              </w:rPr>
            </w:pPr>
            <w:r>
              <w:rPr>
                <w:rFonts w:hint="eastAsia"/>
                <w:color w:val="000000"/>
                <w:sz w:val="22"/>
              </w:rPr>
              <w:t>7E409-S-JZ-04(3)-T009</w:t>
            </w:r>
          </w:p>
        </w:tc>
        <w:tc>
          <w:tcPr>
            <w:tcW w:w="3876" w:type="dxa"/>
            <w:shd w:val="clear" w:color="auto" w:fill="auto"/>
            <w:vAlign w:val="center"/>
          </w:tcPr>
          <w:p w14:paraId="28EFF245" w14:textId="77777777" w:rsidR="006632D9" w:rsidRDefault="00E4335A">
            <w:pPr>
              <w:jc w:val="center"/>
              <w:rPr>
                <w:rFonts w:ascii="宋体" w:hAnsi="宋体" w:cs="宋体"/>
                <w:color w:val="000000"/>
                <w:sz w:val="22"/>
              </w:rPr>
            </w:pPr>
            <w:r>
              <w:rPr>
                <w:rFonts w:hint="eastAsia"/>
                <w:color w:val="000000"/>
                <w:sz w:val="22"/>
              </w:rPr>
              <w:t>C</w:t>
            </w:r>
            <w:r>
              <w:rPr>
                <w:rFonts w:hint="eastAsia"/>
                <w:color w:val="000000"/>
                <w:sz w:val="22"/>
              </w:rPr>
              <w:t>号出入口装修综合平面图</w:t>
            </w:r>
          </w:p>
        </w:tc>
        <w:tc>
          <w:tcPr>
            <w:tcW w:w="1584" w:type="dxa"/>
            <w:shd w:val="clear" w:color="auto" w:fill="auto"/>
            <w:vAlign w:val="center"/>
          </w:tcPr>
          <w:p w14:paraId="182E112B" w14:textId="77777777" w:rsidR="006632D9" w:rsidRDefault="00E4335A">
            <w:pPr>
              <w:jc w:val="center"/>
              <w:rPr>
                <w:rFonts w:ascii="宋体" w:hAnsi="宋体" w:cs="宋体"/>
                <w:color w:val="000000"/>
                <w:sz w:val="22"/>
              </w:rPr>
            </w:pPr>
            <w:r>
              <w:rPr>
                <w:rFonts w:hint="eastAsia"/>
                <w:color w:val="000000"/>
                <w:sz w:val="22"/>
              </w:rPr>
              <w:t>A2+</w:t>
            </w:r>
          </w:p>
        </w:tc>
      </w:tr>
      <w:tr w:rsidR="006632D9" w14:paraId="34BB689B" w14:textId="77777777">
        <w:trPr>
          <w:trHeight w:val="255"/>
          <w:jc w:val="center"/>
        </w:trPr>
        <w:tc>
          <w:tcPr>
            <w:tcW w:w="600" w:type="dxa"/>
            <w:shd w:val="clear" w:color="auto" w:fill="auto"/>
            <w:vAlign w:val="center"/>
          </w:tcPr>
          <w:p w14:paraId="773B2F3E" w14:textId="77777777" w:rsidR="006632D9" w:rsidRDefault="00E4335A">
            <w:pPr>
              <w:jc w:val="right"/>
              <w:rPr>
                <w:rFonts w:ascii="宋体" w:hAnsi="宋体" w:cs="宋体"/>
                <w:color w:val="000000"/>
                <w:sz w:val="22"/>
              </w:rPr>
            </w:pPr>
            <w:r>
              <w:rPr>
                <w:rFonts w:hint="eastAsia"/>
                <w:color w:val="000000"/>
                <w:sz w:val="22"/>
              </w:rPr>
              <w:t>11</w:t>
            </w:r>
          </w:p>
        </w:tc>
        <w:tc>
          <w:tcPr>
            <w:tcW w:w="3250" w:type="dxa"/>
            <w:shd w:val="clear" w:color="auto" w:fill="auto"/>
            <w:vAlign w:val="center"/>
          </w:tcPr>
          <w:p w14:paraId="349047C6" w14:textId="77777777" w:rsidR="006632D9" w:rsidRDefault="00E4335A">
            <w:pPr>
              <w:jc w:val="center"/>
              <w:rPr>
                <w:rFonts w:ascii="宋体" w:hAnsi="宋体" w:cs="宋体"/>
                <w:color w:val="000000"/>
                <w:sz w:val="22"/>
              </w:rPr>
            </w:pPr>
            <w:r>
              <w:rPr>
                <w:rFonts w:hint="eastAsia"/>
                <w:color w:val="000000"/>
                <w:sz w:val="22"/>
              </w:rPr>
              <w:t>7E409-S-JZ-04(3)-T010</w:t>
            </w:r>
          </w:p>
        </w:tc>
        <w:tc>
          <w:tcPr>
            <w:tcW w:w="3876" w:type="dxa"/>
            <w:shd w:val="clear" w:color="auto" w:fill="auto"/>
            <w:vAlign w:val="center"/>
          </w:tcPr>
          <w:p w14:paraId="1E1E4049" w14:textId="77777777" w:rsidR="006632D9" w:rsidRDefault="00E4335A">
            <w:pPr>
              <w:jc w:val="center"/>
              <w:rPr>
                <w:rFonts w:ascii="宋体" w:hAnsi="宋体" w:cs="宋体"/>
                <w:color w:val="000000"/>
                <w:sz w:val="22"/>
              </w:rPr>
            </w:pPr>
            <w:r>
              <w:rPr>
                <w:rFonts w:hint="eastAsia"/>
                <w:color w:val="000000"/>
                <w:sz w:val="22"/>
              </w:rPr>
              <w:t>D</w:t>
            </w:r>
            <w:r>
              <w:rPr>
                <w:rFonts w:hint="eastAsia"/>
                <w:color w:val="000000"/>
                <w:sz w:val="22"/>
              </w:rPr>
              <w:t>号出入口装修综合平面图</w:t>
            </w:r>
          </w:p>
        </w:tc>
        <w:tc>
          <w:tcPr>
            <w:tcW w:w="1584" w:type="dxa"/>
            <w:shd w:val="clear" w:color="auto" w:fill="auto"/>
            <w:vAlign w:val="center"/>
          </w:tcPr>
          <w:p w14:paraId="099503B2" w14:textId="77777777" w:rsidR="006632D9" w:rsidRDefault="00E4335A">
            <w:pPr>
              <w:jc w:val="center"/>
              <w:rPr>
                <w:rFonts w:ascii="宋体" w:hAnsi="宋体" w:cs="宋体"/>
                <w:color w:val="000000"/>
                <w:sz w:val="22"/>
              </w:rPr>
            </w:pPr>
            <w:r>
              <w:rPr>
                <w:rFonts w:hint="eastAsia"/>
                <w:color w:val="000000"/>
                <w:sz w:val="22"/>
              </w:rPr>
              <w:t>A2+</w:t>
            </w:r>
          </w:p>
        </w:tc>
      </w:tr>
      <w:tr w:rsidR="006632D9" w14:paraId="1B60FD7C" w14:textId="77777777">
        <w:trPr>
          <w:trHeight w:val="255"/>
          <w:jc w:val="center"/>
        </w:trPr>
        <w:tc>
          <w:tcPr>
            <w:tcW w:w="600" w:type="dxa"/>
            <w:shd w:val="clear" w:color="auto" w:fill="auto"/>
            <w:vAlign w:val="center"/>
          </w:tcPr>
          <w:p w14:paraId="14A8CAD8" w14:textId="77777777" w:rsidR="006632D9" w:rsidRDefault="00E4335A">
            <w:pPr>
              <w:jc w:val="right"/>
              <w:rPr>
                <w:rFonts w:ascii="宋体" w:hAnsi="宋体" w:cs="宋体"/>
                <w:color w:val="000000"/>
                <w:sz w:val="22"/>
              </w:rPr>
            </w:pPr>
            <w:r>
              <w:rPr>
                <w:rFonts w:hint="eastAsia"/>
                <w:color w:val="000000"/>
                <w:sz w:val="22"/>
              </w:rPr>
              <w:t>12</w:t>
            </w:r>
          </w:p>
        </w:tc>
        <w:tc>
          <w:tcPr>
            <w:tcW w:w="3250" w:type="dxa"/>
            <w:shd w:val="clear" w:color="auto" w:fill="auto"/>
            <w:vAlign w:val="center"/>
          </w:tcPr>
          <w:p w14:paraId="2A7A6D5A" w14:textId="77777777" w:rsidR="006632D9" w:rsidRDefault="00E4335A">
            <w:pPr>
              <w:jc w:val="center"/>
              <w:rPr>
                <w:rFonts w:ascii="宋体" w:hAnsi="宋体" w:cs="宋体"/>
                <w:color w:val="000000"/>
                <w:sz w:val="22"/>
              </w:rPr>
            </w:pPr>
            <w:r>
              <w:rPr>
                <w:rFonts w:hint="eastAsia"/>
                <w:color w:val="000000"/>
                <w:sz w:val="22"/>
              </w:rPr>
              <w:t>7E409-S-JZ-04(3)-T011</w:t>
            </w:r>
          </w:p>
        </w:tc>
        <w:tc>
          <w:tcPr>
            <w:tcW w:w="3876" w:type="dxa"/>
            <w:shd w:val="clear" w:color="auto" w:fill="auto"/>
            <w:vAlign w:val="center"/>
          </w:tcPr>
          <w:p w14:paraId="35C1E7F8" w14:textId="77777777" w:rsidR="006632D9" w:rsidRDefault="00E4335A">
            <w:pPr>
              <w:jc w:val="center"/>
              <w:rPr>
                <w:rFonts w:ascii="宋体" w:hAnsi="宋体" w:cs="宋体"/>
                <w:color w:val="000000"/>
                <w:sz w:val="22"/>
              </w:rPr>
            </w:pPr>
            <w:r>
              <w:rPr>
                <w:rFonts w:hint="eastAsia"/>
                <w:color w:val="000000"/>
                <w:sz w:val="22"/>
              </w:rPr>
              <w:t>站厅层公共区天花平面图</w:t>
            </w:r>
          </w:p>
        </w:tc>
        <w:tc>
          <w:tcPr>
            <w:tcW w:w="1584" w:type="dxa"/>
            <w:shd w:val="clear" w:color="auto" w:fill="auto"/>
            <w:vAlign w:val="center"/>
          </w:tcPr>
          <w:p w14:paraId="6AECD980" w14:textId="77777777" w:rsidR="006632D9" w:rsidRDefault="00E4335A">
            <w:pPr>
              <w:jc w:val="center"/>
              <w:rPr>
                <w:rFonts w:ascii="宋体" w:hAnsi="宋体" w:cs="宋体"/>
                <w:color w:val="000000"/>
                <w:sz w:val="22"/>
              </w:rPr>
            </w:pPr>
            <w:r>
              <w:rPr>
                <w:rFonts w:hint="eastAsia"/>
                <w:color w:val="000000"/>
                <w:sz w:val="22"/>
              </w:rPr>
              <w:t>A2+</w:t>
            </w:r>
          </w:p>
        </w:tc>
      </w:tr>
      <w:tr w:rsidR="006632D9" w14:paraId="10A49511" w14:textId="77777777">
        <w:trPr>
          <w:trHeight w:val="255"/>
          <w:jc w:val="center"/>
        </w:trPr>
        <w:tc>
          <w:tcPr>
            <w:tcW w:w="600" w:type="dxa"/>
            <w:shd w:val="clear" w:color="auto" w:fill="auto"/>
            <w:vAlign w:val="center"/>
          </w:tcPr>
          <w:p w14:paraId="72E94CCB" w14:textId="77777777" w:rsidR="006632D9" w:rsidRDefault="00E4335A">
            <w:pPr>
              <w:jc w:val="right"/>
              <w:rPr>
                <w:rFonts w:ascii="宋体" w:hAnsi="宋体" w:cs="宋体"/>
                <w:color w:val="000000"/>
                <w:sz w:val="22"/>
              </w:rPr>
            </w:pPr>
            <w:r>
              <w:rPr>
                <w:rFonts w:hint="eastAsia"/>
                <w:color w:val="000000"/>
                <w:sz w:val="22"/>
              </w:rPr>
              <w:t>13</w:t>
            </w:r>
          </w:p>
        </w:tc>
        <w:tc>
          <w:tcPr>
            <w:tcW w:w="3250" w:type="dxa"/>
            <w:shd w:val="clear" w:color="auto" w:fill="auto"/>
            <w:vAlign w:val="center"/>
          </w:tcPr>
          <w:p w14:paraId="7B340446" w14:textId="77777777" w:rsidR="006632D9" w:rsidRDefault="00E4335A">
            <w:pPr>
              <w:jc w:val="center"/>
              <w:rPr>
                <w:rFonts w:ascii="宋体" w:hAnsi="宋体" w:cs="宋体"/>
                <w:color w:val="000000"/>
                <w:sz w:val="22"/>
              </w:rPr>
            </w:pPr>
            <w:r>
              <w:rPr>
                <w:rFonts w:hint="eastAsia"/>
                <w:color w:val="000000"/>
                <w:sz w:val="22"/>
              </w:rPr>
              <w:t>7E409-S-JZ-04(3)-T012</w:t>
            </w:r>
          </w:p>
        </w:tc>
        <w:tc>
          <w:tcPr>
            <w:tcW w:w="3876" w:type="dxa"/>
            <w:shd w:val="clear" w:color="auto" w:fill="auto"/>
            <w:vAlign w:val="center"/>
          </w:tcPr>
          <w:p w14:paraId="1594ED70" w14:textId="77777777" w:rsidR="006632D9" w:rsidRDefault="00E4335A">
            <w:pPr>
              <w:jc w:val="center"/>
              <w:rPr>
                <w:rFonts w:ascii="宋体" w:hAnsi="宋体" w:cs="宋体"/>
                <w:color w:val="000000"/>
                <w:sz w:val="22"/>
              </w:rPr>
            </w:pPr>
            <w:r>
              <w:rPr>
                <w:rFonts w:hint="eastAsia"/>
                <w:color w:val="000000"/>
                <w:sz w:val="22"/>
              </w:rPr>
              <w:t>站台层公共区天花平面图</w:t>
            </w:r>
          </w:p>
        </w:tc>
        <w:tc>
          <w:tcPr>
            <w:tcW w:w="1584" w:type="dxa"/>
            <w:shd w:val="clear" w:color="auto" w:fill="auto"/>
            <w:vAlign w:val="center"/>
          </w:tcPr>
          <w:p w14:paraId="0D65ACD8" w14:textId="77777777" w:rsidR="006632D9" w:rsidRDefault="00E4335A">
            <w:pPr>
              <w:jc w:val="center"/>
              <w:rPr>
                <w:rFonts w:ascii="宋体" w:hAnsi="宋体" w:cs="宋体"/>
                <w:color w:val="000000"/>
                <w:sz w:val="22"/>
              </w:rPr>
            </w:pPr>
            <w:r>
              <w:rPr>
                <w:rFonts w:hint="eastAsia"/>
                <w:color w:val="000000"/>
                <w:sz w:val="22"/>
              </w:rPr>
              <w:t>A2+</w:t>
            </w:r>
          </w:p>
        </w:tc>
      </w:tr>
      <w:tr w:rsidR="006632D9" w14:paraId="6862CA06" w14:textId="77777777">
        <w:trPr>
          <w:trHeight w:val="255"/>
          <w:jc w:val="center"/>
        </w:trPr>
        <w:tc>
          <w:tcPr>
            <w:tcW w:w="600" w:type="dxa"/>
            <w:shd w:val="clear" w:color="auto" w:fill="auto"/>
            <w:vAlign w:val="center"/>
          </w:tcPr>
          <w:p w14:paraId="14F7624E" w14:textId="77777777" w:rsidR="006632D9" w:rsidRDefault="00E4335A">
            <w:pPr>
              <w:jc w:val="right"/>
              <w:rPr>
                <w:rFonts w:ascii="宋体" w:hAnsi="宋体" w:cs="宋体"/>
                <w:color w:val="000000"/>
                <w:sz w:val="22"/>
              </w:rPr>
            </w:pPr>
            <w:r>
              <w:rPr>
                <w:rFonts w:hint="eastAsia"/>
                <w:color w:val="000000"/>
                <w:sz w:val="22"/>
              </w:rPr>
              <w:t>14</w:t>
            </w:r>
          </w:p>
        </w:tc>
        <w:tc>
          <w:tcPr>
            <w:tcW w:w="3250" w:type="dxa"/>
            <w:shd w:val="clear" w:color="auto" w:fill="auto"/>
            <w:vAlign w:val="center"/>
          </w:tcPr>
          <w:p w14:paraId="7182F57E" w14:textId="77777777" w:rsidR="006632D9" w:rsidRDefault="00E4335A">
            <w:pPr>
              <w:jc w:val="center"/>
              <w:rPr>
                <w:rFonts w:ascii="宋体" w:hAnsi="宋体" w:cs="宋体"/>
                <w:color w:val="000000"/>
                <w:sz w:val="22"/>
              </w:rPr>
            </w:pPr>
            <w:r>
              <w:rPr>
                <w:rFonts w:hint="eastAsia"/>
                <w:color w:val="000000"/>
                <w:sz w:val="22"/>
              </w:rPr>
              <w:t>7E409-S-JZ-04(3)-T013</w:t>
            </w:r>
          </w:p>
        </w:tc>
        <w:tc>
          <w:tcPr>
            <w:tcW w:w="3876" w:type="dxa"/>
            <w:shd w:val="clear" w:color="auto" w:fill="auto"/>
            <w:vAlign w:val="center"/>
          </w:tcPr>
          <w:p w14:paraId="4810D497" w14:textId="77777777" w:rsidR="006632D9" w:rsidRDefault="00E4335A">
            <w:pPr>
              <w:jc w:val="center"/>
              <w:rPr>
                <w:rFonts w:ascii="宋体" w:hAnsi="宋体" w:cs="宋体"/>
                <w:color w:val="000000"/>
                <w:sz w:val="22"/>
              </w:rPr>
            </w:pPr>
            <w:r>
              <w:rPr>
                <w:rFonts w:hint="eastAsia"/>
                <w:color w:val="000000"/>
                <w:sz w:val="22"/>
              </w:rPr>
              <w:t>A</w:t>
            </w:r>
            <w:r>
              <w:rPr>
                <w:rFonts w:hint="eastAsia"/>
                <w:color w:val="000000"/>
                <w:sz w:val="22"/>
              </w:rPr>
              <w:t>号出入口天花平面图</w:t>
            </w:r>
          </w:p>
        </w:tc>
        <w:tc>
          <w:tcPr>
            <w:tcW w:w="1584" w:type="dxa"/>
            <w:shd w:val="clear" w:color="auto" w:fill="auto"/>
            <w:vAlign w:val="center"/>
          </w:tcPr>
          <w:p w14:paraId="48B87B66" w14:textId="77777777" w:rsidR="006632D9" w:rsidRDefault="00E4335A">
            <w:pPr>
              <w:jc w:val="center"/>
              <w:rPr>
                <w:rFonts w:ascii="宋体" w:hAnsi="宋体" w:cs="宋体"/>
                <w:color w:val="000000"/>
                <w:sz w:val="22"/>
              </w:rPr>
            </w:pPr>
            <w:r>
              <w:rPr>
                <w:rFonts w:hint="eastAsia"/>
                <w:color w:val="000000"/>
                <w:sz w:val="22"/>
              </w:rPr>
              <w:t>A2+</w:t>
            </w:r>
          </w:p>
        </w:tc>
      </w:tr>
      <w:tr w:rsidR="006632D9" w14:paraId="2FB100FC" w14:textId="77777777">
        <w:trPr>
          <w:trHeight w:val="255"/>
          <w:jc w:val="center"/>
        </w:trPr>
        <w:tc>
          <w:tcPr>
            <w:tcW w:w="600" w:type="dxa"/>
            <w:shd w:val="clear" w:color="auto" w:fill="auto"/>
            <w:vAlign w:val="center"/>
          </w:tcPr>
          <w:p w14:paraId="30ED3D72" w14:textId="77777777" w:rsidR="006632D9" w:rsidRDefault="00E4335A">
            <w:pPr>
              <w:jc w:val="right"/>
              <w:rPr>
                <w:rFonts w:ascii="宋体" w:hAnsi="宋体" w:cs="宋体"/>
                <w:color w:val="000000"/>
                <w:sz w:val="22"/>
              </w:rPr>
            </w:pPr>
            <w:r>
              <w:rPr>
                <w:rFonts w:hint="eastAsia"/>
                <w:color w:val="000000"/>
                <w:sz w:val="22"/>
              </w:rPr>
              <w:t>15</w:t>
            </w:r>
          </w:p>
        </w:tc>
        <w:tc>
          <w:tcPr>
            <w:tcW w:w="3250" w:type="dxa"/>
            <w:shd w:val="clear" w:color="auto" w:fill="auto"/>
            <w:vAlign w:val="center"/>
          </w:tcPr>
          <w:p w14:paraId="185AFC28" w14:textId="77777777" w:rsidR="006632D9" w:rsidRDefault="00E4335A">
            <w:pPr>
              <w:jc w:val="center"/>
              <w:rPr>
                <w:rFonts w:ascii="宋体" w:hAnsi="宋体" w:cs="宋体"/>
                <w:color w:val="000000"/>
                <w:sz w:val="22"/>
              </w:rPr>
            </w:pPr>
            <w:r>
              <w:rPr>
                <w:rFonts w:hint="eastAsia"/>
                <w:color w:val="000000"/>
                <w:sz w:val="22"/>
              </w:rPr>
              <w:t>7E409-S-JZ-04(3)-T014</w:t>
            </w:r>
          </w:p>
        </w:tc>
        <w:tc>
          <w:tcPr>
            <w:tcW w:w="3876" w:type="dxa"/>
            <w:shd w:val="clear" w:color="auto" w:fill="auto"/>
            <w:vAlign w:val="center"/>
          </w:tcPr>
          <w:p w14:paraId="758857C8" w14:textId="77777777" w:rsidR="006632D9" w:rsidRDefault="00E4335A">
            <w:pPr>
              <w:jc w:val="center"/>
              <w:rPr>
                <w:rFonts w:ascii="宋体" w:hAnsi="宋体" w:cs="宋体"/>
                <w:color w:val="000000"/>
                <w:sz w:val="22"/>
              </w:rPr>
            </w:pPr>
            <w:r>
              <w:rPr>
                <w:rFonts w:hint="eastAsia"/>
                <w:color w:val="000000"/>
                <w:sz w:val="22"/>
              </w:rPr>
              <w:t>B</w:t>
            </w:r>
            <w:r>
              <w:rPr>
                <w:rFonts w:hint="eastAsia"/>
                <w:color w:val="000000"/>
                <w:sz w:val="22"/>
              </w:rPr>
              <w:t>号出入口天花平面图</w:t>
            </w:r>
          </w:p>
        </w:tc>
        <w:tc>
          <w:tcPr>
            <w:tcW w:w="1584" w:type="dxa"/>
            <w:shd w:val="clear" w:color="auto" w:fill="auto"/>
            <w:vAlign w:val="center"/>
          </w:tcPr>
          <w:p w14:paraId="0A9C77EA" w14:textId="77777777" w:rsidR="006632D9" w:rsidRDefault="00E4335A">
            <w:pPr>
              <w:jc w:val="center"/>
              <w:rPr>
                <w:rFonts w:ascii="宋体" w:hAnsi="宋体" w:cs="宋体"/>
                <w:color w:val="000000"/>
                <w:sz w:val="22"/>
              </w:rPr>
            </w:pPr>
            <w:r>
              <w:rPr>
                <w:rFonts w:hint="eastAsia"/>
                <w:color w:val="000000"/>
                <w:sz w:val="22"/>
              </w:rPr>
              <w:t>A2+</w:t>
            </w:r>
          </w:p>
        </w:tc>
      </w:tr>
      <w:tr w:rsidR="006632D9" w14:paraId="4A1CC4EE" w14:textId="77777777">
        <w:trPr>
          <w:trHeight w:val="255"/>
          <w:jc w:val="center"/>
        </w:trPr>
        <w:tc>
          <w:tcPr>
            <w:tcW w:w="600" w:type="dxa"/>
            <w:shd w:val="clear" w:color="auto" w:fill="auto"/>
            <w:vAlign w:val="center"/>
          </w:tcPr>
          <w:p w14:paraId="347F8722" w14:textId="77777777" w:rsidR="006632D9" w:rsidRDefault="00E4335A">
            <w:pPr>
              <w:jc w:val="right"/>
              <w:rPr>
                <w:rFonts w:ascii="宋体" w:hAnsi="宋体" w:cs="宋体"/>
                <w:color w:val="000000"/>
                <w:sz w:val="22"/>
              </w:rPr>
            </w:pPr>
            <w:r>
              <w:rPr>
                <w:rFonts w:hint="eastAsia"/>
                <w:color w:val="000000"/>
                <w:sz w:val="22"/>
              </w:rPr>
              <w:t>16</w:t>
            </w:r>
          </w:p>
        </w:tc>
        <w:tc>
          <w:tcPr>
            <w:tcW w:w="3250" w:type="dxa"/>
            <w:shd w:val="clear" w:color="auto" w:fill="auto"/>
            <w:vAlign w:val="center"/>
          </w:tcPr>
          <w:p w14:paraId="1B6FF70D" w14:textId="77777777" w:rsidR="006632D9" w:rsidRDefault="00E4335A">
            <w:pPr>
              <w:jc w:val="center"/>
              <w:rPr>
                <w:rFonts w:ascii="宋体" w:hAnsi="宋体" w:cs="宋体"/>
                <w:color w:val="000000"/>
                <w:sz w:val="22"/>
              </w:rPr>
            </w:pPr>
            <w:r>
              <w:rPr>
                <w:rFonts w:hint="eastAsia"/>
                <w:color w:val="000000"/>
                <w:sz w:val="22"/>
              </w:rPr>
              <w:t>7E409-S-JZ-04(3)-T015</w:t>
            </w:r>
          </w:p>
        </w:tc>
        <w:tc>
          <w:tcPr>
            <w:tcW w:w="3876" w:type="dxa"/>
            <w:shd w:val="clear" w:color="auto" w:fill="auto"/>
            <w:vAlign w:val="center"/>
          </w:tcPr>
          <w:p w14:paraId="31655D14" w14:textId="77777777" w:rsidR="006632D9" w:rsidRDefault="00E4335A">
            <w:pPr>
              <w:jc w:val="center"/>
              <w:rPr>
                <w:rFonts w:ascii="宋体" w:hAnsi="宋体" w:cs="宋体"/>
                <w:color w:val="000000"/>
                <w:sz w:val="22"/>
              </w:rPr>
            </w:pPr>
            <w:r>
              <w:rPr>
                <w:rFonts w:hint="eastAsia"/>
                <w:color w:val="000000"/>
                <w:sz w:val="22"/>
              </w:rPr>
              <w:t>C</w:t>
            </w:r>
            <w:r>
              <w:rPr>
                <w:rFonts w:hint="eastAsia"/>
                <w:color w:val="000000"/>
                <w:sz w:val="22"/>
              </w:rPr>
              <w:t>号出入口天花平面图</w:t>
            </w:r>
          </w:p>
        </w:tc>
        <w:tc>
          <w:tcPr>
            <w:tcW w:w="1584" w:type="dxa"/>
            <w:shd w:val="clear" w:color="auto" w:fill="auto"/>
            <w:vAlign w:val="center"/>
          </w:tcPr>
          <w:p w14:paraId="18B09A51" w14:textId="77777777" w:rsidR="006632D9" w:rsidRDefault="00E4335A">
            <w:pPr>
              <w:jc w:val="center"/>
              <w:rPr>
                <w:rFonts w:ascii="宋体" w:hAnsi="宋体" w:cs="宋体"/>
                <w:color w:val="000000"/>
                <w:sz w:val="22"/>
              </w:rPr>
            </w:pPr>
            <w:r>
              <w:rPr>
                <w:rFonts w:hint="eastAsia"/>
                <w:color w:val="000000"/>
                <w:sz w:val="22"/>
              </w:rPr>
              <w:t>A2+</w:t>
            </w:r>
          </w:p>
        </w:tc>
      </w:tr>
      <w:tr w:rsidR="006632D9" w14:paraId="5461BCD2" w14:textId="77777777">
        <w:trPr>
          <w:trHeight w:val="255"/>
          <w:jc w:val="center"/>
        </w:trPr>
        <w:tc>
          <w:tcPr>
            <w:tcW w:w="600" w:type="dxa"/>
            <w:shd w:val="clear" w:color="auto" w:fill="auto"/>
            <w:vAlign w:val="center"/>
          </w:tcPr>
          <w:p w14:paraId="4CBBBE72" w14:textId="77777777" w:rsidR="006632D9" w:rsidRDefault="00E4335A">
            <w:pPr>
              <w:jc w:val="right"/>
              <w:rPr>
                <w:rFonts w:ascii="宋体" w:hAnsi="宋体" w:cs="宋体"/>
                <w:color w:val="000000"/>
                <w:sz w:val="22"/>
              </w:rPr>
            </w:pPr>
            <w:r>
              <w:rPr>
                <w:rFonts w:hint="eastAsia"/>
                <w:color w:val="000000"/>
                <w:sz w:val="22"/>
              </w:rPr>
              <w:t>17</w:t>
            </w:r>
          </w:p>
        </w:tc>
        <w:tc>
          <w:tcPr>
            <w:tcW w:w="3250" w:type="dxa"/>
            <w:shd w:val="clear" w:color="auto" w:fill="auto"/>
            <w:vAlign w:val="center"/>
          </w:tcPr>
          <w:p w14:paraId="5985E90A" w14:textId="77777777" w:rsidR="006632D9" w:rsidRDefault="00E4335A">
            <w:pPr>
              <w:jc w:val="center"/>
              <w:rPr>
                <w:rFonts w:ascii="宋体" w:hAnsi="宋体" w:cs="宋体"/>
                <w:color w:val="000000"/>
                <w:sz w:val="22"/>
              </w:rPr>
            </w:pPr>
            <w:r>
              <w:rPr>
                <w:rFonts w:hint="eastAsia"/>
                <w:color w:val="000000"/>
                <w:sz w:val="22"/>
              </w:rPr>
              <w:t>7E409-S-JZ-04(3)-T016</w:t>
            </w:r>
          </w:p>
        </w:tc>
        <w:tc>
          <w:tcPr>
            <w:tcW w:w="3876" w:type="dxa"/>
            <w:shd w:val="clear" w:color="auto" w:fill="auto"/>
            <w:vAlign w:val="center"/>
          </w:tcPr>
          <w:p w14:paraId="014A055F" w14:textId="77777777" w:rsidR="006632D9" w:rsidRDefault="00E4335A">
            <w:pPr>
              <w:jc w:val="center"/>
              <w:rPr>
                <w:rFonts w:ascii="宋体" w:hAnsi="宋体" w:cs="宋体"/>
                <w:color w:val="000000"/>
                <w:sz w:val="22"/>
              </w:rPr>
            </w:pPr>
            <w:r>
              <w:rPr>
                <w:rFonts w:hint="eastAsia"/>
                <w:color w:val="000000"/>
                <w:sz w:val="22"/>
              </w:rPr>
              <w:t>D</w:t>
            </w:r>
            <w:r>
              <w:rPr>
                <w:rFonts w:hint="eastAsia"/>
                <w:color w:val="000000"/>
                <w:sz w:val="22"/>
              </w:rPr>
              <w:t>号出入口天花平面图</w:t>
            </w:r>
          </w:p>
        </w:tc>
        <w:tc>
          <w:tcPr>
            <w:tcW w:w="1584" w:type="dxa"/>
            <w:shd w:val="clear" w:color="auto" w:fill="auto"/>
            <w:vAlign w:val="center"/>
          </w:tcPr>
          <w:p w14:paraId="0FBCADBC" w14:textId="77777777" w:rsidR="006632D9" w:rsidRDefault="00E4335A">
            <w:pPr>
              <w:jc w:val="center"/>
              <w:rPr>
                <w:rFonts w:ascii="宋体" w:hAnsi="宋体" w:cs="宋体"/>
                <w:color w:val="000000"/>
                <w:sz w:val="22"/>
              </w:rPr>
            </w:pPr>
            <w:r>
              <w:rPr>
                <w:rFonts w:hint="eastAsia"/>
                <w:color w:val="000000"/>
                <w:sz w:val="22"/>
              </w:rPr>
              <w:t>A2+</w:t>
            </w:r>
          </w:p>
        </w:tc>
      </w:tr>
      <w:tr w:rsidR="006632D9" w14:paraId="1976844D" w14:textId="77777777">
        <w:trPr>
          <w:trHeight w:val="255"/>
          <w:jc w:val="center"/>
        </w:trPr>
        <w:tc>
          <w:tcPr>
            <w:tcW w:w="600" w:type="dxa"/>
            <w:shd w:val="clear" w:color="auto" w:fill="auto"/>
            <w:vAlign w:val="center"/>
          </w:tcPr>
          <w:p w14:paraId="44959A1F" w14:textId="77777777" w:rsidR="006632D9" w:rsidRDefault="00E4335A">
            <w:pPr>
              <w:jc w:val="right"/>
              <w:rPr>
                <w:rFonts w:ascii="宋体" w:hAnsi="宋体" w:cs="宋体"/>
                <w:color w:val="000000"/>
                <w:sz w:val="22"/>
              </w:rPr>
            </w:pPr>
            <w:r>
              <w:rPr>
                <w:rFonts w:hint="eastAsia"/>
                <w:color w:val="000000"/>
                <w:sz w:val="22"/>
              </w:rPr>
              <w:t>18</w:t>
            </w:r>
          </w:p>
        </w:tc>
        <w:tc>
          <w:tcPr>
            <w:tcW w:w="3250" w:type="dxa"/>
            <w:shd w:val="clear" w:color="auto" w:fill="auto"/>
            <w:vAlign w:val="center"/>
          </w:tcPr>
          <w:p w14:paraId="3A46608B" w14:textId="77777777" w:rsidR="006632D9" w:rsidRDefault="00E4335A">
            <w:pPr>
              <w:jc w:val="center"/>
              <w:rPr>
                <w:rFonts w:ascii="宋体" w:hAnsi="宋体" w:cs="宋体"/>
                <w:color w:val="000000"/>
                <w:sz w:val="22"/>
              </w:rPr>
            </w:pPr>
            <w:r>
              <w:rPr>
                <w:rFonts w:hint="eastAsia"/>
                <w:color w:val="000000"/>
                <w:sz w:val="22"/>
              </w:rPr>
              <w:t>7E409-S-JZ-04(3)-T017</w:t>
            </w:r>
          </w:p>
        </w:tc>
        <w:tc>
          <w:tcPr>
            <w:tcW w:w="3876" w:type="dxa"/>
            <w:shd w:val="clear" w:color="auto" w:fill="auto"/>
            <w:vAlign w:val="center"/>
          </w:tcPr>
          <w:p w14:paraId="38F280B3" w14:textId="77777777" w:rsidR="006632D9" w:rsidRDefault="00E4335A">
            <w:pPr>
              <w:jc w:val="center"/>
              <w:rPr>
                <w:rFonts w:ascii="宋体" w:hAnsi="宋体" w:cs="宋体"/>
                <w:color w:val="000000"/>
                <w:sz w:val="22"/>
              </w:rPr>
            </w:pPr>
            <w:r>
              <w:rPr>
                <w:rFonts w:hint="eastAsia"/>
                <w:color w:val="000000"/>
                <w:sz w:val="22"/>
              </w:rPr>
              <w:t>天花剖面节点示意图</w:t>
            </w:r>
          </w:p>
        </w:tc>
        <w:tc>
          <w:tcPr>
            <w:tcW w:w="1584" w:type="dxa"/>
            <w:shd w:val="clear" w:color="auto" w:fill="auto"/>
            <w:vAlign w:val="center"/>
          </w:tcPr>
          <w:p w14:paraId="4A402273" w14:textId="77777777" w:rsidR="006632D9" w:rsidRDefault="00E4335A">
            <w:pPr>
              <w:jc w:val="center"/>
              <w:rPr>
                <w:rFonts w:ascii="宋体" w:hAnsi="宋体" w:cs="宋体"/>
                <w:color w:val="000000"/>
                <w:sz w:val="22"/>
              </w:rPr>
            </w:pPr>
            <w:r>
              <w:rPr>
                <w:rFonts w:hint="eastAsia"/>
                <w:color w:val="000000"/>
                <w:sz w:val="22"/>
              </w:rPr>
              <w:t>A2</w:t>
            </w:r>
          </w:p>
        </w:tc>
      </w:tr>
      <w:tr w:rsidR="006632D9" w14:paraId="61E3DE58" w14:textId="77777777">
        <w:trPr>
          <w:trHeight w:val="255"/>
          <w:jc w:val="center"/>
        </w:trPr>
        <w:tc>
          <w:tcPr>
            <w:tcW w:w="600" w:type="dxa"/>
            <w:shd w:val="clear" w:color="auto" w:fill="auto"/>
            <w:vAlign w:val="center"/>
          </w:tcPr>
          <w:p w14:paraId="72BE2E60" w14:textId="77777777" w:rsidR="006632D9" w:rsidRDefault="00E4335A">
            <w:pPr>
              <w:jc w:val="right"/>
              <w:rPr>
                <w:rFonts w:ascii="宋体" w:hAnsi="宋体" w:cs="宋体"/>
                <w:color w:val="000000"/>
                <w:sz w:val="22"/>
              </w:rPr>
            </w:pPr>
            <w:r>
              <w:rPr>
                <w:rFonts w:hint="eastAsia"/>
                <w:color w:val="000000"/>
                <w:sz w:val="22"/>
              </w:rPr>
              <w:t>19</w:t>
            </w:r>
          </w:p>
        </w:tc>
        <w:tc>
          <w:tcPr>
            <w:tcW w:w="3250" w:type="dxa"/>
            <w:shd w:val="clear" w:color="auto" w:fill="auto"/>
            <w:vAlign w:val="center"/>
          </w:tcPr>
          <w:p w14:paraId="0505FFC1" w14:textId="77777777" w:rsidR="006632D9" w:rsidRDefault="00E4335A">
            <w:pPr>
              <w:jc w:val="center"/>
              <w:rPr>
                <w:rFonts w:ascii="宋体" w:hAnsi="宋体" w:cs="宋体"/>
                <w:color w:val="000000"/>
                <w:sz w:val="22"/>
              </w:rPr>
            </w:pPr>
            <w:r>
              <w:rPr>
                <w:rFonts w:hint="eastAsia"/>
                <w:color w:val="000000"/>
                <w:sz w:val="22"/>
              </w:rPr>
              <w:t>7E409-S-JZ-04(3)-T018</w:t>
            </w:r>
          </w:p>
        </w:tc>
        <w:tc>
          <w:tcPr>
            <w:tcW w:w="3876" w:type="dxa"/>
            <w:shd w:val="clear" w:color="auto" w:fill="auto"/>
            <w:vAlign w:val="center"/>
          </w:tcPr>
          <w:p w14:paraId="523151B9" w14:textId="77777777" w:rsidR="006632D9" w:rsidRDefault="00E4335A">
            <w:pPr>
              <w:jc w:val="center"/>
              <w:rPr>
                <w:rFonts w:ascii="宋体" w:hAnsi="宋体" w:cs="宋体"/>
                <w:color w:val="000000"/>
                <w:sz w:val="22"/>
              </w:rPr>
            </w:pPr>
            <w:r>
              <w:rPr>
                <w:rFonts w:hint="eastAsia"/>
                <w:color w:val="000000"/>
                <w:sz w:val="22"/>
              </w:rPr>
              <w:t>天花剖面示意图</w:t>
            </w:r>
          </w:p>
        </w:tc>
        <w:tc>
          <w:tcPr>
            <w:tcW w:w="1584" w:type="dxa"/>
            <w:shd w:val="clear" w:color="auto" w:fill="auto"/>
            <w:vAlign w:val="center"/>
          </w:tcPr>
          <w:p w14:paraId="49191267" w14:textId="77777777" w:rsidR="006632D9" w:rsidRDefault="00E4335A">
            <w:pPr>
              <w:jc w:val="center"/>
              <w:rPr>
                <w:rFonts w:ascii="宋体" w:hAnsi="宋体" w:cs="宋体"/>
                <w:color w:val="000000"/>
                <w:sz w:val="22"/>
              </w:rPr>
            </w:pPr>
            <w:r>
              <w:rPr>
                <w:rFonts w:hint="eastAsia"/>
                <w:color w:val="000000"/>
                <w:sz w:val="22"/>
              </w:rPr>
              <w:t>A2</w:t>
            </w:r>
          </w:p>
        </w:tc>
      </w:tr>
      <w:tr w:rsidR="006632D9" w14:paraId="6EAC1926" w14:textId="77777777">
        <w:trPr>
          <w:trHeight w:val="255"/>
          <w:jc w:val="center"/>
        </w:trPr>
        <w:tc>
          <w:tcPr>
            <w:tcW w:w="600" w:type="dxa"/>
            <w:shd w:val="clear" w:color="auto" w:fill="auto"/>
            <w:vAlign w:val="center"/>
          </w:tcPr>
          <w:p w14:paraId="7DD5C981" w14:textId="77777777" w:rsidR="006632D9" w:rsidRDefault="00E4335A">
            <w:pPr>
              <w:jc w:val="right"/>
              <w:rPr>
                <w:rFonts w:ascii="宋体" w:hAnsi="宋体" w:cs="宋体"/>
                <w:color w:val="000000"/>
                <w:sz w:val="22"/>
              </w:rPr>
            </w:pPr>
            <w:r>
              <w:rPr>
                <w:rFonts w:hint="eastAsia"/>
                <w:color w:val="000000"/>
                <w:sz w:val="22"/>
              </w:rPr>
              <w:t>20</w:t>
            </w:r>
          </w:p>
        </w:tc>
        <w:tc>
          <w:tcPr>
            <w:tcW w:w="3250" w:type="dxa"/>
            <w:shd w:val="clear" w:color="auto" w:fill="auto"/>
            <w:vAlign w:val="center"/>
          </w:tcPr>
          <w:p w14:paraId="0DA05D84" w14:textId="77777777" w:rsidR="006632D9" w:rsidRDefault="00E4335A">
            <w:pPr>
              <w:jc w:val="center"/>
              <w:rPr>
                <w:rFonts w:ascii="宋体" w:hAnsi="宋体" w:cs="宋体"/>
                <w:color w:val="000000"/>
                <w:sz w:val="22"/>
              </w:rPr>
            </w:pPr>
            <w:r>
              <w:rPr>
                <w:rFonts w:hint="eastAsia"/>
                <w:color w:val="000000"/>
                <w:sz w:val="22"/>
              </w:rPr>
              <w:t>7E409-S-JZ-04(3)-T019</w:t>
            </w:r>
          </w:p>
        </w:tc>
        <w:tc>
          <w:tcPr>
            <w:tcW w:w="3876" w:type="dxa"/>
            <w:shd w:val="clear" w:color="auto" w:fill="auto"/>
            <w:vAlign w:val="center"/>
          </w:tcPr>
          <w:p w14:paraId="5C3049F9" w14:textId="77777777" w:rsidR="006632D9" w:rsidRDefault="00E4335A">
            <w:pPr>
              <w:jc w:val="center"/>
              <w:rPr>
                <w:rFonts w:ascii="宋体" w:hAnsi="宋体" w:cs="宋体"/>
                <w:color w:val="000000"/>
                <w:sz w:val="22"/>
              </w:rPr>
            </w:pPr>
            <w:r>
              <w:rPr>
                <w:rFonts w:hint="eastAsia"/>
                <w:color w:val="000000"/>
                <w:sz w:val="22"/>
              </w:rPr>
              <w:t>标准站站厅层标准段天花平面图</w:t>
            </w:r>
          </w:p>
        </w:tc>
        <w:tc>
          <w:tcPr>
            <w:tcW w:w="1584" w:type="dxa"/>
            <w:shd w:val="clear" w:color="auto" w:fill="auto"/>
            <w:vAlign w:val="center"/>
          </w:tcPr>
          <w:p w14:paraId="4392B810" w14:textId="77777777" w:rsidR="006632D9" w:rsidRDefault="00E4335A">
            <w:pPr>
              <w:jc w:val="center"/>
              <w:rPr>
                <w:rFonts w:ascii="宋体" w:hAnsi="宋体" w:cs="宋体"/>
                <w:color w:val="000000"/>
                <w:sz w:val="22"/>
              </w:rPr>
            </w:pPr>
            <w:r>
              <w:rPr>
                <w:rFonts w:hint="eastAsia"/>
                <w:color w:val="000000"/>
                <w:sz w:val="22"/>
              </w:rPr>
              <w:t>A2</w:t>
            </w:r>
          </w:p>
        </w:tc>
      </w:tr>
      <w:tr w:rsidR="006632D9" w14:paraId="5D245925" w14:textId="77777777">
        <w:trPr>
          <w:trHeight w:val="255"/>
          <w:jc w:val="center"/>
        </w:trPr>
        <w:tc>
          <w:tcPr>
            <w:tcW w:w="600" w:type="dxa"/>
            <w:shd w:val="clear" w:color="auto" w:fill="auto"/>
            <w:vAlign w:val="center"/>
          </w:tcPr>
          <w:p w14:paraId="5B4DB0C1" w14:textId="77777777" w:rsidR="006632D9" w:rsidRDefault="00E4335A">
            <w:pPr>
              <w:jc w:val="right"/>
              <w:rPr>
                <w:rFonts w:ascii="宋体" w:hAnsi="宋体" w:cs="宋体"/>
                <w:color w:val="000000"/>
                <w:sz w:val="22"/>
              </w:rPr>
            </w:pPr>
            <w:r>
              <w:rPr>
                <w:rFonts w:hint="eastAsia"/>
                <w:color w:val="000000"/>
                <w:sz w:val="22"/>
              </w:rPr>
              <w:t>21</w:t>
            </w:r>
          </w:p>
        </w:tc>
        <w:tc>
          <w:tcPr>
            <w:tcW w:w="3250" w:type="dxa"/>
            <w:shd w:val="clear" w:color="auto" w:fill="auto"/>
            <w:vAlign w:val="center"/>
          </w:tcPr>
          <w:p w14:paraId="4E82AFF5" w14:textId="77777777" w:rsidR="006632D9" w:rsidRDefault="00E4335A">
            <w:pPr>
              <w:jc w:val="center"/>
              <w:rPr>
                <w:rFonts w:ascii="宋体" w:hAnsi="宋体" w:cs="宋体"/>
                <w:color w:val="000000"/>
                <w:sz w:val="22"/>
              </w:rPr>
            </w:pPr>
            <w:r>
              <w:rPr>
                <w:rFonts w:hint="eastAsia"/>
                <w:color w:val="000000"/>
                <w:sz w:val="22"/>
              </w:rPr>
              <w:t>7E409-S-JZ-04(3)-T020</w:t>
            </w:r>
          </w:p>
        </w:tc>
        <w:tc>
          <w:tcPr>
            <w:tcW w:w="3876" w:type="dxa"/>
            <w:shd w:val="clear" w:color="auto" w:fill="auto"/>
            <w:vAlign w:val="center"/>
          </w:tcPr>
          <w:p w14:paraId="06A52DAA" w14:textId="77777777" w:rsidR="006632D9" w:rsidRDefault="00E4335A">
            <w:pPr>
              <w:jc w:val="center"/>
              <w:rPr>
                <w:rFonts w:ascii="宋体" w:hAnsi="宋体" w:cs="宋体"/>
                <w:color w:val="000000"/>
                <w:sz w:val="22"/>
              </w:rPr>
            </w:pPr>
            <w:r>
              <w:rPr>
                <w:rFonts w:hint="eastAsia"/>
                <w:color w:val="000000"/>
                <w:sz w:val="22"/>
              </w:rPr>
              <w:t>标准站站台层标准段天花平面图</w:t>
            </w:r>
          </w:p>
        </w:tc>
        <w:tc>
          <w:tcPr>
            <w:tcW w:w="1584" w:type="dxa"/>
            <w:shd w:val="clear" w:color="auto" w:fill="auto"/>
            <w:vAlign w:val="center"/>
          </w:tcPr>
          <w:p w14:paraId="09D57634" w14:textId="77777777" w:rsidR="006632D9" w:rsidRDefault="00E4335A">
            <w:pPr>
              <w:jc w:val="center"/>
              <w:rPr>
                <w:rFonts w:ascii="宋体" w:hAnsi="宋体" w:cs="宋体"/>
                <w:color w:val="000000"/>
                <w:sz w:val="22"/>
              </w:rPr>
            </w:pPr>
            <w:r>
              <w:rPr>
                <w:rFonts w:hint="eastAsia"/>
                <w:color w:val="000000"/>
                <w:sz w:val="22"/>
              </w:rPr>
              <w:t>A2</w:t>
            </w:r>
          </w:p>
        </w:tc>
      </w:tr>
      <w:tr w:rsidR="006632D9" w14:paraId="4891430D" w14:textId="77777777">
        <w:trPr>
          <w:trHeight w:val="255"/>
          <w:jc w:val="center"/>
        </w:trPr>
        <w:tc>
          <w:tcPr>
            <w:tcW w:w="600" w:type="dxa"/>
            <w:shd w:val="clear" w:color="auto" w:fill="auto"/>
            <w:vAlign w:val="center"/>
          </w:tcPr>
          <w:p w14:paraId="567CB961" w14:textId="77777777" w:rsidR="006632D9" w:rsidRDefault="00E4335A">
            <w:pPr>
              <w:jc w:val="right"/>
              <w:rPr>
                <w:rFonts w:ascii="宋体" w:hAnsi="宋体" w:cs="宋体"/>
                <w:color w:val="000000"/>
                <w:sz w:val="22"/>
              </w:rPr>
            </w:pPr>
            <w:r>
              <w:rPr>
                <w:rFonts w:hint="eastAsia"/>
                <w:color w:val="000000"/>
                <w:sz w:val="22"/>
              </w:rPr>
              <w:t>22</w:t>
            </w:r>
          </w:p>
        </w:tc>
        <w:tc>
          <w:tcPr>
            <w:tcW w:w="3250" w:type="dxa"/>
            <w:shd w:val="clear" w:color="auto" w:fill="auto"/>
            <w:vAlign w:val="center"/>
          </w:tcPr>
          <w:p w14:paraId="09E0AF62" w14:textId="77777777" w:rsidR="006632D9" w:rsidRDefault="00E4335A">
            <w:pPr>
              <w:jc w:val="center"/>
              <w:rPr>
                <w:rFonts w:ascii="宋体" w:hAnsi="宋体" w:cs="宋体"/>
                <w:color w:val="000000"/>
                <w:sz w:val="22"/>
              </w:rPr>
            </w:pPr>
            <w:r>
              <w:rPr>
                <w:rFonts w:hint="eastAsia"/>
                <w:color w:val="000000"/>
                <w:sz w:val="22"/>
              </w:rPr>
              <w:t>7E409-S-JZ-04(3)-T021</w:t>
            </w:r>
          </w:p>
        </w:tc>
        <w:tc>
          <w:tcPr>
            <w:tcW w:w="3876" w:type="dxa"/>
            <w:shd w:val="clear" w:color="auto" w:fill="auto"/>
            <w:vAlign w:val="center"/>
          </w:tcPr>
          <w:p w14:paraId="0BB500B8" w14:textId="77777777" w:rsidR="006632D9" w:rsidRDefault="00E4335A">
            <w:pPr>
              <w:jc w:val="center"/>
              <w:rPr>
                <w:rFonts w:ascii="宋体" w:hAnsi="宋体" w:cs="宋体"/>
                <w:color w:val="000000"/>
                <w:sz w:val="22"/>
              </w:rPr>
            </w:pPr>
            <w:r>
              <w:rPr>
                <w:rFonts w:hint="eastAsia"/>
                <w:color w:val="000000"/>
                <w:sz w:val="22"/>
              </w:rPr>
              <w:t>标准站横剖面示意图</w:t>
            </w:r>
          </w:p>
        </w:tc>
        <w:tc>
          <w:tcPr>
            <w:tcW w:w="1584" w:type="dxa"/>
            <w:shd w:val="clear" w:color="auto" w:fill="auto"/>
            <w:vAlign w:val="center"/>
          </w:tcPr>
          <w:p w14:paraId="39E95C93" w14:textId="77777777" w:rsidR="006632D9" w:rsidRDefault="00E4335A">
            <w:pPr>
              <w:jc w:val="center"/>
              <w:rPr>
                <w:rFonts w:ascii="宋体" w:hAnsi="宋体" w:cs="宋体"/>
                <w:color w:val="000000"/>
                <w:sz w:val="22"/>
              </w:rPr>
            </w:pPr>
            <w:r>
              <w:rPr>
                <w:rFonts w:hint="eastAsia"/>
                <w:color w:val="000000"/>
                <w:sz w:val="22"/>
              </w:rPr>
              <w:t>A2</w:t>
            </w:r>
          </w:p>
        </w:tc>
      </w:tr>
      <w:tr w:rsidR="006632D9" w14:paraId="086A7421" w14:textId="77777777">
        <w:trPr>
          <w:trHeight w:val="255"/>
          <w:jc w:val="center"/>
        </w:trPr>
        <w:tc>
          <w:tcPr>
            <w:tcW w:w="600" w:type="dxa"/>
            <w:shd w:val="clear" w:color="auto" w:fill="auto"/>
            <w:vAlign w:val="center"/>
          </w:tcPr>
          <w:p w14:paraId="07C626CA" w14:textId="77777777" w:rsidR="006632D9" w:rsidRDefault="00E4335A">
            <w:pPr>
              <w:jc w:val="right"/>
              <w:rPr>
                <w:rFonts w:ascii="宋体" w:hAnsi="宋体" w:cs="宋体"/>
                <w:color w:val="000000"/>
                <w:sz w:val="22"/>
              </w:rPr>
            </w:pPr>
            <w:r>
              <w:rPr>
                <w:rFonts w:hint="eastAsia"/>
                <w:color w:val="000000"/>
                <w:sz w:val="22"/>
              </w:rPr>
              <w:t>23</w:t>
            </w:r>
          </w:p>
        </w:tc>
        <w:tc>
          <w:tcPr>
            <w:tcW w:w="3250" w:type="dxa"/>
            <w:shd w:val="clear" w:color="auto" w:fill="auto"/>
            <w:vAlign w:val="center"/>
          </w:tcPr>
          <w:p w14:paraId="57CAB76C" w14:textId="77777777" w:rsidR="006632D9" w:rsidRDefault="00E4335A">
            <w:pPr>
              <w:jc w:val="center"/>
              <w:rPr>
                <w:rFonts w:ascii="宋体" w:hAnsi="宋体" w:cs="宋体"/>
                <w:color w:val="000000"/>
                <w:sz w:val="22"/>
              </w:rPr>
            </w:pPr>
            <w:r>
              <w:rPr>
                <w:rFonts w:hint="eastAsia"/>
                <w:color w:val="000000"/>
                <w:sz w:val="22"/>
              </w:rPr>
              <w:t>7E409-S-JZ-04(3)-T022</w:t>
            </w:r>
          </w:p>
        </w:tc>
        <w:tc>
          <w:tcPr>
            <w:tcW w:w="3876" w:type="dxa"/>
            <w:shd w:val="clear" w:color="auto" w:fill="auto"/>
            <w:vAlign w:val="center"/>
          </w:tcPr>
          <w:p w14:paraId="16EB923D" w14:textId="77777777" w:rsidR="006632D9" w:rsidRDefault="00E4335A">
            <w:pPr>
              <w:jc w:val="center"/>
              <w:rPr>
                <w:rFonts w:ascii="宋体" w:hAnsi="宋体" w:cs="宋体"/>
                <w:color w:val="000000"/>
                <w:sz w:val="22"/>
              </w:rPr>
            </w:pPr>
            <w:r>
              <w:rPr>
                <w:rFonts w:hint="eastAsia"/>
                <w:color w:val="000000"/>
                <w:sz w:val="22"/>
              </w:rPr>
              <w:t>标准通道天花平面布置图</w:t>
            </w:r>
          </w:p>
        </w:tc>
        <w:tc>
          <w:tcPr>
            <w:tcW w:w="1584" w:type="dxa"/>
            <w:shd w:val="clear" w:color="auto" w:fill="auto"/>
            <w:vAlign w:val="center"/>
          </w:tcPr>
          <w:p w14:paraId="6655E621" w14:textId="77777777" w:rsidR="006632D9" w:rsidRDefault="00E4335A">
            <w:pPr>
              <w:jc w:val="center"/>
              <w:rPr>
                <w:rFonts w:ascii="宋体" w:hAnsi="宋体" w:cs="宋体"/>
                <w:color w:val="000000"/>
                <w:sz w:val="22"/>
              </w:rPr>
            </w:pPr>
            <w:r>
              <w:rPr>
                <w:rFonts w:hint="eastAsia"/>
                <w:color w:val="000000"/>
                <w:sz w:val="22"/>
              </w:rPr>
              <w:t>A2+</w:t>
            </w:r>
          </w:p>
        </w:tc>
      </w:tr>
      <w:tr w:rsidR="006632D9" w14:paraId="68168A6E" w14:textId="77777777">
        <w:trPr>
          <w:trHeight w:val="255"/>
          <w:jc w:val="center"/>
        </w:trPr>
        <w:tc>
          <w:tcPr>
            <w:tcW w:w="600" w:type="dxa"/>
            <w:shd w:val="clear" w:color="auto" w:fill="auto"/>
            <w:vAlign w:val="center"/>
          </w:tcPr>
          <w:p w14:paraId="76F5DE4B" w14:textId="77777777" w:rsidR="006632D9" w:rsidRDefault="00E4335A">
            <w:pPr>
              <w:jc w:val="right"/>
              <w:rPr>
                <w:rFonts w:ascii="宋体" w:hAnsi="宋体" w:cs="宋体"/>
                <w:color w:val="000000"/>
                <w:sz w:val="22"/>
              </w:rPr>
            </w:pPr>
            <w:r>
              <w:rPr>
                <w:rFonts w:hint="eastAsia"/>
                <w:color w:val="000000"/>
                <w:sz w:val="22"/>
              </w:rPr>
              <w:t>24</w:t>
            </w:r>
          </w:p>
        </w:tc>
        <w:tc>
          <w:tcPr>
            <w:tcW w:w="3250" w:type="dxa"/>
            <w:shd w:val="clear" w:color="auto" w:fill="auto"/>
            <w:vAlign w:val="center"/>
          </w:tcPr>
          <w:p w14:paraId="515DC7F3" w14:textId="77777777" w:rsidR="006632D9" w:rsidRDefault="00E4335A">
            <w:pPr>
              <w:jc w:val="center"/>
              <w:rPr>
                <w:rFonts w:ascii="宋体" w:hAnsi="宋体" w:cs="宋体"/>
                <w:color w:val="000000"/>
                <w:sz w:val="22"/>
              </w:rPr>
            </w:pPr>
            <w:r>
              <w:rPr>
                <w:rFonts w:hint="eastAsia"/>
                <w:color w:val="000000"/>
                <w:sz w:val="22"/>
              </w:rPr>
              <w:t>7E409-S-JZ-04(3)-T023</w:t>
            </w:r>
          </w:p>
        </w:tc>
        <w:tc>
          <w:tcPr>
            <w:tcW w:w="3876" w:type="dxa"/>
            <w:shd w:val="clear" w:color="auto" w:fill="auto"/>
            <w:vAlign w:val="center"/>
          </w:tcPr>
          <w:p w14:paraId="15CC93EA" w14:textId="77777777" w:rsidR="006632D9" w:rsidRDefault="00E4335A">
            <w:pPr>
              <w:jc w:val="center"/>
              <w:rPr>
                <w:rFonts w:ascii="宋体" w:hAnsi="宋体" w:cs="宋体"/>
                <w:color w:val="000000"/>
                <w:sz w:val="22"/>
              </w:rPr>
            </w:pPr>
            <w:r>
              <w:rPr>
                <w:rFonts w:hint="eastAsia"/>
                <w:color w:val="000000"/>
                <w:sz w:val="22"/>
              </w:rPr>
              <w:t>扶梯大样图</w:t>
            </w:r>
          </w:p>
        </w:tc>
        <w:tc>
          <w:tcPr>
            <w:tcW w:w="1584" w:type="dxa"/>
            <w:shd w:val="clear" w:color="auto" w:fill="auto"/>
            <w:vAlign w:val="center"/>
          </w:tcPr>
          <w:p w14:paraId="64533B4B" w14:textId="77777777" w:rsidR="006632D9" w:rsidRDefault="00E4335A">
            <w:pPr>
              <w:jc w:val="center"/>
              <w:rPr>
                <w:rFonts w:ascii="宋体" w:hAnsi="宋体" w:cs="宋体"/>
                <w:color w:val="000000"/>
                <w:sz w:val="22"/>
              </w:rPr>
            </w:pPr>
            <w:r>
              <w:rPr>
                <w:rFonts w:hint="eastAsia"/>
                <w:color w:val="000000"/>
                <w:sz w:val="22"/>
              </w:rPr>
              <w:t>A2</w:t>
            </w:r>
          </w:p>
        </w:tc>
      </w:tr>
      <w:tr w:rsidR="006632D9" w14:paraId="64CD67F2" w14:textId="77777777">
        <w:trPr>
          <w:trHeight w:val="255"/>
          <w:jc w:val="center"/>
        </w:trPr>
        <w:tc>
          <w:tcPr>
            <w:tcW w:w="600" w:type="dxa"/>
            <w:shd w:val="clear" w:color="auto" w:fill="auto"/>
            <w:vAlign w:val="center"/>
          </w:tcPr>
          <w:p w14:paraId="43C9842A" w14:textId="77777777" w:rsidR="006632D9" w:rsidRDefault="00E4335A">
            <w:pPr>
              <w:jc w:val="right"/>
              <w:rPr>
                <w:rFonts w:ascii="宋体" w:hAnsi="宋体" w:cs="宋体"/>
                <w:color w:val="000000"/>
                <w:sz w:val="22"/>
              </w:rPr>
            </w:pPr>
            <w:r>
              <w:rPr>
                <w:rFonts w:hint="eastAsia"/>
                <w:color w:val="000000"/>
                <w:sz w:val="22"/>
              </w:rPr>
              <w:t>25</w:t>
            </w:r>
          </w:p>
        </w:tc>
        <w:tc>
          <w:tcPr>
            <w:tcW w:w="3250" w:type="dxa"/>
            <w:shd w:val="clear" w:color="auto" w:fill="auto"/>
            <w:vAlign w:val="center"/>
          </w:tcPr>
          <w:p w14:paraId="24E00FCF" w14:textId="77777777" w:rsidR="006632D9" w:rsidRDefault="00E4335A">
            <w:pPr>
              <w:jc w:val="center"/>
              <w:rPr>
                <w:rFonts w:ascii="宋体" w:hAnsi="宋体" w:cs="宋体"/>
                <w:color w:val="000000"/>
                <w:sz w:val="22"/>
              </w:rPr>
            </w:pPr>
            <w:r>
              <w:rPr>
                <w:rFonts w:hint="eastAsia"/>
                <w:color w:val="000000"/>
                <w:sz w:val="22"/>
              </w:rPr>
              <w:t>7E409-S-JZ-04(3)-T024</w:t>
            </w:r>
          </w:p>
        </w:tc>
        <w:tc>
          <w:tcPr>
            <w:tcW w:w="3876" w:type="dxa"/>
            <w:shd w:val="clear" w:color="auto" w:fill="auto"/>
            <w:vAlign w:val="center"/>
          </w:tcPr>
          <w:p w14:paraId="42CB35CA" w14:textId="77777777" w:rsidR="006632D9" w:rsidRDefault="00E4335A">
            <w:pPr>
              <w:jc w:val="center"/>
              <w:rPr>
                <w:rFonts w:ascii="宋体" w:hAnsi="宋体" w:cs="宋体"/>
                <w:color w:val="000000"/>
                <w:sz w:val="22"/>
              </w:rPr>
            </w:pPr>
            <w:r>
              <w:rPr>
                <w:rFonts w:hint="eastAsia"/>
                <w:color w:val="000000"/>
                <w:sz w:val="22"/>
              </w:rPr>
              <w:t>T</w:t>
            </w:r>
            <w:r>
              <w:rPr>
                <w:rFonts w:hint="eastAsia"/>
                <w:color w:val="000000"/>
                <w:sz w:val="22"/>
              </w:rPr>
              <w:t>型楼梯大样图</w:t>
            </w:r>
          </w:p>
        </w:tc>
        <w:tc>
          <w:tcPr>
            <w:tcW w:w="1584" w:type="dxa"/>
            <w:shd w:val="clear" w:color="auto" w:fill="auto"/>
            <w:vAlign w:val="center"/>
          </w:tcPr>
          <w:p w14:paraId="08DB6C10" w14:textId="77777777" w:rsidR="006632D9" w:rsidRDefault="00E4335A">
            <w:pPr>
              <w:jc w:val="center"/>
              <w:rPr>
                <w:rFonts w:ascii="宋体" w:hAnsi="宋体" w:cs="宋体"/>
                <w:color w:val="000000"/>
                <w:sz w:val="22"/>
              </w:rPr>
            </w:pPr>
            <w:r>
              <w:rPr>
                <w:rFonts w:hint="eastAsia"/>
                <w:color w:val="000000"/>
                <w:sz w:val="22"/>
              </w:rPr>
              <w:t>A2</w:t>
            </w:r>
          </w:p>
        </w:tc>
      </w:tr>
    </w:tbl>
    <w:p w14:paraId="3719895A" w14:textId="77777777" w:rsidR="006632D9" w:rsidRDefault="00E4335A">
      <w:pPr>
        <w:numPr>
          <w:ilvl w:val="255"/>
          <w:numId w:val="0"/>
        </w:numPr>
        <w:spacing w:line="400" w:lineRule="exact"/>
        <w:jc w:val="left"/>
        <w:outlineLvl w:val="2"/>
        <w:rPr>
          <w:rFonts w:ascii="宋体" w:hAnsi="宋体"/>
          <w:szCs w:val="22"/>
        </w:rPr>
      </w:pPr>
      <w:bookmarkStart w:id="2099" w:name="_Toc24743"/>
      <w:bookmarkStart w:id="2100" w:name="_Toc26386"/>
      <w:bookmarkStart w:id="2101" w:name="_Toc31514"/>
      <w:r>
        <w:rPr>
          <w:rFonts w:ascii="宋体" w:hAnsi="宋体" w:hint="eastAsia"/>
          <w:szCs w:val="22"/>
        </w:rPr>
        <w:t>4、</w:t>
      </w:r>
      <w:r>
        <w:t>洪圣沙</w:t>
      </w:r>
      <w:r>
        <w:rPr>
          <w:rFonts w:hint="eastAsia"/>
        </w:rPr>
        <w:t>站</w:t>
      </w:r>
      <w:bookmarkEnd w:id="2099"/>
      <w:bookmarkEnd w:id="2100"/>
      <w:bookmarkEnd w:id="2101"/>
    </w:p>
    <w:tbl>
      <w:tblPr>
        <w:tblW w:w="101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905"/>
        <w:gridCol w:w="3574"/>
        <w:gridCol w:w="1981"/>
      </w:tblGrid>
      <w:tr w:rsidR="006632D9" w14:paraId="3209B889" w14:textId="77777777">
        <w:trPr>
          <w:trHeight w:val="240"/>
        </w:trPr>
        <w:tc>
          <w:tcPr>
            <w:tcW w:w="10199" w:type="dxa"/>
            <w:gridSpan w:val="4"/>
            <w:shd w:val="clear" w:color="auto" w:fill="auto"/>
            <w:vAlign w:val="center"/>
          </w:tcPr>
          <w:p w14:paraId="69B724C0" w14:textId="77777777" w:rsidR="006632D9" w:rsidRDefault="00E4335A">
            <w:pPr>
              <w:pStyle w:val="1f6"/>
              <w:rPr>
                <w:shd w:val="clear" w:color="auto" w:fill="FFFFFF"/>
              </w:rPr>
            </w:pPr>
            <w:r>
              <w:rPr>
                <w:rFonts w:hint="eastAsia"/>
                <w:shd w:val="clear" w:color="auto" w:fill="FFFFFF"/>
              </w:rPr>
              <w:t>第</w:t>
            </w:r>
            <w:r>
              <w:rPr>
                <w:rFonts w:hint="eastAsia"/>
                <w:shd w:val="clear" w:color="auto" w:fill="FFFFFF"/>
              </w:rPr>
              <w:t>4.3</w:t>
            </w:r>
            <w:r>
              <w:rPr>
                <w:rFonts w:hint="eastAsia"/>
                <w:shd w:val="clear" w:color="auto" w:fill="FFFFFF"/>
              </w:rPr>
              <w:t>分册</w:t>
            </w:r>
            <w:r>
              <w:rPr>
                <w:rFonts w:hint="eastAsia"/>
                <w:shd w:val="clear" w:color="auto" w:fill="FFFFFF"/>
              </w:rPr>
              <w:t xml:space="preserve"> </w:t>
            </w:r>
            <w:r>
              <w:rPr>
                <w:rFonts w:hint="eastAsia"/>
                <w:shd w:val="clear" w:color="auto" w:fill="FFFFFF"/>
              </w:rPr>
              <w:t>公共区装修</w:t>
            </w:r>
            <w:r>
              <w:rPr>
                <w:rFonts w:hint="eastAsia"/>
                <w:shd w:val="clear" w:color="auto" w:fill="FFFFFF"/>
              </w:rPr>
              <w:t>-</w:t>
            </w:r>
            <w:r>
              <w:rPr>
                <w:rFonts w:hint="eastAsia"/>
                <w:shd w:val="clear" w:color="auto" w:fill="FFFFFF"/>
              </w:rPr>
              <w:t>天花部分（公共区站厅、站台、通道天花）</w:t>
            </w:r>
          </w:p>
        </w:tc>
      </w:tr>
      <w:tr w:rsidR="006632D9" w14:paraId="62395B9F" w14:textId="77777777">
        <w:trPr>
          <w:trHeight w:val="240"/>
        </w:trPr>
        <w:tc>
          <w:tcPr>
            <w:tcW w:w="739" w:type="dxa"/>
            <w:shd w:val="clear" w:color="auto" w:fill="auto"/>
            <w:vAlign w:val="center"/>
          </w:tcPr>
          <w:p w14:paraId="39F930FE" w14:textId="77777777" w:rsidR="006632D9" w:rsidRDefault="00E4335A">
            <w:pPr>
              <w:pStyle w:val="1f6"/>
            </w:pPr>
            <w:r>
              <w:t>序号</w:t>
            </w:r>
          </w:p>
        </w:tc>
        <w:tc>
          <w:tcPr>
            <w:tcW w:w="3905" w:type="dxa"/>
            <w:shd w:val="clear" w:color="auto" w:fill="auto"/>
            <w:vAlign w:val="center"/>
          </w:tcPr>
          <w:p w14:paraId="27D95638" w14:textId="77777777" w:rsidR="006632D9" w:rsidRDefault="00E4335A">
            <w:pPr>
              <w:pStyle w:val="1f6"/>
            </w:pPr>
            <w:r>
              <w:t>图名</w:t>
            </w:r>
          </w:p>
        </w:tc>
        <w:tc>
          <w:tcPr>
            <w:tcW w:w="3574" w:type="dxa"/>
            <w:shd w:val="clear" w:color="auto" w:fill="auto"/>
            <w:vAlign w:val="center"/>
          </w:tcPr>
          <w:p w14:paraId="57CD62EE" w14:textId="77777777" w:rsidR="006632D9" w:rsidRDefault="00E4335A">
            <w:pPr>
              <w:pStyle w:val="1f6"/>
            </w:pPr>
            <w:r>
              <w:t>图号</w:t>
            </w:r>
          </w:p>
        </w:tc>
        <w:tc>
          <w:tcPr>
            <w:tcW w:w="1981" w:type="dxa"/>
            <w:shd w:val="clear" w:color="auto" w:fill="auto"/>
            <w:vAlign w:val="center"/>
          </w:tcPr>
          <w:p w14:paraId="7D593453" w14:textId="77777777" w:rsidR="006632D9" w:rsidRDefault="00E4335A">
            <w:pPr>
              <w:pStyle w:val="1f6"/>
            </w:pPr>
            <w:r>
              <w:t>备注</w:t>
            </w:r>
          </w:p>
        </w:tc>
      </w:tr>
      <w:tr w:rsidR="006632D9" w14:paraId="45FB3B2D" w14:textId="77777777">
        <w:trPr>
          <w:trHeight w:val="550"/>
        </w:trPr>
        <w:tc>
          <w:tcPr>
            <w:tcW w:w="739" w:type="dxa"/>
            <w:shd w:val="clear" w:color="auto" w:fill="auto"/>
            <w:vAlign w:val="center"/>
          </w:tcPr>
          <w:p w14:paraId="4D7CCC2F" w14:textId="77777777" w:rsidR="006632D9" w:rsidRDefault="00E4335A">
            <w:pPr>
              <w:pStyle w:val="1f6"/>
              <w:rPr>
                <w:shd w:val="clear" w:color="auto" w:fill="FFFFFF"/>
              </w:rPr>
            </w:pPr>
            <w:r>
              <w:rPr>
                <w:shd w:val="clear" w:color="auto" w:fill="FFFFFF"/>
              </w:rPr>
              <w:t>1</w:t>
            </w:r>
          </w:p>
        </w:tc>
        <w:tc>
          <w:tcPr>
            <w:tcW w:w="3905" w:type="dxa"/>
            <w:shd w:val="clear" w:color="auto" w:fill="auto"/>
            <w:vAlign w:val="center"/>
          </w:tcPr>
          <w:p w14:paraId="47B216B8" w14:textId="77777777" w:rsidR="006632D9" w:rsidRDefault="00E4335A">
            <w:pPr>
              <w:pStyle w:val="1f6"/>
              <w:rPr>
                <w:shd w:val="clear" w:color="auto" w:fill="FFFFFF"/>
              </w:rPr>
            </w:pPr>
            <w:r>
              <w:rPr>
                <w:rFonts w:hint="eastAsia"/>
                <w:shd w:val="clear" w:color="auto" w:fill="FFFFFF"/>
              </w:rPr>
              <w:t>图纸目录</w:t>
            </w:r>
          </w:p>
        </w:tc>
        <w:tc>
          <w:tcPr>
            <w:tcW w:w="3574" w:type="dxa"/>
            <w:shd w:val="clear" w:color="auto" w:fill="auto"/>
            <w:vAlign w:val="center"/>
          </w:tcPr>
          <w:p w14:paraId="161E5D0C" w14:textId="77777777" w:rsidR="006632D9" w:rsidRDefault="00E4335A">
            <w:pPr>
              <w:pStyle w:val="1f6"/>
              <w:rPr>
                <w:shd w:val="clear" w:color="auto" w:fill="FFFFFF"/>
              </w:rPr>
            </w:pPr>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000</w:t>
            </w:r>
          </w:p>
        </w:tc>
        <w:tc>
          <w:tcPr>
            <w:tcW w:w="1981" w:type="dxa"/>
            <w:shd w:val="clear" w:color="auto" w:fill="auto"/>
            <w:vAlign w:val="center"/>
          </w:tcPr>
          <w:p w14:paraId="25E464C9" w14:textId="77777777" w:rsidR="006632D9" w:rsidRDefault="00E4335A">
            <w:pPr>
              <w:pStyle w:val="1f6"/>
              <w:rPr>
                <w:shd w:val="clear" w:color="auto" w:fill="FFFFFF"/>
              </w:rPr>
            </w:pPr>
            <w:r>
              <w:rPr>
                <w:rFonts w:hint="eastAsia"/>
                <w:shd w:val="clear" w:color="auto" w:fill="FFFFFF"/>
              </w:rPr>
              <w:t>A2</w:t>
            </w:r>
          </w:p>
        </w:tc>
      </w:tr>
      <w:tr w:rsidR="006632D9" w14:paraId="0EB5FEC3" w14:textId="77777777">
        <w:trPr>
          <w:trHeight w:val="318"/>
        </w:trPr>
        <w:tc>
          <w:tcPr>
            <w:tcW w:w="739" w:type="dxa"/>
            <w:shd w:val="clear" w:color="auto" w:fill="auto"/>
            <w:vAlign w:val="center"/>
          </w:tcPr>
          <w:p w14:paraId="521A041D" w14:textId="77777777" w:rsidR="006632D9" w:rsidRDefault="00E4335A">
            <w:pPr>
              <w:pStyle w:val="1f6"/>
              <w:rPr>
                <w:shd w:val="clear" w:color="auto" w:fill="FFFFFF"/>
              </w:rPr>
            </w:pPr>
            <w:r>
              <w:rPr>
                <w:rFonts w:hint="eastAsia"/>
                <w:shd w:val="clear" w:color="auto" w:fill="FFFFFF"/>
              </w:rPr>
              <w:t>2</w:t>
            </w:r>
          </w:p>
        </w:tc>
        <w:tc>
          <w:tcPr>
            <w:tcW w:w="3905" w:type="dxa"/>
            <w:shd w:val="clear" w:color="auto" w:fill="auto"/>
            <w:vAlign w:val="center"/>
          </w:tcPr>
          <w:p w14:paraId="4B1CB369" w14:textId="77777777" w:rsidR="006632D9" w:rsidRDefault="00E4335A">
            <w:pPr>
              <w:pStyle w:val="1f6"/>
              <w:rPr>
                <w:shd w:val="clear" w:color="auto" w:fill="FFFFFF"/>
              </w:rPr>
            </w:pPr>
            <w:r>
              <w:rPr>
                <w:rFonts w:hint="eastAsia"/>
                <w:shd w:val="clear" w:color="auto" w:fill="FFFFFF"/>
              </w:rPr>
              <w:t>设计说明一</w:t>
            </w:r>
          </w:p>
        </w:tc>
        <w:tc>
          <w:tcPr>
            <w:tcW w:w="3574" w:type="dxa"/>
            <w:shd w:val="clear" w:color="auto" w:fill="auto"/>
            <w:vAlign w:val="center"/>
          </w:tcPr>
          <w:p w14:paraId="271BAC0C" w14:textId="77777777" w:rsidR="006632D9" w:rsidRDefault="00E4335A">
            <w:pPr>
              <w:rPr>
                <w:shd w:val="clear" w:color="auto" w:fill="FFFFFF"/>
              </w:rPr>
            </w:pPr>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w:t>
            </w:r>
            <w:r>
              <w:rPr>
                <w:rFonts w:hint="eastAsia"/>
                <w:shd w:val="clear" w:color="auto" w:fill="FFFFFF"/>
              </w:rPr>
              <w:t>1</w:t>
            </w:r>
          </w:p>
        </w:tc>
        <w:tc>
          <w:tcPr>
            <w:tcW w:w="1981" w:type="dxa"/>
            <w:shd w:val="clear" w:color="auto" w:fill="auto"/>
            <w:vAlign w:val="center"/>
          </w:tcPr>
          <w:p w14:paraId="6BA40739" w14:textId="77777777" w:rsidR="006632D9" w:rsidRDefault="00E4335A">
            <w:pPr>
              <w:pStyle w:val="1f6"/>
              <w:rPr>
                <w:shd w:val="clear" w:color="auto" w:fill="FFFFFF"/>
              </w:rPr>
            </w:pPr>
            <w:r>
              <w:rPr>
                <w:rFonts w:hint="eastAsia"/>
                <w:shd w:val="clear" w:color="auto" w:fill="FFFFFF"/>
              </w:rPr>
              <w:t>A2</w:t>
            </w:r>
          </w:p>
        </w:tc>
      </w:tr>
      <w:tr w:rsidR="006632D9" w14:paraId="47C31A24" w14:textId="77777777">
        <w:trPr>
          <w:trHeight w:val="224"/>
        </w:trPr>
        <w:tc>
          <w:tcPr>
            <w:tcW w:w="739" w:type="dxa"/>
            <w:shd w:val="clear" w:color="auto" w:fill="auto"/>
            <w:vAlign w:val="center"/>
          </w:tcPr>
          <w:p w14:paraId="76FB256D" w14:textId="77777777" w:rsidR="006632D9" w:rsidRDefault="00E4335A">
            <w:pPr>
              <w:pStyle w:val="1f6"/>
              <w:rPr>
                <w:shd w:val="clear" w:color="auto" w:fill="FFFFFF"/>
              </w:rPr>
            </w:pPr>
            <w:r>
              <w:rPr>
                <w:rFonts w:hint="eastAsia"/>
                <w:shd w:val="clear" w:color="auto" w:fill="FFFFFF"/>
              </w:rPr>
              <w:t>3</w:t>
            </w:r>
          </w:p>
        </w:tc>
        <w:tc>
          <w:tcPr>
            <w:tcW w:w="3905" w:type="dxa"/>
            <w:shd w:val="clear" w:color="auto" w:fill="auto"/>
            <w:vAlign w:val="center"/>
          </w:tcPr>
          <w:p w14:paraId="1BD7B558" w14:textId="77777777" w:rsidR="006632D9" w:rsidRDefault="00E4335A">
            <w:pPr>
              <w:pStyle w:val="1f6"/>
              <w:rPr>
                <w:shd w:val="clear" w:color="auto" w:fill="FFFFFF"/>
              </w:rPr>
            </w:pPr>
            <w:r>
              <w:rPr>
                <w:rFonts w:hint="eastAsia"/>
                <w:shd w:val="clear" w:color="auto" w:fill="FFFFFF"/>
              </w:rPr>
              <w:t>站厅层公共区装修天花平面布置图</w:t>
            </w:r>
          </w:p>
        </w:tc>
        <w:tc>
          <w:tcPr>
            <w:tcW w:w="3574" w:type="dxa"/>
            <w:shd w:val="clear" w:color="auto" w:fill="auto"/>
            <w:vAlign w:val="center"/>
          </w:tcPr>
          <w:p w14:paraId="3D54B66E" w14:textId="77777777" w:rsidR="006632D9" w:rsidRDefault="00E4335A">
            <w:pPr>
              <w:rPr>
                <w:shd w:val="clear" w:color="auto" w:fill="FFFFFF"/>
              </w:rPr>
            </w:pPr>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w:t>
            </w:r>
            <w:r>
              <w:rPr>
                <w:rFonts w:hint="eastAsia"/>
                <w:shd w:val="clear" w:color="auto" w:fill="FFFFFF"/>
              </w:rPr>
              <w:t>2</w:t>
            </w:r>
          </w:p>
        </w:tc>
        <w:tc>
          <w:tcPr>
            <w:tcW w:w="1981" w:type="dxa"/>
            <w:shd w:val="clear" w:color="auto" w:fill="auto"/>
            <w:vAlign w:val="bottom"/>
          </w:tcPr>
          <w:p w14:paraId="75E75C0B" w14:textId="77777777" w:rsidR="006632D9" w:rsidRDefault="00E4335A">
            <w:pPr>
              <w:pStyle w:val="1f6"/>
              <w:rPr>
                <w:shd w:val="clear" w:color="auto" w:fill="FFFFFF"/>
              </w:rPr>
            </w:pPr>
            <w:r>
              <w:rPr>
                <w:rFonts w:hint="eastAsia"/>
                <w:shd w:val="clear" w:color="auto" w:fill="FFFFFF"/>
              </w:rPr>
              <w:t>A1+1/2</w:t>
            </w:r>
          </w:p>
        </w:tc>
      </w:tr>
      <w:tr w:rsidR="006632D9" w14:paraId="60F6AD8A" w14:textId="77777777">
        <w:trPr>
          <w:trHeight w:val="262"/>
        </w:trPr>
        <w:tc>
          <w:tcPr>
            <w:tcW w:w="739" w:type="dxa"/>
            <w:shd w:val="clear" w:color="auto" w:fill="auto"/>
            <w:vAlign w:val="center"/>
          </w:tcPr>
          <w:p w14:paraId="22CEB291" w14:textId="77777777" w:rsidR="006632D9" w:rsidRDefault="00E4335A">
            <w:pPr>
              <w:pStyle w:val="1f6"/>
              <w:rPr>
                <w:shd w:val="clear" w:color="auto" w:fill="FFFFFF"/>
              </w:rPr>
            </w:pPr>
            <w:r>
              <w:rPr>
                <w:rFonts w:hint="eastAsia"/>
                <w:shd w:val="clear" w:color="auto" w:fill="FFFFFF"/>
              </w:rPr>
              <w:t>4</w:t>
            </w:r>
          </w:p>
        </w:tc>
        <w:tc>
          <w:tcPr>
            <w:tcW w:w="3905" w:type="dxa"/>
            <w:shd w:val="clear" w:color="auto" w:fill="auto"/>
            <w:vAlign w:val="center"/>
          </w:tcPr>
          <w:p w14:paraId="6EA53632" w14:textId="77777777" w:rsidR="006632D9" w:rsidRDefault="00E4335A">
            <w:pPr>
              <w:pStyle w:val="1f6"/>
              <w:rPr>
                <w:shd w:val="clear" w:color="auto" w:fill="FFFFFF"/>
              </w:rPr>
            </w:pPr>
            <w:r>
              <w:rPr>
                <w:rFonts w:hint="eastAsia"/>
                <w:shd w:val="clear" w:color="auto" w:fill="FFFFFF"/>
              </w:rPr>
              <w:t>中间转换层公共区装修天花平面布置图</w:t>
            </w:r>
          </w:p>
        </w:tc>
        <w:tc>
          <w:tcPr>
            <w:tcW w:w="3574" w:type="dxa"/>
            <w:shd w:val="clear" w:color="auto" w:fill="auto"/>
            <w:vAlign w:val="center"/>
          </w:tcPr>
          <w:p w14:paraId="531D0DFB" w14:textId="77777777" w:rsidR="006632D9" w:rsidRDefault="00E4335A">
            <w:pPr>
              <w:rPr>
                <w:shd w:val="clear" w:color="auto" w:fill="FFFFFF"/>
              </w:rPr>
            </w:pPr>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w:t>
            </w:r>
            <w:r>
              <w:rPr>
                <w:rFonts w:hint="eastAsia"/>
                <w:shd w:val="clear" w:color="auto" w:fill="FFFFFF"/>
              </w:rPr>
              <w:t>3</w:t>
            </w:r>
          </w:p>
        </w:tc>
        <w:tc>
          <w:tcPr>
            <w:tcW w:w="1981" w:type="dxa"/>
            <w:shd w:val="clear" w:color="auto" w:fill="auto"/>
            <w:vAlign w:val="bottom"/>
          </w:tcPr>
          <w:p w14:paraId="1CAE2CBA" w14:textId="77777777" w:rsidR="006632D9" w:rsidRDefault="00E4335A">
            <w:pPr>
              <w:pStyle w:val="1f6"/>
              <w:rPr>
                <w:shd w:val="clear" w:color="auto" w:fill="FFFFFF"/>
              </w:rPr>
            </w:pPr>
            <w:r>
              <w:rPr>
                <w:rFonts w:hint="eastAsia"/>
              </w:rPr>
              <w:t>A2</w:t>
            </w:r>
          </w:p>
        </w:tc>
      </w:tr>
      <w:tr w:rsidR="006632D9" w14:paraId="1367920A" w14:textId="77777777">
        <w:trPr>
          <w:trHeight w:val="354"/>
        </w:trPr>
        <w:tc>
          <w:tcPr>
            <w:tcW w:w="739" w:type="dxa"/>
            <w:shd w:val="clear" w:color="auto" w:fill="auto"/>
            <w:vAlign w:val="center"/>
          </w:tcPr>
          <w:p w14:paraId="726C7C65" w14:textId="77777777" w:rsidR="006632D9" w:rsidRDefault="00E4335A">
            <w:pPr>
              <w:pStyle w:val="1f6"/>
            </w:pPr>
            <w:r>
              <w:rPr>
                <w:rFonts w:hint="eastAsia"/>
              </w:rPr>
              <w:lastRenderedPageBreak/>
              <w:t>5</w:t>
            </w:r>
          </w:p>
        </w:tc>
        <w:tc>
          <w:tcPr>
            <w:tcW w:w="3905" w:type="dxa"/>
            <w:shd w:val="clear" w:color="auto" w:fill="auto"/>
            <w:vAlign w:val="center"/>
          </w:tcPr>
          <w:p w14:paraId="46ED12CC" w14:textId="77777777" w:rsidR="006632D9" w:rsidRDefault="00E4335A">
            <w:pPr>
              <w:pStyle w:val="1f6"/>
            </w:pPr>
            <w:r>
              <w:rPr>
                <w:rFonts w:hint="eastAsia"/>
                <w:shd w:val="clear" w:color="auto" w:fill="FFFFFF"/>
              </w:rPr>
              <w:t>站台层公共区装修天花平面布置图</w:t>
            </w:r>
          </w:p>
        </w:tc>
        <w:tc>
          <w:tcPr>
            <w:tcW w:w="3574" w:type="dxa"/>
            <w:shd w:val="clear" w:color="auto" w:fill="auto"/>
            <w:vAlign w:val="center"/>
          </w:tcPr>
          <w:p w14:paraId="0FF6E95D" w14:textId="77777777" w:rsidR="006632D9" w:rsidRDefault="00E4335A">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w:t>
            </w:r>
            <w:r>
              <w:rPr>
                <w:rFonts w:hint="eastAsia"/>
                <w:shd w:val="clear" w:color="auto" w:fill="FFFFFF"/>
              </w:rPr>
              <w:t>4</w:t>
            </w:r>
          </w:p>
        </w:tc>
        <w:tc>
          <w:tcPr>
            <w:tcW w:w="1981" w:type="dxa"/>
            <w:shd w:val="clear" w:color="auto" w:fill="auto"/>
            <w:vAlign w:val="bottom"/>
          </w:tcPr>
          <w:p w14:paraId="0E6352AE" w14:textId="77777777" w:rsidR="006632D9" w:rsidRDefault="00E4335A">
            <w:pPr>
              <w:pStyle w:val="1f6"/>
            </w:pPr>
            <w:r>
              <w:rPr>
                <w:rFonts w:hint="eastAsia"/>
                <w:shd w:val="clear" w:color="auto" w:fill="FFFFFF"/>
              </w:rPr>
              <w:t>A1+1/2</w:t>
            </w:r>
          </w:p>
        </w:tc>
      </w:tr>
      <w:tr w:rsidR="006632D9" w14:paraId="014EDC43" w14:textId="77777777">
        <w:trPr>
          <w:trHeight w:val="252"/>
        </w:trPr>
        <w:tc>
          <w:tcPr>
            <w:tcW w:w="739" w:type="dxa"/>
            <w:shd w:val="clear" w:color="auto" w:fill="auto"/>
            <w:vAlign w:val="center"/>
          </w:tcPr>
          <w:p w14:paraId="075A3F49" w14:textId="77777777" w:rsidR="006632D9" w:rsidRDefault="00E4335A">
            <w:pPr>
              <w:pStyle w:val="1f6"/>
            </w:pPr>
            <w:r>
              <w:rPr>
                <w:rFonts w:hint="eastAsia"/>
              </w:rPr>
              <w:t>6</w:t>
            </w:r>
          </w:p>
        </w:tc>
        <w:tc>
          <w:tcPr>
            <w:tcW w:w="3905" w:type="dxa"/>
            <w:shd w:val="clear" w:color="auto" w:fill="auto"/>
            <w:vAlign w:val="center"/>
          </w:tcPr>
          <w:p w14:paraId="2C3A8918" w14:textId="77777777" w:rsidR="006632D9" w:rsidRDefault="00E4335A">
            <w:pPr>
              <w:pStyle w:val="1f6"/>
            </w:pPr>
            <w:r>
              <w:rPr>
                <w:rFonts w:hint="eastAsia"/>
              </w:rPr>
              <w:t>A</w:t>
            </w:r>
            <w:r>
              <w:rPr>
                <w:rFonts w:hint="eastAsia"/>
              </w:rPr>
              <w:t>出入口通道天花平面布置图</w:t>
            </w:r>
          </w:p>
        </w:tc>
        <w:tc>
          <w:tcPr>
            <w:tcW w:w="3574" w:type="dxa"/>
            <w:shd w:val="clear" w:color="auto" w:fill="auto"/>
            <w:vAlign w:val="center"/>
          </w:tcPr>
          <w:p w14:paraId="5CAA32B0" w14:textId="77777777" w:rsidR="006632D9" w:rsidRDefault="00E4335A">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w:t>
            </w:r>
            <w:r>
              <w:rPr>
                <w:rFonts w:hint="eastAsia"/>
                <w:shd w:val="clear" w:color="auto" w:fill="FFFFFF"/>
              </w:rPr>
              <w:t>5</w:t>
            </w:r>
          </w:p>
        </w:tc>
        <w:tc>
          <w:tcPr>
            <w:tcW w:w="1981" w:type="dxa"/>
            <w:shd w:val="clear" w:color="auto" w:fill="auto"/>
            <w:vAlign w:val="bottom"/>
          </w:tcPr>
          <w:p w14:paraId="08676308" w14:textId="77777777" w:rsidR="006632D9" w:rsidRDefault="00E4335A">
            <w:pPr>
              <w:pStyle w:val="1f6"/>
            </w:pPr>
            <w:r>
              <w:rPr>
                <w:rFonts w:hint="eastAsia"/>
                <w:shd w:val="clear" w:color="auto" w:fill="FFFFFF"/>
              </w:rPr>
              <w:t>A1+1/2</w:t>
            </w:r>
          </w:p>
        </w:tc>
      </w:tr>
      <w:tr w:rsidR="006632D9" w14:paraId="02A63E69" w14:textId="77777777">
        <w:trPr>
          <w:trHeight w:val="212"/>
        </w:trPr>
        <w:tc>
          <w:tcPr>
            <w:tcW w:w="739" w:type="dxa"/>
            <w:vAlign w:val="bottom"/>
          </w:tcPr>
          <w:p w14:paraId="4964AC37" w14:textId="77777777" w:rsidR="006632D9" w:rsidRDefault="00E4335A">
            <w:pPr>
              <w:pStyle w:val="1f6"/>
            </w:pPr>
            <w:r>
              <w:rPr>
                <w:rFonts w:hint="eastAsia"/>
              </w:rPr>
              <w:t>7</w:t>
            </w:r>
          </w:p>
        </w:tc>
        <w:tc>
          <w:tcPr>
            <w:tcW w:w="3905" w:type="dxa"/>
            <w:vAlign w:val="bottom"/>
          </w:tcPr>
          <w:p w14:paraId="362F8476" w14:textId="77777777" w:rsidR="006632D9" w:rsidRDefault="00E4335A">
            <w:pPr>
              <w:pStyle w:val="1f6"/>
            </w:pPr>
            <w:r>
              <w:rPr>
                <w:rFonts w:hint="eastAsia"/>
              </w:rPr>
              <w:t>C</w:t>
            </w:r>
            <w:r>
              <w:rPr>
                <w:rFonts w:hint="eastAsia"/>
              </w:rPr>
              <w:t>出入口通道天花平面布置图</w:t>
            </w:r>
          </w:p>
        </w:tc>
        <w:tc>
          <w:tcPr>
            <w:tcW w:w="3574" w:type="dxa"/>
            <w:vAlign w:val="center"/>
          </w:tcPr>
          <w:p w14:paraId="57F976F0" w14:textId="77777777" w:rsidR="006632D9" w:rsidRDefault="00E4335A">
            <w:r>
              <w:rPr>
                <w:shd w:val="clear" w:color="auto" w:fill="FFFFFF"/>
              </w:rPr>
              <w:t>7E404-S-JZ-</w:t>
            </w:r>
            <w:r>
              <w:rPr>
                <w:rFonts w:hint="eastAsia"/>
                <w:shd w:val="clear" w:color="auto" w:fill="FFFFFF"/>
              </w:rPr>
              <w:t>04(3)</w:t>
            </w:r>
            <w:r>
              <w:rPr>
                <w:shd w:val="clear" w:color="auto" w:fill="FFFFFF"/>
              </w:rPr>
              <w:t>-</w:t>
            </w:r>
            <w:r>
              <w:rPr>
                <w:rFonts w:hint="eastAsia"/>
                <w:shd w:val="clear" w:color="auto" w:fill="FFFFFF"/>
              </w:rPr>
              <w:t>T</w:t>
            </w:r>
            <w:r>
              <w:rPr>
                <w:shd w:val="clear" w:color="auto" w:fill="FFFFFF"/>
              </w:rPr>
              <w:t>00</w:t>
            </w:r>
            <w:r>
              <w:rPr>
                <w:rFonts w:hint="eastAsia"/>
                <w:shd w:val="clear" w:color="auto" w:fill="FFFFFF"/>
              </w:rPr>
              <w:t>6</w:t>
            </w:r>
          </w:p>
        </w:tc>
        <w:tc>
          <w:tcPr>
            <w:tcW w:w="1981" w:type="dxa"/>
            <w:vAlign w:val="bottom"/>
          </w:tcPr>
          <w:p w14:paraId="1854A763" w14:textId="77777777" w:rsidR="006632D9" w:rsidRDefault="00E4335A">
            <w:pPr>
              <w:pStyle w:val="1f6"/>
            </w:pPr>
            <w:r>
              <w:rPr>
                <w:rFonts w:hint="eastAsia"/>
                <w:shd w:val="clear" w:color="auto" w:fill="FFFFFF"/>
              </w:rPr>
              <w:t>A1+1/2</w:t>
            </w:r>
          </w:p>
        </w:tc>
      </w:tr>
    </w:tbl>
    <w:p w14:paraId="3EB4F386" w14:textId="77777777" w:rsidR="006632D9" w:rsidRDefault="00E4335A">
      <w:pPr>
        <w:numPr>
          <w:ilvl w:val="255"/>
          <w:numId w:val="0"/>
        </w:numPr>
        <w:spacing w:line="400" w:lineRule="exact"/>
        <w:jc w:val="left"/>
        <w:outlineLvl w:val="2"/>
      </w:pPr>
      <w:bookmarkStart w:id="2102" w:name="_Toc19779"/>
      <w:bookmarkStart w:id="2103" w:name="_Toc10796"/>
      <w:bookmarkStart w:id="2104" w:name="_Toc12862"/>
      <w:r>
        <w:rPr>
          <w:rFonts w:hint="eastAsia"/>
        </w:rPr>
        <w:t>5</w:t>
      </w:r>
      <w:r>
        <w:rPr>
          <w:rFonts w:hint="eastAsia"/>
        </w:rPr>
        <w:t>、姬堂站</w:t>
      </w:r>
      <w:bookmarkEnd w:id="2102"/>
      <w:bookmarkEnd w:id="2103"/>
      <w:bookmarkEnd w:id="2104"/>
    </w:p>
    <w:tbl>
      <w:tblPr>
        <w:tblW w:w="9693" w:type="dxa"/>
        <w:jc w:val="center"/>
        <w:tblLayout w:type="fixed"/>
        <w:tblLook w:val="04A0" w:firstRow="1" w:lastRow="0" w:firstColumn="1" w:lastColumn="0" w:noHBand="0" w:noVBand="1"/>
      </w:tblPr>
      <w:tblGrid>
        <w:gridCol w:w="665"/>
        <w:gridCol w:w="4108"/>
        <w:gridCol w:w="3336"/>
        <w:gridCol w:w="1584"/>
      </w:tblGrid>
      <w:tr w:rsidR="006632D9" w14:paraId="782D4BC6" w14:textId="77777777">
        <w:trPr>
          <w:trHeight w:val="345"/>
          <w:jc w:val="center"/>
        </w:trPr>
        <w:tc>
          <w:tcPr>
            <w:tcW w:w="9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F2A0F" w14:textId="77777777" w:rsidR="006632D9" w:rsidRDefault="00E4335A">
            <w:r>
              <w:rPr>
                <w:rFonts w:hint="eastAsia"/>
              </w:rPr>
              <w:t>第</w:t>
            </w:r>
            <w:r>
              <w:rPr>
                <w:rFonts w:hint="eastAsia"/>
              </w:rPr>
              <w:t>4.3</w:t>
            </w:r>
            <w:r>
              <w:rPr>
                <w:rFonts w:hint="eastAsia"/>
              </w:rPr>
              <w:t>分册公共区装修专册（天花部分）</w:t>
            </w:r>
          </w:p>
        </w:tc>
      </w:tr>
      <w:tr w:rsidR="006632D9" w14:paraId="2B9270F9"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CC0F252" w14:textId="77777777" w:rsidR="006632D9" w:rsidRDefault="00E4335A">
            <w:r>
              <w:rPr>
                <w:rFonts w:hint="eastAsia"/>
              </w:rPr>
              <w:t>序号</w:t>
            </w:r>
          </w:p>
        </w:tc>
        <w:tc>
          <w:tcPr>
            <w:tcW w:w="4108" w:type="dxa"/>
            <w:tcBorders>
              <w:top w:val="single" w:sz="4" w:space="0" w:color="auto"/>
              <w:left w:val="nil"/>
              <w:bottom w:val="single" w:sz="4" w:space="0" w:color="auto"/>
              <w:right w:val="single" w:sz="4" w:space="0" w:color="auto"/>
            </w:tcBorders>
            <w:shd w:val="clear" w:color="auto" w:fill="auto"/>
            <w:vAlign w:val="center"/>
          </w:tcPr>
          <w:p w14:paraId="111D3CB0" w14:textId="77777777" w:rsidR="006632D9" w:rsidRDefault="00E4335A">
            <w:r>
              <w:rPr>
                <w:rFonts w:hint="eastAsia"/>
              </w:rPr>
              <w:t>图名</w:t>
            </w:r>
          </w:p>
        </w:tc>
        <w:tc>
          <w:tcPr>
            <w:tcW w:w="3336" w:type="dxa"/>
            <w:tcBorders>
              <w:top w:val="single" w:sz="4" w:space="0" w:color="auto"/>
              <w:left w:val="nil"/>
              <w:bottom w:val="single" w:sz="4" w:space="0" w:color="auto"/>
              <w:right w:val="single" w:sz="4" w:space="0" w:color="auto"/>
            </w:tcBorders>
            <w:shd w:val="clear" w:color="auto" w:fill="auto"/>
            <w:vAlign w:val="center"/>
          </w:tcPr>
          <w:p w14:paraId="29ADDA05" w14:textId="77777777" w:rsidR="006632D9" w:rsidRDefault="00E4335A">
            <w:r>
              <w:rPr>
                <w:rFonts w:hint="eastAsia"/>
              </w:rPr>
              <w:t>图号</w:t>
            </w:r>
          </w:p>
        </w:tc>
        <w:tc>
          <w:tcPr>
            <w:tcW w:w="1584" w:type="dxa"/>
            <w:tcBorders>
              <w:top w:val="single" w:sz="4" w:space="0" w:color="auto"/>
              <w:left w:val="nil"/>
              <w:bottom w:val="single" w:sz="4" w:space="0" w:color="auto"/>
              <w:right w:val="single" w:sz="4" w:space="0" w:color="auto"/>
            </w:tcBorders>
            <w:shd w:val="clear" w:color="auto" w:fill="auto"/>
            <w:vAlign w:val="center"/>
          </w:tcPr>
          <w:p w14:paraId="0D91C07F" w14:textId="77777777" w:rsidR="006632D9" w:rsidRDefault="00E4335A">
            <w:r>
              <w:rPr>
                <w:rFonts w:hint="eastAsia"/>
              </w:rPr>
              <w:t>备注</w:t>
            </w:r>
          </w:p>
        </w:tc>
      </w:tr>
      <w:tr w:rsidR="006632D9" w14:paraId="7FBC94A2"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C04DA13"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p>
        </w:tc>
        <w:tc>
          <w:tcPr>
            <w:tcW w:w="4108" w:type="dxa"/>
            <w:tcBorders>
              <w:top w:val="single" w:sz="4" w:space="0" w:color="auto"/>
              <w:left w:val="nil"/>
              <w:bottom w:val="single" w:sz="4" w:space="0" w:color="auto"/>
              <w:right w:val="single" w:sz="4" w:space="0" w:color="auto"/>
            </w:tcBorders>
            <w:shd w:val="clear" w:color="auto" w:fill="auto"/>
          </w:tcPr>
          <w:p w14:paraId="512EC7AB" w14:textId="77777777" w:rsidR="006632D9" w:rsidRDefault="00E4335A">
            <w:r>
              <w:rPr>
                <w:rFonts w:hint="eastAsia"/>
              </w:rPr>
              <w:t>图纸目录</w:t>
            </w:r>
          </w:p>
        </w:tc>
        <w:tc>
          <w:tcPr>
            <w:tcW w:w="3336" w:type="dxa"/>
            <w:tcBorders>
              <w:top w:val="single" w:sz="4" w:space="0" w:color="auto"/>
              <w:left w:val="nil"/>
              <w:bottom w:val="single" w:sz="4" w:space="0" w:color="auto"/>
              <w:right w:val="single" w:sz="4" w:space="0" w:color="auto"/>
            </w:tcBorders>
            <w:shd w:val="clear" w:color="auto" w:fill="auto"/>
            <w:vAlign w:val="center"/>
          </w:tcPr>
          <w:p w14:paraId="0AAED0E1"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7E407-S-JZ-04(3)-T001</w:t>
            </w:r>
          </w:p>
        </w:tc>
        <w:tc>
          <w:tcPr>
            <w:tcW w:w="1584" w:type="dxa"/>
            <w:tcBorders>
              <w:top w:val="single" w:sz="4" w:space="0" w:color="auto"/>
              <w:left w:val="nil"/>
              <w:bottom w:val="single" w:sz="4" w:space="0" w:color="auto"/>
              <w:right w:val="single" w:sz="4" w:space="0" w:color="auto"/>
            </w:tcBorders>
            <w:shd w:val="clear" w:color="auto" w:fill="auto"/>
            <w:vAlign w:val="center"/>
          </w:tcPr>
          <w:p w14:paraId="6F8FEE79"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A2</w:t>
            </w:r>
          </w:p>
        </w:tc>
      </w:tr>
      <w:tr w:rsidR="006632D9" w14:paraId="2DD1A2A6"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09F14A6" w14:textId="77777777" w:rsidR="006632D9" w:rsidRDefault="00E4335A">
            <w:pPr>
              <w:jc w:val="right"/>
              <w:rPr>
                <w:rFonts w:ascii="等线" w:eastAsia="等线" w:hAnsi="等线"/>
                <w:color w:val="000000"/>
                <w:sz w:val="22"/>
              </w:rPr>
            </w:pPr>
            <w:r>
              <w:rPr>
                <w:rFonts w:ascii="等线" w:eastAsia="等线" w:hAnsi="等线" w:hint="eastAsia"/>
                <w:color w:val="000000"/>
                <w:sz w:val="22"/>
              </w:rPr>
              <w:t>2</w:t>
            </w:r>
          </w:p>
        </w:tc>
        <w:tc>
          <w:tcPr>
            <w:tcW w:w="4108" w:type="dxa"/>
            <w:tcBorders>
              <w:top w:val="single" w:sz="4" w:space="0" w:color="auto"/>
              <w:left w:val="nil"/>
              <w:bottom w:val="single" w:sz="4" w:space="0" w:color="auto"/>
              <w:right w:val="single" w:sz="4" w:space="0" w:color="auto"/>
            </w:tcBorders>
            <w:shd w:val="clear" w:color="auto" w:fill="auto"/>
          </w:tcPr>
          <w:p w14:paraId="71E7D947" w14:textId="77777777" w:rsidR="006632D9" w:rsidRDefault="00E4335A">
            <w:r>
              <w:rPr>
                <w:rFonts w:hint="eastAsia"/>
              </w:rPr>
              <w:t>公共区天花说明</w:t>
            </w:r>
          </w:p>
        </w:tc>
        <w:tc>
          <w:tcPr>
            <w:tcW w:w="3336" w:type="dxa"/>
            <w:tcBorders>
              <w:top w:val="single" w:sz="4" w:space="0" w:color="auto"/>
              <w:left w:val="nil"/>
              <w:bottom w:val="single" w:sz="4" w:space="0" w:color="auto"/>
              <w:right w:val="single" w:sz="4" w:space="0" w:color="auto"/>
            </w:tcBorders>
            <w:shd w:val="clear" w:color="auto" w:fill="auto"/>
          </w:tcPr>
          <w:p w14:paraId="668762BE"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7E407-S-JZ-04(3)-T002</w:t>
            </w:r>
          </w:p>
        </w:tc>
        <w:tc>
          <w:tcPr>
            <w:tcW w:w="1584" w:type="dxa"/>
            <w:tcBorders>
              <w:top w:val="single" w:sz="4" w:space="0" w:color="auto"/>
              <w:left w:val="nil"/>
              <w:bottom w:val="single" w:sz="4" w:space="0" w:color="auto"/>
              <w:right w:val="single" w:sz="4" w:space="0" w:color="auto"/>
            </w:tcBorders>
            <w:shd w:val="clear" w:color="auto" w:fill="auto"/>
            <w:vAlign w:val="center"/>
          </w:tcPr>
          <w:p w14:paraId="72E3F241"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A7173A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E5977AB" w14:textId="77777777" w:rsidR="006632D9" w:rsidRDefault="00E4335A">
            <w:pPr>
              <w:jc w:val="right"/>
              <w:rPr>
                <w:rFonts w:ascii="等线" w:eastAsia="等线" w:hAnsi="等线"/>
                <w:color w:val="000000"/>
                <w:sz w:val="22"/>
              </w:rPr>
            </w:pPr>
            <w:r>
              <w:rPr>
                <w:rFonts w:ascii="等线" w:eastAsia="等线" w:hAnsi="等线" w:hint="eastAsia"/>
                <w:color w:val="000000"/>
                <w:sz w:val="22"/>
              </w:rPr>
              <w:t>3</w:t>
            </w:r>
          </w:p>
        </w:tc>
        <w:tc>
          <w:tcPr>
            <w:tcW w:w="4108" w:type="dxa"/>
            <w:tcBorders>
              <w:top w:val="nil"/>
              <w:left w:val="nil"/>
              <w:bottom w:val="single" w:sz="4" w:space="0" w:color="auto"/>
              <w:right w:val="single" w:sz="4" w:space="0" w:color="auto"/>
            </w:tcBorders>
            <w:shd w:val="clear" w:color="auto" w:fill="auto"/>
          </w:tcPr>
          <w:p w14:paraId="2950D242" w14:textId="77777777" w:rsidR="006632D9" w:rsidRDefault="00E4335A">
            <w:r>
              <w:rPr>
                <w:rFonts w:hint="eastAsia"/>
              </w:rPr>
              <w:t>站厅层</w:t>
            </w:r>
            <w:r>
              <w:rPr>
                <w:rFonts w:hint="eastAsia"/>
              </w:rPr>
              <w:t>5</w:t>
            </w:r>
            <w:r>
              <w:rPr>
                <w:rFonts w:hint="eastAsia"/>
              </w:rPr>
              <w:t>～</w:t>
            </w:r>
            <w:r>
              <w:rPr>
                <w:rFonts w:hint="eastAsia"/>
              </w:rPr>
              <w:t>23</w:t>
            </w:r>
            <w:r>
              <w:rPr>
                <w:rFonts w:hint="eastAsia"/>
              </w:rPr>
              <w:t>轴天花布置图</w:t>
            </w:r>
          </w:p>
        </w:tc>
        <w:tc>
          <w:tcPr>
            <w:tcW w:w="3336" w:type="dxa"/>
            <w:tcBorders>
              <w:top w:val="nil"/>
              <w:left w:val="nil"/>
              <w:bottom w:val="single" w:sz="4" w:space="0" w:color="auto"/>
              <w:right w:val="single" w:sz="4" w:space="0" w:color="auto"/>
            </w:tcBorders>
            <w:shd w:val="clear" w:color="auto" w:fill="auto"/>
          </w:tcPr>
          <w:p w14:paraId="1C9F007A"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7E407-S-JZ-04(3)-T003</w:t>
            </w:r>
          </w:p>
        </w:tc>
        <w:tc>
          <w:tcPr>
            <w:tcW w:w="1584" w:type="dxa"/>
            <w:tcBorders>
              <w:top w:val="nil"/>
              <w:left w:val="nil"/>
              <w:bottom w:val="single" w:sz="4" w:space="0" w:color="auto"/>
              <w:right w:val="single" w:sz="4" w:space="0" w:color="auto"/>
            </w:tcBorders>
            <w:shd w:val="clear" w:color="auto" w:fill="auto"/>
            <w:vAlign w:val="center"/>
          </w:tcPr>
          <w:p w14:paraId="1AE1FB46"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BE51E15"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D6FF6D0" w14:textId="77777777" w:rsidR="006632D9" w:rsidRDefault="00E4335A">
            <w:pPr>
              <w:jc w:val="right"/>
              <w:rPr>
                <w:rFonts w:ascii="等线" w:eastAsia="等线" w:hAnsi="等线"/>
                <w:color w:val="000000"/>
                <w:sz w:val="22"/>
              </w:rPr>
            </w:pPr>
            <w:r>
              <w:rPr>
                <w:rFonts w:ascii="等线" w:eastAsia="等线" w:hAnsi="等线" w:hint="eastAsia"/>
                <w:color w:val="000000"/>
                <w:sz w:val="22"/>
              </w:rPr>
              <w:t>4</w:t>
            </w:r>
          </w:p>
        </w:tc>
        <w:tc>
          <w:tcPr>
            <w:tcW w:w="4108" w:type="dxa"/>
            <w:tcBorders>
              <w:top w:val="nil"/>
              <w:left w:val="nil"/>
              <w:bottom w:val="single" w:sz="4" w:space="0" w:color="auto"/>
              <w:right w:val="single" w:sz="4" w:space="0" w:color="auto"/>
            </w:tcBorders>
            <w:shd w:val="clear" w:color="auto" w:fill="auto"/>
          </w:tcPr>
          <w:p w14:paraId="6B5C552A" w14:textId="77777777" w:rsidR="006632D9" w:rsidRDefault="00E4335A">
            <w:r>
              <w:rPr>
                <w:rFonts w:hint="eastAsia"/>
              </w:rPr>
              <w:t>站台层</w:t>
            </w:r>
            <w:r>
              <w:rPr>
                <w:rFonts w:hint="eastAsia"/>
              </w:rPr>
              <w:t>1</w:t>
            </w:r>
            <w:r>
              <w:rPr>
                <w:rFonts w:hint="eastAsia"/>
              </w:rPr>
              <w:t>～</w:t>
            </w:r>
            <w:r>
              <w:rPr>
                <w:rFonts w:hint="eastAsia"/>
              </w:rPr>
              <w:t>15</w:t>
            </w:r>
            <w:r>
              <w:rPr>
                <w:rFonts w:hint="eastAsia"/>
              </w:rPr>
              <w:t>轴天花布置图</w:t>
            </w:r>
          </w:p>
        </w:tc>
        <w:tc>
          <w:tcPr>
            <w:tcW w:w="3336" w:type="dxa"/>
            <w:tcBorders>
              <w:top w:val="nil"/>
              <w:left w:val="nil"/>
              <w:bottom w:val="single" w:sz="4" w:space="0" w:color="auto"/>
              <w:right w:val="single" w:sz="4" w:space="0" w:color="auto"/>
            </w:tcBorders>
            <w:shd w:val="clear" w:color="auto" w:fill="auto"/>
          </w:tcPr>
          <w:p w14:paraId="503C10A9"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7E407-S-JZ-04(3)-T004</w:t>
            </w:r>
          </w:p>
        </w:tc>
        <w:tc>
          <w:tcPr>
            <w:tcW w:w="1584" w:type="dxa"/>
            <w:tcBorders>
              <w:top w:val="nil"/>
              <w:left w:val="nil"/>
              <w:bottom w:val="single" w:sz="4" w:space="0" w:color="auto"/>
              <w:right w:val="single" w:sz="4" w:space="0" w:color="auto"/>
            </w:tcBorders>
            <w:shd w:val="clear" w:color="auto" w:fill="auto"/>
            <w:vAlign w:val="center"/>
          </w:tcPr>
          <w:p w14:paraId="2B580C85"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5D2CF2D1"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FC00EAE" w14:textId="77777777" w:rsidR="006632D9" w:rsidRDefault="00E4335A">
            <w:pPr>
              <w:jc w:val="right"/>
              <w:rPr>
                <w:rFonts w:ascii="等线" w:eastAsia="等线" w:hAnsi="等线"/>
                <w:color w:val="000000"/>
                <w:sz w:val="22"/>
              </w:rPr>
            </w:pPr>
            <w:r>
              <w:rPr>
                <w:rFonts w:ascii="等线" w:eastAsia="等线" w:hAnsi="等线" w:hint="eastAsia"/>
                <w:color w:val="000000"/>
                <w:sz w:val="22"/>
              </w:rPr>
              <w:t>5</w:t>
            </w:r>
          </w:p>
        </w:tc>
        <w:tc>
          <w:tcPr>
            <w:tcW w:w="4108" w:type="dxa"/>
            <w:tcBorders>
              <w:top w:val="nil"/>
              <w:left w:val="nil"/>
              <w:bottom w:val="single" w:sz="4" w:space="0" w:color="auto"/>
              <w:right w:val="single" w:sz="4" w:space="0" w:color="auto"/>
            </w:tcBorders>
            <w:shd w:val="clear" w:color="auto" w:fill="auto"/>
          </w:tcPr>
          <w:p w14:paraId="15FFF737" w14:textId="77777777" w:rsidR="006632D9" w:rsidRDefault="00E4335A">
            <w:r>
              <w:rPr>
                <w:rFonts w:hint="eastAsia"/>
              </w:rPr>
              <w:t>A</w:t>
            </w:r>
            <w:r>
              <w:rPr>
                <w:rFonts w:hint="eastAsia"/>
              </w:rPr>
              <w:t>出入口通道天花布置图</w:t>
            </w:r>
          </w:p>
        </w:tc>
        <w:tc>
          <w:tcPr>
            <w:tcW w:w="3336" w:type="dxa"/>
            <w:tcBorders>
              <w:top w:val="nil"/>
              <w:left w:val="nil"/>
              <w:bottom w:val="single" w:sz="4" w:space="0" w:color="auto"/>
              <w:right w:val="single" w:sz="4" w:space="0" w:color="auto"/>
            </w:tcBorders>
            <w:shd w:val="clear" w:color="auto" w:fill="auto"/>
          </w:tcPr>
          <w:p w14:paraId="17BBAFD5"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7E407-S-JZ-04(3)-T005</w:t>
            </w:r>
          </w:p>
        </w:tc>
        <w:tc>
          <w:tcPr>
            <w:tcW w:w="1584" w:type="dxa"/>
            <w:tcBorders>
              <w:top w:val="nil"/>
              <w:left w:val="nil"/>
              <w:bottom w:val="single" w:sz="4" w:space="0" w:color="auto"/>
              <w:right w:val="single" w:sz="4" w:space="0" w:color="auto"/>
            </w:tcBorders>
            <w:shd w:val="clear" w:color="auto" w:fill="auto"/>
            <w:vAlign w:val="center"/>
          </w:tcPr>
          <w:p w14:paraId="1655305C"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5FD1B36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06C1B03" w14:textId="77777777" w:rsidR="006632D9" w:rsidRDefault="00E4335A">
            <w:pPr>
              <w:jc w:val="right"/>
              <w:rPr>
                <w:rFonts w:ascii="等线" w:eastAsia="等线" w:hAnsi="等线"/>
                <w:color w:val="000000"/>
                <w:sz w:val="22"/>
              </w:rPr>
            </w:pPr>
            <w:r>
              <w:rPr>
                <w:rFonts w:ascii="等线" w:eastAsia="等线" w:hAnsi="等线" w:hint="eastAsia"/>
                <w:color w:val="000000"/>
                <w:sz w:val="22"/>
              </w:rPr>
              <w:t>6</w:t>
            </w:r>
          </w:p>
        </w:tc>
        <w:tc>
          <w:tcPr>
            <w:tcW w:w="4108" w:type="dxa"/>
            <w:tcBorders>
              <w:top w:val="nil"/>
              <w:left w:val="nil"/>
              <w:bottom w:val="single" w:sz="4" w:space="0" w:color="auto"/>
              <w:right w:val="single" w:sz="4" w:space="0" w:color="auto"/>
            </w:tcBorders>
            <w:shd w:val="clear" w:color="auto" w:fill="auto"/>
          </w:tcPr>
          <w:p w14:paraId="6E5508D2" w14:textId="77777777" w:rsidR="006632D9" w:rsidRDefault="00E4335A">
            <w:r>
              <w:rPr>
                <w:rFonts w:hint="eastAsia"/>
              </w:rPr>
              <w:t>A</w:t>
            </w:r>
            <w:r>
              <w:rPr>
                <w:rFonts w:hint="eastAsia"/>
              </w:rPr>
              <w:t>出入口主体内通道天花布置图</w:t>
            </w:r>
          </w:p>
        </w:tc>
        <w:tc>
          <w:tcPr>
            <w:tcW w:w="3336" w:type="dxa"/>
            <w:tcBorders>
              <w:top w:val="nil"/>
              <w:left w:val="nil"/>
              <w:bottom w:val="single" w:sz="4" w:space="0" w:color="auto"/>
              <w:right w:val="single" w:sz="4" w:space="0" w:color="auto"/>
            </w:tcBorders>
            <w:shd w:val="clear" w:color="auto" w:fill="auto"/>
          </w:tcPr>
          <w:p w14:paraId="4F404C1C"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7E407-S-JZ-04(3)-T006</w:t>
            </w:r>
          </w:p>
        </w:tc>
        <w:tc>
          <w:tcPr>
            <w:tcW w:w="1584" w:type="dxa"/>
            <w:tcBorders>
              <w:top w:val="nil"/>
              <w:left w:val="nil"/>
              <w:bottom w:val="single" w:sz="4" w:space="0" w:color="auto"/>
              <w:right w:val="single" w:sz="4" w:space="0" w:color="auto"/>
            </w:tcBorders>
            <w:shd w:val="clear" w:color="auto" w:fill="auto"/>
            <w:vAlign w:val="center"/>
          </w:tcPr>
          <w:p w14:paraId="70B4B6B2"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CADAD8C"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0ADCC0F4" w14:textId="77777777" w:rsidR="006632D9" w:rsidRDefault="00E4335A">
            <w:pPr>
              <w:jc w:val="right"/>
              <w:rPr>
                <w:rFonts w:ascii="等线" w:eastAsia="等线" w:hAnsi="等线"/>
                <w:color w:val="000000"/>
                <w:sz w:val="22"/>
              </w:rPr>
            </w:pPr>
            <w:r>
              <w:rPr>
                <w:rFonts w:ascii="等线" w:eastAsia="等线" w:hAnsi="等线" w:hint="eastAsia"/>
                <w:color w:val="000000"/>
                <w:sz w:val="22"/>
              </w:rPr>
              <w:t>7</w:t>
            </w:r>
          </w:p>
        </w:tc>
        <w:tc>
          <w:tcPr>
            <w:tcW w:w="4108" w:type="dxa"/>
            <w:tcBorders>
              <w:top w:val="nil"/>
              <w:left w:val="nil"/>
              <w:bottom w:val="single" w:sz="4" w:space="0" w:color="auto"/>
              <w:right w:val="single" w:sz="4" w:space="0" w:color="auto"/>
            </w:tcBorders>
            <w:shd w:val="clear" w:color="auto" w:fill="auto"/>
          </w:tcPr>
          <w:p w14:paraId="51E30324" w14:textId="77777777" w:rsidR="006632D9" w:rsidRDefault="00E4335A">
            <w:r>
              <w:rPr>
                <w:rFonts w:hint="eastAsia"/>
              </w:rPr>
              <w:t>B</w:t>
            </w:r>
            <w:r>
              <w:rPr>
                <w:rFonts w:hint="eastAsia"/>
              </w:rPr>
              <w:t>出入口通道天花布置图</w:t>
            </w:r>
          </w:p>
        </w:tc>
        <w:tc>
          <w:tcPr>
            <w:tcW w:w="3336" w:type="dxa"/>
            <w:tcBorders>
              <w:top w:val="nil"/>
              <w:left w:val="nil"/>
              <w:bottom w:val="single" w:sz="4" w:space="0" w:color="auto"/>
              <w:right w:val="single" w:sz="4" w:space="0" w:color="auto"/>
            </w:tcBorders>
            <w:shd w:val="clear" w:color="auto" w:fill="auto"/>
          </w:tcPr>
          <w:p w14:paraId="0CFC6641"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7E407-S-JZ-04(3)-T007</w:t>
            </w:r>
          </w:p>
        </w:tc>
        <w:tc>
          <w:tcPr>
            <w:tcW w:w="1584" w:type="dxa"/>
            <w:tcBorders>
              <w:top w:val="nil"/>
              <w:left w:val="nil"/>
              <w:bottom w:val="single" w:sz="4" w:space="0" w:color="auto"/>
              <w:right w:val="single" w:sz="4" w:space="0" w:color="auto"/>
            </w:tcBorders>
            <w:shd w:val="clear" w:color="auto" w:fill="auto"/>
            <w:vAlign w:val="center"/>
          </w:tcPr>
          <w:p w14:paraId="49EB8DDA"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5398A05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DE7CD64" w14:textId="77777777" w:rsidR="006632D9" w:rsidRDefault="00E4335A">
            <w:pPr>
              <w:jc w:val="right"/>
              <w:rPr>
                <w:rFonts w:ascii="等线" w:eastAsia="等线" w:hAnsi="等线"/>
                <w:color w:val="000000"/>
                <w:sz w:val="22"/>
              </w:rPr>
            </w:pPr>
            <w:r>
              <w:rPr>
                <w:rFonts w:ascii="等线" w:eastAsia="等线" w:hAnsi="等线" w:hint="eastAsia"/>
                <w:color w:val="000000"/>
                <w:sz w:val="22"/>
              </w:rPr>
              <w:t>8</w:t>
            </w:r>
          </w:p>
        </w:tc>
        <w:tc>
          <w:tcPr>
            <w:tcW w:w="4108" w:type="dxa"/>
            <w:tcBorders>
              <w:top w:val="nil"/>
              <w:left w:val="nil"/>
              <w:bottom w:val="single" w:sz="4" w:space="0" w:color="auto"/>
              <w:right w:val="single" w:sz="4" w:space="0" w:color="auto"/>
            </w:tcBorders>
            <w:shd w:val="clear" w:color="auto" w:fill="auto"/>
          </w:tcPr>
          <w:p w14:paraId="20BF6725" w14:textId="77777777" w:rsidR="006632D9" w:rsidRDefault="00E4335A">
            <w:r>
              <w:t>D</w:t>
            </w:r>
            <w:r>
              <w:rPr>
                <w:rFonts w:hint="eastAsia"/>
              </w:rPr>
              <w:t>入口通道天花布置图</w:t>
            </w:r>
          </w:p>
        </w:tc>
        <w:tc>
          <w:tcPr>
            <w:tcW w:w="3336" w:type="dxa"/>
            <w:tcBorders>
              <w:top w:val="nil"/>
              <w:left w:val="nil"/>
              <w:bottom w:val="single" w:sz="4" w:space="0" w:color="auto"/>
              <w:right w:val="single" w:sz="4" w:space="0" w:color="auto"/>
            </w:tcBorders>
            <w:shd w:val="clear" w:color="auto" w:fill="auto"/>
          </w:tcPr>
          <w:p w14:paraId="69E4CCE8"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7E407-S-JZ-04(3)-T008</w:t>
            </w:r>
          </w:p>
        </w:tc>
        <w:tc>
          <w:tcPr>
            <w:tcW w:w="1584" w:type="dxa"/>
            <w:tcBorders>
              <w:top w:val="nil"/>
              <w:left w:val="nil"/>
              <w:bottom w:val="single" w:sz="4" w:space="0" w:color="auto"/>
              <w:right w:val="single" w:sz="4" w:space="0" w:color="auto"/>
            </w:tcBorders>
            <w:shd w:val="clear" w:color="auto" w:fill="auto"/>
            <w:vAlign w:val="center"/>
          </w:tcPr>
          <w:p w14:paraId="0995D1A7"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203A15C6"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14B73E2" w14:textId="77777777" w:rsidR="006632D9" w:rsidRDefault="00E4335A">
            <w:pPr>
              <w:jc w:val="right"/>
              <w:rPr>
                <w:rFonts w:ascii="等线" w:eastAsia="等线" w:hAnsi="等线"/>
                <w:color w:val="000000"/>
                <w:sz w:val="22"/>
              </w:rPr>
            </w:pPr>
            <w:r>
              <w:rPr>
                <w:rFonts w:ascii="等线" w:eastAsia="等线" w:hAnsi="等线" w:hint="eastAsia"/>
                <w:color w:val="000000"/>
                <w:sz w:val="22"/>
              </w:rPr>
              <w:t>9</w:t>
            </w:r>
          </w:p>
        </w:tc>
        <w:tc>
          <w:tcPr>
            <w:tcW w:w="4108" w:type="dxa"/>
            <w:tcBorders>
              <w:top w:val="nil"/>
              <w:left w:val="nil"/>
              <w:bottom w:val="single" w:sz="4" w:space="0" w:color="auto"/>
              <w:right w:val="single" w:sz="4" w:space="0" w:color="auto"/>
            </w:tcBorders>
            <w:shd w:val="clear" w:color="auto" w:fill="auto"/>
          </w:tcPr>
          <w:p w14:paraId="66A975DF" w14:textId="77777777" w:rsidR="006632D9" w:rsidRDefault="00E4335A">
            <w:r>
              <w:rPr>
                <w:rFonts w:hint="eastAsia"/>
              </w:rPr>
              <w:t>E</w:t>
            </w:r>
            <w:r>
              <w:rPr>
                <w:rFonts w:hint="eastAsia"/>
              </w:rPr>
              <w:t>出入口主体通道天花布置图</w:t>
            </w:r>
          </w:p>
        </w:tc>
        <w:tc>
          <w:tcPr>
            <w:tcW w:w="3336" w:type="dxa"/>
            <w:tcBorders>
              <w:top w:val="nil"/>
              <w:left w:val="nil"/>
              <w:bottom w:val="single" w:sz="4" w:space="0" w:color="auto"/>
              <w:right w:val="single" w:sz="4" w:space="0" w:color="auto"/>
            </w:tcBorders>
            <w:shd w:val="clear" w:color="auto" w:fill="auto"/>
          </w:tcPr>
          <w:p w14:paraId="0E1BE4E0"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7E407-S-JZ-04(3)-T009</w:t>
            </w:r>
          </w:p>
        </w:tc>
        <w:tc>
          <w:tcPr>
            <w:tcW w:w="1584" w:type="dxa"/>
            <w:tcBorders>
              <w:top w:val="nil"/>
              <w:left w:val="nil"/>
              <w:bottom w:val="single" w:sz="4" w:space="0" w:color="auto"/>
              <w:right w:val="single" w:sz="4" w:space="0" w:color="auto"/>
            </w:tcBorders>
            <w:shd w:val="clear" w:color="auto" w:fill="auto"/>
            <w:vAlign w:val="center"/>
          </w:tcPr>
          <w:p w14:paraId="5F281853"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bl>
    <w:p w14:paraId="6F621CCD" w14:textId="77777777" w:rsidR="006632D9" w:rsidRDefault="00E4335A">
      <w:pPr>
        <w:numPr>
          <w:ilvl w:val="0"/>
          <w:numId w:val="63"/>
        </w:numPr>
        <w:spacing w:line="400" w:lineRule="exact"/>
        <w:jc w:val="left"/>
        <w:outlineLvl w:val="2"/>
      </w:pPr>
      <w:bookmarkStart w:id="2105" w:name="_Toc20018"/>
      <w:bookmarkStart w:id="2106" w:name="_Toc20508"/>
      <w:bookmarkStart w:id="2107" w:name="_Toc11905"/>
      <w:r>
        <w:rPr>
          <w:rFonts w:hint="eastAsia"/>
        </w:rPr>
        <w:t>加庄站</w:t>
      </w:r>
      <w:bookmarkEnd w:id="2105"/>
      <w:bookmarkEnd w:id="2106"/>
      <w:bookmarkEnd w:id="2107"/>
    </w:p>
    <w:tbl>
      <w:tblPr>
        <w:tblW w:w="10400" w:type="dxa"/>
        <w:jc w:val="center"/>
        <w:tblLayout w:type="fixed"/>
        <w:tblLook w:val="04A0" w:firstRow="1" w:lastRow="0" w:firstColumn="1" w:lastColumn="0" w:noHBand="0" w:noVBand="1"/>
      </w:tblPr>
      <w:tblGrid>
        <w:gridCol w:w="665"/>
        <w:gridCol w:w="3995"/>
        <w:gridCol w:w="3760"/>
        <w:gridCol w:w="1980"/>
      </w:tblGrid>
      <w:tr w:rsidR="006632D9" w14:paraId="3BEA6B2B" w14:textId="77777777">
        <w:trPr>
          <w:trHeight w:val="345"/>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7D671" w14:textId="77777777" w:rsidR="006632D9" w:rsidRDefault="00E4335A">
            <w:r>
              <w:rPr>
                <w:rFonts w:hint="eastAsia"/>
              </w:rPr>
              <w:t>第</w:t>
            </w:r>
            <w:r>
              <w:rPr>
                <w:rFonts w:hint="eastAsia"/>
              </w:rPr>
              <w:t>4.3</w:t>
            </w:r>
            <w:r>
              <w:rPr>
                <w:rFonts w:hint="eastAsia"/>
              </w:rPr>
              <w:t>分册公共区装修专册（天花部分）</w:t>
            </w:r>
          </w:p>
        </w:tc>
      </w:tr>
      <w:tr w:rsidR="006632D9" w14:paraId="7FB592B2"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B1E1A5A" w14:textId="77777777" w:rsidR="006632D9" w:rsidRDefault="00E4335A">
            <w:r>
              <w:rPr>
                <w:rFonts w:hint="eastAsia"/>
              </w:rPr>
              <w:t>序号</w:t>
            </w:r>
          </w:p>
        </w:tc>
        <w:tc>
          <w:tcPr>
            <w:tcW w:w="3995" w:type="dxa"/>
            <w:tcBorders>
              <w:top w:val="single" w:sz="4" w:space="0" w:color="auto"/>
              <w:left w:val="nil"/>
              <w:bottom w:val="single" w:sz="4" w:space="0" w:color="auto"/>
              <w:right w:val="single" w:sz="4" w:space="0" w:color="auto"/>
            </w:tcBorders>
            <w:shd w:val="clear" w:color="auto" w:fill="auto"/>
            <w:vAlign w:val="center"/>
          </w:tcPr>
          <w:p w14:paraId="3CE5BE58" w14:textId="77777777" w:rsidR="006632D9" w:rsidRDefault="00E4335A">
            <w:r>
              <w:rPr>
                <w:rFonts w:hint="eastAsia"/>
              </w:rPr>
              <w:t>图名</w:t>
            </w:r>
          </w:p>
        </w:tc>
        <w:tc>
          <w:tcPr>
            <w:tcW w:w="3760" w:type="dxa"/>
            <w:tcBorders>
              <w:top w:val="single" w:sz="4" w:space="0" w:color="auto"/>
              <w:left w:val="nil"/>
              <w:bottom w:val="single" w:sz="4" w:space="0" w:color="auto"/>
              <w:right w:val="single" w:sz="4" w:space="0" w:color="auto"/>
            </w:tcBorders>
            <w:shd w:val="clear" w:color="auto" w:fill="auto"/>
            <w:vAlign w:val="center"/>
          </w:tcPr>
          <w:p w14:paraId="54C41307" w14:textId="77777777" w:rsidR="006632D9" w:rsidRDefault="00E4335A">
            <w:r>
              <w:rPr>
                <w:rFonts w:hint="eastAsia"/>
              </w:rPr>
              <w:t>图号</w:t>
            </w:r>
          </w:p>
        </w:tc>
        <w:tc>
          <w:tcPr>
            <w:tcW w:w="1980" w:type="dxa"/>
            <w:tcBorders>
              <w:top w:val="single" w:sz="4" w:space="0" w:color="auto"/>
              <w:left w:val="nil"/>
              <w:bottom w:val="single" w:sz="4" w:space="0" w:color="auto"/>
              <w:right w:val="single" w:sz="4" w:space="0" w:color="auto"/>
            </w:tcBorders>
            <w:shd w:val="clear" w:color="auto" w:fill="auto"/>
            <w:vAlign w:val="center"/>
          </w:tcPr>
          <w:p w14:paraId="011AE450" w14:textId="77777777" w:rsidR="006632D9" w:rsidRDefault="00E4335A">
            <w:r>
              <w:rPr>
                <w:rFonts w:hint="eastAsia"/>
              </w:rPr>
              <w:t>备注</w:t>
            </w:r>
          </w:p>
        </w:tc>
      </w:tr>
      <w:tr w:rsidR="006632D9" w14:paraId="66835F66"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3C9BB5C"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p>
        </w:tc>
        <w:tc>
          <w:tcPr>
            <w:tcW w:w="3995" w:type="dxa"/>
            <w:tcBorders>
              <w:top w:val="single" w:sz="4" w:space="0" w:color="auto"/>
              <w:left w:val="nil"/>
              <w:bottom w:val="single" w:sz="4" w:space="0" w:color="auto"/>
              <w:right w:val="single" w:sz="4" w:space="0" w:color="auto"/>
            </w:tcBorders>
            <w:shd w:val="clear" w:color="auto" w:fill="auto"/>
          </w:tcPr>
          <w:p w14:paraId="1D25B82D" w14:textId="77777777" w:rsidR="006632D9" w:rsidRDefault="00E4335A">
            <w:r>
              <w:rPr>
                <w:rFonts w:hint="eastAsia"/>
              </w:rPr>
              <w:t>图纸目录</w:t>
            </w:r>
          </w:p>
        </w:tc>
        <w:tc>
          <w:tcPr>
            <w:tcW w:w="3760" w:type="dxa"/>
            <w:tcBorders>
              <w:top w:val="single" w:sz="4" w:space="0" w:color="auto"/>
              <w:left w:val="nil"/>
              <w:bottom w:val="single" w:sz="4" w:space="0" w:color="auto"/>
              <w:right w:val="single" w:sz="4" w:space="0" w:color="auto"/>
            </w:tcBorders>
            <w:shd w:val="clear" w:color="auto" w:fill="auto"/>
            <w:vAlign w:val="center"/>
          </w:tcPr>
          <w:p w14:paraId="4B1764A6"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7E408-S-JZ-04(3)-T00</w:t>
            </w:r>
            <w:r>
              <w:rPr>
                <w:rFonts w:ascii="等线" w:eastAsia="等线" w:hAnsi="等线"/>
                <w:color w:val="000000"/>
                <w:sz w:val="22"/>
              </w:rPr>
              <w:t>1</w:t>
            </w:r>
          </w:p>
        </w:tc>
        <w:tc>
          <w:tcPr>
            <w:tcW w:w="1980" w:type="dxa"/>
            <w:tcBorders>
              <w:top w:val="single" w:sz="4" w:space="0" w:color="auto"/>
              <w:left w:val="nil"/>
              <w:bottom w:val="single" w:sz="4" w:space="0" w:color="auto"/>
              <w:right w:val="single" w:sz="4" w:space="0" w:color="auto"/>
            </w:tcBorders>
            <w:shd w:val="clear" w:color="auto" w:fill="auto"/>
            <w:vAlign w:val="center"/>
          </w:tcPr>
          <w:p w14:paraId="5B7D0706"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A2</w:t>
            </w:r>
          </w:p>
        </w:tc>
      </w:tr>
      <w:tr w:rsidR="006632D9" w14:paraId="5F0D2B42"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8EFAD4F" w14:textId="77777777" w:rsidR="006632D9" w:rsidRDefault="00E4335A">
            <w:pPr>
              <w:jc w:val="right"/>
              <w:rPr>
                <w:rFonts w:ascii="等线" w:eastAsia="等线" w:hAnsi="等线"/>
                <w:color w:val="000000"/>
                <w:sz w:val="22"/>
              </w:rPr>
            </w:pPr>
            <w:r>
              <w:rPr>
                <w:rFonts w:ascii="等线" w:eastAsia="等线" w:hAnsi="等线" w:hint="eastAsia"/>
                <w:color w:val="000000"/>
                <w:sz w:val="22"/>
              </w:rPr>
              <w:t>2</w:t>
            </w:r>
          </w:p>
        </w:tc>
        <w:tc>
          <w:tcPr>
            <w:tcW w:w="3995" w:type="dxa"/>
            <w:tcBorders>
              <w:top w:val="single" w:sz="4" w:space="0" w:color="auto"/>
              <w:left w:val="nil"/>
              <w:bottom w:val="single" w:sz="4" w:space="0" w:color="auto"/>
              <w:right w:val="single" w:sz="4" w:space="0" w:color="auto"/>
            </w:tcBorders>
            <w:shd w:val="clear" w:color="auto" w:fill="auto"/>
          </w:tcPr>
          <w:p w14:paraId="7DD8A70E" w14:textId="77777777" w:rsidR="006632D9" w:rsidRDefault="00E4335A">
            <w:r>
              <w:rPr>
                <w:rFonts w:hint="eastAsia"/>
              </w:rPr>
              <w:t>公共区天花说明</w:t>
            </w:r>
          </w:p>
        </w:tc>
        <w:tc>
          <w:tcPr>
            <w:tcW w:w="3760" w:type="dxa"/>
            <w:tcBorders>
              <w:top w:val="single" w:sz="4" w:space="0" w:color="auto"/>
              <w:left w:val="nil"/>
              <w:bottom w:val="single" w:sz="4" w:space="0" w:color="auto"/>
              <w:right w:val="single" w:sz="4" w:space="0" w:color="auto"/>
            </w:tcBorders>
            <w:shd w:val="clear" w:color="auto" w:fill="auto"/>
            <w:vAlign w:val="bottom"/>
          </w:tcPr>
          <w:p w14:paraId="7B8DD1D9" w14:textId="77777777" w:rsidR="006632D9" w:rsidRDefault="00E4335A">
            <w:pPr>
              <w:widowControl/>
              <w:jc w:val="left"/>
              <w:rPr>
                <w:rFonts w:ascii="等线" w:eastAsia="等线" w:hAnsi="等线" w:cs="宋体"/>
                <w:color w:val="000000"/>
                <w:kern w:val="0"/>
                <w:sz w:val="22"/>
              </w:rPr>
            </w:pPr>
            <w:r>
              <w:rPr>
                <w:rFonts w:ascii="等线" w:eastAsia="等线" w:hAnsi="等线" w:hint="eastAsia"/>
                <w:color w:val="000000"/>
                <w:sz w:val="22"/>
              </w:rPr>
              <w:t>7E408-S-JZ-04(3)-T002</w:t>
            </w:r>
          </w:p>
        </w:tc>
        <w:tc>
          <w:tcPr>
            <w:tcW w:w="1980" w:type="dxa"/>
            <w:tcBorders>
              <w:top w:val="single" w:sz="4" w:space="0" w:color="auto"/>
              <w:left w:val="nil"/>
              <w:bottom w:val="single" w:sz="4" w:space="0" w:color="auto"/>
              <w:right w:val="single" w:sz="4" w:space="0" w:color="auto"/>
            </w:tcBorders>
            <w:shd w:val="clear" w:color="auto" w:fill="auto"/>
            <w:vAlign w:val="center"/>
          </w:tcPr>
          <w:p w14:paraId="0AB86526"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159FA378"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741759F" w14:textId="77777777" w:rsidR="006632D9" w:rsidRDefault="00E4335A">
            <w:pPr>
              <w:jc w:val="right"/>
              <w:rPr>
                <w:rFonts w:ascii="等线" w:eastAsia="等线" w:hAnsi="等线"/>
                <w:color w:val="000000"/>
                <w:sz w:val="22"/>
              </w:rPr>
            </w:pPr>
            <w:r>
              <w:rPr>
                <w:rFonts w:ascii="等线" w:eastAsia="等线" w:hAnsi="等线" w:hint="eastAsia"/>
                <w:color w:val="000000"/>
                <w:sz w:val="22"/>
              </w:rPr>
              <w:t>3</w:t>
            </w:r>
          </w:p>
        </w:tc>
        <w:tc>
          <w:tcPr>
            <w:tcW w:w="3995" w:type="dxa"/>
            <w:tcBorders>
              <w:top w:val="single" w:sz="4" w:space="0" w:color="auto"/>
              <w:left w:val="nil"/>
              <w:bottom w:val="single" w:sz="4" w:space="0" w:color="auto"/>
              <w:right w:val="single" w:sz="4" w:space="0" w:color="auto"/>
            </w:tcBorders>
            <w:shd w:val="clear" w:color="auto" w:fill="auto"/>
          </w:tcPr>
          <w:p w14:paraId="454A04CA" w14:textId="77777777" w:rsidR="006632D9" w:rsidRDefault="00E4335A">
            <w:r>
              <w:rPr>
                <w:rFonts w:hint="eastAsia"/>
              </w:rPr>
              <w:t>站厅层</w:t>
            </w:r>
            <w:r>
              <w:rPr>
                <w:rFonts w:hint="eastAsia"/>
              </w:rPr>
              <w:t>4</w:t>
            </w:r>
            <w:r>
              <w:rPr>
                <w:rFonts w:hint="eastAsia"/>
              </w:rPr>
              <w:t>～</w:t>
            </w:r>
            <w:r>
              <w:rPr>
                <w:rFonts w:hint="eastAsia"/>
              </w:rPr>
              <w:t>14</w:t>
            </w:r>
            <w:r>
              <w:rPr>
                <w:rFonts w:hint="eastAsia"/>
              </w:rPr>
              <w:t>轴综合平面图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43A6A3C8" w14:textId="77777777" w:rsidR="006632D9" w:rsidRDefault="00E4335A">
            <w:pPr>
              <w:rPr>
                <w:rFonts w:ascii="等线" w:eastAsia="等线" w:hAnsi="等线"/>
                <w:color w:val="000000"/>
                <w:sz w:val="22"/>
              </w:rPr>
            </w:pPr>
            <w:r>
              <w:rPr>
                <w:rFonts w:ascii="等线" w:eastAsia="等线" w:hAnsi="等线" w:hint="eastAsia"/>
                <w:color w:val="000000"/>
                <w:sz w:val="22"/>
              </w:rPr>
              <w:t>7E408-S-JZ-04(3)-T003</w:t>
            </w:r>
          </w:p>
        </w:tc>
        <w:tc>
          <w:tcPr>
            <w:tcW w:w="1980" w:type="dxa"/>
            <w:tcBorders>
              <w:top w:val="single" w:sz="4" w:space="0" w:color="auto"/>
              <w:left w:val="nil"/>
              <w:bottom w:val="single" w:sz="4" w:space="0" w:color="auto"/>
              <w:right w:val="single" w:sz="4" w:space="0" w:color="auto"/>
            </w:tcBorders>
            <w:shd w:val="clear" w:color="auto" w:fill="auto"/>
            <w:vAlign w:val="center"/>
          </w:tcPr>
          <w:p w14:paraId="6AE606CC"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555AEB2"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84EE0AD" w14:textId="77777777" w:rsidR="006632D9" w:rsidRDefault="00E4335A">
            <w:pPr>
              <w:jc w:val="right"/>
              <w:rPr>
                <w:rFonts w:ascii="等线" w:eastAsia="等线" w:hAnsi="等线"/>
                <w:color w:val="000000"/>
                <w:sz w:val="22"/>
              </w:rPr>
            </w:pPr>
            <w:r>
              <w:rPr>
                <w:rFonts w:ascii="等线" w:eastAsia="等线" w:hAnsi="等线" w:hint="eastAsia"/>
                <w:color w:val="000000"/>
                <w:sz w:val="22"/>
              </w:rPr>
              <w:t>4</w:t>
            </w:r>
          </w:p>
        </w:tc>
        <w:tc>
          <w:tcPr>
            <w:tcW w:w="3995" w:type="dxa"/>
            <w:tcBorders>
              <w:top w:val="single" w:sz="4" w:space="0" w:color="auto"/>
              <w:left w:val="nil"/>
              <w:bottom w:val="single" w:sz="4" w:space="0" w:color="auto"/>
              <w:right w:val="single" w:sz="4" w:space="0" w:color="auto"/>
            </w:tcBorders>
            <w:shd w:val="clear" w:color="auto" w:fill="auto"/>
          </w:tcPr>
          <w:p w14:paraId="750E1B85" w14:textId="77777777" w:rsidR="006632D9" w:rsidRDefault="00E4335A">
            <w:r>
              <w:rPr>
                <w:rFonts w:hint="eastAsia"/>
              </w:rPr>
              <w:t>站台层</w:t>
            </w:r>
            <w:r>
              <w:rPr>
                <w:rFonts w:hint="eastAsia"/>
              </w:rPr>
              <w:t>3</w:t>
            </w:r>
            <w:r>
              <w:rPr>
                <w:rFonts w:hint="eastAsia"/>
              </w:rPr>
              <w:t>～</w:t>
            </w:r>
            <w:r>
              <w:rPr>
                <w:rFonts w:hint="eastAsia"/>
              </w:rPr>
              <w:t>16</w:t>
            </w:r>
            <w:r>
              <w:rPr>
                <w:rFonts w:hint="eastAsia"/>
              </w:rPr>
              <w:t>轴综合平面图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3942B2E1" w14:textId="77777777" w:rsidR="006632D9" w:rsidRDefault="00E4335A">
            <w:pPr>
              <w:rPr>
                <w:rFonts w:ascii="等线" w:eastAsia="等线" w:hAnsi="等线"/>
                <w:color w:val="000000"/>
                <w:sz w:val="22"/>
              </w:rPr>
            </w:pPr>
            <w:r>
              <w:rPr>
                <w:rFonts w:ascii="等线" w:eastAsia="等线" w:hAnsi="等线" w:hint="eastAsia"/>
                <w:color w:val="000000"/>
                <w:sz w:val="22"/>
              </w:rPr>
              <w:t>7E408-S-JZ-04(3)-T004</w:t>
            </w:r>
          </w:p>
        </w:tc>
        <w:tc>
          <w:tcPr>
            <w:tcW w:w="1980" w:type="dxa"/>
            <w:tcBorders>
              <w:top w:val="single" w:sz="4" w:space="0" w:color="auto"/>
              <w:left w:val="nil"/>
              <w:bottom w:val="single" w:sz="4" w:space="0" w:color="auto"/>
              <w:right w:val="single" w:sz="4" w:space="0" w:color="auto"/>
            </w:tcBorders>
            <w:shd w:val="clear" w:color="auto" w:fill="auto"/>
            <w:vAlign w:val="center"/>
          </w:tcPr>
          <w:p w14:paraId="4ED53B6D"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0CCB7944"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31BC44C" w14:textId="77777777" w:rsidR="006632D9" w:rsidRDefault="00E4335A">
            <w:pPr>
              <w:jc w:val="right"/>
              <w:rPr>
                <w:rFonts w:ascii="等线" w:eastAsia="等线" w:hAnsi="等线"/>
                <w:color w:val="000000"/>
                <w:sz w:val="22"/>
              </w:rPr>
            </w:pPr>
            <w:r>
              <w:rPr>
                <w:rFonts w:ascii="等线" w:eastAsia="等线" w:hAnsi="等线" w:hint="eastAsia"/>
                <w:color w:val="000000"/>
                <w:sz w:val="22"/>
              </w:rPr>
              <w:t>5</w:t>
            </w:r>
          </w:p>
        </w:tc>
        <w:tc>
          <w:tcPr>
            <w:tcW w:w="3995" w:type="dxa"/>
            <w:tcBorders>
              <w:top w:val="single" w:sz="4" w:space="0" w:color="auto"/>
              <w:left w:val="nil"/>
              <w:bottom w:val="single" w:sz="4" w:space="0" w:color="auto"/>
              <w:right w:val="single" w:sz="4" w:space="0" w:color="auto"/>
            </w:tcBorders>
            <w:shd w:val="clear" w:color="auto" w:fill="auto"/>
          </w:tcPr>
          <w:p w14:paraId="7B466515" w14:textId="77777777" w:rsidR="006632D9" w:rsidRDefault="00E4335A">
            <w:r>
              <w:rPr>
                <w:rFonts w:hint="eastAsia"/>
              </w:rPr>
              <w:t>站厅层</w:t>
            </w:r>
            <w:r>
              <w:rPr>
                <w:rFonts w:hint="eastAsia"/>
              </w:rPr>
              <w:t>4</w:t>
            </w:r>
            <w:r>
              <w:rPr>
                <w:rFonts w:hint="eastAsia"/>
              </w:rPr>
              <w:t>～</w:t>
            </w:r>
            <w:r>
              <w:rPr>
                <w:rFonts w:hint="eastAsia"/>
              </w:rPr>
              <w:t>14</w:t>
            </w:r>
            <w:r>
              <w:rPr>
                <w:rFonts w:hint="eastAsia"/>
              </w:rPr>
              <w:t>轴天花平面图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56A0CFC9" w14:textId="77777777" w:rsidR="006632D9" w:rsidRDefault="00E4335A">
            <w:pPr>
              <w:rPr>
                <w:rFonts w:ascii="等线" w:eastAsia="等线" w:hAnsi="等线"/>
                <w:color w:val="000000"/>
                <w:sz w:val="22"/>
              </w:rPr>
            </w:pPr>
            <w:r>
              <w:rPr>
                <w:rFonts w:ascii="等线" w:eastAsia="等线" w:hAnsi="等线" w:hint="eastAsia"/>
                <w:color w:val="000000"/>
                <w:sz w:val="22"/>
              </w:rPr>
              <w:t>7E408-S-JZ-04(3)-T005</w:t>
            </w:r>
          </w:p>
        </w:tc>
        <w:tc>
          <w:tcPr>
            <w:tcW w:w="1980" w:type="dxa"/>
            <w:tcBorders>
              <w:top w:val="single" w:sz="4" w:space="0" w:color="auto"/>
              <w:left w:val="nil"/>
              <w:bottom w:val="single" w:sz="4" w:space="0" w:color="auto"/>
              <w:right w:val="single" w:sz="4" w:space="0" w:color="auto"/>
            </w:tcBorders>
            <w:shd w:val="clear" w:color="auto" w:fill="auto"/>
            <w:vAlign w:val="center"/>
          </w:tcPr>
          <w:p w14:paraId="72504748"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6CD9D0A"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4F7CC97" w14:textId="77777777" w:rsidR="006632D9" w:rsidRDefault="00E4335A">
            <w:pPr>
              <w:jc w:val="right"/>
              <w:rPr>
                <w:rFonts w:ascii="等线" w:eastAsia="等线" w:hAnsi="等线"/>
                <w:color w:val="000000"/>
                <w:sz w:val="22"/>
              </w:rPr>
            </w:pPr>
            <w:r>
              <w:rPr>
                <w:rFonts w:ascii="等线" w:eastAsia="等线" w:hAnsi="等线" w:hint="eastAsia"/>
                <w:color w:val="000000"/>
                <w:sz w:val="22"/>
              </w:rPr>
              <w:t>6</w:t>
            </w:r>
          </w:p>
        </w:tc>
        <w:tc>
          <w:tcPr>
            <w:tcW w:w="3995" w:type="dxa"/>
            <w:tcBorders>
              <w:top w:val="single" w:sz="4" w:space="0" w:color="auto"/>
              <w:left w:val="nil"/>
              <w:bottom w:val="single" w:sz="4" w:space="0" w:color="auto"/>
              <w:right w:val="single" w:sz="4" w:space="0" w:color="auto"/>
            </w:tcBorders>
            <w:shd w:val="clear" w:color="auto" w:fill="auto"/>
          </w:tcPr>
          <w:p w14:paraId="6170A11C" w14:textId="77777777" w:rsidR="006632D9" w:rsidRDefault="00E4335A">
            <w:r>
              <w:rPr>
                <w:rFonts w:hint="eastAsia"/>
              </w:rPr>
              <w:t>站台层</w:t>
            </w:r>
            <w:r>
              <w:rPr>
                <w:rFonts w:hint="eastAsia"/>
              </w:rPr>
              <w:t>3</w:t>
            </w:r>
            <w:r>
              <w:rPr>
                <w:rFonts w:hint="eastAsia"/>
              </w:rPr>
              <w:t>～</w:t>
            </w:r>
            <w:r>
              <w:rPr>
                <w:rFonts w:hint="eastAsia"/>
              </w:rPr>
              <w:t>16</w:t>
            </w:r>
            <w:r>
              <w:rPr>
                <w:rFonts w:hint="eastAsia"/>
              </w:rPr>
              <w:t>轴天花平面图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38E18A83" w14:textId="77777777" w:rsidR="006632D9" w:rsidRDefault="00E4335A">
            <w:pPr>
              <w:rPr>
                <w:rFonts w:ascii="等线" w:eastAsia="等线" w:hAnsi="等线"/>
                <w:color w:val="000000"/>
                <w:sz w:val="22"/>
              </w:rPr>
            </w:pPr>
            <w:r>
              <w:rPr>
                <w:rFonts w:ascii="等线" w:eastAsia="等线" w:hAnsi="等线" w:hint="eastAsia"/>
                <w:color w:val="000000"/>
                <w:sz w:val="22"/>
              </w:rPr>
              <w:t>7E408-S-JZ-04(3)-T006</w:t>
            </w:r>
          </w:p>
        </w:tc>
        <w:tc>
          <w:tcPr>
            <w:tcW w:w="1980" w:type="dxa"/>
            <w:tcBorders>
              <w:top w:val="single" w:sz="4" w:space="0" w:color="auto"/>
              <w:left w:val="nil"/>
              <w:bottom w:val="single" w:sz="4" w:space="0" w:color="auto"/>
              <w:right w:val="single" w:sz="4" w:space="0" w:color="auto"/>
            </w:tcBorders>
            <w:shd w:val="clear" w:color="auto" w:fill="auto"/>
            <w:vAlign w:val="center"/>
          </w:tcPr>
          <w:p w14:paraId="3F8B872D"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5B84401"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90E84B6" w14:textId="77777777" w:rsidR="006632D9" w:rsidRDefault="00E4335A">
            <w:pPr>
              <w:jc w:val="right"/>
              <w:rPr>
                <w:rFonts w:ascii="等线" w:eastAsia="等线" w:hAnsi="等线"/>
                <w:color w:val="000000"/>
                <w:sz w:val="22"/>
              </w:rPr>
            </w:pPr>
            <w:r>
              <w:rPr>
                <w:rFonts w:ascii="等线" w:eastAsia="等线" w:hAnsi="等线" w:hint="eastAsia"/>
                <w:color w:val="000000"/>
                <w:sz w:val="22"/>
              </w:rPr>
              <w:t>7</w:t>
            </w:r>
          </w:p>
        </w:tc>
        <w:tc>
          <w:tcPr>
            <w:tcW w:w="3995" w:type="dxa"/>
            <w:tcBorders>
              <w:top w:val="single" w:sz="4" w:space="0" w:color="auto"/>
              <w:left w:val="nil"/>
              <w:bottom w:val="single" w:sz="4" w:space="0" w:color="auto"/>
              <w:right w:val="single" w:sz="4" w:space="0" w:color="auto"/>
            </w:tcBorders>
            <w:shd w:val="clear" w:color="auto" w:fill="auto"/>
          </w:tcPr>
          <w:p w14:paraId="3D063287" w14:textId="77777777" w:rsidR="006632D9" w:rsidRDefault="00E4335A">
            <w:r>
              <w:rPr>
                <w:rFonts w:hint="eastAsia"/>
              </w:rPr>
              <w:t>B</w:t>
            </w:r>
            <w:r>
              <w:rPr>
                <w:rFonts w:hint="eastAsia"/>
              </w:rPr>
              <w:t>出入口通道天花布置图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31CD3AFD" w14:textId="77777777" w:rsidR="006632D9" w:rsidRDefault="00E4335A">
            <w:pPr>
              <w:rPr>
                <w:rFonts w:ascii="等线" w:eastAsia="等线" w:hAnsi="等线"/>
                <w:color w:val="000000"/>
                <w:sz w:val="22"/>
              </w:rPr>
            </w:pPr>
            <w:r>
              <w:rPr>
                <w:rFonts w:ascii="等线" w:eastAsia="等线" w:hAnsi="等线" w:hint="eastAsia"/>
                <w:color w:val="000000"/>
                <w:sz w:val="22"/>
              </w:rPr>
              <w:t>7E408-S-JZ-04(3)-T007</w:t>
            </w:r>
          </w:p>
        </w:tc>
        <w:tc>
          <w:tcPr>
            <w:tcW w:w="1980" w:type="dxa"/>
            <w:tcBorders>
              <w:top w:val="single" w:sz="4" w:space="0" w:color="auto"/>
              <w:left w:val="nil"/>
              <w:bottom w:val="single" w:sz="4" w:space="0" w:color="auto"/>
              <w:right w:val="single" w:sz="4" w:space="0" w:color="auto"/>
            </w:tcBorders>
            <w:shd w:val="clear" w:color="auto" w:fill="auto"/>
            <w:vAlign w:val="center"/>
          </w:tcPr>
          <w:p w14:paraId="295CBC80"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29FF0AF3"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915BB78" w14:textId="77777777" w:rsidR="006632D9" w:rsidRDefault="00E4335A">
            <w:pPr>
              <w:jc w:val="right"/>
              <w:rPr>
                <w:rFonts w:ascii="等线" w:eastAsia="等线" w:hAnsi="等线"/>
                <w:color w:val="000000"/>
                <w:sz w:val="22"/>
              </w:rPr>
            </w:pPr>
            <w:r>
              <w:rPr>
                <w:rFonts w:ascii="等线" w:eastAsia="等线" w:hAnsi="等线" w:hint="eastAsia"/>
                <w:color w:val="000000"/>
                <w:sz w:val="22"/>
              </w:rPr>
              <w:t>8</w:t>
            </w:r>
          </w:p>
        </w:tc>
        <w:tc>
          <w:tcPr>
            <w:tcW w:w="3995" w:type="dxa"/>
            <w:tcBorders>
              <w:top w:val="single" w:sz="4" w:space="0" w:color="auto"/>
              <w:left w:val="nil"/>
              <w:bottom w:val="single" w:sz="4" w:space="0" w:color="auto"/>
              <w:right w:val="single" w:sz="4" w:space="0" w:color="auto"/>
            </w:tcBorders>
            <w:shd w:val="clear" w:color="auto" w:fill="auto"/>
          </w:tcPr>
          <w:p w14:paraId="01C5D406" w14:textId="77777777" w:rsidR="006632D9" w:rsidRDefault="00E4335A">
            <w:r>
              <w:rPr>
                <w:rFonts w:hint="eastAsia"/>
              </w:rPr>
              <w:t>C</w:t>
            </w:r>
            <w:r>
              <w:rPr>
                <w:rFonts w:hint="eastAsia"/>
              </w:rPr>
              <w:t>出入口通道天花布置图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1D638D19" w14:textId="77777777" w:rsidR="006632D9" w:rsidRDefault="00E4335A">
            <w:pPr>
              <w:rPr>
                <w:rFonts w:ascii="等线" w:eastAsia="等线" w:hAnsi="等线"/>
                <w:color w:val="000000"/>
                <w:sz w:val="22"/>
              </w:rPr>
            </w:pPr>
            <w:r>
              <w:rPr>
                <w:rFonts w:ascii="等线" w:eastAsia="等线" w:hAnsi="等线" w:hint="eastAsia"/>
                <w:color w:val="000000"/>
                <w:sz w:val="22"/>
              </w:rPr>
              <w:t>7E408-S-JZ-04(3)-T008</w:t>
            </w:r>
          </w:p>
        </w:tc>
        <w:tc>
          <w:tcPr>
            <w:tcW w:w="1980" w:type="dxa"/>
            <w:tcBorders>
              <w:top w:val="single" w:sz="4" w:space="0" w:color="auto"/>
              <w:left w:val="nil"/>
              <w:bottom w:val="single" w:sz="4" w:space="0" w:color="auto"/>
              <w:right w:val="single" w:sz="4" w:space="0" w:color="auto"/>
            </w:tcBorders>
            <w:shd w:val="clear" w:color="auto" w:fill="auto"/>
            <w:vAlign w:val="center"/>
          </w:tcPr>
          <w:p w14:paraId="0F28C44A"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42DCFF76"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853CB5E" w14:textId="77777777" w:rsidR="006632D9" w:rsidRDefault="00E4335A">
            <w:pPr>
              <w:jc w:val="right"/>
              <w:rPr>
                <w:rFonts w:ascii="等线" w:eastAsia="等线" w:hAnsi="等线"/>
                <w:color w:val="000000"/>
                <w:sz w:val="22"/>
              </w:rPr>
            </w:pPr>
            <w:r>
              <w:rPr>
                <w:rFonts w:ascii="等线" w:eastAsia="等线" w:hAnsi="等线" w:hint="eastAsia"/>
                <w:color w:val="000000"/>
                <w:sz w:val="22"/>
              </w:rPr>
              <w:t>9</w:t>
            </w:r>
          </w:p>
        </w:tc>
        <w:tc>
          <w:tcPr>
            <w:tcW w:w="3995" w:type="dxa"/>
            <w:tcBorders>
              <w:top w:val="single" w:sz="4" w:space="0" w:color="auto"/>
              <w:left w:val="nil"/>
              <w:bottom w:val="single" w:sz="4" w:space="0" w:color="auto"/>
              <w:right w:val="single" w:sz="4" w:space="0" w:color="auto"/>
            </w:tcBorders>
            <w:shd w:val="clear" w:color="auto" w:fill="auto"/>
          </w:tcPr>
          <w:p w14:paraId="01ADACBE" w14:textId="77777777" w:rsidR="006632D9" w:rsidRDefault="00E4335A">
            <w:r>
              <w:rPr>
                <w:rFonts w:hint="eastAsia"/>
              </w:rPr>
              <w:t>D</w:t>
            </w:r>
            <w:r>
              <w:rPr>
                <w:rFonts w:hint="eastAsia"/>
              </w:rPr>
              <w:t>出入口通道天花布置图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7EC8B575" w14:textId="77777777" w:rsidR="006632D9" w:rsidRDefault="00E4335A">
            <w:pPr>
              <w:rPr>
                <w:rFonts w:ascii="等线" w:eastAsia="等线" w:hAnsi="等线"/>
                <w:color w:val="000000"/>
                <w:sz w:val="22"/>
              </w:rPr>
            </w:pPr>
            <w:r>
              <w:rPr>
                <w:rFonts w:ascii="等线" w:eastAsia="等线" w:hAnsi="等线" w:hint="eastAsia"/>
                <w:color w:val="000000"/>
                <w:sz w:val="22"/>
              </w:rPr>
              <w:t>7E408-S-JZ-04(3)-T009</w:t>
            </w:r>
          </w:p>
        </w:tc>
        <w:tc>
          <w:tcPr>
            <w:tcW w:w="1980" w:type="dxa"/>
            <w:tcBorders>
              <w:top w:val="single" w:sz="4" w:space="0" w:color="auto"/>
              <w:left w:val="nil"/>
              <w:bottom w:val="single" w:sz="4" w:space="0" w:color="auto"/>
              <w:right w:val="single" w:sz="4" w:space="0" w:color="auto"/>
            </w:tcBorders>
            <w:shd w:val="clear" w:color="auto" w:fill="auto"/>
            <w:vAlign w:val="center"/>
          </w:tcPr>
          <w:p w14:paraId="74E651CC"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7F406F6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341318D" w14:textId="77777777" w:rsidR="006632D9" w:rsidRDefault="00E4335A">
            <w:pPr>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0</w:t>
            </w:r>
          </w:p>
        </w:tc>
        <w:tc>
          <w:tcPr>
            <w:tcW w:w="3995" w:type="dxa"/>
            <w:tcBorders>
              <w:top w:val="single" w:sz="4" w:space="0" w:color="auto"/>
              <w:left w:val="nil"/>
              <w:bottom w:val="single" w:sz="4" w:space="0" w:color="auto"/>
              <w:right w:val="single" w:sz="4" w:space="0" w:color="auto"/>
            </w:tcBorders>
            <w:shd w:val="clear" w:color="auto" w:fill="auto"/>
          </w:tcPr>
          <w:p w14:paraId="6716C656" w14:textId="77777777" w:rsidR="006632D9" w:rsidRDefault="00E4335A">
            <w:r>
              <w:rPr>
                <w:rFonts w:hint="eastAsia"/>
              </w:rPr>
              <w:t>天花剖面关系图（一）</w:t>
            </w:r>
          </w:p>
        </w:tc>
        <w:tc>
          <w:tcPr>
            <w:tcW w:w="3760" w:type="dxa"/>
            <w:tcBorders>
              <w:top w:val="single" w:sz="4" w:space="0" w:color="auto"/>
              <w:left w:val="nil"/>
              <w:bottom w:val="single" w:sz="4" w:space="0" w:color="auto"/>
              <w:right w:val="single" w:sz="4" w:space="0" w:color="auto"/>
            </w:tcBorders>
            <w:shd w:val="clear" w:color="auto" w:fill="auto"/>
            <w:vAlign w:val="bottom"/>
          </w:tcPr>
          <w:p w14:paraId="6FC3C275" w14:textId="77777777" w:rsidR="006632D9" w:rsidRDefault="00E4335A">
            <w:pPr>
              <w:rPr>
                <w:rFonts w:ascii="等线" w:eastAsia="等线" w:hAnsi="等线"/>
                <w:color w:val="000000"/>
                <w:sz w:val="22"/>
              </w:rPr>
            </w:pPr>
            <w:r>
              <w:rPr>
                <w:rFonts w:ascii="等线" w:eastAsia="等线" w:hAnsi="等线" w:hint="eastAsia"/>
                <w:color w:val="000000"/>
                <w:sz w:val="22"/>
              </w:rPr>
              <w:t>7E408-S-JZ-04(3)-T010</w:t>
            </w:r>
          </w:p>
        </w:tc>
        <w:tc>
          <w:tcPr>
            <w:tcW w:w="1980" w:type="dxa"/>
            <w:tcBorders>
              <w:top w:val="single" w:sz="4" w:space="0" w:color="auto"/>
              <w:left w:val="nil"/>
              <w:bottom w:val="single" w:sz="4" w:space="0" w:color="auto"/>
              <w:right w:val="single" w:sz="4" w:space="0" w:color="auto"/>
            </w:tcBorders>
            <w:shd w:val="clear" w:color="auto" w:fill="auto"/>
            <w:vAlign w:val="center"/>
          </w:tcPr>
          <w:p w14:paraId="4407EDF3"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A2</w:t>
            </w:r>
          </w:p>
        </w:tc>
      </w:tr>
      <w:tr w:rsidR="006632D9" w14:paraId="60CE5718"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5FE7A03" w14:textId="77777777" w:rsidR="006632D9" w:rsidRDefault="00E4335A">
            <w:pPr>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1</w:t>
            </w:r>
          </w:p>
        </w:tc>
        <w:tc>
          <w:tcPr>
            <w:tcW w:w="3995" w:type="dxa"/>
            <w:tcBorders>
              <w:top w:val="single" w:sz="4" w:space="0" w:color="auto"/>
              <w:left w:val="nil"/>
              <w:bottom w:val="single" w:sz="4" w:space="0" w:color="auto"/>
              <w:right w:val="single" w:sz="4" w:space="0" w:color="auto"/>
            </w:tcBorders>
            <w:shd w:val="clear" w:color="auto" w:fill="auto"/>
          </w:tcPr>
          <w:p w14:paraId="6E9BBCE6" w14:textId="77777777" w:rsidR="006632D9" w:rsidRDefault="00E4335A">
            <w:r>
              <w:rPr>
                <w:rFonts w:hint="eastAsia"/>
              </w:rPr>
              <w:t>天花剖面关系图（二）</w:t>
            </w:r>
          </w:p>
        </w:tc>
        <w:tc>
          <w:tcPr>
            <w:tcW w:w="3760" w:type="dxa"/>
            <w:tcBorders>
              <w:top w:val="single" w:sz="4" w:space="0" w:color="auto"/>
              <w:left w:val="nil"/>
              <w:bottom w:val="single" w:sz="4" w:space="0" w:color="auto"/>
              <w:right w:val="single" w:sz="4" w:space="0" w:color="auto"/>
            </w:tcBorders>
            <w:shd w:val="clear" w:color="auto" w:fill="auto"/>
            <w:vAlign w:val="bottom"/>
          </w:tcPr>
          <w:p w14:paraId="67AAAE66" w14:textId="77777777" w:rsidR="006632D9" w:rsidRDefault="00E4335A">
            <w:pPr>
              <w:rPr>
                <w:rFonts w:ascii="等线" w:eastAsia="等线" w:hAnsi="等线"/>
                <w:color w:val="000000"/>
                <w:sz w:val="22"/>
              </w:rPr>
            </w:pPr>
            <w:r>
              <w:rPr>
                <w:rFonts w:ascii="等线" w:eastAsia="等线" w:hAnsi="等线" w:hint="eastAsia"/>
                <w:color w:val="000000"/>
                <w:sz w:val="22"/>
              </w:rPr>
              <w:t>7E408-S-JZ-04(3)-T011</w:t>
            </w:r>
          </w:p>
        </w:tc>
        <w:tc>
          <w:tcPr>
            <w:tcW w:w="1980" w:type="dxa"/>
            <w:tcBorders>
              <w:top w:val="single" w:sz="4" w:space="0" w:color="auto"/>
              <w:left w:val="nil"/>
              <w:bottom w:val="single" w:sz="4" w:space="0" w:color="auto"/>
              <w:right w:val="single" w:sz="4" w:space="0" w:color="auto"/>
            </w:tcBorders>
            <w:shd w:val="clear" w:color="auto" w:fill="auto"/>
            <w:vAlign w:val="center"/>
          </w:tcPr>
          <w:p w14:paraId="19F18029"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611178B"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6F02861" w14:textId="77777777" w:rsidR="006632D9" w:rsidRDefault="00E4335A">
            <w:pPr>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2</w:t>
            </w:r>
          </w:p>
        </w:tc>
        <w:tc>
          <w:tcPr>
            <w:tcW w:w="3995" w:type="dxa"/>
            <w:tcBorders>
              <w:top w:val="single" w:sz="4" w:space="0" w:color="auto"/>
              <w:left w:val="nil"/>
              <w:bottom w:val="single" w:sz="4" w:space="0" w:color="auto"/>
              <w:right w:val="single" w:sz="4" w:space="0" w:color="auto"/>
            </w:tcBorders>
            <w:shd w:val="clear" w:color="auto" w:fill="auto"/>
          </w:tcPr>
          <w:p w14:paraId="264A0A53" w14:textId="77777777" w:rsidR="006632D9" w:rsidRDefault="00E4335A">
            <w:r>
              <w:rPr>
                <w:rFonts w:hint="eastAsia"/>
              </w:rPr>
              <w:t>扶梯大样图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017ADA03" w14:textId="77777777" w:rsidR="006632D9" w:rsidRDefault="00E4335A">
            <w:pPr>
              <w:rPr>
                <w:rFonts w:ascii="等线" w:eastAsia="等线" w:hAnsi="等线"/>
                <w:color w:val="000000"/>
                <w:sz w:val="22"/>
              </w:rPr>
            </w:pPr>
            <w:r>
              <w:rPr>
                <w:rFonts w:ascii="等线" w:eastAsia="等线" w:hAnsi="等线" w:hint="eastAsia"/>
                <w:color w:val="000000"/>
                <w:sz w:val="22"/>
              </w:rPr>
              <w:t>7E408-S-JZ-04(3)-T012</w:t>
            </w:r>
          </w:p>
        </w:tc>
        <w:tc>
          <w:tcPr>
            <w:tcW w:w="1980" w:type="dxa"/>
            <w:tcBorders>
              <w:top w:val="single" w:sz="4" w:space="0" w:color="auto"/>
              <w:left w:val="nil"/>
              <w:bottom w:val="single" w:sz="4" w:space="0" w:color="auto"/>
              <w:right w:val="single" w:sz="4" w:space="0" w:color="auto"/>
            </w:tcBorders>
            <w:shd w:val="clear" w:color="auto" w:fill="auto"/>
            <w:vAlign w:val="center"/>
          </w:tcPr>
          <w:p w14:paraId="610A5FFB"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A2</w:t>
            </w:r>
          </w:p>
        </w:tc>
      </w:tr>
      <w:tr w:rsidR="006632D9" w14:paraId="2C47854E"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8C1225D" w14:textId="77777777" w:rsidR="006632D9" w:rsidRDefault="00E4335A">
            <w:pPr>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3</w:t>
            </w:r>
          </w:p>
        </w:tc>
        <w:tc>
          <w:tcPr>
            <w:tcW w:w="3995" w:type="dxa"/>
            <w:tcBorders>
              <w:top w:val="single" w:sz="4" w:space="0" w:color="auto"/>
              <w:left w:val="nil"/>
              <w:bottom w:val="single" w:sz="4" w:space="0" w:color="auto"/>
              <w:right w:val="single" w:sz="4" w:space="0" w:color="auto"/>
            </w:tcBorders>
            <w:shd w:val="clear" w:color="auto" w:fill="auto"/>
          </w:tcPr>
          <w:p w14:paraId="64500EB8" w14:textId="77777777" w:rsidR="006632D9" w:rsidRDefault="00E4335A">
            <w:r>
              <w:rPr>
                <w:rFonts w:hint="eastAsia"/>
              </w:rPr>
              <w:t>T</w:t>
            </w:r>
            <w:r>
              <w:rPr>
                <w:rFonts w:hint="eastAsia"/>
              </w:rPr>
              <w:t>型楼梯大样图</w:t>
            </w:r>
          </w:p>
        </w:tc>
        <w:tc>
          <w:tcPr>
            <w:tcW w:w="3760" w:type="dxa"/>
            <w:tcBorders>
              <w:top w:val="single" w:sz="4" w:space="0" w:color="auto"/>
              <w:left w:val="nil"/>
              <w:bottom w:val="single" w:sz="4" w:space="0" w:color="auto"/>
              <w:right w:val="single" w:sz="4" w:space="0" w:color="auto"/>
            </w:tcBorders>
            <w:shd w:val="clear" w:color="auto" w:fill="auto"/>
            <w:vAlign w:val="bottom"/>
          </w:tcPr>
          <w:p w14:paraId="6E5186E0" w14:textId="77777777" w:rsidR="006632D9" w:rsidRDefault="00E4335A">
            <w:pPr>
              <w:rPr>
                <w:rFonts w:ascii="等线" w:eastAsia="等线" w:hAnsi="等线"/>
                <w:color w:val="000000"/>
                <w:sz w:val="22"/>
              </w:rPr>
            </w:pPr>
            <w:r>
              <w:rPr>
                <w:rFonts w:ascii="等线" w:eastAsia="等线" w:hAnsi="等线" w:hint="eastAsia"/>
                <w:color w:val="000000"/>
                <w:sz w:val="22"/>
              </w:rPr>
              <w:t>7E408-S-JZ-04(3)-T013</w:t>
            </w:r>
          </w:p>
        </w:tc>
        <w:tc>
          <w:tcPr>
            <w:tcW w:w="1980" w:type="dxa"/>
            <w:tcBorders>
              <w:top w:val="single" w:sz="4" w:space="0" w:color="auto"/>
              <w:left w:val="nil"/>
              <w:bottom w:val="single" w:sz="4" w:space="0" w:color="auto"/>
              <w:right w:val="single" w:sz="4" w:space="0" w:color="auto"/>
            </w:tcBorders>
            <w:shd w:val="clear" w:color="auto" w:fill="auto"/>
            <w:vAlign w:val="center"/>
          </w:tcPr>
          <w:p w14:paraId="48B03E01"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bl>
    <w:p w14:paraId="4ED1CC1D" w14:textId="77777777" w:rsidR="006632D9" w:rsidRDefault="00E4335A">
      <w:pPr>
        <w:numPr>
          <w:ilvl w:val="0"/>
          <w:numId w:val="63"/>
        </w:numPr>
        <w:spacing w:line="400" w:lineRule="exact"/>
        <w:jc w:val="left"/>
        <w:outlineLvl w:val="2"/>
      </w:pPr>
      <w:bookmarkStart w:id="2108" w:name="_Toc13186"/>
      <w:bookmarkStart w:id="2109" w:name="_Toc29257"/>
      <w:bookmarkStart w:id="2110" w:name="_Toc10328"/>
      <w:r>
        <w:rPr>
          <w:rFonts w:hint="eastAsia"/>
        </w:rPr>
        <w:t>萝岗站</w:t>
      </w:r>
      <w:bookmarkEnd w:id="2108"/>
      <w:bookmarkEnd w:id="2109"/>
      <w:bookmarkEnd w:id="2110"/>
    </w:p>
    <w:tbl>
      <w:tblPr>
        <w:tblW w:w="10400" w:type="dxa"/>
        <w:jc w:val="center"/>
        <w:tblLayout w:type="fixed"/>
        <w:tblLook w:val="04A0" w:firstRow="1" w:lastRow="0" w:firstColumn="1" w:lastColumn="0" w:noHBand="0" w:noVBand="1"/>
      </w:tblPr>
      <w:tblGrid>
        <w:gridCol w:w="600"/>
        <w:gridCol w:w="4060"/>
        <w:gridCol w:w="3760"/>
        <w:gridCol w:w="1980"/>
      </w:tblGrid>
      <w:tr w:rsidR="006632D9" w14:paraId="79B3B82E" w14:textId="77777777">
        <w:trPr>
          <w:trHeight w:val="345"/>
          <w:jc w:val="center"/>
        </w:trPr>
        <w:tc>
          <w:tcPr>
            <w:tcW w:w="10400" w:type="dxa"/>
            <w:gridSpan w:val="4"/>
            <w:tcBorders>
              <w:top w:val="nil"/>
              <w:left w:val="nil"/>
              <w:bottom w:val="single" w:sz="4" w:space="0" w:color="auto"/>
              <w:right w:val="nil"/>
            </w:tcBorders>
            <w:shd w:val="clear" w:color="auto" w:fill="auto"/>
            <w:vAlign w:val="center"/>
          </w:tcPr>
          <w:p w14:paraId="61905903" w14:textId="77777777" w:rsidR="006632D9" w:rsidRDefault="00E4335A">
            <w:r>
              <w:rPr>
                <w:rFonts w:hint="eastAsia"/>
              </w:rPr>
              <w:t>第</w:t>
            </w:r>
            <w:r>
              <w:rPr>
                <w:rFonts w:hint="eastAsia"/>
              </w:rPr>
              <w:t>4.3</w:t>
            </w:r>
            <w:r>
              <w:rPr>
                <w:rFonts w:hint="eastAsia"/>
              </w:rPr>
              <w:t>分册公共区装修专册（天花部分）</w:t>
            </w:r>
          </w:p>
        </w:tc>
      </w:tr>
      <w:tr w:rsidR="006632D9" w14:paraId="618DFFCC"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EADB2B8" w14:textId="77777777" w:rsidR="006632D9" w:rsidRDefault="00E4335A">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68AE4057" w14:textId="77777777" w:rsidR="006632D9" w:rsidRDefault="00E4335A">
            <w:r>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7FE7416A" w14:textId="77777777" w:rsidR="006632D9" w:rsidRDefault="00E4335A">
            <w:r>
              <w:rPr>
                <w:rFonts w:hint="eastAsia"/>
              </w:rPr>
              <w:t>图号</w:t>
            </w:r>
          </w:p>
        </w:tc>
        <w:tc>
          <w:tcPr>
            <w:tcW w:w="1980" w:type="dxa"/>
            <w:tcBorders>
              <w:top w:val="nil"/>
              <w:left w:val="nil"/>
              <w:bottom w:val="single" w:sz="4" w:space="0" w:color="auto"/>
              <w:right w:val="single" w:sz="4" w:space="0" w:color="auto"/>
            </w:tcBorders>
            <w:shd w:val="clear" w:color="auto" w:fill="auto"/>
            <w:vAlign w:val="center"/>
          </w:tcPr>
          <w:p w14:paraId="65C56A5B" w14:textId="77777777" w:rsidR="006632D9" w:rsidRDefault="00E4335A">
            <w:r>
              <w:rPr>
                <w:rFonts w:hint="eastAsia"/>
              </w:rPr>
              <w:t>备注</w:t>
            </w:r>
          </w:p>
        </w:tc>
      </w:tr>
      <w:tr w:rsidR="006632D9" w14:paraId="0020FAD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F9B0DAD"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p>
        </w:tc>
        <w:tc>
          <w:tcPr>
            <w:tcW w:w="4060" w:type="dxa"/>
            <w:tcBorders>
              <w:top w:val="nil"/>
              <w:left w:val="nil"/>
              <w:bottom w:val="single" w:sz="4" w:space="0" w:color="auto"/>
              <w:right w:val="single" w:sz="4" w:space="0" w:color="auto"/>
            </w:tcBorders>
            <w:shd w:val="clear" w:color="auto" w:fill="auto"/>
          </w:tcPr>
          <w:p w14:paraId="1A687426" w14:textId="77777777" w:rsidR="006632D9" w:rsidRDefault="00E4335A">
            <w:r>
              <w:rPr>
                <w:rFonts w:hint="eastAsia"/>
              </w:rPr>
              <w:t>图纸目录</w:t>
            </w:r>
          </w:p>
        </w:tc>
        <w:tc>
          <w:tcPr>
            <w:tcW w:w="3760" w:type="dxa"/>
            <w:tcBorders>
              <w:top w:val="nil"/>
              <w:left w:val="nil"/>
              <w:bottom w:val="single" w:sz="4" w:space="0" w:color="auto"/>
              <w:right w:val="single" w:sz="4" w:space="0" w:color="auto"/>
            </w:tcBorders>
            <w:shd w:val="clear" w:color="auto" w:fill="auto"/>
            <w:vAlign w:val="center"/>
          </w:tcPr>
          <w:p w14:paraId="343CA887"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7E410-S-JZ-04(3)-T000</w:t>
            </w:r>
          </w:p>
        </w:tc>
        <w:tc>
          <w:tcPr>
            <w:tcW w:w="1980" w:type="dxa"/>
            <w:tcBorders>
              <w:top w:val="nil"/>
              <w:left w:val="nil"/>
              <w:bottom w:val="single" w:sz="4" w:space="0" w:color="auto"/>
              <w:right w:val="single" w:sz="4" w:space="0" w:color="auto"/>
            </w:tcBorders>
            <w:shd w:val="clear" w:color="auto" w:fill="auto"/>
            <w:vAlign w:val="center"/>
          </w:tcPr>
          <w:p w14:paraId="161A0AE7"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A2</w:t>
            </w:r>
          </w:p>
        </w:tc>
      </w:tr>
      <w:tr w:rsidR="006632D9" w14:paraId="68D5BEE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C42CE90" w14:textId="77777777" w:rsidR="006632D9" w:rsidRDefault="00E4335A">
            <w:pPr>
              <w:jc w:val="right"/>
              <w:rPr>
                <w:rFonts w:ascii="等线" w:eastAsia="等线" w:hAnsi="等线"/>
                <w:color w:val="000000"/>
                <w:sz w:val="22"/>
              </w:rPr>
            </w:pPr>
            <w:r>
              <w:rPr>
                <w:rFonts w:ascii="等线" w:eastAsia="等线" w:hAnsi="等线" w:hint="eastAsia"/>
                <w:color w:val="000000"/>
                <w:sz w:val="22"/>
              </w:rPr>
              <w:t>2</w:t>
            </w:r>
          </w:p>
        </w:tc>
        <w:tc>
          <w:tcPr>
            <w:tcW w:w="4060" w:type="dxa"/>
            <w:tcBorders>
              <w:top w:val="nil"/>
              <w:left w:val="nil"/>
              <w:bottom w:val="single" w:sz="4" w:space="0" w:color="auto"/>
              <w:right w:val="single" w:sz="4" w:space="0" w:color="auto"/>
            </w:tcBorders>
            <w:shd w:val="clear" w:color="auto" w:fill="auto"/>
          </w:tcPr>
          <w:p w14:paraId="79FB2B59" w14:textId="77777777" w:rsidR="006632D9" w:rsidRDefault="00E4335A">
            <w:r>
              <w:rPr>
                <w:rFonts w:hint="eastAsia"/>
              </w:rPr>
              <w:t>公共区天花说明</w:t>
            </w:r>
          </w:p>
        </w:tc>
        <w:tc>
          <w:tcPr>
            <w:tcW w:w="3760" w:type="dxa"/>
            <w:tcBorders>
              <w:top w:val="nil"/>
              <w:left w:val="nil"/>
              <w:bottom w:val="single" w:sz="4" w:space="0" w:color="auto"/>
              <w:right w:val="single" w:sz="4" w:space="0" w:color="auto"/>
            </w:tcBorders>
            <w:shd w:val="clear" w:color="auto" w:fill="auto"/>
            <w:vAlign w:val="center"/>
          </w:tcPr>
          <w:p w14:paraId="33BAF706" w14:textId="77777777" w:rsidR="006632D9" w:rsidRDefault="00E4335A">
            <w:pPr>
              <w:rPr>
                <w:rFonts w:ascii="等线" w:eastAsia="等线" w:hAnsi="等线"/>
                <w:color w:val="000000"/>
                <w:sz w:val="22"/>
              </w:rPr>
            </w:pPr>
            <w:r>
              <w:rPr>
                <w:rFonts w:ascii="等线" w:eastAsia="等线" w:hAnsi="等线" w:hint="eastAsia"/>
                <w:color w:val="000000"/>
                <w:sz w:val="22"/>
              </w:rPr>
              <w:t>7E410-S-JZ-04(3)-T001</w:t>
            </w:r>
          </w:p>
        </w:tc>
        <w:tc>
          <w:tcPr>
            <w:tcW w:w="1980" w:type="dxa"/>
            <w:tcBorders>
              <w:top w:val="nil"/>
              <w:left w:val="nil"/>
              <w:bottom w:val="single" w:sz="4" w:space="0" w:color="auto"/>
              <w:right w:val="single" w:sz="4" w:space="0" w:color="auto"/>
            </w:tcBorders>
            <w:shd w:val="clear" w:color="auto" w:fill="auto"/>
            <w:vAlign w:val="center"/>
          </w:tcPr>
          <w:p w14:paraId="26A37BEB"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70501D9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B0ACB7C" w14:textId="77777777" w:rsidR="006632D9" w:rsidRDefault="00E4335A">
            <w:pPr>
              <w:jc w:val="right"/>
              <w:rPr>
                <w:rFonts w:ascii="等线" w:eastAsia="等线" w:hAnsi="等线"/>
                <w:color w:val="000000"/>
                <w:sz w:val="22"/>
              </w:rPr>
            </w:pPr>
            <w:r>
              <w:rPr>
                <w:rFonts w:ascii="等线" w:eastAsia="等线" w:hAnsi="等线" w:hint="eastAsia"/>
                <w:color w:val="000000"/>
                <w:sz w:val="22"/>
              </w:rPr>
              <w:t>3</w:t>
            </w:r>
          </w:p>
        </w:tc>
        <w:tc>
          <w:tcPr>
            <w:tcW w:w="4060" w:type="dxa"/>
            <w:tcBorders>
              <w:top w:val="nil"/>
              <w:left w:val="nil"/>
              <w:bottom w:val="single" w:sz="4" w:space="0" w:color="auto"/>
              <w:right w:val="single" w:sz="4" w:space="0" w:color="auto"/>
            </w:tcBorders>
            <w:shd w:val="clear" w:color="auto" w:fill="auto"/>
          </w:tcPr>
          <w:p w14:paraId="182D4D22" w14:textId="77777777" w:rsidR="006632D9" w:rsidRDefault="00E4335A">
            <w:r>
              <w:rPr>
                <w:rFonts w:hint="eastAsia"/>
              </w:rPr>
              <w:t>总平面图</w:t>
            </w:r>
          </w:p>
        </w:tc>
        <w:tc>
          <w:tcPr>
            <w:tcW w:w="3760" w:type="dxa"/>
            <w:tcBorders>
              <w:top w:val="nil"/>
              <w:left w:val="nil"/>
              <w:bottom w:val="single" w:sz="4" w:space="0" w:color="auto"/>
              <w:right w:val="single" w:sz="4" w:space="0" w:color="auto"/>
            </w:tcBorders>
            <w:shd w:val="clear" w:color="auto" w:fill="auto"/>
            <w:vAlign w:val="center"/>
          </w:tcPr>
          <w:p w14:paraId="1CF4D936" w14:textId="77777777" w:rsidR="006632D9" w:rsidRDefault="00E4335A">
            <w:pPr>
              <w:rPr>
                <w:rFonts w:ascii="等线" w:eastAsia="等线" w:hAnsi="等线"/>
                <w:color w:val="000000"/>
                <w:sz w:val="22"/>
              </w:rPr>
            </w:pPr>
            <w:r>
              <w:rPr>
                <w:rFonts w:ascii="等线" w:eastAsia="等线" w:hAnsi="等线" w:hint="eastAsia"/>
                <w:color w:val="000000"/>
                <w:sz w:val="22"/>
              </w:rPr>
              <w:t>7E410-S-JZ-04(3)-T002</w:t>
            </w:r>
          </w:p>
        </w:tc>
        <w:tc>
          <w:tcPr>
            <w:tcW w:w="1980" w:type="dxa"/>
            <w:tcBorders>
              <w:top w:val="nil"/>
              <w:left w:val="nil"/>
              <w:bottom w:val="single" w:sz="4" w:space="0" w:color="auto"/>
              <w:right w:val="single" w:sz="4" w:space="0" w:color="auto"/>
            </w:tcBorders>
            <w:shd w:val="clear" w:color="auto" w:fill="auto"/>
            <w:vAlign w:val="center"/>
          </w:tcPr>
          <w:p w14:paraId="783DA782"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B56A17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8BEAF8" w14:textId="77777777" w:rsidR="006632D9" w:rsidRDefault="00E4335A">
            <w:pPr>
              <w:jc w:val="right"/>
              <w:rPr>
                <w:rFonts w:ascii="等线" w:eastAsia="等线" w:hAnsi="等线"/>
                <w:color w:val="000000"/>
                <w:sz w:val="22"/>
              </w:rPr>
            </w:pPr>
            <w:r>
              <w:rPr>
                <w:rFonts w:ascii="等线" w:eastAsia="等线" w:hAnsi="等线" w:hint="eastAsia"/>
                <w:color w:val="000000"/>
                <w:sz w:val="22"/>
              </w:rPr>
              <w:t>4</w:t>
            </w:r>
          </w:p>
        </w:tc>
        <w:tc>
          <w:tcPr>
            <w:tcW w:w="4060" w:type="dxa"/>
            <w:tcBorders>
              <w:top w:val="nil"/>
              <w:left w:val="nil"/>
              <w:bottom w:val="single" w:sz="4" w:space="0" w:color="auto"/>
              <w:right w:val="single" w:sz="4" w:space="0" w:color="auto"/>
            </w:tcBorders>
            <w:shd w:val="clear" w:color="auto" w:fill="auto"/>
          </w:tcPr>
          <w:p w14:paraId="2EC20017" w14:textId="77777777" w:rsidR="006632D9" w:rsidRDefault="00E4335A">
            <w:r>
              <w:rPr>
                <w:rFonts w:hint="eastAsia"/>
              </w:rPr>
              <w:t>站厅层公共区</w:t>
            </w:r>
            <w:r>
              <w:rPr>
                <w:rFonts w:hint="eastAsia"/>
              </w:rPr>
              <w:t>1-8</w:t>
            </w:r>
            <w:r>
              <w:rPr>
                <w:rFonts w:hint="eastAsia"/>
              </w:rPr>
              <w:t>轴综合平面图</w:t>
            </w:r>
          </w:p>
        </w:tc>
        <w:tc>
          <w:tcPr>
            <w:tcW w:w="3760" w:type="dxa"/>
            <w:tcBorders>
              <w:top w:val="nil"/>
              <w:left w:val="nil"/>
              <w:bottom w:val="single" w:sz="4" w:space="0" w:color="auto"/>
              <w:right w:val="single" w:sz="4" w:space="0" w:color="auto"/>
            </w:tcBorders>
            <w:shd w:val="clear" w:color="auto" w:fill="auto"/>
            <w:vAlign w:val="center"/>
          </w:tcPr>
          <w:p w14:paraId="638A3D95" w14:textId="77777777" w:rsidR="006632D9" w:rsidRDefault="00E4335A">
            <w:pPr>
              <w:rPr>
                <w:rFonts w:ascii="等线" w:eastAsia="等线" w:hAnsi="等线"/>
                <w:color w:val="000000"/>
                <w:sz w:val="22"/>
              </w:rPr>
            </w:pPr>
            <w:r>
              <w:rPr>
                <w:rFonts w:ascii="等线" w:eastAsia="等线" w:hAnsi="等线" w:hint="eastAsia"/>
                <w:color w:val="000000"/>
                <w:sz w:val="22"/>
              </w:rPr>
              <w:t>7E410-S-JZ-04(3)-T003</w:t>
            </w:r>
          </w:p>
        </w:tc>
        <w:tc>
          <w:tcPr>
            <w:tcW w:w="1980" w:type="dxa"/>
            <w:tcBorders>
              <w:top w:val="nil"/>
              <w:left w:val="nil"/>
              <w:bottom w:val="single" w:sz="4" w:space="0" w:color="auto"/>
              <w:right w:val="single" w:sz="4" w:space="0" w:color="auto"/>
            </w:tcBorders>
            <w:shd w:val="clear" w:color="auto" w:fill="auto"/>
            <w:vAlign w:val="center"/>
          </w:tcPr>
          <w:p w14:paraId="4969650E"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116DDD9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57CB109" w14:textId="77777777" w:rsidR="006632D9" w:rsidRDefault="00E4335A">
            <w:pPr>
              <w:jc w:val="right"/>
              <w:rPr>
                <w:rFonts w:ascii="等线" w:eastAsia="等线" w:hAnsi="等线"/>
                <w:color w:val="000000"/>
                <w:sz w:val="22"/>
              </w:rPr>
            </w:pPr>
            <w:r>
              <w:rPr>
                <w:rFonts w:ascii="等线" w:eastAsia="等线" w:hAnsi="等线" w:hint="eastAsia"/>
                <w:color w:val="000000"/>
                <w:sz w:val="22"/>
              </w:rPr>
              <w:t>5</w:t>
            </w:r>
          </w:p>
        </w:tc>
        <w:tc>
          <w:tcPr>
            <w:tcW w:w="4060" w:type="dxa"/>
            <w:tcBorders>
              <w:top w:val="nil"/>
              <w:left w:val="nil"/>
              <w:bottom w:val="single" w:sz="4" w:space="0" w:color="auto"/>
              <w:right w:val="single" w:sz="4" w:space="0" w:color="auto"/>
            </w:tcBorders>
            <w:shd w:val="clear" w:color="auto" w:fill="auto"/>
          </w:tcPr>
          <w:p w14:paraId="4BA094A3" w14:textId="77777777" w:rsidR="006632D9" w:rsidRDefault="00E4335A">
            <w:r>
              <w:rPr>
                <w:rFonts w:hint="eastAsia"/>
              </w:rPr>
              <w:t>站厅层公共区</w:t>
            </w:r>
            <w:r>
              <w:rPr>
                <w:rFonts w:hint="eastAsia"/>
              </w:rPr>
              <w:t>8-13</w:t>
            </w:r>
            <w:r>
              <w:rPr>
                <w:rFonts w:hint="eastAsia"/>
              </w:rPr>
              <w:t>轴综合平面图</w:t>
            </w:r>
          </w:p>
        </w:tc>
        <w:tc>
          <w:tcPr>
            <w:tcW w:w="3760" w:type="dxa"/>
            <w:tcBorders>
              <w:top w:val="nil"/>
              <w:left w:val="nil"/>
              <w:bottom w:val="single" w:sz="4" w:space="0" w:color="auto"/>
              <w:right w:val="single" w:sz="4" w:space="0" w:color="auto"/>
            </w:tcBorders>
            <w:shd w:val="clear" w:color="auto" w:fill="auto"/>
            <w:vAlign w:val="center"/>
          </w:tcPr>
          <w:p w14:paraId="6A73207B" w14:textId="77777777" w:rsidR="006632D9" w:rsidRDefault="00E4335A">
            <w:pPr>
              <w:rPr>
                <w:rFonts w:ascii="等线" w:eastAsia="等线" w:hAnsi="等线"/>
                <w:color w:val="000000"/>
                <w:sz w:val="22"/>
              </w:rPr>
            </w:pPr>
            <w:r>
              <w:rPr>
                <w:rFonts w:ascii="等线" w:eastAsia="等线" w:hAnsi="等线" w:hint="eastAsia"/>
                <w:color w:val="000000"/>
                <w:sz w:val="22"/>
              </w:rPr>
              <w:t>7E410-S-JZ-04(3)-T004</w:t>
            </w:r>
          </w:p>
        </w:tc>
        <w:tc>
          <w:tcPr>
            <w:tcW w:w="1980" w:type="dxa"/>
            <w:tcBorders>
              <w:top w:val="nil"/>
              <w:left w:val="nil"/>
              <w:bottom w:val="single" w:sz="4" w:space="0" w:color="auto"/>
              <w:right w:val="single" w:sz="4" w:space="0" w:color="auto"/>
            </w:tcBorders>
            <w:shd w:val="clear" w:color="auto" w:fill="auto"/>
            <w:vAlign w:val="center"/>
          </w:tcPr>
          <w:p w14:paraId="5DB204C5"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364C979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DAFCDD" w14:textId="77777777" w:rsidR="006632D9" w:rsidRDefault="00E4335A">
            <w:pPr>
              <w:jc w:val="right"/>
              <w:rPr>
                <w:rFonts w:ascii="等线" w:eastAsia="等线" w:hAnsi="等线"/>
                <w:color w:val="000000"/>
                <w:sz w:val="22"/>
              </w:rPr>
            </w:pPr>
            <w:r>
              <w:rPr>
                <w:rFonts w:ascii="等线" w:eastAsia="等线" w:hAnsi="等线" w:hint="eastAsia"/>
                <w:color w:val="000000"/>
                <w:sz w:val="22"/>
              </w:rPr>
              <w:t>6</w:t>
            </w:r>
          </w:p>
        </w:tc>
        <w:tc>
          <w:tcPr>
            <w:tcW w:w="4060" w:type="dxa"/>
            <w:tcBorders>
              <w:top w:val="nil"/>
              <w:left w:val="nil"/>
              <w:bottom w:val="single" w:sz="4" w:space="0" w:color="auto"/>
              <w:right w:val="single" w:sz="4" w:space="0" w:color="auto"/>
            </w:tcBorders>
            <w:shd w:val="clear" w:color="auto" w:fill="auto"/>
          </w:tcPr>
          <w:p w14:paraId="722392A8" w14:textId="77777777" w:rsidR="006632D9" w:rsidRDefault="00E4335A">
            <w:r>
              <w:rPr>
                <w:rFonts w:hint="eastAsia"/>
              </w:rPr>
              <w:t>站台层公共区</w:t>
            </w:r>
            <w:r>
              <w:rPr>
                <w:rFonts w:hint="eastAsia"/>
              </w:rPr>
              <w:t>2-9</w:t>
            </w:r>
            <w:r>
              <w:rPr>
                <w:rFonts w:hint="eastAsia"/>
              </w:rPr>
              <w:t>轴综合平面图</w:t>
            </w:r>
          </w:p>
        </w:tc>
        <w:tc>
          <w:tcPr>
            <w:tcW w:w="3760" w:type="dxa"/>
            <w:tcBorders>
              <w:top w:val="nil"/>
              <w:left w:val="nil"/>
              <w:bottom w:val="single" w:sz="4" w:space="0" w:color="auto"/>
              <w:right w:val="single" w:sz="4" w:space="0" w:color="auto"/>
            </w:tcBorders>
            <w:shd w:val="clear" w:color="auto" w:fill="auto"/>
            <w:vAlign w:val="center"/>
          </w:tcPr>
          <w:p w14:paraId="59BE3835" w14:textId="77777777" w:rsidR="006632D9" w:rsidRDefault="00E4335A">
            <w:pPr>
              <w:rPr>
                <w:rFonts w:ascii="等线" w:eastAsia="等线" w:hAnsi="等线"/>
                <w:color w:val="000000"/>
                <w:sz w:val="22"/>
              </w:rPr>
            </w:pPr>
            <w:r>
              <w:rPr>
                <w:rFonts w:ascii="等线" w:eastAsia="等线" w:hAnsi="等线" w:hint="eastAsia"/>
                <w:color w:val="000000"/>
                <w:sz w:val="22"/>
              </w:rPr>
              <w:t>7E410-S-JZ-04(3)-T005</w:t>
            </w:r>
          </w:p>
        </w:tc>
        <w:tc>
          <w:tcPr>
            <w:tcW w:w="1980" w:type="dxa"/>
            <w:tcBorders>
              <w:top w:val="nil"/>
              <w:left w:val="nil"/>
              <w:bottom w:val="single" w:sz="4" w:space="0" w:color="auto"/>
              <w:right w:val="single" w:sz="4" w:space="0" w:color="auto"/>
            </w:tcBorders>
            <w:shd w:val="clear" w:color="auto" w:fill="auto"/>
            <w:vAlign w:val="center"/>
          </w:tcPr>
          <w:p w14:paraId="717F28C9"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00A3B01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35F428F" w14:textId="77777777" w:rsidR="006632D9" w:rsidRDefault="00E4335A">
            <w:pPr>
              <w:jc w:val="right"/>
              <w:rPr>
                <w:rFonts w:ascii="等线" w:eastAsia="等线" w:hAnsi="等线"/>
                <w:color w:val="000000"/>
                <w:sz w:val="22"/>
              </w:rPr>
            </w:pPr>
            <w:r>
              <w:rPr>
                <w:rFonts w:ascii="等线" w:eastAsia="等线" w:hAnsi="等线" w:hint="eastAsia"/>
                <w:color w:val="000000"/>
                <w:sz w:val="22"/>
              </w:rPr>
              <w:t>7</w:t>
            </w:r>
          </w:p>
        </w:tc>
        <w:tc>
          <w:tcPr>
            <w:tcW w:w="4060" w:type="dxa"/>
            <w:tcBorders>
              <w:top w:val="nil"/>
              <w:left w:val="nil"/>
              <w:bottom w:val="single" w:sz="4" w:space="0" w:color="auto"/>
              <w:right w:val="single" w:sz="4" w:space="0" w:color="auto"/>
            </w:tcBorders>
            <w:shd w:val="clear" w:color="auto" w:fill="auto"/>
          </w:tcPr>
          <w:p w14:paraId="68893A38" w14:textId="77777777" w:rsidR="006632D9" w:rsidRDefault="00E4335A">
            <w:r>
              <w:rPr>
                <w:rFonts w:hint="eastAsia"/>
              </w:rPr>
              <w:t>站台层公共区</w:t>
            </w:r>
            <w:r>
              <w:rPr>
                <w:rFonts w:hint="eastAsia"/>
              </w:rPr>
              <w:t>9-16</w:t>
            </w:r>
            <w:r>
              <w:rPr>
                <w:rFonts w:hint="eastAsia"/>
              </w:rPr>
              <w:t>轴综合平面图</w:t>
            </w:r>
          </w:p>
        </w:tc>
        <w:tc>
          <w:tcPr>
            <w:tcW w:w="3760" w:type="dxa"/>
            <w:tcBorders>
              <w:top w:val="nil"/>
              <w:left w:val="nil"/>
              <w:bottom w:val="single" w:sz="4" w:space="0" w:color="auto"/>
              <w:right w:val="single" w:sz="4" w:space="0" w:color="auto"/>
            </w:tcBorders>
            <w:shd w:val="clear" w:color="auto" w:fill="auto"/>
            <w:vAlign w:val="center"/>
          </w:tcPr>
          <w:p w14:paraId="738B611D" w14:textId="77777777" w:rsidR="006632D9" w:rsidRDefault="00E4335A">
            <w:pPr>
              <w:rPr>
                <w:rFonts w:ascii="等线" w:eastAsia="等线" w:hAnsi="等线"/>
                <w:color w:val="000000"/>
                <w:sz w:val="22"/>
              </w:rPr>
            </w:pPr>
            <w:r>
              <w:rPr>
                <w:rFonts w:ascii="等线" w:eastAsia="等线" w:hAnsi="等线" w:hint="eastAsia"/>
                <w:color w:val="000000"/>
                <w:sz w:val="22"/>
              </w:rPr>
              <w:t>7E410-S-JZ-04(3)-T006</w:t>
            </w:r>
          </w:p>
        </w:tc>
        <w:tc>
          <w:tcPr>
            <w:tcW w:w="1980" w:type="dxa"/>
            <w:tcBorders>
              <w:top w:val="nil"/>
              <w:left w:val="nil"/>
              <w:bottom w:val="single" w:sz="4" w:space="0" w:color="auto"/>
              <w:right w:val="single" w:sz="4" w:space="0" w:color="auto"/>
            </w:tcBorders>
            <w:shd w:val="clear" w:color="auto" w:fill="auto"/>
            <w:vAlign w:val="center"/>
          </w:tcPr>
          <w:p w14:paraId="45198F85"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53A9F95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2A65258" w14:textId="77777777" w:rsidR="006632D9" w:rsidRDefault="00E4335A">
            <w:pPr>
              <w:jc w:val="right"/>
              <w:rPr>
                <w:rFonts w:ascii="等线" w:eastAsia="等线" w:hAnsi="等线"/>
                <w:color w:val="000000"/>
                <w:sz w:val="22"/>
              </w:rPr>
            </w:pPr>
            <w:r>
              <w:rPr>
                <w:rFonts w:ascii="等线" w:eastAsia="等线" w:hAnsi="等线" w:hint="eastAsia"/>
                <w:color w:val="000000"/>
                <w:sz w:val="22"/>
              </w:rPr>
              <w:t>8</w:t>
            </w:r>
          </w:p>
        </w:tc>
        <w:tc>
          <w:tcPr>
            <w:tcW w:w="4060" w:type="dxa"/>
            <w:tcBorders>
              <w:top w:val="nil"/>
              <w:left w:val="nil"/>
              <w:bottom w:val="single" w:sz="4" w:space="0" w:color="auto"/>
              <w:right w:val="single" w:sz="4" w:space="0" w:color="auto"/>
            </w:tcBorders>
            <w:shd w:val="clear" w:color="auto" w:fill="auto"/>
          </w:tcPr>
          <w:p w14:paraId="61B1CF76" w14:textId="77777777" w:rsidR="006632D9" w:rsidRDefault="00E4335A">
            <w:r>
              <w:rPr>
                <w:rFonts w:hint="eastAsia"/>
              </w:rPr>
              <w:t xml:space="preserve"> </w:t>
            </w:r>
            <w:r>
              <w:rPr>
                <w:rFonts w:hint="eastAsia"/>
              </w:rPr>
              <w:t>换乘通道综合平面图</w:t>
            </w:r>
          </w:p>
        </w:tc>
        <w:tc>
          <w:tcPr>
            <w:tcW w:w="3760" w:type="dxa"/>
            <w:tcBorders>
              <w:top w:val="nil"/>
              <w:left w:val="nil"/>
              <w:bottom w:val="single" w:sz="4" w:space="0" w:color="auto"/>
              <w:right w:val="single" w:sz="4" w:space="0" w:color="auto"/>
            </w:tcBorders>
            <w:shd w:val="clear" w:color="auto" w:fill="auto"/>
            <w:vAlign w:val="center"/>
          </w:tcPr>
          <w:p w14:paraId="7D70D0DF" w14:textId="77777777" w:rsidR="006632D9" w:rsidRDefault="00E4335A">
            <w:pPr>
              <w:rPr>
                <w:rFonts w:ascii="等线" w:eastAsia="等线" w:hAnsi="等线"/>
                <w:color w:val="000000"/>
                <w:sz w:val="22"/>
              </w:rPr>
            </w:pPr>
            <w:r>
              <w:rPr>
                <w:rFonts w:ascii="等线" w:eastAsia="等线" w:hAnsi="等线" w:hint="eastAsia"/>
                <w:color w:val="000000"/>
                <w:sz w:val="22"/>
              </w:rPr>
              <w:t>7E410-S-JZ-04(3)-T007</w:t>
            </w:r>
          </w:p>
        </w:tc>
        <w:tc>
          <w:tcPr>
            <w:tcW w:w="1980" w:type="dxa"/>
            <w:tcBorders>
              <w:top w:val="nil"/>
              <w:left w:val="nil"/>
              <w:bottom w:val="single" w:sz="4" w:space="0" w:color="auto"/>
              <w:right w:val="single" w:sz="4" w:space="0" w:color="auto"/>
            </w:tcBorders>
            <w:shd w:val="clear" w:color="auto" w:fill="auto"/>
            <w:vAlign w:val="center"/>
          </w:tcPr>
          <w:p w14:paraId="6C09EBDA"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344BBE2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ACE5A4A" w14:textId="77777777" w:rsidR="006632D9" w:rsidRDefault="00E4335A">
            <w:pPr>
              <w:jc w:val="right"/>
              <w:rPr>
                <w:rFonts w:ascii="等线" w:eastAsia="等线" w:hAnsi="等线"/>
                <w:color w:val="000000"/>
                <w:sz w:val="22"/>
              </w:rPr>
            </w:pPr>
            <w:r>
              <w:rPr>
                <w:rFonts w:ascii="等线" w:eastAsia="等线" w:hAnsi="等线" w:hint="eastAsia"/>
                <w:color w:val="000000"/>
                <w:sz w:val="22"/>
              </w:rPr>
              <w:t>9</w:t>
            </w:r>
          </w:p>
        </w:tc>
        <w:tc>
          <w:tcPr>
            <w:tcW w:w="4060" w:type="dxa"/>
            <w:tcBorders>
              <w:top w:val="nil"/>
              <w:left w:val="nil"/>
              <w:bottom w:val="single" w:sz="4" w:space="0" w:color="auto"/>
              <w:right w:val="single" w:sz="4" w:space="0" w:color="auto"/>
            </w:tcBorders>
            <w:shd w:val="clear" w:color="auto" w:fill="auto"/>
          </w:tcPr>
          <w:p w14:paraId="196A95C3" w14:textId="77777777" w:rsidR="006632D9" w:rsidRDefault="00E4335A">
            <w:r>
              <w:rPr>
                <w:rFonts w:hint="eastAsia"/>
              </w:rPr>
              <w:t>1-1 1-5</w:t>
            </w:r>
            <w:r>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29001B41" w14:textId="77777777" w:rsidR="006632D9" w:rsidRDefault="00E4335A">
            <w:pPr>
              <w:rPr>
                <w:rFonts w:ascii="等线" w:eastAsia="等线" w:hAnsi="等线"/>
                <w:color w:val="000000"/>
                <w:sz w:val="22"/>
              </w:rPr>
            </w:pPr>
            <w:r>
              <w:rPr>
                <w:rFonts w:ascii="等线" w:eastAsia="等线" w:hAnsi="等线" w:hint="eastAsia"/>
                <w:color w:val="000000"/>
                <w:sz w:val="22"/>
              </w:rPr>
              <w:t>7E410-S-JZ-04(3)-T008</w:t>
            </w:r>
          </w:p>
        </w:tc>
        <w:tc>
          <w:tcPr>
            <w:tcW w:w="1980" w:type="dxa"/>
            <w:tcBorders>
              <w:top w:val="nil"/>
              <w:left w:val="nil"/>
              <w:bottom w:val="single" w:sz="4" w:space="0" w:color="auto"/>
              <w:right w:val="single" w:sz="4" w:space="0" w:color="auto"/>
            </w:tcBorders>
            <w:shd w:val="clear" w:color="auto" w:fill="auto"/>
            <w:vAlign w:val="center"/>
          </w:tcPr>
          <w:p w14:paraId="0422560C"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5F0E7B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8CA0BE5" w14:textId="77777777" w:rsidR="006632D9" w:rsidRDefault="00E4335A">
            <w:pPr>
              <w:jc w:val="right"/>
              <w:rPr>
                <w:rFonts w:ascii="等线" w:eastAsia="等线" w:hAnsi="等线"/>
                <w:color w:val="000000"/>
                <w:sz w:val="22"/>
              </w:rPr>
            </w:pPr>
            <w:r>
              <w:rPr>
                <w:rFonts w:ascii="等线" w:eastAsia="等线" w:hAnsi="等线" w:hint="eastAsia"/>
                <w:color w:val="000000"/>
                <w:sz w:val="22"/>
              </w:rPr>
              <w:t>10</w:t>
            </w:r>
          </w:p>
        </w:tc>
        <w:tc>
          <w:tcPr>
            <w:tcW w:w="4060" w:type="dxa"/>
            <w:tcBorders>
              <w:top w:val="nil"/>
              <w:left w:val="nil"/>
              <w:bottom w:val="single" w:sz="4" w:space="0" w:color="auto"/>
              <w:right w:val="single" w:sz="4" w:space="0" w:color="auto"/>
            </w:tcBorders>
            <w:shd w:val="clear" w:color="auto" w:fill="auto"/>
          </w:tcPr>
          <w:p w14:paraId="5A373F75" w14:textId="77777777" w:rsidR="006632D9" w:rsidRDefault="00E4335A">
            <w:r>
              <w:rPr>
                <w:rFonts w:hint="eastAsia"/>
              </w:rPr>
              <w:t>1-1 5-10</w:t>
            </w:r>
            <w:r>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148A6198" w14:textId="77777777" w:rsidR="006632D9" w:rsidRDefault="00E4335A">
            <w:pPr>
              <w:rPr>
                <w:rFonts w:ascii="等线" w:eastAsia="等线" w:hAnsi="等线"/>
                <w:color w:val="000000"/>
                <w:sz w:val="22"/>
              </w:rPr>
            </w:pPr>
            <w:r>
              <w:rPr>
                <w:rFonts w:ascii="等线" w:eastAsia="等线" w:hAnsi="等线" w:hint="eastAsia"/>
                <w:color w:val="000000"/>
                <w:sz w:val="22"/>
              </w:rPr>
              <w:t>7E410-S-JZ-04(3)-T009</w:t>
            </w:r>
          </w:p>
        </w:tc>
        <w:tc>
          <w:tcPr>
            <w:tcW w:w="1980" w:type="dxa"/>
            <w:tcBorders>
              <w:top w:val="nil"/>
              <w:left w:val="nil"/>
              <w:bottom w:val="single" w:sz="4" w:space="0" w:color="auto"/>
              <w:right w:val="single" w:sz="4" w:space="0" w:color="auto"/>
            </w:tcBorders>
            <w:shd w:val="clear" w:color="auto" w:fill="auto"/>
            <w:vAlign w:val="center"/>
          </w:tcPr>
          <w:p w14:paraId="1BCEC1E3"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02C3ADA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5F772C3" w14:textId="77777777" w:rsidR="006632D9" w:rsidRDefault="00E4335A">
            <w:pPr>
              <w:jc w:val="right"/>
              <w:rPr>
                <w:rFonts w:ascii="等线" w:eastAsia="等线" w:hAnsi="等线"/>
                <w:color w:val="000000"/>
                <w:sz w:val="22"/>
              </w:rPr>
            </w:pPr>
            <w:r>
              <w:rPr>
                <w:rFonts w:ascii="等线" w:eastAsia="等线" w:hAnsi="等线" w:hint="eastAsia"/>
                <w:color w:val="000000"/>
                <w:sz w:val="22"/>
              </w:rPr>
              <w:lastRenderedPageBreak/>
              <w:t>11</w:t>
            </w:r>
          </w:p>
        </w:tc>
        <w:tc>
          <w:tcPr>
            <w:tcW w:w="4060" w:type="dxa"/>
            <w:tcBorders>
              <w:top w:val="nil"/>
              <w:left w:val="nil"/>
              <w:bottom w:val="single" w:sz="4" w:space="0" w:color="auto"/>
              <w:right w:val="single" w:sz="4" w:space="0" w:color="auto"/>
            </w:tcBorders>
            <w:shd w:val="clear" w:color="auto" w:fill="auto"/>
          </w:tcPr>
          <w:p w14:paraId="60FA7DA7" w14:textId="77777777" w:rsidR="006632D9" w:rsidRDefault="00E4335A">
            <w:r>
              <w:rPr>
                <w:rFonts w:hint="eastAsia"/>
              </w:rPr>
              <w:t>1-1 10-15</w:t>
            </w:r>
            <w:r>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04B34F35" w14:textId="77777777" w:rsidR="006632D9" w:rsidRDefault="00E4335A">
            <w:pPr>
              <w:rPr>
                <w:rFonts w:ascii="等线" w:eastAsia="等线" w:hAnsi="等线"/>
                <w:color w:val="000000"/>
                <w:sz w:val="22"/>
              </w:rPr>
            </w:pPr>
            <w:r>
              <w:rPr>
                <w:rFonts w:ascii="等线" w:eastAsia="等线" w:hAnsi="等线" w:hint="eastAsia"/>
                <w:color w:val="000000"/>
                <w:sz w:val="22"/>
              </w:rPr>
              <w:t>7E410-S-JZ-04(3)-T010</w:t>
            </w:r>
          </w:p>
        </w:tc>
        <w:tc>
          <w:tcPr>
            <w:tcW w:w="1980" w:type="dxa"/>
            <w:tcBorders>
              <w:top w:val="nil"/>
              <w:left w:val="nil"/>
              <w:bottom w:val="single" w:sz="4" w:space="0" w:color="auto"/>
              <w:right w:val="single" w:sz="4" w:space="0" w:color="auto"/>
            </w:tcBorders>
            <w:shd w:val="clear" w:color="auto" w:fill="auto"/>
            <w:vAlign w:val="center"/>
          </w:tcPr>
          <w:p w14:paraId="6DF24811"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310D7D0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7E90AA0" w14:textId="77777777" w:rsidR="006632D9" w:rsidRDefault="00E4335A">
            <w:pPr>
              <w:jc w:val="right"/>
              <w:rPr>
                <w:rFonts w:ascii="等线" w:eastAsia="等线" w:hAnsi="等线"/>
                <w:color w:val="000000"/>
                <w:sz w:val="22"/>
              </w:rPr>
            </w:pPr>
            <w:r>
              <w:rPr>
                <w:rFonts w:ascii="等线" w:eastAsia="等线" w:hAnsi="等线" w:hint="eastAsia"/>
                <w:color w:val="000000"/>
                <w:sz w:val="22"/>
              </w:rPr>
              <w:t>12</w:t>
            </w:r>
          </w:p>
        </w:tc>
        <w:tc>
          <w:tcPr>
            <w:tcW w:w="4060" w:type="dxa"/>
            <w:tcBorders>
              <w:top w:val="nil"/>
              <w:left w:val="nil"/>
              <w:bottom w:val="single" w:sz="4" w:space="0" w:color="auto"/>
              <w:right w:val="single" w:sz="4" w:space="0" w:color="auto"/>
            </w:tcBorders>
            <w:shd w:val="clear" w:color="auto" w:fill="auto"/>
          </w:tcPr>
          <w:p w14:paraId="32496FC0" w14:textId="77777777" w:rsidR="006632D9" w:rsidRDefault="00E4335A">
            <w:r>
              <w:rPr>
                <w:rFonts w:hint="eastAsia"/>
              </w:rPr>
              <w:t>1-1 15-20</w:t>
            </w:r>
            <w:r>
              <w:rPr>
                <w:rFonts w:hint="eastAsia"/>
              </w:rPr>
              <w:t>轴纵剖面图</w:t>
            </w:r>
          </w:p>
        </w:tc>
        <w:tc>
          <w:tcPr>
            <w:tcW w:w="3760" w:type="dxa"/>
            <w:tcBorders>
              <w:top w:val="nil"/>
              <w:left w:val="nil"/>
              <w:bottom w:val="single" w:sz="4" w:space="0" w:color="auto"/>
              <w:right w:val="single" w:sz="4" w:space="0" w:color="auto"/>
            </w:tcBorders>
            <w:shd w:val="clear" w:color="auto" w:fill="auto"/>
            <w:vAlign w:val="center"/>
          </w:tcPr>
          <w:p w14:paraId="4650D824" w14:textId="77777777" w:rsidR="006632D9" w:rsidRDefault="00E4335A">
            <w:pPr>
              <w:rPr>
                <w:rFonts w:ascii="等线" w:eastAsia="等线" w:hAnsi="等线"/>
                <w:color w:val="000000"/>
                <w:sz w:val="22"/>
              </w:rPr>
            </w:pPr>
            <w:r>
              <w:rPr>
                <w:rFonts w:ascii="等线" w:eastAsia="等线" w:hAnsi="等线" w:hint="eastAsia"/>
                <w:color w:val="000000"/>
                <w:sz w:val="22"/>
              </w:rPr>
              <w:t>7E410-S-JZ-04(3)-T011</w:t>
            </w:r>
          </w:p>
        </w:tc>
        <w:tc>
          <w:tcPr>
            <w:tcW w:w="1980" w:type="dxa"/>
            <w:tcBorders>
              <w:top w:val="nil"/>
              <w:left w:val="nil"/>
              <w:bottom w:val="single" w:sz="4" w:space="0" w:color="auto"/>
              <w:right w:val="single" w:sz="4" w:space="0" w:color="auto"/>
            </w:tcBorders>
            <w:shd w:val="clear" w:color="auto" w:fill="auto"/>
            <w:vAlign w:val="center"/>
          </w:tcPr>
          <w:p w14:paraId="2680AA2E"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FE00EB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8258F8" w14:textId="77777777" w:rsidR="006632D9" w:rsidRDefault="00E4335A">
            <w:pPr>
              <w:jc w:val="right"/>
              <w:rPr>
                <w:rFonts w:ascii="等线" w:eastAsia="等线" w:hAnsi="等线"/>
                <w:color w:val="000000"/>
                <w:sz w:val="22"/>
              </w:rPr>
            </w:pPr>
            <w:r>
              <w:rPr>
                <w:rFonts w:ascii="等线" w:eastAsia="等线" w:hAnsi="等线" w:hint="eastAsia"/>
                <w:color w:val="000000"/>
                <w:sz w:val="22"/>
              </w:rPr>
              <w:t>13</w:t>
            </w:r>
          </w:p>
        </w:tc>
        <w:tc>
          <w:tcPr>
            <w:tcW w:w="4060" w:type="dxa"/>
            <w:tcBorders>
              <w:top w:val="nil"/>
              <w:left w:val="nil"/>
              <w:bottom w:val="single" w:sz="4" w:space="0" w:color="auto"/>
              <w:right w:val="single" w:sz="4" w:space="0" w:color="auto"/>
            </w:tcBorders>
            <w:shd w:val="clear" w:color="auto" w:fill="auto"/>
          </w:tcPr>
          <w:p w14:paraId="3C9C23B8" w14:textId="77777777" w:rsidR="006632D9" w:rsidRDefault="00E4335A">
            <w:r>
              <w:rPr>
                <w:rFonts w:hint="eastAsia"/>
              </w:rPr>
              <w:t xml:space="preserve">2-2 </w:t>
            </w:r>
            <w:r>
              <w:rPr>
                <w:rFonts w:hint="eastAsia"/>
              </w:rPr>
              <w:t>横剖面图</w:t>
            </w:r>
          </w:p>
        </w:tc>
        <w:tc>
          <w:tcPr>
            <w:tcW w:w="3760" w:type="dxa"/>
            <w:tcBorders>
              <w:top w:val="nil"/>
              <w:left w:val="nil"/>
              <w:bottom w:val="single" w:sz="4" w:space="0" w:color="auto"/>
              <w:right w:val="single" w:sz="4" w:space="0" w:color="auto"/>
            </w:tcBorders>
            <w:shd w:val="clear" w:color="auto" w:fill="auto"/>
            <w:vAlign w:val="center"/>
          </w:tcPr>
          <w:p w14:paraId="4D132CF9" w14:textId="77777777" w:rsidR="006632D9" w:rsidRDefault="00E4335A">
            <w:pPr>
              <w:rPr>
                <w:rFonts w:ascii="等线" w:eastAsia="等线" w:hAnsi="等线"/>
                <w:color w:val="000000"/>
                <w:sz w:val="22"/>
              </w:rPr>
            </w:pPr>
            <w:r>
              <w:rPr>
                <w:rFonts w:ascii="等线" w:eastAsia="等线" w:hAnsi="等线" w:hint="eastAsia"/>
                <w:color w:val="000000"/>
                <w:sz w:val="22"/>
              </w:rPr>
              <w:t>7E410-S-JZ-04(3)-T012</w:t>
            </w:r>
          </w:p>
        </w:tc>
        <w:tc>
          <w:tcPr>
            <w:tcW w:w="1980" w:type="dxa"/>
            <w:tcBorders>
              <w:top w:val="nil"/>
              <w:left w:val="nil"/>
              <w:bottom w:val="single" w:sz="4" w:space="0" w:color="auto"/>
              <w:right w:val="single" w:sz="4" w:space="0" w:color="auto"/>
            </w:tcBorders>
            <w:shd w:val="clear" w:color="auto" w:fill="auto"/>
            <w:vAlign w:val="center"/>
          </w:tcPr>
          <w:p w14:paraId="73B13235"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5A43420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1A17F3D" w14:textId="77777777" w:rsidR="006632D9" w:rsidRDefault="00E4335A">
            <w:pPr>
              <w:jc w:val="right"/>
              <w:rPr>
                <w:rFonts w:ascii="等线" w:eastAsia="等线" w:hAnsi="等线"/>
                <w:color w:val="000000"/>
                <w:sz w:val="22"/>
              </w:rPr>
            </w:pPr>
            <w:r>
              <w:rPr>
                <w:rFonts w:ascii="等线" w:eastAsia="等线" w:hAnsi="等线" w:hint="eastAsia"/>
                <w:color w:val="000000"/>
                <w:sz w:val="22"/>
              </w:rPr>
              <w:t>14</w:t>
            </w:r>
          </w:p>
        </w:tc>
        <w:tc>
          <w:tcPr>
            <w:tcW w:w="4060" w:type="dxa"/>
            <w:tcBorders>
              <w:top w:val="nil"/>
              <w:left w:val="nil"/>
              <w:bottom w:val="single" w:sz="4" w:space="0" w:color="auto"/>
              <w:right w:val="single" w:sz="4" w:space="0" w:color="auto"/>
            </w:tcBorders>
            <w:shd w:val="clear" w:color="auto" w:fill="auto"/>
          </w:tcPr>
          <w:p w14:paraId="2B9B0B46" w14:textId="77777777" w:rsidR="006632D9" w:rsidRDefault="00E4335A">
            <w:r>
              <w:rPr>
                <w:rFonts w:hint="eastAsia"/>
              </w:rPr>
              <w:t xml:space="preserve">3-3 </w:t>
            </w:r>
            <w:r>
              <w:rPr>
                <w:rFonts w:hint="eastAsia"/>
              </w:rPr>
              <w:t>横剖面图</w:t>
            </w:r>
          </w:p>
        </w:tc>
        <w:tc>
          <w:tcPr>
            <w:tcW w:w="3760" w:type="dxa"/>
            <w:tcBorders>
              <w:top w:val="nil"/>
              <w:left w:val="nil"/>
              <w:bottom w:val="single" w:sz="4" w:space="0" w:color="auto"/>
              <w:right w:val="single" w:sz="4" w:space="0" w:color="auto"/>
            </w:tcBorders>
            <w:shd w:val="clear" w:color="auto" w:fill="auto"/>
            <w:vAlign w:val="center"/>
          </w:tcPr>
          <w:p w14:paraId="760C342D" w14:textId="77777777" w:rsidR="006632D9" w:rsidRDefault="00E4335A">
            <w:pPr>
              <w:rPr>
                <w:rFonts w:ascii="等线" w:eastAsia="等线" w:hAnsi="等线"/>
                <w:color w:val="000000"/>
                <w:sz w:val="22"/>
              </w:rPr>
            </w:pPr>
            <w:r>
              <w:rPr>
                <w:rFonts w:ascii="等线" w:eastAsia="等线" w:hAnsi="等线" w:hint="eastAsia"/>
                <w:color w:val="000000"/>
                <w:sz w:val="22"/>
              </w:rPr>
              <w:t>7E410-S-JZ-04(3)-T013</w:t>
            </w:r>
          </w:p>
        </w:tc>
        <w:tc>
          <w:tcPr>
            <w:tcW w:w="1980" w:type="dxa"/>
            <w:tcBorders>
              <w:top w:val="nil"/>
              <w:left w:val="nil"/>
              <w:bottom w:val="single" w:sz="4" w:space="0" w:color="auto"/>
              <w:right w:val="single" w:sz="4" w:space="0" w:color="auto"/>
            </w:tcBorders>
            <w:shd w:val="clear" w:color="auto" w:fill="auto"/>
            <w:vAlign w:val="center"/>
          </w:tcPr>
          <w:p w14:paraId="4D3A8D15"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57C0D03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14A14B6" w14:textId="77777777" w:rsidR="006632D9" w:rsidRDefault="00E4335A">
            <w:pPr>
              <w:jc w:val="right"/>
              <w:rPr>
                <w:rFonts w:ascii="等线" w:eastAsia="等线" w:hAnsi="等线"/>
                <w:color w:val="000000"/>
                <w:sz w:val="22"/>
              </w:rPr>
            </w:pPr>
            <w:r>
              <w:rPr>
                <w:rFonts w:ascii="等线" w:eastAsia="等线" w:hAnsi="等线" w:hint="eastAsia"/>
                <w:color w:val="000000"/>
                <w:sz w:val="22"/>
              </w:rPr>
              <w:t>15</w:t>
            </w:r>
          </w:p>
        </w:tc>
        <w:tc>
          <w:tcPr>
            <w:tcW w:w="4060" w:type="dxa"/>
            <w:tcBorders>
              <w:top w:val="nil"/>
              <w:left w:val="nil"/>
              <w:bottom w:val="single" w:sz="4" w:space="0" w:color="auto"/>
              <w:right w:val="single" w:sz="4" w:space="0" w:color="auto"/>
            </w:tcBorders>
            <w:shd w:val="clear" w:color="auto" w:fill="auto"/>
          </w:tcPr>
          <w:p w14:paraId="72096D18" w14:textId="77777777" w:rsidR="006632D9" w:rsidRDefault="00E4335A">
            <w:r>
              <w:rPr>
                <w:rFonts w:hint="eastAsia"/>
              </w:rPr>
              <w:t xml:space="preserve">4-4 </w:t>
            </w:r>
            <w:r>
              <w:rPr>
                <w:rFonts w:hint="eastAsia"/>
              </w:rPr>
              <w:t>横剖面图</w:t>
            </w:r>
          </w:p>
        </w:tc>
        <w:tc>
          <w:tcPr>
            <w:tcW w:w="3760" w:type="dxa"/>
            <w:tcBorders>
              <w:top w:val="nil"/>
              <w:left w:val="nil"/>
              <w:bottom w:val="single" w:sz="4" w:space="0" w:color="auto"/>
              <w:right w:val="single" w:sz="4" w:space="0" w:color="auto"/>
            </w:tcBorders>
            <w:shd w:val="clear" w:color="auto" w:fill="auto"/>
            <w:vAlign w:val="center"/>
          </w:tcPr>
          <w:p w14:paraId="6EAB2FE5" w14:textId="77777777" w:rsidR="006632D9" w:rsidRDefault="00E4335A">
            <w:pPr>
              <w:rPr>
                <w:rFonts w:ascii="等线" w:eastAsia="等线" w:hAnsi="等线"/>
                <w:color w:val="000000"/>
                <w:sz w:val="22"/>
              </w:rPr>
            </w:pPr>
            <w:r>
              <w:rPr>
                <w:rFonts w:ascii="等线" w:eastAsia="等线" w:hAnsi="等线" w:hint="eastAsia"/>
                <w:color w:val="000000"/>
                <w:sz w:val="22"/>
              </w:rPr>
              <w:t>7E410-S-JZ-04(3)-T014</w:t>
            </w:r>
          </w:p>
        </w:tc>
        <w:tc>
          <w:tcPr>
            <w:tcW w:w="1980" w:type="dxa"/>
            <w:tcBorders>
              <w:top w:val="nil"/>
              <w:left w:val="nil"/>
              <w:bottom w:val="single" w:sz="4" w:space="0" w:color="auto"/>
              <w:right w:val="single" w:sz="4" w:space="0" w:color="auto"/>
            </w:tcBorders>
            <w:shd w:val="clear" w:color="auto" w:fill="auto"/>
            <w:vAlign w:val="center"/>
          </w:tcPr>
          <w:p w14:paraId="38595FE6"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2221FBF"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AFFFF9C" w14:textId="77777777" w:rsidR="006632D9" w:rsidRDefault="00E4335A">
            <w:pPr>
              <w:jc w:val="right"/>
              <w:rPr>
                <w:rFonts w:ascii="等线" w:eastAsia="等线" w:hAnsi="等线"/>
                <w:color w:val="000000"/>
                <w:sz w:val="22"/>
              </w:rPr>
            </w:pPr>
            <w:r>
              <w:rPr>
                <w:rFonts w:ascii="等线" w:eastAsia="等线" w:hAnsi="等线" w:hint="eastAsia"/>
                <w:color w:val="000000"/>
                <w:sz w:val="22"/>
              </w:rPr>
              <w:t>16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69FDB74C" w14:textId="77777777" w:rsidR="006632D9" w:rsidRDefault="00E4335A">
            <w:r>
              <w:rPr>
                <w:rFonts w:hint="eastAsia"/>
              </w:rPr>
              <w:t>站厅层公共区</w:t>
            </w:r>
            <w:r>
              <w:rPr>
                <w:rFonts w:hint="eastAsia"/>
              </w:rPr>
              <w:t>1-8</w:t>
            </w:r>
            <w:r>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456DBE38" w14:textId="77777777" w:rsidR="006632D9" w:rsidRDefault="00E4335A">
            <w:pPr>
              <w:rPr>
                <w:rFonts w:ascii="等线" w:eastAsia="等线" w:hAnsi="等线"/>
                <w:color w:val="000000"/>
                <w:sz w:val="22"/>
              </w:rPr>
            </w:pPr>
            <w:r>
              <w:rPr>
                <w:rFonts w:ascii="等线" w:eastAsia="等线" w:hAnsi="等线" w:hint="eastAsia"/>
                <w:color w:val="000000"/>
                <w:sz w:val="22"/>
              </w:rPr>
              <w:t>7E410-S-JZ-04(3)-T015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273B7E"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2012E5EC"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228CD75" w14:textId="77777777" w:rsidR="006632D9" w:rsidRDefault="00E4335A">
            <w:pPr>
              <w:jc w:val="right"/>
              <w:rPr>
                <w:rFonts w:ascii="等线" w:eastAsia="等线" w:hAnsi="等线"/>
                <w:color w:val="000000"/>
                <w:sz w:val="22"/>
              </w:rPr>
            </w:pPr>
            <w:r>
              <w:rPr>
                <w:rFonts w:ascii="等线" w:eastAsia="等线" w:hAnsi="等线" w:hint="eastAsia"/>
                <w:color w:val="000000"/>
                <w:sz w:val="22"/>
              </w:rPr>
              <w:t>17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025EF100" w14:textId="77777777" w:rsidR="006632D9" w:rsidRDefault="00E4335A">
            <w:r>
              <w:rPr>
                <w:rFonts w:hint="eastAsia"/>
              </w:rPr>
              <w:t>站厅层公共区</w:t>
            </w:r>
            <w:r>
              <w:rPr>
                <w:rFonts w:hint="eastAsia"/>
              </w:rPr>
              <w:t>8-13</w:t>
            </w:r>
            <w:r>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F504B45" w14:textId="77777777" w:rsidR="006632D9" w:rsidRDefault="00E4335A">
            <w:pPr>
              <w:rPr>
                <w:rFonts w:ascii="等线" w:eastAsia="等线" w:hAnsi="等线"/>
                <w:color w:val="000000"/>
                <w:sz w:val="22"/>
              </w:rPr>
            </w:pPr>
            <w:r>
              <w:rPr>
                <w:rFonts w:ascii="等线" w:eastAsia="等线" w:hAnsi="等线" w:hint="eastAsia"/>
                <w:color w:val="000000"/>
                <w:sz w:val="22"/>
              </w:rPr>
              <w:t>7E410-S-JZ-04(3)-T016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644760"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31DE9E9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00B637B" w14:textId="77777777" w:rsidR="006632D9" w:rsidRDefault="00E4335A">
            <w:pPr>
              <w:jc w:val="right"/>
              <w:rPr>
                <w:rFonts w:ascii="等线" w:eastAsia="等线" w:hAnsi="等线"/>
                <w:color w:val="000000"/>
                <w:sz w:val="22"/>
              </w:rPr>
            </w:pPr>
            <w:r>
              <w:rPr>
                <w:rFonts w:ascii="等线" w:eastAsia="等线" w:hAnsi="等线" w:hint="eastAsia"/>
                <w:color w:val="000000"/>
                <w:sz w:val="22"/>
              </w:rPr>
              <w:t>18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FF429DF" w14:textId="77777777" w:rsidR="006632D9" w:rsidRDefault="00E4335A">
            <w:r>
              <w:rPr>
                <w:rFonts w:hint="eastAsia"/>
              </w:rPr>
              <w:t>设备层公共区天花平面图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4F70EB9" w14:textId="77777777" w:rsidR="006632D9" w:rsidRDefault="00E4335A">
            <w:pPr>
              <w:rPr>
                <w:rFonts w:ascii="等线" w:eastAsia="等线" w:hAnsi="等线"/>
                <w:color w:val="000000"/>
                <w:sz w:val="22"/>
              </w:rPr>
            </w:pPr>
            <w:r>
              <w:rPr>
                <w:rFonts w:ascii="等线" w:eastAsia="等线" w:hAnsi="等线" w:hint="eastAsia"/>
                <w:color w:val="000000"/>
                <w:sz w:val="22"/>
              </w:rPr>
              <w:t>7E410-S-JZ-04(3)-T017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FCD0AF"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AF65C1F"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477F375" w14:textId="77777777" w:rsidR="006632D9" w:rsidRDefault="00E4335A">
            <w:pPr>
              <w:jc w:val="right"/>
              <w:rPr>
                <w:rFonts w:ascii="等线" w:eastAsia="等线" w:hAnsi="等线"/>
                <w:color w:val="000000"/>
                <w:sz w:val="22"/>
              </w:rPr>
            </w:pPr>
            <w:r>
              <w:rPr>
                <w:rFonts w:ascii="等线" w:eastAsia="等线" w:hAnsi="等线" w:hint="eastAsia"/>
                <w:color w:val="000000"/>
                <w:sz w:val="22"/>
              </w:rPr>
              <w:t>19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48C3A419" w14:textId="77777777" w:rsidR="006632D9" w:rsidRDefault="00E4335A">
            <w:r>
              <w:rPr>
                <w:rFonts w:hint="eastAsia"/>
              </w:rPr>
              <w:t>站台层公共区</w:t>
            </w:r>
            <w:r>
              <w:rPr>
                <w:rFonts w:hint="eastAsia"/>
              </w:rPr>
              <w:t>2-9</w:t>
            </w:r>
            <w:r>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147B2FB2" w14:textId="77777777" w:rsidR="006632D9" w:rsidRDefault="00E4335A">
            <w:pPr>
              <w:rPr>
                <w:rFonts w:ascii="等线" w:eastAsia="等线" w:hAnsi="等线"/>
                <w:color w:val="000000"/>
                <w:sz w:val="22"/>
              </w:rPr>
            </w:pPr>
            <w:r>
              <w:rPr>
                <w:rFonts w:ascii="等线" w:eastAsia="等线" w:hAnsi="等线" w:hint="eastAsia"/>
                <w:color w:val="000000"/>
                <w:sz w:val="22"/>
              </w:rPr>
              <w:t>7E410-S-JZ-04(3)-T018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E1869F"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2977FF20"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83913B7" w14:textId="77777777" w:rsidR="006632D9" w:rsidRDefault="00E4335A">
            <w:pPr>
              <w:jc w:val="right"/>
              <w:rPr>
                <w:rFonts w:ascii="等线" w:eastAsia="等线" w:hAnsi="等线"/>
                <w:color w:val="000000"/>
                <w:sz w:val="22"/>
              </w:rPr>
            </w:pPr>
            <w:r>
              <w:rPr>
                <w:rFonts w:ascii="等线" w:eastAsia="等线" w:hAnsi="等线" w:hint="eastAsia"/>
                <w:color w:val="000000"/>
                <w:sz w:val="22"/>
              </w:rPr>
              <w:t>20</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0B6101A" w14:textId="77777777" w:rsidR="006632D9" w:rsidRDefault="00E4335A">
            <w:r>
              <w:rPr>
                <w:rFonts w:hint="eastAsia"/>
              </w:rPr>
              <w:t>站台层公共区</w:t>
            </w:r>
            <w:r>
              <w:rPr>
                <w:rFonts w:hint="eastAsia"/>
              </w:rPr>
              <w:t>9-16</w:t>
            </w:r>
            <w:r>
              <w:rPr>
                <w:rFonts w:hint="eastAsia"/>
              </w:rPr>
              <w:t>轴天花平面图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39466E6" w14:textId="77777777" w:rsidR="006632D9" w:rsidRDefault="00E4335A">
            <w:pPr>
              <w:rPr>
                <w:rFonts w:ascii="等线" w:eastAsia="等线" w:hAnsi="等线"/>
                <w:color w:val="000000"/>
                <w:sz w:val="22"/>
              </w:rPr>
            </w:pPr>
            <w:r>
              <w:rPr>
                <w:rFonts w:ascii="等线" w:eastAsia="等线" w:hAnsi="等线" w:hint="eastAsia"/>
                <w:color w:val="000000"/>
                <w:sz w:val="22"/>
              </w:rPr>
              <w:t>7E410-S-JZ-04(3)-T019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3C5AE5"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38D93FB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8332BB" w14:textId="77777777" w:rsidR="006632D9" w:rsidRDefault="00E4335A">
            <w:pPr>
              <w:jc w:val="right"/>
              <w:rPr>
                <w:rFonts w:ascii="等线" w:eastAsia="等线" w:hAnsi="等线"/>
                <w:color w:val="000000"/>
                <w:sz w:val="22"/>
              </w:rPr>
            </w:pPr>
            <w:r>
              <w:rPr>
                <w:rFonts w:ascii="等线" w:eastAsia="等线" w:hAnsi="等线" w:hint="eastAsia"/>
                <w:color w:val="000000"/>
                <w:sz w:val="22"/>
              </w:rPr>
              <w:t>21</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733E3467" w14:textId="77777777" w:rsidR="006632D9" w:rsidRDefault="00E4335A">
            <w:r>
              <w:rPr>
                <w:rFonts w:hint="eastAsia"/>
              </w:rPr>
              <w:t xml:space="preserve"> </w:t>
            </w:r>
            <w:r>
              <w:rPr>
                <w:rFonts w:hint="eastAsia"/>
              </w:rPr>
              <w:t>换乘通道天花平面图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46D5904" w14:textId="77777777" w:rsidR="006632D9" w:rsidRDefault="00E4335A">
            <w:pPr>
              <w:rPr>
                <w:rFonts w:ascii="等线" w:eastAsia="等线" w:hAnsi="等线"/>
                <w:color w:val="000000"/>
                <w:sz w:val="22"/>
              </w:rPr>
            </w:pPr>
            <w:r>
              <w:rPr>
                <w:rFonts w:ascii="等线" w:eastAsia="等线" w:hAnsi="等线" w:hint="eastAsia"/>
                <w:color w:val="000000"/>
                <w:sz w:val="22"/>
              </w:rPr>
              <w:t>7E410-S-JZ-04(3)-T020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FCC332" w14:textId="77777777" w:rsidR="006632D9" w:rsidRDefault="00E4335A">
            <w:pPr>
              <w:rPr>
                <w:rFonts w:ascii="等线" w:eastAsia="等线" w:hAnsi="等线"/>
                <w:color w:val="000000"/>
                <w:sz w:val="22"/>
              </w:rPr>
            </w:pPr>
            <w:r>
              <w:rPr>
                <w:rFonts w:ascii="等线" w:eastAsia="等线" w:hAnsi="等线" w:hint="eastAsia"/>
                <w:color w:val="000000"/>
                <w:sz w:val="22"/>
              </w:rPr>
              <w:t>A1</w:t>
            </w:r>
          </w:p>
        </w:tc>
      </w:tr>
      <w:tr w:rsidR="006632D9" w14:paraId="43710905" w14:textId="77777777">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16E0E33" w14:textId="77777777" w:rsidR="006632D9" w:rsidRDefault="00E4335A">
            <w:pPr>
              <w:jc w:val="right"/>
              <w:rPr>
                <w:rFonts w:ascii="等线" w:eastAsia="等线" w:hAnsi="等线"/>
                <w:color w:val="000000"/>
                <w:sz w:val="22"/>
              </w:rPr>
            </w:pPr>
            <w:r>
              <w:rPr>
                <w:rFonts w:ascii="等线" w:eastAsia="等线" w:hAnsi="等线" w:hint="eastAsia"/>
                <w:color w:val="000000"/>
                <w:sz w:val="22"/>
              </w:rPr>
              <w:t>22</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76236F46" w14:textId="77777777" w:rsidR="006632D9" w:rsidRDefault="00E4335A">
            <w:r>
              <w:rPr>
                <w:rFonts w:hint="eastAsia"/>
              </w:rPr>
              <w:t>A</w:t>
            </w:r>
            <w:r>
              <w:rPr>
                <w:rFonts w:hint="eastAsia"/>
              </w:rPr>
              <w:t>号出入口天花平面图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4870CBD6" w14:textId="77777777" w:rsidR="006632D9" w:rsidRDefault="00E4335A">
            <w:pPr>
              <w:rPr>
                <w:rFonts w:ascii="等线" w:eastAsia="等线" w:hAnsi="等线"/>
                <w:color w:val="000000"/>
                <w:sz w:val="22"/>
              </w:rPr>
            </w:pPr>
            <w:r>
              <w:rPr>
                <w:rFonts w:ascii="等线" w:eastAsia="等线" w:hAnsi="等线" w:hint="eastAsia"/>
                <w:color w:val="000000"/>
                <w:sz w:val="22"/>
              </w:rPr>
              <w:t>7E410-S-JZ-04(3)-T021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48BC6A" w14:textId="77777777" w:rsidR="006632D9" w:rsidRDefault="00E4335A">
            <w:pPr>
              <w:rPr>
                <w:rFonts w:ascii="等线" w:eastAsia="等线" w:hAnsi="等线"/>
                <w:color w:val="000000"/>
                <w:sz w:val="22"/>
              </w:rPr>
            </w:pPr>
            <w:r>
              <w:rPr>
                <w:rFonts w:ascii="等线" w:eastAsia="等线" w:hAnsi="等线" w:hint="eastAsia"/>
                <w:color w:val="000000"/>
                <w:sz w:val="22"/>
              </w:rPr>
              <w:t>A1</w:t>
            </w:r>
          </w:p>
        </w:tc>
      </w:tr>
      <w:tr w:rsidR="006632D9" w14:paraId="2038658F"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273EED7" w14:textId="77777777" w:rsidR="006632D9" w:rsidRDefault="00E4335A">
            <w:pPr>
              <w:jc w:val="right"/>
              <w:rPr>
                <w:rFonts w:ascii="等线" w:eastAsia="等线" w:hAnsi="等线"/>
                <w:color w:val="000000"/>
                <w:sz w:val="22"/>
              </w:rPr>
            </w:pPr>
            <w:r>
              <w:rPr>
                <w:rFonts w:ascii="等线" w:eastAsia="等线" w:hAnsi="等线" w:hint="eastAsia"/>
                <w:color w:val="000000"/>
                <w:sz w:val="22"/>
              </w:rPr>
              <w:t>23</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49E88C6" w14:textId="77777777" w:rsidR="006632D9" w:rsidRDefault="00E4335A">
            <w:r>
              <w:rPr>
                <w:rFonts w:hint="eastAsia"/>
              </w:rPr>
              <w:t>C</w:t>
            </w:r>
            <w:r>
              <w:rPr>
                <w:rFonts w:hint="eastAsia"/>
              </w:rPr>
              <w:t>号出入口天花平面图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0F1BF2A" w14:textId="77777777" w:rsidR="006632D9" w:rsidRDefault="00E4335A">
            <w:pPr>
              <w:rPr>
                <w:rFonts w:ascii="等线" w:eastAsia="等线" w:hAnsi="等线"/>
                <w:color w:val="000000"/>
                <w:sz w:val="22"/>
              </w:rPr>
            </w:pPr>
            <w:r>
              <w:rPr>
                <w:rFonts w:ascii="等线" w:eastAsia="等线" w:hAnsi="等线" w:hint="eastAsia"/>
                <w:color w:val="000000"/>
                <w:sz w:val="22"/>
              </w:rPr>
              <w:t>7E410-S-JZ-04(3)-T022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3F80AD"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4C332AC4" w14:textId="77777777">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E9CEA67" w14:textId="77777777" w:rsidR="006632D9" w:rsidRDefault="00E4335A">
            <w:pPr>
              <w:jc w:val="right"/>
              <w:rPr>
                <w:rFonts w:ascii="等线" w:eastAsia="等线" w:hAnsi="等线"/>
                <w:color w:val="000000"/>
                <w:sz w:val="22"/>
              </w:rPr>
            </w:pPr>
            <w:r>
              <w:rPr>
                <w:rFonts w:ascii="等线" w:eastAsia="等线" w:hAnsi="等线" w:hint="eastAsia"/>
                <w:color w:val="000000"/>
                <w:sz w:val="22"/>
              </w:rPr>
              <w:t>24</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54D947E2" w14:textId="77777777" w:rsidR="006632D9" w:rsidRDefault="00E4335A">
            <w:r>
              <w:rPr>
                <w:rFonts w:hint="eastAsia"/>
              </w:rPr>
              <w:t>D</w:t>
            </w:r>
            <w:r>
              <w:rPr>
                <w:rFonts w:hint="eastAsia"/>
              </w:rPr>
              <w:t>号出入口天花平面图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EA79A78" w14:textId="77777777" w:rsidR="006632D9" w:rsidRDefault="00E4335A">
            <w:pPr>
              <w:rPr>
                <w:rFonts w:ascii="等线" w:eastAsia="等线" w:hAnsi="等线"/>
                <w:color w:val="000000"/>
                <w:sz w:val="22"/>
              </w:rPr>
            </w:pPr>
            <w:r>
              <w:rPr>
                <w:rFonts w:ascii="等线" w:eastAsia="等线" w:hAnsi="等线" w:hint="eastAsia"/>
                <w:color w:val="000000"/>
                <w:sz w:val="22"/>
              </w:rPr>
              <w:t>7E410-S-JZ-04(3)-T023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DDC09D"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08713B6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FC720D" w14:textId="77777777" w:rsidR="006632D9" w:rsidRDefault="00E4335A">
            <w:pPr>
              <w:jc w:val="right"/>
              <w:rPr>
                <w:rFonts w:ascii="等线" w:eastAsia="等线" w:hAnsi="等线"/>
                <w:color w:val="000000"/>
                <w:sz w:val="22"/>
              </w:rPr>
            </w:pPr>
            <w:r>
              <w:rPr>
                <w:rFonts w:ascii="等线" w:eastAsia="等线" w:hAnsi="等线" w:hint="eastAsia"/>
                <w:color w:val="000000"/>
                <w:sz w:val="22"/>
              </w:rPr>
              <w:t>25</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2CB03630" w14:textId="77777777" w:rsidR="006632D9" w:rsidRDefault="00E4335A">
            <w:r>
              <w:rPr>
                <w:rFonts w:hint="eastAsia"/>
              </w:rPr>
              <w:t>天花剖面示意图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F1BA4A1" w14:textId="77777777" w:rsidR="006632D9" w:rsidRDefault="00E4335A">
            <w:pPr>
              <w:rPr>
                <w:rFonts w:ascii="等线" w:eastAsia="等线" w:hAnsi="等线"/>
                <w:color w:val="000000"/>
                <w:sz w:val="22"/>
              </w:rPr>
            </w:pPr>
            <w:r>
              <w:rPr>
                <w:rFonts w:ascii="等线" w:eastAsia="等线" w:hAnsi="等线" w:hint="eastAsia"/>
                <w:color w:val="000000"/>
                <w:sz w:val="22"/>
              </w:rPr>
              <w:t>7E410-S-JZ-04(3)-T024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87A27B"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136C81E4"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009569" w14:textId="77777777" w:rsidR="006632D9" w:rsidRDefault="00E4335A">
            <w:pPr>
              <w:jc w:val="right"/>
              <w:rPr>
                <w:rFonts w:ascii="等线" w:eastAsia="等线" w:hAnsi="等线"/>
                <w:color w:val="000000"/>
                <w:sz w:val="22"/>
              </w:rPr>
            </w:pPr>
            <w:r>
              <w:rPr>
                <w:rFonts w:ascii="等线" w:eastAsia="等线" w:hAnsi="等线" w:hint="eastAsia"/>
                <w:color w:val="000000"/>
                <w:sz w:val="22"/>
              </w:rPr>
              <w:t>26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6070E9C9" w14:textId="77777777" w:rsidR="006632D9" w:rsidRDefault="00E4335A">
            <w:r>
              <w:rPr>
                <w:rFonts w:hint="eastAsia"/>
              </w:rPr>
              <w:t>天花剖面节点示意图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66C59B9C" w14:textId="77777777" w:rsidR="006632D9" w:rsidRDefault="00E4335A">
            <w:pPr>
              <w:rPr>
                <w:rFonts w:ascii="等线" w:eastAsia="等线" w:hAnsi="等线"/>
                <w:color w:val="000000"/>
                <w:sz w:val="22"/>
              </w:rPr>
            </w:pPr>
            <w:r>
              <w:rPr>
                <w:rFonts w:ascii="等线" w:eastAsia="等线" w:hAnsi="等线" w:hint="eastAsia"/>
                <w:color w:val="000000"/>
                <w:sz w:val="22"/>
              </w:rPr>
              <w:t>7E410-S-JZ-04(3)-T025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EF9679"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2206C0C3"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4BFCAD0" w14:textId="77777777" w:rsidR="006632D9" w:rsidRDefault="00E4335A">
            <w:pPr>
              <w:jc w:val="right"/>
              <w:rPr>
                <w:rFonts w:ascii="等线" w:eastAsia="等线" w:hAnsi="等线"/>
                <w:color w:val="000000"/>
                <w:sz w:val="22"/>
              </w:rPr>
            </w:pPr>
            <w:r>
              <w:rPr>
                <w:rFonts w:ascii="等线" w:eastAsia="等线" w:hAnsi="等线" w:hint="eastAsia"/>
                <w:color w:val="000000"/>
                <w:sz w:val="22"/>
              </w:rPr>
              <w:t>27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0CD4763E" w14:textId="77777777" w:rsidR="006632D9" w:rsidRDefault="00E4335A">
            <w:r>
              <w:rPr>
                <w:rFonts w:hint="eastAsia"/>
              </w:rPr>
              <w:t>标准站站厅层标准段天花平面图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4DC8D27C" w14:textId="77777777" w:rsidR="006632D9" w:rsidRDefault="00E4335A">
            <w:pPr>
              <w:rPr>
                <w:rFonts w:ascii="等线" w:eastAsia="等线" w:hAnsi="等线"/>
                <w:color w:val="000000"/>
                <w:sz w:val="22"/>
              </w:rPr>
            </w:pPr>
            <w:r>
              <w:rPr>
                <w:rFonts w:ascii="等线" w:eastAsia="等线" w:hAnsi="等线" w:hint="eastAsia"/>
                <w:color w:val="000000"/>
                <w:sz w:val="22"/>
              </w:rPr>
              <w:t>7E410-S-JZ-04(3)-T026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3FAE19"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7A877051"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81DBDD9" w14:textId="77777777" w:rsidR="006632D9" w:rsidRDefault="00E4335A">
            <w:pPr>
              <w:jc w:val="right"/>
              <w:rPr>
                <w:rFonts w:ascii="等线" w:eastAsia="等线" w:hAnsi="等线"/>
                <w:color w:val="000000"/>
                <w:sz w:val="22"/>
              </w:rPr>
            </w:pPr>
            <w:r>
              <w:rPr>
                <w:rFonts w:ascii="等线" w:eastAsia="等线" w:hAnsi="等线" w:hint="eastAsia"/>
                <w:color w:val="000000"/>
                <w:sz w:val="22"/>
              </w:rPr>
              <w:t>28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280912D6" w14:textId="77777777" w:rsidR="006632D9" w:rsidRDefault="00E4335A">
            <w:r>
              <w:rPr>
                <w:rFonts w:hint="eastAsia"/>
              </w:rPr>
              <w:t>标准站站台层标准段天花平面图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F246FE2" w14:textId="77777777" w:rsidR="006632D9" w:rsidRDefault="00E4335A">
            <w:pPr>
              <w:rPr>
                <w:rFonts w:ascii="等线" w:eastAsia="等线" w:hAnsi="等线"/>
                <w:color w:val="000000"/>
                <w:sz w:val="22"/>
              </w:rPr>
            </w:pPr>
            <w:r>
              <w:rPr>
                <w:rFonts w:ascii="等线" w:eastAsia="等线" w:hAnsi="等线" w:hint="eastAsia"/>
                <w:color w:val="000000"/>
                <w:sz w:val="22"/>
              </w:rPr>
              <w:t>7E410-S-JZ-04(3)-T027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E530A1"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7E7A5D6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8ECDFD8" w14:textId="77777777" w:rsidR="006632D9" w:rsidRDefault="00E4335A">
            <w:pPr>
              <w:jc w:val="right"/>
              <w:rPr>
                <w:rFonts w:ascii="等线" w:eastAsia="等线" w:hAnsi="等线"/>
                <w:color w:val="000000"/>
                <w:sz w:val="22"/>
              </w:rPr>
            </w:pPr>
            <w:r>
              <w:rPr>
                <w:rFonts w:ascii="等线" w:eastAsia="等线" w:hAnsi="等线" w:hint="eastAsia"/>
                <w:color w:val="000000"/>
                <w:sz w:val="22"/>
              </w:rPr>
              <w:t>29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7254243A" w14:textId="77777777" w:rsidR="006632D9" w:rsidRDefault="00E4335A">
            <w:r>
              <w:rPr>
                <w:rFonts w:hint="eastAsia"/>
              </w:rPr>
              <w:t>标准站横剖面示意图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20FEBF35" w14:textId="77777777" w:rsidR="006632D9" w:rsidRDefault="00E4335A">
            <w:pPr>
              <w:rPr>
                <w:rFonts w:ascii="等线" w:eastAsia="等线" w:hAnsi="等线"/>
                <w:color w:val="000000"/>
                <w:sz w:val="22"/>
              </w:rPr>
            </w:pPr>
            <w:r>
              <w:rPr>
                <w:rFonts w:ascii="等线" w:eastAsia="等线" w:hAnsi="等线" w:hint="eastAsia"/>
                <w:color w:val="000000"/>
                <w:sz w:val="22"/>
              </w:rPr>
              <w:t>7E410-S-JZ-04(3)-T028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FA0ABA"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40370FE4"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75F3953" w14:textId="77777777" w:rsidR="006632D9" w:rsidRDefault="00E4335A">
            <w:pPr>
              <w:jc w:val="right"/>
              <w:rPr>
                <w:rFonts w:ascii="等线" w:eastAsia="等线" w:hAnsi="等线"/>
                <w:color w:val="000000"/>
                <w:sz w:val="22"/>
              </w:rPr>
            </w:pPr>
            <w:r>
              <w:rPr>
                <w:rFonts w:ascii="等线" w:eastAsia="等线" w:hAnsi="等线" w:hint="eastAsia"/>
                <w:color w:val="000000"/>
                <w:sz w:val="22"/>
              </w:rPr>
              <w:t>30</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5B270270" w14:textId="77777777" w:rsidR="006632D9" w:rsidRDefault="00E4335A">
            <w:r>
              <w:rPr>
                <w:rFonts w:hint="eastAsia"/>
              </w:rPr>
              <w:t>标准通道天花平面布置图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2956200" w14:textId="77777777" w:rsidR="006632D9" w:rsidRDefault="00E4335A">
            <w:pPr>
              <w:rPr>
                <w:rFonts w:ascii="等线" w:eastAsia="等线" w:hAnsi="等线"/>
                <w:color w:val="000000"/>
                <w:sz w:val="22"/>
              </w:rPr>
            </w:pPr>
            <w:r>
              <w:rPr>
                <w:rFonts w:ascii="等线" w:eastAsia="等线" w:hAnsi="等线" w:hint="eastAsia"/>
                <w:color w:val="000000"/>
                <w:sz w:val="22"/>
              </w:rPr>
              <w:t>7E410-S-JZ-04(3)-T029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DD4F46"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64990339"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B69780B" w14:textId="77777777" w:rsidR="006632D9" w:rsidRDefault="00E4335A">
            <w:pPr>
              <w:jc w:val="right"/>
              <w:rPr>
                <w:rFonts w:ascii="等线" w:eastAsia="等线" w:hAnsi="等线"/>
                <w:color w:val="000000"/>
                <w:sz w:val="22"/>
              </w:rPr>
            </w:pPr>
            <w:r>
              <w:rPr>
                <w:rFonts w:ascii="等线" w:eastAsia="等线" w:hAnsi="等线" w:hint="eastAsia"/>
                <w:color w:val="000000"/>
                <w:sz w:val="22"/>
              </w:rPr>
              <w:t>31</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382F0C26" w14:textId="77777777" w:rsidR="006632D9" w:rsidRDefault="00E4335A">
            <w:r>
              <w:rPr>
                <w:rFonts w:hint="eastAsia"/>
              </w:rPr>
              <w:t>扶梯大样图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FF1D296" w14:textId="77777777" w:rsidR="006632D9" w:rsidRDefault="00E4335A">
            <w:pPr>
              <w:rPr>
                <w:rFonts w:ascii="等线" w:eastAsia="等线" w:hAnsi="等线"/>
                <w:color w:val="000000"/>
                <w:sz w:val="22"/>
              </w:rPr>
            </w:pPr>
            <w:r>
              <w:rPr>
                <w:rFonts w:ascii="等线" w:eastAsia="等线" w:hAnsi="等线" w:hint="eastAsia"/>
                <w:color w:val="000000"/>
                <w:sz w:val="22"/>
              </w:rPr>
              <w:t>7E410-S-JZ-04(3)-T030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28BAF3"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r w:rsidR="006632D9" w14:paraId="299663D3"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D1D80CA" w14:textId="77777777" w:rsidR="006632D9" w:rsidRDefault="00E4335A">
            <w:pPr>
              <w:jc w:val="right"/>
              <w:rPr>
                <w:rFonts w:ascii="等线" w:eastAsia="等线" w:hAnsi="等线"/>
                <w:color w:val="000000"/>
                <w:sz w:val="22"/>
              </w:rPr>
            </w:pPr>
            <w:r>
              <w:rPr>
                <w:rFonts w:ascii="等线" w:eastAsia="等线" w:hAnsi="等线" w:hint="eastAsia"/>
                <w:color w:val="000000"/>
                <w:sz w:val="22"/>
              </w:rPr>
              <w:t>32</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4FE2B27A" w14:textId="77777777" w:rsidR="006632D9" w:rsidRDefault="00E4335A">
            <w:r>
              <w:rPr>
                <w:rFonts w:hint="eastAsia"/>
              </w:rPr>
              <w:t>挡烟垂壁大样图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46E5DE24" w14:textId="77777777" w:rsidR="006632D9" w:rsidRDefault="00E4335A">
            <w:pPr>
              <w:rPr>
                <w:rFonts w:ascii="等线" w:eastAsia="等线" w:hAnsi="等线"/>
                <w:color w:val="000000"/>
                <w:sz w:val="22"/>
              </w:rPr>
            </w:pPr>
            <w:r>
              <w:rPr>
                <w:rFonts w:ascii="等线" w:eastAsia="等线" w:hAnsi="等线" w:hint="eastAsia"/>
                <w:color w:val="000000"/>
                <w:sz w:val="22"/>
              </w:rPr>
              <w:t>7E410-S-JZ-04(3)-T031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87F386" w14:textId="77777777" w:rsidR="006632D9" w:rsidRDefault="00E4335A">
            <w:pPr>
              <w:rPr>
                <w:rFonts w:ascii="等线" w:eastAsia="等线" w:hAnsi="等线"/>
                <w:color w:val="000000"/>
                <w:sz w:val="22"/>
              </w:rPr>
            </w:pPr>
            <w:r>
              <w:rPr>
                <w:rFonts w:ascii="等线" w:eastAsia="等线" w:hAnsi="等线" w:hint="eastAsia"/>
                <w:color w:val="000000"/>
                <w:sz w:val="22"/>
              </w:rPr>
              <w:t>A2</w:t>
            </w:r>
          </w:p>
        </w:tc>
      </w:tr>
    </w:tbl>
    <w:p w14:paraId="09807125" w14:textId="77777777" w:rsidR="006632D9" w:rsidRDefault="00E4335A">
      <w:pPr>
        <w:numPr>
          <w:ilvl w:val="0"/>
          <w:numId w:val="63"/>
        </w:numPr>
        <w:spacing w:line="400" w:lineRule="exact"/>
        <w:jc w:val="left"/>
        <w:outlineLvl w:val="2"/>
      </w:pPr>
      <w:bookmarkStart w:id="2111" w:name="_Toc18312"/>
      <w:bookmarkStart w:id="2112" w:name="_Toc12117"/>
      <w:bookmarkStart w:id="2113" w:name="_Toc32175"/>
      <w:r>
        <w:rPr>
          <w:rFonts w:hint="eastAsia"/>
        </w:rPr>
        <w:t>深井站</w:t>
      </w:r>
      <w:bookmarkEnd w:id="2111"/>
      <w:bookmarkEnd w:id="2112"/>
      <w:bookmarkEnd w:id="2113"/>
    </w:p>
    <w:tbl>
      <w:tblPr>
        <w:tblW w:w="10400" w:type="dxa"/>
        <w:jc w:val="center"/>
        <w:tblLook w:val="04A0" w:firstRow="1" w:lastRow="0" w:firstColumn="1" w:lastColumn="0" w:noHBand="0" w:noVBand="1"/>
      </w:tblPr>
      <w:tblGrid>
        <w:gridCol w:w="600"/>
        <w:gridCol w:w="4060"/>
        <w:gridCol w:w="3760"/>
        <w:gridCol w:w="1980"/>
      </w:tblGrid>
      <w:tr w:rsidR="006632D9" w14:paraId="3D0B3666" w14:textId="77777777">
        <w:trPr>
          <w:trHeight w:val="240"/>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1439A" w14:textId="77777777" w:rsidR="006632D9" w:rsidRDefault="00E4335A">
            <w:r>
              <w:rPr>
                <w:rFonts w:hint="eastAsia"/>
              </w:rPr>
              <w:t>第</w:t>
            </w:r>
            <w:r>
              <w:t>4.3</w:t>
            </w:r>
            <w:r>
              <w:rPr>
                <w:rFonts w:hint="eastAsia"/>
              </w:rPr>
              <w:t>分册</w:t>
            </w:r>
            <w:r>
              <w:rPr>
                <w:rFonts w:hint="eastAsia"/>
              </w:rPr>
              <w:t xml:space="preserve"> </w:t>
            </w:r>
            <w:r>
              <w:rPr>
                <w:rFonts w:hint="eastAsia"/>
              </w:rPr>
              <w:t>公共区装修</w:t>
            </w:r>
            <w:r>
              <w:rPr>
                <w:rFonts w:hint="eastAsia"/>
              </w:rPr>
              <w:t>-</w:t>
            </w:r>
            <w:r>
              <w:rPr>
                <w:rFonts w:hint="eastAsia"/>
              </w:rPr>
              <w:t>天花部分（公共区站厅、站台、通道天花）</w:t>
            </w:r>
          </w:p>
        </w:tc>
      </w:tr>
      <w:tr w:rsidR="006632D9" w14:paraId="12807AF2"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32BD85" w14:textId="77777777" w:rsidR="006632D9" w:rsidRDefault="00E4335A">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1F9D88AF" w14:textId="77777777" w:rsidR="006632D9" w:rsidRDefault="00E4335A">
            <w:r>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799174AB" w14:textId="77777777" w:rsidR="006632D9" w:rsidRDefault="00E4335A">
            <w:r>
              <w:rPr>
                <w:rFonts w:hint="eastAsia"/>
              </w:rPr>
              <w:t>图号</w:t>
            </w:r>
          </w:p>
        </w:tc>
        <w:tc>
          <w:tcPr>
            <w:tcW w:w="1980" w:type="dxa"/>
            <w:tcBorders>
              <w:top w:val="nil"/>
              <w:left w:val="nil"/>
              <w:bottom w:val="single" w:sz="4" w:space="0" w:color="auto"/>
              <w:right w:val="single" w:sz="4" w:space="0" w:color="auto"/>
            </w:tcBorders>
            <w:shd w:val="clear" w:color="auto" w:fill="auto"/>
            <w:vAlign w:val="center"/>
          </w:tcPr>
          <w:p w14:paraId="5C35AED1" w14:textId="77777777" w:rsidR="006632D9" w:rsidRDefault="00E4335A">
            <w:r>
              <w:rPr>
                <w:rFonts w:hint="eastAsia"/>
              </w:rPr>
              <w:t>备注</w:t>
            </w:r>
          </w:p>
        </w:tc>
      </w:tr>
      <w:tr w:rsidR="006632D9" w14:paraId="0372380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5F9426B"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2675FF07" w14:textId="77777777" w:rsidR="006632D9" w:rsidRDefault="00E4335A">
            <w:r>
              <w:rPr>
                <w:rFonts w:hint="eastAsia"/>
              </w:rPr>
              <w:t>图纸目录</w:t>
            </w:r>
          </w:p>
        </w:tc>
        <w:tc>
          <w:tcPr>
            <w:tcW w:w="3760" w:type="dxa"/>
            <w:tcBorders>
              <w:top w:val="nil"/>
              <w:left w:val="nil"/>
              <w:bottom w:val="single" w:sz="4" w:space="0" w:color="auto"/>
              <w:right w:val="single" w:sz="4" w:space="0" w:color="auto"/>
            </w:tcBorders>
            <w:shd w:val="clear" w:color="auto" w:fill="auto"/>
          </w:tcPr>
          <w:p w14:paraId="17C58890"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7E402-S-JZ-04(3)-T000</w:t>
            </w:r>
          </w:p>
        </w:tc>
        <w:tc>
          <w:tcPr>
            <w:tcW w:w="1980" w:type="dxa"/>
            <w:tcBorders>
              <w:top w:val="nil"/>
              <w:left w:val="nil"/>
              <w:bottom w:val="single" w:sz="4" w:space="0" w:color="auto"/>
              <w:right w:val="single" w:sz="4" w:space="0" w:color="auto"/>
            </w:tcBorders>
            <w:shd w:val="clear" w:color="auto" w:fill="auto"/>
            <w:vAlign w:val="center"/>
          </w:tcPr>
          <w:p w14:paraId="1014A7B3"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p>
        </w:tc>
      </w:tr>
      <w:tr w:rsidR="006632D9" w14:paraId="6BDD424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FDC0848"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4736A4A6" w14:textId="77777777" w:rsidR="006632D9" w:rsidRDefault="00E4335A">
            <w:r>
              <w:rPr>
                <w:rFonts w:hint="eastAsia"/>
              </w:rPr>
              <w:t>设计说明</w:t>
            </w:r>
          </w:p>
        </w:tc>
        <w:tc>
          <w:tcPr>
            <w:tcW w:w="3760" w:type="dxa"/>
            <w:tcBorders>
              <w:top w:val="nil"/>
              <w:left w:val="nil"/>
              <w:bottom w:val="single" w:sz="4" w:space="0" w:color="auto"/>
              <w:right w:val="single" w:sz="4" w:space="0" w:color="auto"/>
            </w:tcBorders>
            <w:shd w:val="clear" w:color="auto" w:fill="auto"/>
          </w:tcPr>
          <w:p w14:paraId="16573CC3"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7E402-S-JZ-04(3)-T001</w:t>
            </w:r>
          </w:p>
        </w:tc>
        <w:tc>
          <w:tcPr>
            <w:tcW w:w="1980" w:type="dxa"/>
            <w:tcBorders>
              <w:top w:val="nil"/>
              <w:left w:val="nil"/>
              <w:bottom w:val="single" w:sz="4" w:space="0" w:color="auto"/>
              <w:right w:val="single" w:sz="4" w:space="0" w:color="auto"/>
            </w:tcBorders>
            <w:shd w:val="clear" w:color="auto" w:fill="auto"/>
          </w:tcPr>
          <w:p w14:paraId="2BC2D11E"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p>
        </w:tc>
      </w:tr>
      <w:tr w:rsidR="006632D9" w14:paraId="19824B4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244FB48"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3</w:t>
            </w:r>
          </w:p>
        </w:tc>
        <w:tc>
          <w:tcPr>
            <w:tcW w:w="4060" w:type="dxa"/>
            <w:tcBorders>
              <w:top w:val="nil"/>
              <w:left w:val="nil"/>
              <w:bottom w:val="single" w:sz="4" w:space="0" w:color="auto"/>
              <w:right w:val="single" w:sz="4" w:space="0" w:color="auto"/>
            </w:tcBorders>
            <w:shd w:val="clear" w:color="auto" w:fill="auto"/>
            <w:vAlign w:val="center"/>
          </w:tcPr>
          <w:p w14:paraId="4B68D04C" w14:textId="77777777" w:rsidR="006632D9" w:rsidRDefault="00E4335A">
            <w:r>
              <w:rPr>
                <w:rFonts w:hint="eastAsia"/>
              </w:rPr>
              <w:t>总平面图</w:t>
            </w:r>
          </w:p>
        </w:tc>
        <w:tc>
          <w:tcPr>
            <w:tcW w:w="3760" w:type="dxa"/>
            <w:tcBorders>
              <w:top w:val="nil"/>
              <w:left w:val="nil"/>
              <w:bottom w:val="single" w:sz="4" w:space="0" w:color="auto"/>
              <w:right w:val="single" w:sz="4" w:space="0" w:color="auto"/>
            </w:tcBorders>
            <w:shd w:val="clear" w:color="auto" w:fill="auto"/>
          </w:tcPr>
          <w:p w14:paraId="0F0BD6F8"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7E402-S-JZ-04(3)-T002</w:t>
            </w:r>
          </w:p>
        </w:tc>
        <w:tc>
          <w:tcPr>
            <w:tcW w:w="1980" w:type="dxa"/>
            <w:tcBorders>
              <w:top w:val="nil"/>
              <w:left w:val="nil"/>
              <w:bottom w:val="single" w:sz="4" w:space="0" w:color="auto"/>
              <w:right w:val="single" w:sz="4" w:space="0" w:color="auto"/>
            </w:tcBorders>
            <w:shd w:val="clear" w:color="auto" w:fill="auto"/>
          </w:tcPr>
          <w:p w14:paraId="54429606"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r>
              <w:rPr>
                <w:rFonts w:ascii="等线" w:eastAsia="等线" w:hAnsi="等线" w:hint="eastAsia"/>
                <w:color w:val="000000"/>
                <w:sz w:val="22"/>
              </w:rPr>
              <w:t>+</w:t>
            </w:r>
          </w:p>
        </w:tc>
      </w:tr>
      <w:tr w:rsidR="006632D9" w14:paraId="1B954E1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68EE099"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4</w:t>
            </w:r>
          </w:p>
        </w:tc>
        <w:tc>
          <w:tcPr>
            <w:tcW w:w="4060" w:type="dxa"/>
            <w:tcBorders>
              <w:top w:val="nil"/>
              <w:left w:val="nil"/>
              <w:bottom w:val="single" w:sz="4" w:space="0" w:color="auto"/>
              <w:right w:val="single" w:sz="4" w:space="0" w:color="auto"/>
            </w:tcBorders>
            <w:shd w:val="clear" w:color="auto" w:fill="auto"/>
            <w:vAlign w:val="center"/>
          </w:tcPr>
          <w:p w14:paraId="224B2673" w14:textId="77777777" w:rsidR="006632D9" w:rsidRDefault="00E4335A">
            <w:r>
              <w:rPr>
                <w:rFonts w:hint="eastAsia"/>
              </w:rPr>
              <w:t>站厅层公共区天花平面布置图</w:t>
            </w:r>
          </w:p>
        </w:tc>
        <w:tc>
          <w:tcPr>
            <w:tcW w:w="3760" w:type="dxa"/>
            <w:tcBorders>
              <w:top w:val="nil"/>
              <w:left w:val="nil"/>
              <w:bottom w:val="single" w:sz="4" w:space="0" w:color="auto"/>
              <w:right w:val="single" w:sz="4" w:space="0" w:color="auto"/>
            </w:tcBorders>
            <w:shd w:val="clear" w:color="auto" w:fill="auto"/>
          </w:tcPr>
          <w:p w14:paraId="380ECD97"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7E402-S-JZ-04(3)-T003</w:t>
            </w:r>
          </w:p>
        </w:tc>
        <w:tc>
          <w:tcPr>
            <w:tcW w:w="1980" w:type="dxa"/>
            <w:tcBorders>
              <w:top w:val="nil"/>
              <w:left w:val="nil"/>
              <w:bottom w:val="single" w:sz="4" w:space="0" w:color="auto"/>
              <w:right w:val="single" w:sz="4" w:space="0" w:color="auto"/>
            </w:tcBorders>
            <w:shd w:val="clear" w:color="auto" w:fill="auto"/>
          </w:tcPr>
          <w:p w14:paraId="2AF1DC18"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r>
              <w:rPr>
                <w:rFonts w:ascii="等线" w:eastAsia="等线" w:hAnsi="等线" w:hint="eastAsia"/>
                <w:color w:val="000000"/>
                <w:sz w:val="22"/>
              </w:rPr>
              <w:t>+</w:t>
            </w:r>
          </w:p>
        </w:tc>
      </w:tr>
      <w:tr w:rsidR="006632D9" w14:paraId="746603F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9E10213"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5</w:t>
            </w:r>
          </w:p>
        </w:tc>
        <w:tc>
          <w:tcPr>
            <w:tcW w:w="4060" w:type="dxa"/>
            <w:tcBorders>
              <w:top w:val="nil"/>
              <w:left w:val="nil"/>
              <w:bottom w:val="single" w:sz="4" w:space="0" w:color="auto"/>
              <w:right w:val="single" w:sz="4" w:space="0" w:color="auto"/>
            </w:tcBorders>
            <w:shd w:val="clear" w:color="auto" w:fill="auto"/>
            <w:vAlign w:val="center"/>
          </w:tcPr>
          <w:p w14:paraId="58195E34" w14:textId="77777777" w:rsidR="006632D9" w:rsidRDefault="00E4335A">
            <w:r>
              <w:rPr>
                <w:rFonts w:hint="eastAsia"/>
              </w:rPr>
              <w:t>站厅层公共区通道天花平面布置图</w:t>
            </w:r>
          </w:p>
        </w:tc>
        <w:tc>
          <w:tcPr>
            <w:tcW w:w="3760" w:type="dxa"/>
            <w:tcBorders>
              <w:top w:val="nil"/>
              <w:left w:val="nil"/>
              <w:bottom w:val="single" w:sz="4" w:space="0" w:color="auto"/>
              <w:right w:val="single" w:sz="4" w:space="0" w:color="auto"/>
            </w:tcBorders>
            <w:shd w:val="clear" w:color="auto" w:fill="auto"/>
          </w:tcPr>
          <w:p w14:paraId="603FDFC8"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7E402-S-JZ-04(3)-T004</w:t>
            </w:r>
          </w:p>
        </w:tc>
        <w:tc>
          <w:tcPr>
            <w:tcW w:w="1980" w:type="dxa"/>
            <w:tcBorders>
              <w:top w:val="nil"/>
              <w:left w:val="nil"/>
              <w:bottom w:val="single" w:sz="4" w:space="0" w:color="auto"/>
              <w:right w:val="single" w:sz="4" w:space="0" w:color="auto"/>
            </w:tcBorders>
            <w:shd w:val="clear" w:color="auto" w:fill="auto"/>
          </w:tcPr>
          <w:p w14:paraId="0D78F545"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r>
              <w:rPr>
                <w:rFonts w:ascii="等线" w:eastAsia="等线" w:hAnsi="等线" w:hint="eastAsia"/>
                <w:color w:val="000000"/>
                <w:sz w:val="22"/>
              </w:rPr>
              <w:t>+</w:t>
            </w:r>
          </w:p>
        </w:tc>
      </w:tr>
      <w:tr w:rsidR="006632D9" w14:paraId="26BCA35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8B3523C"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6</w:t>
            </w:r>
          </w:p>
        </w:tc>
        <w:tc>
          <w:tcPr>
            <w:tcW w:w="4060" w:type="dxa"/>
            <w:tcBorders>
              <w:top w:val="nil"/>
              <w:left w:val="nil"/>
              <w:bottom w:val="single" w:sz="4" w:space="0" w:color="auto"/>
              <w:right w:val="single" w:sz="4" w:space="0" w:color="auto"/>
            </w:tcBorders>
            <w:shd w:val="clear" w:color="auto" w:fill="auto"/>
            <w:vAlign w:val="center"/>
          </w:tcPr>
          <w:p w14:paraId="62667520" w14:textId="77777777" w:rsidR="006632D9" w:rsidRDefault="00E4335A">
            <w:r>
              <w:rPr>
                <w:rFonts w:hint="eastAsia"/>
              </w:rPr>
              <w:t>站台层公共区天花平面布置图</w:t>
            </w:r>
          </w:p>
        </w:tc>
        <w:tc>
          <w:tcPr>
            <w:tcW w:w="3760" w:type="dxa"/>
            <w:tcBorders>
              <w:top w:val="nil"/>
              <w:left w:val="nil"/>
              <w:bottom w:val="single" w:sz="4" w:space="0" w:color="auto"/>
              <w:right w:val="single" w:sz="4" w:space="0" w:color="auto"/>
            </w:tcBorders>
            <w:shd w:val="clear" w:color="auto" w:fill="auto"/>
          </w:tcPr>
          <w:p w14:paraId="0FA848B6"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7E402-S-JZ-04(3)-T005</w:t>
            </w:r>
          </w:p>
        </w:tc>
        <w:tc>
          <w:tcPr>
            <w:tcW w:w="1980" w:type="dxa"/>
            <w:tcBorders>
              <w:top w:val="nil"/>
              <w:left w:val="nil"/>
              <w:bottom w:val="single" w:sz="4" w:space="0" w:color="auto"/>
              <w:right w:val="single" w:sz="4" w:space="0" w:color="auto"/>
            </w:tcBorders>
            <w:shd w:val="clear" w:color="auto" w:fill="auto"/>
          </w:tcPr>
          <w:p w14:paraId="45FA19CD"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r>
              <w:rPr>
                <w:rFonts w:ascii="等线" w:eastAsia="等线" w:hAnsi="等线" w:hint="eastAsia"/>
                <w:color w:val="000000"/>
                <w:sz w:val="22"/>
              </w:rPr>
              <w:t>+</w:t>
            </w:r>
          </w:p>
        </w:tc>
      </w:tr>
      <w:tr w:rsidR="006632D9" w14:paraId="5015C02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DD32097"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7</w:t>
            </w:r>
          </w:p>
        </w:tc>
        <w:tc>
          <w:tcPr>
            <w:tcW w:w="4060" w:type="dxa"/>
            <w:tcBorders>
              <w:top w:val="nil"/>
              <w:left w:val="nil"/>
              <w:bottom w:val="single" w:sz="4" w:space="0" w:color="auto"/>
              <w:right w:val="single" w:sz="4" w:space="0" w:color="auto"/>
            </w:tcBorders>
            <w:shd w:val="clear" w:color="auto" w:fill="auto"/>
            <w:vAlign w:val="center"/>
          </w:tcPr>
          <w:p w14:paraId="17960E7C" w14:textId="77777777" w:rsidR="006632D9" w:rsidRDefault="00E4335A">
            <w:r>
              <w:rPr>
                <w:rFonts w:hint="eastAsia"/>
              </w:rPr>
              <w:t>A</w:t>
            </w:r>
            <w:r>
              <w:rPr>
                <w:rFonts w:hint="eastAsia"/>
              </w:rPr>
              <w:t>出入口及换乘通道天花平面布置图</w:t>
            </w:r>
          </w:p>
        </w:tc>
        <w:tc>
          <w:tcPr>
            <w:tcW w:w="3760" w:type="dxa"/>
            <w:tcBorders>
              <w:top w:val="nil"/>
              <w:left w:val="nil"/>
              <w:bottom w:val="single" w:sz="4" w:space="0" w:color="auto"/>
              <w:right w:val="single" w:sz="4" w:space="0" w:color="auto"/>
            </w:tcBorders>
            <w:shd w:val="clear" w:color="auto" w:fill="auto"/>
          </w:tcPr>
          <w:p w14:paraId="72B6656A"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7E402-S-JZ-04(3)-T006</w:t>
            </w:r>
          </w:p>
        </w:tc>
        <w:tc>
          <w:tcPr>
            <w:tcW w:w="1980" w:type="dxa"/>
            <w:tcBorders>
              <w:top w:val="nil"/>
              <w:left w:val="nil"/>
              <w:bottom w:val="single" w:sz="4" w:space="0" w:color="auto"/>
              <w:right w:val="single" w:sz="4" w:space="0" w:color="auto"/>
            </w:tcBorders>
            <w:shd w:val="clear" w:color="auto" w:fill="auto"/>
          </w:tcPr>
          <w:p w14:paraId="5A5D8074"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1</w:t>
            </w:r>
          </w:p>
        </w:tc>
      </w:tr>
      <w:tr w:rsidR="006632D9" w14:paraId="3BC65D0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7A569C"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8</w:t>
            </w:r>
          </w:p>
        </w:tc>
        <w:tc>
          <w:tcPr>
            <w:tcW w:w="4060" w:type="dxa"/>
            <w:tcBorders>
              <w:top w:val="nil"/>
              <w:left w:val="nil"/>
              <w:bottom w:val="single" w:sz="4" w:space="0" w:color="auto"/>
              <w:right w:val="single" w:sz="4" w:space="0" w:color="auto"/>
            </w:tcBorders>
            <w:shd w:val="clear" w:color="auto" w:fill="auto"/>
            <w:vAlign w:val="center"/>
          </w:tcPr>
          <w:p w14:paraId="09599DD4" w14:textId="77777777" w:rsidR="006632D9" w:rsidRDefault="00E4335A">
            <w:r>
              <w:rPr>
                <w:rFonts w:hint="eastAsia"/>
              </w:rPr>
              <w:t>C</w:t>
            </w:r>
            <w:r>
              <w:rPr>
                <w:rFonts w:hint="eastAsia"/>
              </w:rPr>
              <w:t>出入口通道天花平面布置图</w:t>
            </w:r>
          </w:p>
        </w:tc>
        <w:tc>
          <w:tcPr>
            <w:tcW w:w="3760" w:type="dxa"/>
            <w:tcBorders>
              <w:top w:val="nil"/>
              <w:left w:val="nil"/>
              <w:bottom w:val="single" w:sz="4" w:space="0" w:color="auto"/>
              <w:right w:val="single" w:sz="4" w:space="0" w:color="auto"/>
            </w:tcBorders>
            <w:shd w:val="clear" w:color="auto" w:fill="auto"/>
          </w:tcPr>
          <w:p w14:paraId="4E088AEF"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7E402-S-JZ-04(3)-T007</w:t>
            </w:r>
          </w:p>
        </w:tc>
        <w:tc>
          <w:tcPr>
            <w:tcW w:w="1980" w:type="dxa"/>
            <w:tcBorders>
              <w:top w:val="nil"/>
              <w:left w:val="nil"/>
              <w:bottom w:val="single" w:sz="4" w:space="0" w:color="auto"/>
              <w:right w:val="single" w:sz="4" w:space="0" w:color="auto"/>
            </w:tcBorders>
            <w:shd w:val="clear" w:color="auto" w:fill="auto"/>
          </w:tcPr>
          <w:p w14:paraId="38C6C027"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1</w:t>
            </w:r>
          </w:p>
        </w:tc>
      </w:tr>
      <w:tr w:rsidR="006632D9" w14:paraId="3F4FCB2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3EBAC9C"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9</w:t>
            </w:r>
          </w:p>
        </w:tc>
        <w:tc>
          <w:tcPr>
            <w:tcW w:w="4060" w:type="dxa"/>
            <w:tcBorders>
              <w:top w:val="nil"/>
              <w:left w:val="nil"/>
              <w:bottom w:val="single" w:sz="4" w:space="0" w:color="auto"/>
              <w:right w:val="single" w:sz="4" w:space="0" w:color="auto"/>
            </w:tcBorders>
            <w:shd w:val="clear" w:color="auto" w:fill="auto"/>
            <w:vAlign w:val="center"/>
          </w:tcPr>
          <w:p w14:paraId="4349B90F" w14:textId="77777777" w:rsidR="006632D9" w:rsidRDefault="00E4335A">
            <w:r>
              <w:rPr>
                <w:rFonts w:hint="eastAsia"/>
              </w:rPr>
              <w:t>D</w:t>
            </w:r>
            <w:r>
              <w:rPr>
                <w:rFonts w:hint="eastAsia"/>
              </w:rPr>
              <w:t>出入口通道天花平面布置图</w:t>
            </w:r>
          </w:p>
        </w:tc>
        <w:tc>
          <w:tcPr>
            <w:tcW w:w="3760" w:type="dxa"/>
            <w:tcBorders>
              <w:top w:val="nil"/>
              <w:left w:val="nil"/>
              <w:bottom w:val="single" w:sz="4" w:space="0" w:color="auto"/>
              <w:right w:val="single" w:sz="4" w:space="0" w:color="auto"/>
            </w:tcBorders>
            <w:shd w:val="clear" w:color="auto" w:fill="auto"/>
          </w:tcPr>
          <w:p w14:paraId="7E4D4CDC"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7E402-S-JZ-04(3)-T008</w:t>
            </w:r>
          </w:p>
        </w:tc>
        <w:tc>
          <w:tcPr>
            <w:tcW w:w="1980" w:type="dxa"/>
            <w:tcBorders>
              <w:top w:val="nil"/>
              <w:left w:val="nil"/>
              <w:bottom w:val="single" w:sz="4" w:space="0" w:color="auto"/>
              <w:right w:val="single" w:sz="4" w:space="0" w:color="auto"/>
            </w:tcBorders>
            <w:shd w:val="clear" w:color="auto" w:fill="auto"/>
          </w:tcPr>
          <w:p w14:paraId="768AA102"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1</w:t>
            </w:r>
          </w:p>
        </w:tc>
      </w:tr>
      <w:tr w:rsidR="006632D9" w14:paraId="29DA87F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3307F23"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0</w:t>
            </w:r>
          </w:p>
        </w:tc>
        <w:tc>
          <w:tcPr>
            <w:tcW w:w="4060" w:type="dxa"/>
            <w:tcBorders>
              <w:top w:val="nil"/>
              <w:left w:val="nil"/>
              <w:bottom w:val="single" w:sz="4" w:space="0" w:color="auto"/>
              <w:right w:val="single" w:sz="4" w:space="0" w:color="auto"/>
            </w:tcBorders>
            <w:shd w:val="clear" w:color="auto" w:fill="auto"/>
            <w:vAlign w:val="center"/>
          </w:tcPr>
          <w:p w14:paraId="268A4CDD" w14:textId="77777777" w:rsidR="006632D9" w:rsidRDefault="00E4335A">
            <w:r>
              <w:rPr>
                <w:rFonts w:hint="eastAsia"/>
              </w:rPr>
              <w:t>车站横剖面示意图</w:t>
            </w:r>
          </w:p>
        </w:tc>
        <w:tc>
          <w:tcPr>
            <w:tcW w:w="3760" w:type="dxa"/>
            <w:tcBorders>
              <w:top w:val="nil"/>
              <w:left w:val="nil"/>
              <w:bottom w:val="single" w:sz="4" w:space="0" w:color="auto"/>
              <w:right w:val="single" w:sz="4" w:space="0" w:color="auto"/>
            </w:tcBorders>
            <w:shd w:val="clear" w:color="auto" w:fill="auto"/>
          </w:tcPr>
          <w:p w14:paraId="22B38A89"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7E402-S-JZ-04(3)-T009</w:t>
            </w:r>
          </w:p>
        </w:tc>
        <w:tc>
          <w:tcPr>
            <w:tcW w:w="1980" w:type="dxa"/>
            <w:tcBorders>
              <w:top w:val="nil"/>
              <w:left w:val="nil"/>
              <w:bottom w:val="single" w:sz="4" w:space="0" w:color="auto"/>
              <w:right w:val="single" w:sz="4" w:space="0" w:color="auto"/>
            </w:tcBorders>
            <w:shd w:val="clear" w:color="auto" w:fill="auto"/>
          </w:tcPr>
          <w:p w14:paraId="5CD671D9" w14:textId="77777777" w:rsidR="006632D9" w:rsidRDefault="00E4335A">
            <w:pPr>
              <w:widowControl/>
              <w:jc w:val="left"/>
              <w:rPr>
                <w:rFonts w:ascii="等线" w:eastAsia="等线" w:hAnsi="等线"/>
                <w:color w:val="000000"/>
                <w:sz w:val="22"/>
              </w:rPr>
            </w:pPr>
            <w:r>
              <w:rPr>
                <w:rFonts w:ascii="等线" w:eastAsia="等线" w:hAnsi="等线" w:hint="eastAsia"/>
                <w:color w:val="000000"/>
                <w:sz w:val="22"/>
              </w:rPr>
              <w:t>A</w:t>
            </w:r>
            <w:r>
              <w:rPr>
                <w:rFonts w:ascii="等线" w:eastAsia="等线" w:hAnsi="等线"/>
                <w:color w:val="000000"/>
                <w:sz w:val="22"/>
              </w:rPr>
              <w:t>2</w:t>
            </w:r>
          </w:p>
        </w:tc>
      </w:tr>
      <w:tr w:rsidR="006632D9" w14:paraId="45907DB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FA00645"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791D6D97" w14:textId="77777777" w:rsidR="006632D9" w:rsidRDefault="00E4335A">
            <w:r>
              <w:rPr>
                <w:rFonts w:hint="eastAsia"/>
              </w:rPr>
              <w:t>扶梯洞口周边收口示意图</w:t>
            </w:r>
          </w:p>
        </w:tc>
        <w:tc>
          <w:tcPr>
            <w:tcW w:w="3760" w:type="dxa"/>
            <w:tcBorders>
              <w:top w:val="nil"/>
              <w:left w:val="nil"/>
              <w:bottom w:val="single" w:sz="4" w:space="0" w:color="auto"/>
              <w:right w:val="single" w:sz="4" w:space="0" w:color="auto"/>
            </w:tcBorders>
            <w:shd w:val="clear" w:color="auto" w:fill="auto"/>
          </w:tcPr>
          <w:p w14:paraId="7902229A"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7E402-S-JZ-04(3)-T010</w:t>
            </w:r>
          </w:p>
        </w:tc>
        <w:tc>
          <w:tcPr>
            <w:tcW w:w="1980" w:type="dxa"/>
            <w:tcBorders>
              <w:top w:val="nil"/>
              <w:left w:val="nil"/>
              <w:bottom w:val="single" w:sz="4" w:space="0" w:color="auto"/>
              <w:right w:val="single" w:sz="4" w:space="0" w:color="auto"/>
            </w:tcBorders>
            <w:shd w:val="clear" w:color="auto" w:fill="auto"/>
          </w:tcPr>
          <w:p w14:paraId="61F66BC0" w14:textId="77777777" w:rsidR="006632D9" w:rsidRDefault="00E4335A">
            <w:r>
              <w:rPr>
                <w:rFonts w:ascii="等线" w:eastAsia="等线" w:hAnsi="等线" w:hint="eastAsia"/>
                <w:color w:val="000000"/>
                <w:sz w:val="22"/>
              </w:rPr>
              <w:t>A</w:t>
            </w:r>
            <w:r>
              <w:rPr>
                <w:rFonts w:ascii="等线" w:eastAsia="等线" w:hAnsi="等线"/>
                <w:color w:val="000000"/>
                <w:sz w:val="22"/>
              </w:rPr>
              <w:t>2</w:t>
            </w:r>
          </w:p>
        </w:tc>
      </w:tr>
      <w:tr w:rsidR="006632D9" w14:paraId="5DEEE7E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332BA14" w14:textId="77777777" w:rsidR="006632D9" w:rsidRDefault="00E4335A">
            <w:pPr>
              <w:widowControl/>
              <w:jc w:val="right"/>
              <w:rPr>
                <w:rFonts w:ascii="等线" w:eastAsia="等线" w:hAnsi="等线"/>
                <w:color w:val="000000"/>
                <w:sz w:val="22"/>
              </w:rPr>
            </w:pPr>
            <w:r>
              <w:rPr>
                <w:rFonts w:ascii="等线" w:eastAsia="等线" w:hAnsi="等线" w:hint="eastAsia"/>
                <w:color w:val="000000"/>
                <w:sz w:val="22"/>
              </w:rPr>
              <w:t>1</w:t>
            </w:r>
            <w:r>
              <w:rPr>
                <w:rFonts w:ascii="等线" w:eastAsia="等线" w:hAnsi="等线"/>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5C1975BE" w14:textId="77777777" w:rsidR="006632D9" w:rsidRDefault="00E4335A">
            <w:r>
              <w:rPr>
                <w:rFonts w:hint="eastAsia"/>
              </w:rPr>
              <w:t>楼梯洞口周边收口示意图</w:t>
            </w:r>
          </w:p>
        </w:tc>
        <w:tc>
          <w:tcPr>
            <w:tcW w:w="3760" w:type="dxa"/>
            <w:tcBorders>
              <w:top w:val="nil"/>
              <w:left w:val="nil"/>
              <w:bottom w:val="single" w:sz="4" w:space="0" w:color="auto"/>
              <w:right w:val="single" w:sz="4" w:space="0" w:color="auto"/>
            </w:tcBorders>
            <w:shd w:val="clear" w:color="auto" w:fill="auto"/>
          </w:tcPr>
          <w:p w14:paraId="57C6EA1D" w14:textId="77777777" w:rsidR="006632D9" w:rsidRDefault="00E4335A">
            <w:pPr>
              <w:widowControl/>
              <w:jc w:val="left"/>
              <w:rPr>
                <w:rFonts w:ascii="等线" w:eastAsia="等线" w:hAnsi="等线"/>
                <w:color w:val="000000"/>
                <w:sz w:val="22"/>
              </w:rPr>
            </w:pPr>
            <w:r>
              <w:rPr>
                <w:rFonts w:ascii="等线" w:eastAsia="等线" w:hAnsi="等线"/>
                <w:color w:val="000000"/>
                <w:sz w:val="22"/>
              </w:rPr>
              <w:t>7E402-S-JZ-04(3)-T011</w:t>
            </w:r>
          </w:p>
        </w:tc>
        <w:tc>
          <w:tcPr>
            <w:tcW w:w="1980" w:type="dxa"/>
            <w:tcBorders>
              <w:top w:val="nil"/>
              <w:left w:val="nil"/>
              <w:bottom w:val="single" w:sz="4" w:space="0" w:color="auto"/>
              <w:right w:val="single" w:sz="4" w:space="0" w:color="auto"/>
            </w:tcBorders>
            <w:shd w:val="clear" w:color="auto" w:fill="auto"/>
          </w:tcPr>
          <w:p w14:paraId="0510508D" w14:textId="77777777" w:rsidR="006632D9" w:rsidRDefault="00E4335A">
            <w:r>
              <w:rPr>
                <w:rFonts w:ascii="等线" w:eastAsia="等线" w:hAnsi="等线" w:hint="eastAsia"/>
                <w:color w:val="000000"/>
                <w:sz w:val="22"/>
              </w:rPr>
              <w:t>A</w:t>
            </w:r>
            <w:r>
              <w:rPr>
                <w:rFonts w:ascii="等线" w:eastAsia="等线" w:hAnsi="等线"/>
                <w:color w:val="000000"/>
                <w:sz w:val="22"/>
              </w:rPr>
              <w:t>2</w:t>
            </w:r>
          </w:p>
        </w:tc>
      </w:tr>
    </w:tbl>
    <w:p w14:paraId="31441324" w14:textId="77777777" w:rsidR="006632D9" w:rsidRDefault="00E4335A">
      <w:pPr>
        <w:numPr>
          <w:ilvl w:val="0"/>
          <w:numId w:val="63"/>
        </w:numPr>
        <w:spacing w:line="400" w:lineRule="exact"/>
        <w:jc w:val="left"/>
        <w:outlineLvl w:val="2"/>
        <w:rPr>
          <w:rFonts w:ascii="宋体" w:hAnsi="宋体" w:cs="宋体"/>
          <w:color w:val="000000"/>
          <w:kern w:val="0"/>
          <w:sz w:val="22"/>
        </w:rPr>
      </w:pPr>
      <w:bookmarkStart w:id="2114" w:name="_Toc27955"/>
      <w:bookmarkStart w:id="2115" w:name="_Toc15304"/>
      <w:bookmarkStart w:id="2116" w:name="_Toc22906"/>
      <w:r>
        <w:rPr>
          <w:rFonts w:ascii="宋体" w:hAnsi="宋体" w:cs="宋体" w:hint="eastAsia"/>
          <w:color w:val="000000"/>
          <w:kern w:val="0"/>
          <w:sz w:val="22"/>
        </w:rPr>
        <w:t>水西站</w:t>
      </w:r>
      <w:bookmarkEnd w:id="2114"/>
      <w:bookmarkEnd w:id="2115"/>
      <w:bookmarkEnd w:id="2116"/>
    </w:p>
    <w:tbl>
      <w:tblPr>
        <w:tblW w:w="10272" w:type="dxa"/>
        <w:tblInd w:w="-415" w:type="dxa"/>
        <w:tblLook w:val="04A0" w:firstRow="1" w:lastRow="0" w:firstColumn="1" w:lastColumn="0" w:noHBand="0" w:noVBand="1"/>
      </w:tblPr>
      <w:tblGrid>
        <w:gridCol w:w="1114"/>
        <w:gridCol w:w="3996"/>
        <w:gridCol w:w="3008"/>
        <w:gridCol w:w="2154"/>
      </w:tblGrid>
      <w:tr w:rsidR="006632D9" w14:paraId="3FDE03D1" w14:textId="77777777">
        <w:trPr>
          <w:trHeight w:val="270"/>
        </w:trPr>
        <w:tc>
          <w:tcPr>
            <w:tcW w:w="102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B9F0DB8"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第4.3分册公共区装修专册（天花部分）</w:t>
            </w:r>
          </w:p>
        </w:tc>
      </w:tr>
      <w:tr w:rsidR="006632D9" w14:paraId="59153A4E"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434536B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序号</w:t>
            </w:r>
          </w:p>
        </w:tc>
        <w:tc>
          <w:tcPr>
            <w:tcW w:w="3996" w:type="dxa"/>
            <w:tcBorders>
              <w:top w:val="nil"/>
              <w:left w:val="nil"/>
              <w:bottom w:val="single" w:sz="4" w:space="0" w:color="auto"/>
              <w:right w:val="single" w:sz="4" w:space="0" w:color="auto"/>
            </w:tcBorders>
            <w:shd w:val="clear" w:color="auto" w:fill="auto"/>
            <w:noWrap/>
            <w:vAlign w:val="center"/>
          </w:tcPr>
          <w:p w14:paraId="51505FB2"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图名</w:t>
            </w:r>
          </w:p>
        </w:tc>
        <w:tc>
          <w:tcPr>
            <w:tcW w:w="3008" w:type="dxa"/>
            <w:tcBorders>
              <w:top w:val="nil"/>
              <w:left w:val="nil"/>
              <w:bottom w:val="single" w:sz="4" w:space="0" w:color="auto"/>
              <w:right w:val="single" w:sz="4" w:space="0" w:color="auto"/>
            </w:tcBorders>
            <w:shd w:val="clear" w:color="auto" w:fill="auto"/>
            <w:noWrap/>
            <w:vAlign w:val="center"/>
          </w:tcPr>
          <w:p w14:paraId="1374145F"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图号</w:t>
            </w:r>
          </w:p>
        </w:tc>
        <w:tc>
          <w:tcPr>
            <w:tcW w:w="2154" w:type="dxa"/>
            <w:tcBorders>
              <w:top w:val="nil"/>
              <w:left w:val="nil"/>
              <w:bottom w:val="single" w:sz="4" w:space="0" w:color="auto"/>
              <w:right w:val="single" w:sz="4" w:space="0" w:color="auto"/>
            </w:tcBorders>
            <w:shd w:val="clear" w:color="auto" w:fill="auto"/>
            <w:noWrap/>
            <w:vAlign w:val="center"/>
          </w:tcPr>
          <w:p w14:paraId="673E38C8"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备注</w:t>
            </w:r>
          </w:p>
        </w:tc>
      </w:tr>
      <w:tr w:rsidR="006632D9" w14:paraId="2EC795B6"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E6AA086"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w:t>
            </w:r>
          </w:p>
        </w:tc>
        <w:tc>
          <w:tcPr>
            <w:tcW w:w="3996" w:type="dxa"/>
            <w:tcBorders>
              <w:top w:val="nil"/>
              <w:left w:val="nil"/>
              <w:bottom w:val="single" w:sz="4" w:space="0" w:color="auto"/>
              <w:right w:val="single" w:sz="4" w:space="0" w:color="auto"/>
            </w:tcBorders>
            <w:shd w:val="clear" w:color="auto" w:fill="auto"/>
            <w:noWrap/>
            <w:vAlign w:val="center"/>
          </w:tcPr>
          <w:p w14:paraId="7B9CF48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图纸目录</w:t>
            </w:r>
          </w:p>
        </w:tc>
        <w:tc>
          <w:tcPr>
            <w:tcW w:w="3008" w:type="dxa"/>
            <w:tcBorders>
              <w:top w:val="nil"/>
              <w:left w:val="nil"/>
              <w:bottom w:val="single" w:sz="4" w:space="0" w:color="auto"/>
              <w:right w:val="single" w:sz="4" w:space="0" w:color="auto"/>
            </w:tcBorders>
            <w:shd w:val="clear" w:color="auto" w:fill="auto"/>
            <w:noWrap/>
            <w:vAlign w:val="center"/>
          </w:tcPr>
          <w:p w14:paraId="4F5D62DD"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7E411-S-JZ-04(3)-T000</w:t>
            </w:r>
          </w:p>
        </w:tc>
        <w:tc>
          <w:tcPr>
            <w:tcW w:w="2154" w:type="dxa"/>
            <w:tcBorders>
              <w:top w:val="nil"/>
              <w:left w:val="nil"/>
              <w:bottom w:val="single" w:sz="4" w:space="0" w:color="auto"/>
              <w:right w:val="single" w:sz="4" w:space="0" w:color="auto"/>
            </w:tcBorders>
            <w:shd w:val="clear" w:color="auto" w:fill="auto"/>
            <w:noWrap/>
            <w:vAlign w:val="center"/>
          </w:tcPr>
          <w:p w14:paraId="4CA69C50"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4C77626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9C72921"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2</w:t>
            </w:r>
          </w:p>
        </w:tc>
        <w:tc>
          <w:tcPr>
            <w:tcW w:w="3996" w:type="dxa"/>
            <w:tcBorders>
              <w:top w:val="nil"/>
              <w:left w:val="nil"/>
              <w:bottom w:val="single" w:sz="4" w:space="0" w:color="auto"/>
              <w:right w:val="single" w:sz="4" w:space="0" w:color="auto"/>
            </w:tcBorders>
            <w:shd w:val="clear" w:color="auto" w:fill="auto"/>
            <w:noWrap/>
            <w:vAlign w:val="center"/>
          </w:tcPr>
          <w:p w14:paraId="2881B1C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公共区天花说明</w:t>
            </w:r>
          </w:p>
        </w:tc>
        <w:tc>
          <w:tcPr>
            <w:tcW w:w="3008" w:type="dxa"/>
            <w:tcBorders>
              <w:top w:val="nil"/>
              <w:left w:val="nil"/>
              <w:bottom w:val="single" w:sz="4" w:space="0" w:color="auto"/>
              <w:right w:val="single" w:sz="4" w:space="0" w:color="auto"/>
            </w:tcBorders>
            <w:shd w:val="clear" w:color="auto" w:fill="auto"/>
            <w:noWrap/>
            <w:vAlign w:val="center"/>
          </w:tcPr>
          <w:p w14:paraId="128EE502"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7E411-S-JZ-04(3)-T001</w:t>
            </w:r>
          </w:p>
        </w:tc>
        <w:tc>
          <w:tcPr>
            <w:tcW w:w="2154" w:type="dxa"/>
            <w:tcBorders>
              <w:top w:val="nil"/>
              <w:left w:val="nil"/>
              <w:bottom w:val="single" w:sz="4" w:space="0" w:color="auto"/>
              <w:right w:val="single" w:sz="4" w:space="0" w:color="auto"/>
            </w:tcBorders>
            <w:shd w:val="clear" w:color="auto" w:fill="auto"/>
            <w:noWrap/>
            <w:vAlign w:val="center"/>
          </w:tcPr>
          <w:p w14:paraId="0EF447E9"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3739852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B05E793"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3</w:t>
            </w:r>
          </w:p>
        </w:tc>
        <w:tc>
          <w:tcPr>
            <w:tcW w:w="3996" w:type="dxa"/>
            <w:tcBorders>
              <w:top w:val="nil"/>
              <w:left w:val="nil"/>
              <w:bottom w:val="single" w:sz="4" w:space="0" w:color="auto"/>
              <w:right w:val="single" w:sz="4" w:space="0" w:color="auto"/>
            </w:tcBorders>
            <w:shd w:val="clear" w:color="auto" w:fill="auto"/>
            <w:noWrap/>
            <w:vAlign w:val="center"/>
          </w:tcPr>
          <w:p w14:paraId="4C91BF0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总平面图</w:t>
            </w:r>
          </w:p>
        </w:tc>
        <w:tc>
          <w:tcPr>
            <w:tcW w:w="3008" w:type="dxa"/>
            <w:tcBorders>
              <w:top w:val="nil"/>
              <w:left w:val="nil"/>
              <w:bottom w:val="single" w:sz="4" w:space="0" w:color="auto"/>
              <w:right w:val="single" w:sz="4" w:space="0" w:color="auto"/>
            </w:tcBorders>
            <w:shd w:val="clear" w:color="auto" w:fill="auto"/>
            <w:noWrap/>
            <w:vAlign w:val="center"/>
          </w:tcPr>
          <w:p w14:paraId="0E5B4EF6"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7E411-S-JZ-04(3)-T002</w:t>
            </w:r>
          </w:p>
        </w:tc>
        <w:tc>
          <w:tcPr>
            <w:tcW w:w="2154" w:type="dxa"/>
            <w:tcBorders>
              <w:top w:val="nil"/>
              <w:left w:val="nil"/>
              <w:bottom w:val="single" w:sz="4" w:space="0" w:color="auto"/>
              <w:right w:val="single" w:sz="4" w:space="0" w:color="auto"/>
            </w:tcBorders>
            <w:shd w:val="clear" w:color="auto" w:fill="auto"/>
            <w:noWrap/>
            <w:vAlign w:val="center"/>
          </w:tcPr>
          <w:p w14:paraId="5FF0E2CC"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5DC08B0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4B4EE5F"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4</w:t>
            </w:r>
          </w:p>
        </w:tc>
        <w:tc>
          <w:tcPr>
            <w:tcW w:w="3996" w:type="dxa"/>
            <w:tcBorders>
              <w:top w:val="nil"/>
              <w:left w:val="nil"/>
              <w:bottom w:val="single" w:sz="4" w:space="0" w:color="auto"/>
              <w:right w:val="single" w:sz="4" w:space="0" w:color="auto"/>
            </w:tcBorders>
            <w:shd w:val="clear" w:color="auto" w:fill="auto"/>
            <w:noWrap/>
            <w:vAlign w:val="center"/>
          </w:tcPr>
          <w:p w14:paraId="1C2992DF"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站厅层公共区装修综合平面图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01F43F1F"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7E411-S-JZ-04(3)-T003</w:t>
            </w:r>
          </w:p>
        </w:tc>
        <w:tc>
          <w:tcPr>
            <w:tcW w:w="2154" w:type="dxa"/>
            <w:tcBorders>
              <w:top w:val="nil"/>
              <w:left w:val="nil"/>
              <w:bottom w:val="single" w:sz="4" w:space="0" w:color="auto"/>
              <w:right w:val="single" w:sz="4" w:space="0" w:color="auto"/>
            </w:tcBorders>
            <w:shd w:val="clear" w:color="auto" w:fill="auto"/>
            <w:noWrap/>
            <w:vAlign w:val="center"/>
          </w:tcPr>
          <w:p w14:paraId="12262E0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1E5657B9"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EA16248"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5</w:t>
            </w:r>
          </w:p>
        </w:tc>
        <w:tc>
          <w:tcPr>
            <w:tcW w:w="3996" w:type="dxa"/>
            <w:tcBorders>
              <w:top w:val="nil"/>
              <w:left w:val="nil"/>
              <w:bottom w:val="single" w:sz="4" w:space="0" w:color="auto"/>
              <w:right w:val="single" w:sz="4" w:space="0" w:color="auto"/>
            </w:tcBorders>
            <w:shd w:val="clear" w:color="auto" w:fill="auto"/>
            <w:noWrap/>
            <w:vAlign w:val="center"/>
          </w:tcPr>
          <w:p w14:paraId="5044317B"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站台层公共区装修综合平面图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632B26E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7E411-S-JZ-04(3)-T004</w:t>
            </w:r>
          </w:p>
        </w:tc>
        <w:tc>
          <w:tcPr>
            <w:tcW w:w="2154" w:type="dxa"/>
            <w:tcBorders>
              <w:top w:val="nil"/>
              <w:left w:val="nil"/>
              <w:bottom w:val="single" w:sz="4" w:space="0" w:color="auto"/>
              <w:right w:val="single" w:sz="4" w:space="0" w:color="auto"/>
            </w:tcBorders>
            <w:shd w:val="clear" w:color="auto" w:fill="auto"/>
            <w:noWrap/>
            <w:vAlign w:val="center"/>
          </w:tcPr>
          <w:p w14:paraId="0980695A"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759B4B51"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71700642"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lastRenderedPageBreak/>
              <w:t>6</w:t>
            </w:r>
          </w:p>
        </w:tc>
        <w:tc>
          <w:tcPr>
            <w:tcW w:w="3996" w:type="dxa"/>
            <w:tcBorders>
              <w:top w:val="nil"/>
              <w:left w:val="nil"/>
              <w:bottom w:val="single" w:sz="4" w:space="0" w:color="auto"/>
              <w:right w:val="single" w:sz="4" w:space="0" w:color="auto"/>
            </w:tcBorders>
            <w:shd w:val="clear" w:color="auto" w:fill="auto"/>
            <w:noWrap/>
            <w:vAlign w:val="center"/>
          </w:tcPr>
          <w:p w14:paraId="71ACF8B3"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换乘通道公共区装修综合平面图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13CDEC6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7E411-S-JZ-04(3)-T005</w:t>
            </w:r>
          </w:p>
        </w:tc>
        <w:tc>
          <w:tcPr>
            <w:tcW w:w="2154" w:type="dxa"/>
            <w:tcBorders>
              <w:top w:val="nil"/>
              <w:left w:val="nil"/>
              <w:bottom w:val="single" w:sz="4" w:space="0" w:color="auto"/>
              <w:right w:val="single" w:sz="4" w:space="0" w:color="auto"/>
            </w:tcBorders>
            <w:shd w:val="clear" w:color="auto" w:fill="auto"/>
            <w:noWrap/>
            <w:vAlign w:val="center"/>
          </w:tcPr>
          <w:p w14:paraId="5DF4061C"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45478D5F"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1A558E3"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7</w:t>
            </w:r>
          </w:p>
        </w:tc>
        <w:tc>
          <w:tcPr>
            <w:tcW w:w="3996" w:type="dxa"/>
            <w:tcBorders>
              <w:top w:val="nil"/>
              <w:left w:val="nil"/>
              <w:bottom w:val="single" w:sz="4" w:space="0" w:color="auto"/>
              <w:right w:val="single" w:sz="4" w:space="0" w:color="auto"/>
            </w:tcBorders>
            <w:shd w:val="clear" w:color="auto" w:fill="auto"/>
            <w:noWrap/>
            <w:vAlign w:val="center"/>
          </w:tcPr>
          <w:p w14:paraId="1F4FDD0D"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车站公共区纵剖面图</w:t>
            </w:r>
          </w:p>
        </w:tc>
        <w:tc>
          <w:tcPr>
            <w:tcW w:w="3008" w:type="dxa"/>
            <w:tcBorders>
              <w:top w:val="nil"/>
              <w:left w:val="nil"/>
              <w:bottom w:val="single" w:sz="4" w:space="0" w:color="auto"/>
              <w:right w:val="single" w:sz="4" w:space="0" w:color="auto"/>
            </w:tcBorders>
            <w:shd w:val="clear" w:color="auto" w:fill="auto"/>
            <w:noWrap/>
            <w:vAlign w:val="center"/>
          </w:tcPr>
          <w:p w14:paraId="55DFF45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7E411-S-JZ-04(3)-T006</w:t>
            </w:r>
          </w:p>
        </w:tc>
        <w:tc>
          <w:tcPr>
            <w:tcW w:w="2154" w:type="dxa"/>
            <w:tcBorders>
              <w:top w:val="nil"/>
              <w:left w:val="nil"/>
              <w:bottom w:val="single" w:sz="4" w:space="0" w:color="auto"/>
              <w:right w:val="single" w:sz="4" w:space="0" w:color="auto"/>
            </w:tcBorders>
            <w:shd w:val="clear" w:color="auto" w:fill="auto"/>
            <w:noWrap/>
            <w:vAlign w:val="center"/>
          </w:tcPr>
          <w:p w14:paraId="0BAEA04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7FD92548"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5075D96"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8</w:t>
            </w:r>
          </w:p>
        </w:tc>
        <w:tc>
          <w:tcPr>
            <w:tcW w:w="3996" w:type="dxa"/>
            <w:tcBorders>
              <w:top w:val="nil"/>
              <w:left w:val="nil"/>
              <w:bottom w:val="single" w:sz="4" w:space="0" w:color="auto"/>
              <w:right w:val="single" w:sz="4" w:space="0" w:color="auto"/>
            </w:tcBorders>
            <w:shd w:val="clear" w:color="auto" w:fill="auto"/>
            <w:noWrap/>
            <w:vAlign w:val="center"/>
          </w:tcPr>
          <w:p w14:paraId="669E28CB"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车站公共区横剖面图</w:t>
            </w:r>
          </w:p>
        </w:tc>
        <w:tc>
          <w:tcPr>
            <w:tcW w:w="3008" w:type="dxa"/>
            <w:tcBorders>
              <w:top w:val="nil"/>
              <w:left w:val="nil"/>
              <w:bottom w:val="single" w:sz="4" w:space="0" w:color="auto"/>
              <w:right w:val="single" w:sz="4" w:space="0" w:color="auto"/>
            </w:tcBorders>
            <w:shd w:val="clear" w:color="auto" w:fill="auto"/>
            <w:noWrap/>
            <w:vAlign w:val="center"/>
          </w:tcPr>
          <w:p w14:paraId="5C8FE3C3"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7E411-S-JZ-04(3)-T007</w:t>
            </w:r>
          </w:p>
        </w:tc>
        <w:tc>
          <w:tcPr>
            <w:tcW w:w="2154" w:type="dxa"/>
            <w:tcBorders>
              <w:top w:val="nil"/>
              <w:left w:val="nil"/>
              <w:bottom w:val="single" w:sz="4" w:space="0" w:color="auto"/>
              <w:right w:val="single" w:sz="4" w:space="0" w:color="auto"/>
            </w:tcBorders>
            <w:shd w:val="clear" w:color="auto" w:fill="auto"/>
            <w:noWrap/>
            <w:vAlign w:val="center"/>
          </w:tcPr>
          <w:p w14:paraId="17219EE3"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6D4D45F2"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48782B8C"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9</w:t>
            </w:r>
          </w:p>
        </w:tc>
        <w:tc>
          <w:tcPr>
            <w:tcW w:w="3996" w:type="dxa"/>
            <w:tcBorders>
              <w:top w:val="nil"/>
              <w:left w:val="nil"/>
              <w:bottom w:val="single" w:sz="4" w:space="0" w:color="auto"/>
              <w:right w:val="single" w:sz="4" w:space="0" w:color="auto"/>
            </w:tcBorders>
            <w:shd w:val="clear" w:color="auto" w:fill="auto"/>
            <w:noWrap/>
            <w:vAlign w:val="center"/>
          </w:tcPr>
          <w:p w14:paraId="452B8562"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A号出入口装修综合平面图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31A8CD2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7E411-S-JZ-04(3)-T008</w:t>
            </w:r>
          </w:p>
        </w:tc>
        <w:tc>
          <w:tcPr>
            <w:tcW w:w="2154" w:type="dxa"/>
            <w:tcBorders>
              <w:top w:val="nil"/>
              <w:left w:val="nil"/>
              <w:bottom w:val="single" w:sz="4" w:space="0" w:color="auto"/>
              <w:right w:val="single" w:sz="4" w:space="0" w:color="auto"/>
            </w:tcBorders>
            <w:shd w:val="clear" w:color="auto" w:fill="auto"/>
            <w:noWrap/>
            <w:vAlign w:val="center"/>
          </w:tcPr>
          <w:p w14:paraId="33D4299D"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7728B89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488153EB"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3996" w:type="dxa"/>
            <w:tcBorders>
              <w:top w:val="nil"/>
              <w:left w:val="nil"/>
              <w:bottom w:val="single" w:sz="4" w:space="0" w:color="auto"/>
              <w:right w:val="single" w:sz="4" w:space="0" w:color="auto"/>
            </w:tcBorders>
            <w:shd w:val="clear" w:color="auto" w:fill="auto"/>
            <w:noWrap/>
            <w:vAlign w:val="center"/>
          </w:tcPr>
          <w:p w14:paraId="247D33B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B号出入口装修综合平面图</w:t>
            </w:r>
          </w:p>
        </w:tc>
        <w:tc>
          <w:tcPr>
            <w:tcW w:w="3008" w:type="dxa"/>
            <w:tcBorders>
              <w:top w:val="nil"/>
              <w:left w:val="nil"/>
              <w:bottom w:val="single" w:sz="4" w:space="0" w:color="auto"/>
              <w:right w:val="single" w:sz="4" w:space="0" w:color="auto"/>
            </w:tcBorders>
            <w:shd w:val="clear" w:color="auto" w:fill="auto"/>
            <w:noWrap/>
            <w:vAlign w:val="center"/>
          </w:tcPr>
          <w:p w14:paraId="7235C90C"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7E411-S-JZ-04(3)-T009</w:t>
            </w:r>
          </w:p>
        </w:tc>
        <w:tc>
          <w:tcPr>
            <w:tcW w:w="2154" w:type="dxa"/>
            <w:tcBorders>
              <w:top w:val="nil"/>
              <w:left w:val="nil"/>
              <w:bottom w:val="single" w:sz="4" w:space="0" w:color="auto"/>
              <w:right w:val="single" w:sz="4" w:space="0" w:color="auto"/>
            </w:tcBorders>
            <w:shd w:val="clear" w:color="auto" w:fill="auto"/>
            <w:noWrap/>
            <w:vAlign w:val="center"/>
          </w:tcPr>
          <w:p w14:paraId="146EBBD6"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1DE85F3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703D5283"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11</w:t>
            </w:r>
          </w:p>
        </w:tc>
        <w:tc>
          <w:tcPr>
            <w:tcW w:w="3996" w:type="dxa"/>
            <w:tcBorders>
              <w:top w:val="nil"/>
              <w:left w:val="nil"/>
              <w:bottom w:val="single" w:sz="4" w:space="0" w:color="auto"/>
              <w:right w:val="single" w:sz="4" w:space="0" w:color="auto"/>
            </w:tcBorders>
            <w:shd w:val="clear" w:color="auto" w:fill="auto"/>
            <w:noWrap/>
            <w:vAlign w:val="center"/>
          </w:tcPr>
          <w:p w14:paraId="7B93627F"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站厅层公共区天花平面图</w:t>
            </w:r>
          </w:p>
        </w:tc>
        <w:tc>
          <w:tcPr>
            <w:tcW w:w="3008" w:type="dxa"/>
            <w:tcBorders>
              <w:top w:val="nil"/>
              <w:left w:val="nil"/>
              <w:bottom w:val="single" w:sz="4" w:space="0" w:color="auto"/>
              <w:right w:val="single" w:sz="4" w:space="0" w:color="auto"/>
            </w:tcBorders>
            <w:shd w:val="clear" w:color="auto" w:fill="auto"/>
            <w:noWrap/>
            <w:vAlign w:val="center"/>
          </w:tcPr>
          <w:p w14:paraId="6036AC8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7E411-S-JZ-04(3)-T010</w:t>
            </w:r>
          </w:p>
        </w:tc>
        <w:tc>
          <w:tcPr>
            <w:tcW w:w="2154" w:type="dxa"/>
            <w:tcBorders>
              <w:top w:val="nil"/>
              <w:left w:val="nil"/>
              <w:bottom w:val="single" w:sz="4" w:space="0" w:color="auto"/>
              <w:right w:val="single" w:sz="4" w:space="0" w:color="auto"/>
            </w:tcBorders>
            <w:shd w:val="clear" w:color="auto" w:fill="auto"/>
            <w:noWrap/>
            <w:vAlign w:val="center"/>
          </w:tcPr>
          <w:p w14:paraId="2C85A3C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106CF564"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769864C3"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12</w:t>
            </w:r>
          </w:p>
        </w:tc>
        <w:tc>
          <w:tcPr>
            <w:tcW w:w="3996" w:type="dxa"/>
            <w:tcBorders>
              <w:top w:val="nil"/>
              <w:left w:val="nil"/>
              <w:bottom w:val="single" w:sz="4" w:space="0" w:color="auto"/>
              <w:right w:val="single" w:sz="4" w:space="0" w:color="auto"/>
            </w:tcBorders>
            <w:shd w:val="clear" w:color="auto" w:fill="auto"/>
            <w:noWrap/>
            <w:vAlign w:val="center"/>
          </w:tcPr>
          <w:p w14:paraId="4F5E931C"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站台层公共区天花平面图</w:t>
            </w:r>
          </w:p>
        </w:tc>
        <w:tc>
          <w:tcPr>
            <w:tcW w:w="3008" w:type="dxa"/>
            <w:tcBorders>
              <w:top w:val="nil"/>
              <w:left w:val="nil"/>
              <w:bottom w:val="single" w:sz="4" w:space="0" w:color="auto"/>
              <w:right w:val="single" w:sz="4" w:space="0" w:color="auto"/>
            </w:tcBorders>
            <w:shd w:val="clear" w:color="auto" w:fill="auto"/>
            <w:noWrap/>
            <w:vAlign w:val="center"/>
          </w:tcPr>
          <w:p w14:paraId="7A3E8630"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7E411-S-JZ-04(3)-T011</w:t>
            </w:r>
          </w:p>
        </w:tc>
        <w:tc>
          <w:tcPr>
            <w:tcW w:w="2154" w:type="dxa"/>
            <w:tcBorders>
              <w:top w:val="nil"/>
              <w:left w:val="nil"/>
              <w:bottom w:val="single" w:sz="4" w:space="0" w:color="auto"/>
              <w:right w:val="single" w:sz="4" w:space="0" w:color="auto"/>
            </w:tcBorders>
            <w:shd w:val="clear" w:color="auto" w:fill="auto"/>
            <w:noWrap/>
            <w:vAlign w:val="center"/>
          </w:tcPr>
          <w:p w14:paraId="4BAEEAA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4386FBC8"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F0EC64F"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13</w:t>
            </w:r>
          </w:p>
        </w:tc>
        <w:tc>
          <w:tcPr>
            <w:tcW w:w="3996" w:type="dxa"/>
            <w:tcBorders>
              <w:top w:val="nil"/>
              <w:left w:val="nil"/>
              <w:bottom w:val="single" w:sz="4" w:space="0" w:color="auto"/>
              <w:right w:val="single" w:sz="4" w:space="0" w:color="auto"/>
            </w:tcBorders>
            <w:shd w:val="clear" w:color="auto" w:fill="auto"/>
            <w:noWrap/>
            <w:vAlign w:val="center"/>
          </w:tcPr>
          <w:p w14:paraId="34DA9B6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换乘通道公共区天花平面图</w:t>
            </w:r>
          </w:p>
        </w:tc>
        <w:tc>
          <w:tcPr>
            <w:tcW w:w="3008" w:type="dxa"/>
            <w:tcBorders>
              <w:top w:val="nil"/>
              <w:left w:val="nil"/>
              <w:bottom w:val="single" w:sz="4" w:space="0" w:color="auto"/>
              <w:right w:val="single" w:sz="4" w:space="0" w:color="auto"/>
            </w:tcBorders>
            <w:shd w:val="clear" w:color="auto" w:fill="auto"/>
            <w:noWrap/>
            <w:vAlign w:val="center"/>
          </w:tcPr>
          <w:p w14:paraId="41882B3D"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7E411-S-JZ-04(3)-T012</w:t>
            </w:r>
          </w:p>
        </w:tc>
        <w:tc>
          <w:tcPr>
            <w:tcW w:w="2154" w:type="dxa"/>
            <w:tcBorders>
              <w:top w:val="nil"/>
              <w:left w:val="nil"/>
              <w:bottom w:val="single" w:sz="4" w:space="0" w:color="auto"/>
              <w:right w:val="single" w:sz="4" w:space="0" w:color="auto"/>
            </w:tcBorders>
            <w:shd w:val="clear" w:color="auto" w:fill="auto"/>
            <w:noWrap/>
            <w:vAlign w:val="center"/>
          </w:tcPr>
          <w:p w14:paraId="1FEF89D2"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760935B4"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2C75EDDE"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14</w:t>
            </w:r>
          </w:p>
        </w:tc>
        <w:tc>
          <w:tcPr>
            <w:tcW w:w="3996" w:type="dxa"/>
            <w:tcBorders>
              <w:top w:val="nil"/>
              <w:left w:val="nil"/>
              <w:bottom w:val="single" w:sz="4" w:space="0" w:color="auto"/>
              <w:right w:val="single" w:sz="4" w:space="0" w:color="auto"/>
            </w:tcBorders>
            <w:shd w:val="clear" w:color="auto" w:fill="auto"/>
            <w:noWrap/>
            <w:vAlign w:val="center"/>
          </w:tcPr>
          <w:p w14:paraId="433318B1"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A号出入口天花平面图</w:t>
            </w:r>
          </w:p>
        </w:tc>
        <w:tc>
          <w:tcPr>
            <w:tcW w:w="3008" w:type="dxa"/>
            <w:tcBorders>
              <w:top w:val="nil"/>
              <w:left w:val="nil"/>
              <w:bottom w:val="single" w:sz="4" w:space="0" w:color="auto"/>
              <w:right w:val="single" w:sz="4" w:space="0" w:color="auto"/>
            </w:tcBorders>
            <w:shd w:val="clear" w:color="auto" w:fill="auto"/>
            <w:noWrap/>
            <w:vAlign w:val="center"/>
          </w:tcPr>
          <w:p w14:paraId="1A471D3D"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7E411-S-JZ-04(3)-T013</w:t>
            </w:r>
          </w:p>
        </w:tc>
        <w:tc>
          <w:tcPr>
            <w:tcW w:w="2154" w:type="dxa"/>
            <w:tcBorders>
              <w:top w:val="nil"/>
              <w:left w:val="nil"/>
              <w:bottom w:val="single" w:sz="4" w:space="0" w:color="auto"/>
              <w:right w:val="single" w:sz="4" w:space="0" w:color="auto"/>
            </w:tcBorders>
            <w:shd w:val="clear" w:color="auto" w:fill="auto"/>
            <w:noWrap/>
            <w:vAlign w:val="center"/>
          </w:tcPr>
          <w:p w14:paraId="353965F5"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38623321"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5A5E2217"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15</w:t>
            </w:r>
          </w:p>
        </w:tc>
        <w:tc>
          <w:tcPr>
            <w:tcW w:w="3996" w:type="dxa"/>
            <w:tcBorders>
              <w:top w:val="nil"/>
              <w:left w:val="nil"/>
              <w:bottom w:val="single" w:sz="4" w:space="0" w:color="auto"/>
              <w:right w:val="single" w:sz="4" w:space="0" w:color="auto"/>
            </w:tcBorders>
            <w:shd w:val="clear" w:color="auto" w:fill="auto"/>
            <w:noWrap/>
            <w:vAlign w:val="center"/>
          </w:tcPr>
          <w:p w14:paraId="684EB52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B号出入口天花平面图</w:t>
            </w:r>
          </w:p>
        </w:tc>
        <w:tc>
          <w:tcPr>
            <w:tcW w:w="3008" w:type="dxa"/>
            <w:tcBorders>
              <w:top w:val="nil"/>
              <w:left w:val="nil"/>
              <w:bottom w:val="single" w:sz="4" w:space="0" w:color="auto"/>
              <w:right w:val="single" w:sz="4" w:space="0" w:color="auto"/>
            </w:tcBorders>
            <w:shd w:val="clear" w:color="auto" w:fill="auto"/>
            <w:noWrap/>
            <w:vAlign w:val="center"/>
          </w:tcPr>
          <w:p w14:paraId="2E8983F9"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7E411-S-JZ-04(3)-T014</w:t>
            </w:r>
          </w:p>
        </w:tc>
        <w:tc>
          <w:tcPr>
            <w:tcW w:w="2154" w:type="dxa"/>
            <w:tcBorders>
              <w:top w:val="nil"/>
              <w:left w:val="nil"/>
              <w:bottom w:val="single" w:sz="4" w:space="0" w:color="auto"/>
              <w:right w:val="single" w:sz="4" w:space="0" w:color="auto"/>
            </w:tcBorders>
            <w:shd w:val="clear" w:color="auto" w:fill="auto"/>
            <w:noWrap/>
            <w:vAlign w:val="center"/>
          </w:tcPr>
          <w:p w14:paraId="6C98AE43"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41B10170"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2A505D52"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16</w:t>
            </w:r>
          </w:p>
        </w:tc>
        <w:tc>
          <w:tcPr>
            <w:tcW w:w="3996" w:type="dxa"/>
            <w:tcBorders>
              <w:top w:val="nil"/>
              <w:left w:val="nil"/>
              <w:bottom w:val="single" w:sz="4" w:space="0" w:color="auto"/>
              <w:right w:val="single" w:sz="4" w:space="0" w:color="auto"/>
            </w:tcBorders>
            <w:shd w:val="clear" w:color="auto" w:fill="auto"/>
            <w:noWrap/>
            <w:vAlign w:val="center"/>
          </w:tcPr>
          <w:p w14:paraId="6818CE9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标准站站厅层标准段天花平面图</w:t>
            </w:r>
          </w:p>
        </w:tc>
        <w:tc>
          <w:tcPr>
            <w:tcW w:w="3008" w:type="dxa"/>
            <w:tcBorders>
              <w:top w:val="nil"/>
              <w:left w:val="nil"/>
              <w:bottom w:val="single" w:sz="4" w:space="0" w:color="auto"/>
              <w:right w:val="single" w:sz="4" w:space="0" w:color="auto"/>
            </w:tcBorders>
            <w:shd w:val="clear" w:color="auto" w:fill="auto"/>
            <w:noWrap/>
            <w:vAlign w:val="center"/>
          </w:tcPr>
          <w:p w14:paraId="1ABA0206"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7E411-S-JZ-04(3)-T015</w:t>
            </w:r>
          </w:p>
        </w:tc>
        <w:tc>
          <w:tcPr>
            <w:tcW w:w="2154" w:type="dxa"/>
            <w:tcBorders>
              <w:top w:val="nil"/>
              <w:left w:val="nil"/>
              <w:bottom w:val="single" w:sz="4" w:space="0" w:color="auto"/>
              <w:right w:val="single" w:sz="4" w:space="0" w:color="auto"/>
            </w:tcBorders>
            <w:shd w:val="clear" w:color="auto" w:fill="auto"/>
            <w:noWrap/>
            <w:vAlign w:val="center"/>
          </w:tcPr>
          <w:p w14:paraId="6CEC5620"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0D75501F"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3E90EA3F"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17</w:t>
            </w:r>
          </w:p>
        </w:tc>
        <w:tc>
          <w:tcPr>
            <w:tcW w:w="3996" w:type="dxa"/>
            <w:tcBorders>
              <w:top w:val="nil"/>
              <w:left w:val="nil"/>
              <w:bottom w:val="single" w:sz="4" w:space="0" w:color="auto"/>
              <w:right w:val="single" w:sz="4" w:space="0" w:color="auto"/>
            </w:tcBorders>
            <w:shd w:val="clear" w:color="auto" w:fill="auto"/>
            <w:noWrap/>
            <w:vAlign w:val="center"/>
          </w:tcPr>
          <w:p w14:paraId="58775471"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标准站站台层标准段天花平面图</w:t>
            </w:r>
          </w:p>
        </w:tc>
        <w:tc>
          <w:tcPr>
            <w:tcW w:w="3008" w:type="dxa"/>
            <w:tcBorders>
              <w:top w:val="nil"/>
              <w:left w:val="nil"/>
              <w:bottom w:val="single" w:sz="4" w:space="0" w:color="auto"/>
              <w:right w:val="single" w:sz="4" w:space="0" w:color="auto"/>
            </w:tcBorders>
            <w:shd w:val="clear" w:color="auto" w:fill="auto"/>
            <w:noWrap/>
            <w:vAlign w:val="center"/>
          </w:tcPr>
          <w:p w14:paraId="74EF5FEB"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7E411-S-JZ-04(3)-T016</w:t>
            </w:r>
          </w:p>
        </w:tc>
        <w:tc>
          <w:tcPr>
            <w:tcW w:w="2154" w:type="dxa"/>
            <w:tcBorders>
              <w:top w:val="nil"/>
              <w:left w:val="nil"/>
              <w:bottom w:val="single" w:sz="4" w:space="0" w:color="auto"/>
              <w:right w:val="single" w:sz="4" w:space="0" w:color="auto"/>
            </w:tcBorders>
            <w:shd w:val="clear" w:color="auto" w:fill="auto"/>
            <w:noWrap/>
            <w:vAlign w:val="center"/>
          </w:tcPr>
          <w:p w14:paraId="1E3FB7A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39D96A94"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88F6F8E"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18</w:t>
            </w:r>
          </w:p>
        </w:tc>
        <w:tc>
          <w:tcPr>
            <w:tcW w:w="3996" w:type="dxa"/>
            <w:tcBorders>
              <w:top w:val="nil"/>
              <w:left w:val="nil"/>
              <w:bottom w:val="single" w:sz="4" w:space="0" w:color="auto"/>
              <w:right w:val="single" w:sz="4" w:space="0" w:color="auto"/>
            </w:tcBorders>
            <w:shd w:val="clear" w:color="auto" w:fill="auto"/>
            <w:noWrap/>
            <w:vAlign w:val="center"/>
          </w:tcPr>
          <w:p w14:paraId="61B78090"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标准站横剖面示意图</w:t>
            </w:r>
          </w:p>
        </w:tc>
        <w:tc>
          <w:tcPr>
            <w:tcW w:w="3008" w:type="dxa"/>
            <w:tcBorders>
              <w:top w:val="nil"/>
              <w:left w:val="nil"/>
              <w:bottom w:val="single" w:sz="4" w:space="0" w:color="auto"/>
              <w:right w:val="single" w:sz="4" w:space="0" w:color="auto"/>
            </w:tcBorders>
            <w:shd w:val="clear" w:color="auto" w:fill="auto"/>
            <w:noWrap/>
            <w:vAlign w:val="center"/>
          </w:tcPr>
          <w:p w14:paraId="57CBF651"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7E411-S-JZ-04(3)-T017</w:t>
            </w:r>
          </w:p>
        </w:tc>
        <w:tc>
          <w:tcPr>
            <w:tcW w:w="2154" w:type="dxa"/>
            <w:tcBorders>
              <w:top w:val="nil"/>
              <w:left w:val="nil"/>
              <w:bottom w:val="single" w:sz="4" w:space="0" w:color="auto"/>
              <w:right w:val="single" w:sz="4" w:space="0" w:color="auto"/>
            </w:tcBorders>
            <w:shd w:val="clear" w:color="auto" w:fill="auto"/>
            <w:noWrap/>
            <w:vAlign w:val="center"/>
          </w:tcPr>
          <w:p w14:paraId="46B571B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44556039"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64DA8076"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19</w:t>
            </w:r>
          </w:p>
        </w:tc>
        <w:tc>
          <w:tcPr>
            <w:tcW w:w="3996" w:type="dxa"/>
            <w:tcBorders>
              <w:top w:val="nil"/>
              <w:left w:val="nil"/>
              <w:bottom w:val="single" w:sz="4" w:space="0" w:color="auto"/>
              <w:right w:val="single" w:sz="4" w:space="0" w:color="auto"/>
            </w:tcBorders>
            <w:shd w:val="clear" w:color="auto" w:fill="auto"/>
            <w:noWrap/>
            <w:vAlign w:val="center"/>
          </w:tcPr>
          <w:p w14:paraId="2D7F20C2"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标准通道天花平面布置图</w:t>
            </w:r>
          </w:p>
        </w:tc>
        <w:tc>
          <w:tcPr>
            <w:tcW w:w="3008" w:type="dxa"/>
            <w:tcBorders>
              <w:top w:val="nil"/>
              <w:left w:val="nil"/>
              <w:bottom w:val="single" w:sz="4" w:space="0" w:color="auto"/>
              <w:right w:val="single" w:sz="4" w:space="0" w:color="auto"/>
            </w:tcBorders>
            <w:shd w:val="clear" w:color="auto" w:fill="auto"/>
            <w:noWrap/>
            <w:vAlign w:val="center"/>
          </w:tcPr>
          <w:p w14:paraId="01188FEB"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7E411-S-JZ-04(3)-T018</w:t>
            </w:r>
          </w:p>
        </w:tc>
        <w:tc>
          <w:tcPr>
            <w:tcW w:w="2154" w:type="dxa"/>
            <w:tcBorders>
              <w:top w:val="nil"/>
              <w:left w:val="nil"/>
              <w:bottom w:val="single" w:sz="4" w:space="0" w:color="auto"/>
              <w:right w:val="single" w:sz="4" w:space="0" w:color="auto"/>
            </w:tcBorders>
            <w:shd w:val="clear" w:color="auto" w:fill="auto"/>
            <w:noWrap/>
            <w:vAlign w:val="center"/>
          </w:tcPr>
          <w:p w14:paraId="2655CAE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707EF644"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1A59566B"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20</w:t>
            </w:r>
          </w:p>
        </w:tc>
        <w:tc>
          <w:tcPr>
            <w:tcW w:w="3996" w:type="dxa"/>
            <w:tcBorders>
              <w:top w:val="nil"/>
              <w:left w:val="nil"/>
              <w:bottom w:val="single" w:sz="4" w:space="0" w:color="auto"/>
              <w:right w:val="single" w:sz="4" w:space="0" w:color="auto"/>
            </w:tcBorders>
            <w:shd w:val="clear" w:color="auto" w:fill="auto"/>
            <w:noWrap/>
            <w:vAlign w:val="center"/>
          </w:tcPr>
          <w:p w14:paraId="705511A6"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扶梯大样图</w:t>
            </w:r>
          </w:p>
        </w:tc>
        <w:tc>
          <w:tcPr>
            <w:tcW w:w="3008" w:type="dxa"/>
            <w:tcBorders>
              <w:top w:val="nil"/>
              <w:left w:val="nil"/>
              <w:bottom w:val="single" w:sz="4" w:space="0" w:color="auto"/>
              <w:right w:val="single" w:sz="4" w:space="0" w:color="auto"/>
            </w:tcBorders>
            <w:shd w:val="clear" w:color="auto" w:fill="auto"/>
            <w:noWrap/>
            <w:vAlign w:val="center"/>
          </w:tcPr>
          <w:p w14:paraId="0A92F1CA"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7E411-S-JZ-04(3)-T019</w:t>
            </w:r>
          </w:p>
        </w:tc>
        <w:tc>
          <w:tcPr>
            <w:tcW w:w="2154" w:type="dxa"/>
            <w:tcBorders>
              <w:top w:val="nil"/>
              <w:left w:val="nil"/>
              <w:bottom w:val="single" w:sz="4" w:space="0" w:color="auto"/>
              <w:right w:val="single" w:sz="4" w:space="0" w:color="auto"/>
            </w:tcBorders>
            <w:shd w:val="clear" w:color="auto" w:fill="auto"/>
            <w:noWrap/>
            <w:vAlign w:val="center"/>
          </w:tcPr>
          <w:p w14:paraId="425275D3"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r w:rsidR="006632D9" w14:paraId="2DEA499F" w14:textId="77777777">
        <w:trPr>
          <w:trHeight w:val="270"/>
        </w:trPr>
        <w:tc>
          <w:tcPr>
            <w:tcW w:w="1114" w:type="dxa"/>
            <w:tcBorders>
              <w:top w:val="nil"/>
              <w:left w:val="single" w:sz="4" w:space="0" w:color="auto"/>
              <w:bottom w:val="single" w:sz="4" w:space="0" w:color="auto"/>
              <w:right w:val="single" w:sz="4" w:space="0" w:color="auto"/>
            </w:tcBorders>
            <w:shd w:val="clear" w:color="auto" w:fill="auto"/>
            <w:noWrap/>
            <w:vAlign w:val="center"/>
          </w:tcPr>
          <w:p w14:paraId="51BA8E01" w14:textId="77777777" w:rsidR="006632D9" w:rsidRDefault="00E4335A">
            <w:pPr>
              <w:widowControl/>
              <w:jc w:val="right"/>
              <w:rPr>
                <w:rFonts w:ascii="宋体" w:hAnsi="宋体" w:cs="宋体"/>
                <w:color w:val="000000"/>
                <w:kern w:val="0"/>
                <w:sz w:val="22"/>
              </w:rPr>
            </w:pPr>
            <w:r>
              <w:rPr>
                <w:rFonts w:ascii="宋体" w:hAnsi="宋体" w:cs="宋体" w:hint="eastAsia"/>
                <w:color w:val="000000"/>
                <w:kern w:val="0"/>
                <w:sz w:val="22"/>
              </w:rPr>
              <w:t>21</w:t>
            </w:r>
          </w:p>
        </w:tc>
        <w:tc>
          <w:tcPr>
            <w:tcW w:w="3996" w:type="dxa"/>
            <w:tcBorders>
              <w:top w:val="nil"/>
              <w:left w:val="nil"/>
              <w:bottom w:val="single" w:sz="4" w:space="0" w:color="auto"/>
              <w:right w:val="single" w:sz="4" w:space="0" w:color="auto"/>
            </w:tcBorders>
            <w:shd w:val="clear" w:color="auto" w:fill="auto"/>
            <w:noWrap/>
            <w:vAlign w:val="center"/>
          </w:tcPr>
          <w:p w14:paraId="7CE6AD94"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T型楼梯大样图</w:t>
            </w:r>
          </w:p>
        </w:tc>
        <w:tc>
          <w:tcPr>
            <w:tcW w:w="3008" w:type="dxa"/>
            <w:tcBorders>
              <w:top w:val="nil"/>
              <w:left w:val="nil"/>
              <w:bottom w:val="single" w:sz="4" w:space="0" w:color="auto"/>
              <w:right w:val="single" w:sz="4" w:space="0" w:color="auto"/>
            </w:tcBorders>
            <w:shd w:val="clear" w:color="auto" w:fill="auto"/>
            <w:noWrap/>
            <w:vAlign w:val="center"/>
          </w:tcPr>
          <w:p w14:paraId="389DF237"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7E411-S-JZ-04(3)-T020</w:t>
            </w:r>
          </w:p>
        </w:tc>
        <w:tc>
          <w:tcPr>
            <w:tcW w:w="2154" w:type="dxa"/>
            <w:tcBorders>
              <w:top w:val="nil"/>
              <w:left w:val="nil"/>
              <w:bottom w:val="single" w:sz="4" w:space="0" w:color="auto"/>
              <w:right w:val="single" w:sz="4" w:space="0" w:color="auto"/>
            </w:tcBorders>
            <w:shd w:val="clear" w:color="auto" w:fill="auto"/>
            <w:noWrap/>
            <w:vAlign w:val="center"/>
          </w:tcPr>
          <w:p w14:paraId="1E61EDBE" w14:textId="77777777" w:rsidR="006632D9" w:rsidRDefault="00E4335A">
            <w:pPr>
              <w:widowControl/>
              <w:jc w:val="left"/>
              <w:rPr>
                <w:rFonts w:ascii="宋体" w:hAnsi="宋体" w:cs="宋体"/>
                <w:color w:val="000000"/>
                <w:kern w:val="0"/>
                <w:sz w:val="22"/>
              </w:rPr>
            </w:pPr>
            <w:r>
              <w:rPr>
                <w:rFonts w:ascii="宋体" w:hAnsi="宋体" w:cs="宋体" w:hint="eastAsia"/>
                <w:color w:val="000000"/>
                <w:kern w:val="0"/>
                <w:sz w:val="22"/>
              </w:rPr>
              <w:t>A2</w:t>
            </w:r>
          </w:p>
        </w:tc>
      </w:tr>
    </w:tbl>
    <w:p w14:paraId="10172A10" w14:textId="77777777" w:rsidR="006632D9" w:rsidRDefault="00E4335A">
      <w:pPr>
        <w:numPr>
          <w:ilvl w:val="0"/>
          <w:numId w:val="63"/>
        </w:numPr>
        <w:spacing w:line="400" w:lineRule="exact"/>
        <w:jc w:val="left"/>
        <w:outlineLvl w:val="2"/>
      </w:pPr>
      <w:bookmarkStart w:id="2117" w:name="_Toc13932"/>
      <w:bookmarkStart w:id="2118" w:name="_Toc19745"/>
      <w:bookmarkStart w:id="2119" w:name="_Toc4305"/>
      <w:r>
        <w:rPr>
          <w:rFonts w:hint="eastAsia"/>
        </w:rPr>
        <w:t>裕丰围站</w:t>
      </w:r>
      <w:bookmarkEnd w:id="2117"/>
      <w:bookmarkEnd w:id="2118"/>
      <w:bookmarkEnd w:id="2119"/>
    </w:p>
    <w:tbl>
      <w:tblPr>
        <w:tblW w:w="10129" w:type="dxa"/>
        <w:jc w:val="center"/>
        <w:tblLook w:val="04A0" w:firstRow="1" w:lastRow="0" w:firstColumn="1" w:lastColumn="0" w:noHBand="0" w:noVBand="1"/>
      </w:tblPr>
      <w:tblGrid>
        <w:gridCol w:w="1167"/>
        <w:gridCol w:w="5037"/>
        <w:gridCol w:w="2659"/>
        <w:gridCol w:w="1266"/>
      </w:tblGrid>
      <w:tr w:rsidR="006632D9" w14:paraId="3FF1D241" w14:textId="77777777">
        <w:trPr>
          <w:trHeight w:val="240"/>
          <w:jc w:val="center"/>
        </w:trPr>
        <w:tc>
          <w:tcPr>
            <w:tcW w:w="10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55E5C" w14:textId="77777777" w:rsidR="006632D9" w:rsidRDefault="00E4335A">
            <w:pPr>
              <w:rPr>
                <w:color w:val="000000"/>
                <w:sz w:val="22"/>
              </w:rPr>
            </w:pPr>
            <w:r>
              <w:rPr>
                <w:rFonts w:hint="eastAsia"/>
                <w:color w:val="000000"/>
                <w:sz w:val="22"/>
              </w:rPr>
              <w:t>裕丰围站</w:t>
            </w:r>
            <w:r>
              <w:rPr>
                <w:rFonts w:hint="eastAsia"/>
                <w:color w:val="000000"/>
                <w:sz w:val="22"/>
              </w:rPr>
              <w:t>4.3</w:t>
            </w:r>
            <w:r>
              <w:rPr>
                <w:rFonts w:hint="eastAsia"/>
                <w:color w:val="000000"/>
                <w:sz w:val="22"/>
              </w:rPr>
              <w:t>公共区装修天花分册</w:t>
            </w:r>
          </w:p>
        </w:tc>
      </w:tr>
      <w:tr w:rsidR="006632D9" w14:paraId="5E79D8CE"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14:paraId="3B1BD17E" w14:textId="77777777" w:rsidR="006632D9" w:rsidRDefault="00E4335A">
            <w:r>
              <w:rPr>
                <w:rFonts w:hint="eastAsia"/>
              </w:rPr>
              <w:t>序号</w:t>
            </w:r>
          </w:p>
        </w:tc>
        <w:tc>
          <w:tcPr>
            <w:tcW w:w="5037" w:type="dxa"/>
            <w:tcBorders>
              <w:top w:val="single" w:sz="4" w:space="0" w:color="auto"/>
              <w:left w:val="single" w:sz="4" w:space="0" w:color="auto"/>
              <w:bottom w:val="single" w:sz="4" w:space="0" w:color="auto"/>
              <w:right w:val="single" w:sz="4" w:space="0" w:color="auto"/>
            </w:tcBorders>
            <w:shd w:val="clear" w:color="auto" w:fill="auto"/>
          </w:tcPr>
          <w:p w14:paraId="3540AC5C" w14:textId="77777777" w:rsidR="006632D9" w:rsidRDefault="00E4335A">
            <w:r>
              <w:rPr>
                <w:rFonts w:hint="eastAsia"/>
              </w:rPr>
              <w:t>图名</w:t>
            </w: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0D211A3E" w14:textId="77777777" w:rsidR="006632D9" w:rsidRDefault="00E4335A">
            <w:r>
              <w:rPr>
                <w:rFonts w:hint="eastAsia"/>
              </w:rPr>
              <w:t>图号</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9F887AD" w14:textId="77777777" w:rsidR="006632D9" w:rsidRDefault="00E4335A">
            <w:r>
              <w:rPr>
                <w:rFonts w:hint="eastAsia"/>
              </w:rPr>
              <w:t>备注</w:t>
            </w:r>
          </w:p>
        </w:tc>
      </w:tr>
      <w:tr w:rsidR="006632D9" w14:paraId="5DB3290D"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37F3254" w14:textId="77777777" w:rsidR="006632D9" w:rsidRDefault="00E4335A">
            <w:pPr>
              <w:jc w:val="center"/>
            </w:pPr>
            <w:r>
              <w:rPr>
                <w:rFonts w:ascii="等线" w:eastAsia="等线" w:hAnsi="等线" w:hint="eastAsia"/>
                <w:color w:val="000000"/>
                <w:sz w:val="22"/>
              </w:rPr>
              <w:t>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1BA6BAD" w14:textId="77777777" w:rsidR="006632D9" w:rsidRDefault="00E4335A">
            <w:r>
              <w:rPr>
                <w:rFonts w:ascii="等线" w:eastAsia="等线" w:hAnsi="等线" w:hint="eastAsia"/>
                <w:color w:val="000000"/>
                <w:sz w:val="22"/>
              </w:rPr>
              <w:t>图纸目录</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7C1974D" w14:textId="77777777" w:rsidR="006632D9" w:rsidRDefault="00E4335A">
            <w:pPr>
              <w:jc w:val="left"/>
            </w:pPr>
            <w:r>
              <w:rPr>
                <w:rFonts w:ascii="等线" w:eastAsia="等线" w:hAnsi="等线" w:hint="eastAsia"/>
                <w:color w:val="000000"/>
                <w:sz w:val="22"/>
              </w:rPr>
              <w:t>7E405-S-JZ-04(3)-T001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8D63B71" w14:textId="77777777" w:rsidR="006632D9" w:rsidRDefault="00E4335A">
            <w:pPr>
              <w:jc w:val="center"/>
            </w:pPr>
            <w:r>
              <w:rPr>
                <w:rFonts w:ascii="等线" w:eastAsia="等线" w:hAnsi="等线" w:hint="eastAsia"/>
                <w:color w:val="000000"/>
                <w:sz w:val="22"/>
              </w:rPr>
              <w:t>A2</w:t>
            </w:r>
          </w:p>
        </w:tc>
      </w:tr>
      <w:tr w:rsidR="006632D9" w14:paraId="1B32639C"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D3AD11B" w14:textId="77777777" w:rsidR="006632D9" w:rsidRDefault="00E4335A">
            <w:pPr>
              <w:jc w:val="center"/>
            </w:pPr>
            <w:r>
              <w:rPr>
                <w:rFonts w:ascii="等线" w:eastAsia="等线" w:hAnsi="等线" w:hint="eastAsia"/>
                <w:color w:val="000000"/>
                <w:sz w:val="22"/>
              </w:rPr>
              <w:t>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474DC8B" w14:textId="77777777" w:rsidR="006632D9" w:rsidRDefault="00E4335A">
            <w:r>
              <w:rPr>
                <w:rFonts w:ascii="等线" w:eastAsia="等线" w:hAnsi="等线" w:hint="eastAsia"/>
                <w:color w:val="000000"/>
                <w:sz w:val="22"/>
              </w:rPr>
              <w:t>设计说明</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23D6AE7" w14:textId="77777777" w:rsidR="006632D9" w:rsidRDefault="00E4335A">
            <w:pPr>
              <w:jc w:val="left"/>
            </w:pPr>
            <w:r>
              <w:rPr>
                <w:rFonts w:ascii="等线" w:eastAsia="等线" w:hAnsi="等线" w:hint="eastAsia"/>
                <w:color w:val="000000"/>
                <w:sz w:val="22"/>
              </w:rPr>
              <w:t>7E405-S-JZ-04(3)-T002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93B18C6" w14:textId="77777777" w:rsidR="006632D9" w:rsidRDefault="00E4335A">
            <w:pPr>
              <w:jc w:val="center"/>
            </w:pPr>
            <w:r>
              <w:rPr>
                <w:rFonts w:ascii="等线" w:eastAsia="等线" w:hAnsi="等线" w:hint="eastAsia"/>
                <w:color w:val="000000"/>
                <w:sz w:val="22"/>
              </w:rPr>
              <w:t>A2</w:t>
            </w:r>
          </w:p>
        </w:tc>
      </w:tr>
      <w:tr w:rsidR="006632D9" w14:paraId="1F689FE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7241EED" w14:textId="77777777" w:rsidR="006632D9" w:rsidRDefault="00E4335A">
            <w:pPr>
              <w:jc w:val="center"/>
            </w:pPr>
            <w:r>
              <w:rPr>
                <w:rFonts w:ascii="等线" w:eastAsia="等线" w:hAnsi="等线" w:hint="eastAsia"/>
                <w:color w:val="000000"/>
                <w:sz w:val="22"/>
              </w:rPr>
              <w:t>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FC36056" w14:textId="77777777" w:rsidR="006632D9" w:rsidRDefault="00E4335A">
            <w:r>
              <w:rPr>
                <w:rFonts w:ascii="等线" w:eastAsia="等线" w:hAnsi="等线" w:hint="eastAsia"/>
                <w:color w:val="000000"/>
                <w:sz w:val="22"/>
              </w:rPr>
              <w:t>总平面图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5538EFF" w14:textId="77777777" w:rsidR="006632D9" w:rsidRDefault="00E4335A">
            <w:pPr>
              <w:jc w:val="left"/>
            </w:pPr>
            <w:r>
              <w:rPr>
                <w:rFonts w:ascii="等线" w:eastAsia="等线" w:hAnsi="等线" w:hint="eastAsia"/>
                <w:color w:val="000000"/>
                <w:sz w:val="22"/>
              </w:rPr>
              <w:t>7E405-S-JZ-04(3)-T003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1A1989D" w14:textId="77777777" w:rsidR="006632D9" w:rsidRDefault="00E4335A">
            <w:pPr>
              <w:jc w:val="center"/>
            </w:pPr>
            <w:r>
              <w:rPr>
                <w:rFonts w:ascii="等线" w:eastAsia="等线" w:hAnsi="等线" w:hint="eastAsia"/>
                <w:color w:val="000000"/>
                <w:sz w:val="22"/>
              </w:rPr>
              <w:t>A1</w:t>
            </w:r>
          </w:p>
        </w:tc>
      </w:tr>
      <w:tr w:rsidR="006632D9" w14:paraId="1F428D9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BCBCEE5" w14:textId="77777777" w:rsidR="006632D9" w:rsidRDefault="00E4335A">
            <w:pPr>
              <w:jc w:val="center"/>
            </w:pPr>
            <w:r>
              <w:rPr>
                <w:rFonts w:ascii="等线" w:eastAsia="等线" w:hAnsi="等线"/>
                <w:color w:val="000000"/>
                <w:sz w:val="22"/>
              </w:rPr>
              <w:t>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4CCD679" w14:textId="77777777" w:rsidR="006632D9" w:rsidRDefault="00E4335A">
            <w:r>
              <w:rPr>
                <w:rFonts w:ascii="等线" w:eastAsia="等线" w:hAnsi="等线" w:hint="eastAsia"/>
                <w:color w:val="000000"/>
                <w:sz w:val="22"/>
              </w:rPr>
              <w:t>站厅层公共区*1*区*(2-10*轴*)*装修综合平面图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14CAB09" w14:textId="77777777" w:rsidR="006632D9" w:rsidRDefault="00E4335A">
            <w:pPr>
              <w:jc w:val="left"/>
            </w:pPr>
            <w:r>
              <w:rPr>
                <w:rFonts w:ascii="等线" w:eastAsia="等线" w:hAnsi="等线" w:hint="eastAsia"/>
                <w:color w:val="000000"/>
                <w:sz w:val="22"/>
              </w:rPr>
              <w:t>7E405-S-JZ-04(3)-T004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4A5242" w14:textId="77777777" w:rsidR="006632D9" w:rsidRDefault="00E4335A">
            <w:pPr>
              <w:jc w:val="center"/>
            </w:pPr>
            <w:r>
              <w:rPr>
                <w:rFonts w:ascii="等线" w:eastAsia="等线" w:hAnsi="等线" w:hint="eastAsia"/>
                <w:color w:val="000000"/>
                <w:sz w:val="22"/>
              </w:rPr>
              <w:t>A2+3/2</w:t>
            </w:r>
          </w:p>
        </w:tc>
      </w:tr>
      <w:tr w:rsidR="006632D9" w14:paraId="51814D4A"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73E84A3" w14:textId="77777777" w:rsidR="006632D9" w:rsidRDefault="00E4335A">
            <w:pPr>
              <w:jc w:val="center"/>
            </w:pPr>
            <w:r>
              <w:rPr>
                <w:rFonts w:ascii="等线" w:eastAsia="等线" w:hAnsi="等线" w:hint="eastAsia"/>
                <w:color w:val="000000"/>
                <w:sz w:val="22"/>
              </w:rPr>
              <w:t>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473568E" w14:textId="77777777" w:rsidR="006632D9" w:rsidRDefault="00E4335A">
            <w:r>
              <w:rPr>
                <w:rFonts w:ascii="等线" w:eastAsia="等线" w:hAnsi="等线" w:hint="eastAsia"/>
                <w:color w:val="000000"/>
                <w:sz w:val="22"/>
              </w:rPr>
              <w:t>站厅层公共区*2*区*(10-15*轴*)*装修综合平面图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7CC4A4C" w14:textId="77777777" w:rsidR="006632D9" w:rsidRDefault="00E4335A">
            <w:pPr>
              <w:jc w:val="left"/>
            </w:pPr>
            <w:r>
              <w:rPr>
                <w:rFonts w:ascii="等线" w:eastAsia="等线" w:hAnsi="等线" w:hint="eastAsia"/>
                <w:color w:val="000000"/>
                <w:sz w:val="22"/>
              </w:rPr>
              <w:t>7E405-S-JZ-04(3)-T005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4B0EBD" w14:textId="77777777" w:rsidR="006632D9" w:rsidRDefault="00E4335A">
            <w:pPr>
              <w:jc w:val="center"/>
            </w:pPr>
            <w:r>
              <w:rPr>
                <w:rFonts w:ascii="等线" w:eastAsia="等线" w:hAnsi="等线" w:hint="eastAsia"/>
                <w:color w:val="000000"/>
                <w:sz w:val="22"/>
              </w:rPr>
              <w:t>A2+5/4</w:t>
            </w:r>
          </w:p>
        </w:tc>
      </w:tr>
      <w:tr w:rsidR="006632D9" w14:paraId="2B622809"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87EE78C" w14:textId="77777777" w:rsidR="006632D9" w:rsidRDefault="00E4335A">
            <w:pPr>
              <w:jc w:val="center"/>
            </w:pPr>
            <w:r>
              <w:rPr>
                <w:rFonts w:ascii="等线" w:eastAsia="等线" w:hAnsi="等线" w:hint="eastAsia"/>
                <w:color w:val="000000"/>
                <w:sz w:val="22"/>
              </w:rPr>
              <w:t>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785D3A1" w14:textId="77777777" w:rsidR="006632D9" w:rsidRDefault="00E4335A">
            <w:r>
              <w:rPr>
                <w:rFonts w:ascii="等线" w:eastAsia="等线" w:hAnsi="等线" w:hint="eastAsia"/>
                <w:color w:val="000000"/>
                <w:sz w:val="22"/>
              </w:rPr>
              <w:t>站台层公共区*1*区*(2-8*轴*)*装修综合平面图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414A54D" w14:textId="77777777" w:rsidR="006632D9" w:rsidRDefault="00E4335A">
            <w:pPr>
              <w:jc w:val="left"/>
            </w:pPr>
            <w:r>
              <w:rPr>
                <w:rFonts w:ascii="等线" w:eastAsia="等线" w:hAnsi="等线" w:hint="eastAsia"/>
                <w:color w:val="000000"/>
                <w:sz w:val="22"/>
              </w:rPr>
              <w:t>7E405-S-JZ-04(3)-T0</w:t>
            </w:r>
            <w:r>
              <w:rPr>
                <w:rFonts w:ascii="等线" w:eastAsia="等线" w:hAnsi="等线"/>
                <w:color w:val="000000"/>
                <w:sz w:val="22"/>
              </w:rPr>
              <w:t>06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7163E55" w14:textId="77777777" w:rsidR="006632D9" w:rsidRDefault="00E4335A">
            <w:pPr>
              <w:jc w:val="center"/>
            </w:pPr>
            <w:r>
              <w:rPr>
                <w:rFonts w:ascii="等线" w:eastAsia="等线" w:hAnsi="等线" w:hint="eastAsia"/>
                <w:color w:val="000000"/>
                <w:sz w:val="22"/>
              </w:rPr>
              <w:t>A2+1</w:t>
            </w:r>
          </w:p>
        </w:tc>
      </w:tr>
      <w:tr w:rsidR="006632D9" w14:paraId="6F77A4E3"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FA69D22" w14:textId="77777777" w:rsidR="006632D9" w:rsidRDefault="00E4335A">
            <w:pPr>
              <w:jc w:val="center"/>
            </w:pPr>
            <w:r>
              <w:rPr>
                <w:rFonts w:hint="eastAsia"/>
              </w:rPr>
              <w:t>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5E72692" w14:textId="77777777" w:rsidR="006632D9" w:rsidRDefault="00E4335A">
            <w:r>
              <w:rPr>
                <w:rFonts w:ascii="等线" w:eastAsia="等线" w:hAnsi="等线" w:hint="eastAsia"/>
                <w:color w:val="000000"/>
                <w:sz w:val="22"/>
              </w:rPr>
              <w:t>站台层公共区*2*区*(8-13*轴*)*装修综合平面图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FBFADBD" w14:textId="77777777" w:rsidR="006632D9" w:rsidRDefault="00E4335A">
            <w:pPr>
              <w:jc w:val="left"/>
            </w:pPr>
            <w:r>
              <w:rPr>
                <w:rFonts w:ascii="等线" w:eastAsia="等线" w:hAnsi="等线" w:hint="eastAsia"/>
                <w:color w:val="000000"/>
                <w:sz w:val="22"/>
              </w:rPr>
              <w:t>7E405-S-JZ-04(3)-T007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77931C9" w14:textId="77777777" w:rsidR="006632D9" w:rsidRDefault="00E4335A">
            <w:pPr>
              <w:jc w:val="center"/>
            </w:pPr>
            <w:r>
              <w:rPr>
                <w:rFonts w:ascii="等线" w:eastAsia="等线" w:hAnsi="等线" w:hint="eastAsia"/>
                <w:color w:val="000000"/>
                <w:sz w:val="22"/>
              </w:rPr>
              <w:t>A2+1</w:t>
            </w:r>
          </w:p>
        </w:tc>
      </w:tr>
      <w:tr w:rsidR="006632D9" w14:paraId="72E9533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BFD937F" w14:textId="77777777" w:rsidR="006632D9" w:rsidRDefault="00E4335A">
            <w:pPr>
              <w:jc w:val="center"/>
            </w:pPr>
            <w:r>
              <w:rPr>
                <w:rFonts w:ascii="等线" w:eastAsia="等线" w:hAnsi="等线" w:hint="eastAsia"/>
                <w:color w:val="000000"/>
                <w:sz w:val="22"/>
              </w:rPr>
              <w:t>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A1052DE" w14:textId="77777777" w:rsidR="006632D9" w:rsidRDefault="00E4335A">
            <w:r>
              <w:rPr>
                <w:rFonts w:ascii="等线" w:eastAsia="等线" w:hAnsi="等线" w:hint="eastAsia"/>
                <w:color w:val="000000"/>
                <w:sz w:val="22"/>
              </w:rPr>
              <w:t>1-1*纵剖面*1*区（*1-4*轴）剖面图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F47DF6C" w14:textId="77777777" w:rsidR="006632D9" w:rsidRDefault="00E4335A">
            <w:pPr>
              <w:jc w:val="left"/>
            </w:pPr>
            <w:r>
              <w:rPr>
                <w:rFonts w:ascii="等线" w:eastAsia="等线" w:hAnsi="等线" w:hint="eastAsia"/>
                <w:color w:val="000000"/>
                <w:sz w:val="22"/>
              </w:rPr>
              <w:t>7E405-S-JZ-04(3)-T008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35304BC" w14:textId="77777777" w:rsidR="006632D9" w:rsidRDefault="00E4335A">
            <w:pPr>
              <w:jc w:val="center"/>
            </w:pPr>
            <w:r>
              <w:rPr>
                <w:rFonts w:ascii="等线" w:eastAsia="等线" w:hAnsi="等线" w:hint="eastAsia"/>
                <w:color w:val="000000"/>
                <w:sz w:val="22"/>
              </w:rPr>
              <w:t>A1+1/4</w:t>
            </w:r>
          </w:p>
        </w:tc>
      </w:tr>
      <w:tr w:rsidR="006632D9" w14:paraId="463ED10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C2B8581" w14:textId="77777777" w:rsidR="006632D9" w:rsidRDefault="00E4335A">
            <w:pPr>
              <w:jc w:val="center"/>
            </w:pPr>
            <w:r>
              <w:rPr>
                <w:rFonts w:ascii="等线" w:eastAsia="等线" w:hAnsi="等线" w:hint="eastAsia"/>
                <w:color w:val="000000"/>
                <w:sz w:val="22"/>
              </w:rPr>
              <w:t>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CAD9C2D" w14:textId="77777777" w:rsidR="006632D9" w:rsidRDefault="00E4335A">
            <w:r>
              <w:rPr>
                <w:rFonts w:ascii="等线" w:eastAsia="等线" w:hAnsi="等线" w:hint="eastAsia"/>
                <w:color w:val="000000"/>
                <w:sz w:val="22"/>
              </w:rPr>
              <w:t>1-1*纵剖面*</w:t>
            </w:r>
            <w:r>
              <w:rPr>
                <w:rFonts w:ascii="等线" w:eastAsia="等线" w:hAnsi="等线"/>
                <w:color w:val="000000"/>
                <w:sz w:val="22"/>
              </w:rPr>
              <w:t>2</w:t>
            </w:r>
            <w:r>
              <w:rPr>
                <w:rFonts w:ascii="等线" w:eastAsia="等线" w:hAnsi="等线" w:hint="eastAsia"/>
                <w:color w:val="000000"/>
                <w:sz w:val="22"/>
              </w:rPr>
              <w:t>*区（*</w:t>
            </w:r>
            <w:r>
              <w:rPr>
                <w:rFonts w:ascii="等线" w:eastAsia="等线" w:hAnsi="等线"/>
                <w:color w:val="000000"/>
                <w:sz w:val="22"/>
              </w:rPr>
              <w:t>4</w:t>
            </w:r>
            <w:r>
              <w:rPr>
                <w:rFonts w:ascii="等线" w:eastAsia="等线" w:hAnsi="等线" w:hint="eastAsia"/>
                <w:color w:val="000000"/>
                <w:sz w:val="22"/>
              </w:rPr>
              <w:t>-</w:t>
            </w:r>
            <w:r>
              <w:rPr>
                <w:rFonts w:ascii="等线" w:eastAsia="等线" w:hAnsi="等线"/>
                <w:color w:val="000000"/>
                <w:sz w:val="22"/>
              </w:rPr>
              <w:t>13</w:t>
            </w:r>
            <w:r>
              <w:rPr>
                <w:rFonts w:ascii="等线" w:eastAsia="等线" w:hAnsi="等线" w:hint="eastAsia"/>
                <w:color w:val="000000"/>
                <w:sz w:val="22"/>
              </w:rPr>
              <w:t>*轴）剖面图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B4D3CFF" w14:textId="77777777" w:rsidR="006632D9" w:rsidRDefault="00E4335A">
            <w:pPr>
              <w:jc w:val="left"/>
            </w:pPr>
            <w:r>
              <w:rPr>
                <w:rFonts w:ascii="等线" w:eastAsia="等线" w:hAnsi="等线" w:hint="eastAsia"/>
                <w:color w:val="000000"/>
                <w:sz w:val="22"/>
              </w:rPr>
              <w:t>7E405-S-JZ-04(3)-T009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29C385" w14:textId="77777777" w:rsidR="006632D9" w:rsidRDefault="00E4335A">
            <w:pPr>
              <w:jc w:val="center"/>
            </w:pPr>
            <w:r>
              <w:rPr>
                <w:rFonts w:ascii="等线" w:eastAsia="等线" w:hAnsi="等线" w:hint="eastAsia"/>
                <w:color w:val="000000"/>
                <w:sz w:val="22"/>
              </w:rPr>
              <w:t>A1+1/2</w:t>
            </w:r>
          </w:p>
        </w:tc>
      </w:tr>
      <w:tr w:rsidR="006632D9" w14:paraId="18119419"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2E6FD25" w14:textId="77777777" w:rsidR="006632D9" w:rsidRDefault="00E4335A">
            <w:pPr>
              <w:jc w:val="center"/>
            </w:pPr>
            <w:r>
              <w:rPr>
                <w:rFonts w:ascii="等线" w:eastAsia="等线" w:hAnsi="等线"/>
                <w:color w:val="000000"/>
                <w:sz w:val="22"/>
              </w:rPr>
              <w:t>10</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28A6656" w14:textId="77777777" w:rsidR="006632D9" w:rsidRDefault="00E4335A">
            <w:r>
              <w:rPr>
                <w:rFonts w:ascii="等线" w:eastAsia="等线" w:hAnsi="等线" w:hint="eastAsia"/>
                <w:color w:val="000000"/>
                <w:sz w:val="22"/>
              </w:rPr>
              <w:t>1-1*纵剖面*3*区（*13-20*轴）剖面图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284A851" w14:textId="77777777" w:rsidR="006632D9" w:rsidRDefault="00E4335A">
            <w:pPr>
              <w:jc w:val="left"/>
            </w:pPr>
            <w:r>
              <w:rPr>
                <w:rFonts w:ascii="等线" w:eastAsia="等线" w:hAnsi="等线" w:hint="eastAsia"/>
                <w:color w:val="000000"/>
                <w:sz w:val="22"/>
              </w:rPr>
              <w:t>7E405-S-JZ-04(3)-T010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639F24F" w14:textId="77777777" w:rsidR="006632D9" w:rsidRDefault="00E4335A">
            <w:pPr>
              <w:jc w:val="center"/>
            </w:pPr>
            <w:r>
              <w:rPr>
                <w:rFonts w:ascii="等线" w:eastAsia="等线" w:hAnsi="等线" w:hint="eastAsia"/>
                <w:color w:val="000000"/>
                <w:sz w:val="22"/>
              </w:rPr>
              <w:t>A1+1/2</w:t>
            </w:r>
          </w:p>
        </w:tc>
      </w:tr>
      <w:tr w:rsidR="006632D9" w14:paraId="42DD4EB3"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56B3CEC" w14:textId="77777777" w:rsidR="006632D9" w:rsidRDefault="00E4335A">
            <w:pPr>
              <w:jc w:val="center"/>
            </w:pPr>
            <w:r>
              <w:rPr>
                <w:rFonts w:ascii="等线" w:eastAsia="等线" w:hAnsi="等线" w:hint="eastAsia"/>
                <w:color w:val="000000"/>
                <w:sz w:val="22"/>
              </w:rPr>
              <w:t>11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E0D32A1" w14:textId="77777777" w:rsidR="006632D9" w:rsidRDefault="00E4335A">
            <w:r>
              <w:rPr>
                <w:rFonts w:ascii="等线" w:eastAsia="等线" w:hAnsi="等线" w:hint="eastAsia"/>
                <w:color w:val="000000"/>
                <w:sz w:val="22"/>
              </w:rPr>
              <w:t>1-1*纵剖面*4*区（*20-26*轴）剖面图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B5C1EEF" w14:textId="77777777" w:rsidR="006632D9" w:rsidRDefault="00E4335A">
            <w:pPr>
              <w:jc w:val="left"/>
            </w:pPr>
            <w:r>
              <w:rPr>
                <w:rFonts w:ascii="等线" w:eastAsia="等线" w:hAnsi="等线" w:hint="eastAsia"/>
                <w:color w:val="000000"/>
                <w:sz w:val="22"/>
              </w:rPr>
              <w:t>7E405-S-JZ-04(3)-T011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81B8580" w14:textId="77777777" w:rsidR="006632D9" w:rsidRDefault="00E4335A">
            <w:pPr>
              <w:jc w:val="center"/>
            </w:pPr>
            <w:r>
              <w:rPr>
                <w:rFonts w:ascii="等线" w:eastAsia="等线" w:hAnsi="等线" w:hint="eastAsia"/>
                <w:color w:val="000000"/>
                <w:sz w:val="22"/>
              </w:rPr>
              <w:t>A1</w:t>
            </w:r>
          </w:p>
        </w:tc>
      </w:tr>
      <w:tr w:rsidR="006632D9" w14:paraId="795231A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F2102A4" w14:textId="77777777" w:rsidR="006632D9" w:rsidRDefault="00E4335A">
            <w:pPr>
              <w:jc w:val="center"/>
            </w:pPr>
            <w:r>
              <w:rPr>
                <w:rFonts w:ascii="等线" w:eastAsia="等线" w:hAnsi="等线" w:hint="eastAsia"/>
                <w:color w:val="000000"/>
                <w:sz w:val="22"/>
              </w:rPr>
              <w:t>12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06F30B5" w14:textId="77777777" w:rsidR="006632D9" w:rsidRDefault="00E4335A">
            <w:r>
              <w:rPr>
                <w:rFonts w:ascii="等线" w:eastAsia="等线" w:hAnsi="等线" w:hint="eastAsia"/>
                <w:color w:val="000000"/>
                <w:sz w:val="22"/>
              </w:rPr>
              <w:t>2-2*横剖面图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4AC7581" w14:textId="77777777" w:rsidR="006632D9" w:rsidRDefault="00E4335A">
            <w:pPr>
              <w:jc w:val="left"/>
            </w:pPr>
            <w:r>
              <w:rPr>
                <w:rFonts w:ascii="等线" w:eastAsia="等线" w:hAnsi="等线" w:hint="eastAsia"/>
                <w:color w:val="000000"/>
                <w:sz w:val="22"/>
              </w:rPr>
              <w:t>7E405-S-JZ-04(3)-T012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724C97B" w14:textId="77777777" w:rsidR="006632D9" w:rsidRDefault="00E4335A">
            <w:pPr>
              <w:jc w:val="center"/>
            </w:pPr>
            <w:r>
              <w:rPr>
                <w:rFonts w:ascii="等线" w:eastAsia="等线" w:hAnsi="等线" w:hint="eastAsia"/>
                <w:color w:val="000000"/>
                <w:sz w:val="22"/>
              </w:rPr>
              <w:t>A2</w:t>
            </w:r>
          </w:p>
        </w:tc>
      </w:tr>
      <w:tr w:rsidR="006632D9" w14:paraId="288F894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1478F76" w14:textId="77777777" w:rsidR="006632D9" w:rsidRDefault="00E4335A">
            <w:pPr>
              <w:jc w:val="center"/>
            </w:pPr>
            <w:r>
              <w:rPr>
                <w:rFonts w:ascii="等线" w:eastAsia="等线" w:hAnsi="等线" w:hint="eastAsia"/>
                <w:color w:val="000000"/>
                <w:sz w:val="22"/>
              </w:rPr>
              <w:t>13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15779E9" w14:textId="77777777" w:rsidR="006632D9" w:rsidRDefault="00E4335A">
            <w:r>
              <w:rPr>
                <w:rFonts w:ascii="等线" w:eastAsia="等线" w:hAnsi="等线" w:hint="eastAsia"/>
                <w:color w:val="000000"/>
                <w:sz w:val="22"/>
              </w:rPr>
              <w:t>站厅层公共区*1*区*(2-10*轴*)*天花装修平面图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3ECA387" w14:textId="77777777" w:rsidR="006632D9" w:rsidRDefault="00E4335A">
            <w:pPr>
              <w:jc w:val="left"/>
            </w:pPr>
            <w:r>
              <w:rPr>
                <w:rFonts w:ascii="等线" w:eastAsia="等线" w:hAnsi="等线" w:hint="eastAsia"/>
                <w:color w:val="000000"/>
                <w:sz w:val="22"/>
              </w:rPr>
              <w:t>7E405-S-JZ-04(3)-T013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84A619D" w14:textId="77777777" w:rsidR="006632D9" w:rsidRDefault="00E4335A">
            <w:pPr>
              <w:jc w:val="center"/>
            </w:pPr>
            <w:r>
              <w:rPr>
                <w:rFonts w:ascii="等线" w:eastAsia="等线" w:hAnsi="等线" w:hint="eastAsia"/>
                <w:color w:val="000000"/>
                <w:sz w:val="22"/>
              </w:rPr>
              <w:t>A2+3/2</w:t>
            </w:r>
          </w:p>
        </w:tc>
      </w:tr>
      <w:tr w:rsidR="006632D9" w14:paraId="4AA7BE1C"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591EF9D" w14:textId="77777777" w:rsidR="006632D9" w:rsidRDefault="00E4335A">
            <w:pPr>
              <w:jc w:val="center"/>
            </w:pPr>
            <w:r>
              <w:rPr>
                <w:rFonts w:ascii="等线" w:eastAsia="等线" w:hAnsi="等线" w:hint="eastAsia"/>
                <w:color w:val="000000"/>
                <w:sz w:val="22"/>
              </w:rPr>
              <w:t>14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AA221D0" w14:textId="77777777" w:rsidR="006632D9" w:rsidRDefault="00E4335A">
            <w:r>
              <w:rPr>
                <w:rFonts w:ascii="等线" w:eastAsia="等线" w:hAnsi="等线" w:hint="eastAsia"/>
                <w:color w:val="000000"/>
                <w:sz w:val="22"/>
              </w:rPr>
              <w:t>站厅层公共区*2*区*(10-15*轴*)*天花装修平面图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8F82936" w14:textId="77777777" w:rsidR="006632D9" w:rsidRDefault="00E4335A">
            <w:pPr>
              <w:jc w:val="left"/>
            </w:pPr>
            <w:r>
              <w:rPr>
                <w:rFonts w:ascii="等线" w:eastAsia="等线" w:hAnsi="等线" w:hint="eastAsia"/>
                <w:color w:val="000000"/>
                <w:sz w:val="22"/>
              </w:rPr>
              <w:t>7E405-S-JZ-04(3)-T014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351F81A" w14:textId="77777777" w:rsidR="006632D9" w:rsidRDefault="00E4335A">
            <w:pPr>
              <w:jc w:val="center"/>
            </w:pPr>
            <w:r>
              <w:rPr>
                <w:rFonts w:ascii="等线" w:eastAsia="等线" w:hAnsi="等线" w:hint="eastAsia"/>
                <w:color w:val="000000"/>
                <w:sz w:val="22"/>
              </w:rPr>
              <w:t>A2+5/4</w:t>
            </w:r>
          </w:p>
        </w:tc>
      </w:tr>
      <w:tr w:rsidR="006632D9" w14:paraId="133E0F1A"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03508A6" w14:textId="77777777" w:rsidR="006632D9" w:rsidRDefault="00E4335A">
            <w:pPr>
              <w:jc w:val="center"/>
            </w:pPr>
            <w:r>
              <w:rPr>
                <w:rFonts w:ascii="等线" w:eastAsia="等线" w:hAnsi="等线" w:hint="eastAsia"/>
                <w:color w:val="000000"/>
                <w:sz w:val="22"/>
              </w:rPr>
              <w:t>15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D997EEE" w14:textId="77777777" w:rsidR="006632D9" w:rsidRDefault="00E4335A">
            <w:r>
              <w:rPr>
                <w:rFonts w:ascii="等线" w:eastAsia="等线" w:hAnsi="等线" w:hint="eastAsia"/>
                <w:color w:val="000000"/>
                <w:sz w:val="22"/>
              </w:rPr>
              <w:t>站厅层公共区3区天花装修平面图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4A733E5" w14:textId="77777777" w:rsidR="006632D9" w:rsidRDefault="00E4335A">
            <w:pPr>
              <w:jc w:val="left"/>
            </w:pPr>
            <w:r>
              <w:rPr>
                <w:rFonts w:ascii="等线" w:eastAsia="等线" w:hAnsi="等线" w:hint="eastAsia"/>
                <w:color w:val="000000"/>
                <w:sz w:val="22"/>
              </w:rPr>
              <w:t>7E405-S-JZ-04(3)-T015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D7EC450" w14:textId="77777777" w:rsidR="006632D9" w:rsidRDefault="00E4335A">
            <w:pPr>
              <w:jc w:val="center"/>
            </w:pPr>
            <w:r>
              <w:rPr>
                <w:rFonts w:ascii="等线" w:eastAsia="等线" w:hAnsi="等线" w:hint="eastAsia"/>
                <w:color w:val="000000"/>
                <w:sz w:val="22"/>
              </w:rPr>
              <w:t>A2+1</w:t>
            </w:r>
          </w:p>
        </w:tc>
      </w:tr>
      <w:tr w:rsidR="006632D9" w14:paraId="242E539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ED60A59" w14:textId="77777777" w:rsidR="006632D9" w:rsidRDefault="00E4335A">
            <w:pPr>
              <w:jc w:val="center"/>
            </w:pPr>
            <w:r>
              <w:rPr>
                <w:rFonts w:hint="eastAsia"/>
              </w:rPr>
              <w:t>1</w:t>
            </w:r>
            <w:r>
              <w:t>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457D120" w14:textId="77777777" w:rsidR="006632D9" w:rsidRDefault="00E4335A">
            <w:r>
              <w:rPr>
                <w:rFonts w:ascii="等线" w:eastAsia="等线" w:hAnsi="等线" w:hint="eastAsia"/>
                <w:color w:val="000000"/>
                <w:sz w:val="22"/>
              </w:rPr>
              <w:t>站厅层公共区*4*区天花装修平面图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7FE7578" w14:textId="77777777" w:rsidR="006632D9" w:rsidRDefault="00E4335A">
            <w:pPr>
              <w:jc w:val="left"/>
            </w:pPr>
            <w:r>
              <w:rPr>
                <w:rFonts w:ascii="等线" w:eastAsia="等线" w:hAnsi="等线" w:hint="eastAsia"/>
                <w:color w:val="000000"/>
                <w:sz w:val="22"/>
              </w:rPr>
              <w:t>7E405-S-JZ-04(3)-T016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7ED42F4" w14:textId="77777777" w:rsidR="006632D9" w:rsidRDefault="00E4335A">
            <w:pPr>
              <w:jc w:val="center"/>
            </w:pPr>
            <w:r>
              <w:rPr>
                <w:rFonts w:ascii="等线" w:eastAsia="等线" w:hAnsi="等线" w:hint="eastAsia"/>
                <w:color w:val="000000"/>
                <w:sz w:val="22"/>
              </w:rPr>
              <w:t>A1+1/4</w:t>
            </w:r>
          </w:p>
        </w:tc>
      </w:tr>
      <w:tr w:rsidR="006632D9" w14:paraId="52D560D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04AD175" w14:textId="77777777" w:rsidR="006632D9" w:rsidRDefault="00E4335A">
            <w:pPr>
              <w:jc w:val="center"/>
            </w:pPr>
            <w:r>
              <w:rPr>
                <w:rFonts w:ascii="等线" w:eastAsia="等线" w:hAnsi="等线" w:hint="eastAsia"/>
                <w:color w:val="000000"/>
                <w:sz w:val="22"/>
              </w:rPr>
              <w:t>17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1522F0C" w14:textId="77777777" w:rsidR="006632D9" w:rsidRDefault="00E4335A">
            <w:r>
              <w:rPr>
                <w:rFonts w:hint="eastAsia"/>
              </w:rPr>
              <w:t>站台层公共区</w:t>
            </w:r>
            <w:r>
              <w:rPr>
                <w:rFonts w:hint="eastAsia"/>
              </w:rPr>
              <w:t>1</w:t>
            </w:r>
            <w:r>
              <w:rPr>
                <w:rFonts w:hint="eastAsia"/>
              </w:rPr>
              <w:t>区</w:t>
            </w:r>
            <w:r>
              <w:t>(2-8</w:t>
            </w:r>
            <w:r>
              <w:rPr>
                <w:rFonts w:hint="eastAsia"/>
              </w:rPr>
              <w:t>轴</w:t>
            </w:r>
            <w:r>
              <w:t>)</w:t>
            </w:r>
            <w:r>
              <w:rPr>
                <w:rFonts w:hint="eastAsia"/>
              </w:rPr>
              <w:t xml:space="preserve"> </w:t>
            </w:r>
            <w:r>
              <w:rPr>
                <w:rFonts w:hint="eastAsia"/>
              </w:rPr>
              <w:t>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8E3CC60" w14:textId="77777777" w:rsidR="006632D9" w:rsidRDefault="00E4335A">
            <w:pPr>
              <w:jc w:val="left"/>
            </w:pPr>
            <w:r>
              <w:rPr>
                <w:rFonts w:ascii="等线" w:eastAsia="等线" w:hAnsi="等线" w:hint="eastAsia"/>
                <w:color w:val="000000"/>
                <w:sz w:val="22"/>
              </w:rPr>
              <w:t>7E405-S-JZ-04(3)-T017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6248A2A" w14:textId="77777777" w:rsidR="006632D9" w:rsidRDefault="00E4335A">
            <w:pPr>
              <w:jc w:val="center"/>
            </w:pPr>
            <w:r>
              <w:rPr>
                <w:rFonts w:ascii="等线" w:eastAsia="等线" w:hAnsi="等线" w:hint="eastAsia"/>
                <w:color w:val="000000"/>
                <w:sz w:val="22"/>
              </w:rPr>
              <w:t>A2+1</w:t>
            </w:r>
          </w:p>
        </w:tc>
      </w:tr>
      <w:tr w:rsidR="006632D9" w14:paraId="226D0AF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EF22F44" w14:textId="77777777" w:rsidR="006632D9" w:rsidRDefault="00E4335A">
            <w:pPr>
              <w:jc w:val="center"/>
            </w:pPr>
            <w:r>
              <w:rPr>
                <w:rFonts w:ascii="等线" w:eastAsia="等线" w:hAnsi="等线" w:hint="eastAsia"/>
                <w:color w:val="000000"/>
                <w:sz w:val="22"/>
              </w:rPr>
              <w:t>18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C0C1EE5" w14:textId="77777777" w:rsidR="006632D9" w:rsidRDefault="00E4335A">
            <w:r>
              <w:rPr>
                <w:rFonts w:ascii="等线" w:eastAsia="等线" w:hAnsi="等线" w:hint="eastAsia"/>
                <w:color w:val="000000"/>
                <w:sz w:val="22"/>
              </w:rPr>
              <w:t>站台层公共区*2*区*(8-13*轴*)*天花装修平面图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809ECD7" w14:textId="77777777" w:rsidR="006632D9" w:rsidRDefault="00E4335A">
            <w:pPr>
              <w:jc w:val="left"/>
            </w:pPr>
            <w:r>
              <w:rPr>
                <w:rFonts w:ascii="等线" w:eastAsia="等线" w:hAnsi="等线" w:hint="eastAsia"/>
                <w:color w:val="000000"/>
                <w:sz w:val="22"/>
              </w:rPr>
              <w:t>7E405-S-JZ-04(3)-T018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FCFD00B" w14:textId="77777777" w:rsidR="006632D9" w:rsidRDefault="00E4335A">
            <w:pPr>
              <w:jc w:val="center"/>
            </w:pPr>
            <w:r>
              <w:rPr>
                <w:rFonts w:ascii="等线" w:eastAsia="等线" w:hAnsi="等线" w:hint="eastAsia"/>
                <w:color w:val="000000"/>
                <w:sz w:val="22"/>
              </w:rPr>
              <w:t>A2+1</w:t>
            </w:r>
          </w:p>
        </w:tc>
      </w:tr>
      <w:tr w:rsidR="006632D9" w14:paraId="0B71C95B"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C4A7ED2" w14:textId="77777777" w:rsidR="006632D9" w:rsidRDefault="00E4335A">
            <w:pPr>
              <w:jc w:val="center"/>
            </w:pPr>
            <w:r>
              <w:rPr>
                <w:rFonts w:ascii="等线" w:eastAsia="等线" w:hAnsi="等线" w:hint="eastAsia"/>
                <w:color w:val="000000"/>
                <w:sz w:val="22"/>
              </w:rPr>
              <w:t>19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0F01701" w14:textId="77777777" w:rsidR="006632D9" w:rsidRDefault="00E4335A">
            <w:r>
              <w:rPr>
                <w:rFonts w:ascii="等线" w:eastAsia="等线" w:hAnsi="等线" w:hint="eastAsia"/>
                <w:color w:val="000000"/>
                <w:sz w:val="22"/>
              </w:rPr>
              <w:t>E7E05/01(N)~02(N)*、*  LT-01*综合装修平面图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5AF5D99" w14:textId="77777777" w:rsidR="006632D9" w:rsidRDefault="00E4335A">
            <w:pPr>
              <w:jc w:val="left"/>
            </w:pPr>
            <w:r>
              <w:rPr>
                <w:rFonts w:ascii="等线" w:eastAsia="等线" w:hAnsi="等线" w:hint="eastAsia"/>
                <w:color w:val="000000"/>
                <w:sz w:val="22"/>
              </w:rPr>
              <w:t>7E405-S-JZ-04(3)-T019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A6A76C" w14:textId="77777777" w:rsidR="006632D9" w:rsidRDefault="00E4335A">
            <w:pPr>
              <w:jc w:val="center"/>
            </w:pPr>
            <w:r>
              <w:rPr>
                <w:rFonts w:ascii="等线" w:eastAsia="等线" w:hAnsi="等线" w:hint="eastAsia"/>
                <w:color w:val="000000"/>
                <w:sz w:val="22"/>
              </w:rPr>
              <w:t>A2+5/4</w:t>
            </w:r>
          </w:p>
        </w:tc>
      </w:tr>
      <w:tr w:rsidR="006632D9" w14:paraId="7F39D80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74669D9" w14:textId="77777777" w:rsidR="006632D9" w:rsidRDefault="00E4335A">
            <w:pPr>
              <w:jc w:val="center"/>
            </w:pPr>
            <w:r>
              <w:rPr>
                <w:rFonts w:ascii="等线" w:eastAsia="等线" w:hAnsi="等线" w:hint="eastAsia"/>
                <w:color w:val="000000"/>
                <w:sz w:val="22"/>
              </w:rPr>
              <w:t>20</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3576FBD" w14:textId="77777777" w:rsidR="006632D9" w:rsidRDefault="00E4335A">
            <w:r>
              <w:rPr>
                <w:rFonts w:ascii="等线" w:eastAsia="等线" w:hAnsi="等线" w:hint="eastAsia"/>
                <w:color w:val="000000"/>
                <w:sz w:val="22"/>
              </w:rPr>
              <w:t>LT-01*剖面图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C66918E" w14:textId="77777777" w:rsidR="006632D9" w:rsidRDefault="00E4335A">
            <w:pPr>
              <w:jc w:val="left"/>
            </w:pPr>
            <w:r>
              <w:rPr>
                <w:rFonts w:ascii="等线" w:eastAsia="等线" w:hAnsi="等线" w:hint="eastAsia"/>
                <w:color w:val="000000"/>
                <w:sz w:val="22"/>
              </w:rPr>
              <w:t>7E405-S-JZ-04(3)-T020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5EAE401" w14:textId="77777777" w:rsidR="006632D9" w:rsidRDefault="00E4335A">
            <w:pPr>
              <w:jc w:val="center"/>
            </w:pPr>
            <w:r>
              <w:rPr>
                <w:rFonts w:ascii="等线" w:eastAsia="等线" w:hAnsi="等线" w:hint="eastAsia"/>
                <w:color w:val="000000"/>
                <w:sz w:val="22"/>
              </w:rPr>
              <w:t>A1</w:t>
            </w:r>
          </w:p>
        </w:tc>
      </w:tr>
      <w:tr w:rsidR="006632D9" w14:paraId="7CBF3DA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92139F7" w14:textId="77777777" w:rsidR="006632D9" w:rsidRDefault="00E4335A">
            <w:pPr>
              <w:jc w:val="center"/>
            </w:pPr>
            <w:r>
              <w:rPr>
                <w:rFonts w:ascii="等线" w:eastAsia="等线" w:hAnsi="等线" w:hint="eastAsia"/>
                <w:color w:val="000000"/>
                <w:sz w:val="22"/>
              </w:rPr>
              <w:t>21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AB9A634" w14:textId="77777777" w:rsidR="006632D9" w:rsidRDefault="00E4335A">
            <w:r>
              <w:t>E7E05/04(N)</w:t>
            </w:r>
            <w:r>
              <w:rPr>
                <w:rFonts w:hint="eastAsia"/>
              </w:rPr>
              <w:t>、</w:t>
            </w:r>
            <w:r>
              <w:t>LT-02</w:t>
            </w:r>
            <w:r>
              <w:rPr>
                <w:rFonts w:hint="eastAsia"/>
              </w:rPr>
              <w:t>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F29DAD3" w14:textId="77777777" w:rsidR="006632D9" w:rsidRDefault="00E4335A">
            <w:pPr>
              <w:jc w:val="left"/>
            </w:pPr>
            <w:r>
              <w:rPr>
                <w:rFonts w:ascii="等线" w:eastAsia="等线" w:hAnsi="等线" w:hint="eastAsia"/>
                <w:color w:val="000000"/>
                <w:sz w:val="22"/>
              </w:rPr>
              <w:t>7E405-S-JZ-04(3)-T021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3BCCADD" w14:textId="77777777" w:rsidR="006632D9" w:rsidRDefault="00E4335A">
            <w:pPr>
              <w:jc w:val="center"/>
            </w:pPr>
            <w:r>
              <w:rPr>
                <w:rFonts w:ascii="等线" w:eastAsia="等线" w:hAnsi="等线" w:hint="eastAsia"/>
                <w:color w:val="000000"/>
                <w:sz w:val="22"/>
              </w:rPr>
              <w:t>A2+3/2</w:t>
            </w:r>
          </w:p>
        </w:tc>
      </w:tr>
      <w:tr w:rsidR="006632D9" w14:paraId="513F349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FAD0071" w14:textId="77777777" w:rsidR="006632D9" w:rsidRDefault="00E4335A">
            <w:pPr>
              <w:jc w:val="center"/>
            </w:pPr>
            <w:r>
              <w:rPr>
                <w:rFonts w:ascii="等线" w:eastAsia="等线" w:hAnsi="等线" w:hint="eastAsia"/>
                <w:color w:val="000000"/>
                <w:sz w:val="22"/>
              </w:rPr>
              <w:t>22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AF6C1B3" w14:textId="77777777" w:rsidR="006632D9" w:rsidRDefault="00E4335A">
            <w:r>
              <w:rPr>
                <w:rFonts w:ascii="等线" w:eastAsia="等线" w:hAnsi="等线" w:hint="eastAsia"/>
                <w:color w:val="000000"/>
                <w:sz w:val="22"/>
              </w:rPr>
              <w:t>LT-02*剖面图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771B0EB" w14:textId="77777777" w:rsidR="006632D9" w:rsidRDefault="00E4335A">
            <w:pPr>
              <w:jc w:val="left"/>
            </w:pPr>
            <w:r>
              <w:rPr>
                <w:rFonts w:ascii="等线" w:eastAsia="等线" w:hAnsi="等线" w:hint="eastAsia"/>
                <w:color w:val="000000"/>
                <w:sz w:val="22"/>
              </w:rPr>
              <w:t>7E405-S-JZ-04(3)-T022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F9CE663" w14:textId="77777777" w:rsidR="006632D9" w:rsidRDefault="00E4335A">
            <w:pPr>
              <w:jc w:val="center"/>
            </w:pPr>
            <w:r>
              <w:rPr>
                <w:rFonts w:ascii="等线" w:eastAsia="等线" w:hAnsi="等线" w:hint="eastAsia"/>
                <w:color w:val="000000"/>
                <w:sz w:val="22"/>
              </w:rPr>
              <w:t>A2+3/4</w:t>
            </w:r>
          </w:p>
        </w:tc>
      </w:tr>
      <w:tr w:rsidR="006632D9" w14:paraId="0EEADB2E"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0D1496B" w14:textId="77777777" w:rsidR="006632D9" w:rsidRDefault="00E4335A">
            <w:pPr>
              <w:jc w:val="center"/>
            </w:pPr>
            <w:r>
              <w:rPr>
                <w:rFonts w:ascii="等线" w:eastAsia="等线" w:hAnsi="等线" w:hint="eastAsia"/>
                <w:color w:val="000000"/>
                <w:sz w:val="22"/>
              </w:rPr>
              <w:t>23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7FA4910" w14:textId="77777777" w:rsidR="006632D9" w:rsidRDefault="00E4335A">
            <w:r>
              <w:rPr>
                <w:rFonts w:ascii="等线" w:eastAsia="等线" w:hAnsi="等线" w:hint="eastAsia"/>
                <w:color w:val="000000"/>
                <w:sz w:val="22"/>
              </w:rPr>
              <w:t>便民设施*(*一*)(*二*)*综合装修平面图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7D1D7AF" w14:textId="77777777" w:rsidR="006632D9" w:rsidRDefault="00E4335A">
            <w:pPr>
              <w:jc w:val="left"/>
            </w:pPr>
            <w:r>
              <w:rPr>
                <w:rFonts w:ascii="等线" w:eastAsia="等线" w:hAnsi="等线" w:hint="eastAsia"/>
                <w:color w:val="000000"/>
                <w:sz w:val="22"/>
              </w:rPr>
              <w:t>7E405-S-JZ-04(3)-T023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84C371B" w14:textId="77777777" w:rsidR="006632D9" w:rsidRDefault="00E4335A">
            <w:pPr>
              <w:jc w:val="center"/>
            </w:pPr>
            <w:r>
              <w:rPr>
                <w:rFonts w:ascii="等线" w:eastAsia="等线" w:hAnsi="等线" w:hint="eastAsia"/>
                <w:color w:val="000000"/>
                <w:sz w:val="22"/>
              </w:rPr>
              <w:t>A2</w:t>
            </w:r>
          </w:p>
        </w:tc>
      </w:tr>
      <w:tr w:rsidR="006632D9" w14:paraId="5B72C283"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2E73B6A" w14:textId="77777777" w:rsidR="006632D9" w:rsidRDefault="00E4335A">
            <w:pPr>
              <w:jc w:val="center"/>
            </w:pPr>
            <w:r>
              <w:rPr>
                <w:rFonts w:hint="eastAsia"/>
              </w:rPr>
              <w:t>2</w:t>
            </w:r>
            <w:r>
              <w:t>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BDF4B31" w14:textId="77777777" w:rsidR="006632D9" w:rsidRDefault="00E4335A">
            <w:r>
              <w:rPr>
                <w:rFonts w:ascii="等线" w:eastAsia="等线" w:hAnsi="等线" w:hint="eastAsia"/>
                <w:color w:val="000000"/>
                <w:sz w:val="22"/>
              </w:rPr>
              <w:t>便民设施*(*一*)(*二*)*天花装修平面图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054700B" w14:textId="77777777" w:rsidR="006632D9" w:rsidRDefault="00E4335A">
            <w:pPr>
              <w:jc w:val="left"/>
            </w:pPr>
            <w:r>
              <w:rPr>
                <w:rFonts w:ascii="等线" w:eastAsia="等线" w:hAnsi="等线" w:hint="eastAsia"/>
                <w:color w:val="000000"/>
                <w:sz w:val="22"/>
              </w:rPr>
              <w:t>7E405-S-JZ-04(3)-T024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25B1648" w14:textId="77777777" w:rsidR="006632D9" w:rsidRDefault="00E4335A">
            <w:pPr>
              <w:jc w:val="center"/>
            </w:pPr>
            <w:r>
              <w:rPr>
                <w:rFonts w:ascii="等线" w:eastAsia="等线" w:hAnsi="等线" w:hint="eastAsia"/>
                <w:color w:val="000000"/>
                <w:sz w:val="22"/>
              </w:rPr>
              <w:t>A2</w:t>
            </w:r>
          </w:p>
        </w:tc>
      </w:tr>
      <w:tr w:rsidR="006632D9" w14:paraId="4D229F79"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C9D0D2E" w14:textId="77777777" w:rsidR="006632D9" w:rsidRDefault="00E4335A">
            <w:pPr>
              <w:jc w:val="center"/>
            </w:pPr>
            <w:r>
              <w:rPr>
                <w:rFonts w:ascii="等线" w:eastAsia="等线" w:hAnsi="等线" w:hint="eastAsia"/>
                <w:color w:val="000000"/>
                <w:sz w:val="22"/>
              </w:rPr>
              <w:t>25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100F85A4" w14:textId="77777777" w:rsidR="006632D9" w:rsidRDefault="00E4335A">
            <w:r>
              <w:rPr>
                <w:rFonts w:ascii="等线" w:eastAsia="等线" w:hAnsi="等线" w:hint="eastAsia"/>
                <w:color w:val="000000"/>
                <w:sz w:val="22"/>
              </w:rPr>
              <w:t>换乘平台综合平面图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E869595" w14:textId="77777777" w:rsidR="006632D9" w:rsidRDefault="00E4335A">
            <w:pPr>
              <w:jc w:val="left"/>
            </w:pPr>
            <w:r>
              <w:rPr>
                <w:rFonts w:ascii="等线" w:eastAsia="等线" w:hAnsi="等线" w:hint="eastAsia"/>
                <w:color w:val="000000"/>
                <w:sz w:val="22"/>
              </w:rPr>
              <w:t>7E405-S-JZ-04(3)-T025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254706" w14:textId="77777777" w:rsidR="006632D9" w:rsidRDefault="00E4335A">
            <w:pPr>
              <w:jc w:val="center"/>
            </w:pPr>
            <w:r>
              <w:rPr>
                <w:rFonts w:ascii="等线" w:eastAsia="等线" w:hAnsi="等线" w:hint="eastAsia"/>
                <w:color w:val="000000"/>
                <w:sz w:val="22"/>
              </w:rPr>
              <w:t>A2</w:t>
            </w:r>
          </w:p>
        </w:tc>
      </w:tr>
      <w:tr w:rsidR="006632D9" w14:paraId="1BE1AE1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44CCD2F" w14:textId="77777777" w:rsidR="006632D9" w:rsidRDefault="00E4335A">
            <w:pPr>
              <w:jc w:val="center"/>
            </w:pPr>
            <w:r>
              <w:rPr>
                <w:rFonts w:ascii="等线" w:eastAsia="等线" w:hAnsi="等线" w:hint="eastAsia"/>
                <w:color w:val="000000"/>
                <w:sz w:val="22"/>
              </w:rPr>
              <w:t>26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16850F3" w14:textId="77777777" w:rsidR="006632D9" w:rsidRDefault="00E4335A">
            <w:r>
              <w:rPr>
                <w:rFonts w:ascii="等线" w:eastAsia="等线" w:hAnsi="等线" w:hint="eastAsia"/>
                <w:color w:val="000000"/>
                <w:sz w:val="22"/>
              </w:rPr>
              <w:t>换乘平台天花平面图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9F6620E" w14:textId="77777777" w:rsidR="006632D9" w:rsidRDefault="00E4335A">
            <w:pPr>
              <w:jc w:val="left"/>
            </w:pPr>
            <w:r>
              <w:rPr>
                <w:rFonts w:ascii="等线" w:eastAsia="等线" w:hAnsi="等线" w:hint="eastAsia"/>
                <w:color w:val="000000"/>
                <w:sz w:val="22"/>
              </w:rPr>
              <w:t>7E405-S-JZ-04(3)-T02</w:t>
            </w:r>
            <w:r>
              <w:rPr>
                <w:rFonts w:ascii="等线" w:eastAsia="等线" w:hAnsi="等线"/>
                <w:color w:val="000000"/>
                <w:sz w:val="22"/>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C1C7C83" w14:textId="77777777" w:rsidR="006632D9" w:rsidRDefault="00E4335A">
            <w:pPr>
              <w:jc w:val="center"/>
            </w:pPr>
            <w:r>
              <w:rPr>
                <w:rFonts w:ascii="等线" w:eastAsia="等线" w:hAnsi="等线" w:hint="eastAsia"/>
                <w:color w:val="000000"/>
                <w:sz w:val="22"/>
              </w:rPr>
              <w:t>A2</w:t>
            </w:r>
          </w:p>
        </w:tc>
      </w:tr>
      <w:tr w:rsidR="006632D9" w14:paraId="3C1ED0E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BE095FA" w14:textId="77777777" w:rsidR="006632D9" w:rsidRDefault="00E4335A">
            <w:pPr>
              <w:jc w:val="center"/>
            </w:pPr>
            <w:r>
              <w:rPr>
                <w:rFonts w:hint="eastAsia"/>
              </w:rPr>
              <w:t>2</w:t>
            </w:r>
            <w:r>
              <w:t>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1E667B2" w14:textId="77777777" w:rsidR="006632D9" w:rsidRDefault="00E4335A">
            <w:r>
              <w:rPr>
                <w:rFonts w:ascii="等线" w:eastAsia="等线" w:hAnsi="等线" w:hint="eastAsia"/>
                <w:color w:val="000000"/>
                <w:sz w:val="22"/>
              </w:rPr>
              <w:t>A*出入口综合装修平面图*(*一*)</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F24E344" w14:textId="77777777" w:rsidR="006632D9" w:rsidRDefault="00E4335A">
            <w:pPr>
              <w:jc w:val="left"/>
            </w:pPr>
            <w:r>
              <w:rPr>
                <w:rFonts w:ascii="等线" w:eastAsia="等线" w:hAnsi="等线" w:hint="eastAsia"/>
                <w:color w:val="000000"/>
                <w:sz w:val="22"/>
              </w:rPr>
              <w:t>7E405-S-JZ-04(3)-T027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52F8C1B" w14:textId="77777777" w:rsidR="006632D9" w:rsidRDefault="00E4335A">
            <w:pPr>
              <w:jc w:val="center"/>
            </w:pPr>
            <w:r>
              <w:rPr>
                <w:rFonts w:ascii="等线" w:eastAsia="等线" w:hAnsi="等线" w:hint="eastAsia"/>
                <w:color w:val="000000"/>
                <w:sz w:val="22"/>
              </w:rPr>
              <w:t>A2</w:t>
            </w:r>
          </w:p>
        </w:tc>
      </w:tr>
      <w:tr w:rsidR="006632D9" w14:paraId="18FD4BF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54234AC" w14:textId="77777777" w:rsidR="006632D9" w:rsidRDefault="00E4335A">
            <w:pPr>
              <w:jc w:val="center"/>
            </w:pPr>
            <w:r>
              <w:rPr>
                <w:rFonts w:ascii="等线" w:eastAsia="等线" w:hAnsi="等线" w:hint="eastAsia"/>
                <w:color w:val="000000"/>
                <w:sz w:val="22"/>
              </w:rPr>
              <w:t>28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7EB67C6" w14:textId="77777777" w:rsidR="006632D9" w:rsidRDefault="00E4335A">
            <w:r>
              <w:rPr>
                <w:rFonts w:ascii="等线" w:eastAsia="等线" w:hAnsi="等线" w:hint="eastAsia"/>
                <w:color w:val="000000"/>
                <w:sz w:val="22"/>
              </w:rPr>
              <w:t>A*出入口综合装修平面图*(*二*)</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CF90718" w14:textId="77777777" w:rsidR="006632D9" w:rsidRDefault="00E4335A">
            <w:pPr>
              <w:jc w:val="left"/>
            </w:pPr>
            <w:r>
              <w:rPr>
                <w:rFonts w:ascii="等线" w:eastAsia="等线" w:hAnsi="等线" w:hint="eastAsia"/>
                <w:color w:val="000000"/>
                <w:sz w:val="22"/>
              </w:rPr>
              <w:t>7E405-S-JZ-04(3)-T028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89220B2" w14:textId="77777777" w:rsidR="006632D9" w:rsidRDefault="00E4335A">
            <w:pPr>
              <w:jc w:val="center"/>
            </w:pPr>
            <w:r>
              <w:rPr>
                <w:rFonts w:ascii="等线" w:eastAsia="等线" w:hAnsi="等线" w:hint="eastAsia"/>
                <w:color w:val="000000"/>
                <w:sz w:val="22"/>
              </w:rPr>
              <w:t>A2</w:t>
            </w:r>
          </w:p>
        </w:tc>
      </w:tr>
      <w:tr w:rsidR="006632D9" w14:paraId="430BBAE4"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85833F2" w14:textId="77777777" w:rsidR="006632D9" w:rsidRDefault="00E4335A">
            <w:pPr>
              <w:jc w:val="center"/>
            </w:pPr>
            <w:r>
              <w:rPr>
                <w:rFonts w:ascii="等线" w:eastAsia="等线" w:hAnsi="等线" w:hint="eastAsia"/>
                <w:color w:val="000000"/>
                <w:sz w:val="22"/>
              </w:rPr>
              <w:lastRenderedPageBreak/>
              <w:t>29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ACDB65C" w14:textId="77777777" w:rsidR="006632D9" w:rsidRDefault="00E4335A">
            <w:r>
              <w:rPr>
                <w:rFonts w:ascii="等线" w:eastAsia="等线" w:hAnsi="等线"/>
                <w:color w:val="000000"/>
                <w:sz w:val="22"/>
              </w:rPr>
              <w:t>A</w:t>
            </w:r>
            <w:r>
              <w:rPr>
                <w:rFonts w:ascii="等线" w:eastAsia="等线" w:hAnsi="等线" w:hint="eastAsia"/>
                <w:color w:val="000000"/>
                <w:sz w:val="22"/>
              </w:rPr>
              <w:t>出入口天花装修平面图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0D9D365" w14:textId="77777777" w:rsidR="006632D9" w:rsidRDefault="00E4335A">
            <w:pPr>
              <w:jc w:val="left"/>
            </w:pPr>
            <w:r>
              <w:rPr>
                <w:rFonts w:ascii="等线" w:eastAsia="等线" w:hAnsi="等线" w:hint="eastAsia"/>
                <w:color w:val="000000"/>
                <w:sz w:val="22"/>
              </w:rPr>
              <w:t>7E405-S-JZ-04(3)-T029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F8F99C9" w14:textId="77777777" w:rsidR="006632D9" w:rsidRDefault="00E4335A">
            <w:pPr>
              <w:jc w:val="center"/>
            </w:pPr>
            <w:r>
              <w:rPr>
                <w:rFonts w:ascii="等线" w:eastAsia="等线" w:hAnsi="等线" w:hint="eastAsia"/>
                <w:color w:val="000000"/>
                <w:sz w:val="22"/>
              </w:rPr>
              <w:t>A2</w:t>
            </w:r>
          </w:p>
        </w:tc>
      </w:tr>
      <w:tr w:rsidR="006632D9" w14:paraId="2AD6EC73"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40D94DF" w14:textId="77777777" w:rsidR="006632D9" w:rsidRDefault="00E4335A">
            <w:pPr>
              <w:jc w:val="center"/>
            </w:pPr>
            <w:r>
              <w:rPr>
                <w:rFonts w:hint="eastAsia"/>
              </w:rPr>
              <w:t>3</w:t>
            </w:r>
            <w:r>
              <w:t>0</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814F2E7" w14:textId="77777777" w:rsidR="006632D9" w:rsidRDefault="00E4335A">
            <w:r>
              <w:rPr>
                <w:rFonts w:ascii="等线" w:eastAsia="等线" w:hAnsi="等线" w:hint="eastAsia"/>
                <w:color w:val="000000"/>
                <w:sz w:val="22"/>
              </w:rPr>
              <w:t>A*出入口剖面图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6B72AC3" w14:textId="77777777" w:rsidR="006632D9" w:rsidRDefault="00E4335A">
            <w:pPr>
              <w:jc w:val="left"/>
            </w:pPr>
            <w:r>
              <w:rPr>
                <w:rFonts w:ascii="等线" w:eastAsia="等线" w:hAnsi="等线" w:hint="eastAsia"/>
                <w:color w:val="000000"/>
                <w:sz w:val="22"/>
              </w:rPr>
              <w:t>7E405-S-JZ-04(3)-T030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BF04012" w14:textId="77777777" w:rsidR="006632D9" w:rsidRDefault="00E4335A">
            <w:pPr>
              <w:jc w:val="center"/>
            </w:pPr>
            <w:r>
              <w:rPr>
                <w:rFonts w:ascii="等线" w:eastAsia="等线" w:hAnsi="等线" w:hint="eastAsia"/>
                <w:color w:val="000000"/>
                <w:sz w:val="22"/>
              </w:rPr>
              <w:t>A2</w:t>
            </w:r>
          </w:p>
        </w:tc>
      </w:tr>
      <w:tr w:rsidR="006632D9" w14:paraId="5A3442D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239BF90" w14:textId="77777777" w:rsidR="006632D9" w:rsidRDefault="00E4335A">
            <w:pPr>
              <w:jc w:val="center"/>
            </w:pPr>
            <w:r>
              <w:rPr>
                <w:rFonts w:ascii="等线" w:eastAsia="等线" w:hAnsi="等线" w:hint="eastAsia"/>
                <w:color w:val="000000"/>
                <w:sz w:val="22"/>
              </w:rPr>
              <w:t>31</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C76AB3D" w14:textId="77777777" w:rsidR="006632D9" w:rsidRDefault="00E4335A">
            <w:r>
              <w:rPr>
                <w:rFonts w:ascii="等线" w:eastAsia="等线" w:hAnsi="等线" w:hint="eastAsia"/>
                <w:color w:val="000000"/>
                <w:sz w:val="22"/>
              </w:rPr>
              <w:t>C*出入口综合装修平面图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F941846" w14:textId="77777777" w:rsidR="006632D9" w:rsidRDefault="00E4335A">
            <w:pPr>
              <w:jc w:val="left"/>
            </w:pPr>
            <w:r>
              <w:rPr>
                <w:rFonts w:ascii="等线" w:eastAsia="等线" w:hAnsi="等线" w:hint="eastAsia"/>
                <w:color w:val="000000"/>
                <w:sz w:val="22"/>
              </w:rPr>
              <w:t>7E405-S-JZ-04(3)-T031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F7442D1" w14:textId="77777777" w:rsidR="006632D9" w:rsidRDefault="00E4335A">
            <w:pPr>
              <w:jc w:val="center"/>
            </w:pPr>
            <w:r>
              <w:rPr>
                <w:rFonts w:ascii="等线" w:eastAsia="等线" w:hAnsi="等线" w:hint="eastAsia"/>
                <w:color w:val="000000"/>
                <w:sz w:val="22"/>
              </w:rPr>
              <w:t>A2</w:t>
            </w:r>
          </w:p>
        </w:tc>
      </w:tr>
      <w:tr w:rsidR="006632D9" w14:paraId="5C351A86"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1F4EFC6" w14:textId="77777777" w:rsidR="006632D9" w:rsidRDefault="00E4335A">
            <w:pPr>
              <w:jc w:val="center"/>
            </w:pPr>
            <w:r>
              <w:rPr>
                <w:rFonts w:ascii="等线" w:eastAsia="等线" w:hAnsi="等线" w:hint="eastAsia"/>
                <w:color w:val="000000"/>
                <w:sz w:val="22"/>
              </w:rPr>
              <w:t>32</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4C9F4536" w14:textId="77777777" w:rsidR="006632D9" w:rsidRDefault="00E4335A">
            <w:r>
              <w:rPr>
                <w:rFonts w:ascii="等线" w:eastAsia="等线" w:hAnsi="等线" w:hint="eastAsia"/>
                <w:color w:val="000000"/>
                <w:sz w:val="22"/>
              </w:rPr>
              <w:t>C*出入口天花装修平面图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52F10FF" w14:textId="77777777" w:rsidR="006632D9" w:rsidRDefault="00E4335A">
            <w:pPr>
              <w:jc w:val="left"/>
            </w:pPr>
            <w:r>
              <w:rPr>
                <w:rFonts w:ascii="等线" w:eastAsia="等线" w:hAnsi="等线" w:hint="eastAsia"/>
                <w:color w:val="000000"/>
                <w:sz w:val="22"/>
              </w:rPr>
              <w:t>7E405-S-JZ-04(3)-T032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9ABBB16" w14:textId="77777777" w:rsidR="006632D9" w:rsidRDefault="00E4335A">
            <w:pPr>
              <w:jc w:val="center"/>
            </w:pPr>
            <w:r>
              <w:rPr>
                <w:rFonts w:ascii="等线" w:eastAsia="等线" w:hAnsi="等线" w:hint="eastAsia"/>
                <w:color w:val="000000"/>
                <w:sz w:val="22"/>
              </w:rPr>
              <w:t>A2</w:t>
            </w:r>
          </w:p>
        </w:tc>
      </w:tr>
      <w:tr w:rsidR="006632D9" w14:paraId="6034F0F9"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C477738" w14:textId="77777777" w:rsidR="006632D9" w:rsidRDefault="00E4335A">
            <w:pPr>
              <w:jc w:val="center"/>
            </w:pPr>
            <w:r>
              <w:rPr>
                <w:rFonts w:ascii="等线" w:eastAsia="等线" w:hAnsi="等线" w:hint="eastAsia"/>
                <w:color w:val="000000"/>
                <w:sz w:val="22"/>
              </w:rPr>
              <w:t>33</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CB598CD" w14:textId="77777777" w:rsidR="006632D9" w:rsidRDefault="00E4335A">
            <w:r>
              <w:rPr>
                <w:rFonts w:ascii="等线" w:eastAsia="等线" w:hAnsi="等线" w:hint="eastAsia"/>
                <w:color w:val="000000"/>
                <w:sz w:val="22"/>
              </w:rPr>
              <w:t>C*出入口剖面图*(*一*)</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DB3DB3F" w14:textId="77777777" w:rsidR="006632D9" w:rsidRDefault="00E4335A">
            <w:pPr>
              <w:jc w:val="left"/>
            </w:pPr>
            <w:r>
              <w:rPr>
                <w:rFonts w:ascii="等线" w:eastAsia="等线" w:hAnsi="等线" w:hint="eastAsia"/>
                <w:color w:val="000000"/>
                <w:sz w:val="22"/>
              </w:rPr>
              <w:t>7E405-S-JZ-04(3)-T033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7EED382" w14:textId="77777777" w:rsidR="006632D9" w:rsidRDefault="00E4335A">
            <w:pPr>
              <w:jc w:val="center"/>
            </w:pPr>
            <w:r>
              <w:rPr>
                <w:rFonts w:ascii="等线" w:eastAsia="等线" w:hAnsi="等线" w:hint="eastAsia"/>
                <w:color w:val="000000"/>
                <w:sz w:val="22"/>
              </w:rPr>
              <w:t>A2</w:t>
            </w:r>
          </w:p>
        </w:tc>
      </w:tr>
      <w:tr w:rsidR="006632D9" w14:paraId="20F51E9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A0D7CFC" w14:textId="77777777" w:rsidR="006632D9" w:rsidRDefault="00E4335A">
            <w:pPr>
              <w:jc w:val="center"/>
            </w:pPr>
            <w:r>
              <w:rPr>
                <w:rFonts w:ascii="等线" w:eastAsia="等线" w:hAnsi="等线" w:hint="eastAsia"/>
                <w:color w:val="000000"/>
                <w:sz w:val="22"/>
              </w:rPr>
              <w:t>34</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280CB68" w14:textId="77777777" w:rsidR="006632D9" w:rsidRDefault="00E4335A">
            <w:r>
              <w:rPr>
                <w:rFonts w:ascii="等线" w:eastAsia="等线" w:hAnsi="等线" w:hint="eastAsia"/>
                <w:color w:val="000000"/>
                <w:sz w:val="22"/>
              </w:rPr>
              <w:t>C*出入口剖面图*(*二*)</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20811EC" w14:textId="77777777" w:rsidR="006632D9" w:rsidRDefault="00E4335A">
            <w:pPr>
              <w:jc w:val="left"/>
            </w:pPr>
            <w:r>
              <w:rPr>
                <w:rFonts w:ascii="等线" w:eastAsia="等线" w:hAnsi="等线" w:hint="eastAsia"/>
                <w:color w:val="000000"/>
                <w:sz w:val="22"/>
              </w:rPr>
              <w:t>7E405-S-JZ-04(3)-T034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AA46CF7" w14:textId="77777777" w:rsidR="006632D9" w:rsidRDefault="00E4335A">
            <w:pPr>
              <w:jc w:val="center"/>
            </w:pPr>
            <w:r>
              <w:rPr>
                <w:rFonts w:ascii="等线" w:eastAsia="等线" w:hAnsi="等线" w:hint="eastAsia"/>
                <w:color w:val="000000"/>
                <w:sz w:val="22"/>
              </w:rPr>
              <w:t>A2</w:t>
            </w:r>
          </w:p>
        </w:tc>
      </w:tr>
      <w:tr w:rsidR="006632D9" w14:paraId="450E3BC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6A35F0B" w14:textId="77777777" w:rsidR="006632D9" w:rsidRDefault="00E4335A">
            <w:pPr>
              <w:jc w:val="center"/>
            </w:pPr>
            <w:r>
              <w:rPr>
                <w:rFonts w:ascii="等线" w:eastAsia="等线" w:hAnsi="等线" w:hint="eastAsia"/>
                <w:color w:val="000000"/>
                <w:sz w:val="22"/>
              </w:rPr>
              <w:t>35</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482212E" w14:textId="77777777" w:rsidR="006632D9" w:rsidRDefault="00E4335A">
            <w:r>
              <w:rPr>
                <w:rFonts w:ascii="等线" w:eastAsia="等线" w:hAnsi="等线" w:hint="eastAsia"/>
                <w:color w:val="000000"/>
                <w:sz w:val="22"/>
              </w:rPr>
              <w:t>吊顶及吊杆附加龙骨安装图示意图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3F3FC90A" w14:textId="77777777" w:rsidR="006632D9" w:rsidRDefault="00E4335A">
            <w:pPr>
              <w:jc w:val="left"/>
            </w:pPr>
            <w:r>
              <w:rPr>
                <w:rFonts w:ascii="等线" w:eastAsia="等线" w:hAnsi="等线" w:hint="eastAsia"/>
                <w:color w:val="000000"/>
                <w:sz w:val="22"/>
              </w:rPr>
              <w:t>7E405-S-JZ-04(3)-T035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D104AB2" w14:textId="77777777" w:rsidR="006632D9" w:rsidRDefault="00E4335A">
            <w:pPr>
              <w:jc w:val="center"/>
            </w:pPr>
            <w:r>
              <w:rPr>
                <w:rFonts w:ascii="等线" w:eastAsia="等线" w:hAnsi="等线" w:hint="eastAsia"/>
                <w:color w:val="000000"/>
                <w:sz w:val="22"/>
              </w:rPr>
              <w:t>A2</w:t>
            </w:r>
          </w:p>
        </w:tc>
      </w:tr>
      <w:tr w:rsidR="006632D9" w14:paraId="52A5696F"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E17DBBE" w14:textId="77777777" w:rsidR="006632D9" w:rsidRDefault="00E4335A">
            <w:pPr>
              <w:jc w:val="center"/>
            </w:pPr>
            <w:r>
              <w:rPr>
                <w:rFonts w:hint="eastAsia"/>
              </w:rPr>
              <w:t>3</w:t>
            </w:r>
            <w:r>
              <w:t>6</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455E670" w14:textId="77777777" w:rsidR="006632D9" w:rsidRDefault="00E4335A">
            <w:r>
              <w:rPr>
                <w:rFonts w:ascii="等线" w:eastAsia="等线" w:hAnsi="等线" w:hint="eastAsia"/>
                <w:color w:val="000000"/>
                <w:sz w:val="22"/>
              </w:rPr>
              <w:t>楼扶梯侧板示意图*/*通道标准包梁剖面示意图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E760511" w14:textId="77777777" w:rsidR="006632D9" w:rsidRDefault="00E4335A">
            <w:pPr>
              <w:jc w:val="left"/>
            </w:pPr>
            <w:r>
              <w:rPr>
                <w:rFonts w:ascii="等线" w:eastAsia="等线" w:hAnsi="等线" w:hint="eastAsia"/>
                <w:color w:val="000000"/>
                <w:sz w:val="22"/>
              </w:rPr>
              <w:t>7E405-S-JZ-04(3)-T036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0AD47B9" w14:textId="77777777" w:rsidR="006632D9" w:rsidRDefault="00E4335A">
            <w:pPr>
              <w:jc w:val="center"/>
            </w:pPr>
            <w:r>
              <w:rPr>
                <w:rFonts w:ascii="等线" w:eastAsia="等线" w:hAnsi="等线" w:hint="eastAsia"/>
                <w:color w:val="000000"/>
                <w:sz w:val="22"/>
              </w:rPr>
              <w:t>A2</w:t>
            </w:r>
          </w:p>
        </w:tc>
      </w:tr>
      <w:tr w:rsidR="006632D9" w14:paraId="46648FE5"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ECAB060" w14:textId="77777777" w:rsidR="006632D9" w:rsidRDefault="00E4335A">
            <w:pPr>
              <w:jc w:val="center"/>
            </w:pPr>
            <w:r>
              <w:rPr>
                <w:rFonts w:ascii="等线" w:eastAsia="等线" w:hAnsi="等线" w:hint="eastAsia"/>
                <w:color w:val="000000"/>
                <w:sz w:val="22"/>
              </w:rPr>
              <w:t>37</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0DD1FAE" w14:textId="77777777" w:rsidR="006632D9" w:rsidRDefault="00E4335A">
            <w:r>
              <w:rPr>
                <w:rFonts w:ascii="等线" w:eastAsia="等线" w:hAnsi="等线" w:hint="eastAsia"/>
                <w:color w:val="000000"/>
                <w:sz w:val="22"/>
              </w:rPr>
              <w:t>天花与卷帘门安装接口示意图</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2E1510A8" w14:textId="77777777" w:rsidR="006632D9" w:rsidRDefault="00E4335A">
            <w:pPr>
              <w:jc w:val="left"/>
            </w:pPr>
            <w:r>
              <w:rPr>
                <w:rFonts w:ascii="等线" w:eastAsia="等线" w:hAnsi="等线" w:hint="eastAsia"/>
                <w:color w:val="000000"/>
                <w:sz w:val="22"/>
              </w:rPr>
              <w:t>7E405-S-JZ-04(3)-T037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92CCA94" w14:textId="77777777" w:rsidR="006632D9" w:rsidRDefault="00E4335A">
            <w:pPr>
              <w:jc w:val="center"/>
            </w:pPr>
            <w:r>
              <w:rPr>
                <w:rFonts w:ascii="等线" w:eastAsia="等线" w:hAnsi="等线" w:hint="eastAsia"/>
                <w:color w:val="000000"/>
                <w:sz w:val="22"/>
              </w:rPr>
              <w:t>A2</w:t>
            </w:r>
          </w:p>
        </w:tc>
      </w:tr>
      <w:tr w:rsidR="006632D9" w14:paraId="799AC96D"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AF10F0C" w14:textId="77777777" w:rsidR="006632D9" w:rsidRDefault="00E4335A">
            <w:pPr>
              <w:jc w:val="center"/>
            </w:pPr>
            <w:r>
              <w:rPr>
                <w:rFonts w:ascii="等线" w:eastAsia="等线" w:hAnsi="等线" w:hint="eastAsia"/>
                <w:color w:val="000000"/>
                <w:sz w:val="22"/>
              </w:rPr>
              <w:t>38</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2CDB0472" w14:textId="77777777" w:rsidR="006632D9" w:rsidRDefault="00E4335A">
            <w:r>
              <w:rPr>
                <w:rFonts w:ascii="等线" w:eastAsia="等线" w:hAnsi="等线" w:hint="eastAsia"/>
                <w:color w:val="000000"/>
                <w:sz w:val="22"/>
              </w:rPr>
              <w:t>挡烟垂壁大样图*(*一*)</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9464F05" w14:textId="77777777" w:rsidR="006632D9" w:rsidRDefault="00E4335A">
            <w:pPr>
              <w:jc w:val="left"/>
            </w:pPr>
            <w:r>
              <w:rPr>
                <w:rFonts w:ascii="等线" w:eastAsia="等线" w:hAnsi="等线" w:hint="eastAsia"/>
                <w:color w:val="000000"/>
                <w:sz w:val="22"/>
              </w:rPr>
              <w:t>7E405-S-JZ-04(3)-T038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9526934" w14:textId="77777777" w:rsidR="006632D9" w:rsidRDefault="00E4335A">
            <w:pPr>
              <w:jc w:val="center"/>
            </w:pPr>
            <w:r>
              <w:rPr>
                <w:rFonts w:ascii="等线" w:eastAsia="等线" w:hAnsi="等线" w:hint="eastAsia"/>
                <w:color w:val="000000"/>
                <w:sz w:val="22"/>
              </w:rPr>
              <w:t>A2</w:t>
            </w:r>
          </w:p>
        </w:tc>
      </w:tr>
      <w:tr w:rsidR="006632D9" w14:paraId="1AE79FE8" w14:textId="77777777">
        <w:trPr>
          <w:trHeight w:val="24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22E5D1F" w14:textId="77777777" w:rsidR="006632D9" w:rsidRDefault="00E4335A">
            <w:pPr>
              <w:jc w:val="center"/>
            </w:pPr>
            <w:r>
              <w:rPr>
                <w:rFonts w:ascii="等线" w:eastAsia="等线" w:hAnsi="等线" w:hint="eastAsia"/>
                <w:color w:val="000000"/>
                <w:sz w:val="22"/>
              </w:rPr>
              <w:t>39</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7B7584A" w14:textId="77777777" w:rsidR="006632D9" w:rsidRDefault="00E4335A">
            <w:r>
              <w:rPr>
                <w:rFonts w:ascii="等线" w:eastAsia="等线" w:hAnsi="等线" w:hint="eastAsia"/>
                <w:color w:val="000000"/>
                <w:sz w:val="22"/>
              </w:rPr>
              <w:t>挡烟垂壁大样图*(*二*)</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FC2C32F" w14:textId="77777777" w:rsidR="006632D9" w:rsidRDefault="00E4335A">
            <w:pPr>
              <w:jc w:val="left"/>
            </w:pPr>
            <w:r>
              <w:rPr>
                <w:rFonts w:ascii="等线" w:eastAsia="等线" w:hAnsi="等线" w:hint="eastAsia"/>
                <w:color w:val="000000"/>
                <w:sz w:val="22"/>
              </w:rPr>
              <w:t>7E405-S-JZ-04(3)-T039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DC6B3AD" w14:textId="77777777" w:rsidR="006632D9" w:rsidRDefault="00E4335A">
            <w:pPr>
              <w:jc w:val="center"/>
            </w:pPr>
            <w:r>
              <w:rPr>
                <w:rFonts w:ascii="等线" w:eastAsia="等线" w:hAnsi="等线" w:hint="eastAsia"/>
                <w:color w:val="000000"/>
                <w:sz w:val="22"/>
              </w:rPr>
              <w:t>A2</w:t>
            </w:r>
          </w:p>
        </w:tc>
      </w:tr>
    </w:tbl>
    <w:p w14:paraId="42EE59A1" w14:textId="77777777" w:rsidR="006632D9" w:rsidRDefault="006632D9">
      <w:pPr>
        <w:numPr>
          <w:ilvl w:val="255"/>
          <w:numId w:val="0"/>
        </w:numPr>
        <w:spacing w:line="400" w:lineRule="exact"/>
        <w:jc w:val="left"/>
        <w:rPr>
          <w:rFonts w:ascii="宋体" w:hAnsi="宋体"/>
          <w:szCs w:val="22"/>
        </w:rPr>
      </w:pPr>
    </w:p>
    <w:p w14:paraId="4CF140DE" w14:textId="77777777" w:rsidR="006632D9" w:rsidRDefault="00E4335A">
      <w:pPr>
        <w:numPr>
          <w:ilvl w:val="0"/>
          <w:numId w:val="63"/>
        </w:numPr>
        <w:spacing w:line="400" w:lineRule="exact"/>
        <w:jc w:val="left"/>
        <w:outlineLvl w:val="2"/>
      </w:pPr>
      <w:bookmarkStart w:id="2120" w:name="_Toc25648"/>
      <w:r>
        <w:rPr>
          <w:rFonts w:hint="eastAsia"/>
        </w:rPr>
        <w:t>水西北站</w:t>
      </w:r>
      <w:bookmarkEnd w:id="2120"/>
    </w:p>
    <w:tbl>
      <w:tblPr>
        <w:tblW w:w="10126" w:type="dxa"/>
        <w:jc w:val="center"/>
        <w:tblLook w:val="04A0" w:firstRow="1" w:lastRow="0" w:firstColumn="1" w:lastColumn="0" w:noHBand="0" w:noVBand="1"/>
      </w:tblPr>
      <w:tblGrid>
        <w:gridCol w:w="600"/>
        <w:gridCol w:w="4060"/>
        <w:gridCol w:w="3760"/>
        <w:gridCol w:w="1706"/>
      </w:tblGrid>
      <w:tr w:rsidR="006632D9" w14:paraId="177304EF" w14:textId="77777777">
        <w:trPr>
          <w:trHeight w:val="240"/>
          <w:jc w:val="center"/>
        </w:trPr>
        <w:tc>
          <w:tcPr>
            <w:tcW w:w="10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25425" w14:textId="77777777" w:rsidR="006632D9" w:rsidRDefault="00E4335A">
            <w:pPr>
              <w:rPr>
                <w:rFonts w:eastAsiaTheme="minorEastAsia"/>
              </w:rPr>
            </w:pPr>
            <w:r>
              <w:rPr>
                <w:rFonts w:hint="eastAsia"/>
              </w:rPr>
              <w:t>第</w:t>
            </w:r>
            <w:r>
              <w:rPr>
                <w:rFonts w:hint="eastAsia"/>
              </w:rPr>
              <w:t>4.3</w:t>
            </w:r>
            <w:r>
              <w:rPr>
                <w:rFonts w:hint="eastAsia"/>
              </w:rPr>
              <w:t>分册</w:t>
            </w:r>
            <w:r>
              <w:rPr>
                <w:rFonts w:hint="eastAsia"/>
              </w:rPr>
              <w:t xml:space="preserve"> </w:t>
            </w:r>
            <w:r>
              <w:rPr>
                <w:rFonts w:hint="eastAsia"/>
              </w:rPr>
              <w:t>公共区装修专册</w:t>
            </w:r>
            <w:r>
              <w:rPr>
                <w:rFonts w:hint="eastAsia"/>
              </w:rPr>
              <w:t>(</w:t>
            </w:r>
            <w:r>
              <w:rPr>
                <w:rFonts w:hint="eastAsia"/>
              </w:rPr>
              <w:t>天花部分</w:t>
            </w:r>
            <w:r>
              <w:rPr>
                <w:rFonts w:hint="eastAsia"/>
              </w:rPr>
              <w:t>)</w:t>
            </w:r>
          </w:p>
        </w:tc>
      </w:tr>
      <w:tr w:rsidR="006632D9" w14:paraId="28681D16"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290F11C" w14:textId="77777777" w:rsidR="006632D9" w:rsidRDefault="00E4335A">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7D7E800E" w14:textId="77777777" w:rsidR="006632D9" w:rsidRDefault="00E4335A">
            <w:r>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7903A4D3" w14:textId="77777777" w:rsidR="006632D9" w:rsidRDefault="00E4335A">
            <w:r>
              <w:rPr>
                <w:rFonts w:hint="eastAsia"/>
              </w:rPr>
              <w:t>图号</w:t>
            </w:r>
          </w:p>
        </w:tc>
        <w:tc>
          <w:tcPr>
            <w:tcW w:w="1706" w:type="dxa"/>
            <w:tcBorders>
              <w:top w:val="nil"/>
              <w:left w:val="nil"/>
              <w:bottom w:val="single" w:sz="4" w:space="0" w:color="auto"/>
              <w:right w:val="single" w:sz="4" w:space="0" w:color="auto"/>
            </w:tcBorders>
            <w:shd w:val="clear" w:color="auto" w:fill="auto"/>
            <w:vAlign w:val="center"/>
          </w:tcPr>
          <w:p w14:paraId="1BD729B7" w14:textId="77777777" w:rsidR="006632D9" w:rsidRDefault="00E4335A">
            <w:r>
              <w:rPr>
                <w:rFonts w:hint="eastAsia"/>
              </w:rPr>
              <w:t>备注</w:t>
            </w:r>
          </w:p>
        </w:tc>
      </w:tr>
      <w:tr w:rsidR="006632D9" w14:paraId="4D729FB2" w14:textId="77777777">
        <w:trPr>
          <w:trHeight w:val="297"/>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D309309" w14:textId="77777777" w:rsidR="006632D9" w:rsidRDefault="00E4335A">
            <w:pPr>
              <w:rPr>
                <w:rFonts w:eastAsiaTheme="minorEastAsia"/>
              </w:rPr>
            </w:pPr>
            <w:r>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0B858309" w14:textId="77777777" w:rsidR="006632D9" w:rsidRDefault="00E4335A">
            <w:r>
              <w:rPr>
                <w:rFonts w:hint="eastAsia"/>
              </w:rPr>
              <w:t>图纸目录</w:t>
            </w:r>
          </w:p>
        </w:tc>
        <w:tc>
          <w:tcPr>
            <w:tcW w:w="3760" w:type="dxa"/>
            <w:tcBorders>
              <w:top w:val="nil"/>
              <w:left w:val="nil"/>
              <w:bottom w:val="single" w:sz="4" w:space="0" w:color="auto"/>
              <w:right w:val="single" w:sz="4" w:space="0" w:color="auto"/>
            </w:tcBorders>
            <w:shd w:val="clear" w:color="auto" w:fill="auto"/>
            <w:vAlign w:val="bottom"/>
          </w:tcPr>
          <w:p w14:paraId="1C009DAE"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7E412-S-JZ-04(3)-T000</w:t>
            </w:r>
          </w:p>
        </w:tc>
        <w:tc>
          <w:tcPr>
            <w:tcW w:w="1706" w:type="dxa"/>
            <w:tcBorders>
              <w:top w:val="nil"/>
              <w:left w:val="nil"/>
              <w:bottom w:val="single" w:sz="4" w:space="0" w:color="auto"/>
              <w:right w:val="single" w:sz="4" w:space="0" w:color="auto"/>
            </w:tcBorders>
            <w:shd w:val="clear" w:color="auto" w:fill="auto"/>
            <w:vAlign w:val="center"/>
          </w:tcPr>
          <w:p w14:paraId="5EADD288" w14:textId="77777777" w:rsidR="006632D9" w:rsidRDefault="00E4335A">
            <w:pPr>
              <w:rPr>
                <w:rFonts w:asciiTheme="minorHAnsi" w:eastAsiaTheme="minorEastAsia" w:hAnsiTheme="minorHAnsi" w:cstheme="minorBidi"/>
                <w:szCs w:val="22"/>
              </w:rPr>
            </w:pPr>
            <w:r>
              <w:rPr>
                <w:rFonts w:hint="eastAsia"/>
              </w:rPr>
              <w:t>A2</w:t>
            </w:r>
          </w:p>
        </w:tc>
      </w:tr>
      <w:tr w:rsidR="006632D9" w14:paraId="0F0FD64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6545E8" w14:textId="77777777" w:rsidR="006632D9" w:rsidRDefault="00E4335A">
            <w:pPr>
              <w:rPr>
                <w:rFonts w:eastAsiaTheme="minorEastAsia"/>
              </w:rPr>
            </w:pPr>
            <w:r>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6537B1BE" w14:textId="77777777" w:rsidR="006632D9" w:rsidRDefault="00E4335A">
            <w:r>
              <w:rPr>
                <w:rFonts w:hint="eastAsia"/>
              </w:rPr>
              <w:t>公共区天花说明</w:t>
            </w:r>
          </w:p>
        </w:tc>
        <w:tc>
          <w:tcPr>
            <w:tcW w:w="3760" w:type="dxa"/>
            <w:tcBorders>
              <w:top w:val="nil"/>
              <w:left w:val="nil"/>
              <w:bottom w:val="single" w:sz="4" w:space="0" w:color="auto"/>
              <w:right w:val="single" w:sz="4" w:space="0" w:color="auto"/>
            </w:tcBorders>
            <w:shd w:val="clear" w:color="auto" w:fill="auto"/>
            <w:vAlign w:val="bottom"/>
          </w:tcPr>
          <w:p w14:paraId="24AAA569"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7E412-S-JZ-04(3)-T001</w:t>
            </w:r>
          </w:p>
        </w:tc>
        <w:tc>
          <w:tcPr>
            <w:tcW w:w="1706" w:type="dxa"/>
            <w:tcBorders>
              <w:top w:val="nil"/>
              <w:left w:val="nil"/>
              <w:bottom w:val="single" w:sz="4" w:space="0" w:color="auto"/>
              <w:right w:val="single" w:sz="4" w:space="0" w:color="auto"/>
            </w:tcBorders>
            <w:shd w:val="clear" w:color="auto" w:fill="auto"/>
            <w:vAlign w:val="bottom"/>
          </w:tcPr>
          <w:p w14:paraId="41986963" w14:textId="77777777" w:rsidR="006632D9" w:rsidRDefault="00E4335A">
            <w:pPr>
              <w:rPr>
                <w:rFonts w:asciiTheme="minorHAnsi" w:eastAsiaTheme="minorEastAsia" w:hAnsiTheme="minorHAnsi" w:cstheme="minorBidi"/>
                <w:szCs w:val="22"/>
              </w:rPr>
            </w:pPr>
            <w:r>
              <w:rPr>
                <w:rFonts w:hint="eastAsia"/>
              </w:rPr>
              <w:t>A2</w:t>
            </w:r>
          </w:p>
        </w:tc>
      </w:tr>
      <w:tr w:rsidR="006632D9" w14:paraId="7792E3B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9D31EB" w14:textId="77777777" w:rsidR="006632D9" w:rsidRDefault="00E4335A">
            <w:pPr>
              <w:rPr>
                <w:rFonts w:eastAsiaTheme="minorEastAsia"/>
              </w:rPr>
            </w:pPr>
            <w:r>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4290FE6E" w14:textId="77777777" w:rsidR="006632D9" w:rsidRDefault="00E4335A">
            <w:r>
              <w:rPr>
                <w:rFonts w:hint="eastAsia"/>
              </w:rPr>
              <w:t>总平面图</w:t>
            </w:r>
          </w:p>
        </w:tc>
        <w:tc>
          <w:tcPr>
            <w:tcW w:w="3760" w:type="dxa"/>
            <w:tcBorders>
              <w:top w:val="nil"/>
              <w:left w:val="nil"/>
              <w:bottom w:val="single" w:sz="4" w:space="0" w:color="auto"/>
              <w:right w:val="single" w:sz="4" w:space="0" w:color="auto"/>
            </w:tcBorders>
            <w:shd w:val="clear" w:color="auto" w:fill="auto"/>
            <w:vAlign w:val="bottom"/>
          </w:tcPr>
          <w:p w14:paraId="4F7D97C1"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7E412-S-JZ-04(3)-T002</w:t>
            </w:r>
          </w:p>
        </w:tc>
        <w:tc>
          <w:tcPr>
            <w:tcW w:w="1706" w:type="dxa"/>
            <w:tcBorders>
              <w:top w:val="nil"/>
              <w:left w:val="nil"/>
              <w:bottom w:val="single" w:sz="4" w:space="0" w:color="auto"/>
              <w:right w:val="single" w:sz="4" w:space="0" w:color="auto"/>
            </w:tcBorders>
            <w:shd w:val="clear" w:color="auto" w:fill="auto"/>
            <w:vAlign w:val="center"/>
          </w:tcPr>
          <w:p w14:paraId="2033A021" w14:textId="77777777" w:rsidR="006632D9" w:rsidRDefault="00E4335A">
            <w:pPr>
              <w:rPr>
                <w:rFonts w:asciiTheme="minorHAnsi" w:eastAsiaTheme="minorEastAsia" w:hAnsiTheme="minorHAnsi" w:cstheme="minorBidi"/>
                <w:szCs w:val="22"/>
              </w:rPr>
            </w:pPr>
            <w:r>
              <w:rPr>
                <w:rFonts w:hint="eastAsia"/>
              </w:rPr>
              <w:t>A2</w:t>
            </w:r>
          </w:p>
        </w:tc>
      </w:tr>
      <w:tr w:rsidR="006632D9" w14:paraId="0F1C5EC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93783A7" w14:textId="77777777" w:rsidR="006632D9" w:rsidRDefault="00E4335A">
            <w:pPr>
              <w:rPr>
                <w:rFonts w:eastAsiaTheme="minorEastAsia"/>
              </w:rPr>
            </w:pPr>
            <w:r>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41C28E49" w14:textId="77777777" w:rsidR="006632D9" w:rsidRDefault="00E4335A">
            <w:r>
              <w:rPr>
                <w:rFonts w:hint="eastAsia"/>
              </w:rPr>
              <w:t>站厅层公共区天花平面图</w:t>
            </w:r>
          </w:p>
        </w:tc>
        <w:tc>
          <w:tcPr>
            <w:tcW w:w="3760" w:type="dxa"/>
            <w:tcBorders>
              <w:top w:val="nil"/>
              <w:left w:val="nil"/>
              <w:bottom w:val="single" w:sz="4" w:space="0" w:color="auto"/>
              <w:right w:val="single" w:sz="4" w:space="0" w:color="auto"/>
            </w:tcBorders>
            <w:shd w:val="clear" w:color="auto" w:fill="auto"/>
            <w:vAlign w:val="bottom"/>
          </w:tcPr>
          <w:p w14:paraId="5FD96095"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7E412-S-JZ-04(3)-T003</w:t>
            </w:r>
          </w:p>
        </w:tc>
        <w:tc>
          <w:tcPr>
            <w:tcW w:w="1706" w:type="dxa"/>
            <w:tcBorders>
              <w:top w:val="nil"/>
              <w:left w:val="nil"/>
              <w:bottom w:val="single" w:sz="4" w:space="0" w:color="auto"/>
              <w:right w:val="single" w:sz="4" w:space="0" w:color="auto"/>
            </w:tcBorders>
            <w:shd w:val="clear" w:color="auto" w:fill="auto"/>
            <w:vAlign w:val="center"/>
          </w:tcPr>
          <w:p w14:paraId="315B1AB5" w14:textId="77777777" w:rsidR="006632D9" w:rsidRDefault="00E4335A">
            <w:pPr>
              <w:rPr>
                <w:rFonts w:asciiTheme="minorHAnsi" w:eastAsiaTheme="minorEastAsia" w:hAnsiTheme="minorHAnsi" w:cstheme="minorBidi"/>
                <w:szCs w:val="22"/>
              </w:rPr>
            </w:pPr>
            <w:r>
              <w:rPr>
                <w:rFonts w:hint="eastAsia"/>
              </w:rPr>
              <w:t>A2+</w:t>
            </w:r>
          </w:p>
        </w:tc>
      </w:tr>
      <w:tr w:rsidR="006632D9" w14:paraId="16B07FB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E6CEE01" w14:textId="77777777" w:rsidR="006632D9" w:rsidRDefault="00E4335A">
            <w:pPr>
              <w:rPr>
                <w:rFonts w:eastAsiaTheme="minorEastAsia"/>
              </w:rPr>
            </w:pPr>
            <w:r>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43F383EA" w14:textId="77777777" w:rsidR="006632D9" w:rsidRDefault="00E4335A">
            <w:r>
              <w:rPr>
                <w:rFonts w:hint="eastAsia"/>
              </w:rPr>
              <w:t>站台层公共区天花平面图</w:t>
            </w:r>
          </w:p>
        </w:tc>
        <w:tc>
          <w:tcPr>
            <w:tcW w:w="3760" w:type="dxa"/>
            <w:tcBorders>
              <w:top w:val="nil"/>
              <w:left w:val="nil"/>
              <w:bottom w:val="single" w:sz="4" w:space="0" w:color="auto"/>
              <w:right w:val="single" w:sz="4" w:space="0" w:color="auto"/>
            </w:tcBorders>
            <w:shd w:val="clear" w:color="auto" w:fill="auto"/>
            <w:vAlign w:val="bottom"/>
          </w:tcPr>
          <w:p w14:paraId="701882E5"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7E412-S-JZ-04(3)-T004</w:t>
            </w:r>
          </w:p>
        </w:tc>
        <w:tc>
          <w:tcPr>
            <w:tcW w:w="1706" w:type="dxa"/>
            <w:tcBorders>
              <w:top w:val="nil"/>
              <w:left w:val="nil"/>
              <w:bottom w:val="single" w:sz="4" w:space="0" w:color="auto"/>
              <w:right w:val="single" w:sz="4" w:space="0" w:color="auto"/>
            </w:tcBorders>
            <w:shd w:val="clear" w:color="auto" w:fill="auto"/>
            <w:vAlign w:val="center"/>
          </w:tcPr>
          <w:p w14:paraId="776271B1" w14:textId="77777777" w:rsidR="006632D9" w:rsidRDefault="00E4335A">
            <w:pPr>
              <w:rPr>
                <w:rFonts w:asciiTheme="minorHAnsi" w:eastAsiaTheme="minorEastAsia" w:hAnsiTheme="minorHAnsi" w:cstheme="minorBidi"/>
                <w:szCs w:val="22"/>
              </w:rPr>
            </w:pPr>
            <w:r>
              <w:rPr>
                <w:rFonts w:hint="eastAsia"/>
              </w:rPr>
              <w:t>A2+</w:t>
            </w:r>
          </w:p>
        </w:tc>
      </w:tr>
      <w:tr w:rsidR="006632D9" w14:paraId="6B01177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C20AFC1" w14:textId="77777777" w:rsidR="006632D9" w:rsidRDefault="00E4335A">
            <w:pPr>
              <w:rPr>
                <w:rFonts w:eastAsiaTheme="minorEastAsia"/>
              </w:rPr>
            </w:pPr>
            <w:r>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5D0346E5" w14:textId="77777777" w:rsidR="006632D9" w:rsidRDefault="00E4335A">
            <w:r>
              <w:rPr>
                <w:rFonts w:hint="eastAsia"/>
              </w:rPr>
              <w:t>A</w:t>
            </w:r>
            <w:r>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61C3997A"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7E412-S-JZ-04(3)-T005</w:t>
            </w:r>
          </w:p>
        </w:tc>
        <w:tc>
          <w:tcPr>
            <w:tcW w:w="1706" w:type="dxa"/>
            <w:tcBorders>
              <w:top w:val="nil"/>
              <w:left w:val="nil"/>
              <w:bottom w:val="single" w:sz="4" w:space="0" w:color="auto"/>
              <w:right w:val="single" w:sz="4" w:space="0" w:color="auto"/>
            </w:tcBorders>
            <w:shd w:val="clear" w:color="auto" w:fill="auto"/>
            <w:vAlign w:val="center"/>
          </w:tcPr>
          <w:p w14:paraId="27E3D8CE" w14:textId="77777777" w:rsidR="006632D9" w:rsidRDefault="00E4335A">
            <w:pPr>
              <w:rPr>
                <w:rFonts w:asciiTheme="minorHAnsi" w:eastAsiaTheme="minorEastAsia" w:hAnsiTheme="minorHAnsi" w:cstheme="minorBidi"/>
                <w:szCs w:val="22"/>
              </w:rPr>
            </w:pPr>
            <w:r>
              <w:rPr>
                <w:rFonts w:hint="eastAsia"/>
              </w:rPr>
              <w:t>A2+</w:t>
            </w:r>
          </w:p>
        </w:tc>
      </w:tr>
      <w:tr w:rsidR="006632D9" w14:paraId="502BE10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3EF59FA" w14:textId="77777777" w:rsidR="006632D9" w:rsidRDefault="00E4335A">
            <w:pPr>
              <w:rPr>
                <w:rFonts w:eastAsiaTheme="minorEastAsia"/>
              </w:rPr>
            </w:pPr>
            <w:r>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305B8298" w14:textId="77777777" w:rsidR="006632D9" w:rsidRDefault="00E4335A">
            <w:r>
              <w:rPr>
                <w:rFonts w:hint="eastAsia"/>
              </w:rPr>
              <w:t>B</w:t>
            </w:r>
            <w:r>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41ADD297"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7E412-S-JZ-04(3)-T006</w:t>
            </w:r>
          </w:p>
        </w:tc>
        <w:tc>
          <w:tcPr>
            <w:tcW w:w="1706" w:type="dxa"/>
            <w:tcBorders>
              <w:top w:val="nil"/>
              <w:left w:val="nil"/>
              <w:bottom w:val="single" w:sz="4" w:space="0" w:color="auto"/>
              <w:right w:val="single" w:sz="4" w:space="0" w:color="auto"/>
            </w:tcBorders>
            <w:shd w:val="clear" w:color="auto" w:fill="auto"/>
            <w:vAlign w:val="center"/>
          </w:tcPr>
          <w:p w14:paraId="4474CEBC" w14:textId="77777777" w:rsidR="006632D9" w:rsidRDefault="00E4335A">
            <w:pPr>
              <w:rPr>
                <w:rFonts w:asciiTheme="minorHAnsi" w:eastAsiaTheme="minorEastAsia" w:hAnsiTheme="minorHAnsi" w:cstheme="minorBidi"/>
                <w:szCs w:val="22"/>
              </w:rPr>
            </w:pPr>
            <w:r>
              <w:rPr>
                <w:rFonts w:hint="eastAsia"/>
              </w:rPr>
              <w:t>A2+</w:t>
            </w:r>
          </w:p>
        </w:tc>
      </w:tr>
      <w:tr w:rsidR="006632D9" w14:paraId="3061725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63D3FB" w14:textId="77777777" w:rsidR="006632D9" w:rsidRDefault="00E4335A">
            <w:pPr>
              <w:rPr>
                <w:rFonts w:eastAsiaTheme="minorEastAsia"/>
              </w:rPr>
            </w:pPr>
            <w:r>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16C81E40" w14:textId="77777777" w:rsidR="006632D9" w:rsidRDefault="00E4335A">
            <w:r>
              <w:rPr>
                <w:rFonts w:hint="eastAsia"/>
              </w:rPr>
              <w:t>C</w:t>
            </w:r>
            <w:r>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163D3D77"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7E412-S-JZ-04(3)-T007</w:t>
            </w:r>
          </w:p>
        </w:tc>
        <w:tc>
          <w:tcPr>
            <w:tcW w:w="1706" w:type="dxa"/>
            <w:tcBorders>
              <w:top w:val="nil"/>
              <w:left w:val="nil"/>
              <w:bottom w:val="single" w:sz="4" w:space="0" w:color="auto"/>
              <w:right w:val="single" w:sz="4" w:space="0" w:color="auto"/>
            </w:tcBorders>
            <w:shd w:val="clear" w:color="auto" w:fill="auto"/>
            <w:vAlign w:val="center"/>
          </w:tcPr>
          <w:p w14:paraId="466BCB42" w14:textId="77777777" w:rsidR="006632D9" w:rsidRDefault="00E4335A">
            <w:pPr>
              <w:rPr>
                <w:rFonts w:asciiTheme="minorHAnsi" w:eastAsiaTheme="minorEastAsia" w:hAnsiTheme="minorHAnsi" w:cstheme="minorBidi"/>
                <w:szCs w:val="22"/>
              </w:rPr>
            </w:pPr>
            <w:r>
              <w:rPr>
                <w:rFonts w:hint="eastAsia"/>
              </w:rPr>
              <w:t>A2+</w:t>
            </w:r>
          </w:p>
        </w:tc>
      </w:tr>
      <w:tr w:rsidR="006632D9" w14:paraId="0E67679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56BC1B5" w14:textId="77777777" w:rsidR="006632D9" w:rsidRDefault="00E4335A">
            <w:pPr>
              <w:rPr>
                <w:rFonts w:eastAsiaTheme="minorEastAsia"/>
              </w:rPr>
            </w:pPr>
            <w:r>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31F2F148" w14:textId="77777777" w:rsidR="006632D9" w:rsidRDefault="00E4335A">
            <w:r>
              <w:rPr>
                <w:rFonts w:hint="eastAsia"/>
              </w:rPr>
              <w:t>D</w:t>
            </w:r>
            <w:r>
              <w:rPr>
                <w:rFonts w:hint="eastAsia"/>
              </w:rPr>
              <w:t>号出入口天花平面图</w:t>
            </w:r>
          </w:p>
        </w:tc>
        <w:tc>
          <w:tcPr>
            <w:tcW w:w="3760" w:type="dxa"/>
            <w:tcBorders>
              <w:top w:val="nil"/>
              <w:left w:val="nil"/>
              <w:bottom w:val="single" w:sz="4" w:space="0" w:color="auto"/>
              <w:right w:val="single" w:sz="4" w:space="0" w:color="auto"/>
            </w:tcBorders>
            <w:shd w:val="clear" w:color="auto" w:fill="auto"/>
            <w:vAlign w:val="bottom"/>
          </w:tcPr>
          <w:p w14:paraId="501F174B"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7E412-S-JZ-04(3)-T008</w:t>
            </w:r>
          </w:p>
        </w:tc>
        <w:tc>
          <w:tcPr>
            <w:tcW w:w="1706" w:type="dxa"/>
            <w:tcBorders>
              <w:top w:val="nil"/>
              <w:left w:val="nil"/>
              <w:bottom w:val="single" w:sz="4" w:space="0" w:color="auto"/>
              <w:right w:val="single" w:sz="4" w:space="0" w:color="auto"/>
            </w:tcBorders>
            <w:shd w:val="clear" w:color="auto" w:fill="auto"/>
            <w:vAlign w:val="center"/>
          </w:tcPr>
          <w:p w14:paraId="53CD84AB" w14:textId="77777777" w:rsidR="006632D9" w:rsidRDefault="00E4335A">
            <w:pPr>
              <w:rPr>
                <w:rFonts w:asciiTheme="minorHAnsi" w:eastAsiaTheme="minorEastAsia" w:hAnsiTheme="minorHAnsi" w:cstheme="minorBidi"/>
                <w:szCs w:val="22"/>
              </w:rPr>
            </w:pPr>
            <w:r>
              <w:rPr>
                <w:rFonts w:hint="eastAsia"/>
              </w:rPr>
              <w:t>A2+</w:t>
            </w:r>
          </w:p>
        </w:tc>
      </w:tr>
      <w:tr w:rsidR="006632D9" w14:paraId="511D32D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FFDF308" w14:textId="77777777" w:rsidR="006632D9" w:rsidRDefault="00E4335A">
            <w:pPr>
              <w:rPr>
                <w:rFonts w:eastAsiaTheme="minorEastAsia"/>
              </w:rPr>
            </w:pPr>
            <w:r>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3C615851" w14:textId="77777777" w:rsidR="006632D9" w:rsidRDefault="00E4335A">
            <w:r>
              <w:rPr>
                <w:rFonts w:hint="eastAsia"/>
              </w:rPr>
              <w:t>E7E12/01(N)</w:t>
            </w:r>
            <w:r>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7D85F02B"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7E412-S-JZ-04(3)-T009</w:t>
            </w:r>
          </w:p>
        </w:tc>
        <w:tc>
          <w:tcPr>
            <w:tcW w:w="1706" w:type="dxa"/>
            <w:tcBorders>
              <w:top w:val="nil"/>
              <w:left w:val="nil"/>
              <w:bottom w:val="single" w:sz="4" w:space="0" w:color="auto"/>
              <w:right w:val="single" w:sz="4" w:space="0" w:color="auto"/>
            </w:tcBorders>
            <w:shd w:val="clear" w:color="auto" w:fill="auto"/>
            <w:vAlign w:val="center"/>
          </w:tcPr>
          <w:p w14:paraId="165B8C2C" w14:textId="77777777" w:rsidR="006632D9" w:rsidRDefault="00E4335A">
            <w:pPr>
              <w:rPr>
                <w:rFonts w:asciiTheme="minorHAnsi" w:eastAsiaTheme="minorEastAsia" w:hAnsiTheme="minorHAnsi" w:cstheme="minorBidi"/>
                <w:szCs w:val="22"/>
              </w:rPr>
            </w:pPr>
            <w:r>
              <w:rPr>
                <w:rFonts w:hint="eastAsia"/>
              </w:rPr>
              <w:t>A2+</w:t>
            </w:r>
          </w:p>
        </w:tc>
      </w:tr>
      <w:tr w:rsidR="006632D9" w14:paraId="233FDF0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3497E1" w14:textId="77777777" w:rsidR="006632D9" w:rsidRDefault="00E4335A">
            <w:pPr>
              <w:rPr>
                <w:rFonts w:eastAsiaTheme="minorEastAsia"/>
              </w:rPr>
            </w:pPr>
            <w:r>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44B385E7" w14:textId="77777777" w:rsidR="006632D9" w:rsidRDefault="00E4335A">
            <w:r>
              <w:rPr>
                <w:rFonts w:hint="eastAsia"/>
              </w:rPr>
              <w:t>E7E12/02(N),E7E12/03(N)</w:t>
            </w:r>
            <w:r>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3624CFBA"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7E412-S-JZ-04(3)-T010</w:t>
            </w:r>
          </w:p>
        </w:tc>
        <w:tc>
          <w:tcPr>
            <w:tcW w:w="1706" w:type="dxa"/>
            <w:tcBorders>
              <w:top w:val="nil"/>
              <w:left w:val="nil"/>
              <w:bottom w:val="single" w:sz="4" w:space="0" w:color="auto"/>
              <w:right w:val="single" w:sz="4" w:space="0" w:color="auto"/>
            </w:tcBorders>
            <w:shd w:val="clear" w:color="auto" w:fill="auto"/>
            <w:vAlign w:val="center"/>
          </w:tcPr>
          <w:p w14:paraId="3D41E01F" w14:textId="77777777" w:rsidR="006632D9" w:rsidRDefault="00E4335A">
            <w:pPr>
              <w:rPr>
                <w:rFonts w:asciiTheme="minorHAnsi" w:eastAsiaTheme="minorEastAsia" w:hAnsiTheme="minorHAnsi" w:cstheme="minorBidi"/>
                <w:szCs w:val="22"/>
              </w:rPr>
            </w:pPr>
            <w:r>
              <w:rPr>
                <w:rFonts w:hint="eastAsia"/>
              </w:rPr>
              <w:t>A2+</w:t>
            </w:r>
          </w:p>
        </w:tc>
      </w:tr>
      <w:tr w:rsidR="006632D9" w14:paraId="5C9A552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45BDA3F" w14:textId="77777777" w:rsidR="006632D9" w:rsidRDefault="00E4335A">
            <w:pPr>
              <w:rPr>
                <w:rFonts w:eastAsiaTheme="minorEastAsia"/>
              </w:rPr>
            </w:pPr>
            <w:r>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32D08066" w14:textId="77777777" w:rsidR="006632D9" w:rsidRDefault="00E4335A">
            <w:r>
              <w:rPr>
                <w:rFonts w:hint="eastAsia"/>
              </w:rPr>
              <w:t>E7E12/04(N)</w:t>
            </w:r>
            <w:r>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03DA96E9"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7E412-S-JZ-04(3)-T011</w:t>
            </w:r>
          </w:p>
        </w:tc>
        <w:tc>
          <w:tcPr>
            <w:tcW w:w="1706" w:type="dxa"/>
            <w:tcBorders>
              <w:top w:val="nil"/>
              <w:left w:val="nil"/>
              <w:bottom w:val="single" w:sz="4" w:space="0" w:color="auto"/>
              <w:right w:val="single" w:sz="4" w:space="0" w:color="auto"/>
            </w:tcBorders>
            <w:shd w:val="clear" w:color="auto" w:fill="auto"/>
            <w:vAlign w:val="center"/>
          </w:tcPr>
          <w:p w14:paraId="73DC118D" w14:textId="77777777" w:rsidR="006632D9" w:rsidRDefault="00E4335A">
            <w:pPr>
              <w:rPr>
                <w:rFonts w:asciiTheme="minorHAnsi" w:eastAsiaTheme="minorEastAsia" w:hAnsiTheme="minorHAnsi" w:cstheme="minorBidi"/>
                <w:szCs w:val="22"/>
              </w:rPr>
            </w:pPr>
            <w:r>
              <w:rPr>
                <w:rFonts w:hint="eastAsia"/>
              </w:rPr>
              <w:t>A2+</w:t>
            </w:r>
          </w:p>
        </w:tc>
      </w:tr>
      <w:tr w:rsidR="006632D9" w14:paraId="5F78F8D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7C231B5" w14:textId="77777777" w:rsidR="006632D9" w:rsidRDefault="00E4335A">
            <w:pPr>
              <w:rPr>
                <w:rFonts w:eastAsiaTheme="minorEastAsia"/>
              </w:rPr>
            </w:pPr>
            <w:r>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5FF9B37C" w14:textId="77777777" w:rsidR="006632D9" w:rsidRDefault="00E4335A">
            <w:r>
              <w:rPr>
                <w:rFonts w:hint="eastAsia"/>
              </w:rPr>
              <w:t>E7E12/05(N)</w:t>
            </w:r>
            <w:r>
              <w:rPr>
                <w:rFonts w:hint="eastAsia"/>
              </w:rPr>
              <w:t>扶梯大样图</w:t>
            </w:r>
          </w:p>
        </w:tc>
        <w:tc>
          <w:tcPr>
            <w:tcW w:w="3760" w:type="dxa"/>
            <w:tcBorders>
              <w:top w:val="nil"/>
              <w:left w:val="nil"/>
              <w:bottom w:val="single" w:sz="4" w:space="0" w:color="auto"/>
              <w:right w:val="single" w:sz="4" w:space="0" w:color="auto"/>
            </w:tcBorders>
            <w:shd w:val="clear" w:color="auto" w:fill="auto"/>
            <w:vAlign w:val="bottom"/>
          </w:tcPr>
          <w:p w14:paraId="096787DF"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7E412-S-JZ-04(3)-T012</w:t>
            </w:r>
          </w:p>
        </w:tc>
        <w:tc>
          <w:tcPr>
            <w:tcW w:w="1706" w:type="dxa"/>
            <w:tcBorders>
              <w:top w:val="nil"/>
              <w:left w:val="nil"/>
              <w:bottom w:val="single" w:sz="4" w:space="0" w:color="auto"/>
              <w:right w:val="single" w:sz="4" w:space="0" w:color="auto"/>
            </w:tcBorders>
            <w:shd w:val="clear" w:color="auto" w:fill="auto"/>
            <w:vAlign w:val="center"/>
          </w:tcPr>
          <w:p w14:paraId="63D43819" w14:textId="77777777" w:rsidR="006632D9" w:rsidRDefault="00E4335A">
            <w:pPr>
              <w:rPr>
                <w:rFonts w:asciiTheme="minorHAnsi" w:eastAsiaTheme="minorEastAsia" w:hAnsiTheme="minorHAnsi" w:cstheme="minorBidi"/>
                <w:szCs w:val="22"/>
              </w:rPr>
            </w:pPr>
            <w:r>
              <w:rPr>
                <w:rFonts w:hint="eastAsia"/>
              </w:rPr>
              <w:t>A2+</w:t>
            </w:r>
          </w:p>
        </w:tc>
      </w:tr>
      <w:tr w:rsidR="006632D9" w14:paraId="3800039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F011B3" w14:textId="77777777" w:rsidR="006632D9" w:rsidRDefault="00E4335A">
            <w:pPr>
              <w:rPr>
                <w:rFonts w:eastAsiaTheme="minorEastAsia"/>
              </w:rPr>
            </w:pPr>
            <w:r>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1AE3CA95" w14:textId="77777777" w:rsidR="006632D9" w:rsidRDefault="00E4335A">
            <w:r>
              <w:rPr>
                <w:rFonts w:hint="eastAsia"/>
              </w:rPr>
              <w:t>天花剖面示意图</w:t>
            </w:r>
          </w:p>
        </w:tc>
        <w:tc>
          <w:tcPr>
            <w:tcW w:w="3760" w:type="dxa"/>
            <w:tcBorders>
              <w:top w:val="nil"/>
              <w:left w:val="nil"/>
              <w:bottom w:val="single" w:sz="4" w:space="0" w:color="auto"/>
              <w:right w:val="single" w:sz="4" w:space="0" w:color="auto"/>
            </w:tcBorders>
            <w:shd w:val="clear" w:color="auto" w:fill="auto"/>
            <w:vAlign w:val="bottom"/>
          </w:tcPr>
          <w:p w14:paraId="2FDF85B4" w14:textId="77777777" w:rsidR="006632D9" w:rsidRDefault="00E4335A">
            <w:pPr>
              <w:widowControl/>
              <w:jc w:val="left"/>
              <w:textAlignment w:val="bottom"/>
              <w:rPr>
                <w:rFonts w:ascii="宋体" w:hAnsi="宋体" w:cs="宋体"/>
                <w:color w:val="000000"/>
                <w:sz w:val="24"/>
              </w:rPr>
            </w:pPr>
            <w:r>
              <w:rPr>
                <w:rFonts w:ascii="宋体" w:hAnsi="宋体" w:cs="宋体" w:hint="eastAsia"/>
                <w:color w:val="000000"/>
                <w:kern w:val="0"/>
                <w:sz w:val="24"/>
                <w:lang w:bidi="ar"/>
              </w:rPr>
              <w:t>7E412-S-JZ-04(3)-T013</w:t>
            </w:r>
          </w:p>
        </w:tc>
        <w:tc>
          <w:tcPr>
            <w:tcW w:w="1706" w:type="dxa"/>
            <w:tcBorders>
              <w:top w:val="nil"/>
              <w:left w:val="nil"/>
              <w:bottom w:val="single" w:sz="4" w:space="0" w:color="auto"/>
              <w:right w:val="single" w:sz="4" w:space="0" w:color="auto"/>
            </w:tcBorders>
            <w:shd w:val="clear" w:color="auto" w:fill="auto"/>
            <w:vAlign w:val="center"/>
          </w:tcPr>
          <w:p w14:paraId="2D19207C" w14:textId="77777777" w:rsidR="006632D9" w:rsidRDefault="00E4335A">
            <w:r>
              <w:rPr>
                <w:rFonts w:hint="eastAsia"/>
              </w:rPr>
              <w:t>A2</w:t>
            </w:r>
          </w:p>
        </w:tc>
      </w:tr>
    </w:tbl>
    <w:p w14:paraId="7395DFA9" w14:textId="77777777" w:rsidR="006632D9" w:rsidRDefault="00E4335A">
      <w:pPr>
        <w:numPr>
          <w:ilvl w:val="0"/>
          <w:numId w:val="63"/>
        </w:numPr>
        <w:spacing w:line="400" w:lineRule="exact"/>
        <w:jc w:val="left"/>
        <w:rPr>
          <w:rFonts w:ascii="宋体" w:hAnsi="宋体"/>
          <w:szCs w:val="22"/>
        </w:rPr>
      </w:pPr>
      <w:r>
        <w:rPr>
          <w:rFonts w:ascii="宋体" w:hAnsi="宋体"/>
          <w:szCs w:val="22"/>
        </w:rPr>
        <w:br w:type="page"/>
      </w:r>
    </w:p>
    <w:p w14:paraId="57B25E9D" w14:textId="77777777" w:rsidR="006632D9" w:rsidRDefault="00E4335A">
      <w:pPr>
        <w:keepNext/>
        <w:keepLines/>
        <w:spacing w:before="340" w:after="330" w:line="576" w:lineRule="auto"/>
        <w:jc w:val="center"/>
        <w:outlineLvl w:val="0"/>
        <w:rPr>
          <w:rFonts w:ascii="宋体" w:hAnsi="宋体"/>
          <w:b/>
          <w:kern w:val="44"/>
          <w:sz w:val="44"/>
          <w:szCs w:val="20"/>
        </w:rPr>
      </w:pPr>
      <w:bookmarkStart w:id="2121" w:name="_Toc38791522"/>
      <w:bookmarkStart w:id="2122" w:name="_Toc26860"/>
      <w:bookmarkStart w:id="2123" w:name="_Toc2274"/>
      <w:bookmarkStart w:id="2124" w:name="_Toc26130"/>
      <w:bookmarkStart w:id="2125" w:name="_Toc32440"/>
      <w:bookmarkStart w:id="2126" w:name="_Toc13245"/>
      <w:bookmarkStart w:id="2127" w:name="_Toc27848"/>
      <w:bookmarkStart w:id="2128" w:name="_Toc23956"/>
      <w:bookmarkStart w:id="2129" w:name="_Toc12325"/>
      <w:bookmarkStart w:id="2130" w:name="_Toc3677"/>
      <w:bookmarkStart w:id="2131" w:name="_Toc25689"/>
      <w:bookmarkStart w:id="2132" w:name="_Toc46759122"/>
      <w:bookmarkStart w:id="2133" w:name="_Toc23195"/>
      <w:r>
        <w:rPr>
          <w:rFonts w:ascii="宋体" w:hAnsi="宋体"/>
          <w:b/>
          <w:kern w:val="44"/>
          <w:sz w:val="44"/>
          <w:szCs w:val="20"/>
        </w:rPr>
        <w:lastRenderedPageBreak/>
        <w:t>第</w:t>
      </w:r>
      <w:r>
        <w:rPr>
          <w:rFonts w:ascii="宋体" w:hAnsi="宋体" w:hint="eastAsia"/>
          <w:b/>
          <w:kern w:val="44"/>
          <w:sz w:val="44"/>
          <w:szCs w:val="20"/>
        </w:rPr>
        <w:t>三</w:t>
      </w:r>
      <w:r>
        <w:rPr>
          <w:rFonts w:ascii="宋体" w:hAnsi="宋体"/>
          <w:b/>
          <w:kern w:val="44"/>
          <w:sz w:val="44"/>
          <w:szCs w:val="20"/>
        </w:rPr>
        <w:t>卷</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r>
        <w:rPr>
          <w:rFonts w:ascii="宋体" w:hAnsi="宋体" w:hint="eastAsia"/>
          <w:b/>
          <w:kern w:val="44"/>
          <w:sz w:val="44"/>
          <w:szCs w:val="20"/>
        </w:rPr>
        <w:t xml:space="preserve"> </w:t>
      </w:r>
    </w:p>
    <w:p w14:paraId="70E48F90" w14:textId="77777777" w:rsidR="006632D9" w:rsidRDefault="006632D9">
      <w:pPr>
        <w:spacing w:line="400" w:lineRule="exact"/>
        <w:jc w:val="center"/>
        <w:rPr>
          <w:rFonts w:ascii="宋体" w:hAnsi="宋体"/>
          <w:szCs w:val="22"/>
        </w:rPr>
      </w:pPr>
    </w:p>
    <w:p w14:paraId="0B64820C" w14:textId="77777777" w:rsidR="006632D9" w:rsidRDefault="006632D9">
      <w:pPr>
        <w:spacing w:line="400" w:lineRule="exact"/>
        <w:jc w:val="center"/>
        <w:rPr>
          <w:rFonts w:ascii="宋体" w:hAnsi="宋体"/>
          <w:szCs w:val="22"/>
        </w:rPr>
      </w:pPr>
    </w:p>
    <w:p w14:paraId="29DDCE38" w14:textId="77777777" w:rsidR="006632D9" w:rsidRDefault="00E4335A">
      <w:pPr>
        <w:spacing w:line="400" w:lineRule="exact"/>
        <w:jc w:val="center"/>
        <w:rPr>
          <w:rFonts w:ascii="宋体" w:hAnsi="宋体"/>
          <w:szCs w:val="22"/>
        </w:rPr>
      </w:pPr>
      <w:r>
        <w:rPr>
          <w:rFonts w:ascii="宋体" w:hAnsi="宋体"/>
          <w:szCs w:val="22"/>
        </w:rPr>
        <w:br w:type="page"/>
      </w:r>
    </w:p>
    <w:p w14:paraId="3D3CF53D" w14:textId="77777777" w:rsidR="006632D9" w:rsidRDefault="00E4335A">
      <w:pPr>
        <w:keepNext/>
        <w:keepLines/>
        <w:spacing w:before="340" w:after="330" w:line="576" w:lineRule="auto"/>
        <w:jc w:val="center"/>
        <w:outlineLvl w:val="0"/>
        <w:rPr>
          <w:rFonts w:ascii="宋体" w:hAnsi="宋体"/>
          <w:b/>
          <w:kern w:val="44"/>
          <w:sz w:val="44"/>
          <w:szCs w:val="20"/>
        </w:rPr>
      </w:pPr>
      <w:bookmarkStart w:id="2134" w:name="_Toc25601"/>
      <w:bookmarkStart w:id="2135" w:name="_Toc13944"/>
      <w:bookmarkStart w:id="2136" w:name="_Toc4496"/>
      <w:bookmarkStart w:id="2137" w:name="_Toc7003"/>
      <w:bookmarkStart w:id="2138" w:name="_Toc23985"/>
      <w:bookmarkStart w:id="2139" w:name="_Toc38791523"/>
      <w:bookmarkStart w:id="2140" w:name="_Toc15394"/>
      <w:bookmarkStart w:id="2141" w:name="_Toc399"/>
      <w:bookmarkStart w:id="2142" w:name="_Toc4798"/>
      <w:bookmarkStart w:id="2143" w:name="_Toc46759123"/>
      <w:bookmarkStart w:id="2144" w:name="_Toc10761"/>
      <w:bookmarkStart w:id="2145" w:name="_Toc26148"/>
      <w:bookmarkStart w:id="2146" w:name="_Toc11599"/>
      <w:r>
        <w:rPr>
          <w:rFonts w:ascii="宋体" w:hAnsi="宋体"/>
          <w:b/>
          <w:kern w:val="44"/>
          <w:sz w:val="44"/>
          <w:szCs w:val="20"/>
        </w:rPr>
        <w:lastRenderedPageBreak/>
        <w:t>第六章投标文件组成及格式</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6698F628" w14:textId="77777777" w:rsidR="006632D9" w:rsidRDefault="006632D9">
      <w:pPr>
        <w:spacing w:line="400" w:lineRule="exact"/>
        <w:rPr>
          <w:rFonts w:ascii="宋体" w:hAnsi="宋体"/>
          <w:szCs w:val="22"/>
        </w:rPr>
      </w:pPr>
    </w:p>
    <w:p w14:paraId="152843EF" w14:textId="77777777" w:rsidR="006632D9" w:rsidRDefault="00E4335A">
      <w:pPr>
        <w:spacing w:line="400" w:lineRule="exact"/>
        <w:rPr>
          <w:rFonts w:ascii="宋体" w:hAnsi="宋体"/>
          <w:szCs w:val="22"/>
        </w:rPr>
      </w:pPr>
      <w:r>
        <w:rPr>
          <w:rFonts w:ascii="宋体" w:hAnsi="宋体"/>
          <w:szCs w:val="22"/>
        </w:rPr>
        <w:br w:type="page"/>
      </w:r>
    </w:p>
    <w:p w14:paraId="44C2F4C7" w14:textId="77777777" w:rsidR="006632D9" w:rsidRDefault="006632D9">
      <w:pPr>
        <w:spacing w:line="400" w:lineRule="exact"/>
        <w:rPr>
          <w:rFonts w:ascii="宋体" w:hAnsi="宋体"/>
          <w:szCs w:val="22"/>
        </w:rPr>
      </w:pPr>
    </w:p>
    <w:p w14:paraId="06353EAD" w14:textId="77777777" w:rsidR="006632D9" w:rsidRDefault="006632D9">
      <w:pPr>
        <w:spacing w:line="400" w:lineRule="exact"/>
        <w:rPr>
          <w:rFonts w:ascii="宋体" w:hAnsi="宋体"/>
          <w:szCs w:val="22"/>
        </w:rPr>
      </w:pPr>
    </w:p>
    <w:p w14:paraId="43B23828" w14:textId="77777777" w:rsidR="006632D9" w:rsidRDefault="006632D9">
      <w:pPr>
        <w:spacing w:line="400" w:lineRule="exact"/>
        <w:rPr>
          <w:rFonts w:ascii="宋体" w:hAnsi="宋体"/>
          <w:szCs w:val="22"/>
        </w:rPr>
      </w:pPr>
    </w:p>
    <w:p w14:paraId="2721310C" w14:textId="77777777" w:rsidR="006632D9" w:rsidRDefault="00E4335A">
      <w:pPr>
        <w:jc w:val="center"/>
        <w:rPr>
          <w:rFonts w:ascii="宋体" w:hAnsi="宋体"/>
          <w:sz w:val="28"/>
          <w:szCs w:val="28"/>
        </w:rPr>
      </w:pP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包件</w:t>
      </w:r>
      <w:r>
        <w:rPr>
          <w:rFonts w:ascii="宋体" w:hAnsi="宋体"/>
          <w:sz w:val="28"/>
          <w:szCs w:val="28"/>
        </w:rPr>
        <w:t>名称）</w:t>
      </w:r>
    </w:p>
    <w:p w14:paraId="3F635D05" w14:textId="77777777" w:rsidR="006632D9" w:rsidRDefault="006632D9">
      <w:pPr>
        <w:rPr>
          <w:rFonts w:ascii="宋体" w:hAnsi="宋体"/>
          <w:sz w:val="20"/>
          <w:szCs w:val="22"/>
        </w:rPr>
      </w:pPr>
    </w:p>
    <w:p w14:paraId="61F4637A" w14:textId="77777777" w:rsidR="006632D9" w:rsidRDefault="006632D9">
      <w:pPr>
        <w:rPr>
          <w:rFonts w:ascii="宋体" w:hAnsi="宋体"/>
          <w:sz w:val="20"/>
          <w:szCs w:val="22"/>
        </w:rPr>
      </w:pPr>
    </w:p>
    <w:p w14:paraId="77993747" w14:textId="77777777" w:rsidR="006632D9" w:rsidRDefault="00E4335A">
      <w:pPr>
        <w:jc w:val="center"/>
        <w:rPr>
          <w:rFonts w:ascii="宋体" w:hAnsi="宋体"/>
          <w:sz w:val="44"/>
          <w:szCs w:val="22"/>
        </w:rPr>
      </w:pPr>
      <w:r>
        <w:rPr>
          <w:rFonts w:ascii="宋体" w:hAnsi="宋体"/>
          <w:sz w:val="44"/>
          <w:szCs w:val="22"/>
        </w:rPr>
        <w:t>投 标 文 件</w:t>
      </w:r>
    </w:p>
    <w:p w14:paraId="4BEA9794" w14:textId="77777777" w:rsidR="006632D9" w:rsidRDefault="006632D9">
      <w:pPr>
        <w:jc w:val="center"/>
        <w:rPr>
          <w:rFonts w:ascii="宋体" w:hAnsi="宋体"/>
          <w:sz w:val="44"/>
          <w:szCs w:val="22"/>
        </w:rPr>
      </w:pPr>
    </w:p>
    <w:p w14:paraId="01C5DB1E" w14:textId="77777777" w:rsidR="006632D9" w:rsidRDefault="006632D9">
      <w:pPr>
        <w:rPr>
          <w:rFonts w:ascii="宋体" w:hAnsi="宋体"/>
          <w:sz w:val="28"/>
          <w:szCs w:val="22"/>
        </w:rPr>
      </w:pPr>
    </w:p>
    <w:p w14:paraId="1E73B2EA" w14:textId="77777777" w:rsidR="006632D9" w:rsidRDefault="006632D9">
      <w:pPr>
        <w:rPr>
          <w:rFonts w:ascii="宋体" w:hAnsi="宋体"/>
          <w:sz w:val="28"/>
          <w:szCs w:val="22"/>
        </w:rPr>
      </w:pPr>
    </w:p>
    <w:p w14:paraId="57A38A82" w14:textId="77777777" w:rsidR="006632D9" w:rsidRDefault="006632D9">
      <w:pPr>
        <w:rPr>
          <w:rFonts w:ascii="宋体" w:hAnsi="宋体"/>
          <w:sz w:val="28"/>
          <w:szCs w:val="22"/>
        </w:rPr>
      </w:pPr>
    </w:p>
    <w:p w14:paraId="3805835B" w14:textId="77777777" w:rsidR="006632D9" w:rsidRDefault="006632D9">
      <w:pPr>
        <w:rPr>
          <w:rFonts w:ascii="宋体" w:hAnsi="宋体"/>
          <w:sz w:val="28"/>
          <w:szCs w:val="22"/>
        </w:rPr>
      </w:pPr>
    </w:p>
    <w:p w14:paraId="468D03A3" w14:textId="77777777" w:rsidR="006632D9" w:rsidRDefault="006632D9">
      <w:pPr>
        <w:rPr>
          <w:rFonts w:ascii="宋体" w:hAnsi="宋体"/>
          <w:sz w:val="28"/>
          <w:szCs w:val="22"/>
        </w:rPr>
      </w:pPr>
    </w:p>
    <w:p w14:paraId="2AD16C4B" w14:textId="77777777" w:rsidR="006632D9" w:rsidRDefault="006632D9">
      <w:pPr>
        <w:rPr>
          <w:rFonts w:ascii="宋体" w:hAnsi="宋体"/>
          <w:sz w:val="28"/>
          <w:szCs w:val="22"/>
        </w:rPr>
      </w:pPr>
    </w:p>
    <w:p w14:paraId="3F343830" w14:textId="77777777" w:rsidR="006632D9" w:rsidRDefault="006632D9">
      <w:pPr>
        <w:rPr>
          <w:rFonts w:ascii="宋体" w:hAnsi="宋体"/>
          <w:sz w:val="28"/>
          <w:szCs w:val="22"/>
        </w:rPr>
      </w:pPr>
    </w:p>
    <w:p w14:paraId="515C5317" w14:textId="77777777" w:rsidR="006632D9" w:rsidRDefault="006632D9">
      <w:pPr>
        <w:rPr>
          <w:rFonts w:ascii="宋体" w:hAnsi="宋体"/>
          <w:sz w:val="28"/>
          <w:szCs w:val="22"/>
        </w:rPr>
      </w:pPr>
    </w:p>
    <w:p w14:paraId="5DEC8866" w14:textId="77777777" w:rsidR="006632D9" w:rsidRDefault="006632D9">
      <w:pPr>
        <w:rPr>
          <w:rFonts w:ascii="宋体" w:hAnsi="宋体"/>
          <w:sz w:val="28"/>
          <w:szCs w:val="22"/>
        </w:rPr>
      </w:pPr>
    </w:p>
    <w:p w14:paraId="5639923C" w14:textId="77777777" w:rsidR="006632D9" w:rsidRDefault="006632D9">
      <w:pPr>
        <w:rPr>
          <w:rFonts w:ascii="宋体" w:hAnsi="宋体"/>
          <w:sz w:val="28"/>
          <w:szCs w:val="22"/>
        </w:rPr>
      </w:pPr>
    </w:p>
    <w:p w14:paraId="79ABF830" w14:textId="77777777" w:rsidR="006632D9" w:rsidRDefault="006632D9">
      <w:pPr>
        <w:rPr>
          <w:rFonts w:ascii="宋体" w:hAnsi="宋体"/>
          <w:sz w:val="28"/>
          <w:szCs w:val="22"/>
        </w:rPr>
      </w:pPr>
    </w:p>
    <w:p w14:paraId="555D34F5" w14:textId="77777777" w:rsidR="006632D9" w:rsidRDefault="006632D9">
      <w:pPr>
        <w:rPr>
          <w:rFonts w:ascii="宋体" w:hAnsi="宋体"/>
          <w:sz w:val="28"/>
          <w:szCs w:val="22"/>
        </w:rPr>
      </w:pPr>
    </w:p>
    <w:p w14:paraId="73C58E04" w14:textId="77777777" w:rsidR="006632D9" w:rsidRDefault="006632D9">
      <w:pPr>
        <w:rPr>
          <w:rFonts w:ascii="宋体" w:hAnsi="宋体"/>
          <w:sz w:val="28"/>
          <w:szCs w:val="22"/>
        </w:rPr>
      </w:pPr>
    </w:p>
    <w:p w14:paraId="7CE628AF" w14:textId="77777777" w:rsidR="006632D9" w:rsidRDefault="006632D9">
      <w:pPr>
        <w:rPr>
          <w:rFonts w:ascii="宋体" w:hAnsi="宋体"/>
          <w:sz w:val="28"/>
          <w:szCs w:val="22"/>
        </w:rPr>
      </w:pPr>
    </w:p>
    <w:p w14:paraId="24B3BDE2" w14:textId="77777777" w:rsidR="006632D9" w:rsidRDefault="006632D9">
      <w:pPr>
        <w:rPr>
          <w:rFonts w:ascii="宋体" w:hAnsi="宋体"/>
          <w:sz w:val="28"/>
          <w:szCs w:val="22"/>
        </w:rPr>
      </w:pPr>
    </w:p>
    <w:p w14:paraId="1E8847C4" w14:textId="77777777" w:rsidR="006632D9" w:rsidRDefault="006632D9">
      <w:pPr>
        <w:rPr>
          <w:rFonts w:ascii="宋体" w:hAnsi="宋体"/>
          <w:sz w:val="28"/>
          <w:szCs w:val="22"/>
        </w:rPr>
      </w:pPr>
    </w:p>
    <w:p w14:paraId="6D35FAAC" w14:textId="77777777" w:rsidR="006632D9" w:rsidRDefault="006632D9">
      <w:pPr>
        <w:rPr>
          <w:rFonts w:ascii="宋体" w:hAnsi="宋体"/>
          <w:sz w:val="28"/>
          <w:szCs w:val="22"/>
        </w:rPr>
      </w:pPr>
    </w:p>
    <w:p w14:paraId="4ADE9BD5" w14:textId="77777777" w:rsidR="006632D9" w:rsidRDefault="006632D9">
      <w:pPr>
        <w:rPr>
          <w:rFonts w:ascii="宋体" w:hAnsi="宋体"/>
          <w:sz w:val="28"/>
          <w:szCs w:val="22"/>
        </w:rPr>
      </w:pPr>
    </w:p>
    <w:p w14:paraId="590D2440" w14:textId="77777777" w:rsidR="006632D9" w:rsidRDefault="006632D9">
      <w:pPr>
        <w:rPr>
          <w:rFonts w:ascii="宋体" w:hAnsi="宋体"/>
          <w:sz w:val="28"/>
          <w:szCs w:val="22"/>
        </w:rPr>
      </w:pPr>
    </w:p>
    <w:p w14:paraId="68349E56" w14:textId="77777777" w:rsidR="006632D9" w:rsidRDefault="006632D9">
      <w:pPr>
        <w:rPr>
          <w:rFonts w:ascii="宋体" w:hAnsi="宋体"/>
          <w:sz w:val="28"/>
          <w:szCs w:val="22"/>
        </w:rPr>
      </w:pPr>
    </w:p>
    <w:p w14:paraId="45AB4972" w14:textId="77777777" w:rsidR="006632D9" w:rsidRDefault="006632D9">
      <w:pPr>
        <w:rPr>
          <w:rFonts w:ascii="宋体" w:hAnsi="宋体"/>
          <w:sz w:val="28"/>
          <w:szCs w:val="22"/>
        </w:rPr>
      </w:pPr>
    </w:p>
    <w:p w14:paraId="572D6C16" w14:textId="77777777" w:rsidR="006632D9" w:rsidRDefault="00E4335A">
      <w:pPr>
        <w:spacing w:line="360" w:lineRule="auto"/>
        <w:ind w:firstLineChars="400" w:firstLine="1120"/>
        <w:rPr>
          <w:rFonts w:ascii="宋体" w:hAnsi="宋体"/>
          <w:sz w:val="28"/>
          <w:szCs w:val="22"/>
          <w:u w:val="single"/>
        </w:rPr>
      </w:pPr>
      <w:r>
        <w:rPr>
          <w:rFonts w:ascii="宋体" w:hAnsi="宋体"/>
          <w:sz w:val="28"/>
          <w:szCs w:val="22"/>
        </w:rPr>
        <w:t>投标人：</w:t>
      </w:r>
      <w:r>
        <w:rPr>
          <w:rFonts w:ascii="宋体" w:hAnsi="宋体"/>
          <w:szCs w:val="22"/>
          <w:u w:val="single"/>
        </w:rPr>
        <w:t xml:space="preserve">                                            </w:t>
      </w:r>
      <w:r>
        <w:rPr>
          <w:rFonts w:ascii="宋体" w:hAnsi="宋体"/>
          <w:sz w:val="28"/>
          <w:szCs w:val="22"/>
        </w:rPr>
        <w:t>（盖单位章）</w:t>
      </w:r>
    </w:p>
    <w:p w14:paraId="04986163" w14:textId="77777777" w:rsidR="006632D9" w:rsidRDefault="00E4335A">
      <w:pPr>
        <w:spacing w:line="360" w:lineRule="auto"/>
        <w:ind w:firstLineChars="400" w:firstLine="1120"/>
        <w:jc w:val="left"/>
        <w:rPr>
          <w:rFonts w:ascii="宋体" w:hAnsi="宋体"/>
          <w:sz w:val="28"/>
          <w:szCs w:val="22"/>
        </w:rPr>
      </w:pPr>
      <w:r>
        <w:rPr>
          <w:rFonts w:ascii="宋体" w:hAnsi="宋体"/>
          <w:sz w:val="28"/>
          <w:szCs w:val="22"/>
        </w:rPr>
        <w:t>法定代表人（单位负责人）或其委托代理人：</w:t>
      </w:r>
      <w:r>
        <w:rPr>
          <w:rFonts w:ascii="宋体" w:hAnsi="宋体"/>
          <w:szCs w:val="22"/>
          <w:u w:val="single"/>
        </w:rPr>
        <w:t xml:space="preserve">       </w:t>
      </w:r>
      <w:r>
        <w:rPr>
          <w:rFonts w:ascii="宋体" w:hAnsi="宋体"/>
          <w:sz w:val="28"/>
          <w:szCs w:val="22"/>
        </w:rPr>
        <w:t>（签字）</w:t>
      </w:r>
    </w:p>
    <w:p w14:paraId="64DCBAD3" w14:textId="77777777" w:rsidR="006632D9" w:rsidRDefault="006632D9">
      <w:pPr>
        <w:jc w:val="center"/>
        <w:rPr>
          <w:rFonts w:ascii="宋体" w:hAnsi="宋体"/>
          <w:sz w:val="28"/>
          <w:szCs w:val="22"/>
        </w:rPr>
      </w:pPr>
    </w:p>
    <w:p w14:paraId="02F822C6" w14:textId="77777777" w:rsidR="006632D9" w:rsidRDefault="00E4335A">
      <w:pPr>
        <w:spacing w:line="360" w:lineRule="auto"/>
        <w:jc w:val="center"/>
        <w:rPr>
          <w:rFonts w:ascii="宋体" w:hAnsi="宋体" w:cs="宋体"/>
        </w:rPr>
      </w:pPr>
      <w:r>
        <w:rPr>
          <w:rFonts w:ascii="宋体" w:hAnsi="宋体"/>
          <w:szCs w:val="22"/>
          <w:u w:val="single"/>
        </w:rPr>
        <w:t xml:space="preserve">       </w:t>
      </w:r>
      <w:r>
        <w:rPr>
          <w:rFonts w:ascii="宋体" w:hAnsi="宋体"/>
          <w:sz w:val="28"/>
          <w:szCs w:val="22"/>
        </w:rPr>
        <w:t>年</w:t>
      </w:r>
      <w:r>
        <w:rPr>
          <w:rFonts w:ascii="宋体" w:hAnsi="宋体"/>
          <w:szCs w:val="22"/>
          <w:u w:val="single"/>
        </w:rPr>
        <w:t xml:space="preserve">       </w:t>
      </w:r>
      <w:r>
        <w:rPr>
          <w:rFonts w:ascii="宋体" w:hAnsi="宋体"/>
          <w:sz w:val="28"/>
          <w:szCs w:val="22"/>
        </w:rPr>
        <w:t>月</w:t>
      </w:r>
      <w:r>
        <w:rPr>
          <w:rFonts w:ascii="宋体" w:hAnsi="宋体"/>
          <w:szCs w:val="22"/>
          <w:u w:val="single"/>
        </w:rPr>
        <w:t xml:space="preserve">       </w:t>
      </w:r>
      <w:r>
        <w:rPr>
          <w:rFonts w:ascii="宋体" w:hAnsi="宋体"/>
          <w:sz w:val="28"/>
          <w:szCs w:val="22"/>
        </w:rPr>
        <w:t>日</w:t>
      </w:r>
      <w:r>
        <w:rPr>
          <w:rFonts w:ascii="宋体" w:hAnsi="宋体"/>
          <w:szCs w:val="22"/>
        </w:rPr>
        <w:br w:type="page"/>
      </w:r>
    </w:p>
    <w:p w14:paraId="045AAB8C" w14:textId="77777777" w:rsidR="006632D9" w:rsidRDefault="006632D9">
      <w:pPr>
        <w:spacing w:line="400" w:lineRule="exact"/>
        <w:jc w:val="center"/>
        <w:rPr>
          <w:rFonts w:ascii="宋体" w:hAnsi="宋体"/>
          <w:szCs w:val="22"/>
        </w:rPr>
      </w:pPr>
    </w:p>
    <w:p w14:paraId="2573D462" w14:textId="77777777" w:rsidR="006632D9" w:rsidRDefault="006632D9">
      <w:pPr>
        <w:spacing w:line="400" w:lineRule="exact"/>
        <w:jc w:val="center"/>
        <w:rPr>
          <w:rFonts w:ascii="宋体" w:hAnsi="宋体"/>
          <w:szCs w:val="22"/>
        </w:rPr>
      </w:pPr>
    </w:p>
    <w:p w14:paraId="67A778C0" w14:textId="77777777" w:rsidR="006632D9" w:rsidRDefault="00E4335A">
      <w:pPr>
        <w:spacing w:line="400" w:lineRule="exact"/>
        <w:jc w:val="center"/>
        <w:rPr>
          <w:rFonts w:ascii="宋体" w:hAnsi="宋体"/>
          <w:b/>
          <w:sz w:val="32"/>
          <w:szCs w:val="20"/>
        </w:rPr>
      </w:pPr>
      <w:r>
        <w:rPr>
          <w:rFonts w:ascii="宋体" w:hAnsi="宋体" w:hint="eastAsia"/>
          <w:b/>
          <w:sz w:val="32"/>
          <w:szCs w:val="20"/>
        </w:rPr>
        <w:t>第一部分 投标文件组成</w:t>
      </w:r>
    </w:p>
    <w:p w14:paraId="1ED04172" w14:textId="77777777" w:rsidR="006632D9" w:rsidRDefault="00E4335A">
      <w:pPr>
        <w:spacing w:line="540" w:lineRule="exact"/>
        <w:outlineLvl w:val="1"/>
        <w:rPr>
          <w:rFonts w:ascii="宋体" w:hAnsi="宋体"/>
        </w:rPr>
      </w:pPr>
      <w:r>
        <w:rPr>
          <w:rFonts w:ascii="宋体" w:hAnsi="宋体" w:hint="eastAsia"/>
        </w:rPr>
        <w:t>1、投标文件由下列资料组成。</w:t>
      </w:r>
    </w:p>
    <w:p w14:paraId="366B6C8F" w14:textId="77777777" w:rsidR="006632D9" w:rsidRDefault="00E4335A">
      <w:pPr>
        <w:spacing w:line="540" w:lineRule="exact"/>
        <w:outlineLvl w:val="2"/>
        <w:rPr>
          <w:rFonts w:ascii="宋体" w:hAnsi="宋体"/>
        </w:rPr>
      </w:pPr>
      <w:r>
        <w:rPr>
          <w:rFonts w:ascii="宋体" w:hAnsi="宋体" w:hint="eastAsia"/>
        </w:rPr>
        <w:t xml:space="preserve">   (a) 初步评审文件；</w:t>
      </w:r>
    </w:p>
    <w:p w14:paraId="523081FD" w14:textId="77777777" w:rsidR="006632D9" w:rsidRDefault="00E4335A">
      <w:pPr>
        <w:spacing w:line="540" w:lineRule="exact"/>
        <w:outlineLvl w:val="2"/>
        <w:rPr>
          <w:rFonts w:ascii="宋体" w:hAnsi="宋体"/>
        </w:rPr>
      </w:pPr>
      <w:r>
        <w:rPr>
          <w:rFonts w:ascii="宋体" w:hAnsi="宋体" w:hint="eastAsia"/>
        </w:rPr>
        <w:t xml:space="preserve">   (b) 详细评审文件。</w:t>
      </w:r>
    </w:p>
    <w:p w14:paraId="29F7B129" w14:textId="77777777" w:rsidR="006632D9" w:rsidRDefault="00E4335A">
      <w:pPr>
        <w:spacing w:line="540" w:lineRule="exact"/>
        <w:outlineLvl w:val="1"/>
        <w:rPr>
          <w:rFonts w:ascii="宋体" w:hAnsi="宋体"/>
        </w:rPr>
      </w:pPr>
      <w:r>
        <w:rPr>
          <w:rFonts w:ascii="宋体" w:hAnsi="宋体" w:hint="eastAsia"/>
        </w:rPr>
        <w:t>2、文件组成</w:t>
      </w:r>
    </w:p>
    <w:p w14:paraId="1E543B1A" w14:textId="77777777" w:rsidR="006632D9" w:rsidRDefault="00E4335A">
      <w:pPr>
        <w:spacing w:line="540" w:lineRule="exact"/>
        <w:outlineLvl w:val="2"/>
        <w:rPr>
          <w:rFonts w:ascii="宋体" w:hAnsi="宋体"/>
        </w:rPr>
      </w:pPr>
      <w:r>
        <w:rPr>
          <w:rFonts w:ascii="宋体" w:hAnsi="宋体" w:hint="eastAsia"/>
        </w:rPr>
        <w:t>2.1、初步评审文件</w:t>
      </w:r>
    </w:p>
    <w:p w14:paraId="206C19AE" w14:textId="77777777" w:rsidR="006632D9" w:rsidRDefault="00E4335A">
      <w:pPr>
        <w:spacing w:line="540" w:lineRule="exact"/>
        <w:rPr>
          <w:rFonts w:ascii="宋体" w:hAnsi="宋体"/>
        </w:rPr>
      </w:pPr>
      <w:r>
        <w:rPr>
          <w:rFonts w:ascii="宋体" w:hAnsi="宋体" w:hint="eastAsia"/>
        </w:rPr>
        <w:t>2.1.1形式评审内容：</w:t>
      </w:r>
    </w:p>
    <w:p w14:paraId="6E21FBC1" w14:textId="77777777" w:rsidR="006632D9" w:rsidRDefault="00E4335A">
      <w:pPr>
        <w:spacing w:line="540" w:lineRule="exact"/>
        <w:rPr>
          <w:rFonts w:ascii="宋体" w:hAnsi="宋体"/>
        </w:rPr>
      </w:pPr>
      <w:r>
        <w:rPr>
          <w:rFonts w:ascii="宋体" w:hAnsi="宋体" w:hint="eastAsia"/>
        </w:rPr>
        <w:t>1）投标函（见格式1）</w:t>
      </w:r>
    </w:p>
    <w:p w14:paraId="28C40942" w14:textId="77777777" w:rsidR="006632D9" w:rsidRDefault="00E4335A">
      <w:pPr>
        <w:spacing w:line="540" w:lineRule="exact"/>
        <w:rPr>
          <w:rFonts w:ascii="宋体" w:hAnsi="宋体"/>
        </w:rPr>
      </w:pPr>
      <w:r>
        <w:rPr>
          <w:rFonts w:ascii="宋体" w:hAnsi="宋体" w:hint="eastAsia"/>
        </w:rPr>
        <w:t>2）法定代表人（单位负责人）身份证明（适用于无委托代理人的情况）（见格式 2）</w:t>
      </w:r>
    </w:p>
    <w:p w14:paraId="03A4036B" w14:textId="77777777" w:rsidR="006632D9" w:rsidRDefault="00E4335A">
      <w:pPr>
        <w:spacing w:line="540" w:lineRule="exact"/>
        <w:rPr>
          <w:rFonts w:ascii="宋体" w:hAnsi="宋体"/>
        </w:rPr>
      </w:pPr>
      <w:r>
        <w:rPr>
          <w:rFonts w:ascii="宋体" w:hAnsi="宋体" w:hint="eastAsia"/>
        </w:rPr>
        <w:t>3）授权委托书（适用于有委托代理人的情况）（见格式3）</w:t>
      </w:r>
    </w:p>
    <w:p w14:paraId="4623DC90" w14:textId="77777777" w:rsidR="006632D9" w:rsidRDefault="00E4335A">
      <w:pPr>
        <w:spacing w:line="540" w:lineRule="exact"/>
        <w:rPr>
          <w:rFonts w:ascii="宋体" w:hAnsi="宋体"/>
        </w:rPr>
      </w:pPr>
      <w:r>
        <w:rPr>
          <w:rFonts w:ascii="宋体" w:hAnsi="宋体"/>
        </w:rPr>
        <w:t>2.</w:t>
      </w:r>
      <w:r>
        <w:rPr>
          <w:rFonts w:ascii="宋体" w:hAnsi="宋体" w:hint="eastAsia"/>
        </w:rPr>
        <w:t>1.2资格评审内容</w:t>
      </w:r>
    </w:p>
    <w:p w14:paraId="68D15F18" w14:textId="77777777" w:rsidR="006632D9" w:rsidRDefault="00E4335A">
      <w:pPr>
        <w:spacing w:line="540" w:lineRule="exact"/>
        <w:rPr>
          <w:rFonts w:ascii="宋体" w:hAnsi="宋体"/>
        </w:rPr>
      </w:pPr>
      <w:r>
        <w:rPr>
          <w:rFonts w:ascii="宋体" w:hAnsi="宋体" w:hint="eastAsia"/>
        </w:rPr>
        <w:t>1）企业法人营业执照或事业单位法人证书原件扫描件；</w:t>
      </w:r>
    </w:p>
    <w:p w14:paraId="433A134E" w14:textId="77777777" w:rsidR="006632D9" w:rsidRDefault="00E4335A">
      <w:pPr>
        <w:spacing w:line="540" w:lineRule="exact"/>
        <w:rPr>
          <w:rFonts w:ascii="宋体" w:hAnsi="宋体"/>
        </w:rPr>
      </w:pPr>
      <w:r>
        <w:rPr>
          <w:rFonts w:ascii="宋体" w:hAnsi="宋体" w:hint="eastAsia"/>
        </w:rPr>
        <w:t>2）企业资质证书原件扫描件；</w:t>
      </w:r>
    </w:p>
    <w:p w14:paraId="26036D48" w14:textId="77777777" w:rsidR="006632D9" w:rsidRDefault="00E4335A">
      <w:pPr>
        <w:spacing w:line="540" w:lineRule="exact"/>
        <w:rPr>
          <w:rFonts w:ascii="宋体" w:hAnsi="宋体"/>
        </w:rPr>
      </w:pPr>
      <w:r>
        <w:rPr>
          <w:rFonts w:ascii="宋体" w:hAnsi="宋体" w:hint="eastAsia"/>
        </w:rPr>
        <w:t>3）财务状况表；（见格式</w:t>
      </w:r>
      <w:r>
        <w:rPr>
          <w:rFonts w:ascii="宋体" w:hAnsi="宋体"/>
        </w:rPr>
        <w:t>5</w:t>
      </w:r>
      <w:r>
        <w:rPr>
          <w:rFonts w:ascii="宋体" w:hAnsi="宋体" w:hint="eastAsia"/>
        </w:rPr>
        <w:t>.2）</w:t>
      </w:r>
    </w:p>
    <w:p w14:paraId="6C8423BE" w14:textId="77777777" w:rsidR="006632D9" w:rsidRDefault="00E4335A">
      <w:pPr>
        <w:spacing w:line="540" w:lineRule="exact"/>
        <w:rPr>
          <w:rFonts w:ascii="宋体" w:hAnsi="宋体"/>
        </w:rPr>
      </w:pPr>
      <w:r>
        <w:rPr>
          <w:rFonts w:ascii="宋体" w:hAnsi="宋体" w:hint="eastAsia"/>
        </w:rPr>
        <w:t>4）  年  月  日至今企业业绩证明文件；（见格式</w:t>
      </w:r>
      <w:r>
        <w:rPr>
          <w:rFonts w:ascii="宋体" w:hAnsi="宋体"/>
        </w:rPr>
        <w:t>5.3</w:t>
      </w:r>
      <w:r>
        <w:rPr>
          <w:rFonts w:ascii="宋体" w:hAnsi="宋体" w:hint="eastAsia"/>
        </w:rPr>
        <w:t>）</w:t>
      </w:r>
    </w:p>
    <w:p w14:paraId="245C1FE5" w14:textId="77777777" w:rsidR="006632D9" w:rsidRDefault="00E4335A">
      <w:pPr>
        <w:spacing w:line="540" w:lineRule="exact"/>
        <w:rPr>
          <w:rFonts w:ascii="宋体" w:hAnsi="宋体"/>
        </w:rPr>
      </w:pPr>
      <w:r>
        <w:rPr>
          <w:rFonts w:ascii="宋体" w:hAnsi="宋体" w:hint="eastAsia"/>
        </w:rPr>
        <w:t>5）按照本项目招标公告附件三格式内容签署盖章的投标申请人声明；（见格式</w:t>
      </w:r>
      <w:r>
        <w:rPr>
          <w:rFonts w:ascii="宋体" w:hAnsi="宋体"/>
        </w:rPr>
        <w:t>6</w:t>
      </w:r>
      <w:r>
        <w:rPr>
          <w:rFonts w:ascii="宋体" w:hAnsi="宋体" w:hint="eastAsia"/>
        </w:rPr>
        <w:t>）</w:t>
      </w:r>
    </w:p>
    <w:p w14:paraId="7D404F02" w14:textId="77777777" w:rsidR="006632D9" w:rsidRDefault="00E4335A">
      <w:pPr>
        <w:spacing w:line="540" w:lineRule="exact"/>
        <w:rPr>
          <w:rFonts w:ascii="宋体" w:hAnsi="宋体"/>
        </w:rPr>
      </w:pPr>
      <w:r>
        <w:rPr>
          <w:rFonts w:ascii="宋体" w:hAnsi="宋体"/>
        </w:rPr>
        <w:t>6</w:t>
      </w:r>
      <w:r>
        <w:rPr>
          <w:rFonts w:ascii="宋体" w:hAnsi="宋体" w:hint="eastAsia"/>
        </w:rPr>
        <w:t>）生产商的说明或有授权的代理商须提交生产商授权函；（见格式</w:t>
      </w:r>
      <w:r>
        <w:rPr>
          <w:rFonts w:ascii="宋体" w:hAnsi="宋体"/>
        </w:rPr>
        <w:t>5.5</w:t>
      </w:r>
      <w:r>
        <w:rPr>
          <w:rFonts w:ascii="宋体" w:hAnsi="宋体" w:hint="eastAsia"/>
        </w:rPr>
        <w:t>）</w:t>
      </w:r>
    </w:p>
    <w:p w14:paraId="2723F01F" w14:textId="77777777" w:rsidR="006632D9" w:rsidRDefault="00E4335A">
      <w:pPr>
        <w:spacing w:line="540" w:lineRule="exact"/>
        <w:rPr>
          <w:rFonts w:ascii="宋体" w:hAnsi="宋体"/>
        </w:rPr>
      </w:pPr>
      <w:r>
        <w:rPr>
          <w:rFonts w:ascii="宋体" w:hAnsi="宋体"/>
        </w:rPr>
        <w:t>7</w:t>
      </w:r>
      <w:r>
        <w:rPr>
          <w:rFonts w:ascii="宋体" w:hAnsi="宋体" w:hint="eastAsia"/>
        </w:rPr>
        <w:t>）满足行政主管部门或行业协会对本招标货物的经销许可要求；（如有要求）</w:t>
      </w:r>
    </w:p>
    <w:p w14:paraId="28BF9A6C" w14:textId="77777777" w:rsidR="006632D9" w:rsidRDefault="00E4335A">
      <w:pPr>
        <w:spacing w:line="540" w:lineRule="exact"/>
        <w:rPr>
          <w:rFonts w:ascii="宋体" w:hAnsi="宋体"/>
        </w:rPr>
      </w:pPr>
      <w:r>
        <w:rPr>
          <w:rFonts w:ascii="宋体" w:hAnsi="宋体"/>
        </w:rPr>
        <w:t>8</w:t>
      </w:r>
      <w:r>
        <w:rPr>
          <w:rFonts w:ascii="宋体" w:hAnsi="宋体" w:hint="eastAsia"/>
        </w:rPr>
        <w:t>）投标材料制造商的资质证明书；（如有要求）</w:t>
      </w:r>
    </w:p>
    <w:p w14:paraId="5993EDCF" w14:textId="77777777" w:rsidR="006632D9" w:rsidRDefault="00E4335A">
      <w:pPr>
        <w:spacing w:line="540" w:lineRule="exact"/>
        <w:rPr>
          <w:rFonts w:ascii="宋体" w:hAnsi="宋体"/>
        </w:rPr>
      </w:pPr>
      <w:r>
        <w:rPr>
          <w:rFonts w:ascii="宋体" w:hAnsi="宋体"/>
        </w:rPr>
        <w:t>9</w:t>
      </w:r>
      <w:r>
        <w:rPr>
          <w:rFonts w:ascii="宋体" w:hAnsi="宋体" w:hint="eastAsia"/>
        </w:rPr>
        <w:t>）投标材料的业绩证明文件；（如有要求）</w:t>
      </w:r>
    </w:p>
    <w:p w14:paraId="1B171078" w14:textId="77777777" w:rsidR="006632D9" w:rsidRDefault="00E4335A">
      <w:pPr>
        <w:spacing w:line="540" w:lineRule="exact"/>
        <w:rPr>
          <w:rFonts w:ascii="宋体" w:hAnsi="宋体"/>
        </w:rPr>
      </w:pPr>
      <w:r>
        <w:rPr>
          <w:rFonts w:ascii="宋体" w:hAnsi="宋体"/>
        </w:rPr>
        <w:t>10</w:t>
      </w:r>
      <w:r>
        <w:rPr>
          <w:rFonts w:ascii="宋体" w:hAnsi="宋体" w:hint="eastAsia"/>
        </w:rPr>
        <w:t>）投标人认为为满足评审需要而有必要提供的其他资料；</w:t>
      </w:r>
    </w:p>
    <w:p w14:paraId="5EDF7F25" w14:textId="77777777" w:rsidR="006632D9" w:rsidRDefault="00E4335A">
      <w:pPr>
        <w:spacing w:line="540" w:lineRule="exact"/>
        <w:rPr>
          <w:rFonts w:ascii="宋体" w:hAnsi="宋体"/>
        </w:rPr>
      </w:pPr>
      <w:r>
        <w:rPr>
          <w:rFonts w:ascii="宋体" w:hAnsi="宋体"/>
        </w:rPr>
        <w:t>2.</w:t>
      </w:r>
      <w:r>
        <w:rPr>
          <w:rFonts w:ascii="宋体" w:hAnsi="宋体" w:hint="eastAsia"/>
        </w:rPr>
        <w:t>1.3响应性评审内容</w:t>
      </w:r>
    </w:p>
    <w:p w14:paraId="3F1D8715" w14:textId="77777777" w:rsidR="006632D9" w:rsidRDefault="00E4335A">
      <w:pPr>
        <w:spacing w:line="540" w:lineRule="exact"/>
        <w:rPr>
          <w:rFonts w:ascii="宋体" w:hAnsi="宋体"/>
        </w:rPr>
      </w:pPr>
      <w:r>
        <w:rPr>
          <w:rFonts w:ascii="宋体" w:hAnsi="宋体" w:hint="eastAsia"/>
        </w:rPr>
        <w:t>1）分项报价表（见格式</w:t>
      </w:r>
      <w:r>
        <w:rPr>
          <w:rFonts w:ascii="宋体" w:hAnsi="宋体"/>
        </w:rPr>
        <w:t>7</w:t>
      </w:r>
      <w:r>
        <w:rPr>
          <w:rFonts w:ascii="宋体" w:hAnsi="宋体" w:hint="eastAsia"/>
        </w:rPr>
        <w:t>）</w:t>
      </w:r>
    </w:p>
    <w:p w14:paraId="6AD405E5" w14:textId="77777777" w:rsidR="006632D9" w:rsidRDefault="00E4335A">
      <w:pPr>
        <w:spacing w:line="540" w:lineRule="exact"/>
        <w:rPr>
          <w:rFonts w:ascii="宋体" w:hAnsi="宋体"/>
        </w:rPr>
      </w:pPr>
      <w:r>
        <w:rPr>
          <w:rFonts w:ascii="宋体" w:hAnsi="宋体" w:hint="eastAsia"/>
        </w:rPr>
        <w:t>2）相关服务计划</w:t>
      </w:r>
    </w:p>
    <w:p w14:paraId="62F31727" w14:textId="77777777" w:rsidR="006632D9" w:rsidRDefault="00E4335A">
      <w:pPr>
        <w:spacing w:line="540" w:lineRule="exact"/>
        <w:rPr>
          <w:rFonts w:ascii="宋体" w:hAnsi="宋体"/>
        </w:rPr>
      </w:pPr>
      <w:r>
        <w:rPr>
          <w:rFonts w:ascii="宋体" w:hAnsi="宋体" w:hint="eastAsia"/>
        </w:rPr>
        <w:t xml:space="preserve">3）对供货要求的响应情况一览表（见格式 </w:t>
      </w:r>
      <w:r>
        <w:rPr>
          <w:rFonts w:ascii="宋体" w:hAnsi="宋体"/>
        </w:rPr>
        <w:t>16</w:t>
      </w:r>
      <w:r>
        <w:rPr>
          <w:rFonts w:ascii="宋体" w:hAnsi="宋体" w:hint="eastAsia"/>
        </w:rPr>
        <w:t>）</w:t>
      </w:r>
    </w:p>
    <w:p w14:paraId="22CC21D7" w14:textId="77777777" w:rsidR="006632D9" w:rsidRDefault="00E4335A">
      <w:pPr>
        <w:spacing w:line="540" w:lineRule="exact"/>
        <w:rPr>
          <w:rFonts w:ascii="宋体" w:hAnsi="宋体"/>
        </w:rPr>
      </w:pPr>
      <w:r>
        <w:rPr>
          <w:rFonts w:ascii="宋体" w:hAnsi="宋体" w:hint="eastAsia"/>
        </w:rPr>
        <w:lastRenderedPageBreak/>
        <w:t>4）投标保证金（见格式</w:t>
      </w:r>
      <w:r>
        <w:rPr>
          <w:rFonts w:ascii="宋体" w:hAnsi="宋体"/>
        </w:rPr>
        <w:t>8</w:t>
      </w:r>
      <w:r>
        <w:rPr>
          <w:rFonts w:ascii="宋体" w:hAnsi="宋体" w:hint="eastAsia"/>
        </w:rPr>
        <w:t>）</w:t>
      </w:r>
    </w:p>
    <w:p w14:paraId="0C3AF373" w14:textId="77777777" w:rsidR="006632D9" w:rsidRDefault="00E4335A">
      <w:pPr>
        <w:spacing w:line="540" w:lineRule="exact"/>
        <w:rPr>
          <w:rFonts w:ascii="宋体" w:hAnsi="宋体"/>
        </w:rPr>
      </w:pPr>
      <w:r>
        <w:rPr>
          <w:rFonts w:ascii="宋体" w:hAnsi="宋体" w:hint="eastAsia"/>
        </w:rPr>
        <w:t>5）对合同条款及格式的响应（见格式1</w:t>
      </w:r>
      <w:r>
        <w:rPr>
          <w:rFonts w:ascii="宋体" w:hAnsi="宋体"/>
        </w:rPr>
        <w:t>5</w:t>
      </w:r>
      <w:r>
        <w:rPr>
          <w:rFonts w:ascii="宋体" w:hAnsi="宋体" w:hint="eastAsia"/>
        </w:rPr>
        <w:t>）；</w:t>
      </w:r>
    </w:p>
    <w:p w14:paraId="4C9A3B0C" w14:textId="77777777" w:rsidR="006632D9" w:rsidRDefault="00E4335A">
      <w:pPr>
        <w:spacing w:line="540" w:lineRule="exact"/>
        <w:rPr>
          <w:rFonts w:ascii="宋体" w:hAnsi="宋体"/>
        </w:rPr>
      </w:pPr>
      <w:r>
        <w:rPr>
          <w:rFonts w:ascii="宋体" w:hAnsi="宋体" w:hint="eastAsia"/>
        </w:rPr>
        <w:t>6）投标材料质量标准的详细描述</w:t>
      </w:r>
    </w:p>
    <w:p w14:paraId="53D82502" w14:textId="77777777" w:rsidR="006632D9" w:rsidRDefault="00E4335A">
      <w:pPr>
        <w:spacing w:line="540" w:lineRule="exact"/>
        <w:rPr>
          <w:rFonts w:ascii="宋体" w:hAnsi="宋体"/>
        </w:rPr>
      </w:pPr>
      <w:r>
        <w:rPr>
          <w:rFonts w:ascii="宋体" w:hAnsi="宋体" w:hint="eastAsia"/>
        </w:rPr>
        <w:t>7）技术支持资料</w:t>
      </w:r>
    </w:p>
    <w:p w14:paraId="26109BEA" w14:textId="77777777" w:rsidR="006632D9" w:rsidRDefault="00E4335A">
      <w:pPr>
        <w:spacing w:line="540" w:lineRule="exact"/>
        <w:rPr>
          <w:rFonts w:ascii="宋体" w:hAnsi="宋体"/>
        </w:rPr>
      </w:pPr>
      <w:r>
        <w:rPr>
          <w:rFonts w:ascii="宋体" w:hAnsi="宋体" w:hint="eastAsia"/>
        </w:rPr>
        <w:t>8）投标人认为为满足评审需要而有必要提供的其他资料；</w:t>
      </w:r>
    </w:p>
    <w:p w14:paraId="663A1FD8" w14:textId="77777777" w:rsidR="006632D9" w:rsidRDefault="00E4335A">
      <w:pPr>
        <w:spacing w:line="540" w:lineRule="exact"/>
        <w:outlineLvl w:val="2"/>
        <w:rPr>
          <w:rFonts w:ascii="宋体" w:hAnsi="宋体"/>
        </w:rPr>
      </w:pPr>
      <w:r>
        <w:rPr>
          <w:rFonts w:ascii="宋体" w:hAnsi="宋体" w:hint="eastAsia"/>
        </w:rPr>
        <w:t>2.2、详细评审</w:t>
      </w:r>
    </w:p>
    <w:p w14:paraId="5EE49861" w14:textId="77777777" w:rsidR="006632D9" w:rsidRDefault="00E4335A">
      <w:pPr>
        <w:spacing w:line="540" w:lineRule="exact"/>
        <w:rPr>
          <w:rFonts w:ascii="宋体" w:hAnsi="宋体"/>
        </w:rPr>
      </w:pPr>
      <w:r>
        <w:rPr>
          <w:rFonts w:ascii="宋体" w:hAnsi="宋体"/>
        </w:rPr>
        <w:t>2.</w:t>
      </w:r>
      <w:r>
        <w:rPr>
          <w:rFonts w:ascii="宋体" w:hAnsi="宋体" w:hint="eastAsia"/>
        </w:rPr>
        <w:t>2.1商务评分标准</w:t>
      </w:r>
    </w:p>
    <w:p w14:paraId="02B6A532" w14:textId="77777777" w:rsidR="006632D9" w:rsidRDefault="00E4335A">
      <w:pPr>
        <w:spacing w:line="540" w:lineRule="exact"/>
        <w:rPr>
          <w:rFonts w:ascii="宋体" w:hAnsi="宋体"/>
        </w:rPr>
      </w:pPr>
      <w:r>
        <w:rPr>
          <w:rFonts w:ascii="宋体" w:hAnsi="宋体" w:hint="eastAsia"/>
        </w:rPr>
        <w:t>1）投标人履约能力的证明文件</w:t>
      </w:r>
    </w:p>
    <w:p w14:paraId="33EC2E7B" w14:textId="77777777" w:rsidR="006632D9" w:rsidRDefault="00E4335A">
      <w:pPr>
        <w:spacing w:line="540" w:lineRule="exact"/>
        <w:rPr>
          <w:rFonts w:ascii="宋体" w:hAnsi="宋体"/>
        </w:rPr>
      </w:pPr>
      <w:r>
        <w:rPr>
          <w:rFonts w:ascii="宋体" w:hAnsi="宋体" w:hint="eastAsia"/>
        </w:rPr>
        <w:t>2）投标材料的业绩证明文件</w:t>
      </w:r>
    </w:p>
    <w:p w14:paraId="06BFEAD3" w14:textId="77777777" w:rsidR="006632D9" w:rsidRDefault="00E4335A">
      <w:pPr>
        <w:spacing w:line="540" w:lineRule="exact"/>
        <w:rPr>
          <w:rFonts w:ascii="宋体" w:hAnsi="宋体"/>
        </w:rPr>
      </w:pPr>
      <w:r>
        <w:rPr>
          <w:rFonts w:ascii="宋体" w:hAnsi="宋体" w:hint="eastAsia"/>
        </w:rPr>
        <w:t>3）财务状况表；（见格式</w:t>
      </w:r>
      <w:r>
        <w:rPr>
          <w:rFonts w:ascii="宋体" w:hAnsi="宋体"/>
        </w:rPr>
        <w:t>5.2</w:t>
      </w:r>
      <w:r>
        <w:rPr>
          <w:rFonts w:ascii="宋体" w:hAnsi="宋体" w:hint="eastAsia"/>
        </w:rPr>
        <w:t>）</w:t>
      </w:r>
    </w:p>
    <w:p w14:paraId="0BA0455F" w14:textId="77777777" w:rsidR="006632D9" w:rsidRDefault="00E4335A">
      <w:pPr>
        <w:spacing w:line="540" w:lineRule="exact"/>
        <w:rPr>
          <w:rFonts w:ascii="宋体" w:hAnsi="宋体"/>
        </w:rPr>
      </w:pPr>
      <w:r>
        <w:rPr>
          <w:rFonts w:ascii="宋体" w:hAnsi="宋体" w:hint="eastAsia"/>
        </w:rPr>
        <w:t>4）银行资信证明</w:t>
      </w:r>
    </w:p>
    <w:p w14:paraId="1E920124" w14:textId="77777777" w:rsidR="006632D9" w:rsidRDefault="00E4335A">
      <w:pPr>
        <w:spacing w:line="540" w:lineRule="exact"/>
        <w:rPr>
          <w:rFonts w:ascii="宋体" w:hAnsi="宋体"/>
        </w:rPr>
      </w:pPr>
      <w:r>
        <w:rPr>
          <w:rFonts w:ascii="宋体" w:hAnsi="宋体" w:hint="eastAsia"/>
        </w:rPr>
        <w:t>5）主要供应品牌生产能力</w:t>
      </w:r>
    </w:p>
    <w:p w14:paraId="62427B52" w14:textId="77777777" w:rsidR="006632D9" w:rsidRDefault="00E4335A">
      <w:pPr>
        <w:spacing w:line="540" w:lineRule="exact"/>
        <w:rPr>
          <w:rFonts w:ascii="宋体" w:hAnsi="宋体"/>
        </w:rPr>
      </w:pPr>
      <w:r>
        <w:rPr>
          <w:rFonts w:ascii="宋体" w:hAnsi="宋体" w:hint="eastAsia"/>
        </w:rPr>
        <w:t>6）承诺投入本项目运行资金（万元）</w:t>
      </w:r>
    </w:p>
    <w:p w14:paraId="2B81F04D" w14:textId="77777777" w:rsidR="006632D9" w:rsidRDefault="00E4335A">
      <w:pPr>
        <w:spacing w:line="540" w:lineRule="exact"/>
        <w:rPr>
          <w:rFonts w:ascii="宋体" w:hAnsi="宋体"/>
        </w:rPr>
      </w:pPr>
      <w:r>
        <w:rPr>
          <w:rFonts w:ascii="宋体" w:hAnsi="宋体"/>
        </w:rPr>
        <w:t>2.</w:t>
      </w:r>
      <w:r>
        <w:rPr>
          <w:rFonts w:ascii="宋体" w:hAnsi="宋体" w:hint="eastAsia"/>
        </w:rPr>
        <w:t>2.2技术评分标准</w:t>
      </w:r>
    </w:p>
    <w:p w14:paraId="32EC88F3" w14:textId="77777777" w:rsidR="006632D9" w:rsidRDefault="00E4335A">
      <w:pPr>
        <w:spacing w:line="540" w:lineRule="exact"/>
        <w:rPr>
          <w:rFonts w:ascii="宋体" w:hAnsi="宋体"/>
        </w:rPr>
      </w:pPr>
      <w:r>
        <w:rPr>
          <w:rFonts w:ascii="宋体" w:hAnsi="宋体" w:hint="eastAsia"/>
        </w:rPr>
        <w:t>1）投标材料质量标准的详细描述</w:t>
      </w:r>
    </w:p>
    <w:p w14:paraId="374E96FD" w14:textId="77777777" w:rsidR="006632D9" w:rsidRDefault="00E4335A">
      <w:pPr>
        <w:spacing w:line="540" w:lineRule="exact"/>
        <w:rPr>
          <w:rFonts w:ascii="宋体" w:hAnsi="宋体"/>
        </w:rPr>
      </w:pPr>
      <w:r>
        <w:rPr>
          <w:rFonts w:ascii="宋体" w:hAnsi="宋体" w:hint="eastAsia"/>
        </w:rPr>
        <w:t>2）相关服务计划</w:t>
      </w:r>
    </w:p>
    <w:p w14:paraId="5D03310A" w14:textId="77777777" w:rsidR="006632D9" w:rsidRDefault="00E4335A">
      <w:pPr>
        <w:spacing w:line="540" w:lineRule="exact"/>
        <w:rPr>
          <w:rFonts w:ascii="宋体" w:hAnsi="宋体"/>
        </w:rPr>
      </w:pPr>
      <w:r>
        <w:rPr>
          <w:rFonts w:ascii="宋体" w:hAnsi="宋体" w:hint="eastAsia"/>
        </w:rPr>
        <w:t>3）技术支持资料</w:t>
      </w:r>
    </w:p>
    <w:p w14:paraId="5E7D3143" w14:textId="77777777" w:rsidR="006632D9" w:rsidRDefault="00E4335A">
      <w:pPr>
        <w:spacing w:line="540" w:lineRule="exact"/>
        <w:rPr>
          <w:rFonts w:ascii="宋体" w:hAnsi="宋体"/>
        </w:rPr>
      </w:pPr>
      <w:r>
        <w:rPr>
          <w:rFonts w:ascii="宋体" w:hAnsi="宋体" w:hint="eastAsia"/>
        </w:rPr>
        <w:t>4）组织机构表</w:t>
      </w:r>
    </w:p>
    <w:p w14:paraId="03D7AF03" w14:textId="77777777" w:rsidR="006632D9" w:rsidRDefault="00E4335A">
      <w:pPr>
        <w:spacing w:line="540" w:lineRule="exact"/>
        <w:rPr>
          <w:rFonts w:ascii="宋体" w:hAnsi="宋体"/>
        </w:rPr>
      </w:pPr>
      <w:r>
        <w:rPr>
          <w:rFonts w:ascii="宋体" w:hAnsi="宋体" w:hint="eastAsia"/>
        </w:rPr>
        <w:t>5）本项目主要人员简历与经验表</w:t>
      </w:r>
    </w:p>
    <w:p w14:paraId="0461A723" w14:textId="77777777" w:rsidR="006632D9" w:rsidRDefault="00E4335A">
      <w:pPr>
        <w:spacing w:line="540" w:lineRule="exact"/>
        <w:rPr>
          <w:rFonts w:ascii="宋体" w:hAnsi="宋体"/>
        </w:rPr>
      </w:pPr>
      <w:r>
        <w:rPr>
          <w:rFonts w:ascii="宋体" w:hAnsi="宋体" w:hint="eastAsia"/>
        </w:rPr>
        <w:t>6）其他资料</w:t>
      </w:r>
    </w:p>
    <w:p w14:paraId="3155A12A" w14:textId="77777777" w:rsidR="006632D9" w:rsidRDefault="00E4335A">
      <w:pPr>
        <w:spacing w:line="540" w:lineRule="exact"/>
        <w:ind w:firstLineChars="200" w:firstLine="420"/>
      </w:pPr>
      <w:r>
        <w:rPr>
          <w:rFonts w:ascii="宋体" w:hAnsi="宋体" w:hint="eastAsia"/>
        </w:rPr>
        <w:t>备注：</w:t>
      </w:r>
      <w:r>
        <w:rPr>
          <w:rFonts w:hint="eastAsia"/>
        </w:rPr>
        <w:t>投标单位应根据投标人须知及其前附表、评标办法及其前附表中提及的评审项目要求，按照投标文件格式编制投标文件。</w:t>
      </w:r>
    </w:p>
    <w:p w14:paraId="51D587D2" w14:textId="77777777" w:rsidR="006632D9" w:rsidRDefault="00E4335A">
      <w:pPr>
        <w:keepNext/>
        <w:keepLines/>
        <w:spacing w:before="260" w:after="260" w:line="412" w:lineRule="auto"/>
        <w:jc w:val="center"/>
        <w:outlineLvl w:val="1"/>
        <w:rPr>
          <w:rFonts w:ascii="宋体" w:hAnsi="宋体"/>
          <w:b/>
          <w:sz w:val="32"/>
          <w:szCs w:val="20"/>
        </w:rPr>
      </w:pPr>
      <w:bookmarkStart w:id="2147" w:name="_Toc352691655"/>
      <w:bookmarkStart w:id="2148" w:name="_Toc369531691"/>
      <w:bookmarkStart w:id="2149" w:name="_Toc7039"/>
      <w:r>
        <w:rPr>
          <w:rFonts w:ascii="宋体" w:hAnsi="宋体"/>
          <w:szCs w:val="22"/>
        </w:rPr>
        <w:br w:type="page"/>
      </w:r>
      <w:bookmarkStart w:id="2150" w:name="_Toc1348"/>
      <w:bookmarkStart w:id="2151" w:name="_Toc20422"/>
      <w:bookmarkStart w:id="2152" w:name="_Toc3561"/>
      <w:bookmarkStart w:id="2153" w:name="_Toc182"/>
      <w:bookmarkStart w:id="2154" w:name="_Toc6269"/>
      <w:bookmarkStart w:id="2155" w:name="_Toc28044"/>
      <w:bookmarkStart w:id="2156" w:name="_Toc27229"/>
      <w:bookmarkStart w:id="2157" w:name="_Toc25650"/>
      <w:bookmarkStart w:id="2158" w:name="_Toc46759124"/>
      <w:bookmarkStart w:id="2159" w:name="_Toc29542"/>
      <w:bookmarkStart w:id="2160" w:name="_Toc38791524"/>
      <w:bookmarkStart w:id="2161" w:name="_Toc4563"/>
      <w:bookmarkStart w:id="2162" w:name="_Toc12096"/>
      <w:bookmarkEnd w:id="2147"/>
      <w:bookmarkEnd w:id="2148"/>
      <w:bookmarkEnd w:id="2149"/>
      <w:r>
        <w:rPr>
          <w:rFonts w:ascii="宋体" w:hAnsi="宋体" w:hint="eastAsia"/>
          <w:b/>
          <w:sz w:val="32"/>
          <w:szCs w:val="20"/>
        </w:rPr>
        <w:lastRenderedPageBreak/>
        <w:t>第二部分 投标文件格式</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07C87243" w14:textId="77777777" w:rsidR="006632D9" w:rsidRDefault="00E4335A">
      <w:pPr>
        <w:spacing w:line="360" w:lineRule="auto"/>
        <w:jc w:val="center"/>
        <w:rPr>
          <w:rFonts w:ascii="宋体" w:hAnsi="宋体" w:cs="宋体"/>
          <w:b/>
          <w:sz w:val="36"/>
          <w:szCs w:val="36"/>
        </w:rPr>
      </w:pPr>
      <w:r>
        <w:rPr>
          <w:rFonts w:ascii="宋体" w:hAnsi="宋体" w:cs="宋体" w:hint="eastAsia"/>
          <w:b/>
          <w:sz w:val="36"/>
          <w:szCs w:val="36"/>
        </w:rPr>
        <w:t>评标办法响应情况索引</w:t>
      </w:r>
    </w:p>
    <w:p w14:paraId="2FD42831" w14:textId="77777777" w:rsidR="006632D9" w:rsidRDefault="00E4335A">
      <w:pPr>
        <w:spacing w:line="360" w:lineRule="auto"/>
        <w:rPr>
          <w:rFonts w:ascii="宋体" w:hAnsi="宋体" w:cs="宋体"/>
          <w:b/>
          <w:sz w:val="24"/>
        </w:rPr>
      </w:pPr>
      <w:r>
        <w:rPr>
          <w:rFonts w:ascii="宋体" w:hAnsi="宋体" w:cs="宋体" w:hint="eastAsia"/>
          <w:b/>
          <w:sz w:val="24"/>
        </w:rPr>
        <w:t>请投标人按评标办法各评审表格的格式填写下述表格，注明对各评审项目响应情况所在的投标文件页码：</w:t>
      </w:r>
    </w:p>
    <w:p w14:paraId="7916ADF3" w14:textId="77777777" w:rsidR="006632D9" w:rsidRDefault="00E4335A">
      <w:pPr>
        <w:spacing w:line="360" w:lineRule="auto"/>
        <w:rPr>
          <w:rFonts w:ascii="宋体" w:hAnsi="宋体" w:cs="宋体"/>
          <w:b/>
          <w:sz w:val="24"/>
        </w:rPr>
      </w:pPr>
      <w:r>
        <w:rPr>
          <w:rFonts w:ascii="宋体" w:hAnsi="宋体" w:cs="宋体" w:hint="eastAsia"/>
          <w:b/>
          <w:sz w:val="24"/>
        </w:rPr>
        <w:t>注：下面提供的表格仅供投标人参考，具体评审内容，请以评标办法所附的各表格为准。</w:t>
      </w:r>
    </w:p>
    <w:p w14:paraId="761C2E6C" w14:textId="77777777" w:rsidR="006632D9" w:rsidRDefault="006632D9">
      <w:pPr>
        <w:spacing w:line="360" w:lineRule="auto"/>
        <w:jc w:val="center"/>
        <w:rPr>
          <w:rFonts w:ascii="宋体" w:hAnsi="宋体" w:cs="宋体"/>
          <w:bCs/>
          <w:sz w:val="24"/>
        </w:rPr>
      </w:pPr>
    </w:p>
    <w:p w14:paraId="322DDBD9" w14:textId="77777777" w:rsidR="006632D9" w:rsidRDefault="00E4335A">
      <w:pPr>
        <w:spacing w:line="360" w:lineRule="auto"/>
        <w:rPr>
          <w:rFonts w:ascii="宋体" w:hAnsi="宋体" w:cs="宋体"/>
          <w:bCs/>
          <w:sz w:val="24"/>
        </w:rPr>
      </w:pPr>
      <w:r>
        <w:rPr>
          <w:rFonts w:ascii="宋体" w:hAnsi="宋体" w:cs="宋体" w:hint="eastAsia"/>
          <w:bCs/>
          <w:sz w:val="24"/>
        </w:rPr>
        <w:t>附表一：形式评审索引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60"/>
        <w:gridCol w:w="3603"/>
      </w:tblGrid>
      <w:tr w:rsidR="006632D9" w14:paraId="27FD501C" w14:textId="77777777">
        <w:trPr>
          <w:trHeight w:val="253"/>
          <w:jc w:val="center"/>
        </w:trPr>
        <w:tc>
          <w:tcPr>
            <w:tcW w:w="705" w:type="dxa"/>
            <w:vAlign w:val="center"/>
          </w:tcPr>
          <w:p w14:paraId="2457DBFD" w14:textId="77777777" w:rsidR="006632D9" w:rsidRDefault="00E4335A">
            <w:pPr>
              <w:jc w:val="center"/>
              <w:rPr>
                <w:rFonts w:ascii="宋体" w:hAnsi="宋体" w:cs="宋体"/>
              </w:rPr>
            </w:pPr>
            <w:r>
              <w:rPr>
                <w:rFonts w:ascii="宋体" w:hAnsi="宋体" w:cs="宋体" w:hint="eastAsia"/>
              </w:rPr>
              <w:t>序号</w:t>
            </w:r>
          </w:p>
        </w:tc>
        <w:tc>
          <w:tcPr>
            <w:tcW w:w="2960" w:type="dxa"/>
            <w:vAlign w:val="center"/>
          </w:tcPr>
          <w:p w14:paraId="599F4FAD" w14:textId="77777777" w:rsidR="006632D9" w:rsidRDefault="00E4335A">
            <w:pPr>
              <w:jc w:val="center"/>
              <w:rPr>
                <w:rFonts w:ascii="宋体" w:hAnsi="宋体" w:cs="宋体"/>
              </w:rPr>
            </w:pPr>
            <w:r>
              <w:rPr>
                <w:rFonts w:ascii="宋体" w:hAnsi="宋体" w:cs="宋体" w:hint="eastAsia"/>
              </w:rPr>
              <w:t>评审内容</w:t>
            </w:r>
          </w:p>
        </w:tc>
        <w:tc>
          <w:tcPr>
            <w:tcW w:w="3603" w:type="dxa"/>
            <w:vAlign w:val="center"/>
          </w:tcPr>
          <w:p w14:paraId="4FC086B9" w14:textId="77777777" w:rsidR="006632D9" w:rsidRDefault="00E4335A">
            <w:pPr>
              <w:jc w:val="center"/>
              <w:rPr>
                <w:rFonts w:ascii="宋体" w:hAnsi="宋体" w:cs="宋体"/>
              </w:rPr>
            </w:pPr>
            <w:r>
              <w:rPr>
                <w:rFonts w:ascii="宋体" w:hAnsi="宋体" w:cs="宋体" w:hint="eastAsia"/>
              </w:rPr>
              <w:t>投标人响应情况（所在投标文件页码）</w:t>
            </w:r>
          </w:p>
        </w:tc>
      </w:tr>
      <w:tr w:rsidR="006632D9" w14:paraId="270B56AA" w14:textId="77777777">
        <w:trPr>
          <w:trHeight w:val="253"/>
          <w:jc w:val="center"/>
        </w:trPr>
        <w:tc>
          <w:tcPr>
            <w:tcW w:w="705" w:type="dxa"/>
            <w:vAlign w:val="center"/>
          </w:tcPr>
          <w:p w14:paraId="3BF7010A" w14:textId="77777777" w:rsidR="006632D9" w:rsidRDefault="00E4335A">
            <w:pPr>
              <w:jc w:val="center"/>
              <w:rPr>
                <w:rFonts w:ascii="宋体" w:hAnsi="宋体" w:cs="宋体"/>
              </w:rPr>
            </w:pPr>
            <w:r>
              <w:rPr>
                <w:rFonts w:ascii="宋体" w:hAnsi="宋体" w:cs="宋体" w:hint="eastAsia"/>
              </w:rPr>
              <w:t>1</w:t>
            </w:r>
          </w:p>
        </w:tc>
        <w:tc>
          <w:tcPr>
            <w:tcW w:w="2960" w:type="dxa"/>
            <w:vAlign w:val="center"/>
          </w:tcPr>
          <w:p w14:paraId="0DEF9F53" w14:textId="77777777" w:rsidR="006632D9" w:rsidRDefault="006632D9">
            <w:pPr>
              <w:rPr>
                <w:rFonts w:ascii="宋体" w:hAnsi="宋体" w:cs="宋体"/>
              </w:rPr>
            </w:pPr>
          </w:p>
        </w:tc>
        <w:tc>
          <w:tcPr>
            <w:tcW w:w="3603" w:type="dxa"/>
            <w:vAlign w:val="center"/>
          </w:tcPr>
          <w:p w14:paraId="3CBFD997" w14:textId="77777777" w:rsidR="006632D9" w:rsidRDefault="006632D9">
            <w:pPr>
              <w:jc w:val="center"/>
              <w:rPr>
                <w:rFonts w:ascii="宋体" w:hAnsi="宋体" w:cs="宋体"/>
              </w:rPr>
            </w:pPr>
          </w:p>
        </w:tc>
      </w:tr>
      <w:tr w:rsidR="006632D9" w14:paraId="7554FA13" w14:textId="77777777">
        <w:trPr>
          <w:trHeight w:val="253"/>
          <w:jc w:val="center"/>
        </w:trPr>
        <w:tc>
          <w:tcPr>
            <w:tcW w:w="705" w:type="dxa"/>
            <w:vAlign w:val="center"/>
          </w:tcPr>
          <w:p w14:paraId="7908854E" w14:textId="77777777" w:rsidR="006632D9" w:rsidRDefault="00E4335A">
            <w:pPr>
              <w:jc w:val="center"/>
              <w:rPr>
                <w:rFonts w:ascii="宋体" w:hAnsi="宋体" w:cs="宋体"/>
              </w:rPr>
            </w:pPr>
            <w:r>
              <w:rPr>
                <w:rFonts w:ascii="宋体" w:hAnsi="宋体" w:cs="宋体" w:hint="eastAsia"/>
              </w:rPr>
              <w:t>2</w:t>
            </w:r>
          </w:p>
        </w:tc>
        <w:tc>
          <w:tcPr>
            <w:tcW w:w="2960" w:type="dxa"/>
            <w:vAlign w:val="center"/>
          </w:tcPr>
          <w:p w14:paraId="56EF0176" w14:textId="77777777" w:rsidR="006632D9" w:rsidRDefault="006632D9">
            <w:pPr>
              <w:rPr>
                <w:rFonts w:ascii="宋体" w:hAnsi="宋体" w:cs="宋体"/>
              </w:rPr>
            </w:pPr>
          </w:p>
        </w:tc>
        <w:tc>
          <w:tcPr>
            <w:tcW w:w="3603" w:type="dxa"/>
            <w:vAlign w:val="center"/>
          </w:tcPr>
          <w:p w14:paraId="2A17FD16" w14:textId="77777777" w:rsidR="006632D9" w:rsidRDefault="006632D9">
            <w:pPr>
              <w:jc w:val="center"/>
              <w:rPr>
                <w:rFonts w:ascii="宋体" w:hAnsi="宋体" w:cs="宋体"/>
              </w:rPr>
            </w:pPr>
          </w:p>
        </w:tc>
      </w:tr>
      <w:tr w:rsidR="006632D9" w14:paraId="231A7E46" w14:textId="77777777">
        <w:trPr>
          <w:trHeight w:val="253"/>
          <w:jc w:val="center"/>
        </w:trPr>
        <w:tc>
          <w:tcPr>
            <w:tcW w:w="705" w:type="dxa"/>
            <w:vAlign w:val="center"/>
          </w:tcPr>
          <w:p w14:paraId="580A96DF" w14:textId="77777777" w:rsidR="006632D9" w:rsidRDefault="00E4335A">
            <w:pPr>
              <w:jc w:val="center"/>
              <w:rPr>
                <w:rFonts w:ascii="宋体" w:hAnsi="宋体" w:cs="宋体"/>
              </w:rPr>
            </w:pPr>
            <w:r>
              <w:rPr>
                <w:rFonts w:ascii="宋体" w:hAnsi="宋体" w:cs="宋体" w:hint="eastAsia"/>
              </w:rPr>
              <w:t>…</w:t>
            </w:r>
          </w:p>
        </w:tc>
        <w:tc>
          <w:tcPr>
            <w:tcW w:w="2960" w:type="dxa"/>
            <w:vAlign w:val="center"/>
          </w:tcPr>
          <w:p w14:paraId="294ADF7A" w14:textId="77777777" w:rsidR="006632D9" w:rsidRDefault="00E4335A">
            <w:pPr>
              <w:rPr>
                <w:rFonts w:ascii="宋体" w:hAnsi="宋体" w:cs="宋体"/>
              </w:rPr>
            </w:pPr>
            <w:r>
              <w:rPr>
                <w:rFonts w:ascii="宋体" w:hAnsi="宋体" w:cs="宋体" w:hint="eastAsia"/>
              </w:rPr>
              <w:t>…</w:t>
            </w:r>
          </w:p>
        </w:tc>
        <w:tc>
          <w:tcPr>
            <w:tcW w:w="3603" w:type="dxa"/>
            <w:vAlign w:val="center"/>
          </w:tcPr>
          <w:p w14:paraId="386C0577" w14:textId="77777777" w:rsidR="006632D9" w:rsidRDefault="006632D9">
            <w:pPr>
              <w:jc w:val="center"/>
              <w:rPr>
                <w:rFonts w:ascii="宋体" w:hAnsi="宋体" w:cs="宋体"/>
              </w:rPr>
            </w:pPr>
          </w:p>
        </w:tc>
      </w:tr>
    </w:tbl>
    <w:p w14:paraId="4A6B0750" w14:textId="77777777" w:rsidR="006632D9" w:rsidRDefault="006632D9">
      <w:pPr>
        <w:spacing w:line="360" w:lineRule="auto"/>
        <w:rPr>
          <w:rFonts w:ascii="宋体" w:hAnsi="宋体" w:cs="宋体"/>
          <w:bCs/>
          <w:sz w:val="24"/>
        </w:rPr>
      </w:pPr>
    </w:p>
    <w:p w14:paraId="070477A2" w14:textId="77777777" w:rsidR="006632D9" w:rsidRDefault="00E4335A">
      <w:pPr>
        <w:spacing w:line="360" w:lineRule="auto"/>
        <w:rPr>
          <w:rFonts w:ascii="宋体" w:hAnsi="宋体" w:cs="宋体"/>
          <w:bCs/>
          <w:sz w:val="24"/>
        </w:rPr>
      </w:pPr>
      <w:r>
        <w:rPr>
          <w:rFonts w:ascii="宋体" w:hAnsi="宋体" w:cs="宋体" w:hint="eastAsia"/>
          <w:bCs/>
          <w:sz w:val="24"/>
        </w:rPr>
        <w:t>附表二：资格评审索引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6632D9" w14:paraId="78E0264B" w14:textId="77777777">
        <w:trPr>
          <w:trHeight w:val="253"/>
          <w:jc w:val="center"/>
        </w:trPr>
        <w:tc>
          <w:tcPr>
            <w:tcW w:w="705" w:type="dxa"/>
            <w:vAlign w:val="center"/>
          </w:tcPr>
          <w:p w14:paraId="516E4716" w14:textId="77777777" w:rsidR="006632D9" w:rsidRDefault="00E4335A">
            <w:pPr>
              <w:jc w:val="center"/>
              <w:rPr>
                <w:rFonts w:ascii="宋体" w:hAnsi="宋体" w:cs="宋体"/>
              </w:rPr>
            </w:pPr>
            <w:r>
              <w:rPr>
                <w:rFonts w:ascii="宋体" w:hAnsi="宋体" w:cs="宋体" w:hint="eastAsia"/>
              </w:rPr>
              <w:t>序号</w:t>
            </w:r>
          </w:p>
        </w:tc>
        <w:tc>
          <w:tcPr>
            <w:tcW w:w="2814" w:type="dxa"/>
            <w:vAlign w:val="center"/>
          </w:tcPr>
          <w:p w14:paraId="0EA9EA8A" w14:textId="77777777" w:rsidR="006632D9" w:rsidRDefault="00E4335A">
            <w:pPr>
              <w:jc w:val="center"/>
              <w:rPr>
                <w:rFonts w:ascii="宋体" w:hAnsi="宋体" w:cs="宋体"/>
              </w:rPr>
            </w:pPr>
            <w:r>
              <w:rPr>
                <w:rFonts w:ascii="宋体" w:hAnsi="宋体" w:cs="宋体" w:hint="eastAsia"/>
              </w:rPr>
              <w:t>评审内容</w:t>
            </w:r>
          </w:p>
        </w:tc>
        <w:tc>
          <w:tcPr>
            <w:tcW w:w="3608" w:type="dxa"/>
            <w:vAlign w:val="center"/>
          </w:tcPr>
          <w:p w14:paraId="279777EA" w14:textId="77777777" w:rsidR="006632D9" w:rsidRDefault="00E4335A">
            <w:pPr>
              <w:jc w:val="center"/>
              <w:rPr>
                <w:rFonts w:ascii="宋体" w:hAnsi="宋体" w:cs="宋体"/>
              </w:rPr>
            </w:pPr>
            <w:r>
              <w:rPr>
                <w:rFonts w:ascii="宋体" w:hAnsi="宋体" w:cs="宋体" w:hint="eastAsia"/>
              </w:rPr>
              <w:t>投标人响应情况（所在投标文件页码）</w:t>
            </w:r>
          </w:p>
        </w:tc>
      </w:tr>
      <w:tr w:rsidR="006632D9" w14:paraId="25F29013" w14:textId="77777777">
        <w:trPr>
          <w:trHeight w:val="253"/>
          <w:jc w:val="center"/>
        </w:trPr>
        <w:tc>
          <w:tcPr>
            <w:tcW w:w="705" w:type="dxa"/>
            <w:vAlign w:val="center"/>
          </w:tcPr>
          <w:p w14:paraId="4A2A06BA" w14:textId="77777777" w:rsidR="006632D9" w:rsidRDefault="00E4335A">
            <w:pPr>
              <w:jc w:val="center"/>
              <w:rPr>
                <w:rFonts w:ascii="宋体" w:hAnsi="宋体" w:cs="宋体"/>
              </w:rPr>
            </w:pPr>
            <w:r>
              <w:rPr>
                <w:rFonts w:ascii="宋体" w:hAnsi="宋体" w:cs="宋体" w:hint="eastAsia"/>
              </w:rPr>
              <w:t>1</w:t>
            </w:r>
          </w:p>
        </w:tc>
        <w:tc>
          <w:tcPr>
            <w:tcW w:w="2814" w:type="dxa"/>
            <w:vAlign w:val="center"/>
          </w:tcPr>
          <w:p w14:paraId="4950F499" w14:textId="77777777" w:rsidR="006632D9" w:rsidRDefault="006632D9">
            <w:pPr>
              <w:rPr>
                <w:rFonts w:ascii="宋体" w:hAnsi="宋体" w:cs="宋体"/>
              </w:rPr>
            </w:pPr>
          </w:p>
        </w:tc>
        <w:tc>
          <w:tcPr>
            <w:tcW w:w="3608" w:type="dxa"/>
            <w:vAlign w:val="center"/>
          </w:tcPr>
          <w:p w14:paraId="41C4620E" w14:textId="77777777" w:rsidR="006632D9" w:rsidRDefault="006632D9">
            <w:pPr>
              <w:jc w:val="center"/>
              <w:rPr>
                <w:rFonts w:ascii="宋体" w:hAnsi="宋体" w:cs="宋体"/>
              </w:rPr>
            </w:pPr>
          </w:p>
        </w:tc>
      </w:tr>
      <w:tr w:rsidR="006632D9" w14:paraId="14900CB0" w14:textId="77777777">
        <w:trPr>
          <w:trHeight w:val="253"/>
          <w:jc w:val="center"/>
        </w:trPr>
        <w:tc>
          <w:tcPr>
            <w:tcW w:w="705" w:type="dxa"/>
            <w:vAlign w:val="center"/>
          </w:tcPr>
          <w:p w14:paraId="658DEC56" w14:textId="77777777" w:rsidR="006632D9" w:rsidRDefault="00E4335A">
            <w:pPr>
              <w:jc w:val="center"/>
              <w:rPr>
                <w:rFonts w:ascii="宋体" w:hAnsi="宋体" w:cs="宋体"/>
              </w:rPr>
            </w:pPr>
            <w:r>
              <w:rPr>
                <w:rFonts w:ascii="宋体" w:hAnsi="宋体" w:cs="宋体" w:hint="eastAsia"/>
              </w:rPr>
              <w:t>2</w:t>
            </w:r>
          </w:p>
        </w:tc>
        <w:tc>
          <w:tcPr>
            <w:tcW w:w="2814" w:type="dxa"/>
            <w:vAlign w:val="center"/>
          </w:tcPr>
          <w:p w14:paraId="10B08B5E" w14:textId="77777777" w:rsidR="006632D9" w:rsidRDefault="006632D9">
            <w:pPr>
              <w:rPr>
                <w:rFonts w:ascii="宋体" w:hAnsi="宋体" w:cs="宋体"/>
              </w:rPr>
            </w:pPr>
          </w:p>
        </w:tc>
        <w:tc>
          <w:tcPr>
            <w:tcW w:w="3608" w:type="dxa"/>
            <w:vAlign w:val="center"/>
          </w:tcPr>
          <w:p w14:paraId="5FDF4CBE" w14:textId="77777777" w:rsidR="006632D9" w:rsidRDefault="006632D9">
            <w:pPr>
              <w:jc w:val="center"/>
              <w:rPr>
                <w:rFonts w:ascii="宋体" w:hAnsi="宋体" w:cs="宋体"/>
              </w:rPr>
            </w:pPr>
          </w:p>
        </w:tc>
      </w:tr>
      <w:tr w:rsidR="006632D9" w14:paraId="2322F0DB" w14:textId="77777777">
        <w:trPr>
          <w:trHeight w:val="253"/>
          <w:jc w:val="center"/>
        </w:trPr>
        <w:tc>
          <w:tcPr>
            <w:tcW w:w="705" w:type="dxa"/>
            <w:vAlign w:val="center"/>
          </w:tcPr>
          <w:p w14:paraId="7543727B" w14:textId="77777777" w:rsidR="006632D9" w:rsidRDefault="00E4335A">
            <w:pPr>
              <w:jc w:val="center"/>
              <w:rPr>
                <w:rFonts w:ascii="宋体" w:hAnsi="宋体" w:cs="宋体"/>
              </w:rPr>
            </w:pPr>
            <w:r>
              <w:rPr>
                <w:rFonts w:ascii="宋体" w:hAnsi="宋体" w:cs="宋体" w:hint="eastAsia"/>
              </w:rPr>
              <w:t>…</w:t>
            </w:r>
          </w:p>
        </w:tc>
        <w:tc>
          <w:tcPr>
            <w:tcW w:w="2814" w:type="dxa"/>
            <w:vAlign w:val="center"/>
          </w:tcPr>
          <w:p w14:paraId="378BE1E1" w14:textId="77777777" w:rsidR="006632D9" w:rsidRDefault="00E4335A">
            <w:pPr>
              <w:rPr>
                <w:rFonts w:ascii="宋体" w:hAnsi="宋体" w:cs="宋体"/>
              </w:rPr>
            </w:pPr>
            <w:r>
              <w:rPr>
                <w:rFonts w:ascii="宋体" w:hAnsi="宋体" w:cs="宋体" w:hint="eastAsia"/>
              </w:rPr>
              <w:t>…</w:t>
            </w:r>
          </w:p>
        </w:tc>
        <w:tc>
          <w:tcPr>
            <w:tcW w:w="3608" w:type="dxa"/>
            <w:vAlign w:val="center"/>
          </w:tcPr>
          <w:p w14:paraId="0C653EB2" w14:textId="77777777" w:rsidR="006632D9" w:rsidRDefault="006632D9">
            <w:pPr>
              <w:jc w:val="center"/>
              <w:rPr>
                <w:rFonts w:ascii="宋体" w:hAnsi="宋体" w:cs="宋体"/>
              </w:rPr>
            </w:pPr>
          </w:p>
        </w:tc>
      </w:tr>
    </w:tbl>
    <w:p w14:paraId="0E7ED242" w14:textId="77777777" w:rsidR="006632D9" w:rsidRDefault="006632D9">
      <w:pPr>
        <w:spacing w:line="360" w:lineRule="auto"/>
        <w:rPr>
          <w:rFonts w:ascii="宋体" w:hAnsi="宋体" w:cs="宋体"/>
          <w:bCs/>
          <w:sz w:val="24"/>
        </w:rPr>
      </w:pPr>
    </w:p>
    <w:p w14:paraId="3254F981" w14:textId="77777777" w:rsidR="006632D9" w:rsidRDefault="00E4335A">
      <w:pPr>
        <w:spacing w:line="360" w:lineRule="auto"/>
        <w:rPr>
          <w:rFonts w:ascii="宋体" w:hAnsi="宋体" w:cs="宋体"/>
          <w:bCs/>
          <w:sz w:val="24"/>
        </w:rPr>
      </w:pPr>
      <w:r>
        <w:rPr>
          <w:rFonts w:ascii="宋体" w:hAnsi="宋体" w:cs="宋体" w:hint="eastAsia"/>
          <w:bCs/>
          <w:sz w:val="24"/>
        </w:rPr>
        <w:t>附表三：响应性评审索引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6632D9" w14:paraId="7684234F" w14:textId="77777777">
        <w:trPr>
          <w:trHeight w:val="253"/>
          <w:jc w:val="center"/>
        </w:trPr>
        <w:tc>
          <w:tcPr>
            <w:tcW w:w="705" w:type="dxa"/>
            <w:vAlign w:val="center"/>
          </w:tcPr>
          <w:p w14:paraId="00F4A74E" w14:textId="77777777" w:rsidR="006632D9" w:rsidRDefault="00E4335A">
            <w:pPr>
              <w:jc w:val="center"/>
              <w:rPr>
                <w:rFonts w:ascii="宋体" w:hAnsi="宋体" w:cs="宋体"/>
              </w:rPr>
            </w:pPr>
            <w:r>
              <w:rPr>
                <w:rFonts w:ascii="宋体" w:hAnsi="宋体" w:cs="宋体" w:hint="eastAsia"/>
              </w:rPr>
              <w:t>序号</w:t>
            </w:r>
          </w:p>
        </w:tc>
        <w:tc>
          <w:tcPr>
            <w:tcW w:w="2814" w:type="dxa"/>
            <w:vAlign w:val="center"/>
          </w:tcPr>
          <w:p w14:paraId="44C2FBDB" w14:textId="77777777" w:rsidR="006632D9" w:rsidRDefault="00E4335A">
            <w:pPr>
              <w:jc w:val="center"/>
              <w:rPr>
                <w:rFonts w:ascii="宋体" w:hAnsi="宋体" w:cs="宋体"/>
              </w:rPr>
            </w:pPr>
            <w:r>
              <w:rPr>
                <w:rFonts w:ascii="宋体" w:hAnsi="宋体" w:cs="宋体" w:hint="eastAsia"/>
              </w:rPr>
              <w:t>评审内容</w:t>
            </w:r>
          </w:p>
        </w:tc>
        <w:tc>
          <w:tcPr>
            <w:tcW w:w="3608" w:type="dxa"/>
            <w:vAlign w:val="center"/>
          </w:tcPr>
          <w:p w14:paraId="0744D3F5" w14:textId="77777777" w:rsidR="006632D9" w:rsidRDefault="00E4335A">
            <w:pPr>
              <w:jc w:val="center"/>
              <w:rPr>
                <w:rFonts w:ascii="宋体" w:hAnsi="宋体" w:cs="宋体"/>
              </w:rPr>
            </w:pPr>
            <w:r>
              <w:rPr>
                <w:rFonts w:ascii="宋体" w:hAnsi="宋体" w:cs="宋体" w:hint="eastAsia"/>
              </w:rPr>
              <w:t>投标人响应情况（所在投标文件页码）</w:t>
            </w:r>
          </w:p>
        </w:tc>
      </w:tr>
      <w:tr w:rsidR="006632D9" w14:paraId="23974AF0" w14:textId="77777777">
        <w:trPr>
          <w:trHeight w:val="253"/>
          <w:jc w:val="center"/>
        </w:trPr>
        <w:tc>
          <w:tcPr>
            <w:tcW w:w="705" w:type="dxa"/>
            <w:vAlign w:val="center"/>
          </w:tcPr>
          <w:p w14:paraId="464B8E93" w14:textId="77777777" w:rsidR="006632D9" w:rsidRDefault="00E4335A">
            <w:pPr>
              <w:jc w:val="center"/>
              <w:rPr>
                <w:rFonts w:ascii="宋体" w:hAnsi="宋体" w:cs="宋体"/>
              </w:rPr>
            </w:pPr>
            <w:r>
              <w:rPr>
                <w:rFonts w:ascii="宋体" w:hAnsi="宋体" w:cs="宋体" w:hint="eastAsia"/>
              </w:rPr>
              <w:t>1</w:t>
            </w:r>
          </w:p>
        </w:tc>
        <w:tc>
          <w:tcPr>
            <w:tcW w:w="2814" w:type="dxa"/>
            <w:vAlign w:val="center"/>
          </w:tcPr>
          <w:p w14:paraId="5BA9876D" w14:textId="77777777" w:rsidR="006632D9" w:rsidRDefault="006632D9">
            <w:pPr>
              <w:rPr>
                <w:rFonts w:ascii="宋体" w:hAnsi="宋体" w:cs="宋体"/>
              </w:rPr>
            </w:pPr>
          </w:p>
        </w:tc>
        <w:tc>
          <w:tcPr>
            <w:tcW w:w="3608" w:type="dxa"/>
            <w:vAlign w:val="center"/>
          </w:tcPr>
          <w:p w14:paraId="11BD3B44" w14:textId="77777777" w:rsidR="006632D9" w:rsidRDefault="006632D9">
            <w:pPr>
              <w:jc w:val="center"/>
              <w:rPr>
                <w:rFonts w:ascii="宋体" w:hAnsi="宋体" w:cs="宋体"/>
              </w:rPr>
            </w:pPr>
          </w:p>
        </w:tc>
      </w:tr>
      <w:tr w:rsidR="006632D9" w14:paraId="04FD0E8A" w14:textId="77777777">
        <w:trPr>
          <w:trHeight w:val="253"/>
          <w:jc w:val="center"/>
        </w:trPr>
        <w:tc>
          <w:tcPr>
            <w:tcW w:w="705" w:type="dxa"/>
            <w:vAlign w:val="center"/>
          </w:tcPr>
          <w:p w14:paraId="7E22AB9B" w14:textId="77777777" w:rsidR="006632D9" w:rsidRDefault="00E4335A">
            <w:pPr>
              <w:jc w:val="center"/>
              <w:rPr>
                <w:rFonts w:ascii="宋体" w:hAnsi="宋体" w:cs="宋体"/>
              </w:rPr>
            </w:pPr>
            <w:r>
              <w:rPr>
                <w:rFonts w:ascii="宋体" w:hAnsi="宋体" w:cs="宋体" w:hint="eastAsia"/>
              </w:rPr>
              <w:t>2</w:t>
            </w:r>
          </w:p>
        </w:tc>
        <w:tc>
          <w:tcPr>
            <w:tcW w:w="2814" w:type="dxa"/>
            <w:vAlign w:val="center"/>
          </w:tcPr>
          <w:p w14:paraId="131E5205" w14:textId="77777777" w:rsidR="006632D9" w:rsidRDefault="006632D9">
            <w:pPr>
              <w:rPr>
                <w:rFonts w:ascii="宋体" w:hAnsi="宋体" w:cs="宋体"/>
              </w:rPr>
            </w:pPr>
          </w:p>
        </w:tc>
        <w:tc>
          <w:tcPr>
            <w:tcW w:w="3608" w:type="dxa"/>
            <w:vAlign w:val="center"/>
          </w:tcPr>
          <w:p w14:paraId="0D3D5546" w14:textId="77777777" w:rsidR="006632D9" w:rsidRDefault="006632D9">
            <w:pPr>
              <w:jc w:val="center"/>
              <w:rPr>
                <w:rFonts w:ascii="宋体" w:hAnsi="宋体" w:cs="宋体"/>
              </w:rPr>
            </w:pPr>
          </w:p>
        </w:tc>
      </w:tr>
      <w:tr w:rsidR="006632D9" w14:paraId="4BDE6980" w14:textId="77777777">
        <w:trPr>
          <w:trHeight w:val="253"/>
          <w:jc w:val="center"/>
        </w:trPr>
        <w:tc>
          <w:tcPr>
            <w:tcW w:w="705" w:type="dxa"/>
            <w:vAlign w:val="center"/>
          </w:tcPr>
          <w:p w14:paraId="7B2368C5" w14:textId="77777777" w:rsidR="006632D9" w:rsidRDefault="00E4335A">
            <w:pPr>
              <w:rPr>
                <w:rFonts w:ascii="宋体" w:hAnsi="宋体" w:cs="宋体"/>
              </w:rPr>
            </w:pPr>
            <w:r>
              <w:rPr>
                <w:rFonts w:ascii="宋体" w:hAnsi="宋体" w:cs="宋体" w:hint="eastAsia"/>
              </w:rPr>
              <w:t>…</w:t>
            </w:r>
          </w:p>
        </w:tc>
        <w:tc>
          <w:tcPr>
            <w:tcW w:w="2814" w:type="dxa"/>
            <w:vAlign w:val="center"/>
          </w:tcPr>
          <w:p w14:paraId="187746F4" w14:textId="77777777" w:rsidR="006632D9" w:rsidRDefault="00E4335A">
            <w:pPr>
              <w:rPr>
                <w:rFonts w:ascii="宋体" w:hAnsi="宋体" w:cs="宋体"/>
              </w:rPr>
            </w:pPr>
            <w:r>
              <w:rPr>
                <w:rFonts w:ascii="宋体" w:hAnsi="宋体" w:cs="宋体" w:hint="eastAsia"/>
              </w:rPr>
              <w:t>…</w:t>
            </w:r>
          </w:p>
        </w:tc>
        <w:tc>
          <w:tcPr>
            <w:tcW w:w="3608" w:type="dxa"/>
            <w:vAlign w:val="center"/>
          </w:tcPr>
          <w:p w14:paraId="32E9BC02" w14:textId="77777777" w:rsidR="006632D9" w:rsidRDefault="006632D9">
            <w:pPr>
              <w:jc w:val="center"/>
              <w:rPr>
                <w:rFonts w:ascii="宋体" w:hAnsi="宋体" w:cs="宋体"/>
              </w:rPr>
            </w:pPr>
          </w:p>
        </w:tc>
      </w:tr>
    </w:tbl>
    <w:p w14:paraId="2E8225FF" w14:textId="77777777" w:rsidR="006632D9" w:rsidRDefault="006632D9">
      <w:pPr>
        <w:spacing w:line="360" w:lineRule="auto"/>
        <w:rPr>
          <w:rFonts w:ascii="宋体" w:hAnsi="宋体" w:cs="宋体"/>
        </w:rPr>
      </w:pPr>
    </w:p>
    <w:p w14:paraId="51F880F3" w14:textId="77777777" w:rsidR="006632D9" w:rsidRDefault="00E4335A">
      <w:pPr>
        <w:spacing w:line="360" w:lineRule="auto"/>
        <w:rPr>
          <w:rFonts w:ascii="宋体" w:hAnsi="宋体" w:cs="宋体"/>
          <w:bCs/>
          <w:sz w:val="24"/>
        </w:rPr>
      </w:pPr>
      <w:r>
        <w:rPr>
          <w:rFonts w:ascii="宋体" w:hAnsi="宋体" w:cs="宋体" w:hint="eastAsia"/>
          <w:bCs/>
          <w:sz w:val="24"/>
        </w:rPr>
        <w:t>附表四：商务标评审索引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6632D9" w14:paraId="362835B8" w14:textId="77777777">
        <w:trPr>
          <w:trHeight w:val="253"/>
          <w:jc w:val="center"/>
        </w:trPr>
        <w:tc>
          <w:tcPr>
            <w:tcW w:w="705" w:type="dxa"/>
            <w:vAlign w:val="center"/>
          </w:tcPr>
          <w:p w14:paraId="4577D7E6" w14:textId="77777777" w:rsidR="006632D9" w:rsidRDefault="00E4335A">
            <w:pPr>
              <w:jc w:val="center"/>
              <w:rPr>
                <w:rFonts w:ascii="宋体" w:hAnsi="宋体" w:cs="宋体"/>
              </w:rPr>
            </w:pPr>
            <w:r>
              <w:rPr>
                <w:rFonts w:ascii="宋体" w:hAnsi="宋体" w:cs="宋体" w:hint="eastAsia"/>
              </w:rPr>
              <w:t>序号</w:t>
            </w:r>
          </w:p>
        </w:tc>
        <w:tc>
          <w:tcPr>
            <w:tcW w:w="2814" w:type="dxa"/>
            <w:vAlign w:val="center"/>
          </w:tcPr>
          <w:p w14:paraId="21A2626E" w14:textId="77777777" w:rsidR="006632D9" w:rsidRDefault="00E4335A">
            <w:pPr>
              <w:jc w:val="center"/>
              <w:rPr>
                <w:rFonts w:ascii="宋体" w:hAnsi="宋体" w:cs="宋体"/>
              </w:rPr>
            </w:pPr>
            <w:r>
              <w:rPr>
                <w:rFonts w:ascii="宋体" w:hAnsi="宋体" w:cs="宋体" w:hint="eastAsia"/>
              </w:rPr>
              <w:t>评审内容</w:t>
            </w:r>
          </w:p>
        </w:tc>
        <w:tc>
          <w:tcPr>
            <w:tcW w:w="3608" w:type="dxa"/>
            <w:vAlign w:val="center"/>
          </w:tcPr>
          <w:p w14:paraId="6DA6E190" w14:textId="77777777" w:rsidR="006632D9" w:rsidRDefault="00E4335A">
            <w:pPr>
              <w:jc w:val="center"/>
              <w:rPr>
                <w:rFonts w:ascii="宋体" w:hAnsi="宋体" w:cs="宋体"/>
              </w:rPr>
            </w:pPr>
            <w:r>
              <w:rPr>
                <w:rFonts w:ascii="宋体" w:hAnsi="宋体" w:cs="宋体" w:hint="eastAsia"/>
              </w:rPr>
              <w:t>投标人响应情况（所在投标文件页码）</w:t>
            </w:r>
          </w:p>
        </w:tc>
      </w:tr>
      <w:tr w:rsidR="006632D9" w14:paraId="4772D991" w14:textId="77777777">
        <w:trPr>
          <w:trHeight w:val="253"/>
          <w:jc w:val="center"/>
        </w:trPr>
        <w:tc>
          <w:tcPr>
            <w:tcW w:w="705" w:type="dxa"/>
            <w:vAlign w:val="center"/>
          </w:tcPr>
          <w:p w14:paraId="3FA1969B" w14:textId="77777777" w:rsidR="006632D9" w:rsidRDefault="00E4335A">
            <w:pPr>
              <w:jc w:val="center"/>
              <w:rPr>
                <w:rFonts w:ascii="宋体" w:hAnsi="宋体" w:cs="宋体"/>
              </w:rPr>
            </w:pPr>
            <w:r>
              <w:rPr>
                <w:rFonts w:ascii="宋体" w:hAnsi="宋体" w:cs="宋体" w:hint="eastAsia"/>
              </w:rPr>
              <w:t>1</w:t>
            </w:r>
          </w:p>
        </w:tc>
        <w:tc>
          <w:tcPr>
            <w:tcW w:w="2814" w:type="dxa"/>
            <w:vAlign w:val="center"/>
          </w:tcPr>
          <w:p w14:paraId="351B8C14" w14:textId="77777777" w:rsidR="006632D9" w:rsidRDefault="006632D9">
            <w:pPr>
              <w:rPr>
                <w:rFonts w:ascii="宋体" w:hAnsi="宋体" w:cs="宋体"/>
              </w:rPr>
            </w:pPr>
          </w:p>
        </w:tc>
        <w:tc>
          <w:tcPr>
            <w:tcW w:w="3608" w:type="dxa"/>
            <w:vAlign w:val="center"/>
          </w:tcPr>
          <w:p w14:paraId="7CD9B7F3" w14:textId="77777777" w:rsidR="006632D9" w:rsidRDefault="006632D9">
            <w:pPr>
              <w:jc w:val="center"/>
              <w:rPr>
                <w:rFonts w:ascii="宋体" w:hAnsi="宋体" w:cs="宋体"/>
              </w:rPr>
            </w:pPr>
          </w:p>
        </w:tc>
      </w:tr>
      <w:tr w:rsidR="006632D9" w14:paraId="06706173" w14:textId="77777777">
        <w:trPr>
          <w:trHeight w:val="253"/>
          <w:jc w:val="center"/>
        </w:trPr>
        <w:tc>
          <w:tcPr>
            <w:tcW w:w="705" w:type="dxa"/>
            <w:vAlign w:val="center"/>
          </w:tcPr>
          <w:p w14:paraId="1C1165EC" w14:textId="77777777" w:rsidR="006632D9" w:rsidRDefault="00E4335A">
            <w:pPr>
              <w:jc w:val="center"/>
              <w:rPr>
                <w:rFonts w:ascii="宋体" w:hAnsi="宋体" w:cs="宋体"/>
              </w:rPr>
            </w:pPr>
            <w:r>
              <w:rPr>
                <w:rFonts w:ascii="宋体" w:hAnsi="宋体" w:cs="宋体" w:hint="eastAsia"/>
              </w:rPr>
              <w:t>2</w:t>
            </w:r>
          </w:p>
        </w:tc>
        <w:tc>
          <w:tcPr>
            <w:tcW w:w="2814" w:type="dxa"/>
            <w:vAlign w:val="center"/>
          </w:tcPr>
          <w:p w14:paraId="627FC4D5" w14:textId="77777777" w:rsidR="006632D9" w:rsidRDefault="006632D9">
            <w:pPr>
              <w:rPr>
                <w:rFonts w:ascii="宋体" w:hAnsi="宋体" w:cs="宋体"/>
              </w:rPr>
            </w:pPr>
          </w:p>
        </w:tc>
        <w:tc>
          <w:tcPr>
            <w:tcW w:w="3608" w:type="dxa"/>
            <w:vAlign w:val="center"/>
          </w:tcPr>
          <w:p w14:paraId="5AAEFEC3" w14:textId="77777777" w:rsidR="006632D9" w:rsidRDefault="006632D9">
            <w:pPr>
              <w:jc w:val="center"/>
              <w:rPr>
                <w:rFonts w:ascii="宋体" w:hAnsi="宋体" w:cs="宋体"/>
              </w:rPr>
            </w:pPr>
          </w:p>
        </w:tc>
      </w:tr>
      <w:tr w:rsidR="006632D9" w14:paraId="59FD24EC" w14:textId="77777777">
        <w:trPr>
          <w:trHeight w:val="253"/>
          <w:jc w:val="center"/>
        </w:trPr>
        <w:tc>
          <w:tcPr>
            <w:tcW w:w="705" w:type="dxa"/>
            <w:vAlign w:val="center"/>
          </w:tcPr>
          <w:p w14:paraId="20572DC1" w14:textId="77777777" w:rsidR="006632D9" w:rsidRDefault="00E4335A">
            <w:pPr>
              <w:rPr>
                <w:rFonts w:ascii="宋体" w:hAnsi="宋体" w:cs="宋体"/>
              </w:rPr>
            </w:pPr>
            <w:r>
              <w:rPr>
                <w:rFonts w:ascii="宋体" w:hAnsi="宋体" w:cs="宋体" w:hint="eastAsia"/>
              </w:rPr>
              <w:t>…</w:t>
            </w:r>
          </w:p>
        </w:tc>
        <w:tc>
          <w:tcPr>
            <w:tcW w:w="2814" w:type="dxa"/>
            <w:vAlign w:val="center"/>
          </w:tcPr>
          <w:p w14:paraId="4B8308B3" w14:textId="77777777" w:rsidR="006632D9" w:rsidRDefault="00E4335A">
            <w:pPr>
              <w:rPr>
                <w:rFonts w:ascii="宋体" w:hAnsi="宋体" w:cs="宋体"/>
              </w:rPr>
            </w:pPr>
            <w:r>
              <w:rPr>
                <w:rFonts w:ascii="宋体" w:hAnsi="宋体" w:cs="宋体" w:hint="eastAsia"/>
              </w:rPr>
              <w:t>…</w:t>
            </w:r>
          </w:p>
        </w:tc>
        <w:tc>
          <w:tcPr>
            <w:tcW w:w="3608" w:type="dxa"/>
            <w:vAlign w:val="center"/>
          </w:tcPr>
          <w:p w14:paraId="7CF18EB8" w14:textId="77777777" w:rsidR="006632D9" w:rsidRDefault="006632D9">
            <w:pPr>
              <w:jc w:val="center"/>
              <w:rPr>
                <w:rFonts w:ascii="宋体" w:hAnsi="宋体" w:cs="宋体"/>
              </w:rPr>
            </w:pPr>
          </w:p>
        </w:tc>
      </w:tr>
    </w:tbl>
    <w:p w14:paraId="5F7E6A24" w14:textId="77777777" w:rsidR="006632D9" w:rsidRDefault="006632D9">
      <w:pPr>
        <w:spacing w:line="360" w:lineRule="auto"/>
        <w:rPr>
          <w:rFonts w:ascii="宋体" w:hAnsi="宋体" w:cs="宋体"/>
          <w:b/>
          <w:bCs/>
        </w:rPr>
      </w:pPr>
    </w:p>
    <w:p w14:paraId="0FBAE350" w14:textId="77777777" w:rsidR="006632D9" w:rsidRDefault="00E4335A">
      <w:pPr>
        <w:spacing w:line="360" w:lineRule="auto"/>
        <w:rPr>
          <w:rFonts w:ascii="宋体" w:hAnsi="宋体" w:cs="宋体"/>
          <w:bCs/>
          <w:sz w:val="24"/>
        </w:rPr>
      </w:pPr>
      <w:r>
        <w:rPr>
          <w:rFonts w:ascii="宋体" w:hAnsi="宋体" w:cs="宋体" w:hint="eastAsia"/>
          <w:bCs/>
          <w:sz w:val="24"/>
        </w:rPr>
        <w:t>附表五：技术标评审索引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6632D9" w14:paraId="18AC81ED" w14:textId="77777777">
        <w:trPr>
          <w:trHeight w:val="253"/>
          <w:jc w:val="center"/>
        </w:trPr>
        <w:tc>
          <w:tcPr>
            <w:tcW w:w="705" w:type="dxa"/>
            <w:vAlign w:val="center"/>
          </w:tcPr>
          <w:p w14:paraId="0FAF2DB0" w14:textId="77777777" w:rsidR="006632D9" w:rsidRDefault="00E4335A">
            <w:pPr>
              <w:jc w:val="center"/>
              <w:rPr>
                <w:rFonts w:ascii="宋体" w:hAnsi="宋体" w:cs="宋体"/>
              </w:rPr>
            </w:pPr>
            <w:r>
              <w:rPr>
                <w:rFonts w:ascii="宋体" w:hAnsi="宋体" w:cs="宋体" w:hint="eastAsia"/>
              </w:rPr>
              <w:t>序号</w:t>
            </w:r>
          </w:p>
        </w:tc>
        <w:tc>
          <w:tcPr>
            <w:tcW w:w="2814" w:type="dxa"/>
            <w:vAlign w:val="center"/>
          </w:tcPr>
          <w:p w14:paraId="4E786033" w14:textId="77777777" w:rsidR="006632D9" w:rsidRDefault="00E4335A">
            <w:pPr>
              <w:jc w:val="center"/>
              <w:rPr>
                <w:rFonts w:ascii="宋体" w:hAnsi="宋体" w:cs="宋体"/>
              </w:rPr>
            </w:pPr>
            <w:r>
              <w:rPr>
                <w:rFonts w:ascii="宋体" w:hAnsi="宋体" w:cs="宋体" w:hint="eastAsia"/>
              </w:rPr>
              <w:t>评审内容</w:t>
            </w:r>
          </w:p>
        </w:tc>
        <w:tc>
          <w:tcPr>
            <w:tcW w:w="3608" w:type="dxa"/>
            <w:vAlign w:val="center"/>
          </w:tcPr>
          <w:p w14:paraId="7B0F6542" w14:textId="77777777" w:rsidR="006632D9" w:rsidRDefault="00E4335A">
            <w:pPr>
              <w:jc w:val="center"/>
              <w:rPr>
                <w:rFonts w:ascii="宋体" w:hAnsi="宋体" w:cs="宋体"/>
              </w:rPr>
            </w:pPr>
            <w:r>
              <w:rPr>
                <w:rFonts w:ascii="宋体" w:hAnsi="宋体" w:cs="宋体" w:hint="eastAsia"/>
              </w:rPr>
              <w:t>投标人响应情况（所在投标文件页码）</w:t>
            </w:r>
          </w:p>
        </w:tc>
      </w:tr>
      <w:tr w:rsidR="006632D9" w14:paraId="212005D4" w14:textId="77777777">
        <w:trPr>
          <w:trHeight w:val="253"/>
          <w:jc w:val="center"/>
        </w:trPr>
        <w:tc>
          <w:tcPr>
            <w:tcW w:w="705" w:type="dxa"/>
            <w:vAlign w:val="center"/>
          </w:tcPr>
          <w:p w14:paraId="2D0118C5" w14:textId="77777777" w:rsidR="006632D9" w:rsidRDefault="00E4335A">
            <w:pPr>
              <w:jc w:val="center"/>
              <w:rPr>
                <w:rFonts w:ascii="宋体" w:hAnsi="宋体" w:cs="宋体"/>
              </w:rPr>
            </w:pPr>
            <w:r>
              <w:rPr>
                <w:rFonts w:ascii="宋体" w:hAnsi="宋体" w:cs="宋体" w:hint="eastAsia"/>
              </w:rPr>
              <w:t>1</w:t>
            </w:r>
          </w:p>
        </w:tc>
        <w:tc>
          <w:tcPr>
            <w:tcW w:w="2814" w:type="dxa"/>
            <w:vAlign w:val="center"/>
          </w:tcPr>
          <w:p w14:paraId="1E2015D6" w14:textId="77777777" w:rsidR="006632D9" w:rsidRDefault="006632D9">
            <w:pPr>
              <w:rPr>
                <w:rFonts w:ascii="宋体" w:hAnsi="宋体" w:cs="宋体"/>
              </w:rPr>
            </w:pPr>
          </w:p>
        </w:tc>
        <w:tc>
          <w:tcPr>
            <w:tcW w:w="3608" w:type="dxa"/>
            <w:vAlign w:val="center"/>
          </w:tcPr>
          <w:p w14:paraId="4FF2652B" w14:textId="77777777" w:rsidR="006632D9" w:rsidRDefault="006632D9">
            <w:pPr>
              <w:jc w:val="center"/>
              <w:rPr>
                <w:rFonts w:ascii="宋体" w:hAnsi="宋体" w:cs="宋体"/>
              </w:rPr>
            </w:pPr>
          </w:p>
        </w:tc>
      </w:tr>
      <w:tr w:rsidR="006632D9" w14:paraId="204E0E3C" w14:textId="77777777">
        <w:trPr>
          <w:trHeight w:val="253"/>
          <w:jc w:val="center"/>
        </w:trPr>
        <w:tc>
          <w:tcPr>
            <w:tcW w:w="705" w:type="dxa"/>
            <w:vAlign w:val="center"/>
          </w:tcPr>
          <w:p w14:paraId="648C5C5F" w14:textId="77777777" w:rsidR="006632D9" w:rsidRDefault="00E4335A">
            <w:pPr>
              <w:jc w:val="center"/>
              <w:rPr>
                <w:rFonts w:ascii="宋体" w:hAnsi="宋体" w:cs="宋体"/>
              </w:rPr>
            </w:pPr>
            <w:r>
              <w:rPr>
                <w:rFonts w:ascii="宋体" w:hAnsi="宋体" w:cs="宋体" w:hint="eastAsia"/>
              </w:rPr>
              <w:t>2</w:t>
            </w:r>
          </w:p>
        </w:tc>
        <w:tc>
          <w:tcPr>
            <w:tcW w:w="2814" w:type="dxa"/>
            <w:vAlign w:val="center"/>
          </w:tcPr>
          <w:p w14:paraId="77C097DA" w14:textId="77777777" w:rsidR="006632D9" w:rsidRDefault="006632D9">
            <w:pPr>
              <w:rPr>
                <w:rFonts w:ascii="宋体" w:hAnsi="宋体" w:cs="宋体"/>
              </w:rPr>
            </w:pPr>
          </w:p>
        </w:tc>
        <w:tc>
          <w:tcPr>
            <w:tcW w:w="3608" w:type="dxa"/>
            <w:vAlign w:val="center"/>
          </w:tcPr>
          <w:p w14:paraId="328E8340" w14:textId="77777777" w:rsidR="006632D9" w:rsidRDefault="006632D9">
            <w:pPr>
              <w:jc w:val="center"/>
              <w:rPr>
                <w:rFonts w:ascii="宋体" w:hAnsi="宋体" w:cs="宋体"/>
              </w:rPr>
            </w:pPr>
          </w:p>
        </w:tc>
      </w:tr>
      <w:tr w:rsidR="006632D9" w14:paraId="3B32069B" w14:textId="77777777">
        <w:trPr>
          <w:trHeight w:val="253"/>
          <w:jc w:val="center"/>
        </w:trPr>
        <w:tc>
          <w:tcPr>
            <w:tcW w:w="705" w:type="dxa"/>
            <w:vAlign w:val="center"/>
          </w:tcPr>
          <w:p w14:paraId="6D84E16C" w14:textId="77777777" w:rsidR="006632D9" w:rsidRDefault="00E4335A">
            <w:pPr>
              <w:rPr>
                <w:rFonts w:ascii="宋体" w:hAnsi="宋体" w:cs="宋体"/>
              </w:rPr>
            </w:pPr>
            <w:r>
              <w:rPr>
                <w:rFonts w:ascii="宋体" w:hAnsi="宋体" w:cs="宋体" w:hint="eastAsia"/>
              </w:rPr>
              <w:lastRenderedPageBreak/>
              <w:t>…</w:t>
            </w:r>
          </w:p>
        </w:tc>
        <w:tc>
          <w:tcPr>
            <w:tcW w:w="2814" w:type="dxa"/>
            <w:vAlign w:val="center"/>
          </w:tcPr>
          <w:p w14:paraId="1DC8CCF8" w14:textId="77777777" w:rsidR="006632D9" w:rsidRDefault="00E4335A">
            <w:pPr>
              <w:rPr>
                <w:rFonts w:ascii="宋体" w:hAnsi="宋体" w:cs="宋体"/>
              </w:rPr>
            </w:pPr>
            <w:r>
              <w:rPr>
                <w:rFonts w:ascii="宋体" w:hAnsi="宋体" w:cs="宋体" w:hint="eastAsia"/>
              </w:rPr>
              <w:t>…</w:t>
            </w:r>
          </w:p>
        </w:tc>
        <w:tc>
          <w:tcPr>
            <w:tcW w:w="3608" w:type="dxa"/>
            <w:vAlign w:val="center"/>
          </w:tcPr>
          <w:p w14:paraId="3B6C0CC0" w14:textId="77777777" w:rsidR="006632D9" w:rsidRDefault="006632D9">
            <w:pPr>
              <w:jc w:val="center"/>
              <w:rPr>
                <w:rFonts w:ascii="宋体" w:hAnsi="宋体" w:cs="宋体"/>
              </w:rPr>
            </w:pPr>
          </w:p>
        </w:tc>
      </w:tr>
    </w:tbl>
    <w:p w14:paraId="09342E85" w14:textId="77777777" w:rsidR="006632D9" w:rsidRDefault="00E4335A">
      <w:pPr>
        <w:spacing w:line="360" w:lineRule="auto"/>
        <w:rPr>
          <w:rFonts w:ascii="宋体" w:hAnsi="宋体" w:cs="宋体"/>
        </w:rPr>
      </w:pPr>
      <w:r>
        <w:rPr>
          <w:rFonts w:ascii="宋体" w:hAnsi="宋体" w:cs="宋体" w:hint="eastAsia"/>
        </w:rPr>
        <w:t>注：1.为便于评审，投标文件编制过程中，除编制相对应的目录外，还需编制评标索引。</w:t>
      </w:r>
    </w:p>
    <w:p w14:paraId="31E95F5C" w14:textId="77777777" w:rsidR="006632D9" w:rsidRDefault="00E4335A">
      <w:pPr>
        <w:spacing w:line="360" w:lineRule="auto"/>
        <w:ind w:firstLineChars="200" w:firstLine="420"/>
        <w:rPr>
          <w:rFonts w:ascii="宋体" w:hAnsi="宋体" w:cs="宋体"/>
        </w:rPr>
      </w:pPr>
      <w:r>
        <w:rPr>
          <w:rFonts w:ascii="宋体" w:hAnsi="宋体" w:cs="宋体" w:hint="eastAsia"/>
        </w:rPr>
        <w:t>2.投标人编制的索引表应包括与评标办法附表相对应的索引表。</w:t>
      </w:r>
    </w:p>
    <w:p w14:paraId="60FC2B5B" w14:textId="77777777" w:rsidR="006632D9" w:rsidRDefault="00E4335A">
      <w:pPr>
        <w:spacing w:line="360" w:lineRule="auto"/>
        <w:ind w:firstLineChars="200" w:firstLine="420"/>
        <w:rPr>
          <w:rFonts w:ascii="宋体" w:hAnsi="宋体" w:cs="宋体"/>
        </w:rPr>
      </w:pPr>
      <w:r>
        <w:rPr>
          <w:rFonts w:ascii="宋体" w:hAnsi="宋体" w:cs="宋体" w:hint="eastAsia"/>
        </w:rPr>
        <w:t>3.索引列于投标文件首页，随后再放置目录。</w:t>
      </w:r>
    </w:p>
    <w:p w14:paraId="45182138" w14:textId="77777777" w:rsidR="006632D9" w:rsidRDefault="00E4335A">
      <w:pPr>
        <w:spacing w:line="360" w:lineRule="auto"/>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本表不提供，不会导致否决投标。</w:t>
      </w:r>
    </w:p>
    <w:p w14:paraId="49BF2F0B" w14:textId="77777777" w:rsidR="006632D9" w:rsidRDefault="00E4335A">
      <w:pPr>
        <w:keepNext/>
        <w:keepLines/>
        <w:spacing w:before="260" w:after="260" w:line="412" w:lineRule="auto"/>
        <w:jc w:val="center"/>
        <w:outlineLvl w:val="1"/>
        <w:rPr>
          <w:rFonts w:ascii="宋体" w:hAnsi="宋体"/>
          <w:b/>
          <w:sz w:val="32"/>
          <w:szCs w:val="20"/>
        </w:rPr>
      </w:pPr>
      <w:r>
        <w:rPr>
          <w:rFonts w:ascii="宋体" w:hAnsi="宋体"/>
          <w:b/>
          <w:sz w:val="32"/>
          <w:szCs w:val="20"/>
        </w:rPr>
        <w:br w:type="page"/>
      </w:r>
      <w:bookmarkStart w:id="2163" w:name="_Toc1191"/>
      <w:bookmarkStart w:id="2164" w:name="_Toc5367"/>
      <w:bookmarkStart w:id="2165" w:name="_Toc6014"/>
      <w:bookmarkStart w:id="2166" w:name="_Toc12963"/>
      <w:bookmarkStart w:id="2167" w:name="_Toc27529"/>
      <w:bookmarkStart w:id="2168" w:name="_Toc38791525"/>
      <w:bookmarkStart w:id="2169" w:name="_Toc30563"/>
      <w:bookmarkStart w:id="2170" w:name="_Toc6606"/>
      <w:bookmarkStart w:id="2171" w:name="_Toc46759125"/>
      <w:bookmarkStart w:id="2172" w:name="_Toc10367"/>
      <w:bookmarkStart w:id="2173" w:name="_Toc6439"/>
      <w:bookmarkStart w:id="2174" w:name="_Toc668"/>
      <w:bookmarkStart w:id="2175" w:name="_Toc8921"/>
      <w:r>
        <w:rPr>
          <w:rFonts w:ascii="宋体" w:hAnsi="宋体"/>
          <w:b/>
          <w:sz w:val="32"/>
          <w:szCs w:val="20"/>
        </w:rPr>
        <w:lastRenderedPageBreak/>
        <w:t>一、投标</w:t>
      </w:r>
      <w:bookmarkStart w:id="2176" w:name="_Toc369531692"/>
      <w:bookmarkStart w:id="2177" w:name="_Toc6931"/>
      <w:bookmarkStart w:id="2178" w:name="_Toc352691656"/>
      <w:r>
        <w:rPr>
          <w:rFonts w:ascii="宋体" w:hAnsi="宋体"/>
          <w:b/>
          <w:sz w:val="32"/>
          <w:szCs w:val="20"/>
        </w:rPr>
        <w:t>函</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p>
    <w:bookmarkEnd w:id="2176"/>
    <w:bookmarkEnd w:id="2177"/>
    <w:bookmarkEnd w:id="2178"/>
    <w:p w14:paraId="467CA0B2" w14:textId="77777777" w:rsidR="006632D9" w:rsidRDefault="00E4335A">
      <w:pPr>
        <w:spacing w:line="440" w:lineRule="exact"/>
        <w:rPr>
          <w:rFonts w:ascii="宋体" w:hAnsi="宋体"/>
          <w:szCs w:val="21"/>
        </w:rPr>
      </w:pPr>
      <w:r>
        <w:rPr>
          <w:rFonts w:ascii="宋体" w:hAnsi="宋体"/>
          <w:szCs w:val="22"/>
          <w:u w:val="single"/>
        </w:rPr>
        <w:t xml:space="preserve">                  </w:t>
      </w:r>
      <w:r>
        <w:rPr>
          <w:rFonts w:ascii="宋体" w:hAnsi="宋体"/>
          <w:szCs w:val="21"/>
        </w:rPr>
        <w:t>（招标人名称）：</w:t>
      </w:r>
    </w:p>
    <w:p w14:paraId="362DB57D" w14:textId="77777777" w:rsidR="006632D9" w:rsidRDefault="00E4335A">
      <w:pPr>
        <w:spacing w:line="440" w:lineRule="exact"/>
        <w:ind w:firstLineChars="200" w:firstLine="420"/>
        <w:rPr>
          <w:rFonts w:ascii="宋体" w:hAnsi="宋体"/>
          <w:szCs w:val="21"/>
        </w:rPr>
      </w:pPr>
      <w:r>
        <w:rPr>
          <w:rFonts w:ascii="宋体" w:hAnsi="宋体"/>
          <w:szCs w:val="21"/>
        </w:rPr>
        <w:t>1．我方已仔细研究了</w:t>
      </w:r>
      <w:r>
        <w:rPr>
          <w:rFonts w:ascii="宋体" w:hAnsi="宋体"/>
          <w:szCs w:val="22"/>
          <w:u w:val="single"/>
        </w:rPr>
        <w:t xml:space="preserve">                  </w:t>
      </w:r>
      <w:r>
        <w:rPr>
          <w:rFonts w:ascii="宋体" w:hAnsi="宋体"/>
          <w:szCs w:val="22"/>
        </w:rPr>
        <w:t>（</w:t>
      </w:r>
      <w:r>
        <w:rPr>
          <w:rFonts w:ascii="宋体" w:hAnsi="宋体" w:hint="eastAsia"/>
          <w:szCs w:val="22"/>
        </w:rPr>
        <w:t>包件</w:t>
      </w:r>
      <w:r>
        <w:rPr>
          <w:rFonts w:ascii="宋体" w:hAnsi="宋体"/>
          <w:szCs w:val="22"/>
        </w:rPr>
        <w:t>名称）材料采购招标项目</w:t>
      </w:r>
      <w:r>
        <w:rPr>
          <w:rFonts w:ascii="宋体" w:hAnsi="宋体"/>
          <w:szCs w:val="21"/>
        </w:rPr>
        <w:t>招标文件的全部内容，愿意以人民币（大写）</w:t>
      </w:r>
      <w:r>
        <w:rPr>
          <w:rFonts w:ascii="宋体" w:hAnsi="宋体"/>
          <w:szCs w:val="22"/>
          <w:u w:val="single"/>
        </w:rPr>
        <w:t xml:space="preserve">               </w:t>
      </w:r>
      <w:r>
        <w:rPr>
          <w:rFonts w:ascii="宋体" w:hAnsi="宋体"/>
          <w:szCs w:val="21"/>
        </w:rPr>
        <w:t>（</w:t>
      </w:r>
      <w:r>
        <w:rPr>
          <w:rFonts w:ascii="宋体" w:hAnsi="宋体" w:cs="宋体" w:hint="eastAsia"/>
          <w:szCs w:val="21"/>
        </w:rPr>
        <w:t>¥</w:t>
      </w:r>
      <w:r>
        <w:rPr>
          <w:rFonts w:ascii="宋体" w:hAnsi="宋体"/>
          <w:szCs w:val="22"/>
          <w:u w:val="single"/>
        </w:rPr>
        <w:t xml:space="preserve">               </w:t>
      </w:r>
      <w:r>
        <w:rPr>
          <w:rFonts w:ascii="宋体" w:hAnsi="宋体"/>
          <w:szCs w:val="21"/>
        </w:rPr>
        <w:t>）的投标总报价（其中，增值税税率为</w:t>
      </w:r>
      <w:r>
        <w:rPr>
          <w:rFonts w:ascii="宋体" w:hAnsi="宋体"/>
          <w:sz w:val="28"/>
          <w:szCs w:val="22"/>
          <w:u w:val="single"/>
        </w:rPr>
        <w:t xml:space="preserve">         </w:t>
      </w:r>
      <w:r>
        <w:rPr>
          <w:rFonts w:ascii="宋体" w:hAnsi="宋体"/>
          <w:sz w:val="28"/>
          <w:szCs w:val="22"/>
        </w:rPr>
        <w:t>）</w:t>
      </w:r>
      <w:r>
        <w:rPr>
          <w:rFonts w:ascii="宋体" w:hAnsi="宋体" w:hint="eastAsia"/>
          <w:szCs w:val="21"/>
          <w:u w:val="single"/>
        </w:rPr>
        <w:t>按招标</w:t>
      </w:r>
      <w:r>
        <w:rPr>
          <w:rFonts w:ascii="宋体" w:hAnsi="宋体"/>
          <w:szCs w:val="21"/>
          <w:u w:val="single"/>
        </w:rPr>
        <w:t>文件规定的交货地点</w:t>
      </w:r>
      <w:r>
        <w:rPr>
          <w:rFonts w:ascii="宋体" w:hAnsi="宋体" w:hint="eastAsia"/>
          <w:szCs w:val="21"/>
          <w:u w:val="single"/>
        </w:rPr>
        <w:t>和时间</w:t>
      </w:r>
      <w:r>
        <w:rPr>
          <w:rFonts w:ascii="宋体" w:hAnsi="宋体"/>
          <w:szCs w:val="21"/>
        </w:rPr>
        <w:t>提供</w:t>
      </w:r>
      <w:r>
        <w:rPr>
          <w:rFonts w:ascii="宋体" w:hAnsi="宋体"/>
          <w:szCs w:val="22"/>
          <w:u w:val="single"/>
        </w:rPr>
        <w:t xml:space="preserve">  </w:t>
      </w:r>
      <w:r>
        <w:rPr>
          <w:rFonts w:ascii="宋体" w:hAnsi="宋体" w:hint="eastAsia"/>
          <w:szCs w:val="22"/>
          <w:u w:val="single"/>
        </w:rPr>
        <w:t>满足</w:t>
      </w:r>
      <w:r>
        <w:rPr>
          <w:rFonts w:ascii="宋体" w:hAnsi="宋体"/>
          <w:szCs w:val="22"/>
          <w:u w:val="single"/>
        </w:rPr>
        <w:t>招标文件</w:t>
      </w:r>
      <w:r>
        <w:rPr>
          <w:rFonts w:ascii="宋体" w:hAnsi="宋体" w:hint="eastAsia"/>
          <w:szCs w:val="22"/>
          <w:u w:val="single"/>
        </w:rPr>
        <w:t>质量</w:t>
      </w:r>
      <w:r>
        <w:rPr>
          <w:rFonts w:ascii="宋体" w:hAnsi="宋体"/>
          <w:szCs w:val="22"/>
          <w:u w:val="single"/>
        </w:rPr>
        <w:t xml:space="preserve">要求的 </w:t>
      </w:r>
      <w:r>
        <w:rPr>
          <w:rFonts w:ascii="宋体" w:hAnsi="宋体" w:hint="eastAsia"/>
          <w:szCs w:val="22"/>
          <w:u w:val="single"/>
        </w:rPr>
        <w:t>本项目</w:t>
      </w:r>
      <w:r>
        <w:rPr>
          <w:rFonts w:ascii="宋体" w:hAnsi="宋体"/>
          <w:szCs w:val="22"/>
          <w:u w:val="single"/>
        </w:rPr>
        <w:t>招标</w:t>
      </w:r>
      <w:r>
        <w:rPr>
          <w:rFonts w:ascii="宋体" w:hAnsi="宋体" w:hint="eastAsia"/>
          <w:szCs w:val="22"/>
          <w:u w:val="single"/>
        </w:rPr>
        <w:t>范围</w:t>
      </w:r>
      <w:r>
        <w:rPr>
          <w:rFonts w:ascii="宋体" w:hAnsi="宋体"/>
          <w:szCs w:val="22"/>
          <w:u w:val="single"/>
        </w:rPr>
        <w:t xml:space="preserve">内的货物及相关服务  </w:t>
      </w:r>
      <w:r>
        <w:rPr>
          <w:rFonts w:ascii="宋体" w:hAnsi="宋体"/>
          <w:szCs w:val="21"/>
        </w:rPr>
        <w:t>，并按合同约定履行义务。</w:t>
      </w:r>
    </w:p>
    <w:p w14:paraId="12985AAC" w14:textId="77777777" w:rsidR="006632D9" w:rsidRDefault="00E4335A">
      <w:pPr>
        <w:spacing w:line="440" w:lineRule="exact"/>
        <w:ind w:firstLineChars="200" w:firstLine="420"/>
        <w:rPr>
          <w:rFonts w:ascii="宋体" w:hAnsi="宋体"/>
          <w:szCs w:val="21"/>
        </w:rPr>
      </w:pPr>
      <w:r>
        <w:rPr>
          <w:rFonts w:ascii="宋体" w:hAnsi="宋体"/>
          <w:szCs w:val="21"/>
        </w:rPr>
        <w:t>2. 我方的投标文件包括下列内容：</w:t>
      </w:r>
    </w:p>
    <w:p w14:paraId="79DB3F4A" w14:textId="77777777" w:rsidR="006632D9" w:rsidRDefault="00E4335A">
      <w:pPr>
        <w:spacing w:line="400" w:lineRule="exact"/>
        <w:ind w:firstLine="405"/>
        <w:rPr>
          <w:rFonts w:ascii="宋体" w:hAnsi="宋体"/>
          <w:szCs w:val="22"/>
        </w:rPr>
      </w:pPr>
      <w:r>
        <w:rPr>
          <w:rFonts w:ascii="宋体" w:hAnsi="宋体"/>
          <w:szCs w:val="22"/>
        </w:rPr>
        <w:t>（1）投标函；</w:t>
      </w:r>
    </w:p>
    <w:p w14:paraId="6B17ECAC" w14:textId="77777777" w:rsidR="006632D9" w:rsidRDefault="00E4335A">
      <w:pPr>
        <w:spacing w:line="400" w:lineRule="exact"/>
        <w:ind w:firstLine="405"/>
        <w:rPr>
          <w:rFonts w:ascii="宋体" w:hAnsi="宋体"/>
          <w:szCs w:val="22"/>
        </w:rPr>
      </w:pPr>
      <w:r>
        <w:rPr>
          <w:rFonts w:ascii="宋体" w:hAnsi="宋体"/>
          <w:szCs w:val="22"/>
        </w:rPr>
        <w:t>（2）法定代表人（单位负责人）身份证明或授权委托书；</w:t>
      </w:r>
    </w:p>
    <w:p w14:paraId="0FDF66D1" w14:textId="77777777" w:rsidR="006632D9" w:rsidRDefault="00E4335A">
      <w:pPr>
        <w:spacing w:line="400" w:lineRule="exact"/>
        <w:ind w:firstLine="405"/>
        <w:rPr>
          <w:rFonts w:ascii="宋体" w:hAnsi="宋体"/>
          <w:szCs w:val="22"/>
        </w:rPr>
      </w:pPr>
      <w:r>
        <w:rPr>
          <w:rFonts w:ascii="宋体" w:hAnsi="宋体"/>
          <w:szCs w:val="22"/>
        </w:rPr>
        <w:t>（3）联合体协议书（</w:t>
      </w:r>
      <w:r>
        <w:rPr>
          <w:rFonts w:ascii="宋体" w:hAnsi="宋体" w:hint="eastAsia"/>
          <w:szCs w:val="22"/>
        </w:rPr>
        <w:t>不适用</w:t>
      </w:r>
      <w:r>
        <w:rPr>
          <w:rFonts w:ascii="宋体" w:hAnsi="宋体"/>
          <w:szCs w:val="22"/>
        </w:rPr>
        <w:t>）；</w:t>
      </w:r>
    </w:p>
    <w:p w14:paraId="08781BCC" w14:textId="77777777" w:rsidR="006632D9" w:rsidRDefault="00E4335A">
      <w:pPr>
        <w:spacing w:line="400" w:lineRule="exact"/>
        <w:ind w:firstLine="405"/>
        <w:rPr>
          <w:rFonts w:ascii="宋体" w:hAnsi="宋体"/>
          <w:szCs w:val="22"/>
        </w:rPr>
      </w:pPr>
      <w:r>
        <w:rPr>
          <w:rFonts w:ascii="宋体" w:hAnsi="宋体"/>
          <w:szCs w:val="22"/>
        </w:rPr>
        <w:t>（4）投标保证金；</w:t>
      </w:r>
    </w:p>
    <w:p w14:paraId="02CF199C" w14:textId="77777777" w:rsidR="006632D9" w:rsidRDefault="00E4335A">
      <w:pPr>
        <w:spacing w:line="400" w:lineRule="exact"/>
        <w:ind w:firstLine="405"/>
        <w:rPr>
          <w:rFonts w:ascii="宋体" w:hAnsi="宋体"/>
          <w:szCs w:val="22"/>
        </w:rPr>
      </w:pPr>
      <w:r>
        <w:rPr>
          <w:rFonts w:ascii="宋体" w:hAnsi="宋体"/>
          <w:szCs w:val="22"/>
        </w:rPr>
        <w:t>（5）商务和技术偏差表；</w:t>
      </w:r>
    </w:p>
    <w:p w14:paraId="5E16277F" w14:textId="77777777" w:rsidR="006632D9" w:rsidRDefault="00E4335A">
      <w:pPr>
        <w:spacing w:line="400" w:lineRule="exact"/>
        <w:ind w:firstLine="405"/>
        <w:rPr>
          <w:rFonts w:ascii="宋体" w:hAnsi="宋体"/>
          <w:szCs w:val="22"/>
        </w:rPr>
      </w:pPr>
      <w:r>
        <w:rPr>
          <w:rFonts w:ascii="宋体" w:hAnsi="宋体"/>
          <w:szCs w:val="22"/>
        </w:rPr>
        <w:t>（6）分项报价表；</w:t>
      </w:r>
    </w:p>
    <w:p w14:paraId="12F62B54" w14:textId="77777777" w:rsidR="006632D9" w:rsidRDefault="00E4335A">
      <w:pPr>
        <w:spacing w:line="400" w:lineRule="exact"/>
        <w:ind w:firstLine="405"/>
        <w:rPr>
          <w:rFonts w:ascii="宋体" w:hAnsi="宋体"/>
          <w:szCs w:val="22"/>
        </w:rPr>
      </w:pPr>
      <w:r>
        <w:rPr>
          <w:rFonts w:ascii="宋体" w:hAnsi="宋体"/>
          <w:szCs w:val="22"/>
        </w:rPr>
        <w:t>（7）资格审查资料；</w:t>
      </w:r>
    </w:p>
    <w:p w14:paraId="08E8E71F" w14:textId="77777777" w:rsidR="006632D9" w:rsidRDefault="00E4335A">
      <w:pPr>
        <w:spacing w:line="400" w:lineRule="exact"/>
        <w:ind w:firstLine="405"/>
        <w:rPr>
          <w:rFonts w:ascii="宋体" w:hAnsi="宋体"/>
          <w:szCs w:val="22"/>
        </w:rPr>
      </w:pPr>
      <w:r>
        <w:rPr>
          <w:rFonts w:ascii="宋体" w:hAnsi="宋体"/>
          <w:szCs w:val="22"/>
        </w:rPr>
        <w:t>（8）投标材料质量标准的详细描述；</w:t>
      </w:r>
    </w:p>
    <w:p w14:paraId="69F74D2D" w14:textId="77777777" w:rsidR="006632D9" w:rsidRDefault="00E4335A">
      <w:pPr>
        <w:spacing w:line="400" w:lineRule="exact"/>
        <w:ind w:firstLine="405"/>
        <w:rPr>
          <w:rFonts w:ascii="宋体" w:hAnsi="宋体"/>
          <w:szCs w:val="22"/>
        </w:rPr>
      </w:pPr>
      <w:r>
        <w:rPr>
          <w:rFonts w:ascii="宋体" w:hAnsi="宋体"/>
          <w:szCs w:val="22"/>
        </w:rPr>
        <w:t>（9）技术支持资料；</w:t>
      </w:r>
    </w:p>
    <w:p w14:paraId="4F58AB09" w14:textId="77777777" w:rsidR="006632D9" w:rsidRDefault="00E4335A">
      <w:pPr>
        <w:spacing w:line="400" w:lineRule="exact"/>
        <w:ind w:firstLine="405"/>
        <w:rPr>
          <w:rFonts w:ascii="宋体" w:hAnsi="宋体"/>
          <w:szCs w:val="22"/>
        </w:rPr>
      </w:pPr>
      <w:r>
        <w:rPr>
          <w:rFonts w:ascii="宋体" w:hAnsi="宋体"/>
          <w:szCs w:val="22"/>
        </w:rPr>
        <w:t>（10）相关服务计划；</w:t>
      </w:r>
    </w:p>
    <w:p w14:paraId="17A6637F" w14:textId="1926B4E3" w:rsidR="006632D9" w:rsidRDefault="00E4335A">
      <w:pPr>
        <w:spacing w:line="400" w:lineRule="exact"/>
        <w:ind w:firstLine="405"/>
        <w:rPr>
          <w:rFonts w:ascii="宋体" w:hAnsi="宋体"/>
          <w:szCs w:val="22"/>
        </w:rPr>
      </w:pPr>
      <w:r>
        <w:rPr>
          <w:rFonts w:ascii="宋体" w:hAnsi="宋体" w:hint="eastAsia"/>
          <w:szCs w:val="22"/>
        </w:rPr>
        <w:t>(11) 2020年度投标企业完整财务报表复印件（含附注）</w:t>
      </w:r>
    </w:p>
    <w:p w14:paraId="6543AFD7" w14:textId="77777777" w:rsidR="006632D9" w:rsidRDefault="00E4335A">
      <w:pPr>
        <w:spacing w:line="400" w:lineRule="exact"/>
        <w:ind w:firstLine="405"/>
        <w:rPr>
          <w:rFonts w:ascii="宋体" w:hAnsi="宋体"/>
          <w:szCs w:val="22"/>
        </w:rPr>
      </w:pPr>
      <w:r>
        <w:rPr>
          <w:rFonts w:ascii="宋体" w:hAnsi="宋体"/>
          <w:szCs w:val="22"/>
        </w:rPr>
        <w:t>……</w:t>
      </w:r>
    </w:p>
    <w:p w14:paraId="70BDA77D" w14:textId="77777777" w:rsidR="006632D9" w:rsidRDefault="00E4335A">
      <w:pPr>
        <w:spacing w:line="440" w:lineRule="exact"/>
        <w:ind w:firstLineChars="200" w:firstLine="420"/>
        <w:rPr>
          <w:rFonts w:ascii="宋体" w:hAnsi="宋体"/>
          <w:szCs w:val="21"/>
        </w:rPr>
      </w:pPr>
      <w:r>
        <w:rPr>
          <w:rFonts w:ascii="宋体" w:hAnsi="宋体"/>
          <w:szCs w:val="21"/>
        </w:rPr>
        <w:t>投标文件的上述组成部分如存在内容不一致的，以投标函为准。</w:t>
      </w:r>
    </w:p>
    <w:p w14:paraId="36CF6531" w14:textId="77777777" w:rsidR="006632D9" w:rsidRDefault="00E4335A">
      <w:pPr>
        <w:spacing w:line="440" w:lineRule="exact"/>
        <w:ind w:firstLineChars="200" w:firstLine="420"/>
        <w:rPr>
          <w:rFonts w:ascii="宋体" w:hAnsi="宋体"/>
          <w:szCs w:val="21"/>
        </w:rPr>
      </w:pPr>
      <w:r>
        <w:rPr>
          <w:rFonts w:ascii="宋体" w:hAnsi="宋体"/>
          <w:szCs w:val="21"/>
        </w:rPr>
        <w:t>3．我方承诺除</w:t>
      </w:r>
      <w:r>
        <w:rPr>
          <w:rFonts w:ascii="宋体" w:hAnsi="宋体"/>
          <w:sz w:val="22"/>
          <w:szCs w:val="22"/>
        </w:rPr>
        <w:t>商务和技术</w:t>
      </w:r>
      <w:r>
        <w:rPr>
          <w:rFonts w:ascii="宋体" w:hAnsi="宋体"/>
          <w:szCs w:val="21"/>
        </w:rPr>
        <w:t>偏差表列出的偏差外，我方响应招标文件的全部要求。</w:t>
      </w:r>
    </w:p>
    <w:p w14:paraId="4D69C92A" w14:textId="77777777" w:rsidR="006632D9" w:rsidRDefault="00E4335A">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本投标文件</w:t>
      </w:r>
      <w:r>
        <w:rPr>
          <w:rFonts w:ascii="宋体" w:hAnsi="宋体"/>
          <w:szCs w:val="21"/>
        </w:rPr>
        <w:t>投标有效期为</w:t>
      </w:r>
      <w:r>
        <w:rPr>
          <w:rFonts w:ascii="宋体" w:hAnsi="宋体" w:hint="eastAsia"/>
          <w:szCs w:val="21"/>
          <w:u w:val="single"/>
        </w:rPr>
        <w:t>180日历天</w:t>
      </w:r>
      <w:r>
        <w:rPr>
          <w:rFonts w:ascii="宋体" w:hAnsi="宋体"/>
          <w:szCs w:val="21"/>
        </w:rPr>
        <w:t>，我方承诺在招标文件规定的投标有效期内不撤销投标文件。</w:t>
      </w:r>
    </w:p>
    <w:p w14:paraId="6E572B38" w14:textId="77777777" w:rsidR="006632D9" w:rsidRDefault="00E4335A">
      <w:pPr>
        <w:spacing w:line="440" w:lineRule="exact"/>
        <w:ind w:firstLineChars="200" w:firstLine="420"/>
        <w:rPr>
          <w:rFonts w:ascii="宋体" w:hAnsi="宋体"/>
          <w:szCs w:val="21"/>
        </w:rPr>
      </w:pPr>
      <w:r>
        <w:rPr>
          <w:rFonts w:ascii="宋体" w:hAnsi="宋体"/>
          <w:szCs w:val="21"/>
        </w:rPr>
        <w:t>5．如我方中标，我方承诺：</w:t>
      </w:r>
    </w:p>
    <w:p w14:paraId="2121F0D1" w14:textId="77777777" w:rsidR="006632D9" w:rsidRDefault="00E4335A">
      <w:pPr>
        <w:spacing w:line="440" w:lineRule="exact"/>
        <w:ind w:leftChars="400" w:left="945" w:hangingChars="50" w:hanging="105"/>
        <w:rPr>
          <w:rFonts w:ascii="宋体" w:hAnsi="宋体"/>
          <w:szCs w:val="21"/>
        </w:rPr>
      </w:pPr>
      <w:r>
        <w:rPr>
          <w:rFonts w:ascii="宋体" w:hAnsi="宋体"/>
          <w:szCs w:val="21"/>
        </w:rPr>
        <w:t>（1）在收到中标通知书后，在中标通知书规定的期限内与你方签订合同；</w:t>
      </w:r>
    </w:p>
    <w:p w14:paraId="2E2043F0" w14:textId="77777777" w:rsidR="006632D9" w:rsidRDefault="00E4335A">
      <w:pPr>
        <w:spacing w:line="440" w:lineRule="exact"/>
        <w:ind w:leftChars="400" w:left="945" w:hangingChars="50" w:hanging="105"/>
        <w:rPr>
          <w:rFonts w:ascii="宋体" w:hAnsi="宋体"/>
          <w:szCs w:val="21"/>
        </w:rPr>
      </w:pPr>
      <w:r>
        <w:rPr>
          <w:rFonts w:ascii="宋体" w:hAnsi="宋体"/>
          <w:szCs w:val="21"/>
        </w:rPr>
        <w:t>（2）在签订合同时不向你方提出附加条件；</w:t>
      </w:r>
    </w:p>
    <w:p w14:paraId="26DB2901" w14:textId="77777777" w:rsidR="006632D9" w:rsidRDefault="00E4335A">
      <w:pPr>
        <w:spacing w:line="440" w:lineRule="exact"/>
        <w:ind w:leftChars="400" w:left="945" w:hangingChars="50" w:hanging="105"/>
        <w:rPr>
          <w:rFonts w:ascii="宋体" w:hAnsi="宋体"/>
          <w:szCs w:val="21"/>
        </w:rPr>
      </w:pPr>
      <w:r>
        <w:rPr>
          <w:rFonts w:ascii="宋体" w:hAnsi="宋体"/>
          <w:szCs w:val="21"/>
        </w:rPr>
        <w:t>（3）按照招标文件要求提交履约保证金；</w:t>
      </w:r>
      <w:bookmarkStart w:id="2179" w:name="_Toc369531694"/>
      <w:bookmarkStart w:id="2180" w:name="_Toc352691658"/>
      <w:bookmarkStart w:id="2181" w:name="_Toc1187"/>
    </w:p>
    <w:p w14:paraId="40C0C489" w14:textId="77777777" w:rsidR="006632D9" w:rsidRDefault="00E4335A">
      <w:pPr>
        <w:spacing w:line="440" w:lineRule="exact"/>
        <w:ind w:leftChars="400" w:left="945" w:hangingChars="50" w:hanging="105"/>
        <w:rPr>
          <w:rFonts w:ascii="宋体" w:hAnsi="宋体"/>
          <w:szCs w:val="21"/>
        </w:rPr>
      </w:pPr>
      <w:r>
        <w:rPr>
          <w:rFonts w:ascii="宋体" w:hAnsi="宋体"/>
          <w:szCs w:val="21"/>
        </w:rPr>
        <w:t>（4）在合</w:t>
      </w:r>
      <w:bookmarkEnd w:id="2179"/>
      <w:bookmarkEnd w:id="2180"/>
      <w:bookmarkEnd w:id="2181"/>
      <w:r>
        <w:rPr>
          <w:rFonts w:ascii="宋体" w:hAnsi="宋体"/>
          <w:szCs w:val="21"/>
        </w:rPr>
        <w:t>同约定的期限内完成合同规定的全部义务。</w:t>
      </w:r>
    </w:p>
    <w:p w14:paraId="3E4085F3" w14:textId="77777777" w:rsidR="006632D9" w:rsidRDefault="00E4335A">
      <w:pPr>
        <w:spacing w:line="440" w:lineRule="exact"/>
        <w:ind w:firstLineChars="200" w:firstLine="420"/>
        <w:rPr>
          <w:rFonts w:ascii="宋体" w:hAnsi="宋体"/>
          <w:szCs w:val="21"/>
        </w:rPr>
      </w:pPr>
      <w:r>
        <w:rPr>
          <w:rFonts w:ascii="宋体" w:hAnsi="宋体"/>
          <w:szCs w:val="21"/>
        </w:rPr>
        <w:t>6．</w:t>
      </w:r>
      <w:r>
        <w:rPr>
          <w:rFonts w:ascii="宋体" w:hAnsi="宋体"/>
          <w:szCs w:val="22"/>
        </w:rPr>
        <w:t>我方在此声明，所递交的投标文件及有关资料内容完整、真实和准确，且不存在第二章“投标人须知”第1.4.3项规定的任何一种情形。</w:t>
      </w:r>
    </w:p>
    <w:p w14:paraId="4C5F8E5F" w14:textId="77777777" w:rsidR="006632D9" w:rsidRDefault="00E4335A">
      <w:pPr>
        <w:spacing w:line="440" w:lineRule="exact"/>
        <w:ind w:firstLineChars="200" w:firstLine="420"/>
        <w:rPr>
          <w:rFonts w:ascii="宋体" w:hAnsi="宋体"/>
          <w:szCs w:val="21"/>
        </w:rPr>
      </w:pPr>
      <w:r>
        <w:rPr>
          <w:rFonts w:ascii="宋体" w:hAnsi="宋体"/>
          <w:szCs w:val="21"/>
        </w:rPr>
        <w:t>7．</w:t>
      </w:r>
      <w:r>
        <w:rPr>
          <w:rFonts w:ascii="宋体" w:hAnsi="宋体"/>
          <w:szCs w:val="21"/>
          <w:u w:val="single"/>
        </w:rPr>
        <w:t xml:space="preserve">                            </w:t>
      </w:r>
      <w:r>
        <w:rPr>
          <w:rFonts w:ascii="宋体" w:hAnsi="宋体"/>
          <w:szCs w:val="21"/>
          <w:u w:val="single"/>
        </w:rPr>
        <w:tab/>
      </w:r>
      <w:r>
        <w:rPr>
          <w:rFonts w:ascii="宋体" w:hAnsi="宋体"/>
          <w:szCs w:val="21"/>
        </w:rPr>
        <w:t>（其他补充说明）。</w:t>
      </w:r>
    </w:p>
    <w:p w14:paraId="08E5BD37" w14:textId="77777777" w:rsidR="006632D9" w:rsidRDefault="006632D9">
      <w:pPr>
        <w:spacing w:line="440" w:lineRule="exact"/>
        <w:ind w:firstLineChars="200" w:firstLine="420"/>
        <w:rPr>
          <w:rFonts w:ascii="宋体" w:hAnsi="宋体"/>
          <w:szCs w:val="21"/>
        </w:rPr>
      </w:pPr>
    </w:p>
    <w:p w14:paraId="70988D44" w14:textId="77777777" w:rsidR="006632D9" w:rsidRDefault="00E4335A">
      <w:pPr>
        <w:spacing w:line="440" w:lineRule="exact"/>
        <w:ind w:firstLineChars="1200" w:firstLine="2520"/>
        <w:jc w:val="left"/>
        <w:rPr>
          <w:rFonts w:ascii="宋体" w:hAnsi="宋体"/>
          <w:szCs w:val="21"/>
        </w:rPr>
      </w:pPr>
      <w:bookmarkStart w:id="2182" w:name="_Toc16824"/>
      <w:bookmarkStart w:id="2183" w:name="_Toc352691659"/>
      <w:bookmarkStart w:id="2184" w:name="_Toc369531696"/>
      <w:bookmarkStart w:id="2185" w:name="_Toc16568"/>
      <w:bookmarkStart w:id="2186" w:name="_Toc369531695"/>
      <w:bookmarkStart w:id="2187" w:name="_Toc352691660"/>
      <w:bookmarkEnd w:id="1227"/>
      <w:bookmarkEnd w:id="1228"/>
      <w:bookmarkEnd w:id="1229"/>
      <w:bookmarkEnd w:id="1230"/>
      <w:bookmarkEnd w:id="1231"/>
      <w:bookmarkEnd w:id="1232"/>
      <w:bookmarkEnd w:id="1233"/>
      <w:bookmarkEnd w:id="1234"/>
      <w:bookmarkEnd w:id="1235"/>
      <w:bookmarkEnd w:id="2182"/>
      <w:bookmarkEnd w:id="2183"/>
      <w:bookmarkEnd w:id="2184"/>
      <w:bookmarkEnd w:id="2185"/>
      <w:bookmarkEnd w:id="2186"/>
      <w:bookmarkEnd w:id="2187"/>
      <w:r>
        <w:rPr>
          <w:rFonts w:ascii="宋体" w:hAnsi="宋体"/>
          <w:szCs w:val="21"/>
        </w:rPr>
        <w:lastRenderedPageBreak/>
        <w:t>投 标 人：</w:t>
      </w:r>
      <w:r>
        <w:rPr>
          <w:rFonts w:ascii="宋体" w:hAnsi="宋体"/>
          <w:szCs w:val="21"/>
          <w:u w:val="single"/>
        </w:rPr>
        <w:t xml:space="preserve">                                </w:t>
      </w:r>
      <w:r>
        <w:rPr>
          <w:rFonts w:ascii="宋体" w:hAnsi="宋体"/>
          <w:szCs w:val="21"/>
          <w:u w:val="single"/>
        </w:rPr>
        <w:tab/>
      </w:r>
      <w:r>
        <w:rPr>
          <w:rFonts w:ascii="宋体" w:hAnsi="宋体"/>
          <w:szCs w:val="21"/>
        </w:rPr>
        <w:t>（盖单位</w:t>
      </w:r>
      <w:r>
        <w:rPr>
          <w:rFonts w:ascii="宋体" w:hAnsi="宋体" w:hint="eastAsia"/>
          <w:szCs w:val="21"/>
        </w:rPr>
        <w:t>公</w:t>
      </w:r>
      <w:r>
        <w:rPr>
          <w:rFonts w:ascii="宋体" w:hAnsi="宋体"/>
          <w:szCs w:val="21"/>
        </w:rPr>
        <w:t>章）</w:t>
      </w:r>
    </w:p>
    <w:p w14:paraId="277062F0" w14:textId="77777777" w:rsidR="006632D9" w:rsidRDefault="00E4335A">
      <w:pPr>
        <w:spacing w:line="440" w:lineRule="exact"/>
        <w:jc w:val="left"/>
        <w:rPr>
          <w:rFonts w:ascii="宋体" w:hAnsi="宋体"/>
          <w:szCs w:val="21"/>
        </w:rPr>
      </w:pPr>
      <w:r>
        <w:rPr>
          <w:rFonts w:ascii="宋体" w:hAnsi="宋体"/>
          <w:szCs w:val="22"/>
        </w:rPr>
        <w:t xml:space="preserve">                        法定代表人（单位负责人）</w:t>
      </w:r>
      <w:r>
        <w:rPr>
          <w:rFonts w:ascii="宋体" w:hAnsi="宋体"/>
          <w:szCs w:val="21"/>
        </w:rPr>
        <w:t>或其委托代理人：</w:t>
      </w:r>
      <w:r>
        <w:rPr>
          <w:rFonts w:ascii="宋体" w:hAnsi="宋体"/>
          <w:szCs w:val="21"/>
          <w:u w:val="single"/>
        </w:rPr>
        <w:t xml:space="preserve">       </w:t>
      </w:r>
      <w:r>
        <w:rPr>
          <w:rFonts w:ascii="宋体" w:hAnsi="宋体"/>
          <w:szCs w:val="21"/>
          <w:u w:val="single"/>
        </w:rPr>
        <w:tab/>
      </w:r>
      <w:r>
        <w:rPr>
          <w:rFonts w:ascii="宋体" w:hAnsi="宋体"/>
          <w:szCs w:val="21"/>
        </w:rPr>
        <w:t>（签字）</w:t>
      </w:r>
    </w:p>
    <w:p w14:paraId="1D906722" w14:textId="77777777" w:rsidR="006632D9" w:rsidRDefault="00E4335A">
      <w:pPr>
        <w:spacing w:line="440" w:lineRule="exact"/>
        <w:ind w:firstLineChars="1200" w:firstLine="2520"/>
        <w:jc w:val="left"/>
        <w:rPr>
          <w:rFonts w:ascii="宋体" w:hAnsi="宋体"/>
          <w:szCs w:val="21"/>
        </w:rPr>
      </w:pPr>
      <w:r>
        <w:rPr>
          <w:rFonts w:ascii="宋体" w:hAnsi="宋体"/>
          <w:szCs w:val="21"/>
        </w:rPr>
        <w:t>地    址：</w:t>
      </w:r>
      <w:r>
        <w:rPr>
          <w:rFonts w:ascii="宋体" w:hAnsi="宋体"/>
          <w:szCs w:val="21"/>
          <w:u w:val="single"/>
        </w:rPr>
        <w:t xml:space="preserve">          </w:t>
      </w:r>
      <w:r>
        <w:rPr>
          <w:rFonts w:ascii="宋体" w:hAnsi="宋体"/>
          <w:szCs w:val="21"/>
          <w:u w:val="single"/>
        </w:rPr>
        <w:tab/>
        <w:t xml:space="preserve">                             </w:t>
      </w:r>
      <w:r>
        <w:rPr>
          <w:rFonts w:ascii="宋体" w:hAnsi="宋体"/>
          <w:szCs w:val="21"/>
          <w:u w:val="single"/>
        </w:rPr>
        <w:tab/>
      </w:r>
    </w:p>
    <w:p w14:paraId="47D143F1" w14:textId="77777777" w:rsidR="006632D9" w:rsidRDefault="00E4335A">
      <w:pPr>
        <w:spacing w:line="440" w:lineRule="exact"/>
        <w:ind w:firstLineChars="1200" w:firstLine="2520"/>
        <w:jc w:val="left"/>
        <w:rPr>
          <w:rFonts w:ascii="宋体" w:hAnsi="宋体"/>
          <w:szCs w:val="21"/>
        </w:rPr>
      </w:pPr>
      <w:r>
        <w:rPr>
          <w:rFonts w:ascii="宋体" w:hAnsi="宋体"/>
          <w:szCs w:val="21"/>
        </w:rPr>
        <w:t>网    址：</w:t>
      </w:r>
      <w:r>
        <w:rPr>
          <w:rFonts w:ascii="宋体" w:hAnsi="宋体"/>
          <w:szCs w:val="21"/>
          <w:u w:val="single"/>
        </w:rPr>
        <w:t xml:space="preserve">                                       </w:t>
      </w:r>
      <w:r>
        <w:rPr>
          <w:rFonts w:ascii="宋体" w:hAnsi="宋体"/>
          <w:szCs w:val="21"/>
          <w:u w:val="single"/>
        </w:rPr>
        <w:tab/>
        <w:t xml:space="preserve">    </w:t>
      </w:r>
    </w:p>
    <w:p w14:paraId="42283E0E" w14:textId="77777777" w:rsidR="006632D9" w:rsidRDefault="00E4335A">
      <w:pPr>
        <w:spacing w:line="440" w:lineRule="exact"/>
        <w:ind w:firstLineChars="1200" w:firstLine="2520"/>
        <w:jc w:val="left"/>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u w:val="single"/>
        </w:rPr>
        <w:tab/>
        <w:t xml:space="preserve">                          </w:t>
      </w:r>
      <w:r>
        <w:rPr>
          <w:rFonts w:ascii="宋体" w:hAnsi="宋体"/>
          <w:szCs w:val="21"/>
          <w:u w:val="single"/>
        </w:rPr>
        <w:tab/>
        <w:t xml:space="preserve">    </w:t>
      </w:r>
    </w:p>
    <w:p w14:paraId="1CE18032" w14:textId="77777777" w:rsidR="006632D9" w:rsidRDefault="00E4335A">
      <w:pPr>
        <w:spacing w:line="440" w:lineRule="exact"/>
        <w:ind w:firstLineChars="1200" w:firstLine="2520"/>
        <w:jc w:val="lef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u w:val="single"/>
        </w:rPr>
        <w:tab/>
        <w:t xml:space="preserve">                                </w:t>
      </w:r>
    </w:p>
    <w:p w14:paraId="11FFC13A" w14:textId="77777777" w:rsidR="006632D9" w:rsidRDefault="00E4335A">
      <w:pPr>
        <w:spacing w:line="440" w:lineRule="exact"/>
        <w:ind w:firstLineChars="1200" w:firstLine="2520"/>
        <w:jc w:val="left"/>
        <w:rPr>
          <w:rFonts w:ascii="宋体" w:hAnsi="宋体"/>
          <w:szCs w:val="21"/>
        </w:rPr>
      </w:pPr>
      <w:r>
        <w:rPr>
          <w:rFonts w:ascii="宋体" w:hAnsi="宋体"/>
          <w:szCs w:val="21"/>
        </w:rPr>
        <w:t>邮政编码：</w:t>
      </w:r>
      <w:r>
        <w:rPr>
          <w:rFonts w:ascii="宋体" w:hAnsi="宋体"/>
          <w:szCs w:val="21"/>
          <w:u w:val="single"/>
        </w:rPr>
        <w:t xml:space="preserve">          </w:t>
      </w:r>
      <w:r>
        <w:rPr>
          <w:rFonts w:ascii="宋体" w:hAnsi="宋体"/>
          <w:szCs w:val="21"/>
          <w:u w:val="single"/>
        </w:rPr>
        <w:tab/>
        <w:t xml:space="preserve">                                </w:t>
      </w:r>
    </w:p>
    <w:p w14:paraId="1BA4975A" w14:textId="77777777" w:rsidR="006632D9" w:rsidRDefault="00E4335A">
      <w:pPr>
        <w:spacing w:line="440" w:lineRule="exact"/>
        <w:ind w:firstLineChars="2250" w:firstLine="4725"/>
        <w:jc w:val="right"/>
        <w:rPr>
          <w:rFonts w:ascii="宋体" w:hAnsi="宋体"/>
          <w:szCs w:val="21"/>
        </w:rPr>
      </w:pPr>
      <w:r>
        <w:rPr>
          <w:rFonts w:ascii="宋体" w:hAnsi="宋体"/>
          <w:szCs w:val="22"/>
          <w:u w:val="single"/>
        </w:rPr>
        <w:t xml:space="preserve">      </w:t>
      </w:r>
      <w:r>
        <w:rPr>
          <w:rFonts w:ascii="宋体" w:hAnsi="宋体"/>
          <w:szCs w:val="21"/>
        </w:rPr>
        <w:t>年</w:t>
      </w:r>
      <w:r>
        <w:rPr>
          <w:rFonts w:ascii="宋体" w:hAnsi="宋体"/>
          <w:szCs w:val="22"/>
          <w:u w:val="single"/>
        </w:rPr>
        <w:t xml:space="preserve">      </w:t>
      </w:r>
      <w:r>
        <w:rPr>
          <w:rFonts w:ascii="宋体" w:hAnsi="宋体"/>
          <w:szCs w:val="21"/>
        </w:rPr>
        <w:t>月</w:t>
      </w:r>
      <w:r>
        <w:rPr>
          <w:rFonts w:ascii="宋体" w:hAnsi="宋体"/>
          <w:szCs w:val="22"/>
          <w:u w:val="single"/>
        </w:rPr>
        <w:t xml:space="preserve">      </w:t>
      </w:r>
      <w:r>
        <w:rPr>
          <w:rFonts w:ascii="宋体" w:hAnsi="宋体"/>
          <w:szCs w:val="21"/>
        </w:rPr>
        <w:t>日</w:t>
      </w:r>
    </w:p>
    <w:p w14:paraId="144F23E6" w14:textId="77777777" w:rsidR="006632D9" w:rsidRDefault="006632D9">
      <w:pPr>
        <w:spacing w:line="440" w:lineRule="exact"/>
        <w:rPr>
          <w:rFonts w:ascii="宋体" w:hAnsi="宋体"/>
          <w:szCs w:val="21"/>
        </w:rPr>
      </w:pPr>
    </w:p>
    <w:p w14:paraId="3B20FDFB" w14:textId="77777777" w:rsidR="006632D9" w:rsidRDefault="006632D9">
      <w:pPr>
        <w:spacing w:line="440" w:lineRule="exact"/>
        <w:rPr>
          <w:rFonts w:ascii="宋体" w:hAnsi="宋体"/>
          <w:szCs w:val="21"/>
        </w:rPr>
      </w:pPr>
    </w:p>
    <w:p w14:paraId="7BBC4E56" w14:textId="77777777" w:rsidR="006632D9" w:rsidRDefault="006632D9">
      <w:pPr>
        <w:spacing w:line="440" w:lineRule="exact"/>
        <w:rPr>
          <w:rFonts w:ascii="宋体" w:hAnsi="宋体"/>
          <w:sz w:val="20"/>
          <w:szCs w:val="22"/>
        </w:rPr>
      </w:pPr>
      <w:bookmarkStart w:id="2188" w:name="_Toc384308375"/>
      <w:bookmarkStart w:id="2189" w:name="_Toc152042576"/>
      <w:bookmarkStart w:id="2190" w:name="_Toc369531697"/>
      <w:bookmarkStart w:id="2191" w:name="_Toc361508752"/>
      <w:bookmarkStart w:id="2192" w:name="_Toc352691661"/>
      <w:bookmarkStart w:id="2193" w:name="_Toc247527827"/>
      <w:bookmarkStart w:id="2194" w:name="_Toc152045787"/>
      <w:bookmarkStart w:id="2195" w:name="_Toc300835209"/>
      <w:bookmarkStart w:id="2196" w:name="_Toc144974856"/>
      <w:bookmarkStart w:id="2197" w:name="_Toc247514246"/>
      <w:bookmarkStart w:id="2198" w:name="_Toc17960"/>
    </w:p>
    <w:p w14:paraId="02163660" w14:textId="77777777" w:rsidR="006632D9" w:rsidRDefault="00E4335A">
      <w:pPr>
        <w:spacing w:line="440" w:lineRule="exact"/>
        <w:rPr>
          <w:rFonts w:ascii="宋体" w:hAnsi="宋体"/>
          <w:sz w:val="20"/>
          <w:szCs w:val="22"/>
        </w:rPr>
      </w:pPr>
      <w:r>
        <w:rPr>
          <w:rFonts w:ascii="宋体" w:hAnsi="宋体"/>
          <w:szCs w:val="21"/>
        </w:rPr>
        <w:br w:type="page"/>
      </w:r>
    </w:p>
    <w:p w14:paraId="2930C18A" w14:textId="77777777" w:rsidR="006632D9" w:rsidRDefault="00E4335A">
      <w:pPr>
        <w:keepNext/>
        <w:keepLines/>
        <w:spacing w:before="260" w:after="260" w:line="412" w:lineRule="auto"/>
        <w:jc w:val="center"/>
        <w:outlineLvl w:val="1"/>
        <w:rPr>
          <w:rFonts w:ascii="宋体" w:hAnsi="宋体"/>
          <w:b/>
          <w:sz w:val="32"/>
          <w:szCs w:val="20"/>
        </w:rPr>
      </w:pPr>
      <w:bookmarkStart w:id="2199" w:name="_Toc24542"/>
      <w:bookmarkStart w:id="2200" w:name="_Toc30064"/>
      <w:bookmarkStart w:id="2201" w:name="_Toc32468"/>
      <w:bookmarkStart w:id="2202" w:name="_Toc60"/>
      <w:bookmarkStart w:id="2203" w:name="_Toc7577"/>
      <w:bookmarkStart w:id="2204" w:name="_Toc38791526"/>
      <w:bookmarkStart w:id="2205" w:name="_Toc7276"/>
      <w:bookmarkStart w:id="2206" w:name="_Toc15649"/>
      <w:bookmarkStart w:id="2207" w:name="_Toc25365"/>
      <w:bookmarkStart w:id="2208" w:name="_Toc26683"/>
      <w:bookmarkStart w:id="2209" w:name="_Toc13726"/>
      <w:bookmarkStart w:id="2210" w:name="_Toc46759126"/>
      <w:bookmarkStart w:id="2211" w:name="_Toc15358"/>
      <w:r>
        <w:rPr>
          <w:rFonts w:ascii="宋体" w:hAnsi="宋体"/>
          <w:b/>
          <w:sz w:val="32"/>
          <w:szCs w:val="20"/>
        </w:rPr>
        <w:lastRenderedPageBreak/>
        <w:t>二</w:t>
      </w:r>
      <w:bookmarkEnd w:id="2188"/>
      <w:bookmarkEnd w:id="2189"/>
      <w:bookmarkEnd w:id="2190"/>
      <w:bookmarkEnd w:id="2191"/>
      <w:bookmarkEnd w:id="2192"/>
      <w:bookmarkEnd w:id="2193"/>
      <w:bookmarkEnd w:id="2194"/>
      <w:bookmarkEnd w:id="2195"/>
      <w:bookmarkEnd w:id="2196"/>
      <w:bookmarkEnd w:id="2197"/>
      <w:bookmarkEnd w:id="2198"/>
      <w:r>
        <w:rPr>
          <w:rFonts w:ascii="宋体" w:hAnsi="宋体"/>
          <w:b/>
          <w:sz w:val="32"/>
          <w:szCs w:val="20"/>
        </w:rPr>
        <w:t>、法定代表人（单位负责人）身份证明</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4E7D9B9C" w14:textId="77777777" w:rsidR="006632D9" w:rsidRDefault="006632D9">
      <w:pPr>
        <w:spacing w:line="440" w:lineRule="exact"/>
        <w:rPr>
          <w:rFonts w:ascii="宋体" w:hAnsi="宋体"/>
          <w:sz w:val="20"/>
          <w:szCs w:val="22"/>
        </w:rPr>
      </w:pPr>
    </w:p>
    <w:p w14:paraId="43C77D4C" w14:textId="77777777" w:rsidR="006632D9" w:rsidRDefault="006632D9">
      <w:pPr>
        <w:spacing w:line="440" w:lineRule="exact"/>
        <w:rPr>
          <w:rFonts w:ascii="宋体" w:hAnsi="宋体"/>
          <w:szCs w:val="22"/>
        </w:rPr>
      </w:pPr>
    </w:p>
    <w:p w14:paraId="571EAD57" w14:textId="77777777" w:rsidR="006632D9" w:rsidRDefault="00E4335A">
      <w:pPr>
        <w:spacing w:line="440" w:lineRule="exact"/>
        <w:rPr>
          <w:rFonts w:ascii="宋体" w:hAnsi="宋体"/>
          <w:szCs w:val="22"/>
        </w:rPr>
      </w:pPr>
      <w:r>
        <w:rPr>
          <w:rFonts w:ascii="宋体" w:hAnsi="宋体"/>
          <w:szCs w:val="22"/>
        </w:rPr>
        <w:t>投标人名称：</w:t>
      </w:r>
      <w:r>
        <w:rPr>
          <w:rFonts w:ascii="宋体" w:hAnsi="宋体"/>
          <w:szCs w:val="22"/>
          <w:u w:val="single"/>
        </w:rPr>
        <w:t xml:space="preserve">                        </w:t>
      </w:r>
    </w:p>
    <w:p w14:paraId="4EECCF8D" w14:textId="77777777" w:rsidR="006632D9" w:rsidRDefault="00E4335A">
      <w:pPr>
        <w:spacing w:line="440" w:lineRule="exact"/>
        <w:rPr>
          <w:rFonts w:ascii="宋体" w:hAnsi="宋体"/>
          <w:szCs w:val="22"/>
        </w:rPr>
      </w:pPr>
      <w:r>
        <w:rPr>
          <w:rFonts w:ascii="宋体" w:hAnsi="宋体"/>
          <w:szCs w:val="22"/>
        </w:rPr>
        <w:t>姓名：</w:t>
      </w:r>
      <w:r>
        <w:rPr>
          <w:rFonts w:ascii="宋体" w:hAnsi="宋体"/>
          <w:szCs w:val="22"/>
          <w:u w:val="single"/>
        </w:rPr>
        <w:t xml:space="preserve">                </w:t>
      </w:r>
      <w:r>
        <w:rPr>
          <w:rFonts w:ascii="宋体" w:hAnsi="宋体"/>
          <w:szCs w:val="22"/>
        </w:rPr>
        <w:t>性别：</w:t>
      </w:r>
      <w:bookmarkStart w:id="2212" w:name="_Toc369531698"/>
      <w:bookmarkStart w:id="2213" w:name="_Toc352691662"/>
      <w:bookmarkStart w:id="2214" w:name="_Toc27897"/>
      <w:r>
        <w:rPr>
          <w:rFonts w:ascii="宋体" w:hAnsi="宋体"/>
          <w:szCs w:val="22"/>
          <w:u w:val="single"/>
        </w:rPr>
        <w:t xml:space="preserve">        </w:t>
      </w:r>
      <w:r>
        <w:rPr>
          <w:rFonts w:ascii="宋体" w:hAnsi="宋体"/>
          <w:szCs w:val="22"/>
        </w:rPr>
        <w:t>年</w:t>
      </w:r>
      <w:bookmarkEnd w:id="2212"/>
      <w:bookmarkEnd w:id="2213"/>
      <w:bookmarkEnd w:id="2214"/>
      <w:r>
        <w:rPr>
          <w:rFonts w:ascii="宋体" w:hAnsi="宋体"/>
          <w:szCs w:val="22"/>
        </w:rPr>
        <w:t>龄</w:t>
      </w:r>
      <w:bookmarkStart w:id="2215" w:name="_Toc361508754"/>
      <w:bookmarkStart w:id="2216" w:name="_Toc152042578"/>
      <w:bookmarkStart w:id="2217" w:name="_Toc152045789"/>
      <w:bookmarkStart w:id="2218" w:name="_Toc15573"/>
      <w:bookmarkStart w:id="2219" w:name="_Toc247514248"/>
      <w:bookmarkStart w:id="2220" w:name="_Toc352691663"/>
      <w:bookmarkStart w:id="2221" w:name="_Toc369531699"/>
      <w:bookmarkStart w:id="2222" w:name="_Toc144974858"/>
      <w:bookmarkStart w:id="2223" w:name="_Toc247527829"/>
      <w:bookmarkStart w:id="2224" w:name="_Toc384308377"/>
      <w:bookmarkStart w:id="2225" w:name="_Toc300835211"/>
      <w:r>
        <w:rPr>
          <w:rFonts w:ascii="宋体" w:hAnsi="宋体"/>
          <w:szCs w:val="22"/>
        </w:rPr>
        <w:t>：</w:t>
      </w:r>
      <w:bookmarkEnd w:id="2215"/>
      <w:bookmarkEnd w:id="2216"/>
      <w:bookmarkEnd w:id="2217"/>
      <w:bookmarkEnd w:id="2218"/>
      <w:bookmarkEnd w:id="2219"/>
      <w:bookmarkEnd w:id="2220"/>
      <w:bookmarkEnd w:id="2221"/>
      <w:bookmarkEnd w:id="2222"/>
      <w:bookmarkEnd w:id="2223"/>
      <w:bookmarkEnd w:id="2224"/>
      <w:bookmarkEnd w:id="2225"/>
      <w:r>
        <w:rPr>
          <w:rFonts w:ascii="宋体" w:hAnsi="宋体"/>
          <w:szCs w:val="22"/>
          <w:u w:val="single"/>
        </w:rPr>
        <w:t xml:space="preserve">        </w:t>
      </w:r>
      <w:r>
        <w:rPr>
          <w:rFonts w:ascii="宋体" w:hAnsi="宋体"/>
          <w:szCs w:val="22"/>
        </w:rPr>
        <w:t>职务：</w:t>
      </w:r>
      <w:r>
        <w:rPr>
          <w:rFonts w:ascii="宋体" w:hAnsi="宋体"/>
          <w:szCs w:val="22"/>
          <w:u w:val="single"/>
        </w:rPr>
        <w:t xml:space="preserve">        </w:t>
      </w:r>
    </w:p>
    <w:p w14:paraId="6DE3321B" w14:textId="77777777" w:rsidR="006632D9" w:rsidRDefault="00E4335A">
      <w:pPr>
        <w:spacing w:line="440" w:lineRule="exact"/>
        <w:rPr>
          <w:rFonts w:ascii="宋体" w:hAnsi="宋体"/>
          <w:szCs w:val="22"/>
        </w:rPr>
      </w:pPr>
      <w:r>
        <w:rPr>
          <w:rFonts w:ascii="宋体" w:hAnsi="宋体"/>
          <w:szCs w:val="22"/>
        </w:rPr>
        <w:t>系</w:t>
      </w:r>
      <w:r>
        <w:rPr>
          <w:rFonts w:ascii="宋体" w:hAnsi="宋体"/>
          <w:szCs w:val="22"/>
          <w:u w:val="single"/>
        </w:rPr>
        <w:t xml:space="preserve">                        </w:t>
      </w:r>
      <w:r>
        <w:rPr>
          <w:rFonts w:ascii="宋体" w:hAnsi="宋体"/>
          <w:szCs w:val="22"/>
        </w:rPr>
        <w:t>（投标人名称）的法定代表人（单位负责人）。</w:t>
      </w:r>
    </w:p>
    <w:p w14:paraId="40062680" w14:textId="77777777" w:rsidR="006632D9" w:rsidRDefault="00E4335A">
      <w:pPr>
        <w:spacing w:line="440" w:lineRule="exact"/>
        <w:ind w:firstLineChars="200" w:firstLine="420"/>
        <w:rPr>
          <w:rFonts w:ascii="宋体" w:hAnsi="宋体"/>
          <w:szCs w:val="22"/>
        </w:rPr>
      </w:pPr>
      <w:r>
        <w:rPr>
          <w:rFonts w:ascii="宋体" w:hAnsi="宋体"/>
          <w:szCs w:val="22"/>
        </w:rPr>
        <w:t>特此证明。</w:t>
      </w:r>
    </w:p>
    <w:p w14:paraId="46FFDD88" w14:textId="77777777" w:rsidR="006632D9" w:rsidRDefault="006632D9">
      <w:pPr>
        <w:spacing w:line="440" w:lineRule="exact"/>
        <w:rPr>
          <w:rFonts w:ascii="宋体" w:hAnsi="宋体"/>
          <w:szCs w:val="22"/>
        </w:rPr>
      </w:pPr>
    </w:p>
    <w:p w14:paraId="60E28CDC" w14:textId="77777777" w:rsidR="006632D9" w:rsidRDefault="00E4335A">
      <w:pPr>
        <w:spacing w:line="440" w:lineRule="exact"/>
        <w:rPr>
          <w:rFonts w:ascii="宋体" w:hAnsi="宋体"/>
          <w:szCs w:val="22"/>
        </w:rPr>
      </w:pPr>
      <w:r>
        <w:rPr>
          <w:rFonts w:ascii="宋体" w:hAnsi="宋体"/>
          <w:szCs w:val="22"/>
        </w:rPr>
        <w:t>附：法定代表人（单位负责人）身份证复印件。</w:t>
      </w:r>
    </w:p>
    <w:p w14:paraId="6E42C7AF" w14:textId="77777777" w:rsidR="006632D9" w:rsidRDefault="006632D9">
      <w:pPr>
        <w:spacing w:line="440" w:lineRule="exact"/>
        <w:rPr>
          <w:rFonts w:ascii="宋体" w:hAnsi="宋体"/>
          <w:szCs w:val="22"/>
        </w:rPr>
      </w:pPr>
    </w:p>
    <w:p w14:paraId="12F376C5" w14:textId="77777777" w:rsidR="006632D9" w:rsidRDefault="00E4335A">
      <w:pPr>
        <w:spacing w:line="440" w:lineRule="exact"/>
        <w:rPr>
          <w:rFonts w:ascii="宋体" w:hAnsi="宋体"/>
          <w:szCs w:val="22"/>
        </w:rPr>
      </w:pPr>
      <w:r>
        <w:rPr>
          <w:rFonts w:ascii="宋体" w:hAnsi="宋体"/>
          <w:szCs w:val="22"/>
        </w:rPr>
        <w:t>注：本身份证明需由投标人加盖单位公章。</w:t>
      </w:r>
    </w:p>
    <w:p w14:paraId="21201027" w14:textId="77777777" w:rsidR="006632D9" w:rsidRDefault="006632D9">
      <w:pPr>
        <w:spacing w:line="440" w:lineRule="exact"/>
        <w:rPr>
          <w:rFonts w:ascii="宋体" w:hAnsi="宋体"/>
          <w:szCs w:val="22"/>
        </w:rPr>
      </w:pPr>
    </w:p>
    <w:p w14:paraId="66185E90" w14:textId="77777777" w:rsidR="006632D9" w:rsidRDefault="006632D9">
      <w:pPr>
        <w:spacing w:line="440" w:lineRule="exact"/>
        <w:rPr>
          <w:rFonts w:ascii="宋体" w:hAnsi="宋体"/>
          <w:szCs w:val="22"/>
        </w:rPr>
      </w:pPr>
    </w:p>
    <w:p w14:paraId="4FF0B592" w14:textId="77777777" w:rsidR="006632D9" w:rsidRDefault="00E4335A">
      <w:pPr>
        <w:spacing w:line="440" w:lineRule="exact"/>
        <w:jc w:val="center"/>
        <w:rPr>
          <w:rFonts w:ascii="宋体" w:hAnsi="宋体"/>
          <w:szCs w:val="22"/>
        </w:rPr>
      </w:pPr>
      <w:r>
        <w:rPr>
          <w:rFonts w:ascii="宋体" w:hAnsi="宋体"/>
          <w:szCs w:val="22"/>
        </w:rPr>
        <w:t xml:space="preserve">                              投标人：</w:t>
      </w:r>
      <w:r>
        <w:rPr>
          <w:rFonts w:ascii="宋体" w:hAnsi="宋体"/>
          <w:szCs w:val="21"/>
          <w:u w:val="single"/>
        </w:rPr>
        <w:t xml:space="preserve">          </w:t>
      </w:r>
      <w:r>
        <w:rPr>
          <w:rFonts w:ascii="宋体" w:hAnsi="宋体"/>
          <w:szCs w:val="21"/>
          <w:u w:val="single"/>
        </w:rPr>
        <w:tab/>
      </w:r>
      <w:r>
        <w:rPr>
          <w:rFonts w:ascii="宋体" w:hAnsi="宋体"/>
          <w:szCs w:val="22"/>
        </w:rPr>
        <w:t>（</w:t>
      </w:r>
      <w:r>
        <w:rPr>
          <w:rFonts w:ascii="宋体" w:hAnsi="宋体" w:hint="eastAsia"/>
          <w:szCs w:val="22"/>
        </w:rPr>
        <w:t>盖</w:t>
      </w:r>
      <w:r>
        <w:rPr>
          <w:rFonts w:ascii="宋体" w:hAnsi="宋体"/>
          <w:szCs w:val="22"/>
        </w:rPr>
        <w:t>单位</w:t>
      </w:r>
      <w:r>
        <w:rPr>
          <w:rFonts w:ascii="宋体" w:hAnsi="宋体" w:hint="eastAsia"/>
          <w:szCs w:val="22"/>
        </w:rPr>
        <w:t>公章</w:t>
      </w:r>
      <w:r>
        <w:rPr>
          <w:rFonts w:ascii="宋体" w:hAnsi="宋体"/>
          <w:szCs w:val="22"/>
        </w:rPr>
        <w:t>）</w:t>
      </w:r>
    </w:p>
    <w:p w14:paraId="60727429" w14:textId="77777777" w:rsidR="006632D9" w:rsidRDefault="006632D9">
      <w:pPr>
        <w:spacing w:line="440" w:lineRule="exact"/>
        <w:rPr>
          <w:rFonts w:ascii="宋体" w:hAnsi="宋体"/>
          <w:szCs w:val="22"/>
        </w:rPr>
      </w:pPr>
    </w:p>
    <w:p w14:paraId="21DF25BC" w14:textId="77777777" w:rsidR="006632D9" w:rsidRDefault="00E4335A">
      <w:pPr>
        <w:spacing w:line="440" w:lineRule="exact"/>
        <w:ind w:firstLineChars="2200" w:firstLine="4620"/>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08B752CD" w14:textId="77777777" w:rsidR="006632D9" w:rsidRDefault="006632D9">
      <w:pPr>
        <w:spacing w:line="440" w:lineRule="exact"/>
        <w:rPr>
          <w:rFonts w:ascii="宋体" w:hAnsi="宋体"/>
          <w:sz w:val="20"/>
          <w:szCs w:val="22"/>
        </w:rPr>
      </w:pPr>
    </w:p>
    <w:p w14:paraId="7BF02A1B" w14:textId="77777777" w:rsidR="006632D9" w:rsidRDefault="00E4335A">
      <w:pPr>
        <w:spacing w:line="440" w:lineRule="exact"/>
        <w:jc w:val="center"/>
        <w:rPr>
          <w:rFonts w:ascii="宋体" w:hAnsi="宋体"/>
          <w:sz w:val="20"/>
          <w:szCs w:val="22"/>
        </w:rPr>
      </w:pPr>
      <w:r>
        <w:rPr>
          <w:rFonts w:ascii="宋体" w:hAnsi="宋体"/>
          <w:sz w:val="20"/>
          <w:szCs w:val="22"/>
        </w:rPr>
        <w:br w:type="page"/>
      </w:r>
    </w:p>
    <w:p w14:paraId="478C5162" w14:textId="77777777" w:rsidR="006632D9" w:rsidRDefault="00E4335A">
      <w:pPr>
        <w:keepNext/>
        <w:keepLines/>
        <w:spacing w:before="260" w:after="260" w:line="412" w:lineRule="auto"/>
        <w:jc w:val="center"/>
        <w:outlineLvl w:val="1"/>
        <w:rPr>
          <w:rFonts w:ascii="宋体" w:hAnsi="宋体"/>
          <w:b/>
          <w:sz w:val="32"/>
          <w:szCs w:val="20"/>
        </w:rPr>
      </w:pPr>
      <w:bookmarkStart w:id="2226" w:name="_Toc46759127"/>
      <w:bookmarkStart w:id="2227" w:name="_Toc22457"/>
      <w:bookmarkStart w:id="2228" w:name="_Toc38791527"/>
      <w:bookmarkStart w:id="2229" w:name="_Toc23987"/>
      <w:bookmarkStart w:id="2230" w:name="_Toc1405"/>
      <w:bookmarkStart w:id="2231" w:name="_Toc15195"/>
      <w:bookmarkStart w:id="2232" w:name="_Toc3187"/>
      <w:bookmarkStart w:id="2233" w:name="_Toc27901"/>
      <w:bookmarkStart w:id="2234" w:name="_Toc27540"/>
      <w:bookmarkStart w:id="2235" w:name="_Toc23301"/>
      <w:bookmarkStart w:id="2236" w:name="_Toc29196"/>
      <w:bookmarkStart w:id="2237" w:name="_Toc23890"/>
      <w:bookmarkStart w:id="2238" w:name="_Toc20300"/>
      <w:r>
        <w:rPr>
          <w:rFonts w:ascii="宋体" w:hAnsi="宋体" w:hint="eastAsia"/>
          <w:b/>
          <w:sz w:val="32"/>
          <w:szCs w:val="20"/>
        </w:rPr>
        <w:lastRenderedPageBreak/>
        <w:t>三</w:t>
      </w:r>
      <w:r>
        <w:rPr>
          <w:rFonts w:ascii="宋体" w:hAnsi="宋体"/>
          <w:b/>
          <w:sz w:val="32"/>
          <w:szCs w:val="20"/>
        </w:rPr>
        <w:t>、授权委托书</w:t>
      </w:r>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6D1AF4F1" w14:textId="77777777" w:rsidR="006632D9" w:rsidRDefault="006632D9">
      <w:pPr>
        <w:spacing w:line="440" w:lineRule="exact"/>
        <w:rPr>
          <w:rFonts w:ascii="宋体" w:hAnsi="宋体"/>
          <w:szCs w:val="22"/>
        </w:rPr>
      </w:pPr>
    </w:p>
    <w:p w14:paraId="3E33A14F" w14:textId="77777777" w:rsidR="006632D9" w:rsidRDefault="00E4335A">
      <w:pPr>
        <w:topLinePunct/>
        <w:spacing w:line="440" w:lineRule="exact"/>
        <w:ind w:firstLineChars="200" w:firstLine="420"/>
        <w:rPr>
          <w:rFonts w:ascii="宋体" w:hAnsi="宋体"/>
          <w:szCs w:val="22"/>
        </w:rPr>
      </w:pPr>
      <w:r>
        <w:rPr>
          <w:rFonts w:ascii="宋体" w:hAnsi="宋体"/>
          <w:szCs w:val="22"/>
        </w:rPr>
        <w:t>本人</w:t>
      </w:r>
      <w:r>
        <w:rPr>
          <w:rFonts w:ascii="宋体" w:hAnsi="宋体"/>
          <w:szCs w:val="22"/>
          <w:u w:val="single"/>
        </w:rPr>
        <w:t xml:space="preserve">              </w:t>
      </w:r>
      <w:r>
        <w:rPr>
          <w:rFonts w:ascii="宋体" w:hAnsi="宋体"/>
          <w:szCs w:val="22"/>
        </w:rPr>
        <w:t>（姓名）系</w:t>
      </w:r>
      <w:r>
        <w:rPr>
          <w:rFonts w:ascii="宋体" w:hAnsi="宋体"/>
          <w:szCs w:val="22"/>
          <w:u w:val="single"/>
        </w:rPr>
        <w:t xml:space="preserve">                    </w:t>
      </w:r>
      <w:r>
        <w:rPr>
          <w:rFonts w:ascii="宋体" w:hAnsi="宋体"/>
          <w:szCs w:val="22"/>
        </w:rPr>
        <w:t>（投标人名称）的法定代表人（单位负责人），现委托</w:t>
      </w:r>
      <w:r>
        <w:rPr>
          <w:rFonts w:ascii="宋体" w:hAnsi="宋体"/>
          <w:szCs w:val="22"/>
          <w:u w:val="single"/>
        </w:rPr>
        <w:t xml:space="preserve">            </w:t>
      </w:r>
      <w:r>
        <w:rPr>
          <w:rFonts w:ascii="宋体" w:hAnsi="宋体"/>
          <w:szCs w:val="22"/>
        </w:rPr>
        <w:t>（姓名）为我方代理人。代理人根据授权，以我方名义签署、澄清确认、递交、撤回、修改材料采购招标项目投标文件、签订合同和处理有关事宜，其法律后果由我方承担。</w:t>
      </w:r>
    </w:p>
    <w:p w14:paraId="5DC032EE" w14:textId="77777777" w:rsidR="006632D9" w:rsidRDefault="00E4335A">
      <w:pPr>
        <w:spacing w:line="440" w:lineRule="exact"/>
        <w:rPr>
          <w:rFonts w:ascii="宋体" w:hAnsi="宋体"/>
          <w:szCs w:val="22"/>
        </w:rPr>
      </w:pPr>
      <w:r>
        <w:rPr>
          <w:rFonts w:ascii="宋体" w:hAnsi="宋体"/>
          <w:szCs w:val="22"/>
        </w:rPr>
        <w:t>委托期限：</w:t>
      </w:r>
      <w:r>
        <w:rPr>
          <w:rFonts w:ascii="宋体" w:hAnsi="宋体"/>
          <w:szCs w:val="22"/>
          <w:u w:val="single"/>
        </w:rPr>
        <w:t xml:space="preserve">                       </w:t>
      </w:r>
      <w:r>
        <w:rPr>
          <w:rFonts w:ascii="宋体" w:hAnsi="宋体"/>
          <w:szCs w:val="22"/>
        </w:rPr>
        <w:t>。</w:t>
      </w:r>
    </w:p>
    <w:p w14:paraId="316ECF7F" w14:textId="77777777" w:rsidR="006632D9" w:rsidRDefault="00E4335A">
      <w:pPr>
        <w:spacing w:line="440" w:lineRule="exact"/>
        <w:ind w:firstLineChars="200" w:firstLine="420"/>
        <w:rPr>
          <w:rFonts w:ascii="宋体" w:hAnsi="宋体"/>
          <w:szCs w:val="22"/>
        </w:rPr>
      </w:pPr>
      <w:r>
        <w:rPr>
          <w:rFonts w:ascii="宋体" w:hAnsi="宋体"/>
          <w:szCs w:val="22"/>
        </w:rPr>
        <w:t>代理人无转委托权。</w:t>
      </w:r>
    </w:p>
    <w:p w14:paraId="031AF85B" w14:textId="77777777" w:rsidR="006632D9" w:rsidRDefault="006632D9">
      <w:pPr>
        <w:spacing w:line="440" w:lineRule="exact"/>
        <w:ind w:firstLineChars="200" w:firstLine="420"/>
        <w:rPr>
          <w:rFonts w:ascii="宋体" w:hAnsi="宋体"/>
          <w:szCs w:val="22"/>
        </w:rPr>
      </w:pPr>
    </w:p>
    <w:p w14:paraId="3CB67DE5" w14:textId="77777777" w:rsidR="006632D9" w:rsidRDefault="00E4335A">
      <w:pPr>
        <w:spacing w:line="440" w:lineRule="exact"/>
        <w:rPr>
          <w:rFonts w:ascii="宋体" w:hAnsi="宋体"/>
          <w:szCs w:val="22"/>
        </w:rPr>
      </w:pPr>
      <w:r>
        <w:rPr>
          <w:rFonts w:ascii="宋体" w:hAnsi="宋体"/>
          <w:szCs w:val="22"/>
        </w:rPr>
        <w:t>附：</w:t>
      </w:r>
      <w:r>
        <w:rPr>
          <w:rFonts w:ascii="宋体" w:hAnsi="宋体"/>
        </w:rPr>
        <w:t>：法定代表人（单位负责人）身份证原件扫描件及委托代理人身份证原件扫描件</w:t>
      </w:r>
    </w:p>
    <w:p w14:paraId="400894EF" w14:textId="77777777" w:rsidR="006632D9" w:rsidRDefault="006632D9">
      <w:pPr>
        <w:spacing w:line="440" w:lineRule="exact"/>
        <w:rPr>
          <w:rFonts w:ascii="宋体" w:hAnsi="宋体"/>
          <w:szCs w:val="22"/>
        </w:rPr>
      </w:pPr>
    </w:p>
    <w:p w14:paraId="24465E08" w14:textId="77777777" w:rsidR="006632D9" w:rsidRDefault="00E4335A">
      <w:pPr>
        <w:spacing w:line="440" w:lineRule="exact"/>
        <w:rPr>
          <w:rFonts w:ascii="宋体" w:hAnsi="宋体"/>
          <w:szCs w:val="22"/>
        </w:rPr>
      </w:pPr>
      <w:r>
        <w:rPr>
          <w:rFonts w:ascii="宋体" w:hAnsi="宋体"/>
          <w:szCs w:val="22"/>
        </w:rPr>
        <w:t>注：本授权委托书需由投标人加盖单位公章并由其法定代表人（单位负责人）和委托代理人签字。</w:t>
      </w:r>
    </w:p>
    <w:p w14:paraId="3A921E24" w14:textId="77777777" w:rsidR="006632D9" w:rsidRDefault="006632D9">
      <w:pPr>
        <w:spacing w:line="440" w:lineRule="exact"/>
        <w:rPr>
          <w:rFonts w:ascii="宋体" w:hAnsi="宋体"/>
          <w:szCs w:val="22"/>
        </w:rPr>
      </w:pPr>
    </w:p>
    <w:p w14:paraId="129B1EA0" w14:textId="77777777" w:rsidR="006632D9" w:rsidRDefault="00E4335A">
      <w:pPr>
        <w:spacing w:line="440" w:lineRule="exact"/>
        <w:ind w:firstLineChars="1282" w:firstLine="2692"/>
        <w:rPr>
          <w:rFonts w:ascii="宋体" w:hAnsi="宋体"/>
          <w:szCs w:val="22"/>
        </w:rPr>
      </w:pPr>
      <w:r>
        <w:rPr>
          <w:rFonts w:ascii="宋体" w:hAnsi="宋体"/>
          <w:szCs w:val="22"/>
        </w:rPr>
        <w:t>投  标  人：</w:t>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szCs w:val="22"/>
        </w:rPr>
        <w:t>（</w:t>
      </w:r>
      <w:r>
        <w:rPr>
          <w:rFonts w:ascii="宋体" w:hAnsi="宋体" w:hint="eastAsia"/>
          <w:szCs w:val="22"/>
        </w:rPr>
        <w:t>盖</w:t>
      </w:r>
      <w:r>
        <w:rPr>
          <w:rFonts w:ascii="宋体" w:hAnsi="宋体"/>
          <w:szCs w:val="22"/>
        </w:rPr>
        <w:t>单位</w:t>
      </w:r>
      <w:r>
        <w:rPr>
          <w:rFonts w:ascii="宋体" w:hAnsi="宋体" w:hint="eastAsia"/>
          <w:szCs w:val="22"/>
        </w:rPr>
        <w:t>公章</w:t>
      </w:r>
      <w:r>
        <w:rPr>
          <w:rFonts w:ascii="宋体" w:hAnsi="宋体"/>
          <w:szCs w:val="22"/>
        </w:rPr>
        <w:t>）</w:t>
      </w:r>
    </w:p>
    <w:p w14:paraId="63F2A7E8" w14:textId="77777777" w:rsidR="006632D9" w:rsidRDefault="006632D9">
      <w:pPr>
        <w:spacing w:line="440" w:lineRule="exact"/>
        <w:ind w:firstLineChars="1282" w:firstLine="2692"/>
        <w:rPr>
          <w:rFonts w:ascii="宋体" w:hAnsi="宋体"/>
          <w:szCs w:val="22"/>
        </w:rPr>
      </w:pPr>
    </w:p>
    <w:p w14:paraId="6F204991" w14:textId="77777777" w:rsidR="006632D9" w:rsidRDefault="00E4335A">
      <w:pPr>
        <w:spacing w:line="440" w:lineRule="exact"/>
        <w:ind w:firstLineChars="1281" w:firstLine="2690"/>
        <w:jc w:val="left"/>
        <w:rPr>
          <w:rFonts w:ascii="宋体" w:hAnsi="宋体"/>
          <w:szCs w:val="22"/>
        </w:rPr>
      </w:pPr>
      <w:r>
        <w:rPr>
          <w:rFonts w:ascii="宋体" w:hAnsi="宋体"/>
          <w:szCs w:val="22"/>
        </w:rPr>
        <w:t>法定代表人（单位负责人）：</w:t>
      </w:r>
      <w:r>
        <w:rPr>
          <w:rFonts w:ascii="宋体" w:hAnsi="宋体"/>
          <w:szCs w:val="21"/>
          <w:u w:val="single"/>
        </w:rPr>
        <w:tab/>
        <w:t xml:space="preserve">        </w:t>
      </w:r>
      <w:r>
        <w:rPr>
          <w:rFonts w:ascii="宋体" w:hAnsi="宋体"/>
          <w:szCs w:val="21"/>
          <w:u w:val="single"/>
        </w:rPr>
        <w:tab/>
      </w:r>
      <w:r>
        <w:rPr>
          <w:rFonts w:ascii="宋体" w:hAnsi="宋体"/>
          <w:szCs w:val="22"/>
        </w:rPr>
        <w:t>（签字）</w:t>
      </w:r>
    </w:p>
    <w:p w14:paraId="44B33B28" w14:textId="77777777" w:rsidR="006632D9" w:rsidRDefault="006632D9">
      <w:pPr>
        <w:spacing w:line="440" w:lineRule="exact"/>
        <w:ind w:firstLineChars="1282" w:firstLine="2692"/>
        <w:rPr>
          <w:rFonts w:ascii="宋体" w:hAnsi="宋体"/>
          <w:szCs w:val="22"/>
        </w:rPr>
      </w:pPr>
    </w:p>
    <w:p w14:paraId="2AF1548F" w14:textId="77777777" w:rsidR="006632D9" w:rsidRDefault="00E4335A">
      <w:pPr>
        <w:spacing w:line="440" w:lineRule="exact"/>
        <w:ind w:firstLineChars="1282" w:firstLine="2692"/>
        <w:rPr>
          <w:rFonts w:ascii="宋体" w:hAnsi="宋体"/>
          <w:szCs w:val="22"/>
        </w:rPr>
      </w:pPr>
      <w:r>
        <w:rPr>
          <w:rFonts w:ascii="宋体" w:hAnsi="宋体"/>
          <w:szCs w:val="22"/>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745C26D" w14:textId="77777777" w:rsidR="006632D9" w:rsidRDefault="006632D9">
      <w:pPr>
        <w:spacing w:line="440" w:lineRule="exact"/>
        <w:ind w:firstLineChars="1282" w:firstLine="2692"/>
        <w:rPr>
          <w:rFonts w:ascii="宋体" w:hAnsi="宋体"/>
          <w:szCs w:val="22"/>
        </w:rPr>
      </w:pPr>
    </w:p>
    <w:p w14:paraId="1A408639" w14:textId="77777777" w:rsidR="006632D9" w:rsidRDefault="00E4335A">
      <w:pPr>
        <w:spacing w:line="440" w:lineRule="exact"/>
        <w:ind w:firstLineChars="1282" w:firstLine="2692"/>
        <w:rPr>
          <w:rFonts w:ascii="宋体" w:hAnsi="宋体"/>
          <w:szCs w:val="22"/>
        </w:rPr>
      </w:pPr>
      <w:r>
        <w:rPr>
          <w:rFonts w:ascii="宋体" w:hAnsi="宋体"/>
          <w:szCs w:val="22"/>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szCs w:val="22"/>
        </w:rPr>
        <w:t>（签字）</w:t>
      </w:r>
    </w:p>
    <w:p w14:paraId="3869FC25" w14:textId="77777777" w:rsidR="006632D9" w:rsidRDefault="006632D9">
      <w:pPr>
        <w:spacing w:line="440" w:lineRule="exact"/>
        <w:ind w:firstLineChars="1282" w:firstLine="2692"/>
        <w:rPr>
          <w:rFonts w:ascii="宋体" w:hAnsi="宋体"/>
          <w:szCs w:val="22"/>
        </w:rPr>
      </w:pPr>
    </w:p>
    <w:p w14:paraId="54FADD33" w14:textId="77777777" w:rsidR="006632D9" w:rsidRDefault="00E4335A">
      <w:pPr>
        <w:spacing w:line="440" w:lineRule="exact"/>
        <w:ind w:firstLineChars="1282" w:firstLine="2692"/>
        <w:rPr>
          <w:rFonts w:ascii="宋体" w:hAnsi="宋体"/>
          <w:szCs w:val="22"/>
        </w:rPr>
      </w:pPr>
      <w:r>
        <w:rPr>
          <w:rFonts w:ascii="宋体" w:hAnsi="宋体"/>
          <w:szCs w:val="22"/>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3704CB7D" w14:textId="77777777" w:rsidR="006632D9" w:rsidRDefault="006632D9">
      <w:pPr>
        <w:spacing w:line="440" w:lineRule="exact"/>
        <w:ind w:firstLineChars="1282" w:firstLine="2692"/>
        <w:rPr>
          <w:rFonts w:ascii="宋体" w:hAnsi="宋体"/>
          <w:szCs w:val="22"/>
        </w:rPr>
      </w:pPr>
    </w:p>
    <w:p w14:paraId="4DFF4BB5" w14:textId="77777777" w:rsidR="006632D9" w:rsidRDefault="006632D9">
      <w:pPr>
        <w:spacing w:line="440" w:lineRule="exact"/>
        <w:ind w:firstLineChars="1282" w:firstLine="2692"/>
        <w:rPr>
          <w:rFonts w:ascii="宋体" w:hAnsi="宋体"/>
          <w:szCs w:val="22"/>
        </w:rPr>
      </w:pPr>
    </w:p>
    <w:p w14:paraId="56083BAA" w14:textId="77777777" w:rsidR="006632D9" w:rsidRDefault="00E4335A">
      <w:pPr>
        <w:spacing w:line="440" w:lineRule="exact"/>
        <w:ind w:firstLineChars="1932" w:firstLine="4057"/>
        <w:jc w:val="right"/>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14E5CB97" w14:textId="77777777" w:rsidR="006632D9" w:rsidRDefault="00E4335A">
      <w:pPr>
        <w:spacing w:line="440" w:lineRule="exact"/>
        <w:ind w:firstLineChars="1932" w:firstLine="4057"/>
        <w:jc w:val="right"/>
        <w:rPr>
          <w:rFonts w:ascii="宋体" w:hAnsi="宋体"/>
          <w:szCs w:val="22"/>
        </w:rPr>
      </w:pPr>
      <w:r>
        <w:rPr>
          <w:rFonts w:ascii="宋体" w:hAnsi="宋体"/>
          <w:szCs w:val="22"/>
        </w:rPr>
        <w:br w:type="page"/>
      </w:r>
    </w:p>
    <w:p w14:paraId="4EC029BC" w14:textId="77777777" w:rsidR="006632D9" w:rsidRDefault="00E4335A">
      <w:pPr>
        <w:keepNext/>
        <w:keepLines/>
        <w:spacing w:before="260" w:after="260" w:line="412" w:lineRule="auto"/>
        <w:jc w:val="center"/>
        <w:outlineLvl w:val="1"/>
        <w:rPr>
          <w:rFonts w:ascii="宋体" w:hAnsi="宋体"/>
          <w:b/>
          <w:sz w:val="32"/>
          <w:szCs w:val="20"/>
        </w:rPr>
      </w:pPr>
      <w:bookmarkStart w:id="2239" w:name="_Toc38791528"/>
      <w:bookmarkStart w:id="2240" w:name="_Toc46759128"/>
      <w:bookmarkStart w:id="2241" w:name="_Toc6544"/>
      <w:bookmarkStart w:id="2242" w:name="_Toc12818"/>
      <w:bookmarkStart w:id="2243" w:name="_Toc32660"/>
      <w:bookmarkStart w:id="2244" w:name="_Toc12212"/>
      <w:bookmarkStart w:id="2245" w:name="_Toc26874"/>
      <w:bookmarkStart w:id="2246" w:name="_Toc11516"/>
      <w:bookmarkStart w:id="2247" w:name="_Toc14464"/>
      <w:bookmarkStart w:id="2248" w:name="_Toc6517"/>
      <w:bookmarkStart w:id="2249" w:name="_Toc13321"/>
      <w:bookmarkStart w:id="2250" w:name="_Toc1903"/>
      <w:bookmarkStart w:id="2251" w:name="_Toc23012"/>
      <w:r>
        <w:rPr>
          <w:rFonts w:ascii="宋体" w:hAnsi="宋体" w:hint="eastAsia"/>
          <w:b/>
          <w:sz w:val="32"/>
          <w:szCs w:val="20"/>
        </w:rPr>
        <w:lastRenderedPageBreak/>
        <w:t>四</w:t>
      </w:r>
      <w:r>
        <w:rPr>
          <w:rFonts w:ascii="宋体" w:hAnsi="宋体"/>
          <w:b/>
          <w:sz w:val="32"/>
          <w:szCs w:val="20"/>
        </w:rPr>
        <w:t>、联合体协议书</w:t>
      </w:r>
      <w:bookmarkEnd w:id="2239"/>
      <w:r>
        <w:rPr>
          <w:rFonts w:ascii="宋体" w:hAnsi="宋体" w:hint="eastAsia"/>
          <w:b/>
          <w:sz w:val="32"/>
          <w:szCs w:val="20"/>
        </w:rPr>
        <w:t>（本项目不适用，不需提供）</w:t>
      </w:r>
      <w:bookmarkEnd w:id="2240"/>
      <w:bookmarkEnd w:id="2241"/>
      <w:bookmarkEnd w:id="2242"/>
      <w:bookmarkEnd w:id="2243"/>
      <w:bookmarkEnd w:id="2244"/>
      <w:bookmarkEnd w:id="2245"/>
      <w:bookmarkEnd w:id="2246"/>
      <w:bookmarkEnd w:id="2247"/>
      <w:bookmarkEnd w:id="2248"/>
      <w:bookmarkEnd w:id="2249"/>
      <w:bookmarkEnd w:id="2250"/>
      <w:bookmarkEnd w:id="2251"/>
    </w:p>
    <w:p w14:paraId="3D0DEEE2" w14:textId="77777777" w:rsidR="006632D9" w:rsidRDefault="00E4335A">
      <w:pPr>
        <w:topLinePunct/>
        <w:spacing w:line="440" w:lineRule="exact"/>
        <w:ind w:firstLineChars="200" w:firstLine="420"/>
        <w:rPr>
          <w:rFonts w:ascii="宋体" w:hAnsi="宋体"/>
          <w:szCs w:val="22"/>
        </w:rPr>
      </w:pPr>
      <w:r>
        <w:rPr>
          <w:rFonts w:ascii="宋体" w:hAnsi="宋体"/>
          <w:szCs w:val="22"/>
          <w:u w:val="single"/>
        </w:rPr>
        <w:t xml:space="preserve">                </w:t>
      </w:r>
      <w:r>
        <w:rPr>
          <w:rFonts w:ascii="宋体" w:hAnsi="宋体"/>
          <w:szCs w:val="22"/>
        </w:rPr>
        <w:t>（所有成员单位名称）自愿组成</w:t>
      </w:r>
      <w:r>
        <w:rPr>
          <w:rFonts w:ascii="宋体" w:hAnsi="宋体"/>
          <w:szCs w:val="22"/>
          <w:u w:val="single"/>
        </w:rPr>
        <w:t xml:space="preserve">        </w:t>
      </w:r>
      <w:r>
        <w:rPr>
          <w:rFonts w:ascii="宋体" w:hAnsi="宋体"/>
          <w:szCs w:val="22"/>
        </w:rPr>
        <w:t>（联合体名称）联合体，共同参加</w:t>
      </w:r>
      <w:r>
        <w:rPr>
          <w:rFonts w:ascii="宋体" w:hAnsi="宋体" w:hint="eastAsia"/>
          <w:szCs w:val="22"/>
          <w:u w:val="single"/>
        </w:rPr>
        <w:t>（包件</w:t>
      </w:r>
      <w:r>
        <w:rPr>
          <w:rFonts w:ascii="宋体" w:hAnsi="宋体"/>
          <w:szCs w:val="22"/>
          <w:u w:val="single"/>
        </w:rPr>
        <w:t>名称</w:t>
      </w:r>
      <w:r>
        <w:rPr>
          <w:rFonts w:ascii="宋体" w:hAnsi="宋体" w:hint="eastAsia"/>
          <w:szCs w:val="22"/>
          <w:u w:val="single"/>
        </w:rPr>
        <w:t>）</w:t>
      </w:r>
      <w:r>
        <w:rPr>
          <w:rFonts w:ascii="宋体" w:hAnsi="宋体"/>
          <w:szCs w:val="21"/>
        </w:rPr>
        <w:t>投标。现就联</w:t>
      </w:r>
      <w:r>
        <w:rPr>
          <w:rFonts w:ascii="宋体" w:hAnsi="宋体"/>
          <w:szCs w:val="22"/>
        </w:rPr>
        <w:t>合体投标事宜订立如下协议。</w:t>
      </w:r>
    </w:p>
    <w:p w14:paraId="5A9228EB" w14:textId="77777777" w:rsidR="006632D9" w:rsidRDefault="00E4335A">
      <w:pPr>
        <w:topLinePunct/>
        <w:spacing w:line="440" w:lineRule="exact"/>
        <w:ind w:firstLineChars="200" w:firstLine="420"/>
        <w:rPr>
          <w:rFonts w:ascii="宋体" w:hAnsi="宋体"/>
          <w:szCs w:val="22"/>
        </w:rPr>
      </w:pPr>
      <w:r>
        <w:rPr>
          <w:rFonts w:ascii="宋体" w:hAnsi="宋体"/>
          <w:szCs w:val="22"/>
        </w:rPr>
        <w:t xml:space="preserve">1. </w:t>
      </w:r>
      <w:r>
        <w:rPr>
          <w:rFonts w:ascii="宋体" w:hAnsi="宋体"/>
          <w:szCs w:val="22"/>
          <w:u w:val="single"/>
        </w:rPr>
        <w:t xml:space="preserve">                  </w:t>
      </w:r>
      <w:r>
        <w:rPr>
          <w:rFonts w:ascii="宋体" w:hAnsi="宋体"/>
          <w:szCs w:val="22"/>
        </w:rPr>
        <w:t>（某成员单位名称）为</w:t>
      </w:r>
      <w:r>
        <w:rPr>
          <w:rFonts w:ascii="宋体" w:hAnsi="宋体"/>
          <w:szCs w:val="22"/>
          <w:u w:val="single"/>
        </w:rPr>
        <w:t xml:space="preserve">        </w:t>
      </w:r>
      <w:r>
        <w:rPr>
          <w:rFonts w:ascii="宋体" w:hAnsi="宋体"/>
          <w:szCs w:val="22"/>
        </w:rPr>
        <w:t>（联合体名称）牵头人。</w:t>
      </w:r>
    </w:p>
    <w:p w14:paraId="3438B0E3" w14:textId="77777777" w:rsidR="006632D9" w:rsidRDefault="00E4335A">
      <w:pPr>
        <w:topLinePunct/>
        <w:spacing w:line="440" w:lineRule="exact"/>
        <w:ind w:firstLineChars="200" w:firstLine="420"/>
        <w:rPr>
          <w:rFonts w:ascii="宋体" w:hAnsi="宋体"/>
          <w:szCs w:val="22"/>
        </w:rPr>
      </w:pPr>
      <w:r>
        <w:rPr>
          <w:rFonts w:ascii="宋体" w:hAnsi="宋体"/>
          <w:szCs w:val="22"/>
        </w:rPr>
        <w:t>2. 联合体各成员授权牵头人代表联合体参加投标活动，签署文件，提交和接收相</w:t>
      </w:r>
      <w:bookmarkStart w:id="2252" w:name="_Toc384308378"/>
      <w:bookmarkStart w:id="2253" w:name="_Toc247514249"/>
      <w:bookmarkStart w:id="2254" w:name="_Toc247527830"/>
      <w:bookmarkStart w:id="2255" w:name="_Toc144974859"/>
      <w:bookmarkStart w:id="2256" w:name="_Toc361508755"/>
      <w:bookmarkStart w:id="2257" w:name="_Toc152045790"/>
      <w:bookmarkStart w:id="2258" w:name="_Toc300835212"/>
      <w:bookmarkStart w:id="2259" w:name="_Toc152042579"/>
      <w:r>
        <w:rPr>
          <w:rFonts w:ascii="宋体" w:hAnsi="宋体"/>
          <w:szCs w:val="22"/>
        </w:rPr>
        <w:t>关的</w:t>
      </w:r>
      <w:bookmarkStart w:id="2260" w:name="_Toc7749"/>
      <w:bookmarkStart w:id="2261" w:name="_Toc369531700"/>
      <w:bookmarkStart w:id="2262" w:name="_Toc352691664"/>
      <w:r>
        <w:rPr>
          <w:rFonts w:ascii="宋体" w:hAnsi="宋体"/>
          <w:szCs w:val="22"/>
        </w:rPr>
        <w:t>资料、信息及</w:t>
      </w:r>
      <w:bookmarkEnd w:id="2260"/>
      <w:bookmarkEnd w:id="2261"/>
      <w:bookmarkEnd w:id="2262"/>
      <w:r>
        <w:rPr>
          <w:rFonts w:ascii="宋体" w:hAnsi="宋体"/>
          <w:szCs w:val="22"/>
        </w:rPr>
        <w:t>指</w:t>
      </w:r>
      <w:bookmarkEnd w:id="2252"/>
      <w:bookmarkEnd w:id="2253"/>
      <w:bookmarkEnd w:id="2254"/>
      <w:bookmarkEnd w:id="2255"/>
      <w:bookmarkEnd w:id="2256"/>
      <w:bookmarkEnd w:id="2257"/>
      <w:bookmarkEnd w:id="2258"/>
      <w:bookmarkEnd w:id="2259"/>
      <w:r>
        <w:rPr>
          <w:rFonts w:ascii="宋体" w:hAnsi="宋体"/>
          <w:szCs w:val="22"/>
        </w:rPr>
        <w:t>示，进行合同谈判活动，负责合同实施阶段的组织和协调工作，以及处理与本招标项目有关的一切事宜。</w:t>
      </w:r>
    </w:p>
    <w:p w14:paraId="7DE6D56B" w14:textId="77777777" w:rsidR="006632D9" w:rsidRDefault="00E4335A">
      <w:pPr>
        <w:topLinePunct/>
        <w:spacing w:line="440" w:lineRule="exact"/>
        <w:ind w:firstLineChars="200" w:firstLine="420"/>
        <w:rPr>
          <w:rFonts w:ascii="宋体" w:hAnsi="宋体"/>
          <w:szCs w:val="22"/>
        </w:rPr>
      </w:pPr>
      <w:r>
        <w:rPr>
          <w:rFonts w:ascii="宋体" w:hAnsi="宋体"/>
          <w:szCs w:val="22"/>
        </w:rPr>
        <w:t>3</w:t>
      </w:r>
      <w:bookmarkStart w:id="2263" w:name="_Toc300835213"/>
      <w:bookmarkStart w:id="2264" w:name="_Toc247527831"/>
      <w:bookmarkStart w:id="2265" w:name="_Toc144974860"/>
      <w:bookmarkStart w:id="2266" w:name="_Toc352691665"/>
      <w:bookmarkStart w:id="2267" w:name="_Toc369531701"/>
      <w:bookmarkStart w:id="2268" w:name="_Toc361508756"/>
      <w:bookmarkStart w:id="2269" w:name="_Toc384308380"/>
      <w:bookmarkStart w:id="2270" w:name="_Toc27930"/>
      <w:bookmarkStart w:id="2271" w:name="_Toc152042580"/>
      <w:bookmarkStart w:id="2272" w:name="_Toc247514283"/>
      <w:bookmarkStart w:id="2273" w:name="_Toc152045791"/>
      <w:r>
        <w:rPr>
          <w:rFonts w:ascii="宋体" w:hAnsi="宋体"/>
          <w:szCs w:val="22"/>
        </w:rPr>
        <w:t>. 联合体牵头人在本项目中签署的一切文件和处理</w:t>
      </w:r>
      <w:bookmarkEnd w:id="2263"/>
      <w:bookmarkEnd w:id="2264"/>
      <w:bookmarkEnd w:id="2265"/>
      <w:bookmarkEnd w:id="2266"/>
      <w:bookmarkEnd w:id="2267"/>
      <w:bookmarkEnd w:id="2268"/>
      <w:bookmarkEnd w:id="2269"/>
      <w:bookmarkEnd w:id="2270"/>
      <w:bookmarkEnd w:id="2271"/>
      <w:bookmarkEnd w:id="2272"/>
      <w:bookmarkEnd w:id="2273"/>
      <w:r>
        <w:rPr>
          <w:rFonts w:ascii="宋体" w:hAnsi="宋体"/>
          <w:szCs w:val="22"/>
        </w:rPr>
        <w:t>的一切事宜，联合体各成员均予以承认。联合体各成员将严格按照招标文件、投标文件和合同的要求全面履行义务，并向招标人承担连带责任。</w:t>
      </w:r>
    </w:p>
    <w:p w14:paraId="1B966BB9" w14:textId="77777777" w:rsidR="006632D9" w:rsidRDefault="00E4335A">
      <w:pPr>
        <w:topLinePunct/>
        <w:spacing w:line="440" w:lineRule="exact"/>
        <w:ind w:firstLineChars="200" w:firstLine="420"/>
        <w:rPr>
          <w:rFonts w:ascii="宋体" w:hAnsi="宋体"/>
          <w:szCs w:val="22"/>
        </w:rPr>
      </w:pPr>
      <w:r>
        <w:rPr>
          <w:rFonts w:ascii="宋体" w:hAnsi="宋体"/>
          <w:szCs w:val="22"/>
        </w:rPr>
        <w:t>4. 联合体各成员单位内部的职责分工如下：</w:t>
      </w:r>
      <w:r>
        <w:rPr>
          <w:rFonts w:ascii="宋体" w:hAnsi="宋体"/>
          <w:szCs w:val="22"/>
          <w:u w:val="single"/>
        </w:rPr>
        <w:t xml:space="preserve">                                        </w:t>
      </w:r>
      <w:r>
        <w:rPr>
          <w:rFonts w:ascii="宋体" w:hAnsi="宋体"/>
          <w:szCs w:val="22"/>
        </w:rPr>
        <w:t>。</w:t>
      </w:r>
    </w:p>
    <w:p w14:paraId="74AF69CD" w14:textId="77777777" w:rsidR="006632D9" w:rsidRDefault="00E4335A">
      <w:pPr>
        <w:topLinePunct/>
        <w:spacing w:line="440" w:lineRule="exact"/>
        <w:ind w:firstLineChars="200" w:firstLine="420"/>
        <w:rPr>
          <w:rFonts w:ascii="宋体" w:hAnsi="宋体"/>
          <w:szCs w:val="22"/>
        </w:rPr>
      </w:pPr>
      <w:r>
        <w:rPr>
          <w:rFonts w:ascii="宋体" w:hAnsi="宋体"/>
          <w:szCs w:val="22"/>
        </w:rPr>
        <w:t>5. 本协议书自所有成员单位法定代表人（单位负责人）或其委托代理人签字或盖单位章之日起生效，</w:t>
      </w:r>
      <w:r>
        <w:rPr>
          <w:rFonts w:ascii="宋体" w:hAnsi="宋体"/>
          <w:szCs w:val="21"/>
        </w:rPr>
        <w:t>合同履行完毕后自动失效</w:t>
      </w:r>
      <w:r>
        <w:rPr>
          <w:rFonts w:ascii="宋体" w:hAnsi="宋体"/>
          <w:szCs w:val="22"/>
        </w:rPr>
        <w:t>。</w:t>
      </w:r>
    </w:p>
    <w:p w14:paraId="087AD643" w14:textId="77777777" w:rsidR="006632D9" w:rsidRDefault="00E4335A">
      <w:pPr>
        <w:topLinePunct/>
        <w:spacing w:line="440" w:lineRule="exact"/>
        <w:ind w:firstLineChars="200" w:firstLine="420"/>
        <w:rPr>
          <w:rFonts w:ascii="宋体" w:hAnsi="宋体"/>
          <w:szCs w:val="22"/>
        </w:rPr>
      </w:pPr>
      <w:r>
        <w:rPr>
          <w:rFonts w:ascii="宋体" w:hAnsi="宋体"/>
          <w:szCs w:val="22"/>
        </w:rPr>
        <w:t>6. 本协议书一式</w:t>
      </w:r>
      <w:r>
        <w:rPr>
          <w:rFonts w:ascii="宋体" w:hAnsi="宋体"/>
          <w:szCs w:val="22"/>
          <w:u w:val="single"/>
        </w:rPr>
        <w:t xml:space="preserve">    </w:t>
      </w:r>
      <w:r>
        <w:rPr>
          <w:rFonts w:ascii="宋体" w:hAnsi="宋体"/>
          <w:szCs w:val="22"/>
        </w:rPr>
        <w:t>份，联合体成员和招标人各执一份。</w:t>
      </w:r>
    </w:p>
    <w:p w14:paraId="6B7A7452" w14:textId="77777777" w:rsidR="006632D9" w:rsidRDefault="006632D9">
      <w:pPr>
        <w:topLinePunct/>
        <w:spacing w:line="440" w:lineRule="exact"/>
        <w:ind w:firstLineChars="200" w:firstLine="420"/>
        <w:rPr>
          <w:rFonts w:ascii="宋体" w:hAnsi="宋体"/>
          <w:szCs w:val="22"/>
        </w:rPr>
      </w:pPr>
    </w:p>
    <w:p w14:paraId="53CD5F88" w14:textId="77777777" w:rsidR="006632D9" w:rsidRDefault="00E4335A">
      <w:pPr>
        <w:topLinePunct/>
        <w:spacing w:line="440" w:lineRule="exact"/>
        <w:ind w:firstLineChars="200" w:firstLine="420"/>
        <w:rPr>
          <w:rFonts w:ascii="宋体" w:hAnsi="宋体"/>
          <w:szCs w:val="22"/>
        </w:rPr>
      </w:pPr>
      <w:r>
        <w:rPr>
          <w:rFonts w:ascii="宋体" w:hAnsi="宋体"/>
          <w:szCs w:val="22"/>
        </w:rPr>
        <w:t>注：本协议书由法定代表人（单位负责人）签字的，应附法定代表人（单位负责人）身份证明；由委托代理人签字的，应附授权委托书。</w:t>
      </w:r>
    </w:p>
    <w:p w14:paraId="08D6B40F" w14:textId="77777777" w:rsidR="006632D9" w:rsidRDefault="006632D9">
      <w:pPr>
        <w:topLinePunct/>
        <w:spacing w:line="440" w:lineRule="exact"/>
        <w:rPr>
          <w:rFonts w:ascii="宋体" w:hAnsi="宋体"/>
          <w:szCs w:val="22"/>
        </w:rPr>
      </w:pPr>
    </w:p>
    <w:p w14:paraId="2FC65A26" w14:textId="77777777" w:rsidR="006632D9" w:rsidRDefault="00E4335A">
      <w:pPr>
        <w:topLinePunct/>
        <w:spacing w:line="440" w:lineRule="exact"/>
        <w:ind w:firstLineChars="1147" w:firstLine="2409"/>
        <w:rPr>
          <w:rFonts w:ascii="宋体" w:hAnsi="宋体"/>
          <w:szCs w:val="22"/>
        </w:rPr>
      </w:pPr>
      <w:r>
        <w:rPr>
          <w:rFonts w:ascii="宋体" w:hAnsi="宋体"/>
          <w:szCs w:val="22"/>
        </w:rPr>
        <w:t>联合体牵头人名称：</w:t>
      </w:r>
      <w:r>
        <w:rPr>
          <w:rFonts w:ascii="宋体" w:hAnsi="宋体"/>
          <w:szCs w:val="21"/>
          <w:u w:val="single"/>
        </w:rPr>
        <w:tab/>
        <w:t xml:space="preserve">  </w:t>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szCs w:val="22"/>
        </w:rPr>
        <w:t>（盖单位</w:t>
      </w:r>
      <w:r>
        <w:rPr>
          <w:rFonts w:ascii="宋体" w:hAnsi="宋体" w:hint="eastAsia"/>
          <w:szCs w:val="22"/>
        </w:rPr>
        <w:t>公</w:t>
      </w:r>
      <w:r>
        <w:rPr>
          <w:rFonts w:ascii="宋体" w:hAnsi="宋体"/>
          <w:szCs w:val="22"/>
        </w:rPr>
        <w:t>章）</w:t>
      </w:r>
    </w:p>
    <w:p w14:paraId="677D2E35" w14:textId="77777777" w:rsidR="006632D9" w:rsidRDefault="00E4335A">
      <w:pPr>
        <w:topLinePunct/>
        <w:spacing w:line="440" w:lineRule="exact"/>
        <w:ind w:firstLineChars="1147" w:firstLine="2409"/>
        <w:jc w:val="left"/>
        <w:rPr>
          <w:rFonts w:ascii="宋体" w:hAnsi="宋体"/>
          <w:szCs w:val="22"/>
        </w:rPr>
      </w:pPr>
      <w:r>
        <w:rPr>
          <w:rFonts w:ascii="宋体" w:hAnsi="宋体"/>
          <w:szCs w:val="22"/>
        </w:rPr>
        <w:t>法定代表人（单位负责人）或其委托代理人：</w:t>
      </w:r>
      <w:r>
        <w:rPr>
          <w:rFonts w:ascii="宋体" w:hAnsi="宋体"/>
          <w:szCs w:val="21"/>
          <w:u w:val="single"/>
        </w:rPr>
        <w:t xml:space="preserve">         </w:t>
      </w:r>
      <w:r>
        <w:rPr>
          <w:rFonts w:ascii="宋体" w:hAnsi="宋体"/>
          <w:szCs w:val="21"/>
          <w:u w:val="single"/>
        </w:rPr>
        <w:tab/>
      </w:r>
      <w:r>
        <w:rPr>
          <w:rFonts w:ascii="宋体" w:hAnsi="宋体"/>
          <w:szCs w:val="22"/>
        </w:rPr>
        <w:t>（签字）</w:t>
      </w:r>
    </w:p>
    <w:p w14:paraId="48628F41" w14:textId="77777777" w:rsidR="006632D9" w:rsidRDefault="006632D9">
      <w:pPr>
        <w:topLinePunct/>
        <w:spacing w:line="440" w:lineRule="exact"/>
        <w:ind w:firstLineChars="1147" w:firstLine="2409"/>
        <w:jc w:val="left"/>
        <w:rPr>
          <w:rFonts w:ascii="宋体" w:hAnsi="宋体"/>
          <w:szCs w:val="22"/>
        </w:rPr>
      </w:pPr>
    </w:p>
    <w:p w14:paraId="081E8EF4" w14:textId="77777777" w:rsidR="006632D9" w:rsidRDefault="00E4335A">
      <w:pPr>
        <w:topLinePunct/>
        <w:spacing w:line="440" w:lineRule="exact"/>
        <w:ind w:firstLineChars="1147" w:firstLine="2409"/>
        <w:jc w:val="left"/>
        <w:rPr>
          <w:rFonts w:ascii="宋体" w:hAnsi="宋体"/>
          <w:szCs w:val="22"/>
        </w:rPr>
      </w:pPr>
      <w:r>
        <w:rPr>
          <w:rFonts w:ascii="宋体" w:hAnsi="宋体"/>
          <w:szCs w:val="22"/>
        </w:rPr>
        <w:t>联合体成员名称：</w:t>
      </w:r>
      <w:r>
        <w:rPr>
          <w:rFonts w:ascii="宋体" w:hAnsi="宋体"/>
          <w:szCs w:val="21"/>
          <w:u w:val="single"/>
        </w:rPr>
        <w:t xml:space="preserve">                          </w:t>
      </w:r>
      <w:r>
        <w:rPr>
          <w:rFonts w:ascii="宋体" w:hAnsi="宋体"/>
          <w:szCs w:val="21"/>
          <w:u w:val="single"/>
        </w:rPr>
        <w:tab/>
      </w:r>
      <w:r>
        <w:rPr>
          <w:rFonts w:ascii="宋体" w:hAnsi="宋体"/>
          <w:szCs w:val="22"/>
        </w:rPr>
        <w:t>（盖单位</w:t>
      </w:r>
      <w:r>
        <w:rPr>
          <w:rFonts w:ascii="宋体" w:hAnsi="宋体" w:hint="eastAsia"/>
          <w:szCs w:val="22"/>
        </w:rPr>
        <w:t>公</w:t>
      </w:r>
      <w:r>
        <w:rPr>
          <w:rFonts w:ascii="宋体" w:hAnsi="宋体"/>
          <w:szCs w:val="22"/>
        </w:rPr>
        <w:t>章）</w:t>
      </w:r>
    </w:p>
    <w:p w14:paraId="175ECE0E" w14:textId="77777777" w:rsidR="006632D9" w:rsidRDefault="00E4335A">
      <w:pPr>
        <w:topLinePunct/>
        <w:spacing w:line="440" w:lineRule="exact"/>
        <w:ind w:firstLineChars="1147" w:firstLine="2409"/>
        <w:jc w:val="left"/>
        <w:rPr>
          <w:rFonts w:ascii="宋体" w:hAnsi="宋体"/>
          <w:szCs w:val="22"/>
        </w:rPr>
      </w:pPr>
      <w:r>
        <w:rPr>
          <w:rFonts w:ascii="宋体" w:hAnsi="宋体"/>
          <w:szCs w:val="22"/>
        </w:rPr>
        <w:t>法定代表人（单位负责人）或其委托代理人：</w:t>
      </w:r>
      <w:r>
        <w:rPr>
          <w:rFonts w:ascii="宋体" w:hAnsi="宋体"/>
          <w:szCs w:val="21"/>
          <w:u w:val="single"/>
        </w:rPr>
        <w:t xml:space="preserve">         </w:t>
      </w:r>
      <w:r>
        <w:rPr>
          <w:rFonts w:ascii="宋体" w:hAnsi="宋体"/>
          <w:szCs w:val="22"/>
        </w:rPr>
        <w:t>（签字）</w:t>
      </w:r>
    </w:p>
    <w:p w14:paraId="2B13B765" w14:textId="77777777" w:rsidR="006632D9" w:rsidRDefault="006632D9">
      <w:pPr>
        <w:topLinePunct/>
        <w:spacing w:line="440" w:lineRule="exact"/>
        <w:ind w:firstLineChars="1147" w:firstLine="2409"/>
        <w:jc w:val="left"/>
        <w:rPr>
          <w:rFonts w:ascii="宋体" w:hAnsi="宋体"/>
          <w:szCs w:val="22"/>
        </w:rPr>
      </w:pPr>
    </w:p>
    <w:p w14:paraId="2E6F5C08" w14:textId="77777777" w:rsidR="006632D9" w:rsidRDefault="00E4335A">
      <w:pPr>
        <w:topLinePunct/>
        <w:spacing w:line="440" w:lineRule="exact"/>
        <w:ind w:firstLineChars="1147" w:firstLine="2409"/>
        <w:jc w:val="left"/>
        <w:rPr>
          <w:rFonts w:ascii="宋体" w:hAnsi="宋体"/>
          <w:szCs w:val="22"/>
        </w:rPr>
      </w:pPr>
      <w:r>
        <w:rPr>
          <w:rFonts w:ascii="宋体" w:hAnsi="宋体"/>
          <w:szCs w:val="22"/>
        </w:rPr>
        <w:t>联合体成员名称：</w:t>
      </w:r>
      <w:r>
        <w:rPr>
          <w:rFonts w:ascii="宋体" w:hAnsi="宋体"/>
          <w:szCs w:val="21"/>
          <w:u w:val="single"/>
        </w:rPr>
        <w:t xml:space="preserve">                          </w:t>
      </w:r>
      <w:r>
        <w:rPr>
          <w:rFonts w:ascii="宋体" w:hAnsi="宋体"/>
          <w:szCs w:val="21"/>
          <w:u w:val="single"/>
        </w:rPr>
        <w:tab/>
      </w:r>
      <w:r>
        <w:rPr>
          <w:rFonts w:ascii="宋体" w:hAnsi="宋体"/>
          <w:szCs w:val="22"/>
        </w:rPr>
        <w:t>（盖单位</w:t>
      </w:r>
      <w:r>
        <w:rPr>
          <w:rFonts w:ascii="宋体" w:hAnsi="宋体" w:hint="eastAsia"/>
          <w:szCs w:val="22"/>
        </w:rPr>
        <w:t>公</w:t>
      </w:r>
      <w:r>
        <w:rPr>
          <w:rFonts w:ascii="宋体" w:hAnsi="宋体"/>
          <w:szCs w:val="22"/>
        </w:rPr>
        <w:t>章）</w:t>
      </w:r>
    </w:p>
    <w:p w14:paraId="012A7D8B" w14:textId="77777777" w:rsidR="006632D9" w:rsidRDefault="00E4335A">
      <w:pPr>
        <w:topLinePunct/>
        <w:spacing w:line="440" w:lineRule="exact"/>
        <w:ind w:firstLineChars="1147" w:firstLine="2409"/>
        <w:jc w:val="left"/>
        <w:rPr>
          <w:rFonts w:ascii="宋体" w:hAnsi="宋体"/>
          <w:szCs w:val="22"/>
        </w:rPr>
      </w:pPr>
      <w:r>
        <w:rPr>
          <w:rFonts w:ascii="宋体" w:hAnsi="宋体"/>
          <w:szCs w:val="22"/>
        </w:rPr>
        <w:t>法定代表人（单位负责人）或其委托代理人：</w:t>
      </w:r>
      <w:r>
        <w:rPr>
          <w:rFonts w:ascii="宋体" w:hAnsi="宋体"/>
          <w:szCs w:val="21"/>
          <w:u w:val="single"/>
        </w:rPr>
        <w:t xml:space="preserve">         </w:t>
      </w:r>
      <w:r>
        <w:rPr>
          <w:rFonts w:ascii="宋体" w:hAnsi="宋体"/>
          <w:szCs w:val="22"/>
        </w:rPr>
        <w:t>（签字）</w:t>
      </w:r>
    </w:p>
    <w:p w14:paraId="561F00C8" w14:textId="77777777" w:rsidR="006632D9" w:rsidRDefault="00E4335A">
      <w:pPr>
        <w:topLinePunct/>
        <w:spacing w:line="440" w:lineRule="exact"/>
        <w:ind w:firstLineChars="1147" w:firstLine="2409"/>
        <w:rPr>
          <w:rFonts w:ascii="宋体" w:hAnsi="宋体"/>
          <w:szCs w:val="22"/>
        </w:rPr>
      </w:pPr>
      <w:r>
        <w:rPr>
          <w:rFonts w:ascii="宋体" w:hAnsi="宋体"/>
          <w:szCs w:val="22"/>
        </w:rPr>
        <w:t xml:space="preserve">…… </w:t>
      </w:r>
    </w:p>
    <w:p w14:paraId="7E6DD6D7" w14:textId="77777777" w:rsidR="006632D9" w:rsidRDefault="00E4335A">
      <w:pPr>
        <w:topLinePunct/>
        <w:spacing w:line="440" w:lineRule="exact"/>
        <w:ind w:firstLineChars="1762" w:firstLine="3700"/>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56D7E7C5" w14:textId="77777777" w:rsidR="006632D9" w:rsidRDefault="00E4335A">
      <w:pPr>
        <w:keepNext/>
        <w:keepLines/>
        <w:spacing w:before="260" w:line="412" w:lineRule="auto"/>
        <w:jc w:val="center"/>
        <w:outlineLvl w:val="1"/>
        <w:rPr>
          <w:rFonts w:ascii="宋体" w:hAnsi="宋体"/>
          <w:b/>
          <w:sz w:val="32"/>
          <w:szCs w:val="20"/>
        </w:rPr>
      </w:pPr>
      <w:bookmarkStart w:id="2274" w:name="_Toc12822"/>
      <w:bookmarkStart w:id="2275" w:name="_Toc18668"/>
      <w:bookmarkStart w:id="2276" w:name="_Toc190"/>
      <w:bookmarkStart w:id="2277" w:name="_Toc38791529"/>
      <w:bookmarkStart w:id="2278" w:name="_Toc17222"/>
      <w:bookmarkStart w:id="2279" w:name="_Toc10841"/>
      <w:bookmarkStart w:id="2280" w:name="_Toc18112"/>
      <w:bookmarkStart w:id="2281" w:name="_Toc7781"/>
      <w:bookmarkStart w:id="2282" w:name="_Toc4287"/>
      <w:bookmarkStart w:id="2283" w:name="_Toc46759129"/>
      <w:bookmarkStart w:id="2284" w:name="_Toc32417"/>
      <w:bookmarkStart w:id="2285" w:name="_Toc9462"/>
      <w:bookmarkStart w:id="2286" w:name="_Toc3857"/>
      <w:r>
        <w:rPr>
          <w:rFonts w:ascii="宋体" w:hAnsi="宋体" w:hint="eastAsia"/>
          <w:b/>
          <w:sz w:val="32"/>
          <w:szCs w:val="20"/>
        </w:rPr>
        <w:lastRenderedPageBreak/>
        <w:t>五</w:t>
      </w:r>
      <w:r>
        <w:rPr>
          <w:rFonts w:ascii="宋体" w:hAnsi="宋体"/>
          <w:b/>
          <w:sz w:val="32"/>
          <w:szCs w:val="20"/>
        </w:rPr>
        <w:t>、资格审查资料</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14:paraId="33E35F89" w14:textId="77777777" w:rsidR="006632D9" w:rsidRDefault="00E4335A">
      <w:pPr>
        <w:keepNext/>
        <w:keepLines/>
        <w:spacing w:before="20" w:line="412" w:lineRule="auto"/>
        <w:ind w:firstLineChars="49" w:firstLine="137"/>
        <w:outlineLvl w:val="2"/>
        <w:rPr>
          <w:rFonts w:ascii="宋体" w:hAnsi="宋体"/>
          <w:sz w:val="28"/>
          <w:szCs w:val="20"/>
        </w:rPr>
      </w:pPr>
      <w:bookmarkStart w:id="2287" w:name="_Toc46759130"/>
      <w:bookmarkStart w:id="2288" w:name="_Toc28118"/>
      <w:bookmarkStart w:id="2289" w:name="_Toc7942"/>
      <w:bookmarkStart w:id="2290" w:name="_Toc31020"/>
      <w:bookmarkStart w:id="2291" w:name="_Toc27310"/>
      <w:bookmarkStart w:id="2292" w:name="_Toc2804"/>
      <w:bookmarkStart w:id="2293" w:name="_Toc19340"/>
      <w:bookmarkStart w:id="2294" w:name="_Toc22434"/>
      <w:bookmarkStart w:id="2295" w:name="_Toc14600"/>
      <w:bookmarkStart w:id="2296" w:name="_Toc21878"/>
      <w:bookmarkStart w:id="2297" w:name="_Toc30494"/>
      <w:bookmarkStart w:id="2298" w:name="_Toc13047"/>
      <w:bookmarkStart w:id="2299" w:name="_Toc38791530"/>
      <w:r>
        <w:rPr>
          <w:rFonts w:ascii="宋体" w:hAnsi="宋体" w:hint="eastAsia"/>
          <w:sz w:val="28"/>
          <w:szCs w:val="20"/>
        </w:rPr>
        <w:t>5.1</w:t>
      </w:r>
      <w:r>
        <w:rPr>
          <w:rFonts w:ascii="宋体" w:hAnsi="宋体"/>
          <w:sz w:val="28"/>
          <w:szCs w:val="20"/>
        </w:rPr>
        <w:t>基本情况表</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945"/>
        <w:gridCol w:w="2409"/>
        <w:gridCol w:w="1135"/>
        <w:gridCol w:w="2693"/>
      </w:tblGrid>
      <w:tr w:rsidR="006632D9" w14:paraId="418748D0"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34D4E4FC" w14:textId="77777777" w:rsidR="006632D9" w:rsidRDefault="00E4335A">
            <w:pPr>
              <w:topLinePunct/>
              <w:spacing w:line="440" w:lineRule="exact"/>
              <w:jc w:val="center"/>
              <w:rPr>
                <w:rFonts w:ascii="宋体" w:hAnsi="宋体"/>
                <w:szCs w:val="22"/>
              </w:rPr>
            </w:pPr>
            <w:r>
              <w:rPr>
                <w:rFonts w:ascii="宋体" w:hAnsi="宋体"/>
                <w:szCs w:val="22"/>
              </w:rPr>
              <w:t>投标人名称</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666165B2" w14:textId="77777777" w:rsidR="006632D9" w:rsidRDefault="006632D9">
            <w:pPr>
              <w:topLinePunct/>
              <w:spacing w:line="440" w:lineRule="exact"/>
              <w:jc w:val="center"/>
              <w:rPr>
                <w:rFonts w:ascii="宋体" w:hAnsi="宋体"/>
                <w:szCs w:val="22"/>
              </w:rPr>
            </w:pPr>
          </w:p>
        </w:tc>
      </w:tr>
      <w:tr w:rsidR="006632D9" w14:paraId="234172D2"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7E0123A8" w14:textId="77777777" w:rsidR="006632D9" w:rsidRDefault="00E4335A">
            <w:pPr>
              <w:topLinePunct/>
              <w:spacing w:line="440" w:lineRule="exact"/>
              <w:jc w:val="center"/>
              <w:rPr>
                <w:rFonts w:ascii="宋体" w:hAnsi="宋体"/>
                <w:szCs w:val="22"/>
              </w:rPr>
            </w:pPr>
            <w:r>
              <w:rPr>
                <w:rFonts w:ascii="宋体" w:hAnsi="宋体"/>
                <w:szCs w:val="22"/>
              </w:rPr>
              <w:t>注册</w:t>
            </w:r>
            <w:r>
              <w:rPr>
                <w:rFonts w:ascii="宋体" w:hAnsi="宋体"/>
                <w:szCs w:val="21"/>
              </w:rPr>
              <w:t>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0CC1EAE8" w14:textId="77777777" w:rsidR="006632D9" w:rsidRDefault="006632D9">
            <w:pPr>
              <w:topLinePunct/>
              <w:spacing w:line="440" w:lineRule="exact"/>
              <w:jc w:val="center"/>
              <w:rPr>
                <w:rFonts w:ascii="宋体" w:hAnsi="宋体"/>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065D77F6" w14:textId="77777777" w:rsidR="006632D9" w:rsidRDefault="00E4335A">
            <w:pPr>
              <w:topLinePunct/>
              <w:spacing w:line="440" w:lineRule="exact"/>
              <w:jc w:val="center"/>
              <w:rPr>
                <w:rFonts w:ascii="宋体" w:hAnsi="宋体"/>
                <w:szCs w:val="22"/>
              </w:rPr>
            </w:pPr>
            <w:r>
              <w:rPr>
                <w:rFonts w:ascii="宋体" w:hAnsi="宋体"/>
                <w:szCs w:val="21"/>
              </w:rPr>
              <w:t>成立时间</w:t>
            </w:r>
          </w:p>
        </w:tc>
        <w:tc>
          <w:tcPr>
            <w:tcW w:w="2693" w:type="dxa"/>
            <w:tcBorders>
              <w:top w:val="single" w:sz="4" w:space="0" w:color="auto"/>
              <w:left w:val="single" w:sz="4" w:space="0" w:color="auto"/>
              <w:bottom w:val="single" w:sz="4" w:space="0" w:color="auto"/>
              <w:right w:val="single" w:sz="4" w:space="0" w:color="auto"/>
            </w:tcBorders>
            <w:vAlign w:val="center"/>
          </w:tcPr>
          <w:p w14:paraId="4ACFDC40" w14:textId="77777777" w:rsidR="006632D9" w:rsidRDefault="006632D9">
            <w:pPr>
              <w:topLinePunct/>
              <w:spacing w:line="440" w:lineRule="exact"/>
              <w:jc w:val="center"/>
              <w:rPr>
                <w:rFonts w:ascii="宋体" w:hAnsi="宋体"/>
                <w:szCs w:val="22"/>
              </w:rPr>
            </w:pPr>
          </w:p>
        </w:tc>
      </w:tr>
      <w:tr w:rsidR="006632D9" w14:paraId="2195DFDB"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20DEA786" w14:textId="77777777" w:rsidR="006632D9" w:rsidRDefault="00E4335A">
            <w:pPr>
              <w:topLinePunct/>
              <w:spacing w:line="440" w:lineRule="exact"/>
              <w:jc w:val="center"/>
              <w:rPr>
                <w:rFonts w:ascii="宋体" w:hAnsi="宋体"/>
                <w:szCs w:val="21"/>
              </w:rPr>
            </w:pPr>
            <w:r>
              <w:rPr>
                <w:rFonts w:ascii="宋体" w:hAnsi="宋体"/>
                <w:szCs w:val="21"/>
              </w:rPr>
              <w:t>注册地址</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18CD933A" w14:textId="77777777" w:rsidR="006632D9" w:rsidRDefault="006632D9">
            <w:pPr>
              <w:topLinePunct/>
              <w:spacing w:line="440" w:lineRule="exact"/>
              <w:jc w:val="center"/>
              <w:rPr>
                <w:rFonts w:ascii="宋体" w:hAnsi="宋体"/>
                <w:szCs w:val="21"/>
              </w:rPr>
            </w:pPr>
          </w:p>
        </w:tc>
      </w:tr>
      <w:tr w:rsidR="006632D9" w14:paraId="7FED0942"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0DB9887D" w14:textId="77777777" w:rsidR="006632D9" w:rsidRDefault="00E4335A">
            <w:pPr>
              <w:topLinePunct/>
              <w:spacing w:line="440" w:lineRule="exact"/>
              <w:jc w:val="center"/>
              <w:rPr>
                <w:rFonts w:ascii="宋体" w:hAnsi="宋体"/>
                <w:szCs w:val="21"/>
              </w:rPr>
            </w:pPr>
            <w:r>
              <w:rPr>
                <w:rFonts w:ascii="宋体" w:hAnsi="宋体"/>
                <w:szCs w:val="21"/>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1B5D22B" w14:textId="77777777" w:rsidR="006632D9" w:rsidRDefault="006632D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74C7C48" w14:textId="77777777" w:rsidR="006632D9" w:rsidRDefault="00E4335A">
            <w:pPr>
              <w:topLinePunct/>
              <w:spacing w:line="440" w:lineRule="exact"/>
              <w:jc w:val="center"/>
              <w:rPr>
                <w:rFonts w:ascii="宋体" w:hAnsi="宋体"/>
                <w:szCs w:val="21"/>
              </w:rPr>
            </w:pPr>
            <w:r>
              <w:rPr>
                <w:rFonts w:ascii="宋体" w:hAnsi="宋体"/>
                <w:szCs w:val="21"/>
              </w:rPr>
              <w:t>员工总数</w:t>
            </w:r>
          </w:p>
        </w:tc>
        <w:tc>
          <w:tcPr>
            <w:tcW w:w="2693" w:type="dxa"/>
            <w:tcBorders>
              <w:top w:val="single" w:sz="4" w:space="0" w:color="auto"/>
              <w:left w:val="single" w:sz="4" w:space="0" w:color="auto"/>
              <w:bottom w:val="single" w:sz="4" w:space="0" w:color="auto"/>
              <w:right w:val="single" w:sz="4" w:space="0" w:color="auto"/>
            </w:tcBorders>
            <w:vAlign w:val="center"/>
          </w:tcPr>
          <w:p w14:paraId="2C48CCFE" w14:textId="77777777" w:rsidR="006632D9" w:rsidRDefault="006632D9">
            <w:pPr>
              <w:topLinePunct/>
              <w:spacing w:line="440" w:lineRule="exact"/>
              <w:jc w:val="center"/>
              <w:rPr>
                <w:rFonts w:ascii="宋体" w:hAnsi="宋体"/>
                <w:szCs w:val="21"/>
              </w:rPr>
            </w:pPr>
          </w:p>
        </w:tc>
      </w:tr>
      <w:tr w:rsidR="006632D9" w14:paraId="15F86B38" w14:textId="77777777">
        <w:trPr>
          <w:cantSplit/>
          <w:trHeight w:val="20"/>
        </w:trPr>
        <w:tc>
          <w:tcPr>
            <w:tcW w:w="2174" w:type="dxa"/>
            <w:vMerge w:val="restart"/>
            <w:tcBorders>
              <w:top w:val="single" w:sz="4" w:space="0" w:color="auto"/>
              <w:left w:val="single" w:sz="4" w:space="0" w:color="auto"/>
              <w:bottom w:val="single" w:sz="4" w:space="0" w:color="auto"/>
              <w:right w:val="single" w:sz="4" w:space="0" w:color="auto"/>
            </w:tcBorders>
            <w:vAlign w:val="center"/>
          </w:tcPr>
          <w:p w14:paraId="438912C7" w14:textId="77777777" w:rsidR="006632D9" w:rsidRDefault="00E4335A">
            <w:pPr>
              <w:topLinePunct/>
              <w:spacing w:line="440" w:lineRule="exact"/>
              <w:jc w:val="center"/>
              <w:rPr>
                <w:rFonts w:ascii="宋体" w:hAnsi="宋体"/>
                <w:szCs w:val="21"/>
              </w:rPr>
            </w:pPr>
            <w:r>
              <w:rPr>
                <w:rFonts w:ascii="宋体" w:hAnsi="宋体"/>
                <w:szCs w:val="21"/>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14:paraId="7CA2220C" w14:textId="77777777" w:rsidR="006632D9" w:rsidRDefault="00E4335A">
            <w:pPr>
              <w:topLinePunct/>
              <w:spacing w:line="440" w:lineRule="exact"/>
              <w:jc w:val="center"/>
              <w:rPr>
                <w:rFonts w:ascii="宋体" w:hAnsi="宋体"/>
                <w:szCs w:val="21"/>
              </w:rPr>
            </w:pPr>
            <w:r>
              <w:rPr>
                <w:rFonts w:ascii="宋体" w:hAnsi="宋体"/>
                <w:szCs w:val="21"/>
              </w:rPr>
              <w:t>联系人</w:t>
            </w:r>
          </w:p>
        </w:tc>
        <w:tc>
          <w:tcPr>
            <w:tcW w:w="2409" w:type="dxa"/>
            <w:tcBorders>
              <w:top w:val="single" w:sz="4" w:space="0" w:color="auto"/>
              <w:left w:val="single" w:sz="4" w:space="0" w:color="auto"/>
              <w:bottom w:val="single" w:sz="4" w:space="0" w:color="auto"/>
              <w:right w:val="single" w:sz="4" w:space="0" w:color="auto"/>
            </w:tcBorders>
            <w:vAlign w:val="center"/>
          </w:tcPr>
          <w:p w14:paraId="73012AAE" w14:textId="77777777" w:rsidR="006632D9" w:rsidRDefault="006632D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ECF4D06" w14:textId="77777777" w:rsidR="006632D9" w:rsidRDefault="00E4335A">
            <w:pPr>
              <w:topLinePunct/>
              <w:spacing w:line="440" w:lineRule="exact"/>
              <w:jc w:val="center"/>
              <w:rPr>
                <w:rFonts w:ascii="宋体" w:hAnsi="宋体"/>
                <w:szCs w:val="21"/>
              </w:rPr>
            </w:pPr>
            <w:r>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41CAA3BD" w14:textId="77777777" w:rsidR="006632D9" w:rsidRDefault="006632D9">
            <w:pPr>
              <w:topLinePunct/>
              <w:spacing w:line="440" w:lineRule="exact"/>
              <w:jc w:val="center"/>
              <w:rPr>
                <w:rFonts w:ascii="宋体" w:hAnsi="宋体"/>
                <w:szCs w:val="21"/>
              </w:rPr>
            </w:pPr>
          </w:p>
        </w:tc>
      </w:tr>
      <w:tr w:rsidR="006632D9" w14:paraId="58C60FA7" w14:textId="77777777">
        <w:trPr>
          <w:cantSplit/>
          <w:trHeight w:val="20"/>
        </w:trPr>
        <w:tc>
          <w:tcPr>
            <w:tcW w:w="2174" w:type="dxa"/>
            <w:vMerge/>
            <w:tcBorders>
              <w:top w:val="single" w:sz="4" w:space="0" w:color="auto"/>
              <w:left w:val="single" w:sz="4" w:space="0" w:color="auto"/>
              <w:bottom w:val="single" w:sz="4" w:space="0" w:color="auto"/>
              <w:right w:val="single" w:sz="4" w:space="0" w:color="auto"/>
            </w:tcBorders>
            <w:vAlign w:val="center"/>
          </w:tcPr>
          <w:p w14:paraId="763609D9" w14:textId="77777777" w:rsidR="006632D9" w:rsidRDefault="006632D9">
            <w:pPr>
              <w:rPr>
                <w:rFonts w:ascii="宋体" w:hAnsi="宋体"/>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1224C71E" w14:textId="77777777" w:rsidR="006632D9" w:rsidRDefault="00E4335A">
            <w:pPr>
              <w:topLinePunct/>
              <w:spacing w:line="440" w:lineRule="exact"/>
              <w:jc w:val="center"/>
              <w:rPr>
                <w:rFonts w:ascii="宋体" w:hAnsi="宋体"/>
                <w:szCs w:val="21"/>
              </w:rPr>
            </w:pPr>
            <w:r>
              <w:rPr>
                <w:rFonts w:ascii="宋体" w:hAnsi="宋体"/>
                <w:szCs w:val="21"/>
              </w:rPr>
              <w:t>网址</w:t>
            </w:r>
          </w:p>
        </w:tc>
        <w:tc>
          <w:tcPr>
            <w:tcW w:w="2409" w:type="dxa"/>
            <w:tcBorders>
              <w:top w:val="single" w:sz="4" w:space="0" w:color="auto"/>
              <w:left w:val="single" w:sz="4" w:space="0" w:color="auto"/>
              <w:bottom w:val="single" w:sz="4" w:space="0" w:color="auto"/>
              <w:right w:val="single" w:sz="4" w:space="0" w:color="auto"/>
            </w:tcBorders>
            <w:vAlign w:val="center"/>
          </w:tcPr>
          <w:p w14:paraId="27F771FD" w14:textId="77777777" w:rsidR="006632D9" w:rsidRDefault="006632D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ADCB134" w14:textId="77777777" w:rsidR="006632D9" w:rsidRDefault="00E4335A">
            <w:pPr>
              <w:topLinePunct/>
              <w:spacing w:line="440" w:lineRule="exact"/>
              <w:jc w:val="center"/>
              <w:rPr>
                <w:rFonts w:ascii="宋体" w:hAnsi="宋体"/>
                <w:szCs w:val="21"/>
              </w:rPr>
            </w:pPr>
            <w:r>
              <w:rPr>
                <w:rFonts w:ascii="宋体" w:hAnsi="宋体"/>
                <w:szCs w:val="21"/>
              </w:rPr>
              <w:t>传真</w:t>
            </w:r>
          </w:p>
        </w:tc>
        <w:tc>
          <w:tcPr>
            <w:tcW w:w="2693" w:type="dxa"/>
            <w:tcBorders>
              <w:top w:val="single" w:sz="4" w:space="0" w:color="auto"/>
              <w:left w:val="single" w:sz="4" w:space="0" w:color="auto"/>
              <w:bottom w:val="single" w:sz="4" w:space="0" w:color="auto"/>
              <w:right w:val="single" w:sz="4" w:space="0" w:color="auto"/>
            </w:tcBorders>
            <w:vAlign w:val="center"/>
          </w:tcPr>
          <w:p w14:paraId="5F86FDDE" w14:textId="77777777" w:rsidR="006632D9" w:rsidRDefault="006632D9">
            <w:pPr>
              <w:topLinePunct/>
              <w:spacing w:line="440" w:lineRule="exact"/>
              <w:jc w:val="center"/>
              <w:rPr>
                <w:rFonts w:ascii="宋体" w:hAnsi="宋体"/>
                <w:szCs w:val="21"/>
              </w:rPr>
            </w:pPr>
          </w:p>
        </w:tc>
      </w:tr>
      <w:tr w:rsidR="006632D9" w14:paraId="77ADDE25"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415369FC" w14:textId="77777777" w:rsidR="006632D9" w:rsidRDefault="00E4335A">
            <w:pPr>
              <w:topLinePunct/>
              <w:spacing w:line="440" w:lineRule="exact"/>
              <w:jc w:val="center"/>
              <w:rPr>
                <w:rFonts w:ascii="宋体" w:hAnsi="宋体"/>
                <w:szCs w:val="21"/>
              </w:rPr>
            </w:pPr>
            <w:r>
              <w:rPr>
                <w:rFonts w:ascii="宋体" w:hAnsi="宋体"/>
                <w:szCs w:val="21"/>
              </w:rPr>
              <w:t>法定代表人</w:t>
            </w:r>
          </w:p>
          <w:p w14:paraId="3815CD1A" w14:textId="77777777" w:rsidR="006632D9" w:rsidRDefault="00E4335A">
            <w:pPr>
              <w:topLinePunct/>
              <w:spacing w:line="440" w:lineRule="exact"/>
              <w:jc w:val="center"/>
              <w:rPr>
                <w:rFonts w:ascii="宋体" w:hAnsi="宋体"/>
                <w:szCs w:val="21"/>
              </w:rPr>
            </w:pPr>
            <w:r>
              <w:rPr>
                <w:rFonts w:ascii="宋体" w:hAnsi="宋体"/>
                <w:szCs w:val="22"/>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14:paraId="376A2F25" w14:textId="77777777" w:rsidR="006632D9" w:rsidRDefault="00E4335A">
            <w:pPr>
              <w:topLinePunct/>
              <w:spacing w:line="440" w:lineRule="exact"/>
              <w:jc w:val="center"/>
              <w:rPr>
                <w:rFonts w:ascii="宋体" w:hAnsi="宋体"/>
                <w:szCs w:val="21"/>
              </w:rPr>
            </w:pPr>
            <w:r>
              <w:rPr>
                <w:rFonts w:ascii="宋体" w:hAnsi="宋体"/>
                <w:szCs w:val="21"/>
              </w:rPr>
              <w:t>姓名</w:t>
            </w:r>
          </w:p>
        </w:tc>
        <w:tc>
          <w:tcPr>
            <w:tcW w:w="2409" w:type="dxa"/>
            <w:tcBorders>
              <w:top w:val="single" w:sz="4" w:space="0" w:color="auto"/>
              <w:left w:val="single" w:sz="4" w:space="0" w:color="auto"/>
              <w:bottom w:val="single" w:sz="4" w:space="0" w:color="auto"/>
              <w:right w:val="single" w:sz="4" w:space="0" w:color="auto"/>
            </w:tcBorders>
            <w:vAlign w:val="center"/>
          </w:tcPr>
          <w:p w14:paraId="7F9F69F7" w14:textId="77777777" w:rsidR="006632D9" w:rsidRDefault="006632D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1B12C88" w14:textId="77777777" w:rsidR="006632D9" w:rsidRDefault="00E4335A">
            <w:pPr>
              <w:topLinePunct/>
              <w:spacing w:line="440" w:lineRule="exact"/>
              <w:jc w:val="center"/>
              <w:rPr>
                <w:rFonts w:ascii="宋体" w:hAnsi="宋体"/>
                <w:szCs w:val="21"/>
              </w:rPr>
            </w:pPr>
            <w:r>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2506245E" w14:textId="77777777" w:rsidR="006632D9" w:rsidRDefault="006632D9">
            <w:pPr>
              <w:topLinePunct/>
              <w:spacing w:line="440" w:lineRule="exact"/>
              <w:jc w:val="center"/>
              <w:rPr>
                <w:rFonts w:ascii="宋体" w:hAnsi="宋体"/>
                <w:szCs w:val="21"/>
              </w:rPr>
            </w:pPr>
          </w:p>
        </w:tc>
      </w:tr>
      <w:tr w:rsidR="006632D9" w14:paraId="43B0A104"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43033E4" w14:textId="77777777" w:rsidR="006632D9" w:rsidRDefault="00E4335A">
            <w:pPr>
              <w:topLinePunct/>
              <w:spacing w:line="440" w:lineRule="exact"/>
              <w:jc w:val="center"/>
              <w:rPr>
                <w:rFonts w:ascii="宋体" w:hAnsi="宋体"/>
                <w:szCs w:val="22"/>
              </w:rPr>
            </w:pPr>
            <w:r>
              <w:rPr>
                <w:rFonts w:ascii="宋体" w:hAnsi="宋体"/>
                <w:szCs w:val="21"/>
              </w:rPr>
              <w:t>投标人须知要求投标人需具有的各类资质证书</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284394CF" w14:textId="77777777" w:rsidR="006632D9" w:rsidRDefault="00E4335A">
            <w:pPr>
              <w:topLinePunct/>
              <w:spacing w:line="440" w:lineRule="exact"/>
              <w:ind w:firstLineChars="50" w:firstLine="105"/>
              <w:rPr>
                <w:rFonts w:ascii="宋体" w:hAnsi="宋体"/>
                <w:szCs w:val="22"/>
              </w:rPr>
            </w:pPr>
            <w:r>
              <w:rPr>
                <w:rFonts w:ascii="宋体" w:hAnsi="宋体" w:hint="eastAsia"/>
                <w:szCs w:val="22"/>
              </w:rPr>
              <w:t>类型：</w:t>
            </w:r>
            <w:r>
              <w:rPr>
                <w:rFonts w:ascii="宋体" w:hAnsi="宋体"/>
                <w:szCs w:val="22"/>
              </w:rPr>
              <w:t xml:space="preserve">              </w:t>
            </w:r>
            <w:r>
              <w:rPr>
                <w:rFonts w:ascii="宋体" w:hAnsi="宋体" w:hint="eastAsia"/>
                <w:szCs w:val="22"/>
              </w:rPr>
              <w:t>等级：</w:t>
            </w:r>
            <w:r>
              <w:rPr>
                <w:rFonts w:ascii="宋体" w:hAnsi="宋体"/>
                <w:szCs w:val="22"/>
              </w:rPr>
              <w:t xml:space="preserve">      </w:t>
            </w:r>
            <w:r>
              <w:rPr>
                <w:rFonts w:ascii="宋体" w:hAnsi="宋体" w:hint="eastAsia"/>
                <w:szCs w:val="22"/>
              </w:rPr>
              <w:t xml:space="preserve">        证书号：</w:t>
            </w:r>
          </w:p>
        </w:tc>
      </w:tr>
      <w:tr w:rsidR="006632D9" w14:paraId="2831C553"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A1DEBCB" w14:textId="77777777" w:rsidR="006632D9" w:rsidRDefault="00E4335A">
            <w:pPr>
              <w:topLinePunct/>
              <w:spacing w:line="440" w:lineRule="exact"/>
              <w:jc w:val="center"/>
              <w:rPr>
                <w:rFonts w:ascii="宋体" w:hAnsi="宋体"/>
                <w:szCs w:val="22"/>
              </w:rPr>
            </w:pPr>
            <w:r>
              <w:rPr>
                <w:rFonts w:ascii="宋体" w:hAnsi="宋体"/>
                <w:szCs w:val="21"/>
              </w:rPr>
              <w:t>基本账户开户银行</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18EBC6AE" w14:textId="77777777" w:rsidR="006632D9" w:rsidRDefault="006632D9">
            <w:pPr>
              <w:topLinePunct/>
              <w:spacing w:line="440" w:lineRule="exact"/>
              <w:ind w:firstLineChars="50" w:firstLine="105"/>
              <w:rPr>
                <w:rFonts w:ascii="宋体" w:hAnsi="宋体"/>
                <w:szCs w:val="22"/>
              </w:rPr>
            </w:pPr>
          </w:p>
        </w:tc>
      </w:tr>
      <w:tr w:rsidR="006632D9" w14:paraId="7D8CD00C" w14:textId="77777777">
        <w:trPr>
          <w:trHeight w:val="20"/>
        </w:trPr>
        <w:tc>
          <w:tcPr>
            <w:tcW w:w="2174" w:type="dxa"/>
            <w:tcBorders>
              <w:top w:val="single" w:sz="4" w:space="0" w:color="auto"/>
              <w:left w:val="single" w:sz="4" w:space="0" w:color="auto"/>
              <w:right w:val="single" w:sz="4" w:space="0" w:color="auto"/>
            </w:tcBorders>
            <w:vAlign w:val="center"/>
          </w:tcPr>
          <w:p w14:paraId="186BB8E7" w14:textId="77777777" w:rsidR="006632D9" w:rsidRDefault="00E4335A">
            <w:pPr>
              <w:topLinePunct/>
              <w:spacing w:line="440" w:lineRule="exact"/>
              <w:jc w:val="center"/>
              <w:rPr>
                <w:rFonts w:ascii="宋体" w:hAnsi="宋体"/>
                <w:szCs w:val="21"/>
              </w:rPr>
            </w:pPr>
            <w:r>
              <w:rPr>
                <w:rFonts w:ascii="宋体" w:hAnsi="宋体"/>
                <w:szCs w:val="21"/>
              </w:rPr>
              <w:t>基本账户银行账号</w:t>
            </w:r>
          </w:p>
        </w:tc>
        <w:tc>
          <w:tcPr>
            <w:tcW w:w="7182" w:type="dxa"/>
            <w:gridSpan w:val="4"/>
            <w:tcBorders>
              <w:top w:val="single" w:sz="4" w:space="0" w:color="auto"/>
              <w:left w:val="single" w:sz="4" w:space="0" w:color="auto"/>
              <w:right w:val="single" w:sz="4" w:space="0" w:color="auto"/>
            </w:tcBorders>
            <w:vAlign w:val="center"/>
          </w:tcPr>
          <w:p w14:paraId="77A12EC9" w14:textId="77777777" w:rsidR="006632D9" w:rsidRDefault="006632D9">
            <w:pPr>
              <w:topLinePunct/>
              <w:spacing w:line="440" w:lineRule="exact"/>
              <w:rPr>
                <w:rFonts w:ascii="宋体" w:hAnsi="宋体"/>
                <w:szCs w:val="21"/>
              </w:rPr>
            </w:pPr>
          </w:p>
        </w:tc>
      </w:tr>
      <w:tr w:rsidR="006632D9" w14:paraId="337B0360" w14:textId="77777777">
        <w:trPr>
          <w:trHeight w:val="20"/>
        </w:trPr>
        <w:tc>
          <w:tcPr>
            <w:tcW w:w="2174" w:type="dxa"/>
            <w:tcBorders>
              <w:top w:val="single" w:sz="4" w:space="0" w:color="auto"/>
              <w:left w:val="single" w:sz="4" w:space="0" w:color="auto"/>
              <w:right w:val="single" w:sz="4" w:space="0" w:color="auto"/>
            </w:tcBorders>
            <w:vAlign w:val="center"/>
          </w:tcPr>
          <w:p w14:paraId="1E166674" w14:textId="77777777" w:rsidR="006632D9" w:rsidRDefault="00E4335A">
            <w:pPr>
              <w:topLinePunct/>
              <w:spacing w:line="440" w:lineRule="exact"/>
              <w:jc w:val="center"/>
              <w:rPr>
                <w:rFonts w:ascii="宋体" w:hAnsi="宋体"/>
                <w:szCs w:val="21"/>
              </w:rPr>
            </w:pPr>
            <w:r>
              <w:rPr>
                <w:rFonts w:ascii="宋体" w:hAnsi="宋体"/>
                <w:szCs w:val="21"/>
              </w:rPr>
              <w:t>近三年营业额</w:t>
            </w:r>
          </w:p>
        </w:tc>
        <w:tc>
          <w:tcPr>
            <w:tcW w:w="7182" w:type="dxa"/>
            <w:gridSpan w:val="4"/>
            <w:tcBorders>
              <w:top w:val="single" w:sz="4" w:space="0" w:color="auto"/>
              <w:left w:val="single" w:sz="4" w:space="0" w:color="auto"/>
              <w:right w:val="single" w:sz="4" w:space="0" w:color="auto"/>
            </w:tcBorders>
            <w:vAlign w:val="center"/>
          </w:tcPr>
          <w:p w14:paraId="5C6540FD" w14:textId="77777777" w:rsidR="006632D9" w:rsidRDefault="006632D9">
            <w:pPr>
              <w:topLinePunct/>
              <w:spacing w:line="440" w:lineRule="exact"/>
              <w:rPr>
                <w:rFonts w:ascii="宋体" w:hAnsi="宋体"/>
                <w:szCs w:val="21"/>
              </w:rPr>
            </w:pPr>
          </w:p>
        </w:tc>
      </w:tr>
      <w:tr w:rsidR="006632D9" w14:paraId="7944BD55" w14:textId="77777777">
        <w:trPr>
          <w:trHeight w:val="20"/>
        </w:trPr>
        <w:tc>
          <w:tcPr>
            <w:tcW w:w="2174" w:type="dxa"/>
            <w:tcBorders>
              <w:top w:val="single" w:sz="4" w:space="0" w:color="auto"/>
              <w:left w:val="single" w:sz="4" w:space="0" w:color="auto"/>
              <w:right w:val="single" w:sz="4" w:space="0" w:color="auto"/>
            </w:tcBorders>
            <w:vAlign w:val="center"/>
          </w:tcPr>
          <w:p w14:paraId="113D4F12" w14:textId="77777777" w:rsidR="006632D9" w:rsidRDefault="00E4335A">
            <w:pPr>
              <w:topLinePunct/>
              <w:spacing w:line="440" w:lineRule="exact"/>
              <w:jc w:val="center"/>
              <w:rPr>
                <w:rFonts w:ascii="宋体" w:hAnsi="宋体"/>
                <w:szCs w:val="21"/>
              </w:rPr>
            </w:pPr>
            <w:r>
              <w:rPr>
                <w:rFonts w:ascii="宋体" w:hAnsi="宋体"/>
                <w:szCs w:val="21"/>
              </w:rPr>
              <w:t>投标人关联企业情况（包括但不限于与投标人法定代表人（单位负责人）为同一人或者存在控股、管理关系的不同单位）</w:t>
            </w:r>
          </w:p>
        </w:tc>
        <w:tc>
          <w:tcPr>
            <w:tcW w:w="7182" w:type="dxa"/>
            <w:gridSpan w:val="4"/>
            <w:tcBorders>
              <w:top w:val="single" w:sz="4" w:space="0" w:color="auto"/>
              <w:left w:val="single" w:sz="4" w:space="0" w:color="auto"/>
              <w:right w:val="single" w:sz="4" w:space="0" w:color="auto"/>
            </w:tcBorders>
            <w:vAlign w:val="center"/>
          </w:tcPr>
          <w:p w14:paraId="780F2D2B" w14:textId="77777777" w:rsidR="006632D9" w:rsidRDefault="006632D9">
            <w:pPr>
              <w:topLinePunct/>
              <w:spacing w:line="440" w:lineRule="exact"/>
              <w:rPr>
                <w:rFonts w:ascii="宋体" w:hAnsi="宋体"/>
                <w:szCs w:val="21"/>
              </w:rPr>
            </w:pPr>
          </w:p>
        </w:tc>
      </w:tr>
      <w:tr w:rsidR="006632D9" w14:paraId="1F83EEFD" w14:textId="77777777">
        <w:trPr>
          <w:trHeight w:val="20"/>
        </w:trPr>
        <w:tc>
          <w:tcPr>
            <w:tcW w:w="2174" w:type="dxa"/>
            <w:tcBorders>
              <w:top w:val="single" w:sz="4" w:space="0" w:color="auto"/>
              <w:left w:val="single" w:sz="4" w:space="0" w:color="auto"/>
              <w:right w:val="single" w:sz="4" w:space="0" w:color="auto"/>
            </w:tcBorders>
            <w:vAlign w:val="center"/>
          </w:tcPr>
          <w:p w14:paraId="5D2069AD" w14:textId="77777777" w:rsidR="006632D9" w:rsidRDefault="00E4335A">
            <w:pPr>
              <w:topLinePunct/>
              <w:spacing w:line="440" w:lineRule="exact"/>
              <w:jc w:val="center"/>
              <w:rPr>
                <w:rFonts w:ascii="宋体" w:hAnsi="宋体"/>
                <w:szCs w:val="21"/>
              </w:rPr>
            </w:pPr>
            <w:r>
              <w:rPr>
                <w:rFonts w:ascii="宋体" w:hAnsi="宋体"/>
                <w:szCs w:val="21"/>
              </w:rPr>
              <w:t>投标材料制造商名称</w:t>
            </w:r>
          </w:p>
        </w:tc>
        <w:tc>
          <w:tcPr>
            <w:tcW w:w="7182" w:type="dxa"/>
            <w:gridSpan w:val="4"/>
            <w:tcBorders>
              <w:top w:val="single" w:sz="4" w:space="0" w:color="auto"/>
              <w:left w:val="single" w:sz="4" w:space="0" w:color="auto"/>
              <w:right w:val="single" w:sz="4" w:space="0" w:color="auto"/>
            </w:tcBorders>
            <w:vAlign w:val="center"/>
          </w:tcPr>
          <w:p w14:paraId="3F82FF2B" w14:textId="77777777" w:rsidR="006632D9" w:rsidRDefault="006632D9">
            <w:pPr>
              <w:topLinePunct/>
              <w:spacing w:line="440" w:lineRule="exact"/>
              <w:rPr>
                <w:rFonts w:ascii="宋体" w:hAnsi="宋体"/>
                <w:szCs w:val="21"/>
              </w:rPr>
            </w:pPr>
          </w:p>
        </w:tc>
      </w:tr>
      <w:tr w:rsidR="006632D9" w14:paraId="38215A9E" w14:textId="77777777">
        <w:trPr>
          <w:trHeight w:val="20"/>
        </w:trPr>
        <w:tc>
          <w:tcPr>
            <w:tcW w:w="2174" w:type="dxa"/>
            <w:tcBorders>
              <w:top w:val="single" w:sz="4" w:space="0" w:color="auto"/>
              <w:left w:val="single" w:sz="4" w:space="0" w:color="auto"/>
              <w:right w:val="single" w:sz="4" w:space="0" w:color="auto"/>
            </w:tcBorders>
            <w:vAlign w:val="center"/>
          </w:tcPr>
          <w:p w14:paraId="237415A3" w14:textId="77777777" w:rsidR="006632D9" w:rsidRDefault="00E4335A">
            <w:pPr>
              <w:topLinePunct/>
              <w:spacing w:line="440" w:lineRule="exact"/>
              <w:jc w:val="center"/>
              <w:rPr>
                <w:rFonts w:ascii="宋体" w:hAnsi="宋体"/>
                <w:szCs w:val="21"/>
              </w:rPr>
            </w:pPr>
            <w:r>
              <w:rPr>
                <w:rFonts w:ascii="宋体" w:hAnsi="宋体"/>
                <w:szCs w:val="21"/>
              </w:rPr>
              <w:t>投标人须知要求</w:t>
            </w:r>
          </w:p>
          <w:p w14:paraId="376ECAC2" w14:textId="77777777" w:rsidR="006632D9" w:rsidRDefault="00E4335A">
            <w:pPr>
              <w:topLinePunct/>
              <w:spacing w:line="440" w:lineRule="exact"/>
              <w:jc w:val="center"/>
              <w:rPr>
                <w:rFonts w:ascii="宋体" w:hAnsi="宋体"/>
                <w:szCs w:val="21"/>
              </w:rPr>
            </w:pPr>
            <w:r>
              <w:rPr>
                <w:rFonts w:ascii="宋体" w:hAnsi="宋体"/>
                <w:szCs w:val="21"/>
              </w:rPr>
              <w:t>投标材料制造商需具有的资质证书</w:t>
            </w:r>
          </w:p>
        </w:tc>
        <w:tc>
          <w:tcPr>
            <w:tcW w:w="7182" w:type="dxa"/>
            <w:gridSpan w:val="4"/>
            <w:tcBorders>
              <w:top w:val="single" w:sz="4" w:space="0" w:color="auto"/>
              <w:left w:val="single" w:sz="4" w:space="0" w:color="auto"/>
              <w:right w:val="single" w:sz="4" w:space="0" w:color="auto"/>
            </w:tcBorders>
            <w:vAlign w:val="center"/>
          </w:tcPr>
          <w:p w14:paraId="30654553" w14:textId="77777777" w:rsidR="006632D9" w:rsidRDefault="006632D9">
            <w:pPr>
              <w:topLinePunct/>
              <w:spacing w:line="440" w:lineRule="exact"/>
              <w:rPr>
                <w:rFonts w:ascii="宋体" w:hAnsi="宋体"/>
                <w:szCs w:val="21"/>
              </w:rPr>
            </w:pPr>
          </w:p>
        </w:tc>
      </w:tr>
      <w:tr w:rsidR="006632D9" w14:paraId="54C6E18C"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729E3497" w14:textId="77777777" w:rsidR="006632D9" w:rsidRDefault="00E4335A">
            <w:pPr>
              <w:topLinePunct/>
              <w:spacing w:line="440" w:lineRule="exact"/>
              <w:jc w:val="center"/>
              <w:rPr>
                <w:rFonts w:ascii="宋体" w:hAnsi="宋体"/>
                <w:szCs w:val="21"/>
              </w:rPr>
            </w:pPr>
            <w:r>
              <w:rPr>
                <w:rFonts w:ascii="宋体" w:hAnsi="宋体"/>
                <w:szCs w:val="21"/>
              </w:rPr>
              <w:t>备注</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3A5472DA" w14:textId="77777777" w:rsidR="006632D9" w:rsidRDefault="006632D9">
            <w:pPr>
              <w:topLinePunct/>
              <w:spacing w:line="440" w:lineRule="exact"/>
              <w:jc w:val="center"/>
              <w:rPr>
                <w:rFonts w:ascii="宋体" w:hAnsi="宋体"/>
                <w:szCs w:val="21"/>
              </w:rPr>
            </w:pPr>
          </w:p>
        </w:tc>
      </w:tr>
    </w:tbl>
    <w:p w14:paraId="6CC79538" w14:textId="77777777" w:rsidR="006632D9" w:rsidRDefault="00E4335A">
      <w:pPr>
        <w:spacing w:line="400" w:lineRule="exact"/>
        <w:rPr>
          <w:rFonts w:ascii="宋体" w:hAnsi="宋体"/>
          <w:szCs w:val="22"/>
        </w:rPr>
      </w:pPr>
      <w:r>
        <w:rPr>
          <w:rFonts w:ascii="宋体" w:hAnsi="宋体"/>
          <w:szCs w:val="22"/>
        </w:rPr>
        <w:t xml:space="preserve">注：1. </w:t>
      </w:r>
      <w:r>
        <w:rPr>
          <w:rFonts w:hint="eastAsia"/>
        </w:rPr>
        <w:t>投标人应根据投标人须知第</w:t>
      </w:r>
      <w:r>
        <w:rPr>
          <w:rFonts w:hint="eastAsia"/>
        </w:rPr>
        <w:t xml:space="preserve"> 3.5.1 </w:t>
      </w:r>
      <w:r>
        <w:rPr>
          <w:rFonts w:hint="eastAsia"/>
        </w:rPr>
        <w:t>项的要求在本表后附相关证明材料。</w:t>
      </w:r>
      <w:r>
        <w:rPr>
          <w:rFonts w:ascii="宋体" w:hAnsi="宋体"/>
          <w:szCs w:val="22"/>
        </w:rPr>
        <w:t>境内投标人以现金或者支票形式提交投标保证金的，还应附基本账户开户许可证</w:t>
      </w:r>
      <w:r>
        <w:rPr>
          <w:rFonts w:ascii="宋体" w:hAnsi="宋体" w:hint="eastAsia"/>
          <w:szCs w:val="22"/>
        </w:rPr>
        <w:t>原件扫描</w:t>
      </w:r>
      <w:r>
        <w:rPr>
          <w:rFonts w:ascii="宋体" w:hAnsi="宋体"/>
          <w:szCs w:val="22"/>
        </w:rPr>
        <w:t>件。</w:t>
      </w:r>
    </w:p>
    <w:p w14:paraId="3FB46B9F" w14:textId="77777777" w:rsidR="006632D9" w:rsidRDefault="00E4335A">
      <w:pPr>
        <w:spacing w:line="400" w:lineRule="exact"/>
        <w:ind w:firstLineChars="200" w:firstLine="420"/>
        <w:rPr>
          <w:rFonts w:ascii="宋体" w:hAnsi="宋体"/>
          <w:sz w:val="20"/>
          <w:szCs w:val="22"/>
        </w:rPr>
      </w:pPr>
      <w:r>
        <w:rPr>
          <w:rFonts w:ascii="宋体" w:hAnsi="宋体"/>
          <w:szCs w:val="22"/>
        </w:rPr>
        <w:t xml:space="preserve">2. </w:t>
      </w:r>
      <w:r>
        <w:rPr>
          <w:rFonts w:ascii="宋体" w:hAnsi="宋体" w:hint="eastAsia"/>
          <w:szCs w:val="22"/>
        </w:rPr>
        <w:t>如果</w:t>
      </w:r>
      <w:r>
        <w:rPr>
          <w:rFonts w:ascii="宋体" w:hAnsi="宋体"/>
          <w:szCs w:val="22"/>
        </w:rPr>
        <w:t>投标人须知第1.4.1项对投标材料制造商的资质提出了要求，投标人应根据投标人须知第3.5.1项的要求在本表后附相关资质证书</w:t>
      </w:r>
      <w:r>
        <w:rPr>
          <w:rFonts w:ascii="宋体" w:hAnsi="宋体" w:hint="eastAsia"/>
          <w:szCs w:val="22"/>
        </w:rPr>
        <w:t>原件扫描件</w:t>
      </w:r>
      <w:r>
        <w:rPr>
          <w:rFonts w:ascii="宋体" w:hAnsi="宋体"/>
          <w:szCs w:val="22"/>
        </w:rPr>
        <w:t>。</w:t>
      </w:r>
      <w:r>
        <w:rPr>
          <w:rFonts w:ascii="宋体" w:hAnsi="宋体"/>
          <w:szCs w:val="22"/>
        </w:rPr>
        <w:br w:type="page"/>
      </w:r>
    </w:p>
    <w:p w14:paraId="07918A5B"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2300" w:name="_Toc28368"/>
      <w:bookmarkStart w:id="2301" w:name="_Toc26468"/>
      <w:bookmarkStart w:id="2302" w:name="_Toc25566"/>
      <w:bookmarkStart w:id="2303" w:name="_Toc16601"/>
      <w:bookmarkStart w:id="2304" w:name="_Toc7970"/>
      <w:bookmarkStart w:id="2305" w:name="_Toc7976"/>
      <w:bookmarkStart w:id="2306" w:name="_Toc13819"/>
      <w:bookmarkStart w:id="2307" w:name="_Toc26030"/>
      <w:bookmarkStart w:id="2308" w:name="_Toc46759131"/>
      <w:bookmarkStart w:id="2309" w:name="_Toc22777"/>
      <w:bookmarkStart w:id="2310" w:name="_Toc11713"/>
      <w:bookmarkStart w:id="2311" w:name="_Toc38791531"/>
      <w:bookmarkStart w:id="2312" w:name="_Toc12779"/>
      <w:r>
        <w:rPr>
          <w:rFonts w:ascii="宋体" w:hAnsi="宋体" w:hint="eastAsia"/>
          <w:sz w:val="28"/>
          <w:szCs w:val="20"/>
        </w:rPr>
        <w:lastRenderedPageBreak/>
        <w:t>5.2</w:t>
      </w:r>
      <w:r>
        <w:rPr>
          <w:rFonts w:ascii="宋体" w:hAnsi="宋体"/>
          <w:sz w:val="28"/>
          <w:szCs w:val="20"/>
        </w:rPr>
        <w:t>近年财务状况表</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14:paraId="7575857E" w14:textId="77777777" w:rsidR="006632D9" w:rsidRDefault="00E4335A">
      <w:pPr>
        <w:topLinePunct/>
        <w:spacing w:line="440" w:lineRule="exact"/>
        <w:ind w:firstLineChars="200" w:firstLine="420"/>
        <w:rPr>
          <w:rFonts w:ascii="宋体" w:hAnsi="宋体"/>
          <w:szCs w:val="22"/>
        </w:rPr>
      </w:pPr>
      <w:r>
        <w:rPr>
          <w:rFonts w:ascii="宋体" w:hAnsi="宋体"/>
          <w:szCs w:val="22"/>
        </w:rPr>
        <w:t>1. 投标人应根据投标人须知第3.5.2项的要求在本表后附相关证明材料。</w:t>
      </w:r>
    </w:p>
    <w:p w14:paraId="388F3B12" w14:textId="77777777" w:rsidR="006632D9" w:rsidRDefault="00E4335A">
      <w:pPr>
        <w:topLinePunct/>
        <w:spacing w:line="440" w:lineRule="exact"/>
        <w:ind w:firstLineChars="200" w:firstLine="420"/>
        <w:rPr>
          <w:rFonts w:ascii="宋体" w:hAnsi="宋体"/>
          <w:szCs w:val="22"/>
        </w:rPr>
      </w:pPr>
      <w:r>
        <w:rPr>
          <w:rFonts w:ascii="宋体" w:hAnsi="宋体"/>
          <w:szCs w:val="22"/>
        </w:rPr>
        <w:t xml:space="preserve">2. </w:t>
      </w:r>
      <w:r>
        <w:rPr>
          <w:rFonts w:ascii="宋体" w:hAnsi="宋体" w:hint="eastAsia"/>
          <w:szCs w:val="22"/>
        </w:rPr>
        <w:t>对于</w:t>
      </w:r>
      <w:r>
        <w:rPr>
          <w:rFonts w:ascii="宋体" w:hAnsi="宋体"/>
          <w:szCs w:val="22"/>
        </w:rPr>
        <w:t>可以现货供应的</w:t>
      </w:r>
      <w:r>
        <w:rPr>
          <w:rFonts w:ascii="宋体" w:hAnsi="宋体" w:hint="eastAsia"/>
          <w:szCs w:val="22"/>
        </w:rPr>
        <w:t>标准材料（</w:t>
      </w:r>
      <w:r>
        <w:rPr>
          <w:rFonts w:ascii="宋体" w:hAnsi="宋体"/>
          <w:szCs w:val="22"/>
        </w:rPr>
        <w:t>非定制材料</w:t>
      </w:r>
      <w:r>
        <w:rPr>
          <w:rFonts w:ascii="宋体" w:hAnsi="宋体" w:hint="eastAsia"/>
          <w:szCs w:val="22"/>
        </w:rPr>
        <w:t>）</w:t>
      </w:r>
      <w:r>
        <w:rPr>
          <w:rFonts w:ascii="宋体" w:hAnsi="宋体"/>
          <w:szCs w:val="22"/>
        </w:rPr>
        <w:t>，投标人的财务状况一般不宜作为审查投标人履约能力的因素。</w:t>
      </w:r>
    </w:p>
    <w:p w14:paraId="69D9E499" w14:textId="77777777" w:rsidR="006632D9" w:rsidRDefault="006632D9">
      <w:pPr>
        <w:topLinePunct/>
        <w:spacing w:line="440" w:lineRule="exact"/>
        <w:ind w:firstLineChars="200" w:firstLine="420"/>
        <w:rPr>
          <w:rFonts w:ascii="宋体" w:hAnsi="宋体"/>
          <w:szCs w:val="22"/>
        </w:rPr>
      </w:pPr>
    </w:p>
    <w:p w14:paraId="6723B139" w14:textId="77777777" w:rsidR="006632D9" w:rsidRDefault="00E4335A">
      <w:pPr>
        <w:keepNext/>
        <w:keepLines/>
        <w:spacing w:before="260" w:after="260" w:line="412" w:lineRule="auto"/>
        <w:ind w:firstLineChars="49" w:firstLine="137"/>
        <w:outlineLvl w:val="2"/>
        <w:rPr>
          <w:rFonts w:ascii="宋体" w:hAnsi="宋体"/>
          <w:sz w:val="28"/>
          <w:szCs w:val="20"/>
        </w:rPr>
      </w:pPr>
      <w:bookmarkStart w:id="2313" w:name="_Toc16434"/>
      <w:bookmarkStart w:id="2314" w:name="_Toc22793"/>
      <w:bookmarkStart w:id="2315" w:name="_Toc46759132"/>
      <w:bookmarkStart w:id="2316" w:name="_Toc5673"/>
      <w:bookmarkStart w:id="2317" w:name="_Toc8961"/>
      <w:bookmarkStart w:id="2318" w:name="_Toc38791532"/>
      <w:bookmarkStart w:id="2319" w:name="_Toc3741"/>
      <w:bookmarkStart w:id="2320" w:name="_Toc24002"/>
      <w:bookmarkStart w:id="2321" w:name="_Toc7037"/>
      <w:bookmarkStart w:id="2322" w:name="_Toc10792"/>
      <w:bookmarkStart w:id="2323" w:name="_Toc27077"/>
      <w:bookmarkStart w:id="2324" w:name="_Toc12872"/>
      <w:bookmarkStart w:id="2325" w:name="_Toc30747"/>
      <w:r>
        <w:rPr>
          <w:rFonts w:ascii="宋体" w:hAnsi="宋体" w:hint="eastAsia"/>
          <w:sz w:val="28"/>
          <w:szCs w:val="20"/>
        </w:rPr>
        <w:t>5.2.1财务状况表</w:t>
      </w:r>
      <w:r>
        <w:rPr>
          <w:rFonts w:ascii="宋体" w:hAnsi="宋体"/>
          <w:sz w:val="28"/>
          <w:szCs w:val="20"/>
        </w:rPr>
        <w:t>1</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14:paraId="5F52CA45" w14:textId="77777777" w:rsidR="006632D9" w:rsidRDefault="00E4335A">
      <w:pPr>
        <w:jc w:val="center"/>
        <w:rPr>
          <w:rFonts w:ascii="宋体"/>
          <w:b/>
          <w:sz w:val="32"/>
        </w:rPr>
      </w:pPr>
      <w:bookmarkStart w:id="2326" w:name="_Toc483379801"/>
      <w:bookmarkStart w:id="2327" w:name="_Toc488936107"/>
      <w:bookmarkStart w:id="2328" w:name="_Toc89485724"/>
      <w:bookmarkStart w:id="2329" w:name="_Toc299609309"/>
      <w:r>
        <w:rPr>
          <w:rFonts w:ascii="宋体" w:hint="eastAsia"/>
          <w:b/>
          <w:sz w:val="32"/>
        </w:rPr>
        <w:t>财务状况表</w:t>
      </w:r>
      <w:r>
        <w:rPr>
          <w:rFonts w:ascii="宋体"/>
          <w:b/>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632D9" w14:paraId="2A8D3371" w14:textId="77777777">
        <w:trPr>
          <w:trHeight w:val="6280"/>
        </w:trPr>
        <w:tc>
          <w:tcPr>
            <w:tcW w:w="8522" w:type="dxa"/>
          </w:tcPr>
          <w:p w14:paraId="0626AEDC" w14:textId="77777777" w:rsidR="006632D9" w:rsidRDefault="006632D9">
            <w:pPr>
              <w:rPr>
                <w:rFonts w:ascii="宋体"/>
                <w:b/>
              </w:rPr>
            </w:pPr>
          </w:p>
          <w:p w14:paraId="150ECFB8" w14:textId="77777777" w:rsidR="006632D9" w:rsidRDefault="00E4335A">
            <w:pPr>
              <w:rPr>
                <w:rFonts w:ascii="宋体"/>
              </w:rPr>
            </w:pPr>
            <w:r>
              <w:rPr>
                <w:rFonts w:ascii="宋体"/>
              </w:rPr>
              <w:t>1</w:t>
            </w:r>
            <w:r>
              <w:rPr>
                <w:rFonts w:ascii="宋体" w:hint="eastAsia"/>
              </w:rPr>
              <w:t>、请提供近三年经会计师事务所审计的年度审计报告（资产负债表、损益表和相应的现金流动量表），并提供可能对企业有重大影响的经济事项及其相关业务的财务数据和说明（如提供抵押、担保、未决诉讼等或有关事项的说明等）</w:t>
            </w:r>
          </w:p>
          <w:p w14:paraId="7443763F" w14:textId="77777777" w:rsidR="006632D9" w:rsidRDefault="006632D9">
            <w:pPr>
              <w:rPr>
                <w:rFonts w:ascii="宋体"/>
                <w:b/>
              </w:rPr>
            </w:pPr>
          </w:p>
          <w:p w14:paraId="5B1C35C3" w14:textId="77777777" w:rsidR="006632D9" w:rsidRDefault="006632D9">
            <w:pPr>
              <w:rPr>
                <w:rFonts w:ascii="宋体"/>
                <w:b/>
              </w:rPr>
            </w:pPr>
          </w:p>
          <w:p w14:paraId="644762D0" w14:textId="77777777" w:rsidR="006632D9" w:rsidRDefault="00E4335A">
            <w:pPr>
              <w:rPr>
                <w:rFonts w:ascii="宋体"/>
              </w:rPr>
            </w:pPr>
            <w:r>
              <w:rPr>
                <w:rFonts w:ascii="宋体"/>
              </w:rPr>
              <w:t>2</w:t>
            </w:r>
            <w:r>
              <w:rPr>
                <w:rFonts w:ascii="宋体" w:hint="eastAsia"/>
              </w:rPr>
              <w:t>、请提供银行资信证明，如银行对企业有信用评级，请提供信用评级证明</w:t>
            </w:r>
            <w:r>
              <w:rPr>
                <w:rFonts w:ascii="宋体"/>
              </w:rPr>
              <w:t>.</w:t>
            </w:r>
          </w:p>
          <w:p w14:paraId="21A6B1C3" w14:textId="77777777" w:rsidR="006632D9" w:rsidRDefault="006632D9">
            <w:pPr>
              <w:rPr>
                <w:rFonts w:ascii="宋体"/>
              </w:rPr>
            </w:pPr>
          </w:p>
          <w:p w14:paraId="12FE4468" w14:textId="77777777" w:rsidR="006632D9" w:rsidRDefault="006632D9">
            <w:pPr>
              <w:rPr>
                <w:rFonts w:ascii="宋体"/>
              </w:rPr>
            </w:pPr>
          </w:p>
          <w:p w14:paraId="3F9316F5" w14:textId="77777777" w:rsidR="006632D9" w:rsidRDefault="00E4335A">
            <w:pPr>
              <w:rPr>
                <w:rFonts w:ascii="宋体"/>
              </w:rPr>
            </w:pPr>
            <w:r>
              <w:rPr>
                <w:rFonts w:ascii="宋体"/>
              </w:rPr>
              <w:t>3</w:t>
            </w:r>
            <w:r>
              <w:rPr>
                <w:rFonts w:ascii="宋体" w:hint="eastAsia"/>
              </w:rPr>
              <w:t>、认可买方有权向有关机构，如会计师事务所、银行等查证和获得有关部门资料</w:t>
            </w:r>
            <w:r>
              <w:rPr>
                <w:rFonts w:ascii="宋体"/>
              </w:rPr>
              <w:t>.</w:t>
            </w:r>
          </w:p>
          <w:p w14:paraId="08E4924B" w14:textId="77777777" w:rsidR="006632D9" w:rsidRDefault="006632D9">
            <w:pPr>
              <w:rPr>
                <w:rFonts w:ascii="宋体"/>
              </w:rPr>
            </w:pPr>
          </w:p>
          <w:p w14:paraId="43CD0031" w14:textId="77777777" w:rsidR="006632D9" w:rsidRDefault="006632D9">
            <w:pPr>
              <w:rPr>
                <w:rFonts w:ascii="宋体"/>
                <w:b/>
              </w:rPr>
            </w:pPr>
          </w:p>
        </w:tc>
      </w:tr>
    </w:tbl>
    <w:p w14:paraId="05FB2F26" w14:textId="77777777" w:rsidR="006632D9" w:rsidRDefault="006632D9">
      <w:pPr>
        <w:tabs>
          <w:tab w:val="left" w:pos="8364"/>
        </w:tabs>
        <w:snapToGrid w:val="0"/>
        <w:ind w:right="-57"/>
        <w:rPr>
          <w:rFonts w:ascii="宋体" w:hAnsi="宋体"/>
          <w:bCs/>
        </w:rPr>
      </w:pPr>
    </w:p>
    <w:p w14:paraId="104C8805" w14:textId="77777777" w:rsidR="006632D9" w:rsidRDefault="006632D9">
      <w:pPr>
        <w:tabs>
          <w:tab w:val="left" w:pos="8364"/>
        </w:tabs>
        <w:snapToGrid w:val="0"/>
        <w:ind w:right="-57"/>
        <w:rPr>
          <w:rFonts w:ascii="宋体" w:hAnsi="宋体"/>
          <w:bCs/>
        </w:rPr>
      </w:pPr>
    </w:p>
    <w:p w14:paraId="630AD8AB" w14:textId="77777777" w:rsidR="006632D9" w:rsidRDefault="006632D9">
      <w:pPr>
        <w:widowControl/>
        <w:autoSpaceDE w:val="0"/>
        <w:autoSpaceDN w:val="0"/>
        <w:textAlignment w:val="bottom"/>
        <w:rPr>
          <w:rFonts w:ascii="宋体" w:hAnsi="宋体"/>
          <w:bCs/>
        </w:rPr>
      </w:pPr>
    </w:p>
    <w:p w14:paraId="32270272" w14:textId="77777777" w:rsidR="006632D9" w:rsidRDefault="006632D9">
      <w:pPr>
        <w:widowControl/>
        <w:autoSpaceDE w:val="0"/>
        <w:autoSpaceDN w:val="0"/>
        <w:textAlignment w:val="bottom"/>
        <w:rPr>
          <w:rFonts w:ascii="宋体" w:hAnsi="宋体"/>
          <w:bCs/>
        </w:rPr>
      </w:pPr>
    </w:p>
    <w:p w14:paraId="1D959F97" w14:textId="77777777" w:rsidR="006632D9" w:rsidRDefault="006632D9">
      <w:pPr>
        <w:widowControl/>
        <w:autoSpaceDE w:val="0"/>
        <w:autoSpaceDN w:val="0"/>
        <w:textAlignment w:val="bottom"/>
        <w:rPr>
          <w:rFonts w:ascii="宋体" w:hAnsi="宋体"/>
          <w:bCs/>
        </w:rPr>
      </w:pPr>
    </w:p>
    <w:p w14:paraId="101824F9" w14:textId="77777777" w:rsidR="006632D9" w:rsidRDefault="006632D9">
      <w:pPr>
        <w:widowControl/>
        <w:autoSpaceDE w:val="0"/>
        <w:autoSpaceDN w:val="0"/>
        <w:textAlignment w:val="bottom"/>
        <w:rPr>
          <w:rFonts w:ascii="宋体" w:hAnsi="宋体"/>
          <w:bCs/>
        </w:rPr>
      </w:pPr>
    </w:p>
    <w:p w14:paraId="094F1204" w14:textId="77777777" w:rsidR="006632D9" w:rsidRDefault="006632D9">
      <w:pPr>
        <w:widowControl/>
        <w:autoSpaceDE w:val="0"/>
        <w:autoSpaceDN w:val="0"/>
        <w:textAlignment w:val="bottom"/>
        <w:rPr>
          <w:rFonts w:ascii="宋体" w:hAnsi="宋体"/>
          <w:bCs/>
        </w:rPr>
      </w:pPr>
    </w:p>
    <w:p w14:paraId="3972E7B7" w14:textId="77777777" w:rsidR="006632D9" w:rsidRDefault="006632D9">
      <w:pPr>
        <w:widowControl/>
        <w:autoSpaceDE w:val="0"/>
        <w:autoSpaceDN w:val="0"/>
        <w:textAlignment w:val="bottom"/>
        <w:rPr>
          <w:rFonts w:ascii="黑体" w:eastAsia="黑体"/>
          <w:bCs/>
          <w:kern w:val="0"/>
          <w:sz w:val="30"/>
          <w:szCs w:val="20"/>
        </w:rPr>
      </w:pPr>
    </w:p>
    <w:p w14:paraId="08301D2B" w14:textId="77777777" w:rsidR="006632D9" w:rsidRDefault="00E4335A">
      <w:pPr>
        <w:widowControl/>
        <w:jc w:val="left"/>
        <w:rPr>
          <w:rFonts w:ascii="宋体" w:hAnsi="宋体"/>
          <w:sz w:val="28"/>
          <w:szCs w:val="20"/>
        </w:rPr>
      </w:pPr>
      <w:bookmarkStart w:id="2330" w:name="_Toc381257657"/>
      <w:bookmarkStart w:id="2331" w:name="_Toc8975"/>
      <w:bookmarkStart w:id="2332" w:name="_Toc332302069"/>
      <w:bookmarkStart w:id="2333" w:name="_Toc332272021"/>
      <w:bookmarkStart w:id="2334" w:name="_Toc29588"/>
      <w:bookmarkStart w:id="2335" w:name="_Toc31739"/>
      <w:bookmarkStart w:id="2336" w:name="_Toc6588"/>
      <w:bookmarkStart w:id="2337" w:name="_Toc6499"/>
      <w:bookmarkStart w:id="2338" w:name="_Toc38791533"/>
      <w:bookmarkStart w:id="2339" w:name="_Toc30133"/>
      <w:bookmarkStart w:id="2340" w:name="_Toc332021461"/>
      <w:bookmarkStart w:id="2341" w:name="_Toc46759133"/>
      <w:bookmarkStart w:id="2342" w:name="_Toc14066"/>
      <w:bookmarkStart w:id="2343" w:name="_Toc332303271"/>
      <w:bookmarkStart w:id="2344" w:name="_Toc13642"/>
      <w:bookmarkStart w:id="2345" w:name="_Toc332199183"/>
      <w:bookmarkStart w:id="2346" w:name="_Toc606"/>
      <w:bookmarkStart w:id="2347" w:name="_Toc16323"/>
      <w:bookmarkStart w:id="2348" w:name="_Toc332197761"/>
      <w:bookmarkStart w:id="2349" w:name="_Toc2711"/>
      <w:bookmarkEnd w:id="2326"/>
      <w:bookmarkEnd w:id="2327"/>
      <w:bookmarkEnd w:id="2328"/>
      <w:bookmarkEnd w:id="2329"/>
      <w:r>
        <w:rPr>
          <w:rFonts w:ascii="宋体" w:hAnsi="宋体"/>
          <w:sz w:val="28"/>
          <w:szCs w:val="20"/>
        </w:rPr>
        <w:br w:type="page"/>
      </w:r>
    </w:p>
    <w:p w14:paraId="38DBAB40" w14:textId="77777777" w:rsidR="006632D9" w:rsidRDefault="00E4335A">
      <w:pPr>
        <w:keepNext/>
        <w:keepLines/>
        <w:spacing w:before="260" w:after="260" w:line="412" w:lineRule="auto"/>
        <w:ind w:firstLineChars="49" w:firstLine="137"/>
        <w:outlineLvl w:val="2"/>
        <w:rPr>
          <w:rFonts w:ascii="宋体" w:hAnsi="宋体"/>
          <w:sz w:val="28"/>
          <w:szCs w:val="20"/>
        </w:rPr>
      </w:pPr>
      <w:r>
        <w:rPr>
          <w:rFonts w:ascii="宋体" w:hAnsi="宋体" w:hint="eastAsia"/>
          <w:sz w:val="28"/>
          <w:szCs w:val="20"/>
        </w:rPr>
        <w:lastRenderedPageBreak/>
        <w:t>5.2.2</w:t>
      </w:r>
      <w:r>
        <w:rPr>
          <w:rFonts w:ascii="宋体" w:hAnsi="宋体"/>
          <w:sz w:val="28"/>
          <w:szCs w:val="20"/>
        </w:rPr>
        <w:t xml:space="preserve"> </w:t>
      </w:r>
      <w:r>
        <w:rPr>
          <w:rFonts w:ascii="宋体" w:hAnsi="宋体" w:hint="eastAsia"/>
          <w:sz w:val="28"/>
          <w:szCs w:val="20"/>
        </w:rPr>
        <w:t>财务状况表</w:t>
      </w:r>
      <w:r>
        <w:rPr>
          <w:rFonts w:ascii="宋体" w:hAnsi="宋体"/>
          <w:sz w:val="28"/>
          <w:szCs w:val="20"/>
        </w:rPr>
        <w:t>2</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5E458BAB" w14:textId="77777777" w:rsidR="006632D9" w:rsidRDefault="00E4335A">
      <w:pPr>
        <w:jc w:val="center"/>
        <w:rPr>
          <w:rFonts w:ascii="宋体"/>
          <w:b/>
          <w:sz w:val="32"/>
        </w:rPr>
      </w:pPr>
      <w:r>
        <w:rPr>
          <w:rFonts w:ascii="宋体" w:hint="eastAsia"/>
          <w:b/>
          <w:sz w:val="32"/>
          <w:u w:val="single"/>
        </w:rPr>
        <w:t>财务状况表</w:t>
      </w:r>
      <w:r>
        <w:rPr>
          <w:rFonts w:ascii="宋体"/>
          <w:b/>
          <w:sz w:val="3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80"/>
        <w:gridCol w:w="210"/>
        <w:gridCol w:w="525"/>
        <w:gridCol w:w="764"/>
        <w:gridCol w:w="83"/>
        <w:gridCol w:w="1043"/>
        <w:gridCol w:w="373"/>
        <w:gridCol w:w="167"/>
        <w:gridCol w:w="1332"/>
        <w:gridCol w:w="1500"/>
      </w:tblGrid>
      <w:tr w:rsidR="006632D9" w14:paraId="3FC24262" w14:textId="77777777">
        <w:trPr>
          <w:cantSplit/>
        </w:trPr>
        <w:tc>
          <w:tcPr>
            <w:tcW w:w="8520" w:type="dxa"/>
            <w:gridSpan w:val="11"/>
          </w:tcPr>
          <w:p w14:paraId="2D0BFBA9" w14:textId="77777777" w:rsidR="006632D9" w:rsidRDefault="00E4335A">
            <w:pPr>
              <w:jc w:val="center"/>
              <w:rPr>
                <w:rFonts w:ascii="宋体"/>
              </w:rPr>
            </w:pPr>
            <w:r>
              <w:rPr>
                <w:rFonts w:ascii="宋体" w:hAnsi="宋体"/>
              </w:rPr>
              <w:t>1.</w:t>
            </w:r>
            <w:r>
              <w:rPr>
                <w:rFonts w:ascii="宋体" w:hAnsi="宋体" w:hint="eastAsia"/>
              </w:rPr>
              <w:t>基本数据</w:t>
            </w:r>
          </w:p>
        </w:tc>
      </w:tr>
      <w:tr w:rsidR="006632D9" w14:paraId="2CF3D4D2" w14:textId="77777777">
        <w:tc>
          <w:tcPr>
            <w:tcW w:w="2733" w:type="dxa"/>
            <w:gridSpan w:val="3"/>
          </w:tcPr>
          <w:p w14:paraId="1A798817" w14:textId="77777777" w:rsidR="006632D9" w:rsidRDefault="00E4335A">
            <w:pPr>
              <w:jc w:val="center"/>
              <w:rPr>
                <w:rFonts w:ascii="宋体"/>
              </w:rPr>
            </w:pPr>
            <w:r>
              <w:rPr>
                <w:rFonts w:ascii="宋体" w:hAnsi="宋体" w:hint="eastAsia"/>
              </w:rPr>
              <w:t>项目</w:t>
            </w:r>
          </w:p>
        </w:tc>
        <w:tc>
          <w:tcPr>
            <w:tcW w:w="1289" w:type="dxa"/>
            <w:gridSpan w:val="2"/>
          </w:tcPr>
          <w:p w14:paraId="43668FB4" w14:textId="77777777" w:rsidR="006632D9" w:rsidRDefault="00E4335A">
            <w:pPr>
              <w:jc w:val="center"/>
              <w:rPr>
                <w:rFonts w:ascii="宋体"/>
              </w:rPr>
            </w:pPr>
            <w:r>
              <w:rPr>
                <w:rFonts w:ascii="宋体" w:hAnsi="宋体" w:hint="eastAsia"/>
              </w:rPr>
              <w:t>货币</w:t>
            </w:r>
          </w:p>
        </w:tc>
        <w:tc>
          <w:tcPr>
            <w:tcW w:w="1499" w:type="dxa"/>
            <w:gridSpan w:val="3"/>
          </w:tcPr>
          <w:p w14:paraId="50A3D2D1" w14:textId="77777777" w:rsidR="006632D9" w:rsidRDefault="006632D9">
            <w:pPr>
              <w:jc w:val="center"/>
              <w:rPr>
                <w:rFonts w:ascii="宋体"/>
              </w:rPr>
            </w:pPr>
          </w:p>
        </w:tc>
        <w:tc>
          <w:tcPr>
            <w:tcW w:w="1499" w:type="dxa"/>
            <w:gridSpan w:val="2"/>
          </w:tcPr>
          <w:p w14:paraId="37DB8161" w14:textId="77777777" w:rsidR="006632D9" w:rsidRDefault="00E4335A">
            <w:pPr>
              <w:jc w:val="center"/>
              <w:rPr>
                <w:rFonts w:ascii="宋体"/>
              </w:rPr>
            </w:pPr>
            <w:r>
              <w:rPr>
                <w:rFonts w:ascii="宋体" w:hAnsi="宋体" w:hint="eastAsia"/>
              </w:rPr>
              <w:t>金额</w:t>
            </w:r>
          </w:p>
        </w:tc>
        <w:tc>
          <w:tcPr>
            <w:tcW w:w="1500" w:type="dxa"/>
          </w:tcPr>
          <w:p w14:paraId="7AFF3DD4" w14:textId="77777777" w:rsidR="006632D9" w:rsidRDefault="006632D9">
            <w:pPr>
              <w:jc w:val="center"/>
              <w:rPr>
                <w:rFonts w:ascii="宋体"/>
              </w:rPr>
            </w:pPr>
          </w:p>
        </w:tc>
      </w:tr>
      <w:tr w:rsidR="006632D9" w14:paraId="63266DF4" w14:textId="77777777">
        <w:trPr>
          <w:cantSplit/>
        </w:trPr>
        <w:tc>
          <w:tcPr>
            <w:tcW w:w="2733" w:type="dxa"/>
            <w:gridSpan w:val="3"/>
            <w:vMerge w:val="restart"/>
            <w:vAlign w:val="center"/>
          </w:tcPr>
          <w:p w14:paraId="213837DC" w14:textId="77777777" w:rsidR="006632D9" w:rsidRDefault="00E4335A">
            <w:pPr>
              <w:jc w:val="center"/>
              <w:rPr>
                <w:rFonts w:ascii="宋体"/>
              </w:rPr>
            </w:pPr>
            <w:r>
              <w:rPr>
                <w:rFonts w:ascii="宋体" w:hAnsi="宋体" w:hint="eastAsia"/>
              </w:rPr>
              <w:t>资金</w:t>
            </w:r>
          </w:p>
        </w:tc>
        <w:tc>
          <w:tcPr>
            <w:tcW w:w="5787" w:type="dxa"/>
            <w:gridSpan w:val="8"/>
          </w:tcPr>
          <w:p w14:paraId="04C3B5E9" w14:textId="77777777" w:rsidR="006632D9" w:rsidRDefault="00E4335A">
            <w:pPr>
              <w:rPr>
                <w:rFonts w:ascii="宋体"/>
              </w:rPr>
            </w:pPr>
            <w:r>
              <w:rPr>
                <w:rFonts w:ascii="宋体" w:hAnsi="宋体" w:hint="eastAsia"/>
              </w:rPr>
              <w:t>注册资本</w:t>
            </w:r>
          </w:p>
        </w:tc>
      </w:tr>
      <w:tr w:rsidR="006632D9" w14:paraId="27D0575B" w14:textId="77777777">
        <w:trPr>
          <w:cantSplit/>
        </w:trPr>
        <w:tc>
          <w:tcPr>
            <w:tcW w:w="2733" w:type="dxa"/>
            <w:gridSpan w:val="3"/>
            <w:vMerge/>
          </w:tcPr>
          <w:p w14:paraId="54552053" w14:textId="77777777" w:rsidR="006632D9" w:rsidRDefault="006632D9">
            <w:pPr>
              <w:rPr>
                <w:rFonts w:ascii="宋体"/>
              </w:rPr>
            </w:pPr>
          </w:p>
        </w:tc>
        <w:tc>
          <w:tcPr>
            <w:tcW w:w="5787" w:type="dxa"/>
            <w:gridSpan w:val="8"/>
          </w:tcPr>
          <w:p w14:paraId="60C60590" w14:textId="77777777" w:rsidR="006632D9" w:rsidRDefault="00E4335A">
            <w:pPr>
              <w:rPr>
                <w:rFonts w:ascii="宋体"/>
              </w:rPr>
            </w:pPr>
            <w:r>
              <w:rPr>
                <w:rFonts w:ascii="宋体" w:hAnsi="宋体" w:hint="eastAsia"/>
              </w:rPr>
              <w:t>实收资本</w:t>
            </w:r>
          </w:p>
        </w:tc>
      </w:tr>
      <w:tr w:rsidR="006632D9" w14:paraId="70EA54F1" w14:textId="77777777">
        <w:tc>
          <w:tcPr>
            <w:tcW w:w="2733" w:type="dxa"/>
            <w:gridSpan w:val="3"/>
          </w:tcPr>
          <w:p w14:paraId="7EB40310" w14:textId="77777777" w:rsidR="006632D9" w:rsidRDefault="00E4335A">
            <w:pPr>
              <w:jc w:val="center"/>
              <w:rPr>
                <w:rFonts w:ascii="宋体"/>
              </w:rPr>
            </w:pPr>
            <w:r>
              <w:rPr>
                <w:rFonts w:ascii="宋体" w:hAnsi="宋体" w:hint="eastAsia"/>
              </w:rPr>
              <w:t>总资产</w:t>
            </w:r>
          </w:p>
        </w:tc>
        <w:tc>
          <w:tcPr>
            <w:tcW w:w="1289" w:type="dxa"/>
            <w:gridSpan w:val="2"/>
          </w:tcPr>
          <w:p w14:paraId="5AE6882E" w14:textId="77777777" w:rsidR="006632D9" w:rsidRDefault="006632D9">
            <w:pPr>
              <w:jc w:val="center"/>
              <w:rPr>
                <w:rFonts w:ascii="宋体"/>
              </w:rPr>
            </w:pPr>
          </w:p>
        </w:tc>
        <w:tc>
          <w:tcPr>
            <w:tcW w:w="1499" w:type="dxa"/>
            <w:gridSpan w:val="3"/>
          </w:tcPr>
          <w:p w14:paraId="590320DB" w14:textId="77777777" w:rsidR="006632D9" w:rsidRDefault="006632D9">
            <w:pPr>
              <w:jc w:val="center"/>
              <w:rPr>
                <w:rFonts w:ascii="宋体"/>
              </w:rPr>
            </w:pPr>
          </w:p>
        </w:tc>
        <w:tc>
          <w:tcPr>
            <w:tcW w:w="1499" w:type="dxa"/>
            <w:gridSpan w:val="2"/>
          </w:tcPr>
          <w:p w14:paraId="68104AB9" w14:textId="77777777" w:rsidR="006632D9" w:rsidRDefault="006632D9">
            <w:pPr>
              <w:jc w:val="center"/>
              <w:rPr>
                <w:rFonts w:ascii="宋体"/>
              </w:rPr>
            </w:pPr>
          </w:p>
        </w:tc>
        <w:tc>
          <w:tcPr>
            <w:tcW w:w="1500" w:type="dxa"/>
          </w:tcPr>
          <w:p w14:paraId="540F7AE4" w14:textId="77777777" w:rsidR="006632D9" w:rsidRDefault="006632D9">
            <w:pPr>
              <w:jc w:val="center"/>
              <w:rPr>
                <w:rFonts w:ascii="宋体"/>
              </w:rPr>
            </w:pPr>
          </w:p>
        </w:tc>
      </w:tr>
      <w:tr w:rsidR="006632D9" w14:paraId="5BBB02C3" w14:textId="77777777">
        <w:tc>
          <w:tcPr>
            <w:tcW w:w="2733" w:type="dxa"/>
            <w:gridSpan w:val="3"/>
          </w:tcPr>
          <w:p w14:paraId="68C992C4" w14:textId="77777777" w:rsidR="006632D9" w:rsidRDefault="00E4335A">
            <w:pPr>
              <w:jc w:val="center"/>
              <w:rPr>
                <w:rFonts w:ascii="宋体"/>
              </w:rPr>
            </w:pPr>
            <w:r>
              <w:rPr>
                <w:rFonts w:ascii="宋体" w:hAnsi="宋体" w:hint="eastAsia"/>
              </w:rPr>
              <w:t>流动资产</w:t>
            </w:r>
          </w:p>
        </w:tc>
        <w:tc>
          <w:tcPr>
            <w:tcW w:w="1289" w:type="dxa"/>
            <w:gridSpan w:val="2"/>
          </w:tcPr>
          <w:p w14:paraId="181054BA" w14:textId="77777777" w:rsidR="006632D9" w:rsidRDefault="006632D9">
            <w:pPr>
              <w:jc w:val="center"/>
              <w:rPr>
                <w:rFonts w:ascii="宋体"/>
              </w:rPr>
            </w:pPr>
          </w:p>
        </w:tc>
        <w:tc>
          <w:tcPr>
            <w:tcW w:w="1499" w:type="dxa"/>
            <w:gridSpan w:val="3"/>
          </w:tcPr>
          <w:p w14:paraId="458F3026" w14:textId="77777777" w:rsidR="006632D9" w:rsidRDefault="006632D9">
            <w:pPr>
              <w:jc w:val="center"/>
              <w:rPr>
                <w:rFonts w:ascii="宋体"/>
              </w:rPr>
            </w:pPr>
          </w:p>
        </w:tc>
        <w:tc>
          <w:tcPr>
            <w:tcW w:w="1499" w:type="dxa"/>
            <w:gridSpan w:val="2"/>
          </w:tcPr>
          <w:p w14:paraId="2136EDB6" w14:textId="77777777" w:rsidR="006632D9" w:rsidRDefault="006632D9">
            <w:pPr>
              <w:jc w:val="center"/>
              <w:rPr>
                <w:rFonts w:ascii="宋体"/>
              </w:rPr>
            </w:pPr>
          </w:p>
        </w:tc>
        <w:tc>
          <w:tcPr>
            <w:tcW w:w="1500" w:type="dxa"/>
          </w:tcPr>
          <w:p w14:paraId="534A12AB" w14:textId="77777777" w:rsidR="006632D9" w:rsidRDefault="006632D9">
            <w:pPr>
              <w:jc w:val="center"/>
              <w:rPr>
                <w:rFonts w:ascii="宋体"/>
              </w:rPr>
            </w:pPr>
          </w:p>
        </w:tc>
      </w:tr>
      <w:tr w:rsidR="006632D9" w14:paraId="79D048CB" w14:textId="77777777">
        <w:tc>
          <w:tcPr>
            <w:tcW w:w="2733" w:type="dxa"/>
            <w:gridSpan w:val="3"/>
          </w:tcPr>
          <w:p w14:paraId="3065C81C" w14:textId="77777777" w:rsidR="006632D9" w:rsidRDefault="00E4335A">
            <w:pPr>
              <w:jc w:val="center"/>
              <w:rPr>
                <w:rFonts w:ascii="宋体"/>
              </w:rPr>
            </w:pPr>
            <w:r>
              <w:rPr>
                <w:rFonts w:ascii="宋体" w:hAnsi="宋体" w:hint="eastAsia"/>
              </w:rPr>
              <w:t>速动资产</w:t>
            </w:r>
          </w:p>
        </w:tc>
        <w:tc>
          <w:tcPr>
            <w:tcW w:w="1289" w:type="dxa"/>
            <w:gridSpan w:val="2"/>
          </w:tcPr>
          <w:p w14:paraId="4BBAA8C5" w14:textId="77777777" w:rsidR="006632D9" w:rsidRDefault="006632D9">
            <w:pPr>
              <w:jc w:val="center"/>
              <w:rPr>
                <w:rFonts w:ascii="宋体"/>
              </w:rPr>
            </w:pPr>
          </w:p>
        </w:tc>
        <w:tc>
          <w:tcPr>
            <w:tcW w:w="1499" w:type="dxa"/>
            <w:gridSpan w:val="3"/>
          </w:tcPr>
          <w:p w14:paraId="52E97C29" w14:textId="77777777" w:rsidR="006632D9" w:rsidRDefault="006632D9">
            <w:pPr>
              <w:jc w:val="center"/>
              <w:rPr>
                <w:rFonts w:ascii="宋体"/>
              </w:rPr>
            </w:pPr>
          </w:p>
        </w:tc>
        <w:tc>
          <w:tcPr>
            <w:tcW w:w="1499" w:type="dxa"/>
            <w:gridSpan w:val="2"/>
          </w:tcPr>
          <w:p w14:paraId="624D0EA1" w14:textId="77777777" w:rsidR="006632D9" w:rsidRDefault="006632D9">
            <w:pPr>
              <w:jc w:val="center"/>
              <w:rPr>
                <w:rFonts w:ascii="宋体"/>
              </w:rPr>
            </w:pPr>
          </w:p>
        </w:tc>
        <w:tc>
          <w:tcPr>
            <w:tcW w:w="1500" w:type="dxa"/>
          </w:tcPr>
          <w:p w14:paraId="4137193E" w14:textId="77777777" w:rsidR="006632D9" w:rsidRDefault="006632D9">
            <w:pPr>
              <w:jc w:val="center"/>
              <w:rPr>
                <w:rFonts w:ascii="宋体"/>
              </w:rPr>
            </w:pPr>
          </w:p>
        </w:tc>
      </w:tr>
      <w:tr w:rsidR="006632D9" w14:paraId="33C7D226" w14:textId="77777777">
        <w:tc>
          <w:tcPr>
            <w:tcW w:w="2733" w:type="dxa"/>
            <w:gridSpan w:val="3"/>
          </w:tcPr>
          <w:p w14:paraId="46859BD1" w14:textId="77777777" w:rsidR="006632D9" w:rsidRDefault="00E4335A">
            <w:pPr>
              <w:jc w:val="center"/>
              <w:rPr>
                <w:rFonts w:ascii="宋体"/>
              </w:rPr>
            </w:pPr>
            <w:r>
              <w:rPr>
                <w:rFonts w:ascii="宋体" w:hAnsi="宋体" w:hint="eastAsia"/>
              </w:rPr>
              <w:t>总负债</w:t>
            </w:r>
          </w:p>
        </w:tc>
        <w:tc>
          <w:tcPr>
            <w:tcW w:w="1289" w:type="dxa"/>
            <w:gridSpan w:val="2"/>
          </w:tcPr>
          <w:p w14:paraId="0EB77560" w14:textId="77777777" w:rsidR="006632D9" w:rsidRDefault="006632D9">
            <w:pPr>
              <w:jc w:val="center"/>
              <w:rPr>
                <w:rFonts w:ascii="宋体"/>
              </w:rPr>
            </w:pPr>
          </w:p>
        </w:tc>
        <w:tc>
          <w:tcPr>
            <w:tcW w:w="1499" w:type="dxa"/>
            <w:gridSpan w:val="3"/>
          </w:tcPr>
          <w:p w14:paraId="2F1E8C30" w14:textId="77777777" w:rsidR="006632D9" w:rsidRDefault="006632D9">
            <w:pPr>
              <w:jc w:val="center"/>
              <w:rPr>
                <w:rFonts w:ascii="宋体"/>
              </w:rPr>
            </w:pPr>
          </w:p>
        </w:tc>
        <w:tc>
          <w:tcPr>
            <w:tcW w:w="1499" w:type="dxa"/>
            <w:gridSpan w:val="2"/>
          </w:tcPr>
          <w:p w14:paraId="41F4DCA3" w14:textId="77777777" w:rsidR="006632D9" w:rsidRDefault="006632D9">
            <w:pPr>
              <w:jc w:val="center"/>
              <w:rPr>
                <w:rFonts w:ascii="宋体"/>
              </w:rPr>
            </w:pPr>
          </w:p>
        </w:tc>
        <w:tc>
          <w:tcPr>
            <w:tcW w:w="1500" w:type="dxa"/>
          </w:tcPr>
          <w:p w14:paraId="69C132D4" w14:textId="77777777" w:rsidR="006632D9" w:rsidRDefault="006632D9">
            <w:pPr>
              <w:jc w:val="center"/>
              <w:rPr>
                <w:rFonts w:ascii="宋体"/>
              </w:rPr>
            </w:pPr>
          </w:p>
        </w:tc>
      </w:tr>
      <w:tr w:rsidR="006632D9" w14:paraId="095BA8CA" w14:textId="77777777">
        <w:tc>
          <w:tcPr>
            <w:tcW w:w="2733" w:type="dxa"/>
            <w:gridSpan w:val="3"/>
          </w:tcPr>
          <w:p w14:paraId="13D5BB32" w14:textId="77777777" w:rsidR="006632D9" w:rsidRDefault="00E4335A">
            <w:pPr>
              <w:jc w:val="center"/>
              <w:rPr>
                <w:rFonts w:ascii="宋体"/>
              </w:rPr>
            </w:pPr>
            <w:r>
              <w:rPr>
                <w:rFonts w:ascii="宋体" w:hAnsi="宋体" w:hint="eastAsia"/>
              </w:rPr>
              <w:t>流动负债</w:t>
            </w:r>
          </w:p>
        </w:tc>
        <w:tc>
          <w:tcPr>
            <w:tcW w:w="1289" w:type="dxa"/>
            <w:gridSpan w:val="2"/>
          </w:tcPr>
          <w:p w14:paraId="097B3A45" w14:textId="77777777" w:rsidR="006632D9" w:rsidRDefault="006632D9">
            <w:pPr>
              <w:jc w:val="center"/>
              <w:rPr>
                <w:rFonts w:ascii="宋体"/>
              </w:rPr>
            </w:pPr>
          </w:p>
        </w:tc>
        <w:tc>
          <w:tcPr>
            <w:tcW w:w="1499" w:type="dxa"/>
            <w:gridSpan w:val="3"/>
          </w:tcPr>
          <w:p w14:paraId="57771905" w14:textId="77777777" w:rsidR="006632D9" w:rsidRDefault="006632D9">
            <w:pPr>
              <w:jc w:val="center"/>
              <w:rPr>
                <w:rFonts w:ascii="宋体"/>
              </w:rPr>
            </w:pPr>
          </w:p>
        </w:tc>
        <w:tc>
          <w:tcPr>
            <w:tcW w:w="1499" w:type="dxa"/>
            <w:gridSpan w:val="2"/>
          </w:tcPr>
          <w:p w14:paraId="0F07B840" w14:textId="77777777" w:rsidR="006632D9" w:rsidRDefault="006632D9">
            <w:pPr>
              <w:jc w:val="center"/>
              <w:rPr>
                <w:rFonts w:ascii="宋体"/>
              </w:rPr>
            </w:pPr>
          </w:p>
        </w:tc>
        <w:tc>
          <w:tcPr>
            <w:tcW w:w="1500" w:type="dxa"/>
          </w:tcPr>
          <w:p w14:paraId="36342426" w14:textId="77777777" w:rsidR="006632D9" w:rsidRDefault="006632D9">
            <w:pPr>
              <w:jc w:val="center"/>
              <w:rPr>
                <w:rFonts w:ascii="宋体"/>
              </w:rPr>
            </w:pPr>
          </w:p>
        </w:tc>
      </w:tr>
      <w:tr w:rsidR="006632D9" w14:paraId="1C1B2213" w14:textId="77777777">
        <w:tc>
          <w:tcPr>
            <w:tcW w:w="2733" w:type="dxa"/>
            <w:gridSpan w:val="3"/>
          </w:tcPr>
          <w:p w14:paraId="1C66FED7" w14:textId="77777777" w:rsidR="006632D9" w:rsidRDefault="00E4335A">
            <w:pPr>
              <w:jc w:val="center"/>
              <w:rPr>
                <w:rFonts w:ascii="宋体" w:hAnsi="宋体"/>
              </w:rPr>
            </w:pPr>
            <w:r>
              <w:rPr>
                <w:rFonts w:ascii="宋体" w:hAnsi="宋体" w:hint="eastAsia"/>
              </w:rPr>
              <w:t>速动比率</w:t>
            </w:r>
          </w:p>
        </w:tc>
        <w:tc>
          <w:tcPr>
            <w:tcW w:w="1289" w:type="dxa"/>
            <w:gridSpan w:val="2"/>
          </w:tcPr>
          <w:p w14:paraId="364B2D16" w14:textId="77777777" w:rsidR="006632D9" w:rsidRDefault="006632D9">
            <w:pPr>
              <w:jc w:val="center"/>
              <w:rPr>
                <w:rFonts w:ascii="宋体"/>
              </w:rPr>
            </w:pPr>
          </w:p>
        </w:tc>
        <w:tc>
          <w:tcPr>
            <w:tcW w:w="1499" w:type="dxa"/>
            <w:gridSpan w:val="3"/>
          </w:tcPr>
          <w:p w14:paraId="7D0D7A8F" w14:textId="77777777" w:rsidR="006632D9" w:rsidRDefault="006632D9">
            <w:pPr>
              <w:jc w:val="center"/>
              <w:rPr>
                <w:rFonts w:ascii="宋体"/>
              </w:rPr>
            </w:pPr>
          </w:p>
        </w:tc>
        <w:tc>
          <w:tcPr>
            <w:tcW w:w="1499" w:type="dxa"/>
            <w:gridSpan w:val="2"/>
          </w:tcPr>
          <w:p w14:paraId="0923AA6D" w14:textId="77777777" w:rsidR="006632D9" w:rsidRDefault="006632D9">
            <w:pPr>
              <w:jc w:val="center"/>
              <w:rPr>
                <w:rFonts w:ascii="宋体"/>
              </w:rPr>
            </w:pPr>
          </w:p>
        </w:tc>
        <w:tc>
          <w:tcPr>
            <w:tcW w:w="1500" w:type="dxa"/>
          </w:tcPr>
          <w:p w14:paraId="384DCF6C" w14:textId="77777777" w:rsidR="006632D9" w:rsidRDefault="006632D9">
            <w:pPr>
              <w:jc w:val="center"/>
              <w:rPr>
                <w:rFonts w:ascii="宋体"/>
              </w:rPr>
            </w:pPr>
          </w:p>
        </w:tc>
      </w:tr>
      <w:tr w:rsidR="006632D9" w14:paraId="1009E082" w14:textId="77777777">
        <w:tc>
          <w:tcPr>
            <w:tcW w:w="2733" w:type="dxa"/>
            <w:gridSpan w:val="3"/>
          </w:tcPr>
          <w:p w14:paraId="57F70373" w14:textId="77777777" w:rsidR="006632D9" w:rsidRDefault="006632D9">
            <w:pPr>
              <w:jc w:val="center"/>
              <w:rPr>
                <w:rFonts w:ascii="宋体" w:hAnsi="宋体"/>
              </w:rPr>
            </w:pPr>
          </w:p>
        </w:tc>
        <w:tc>
          <w:tcPr>
            <w:tcW w:w="1289" w:type="dxa"/>
            <w:gridSpan w:val="2"/>
          </w:tcPr>
          <w:p w14:paraId="3A4C36BB" w14:textId="77777777" w:rsidR="006632D9" w:rsidRDefault="006632D9">
            <w:pPr>
              <w:jc w:val="center"/>
              <w:rPr>
                <w:rFonts w:ascii="宋体"/>
              </w:rPr>
            </w:pPr>
          </w:p>
        </w:tc>
        <w:tc>
          <w:tcPr>
            <w:tcW w:w="1499" w:type="dxa"/>
            <w:gridSpan w:val="3"/>
          </w:tcPr>
          <w:p w14:paraId="18DC899D" w14:textId="77777777" w:rsidR="006632D9" w:rsidRDefault="006632D9">
            <w:pPr>
              <w:jc w:val="center"/>
              <w:rPr>
                <w:rFonts w:ascii="宋体"/>
              </w:rPr>
            </w:pPr>
          </w:p>
        </w:tc>
        <w:tc>
          <w:tcPr>
            <w:tcW w:w="1499" w:type="dxa"/>
            <w:gridSpan w:val="2"/>
          </w:tcPr>
          <w:p w14:paraId="5F98122B" w14:textId="77777777" w:rsidR="006632D9" w:rsidRDefault="006632D9">
            <w:pPr>
              <w:jc w:val="center"/>
              <w:rPr>
                <w:rFonts w:ascii="宋体"/>
              </w:rPr>
            </w:pPr>
          </w:p>
        </w:tc>
        <w:tc>
          <w:tcPr>
            <w:tcW w:w="1500" w:type="dxa"/>
          </w:tcPr>
          <w:p w14:paraId="67FDD60F" w14:textId="77777777" w:rsidR="006632D9" w:rsidRDefault="006632D9">
            <w:pPr>
              <w:jc w:val="center"/>
              <w:rPr>
                <w:rFonts w:ascii="宋体"/>
              </w:rPr>
            </w:pPr>
          </w:p>
        </w:tc>
      </w:tr>
      <w:tr w:rsidR="006632D9" w14:paraId="301F8179" w14:textId="77777777">
        <w:tc>
          <w:tcPr>
            <w:tcW w:w="2733" w:type="dxa"/>
            <w:gridSpan w:val="3"/>
          </w:tcPr>
          <w:p w14:paraId="65F693A5" w14:textId="77777777" w:rsidR="006632D9" w:rsidRDefault="00E4335A">
            <w:pPr>
              <w:jc w:val="center"/>
              <w:rPr>
                <w:rFonts w:ascii="宋体"/>
              </w:rPr>
            </w:pPr>
            <w:r>
              <w:rPr>
                <w:rFonts w:ascii="宋体" w:hAnsi="宋体" w:hint="eastAsia"/>
              </w:rPr>
              <w:t>未完工程的平均年投资额</w:t>
            </w:r>
            <w:r>
              <w:rPr>
                <w:rFonts w:ascii="宋体" w:hAnsi="宋体"/>
              </w:rPr>
              <w:t>(</w:t>
            </w:r>
            <w:r>
              <w:rPr>
                <w:rFonts w:ascii="宋体" w:hAnsi="宋体" w:hint="eastAsia"/>
              </w:rPr>
              <w:t>今后</w:t>
            </w:r>
            <w:r>
              <w:rPr>
                <w:rFonts w:ascii="宋体" w:hAnsi="宋体"/>
              </w:rPr>
              <w:t>3</w:t>
            </w:r>
            <w:r>
              <w:rPr>
                <w:rFonts w:ascii="宋体" w:hAnsi="宋体" w:hint="eastAsia"/>
              </w:rPr>
              <w:t>年</w:t>
            </w:r>
            <w:r>
              <w:rPr>
                <w:rFonts w:ascii="宋体" w:hAnsi="宋体"/>
              </w:rPr>
              <w:t>)</w:t>
            </w:r>
          </w:p>
        </w:tc>
        <w:tc>
          <w:tcPr>
            <w:tcW w:w="1289" w:type="dxa"/>
            <w:gridSpan w:val="2"/>
          </w:tcPr>
          <w:p w14:paraId="3F8B1887" w14:textId="77777777" w:rsidR="006632D9" w:rsidRDefault="006632D9">
            <w:pPr>
              <w:jc w:val="center"/>
              <w:rPr>
                <w:rFonts w:ascii="宋体"/>
              </w:rPr>
            </w:pPr>
          </w:p>
        </w:tc>
        <w:tc>
          <w:tcPr>
            <w:tcW w:w="1499" w:type="dxa"/>
            <w:gridSpan w:val="3"/>
          </w:tcPr>
          <w:p w14:paraId="5638C8FC" w14:textId="77777777" w:rsidR="006632D9" w:rsidRDefault="006632D9">
            <w:pPr>
              <w:jc w:val="center"/>
              <w:rPr>
                <w:rFonts w:ascii="宋体"/>
              </w:rPr>
            </w:pPr>
          </w:p>
        </w:tc>
        <w:tc>
          <w:tcPr>
            <w:tcW w:w="1499" w:type="dxa"/>
            <w:gridSpan w:val="2"/>
          </w:tcPr>
          <w:p w14:paraId="5B83527F" w14:textId="77777777" w:rsidR="006632D9" w:rsidRDefault="006632D9">
            <w:pPr>
              <w:jc w:val="center"/>
              <w:rPr>
                <w:rFonts w:ascii="宋体"/>
              </w:rPr>
            </w:pPr>
          </w:p>
        </w:tc>
        <w:tc>
          <w:tcPr>
            <w:tcW w:w="1500" w:type="dxa"/>
          </w:tcPr>
          <w:p w14:paraId="5800C201" w14:textId="77777777" w:rsidR="006632D9" w:rsidRDefault="006632D9">
            <w:pPr>
              <w:jc w:val="center"/>
              <w:rPr>
                <w:rFonts w:ascii="宋体"/>
              </w:rPr>
            </w:pPr>
          </w:p>
        </w:tc>
      </w:tr>
      <w:tr w:rsidR="006632D9" w14:paraId="0211064F" w14:textId="77777777">
        <w:tc>
          <w:tcPr>
            <w:tcW w:w="2733" w:type="dxa"/>
            <w:gridSpan w:val="3"/>
          </w:tcPr>
          <w:p w14:paraId="43B6C205" w14:textId="77777777" w:rsidR="006632D9" w:rsidRDefault="00E4335A">
            <w:pPr>
              <w:jc w:val="center"/>
              <w:rPr>
                <w:rFonts w:ascii="宋体"/>
              </w:rPr>
            </w:pPr>
            <w:r>
              <w:rPr>
                <w:rFonts w:ascii="宋体" w:hAnsi="宋体" w:hint="eastAsia"/>
              </w:rPr>
              <w:t>未完工程的总投资额</w:t>
            </w:r>
          </w:p>
        </w:tc>
        <w:tc>
          <w:tcPr>
            <w:tcW w:w="1289" w:type="dxa"/>
            <w:gridSpan w:val="2"/>
          </w:tcPr>
          <w:p w14:paraId="553E0318" w14:textId="77777777" w:rsidR="006632D9" w:rsidRDefault="006632D9">
            <w:pPr>
              <w:jc w:val="center"/>
              <w:rPr>
                <w:rFonts w:ascii="宋体"/>
              </w:rPr>
            </w:pPr>
          </w:p>
        </w:tc>
        <w:tc>
          <w:tcPr>
            <w:tcW w:w="1499" w:type="dxa"/>
            <w:gridSpan w:val="3"/>
          </w:tcPr>
          <w:p w14:paraId="4709A249" w14:textId="77777777" w:rsidR="006632D9" w:rsidRDefault="006632D9">
            <w:pPr>
              <w:jc w:val="center"/>
              <w:rPr>
                <w:rFonts w:ascii="宋体"/>
              </w:rPr>
            </w:pPr>
          </w:p>
        </w:tc>
        <w:tc>
          <w:tcPr>
            <w:tcW w:w="1499" w:type="dxa"/>
            <w:gridSpan w:val="2"/>
          </w:tcPr>
          <w:p w14:paraId="57A399F1" w14:textId="77777777" w:rsidR="006632D9" w:rsidRDefault="006632D9">
            <w:pPr>
              <w:jc w:val="center"/>
              <w:rPr>
                <w:rFonts w:ascii="宋体"/>
              </w:rPr>
            </w:pPr>
          </w:p>
        </w:tc>
        <w:tc>
          <w:tcPr>
            <w:tcW w:w="1500" w:type="dxa"/>
          </w:tcPr>
          <w:p w14:paraId="3A55A112" w14:textId="77777777" w:rsidR="006632D9" w:rsidRDefault="006632D9">
            <w:pPr>
              <w:jc w:val="center"/>
              <w:rPr>
                <w:rFonts w:ascii="宋体"/>
              </w:rPr>
            </w:pPr>
          </w:p>
        </w:tc>
      </w:tr>
      <w:tr w:rsidR="006632D9" w14:paraId="20B50A82" w14:textId="77777777">
        <w:tc>
          <w:tcPr>
            <w:tcW w:w="2733" w:type="dxa"/>
            <w:gridSpan w:val="3"/>
          </w:tcPr>
          <w:p w14:paraId="622BC536" w14:textId="77777777" w:rsidR="006632D9" w:rsidRDefault="00E4335A">
            <w:pPr>
              <w:jc w:val="center"/>
              <w:rPr>
                <w:rFonts w:ascii="宋体"/>
              </w:rPr>
            </w:pPr>
            <w:r>
              <w:rPr>
                <w:rFonts w:ascii="宋体" w:hAnsi="宋体" w:hint="eastAsia"/>
              </w:rPr>
              <w:t>年均完成投资额</w:t>
            </w:r>
            <w:r>
              <w:rPr>
                <w:rFonts w:ascii="宋体" w:hAnsi="宋体"/>
              </w:rPr>
              <w:t>/</w:t>
            </w:r>
            <w:r>
              <w:rPr>
                <w:rFonts w:ascii="宋体" w:hAnsi="宋体" w:hint="eastAsia"/>
              </w:rPr>
              <w:t>近</w:t>
            </w:r>
            <w:r>
              <w:rPr>
                <w:rFonts w:ascii="宋体" w:hAnsi="宋体"/>
              </w:rPr>
              <w:t>3</w:t>
            </w:r>
            <w:r>
              <w:rPr>
                <w:rFonts w:ascii="宋体" w:hAnsi="宋体" w:hint="eastAsia"/>
              </w:rPr>
              <w:t>年</w:t>
            </w:r>
          </w:p>
        </w:tc>
        <w:tc>
          <w:tcPr>
            <w:tcW w:w="1289" w:type="dxa"/>
            <w:gridSpan w:val="2"/>
          </w:tcPr>
          <w:p w14:paraId="44399185" w14:textId="77777777" w:rsidR="006632D9" w:rsidRDefault="006632D9">
            <w:pPr>
              <w:jc w:val="center"/>
              <w:rPr>
                <w:rFonts w:ascii="宋体"/>
              </w:rPr>
            </w:pPr>
          </w:p>
        </w:tc>
        <w:tc>
          <w:tcPr>
            <w:tcW w:w="1499" w:type="dxa"/>
            <w:gridSpan w:val="3"/>
          </w:tcPr>
          <w:p w14:paraId="6F90712F" w14:textId="77777777" w:rsidR="006632D9" w:rsidRDefault="006632D9">
            <w:pPr>
              <w:jc w:val="center"/>
              <w:rPr>
                <w:rFonts w:ascii="宋体"/>
              </w:rPr>
            </w:pPr>
          </w:p>
        </w:tc>
        <w:tc>
          <w:tcPr>
            <w:tcW w:w="1499" w:type="dxa"/>
            <w:gridSpan w:val="2"/>
          </w:tcPr>
          <w:p w14:paraId="1352F80F" w14:textId="77777777" w:rsidR="006632D9" w:rsidRDefault="006632D9">
            <w:pPr>
              <w:jc w:val="center"/>
              <w:rPr>
                <w:rFonts w:ascii="宋体"/>
              </w:rPr>
            </w:pPr>
          </w:p>
        </w:tc>
        <w:tc>
          <w:tcPr>
            <w:tcW w:w="1500" w:type="dxa"/>
          </w:tcPr>
          <w:p w14:paraId="71032526" w14:textId="77777777" w:rsidR="006632D9" w:rsidRDefault="006632D9">
            <w:pPr>
              <w:jc w:val="center"/>
              <w:rPr>
                <w:rFonts w:ascii="宋体"/>
              </w:rPr>
            </w:pPr>
          </w:p>
        </w:tc>
      </w:tr>
      <w:tr w:rsidR="006632D9" w14:paraId="0B724133" w14:textId="77777777">
        <w:trPr>
          <w:cantSplit/>
        </w:trPr>
        <w:tc>
          <w:tcPr>
            <w:tcW w:w="8520" w:type="dxa"/>
            <w:gridSpan w:val="11"/>
          </w:tcPr>
          <w:p w14:paraId="5C60DFB0" w14:textId="77777777" w:rsidR="006632D9" w:rsidRDefault="00E4335A">
            <w:pPr>
              <w:jc w:val="center"/>
              <w:rPr>
                <w:rFonts w:ascii="宋体"/>
              </w:rPr>
            </w:pPr>
            <w:r>
              <w:rPr>
                <w:rFonts w:ascii="宋体" w:hAnsi="宋体"/>
              </w:rPr>
              <w:t xml:space="preserve">2.  </w:t>
            </w:r>
            <w:r>
              <w:rPr>
                <w:rFonts w:ascii="宋体" w:hAnsi="宋体" w:hint="eastAsia"/>
              </w:rPr>
              <w:t>年度营业额</w:t>
            </w:r>
          </w:p>
        </w:tc>
      </w:tr>
      <w:tr w:rsidR="006632D9" w14:paraId="7D7F5F72" w14:textId="77777777">
        <w:trPr>
          <w:cantSplit/>
        </w:trPr>
        <w:tc>
          <w:tcPr>
            <w:tcW w:w="843" w:type="dxa"/>
            <w:vMerge w:val="restart"/>
            <w:vAlign w:val="center"/>
          </w:tcPr>
          <w:p w14:paraId="393C0856" w14:textId="77777777" w:rsidR="006632D9" w:rsidRDefault="00E4335A">
            <w:pPr>
              <w:jc w:val="center"/>
              <w:rPr>
                <w:rFonts w:ascii="宋体"/>
              </w:rPr>
            </w:pPr>
            <w:r>
              <w:rPr>
                <w:rFonts w:ascii="宋体" w:hAnsi="宋体" w:hint="eastAsia"/>
              </w:rPr>
              <w:t>年度</w:t>
            </w:r>
          </w:p>
        </w:tc>
        <w:tc>
          <w:tcPr>
            <w:tcW w:w="7677" w:type="dxa"/>
            <w:gridSpan w:val="10"/>
          </w:tcPr>
          <w:p w14:paraId="4F1897AB" w14:textId="77777777" w:rsidR="006632D9" w:rsidRDefault="00E4335A">
            <w:pPr>
              <w:jc w:val="center"/>
              <w:rPr>
                <w:rFonts w:ascii="宋体"/>
              </w:rPr>
            </w:pPr>
            <w:r>
              <w:rPr>
                <w:rFonts w:ascii="宋体" w:hAnsi="宋体" w:hint="eastAsia"/>
              </w:rPr>
              <w:t>年度营业额</w:t>
            </w:r>
          </w:p>
        </w:tc>
      </w:tr>
      <w:tr w:rsidR="006632D9" w14:paraId="625B7C0D" w14:textId="77777777">
        <w:trPr>
          <w:cantSplit/>
        </w:trPr>
        <w:tc>
          <w:tcPr>
            <w:tcW w:w="843" w:type="dxa"/>
            <w:vMerge/>
          </w:tcPr>
          <w:p w14:paraId="1A7DA0F0" w14:textId="77777777" w:rsidR="006632D9" w:rsidRDefault="006632D9">
            <w:pPr>
              <w:jc w:val="center"/>
              <w:rPr>
                <w:rFonts w:ascii="宋体"/>
              </w:rPr>
            </w:pPr>
          </w:p>
        </w:tc>
        <w:tc>
          <w:tcPr>
            <w:tcW w:w="2415" w:type="dxa"/>
            <w:gridSpan w:val="3"/>
          </w:tcPr>
          <w:p w14:paraId="6093C8DD" w14:textId="77777777" w:rsidR="006632D9" w:rsidRDefault="00E4335A">
            <w:pPr>
              <w:jc w:val="center"/>
              <w:rPr>
                <w:rFonts w:ascii="宋体"/>
              </w:rPr>
            </w:pPr>
            <w:r>
              <w:rPr>
                <w:rFonts w:ascii="宋体" w:hAnsi="宋体" w:hint="eastAsia"/>
              </w:rPr>
              <w:t>货币</w:t>
            </w:r>
          </w:p>
        </w:tc>
        <w:tc>
          <w:tcPr>
            <w:tcW w:w="1890" w:type="dxa"/>
            <w:gridSpan w:val="3"/>
          </w:tcPr>
          <w:p w14:paraId="208DB089" w14:textId="77777777" w:rsidR="006632D9" w:rsidRDefault="00E4335A">
            <w:pPr>
              <w:jc w:val="center"/>
              <w:rPr>
                <w:rFonts w:ascii="宋体"/>
              </w:rPr>
            </w:pPr>
            <w:r>
              <w:rPr>
                <w:rFonts w:ascii="宋体" w:hAnsi="宋体" w:hint="eastAsia"/>
              </w:rPr>
              <w:t>金额</w:t>
            </w:r>
          </w:p>
        </w:tc>
        <w:tc>
          <w:tcPr>
            <w:tcW w:w="3372" w:type="dxa"/>
            <w:gridSpan w:val="4"/>
          </w:tcPr>
          <w:p w14:paraId="76BA40F9" w14:textId="77777777" w:rsidR="006632D9" w:rsidRDefault="006632D9">
            <w:pPr>
              <w:jc w:val="center"/>
              <w:rPr>
                <w:rFonts w:ascii="宋体"/>
              </w:rPr>
            </w:pPr>
          </w:p>
        </w:tc>
      </w:tr>
      <w:tr w:rsidR="006632D9" w14:paraId="2063FE10" w14:textId="77777777">
        <w:trPr>
          <w:cantSplit/>
        </w:trPr>
        <w:tc>
          <w:tcPr>
            <w:tcW w:w="843" w:type="dxa"/>
          </w:tcPr>
          <w:p w14:paraId="6AB2F8A1" w14:textId="77777777" w:rsidR="006632D9" w:rsidRDefault="006632D9">
            <w:pPr>
              <w:jc w:val="center"/>
              <w:rPr>
                <w:rFonts w:ascii="宋体"/>
              </w:rPr>
            </w:pPr>
          </w:p>
        </w:tc>
        <w:tc>
          <w:tcPr>
            <w:tcW w:w="2415" w:type="dxa"/>
            <w:gridSpan w:val="3"/>
          </w:tcPr>
          <w:p w14:paraId="6EF926A1" w14:textId="77777777" w:rsidR="006632D9" w:rsidRDefault="006632D9">
            <w:pPr>
              <w:jc w:val="center"/>
              <w:rPr>
                <w:rFonts w:ascii="宋体"/>
              </w:rPr>
            </w:pPr>
          </w:p>
        </w:tc>
        <w:tc>
          <w:tcPr>
            <w:tcW w:w="1890" w:type="dxa"/>
            <w:gridSpan w:val="3"/>
          </w:tcPr>
          <w:p w14:paraId="674BEF23" w14:textId="77777777" w:rsidR="006632D9" w:rsidRDefault="006632D9">
            <w:pPr>
              <w:jc w:val="center"/>
              <w:rPr>
                <w:rFonts w:ascii="宋体"/>
              </w:rPr>
            </w:pPr>
          </w:p>
        </w:tc>
        <w:tc>
          <w:tcPr>
            <w:tcW w:w="3372" w:type="dxa"/>
            <w:gridSpan w:val="4"/>
          </w:tcPr>
          <w:p w14:paraId="67220D45" w14:textId="77777777" w:rsidR="006632D9" w:rsidRDefault="006632D9">
            <w:pPr>
              <w:jc w:val="center"/>
              <w:rPr>
                <w:rFonts w:ascii="宋体"/>
              </w:rPr>
            </w:pPr>
          </w:p>
        </w:tc>
      </w:tr>
      <w:tr w:rsidR="006632D9" w14:paraId="30C90E7E" w14:textId="77777777">
        <w:trPr>
          <w:cantSplit/>
        </w:trPr>
        <w:tc>
          <w:tcPr>
            <w:tcW w:w="843" w:type="dxa"/>
          </w:tcPr>
          <w:p w14:paraId="3716782A" w14:textId="77777777" w:rsidR="006632D9" w:rsidRDefault="006632D9">
            <w:pPr>
              <w:jc w:val="center"/>
              <w:rPr>
                <w:rFonts w:ascii="宋体"/>
              </w:rPr>
            </w:pPr>
          </w:p>
        </w:tc>
        <w:tc>
          <w:tcPr>
            <w:tcW w:w="2415" w:type="dxa"/>
            <w:gridSpan w:val="3"/>
          </w:tcPr>
          <w:p w14:paraId="740CC09E" w14:textId="77777777" w:rsidR="006632D9" w:rsidRDefault="006632D9">
            <w:pPr>
              <w:jc w:val="center"/>
              <w:rPr>
                <w:rFonts w:ascii="宋体"/>
              </w:rPr>
            </w:pPr>
          </w:p>
        </w:tc>
        <w:tc>
          <w:tcPr>
            <w:tcW w:w="1890" w:type="dxa"/>
            <w:gridSpan w:val="3"/>
          </w:tcPr>
          <w:p w14:paraId="284653AD" w14:textId="77777777" w:rsidR="006632D9" w:rsidRDefault="006632D9">
            <w:pPr>
              <w:jc w:val="center"/>
              <w:rPr>
                <w:rFonts w:ascii="宋体"/>
              </w:rPr>
            </w:pPr>
          </w:p>
        </w:tc>
        <w:tc>
          <w:tcPr>
            <w:tcW w:w="3372" w:type="dxa"/>
            <w:gridSpan w:val="4"/>
          </w:tcPr>
          <w:p w14:paraId="2D04EB71" w14:textId="77777777" w:rsidR="006632D9" w:rsidRDefault="006632D9">
            <w:pPr>
              <w:jc w:val="center"/>
              <w:rPr>
                <w:rFonts w:ascii="宋体"/>
              </w:rPr>
            </w:pPr>
          </w:p>
        </w:tc>
      </w:tr>
      <w:tr w:rsidR="006632D9" w14:paraId="626EB9CC" w14:textId="77777777">
        <w:trPr>
          <w:cantSplit/>
        </w:trPr>
        <w:tc>
          <w:tcPr>
            <w:tcW w:w="843" w:type="dxa"/>
          </w:tcPr>
          <w:p w14:paraId="2C3DB358" w14:textId="77777777" w:rsidR="006632D9" w:rsidRDefault="006632D9">
            <w:pPr>
              <w:jc w:val="center"/>
              <w:rPr>
                <w:rFonts w:ascii="宋体"/>
              </w:rPr>
            </w:pPr>
          </w:p>
        </w:tc>
        <w:tc>
          <w:tcPr>
            <w:tcW w:w="2415" w:type="dxa"/>
            <w:gridSpan w:val="3"/>
          </w:tcPr>
          <w:p w14:paraId="5615F9F4" w14:textId="77777777" w:rsidR="006632D9" w:rsidRDefault="006632D9">
            <w:pPr>
              <w:jc w:val="center"/>
              <w:rPr>
                <w:rFonts w:ascii="宋体"/>
              </w:rPr>
            </w:pPr>
          </w:p>
        </w:tc>
        <w:tc>
          <w:tcPr>
            <w:tcW w:w="1890" w:type="dxa"/>
            <w:gridSpan w:val="3"/>
          </w:tcPr>
          <w:p w14:paraId="2422EE51" w14:textId="77777777" w:rsidR="006632D9" w:rsidRDefault="006632D9">
            <w:pPr>
              <w:jc w:val="center"/>
              <w:rPr>
                <w:rFonts w:ascii="宋体"/>
              </w:rPr>
            </w:pPr>
          </w:p>
        </w:tc>
        <w:tc>
          <w:tcPr>
            <w:tcW w:w="3372" w:type="dxa"/>
            <w:gridSpan w:val="4"/>
          </w:tcPr>
          <w:p w14:paraId="6B1D69BF" w14:textId="77777777" w:rsidR="006632D9" w:rsidRDefault="006632D9">
            <w:pPr>
              <w:jc w:val="center"/>
              <w:rPr>
                <w:rFonts w:ascii="宋体"/>
              </w:rPr>
            </w:pPr>
          </w:p>
        </w:tc>
      </w:tr>
      <w:tr w:rsidR="006632D9" w14:paraId="7E00B20B" w14:textId="77777777">
        <w:trPr>
          <w:cantSplit/>
        </w:trPr>
        <w:tc>
          <w:tcPr>
            <w:tcW w:w="8520" w:type="dxa"/>
            <w:gridSpan w:val="11"/>
          </w:tcPr>
          <w:p w14:paraId="4CDAB93A" w14:textId="77777777" w:rsidR="006632D9" w:rsidRDefault="006632D9">
            <w:pPr>
              <w:rPr>
                <w:rFonts w:ascii="宋体"/>
              </w:rPr>
            </w:pPr>
          </w:p>
        </w:tc>
      </w:tr>
      <w:tr w:rsidR="006632D9" w14:paraId="5D0EBA1E" w14:textId="77777777">
        <w:trPr>
          <w:cantSplit/>
        </w:trPr>
        <w:tc>
          <w:tcPr>
            <w:tcW w:w="8520" w:type="dxa"/>
            <w:gridSpan w:val="11"/>
          </w:tcPr>
          <w:p w14:paraId="7BBB573D" w14:textId="77777777" w:rsidR="006632D9" w:rsidRDefault="00E4335A">
            <w:pPr>
              <w:numPr>
                <w:ilvl w:val="0"/>
                <w:numId w:val="64"/>
              </w:numPr>
              <w:jc w:val="center"/>
              <w:rPr>
                <w:rFonts w:ascii="宋体"/>
              </w:rPr>
            </w:pPr>
            <w:r>
              <w:rPr>
                <w:noProof/>
              </w:rPr>
              <mc:AlternateContent>
                <mc:Choice Requires="wps">
                  <w:drawing>
                    <wp:anchor distT="0" distB="0" distL="113665" distR="113665" simplePos="0" relativeHeight="251660288" behindDoc="0" locked="0" layoutInCell="0" allowOverlap="1" wp14:anchorId="49474DBF" wp14:editId="4F7E72AD">
                      <wp:simplePos x="0" y="0"/>
                      <wp:positionH relativeFrom="column">
                        <wp:posOffset>2513965</wp:posOffset>
                      </wp:positionH>
                      <wp:positionV relativeFrom="paragraph">
                        <wp:posOffset>176530</wp:posOffset>
                      </wp:positionV>
                      <wp:extent cx="0" cy="693420"/>
                      <wp:effectExtent l="0" t="0" r="19050" b="30480"/>
                      <wp:wrapNone/>
                      <wp:docPr id="11" name="直接连接符 1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97.95pt;margin-top:13.9pt;height:54.6pt;width:0pt;z-index:251660288;mso-width-relative:page;mso-height-relative:page;" filled="f" stroked="t" coordsize="21600,21600" o:allowincell="f" o:gfxdata="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c6US1gAAAAoBAAAPAAAAAAAAAAEAIAAAACIAAABkcnMvZG93bnJldi54bWxQSwECFAAUAAAACACH&#10;TuJAorwsOe0BAADZAwAADgAAAAAAAAABACAAAAAlAQAAZHJzL2Uyb0RvYy54bWxQSwUGAAAAAAYA&#10;BgBZAQAAh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0" allowOverlap="1" wp14:anchorId="41022BF7" wp14:editId="0B5D89C3">
                      <wp:simplePos x="0" y="0"/>
                      <wp:positionH relativeFrom="column">
                        <wp:posOffset>2057400</wp:posOffset>
                      </wp:positionH>
                      <wp:positionV relativeFrom="paragraph">
                        <wp:posOffset>175895</wp:posOffset>
                      </wp:positionV>
                      <wp:extent cx="635" cy="0"/>
                      <wp:effectExtent l="0" t="0" r="37465" b="1905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62pt;margin-top:13.85pt;height:0pt;width:0.05pt;z-index:251659264;mso-width-relative:page;mso-height-relative:page;" filled="f" stroked="t" coordsize="21600,21600" o:allowincell="f" o:gfxdata="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9FXg1QAA&#10;AAkBAAAPAAAAAAAAAAEAIAAAACIAAABkcnMvZG93bnJldi54bWxQSwECFAAUAAAACACHTuJAK7Wp&#10;h+gBAADWAwAADgAAAAAAAAABACAAAAAkAQAAZHJzL2Uyb0RvYy54bWxQSwUGAAAAAAYABgBZAQAA&#10;fgUAAAAA&#10;">
                      <v:fill on="f" focussize="0,0"/>
                      <v:stroke color="#000000" joinstyle="round"/>
                      <v:imagedata o:title=""/>
                      <o:lock v:ext="edit" aspectratio="f"/>
                    </v:line>
                  </w:pict>
                </mc:Fallback>
              </mc:AlternateContent>
            </w:r>
            <w:r>
              <w:rPr>
                <w:rFonts w:ascii="宋体" w:hAnsi="宋体" w:hint="eastAsia"/>
              </w:rPr>
              <w:t>列明有关银行名称和地址</w:t>
            </w:r>
            <w:r>
              <w:rPr>
                <w:rFonts w:ascii="宋体"/>
              </w:rPr>
              <w:t>,</w:t>
            </w:r>
            <w:r>
              <w:rPr>
                <w:rFonts w:ascii="宋体" w:hAnsi="宋体" w:hint="eastAsia"/>
              </w:rPr>
              <w:t>方便买方取得有关资料</w:t>
            </w:r>
          </w:p>
        </w:tc>
      </w:tr>
      <w:tr w:rsidR="006632D9" w14:paraId="416BF605" w14:textId="77777777">
        <w:trPr>
          <w:cantSplit/>
        </w:trPr>
        <w:tc>
          <w:tcPr>
            <w:tcW w:w="2523" w:type="dxa"/>
            <w:gridSpan w:val="2"/>
          </w:tcPr>
          <w:p w14:paraId="1906ED96" w14:textId="77777777" w:rsidR="006632D9" w:rsidRDefault="00E4335A">
            <w:pPr>
              <w:jc w:val="center"/>
              <w:rPr>
                <w:rFonts w:ascii="宋体"/>
              </w:rPr>
            </w:pPr>
            <w:r>
              <w:rPr>
                <w:rFonts w:ascii="宋体" w:hAnsi="宋体" w:hint="eastAsia"/>
              </w:rPr>
              <w:t>开户银行</w:t>
            </w:r>
          </w:p>
        </w:tc>
        <w:tc>
          <w:tcPr>
            <w:tcW w:w="1582" w:type="dxa"/>
            <w:gridSpan w:val="4"/>
          </w:tcPr>
          <w:p w14:paraId="39D5616B" w14:textId="77777777" w:rsidR="006632D9" w:rsidRDefault="00E4335A">
            <w:pPr>
              <w:rPr>
                <w:rFonts w:ascii="宋体"/>
              </w:rPr>
            </w:pPr>
            <w:r>
              <w:rPr>
                <w:rFonts w:ascii="宋体" w:hAnsi="宋体" w:hint="eastAsia"/>
              </w:rPr>
              <w:t>账号</w:t>
            </w:r>
          </w:p>
        </w:tc>
        <w:tc>
          <w:tcPr>
            <w:tcW w:w="1583" w:type="dxa"/>
            <w:gridSpan w:val="3"/>
          </w:tcPr>
          <w:p w14:paraId="4A071C1D" w14:textId="77777777" w:rsidR="006632D9" w:rsidRDefault="00E4335A">
            <w:pPr>
              <w:rPr>
                <w:rFonts w:ascii="宋体"/>
              </w:rPr>
            </w:pPr>
            <w:r>
              <w:rPr>
                <w:rFonts w:ascii="宋体" w:hAnsi="宋体" w:hint="eastAsia"/>
              </w:rPr>
              <w:t>银行地址</w:t>
            </w:r>
          </w:p>
        </w:tc>
        <w:tc>
          <w:tcPr>
            <w:tcW w:w="2832" w:type="dxa"/>
            <w:gridSpan w:val="2"/>
          </w:tcPr>
          <w:p w14:paraId="0DCE6100" w14:textId="77777777" w:rsidR="006632D9" w:rsidRDefault="00E4335A">
            <w:pPr>
              <w:jc w:val="center"/>
              <w:rPr>
                <w:rFonts w:ascii="宋体"/>
              </w:rPr>
            </w:pPr>
            <w:r>
              <w:rPr>
                <w:rFonts w:ascii="宋体" w:hAnsi="宋体" w:hint="eastAsia"/>
              </w:rPr>
              <w:t>银行联系人</w:t>
            </w:r>
          </w:p>
        </w:tc>
      </w:tr>
      <w:tr w:rsidR="006632D9" w14:paraId="1DF2F99C" w14:textId="77777777">
        <w:trPr>
          <w:cantSplit/>
        </w:trPr>
        <w:tc>
          <w:tcPr>
            <w:tcW w:w="2523" w:type="dxa"/>
            <w:gridSpan w:val="2"/>
          </w:tcPr>
          <w:p w14:paraId="65CA006C" w14:textId="77777777" w:rsidR="006632D9" w:rsidRDefault="006632D9">
            <w:pPr>
              <w:rPr>
                <w:rFonts w:ascii="宋体"/>
              </w:rPr>
            </w:pPr>
          </w:p>
        </w:tc>
        <w:tc>
          <w:tcPr>
            <w:tcW w:w="3165" w:type="dxa"/>
            <w:gridSpan w:val="7"/>
          </w:tcPr>
          <w:p w14:paraId="117F0A93" w14:textId="77777777" w:rsidR="006632D9" w:rsidRDefault="006632D9">
            <w:pPr>
              <w:rPr>
                <w:rFonts w:ascii="宋体"/>
              </w:rPr>
            </w:pPr>
          </w:p>
        </w:tc>
        <w:tc>
          <w:tcPr>
            <w:tcW w:w="2832" w:type="dxa"/>
            <w:gridSpan w:val="2"/>
          </w:tcPr>
          <w:p w14:paraId="51C56CFD" w14:textId="77777777" w:rsidR="006632D9" w:rsidRDefault="006632D9">
            <w:pPr>
              <w:rPr>
                <w:rFonts w:ascii="宋体"/>
              </w:rPr>
            </w:pPr>
          </w:p>
        </w:tc>
      </w:tr>
      <w:tr w:rsidR="006632D9" w14:paraId="11185E58" w14:textId="77777777">
        <w:trPr>
          <w:cantSplit/>
          <w:trHeight w:val="326"/>
        </w:trPr>
        <w:tc>
          <w:tcPr>
            <w:tcW w:w="2523" w:type="dxa"/>
            <w:gridSpan w:val="2"/>
          </w:tcPr>
          <w:p w14:paraId="0D5E8508" w14:textId="77777777" w:rsidR="006632D9" w:rsidRDefault="006632D9">
            <w:pPr>
              <w:rPr>
                <w:rFonts w:ascii="宋体"/>
              </w:rPr>
            </w:pPr>
          </w:p>
        </w:tc>
        <w:tc>
          <w:tcPr>
            <w:tcW w:w="3165" w:type="dxa"/>
            <w:gridSpan w:val="7"/>
          </w:tcPr>
          <w:p w14:paraId="7E222F96" w14:textId="77777777" w:rsidR="006632D9" w:rsidRDefault="006632D9">
            <w:pPr>
              <w:rPr>
                <w:rFonts w:ascii="宋体"/>
              </w:rPr>
            </w:pPr>
          </w:p>
        </w:tc>
        <w:tc>
          <w:tcPr>
            <w:tcW w:w="2832" w:type="dxa"/>
            <w:gridSpan w:val="2"/>
          </w:tcPr>
          <w:p w14:paraId="008889BA" w14:textId="77777777" w:rsidR="006632D9" w:rsidRDefault="006632D9">
            <w:pPr>
              <w:pStyle w:val="ac"/>
              <w:rPr>
                <w:rFonts w:hAnsi="宋体"/>
                <w:kern w:val="2"/>
                <w:sz w:val="21"/>
              </w:rPr>
            </w:pPr>
          </w:p>
        </w:tc>
      </w:tr>
      <w:tr w:rsidR="006632D9" w14:paraId="5701549D" w14:textId="77777777">
        <w:trPr>
          <w:cantSplit/>
          <w:trHeight w:val="974"/>
        </w:trPr>
        <w:tc>
          <w:tcPr>
            <w:tcW w:w="8520" w:type="dxa"/>
            <w:gridSpan w:val="11"/>
          </w:tcPr>
          <w:p w14:paraId="6EE80B2B" w14:textId="77777777" w:rsidR="006632D9" w:rsidRDefault="00E4335A">
            <w:pPr>
              <w:rPr>
                <w:rFonts w:ascii="宋体"/>
              </w:rPr>
            </w:pPr>
            <w:r>
              <w:rPr>
                <w:rFonts w:ascii="宋体" w:hAnsi="宋体" w:hint="eastAsia"/>
              </w:rPr>
              <w:t>认可买方有权向银行取得所需资料</w:t>
            </w:r>
            <w:r>
              <w:rPr>
                <w:rFonts w:ascii="宋体"/>
              </w:rPr>
              <w:t>,</w:t>
            </w:r>
            <w:r>
              <w:rPr>
                <w:rFonts w:ascii="宋体" w:hAnsi="宋体" w:hint="eastAsia"/>
              </w:rPr>
              <w:t>同时也允许银行向买方提供上述资料</w:t>
            </w:r>
          </w:p>
        </w:tc>
      </w:tr>
    </w:tbl>
    <w:p w14:paraId="6917E120" w14:textId="77777777" w:rsidR="006632D9" w:rsidRDefault="006632D9">
      <w:pPr>
        <w:rPr>
          <w:rFonts w:ascii="宋体"/>
        </w:rPr>
      </w:pPr>
    </w:p>
    <w:p w14:paraId="54247D83" w14:textId="4474B538" w:rsidR="006632D9" w:rsidRDefault="00E4335A">
      <w:pPr>
        <w:rPr>
          <w:rFonts w:ascii="宋体"/>
        </w:rPr>
      </w:pPr>
      <w:r>
        <w:rPr>
          <w:rFonts w:ascii="宋体" w:hAnsi="宋体" w:hint="eastAsia"/>
        </w:rPr>
        <w:t>注：1.总资产、流动资产、速动资产、总负债、流动负债五项数据以</w:t>
      </w:r>
      <w:r>
        <w:rPr>
          <w:rFonts w:ascii="宋体" w:hAnsi="宋体"/>
        </w:rPr>
        <w:t>2020</w:t>
      </w:r>
      <w:r>
        <w:rPr>
          <w:rFonts w:ascii="宋体" w:hAnsi="宋体" w:hint="eastAsia"/>
        </w:rPr>
        <w:t>年度经会计师事务所审计的年度审计报告或财务报表为准</w:t>
      </w:r>
    </w:p>
    <w:p w14:paraId="16EFF238" w14:textId="77777777" w:rsidR="006632D9" w:rsidRDefault="00E4335A">
      <w:pPr>
        <w:ind w:firstLineChars="200" w:firstLine="420"/>
        <w:rPr>
          <w:rFonts w:ascii="宋体"/>
        </w:rPr>
      </w:pPr>
      <w:r>
        <w:rPr>
          <w:rFonts w:ascii="宋体" w:hint="eastAsia"/>
        </w:rPr>
        <w:t>2.速动比率=（流动资产-存货）/流动负债</w:t>
      </w:r>
    </w:p>
    <w:p w14:paraId="0E2C09D7" w14:textId="77777777" w:rsidR="006632D9" w:rsidRDefault="00E4335A">
      <w:pPr>
        <w:ind w:firstLine="405"/>
        <w:rPr>
          <w:rFonts w:ascii="宋体"/>
        </w:rPr>
      </w:pPr>
      <w:r>
        <w:rPr>
          <w:rFonts w:ascii="宋体" w:hint="eastAsia"/>
        </w:rPr>
        <w:t>3.年度营业额须附相应财务报表作为证明材料。</w:t>
      </w:r>
      <w:bookmarkStart w:id="2350" w:name="_Toc46759134"/>
    </w:p>
    <w:p w14:paraId="4A82391F" w14:textId="77777777" w:rsidR="006632D9" w:rsidRDefault="006632D9">
      <w:pPr>
        <w:ind w:firstLine="405"/>
        <w:rPr>
          <w:rFonts w:ascii="宋体"/>
        </w:rPr>
      </w:pPr>
    </w:p>
    <w:p w14:paraId="00D64710" w14:textId="77777777" w:rsidR="006632D9" w:rsidRDefault="006632D9">
      <w:pPr>
        <w:ind w:firstLine="405"/>
        <w:rPr>
          <w:rFonts w:ascii="宋体"/>
        </w:rPr>
      </w:pPr>
    </w:p>
    <w:p w14:paraId="3770DA66" w14:textId="77777777" w:rsidR="006632D9" w:rsidRDefault="006632D9">
      <w:pPr>
        <w:ind w:firstLine="405"/>
        <w:rPr>
          <w:rFonts w:ascii="宋体"/>
        </w:rPr>
      </w:pPr>
    </w:p>
    <w:p w14:paraId="7F774DA0" w14:textId="77777777" w:rsidR="006632D9" w:rsidRDefault="006632D9">
      <w:pPr>
        <w:ind w:firstLine="405"/>
        <w:rPr>
          <w:rFonts w:ascii="宋体"/>
        </w:rPr>
      </w:pPr>
    </w:p>
    <w:p w14:paraId="1EE9DEE0" w14:textId="77777777" w:rsidR="006632D9" w:rsidRDefault="006632D9">
      <w:pPr>
        <w:ind w:firstLine="405"/>
        <w:rPr>
          <w:rFonts w:ascii="宋体"/>
        </w:rPr>
      </w:pPr>
    </w:p>
    <w:p w14:paraId="0D17F2A6" w14:textId="77777777" w:rsidR="006632D9" w:rsidRDefault="006632D9">
      <w:pPr>
        <w:ind w:firstLine="405"/>
        <w:rPr>
          <w:rFonts w:ascii="宋体"/>
        </w:rPr>
      </w:pPr>
    </w:p>
    <w:p w14:paraId="6AC4716A" w14:textId="77777777" w:rsidR="006632D9" w:rsidRDefault="006632D9">
      <w:pPr>
        <w:ind w:firstLine="405"/>
        <w:rPr>
          <w:rFonts w:ascii="宋体"/>
        </w:rPr>
      </w:pPr>
    </w:p>
    <w:p w14:paraId="0D3FE8AC" w14:textId="77777777" w:rsidR="006632D9" w:rsidRDefault="006632D9">
      <w:pPr>
        <w:ind w:firstLine="405"/>
        <w:rPr>
          <w:rFonts w:ascii="宋体"/>
        </w:rPr>
      </w:pPr>
    </w:p>
    <w:p w14:paraId="67CDB705" w14:textId="77777777" w:rsidR="006632D9" w:rsidRDefault="006632D9">
      <w:pPr>
        <w:ind w:firstLine="405"/>
        <w:rPr>
          <w:rFonts w:ascii="宋体"/>
        </w:rPr>
      </w:pPr>
    </w:p>
    <w:p w14:paraId="59F31EEB" w14:textId="77777777" w:rsidR="006632D9" w:rsidRDefault="00E4335A">
      <w:pPr>
        <w:keepNext/>
        <w:keepLines/>
        <w:spacing w:before="260" w:after="260" w:line="412" w:lineRule="auto"/>
        <w:outlineLvl w:val="2"/>
        <w:rPr>
          <w:rFonts w:ascii="宋体" w:hAnsi="宋体"/>
          <w:sz w:val="28"/>
          <w:szCs w:val="20"/>
        </w:rPr>
      </w:pPr>
      <w:bookmarkStart w:id="2351" w:name="_Toc24032"/>
      <w:bookmarkStart w:id="2352" w:name="_Toc23187"/>
      <w:bookmarkStart w:id="2353" w:name="_Toc8776"/>
      <w:bookmarkStart w:id="2354" w:name="_Toc746"/>
      <w:bookmarkStart w:id="2355" w:name="_Toc18334"/>
      <w:bookmarkStart w:id="2356" w:name="_Toc4589"/>
      <w:bookmarkStart w:id="2357" w:name="_Toc17768"/>
      <w:bookmarkStart w:id="2358" w:name="_Toc19961"/>
      <w:bookmarkStart w:id="2359" w:name="_Toc25075"/>
      <w:bookmarkStart w:id="2360" w:name="_Toc16018"/>
      <w:bookmarkStart w:id="2361" w:name="_Toc24092"/>
      <w:r>
        <w:rPr>
          <w:rFonts w:ascii="宋体" w:hAnsi="宋体" w:hint="eastAsia"/>
          <w:sz w:val="28"/>
          <w:szCs w:val="20"/>
        </w:rPr>
        <w:lastRenderedPageBreak/>
        <w:t>5.3.1业绩汇总表</w:t>
      </w:r>
      <w:bookmarkEnd w:id="2351"/>
      <w:bookmarkEnd w:id="2352"/>
      <w:bookmarkEnd w:id="2353"/>
      <w:bookmarkEnd w:id="2354"/>
      <w:bookmarkEnd w:id="2355"/>
      <w:bookmarkEnd w:id="2356"/>
      <w:bookmarkEnd w:id="2357"/>
      <w:bookmarkEnd w:id="2358"/>
      <w:bookmarkEnd w:id="2359"/>
      <w:bookmarkEnd w:id="2360"/>
      <w:bookmarkEnd w:id="2361"/>
    </w:p>
    <w:tbl>
      <w:tblPr>
        <w:tblW w:w="9227" w:type="dxa"/>
        <w:tblInd w:w="95" w:type="dxa"/>
        <w:tblLook w:val="04A0" w:firstRow="1" w:lastRow="0" w:firstColumn="1" w:lastColumn="0" w:noHBand="0" w:noVBand="1"/>
      </w:tblPr>
      <w:tblGrid>
        <w:gridCol w:w="708"/>
        <w:gridCol w:w="1148"/>
        <w:gridCol w:w="1134"/>
        <w:gridCol w:w="1134"/>
        <w:gridCol w:w="1134"/>
        <w:gridCol w:w="1134"/>
        <w:gridCol w:w="1134"/>
        <w:gridCol w:w="1134"/>
        <w:gridCol w:w="567"/>
      </w:tblGrid>
      <w:tr w:rsidR="006632D9" w14:paraId="20F677CE" w14:textId="77777777">
        <w:trPr>
          <w:trHeight w:val="375"/>
        </w:trPr>
        <w:tc>
          <w:tcPr>
            <w:tcW w:w="9227" w:type="dxa"/>
            <w:gridSpan w:val="9"/>
            <w:tcBorders>
              <w:top w:val="nil"/>
              <w:left w:val="nil"/>
              <w:bottom w:val="single" w:sz="4" w:space="0" w:color="auto"/>
              <w:right w:val="nil"/>
            </w:tcBorders>
            <w:noWrap/>
            <w:vAlign w:val="center"/>
          </w:tcPr>
          <w:p w14:paraId="5EF610FC" w14:textId="77777777" w:rsidR="006632D9" w:rsidRDefault="00E4335A">
            <w:pPr>
              <w:widowControl/>
              <w:jc w:val="center"/>
              <w:rPr>
                <w:rFonts w:ascii="宋体" w:hAnsi="宋体" w:cs="宋体"/>
                <w:b/>
                <w:bCs/>
                <w:kern w:val="0"/>
                <w:sz w:val="28"/>
                <w:szCs w:val="28"/>
              </w:rPr>
            </w:pPr>
            <w:r>
              <w:rPr>
                <w:rFonts w:ascii="宋体" w:hAnsi="宋体" w:cs="宋体" w:hint="eastAsia"/>
                <w:b/>
                <w:bCs/>
                <w:kern w:val="0"/>
                <w:sz w:val="28"/>
                <w:szCs w:val="28"/>
              </w:rPr>
              <w:t>业绩汇总表</w:t>
            </w:r>
          </w:p>
        </w:tc>
      </w:tr>
      <w:tr w:rsidR="006632D9" w14:paraId="52D54CAA" w14:textId="77777777">
        <w:trPr>
          <w:trHeight w:val="630"/>
        </w:trPr>
        <w:tc>
          <w:tcPr>
            <w:tcW w:w="708" w:type="dxa"/>
            <w:tcBorders>
              <w:top w:val="nil"/>
              <w:left w:val="single" w:sz="4" w:space="0" w:color="auto"/>
              <w:bottom w:val="single" w:sz="4" w:space="0" w:color="auto"/>
              <w:right w:val="single" w:sz="4" w:space="0" w:color="auto"/>
            </w:tcBorders>
            <w:noWrap/>
            <w:vAlign w:val="center"/>
          </w:tcPr>
          <w:p w14:paraId="2A5ECEA9"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序号</w:t>
            </w:r>
          </w:p>
        </w:tc>
        <w:tc>
          <w:tcPr>
            <w:tcW w:w="1148" w:type="dxa"/>
            <w:tcBorders>
              <w:top w:val="nil"/>
              <w:left w:val="nil"/>
              <w:bottom w:val="single" w:sz="4" w:space="0" w:color="auto"/>
              <w:right w:val="single" w:sz="4" w:space="0" w:color="auto"/>
            </w:tcBorders>
            <w:vAlign w:val="center"/>
          </w:tcPr>
          <w:p w14:paraId="122B0569"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工程名称</w:t>
            </w:r>
          </w:p>
        </w:tc>
        <w:tc>
          <w:tcPr>
            <w:tcW w:w="1134" w:type="dxa"/>
            <w:tcBorders>
              <w:top w:val="nil"/>
              <w:left w:val="nil"/>
              <w:bottom w:val="single" w:sz="4" w:space="0" w:color="auto"/>
              <w:right w:val="single" w:sz="4" w:space="0" w:color="auto"/>
            </w:tcBorders>
            <w:vAlign w:val="center"/>
          </w:tcPr>
          <w:p w14:paraId="177B42B9"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买方名称</w:t>
            </w:r>
          </w:p>
        </w:tc>
        <w:tc>
          <w:tcPr>
            <w:tcW w:w="1134" w:type="dxa"/>
            <w:tcBorders>
              <w:top w:val="nil"/>
              <w:left w:val="nil"/>
              <w:bottom w:val="single" w:sz="4" w:space="0" w:color="auto"/>
              <w:right w:val="single" w:sz="4" w:space="0" w:color="auto"/>
            </w:tcBorders>
            <w:vAlign w:val="center"/>
          </w:tcPr>
          <w:p w14:paraId="6EBB61CF"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物资名称</w:t>
            </w:r>
          </w:p>
        </w:tc>
        <w:tc>
          <w:tcPr>
            <w:tcW w:w="1134" w:type="dxa"/>
            <w:tcBorders>
              <w:top w:val="nil"/>
              <w:left w:val="nil"/>
              <w:bottom w:val="single" w:sz="4" w:space="0" w:color="auto"/>
              <w:right w:val="single" w:sz="4" w:space="0" w:color="auto"/>
            </w:tcBorders>
            <w:vAlign w:val="center"/>
          </w:tcPr>
          <w:p w14:paraId="25A441A7"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合同金额（万元）</w:t>
            </w:r>
          </w:p>
        </w:tc>
        <w:tc>
          <w:tcPr>
            <w:tcW w:w="1134" w:type="dxa"/>
            <w:tcBorders>
              <w:top w:val="nil"/>
              <w:left w:val="nil"/>
              <w:bottom w:val="single" w:sz="4" w:space="0" w:color="auto"/>
              <w:right w:val="single" w:sz="4" w:space="0" w:color="auto"/>
            </w:tcBorders>
            <w:vAlign w:val="center"/>
          </w:tcPr>
          <w:p w14:paraId="29777C76"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签约时间</w:t>
            </w:r>
          </w:p>
        </w:tc>
        <w:tc>
          <w:tcPr>
            <w:tcW w:w="1134" w:type="dxa"/>
            <w:tcBorders>
              <w:top w:val="nil"/>
              <w:left w:val="nil"/>
              <w:bottom w:val="single" w:sz="4" w:space="0" w:color="auto"/>
              <w:right w:val="single" w:sz="4" w:space="0" w:color="auto"/>
            </w:tcBorders>
            <w:vAlign w:val="center"/>
          </w:tcPr>
          <w:p w14:paraId="67EE77B5"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竣工时间</w:t>
            </w:r>
          </w:p>
        </w:tc>
        <w:tc>
          <w:tcPr>
            <w:tcW w:w="1134" w:type="dxa"/>
            <w:tcBorders>
              <w:top w:val="nil"/>
              <w:left w:val="nil"/>
              <w:bottom w:val="single" w:sz="4" w:space="0" w:color="auto"/>
              <w:right w:val="single" w:sz="4" w:space="0" w:color="auto"/>
            </w:tcBorders>
            <w:vAlign w:val="center"/>
          </w:tcPr>
          <w:p w14:paraId="4273477A"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工程地点</w:t>
            </w:r>
          </w:p>
        </w:tc>
        <w:tc>
          <w:tcPr>
            <w:tcW w:w="567" w:type="dxa"/>
            <w:tcBorders>
              <w:top w:val="nil"/>
              <w:left w:val="nil"/>
              <w:bottom w:val="single" w:sz="4" w:space="0" w:color="auto"/>
              <w:right w:val="single" w:sz="4" w:space="0" w:color="auto"/>
            </w:tcBorders>
            <w:vAlign w:val="center"/>
          </w:tcPr>
          <w:p w14:paraId="5B89DC4D"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备注</w:t>
            </w:r>
          </w:p>
        </w:tc>
      </w:tr>
      <w:tr w:rsidR="006632D9" w14:paraId="75F6DCE3"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BEAF5AA"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w:t>
            </w:r>
          </w:p>
        </w:tc>
        <w:tc>
          <w:tcPr>
            <w:tcW w:w="1148" w:type="dxa"/>
            <w:tcBorders>
              <w:top w:val="nil"/>
              <w:left w:val="nil"/>
              <w:bottom w:val="single" w:sz="4" w:space="0" w:color="auto"/>
              <w:right w:val="single" w:sz="4" w:space="0" w:color="auto"/>
            </w:tcBorders>
            <w:noWrap/>
            <w:vAlign w:val="center"/>
          </w:tcPr>
          <w:p w14:paraId="5FDF67C7"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89D222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F33D20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20C9E7F"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9294D1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07E8AB2"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19BC2BA"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F8A4144" w14:textId="77777777" w:rsidR="006632D9" w:rsidRDefault="006632D9">
            <w:pPr>
              <w:widowControl/>
              <w:jc w:val="center"/>
              <w:rPr>
                <w:rFonts w:ascii="宋体" w:hAnsi="宋体" w:cs="宋体"/>
                <w:kern w:val="0"/>
                <w:sz w:val="22"/>
                <w:szCs w:val="22"/>
              </w:rPr>
            </w:pPr>
          </w:p>
        </w:tc>
      </w:tr>
      <w:tr w:rsidR="006632D9" w14:paraId="7090B2CD"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1A84F52A"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2</w:t>
            </w:r>
          </w:p>
        </w:tc>
        <w:tc>
          <w:tcPr>
            <w:tcW w:w="1148" w:type="dxa"/>
            <w:tcBorders>
              <w:top w:val="nil"/>
              <w:left w:val="nil"/>
              <w:bottom w:val="single" w:sz="4" w:space="0" w:color="auto"/>
              <w:right w:val="single" w:sz="4" w:space="0" w:color="auto"/>
            </w:tcBorders>
            <w:noWrap/>
            <w:vAlign w:val="center"/>
          </w:tcPr>
          <w:p w14:paraId="79BE1A1B"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CFC737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BE5BD25"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796216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58BB0D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B0C658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59FA6B6"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38CB7693" w14:textId="77777777" w:rsidR="006632D9" w:rsidRDefault="006632D9">
            <w:pPr>
              <w:widowControl/>
              <w:jc w:val="center"/>
              <w:rPr>
                <w:rFonts w:ascii="宋体" w:hAnsi="宋体" w:cs="宋体"/>
                <w:kern w:val="0"/>
                <w:sz w:val="22"/>
                <w:szCs w:val="22"/>
              </w:rPr>
            </w:pPr>
          </w:p>
        </w:tc>
      </w:tr>
      <w:tr w:rsidR="006632D9" w14:paraId="1A14919C"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A2854A9"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3</w:t>
            </w:r>
          </w:p>
        </w:tc>
        <w:tc>
          <w:tcPr>
            <w:tcW w:w="1148" w:type="dxa"/>
            <w:tcBorders>
              <w:top w:val="nil"/>
              <w:left w:val="nil"/>
              <w:bottom w:val="single" w:sz="4" w:space="0" w:color="auto"/>
              <w:right w:val="single" w:sz="4" w:space="0" w:color="auto"/>
            </w:tcBorders>
            <w:noWrap/>
            <w:vAlign w:val="center"/>
          </w:tcPr>
          <w:p w14:paraId="7844D0B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307663B"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DE99B02"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5EC70B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AAC4CC2"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F097E20"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A386EB0"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01FB2058" w14:textId="77777777" w:rsidR="006632D9" w:rsidRDefault="006632D9">
            <w:pPr>
              <w:widowControl/>
              <w:jc w:val="center"/>
              <w:rPr>
                <w:rFonts w:ascii="宋体" w:hAnsi="宋体" w:cs="宋体"/>
                <w:kern w:val="0"/>
                <w:sz w:val="22"/>
                <w:szCs w:val="22"/>
              </w:rPr>
            </w:pPr>
          </w:p>
        </w:tc>
      </w:tr>
      <w:tr w:rsidR="006632D9" w14:paraId="74E9FFEE"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222C5A6"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4</w:t>
            </w:r>
          </w:p>
        </w:tc>
        <w:tc>
          <w:tcPr>
            <w:tcW w:w="1148" w:type="dxa"/>
            <w:tcBorders>
              <w:top w:val="nil"/>
              <w:left w:val="nil"/>
              <w:bottom w:val="single" w:sz="4" w:space="0" w:color="auto"/>
              <w:right w:val="single" w:sz="4" w:space="0" w:color="auto"/>
            </w:tcBorders>
            <w:noWrap/>
            <w:vAlign w:val="center"/>
          </w:tcPr>
          <w:p w14:paraId="2B052FB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1048B7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66679F2"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460F11D"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60EAD5A"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C1D46B1"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A2DA47A"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240BD4A8" w14:textId="77777777" w:rsidR="006632D9" w:rsidRDefault="006632D9">
            <w:pPr>
              <w:widowControl/>
              <w:jc w:val="center"/>
              <w:rPr>
                <w:rFonts w:ascii="宋体" w:hAnsi="宋体" w:cs="宋体"/>
                <w:kern w:val="0"/>
                <w:sz w:val="22"/>
                <w:szCs w:val="22"/>
              </w:rPr>
            </w:pPr>
          </w:p>
        </w:tc>
      </w:tr>
      <w:tr w:rsidR="006632D9" w14:paraId="39A26D9F"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00C3191"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5</w:t>
            </w:r>
          </w:p>
        </w:tc>
        <w:tc>
          <w:tcPr>
            <w:tcW w:w="1148" w:type="dxa"/>
            <w:tcBorders>
              <w:top w:val="nil"/>
              <w:left w:val="nil"/>
              <w:bottom w:val="single" w:sz="4" w:space="0" w:color="auto"/>
              <w:right w:val="single" w:sz="4" w:space="0" w:color="auto"/>
            </w:tcBorders>
            <w:noWrap/>
            <w:vAlign w:val="center"/>
          </w:tcPr>
          <w:p w14:paraId="7ED654EC"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F84EC5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96C140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24960EE"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4186520"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6EC4E38"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281B320"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24C1CB56" w14:textId="77777777" w:rsidR="006632D9" w:rsidRDefault="006632D9">
            <w:pPr>
              <w:widowControl/>
              <w:jc w:val="center"/>
              <w:rPr>
                <w:rFonts w:ascii="宋体" w:hAnsi="宋体" w:cs="宋体"/>
                <w:kern w:val="0"/>
                <w:sz w:val="22"/>
                <w:szCs w:val="22"/>
              </w:rPr>
            </w:pPr>
          </w:p>
        </w:tc>
      </w:tr>
      <w:tr w:rsidR="006632D9" w14:paraId="5DD20443"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7543C43"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6</w:t>
            </w:r>
          </w:p>
        </w:tc>
        <w:tc>
          <w:tcPr>
            <w:tcW w:w="1148" w:type="dxa"/>
            <w:tcBorders>
              <w:top w:val="nil"/>
              <w:left w:val="nil"/>
              <w:bottom w:val="single" w:sz="4" w:space="0" w:color="auto"/>
              <w:right w:val="single" w:sz="4" w:space="0" w:color="auto"/>
            </w:tcBorders>
            <w:noWrap/>
            <w:vAlign w:val="center"/>
          </w:tcPr>
          <w:p w14:paraId="6598A57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C1098E1"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3C5B0A1"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215CF81"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9C6587D"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93D77F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63046A7"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5133B2D" w14:textId="77777777" w:rsidR="006632D9" w:rsidRDefault="006632D9">
            <w:pPr>
              <w:widowControl/>
              <w:jc w:val="center"/>
              <w:rPr>
                <w:rFonts w:ascii="宋体" w:hAnsi="宋体" w:cs="宋体"/>
                <w:kern w:val="0"/>
                <w:sz w:val="22"/>
                <w:szCs w:val="22"/>
              </w:rPr>
            </w:pPr>
          </w:p>
        </w:tc>
      </w:tr>
      <w:tr w:rsidR="006632D9" w14:paraId="385D878F"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CFA7327"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7</w:t>
            </w:r>
          </w:p>
        </w:tc>
        <w:tc>
          <w:tcPr>
            <w:tcW w:w="1148" w:type="dxa"/>
            <w:tcBorders>
              <w:top w:val="nil"/>
              <w:left w:val="nil"/>
              <w:bottom w:val="single" w:sz="4" w:space="0" w:color="auto"/>
              <w:right w:val="single" w:sz="4" w:space="0" w:color="auto"/>
            </w:tcBorders>
            <w:noWrap/>
            <w:vAlign w:val="center"/>
          </w:tcPr>
          <w:p w14:paraId="0F207FD4"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CD4A7A1"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52FAD7F"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11FAB18"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6F375E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4FF3C58"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EBAD2F6"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203BFCCA" w14:textId="77777777" w:rsidR="006632D9" w:rsidRDefault="006632D9">
            <w:pPr>
              <w:widowControl/>
              <w:jc w:val="center"/>
              <w:rPr>
                <w:rFonts w:ascii="宋体" w:hAnsi="宋体" w:cs="宋体"/>
                <w:kern w:val="0"/>
                <w:sz w:val="22"/>
                <w:szCs w:val="22"/>
              </w:rPr>
            </w:pPr>
          </w:p>
        </w:tc>
      </w:tr>
      <w:tr w:rsidR="006632D9" w14:paraId="3B9C6E9F"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72638EF"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8</w:t>
            </w:r>
          </w:p>
        </w:tc>
        <w:tc>
          <w:tcPr>
            <w:tcW w:w="1148" w:type="dxa"/>
            <w:tcBorders>
              <w:top w:val="nil"/>
              <w:left w:val="nil"/>
              <w:bottom w:val="single" w:sz="4" w:space="0" w:color="auto"/>
              <w:right w:val="single" w:sz="4" w:space="0" w:color="auto"/>
            </w:tcBorders>
            <w:noWrap/>
            <w:vAlign w:val="center"/>
          </w:tcPr>
          <w:p w14:paraId="10632DAD"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7DBFB45"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D43737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FB15732"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16B177E"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4712035"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2ED4627"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3A92925" w14:textId="77777777" w:rsidR="006632D9" w:rsidRDefault="006632D9">
            <w:pPr>
              <w:widowControl/>
              <w:jc w:val="center"/>
              <w:rPr>
                <w:rFonts w:ascii="宋体" w:hAnsi="宋体" w:cs="宋体"/>
                <w:kern w:val="0"/>
                <w:sz w:val="22"/>
                <w:szCs w:val="22"/>
              </w:rPr>
            </w:pPr>
          </w:p>
        </w:tc>
      </w:tr>
      <w:tr w:rsidR="006632D9" w14:paraId="28339A02"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B4C9F1A"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9</w:t>
            </w:r>
          </w:p>
        </w:tc>
        <w:tc>
          <w:tcPr>
            <w:tcW w:w="1148" w:type="dxa"/>
            <w:tcBorders>
              <w:top w:val="nil"/>
              <w:left w:val="nil"/>
              <w:bottom w:val="single" w:sz="4" w:space="0" w:color="auto"/>
              <w:right w:val="single" w:sz="4" w:space="0" w:color="auto"/>
            </w:tcBorders>
            <w:noWrap/>
            <w:vAlign w:val="center"/>
          </w:tcPr>
          <w:p w14:paraId="4580A460"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32EE17F"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88DB12E"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ED32F38"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6C7345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32F9B89"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46EBDE0"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776EB73" w14:textId="77777777" w:rsidR="006632D9" w:rsidRDefault="006632D9">
            <w:pPr>
              <w:widowControl/>
              <w:jc w:val="center"/>
              <w:rPr>
                <w:rFonts w:ascii="宋体" w:hAnsi="宋体" w:cs="宋体"/>
                <w:kern w:val="0"/>
                <w:sz w:val="22"/>
                <w:szCs w:val="22"/>
              </w:rPr>
            </w:pPr>
          </w:p>
        </w:tc>
      </w:tr>
      <w:tr w:rsidR="006632D9" w14:paraId="107500C2"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EA802AF"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10</w:t>
            </w:r>
          </w:p>
        </w:tc>
        <w:tc>
          <w:tcPr>
            <w:tcW w:w="1148" w:type="dxa"/>
            <w:tcBorders>
              <w:top w:val="nil"/>
              <w:left w:val="nil"/>
              <w:bottom w:val="single" w:sz="4" w:space="0" w:color="auto"/>
              <w:right w:val="single" w:sz="4" w:space="0" w:color="auto"/>
            </w:tcBorders>
            <w:noWrap/>
            <w:vAlign w:val="center"/>
          </w:tcPr>
          <w:p w14:paraId="6E7BEA1C"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2D11BA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B1E834D"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C9FEC33"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E354874"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D296194"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79169FE"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09C1F99" w14:textId="77777777" w:rsidR="006632D9" w:rsidRDefault="006632D9">
            <w:pPr>
              <w:widowControl/>
              <w:jc w:val="center"/>
              <w:rPr>
                <w:rFonts w:ascii="宋体" w:hAnsi="宋体" w:cs="宋体"/>
                <w:kern w:val="0"/>
                <w:sz w:val="22"/>
                <w:szCs w:val="22"/>
              </w:rPr>
            </w:pPr>
          </w:p>
        </w:tc>
      </w:tr>
      <w:tr w:rsidR="006632D9" w14:paraId="611FAA3B"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3AAD396"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11</w:t>
            </w:r>
          </w:p>
        </w:tc>
        <w:tc>
          <w:tcPr>
            <w:tcW w:w="1148" w:type="dxa"/>
            <w:tcBorders>
              <w:top w:val="nil"/>
              <w:left w:val="nil"/>
              <w:bottom w:val="single" w:sz="4" w:space="0" w:color="auto"/>
              <w:right w:val="single" w:sz="4" w:space="0" w:color="auto"/>
            </w:tcBorders>
            <w:noWrap/>
            <w:vAlign w:val="center"/>
          </w:tcPr>
          <w:p w14:paraId="7B841BC6"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62A658E"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386BE57"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34113EF"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2A662E8"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42D4922" w14:textId="77777777" w:rsidR="006632D9" w:rsidRDefault="006632D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85B5193" w14:textId="77777777" w:rsidR="006632D9" w:rsidRDefault="006632D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42556565" w14:textId="77777777" w:rsidR="006632D9" w:rsidRDefault="006632D9">
            <w:pPr>
              <w:widowControl/>
              <w:jc w:val="center"/>
              <w:rPr>
                <w:rFonts w:ascii="宋体" w:hAnsi="宋体" w:cs="宋体"/>
                <w:kern w:val="0"/>
                <w:sz w:val="22"/>
                <w:szCs w:val="22"/>
              </w:rPr>
            </w:pPr>
          </w:p>
        </w:tc>
      </w:tr>
      <w:tr w:rsidR="006632D9" w14:paraId="48464359"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6D291C5"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12</w:t>
            </w:r>
          </w:p>
        </w:tc>
        <w:tc>
          <w:tcPr>
            <w:tcW w:w="1148" w:type="dxa"/>
            <w:tcBorders>
              <w:top w:val="single" w:sz="4" w:space="0" w:color="auto"/>
              <w:left w:val="nil"/>
              <w:bottom w:val="single" w:sz="4" w:space="0" w:color="auto"/>
              <w:right w:val="single" w:sz="4" w:space="0" w:color="auto"/>
            </w:tcBorders>
            <w:noWrap/>
            <w:vAlign w:val="center"/>
          </w:tcPr>
          <w:p w14:paraId="272F0178"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1581655"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B5DAE7E"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3FBFC08"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50073BB"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D64A8F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9B227DA"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22AFAB2B" w14:textId="77777777" w:rsidR="006632D9" w:rsidRDefault="006632D9">
            <w:pPr>
              <w:widowControl/>
              <w:jc w:val="center"/>
              <w:rPr>
                <w:rFonts w:ascii="宋体" w:hAnsi="宋体" w:cs="宋体"/>
                <w:kern w:val="0"/>
                <w:sz w:val="22"/>
                <w:szCs w:val="22"/>
              </w:rPr>
            </w:pPr>
          </w:p>
        </w:tc>
      </w:tr>
      <w:tr w:rsidR="006632D9" w14:paraId="7018FA7C"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4A92860C"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13</w:t>
            </w:r>
          </w:p>
        </w:tc>
        <w:tc>
          <w:tcPr>
            <w:tcW w:w="1148" w:type="dxa"/>
            <w:tcBorders>
              <w:top w:val="single" w:sz="4" w:space="0" w:color="auto"/>
              <w:left w:val="nil"/>
              <w:bottom w:val="single" w:sz="4" w:space="0" w:color="auto"/>
              <w:right w:val="single" w:sz="4" w:space="0" w:color="auto"/>
            </w:tcBorders>
            <w:noWrap/>
            <w:vAlign w:val="center"/>
          </w:tcPr>
          <w:p w14:paraId="722D5698"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05FF60F"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C6F8C9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E707ED4"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CBE50ED"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C3359A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0264E7"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6BE5F5F0" w14:textId="77777777" w:rsidR="006632D9" w:rsidRDefault="006632D9">
            <w:pPr>
              <w:widowControl/>
              <w:jc w:val="center"/>
              <w:rPr>
                <w:rFonts w:ascii="宋体" w:hAnsi="宋体" w:cs="宋体"/>
                <w:kern w:val="0"/>
                <w:sz w:val="22"/>
                <w:szCs w:val="22"/>
              </w:rPr>
            </w:pPr>
          </w:p>
        </w:tc>
      </w:tr>
      <w:tr w:rsidR="006632D9" w14:paraId="07E1662C"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94E6275"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14</w:t>
            </w:r>
          </w:p>
        </w:tc>
        <w:tc>
          <w:tcPr>
            <w:tcW w:w="1148" w:type="dxa"/>
            <w:tcBorders>
              <w:top w:val="single" w:sz="4" w:space="0" w:color="auto"/>
              <w:left w:val="nil"/>
              <w:bottom w:val="single" w:sz="4" w:space="0" w:color="auto"/>
              <w:right w:val="single" w:sz="4" w:space="0" w:color="auto"/>
            </w:tcBorders>
            <w:noWrap/>
            <w:vAlign w:val="center"/>
          </w:tcPr>
          <w:p w14:paraId="1F23DC47"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DC644FE"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A519CC3"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7F7D289"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954A89C"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FD55684"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664EABB"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488DED9C" w14:textId="77777777" w:rsidR="006632D9" w:rsidRDefault="006632D9">
            <w:pPr>
              <w:widowControl/>
              <w:jc w:val="center"/>
              <w:rPr>
                <w:rFonts w:ascii="宋体" w:hAnsi="宋体" w:cs="宋体"/>
                <w:kern w:val="0"/>
                <w:sz w:val="22"/>
                <w:szCs w:val="22"/>
              </w:rPr>
            </w:pPr>
          </w:p>
        </w:tc>
      </w:tr>
      <w:tr w:rsidR="006632D9" w14:paraId="1724172F"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D195A0F"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15</w:t>
            </w:r>
          </w:p>
        </w:tc>
        <w:tc>
          <w:tcPr>
            <w:tcW w:w="1148" w:type="dxa"/>
            <w:tcBorders>
              <w:top w:val="single" w:sz="4" w:space="0" w:color="auto"/>
              <w:left w:val="nil"/>
              <w:bottom w:val="single" w:sz="4" w:space="0" w:color="auto"/>
              <w:right w:val="single" w:sz="4" w:space="0" w:color="auto"/>
            </w:tcBorders>
            <w:noWrap/>
            <w:vAlign w:val="center"/>
          </w:tcPr>
          <w:p w14:paraId="00A0D48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50537CC"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43A6C46"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0586C44"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B3E630E"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36AD2FE"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42D6257"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3C229E6A" w14:textId="77777777" w:rsidR="006632D9" w:rsidRDefault="006632D9">
            <w:pPr>
              <w:widowControl/>
              <w:jc w:val="center"/>
              <w:rPr>
                <w:rFonts w:ascii="宋体" w:hAnsi="宋体" w:cs="宋体"/>
                <w:kern w:val="0"/>
                <w:sz w:val="22"/>
                <w:szCs w:val="22"/>
              </w:rPr>
            </w:pPr>
          </w:p>
        </w:tc>
      </w:tr>
      <w:tr w:rsidR="006632D9" w14:paraId="2B161075"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5E9A3546"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16</w:t>
            </w:r>
          </w:p>
        </w:tc>
        <w:tc>
          <w:tcPr>
            <w:tcW w:w="1148" w:type="dxa"/>
            <w:tcBorders>
              <w:top w:val="single" w:sz="4" w:space="0" w:color="auto"/>
              <w:left w:val="nil"/>
              <w:bottom w:val="single" w:sz="4" w:space="0" w:color="auto"/>
              <w:right w:val="single" w:sz="4" w:space="0" w:color="auto"/>
            </w:tcBorders>
            <w:noWrap/>
            <w:vAlign w:val="center"/>
          </w:tcPr>
          <w:p w14:paraId="5CFA980B"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4A7C121"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2A8CE6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1022C57"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B6BDBEC"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3E0E72B"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6112EF9"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C43AB78" w14:textId="77777777" w:rsidR="006632D9" w:rsidRDefault="006632D9">
            <w:pPr>
              <w:widowControl/>
              <w:jc w:val="center"/>
              <w:rPr>
                <w:rFonts w:ascii="宋体" w:hAnsi="宋体" w:cs="宋体"/>
                <w:kern w:val="0"/>
                <w:sz w:val="22"/>
                <w:szCs w:val="22"/>
              </w:rPr>
            </w:pPr>
          </w:p>
        </w:tc>
      </w:tr>
      <w:tr w:rsidR="006632D9" w14:paraId="1128ABC2"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88227A2"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17</w:t>
            </w:r>
          </w:p>
        </w:tc>
        <w:tc>
          <w:tcPr>
            <w:tcW w:w="1148" w:type="dxa"/>
            <w:tcBorders>
              <w:top w:val="single" w:sz="4" w:space="0" w:color="auto"/>
              <w:left w:val="nil"/>
              <w:bottom w:val="single" w:sz="4" w:space="0" w:color="auto"/>
              <w:right w:val="single" w:sz="4" w:space="0" w:color="auto"/>
            </w:tcBorders>
            <w:noWrap/>
            <w:vAlign w:val="center"/>
          </w:tcPr>
          <w:p w14:paraId="04371E23"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18BE59A"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EF42A5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80882C6"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8DD0D9"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0921CD4"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068BE92"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D639A71" w14:textId="77777777" w:rsidR="006632D9" w:rsidRDefault="006632D9">
            <w:pPr>
              <w:widowControl/>
              <w:jc w:val="center"/>
              <w:rPr>
                <w:rFonts w:ascii="宋体" w:hAnsi="宋体" w:cs="宋体"/>
                <w:kern w:val="0"/>
                <w:sz w:val="22"/>
                <w:szCs w:val="22"/>
              </w:rPr>
            </w:pPr>
          </w:p>
        </w:tc>
      </w:tr>
      <w:tr w:rsidR="006632D9" w14:paraId="17E67364"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051E89F"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18</w:t>
            </w:r>
          </w:p>
        </w:tc>
        <w:tc>
          <w:tcPr>
            <w:tcW w:w="1148" w:type="dxa"/>
            <w:tcBorders>
              <w:top w:val="single" w:sz="4" w:space="0" w:color="auto"/>
              <w:left w:val="nil"/>
              <w:bottom w:val="single" w:sz="4" w:space="0" w:color="auto"/>
              <w:right w:val="single" w:sz="4" w:space="0" w:color="auto"/>
            </w:tcBorders>
            <w:noWrap/>
            <w:vAlign w:val="center"/>
          </w:tcPr>
          <w:p w14:paraId="41560FFA"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DAFB919"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5CAE4C"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3979EFB"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ABAE950"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F956BB8"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2523A85"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79C07DC" w14:textId="77777777" w:rsidR="006632D9" w:rsidRDefault="006632D9">
            <w:pPr>
              <w:widowControl/>
              <w:jc w:val="center"/>
              <w:rPr>
                <w:rFonts w:ascii="宋体" w:hAnsi="宋体" w:cs="宋体"/>
                <w:kern w:val="0"/>
                <w:sz w:val="22"/>
                <w:szCs w:val="22"/>
              </w:rPr>
            </w:pPr>
          </w:p>
        </w:tc>
      </w:tr>
      <w:tr w:rsidR="006632D9" w14:paraId="44DD867C"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7EE58F74" w14:textId="77777777" w:rsidR="006632D9" w:rsidRDefault="00E4335A">
            <w:pPr>
              <w:widowControl/>
              <w:ind w:firstLineChars="50" w:firstLine="110"/>
              <w:rPr>
                <w:rFonts w:ascii="宋体" w:hAnsi="宋体" w:cs="宋体"/>
                <w:kern w:val="0"/>
                <w:sz w:val="22"/>
                <w:szCs w:val="22"/>
              </w:rPr>
            </w:pPr>
            <w:r>
              <w:rPr>
                <w:rFonts w:ascii="宋体" w:hAnsi="宋体" w:cs="宋体" w:hint="eastAsia"/>
                <w:kern w:val="0"/>
                <w:sz w:val="22"/>
                <w:szCs w:val="22"/>
              </w:rPr>
              <w:t>19</w:t>
            </w:r>
          </w:p>
        </w:tc>
        <w:tc>
          <w:tcPr>
            <w:tcW w:w="1148" w:type="dxa"/>
            <w:tcBorders>
              <w:top w:val="single" w:sz="4" w:space="0" w:color="auto"/>
              <w:left w:val="nil"/>
              <w:bottom w:val="single" w:sz="4" w:space="0" w:color="auto"/>
              <w:right w:val="single" w:sz="4" w:space="0" w:color="auto"/>
            </w:tcBorders>
            <w:noWrap/>
            <w:vAlign w:val="center"/>
          </w:tcPr>
          <w:p w14:paraId="47BD43F6"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2E500B8"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6597034"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032612C"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7C68622"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614CC8D"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6F7FCFD"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62B13F7D" w14:textId="77777777" w:rsidR="006632D9" w:rsidRDefault="006632D9">
            <w:pPr>
              <w:widowControl/>
              <w:jc w:val="center"/>
              <w:rPr>
                <w:rFonts w:ascii="宋体" w:hAnsi="宋体" w:cs="宋体"/>
                <w:kern w:val="0"/>
                <w:sz w:val="22"/>
                <w:szCs w:val="22"/>
              </w:rPr>
            </w:pPr>
          </w:p>
        </w:tc>
      </w:tr>
      <w:tr w:rsidR="006632D9" w14:paraId="222143E3"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17D285B" w14:textId="77777777" w:rsidR="006632D9" w:rsidRDefault="00E4335A">
            <w:pPr>
              <w:widowControl/>
              <w:jc w:val="center"/>
              <w:rPr>
                <w:rFonts w:ascii="宋体" w:hAnsi="宋体" w:cs="宋体"/>
                <w:kern w:val="0"/>
                <w:sz w:val="22"/>
                <w:szCs w:val="22"/>
              </w:rPr>
            </w:pPr>
            <w:r>
              <w:rPr>
                <w:rFonts w:ascii="宋体" w:hAnsi="宋体" w:cs="宋体" w:hint="eastAsia"/>
                <w:kern w:val="0"/>
                <w:sz w:val="22"/>
                <w:szCs w:val="22"/>
              </w:rPr>
              <w:t>20</w:t>
            </w:r>
          </w:p>
        </w:tc>
        <w:tc>
          <w:tcPr>
            <w:tcW w:w="1148" w:type="dxa"/>
            <w:tcBorders>
              <w:top w:val="single" w:sz="4" w:space="0" w:color="auto"/>
              <w:left w:val="nil"/>
              <w:bottom w:val="single" w:sz="4" w:space="0" w:color="auto"/>
              <w:right w:val="single" w:sz="4" w:space="0" w:color="auto"/>
            </w:tcBorders>
            <w:noWrap/>
            <w:vAlign w:val="center"/>
          </w:tcPr>
          <w:p w14:paraId="3981CE5A"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3D61B61"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7E51E86"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BD0BCB0"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1E3AD1E"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6751111" w14:textId="77777777" w:rsidR="006632D9" w:rsidRDefault="006632D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41CA9B8" w14:textId="77777777" w:rsidR="006632D9" w:rsidRDefault="006632D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4AA7CAF0" w14:textId="77777777" w:rsidR="006632D9" w:rsidRDefault="006632D9">
            <w:pPr>
              <w:widowControl/>
              <w:jc w:val="center"/>
              <w:rPr>
                <w:rFonts w:ascii="宋体" w:hAnsi="宋体" w:cs="宋体"/>
                <w:kern w:val="0"/>
                <w:sz w:val="22"/>
                <w:szCs w:val="22"/>
              </w:rPr>
            </w:pPr>
          </w:p>
        </w:tc>
      </w:tr>
    </w:tbl>
    <w:p w14:paraId="7136281D" w14:textId="77777777" w:rsidR="006632D9" w:rsidRDefault="00E4335A">
      <w:pPr>
        <w:keepNext/>
        <w:keepLines/>
        <w:spacing w:before="260" w:after="260" w:line="412" w:lineRule="auto"/>
        <w:outlineLvl w:val="2"/>
        <w:rPr>
          <w:rFonts w:ascii="宋体" w:hAnsi="宋体"/>
          <w:sz w:val="28"/>
          <w:szCs w:val="20"/>
        </w:rPr>
      </w:pPr>
      <w:bookmarkStart w:id="2362" w:name="_Toc24540"/>
      <w:bookmarkStart w:id="2363" w:name="_Toc14240"/>
      <w:bookmarkStart w:id="2364" w:name="_Toc25076"/>
      <w:bookmarkStart w:id="2365" w:name="_Toc4727"/>
      <w:bookmarkStart w:id="2366" w:name="_Toc2158"/>
      <w:bookmarkStart w:id="2367" w:name="_Toc24936"/>
      <w:bookmarkStart w:id="2368" w:name="_Toc11238"/>
      <w:bookmarkStart w:id="2369" w:name="_Toc17773"/>
      <w:bookmarkStart w:id="2370" w:name="_Toc6552"/>
      <w:bookmarkStart w:id="2371" w:name="_Toc21995"/>
      <w:bookmarkStart w:id="2372" w:name="_Toc17315"/>
      <w:r>
        <w:rPr>
          <w:rFonts w:ascii="宋体" w:hAnsi="宋体" w:hint="eastAsia"/>
          <w:sz w:val="28"/>
          <w:szCs w:val="20"/>
        </w:rPr>
        <w:lastRenderedPageBreak/>
        <w:t>5.3.2</w:t>
      </w:r>
      <w:r>
        <w:rPr>
          <w:rFonts w:ascii="宋体" w:hAnsi="宋体"/>
          <w:sz w:val="28"/>
          <w:szCs w:val="20"/>
        </w:rPr>
        <w:t>近年完成的类似项目情况表</w:t>
      </w:r>
      <w:bookmarkEnd w:id="2362"/>
      <w:bookmarkEnd w:id="2363"/>
      <w:bookmarkEnd w:id="2364"/>
      <w:bookmarkEnd w:id="2365"/>
      <w:bookmarkEnd w:id="2366"/>
      <w:bookmarkEnd w:id="2367"/>
      <w:bookmarkEnd w:id="2368"/>
      <w:bookmarkEnd w:id="2369"/>
      <w:bookmarkEnd w:id="2370"/>
      <w:bookmarkEnd w:id="2371"/>
      <w:bookmarkEnd w:id="237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632D9" w14:paraId="38B9D22E" w14:textId="77777777">
        <w:trPr>
          <w:trHeight w:val="670"/>
          <w:jc w:val="center"/>
        </w:trPr>
        <w:tc>
          <w:tcPr>
            <w:tcW w:w="2269" w:type="dxa"/>
            <w:vAlign w:val="center"/>
          </w:tcPr>
          <w:p w14:paraId="45ADD9C5" w14:textId="77777777" w:rsidR="006632D9" w:rsidRDefault="00E4335A">
            <w:pPr>
              <w:topLinePunct/>
              <w:spacing w:line="440" w:lineRule="exact"/>
              <w:jc w:val="center"/>
              <w:rPr>
                <w:rFonts w:ascii="宋体" w:hAnsi="宋体"/>
                <w:szCs w:val="21"/>
              </w:rPr>
            </w:pPr>
            <w:r>
              <w:rPr>
                <w:rFonts w:ascii="宋体" w:hAnsi="宋体"/>
                <w:szCs w:val="21"/>
              </w:rPr>
              <w:t>材料名称</w:t>
            </w:r>
          </w:p>
        </w:tc>
        <w:tc>
          <w:tcPr>
            <w:tcW w:w="6253" w:type="dxa"/>
          </w:tcPr>
          <w:p w14:paraId="39883083" w14:textId="77777777" w:rsidR="006632D9" w:rsidRDefault="006632D9">
            <w:pPr>
              <w:topLinePunct/>
              <w:spacing w:line="440" w:lineRule="exact"/>
              <w:rPr>
                <w:rFonts w:ascii="宋体" w:hAnsi="宋体"/>
                <w:szCs w:val="22"/>
              </w:rPr>
            </w:pPr>
          </w:p>
        </w:tc>
      </w:tr>
      <w:tr w:rsidR="006632D9" w14:paraId="0DF1306B" w14:textId="77777777">
        <w:trPr>
          <w:trHeight w:val="606"/>
          <w:jc w:val="center"/>
        </w:trPr>
        <w:tc>
          <w:tcPr>
            <w:tcW w:w="2269" w:type="dxa"/>
            <w:vAlign w:val="center"/>
          </w:tcPr>
          <w:p w14:paraId="4BC0F837" w14:textId="77777777" w:rsidR="006632D9" w:rsidRDefault="00E4335A">
            <w:pPr>
              <w:topLinePunct/>
              <w:spacing w:line="440" w:lineRule="exact"/>
              <w:jc w:val="center"/>
              <w:rPr>
                <w:rFonts w:ascii="宋体" w:hAnsi="宋体"/>
                <w:szCs w:val="21"/>
              </w:rPr>
            </w:pPr>
            <w:r>
              <w:rPr>
                <w:rFonts w:ascii="宋体" w:hAnsi="宋体"/>
                <w:szCs w:val="21"/>
              </w:rPr>
              <w:t>规格和型号</w:t>
            </w:r>
          </w:p>
        </w:tc>
        <w:tc>
          <w:tcPr>
            <w:tcW w:w="6253" w:type="dxa"/>
          </w:tcPr>
          <w:p w14:paraId="44FF3716" w14:textId="77777777" w:rsidR="006632D9" w:rsidRDefault="006632D9">
            <w:pPr>
              <w:topLinePunct/>
              <w:spacing w:line="440" w:lineRule="exact"/>
              <w:rPr>
                <w:rFonts w:ascii="宋体" w:hAnsi="宋体"/>
                <w:szCs w:val="22"/>
              </w:rPr>
            </w:pPr>
          </w:p>
        </w:tc>
      </w:tr>
      <w:tr w:rsidR="006632D9" w14:paraId="37197203" w14:textId="77777777">
        <w:trPr>
          <w:trHeight w:val="614"/>
          <w:jc w:val="center"/>
        </w:trPr>
        <w:tc>
          <w:tcPr>
            <w:tcW w:w="2269" w:type="dxa"/>
            <w:vAlign w:val="center"/>
          </w:tcPr>
          <w:p w14:paraId="78DB4226" w14:textId="77777777" w:rsidR="006632D9" w:rsidRDefault="00E4335A">
            <w:pPr>
              <w:topLinePunct/>
              <w:spacing w:line="440" w:lineRule="exact"/>
              <w:jc w:val="center"/>
              <w:rPr>
                <w:rFonts w:ascii="宋体" w:hAnsi="宋体"/>
                <w:szCs w:val="21"/>
              </w:rPr>
            </w:pPr>
            <w:r>
              <w:rPr>
                <w:rFonts w:ascii="宋体" w:hAnsi="宋体"/>
                <w:szCs w:val="21"/>
              </w:rPr>
              <w:t>项目名称</w:t>
            </w:r>
          </w:p>
        </w:tc>
        <w:tc>
          <w:tcPr>
            <w:tcW w:w="6253" w:type="dxa"/>
          </w:tcPr>
          <w:p w14:paraId="0E859E60" w14:textId="77777777" w:rsidR="006632D9" w:rsidRDefault="006632D9">
            <w:pPr>
              <w:topLinePunct/>
              <w:spacing w:line="440" w:lineRule="exact"/>
              <w:rPr>
                <w:rFonts w:ascii="宋体" w:hAnsi="宋体"/>
                <w:szCs w:val="22"/>
              </w:rPr>
            </w:pPr>
          </w:p>
        </w:tc>
      </w:tr>
      <w:tr w:rsidR="006632D9" w14:paraId="41DDBD60" w14:textId="77777777">
        <w:trPr>
          <w:trHeight w:val="608"/>
          <w:jc w:val="center"/>
        </w:trPr>
        <w:tc>
          <w:tcPr>
            <w:tcW w:w="2269" w:type="dxa"/>
            <w:vAlign w:val="center"/>
          </w:tcPr>
          <w:p w14:paraId="6637AC36" w14:textId="77777777" w:rsidR="006632D9" w:rsidRDefault="00E4335A">
            <w:pPr>
              <w:topLinePunct/>
              <w:spacing w:line="440" w:lineRule="exact"/>
              <w:jc w:val="center"/>
              <w:rPr>
                <w:rFonts w:ascii="宋体" w:hAnsi="宋体"/>
                <w:szCs w:val="21"/>
              </w:rPr>
            </w:pPr>
            <w:r>
              <w:rPr>
                <w:rFonts w:ascii="宋体" w:hAnsi="宋体"/>
                <w:szCs w:val="21"/>
              </w:rPr>
              <w:t>买方名称</w:t>
            </w:r>
          </w:p>
        </w:tc>
        <w:tc>
          <w:tcPr>
            <w:tcW w:w="6253" w:type="dxa"/>
          </w:tcPr>
          <w:p w14:paraId="00D68CA1" w14:textId="77777777" w:rsidR="006632D9" w:rsidRDefault="006632D9">
            <w:pPr>
              <w:topLinePunct/>
              <w:spacing w:line="440" w:lineRule="exact"/>
              <w:rPr>
                <w:rFonts w:ascii="宋体" w:hAnsi="宋体"/>
                <w:szCs w:val="22"/>
              </w:rPr>
            </w:pPr>
          </w:p>
        </w:tc>
      </w:tr>
      <w:tr w:rsidR="006632D9" w14:paraId="3DA38402" w14:textId="77777777">
        <w:trPr>
          <w:trHeight w:val="616"/>
          <w:jc w:val="center"/>
        </w:trPr>
        <w:tc>
          <w:tcPr>
            <w:tcW w:w="2269" w:type="dxa"/>
            <w:vAlign w:val="center"/>
          </w:tcPr>
          <w:p w14:paraId="72B6F140" w14:textId="77777777" w:rsidR="006632D9" w:rsidRDefault="00E4335A">
            <w:pPr>
              <w:topLinePunct/>
              <w:spacing w:line="440" w:lineRule="exact"/>
              <w:jc w:val="center"/>
              <w:rPr>
                <w:rFonts w:ascii="宋体" w:hAnsi="宋体"/>
                <w:szCs w:val="21"/>
              </w:rPr>
            </w:pPr>
            <w:r>
              <w:rPr>
                <w:rFonts w:ascii="宋体" w:hAnsi="宋体"/>
                <w:szCs w:val="21"/>
              </w:rPr>
              <w:t>买方联系人及电话</w:t>
            </w:r>
          </w:p>
        </w:tc>
        <w:tc>
          <w:tcPr>
            <w:tcW w:w="6253" w:type="dxa"/>
          </w:tcPr>
          <w:p w14:paraId="6F5226B3" w14:textId="77777777" w:rsidR="006632D9" w:rsidRDefault="006632D9">
            <w:pPr>
              <w:topLinePunct/>
              <w:spacing w:line="440" w:lineRule="exact"/>
              <w:rPr>
                <w:rFonts w:ascii="宋体" w:hAnsi="宋体"/>
                <w:szCs w:val="22"/>
              </w:rPr>
            </w:pPr>
          </w:p>
        </w:tc>
      </w:tr>
      <w:tr w:rsidR="006632D9" w14:paraId="6FFAB490" w14:textId="77777777">
        <w:trPr>
          <w:trHeight w:val="610"/>
          <w:jc w:val="center"/>
        </w:trPr>
        <w:tc>
          <w:tcPr>
            <w:tcW w:w="2269" w:type="dxa"/>
            <w:vAlign w:val="center"/>
          </w:tcPr>
          <w:p w14:paraId="450C189E" w14:textId="77777777" w:rsidR="006632D9" w:rsidRDefault="00E4335A">
            <w:pPr>
              <w:topLinePunct/>
              <w:spacing w:line="440" w:lineRule="exact"/>
              <w:jc w:val="center"/>
              <w:rPr>
                <w:rFonts w:ascii="宋体" w:hAnsi="宋体"/>
                <w:szCs w:val="21"/>
              </w:rPr>
            </w:pPr>
            <w:r>
              <w:rPr>
                <w:rFonts w:ascii="宋体" w:hAnsi="宋体"/>
                <w:szCs w:val="21"/>
              </w:rPr>
              <w:t>合同价格</w:t>
            </w:r>
          </w:p>
        </w:tc>
        <w:tc>
          <w:tcPr>
            <w:tcW w:w="6253" w:type="dxa"/>
          </w:tcPr>
          <w:p w14:paraId="7C1941B5" w14:textId="77777777" w:rsidR="006632D9" w:rsidRDefault="006632D9">
            <w:pPr>
              <w:topLinePunct/>
              <w:spacing w:line="440" w:lineRule="exact"/>
              <w:rPr>
                <w:rFonts w:ascii="宋体" w:hAnsi="宋体"/>
                <w:szCs w:val="22"/>
              </w:rPr>
            </w:pPr>
          </w:p>
        </w:tc>
      </w:tr>
      <w:tr w:rsidR="006632D9" w14:paraId="4D5CEDEF" w14:textId="77777777">
        <w:trPr>
          <w:trHeight w:val="1207"/>
          <w:jc w:val="center"/>
        </w:trPr>
        <w:tc>
          <w:tcPr>
            <w:tcW w:w="2269" w:type="dxa"/>
            <w:vAlign w:val="center"/>
          </w:tcPr>
          <w:p w14:paraId="7FEDE33B" w14:textId="77777777" w:rsidR="006632D9" w:rsidRDefault="00E4335A">
            <w:pPr>
              <w:topLinePunct/>
              <w:spacing w:line="440" w:lineRule="exact"/>
              <w:jc w:val="center"/>
              <w:rPr>
                <w:rFonts w:ascii="宋体" w:hAnsi="宋体"/>
                <w:szCs w:val="21"/>
              </w:rPr>
            </w:pPr>
            <w:r>
              <w:rPr>
                <w:rFonts w:ascii="宋体" w:hAnsi="宋体"/>
                <w:szCs w:val="21"/>
              </w:rPr>
              <w:t>项目概况及投标人履约情况</w:t>
            </w:r>
          </w:p>
        </w:tc>
        <w:tc>
          <w:tcPr>
            <w:tcW w:w="6253" w:type="dxa"/>
          </w:tcPr>
          <w:p w14:paraId="6433566D" w14:textId="77777777" w:rsidR="006632D9" w:rsidRDefault="006632D9">
            <w:pPr>
              <w:topLinePunct/>
              <w:spacing w:line="440" w:lineRule="exact"/>
              <w:rPr>
                <w:rFonts w:ascii="宋体" w:hAnsi="宋体"/>
                <w:szCs w:val="22"/>
              </w:rPr>
            </w:pPr>
          </w:p>
          <w:p w14:paraId="20878784" w14:textId="77777777" w:rsidR="006632D9" w:rsidRDefault="006632D9">
            <w:pPr>
              <w:topLinePunct/>
              <w:spacing w:line="440" w:lineRule="exact"/>
              <w:rPr>
                <w:rFonts w:ascii="宋体" w:hAnsi="宋体"/>
                <w:szCs w:val="22"/>
              </w:rPr>
            </w:pPr>
          </w:p>
          <w:p w14:paraId="0A66865C" w14:textId="77777777" w:rsidR="006632D9" w:rsidRDefault="006632D9">
            <w:pPr>
              <w:topLinePunct/>
              <w:spacing w:line="440" w:lineRule="exact"/>
              <w:rPr>
                <w:rFonts w:ascii="宋体" w:hAnsi="宋体"/>
                <w:szCs w:val="22"/>
              </w:rPr>
            </w:pPr>
          </w:p>
          <w:p w14:paraId="1A3D1BC4" w14:textId="77777777" w:rsidR="006632D9" w:rsidRDefault="006632D9">
            <w:pPr>
              <w:topLinePunct/>
              <w:spacing w:line="440" w:lineRule="exact"/>
              <w:rPr>
                <w:rFonts w:ascii="宋体" w:hAnsi="宋体"/>
                <w:szCs w:val="22"/>
              </w:rPr>
            </w:pPr>
          </w:p>
          <w:p w14:paraId="355EE55A" w14:textId="77777777" w:rsidR="006632D9" w:rsidRDefault="006632D9">
            <w:pPr>
              <w:topLinePunct/>
              <w:spacing w:line="440" w:lineRule="exact"/>
              <w:rPr>
                <w:rFonts w:ascii="宋体" w:hAnsi="宋体"/>
                <w:szCs w:val="22"/>
              </w:rPr>
            </w:pPr>
          </w:p>
          <w:p w14:paraId="14917B8C" w14:textId="77777777" w:rsidR="006632D9" w:rsidRDefault="006632D9">
            <w:pPr>
              <w:topLinePunct/>
              <w:spacing w:line="440" w:lineRule="exact"/>
              <w:rPr>
                <w:rFonts w:ascii="宋体" w:hAnsi="宋体"/>
                <w:szCs w:val="22"/>
              </w:rPr>
            </w:pPr>
          </w:p>
          <w:p w14:paraId="2C3D7923" w14:textId="77777777" w:rsidR="006632D9" w:rsidRDefault="006632D9">
            <w:pPr>
              <w:topLinePunct/>
              <w:spacing w:line="440" w:lineRule="exact"/>
              <w:rPr>
                <w:rFonts w:ascii="宋体" w:hAnsi="宋体"/>
                <w:szCs w:val="22"/>
              </w:rPr>
            </w:pPr>
          </w:p>
        </w:tc>
      </w:tr>
      <w:tr w:rsidR="006632D9" w14:paraId="6FD339CE" w14:textId="77777777">
        <w:trPr>
          <w:trHeight w:val="627"/>
          <w:jc w:val="center"/>
        </w:trPr>
        <w:tc>
          <w:tcPr>
            <w:tcW w:w="2269" w:type="dxa"/>
            <w:vAlign w:val="center"/>
          </w:tcPr>
          <w:p w14:paraId="0120C8D6" w14:textId="77777777" w:rsidR="006632D9" w:rsidRDefault="00E4335A">
            <w:pPr>
              <w:topLinePunct/>
              <w:spacing w:line="440" w:lineRule="exact"/>
              <w:jc w:val="center"/>
              <w:rPr>
                <w:rFonts w:ascii="宋体" w:hAnsi="宋体"/>
                <w:szCs w:val="21"/>
              </w:rPr>
            </w:pPr>
            <w:r>
              <w:rPr>
                <w:rFonts w:ascii="宋体" w:hAnsi="宋体"/>
                <w:szCs w:val="21"/>
              </w:rPr>
              <w:t>备注</w:t>
            </w:r>
          </w:p>
        </w:tc>
        <w:tc>
          <w:tcPr>
            <w:tcW w:w="6253" w:type="dxa"/>
          </w:tcPr>
          <w:p w14:paraId="61C57981" w14:textId="77777777" w:rsidR="006632D9" w:rsidRDefault="006632D9">
            <w:pPr>
              <w:topLinePunct/>
              <w:spacing w:line="440" w:lineRule="exact"/>
              <w:rPr>
                <w:rFonts w:ascii="宋体" w:hAnsi="宋体"/>
                <w:szCs w:val="22"/>
              </w:rPr>
            </w:pPr>
          </w:p>
        </w:tc>
      </w:tr>
    </w:tbl>
    <w:p w14:paraId="155D8761" w14:textId="77777777" w:rsidR="006632D9" w:rsidRDefault="00E4335A">
      <w:pPr>
        <w:spacing w:line="440" w:lineRule="exact"/>
        <w:rPr>
          <w:szCs w:val="21"/>
        </w:rPr>
      </w:pPr>
      <w:r>
        <w:rPr>
          <w:rFonts w:ascii="宋体" w:hAnsi="宋体"/>
          <w:szCs w:val="22"/>
        </w:rPr>
        <w:t xml:space="preserve">注：1. </w:t>
      </w:r>
      <w:r>
        <w:rPr>
          <w:rFonts w:hint="eastAsia"/>
        </w:rPr>
        <w:t>投标人应根据招标公告第</w:t>
      </w:r>
      <w:r>
        <w:rPr>
          <w:rFonts w:hint="eastAsia"/>
        </w:rPr>
        <w:t>3.1.2</w:t>
      </w:r>
      <w:r>
        <w:rPr>
          <w:rFonts w:hint="eastAsia"/>
        </w:rPr>
        <w:t>项的要求在本表后附相关证明材料</w:t>
      </w:r>
      <w:r>
        <w:rPr>
          <w:rFonts w:hint="eastAsia"/>
          <w:szCs w:val="21"/>
        </w:rPr>
        <w:t>。</w:t>
      </w:r>
    </w:p>
    <w:p w14:paraId="401F4B50" w14:textId="77777777" w:rsidR="006632D9" w:rsidRDefault="00E4335A">
      <w:pPr>
        <w:spacing w:line="440" w:lineRule="exact"/>
        <w:ind w:firstLineChars="200" w:firstLine="420"/>
        <w:rPr>
          <w:rFonts w:ascii="宋体" w:hAnsi="宋体"/>
          <w:szCs w:val="22"/>
        </w:rPr>
      </w:pPr>
      <w:r>
        <w:rPr>
          <w:rFonts w:ascii="宋体" w:hAnsi="宋体"/>
        </w:rPr>
        <w:t>2. 投标人为代理经销商的，投标人须知第1.4.1项要求投标人提供投标材料的业绩的，投标人应按照上表的格式提供投标材料的业绩情况并</w:t>
      </w:r>
      <w:r>
        <w:rPr>
          <w:rFonts w:ascii="宋体" w:hAnsi="宋体" w:hint="eastAsia"/>
        </w:rPr>
        <w:t>根据</w:t>
      </w:r>
      <w:r>
        <w:rPr>
          <w:rFonts w:hint="eastAsia"/>
        </w:rPr>
        <w:t>招标公告第</w:t>
      </w:r>
      <w:r>
        <w:rPr>
          <w:rFonts w:hint="eastAsia"/>
        </w:rPr>
        <w:t>3.1.2</w:t>
      </w:r>
      <w:r>
        <w:rPr>
          <w:rFonts w:hint="eastAsia"/>
        </w:rPr>
        <w:t>项</w:t>
      </w:r>
      <w:r>
        <w:rPr>
          <w:rFonts w:ascii="宋体" w:hAnsi="宋体"/>
        </w:rPr>
        <w:t>的</w:t>
      </w:r>
      <w:r>
        <w:rPr>
          <w:rFonts w:ascii="宋体" w:hAnsi="宋体" w:hint="eastAsia"/>
        </w:rPr>
        <w:t>要求</w:t>
      </w:r>
      <w:r>
        <w:rPr>
          <w:rFonts w:ascii="宋体" w:hAnsi="宋体"/>
        </w:rPr>
        <w:t>在本表后附相关证明材料。</w:t>
      </w:r>
      <w:bookmarkEnd w:id="2350"/>
    </w:p>
    <w:p w14:paraId="0B9902F3" w14:textId="77777777" w:rsidR="006632D9" w:rsidRDefault="006632D9">
      <w:pPr>
        <w:spacing w:line="440" w:lineRule="exact"/>
        <w:rPr>
          <w:rFonts w:ascii="宋体" w:hAnsi="宋体"/>
          <w:szCs w:val="22"/>
        </w:rPr>
      </w:pPr>
    </w:p>
    <w:p w14:paraId="0812D150" w14:textId="77777777" w:rsidR="006632D9" w:rsidRDefault="00E4335A">
      <w:pPr>
        <w:topLinePunct/>
        <w:spacing w:line="440" w:lineRule="exact"/>
        <w:rPr>
          <w:rFonts w:ascii="宋体" w:hAnsi="宋体"/>
          <w:sz w:val="28"/>
          <w:szCs w:val="20"/>
        </w:rPr>
      </w:pPr>
      <w:r>
        <w:rPr>
          <w:rFonts w:ascii="宋体" w:hAnsi="宋体"/>
          <w:szCs w:val="22"/>
        </w:rPr>
        <w:br w:type="page"/>
      </w:r>
      <w:bookmarkStart w:id="2373" w:name="_Toc144974878"/>
      <w:bookmarkStart w:id="2374" w:name="_Toc38791534"/>
      <w:bookmarkStart w:id="2375" w:name="_Toc152045810"/>
      <w:bookmarkStart w:id="2376" w:name="_Toc247527850"/>
      <w:bookmarkStart w:id="2377" w:name="_Toc247514302"/>
      <w:bookmarkStart w:id="2378" w:name="_Toc46759135"/>
      <w:bookmarkStart w:id="2379" w:name="_Toc384308388"/>
      <w:bookmarkStart w:id="2380" w:name="_Toc152042599"/>
      <w:bookmarkStart w:id="2381" w:name="_Toc359594247"/>
      <w:bookmarkStart w:id="2382" w:name="_Toc300835226"/>
      <w:bookmarkStart w:id="2383" w:name="_Toc370676438"/>
      <w:bookmarkStart w:id="2384" w:name="_Toc361508766"/>
      <w:bookmarkStart w:id="2385" w:name="_Toc144974879"/>
      <w:bookmarkStart w:id="2386" w:name="_Toc152042600"/>
      <w:bookmarkStart w:id="2387" w:name="_Toc247527851"/>
      <w:bookmarkStart w:id="2388" w:name="_Toc152045811"/>
      <w:bookmarkStart w:id="2389" w:name="_Toc247514303"/>
      <w:r>
        <w:rPr>
          <w:rFonts w:ascii="宋体" w:hAnsi="宋体" w:hint="eastAsia"/>
          <w:sz w:val="28"/>
          <w:szCs w:val="20"/>
        </w:rPr>
        <w:lastRenderedPageBreak/>
        <w:t>5.3.3</w:t>
      </w:r>
      <w:r>
        <w:rPr>
          <w:rFonts w:ascii="宋体" w:hAnsi="宋体"/>
          <w:sz w:val="28"/>
          <w:szCs w:val="20"/>
        </w:rPr>
        <w:t>正在供货和新承接的项目情况表</w:t>
      </w:r>
      <w:bookmarkEnd w:id="2373"/>
      <w:bookmarkEnd w:id="2374"/>
      <w:bookmarkEnd w:id="2375"/>
      <w:bookmarkEnd w:id="2376"/>
      <w:bookmarkEnd w:id="2377"/>
      <w:bookmarkEnd w:id="2378"/>
      <w:bookmarkEnd w:id="2379"/>
      <w:bookmarkEnd w:id="2380"/>
      <w:bookmarkEnd w:id="2381"/>
      <w:bookmarkEnd w:id="2382"/>
      <w:bookmarkEnd w:id="2383"/>
      <w:bookmarkEnd w:id="238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632D9" w14:paraId="7B8A48EE" w14:textId="77777777">
        <w:trPr>
          <w:trHeight w:val="670"/>
          <w:jc w:val="center"/>
        </w:trPr>
        <w:tc>
          <w:tcPr>
            <w:tcW w:w="2269" w:type="dxa"/>
            <w:vAlign w:val="center"/>
          </w:tcPr>
          <w:p w14:paraId="54F4A3E8" w14:textId="77777777" w:rsidR="006632D9" w:rsidRDefault="00E4335A">
            <w:pPr>
              <w:topLinePunct/>
              <w:spacing w:line="440" w:lineRule="exact"/>
              <w:jc w:val="center"/>
              <w:rPr>
                <w:rFonts w:ascii="宋体" w:hAnsi="宋体"/>
                <w:szCs w:val="21"/>
              </w:rPr>
            </w:pPr>
            <w:r>
              <w:rPr>
                <w:rFonts w:ascii="宋体" w:hAnsi="宋体"/>
                <w:szCs w:val="21"/>
              </w:rPr>
              <w:t>材料名称</w:t>
            </w:r>
          </w:p>
        </w:tc>
        <w:tc>
          <w:tcPr>
            <w:tcW w:w="6253" w:type="dxa"/>
          </w:tcPr>
          <w:p w14:paraId="4840DDD0" w14:textId="77777777" w:rsidR="006632D9" w:rsidRDefault="006632D9">
            <w:pPr>
              <w:topLinePunct/>
              <w:spacing w:line="440" w:lineRule="exact"/>
              <w:rPr>
                <w:rFonts w:ascii="宋体" w:hAnsi="宋体"/>
                <w:szCs w:val="22"/>
              </w:rPr>
            </w:pPr>
          </w:p>
        </w:tc>
      </w:tr>
      <w:tr w:rsidR="006632D9" w14:paraId="4F463CAF" w14:textId="77777777">
        <w:trPr>
          <w:trHeight w:val="606"/>
          <w:jc w:val="center"/>
        </w:trPr>
        <w:tc>
          <w:tcPr>
            <w:tcW w:w="2269" w:type="dxa"/>
            <w:vAlign w:val="center"/>
          </w:tcPr>
          <w:p w14:paraId="031CC089" w14:textId="77777777" w:rsidR="006632D9" w:rsidRDefault="00E4335A">
            <w:pPr>
              <w:topLinePunct/>
              <w:spacing w:line="440" w:lineRule="exact"/>
              <w:jc w:val="center"/>
              <w:rPr>
                <w:rFonts w:ascii="宋体" w:hAnsi="宋体"/>
                <w:szCs w:val="21"/>
              </w:rPr>
            </w:pPr>
            <w:r>
              <w:rPr>
                <w:rFonts w:ascii="宋体" w:hAnsi="宋体"/>
                <w:szCs w:val="21"/>
              </w:rPr>
              <w:t>规格和型号</w:t>
            </w:r>
          </w:p>
        </w:tc>
        <w:tc>
          <w:tcPr>
            <w:tcW w:w="6253" w:type="dxa"/>
          </w:tcPr>
          <w:p w14:paraId="0112F4CE" w14:textId="77777777" w:rsidR="006632D9" w:rsidRDefault="006632D9">
            <w:pPr>
              <w:topLinePunct/>
              <w:spacing w:line="440" w:lineRule="exact"/>
              <w:rPr>
                <w:rFonts w:ascii="宋体" w:hAnsi="宋体"/>
                <w:szCs w:val="22"/>
              </w:rPr>
            </w:pPr>
          </w:p>
        </w:tc>
      </w:tr>
      <w:tr w:rsidR="006632D9" w14:paraId="0F15AC07" w14:textId="77777777">
        <w:trPr>
          <w:trHeight w:val="786"/>
          <w:jc w:val="center"/>
        </w:trPr>
        <w:tc>
          <w:tcPr>
            <w:tcW w:w="2269" w:type="dxa"/>
            <w:vAlign w:val="center"/>
          </w:tcPr>
          <w:p w14:paraId="5492D8BD" w14:textId="77777777" w:rsidR="006632D9" w:rsidRDefault="00E4335A">
            <w:pPr>
              <w:topLinePunct/>
              <w:spacing w:line="440" w:lineRule="exact"/>
              <w:jc w:val="center"/>
              <w:rPr>
                <w:rFonts w:ascii="宋体" w:hAnsi="宋体"/>
                <w:szCs w:val="21"/>
              </w:rPr>
            </w:pPr>
            <w:r>
              <w:rPr>
                <w:rFonts w:ascii="宋体" w:hAnsi="宋体"/>
                <w:szCs w:val="21"/>
              </w:rPr>
              <w:t>项目名称</w:t>
            </w:r>
          </w:p>
        </w:tc>
        <w:tc>
          <w:tcPr>
            <w:tcW w:w="6253" w:type="dxa"/>
          </w:tcPr>
          <w:p w14:paraId="2091A939" w14:textId="77777777" w:rsidR="006632D9" w:rsidRDefault="006632D9">
            <w:pPr>
              <w:topLinePunct/>
              <w:spacing w:line="440" w:lineRule="exact"/>
              <w:rPr>
                <w:rFonts w:ascii="宋体" w:hAnsi="宋体"/>
                <w:szCs w:val="22"/>
              </w:rPr>
            </w:pPr>
          </w:p>
        </w:tc>
      </w:tr>
      <w:tr w:rsidR="006632D9" w14:paraId="42001B72" w14:textId="77777777">
        <w:trPr>
          <w:trHeight w:val="608"/>
          <w:jc w:val="center"/>
        </w:trPr>
        <w:tc>
          <w:tcPr>
            <w:tcW w:w="2269" w:type="dxa"/>
            <w:vAlign w:val="center"/>
          </w:tcPr>
          <w:p w14:paraId="4D75447C" w14:textId="77777777" w:rsidR="006632D9" w:rsidRDefault="00E4335A">
            <w:pPr>
              <w:topLinePunct/>
              <w:spacing w:line="440" w:lineRule="exact"/>
              <w:jc w:val="center"/>
              <w:rPr>
                <w:rFonts w:ascii="宋体" w:hAnsi="宋体"/>
                <w:szCs w:val="21"/>
              </w:rPr>
            </w:pPr>
            <w:r>
              <w:rPr>
                <w:rFonts w:ascii="宋体" w:hAnsi="宋体"/>
                <w:szCs w:val="21"/>
              </w:rPr>
              <w:t>买方名称</w:t>
            </w:r>
          </w:p>
        </w:tc>
        <w:tc>
          <w:tcPr>
            <w:tcW w:w="6253" w:type="dxa"/>
          </w:tcPr>
          <w:p w14:paraId="26D12EE0" w14:textId="77777777" w:rsidR="006632D9" w:rsidRDefault="006632D9">
            <w:pPr>
              <w:topLinePunct/>
              <w:spacing w:line="440" w:lineRule="exact"/>
              <w:rPr>
                <w:rFonts w:ascii="宋体" w:hAnsi="宋体"/>
                <w:szCs w:val="22"/>
              </w:rPr>
            </w:pPr>
          </w:p>
        </w:tc>
      </w:tr>
      <w:tr w:rsidR="006632D9" w14:paraId="3081BA10" w14:textId="77777777">
        <w:trPr>
          <w:trHeight w:val="616"/>
          <w:jc w:val="center"/>
        </w:trPr>
        <w:tc>
          <w:tcPr>
            <w:tcW w:w="2269" w:type="dxa"/>
            <w:vAlign w:val="center"/>
          </w:tcPr>
          <w:p w14:paraId="1929B69D" w14:textId="77777777" w:rsidR="006632D9" w:rsidRDefault="00E4335A">
            <w:pPr>
              <w:topLinePunct/>
              <w:spacing w:line="440" w:lineRule="exact"/>
              <w:jc w:val="center"/>
              <w:rPr>
                <w:rFonts w:ascii="宋体" w:hAnsi="宋体"/>
                <w:szCs w:val="21"/>
              </w:rPr>
            </w:pPr>
            <w:r>
              <w:rPr>
                <w:rFonts w:ascii="宋体" w:hAnsi="宋体"/>
                <w:szCs w:val="21"/>
              </w:rPr>
              <w:t>买方联系人及电话</w:t>
            </w:r>
          </w:p>
        </w:tc>
        <w:tc>
          <w:tcPr>
            <w:tcW w:w="6253" w:type="dxa"/>
          </w:tcPr>
          <w:p w14:paraId="704F6279" w14:textId="77777777" w:rsidR="006632D9" w:rsidRDefault="006632D9">
            <w:pPr>
              <w:topLinePunct/>
              <w:spacing w:line="440" w:lineRule="exact"/>
              <w:rPr>
                <w:rFonts w:ascii="宋体" w:hAnsi="宋体"/>
                <w:szCs w:val="22"/>
              </w:rPr>
            </w:pPr>
          </w:p>
        </w:tc>
      </w:tr>
      <w:tr w:rsidR="006632D9" w14:paraId="376E94C4" w14:textId="77777777">
        <w:trPr>
          <w:trHeight w:val="610"/>
          <w:jc w:val="center"/>
        </w:trPr>
        <w:tc>
          <w:tcPr>
            <w:tcW w:w="2269" w:type="dxa"/>
            <w:vAlign w:val="center"/>
          </w:tcPr>
          <w:p w14:paraId="7BCBC642" w14:textId="77777777" w:rsidR="006632D9" w:rsidRDefault="00E4335A">
            <w:pPr>
              <w:topLinePunct/>
              <w:spacing w:line="440" w:lineRule="exact"/>
              <w:jc w:val="center"/>
              <w:rPr>
                <w:rFonts w:ascii="宋体" w:hAnsi="宋体"/>
                <w:szCs w:val="21"/>
              </w:rPr>
            </w:pPr>
            <w:r>
              <w:rPr>
                <w:rFonts w:ascii="宋体" w:hAnsi="宋体" w:hint="eastAsia"/>
                <w:szCs w:val="21"/>
              </w:rPr>
              <w:t>签约合同价</w:t>
            </w:r>
          </w:p>
        </w:tc>
        <w:tc>
          <w:tcPr>
            <w:tcW w:w="6253" w:type="dxa"/>
          </w:tcPr>
          <w:p w14:paraId="5381D8FF" w14:textId="77777777" w:rsidR="006632D9" w:rsidRDefault="006632D9">
            <w:pPr>
              <w:topLinePunct/>
              <w:spacing w:line="440" w:lineRule="exact"/>
              <w:rPr>
                <w:rFonts w:ascii="宋体" w:hAnsi="宋体"/>
                <w:szCs w:val="22"/>
              </w:rPr>
            </w:pPr>
          </w:p>
        </w:tc>
      </w:tr>
      <w:tr w:rsidR="006632D9" w14:paraId="29F2D01B" w14:textId="77777777">
        <w:trPr>
          <w:trHeight w:val="627"/>
          <w:jc w:val="center"/>
        </w:trPr>
        <w:tc>
          <w:tcPr>
            <w:tcW w:w="2269" w:type="dxa"/>
            <w:vAlign w:val="center"/>
          </w:tcPr>
          <w:p w14:paraId="284DECC9" w14:textId="77777777" w:rsidR="006632D9" w:rsidRDefault="00E4335A">
            <w:pPr>
              <w:topLinePunct/>
              <w:spacing w:line="440" w:lineRule="exact"/>
              <w:jc w:val="center"/>
              <w:rPr>
                <w:rFonts w:ascii="宋体" w:hAnsi="宋体"/>
                <w:szCs w:val="21"/>
              </w:rPr>
            </w:pPr>
            <w:r>
              <w:rPr>
                <w:rFonts w:ascii="宋体" w:hAnsi="宋体"/>
                <w:szCs w:val="21"/>
              </w:rPr>
              <w:t>项目概况及投标人履约情况</w:t>
            </w:r>
          </w:p>
        </w:tc>
        <w:tc>
          <w:tcPr>
            <w:tcW w:w="6253" w:type="dxa"/>
          </w:tcPr>
          <w:p w14:paraId="50819CBB" w14:textId="77777777" w:rsidR="006632D9" w:rsidRDefault="006632D9">
            <w:pPr>
              <w:topLinePunct/>
              <w:spacing w:line="440" w:lineRule="exact"/>
              <w:rPr>
                <w:rFonts w:ascii="宋体" w:hAnsi="宋体"/>
                <w:szCs w:val="22"/>
              </w:rPr>
            </w:pPr>
          </w:p>
          <w:p w14:paraId="1766973D" w14:textId="77777777" w:rsidR="006632D9" w:rsidRDefault="006632D9">
            <w:pPr>
              <w:topLinePunct/>
              <w:spacing w:line="440" w:lineRule="exact"/>
              <w:rPr>
                <w:rFonts w:ascii="宋体" w:hAnsi="宋体"/>
                <w:szCs w:val="22"/>
              </w:rPr>
            </w:pPr>
          </w:p>
          <w:p w14:paraId="55C4C8D0" w14:textId="77777777" w:rsidR="006632D9" w:rsidRDefault="006632D9">
            <w:pPr>
              <w:topLinePunct/>
              <w:spacing w:line="440" w:lineRule="exact"/>
              <w:rPr>
                <w:rFonts w:ascii="宋体" w:hAnsi="宋体"/>
                <w:szCs w:val="22"/>
              </w:rPr>
            </w:pPr>
          </w:p>
          <w:p w14:paraId="7958C29A" w14:textId="77777777" w:rsidR="006632D9" w:rsidRDefault="006632D9">
            <w:pPr>
              <w:topLinePunct/>
              <w:spacing w:line="440" w:lineRule="exact"/>
              <w:rPr>
                <w:rFonts w:ascii="宋体" w:hAnsi="宋体"/>
                <w:szCs w:val="22"/>
              </w:rPr>
            </w:pPr>
          </w:p>
          <w:p w14:paraId="5D2E957D" w14:textId="77777777" w:rsidR="006632D9" w:rsidRDefault="006632D9">
            <w:pPr>
              <w:topLinePunct/>
              <w:spacing w:line="440" w:lineRule="exact"/>
              <w:rPr>
                <w:rFonts w:ascii="宋体" w:hAnsi="宋体"/>
                <w:szCs w:val="22"/>
              </w:rPr>
            </w:pPr>
          </w:p>
          <w:p w14:paraId="5F29CCE0" w14:textId="77777777" w:rsidR="006632D9" w:rsidRDefault="006632D9">
            <w:pPr>
              <w:topLinePunct/>
              <w:spacing w:line="440" w:lineRule="exact"/>
              <w:rPr>
                <w:rFonts w:ascii="宋体" w:hAnsi="宋体"/>
                <w:szCs w:val="22"/>
              </w:rPr>
            </w:pPr>
          </w:p>
          <w:p w14:paraId="61A59FDD" w14:textId="77777777" w:rsidR="006632D9" w:rsidRDefault="006632D9">
            <w:pPr>
              <w:topLinePunct/>
              <w:spacing w:line="440" w:lineRule="exact"/>
              <w:rPr>
                <w:rFonts w:ascii="宋体" w:hAnsi="宋体"/>
                <w:szCs w:val="22"/>
              </w:rPr>
            </w:pPr>
          </w:p>
        </w:tc>
      </w:tr>
      <w:tr w:rsidR="006632D9" w14:paraId="20F39C01" w14:textId="77777777">
        <w:trPr>
          <w:trHeight w:val="627"/>
          <w:jc w:val="center"/>
        </w:trPr>
        <w:tc>
          <w:tcPr>
            <w:tcW w:w="2269" w:type="dxa"/>
            <w:vAlign w:val="center"/>
          </w:tcPr>
          <w:p w14:paraId="63266815" w14:textId="77777777" w:rsidR="006632D9" w:rsidRDefault="00E4335A">
            <w:pPr>
              <w:topLinePunct/>
              <w:spacing w:line="440" w:lineRule="exact"/>
              <w:jc w:val="center"/>
              <w:rPr>
                <w:rFonts w:ascii="宋体" w:hAnsi="宋体"/>
                <w:szCs w:val="21"/>
              </w:rPr>
            </w:pPr>
            <w:r>
              <w:rPr>
                <w:rFonts w:ascii="宋体" w:hAnsi="宋体"/>
                <w:szCs w:val="21"/>
              </w:rPr>
              <w:t>备注</w:t>
            </w:r>
          </w:p>
        </w:tc>
        <w:tc>
          <w:tcPr>
            <w:tcW w:w="6253" w:type="dxa"/>
          </w:tcPr>
          <w:p w14:paraId="5373EA62" w14:textId="77777777" w:rsidR="006632D9" w:rsidRDefault="006632D9">
            <w:pPr>
              <w:topLinePunct/>
              <w:spacing w:line="440" w:lineRule="exact"/>
              <w:rPr>
                <w:rFonts w:ascii="宋体" w:hAnsi="宋体"/>
                <w:szCs w:val="22"/>
              </w:rPr>
            </w:pPr>
          </w:p>
        </w:tc>
      </w:tr>
    </w:tbl>
    <w:bookmarkEnd w:id="2385"/>
    <w:bookmarkEnd w:id="2386"/>
    <w:bookmarkEnd w:id="2387"/>
    <w:bookmarkEnd w:id="2388"/>
    <w:bookmarkEnd w:id="2389"/>
    <w:p w14:paraId="3CB48324" w14:textId="77777777" w:rsidR="006632D9" w:rsidRDefault="00E4335A">
      <w:pPr>
        <w:spacing w:line="440" w:lineRule="exact"/>
        <w:rPr>
          <w:rFonts w:ascii="宋体" w:hAnsi="宋体"/>
          <w:szCs w:val="22"/>
        </w:rPr>
      </w:pPr>
      <w:r>
        <w:rPr>
          <w:rFonts w:ascii="宋体" w:hAnsi="宋体"/>
          <w:szCs w:val="22"/>
        </w:rPr>
        <w:t>注：投标人应根据投标人须知第3.5.</w:t>
      </w:r>
      <w:r>
        <w:rPr>
          <w:rFonts w:ascii="宋体" w:hAnsi="宋体" w:hint="eastAsia"/>
          <w:szCs w:val="22"/>
        </w:rPr>
        <w:t>3</w:t>
      </w:r>
      <w:r>
        <w:rPr>
          <w:rFonts w:ascii="宋体" w:hAnsi="宋体"/>
          <w:szCs w:val="22"/>
        </w:rPr>
        <w:t>项的要求在本表后附相关证明材料。</w:t>
      </w:r>
    </w:p>
    <w:p w14:paraId="7417DF6E" w14:textId="77777777" w:rsidR="006632D9" w:rsidRDefault="00E4335A">
      <w:pPr>
        <w:spacing w:line="440" w:lineRule="exact"/>
        <w:rPr>
          <w:rFonts w:ascii="宋体" w:hAnsi="宋体"/>
          <w:szCs w:val="22"/>
        </w:rPr>
      </w:pPr>
      <w:r>
        <w:rPr>
          <w:rFonts w:ascii="宋体" w:hAnsi="宋体"/>
          <w:szCs w:val="22"/>
        </w:rPr>
        <w:br w:type="page"/>
      </w:r>
    </w:p>
    <w:p w14:paraId="52E3799E" w14:textId="77777777" w:rsidR="006632D9" w:rsidRDefault="00E4335A">
      <w:pPr>
        <w:keepNext/>
        <w:keepLines/>
        <w:spacing w:before="260" w:after="260" w:line="440" w:lineRule="exact"/>
        <w:ind w:firstLineChars="49" w:firstLine="137"/>
        <w:outlineLvl w:val="2"/>
        <w:rPr>
          <w:rFonts w:ascii="宋体" w:hAnsi="宋体"/>
          <w:sz w:val="28"/>
          <w:szCs w:val="20"/>
        </w:rPr>
      </w:pPr>
      <w:bookmarkStart w:id="2390" w:name="_Toc16671"/>
      <w:bookmarkStart w:id="2391" w:name="_Toc10904"/>
      <w:bookmarkStart w:id="2392" w:name="_Toc46759136"/>
      <w:bookmarkStart w:id="2393" w:name="_Toc7435"/>
      <w:bookmarkStart w:id="2394" w:name="_Toc30990"/>
      <w:bookmarkStart w:id="2395" w:name="_Toc38791535"/>
      <w:bookmarkStart w:id="2396" w:name="_Toc16704"/>
      <w:bookmarkStart w:id="2397" w:name="_Toc22328"/>
      <w:bookmarkStart w:id="2398" w:name="_Toc27350"/>
      <w:bookmarkStart w:id="2399" w:name="_Toc23035"/>
      <w:bookmarkStart w:id="2400" w:name="_Toc31393"/>
      <w:bookmarkStart w:id="2401" w:name="_Toc7937"/>
      <w:bookmarkStart w:id="2402" w:name="_Toc5181"/>
      <w:r>
        <w:rPr>
          <w:rFonts w:ascii="宋体" w:hAnsi="宋体" w:hint="eastAsia"/>
          <w:sz w:val="28"/>
          <w:szCs w:val="20"/>
        </w:rPr>
        <w:lastRenderedPageBreak/>
        <w:t>5.4</w:t>
      </w:r>
      <w:r>
        <w:rPr>
          <w:rFonts w:ascii="宋体" w:hAnsi="宋体"/>
          <w:sz w:val="28"/>
          <w:szCs w:val="20"/>
        </w:rPr>
        <w:t>近年发生的诉讼及仲裁情况</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7BBD8992" w14:textId="77777777" w:rsidR="006632D9" w:rsidRDefault="006632D9">
      <w:pPr>
        <w:ind w:firstLine="600"/>
        <w:jc w:val="center"/>
        <w:rPr>
          <w:bCs/>
        </w:rPr>
      </w:pPr>
    </w:p>
    <w:p w14:paraId="3153AAD0" w14:textId="77777777" w:rsidR="006632D9" w:rsidRDefault="00E4335A">
      <w:pPr>
        <w:ind w:firstLine="600"/>
        <w:rPr>
          <w:bCs/>
        </w:rPr>
      </w:pPr>
      <w:r>
        <w:rPr>
          <w:rFonts w:hint="eastAsia"/>
          <w:bCs/>
        </w:rPr>
        <w:t>最近三年</w:t>
      </w:r>
      <w:r>
        <w:rPr>
          <w:rFonts w:hint="eastAsia"/>
          <w:szCs w:val="21"/>
        </w:rPr>
        <w:t>（</w:t>
      </w:r>
      <w:r>
        <w:rPr>
          <w:szCs w:val="21"/>
          <w:u w:val="single"/>
        </w:rPr>
        <w:t>2019</w:t>
      </w:r>
      <w:r>
        <w:rPr>
          <w:szCs w:val="21"/>
        </w:rPr>
        <w:t xml:space="preserve"> </w:t>
      </w:r>
      <w:r>
        <w:rPr>
          <w:rFonts w:hint="eastAsia"/>
          <w:szCs w:val="21"/>
        </w:rPr>
        <w:t>——</w:t>
      </w:r>
      <w:r>
        <w:rPr>
          <w:szCs w:val="21"/>
        </w:rPr>
        <w:t>2021</w:t>
      </w:r>
      <w:r>
        <w:rPr>
          <w:rFonts w:hint="eastAsia"/>
          <w:szCs w:val="21"/>
        </w:rPr>
        <w:t>年度）</w:t>
      </w:r>
      <w:r>
        <w:rPr>
          <w:rFonts w:hint="eastAsia"/>
          <w:bCs/>
        </w:rPr>
        <w:t>，如投标人有对外诉讼（包括已结案和尚在诉讼期间的案件），则须向买方提供诉讼案件的有关资料及证明，包括起诉人、被诉人、诉讼原因、诉讼事件、诉讼金额、诉讼结果等，并填入下表。</w:t>
      </w:r>
    </w:p>
    <w:p w14:paraId="71CCC24E" w14:textId="77777777" w:rsidR="006632D9" w:rsidRDefault="006632D9">
      <w:pPr>
        <w:tabs>
          <w:tab w:val="left" w:pos="8364"/>
        </w:tabs>
        <w:snapToGrid w:val="0"/>
        <w:spacing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065"/>
        <w:gridCol w:w="1065"/>
        <w:gridCol w:w="1065"/>
        <w:gridCol w:w="1065"/>
      </w:tblGrid>
      <w:tr w:rsidR="006632D9" w14:paraId="38260043" w14:textId="77777777">
        <w:tc>
          <w:tcPr>
            <w:tcW w:w="1065" w:type="dxa"/>
          </w:tcPr>
          <w:p w14:paraId="574714E2" w14:textId="77777777" w:rsidR="006632D9" w:rsidRDefault="00E4335A">
            <w:pPr>
              <w:tabs>
                <w:tab w:val="left" w:pos="8364"/>
              </w:tabs>
              <w:snapToGrid w:val="0"/>
              <w:spacing w:line="240" w:lineRule="atLeast"/>
              <w:ind w:right="-57"/>
              <w:rPr>
                <w:bCs/>
              </w:rPr>
            </w:pPr>
            <w:r>
              <w:rPr>
                <w:bCs/>
              </w:rPr>
              <w:t xml:space="preserve">  </w:t>
            </w:r>
            <w:r>
              <w:rPr>
                <w:rFonts w:hint="eastAsia"/>
                <w:bCs/>
              </w:rPr>
              <w:t>日期</w:t>
            </w:r>
          </w:p>
        </w:tc>
        <w:tc>
          <w:tcPr>
            <w:tcW w:w="1065" w:type="dxa"/>
          </w:tcPr>
          <w:p w14:paraId="5CF90754" w14:textId="77777777" w:rsidR="006632D9" w:rsidRDefault="00E4335A">
            <w:pPr>
              <w:tabs>
                <w:tab w:val="left" w:pos="8364"/>
              </w:tabs>
              <w:snapToGrid w:val="0"/>
              <w:spacing w:line="240" w:lineRule="atLeast"/>
              <w:ind w:right="-57"/>
              <w:rPr>
                <w:bCs/>
              </w:rPr>
            </w:pPr>
            <w:r>
              <w:rPr>
                <w:rFonts w:hint="eastAsia"/>
                <w:bCs/>
              </w:rPr>
              <w:t>起诉人</w:t>
            </w:r>
          </w:p>
        </w:tc>
        <w:tc>
          <w:tcPr>
            <w:tcW w:w="1065" w:type="dxa"/>
          </w:tcPr>
          <w:p w14:paraId="589B0A90" w14:textId="77777777" w:rsidR="006632D9" w:rsidRDefault="00E4335A">
            <w:pPr>
              <w:tabs>
                <w:tab w:val="left" w:pos="8364"/>
              </w:tabs>
              <w:snapToGrid w:val="0"/>
              <w:spacing w:line="240" w:lineRule="atLeast"/>
              <w:ind w:right="-57"/>
              <w:rPr>
                <w:bCs/>
              </w:rPr>
            </w:pPr>
            <w:r>
              <w:rPr>
                <w:rFonts w:hint="eastAsia"/>
                <w:bCs/>
              </w:rPr>
              <w:t>被诉人</w:t>
            </w:r>
          </w:p>
        </w:tc>
        <w:tc>
          <w:tcPr>
            <w:tcW w:w="1065" w:type="dxa"/>
          </w:tcPr>
          <w:p w14:paraId="4EF1297A" w14:textId="77777777" w:rsidR="006632D9" w:rsidRDefault="00E4335A">
            <w:pPr>
              <w:tabs>
                <w:tab w:val="left" w:pos="8364"/>
              </w:tabs>
              <w:snapToGrid w:val="0"/>
              <w:spacing w:line="240" w:lineRule="atLeast"/>
              <w:ind w:right="-57"/>
              <w:rPr>
                <w:bCs/>
              </w:rPr>
            </w:pPr>
            <w:r>
              <w:rPr>
                <w:rFonts w:hint="eastAsia"/>
                <w:bCs/>
              </w:rPr>
              <w:t>诉讼原因</w:t>
            </w:r>
          </w:p>
        </w:tc>
        <w:tc>
          <w:tcPr>
            <w:tcW w:w="1065" w:type="dxa"/>
          </w:tcPr>
          <w:p w14:paraId="14D10E21" w14:textId="77777777" w:rsidR="006632D9" w:rsidRDefault="00E4335A">
            <w:pPr>
              <w:tabs>
                <w:tab w:val="left" w:pos="8364"/>
              </w:tabs>
              <w:snapToGrid w:val="0"/>
              <w:spacing w:line="240" w:lineRule="atLeast"/>
              <w:ind w:right="-57"/>
              <w:rPr>
                <w:bCs/>
              </w:rPr>
            </w:pPr>
            <w:r>
              <w:rPr>
                <w:rFonts w:hint="eastAsia"/>
                <w:bCs/>
              </w:rPr>
              <w:t>诉讼事件</w:t>
            </w:r>
          </w:p>
        </w:tc>
        <w:tc>
          <w:tcPr>
            <w:tcW w:w="1065" w:type="dxa"/>
          </w:tcPr>
          <w:p w14:paraId="3317D58A" w14:textId="77777777" w:rsidR="006632D9" w:rsidRDefault="00E4335A">
            <w:pPr>
              <w:tabs>
                <w:tab w:val="left" w:pos="8364"/>
              </w:tabs>
              <w:snapToGrid w:val="0"/>
              <w:spacing w:line="240" w:lineRule="atLeast"/>
              <w:ind w:right="-57"/>
              <w:rPr>
                <w:bCs/>
              </w:rPr>
            </w:pPr>
            <w:r>
              <w:rPr>
                <w:rFonts w:hint="eastAsia"/>
                <w:bCs/>
              </w:rPr>
              <w:t>诉讼金额</w:t>
            </w:r>
          </w:p>
        </w:tc>
        <w:tc>
          <w:tcPr>
            <w:tcW w:w="1065" w:type="dxa"/>
          </w:tcPr>
          <w:p w14:paraId="3467E8E6" w14:textId="77777777" w:rsidR="006632D9" w:rsidRDefault="00E4335A">
            <w:pPr>
              <w:rPr>
                <w:bCs/>
              </w:rPr>
            </w:pPr>
            <w:r>
              <w:rPr>
                <w:rFonts w:hint="eastAsia"/>
                <w:bCs/>
              </w:rPr>
              <w:t>诉讼结果</w:t>
            </w:r>
          </w:p>
          <w:p w14:paraId="115E8A43" w14:textId="77777777" w:rsidR="006632D9" w:rsidRDefault="006632D9">
            <w:pPr>
              <w:tabs>
                <w:tab w:val="left" w:pos="8364"/>
              </w:tabs>
              <w:snapToGrid w:val="0"/>
              <w:spacing w:line="240" w:lineRule="atLeast"/>
              <w:ind w:right="-57"/>
              <w:rPr>
                <w:bCs/>
              </w:rPr>
            </w:pPr>
          </w:p>
        </w:tc>
        <w:tc>
          <w:tcPr>
            <w:tcW w:w="1065" w:type="dxa"/>
          </w:tcPr>
          <w:p w14:paraId="72EAE37C" w14:textId="77777777" w:rsidR="006632D9" w:rsidRDefault="00E4335A">
            <w:pPr>
              <w:tabs>
                <w:tab w:val="left" w:pos="8364"/>
              </w:tabs>
              <w:snapToGrid w:val="0"/>
              <w:spacing w:line="240" w:lineRule="atLeast"/>
              <w:ind w:right="-57"/>
              <w:jc w:val="center"/>
              <w:rPr>
                <w:bCs/>
              </w:rPr>
            </w:pPr>
            <w:r>
              <w:rPr>
                <w:rFonts w:hint="eastAsia"/>
                <w:bCs/>
              </w:rPr>
              <w:t>备注</w:t>
            </w:r>
          </w:p>
        </w:tc>
      </w:tr>
      <w:tr w:rsidR="006632D9" w14:paraId="1E1BAC91" w14:textId="77777777">
        <w:tc>
          <w:tcPr>
            <w:tcW w:w="1065" w:type="dxa"/>
          </w:tcPr>
          <w:p w14:paraId="24E4D9B1" w14:textId="77777777" w:rsidR="006632D9" w:rsidRDefault="006632D9">
            <w:pPr>
              <w:tabs>
                <w:tab w:val="left" w:pos="8364"/>
              </w:tabs>
              <w:snapToGrid w:val="0"/>
              <w:spacing w:line="240" w:lineRule="atLeast"/>
              <w:ind w:right="-57"/>
              <w:rPr>
                <w:bCs/>
              </w:rPr>
            </w:pPr>
          </w:p>
        </w:tc>
        <w:tc>
          <w:tcPr>
            <w:tcW w:w="1065" w:type="dxa"/>
          </w:tcPr>
          <w:p w14:paraId="7A801C7C" w14:textId="77777777" w:rsidR="006632D9" w:rsidRDefault="006632D9">
            <w:pPr>
              <w:tabs>
                <w:tab w:val="left" w:pos="8364"/>
              </w:tabs>
              <w:snapToGrid w:val="0"/>
              <w:spacing w:line="240" w:lineRule="atLeast"/>
              <w:ind w:right="-57"/>
              <w:rPr>
                <w:bCs/>
              </w:rPr>
            </w:pPr>
          </w:p>
        </w:tc>
        <w:tc>
          <w:tcPr>
            <w:tcW w:w="1065" w:type="dxa"/>
          </w:tcPr>
          <w:p w14:paraId="1FD1C24D" w14:textId="77777777" w:rsidR="006632D9" w:rsidRDefault="006632D9">
            <w:pPr>
              <w:tabs>
                <w:tab w:val="left" w:pos="8364"/>
              </w:tabs>
              <w:snapToGrid w:val="0"/>
              <w:spacing w:line="240" w:lineRule="atLeast"/>
              <w:ind w:right="-57"/>
              <w:rPr>
                <w:bCs/>
              </w:rPr>
            </w:pPr>
          </w:p>
        </w:tc>
        <w:tc>
          <w:tcPr>
            <w:tcW w:w="1065" w:type="dxa"/>
          </w:tcPr>
          <w:p w14:paraId="4D17C430" w14:textId="77777777" w:rsidR="006632D9" w:rsidRDefault="006632D9">
            <w:pPr>
              <w:tabs>
                <w:tab w:val="left" w:pos="8364"/>
              </w:tabs>
              <w:snapToGrid w:val="0"/>
              <w:spacing w:line="240" w:lineRule="atLeast"/>
              <w:ind w:right="-57"/>
              <w:rPr>
                <w:bCs/>
              </w:rPr>
            </w:pPr>
          </w:p>
        </w:tc>
        <w:tc>
          <w:tcPr>
            <w:tcW w:w="1065" w:type="dxa"/>
          </w:tcPr>
          <w:p w14:paraId="23CE3277" w14:textId="77777777" w:rsidR="006632D9" w:rsidRDefault="006632D9">
            <w:pPr>
              <w:tabs>
                <w:tab w:val="left" w:pos="8364"/>
              </w:tabs>
              <w:snapToGrid w:val="0"/>
              <w:spacing w:line="240" w:lineRule="atLeast"/>
              <w:ind w:right="-57"/>
              <w:rPr>
                <w:bCs/>
              </w:rPr>
            </w:pPr>
          </w:p>
        </w:tc>
        <w:tc>
          <w:tcPr>
            <w:tcW w:w="1065" w:type="dxa"/>
          </w:tcPr>
          <w:p w14:paraId="3872CE95" w14:textId="77777777" w:rsidR="006632D9" w:rsidRDefault="006632D9">
            <w:pPr>
              <w:tabs>
                <w:tab w:val="left" w:pos="8364"/>
              </w:tabs>
              <w:snapToGrid w:val="0"/>
              <w:spacing w:line="240" w:lineRule="atLeast"/>
              <w:ind w:right="-57"/>
              <w:rPr>
                <w:bCs/>
              </w:rPr>
            </w:pPr>
          </w:p>
        </w:tc>
        <w:tc>
          <w:tcPr>
            <w:tcW w:w="1065" w:type="dxa"/>
          </w:tcPr>
          <w:p w14:paraId="276BEB51" w14:textId="77777777" w:rsidR="006632D9" w:rsidRDefault="006632D9">
            <w:pPr>
              <w:tabs>
                <w:tab w:val="left" w:pos="8364"/>
              </w:tabs>
              <w:snapToGrid w:val="0"/>
              <w:spacing w:line="240" w:lineRule="atLeast"/>
              <w:ind w:right="-57"/>
              <w:rPr>
                <w:bCs/>
              </w:rPr>
            </w:pPr>
          </w:p>
        </w:tc>
        <w:tc>
          <w:tcPr>
            <w:tcW w:w="1065" w:type="dxa"/>
          </w:tcPr>
          <w:p w14:paraId="722F5D50" w14:textId="77777777" w:rsidR="006632D9" w:rsidRDefault="006632D9">
            <w:pPr>
              <w:tabs>
                <w:tab w:val="left" w:pos="8364"/>
              </w:tabs>
              <w:snapToGrid w:val="0"/>
              <w:spacing w:line="240" w:lineRule="atLeast"/>
              <w:ind w:right="-57"/>
              <w:rPr>
                <w:bCs/>
              </w:rPr>
            </w:pPr>
          </w:p>
        </w:tc>
      </w:tr>
      <w:tr w:rsidR="006632D9" w14:paraId="7839CFB7" w14:textId="77777777">
        <w:tc>
          <w:tcPr>
            <w:tcW w:w="1065" w:type="dxa"/>
          </w:tcPr>
          <w:p w14:paraId="26B7FCBC" w14:textId="77777777" w:rsidR="006632D9" w:rsidRDefault="006632D9">
            <w:pPr>
              <w:tabs>
                <w:tab w:val="left" w:pos="8364"/>
              </w:tabs>
              <w:snapToGrid w:val="0"/>
              <w:spacing w:line="240" w:lineRule="atLeast"/>
              <w:ind w:right="-57"/>
              <w:rPr>
                <w:bCs/>
              </w:rPr>
            </w:pPr>
          </w:p>
        </w:tc>
        <w:tc>
          <w:tcPr>
            <w:tcW w:w="1065" w:type="dxa"/>
          </w:tcPr>
          <w:p w14:paraId="7B678BC4" w14:textId="77777777" w:rsidR="006632D9" w:rsidRDefault="006632D9">
            <w:pPr>
              <w:tabs>
                <w:tab w:val="left" w:pos="8364"/>
              </w:tabs>
              <w:snapToGrid w:val="0"/>
              <w:spacing w:line="240" w:lineRule="atLeast"/>
              <w:ind w:right="-57"/>
              <w:rPr>
                <w:bCs/>
              </w:rPr>
            </w:pPr>
          </w:p>
        </w:tc>
        <w:tc>
          <w:tcPr>
            <w:tcW w:w="1065" w:type="dxa"/>
          </w:tcPr>
          <w:p w14:paraId="4E69C561" w14:textId="77777777" w:rsidR="006632D9" w:rsidRDefault="006632D9">
            <w:pPr>
              <w:tabs>
                <w:tab w:val="left" w:pos="8364"/>
              </w:tabs>
              <w:snapToGrid w:val="0"/>
              <w:spacing w:line="240" w:lineRule="atLeast"/>
              <w:ind w:right="-57"/>
              <w:rPr>
                <w:bCs/>
              </w:rPr>
            </w:pPr>
          </w:p>
        </w:tc>
        <w:tc>
          <w:tcPr>
            <w:tcW w:w="1065" w:type="dxa"/>
          </w:tcPr>
          <w:p w14:paraId="4AC5F8B9" w14:textId="77777777" w:rsidR="006632D9" w:rsidRDefault="006632D9">
            <w:pPr>
              <w:tabs>
                <w:tab w:val="left" w:pos="8364"/>
              </w:tabs>
              <w:snapToGrid w:val="0"/>
              <w:spacing w:line="240" w:lineRule="atLeast"/>
              <w:ind w:right="-57"/>
              <w:rPr>
                <w:bCs/>
              </w:rPr>
            </w:pPr>
          </w:p>
        </w:tc>
        <w:tc>
          <w:tcPr>
            <w:tcW w:w="1065" w:type="dxa"/>
          </w:tcPr>
          <w:p w14:paraId="27E3ACEC" w14:textId="77777777" w:rsidR="006632D9" w:rsidRDefault="006632D9">
            <w:pPr>
              <w:tabs>
                <w:tab w:val="left" w:pos="8364"/>
              </w:tabs>
              <w:snapToGrid w:val="0"/>
              <w:spacing w:line="240" w:lineRule="atLeast"/>
              <w:ind w:right="-57"/>
              <w:rPr>
                <w:bCs/>
              </w:rPr>
            </w:pPr>
          </w:p>
        </w:tc>
        <w:tc>
          <w:tcPr>
            <w:tcW w:w="1065" w:type="dxa"/>
          </w:tcPr>
          <w:p w14:paraId="646D99CC" w14:textId="77777777" w:rsidR="006632D9" w:rsidRDefault="006632D9">
            <w:pPr>
              <w:tabs>
                <w:tab w:val="left" w:pos="8364"/>
              </w:tabs>
              <w:snapToGrid w:val="0"/>
              <w:spacing w:line="240" w:lineRule="atLeast"/>
              <w:ind w:right="-57"/>
              <w:rPr>
                <w:bCs/>
              </w:rPr>
            </w:pPr>
          </w:p>
        </w:tc>
        <w:tc>
          <w:tcPr>
            <w:tcW w:w="1065" w:type="dxa"/>
          </w:tcPr>
          <w:p w14:paraId="5BB20C90" w14:textId="77777777" w:rsidR="006632D9" w:rsidRDefault="006632D9">
            <w:pPr>
              <w:tabs>
                <w:tab w:val="left" w:pos="8364"/>
              </w:tabs>
              <w:snapToGrid w:val="0"/>
              <w:spacing w:line="240" w:lineRule="atLeast"/>
              <w:ind w:right="-57"/>
              <w:rPr>
                <w:bCs/>
              </w:rPr>
            </w:pPr>
          </w:p>
        </w:tc>
        <w:tc>
          <w:tcPr>
            <w:tcW w:w="1065" w:type="dxa"/>
          </w:tcPr>
          <w:p w14:paraId="5898C7E7" w14:textId="77777777" w:rsidR="006632D9" w:rsidRDefault="006632D9">
            <w:pPr>
              <w:tabs>
                <w:tab w:val="left" w:pos="8364"/>
              </w:tabs>
              <w:snapToGrid w:val="0"/>
              <w:spacing w:line="240" w:lineRule="atLeast"/>
              <w:ind w:right="-57"/>
              <w:rPr>
                <w:bCs/>
              </w:rPr>
            </w:pPr>
          </w:p>
        </w:tc>
      </w:tr>
      <w:tr w:rsidR="006632D9" w14:paraId="6730FE62" w14:textId="77777777">
        <w:tc>
          <w:tcPr>
            <w:tcW w:w="1065" w:type="dxa"/>
          </w:tcPr>
          <w:p w14:paraId="5CE2A7C6" w14:textId="77777777" w:rsidR="006632D9" w:rsidRDefault="006632D9">
            <w:pPr>
              <w:tabs>
                <w:tab w:val="left" w:pos="8364"/>
              </w:tabs>
              <w:snapToGrid w:val="0"/>
              <w:spacing w:line="240" w:lineRule="atLeast"/>
              <w:ind w:right="-57"/>
              <w:rPr>
                <w:bCs/>
              </w:rPr>
            </w:pPr>
          </w:p>
        </w:tc>
        <w:tc>
          <w:tcPr>
            <w:tcW w:w="1065" w:type="dxa"/>
          </w:tcPr>
          <w:p w14:paraId="7E4B405A" w14:textId="77777777" w:rsidR="006632D9" w:rsidRDefault="006632D9">
            <w:pPr>
              <w:tabs>
                <w:tab w:val="left" w:pos="8364"/>
              </w:tabs>
              <w:snapToGrid w:val="0"/>
              <w:spacing w:line="240" w:lineRule="atLeast"/>
              <w:ind w:right="-57"/>
              <w:rPr>
                <w:bCs/>
              </w:rPr>
            </w:pPr>
          </w:p>
        </w:tc>
        <w:tc>
          <w:tcPr>
            <w:tcW w:w="1065" w:type="dxa"/>
          </w:tcPr>
          <w:p w14:paraId="27F0AC57" w14:textId="77777777" w:rsidR="006632D9" w:rsidRDefault="006632D9">
            <w:pPr>
              <w:tabs>
                <w:tab w:val="left" w:pos="8364"/>
              </w:tabs>
              <w:snapToGrid w:val="0"/>
              <w:spacing w:line="240" w:lineRule="atLeast"/>
              <w:ind w:right="-57"/>
              <w:rPr>
                <w:bCs/>
              </w:rPr>
            </w:pPr>
          </w:p>
        </w:tc>
        <w:tc>
          <w:tcPr>
            <w:tcW w:w="1065" w:type="dxa"/>
          </w:tcPr>
          <w:p w14:paraId="571051F5" w14:textId="77777777" w:rsidR="006632D9" w:rsidRDefault="006632D9">
            <w:pPr>
              <w:tabs>
                <w:tab w:val="left" w:pos="8364"/>
              </w:tabs>
              <w:snapToGrid w:val="0"/>
              <w:spacing w:line="240" w:lineRule="atLeast"/>
              <w:ind w:right="-57"/>
              <w:rPr>
                <w:bCs/>
              </w:rPr>
            </w:pPr>
          </w:p>
        </w:tc>
        <w:tc>
          <w:tcPr>
            <w:tcW w:w="1065" w:type="dxa"/>
          </w:tcPr>
          <w:p w14:paraId="2825015E" w14:textId="77777777" w:rsidR="006632D9" w:rsidRDefault="006632D9">
            <w:pPr>
              <w:tabs>
                <w:tab w:val="left" w:pos="8364"/>
              </w:tabs>
              <w:snapToGrid w:val="0"/>
              <w:spacing w:line="240" w:lineRule="atLeast"/>
              <w:ind w:right="-57"/>
              <w:rPr>
                <w:bCs/>
              </w:rPr>
            </w:pPr>
          </w:p>
        </w:tc>
        <w:tc>
          <w:tcPr>
            <w:tcW w:w="1065" w:type="dxa"/>
          </w:tcPr>
          <w:p w14:paraId="2EB23310" w14:textId="77777777" w:rsidR="006632D9" w:rsidRDefault="006632D9">
            <w:pPr>
              <w:tabs>
                <w:tab w:val="left" w:pos="8364"/>
              </w:tabs>
              <w:snapToGrid w:val="0"/>
              <w:spacing w:line="240" w:lineRule="atLeast"/>
              <w:ind w:right="-57"/>
              <w:rPr>
                <w:bCs/>
              </w:rPr>
            </w:pPr>
          </w:p>
        </w:tc>
        <w:tc>
          <w:tcPr>
            <w:tcW w:w="1065" w:type="dxa"/>
          </w:tcPr>
          <w:p w14:paraId="055DC455" w14:textId="77777777" w:rsidR="006632D9" w:rsidRDefault="006632D9">
            <w:pPr>
              <w:tabs>
                <w:tab w:val="left" w:pos="8364"/>
              </w:tabs>
              <w:snapToGrid w:val="0"/>
              <w:spacing w:line="240" w:lineRule="atLeast"/>
              <w:ind w:right="-57"/>
              <w:rPr>
                <w:bCs/>
              </w:rPr>
            </w:pPr>
          </w:p>
        </w:tc>
        <w:tc>
          <w:tcPr>
            <w:tcW w:w="1065" w:type="dxa"/>
          </w:tcPr>
          <w:p w14:paraId="7941AA59" w14:textId="77777777" w:rsidR="006632D9" w:rsidRDefault="006632D9">
            <w:pPr>
              <w:tabs>
                <w:tab w:val="left" w:pos="8364"/>
              </w:tabs>
              <w:snapToGrid w:val="0"/>
              <w:spacing w:line="240" w:lineRule="atLeast"/>
              <w:ind w:right="-57"/>
              <w:rPr>
                <w:bCs/>
              </w:rPr>
            </w:pPr>
          </w:p>
        </w:tc>
      </w:tr>
      <w:tr w:rsidR="006632D9" w14:paraId="7B5FB13F" w14:textId="77777777">
        <w:tc>
          <w:tcPr>
            <w:tcW w:w="1065" w:type="dxa"/>
          </w:tcPr>
          <w:p w14:paraId="5D9BDEB9" w14:textId="77777777" w:rsidR="006632D9" w:rsidRDefault="006632D9">
            <w:pPr>
              <w:tabs>
                <w:tab w:val="left" w:pos="8364"/>
              </w:tabs>
              <w:snapToGrid w:val="0"/>
              <w:spacing w:line="240" w:lineRule="atLeast"/>
              <w:ind w:right="-57"/>
              <w:rPr>
                <w:bCs/>
              </w:rPr>
            </w:pPr>
          </w:p>
        </w:tc>
        <w:tc>
          <w:tcPr>
            <w:tcW w:w="1065" w:type="dxa"/>
          </w:tcPr>
          <w:p w14:paraId="3FBC5957" w14:textId="77777777" w:rsidR="006632D9" w:rsidRDefault="006632D9">
            <w:pPr>
              <w:tabs>
                <w:tab w:val="left" w:pos="8364"/>
              </w:tabs>
              <w:snapToGrid w:val="0"/>
              <w:spacing w:line="240" w:lineRule="atLeast"/>
              <w:ind w:right="-57"/>
              <w:rPr>
                <w:bCs/>
              </w:rPr>
            </w:pPr>
          </w:p>
        </w:tc>
        <w:tc>
          <w:tcPr>
            <w:tcW w:w="1065" w:type="dxa"/>
          </w:tcPr>
          <w:p w14:paraId="37BC3B4B" w14:textId="77777777" w:rsidR="006632D9" w:rsidRDefault="006632D9">
            <w:pPr>
              <w:tabs>
                <w:tab w:val="left" w:pos="8364"/>
              </w:tabs>
              <w:snapToGrid w:val="0"/>
              <w:spacing w:line="240" w:lineRule="atLeast"/>
              <w:ind w:right="-57"/>
              <w:rPr>
                <w:bCs/>
              </w:rPr>
            </w:pPr>
          </w:p>
        </w:tc>
        <w:tc>
          <w:tcPr>
            <w:tcW w:w="1065" w:type="dxa"/>
          </w:tcPr>
          <w:p w14:paraId="4B3B7A2C" w14:textId="77777777" w:rsidR="006632D9" w:rsidRDefault="006632D9">
            <w:pPr>
              <w:tabs>
                <w:tab w:val="left" w:pos="8364"/>
              </w:tabs>
              <w:snapToGrid w:val="0"/>
              <w:spacing w:line="240" w:lineRule="atLeast"/>
              <w:ind w:right="-57"/>
              <w:rPr>
                <w:bCs/>
              </w:rPr>
            </w:pPr>
          </w:p>
        </w:tc>
        <w:tc>
          <w:tcPr>
            <w:tcW w:w="1065" w:type="dxa"/>
          </w:tcPr>
          <w:p w14:paraId="43CAC03A" w14:textId="77777777" w:rsidR="006632D9" w:rsidRDefault="006632D9">
            <w:pPr>
              <w:tabs>
                <w:tab w:val="left" w:pos="8364"/>
              </w:tabs>
              <w:snapToGrid w:val="0"/>
              <w:spacing w:line="240" w:lineRule="atLeast"/>
              <w:ind w:right="-57"/>
              <w:rPr>
                <w:bCs/>
              </w:rPr>
            </w:pPr>
          </w:p>
        </w:tc>
        <w:tc>
          <w:tcPr>
            <w:tcW w:w="1065" w:type="dxa"/>
          </w:tcPr>
          <w:p w14:paraId="543D4D88" w14:textId="77777777" w:rsidR="006632D9" w:rsidRDefault="006632D9">
            <w:pPr>
              <w:tabs>
                <w:tab w:val="left" w:pos="8364"/>
              </w:tabs>
              <w:snapToGrid w:val="0"/>
              <w:spacing w:line="240" w:lineRule="atLeast"/>
              <w:ind w:right="-57"/>
              <w:rPr>
                <w:bCs/>
              </w:rPr>
            </w:pPr>
          </w:p>
        </w:tc>
        <w:tc>
          <w:tcPr>
            <w:tcW w:w="1065" w:type="dxa"/>
          </w:tcPr>
          <w:p w14:paraId="4ED439CA" w14:textId="77777777" w:rsidR="006632D9" w:rsidRDefault="006632D9">
            <w:pPr>
              <w:tabs>
                <w:tab w:val="left" w:pos="8364"/>
              </w:tabs>
              <w:snapToGrid w:val="0"/>
              <w:spacing w:line="240" w:lineRule="atLeast"/>
              <w:ind w:right="-57"/>
              <w:rPr>
                <w:bCs/>
              </w:rPr>
            </w:pPr>
          </w:p>
        </w:tc>
        <w:tc>
          <w:tcPr>
            <w:tcW w:w="1065" w:type="dxa"/>
          </w:tcPr>
          <w:p w14:paraId="3EB9DCFD" w14:textId="77777777" w:rsidR="006632D9" w:rsidRDefault="006632D9">
            <w:pPr>
              <w:tabs>
                <w:tab w:val="left" w:pos="8364"/>
              </w:tabs>
              <w:snapToGrid w:val="0"/>
              <w:spacing w:line="240" w:lineRule="atLeast"/>
              <w:ind w:right="-57"/>
              <w:rPr>
                <w:bCs/>
              </w:rPr>
            </w:pPr>
          </w:p>
        </w:tc>
      </w:tr>
    </w:tbl>
    <w:p w14:paraId="211FA7D6" w14:textId="77777777" w:rsidR="006632D9" w:rsidRDefault="00E4335A">
      <w:pPr>
        <w:spacing w:line="440" w:lineRule="exact"/>
        <w:rPr>
          <w:rFonts w:ascii="宋体" w:hAnsi="宋体"/>
          <w:szCs w:val="22"/>
        </w:rPr>
      </w:pPr>
      <w:r>
        <w:rPr>
          <w:rFonts w:ascii="宋体" w:hAnsi="宋体"/>
          <w:szCs w:val="22"/>
        </w:rPr>
        <w:t>注：投标人应根据投标人须知第3.5.5项的要求附相关证明材料</w:t>
      </w:r>
      <w:r>
        <w:rPr>
          <w:rFonts w:ascii="宋体" w:hAnsi="宋体" w:hint="eastAsia"/>
          <w:szCs w:val="22"/>
        </w:rPr>
        <w:t>，增加败诉材料要求</w:t>
      </w:r>
      <w:r>
        <w:rPr>
          <w:rFonts w:ascii="宋体" w:hAnsi="宋体"/>
          <w:szCs w:val="22"/>
        </w:rPr>
        <w:t>。</w:t>
      </w:r>
    </w:p>
    <w:p w14:paraId="56769096" w14:textId="77777777" w:rsidR="006632D9" w:rsidRDefault="00E4335A">
      <w:pPr>
        <w:keepNext/>
        <w:keepLines/>
        <w:spacing w:before="260" w:after="260" w:line="440" w:lineRule="exact"/>
        <w:ind w:firstLineChars="49" w:firstLine="137"/>
        <w:outlineLvl w:val="2"/>
        <w:rPr>
          <w:rFonts w:ascii="宋体" w:hAnsi="宋体"/>
          <w:sz w:val="28"/>
          <w:szCs w:val="20"/>
        </w:rPr>
      </w:pPr>
      <w:r>
        <w:rPr>
          <w:rFonts w:ascii="宋体" w:hAnsi="宋体"/>
          <w:sz w:val="28"/>
          <w:szCs w:val="20"/>
        </w:rPr>
        <w:br w:type="page"/>
      </w:r>
      <w:bookmarkStart w:id="2403" w:name="_Toc417894676"/>
      <w:bookmarkStart w:id="2404" w:name="_Toc417894637"/>
      <w:bookmarkStart w:id="2405" w:name="_Toc474741581"/>
      <w:bookmarkStart w:id="2406" w:name="_Toc30554"/>
      <w:bookmarkStart w:id="2407" w:name="_Toc24364"/>
      <w:bookmarkStart w:id="2408" w:name="_Toc13483"/>
      <w:bookmarkStart w:id="2409" w:name="_Toc1118"/>
      <w:bookmarkStart w:id="2410" w:name="_Toc38791536"/>
      <w:bookmarkStart w:id="2411" w:name="_Toc46759137"/>
      <w:bookmarkStart w:id="2412" w:name="_Toc6994"/>
      <w:bookmarkStart w:id="2413" w:name="_Toc7984"/>
      <w:bookmarkStart w:id="2414" w:name="_Toc29202"/>
      <w:bookmarkStart w:id="2415" w:name="_Toc24238"/>
      <w:bookmarkStart w:id="2416" w:name="_Toc15387"/>
      <w:bookmarkStart w:id="2417" w:name="_Toc21358"/>
      <w:bookmarkStart w:id="2418" w:name="_Toc19063"/>
      <w:r>
        <w:rPr>
          <w:rFonts w:ascii="宋体" w:hAnsi="宋体" w:hint="eastAsia"/>
          <w:sz w:val="28"/>
          <w:szCs w:val="20"/>
        </w:rPr>
        <w:lastRenderedPageBreak/>
        <w:t>5.5</w:t>
      </w:r>
      <w:r>
        <w:rPr>
          <w:rFonts w:ascii="宋体" w:hAnsi="宋体"/>
          <w:sz w:val="28"/>
          <w:szCs w:val="20"/>
        </w:rPr>
        <w:t>制造商授权书</w:t>
      </w:r>
      <w:bookmarkEnd w:id="2403"/>
      <w:bookmarkEnd w:id="2404"/>
      <w:bookmarkEnd w:id="2405"/>
      <w:r>
        <w:rPr>
          <w:rFonts w:ascii="宋体" w:hAnsi="宋体" w:hint="eastAsia"/>
          <w:sz w:val="28"/>
          <w:szCs w:val="20"/>
        </w:rPr>
        <w:t>（如有）</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14:paraId="1D95AE26" w14:textId="77777777" w:rsidR="006632D9" w:rsidRDefault="00E4335A">
      <w:pPr>
        <w:spacing w:line="540" w:lineRule="exact"/>
        <w:ind w:left="1120" w:hangingChars="400" w:hanging="1120"/>
        <w:jc w:val="center"/>
        <w:rPr>
          <w:rFonts w:ascii="宋体" w:hAnsi="宋体"/>
          <w:sz w:val="28"/>
          <w:szCs w:val="28"/>
        </w:rPr>
      </w:pPr>
      <w:r>
        <w:rPr>
          <w:rFonts w:ascii="宋体" w:hAnsi="宋体" w:hint="eastAsia"/>
          <w:sz w:val="28"/>
          <w:szCs w:val="28"/>
        </w:rPr>
        <w:t>制造商授权书</w:t>
      </w:r>
    </w:p>
    <w:p w14:paraId="1246B19D" w14:textId="77777777" w:rsidR="006632D9" w:rsidRDefault="006632D9">
      <w:pPr>
        <w:spacing w:line="540" w:lineRule="exact"/>
        <w:ind w:left="1120" w:hangingChars="400" w:hanging="1120"/>
        <w:jc w:val="center"/>
        <w:rPr>
          <w:rFonts w:ascii="宋体" w:hAnsi="宋体"/>
          <w:sz w:val="28"/>
          <w:szCs w:val="28"/>
        </w:rPr>
      </w:pPr>
    </w:p>
    <w:p w14:paraId="3D18844A" w14:textId="77777777" w:rsidR="006632D9" w:rsidRDefault="00E4335A">
      <w:pPr>
        <w:spacing w:line="440" w:lineRule="exact"/>
        <w:ind w:left="840" w:hanging="840"/>
        <w:rPr>
          <w:rFonts w:ascii="宋体" w:hAnsi="宋体"/>
          <w:szCs w:val="22"/>
        </w:rPr>
      </w:pPr>
      <w:r>
        <w:rPr>
          <w:rFonts w:ascii="宋体" w:hAnsi="宋体"/>
          <w:szCs w:val="22"/>
        </w:rPr>
        <w:t>致：</w:t>
      </w:r>
      <w:r>
        <w:rPr>
          <w:rFonts w:ascii="宋体" w:hAnsi="宋体"/>
          <w:szCs w:val="22"/>
          <w:u w:val="single"/>
        </w:rPr>
        <w:t xml:space="preserve">              </w:t>
      </w:r>
      <w:r>
        <w:rPr>
          <w:rFonts w:ascii="宋体" w:hAnsi="宋体"/>
          <w:szCs w:val="22"/>
        </w:rPr>
        <w:t>（招标人）</w:t>
      </w:r>
    </w:p>
    <w:p w14:paraId="7097E3D2" w14:textId="77777777" w:rsidR="006632D9" w:rsidRDefault="00E4335A">
      <w:pPr>
        <w:spacing w:line="440" w:lineRule="exact"/>
        <w:ind w:firstLine="420"/>
        <w:rPr>
          <w:rFonts w:ascii="宋体" w:hAnsi="宋体"/>
          <w:szCs w:val="22"/>
        </w:rPr>
      </w:pPr>
      <w:r>
        <w:rPr>
          <w:rFonts w:ascii="宋体" w:hAnsi="宋体"/>
          <w:szCs w:val="22"/>
        </w:rPr>
        <w:t>我单位</w:t>
      </w:r>
      <w:r>
        <w:rPr>
          <w:rFonts w:ascii="宋体" w:hAnsi="宋体"/>
          <w:szCs w:val="22"/>
          <w:u w:val="single"/>
        </w:rPr>
        <w:t xml:space="preserve">           </w:t>
      </w:r>
      <w:r>
        <w:rPr>
          <w:rFonts w:ascii="宋体" w:hAnsi="宋体"/>
          <w:szCs w:val="22"/>
        </w:rPr>
        <w:t>（制造商名称）是按</w:t>
      </w:r>
      <w:r>
        <w:rPr>
          <w:rFonts w:ascii="宋体" w:hAnsi="宋体"/>
          <w:szCs w:val="22"/>
          <w:u w:val="single"/>
        </w:rPr>
        <w:t xml:space="preserve">              </w:t>
      </w:r>
      <w:r>
        <w:rPr>
          <w:rFonts w:ascii="宋体" w:hAnsi="宋体"/>
          <w:szCs w:val="22"/>
        </w:rPr>
        <w:t>（国家／地区名称）法律成立的一家制造商，主要营业地点设在</w:t>
      </w:r>
      <w:r>
        <w:rPr>
          <w:rFonts w:ascii="宋体" w:hAnsi="宋体"/>
          <w:szCs w:val="22"/>
          <w:u w:val="single"/>
        </w:rPr>
        <w:t xml:space="preserve">             </w:t>
      </w:r>
      <w:r>
        <w:rPr>
          <w:rFonts w:ascii="宋体" w:hAnsi="宋体"/>
          <w:szCs w:val="22"/>
        </w:rPr>
        <w:t>（制造商地址）。兹授权按</w:t>
      </w:r>
      <w:r>
        <w:rPr>
          <w:rFonts w:ascii="宋体" w:hAnsi="宋体"/>
          <w:szCs w:val="22"/>
          <w:u w:val="single"/>
        </w:rPr>
        <w:t xml:space="preserve">         </w:t>
      </w:r>
      <w:r>
        <w:rPr>
          <w:rFonts w:ascii="宋体" w:hAnsi="宋体"/>
          <w:szCs w:val="22"/>
        </w:rPr>
        <w:t>（国家／地区名称）的法律正式成立的，主要营业地点设在</w:t>
      </w:r>
      <w:r>
        <w:rPr>
          <w:rFonts w:ascii="宋体" w:hAnsi="宋体"/>
          <w:szCs w:val="22"/>
          <w:u w:val="single"/>
        </w:rPr>
        <w:t xml:space="preserve">       </w:t>
      </w:r>
      <w:r>
        <w:rPr>
          <w:rFonts w:ascii="宋体" w:hAnsi="宋体"/>
          <w:szCs w:val="22"/>
        </w:rPr>
        <w:t>（投标人的单位地址）的</w:t>
      </w:r>
      <w:r>
        <w:rPr>
          <w:rFonts w:ascii="宋体" w:hAnsi="宋体"/>
          <w:szCs w:val="22"/>
          <w:u w:val="single"/>
        </w:rPr>
        <w:t xml:space="preserve">              </w:t>
      </w:r>
      <w:r>
        <w:rPr>
          <w:rFonts w:ascii="宋体" w:hAnsi="宋体"/>
          <w:szCs w:val="22"/>
        </w:rPr>
        <w:t>（投标人名称）以我单位制造的</w:t>
      </w:r>
      <w:r>
        <w:rPr>
          <w:rFonts w:ascii="宋体" w:hAnsi="宋体"/>
          <w:szCs w:val="22"/>
          <w:u w:val="single"/>
        </w:rPr>
        <w:t xml:space="preserve">            </w:t>
      </w:r>
      <w:r>
        <w:rPr>
          <w:rFonts w:ascii="宋体" w:hAnsi="宋体"/>
          <w:szCs w:val="22"/>
        </w:rPr>
        <w:t>（材料名称）进行</w:t>
      </w:r>
      <w:r>
        <w:rPr>
          <w:rFonts w:ascii="宋体" w:hAnsi="宋体"/>
          <w:szCs w:val="22"/>
          <w:u w:val="single"/>
        </w:rPr>
        <w:t xml:space="preserve">                 </w:t>
      </w:r>
      <w:r>
        <w:rPr>
          <w:rFonts w:ascii="宋体" w:hAnsi="宋体"/>
          <w:szCs w:val="22"/>
        </w:rPr>
        <w:t>（项目名称）投标活动。我单位同意按照中标合同供货，并对产品质量承担责任。</w:t>
      </w:r>
    </w:p>
    <w:p w14:paraId="0E0BE06F" w14:textId="77777777" w:rsidR="006632D9" w:rsidRDefault="00E4335A">
      <w:pPr>
        <w:spacing w:line="440" w:lineRule="exact"/>
        <w:ind w:firstLine="420"/>
        <w:rPr>
          <w:rFonts w:ascii="宋体" w:hAnsi="宋体"/>
          <w:szCs w:val="22"/>
        </w:rPr>
      </w:pPr>
      <w:r>
        <w:rPr>
          <w:rFonts w:ascii="宋体" w:hAnsi="宋体"/>
          <w:szCs w:val="22"/>
        </w:rPr>
        <w:t>授权期限：</w:t>
      </w:r>
      <w:r>
        <w:rPr>
          <w:rFonts w:ascii="宋体" w:hAnsi="宋体"/>
          <w:szCs w:val="22"/>
          <w:u w:val="single"/>
        </w:rPr>
        <w:t xml:space="preserve">                            </w:t>
      </w:r>
      <w:r>
        <w:rPr>
          <w:rFonts w:ascii="宋体" w:hAnsi="宋体"/>
          <w:szCs w:val="22"/>
        </w:rPr>
        <w:t>。</w:t>
      </w:r>
    </w:p>
    <w:p w14:paraId="78ADC096" w14:textId="77777777" w:rsidR="006632D9" w:rsidRDefault="006632D9">
      <w:pPr>
        <w:spacing w:line="440" w:lineRule="exact"/>
        <w:rPr>
          <w:rFonts w:ascii="宋体" w:hAnsi="宋体"/>
          <w:szCs w:val="22"/>
        </w:rPr>
      </w:pPr>
    </w:p>
    <w:p w14:paraId="3CC23886" w14:textId="77777777" w:rsidR="006632D9" w:rsidRDefault="006632D9">
      <w:pPr>
        <w:spacing w:line="440" w:lineRule="exact"/>
        <w:rPr>
          <w:rFonts w:ascii="宋体" w:hAnsi="宋体"/>
          <w:szCs w:val="22"/>
        </w:rPr>
      </w:pPr>
    </w:p>
    <w:p w14:paraId="01FF343E" w14:textId="77777777" w:rsidR="006632D9" w:rsidRDefault="00E4335A">
      <w:pPr>
        <w:spacing w:line="440" w:lineRule="exact"/>
        <w:rPr>
          <w:rFonts w:ascii="宋体" w:hAnsi="宋体"/>
          <w:szCs w:val="22"/>
          <w:u w:val="single"/>
        </w:rPr>
      </w:pPr>
      <w:r>
        <w:rPr>
          <w:rFonts w:ascii="宋体" w:hAnsi="宋体"/>
          <w:szCs w:val="22"/>
        </w:rPr>
        <w:t>投标人名称：</w:t>
      </w:r>
      <w:r>
        <w:rPr>
          <w:rFonts w:ascii="宋体" w:hAnsi="宋体"/>
          <w:szCs w:val="22"/>
          <w:u w:val="single"/>
        </w:rPr>
        <w:t xml:space="preserve">              </w:t>
      </w:r>
      <w:r>
        <w:rPr>
          <w:rFonts w:ascii="宋体" w:hAnsi="宋体" w:hint="eastAsia"/>
          <w:szCs w:val="22"/>
          <w:u w:val="single"/>
        </w:rPr>
        <w:t xml:space="preserve">  </w:t>
      </w:r>
      <w:r>
        <w:rPr>
          <w:rFonts w:ascii="宋体" w:hAnsi="宋体" w:hint="eastAsia"/>
          <w:szCs w:val="22"/>
        </w:rPr>
        <w:t>（盖单位公章）</w:t>
      </w:r>
      <w:r>
        <w:rPr>
          <w:rFonts w:ascii="宋体" w:hAnsi="宋体"/>
          <w:szCs w:val="22"/>
        </w:rPr>
        <w:t xml:space="preserve">  制造商名称：</w:t>
      </w:r>
      <w:r>
        <w:rPr>
          <w:rFonts w:ascii="宋体" w:hAnsi="宋体"/>
          <w:szCs w:val="22"/>
          <w:u w:val="single"/>
        </w:rPr>
        <w:t xml:space="preserve">               </w:t>
      </w:r>
      <w:r>
        <w:rPr>
          <w:rFonts w:ascii="宋体" w:hAnsi="宋体" w:hint="eastAsia"/>
          <w:szCs w:val="22"/>
          <w:u w:val="single"/>
        </w:rPr>
        <w:t xml:space="preserve">  </w:t>
      </w:r>
      <w:r>
        <w:rPr>
          <w:rFonts w:ascii="宋体" w:hAnsi="宋体" w:hint="eastAsia"/>
          <w:szCs w:val="22"/>
        </w:rPr>
        <w:t>（盖单位公章）</w:t>
      </w:r>
    </w:p>
    <w:p w14:paraId="3683CD8B" w14:textId="77777777" w:rsidR="006632D9" w:rsidRDefault="00E4335A">
      <w:pPr>
        <w:spacing w:line="440" w:lineRule="exact"/>
        <w:rPr>
          <w:rFonts w:ascii="宋体" w:hAnsi="宋体"/>
          <w:szCs w:val="22"/>
        </w:rPr>
      </w:pPr>
      <w:r>
        <w:rPr>
          <w:rFonts w:ascii="宋体" w:hAnsi="宋体"/>
          <w:szCs w:val="22"/>
        </w:rPr>
        <w:t>签字人职务：</w:t>
      </w:r>
      <w:r>
        <w:rPr>
          <w:rFonts w:ascii="宋体" w:hAnsi="宋体"/>
          <w:szCs w:val="22"/>
          <w:u w:val="single"/>
        </w:rPr>
        <w:t xml:space="preserve">                            </w:t>
      </w:r>
      <w:r>
        <w:rPr>
          <w:rFonts w:ascii="宋体" w:hAnsi="宋体"/>
          <w:szCs w:val="22"/>
        </w:rPr>
        <w:t xml:space="preserve">  签字人职务：</w:t>
      </w:r>
      <w:r>
        <w:rPr>
          <w:rFonts w:ascii="宋体" w:hAnsi="宋体"/>
          <w:szCs w:val="22"/>
          <w:u w:val="single"/>
        </w:rPr>
        <w:t xml:space="preserve">                            </w:t>
      </w:r>
    </w:p>
    <w:p w14:paraId="79712EFA" w14:textId="77777777" w:rsidR="006632D9" w:rsidRDefault="00E4335A">
      <w:pPr>
        <w:spacing w:line="440" w:lineRule="exact"/>
        <w:ind w:left="840" w:hanging="840"/>
        <w:rPr>
          <w:rFonts w:ascii="宋体" w:hAnsi="宋体"/>
          <w:szCs w:val="22"/>
        </w:rPr>
      </w:pPr>
      <w:r>
        <w:rPr>
          <w:rFonts w:ascii="宋体" w:hAnsi="宋体"/>
          <w:szCs w:val="22"/>
        </w:rPr>
        <w:t>签字人姓名：</w:t>
      </w:r>
      <w:r>
        <w:rPr>
          <w:rFonts w:ascii="宋体" w:hAnsi="宋体"/>
          <w:szCs w:val="22"/>
          <w:u w:val="single"/>
        </w:rPr>
        <w:t xml:space="preserve">                            </w:t>
      </w:r>
      <w:r>
        <w:rPr>
          <w:rFonts w:ascii="宋体" w:hAnsi="宋体"/>
          <w:szCs w:val="22"/>
        </w:rPr>
        <w:t xml:space="preserve">  签字人姓名：</w:t>
      </w:r>
      <w:r>
        <w:rPr>
          <w:rFonts w:ascii="宋体" w:hAnsi="宋体"/>
          <w:szCs w:val="22"/>
          <w:u w:val="single"/>
        </w:rPr>
        <w:t xml:space="preserve">                            </w:t>
      </w:r>
    </w:p>
    <w:p w14:paraId="062429BB" w14:textId="77777777" w:rsidR="006632D9" w:rsidRDefault="00E4335A">
      <w:pPr>
        <w:spacing w:line="440" w:lineRule="exact"/>
        <w:rPr>
          <w:rFonts w:ascii="宋体" w:hAnsi="宋体"/>
          <w:szCs w:val="22"/>
          <w:u w:val="single"/>
        </w:rPr>
      </w:pPr>
      <w:r>
        <w:rPr>
          <w:rFonts w:ascii="宋体" w:hAnsi="宋体"/>
          <w:szCs w:val="22"/>
        </w:rPr>
        <w:t>签字人签名：</w:t>
      </w:r>
      <w:r>
        <w:rPr>
          <w:rFonts w:ascii="宋体" w:hAnsi="宋体"/>
          <w:szCs w:val="22"/>
          <w:u w:val="single"/>
        </w:rPr>
        <w:t xml:space="preserve">                            </w:t>
      </w:r>
      <w:r>
        <w:rPr>
          <w:rFonts w:ascii="宋体" w:hAnsi="宋体"/>
          <w:szCs w:val="22"/>
        </w:rPr>
        <w:t xml:space="preserve">  签字人签名：</w:t>
      </w:r>
      <w:r>
        <w:rPr>
          <w:rFonts w:ascii="宋体" w:hAnsi="宋体"/>
          <w:szCs w:val="22"/>
          <w:u w:val="single"/>
        </w:rPr>
        <w:t xml:space="preserve">                            </w:t>
      </w:r>
    </w:p>
    <w:p w14:paraId="3461969E" w14:textId="77777777" w:rsidR="006632D9" w:rsidRDefault="006632D9">
      <w:pPr>
        <w:spacing w:line="440" w:lineRule="exact"/>
        <w:rPr>
          <w:rFonts w:ascii="宋体" w:hAnsi="宋体"/>
          <w:szCs w:val="22"/>
          <w:u w:val="single"/>
        </w:rPr>
      </w:pPr>
    </w:p>
    <w:p w14:paraId="1EDC0145" w14:textId="77777777" w:rsidR="006632D9" w:rsidRDefault="00E4335A">
      <w:pPr>
        <w:pStyle w:val="27"/>
        <w:numPr>
          <w:ilvl w:val="0"/>
          <w:numId w:val="65"/>
        </w:numPr>
        <w:jc w:val="center"/>
        <w:rPr>
          <w:rFonts w:ascii="宋体" w:eastAsia="宋体" w:hAnsi="宋体"/>
          <w:b/>
          <w:sz w:val="32"/>
        </w:rPr>
      </w:pPr>
      <w:r>
        <w:rPr>
          <w:rFonts w:ascii="宋体" w:eastAsia="宋体" w:hAnsi="宋体"/>
          <w:bCs w:val="0"/>
          <w:kern w:val="2"/>
          <w:sz w:val="21"/>
          <w:szCs w:val="22"/>
        </w:rPr>
        <w:br w:type="page"/>
      </w:r>
      <w:bookmarkStart w:id="2419" w:name="_Toc18864"/>
      <w:bookmarkStart w:id="2420" w:name="_Toc11136"/>
      <w:bookmarkStart w:id="2421" w:name="_Toc14164"/>
      <w:bookmarkStart w:id="2422" w:name="_Toc13633"/>
      <w:bookmarkStart w:id="2423" w:name="_Toc46759138"/>
      <w:bookmarkStart w:id="2424" w:name="_Toc25248"/>
      <w:bookmarkStart w:id="2425" w:name="_Toc27152"/>
      <w:bookmarkStart w:id="2426" w:name="_Toc12061"/>
      <w:bookmarkStart w:id="2427" w:name="_Toc19420"/>
      <w:bookmarkStart w:id="2428" w:name="_Toc83"/>
      <w:bookmarkStart w:id="2429" w:name="_Toc10510"/>
      <w:bookmarkStart w:id="2430" w:name="_Toc11458"/>
      <w:bookmarkStart w:id="2431" w:name="_Toc38791537"/>
      <w:bookmarkStart w:id="2432" w:name="_Toc300835214"/>
      <w:bookmarkStart w:id="2433" w:name="_Toc144974861"/>
      <w:bookmarkStart w:id="2434" w:name="_Toc152045792"/>
      <w:bookmarkStart w:id="2435" w:name="_Toc384308381"/>
      <w:bookmarkStart w:id="2436" w:name="_Toc152042581"/>
      <w:bookmarkStart w:id="2437" w:name="_Toc361508757"/>
      <w:bookmarkStart w:id="2438" w:name="_Toc247514284"/>
      <w:bookmarkStart w:id="2439" w:name="_Toc13469"/>
      <w:bookmarkStart w:id="2440" w:name="_Toc247527832"/>
      <w:bookmarkStart w:id="2441" w:name="_Toc352691666"/>
      <w:bookmarkStart w:id="2442" w:name="_Toc369531702"/>
      <w:r>
        <w:rPr>
          <w:rFonts w:ascii="宋体" w:eastAsia="宋体" w:hAnsi="宋体" w:hint="eastAsia"/>
          <w:b/>
          <w:sz w:val="32"/>
        </w:rPr>
        <w:lastRenderedPageBreak/>
        <w:t>投标申请人声明</w:t>
      </w:r>
      <w:bookmarkEnd w:id="2419"/>
      <w:bookmarkEnd w:id="2420"/>
      <w:bookmarkEnd w:id="2421"/>
      <w:bookmarkEnd w:id="2422"/>
      <w:bookmarkEnd w:id="2423"/>
      <w:bookmarkEnd w:id="2424"/>
      <w:bookmarkEnd w:id="2425"/>
      <w:bookmarkEnd w:id="2426"/>
      <w:bookmarkEnd w:id="2427"/>
      <w:bookmarkEnd w:id="2428"/>
      <w:bookmarkEnd w:id="2429"/>
      <w:bookmarkEnd w:id="2430"/>
    </w:p>
    <w:p w14:paraId="79296DAF" w14:textId="77777777" w:rsidR="006632D9" w:rsidRDefault="00E4335A">
      <w:pPr>
        <w:pStyle w:val="27"/>
        <w:jc w:val="center"/>
        <w:outlineLvl w:val="9"/>
        <w:rPr>
          <w:rFonts w:ascii="宋体" w:eastAsia="宋体" w:hAnsi="宋体"/>
          <w:sz w:val="32"/>
        </w:rPr>
      </w:pPr>
      <w:bookmarkStart w:id="2443" w:name="_Toc10601"/>
      <w:bookmarkStart w:id="2444" w:name="_Toc70"/>
      <w:bookmarkStart w:id="2445" w:name="_Toc4965"/>
      <w:bookmarkStart w:id="2446" w:name="_Toc5768"/>
      <w:bookmarkStart w:id="2447" w:name="_Toc7124"/>
      <w:bookmarkStart w:id="2448" w:name="_Toc13416"/>
      <w:bookmarkStart w:id="2449" w:name="_Toc24039"/>
      <w:bookmarkStart w:id="2450" w:name="_Toc17111"/>
      <w:bookmarkStart w:id="2451" w:name="_Toc9953"/>
      <w:bookmarkStart w:id="2452" w:name="_Toc22823"/>
      <w:bookmarkStart w:id="2453" w:name="_Toc31115"/>
      <w:bookmarkStart w:id="2454" w:name="_Toc5050"/>
      <w:r>
        <w:rPr>
          <w:rFonts w:ascii="宋体" w:eastAsia="宋体" w:hAnsi="宋体" w:hint="eastAsia"/>
          <w:sz w:val="32"/>
        </w:rPr>
        <w:t>（格式详见招标公告）</w:t>
      </w:r>
      <w:bookmarkEnd w:id="2431"/>
      <w:bookmarkEnd w:id="2443"/>
      <w:bookmarkEnd w:id="2444"/>
      <w:bookmarkEnd w:id="2445"/>
      <w:bookmarkEnd w:id="2446"/>
      <w:bookmarkEnd w:id="2447"/>
      <w:bookmarkEnd w:id="2448"/>
      <w:bookmarkEnd w:id="2449"/>
      <w:bookmarkEnd w:id="2450"/>
      <w:bookmarkEnd w:id="2451"/>
      <w:bookmarkEnd w:id="2452"/>
      <w:bookmarkEnd w:id="2453"/>
      <w:bookmarkEnd w:id="2454"/>
    </w:p>
    <w:p w14:paraId="4561C690" w14:textId="77777777" w:rsidR="006632D9" w:rsidRDefault="00E4335A">
      <w:pPr>
        <w:keepNext/>
        <w:keepLines/>
        <w:spacing w:before="260" w:after="260" w:line="412" w:lineRule="auto"/>
        <w:jc w:val="center"/>
        <w:outlineLvl w:val="1"/>
        <w:rPr>
          <w:rFonts w:ascii="宋体" w:hAnsi="宋体"/>
          <w:b/>
          <w:sz w:val="32"/>
          <w:szCs w:val="20"/>
        </w:rPr>
      </w:pPr>
      <w:r>
        <w:rPr>
          <w:rFonts w:ascii="宋体" w:hAnsi="宋体"/>
          <w:b/>
          <w:sz w:val="32"/>
          <w:szCs w:val="20"/>
        </w:rPr>
        <w:br w:type="page"/>
      </w:r>
      <w:bookmarkStart w:id="2455" w:name="_Toc8873"/>
      <w:bookmarkStart w:id="2456" w:name="_Toc21018"/>
      <w:bookmarkStart w:id="2457" w:name="_Toc46759139"/>
      <w:bookmarkStart w:id="2458" w:name="_Toc19762"/>
      <w:bookmarkStart w:id="2459" w:name="_Toc29344"/>
      <w:bookmarkStart w:id="2460" w:name="_Toc38791538"/>
      <w:bookmarkStart w:id="2461" w:name="_Toc6027"/>
      <w:bookmarkStart w:id="2462" w:name="_Toc22792"/>
      <w:bookmarkStart w:id="2463" w:name="_Toc11011"/>
      <w:bookmarkStart w:id="2464" w:name="_Toc12373"/>
      <w:bookmarkStart w:id="2465" w:name="_Toc22766"/>
      <w:bookmarkStart w:id="2466" w:name="_Toc1613"/>
      <w:bookmarkStart w:id="2467" w:name="_Toc22530"/>
      <w:r>
        <w:rPr>
          <w:rFonts w:ascii="宋体" w:hAnsi="宋体" w:hint="eastAsia"/>
          <w:b/>
          <w:sz w:val="32"/>
          <w:szCs w:val="20"/>
        </w:rPr>
        <w:lastRenderedPageBreak/>
        <w:t>七</w:t>
      </w:r>
      <w:r>
        <w:rPr>
          <w:rFonts w:ascii="宋体" w:hAnsi="宋体"/>
          <w:b/>
          <w:sz w:val="32"/>
          <w:szCs w:val="20"/>
        </w:rPr>
        <w:t>、分项报价表</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p>
    <w:p w14:paraId="530B630B" w14:textId="77777777" w:rsidR="006632D9" w:rsidRDefault="00E4335A">
      <w:pPr>
        <w:spacing w:line="440" w:lineRule="exact"/>
        <w:ind w:firstLineChars="200" w:firstLine="420"/>
        <w:rPr>
          <w:rFonts w:ascii="宋体" w:hAnsi="宋体"/>
          <w:szCs w:val="21"/>
        </w:rPr>
      </w:pPr>
      <w:r>
        <w:rPr>
          <w:rFonts w:ascii="宋体" w:hAnsi="宋体" w:hint="eastAsia"/>
          <w:szCs w:val="21"/>
        </w:rPr>
        <w:t>1. 分项报价表说明（自拟）</w:t>
      </w:r>
    </w:p>
    <w:p w14:paraId="76E389F0" w14:textId="4C590E3E" w:rsidR="006632D9" w:rsidRDefault="00E4335A">
      <w:pPr>
        <w:spacing w:line="440" w:lineRule="exact"/>
        <w:ind w:firstLineChars="200" w:firstLine="420"/>
        <w:rPr>
          <w:rFonts w:ascii="宋体" w:hAnsi="宋体"/>
          <w:szCs w:val="21"/>
        </w:rPr>
      </w:pPr>
      <w:r>
        <w:rPr>
          <w:rFonts w:ascii="宋体" w:hAnsi="宋体" w:hint="eastAsia"/>
          <w:szCs w:val="21"/>
        </w:rPr>
        <w:t>2. 分项报价表</w:t>
      </w:r>
    </w:p>
    <w:p w14:paraId="20DE815C" w14:textId="1A9002E2" w:rsidR="006632D9" w:rsidRDefault="006632D9">
      <w:pPr>
        <w:pStyle w:val="a3"/>
        <w:ind w:firstLine="0"/>
      </w:pPr>
    </w:p>
    <w:tbl>
      <w:tblPr>
        <w:tblW w:w="8095" w:type="dxa"/>
        <w:tblInd w:w="93" w:type="dxa"/>
        <w:tblLook w:val="04A0" w:firstRow="1" w:lastRow="0" w:firstColumn="1" w:lastColumn="0" w:noHBand="0" w:noVBand="1"/>
      </w:tblPr>
      <w:tblGrid>
        <w:gridCol w:w="449"/>
        <w:gridCol w:w="2518"/>
        <w:gridCol w:w="3121"/>
        <w:gridCol w:w="2007"/>
      </w:tblGrid>
      <w:tr w:rsidR="006632D9" w14:paraId="35D31678" w14:textId="77777777">
        <w:trPr>
          <w:trHeight w:val="523"/>
        </w:trPr>
        <w:tc>
          <w:tcPr>
            <w:tcW w:w="8095" w:type="dxa"/>
            <w:gridSpan w:val="4"/>
            <w:tcBorders>
              <w:top w:val="nil"/>
              <w:left w:val="nil"/>
              <w:bottom w:val="nil"/>
              <w:right w:val="nil"/>
            </w:tcBorders>
            <w:shd w:val="clear" w:color="auto" w:fill="auto"/>
            <w:vAlign w:val="center"/>
          </w:tcPr>
          <w:p w14:paraId="13155E65" w14:textId="77777777" w:rsidR="006632D9" w:rsidRDefault="00E4335A">
            <w:pPr>
              <w:widowControl/>
              <w:jc w:val="center"/>
              <w:rPr>
                <w:rFonts w:ascii="宋体" w:hAnsi="宋体" w:cs="宋体"/>
                <w:b/>
                <w:bCs/>
                <w:kern w:val="0"/>
                <w:sz w:val="32"/>
                <w:szCs w:val="32"/>
              </w:rPr>
            </w:pPr>
            <w:r>
              <w:rPr>
                <w:rFonts w:ascii="宋体" w:hAnsi="宋体" w:cs="宋体" w:hint="eastAsia"/>
                <w:b/>
                <w:bCs/>
                <w:kern w:val="0"/>
                <w:sz w:val="32"/>
                <w:szCs w:val="32"/>
              </w:rPr>
              <w:t>7</w:t>
            </w:r>
            <w:r>
              <w:rPr>
                <w:rFonts w:ascii="宋体" w:hAnsi="宋体" w:cs="宋体"/>
                <w:b/>
                <w:bCs/>
                <w:kern w:val="0"/>
                <w:sz w:val="32"/>
                <w:szCs w:val="32"/>
              </w:rPr>
              <w:t xml:space="preserve">.1 </w:t>
            </w:r>
            <w:r>
              <w:rPr>
                <w:rFonts w:ascii="宋体" w:hAnsi="宋体" w:cs="宋体" w:hint="eastAsia"/>
                <w:b/>
                <w:bCs/>
                <w:kern w:val="0"/>
                <w:sz w:val="32"/>
                <w:szCs w:val="32"/>
              </w:rPr>
              <w:t>投标报价汇总表</w:t>
            </w:r>
          </w:p>
        </w:tc>
      </w:tr>
      <w:tr w:rsidR="006632D9" w14:paraId="0A487943" w14:textId="77777777">
        <w:trPr>
          <w:trHeight w:val="420"/>
        </w:trPr>
        <w:tc>
          <w:tcPr>
            <w:tcW w:w="8095" w:type="dxa"/>
            <w:gridSpan w:val="4"/>
            <w:tcBorders>
              <w:top w:val="nil"/>
              <w:left w:val="nil"/>
              <w:bottom w:val="nil"/>
              <w:right w:val="nil"/>
            </w:tcBorders>
            <w:shd w:val="clear" w:color="auto" w:fill="auto"/>
            <w:vAlign w:val="center"/>
          </w:tcPr>
          <w:p w14:paraId="7E11C1E5" w14:textId="74C08D0A" w:rsidR="006632D9" w:rsidRDefault="00E4335A">
            <w:pPr>
              <w:widowControl/>
              <w:jc w:val="left"/>
              <w:rPr>
                <w:rFonts w:ascii="宋体" w:hAnsi="宋体" w:cs="宋体"/>
                <w:kern w:val="0"/>
                <w:sz w:val="20"/>
                <w:szCs w:val="20"/>
              </w:rPr>
            </w:pPr>
            <w:r>
              <w:rPr>
                <w:rFonts w:ascii="宋体" w:hAnsi="宋体" w:cs="宋体" w:hint="eastAsia"/>
                <w:kern w:val="0"/>
                <w:sz w:val="20"/>
                <w:szCs w:val="20"/>
              </w:rPr>
              <w:t>项目名称:</w:t>
            </w:r>
            <w:r>
              <w:rPr>
                <w:rFonts w:hint="eastAsia"/>
              </w:rPr>
              <w:t xml:space="preserve"> </w:t>
            </w:r>
            <w:r w:rsidR="00AC1477" w:rsidRPr="00AC1477">
              <w:rPr>
                <w:rFonts w:ascii="宋体" w:hAnsi="宋体" w:cs="宋体" w:hint="eastAsia"/>
                <w:kern w:val="0"/>
                <w:sz w:val="20"/>
                <w:szCs w:val="20"/>
              </w:rPr>
              <w:t>广州市轨道交通七号线二期工程【车站公共区天花一体化系统材料采购】项目（第二次）</w:t>
            </w:r>
          </w:p>
        </w:tc>
      </w:tr>
      <w:tr w:rsidR="006632D9" w14:paraId="430E39F1" w14:textId="77777777">
        <w:trPr>
          <w:trHeight w:val="7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0B79D" w14:textId="77777777" w:rsidR="006632D9" w:rsidRDefault="00E4335A">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2E70C552" w14:textId="77777777" w:rsidR="006632D9" w:rsidRDefault="00E4335A">
            <w:pPr>
              <w:widowControl/>
              <w:jc w:val="center"/>
              <w:rPr>
                <w:rFonts w:ascii="宋体" w:hAnsi="宋体" w:cs="宋体"/>
                <w:b/>
                <w:bCs/>
                <w:kern w:val="0"/>
                <w:sz w:val="20"/>
                <w:szCs w:val="20"/>
              </w:rPr>
            </w:pPr>
            <w:r>
              <w:rPr>
                <w:rFonts w:ascii="宋体" w:hAnsi="宋体" w:cs="宋体" w:hint="eastAsia"/>
                <w:b/>
                <w:bCs/>
                <w:kern w:val="0"/>
                <w:sz w:val="20"/>
                <w:szCs w:val="20"/>
              </w:rPr>
              <w:t>站点</w:t>
            </w:r>
          </w:p>
        </w:tc>
        <w:tc>
          <w:tcPr>
            <w:tcW w:w="3121" w:type="dxa"/>
            <w:tcBorders>
              <w:top w:val="single" w:sz="4" w:space="0" w:color="auto"/>
              <w:left w:val="nil"/>
              <w:bottom w:val="single" w:sz="4" w:space="0" w:color="auto"/>
              <w:right w:val="single" w:sz="4" w:space="0" w:color="auto"/>
            </w:tcBorders>
            <w:shd w:val="clear" w:color="auto" w:fill="auto"/>
            <w:vAlign w:val="center"/>
          </w:tcPr>
          <w:p w14:paraId="374EB8FA" w14:textId="77777777" w:rsidR="006632D9" w:rsidRDefault="00E4335A">
            <w:pPr>
              <w:widowControl/>
              <w:jc w:val="center"/>
              <w:rPr>
                <w:rFonts w:ascii="宋体" w:hAnsi="宋体" w:cs="宋体"/>
                <w:b/>
                <w:bCs/>
                <w:kern w:val="0"/>
                <w:sz w:val="20"/>
                <w:szCs w:val="20"/>
              </w:rPr>
            </w:pPr>
            <w:r>
              <w:rPr>
                <w:rFonts w:ascii="宋体" w:hAnsi="宋体" w:cs="宋体" w:hint="eastAsia"/>
                <w:b/>
                <w:bCs/>
                <w:kern w:val="0"/>
                <w:sz w:val="20"/>
                <w:szCs w:val="20"/>
              </w:rPr>
              <w:t>投标报价金额（含税）</w:t>
            </w:r>
          </w:p>
        </w:tc>
        <w:tc>
          <w:tcPr>
            <w:tcW w:w="2007" w:type="dxa"/>
            <w:tcBorders>
              <w:top w:val="single" w:sz="4" w:space="0" w:color="auto"/>
              <w:left w:val="nil"/>
              <w:bottom w:val="single" w:sz="4" w:space="0" w:color="auto"/>
              <w:right w:val="single" w:sz="4" w:space="0" w:color="auto"/>
            </w:tcBorders>
            <w:shd w:val="clear" w:color="auto" w:fill="auto"/>
            <w:vAlign w:val="center"/>
          </w:tcPr>
          <w:p w14:paraId="621B0EA8" w14:textId="77777777" w:rsidR="006632D9" w:rsidRDefault="00E4335A">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6632D9" w14:paraId="482FDB3A"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13D1B682"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1</w:t>
            </w:r>
          </w:p>
        </w:tc>
        <w:tc>
          <w:tcPr>
            <w:tcW w:w="2518" w:type="dxa"/>
            <w:tcBorders>
              <w:top w:val="nil"/>
              <w:left w:val="nil"/>
              <w:bottom w:val="single" w:sz="4" w:space="0" w:color="auto"/>
              <w:right w:val="single" w:sz="4" w:space="0" w:color="auto"/>
            </w:tcBorders>
            <w:shd w:val="clear" w:color="auto" w:fill="auto"/>
            <w:vAlign w:val="center"/>
          </w:tcPr>
          <w:p w14:paraId="6F53588A"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深井站</w:t>
            </w:r>
          </w:p>
        </w:tc>
        <w:tc>
          <w:tcPr>
            <w:tcW w:w="3121" w:type="dxa"/>
            <w:tcBorders>
              <w:top w:val="nil"/>
              <w:left w:val="nil"/>
              <w:bottom w:val="single" w:sz="4" w:space="0" w:color="auto"/>
              <w:right w:val="single" w:sz="4" w:space="0" w:color="auto"/>
            </w:tcBorders>
            <w:shd w:val="clear" w:color="auto" w:fill="auto"/>
            <w:noWrap/>
            <w:vAlign w:val="center"/>
          </w:tcPr>
          <w:p w14:paraId="6B7892A0"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0B9E04EE"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70BC627B"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EFA25D2"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2</w:t>
            </w:r>
          </w:p>
        </w:tc>
        <w:tc>
          <w:tcPr>
            <w:tcW w:w="2518" w:type="dxa"/>
            <w:tcBorders>
              <w:top w:val="nil"/>
              <w:left w:val="nil"/>
              <w:bottom w:val="single" w:sz="4" w:space="0" w:color="auto"/>
              <w:right w:val="single" w:sz="4" w:space="0" w:color="auto"/>
            </w:tcBorders>
            <w:shd w:val="clear" w:color="auto" w:fill="auto"/>
            <w:vAlign w:val="center"/>
          </w:tcPr>
          <w:p w14:paraId="0D89DCC2"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长洲站</w:t>
            </w:r>
          </w:p>
        </w:tc>
        <w:tc>
          <w:tcPr>
            <w:tcW w:w="3121" w:type="dxa"/>
            <w:tcBorders>
              <w:top w:val="nil"/>
              <w:left w:val="nil"/>
              <w:bottom w:val="single" w:sz="4" w:space="0" w:color="auto"/>
              <w:right w:val="single" w:sz="4" w:space="0" w:color="auto"/>
            </w:tcBorders>
            <w:shd w:val="clear" w:color="auto" w:fill="auto"/>
            <w:noWrap/>
            <w:vAlign w:val="center"/>
          </w:tcPr>
          <w:p w14:paraId="7CE6AE81"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38C17543"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618EA05D"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061AEC0B"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3</w:t>
            </w:r>
          </w:p>
        </w:tc>
        <w:tc>
          <w:tcPr>
            <w:tcW w:w="2518" w:type="dxa"/>
            <w:tcBorders>
              <w:top w:val="nil"/>
              <w:left w:val="nil"/>
              <w:bottom w:val="single" w:sz="4" w:space="0" w:color="auto"/>
              <w:right w:val="single" w:sz="4" w:space="0" w:color="auto"/>
            </w:tcBorders>
            <w:shd w:val="clear" w:color="auto" w:fill="auto"/>
            <w:vAlign w:val="center"/>
          </w:tcPr>
          <w:p w14:paraId="51DE1014"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洪圣沙站</w:t>
            </w:r>
          </w:p>
        </w:tc>
        <w:tc>
          <w:tcPr>
            <w:tcW w:w="3121" w:type="dxa"/>
            <w:tcBorders>
              <w:top w:val="nil"/>
              <w:left w:val="nil"/>
              <w:bottom w:val="single" w:sz="4" w:space="0" w:color="auto"/>
              <w:right w:val="single" w:sz="4" w:space="0" w:color="auto"/>
            </w:tcBorders>
            <w:shd w:val="clear" w:color="auto" w:fill="auto"/>
            <w:noWrap/>
            <w:vAlign w:val="center"/>
          </w:tcPr>
          <w:p w14:paraId="4F1B9DF1"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7186F5BF"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10C4BC15"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37AAF2EB"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4</w:t>
            </w:r>
          </w:p>
        </w:tc>
        <w:tc>
          <w:tcPr>
            <w:tcW w:w="2518" w:type="dxa"/>
            <w:tcBorders>
              <w:top w:val="nil"/>
              <w:left w:val="nil"/>
              <w:bottom w:val="single" w:sz="4" w:space="0" w:color="auto"/>
              <w:right w:val="single" w:sz="4" w:space="0" w:color="auto"/>
            </w:tcBorders>
            <w:shd w:val="clear" w:color="auto" w:fill="auto"/>
            <w:vAlign w:val="center"/>
          </w:tcPr>
          <w:p w14:paraId="3435E0C3"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裕丰围站</w:t>
            </w:r>
          </w:p>
        </w:tc>
        <w:tc>
          <w:tcPr>
            <w:tcW w:w="3121" w:type="dxa"/>
            <w:tcBorders>
              <w:top w:val="nil"/>
              <w:left w:val="nil"/>
              <w:bottom w:val="single" w:sz="4" w:space="0" w:color="auto"/>
              <w:right w:val="single" w:sz="4" w:space="0" w:color="auto"/>
            </w:tcBorders>
            <w:shd w:val="clear" w:color="auto" w:fill="auto"/>
            <w:noWrap/>
            <w:vAlign w:val="center"/>
          </w:tcPr>
          <w:p w14:paraId="11FC65F2"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1ADFA4DF"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17A072D4"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6702687"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5</w:t>
            </w:r>
          </w:p>
        </w:tc>
        <w:tc>
          <w:tcPr>
            <w:tcW w:w="2518" w:type="dxa"/>
            <w:tcBorders>
              <w:top w:val="nil"/>
              <w:left w:val="nil"/>
              <w:bottom w:val="single" w:sz="4" w:space="0" w:color="auto"/>
              <w:right w:val="single" w:sz="4" w:space="0" w:color="auto"/>
            </w:tcBorders>
            <w:shd w:val="clear" w:color="auto" w:fill="auto"/>
            <w:noWrap/>
            <w:vAlign w:val="center"/>
          </w:tcPr>
          <w:p w14:paraId="7782EC05"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大沙东站</w:t>
            </w:r>
          </w:p>
        </w:tc>
        <w:tc>
          <w:tcPr>
            <w:tcW w:w="3121" w:type="dxa"/>
            <w:tcBorders>
              <w:top w:val="nil"/>
              <w:left w:val="nil"/>
              <w:bottom w:val="single" w:sz="4" w:space="0" w:color="auto"/>
              <w:right w:val="single" w:sz="4" w:space="0" w:color="auto"/>
            </w:tcBorders>
            <w:shd w:val="clear" w:color="auto" w:fill="auto"/>
            <w:noWrap/>
            <w:vAlign w:val="center"/>
          </w:tcPr>
          <w:p w14:paraId="74A579FE"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0B4600FC"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2BC126FC"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0161FA19"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6</w:t>
            </w:r>
          </w:p>
        </w:tc>
        <w:tc>
          <w:tcPr>
            <w:tcW w:w="2518" w:type="dxa"/>
            <w:tcBorders>
              <w:top w:val="nil"/>
              <w:left w:val="nil"/>
              <w:bottom w:val="single" w:sz="4" w:space="0" w:color="auto"/>
              <w:right w:val="single" w:sz="4" w:space="0" w:color="auto"/>
            </w:tcBorders>
            <w:shd w:val="clear" w:color="auto" w:fill="auto"/>
            <w:noWrap/>
            <w:vAlign w:val="center"/>
          </w:tcPr>
          <w:p w14:paraId="26C444B6"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姬堂站</w:t>
            </w:r>
          </w:p>
        </w:tc>
        <w:tc>
          <w:tcPr>
            <w:tcW w:w="3121" w:type="dxa"/>
            <w:tcBorders>
              <w:top w:val="nil"/>
              <w:left w:val="nil"/>
              <w:bottom w:val="single" w:sz="4" w:space="0" w:color="auto"/>
              <w:right w:val="single" w:sz="4" w:space="0" w:color="auto"/>
            </w:tcBorders>
            <w:shd w:val="clear" w:color="auto" w:fill="auto"/>
            <w:noWrap/>
            <w:vAlign w:val="center"/>
          </w:tcPr>
          <w:p w14:paraId="528CB35D"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7AC9D36E"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3F295DDB"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2C016D7C"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7</w:t>
            </w:r>
          </w:p>
        </w:tc>
        <w:tc>
          <w:tcPr>
            <w:tcW w:w="2518" w:type="dxa"/>
            <w:tcBorders>
              <w:top w:val="nil"/>
              <w:left w:val="nil"/>
              <w:bottom w:val="single" w:sz="4" w:space="0" w:color="auto"/>
              <w:right w:val="single" w:sz="4" w:space="0" w:color="auto"/>
            </w:tcBorders>
            <w:shd w:val="clear" w:color="auto" w:fill="auto"/>
            <w:vAlign w:val="center"/>
          </w:tcPr>
          <w:p w14:paraId="4DD20304"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加庄站</w:t>
            </w:r>
          </w:p>
        </w:tc>
        <w:tc>
          <w:tcPr>
            <w:tcW w:w="3121" w:type="dxa"/>
            <w:tcBorders>
              <w:top w:val="nil"/>
              <w:left w:val="nil"/>
              <w:bottom w:val="single" w:sz="4" w:space="0" w:color="auto"/>
              <w:right w:val="single" w:sz="4" w:space="0" w:color="auto"/>
            </w:tcBorders>
            <w:shd w:val="clear" w:color="auto" w:fill="auto"/>
            <w:noWrap/>
            <w:vAlign w:val="center"/>
          </w:tcPr>
          <w:p w14:paraId="0CCA898C"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510B7236"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211DE954"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3102650A"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8</w:t>
            </w:r>
          </w:p>
        </w:tc>
        <w:tc>
          <w:tcPr>
            <w:tcW w:w="2518" w:type="dxa"/>
            <w:tcBorders>
              <w:top w:val="nil"/>
              <w:left w:val="nil"/>
              <w:bottom w:val="single" w:sz="4" w:space="0" w:color="auto"/>
              <w:right w:val="single" w:sz="4" w:space="0" w:color="auto"/>
            </w:tcBorders>
            <w:shd w:val="clear" w:color="auto" w:fill="auto"/>
            <w:noWrap/>
            <w:vAlign w:val="center"/>
          </w:tcPr>
          <w:p w14:paraId="43EAF93D"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科丰路站</w:t>
            </w:r>
          </w:p>
        </w:tc>
        <w:tc>
          <w:tcPr>
            <w:tcW w:w="3121" w:type="dxa"/>
            <w:tcBorders>
              <w:top w:val="nil"/>
              <w:left w:val="nil"/>
              <w:bottom w:val="single" w:sz="4" w:space="0" w:color="auto"/>
              <w:right w:val="single" w:sz="4" w:space="0" w:color="auto"/>
            </w:tcBorders>
            <w:shd w:val="clear" w:color="auto" w:fill="auto"/>
            <w:noWrap/>
            <w:vAlign w:val="center"/>
          </w:tcPr>
          <w:p w14:paraId="28687360"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4A1EF806"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5D4CFD05"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138D0B9E"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9</w:t>
            </w:r>
          </w:p>
        </w:tc>
        <w:tc>
          <w:tcPr>
            <w:tcW w:w="2518" w:type="dxa"/>
            <w:tcBorders>
              <w:top w:val="nil"/>
              <w:left w:val="nil"/>
              <w:bottom w:val="single" w:sz="4" w:space="0" w:color="auto"/>
              <w:right w:val="single" w:sz="4" w:space="0" w:color="auto"/>
            </w:tcBorders>
            <w:shd w:val="clear" w:color="auto" w:fill="auto"/>
            <w:noWrap/>
            <w:vAlign w:val="center"/>
          </w:tcPr>
          <w:p w14:paraId="2503668B"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萝岗站</w:t>
            </w:r>
          </w:p>
        </w:tc>
        <w:tc>
          <w:tcPr>
            <w:tcW w:w="3121" w:type="dxa"/>
            <w:tcBorders>
              <w:top w:val="nil"/>
              <w:left w:val="nil"/>
              <w:bottom w:val="single" w:sz="4" w:space="0" w:color="auto"/>
              <w:right w:val="single" w:sz="4" w:space="0" w:color="auto"/>
            </w:tcBorders>
            <w:shd w:val="clear" w:color="auto" w:fill="auto"/>
            <w:noWrap/>
            <w:vAlign w:val="center"/>
          </w:tcPr>
          <w:p w14:paraId="0E81BA8A"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21DE0405"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69815E32"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D939469"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10</w:t>
            </w:r>
          </w:p>
        </w:tc>
        <w:tc>
          <w:tcPr>
            <w:tcW w:w="2518" w:type="dxa"/>
            <w:tcBorders>
              <w:top w:val="nil"/>
              <w:left w:val="nil"/>
              <w:bottom w:val="single" w:sz="4" w:space="0" w:color="auto"/>
              <w:right w:val="single" w:sz="4" w:space="0" w:color="auto"/>
            </w:tcBorders>
            <w:shd w:val="clear" w:color="auto" w:fill="auto"/>
            <w:noWrap/>
            <w:vAlign w:val="center"/>
          </w:tcPr>
          <w:p w14:paraId="51B17A0D"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水西站</w:t>
            </w:r>
          </w:p>
        </w:tc>
        <w:tc>
          <w:tcPr>
            <w:tcW w:w="3121" w:type="dxa"/>
            <w:tcBorders>
              <w:top w:val="nil"/>
              <w:left w:val="nil"/>
              <w:bottom w:val="single" w:sz="4" w:space="0" w:color="auto"/>
              <w:right w:val="single" w:sz="4" w:space="0" w:color="auto"/>
            </w:tcBorders>
            <w:shd w:val="clear" w:color="auto" w:fill="auto"/>
            <w:noWrap/>
            <w:vAlign w:val="center"/>
          </w:tcPr>
          <w:p w14:paraId="20A432F2"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564328CF"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45829A0B" w14:textId="77777777">
        <w:trPr>
          <w:trHeight w:val="480"/>
        </w:trPr>
        <w:tc>
          <w:tcPr>
            <w:tcW w:w="449" w:type="dxa"/>
            <w:tcBorders>
              <w:top w:val="nil"/>
              <w:left w:val="single" w:sz="4" w:space="0" w:color="auto"/>
              <w:bottom w:val="single" w:sz="4" w:space="0" w:color="auto"/>
              <w:right w:val="single" w:sz="4" w:space="0" w:color="auto"/>
            </w:tcBorders>
            <w:shd w:val="clear" w:color="auto" w:fill="auto"/>
            <w:noWrap/>
            <w:vAlign w:val="center"/>
          </w:tcPr>
          <w:p w14:paraId="23078B91"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11</w:t>
            </w:r>
          </w:p>
        </w:tc>
        <w:tc>
          <w:tcPr>
            <w:tcW w:w="2518" w:type="dxa"/>
            <w:tcBorders>
              <w:top w:val="nil"/>
              <w:left w:val="nil"/>
              <w:bottom w:val="single" w:sz="4" w:space="0" w:color="auto"/>
              <w:right w:val="single" w:sz="4" w:space="0" w:color="auto"/>
            </w:tcBorders>
            <w:shd w:val="clear" w:color="auto" w:fill="auto"/>
            <w:noWrap/>
            <w:vAlign w:val="center"/>
          </w:tcPr>
          <w:p w14:paraId="738206A0" w14:textId="77777777" w:rsidR="006632D9" w:rsidRDefault="00E4335A">
            <w:pPr>
              <w:widowControl/>
              <w:jc w:val="center"/>
              <w:rPr>
                <w:rFonts w:ascii="宋体" w:hAnsi="宋体" w:cs="宋体"/>
                <w:kern w:val="0"/>
                <w:sz w:val="20"/>
                <w:szCs w:val="20"/>
              </w:rPr>
            </w:pPr>
            <w:r>
              <w:rPr>
                <w:rFonts w:ascii="宋体" w:hAnsi="宋体" w:cs="宋体" w:hint="eastAsia"/>
                <w:kern w:val="0"/>
                <w:sz w:val="20"/>
                <w:szCs w:val="20"/>
              </w:rPr>
              <w:t>水西北站</w:t>
            </w:r>
          </w:p>
        </w:tc>
        <w:tc>
          <w:tcPr>
            <w:tcW w:w="3121" w:type="dxa"/>
            <w:tcBorders>
              <w:top w:val="nil"/>
              <w:left w:val="nil"/>
              <w:bottom w:val="single" w:sz="4" w:space="0" w:color="auto"/>
              <w:right w:val="single" w:sz="4" w:space="0" w:color="auto"/>
            </w:tcBorders>
            <w:shd w:val="clear" w:color="auto" w:fill="auto"/>
            <w:noWrap/>
            <w:vAlign w:val="center"/>
          </w:tcPr>
          <w:p w14:paraId="5E4516DE"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1B8B2E79" w14:textId="77777777" w:rsidR="006632D9" w:rsidRDefault="00E4335A">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6632D9" w14:paraId="7FE5DA58" w14:textId="77777777">
        <w:trPr>
          <w:trHeight w:val="480"/>
        </w:trPr>
        <w:tc>
          <w:tcPr>
            <w:tcW w:w="2967" w:type="dxa"/>
            <w:gridSpan w:val="2"/>
            <w:tcBorders>
              <w:top w:val="nil"/>
              <w:left w:val="single" w:sz="4" w:space="0" w:color="auto"/>
              <w:bottom w:val="single" w:sz="4" w:space="0" w:color="auto"/>
              <w:right w:val="single" w:sz="4" w:space="0" w:color="auto"/>
            </w:tcBorders>
            <w:shd w:val="clear" w:color="auto" w:fill="auto"/>
            <w:noWrap/>
            <w:vAlign w:val="center"/>
          </w:tcPr>
          <w:p w14:paraId="3E5C79C7" w14:textId="77777777" w:rsidR="006632D9" w:rsidRDefault="00E4335A">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3121" w:type="dxa"/>
            <w:tcBorders>
              <w:top w:val="nil"/>
              <w:left w:val="nil"/>
              <w:bottom w:val="single" w:sz="4" w:space="0" w:color="auto"/>
              <w:right w:val="single" w:sz="4" w:space="0" w:color="auto"/>
            </w:tcBorders>
            <w:shd w:val="clear" w:color="auto" w:fill="auto"/>
            <w:noWrap/>
            <w:vAlign w:val="center"/>
          </w:tcPr>
          <w:p w14:paraId="7CB8A2B4" w14:textId="77777777" w:rsidR="006632D9" w:rsidRDefault="00E4335A">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noWrap/>
            <w:vAlign w:val="center"/>
          </w:tcPr>
          <w:p w14:paraId="5246C44F" w14:textId="77777777" w:rsidR="006632D9" w:rsidRDefault="00E4335A">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14:paraId="2FF66565" w14:textId="77777777" w:rsidR="006632D9" w:rsidRDefault="006632D9"/>
    <w:p w14:paraId="1A9C9E3F" w14:textId="77777777" w:rsidR="006632D9" w:rsidRDefault="006632D9">
      <w:pPr>
        <w:pStyle w:val="a3"/>
        <w:ind w:firstLine="0"/>
      </w:pPr>
    </w:p>
    <w:p w14:paraId="056FA677" w14:textId="77777777" w:rsidR="006632D9" w:rsidRDefault="00E4335A">
      <w:pPr>
        <w:widowControl/>
        <w:jc w:val="left"/>
        <w:rPr>
          <w:rFonts w:ascii="宋体" w:hAnsi="宋体"/>
          <w:sz w:val="28"/>
          <w:szCs w:val="20"/>
        </w:rPr>
      </w:pPr>
      <w:bookmarkStart w:id="2468" w:name="_Toc2421"/>
      <w:r>
        <w:rPr>
          <w:rFonts w:ascii="宋体" w:hAnsi="宋体"/>
          <w:sz w:val="28"/>
          <w:szCs w:val="20"/>
        </w:rPr>
        <w:br w:type="page"/>
      </w:r>
    </w:p>
    <w:p w14:paraId="2751D2F6" w14:textId="77777777" w:rsidR="006632D9" w:rsidRDefault="00E4335A">
      <w:pPr>
        <w:keepNext/>
        <w:keepLines/>
        <w:spacing w:before="260" w:line="413" w:lineRule="auto"/>
        <w:ind w:firstLineChars="49" w:firstLine="137"/>
        <w:jc w:val="center"/>
        <w:rPr>
          <w:rFonts w:ascii="宋体" w:hAnsi="宋体"/>
          <w:sz w:val="28"/>
          <w:szCs w:val="20"/>
        </w:rPr>
      </w:pPr>
      <w:r>
        <w:rPr>
          <w:rFonts w:ascii="宋体" w:hAnsi="宋体" w:hint="eastAsia"/>
          <w:sz w:val="28"/>
          <w:szCs w:val="20"/>
        </w:rPr>
        <w:lastRenderedPageBreak/>
        <w:t>7.2材料价格清单</w:t>
      </w:r>
      <w:bookmarkEnd w:id="2468"/>
    </w:p>
    <w:p w14:paraId="0916F5E5" w14:textId="77777777" w:rsidR="006632D9" w:rsidRDefault="00E4335A">
      <w:pPr>
        <w:spacing w:line="440" w:lineRule="exact"/>
        <w:ind w:firstLineChars="200" w:firstLine="420"/>
        <w:jc w:val="right"/>
        <w:rPr>
          <w:rFonts w:ascii="宋体" w:hAnsi="宋体"/>
          <w:szCs w:val="21"/>
        </w:rPr>
      </w:pPr>
      <w:r>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6632D9" w14:paraId="6272C7C4"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50E41374" w14:textId="77777777" w:rsidR="006632D9" w:rsidRDefault="00E4335A">
            <w:pPr>
              <w:widowControl/>
              <w:jc w:val="center"/>
              <w:rPr>
                <w:rFonts w:ascii="宋体" w:hAnsi="宋体"/>
                <w:b/>
                <w:kern w:val="0"/>
                <w:szCs w:val="21"/>
              </w:rPr>
            </w:pPr>
            <w:r>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58CB2AFF" w14:textId="77777777" w:rsidR="006632D9" w:rsidRDefault="00E4335A">
            <w:pPr>
              <w:widowControl/>
              <w:jc w:val="center"/>
              <w:rPr>
                <w:rFonts w:ascii="宋体" w:hAnsi="宋体"/>
                <w:b/>
                <w:kern w:val="0"/>
                <w:szCs w:val="21"/>
              </w:rPr>
            </w:pPr>
            <w:r>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053D5B05" w14:textId="77777777" w:rsidR="006632D9" w:rsidRDefault="00E4335A">
            <w:pPr>
              <w:widowControl/>
              <w:jc w:val="center"/>
              <w:rPr>
                <w:rFonts w:ascii="宋体" w:hAnsi="宋体"/>
                <w:b/>
                <w:kern w:val="0"/>
                <w:szCs w:val="21"/>
              </w:rPr>
            </w:pPr>
            <w:r>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1DD99540" w14:textId="77777777" w:rsidR="006632D9" w:rsidRDefault="00E4335A">
            <w:pPr>
              <w:widowControl/>
              <w:jc w:val="center"/>
              <w:rPr>
                <w:rFonts w:ascii="宋体" w:hAnsi="宋体"/>
                <w:b/>
                <w:kern w:val="0"/>
                <w:szCs w:val="21"/>
              </w:rPr>
            </w:pPr>
            <w:r>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3F3F8833" w14:textId="77777777" w:rsidR="006632D9" w:rsidRDefault="00E4335A">
            <w:pPr>
              <w:widowControl/>
              <w:jc w:val="center"/>
              <w:rPr>
                <w:rFonts w:ascii="宋体" w:hAnsi="宋体"/>
                <w:b/>
                <w:kern w:val="0"/>
                <w:szCs w:val="21"/>
              </w:rPr>
            </w:pPr>
            <w:r>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0358DF1A" w14:textId="77777777" w:rsidR="006632D9" w:rsidRDefault="00E4335A">
            <w:pPr>
              <w:widowControl/>
              <w:jc w:val="center"/>
              <w:rPr>
                <w:rFonts w:ascii="宋体" w:hAnsi="宋体"/>
                <w:b/>
                <w:kern w:val="0"/>
                <w:szCs w:val="21"/>
              </w:rPr>
            </w:pPr>
            <w:r>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0373A25E" w14:textId="77777777" w:rsidR="006632D9" w:rsidRDefault="00E4335A">
            <w:pPr>
              <w:widowControl/>
              <w:jc w:val="center"/>
              <w:rPr>
                <w:rFonts w:ascii="宋体" w:hAnsi="宋体"/>
                <w:b/>
                <w:kern w:val="0"/>
                <w:szCs w:val="21"/>
              </w:rPr>
            </w:pPr>
            <w:r>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0628B34A" w14:textId="77777777" w:rsidR="006632D9" w:rsidRDefault="00E4335A">
            <w:pPr>
              <w:widowControl/>
              <w:jc w:val="center"/>
              <w:rPr>
                <w:rFonts w:ascii="宋体" w:hAnsi="宋体"/>
                <w:b/>
                <w:kern w:val="0"/>
                <w:szCs w:val="21"/>
              </w:rPr>
            </w:pPr>
            <w:r>
              <w:rPr>
                <w:rFonts w:ascii="宋体" w:hAnsi="宋体"/>
                <w:b/>
                <w:kern w:val="0"/>
                <w:szCs w:val="21"/>
              </w:rPr>
              <w:t>备注</w:t>
            </w:r>
          </w:p>
        </w:tc>
      </w:tr>
      <w:tr w:rsidR="006632D9" w14:paraId="7E8AF1BE"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86698A5" w14:textId="77777777" w:rsidR="006632D9" w:rsidRDefault="00E4335A">
            <w:pPr>
              <w:widowControl/>
              <w:jc w:val="center"/>
              <w:rPr>
                <w:rFonts w:ascii="宋体" w:hAnsi="宋体"/>
                <w:kern w:val="0"/>
                <w:szCs w:val="21"/>
              </w:rPr>
            </w:pPr>
            <w:r>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42FAE81A"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EA71872" w14:textId="77777777" w:rsidR="006632D9" w:rsidRDefault="006632D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B618F93" w14:textId="77777777" w:rsidR="006632D9" w:rsidRDefault="006632D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48CDE327" w14:textId="77777777" w:rsidR="006632D9" w:rsidRDefault="006632D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1D902676"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3E2047CC"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776F2929" w14:textId="77777777" w:rsidR="006632D9" w:rsidRDefault="006632D9">
            <w:pPr>
              <w:widowControl/>
              <w:jc w:val="center"/>
              <w:rPr>
                <w:rFonts w:ascii="宋体" w:hAnsi="宋体"/>
                <w:kern w:val="0"/>
                <w:szCs w:val="21"/>
              </w:rPr>
            </w:pPr>
          </w:p>
        </w:tc>
      </w:tr>
      <w:tr w:rsidR="006632D9" w14:paraId="7CD9724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368FCF0" w14:textId="77777777" w:rsidR="006632D9" w:rsidRDefault="00E4335A">
            <w:pPr>
              <w:widowControl/>
              <w:jc w:val="center"/>
              <w:rPr>
                <w:rFonts w:ascii="宋体" w:hAnsi="宋体"/>
                <w:kern w:val="0"/>
                <w:szCs w:val="21"/>
              </w:rPr>
            </w:pPr>
            <w:r>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5DBC40DA"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A10D7D8" w14:textId="77777777" w:rsidR="006632D9" w:rsidRDefault="006632D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3353B7C" w14:textId="77777777" w:rsidR="006632D9" w:rsidRDefault="006632D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C37B87E" w14:textId="77777777" w:rsidR="006632D9" w:rsidRDefault="006632D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0ADBFAD"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249EF3BE"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00F973BB" w14:textId="77777777" w:rsidR="006632D9" w:rsidRDefault="006632D9">
            <w:pPr>
              <w:widowControl/>
              <w:jc w:val="center"/>
              <w:rPr>
                <w:rFonts w:ascii="宋体" w:hAnsi="宋体"/>
                <w:kern w:val="0"/>
                <w:szCs w:val="21"/>
              </w:rPr>
            </w:pPr>
          </w:p>
        </w:tc>
      </w:tr>
      <w:tr w:rsidR="006632D9" w14:paraId="62712CF3"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D023632" w14:textId="77777777" w:rsidR="006632D9" w:rsidRDefault="00E4335A">
            <w:pPr>
              <w:widowControl/>
              <w:jc w:val="center"/>
              <w:rPr>
                <w:rFonts w:ascii="宋体" w:hAnsi="宋体"/>
                <w:kern w:val="0"/>
                <w:szCs w:val="21"/>
              </w:rPr>
            </w:pPr>
            <w:r>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18E5F781"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954D373" w14:textId="77777777" w:rsidR="006632D9" w:rsidRDefault="006632D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640B679" w14:textId="77777777" w:rsidR="006632D9" w:rsidRDefault="006632D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BA515AE" w14:textId="77777777" w:rsidR="006632D9" w:rsidRDefault="006632D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73D5FE5"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894AA0F"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2A4CE16F" w14:textId="77777777" w:rsidR="006632D9" w:rsidRDefault="006632D9">
            <w:pPr>
              <w:widowControl/>
              <w:jc w:val="center"/>
              <w:rPr>
                <w:rFonts w:ascii="宋体" w:hAnsi="宋体"/>
                <w:kern w:val="0"/>
                <w:szCs w:val="21"/>
              </w:rPr>
            </w:pPr>
          </w:p>
        </w:tc>
      </w:tr>
      <w:tr w:rsidR="006632D9" w14:paraId="1B19569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2AD64703" w14:textId="77777777" w:rsidR="006632D9" w:rsidRDefault="00E4335A">
            <w:pPr>
              <w:widowControl/>
              <w:jc w:val="center"/>
              <w:rPr>
                <w:rFonts w:ascii="宋体" w:hAnsi="宋体"/>
                <w:kern w:val="0"/>
                <w:szCs w:val="21"/>
              </w:rPr>
            </w:pPr>
            <w:r>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796F04AB"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3313185F" w14:textId="77777777" w:rsidR="006632D9" w:rsidRDefault="006632D9">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E9ABEE9" w14:textId="77777777" w:rsidR="006632D9" w:rsidRDefault="006632D9">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19AFF03" w14:textId="77777777" w:rsidR="006632D9" w:rsidRDefault="006632D9">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235CE11" w14:textId="77777777" w:rsidR="006632D9" w:rsidRDefault="006632D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52F0996" w14:textId="77777777" w:rsidR="006632D9" w:rsidRDefault="006632D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588FAE2A" w14:textId="77777777" w:rsidR="006632D9" w:rsidRDefault="006632D9">
            <w:pPr>
              <w:widowControl/>
              <w:jc w:val="center"/>
              <w:rPr>
                <w:rFonts w:ascii="宋体" w:hAnsi="宋体"/>
                <w:kern w:val="0"/>
                <w:szCs w:val="21"/>
              </w:rPr>
            </w:pPr>
          </w:p>
        </w:tc>
      </w:tr>
      <w:tr w:rsidR="006632D9" w14:paraId="5DE5BB5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61C2784" w14:textId="77777777" w:rsidR="006632D9" w:rsidRDefault="00E4335A">
            <w:pPr>
              <w:widowControl/>
              <w:jc w:val="center"/>
              <w:rPr>
                <w:rFonts w:ascii="宋体" w:hAnsi="宋体"/>
                <w:kern w:val="0"/>
                <w:szCs w:val="21"/>
              </w:rPr>
            </w:pPr>
            <w:r>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7124B70F" w14:textId="77777777" w:rsidR="006632D9" w:rsidRDefault="006632D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88FBEED" w14:textId="77777777" w:rsidR="006632D9" w:rsidRDefault="006632D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D9C42F8" w14:textId="77777777" w:rsidR="006632D9" w:rsidRDefault="006632D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5EC1F8C3" w14:textId="77777777" w:rsidR="006632D9" w:rsidRDefault="006632D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271346B" w14:textId="77777777" w:rsidR="006632D9" w:rsidRDefault="006632D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BF4D612" w14:textId="77777777" w:rsidR="006632D9" w:rsidRDefault="006632D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5AC54B47" w14:textId="77777777" w:rsidR="006632D9" w:rsidRDefault="006632D9">
            <w:pPr>
              <w:widowControl/>
              <w:jc w:val="left"/>
              <w:rPr>
                <w:rFonts w:ascii="宋体" w:hAnsi="宋体"/>
                <w:kern w:val="0"/>
                <w:szCs w:val="21"/>
              </w:rPr>
            </w:pPr>
          </w:p>
        </w:tc>
      </w:tr>
      <w:tr w:rsidR="006632D9" w14:paraId="2CC4FAB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515186B9" w14:textId="77777777" w:rsidR="006632D9" w:rsidRDefault="00E4335A">
            <w:pPr>
              <w:widowControl/>
              <w:jc w:val="center"/>
              <w:rPr>
                <w:rFonts w:ascii="宋体" w:hAnsi="宋体"/>
                <w:kern w:val="0"/>
                <w:szCs w:val="21"/>
              </w:rPr>
            </w:pPr>
            <w:r>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3FAA39EE" w14:textId="77777777" w:rsidR="006632D9" w:rsidRDefault="00E4335A">
            <w:pPr>
              <w:widowControl/>
              <w:jc w:val="center"/>
              <w:rPr>
                <w:rFonts w:ascii="宋体" w:hAnsi="宋体"/>
                <w:kern w:val="0"/>
                <w:szCs w:val="21"/>
              </w:rPr>
            </w:pPr>
            <w:r>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007D2752" w14:textId="77777777" w:rsidR="006632D9" w:rsidRDefault="006632D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C5A2FAE" w14:textId="77777777" w:rsidR="006632D9" w:rsidRDefault="006632D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AE41D94" w14:textId="77777777" w:rsidR="006632D9" w:rsidRDefault="006632D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C4F5CE7" w14:textId="77777777" w:rsidR="006632D9" w:rsidRDefault="006632D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3BABF537" w14:textId="77777777" w:rsidR="006632D9" w:rsidRDefault="006632D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4EEB1D04" w14:textId="77777777" w:rsidR="006632D9" w:rsidRDefault="006632D9">
            <w:pPr>
              <w:widowControl/>
              <w:jc w:val="left"/>
              <w:rPr>
                <w:rFonts w:ascii="宋体" w:hAnsi="宋体"/>
                <w:kern w:val="0"/>
                <w:szCs w:val="21"/>
              </w:rPr>
            </w:pPr>
          </w:p>
        </w:tc>
      </w:tr>
      <w:tr w:rsidR="006632D9" w14:paraId="1A56CA2F"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1BD33DA3" w14:textId="77777777" w:rsidR="006632D9" w:rsidRDefault="00E4335A">
            <w:pPr>
              <w:widowControl/>
              <w:jc w:val="center"/>
              <w:rPr>
                <w:rFonts w:ascii="宋体" w:hAnsi="宋体"/>
                <w:kern w:val="0"/>
                <w:szCs w:val="21"/>
              </w:rPr>
            </w:pPr>
            <w:r>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11F0530F" w14:textId="77777777" w:rsidR="006632D9" w:rsidRDefault="006632D9">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4BAF2CCE" w14:textId="77777777" w:rsidR="006632D9" w:rsidRDefault="006632D9">
            <w:pPr>
              <w:widowControl/>
              <w:jc w:val="left"/>
              <w:rPr>
                <w:rFonts w:ascii="宋体" w:hAnsi="宋体"/>
                <w:kern w:val="0"/>
                <w:szCs w:val="21"/>
              </w:rPr>
            </w:pPr>
          </w:p>
        </w:tc>
      </w:tr>
    </w:tbl>
    <w:p w14:paraId="0E971D68" w14:textId="77777777" w:rsidR="006632D9" w:rsidRDefault="006632D9">
      <w:pPr>
        <w:widowControl/>
        <w:ind w:right="105"/>
        <w:jc w:val="right"/>
        <w:rPr>
          <w:rFonts w:ascii="宋体" w:hAnsi="宋体"/>
          <w:kern w:val="0"/>
        </w:rPr>
      </w:pPr>
    </w:p>
    <w:p w14:paraId="564FD853" w14:textId="77777777" w:rsidR="006632D9" w:rsidRDefault="00E4335A">
      <w:pPr>
        <w:tabs>
          <w:tab w:val="left" w:pos="8364"/>
        </w:tabs>
        <w:snapToGrid w:val="0"/>
        <w:spacing w:line="276" w:lineRule="auto"/>
        <w:ind w:right="-58"/>
        <w:rPr>
          <w:rFonts w:ascii="宋体"/>
          <w:bCs/>
        </w:rPr>
      </w:pPr>
      <w:r>
        <w:rPr>
          <w:rFonts w:ascii="宋体" w:hint="eastAsia"/>
          <w:bCs/>
        </w:rPr>
        <w:t>说明：</w:t>
      </w:r>
      <w:r>
        <w:rPr>
          <w:rFonts w:ascii="宋体"/>
          <w:bCs/>
        </w:rPr>
        <w:t xml:space="preserve">  </w:t>
      </w:r>
    </w:p>
    <w:p w14:paraId="502AD52C" w14:textId="77777777" w:rsidR="006632D9" w:rsidRDefault="00E4335A">
      <w:pPr>
        <w:tabs>
          <w:tab w:val="left" w:pos="8364"/>
        </w:tabs>
        <w:snapToGrid w:val="0"/>
        <w:spacing w:line="276" w:lineRule="auto"/>
        <w:ind w:right="-58"/>
        <w:rPr>
          <w:rFonts w:ascii="宋体"/>
          <w:bCs/>
        </w:rPr>
      </w:pPr>
      <w:r>
        <w:rPr>
          <w:rFonts w:ascii="宋体"/>
          <w:bCs/>
        </w:rPr>
        <w:t>1</w:t>
      </w:r>
      <w:r>
        <w:rPr>
          <w:rFonts w:ascii="宋体" w:hint="eastAsia"/>
          <w:bCs/>
        </w:rPr>
        <w:t>、以上报价表指货物由卖方供应到买方指定的广州市轨道交通</w:t>
      </w:r>
      <w:r>
        <w:rPr>
          <w:rFonts w:ascii="宋体"/>
          <w:bCs/>
          <w:u w:val="single"/>
        </w:rPr>
        <w:t xml:space="preserve">     </w:t>
      </w:r>
      <w:r>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1640DDD7" w14:textId="21CB62CF" w:rsidR="006632D9" w:rsidRDefault="00E4335A">
      <w:pPr>
        <w:tabs>
          <w:tab w:val="left" w:pos="8364"/>
        </w:tabs>
        <w:snapToGrid w:val="0"/>
        <w:spacing w:line="276" w:lineRule="auto"/>
        <w:ind w:right="-58"/>
        <w:rPr>
          <w:rFonts w:ascii="宋体"/>
          <w:bCs/>
        </w:rPr>
      </w:pPr>
      <w:r>
        <w:rPr>
          <w:rFonts w:ascii="宋体"/>
          <w:bCs/>
        </w:rPr>
        <w:t>2</w:t>
      </w:r>
      <w:r>
        <w:rPr>
          <w:rFonts w:ascii="宋体" w:hint="eastAsia"/>
          <w:bCs/>
        </w:rPr>
        <w:t>、</w:t>
      </w:r>
      <w:r w:rsidRPr="00D24F22">
        <w:rPr>
          <w:rFonts w:ascii="宋体" w:hint="eastAsia"/>
          <w:bCs/>
        </w:rPr>
        <w:t>本项目采用合价包干和单价包干相结合的采购方式</w:t>
      </w:r>
      <w:r>
        <w:rPr>
          <w:rFonts w:ascii="宋体" w:hint="eastAsia"/>
          <w:bCs/>
        </w:rPr>
        <w:t>，</w:t>
      </w:r>
      <w:r w:rsidRPr="00D24F22">
        <w:rPr>
          <w:rFonts w:ascii="宋体" w:hint="eastAsia"/>
          <w:bCs/>
        </w:rPr>
        <w:t>材料价格清单备注栏中应在相应项目上注明：合价包干或单价包干。</w:t>
      </w:r>
    </w:p>
    <w:p w14:paraId="518B4750" w14:textId="77777777" w:rsidR="006632D9" w:rsidRDefault="00E4335A">
      <w:pPr>
        <w:keepNext/>
        <w:keepLines/>
        <w:spacing w:before="260"/>
        <w:ind w:firstLineChars="49" w:firstLine="103"/>
        <w:jc w:val="center"/>
        <w:rPr>
          <w:rFonts w:ascii="宋体" w:hAnsi="宋体"/>
          <w:sz w:val="28"/>
          <w:szCs w:val="20"/>
        </w:rPr>
      </w:pPr>
      <w:r>
        <w:rPr>
          <w:rFonts w:ascii="宋体"/>
          <w:bCs/>
        </w:rPr>
        <w:br w:type="page"/>
      </w:r>
      <w:bookmarkStart w:id="2469" w:name="_Toc8786"/>
      <w:r>
        <w:rPr>
          <w:rFonts w:ascii="宋体" w:hAnsi="宋体" w:hint="eastAsia"/>
          <w:sz w:val="28"/>
          <w:szCs w:val="20"/>
        </w:rPr>
        <w:lastRenderedPageBreak/>
        <w:t>7.3单价分析表</w:t>
      </w:r>
      <w:bookmarkEnd w:id="2469"/>
    </w:p>
    <w:p w14:paraId="673BA978" w14:textId="77777777" w:rsidR="006632D9" w:rsidRDefault="006632D9">
      <w:pPr>
        <w:tabs>
          <w:tab w:val="left" w:pos="8364"/>
        </w:tabs>
        <w:snapToGrid w:val="0"/>
        <w:spacing w:after="120" w:line="240" w:lineRule="atLeast"/>
        <w:ind w:right="-57"/>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6632D9" w14:paraId="592E1E9F" w14:textId="77777777">
        <w:trPr>
          <w:cantSplit/>
          <w:trHeight w:val="925"/>
          <w:jc w:val="center"/>
        </w:trPr>
        <w:tc>
          <w:tcPr>
            <w:tcW w:w="861" w:type="dxa"/>
            <w:vAlign w:val="center"/>
          </w:tcPr>
          <w:p w14:paraId="76E13F86" w14:textId="77777777" w:rsidR="006632D9" w:rsidRDefault="00E4335A">
            <w:pPr>
              <w:jc w:val="center"/>
              <w:rPr>
                <w:sz w:val="24"/>
              </w:rPr>
            </w:pPr>
            <w:r>
              <w:rPr>
                <w:rFonts w:hint="eastAsia"/>
                <w:sz w:val="24"/>
              </w:rPr>
              <w:t>序号</w:t>
            </w:r>
          </w:p>
        </w:tc>
        <w:tc>
          <w:tcPr>
            <w:tcW w:w="2047" w:type="dxa"/>
            <w:vAlign w:val="center"/>
          </w:tcPr>
          <w:p w14:paraId="3A4EFD34" w14:textId="77777777" w:rsidR="006632D9" w:rsidRDefault="00E4335A">
            <w:pPr>
              <w:jc w:val="center"/>
              <w:rPr>
                <w:sz w:val="24"/>
              </w:rPr>
            </w:pPr>
            <w:r>
              <w:rPr>
                <w:rFonts w:hint="eastAsia"/>
                <w:sz w:val="24"/>
              </w:rPr>
              <w:t>项目及费用名称</w:t>
            </w:r>
          </w:p>
        </w:tc>
        <w:tc>
          <w:tcPr>
            <w:tcW w:w="1120" w:type="dxa"/>
            <w:vAlign w:val="center"/>
          </w:tcPr>
          <w:p w14:paraId="035481BF" w14:textId="77777777" w:rsidR="006632D9" w:rsidRDefault="00E4335A">
            <w:pPr>
              <w:jc w:val="center"/>
              <w:rPr>
                <w:sz w:val="24"/>
              </w:rPr>
            </w:pPr>
            <w:r>
              <w:rPr>
                <w:rFonts w:hint="eastAsia"/>
                <w:sz w:val="24"/>
              </w:rPr>
              <w:t>单价</w:t>
            </w:r>
          </w:p>
        </w:tc>
        <w:tc>
          <w:tcPr>
            <w:tcW w:w="1400" w:type="dxa"/>
            <w:vAlign w:val="center"/>
          </w:tcPr>
          <w:p w14:paraId="5C02254C" w14:textId="77777777" w:rsidR="006632D9" w:rsidRDefault="00E4335A">
            <w:pPr>
              <w:jc w:val="center"/>
              <w:rPr>
                <w:sz w:val="24"/>
              </w:rPr>
            </w:pPr>
            <w:r>
              <w:rPr>
                <w:rFonts w:hint="eastAsia"/>
                <w:sz w:val="24"/>
              </w:rPr>
              <w:t>用量</w:t>
            </w:r>
          </w:p>
        </w:tc>
        <w:tc>
          <w:tcPr>
            <w:tcW w:w="1680" w:type="dxa"/>
            <w:vAlign w:val="center"/>
          </w:tcPr>
          <w:p w14:paraId="595DB531" w14:textId="77777777" w:rsidR="006632D9" w:rsidRDefault="00E4335A">
            <w:pPr>
              <w:pStyle w:val="ac"/>
              <w:jc w:val="center"/>
              <w:rPr>
                <w:kern w:val="2"/>
                <w:sz w:val="21"/>
              </w:rPr>
            </w:pPr>
            <w:r>
              <w:rPr>
                <w:rFonts w:hint="eastAsia"/>
                <w:kern w:val="2"/>
                <w:sz w:val="21"/>
              </w:rPr>
              <w:t>小计</w:t>
            </w:r>
          </w:p>
        </w:tc>
        <w:tc>
          <w:tcPr>
            <w:tcW w:w="1260" w:type="dxa"/>
            <w:vAlign w:val="center"/>
          </w:tcPr>
          <w:p w14:paraId="7AFD0ECF" w14:textId="77777777" w:rsidR="006632D9" w:rsidRDefault="00E4335A">
            <w:pPr>
              <w:jc w:val="center"/>
              <w:rPr>
                <w:sz w:val="24"/>
              </w:rPr>
            </w:pPr>
            <w:r>
              <w:rPr>
                <w:rFonts w:hint="eastAsia"/>
                <w:sz w:val="24"/>
              </w:rPr>
              <w:t>备注</w:t>
            </w:r>
          </w:p>
        </w:tc>
      </w:tr>
      <w:tr w:rsidR="006632D9" w14:paraId="2978C1DC" w14:textId="77777777">
        <w:trPr>
          <w:jc w:val="center"/>
        </w:trPr>
        <w:tc>
          <w:tcPr>
            <w:tcW w:w="861" w:type="dxa"/>
            <w:vAlign w:val="center"/>
          </w:tcPr>
          <w:p w14:paraId="5959AAAD" w14:textId="77777777" w:rsidR="006632D9" w:rsidRDefault="00E4335A">
            <w:pPr>
              <w:rPr>
                <w:b/>
                <w:sz w:val="24"/>
              </w:rPr>
            </w:pPr>
            <w:r>
              <w:rPr>
                <w:b/>
                <w:sz w:val="24"/>
              </w:rPr>
              <w:t>1</w:t>
            </w:r>
          </w:p>
        </w:tc>
        <w:tc>
          <w:tcPr>
            <w:tcW w:w="2047" w:type="dxa"/>
            <w:vAlign w:val="center"/>
          </w:tcPr>
          <w:p w14:paraId="5FF5A4C8" w14:textId="77777777" w:rsidR="006632D9" w:rsidRDefault="00E4335A">
            <w:pPr>
              <w:rPr>
                <w:b/>
                <w:sz w:val="24"/>
              </w:rPr>
            </w:pPr>
            <w:r>
              <w:rPr>
                <w:rFonts w:hint="eastAsia"/>
                <w:b/>
                <w:sz w:val="24"/>
              </w:rPr>
              <w:t>原材料</w:t>
            </w:r>
          </w:p>
        </w:tc>
        <w:tc>
          <w:tcPr>
            <w:tcW w:w="1120" w:type="dxa"/>
            <w:vAlign w:val="center"/>
          </w:tcPr>
          <w:p w14:paraId="6DBF891C" w14:textId="77777777" w:rsidR="006632D9" w:rsidRDefault="006632D9">
            <w:pPr>
              <w:rPr>
                <w:b/>
                <w:sz w:val="24"/>
              </w:rPr>
            </w:pPr>
          </w:p>
        </w:tc>
        <w:tc>
          <w:tcPr>
            <w:tcW w:w="1400" w:type="dxa"/>
            <w:vAlign w:val="center"/>
          </w:tcPr>
          <w:p w14:paraId="67FBEC0F" w14:textId="77777777" w:rsidR="006632D9" w:rsidRDefault="006632D9">
            <w:pPr>
              <w:rPr>
                <w:b/>
                <w:sz w:val="24"/>
              </w:rPr>
            </w:pPr>
          </w:p>
        </w:tc>
        <w:tc>
          <w:tcPr>
            <w:tcW w:w="1680" w:type="dxa"/>
            <w:vAlign w:val="center"/>
          </w:tcPr>
          <w:p w14:paraId="469BE313" w14:textId="77777777" w:rsidR="006632D9" w:rsidRDefault="006632D9">
            <w:pPr>
              <w:rPr>
                <w:b/>
                <w:sz w:val="24"/>
              </w:rPr>
            </w:pPr>
          </w:p>
        </w:tc>
        <w:tc>
          <w:tcPr>
            <w:tcW w:w="1260" w:type="dxa"/>
            <w:vAlign w:val="center"/>
          </w:tcPr>
          <w:p w14:paraId="656331C2" w14:textId="77777777" w:rsidR="006632D9" w:rsidRDefault="006632D9">
            <w:pPr>
              <w:rPr>
                <w:b/>
                <w:sz w:val="24"/>
              </w:rPr>
            </w:pPr>
          </w:p>
        </w:tc>
      </w:tr>
      <w:tr w:rsidR="006632D9" w14:paraId="05644B74" w14:textId="77777777">
        <w:trPr>
          <w:jc w:val="center"/>
        </w:trPr>
        <w:tc>
          <w:tcPr>
            <w:tcW w:w="861" w:type="dxa"/>
            <w:vAlign w:val="center"/>
          </w:tcPr>
          <w:p w14:paraId="18B1DB5B" w14:textId="77777777" w:rsidR="006632D9" w:rsidRDefault="006632D9">
            <w:pPr>
              <w:rPr>
                <w:sz w:val="24"/>
              </w:rPr>
            </w:pPr>
          </w:p>
        </w:tc>
        <w:tc>
          <w:tcPr>
            <w:tcW w:w="2047" w:type="dxa"/>
            <w:vAlign w:val="center"/>
          </w:tcPr>
          <w:p w14:paraId="7A390201" w14:textId="77777777" w:rsidR="006632D9" w:rsidRDefault="006632D9">
            <w:pPr>
              <w:rPr>
                <w:sz w:val="24"/>
              </w:rPr>
            </w:pPr>
          </w:p>
        </w:tc>
        <w:tc>
          <w:tcPr>
            <w:tcW w:w="1120" w:type="dxa"/>
            <w:vAlign w:val="center"/>
          </w:tcPr>
          <w:p w14:paraId="780ED94B" w14:textId="77777777" w:rsidR="006632D9" w:rsidRDefault="006632D9">
            <w:pPr>
              <w:rPr>
                <w:sz w:val="24"/>
              </w:rPr>
            </w:pPr>
          </w:p>
        </w:tc>
        <w:tc>
          <w:tcPr>
            <w:tcW w:w="1400" w:type="dxa"/>
            <w:vAlign w:val="center"/>
          </w:tcPr>
          <w:p w14:paraId="6CB3190A" w14:textId="77777777" w:rsidR="006632D9" w:rsidRDefault="006632D9">
            <w:pPr>
              <w:rPr>
                <w:sz w:val="24"/>
              </w:rPr>
            </w:pPr>
          </w:p>
        </w:tc>
        <w:tc>
          <w:tcPr>
            <w:tcW w:w="1680" w:type="dxa"/>
            <w:vAlign w:val="center"/>
          </w:tcPr>
          <w:p w14:paraId="2DD48C25" w14:textId="77777777" w:rsidR="006632D9" w:rsidRDefault="006632D9">
            <w:pPr>
              <w:rPr>
                <w:sz w:val="24"/>
              </w:rPr>
            </w:pPr>
          </w:p>
        </w:tc>
        <w:tc>
          <w:tcPr>
            <w:tcW w:w="1260" w:type="dxa"/>
            <w:vAlign w:val="center"/>
          </w:tcPr>
          <w:p w14:paraId="4E11367D" w14:textId="77777777" w:rsidR="006632D9" w:rsidRDefault="006632D9">
            <w:pPr>
              <w:rPr>
                <w:sz w:val="24"/>
              </w:rPr>
            </w:pPr>
          </w:p>
        </w:tc>
      </w:tr>
      <w:tr w:rsidR="006632D9" w14:paraId="4BC04FD1" w14:textId="77777777">
        <w:trPr>
          <w:jc w:val="center"/>
        </w:trPr>
        <w:tc>
          <w:tcPr>
            <w:tcW w:w="861" w:type="dxa"/>
            <w:vAlign w:val="center"/>
          </w:tcPr>
          <w:p w14:paraId="73AF6626" w14:textId="77777777" w:rsidR="006632D9" w:rsidRDefault="006632D9">
            <w:pPr>
              <w:rPr>
                <w:sz w:val="24"/>
              </w:rPr>
            </w:pPr>
          </w:p>
        </w:tc>
        <w:tc>
          <w:tcPr>
            <w:tcW w:w="2047" w:type="dxa"/>
            <w:vAlign w:val="center"/>
          </w:tcPr>
          <w:p w14:paraId="2AEEA4CF" w14:textId="77777777" w:rsidR="006632D9" w:rsidRDefault="006632D9">
            <w:pPr>
              <w:rPr>
                <w:sz w:val="24"/>
              </w:rPr>
            </w:pPr>
          </w:p>
        </w:tc>
        <w:tc>
          <w:tcPr>
            <w:tcW w:w="1120" w:type="dxa"/>
            <w:vAlign w:val="center"/>
          </w:tcPr>
          <w:p w14:paraId="20356D59" w14:textId="77777777" w:rsidR="006632D9" w:rsidRDefault="006632D9">
            <w:pPr>
              <w:rPr>
                <w:sz w:val="24"/>
              </w:rPr>
            </w:pPr>
          </w:p>
        </w:tc>
        <w:tc>
          <w:tcPr>
            <w:tcW w:w="1400" w:type="dxa"/>
            <w:vAlign w:val="center"/>
          </w:tcPr>
          <w:p w14:paraId="3CB0A222" w14:textId="77777777" w:rsidR="006632D9" w:rsidRDefault="006632D9">
            <w:pPr>
              <w:rPr>
                <w:sz w:val="24"/>
              </w:rPr>
            </w:pPr>
          </w:p>
        </w:tc>
        <w:tc>
          <w:tcPr>
            <w:tcW w:w="1680" w:type="dxa"/>
            <w:vAlign w:val="center"/>
          </w:tcPr>
          <w:p w14:paraId="5F48D209" w14:textId="77777777" w:rsidR="006632D9" w:rsidRDefault="006632D9">
            <w:pPr>
              <w:rPr>
                <w:sz w:val="24"/>
              </w:rPr>
            </w:pPr>
          </w:p>
        </w:tc>
        <w:tc>
          <w:tcPr>
            <w:tcW w:w="1260" w:type="dxa"/>
            <w:vAlign w:val="center"/>
          </w:tcPr>
          <w:p w14:paraId="07AE7B64" w14:textId="77777777" w:rsidR="006632D9" w:rsidRDefault="006632D9">
            <w:pPr>
              <w:rPr>
                <w:sz w:val="24"/>
              </w:rPr>
            </w:pPr>
          </w:p>
        </w:tc>
      </w:tr>
      <w:tr w:rsidR="006632D9" w14:paraId="2EBA6DC3" w14:textId="77777777">
        <w:trPr>
          <w:jc w:val="center"/>
        </w:trPr>
        <w:tc>
          <w:tcPr>
            <w:tcW w:w="861" w:type="dxa"/>
            <w:vAlign w:val="center"/>
          </w:tcPr>
          <w:p w14:paraId="2BC2F060" w14:textId="77777777" w:rsidR="006632D9" w:rsidRDefault="006632D9">
            <w:pPr>
              <w:rPr>
                <w:sz w:val="24"/>
              </w:rPr>
            </w:pPr>
          </w:p>
        </w:tc>
        <w:tc>
          <w:tcPr>
            <w:tcW w:w="2047" w:type="dxa"/>
            <w:vAlign w:val="center"/>
          </w:tcPr>
          <w:p w14:paraId="708C587B" w14:textId="77777777" w:rsidR="006632D9" w:rsidRDefault="006632D9">
            <w:pPr>
              <w:rPr>
                <w:sz w:val="24"/>
              </w:rPr>
            </w:pPr>
          </w:p>
        </w:tc>
        <w:tc>
          <w:tcPr>
            <w:tcW w:w="1120" w:type="dxa"/>
            <w:vAlign w:val="center"/>
          </w:tcPr>
          <w:p w14:paraId="532B5D12" w14:textId="77777777" w:rsidR="006632D9" w:rsidRDefault="006632D9">
            <w:pPr>
              <w:rPr>
                <w:sz w:val="24"/>
              </w:rPr>
            </w:pPr>
          </w:p>
        </w:tc>
        <w:tc>
          <w:tcPr>
            <w:tcW w:w="1400" w:type="dxa"/>
            <w:vAlign w:val="center"/>
          </w:tcPr>
          <w:p w14:paraId="419E5514" w14:textId="77777777" w:rsidR="006632D9" w:rsidRDefault="006632D9">
            <w:pPr>
              <w:rPr>
                <w:sz w:val="24"/>
              </w:rPr>
            </w:pPr>
          </w:p>
        </w:tc>
        <w:tc>
          <w:tcPr>
            <w:tcW w:w="1680" w:type="dxa"/>
            <w:vAlign w:val="center"/>
          </w:tcPr>
          <w:p w14:paraId="7232BC6D" w14:textId="77777777" w:rsidR="006632D9" w:rsidRDefault="006632D9">
            <w:pPr>
              <w:rPr>
                <w:sz w:val="24"/>
              </w:rPr>
            </w:pPr>
          </w:p>
        </w:tc>
        <w:tc>
          <w:tcPr>
            <w:tcW w:w="1260" w:type="dxa"/>
            <w:vAlign w:val="center"/>
          </w:tcPr>
          <w:p w14:paraId="1F738B79" w14:textId="77777777" w:rsidR="006632D9" w:rsidRDefault="006632D9">
            <w:pPr>
              <w:rPr>
                <w:sz w:val="24"/>
              </w:rPr>
            </w:pPr>
          </w:p>
        </w:tc>
      </w:tr>
      <w:tr w:rsidR="006632D9" w14:paraId="36C01569" w14:textId="77777777">
        <w:trPr>
          <w:jc w:val="center"/>
        </w:trPr>
        <w:tc>
          <w:tcPr>
            <w:tcW w:w="861" w:type="dxa"/>
            <w:vAlign w:val="center"/>
          </w:tcPr>
          <w:p w14:paraId="41118C49" w14:textId="77777777" w:rsidR="006632D9" w:rsidRDefault="006632D9">
            <w:pPr>
              <w:rPr>
                <w:b/>
                <w:sz w:val="24"/>
              </w:rPr>
            </w:pPr>
          </w:p>
        </w:tc>
        <w:tc>
          <w:tcPr>
            <w:tcW w:w="2047" w:type="dxa"/>
            <w:vAlign w:val="center"/>
          </w:tcPr>
          <w:p w14:paraId="593F9A12" w14:textId="77777777" w:rsidR="006632D9" w:rsidRDefault="006632D9">
            <w:pPr>
              <w:pStyle w:val="ac"/>
              <w:rPr>
                <w:kern w:val="2"/>
                <w:sz w:val="21"/>
              </w:rPr>
            </w:pPr>
          </w:p>
        </w:tc>
        <w:tc>
          <w:tcPr>
            <w:tcW w:w="1120" w:type="dxa"/>
            <w:vAlign w:val="center"/>
          </w:tcPr>
          <w:p w14:paraId="78067E4D" w14:textId="77777777" w:rsidR="006632D9" w:rsidRDefault="006632D9">
            <w:pPr>
              <w:rPr>
                <w:b/>
                <w:sz w:val="24"/>
              </w:rPr>
            </w:pPr>
          </w:p>
        </w:tc>
        <w:tc>
          <w:tcPr>
            <w:tcW w:w="1400" w:type="dxa"/>
            <w:vAlign w:val="center"/>
          </w:tcPr>
          <w:p w14:paraId="2C28410A" w14:textId="77777777" w:rsidR="006632D9" w:rsidRDefault="006632D9">
            <w:pPr>
              <w:rPr>
                <w:b/>
                <w:sz w:val="24"/>
              </w:rPr>
            </w:pPr>
          </w:p>
        </w:tc>
        <w:tc>
          <w:tcPr>
            <w:tcW w:w="1680" w:type="dxa"/>
            <w:vAlign w:val="center"/>
          </w:tcPr>
          <w:p w14:paraId="1F53FA38" w14:textId="77777777" w:rsidR="006632D9" w:rsidRDefault="006632D9">
            <w:pPr>
              <w:rPr>
                <w:b/>
                <w:sz w:val="24"/>
              </w:rPr>
            </w:pPr>
          </w:p>
        </w:tc>
        <w:tc>
          <w:tcPr>
            <w:tcW w:w="1260" w:type="dxa"/>
            <w:vAlign w:val="center"/>
          </w:tcPr>
          <w:p w14:paraId="73B30B29" w14:textId="77777777" w:rsidR="006632D9" w:rsidRDefault="006632D9">
            <w:pPr>
              <w:rPr>
                <w:b/>
                <w:sz w:val="24"/>
              </w:rPr>
            </w:pPr>
          </w:p>
        </w:tc>
      </w:tr>
      <w:tr w:rsidR="006632D9" w14:paraId="27F523AD" w14:textId="77777777">
        <w:trPr>
          <w:jc w:val="center"/>
        </w:trPr>
        <w:tc>
          <w:tcPr>
            <w:tcW w:w="861" w:type="dxa"/>
            <w:vAlign w:val="center"/>
          </w:tcPr>
          <w:p w14:paraId="02023E2E" w14:textId="77777777" w:rsidR="006632D9" w:rsidRDefault="006632D9">
            <w:pPr>
              <w:rPr>
                <w:b/>
                <w:sz w:val="24"/>
              </w:rPr>
            </w:pPr>
          </w:p>
        </w:tc>
        <w:tc>
          <w:tcPr>
            <w:tcW w:w="2047" w:type="dxa"/>
            <w:vAlign w:val="center"/>
          </w:tcPr>
          <w:p w14:paraId="2B1826CE" w14:textId="77777777" w:rsidR="006632D9" w:rsidRDefault="006632D9">
            <w:pPr>
              <w:rPr>
                <w:sz w:val="24"/>
              </w:rPr>
            </w:pPr>
          </w:p>
        </w:tc>
        <w:tc>
          <w:tcPr>
            <w:tcW w:w="1120" w:type="dxa"/>
            <w:vAlign w:val="center"/>
          </w:tcPr>
          <w:p w14:paraId="58957A3D" w14:textId="77777777" w:rsidR="006632D9" w:rsidRDefault="006632D9">
            <w:pPr>
              <w:rPr>
                <w:b/>
                <w:sz w:val="24"/>
              </w:rPr>
            </w:pPr>
          </w:p>
        </w:tc>
        <w:tc>
          <w:tcPr>
            <w:tcW w:w="1400" w:type="dxa"/>
            <w:vAlign w:val="center"/>
          </w:tcPr>
          <w:p w14:paraId="797F58FD" w14:textId="77777777" w:rsidR="006632D9" w:rsidRDefault="006632D9">
            <w:pPr>
              <w:rPr>
                <w:b/>
                <w:sz w:val="24"/>
              </w:rPr>
            </w:pPr>
          </w:p>
        </w:tc>
        <w:tc>
          <w:tcPr>
            <w:tcW w:w="1680" w:type="dxa"/>
            <w:vAlign w:val="center"/>
          </w:tcPr>
          <w:p w14:paraId="2585D228" w14:textId="77777777" w:rsidR="006632D9" w:rsidRDefault="006632D9">
            <w:pPr>
              <w:rPr>
                <w:b/>
                <w:sz w:val="24"/>
              </w:rPr>
            </w:pPr>
          </w:p>
        </w:tc>
        <w:tc>
          <w:tcPr>
            <w:tcW w:w="1260" w:type="dxa"/>
            <w:vAlign w:val="center"/>
          </w:tcPr>
          <w:p w14:paraId="19DBFFE8" w14:textId="77777777" w:rsidR="006632D9" w:rsidRDefault="006632D9">
            <w:pPr>
              <w:rPr>
                <w:b/>
                <w:sz w:val="24"/>
              </w:rPr>
            </w:pPr>
          </w:p>
        </w:tc>
      </w:tr>
      <w:tr w:rsidR="006632D9" w14:paraId="101ACD7F" w14:textId="77777777">
        <w:trPr>
          <w:jc w:val="center"/>
        </w:trPr>
        <w:tc>
          <w:tcPr>
            <w:tcW w:w="861" w:type="dxa"/>
            <w:vAlign w:val="center"/>
          </w:tcPr>
          <w:p w14:paraId="026666C3" w14:textId="77777777" w:rsidR="006632D9" w:rsidRDefault="006632D9">
            <w:pPr>
              <w:rPr>
                <w:b/>
                <w:sz w:val="24"/>
              </w:rPr>
            </w:pPr>
          </w:p>
        </w:tc>
        <w:tc>
          <w:tcPr>
            <w:tcW w:w="2047" w:type="dxa"/>
            <w:vAlign w:val="center"/>
          </w:tcPr>
          <w:p w14:paraId="2D81022F" w14:textId="77777777" w:rsidR="006632D9" w:rsidRDefault="006632D9">
            <w:pPr>
              <w:rPr>
                <w:sz w:val="24"/>
              </w:rPr>
            </w:pPr>
          </w:p>
        </w:tc>
        <w:tc>
          <w:tcPr>
            <w:tcW w:w="1120" w:type="dxa"/>
            <w:vAlign w:val="center"/>
          </w:tcPr>
          <w:p w14:paraId="493D9985" w14:textId="77777777" w:rsidR="006632D9" w:rsidRDefault="006632D9">
            <w:pPr>
              <w:rPr>
                <w:b/>
                <w:sz w:val="24"/>
              </w:rPr>
            </w:pPr>
          </w:p>
        </w:tc>
        <w:tc>
          <w:tcPr>
            <w:tcW w:w="1400" w:type="dxa"/>
            <w:vAlign w:val="center"/>
          </w:tcPr>
          <w:p w14:paraId="5B3768FE" w14:textId="77777777" w:rsidR="006632D9" w:rsidRDefault="006632D9">
            <w:pPr>
              <w:rPr>
                <w:b/>
                <w:sz w:val="24"/>
              </w:rPr>
            </w:pPr>
          </w:p>
        </w:tc>
        <w:tc>
          <w:tcPr>
            <w:tcW w:w="1680" w:type="dxa"/>
            <w:vAlign w:val="center"/>
          </w:tcPr>
          <w:p w14:paraId="77C3C4C4" w14:textId="77777777" w:rsidR="006632D9" w:rsidRDefault="006632D9">
            <w:pPr>
              <w:rPr>
                <w:b/>
                <w:sz w:val="24"/>
              </w:rPr>
            </w:pPr>
          </w:p>
        </w:tc>
        <w:tc>
          <w:tcPr>
            <w:tcW w:w="1260" w:type="dxa"/>
            <w:vAlign w:val="center"/>
          </w:tcPr>
          <w:p w14:paraId="2C609402" w14:textId="77777777" w:rsidR="006632D9" w:rsidRDefault="006632D9">
            <w:pPr>
              <w:rPr>
                <w:b/>
                <w:sz w:val="24"/>
              </w:rPr>
            </w:pPr>
          </w:p>
        </w:tc>
      </w:tr>
      <w:tr w:rsidR="006632D9" w14:paraId="3EE6EBA8" w14:textId="77777777">
        <w:trPr>
          <w:jc w:val="center"/>
        </w:trPr>
        <w:tc>
          <w:tcPr>
            <w:tcW w:w="861" w:type="dxa"/>
            <w:vAlign w:val="center"/>
          </w:tcPr>
          <w:p w14:paraId="6F4A4086" w14:textId="77777777" w:rsidR="006632D9" w:rsidRDefault="00E4335A">
            <w:pPr>
              <w:rPr>
                <w:b/>
                <w:sz w:val="24"/>
              </w:rPr>
            </w:pPr>
            <w:r>
              <w:rPr>
                <w:b/>
                <w:sz w:val="24"/>
              </w:rPr>
              <w:t>2</w:t>
            </w:r>
          </w:p>
        </w:tc>
        <w:tc>
          <w:tcPr>
            <w:tcW w:w="2047" w:type="dxa"/>
            <w:vAlign w:val="center"/>
          </w:tcPr>
          <w:p w14:paraId="0E9A4826" w14:textId="77777777" w:rsidR="006632D9" w:rsidRDefault="00E4335A">
            <w:pPr>
              <w:rPr>
                <w:b/>
                <w:sz w:val="24"/>
              </w:rPr>
            </w:pPr>
            <w:r>
              <w:rPr>
                <w:rFonts w:hint="eastAsia"/>
                <w:b/>
                <w:sz w:val="24"/>
              </w:rPr>
              <w:t>其它费用</w:t>
            </w:r>
          </w:p>
        </w:tc>
        <w:tc>
          <w:tcPr>
            <w:tcW w:w="1120" w:type="dxa"/>
            <w:vAlign w:val="center"/>
          </w:tcPr>
          <w:p w14:paraId="4FCE89D5" w14:textId="77777777" w:rsidR="006632D9" w:rsidRDefault="006632D9">
            <w:pPr>
              <w:rPr>
                <w:b/>
                <w:sz w:val="24"/>
              </w:rPr>
            </w:pPr>
          </w:p>
        </w:tc>
        <w:tc>
          <w:tcPr>
            <w:tcW w:w="1400" w:type="dxa"/>
            <w:vAlign w:val="center"/>
          </w:tcPr>
          <w:p w14:paraId="418A9AC7" w14:textId="77777777" w:rsidR="006632D9" w:rsidRDefault="006632D9">
            <w:pPr>
              <w:rPr>
                <w:b/>
                <w:sz w:val="24"/>
              </w:rPr>
            </w:pPr>
          </w:p>
        </w:tc>
        <w:tc>
          <w:tcPr>
            <w:tcW w:w="1680" w:type="dxa"/>
            <w:vAlign w:val="center"/>
          </w:tcPr>
          <w:p w14:paraId="7D609B6E" w14:textId="77777777" w:rsidR="006632D9" w:rsidRDefault="006632D9">
            <w:pPr>
              <w:rPr>
                <w:b/>
                <w:sz w:val="24"/>
              </w:rPr>
            </w:pPr>
          </w:p>
        </w:tc>
        <w:tc>
          <w:tcPr>
            <w:tcW w:w="1260" w:type="dxa"/>
            <w:vAlign w:val="center"/>
          </w:tcPr>
          <w:p w14:paraId="7E37D4AD" w14:textId="77777777" w:rsidR="006632D9" w:rsidRDefault="006632D9">
            <w:pPr>
              <w:rPr>
                <w:b/>
                <w:sz w:val="24"/>
              </w:rPr>
            </w:pPr>
          </w:p>
        </w:tc>
      </w:tr>
      <w:tr w:rsidR="006632D9" w14:paraId="4173F41C" w14:textId="77777777">
        <w:trPr>
          <w:jc w:val="center"/>
        </w:trPr>
        <w:tc>
          <w:tcPr>
            <w:tcW w:w="861" w:type="dxa"/>
            <w:vAlign w:val="center"/>
          </w:tcPr>
          <w:p w14:paraId="3BEB5AC8" w14:textId="77777777" w:rsidR="006632D9" w:rsidRDefault="006632D9">
            <w:pPr>
              <w:rPr>
                <w:b/>
                <w:sz w:val="24"/>
              </w:rPr>
            </w:pPr>
          </w:p>
        </w:tc>
        <w:tc>
          <w:tcPr>
            <w:tcW w:w="2047" w:type="dxa"/>
            <w:vAlign w:val="center"/>
          </w:tcPr>
          <w:p w14:paraId="4F0680D3" w14:textId="77777777" w:rsidR="006632D9" w:rsidRDefault="00E4335A">
            <w:pPr>
              <w:rPr>
                <w:sz w:val="24"/>
              </w:rPr>
            </w:pPr>
            <w:r>
              <w:rPr>
                <w:rFonts w:hint="eastAsia"/>
                <w:sz w:val="24"/>
              </w:rPr>
              <w:t>管理费</w:t>
            </w:r>
          </w:p>
        </w:tc>
        <w:tc>
          <w:tcPr>
            <w:tcW w:w="1120" w:type="dxa"/>
            <w:vAlign w:val="center"/>
          </w:tcPr>
          <w:p w14:paraId="4788F425" w14:textId="77777777" w:rsidR="006632D9" w:rsidRDefault="006632D9">
            <w:pPr>
              <w:rPr>
                <w:b/>
                <w:sz w:val="24"/>
              </w:rPr>
            </w:pPr>
          </w:p>
        </w:tc>
        <w:tc>
          <w:tcPr>
            <w:tcW w:w="1400" w:type="dxa"/>
            <w:vAlign w:val="center"/>
          </w:tcPr>
          <w:p w14:paraId="6C0B12F2" w14:textId="77777777" w:rsidR="006632D9" w:rsidRDefault="006632D9">
            <w:pPr>
              <w:rPr>
                <w:b/>
                <w:sz w:val="24"/>
              </w:rPr>
            </w:pPr>
          </w:p>
        </w:tc>
        <w:tc>
          <w:tcPr>
            <w:tcW w:w="1680" w:type="dxa"/>
            <w:vAlign w:val="center"/>
          </w:tcPr>
          <w:p w14:paraId="7FE2B024" w14:textId="77777777" w:rsidR="006632D9" w:rsidRDefault="006632D9">
            <w:pPr>
              <w:rPr>
                <w:b/>
                <w:sz w:val="24"/>
              </w:rPr>
            </w:pPr>
          </w:p>
        </w:tc>
        <w:tc>
          <w:tcPr>
            <w:tcW w:w="1260" w:type="dxa"/>
            <w:vAlign w:val="center"/>
          </w:tcPr>
          <w:p w14:paraId="368C5A60" w14:textId="77777777" w:rsidR="006632D9" w:rsidRDefault="006632D9">
            <w:pPr>
              <w:rPr>
                <w:b/>
                <w:sz w:val="24"/>
              </w:rPr>
            </w:pPr>
          </w:p>
        </w:tc>
      </w:tr>
      <w:tr w:rsidR="006632D9" w14:paraId="0479BA30" w14:textId="77777777">
        <w:trPr>
          <w:jc w:val="center"/>
        </w:trPr>
        <w:tc>
          <w:tcPr>
            <w:tcW w:w="861" w:type="dxa"/>
            <w:vAlign w:val="center"/>
          </w:tcPr>
          <w:p w14:paraId="1868AAD8" w14:textId="77777777" w:rsidR="006632D9" w:rsidRDefault="006632D9">
            <w:pPr>
              <w:rPr>
                <w:b/>
                <w:sz w:val="24"/>
              </w:rPr>
            </w:pPr>
          </w:p>
        </w:tc>
        <w:tc>
          <w:tcPr>
            <w:tcW w:w="2047" w:type="dxa"/>
            <w:vAlign w:val="center"/>
          </w:tcPr>
          <w:p w14:paraId="026EDDB0" w14:textId="77777777" w:rsidR="006632D9" w:rsidRDefault="00E4335A">
            <w:pPr>
              <w:rPr>
                <w:sz w:val="24"/>
              </w:rPr>
            </w:pPr>
            <w:r>
              <w:rPr>
                <w:rFonts w:hint="eastAsia"/>
                <w:sz w:val="24"/>
              </w:rPr>
              <w:t>利润</w:t>
            </w:r>
          </w:p>
        </w:tc>
        <w:tc>
          <w:tcPr>
            <w:tcW w:w="1120" w:type="dxa"/>
            <w:vAlign w:val="center"/>
          </w:tcPr>
          <w:p w14:paraId="723B6BC5" w14:textId="77777777" w:rsidR="006632D9" w:rsidRDefault="006632D9">
            <w:pPr>
              <w:rPr>
                <w:b/>
                <w:sz w:val="24"/>
              </w:rPr>
            </w:pPr>
          </w:p>
        </w:tc>
        <w:tc>
          <w:tcPr>
            <w:tcW w:w="1400" w:type="dxa"/>
            <w:vAlign w:val="center"/>
          </w:tcPr>
          <w:p w14:paraId="6CA265AB" w14:textId="77777777" w:rsidR="006632D9" w:rsidRDefault="006632D9">
            <w:pPr>
              <w:rPr>
                <w:b/>
                <w:sz w:val="24"/>
              </w:rPr>
            </w:pPr>
          </w:p>
        </w:tc>
        <w:tc>
          <w:tcPr>
            <w:tcW w:w="1680" w:type="dxa"/>
            <w:vAlign w:val="center"/>
          </w:tcPr>
          <w:p w14:paraId="2D2340B1" w14:textId="77777777" w:rsidR="006632D9" w:rsidRDefault="006632D9">
            <w:pPr>
              <w:rPr>
                <w:b/>
                <w:sz w:val="24"/>
              </w:rPr>
            </w:pPr>
          </w:p>
        </w:tc>
        <w:tc>
          <w:tcPr>
            <w:tcW w:w="1260" w:type="dxa"/>
            <w:vAlign w:val="center"/>
          </w:tcPr>
          <w:p w14:paraId="3C758B9C" w14:textId="77777777" w:rsidR="006632D9" w:rsidRDefault="006632D9">
            <w:pPr>
              <w:rPr>
                <w:b/>
                <w:sz w:val="24"/>
              </w:rPr>
            </w:pPr>
          </w:p>
        </w:tc>
      </w:tr>
      <w:tr w:rsidR="006632D9" w14:paraId="2838E676" w14:textId="77777777">
        <w:trPr>
          <w:jc w:val="center"/>
        </w:trPr>
        <w:tc>
          <w:tcPr>
            <w:tcW w:w="861" w:type="dxa"/>
            <w:vAlign w:val="center"/>
          </w:tcPr>
          <w:p w14:paraId="4CE88719" w14:textId="77777777" w:rsidR="006632D9" w:rsidRDefault="006632D9">
            <w:pPr>
              <w:rPr>
                <w:b/>
                <w:sz w:val="24"/>
              </w:rPr>
            </w:pPr>
          </w:p>
        </w:tc>
        <w:tc>
          <w:tcPr>
            <w:tcW w:w="2047" w:type="dxa"/>
            <w:vAlign w:val="center"/>
          </w:tcPr>
          <w:p w14:paraId="0F93A4C0" w14:textId="77777777" w:rsidR="006632D9" w:rsidRDefault="00E4335A">
            <w:pPr>
              <w:rPr>
                <w:sz w:val="24"/>
              </w:rPr>
            </w:pPr>
            <w:r>
              <w:rPr>
                <w:rFonts w:hint="eastAsia"/>
                <w:sz w:val="24"/>
              </w:rPr>
              <w:t>运输费</w:t>
            </w:r>
          </w:p>
        </w:tc>
        <w:tc>
          <w:tcPr>
            <w:tcW w:w="1120" w:type="dxa"/>
            <w:vAlign w:val="center"/>
          </w:tcPr>
          <w:p w14:paraId="2E2404FC" w14:textId="77777777" w:rsidR="006632D9" w:rsidRDefault="006632D9">
            <w:pPr>
              <w:rPr>
                <w:b/>
                <w:sz w:val="24"/>
              </w:rPr>
            </w:pPr>
          </w:p>
        </w:tc>
        <w:tc>
          <w:tcPr>
            <w:tcW w:w="1400" w:type="dxa"/>
            <w:vAlign w:val="center"/>
          </w:tcPr>
          <w:p w14:paraId="36E009F8" w14:textId="77777777" w:rsidR="006632D9" w:rsidRDefault="006632D9">
            <w:pPr>
              <w:rPr>
                <w:b/>
                <w:sz w:val="24"/>
              </w:rPr>
            </w:pPr>
          </w:p>
        </w:tc>
        <w:tc>
          <w:tcPr>
            <w:tcW w:w="1680" w:type="dxa"/>
            <w:vAlign w:val="center"/>
          </w:tcPr>
          <w:p w14:paraId="4BEB4171" w14:textId="77777777" w:rsidR="006632D9" w:rsidRDefault="006632D9">
            <w:pPr>
              <w:rPr>
                <w:b/>
                <w:sz w:val="24"/>
              </w:rPr>
            </w:pPr>
          </w:p>
        </w:tc>
        <w:tc>
          <w:tcPr>
            <w:tcW w:w="1260" w:type="dxa"/>
            <w:vAlign w:val="center"/>
          </w:tcPr>
          <w:p w14:paraId="1B3A576E" w14:textId="77777777" w:rsidR="006632D9" w:rsidRDefault="006632D9">
            <w:pPr>
              <w:rPr>
                <w:b/>
                <w:sz w:val="24"/>
              </w:rPr>
            </w:pPr>
          </w:p>
        </w:tc>
      </w:tr>
      <w:tr w:rsidR="006632D9" w14:paraId="7DF7F9D5" w14:textId="77777777">
        <w:trPr>
          <w:jc w:val="center"/>
        </w:trPr>
        <w:tc>
          <w:tcPr>
            <w:tcW w:w="861" w:type="dxa"/>
            <w:vAlign w:val="center"/>
          </w:tcPr>
          <w:p w14:paraId="29EE0BFE" w14:textId="77777777" w:rsidR="006632D9" w:rsidRDefault="006632D9">
            <w:pPr>
              <w:rPr>
                <w:b/>
                <w:sz w:val="24"/>
              </w:rPr>
            </w:pPr>
          </w:p>
        </w:tc>
        <w:tc>
          <w:tcPr>
            <w:tcW w:w="2047" w:type="dxa"/>
            <w:vAlign w:val="center"/>
          </w:tcPr>
          <w:p w14:paraId="2C4EE1EC" w14:textId="77777777" w:rsidR="006632D9" w:rsidRDefault="00E4335A">
            <w:pPr>
              <w:rPr>
                <w:sz w:val="24"/>
              </w:rPr>
            </w:pPr>
            <w:r>
              <w:rPr>
                <w:rFonts w:hint="eastAsia"/>
                <w:sz w:val="24"/>
              </w:rPr>
              <w:t>税金</w:t>
            </w:r>
          </w:p>
        </w:tc>
        <w:tc>
          <w:tcPr>
            <w:tcW w:w="1120" w:type="dxa"/>
            <w:vAlign w:val="center"/>
          </w:tcPr>
          <w:p w14:paraId="693DDB9F" w14:textId="77777777" w:rsidR="006632D9" w:rsidRDefault="006632D9">
            <w:pPr>
              <w:rPr>
                <w:b/>
                <w:sz w:val="24"/>
              </w:rPr>
            </w:pPr>
          </w:p>
        </w:tc>
        <w:tc>
          <w:tcPr>
            <w:tcW w:w="1400" w:type="dxa"/>
            <w:vAlign w:val="center"/>
          </w:tcPr>
          <w:p w14:paraId="051F4825" w14:textId="77777777" w:rsidR="006632D9" w:rsidRDefault="006632D9">
            <w:pPr>
              <w:rPr>
                <w:b/>
                <w:sz w:val="24"/>
              </w:rPr>
            </w:pPr>
          </w:p>
        </w:tc>
        <w:tc>
          <w:tcPr>
            <w:tcW w:w="1680" w:type="dxa"/>
            <w:vAlign w:val="center"/>
          </w:tcPr>
          <w:p w14:paraId="1C1F5DB4" w14:textId="77777777" w:rsidR="006632D9" w:rsidRDefault="006632D9">
            <w:pPr>
              <w:rPr>
                <w:b/>
                <w:sz w:val="24"/>
              </w:rPr>
            </w:pPr>
          </w:p>
        </w:tc>
        <w:tc>
          <w:tcPr>
            <w:tcW w:w="1260" w:type="dxa"/>
            <w:vAlign w:val="center"/>
          </w:tcPr>
          <w:p w14:paraId="7A5A86F2" w14:textId="77777777" w:rsidR="006632D9" w:rsidRDefault="006632D9">
            <w:pPr>
              <w:rPr>
                <w:b/>
                <w:sz w:val="24"/>
              </w:rPr>
            </w:pPr>
          </w:p>
        </w:tc>
      </w:tr>
      <w:tr w:rsidR="006632D9" w14:paraId="01DCA23E" w14:textId="77777777">
        <w:trPr>
          <w:jc w:val="center"/>
        </w:trPr>
        <w:tc>
          <w:tcPr>
            <w:tcW w:w="861" w:type="dxa"/>
            <w:vAlign w:val="center"/>
          </w:tcPr>
          <w:p w14:paraId="2D384D67" w14:textId="77777777" w:rsidR="006632D9" w:rsidRDefault="00E4335A">
            <w:pPr>
              <w:rPr>
                <w:b/>
                <w:sz w:val="24"/>
              </w:rPr>
            </w:pPr>
            <w:r>
              <w:rPr>
                <w:b/>
                <w:sz w:val="24"/>
              </w:rPr>
              <w:t>3</w:t>
            </w:r>
          </w:p>
        </w:tc>
        <w:tc>
          <w:tcPr>
            <w:tcW w:w="2047" w:type="dxa"/>
            <w:vAlign w:val="center"/>
          </w:tcPr>
          <w:p w14:paraId="63FE26FB" w14:textId="77777777" w:rsidR="006632D9" w:rsidRDefault="00E4335A">
            <w:pPr>
              <w:rPr>
                <w:b/>
                <w:sz w:val="24"/>
              </w:rPr>
            </w:pPr>
            <w:r>
              <w:rPr>
                <w:rFonts w:hint="eastAsia"/>
                <w:b/>
                <w:sz w:val="24"/>
              </w:rPr>
              <w:t>综合单价</w:t>
            </w:r>
          </w:p>
        </w:tc>
        <w:tc>
          <w:tcPr>
            <w:tcW w:w="1120" w:type="dxa"/>
            <w:vAlign w:val="center"/>
          </w:tcPr>
          <w:p w14:paraId="282A5EBA" w14:textId="77777777" w:rsidR="006632D9" w:rsidRDefault="006632D9">
            <w:pPr>
              <w:rPr>
                <w:b/>
                <w:sz w:val="24"/>
              </w:rPr>
            </w:pPr>
          </w:p>
        </w:tc>
        <w:tc>
          <w:tcPr>
            <w:tcW w:w="1400" w:type="dxa"/>
            <w:vAlign w:val="center"/>
          </w:tcPr>
          <w:p w14:paraId="7C80BC7D" w14:textId="77777777" w:rsidR="006632D9" w:rsidRDefault="006632D9">
            <w:pPr>
              <w:rPr>
                <w:b/>
                <w:sz w:val="24"/>
              </w:rPr>
            </w:pPr>
          </w:p>
        </w:tc>
        <w:tc>
          <w:tcPr>
            <w:tcW w:w="1680" w:type="dxa"/>
            <w:vAlign w:val="center"/>
          </w:tcPr>
          <w:p w14:paraId="71CC0D14" w14:textId="77777777" w:rsidR="006632D9" w:rsidRDefault="006632D9">
            <w:pPr>
              <w:rPr>
                <w:b/>
                <w:sz w:val="24"/>
              </w:rPr>
            </w:pPr>
          </w:p>
        </w:tc>
        <w:tc>
          <w:tcPr>
            <w:tcW w:w="1260" w:type="dxa"/>
            <w:vAlign w:val="center"/>
          </w:tcPr>
          <w:p w14:paraId="3C1EBA44" w14:textId="77777777" w:rsidR="006632D9" w:rsidRDefault="006632D9">
            <w:pPr>
              <w:rPr>
                <w:b/>
                <w:sz w:val="24"/>
              </w:rPr>
            </w:pPr>
          </w:p>
        </w:tc>
      </w:tr>
      <w:tr w:rsidR="006632D9" w14:paraId="0A9D1D88" w14:textId="77777777">
        <w:trPr>
          <w:jc w:val="center"/>
        </w:trPr>
        <w:tc>
          <w:tcPr>
            <w:tcW w:w="861" w:type="dxa"/>
            <w:vAlign w:val="center"/>
          </w:tcPr>
          <w:p w14:paraId="0848C858" w14:textId="77777777" w:rsidR="006632D9" w:rsidRDefault="006632D9">
            <w:pPr>
              <w:rPr>
                <w:sz w:val="24"/>
              </w:rPr>
            </w:pPr>
          </w:p>
        </w:tc>
        <w:tc>
          <w:tcPr>
            <w:tcW w:w="2047" w:type="dxa"/>
            <w:vAlign w:val="center"/>
          </w:tcPr>
          <w:p w14:paraId="6B3A84B3" w14:textId="77777777" w:rsidR="006632D9" w:rsidRDefault="006632D9">
            <w:pPr>
              <w:rPr>
                <w:sz w:val="24"/>
              </w:rPr>
            </w:pPr>
          </w:p>
        </w:tc>
        <w:tc>
          <w:tcPr>
            <w:tcW w:w="1120" w:type="dxa"/>
            <w:vAlign w:val="center"/>
          </w:tcPr>
          <w:p w14:paraId="3F01C8B8" w14:textId="77777777" w:rsidR="006632D9" w:rsidRDefault="006632D9">
            <w:pPr>
              <w:rPr>
                <w:sz w:val="24"/>
              </w:rPr>
            </w:pPr>
          </w:p>
        </w:tc>
        <w:tc>
          <w:tcPr>
            <w:tcW w:w="1400" w:type="dxa"/>
            <w:vAlign w:val="center"/>
          </w:tcPr>
          <w:p w14:paraId="427E1595" w14:textId="77777777" w:rsidR="006632D9" w:rsidRDefault="006632D9">
            <w:pPr>
              <w:rPr>
                <w:sz w:val="24"/>
              </w:rPr>
            </w:pPr>
          </w:p>
        </w:tc>
        <w:tc>
          <w:tcPr>
            <w:tcW w:w="1680" w:type="dxa"/>
            <w:vAlign w:val="center"/>
          </w:tcPr>
          <w:p w14:paraId="7A0ECDB1" w14:textId="77777777" w:rsidR="006632D9" w:rsidRDefault="006632D9">
            <w:pPr>
              <w:rPr>
                <w:sz w:val="24"/>
              </w:rPr>
            </w:pPr>
          </w:p>
        </w:tc>
        <w:tc>
          <w:tcPr>
            <w:tcW w:w="1260" w:type="dxa"/>
            <w:vAlign w:val="center"/>
          </w:tcPr>
          <w:p w14:paraId="24F5F3F7" w14:textId="77777777" w:rsidR="006632D9" w:rsidRDefault="006632D9">
            <w:pPr>
              <w:rPr>
                <w:sz w:val="24"/>
              </w:rPr>
            </w:pPr>
          </w:p>
        </w:tc>
      </w:tr>
    </w:tbl>
    <w:p w14:paraId="488292DE" w14:textId="77777777" w:rsidR="006632D9" w:rsidRDefault="006632D9">
      <w:pPr>
        <w:rPr>
          <w:rFonts w:eastAsia="仿宋_GB2312"/>
          <w:bCs/>
        </w:rPr>
      </w:pPr>
    </w:p>
    <w:p w14:paraId="54492BC9" w14:textId="77777777" w:rsidR="006632D9" w:rsidRDefault="00E4335A">
      <w:pPr>
        <w:pStyle w:val="ac"/>
      </w:pPr>
      <w:r>
        <w:rPr>
          <w:rFonts w:hint="eastAsia"/>
        </w:rPr>
        <w:t>说明：投标人应对货物清单中的规格进行单价分析，根据本表形式作出详细分项，如有需要，投标人可根据实际情况加（或减）项分析，但务必详细、真实。</w:t>
      </w:r>
    </w:p>
    <w:p w14:paraId="16218F65" w14:textId="77777777" w:rsidR="006632D9" w:rsidRDefault="00E4335A">
      <w:pPr>
        <w:rPr>
          <w:rFonts w:ascii="宋体" w:hAnsi="宋体"/>
          <w:b/>
          <w:sz w:val="32"/>
          <w:szCs w:val="20"/>
        </w:rPr>
      </w:pPr>
      <w:r>
        <w:rPr>
          <w:rFonts w:hint="eastAsia"/>
        </w:rPr>
        <w:t>（该表格用</w:t>
      </w:r>
      <w:r>
        <w:t>EXCEL</w:t>
      </w:r>
      <w:r>
        <w:rPr>
          <w:rFonts w:hint="eastAsia"/>
        </w:rPr>
        <w:t>编制）</w:t>
      </w:r>
      <w:r>
        <w:rPr>
          <w:rFonts w:ascii="宋体" w:hAnsi="宋体"/>
          <w:b/>
          <w:sz w:val="32"/>
          <w:szCs w:val="20"/>
        </w:rPr>
        <w:br w:type="page"/>
      </w:r>
    </w:p>
    <w:p w14:paraId="2086D336" w14:textId="77777777" w:rsidR="006632D9" w:rsidRDefault="00E4335A">
      <w:pPr>
        <w:keepNext/>
        <w:keepLines/>
        <w:spacing w:before="260" w:after="260" w:line="412" w:lineRule="auto"/>
        <w:jc w:val="center"/>
        <w:outlineLvl w:val="1"/>
        <w:rPr>
          <w:rFonts w:ascii="宋体" w:hAnsi="宋体"/>
          <w:b/>
          <w:sz w:val="32"/>
          <w:szCs w:val="20"/>
        </w:rPr>
      </w:pPr>
      <w:bookmarkStart w:id="2470" w:name="_Toc28606"/>
      <w:bookmarkStart w:id="2471" w:name="_Toc19024"/>
      <w:bookmarkStart w:id="2472" w:name="_Toc2675"/>
      <w:bookmarkStart w:id="2473" w:name="_Toc3690"/>
      <w:bookmarkStart w:id="2474" w:name="_Toc46759140"/>
      <w:bookmarkStart w:id="2475" w:name="_Toc18450"/>
      <w:bookmarkStart w:id="2476" w:name="_Toc1306"/>
      <w:bookmarkStart w:id="2477" w:name="_Toc6214"/>
      <w:bookmarkStart w:id="2478" w:name="_Toc22938"/>
      <w:bookmarkStart w:id="2479" w:name="_Toc38791541"/>
      <w:bookmarkStart w:id="2480" w:name="_Toc7863"/>
      <w:bookmarkStart w:id="2481" w:name="_Toc2601"/>
      <w:bookmarkStart w:id="2482" w:name="_Toc19702"/>
      <w:r>
        <w:rPr>
          <w:rFonts w:ascii="宋体" w:hAnsi="宋体" w:hint="eastAsia"/>
          <w:b/>
          <w:sz w:val="32"/>
          <w:szCs w:val="20"/>
        </w:rPr>
        <w:lastRenderedPageBreak/>
        <w:t>八、投标保证金</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6F6176F6" w14:textId="77777777" w:rsidR="006632D9" w:rsidRDefault="00E4335A">
      <w:pPr>
        <w:spacing w:line="440" w:lineRule="exact"/>
        <w:ind w:firstLineChars="200" w:firstLine="420"/>
        <w:rPr>
          <w:rFonts w:ascii="宋体" w:hAnsi="宋体"/>
          <w:szCs w:val="21"/>
        </w:rPr>
      </w:pPr>
      <w:r>
        <w:rPr>
          <w:rFonts w:ascii="宋体" w:hAnsi="宋体"/>
          <w:szCs w:val="21"/>
        </w:rPr>
        <w:t>若采用现金或支票，投标人应在此提供汇款凭证的原件扫描件。</w:t>
      </w:r>
    </w:p>
    <w:p w14:paraId="091DABFD" w14:textId="77777777" w:rsidR="006632D9" w:rsidRDefault="00E4335A">
      <w:pPr>
        <w:spacing w:line="440" w:lineRule="exact"/>
        <w:ind w:firstLineChars="200" w:firstLine="420"/>
        <w:rPr>
          <w:rFonts w:ascii="宋体" w:hAnsi="宋体"/>
          <w:szCs w:val="21"/>
        </w:rPr>
      </w:pPr>
      <w:r>
        <w:rPr>
          <w:rFonts w:ascii="宋体" w:hAnsi="宋体" w:hint="eastAsia"/>
          <w:szCs w:val="21"/>
        </w:rPr>
        <w:t>若采用投标保函，投标人应在此提供投标保函的</w:t>
      </w:r>
      <w:r>
        <w:rPr>
          <w:rFonts w:ascii="宋体" w:hAnsi="宋体"/>
          <w:szCs w:val="21"/>
        </w:rPr>
        <w:t>原件扫描件</w:t>
      </w:r>
      <w:r>
        <w:rPr>
          <w:rFonts w:ascii="宋体" w:hAnsi="宋体" w:hint="eastAsia"/>
          <w:szCs w:val="21"/>
        </w:rPr>
        <w:t>。</w:t>
      </w:r>
    </w:p>
    <w:p w14:paraId="525BBCAF" w14:textId="77777777" w:rsidR="006632D9" w:rsidRDefault="00E4335A">
      <w:pPr>
        <w:spacing w:line="440" w:lineRule="exact"/>
        <w:ind w:firstLineChars="200" w:firstLine="420"/>
        <w:rPr>
          <w:rFonts w:ascii="宋体" w:hAnsi="宋体"/>
          <w:szCs w:val="21"/>
        </w:rPr>
      </w:pPr>
      <w:r>
        <w:rPr>
          <w:rFonts w:ascii="宋体" w:hAnsi="宋体"/>
          <w:szCs w:val="21"/>
        </w:rPr>
        <w:br w:type="page"/>
      </w:r>
    </w:p>
    <w:p w14:paraId="2462731F" w14:textId="77777777" w:rsidR="006632D9" w:rsidRDefault="00E4335A">
      <w:pPr>
        <w:pStyle w:val="27"/>
        <w:jc w:val="center"/>
        <w:rPr>
          <w:rFonts w:ascii="宋体" w:hAnsi="宋体"/>
        </w:rPr>
      </w:pPr>
      <w:bookmarkStart w:id="2483" w:name="_Toc7803"/>
      <w:bookmarkStart w:id="2484" w:name="_Toc26417"/>
      <w:bookmarkStart w:id="2485" w:name="_Toc28669"/>
      <w:bookmarkStart w:id="2486" w:name="_Toc6180"/>
      <w:bookmarkStart w:id="2487" w:name="_Toc38791542"/>
      <w:bookmarkStart w:id="2488" w:name="_Toc21988"/>
      <w:bookmarkStart w:id="2489" w:name="_Toc11469"/>
      <w:bookmarkStart w:id="2490" w:name="_Toc315"/>
      <w:bookmarkStart w:id="2491" w:name="_Toc46759141"/>
      <w:bookmarkStart w:id="2492" w:name="_Toc26962"/>
      <w:bookmarkStart w:id="2493" w:name="_Toc18080"/>
      <w:bookmarkStart w:id="2494" w:name="_Toc8879"/>
      <w:bookmarkStart w:id="2495" w:name="_Toc7258"/>
      <w:bookmarkStart w:id="2496" w:name="_Toc359855312"/>
      <w:bookmarkStart w:id="2497" w:name="_Toc332021457"/>
      <w:bookmarkStart w:id="2498" w:name="_Toc332272017"/>
      <w:bookmarkStart w:id="2499" w:name="_Toc332199179"/>
      <w:bookmarkStart w:id="2500" w:name="_Toc332302065"/>
      <w:bookmarkStart w:id="2501" w:name="_Toc400980945"/>
      <w:bookmarkStart w:id="2502" w:name="_Toc332303267"/>
      <w:bookmarkStart w:id="2503" w:name="_Toc359855723"/>
      <w:bookmarkStart w:id="2504" w:name="_Toc332197757"/>
      <w:bookmarkStart w:id="2505" w:name="_Toc361508760"/>
      <w:bookmarkEnd w:id="2432"/>
      <w:bookmarkEnd w:id="2433"/>
      <w:bookmarkEnd w:id="2434"/>
      <w:bookmarkEnd w:id="2435"/>
      <w:bookmarkEnd w:id="2436"/>
      <w:bookmarkEnd w:id="2437"/>
      <w:bookmarkEnd w:id="2438"/>
      <w:bookmarkEnd w:id="2439"/>
      <w:bookmarkEnd w:id="2440"/>
      <w:bookmarkEnd w:id="2441"/>
      <w:bookmarkEnd w:id="2442"/>
      <w:r>
        <w:rPr>
          <w:rFonts w:ascii="宋体" w:hAnsi="宋体" w:hint="eastAsia"/>
          <w:szCs w:val="21"/>
        </w:rPr>
        <w:lastRenderedPageBreak/>
        <w:t>九</w:t>
      </w:r>
      <w:r>
        <w:rPr>
          <w:rFonts w:ascii="宋体" w:hAnsi="宋体" w:hint="eastAsia"/>
        </w:rPr>
        <w:t>、项目机构表</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1759"/>
        <w:gridCol w:w="1661"/>
      </w:tblGrid>
      <w:tr w:rsidR="006632D9" w14:paraId="13EF8259" w14:textId="77777777">
        <w:trPr>
          <w:cantSplit/>
          <w:trHeight w:val="770"/>
          <w:jc w:val="center"/>
        </w:trPr>
        <w:tc>
          <w:tcPr>
            <w:tcW w:w="8568" w:type="dxa"/>
            <w:gridSpan w:val="4"/>
            <w:vAlign w:val="center"/>
          </w:tcPr>
          <w:p w14:paraId="6FE7352A" w14:textId="77777777" w:rsidR="006632D9" w:rsidRDefault="00E4335A">
            <w:pPr>
              <w:jc w:val="center"/>
              <w:rPr>
                <w:rFonts w:ascii="宋体"/>
              </w:rPr>
            </w:pPr>
            <w:r>
              <w:rPr>
                <w:rFonts w:ascii="宋体"/>
              </w:rPr>
              <w:t>1.</w:t>
            </w:r>
            <w:r>
              <w:rPr>
                <w:rFonts w:ascii="宋体" w:hint="eastAsia"/>
              </w:rPr>
              <w:t>公司人员总数</w:t>
            </w:r>
          </w:p>
        </w:tc>
      </w:tr>
      <w:tr w:rsidR="006632D9" w14:paraId="6F9ADE87" w14:textId="77777777">
        <w:trPr>
          <w:cantSplit/>
          <w:trHeight w:val="434"/>
          <w:jc w:val="center"/>
        </w:trPr>
        <w:tc>
          <w:tcPr>
            <w:tcW w:w="2268" w:type="dxa"/>
            <w:vMerge w:val="restart"/>
            <w:vAlign w:val="center"/>
          </w:tcPr>
          <w:p w14:paraId="66684DFF" w14:textId="77777777" w:rsidR="006632D9" w:rsidRDefault="006632D9">
            <w:pPr>
              <w:rPr>
                <w:rFonts w:ascii="宋体"/>
              </w:rPr>
            </w:pPr>
          </w:p>
        </w:tc>
        <w:tc>
          <w:tcPr>
            <w:tcW w:w="6300" w:type="dxa"/>
            <w:gridSpan w:val="3"/>
            <w:vAlign w:val="center"/>
          </w:tcPr>
          <w:p w14:paraId="4A851C48" w14:textId="77777777" w:rsidR="006632D9" w:rsidRDefault="00E4335A">
            <w:pPr>
              <w:jc w:val="center"/>
            </w:pPr>
            <w:bookmarkStart w:id="2506" w:name="_Toc71014357"/>
            <w:bookmarkStart w:id="2507" w:name="_Toc79480056"/>
            <w:bookmarkStart w:id="2508" w:name="_Toc87153044"/>
            <w:bookmarkStart w:id="2509" w:name="_Toc112663403"/>
            <w:bookmarkStart w:id="2510" w:name="_Toc79468421"/>
            <w:r>
              <w:rPr>
                <w:rFonts w:hint="eastAsia"/>
              </w:rPr>
              <w:t>人员数量</w:t>
            </w:r>
            <w:bookmarkEnd w:id="2506"/>
            <w:bookmarkEnd w:id="2507"/>
            <w:bookmarkEnd w:id="2508"/>
            <w:bookmarkEnd w:id="2509"/>
            <w:bookmarkEnd w:id="2510"/>
          </w:p>
        </w:tc>
      </w:tr>
      <w:tr w:rsidR="006632D9" w14:paraId="5C443BAB" w14:textId="77777777">
        <w:trPr>
          <w:cantSplit/>
          <w:trHeight w:val="470"/>
          <w:jc w:val="center"/>
        </w:trPr>
        <w:tc>
          <w:tcPr>
            <w:tcW w:w="2268" w:type="dxa"/>
            <w:vMerge/>
            <w:vAlign w:val="center"/>
          </w:tcPr>
          <w:p w14:paraId="2357E239" w14:textId="77777777" w:rsidR="006632D9" w:rsidRDefault="006632D9">
            <w:pPr>
              <w:rPr>
                <w:rFonts w:ascii="宋体"/>
              </w:rPr>
            </w:pPr>
          </w:p>
        </w:tc>
        <w:tc>
          <w:tcPr>
            <w:tcW w:w="2880" w:type="dxa"/>
            <w:vAlign w:val="center"/>
          </w:tcPr>
          <w:p w14:paraId="7D8E5DE0" w14:textId="77777777" w:rsidR="006632D9" w:rsidRDefault="00E4335A">
            <w:pPr>
              <w:jc w:val="center"/>
              <w:rPr>
                <w:rFonts w:ascii="宋体"/>
              </w:rPr>
            </w:pPr>
            <w:r>
              <w:rPr>
                <w:rFonts w:ascii="宋体" w:hint="eastAsia"/>
              </w:rPr>
              <w:t>管理人员</w:t>
            </w:r>
          </w:p>
        </w:tc>
        <w:tc>
          <w:tcPr>
            <w:tcW w:w="1759" w:type="dxa"/>
            <w:vAlign w:val="center"/>
          </w:tcPr>
          <w:p w14:paraId="59B44AEB" w14:textId="77777777" w:rsidR="006632D9" w:rsidRDefault="00E4335A">
            <w:pPr>
              <w:jc w:val="center"/>
              <w:rPr>
                <w:rFonts w:ascii="宋体"/>
              </w:rPr>
            </w:pPr>
            <w:r>
              <w:rPr>
                <w:rFonts w:ascii="宋体" w:hint="eastAsia"/>
              </w:rPr>
              <w:t>技术人员</w:t>
            </w:r>
          </w:p>
        </w:tc>
        <w:tc>
          <w:tcPr>
            <w:tcW w:w="1661" w:type="dxa"/>
            <w:vAlign w:val="center"/>
          </w:tcPr>
          <w:p w14:paraId="74AAEC9D" w14:textId="77777777" w:rsidR="006632D9" w:rsidRDefault="00E4335A">
            <w:pPr>
              <w:jc w:val="center"/>
              <w:rPr>
                <w:rFonts w:ascii="宋体"/>
              </w:rPr>
            </w:pPr>
            <w:r>
              <w:rPr>
                <w:rFonts w:ascii="宋体" w:hint="eastAsia"/>
              </w:rPr>
              <w:t>其他人员</w:t>
            </w:r>
          </w:p>
        </w:tc>
      </w:tr>
      <w:tr w:rsidR="006632D9" w14:paraId="7AC7A0F5" w14:textId="77777777">
        <w:trPr>
          <w:cantSplit/>
          <w:trHeight w:val="1447"/>
          <w:jc w:val="center"/>
        </w:trPr>
        <w:tc>
          <w:tcPr>
            <w:tcW w:w="2268" w:type="dxa"/>
            <w:vAlign w:val="center"/>
          </w:tcPr>
          <w:p w14:paraId="40B1FA0B" w14:textId="77777777" w:rsidR="006632D9" w:rsidRDefault="00E4335A">
            <w:pPr>
              <w:jc w:val="center"/>
              <w:rPr>
                <w:rFonts w:ascii="宋体"/>
              </w:rPr>
            </w:pPr>
            <w:r>
              <w:rPr>
                <w:rFonts w:ascii="宋体" w:hint="eastAsia"/>
              </w:rPr>
              <w:t>共有数量</w:t>
            </w:r>
          </w:p>
        </w:tc>
        <w:tc>
          <w:tcPr>
            <w:tcW w:w="2880" w:type="dxa"/>
            <w:vAlign w:val="center"/>
          </w:tcPr>
          <w:p w14:paraId="06D2598E" w14:textId="77777777" w:rsidR="006632D9" w:rsidRDefault="006632D9">
            <w:pPr>
              <w:jc w:val="center"/>
              <w:rPr>
                <w:rFonts w:ascii="宋体"/>
              </w:rPr>
            </w:pPr>
          </w:p>
          <w:p w14:paraId="4EC26318" w14:textId="77777777" w:rsidR="006632D9" w:rsidRDefault="006632D9">
            <w:pPr>
              <w:jc w:val="center"/>
              <w:rPr>
                <w:rFonts w:ascii="宋体"/>
              </w:rPr>
            </w:pPr>
          </w:p>
          <w:p w14:paraId="126066A4" w14:textId="77777777" w:rsidR="006632D9" w:rsidRDefault="006632D9">
            <w:pPr>
              <w:jc w:val="center"/>
              <w:rPr>
                <w:rFonts w:ascii="宋体"/>
              </w:rPr>
            </w:pPr>
          </w:p>
          <w:p w14:paraId="174E49AB" w14:textId="77777777" w:rsidR="006632D9" w:rsidRDefault="006632D9">
            <w:pPr>
              <w:jc w:val="center"/>
              <w:rPr>
                <w:rFonts w:ascii="宋体"/>
              </w:rPr>
            </w:pPr>
          </w:p>
          <w:p w14:paraId="316CDF6B" w14:textId="77777777" w:rsidR="006632D9" w:rsidRDefault="006632D9">
            <w:pPr>
              <w:jc w:val="center"/>
              <w:rPr>
                <w:rFonts w:ascii="宋体"/>
              </w:rPr>
            </w:pPr>
          </w:p>
          <w:p w14:paraId="38C3CB7C" w14:textId="77777777" w:rsidR="006632D9" w:rsidRDefault="006632D9">
            <w:pPr>
              <w:jc w:val="center"/>
              <w:rPr>
                <w:rFonts w:ascii="宋体"/>
              </w:rPr>
            </w:pPr>
          </w:p>
          <w:p w14:paraId="4A62360E" w14:textId="77777777" w:rsidR="006632D9" w:rsidRDefault="006632D9">
            <w:pPr>
              <w:jc w:val="center"/>
              <w:rPr>
                <w:rFonts w:ascii="宋体"/>
              </w:rPr>
            </w:pPr>
          </w:p>
          <w:p w14:paraId="34C0810B" w14:textId="77777777" w:rsidR="006632D9" w:rsidRDefault="006632D9">
            <w:pPr>
              <w:jc w:val="center"/>
              <w:rPr>
                <w:rFonts w:ascii="宋体"/>
              </w:rPr>
            </w:pPr>
          </w:p>
          <w:p w14:paraId="5823412F" w14:textId="77777777" w:rsidR="006632D9" w:rsidRDefault="006632D9">
            <w:pPr>
              <w:jc w:val="center"/>
              <w:rPr>
                <w:rFonts w:ascii="宋体"/>
              </w:rPr>
            </w:pPr>
          </w:p>
        </w:tc>
        <w:tc>
          <w:tcPr>
            <w:tcW w:w="1759" w:type="dxa"/>
            <w:vAlign w:val="center"/>
          </w:tcPr>
          <w:p w14:paraId="5B889F22" w14:textId="77777777" w:rsidR="006632D9" w:rsidRDefault="006632D9">
            <w:pPr>
              <w:jc w:val="center"/>
              <w:rPr>
                <w:rFonts w:ascii="宋体"/>
              </w:rPr>
            </w:pPr>
          </w:p>
        </w:tc>
        <w:tc>
          <w:tcPr>
            <w:tcW w:w="1661" w:type="dxa"/>
            <w:vAlign w:val="center"/>
          </w:tcPr>
          <w:p w14:paraId="234DCD3F" w14:textId="77777777" w:rsidR="006632D9" w:rsidRDefault="006632D9">
            <w:pPr>
              <w:jc w:val="center"/>
              <w:rPr>
                <w:rFonts w:ascii="宋体"/>
              </w:rPr>
            </w:pPr>
          </w:p>
        </w:tc>
      </w:tr>
      <w:tr w:rsidR="006632D9" w14:paraId="500D450F" w14:textId="77777777">
        <w:trPr>
          <w:cantSplit/>
          <w:trHeight w:val="2375"/>
          <w:jc w:val="center"/>
        </w:trPr>
        <w:tc>
          <w:tcPr>
            <w:tcW w:w="2268" w:type="dxa"/>
            <w:vAlign w:val="center"/>
          </w:tcPr>
          <w:p w14:paraId="5776C440" w14:textId="77777777" w:rsidR="006632D9" w:rsidRDefault="00E4335A">
            <w:pPr>
              <w:rPr>
                <w:rFonts w:ascii="宋体"/>
              </w:rPr>
            </w:pPr>
            <w:r>
              <w:rPr>
                <w:rFonts w:ascii="宋体" w:hint="eastAsia"/>
              </w:rPr>
              <w:t>拟为申请合同提供</w:t>
            </w:r>
          </w:p>
        </w:tc>
        <w:tc>
          <w:tcPr>
            <w:tcW w:w="2880" w:type="dxa"/>
            <w:vAlign w:val="center"/>
          </w:tcPr>
          <w:p w14:paraId="02539ECD" w14:textId="77777777" w:rsidR="006632D9" w:rsidRDefault="006632D9">
            <w:pPr>
              <w:rPr>
                <w:rFonts w:ascii="宋体"/>
              </w:rPr>
            </w:pPr>
          </w:p>
          <w:p w14:paraId="5CFFBFE4" w14:textId="77777777" w:rsidR="006632D9" w:rsidRDefault="006632D9">
            <w:pPr>
              <w:rPr>
                <w:rFonts w:ascii="宋体"/>
              </w:rPr>
            </w:pPr>
          </w:p>
          <w:p w14:paraId="5A71681E" w14:textId="77777777" w:rsidR="006632D9" w:rsidRDefault="006632D9">
            <w:pPr>
              <w:rPr>
                <w:rFonts w:ascii="宋体"/>
              </w:rPr>
            </w:pPr>
          </w:p>
          <w:p w14:paraId="4BB43305" w14:textId="77777777" w:rsidR="006632D9" w:rsidRDefault="006632D9">
            <w:pPr>
              <w:rPr>
                <w:rFonts w:ascii="宋体"/>
              </w:rPr>
            </w:pPr>
          </w:p>
          <w:p w14:paraId="5B1624C6" w14:textId="77777777" w:rsidR="006632D9" w:rsidRDefault="006632D9">
            <w:pPr>
              <w:rPr>
                <w:rFonts w:ascii="宋体"/>
              </w:rPr>
            </w:pPr>
          </w:p>
          <w:p w14:paraId="7B8DB796" w14:textId="77777777" w:rsidR="006632D9" w:rsidRDefault="006632D9">
            <w:pPr>
              <w:rPr>
                <w:rFonts w:ascii="宋体"/>
              </w:rPr>
            </w:pPr>
          </w:p>
          <w:p w14:paraId="06C8F8C5" w14:textId="77777777" w:rsidR="006632D9" w:rsidRDefault="006632D9">
            <w:pPr>
              <w:rPr>
                <w:rFonts w:ascii="宋体"/>
              </w:rPr>
            </w:pPr>
          </w:p>
          <w:p w14:paraId="66FC5A08" w14:textId="77777777" w:rsidR="006632D9" w:rsidRDefault="006632D9">
            <w:pPr>
              <w:rPr>
                <w:rFonts w:ascii="宋体"/>
              </w:rPr>
            </w:pPr>
          </w:p>
          <w:p w14:paraId="7A16D525" w14:textId="77777777" w:rsidR="006632D9" w:rsidRDefault="006632D9">
            <w:pPr>
              <w:rPr>
                <w:rFonts w:ascii="宋体"/>
              </w:rPr>
            </w:pPr>
          </w:p>
          <w:p w14:paraId="58FBF064" w14:textId="77777777" w:rsidR="006632D9" w:rsidRDefault="006632D9">
            <w:pPr>
              <w:rPr>
                <w:rFonts w:ascii="宋体"/>
              </w:rPr>
            </w:pPr>
          </w:p>
          <w:p w14:paraId="54420139" w14:textId="77777777" w:rsidR="006632D9" w:rsidRDefault="006632D9">
            <w:pPr>
              <w:rPr>
                <w:rFonts w:ascii="宋体"/>
              </w:rPr>
            </w:pPr>
          </w:p>
        </w:tc>
        <w:tc>
          <w:tcPr>
            <w:tcW w:w="1759" w:type="dxa"/>
            <w:vAlign w:val="center"/>
          </w:tcPr>
          <w:p w14:paraId="0335B9D5" w14:textId="77777777" w:rsidR="006632D9" w:rsidRDefault="006632D9">
            <w:pPr>
              <w:rPr>
                <w:rFonts w:ascii="宋体"/>
              </w:rPr>
            </w:pPr>
          </w:p>
        </w:tc>
        <w:tc>
          <w:tcPr>
            <w:tcW w:w="1661" w:type="dxa"/>
            <w:vAlign w:val="center"/>
          </w:tcPr>
          <w:p w14:paraId="3F26D6DA" w14:textId="77777777" w:rsidR="006632D9" w:rsidRDefault="006632D9">
            <w:pPr>
              <w:rPr>
                <w:rFonts w:ascii="宋体"/>
              </w:rPr>
            </w:pPr>
          </w:p>
        </w:tc>
      </w:tr>
    </w:tbl>
    <w:p w14:paraId="281F3574" w14:textId="77777777" w:rsidR="006632D9" w:rsidRDefault="006632D9">
      <w:pPr>
        <w:widowControl/>
        <w:autoSpaceDE w:val="0"/>
        <w:autoSpaceDN w:val="0"/>
        <w:textAlignment w:val="bottom"/>
        <w:rPr>
          <w:bCs/>
          <w:strike/>
          <w:sz w:val="24"/>
        </w:rPr>
      </w:pPr>
    </w:p>
    <w:p w14:paraId="50527749" w14:textId="77777777" w:rsidR="006632D9" w:rsidRDefault="00E4335A">
      <w:r>
        <w:br w:type="page"/>
      </w:r>
    </w:p>
    <w:p w14:paraId="06B704B0" w14:textId="77777777" w:rsidR="006632D9" w:rsidRDefault="00E4335A">
      <w:pPr>
        <w:pStyle w:val="27"/>
        <w:jc w:val="center"/>
        <w:rPr>
          <w:rFonts w:ascii="宋体" w:hAnsi="宋体"/>
        </w:rPr>
      </w:pPr>
      <w:bookmarkStart w:id="2511" w:name="_Toc38791543"/>
      <w:bookmarkStart w:id="2512" w:name="_Toc4723"/>
      <w:bookmarkStart w:id="2513" w:name="_Toc7432"/>
      <w:bookmarkStart w:id="2514" w:name="_Toc12525"/>
      <w:bookmarkStart w:id="2515" w:name="_Toc8730"/>
      <w:bookmarkStart w:id="2516" w:name="_Toc7215"/>
      <w:bookmarkStart w:id="2517" w:name="_Toc46759142"/>
      <w:bookmarkStart w:id="2518" w:name="_Toc11694"/>
      <w:bookmarkStart w:id="2519" w:name="_Toc28084"/>
      <w:bookmarkStart w:id="2520" w:name="_Toc25531"/>
      <w:bookmarkStart w:id="2521" w:name="_Toc6228"/>
      <w:bookmarkStart w:id="2522" w:name="_Toc10858"/>
      <w:bookmarkStart w:id="2523" w:name="_Toc28615"/>
      <w:r>
        <w:rPr>
          <w:rFonts w:ascii="宋体" w:hAnsi="宋体" w:hint="eastAsia"/>
        </w:rPr>
        <w:lastRenderedPageBreak/>
        <w:t>十、本项目主要人员简历与经验表</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14:paraId="363B8D42" w14:textId="77777777" w:rsidR="006632D9" w:rsidRDefault="006632D9">
      <w:pPr>
        <w:spacing w:line="320" w:lineRule="atLeast"/>
      </w:pPr>
    </w:p>
    <w:tbl>
      <w:tblPr>
        <w:tblW w:w="900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0"/>
        <w:gridCol w:w="170"/>
        <w:gridCol w:w="980"/>
        <w:gridCol w:w="940"/>
        <w:gridCol w:w="210"/>
        <w:gridCol w:w="1150"/>
        <w:gridCol w:w="1150"/>
        <w:gridCol w:w="250"/>
        <w:gridCol w:w="520"/>
        <w:gridCol w:w="1299"/>
        <w:gridCol w:w="1181"/>
      </w:tblGrid>
      <w:tr w:rsidR="006632D9" w14:paraId="7389D816" w14:textId="77777777">
        <w:trPr>
          <w:trHeight w:val="500"/>
        </w:trPr>
        <w:tc>
          <w:tcPr>
            <w:tcW w:w="1150" w:type="dxa"/>
            <w:tcBorders>
              <w:top w:val="single" w:sz="12" w:space="0" w:color="auto"/>
            </w:tcBorders>
            <w:vAlign w:val="center"/>
          </w:tcPr>
          <w:p w14:paraId="25A6F518" w14:textId="77777777" w:rsidR="006632D9" w:rsidRDefault="00E4335A">
            <w:pPr>
              <w:spacing w:line="320" w:lineRule="atLeast"/>
              <w:jc w:val="center"/>
            </w:pPr>
            <w:r>
              <w:rPr>
                <w:rFonts w:hint="eastAsia"/>
              </w:rPr>
              <w:t>姓</w:t>
            </w:r>
            <w:r>
              <w:t xml:space="preserve"> </w:t>
            </w:r>
            <w:r>
              <w:rPr>
                <w:rFonts w:hint="eastAsia"/>
              </w:rPr>
              <w:t>名</w:t>
            </w:r>
          </w:p>
        </w:tc>
        <w:tc>
          <w:tcPr>
            <w:tcW w:w="1150" w:type="dxa"/>
            <w:gridSpan w:val="2"/>
            <w:tcBorders>
              <w:top w:val="single" w:sz="12" w:space="0" w:color="auto"/>
            </w:tcBorders>
            <w:vAlign w:val="center"/>
          </w:tcPr>
          <w:p w14:paraId="11156493" w14:textId="77777777" w:rsidR="006632D9" w:rsidRDefault="006632D9">
            <w:pPr>
              <w:spacing w:line="320" w:lineRule="atLeast"/>
              <w:jc w:val="center"/>
            </w:pPr>
          </w:p>
        </w:tc>
        <w:tc>
          <w:tcPr>
            <w:tcW w:w="1150" w:type="dxa"/>
            <w:gridSpan w:val="2"/>
            <w:tcBorders>
              <w:top w:val="single" w:sz="12" w:space="0" w:color="auto"/>
            </w:tcBorders>
            <w:vAlign w:val="center"/>
          </w:tcPr>
          <w:p w14:paraId="7CC0207C" w14:textId="77777777" w:rsidR="006632D9" w:rsidRDefault="00E4335A">
            <w:pPr>
              <w:spacing w:line="320" w:lineRule="atLeast"/>
              <w:jc w:val="center"/>
            </w:pPr>
            <w:r>
              <w:rPr>
                <w:rFonts w:hint="eastAsia"/>
              </w:rPr>
              <w:t>性</w:t>
            </w:r>
            <w:r>
              <w:t xml:space="preserve"> </w:t>
            </w:r>
            <w:r>
              <w:rPr>
                <w:rFonts w:hint="eastAsia"/>
              </w:rPr>
              <w:t>别</w:t>
            </w:r>
          </w:p>
        </w:tc>
        <w:tc>
          <w:tcPr>
            <w:tcW w:w="1150" w:type="dxa"/>
            <w:tcBorders>
              <w:top w:val="single" w:sz="12" w:space="0" w:color="auto"/>
            </w:tcBorders>
            <w:vAlign w:val="center"/>
          </w:tcPr>
          <w:p w14:paraId="71AB2104" w14:textId="77777777" w:rsidR="006632D9" w:rsidRDefault="006632D9">
            <w:pPr>
              <w:spacing w:line="320" w:lineRule="atLeast"/>
              <w:jc w:val="center"/>
            </w:pPr>
          </w:p>
        </w:tc>
        <w:tc>
          <w:tcPr>
            <w:tcW w:w="1150" w:type="dxa"/>
            <w:tcBorders>
              <w:top w:val="single" w:sz="12" w:space="0" w:color="auto"/>
            </w:tcBorders>
            <w:vAlign w:val="center"/>
          </w:tcPr>
          <w:p w14:paraId="4D1E8CEA" w14:textId="77777777" w:rsidR="006632D9" w:rsidRDefault="00E4335A">
            <w:pPr>
              <w:spacing w:line="320" w:lineRule="atLeast"/>
              <w:jc w:val="center"/>
            </w:pPr>
            <w:r>
              <w:rPr>
                <w:rFonts w:hint="eastAsia"/>
              </w:rPr>
              <w:t>年</w:t>
            </w:r>
            <w:r>
              <w:t xml:space="preserve"> </w:t>
            </w:r>
            <w:r>
              <w:rPr>
                <w:rFonts w:hint="eastAsia"/>
              </w:rPr>
              <w:t>龄</w:t>
            </w:r>
          </w:p>
        </w:tc>
        <w:tc>
          <w:tcPr>
            <w:tcW w:w="770" w:type="dxa"/>
            <w:gridSpan w:val="2"/>
            <w:tcBorders>
              <w:top w:val="single" w:sz="12" w:space="0" w:color="auto"/>
            </w:tcBorders>
            <w:vAlign w:val="center"/>
          </w:tcPr>
          <w:p w14:paraId="2810CD98" w14:textId="77777777" w:rsidR="006632D9" w:rsidRDefault="006632D9">
            <w:pPr>
              <w:spacing w:line="320" w:lineRule="atLeast"/>
              <w:jc w:val="center"/>
            </w:pPr>
          </w:p>
        </w:tc>
        <w:tc>
          <w:tcPr>
            <w:tcW w:w="1299" w:type="dxa"/>
            <w:tcBorders>
              <w:top w:val="single" w:sz="12" w:space="0" w:color="auto"/>
            </w:tcBorders>
            <w:vAlign w:val="center"/>
          </w:tcPr>
          <w:p w14:paraId="27ABF8DE" w14:textId="77777777" w:rsidR="006632D9" w:rsidRDefault="00E4335A">
            <w:pPr>
              <w:spacing w:line="320" w:lineRule="atLeast"/>
              <w:jc w:val="center"/>
            </w:pPr>
            <w:r>
              <w:rPr>
                <w:rFonts w:hint="eastAsia"/>
              </w:rPr>
              <w:t>技术职称</w:t>
            </w:r>
          </w:p>
        </w:tc>
        <w:tc>
          <w:tcPr>
            <w:tcW w:w="1181" w:type="dxa"/>
            <w:tcBorders>
              <w:top w:val="single" w:sz="12" w:space="0" w:color="auto"/>
            </w:tcBorders>
            <w:vAlign w:val="center"/>
          </w:tcPr>
          <w:p w14:paraId="0B771C6A" w14:textId="77777777" w:rsidR="006632D9" w:rsidRDefault="006632D9">
            <w:pPr>
              <w:spacing w:line="320" w:lineRule="atLeast"/>
              <w:jc w:val="center"/>
            </w:pPr>
          </w:p>
        </w:tc>
      </w:tr>
      <w:tr w:rsidR="006632D9" w14:paraId="44C504E8" w14:textId="77777777">
        <w:trPr>
          <w:cantSplit/>
          <w:trHeight w:val="500"/>
        </w:trPr>
        <w:tc>
          <w:tcPr>
            <w:tcW w:w="1320" w:type="dxa"/>
            <w:gridSpan w:val="2"/>
            <w:vAlign w:val="center"/>
          </w:tcPr>
          <w:p w14:paraId="0A33AC12" w14:textId="77777777" w:rsidR="006632D9" w:rsidRDefault="00E4335A">
            <w:pPr>
              <w:spacing w:line="320" w:lineRule="atLeast"/>
              <w:jc w:val="center"/>
            </w:pPr>
            <w:r>
              <w:rPr>
                <w:rFonts w:hint="eastAsia"/>
              </w:rPr>
              <w:t>最终学历</w:t>
            </w:r>
          </w:p>
        </w:tc>
        <w:tc>
          <w:tcPr>
            <w:tcW w:w="1920" w:type="dxa"/>
            <w:gridSpan w:val="2"/>
            <w:vAlign w:val="center"/>
          </w:tcPr>
          <w:p w14:paraId="7B5CED8D" w14:textId="77777777" w:rsidR="006632D9" w:rsidRDefault="006632D9">
            <w:pPr>
              <w:spacing w:line="320" w:lineRule="atLeast"/>
              <w:jc w:val="center"/>
            </w:pPr>
          </w:p>
        </w:tc>
        <w:tc>
          <w:tcPr>
            <w:tcW w:w="2760" w:type="dxa"/>
            <w:gridSpan w:val="4"/>
            <w:vAlign w:val="center"/>
          </w:tcPr>
          <w:p w14:paraId="37123136" w14:textId="77777777" w:rsidR="006632D9" w:rsidRDefault="00E4335A">
            <w:pPr>
              <w:spacing w:line="320" w:lineRule="atLeast"/>
            </w:pPr>
            <w:r>
              <w:rPr>
                <w:rFonts w:hint="eastAsia"/>
              </w:rPr>
              <w:t>毕业院校、专业及时间</w:t>
            </w:r>
          </w:p>
        </w:tc>
        <w:tc>
          <w:tcPr>
            <w:tcW w:w="3000" w:type="dxa"/>
            <w:gridSpan w:val="3"/>
            <w:vAlign w:val="center"/>
          </w:tcPr>
          <w:p w14:paraId="4FF6A92D" w14:textId="77777777" w:rsidR="006632D9" w:rsidRDefault="006632D9">
            <w:pPr>
              <w:spacing w:line="320" w:lineRule="atLeast"/>
              <w:jc w:val="center"/>
            </w:pPr>
          </w:p>
        </w:tc>
      </w:tr>
      <w:tr w:rsidR="006632D9" w14:paraId="197165AE" w14:textId="77777777">
        <w:trPr>
          <w:cantSplit/>
          <w:trHeight w:val="500"/>
        </w:trPr>
        <w:tc>
          <w:tcPr>
            <w:tcW w:w="1320" w:type="dxa"/>
            <w:gridSpan w:val="2"/>
            <w:vAlign w:val="center"/>
          </w:tcPr>
          <w:p w14:paraId="5559FECA" w14:textId="77777777" w:rsidR="006632D9" w:rsidRDefault="00E4335A">
            <w:pPr>
              <w:spacing w:line="320" w:lineRule="atLeast"/>
              <w:jc w:val="center"/>
            </w:pPr>
            <w:r>
              <w:rPr>
                <w:rFonts w:hint="eastAsia"/>
              </w:rPr>
              <w:t>现任职务</w:t>
            </w:r>
          </w:p>
        </w:tc>
        <w:tc>
          <w:tcPr>
            <w:tcW w:w="1920" w:type="dxa"/>
            <w:gridSpan w:val="2"/>
            <w:vAlign w:val="center"/>
          </w:tcPr>
          <w:p w14:paraId="7890624C" w14:textId="77777777" w:rsidR="006632D9" w:rsidRDefault="006632D9">
            <w:pPr>
              <w:spacing w:line="320" w:lineRule="atLeast"/>
              <w:jc w:val="center"/>
            </w:pPr>
          </w:p>
        </w:tc>
        <w:tc>
          <w:tcPr>
            <w:tcW w:w="2760" w:type="dxa"/>
            <w:gridSpan w:val="4"/>
            <w:vAlign w:val="center"/>
          </w:tcPr>
          <w:p w14:paraId="5617F26C" w14:textId="77777777" w:rsidR="006632D9" w:rsidRDefault="00E4335A">
            <w:pPr>
              <w:spacing w:line="320" w:lineRule="atLeast"/>
            </w:pPr>
            <w:r>
              <w:rPr>
                <w:rFonts w:hint="eastAsia"/>
              </w:rPr>
              <w:t>拟在本项目中担任的职务</w:t>
            </w:r>
          </w:p>
        </w:tc>
        <w:tc>
          <w:tcPr>
            <w:tcW w:w="3000" w:type="dxa"/>
            <w:gridSpan w:val="3"/>
            <w:vAlign w:val="center"/>
          </w:tcPr>
          <w:p w14:paraId="6FBBF9F7" w14:textId="77777777" w:rsidR="006632D9" w:rsidRDefault="006632D9">
            <w:pPr>
              <w:spacing w:line="320" w:lineRule="atLeast"/>
              <w:jc w:val="center"/>
            </w:pPr>
          </w:p>
        </w:tc>
      </w:tr>
      <w:tr w:rsidR="006632D9" w14:paraId="69CC9FF0" w14:textId="77777777">
        <w:trPr>
          <w:trHeight w:val="500"/>
        </w:trPr>
        <w:tc>
          <w:tcPr>
            <w:tcW w:w="2300" w:type="dxa"/>
            <w:gridSpan w:val="3"/>
          </w:tcPr>
          <w:p w14:paraId="2E567BE2" w14:textId="77777777" w:rsidR="006632D9" w:rsidRDefault="00E4335A">
            <w:pPr>
              <w:spacing w:line="320" w:lineRule="atLeast"/>
            </w:pPr>
            <w:r>
              <w:t xml:space="preserve">  </w:t>
            </w:r>
            <w:r>
              <w:rPr>
                <w:rFonts w:hint="eastAsia"/>
              </w:rPr>
              <w:t>时</w:t>
            </w:r>
            <w:r>
              <w:t xml:space="preserve">       </w:t>
            </w:r>
            <w:r>
              <w:rPr>
                <w:rFonts w:hint="eastAsia"/>
              </w:rPr>
              <w:t>间</w:t>
            </w:r>
          </w:p>
        </w:tc>
        <w:tc>
          <w:tcPr>
            <w:tcW w:w="6700" w:type="dxa"/>
            <w:gridSpan w:val="8"/>
          </w:tcPr>
          <w:p w14:paraId="46DB655E" w14:textId="77777777" w:rsidR="006632D9" w:rsidRDefault="00E4335A">
            <w:pPr>
              <w:spacing w:line="320" w:lineRule="atLeast"/>
              <w:jc w:val="center"/>
            </w:pPr>
            <w:r>
              <w:rPr>
                <w:rFonts w:hint="eastAsia"/>
              </w:rPr>
              <w:t>简</w:t>
            </w:r>
            <w:r>
              <w:t xml:space="preserve">  </w:t>
            </w:r>
            <w:r>
              <w:rPr>
                <w:rFonts w:hint="eastAsia"/>
              </w:rPr>
              <w:t>历</w:t>
            </w:r>
            <w:r>
              <w:t xml:space="preserve">  </w:t>
            </w:r>
            <w:r>
              <w:rPr>
                <w:rFonts w:hint="eastAsia"/>
              </w:rPr>
              <w:t>与</w:t>
            </w:r>
            <w:r>
              <w:t xml:space="preserve">  </w:t>
            </w:r>
            <w:r>
              <w:rPr>
                <w:rFonts w:hint="eastAsia"/>
              </w:rPr>
              <w:t>经</w:t>
            </w:r>
            <w:r>
              <w:t xml:space="preserve">  </w:t>
            </w:r>
            <w:r>
              <w:rPr>
                <w:rFonts w:hint="eastAsia"/>
              </w:rPr>
              <w:t>验</w:t>
            </w:r>
            <w:r>
              <w:t xml:space="preserve">  </w:t>
            </w:r>
            <w:r>
              <w:rPr>
                <w:rFonts w:hint="eastAsia"/>
              </w:rPr>
              <w:t>简</w:t>
            </w:r>
            <w:r>
              <w:t xml:space="preserve">  </w:t>
            </w:r>
            <w:r>
              <w:rPr>
                <w:rFonts w:hint="eastAsia"/>
              </w:rPr>
              <w:t>述</w:t>
            </w:r>
            <w:r>
              <w:t xml:space="preserve"> </w:t>
            </w:r>
          </w:p>
        </w:tc>
      </w:tr>
      <w:tr w:rsidR="006632D9" w14:paraId="234CA5B4" w14:textId="77777777">
        <w:trPr>
          <w:trHeight w:val="500"/>
        </w:trPr>
        <w:tc>
          <w:tcPr>
            <w:tcW w:w="2300" w:type="dxa"/>
            <w:gridSpan w:val="3"/>
          </w:tcPr>
          <w:p w14:paraId="6A209D64" w14:textId="77777777" w:rsidR="006632D9" w:rsidRDefault="006632D9">
            <w:pPr>
              <w:spacing w:line="320" w:lineRule="atLeast"/>
            </w:pPr>
          </w:p>
        </w:tc>
        <w:tc>
          <w:tcPr>
            <w:tcW w:w="6700" w:type="dxa"/>
            <w:gridSpan w:val="8"/>
          </w:tcPr>
          <w:p w14:paraId="0042F20E" w14:textId="77777777" w:rsidR="006632D9" w:rsidRDefault="006632D9">
            <w:pPr>
              <w:spacing w:line="320" w:lineRule="atLeast"/>
            </w:pPr>
          </w:p>
        </w:tc>
      </w:tr>
      <w:tr w:rsidR="006632D9" w14:paraId="4A12B5F6" w14:textId="77777777">
        <w:trPr>
          <w:trHeight w:val="500"/>
        </w:trPr>
        <w:tc>
          <w:tcPr>
            <w:tcW w:w="2300" w:type="dxa"/>
            <w:gridSpan w:val="3"/>
          </w:tcPr>
          <w:p w14:paraId="4E7DC115" w14:textId="77777777" w:rsidR="006632D9" w:rsidRDefault="006632D9">
            <w:pPr>
              <w:spacing w:line="320" w:lineRule="atLeast"/>
            </w:pPr>
          </w:p>
        </w:tc>
        <w:tc>
          <w:tcPr>
            <w:tcW w:w="6700" w:type="dxa"/>
            <w:gridSpan w:val="8"/>
          </w:tcPr>
          <w:p w14:paraId="496530EC" w14:textId="77777777" w:rsidR="006632D9" w:rsidRDefault="006632D9">
            <w:pPr>
              <w:spacing w:line="320" w:lineRule="atLeast"/>
            </w:pPr>
          </w:p>
        </w:tc>
      </w:tr>
      <w:tr w:rsidR="006632D9" w14:paraId="56DA8067" w14:textId="77777777">
        <w:trPr>
          <w:trHeight w:val="500"/>
        </w:trPr>
        <w:tc>
          <w:tcPr>
            <w:tcW w:w="2300" w:type="dxa"/>
            <w:gridSpan w:val="3"/>
          </w:tcPr>
          <w:p w14:paraId="4ADB6B3E" w14:textId="77777777" w:rsidR="006632D9" w:rsidRDefault="006632D9">
            <w:pPr>
              <w:spacing w:line="320" w:lineRule="atLeast"/>
            </w:pPr>
          </w:p>
        </w:tc>
        <w:tc>
          <w:tcPr>
            <w:tcW w:w="6700" w:type="dxa"/>
            <w:gridSpan w:val="8"/>
          </w:tcPr>
          <w:p w14:paraId="5EAE114C" w14:textId="77777777" w:rsidR="006632D9" w:rsidRDefault="006632D9">
            <w:pPr>
              <w:spacing w:line="320" w:lineRule="atLeast"/>
            </w:pPr>
          </w:p>
        </w:tc>
      </w:tr>
      <w:tr w:rsidR="006632D9" w14:paraId="12BBF343" w14:textId="77777777">
        <w:trPr>
          <w:trHeight w:val="500"/>
        </w:trPr>
        <w:tc>
          <w:tcPr>
            <w:tcW w:w="2300" w:type="dxa"/>
            <w:gridSpan w:val="3"/>
          </w:tcPr>
          <w:p w14:paraId="177CC98F" w14:textId="77777777" w:rsidR="006632D9" w:rsidRDefault="006632D9">
            <w:pPr>
              <w:spacing w:line="320" w:lineRule="atLeast"/>
            </w:pPr>
          </w:p>
        </w:tc>
        <w:tc>
          <w:tcPr>
            <w:tcW w:w="6700" w:type="dxa"/>
            <w:gridSpan w:val="8"/>
          </w:tcPr>
          <w:p w14:paraId="294D3A22" w14:textId="77777777" w:rsidR="006632D9" w:rsidRDefault="006632D9">
            <w:pPr>
              <w:spacing w:line="320" w:lineRule="atLeast"/>
            </w:pPr>
          </w:p>
        </w:tc>
      </w:tr>
      <w:tr w:rsidR="006632D9" w14:paraId="6E23CABB" w14:textId="77777777">
        <w:trPr>
          <w:trHeight w:val="500"/>
        </w:trPr>
        <w:tc>
          <w:tcPr>
            <w:tcW w:w="2300" w:type="dxa"/>
            <w:gridSpan w:val="3"/>
          </w:tcPr>
          <w:p w14:paraId="4F6FFAB3" w14:textId="77777777" w:rsidR="006632D9" w:rsidRDefault="006632D9">
            <w:pPr>
              <w:spacing w:line="320" w:lineRule="atLeast"/>
            </w:pPr>
          </w:p>
        </w:tc>
        <w:tc>
          <w:tcPr>
            <w:tcW w:w="6700" w:type="dxa"/>
            <w:gridSpan w:val="8"/>
          </w:tcPr>
          <w:p w14:paraId="15F1890F" w14:textId="77777777" w:rsidR="006632D9" w:rsidRDefault="006632D9">
            <w:pPr>
              <w:spacing w:line="320" w:lineRule="atLeast"/>
            </w:pPr>
          </w:p>
        </w:tc>
      </w:tr>
      <w:tr w:rsidR="006632D9" w14:paraId="54BD7E11" w14:textId="77777777">
        <w:trPr>
          <w:trHeight w:val="500"/>
        </w:trPr>
        <w:tc>
          <w:tcPr>
            <w:tcW w:w="2300" w:type="dxa"/>
            <w:gridSpan w:val="3"/>
          </w:tcPr>
          <w:p w14:paraId="6E25504E" w14:textId="77777777" w:rsidR="006632D9" w:rsidRDefault="006632D9">
            <w:pPr>
              <w:spacing w:line="320" w:lineRule="atLeast"/>
            </w:pPr>
          </w:p>
        </w:tc>
        <w:tc>
          <w:tcPr>
            <w:tcW w:w="6700" w:type="dxa"/>
            <w:gridSpan w:val="8"/>
          </w:tcPr>
          <w:p w14:paraId="2886C197" w14:textId="77777777" w:rsidR="006632D9" w:rsidRDefault="006632D9">
            <w:pPr>
              <w:pStyle w:val="1b"/>
              <w:adjustRightInd w:val="0"/>
              <w:spacing w:line="320" w:lineRule="atLeast"/>
              <w:textAlignment w:val="baseline"/>
              <w:rPr>
                <w:kern w:val="0"/>
                <w:szCs w:val="20"/>
              </w:rPr>
            </w:pPr>
          </w:p>
        </w:tc>
      </w:tr>
      <w:tr w:rsidR="006632D9" w14:paraId="14271CBC" w14:textId="77777777">
        <w:trPr>
          <w:trHeight w:val="500"/>
        </w:trPr>
        <w:tc>
          <w:tcPr>
            <w:tcW w:w="2300" w:type="dxa"/>
            <w:gridSpan w:val="3"/>
          </w:tcPr>
          <w:p w14:paraId="049A4592" w14:textId="77777777" w:rsidR="006632D9" w:rsidRDefault="006632D9">
            <w:pPr>
              <w:spacing w:line="320" w:lineRule="atLeast"/>
            </w:pPr>
          </w:p>
        </w:tc>
        <w:tc>
          <w:tcPr>
            <w:tcW w:w="6700" w:type="dxa"/>
            <w:gridSpan w:val="8"/>
          </w:tcPr>
          <w:p w14:paraId="2D6B9B07" w14:textId="77777777" w:rsidR="006632D9" w:rsidRDefault="006632D9">
            <w:pPr>
              <w:pStyle w:val="1b"/>
              <w:adjustRightInd w:val="0"/>
              <w:spacing w:line="320" w:lineRule="atLeast"/>
              <w:textAlignment w:val="baseline"/>
              <w:rPr>
                <w:kern w:val="0"/>
                <w:szCs w:val="20"/>
              </w:rPr>
            </w:pPr>
          </w:p>
        </w:tc>
      </w:tr>
      <w:tr w:rsidR="006632D9" w14:paraId="3758C3CE" w14:textId="77777777">
        <w:trPr>
          <w:trHeight w:val="500"/>
        </w:trPr>
        <w:tc>
          <w:tcPr>
            <w:tcW w:w="2300" w:type="dxa"/>
            <w:gridSpan w:val="3"/>
          </w:tcPr>
          <w:p w14:paraId="3B860CD2" w14:textId="77777777" w:rsidR="006632D9" w:rsidRDefault="006632D9">
            <w:pPr>
              <w:spacing w:line="320" w:lineRule="atLeast"/>
            </w:pPr>
          </w:p>
        </w:tc>
        <w:tc>
          <w:tcPr>
            <w:tcW w:w="6700" w:type="dxa"/>
            <w:gridSpan w:val="8"/>
          </w:tcPr>
          <w:p w14:paraId="20A6BACB" w14:textId="77777777" w:rsidR="006632D9" w:rsidRDefault="006632D9">
            <w:pPr>
              <w:pStyle w:val="1b"/>
              <w:adjustRightInd w:val="0"/>
              <w:spacing w:line="320" w:lineRule="atLeast"/>
              <w:textAlignment w:val="baseline"/>
              <w:rPr>
                <w:kern w:val="0"/>
                <w:szCs w:val="20"/>
              </w:rPr>
            </w:pPr>
          </w:p>
        </w:tc>
      </w:tr>
      <w:tr w:rsidR="006632D9" w14:paraId="2545EC00" w14:textId="77777777">
        <w:trPr>
          <w:trHeight w:val="500"/>
        </w:trPr>
        <w:tc>
          <w:tcPr>
            <w:tcW w:w="2300" w:type="dxa"/>
            <w:gridSpan w:val="3"/>
          </w:tcPr>
          <w:p w14:paraId="635C894E" w14:textId="77777777" w:rsidR="006632D9" w:rsidRDefault="006632D9">
            <w:pPr>
              <w:spacing w:line="320" w:lineRule="atLeast"/>
            </w:pPr>
          </w:p>
        </w:tc>
        <w:tc>
          <w:tcPr>
            <w:tcW w:w="6700" w:type="dxa"/>
            <w:gridSpan w:val="8"/>
          </w:tcPr>
          <w:p w14:paraId="700C5C82" w14:textId="77777777" w:rsidR="006632D9" w:rsidRDefault="006632D9">
            <w:pPr>
              <w:pStyle w:val="1b"/>
              <w:adjustRightInd w:val="0"/>
              <w:spacing w:line="320" w:lineRule="atLeast"/>
              <w:textAlignment w:val="baseline"/>
              <w:rPr>
                <w:kern w:val="0"/>
                <w:szCs w:val="20"/>
              </w:rPr>
            </w:pPr>
          </w:p>
        </w:tc>
      </w:tr>
      <w:tr w:rsidR="006632D9" w14:paraId="5E31CD1E" w14:textId="77777777">
        <w:trPr>
          <w:trHeight w:val="500"/>
        </w:trPr>
        <w:tc>
          <w:tcPr>
            <w:tcW w:w="2300" w:type="dxa"/>
            <w:gridSpan w:val="3"/>
          </w:tcPr>
          <w:p w14:paraId="067B90BF" w14:textId="77777777" w:rsidR="006632D9" w:rsidRDefault="006632D9">
            <w:pPr>
              <w:spacing w:line="320" w:lineRule="atLeast"/>
            </w:pPr>
          </w:p>
        </w:tc>
        <w:tc>
          <w:tcPr>
            <w:tcW w:w="6700" w:type="dxa"/>
            <w:gridSpan w:val="8"/>
          </w:tcPr>
          <w:p w14:paraId="4D6CB392" w14:textId="77777777" w:rsidR="006632D9" w:rsidRDefault="006632D9">
            <w:pPr>
              <w:pStyle w:val="1b"/>
              <w:adjustRightInd w:val="0"/>
              <w:spacing w:line="320" w:lineRule="atLeast"/>
              <w:textAlignment w:val="baseline"/>
              <w:rPr>
                <w:kern w:val="0"/>
                <w:szCs w:val="20"/>
              </w:rPr>
            </w:pPr>
          </w:p>
        </w:tc>
      </w:tr>
      <w:tr w:rsidR="006632D9" w14:paraId="53C7CB69" w14:textId="77777777">
        <w:trPr>
          <w:trHeight w:val="500"/>
        </w:trPr>
        <w:tc>
          <w:tcPr>
            <w:tcW w:w="2300" w:type="dxa"/>
            <w:gridSpan w:val="3"/>
            <w:tcBorders>
              <w:bottom w:val="single" w:sz="12" w:space="0" w:color="auto"/>
            </w:tcBorders>
          </w:tcPr>
          <w:p w14:paraId="3796D303" w14:textId="77777777" w:rsidR="006632D9" w:rsidRDefault="006632D9">
            <w:pPr>
              <w:spacing w:line="320" w:lineRule="atLeast"/>
            </w:pPr>
          </w:p>
        </w:tc>
        <w:tc>
          <w:tcPr>
            <w:tcW w:w="6700" w:type="dxa"/>
            <w:gridSpan w:val="8"/>
            <w:tcBorders>
              <w:bottom w:val="single" w:sz="12" w:space="0" w:color="auto"/>
            </w:tcBorders>
          </w:tcPr>
          <w:p w14:paraId="3029EF22" w14:textId="77777777" w:rsidR="006632D9" w:rsidRDefault="006632D9">
            <w:pPr>
              <w:pStyle w:val="1b"/>
              <w:adjustRightInd w:val="0"/>
              <w:spacing w:line="320" w:lineRule="atLeast"/>
              <w:textAlignment w:val="baseline"/>
              <w:rPr>
                <w:kern w:val="0"/>
                <w:szCs w:val="20"/>
              </w:rPr>
            </w:pPr>
          </w:p>
        </w:tc>
      </w:tr>
    </w:tbl>
    <w:p w14:paraId="32D34FBD" w14:textId="77777777" w:rsidR="006632D9" w:rsidRDefault="00E4335A">
      <w:r>
        <w:t xml:space="preserve">    </w:t>
      </w:r>
      <w:r>
        <w:rPr>
          <w:rFonts w:hint="eastAsia"/>
        </w:rPr>
        <w:t>注：请附上相关证明材料。</w:t>
      </w:r>
    </w:p>
    <w:p w14:paraId="6FA6E245" w14:textId="77777777" w:rsidR="006632D9" w:rsidRDefault="00E4335A">
      <w:pPr>
        <w:rPr>
          <w:bCs/>
        </w:rPr>
      </w:pPr>
      <w:r>
        <w:rPr>
          <w:bCs/>
        </w:rPr>
        <w:br w:type="page"/>
      </w:r>
    </w:p>
    <w:p w14:paraId="70435E62" w14:textId="77777777" w:rsidR="006632D9" w:rsidRDefault="00E4335A">
      <w:pPr>
        <w:pStyle w:val="27"/>
        <w:jc w:val="center"/>
        <w:rPr>
          <w:rFonts w:ascii="宋体" w:hAnsi="宋体"/>
        </w:rPr>
      </w:pPr>
      <w:bookmarkStart w:id="2524" w:name="_Toc46759143"/>
      <w:bookmarkStart w:id="2525" w:name="_Toc38791544"/>
      <w:bookmarkStart w:id="2526" w:name="_Toc2251"/>
      <w:bookmarkStart w:id="2527" w:name="_Toc27940"/>
      <w:bookmarkStart w:id="2528" w:name="_Toc28770"/>
      <w:bookmarkStart w:id="2529" w:name="_Toc5385"/>
      <w:bookmarkStart w:id="2530" w:name="_Toc8454"/>
      <w:bookmarkStart w:id="2531" w:name="_Toc27861"/>
      <w:bookmarkStart w:id="2532" w:name="_Toc28832"/>
      <w:bookmarkStart w:id="2533" w:name="_Toc10484"/>
      <w:bookmarkStart w:id="2534" w:name="_Toc698"/>
      <w:bookmarkStart w:id="2535" w:name="_Toc10101"/>
      <w:bookmarkStart w:id="2536" w:name="_Toc21275"/>
      <w:r>
        <w:rPr>
          <w:rFonts w:ascii="宋体" w:hAnsi="宋体" w:hint="eastAsia"/>
        </w:rPr>
        <w:lastRenderedPageBreak/>
        <w:t>十一、</w:t>
      </w:r>
      <w:bookmarkEnd w:id="2524"/>
      <w:bookmarkEnd w:id="2525"/>
      <w:r>
        <w:rPr>
          <w:rFonts w:ascii="宋体" w:hAnsi="宋体" w:hint="eastAsia"/>
        </w:rPr>
        <w:t>“重合同守信用”情况</w:t>
      </w:r>
      <w:bookmarkEnd w:id="2526"/>
      <w:bookmarkEnd w:id="2527"/>
      <w:bookmarkEnd w:id="2528"/>
      <w:bookmarkEnd w:id="2529"/>
      <w:bookmarkEnd w:id="2530"/>
      <w:bookmarkEnd w:id="2531"/>
      <w:bookmarkEnd w:id="2532"/>
      <w:bookmarkEnd w:id="2533"/>
      <w:bookmarkEnd w:id="2534"/>
      <w:bookmarkEnd w:id="2535"/>
      <w:bookmarkEnd w:id="2536"/>
    </w:p>
    <w:p w14:paraId="6388D667" w14:textId="77777777" w:rsidR="006632D9" w:rsidRDefault="00E4335A">
      <w:pPr>
        <w:spacing w:line="440" w:lineRule="exact"/>
        <w:ind w:firstLineChars="200" w:firstLine="420"/>
        <w:rPr>
          <w:rFonts w:ascii="宋体" w:hAnsi="宋体"/>
          <w:szCs w:val="21"/>
        </w:rPr>
      </w:pPr>
      <w:r>
        <w:rPr>
          <w:rFonts w:ascii="宋体" w:hAnsi="宋体" w:hint="eastAsia"/>
          <w:szCs w:val="21"/>
        </w:rPr>
        <w:t>投标人须附上相应证明材料。</w:t>
      </w:r>
    </w:p>
    <w:p w14:paraId="1396108D" w14:textId="77777777" w:rsidR="006632D9" w:rsidRDefault="00E4335A">
      <w:pPr>
        <w:widowControl/>
        <w:jc w:val="left"/>
        <w:rPr>
          <w:rFonts w:ascii="宋体" w:hAnsi="宋体"/>
          <w:b/>
          <w:bCs/>
          <w:kern w:val="0"/>
          <w:sz w:val="32"/>
          <w:szCs w:val="20"/>
        </w:rPr>
      </w:pPr>
      <w:bookmarkStart w:id="2537" w:name="_Toc12497"/>
      <w:bookmarkStart w:id="2538" w:name="_Toc26652"/>
      <w:bookmarkStart w:id="2539" w:name="_Toc9621"/>
      <w:bookmarkStart w:id="2540" w:name="_Toc1136"/>
      <w:bookmarkStart w:id="2541" w:name="_Toc17630"/>
      <w:bookmarkStart w:id="2542" w:name="_Toc12925"/>
      <w:bookmarkStart w:id="2543" w:name="_Toc10778"/>
      <w:bookmarkStart w:id="2544" w:name="_Toc38791545"/>
      <w:bookmarkStart w:id="2545" w:name="_Toc13681"/>
      <w:bookmarkStart w:id="2546" w:name="_Toc46759144"/>
      <w:bookmarkStart w:id="2547" w:name="_Toc30907"/>
      <w:bookmarkStart w:id="2548" w:name="_Toc5286"/>
      <w:bookmarkStart w:id="2549" w:name="_Toc24034"/>
      <w:r>
        <w:rPr>
          <w:rFonts w:ascii="宋体" w:hAnsi="宋体"/>
          <w:b/>
          <w:sz w:val="32"/>
        </w:rPr>
        <w:br w:type="page"/>
      </w:r>
    </w:p>
    <w:p w14:paraId="7F05B09C" w14:textId="77777777" w:rsidR="006632D9" w:rsidRDefault="00E4335A">
      <w:pPr>
        <w:pStyle w:val="27"/>
        <w:jc w:val="center"/>
        <w:rPr>
          <w:rFonts w:ascii="宋体" w:eastAsia="宋体" w:hAnsi="宋体"/>
          <w:b/>
          <w:sz w:val="32"/>
        </w:rPr>
      </w:pPr>
      <w:r>
        <w:rPr>
          <w:rFonts w:ascii="宋体" w:eastAsia="宋体" w:hAnsi="宋体" w:hint="eastAsia"/>
          <w:b/>
          <w:sz w:val="32"/>
        </w:rPr>
        <w:lastRenderedPageBreak/>
        <w:t>十二、</w:t>
      </w:r>
      <w:r>
        <w:rPr>
          <w:rFonts w:ascii="宋体" w:eastAsia="宋体" w:hAnsi="宋体"/>
          <w:b/>
          <w:sz w:val="32"/>
        </w:rPr>
        <w:t xml:space="preserve"> </w:t>
      </w:r>
      <w:r>
        <w:rPr>
          <w:rFonts w:ascii="宋体" w:eastAsia="宋体" w:hAnsi="宋体" w:hint="eastAsia"/>
          <w:b/>
          <w:sz w:val="32"/>
        </w:rPr>
        <w:t>生产条件和能力</w:t>
      </w:r>
      <w:bookmarkEnd w:id="2496"/>
      <w:bookmarkEnd w:id="2497"/>
      <w:bookmarkEnd w:id="2498"/>
      <w:bookmarkEnd w:id="2499"/>
      <w:bookmarkEnd w:id="2500"/>
      <w:bookmarkEnd w:id="2501"/>
      <w:bookmarkEnd w:id="2502"/>
      <w:bookmarkEnd w:id="2503"/>
      <w:bookmarkEnd w:id="2504"/>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14:paraId="18554424" w14:textId="77777777" w:rsidR="006632D9" w:rsidRDefault="00E4335A">
      <w:pPr>
        <w:jc w:val="center"/>
        <w:rPr>
          <w:rFonts w:ascii="宋体"/>
          <w:b/>
          <w:sz w:val="32"/>
          <w:u w:val="single"/>
        </w:rPr>
      </w:pPr>
      <w:r>
        <w:rPr>
          <w:rFonts w:ascii="宋体" w:hint="eastAsia"/>
          <w:b/>
          <w:sz w:val="32"/>
          <w:u w:val="single"/>
        </w:rPr>
        <w:t>生产条件和能力</w:t>
      </w:r>
    </w:p>
    <w:p w14:paraId="1A23C91C" w14:textId="77777777" w:rsidR="006632D9" w:rsidRDefault="00E4335A">
      <w:pPr>
        <w:spacing w:line="228" w:lineRule="auto"/>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340"/>
        <w:gridCol w:w="1080"/>
        <w:gridCol w:w="1800"/>
        <w:gridCol w:w="1260"/>
        <w:gridCol w:w="1612"/>
      </w:tblGrid>
      <w:tr w:rsidR="006632D9" w14:paraId="01751E7C" w14:textId="77777777">
        <w:trPr>
          <w:cantSplit/>
          <w:trHeight w:val="471"/>
          <w:jc w:val="center"/>
        </w:trPr>
        <w:tc>
          <w:tcPr>
            <w:tcW w:w="1008" w:type="dxa"/>
            <w:vMerge w:val="restart"/>
            <w:vAlign w:val="center"/>
          </w:tcPr>
          <w:p w14:paraId="69E6FB34" w14:textId="77777777" w:rsidR="006632D9" w:rsidRDefault="00E4335A">
            <w:pPr>
              <w:jc w:val="center"/>
            </w:pPr>
            <w:r>
              <w:rPr>
                <w:rFonts w:hint="eastAsia"/>
              </w:rPr>
              <w:t>生</w:t>
            </w:r>
          </w:p>
          <w:p w14:paraId="5D3FF765" w14:textId="77777777" w:rsidR="006632D9" w:rsidRDefault="00E4335A">
            <w:pPr>
              <w:jc w:val="center"/>
            </w:pPr>
            <w:r>
              <w:rPr>
                <w:rFonts w:hint="eastAsia"/>
              </w:rPr>
              <w:t>产</w:t>
            </w:r>
          </w:p>
          <w:p w14:paraId="7A02C10B" w14:textId="77777777" w:rsidR="006632D9" w:rsidRDefault="00E4335A">
            <w:pPr>
              <w:jc w:val="center"/>
            </w:pPr>
            <w:r>
              <w:rPr>
                <w:rFonts w:hint="eastAsia"/>
              </w:rPr>
              <w:t>场</w:t>
            </w:r>
          </w:p>
          <w:p w14:paraId="56B4BDA7" w14:textId="77777777" w:rsidR="006632D9" w:rsidRDefault="00E4335A">
            <w:pPr>
              <w:jc w:val="center"/>
            </w:pPr>
            <w:r>
              <w:rPr>
                <w:rFonts w:hint="eastAsia"/>
              </w:rPr>
              <w:t>地</w:t>
            </w:r>
          </w:p>
        </w:tc>
        <w:tc>
          <w:tcPr>
            <w:tcW w:w="3420" w:type="dxa"/>
            <w:gridSpan w:val="2"/>
            <w:vAlign w:val="center"/>
          </w:tcPr>
          <w:p w14:paraId="6EDC96D7" w14:textId="77777777" w:rsidR="006632D9" w:rsidRDefault="00E4335A">
            <w:pPr>
              <w:jc w:val="center"/>
            </w:pPr>
            <w:r>
              <w:rPr>
                <w:rFonts w:hint="eastAsia"/>
              </w:rPr>
              <w:t>生产厂占地总面积</w:t>
            </w:r>
            <w:r>
              <w:rPr>
                <w:rFonts w:hint="eastAsia"/>
              </w:rPr>
              <w:t>m</w:t>
            </w:r>
            <w:r>
              <w:rPr>
                <w:vertAlign w:val="superscript"/>
              </w:rPr>
              <w:t>2</w:t>
            </w:r>
          </w:p>
        </w:tc>
        <w:tc>
          <w:tcPr>
            <w:tcW w:w="4672" w:type="dxa"/>
            <w:gridSpan w:val="3"/>
          </w:tcPr>
          <w:p w14:paraId="1F93BAE1" w14:textId="77777777" w:rsidR="006632D9" w:rsidRDefault="006632D9"/>
        </w:tc>
      </w:tr>
      <w:tr w:rsidR="006632D9" w14:paraId="4DC6BF94" w14:textId="77777777">
        <w:trPr>
          <w:cantSplit/>
          <w:trHeight w:val="471"/>
          <w:jc w:val="center"/>
        </w:trPr>
        <w:tc>
          <w:tcPr>
            <w:tcW w:w="1008" w:type="dxa"/>
            <w:vMerge/>
          </w:tcPr>
          <w:p w14:paraId="051F3F3C" w14:textId="77777777" w:rsidR="006632D9" w:rsidRDefault="006632D9">
            <w:pPr>
              <w:jc w:val="center"/>
            </w:pPr>
          </w:p>
        </w:tc>
        <w:tc>
          <w:tcPr>
            <w:tcW w:w="3420" w:type="dxa"/>
            <w:gridSpan w:val="2"/>
            <w:vAlign w:val="center"/>
          </w:tcPr>
          <w:p w14:paraId="1AC99F84" w14:textId="77777777" w:rsidR="006632D9" w:rsidRDefault="00E4335A">
            <w:pPr>
              <w:jc w:val="center"/>
              <w:rPr>
                <w:vertAlign w:val="superscript"/>
              </w:rPr>
            </w:pPr>
            <w:r>
              <w:rPr>
                <w:rFonts w:hint="eastAsia"/>
              </w:rPr>
              <w:t>生产厂建筑总面积</w:t>
            </w:r>
            <w:r>
              <w:rPr>
                <w:rFonts w:hint="eastAsia"/>
              </w:rPr>
              <w:t>m</w:t>
            </w:r>
            <w:r>
              <w:rPr>
                <w:vertAlign w:val="superscript"/>
              </w:rPr>
              <w:t>2</w:t>
            </w:r>
          </w:p>
        </w:tc>
        <w:tc>
          <w:tcPr>
            <w:tcW w:w="4672" w:type="dxa"/>
            <w:gridSpan w:val="3"/>
          </w:tcPr>
          <w:p w14:paraId="43F94B33" w14:textId="77777777" w:rsidR="006632D9" w:rsidRDefault="006632D9"/>
        </w:tc>
      </w:tr>
      <w:tr w:rsidR="006632D9" w14:paraId="45B4B3ED" w14:textId="77777777">
        <w:trPr>
          <w:cantSplit/>
          <w:trHeight w:val="472"/>
          <w:jc w:val="center"/>
        </w:trPr>
        <w:tc>
          <w:tcPr>
            <w:tcW w:w="1008" w:type="dxa"/>
            <w:vMerge/>
          </w:tcPr>
          <w:p w14:paraId="5CB05D0B" w14:textId="77777777" w:rsidR="006632D9" w:rsidRDefault="006632D9"/>
        </w:tc>
        <w:tc>
          <w:tcPr>
            <w:tcW w:w="3420" w:type="dxa"/>
            <w:gridSpan w:val="2"/>
            <w:vAlign w:val="center"/>
          </w:tcPr>
          <w:p w14:paraId="74EE4563" w14:textId="77777777" w:rsidR="006632D9" w:rsidRDefault="00E4335A">
            <w:pPr>
              <w:jc w:val="center"/>
            </w:pPr>
            <w:r>
              <w:rPr>
                <w:rFonts w:hint="eastAsia"/>
              </w:rPr>
              <w:t>生产厂生产用建筑总面积</w:t>
            </w:r>
            <w:r>
              <w:rPr>
                <w:rFonts w:hint="eastAsia"/>
              </w:rPr>
              <w:t>m</w:t>
            </w:r>
            <w:r>
              <w:rPr>
                <w:vertAlign w:val="superscript"/>
              </w:rPr>
              <w:t>2</w:t>
            </w:r>
          </w:p>
        </w:tc>
        <w:tc>
          <w:tcPr>
            <w:tcW w:w="4672" w:type="dxa"/>
            <w:gridSpan w:val="3"/>
          </w:tcPr>
          <w:p w14:paraId="73E8D15C" w14:textId="77777777" w:rsidR="006632D9" w:rsidRDefault="006632D9"/>
        </w:tc>
      </w:tr>
      <w:tr w:rsidR="006632D9" w14:paraId="532A9376" w14:textId="77777777">
        <w:trPr>
          <w:cantSplit/>
          <w:trHeight w:val="560"/>
          <w:jc w:val="center"/>
        </w:trPr>
        <w:tc>
          <w:tcPr>
            <w:tcW w:w="1008" w:type="dxa"/>
            <w:vMerge w:val="restart"/>
            <w:vAlign w:val="center"/>
          </w:tcPr>
          <w:p w14:paraId="40676E87" w14:textId="77777777" w:rsidR="006632D9" w:rsidRDefault="00E4335A">
            <w:pPr>
              <w:jc w:val="center"/>
            </w:pPr>
            <w:r>
              <w:rPr>
                <w:rFonts w:hint="eastAsia"/>
              </w:rPr>
              <w:t>主</w:t>
            </w:r>
          </w:p>
          <w:p w14:paraId="5B080C4E" w14:textId="77777777" w:rsidR="006632D9" w:rsidRDefault="00E4335A">
            <w:pPr>
              <w:jc w:val="center"/>
            </w:pPr>
            <w:r>
              <w:rPr>
                <w:rFonts w:hint="eastAsia"/>
              </w:rPr>
              <w:t>要</w:t>
            </w:r>
          </w:p>
          <w:p w14:paraId="5ECCEF51" w14:textId="77777777" w:rsidR="006632D9" w:rsidRDefault="00E4335A">
            <w:pPr>
              <w:jc w:val="center"/>
            </w:pPr>
            <w:r>
              <w:rPr>
                <w:rFonts w:hint="eastAsia"/>
              </w:rPr>
              <w:t>生</w:t>
            </w:r>
          </w:p>
          <w:p w14:paraId="7705CE3D" w14:textId="77777777" w:rsidR="006632D9" w:rsidRDefault="00E4335A">
            <w:pPr>
              <w:jc w:val="center"/>
            </w:pPr>
            <w:r>
              <w:rPr>
                <w:rFonts w:hint="eastAsia"/>
              </w:rPr>
              <w:t>产</w:t>
            </w:r>
          </w:p>
          <w:p w14:paraId="34C5F5DE" w14:textId="77777777" w:rsidR="006632D9" w:rsidRDefault="00E4335A">
            <w:pPr>
              <w:jc w:val="center"/>
            </w:pPr>
            <w:r>
              <w:rPr>
                <w:rFonts w:hint="eastAsia"/>
              </w:rPr>
              <w:t>设</w:t>
            </w:r>
          </w:p>
          <w:p w14:paraId="29761B4B" w14:textId="77777777" w:rsidR="006632D9" w:rsidRDefault="00E4335A">
            <w:pPr>
              <w:jc w:val="center"/>
            </w:pPr>
            <w:r>
              <w:rPr>
                <w:rFonts w:hint="eastAsia"/>
              </w:rPr>
              <w:t>备</w:t>
            </w:r>
          </w:p>
          <w:p w14:paraId="3301D753" w14:textId="77777777" w:rsidR="006632D9" w:rsidRDefault="00E4335A">
            <w:pPr>
              <w:jc w:val="center"/>
            </w:pPr>
            <w:r>
              <w:rPr>
                <w:rFonts w:hint="eastAsia"/>
              </w:rPr>
              <w:t>及</w:t>
            </w:r>
          </w:p>
          <w:p w14:paraId="68AE6524" w14:textId="77777777" w:rsidR="006632D9" w:rsidRDefault="00E4335A">
            <w:pPr>
              <w:jc w:val="center"/>
            </w:pPr>
            <w:r>
              <w:rPr>
                <w:rFonts w:hint="eastAsia"/>
              </w:rPr>
              <w:t>检</w:t>
            </w:r>
          </w:p>
          <w:p w14:paraId="056AF5B1" w14:textId="77777777" w:rsidR="006632D9" w:rsidRDefault="00E4335A">
            <w:pPr>
              <w:jc w:val="center"/>
            </w:pPr>
            <w:r>
              <w:rPr>
                <w:rFonts w:hint="eastAsia"/>
              </w:rPr>
              <w:t>测</w:t>
            </w:r>
          </w:p>
          <w:p w14:paraId="73603215" w14:textId="77777777" w:rsidR="006632D9" w:rsidRDefault="00E4335A">
            <w:pPr>
              <w:jc w:val="center"/>
            </w:pPr>
            <w:r>
              <w:rPr>
                <w:rFonts w:hint="eastAsia"/>
              </w:rPr>
              <w:t>设</w:t>
            </w:r>
          </w:p>
          <w:p w14:paraId="4C6E44F7" w14:textId="77777777" w:rsidR="006632D9" w:rsidRDefault="00E4335A">
            <w:pPr>
              <w:jc w:val="center"/>
            </w:pPr>
            <w:r>
              <w:rPr>
                <w:rFonts w:hint="eastAsia"/>
              </w:rPr>
              <w:t>备</w:t>
            </w:r>
          </w:p>
        </w:tc>
        <w:tc>
          <w:tcPr>
            <w:tcW w:w="2340" w:type="dxa"/>
          </w:tcPr>
          <w:p w14:paraId="3D58A2F4" w14:textId="77777777" w:rsidR="006632D9" w:rsidRDefault="00E4335A">
            <w:pPr>
              <w:jc w:val="center"/>
            </w:pPr>
            <w:r>
              <w:rPr>
                <w:rFonts w:hint="eastAsia"/>
              </w:rPr>
              <w:t>设备名称</w:t>
            </w:r>
          </w:p>
        </w:tc>
        <w:tc>
          <w:tcPr>
            <w:tcW w:w="1080" w:type="dxa"/>
          </w:tcPr>
          <w:p w14:paraId="0C7041B6" w14:textId="77777777" w:rsidR="006632D9" w:rsidRDefault="00E4335A">
            <w:pPr>
              <w:jc w:val="center"/>
            </w:pPr>
            <w:r>
              <w:rPr>
                <w:rFonts w:hint="eastAsia"/>
              </w:rPr>
              <w:t>数量</w:t>
            </w:r>
          </w:p>
        </w:tc>
        <w:tc>
          <w:tcPr>
            <w:tcW w:w="1800" w:type="dxa"/>
          </w:tcPr>
          <w:p w14:paraId="49959924" w14:textId="77777777" w:rsidR="006632D9" w:rsidRDefault="00E4335A">
            <w:pPr>
              <w:jc w:val="center"/>
            </w:pPr>
            <w:r>
              <w:rPr>
                <w:rFonts w:hint="eastAsia"/>
              </w:rPr>
              <w:t>主要技术参数</w:t>
            </w:r>
          </w:p>
        </w:tc>
        <w:tc>
          <w:tcPr>
            <w:tcW w:w="1260" w:type="dxa"/>
          </w:tcPr>
          <w:p w14:paraId="0B20D27F" w14:textId="77777777" w:rsidR="006632D9" w:rsidRDefault="00E4335A">
            <w:pPr>
              <w:jc w:val="center"/>
            </w:pPr>
            <w:r>
              <w:rPr>
                <w:rFonts w:hint="eastAsia"/>
              </w:rPr>
              <w:t>出产时间</w:t>
            </w:r>
          </w:p>
        </w:tc>
        <w:tc>
          <w:tcPr>
            <w:tcW w:w="1612" w:type="dxa"/>
          </w:tcPr>
          <w:p w14:paraId="05381281" w14:textId="77777777" w:rsidR="006632D9" w:rsidRDefault="00E4335A">
            <w:pPr>
              <w:jc w:val="center"/>
            </w:pPr>
            <w:r>
              <w:rPr>
                <w:rFonts w:hint="eastAsia"/>
              </w:rPr>
              <w:t>产地</w:t>
            </w:r>
          </w:p>
        </w:tc>
      </w:tr>
      <w:tr w:rsidR="006632D9" w14:paraId="50022963" w14:textId="77777777">
        <w:trPr>
          <w:cantSplit/>
          <w:trHeight w:val="560"/>
          <w:jc w:val="center"/>
        </w:trPr>
        <w:tc>
          <w:tcPr>
            <w:tcW w:w="1008" w:type="dxa"/>
            <w:vMerge/>
          </w:tcPr>
          <w:p w14:paraId="23680357" w14:textId="77777777" w:rsidR="006632D9" w:rsidRDefault="006632D9"/>
        </w:tc>
        <w:tc>
          <w:tcPr>
            <w:tcW w:w="2340" w:type="dxa"/>
          </w:tcPr>
          <w:p w14:paraId="6854E28A" w14:textId="77777777" w:rsidR="006632D9" w:rsidRDefault="006632D9"/>
        </w:tc>
        <w:tc>
          <w:tcPr>
            <w:tcW w:w="1080" w:type="dxa"/>
          </w:tcPr>
          <w:p w14:paraId="1B83C258" w14:textId="77777777" w:rsidR="006632D9" w:rsidRDefault="006632D9"/>
        </w:tc>
        <w:tc>
          <w:tcPr>
            <w:tcW w:w="1800" w:type="dxa"/>
          </w:tcPr>
          <w:p w14:paraId="28C36743" w14:textId="77777777" w:rsidR="006632D9" w:rsidRDefault="006632D9"/>
        </w:tc>
        <w:tc>
          <w:tcPr>
            <w:tcW w:w="1260" w:type="dxa"/>
          </w:tcPr>
          <w:p w14:paraId="6B5D3F24" w14:textId="77777777" w:rsidR="006632D9" w:rsidRDefault="006632D9"/>
        </w:tc>
        <w:tc>
          <w:tcPr>
            <w:tcW w:w="1612" w:type="dxa"/>
          </w:tcPr>
          <w:p w14:paraId="734C450E" w14:textId="77777777" w:rsidR="006632D9" w:rsidRDefault="006632D9"/>
        </w:tc>
      </w:tr>
      <w:tr w:rsidR="006632D9" w14:paraId="17C4CF4B" w14:textId="77777777">
        <w:trPr>
          <w:cantSplit/>
          <w:trHeight w:val="560"/>
          <w:jc w:val="center"/>
        </w:trPr>
        <w:tc>
          <w:tcPr>
            <w:tcW w:w="1008" w:type="dxa"/>
            <w:vMerge/>
          </w:tcPr>
          <w:p w14:paraId="7DFAAC2E" w14:textId="77777777" w:rsidR="006632D9" w:rsidRDefault="006632D9"/>
        </w:tc>
        <w:tc>
          <w:tcPr>
            <w:tcW w:w="2340" w:type="dxa"/>
          </w:tcPr>
          <w:p w14:paraId="14AC4C29" w14:textId="77777777" w:rsidR="006632D9" w:rsidRDefault="006632D9"/>
        </w:tc>
        <w:tc>
          <w:tcPr>
            <w:tcW w:w="1080" w:type="dxa"/>
          </w:tcPr>
          <w:p w14:paraId="30F286A7" w14:textId="77777777" w:rsidR="006632D9" w:rsidRDefault="006632D9"/>
        </w:tc>
        <w:tc>
          <w:tcPr>
            <w:tcW w:w="1800" w:type="dxa"/>
          </w:tcPr>
          <w:p w14:paraId="632492A0" w14:textId="77777777" w:rsidR="006632D9" w:rsidRDefault="006632D9"/>
        </w:tc>
        <w:tc>
          <w:tcPr>
            <w:tcW w:w="1260" w:type="dxa"/>
          </w:tcPr>
          <w:p w14:paraId="0D19FBCA" w14:textId="77777777" w:rsidR="006632D9" w:rsidRDefault="006632D9"/>
        </w:tc>
        <w:tc>
          <w:tcPr>
            <w:tcW w:w="1612" w:type="dxa"/>
          </w:tcPr>
          <w:p w14:paraId="38DD2AEE" w14:textId="77777777" w:rsidR="006632D9" w:rsidRDefault="006632D9"/>
        </w:tc>
      </w:tr>
      <w:tr w:rsidR="006632D9" w14:paraId="3B0C6B11" w14:textId="77777777">
        <w:trPr>
          <w:cantSplit/>
          <w:trHeight w:val="560"/>
          <w:jc w:val="center"/>
        </w:trPr>
        <w:tc>
          <w:tcPr>
            <w:tcW w:w="1008" w:type="dxa"/>
            <w:vMerge/>
          </w:tcPr>
          <w:p w14:paraId="74513A1F" w14:textId="77777777" w:rsidR="006632D9" w:rsidRDefault="006632D9"/>
        </w:tc>
        <w:tc>
          <w:tcPr>
            <w:tcW w:w="2340" w:type="dxa"/>
          </w:tcPr>
          <w:p w14:paraId="6B2FBB35" w14:textId="77777777" w:rsidR="006632D9" w:rsidRDefault="006632D9"/>
        </w:tc>
        <w:tc>
          <w:tcPr>
            <w:tcW w:w="1080" w:type="dxa"/>
          </w:tcPr>
          <w:p w14:paraId="212DDB83" w14:textId="77777777" w:rsidR="006632D9" w:rsidRDefault="006632D9"/>
        </w:tc>
        <w:tc>
          <w:tcPr>
            <w:tcW w:w="1800" w:type="dxa"/>
          </w:tcPr>
          <w:p w14:paraId="774B02C8" w14:textId="77777777" w:rsidR="006632D9" w:rsidRDefault="006632D9"/>
        </w:tc>
        <w:tc>
          <w:tcPr>
            <w:tcW w:w="1260" w:type="dxa"/>
          </w:tcPr>
          <w:p w14:paraId="13B6BCD4" w14:textId="77777777" w:rsidR="006632D9" w:rsidRDefault="006632D9"/>
        </w:tc>
        <w:tc>
          <w:tcPr>
            <w:tcW w:w="1612" w:type="dxa"/>
          </w:tcPr>
          <w:p w14:paraId="6476C264" w14:textId="77777777" w:rsidR="006632D9" w:rsidRDefault="006632D9"/>
        </w:tc>
      </w:tr>
      <w:tr w:rsidR="006632D9" w14:paraId="3A2B8555" w14:textId="77777777">
        <w:trPr>
          <w:cantSplit/>
          <w:trHeight w:val="560"/>
          <w:jc w:val="center"/>
        </w:trPr>
        <w:tc>
          <w:tcPr>
            <w:tcW w:w="1008" w:type="dxa"/>
            <w:vMerge/>
          </w:tcPr>
          <w:p w14:paraId="667444DD" w14:textId="77777777" w:rsidR="006632D9" w:rsidRDefault="006632D9"/>
        </w:tc>
        <w:tc>
          <w:tcPr>
            <w:tcW w:w="2340" w:type="dxa"/>
          </w:tcPr>
          <w:p w14:paraId="1582BC63" w14:textId="77777777" w:rsidR="006632D9" w:rsidRDefault="006632D9"/>
        </w:tc>
        <w:tc>
          <w:tcPr>
            <w:tcW w:w="1080" w:type="dxa"/>
          </w:tcPr>
          <w:p w14:paraId="5381DD3B" w14:textId="77777777" w:rsidR="006632D9" w:rsidRDefault="006632D9">
            <w:pPr>
              <w:snapToGrid w:val="0"/>
              <w:jc w:val="left"/>
              <w:rPr>
                <w:sz w:val="18"/>
                <w:szCs w:val="18"/>
              </w:rPr>
            </w:pPr>
          </w:p>
        </w:tc>
        <w:tc>
          <w:tcPr>
            <w:tcW w:w="1800" w:type="dxa"/>
          </w:tcPr>
          <w:p w14:paraId="38111446" w14:textId="77777777" w:rsidR="006632D9" w:rsidRDefault="006632D9"/>
        </w:tc>
        <w:tc>
          <w:tcPr>
            <w:tcW w:w="1260" w:type="dxa"/>
          </w:tcPr>
          <w:p w14:paraId="0243943B" w14:textId="77777777" w:rsidR="006632D9" w:rsidRDefault="006632D9"/>
        </w:tc>
        <w:tc>
          <w:tcPr>
            <w:tcW w:w="1612" w:type="dxa"/>
          </w:tcPr>
          <w:p w14:paraId="759A43E4" w14:textId="77777777" w:rsidR="006632D9" w:rsidRDefault="006632D9"/>
        </w:tc>
      </w:tr>
      <w:tr w:rsidR="006632D9" w14:paraId="59367819" w14:textId="77777777">
        <w:trPr>
          <w:cantSplit/>
          <w:trHeight w:val="560"/>
          <w:jc w:val="center"/>
        </w:trPr>
        <w:tc>
          <w:tcPr>
            <w:tcW w:w="1008" w:type="dxa"/>
            <w:vMerge/>
          </w:tcPr>
          <w:p w14:paraId="32A6CFE4" w14:textId="77777777" w:rsidR="006632D9" w:rsidRDefault="006632D9"/>
        </w:tc>
        <w:tc>
          <w:tcPr>
            <w:tcW w:w="2340" w:type="dxa"/>
          </w:tcPr>
          <w:p w14:paraId="448238A4" w14:textId="77777777" w:rsidR="006632D9" w:rsidRDefault="006632D9"/>
        </w:tc>
        <w:tc>
          <w:tcPr>
            <w:tcW w:w="1080" w:type="dxa"/>
          </w:tcPr>
          <w:p w14:paraId="52C3CB1C" w14:textId="77777777" w:rsidR="006632D9" w:rsidRDefault="006632D9"/>
        </w:tc>
        <w:tc>
          <w:tcPr>
            <w:tcW w:w="1800" w:type="dxa"/>
          </w:tcPr>
          <w:p w14:paraId="3C53E1B7" w14:textId="77777777" w:rsidR="006632D9" w:rsidRDefault="006632D9"/>
        </w:tc>
        <w:tc>
          <w:tcPr>
            <w:tcW w:w="1260" w:type="dxa"/>
          </w:tcPr>
          <w:p w14:paraId="7906FC93" w14:textId="77777777" w:rsidR="006632D9" w:rsidRDefault="006632D9"/>
        </w:tc>
        <w:tc>
          <w:tcPr>
            <w:tcW w:w="1612" w:type="dxa"/>
          </w:tcPr>
          <w:p w14:paraId="1C147E1A" w14:textId="77777777" w:rsidR="006632D9" w:rsidRDefault="006632D9"/>
        </w:tc>
      </w:tr>
      <w:tr w:rsidR="006632D9" w14:paraId="394980AC" w14:textId="77777777">
        <w:trPr>
          <w:cantSplit/>
          <w:trHeight w:val="560"/>
          <w:jc w:val="center"/>
        </w:trPr>
        <w:tc>
          <w:tcPr>
            <w:tcW w:w="1008" w:type="dxa"/>
            <w:vMerge/>
          </w:tcPr>
          <w:p w14:paraId="19AA29F5" w14:textId="77777777" w:rsidR="006632D9" w:rsidRDefault="006632D9"/>
        </w:tc>
        <w:tc>
          <w:tcPr>
            <w:tcW w:w="2340" w:type="dxa"/>
          </w:tcPr>
          <w:p w14:paraId="30184B6F" w14:textId="77777777" w:rsidR="006632D9" w:rsidRDefault="006632D9">
            <w:pPr>
              <w:rPr>
                <w:b/>
              </w:rPr>
            </w:pPr>
          </w:p>
        </w:tc>
        <w:tc>
          <w:tcPr>
            <w:tcW w:w="1080" w:type="dxa"/>
          </w:tcPr>
          <w:p w14:paraId="2F12BA57" w14:textId="77777777" w:rsidR="006632D9" w:rsidRDefault="006632D9"/>
        </w:tc>
        <w:tc>
          <w:tcPr>
            <w:tcW w:w="1800" w:type="dxa"/>
          </w:tcPr>
          <w:p w14:paraId="7C836D59" w14:textId="77777777" w:rsidR="006632D9" w:rsidRDefault="006632D9"/>
        </w:tc>
        <w:tc>
          <w:tcPr>
            <w:tcW w:w="1260" w:type="dxa"/>
          </w:tcPr>
          <w:p w14:paraId="5906F60D" w14:textId="77777777" w:rsidR="006632D9" w:rsidRDefault="006632D9"/>
        </w:tc>
        <w:tc>
          <w:tcPr>
            <w:tcW w:w="1612" w:type="dxa"/>
          </w:tcPr>
          <w:p w14:paraId="7B1A4156" w14:textId="77777777" w:rsidR="006632D9" w:rsidRDefault="006632D9"/>
        </w:tc>
      </w:tr>
      <w:tr w:rsidR="006632D9" w14:paraId="7F8625ED" w14:textId="77777777">
        <w:trPr>
          <w:cantSplit/>
          <w:trHeight w:val="560"/>
          <w:jc w:val="center"/>
        </w:trPr>
        <w:tc>
          <w:tcPr>
            <w:tcW w:w="1008" w:type="dxa"/>
            <w:vMerge/>
          </w:tcPr>
          <w:p w14:paraId="53DA06D9" w14:textId="77777777" w:rsidR="006632D9" w:rsidRDefault="006632D9"/>
        </w:tc>
        <w:tc>
          <w:tcPr>
            <w:tcW w:w="2340" w:type="dxa"/>
          </w:tcPr>
          <w:p w14:paraId="6E458DCB" w14:textId="77777777" w:rsidR="006632D9" w:rsidRDefault="006632D9"/>
        </w:tc>
        <w:tc>
          <w:tcPr>
            <w:tcW w:w="1080" w:type="dxa"/>
          </w:tcPr>
          <w:p w14:paraId="7D5D9237" w14:textId="77777777" w:rsidR="006632D9" w:rsidRDefault="006632D9"/>
        </w:tc>
        <w:tc>
          <w:tcPr>
            <w:tcW w:w="1800" w:type="dxa"/>
          </w:tcPr>
          <w:p w14:paraId="09BF305C" w14:textId="77777777" w:rsidR="006632D9" w:rsidRDefault="006632D9"/>
        </w:tc>
        <w:tc>
          <w:tcPr>
            <w:tcW w:w="1260" w:type="dxa"/>
          </w:tcPr>
          <w:p w14:paraId="06AEEDF3" w14:textId="77777777" w:rsidR="006632D9" w:rsidRDefault="006632D9"/>
        </w:tc>
        <w:tc>
          <w:tcPr>
            <w:tcW w:w="1612" w:type="dxa"/>
          </w:tcPr>
          <w:p w14:paraId="7FEB436A" w14:textId="77777777" w:rsidR="006632D9" w:rsidRDefault="006632D9"/>
        </w:tc>
      </w:tr>
      <w:tr w:rsidR="006632D9" w14:paraId="7B96471C" w14:textId="77777777">
        <w:trPr>
          <w:cantSplit/>
          <w:trHeight w:val="1280"/>
          <w:jc w:val="center"/>
        </w:trPr>
        <w:tc>
          <w:tcPr>
            <w:tcW w:w="1008" w:type="dxa"/>
            <w:vAlign w:val="center"/>
          </w:tcPr>
          <w:p w14:paraId="5869EF01" w14:textId="77777777" w:rsidR="006632D9" w:rsidRDefault="00E4335A">
            <w:pPr>
              <w:jc w:val="center"/>
            </w:pPr>
            <w:r>
              <w:rPr>
                <w:rFonts w:hint="eastAsia"/>
              </w:rPr>
              <w:t>生产</w:t>
            </w:r>
          </w:p>
          <w:p w14:paraId="7302E794" w14:textId="77777777" w:rsidR="006632D9" w:rsidRDefault="00E4335A">
            <w:pPr>
              <w:jc w:val="center"/>
            </w:pPr>
            <w:r>
              <w:rPr>
                <w:rFonts w:hint="eastAsia"/>
              </w:rPr>
              <w:t>能力</w:t>
            </w:r>
          </w:p>
        </w:tc>
        <w:tc>
          <w:tcPr>
            <w:tcW w:w="8092" w:type="dxa"/>
            <w:gridSpan w:val="5"/>
          </w:tcPr>
          <w:p w14:paraId="517B2063" w14:textId="77777777" w:rsidR="006632D9" w:rsidRDefault="00E4335A">
            <w:r>
              <w:rPr>
                <w:rFonts w:hint="eastAsia"/>
              </w:rPr>
              <w:t>每小时生产能力以及日生产能力及其它</w:t>
            </w:r>
          </w:p>
        </w:tc>
      </w:tr>
    </w:tbl>
    <w:p w14:paraId="4F32F282" w14:textId="77777777" w:rsidR="006632D9" w:rsidRDefault="00E4335A">
      <w:pPr>
        <w:spacing w:line="460" w:lineRule="exact"/>
        <w:rPr>
          <w:rFonts w:ascii="楷体_GB2312" w:eastAsia="楷体_GB2312"/>
          <w:szCs w:val="20"/>
        </w:rPr>
      </w:pPr>
      <w:r>
        <w:rPr>
          <w:rFonts w:ascii="楷体_GB2312" w:eastAsia="楷体_GB2312" w:hint="eastAsia"/>
          <w:szCs w:val="20"/>
        </w:rPr>
        <w:t>注：以上生产设备及检测设备应是本企业的，如需使用所在集团内其他公司或控股公司的设备请在备注栏内注明，并提供相关证明材料。</w:t>
      </w:r>
    </w:p>
    <w:p w14:paraId="708E5072" w14:textId="77777777" w:rsidR="006632D9" w:rsidRDefault="006632D9">
      <w:pPr>
        <w:tabs>
          <w:tab w:val="left" w:pos="8364"/>
        </w:tabs>
        <w:snapToGrid w:val="0"/>
        <w:ind w:right="-57"/>
        <w:rPr>
          <w:rFonts w:ascii="宋体"/>
          <w:bCs/>
        </w:rPr>
      </w:pPr>
    </w:p>
    <w:p w14:paraId="1EB122D9" w14:textId="77777777" w:rsidR="006632D9" w:rsidRDefault="006632D9">
      <w:pPr>
        <w:tabs>
          <w:tab w:val="left" w:pos="8364"/>
        </w:tabs>
        <w:snapToGrid w:val="0"/>
        <w:ind w:right="-57"/>
        <w:rPr>
          <w:rFonts w:ascii="宋体"/>
          <w:bCs/>
        </w:rPr>
      </w:pPr>
    </w:p>
    <w:p w14:paraId="0C929502" w14:textId="77777777" w:rsidR="006632D9" w:rsidRDefault="006632D9">
      <w:pPr>
        <w:widowControl/>
        <w:autoSpaceDE w:val="0"/>
        <w:autoSpaceDN w:val="0"/>
        <w:textAlignment w:val="bottom"/>
        <w:rPr>
          <w:bCs/>
          <w:strike/>
          <w:sz w:val="24"/>
        </w:rPr>
      </w:pPr>
    </w:p>
    <w:p w14:paraId="6E6B2DB6" w14:textId="77777777" w:rsidR="006632D9" w:rsidRDefault="00E4335A">
      <w:pPr>
        <w:widowControl/>
        <w:jc w:val="left"/>
        <w:rPr>
          <w:rFonts w:ascii="黑体" w:eastAsia="黑体"/>
          <w:bCs/>
          <w:kern w:val="0"/>
          <w:sz w:val="30"/>
          <w:szCs w:val="20"/>
        </w:rPr>
      </w:pPr>
      <w:r>
        <w:br w:type="page"/>
      </w:r>
    </w:p>
    <w:p w14:paraId="20C5A3F8" w14:textId="77777777" w:rsidR="006632D9" w:rsidRDefault="00E4335A">
      <w:pPr>
        <w:pStyle w:val="27"/>
        <w:jc w:val="center"/>
        <w:rPr>
          <w:rFonts w:ascii="宋体" w:eastAsia="宋体" w:hAnsi="宋体"/>
          <w:b/>
          <w:sz w:val="32"/>
        </w:rPr>
      </w:pPr>
      <w:bookmarkStart w:id="2550" w:name="_Toc25557"/>
      <w:bookmarkStart w:id="2551" w:name="_Toc46759145"/>
      <w:bookmarkStart w:id="2552" w:name="_Toc359855313"/>
      <w:bookmarkStart w:id="2553" w:name="_Toc17412"/>
      <w:bookmarkStart w:id="2554" w:name="_Toc6590"/>
      <w:bookmarkStart w:id="2555" w:name="_Toc38791546"/>
      <w:bookmarkStart w:id="2556" w:name="_Toc400980946"/>
      <w:bookmarkStart w:id="2557" w:name="_Toc8352"/>
      <w:bookmarkStart w:id="2558" w:name="_Toc332302066"/>
      <w:bookmarkStart w:id="2559" w:name="_Toc23322"/>
      <w:bookmarkStart w:id="2560" w:name="_Toc332021458"/>
      <w:bookmarkStart w:id="2561" w:name="_Toc11490"/>
      <w:bookmarkStart w:id="2562" w:name="_Toc5146"/>
      <w:bookmarkStart w:id="2563" w:name="_Toc332303268"/>
      <w:bookmarkStart w:id="2564" w:name="_Toc605"/>
      <w:bookmarkStart w:id="2565" w:name="_Toc332199180"/>
      <w:bookmarkStart w:id="2566" w:name="_Toc332197758"/>
      <w:bookmarkStart w:id="2567" w:name="_Toc18527"/>
      <w:bookmarkStart w:id="2568" w:name="_Toc332272018"/>
      <w:bookmarkStart w:id="2569" w:name="_Toc27068"/>
      <w:bookmarkStart w:id="2570" w:name="_Toc10728"/>
      <w:bookmarkStart w:id="2571" w:name="_Toc359855724"/>
      <w:r>
        <w:rPr>
          <w:rFonts w:ascii="宋体" w:eastAsia="宋体" w:hAnsi="宋体" w:hint="eastAsia"/>
          <w:b/>
          <w:sz w:val="32"/>
        </w:rPr>
        <w:lastRenderedPageBreak/>
        <w:t>十三、</w:t>
      </w:r>
      <w:r>
        <w:rPr>
          <w:rFonts w:ascii="宋体" w:eastAsia="宋体" w:hAnsi="宋体"/>
          <w:b/>
          <w:sz w:val="32"/>
        </w:rPr>
        <w:t xml:space="preserve"> </w:t>
      </w:r>
      <w:r>
        <w:rPr>
          <w:rFonts w:ascii="宋体" w:eastAsia="宋体" w:hAnsi="宋体" w:hint="eastAsia"/>
          <w:b/>
          <w:sz w:val="32"/>
        </w:rPr>
        <w:t>货物的技术状况和生产流程</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6632D9" w14:paraId="7A312E84" w14:textId="77777777">
        <w:trPr>
          <w:trHeight w:val="1380"/>
          <w:jc w:val="center"/>
        </w:trPr>
        <w:tc>
          <w:tcPr>
            <w:tcW w:w="9036" w:type="dxa"/>
          </w:tcPr>
          <w:p w14:paraId="59301684" w14:textId="77777777" w:rsidR="006632D9" w:rsidRDefault="006632D9">
            <w:pPr>
              <w:spacing w:line="480" w:lineRule="atLeast"/>
              <w:rPr>
                <w:b/>
                <w:sz w:val="32"/>
              </w:rPr>
            </w:pPr>
          </w:p>
          <w:p w14:paraId="24DCB35A" w14:textId="77777777" w:rsidR="006632D9" w:rsidRDefault="006632D9">
            <w:pPr>
              <w:spacing w:line="480" w:lineRule="atLeast"/>
              <w:rPr>
                <w:b/>
                <w:sz w:val="32"/>
              </w:rPr>
            </w:pPr>
          </w:p>
          <w:p w14:paraId="41D93EAA" w14:textId="77777777" w:rsidR="006632D9" w:rsidRDefault="006632D9">
            <w:pPr>
              <w:spacing w:line="480" w:lineRule="atLeast"/>
              <w:rPr>
                <w:b/>
                <w:sz w:val="32"/>
              </w:rPr>
            </w:pPr>
          </w:p>
          <w:p w14:paraId="4645D7B9" w14:textId="77777777" w:rsidR="006632D9" w:rsidRDefault="006632D9">
            <w:pPr>
              <w:spacing w:line="480" w:lineRule="atLeast"/>
              <w:rPr>
                <w:b/>
                <w:sz w:val="32"/>
              </w:rPr>
            </w:pPr>
          </w:p>
          <w:p w14:paraId="0071B77E" w14:textId="77777777" w:rsidR="006632D9" w:rsidRDefault="006632D9">
            <w:pPr>
              <w:spacing w:line="480" w:lineRule="atLeast"/>
              <w:rPr>
                <w:b/>
                <w:sz w:val="32"/>
              </w:rPr>
            </w:pPr>
          </w:p>
          <w:p w14:paraId="259903BD" w14:textId="77777777" w:rsidR="006632D9" w:rsidRDefault="006632D9">
            <w:pPr>
              <w:spacing w:line="480" w:lineRule="atLeast"/>
              <w:rPr>
                <w:b/>
                <w:sz w:val="32"/>
              </w:rPr>
            </w:pPr>
          </w:p>
        </w:tc>
      </w:tr>
      <w:tr w:rsidR="006632D9" w14:paraId="294F704F" w14:textId="77777777">
        <w:trPr>
          <w:trHeight w:val="1380"/>
          <w:jc w:val="center"/>
        </w:trPr>
        <w:tc>
          <w:tcPr>
            <w:tcW w:w="9036" w:type="dxa"/>
          </w:tcPr>
          <w:p w14:paraId="4BD286E2" w14:textId="77777777" w:rsidR="006632D9" w:rsidRDefault="006632D9">
            <w:pPr>
              <w:spacing w:line="480" w:lineRule="atLeast"/>
              <w:rPr>
                <w:b/>
                <w:sz w:val="32"/>
              </w:rPr>
            </w:pPr>
          </w:p>
          <w:p w14:paraId="668D772C" w14:textId="77777777" w:rsidR="006632D9" w:rsidRDefault="006632D9">
            <w:pPr>
              <w:spacing w:line="480" w:lineRule="atLeast"/>
              <w:rPr>
                <w:b/>
                <w:sz w:val="32"/>
              </w:rPr>
            </w:pPr>
          </w:p>
          <w:p w14:paraId="5C21C27A" w14:textId="77777777" w:rsidR="006632D9" w:rsidRDefault="006632D9">
            <w:pPr>
              <w:spacing w:line="480" w:lineRule="atLeast"/>
              <w:rPr>
                <w:b/>
                <w:sz w:val="32"/>
              </w:rPr>
            </w:pPr>
          </w:p>
          <w:p w14:paraId="162EA6F4" w14:textId="77777777" w:rsidR="006632D9" w:rsidRDefault="006632D9">
            <w:pPr>
              <w:spacing w:line="480" w:lineRule="atLeast"/>
              <w:rPr>
                <w:b/>
                <w:sz w:val="32"/>
              </w:rPr>
            </w:pPr>
          </w:p>
          <w:p w14:paraId="16C78FF2" w14:textId="77777777" w:rsidR="006632D9" w:rsidRDefault="006632D9">
            <w:pPr>
              <w:spacing w:line="480" w:lineRule="atLeast"/>
              <w:rPr>
                <w:b/>
                <w:sz w:val="32"/>
              </w:rPr>
            </w:pPr>
          </w:p>
          <w:p w14:paraId="00E9FE53" w14:textId="77777777" w:rsidR="006632D9" w:rsidRDefault="006632D9">
            <w:pPr>
              <w:spacing w:line="480" w:lineRule="atLeast"/>
              <w:rPr>
                <w:b/>
                <w:sz w:val="32"/>
              </w:rPr>
            </w:pPr>
          </w:p>
          <w:p w14:paraId="2BCE6D9A" w14:textId="77777777" w:rsidR="006632D9" w:rsidRDefault="006632D9">
            <w:pPr>
              <w:spacing w:line="480" w:lineRule="atLeast"/>
              <w:rPr>
                <w:b/>
                <w:sz w:val="32"/>
              </w:rPr>
            </w:pPr>
          </w:p>
        </w:tc>
      </w:tr>
    </w:tbl>
    <w:p w14:paraId="679450FD" w14:textId="77777777" w:rsidR="006632D9" w:rsidRDefault="006632D9">
      <w:pPr>
        <w:tabs>
          <w:tab w:val="left" w:pos="8364"/>
        </w:tabs>
        <w:snapToGrid w:val="0"/>
        <w:ind w:right="-57"/>
        <w:rPr>
          <w:rFonts w:ascii="宋体" w:hAnsi="宋体"/>
          <w:bCs/>
        </w:rPr>
      </w:pPr>
    </w:p>
    <w:p w14:paraId="3FF3EAA4" w14:textId="77777777" w:rsidR="006632D9" w:rsidRDefault="006632D9">
      <w:pPr>
        <w:tabs>
          <w:tab w:val="left" w:pos="8364"/>
        </w:tabs>
        <w:snapToGrid w:val="0"/>
        <w:ind w:right="-57"/>
        <w:rPr>
          <w:rFonts w:ascii="宋体" w:hAnsi="宋体"/>
          <w:bCs/>
        </w:rPr>
      </w:pPr>
    </w:p>
    <w:p w14:paraId="0B7D66F4" w14:textId="77777777" w:rsidR="006632D9" w:rsidRDefault="006632D9">
      <w:pPr>
        <w:widowControl/>
        <w:autoSpaceDE w:val="0"/>
        <w:autoSpaceDN w:val="0"/>
        <w:textAlignment w:val="bottom"/>
        <w:rPr>
          <w:bCs/>
          <w:strike/>
          <w:sz w:val="24"/>
        </w:rPr>
      </w:pPr>
    </w:p>
    <w:p w14:paraId="64E35C28" w14:textId="77777777" w:rsidR="006632D9" w:rsidRDefault="00E4335A">
      <w:pPr>
        <w:widowControl/>
        <w:jc w:val="left"/>
        <w:rPr>
          <w:rFonts w:ascii="黑体" w:eastAsia="黑体"/>
          <w:bCs/>
          <w:kern w:val="0"/>
          <w:sz w:val="30"/>
          <w:szCs w:val="20"/>
        </w:rPr>
      </w:pPr>
      <w:r>
        <w:br w:type="page"/>
      </w:r>
    </w:p>
    <w:p w14:paraId="0153493F" w14:textId="77777777" w:rsidR="006632D9" w:rsidRDefault="00E4335A">
      <w:pPr>
        <w:pStyle w:val="27"/>
        <w:jc w:val="center"/>
        <w:rPr>
          <w:rFonts w:ascii="宋体" w:eastAsia="宋体" w:hAnsi="宋体"/>
          <w:b/>
          <w:sz w:val="32"/>
        </w:rPr>
      </w:pPr>
      <w:bookmarkStart w:id="2572" w:name="_Toc11138"/>
      <w:bookmarkStart w:id="2573" w:name="_Toc46759146"/>
      <w:bookmarkStart w:id="2574" w:name="_Toc753"/>
      <w:bookmarkStart w:id="2575" w:name="_Toc23640"/>
      <w:bookmarkStart w:id="2576" w:name="_Toc23574"/>
      <w:bookmarkStart w:id="2577" w:name="_Toc13503"/>
      <w:bookmarkStart w:id="2578" w:name="_Toc25524"/>
      <w:bookmarkStart w:id="2579" w:name="_Toc24104"/>
      <w:bookmarkStart w:id="2580" w:name="_Toc13360"/>
      <w:bookmarkStart w:id="2581" w:name="_Toc12353"/>
      <w:bookmarkStart w:id="2582" w:name="_Toc27189"/>
      <w:bookmarkStart w:id="2583" w:name="_Toc19233"/>
      <w:bookmarkStart w:id="2584" w:name="_Toc38791548"/>
      <w:r>
        <w:rPr>
          <w:rFonts w:ascii="宋体" w:eastAsia="宋体" w:hAnsi="宋体" w:hint="eastAsia"/>
          <w:b/>
          <w:sz w:val="32"/>
        </w:rPr>
        <w:lastRenderedPageBreak/>
        <w:t>十四、运输能力</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14:paraId="732D99C6" w14:textId="77777777" w:rsidR="006632D9" w:rsidRDefault="00E4335A">
      <w:pPr>
        <w:numPr>
          <w:ilvl w:val="0"/>
          <w:numId w:val="66"/>
        </w:numPr>
        <w:adjustRightInd w:val="0"/>
        <w:spacing w:line="312" w:lineRule="atLeast"/>
        <w:textAlignment w:val="baseline"/>
      </w:pPr>
      <w:r>
        <w:rPr>
          <w:rFonts w:hint="eastAsia"/>
        </w:rPr>
        <w:t>货物运输保障</w:t>
      </w:r>
    </w:p>
    <w:p w14:paraId="3771415C" w14:textId="77777777" w:rsidR="006632D9" w:rsidRDefault="00E4335A">
      <w:pPr>
        <w:numPr>
          <w:ilvl w:val="0"/>
          <w:numId w:val="66"/>
        </w:numPr>
        <w:adjustRightInd w:val="0"/>
        <w:spacing w:line="312" w:lineRule="atLeast"/>
        <w:textAlignment w:val="baseline"/>
      </w:pPr>
      <w:r>
        <w:rPr>
          <w:rFonts w:hint="eastAsia"/>
        </w:rPr>
        <w:t>货物品质保障</w:t>
      </w:r>
    </w:p>
    <w:p w14:paraId="0EE5322D" w14:textId="77777777" w:rsidR="006632D9" w:rsidRDefault="006632D9"/>
    <w:p w14:paraId="09C2B454" w14:textId="77777777" w:rsidR="006632D9" w:rsidRDefault="006632D9">
      <w:pPr>
        <w:widowControl/>
        <w:jc w:val="left"/>
      </w:pPr>
    </w:p>
    <w:p w14:paraId="0D8CB50A" w14:textId="77777777" w:rsidR="006632D9" w:rsidRDefault="006632D9">
      <w:pPr>
        <w:widowControl/>
        <w:jc w:val="left"/>
      </w:pPr>
    </w:p>
    <w:p w14:paraId="6A09EEC9" w14:textId="77777777" w:rsidR="006632D9" w:rsidRDefault="006632D9">
      <w:pPr>
        <w:widowControl/>
        <w:jc w:val="left"/>
      </w:pPr>
    </w:p>
    <w:p w14:paraId="1A1A9107" w14:textId="77777777" w:rsidR="006632D9" w:rsidRDefault="006632D9">
      <w:pPr>
        <w:widowControl/>
        <w:jc w:val="left"/>
      </w:pPr>
    </w:p>
    <w:p w14:paraId="083A84A0" w14:textId="77777777" w:rsidR="006632D9" w:rsidRDefault="006632D9">
      <w:pPr>
        <w:widowControl/>
        <w:jc w:val="left"/>
      </w:pPr>
    </w:p>
    <w:p w14:paraId="47FEA1C0" w14:textId="77777777" w:rsidR="006632D9" w:rsidRDefault="006632D9">
      <w:pPr>
        <w:widowControl/>
        <w:jc w:val="left"/>
      </w:pPr>
    </w:p>
    <w:p w14:paraId="0E90225D" w14:textId="77777777" w:rsidR="006632D9" w:rsidRDefault="006632D9">
      <w:pPr>
        <w:widowControl/>
        <w:jc w:val="left"/>
      </w:pPr>
    </w:p>
    <w:p w14:paraId="4A82F492" w14:textId="77777777" w:rsidR="006632D9" w:rsidRDefault="006632D9">
      <w:pPr>
        <w:widowControl/>
        <w:jc w:val="left"/>
      </w:pPr>
    </w:p>
    <w:p w14:paraId="1CED5404" w14:textId="77777777" w:rsidR="006632D9" w:rsidRDefault="006632D9">
      <w:pPr>
        <w:widowControl/>
        <w:jc w:val="left"/>
      </w:pPr>
    </w:p>
    <w:p w14:paraId="57BCE229" w14:textId="77777777" w:rsidR="006632D9" w:rsidRDefault="006632D9">
      <w:pPr>
        <w:widowControl/>
        <w:jc w:val="left"/>
      </w:pPr>
    </w:p>
    <w:p w14:paraId="043D2E64" w14:textId="77777777" w:rsidR="006632D9" w:rsidRDefault="006632D9">
      <w:pPr>
        <w:widowControl/>
        <w:jc w:val="left"/>
      </w:pPr>
    </w:p>
    <w:p w14:paraId="3A297098" w14:textId="77777777" w:rsidR="006632D9" w:rsidRDefault="006632D9">
      <w:pPr>
        <w:widowControl/>
        <w:jc w:val="left"/>
      </w:pPr>
    </w:p>
    <w:p w14:paraId="62D14EE2" w14:textId="77777777" w:rsidR="006632D9" w:rsidRDefault="006632D9">
      <w:pPr>
        <w:widowControl/>
        <w:jc w:val="left"/>
      </w:pPr>
    </w:p>
    <w:p w14:paraId="12CC21E0" w14:textId="77777777" w:rsidR="006632D9" w:rsidRDefault="006632D9">
      <w:pPr>
        <w:widowControl/>
        <w:jc w:val="left"/>
      </w:pPr>
    </w:p>
    <w:p w14:paraId="3C3C45D3" w14:textId="77777777" w:rsidR="006632D9" w:rsidRDefault="00E4335A">
      <w:pPr>
        <w:widowControl/>
        <w:autoSpaceDE w:val="0"/>
        <w:autoSpaceDN w:val="0"/>
        <w:textAlignment w:val="bottom"/>
        <w:rPr>
          <w:bCs/>
          <w:sz w:val="24"/>
        </w:rPr>
      </w:pPr>
      <w:r>
        <w:rPr>
          <w:bCs/>
          <w:sz w:val="24"/>
        </w:rPr>
        <w:br w:type="page"/>
      </w:r>
    </w:p>
    <w:p w14:paraId="6F4F7303" w14:textId="77777777" w:rsidR="006632D9" w:rsidRDefault="00E4335A">
      <w:pPr>
        <w:pStyle w:val="27"/>
        <w:jc w:val="center"/>
        <w:rPr>
          <w:rFonts w:ascii="宋体" w:eastAsia="宋体" w:hAnsi="宋体"/>
          <w:b/>
          <w:sz w:val="32"/>
        </w:rPr>
      </w:pPr>
      <w:bookmarkStart w:id="2585" w:name="_Toc15321"/>
      <w:bookmarkStart w:id="2586" w:name="_Toc13062"/>
      <w:bookmarkStart w:id="2587" w:name="_Toc9082"/>
      <w:bookmarkStart w:id="2588" w:name="_Toc29414"/>
      <w:bookmarkStart w:id="2589" w:name="_Toc21582"/>
      <w:bookmarkStart w:id="2590" w:name="_Toc46759147"/>
      <w:bookmarkStart w:id="2591" w:name="_Toc18249"/>
      <w:bookmarkStart w:id="2592" w:name="_Toc10736"/>
      <w:bookmarkStart w:id="2593" w:name="_Toc18601"/>
      <w:bookmarkStart w:id="2594" w:name="_Toc19357"/>
      <w:bookmarkStart w:id="2595" w:name="_Toc38791549"/>
      <w:bookmarkStart w:id="2596" w:name="_Toc21896"/>
      <w:bookmarkStart w:id="2597" w:name="_Toc29034"/>
      <w:r>
        <w:rPr>
          <w:rFonts w:ascii="宋体" w:eastAsia="宋体" w:hAnsi="宋体" w:hint="eastAsia"/>
          <w:b/>
          <w:sz w:val="32"/>
        </w:rPr>
        <w:lastRenderedPageBreak/>
        <w:t>十五、对合同条款的响应一览表</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14:paraId="55FC1F3E" w14:textId="77777777" w:rsidR="006632D9" w:rsidRDefault="006632D9">
      <w:pPr>
        <w:spacing w:after="120"/>
        <w:ind w:left="1157" w:hanging="1157"/>
        <w:rPr>
          <w:rFonts w:ascii="宋体" w:hAnsi="宋体"/>
          <w:bCs/>
        </w:rPr>
      </w:pPr>
    </w:p>
    <w:p w14:paraId="44476FC1" w14:textId="77777777" w:rsidR="006632D9" w:rsidRDefault="00E4335A">
      <w:pPr>
        <w:spacing w:after="120"/>
        <w:ind w:left="882" w:hangingChars="420" w:hanging="882"/>
        <w:rPr>
          <w:rFonts w:ascii="宋体" w:hAnsi="宋体"/>
          <w:bCs/>
        </w:rPr>
      </w:pPr>
      <w:r>
        <w:rPr>
          <w:rFonts w:ascii="宋体" w:hAnsi="宋体" w:hint="eastAsia"/>
          <w:bCs/>
        </w:rPr>
        <w:t>说明：</w:t>
      </w:r>
      <w:r>
        <w:rPr>
          <w:rFonts w:ascii="宋体" w:hAnsi="宋体"/>
          <w:bCs/>
        </w:rPr>
        <w:t>1</w:t>
      </w:r>
      <w:r>
        <w:rPr>
          <w:rFonts w:ascii="宋体" w:hAnsi="宋体" w:hint="eastAsia"/>
          <w:bCs/>
        </w:rPr>
        <w:t>、</w:t>
      </w:r>
      <w:r>
        <w:rPr>
          <w:rFonts w:ascii="宋体" w:hAnsi="宋体" w:hint="eastAsia"/>
        </w:rPr>
        <w:t>投标人必须按下表要求应答招标文件的第四章合同条款并按要求填写下表。打“</w:t>
      </w:r>
      <w:r>
        <w:rPr>
          <w:rFonts w:ascii="宋体" w:hAnsi="宋体"/>
        </w:rPr>
        <w:t>*</w:t>
      </w:r>
      <w:r>
        <w:rPr>
          <w:rFonts w:ascii="宋体" w:hAnsi="宋体" w:hint="eastAsia"/>
        </w:rPr>
        <w:t>”号条款不允许实质性负偏离。</w:t>
      </w:r>
    </w:p>
    <w:p w14:paraId="03971DFA" w14:textId="77777777" w:rsidR="006632D9" w:rsidRDefault="00E4335A">
      <w:pPr>
        <w:spacing w:after="120"/>
        <w:ind w:leftChars="270" w:left="882" w:hangingChars="150" w:hanging="315"/>
        <w:rPr>
          <w:rFonts w:ascii="宋体" w:hAnsi="宋体"/>
          <w:bCs/>
        </w:rPr>
      </w:pPr>
      <w:r>
        <w:rPr>
          <w:rFonts w:ascii="宋体" w:hAnsi="宋体"/>
        </w:rPr>
        <w:t>2</w:t>
      </w:r>
      <w:r>
        <w:rPr>
          <w:rFonts w:ascii="宋体" w:hAnsi="宋体" w:cs="宋体" w:hint="eastAsia"/>
        </w:rPr>
        <w:t>、</w:t>
      </w:r>
      <w:r>
        <w:rPr>
          <w:rFonts w:ascii="宋体" w:hAnsi="宋体" w:hint="eastAsia"/>
        </w:rPr>
        <w:t>对完全响应的条目在下表相应列中标注“</w:t>
      </w:r>
      <w:r>
        <w:rPr>
          <w:rFonts w:ascii="宋体" w:hAnsi="宋体"/>
        </w:rPr>
        <w:t>O</w:t>
      </w:r>
      <w:r>
        <w:rPr>
          <w:rFonts w:ascii="宋体" w:hAnsi="宋体" w:hint="eastAsia"/>
        </w:rPr>
        <w:t>”。对有偏离的条目在下表相应列中标注“×”。仅可在“完全响应”及“有偏离”中选一标注。同时，当且仅当选取“有偏离”栏中加以“×”标注后，才能在“偏离简述”栏中加以说明。如果投标人在“完全响应”中标注“</w:t>
      </w:r>
      <w:r>
        <w:rPr>
          <w:rFonts w:ascii="宋体" w:hAnsi="宋体"/>
        </w:rPr>
        <w:t>O</w:t>
      </w:r>
      <w:r>
        <w:rPr>
          <w:rFonts w:ascii="宋体" w:hAnsi="宋体" w:hint="eastAsia"/>
        </w:rPr>
        <w:t>”、同时在“偏离简述”中加以说明，视同投标人完全响应相应条款，且“偏离简述”中所述内容无效，以招标文件相应条款的描述为准。</w:t>
      </w:r>
    </w:p>
    <w:p w14:paraId="5765B1A6" w14:textId="77777777" w:rsidR="006632D9" w:rsidRDefault="00E4335A">
      <w:pPr>
        <w:spacing w:after="120"/>
        <w:ind w:leftChars="270" w:left="882" w:hangingChars="150" w:hanging="315"/>
        <w:rPr>
          <w:rFonts w:ascii="宋体" w:hAnsi="宋体"/>
          <w:bCs/>
        </w:rPr>
      </w:pPr>
      <w:r>
        <w:rPr>
          <w:rFonts w:ascii="宋体" w:hAnsi="宋体"/>
        </w:rPr>
        <w:t>3</w:t>
      </w:r>
      <w:r>
        <w:rPr>
          <w:rFonts w:ascii="宋体" w:hAnsi="宋体" w:cs="宋体" w:hint="eastAsia"/>
        </w:rPr>
        <w:t>、</w:t>
      </w:r>
      <w:r>
        <w:rPr>
          <w:rFonts w:ascii="宋体" w:hAnsi="宋体" w:hint="eastAsia"/>
        </w:rPr>
        <w:t>如果投标人在“完全响应”中标注“</w:t>
      </w:r>
      <w:r>
        <w:rPr>
          <w:rFonts w:ascii="宋体" w:hAnsi="宋体"/>
        </w:rPr>
        <w:t>O</w:t>
      </w:r>
      <w:r>
        <w:rPr>
          <w:rFonts w:ascii="宋体" w:hAnsi="宋体" w:hint="eastAsia"/>
        </w:rPr>
        <w:t>”，但同时在投标文件其他部分有与招标文件负偏离的描述，视同投标人完全响应相应条款，且上述投标文件其他部分中所述内容无效，以招标文件相应条款的描述为准。</w:t>
      </w:r>
    </w:p>
    <w:p w14:paraId="735CFF20" w14:textId="77777777" w:rsidR="006632D9" w:rsidRDefault="00E4335A">
      <w:pPr>
        <w:spacing w:after="120"/>
        <w:ind w:leftChars="270" w:left="882" w:hangingChars="150" w:hanging="315"/>
        <w:rPr>
          <w:rFonts w:ascii="宋体" w:hAnsi="宋体"/>
          <w:bCs/>
        </w:rPr>
      </w:pPr>
      <w:r>
        <w:rPr>
          <w:rFonts w:ascii="宋体" w:hAnsi="宋体"/>
        </w:rPr>
        <w:t>4</w:t>
      </w:r>
      <w:r>
        <w:rPr>
          <w:rFonts w:ascii="宋体" w:hAnsi="宋体" w:cs="宋体" w:hint="eastAsia"/>
        </w:rPr>
        <w:t>、</w:t>
      </w:r>
      <w:r>
        <w:rPr>
          <w:rFonts w:ascii="宋体" w:hAnsi="宋体" w:hint="eastAsia"/>
        </w:rPr>
        <w:t>若在“完全响应”或“有偏离”两栏中均无相应标注，则视同投标人完全响应相应条款。</w:t>
      </w:r>
    </w:p>
    <w:p w14:paraId="51B455F3" w14:textId="77777777" w:rsidR="006632D9" w:rsidRDefault="00E4335A">
      <w:pPr>
        <w:ind w:firstLineChars="257" w:firstLine="540"/>
        <w:rPr>
          <w:rFonts w:ascii="宋体" w:hAnsi="宋体"/>
          <w:bCs/>
        </w:rPr>
      </w:pPr>
      <w:r>
        <w:rPr>
          <w:rFonts w:ascii="宋体" w:hAnsi="宋体"/>
          <w:bCs/>
        </w:rPr>
        <w:t>5</w:t>
      </w:r>
      <w:r>
        <w:rPr>
          <w:rFonts w:ascii="宋体" w:hAnsi="宋体" w:hint="eastAsia"/>
          <w:bCs/>
        </w:rPr>
        <w:t>、投标人对合同条款的负偏差，将会导致在评标时被扣分。</w:t>
      </w:r>
    </w:p>
    <w:p w14:paraId="0E5237B4" w14:textId="77777777" w:rsidR="006632D9" w:rsidRDefault="006632D9">
      <w:pPr>
        <w:ind w:left="836" w:hanging="836"/>
        <w:rPr>
          <w:rFonts w:ascii="宋体" w:hAnsi="宋体"/>
          <w:bCs/>
        </w:rPr>
      </w:pPr>
    </w:p>
    <w:p w14:paraId="032FA180" w14:textId="77777777" w:rsidR="006632D9" w:rsidRDefault="00E4335A">
      <w:pPr>
        <w:rPr>
          <w:rFonts w:ascii="宋体" w:hAnsi="宋体"/>
          <w:bCs/>
          <w:kern w:val="0"/>
          <w:sz w:val="20"/>
          <w:szCs w:val="20"/>
        </w:rPr>
      </w:pPr>
      <w:r>
        <w:rPr>
          <w:rFonts w:ascii="宋体" w:hAnsi="宋体" w:hint="eastAsia"/>
          <w:bCs/>
          <w:kern w:val="0"/>
          <w:sz w:val="20"/>
          <w:szCs w:val="20"/>
        </w:rPr>
        <w:t>一、合同协议书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6632D9" w14:paraId="456201FA" w14:textId="77777777">
        <w:tc>
          <w:tcPr>
            <w:tcW w:w="828" w:type="dxa"/>
          </w:tcPr>
          <w:p w14:paraId="55536C50" w14:textId="77777777" w:rsidR="006632D9" w:rsidRDefault="00E4335A">
            <w:pPr>
              <w:rPr>
                <w:rFonts w:ascii="宋体" w:hAnsi="宋体"/>
                <w:bCs/>
              </w:rPr>
            </w:pPr>
            <w:r>
              <w:rPr>
                <w:rFonts w:ascii="宋体" w:hAnsi="宋体" w:hint="eastAsia"/>
                <w:bCs/>
              </w:rPr>
              <w:t>序号</w:t>
            </w:r>
          </w:p>
        </w:tc>
        <w:tc>
          <w:tcPr>
            <w:tcW w:w="2700" w:type="dxa"/>
          </w:tcPr>
          <w:p w14:paraId="7C6F1779" w14:textId="77777777" w:rsidR="006632D9" w:rsidRDefault="00E4335A">
            <w:pPr>
              <w:jc w:val="center"/>
              <w:rPr>
                <w:rFonts w:ascii="宋体" w:hAnsi="宋体"/>
                <w:bCs/>
              </w:rPr>
            </w:pPr>
            <w:r>
              <w:rPr>
                <w:rFonts w:ascii="宋体" w:hAnsi="宋体" w:hint="eastAsia"/>
                <w:bCs/>
              </w:rPr>
              <w:t>条款条目</w:t>
            </w:r>
          </w:p>
        </w:tc>
        <w:tc>
          <w:tcPr>
            <w:tcW w:w="1080" w:type="dxa"/>
          </w:tcPr>
          <w:p w14:paraId="4CE468B4" w14:textId="77777777" w:rsidR="006632D9" w:rsidRDefault="00E4335A">
            <w:pPr>
              <w:jc w:val="center"/>
              <w:rPr>
                <w:rFonts w:ascii="宋体" w:hAnsi="宋体"/>
                <w:bCs/>
              </w:rPr>
            </w:pPr>
            <w:r>
              <w:rPr>
                <w:rFonts w:ascii="宋体" w:hAnsi="宋体" w:hint="eastAsia"/>
                <w:bCs/>
              </w:rPr>
              <w:t>完全响应</w:t>
            </w:r>
          </w:p>
        </w:tc>
        <w:tc>
          <w:tcPr>
            <w:tcW w:w="1080" w:type="dxa"/>
          </w:tcPr>
          <w:p w14:paraId="7191A305" w14:textId="77777777" w:rsidR="006632D9" w:rsidRDefault="00E4335A">
            <w:pPr>
              <w:jc w:val="center"/>
              <w:rPr>
                <w:rFonts w:ascii="宋体" w:hAnsi="宋体"/>
                <w:bCs/>
              </w:rPr>
            </w:pPr>
            <w:r>
              <w:rPr>
                <w:rFonts w:ascii="宋体" w:hAnsi="宋体" w:hint="eastAsia"/>
                <w:bCs/>
              </w:rPr>
              <w:t>有偏离</w:t>
            </w:r>
          </w:p>
        </w:tc>
        <w:tc>
          <w:tcPr>
            <w:tcW w:w="2715" w:type="dxa"/>
          </w:tcPr>
          <w:p w14:paraId="7B27EAA7" w14:textId="77777777" w:rsidR="006632D9" w:rsidRDefault="00E4335A">
            <w:pPr>
              <w:jc w:val="center"/>
              <w:rPr>
                <w:rFonts w:ascii="宋体" w:hAnsi="宋体"/>
                <w:bCs/>
              </w:rPr>
            </w:pPr>
            <w:r>
              <w:rPr>
                <w:rFonts w:ascii="宋体" w:hAnsi="宋体" w:hint="eastAsia"/>
                <w:bCs/>
              </w:rPr>
              <w:t>偏离简述</w:t>
            </w:r>
          </w:p>
        </w:tc>
      </w:tr>
      <w:tr w:rsidR="006632D9" w14:paraId="76674AB7" w14:textId="77777777">
        <w:tc>
          <w:tcPr>
            <w:tcW w:w="828" w:type="dxa"/>
          </w:tcPr>
          <w:p w14:paraId="5BF2B0A8" w14:textId="77777777" w:rsidR="006632D9" w:rsidRDefault="00E4335A">
            <w:pPr>
              <w:tabs>
                <w:tab w:val="center" w:pos="4153"/>
                <w:tab w:val="right" w:pos="8306"/>
              </w:tabs>
              <w:snapToGrid w:val="0"/>
              <w:rPr>
                <w:rFonts w:ascii="宋体" w:hAnsi="宋体"/>
                <w:bCs/>
              </w:rPr>
            </w:pPr>
            <w:r>
              <w:rPr>
                <w:rFonts w:ascii="宋体" w:hAnsi="宋体"/>
                <w:bCs/>
              </w:rPr>
              <w:t>1</w:t>
            </w:r>
          </w:p>
        </w:tc>
        <w:tc>
          <w:tcPr>
            <w:tcW w:w="2700" w:type="dxa"/>
          </w:tcPr>
          <w:p w14:paraId="086FF8E6" w14:textId="77777777" w:rsidR="006632D9" w:rsidRDefault="00E4335A">
            <w:pPr>
              <w:rPr>
                <w:rFonts w:ascii="宋体" w:hAnsi="宋体"/>
                <w:bCs/>
              </w:rPr>
            </w:pPr>
            <w:r>
              <w:rPr>
                <w:rFonts w:ascii="宋体" w:hAnsi="宋体"/>
                <w:bCs/>
              </w:rPr>
              <w:t>*</w:t>
            </w:r>
            <w:r>
              <w:rPr>
                <w:rFonts w:ascii="宋体" w:hAnsi="宋体" w:hint="eastAsia"/>
                <w:bCs/>
              </w:rPr>
              <w:t>合同协议书</w:t>
            </w:r>
          </w:p>
        </w:tc>
        <w:tc>
          <w:tcPr>
            <w:tcW w:w="1080" w:type="dxa"/>
          </w:tcPr>
          <w:p w14:paraId="4AAC3731" w14:textId="77777777" w:rsidR="006632D9" w:rsidRDefault="006632D9">
            <w:pPr>
              <w:rPr>
                <w:rFonts w:ascii="宋体" w:hAnsi="宋体"/>
                <w:bCs/>
              </w:rPr>
            </w:pPr>
          </w:p>
        </w:tc>
        <w:tc>
          <w:tcPr>
            <w:tcW w:w="1080" w:type="dxa"/>
          </w:tcPr>
          <w:p w14:paraId="4BCE3003" w14:textId="77777777" w:rsidR="006632D9" w:rsidRDefault="006632D9">
            <w:pPr>
              <w:rPr>
                <w:rFonts w:ascii="宋体" w:hAnsi="宋体"/>
                <w:bCs/>
              </w:rPr>
            </w:pPr>
          </w:p>
        </w:tc>
        <w:tc>
          <w:tcPr>
            <w:tcW w:w="2715" w:type="dxa"/>
          </w:tcPr>
          <w:p w14:paraId="4014BB6E" w14:textId="77777777" w:rsidR="006632D9" w:rsidRDefault="006632D9">
            <w:pPr>
              <w:rPr>
                <w:rFonts w:ascii="宋体" w:hAnsi="宋体"/>
                <w:bCs/>
              </w:rPr>
            </w:pPr>
          </w:p>
        </w:tc>
      </w:tr>
    </w:tbl>
    <w:p w14:paraId="73AA53ED" w14:textId="77777777" w:rsidR="006632D9" w:rsidRDefault="006632D9">
      <w:pPr>
        <w:rPr>
          <w:rFonts w:ascii="宋体" w:hAnsi="宋体"/>
          <w:bCs/>
          <w:kern w:val="0"/>
          <w:sz w:val="20"/>
          <w:szCs w:val="20"/>
        </w:rPr>
      </w:pPr>
    </w:p>
    <w:p w14:paraId="68629844" w14:textId="77777777" w:rsidR="006632D9" w:rsidRDefault="00E4335A">
      <w:pPr>
        <w:rPr>
          <w:rFonts w:ascii="宋体" w:hAnsi="宋体"/>
          <w:bCs/>
          <w:kern w:val="0"/>
          <w:sz w:val="20"/>
          <w:szCs w:val="20"/>
        </w:rPr>
      </w:pPr>
      <w:r>
        <w:rPr>
          <w:rFonts w:ascii="宋体" w:hAnsi="宋体" w:hint="eastAsia"/>
          <w:bCs/>
          <w:kern w:val="0"/>
          <w:sz w:val="20"/>
          <w:szCs w:val="20"/>
        </w:rPr>
        <w:t>二、合同条款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6632D9" w14:paraId="0D7AAE2F" w14:textId="77777777">
        <w:tc>
          <w:tcPr>
            <w:tcW w:w="828" w:type="dxa"/>
          </w:tcPr>
          <w:p w14:paraId="29785B92" w14:textId="77777777" w:rsidR="006632D9" w:rsidRDefault="00E4335A">
            <w:pPr>
              <w:rPr>
                <w:rFonts w:ascii="宋体" w:hAnsi="宋体"/>
                <w:bCs/>
              </w:rPr>
            </w:pPr>
            <w:r>
              <w:rPr>
                <w:rFonts w:ascii="宋体" w:hAnsi="宋体" w:hint="eastAsia"/>
                <w:bCs/>
              </w:rPr>
              <w:t>序号</w:t>
            </w:r>
          </w:p>
        </w:tc>
        <w:tc>
          <w:tcPr>
            <w:tcW w:w="2700" w:type="dxa"/>
          </w:tcPr>
          <w:p w14:paraId="095DB4FA" w14:textId="77777777" w:rsidR="006632D9" w:rsidRDefault="00E4335A">
            <w:pPr>
              <w:jc w:val="center"/>
              <w:rPr>
                <w:rFonts w:ascii="宋体" w:hAnsi="宋体"/>
                <w:bCs/>
              </w:rPr>
            </w:pPr>
            <w:r>
              <w:rPr>
                <w:rFonts w:ascii="宋体" w:hAnsi="宋体" w:hint="eastAsia"/>
                <w:bCs/>
              </w:rPr>
              <w:t>通用合同条款条目</w:t>
            </w:r>
          </w:p>
        </w:tc>
        <w:tc>
          <w:tcPr>
            <w:tcW w:w="1080" w:type="dxa"/>
          </w:tcPr>
          <w:p w14:paraId="6AF4927D" w14:textId="77777777" w:rsidR="006632D9" w:rsidRDefault="00E4335A">
            <w:pPr>
              <w:jc w:val="center"/>
              <w:rPr>
                <w:rFonts w:ascii="宋体" w:hAnsi="宋体"/>
                <w:bCs/>
              </w:rPr>
            </w:pPr>
            <w:r>
              <w:rPr>
                <w:rFonts w:ascii="宋体" w:hAnsi="宋体" w:hint="eastAsia"/>
                <w:bCs/>
              </w:rPr>
              <w:t>完全响应</w:t>
            </w:r>
          </w:p>
        </w:tc>
        <w:tc>
          <w:tcPr>
            <w:tcW w:w="1080" w:type="dxa"/>
          </w:tcPr>
          <w:p w14:paraId="43A4C40A" w14:textId="77777777" w:rsidR="006632D9" w:rsidRDefault="00E4335A">
            <w:pPr>
              <w:jc w:val="center"/>
              <w:rPr>
                <w:rFonts w:ascii="宋体" w:hAnsi="宋体"/>
                <w:bCs/>
              </w:rPr>
            </w:pPr>
            <w:r>
              <w:rPr>
                <w:rFonts w:ascii="宋体" w:hAnsi="宋体" w:hint="eastAsia"/>
                <w:bCs/>
              </w:rPr>
              <w:t>有偏离</w:t>
            </w:r>
          </w:p>
        </w:tc>
        <w:tc>
          <w:tcPr>
            <w:tcW w:w="2715" w:type="dxa"/>
          </w:tcPr>
          <w:p w14:paraId="23018C93" w14:textId="77777777" w:rsidR="006632D9" w:rsidRDefault="00E4335A">
            <w:pPr>
              <w:jc w:val="center"/>
              <w:rPr>
                <w:rFonts w:ascii="宋体" w:hAnsi="宋体"/>
                <w:bCs/>
              </w:rPr>
            </w:pPr>
            <w:r>
              <w:rPr>
                <w:rFonts w:ascii="宋体" w:hAnsi="宋体" w:hint="eastAsia"/>
                <w:bCs/>
              </w:rPr>
              <w:t>偏离简述</w:t>
            </w:r>
          </w:p>
        </w:tc>
      </w:tr>
      <w:tr w:rsidR="006632D9" w14:paraId="4C7D0441" w14:textId="77777777">
        <w:tc>
          <w:tcPr>
            <w:tcW w:w="828" w:type="dxa"/>
          </w:tcPr>
          <w:p w14:paraId="3678FF31" w14:textId="77777777" w:rsidR="006632D9" w:rsidRDefault="00E4335A">
            <w:pPr>
              <w:rPr>
                <w:rFonts w:ascii="宋体" w:hAnsi="宋体"/>
                <w:bCs/>
              </w:rPr>
            </w:pPr>
            <w:r>
              <w:rPr>
                <w:rFonts w:ascii="宋体" w:hAnsi="宋体"/>
                <w:bCs/>
              </w:rPr>
              <w:t>1</w:t>
            </w:r>
          </w:p>
        </w:tc>
        <w:tc>
          <w:tcPr>
            <w:tcW w:w="2700" w:type="dxa"/>
          </w:tcPr>
          <w:p w14:paraId="5AE2C487" w14:textId="77777777" w:rsidR="006632D9" w:rsidRDefault="00E4335A">
            <w:pPr>
              <w:rPr>
                <w:rFonts w:ascii="宋体" w:hAnsi="宋体"/>
                <w:bCs/>
              </w:rPr>
            </w:pPr>
            <w:r>
              <w:rPr>
                <w:rFonts w:ascii="宋体" w:hAnsi="宋体"/>
                <w:bCs/>
              </w:rPr>
              <w:t>*</w:t>
            </w:r>
            <w:r>
              <w:rPr>
                <w:rFonts w:ascii="宋体" w:hAnsi="宋体" w:hint="eastAsia"/>
                <w:bCs/>
              </w:rPr>
              <w:t>定义</w:t>
            </w:r>
          </w:p>
        </w:tc>
        <w:tc>
          <w:tcPr>
            <w:tcW w:w="1080" w:type="dxa"/>
          </w:tcPr>
          <w:p w14:paraId="489A650E" w14:textId="77777777" w:rsidR="006632D9" w:rsidRDefault="006632D9">
            <w:pPr>
              <w:rPr>
                <w:rFonts w:ascii="宋体" w:hAnsi="宋体"/>
                <w:bCs/>
              </w:rPr>
            </w:pPr>
          </w:p>
        </w:tc>
        <w:tc>
          <w:tcPr>
            <w:tcW w:w="1080" w:type="dxa"/>
          </w:tcPr>
          <w:p w14:paraId="6623A725" w14:textId="77777777" w:rsidR="006632D9" w:rsidRDefault="006632D9">
            <w:pPr>
              <w:rPr>
                <w:rFonts w:ascii="宋体" w:hAnsi="宋体"/>
                <w:bCs/>
              </w:rPr>
            </w:pPr>
          </w:p>
        </w:tc>
        <w:tc>
          <w:tcPr>
            <w:tcW w:w="2715" w:type="dxa"/>
          </w:tcPr>
          <w:p w14:paraId="00D02736" w14:textId="77777777" w:rsidR="006632D9" w:rsidRDefault="006632D9">
            <w:pPr>
              <w:rPr>
                <w:rFonts w:ascii="宋体" w:hAnsi="宋体"/>
                <w:bCs/>
              </w:rPr>
            </w:pPr>
          </w:p>
        </w:tc>
      </w:tr>
      <w:tr w:rsidR="006632D9" w14:paraId="7E317570" w14:textId="77777777">
        <w:tc>
          <w:tcPr>
            <w:tcW w:w="828" w:type="dxa"/>
          </w:tcPr>
          <w:p w14:paraId="73190FF2" w14:textId="77777777" w:rsidR="006632D9" w:rsidRDefault="00E4335A">
            <w:pPr>
              <w:rPr>
                <w:rFonts w:ascii="宋体" w:hAnsi="宋体"/>
                <w:bCs/>
              </w:rPr>
            </w:pPr>
            <w:r>
              <w:rPr>
                <w:rFonts w:ascii="宋体" w:hAnsi="宋体"/>
                <w:bCs/>
              </w:rPr>
              <w:t>2</w:t>
            </w:r>
          </w:p>
        </w:tc>
        <w:tc>
          <w:tcPr>
            <w:tcW w:w="2700" w:type="dxa"/>
          </w:tcPr>
          <w:p w14:paraId="2385B685" w14:textId="77777777" w:rsidR="006632D9" w:rsidRDefault="00E4335A">
            <w:pPr>
              <w:rPr>
                <w:rFonts w:ascii="宋体" w:hAnsi="宋体"/>
                <w:bCs/>
              </w:rPr>
            </w:pPr>
            <w:r>
              <w:rPr>
                <w:rFonts w:ascii="宋体" w:hAnsi="宋体"/>
                <w:bCs/>
              </w:rPr>
              <w:t xml:space="preserve">* </w:t>
            </w:r>
            <w:r>
              <w:rPr>
                <w:rFonts w:ascii="宋体" w:hAnsi="宋体" w:hint="eastAsia"/>
                <w:bCs/>
              </w:rPr>
              <w:t>合同标的</w:t>
            </w:r>
          </w:p>
        </w:tc>
        <w:tc>
          <w:tcPr>
            <w:tcW w:w="1080" w:type="dxa"/>
          </w:tcPr>
          <w:p w14:paraId="5BB7CCAE" w14:textId="77777777" w:rsidR="006632D9" w:rsidRDefault="006632D9">
            <w:pPr>
              <w:rPr>
                <w:rFonts w:ascii="宋体" w:hAnsi="宋体"/>
                <w:bCs/>
              </w:rPr>
            </w:pPr>
          </w:p>
        </w:tc>
        <w:tc>
          <w:tcPr>
            <w:tcW w:w="1080" w:type="dxa"/>
          </w:tcPr>
          <w:p w14:paraId="35340A2D" w14:textId="77777777" w:rsidR="006632D9" w:rsidRDefault="006632D9">
            <w:pPr>
              <w:rPr>
                <w:rFonts w:ascii="宋体" w:hAnsi="宋体"/>
                <w:bCs/>
              </w:rPr>
            </w:pPr>
          </w:p>
        </w:tc>
        <w:tc>
          <w:tcPr>
            <w:tcW w:w="2715" w:type="dxa"/>
          </w:tcPr>
          <w:p w14:paraId="28772775" w14:textId="77777777" w:rsidR="006632D9" w:rsidRDefault="006632D9">
            <w:pPr>
              <w:rPr>
                <w:rFonts w:ascii="宋体" w:hAnsi="宋体"/>
                <w:bCs/>
              </w:rPr>
            </w:pPr>
          </w:p>
        </w:tc>
      </w:tr>
      <w:tr w:rsidR="006632D9" w14:paraId="77FEBBEF" w14:textId="77777777">
        <w:tc>
          <w:tcPr>
            <w:tcW w:w="828" w:type="dxa"/>
          </w:tcPr>
          <w:p w14:paraId="4A7343E5" w14:textId="77777777" w:rsidR="006632D9" w:rsidRDefault="00E4335A">
            <w:pPr>
              <w:rPr>
                <w:rFonts w:ascii="宋体" w:hAnsi="宋体"/>
                <w:bCs/>
              </w:rPr>
            </w:pPr>
            <w:r>
              <w:rPr>
                <w:rFonts w:ascii="宋体" w:hAnsi="宋体"/>
                <w:bCs/>
              </w:rPr>
              <w:t>3</w:t>
            </w:r>
          </w:p>
        </w:tc>
        <w:tc>
          <w:tcPr>
            <w:tcW w:w="2700" w:type="dxa"/>
          </w:tcPr>
          <w:p w14:paraId="43008BEC" w14:textId="77777777" w:rsidR="006632D9" w:rsidRDefault="00E4335A">
            <w:pPr>
              <w:rPr>
                <w:rFonts w:ascii="宋体" w:hAnsi="宋体"/>
                <w:bCs/>
              </w:rPr>
            </w:pPr>
            <w:r>
              <w:rPr>
                <w:rFonts w:ascii="宋体" w:hAnsi="宋体"/>
                <w:bCs/>
              </w:rPr>
              <w:t xml:space="preserve">* </w:t>
            </w:r>
            <w:r>
              <w:rPr>
                <w:rFonts w:ascii="宋体" w:hAnsi="宋体" w:hint="eastAsia"/>
                <w:bCs/>
              </w:rPr>
              <w:t>来源地</w:t>
            </w:r>
          </w:p>
        </w:tc>
        <w:tc>
          <w:tcPr>
            <w:tcW w:w="1080" w:type="dxa"/>
          </w:tcPr>
          <w:p w14:paraId="0704AD83" w14:textId="77777777" w:rsidR="006632D9" w:rsidRDefault="006632D9">
            <w:pPr>
              <w:rPr>
                <w:rFonts w:ascii="宋体" w:hAnsi="宋体"/>
                <w:bCs/>
              </w:rPr>
            </w:pPr>
          </w:p>
        </w:tc>
        <w:tc>
          <w:tcPr>
            <w:tcW w:w="1080" w:type="dxa"/>
          </w:tcPr>
          <w:p w14:paraId="598126B9" w14:textId="77777777" w:rsidR="006632D9" w:rsidRDefault="006632D9">
            <w:pPr>
              <w:rPr>
                <w:rFonts w:ascii="宋体" w:hAnsi="宋体"/>
                <w:bCs/>
              </w:rPr>
            </w:pPr>
          </w:p>
        </w:tc>
        <w:tc>
          <w:tcPr>
            <w:tcW w:w="2715" w:type="dxa"/>
          </w:tcPr>
          <w:p w14:paraId="4AB76085" w14:textId="77777777" w:rsidR="006632D9" w:rsidRDefault="006632D9">
            <w:pPr>
              <w:rPr>
                <w:rFonts w:ascii="宋体" w:hAnsi="宋体"/>
                <w:bCs/>
              </w:rPr>
            </w:pPr>
          </w:p>
        </w:tc>
      </w:tr>
      <w:tr w:rsidR="006632D9" w14:paraId="346A065B" w14:textId="77777777">
        <w:tc>
          <w:tcPr>
            <w:tcW w:w="828" w:type="dxa"/>
          </w:tcPr>
          <w:p w14:paraId="027CB611" w14:textId="77777777" w:rsidR="006632D9" w:rsidRDefault="00E4335A">
            <w:pPr>
              <w:rPr>
                <w:rFonts w:ascii="宋体" w:hAnsi="宋体"/>
                <w:bCs/>
              </w:rPr>
            </w:pPr>
            <w:r>
              <w:rPr>
                <w:rFonts w:ascii="宋体" w:hAnsi="宋体"/>
                <w:bCs/>
              </w:rPr>
              <w:t>4</w:t>
            </w:r>
          </w:p>
        </w:tc>
        <w:tc>
          <w:tcPr>
            <w:tcW w:w="2700" w:type="dxa"/>
          </w:tcPr>
          <w:p w14:paraId="05614F92" w14:textId="77777777" w:rsidR="006632D9" w:rsidRDefault="00E4335A">
            <w:pPr>
              <w:rPr>
                <w:rFonts w:ascii="宋体" w:hAnsi="宋体"/>
                <w:bCs/>
              </w:rPr>
            </w:pPr>
            <w:r>
              <w:rPr>
                <w:rFonts w:ascii="宋体" w:hAnsi="宋体"/>
                <w:bCs/>
              </w:rPr>
              <w:t xml:space="preserve">* </w:t>
            </w:r>
            <w:r>
              <w:rPr>
                <w:rFonts w:ascii="宋体" w:hAnsi="宋体" w:hint="eastAsia"/>
                <w:bCs/>
              </w:rPr>
              <w:t>技术要求和标准</w:t>
            </w:r>
          </w:p>
        </w:tc>
        <w:tc>
          <w:tcPr>
            <w:tcW w:w="1080" w:type="dxa"/>
          </w:tcPr>
          <w:p w14:paraId="013639A9" w14:textId="77777777" w:rsidR="006632D9" w:rsidRDefault="006632D9">
            <w:pPr>
              <w:rPr>
                <w:rFonts w:ascii="宋体" w:hAnsi="宋体"/>
                <w:bCs/>
              </w:rPr>
            </w:pPr>
          </w:p>
        </w:tc>
        <w:tc>
          <w:tcPr>
            <w:tcW w:w="1080" w:type="dxa"/>
          </w:tcPr>
          <w:p w14:paraId="184EB38C" w14:textId="77777777" w:rsidR="006632D9" w:rsidRDefault="006632D9">
            <w:pPr>
              <w:rPr>
                <w:rFonts w:ascii="宋体" w:hAnsi="宋体"/>
                <w:bCs/>
              </w:rPr>
            </w:pPr>
          </w:p>
        </w:tc>
        <w:tc>
          <w:tcPr>
            <w:tcW w:w="2715" w:type="dxa"/>
          </w:tcPr>
          <w:p w14:paraId="1E4ABE0F" w14:textId="77777777" w:rsidR="006632D9" w:rsidRDefault="006632D9">
            <w:pPr>
              <w:rPr>
                <w:rFonts w:ascii="宋体" w:hAnsi="宋体"/>
                <w:bCs/>
              </w:rPr>
            </w:pPr>
          </w:p>
        </w:tc>
      </w:tr>
      <w:tr w:rsidR="006632D9" w14:paraId="6FBBE259" w14:textId="77777777">
        <w:tc>
          <w:tcPr>
            <w:tcW w:w="828" w:type="dxa"/>
          </w:tcPr>
          <w:p w14:paraId="6282AE91" w14:textId="77777777" w:rsidR="006632D9" w:rsidRDefault="00E4335A">
            <w:pPr>
              <w:rPr>
                <w:rFonts w:ascii="宋体" w:hAnsi="宋体"/>
                <w:bCs/>
              </w:rPr>
            </w:pPr>
            <w:r>
              <w:rPr>
                <w:rFonts w:ascii="宋体" w:hAnsi="宋体"/>
                <w:bCs/>
              </w:rPr>
              <w:t>5</w:t>
            </w:r>
          </w:p>
        </w:tc>
        <w:tc>
          <w:tcPr>
            <w:tcW w:w="2700" w:type="dxa"/>
          </w:tcPr>
          <w:p w14:paraId="4A6FE4E4" w14:textId="77777777" w:rsidR="006632D9" w:rsidRDefault="00E4335A">
            <w:pPr>
              <w:rPr>
                <w:rFonts w:ascii="宋体" w:hAnsi="宋体"/>
                <w:bCs/>
              </w:rPr>
            </w:pPr>
            <w:r>
              <w:rPr>
                <w:rFonts w:ascii="宋体" w:hAnsi="宋体"/>
                <w:bCs/>
              </w:rPr>
              <w:t>*</w:t>
            </w:r>
            <w:r>
              <w:rPr>
                <w:rFonts w:ascii="宋体" w:hAnsi="宋体" w:hint="eastAsia"/>
                <w:bCs/>
              </w:rPr>
              <w:t>合同价格</w:t>
            </w:r>
          </w:p>
        </w:tc>
        <w:tc>
          <w:tcPr>
            <w:tcW w:w="1080" w:type="dxa"/>
          </w:tcPr>
          <w:p w14:paraId="41ACCE1A" w14:textId="77777777" w:rsidR="006632D9" w:rsidRDefault="006632D9">
            <w:pPr>
              <w:rPr>
                <w:rFonts w:ascii="宋体" w:hAnsi="宋体"/>
                <w:bCs/>
              </w:rPr>
            </w:pPr>
          </w:p>
        </w:tc>
        <w:tc>
          <w:tcPr>
            <w:tcW w:w="1080" w:type="dxa"/>
          </w:tcPr>
          <w:p w14:paraId="1D6B9C08" w14:textId="77777777" w:rsidR="006632D9" w:rsidRDefault="006632D9">
            <w:pPr>
              <w:rPr>
                <w:rFonts w:ascii="宋体" w:hAnsi="宋体"/>
                <w:bCs/>
              </w:rPr>
            </w:pPr>
          </w:p>
        </w:tc>
        <w:tc>
          <w:tcPr>
            <w:tcW w:w="2715" w:type="dxa"/>
          </w:tcPr>
          <w:p w14:paraId="444D978D" w14:textId="77777777" w:rsidR="006632D9" w:rsidRDefault="006632D9">
            <w:pPr>
              <w:rPr>
                <w:rFonts w:ascii="宋体" w:hAnsi="宋体"/>
                <w:bCs/>
              </w:rPr>
            </w:pPr>
          </w:p>
        </w:tc>
      </w:tr>
      <w:tr w:rsidR="006632D9" w14:paraId="0FF4B7E1" w14:textId="77777777">
        <w:tc>
          <w:tcPr>
            <w:tcW w:w="828" w:type="dxa"/>
          </w:tcPr>
          <w:p w14:paraId="15E76047" w14:textId="77777777" w:rsidR="006632D9" w:rsidRDefault="00E4335A">
            <w:pPr>
              <w:rPr>
                <w:rFonts w:ascii="宋体" w:hAnsi="宋体"/>
                <w:bCs/>
              </w:rPr>
            </w:pPr>
            <w:r>
              <w:rPr>
                <w:rFonts w:ascii="宋体" w:hAnsi="宋体"/>
                <w:bCs/>
              </w:rPr>
              <w:t>6</w:t>
            </w:r>
          </w:p>
        </w:tc>
        <w:tc>
          <w:tcPr>
            <w:tcW w:w="2700" w:type="dxa"/>
          </w:tcPr>
          <w:p w14:paraId="686545A7" w14:textId="77777777" w:rsidR="006632D9" w:rsidRDefault="00E4335A">
            <w:pPr>
              <w:rPr>
                <w:rFonts w:ascii="宋体" w:hAnsi="宋体"/>
                <w:bCs/>
              </w:rPr>
            </w:pPr>
            <w:r>
              <w:rPr>
                <w:rFonts w:ascii="宋体" w:hAnsi="宋体"/>
                <w:bCs/>
              </w:rPr>
              <w:t xml:space="preserve">* </w:t>
            </w:r>
            <w:r>
              <w:rPr>
                <w:rFonts w:ascii="宋体" w:hAnsi="宋体" w:hint="eastAsia"/>
                <w:bCs/>
              </w:rPr>
              <w:t>支付条款</w:t>
            </w:r>
          </w:p>
        </w:tc>
        <w:tc>
          <w:tcPr>
            <w:tcW w:w="1080" w:type="dxa"/>
          </w:tcPr>
          <w:p w14:paraId="102E0AE9" w14:textId="77777777" w:rsidR="006632D9" w:rsidRDefault="006632D9">
            <w:pPr>
              <w:rPr>
                <w:rFonts w:ascii="宋体" w:hAnsi="宋体"/>
                <w:bCs/>
              </w:rPr>
            </w:pPr>
          </w:p>
        </w:tc>
        <w:tc>
          <w:tcPr>
            <w:tcW w:w="1080" w:type="dxa"/>
          </w:tcPr>
          <w:p w14:paraId="51654E0E" w14:textId="77777777" w:rsidR="006632D9" w:rsidRDefault="006632D9">
            <w:pPr>
              <w:rPr>
                <w:rFonts w:ascii="宋体" w:hAnsi="宋体"/>
                <w:bCs/>
              </w:rPr>
            </w:pPr>
          </w:p>
        </w:tc>
        <w:tc>
          <w:tcPr>
            <w:tcW w:w="2715" w:type="dxa"/>
          </w:tcPr>
          <w:p w14:paraId="36705EE1" w14:textId="77777777" w:rsidR="006632D9" w:rsidRDefault="006632D9">
            <w:pPr>
              <w:rPr>
                <w:rFonts w:ascii="宋体" w:hAnsi="宋体"/>
                <w:bCs/>
              </w:rPr>
            </w:pPr>
          </w:p>
        </w:tc>
      </w:tr>
      <w:tr w:rsidR="006632D9" w14:paraId="4C183651" w14:textId="77777777">
        <w:tc>
          <w:tcPr>
            <w:tcW w:w="828" w:type="dxa"/>
          </w:tcPr>
          <w:p w14:paraId="3A3EF9EC" w14:textId="77777777" w:rsidR="006632D9" w:rsidRDefault="00E4335A">
            <w:pPr>
              <w:rPr>
                <w:rFonts w:ascii="宋体" w:hAnsi="宋体"/>
                <w:bCs/>
              </w:rPr>
            </w:pPr>
            <w:r>
              <w:rPr>
                <w:rFonts w:ascii="宋体" w:hAnsi="宋体"/>
                <w:bCs/>
              </w:rPr>
              <w:t>7</w:t>
            </w:r>
          </w:p>
        </w:tc>
        <w:tc>
          <w:tcPr>
            <w:tcW w:w="2700" w:type="dxa"/>
          </w:tcPr>
          <w:p w14:paraId="1D069BA4" w14:textId="77777777" w:rsidR="006632D9" w:rsidRDefault="00E4335A">
            <w:pPr>
              <w:rPr>
                <w:rFonts w:ascii="宋体" w:hAnsi="宋体"/>
                <w:bCs/>
              </w:rPr>
            </w:pPr>
            <w:r>
              <w:rPr>
                <w:rFonts w:ascii="宋体" w:hAnsi="宋体"/>
                <w:bCs/>
              </w:rPr>
              <w:t xml:space="preserve">* </w:t>
            </w:r>
            <w:r>
              <w:rPr>
                <w:rFonts w:ascii="宋体" w:hAnsi="宋体" w:hint="eastAsia"/>
                <w:bCs/>
              </w:rPr>
              <w:t>检验和验收</w:t>
            </w:r>
          </w:p>
        </w:tc>
        <w:tc>
          <w:tcPr>
            <w:tcW w:w="1080" w:type="dxa"/>
          </w:tcPr>
          <w:p w14:paraId="218DB24E" w14:textId="77777777" w:rsidR="006632D9" w:rsidRDefault="006632D9">
            <w:pPr>
              <w:rPr>
                <w:rFonts w:ascii="宋体" w:hAnsi="宋体"/>
                <w:bCs/>
              </w:rPr>
            </w:pPr>
          </w:p>
        </w:tc>
        <w:tc>
          <w:tcPr>
            <w:tcW w:w="1080" w:type="dxa"/>
          </w:tcPr>
          <w:p w14:paraId="53FE1800" w14:textId="77777777" w:rsidR="006632D9" w:rsidRDefault="006632D9">
            <w:pPr>
              <w:rPr>
                <w:rFonts w:ascii="宋体" w:hAnsi="宋体"/>
                <w:bCs/>
              </w:rPr>
            </w:pPr>
          </w:p>
        </w:tc>
        <w:tc>
          <w:tcPr>
            <w:tcW w:w="2715" w:type="dxa"/>
          </w:tcPr>
          <w:p w14:paraId="55EBA4A5" w14:textId="77777777" w:rsidR="006632D9" w:rsidRDefault="006632D9">
            <w:pPr>
              <w:rPr>
                <w:rFonts w:ascii="宋体" w:hAnsi="宋体"/>
                <w:bCs/>
              </w:rPr>
            </w:pPr>
          </w:p>
        </w:tc>
      </w:tr>
      <w:tr w:rsidR="006632D9" w14:paraId="0B2308BF" w14:textId="77777777">
        <w:tc>
          <w:tcPr>
            <w:tcW w:w="828" w:type="dxa"/>
          </w:tcPr>
          <w:p w14:paraId="57E89C3D" w14:textId="77777777" w:rsidR="006632D9" w:rsidRDefault="00E4335A">
            <w:pPr>
              <w:rPr>
                <w:rFonts w:ascii="宋体" w:hAnsi="宋体"/>
                <w:bCs/>
              </w:rPr>
            </w:pPr>
            <w:r>
              <w:rPr>
                <w:rFonts w:ascii="宋体" w:hAnsi="宋体"/>
                <w:bCs/>
              </w:rPr>
              <w:t>8</w:t>
            </w:r>
          </w:p>
        </w:tc>
        <w:tc>
          <w:tcPr>
            <w:tcW w:w="2700" w:type="dxa"/>
          </w:tcPr>
          <w:p w14:paraId="11BEAFB2" w14:textId="77777777" w:rsidR="006632D9" w:rsidRDefault="00E4335A">
            <w:pPr>
              <w:rPr>
                <w:rFonts w:ascii="宋体" w:hAnsi="宋体"/>
                <w:bCs/>
              </w:rPr>
            </w:pPr>
            <w:r>
              <w:rPr>
                <w:rFonts w:ascii="宋体" w:hAnsi="宋体"/>
                <w:bCs/>
              </w:rPr>
              <w:t xml:space="preserve">* </w:t>
            </w:r>
            <w:r>
              <w:rPr>
                <w:rFonts w:ascii="宋体" w:hAnsi="宋体" w:hint="eastAsia"/>
                <w:bCs/>
              </w:rPr>
              <w:t>计划与供货</w:t>
            </w:r>
          </w:p>
        </w:tc>
        <w:tc>
          <w:tcPr>
            <w:tcW w:w="1080" w:type="dxa"/>
          </w:tcPr>
          <w:p w14:paraId="5B6709D7" w14:textId="77777777" w:rsidR="006632D9" w:rsidRDefault="006632D9">
            <w:pPr>
              <w:rPr>
                <w:rFonts w:ascii="宋体" w:hAnsi="宋体"/>
                <w:bCs/>
              </w:rPr>
            </w:pPr>
          </w:p>
        </w:tc>
        <w:tc>
          <w:tcPr>
            <w:tcW w:w="1080" w:type="dxa"/>
          </w:tcPr>
          <w:p w14:paraId="1AF17691" w14:textId="77777777" w:rsidR="006632D9" w:rsidRDefault="006632D9">
            <w:pPr>
              <w:rPr>
                <w:rFonts w:ascii="宋体" w:hAnsi="宋体"/>
                <w:bCs/>
              </w:rPr>
            </w:pPr>
          </w:p>
        </w:tc>
        <w:tc>
          <w:tcPr>
            <w:tcW w:w="2715" w:type="dxa"/>
          </w:tcPr>
          <w:p w14:paraId="3C5E5D03" w14:textId="77777777" w:rsidR="006632D9" w:rsidRDefault="006632D9">
            <w:pPr>
              <w:rPr>
                <w:rFonts w:ascii="宋体" w:hAnsi="宋体"/>
                <w:bCs/>
              </w:rPr>
            </w:pPr>
          </w:p>
        </w:tc>
      </w:tr>
      <w:tr w:rsidR="006632D9" w14:paraId="3276512D" w14:textId="77777777">
        <w:tc>
          <w:tcPr>
            <w:tcW w:w="828" w:type="dxa"/>
          </w:tcPr>
          <w:p w14:paraId="5A1333E5" w14:textId="77777777" w:rsidR="006632D9" w:rsidRDefault="00E4335A">
            <w:pPr>
              <w:rPr>
                <w:rFonts w:ascii="宋体" w:hAnsi="宋体"/>
                <w:bCs/>
              </w:rPr>
            </w:pPr>
            <w:r>
              <w:rPr>
                <w:rFonts w:ascii="宋体" w:hAnsi="宋体"/>
                <w:bCs/>
              </w:rPr>
              <w:t>9</w:t>
            </w:r>
          </w:p>
        </w:tc>
        <w:tc>
          <w:tcPr>
            <w:tcW w:w="2700" w:type="dxa"/>
          </w:tcPr>
          <w:p w14:paraId="2DBAADFC" w14:textId="77777777" w:rsidR="006632D9" w:rsidRDefault="00E4335A">
            <w:pPr>
              <w:rPr>
                <w:rFonts w:ascii="宋体" w:hAnsi="宋体"/>
                <w:bCs/>
              </w:rPr>
            </w:pPr>
            <w:r>
              <w:rPr>
                <w:rFonts w:ascii="宋体" w:hAnsi="宋体"/>
                <w:bCs/>
              </w:rPr>
              <w:t xml:space="preserve">* </w:t>
            </w:r>
            <w:r>
              <w:rPr>
                <w:rFonts w:ascii="宋体" w:hAnsi="宋体" w:hint="eastAsia"/>
                <w:bCs/>
              </w:rPr>
              <w:t>货物的其他要求和资料</w:t>
            </w:r>
          </w:p>
        </w:tc>
        <w:tc>
          <w:tcPr>
            <w:tcW w:w="1080" w:type="dxa"/>
          </w:tcPr>
          <w:p w14:paraId="6DB1758F" w14:textId="77777777" w:rsidR="006632D9" w:rsidRDefault="006632D9">
            <w:pPr>
              <w:rPr>
                <w:rFonts w:ascii="宋体" w:hAnsi="宋体"/>
                <w:bCs/>
              </w:rPr>
            </w:pPr>
          </w:p>
        </w:tc>
        <w:tc>
          <w:tcPr>
            <w:tcW w:w="1080" w:type="dxa"/>
          </w:tcPr>
          <w:p w14:paraId="4BF7E70F" w14:textId="77777777" w:rsidR="006632D9" w:rsidRDefault="006632D9">
            <w:pPr>
              <w:rPr>
                <w:rFonts w:ascii="宋体" w:hAnsi="宋体"/>
                <w:bCs/>
              </w:rPr>
            </w:pPr>
          </w:p>
        </w:tc>
        <w:tc>
          <w:tcPr>
            <w:tcW w:w="2715" w:type="dxa"/>
          </w:tcPr>
          <w:p w14:paraId="00680AE3" w14:textId="77777777" w:rsidR="006632D9" w:rsidRDefault="006632D9">
            <w:pPr>
              <w:rPr>
                <w:rFonts w:ascii="宋体" w:hAnsi="宋体"/>
                <w:bCs/>
              </w:rPr>
            </w:pPr>
          </w:p>
        </w:tc>
      </w:tr>
      <w:tr w:rsidR="006632D9" w14:paraId="26DF9DBC" w14:textId="77777777">
        <w:tc>
          <w:tcPr>
            <w:tcW w:w="828" w:type="dxa"/>
          </w:tcPr>
          <w:p w14:paraId="0014F35C" w14:textId="77777777" w:rsidR="006632D9" w:rsidRDefault="00E4335A">
            <w:pPr>
              <w:rPr>
                <w:rFonts w:ascii="宋体" w:hAnsi="宋体"/>
                <w:bCs/>
              </w:rPr>
            </w:pPr>
            <w:r>
              <w:rPr>
                <w:rFonts w:ascii="宋体" w:hAnsi="宋体"/>
                <w:bCs/>
              </w:rPr>
              <w:t>10</w:t>
            </w:r>
          </w:p>
        </w:tc>
        <w:tc>
          <w:tcPr>
            <w:tcW w:w="2700" w:type="dxa"/>
          </w:tcPr>
          <w:p w14:paraId="3EC8C147" w14:textId="77777777" w:rsidR="006632D9" w:rsidRDefault="00E4335A">
            <w:pPr>
              <w:rPr>
                <w:rFonts w:ascii="宋体" w:hAnsi="宋体"/>
                <w:bCs/>
              </w:rPr>
            </w:pPr>
            <w:r>
              <w:rPr>
                <w:rFonts w:ascii="宋体" w:hAnsi="宋体"/>
                <w:bCs/>
              </w:rPr>
              <w:t xml:space="preserve">* </w:t>
            </w:r>
            <w:r>
              <w:rPr>
                <w:rFonts w:ascii="宋体" w:hAnsi="宋体" w:hint="eastAsia"/>
                <w:bCs/>
              </w:rPr>
              <w:t>保险</w:t>
            </w:r>
          </w:p>
        </w:tc>
        <w:tc>
          <w:tcPr>
            <w:tcW w:w="1080" w:type="dxa"/>
          </w:tcPr>
          <w:p w14:paraId="36AB84C1" w14:textId="77777777" w:rsidR="006632D9" w:rsidRDefault="006632D9">
            <w:pPr>
              <w:rPr>
                <w:rFonts w:ascii="宋体" w:hAnsi="宋体"/>
                <w:bCs/>
              </w:rPr>
            </w:pPr>
          </w:p>
        </w:tc>
        <w:tc>
          <w:tcPr>
            <w:tcW w:w="1080" w:type="dxa"/>
          </w:tcPr>
          <w:p w14:paraId="6D10BDEC" w14:textId="77777777" w:rsidR="006632D9" w:rsidRDefault="006632D9">
            <w:pPr>
              <w:rPr>
                <w:rFonts w:ascii="宋体" w:hAnsi="宋体"/>
                <w:bCs/>
              </w:rPr>
            </w:pPr>
          </w:p>
        </w:tc>
        <w:tc>
          <w:tcPr>
            <w:tcW w:w="2715" w:type="dxa"/>
          </w:tcPr>
          <w:p w14:paraId="3652F076" w14:textId="77777777" w:rsidR="006632D9" w:rsidRDefault="006632D9">
            <w:pPr>
              <w:rPr>
                <w:rFonts w:ascii="宋体" w:hAnsi="宋体"/>
                <w:bCs/>
              </w:rPr>
            </w:pPr>
          </w:p>
        </w:tc>
      </w:tr>
      <w:tr w:rsidR="006632D9" w14:paraId="5DE63A98" w14:textId="77777777">
        <w:tc>
          <w:tcPr>
            <w:tcW w:w="828" w:type="dxa"/>
          </w:tcPr>
          <w:p w14:paraId="6BB2F7FB" w14:textId="77777777" w:rsidR="006632D9" w:rsidRDefault="00E4335A">
            <w:pPr>
              <w:rPr>
                <w:rFonts w:ascii="宋体" w:hAnsi="宋体"/>
                <w:bCs/>
              </w:rPr>
            </w:pPr>
            <w:r>
              <w:rPr>
                <w:rFonts w:ascii="宋体" w:hAnsi="宋体"/>
                <w:bCs/>
              </w:rPr>
              <w:t>11</w:t>
            </w:r>
          </w:p>
        </w:tc>
        <w:tc>
          <w:tcPr>
            <w:tcW w:w="2700" w:type="dxa"/>
          </w:tcPr>
          <w:p w14:paraId="4BE04B59" w14:textId="77777777" w:rsidR="006632D9" w:rsidRDefault="00E4335A">
            <w:pPr>
              <w:rPr>
                <w:rFonts w:ascii="宋体" w:hAnsi="宋体"/>
                <w:bCs/>
              </w:rPr>
            </w:pPr>
            <w:r>
              <w:rPr>
                <w:rFonts w:ascii="宋体" w:hAnsi="宋体"/>
                <w:bCs/>
              </w:rPr>
              <w:t xml:space="preserve">* </w:t>
            </w:r>
            <w:r>
              <w:rPr>
                <w:rFonts w:ascii="宋体" w:hAnsi="宋体" w:hint="eastAsia"/>
                <w:bCs/>
              </w:rPr>
              <w:t>保证</w:t>
            </w:r>
          </w:p>
        </w:tc>
        <w:tc>
          <w:tcPr>
            <w:tcW w:w="1080" w:type="dxa"/>
          </w:tcPr>
          <w:p w14:paraId="76B77636" w14:textId="77777777" w:rsidR="006632D9" w:rsidRDefault="006632D9">
            <w:pPr>
              <w:rPr>
                <w:rFonts w:ascii="宋体" w:hAnsi="宋体"/>
                <w:bCs/>
              </w:rPr>
            </w:pPr>
          </w:p>
        </w:tc>
        <w:tc>
          <w:tcPr>
            <w:tcW w:w="1080" w:type="dxa"/>
          </w:tcPr>
          <w:p w14:paraId="773EF07F" w14:textId="77777777" w:rsidR="006632D9" w:rsidRDefault="006632D9">
            <w:pPr>
              <w:rPr>
                <w:rFonts w:ascii="宋体" w:hAnsi="宋体"/>
                <w:bCs/>
              </w:rPr>
            </w:pPr>
          </w:p>
        </w:tc>
        <w:tc>
          <w:tcPr>
            <w:tcW w:w="2715" w:type="dxa"/>
          </w:tcPr>
          <w:p w14:paraId="449D3425" w14:textId="77777777" w:rsidR="006632D9" w:rsidRDefault="006632D9">
            <w:pPr>
              <w:rPr>
                <w:rFonts w:ascii="宋体" w:hAnsi="宋体"/>
                <w:bCs/>
              </w:rPr>
            </w:pPr>
          </w:p>
        </w:tc>
      </w:tr>
      <w:tr w:rsidR="006632D9" w14:paraId="295F9201" w14:textId="77777777">
        <w:tc>
          <w:tcPr>
            <w:tcW w:w="828" w:type="dxa"/>
          </w:tcPr>
          <w:p w14:paraId="6462BA2D" w14:textId="77777777" w:rsidR="006632D9" w:rsidRDefault="00E4335A">
            <w:pPr>
              <w:rPr>
                <w:rFonts w:ascii="宋体" w:hAnsi="宋体"/>
                <w:bCs/>
              </w:rPr>
            </w:pPr>
            <w:r>
              <w:rPr>
                <w:rFonts w:ascii="宋体" w:hAnsi="宋体"/>
                <w:bCs/>
              </w:rPr>
              <w:t>12</w:t>
            </w:r>
          </w:p>
        </w:tc>
        <w:tc>
          <w:tcPr>
            <w:tcW w:w="2700" w:type="dxa"/>
          </w:tcPr>
          <w:p w14:paraId="3A8D2BD6" w14:textId="77777777" w:rsidR="006632D9" w:rsidRDefault="00E4335A">
            <w:pPr>
              <w:rPr>
                <w:rFonts w:ascii="宋体" w:hAnsi="宋体"/>
                <w:bCs/>
              </w:rPr>
            </w:pPr>
            <w:r>
              <w:rPr>
                <w:rFonts w:ascii="宋体" w:hAnsi="宋体"/>
                <w:bCs/>
              </w:rPr>
              <w:t xml:space="preserve">* </w:t>
            </w:r>
            <w:r>
              <w:rPr>
                <w:rFonts w:ascii="宋体" w:hAnsi="宋体" w:hint="eastAsia"/>
                <w:bCs/>
              </w:rPr>
              <w:t>索赔与赔偿</w:t>
            </w:r>
          </w:p>
        </w:tc>
        <w:tc>
          <w:tcPr>
            <w:tcW w:w="1080" w:type="dxa"/>
          </w:tcPr>
          <w:p w14:paraId="54D78243" w14:textId="77777777" w:rsidR="006632D9" w:rsidRDefault="006632D9">
            <w:pPr>
              <w:rPr>
                <w:rFonts w:ascii="宋体" w:hAnsi="宋体"/>
                <w:bCs/>
              </w:rPr>
            </w:pPr>
          </w:p>
        </w:tc>
        <w:tc>
          <w:tcPr>
            <w:tcW w:w="1080" w:type="dxa"/>
          </w:tcPr>
          <w:p w14:paraId="6AAD3627" w14:textId="77777777" w:rsidR="006632D9" w:rsidRDefault="006632D9">
            <w:pPr>
              <w:rPr>
                <w:rFonts w:ascii="宋体" w:hAnsi="宋体"/>
                <w:bCs/>
              </w:rPr>
            </w:pPr>
          </w:p>
        </w:tc>
        <w:tc>
          <w:tcPr>
            <w:tcW w:w="2715" w:type="dxa"/>
          </w:tcPr>
          <w:p w14:paraId="12037300" w14:textId="77777777" w:rsidR="006632D9" w:rsidRDefault="006632D9">
            <w:pPr>
              <w:rPr>
                <w:rFonts w:ascii="宋体" w:hAnsi="宋体"/>
                <w:bCs/>
              </w:rPr>
            </w:pPr>
          </w:p>
        </w:tc>
      </w:tr>
      <w:tr w:rsidR="006632D9" w14:paraId="1A81AE9B" w14:textId="77777777">
        <w:tc>
          <w:tcPr>
            <w:tcW w:w="828" w:type="dxa"/>
          </w:tcPr>
          <w:p w14:paraId="52710362" w14:textId="77777777" w:rsidR="006632D9" w:rsidRDefault="00E4335A">
            <w:pPr>
              <w:rPr>
                <w:rFonts w:ascii="宋体" w:hAnsi="宋体"/>
                <w:bCs/>
              </w:rPr>
            </w:pPr>
            <w:r>
              <w:rPr>
                <w:rFonts w:ascii="宋体" w:hAnsi="宋体"/>
                <w:bCs/>
              </w:rPr>
              <w:t>13</w:t>
            </w:r>
          </w:p>
        </w:tc>
        <w:tc>
          <w:tcPr>
            <w:tcW w:w="2700" w:type="dxa"/>
          </w:tcPr>
          <w:p w14:paraId="549BAA55" w14:textId="77777777" w:rsidR="006632D9" w:rsidRDefault="00E4335A">
            <w:pPr>
              <w:rPr>
                <w:rFonts w:ascii="宋体" w:hAnsi="宋体"/>
                <w:bCs/>
              </w:rPr>
            </w:pPr>
            <w:r>
              <w:rPr>
                <w:rFonts w:ascii="宋体" w:hAnsi="宋体"/>
                <w:bCs/>
              </w:rPr>
              <w:t xml:space="preserve">* </w:t>
            </w:r>
            <w:r>
              <w:rPr>
                <w:rFonts w:ascii="宋体" w:hAnsi="宋体" w:hint="eastAsia"/>
                <w:bCs/>
              </w:rPr>
              <w:t>转让</w:t>
            </w:r>
          </w:p>
        </w:tc>
        <w:tc>
          <w:tcPr>
            <w:tcW w:w="1080" w:type="dxa"/>
          </w:tcPr>
          <w:p w14:paraId="72E24FA6" w14:textId="77777777" w:rsidR="006632D9" w:rsidRDefault="006632D9">
            <w:pPr>
              <w:rPr>
                <w:rFonts w:ascii="宋体" w:hAnsi="宋体"/>
                <w:bCs/>
              </w:rPr>
            </w:pPr>
          </w:p>
        </w:tc>
        <w:tc>
          <w:tcPr>
            <w:tcW w:w="1080" w:type="dxa"/>
          </w:tcPr>
          <w:p w14:paraId="6F168C29" w14:textId="77777777" w:rsidR="006632D9" w:rsidRDefault="006632D9">
            <w:pPr>
              <w:rPr>
                <w:rFonts w:ascii="宋体" w:hAnsi="宋体"/>
                <w:bCs/>
              </w:rPr>
            </w:pPr>
          </w:p>
        </w:tc>
        <w:tc>
          <w:tcPr>
            <w:tcW w:w="2715" w:type="dxa"/>
          </w:tcPr>
          <w:p w14:paraId="4F0C00A6" w14:textId="77777777" w:rsidR="006632D9" w:rsidRDefault="006632D9">
            <w:pPr>
              <w:rPr>
                <w:rFonts w:ascii="宋体" w:hAnsi="宋体"/>
                <w:bCs/>
              </w:rPr>
            </w:pPr>
          </w:p>
        </w:tc>
      </w:tr>
      <w:tr w:rsidR="006632D9" w14:paraId="53C5FE46" w14:textId="77777777">
        <w:tc>
          <w:tcPr>
            <w:tcW w:w="828" w:type="dxa"/>
          </w:tcPr>
          <w:p w14:paraId="7C144307" w14:textId="77777777" w:rsidR="006632D9" w:rsidRDefault="00E4335A">
            <w:pPr>
              <w:rPr>
                <w:rFonts w:ascii="宋体" w:hAnsi="宋体"/>
                <w:bCs/>
              </w:rPr>
            </w:pPr>
            <w:r>
              <w:rPr>
                <w:rFonts w:ascii="宋体" w:hAnsi="宋体"/>
                <w:bCs/>
              </w:rPr>
              <w:t>14</w:t>
            </w:r>
          </w:p>
        </w:tc>
        <w:tc>
          <w:tcPr>
            <w:tcW w:w="2700" w:type="dxa"/>
          </w:tcPr>
          <w:p w14:paraId="305C51C4" w14:textId="77777777" w:rsidR="006632D9" w:rsidRDefault="00E4335A">
            <w:pPr>
              <w:rPr>
                <w:rFonts w:ascii="宋体" w:hAnsi="宋体"/>
                <w:bCs/>
              </w:rPr>
            </w:pPr>
            <w:r>
              <w:rPr>
                <w:rFonts w:ascii="宋体" w:hAnsi="宋体"/>
                <w:bCs/>
              </w:rPr>
              <w:t xml:space="preserve">* </w:t>
            </w:r>
            <w:r>
              <w:rPr>
                <w:rFonts w:ascii="宋体" w:hAnsi="宋体" w:hint="eastAsia"/>
                <w:bCs/>
              </w:rPr>
              <w:t>通知</w:t>
            </w:r>
          </w:p>
        </w:tc>
        <w:tc>
          <w:tcPr>
            <w:tcW w:w="1080" w:type="dxa"/>
          </w:tcPr>
          <w:p w14:paraId="60B9872C" w14:textId="77777777" w:rsidR="006632D9" w:rsidRDefault="006632D9">
            <w:pPr>
              <w:rPr>
                <w:rFonts w:ascii="宋体" w:hAnsi="宋体"/>
                <w:bCs/>
              </w:rPr>
            </w:pPr>
          </w:p>
        </w:tc>
        <w:tc>
          <w:tcPr>
            <w:tcW w:w="1080" w:type="dxa"/>
          </w:tcPr>
          <w:p w14:paraId="48837AF3" w14:textId="77777777" w:rsidR="006632D9" w:rsidRDefault="006632D9">
            <w:pPr>
              <w:rPr>
                <w:rFonts w:ascii="宋体" w:hAnsi="宋体"/>
                <w:bCs/>
              </w:rPr>
            </w:pPr>
          </w:p>
        </w:tc>
        <w:tc>
          <w:tcPr>
            <w:tcW w:w="2715" w:type="dxa"/>
          </w:tcPr>
          <w:p w14:paraId="77109F8E" w14:textId="77777777" w:rsidR="006632D9" w:rsidRDefault="006632D9">
            <w:pPr>
              <w:rPr>
                <w:rFonts w:ascii="宋体" w:hAnsi="宋体"/>
                <w:bCs/>
              </w:rPr>
            </w:pPr>
          </w:p>
        </w:tc>
      </w:tr>
      <w:tr w:rsidR="006632D9" w14:paraId="11EF7C96" w14:textId="77777777">
        <w:tc>
          <w:tcPr>
            <w:tcW w:w="828" w:type="dxa"/>
          </w:tcPr>
          <w:p w14:paraId="6DB8AEA6" w14:textId="77777777" w:rsidR="006632D9" w:rsidRDefault="00E4335A">
            <w:pPr>
              <w:rPr>
                <w:rFonts w:ascii="宋体" w:hAnsi="宋体"/>
                <w:bCs/>
              </w:rPr>
            </w:pPr>
            <w:r>
              <w:rPr>
                <w:rFonts w:ascii="宋体" w:hAnsi="宋体"/>
                <w:bCs/>
              </w:rPr>
              <w:t>15</w:t>
            </w:r>
          </w:p>
        </w:tc>
        <w:tc>
          <w:tcPr>
            <w:tcW w:w="2700" w:type="dxa"/>
          </w:tcPr>
          <w:p w14:paraId="611113BC" w14:textId="77777777" w:rsidR="006632D9" w:rsidRDefault="00E4335A">
            <w:pPr>
              <w:rPr>
                <w:rFonts w:ascii="宋体" w:hAnsi="宋体"/>
                <w:bCs/>
              </w:rPr>
            </w:pPr>
            <w:r>
              <w:rPr>
                <w:rFonts w:ascii="宋体" w:hAnsi="宋体"/>
                <w:bCs/>
              </w:rPr>
              <w:t xml:space="preserve">* </w:t>
            </w:r>
            <w:r>
              <w:rPr>
                <w:rFonts w:ascii="宋体" w:hAnsi="宋体" w:hint="eastAsia"/>
                <w:bCs/>
              </w:rPr>
              <w:t>税</w:t>
            </w:r>
          </w:p>
        </w:tc>
        <w:tc>
          <w:tcPr>
            <w:tcW w:w="1080" w:type="dxa"/>
          </w:tcPr>
          <w:p w14:paraId="672EEFD5" w14:textId="77777777" w:rsidR="006632D9" w:rsidRDefault="006632D9">
            <w:pPr>
              <w:rPr>
                <w:rFonts w:ascii="宋体" w:hAnsi="宋体"/>
                <w:bCs/>
              </w:rPr>
            </w:pPr>
          </w:p>
        </w:tc>
        <w:tc>
          <w:tcPr>
            <w:tcW w:w="1080" w:type="dxa"/>
          </w:tcPr>
          <w:p w14:paraId="0EB3A4BC" w14:textId="77777777" w:rsidR="006632D9" w:rsidRDefault="006632D9">
            <w:pPr>
              <w:rPr>
                <w:rFonts w:ascii="宋体" w:hAnsi="宋体"/>
                <w:bCs/>
              </w:rPr>
            </w:pPr>
          </w:p>
        </w:tc>
        <w:tc>
          <w:tcPr>
            <w:tcW w:w="2715" w:type="dxa"/>
          </w:tcPr>
          <w:p w14:paraId="1CC3786C" w14:textId="77777777" w:rsidR="006632D9" w:rsidRDefault="006632D9">
            <w:pPr>
              <w:rPr>
                <w:rFonts w:ascii="宋体" w:hAnsi="宋体"/>
                <w:bCs/>
              </w:rPr>
            </w:pPr>
          </w:p>
        </w:tc>
      </w:tr>
      <w:tr w:rsidR="006632D9" w14:paraId="4D7EA7E1" w14:textId="77777777">
        <w:tc>
          <w:tcPr>
            <w:tcW w:w="828" w:type="dxa"/>
          </w:tcPr>
          <w:p w14:paraId="2B8B468F" w14:textId="77777777" w:rsidR="006632D9" w:rsidRDefault="00E4335A">
            <w:pPr>
              <w:rPr>
                <w:rFonts w:ascii="宋体" w:hAnsi="宋体"/>
                <w:bCs/>
              </w:rPr>
            </w:pPr>
            <w:r>
              <w:rPr>
                <w:rFonts w:ascii="宋体" w:hAnsi="宋体"/>
                <w:bCs/>
              </w:rPr>
              <w:t>16</w:t>
            </w:r>
          </w:p>
        </w:tc>
        <w:tc>
          <w:tcPr>
            <w:tcW w:w="2700" w:type="dxa"/>
          </w:tcPr>
          <w:p w14:paraId="191E9B0B" w14:textId="77777777" w:rsidR="006632D9" w:rsidRDefault="00E4335A">
            <w:pPr>
              <w:rPr>
                <w:rFonts w:ascii="宋体" w:hAnsi="宋体"/>
                <w:bCs/>
              </w:rPr>
            </w:pPr>
            <w:r>
              <w:rPr>
                <w:rFonts w:ascii="宋体" w:hAnsi="宋体"/>
                <w:bCs/>
              </w:rPr>
              <w:t xml:space="preserve">* </w:t>
            </w:r>
            <w:r>
              <w:rPr>
                <w:rFonts w:ascii="宋体" w:hAnsi="宋体" w:hint="eastAsia"/>
                <w:bCs/>
              </w:rPr>
              <w:t>争端的解决</w:t>
            </w:r>
          </w:p>
        </w:tc>
        <w:tc>
          <w:tcPr>
            <w:tcW w:w="1080" w:type="dxa"/>
          </w:tcPr>
          <w:p w14:paraId="462EA639" w14:textId="77777777" w:rsidR="006632D9" w:rsidRDefault="006632D9">
            <w:pPr>
              <w:rPr>
                <w:rFonts w:ascii="宋体" w:hAnsi="宋体"/>
                <w:bCs/>
              </w:rPr>
            </w:pPr>
          </w:p>
        </w:tc>
        <w:tc>
          <w:tcPr>
            <w:tcW w:w="1080" w:type="dxa"/>
          </w:tcPr>
          <w:p w14:paraId="06ABBF83" w14:textId="77777777" w:rsidR="006632D9" w:rsidRDefault="006632D9">
            <w:pPr>
              <w:rPr>
                <w:rFonts w:ascii="宋体" w:hAnsi="宋体"/>
                <w:bCs/>
              </w:rPr>
            </w:pPr>
          </w:p>
        </w:tc>
        <w:tc>
          <w:tcPr>
            <w:tcW w:w="2715" w:type="dxa"/>
          </w:tcPr>
          <w:p w14:paraId="05DEC029" w14:textId="77777777" w:rsidR="006632D9" w:rsidRDefault="006632D9">
            <w:pPr>
              <w:rPr>
                <w:rFonts w:ascii="宋体" w:hAnsi="宋体"/>
                <w:bCs/>
              </w:rPr>
            </w:pPr>
          </w:p>
        </w:tc>
      </w:tr>
      <w:tr w:rsidR="006632D9" w14:paraId="7C25393C" w14:textId="77777777">
        <w:tc>
          <w:tcPr>
            <w:tcW w:w="828" w:type="dxa"/>
          </w:tcPr>
          <w:p w14:paraId="0EFB4B6B" w14:textId="77777777" w:rsidR="006632D9" w:rsidRDefault="00E4335A">
            <w:pPr>
              <w:rPr>
                <w:rFonts w:ascii="宋体" w:hAnsi="宋体"/>
                <w:bCs/>
              </w:rPr>
            </w:pPr>
            <w:r>
              <w:rPr>
                <w:rFonts w:ascii="宋体" w:hAnsi="宋体"/>
                <w:bCs/>
              </w:rPr>
              <w:t>17</w:t>
            </w:r>
          </w:p>
        </w:tc>
        <w:tc>
          <w:tcPr>
            <w:tcW w:w="2700" w:type="dxa"/>
          </w:tcPr>
          <w:p w14:paraId="5988F1D4" w14:textId="77777777" w:rsidR="006632D9" w:rsidRDefault="00E4335A">
            <w:pPr>
              <w:rPr>
                <w:rFonts w:ascii="宋体" w:hAnsi="宋体"/>
                <w:bCs/>
              </w:rPr>
            </w:pPr>
            <w:r>
              <w:rPr>
                <w:rFonts w:ascii="宋体" w:hAnsi="宋体"/>
                <w:bCs/>
              </w:rPr>
              <w:t xml:space="preserve">* </w:t>
            </w:r>
            <w:r>
              <w:rPr>
                <w:rFonts w:ascii="宋体" w:hAnsi="宋体" w:hint="eastAsia"/>
                <w:bCs/>
              </w:rPr>
              <w:t>双方合同义务履行完成终止合同</w:t>
            </w:r>
          </w:p>
        </w:tc>
        <w:tc>
          <w:tcPr>
            <w:tcW w:w="1080" w:type="dxa"/>
          </w:tcPr>
          <w:p w14:paraId="75B2476D" w14:textId="77777777" w:rsidR="006632D9" w:rsidRDefault="006632D9">
            <w:pPr>
              <w:rPr>
                <w:rFonts w:ascii="宋体" w:hAnsi="宋体"/>
                <w:bCs/>
              </w:rPr>
            </w:pPr>
          </w:p>
        </w:tc>
        <w:tc>
          <w:tcPr>
            <w:tcW w:w="1080" w:type="dxa"/>
          </w:tcPr>
          <w:p w14:paraId="536B12A3" w14:textId="77777777" w:rsidR="006632D9" w:rsidRDefault="006632D9">
            <w:pPr>
              <w:rPr>
                <w:rFonts w:ascii="宋体" w:hAnsi="宋体"/>
                <w:bCs/>
              </w:rPr>
            </w:pPr>
          </w:p>
        </w:tc>
        <w:tc>
          <w:tcPr>
            <w:tcW w:w="2715" w:type="dxa"/>
          </w:tcPr>
          <w:p w14:paraId="4DB6E2BD" w14:textId="77777777" w:rsidR="006632D9" w:rsidRDefault="006632D9">
            <w:pPr>
              <w:rPr>
                <w:rFonts w:ascii="宋体" w:hAnsi="宋体"/>
                <w:bCs/>
              </w:rPr>
            </w:pPr>
          </w:p>
        </w:tc>
      </w:tr>
      <w:tr w:rsidR="006632D9" w14:paraId="2286E6C7" w14:textId="77777777">
        <w:tc>
          <w:tcPr>
            <w:tcW w:w="828" w:type="dxa"/>
          </w:tcPr>
          <w:p w14:paraId="3B11A510" w14:textId="77777777" w:rsidR="006632D9" w:rsidRDefault="00E4335A">
            <w:pPr>
              <w:rPr>
                <w:rFonts w:ascii="宋体" w:hAnsi="宋体"/>
                <w:bCs/>
              </w:rPr>
            </w:pPr>
            <w:r>
              <w:rPr>
                <w:rFonts w:ascii="宋体" w:hAnsi="宋体"/>
                <w:bCs/>
              </w:rPr>
              <w:t>18</w:t>
            </w:r>
          </w:p>
        </w:tc>
        <w:tc>
          <w:tcPr>
            <w:tcW w:w="2700" w:type="dxa"/>
          </w:tcPr>
          <w:p w14:paraId="2EF630CE" w14:textId="77777777" w:rsidR="006632D9" w:rsidRDefault="00E4335A">
            <w:pPr>
              <w:rPr>
                <w:rFonts w:ascii="宋体" w:hAnsi="宋体"/>
                <w:bCs/>
              </w:rPr>
            </w:pPr>
            <w:r>
              <w:rPr>
                <w:rFonts w:ascii="宋体" w:hAnsi="宋体"/>
                <w:bCs/>
              </w:rPr>
              <w:t xml:space="preserve">* </w:t>
            </w:r>
            <w:r>
              <w:rPr>
                <w:rFonts w:ascii="宋体" w:hAnsi="宋体" w:hint="eastAsia"/>
                <w:bCs/>
              </w:rPr>
              <w:t>双方同意终止合同</w:t>
            </w:r>
          </w:p>
        </w:tc>
        <w:tc>
          <w:tcPr>
            <w:tcW w:w="1080" w:type="dxa"/>
          </w:tcPr>
          <w:p w14:paraId="35BB0815" w14:textId="77777777" w:rsidR="006632D9" w:rsidRDefault="006632D9">
            <w:pPr>
              <w:rPr>
                <w:rFonts w:ascii="宋体" w:hAnsi="宋体"/>
                <w:bCs/>
              </w:rPr>
            </w:pPr>
          </w:p>
        </w:tc>
        <w:tc>
          <w:tcPr>
            <w:tcW w:w="1080" w:type="dxa"/>
          </w:tcPr>
          <w:p w14:paraId="6331DEC6" w14:textId="77777777" w:rsidR="006632D9" w:rsidRDefault="006632D9">
            <w:pPr>
              <w:rPr>
                <w:rFonts w:ascii="宋体" w:hAnsi="宋体"/>
                <w:bCs/>
              </w:rPr>
            </w:pPr>
          </w:p>
        </w:tc>
        <w:tc>
          <w:tcPr>
            <w:tcW w:w="2715" w:type="dxa"/>
          </w:tcPr>
          <w:p w14:paraId="0B3C4745" w14:textId="77777777" w:rsidR="006632D9" w:rsidRDefault="006632D9">
            <w:pPr>
              <w:rPr>
                <w:rFonts w:ascii="宋体" w:hAnsi="宋体"/>
                <w:bCs/>
              </w:rPr>
            </w:pPr>
          </w:p>
        </w:tc>
      </w:tr>
      <w:tr w:rsidR="006632D9" w14:paraId="625A7658" w14:textId="77777777">
        <w:tc>
          <w:tcPr>
            <w:tcW w:w="828" w:type="dxa"/>
          </w:tcPr>
          <w:p w14:paraId="2C50296D" w14:textId="77777777" w:rsidR="006632D9" w:rsidRDefault="00E4335A">
            <w:pPr>
              <w:rPr>
                <w:rFonts w:ascii="宋体" w:hAnsi="宋体"/>
                <w:bCs/>
              </w:rPr>
            </w:pPr>
            <w:r>
              <w:rPr>
                <w:rFonts w:ascii="宋体" w:hAnsi="宋体"/>
                <w:bCs/>
              </w:rPr>
              <w:t>19</w:t>
            </w:r>
          </w:p>
        </w:tc>
        <w:tc>
          <w:tcPr>
            <w:tcW w:w="2700" w:type="dxa"/>
          </w:tcPr>
          <w:p w14:paraId="1A51F8DE" w14:textId="77777777" w:rsidR="006632D9" w:rsidRDefault="00E4335A">
            <w:pPr>
              <w:rPr>
                <w:rFonts w:ascii="宋体" w:hAnsi="宋体"/>
                <w:bCs/>
              </w:rPr>
            </w:pPr>
            <w:r>
              <w:rPr>
                <w:rFonts w:ascii="宋体" w:hAnsi="宋体"/>
                <w:bCs/>
              </w:rPr>
              <w:t xml:space="preserve">* </w:t>
            </w:r>
            <w:r>
              <w:rPr>
                <w:rFonts w:ascii="宋体" w:hAnsi="宋体" w:hint="eastAsia"/>
                <w:bCs/>
              </w:rPr>
              <w:t>违约终止合同</w:t>
            </w:r>
          </w:p>
        </w:tc>
        <w:tc>
          <w:tcPr>
            <w:tcW w:w="1080" w:type="dxa"/>
          </w:tcPr>
          <w:p w14:paraId="55C50DF3" w14:textId="77777777" w:rsidR="006632D9" w:rsidRDefault="006632D9">
            <w:pPr>
              <w:rPr>
                <w:rFonts w:ascii="宋体" w:hAnsi="宋体"/>
                <w:bCs/>
              </w:rPr>
            </w:pPr>
          </w:p>
        </w:tc>
        <w:tc>
          <w:tcPr>
            <w:tcW w:w="1080" w:type="dxa"/>
          </w:tcPr>
          <w:p w14:paraId="03B5110D" w14:textId="77777777" w:rsidR="006632D9" w:rsidRDefault="006632D9">
            <w:pPr>
              <w:rPr>
                <w:rFonts w:ascii="宋体" w:hAnsi="宋体"/>
                <w:bCs/>
              </w:rPr>
            </w:pPr>
          </w:p>
        </w:tc>
        <w:tc>
          <w:tcPr>
            <w:tcW w:w="2715" w:type="dxa"/>
          </w:tcPr>
          <w:p w14:paraId="545BD72B" w14:textId="77777777" w:rsidR="006632D9" w:rsidRDefault="006632D9">
            <w:pPr>
              <w:rPr>
                <w:rFonts w:ascii="宋体" w:hAnsi="宋体"/>
                <w:bCs/>
              </w:rPr>
            </w:pPr>
          </w:p>
        </w:tc>
      </w:tr>
      <w:tr w:rsidR="006632D9" w14:paraId="6A640A83" w14:textId="77777777">
        <w:tc>
          <w:tcPr>
            <w:tcW w:w="828" w:type="dxa"/>
          </w:tcPr>
          <w:p w14:paraId="437AF31F" w14:textId="77777777" w:rsidR="006632D9" w:rsidRDefault="00E4335A">
            <w:pPr>
              <w:rPr>
                <w:rFonts w:ascii="宋体" w:hAnsi="宋体"/>
                <w:bCs/>
              </w:rPr>
            </w:pPr>
            <w:r>
              <w:rPr>
                <w:rFonts w:ascii="宋体" w:hAnsi="宋体"/>
                <w:bCs/>
              </w:rPr>
              <w:t>20</w:t>
            </w:r>
          </w:p>
        </w:tc>
        <w:tc>
          <w:tcPr>
            <w:tcW w:w="2700" w:type="dxa"/>
          </w:tcPr>
          <w:p w14:paraId="5ECDCE57" w14:textId="77777777" w:rsidR="006632D9" w:rsidRDefault="00E4335A">
            <w:pPr>
              <w:rPr>
                <w:rFonts w:ascii="宋体" w:hAnsi="宋体"/>
                <w:bCs/>
              </w:rPr>
            </w:pPr>
            <w:r>
              <w:rPr>
                <w:rFonts w:ascii="宋体" w:hAnsi="宋体"/>
                <w:bCs/>
              </w:rPr>
              <w:t xml:space="preserve">* </w:t>
            </w:r>
            <w:r>
              <w:rPr>
                <w:rFonts w:ascii="宋体" w:hAnsi="宋体" w:hint="eastAsia"/>
                <w:bCs/>
              </w:rPr>
              <w:t>因破产而终止合同</w:t>
            </w:r>
          </w:p>
        </w:tc>
        <w:tc>
          <w:tcPr>
            <w:tcW w:w="1080" w:type="dxa"/>
          </w:tcPr>
          <w:p w14:paraId="1871D6E5" w14:textId="77777777" w:rsidR="006632D9" w:rsidRDefault="006632D9">
            <w:pPr>
              <w:rPr>
                <w:rFonts w:ascii="宋体" w:hAnsi="宋体"/>
                <w:bCs/>
              </w:rPr>
            </w:pPr>
          </w:p>
        </w:tc>
        <w:tc>
          <w:tcPr>
            <w:tcW w:w="1080" w:type="dxa"/>
          </w:tcPr>
          <w:p w14:paraId="624DC942" w14:textId="77777777" w:rsidR="006632D9" w:rsidRDefault="006632D9">
            <w:pPr>
              <w:rPr>
                <w:rFonts w:ascii="宋体" w:hAnsi="宋体"/>
                <w:bCs/>
              </w:rPr>
            </w:pPr>
          </w:p>
        </w:tc>
        <w:tc>
          <w:tcPr>
            <w:tcW w:w="2715" w:type="dxa"/>
          </w:tcPr>
          <w:p w14:paraId="5D2EE069" w14:textId="77777777" w:rsidR="006632D9" w:rsidRDefault="006632D9">
            <w:pPr>
              <w:rPr>
                <w:rFonts w:ascii="宋体" w:hAnsi="宋体"/>
                <w:bCs/>
              </w:rPr>
            </w:pPr>
          </w:p>
        </w:tc>
      </w:tr>
      <w:tr w:rsidR="006632D9" w14:paraId="1F94782E" w14:textId="77777777">
        <w:tc>
          <w:tcPr>
            <w:tcW w:w="828" w:type="dxa"/>
          </w:tcPr>
          <w:p w14:paraId="1AF432C9" w14:textId="77777777" w:rsidR="006632D9" w:rsidRDefault="00E4335A">
            <w:pPr>
              <w:rPr>
                <w:rFonts w:ascii="宋体" w:hAnsi="宋体"/>
                <w:bCs/>
              </w:rPr>
            </w:pPr>
            <w:r>
              <w:rPr>
                <w:rFonts w:ascii="宋体" w:hAnsi="宋体"/>
                <w:bCs/>
              </w:rPr>
              <w:t>21</w:t>
            </w:r>
          </w:p>
        </w:tc>
        <w:tc>
          <w:tcPr>
            <w:tcW w:w="2700" w:type="dxa"/>
          </w:tcPr>
          <w:p w14:paraId="254D11C7" w14:textId="77777777" w:rsidR="006632D9" w:rsidRDefault="00E4335A">
            <w:pPr>
              <w:rPr>
                <w:rFonts w:ascii="宋体" w:hAnsi="宋体"/>
                <w:bCs/>
              </w:rPr>
            </w:pPr>
            <w:r>
              <w:rPr>
                <w:rFonts w:ascii="宋体" w:hAnsi="宋体"/>
                <w:bCs/>
              </w:rPr>
              <w:t xml:space="preserve">* </w:t>
            </w:r>
            <w:r>
              <w:rPr>
                <w:rFonts w:ascii="宋体" w:hAnsi="宋体" w:hint="eastAsia"/>
                <w:bCs/>
              </w:rPr>
              <w:t>工程暂停</w:t>
            </w:r>
          </w:p>
        </w:tc>
        <w:tc>
          <w:tcPr>
            <w:tcW w:w="1080" w:type="dxa"/>
          </w:tcPr>
          <w:p w14:paraId="18AFC115" w14:textId="77777777" w:rsidR="006632D9" w:rsidRDefault="006632D9">
            <w:pPr>
              <w:rPr>
                <w:rFonts w:ascii="宋体" w:hAnsi="宋体"/>
                <w:bCs/>
              </w:rPr>
            </w:pPr>
          </w:p>
        </w:tc>
        <w:tc>
          <w:tcPr>
            <w:tcW w:w="1080" w:type="dxa"/>
          </w:tcPr>
          <w:p w14:paraId="298F088A" w14:textId="77777777" w:rsidR="006632D9" w:rsidRDefault="006632D9">
            <w:pPr>
              <w:rPr>
                <w:rFonts w:ascii="宋体" w:hAnsi="宋体"/>
                <w:bCs/>
              </w:rPr>
            </w:pPr>
          </w:p>
        </w:tc>
        <w:tc>
          <w:tcPr>
            <w:tcW w:w="2715" w:type="dxa"/>
          </w:tcPr>
          <w:p w14:paraId="6F475BAA" w14:textId="77777777" w:rsidR="006632D9" w:rsidRDefault="006632D9">
            <w:pPr>
              <w:rPr>
                <w:rFonts w:ascii="宋体" w:hAnsi="宋体"/>
                <w:bCs/>
              </w:rPr>
            </w:pPr>
          </w:p>
        </w:tc>
      </w:tr>
      <w:tr w:rsidR="006632D9" w14:paraId="36A86894" w14:textId="77777777">
        <w:tc>
          <w:tcPr>
            <w:tcW w:w="828" w:type="dxa"/>
          </w:tcPr>
          <w:p w14:paraId="1DD33416" w14:textId="77777777" w:rsidR="006632D9" w:rsidRDefault="00E4335A">
            <w:pPr>
              <w:rPr>
                <w:rFonts w:ascii="宋体" w:hAnsi="宋体"/>
                <w:bCs/>
              </w:rPr>
            </w:pPr>
            <w:r>
              <w:rPr>
                <w:rFonts w:ascii="宋体" w:hAnsi="宋体"/>
                <w:bCs/>
              </w:rPr>
              <w:t>22</w:t>
            </w:r>
          </w:p>
        </w:tc>
        <w:tc>
          <w:tcPr>
            <w:tcW w:w="2700" w:type="dxa"/>
          </w:tcPr>
          <w:p w14:paraId="4A81EC62" w14:textId="77777777" w:rsidR="006632D9" w:rsidRDefault="00E4335A">
            <w:pPr>
              <w:rPr>
                <w:rFonts w:ascii="宋体" w:hAnsi="宋体"/>
                <w:bCs/>
              </w:rPr>
            </w:pPr>
            <w:r>
              <w:rPr>
                <w:rFonts w:ascii="宋体" w:hAnsi="宋体"/>
                <w:bCs/>
              </w:rPr>
              <w:t xml:space="preserve">* </w:t>
            </w:r>
            <w:r>
              <w:rPr>
                <w:rFonts w:ascii="宋体" w:hAnsi="宋体" w:hint="eastAsia"/>
                <w:bCs/>
              </w:rPr>
              <w:t>不可抗力</w:t>
            </w:r>
          </w:p>
        </w:tc>
        <w:tc>
          <w:tcPr>
            <w:tcW w:w="1080" w:type="dxa"/>
          </w:tcPr>
          <w:p w14:paraId="755654DF" w14:textId="77777777" w:rsidR="006632D9" w:rsidRDefault="006632D9">
            <w:pPr>
              <w:rPr>
                <w:rFonts w:ascii="宋体" w:hAnsi="宋体"/>
                <w:bCs/>
              </w:rPr>
            </w:pPr>
          </w:p>
        </w:tc>
        <w:tc>
          <w:tcPr>
            <w:tcW w:w="1080" w:type="dxa"/>
          </w:tcPr>
          <w:p w14:paraId="0C02F716" w14:textId="77777777" w:rsidR="006632D9" w:rsidRDefault="006632D9">
            <w:pPr>
              <w:rPr>
                <w:rFonts w:ascii="宋体" w:hAnsi="宋体"/>
                <w:bCs/>
              </w:rPr>
            </w:pPr>
          </w:p>
        </w:tc>
        <w:tc>
          <w:tcPr>
            <w:tcW w:w="2715" w:type="dxa"/>
          </w:tcPr>
          <w:p w14:paraId="68CDB512" w14:textId="77777777" w:rsidR="006632D9" w:rsidRDefault="006632D9">
            <w:pPr>
              <w:rPr>
                <w:rFonts w:ascii="宋体" w:hAnsi="宋体"/>
                <w:bCs/>
              </w:rPr>
            </w:pPr>
          </w:p>
        </w:tc>
      </w:tr>
      <w:tr w:rsidR="006632D9" w14:paraId="353948AE" w14:textId="77777777">
        <w:tc>
          <w:tcPr>
            <w:tcW w:w="828" w:type="dxa"/>
          </w:tcPr>
          <w:p w14:paraId="75C0C4F6" w14:textId="77777777" w:rsidR="006632D9" w:rsidRDefault="00E4335A">
            <w:pPr>
              <w:rPr>
                <w:rFonts w:ascii="宋体" w:hAnsi="宋体"/>
                <w:bCs/>
              </w:rPr>
            </w:pPr>
            <w:r>
              <w:rPr>
                <w:rFonts w:ascii="宋体" w:hAnsi="宋体"/>
                <w:bCs/>
              </w:rPr>
              <w:t>23</w:t>
            </w:r>
          </w:p>
        </w:tc>
        <w:tc>
          <w:tcPr>
            <w:tcW w:w="2700" w:type="dxa"/>
          </w:tcPr>
          <w:p w14:paraId="7F511157" w14:textId="77777777" w:rsidR="006632D9" w:rsidRDefault="00E4335A">
            <w:pPr>
              <w:rPr>
                <w:rFonts w:ascii="宋体" w:hAnsi="宋体"/>
                <w:bCs/>
              </w:rPr>
            </w:pPr>
            <w:r>
              <w:rPr>
                <w:rFonts w:ascii="宋体" w:hAnsi="宋体"/>
                <w:bCs/>
              </w:rPr>
              <w:t xml:space="preserve">* </w:t>
            </w:r>
            <w:r>
              <w:rPr>
                <w:rFonts w:ascii="宋体" w:hAnsi="宋体" w:hint="eastAsia"/>
                <w:bCs/>
              </w:rPr>
              <w:t>其他约定</w:t>
            </w:r>
          </w:p>
        </w:tc>
        <w:tc>
          <w:tcPr>
            <w:tcW w:w="1080" w:type="dxa"/>
          </w:tcPr>
          <w:p w14:paraId="64134019" w14:textId="77777777" w:rsidR="006632D9" w:rsidRDefault="006632D9">
            <w:pPr>
              <w:rPr>
                <w:rFonts w:ascii="宋体" w:hAnsi="宋体"/>
                <w:bCs/>
              </w:rPr>
            </w:pPr>
          </w:p>
        </w:tc>
        <w:tc>
          <w:tcPr>
            <w:tcW w:w="1080" w:type="dxa"/>
          </w:tcPr>
          <w:p w14:paraId="518EE4E9" w14:textId="77777777" w:rsidR="006632D9" w:rsidRDefault="006632D9">
            <w:pPr>
              <w:rPr>
                <w:rFonts w:ascii="宋体" w:hAnsi="宋体"/>
                <w:bCs/>
              </w:rPr>
            </w:pPr>
          </w:p>
        </w:tc>
        <w:tc>
          <w:tcPr>
            <w:tcW w:w="2715" w:type="dxa"/>
          </w:tcPr>
          <w:p w14:paraId="71F092B6" w14:textId="77777777" w:rsidR="006632D9" w:rsidRDefault="006632D9">
            <w:pPr>
              <w:rPr>
                <w:rFonts w:ascii="宋体" w:hAnsi="宋体"/>
                <w:bCs/>
              </w:rPr>
            </w:pPr>
          </w:p>
        </w:tc>
      </w:tr>
      <w:tr w:rsidR="006632D9" w14:paraId="406A3368" w14:textId="77777777">
        <w:tc>
          <w:tcPr>
            <w:tcW w:w="828" w:type="dxa"/>
          </w:tcPr>
          <w:p w14:paraId="71A5F8B9" w14:textId="77777777" w:rsidR="006632D9" w:rsidRDefault="00E4335A">
            <w:pPr>
              <w:rPr>
                <w:rFonts w:ascii="宋体" w:hAnsi="宋体"/>
                <w:bCs/>
              </w:rPr>
            </w:pPr>
            <w:r>
              <w:rPr>
                <w:rFonts w:ascii="宋体" w:hAnsi="宋体"/>
                <w:bCs/>
              </w:rPr>
              <w:t>24</w:t>
            </w:r>
          </w:p>
        </w:tc>
        <w:tc>
          <w:tcPr>
            <w:tcW w:w="2700" w:type="dxa"/>
          </w:tcPr>
          <w:p w14:paraId="0743D649" w14:textId="77777777" w:rsidR="006632D9" w:rsidRDefault="00E4335A">
            <w:pPr>
              <w:rPr>
                <w:rFonts w:ascii="宋体" w:hAnsi="宋体"/>
                <w:bCs/>
              </w:rPr>
            </w:pPr>
            <w:r>
              <w:rPr>
                <w:rFonts w:ascii="宋体" w:hAnsi="宋体"/>
                <w:bCs/>
              </w:rPr>
              <w:t xml:space="preserve">* </w:t>
            </w:r>
            <w:r>
              <w:rPr>
                <w:rFonts w:ascii="宋体" w:hAnsi="宋体" w:hint="eastAsia"/>
                <w:bCs/>
              </w:rPr>
              <w:t>主导语言</w:t>
            </w:r>
          </w:p>
        </w:tc>
        <w:tc>
          <w:tcPr>
            <w:tcW w:w="1080" w:type="dxa"/>
          </w:tcPr>
          <w:p w14:paraId="50805269" w14:textId="77777777" w:rsidR="006632D9" w:rsidRDefault="006632D9">
            <w:pPr>
              <w:rPr>
                <w:rFonts w:ascii="宋体" w:hAnsi="宋体"/>
                <w:bCs/>
              </w:rPr>
            </w:pPr>
          </w:p>
        </w:tc>
        <w:tc>
          <w:tcPr>
            <w:tcW w:w="1080" w:type="dxa"/>
          </w:tcPr>
          <w:p w14:paraId="65E66035" w14:textId="77777777" w:rsidR="006632D9" w:rsidRDefault="006632D9">
            <w:pPr>
              <w:rPr>
                <w:rFonts w:ascii="宋体" w:hAnsi="宋体"/>
                <w:bCs/>
              </w:rPr>
            </w:pPr>
          </w:p>
        </w:tc>
        <w:tc>
          <w:tcPr>
            <w:tcW w:w="2715" w:type="dxa"/>
          </w:tcPr>
          <w:p w14:paraId="5205B7D4" w14:textId="77777777" w:rsidR="006632D9" w:rsidRDefault="006632D9">
            <w:pPr>
              <w:rPr>
                <w:rFonts w:ascii="宋体" w:hAnsi="宋体"/>
                <w:bCs/>
              </w:rPr>
            </w:pPr>
          </w:p>
        </w:tc>
      </w:tr>
      <w:tr w:rsidR="006632D9" w14:paraId="109C7361" w14:textId="77777777">
        <w:trPr>
          <w:trHeight w:val="321"/>
        </w:trPr>
        <w:tc>
          <w:tcPr>
            <w:tcW w:w="828" w:type="dxa"/>
          </w:tcPr>
          <w:p w14:paraId="4542EC21" w14:textId="77777777" w:rsidR="006632D9" w:rsidRDefault="00E4335A">
            <w:pPr>
              <w:rPr>
                <w:rFonts w:ascii="宋体" w:hAnsi="宋体"/>
                <w:bCs/>
              </w:rPr>
            </w:pPr>
            <w:r>
              <w:rPr>
                <w:rFonts w:ascii="宋体" w:hAnsi="宋体"/>
                <w:bCs/>
              </w:rPr>
              <w:t>25</w:t>
            </w:r>
          </w:p>
        </w:tc>
        <w:tc>
          <w:tcPr>
            <w:tcW w:w="2700" w:type="dxa"/>
          </w:tcPr>
          <w:p w14:paraId="3369958A" w14:textId="77777777" w:rsidR="006632D9" w:rsidRDefault="00E4335A">
            <w:pPr>
              <w:rPr>
                <w:rFonts w:ascii="宋体" w:hAnsi="宋体"/>
                <w:bCs/>
              </w:rPr>
            </w:pPr>
            <w:r>
              <w:rPr>
                <w:rFonts w:ascii="宋体" w:hAnsi="宋体"/>
                <w:bCs/>
              </w:rPr>
              <w:t xml:space="preserve">* </w:t>
            </w:r>
            <w:r>
              <w:rPr>
                <w:rFonts w:ascii="宋体" w:hAnsi="宋体" w:hint="eastAsia"/>
                <w:bCs/>
              </w:rPr>
              <w:t>适用法律</w:t>
            </w:r>
          </w:p>
        </w:tc>
        <w:tc>
          <w:tcPr>
            <w:tcW w:w="1080" w:type="dxa"/>
          </w:tcPr>
          <w:p w14:paraId="749AAA05" w14:textId="77777777" w:rsidR="006632D9" w:rsidRDefault="006632D9">
            <w:pPr>
              <w:rPr>
                <w:rFonts w:ascii="宋体" w:hAnsi="宋体"/>
                <w:bCs/>
              </w:rPr>
            </w:pPr>
          </w:p>
        </w:tc>
        <w:tc>
          <w:tcPr>
            <w:tcW w:w="1080" w:type="dxa"/>
          </w:tcPr>
          <w:p w14:paraId="6C796851" w14:textId="77777777" w:rsidR="006632D9" w:rsidRDefault="006632D9">
            <w:pPr>
              <w:rPr>
                <w:rFonts w:ascii="宋体" w:hAnsi="宋体"/>
                <w:bCs/>
              </w:rPr>
            </w:pPr>
          </w:p>
        </w:tc>
        <w:tc>
          <w:tcPr>
            <w:tcW w:w="2715" w:type="dxa"/>
          </w:tcPr>
          <w:p w14:paraId="08A3D7DA" w14:textId="77777777" w:rsidR="006632D9" w:rsidRDefault="006632D9">
            <w:pPr>
              <w:rPr>
                <w:rFonts w:ascii="宋体" w:hAnsi="宋体"/>
                <w:bCs/>
              </w:rPr>
            </w:pPr>
          </w:p>
        </w:tc>
      </w:tr>
      <w:tr w:rsidR="006632D9" w14:paraId="51839D11" w14:textId="77777777">
        <w:tc>
          <w:tcPr>
            <w:tcW w:w="828" w:type="dxa"/>
          </w:tcPr>
          <w:p w14:paraId="5D031805" w14:textId="77777777" w:rsidR="006632D9" w:rsidRDefault="00E4335A">
            <w:pPr>
              <w:rPr>
                <w:rFonts w:ascii="宋体" w:hAnsi="宋体"/>
                <w:bCs/>
              </w:rPr>
            </w:pPr>
            <w:r>
              <w:rPr>
                <w:rFonts w:ascii="宋体" w:hAnsi="宋体"/>
                <w:bCs/>
              </w:rPr>
              <w:t>26</w:t>
            </w:r>
          </w:p>
        </w:tc>
        <w:tc>
          <w:tcPr>
            <w:tcW w:w="2700" w:type="dxa"/>
          </w:tcPr>
          <w:p w14:paraId="5ABD521B" w14:textId="77777777" w:rsidR="006632D9" w:rsidRDefault="00E4335A">
            <w:pPr>
              <w:rPr>
                <w:rFonts w:ascii="宋体" w:hAnsi="宋体"/>
                <w:bCs/>
              </w:rPr>
            </w:pPr>
            <w:r>
              <w:rPr>
                <w:rFonts w:ascii="宋体" w:hAnsi="宋体"/>
                <w:bCs/>
              </w:rPr>
              <w:t xml:space="preserve">* </w:t>
            </w:r>
            <w:r>
              <w:rPr>
                <w:rFonts w:ascii="宋体" w:hAnsi="宋体" w:hint="eastAsia"/>
                <w:bCs/>
              </w:rPr>
              <w:t>签约地</w:t>
            </w:r>
          </w:p>
        </w:tc>
        <w:tc>
          <w:tcPr>
            <w:tcW w:w="1080" w:type="dxa"/>
          </w:tcPr>
          <w:p w14:paraId="2C03AAEE" w14:textId="77777777" w:rsidR="006632D9" w:rsidRDefault="006632D9">
            <w:pPr>
              <w:rPr>
                <w:rFonts w:ascii="宋体" w:hAnsi="宋体"/>
                <w:bCs/>
              </w:rPr>
            </w:pPr>
          </w:p>
        </w:tc>
        <w:tc>
          <w:tcPr>
            <w:tcW w:w="1080" w:type="dxa"/>
          </w:tcPr>
          <w:p w14:paraId="23C12D20" w14:textId="77777777" w:rsidR="006632D9" w:rsidRDefault="006632D9">
            <w:pPr>
              <w:rPr>
                <w:rFonts w:ascii="宋体" w:hAnsi="宋体"/>
                <w:bCs/>
              </w:rPr>
            </w:pPr>
          </w:p>
        </w:tc>
        <w:tc>
          <w:tcPr>
            <w:tcW w:w="2715" w:type="dxa"/>
          </w:tcPr>
          <w:p w14:paraId="44ECF519" w14:textId="77777777" w:rsidR="006632D9" w:rsidRDefault="006632D9">
            <w:pPr>
              <w:rPr>
                <w:rFonts w:ascii="宋体" w:hAnsi="宋体"/>
                <w:bCs/>
              </w:rPr>
            </w:pPr>
          </w:p>
        </w:tc>
      </w:tr>
      <w:tr w:rsidR="006632D9" w14:paraId="47C056C8" w14:textId="77777777">
        <w:tc>
          <w:tcPr>
            <w:tcW w:w="828" w:type="dxa"/>
          </w:tcPr>
          <w:p w14:paraId="412D7EFA" w14:textId="77777777" w:rsidR="006632D9" w:rsidRDefault="00E4335A">
            <w:pPr>
              <w:rPr>
                <w:rFonts w:ascii="宋体" w:hAnsi="宋体"/>
                <w:bCs/>
              </w:rPr>
            </w:pPr>
            <w:r>
              <w:rPr>
                <w:rFonts w:ascii="宋体" w:hAnsi="宋体" w:hint="eastAsia"/>
                <w:bCs/>
              </w:rPr>
              <w:lastRenderedPageBreak/>
              <w:t>27</w:t>
            </w:r>
          </w:p>
        </w:tc>
        <w:tc>
          <w:tcPr>
            <w:tcW w:w="2700" w:type="dxa"/>
          </w:tcPr>
          <w:p w14:paraId="096D0295" w14:textId="77777777" w:rsidR="006632D9" w:rsidRDefault="00E4335A">
            <w:pPr>
              <w:rPr>
                <w:rFonts w:ascii="宋体" w:hAnsi="宋体"/>
                <w:bCs/>
              </w:rPr>
            </w:pPr>
            <w:r>
              <w:rPr>
                <w:rFonts w:ascii="宋体" w:hAnsi="宋体"/>
                <w:bCs/>
              </w:rPr>
              <w:t xml:space="preserve">* </w:t>
            </w:r>
            <w:r>
              <w:rPr>
                <w:rFonts w:ascii="宋体" w:hAnsi="宋体" w:hint="eastAsia"/>
                <w:bCs/>
              </w:rPr>
              <w:t>合同生效</w:t>
            </w:r>
          </w:p>
        </w:tc>
        <w:tc>
          <w:tcPr>
            <w:tcW w:w="1080" w:type="dxa"/>
          </w:tcPr>
          <w:p w14:paraId="3608C5BA" w14:textId="77777777" w:rsidR="006632D9" w:rsidRDefault="006632D9">
            <w:pPr>
              <w:rPr>
                <w:rFonts w:ascii="宋体" w:hAnsi="宋体"/>
                <w:bCs/>
              </w:rPr>
            </w:pPr>
          </w:p>
        </w:tc>
        <w:tc>
          <w:tcPr>
            <w:tcW w:w="1080" w:type="dxa"/>
          </w:tcPr>
          <w:p w14:paraId="099641DF" w14:textId="77777777" w:rsidR="006632D9" w:rsidRDefault="006632D9">
            <w:pPr>
              <w:rPr>
                <w:rFonts w:ascii="宋体" w:hAnsi="宋体"/>
                <w:bCs/>
              </w:rPr>
            </w:pPr>
          </w:p>
        </w:tc>
        <w:tc>
          <w:tcPr>
            <w:tcW w:w="2715" w:type="dxa"/>
          </w:tcPr>
          <w:p w14:paraId="6469BE8F" w14:textId="77777777" w:rsidR="006632D9" w:rsidRDefault="006632D9">
            <w:pPr>
              <w:rPr>
                <w:rFonts w:ascii="宋体" w:hAnsi="宋体"/>
                <w:bCs/>
              </w:rPr>
            </w:pPr>
          </w:p>
        </w:tc>
      </w:tr>
    </w:tbl>
    <w:p w14:paraId="38CE0089" w14:textId="77777777" w:rsidR="006632D9" w:rsidRDefault="006632D9">
      <w:pPr>
        <w:rPr>
          <w:rFonts w:ascii="宋体" w:hAnsi="宋体"/>
          <w:bCs/>
        </w:rPr>
      </w:pPr>
    </w:p>
    <w:p w14:paraId="51F7655B" w14:textId="77777777" w:rsidR="006632D9" w:rsidRDefault="006632D9">
      <w:pPr>
        <w:rPr>
          <w:rFonts w:ascii="宋体" w:hAnsi="宋体"/>
          <w:bCs/>
        </w:rPr>
      </w:pPr>
    </w:p>
    <w:p w14:paraId="1AF828E1" w14:textId="77777777" w:rsidR="006632D9" w:rsidRDefault="00E4335A">
      <w:pPr>
        <w:rPr>
          <w:rFonts w:ascii="宋体" w:hAnsi="宋体"/>
          <w:bCs/>
          <w:kern w:val="0"/>
          <w:sz w:val="20"/>
          <w:szCs w:val="20"/>
        </w:rPr>
      </w:pPr>
      <w:r>
        <w:rPr>
          <w:rFonts w:ascii="宋体" w:hAnsi="宋体" w:hint="eastAsia"/>
          <w:bCs/>
          <w:kern w:val="0"/>
          <w:sz w:val="20"/>
          <w:szCs w:val="20"/>
        </w:rPr>
        <w:t>四、合同附件</w:t>
      </w:r>
    </w:p>
    <w:p w14:paraId="3D450AE4" w14:textId="77777777" w:rsidR="006632D9" w:rsidRDefault="006632D9">
      <w:pPr>
        <w:rPr>
          <w:rFonts w:ascii="宋体" w:hAnsi="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00"/>
      </w:tblGrid>
      <w:tr w:rsidR="006632D9" w14:paraId="4C14CE9C" w14:textId="77777777">
        <w:tc>
          <w:tcPr>
            <w:tcW w:w="828" w:type="dxa"/>
          </w:tcPr>
          <w:p w14:paraId="1CBFADCA" w14:textId="77777777" w:rsidR="006632D9" w:rsidRDefault="00E4335A">
            <w:pPr>
              <w:rPr>
                <w:rFonts w:ascii="宋体" w:hAnsi="宋体"/>
                <w:bCs/>
              </w:rPr>
            </w:pPr>
            <w:r>
              <w:rPr>
                <w:rFonts w:ascii="宋体" w:hAnsi="宋体" w:hint="eastAsia"/>
                <w:bCs/>
              </w:rPr>
              <w:t>序号</w:t>
            </w:r>
          </w:p>
        </w:tc>
        <w:tc>
          <w:tcPr>
            <w:tcW w:w="2700" w:type="dxa"/>
          </w:tcPr>
          <w:p w14:paraId="007AD383" w14:textId="77777777" w:rsidR="006632D9" w:rsidRDefault="00E4335A">
            <w:pPr>
              <w:jc w:val="center"/>
              <w:rPr>
                <w:rFonts w:ascii="宋体" w:hAnsi="宋体"/>
                <w:bCs/>
              </w:rPr>
            </w:pPr>
            <w:r>
              <w:rPr>
                <w:rFonts w:ascii="宋体" w:hAnsi="宋体" w:hint="eastAsia"/>
                <w:bCs/>
              </w:rPr>
              <w:t>条款条目</w:t>
            </w:r>
          </w:p>
        </w:tc>
        <w:tc>
          <w:tcPr>
            <w:tcW w:w="1080" w:type="dxa"/>
          </w:tcPr>
          <w:p w14:paraId="0310F3C1" w14:textId="77777777" w:rsidR="006632D9" w:rsidRDefault="00E4335A">
            <w:pPr>
              <w:jc w:val="center"/>
              <w:rPr>
                <w:rFonts w:ascii="宋体" w:hAnsi="宋体"/>
                <w:bCs/>
              </w:rPr>
            </w:pPr>
            <w:r>
              <w:rPr>
                <w:rFonts w:ascii="宋体" w:hAnsi="宋体" w:hint="eastAsia"/>
                <w:bCs/>
              </w:rPr>
              <w:t>完全响应</w:t>
            </w:r>
          </w:p>
        </w:tc>
        <w:tc>
          <w:tcPr>
            <w:tcW w:w="1080" w:type="dxa"/>
          </w:tcPr>
          <w:p w14:paraId="3C63D834" w14:textId="77777777" w:rsidR="006632D9" w:rsidRDefault="00E4335A">
            <w:pPr>
              <w:jc w:val="center"/>
              <w:rPr>
                <w:rFonts w:ascii="宋体" w:hAnsi="宋体"/>
                <w:bCs/>
              </w:rPr>
            </w:pPr>
            <w:r>
              <w:rPr>
                <w:rFonts w:ascii="宋体" w:hAnsi="宋体" w:hint="eastAsia"/>
                <w:bCs/>
              </w:rPr>
              <w:t>有偏离</w:t>
            </w:r>
          </w:p>
        </w:tc>
        <w:tc>
          <w:tcPr>
            <w:tcW w:w="2700" w:type="dxa"/>
          </w:tcPr>
          <w:p w14:paraId="5D6A24DB" w14:textId="77777777" w:rsidR="006632D9" w:rsidRDefault="00E4335A">
            <w:pPr>
              <w:jc w:val="center"/>
              <w:rPr>
                <w:rFonts w:ascii="宋体" w:hAnsi="宋体"/>
                <w:bCs/>
              </w:rPr>
            </w:pPr>
            <w:r>
              <w:rPr>
                <w:rFonts w:ascii="宋体" w:hAnsi="宋体" w:hint="eastAsia"/>
                <w:bCs/>
              </w:rPr>
              <w:t>偏离简述</w:t>
            </w:r>
          </w:p>
        </w:tc>
      </w:tr>
      <w:tr w:rsidR="006632D9" w14:paraId="46CEF890" w14:textId="77777777">
        <w:tc>
          <w:tcPr>
            <w:tcW w:w="828" w:type="dxa"/>
          </w:tcPr>
          <w:p w14:paraId="55470379" w14:textId="77777777" w:rsidR="006632D9" w:rsidRDefault="00E4335A">
            <w:pPr>
              <w:rPr>
                <w:rFonts w:ascii="宋体" w:hAnsi="宋体"/>
                <w:bCs/>
              </w:rPr>
            </w:pPr>
            <w:r>
              <w:rPr>
                <w:rFonts w:ascii="宋体" w:hAnsi="宋体"/>
                <w:bCs/>
              </w:rPr>
              <w:t>1</w:t>
            </w:r>
          </w:p>
        </w:tc>
        <w:tc>
          <w:tcPr>
            <w:tcW w:w="2700" w:type="dxa"/>
          </w:tcPr>
          <w:p w14:paraId="205D19C4" w14:textId="77777777" w:rsidR="006632D9" w:rsidRDefault="00E4335A">
            <w:pPr>
              <w:rPr>
                <w:rFonts w:ascii="宋体" w:hAnsi="宋体"/>
                <w:bCs/>
              </w:rPr>
            </w:pPr>
            <w:r>
              <w:rPr>
                <w:rFonts w:ascii="宋体" w:hAnsi="宋体"/>
                <w:bCs/>
              </w:rPr>
              <w:t>*</w:t>
            </w:r>
            <w:r>
              <w:rPr>
                <w:rFonts w:ascii="宋体" w:hAnsi="宋体" w:hint="eastAsia"/>
                <w:bCs/>
              </w:rPr>
              <w:t>合同附件</w:t>
            </w:r>
          </w:p>
        </w:tc>
        <w:tc>
          <w:tcPr>
            <w:tcW w:w="1080" w:type="dxa"/>
          </w:tcPr>
          <w:p w14:paraId="2EB241C1" w14:textId="77777777" w:rsidR="006632D9" w:rsidRDefault="006632D9">
            <w:pPr>
              <w:rPr>
                <w:rFonts w:ascii="宋体" w:hAnsi="宋体"/>
                <w:bCs/>
              </w:rPr>
            </w:pPr>
          </w:p>
        </w:tc>
        <w:tc>
          <w:tcPr>
            <w:tcW w:w="1080" w:type="dxa"/>
          </w:tcPr>
          <w:p w14:paraId="079162E2" w14:textId="77777777" w:rsidR="006632D9" w:rsidRDefault="006632D9">
            <w:pPr>
              <w:rPr>
                <w:rFonts w:ascii="宋体" w:hAnsi="宋体"/>
                <w:bCs/>
              </w:rPr>
            </w:pPr>
          </w:p>
        </w:tc>
        <w:tc>
          <w:tcPr>
            <w:tcW w:w="2700" w:type="dxa"/>
          </w:tcPr>
          <w:p w14:paraId="6F8B1C70" w14:textId="77777777" w:rsidR="006632D9" w:rsidRDefault="006632D9">
            <w:pPr>
              <w:rPr>
                <w:rFonts w:ascii="宋体" w:hAnsi="宋体"/>
                <w:bCs/>
              </w:rPr>
            </w:pPr>
          </w:p>
        </w:tc>
      </w:tr>
    </w:tbl>
    <w:p w14:paraId="0D227A2B" w14:textId="77777777" w:rsidR="006632D9" w:rsidRDefault="006632D9">
      <w:pPr>
        <w:tabs>
          <w:tab w:val="left" w:pos="8364"/>
        </w:tabs>
        <w:snapToGrid w:val="0"/>
        <w:spacing w:line="360" w:lineRule="exact"/>
        <w:ind w:right="-58"/>
        <w:rPr>
          <w:rFonts w:ascii="宋体" w:hAnsi="宋体"/>
          <w:bCs/>
        </w:rPr>
      </w:pPr>
    </w:p>
    <w:p w14:paraId="7EB56C87" w14:textId="77777777" w:rsidR="006632D9" w:rsidRDefault="006632D9">
      <w:pPr>
        <w:tabs>
          <w:tab w:val="left" w:pos="8364"/>
        </w:tabs>
        <w:snapToGrid w:val="0"/>
        <w:spacing w:line="360" w:lineRule="exact"/>
        <w:ind w:right="-58"/>
        <w:rPr>
          <w:rFonts w:ascii="宋体" w:hAnsi="宋体"/>
          <w:bCs/>
        </w:rPr>
      </w:pPr>
    </w:p>
    <w:p w14:paraId="11117DFE" w14:textId="77777777" w:rsidR="006632D9" w:rsidRDefault="006632D9">
      <w:pPr>
        <w:tabs>
          <w:tab w:val="left" w:pos="8364"/>
        </w:tabs>
        <w:snapToGrid w:val="0"/>
        <w:spacing w:line="360" w:lineRule="exact"/>
        <w:ind w:right="-58"/>
        <w:rPr>
          <w:rFonts w:ascii="宋体" w:hAnsi="宋体"/>
          <w:bCs/>
        </w:rPr>
      </w:pPr>
    </w:p>
    <w:p w14:paraId="671B31FE" w14:textId="77777777" w:rsidR="006632D9" w:rsidRDefault="006632D9">
      <w:pPr>
        <w:widowControl/>
        <w:autoSpaceDE w:val="0"/>
        <w:autoSpaceDN w:val="0"/>
        <w:textAlignment w:val="bottom"/>
        <w:rPr>
          <w:rFonts w:ascii="宋体" w:hAnsi="宋体"/>
          <w:bCs/>
        </w:rPr>
      </w:pPr>
    </w:p>
    <w:p w14:paraId="1959CA5F" w14:textId="77777777" w:rsidR="006632D9" w:rsidRDefault="006632D9">
      <w:pPr>
        <w:rPr>
          <w:rFonts w:ascii="宋体" w:hAnsi="宋体"/>
          <w:bCs/>
        </w:rPr>
      </w:pPr>
    </w:p>
    <w:p w14:paraId="24B563F9" w14:textId="77777777" w:rsidR="006632D9" w:rsidRDefault="006632D9">
      <w:pPr>
        <w:rPr>
          <w:rFonts w:ascii="宋体" w:hAnsi="宋体"/>
          <w:bCs/>
        </w:rPr>
      </w:pPr>
    </w:p>
    <w:p w14:paraId="5DC9098B" w14:textId="77777777" w:rsidR="006632D9" w:rsidRDefault="006632D9">
      <w:pPr>
        <w:rPr>
          <w:rFonts w:ascii="宋体" w:hAnsi="宋体"/>
          <w:bCs/>
        </w:rPr>
      </w:pPr>
    </w:p>
    <w:p w14:paraId="047FFB48" w14:textId="77777777" w:rsidR="006632D9" w:rsidRDefault="006632D9">
      <w:pPr>
        <w:rPr>
          <w:rFonts w:ascii="宋体" w:hAnsi="宋体"/>
          <w:bCs/>
        </w:rPr>
      </w:pPr>
    </w:p>
    <w:p w14:paraId="3CD7AE35" w14:textId="77777777" w:rsidR="006632D9" w:rsidRDefault="006632D9">
      <w:pPr>
        <w:rPr>
          <w:rFonts w:ascii="宋体" w:hAnsi="宋体"/>
          <w:bCs/>
        </w:rPr>
      </w:pPr>
    </w:p>
    <w:p w14:paraId="3942F1CF" w14:textId="77777777" w:rsidR="006632D9" w:rsidRDefault="006632D9">
      <w:pPr>
        <w:rPr>
          <w:rFonts w:ascii="宋体" w:hAnsi="宋体"/>
          <w:bCs/>
        </w:rPr>
      </w:pPr>
    </w:p>
    <w:p w14:paraId="584361C6" w14:textId="77777777" w:rsidR="006632D9" w:rsidRDefault="006632D9">
      <w:pPr>
        <w:rPr>
          <w:rFonts w:ascii="宋体" w:hAnsi="宋体"/>
          <w:bCs/>
        </w:rPr>
      </w:pPr>
    </w:p>
    <w:p w14:paraId="2C0ABF06" w14:textId="77777777" w:rsidR="006632D9" w:rsidRDefault="006632D9">
      <w:pPr>
        <w:rPr>
          <w:rFonts w:ascii="宋体" w:hAnsi="宋体"/>
          <w:bCs/>
        </w:rPr>
      </w:pPr>
    </w:p>
    <w:p w14:paraId="334F17B5" w14:textId="77777777" w:rsidR="006632D9" w:rsidRDefault="006632D9">
      <w:pPr>
        <w:rPr>
          <w:rFonts w:ascii="宋体" w:hAnsi="宋体"/>
          <w:bCs/>
        </w:rPr>
      </w:pPr>
    </w:p>
    <w:p w14:paraId="7C4D3C03" w14:textId="77777777" w:rsidR="006632D9" w:rsidRDefault="006632D9">
      <w:pPr>
        <w:rPr>
          <w:rFonts w:ascii="宋体" w:hAnsi="宋体"/>
          <w:bCs/>
        </w:rPr>
      </w:pPr>
    </w:p>
    <w:p w14:paraId="3A04474F" w14:textId="77777777" w:rsidR="006632D9" w:rsidRDefault="006632D9">
      <w:pPr>
        <w:rPr>
          <w:rFonts w:ascii="宋体" w:hAnsi="宋体"/>
          <w:bCs/>
        </w:rPr>
      </w:pPr>
    </w:p>
    <w:p w14:paraId="5130843B" w14:textId="77777777" w:rsidR="006632D9" w:rsidRDefault="006632D9">
      <w:pPr>
        <w:rPr>
          <w:rFonts w:ascii="宋体" w:hAnsi="宋体"/>
          <w:bCs/>
        </w:rPr>
      </w:pPr>
    </w:p>
    <w:p w14:paraId="4D4D9FCD" w14:textId="77777777" w:rsidR="006632D9" w:rsidRDefault="006632D9">
      <w:pPr>
        <w:rPr>
          <w:rFonts w:ascii="宋体" w:hAnsi="宋体"/>
          <w:bCs/>
        </w:rPr>
      </w:pPr>
    </w:p>
    <w:p w14:paraId="35F8698B" w14:textId="77777777" w:rsidR="006632D9" w:rsidRDefault="006632D9">
      <w:pPr>
        <w:rPr>
          <w:rFonts w:ascii="宋体" w:hAnsi="宋体"/>
          <w:bCs/>
        </w:rPr>
      </w:pPr>
    </w:p>
    <w:p w14:paraId="15F5CCD2" w14:textId="77777777" w:rsidR="006632D9" w:rsidRDefault="006632D9">
      <w:pPr>
        <w:rPr>
          <w:rFonts w:ascii="宋体" w:hAnsi="宋体"/>
          <w:bCs/>
        </w:rPr>
      </w:pPr>
    </w:p>
    <w:p w14:paraId="11BF472B" w14:textId="77777777" w:rsidR="006632D9" w:rsidRDefault="006632D9">
      <w:pPr>
        <w:rPr>
          <w:rFonts w:ascii="宋体" w:hAnsi="宋体"/>
          <w:bCs/>
        </w:rPr>
      </w:pPr>
    </w:p>
    <w:p w14:paraId="7219FCE8" w14:textId="77777777" w:rsidR="006632D9" w:rsidRDefault="006632D9">
      <w:pPr>
        <w:rPr>
          <w:rFonts w:ascii="宋体" w:hAnsi="宋体"/>
          <w:bCs/>
        </w:rPr>
      </w:pPr>
    </w:p>
    <w:p w14:paraId="6A084AA3" w14:textId="77777777" w:rsidR="006632D9" w:rsidRDefault="006632D9">
      <w:pPr>
        <w:rPr>
          <w:rFonts w:ascii="宋体" w:hAnsi="宋体"/>
          <w:bCs/>
        </w:rPr>
      </w:pPr>
    </w:p>
    <w:p w14:paraId="5B2440E1" w14:textId="77777777" w:rsidR="006632D9" w:rsidRDefault="006632D9">
      <w:pPr>
        <w:rPr>
          <w:rFonts w:ascii="宋体" w:hAnsi="宋体"/>
          <w:bCs/>
        </w:rPr>
      </w:pPr>
    </w:p>
    <w:p w14:paraId="18D9E6A3" w14:textId="77777777" w:rsidR="006632D9" w:rsidRDefault="006632D9">
      <w:pPr>
        <w:rPr>
          <w:rFonts w:ascii="宋体" w:hAnsi="宋体"/>
          <w:bCs/>
        </w:rPr>
      </w:pPr>
    </w:p>
    <w:p w14:paraId="7A71A818" w14:textId="77777777" w:rsidR="006632D9" w:rsidRDefault="006632D9">
      <w:pPr>
        <w:rPr>
          <w:rFonts w:ascii="宋体" w:hAnsi="宋体"/>
          <w:bCs/>
        </w:rPr>
      </w:pPr>
    </w:p>
    <w:p w14:paraId="754A995A" w14:textId="77777777" w:rsidR="006632D9" w:rsidRDefault="006632D9">
      <w:pPr>
        <w:rPr>
          <w:rFonts w:ascii="宋体" w:hAnsi="宋体"/>
          <w:bCs/>
        </w:rPr>
      </w:pPr>
    </w:p>
    <w:p w14:paraId="49E9FC9E" w14:textId="77777777" w:rsidR="006632D9" w:rsidRDefault="006632D9">
      <w:pPr>
        <w:rPr>
          <w:rFonts w:ascii="宋体" w:hAnsi="宋体"/>
          <w:bCs/>
        </w:rPr>
      </w:pPr>
    </w:p>
    <w:p w14:paraId="308D1B08" w14:textId="77777777" w:rsidR="006632D9" w:rsidRDefault="006632D9">
      <w:pPr>
        <w:rPr>
          <w:rFonts w:ascii="宋体" w:hAnsi="宋体"/>
          <w:bCs/>
        </w:rPr>
      </w:pPr>
    </w:p>
    <w:p w14:paraId="3052CF62" w14:textId="77777777" w:rsidR="006632D9" w:rsidRDefault="006632D9">
      <w:pPr>
        <w:rPr>
          <w:rFonts w:ascii="宋体" w:hAnsi="宋体"/>
          <w:bCs/>
        </w:rPr>
      </w:pPr>
    </w:p>
    <w:p w14:paraId="73EAB565" w14:textId="77777777" w:rsidR="006632D9" w:rsidRDefault="006632D9">
      <w:pPr>
        <w:rPr>
          <w:rFonts w:ascii="宋体" w:hAnsi="宋体"/>
          <w:bCs/>
        </w:rPr>
      </w:pPr>
    </w:p>
    <w:p w14:paraId="0E3DD8E2" w14:textId="77777777" w:rsidR="006632D9" w:rsidRDefault="006632D9">
      <w:pPr>
        <w:rPr>
          <w:rFonts w:ascii="宋体" w:hAnsi="宋体"/>
          <w:bCs/>
        </w:rPr>
      </w:pPr>
    </w:p>
    <w:p w14:paraId="75B60CDF" w14:textId="77777777" w:rsidR="006632D9" w:rsidRDefault="006632D9">
      <w:pPr>
        <w:rPr>
          <w:rFonts w:ascii="宋体" w:hAnsi="宋体"/>
          <w:bCs/>
        </w:rPr>
      </w:pPr>
    </w:p>
    <w:p w14:paraId="6418BEBF" w14:textId="77777777" w:rsidR="006632D9" w:rsidRDefault="006632D9">
      <w:pPr>
        <w:rPr>
          <w:rFonts w:ascii="宋体" w:hAnsi="宋体"/>
          <w:bCs/>
        </w:rPr>
      </w:pPr>
    </w:p>
    <w:p w14:paraId="245A896B" w14:textId="77777777" w:rsidR="006632D9" w:rsidRDefault="006632D9">
      <w:pPr>
        <w:rPr>
          <w:rFonts w:ascii="宋体" w:hAnsi="宋体"/>
          <w:bCs/>
        </w:rPr>
      </w:pPr>
    </w:p>
    <w:p w14:paraId="40569427" w14:textId="77777777" w:rsidR="006632D9" w:rsidRDefault="006632D9">
      <w:pPr>
        <w:rPr>
          <w:rFonts w:ascii="宋体" w:hAnsi="宋体"/>
          <w:bCs/>
        </w:rPr>
      </w:pPr>
    </w:p>
    <w:p w14:paraId="547E848B" w14:textId="77777777" w:rsidR="006632D9" w:rsidRDefault="006632D9">
      <w:pPr>
        <w:rPr>
          <w:rFonts w:ascii="宋体" w:hAnsi="宋体"/>
          <w:bCs/>
        </w:rPr>
      </w:pPr>
    </w:p>
    <w:p w14:paraId="14AFA350" w14:textId="77777777" w:rsidR="006632D9" w:rsidRDefault="006632D9">
      <w:pPr>
        <w:rPr>
          <w:rFonts w:ascii="宋体" w:hAnsi="宋体"/>
          <w:bCs/>
        </w:rPr>
      </w:pPr>
    </w:p>
    <w:p w14:paraId="3118ED3C" w14:textId="77777777" w:rsidR="006632D9" w:rsidRDefault="006632D9">
      <w:pPr>
        <w:rPr>
          <w:rFonts w:ascii="宋体" w:hAnsi="宋体"/>
          <w:bCs/>
        </w:rPr>
      </w:pPr>
    </w:p>
    <w:p w14:paraId="2451E0FA" w14:textId="77777777" w:rsidR="006632D9" w:rsidRDefault="006632D9">
      <w:pPr>
        <w:rPr>
          <w:rFonts w:ascii="宋体" w:hAnsi="宋体"/>
          <w:bCs/>
        </w:rPr>
      </w:pPr>
    </w:p>
    <w:p w14:paraId="7430A9EA" w14:textId="77777777" w:rsidR="006632D9" w:rsidRDefault="006632D9">
      <w:pPr>
        <w:rPr>
          <w:rFonts w:ascii="宋体" w:hAnsi="宋体"/>
          <w:bCs/>
        </w:rPr>
      </w:pPr>
    </w:p>
    <w:p w14:paraId="09F360B6" w14:textId="77777777" w:rsidR="006632D9" w:rsidRDefault="00E4335A">
      <w:pPr>
        <w:widowControl/>
        <w:jc w:val="left"/>
        <w:rPr>
          <w:rFonts w:ascii="宋体" w:hAnsi="宋体"/>
          <w:b/>
          <w:bCs/>
          <w:kern w:val="0"/>
          <w:sz w:val="32"/>
          <w:szCs w:val="20"/>
        </w:rPr>
      </w:pPr>
      <w:bookmarkStart w:id="2598" w:name="_Toc4380"/>
      <w:bookmarkStart w:id="2599" w:name="_Toc28009"/>
      <w:bookmarkStart w:id="2600" w:name="_Toc28793"/>
      <w:bookmarkStart w:id="2601" w:name="_Toc28170"/>
      <w:bookmarkStart w:id="2602" w:name="_Toc46759148"/>
      <w:bookmarkStart w:id="2603" w:name="_Toc10869"/>
      <w:bookmarkStart w:id="2604" w:name="_Toc23205"/>
      <w:bookmarkStart w:id="2605" w:name="_Toc38791550"/>
      <w:bookmarkStart w:id="2606" w:name="_Toc28025"/>
      <w:bookmarkStart w:id="2607" w:name="_Toc30816"/>
      <w:bookmarkStart w:id="2608" w:name="_Toc32227"/>
      <w:bookmarkStart w:id="2609" w:name="_Toc26011"/>
      <w:bookmarkStart w:id="2610" w:name="_Toc24989"/>
      <w:r>
        <w:rPr>
          <w:rFonts w:ascii="宋体" w:hAnsi="宋体"/>
          <w:b/>
          <w:sz w:val="32"/>
        </w:rPr>
        <w:br w:type="page"/>
      </w:r>
    </w:p>
    <w:p w14:paraId="58D1CC68" w14:textId="77777777" w:rsidR="006632D9" w:rsidRDefault="00E4335A">
      <w:pPr>
        <w:pStyle w:val="27"/>
        <w:jc w:val="center"/>
        <w:rPr>
          <w:rFonts w:ascii="宋体" w:eastAsia="宋体" w:hAnsi="宋体"/>
          <w:b/>
          <w:sz w:val="32"/>
        </w:rPr>
      </w:pPr>
      <w:r>
        <w:rPr>
          <w:rFonts w:ascii="宋体" w:eastAsia="宋体" w:hAnsi="宋体" w:hint="eastAsia"/>
          <w:b/>
          <w:sz w:val="32"/>
        </w:rPr>
        <w:lastRenderedPageBreak/>
        <w:t>十六、对供货要求的响应情况一览表</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6632D9" w14:paraId="68F89412" w14:textId="77777777">
        <w:tc>
          <w:tcPr>
            <w:tcW w:w="828" w:type="dxa"/>
          </w:tcPr>
          <w:p w14:paraId="039B84A8" w14:textId="77777777" w:rsidR="006632D9" w:rsidRDefault="00E4335A">
            <w:pPr>
              <w:rPr>
                <w:rFonts w:ascii="宋体" w:hAnsi="宋体"/>
                <w:bCs/>
              </w:rPr>
            </w:pPr>
            <w:r>
              <w:rPr>
                <w:rFonts w:ascii="宋体" w:hAnsi="宋体" w:hint="eastAsia"/>
                <w:bCs/>
              </w:rPr>
              <w:t>序号</w:t>
            </w:r>
          </w:p>
        </w:tc>
        <w:tc>
          <w:tcPr>
            <w:tcW w:w="2700" w:type="dxa"/>
          </w:tcPr>
          <w:p w14:paraId="003CD077" w14:textId="77777777" w:rsidR="006632D9" w:rsidRDefault="00E4335A">
            <w:pPr>
              <w:jc w:val="center"/>
              <w:rPr>
                <w:rFonts w:ascii="宋体" w:hAnsi="宋体"/>
                <w:bCs/>
              </w:rPr>
            </w:pPr>
            <w:r>
              <w:rPr>
                <w:rFonts w:ascii="宋体" w:hAnsi="宋体" w:hint="eastAsia"/>
                <w:bCs/>
              </w:rPr>
              <w:t>条目</w:t>
            </w:r>
          </w:p>
        </w:tc>
        <w:tc>
          <w:tcPr>
            <w:tcW w:w="1080" w:type="dxa"/>
          </w:tcPr>
          <w:p w14:paraId="381617E2" w14:textId="77777777" w:rsidR="006632D9" w:rsidRDefault="00E4335A">
            <w:pPr>
              <w:jc w:val="center"/>
              <w:rPr>
                <w:rFonts w:ascii="宋体" w:hAnsi="宋体"/>
                <w:bCs/>
              </w:rPr>
            </w:pPr>
            <w:r>
              <w:rPr>
                <w:rFonts w:ascii="宋体" w:hAnsi="宋体" w:hint="eastAsia"/>
                <w:bCs/>
              </w:rPr>
              <w:t>完全响应</w:t>
            </w:r>
          </w:p>
        </w:tc>
        <w:tc>
          <w:tcPr>
            <w:tcW w:w="1080" w:type="dxa"/>
          </w:tcPr>
          <w:p w14:paraId="429F0ADA" w14:textId="77777777" w:rsidR="006632D9" w:rsidRDefault="00E4335A">
            <w:pPr>
              <w:jc w:val="center"/>
              <w:rPr>
                <w:rFonts w:ascii="宋体" w:hAnsi="宋体"/>
                <w:bCs/>
              </w:rPr>
            </w:pPr>
            <w:r>
              <w:rPr>
                <w:rFonts w:ascii="宋体" w:hAnsi="宋体" w:hint="eastAsia"/>
                <w:bCs/>
              </w:rPr>
              <w:t>有偏离</w:t>
            </w:r>
          </w:p>
        </w:tc>
        <w:tc>
          <w:tcPr>
            <w:tcW w:w="2715" w:type="dxa"/>
          </w:tcPr>
          <w:p w14:paraId="6A701593" w14:textId="77777777" w:rsidR="006632D9" w:rsidRDefault="00E4335A">
            <w:pPr>
              <w:jc w:val="center"/>
              <w:rPr>
                <w:rFonts w:ascii="宋体" w:hAnsi="宋体"/>
                <w:bCs/>
              </w:rPr>
            </w:pPr>
            <w:r>
              <w:rPr>
                <w:rFonts w:ascii="宋体" w:hAnsi="宋体" w:hint="eastAsia"/>
                <w:bCs/>
              </w:rPr>
              <w:t>偏离简述</w:t>
            </w:r>
          </w:p>
        </w:tc>
      </w:tr>
      <w:tr w:rsidR="006632D9" w14:paraId="556AC50F" w14:textId="77777777">
        <w:tc>
          <w:tcPr>
            <w:tcW w:w="828" w:type="dxa"/>
          </w:tcPr>
          <w:p w14:paraId="2355776B" w14:textId="77777777" w:rsidR="006632D9" w:rsidRDefault="00E4335A">
            <w:pPr>
              <w:rPr>
                <w:rFonts w:ascii="宋体" w:hAnsi="宋体"/>
                <w:bCs/>
              </w:rPr>
            </w:pPr>
            <w:r>
              <w:rPr>
                <w:rFonts w:ascii="宋体" w:hAnsi="宋体"/>
                <w:bCs/>
              </w:rPr>
              <w:t>1</w:t>
            </w:r>
          </w:p>
        </w:tc>
        <w:tc>
          <w:tcPr>
            <w:tcW w:w="2700" w:type="dxa"/>
          </w:tcPr>
          <w:p w14:paraId="20D30789" w14:textId="77777777" w:rsidR="006632D9" w:rsidRDefault="00E4335A">
            <w:pPr>
              <w:rPr>
                <w:rFonts w:ascii="宋体" w:hAnsi="宋体"/>
                <w:bCs/>
              </w:rPr>
            </w:pPr>
            <w:r>
              <w:rPr>
                <w:rFonts w:ascii="宋体" w:hAnsi="宋体" w:hint="eastAsia"/>
                <w:bCs/>
              </w:rPr>
              <w:t>项目概况及总体要求</w:t>
            </w:r>
          </w:p>
        </w:tc>
        <w:tc>
          <w:tcPr>
            <w:tcW w:w="1080" w:type="dxa"/>
          </w:tcPr>
          <w:p w14:paraId="5AD4C711" w14:textId="77777777" w:rsidR="006632D9" w:rsidRDefault="006632D9">
            <w:pPr>
              <w:rPr>
                <w:rFonts w:ascii="宋体" w:hAnsi="宋体"/>
                <w:bCs/>
              </w:rPr>
            </w:pPr>
          </w:p>
        </w:tc>
        <w:tc>
          <w:tcPr>
            <w:tcW w:w="1080" w:type="dxa"/>
          </w:tcPr>
          <w:p w14:paraId="2FE5CF23" w14:textId="77777777" w:rsidR="006632D9" w:rsidRDefault="006632D9">
            <w:pPr>
              <w:rPr>
                <w:rFonts w:ascii="宋体" w:hAnsi="宋体"/>
                <w:bCs/>
              </w:rPr>
            </w:pPr>
          </w:p>
        </w:tc>
        <w:tc>
          <w:tcPr>
            <w:tcW w:w="2715" w:type="dxa"/>
          </w:tcPr>
          <w:p w14:paraId="1E484423" w14:textId="77777777" w:rsidR="006632D9" w:rsidRDefault="006632D9">
            <w:pPr>
              <w:rPr>
                <w:rFonts w:ascii="宋体" w:hAnsi="宋体"/>
                <w:bCs/>
              </w:rPr>
            </w:pPr>
          </w:p>
        </w:tc>
      </w:tr>
      <w:tr w:rsidR="006632D9" w14:paraId="266BA2DF" w14:textId="77777777">
        <w:tc>
          <w:tcPr>
            <w:tcW w:w="828" w:type="dxa"/>
          </w:tcPr>
          <w:p w14:paraId="7C16C230" w14:textId="77777777" w:rsidR="006632D9" w:rsidRDefault="00E4335A">
            <w:pPr>
              <w:rPr>
                <w:rFonts w:ascii="宋体" w:hAnsi="宋体"/>
                <w:bCs/>
              </w:rPr>
            </w:pPr>
            <w:r>
              <w:rPr>
                <w:rFonts w:ascii="宋体" w:hAnsi="宋体"/>
                <w:bCs/>
              </w:rPr>
              <w:t>2</w:t>
            </w:r>
          </w:p>
        </w:tc>
        <w:tc>
          <w:tcPr>
            <w:tcW w:w="2700" w:type="dxa"/>
          </w:tcPr>
          <w:p w14:paraId="1024A14E" w14:textId="77777777" w:rsidR="006632D9" w:rsidRDefault="00E4335A">
            <w:pPr>
              <w:rPr>
                <w:rFonts w:ascii="宋体" w:hAnsi="宋体"/>
                <w:bCs/>
              </w:rPr>
            </w:pPr>
            <w:r>
              <w:rPr>
                <w:rFonts w:ascii="宋体" w:hAnsi="宋体" w:hint="eastAsia"/>
                <w:bCs/>
              </w:rPr>
              <w:t>材料需求一览表</w:t>
            </w:r>
          </w:p>
        </w:tc>
        <w:tc>
          <w:tcPr>
            <w:tcW w:w="1080" w:type="dxa"/>
          </w:tcPr>
          <w:p w14:paraId="684CD62B" w14:textId="77777777" w:rsidR="006632D9" w:rsidRDefault="006632D9">
            <w:pPr>
              <w:rPr>
                <w:rFonts w:ascii="宋体" w:hAnsi="宋体"/>
                <w:bCs/>
              </w:rPr>
            </w:pPr>
          </w:p>
        </w:tc>
        <w:tc>
          <w:tcPr>
            <w:tcW w:w="1080" w:type="dxa"/>
          </w:tcPr>
          <w:p w14:paraId="66C12F99" w14:textId="77777777" w:rsidR="006632D9" w:rsidRDefault="006632D9">
            <w:pPr>
              <w:rPr>
                <w:rFonts w:ascii="宋体" w:hAnsi="宋体"/>
                <w:bCs/>
              </w:rPr>
            </w:pPr>
          </w:p>
        </w:tc>
        <w:tc>
          <w:tcPr>
            <w:tcW w:w="2715" w:type="dxa"/>
          </w:tcPr>
          <w:p w14:paraId="1C4BE3B7" w14:textId="77777777" w:rsidR="006632D9" w:rsidRDefault="006632D9">
            <w:pPr>
              <w:rPr>
                <w:rFonts w:ascii="宋体" w:hAnsi="宋体"/>
                <w:bCs/>
              </w:rPr>
            </w:pPr>
          </w:p>
        </w:tc>
      </w:tr>
      <w:tr w:rsidR="006632D9" w14:paraId="72282EBA" w14:textId="77777777">
        <w:tc>
          <w:tcPr>
            <w:tcW w:w="828" w:type="dxa"/>
          </w:tcPr>
          <w:p w14:paraId="0A54121E" w14:textId="77777777" w:rsidR="006632D9" w:rsidRDefault="00E4335A">
            <w:pPr>
              <w:rPr>
                <w:rFonts w:ascii="宋体" w:hAnsi="宋体"/>
                <w:bCs/>
              </w:rPr>
            </w:pPr>
            <w:r>
              <w:rPr>
                <w:rFonts w:ascii="宋体" w:hAnsi="宋体"/>
                <w:bCs/>
              </w:rPr>
              <w:t>3</w:t>
            </w:r>
          </w:p>
        </w:tc>
        <w:tc>
          <w:tcPr>
            <w:tcW w:w="2700" w:type="dxa"/>
          </w:tcPr>
          <w:p w14:paraId="5647B8DA" w14:textId="77777777" w:rsidR="006632D9" w:rsidRDefault="00E4335A">
            <w:pPr>
              <w:rPr>
                <w:rFonts w:ascii="宋体" w:hAnsi="宋体"/>
                <w:bCs/>
              </w:rPr>
            </w:pPr>
            <w:r>
              <w:rPr>
                <w:rFonts w:ascii="宋体" w:hAnsi="宋体" w:hint="eastAsia"/>
                <w:bCs/>
              </w:rPr>
              <w:t>质量标准</w:t>
            </w:r>
          </w:p>
        </w:tc>
        <w:tc>
          <w:tcPr>
            <w:tcW w:w="1080" w:type="dxa"/>
          </w:tcPr>
          <w:p w14:paraId="188B66A1" w14:textId="77777777" w:rsidR="006632D9" w:rsidRDefault="006632D9">
            <w:pPr>
              <w:rPr>
                <w:rFonts w:ascii="宋体" w:hAnsi="宋体"/>
                <w:bCs/>
              </w:rPr>
            </w:pPr>
          </w:p>
        </w:tc>
        <w:tc>
          <w:tcPr>
            <w:tcW w:w="1080" w:type="dxa"/>
          </w:tcPr>
          <w:p w14:paraId="36ECE363" w14:textId="77777777" w:rsidR="006632D9" w:rsidRDefault="006632D9">
            <w:pPr>
              <w:rPr>
                <w:rFonts w:ascii="宋体" w:hAnsi="宋体"/>
                <w:bCs/>
              </w:rPr>
            </w:pPr>
          </w:p>
        </w:tc>
        <w:tc>
          <w:tcPr>
            <w:tcW w:w="2715" w:type="dxa"/>
          </w:tcPr>
          <w:p w14:paraId="38DC2FF2" w14:textId="77777777" w:rsidR="006632D9" w:rsidRDefault="006632D9">
            <w:pPr>
              <w:rPr>
                <w:rFonts w:ascii="宋体" w:hAnsi="宋体"/>
                <w:bCs/>
              </w:rPr>
            </w:pPr>
          </w:p>
        </w:tc>
      </w:tr>
      <w:tr w:rsidR="006632D9" w14:paraId="25122E4B" w14:textId="77777777">
        <w:tc>
          <w:tcPr>
            <w:tcW w:w="828" w:type="dxa"/>
          </w:tcPr>
          <w:p w14:paraId="0A959148" w14:textId="77777777" w:rsidR="006632D9" w:rsidRDefault="00E4335A">
            <w:pPr>
              <w:rPr>
                <w:rFonts w:ascii="宋体" w:hAnsi="宋体"/>
                <w:bCs/>
              </w:rPr>
            </w:pPr>
            <w:r>
              <w:rPr>
                <w:rFonts w:ascii="宋体" w:hAnsi="宋体"/>
                <w:bCs/>
              </w:rPr>
              <w:t>4</w:t>
            </w:r>
          </w:p>
        </w:tc>
        <w:tc>
          <w:tcPr>
            <w:tcW w:w="2700" w:type="dxa"/>
          </w:tcPr>
          <w:p w14:paraId="26F32670" w14:textId="77777777" w:rsidR="006632D9" w:rsidRDefault="00E4335A">
            <w:pPr>
              <w:rPr>
                <w:rFonts w:ascii="宋体" w:hAnsi="宋体"/>
                <w:bCs/>
              </w:rPr>
            </w:pPr>
            <w:r>
              <w:rPr>
                <w:rFonts w:ascii="宋体" w:hAnsi="宋体" w:hint="eastAsia"/>
                <w:bCs/>
              </w:rPr>
              <w:t>验收标准</w:t>
            </w:r>
          </w:p>
        </w:tc>
        <w:tc>
          <w:tcPr>
            <w:tcW w:w="1080" w:type="dxa"/>
          </w:tcPr>
          <w:p w14:paraId="591661C4" w14:textId="77777777" w:rsidR="006632D9" w:rsidRDefault="006632D9">
            <w:pPr>
              <w:rPr>
                <w:rFonts w:ascii="宋体" w:hAnsi="宋体"/>
                <w:bCs/>
              </w:rPr>
            </w:pPr>
          </w:p>
        </w:tc>
        <w:tc>
          <w:tcPr>
            <w:tcW w:w="1080" w:type="dxa"/>
          </w:tcPr>
          <w:p w14:paraId="4AB17631" w14:textId="77777777" w:rsidR="006632D9" w:rsidRDefault="006632D9">
            <w:pPr>
              <w:rPr>
                <w:rFonts w:ascii="宋体" w:hAnsi="宋体"/>
                <w:bCs/>
              </w:rPr>
            </w:pPr>
          </w:p>
        </w:tc>
        <w:tc>
          <w:tcPr>
            <w:tcW w:w="2715" w:type="dxa"/>
          </w:tcPr>
          <w:p w14:paraId="1510156A" w14:textId="77777777" w:rsidR="006632D9" w:rsidRDefault="006632D9">
            <w:pPr>
              <w:rPr>
                <w:rFonts w:ascii="宋体" w:hAnsi="宋体"/>
                <w:bCs/>
              </w:rPr>
            </w:pPr>
          </w:p>
        </w:tc>
      </w:tr>
      <w:tr w:rsidR="006632D9" w14:paraId="32CEF4CF" w14:textId="77777777">
        <w:tc>
          <w:tcPr>
            <w:tcW w:w="828" w:type="dxa"/>
          </w:tcPr>
          <w:p w14:paraId="4586C238" w14:textId="77777777" w:rsidR="006632D9" w:rsidRDefault="00E4335A">
            <w:pPr>
              <w:rPr>
                <w:rFonts w:ascii="宋体" w:hAnsi="宋体"/>
                <w:bCs/>
              </w:rPr>
            </w:pPr>
            <w:r>
              <w:rPr>
                <w:rFonts w:ascii="宋体" w:hAnsi="宋体"/>
                <w:bCs/>
              </w:rPr>
              <w:t>5</w:t>
            </w:r>
          </w:p>
        </w:tc>
        <w:tc>
          <w:tcPr>
            <w:tcW w:w="2700" w:type="dxa"/>
          </w:tcPr>
          <w:p w14:paraId="5DD5C96A" w14:textId="77777777" w:rsidR="006632D9" w:rsidRDefault="00E4335A">
            <w:pPr>
              <w:rPr>
                <w:rFonts w:ascii="宋体" w:hAnsi="宋体"/>
                <w:bCs/>
              </w:rPr>
            </w:pPr>
            <w:r>
              <w:rPr>
                <w:rFonts w:ascii="宋体" w:hAnsi="宋体" w:hint="eastAsia"/>
                <w:bCs/>
              </w:rPr>
              <w:t>相关服务要求</w:t>
            </w:r>
          </w:p>
        </w:tc>
        <w:tc>
          <w:tcPr>
            <w:tcW w:w="1080" w:type="dxa"/>
          </w:tcPr>
          <w:p w14:paraId="6D9CD700" w14:textId="77777777" w:rsidR="006632D9" w:rsidRDefault="006632D9">
            <w:pPr>
              <w:rPr>
                <w:rFonts w:ascii="宋体" w:hAnsi="宋体"/>
                <w:bCs/>
              </w:rPr>
            </w:pPr>
          </w:p>
        </w:tc>
        <w:tc>
          <w:tcPr>
            <w:tcW w:w="1080" w:type="dxa"/>
          </w:tcPr>
          <w:p w14:paraId="34F0FFA1" w14:textId="77777777" w:rsidR="006632D9" w:rsidRDefault="006632D9">
            <w:pPr>
              <w:rPr>
                <w:rFonts w:ascii="宋体" w:hAnsi="宋体"/>
                <w:bCs/>
              </w:rPr>
            </w:pPr>
          </w:p>
        </w:tc>
        <w:tc>
          <w:tcPr>
            <w:tcW w:w="2715" w:type="dxa"/>
          </w:tcPr>
          <w:p w14:paraId="1C8B9B3B" w14:textId="77777777" w:rsidR="006632D9" w:rsidRDefault="006632D9">
            <w:pPr>
              <w:rPr>
                <w:rFonts w:ascii="宋体" w:hAnsi="宋体"/>
                <w:bCs/>
              </w:rPr>
            </w:pPr>
          </w:p>
        </w:tc>
      </w:tr>
    </w:tbl>
    <w:p w14:paraId="489282E3" w14:textId="77777777" w:rsidR="006632D9" w:rsidRDefault="006632D9">
      <w:pPr>
        <w:rPr>
          <w:rFonts w:ascii="宋体" w:hAnsi="宋体"/>
        </w:rPr>
      </w:pPr>
    </w:p>
    <w:p w14:paraId="37B42890" w14:textId="77777777" w:rsidR="006632D9" w:rsidRDefault="00E4335A">
      <w:pPr>
        <w:keepNext/>
        <w:keepLines/>
        <w:spacing w:before="260" w:line="412" w:lineRule="auto"/>
        <w:jc w:val="center"/>
        <w:outlineLvl w:val="1"/>
        <w:rPr>
          <w:rFonts w:ascii="宋体" w:hAnsi="宋体"/>
          <w:b/>
          <w:sz w:val="32"/>
          <w:szCs w:val="20"/>
        </w:rPr>
      </w:pPr>
      <w:r>
        <w:rPr>
          <w:rFonts w:ascii="宋体" w:hAnsi="宋体"/>
          <w:b/>
          <w:sz w:val="32"/>
          <w:szCs w:val="20"/>
        </w:rPr>
        <w:br w:type="page"/>
      </w:r>
      <w:bookmarkStart w:id="2611" w:name="_Toc4864"/>
      <w:bookmarkStart w:id="2612" w:name="_Toc1359"/>
      <w:bookmarkStart w:id="2613" w:name="_Toc23524"/>
      <w:bookmarkStart w:id="2614" w:name="_Toc14661"/>
      <w:bookmarkStart w:id="2615" w:name="_Toc6710"/>
      <w:bookmarkStart w:id="2616" w:name="_Toc38791551"/>
      <w:bookmarkStart w:id="2617" w:name="_Toc9950"/>
      <w:bookmarkStart w:id="2618" w:name="_Toc31750"/>
      <w:bookmarkStart w:id="2619" w:name="_Toc9517"/>
      <w:bookmarkStart w:id="2620" w:name="_Toc16745"/>
      <w:bookmarkStart w:id="2621" w:name="_Toc15315"/>
      <w:bookmarkStart w:id="2622" w:name="_Toc11367"/>
      <w:bookmarkStart w:id="2623" w:name="_Toc46759149"/>
      <w:bookmarkEnd w:id="2505"/>
      <w:r>
        <w:rPr>
          <w:rFonts w:ascii="宋体" w:hAnsi="宋体" w:hint="eastAsia"/>
          <w:b/>
          <w:sz w:val="32"/>
          <w:szCs w:val="20"/>
        </w:rPr>
        <w:lastRenderedPageBreak/>
        <w:t>十七、服从材料管控服务商管理承诺函</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p>
    <w:p w14:paraId="1584FDF2" w14:textId="77777777" w:rsidR="006632D9" w:rsidRDefault="00E4335A">
      <w:pPr>
        <w:jc w:val="center"/>
        <w:rPr>
          <w:b/>
          <w:sz w:val="24"/>
        </w:rPr>
      </w:pPr>
      <w:bookmarkStart w:id="2624" w:name="_Toc381257677"/>
      <w:r>
        <w:rPr>
          <w:rFonts w:hint="eastAsia"/>
          <w:b/>
          <w:sz w:val="24"/>
        </w:rPr>
        <w:t>服从材料管控服务商管理承诺函</w:t>
      </w:r>
      <w:bookmarkEnd w:id="2624"/>
    </w:p>
    <w:p w14:paraId="2A0EFA64" w14:textId="77777777" w:rsidR="006632D9" w:rsidRDefault="006632D9">
      <w:pPr>
        <w:spacing w:line="360" w:lineRule="auto"/>
        <w:ind w:firstLineChars="200" w:firstLine="560"/>
        <w:rPr>
          <w:sz w:val="28"/>
          <w:szCs w:val="28"/>
        </w:rPr>
      </w:pPr>
    </w:p>
    <w:p w14:paraId="1BA8A120" w14:textId="77777777" w:rsidR="006632D9" w:rsidRDefault="00E4335A">
      <w:pPr>
        <w:spacing w:line="360" w:lineRule="auto"/>
        <w:ind w:firstLineChars="1400" w:firstLine="3920"/>
        <w:rPr>
          <w:sz w:val="28"/>
          <w:szCs w:val="28"/>
        </w:rPr>
      </w:pPr>
      <w:r>
        <w:rPr>
          <w:rFonts w:hint="eastAsia"/>
          <w:sz w:val="28"/>
          <w:szCs w:val="28"/>
        </w:rPr>
        <w:t>：</w:t>
      </w:r>
    </w:p>
    <w:p w14:paraId="2F3A1773" w14:textId="77777777" w:rsidR="006632D9" w:rsidRDefault="00E4335A">
      <w:pPr>
        <w:spacing w:line="360" w:lineRule="auto"/>
        <w:ind w:firstLineChars="200" w:firstLine="560"/>
        <w:rPr>
          <w:sz w:val="28"/>
          <w:szCs w:val="28"/>
        </w:rPr>
      </w:pPr>
      <w:r>
        <w:rPr>
          <w:rFonts w:hint="eastAsia"/>
          <w:sz w:val="28"/>
          <w:szCs w:val="28"/>
        </w:rPr>
        <w:t>作为贵司</w:t>
      </w:r>
      <w:r>
        <w:rPr>
          <w:rFonts w:hint="eastAsia"/>
          <w:sz w:val="28"/>
          <w:szCs w:val="28"/>
          <w:u w:val="single"/>
        </w:rPr>
        <w:t xml:space="preserve">　　　　　　　　　　　　　　　</w:t>
      </w:r>
      <w:r>
        <w:rPr>
          <w:rFonts w:hint="eastAsia"/>
          <w:sz w:val="28"/>
          <w:szCs w:val="28"/>
        </w:rPr>
        <w:t>的中标人，为了贯彻贵司“规范化、标准化、精细化、信息化”管理要求，保证该工程的顺利推进，我司郑重作出如下承诺：</w:t>
      </w:r>
    </w:p>
    <w:p w14:paraId="62A273E9" w14:textId="77777777" w:rsidR="006632D9" w:rsidRDefault="00E4335A">
      <w:pPr>
        <w:spacing w:line="360" w:lineRule="auto"/>
        <w:ind w:firstLineChars="200" w:firstLine="560"/>
        <w:rPr>
          <w:sz w:val="28"/>
          <w:szCs w:val="28"/>
        </w:rPr>
      </w:pPr>
      <w:r>
        <w:rPr>
          <w:rFonts w:hint="eastAsia"/>
          <w:sz w:val="28"/>
          <w:szCs w:val="28"/>
        </w:rPr>
        <w:t>我司服从贵司关于工程质量及材料采购、供应的相关管理办法及要求，服从并积极配合贵司通过招标选定的材料管控服务商的管理工作。</w:t>
      </w:r>
    </w:p>
    <w:p w14:paraId="0D45A962" w14:textId="77777777" w:rsidR="006632D9" w:rsidRDefault="006632D9">
      <w:pPr>
        <w:tabs>
          <w:tab w:val="left" w:pos="8364"/>
        </w:tabs>
        <w:snapToGrid w:val="0"/>
        <w:spacing w:line="360" w:lineRule="auto"/>
        <w:ind w:leftChars="1687" w:left="3543" w:right="-57"/>
        <w:rPr>
          <w:rFonts w:ascii="宋体"/>
          <w:kern w:val="0"/>
          <w:sz w:val="28"/>
          <w:szCs w:val="28"/>
        </w:rPr>
      </w:pPr>
    </w:p>
    <w:p w14:paraId="447FD21E" w14:textId="77777777" w:rsidR="006632D9" w:rsidRDefault="006632D9">
      <w:pPr>
        <w:tabs>
          <w:tab w:val="left" w:pos="8364"/>
        </w:tabs>
        <w:snapToGrid w:val="0"/>
        <w:spacing w:line="480" w:lineRule="auto"/>
        <w:ind w:leftChars="1687" w:left="3543" w:right="-57"/>
        <w:rPr>
          <w:rFonts w:ascii="宋体"/>
          <w:kern w:val="0"/>
          <w:szCs w:val="21"/>
        </w:rPr>
      </w:pPr>
    </w:p>
    <w:p w14:paraId="76ACA79B" w14:textId="77777777" w:rsidR="006632D9" w:rsidRDefault="00E4335A">
      <w:pPr>
        <w:ind w:firstLineChars="200" w:firstLine="560"/>
        <w:rPr>
          <w:sz w:val="28"/>
          <w:szCs w:val="28"/>
        </w:rPr>
      </w:pPr>
      <w:r>
        <w:rPr>
          <w:rFonts w:hint="eastAsia"/>
          <w:sz w:val="28"/>
          <w:szCs w:val="28"/>
        </w:rPr>
        <w:t>特此承诺！</w:t>
      </w:r>
    </w:p>
    <w:p w14:paraId="58A6D5ED" w14:textId="77777777" w:rsidR="006632D9" w:rsidRDefault="006632D9">
      <w:pPr>
        <w:ind w:firstLineChars="300" w:firstLine="630"/>
      </w:pPr>
    </w:p>
    <w:p w14:paraId="1369BF3D" w14:textId="77777777" w:rsidR="006632D9" w:rsidRDefault="00E4335A">
      <w:pPr>
        <w:spacing w:line="360" w:lineRule="auto"/>
        <w:ind w:firstLineChars="1687" w:firstLine="3543"/>
        <w:jc w:val="left"/>
        <w:rPr>
          <w:u w:val="single"/>
        </w:rPr>
      </w:pPr>
      <w:r>
        <w:rPr>
          <w:rFonts w:hint="eastAsia"/>
        </w:rPr>
        <w:t>承诺企业（盖章）：</w:t>
      </w:r>
      <w:r>
        <w:rPr>
          <w:rFonts w:hint="eastAsia"/>
          <w:u w:val="single"/>
        </w:rPr>
        <w:t xml:space="preserve">　　　　　　　　　　　　　　</w:t>
      </w:r>
      <w:r>
        <w:rPr>
          <w:u w:val="single"/>
        </w:rPr>
        <w:t xml:space="preserve"> </w:t>
      </w:r>
    </w:p>
    <w:p w14:paraId="5ADA4E57" w14:textId="77777777" w:rsidR="006632D9" w:rsidRDefault="00E4335A">
      <w:pPr>
        <w:spacing w:line="360" w:lineRule="auto"/>
        <w:ind w:firstLineChars="1687" w:firstLine="3543"/>
        <w:jc w:val="left"/>
        <w:rPr>
          <w:u w:val="single"/>
        </w:rPr>
      </w:pPr>
      <w:r>
        <w:rPr>
          <w:rFonts w:hint="eastAsia"/>
        </w:rPr>
        <w:t>法定代表人签字：</w:t>
      </w:r>
      <w:r>
        <w:rPr>
          <w:rFonts w:hint="eastAsia"/>
          <w:u w:val="single"/>
        </w:rPr>
        <w:t xml:space="preserve">　　　　　　　　　　　　　　　</w:t>
      </w:r>
      <w:r>
        <w:rPr>
          <w:u w:val="single"/>
        </w:rPr>
        <w:t xml:space="preserve"> </w:t>
      </w:r>
    </w:p>
    <w:p w14:paraId="03FC4EE1" w14:textId="77777777" w:rsidR="006632D9" w:rsidRDefault="00E4335A">
      <w:pPr>
        <w:spacing w:line="360" w:lineRule="auto"/>
        <w:ind w:firstLineChars="1687" w:firstLine="3543"/>
        <w:jc w:val="left"/>
        <w:rPr>
          <w:u w:val="single"/>
        </w:rPr>
      </w:pPr>
      <w:r>
        <w:rPr>
          <w:rFonts w:hint="eastAsia"/>
        </w:rPr>
        <w:t>（或）授权代表人签字：</w:t>
      </w:r>
      <w:r>
        <w:rPr>
          <w:rFonts w:hint="eastAsia"/>
          <w:u w:val="single"/>
        </w:rPr>
        <w:t xml:space="preserve">　　　　　　　　　　　　</w:t>
      </w:r>
      <w:r>
        <w:rPr>
          <w:u w:val="single"/>
        </w:rPr>
        <w:t xml:space="preserve"> </w:t>
      </w:r>
    </w:p>
    <w:p w14:paraId="016AB71A" w14:textId="77777777" w:rsidR="006632D9" w:rsidRDefault="00E4335A">
      <w:pPr>
        <w:spacing w:line="360" w:lineRule="auto"/>
        <w:ind w:firstLineChars="540" w:firstLine="1134"/>
        <w:jc w:val="left"/>
      </w:pPr>
      <w:r>
        <w:t xml:space="preserve">                                  </w:t>
      </w:r>
      <w:r>
        <w:rPr>
          <w:rFonts w:hint="eastAsia"/>
        </w:rPr>
        <w:t xml:space="preserve">　日</w:t>
      </w:r>
      <w:r>
        <w:t xml:space="preserve">    </w:t>
      </w:r>
      <w:r>
        <w:rPr>
          <w:rFonts w:hint="eastAsia"/>
        </w:rPr>
        <w:t>期：　　　年　　月　　日</w:t>
      </w:r>
    </w:p>
    <w:p w14:paraId="75FF1E1C" w14:textId="77777777" w:rsidR="006632D9" w:rsidRDefault="00E4335A">
      <w:r>
        <w:br w:type="page"/>
      </w:r>
    </w:p>
    <w:p w14:paraId="573304D1" w14:textId="77777777" w:rsidR="006632D9" w:rsidRDefault="00E4335A">
      <w:pPr>
        <w:keepNext/>
        <w:keepLines/>
        <w:spacing w:before="260" w:after="260" w:line="400" w:lineRule="exact"/>
        <w:jc w:val="center"/>
        <w:outlineLvl w:val="1"/>
        <w:rPr>
          <w:rFonts w:ascii="宋体" w:hAnsi="宋体"/>
          <w:b/>
          <w:sz w:val="32"/>
          <w:szCs w:val="20"/>
        </w:rPr>
      </w:pPr>
      <w:bookmarkStart w:id="2625" w:name="_Toc23912"/>
      <w:bookmarkStart w:id="2626" w:name="_Toc38791552"/>
      <w:bookmarkStart w:id="2627" w:name="_Toc21037"/>
      <w:bookmarkStart w:id="2628" w:name="_Toc585"/>
      <w:bookmarkStart w:id="2629" w:name="_Toc14975"/>
      <w:bookmarkStart w:id="2630" w:name="_Toc46759150"/>
      <w:bookmarkStart w:id="2631" w:name="_Toc18077"/>
      <w:bookmarkStart w:id="2632" w:name="_Toc32270"/>
      <w:bookmarkStart w:id="2633" w:name="_Toc28290"/>
      <w:bookmarkStart w:id="2634" w:name="_Toc742"/>
      <w:bookmarkStart w:id="2635" w:name="_Toc31423"/>
      <w:bookmarkStart w:id="2636" w:name="_Toc11322"/>
      <w:bookmarkStart w:id="2637" w:name="_Toc27579"/>
      <w:r>
        <w:rPr>
          <w:rFonts w:ascii="宋体" w:hAnsi="宋体" w:hint="eastAsia"/>
          <w:b/>
          <w:sz w:val="32"/>
          <w:szCs w:val="20"/>
        </w:rPr>
        <w:lastRenderedPageBreak/>
        <w:t>十八</w:t>
      </w:r>
      <w:r>
        <w:rPr>
          <w:rFonts w:ascii="宋体" w:hAnsi="宋体"/>
          <w:b/>
          <w:sz w:val="32"/>
          <w:szCs w:val="20"/>
        </w:rPr>
        <w:t>、投标材料质量标准的详细描述</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5B4CB9D7" w14:textId="77777777" w:rsidR="006632D9" w:rsidRDefault="006632D9"/>
    <w:p w14:paraId="298246DF" w14:textId="77777777" w:rsidR="006632D9" w:rsidRDefault="00E4335A">
      <w:r>
        <w:rPr>
          <w:rFonts w:hint="eastAsia"/>
        </w:rPr>
        <w:t>（一）技术性能指标</w:t>
      </w:r>
    </w:p>
    <w:p w14:paraId="05E5A3B8" w14:textId="77777777" w:rsidR="006632D9" w:rsidRDefault="006632D9"/>
    <w:p w14:paraId="55C680FD" w14:textId="77777777" w:rsidR="006632D9" w:rsidRDefault="00E4335A">
      <w:r>
        <w:rPr>
          <w:rFonts w:hint="eastAsia"/>
        </w:rPr>
        <w:t>（二）投标设备及技术服务和质保期服务</w:t>
      </w:r>
    </w:p>
    <w:p w14:paraId="3B4F5E20" w14:textId="77777777" w:rsidR="006632D9" w:rsidRDefault="006632D9"/>
    <w:p w14:paraId="6EDAC0E6" w14:textId="77777777" w:rsidR="006632D9" w:rsidRDefault="00E4335A">
      <w:r>
        <w:rPr>
          <w:rFonts w:hint="eastAsia"/>
        </w:rPr>
        <w:t>（三）技术支持资料</w:t>
      </w:r>
    </w:p>
    <w:p w14:paraId="59271823" w14:textId="77777777" w:rsidR="006632D9" w:rsidRDefault="006632D9"/>
    <w:p w14:paraId="4BD5D5CC" w14:textId="77777777" w:rsidR="006632D9" w:rsidRDefault="00E4335A">
      <w:r>
        <w:rPr>
          <w:rFonts w:hint="eastAsia"/>
        </w:rPr>
        <w:t>（四）其他质量要求根据项目招标实际情况补充完善</w:t>
      </w:r>
    </w:p>
    <w:p w14:paraId="6577E034" w14:textId="77777777" w:rsidR="006632D9" w:rsidRDefault="006632D9"/>
    <w:p w14:paraId="42E116B6" w14:textId="77777777" w:rsidR="006632D9" w:rsidRDefault="00E4335A">
      <w:r>
        <w:rPr>
          <w:rFonts w:hint="eastAsia"/>
        </w:rPr>
        <w:t>……</w:t>
      </w:r>
    </w:p>
    <w:p w14:paraId="50312C91" w14:textId="77777777" w:rsidR="006632D9" w:rsidRDefault="00E4335A">
      <w:pPr>
        <w:keepNext/>
        <w:keepLines/>
        <w:spacing w:before="260" w:after="260" w:line="400" w:lineRule="exact"/>
        <w:jc w:val="center"/>
        <w:outlineLvl w:val="1"/>
        <w:rPr>
          <w:rFonts w:ascii="宋体" w:hAnsi="宋体"/>
          <w:b/>
          <w:sz w:val="32"/>
          <w:szCs w:val="20"/>
        </w:rPr>
      </w:pPr>
      <w:r>
        <w:br w:type="page"/>
      </w:r>
      <w:bookmarkStart w:id="2638" w:name="_Toc38791553"/>
      <w:bookmarkStart w:id="2639" w:name="_Toc28041"/>
      <w:bookmarkStart w:id="2640" w:name="_Toc24641"/>
      <w:bookmarkStart w:id="2641" w:name="_Toc25213"/>
      <w:bookmarkStart w:id="2642" w:name="_Toc7967"/>
      <w:bookmarkStart w:id="2643" w:name="_Toc18237"/>
      <w:bookmarkStart w:id="2644" w:name="_Toc20490"/>
      <w:bookmarkStart w:id="2645" w:name="_Toc21454"/>
      <w:bookmarkStart w:id="2646" w:name="_Toc5048"/>
      <w:bookmarkStart w:id="2647" w:name="_Toc122"/>
      <w:bookmarkStart w:id="2648" w:name="_Toc8134"/>
      <w:bookmarkStart w:id="2649" w:name="_Toc21132"/>
      <w:bookmarkStart w:id="2650" w:name="_Toc46759151"/>
      <w:r>
        <w:rPr>
          <w:rFonts w:ascii="宋体" w:hAnsi="宋体" w:hint="eastAsia"/>
          <w:b/>
          <w:sz w:val="32"/>
          <w:szCs w:val="20"/>
        </w:rPr>
        <w:lastRenderedPageBreak/>
        <w:t>十九</w:t>
      </w:r>
      <w:r>
        <w:rPr>
          <w:rFonts w:ascii="宋体" w:hAnsi="宋体"/>
          <w:b/>
          <w:sz w:val="32"/>
          <w:szCs w:val="20"/>
        </w:rPr>
        <w:t>、技术支持资料</w:t>
      </w:r>
      <w:bookmarkEnd w:id="2638"/>
      <w:r>
        <w:rPr>
          <w:rFonts w:ascii="宋体" w:hAnsi="宋体" w:hint="eastAsia"/>
          <w:b/>
          <w:sz w:val="32"/>
          <w:szCs w:val="20"/>
        </w:rPr>
        <w:t>（如有）</w:t>
      </w:r>
      <w:bookmarkEnd w:id="2639"/>
      <w:bookmarkEnd w:id="2640"/>
      <w:bookmarkEnd w:id="2641"/>
      <w:bookmarkEnd w:id="2642"/>
      <w:bookmarkEnd w:id="2643"/>
      <w:bookmarkEnd w:id="2644"/>
      <w:bookmarkEnd w:id="2645"/>
      <w:bookmarkEnd w:id="2646"/>
      <w:bookmarkEnd w:id="2647"/>
      <w:bookmarkEnd w:id="2648"/>
      <w:bookmarkEnd w:id="2649"/>
      <w:bookmarkEnd w:id="2650"/>
    </w:p>
    <w:p w14:paraId="09879876" w14:textId="77777777" w:rsidR="006632D9" w:rsidRDefault="00E4335A">
      <w:pPr>
        <w:keepNext/>
        <w:keepLines/>
        <w:spacing w:before="260" w:after="260" w:line="400" w:lineRule="exact"/>
        <w:jc w:val="center"/>
        <w:outlineLvl w:val="1"/>
        <w:rPr>
          <w:rFonts w:ascii="宋体" w:hAnsi="宋体"/>
          <w:b/>
          <w:sz w:val="32"/>
          <w:szCs w:val="20"/>
        </w:rPr>
      </w:pPr>
      <w:r>
        <w:rPr>
          <w:rFonts w:ascii="宋体" w:hAnsi="宋体"/>
          <w:b/>
          <w:sz w:val="32"/>
          <w:szCs w:val="20"/>
        </w:rPr>
        <w:br w:type="page"/>
      </w:r>
      <w:bookmarkStart w:id="2651" w:name="_Toc11088"/>
      <w:bookmarkStart w:id="2652" w:name="_Toc26516"/>
      <w:bookmarkStart w:id="2653" w:name="_Toc14410"/>
      <w:bookmarkStart w:id="2654" w:name="_Toc27615"/>
      <w:bookmarkStart w:id="2655" w:name="_Toc12030"/>
      <w:bookmarkStart w:id="2656" w:name="_Toc754"/>
      <w:bookmarkStart w:id="2657" w:name="_Toc647"/>
      <w:bookmarkStart w:id="2658" w:name="_Toc46759152"/>
      <w:bookmarkStart w:id="2659" w:name="_Toc29541"/>
      <w:bookmarkStart w:id="2660" w:name="_Toc12403"/>
      <w:bookmarkStart w:id="2661" w:name="_Toc1650"/>
      <w:bookmarkStart w:id="2662" w:name="_Toc4367"/>
      <w:bookmarkStart w:id="2663" w:name="_Toc38791554"/>
      <w:r>
        <w:rPr>
          <w:rFonts w:ascii="宋体" w:hAnsi="宋体" w:hint="eastAsia"/>
          <w:b/>
          <w:sz w:val="32"/>
          <w:szCs w:val="20"/>
        </w:rPr>
        <w:lastRenderedPageBreak/>
        <w:t>二十</w:t>
      </w:r>
      <w:r>
        <w:rPr>
          <w:rFonts w:ascii="宋体" w:hAnsi="宋体"/>
          <w:b/>
          <w:sz w:val="32"/>
          <w:szCs w:val="20"/>
        </w:rPr>
        <w:t>、相关服务计划</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14:paraId="31F09BEB" w14:textId="77777777" w:rsidR="006632D9" w:rsidRDefault="00E4335A">
      <w:r>
        <w:rPr>
          <w:rFonts w:hint="eastAsia"/>
        </w:rPr>
        <w:t>（一）投标内容</w:t>
      </w:r>
    </w:p>
    <w:p w14:paraId="769A50EC" w14:textId="77777777" w:rsidR="006632D9" w:rsidRDefault="006632D9"/>
    <w:p w14:paraId="191F63AD" w14:textId="77777777" w:rsidR="006632D9" w:rsidRDefault="00E4335A">
      <w:r>
        <w:rPr>
          <w:rFonts w:hint="eastAsia"/>
        </w:rPr>
        <w:t>（二）交货期</w:t>
      </w:r>
    </w:p>
    <w:p w14:paraId="643F93BA" w14:textId="77777777" w:rsidR="006632D9" w:rsidRDefault="006632D9"/>
    <w:p w14:paraId="76132307" w14:textId="77777777" w:rsidR="006632D9" w:rsidRDefault="00E4335A">
      <w:r>
        <w:rPr>
          <w:rFonts w:hint="eastAsia"/>
        </w:rPr>
        <w:t>（三）交货地点</w:t>
      </w:r>
    </w:p>
    <w:p w14:paraId="5733C94A" w14:textId="77777777" w:rsidR="006632D9" w:rsidRDefault="006632D9"/>
    <w:p w14:paraId="78BDFE8F" w14:textId="77777777" w:rsidR="006632D9" w:rsidRDefault="00E4335A">
      <w:r>
        <w:rPr>
          <w:rFonts w:hint="eastAsia"/>
        </w:rPr>
        <w:t>（四）配合施工服务措施</w:t>
      </w:r>
    </w:p>
    <w:p w14:paraId="2BDBBC9F" w14:textId="77777777" w:rsidR="006632D9" w:rsidRDefault="006632D9"/>
    <w:p w14:paraId="27DFDF3A" w14:textId="77777777" w:rsidR="006632D9" w:rsidRDefault="00E4335A">
      <w:r>
        <w:rPr>
          <w:rFonts w:hint="eastAsia"/>
        </w:rPr>
        <w:t>（五）运距</w:t>
      </w:r>
    </w:p>
    <w:p w14:paraId="52838824" w14:textId="77777777" w:rsidR="006632D9" w:rsidRDefault="006632D9"/>
    <w:p w14:paraId="1B0A9F47" w14:textId="77777777" w:rsidR="006632D9" w:rsidRDefault="00E4335A">
      <w:pPr>
        <w:keepNext/>
        <w:keepLines/>
        <w:spacing w:before="260" w:after="260" w:line="400" w:lineRule="exact"/>
        <w:jc w:val="center"/>
        <w:outlineLvl w:val="1"/>
        <w:rPr>
          <w:rFonts w:ascii="宋体" w:hAnsi="宋体"/>
          <w:b/>
          <w:sz w:val="32"/>
          <w:szCs w:val="20"/>
        </w:rPr>
      </w:pPr>
      <w:r>
        <w:rPr>
          <w:rFonts w:ascii="宋体" w:hAnsi="宋体"/>
          <w:b/>
          <w:sz w:val="32"/>
          <w:szCs w:val="20"/>
        </w:rPr>
        <w:br w:type="page"/>
      </w:r>
      <w:bookmarkStart w:id="2664" w:name="_Toc46759153"/>
      <w:bookmarkStart w:id="2665" w:name="_Toc25525"/>
      <w:bookmarkStart w:id="2666" w:name="_Toc26672"/>
      <w:bookmarkStart w:id="2667" w:name="_Toc12250"/>
      <w:bookmarkStart w:id="2668" w:name="_Toc11581"/>
      <w:bookmarkStart w:id="2669" w:name="_Toc22075"/>
      <w:bookmarkStart w:id="2670" w:name="_Toc25685"/>
      <w:bookmarkStart w:id="2671" w:name="_Toc14342"/>
      <w:bookmarkStart w:id="2672" w:name="_Toc1441"/>
      <w:bookmarkStart w:id="2673" w:name="_Toc5334"/>
      <w:bookmarkStart w:id="2674" w:name="_Toc32072"/>
      <w:bookmarkStart w:id="2675" w:name="_Toc187"/>
      <w:bookmarkStart w:id="2676" w:name="_Hlk38812567"/>
      <w:bookmarkStart w:id="2677" w:name="_Toc38791555"/>
      <w:r>
        <w:rPr>
          <w:rFonts w:ascii="宋体" w:hAnsi="宋体" w:hint="eastAsia"/>
          <w:b/>
          <w:sz w:val="32"/>
          <w:szCs w:val="20"/>
        </w:rPr>
        <w:lastRenderedPageBreak/>
        <w:t>二十一</w:t>
      </w:r>
      <w:r>
        <w:rPr>
          <w:rFonts w:ascii="宋体" w:hAnsi="宋体"/>
          <w:b/>
          <w:sz w:val="32"/>
          <w:szCs w:val="20"/>
        </w:rPr>
        <w:t>、</w:t>
      </w:r>
      <w:r>
        <w:rPr>
          <w:rFonts w:ascii="宋体" w:hAnsi="宋体" w:hint="eastAsia"/>
          <w:b/>
          <w:sz w:val="32"/>
          <w:szCs w:val="20"/>
        </w:rPr>
        <w:t>投标货物清单</w:t>
      </w:r>
      <w:bookmarkEnd w:id="2664"/>
      <w:r>
        <w:rPr>
          <w:rFonts w:ascii="宋体" w:hAnsi="宋体" w:hint="eastAsia"/>
          <w:b/>
          <w:sz w:val="32"/>
          <w:szCs w:val="20"/>
        </w:rPr>
        <w:t>（不适用本项目）</w:t>
      </w:r>
      <w:bookmarkEnd w:id="2665"/>
      <w:bookmarkEnd w:id="2666"/>
      <w:bookmarkEnd w:id="2667"/>
      <w:bookmarkEnd w:id="2668"/>
      <w:bookmarkEnd w:id="2669"/>
      <w:bookmarkEnd w:id="2670"/>
      <w:bookmarkEnd w:id="2671"/>
      <w:bookmarkEnd w:id="2672"/>
      <w:bookmarkEnd w:id="2673"/>
      <w:bookmarkEnd w:id="2674"/>
      <w:bookmarkEnd w:id="2675"/>
    </w:p>
    <w:p w14:paraId="018D243D" w14:textId="77777777" w:rsidR="006632D9" w:rsidRDefault="00E4335A">
      <w:pPr>
        <w:spacing w:line="360" w:lineRule="auto"/>
      </w:pPr>
      <w:r>
        <w:rPr>
          <w:rFonts w:hint="eastAsia"/>
        </w:rPr>
        <w:t>据本次招标要求，对于无法自行生产，需要外购的车站公共区天花一体化系统应在投标时应确定全线（含段场）统一的满足招标文件要求的制造商（品牌）清单，每个材料提供</w:t>
      </w:r>
      <w:r>
        <w:rPr>
          <w:rFonts w:hint="eastAsia"/>
        </w:rPr>
        <w:t>1</w:t>
      </w:r>
      <w:r>
        <w:rPr>
          <w:rFonts w:hint="eastAsia"/>
        </w:rPr>
        <w:t>个主选制造商（品牌），</w:t>
      </w:r>
      <w:r>
        <w:rPr>
          <w:rFonts w:hint="eastAsia"/>
        </w:rPr>
        <w:t>2</w:t>
      </w:r>
      <w:r>
        <w:rPr>
          <w:rFonts w:hint="eastAsia"/>
        </w:rPr>
        <w:t>个备选制造商（品牌）。信息分别列入下表，并提供厂家的营业执照、业绩证明及授权函。</w:t>
      </w:r>
    </w:p>
    <w:p w14:paraId="1EB3E98A" w14:textId="77777777" w:rsidR="006632D9" w:rsidRDefault="00E4335A">
      <w:pPr>
        <w:pStyle w:val="27"/>
        <w:ind w:left="618" w:hanging="618"/>
        <w:jc w:val="center"/>
        <w:outlineLvl w:val="9"/>
      </w:pPr>
      <w:bookmarkStart w:id="2678" w:name="_Toc6426"/>
      <w:bookmarkStart w:id="2679" w:name="_Toc24592"/>
      <w:bookmarkStart w:id="2680" w:name="_Toc8889"/>
      <w:bookmarkStart w:id="2681" w:name="_Toc9187"/>
      <w:bookmarkStart w:id="2682" w:name="_Toc13205"/>
      <w:bookmarkStart w:id="2683" w:name="_Toc20416"/>
      <w:bookmarkStart w:id="2684" w:name="_Toc3963"/>
      <w:bookmarkStart w:id="2685" w:name="_Toc21557"/>
      <w:bookmarkStart w:id="2686" w:name="_Toc22050"/>
      <w:bookmarkStart w:id="2687" w:name="_Toc16079"/>
      <w:bookmarkStart w:id="2688" w:name="_Toc18551"/>
      <w:bookmarkStart w:id="2689" w:name="_Toc17303"/>
      <w:r>
        <w:rPr>
          <w:rFonts w:hint="eastAsia"/>
        </w:rPr>
        <w:t>制造商（品牌）清单</w:t>
      </w:r>
      <w:bookmarkEnd w:id="2678"/>
      <w:bookmarkEnd w:id="2679"/>
      <w:bookmarkEnd w:id="2680"/>
      <w:bookmarkEnd w:id="2681"/>
      <w:bookmarkEnd w:id="2682"/>
      <w:bookmarkEnd w:id="2683"/>
      <w:bookmarkEnd w:id="2684"/>
      <w:bookmarkEnd w:id="2685"/>
      <w:bookmarkEnd w:id="2686"/>
      <w:bookmarkEnd w:id="2687"/>
      <w:bookmarkEnd w:id="2688"/>
      <w:bookmarkEnd w:id="2689"/>
    </w:p>
    <w:p w14:paraId="77132182" w14:textId="77777777" w:rsidR="006632D9" w:rsidRDefault="006632D9">
      <w:pPr>
        <w:pStyle w:val="27"/>
        <w:spacing w:before="0" w:after="0" w:line="360" w:lineRule="auto"/>
        <w:jc w:val="left"/>
        <w:outlineLvl w:val="9"/>
        <w:rPr>
          <w:rFonts w:ascii="宋体" w:eastAsia="宋体" w:hAnsi="宋体"/>
          <w:sz w:val="21"/>
        </w:rPr>
      </w:pPr>
    </w:p>
    <w:tbl>
      <w:tblPr>
        <w:tblW w:w="9363" w:type="dxa"/>
        <w:tblLayout w:type="fixed"/>
        <w:tblCellMar>
          <w:left w:w="30" w:type="dxa"/>
          <w:right w:w="30" w:type="dxa"/>
        </w:tblCellMar>
        <w:tblLook w:val="04A0" w:firstRow="1" w:lastRow="0" w:firstColumn="1" w:lastColumn="0" w:noHBand="0" w:noVBand="1"/>
      </w:tblPr>
      <w:tblGrid>
        <w:gridCol w:w="798"/>
        <w:gridCol w:w="2067"/>
        <w:gridCol w:w="1985"/>
        <w:gridCol w:w="1701"/>
        <w:gridCol w:w="1843"/>
        <w:gridCol w:w="969"/>
      </w:tblGrid>
      <w:tr w:rsidR="006632D9" w14:paraId="72A71DC8" w14:textId="77777777">
        <w:trPr>
          <w:trHeight w:val="620"/>
        </w:trPr>
        <w:tc>
          <w:tcPr>
            <w:tcW w:w="798" w:type="dxa"/>
            <w:vMerge w:val="restart"/>
            <w:tcBorders>
              <w:top w:val="single" w:sz="4" w:space="0" w:color="auto"/>
              <w:left w:val="single" w:sz="4" w:space="0" w:color="auto"/>
              <w:right w:val="single" w:sz="6" w:space="0" w:color="auto"/>
            </w:tcBorders>
            <w:vAlign w:val="center"/>
          </w:tcPr>
          <w:p w14:paraId="33F95D6B" w14:textId="77777777" w:rsidR="006632D9" w:rsidRDefault="00E4335A">
            <w:pPr>
              <w:autoSpaceDE w:val="0"/>
              <w:autoSpaceDN w:val="0"/>
              <w:adjustRightInd w:val="0"/>
              <w:jc w:val="center"/>
              <w:rPr>
                <w:rFonts w:ascii="宋体"/>
                <w:b/>
              </w:rPr>
            </w:pPr>
            <w:r>
              <w:rPr>
                <w:rFonts w:ascii="宋体" w:hint="eastAsia"/>
                <w:b/>
              </w:rPr>
              <w:t>序号</w:t>
            </w:r>
          </w:p>
        </w:tc>
        <w:tc>
          <w:tcPr>
            <w:tcW w:w="2067" w:type="dxa"/>
            <w:vMerge w:val="restart"/>
            <w:tcBorders>
              <w:top w:val="single" w:sz="4" w:space="0" w:color="auto"/>
              <w:left w:val="single" w:sz="6" w:space="0" w:color="auto"/>
              <w:right w:val="single" w:sz="6" w:space="0" w:color="auto"/>
            </w:tcBorders>
            <w:vAlign w:val="center"/>
          </w:tcPr>
          <w:p w14:paraId="0081A45F" w14:textId="77777777" w:rsidR="006632D9" w:rsidRDefault="00E4335A">
            <w:pPr>
              <w:autoSpaceDE w:val="0"/>
              <w:autoSpaceDN w:val="0"/>
              <w:adjustRightInd w:val="0"/>
              <w:jc w:val="center"/>
              <w:rPr>
                <w:rFonts w:ascii="宋体"/>
                <w:b/>
              </w:rPr>
            </w:pPr>
            <w:r>
              <w:rPr>
                <w:rFonts w:ascii="宋体" w:hint="eastAsia"/>
                <w:b/>
              </w:rPr>
              <w:t>材料名称</w:t>
            </w:r>
          </w:p>
        </w:tc>
        <w:tc>
          <w:tcPr>
            <w:tcW w:w="5529" w:type="dxa"/>
            <w:gridSpan w:val="3"/>
            <w:tcBorders>
              <w:top w:val="single" w:sz="4" w:space="0" w:color="auto"/>
              <w:left w:val="single" w:sz="4" w:space="0" w:color="auto"/>
              <w:bottom w:val="single" w:sz="6" w:space="0" w:color="auto"/>
              <w:right w:val="single" w:sz="6" w:space="0" w:color="auto"/>
            </w:tcBorders>
            <w:vAlign w:val="center"/>
          </w:tcPr>
          <w:p w14:paraId="088B8377" w14:textId="77777777" w:rsidR="006632D9" w:rsidRDefault="00E4335A">
            <w:pPr>
              <w:autoSpaceDE w:val="0"/>
              <w:autoSpaceDN w:val="0"/>
              <w:adjustRightInd w:val="0"/>
              <w:jc w:val="center"/>
              <w:rPr>
                <w:rFonts w:ascii="宋体"/>
                <w:b/>
              </w:rPr>
            </w:pPr>
            <w:r>
              <w:rPr>
                <w:rFonts w:ascii="宋体" w:hint="eastAsia"/>
                <w:b/>
              </w:rPr>
              <w:t>制造商（品牌）</w:t>
            </w:r>
          </w:p>
        </w:tc>
        <w:tc>
          <w:tcPr>
            <w:tcW w:w="969" w:type="dxa"/>
            <w:tcBorders>
              <w:top w:val="single" w:sz="4" w:space="0" w:color="auto"/>
              <w:left w:val="single" w:sz="6" w:space="0" w:color="auto"/>
              <w:right w:val="single" w:sz="4" w:space="0" w:color="auto"/>
            </w:tcBorders>
            <w:vAlign w:val="center"/>
          </w:tcPr>
          <w:p w14:paraId="6B3F337C" w14:textId="77777777" w:rsidR="006632D9" w:rsidRDefault="00E4335A">
            <w:pPr>
              <w:autoSpaceDE w:val="0"/>
              <w:autoSpaceDN w:val="0"/>
              <w:adjustRightInd w:val="0"/>
              <w:jc w:val="center"/>
              <w:rPr>
                <w:rFonts w:ascii="宋体"/>
                <w:b/>
              </w:rPr>
            </w:pPr>
            <w:r>
              <w:rPr>
                <w:rFonts w:ascii="宋体" w:hint="eastAsia"/>
                <w:b/>
              </w:rPr>
              <w:t>备注</w:t>
            </w:r>
          </w:p>
        </w:tc>
      </w:tr>
      <w:tr w:rsidR="006632D9" w14:paraId="7C0F3A90" w14:textId="77777777">
        <w:trPr>
          <w:trHeight w:val="620"/>
        </w:trPr>
        <w:tc>
          <w:tcPr>
            <w:tcW w:w="798" w:type="dxa"/>
            <w:vMerge/>
            <w:tcBorders>
              <w:left w:val="single" w:sz="4" w:space="0" w:color="auto"/>
              <w:bottom w:val="single" w:sz="6" w:space="0" w:color="auto"/>
              <w:right w:val="single" w:sz="6" w:space="0" w:color="auto"/>
            </w:tcBorders>
            <w:vAlign w:val="center"/>
          </w:tcPr>
          <w:p w14:paraId="102E8250" w14:textId="77777777" w:rsidR="006632D9" w:rsidRDefault="006632D9">
            <w:pPr>
              <w:autoSpaceDE w:val="0"/>
              <w:autoSpaceDN w:val="0"/>
              <w:adjustRightInd w:val="0"/>
              <w:jc w:val="center"/>
              <w:rPr>
                <w:rFonts w:ascii="宋体"/>
                <w:b/>
              </w:rPr>
            </w:pPr>
          </w:p>
        </w:tc>
        <w:tc>
          <w:tcPr>
            <w:tcW w:w="2067" w:type="dxa"/>
            <w:vMerge/>
            <w:tcBorders>
              <w:left w:val="single" w:sz="6" w:space="0" w:color="auto"/>
              <w:bottom w:val="single" w:sz="6" w:space="0" w:color="auto"/>
              <w:right w:val="single" w:sz="6" w:space="0" w:color="auto"/>
            </w:tcBorders>
            <w:vAlign w:val="center"/>
          </w:tcPr>
          <w:p w14:paraId="6349E5E4" w14:textId="77777777" w:rsidR="006632D9" w:rsidRDefault="006632D9">
            <w:pPr>
              <w:autoSpaceDE w:val="0"/>
              <w:autoSpaceDN w:val="0"/>
              <w:adjustRightInd w:val="0"/>
              <w:jc w:val="center"/>
              <w:rPr>
                <w:rFonts w:ascii="宋体"/>
                <w:b/>
              </w:rPr>
            </w:pPr>
          </w:p>
        </w:tc>
        <w:tc>
          <w:tcPr>
            <w:tcW w:w="1985" w:type="dxa"/>
            <w:tcBorders>
              <w:top w:val="single" w:sz="4" w:space="0" w:color="auto"/>
              <w:left w:val="single" w:sz="4" w:space="0" w:color="auto"/>
              <w:bottom w:val="single" w:sz="6" w:space="0" w:color="auto"/>
              <w:right w:val="single" w:sz="6" w:space="0" w:color="auto"/>
            </w:tcBorders>
            <w:vAlign w:val="center"/>
          </w:tcPr>
          <w:p w14:paraId="250549D3" w14:textId="77777777" w:rsidR="006632D9" w:rsidRDefault="00E4335A">
            <w:pPr>
              <w:autoSpaceDE w:val="0"/>
              <w:autoSpaceDN w:val="0"/>
              <w:adjustRightInd w:val="0"/>
              <w:jc w:val="center"/>
              <w:rPr>
                <w:rFonts w:ascii="宋体"/>
                <w:b/>
              </w:rPr>
            </w:pPr>
            <w:r>
              <w:rPr>
                <w:rFonts w:ascii="宋体" w:hint="eastAsia"/>
                <w:b/>
              </w:rPr>
              <w:t>主选</w:t>
            </w:r>
          </w:p>
        </w:tc>
        <w:tc>
          <w:tcPr>
            <w:tcW w:w="1701" w:type="dxa"/>
            <w:tcBorders>
              <w:top w:val="single" w:sz="4" w:space="0" w:color="auto"/>
              <w:left w:val="single" w:sz="6" w:space="0" w:color="auto"/>
              <w:bottom w:val="single" w:sz="6" w:space="0" w:color="auto"/>
              <w:right w:val="single" w:sz="6" w:space="0" w:color="auto"/>
            </w:tcBorders>
            <w:vAlign w:val="center"/>
          </w:tcPr>
          <w:p w14:paraId="56EDF001" w14:textId="77777777" w:rsidR="006632D9" w:rsidRDefault="00E4335A">
            <w:pPr>
              <w:autoSpaceDE w:val="0"/>
              <w:autoSpaceDN w:val="0"/>
              <w:adjustRightInd w:val="0"/>
              <w:jc w:val="center"/>
              <w:rPr>
                <w:rFonts w:ascii="宋体"/>
                <w:b/>
              </w:rPr>
            </w:pPr>
            <w:r>
              <w:rPr>
                <w:rFonts w:ascii="宋体" w:hint="eastAsia"/>
                <w:b/>
              </w:rPr>
              <w:t>备选1</w:t>
            </w:r>
          </w:p>
        </w:tc>
        <w:tc>
          <w:tcPr>
            <w:tcW w:w="1843" w:type="dxa"/>
            <w:tcBorders>
              <w:top w:val="single" w:sz="4" w:space="0" w:color="auto"/>
              <w:left w:val="single" w:sz="6" w:space="0" w:color="auto"/>
              <w:bottom w:val="single" w:sz="6" w:space="0" w:color="auto"/>
              <w:right w:val="single" w:sz="6" w:space="0" w:color="auto"/>
            </w:tcBorders>
            <w:vAlign w:val="center"/>
          </w:tcPr>
          <w:p w14:paraId="011D33BA" w14:textId="77777777" w:rsidR="006632D9" w:rsidRDefault="00E4335A">
            <w:pPr>
              <w:autoSpaceDE w:val="0"/>
              <w:autoSpaceDN w:val="0"/>
              <w:adjustRightInd w:val="0"/>
              <w:jc w:val="center"/>
              <w:rPr>
                <w:rFonts w:ascii="宋体"/>
                <w:b/>
              </w:rPr>
            </w:pPr>
            <w:r>
              <w:rPr>
                <w:rFonts w:ascii="宋体" w:hint="eastAsia"/>
                <w:b/>
              </w:rPr>
              <w:t>备选2</w:t>
            </w:r>
          </w:p>
        </w:tc>
        <w:tc>
          <w:tcPr>
            <w:tcW w:w="969" w:type="dxa"/>
            <w:tcBorders>
              <w:left w:val="single" w:sz="6" w:space="0" w:color="auto"/>
              <w:bottom w:val="single" w:sz="6" w:space="0" w:color="auto"/>
              <w:right w:val="single" w:sz="4" w:space="0" w:color="auto"/>
            </w:tcBorders>
            <w:vAlign w:val="center"/>
          </w:tcPr>
          <w:p w14:paraId="5856267C" w14:textId="77777777" w:rsidR="006632D9" w:rsidRDefault="006632D9">
            <w:pPr>
              <w:autoSpaceDE w:val="0"/>
              <w:autoSpaceDN w:val="0"/>
              <w:adjustRightInd w:val="0"/>
              <w:jc w:val="center"/>
              <w:rPr>
                <w:rFonts w:ascii="宋体"/>
                <w:b/>
              </w:rPr>
            </w:pPr>
          </w:p>
        </w:tc>
      </w:tr>
      <w:tr w:rsidR="006632D9" w14:paraId="5CF7AA93"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6F46919B" w14:textId="77777777" w:rsidR="006632D9" w:rsidRDefault="00E4335A">
            <w:pPr>
              <w:autoSpaceDE w:val="0"/>
              <w:autoSpaceDN w:val="0"/>
              <w:adjustRightInd w:val="0"/>
              <w:jc w:val="center"/>
              <w:rPr>
                <w:rFonts w:ascii="宋体"/>
              </w:rPr>
            </w:pPr>
            <w:r>
              <w:rPr>
                <w:rFonts w:ascii="宋体" w:hint="eastAsia"/>
              </w:rPr>
              <w:t>1</w:t>
            </w:r>
          </w:p>
        </w:tc>
        <w:tc>
          <w:tcPr>
            <w:tcW w:w="2067" w:type="dxa"/>
            <w:tcBorders>
              <w:top w:val="single" w:sz="6" w:space="0" w:color="auto"/>
              <w:left w:val="single" w:sz="6" w:space="0" w:color="auto"/>
              <w:bottom w:val="single" w:sz="6" w:space="0" w:color="auto"/>
              <w:right w:val="single" w:sz="6" w:space="0" w:color="auto"/>
            </w:tcBorders>
            <w:vAlign w:val="center"/>
          </w:tcPr>
          <w:p w14:paraId="014CEBB6" w14:textId="77777777" w:rsidR="006632D9" w:rsidRDefault="006632D9">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7EFB5717" w14:textId="77777777" w:rsidR="006632D9" w:rsidRDefault="006632D9">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0B49137B" w14:textId="77777777" w:rsidR="006632D9" w:rsidRDefault="006632D9">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0D7D19F2" w14:textId="77777777" w:rsidR="006632D9" w:rsidRDefault="006632D9">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13591E9A" w14:textId="77777777" w:rsidR="006632D9" w:rsidRDefault="006632D9">
            <w:pPr>
              <w:autoSpaceDE w:val="0"/>
              <w:autoSpaceDN w:val="0"/>
              <w:adjustRightInd w:val="0"/>
              <w:jc w:val="center"/>
              <w:rPr>
                <w:rFonts w:ascii="宋体"/>
              </w:rPr>
            </w:pPr>
          </w:p>
        </w:tc>
      </w:tr>
      <w:tr w:rsidR="006632D9" w14:paraId="46721030"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24579ED3" w14:textId="77777777" w:rsidR="006632D9" w:rsidRDefault="00E4335A">
            <w:pPr>
              <w:autoSpaceDE w:val="0"/>
              <w:autoSpaceDN w:val="0"/>
              <w:adjustRightInd w:val="0"/>
              <w:jc w:val="center"/>
              <w:rPr>
                <w:rFonts w:ascii="宋体"/>
              </w:rPr>
            </w:pPr>
            <w:r>
              <w:rPr>
                <w:rFonts w:ascii="宋体" w:hint="eastAsia"/>
              </w:rPr>
              <w:t>2</w:t>
            </w:r>
          </w:p>
        </w:tc>
        <w:tc>
          <w:tcPr>
            <w:tcW w:w="2067" w:type="dxa"/>
            <w:tcBorders>
              <w:top w:val="single" w:sz="6" w:space="0" w:color="auto"/>
              <w:left w:val="single" w:sz="6" w:space="0" w:color="auto"/>
              <w:bottom w:val="single" w:sz="6" w:space="0" w:color="auto"/>
              <w:right w:val="single" w:sz="6" w:space="0" w:color="auto"/>
            </w:tcBorders>
            <w:vAlign w:val="center"/>
          </w:tcPr>
          <w:p w14:paraId="5074BAD3" w14:textId="77777777" w:rsidR="006632D9" w:rsidRDefault="006632D9">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29301702" w14:textId="77777777" w:rsidR="006632D9" w:rsidRDefault="006632D9">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34EF5FD9" w14:textId="77777777" w:rsidR="006632D9" w:rsidRDefault="006632D9">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5E3CE38B" w14:textId="77777777" w:rsidR="006632D9" w:rsidRDefault="006632D9">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60F231EC" w14:textId="77777777" w:rsidR="006632D9" w:rsidRDefault="006632D9">
            <w:pPr>
              <w:autoSpaceDE w:val="0"/>
              <w:autoSpaceDN w:val="0"/>
              <w:adjustRightInd w:val="0"/>
              <w:jc w:val="center"/>
              <w:rPr>
                <w:rFonts w:ascii="宋体"/>
              </w:rPr>
            </w:pPr>
          </w:p>
        </w:tc>
      </w:tr>
      <w:bookmarkEnd w:id="2676"/>
    </w:tbl>
    <w:p w14:paraId="20E3D908" w14:textId="77777777" w:rsidR="006632D9" w:rsidRDefault="006632D9"/>
    <w:p w14:paraId="6009C858" w14:textId="77777777" w:rsidR="006632D9" w:rsidRDefault="006632D9"/>
    <w:p w14:paraId="7257B9E6" w14:textId="77777777" w:rsidR="006632D9" w:rsidRDefault="00E4335A">
      <w:pPr>
        <w:keepNext/>
        <w:keepLines/>
        <w:spacing w:before="260" w:after="260" w:line="400" w:lineRule="exact"/>
        <w:jc w:val="center"/>
        <w:outlineLvl w:val="1"/>
        <w:rPr>
          <w:rFonts w:ascii="宋体" w:hAnsi="宋体"/>
          <w:b/>
          <w:sz w:val="32"/>
          <w:szCs w:val="20"/>
        </w:rPr>
      </w:pPr>
      <w:r>
        <w:br w:type="page"/>
      </w:r>
      <w:bookmarkStart w:id="2690" w:name="_Toc13537"/>
      <w:bookmarkStart w:id="2691" w:name="_Toc31989"/>
      <w:bookmarkStart w:id="2692" w:name="_Toc5287"/>
      <w:bookmarkStart w:id="2693" w:name="_Toc15759"/>
      <w:bookmarkStart w:id="2694" w:name="_Toc9503"/>
      <w:bookmarkStart w:id="2695" w:name="_Toc1194"/>
      <w:bookmarkStart w:id="2696" w:name="_Toc3672"/>
      <w:bookmarkStart w:id="2697" w:name="_Toc14408"/>
      <w:bookmarkStart w:id="2698" w:name="_Toc46759154"/>
      <w:bookmarkStart w:id="2699" w:name="_Toc27300"/>
      <w:bookmarkStart w:id="2700" w:name="_Toc21505"/>
      <w:bookmarkStart w:id="2701" w:name="_Toc21110"/>
      <w:r>
        <w:rPr>
          <w:rFonts w:ascii="宋体" w:hAnsi="宋体" w:hint="eastAsia"/>
          <w:b/>
          <w:sz w:val="32"/>
          <w:szCs w:val="20"/>
        </w:rPr>
        <w:lastRenderedPageBreak/>
        <w:t>二十二</w:t>
      </w:r>
      <w:r>
        <w:rPr>
          <w:rFonts w:ascii="宋体" w:hAnsi="宋体"/>
          <w:b/>
          <w:sz w:val="32"/>
          <w:szCs w:val="20"/>
        </w:rPr>
        <w:t>、</w:t>
      </w:r>
      <w:r>
        <w:rPr>
          <w:rFonts w:ascii="宋体" w:hAnsi="宋体" w:hint="eastAsia"/>
          <w:b/>
          <w:sz w:val="32"/>
          <w:szCs w:val="20"/>
        </w:rPr>
        <w:t>投标保函格式</w:t>
      </w:r>
      <w:bookmarkEnd w:id="2690"/>
      <w:bookmarkEnd w:id="2691"/>
      <w:bookmarkEnd w:id="2692"/>
      <w:bookmarkEnd w:id="2693"/>
      <w:bookmarkEnd w:id="2694"/>
      <w:bookmarkEnd w:id="2695"/>
      <w:bookmarkEnd w:id="2696"/>
      <w:bookmarkEnd w:id="2697"/>
      <w:bookmarkEnd w:id="2698"/>
      <w:bookmarkEnd w:id="2699"/>
      <w:bookmarkEnd w:id="2700"/>
      <w:bookmarkEnd w:id="2701"/>
    </w:p>
    <w:p w14:paraId="2A8395E8" w14:textId="77777777" w:rsidR="006632D9" w:rsidRDefault="00E4335A">
      <w:pPr>
        <w:spacing w:before="240"/>
        <w:jc w:val="center"/>
        <w:rPr>
          <w:rFonts w:ascii="黑体" w:eastAsia="黑体" w:hAnsi="黑体" w:cs="黑体"/>
          <w:sz w:val="28"/>
          <w:szCs w:val="28"/>
        </w:rPr>
      </w:pPr>
      <w:r>
        <w:rPr>
          <w:rFonts w:ascii="黑体" w:eastAsia="黑体" w:hAnsi="黑体" w:cs="黑体" w:hint="eastAsia"/>
          <w:sz w:val="28"/>
          <w:szCs w:val="28"/>
        </w:rPr>
        <w:t>投标保函</w:t>
      </w:r>
    </w:p>
    <w:p w14:paraId="151AA7BF" w14:textId="77777777" w:rsidR="006632D9" w:rsidRDefault="006632D9">
      <w:pPr>
        <w:jc w:val="center"/>
        <w:rPr>
          <w:rFonts w:ascii="宋体" w:hAnsi="宋体" w:cs="仿宋"/>
          <w:szCs w:val="21"/>
        </w:rPr>
      </w:pPr>
    </w:p>
    <w:p w14:paraId="3AA20249" w14:textId="77777777" w:rsidR="006632D9" w:rsidRDefault="00E4335A">
      <w:pPr>
        <w:ind w:right="-97"/>
        <w:jc w:val="center"/>
        <w:rPr>
          <w:rFonts w:ascii="宋体" w:hAnsi="宋体" w:cs="仿宋"/>
          <w:szCs w:val="21"/>
        </w:rPr>
      </w:pPr>
      <w:r>
        <w:rPr>
          <w:rFonts w:ascii="宋体" w:hAnsi="宋体" w:cs="仿宋" w:hint="eastAsia"/>
          <w:szCs w:val="21"/>
        </w:rPr>
        <w:t xml:space="preserve">                       保函编号：</w:t>
      </w:r>
      <w:r>
        <w:rPr>
          <w:rFonts w:ascii="宋体" w:hAnsi="宋体" w:cs="仿宋" w:hint="eastAsia"/>
          <w:szCs w:val="21"/>
          <w:u w:val="single"/>
        </w:rPr>
        <w:t xml:space="preserve">                </w:t>
      </w:r>
    </w:p>
    <w:p w14:paraId="743E7153" w14:textId="77777777" w:rsidR="006632D9" w:rsidRDefault="006632D9">
      <w:pPr>
        <w:spacing w:line="360" w:lineRule="auto"/>
        <w:jc w:val="left"/>
        <w:rPr>
          <w:rFonts w:ascii="宋体" w:hAnsi="宋体" w:cs="仿宋"/>
          <w:szCs w:val="21"/>
        </w:rPr>
      </w:pPr>
    </w:p>
    <w:p w14:paraId="1A8E6FF2" w14:textId="77777777" w:rsidR="006632D9" w:rsidRDefault="00E4335A">
      <w:pPr>
        <w:spacing w:line="360" w:lineRule="auto"/>
        <w:jc w:val="left"/>
        <w:rPr>
          <w:rFonts w:ascii="宋体" w:hAnsi="宋体" w:cs="仿宋"/>
          <w:szCs w:val="21"/>
          <w:u w:val="single"/>
        </w:rPr>
      </w:pPr>
      <w:r>
        <w:rPr>
          <w:rFonts w:ascii="宋体" w:hAnsi="宋体" w:cs="仿宋" w:hint="eastAsia"/>
          <w:szCs w:val="21"/>
        </w:rPr>
        <w:t>致：</w:t>
      </w:r>
      <w:r>
        <w:rPr>
          <w:rFonts w:ascii="宋体" w:hAnsi="宋体" w:cs="仿宋" w:hint="eastAsia"/>
          <w:szCs w:val="21"/>
          <w:u w:val="single"/>
        </w:rPr>
        <w:t xml:space="preserve">                   </w:t>
      </w:r>
      <w:r>
        <w:rPr>
          <w:rFonts w:ascii="宋体" w:hAnsi="宋体" w:cs="仿宋" w:hint="eastAsia"/>
          <w:szCs w:val="21"/>
        </w:rPr>
        <w:t>（招标人名称）</w:t>
      </w:r>
    </w:p>
    <w:p w14:paraId="656954E1" w14:textId="77777777" w:rsidR="006632D9" w:rsidRDefault="00E4335A">
      <w:pPr>
        <w:spacing w:line="360" w:lineRule="auto"/>
        <w:ind w:firstLineChars="200" w:firstLine="420"/>
        <w:jc w:val="left"/>
        <w:rPr>
          <w:rFonts w:ascii="宋体" w:hAnsi="宋体" w:cs="仿宋"/>
          <w:szCs w:val="21"/>
        </w:rPr>
      </w:pPr>
      <w:r>
        <w:rPr>
          <w:rFonts w:ascii="宋体" w:hAnsi="宋体" w:cs="仿宋" w:hint="eastAsia"/>
          <w:szCs w:val="21"/>
        </w:rPr>
        <w:t>鉴于：</w:t>
      </w:r>
      <w:r>
        <w:rPr>
          <w:rFonts w:ascii="宋体" w:hAnsi="宋体" w:cs="仿宋" w:hint="eastAsia"/>
          <w:szCs w:val="21"/>
          <w:u w:val="single"/>
        </w:rPr>
        <w:t xml:space="preserve">                    </w:t>
      </w:r>
      <w:r>
        <w:rPr>
          <w:rFonts w:ascii="宋体" w:hAnsi="宋体" w:cs="仿宋" w:hint="eastAsia"/>
          <w:szCs w:val="21"/>
        </w:rPr>
        <w:t>（投标人名称，下称“投标人”）根据贵方于</w:t>
      </w:r>
      <w:r>
        <w:rPr>
          <w:rFonts w:ascii="宋体" w:hAnsi="宋体" w:cs="仿宋" w:hint="eastAsia"/>
          <w:szCs w:val="21"/>
          <w:u w:val="single"/>
        </w:rPr>
        <w:t xml:space="preserve">    </w:t>
      </w:r>
      <w:r>
        <w:rPr>
          <w:rFonts w:ascii="宋体" w:hAnsi="宋体" w:cs="仿宋" w:hint="eastAsia"/>
          <w:szCs w:val="21"/>
        </w:rPr>
        <w:t xml:space="preserve"> 年</w:t>
      </w:r>
    </w:p>
    <w:p w14:paraId="14EA1DE6" w14:textId="77777777" w:rsidR="006632D9" w:rsidRDefault="00E4335A">
      <w:pPr>
        <w:spacing w:line="360" w:lineRule="auto"/>
        <w:jc w:val="left"/>
        <w:rPr>
          <w:rFonts w:ascii="宋体" w:hAnsi="宋体" w:cs="仿宋"/>
          <w:szCs w:val="21"/>
        </w:rPr>
      </w:pP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日发出的项目编号为</w:t>
      </w:r>
      <w:r>
        <w:rPr>
          <w:rFonts w:ascii="宋体" w:hAnsi="宋体" w:cs="仿宋" w:hint="eastAsia"/>
          <w:szCs w:val="21"/>
          <w:u w:val="single"/>
        </w:rPr>
        <w:t xml:space="preserve">        </w:t>
      </w:r>
      <w:r>
        <w:rPr>
          <w:rFonts w:ascii="宋体" w:hAnsi="宋体" w:cs="仿宋" w:hint="eastAsia"/>
          <w:szCs w:val="21"/>
        </w:rPr>
        <w:t>的招标文件拟向贵方投标承接</w:t>
      </w:r>
      <w:r>
        <w:rPr>
          <w:rFonts w:ascii="宋体" w:hAnsi="宋体" w:cs="仿宋" w:hint="eastAsia"/>
          <w:szCs w:val="21"/>
          <w:u w:val="single"/>
        </w:rPr>
        <w:t xml:space="preserve">     （包件</w:t>
      </w:r>
      <w:r>
        <w:rPr>
          <w:rFonts w:ascii="宋体" w:hAnsi="宋体" w:cs="仿宋"/>
          <w:szCs w:val="21"/>
          <w:u w:val="single"/>
        </w:rPr>
        <w:t>名称</w:t>
      </w:r>
      <w:r>
        <w:rPr>
          <w:rFonts w:ascii="宋体" w:hAnsi="宋体" w:cs="仿宋" w:hint="eastAsia"/>
          <w:szCs w:val="21"/>
          <w:u w:val="single"/>
        </w:rPr>
        <w:t xml:space="preserve">）      </w:t>
      </w:r>
      <w:r>
        <w:rPr>
          <w:rFonts w:ascii="宋体" w:hAnsi="宋体" w:cs="仿宋" w:hint="eastAsia"/>
          <w:szCs w:val="21"/>
        </w:rPr>
        <w:t>项目。根据招标文件，投标人需向贵方提交投标保函。</w:t>
      </w:r>
    </w:p>
    <w:p w14:paraId="7489B214" w14:textId="77777777" w:rsidR="006632D9" w:rsidRDefault="00E4335A">
      <w:pPr>
        <w:spacing w:line="360" w:lineRule="auto"/>
        <w:ind w:firstLineChars="200" w:firstLine="420"/>
        <w:jc w:val="left"/>
        <w:rPr>
          <w:rFonts w:ascii="宋体" w:hAnsi="宋体" w:cs="仿宋"/>
          <w:szCs w:val="21"/>
        </w:rPr>
      </w:pPr>
      <w:r>
        <w:rPr>
          <w:rFonts w:ascii="宋体" w:hAnsi="宋体" w:cs="仿宋" w:hint="eastAsia"/>
          <w:szCs w:val="21"/>
        </w:rPr>
        <w:t>根据投标人的申请，我方（下称“保证人”）在此向贵方（下称“受益人”）开立不可撤销的、保证金额累计不超过人民币（大写）</w:t>
      </w:r>
      <w:r>
        <w:rPr>
          <w:rFonts w:ascii="宋体" w:hAnsi="宋体" w:cs="仿宋" w:hint="eastAsia"/>
          <w:szCs w:val="21"/>
          <w:u w:val="single"/>
        </w:rPr>
        <w:t xml:space="preserve">         </w:t>
      </w:r>
      <w:r>
        <w:rPr>
          <w:rFonts w:ascii="宋体" w:hAnsi="宋体" w:cs="仿宋" w:hint="eastAsia"/>
          <w:szCs w:val="21"/>
        </w:rPr>
        <w:t>元（¥</w:t>
      </w:r>
      <w:r>
        <w:rPr>
          <w:rFonts w:ascii="宋体" w:hAnsi="宋体" w:cs="仿宋" w:hint="eastAsia"/>
          <w:szCs w:val="21"/>
          <w:u w:val="single"/>
        </w:rPr>
        <w:t xml:space="preserve">         </w:t>
      </w:r>
      <w:r>
        <w:rPr>
          <w:rFonts w:ascii="宋体" w:hAnsi="宋体" w:cs="仿宋" w:hint="eastAsia"/>
          <w:szCs w:val="21"/>
        </w:rPr>
        <w:t>）的投标保函（下称“本保函”）。</w:t>
      </w:r>
    </w:p>
    <w:p w14:paraId="6181ABF0" w14:textId="77777777" w:rsidR="006632D9" w:rsidRDefault="00E4335A">
      <w:pPr>
        <w:numPr>
          <w:ilvl w:val="0"/>
          <w:numId w:val="67"/>
        </w:numPr>
        <w:spacing w:line="360" w:lineRule="auto"/>
        <w:ind w:firstLineChars="200" w:firstLine="420"/>
        <w:jc w:val="left"/>
        <w:rPr>
          <w:rFonts w:ascii="宋体" w:hAnsi="宋体" w:cs="仿宋"/>
          <w:szCs w:val="21"/>
        </w:rPr>
      </w:pPr>
      <w:r>
        <w:rPr>
          <w:rFonts w:ascii="宋体" w:hAnsi="宋体" w:cs="仿宋" w:hint="eastAsia"/>
          <w:szCs w:val="21"/>
        </w:rPr>
        <w:t>本保函为“见索即付”保函。保证人承诺，一旦收到受益人提出的下述任何一种事实的书面通知，保证人将在收到索赔文件次日起七个工作日内在保函金额内无条件地向受益人付款：</w:t>
      </w:r>
    </w:p>
    <w:p w14:paraId="46AE0DFF" w14:textId="77777777" w:rsidR="006632D9" w:rsidRDefault="00E4335A">
      <w:pPr>
        <w:spacing w:line="360" w:lineRule="auto"/>
        <w:ind w:firstLine="570"/>
        <w:jc w:val="left"/>
        <w:rPr>
          <w:rFonts w:ascii="宋体" w:hAnsi="宋体" w:cs="仿宋"/>
          <w:szCs w:val="21"/>
        </w:rPr>
      </w:pPr>
      <w:r>
        <w:rPr>
          <w:rFonts w:ascii="宋体" w:hAnsi="宋体" w:cs="仿宋" w:hint="eastAsia"/>
          <w:szCs w:val="21"/>
        </w:rPr>
        <w:t>1.投标人在投标截止后撤销投标文件。</w:t>
      </w:r>
    </w:p>
    <w:p w14:paraId="1E5BDA7D" w14:textId="77777777" w:rsidR="006632D9" w:rsidRDefault="00E4335A">
      <w:pPr>
        <w:spacing w:line="360" w:lineRule="auto"/>
        <w:ind w:firstLine="570"/>
        <w:jc w:val="left"/>
        <w:rPr>
          <w:rFonts w:ascii="宋体" w:hAnsi="宋体" w:cs="仿宋"/>
          <w:szCs w:val="21"/>
        </w:rPr>
      </w:pPr>
      <w:r>
        <w:rPr>
          <w:rFonts w:ascii="宋体" w:hAnsi="宋体" w:cs="仿宋" w:hint="eastAsia"/>
          <w:szCs w:val="21"/>
        </w:rPr>
        <w:t>2.投标人中标后未与受益人签约。</w:t>
      </w:r>
    </w:p>
    <w:p w14:paraId="44D9A1A3" w14:textId="77777777" w:rsidR="006632D9" w:rsidRDefault="00E4335A">
      <w:pPr>
        <w:spacing w:line="360" w:lineRule="auto"/>
        <w:ind w:firstLine="570"/>
        <w:jc w:val="left"/>
        <w:rPr>
          <w:rFonts w:ascii="宋体" w:hAnsi="宋体" w:cs="仿宋"/>
          <w:szCs w:val="21"/>
        </w:rPr>
      </w:pPr>
      <w:r>
        <w:rPr>
          <w:rFonts w:ascii="宋体" w:hAnsi="宋体" w:cs="仿宋" w:hint="eastAsia"/>
          <w:szCs w:val="21"/>
        </w:rPr>
        <w:t>3.投标人中标后不按照招标文件要求提交履约保证金。</w:t>
      </w:r>
    </w:p>
    <w:p w14:paraId="6C1AB4D7" w14:textId="77777777" w:rsidR="006632D9" w:rsidRDefault="00E4335A">
      <w:pPr>
        <w:spacing w:line="360" w:lineRule="auto"/>
        <w:ind w:firstLine="570"/>
        <w:jc w:val="left"/>
        <w:rPr>
          <w:rFonts w:ascii="宋体" w:hAnsi="宋体" w:cs="仿宋"/>
          <w:szCs w:val="21"/>
        </w:rPr>
      </w:pPr>
      <w:r>
        <w:rPr>
          <w:rFonts w:ascii="宋体" w:hAnsi="宋体" w:cs="仿宋" w:hint="eastAsia"/>
          <w:szCs w:val="21"/>
        </w:rPr>
        <w:t>4.投标人存在招标文件中约定不予退回投标保证金的情形。</w:t>
      </w:r>
    </w:p>
    <w:p w14:paraId="57989903" w14:textId="77777777" w:rsidR="006632D9" w:rsidRDefault="00E4335A">
      <w:pPr>
        <w:spacing w:line="360" w:lineRule="auto"/>
        <w:ind w:firstLineChars="200" w:firstLine="420"/>
        <w:jc w:val="left"/>
        <w:rPr>
          <w:rFonts w:ascii="宋体" w:hAnsi="宋体" w:cs="仿宋"/>
          <w:szCs w:val="21"/>
        </w:rPr>
      </w:pPr>
      <w:r>
        <w:rPr>
          <w:rFonts w:ascii="宋体" w:hAnsi="宋体" w:cs="仿宋" w:hint="eastAsia"/>
          <w:szCs w:val="21"/>
        </w:rPr>
        <w:t>二、保证人与投标人承担连带责任保证。受益人将主合同项下债权转让第三人时需经保证人书面同意，否则保证人在本保函项下的保证责任自动解除。</w:t>
      </w:r>
    </w:p>
    <w:p w14:paraId="1432DA24" w14:textId="77777777" w:rsidR="006632D9" w:rsidRDefault="00E4335A">
      <w:pPr>
        <w:spacing w:line="360" w:lineRule="auto"/>
        <w:ind w:firstLineChars="200" w:firstLine="420"/>
        <w:jc w:val="left"/>
        <w:rPr>
          <w:rFonts w:ascii="宋体" w:hAnsi="宋体" w:cs="仿宋"/>
          <w:szCs w:val="21"/>
        </w:rPr>
      </w:pPr>
      <w:r>
        <w:rPr>
          <w:rFonts w:ascii="宋体" w:hAnsi="宋体" w:cs="仿宋" w:hint="eastAsia"/>
          <w:szCs w:val="21"/>
        </w:rPr>
        <w:t>三、未经保证人书面同意，本保函不得转让、质押。</w:t>
      </w:r>
    </w:p>
    <w:p w14:paraId="7DE74694" w14:textId="77777777" w:rsidR="006632D9" w:rsidRDefault="00E4335A">
      <w:pPr>
        <w:spacing w:line="360" w:lineRule="auto"/>
        <w:ind w:firstLineChars="200" w:firstLine="420"/>
        <w:jc w:val="left"/>
        <w:rPr>
          <w:rFonts w:ascii="宋体" w:hAnsi="宋体" w:cs="仿宋"/>
          <w:szCs w:val="21"/>
        </w:rPr>
      </w:pPr>
      <w:r>
        <w:rPr>
          <w:rFonts w:ascii="宋体" w:hAnsi="宋体" w:cs="仿宋" w:hint="eastAsia"/>
          <w:szCs w:val="21"/>
        </w:rPr>
        <w:t xml:space="preserve">四、本保函一经开立即生效，于 </w:t>
      </w:r>
      <w:r>
        <w:rPr>
          <w:rFonts w:ascii="宋体" w:hAnsi="宋体" w:cs="仿宋" w:hint="eastAsia"/>
          <w:szCs w:val="21"/>
          <w:u w:val="single"/>
        </w:rPr>
        <w:t xml:space="preserve">    </w:t>
      </w:r>
      <w:r>
        <w:rPr>
          <w:rFonts w:ascii="宋体" w:hAnsi="宋体" w:cs="仿宋" w:hint="eastAsia"/>
          <w:szCs w:val="21"/>
        </w:rPr>
        <w:t>年</w:t>
      </w: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失效（如投标文件有效期延长，本保函有效期也作相应延长）。本保函失效后，受益人应立即将本保函正本原件退回投标人，但无论是否退回，本保函自失效日起均视为自动失效，保证人在本保函项下的保证责任和义务自动解除。</w:t>
      </w:r>
    </w:p>
    <w:p w14:paraId="2C8BA21D" w14:textId="77777777" w:rsidR="006632D9" w:rsidRDefault="00E4335A">
      <w:pPr>
        <w:spacing w:line="360" w:lineRule="auto"/>
        <w:ind w:firstLineChars="200" w:firstLine="420"/>
        <w:jc w:val="left"/>
        <w:rPr>
          <w:rFonts w:ascii="宋体" w:hAnsi="宋体" w:cs="仿宋"/>
          <w:szCs w:val="21"/>
        </w:rPr>
      </w:pPr>
      <w:r>
        <w:rPr>
          <w:rFonts w:ascii="宋体" w:hAnsi="宋体" w:cs="仿宋" w:hint="eastAsia"/>
          <w:szCs w:val="21"/>
        </w:rPr>
        <w:t>五、本保函适用中华人民共和国法律，受中华人民共和国法律管辖。在本保函履行期间，如发生争议，各当事人应协商解决。协商不能解决的，任何一方可向受益人所在地有管辖权的法院提起诉讼。</w:t>
      </w:r>
    </w:p>
    <w:p w14:paraId="03D7003D" w14:textId="77777777" w:rsidR="006632D9" w:rsidRDefault="006632D9">
      <w:pPr>
        <w:spacing w:line="360" w:lineRule="auto"/>
        <w:ind w:firstLineChars="1000" w:firstLine="2100"/>
        <w:rPr>
          <w:rFonts w:ascii="宋体" w:hAnsi="宋体" w:cs="仿宋"/>
          <w:szCs w:val="21"/>
        </w:rPr>
      </w:pPr>
    </w:p>
    <w:p w14:paraId="6A30E57F" w14:textId="77777777" w:rsidR="006632D9" w:rsidRDefault="00E4335A">
      <w:pPr>
        <w:spacing w:line="360" w:lineRule="auto"/>
        <w:ind w:firstLineChars="1000" w:firstLine="2100"/>
        <w:rPr>
          <w:rFonts w:ascii="宋体" w:hAnsi="宋体" w:cs="仿宋"/>
          <w:szCs w:val="21"/>
        </w:rPr>
      </w:pPr>
      <w:r>
        <w:rPr>
          <w:rFonts w:ascii="宋体" w:hAnsi="宋体" w:cs="仿宋" w:hint="eastAsia"/>
          <w:szCs w:val="21"/>
        </w:rPr>
        <w:t>保证人名称：</w:t>
      </w:r>
      <w:r>
        <w:rPr>
          <w:rFonts w:ascii="宋体" w:hAnsi="宋体" w:cs="仿宋" w:hint="eastAsia"/>
          <w:szCs w:val="21"/>
          <w:u w:val="single"/>
        </w:rPr>
        <w:t xml:space="preserve">                                </w:t>
      </w:r>
      <w:r>
        <w:rPr>
          <w:rFonts w:ascii="宋体" w:hAnsi="宋体" w:cs="仿宋" w:hint="eastAsia"/>
          <w:szCs w:val="21"/>
        </w:rPr>
        <w:t>（盖单位章）</w:t>
      </w:r>
    </w:p>
    <w:p w14:paraId="70E121F5" w14:textId="77777777" w:rsidR="006632D9" w:rsidRDefault="00E4335A">
      <w:pPr>
        <w:spacing w:line="360" w:lineRule="auto"/>
        <w:ind w:firstLineChars="1000" w:firstLine="2100"/>
        <w:rPr>
          <w:rFonts w:ascii="宋体" w:hAnsi="宋体" w:cs="仿宋"/>
          <w:szCs w:val="21"/>
        </w:rPr>
      </w:pPr>
      <w:r>
        <w:rPr>
          <w:rFonts w:ascii="宋体" w:hAnsi="宋体" w:cs="仿宋" w:hint="eastAsia"/>
          <w:szCs w:val="21"/>
        </w:rPr>
        <w:t>法定代表人或其委托代理人：</w:t>
      </w:r>
      <w:r>
        <w:rPr>
          <w:rFonts w:ascii="宋体" w:hAnsi="宋体" w:cs="仿宋" w:hint="eastAsia"/>
          <w:szCs w:val="21"/>
          <w:u w:val="single"/>
        </w:rPr>
        <w:t xml:space="preserve">                       </w:t>
      </w:r>
      <w:r>
        <w:rPr>
          <w:rFonts w:ascii="宋体" w:hAnsi="宋体" w:cs="仿宋" w:hint="eastAsia"/>
          <w:szCs w:val="21"/>
        </w:rPr>
        <w:t>（签字）</w:t>
      </w:r>
    </w:p>
    <w:p w14:paraId="07E0B8A1" w14:textId="77777777" w:rsidR="006632D9" w:rsidRDefault="00E4335A">
      <w:pPr>
        <w:spacing w:line="360" w:lineRule="auto"/>
        <w:ind w:firstLineChars="1000" w:firstLine="2100"/>
        <w:rPr>
          <w:rFonts w:ascii="宋体" w:hAnsi="宋体" w:cs="仿宋"/>
          <w:szCs w:val="21"/>
        </w:rPr>
      </w:pPr>
      <w:r>
        <w:rPr>
          <w:rFonts w:ascii="宋体" w:hAnsi="宋体" w:cs="仿宋" w:hint="eastAsia"/>
          <w:szCs w:val="21"/>
        </w:rPr>
        <w:t>地    址：</w:t>
      </w:r>
      <w:r>
        <w:rPr>
          <w:rFonts w:ascii="宋体" w:hAnsi="宋体" w:cs="仿宋" w:hint="eastAsia"/>
          <w:szCs w:val="21"/>
          <w:u w:val="single"/>
        </w:rPr>
        <w:t xml:space="preserve">                                             </w:t>
      </w:r>
    </w:p>
    <w:p w14:paraId="5317BF72" w14:textId="77777777" w:rsidR="006632D9" w:rsidRDefault="00E4335A">
      <w:pPr>
        <w:spacing w:line="360" w:lineRule="auto"/>
        <w:ind w:firstLineChars="1000" w:firstLine="2100"/>
        <w:rPr>
          <w:rFonts w:ascii="宋体" w:hAnsi="宋体" w:cs="仿宋"/>
          <w:szCs w:val="21"/>
        </w:rPr>
      </w:pPr>
      <w:r>
        <w:rPr>
          <w:rFonts w:ascii="宋体" w:hAnsi="宋体" w:cs="仿宋" w:hint="eastAsia"/>
          <w:szCs w:val="21"/>
        </w:rPr>
        <w:t>邮政编码：</w:t>
      </w:r>
      <w:r>
        <w:rPr>
          <w:rFonts w:ascii="宋体" w:hAnsi="宋体" w:cs="仿宋" w:hint="eastAsia"/>
          <w:szCs w:val="21"/>
          <w:u w:val="single"/>
        </w:rPr>
        <w:t xml:space="preserve">                                             </w:t>
      </w:r>
    </w:p>
    <w:p w14:paraId="511852C7" w14:textId="77777777" w:rsidR="006632D9" w:rsidRDefault="00E4335A">
      <w:pPr>
        <w:spacing w:line="360" w:lineRule="auto"/>
        <w:ind w:firstLineChars="1000" w:firstLine="2100"/>
        <w:rPr>
          <w:rFonts w:ascii="宋体" w:hAnsi="宋体" w:cs="仿宋"/>
          <w:szCs w:val="21"/>
        </w:rPr>
      </w:pPr>
      <w:r>
        <w:rPr>
          <w:rFonts w:ascii="宋体" w:hAnsi="宋体" w:cs="仿宋" w:hint="eastAsia"/>
          <w:szCs w:val="21"/>
        </w:rPr>
        <w:t>电    话：</w:t>
      </w:r>
      <w:r>
        <w:rPr>
          <w:rFonts w:ascii="宋体" w:hAnsi="宋体" w:cs="仿宋" w:hint="eastAsia"/>
          <w:szCs w:val="21"/>
          <w:u w:val="single"/>
        </w:rPr>
        <w:t xml:space="preserve">                                             </w:t>
      </w:r>
    </w:p>
    <w:p w14:paraId="2D2C7862" w14:textId="77777777" w:rsidR="006632D9" w:rsidRDefault="00E4335A">
      <w:pPr>
        <w:spacing w:line="360" w:lineRule="auto"/>
        <w:ind w:firstLineChars="1000" w:firstLine="2100"/>
        <w:rPr>
          <w:rFonts w:ascii="宋体" w:hAnsi="宋体" w:cs="仿宋"/>
          <w:szCs w:val="21"/>
          <w:u w:val="single"/>
        </w:rPr>
      </w:pPr>
      <w:r>
        <w:rPr>
          <w:rFonts w:ascii="宋体" w:hAnsi="宋体" w:cs="仿宋" w:hint="eastAsia"/>
          <w:szCs w:val="21"/>
        </w:rPr>
        <w:t>传    真：</w:t>
      </w:r>
      <w:r>
        <w:rPr>
          <w:rFonts w:ascii="宋体" w:hAnsi="宋体" w:cs="仿宋" w:hint="eastAsia"/>
          <w:szCs w:val="21"/>
          <w:u w:val="single"/>
        </w:rPr>
        <w:t xml:space="preserve">                                             </w:t>
      </w:r>
    </w:p>
    <w:p w14:paraId="1E130425" w14:textId="77777777" w:rsidR="006632D9" w:rsidRDefault="00E4335A">
      <w:pPr>
        <w:spacing w:line="360" w:lineRule="auto"/>
        <w:ind w:firstLineChars="2300" w:firstLine="4830"/>
        <w:jc w:val="left"/>
      </w:pPr>
      <w:r>
        <w:rPr>
          <w:rFonts w:ascii="宋体" w:hAnsi="宋体" w:cs="仿宋" w:hint="eastAsia"/>
          <w:szCs w:val="21"/>
          <w:u w:val="single"/>
        </w:rPr>
        <w:t xml:space="preserve">          </w:t>
      </w:r>
      <w:r>
        <w:rPr>
          <w:rFonts w:ascii="宋体" w:hAnsi="宋体" w:cs="仿宋" w:hint="eastAsia"/>
          <w:szCs w:val="21"/>
        </w:rPr>
        <w:t>年</w:t>
      </w: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w:t>
      </w:r>
      <w:r>
        <w:br w:type="page"/>
      </w:r>
    </w:p>
    <w:p w14:paraId="5A92D04A" w14:textId="77777777" w:rsidR="006632D9" w:rsidRDefault="00E4335A">
      <w:pPr>
        <w:keepNext/>
        <w:keepLines/>
        <w:spacing w:before="260" w:after="260" w:line="400" w:lineRule="exact"/>
        <w:jc w:val="center"/>
        <w:outlineLvl w:val="1"/>
        <w:rPr>
          <w:rFonts w:ascii="宋体" w:hAnsi="宋体"/>
          <w:b/>
          <w:sz w:val="32"/>
          <w:szCs w:val="20"/>
        </w:rPr>
      </w:pPr>
      <w:bookmarkStart w:id="2702" w:name="_Toc6831"/>
      <w:bookmarkStart w:id="2703" w:name="_Toc46759155"/>
      <w:bookmarkStart w:id="2704" w:name="_Toc11993"/>
      <w:bookmarkStart w:id="2705" w:name="_Toc14215"/>
      <w:bookmarkStart w:id="2706" w:name="_Toc22289"/>
      <w:bookmarkStart w:id="2707" w:name="_Toc22514"/>
      <w:bookmarkStart w:id="2708" w:name="_Toc7760"/>
      <w:bookmarkStart w:id="2709" w:name="_Toc7361"/>
      <w:bookmarkStart w:id="2710" w:name="_Toc9993"/>
      <w:bookmarkStart w:id="2711" w:name="_Toc30138"/>
      <w:bookmarkStart w:id="2712" w:name="_Toc20058"/>
      <w:bookmarkStart w:id="2713" w:name="_Toc17763"/>
      <w:r>
        <w:rPr>
          <w:rFonts w:ascii="宋体" w:hAnsi="宋体" w:hint="eastAsia"/>
          <w:b/>
          <w:sz w:val="32"/>
          <w:szCs w:val="20"/>
        </w:rPr>
        <w:lastRenderedPageBreak/>
        <w:t>二十三</w:t>
      </w:r>
      <w:r>
        <w:rPr>
          <w:rFonts w:ascii="宋体" w:hAnsi="宋体"/>
          <w:b/>
          <w:sz w:val="32"/>
          <w:szCs w:val="20"/>
        </w:rPr>
        <w:t>、其他资料</w:t>
      </w:r>
      <w:bookmarkEnd w:id="2677"/>
      <w:bookmarkEnd w:id="2702"/>
      <w:bookmarkEnd w:id="2703"/>
      <w:bookmarkEnd w:id="2704"/>
      <w:bookmarkEnd w:id="2705"/>
      <w:bookmarkEnd w:id="2706"/>
      <w:bookmarkEnd w:id="2707"/>
      <w:bookmarkEnd w:id="2708"/>
      <w:bookmarkEnd w:id="2709"/>
      <w:bookmarkEnd w:id="2710"/>
      <w:bookmarkEnd w:id="2711"/>
      <w:bookmarkEnd w:id="2712"/>
      <w:bookmarkEnd w:id="2713"/>
    </w:p>
    <w:p w14:paraId="4D4D8059" w14:textId="77777777" w:rsidR="006632D9" w:rsidRDefault="00E4335A">
      <w:pPr>
        <w:numPr>
          <w:ilvl w:val="0"/>
          <w:numId w:val="68"/>
        </w:numPr>
        <w:adjustRightInd w:val="0"/>
        <w:spacing w:line="360" w:lineRule="exact"/>
        <w:textAlignment w:val="baseline"/>
      </w:pPr>
      <w:r>
        <w:rPr>
          <w:rFonts w:hint="eastAsia"/>
        </w:rPr>
        <w:t>请描述贵公司质量保证体系。</w:t>
      </w:r>
    </w:p>
    <w:p w14:paraId="3141AB87" w14:textId="77777777" w:rsidR="006632D9" w:rsidRDefault="006632D9">
      <w:pPr>
        <w:spacing w:line="360" w:lineRule="exact"/>
      </w:pPr>
    </w:p>
    <w:p w14:paraId="3F5E21AD" w14:textId="77777777" w:rsidR="006632D9" w:rsidRDefault="006632D9">
      <w:pPr>
        <w:spacing w:line="360" w:lineRule="exact"/>
      </w:pPr>
    </w:p>
    <w:p w14:paraId="193EB634" w14:textId="77777777" w:rsidR="006632D9" w:rsidRDefault="00E4335A">
      <w:pPr>
        <w:numPr>
          <w:ilvl w:val="0"/>
          <w:numId w:val="68"/>
        </w:numPr>
        <w:adjustRightInd w:val="0"/>
        <w:spacing w:line="360" w:lineRule="exact"/>
        <w:textAlignment w:val="baseline"/>
      </w:pPr>
      <w:r>
        <w:rPr>
          <w:rFonts w:hint="eastAsia"/>
        </w:rPr>
        <w:t>提供最近三年年销售量情况。</w:t>
      </w:r>
    </w:p>
    <w:p w14:paraId="15E09FE4" w14:textId="77777777" w:rsidR="006632D9" w:rsidRDefault="006632D9">
      <w:pPr>
        <w:spacing w:line="360" w:lineRule="exact"/>
        <w:ind w:left="135"/>
      </w:pPr>
    </w:p>
    <w:p w14:paraId="6562ADBD" w14:textId="77777777" w:rsidR="006632D9" w:rsidRDefault="006632D9">
      <w:pPr>
        <w:spacing w:line="360" w:lineRule="exact"/>
        <w:ind w:left="135"/>
      </w:pPr>
    </w:p>
    <w:p w14:paraId="15B0298B" w14:textId="77777777" w:rsidR="006632D9" w:rsidRDefault="00E4335A">
      <w:pPr>
        <w:numPr>
          <w:ilvl w:val="0"/>
          <w:numId w:val="68"/>
        </w:numPr>
        <w:adjustRightInd w:val="0"/>
        <w:spacing w:line="360" w:lineRule="exact"/>
        <w:textAlignment w:val="baseline"/>
      </w:pPr>
      <w:r>
        <w:rPr>
          <w:rFonts w:hint="eastAsia"/>
        </w:rPr>
        <w:t>是否参与地铁相关货物材料的供应，与业主及施工单位配合的情况及所取得的业绩。</w:t>
      </w:r>
    </w:p>
    <w:p w14:paraId="223672F8" w14:textId="77777777" w:rsidR="006632D9" w:rsidRDefault="006632D9">
      <w:pPr>
        <w:spacing w:line="360" w:lineRule="exact"/>
        <w:ind w:left="135"/>
      </w:pPr>
    </w:p>
    <w:p w14:paraId="1DE553C9" w14:textId="77777777" w:rsidR="006632D9" w:rsidRDefault="006632D9">
      <w:pPr>
        <w:spacing w:line="360" w:lineRule="exact"/>
        <w:ind w:left="135"/>
      </w:pPr>
    </w:p>
    <w:p w14:paraId="01CC08A3" w14:textId="77777777" w:rsidR="006632D9" w:rsidRDefault="00E4335A">
      <w:pPr>
        <w:numPr>
          <w:ilvl w:val="0"/>
          <w:numId w:val="68"/>
        </w:numPr>
        <w:adjustRightInd w:val="0"/>
        <w:spacing w:line="360" w:lineRule="exact"/>
        <w:textAlignment w:val="baseline"/>
      </w:pPr>
      <w:r>
        <w:rPr>
          <w:rFonts w:hint="eastAsia"/>
        </w:rPr>
        <w:t>请提供您认为与贵公司参加投标有关的其他资料。</w:t>
      </w:r>
    </w:p>
    <w:p w14:paraId="0B73F4B0" w14:textId="77777777" w:rsidR="006632D9" w:rsidRDefault="006632D9">
      <w:pPr>
        <w:adjustRightInd w:val="0"/>
        <w:spacing w:line="360" w:lineRule="exact"/>
        <w:textAlignment w:val="baseline"/>
      </w:pPr>
    </w:p>
    <w:p w14:paraId="7A7EC280" w14:textId="77777777" w:rsidR="006632D9" w:rsidRDefault="006632D9">
      <w:pPr>
        <w:adjustRightInd w:val="0"/>
        <w:spacing w:line="360" w:lineRule="exact"/>
        <w:textAlignment w:val="baseline"/>
      </w:pPr>
    </w:p>
    <w:p w14:paraId="6BF8B308" w14:textId="77777777" w:rsidR="006632D9" w:rsidRDefault="00E4335A">
      <w:pPr>
        <w:numPr>
          <w:ilvl w:val="0"/>
          <w:numId w:val="68"/>
        </w:numPr>
        <w:adjustRightInd w:val="0"/>
        <w:spacing w:line="360" w:lineRule="exact"/>
        <w:textAlignment w:val="baseline"/>
      </w:pPr>
      <w:r>
        <w:rPr>
          <w:rFonts w:hint="eastAsia"/>
        </w:rPr>
        <w:t>请根据本项目工程建设模式，提出对地铁材料供应管理办法及建议</w:t>
      </w:r>
    </w:p>
    <w:p w14:paraId="3EF92547" w14:textId="77777777" w:rsidR="006632D9" w:rsidRDefault="006632D9">
      <w:pPr>
        <w:adjustRightInd w:val="0"/>
        <w:spacing w:line="360" w:lineRule="exact"/>
        <w:textAlignment w:val="baseline"/>
      </w:pPr>
    </w:p>
    <w:p w14:paraId="7717F9DE" w14:textId="77777777" w:rsidR="006632D9" w:rsidRDefault="006632D9">
      <w:pPr>
        <w:adjustRightInd w:val="0"/>
        <w:spacing w:line="360" w:lineRule="exact"/>
        <w:textAlignment w:val="baseline"/>
      </w:pPr>
    </w:p>
    <w:p w14:paraId="6DD9BB1F" w14:textId="77777777" w:rsidR="006632D9" w:rsidRDefault="00E4335A">
      <w:pPr>
        <w:numPr>
          <w:ilvl w:val="0"/>
          <w:numId w:val="68"/>
        </w:numPr>
        <w:adjustRightInd w:val="0"/>
        <w:spacing w:line="360" w:lineRule="exact"/>
        <w:textAlignment w:val="baseline"/>
      </w:pPr>
      <w:r>
        <w:rPr>
          <w:rFonts w:hint="eastAsia"/>
        </w:rPr>
        <w:t>根据详细评审要求，提供参与评审的其他资料。</w:t>
      </w:r>
    </w:p>
    <w:p w14:paraId="54EC8FAB" w14:textId="77777777" w:rsidR="006632D9" w:rsidRDefault="006632D9">
      <w:pPr>
        <w:widowControl/>
        <w:jc w:val="left"/>
      </w:pPr>
    </w:p>
    <w:p w14:paraId="12507342" w14:textId="77777777" w:rsidR="006632D9" w:rsidRDefault="006632D9">
      <w:pPr>
        <w:widowControl/>
        <w:jc w:val="left"/>
      </w:pPr>
    </w:p>
    <w:p w14:paraId="3362602D" w14:textId="77777777" w:rsidR="006632D9" w:rsidRDefault="006632D9">
      <w:pPr>
        <w:widowControl/>
        <w:jc w:val="left"/>
      </w:pPr>
    </w:p>
    <w:p w14:paraId="601076D6" w14:textId="77777777" w:rsidR="006632D9" w:rsidRDefault="006632D9">
      <w:pPr>
        <w:rPr>
          <w:rFonts w:ascii="宋体" w:hAnsi="宋体"/>
          <w:szCs w:val="22"/>
        </w:rPr>
      </w:pPr>
    </w:p>
    <w:p w14:paraId="72ABDD6F" w14:textId="77777777" w:rsidR="006632D9" w:rsidRDefault="006632D9">
      <w:pPr>
        <w:rPr>
          <w:rFonts w:ascii="宋体" w:hAnsi="宋体"/>
          <w:szCs w:val="22"/>
        </w:rPr>
      </w:pPr>
    </w:p>
    <w:p w14:paraId="465AE888" w14:textId="77777777" w:rsidR="006632D9" w:rsidRDefault="006632D9">
      <w:pPr>
        <w:rPr>
          <w:rFonts w:ascii="宋体" w:hAnsi="宋体"/>
          <w:szCs w:val="22"/>
        </w:rPr>
      </w:pPr>
    </w:p>
    <w:p w14:paraId="289770F7" w14:textId="77777777" w:rsidR="006632D9" w:rsidRDefault="006632D9">
      <w:pPr>
        <w:rPr>
          <w:rFonts w:ascii="宋体" w:hAnsi="宋体"/>
          <w:szCs w:val="22"/>
        </w:rPr>
      </w:pPr>
    </w:p>
    <w:p w14:paraId="54D5791D" w14:textId="77777777" w:rsidR="006632D9" w:rsidRPr="00123738" w:rsidRDefault="006632D9">
      <w:pPr>
        <w:rPr>
          <w:rFonts w:ascii="宋体" w:hAnsi="宋体"/>
        </w:rPr>
      </w:pPr>
    </w:p>
    <w:sectPr w:rsidR="006632D9" w:rsidRPr="00123738">
      <w:headerReference w:type="default" r:id="rId26"/>
      <w:footerReference w:type="even" r:id="rId27"/>
      <w:footerReference w:type="default" r:id="rId28"/>
      <w:footerReference w:type="first" r:id="rId29"/>
      <w:endnotePr>
        <w:numFmt w:val="decimal"/>
      </w:endnotePr>
      <w:pgSz w:w="11906" w:h="16838"/>
      <w:pgMar w:top="1247" w:right="1418" w:bottom="1134" w:left="1418" w:header="851" w:footer="90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D51E" w14:textId="77777777" w:rsidR="00AC0F23" w:rsidRDefault="00AC0F23">
      <w:r>
        <w:separator/>
      </w:r>
    </w:p>
  </w:endnote>
  <w:endnote w:type="continuationSeparator" w:id="0">
    <w:p w14:paraId="3C68765C" w14:textId="77777777" w:rsidR="00AC0F23" w:rsidRDefault="00AC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仿宋_GB2312">
    <w:altName w:val="仿宋"/>
    <w:charset w:val="86"/>
    <w:family w:val="modern"/>
    <w:pitch w:val="default"/>
    <w:sig w:usb0="00000001" w:usb1="080E0000" w:usb2="00000000" w:usb3="00000000" w:csb0="00040000" w:csb1="00000000"/>
  </w:font>
  <w:font w:name="Calisto MT">
    <w:altName w:val="Segoe Prin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724A" w14:textId="77777777" w:rsidR="006632D9" w:rsidRDefault="00E4335A">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rFonts w:hint="eastAsia"/>
      </w:rPr>
      <w:t>一–</w:t>
    </w:r>
    <w:r>
      <w:rPr>
        <w:rStyle w:val="afd"/>
        <w:rFonts w:hint="eastAsia"/>
      </w:rPr>
      <w:t>2</w:t>
    </w:r>
    <w:r>
      <w:fldChar w:fldCharType="end"/>
    </w:r>
  </w:p>
  <w:p w14:paraId="0F6C7267" w14:textId="77777777" w:rsidR="006632D9" w:rsidRDefault="00E4335A">
    <w:pPr>
      <w:pStyle w:val="af0"/>
      <w:ind w:right="360" w:firstLine="360"/>
      <w:jc w:val="center"/>
    </w:pP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1293" w14:textId="77777777" w:rsidR="006632D9" w:rsidRDefault="006632D9">
    <w:pPr>
      <w:pStyle w:val="af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A757" w14:textId="77777777" w:rsidR="006632D9" w:rsidRDefault="00E4335A">
    <w:pPr>
      <w:pStyle w:val="af0"/>
      <w:jc w:val="center"/>
    </w:pPr>
    <w:r>
      <w:fldChar w:fldCharType="begin"/>
    </w:r>
    <w:r>
      <w:instrText xml:space="preserve"> PAGE   \* MERGEFORMAT </w:instrText>
    </w:r>
    <w:r>
      <w:fldChar w:fldCharType="separate"/>
    </w:r>
    <w:r>
      <w:rPr>
        <w:lang w:val="zh-CN"/>
      </w:rPr>
      <w:t>104</w:t>
    </w:r>
    <w:r>
      <w:fldChar w:fldCharType="end"/>
    </w:r>
  </w:p>
  <w:p w14:paraId="384464B6" w14:textId="77777777" w:rsidR="006632D9" w:rsidRDefault="006632D9">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64698"/>
      <w:docPartObj>
        <w:docPartGallery w:val="Page Numbers (Bottom of Page)"/>
        <w:docPartUnique/>
      </w:docPartObj>
    </w:sdtPr>
    <w:sdtContent>
      <w:p w14:paraId="0221A867" w14:textId="7E448C3C" w:rsidR="00123738" w:rsidRDefault="00123738">
        <w:pPr>
          <w:pStyle w:val="af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1C8B" w14:textId="77777777" w:rsidR="006632D9" w:rsidRDefault="00E4335A">
    <w:pPr>
      <w:pStyle w:val="af0"/>
      <w:framePr w:wrap="around" w:vAnchor="text" w:hAnchor="margin" w:xAlign="right" w:y="1"/>
      <w:numPr>
        <w:ilvl w:val="0"/>
        <w:numId w:val="5"/>
      </w:numPr>
      <w:rPr>
        <w:rStyle w:val="afd"/>
      </w:rPr>
    </w:pPr>
    <w:r>
      <w:fldChar w:fldCharType="begin"/>
    </w:r>
    <w:r>
      <w:rPr>
        <w:rStyle w:val="afd"/>
      </w:rPr>
      <w:instrText xml:space="preserve">PAGE  </w:instrText>
    </w:r>
    <w:r>
      <w:fldChar w:fldCharType="end"/>
    </w:r>
  </w:p>
  <w:p w14:paraId="20A3D504" w14:textId="77777777" w:rsidR="006632D9" w:rsidRDefault="006632D9">
    <w:pPr>
      <w:pStyle w:val="af0"/>
      <w:numPr>
        <w:ilvl w:val="0"/>
        <w:numId w:val="5"/>
      </w:numPr>
      <w:ind w:right="360"/>
    </w:pPr>
  </w:p>
  <w:p w14:paraId="482FD019" w14:textId="77777777" w:rsidR="006632D9" w:rsidRDefault="006632D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70E3" w14:textId="77777777" w:rsidR="006632D9" w:rsidRDefault="00E4335A">
    <w:pPr>
      <w:pStyle w:val="1f7"/>
      <w:jc w:val="center"/>
    </w:pPr>
    <w:r>
      <w:rPr>
        <w:noProof/>
      </w:rPr>
      <mc:AlternateContent>
        <mc:Choice Requires="wps">
          <w:drawing>
            <wp:anchor distT="0" distB="0" distL="114300" distR="114300" simplePos="0" relativeHeight="251659264" behindDoc="0" locked="0" layoutInCell="1" allowOverlap="1" wp14:anchorId="00FE8AD5" wp14:editId="4020C32E">
              <wp:simplePos x="0" y="0"/>
              <wp:positionH relativeFrom="margin">
                <wp:posOffset>2814320</wp:posOffset>
              </wp:positionH>
              <wp:positionV relativeFrom="paragraph">
                <wp:posOffset>-3810</wp:posOffset>
              </wp:positionV>
              <wp:extent cx="285750" cy="1828800"/>
              <wp:effectExtent l="0" t="0" r="0" b="14605"/>
              <wp:wrapNone/>
              <wp:docPr id="6" name="文本框 6"/>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416B" w14:textId="77777777" w:rsidR="006632D9" w:rsidRDefault="00E4335A">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80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0FE8AD5" id="_x0000_t202" coordsize="21600,21600" o:spt="202" path="m,l,21600r21600,l21600,xe">
              <v:stroke joinstyle="miter"/>
              <v:path gradientshapeok="t" o:connecttype="rect"/>
            </v:shapetype>
            <v:shape id="文本框 6" o:spid="_x0000_s1026" type="#_x0000_t202" style="position:absolute;left:0;text-align:left;margin-left:221.6pt;margin-top:-.3pt;width:2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" filled="f" stroked="f" strokeweight=".5pt">
              <v:textbox style="mso-fit-shape-to-text:t" inset="0,0,0,0">
                <w:txbxContent>
                  <w:p w14:paraId="14AD416B" w14:textId="77777777" w:rsidR="006632D9" w:rsidRDefault="00E4335A">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80</w:t>
                    </w:r>
                    <w:r>
                      <w:rPr>
                        <w:rFonts w:hint="eastAsia"/>
                      </w:rPr>
                      <w:fldChar w:fldCharType="end"/>
                    </w:r>
                  </w:p>
                </w:txbxContent>
              </v:textbox>
              <w10:wrap anchorx="margin"/>
            </v:shape>
          </w:pict>
        </mc:Fallback>
      </mc:AlternateContent>
    </w:r>
    <w:sdt>
      <w:sdtPr>
        <w:id w:val="274169859"/>
        <w:showingPlcHdr/>
      </w:sdtPr>
      <w:sdtEndPr/>
      <w:sdtContent>
        <w: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9023" w14:textId="77777777" w:rsidR="006632D9" w:rsidRDefault="00E4335A">
    <w:pPr>
      <w:pStyle w:val="af0"/>
      <w:jc w:val="right"/>
    </w:pPr>
    <w:r>
      <w:rPr>
        <w:noProof/>
      </w:rPr>
      <mc:AlternateContent>
        <mc:Choice Requires="wps">
          <w:drawing>
            <wp:anchor distT="0" distB="0" distL="114300" distR="114300" simplePos="0" relativeHeight="251660288" behindDoc="0" locked="0" layoutInCell="1" allowOverlap="1" wp14:anchorId="43EC7F39" wp14:editId="62D985E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75CE0" w14:textId="77777777" w:rsidR="006632D9" w:rsidRDefault="00E4335A">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EC7F39"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6275CE0" w14:textId="77777777" w:rsidR="006632D9" w:rsidRDefault="00E4335A">
                    <w:pPr>
                      <w:pStyle w:val="af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CD94" w14:textId="77777777" w:rsidR="00AC0F23" w:rsidRDefault="00AC0F23">
      <w:r>
        <w:separator/>
      </w:r>
    </w:p>
  </w:footnote>
  <w:footnote w:type="continuationSeparator" w:id="0">
    <w:p w14:paraId="7619B894" w14:textId="77777777" w:rsidR="00AC0F23" w:rsidRDefault="00AC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BA3" w14:textId="77777777" w:rsidR="006632D9" w:rsidRDefault="00E4335A">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F9A9" w14:textId="77777777" w:rsidR="006632D9" w:rsidRDefault="006632D9">
    <w:pPr>
      <w:pStyle w:val="af1"/>
      <w:pBdr>
        <w:bottom w:val="none" w:sz="0" w:space="0" w:color="auto"/>
      </w:pBdr>
      <w:ind w:left="42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AC76" w14:textId="77777777" w:rsidR="006632D9" w:rsidRDefault="006632D9">
    <w:pPr>
      <w:pStyle w:val="af1"/>
      <w:pBdr>
        <w:bottom w:val="none" w:sz="0" w:space="0" w:color="auto"/>
      </w:pBdr>
      <w:tabs>
        <w:tab w:val="left" w:pos="4905"/>
      </w:tabs>
      <w:ind w:left="840"/>
      <w:jc w:val="both"/>
    </w:pPr>
  </w:p>
  <w:p w14:paraId="6920F69E" w14:textId="77777777" w:rsidR="006632D9" w:rsidRDefault="006632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1" w15:restartNumberingAfterBreak="0">
    <w:nsid w:val="89E047DF"/>
    <w:multiLevelType w:val="singleLevel"/>
    <w:tmpl w:val="89E047DF"/>
    <w:lvl w:ilvl="0">
      <w:start w:val="1"/>
      <w:numFmt w:val="decimalEnclosedCircleChinese"/>
      <w:suff w:val="nothing"/>
      <w:lvlText w:val="%1　"/>
      <w:lvlJc w:val="left"/>
      <w:pPr>
        <w:ind w:left="0" w:firstLine="400"/>
      </w:pPr>
      <w:rPr>
        <w:rFonts w:hint="eastAsia"/>
      </w:rPr>
    </w:lvl>
  </w:abstractNum>
  <w:abstractNum w:abstractNumId="2" w15:restartNumberingAfterBreak="0">
    <w:nsid w:val="A877C07F"/>
    <w:multiLevelType w:val="multilevel"/>
    <w:tmpl w:val="A877C07F"/>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3" w15:restartNumberingAfterBreak="0">
    <w:nsid w:val="B4343A8D"/>
    <w:multiLevelType w:val="multilevel"/>
    <w:tmpl w:val="B4343A8D"/>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4" w15:restartNumberingAfterBreak="0">
    <w:nsid w:val="B5E306ED"/>
    <w:multiLevelType w:val="multilevel"/>
    <w:tmpl w:val="B5E306ED"/>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5" w15:restartNumberingAfterBreak="0">
    <w:nsid w:val="BFAC4ADE"/>
    <w:multiLevelType w:val="multilevel"/>
    <w:tmpl w:val="BFAC4ADE"/>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6" w15:restartNumberingAfterBreak="0">
    <w:nsid w:val="C417EF7D"/>
    <w:multiLevelType w:val="singleLevel"/>
    <w:tmpl w:val="C417EF7D"/>
    <w:lvl w:ilvl="0">
      <w:start w:val="1"/>
      <w:numFmt w:val="decimal"/>
      <w:lvlText w:val="%1. "/>
      <w:lvlJc w:val="left"/>
      <w:pPr>
        <w:tabs>
          <w:tab w:val="left" w:pos="420"/>
        </w:tabs>
        <w:ind w:left="425" w:hanging="425"/>
      </w:pPr>
      <w:rPr>
        <w:rFonts w:hint="default"/>
      </w:rPr>
    </w:lvl>
  </w:abstractNum>
  <w:abstractNum w:abstractNumId="7" w15:restartNumberingAfterBreak="0">
    <w:nsid w:val="C5D82E56"/>
    <w:multiLevelType w:val="multilevel"/>
    <w:tmpl w:val="C5D82E56"/>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8" w15:restartNumberingAfterBreak="0">
    <w:nsid w:val="C7DDCB88"/>
    <w:multiLevelType w:val="multilevel"/>
    <w:tmpl w:val="C7DDCB88"/>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9" w15:restartNumberingAfterBreak="0">
    <w:nsid w:val="C9A1AF56"/>
    <w:multiLevelType w:val="multilevel"/>
    <w:tmpl w:val="C9A1AF56"/>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0" w15:restartNumberingAfterBreak="0">
    <w:nsid w:val="CF092B84"/>
    <w:multiLevelType w:val="multilevel"/>
    <w:tmpl w:val="CF092B84"/>
    <w:lvl w:ilvl="0">
      <w:start w:val="1"/>
      <w:numFmt w:val="taiwaneseCountingThousand"/>
      <w:lvlText w:val="%1、"/>
      <w:lvlJc w:val="left"/>
      <w:pPr>
        <w:tabs>
          <w:tab w:val="left" w:pos="0"/>
        </w:tabs>
        <w:ind w:left="142" w:hanging="142"/>
      </w:pPr>
    </w:lvl>
    <w:lvl w:ilvl="1">
      <w:start w:val="1"/>
      <w:numFmt w:val="taiwaneseCountingThousand"/>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11" w15:restartNumberingAfterBreak="0">
    <w:nsid w:val="CF237396"/>
    <w:multiLevelType w:val="singleLevel"/>
    <w:tmpl w:val="CF237396"/>
    <w:lvl w:ilvl="0">
      <w:start w:val="6"/>
      <w:numFmt w:val="decimal"/>
      <w:suff w:val="nothing"/>
      <w:lvlText w:val="%1、"/>
      <w:lvlJc w:val="left"/>
    </w:lvl>
  </w:abstractNum>
  <w:abstractNum w:abstractNumId="12" w15:restartNumberingAfterBreak="0">
    <w:nsid w:val="D1235307"/>
    <w:multiLevelType w:val="multilevel"/>
    <w:tmpl w:val="D1235307"/>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3" w15:restartNumberingAfterBreak="0">
    <w:nsid w:val="E7AC721C"/>
    <w:multiLevelType w:val="multilevel"/>
    <w:tmpl w:val="E7AC721C"/>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4" w15:restartNumberingAfterBreak="0">
    <w:nsid w:val="EE7D8637"/>
    <w:multiLevelType w:val="singleLevel"/>
    <w:tmpl w:val="EE7D8637"/>
    <w:lvl w:ilvl="0">
      <w:start w:val="1"/>
      <w:numFmt w:val="decimalEnclosedCircleChinese"/>
      <w:suff w:val="nothing"/>
      <w:lvlText w:val="%1　"/>
      <w:lvlJc w:val="left"/>
      <w:pPr>
        <w:ind w:left="0" w:firstLine="400"/>
      </w:pPr>
      <w:rPr>
        <w:rFonts w:hint="eastAsia"/>
      </w:rPr>
    </w:lvl>
  </w:abstractNum>
  <w:abstractNum w:abstractNumId="15" w15:restartNumberingAfterBreak="0">
    <w:nsid w:val="FA7A372B"/>
    <w:multiLevelType w:val="singleLevel"/>
    <w:tmpl w:val="FA7A372B"/>
    <w:lvl w:ilvl="0">
      <w:start w:val="6"/>
      <w:numFmt w:val="chineseCounting"/>
      <w:suff w:val="nothing"/>
      <w:lvlText w:val="%1、"/>
      <w:lvlJc w:val="left"/>
      <w:rPr>
        <w:rFonts w:hint="eastAsia"/>
      </w:rPr>
    </w:lvl>
  </w:abstractNum>
  <w:abstractNum w:abstractNumId="16" w15:restartNumberingAfterBreak="0">
    <w:nsid w:val="0053208E"/>
    <w:multiLevelType w:val="multilevel"/>
    <w:tmpl w:val="0053208E"/>
    <w:lvl w:ilvl="0">
      <w:start w:val="1"/>
      <w:numFmt w:val="none"/>
      <w:pStyle w:val="11"/>
      <w:suff w:val="nothing"/>
      <w:lvlText w:val=""/>
      <w:lvlJc w:val="left"/>
      <w:pPr>
        <w:tabs>
          <w:tab w:val="left" w:pos="0"/>
        </w:tabs>
        <w:ind w:left="142" w:hanging="142"/>
      </w:pPr>
    </w:lvl>
    <w:lvl w:ilvl="1">
      <w:start w:val="1"/>
      <w:numFmt w:val="taiwaneseCountingThousand"/>
      <w:pStyle w:val="21"/>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009E5F1A"/>
    <w:multiLevelType w:val="singleLevel"/>
    <w:tmpl w:val="009E5F1A"/>
    <w:lvl w:ilvl="0">
      <w:start w:val="1"/>
      <w:numFmt w:val="decimal"/>
      <w:lvlText w:val="%1."/>
      <w:lvlJc w:val="left"/>
      <w:pPr>
        <w:tabs>
          <w:tab w:val="left" w:pos="420"/>
        </w:tabs>
        <w:ind w:left="420" w:hanging="285"/>
      </w:pPr>
      <w:rPr>
        <w:rFonts w:cs="Times New Roman" w:hint="default"/>
      </w:rPr>
    </w:lvl>
  </w:abstractNum>
  <w:abstractNum w:abstractNumId="18" w15:restartNumberingAfterBreak="0">
    <w:nsid w:val="01845672"/>
    <w:multiLevelType w:val="multilevel"/>
    <w:tmpl w:val="01845672"/>
    <w:lvl w:ilvl="0">
      <w:start w:val="1"/>
      <w:numFmt w:val="decimal"/>
      <w:lvlText w:val="(%1)"/>
      <w:lvlJc w:val="left"/>
      <w:pPr>
        <w:tabs>
          <w:tab w:val="left" w:pos="1110"/>
        </w:tabs>
        <w:ind w:left="1110" w:hanging="390"/>
      </w:pPr>
      <w:rPr>
        <w:rFonts w:hint="default"/>
      </w:rPr>
    </w:lvl>
    <w:lvl w:ilvl="1">
      <w:start w:val="1"/>
      <w:numFmt w:val="lowerLetter"/>
      <w:lvlText w:val="%2)"/>
      <w:lvlJc w:val="left"/>
      <w:pPr>
        <w:tabs>
          <w:tab w:val="left" w:pos="840"/>
        </w:tabs>
        <w:ind w:left="840" w:hanging="420"/>
      </w:pPr>
      <w:rPr>
        <w:rFonts w:hint="eastAsia"/>
      </w:rPr>
    </w:lvl>
    <w:lvl w:ilvl="2">
      <w:start w:val="1"/>
      <w:numFmt w:val="decimal"/>
      <w:suff w:val="nothing"/>
      <w:lvlText w:val="（%3）"/>
      <w:lvlJc w:val="left"/>
      <w:pPr>
        <w:ind w:left="1560" w:hanging="7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9" w15:restartNumberingAfterBreak="0">
    <w:nsid w:val="03D62ECE"/>
    <w:multiLevelType w:val="multilevel"/>
    <w:tmpl w:val="03D62ECE"/>
    <w:lvl w:ilvl="0">
      <w:start w:val="1"/>
      <w:numFmt w:val="decimal"/>
      <w:lvlText w:val="1.%1."/>
      <w:lvlJc w:val="left"/>
      <w:pPr>
        <w:tabs>
          <w:tab w:val="left" w:pos="0"/>
        </w:tabs>
        <w:ind w:left="425" w:hanging="425"/>
      </w:pPr>
    </w:lvl>
    <w:lvl w:ilvl="1">
      <w:start w:val="1"/>
      <w:numFmt w:val="decimal"/>
      <w:lvlText w:val="%1.%2"/>
      <w:lvlJc w:val="left"/>
      <w:pPr>
        <w:tabs>
          <w:tab w:val="left" w:pos="0"/>
        </w:tabs>
        <w:ind w:left="992" w:hanging="567"/>
      </w:pPr>
    </w:lvl>
    <w:lvl w:ilvl="2">
      <w:start w:val="1"/>
      <w:numFmt w:val="decimal"/>
      <w:lvlText w:val="%1.%2.%3"/>
      <w:lvlJc w:val="left"/>
      <w:pPr>
        <w:tabs>
          <w:tab w:val="left" w:pos="0"/>
        </w:tabs>
        <w:ind w:left="1418" w:hanging="567"/>
      </w:pPr>
    </w:lvl>
    <w:lvl w:ilvl="3">
      <w:start w:val="1"/>
      <w:numFmt w:val="decimal"/>
      <w:lvlText w:val="%1.%2.%3.%4"/>
      <w:lvlJc w:val="left"/>
      <w:pPr>
        <w:tabs>
          <w:tab w:val="left" w:pos="0"/>
        </w:tabs>
        <w:ind w:left="1984" w:hanging="708"/>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4"/>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20" w15:restartNumberingAfterBreak="0">
    <w:nsid w:val="0A23EB9D"/>
    <w:multiLevelType w:val="singleLevel"/>
    <w:tmpl w:val="0A23EB9D"/>
    <w:lvl w:ilvl="0">
      <w:start w:val="1"/>
      <w:numFmt w:val="decimal"/>
      <w:suff w:val="nothing"/>
      <w:lvlText w:val="%1、"/>
      <w:lvlJc w:val="left"/>
    </w:lvl>
  </w:abstractNum>
  <w:abstractNum w:abstractNumId="21" w15:restartNumberingAfterBreak="0">
    <w:nsid w:val="1391114E"/>
    <w:multiLevelType w:val="multilevel"/>
    <w:tmpl w:val="1391114E"/>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22" w15:restartNumberingAfterBreak="0">
    <w:nsid w:val="156347DC"/>
    <w:multiLevelType w:val="multilevel"/>
    <w:tmpl w:val="156347DC"/>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23" w15:restartNumberingAfterBreak="0">
    <w:nsid w:val="1601235B"/>
    <w:multiLevelType w:val="singleLevel"/>
    <w:tmpl w:val="1601235B"/>
    <w:lvl w:ilvl="0">
      <w:start w:val="1"/>
      <w:numFmt w:val="decimalEnclosedCircleChinese"/>
      <w:suff w:val="nothing"/>
      <w:lvlText w:val="%1　"/>
      <w:lvlJc w:val="left"/>
      <w:pPr>
        <w:ind w:left="0" w:firstLine="400"/>
      </w:pPr>
      <w:rPr>
        <w:rFonts w:hint="eastAsia"/>
      </w:rPr>
    </w:lvl>
  </w:abstractNum>
  <w:abstractNum w:abstractNumId="24" w15:restartNumberingAfterBreak="0">
    <w:nsid w:val="161F5D40"/>
    <w:multiLevelType w:val="multilevel"/>
    <w:tmpl w:val="161F5D40"/>
    <w:lvl w:ilvl="0">
      <w:start w:val="5"/>
      <w:numFmt w:val="decimal"/>
      <w:lvlText w:val="%1"/>
      <w:lvlJc w:val="left"/>
      <w:pPr>
        <w:tabs>
          <w:tab w:val="left" w:pos="360"/>
        </w:tabs>
        <w:ind w:left="360" w:hanging="360"/>
      </w:pPr>
      <w:rPr>
        <w:rFonts w:hint="eastAsia"/>
        <w:color w:val="000000"/>
      </w:rPr>
    </w:lvl>
    <w:lvl w:ilvl="1">
      <w:start w:val="1"/>
      <w:numFmt w:val="decimal"/>
      <w:lvlText w:val="%1.%2"/>
      <w:lvlJc w:val="left"/>
      <w:pPr>
        <w:tabs>
          <w:tab w:val="left" w:pos="360"/>
        </w:tabs>
        <w:ind w:left="360" w:hanging="36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440"/>
        </w:tabs>
        <w:ind w:left="1440" w:hanging="144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1800"/>
        </w:tabs>
        <w:ind w:left="1800" w:hanging="1800"/>
      </w:pPr>
      <w:rPr>
        <w:rFonts w:hint="eastAsia"/>
        <w:color w:val="000000"/>
      </w:rPr>
    </w:lvl>
  </w:abstractNum>
  <w:abstractNum w:abstractNumId="25" w15:restartNumberingAfterBreak="0">
    <w:nsid w:val="166A1C2F"/>
    <w:multiLevelType w:val="multilevel"/>
    <w:tmpl w:val="166A1C2F"/>
    <w:lvl w:ilvl="0">
      <w:start w:val="20"/>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6" w15:restartNumberingAfterBreak="0">
    <w:nsid w:val="19FB6CC7"/>
    <w:multiLevelType w:val="multilevel"/>
    <w:tmpl w:val="19FB6CC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15:restartNumberingAfterBreak="0">
    <w:nsid w:val="1A3E7C28"/>
    <w:multiLevelType w:val="multilevel"/>
    <w:tmpl w:val="1A3E7C28"/>
    <w:lvl w:ilvl="0">
      <w:start w:val="21"/>
      <w:numFmt w:val="decimal"/>
      <w:lvlText w:val="%1"/>
      <w:lvlJc w:val="left"/>
      <w:pPr>
        <w:tabs>
          <w:tab w:val="left" w:pos="480"/>
        </w:tabs>
        <w:ind w:left="480" w:hanging="480"/>
      </w:pPr>
      <w:rPr>
        <w:rFonts w:hint="default"/>
      </w:rPr>
    </w:lvl>
    <w:lvl w:ilvl="1">
      <w:start w:val="2"/>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8" w15:restartNumberingAfterBreak="0">
    <w:nsid w:val="1C743E76"/>
    <w:multiLevelType w:val="multilevel"/>
    <w:tmpl w:val="1C743E76"/>
    <w:lvl w:ilvl="0">
      <w:start w:val="2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1FFDE1CB"/>
    <w:multiLevelType w:val="singleLevel"/>
    <w:tmpl w:val="1FFDE1CB"/>
    <w:lvl w:ilvl="0">
      <w:start w:val="1"/>
      <w:numFmt w:val="decimalEnclosedCircleChinese"/>
      <w:suff w:val="nothing"/>
      <w:lvlText w:val="%1　"/>
      <w:lvlJc w:val="left"/>
      <w:pPr>
        <w:ind w:left="0" w:firstLine="400"/>
      </w:pPr>
      <w:rPr>
        <w:rFonts w:hint="eastAsia"/>
      </w:rPr>
    </w:lvl>
  </w:abstractNum>
  <w:abstractNum w:abstractNumId="30" w15:restartNumberingAfterBreak="0">
    <w:nsid w:val="219331CE"/>
    <w:multiLevelType w:val="multilevel"/>
    <w:tmpl w:val="219331CE"/>
    <w:lvl w:ilvl="0">
      <w:start w:val="11"/>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1" w15:restartNumberingAfterBreak="0">
    <w:nsid w:val="223E5194"/>
    <w:multiLevelType w:val="multilevel"/>
    <w:tmpl w:val="223E5194"/>
    <w:lvl w:ilvl="0">
      <w:start w:val="1"/>
      <w:numFmt w:val="decimal"/>
      <w:lvlText w:val="%1"/>
      <w:lvlJc w:val="left"/>
      <w:pPr>
        <w:tabs>
          <w:tab w:val="left" w:pos="4905"/>
        </w:tabs>
        <w:ind w:left="4905" w:hanging="425"/>
      </w:pPr>
      <w:rPr>
        <w:rFonts w:hint="eastAsia"/>
      </w:rPr>
    </w:lvl>
    <w:lvl w:ilvl="1">
      <w:start w:val="1"/>
      <w:numFmt w:val="decimal"/>
      <w:lvlText w:val="%1.%2"/>
      <w:lvlJc w:val="left"/>
      <w:pPr>
        <w:tabs>
          <w:tab w:val="left" w:pos="1832"/>
        </w:tabs>
        <w:ind w:left="1832" w:hanging="567"/>
      </w:pPr>
      <w:rPr>
        <w:rFonts w:hint="eastAsia"/>
      </w:rPr>
    </w:lvl>
    <w:lvl w:ilvl="2">
      <w:start w:val="1"/>
      <w:numFmt w:val="decimal"/>
      <w:lvlText w:val="%1.%2.%3"/>
      <w:lvlJc w:val="left"/>
      <w:pPr>
        <w:tabs>
          <w:tab w:val="left" w:pos="2258"/>
        </w:tabs>
        <w:ind w:left="2258" w:hanging="567"/>
      </w:pPr>
      <w:rPr>
        <w:rFonts w:hint="eastAsia"/>
      </w:rPr>
    </w:lvl>
    <w:lvl w:ilvl="3">
      <w:start w:val="1"/>
      <w:numFmt w:val="decimal"/>
      <w:lvlText w:val="%1.%2.%3.%4"/>
      <w:lvlJc w:val="left"/>
      <w:pPr>
        <w:tabs>
          <w:tab w:val="left" w:pos="3196"/>
        </w:tabs>
        <w:ind w:left="2824" w:hanging="708"/>
      </w:pPr>
      <w:rPr>
        <w:rFonts w:hint="eastAsia"/>
      </w:rPr>
    </w:lvl>
    <w:lvl w:ilvl="4">
      <w:start w:val="1"/>
      <w:numFmt w:val="decimal"/>
      <w:lvlText w:val="%1.%2.%3.%4.%5"/>
      <w:lvlJc w:val="left"/>
      <w:pPr>
        <w:tabs>
          <w:tab w:val="left" w:pos="3621"/>
        </w:tabs>
        <w:ind w:left="3391" w:hanging="850"/>
      </w:pPr>
      <w:rPr>
        <w:rFonts w:hint="eastAsia"/>
      </w:rPr>
    </w:lvl>
    <w:lvl w:ilvl="5">
      <w:start w:val="1"/>
      <w:numFmt w:val="decimal"/>
      <w:lvlText w:val="%1.%2.%3.%4.%5.%6"/>
      <w:lvlJc w:val="left"/>
      <w:pPr>
        <w:tabs>
          <w:tab w:val="left" w:pos="4406"/>
        </w:tabs>
        <w:ind w:left="4100" w:hanging="1134"/>
      </w:pPr>
      <w:rPr>
        <w:rFonts w:hint="eastAsia"/>
      </w:rPr>
    </w:lvl>
    <w:lvl w:ilvl="6">
      <w:start w:val="1"/>
      <w:numFmt w:val="decimal"/>
      <w:lvlText w:val="%1.%2.%3.%4.%5.%6.%7"/>
      <w:lvlJc w:val="left"/>
      <w:pPr>
        <w:tabs>
          <w:tab w:val="left" w:pos="4831"/>
        </w:tabs>
        <w:ind w:left="4667" w:hanging="1276"/>
      </w:pPr>
      <w:rPr>
        <w:rFonts w:hint="eastAsia"/>
      </w:rPr>
    </w:lvl>
    <w:lvl w:ilvl="7">
      <w:start w:val="1"/>
      <w:numFmt w:val="decimal"/>
      <w:lvlText w:val="%1.%2.%3.%4.%5.%6.%7.%8"/>
      <w:lvlJc w:val="left"/>
      <w:pPr>
        <w:tabs>
          <w:tab w:val="left" w:pos="5616"/>
        </w:tabs>
        <w:ind w:left="5234" w:hanging="1418"/>
      </w:pPr>
      <w:rPr>
        <w:rFonts w:hint="eastAsia"/>
      </w:rPr>
    </w:lvl>
    <w:lvl w:ilvl="8">
      <w:start w:val="1"/>
      <w:numFmt w:val="decimal"/>
      <w:lvlText w:val="%1.%2.%3.%4.%5.%6.%7.%8.%9"/>
      <w:lvlJc w:val="left"/>
      <w:pPr>
        <w:tabs>
          <w:tab w:val="left" w:pos="6402"/>
        </w:tabs>
        <w:ind w:left="5942" w:hanging="1700"/>
      </w:pPr>
      <w:rPr>
        <w:rFonts w:hint="eastAsia"/>
      </w:rPr>
    </w:lvl>
  </w:abstractNum>
  <w:abstractNum w:abstractNumId="32" w15:restartNumberingAfterBreak="0">
    <w:nsid w:val="23593FE1"/>
    <w:multiLevelType w:val="multilevel"/>
    <w:tmpl w:val="23593FE1"/>
    <w:lvl w:ilvl="0">
      <w:start w:val="16"/>
      <w:numFmt w:val="decimal"/>
      <w:lvlText w:val="%1"/>
      <w:lvlJc w:val="left"/>
      <w:pPr>
        <w:tabs>
          <w:tab w:val="left" w:pos="420"/>
        </w:tabs>
        <w:ind w:left="420" w:hanging="420"/>
      </w:pPr>
      <w:rPr>
        <w:rFonts w:hint="eastAsia"/>
      </w:rPr>
    </w:lvl>
    <w:lvl w:ilvl="1">
      <w:start w:val="1"/>
      <w:numFmt w:val="decimal"/>
      <w:lvlText w:val="%1.%2"/>
      <w:lvlJc w:val="left"/>
      <w:pPr>
        <w:tabs>
          <w:tab w:val="left" w:pos="420"/>
        </w:tabs>
        <w:ind w:left="420" w:hanging="42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3" w15:restartNumberingAfterBreak="0">
    <w:nsid w:val="24F5082E"/>
    <w:multiLevelType w:val="multilevel"/>
    <w:tmpl w:val="24F5082E"/>
    <w:lvl w:ilvl="0">
      <w:start w:val="8"/>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4" w15:restartNumberingAfterBreak="0">
    <w:nsid w:val="25B654F3"/>
    <w:multiLevelType w:val="multilevel"/>
    <w:tmpl w:val="25B654F3"/>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35" w15:restartNumberingAfterBreak="0">
    <w:nsid w:val="26D45D31"/>
    <w:multiLevelType w:val="multilevel"/>
    <w:tmpl w:val="26D45D31"/>
    <w:lvl w:ilvl="0">
      <w:start w:val="4"/>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6" w15:restartNumberingAfterBreak="0">
    <w:nsid w:val="2849DC19"/>
    <w:multiLevelType w:val="multilevel"/>
    <w:tmpl w:val="2849DC19"/>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37" w15:restartNumberingAfterBreak="0">
    <w:nsid w:val="28523257"/>
    <w:multiLevelType w:val="multilevel"/>
    <w:tmpl w:val="28523257"/>
    <w:lvl w:ilvl="0">
      <w:start w:val="1"/>
      <w:numFmt w:val="lowerLetter"/>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38" w15:restartNumberingAfterBreak="0">
    <w:nsid w:val="302F4A8A"/>
    <w:multiLevelType w:val="multilevel"/>
    <w:tmpl w:val="302F4A8A"/>
    <w:lvl w:ilvl="0">
      <w:start w:val="1"/>
      <w:numFmt w:val="lowerLetter"/>
      <w:lvlText w:val="%1．"/>
      <w:lvlJc w:val="left"/>
      <w:pPr>
        <w:tabs>
          <w:tab w:val="left" w:pos="990"/>
        </w:tabs>
        <w:ind w:left="990" w:hanging="360"/>
      </w:pPr>
      <w:rPr>
        <w:rFonts w:hint="eastAsia"/>
      </w:rPr>
    </w:lvl>
    <w:lvl w:ilvl="1">
      <w:start w:val="9"/>
      <w:numFmt w:val="decimal"/>
      <w:lvlText w:val="%2．"/>
      <w:lvlJc w:val="left"/>
      <w:pPr>
        <w:tabs>
          <w:tab w:val="left" w:pos="1410"/>
        </w:tabs>
        <w:ind w:left="1410" w:hanging="360"/>
      </w:pPr>
      <w:rPr>
        <w:rFonts w:hint="eastAsia"/>
      </w:rPr>
    </w:lvl>
    <w:lvl w:ilvl="2">
      <w:start w:val="1"/>
      <w:numFmt w:val="decimal"/>
      <w:lvlText w:val="（%3）"/>
      <w:lvlJc w:val="left"/>
      <w:pPr>
        <w:tabs>
          <w:tab w:val="left" w:pos="2190"/>
        </w:tabs>
        <w:ind w:left="2190" w:hanging="720"/>
      </w:pPr>
      <w:rPr>
        <w:rFonts w:hint="eastAsia"/>
      </w:rPr>
    </w:lvl>
    <w:lvl w:ilvl="3">
      <w:start w:val="21"/>
      <w:numFmt w:val="decimal"/>
      <w:lvlText w:val="%4."/>
      <w:lvlJc w:val="left"/>
      <w:pPr>
        <w:tabs>
          <w:tab w:val="left" w:pos="2250"/>
        </w:tabs>
        <w:ind w:left="2250" w:hanging="360"/>
      </w:pPr>
      <w:rPr>
        <w:rFonts w:hint="eastAsia"/>
      </w:rPr>
    </w:lvl>
    <w:lvl w:ilvl="4">
      <w:start w:val="1"/>
      <w:numFmt w:val="japaneseCounting"/>
      <w:lvlText w:val="%5、"/>
      <w:lvlJc w:val="left"/>
      <w:pPr>
        <w:ind w:left="2730" w:hanging="420"/>
      </w:pPr>
      <w:rPr>
        <w:rFonts w:hint="default"/>
      </w:rPr>
    </w:lvl>
    <w:lvl w:ilvl="5">
      <w:start w:val="1"/>
      <w:numFmt w:val="japaneseCounting"/>
      <w:lvlText w:val="（%6）"/>
      <w:lvlJc w:val="left"/>
      <w:pPr>
        <w:ind w:left="3450" w:hanging="720"/>
      </w:pPr>
      <w:rPr>
        <w:rFonts w:hint="default"/>
      </w:r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39" w15:restartNumberingAfterBreak="0">
    <w:nsid w:val="30590E63"/>
    <w:multiLevelType w:val="multilevel"/>
    <w:tmpl w:val="30590E63"/>
    <w:lvl w:ilvl="0">
      <w:start w:val="3"/>
      <w:numFmt w:val="decimal"/>
      <w:lvlText w:val="%1"/>
      <w:lvlJc w:val="left"/>
      <w:pPr>
        <w:tabs>
          <w:tab w:val="left" w:pos="705"/>
        </w:tabs>
        <w:ind w:left="705" w:hanging="705"/>
      </w:pPr>
      <w:rPr>
        <w:rFonts w:hint="eastAsia"/>
      </w:rPr>
    </w:lvl>
    <w:lvl w:ilvl="1">
      <w:start w:val="1"/>
      <w:numFmt w:val="decimal"/>
      <w:lvlText w:val="%1.%2"/>
      <w:lvlJc w:val="left"/>
      <w:pPr>
        <w:tabs>
          <w:tab w:val="left" w:pos="705"/>
        </w:tabs>
        <w:ind w:left="705" w:hanging="705"/>
      </w:pPr>
      <w:rPr>
        <w:rFonts w:hint="eastAsia"/>
      </w:rPr>
    </w:lvl>
    <w:lvl w:ilvl="2">
      <w:start w:val="1"/>
      <w:numFmt w:val="decimal"/>
      <w:lvlText w:val="%1.%2.%3"/>
      <w:lvlJc w:val="left"/>
      <w:pPr>
        <w:tabs>
          <w:tab w:val="left" w:pos="705"/>
        </w:tabs>
        <w:ind w:left="705" w:hanging="705"/>
      </w:pPr>
      <w:rPr>
        <w:rFonts w:hint="eastAsia"/>
      </w:rPr>
    </w:lvl>
    <w:lvl w:ilvl="3">
      <w:start w:val="1"/>
      <w:numFmt w:val="decimal"/>
      <w:lvlText w:val="%1.%2.%3.%4"/>
      <w:lvlJc w:val="left"/>
      <w:pPr>
        <w:tabs>
          <w:tab w:val="left" w:pos="705"/>
        </w:tabs>
        <w:ind w:left="705" w:hanging="705"/>
      </w:pPr>
      <w:rPr>
        <w:rFonts w:hint="eastAsia"/>
      </w:rPr>
    </w:lvl>
    <w:lvl w:ilvl="4">
      <w:start w:val="1"/>
      <w:numFmt w:val="decimal"/>
      <w:lvlText w:val="%1.%2.%3.%4.%5"/>
      <w:lvlJc w:val="left"/>
      <w:pPr>
        <w:tabs>
          <w:tab w:val="left" w:pos="705"/>
        </w:tabs>
        <w:ind w:left="705" w:hanging="705"/>
      </w:pPr>
      <w:rPr>
        <w:rFonts w:hint="eastAsia"/>
      </w:rPr>
    </w:lvl>
    <w:lvl w:ilvl="5">
      <w:start w:val="1"/>
      <w:numFmt w:val="decimal"/>
      <w:lvlText w:val="%1.%2.%3.%4.%5.%6"/>
      <w:lvlJc w:val="left"/>
      <w:pPr>
        <w:tabs>
          <w:tab w:val="left" w:pos="705"/>
        </w:tabs>
        <w:ind w:left="705" w:hanging="705"/>
      </w:pPr>
      <w:rPr>
        <w:rFonts w:hint="eastAsia"/>
      </w:rPr>
    </w:lvl>
    <w:lvl w:ilvl="6">
      <w:start w:val="1"/>
      <w:numFmt w:val="decimal"/>
      <w:lvlText w:val="%1.%2.%3.%4.%5.%6.%7"/>
      <w:lvlJc w:val="left"/>
      <w:pPr>
        <w:tabs>
          <w:tab w:val="left" w:pos="705"/>
        </w:tabs>
        <w:ind w:left="705" w:hanging="705"/>
      </w:pPr>
      <w:rPr>
        <w:rFonts w:hint="eastAsia"/>
      </w:rPr>
    </w:lvl>
    <w:lvl w:ilvl="7">
      <w:start w:val="1"/>
      <w:numFmt w:val="decimal"/>
      <w:lvlText w:val="%1.%2.%3.%4.%5.%6.%7.%8"/>
      <w:lvlJc w:val="left"/>
      <w:pPr>
        <w:tabs>
          <w:tab w:val="left" w:pos="705"/>
        </w:tabs>
        <w:ind w:left="705" w:hanging="705"/>
      </w:pPr>
      <w:rPr>
        <w:rFonts w:hint="eastAsia"/>
      </w:rPr>
    </w:lvl>
    <w:lvl w:ilvl="8">
      <w:start w:val="1"/>
      <w:numFmt w:val="decimal"/>
      <w:lvlText w:val="%1.%2.%3.%4.%5.%6.%7.%8.%9"/>
      <w:lvlJc w:val="left"/>
      <w:pPr>
        <w:tabs>
          <w:tab w:val="left" w:pos="705"/>
        </w:tabs>
        <w:ind w:left="705" w:hanging="705"/>
      </w:pPr>
      <w:rPr>
        <w:rFonts w:hint="eastAsia"/>
      </w:rPr>
    </w:lvl>
  </w:abstractNum>
  <w:abstractNum w:abstractNumId="40" w15:restartNumberingAfterBreak="0">
    <w:nsid w:val="32BB7E86"/>
    <w:multiLevelType w:val="multilevel"/>
    <w:tmpl w:val="32BB7E86"/>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1" w15:restartNumberingAfterBreak="0">
    <w:nsid w:val="36583E90"/>
    <w:multiLevelType w:val="multilevel"/>
    <w:tmpl w:val="36583E90"/>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42" w15:restartNumberingAfterBreak="0">
    <w:nsid w:val="41D6689A"/>
    <w:multiLevelType w:val="multilevel"/>
    <w:tmpl w:val="41D6689A"/>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43" w15:restartNumberingAfterBreak="0">
    <w:nsid w:val="4D4DC07F"/>
    <w:multiLevelType w:val="multilevel"/>
    <w:tmpl w:val="4D4DC07F"/>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44" w15:restartNumberingAfterBreak="0">
    <w:nsid w:val="4DF7483F"/>
    <w:multiLevelType w:val="multilevel"/>
    <w:tmpl w:val="4DF7483F"/>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DFD2B1B"/>
    <w:multiLevelType w:val="multilevel"/>
    <w:tmpl w:val="4DFD2B1B"/>
    <w:lvl w:ilvl="0">
      <w:start w:val="2"/>
      <w:numFmt w:val="decimal"/>
      <w:lvlText w:val="%1"/>
      <w:lvlJc w:val="left"/>
      <w:pPr>
        <w:tabs>
          <w:tab w:val="left" w:pos="945"/>
        </w:tabs>
        <w:ind w:left="945" w:hanging="945"/>
      </w:pPr>
      <w:rPr>
        <w:rFonts w:hint="eastAsia"/>
      </w:rPr>
    </w:lvl>
    <w:lvl w:ilvl="1">
      <w:start w:val="1"/>
      <w:numFmt w:val="decimal"/>
      <w:lvlText w:val="%1.%2"/>
      <w:lvlJc w:val="left"/>
      <w:pPr>
        <w:tabs>
          <w:tab w:val="left" w:pos="945"/>
        </w:tabs>
        <w:ind w:left="945" w:hanging="945"/>
      </w:pPr>
      <w:rPr>
        <w:rFonts w:hint="eastAsia"/>
      </w:rPr>
    </w:lvl>
    <w:lvl w:ilvl="2">
      <w:start w:val="6"/>
      <w:numFmt w:val="decimal"/>
      <w:lvlText w:val="%1.%2.%3"/>
      <w:lvlJc w:val="left"/>
      <w:pPr>
        <w:tabs>
          <w:tab w:val="left" w:pos="945"/>
        </w:tabs>
        <w:ind w:left="945" w:hanging="945"/>
      </w:pPr>
      <w:rPr>
        <w:rFonts w:hint="eastAsia"/>
      </w:rPr>
    </w:lvl>
    <w:lvl w:ilvl="3">
      <w:start w:val="1"/>
      <w:numFmt w:val="decimal"/>
      <w:lvlText w:val="%1.%2.%3.%4"/>
      <w:lvlJc w:val="left"/>
      <w:pPr>
        <w:tabs>
          <w:tab w:val="left" w:pos="945"/>
        </w:tabs>
        <w:ind w:left="945" w:hanging="945"/>
      </w:pPr>
      <w:rPr>
        <w:rFonts w:hint="eastAsia"/>
      </w:rPr>
    </w:lvl>
    <w:lvl w:ilvl="4">
      <w:start w:val="1"/>
      <w:numFmt w:val="decimal"/>
      <w:lvlText w:val="%1.%2.%3.%4.%5"/>
      <w:lvlJc w:val="left"/>
      <w:pPr>
        <w:tabs>
          <w:tab w:val="left" w:pos="945"/>
        </w:tabs>
        <w:ind w:left="945" w:hanging="945"/>
      </w:pPr>
      <w:rPr>
        <w:rFonts w:hint="eastAsia"/>
      </w:rPr>
    </w:lvl>
    <w:lvl w:ilvl="5">
      <w:start w:val="1"/>
      <w:numFmt w:val="decimal"/>
      <w:lvlText w:val="%1.%2.%3.%4.%5.%6"/>
      <w:lvlJc w:val="left"/>
      <w:pPr>
        <w:tabs>
          <w:tab w:val="left" w:pos="945"/>
        </w:tabs>
        <w:ind w:left="945" w:hanging="945"/>
      </w:pPr>
      <w:rPr>
        <w:rFonts w:hint="eastAsia"/>
      </w:rPr>
    </w:lvl>
    <w:lvl w:ilvl="6">
      <w:start w:val="1"/>
      <w:numFmt w:val="decimal"/>
      <w:lvlText w:val="%1.%2.%3.%4.%5.%6.%7"/>
      <w:lvlJc w:val="left"/>
      <w:pPr>
        <w:tabs>
          <w:tab w:val="left" w:pos="945"/>
        </w:tabs>
        <w:ind w:left="945" w:hanging="945"/>
      </w:pPr>
      <w:rPr>
        <w:rFonts w:hint="eastAsia"/>
      </w:rPr>
    </w:lvl>
    <w:lvl w:ilvl="7">
      <w:start w:val="1"/>
      <w:numFmt w:val="decimal"/>
      <w:lvlText w:val="%1.%2.%3.%4.%5.%6.%7.%8"/>
      <w:lvlJc w:val="left"/>
      <w:pPr>
        <w:tabs>
          <w:tab w:val="left" w:pos="945"/>
        </w:tabs>
        <w:ind w:left="945" w:hanging="945"/>
      </w:pPr>
      <w:rPr>
        <w:rFonts w:hint="eastAsia"/>
      </w:rPr>
    </w:lvl>
    <w:lvl w:ilvl="8">
      <w:start w:val="1"/>
      <w:numFmt w:val="decimal"/>
      <w:lvlText w:val="%1.%2.%3.%4.%5.%6.%7.%8.%9"/>
      <w:lvlJc w:val="left"/>
      <w:pPr>
        <w:tabs>
          <w:tab w:val="left" w:pos="945"/>
        </w:tabs>
        <w:ind w:left="945" w:hanging="945"/>
      </w:pPr>
      <w:rPr>
        <w:rFonts w:hint="eastAsia"/>
      </w:rPr>
    </w:lvl>
  </w:abstractNum>
  <w:abstractNum w:abstractNumId="46" w15:restartNumberingAfterBreak="0">
    <w:nsid w:val="4E555D4A"/>
    <w:multiLevelType w:val="multilevel"/>
    <w:tmpl w:val="4E555D4A"/>
    <w:lvl w:ilvl="0">
      <w:start w:val="15"/>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47" w15:restartNumberingAfterBreak="0">
    <w:nsid w:val="51393C60"/>
    <w:multiLevelType w:val="multilevel"/>
    <w:tmpl w:val="51393C60"/>
    <w:lvl w:ilvl="0">
      <w:start w:val="9"/>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05"/>
        </w:tabs>
        <w:ind w:left="705" w:hanging="705"/>
      </w:pPr>
      <w:rPr>
        <w:rFonts w:hint="default"/>
      </w:rPr>
    </w:lvl>
    <w:lvl w:ilvl="3">
      <w:start w:val="1"/>
      <w:numFmt w:val="decimal"/>
      <w:lvlText w:val="%1.%2.%3.%4"/>
      <w:lvlJc w:val="left"/>
      <w:pPr>
        <w:tabs>
          <w:tab w:val="left" w:pos="705"/>
        </w:tabs>
        <w:ind w:left="705" w:hanging="705"/>
      </w:pPr>
      <w:rPr>
        <w:rFonts w:hint="default"/>
      </w:rPr>
    </w:lvl>
    <w:lvl w:ilvl="4">
      <w:start w:val="1"/>
      <w:numFmt w:val="decimal"/>
      <w:lvlText w:val="%1.%2.%3.%4.%5"/>
      <w:lvlJc w:val="left"/>
      <w:pPr>
        <w:tabs>
          <w:tab w:val="left" w:pos="705"/>
        </w:tabs>
        <w:ind w:left="705" w:hanging="705"/>
      </w:pPr>
      <w:rPr>
        <w:rFonts w:hint="default"/>
      </w:rPr>
    </w:lvl>
    <w:lvl w:ilvl="5">
      <w:start w:val="1"/>
      <w:numFmt w:val="decimal"/>
      <w:lvlText w:val="%1.%2.%3.%4.%5.%6"/>
      <w:lvlJc w:val="left"/>
      <w:pPr>
        <w:tabs>
          <w:tab w:val="left" w:pos="705"/>
        </w:tabs>
        <w:ind w:left="705" w:hanging="705"/>
      </w:pPr>
      <w:rPr>
        <w:rFonts w:hint="default"/>
      </w:rPr>
    </w:lvl>
    <w:lvl w:ilvl="6">
      <w:start w:val="1"/>
      <w:numFmt w:val="decimal"/>
      <w:lvlText w:val="%1.%2.%3.%4.%5.%6.%7"/>
      <w:lvlJc w:val="left"/>
      <w:pPr>
        <w:tabs>
          <w:tab w:val="left" w:pos="705"/>
        </w:tabs>
        <w:ind w:left="705" w:hanging="705"/>
      </w:pPr>
      <w:rPr>
        <w:rFonts w:hint="default"/>
      </w:rPr>
    </w:lvl>
    <w:lvl w:ilvl="7">
      <w:start w:val="1"/>
      <w:numFmt w:val="decimal"/>
      <w:lvlText w:val="%1.%2.%3.%4.%5.%6.%7.%8"/>
      <w:lvlJc w:val="left"/>
      <w:pPr>
        <w:tabs>
          <w:tab w:val="left" w:pos="705"/>
        </w:tabs>
        <w:ind w:left="705" w:hanging="705"/>
      </w:pPr>
      <w:rPr>
        <w:rFonts w:hint="default"/>
      </w:rPr>
    </w:lvl>
    <w:lvl w:ilvl="8">
      <w:start w:val="1"/>
      <w:numFmt w:val="decimal"/>
      <w:lvlText w:val="%1.%2.%3.%4.%5.%6.%7.%8.%9"/>
      <w:lvlJc w:val="left"/>
      <w:pPr>
        <w:tabs>
          <w:tab w:val="left" w:pos="705"/>
        </w:tabs>
        <w:ind w:left="705" w:hanging="705"/>
      </w:pPr>
      <w:rPr>
        <w:rFonts w:hint="default"/>
      </w:rPr>
    </w:lvl>
  </w:abstractNum>
  <w:abstractNum w:abstractNumId="48" w15:restartNumberingAfterBreak="0">
    <w:nsid w:val="513A523B"/>
    <w:multiLevelType w:val="multilevel"/>
    <w:tmpl w:val="513A523B"/>
    <w:lvl w:ilvl="0">
      <w:numFmt w:val="decimal"/>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234410"/>
    <w:multiLevelType w:val="multilevel"/>
    <w:tmpl w:val="56234410"/>
    <w:lvl w:ilvl="0">
      <w:start w:val="4"/>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50" w15:restartNumberingAfterBreak="0">
    <w:nsid w:val="56968439"/>
    <w:multiLevelType w:val="multilevel"/>
    <w:tmpl w:val="56968439"/>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1" w15:restartNumberingAfterBreak="0">
    <w:nsid w:val="57813261"/>
    <w:multiLevelType w:val="multilevel"/>
    <w:tmpl w:val="57813261"/>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2" w15:restartNumberingAfterBreak="0">
    <w:nsid w:val="582E8C03"/>
    <w:multiLevelType w:val="multilevel"/>
    <w:tmpl w:val="582E8C03"/>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3" w15:restartNumberingAfterBreak="0">
    <w:nsid w:val="5C0FE8C4"/>
    <w:multiLevelType w:val="singleLevel"/>
    <w:tmpl w:val="5C0FE8C4"/>
    <w:lvl w:ilvl="0">
      <w:start w:val="1"/>
      <w:numFmt w:val="chineseCounting"/>
      <w:suff w:val="nothing"/>
      <w:lvlText w:val="%1、"/>
      <w:lvlJc w:val="left"/>
      <w:rPr>
        <w:rFonts w:hint="eastAsia"/>
      </w:rPr>
    </w:lvl>
  </w:abstractNum>
  <w:abstractNum w:abstractNumId="54" w15:restartNumberingAfterBreak="0">
    <w:nsid w:val="5D2D42AA"/>
    <w:multiLevelType w:val="multilevel"/>
    <w:tmpl w:val="5D2D42AA"/>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55" w15:restartNumberingAfterBreak="0">
    <w:nsid w:val="5F8B2FC6"/>
    <w:multiLevelType w:val="multilevel"/>
    <w:tmpl w:val="5F8B2FC6"/>
    <w:lvl w:ilvl="0">
      <w:start w:val="19"/>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56" w15:restartNumberingAfterBreak="0">
    <w:nsid w:val="626508DB"/>
    <w:multiLevelType w:val="singleLevel"/>
    <w:tmpl w:val="626508DB"/>
    <w:lvl w:ilvl="0">
      <w:start w:val="1"/>
      <w:numFmt w:val="decimal"/>
      <w:lvlText w:val="(%1)"/>
      <w:lvlJc w:val="left"/>
      <w:pPr>
        <w:tabs>
          <w:tab w:val="left" w:pos="900"/>
        </w:tabs>
        <w:ind w:left="900" w:hanging="360"/>
      </w:pPr>
      <w:rPr>
        <w:rFonts w:hint="default"/>
      </w:rPr>
    </w:lvl>
  </w:abstractNum>
  <w:abstractNum w:abstractNumId="57" w15:restartNumberingAfterBreak="0">
    <w:nsid w:val="629F7852"/>
    <w:multiLevelType w:val="multilevel"/>
    <w:tmpl w:val="629F7852"/>
    <w:lvl w:ilvl="0">
      <w:start w:val="1"/>
      <w:numFmt w:val="lowerLetter"/>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58" w15:restartNumberingAfterBreak="0">
    <w:nsid w:val="62F77A28"/>
    <w:multiLevelType w:val="multilevel"/>
    <w:tmpl w:val="62F77A28"/>
    <w:lvl w:ilvl="0">
      <w:start w:val="1"/>
      <w:numFmt w:val="decimal"/>
      <w:lvlText w:val="%1)"/>
      <w:lvlJc w:val="left"/>
      <w:pPr>
        <w:tabs>
          <w:tab w:val="left" w:pos="0"/>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9" w15:restartNumberingAfterBreak="0">
    <w:nsid w:val="63C54BA6"/>
    <w:multiLevelType w:val="multilevel"/>
    <w:tmpl w:val="63C54BA6"/>
    <w:lvl w:ilvl="0">
      <w:start w:val="13"/>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60" w15:restartNumberingAfterBreak="0">
    <w:nsid w:val="66E05CE5"/>
    <w:multiLevelType w:val="singleLevel"/>
    <w:tmpl w:val="66E05CE5"/>
    <w:lvl w:ilvl="0">
      <w:start w:val="1"/>
      <w:numFmt w:val="decimal"/>
      <w:lvlText w:val="%1. "/>
      <w:lvlJc w:val="left"/>
      <w:pPr>
        <w:tabs>
          <w:tab w:val="left" w:pos="420"/>
        </w:tabs>
        <w:ind w:left="425" w:hanging="425"/>
      </w:pPr>
      <w:rPr>
        <w:rFonts w:hint="default"/>
      </w:rPr>
    </w:lvl>
  </w:abstractNum>
  <w:abstractNum w:abstractNumId="61" w15:restartNumberingAfterBreak="0">
    <w:nsid w:val="6D437DB2"/>
    <w:multiLevelType w:val="multilevel"/>
    <w:tmpl w:val="6D437DB2"/>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62" w15:restartNumberingAfterBreak="0">
    <w:nsid w:val="6F432338"/>
    <w:multiLevelType w:val="multilevel"/>
    <w:tmpl w:val="6F432338"/>
    <w:lvl w:ilvl="0">
      <w:numFmt w:val="decimal"/>
      <w:pStyle w:va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ECEA79"/>
    <w:multiLevelType w:val="multilevel"/>
    <w:tmpl w:val="77ECEA79"/>
    <w:lvl w:ilvl="0">
      <w:start w:val="1"/>
      <w:numFmt w:val="lowerLetter"/>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64" w15:restartNumberingAfterBreak="0">
    <w:nsid w:val="78C20E0A"/>
    <w:multiLevelType w:val="multilevel"/>
    <w:tmpl w:val="78C20E0A"/>
    <w:lvl w:ilvl="0">
      <w:start w:val="2"/>
      <w:numFmt w:val="decimal"/>
      <w:lvlText w:val="%1"/>
      <w:lvlJc w:val="left"/>
      <w:pPr>
        <w:tabs>
          <w:tab w:val="left" w:pos="1320"/>
        </w:tabs>
        <w:ind w:left="1320" w:hanging="1320"/>
      </w:pPr>
      <w:rPr>
        <w:rFonts w:hint="eastAsia"/>
      </w:rPr>
    </w:lvl>
    <w:lvl w:ilvl="1">
      <w:start w:val="1"/>
      <w:numFmt w:val="decimal"/>
      <w:lvlText w:val="%1.%2"/>
      <w:lvlJc w:val="left"/>
      <w:pPr>
        <w:tabs>
          <w:tab w:val="left" w:pos="1320"/>
        </w:tabs>
        <w:ind w:left="1320" w:hanging="1320"/>
      </w:pPr>
      <w:rPr>
        <w:rFonts w:hint="eastAsia"/>
      </w:rPr>
    </w:lvl>
    <w:lvl w:ilvl="2">
      <w:start w:val="1"/>
      <w:numFmt w:val="decimal"/>
      <w:lvlText w:val="%1.%2.%3"/>
      <w:lvlJc w:val="left"/>
      <w:pPr>
        <w:tabs>
          <w:tab w:val="left" w:pos="1320"/>
        </w:tabs>
        <w:ind w:left="1320" w:hanging="1320"/>
      </w:pPr>
      <w:rPr>
        <w:rFonts w:hint="eastAsia"/>
      </w:rPr>
    </w:lvl>
    <w:lvl w:ilvl="3">
      <w:start w:val="1"/>
      <w:numFmt w:val="decimal"/>
      <w:lvlText w:val="%1.%2.%3.%4"/>
      <w:lvlJc w:val="left"/>
      <w:pPr>
        <w:tabs>
          <w:tab w:val="left" w:pos="1320"/>
        </w:tabs>
        <w:ind w:left="1320" w:hanging="1320"/>
      </w:pPr>
      <w:rPr>
        <w:rFonts w:hint="eastAsia"/>
      </w:rPr>
    </w:lvl>
    <w:lvl w:ilvl="4">
      <w:start w:val="1"/>
      <w:numFmt w:val="decimal"/>
      <w:lvlText w:val="%1.%2.%3.%4.%5"/>
      <w:lvlJc w:val="left"/>
      <w:pPr>
        <w:tabs>
          <w:tab w:val="left" w:pos="1320"/>
        </w:tabs>
        <w:ind w:left="1320" w:hanging="1320"/>
      </w:pPr>
      <w:rPr>
        <w:rFonts w:hint="eastAsia"/>
      </w:rPr>
    </w:lvl>
    <w:lvl w:ilvl="5">
      <w:start w:val="1"/>
      <w:numFmt w:val="decimal"/>
      <w:lvlText w:val="%1.%2.%3.%4.%5.%6"/>
      <w:lvlJc w:val="left"/>
      <w:pPr>
        <w:tabs>
          <w:tab w:val="left" w:pos="1320"/>
        </w:tabs>
        <w:ind w:left="1320" w:hanging="1320"/>
      </w:pPr>
      <w:rPr>
        <w:rFonts w:hint="eastAsia"/>
      </w:rPr>
    </w:lvl>
    <w:lvl w:ilvl="6">
      <w:start w:val="1"/>
      <w:numFmt w:val="decimal"/>
      <w:lvlText w:val="%1.%2.%3.%4.%5.%6.%7"/>
      <w:lvlJc w:val="left"/>
      <w:pPr>
        <w:tabs>
          <w:tab w:val="left" w:pos="1320"/>
        </w:tabs>
        <w:ind w:left="1320" w:hanging="1320"/>
      </w:pPr>
      <w:rPr>
        <w:rFonts w:hint="eastAsia"/>
      </w:rPr>
    </w:lvl>
    <w:lvl w:ilvl="7">
      <w:start w:val="1"/>
      <w:numFmt w:val="decimal"/>
      <w:lvlText w:val="%1.%2.%3.%4.%5.%6.%7.%8"/>
      <w:lvlJc w:val="left"/>
      <w:pPr>
        <w:tabs>
          <w:tab w:val="left" w:pos="1320"/>
        </w:tabs>
        <w:ind w:left="1320" w:hanging="1320"/>
      </w:pPr>
      <w:rPr>
        <w:rFonts w:hint="eastAsia"/>
      </w:rPr>
    </w:lvl>
    <w:lvl w:ilvl="8">
      <w:start w:val="1"/>
      <w:numFmt w:val="decimal"/>
      <w:lvlText w:val="%1.%2.%3.%4.%5.%6.%7.%8.%9"/>
      <w:lvlJc w:val="left"/>
      <w:pPr>
        <w:tabs>
          <w:tab w:val="left" w:pos="1320"/>
        </w:tabs>
        <w:ind w:left="1320" w:hanging="1320"/>
      </w:pPr>
      <w:rPr>
        <w:rFonts w:hint="eastAsia"/>
      </w:rPr>
    </w:lvl>
  </w:abstractNum>
  <w:abstractNum w:abstractNumId="65" w15:restartNumberingAfterBreak="0">
    <w:nsid w:val="7BCB79C9"/>
    <w:multiLevelType w:val="singleLevel"/>
    <w:tmpl w:val="7BCB79C9"/>
    <w:lvl w:ilvl="0">
      <w:start w:val="1"/>
      <w:numFmt w:val="decimal"/>
      <w:lvlText w:val="%1."/>
      <w:lvlJc w:val="left"/>
      <w:pPr>
        <w:tabs>
          <w:tab w:val="left" w:pos="285"/>
        </w:tabs>
        <w:ind w:left="285" w:hanging="285"/>
      </w:pPr>
      <w:rPr>
        <w:rFonts w:cs="Times New Roman" w:hint="eastAsia"/>
      </w:rPr>
    </w:lvl>
  </w:abstractNum>
  <w:abstractNum w:abstractNumId="66" w15:restartNumberingAfterBreak="0">
    <w:nsid w:val="7C246926"/>
    <w:multiLevelType w:val="multilevel"/>
    <w:tmpl w:val="7C246926"/>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67" w15:restartNumberingAfterBreak="0">
    <w:nsid w:val="7F014664"/>
    <w:multiLevelType w:val="multilevel"/>
    <w:tmpl w:val="7F014664"/>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num w:numId="1">
    <w:abstractNumId w:val="44"/>
  </w:num>
  <w:num w:numId="2">
    <w:abstractNumId w:val="48"/>
  </w:num>
  <w:num w:numId="3">
    <w:abstractNumId w:val="62"/>
  </w:num>
  <w:num w:numId="4">
    <w:abstractNumId w:val="16"/>
  </w:num>
  <w:num w:numId="5">
    <w:abstractNumId w:val="31"/>
  </w:num>
  <w:num w:numId="6">
    <w:abstractNumId w:val="64"/>
  </w:num>
  <w:num w:numId="7">
    <w:abstractNumId w:val="45"/>
  </w:num>
  <w:num w:numId="8">
    <w:abstractNumId w:val="39"/>
  </w:num>
  <w:num w:numId="9">
    <w:abstractNumId w:val="49"/>
  </w:num>
  <w:num w:numId="10">
    <w:abstractNumId w:val="24"/>
  </w:num>
  <w:num w:numId="11">
    <w:abstractNumId w:val="40"/>
  </w:num>
  <w:num w:numId="12">
    <w:abstractNumId w:val="54"/>
  </w:num>
  <w:num w:numId="13">
    <w:abstractNumId w:val="35"/>
  </w:num>
  <w:num w:numId="14">
    <w:abstractNumId w:val="33"/>
  </w:num>
  <w:num w:numId="15">
    <w:abstractNumId w:val="47"/>
  </w:num>
  <w:num w:numId="16">
    <w:abstractNumId w:val="30"/>
  </w:num>
  <w:num w:numId="17">
    <w:abstractNumId w:val="18"/>
  </w:num>
  <w:num w:numId="18">
    <w:abstractNumId w:val="59"/>
  </w:num>
  <w:num w:numId="19">
    <w:abstractNumId w:val="46"/>
  </w:num>
  <w:num w:numId="20">
    <w:abstractNumId w:val="32"/>
  </w:num>
  <w:num w:numId="21">
    <w:abstractNumId w:val="56"/>
  </w:num>
  <w:num w:numId="22">
    <w:abstractNumId w:val="55"/>
  </w:num>
  <w:num w:numId="23">
    <w:abstractNumId w:val="25"/>
  </w:num>
  <w:num w:numId="24">
    <w:abstractNumId w:val="38"/>
  </w:num>
  <w:num w:numId="25">
    <w:abstractNumId w:val="27"/>
  </w:num>
  <w:num w:numId="26">
    <w:abstractNumId w:val="28"/>
  </w:num>
  <w:num w:numId="27">
    <w:abstractNumId w:val="10"/>
  </w:num>
  <w:num w:numId="28">
    <w:abstractNumId w:val="60"/>
  </w:num>
  <w:num w:numId="29">
    <w:abstractNumId w:val="6"/>
  </w:num>
  <w:num w:numId="30">
    <w:abstractNumId w:val="4"/>
  </w:num>
  <w:num w:numId="31">
    <w:abstractNumId w:val="19"/>
  </w:num>
  <w:num w:numId="32">
    <w:abstractNumId w:val="34"/>
  </w:num>
  <w:num w:numId="33">
    <w:abstractNumId w:val="42"/>
  </w:num>
  <w:num w:numId="34">
    <w:abstractNumId w:val="43"/>
  </w:num>
  <w:num w:numId="35">
    <w:abstractNumId w:val="23"/>
  </w:num>
  <w:num w:numId="36">
    <w:abstractNumId w:val="12"/>
  </w:num>
  <w:num w:numId="37">
    <w:abstractNumId w:val="5"/>
  </w:num>
  <w:num w:numId="38">
    <w:abstractNumId w:val="67"/>
  </w:num>
  <w:num w:numId="39">
    <w:abstractNumId w:val="41"/>
  </w:num>
  <w:num w:numId="40">
    <w:abstractNumId w:val="36"/>
  </w:num>
  <w:num w:numId="41">
    <w:abstractNumId w:val="50"/>
  </w:num>
  <w:num w:numId="42">
    <w:abstractNumId w:val="13"/>
  </w:num>
  <w:num w:numId="43">
    <w:abstractNumId w:val="8"/>
  </w:num>
  <w:num w:numId="44">
    <w:abstractNumId w:val="21"/>
  </w:num>
  <w:num w:numId="45">
    <w:abstractNumId w:val="2"/>
  </w:num>
  <w:num w:numId="46">
    <w:abstractNumId w:val="3"/>
  </w:num>
  <w:num w:numId="47">
    <w:abstractNumId w:val="51"/>
  </w:num>
  <w:num w:numId="48">
    <w:abstractNumId w:val="7"/>
  </w:num>
  <w:num w:numId="49">
    <w:abstractNumId w:val="9"/>
  </w:num>
  <w:num w:numId="50">
    <w:abstractNumId w:val="52"/>
  </w:num>
  <w:num w:numId="51">
    <w:abstractNumId w:val="66"/>
  </w:num>
  <w:num w:numId="52">
    <w:abstractNumId w:val="22"/>
  </w:num>
  <w:num w:numId="53">
    <w:abstractNumId w:val="1"/>
  </w:num>
  <w:num w:numId="54">
    <w:abstractNumId w:val="63"/>
  </w:num>
  <w:num w:numId="55">
    <w:abstractNumId w:val="37"/>
  </w:num>
  <w:num w:numId="56">
    <w:abstractNumId w:val="57"/>
  </w:num>
  <w:num w:numId="57">
    <w:abstractNumId w:val="29"/>
  </w:num>
  <w:num w:numId="58">
    <w:abstractNumId w:val="14"/>
  </w:num>
  <w:num w:numId="59">
    <w:abstractNumId w:val="0"/>
  </w:num>
  <w:num w:numId="60">
    <w:abstractNumId w:val="61"/>
  </w:num>
  <w:num w:numId="61">
    <w:abstractNumId w:val="58"/>
  </w:num>
  <w:num w:numId="62">
    <w:abstractNumId w:val="20"/>
  </w:num>
  <w:num w:numId="63">
    <w:abstractNumId w:val="11"/>
  </w:num>
  <w:num w:numId="64">
    <w:abstractNumId w:val="65"/>
  </w:num>
  <w:num w:numId="65">
    <w:abstractNumId w:val="15"/>
  </w:num>
  <w:num w:numId="66">
    <w:abstractNumId w:val="26"/>
  </w:num>
  <w:num w:numId="67">
    <w:abstractNumId w:val="53"/>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7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58"/>
    <w:rsid w:val="00001F99"/>
    <w:rsid w:val="000050C8"/>
    <w:rsid w:val="000116B9"/>
    <w:rsid w:val="00011AD0"/>
    <w:rsid w:val="000125FB"/>
    <w:rsid w:val="000136A5"/>
    <w:rsid w:val="000136A9"/>
    <w:rsid w:val="000153C2"/>
    <w:rsid w:val="0002008F"/>
    <w:rsid w:val="00021AD3"/>
    <w:rsid w:val="00021C92"/>
    <w:rsid w:val="00026FC5"/>
    <w:rsid w:val="000304DF"/>
    <w:rsid w:val="00030DAC"/>
    <w:rsid w:val="00030EDF"/>
    <w:rsid w:val="000323F5"/>
    <w:rsid w:val="0003392F"/>
    <w:rsid w:val="0003418A"/>
    <w:rsid w:val="000427E7"/>
    <w:rsid w:val="00043319"/>
    <w:rsid w:val="00043811"/>
    <w:rsid w:val="00044279"/>
    <w:rsid w:val="00045582"/>
    <w:rsid w:val="000468C0"/>
    <w:rsid w:val="00047237"/>
    <w:rsid w:val="00050057"/>
    <w:rsid w:val="00052654"/>
    <w:rsid w:val="000655CA"/>
    <w:rsid w:val="000675A2"/>
    <w:rsid w:val="00067BA7"/>
    <w:rsid w:val="00067C29"/>
    <w:rsid w:val="00072C94"/>
    <w:rsid w:val="000735CC"/>
    <w:rsid w:val="000751E5"/>
    <w:rsid w:val="00076D33"/>
    <w:rsid w:val="00077750"/>
    <w:rsid w:val="00077B92"/>
    <w:rsid w:val="00085C6E"/>
    <w:rsid w:val="0008663E"/>
    <w:rsid w:val="00086FAD"/>
    <w:rsid w:val="00094D66"/>
    <w:rsid w:val="000969F7"/>
    <w:rsid w:val="00097164"/>
    <w:rsid w:val="00097399"/>
    <w:rsid w:val="000A1F8A"/>
    <w:rsid w:val="000A32A2"/>
    <w:rsid w:val="000A5D15"/>
    <w:rsid w:val="000A655C"/>
    <w:rsid w:val="000A7986"/>
    <w:rsid w:val="000B328A"/>
    <w:rsid w:val="000B3844"/>
    <w:rsid w:val="000B3887"/>
    <w:rsid w:val="000B694D"/>
    <w:rsid w:val="000B6AAA"/>
    <w:rsid w:val="000C34D0"/>
    <w:rsid w:val="000C3EA2"/>
    <w:rsid w:val="000C41FF"/>
    <w:rsid w:val="000C6C27"/>
    <w:rsid w:val="000C74D3"/>
    <w:rsid w:val="000C7DCC"/>
    <w:rsid w:val="000D00A3"/>
    <w:rsid w:val="000D36AB"/>
    <w:rsid w:val="000D3A96"/>
    <w:rsid w:val="000E4664"/>
    <w:rsid w:val="000E51B7"/>
    <w:rsid w:val="000E772D"/>
    <w:rsid w:val="000F4A10"/>
    <w:rsid w:val="000F5174"/>
    <w:rsid w:val="00101BC0"/>
    <w:rsid w:val="00101E53"/>
    <w:rsid w:val="0010221D"/>
    <w:rsid w:val="00102A33"/>
    <w:rsid w:val="00105104"/>
    <w:rsid w:val="00110E6C"/>
    <w:rsid w:val="00111F23"/>
    <w:rsid w:val="001126FF"/>
    <w:rsid w:val="001219E2"/>
    <w:rsid w:val="001220CD"/>
    <w:rsid w:val="00123738"/>
    <w:rsid w:val="00124269"/>
    <w:rsid w:val="00125DE2"/>
    <w:rsid w:val="0013015D"/>
    <w:rsid w:val="00132112"/>
    <w:rsid w:val="00141EE6"/>
    <w:rsid w:val="00143A1E"/>
    <w:rsid w:val="0014651B"/>
    <w:rsid w:val="00150BA0"/>
    <w:rsid w:val="00153861"/>
    <w:rsid w:val="001559A5"/>
    <w:rsid w:val="00160AC1"/>
    <w:rsid w:val="00162911"/>
    <w:rsid w:val="001651DA"/>
    <w:rsid w:val="00172D24"/>
    <w:rsid w:val="0017460E"/>
    <w:rsid w:val="00174E75"/>
    <w:rsid w:val="001815C7"/>
    <w:rsid w:val="001864E1"/>
    <w:rsid w:val="0018691C"/>
    <w:rsid w:val="00186B81"/>
    <w:rsid w:val="00193A8E"/>
    <w:rsid w:val="00195489"/>
    <w:rsid w:val="001A0B34"/>
    <w:rsid w:val="001A3132"/>
    <w:rsid w:val="001B03C3"/>
    <w:rsid w:val="001B3543"/>
    <w:rsid w:val="001B46BB"/>
    <w:rsid w:val="001C05BB"/>
    <w:rsid w:val="001C1317"/>
    <w:rsid w:val="001C2226"/>
    <w:rsid w:val="001C35F8"/>
    <w:rsid w:val="001C46C4"/>
    <w:rsid w:val="001C4755"/>
    <w:rsid w:val="001C50DC"/>
    <w:rsid w:val="001C5527"/>
    <w:rsid w:val="001C5CDE"/>
    <w:rsid w:val="001D389F"/>
    <w:rsid w:val="001D3D13"/>
    <w:rsid w:val="001D5A02"/>
    <w:rsid w:val="001E1CF0"/>
    <w:rsid w:val="001E566C"/>
    <w:rsid w:val="001E721E"/>
    <w:rsid w:val="001E7A14"/>
    <w:rsid w:val="001F0526"/>
    <w:rsid w:val="001F0A53"/>
    <w:rsid w:val="001F69F3"/>
    <w:rsid w:val="001F7F4D"/>
    <w:rsid w:val="00200BEE"/>
    <w:rsid w:val="00204B80"/>
    <w:rsid w:val="00205436"/>
    <w:rsid w:val="0020697E"/>
    <w:rsid w:val="0021180F"/>
    <w:rsid w:val="002119A9"/>
    <w:rsid w:val="00214259"/>
    <w:rsid w:val="002155F4"/>
    <w:rsid w:val="00216F24"/>
    <w:rsid w:val="002200CF"/>
    <w:rsid w:val="0022402F"/>
    <w:rsid w:val="0022443A"/>
    <w:rsid w:val="00230C62"/>
    <w:rsid w:val="00233B6A"/>
    <w:rsid w:val="00234C84"/>
    <w:rsid w:val="00240490"/>
    <w:rsid w:val="002421A3"/>
    <w:rsid w:val="00242ECD"/>
    <w:rsid w:val="00243C9C"/>
    <w:rsid w:val="002511C2"/>
    <w:rsid w:val="002555BE"/>
    <w:rsid w:val="002574B8"/>
    <w:rsid w:val="00262AB7"/>
    <w:rsid w:val="00264D81"/>
    <w:rsid w:val="00265B06"/>
    <w:rsid w:val="00266F3B"/>
    <w:rsid w:val="002671B5"/>
    <w:rsid w:val="00270E69"/>
    <w:rsid w:val="00273094"/>
    <w:rsid w:val="002743A1"/>
    <w:rsid w:val="0027564A"/>
    <w:rsid w:val="00275A58"/>
    <w:rsid w:val="00283ACD"/>
    <w:rsid w:val="00283CA7"/>
    <w:rsid w:val="00284319"/>
    <w:rsid w:val="0029089F"/>
    <w:rsid w:val="0029118A"/>
    <w:rsid w:val="002934B3"/>
    <w:rsid w:val="00297C93"/>
    <w:rsid w:val="002A04B6"/>
    <w:rsid w:val="002A0506"/>
    <w:rsid w:val="002A54FA"/>
    <w:rsid w:val="002A595F"/>
    <w:rsid w:val="002A630B"/>
    <w:rsid w:val="002A67CD"/>
    <w:rsid w:val="002A6A9D"/>
    <w:rsid w:val="002B37CB"/>
    <w:rsid w:val="002B3845"/>
    <w:rsid w:val="002B41F0"/>
    <w:rsid w:val="002B4584"/>
    <w:rsid w:val="002B5153"/>
    <w:rsid w:val="002B5C1A"/>
    <w:rsid w:val="002B7806"/>
    <w:rsid w:val="002C0AE7"/>
    <w:rsid w:val="002C1CA8"/>
    <w:rsid w:val="002C230D"/>
    <w:rsid w:val="002C36F5"/>
    <w:rsid w:val="002C3A62"/>
    <w:rsid w:val="002C58C1"/>
    <w:rsid w:val="002C6953"/>
    <w:rsid w:val="002D0D0B"/>
    <w:rsid w:val="002D1D60"/>
    <w:rsid w:val="002D2CFF"/>
    <w:rsid w:val="002D4871"/>
    <w:rsid w:val="002D49E1"/>
    <w:rsid w:val="002F0715"/>
    <w:rsid w:val="002F16C1"/>
    <w:rsid w:val="002F31AE"/>
    <w:rsid w:val="002F4B86"/>
    <w:rsid w:val="002F5962"/>
    <w:rsid w:val="002F7151"/>
    <w:rsid w:val="002F7FBA"/>
    <w:rsid w:val="00301B30"/>
    <w:rsid w:val="003031EE"/>
    <w:rsid w:val="00303867"/>
    <w:rsid w:val="00305C61"/>
    <w:rsid w:val="003102BA"/>
    <w:rsid w:val="003114EA"/>
    <w:rsid w:val="00311CE6"/>
    <w:rsid w:val="003145FF"/>
    <w:rsid w:val="00320764"/>
    <w:rsid w:val="00321567"/>
    <w:rsid w:val="0032156B"/>
    <w:rsid w:val="003232B8"/>
    <w:rsid w:val="00327577"/>
    <w:rsid w:val="00327896"/>
    <w:rsid w:val="00330D6E"/>
    <w:rsid w:val="00331409"/>
    <w:rsid w:val="003332E1"/>
    <w:rsid w:val="003333D2"/>
    <w:rsid w:val="00335C53"/>
    <w:rsid w:val="003379FB"/>
    <w:rsid w:val="00343BD0"/>
    <w:rsid w:val="00350C8D"/>
    <w:rsid w:val="00357F67"/>
    <w:rsid w:val="00360B2A"/>
    <w:rsid w:val="00362C98"/>
    <w:rsid w:val="00362F21"/>
    <w:rsid w:val="00364EAB"/>
    <w:rsid w:val="00367ACB"/>
    <w:rsid w:val="00371050"/>
    <w:rsid w:val="003742CB"/>
    <w:rsid w:val="003777A8"/>
    <w:rsid w:val="00381DF1"/>
    <w:rsid w:val="0038318E"/>
    <w:rsid w:val="00383E01"/>
    <w:rsid w:val="00383F97"/>
    <w:rsid w:val="00386429"/>
    <w:rsid w:val="00392049"/>
    <w:rsid w:val="003933B3"/>
    <w:rsid w:val="00394571"/>
    <w:rsid w:val="003A063E"/>
    <w:rsid w:val="003A2318"/>
    <w:rsid w:val="003A2A5B"/>
    <w:rsid w:val="003A309A"/>
    <w:rsid w:val="003A41C4"/>
    <w:rsid w:val="003A4496"/>
    <w:rsid w:val="003A5ABB"/>
    <w:rsid w:val="003A68EC"/>
    <w:rsid w:val="003B04B3"/>
    <w:rsid w:val="003B51FF"/>
    <w:rsid w:val="003B741E"/>
    <w:rsid w:val="003C0050"/>
    <w:rsid w:val="003C0B36"/>
    <w:rsid w:val="003C183B"/>
    <w:rsid w:val="003C3900"/>
    <w:rsid w:val="003D2207"/>
    <w:rsid w:val="003D52A5"/>
    <w:rsid w:val="003D72EC"/>
    <w:rsid w:val="003E05A2"/>
    <w:rsid w:val="003E13C6"/>
    <w:rsid w:val="003E1C46"/>
    <w:rsid w:val="003E3571"/>
    <w:rsid w:val="003E4031"/>
    <w:rsid w:val="003E48DA"/>
    <w:rsid w:val="003E6340"/>
    <w:rsid w:val="003F18BF"/>
    <w:rsid w:val="003F2976"/>
    <w:rsid w:val="003F5C45"/>
    <w:rsid w:val="00406605"/>
    <w:rsid w:val="00406FF3"/>
    <w:rsid w:val="00407C9E"/>
    <w:rsid w:val="004102F7"/>
    <w:rsid w:val="004126E7"/>
    <w:rsid w:val="00420B7F"/>
    <w:rsid w:val="00421927"/>
    <w:rsid w:val="00421CDF"/>
    <w:rsid w:val="004238F6"/>
    <w:rsid w:val="00424842"/>
    <w:rsid w:val="00424DBC"/>
    <w:rsid w:val="00427378"/>
    <w:rsid w:val="004379B8"/>
    <w:rsid w:val="00442130"/>
    <w:rsid w:val="004421C5"/>
    <w:rsid w:val="004421EE"/>
    <w:rsid w:val="00445DE0"/>
    <w:rsid w:val="004468F8"/>
    <w:rsid w:val="0045022F"/>
    <w:rsid w:val="0045156F"/>
    <w:rsid w:val="00455418"/>
    <w:rsid w:val="004558F2"/>
    <w:rsid w:val="00457A21"/>
    <w:rsid w:val="00463C18"/>
    <w:rsid w:val="00463D14"/>
    <w:rsid w:val="0046427F"/>
    <w:rsid w:val="00465862"/>
    <w:rsid w:val="004658A0"/>
    <w:rsid w:val="00467A43"/>
    <w:rsid w:val="0047362B"/>
    <w:rsid w:val="004762D3"/>
    <w:rsid w:val="00476E60"/>
    <w:rsid w:val="0047718F"/>
    <w:rsid w:val="0048157D"/>
    <w:rsid w:val="0048326A"/>
    <w:rsid w:val="00483502"/>
    <w:rsid w:val="00484AE9"/>
    <w:rsid w:val="00484CE0"/>
    <w:rsid w:val="00485785"/>
    <w:rsid w:val="00491870"/>
    <w:rsid w:val="00491A85"/>
    <w:rsid w:val="00494A7F"/>
    <w:rsid w:val="00495124"/>
    <w:rsid w:val="00495475"/>
    <w:rsid w:val="00495E4E"/>
    <w:rsid w:val="004976C7"/>
    <w:rsid w:val="004A26D1"/>
    <w:rsid w:val="004A28F7"/>
    <w:rsid w:val="004A3375"/>
    <w:rsid w:val="004A3D6E"/>
    <w:rsid w:val="004B0BF0"/>
    <w:rsid w:val="004B1A85"/>
    <w:rsid w:val="004B390A"/>
    <w:rsid w:val="004B434B"/>
    <w:rsid w:val="004B4D94"/>
    <w:rsid w:val="004B55D5"/>
    <w:rsid w:val="004C06C7"/>
    <w:rsid w:val="004C2211"/>
    <w:rsid w:val="004C2EB5"/>
    <w:rsid w:val="004C368B"/>
    <w:rsid w:val="004C4EC8"/>
    <w:rsid w:val="004C7F79"/>
    <w:rsid w:val="004D03E0"/>
    <w:rsid w:val="004D11E9"/>
    <w:rsid w:val="004D2C9A"/>
    <w:rsid w:val="004D49A7"/>
    <w:rsid w:val="004D5F32"/>
    <w:rsid w:val="004D6DB1"/>
    <w:rsid w:val="004E4E3F"/>
    <w:rsid w:val="004E622B"/>
    <w:rsid w:val="004F1F6A"/>
    <w:rsid w:val="004F6DF4"/>
    <w:rsid w:val="004F7887"/>
    <w:rsid w:val="005042C4"/>
    <w:rsid w:val="005046CD"/>
    <w:rsid w:val="00506528"/>
    <w:rsid w:val="00506D9E"/>
    <w:rsid w:val="00506DB4"/>
    <w:rsid w:val="00512836"/>
    <w:rsid w:val="0051311A"/>
    <w:rsid w:val="0051600C"/>
    <w:rsid w:val="00516B1B"/>
    <w:rsid w:val="005172F5"/>
    <w:rsid w:val="0051773F"/>
    <w:rsid w:val="005205CC"/>
    <w:rsid w:val="005215EF"/>
    <w:rsid w:val="00522991"/>
    <w:rsid w:val="00525166"/>
    <w:rsid w:val="005268C6"/>
    <w:rsid w:val="00527153"/>
    <w:rsid w:val="00532589"/>
    <w:rsid w:val="0053384A"/>
    <w:rsid w:val="00533C78"/>
    <w:rsid w:val="00537A82"/>
    <w:rsid w:val="005436E5"/>
    <w:rsid w:val="0054497B"/>
    <w:rsid w:val="00544C07"/>
    <w:rsid w:val="00544E5E"/>
    <w:rsid w:val="005452CF"/>
    <w:rsid w:val="005457C3"/>
    <w:rsid w:val="005458B9"/>
    <w:rsid w:val="0055135C"/>
    <w:rsid w:val="00552BEC"/>
    <w:rsid w:val="005544CF"/>
    <w:rsid w:val="00562127"/>
    <w:rsid w:val="0056342A"/>
    <w:rsid w:val="00571C5E"/>
    <w:rsid w:val="00573D2A"/>
    <w:rsid w:val="00573DA0"/>
    <w:rsid w:val="0057538C"/>
    <w:rsid w:val="005763C7"/>
    <w:rsid w:val="00576DCB"/>
    <w:rsid w:val="005772AB"/>
    <w:rsid w:val="00577445"/>
    <w:rsid w:val="0057745E"/>
    <w:rsid w:val="0058029F"/>
    <w:rsid w:val="0058195F"/>
    <w:rsid w:val="005825A1"/>
    <w:rsid w:val="005833AA"/>
    <w:rsid w:val="0058426D"/>
    <w:rsid w:val="00585FE9"/>
    <w:rsid w:val="00586153"/>
    <w:rsid w:val="0058785C"/>
    <w:rsid w:val="0059130C"/>
    <w:rsid w:val="00591356"/>
    <w:rsid w:val="00591362"/>
    <w:rsid w:val="00596803"/>
    <w:rsid w:val="005A067C"/>
    <w:rsid w:val="005A06CE"/>
    <w:rsid w:val="005A10DC"/>
    <w:rsid w:val="005A4326"/>
    <w:rsid w:val="005A4C2C"/>
    <w:rsid w:val="005A4D58"/>
    <w:rsid w:val="005A5157"/>
    <w:rsid w:val="005B28AB"/>
    <w:rsid w:val="005B4B7A"/>
    <w:rsid w:val="005B5688"/>
    <w:rsid w:val="005B7B52"/>
    <w:rsid w:val="005C169B"/>
    <w:rsid w:val="005C1A4E"/>
    <w:rsid w:val="005D2529"/>
    <w:rsid w:val="005D2902"/>
    <w:rsid w:val="005D298E"/>
    <w:rsid w:val="005D37CD"/>
    <w:rsid w:val="005D5E7E"/>
    <w:rsid w:val="005D66CF"/>
    <w:rsid w:val="005D6969"/>
    <w:rsid w:val="005E688B"/>
    <w:rsid w:val="005E6929"/>
    <w:rsid w:val="005E6B8A"/>
    <w:rsid w:val="005E6DFC"/>
    <w:rsid w:val="005F2422"/>
    <w:rsid w:val="005F2BB2"/>
    <w:rsid w:val="005F4C91"/>
    <w:rsid w:val="005F4CFB"/>
    <w:rsid w:val="005F74A8"/>
    <w:rsid w:val="005F7769"/>
    <w:rsid w:val="005F7E98"/>
    <w:rsid w:val="0060150A"/>
    <w:rsid w:val="00603D75"/>
    <w:rsid w:val="00605FD7"/>
    <w:rsid w:val="006073C6"/>
    <w:rsid w:val="00611238"/>
    <w:rsid w:val="006129FD"/>
    <w:rsid w:val="00612C6F"/>
    <w:rsid w:val="00612FD6"/>
    <w:rsid w:val="00614B71"/>
    <w:rsid w:val="00622E3D"/>
    <w:rsid w:val="0062364F"/>
    <w:rsid w:val="00623781"/>
    <w:rsid w:val="006244F9"/>
    <w:rsid w:val="00624CB6"/>
    <w:rsid w:val="006252F1"/>
    <w:rsid w:val="00625852"/>
    <w:rsid w:val="00632C17"/>
    <w:rsid w:val="00633131"/>
    <w:rsid w:val="00633940"/>
    <w:rsid w:val="00636258"/>
    <w:rsid w:val="0064176B"/>
    <w:rsid w:val="00645C9B"/>
    <w:rsid w:val="00646EDA"/>
    <w:rsid w:val="00650DF1"/>
    <w:rsid w:val="00654651"/>
    <w:rsid w:val="00656A97"/>
    <w:rsid w:val="006632D9"/>
    <w:rsid w:val="006646E3"/>
    <w:rsid w:val="00667FFB"/>
    <w:rsid w:val="00671BE6"/>
    <w:rsid w:val="00671F80"/>
    <w:rsid w:val="0067447E"/>
    <w:rsid w:val="00675602"/>
    <w:rsid w:val="00677797"/>
    <w:rsid w:val="00682882"/>
    <w:rsid w:val="006841FD"/>
    <w:rsid w:val="00687CD7"/>
    <w:rsid w:val="0069070D"/>
    <w:rsid w:val="0069197C"/>
    <w:rsid w:val="00691E2D"/>
    <w:rsid w:val="00696EF7"/>
    <w:rsid w:val="006975B5"/>
    <w:rsid w:val="006A09FD"/>
    <w:rsid w:val="006A1F92"/>
    <w:rsid w:val="006A3EA2"/>
    <w:rsid w:val="006A4476"/>
    <w:rsid w:val="006A45B4"/>
    <w:rsid w:val="006A4615"/>
    <w:rsid w:val="006A7F72"/>
    <w:rsid w:val="006B042D"/>
    <w:rsid w:val="006B05E4"/>
    <w:rsid w:val="006B07A9"/>
    <w:rsid w:val="006B12BB"/>
    <w:rsid w:val="006B1BBC"/>
    <w:rsid w:val="006B1FD5"/>
    <w:rsid w:val="006B2D94"/>
    <w:rsid w:val="006B33CA"/>
    <w:rsid w:val="006B6AE7"/>
    <w:rsid w:val="006C16A4"/>
    <w:rsid w:val="006C2BBA"/>
    <w:rsid w:val="006C365A"/>
    <w:rsid w:val="006D1CDB"/>
    <w:rsid w:val="006D204A"/>
    <w:rsid w:val="006D3172"/>
    <w:rsid w:val="006D3D4E"/>
    <w:rsid w:val="006D7C84"/>
    <w:rsid w:val="006E096E"/>
    <w:rsid w:val="006E0A30"/>
    <w:rsid w:val="006E5025"/>
    <w:rsid w:val="006E58D1"/>
    <w:rsid w:val="006E7B4A"/>
    <w:rsid w:val="006F051A"/>
    <w:rsid w:val="006F1467"/>
    <w:rsid w:val="006F4562"/>
    <w:rsid w:val="006F54A4"/>
    <w:rsid w:val="00700C10"/>
    <w:rsid w:val="00704614"/>
    <w:rsid w:val="00704E81"/>
    <w:rsid w:val="00706C5A"/>
    <w:rsid w:val="00711032"/>
    <w:rsid w:val="0071127A"/>
    <w:rsid w:val="0072100B"/>
    <w:rsid w:val="00721888"/>
    <w:rsid w:val="007255F6"/>
    <w:rsid w:val="0072583F"/>
    <w:rsid w:val="0072776B"/>
    <w:rsid w:val="0073615C"/>
    <w:rsid w:val="00736AEC"/>
    <w:rsid w:val="007376D1"/>
    <w:rsid w:val="00740B37"/>
    <w:rsid w:val="00744899"/>
    <w:rsid w:val="007520B8"/>
    <w:rsid w:val="00753652"/>
    <w:rsid w:val="0075587E"/>
    <w:rsid w:val="0076249C"/>
    <w:rsid w:val="00762673"/>
    <w:rsid w:val="00762F11"/>
    <w:rsid w:val="00777F71"/>
    <w:rsid w:val="00780130"/>
    <w:rsid w:val="007824EA"/>
    <w:rsid w:val="00782639"/>
    <w:rsid w:val="00783DC5"/>
    <w:rsid w:val="00783FBC"/>
    <w:rsid w:val="00786B69"/>
    <w:rsid w:val="00791F57"/>
    <w:rsid w:val="00793CE2"/>
    <w:rsid w:val="007A0A06"/>
    <w:rsid w:val="007A1221"/>
    <w:rsid w:val="007A15BD"/>
    <w:rsid w:val="007A16DD"/>
    <w:rsid w:val="007A2329"/>
    <w:rsid w:val="007A27AE"/>
    <w:rsid w:val="007A28E8"/>
    <w:rsid w:val="007A475A"/>
    <w:rsid w:val="007A688D"/>
    <w:rsid w:val="007B0104"/>
    <w:rsid w:val="007B3066"/>
    <w:rsid w:val="007B44AD"/>
    <w:rsid w:val="007B73B1"/>
    <w:rsid w:val="007B7CE3"/>
    <w:rsid w:val="007C15DB"/>
    <w:rsid w:val="007C2CFD"/>
    <w:rsid w:val="007C328A"/>
    <w:rsid w:val="007C6850"/>
    <w:rsid w:val="007C72AD"/>
    <w:rsid w:val="007D09DD"/>
    <w:rsid w:val="007D0C18"/>
    <w:rsid w:val="007D1451"/>
    <w:rsid w:val="007D241F"/>
    <w:rsid w:val="007D24AE"/>
    <w:rsid w:val="007D6342"/>
    <w:rsid w:val="007D7414"/>
    <w:rsid w:val="007D7607"/>
    <w:rsid w:val="007E686F"/>
    <w:rsid w:val="007F014E"/>
    <w:rsid w:val="007F09CD"/>
    <w:rsid w:val="007F23E7"/>
    <w:rsid w:val="007F3B61"/>
    <w:rsid w:val="007F5A01"/>
    <w:rsid w:val="007F5F3E"/>
    <w:rsid w:val="00800C86"/>
    <w:rsid w:val="00802FE5"/>
    <w:rsid w:val="00803231"/>
    <w:rsid w:val="008039BC"/>
    <w:rsid w:val="008044D1"/>
    <w:rsid w:val="00806CA1"/>
    <w:rsid w:val="008070E4"/>
    <w:rsid w:val="008113FF"/>
    <w:rsid w:val="00811DE2"/>
    <w:rsid w:val="0081403E"/>
    <w:rsid w:val="008150F8"/>
    <w:rsid w:val="00817063"/>
    <w:rsid w:val="008175C7"/>
    <w:rsid w:val="008201E0"/>
    <w:rsid w:val="008202E2"/>
    <w:rsid w:val="008236B7"/>
    <w:rsid w:val="0083245B"/>
    <w:rsid w:val="00832BDD"/>
    <w:rsid w:val="008364DF"/>
    <w:rsid w:val="00843A82"/>
    <w:rsid w:val="00845316"/>
    <w:rsid w:val="0085268B"/>
    <w:rsid w:val="008573A6"/>
    <w:rsid w:val="00862697"/>
    <w:rsid w:val="00871F56"/>
    <w:rsid w:val="00871F63"/>
    <w:rsid w:val="00872277"/>
    <w:rsid w:val="00873623"/>
    <w:rsid w:val="00875438"/>
    <w:rsid w:val="0087619E"/>
    <w:rsid w:val="008771E3"/>
    <w:rsid w:val="0087799D"/>
    <w:rsid w:val="00881C9A"/>
    <w:rsid w:val="008835F2"/>
    <w:rsid w:val="00884C9A"/>
    <w:rsid w:val="00886BC8"/>
    <w:rsid w:val="00886DAB"/>
    <w:rsid w:val="008871C8"/>
    <w:rsid w:val="00895400"/>
    <w:rsid w:val="0089779C"/>
    <w:rsid w:val="008A191B"/>
    <w:rsid w:val="008A2595"/>
    <w:rsid w:val="008A705E"/>
    <w:rsid w:val="008B4DE5"/>
    <w:rsid w:val="008B5C1B"/>
    <w:rsid w:val="008B76FC"/>
    <w:rsid w:val="008C0E2E"/>
    <w:rsid w:val="008C1296"/>
    <w:rsid w:val="008C2C3C"/>
    <w:rsid w:val="008C4591"/>
    <w:rsid w:val="008C5AFE"/>
    <w:rsid w:val="008C7523"/>
    <w:rsid w:val="008D2C08"/>
    <w:rsid w:val="008E174B"/>
    <w:rsid w:val="008E26B7"/>
    <w:rsid w:val="008E4326"/>
    <w:rsid w:val="008E53EF"/>
    <w:rsid w:val="008E7555"/>
    <w:rsid w:val="008F0D65"/>
    <w:rsid w:val="008F12A0"/>
    <w:rsid w:val="008F5E10"/>
    <w:rsid w:val="008F6757"/>
    <w:rsid w:val="00900FF9"/>
    <w:rsid w:val="00901807"/>
    <w:rsid w:val="00901958"/>
    <w:rsid w:val="009021B4"/>
    <w:rsid w:val="0090237D"/>
    <w:rsid w:val="009050C4"/>
    <w:rsid w:val="00911FE2"/>
    <w:rsid w:val="00912C62"/>
    <w:rsid w:val="00915269"/>
    <w:rsid w:val="00921072"/>
    <w:rsid w:val="00926A01"/>
    <w:rsid w:val="00926ED4"/>
    <w:rsid w:val="009305B7"/>
    <w:rsid w:val="00931370"/>
    <w:rsid w:val="00931E0C"/>
    <w:rsid w:val="00940CD5"/>
    <w:rsid w:val="00943132"/>
    <w:rsid w:val="00944991"/>
    <w:rsid w:val="00946D16"/>
    <w:rsid w:val="00946F42"/>
    <w:rsid w:val="0094782E"/>
    <w:rsid w:val="00950E94"/>
    <w:rsid w:val="00953123"/>
    <w:rsid w:val="00955AC8"/>
    <w:rsid w:val="0095657B"/>
    <w:rsid w:val="00957464"/>
    <w:rsid w:val="00960EE5"/>
    <w:rsid w:val="009612E5"/>
    <w:rsid w:val="00961A82"/>
    <w:rsid w:val="00964CA5"/>
    <w:rsid w:val="00966AAB"/>
    <w:rsid w:val="00967452"/>
    <w:rsid w:val="00970720"/>
    <w:rsid w:val="00970AB9"/>
    <w:rsid w:val="009727AF"/>
    <w:rsid w:val="00972A55"/>
    <w:rsid w:val="00976F4A"/>
    <w:rsid w:val="00976FD0"/>
    <w:rsid w:val="009829C3"/>
    <w:rsid w:val="009840BC"/>
    <w:rsid w:val="0098451C"/>
    <w:rsid w:val="00984843"/>
    <w:rsid w:val="00984E62"/>
    <w:rsid w:val="00985B5B"/>
    <w:rsid w:val="0099230A"/>
    <w:rsid w:val="00995B18"/>
    <w:rsid w:val="00995C28"/>
    <w:rsid w:val="00995C35"/>
    <w:rsid w:val="00995E59"/>
    <w:rsid w:val="0099634C"/>
    <w:rsid w:val="009978A5"/>
    <w:rsid w:val="00997D54"/>
    <w:rsid w:val="009A048F"/>
    <w:rsid w:val="009A066B"/>
    <w:rsid w:val="009A1BF2"/>
    <w:rsid w:val="009A3A20"/>
    <w:rsid w:val="009A4AAC"/>
    <w:rsid w:val="009A4B23"/>
    <w:rsid w:val="009A5F74"/>
    <w:rsid w:val="009A670E"/>
    <w:rsid w:val="009B0F38"/>
    <w:rsid w:val="009B3286"/>
    <w:rsid w:val="009B32EE"/>
    <w:rsid w:val="009B48BE"/>
    <w:rsid w:val="009B75DF"/>
    <w:rsid w:val="009C1BBD"/>
    <w:rsid w:val="009C1C56"/>
    <w:rsid w:val="009C1EFE"/>
    <w:rsid w:val="009C37B6"/>
    <w:rsid w:val="009C65E5"/>
    <w:rsid w:val="009C6B92"/>
    <w:rsid w:val="009D4886"/>
    <w:rsid w:val="009D7486"/>
    <w:rsid w:val="009E0157"/>
    <w:rsid w:val="009E2B48"/>
    <w:rsid w:val="009E32AC"/>
    <w:rsid w:val="009E6209"/>
    <w:rsid w:val="009E6FEF"/>
    <w:rsid w:val="009F237D"/>
    <w:rsid w:val="009F3640"/>
    <w:rsid w:val="009F7447"/>
    <w:rsid w:val="00A002ED"/>
    <w:rsid w:val="00A00593"/>
    <w:rsid w:val="00A02946"/>
    <w:rsid w:val="00A031F2"/>
    <w:rsid w:val="00A032AD"/>
    <w:rsid w:val="00A10175"/>
    <w:rsid w:val="00A1086D"/>
    <w:rsid w:val="00A13DCE"/>
    <w:rsid w:val="00A1442F"/>
    <w:rsid w:val="00A17EA7"/>
    <w:rsid w:val="00A21852"/>
    <w:rsid w:val="00A32796"/>
    <w:rsid w:val="00A32C58"/>
    <w:rsid w:val="00A32F60"/>
    <w:rsid w:val="00A34592"/>
    <w:rsid w:val="00A348E5"/>
    <w:rsid w:val="00A34D35"/>
    <w:rsid w:val="00A36D3F"/>
    <w:rsid w:val="00A401D5"/>
    <w:rsid w:val="00A409F9"/>
    <w:rsid w:val="00A41DEA"/>
    <w:rsid w:val="00A43F52"/>
    <w:rsid w:val="00A44786"/>
    <w:rsid w:val="00A47D12"/>
    <w:rsid w:val="00A515DF"/>
    <w:rsid w:val="00A51EF1"/>
    <w:rsid w:val="00A560DD"/>
    <w:rsid w:val="00A56659"/>
    <w:rsid w:val="00A576B7"/>
    <w:rsid w:val="00A60710"/>
    <w:rsid w:val="00A618E4"/>
    <w:rsid w:val="00A6368C"/>
    <w:rsid w:val="00A63B9D"/>
    <w:rsid w:val="00A63F2B"/>
    <w:rsid w:val="00A678E1"/>
    <w:rsid w:val="00A72DB9"/>
    <w:rsid w:val="00A75FE3"/>
    <w:rsid w:val="00A76B71"/>
    <w:rsid w:val="00A800CC"/>
    <w:rsid w:val="00A80762"/>
    <w:rsid w:val="00A817A3"/>
    <w:rsid w:val="00A83F2F"/>
    <w:rsid w:val="00A86356"/>
    <w:rsid w:val="00A87A18"/>
    <w:rsid w:val="00A87EF4"/>
    <w:rsid w:val="00A919E0"/>
    <w:rsid w:val="00A97D8C"/>
    <w:rsid w:val="00AA10BE"/>
    <w:rsid w:val="00AA14EC"/>
    <w:rsid w:val="00AA2A03"/>
    <w:rsid w:val="00AA34D0"/>
    <w:rsid w:val="00AA5856"/>
    <w:rsid w:val="00AA77F6"/>
    <w:rsid w:val="00AB4CC1"/>
    <w:rsid w:val="00AB5B4B"/>
    <w:rsid w:val="00AB7BBC"/>
    <w:rsid w:val="00AC0F23"/>
    <w:rsid w:val="00AC1477"/>
    <w:rsid w:val="00AC17ED"/>
    <w:rsid w:val="00AC3B45"/>
    <w:rsid w:val="00AC65E8"/>
    <w:rsid w:val="00AC784E"/>
    <w:rsid w:val="00AC795B"/>
    <w:rsid w:val="00AD0122"/>
    <w:rsid w:val="00AD51D6"/>
    <w:rsid w:val="00AD5A3E"/>
    <w:rsid w:val="00AE2861"/>
    <w:rsid w:val="00AE4AF2"/>
    <w:rsid w:val="00AE69EB"/>
    <w:rsid w:val="00AE6D8F"/>
    <w:rsid w:val="00AE709B"/>
    <w:rsid w:val="00AE7B87"/>
    <w:rsid w:val="00AF3575"/>
    <w:rsid w:val="00AF6A1B"/>
    <w:rsid w:val="00B006A3"/>
    <w:rsid w:val="00B028DB"/>
    <w:rsid w:val="00B05496"/>
    <w:rsid w:val="00B061B8"/>
    <w:rsid w:val="00B07ED6"/>
    <w:rsid w:val="00B10C92"/>
    <w:rsid w:val="00B111CD"/>
    <w:rsid w:val="00B13D0D"/>
    <w:rsid w:val="00B14DA0"/>
    <w:rsid w:val="00B156BE"/>
    <w:rsid w:val="00B16D38"/>
    <w:rsid w:val="00B207BC"/>
    <w:rsid w:val="00B216B4"/>
    <w:rsid w:val="00B23A2E"/>
    <w:rsid w:val="00B23BB2"/>
    <w:rsid w:val="00B25A2D"/>
    <w:rsid w:val="00B30B7F"/>
    <w:rsid w:val="00B32C53"/>
    <w:rsid w:val="00B33A15"/>
    <w:rsid w:val="00B341E8"/>
    <w:rsid w:val="00B3476D"/>
    <w:rsid w:val="00B34FF7"/>
    <w:rsid w:val="00B351F2"/>
    <w:rsid w:val="00B35988"/>
    <w:rsid w:val="00B35C4F"/>
    <w:rsid w:val="00B3637D"/>
    <w:rsid w:val="00B371F5"/>
    <w:rsid w:val="00B37343"/>
    <w:rsid w:val="00B44A41"/>
    <w:rsid w:val="00B4531E"/>
    <w:rsid w:val="00B503FC"/>
    <w:rsid w:val="00B52BE1"/>
    <w:rsid w:val="00B5627C"/>
    <w:rsid w:val="00B56DE3"/>
    <w:rsid w:val="00B60553"/>
    <w:rsid w:val="00B61708"/>
    <w:rsid w:val="00B65549"/>
    <w:rsid w:val="00B65A32"/>
    <w:rsid w:val="00B66061"/>
    <w:rsid w:val="00B6776B"/>
    <w:rsid w:val="00B70116"/>
    <w:rsid w:val="00B70FCF"/>
    <w:rsid w:val="00B717B2"/>
    <w:rsid w:val="00B717DC"/>
    <w:rsid w:val="00B72129"/>
    <w:rsid w:val="00B7225D"/>
    <w:rsid w:val="00B77B15"/>
    <w:rsid w:val="00B810D4"/>
    <w:rsid w:val="00B82525"/>
    <w:rsid w:val="00B8331A"/>
    <w:rsid w:val="00B84A0A"/>
    <w:rsid w:val="00B87E80"/>
    <w:rsid w:val="00B90CFF"/>
    <w:rsid w:val="00B91325"/>
    <w:rsid w:val="00B929BB"/>
    <w:rsid w:val="00BA0003"/>
    <w:rsid w:val="00BA1818"/>
    <w:rsid w:val="00BB3A97"/>
    <w:rsid w:val="00BB4E89"/>
    <w:rsid w:val="00BC2818"/>
    <w:rsid w:val="00BC5A98"/>
    <w:rsid w:val="00BC5C35"/>
    <w:rsid w:val="00BD009A"/>
    <w:rsid w:val="00BD01D8"/>
    <w:rsid w:val="00BD320F"/>
    <w:rsid w:val="00BD4252"/>
    <w:rsid w:val="00BD4DBD"/>
    <w:rsid w:val="00BD5E12"/>
    <w:rsid w:val="00BD6683"/>
    <w:rsid w:val="00BD7C41"/>
    <w:rsid w:val="00BE1243"/>
    <w:rsid w:val="00BE1F23"/>
    <w:rsid w:val="00BE3D00"/>
    <w:rsid w:val="00BE41F3"/>
    <w:rsid w:val="00BE54F6"/>
    <w:rsid w:val="00BE7783"/>
    <w:rsid w:val="00BE78EB"/>
    <w:rsid w:val="00BE7CF8"/>
    <w:rsid w:val="00BF0199"/>
    <w:rsid w:val="00BF01C4"/>
    <w:rsid w:val="00BF22D9"/>
    <w:rsid w:val="00BF465A"/>
    <w:rsid w:val="00C029C3"/>
    <w:rsid w:val="00C050B0"/>
    <w:rsid w:val="00C05BBE"/>
    <w:rsid w:val="00C10290"/>
    <w:rsid w:val="00C108A9"/>
    <w:rsid w:val="00C1147C"/>
    <w:rsid w:val="00C12990"/>
    <w:rsid w:val="00C14CB6"/>
    <w:rsid w:val="00C202E9"/>
    <w:rsid w:val="00C20CAA"/>
    <w:rsid w:val="00C224C9"/>
    <w:rsid w:val="00C23979"/>
    <w:rsid w:val="00C30E36"/>
    <w:rsid w:val="00C30EF0"/>
    <w:rsid w:val="00C32DFA"/>
    <w:rsid w:val="00C33DF0"/>
    <w:rsid w:val="00C36254"/>
    <w:rsid w:val="00C36776"/>
    <w:rsid w:val="00C40533"/>
    <w:rsid w:val="00C40A4F"/>
    <w:rsid w:val="00C41978"/>
    <w:rsid w:val="00C42922"/>
    <w:rsid w:val="00C439BC"/>
    <w:rsid w:val="00C45214"/>
    <w:rsid w:val="00C457F6"/>
    <w:rsid w:val="00C46F4F"/>
    <w:rsid w:val="00C50DC2"/>
    <w:rsid w:val="00C522B0"/>
    <w:rsid w:val="00C5270D"/>
    <w:rsid w:val="00C553E6"/>
    <w:rsid w:val="00C554B5"/>
    <w:rsid w:val="00C62173"/>
    <w:rsid w:val="00C633D8"/>
    <w:rsid w:val="00C6772F"/>
    <w:rsid w:val="00C67DBC"/>
    <w:rsid w:val="00C734E5"/>
    <w:rsid w:val="00C73AFA"/>
    <w:rsid w:val="00C75F84"/>
    <w:rsid w:val="00C8452A"/>
    <w:rsid w:val="00C8625E"/>
    <w:rsid w:val="00C87D57"/>
    <w:rsid w:val="00C9127F"/>
    <w:rsid w:val="00C91F0E"/>
    <w:rsid w:val="00C93328"/>
    <w:rsid w:val="00C952C3"/>
    <w:rsid w:val="00CA188F"/>
    <w:rsid w:val="00CA5D65"/>
    <w:rsid w:val="00CA70DB"/>
    <w:rsid w:val="00CB04A0"/>
    <w:rsid w:val="00CB0985"/>
    <w:rsid w:val="00CB0BE4"/>
    <w:rsid w:val="00CB1F74"/>
    <w:rsid w:val="00CB27FA"/>
    <w:rsid w:val="00CB2A62"/>
    <w:rsid w:val="00CB377B"/>
    <w:rsid w:val="00CB3D12"/>
    <w:rsid w:val="00CC1973"/>
    <w:rsid w:val="00CC273B"/>
    <w:rsid w:val="00CC37D6"/>
    <w:rsid w:val="00CC5FE8"/>
    <w:rsid w:val="00CD1C1B"/>
    <w:rsid w:val="00CD6075"/>
    <w:rsid w:val="00CD686E"/>
    <w:rsid w:val="00CD7217"/>
    <w:rsid w:val="00CE0680"/>
    <w:rsid w:val="00CE187A"/>
    <w:rsid w:val="00CE3C2F"/>
    <w:rsid w:val="00CE5EF8"/>
    <w:rsid w:val="00CF0F69"/>
    <w:rsid w:val="00CF0F6E"/>
    <w:rsid w:val="00CF15FE"/>
    <w:rsid w:val="00CF1EF1"/>
    <w:rsid w:val="00CF3BE9"/>
    <w:rsid w:val="00CF5954"/>
    <w:rsid w:val="00CF609B"/>
    <w:rsid w:val="00CF6323"/>
    <w:rsid w:val="00CF7BF4"/>
    <w:rsid w:val="00D016A8"/>
    <w:rsid w:val="00D02192"/>
    <w:rsid w:val="00D02445"/>
    <w:rsid w:val="00D03484"/>
    <w:rsid w:val="00D050B7"/>
    <w:rsid w:val="00D0773F"/>
    <w:rsid w:val="00D166F1"/>
    <w:rsid w:val="00D171D4"/>
    <w:rsid w:val="00D21450"/>
    <w:rsid w:val="00D247F6"/>
    <w:rsid w:val="00D24C02"/>
    <w:rsid w:val="00D24F22"/>
    <w:rsid w:val="00D3084C"/>
    <w:rsid w:val="00D3372A"/>
    <w:rsid w:val="00D34F54"/>
    <w:rsid w:val="00D363D1"/>
    <w:rsid w:val="00D3689D"/>
    <w:rsid w:val="00D36ACF"/>
    <w:rsid w:val="00D378C8"/>
    <w:rsid w:val="00D404E3"/>
    <w:rsid w:val="00D43C66"/>
    <w:rsid w:val="00D4613D"/>
    <w:rsid w:val="00D4771A"/>
    <w:rsid w:val="00D50328"/>
    <w:rsid w:val="00D51E37"/>
    <w:rsid w:val="00D53143"/>
    <w:rsid w:val="00D56AAA"/>
    <w:rsid w:val="00D56CB1"/>
    <w:rsid w:val="00D65DF2"/>
    <w:rsid w:val="00D7139A"/>
    <w:rsid w:val="00D75169"/>
    <w:rsid w:val="00D752B4"/>
    <w:rsid w:val="00D801C1"/>
    <w:rsid w:val="00D865CF"/>
    <w:rsid w:val="00DA0AA2"/>
    <w:rsid w:val="00DA0ACE"/>
    <w:rsid w:val="00DA0E99"/>
    <w:rsid w:val="00DA12C4"/>
    <w:rsid w:val="00DA29D3"/>
    <w:rsid w:val="00DA3722"/>
    <w:rsid w:val="00DA3DD7"/>
    <w:rsid w:val="00DA4656"/>
    <w:rsid w:val="00DA6D57"/>
    <w:rsid w:val="00DB05E9"/>
    <w:rsid w:val="00DB0B7C"/>
    <w:rsid w:val="00DC07BA"/>
    <w:rsid w:val="00DC2465"/>
    <w:rsid w:val="00DC24B3"/>
    <w:rsid w:val="00DC2627"/>
    <w:rsid w:val="00DC4197"/>
    <w:rsid w:val="00DC6933"/>
    <w:rsid w:val="00DD3326"/>
    <w:rsid w:val="00DD47EB"/>
    <w:rsid w:val="00DE3382"/>
    <w:rsid w:val="00DE386A"/>
    <w:rsid w:val="00DE39FC"/>
    <w:rsid w:val="00DE3BCF"/>
    <w:rsid w:val="00DE49DD"/>
    <w:rsid w:val="00DE689F"/>
    <w:rsid w:val="00DE69DC"/>
    <w:rsid w:val="00DE6A84"/>
    <w:rsid w:val="00DF156A"/>
    <w:rsid w:val="00DF1BD3"/>
    <w:rsid w:val="00DF225B"/>
    <w:rsid w:val="00DF578A"/>
    <w:rsid w:val="00DF59DB"/>
    <w:rsid w:val="00DF5B50"/>
    <w:rsid w:val="00DF666E"/>
    <w:rsid w:val="00DF7562"/>
    <w:rsid w:val="00E00660"/>
    <w:rsid w:val="00E00E4C"/>
    <w:rsid w:val="00E019DF"/>
    <w:rsid w:val="00E01D8C"/>
    <w:rsid w:val="00E033D9"/>
    <w:rsid w:val="00E0389B"/>
    <w:rsid w:val="00E2100E"/>
    <w:rsid w:val="00E315D3"/>
    <w:rsid w:val="00E33CBA"/>
    <w:rsid w:val="00E34414"/>
    <w:rsid w:val="00E34FE8"/>
    <w:rsid w:val="00E362B8"/>
    <w:rsid w:val="00E364CD"/>
    <w:rsid w:val="00E36710"/>
    <w:rsid w:val="00E371EA"/>
    <w:rsid w:val="00E4335A"/>
    <w:rsid w:val="00E43B18"/>
    <w:rsid w:val="00E44A8F"/>
    <w:rsid w:val="00E44FED"/>
    <w:rsid w:val="00E462D6"/>
    <w:rsid w:val="00E5609A"/>
    <w:rsid w:val="00E56CFD"/>
    <w:rsid w:val="00E61AAC"/>
    <w:rsid w:val="00E637A5"/>
    <w:rsid w:val="00E6504B"/>
    <w:rsid w:val="00E72F4B"/>
    <w:rsid w:val="00E730A8"/>
    <w:rsid w:val="00E73673"/>
    <w:rsid w:val="00E808DE"/>
    <w:rsid w:val="00E825DF"/>
    <w:rsid w:val="00E83D33"/>
    <w:rsid w:val="00E8523B"/>
    <w:rsid w:val="00E87470"/>
    <w:rsid w:val="00E909A3"/>
    <w:rsid w:val="00EA09E2"/>
    <w:rsid w:val="00EA243D"/>
    <w:rsid w:val="00EA4613"/>
    <w:rsid w:val="00EA53E7"/>
    <w:rsid w:val="00EA6615"/>
    <w:rsid w:val="00EB1383"/>
    <w:rsid w:val="00EB63FC"/>
    <w:rsid w:val="00EB6AB4"/>
    <w:rsid w:val="00EB7CFD"/>
    <w:rsid w:val="00EC0B9D"/>
    <w:rsid w:val="00EC4A51"/>
    <w:rsid w:val="00ED0363"/>
    <w:rsid w:val="00ED1520"/>
    <w:rsid w:val="00ED3752"/>
    <w:rsid w:val="00ED5444"/>
    <w:rsid w:val="00ED5721"/>
    <w:rsid w:val="00ED6323"/>
    <w:rsid w:val="00EE0AE6"/>
    <w:rsid w:val="00EE3DBF"/>
    <w:rsid w:val="00EE5048"/>
    <w:rsid w:val="00EE5482"/>
    <w:rsid w:val="00EE55B2"/>
    <w:rsid w:val="00EE6CBB"/>
    <w:rsid w:val="00F00DC5"/>
    <w:rsid w:val="00F02465"/>
    <w:rsid w:val="00F04FBA"/>
    <w:rsid w:val="00F05CF9"/>
    <w:rsid w:val="00F0635F"/>
    <w:rsid w:val="00F12559"/>
    <w:rsid w:val="00F1352A"/>
    <w:rsid w:val="00F15458"/>
    <w:rsid w:val="00F159C7"/>
    <w:rsid w:val="00F208F1"/>
    <w:rsid w:val="00F213E2"/>
    <w:rsid w:val="00F23F25"/>
    <w:rsid w:val="00F26B6F"/>
    <w:rsid w:val="00F272AC"/>
    <w:rsid w:val="00F31D26"/>
    <w:rsid w:val="00F3578B"/>
    <w:rsid w:val="00F37E20"/>
    <w:rsid w:val="00F41BA9"/>
    <w:rsid w:val="00F443D1"/>
    <w:rsid w:val="00F541B5"/>
    <w:rsid w:val="00F566A2"/>
    <w:rsid w:val="00F65829"/>
    <w:rsid w:val="00F670FB"/>
    <w:rsid w:val="00F73A8E"/>
    <w:rsid w:val="00F81D38"/>
    <w:rsid w:val="00F82CC1"/>
    <w:rsid w:val="00F83580"/>
    <w:rsid w:val="00F85E67"/>
    <w:rsid w:val="00F86F21"/>
    <w:rsid w:val="00F87D11"/>
    <w:rsid w:val="00F909F4"/>
    <w:rsid w:val="00F91B21"/>
    <w:rsid w:val="00F926BF"/>
    <w:rsid w:val="00F92B67"/>
    <w:rsid w:val="00F936D6"/>
    <w:rsid w:val="00F93E11"/>
    <w:rsid w:val="00F97DAA"/>
    <w:rsid w:val="00FA0343"/>
    <w:rsid w:val="00FA0DBC"/>
    <w:rsid w:val="00FB3828"/>
    <w:rsid w:val="00FB6C36"/>
    <w:rsid w:val="00FB6E90"/>
    <w:rsid w:val="00FB6FFF"/>
    <w:rsid w:val="00FC0B8C"/>
    <w:rsid w:val="00FC3BE8"/>
    <w:rsid w:val="00FC487A"/>
    <w:rsid w:val="00FC600F"/>
    <w:rsid w:val="00FC770F"/>
    <w:rsid w:val="00FD64AD"/>
    <w:rsid w:val="00FE18E2"/>
    <w:rsid w:val="00FE33A9"/>
    <w:rsid w:val="00FE4D9B"/>
    <w:rsid w:val="00FE5AD3"/>
    <w:rsid w:val="00FE6D3A"/>
    <w:rsid w:val="00FE7568"/>
    <w:rsid w:val="00FF1A74"/>
    <w:rsid w:val="00FF3A75"/>
    <w:rsid w:val="00FF45ED"/>
    <w:rsid w:val="00FF4F5B"/>
    <w:rsid w:val="00FF65F9"/>
    <w:rsid w:val="017F561A"/>
    <w:rsid w:val="04805DFC"/>
    <w:rsid w:val="05E431D6"/>
    <w:rsid w:val="07A10088"/>
    <w:rsid w:val="104E5222"/>
    <w:rsid w:val="10903A3E"/>
    <w:rsid w:val="10957519"/>
    <w:rsid w:val="12D529DB"/>
    <w:rsid w:val="12FD6F31"/>
    <w:rsid w:val="13D6299F"/>
    <w:rsid w:val="1741470E"/>
    <w:rsid w:val="1DF16193"/>
    <w:rsid w:val="1EFC4BC9"/>
    <w:rsid w:val="22931DCE"/>
    <w:rsid w:val="25807018"/>
    <w:rsid w:val="26184BAD"/>
    <w:rsid w:val="279938C3"/>
    <w:rsid w:val="2C7C694A"/>
    <w:rsid w:val="2D4747E5"/>
    <w:rsid w:val="2DF5337B"/>
    <w:rsid w:val="2E37164E"/>
    <w:rsid w:val="2F042AD0"/>
    <w:rsid w:val="316869EF"/>
    <w:rsid w:val="336B5210"/>
    <w:rsid w:val="39984222"/>
    <w:rsid w:val="3AB54C29"/>
    <w:rsid w:val="3B0B47E2"/>
    <w:rsid w:val="418F76DA"/>
    <w:rsid w:val="42873ECD"/>
    <w:rsid w:val="442B24C0"/>
    <w:rsid w:val="45E254E9"/>
    <w:rsid w:val="46126B74"/>
    <w:rsid w:val="477A1CB8"/>
    <w:rsid w:val="4799478F"/>
    <w:rsid w:val="487B7069"/>
    <w:rsid w:val="490070EE"/>
    <w:rsid w:val="4C6C14A9"/>
    <w:rsid w:val="4E5821D5"/>
    <w:rsid w:val="4EDE2847"/>
    <w:rsid w:val="4F8A7088"/>
    <w:rsid w:val="5062032D"/>
    <w:rsid w:val="51E666C6"/>
    <w:rsid w:val="57C55C52"/>
    <w:rsid w:val="5C281A59"/>
    <w:rsid w:val="5E4B610E"/>
    <w:rsid w:val="63396E37"/>
    <w:rsid w:val="63B76EAF"/>
    <w:rsid w:val="63CC70C3"/>
    <w:rsid w:val="641817AC"/>
    <w:rsid w:val="67D00403"/>
    <w:rsid w:val="69BC3EED"/>
    <w:rsid w:val="6BDA09CA"/>
    <w:rsid w:val="6C1D6175"/>
    <w:rsid w:val="6E0D02CF"/>
    <w:rsid w:val="6E6873D8"/>
    <w:rsid w:val="72B168B1"/>
    <w:rsid w:val="73482D71"/>
    <w:rsid w:val="74A80080"/>
    <w:rsid w:val="772E0A34"/>
    <w:rsid w:val="7BC4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BD9764"/>
  <w15:docId w15:val="{CD466042-156C-41EF-ABF0-3EB9BD5E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rFonts w:ascii="Times New Roman" w:hAnsi="Times New Roman"/>
      <w:kern w:val="2"/>
      <w:sz w:val="21"/>
      <w:szCs w:val="24"/>
    </w:rPr>
  </w:style>
  <w:style w:type="paragraph" w:styleId="1">
    <w:name w:val="heading 1"/>
    <w:basedOn w:val="a2"/>
    <w:next w:val="a2"/>
    <w:link w:val="110"/>
    <w:qFormat/>
    <w:pPr>
      <w:keepNext/>
      <w:keepLines/>
      <w:spacing w:before="340" w:after="330" w:line="578" w:lineRule="auto"/>
      <w:outlineLvl w:val="0"/>
    </w:pPr>
    <w:rPr>
      <w:b/>
      <w:bCs/>
      <w:kern w:val="44"/>
      <w:sz w:val="44"/>
      <w:szCs w:val="44"/>
    </w:rPr>
  </w:style>
  <w:style w:type="paragraph" w:styleId="2">
    <w:name w:val="heading 2"/>
    <w:basedOn w:val="a2"/>
    <w:next w:val="a2"/>
    <w:link w:val="21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1"/>
    <w:qFormat/>
    <w:pPr>
      <w:keepNext/>
      <w:keepLines/>
      <w:spacing w:before="260" w:after="260" w:line="416" w:lineRule="auto"/>
      <w:outlineLvl w:val="2"/>
    </w:pPr>
    <w:rPr>
      <w:b/>
      <w:bCs/>
      <w:kern w:val="0"/>
      <w:sz w:val="32"/>
      <w:szCs w:val="32"/>
    </w:rPr>
  </w:style>
  <w:style w:type="paragraph" w:styleId="4">
    <w:name w:val="heading 4"/>
    <w:basedOn w:val="3"/>
    <w:next w:val="a3"/>
    <w:link w:val="41"/>
    <w:uiPriority w:val="99"/>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3"/>
    <w:link w:val="51"/>
    <w:uiPriority w:val="99"/>
    <w:qFormat/>
    <w:pPr>
      <w:spacing w:line="240" w:lineRule="exact"/>
      <w:outlineLvl w:val="4"/>
    </w:pPr>
  </w:style>
  <w:style w:type="paragraph" w:styleId="6">
    <w:name w:val="heading 6"/>
    <w:basedOn w:val="a2"/>
    <w:next w:val="a2"/>
    <w:link w:val="61"/>
    <w:uiPriority w:val="99"/>
    <w:qFormat/>
    <w:pPr>
      <w:keepNext/>
      <w:keepLines/>
      <w:spacing w:before="240" w:after="64" w:line="320" w:lineRule="auto"/>
      <w:outlineLvl w:val="5"/>
    </w:pPr>
    <w:rPr>
      <w:rFonts w:ascii="Cambria" w:hAnsi="Cambria"/>
      <w:b/>
      <w:bCs/>
      <w:kern w:val="0"/>
      <w:sz w:val="24"/>
    </w:rPr>
  </w:style>
  <w:style w:type="paragraph" w:styleId="7">
    <w:name w:val="heading 7"/>
    <w:basedOn w:val="a2"/>
    <w:next w:val="a2"/>
    <w:link w:val="71"/>
    <w:uiPriority w:val="99"/>
    <w:qFormat/>
    <w:pPr>
      <w:keepNext/>
      <w:keepLines/>
      <w:spacing w:before="240" w:after="64" w:line="320" w:lineRule="auto"/>
      <w:outlineLvl w:val="6"/>
    </w:pPr>
    <w:rPr>
      <w:b/>
      <w:bCs/>
      <w:kern w:val="0"/>
      <w:sz w:val="24"/>
    </w:rPr>
  </w:style>
  <w:style w:type="paragraph" w:styleId="8">
    <w:name w:val="heading 8"/>
    <w:basedOn w:val="a2"/>
    <w:next w:val="a3"/>
    <w:link w:val="81"/>
    <w:uiPriority w:val="99"/>
    <w:qFormat/>
    <w:pPr>
      <w:keepNext/>
      <w:keepLines/>
      <w:spacing w:before="240" w:after="64" w:line="320" w:lineRule="auto"/>
      <w:outlineLvl w:val="7"/>
    </w:pPr>
    <w:rPr>
      <w:rFonts w:ascii="Arial" w:eastAsia="黑体" w:hAnsi="Arial"/>
      <w:kern w:val="0"/>
      <w:sz w:val="24"/>
      <w:szCs w:val="20"/>
    </w:rPr>
  </w:style>
  <w:style w:type="paragraph" w:styleId="9">
    <w:name w:val="heading 9"/>
    <w:basedOn w:val="a2"/>
    <w:next w:val="a3"/>
    <w:link w:val="91"/>
    <w:uiPriority w:val="99"/>
    <w:qFormat/>
    <w:pPr>
      <w:keepNext/>
      <w:keepLines/>
      <w:spacing w:before="240" w:after="64" w:line="320" w:lineRule="auto"/>
      <w:outlineLvl w:val="8"/>
    </w:pPr>
    <w:rPr>
      <w:rFonts w:ascii="Arial" w:eastAsia="黑体" w:hAnsi="Arial"/>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10"/>
    <w:qFormat/>
    <w:pPr>
      <w:ind w:firstLine="420"/>
    </w:pPr>
    <w:rPr>
      <w:szCs w:val="20"/>
    </w:rPr>
  </w:style>
  <w:style w:type="paragraph" w:styleId="TOC7">
    <w:name w:val="toc 7"/>
    <w:basedOn w:val="a2"/>
    <w:next w:val="a2"/>
    <w:uiPriority w:val="39"/>
    <w:qFormat/>
    <w:pPr>
      <w:ind w:leftChars="1200" w:left="1200"/>
    </w:pPr>
    <w:rPr>
      <w:rFonts w:ascii="Calibri" w:hAnsi="Calibri"/>
      <w:szCs w:val="22"/>
    </w:rPr>
  </w:style>
  <w:style w:type="paragraph" w:styleId="a7">
    <w:name w:val="Document Map"/>
    <w:basedOn w:val="a2"/>
    <w:link w:val="12"/>
    <w:qFormat/>
    <w:rPr>
      <w:rFonts w:ascii="宋体"/>
      <w:kern w:val="0"/>
      <w:sz w:val="18"/>
      <w:szCs w:val="18"/>
    </w:rPr>
  </w:style>
  <w:style w:type="paragraph" w:styleId="a8">
    <w:name w:val="annotation text"/>
    <w:basedOn w:val="a2"/>
    <w:link w:val="13"/>
    <w:qFormat/>
    <w:pPr>
      <w:jc w:val="left"/>
    </w:pPr>
    <w:rPr>
      <w:kern w:val="0"/>
      <w:sz w:val="20"/>
    </w:rPr>
  </w:style>
  <w:style w:type="paragraph" w:styleId="30">
    <w:name w:val="Body Text 3"/>
    <w:basedOn w:val="a2"/>
    <w:link w:val="310"/>
    <w:qFormat/>
    <w:rPr>
      <w:rFonts w:ascii="宋体" w:hAnsi="Calibri"/>
      <w:sz w:val="24"/>
      <w:szCs w:val="20"/>
    </w:rPr>
  </w:style>
  <w:style w:type="paragraph" w:styleId="a9">
    <w:name w:val="Body Text"/>
    <w:basedOn w:val="a2"/>
    <w:link w:val="14"/>
    <w:uiPriority w:val="99"/>
    <w:qFormat/>
    <w:pPr>
      <w:spacing w:after="120"/>
    </w:pPr>
    <w:rPr>
      <w:kern w:val="0"/>
      <w:sz w:val="20"/>
    </w:rPr>
  </w:style>
  <w:style w:type="paragraph" w:styleId="aa">
    <w:name w:val="Body Text Indent"/>
    <w:basedOn w:val="a2"/>
    <w:link w:val="15"/>
    <w:uiPriority w:val="99"/>
    <w:qFormat/>
    <w:pPr>
      <w:ind w:firstLine="570"/>
    </w:pPr>
    <w:rPr>
      <w:kern w:val="0"/>
      <w:sz w:val="28"/>
      <w:szCs w:val="20"/>
    </w:rPr>
  </w:style>
  <w:style w:type="paragraph" w:styleId="20">
    <w:name w:val="List 2"/>
    <w:basedOn w:val="a2"/>
    <w:qFormat/>
    <w:pPr>
      <w:widowControl/>
      <w:tabs>
        <w:tab w:val="left" w:pos="425"/>
        <w:tab w:val="left" w:pos="1265"/>
      </w:tabs>
      <w:spacing w:after="120" w:line="360" w:lineRule="auto"/>
      <w:jc w:val="left"/>
    </w:pPr>
    <w:rPr>
      <w:kern w:val="0"/>
      <w:sz w:val="28"/>
      <w:szCs w:val="20"/>
    </w:rPr>
  </w:style>
  <w:style w:type="paragraph" w:styleId="TOC5">
    <w:name w:val="toc 5"/>
    <w:basedOn w:val="a2"/>
    <w:next w:val="a2"/>
    <w:uiPriority w:val="39"/>
    <w:qFormat/>
    <w:pPr>
      <w:ind w:leftChars="800" w:left="800"/>
    </w:pPr>
    <w:rPr>
      <w:rFonts w:ascii="Calibri" w:hAnsi="Calibri"/>
      <w:szCs w:val="22"/>
    </w:rPr>
  </w:style>
  <w:style w:type="paragraph" w:styleId="TOC3">
    <w:name w:val="toc 3"/>
    <w:basedOn w:val="a2"/>
    <w:next w:val="a2"/>
    <w:uiPriority w:val="39"/>
    <w:qFormat/>
    <w:pPr>
      <w:tabs>
        <w:tab w:val="left" w:pos="1680"/>
        <w:tab w:val="right" w:leader="dot" w:pos="9060"/>
      </w:tabs>
      <w:ind w:leftChars="400" w:left="840"/>
    </w:pPr>
  </w:style>
  <w:style w:type="paragraph" w:styleId="ab">
    <w:name w:val="Plain Text"/>
    <w:basedOn w:val="a2"/>
    <w:link w:val="16"/>
    <w:qFormat/>
    <w:rPr>
      <w:rFonts w:ascii="宋体" w:hAnsi="Courier New"/>
      <w:kern w:val="0"/>
      <w:sz w:val="20"/>
      <w:szCs w:val="20"/>
    </w:rPr>
  </w:style>
  <w:style w:type="paragraph" w:styleId="TOC8">
    <w:name w:val="toc 8"/>
    <w:basedOn w:val="a2"/>
    <w:next w:val="a2"/>
    <w:uiPriority w:val="39"/>
    <w:qFormat/>
    <w:pPr>
      <w:ind w:leftChars="1400" w:left="1400"/>
    </w:pPr>
    <w:rPr>
      <w:rFonts w:ascii="Calibri" w:hAnsi="Calibri"/>
      <w:szCs w:val="22"/>
    </w:rPr>
  </w:style>
  <w:style w:type="paragraph" w:styleId="ac">
    <w:name w:val="Date"/>
    <w:basedOn w:val="a2"/>
    <w:next w:val="a2"/>
    <w:link w:val="17"/>
    <w:uiPriority w:val="99"/>
    <w:qFormat/>
    <w:rPr>
      <w:kern w:val="0"/>
      <w:sz w:val="20"/>
      <w:szCs w:val="20"/>
    </w:rPr>
  </w:style>
  <w:style w:type="paragraph" w:styleId="22">
    <w:name w:val="Body Text Indent 2"/>
    <w:basedOn w:val="a2"/>
    <w:link w:val="23"/>
    <w:uiPriority w:val="99"/>
    <w:qFormat/>
    <w:pPr>
      <w:spacing w:line="400" w:lineRule="exact"/>
      <w:ind w:left="425"/>
    </w:pPr>
    <w:rPr>
      <w:color w:val="000000"/>
      <w:kern w:val="0"/>
      <w:sz w:val="24"/>
      <w:szCs w:val="20"/>
    </w:rPr>
  </w:style>
  <w:style w:type="paragraph" w:styleId="ad">
    <w:name w:val="endnote text"/>
    <w:basedOn w:val="a2"/>
    <w:link w:val="ae"/>
    <w:uiPriority w:val="99"/>
    <w:qFormat/>
    <w:pPr>
      <w:snapToGrid w:val="0"/>
      <w:jc w:val="left"/>
    </w:pPr>
    <w:rPr>
      <w:kern w:val="0"/>
      <w:sz w:val="20"/>
    </w:rPr>
  </w:style>
  <w:style w:type="paragraph" w:styleId="af">
    <w:name w:val="Balloon Text"/>
    <w:basedOn w:val="a2"/>
    <w:link w:val="18"/>
    <w:qFormat/>
    <w:rPr>
      <w:kern w:val="0"/>
      <w:sz w:val="18"/>
      <w:szCs w:val="18"/>
    </w:rPr>
  </w:style>
  <w:style w:type="paragraph" w:styleId="af0">
    <w:name w:val="footer"/>
    <w:basedOn w:val="a2"/>
    <w:link w:val="19"/>
    <w:uiPriority w:val="99"/>
    <w:qFormat/>
    <w:pPr>
      <w:tabs>
        <w:tab w:val="center" w:pos="4153"/>
        <w:tab w:val="right" w:pos="8306"/>
      </w:tabs>
      <w:snapToGrid w:val="0"/>
      <w:jc w:val="left"/>
    </w:pPr>
    <w:rPr>
      <w:kern w:val="0"/>
      <w:sz w:val="18"/>
      <w:szCs w:val="18"/>
    </w:rPr>
  </w:style>
  <w:style w:type="paragraph" w:styleId="af1">
    <w:name w:val="header"/>
    <w:basedOn w:val="a2"/>
    <w:link w:val="1a"/>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2"/>
    <w:next w:val="a2"/>
    <w:uiPriority w:val="39"/>
    <w:qFormat/>
    <w:pPr>
      <w:tabs>
        <w:tab w:val="right" w:leader="dot" w:pos="9000"/>
      </w:tabs>
      <w:spacing w:before="120" w:after="120"/>
      <w:ind w:rightChars="10" w:right="21"/>
      <w:jc w:val="left"/>
    </w:pPr>
    <w:rPr>
      <w:b/>
      <w:bCs/>
      <w:caps/>
      <w:sz w:val="20"/>
      <w:szCs w:val="20"/>
    </w:rPr>
  </w:style>
  <w:style w:type="paragraph" w:styleId="TOC4">
    <w:name w:val="toc 4"/>
    <w:basedOn w:val="a2"/>
    <w:next w:val="a2"/>
    <w:uiPriority w:val="39"/>
    <w:qFormat/>
    <w:pPr>
      <w:ind w:leftChars="600" w:left="600"/>
    </w:pPr>
    <w:rPr>
      <w:rFonts w:ascii="Calibri" w:hAnsi="Calibri"/>
      <w:szCs w:val="22"/>
    </w:rPr>
  </w:style>
  <w:style w:type="paragraph" w:styleId="af2">
    <w:name w:val="footnote text"/>
    <w:basedOn w:val="a2"/>
    <w:link w:val="af3"/>
    <w:uiPriority w:val="99"/>
    <w:qFormat/>
    <w:pPr>
      <w:snapToGrid w:val="0"/>
      <w:jc w:val="left"/>
    </w:pPr>
    <w:rPr>
      <w:kern w:val="0"/>
      <w:sz w:val="18"/>
      <w:szCs w:val="18"/>
    </w:rPr>
  </w:style>
  <w:style w:type="paragraph" w:styleId="TOC6">
    <w:name w:val="toc 6"/>
    <w:basedOn w:val="a2"/>
    <w:next w:val="a2"/>
    <w:uiPriority w:val="39"/>
    <w:qFormat/>
    <w:pPr>
      <w:ind w:leftChars="1000" w:left="1000"/>
    </w:pPr>
    <w:rPr>
      <w:rFonts w:ascii="Calibri" w:hAnsi="Calibri"/>
      <w:szCs w:val="22"/>
    </w:rPr>
  </w:style>
  <w:style w:type="paragraph" w:styleId="32">
    <w:name w:val="Body Text Indent 3"/>
    <w:basedOn w:val="a2"/>
    <w:link w:val="33"/>
    <w:qFormat/>
    <w:pPr>
      <w:tabs>
        <w:tab w:val="left" w:pos="0"/>
      </w:tabs>
      <w:spacing w:line="400" w:lineRule="exact"/>
      <w:ind w:leftChars="228" w:left="563" w:hangingChars="35" w:hanging="84"/>
    </w:pPr>
    <w:rPr>
      <w:color w:val="000000"/>
      <w:kern w:val="0"/>
      <w:sz w:val="24"/>
      <w:szCs w:val="20"/>
    </w:rPr>
  </w:style>
  <w:style w:type="paragraph" w:styleId="TOC2">
    <w:name w:val="toc 2"/>
    <w:basedOn w:val="a2"/>
    <w:next w:val="a2"/>
    <w:uiPriority w:val="39"/>
    <w:qFormat/>
    <w:pPr>
      <w:ind w:leftChars="200" w:left="420"/>
    </w:pPr>
  </w:style>
  <w:style w:type="paragraph" w:styleId="TOC9">
    <w:name w:val="toc 9"/>
    <w:basedOn w:val="a2"/>
    <w:next w:val="a2"/>
    <w:uiPriority w:val="39"/>
    <w:qFormat/>
    <w:pPr>
      <w:ind w:leftChars="1600" w:left="1600"/>
    </w:pPr>
    <w:rPr>
      <w:rFonts w:ascii="Calibri" w:hAnsi="Calibri"/>
      <w:szCs w:val="22"/>
    </w:rPr>
  </w:style>
  <w:style w:type="paragraph" w:styleId="24">
    <w:name w:val="Body Text 2"/>
    <w:basedOn w:val="a2"/>
    <w:link w:val="25"/>
    <w:uiPriority w:val="99"/>
    <w:qFormat/>
    <w:pPr>
      <w:spacing w:after="120" w:line="480" w:lineRule="auto"/>
    </w:pPr>
    <w:rPr>
      <w:kern w:val="0"/>
      <w:sz w:val="20"/>
    </w:rPr>
  </w:style>
  <w:style w:type="paragraph" w:styleId="af4">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2"/>
    <w:next w:val="a2"/>
    <w:uiPriority w:val="99"/>
    <w:qFormat/>
  </w:style>
  <w:style w:type="paragraph" w:styleId="af5">
    <w:name w:val="Title"/>
    <w:basedOn w:val="a2"/>
    <w:link w:val="af6"/>
    <w:uiPriority w:val="99"/>
    <w:qFormat/>
    <w:pPr>
      <w:spacing w:before="120" w:after="60"/>
      <w:jc w:val="center"/>
    </w:pPr>
    <w:rPr>
      <w:rFonts w:ascii="Arial" w:hAnsi="Arial"/>
      <w:b/>
      <w:kern w:val="0"/>
      <w:sz w:val="44"/>
      <w:szCs w:val="20"/>
    </w:rPr>
  </w:style>
  <w:style w:type="paragraph" w:styleId="af7">
    <w:name w:val="annotation subject"/>
    <w:basedOn w:val="a8"/>
    <w:next w:val="a8"/>
    <w:link w:val="1c"/>
    <w:qFormat/>
    <w:rPr>
      <w:b/>
      <w:bCs/>
    </w:rPr>
  </w:style>
  <w:style w:type="paragraph" w:styleId="af8">
    <w:name w:val="Body Text First Indent"/>
    <w:basedOn w:val="a9"/>
    <w:link w:val="af9"/>
    <w:qFormat/>
    <w:pPr>
      <w:ind w:firstLineChars="100" w:firstLine="420"/>
    </w:pPr>
  </w:style>
  <w:style w:type="table" w:styleId="afa">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uiPriority w:val="99"/>
    <w:qFormat/>
    <w:rPr>
      <w:vertAlign w:val="superscript"/>
    </w:rPr>
  </w:style>
  <w:style w:type="character" w:styleId="afd">
    <w:name w:val="page number"/>
    <w:basedOn w:val="a4"/>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iPriority w:val="99"/>
    <w:qFormat/>
    <w:rPr>
      <w:vertAlign w:val="superscript"/>
    </w:rPr>
  </w:style>
  <w:style w:type="character" w:customStyle="1" w:styleId="110">
    <w:name w:val="标题 1 字符1"/>
    <w:link w:val="1"/>
    <w:qFormat/>
    <w:rPr>
      <w:rFonts w:ascii="Times New Roman" w:eastAsia="宋体" w:hAnsi="Times New Roman" w:cs="Times New Roman"/>
      <w:b/>
      <w:bCs/>
      <w:kern w:val="44"/>
      <w:sz w:val="44"/>
      <w:szCs w:val="44"/>
    </w:rPr>
  </w:style>
  <w:style w:type="character" w:customStyle="1" w:styleId="210">
    <w:name w:val="标题 2 字符1"/>
    <w:link w:val="2"/>
    <w:qFormat/>
    <w:rPr>
      <w:rFonts w:ascii="Arial" w:eastAsia="黑体" w:hAnsi="Arial" w:cs="Times New Roman"/>
      <w:b/>
      <w:bCs/>
      <w:sz w:val="32"/>
      <w:szCs w:val="32"/>
    </w:rPr>
  </w:style>
  <w:style w:type="character" w:customStyle="1" w:styleId="31">
    <w:name w:val="标题 3 字符1"/>
    <w:link w:val="3"/>
    <w:qFormat/>
    <w:rPr>
      <w:rFonts w:ascii="Times New Roman" w:eastAsia="宋体" w:hAnsi="Times New Roman" w:cs="Times New Roman"/>
      <w:b/>
      <w:bCs/>
      <w:sz w:val="32"/>
      <w:szCs w:val="32"/>
    </w:rPr>
  </w:style>
  <w:style w:type="character" w:customStyle="1" w:styleId="41">
    <w:name w:val="标题 4 字符1"/>
    <w:link w:val="4"/>
    <w:uiPriority w:val="99"/>
    <w:qFormat/>
    <w:rPr>
      <w:rFonts w:ascii="Arial" w:eastAsia="宋体" w:hAnsi="Arial" w:cs="Times New Roman"/>
      <w:sz w:val="24"/>
      <w:szCs w:val="24"/>
    </w:rPr>
  </w:style>
  <w:style w:type="character" w:customStyle="1" w:styleId="10">
    <w:name w:val="正文缩进 字符1"/>
    <w:link w:val="a3"/>
    <w:qFormat/>
    <w:locked/>
    <w:rPr>
      <w:rFonts w:ascii="Times New Roman" w:hAnsi="Times New Roman"/>
      <w:kern w:val="2"/>
      <w:sz w:val="21"/>
    </w:rPr>
  </w:style>
  <w:style w:type="character" w:customStyle="1" w:styleId="51">
    <w:name w:val="标题 5 字符1"/>
    <w:link w:val="5"/>
    <w:uiPriority w:val="99"/>
    <w:qFormat/>
    <w:rPr>
      <w:rFonts w:ascii="Arial" w:eastAsia="宋体" w:hAnsi="Arial" w:cs="Times New Roman"/>
      <w:sz w:val="24"/>
      <w:szCs w:val="24"/>
    </w:rPr>
  </w:style>
  <w:style w:type="character" w:customStyle="1" w:styleId="61">
    <w:name w:val="标题 6 字符1"/>
    <w:link w:val="6"/>
    <w:uiPriority w:val="99"/>
    <w:qFormat/>
    <w:rPr>
      <w:rFonts w:ascii="Cambria" w:eastAsia="宋体" w:hAnsi="Cambria" w:cs="Times New Roman"/>
      <w:b/>
      <w:bCs/>
      <w:sz w:val="24"/>
      <w:szCs w:val="24"/>
    </w:rPr>
  </w:style>
  <w:style w:type="character" w:customStyle="1" w:styleId="71">
    <w:name w:val="标题 7 字符1"/>
    <w:link w:val="7"/>
    <w:uiPriority w:val="99"/>
    <w:qFormat/>
    <w:rPr>
      <w:rFonts w:ascii="Times New Roman" w:eastAsia="宋体" w:hAnsi="Times New Roman" w:cs="Times New Roman"/>
      <w:b/>
      <w:bCs/>
      <w:sz w:val="24"/>
      <w:szCs w:val="24"/>
    </w:rPr>
  </w:style>
  <w:style w:type="character" w:customStyle="1" w:styleId="81">
    <w:name w:val="标题 8 字符1"/>
    <w:link w:val="8"/>
    <w:uiPriority w:val="99"/>
    <w:qFormat/>
    <w:rPr>
      <w:rFonts w:ascii="Arial" w:eastAsia="黑体" w:hAnsi="Arial" w:cs="Times New Roman"/>
      <w:sz w:val="24"/>
      <w:szCs w:val="20"/>
    </w:rPr>
  </w:style>
  <w:style w:type="character" w:customStyle="1" w:styleId="91">
    <w:name w:val="标题 9 字符1"/>
    <w:link w:val="9"/>
    <w:uiPriority w:val="99"/>
    <w:qFormat/>
    <w:rPr>
      <w:rFonts w:ascii="Arial" w:eastAsia="黑体" w:hAnsi="Arial" w:cs="Times New Roman"/>
      <w:szCs w:val="20"/>
    </w:rPr>
  </w:style>
  <w:style w:type="character" w:customStyle="1" w:styleId="12">
    <w:name w:val="文档结构图 字符1"/>
    <w:link w:val="a7"/>
    <w:qFormat/>
    <w:rPr>
      <w:rFonts w:ascii="宋体" w:eastAsia="宋体" w:hAnsi="Times New Roman" w:cs="Times New Roman"/>
      <w:sz w:val="18"/>
      <w:szCs w:val="18"/>
    </w:rPr>
  </w:style>
  <w:style w:type="character" w:customStyle="1" w:styleId="13">
    <w:name w:val="批注文字 字符1"/>
    <w:link w:val="a8"/>
    <w:qFormat/>
    <w:rPr>
      <w:rFonts w:ascii="Times New Roman" w:eastAsia="宋体" w:hAnsi="Times New Roman" w:cs="Times New Roman"/>
      <w:szCs w:val="24"/>
    </w:rPr>
  </w:style>
  <w:style w:type="character" w:customStyle="1" w:styleId="310">
    <w:name w:val="正文文本 3 字符1"/>
    <w:link w:val="30"/>
    <w:qFormat/>
    <w:rPr>
      <w:rFonts w:ascii="宋体"/>
      <w:kern w:val="2"/>
      <w:sz w:val="24"/>
    </w:rPr>
  </w:style>
  <w:style w:type="character" w:customStyle="1" w:styleId="14">
    <w:name w:val="正文文本 字符1"/>
    <w:link w:val="a9"/>
    <w:uiPriority w:val="99"/>
    <w:qFormat/>
    <w:rPr>
      <w:rFonts w:ascii="Times New Roman" w:eastAsia="宋体" w:hAnsi="Times New Roman" w:cs="Times New Roman"/>
      <w:szCs w:val="24"/>
    </w:rPr>
  </w:style>
  <w:style w:type="character" w:customStyle="1" w:styleId="15">
    <w:name w:val="正文文本缩进 字符1"/>
    <w:link w:val="aa"/>
    <w:uiPriority w:val="99"/>
    <w:qFormat/>
    <w:rPr>
      <w:rFonts w:ascii="Times New Roman" w:eastAsia="宋体" w:hAnsi="Times New Roman" w:cs="Times New Roman"/>
      <w:sz w:val="28"/>
      <w:szCs w:val="20"/>
    </w:rPr>
  </w:style>
  <w:style w:type="character" w:customStyle="1" w:styleId="16">
    <w:name w:val="纯文本 字符1"/>
    <w:link w:val="ab"/>
    <w:qFormat/>
    <w:rPr>
      <w:rFonts w:ascii="宋体" w:eastAsia="宋体" w:hAnsi="Courier New" w:cs="Times New Roman"/>
      <w:szCs w:val="20"/>
    </w:rPr>
  </w:style>
  <w:style w:type="character" w:customStyle="1" w:styleId="17">
    <w:name w:val="日期 字符1"/>
    <w:link w:val="ac"/>
    <w:uiPriority w:val="99"/>
    <w:qFormat/>
    <w:rPr>
      <w:rFonts w:ascii="Times New Roman" w:eastAsia="宋体" w:hAnsi="Times New Roman" w:cs="Times New Roman"/>
      <w:szCs w:val="20"/>
    </w:rPr>
  </w:style>
  <w:style w:type="character" w:customStyle="1" w:styleId="23">
    <w:name w:val="正文文本缩进 2 字符"/>
    <w:link w:val="22"/>
    <w:uiPriority w:val="99"/>
    <w:qFormat/>
    <w:rPr>
      <w:rFonts w:ascii="Times New Roman" w:eastAsia="宋体" w:hAnsi="Times New Roman" w:cs="Times New Roman"/>
      <w:color w:val="000000"/>
      <w:sz w:val="24"/>
      <w:szCs w:val="20"/>
    </w:rPr>
  </w:style>
  <w:style w:type="character" w:customStyle="1" w:styleId="ae">
    <w:name w:val="尾注文本 字符"/>
    <w:link w:val="ad"/>
    <w:uiPriority w:val="99"/>
    <w:qFormat/>
    <w:rPr>
      <w:rFonts w:ascii="Times New Roman" w:eastAsia="宋体" w:hAnsi="Times New Roman" w:cs="Times New Roman"/>
      <w:szCs w:val="24"/>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19">
    <w:name w:val="页脚 字符1"/>
    <w:link w:val="af0"/>
    <w:uiPriority w:val="99"/>
    <w:qFormat/>
    <w:rPr>
      <w:rFonts w:ascii="Times New Roman" w:eastAsia="宋体" w:hAnsi="Times New Roman" w:cs="Times New Roman"/>
      <w:sz w:val="18"/>
      <w:szCs w:val="18"/>
    </w:rPr>
  </w:style>
  <w:style w:type="character" w:customStyle="1" w:styleId="1a">
    <w:name w:val="页眉 字符1"/>
    <w:link w:val="af1"/>
    <w:uiPriority w:val="99"/>
    <w:qFormat/>
    <w:rPr>
      <w:rFonts w:ascii="Times New Roman" w:eastAsia="宋体" w:hAnsi="Times New Roman" w:cs="Times New Roman"/>
      <w:sz w:val="18"/>
      <w:szCs w:val="20"/>
    </w:rPr>
  </w:style>
  <w:style w:type="character" w:customStyle="1" w:styleId="af3">
    <w:name w:val="脚注文本 字符"/>
    <w:link w:val="af2"/>
    <w:uiPriority w:val="99"/>
    <w:qFormat/>
    <w:rPr>
      <w:rFonts w:ascii="Times New Roman" w:eastAsia="宋体" w:hAnsi="Times New Roman" w:cs="Times New Roman"/>
      <w:sz w:val="18"/>
      <w:szCs w:val="18"/>
    </w:rPr>
  </w:style>
  <w:style w:type="character" w:customStyle="1" w:styleId="33">
    <w:name w:val="正文文本缩进 3 字符"/>
    <w:link w:val="32"/>
    <w:qFormat/>
    <w:rPr>
      <w:rFonts w:ascii="Times New Roman" w:eastAsia="宋体" w:hAnsi="Times New Roman" w:cs="Times New Roman"/>
      <w:color w:val="000000"/>
      <w:sz w:val="24"/>
      <w:szCs w:val="20"/>
    </w:rPr>
  </w:style>
  <w:style w:type="character" w:customStyle="1" w:styleId="25">
    <w:name w:val="正文文本 2 字符"/>
    <w:link w:val="24"/>
    <w:uiPriority w:val="99"/>
    <w:qFormat/>
    <w:rPr>
      <w:rFonts w:ascii="Times New Roman" w:eastAsia="宋体" w:hAnsi="Times New Roman" w:cs="Times New Roman"/>
      <w:szCs w:val="24"/>
    </w:rPr>
  </w:style>
  <w:style w:type="character" w:customStyle="1" w:styleId="af6">
    <w:name w:val="标题 字符"/>
    <w:link w:val="af5"/>
    <w:uiPriority w:val="99"/>
    <w:qFormat/>
    <w:rPr>
      <w:rFonts w:ascii="Arial" w:eastAsia="宋体" w:hAnsi="Arial" w:cs="Times New Roman"/>
      <w:b/>
      <w:sz w:val="44"/>
      <w:szCs w:val="20"/>
    </w:rPr>
  </w:style>
  <w:style w:type="character" w:customStyle="1" w:styleId="1c">
    <w:name w:val="批注主题 字符1"/>
    <w:link w:val="af7"/>
    <w:qFormat/>
    <w:rPr>
      <w:rFonts w:ascii="Times New Roman" w:eastAsia="宋体" w:hAnsi="Times New Roman" w:cs="Times New Roman"/>
      <w:b/>
      <w:bCs/>
      <w:szCs w:val="24"/>
    </w:rPr>
  </w:style>
  <w:style w:type="character" w:customStyle="1" w:styleId="af9">
    <w:name w:val="正文文本首行缩进 字符"/>
    <w:basedOn w:val="14"/>
    <w:link w:val="af8"/>
    <w:uiPriority w:val="99"/>
    <w:qFormat/>
    <w:rPr>
      <w:rFonts w:ascii="Times New Roman" w:eastAsia="宋体" w:hAnsi="Times New Roman" w:cs="Times New Roman"/>
      <w:szCs w:val="24"/>
    </w:rPr>
  </w:style>
  <w:style w:type="character" w:customStyle="1" w:styleId="aff4">
    <w:name w:val="表头 字符"/>
    <w:link w:val="aff5"/>
    <w:qFormat/>
    <w:rPr>
      <w:rFonts w:ascii="Times New Roman" w:hAnsi="Times New Roman"/>
      <w:b/>
      <w:bCs/>
      <w:kern w:val="2"/>
      <w:sz w:val="24"/>
      <w:szCs w:val="24"/>
    </w:rPr>
  </w:style>
  <w:style w:type="paragraph" w:customStyle="1" w:styleId="aff5">
    <w:name w:val="表头"/>
    <w:basedOn w:val="a2"/>
    <w:link w:val="aff4"/>
    <w:qFormat/>
    <w:pPr>
      <w:spacing w:beforeLines="50" w:afterLines="50" w:line="360" w:lineRule="auto"/>
      <w:ind w:firstLineChars="200" w:firstLine="420"/>
      <w:jc w:val="left"/>
    </w:pPr>
    <w:rPr>
      <w:b/>
      <w:bCs/>
      <w:sz w:val="24"/>
    </w:rPr>
  </w:style>
  <w:style w:type="character" w:customStyle="1" w:styleId="1d">
    <w:name w:val="未处理的提及1"/>
    <w:uiPriority w:val="99"/>
    <w:unhideWhenUsed/>
    <w:qFormat/>
    <w:rPr>
      <w:color w:val="605E5C"/>
      <w:shd w:val="clear" w:color="auto" w:fill="E1DFDD"/>
    </w:rPr>
  </w:style>
  <w:style w:type="character" w:customStyle="1" w:styleId="aff6">
    <w:name w:val="批注文字 字符"/>
    <w:qFormat/>
    <w:rPr>
      <w:rFonts w:ascii="Times New Roman" w:eastAsia="宋体" w:hAnsi="Times New Roman" w:cs="Times New Roman"/>
      <w:szCs w:val="24"/>
    </w:rPr>
  </w:style>
  <w:style w:type="character" w:customStyle="1" w:styleId="aff7">
    <w:name w:val="日期 字符"/>
    <w:qFormat/>
    <w:rPr>
      <w:rFonts w:ascii="宋体"/>
      <w:kern w:val="2"/>
      <w:sz w:val="21"/>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Char">
    <w:name w:val="样式1 Char"/>
    <w:basedOn w:val="1Char0"/>
    <w:link w:val="1e"/>
    <w:qFormat/>
    <w:locked/>
    <w:rPr>
      <w:rFonts w:ascii="黑体" w:eastAsia="黑体" w:hAnsi="Arial" w:cs="Times New Roman"/>
      <w:b/>
      <w:bCs/>
      <w:sz w:val="32"/>
      <w:szCs w:val="24"/>
    </w:rPr>
  </w:style>
  <w:style w:type="character" w:customStyle="1" w:styleId="1Char0">
    <w:name w:val="格式1 Char"/>
    <w:link w:val="1f"/>
    <w:qFormat/>
    <w:locked/>
    <w:rPr>
      <w:rFonts w:ascii="黑体" w:eastAsia="黑体" w:hAnsi="Arial" w:cs="Times New Roman"/>
      <w:b/>
      <w:bCs/>
      <w:sz w:val="32"/>
      <w:szCs w:val="24"/>
    </w:rPr>
  </w:style>
  <w:style w:type="paragraph" w:customStyle="1" w:styleId="1f">
    <w:name w:val="格式1"/>
    <w:basedOn w:val="1"/>
    <w:link w:val="1Char0"/>
    <w:qFormat/>
    <w:pPr>
      <w:keepLines w:val="0"/>
      <w:spacing w:before="0" w:after="0" w:line="240" w:lineRule="auto"/>
      <w:jc w:val="center"/>
    </w:pPr>
    <w:rPr>
      <w:rFonts w:ascii="黑体" w:eastAsia="黑体" w:hAnsi="Arial"/>
      <w:kern w:val="0"/>
      <w:sz w:val="32"/>
      <w:szCs w:val="24"/>
    </w:rPr>
  </w:style>
  <w:style w:type="paragraph" w:customStyle="1" w:styleId="1e">
    <w:name w:val="样式1"/>
    <w:basedOn w:val="1f"/>
    <w:next w:val="a2"/>
    <w:link w:val="1Char"/>
    <w:qFormat/>
  </w:style>
  <w:style w:type="character" w:customStyle="1" w:styleId="grame">
    <w:name w:val="grame"/>
    <w:uiPriority w:val="99"/>
    <w:qFormat/>
    <w:rPr>
      <w:rFonts w:cs="Times New Roman"/>
    </w:rPr>
  </w:style>
  <w:style w:type="character" w:customStyle="1" w:styleId="stylekwd">
    <w:name w:val="style_kwd"/>
    <w:qFormat/>
  </w:style>
  <w:style w:type="character" w:customStyle="1" w:styleId="CommentTextChar">
    <w:name w:val="Comment Text Char"/>
    <w:qFormat/>
  </w:style>
  <w:style w:type="character" w:customStyle="1" w:styleId="50">
    <w:name w:val="标题 5 字符"/>
    <w:qFormat/>
    <w:rPr>
      <w:rFonts w:ascii="Times New Roman" w:hAnsi="Times New Roman"/>
      <w:b/>
      <w:kern w:val="2"/>
      <w:sz w:val="28"/>
    </w:rPr>
  </w:style>
  <w:style w:type="character" w:customStyle="1" w:styleId="font161">
    <w:name w:val="font161"/>
    <w:qFormat/>
    <w:rPr>
      <w:b/>
      <w:bCs/>
      <w:sz w:val="32"/>
      <w:szCs w:val="32"/>
    </w:rPr>
  </w:style>
  <w:style w:type="character" w:customStyle="1" w:styleId="aff8">
    <w:name w:val="纯文本 字符"/>
    <w:qFormat/>
    <w:rPr>
      <w:rFonts w:ascii="宋体" w:hAnsi="Courier New"/>
      <w:kern w:val="2"/>
      <w:sz w:val="21"/>
      <w:szCs w:val="21"/>
    </w:rPr>
  </w:style>
  <w:style w:type="character" w:customStyle="1" w:styleId="1f0">
    <w:name w:val="标题 1 字符"/>
    <w:uiPriority w:val="9"/>
    <w:qFormat/>
    <w:rPr>
      <w:bCs/>
      <w:color w:val="FFFFFF"/>
      <w:spacing w:val="15"/>
      <w:shd w:val="clear" w:color="auto" w:fill="FFFFFF"/>
    </w:rPr>
  </w:style>
  <w:style w:type="character" w:customStyle="1" w:styleId="26">
    <w:name w:val="标题 2 字符"/>
    <w:uiPriority w:val="9"/>
    <w:qFormat/>
    <w:rPr>
      <w:rFonts w:ascii="Calibri Light" w:eastAsia="宋体" w:hAnsi="Calibri Light" w:cs="Times New Roman"/>
      <w:b/>
      <w:bCs/>
      <w:sz w:val="32"/>
      <w:szCs w:val="32"/>
      <w:lang w:eastAsia="en-US" w:bidi="en-US"/>
    </w:rPr>
  </w:style>
  <w:style w:type="character" w:customStyle="1" w:styleId="34">
    <w:name w:val="标题 3 字符"/>
    <w:uiPriority w:val="9"/>
    <w:qFormat/>
    <w:rPr>
      <w:rFonts w:eastAsia="仿宋"/>
      <w:b/>
      <w:bCs/>
      <w:kern w:val="2"/>
      <w:sz w:val="32"/>
      <w:szCs w:val="32"/>
    </w:rPr>
  </w:style>
  <w:style w:type="character" w:customStyle="1" w:styleId="40">
    <w:name w:val="标题 4 字符"/>
    <w:uiPriority w:val="9"/>
    <w:qFormat/>
    <w:rPr>
      <w:rFonts w:ascii="Cambria" w:hAnsi="Cambria"/>
      <w:b/>
      <w:bCs/>
      <w:sz w:val="28"/>
      <w:szCs w:val="28"/>
    </w:rPr>
  </w:style>
  <w:style w:type="character" w:customStyle="1" w:styleId="60">
    <w:name w:val="标题 6 字符"/>
    <w:qFormat/>
    <w:rPr>
      <w:rFonts w:ascii="Arial" w:eastAsia="黑体" w:hAnsi="Arial"/>
      <w:b/>
      <w:kern w:val="2"/>
      <w:sz w:val="24"/>
    </w:rPr>
  </w:style>
  <w:style w:type="character" w:customStyle="1" w:styleId="70">
    <w:name w:val="标题 7 字符"/>
    <w:qFormat/>
    <w:rPr>
      <w:rFonts w:ascii="Times New Roman" w:hAnsi="Times New Roman"/>
      <w:b/>
      <w:kern w:val="2"/>
      <w:sz w:val="24"/>
    </w:rPr>
  </w:style>
  <w:style w:type="character" w:customStyle="1" w:styleId="80">
    <w:name w:val="标题 8 字符"/>
    <w:qFormat/>
    <w:rPr>
      <w:rFonts w:ascii="Arial" w:eastAsia="黑体" w:hAnsi="Arial"/>
      <w:kern w:val="2"/>
      <w:sz w:val="24"/>
    </w:rPr>
  </w:style>
  <w:style w:type="character" w:customStyle="1" w:styleId="90">
    <w:name w:val="标题 9 字符"/>
    <w:qFormat/>
    <w:rPr>
      <w:rFonts w:ascii="Arial" w:eastAsia="黑体" w:hAnsi="Arial"/>
      <w:kern w:val="2"/>
      <w:sz w:val="28"/>
    </w:rPr>
  </w:style>
  <w:style w:type="character" w:customStyle="1" w:styleId="aff9">
    <w:name w:val="文档结构图 字符"/>
    <w:qFormat/>
    <w:rPr>
      <w:rFonts w:ascii="宋体" w:hAnsi="Times New Roman"/>
      <w:kern w:val="2"/>
      <w:sz w:val="18"/>
      <w:szCs w:val="18"/>
    </w:rPr>
  </w:style>
  <w:style w:type="character" w:customStyle="1" w:styleId="35">
    <w:name w:val="正文文本 3 字符"/>
    <w:qFormat/>
    <w:rPr>
      <w:rFonts w:ascii="Times New Roman" w:hAnsi="Times New Roman"/>
      <w:kern w:val="2"/>
      <w:sz w:val="16"/>
      <w:szCs w:val="16"/>
    </w:rPr>
  </w:style>
  <w:style w:type="character" w:customStyle="1" w:styleId="affa">
    <w:name w:val="正文文本 字符"/>
    <w:semiHidden/>
    <w:qFormat/>
    <w:rPr>
      <w:lang w:eastAsia="en-US" w:bidi="en-US"/>
    </w:rPr>
  </w:style>
  <w:style w:type="character" w:customStyle="1" w:styleId="affb">
    <w:name w:val="正文文本缩进 字符"/>
    <w:qFormat/>
    <w:rPr>
      <w:rFonts w:ascii="Times New Roman" w:hAnsi="Times New Roman"/>
      <w:kern w:val="2"/>
      <w:sz w:val="28"/>
    </w:rPr>
  </w:style>
  <w:style w:type="character" w:customStyle="1" w:styleId="affc">
    <w:name w:val="批注框文本 字符"/>
    <w:uiPriority w:val="99"/>
    <w:qFormat/>
    <w:rPr>
      <w:rFonts w:ascii="Times New Roman" w:hAnsi="Times New Roman"/>
      <w:kern w:val="2"/>
      <w:sz w:val="18"/>
      <w:szCs w:val="18"/>
    </w:rPr>
  </w:style>
  <w:style w:type="character" w:customStyle="1" w:styleId="affd">
    <w:name w:val="页脚 字符"/>
    <w:uiPriority w:val="99"/>
    <w:qFormat/>
    <w:rPr>
      <w:rFonts w:ascii="Times New Roman" w:hAnsi="Times New Roman"/>
      <w:kern w:val="2"/>
      <w:sz w:val="18"/>
    </w:rPr>
  </w:style>
  <w:style w:type="character" w:customStyle="1" w:styleId="affe">
    <w:name w:val="页眉 字符"/>
    <w:uiPriority w:val="99"/>
    <w:qFormat/>
    <w:rPr>
      <w:rFonts w:ascii="Times New Roman" w:hAnsi="Times New Roman"/>
      <w:kern w:val="2"/>
      <w:sz w:val="18"/>
    </w:rPr>
  </w:style>
  <w:style w:type="character" w:customStyle="1" w:styleId="afff">
    <w:name w:val="批注主题 字符"/>
    <w:qFormat/>
    <w:rPr>
      <w:rFonts w:ascii="Times New Roman" w:eastAsia="宋体" w:hAnsi="Times New Roman" w:cs="Times New Roman"/>
      <w:b/>
      <w:bCs/>
      <w:kern w:val="2"/>
      <w:sz w:val="21"/>
      <w:szCs w:val="24"/>
      <w:lang w:val="zh-CN"/>
    </w:rPr>
  </w:style>
  <w:style w:type="character" w:customStyle="1" w:styleId="afff0">
    <w:name w:val="正文首行缩进 字符"/>
    <w:qFormat/>
    <w:rPr>
      <w:lang w:val="zh-CN" w:eastAsia="en-US" w:bidi="en-US"/>
    </w:rPr>
  </w:style>
  <w:style w:type="character" w:customStyle="1" w:styleId="afff1">
    <w:name w:val="正文缩进 字符"/>
    <w:qFormat/>
    <w:locked/>
    <w:rPr>
      <w:rFonts w:ascii="Times New Roman" w:hAnsi="Times New Roman"/>
      <w:kern w:val="2"/>
      <w:sz w:val="28"/>
    </w:rPr>
  </w:style>
  <w:style w:type="character" w:customStyle="1" w:styleId="Char">
    <w:name w:val="第三级 Char"/>
    <w:link w:val="a"/>
    <w:qFormat/>
    <w:rPr>
      <w:rFonts w:hAnsi="宋体"/>
      <w:sz w:val="24"/>
      <w:szCs w:val="24"/>
      <w:lang w:val="zh-CN"/>
    </w:rPr>
  </w:style>
  <w:style w:type="paragraph" w:customStyle="1" w:styleId="a">
    <w:name w:val="第三级"/>
    <w:basedOn w:val="a2"/>
    <w:link w:val="Char"/>
    <w:qFormat/>
    <w:pPr>
      <w:numPr>
        <w:numId w:val="1"/>
      </w:numPr>
      <w:tabs>
        <w:tab w:val="left" w:pos="425"/>
      </w:tabs>
      <w:autoSpaceDE w:val="0"/>
      <w:autoSpaceDN w:val="0"/>
      <w:adjustRightInd w:val="0"/>
      <w:spacing w:line="360" w:lineRule="auto"/>
      <w:textAlignment w:val="baseline"/>
      <w:outlineLvl w:val="2"/>
    </w:pPr>
    <w:rPr>
      <w:rFonts w:ascii="Calibri" w:hAnsi="宋体"/>
      <w:kern w:val="0"/>
      <w:sz w:val="24"/>
      <w:lang w:val="zh-CN"/>
    </w:rPr>
  </w:style>
  <w:style w:type="character" w:customStyle="1" w:styleId="sh141">
    <w:name w:val="sh141"/>
    <w:qFormat/>
    <w:rPr>
      <w:color w:val="2B2B2B"/>
      <w:sz w:val="22"/>
      <w:szCs w:val="22"/>
    </w:rPr>
  </w:style>
  <w:style w:type="character" w:customStyle="1" w:styleId="Char0">
    <w:name w:val="目录 Char"/>
    <w:link w:val="a0"/>
    <w:qFormat/>
    <w:locked/>
    <w:rPr>
      <w:rFonts w:ascii="黑体" w:eastAsia="黑体" w:hAnsi="黑体"/>
      <w:sz w:val="32"/>
      <w:szCs w:val="32"/>
      <w:lang w:val="zh-CN"/>
    </w:rPr>
  </w:style>
  <w:style w:type="paragraph" w:customStyle="1" w:styleId="a0">
    <w:name w:val="目录"/>
    <w:basedOn w:val="a2"/>
    <w:link w:val="Char0"/>
    <w:qFormat/>
    <w:pPr>
      <w:numPr>
        <w:numId w:val="2"/>
      </w:numPr>
      <w:snapToGrid w:val="0"/>
      <w:spacing w:line="360" w:lineRule="auto"/>
      <w:outlineLvl w:val="0"/>
    </w:pPr>
    <w:rPr>
      <w:rFonts w:ascii="黑体" w:eastAsia="黑体" w:hAnsi="黑体"/>
      <w:kern w:val="0"/>
      <w:sz w:val="32"/>
      <w:szCs w:val="32"/>
      <w:lang w:val="zh-CN"/>
    </w:rPr>
  </w:style>
  <w:style w:type="character" w:customStyle="1" w:styleId="Char2">
    <w:name w:val="引用 Char"/>
    <w:link w:val="1f1"/>
    <w:uiPriority w:val="29"/>
    <w:qFormat/>
    <w:rPr>
      <w:rFonts w:hAnsi="宋体"/>
      <w:iCs/>
      <w:color w:val="000000"/>
      <w:sz w:val="24"/>
      <w:szCs w:val="24"/>
    </w:rPr>
  </w:style>
  <w:style w:type="paragraph" w:customStyle="1" w:styleId="1f1">
    <w:name w:val="引用1"/>
    <w:basedOn w:val="a2"/>
    <w:next w:val="a3"/>
    <w:link w:val="Char2"/>
    <w:uiPriority w:val="29"/>
    <w:qFormat/>
    <w:pPr>
      <w:tabs>
        <w:tab w:val="left" w:pos="425"/>
      </w:tabs>
      <w:autoSpaceDE w:val="0"/>
      <w:autoSpaceDN w:val="0"/>
      <w:adjustRightInd w:val="0"/>
      <w:spacing w:line="360" w:lineRule="auto"/>
      <w:textAlignment w:val="baseline"/>
      <w:outlineLvl w:val="1"/>
    </w:pPr>
    <w:rPr>
      <w:rFonts w:ascii="Calibri" w:hAnsi="宋体"/>
      <w:iCs/>
      <w:color w:val="000000"/>
      <w:kern w:val="0"/>
      <w:sz w:val="24"/>
    </w:rPr>
  </w:style>
  <w:style w:type="character" w:customStyle="1" w:styleId="topic">
    <w:name w:val="topic"/>
    <w:qFormat/>
  </w:style>
  <w:style w:type="character" w:customStyle="1" w:styleId="bluetxt1">
    <w:name w:val="bluetxt1"/>
    <w:qFormat/>
  </w:style>
  <w:style w:type="character" w:customStyle="1" w:styleId="Char3">
    <w:name w:val="第一级 Char"/>
    <w:link w:val="a1"/>
    <w:qFormat/>
    <w:rPr>
      <w:rFonts w:hAnsi="宋体"/>
      <w:sz w:val="24"/>
      <w:szCs w:val="24"/>
      <w:lang w:val="zh-CN"/>
    </w:rPr>
  </w:style>
  <w:style w:type="paragraph" w:customStyle="1" w:styleId="a1">
    <w:name w:val="第一级"/>
    <w:basedOn w:val="a3"/>
    <w:link w:val="Char3"/>
    <w:qFormat/>
    <w:pPr>
      <w:numPr>
        <w:numId w:val="3"/>
      </w:numPr>
      <w:tabs>
        <w:tab w:val="left" w:pos="425"/>
      </w:tabs>
      <w:autoSpaceDE w:val="0"/>
      <w:autoSpaceDN w:val="0"/>
      <w:adjustRightInd w:val="0"/>
      <w:spacing w:line="360" w:lineRule="auto"/>
      <w:ind w:left="425" w:hanging="425"/>
      <w:textAlignment w:val="baseline"/>
      <w:outlineLvl w:val="0"/>
    </w:pPr>
    <w:rPr>
      <w:rFonts w:ascii="Calibri" w:hAnsi="宋体"/>
      <w:kern w:val="0"/>
      <w:sz w:val="24"/>
      <w:szCs w:val="24"/>
      <w:lang w:val="zh-CN"/>
    </w:rPr>
  </w:style>
  <w:style w:type="character" w:customStyle="1" w:styleId="Char4">
    <w:name w:val="第四级 Char"/>
    <w:link w:val="afff2"/>
    <w:qFormat/>
    <w:rPr>
      <w:sz w:val="24"/>
      <w:szCs w:val="24"/>
    </w:rPr>
  </w:style>
  <w:style w:type="paragraph" w:customStyle="1" w:styleId="afff2">
    <w:name w:val="第四级"/>
    <w:basedOn w:val="a"/>
    <w:next w:val="a3"/>
    <w:link w:val="Char4"/>
    <w:qFormat/>
    <w:pPr>
      <w:numPr>
        <w:numId w:val="0"/>
      </w:numPr>
      <w:outlineLvl w:val="3"/>
    </w:pPr>
    <w:rPr>
      <w:rFonts w:hAnsi="Calibri"/>
    </w:rPr>
  </w:style>
  <w:style w:type="character" w:customStyle="1" w:styleId="afff3">
    <w:name w:val="正文排版 字符"/>
    <w:link w:val="afff4"/>
    <w:qFormat/>
    <w:rPr>
      <w:rFonts w:ascii="Times New Roman" w:hAnsi="Times New Roman"/>
      <w:kern w:val="2"/>
      <w:sz w:val="24"/>
      <w:szCs w:val="24"/>
    </w:rPr>
  </w:style>
  <w:style w:type="paragraph" w:customStyle="1" w:styleId="afff4">
    <w:name w:val="正文排版"/>
    <w:basedOn w:val="a2"/>
    <w:link w:val="afff3"/>
    <w:qFormat/>
    <w:pPr>
      <w:spacing w:line="360" w:lineRule="auto"/>
      <w:ind w:firstLineChars="200" w:firstLine="480"/>
    </w:pPr>
    <w:rPr>
      <w:sz w:val="24"/>
    </w:rPr>
  </w:style>
  <w:style w:type="character" w:customStyle="1" w:styleId="afff5">
    <w:name w:val="表内 字符"/>
    <w:link w:val="afff6"/>
    <w:qFormat/>
    <w:rPr>
      <w:rFonts w:ascii="Times New Roman" w:hAnsi="Times New Roman"/>
      <w:kern w:val="2"/>
      <w:sz w:val="21"/>
      <w:szCs w:val="24"/>
    </w:rPr>
  </w:style>
  <w:style w:type="paragraph" w:customStyle="1" w:styleId="afff6">
    <w:name w:val="表内"/>
    <w:basedOn w:val="a2"/>
    <w:link w:val="afff5"/>
    <w:qFormat/>
    <w:pPr>
      <w:spacing w:line="360" w:lineRule="auto"/>
      <w:jc w:val="center"/>
    </w:pPr>
  </w:style>
  <w:style w:type="character" w:customStyle="1" w:styleId="afff7">
    <w:name w:val="无间隔 字符"/>
    <w:link w:val="afff8"/>
    <w:uiPriority w:val="1"/>
    <w:qFormat/>
    <w:rPr>
      <w:sz w:val="22"/>
      <w:szCs w:val="22"/>
      <w:lang w:val="en-US" w:eastAsia="zh-CN" w:bidi="ar-SA"/>
    </w:rPr>
  </w:style>
  <w:style w:type="paragraph" w:styleId="afff8">
    <w:name w:val="No Spacing"/>
    <w:link w:val="afff7"/>
    <w:uiPriority w:val="1"/>
    <w:qFormat/>
    <w:rPr>
      <w:sz w:val="22"/>
      <w:szCs w:val="22"/>
    </w:rPr>
  </w:style>
  <w:style w:type="character" w:customStyle="1" w:styleId="Char20">
    <w:name w:val="批注文字 Char2"/>
    <w:qFormat/>
    <w:rPr>
      <w:kern w:val="2"/>
      <w:sz w:val="28"/>
      <w:szCs w:val="28"/>
    </w:rPr>
  </w:style>
  <w:style w:type="paragraph" w:customStyle="1" w:styleId="1f2">
    <w:name w:val="须知1"/>
    <w:basedOn w:val="3"/>
    <w:qFormat/>
    <w:pPr>
      <w:spacing w:after="312" w:line="240" w:lineRule="auto"/>
    </w:pPr>
    <w:rPr>
      <w:rFonts w:ascii="宋体" w:hAnsi="宋体"/>
      <w:bCs w:val="0"/>
      <w:sz w:val="24"/>
    </w:rPr>
  </w:style>
  <w:style w:type="paragraph" w:customStyle="1" w:styleId="Style136">
    <w:name w:val="_Style 136"/>
    <w:qFormat/>
    <w:rPr>
      <w:rFonts w:ascii="Times New Roman" w:hAnsi="Times New Roman"/>
      <w:kern w:val="2"/>
      <w:sz w:val="21"/>
    </w:rPr>
  </w:style>
  <w:style w:type="paragraph" w:customStyle="1" w:styleId="Style137">
    <w:name w:val="_Style 137"/>
    <w:basedOn w:val="1"/>
    <w:next w:val="a2"/>
    <w:uiPriority w:val="39"/>
    <w:qFormat/>
    <w:pPr>
      <w:outlineLvl w:val="9"/>
    </w:pPr>
  </w:style>
  <w:style w:type="paragraph" w:customStyle="1" w:styleId="Char5">
    <w:name w:val="Char"/>
    <w:basedOn w:val="a7"/>
    <w:qFormat/>
    <w:pPr>
      <w:shd w:val="clear" w:color="auto" w:fill="000080"/>
    </w:pPr>
    <w:rPr>
      <w:rFonts w:ascii="Times New Roman"/>
      <w:kern w:val="2"/>
      <w:sz w:val="21"/>
      <w:szCs w:val="24"/>
    </w:rPr>
  </w:style>
  <w:style w:type="paragraph" w:styleId="afff9">
    <w:name w:val="List Paragraph"/>
    <w:basedOn w:val="a2"/>
    <w:uiPriority w:val="34"/>
    <w:qFormat/>
    <w:pPr>
      <w:ind w:firstLineChars="200" w:firstLine="420"/>
    </w:pPr>
    <w:rPr>
      <w:rFonts w:ascii="Calibri" w:hAnsi="Calibri"/>
      <w:szCs w:val="22"/>
    </w:rPr>
  </w:style>
  <w:style w:type="paragraph" w:customStyle="1" w:styleId="Char30">
    <w:name w:val="Char3"/>
    <w:basedOn w:val="a2"/>
    <w:uiPriority w:val="99"/>
    <w:qFormat/>
    <w:pPr>
      <w:ind w:left="567" w:hanging="279"/>
    </w:pPr>
    <w:rPr>
      <w:rFonts w:eastAsia="楷体_GB2312"/>
      <w:sz w:val="24"/>
    </w:rPr>
  </w:style>
  <w:style w:type="paragraph" w:customStyle="1" w:styleId="1f3">
    <w:name w:val="正文文本1"/>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220">
    <w:name w:val="样式 首行缩进: 2字符 + 首行缩进:  2 字符"/>
    <w:basedOn w:val="a2"/>
    <w:qFormat/>
    <w:pPr>
      <w:spacing w:line="300" w:lineRule="auto"/>
      <w:ind w:firstLineChars="200" w:firstLine="200"/>
    </w:pPr>
    <w:rPr>
      <w:rFonts w:cs="宋体"/>
    </w:rPr>
  </w:style>
  <w:style w:type="paragraph" w:customStyle="1" w:styleId="Style23">
    <w:name w:val="_Style 23"/>
    <w:basedOn w:val="a2"/>
    <w:qFormat/>
    <w:pPr>
      <w:widowControl/>
      <w:spacing w:after="160" w:line="240" w:lineRule="exact"/>
      <w:jc w:val="left"/>
    </w:pPr>
    <w:rPr>
      <w:rFonts w:ascii="Calibri" w:hAnsi="Calibri"/>
      <w:szCs w:val="22"/>
    </w:rPr>
  </w:style>
  <w:style w:type="paragraph" w:customStyle="1" w:styleId="Char10">
    <w:name w:val="Char1"/>
    <w:basedOn w:val="a2"/>
    <w:qFormat/>
    <w:pPr>
      <w:widowControl/>
      <w:spacing w:after="160" w:line="240" w:lineRule="exact"/>
      <w:ind w:left="-62" w:rightChars="15" w:right="15"/>
      <w:jc w:val="left"/>
    </w:pPr>
    <w:rPr>
      <w:szCs w:val="20"/>
    </w:rPr>
  </w:style>
  <w:style w:type="paragraph" w:customStyle="1" w:styleId="afffa">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afffb">
    <w:name w:val="合同"/>
    <w:basedOn w:val="a2"/>
    <w:qFormat/>
    <w:pPr>
      <w:jc w:val="center"/>
    </w:pPr>
    <w:rPr>
      <w:rFonts w:ascii="Calibri" w:hAnsi="Calibri"/>
      <w:sz w:val="36"/>
    </w:rPr>
  </w:style>
  <w:style w:type="paragraph" w:customStyle="1" w:styleId="27">
    <w:name w:val="格式2"/>
    <w:basedOn w:val="2"/>
    <w:qFormat/>
    <w:pPr>
      <w:autoSpaceDE w:val="0"/>
      <w:autoSpaceDN w:val="0"/>
      <w:adjustRightInd w:val="0"/>
      <w:spacing w:line="416" w:lineRule="atLeast"/>
      <w:textAlignment w:val="baseline"/>
    </w:pPr>
    <w:rPr>
      <w:rFonts w:ascii="黑体" w:hAnsi="Times New Roman"/>
      <w:b w:val="0"/>
      <w:sz w:val="30"/>
      <w:szCs w:val="20"/>
    </w:rPr>
  </w:style>
  <w:style w:type="paragraph" w:customStyle="1" w:styleId="Style26">
    <w:name w:val="_Style 26"/>
    <w:basedOn w:val="a2"/>
    <w:qFormat/>
    <w:pPr>
      <w:adjustRightInd w:val="0"/>
      <w:ind w:leftChars="200" w:left="200" w:firstLineChars="200" w:firstLine="420"/>
    </w:pPr>
    <w:rPr>
      <w:rFonts w:ascii="Calibri" w:eastAsia="仿宋" w:hAnsi="Calibri"/>
      <w:sz w:val="28"/>
      <w:szCs w:val="22"/>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qFormat/>
    <w:pPr>
      <w:adjustRightInd w:val="0"/>
      <w:snapToGrid w:val="0"/>
      <w:spacing w:after="200"/>
    </w:pPr>
    <w:rPr>
      <w:rFonts w:ascii="Tahoma" w:eastAsia="微软雅黑" w:hAnsi="Tahoma"/>
      <w:sz w:val="22"/>
      <w:szCs w:val="22"/>
    </w:rPr>
  </w:style>
  <w:style w:type="paragraph" w:customStyle="1" w:styleId="afffc">
    <w:name w:val="表格文字"/>
    <w:basedOn w:val="a2"/>
    <w:qFormat/>
    <w:pPr>
      <w:jc w:val="center"/>
    </w:pPr>
    <w:rPr>
      <w:szCs w:val="20"/>
    </w:rPr>
  </w:style>
  <w:style w:type="paragraph" w:customStyle="1" w:styleId="2A">
    <w:name w:val="列表编号 2A"/>
    <w:basedOn w:val="a2"/>
    <w:qFormat/>
    <w:pPr>
      <w:tabs>
        <w:tab w:val="left" w:pos="360"/>
        <w:tab w:val="left" w:pos="845"/>
      </w:tabs>
      <w:ind w:left="360" w:hanging="360"/>
    </w:pPr>
    <w:rPr>
      <w:sz w:val="28"/>
      <w:szCs w:val="20"/>
    </w:rPr>
  </w:style>
  <w:style w:type="paragraph" w:customStyle="1" w:styleId="Style1">
    <w:name w:val="_Style 1"/>
    <w:basedOn w:val="a2"/>
    <w:uiPriority w:val="34"/>
    <w:qFormat/>
    <w:pPr>
      <w:tabs>
        <w:tab w:val="left" w:pos="425"/>
      </w:tabs>
    </w:pPr>
    <w:rPr>
      <w:sz w:val="28"/>
      <w:szCs w:val="20"/>
    </w:rPr>
  </w:style>
  <w:style w:type="paragraph" w:customStyle="1" w:styleId="CharCharCharChar">
    <w:name w:val="Char Char Char Char"/>
    <w:basedOn w:val="a2"/>
    <w:qFormat/>
    <w:rPr>
      <w:rFonts w:ascii="Tahoma" w:hAnsi="Tahoma"/>
      <w:sz w:val="24"/>
      <w:szCs w:val="20"/>
    </w:rPr>
  </w:style>
  <w:style w:type="paragraph" w:customStyle="1" w:styleId="002">
    <w:name w:val="样式 样式 文本块 + 宋体 五号 左侧:  0 厘米 右侧:  0 厘米 + 首行缩进:  2 字符"/>
    <w:basedOn w:val="a2"/>
    <w:next w:val="a2"/>
    <w:qFormat/>
    <w:pPr>
      <w:adjustRightInd w:val="0"/>
      <w:spacing w:line="360" w:lineRule="auto"/>
      <w:ind w:firstLineChars="200" w:firstLine="480"/>
      <w:textAlignment w:val="baseline"/>
    </w:pPr>
    <w:rPr>
      <w:rFonts w:ascii="宋体" w:hAnsi="宋体" w:cs="宋体"/>
      <w:color w:val="000000"/>
      <w:kern w:val="32"/>
      <w:sz w:val="24"/>
      <w:szCs w:val="20"/>
    </w:rPr>
  </w:style>
  <w:style w:type="paragraph" w:customStyle="1" w:styleId="afffd">
    <w:name w:val="简单回函地址"/>
    <w:basedOn w:val="a2"/>
    <w:qFormat/>
  </w:style>
  <w:style w:type="paragraph" w:customStyle="1" w:styleId="Char21">
    <w:name w:val="Char2"/>
    <w:basedOn w:val="a2"/>
    <w:qFormat/>
    <w:pPr>
      <w:widowControl/>
      <w:spacing w:after="160" w:line="240" w:lineRule="exact"/>
      <w:ind w:left="-62" w:rightChars="15" w:right="15"/>
      <w:jc w:val="left"/>
    </w:pPr>
    <w:rPr>
      <w:szCs w:val="20"/>
    </w:rPr>
  </w:style>
  <w:style w:type="paragraph" w:customStyle="1" w:styleId="TOC20">
    <w:name w:val="TOC 标题2"/>
    <w:basedOn w:val="1"/>
    <w:next w:val="a2"/>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character" w:customStyle="1" w:styleId="Char6">
    <w:name w:val="正文 含缩进 Char"/>
    <w:link w:val="afffe"/>
    <w:qFormat/>
    <w:locked/>
  </w:style>
  <w:style w:type="paragraph" w:customStyle="1" w:styleId="afffe">
    <w:name w:val="正文 含缩进"/>
    <w:basedOn w:val="a2"/>
    <w:link w:val="Char6"/>
    <w:qFormat/>
    <w:pPr>
      <w:spacing w:line="360" w:lineRule="auto"/>
      <w:ind w:firstLineChars="202" w:firstLine="424"/>
      <w:jc w:val="left"/>
    </w:pPr>
    <w:rPr>
      <w:rFonts w:ascii="Calibri" w:hAnsi="Calibri"/>
      <w:kern w:val="0"/>
      <w:sz w:val="20"/>
      <w:szCs w:val="20"/>
    </w:rPr>
  </w:style>
  <w:style w:type="paragraph" w:customStyle="1" w:styleId="1f4">
    <w:name w:val="修订1"/>
    <w:hidden/>
    <w:uiPriority w:val="99"/>
    <w:semiHidden/>
    <w:qFormat/>
    <w:rPr>
      <w:rFonts w:ascii="Times New Roman" w:hAnsi="Times New Roman"/>
      <w:kern w:val="2"/>
      <w:sz w:val="21"/>
      <w:szCs w:val="24"/>
    </w:rPr>
  </w:style>
  <w:style w:type="character" w:customStyle="1" w:styleId="font41">
    <w:name w:val="font41"/>
    <w:basedOn w:val="a4"/>
    <w:qFormat/>
    <w:rPr>
      <w:rFonts w:ascii="Times New Roman" w:hAnsi="Times New Roman" w:cs="Times New Roman" w:hint="default"/>
      <w:color w:val="000000"/>
      <w:sz w:val="21"/>
      <w:szCs w:val="21"/>
      <w:u w:val="none"/>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font31">
    <w:name w:val="font31"/>
    <w:basedOn w:val="a4"/>
    <w:qFormat/>
    <w:rPr>
      <w:rFonts w:ascii="Times New Roman" w:hAnsi="Times New Roman" w:cs="Times New Roman" w:hint="default"/>
      <w:color w:val="000000"/>
      <w:sz w:val="22"/>
      <w:szCs w:val="22"/>
      <w:u w:val="none"/>
    </w:rPr>
  </w:style>
  <w:style w:type="character" w:customStyle="1" w:styleId="font21">
    <w:name w:val="font21"/>
    <w:basedOn w:val="a4"/>
    <w:qFormat/>
    <w:rPr>
      <w:rFonts w:ascii="宋体" w:eastAsia="宋体" w:hAnsi="宋体" w:cs="宋体" w:hint="eastAsia"/>
      <w:color w:val="000000"/>
      <w:sz w:val="22"/>
      <w:szCs w:val="22"/>
      <w:u w:val="none"/>
    </w:rPr>
  </w:style>
  <w:style w:type="paragraph" w:customStyle="1" w:styleId="111">
    <w:name w:val="正文11"/>
    <w:qFormat/>
    <w:pPr>
      <w:widowControl w:val="0"/>
      <w:jc w:val="both"/>
    </w:pPr>
    <w:rPr>
      <w:kern w:val="2"/>
      <w:sz w:val="21"/>
      <w:szCs w:val="22"/>
    </w:rPr>
  </w:style>
  <w:style w:type="paragraph" w:customStyle="1" w:styleId="11">
    <w:name w:val="标题 11"/>
    <w:basedOn w:val="111"/>
    <w:next w:val="111"/>
    <w:uiPriority w:val="9"/>
    <w:qFormat/>
    <w:pPr>
      <w:keepNext/>
      <w:keepLines/>
      <w:numPr>
        <w:numId w:val="4"/>
      </w:numPr>
      <w:spacing w:before="340" w:after="330" w:line="578" w:lineRule="auto"/>
      <w:jc w:val="center"/>
      <w:outlineLvl w:val="0"/>
    </w:pPr>
    <w:rPr>
      <w:b/>
      <w:bCs/>
      <w:sz w:val="44"/>
      <w:szCs w:val="44"/>
      <w:lang w:val="zh-CN"/>
    </w:rPr>
  </w:style>
  <w:style w:type="paragraph" w:customStyle="1" w:styleId="21">
    <w:name w:val="标题 21"/>
    <w:basedOn w:val="111"/>
    <w:next w:val="111"/>
    <w:uiPriority w:val="9"/>
    <w:qFormat/>
    <w:pPr>
      <w:keepNext/>
      <w:keepLines/>
      <w:numPr>
        <w:ilvl w:val="1"/>
        <w:numId w:val="4"/>
      </w:numPr>
      <w:spacing w:before="260" w:after="260" w:line="415" w:lineRule="auto"/>
      <w:jc w:val="center"/>
      <w:outlineLvl w:val="1"/>
    </w:pPr>
    <w:rPr>
      <w:rFonts w:ascii="Cambria" w:eastAsia="仿宋" w:hAnsi="Cambria"/>
      <w:b/>
      <w:bCs/>
      <w:kern w:val="0"/>
      <w:sz w:val="36"/>
      <w:szCs w:val="32"/>
      <w:lang w:val="zh-CN"/>
    </w:rPr>
  </w:style>
  <w:style w:type="paragraph" w:customStyle="1" w:styleId="1f5">
    <w:name w:val="列表段落1"/>
    <w:basedOn w:val="111"/>
    <w:qFormat/>
    <w:pPr>
      <w:ind w:firstLineChars="200" w:firstLine="200"/>
    </w:pPr>
    <w:rPr>
      <w:kern w:val="0"/>
      <w:sz w:val="20"/>
      <w:szCs w:val="20"/>
      <w:lang w:val="zh-CN"/>
    </w:rPr>
  </w:style>
  <w:style w:type="paragraph" w:customStyle="1" w:styleId="1221">
    <w:name w:val="正文1221"/>
    <w:basedOn w:val="111"/>
    <w:qFormat/>
    <w:pPr>
      <w:spacing w:line="360" w:lineRule="auto"/>
      <w:ind w:firstLine="420"/>
    </w:pPr>
    <w:rPr>
      <w:rFonts w:ascii="宋体" w:hAnsi="宋体"/>
      <w:szCs w:val="21"/>
    </w:rPr>
  </w:style>
  <w:style w:type="paragraph" w:customStyle="1" w:styleId="1f6">
    <w:name w:val="正文1"/>
    <w:qFormat/>
    <w:pPr>
      <w:widowControl w:val="0"/>
      <w:jc w:val="both"/>
    </w:pPr>
    <w:rPr>
      <w:rFonts w:ascii="Times New Roman" w:hAnsi="Times New Roman"/>
      <w:kern w:val="2"/>
      <w:sz w:val="21"/>
      <w:szCs w:val="24"/>
    </w:rPr>
  </w:style>
  <w:style w:type="paragraph" w:customStyle="1" w:styleId="1f7">
    <w:name w:val="页脚1"/>
    <w:basedOn w:val="111"/>
    <w:uiPriority w:val="99"/>
    <w:unhideWhenUsed/>
    <w:qFormat/>
    <w:pPr>
      <w:tabs>
        <w:tab w:val="center" w:pos="4153"/>
        <w:tab w:val="right" w:pos="8306"/>
      </w:tabs>
      <w:snapToGrid w:val="0"/>
      <w:jc w:val="left"/>
    </w:pPr>
    <w:rPr>
      <w:sz w:val="18"/>
      <w:szCs w:val="18"/>
    </w:rPr>
  </w:style>
  <w:style w:type="paragraph" w:customStyle="1" w:styleId="1f8">
    <w:name w:val="页眉1"/>
    <w:basedOn w:val="111"/>
    <w:uiPriority w:val="99"/>
    <w:unhideWhenUsed/>
    <w:qFormat/>
    <w:pPr>
      <w:pBdr>
        <w:bottom w:val="single" w:sz="6" w:space="1" w:color="000000"/>
      </w:pBdr>
      <w:tabs>
        <w:tab w:val="center" w:pos="4153"/>
        <w:tab w:val="right" w:pos="8306"/>
      </w:tabs>
      <w:snapToGrid w:val="0"/>
      <w:jc w:val="center"/>
    </w:pPr>
    <w:rPr>
      <w:sz w:val="18"/>
      <w:szCs w:val="18"/>
    </w:rPr>
  </w:style>
  <w:style w:type="paragraph" w:customStyle="1" w:styleId="112">
    <w:name w:val="目录 11"/>
    <w:basedOn w:val="111"/>
    <w:next w:val="111"/>
    <w:uiPriority w:val="39"/>
    <w:unhideWhenUsed/>
    <w:qFormat/>
  </w:style>
  <w:style w:type="paragraph" w:customStyle="1" w:styleId="28">
    <w:name w:val="修订2"/>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javascript:void(0)"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javascript:void(0)"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antpedia.com/standard/1440242024.html" TargetMode="External"/><Relationship Id="rId20" Type="http://schemas.openxmlformats.org/officeDocument/2006/relationships/image" Target="media/image1.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antpedia.com/standard/5803197.html" TargetMode="External"/><Relationship Id="rId23" Type="http://schemas.openxmlformats.org/officeDocument/2006/relationships/image" Target="media/image4.pn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jianbiaoku.com/webarbs/book/411/1973116.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06DF635-FC6E-42D9-A10C-92C16A7322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12502</Words>
  <Characters>71264</Characters>
  <Application>Microsoft Office Word</Application>
  <DocSecurity>0</DocSecurity>
  <Lines>593</Lines>
  <Paragraphs>167</Paragraphs>
  <ScaleCrop>false</ScaleCrop>
  <Company>Microsoft</Company>
  <LinksUpToDate>false</LinksUpToDate>
  <CharactersWithSpaces>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招标文件与范本修改对比表</dc:title>
  <dc:creator>徐建国</dc:creator>
  <cp:lastModifiedBy>zsh</cp:lastModifiedBy>
  <cp:revision>19</cp:revision>
  <cp:lastPrinted>2022-04-02T06:26:00Z</cp:lastPrinted>
  <dcterms:created xsi:type="dcterms:W3CDTF">2022-01-28T08:58:00Z</dcterms:created>
  <dcterms:modified xsi:type="dcterms:W3CDTF">2022-04-02T06:27:00Z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C1C3585C2F69414F9225C622743E44EC</vt:lpwstr>
  </property>
</Properties>
</file>