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577AC4">
      <w:pPr>
        <w:pStyle w:val="5"/>
        <w:rPr>
          <w:rFonts w:hint="eastAsia" w:ascii="宋体" w:hAnsi="宋体" w:eastAsia="宋体" w:cs="宋体"/>
          <w:color w:val="auto"/>
          <w:highlight w:val="none"/>
        </w:rPr>
      </w:pPr>
    </w:p>
    <w:p w14:paraId="609719C1">
      <w:pPr>
        <w:pStyle w:val="36"/>
        <w:ind w:left="0" w:leftChars="0" w:firstLine="0" w:firstLineChars="0"/>
        <w:jc w:val="center"/>
        <w:rPr>
          <w:rFonts w:hint="eastAsia" w:ascii="宋体" w:hAnsi="宋体" w:eastAsia="宋体" w:cs="宋体"/>
          <w:b/>
          <w:bCs/>
          <w:color w:val="auto"/>
          <w:spacing w:val="40"/>
          <w:sz w:val="52"/>
          <w:szCs w:val="52"/>
          <w:highlight w:val="none"/>
          <w:lang w:eastAsia="zh-CN"/>
        </w:rPr>
      </w:pPr>
      <w:r>
        <w:rPr>
          <w:rFonts w:hint="eastAsia" w:ascii="宋体" w:hAnsi="宋体" w:cs="宋体"/>
          <w:b/>
          <w:bCs/>
          <w:color w:val="auto"/>
          <w:spacing w:val="40"/>
          <w:sz w:val="52"/>
          <w:szCs w:val="52"/>
          <w:highlight w:val="none"/>
          <w:lang w:eastAsia="zh-CN"/>
        </w:rPr>
        <w:t>2024年新港社区墩美小区微改造项目施工</w:t>
      </w:r>
    </w:p>
    <w:p w14:paraId="3D80111C">
      <w:pPr>
        <w:spacing w:line="360" w:lineRule="auto"/>
        <w:ind w:firstLine="420"/>
        <w:jc w:val="center"/>
        <w:rPr>
          <w:rFonts w:hint="eastAsia" w:ascii="宋体" w:hAnsi="宋体" w:eastAsia="宋体" w:cs="宋体"/>
          <w:b/>
          <w:bCs/>
          <w:color w:val="auto"/>
          <w:spacing w:val="26"/>
          <w:sz w:val="110"/>
          <w:szCs w:val="110"/>
          <w:highlight w:val="none"/>
        </w:rPr>
      </w:pPr>
    </w:p>
    <w:p w14:paraId="0A119B6C">
      <w:pPr>
        <w:pStyle w:val="20"/>
        <w:rPr>
          <w:rFonts w:hint="eastAsia" w:ascii="宋体" w:hAnsi="宋体" w:eastAsia="宋体" w:cs="宋体"/>
          <w:b/>
          <w:bCs/>
          <w:color w:val="auto"/>
          <w:spacing w:val="26"/>
          <w:sz w:val="110"/>
          <w:szCs w:val="110"/>
          <w:highlight w:val="none"/>
        </w:rPr>
      </w:pPr>
    </w:p>
    <w:p w14:paraId="5FDD938D">
      <w:pPr>
        <w:rPr>
          <w:rFonts w:hint="eastAsia"/>
          <w:color w:val="auto"/>
          <w:highlight w:val="none"/>
        </w:rPr>
      </w:pPr>
    </w:p>
    <w:p w14:paraId="10C9BA73">
      <w:pPr>
        <w:pStyle w:val="20"/>
        <w:rPr>
          <w:rFonts w:hint="eastAsia" w:ascii="宋体" w:hAnsi="宋体" w:eastAsia="宋体" w:cs="宋体"/>
          <w:color w:val="auto"/>
          <w:highlight w:val="none"/>
        </w:rPr>
      </w:pPr>
    </w:p>
    <w:p w14:paraId="4A0EC64B">
      <w:pPr>
        <w:spacing w:line="360" w:lineRule="auto"/>
        <w:jc w:val="center"/>
        <w:rPr>
          <w:rFonts w:hint="eastAsia" w:ascii="宋体" w:hAnsi="宋体" w:eastAsia="宋体" w:cs="宋体"/>
          <w:b/>
          <w:bCs/>
          <w:color w:val="auto"/>
          <w:spacing w:val="26"/>
          <w:sz w:val="110"/>
          <w:szCs w:val="110"/>
          <w:highlight w:val="none"/>
        </w:rPr>
      </w:pPr>
      <w:r>
        <w:rPr>
          <w:rFonts w:hint="eastAsia" w:ascii="宋体" w:hAnsi="宋体" w:eastAsia="宋体" w:cs="宋体"/>
          <w:b/>
          <w:bCs/>
          <w:color w:val="auto"/>
          <w:spacing w:val="26"/>
          <w:sz w:val="110"/>
          <w:szCs w:val="110"/>
          <w:highlight w:val="none"/>
        </w:rPr>
        <w:t>招标文件</w:t>
      </w:r>
    </w:p>
    <w:p w14:paraId="0AD0618E">
      <w:pPr>
        <w:spacing w:line="360" w:lineRule="auto"/>
        <w:jc w:val="center"/>
        <w:rPr>
          <w:rFonts w:hint="eastAsia" w:ascii="宋体" w:hAnsi="宋体" w:eastAsia="宋体" w:cs="宋体"/>
          <w:color w:val="auto"/>
          <w:sz w:val="32"/>
          <w:highlight w:val="none"/>
        </w:rPr>
      </w:pPr>
    </w:p>
    <w:p w14:paraId="152B1244">
      <w:pPr>
        <w:spacing w:line="360" w:lineRule="auto"/>
        <w:ind w:firstLine="2560" w:firstLineChars="800"/>
        <w:rPr>
          <w:rFonts w:hint="eastAsia" w:ascii="宋体" w:hAnsi="宋体" w:eastAsia="宋体" w:cs="宋体"/>
          <w:color w:val="auto"/>
          <w:sz w:val="32"/>
          <w:highlight w:val="none"/>
        </w:rPr>
      </w:pPr>
    </w:p>
    <w:p w14:paraId="3A40F36A">
      <w:pPr>
        <w:spacing w:line="360" w:lineRule="auto"/>
        <w:rPr>
          <w:rFonts w:hint="eastAsia" w:ascii="宋体" w:hAnsi="宋体" w:eastAsia="宋体" w:cs="宋体"/>
          <w:color w:val="auto"/>
          <w:sz w:val="30"/>
          <w:szCs w:val="30"/>
          <w:highlight w:val="none"/>
        </w:rPr>
      </w:pPr>
    </w:p>
    <w:p w14:paraId="6728EA32">
      <w:pPr>
        <w:spacing w:line="360" w:lineRule="auto"/>
        <w:ind w:firstLine="900" w:firstLineChars="300"/>
        <w:rPr>
          <w:rFonts w:hint="eastAsia" w:ascii="宋体" w:hAnsi="宋体" w:eastAsia="宋体" w:cs="宋体"/>
          <w:color w:val="auto"/>
          <w:sz w:val="30"/>
          <w:szCs w:val="30"/>
          <w:highlight w:val="none"/>
        </w:rPr>
      </w:pPr>
    </w:p>
    <w:p w14:paraId="740E4A3B">
      <w:pPr>
        <w:rPr>
          <w:rFonts w:hint="eastAsia" w:ascii="宋体" w:hAnsi="宋体" w:eastAsia="宋体" w:cs="宋体"/>
          <w:color w:val="auto"/>
          <w:highlight w:val="none"/>
        </w:rPr>
      </w:pPr>
    </w:p>
    <w:p w14:paraId="3A207725">
      <w:pPr>
        <w:pStyle w:val="20"/>
        <w:rPr>
          <w:rFonts w:hint="eastAsia" w:ascii="宋体" w:hAnsi="宋体" w:eastAsia="宋体" w:cs="宋体"/>
          <w:color w:val="auto"/>
          <w:highlight w:val="none"/>
        </w:rPr>
      </w:pPr>
    </w:p>
    <w:p w14:paraId="3212A11E">
      <w:pPr>
        <w:pStyle w:val="20"/>
        <w:rPr>
          <w:rFonts w:hint="eastAsia" w:ascii="宋体" w:hAnsi="宋体" w:eastAsia="宋体" w:cs="宋体"/>
          <w:color w:val="auto"/>
          <w:highlight w:val="none"/>
        </w:rPr>
      </w:pPr>
    </w:p>
    <w:p w14:paraId="4551EE4C">
      <w:pPr>
        <w:pStyle w:val="20"/>
        <w:rPr>
          <w:rFonts w:hint="eastAsia" w:ascii="宋体" w:hAnsi="宋体" w:eastAsia="宋体" w:cs="宋体"/>
          <w:color w:val="auto"/>
          <w:highlight w:val="none"/>
        </w:rPr>
      </w:pPr>
    </w:p>
    <w:p w14:paraId="541D3F76">
      <w:pPr>
        <w:spacing w:line="360" w:lineRule="auto"/>
        <w:ind w:firstLine="900" w:firstLineChars="300"/>
        <w:rPr>
          <w:rFonts w:hint="eastAsia" w:ascii="宋体" w:hAnsi="宋体" w:eastAsia="宋体" w:cs="宋体"/>
          <w:color w:val="auto"/>
          <w:sz w:val="30"/>
          <w:szCs w:val="30"/>
          <w:highlight w:val="none"/>
          <w:u w:val="single"/>
          <w:lang w:eastAsia="zh-CN"/>
        </w:rPr>
      </w:pPr>
      <w:r>
        <w:rPr>
          <w:rFonts w:hint="eastAsia" w:ascii="宋体" w:hAnsi="宋体" w:cs="宋体"/>
          <w:color w:val="auto"/>
          <w:sz w:val="30"/>
          <w:szCs w:val="30"/>
          <w:highlight w:val="none"/>
          <w:lang w:val="en-US" w:eastAsia="zh-CN"/>
        </w:rPr>
        <w:t>招  标</w:t>
      </w:r>
      <w:r>
        <w:rPr>
          <w:rFonts w:hint="eastAsia" w:ascii="宋体" w:hAnsi="宋体" w:eastAsia="宋体" w:cs="宋体"/>
          <w:color w:val="auto"/>
          <w:sz w:val="30"/>
          <w:szCs w:val="30"/>
          <w:highlight w:val="none"/>
        </w:rPr>
        <w:t xml:space="preserve"> 单 位：</w:t>
      </w:r>
      <w:r>
        <w:rPr>
          <w:rFonts w:hint="eastAsia" w:ascii="宋体" w:hAnsi="宋体" w:cs="宋体"/>
          <w:color w:val="auto"/>
          <w:sz w:val="30"/>
          <w:szCs w:val="30"/>
          <w:highlight w:val="none"/>
          <w:u w:val="single"/>
          <w:lang w:eastAsia="zh-CN"/>
        </w:rPr>
        <w:t>广州市黄埔区人民政府南岗街道办事处</w:t>
      </w:r>
    </w:p>
    <w:p w14:paraId="3BC121A7">
      <w:pPr>
        <w:spacing w:line="360" w:lineRule="auto"/>
        <w:ind w:firstLine="900" w:firstLineChars="300"/>
        <w:rPr>
          <w:rFonts w:hint="eastAsia" w:ascii="宋体" w:hAnsi="宋体" w:eastAsia="宋体" w:cs="宋体"/>
          <w:color w:val="auto"/>
          <w:sz w:val="30"/>
          <w:szCs w:val="30"/>
          <w:highlight w:val="none"/>
          <w:u w:val="single"/>
          <w:lang w:eastAsia="zh-CN"/>
        </w:rPr>
      </w:pPr>
      <w:r>
        <w:rPr>
          <w:rFonts w:hint="eastAsia" w:ascii="宋体" w:hAnsi="宋体" w:cs="宋体"/>
          <w:color w:val="auto"/>
          <w:sz w:val="30"/>
          <w:szCs w:val="30"/>
          <w:highlight w:val="none"/>
          <w:lang w:val="en-US" w:eastAsia="zh-CN"/>
        </w:rPr>
        <w:t>代  建</w:t>
      </w:r>
      <w:r>
        <w:rPr>
          <w:rFonts w:hint="eastAsia" w:ascii="宋体" w:hAnsi="宋体" w:eastAsia="宋体" w:cs="宋体"/>
          <w:color w:val="auto"/>
          <w:sz w:val="30"/>
          <w:szCs w:val="30"/>
          <w:highlight w:val="none"/>
        </w:rPr>
        <w:t xml:space="preserve"> 单 位：</w:t>
      </w:r>
      <w:r>
        <w:rPr>
          <w:rFonts w:hint="eastAsia" w:ascii="宋体" w:hAnsi="宋体" w:cs="宋体"/>
          <w:color w:val="auto"/>
          <w:sz w:val="30"/>
          <w:szCs w:val="30"/>
          <w:highlight w:val="none"/>
          <w:u w:val="single"/>
          <w:lang w:eastAsia="zh-CN"/>
        </w:rPr>
        <w:t>广州高新建设开发集团有限公司</w:t>
      </w:r>
    </w:p>
    <w:p w14:paraId="3625754B">
      <w:pPr>
        <w:spacing w:line="360" w:lineRule="auto"/>
        <w:ind w:firstLine="900" w:firstLineChars="300"/>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招标代理单位：</w:t>
      </w:r>
      <w:r>
        <w:rPr>
          <w:rFonts w:hint="eastAsia" w:ascii="宋体" w:hAnsi="宋体" w:cs="宋体"/>
          <w:color w:val="auto"/>
          <w:sz w:val="30"/>
          <w:szCs w:val="30"/>
          <w:highlight w:val="none"/>
          <w:u w:val="single"/>
          <w:lang w:eastAsia="zh-CN"/>
        </w:rPr>
        <w:t>广州筑正工程建设管理有限公司</w:t>
      </w:r>
    </w:p>
    <w:p w14:paraId="3682EB96">
      <w:pPr>
        <w:spacing w:line="360" w:lineRule="auto"/>
        <w:ind w:firstLine="900" w:firstLineChars="3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日        期：</w:t>
      </w:r>
      <w:r>
        <w:rPr>
          <w:rFonts w:hint="eastAsia" w:ascii="宋体" w:hAnsi="宋体" w:eastAsia="宋体" w:cs="宋体"/>
          <w:color w:val="auto"/>
          <w:sz w:val="30"/>
          <w:szCs w:val="30"/>
          <w:highlight w:val="none"/>
          <w:lang w:eastAsia="zh-CN"/>
        </w:rPr>
        <w:t>2024</w:t>
      </w:r>
      <w:r>
        <w:rPr>
          <w:rFonts w:hint="eastAsia" w:ascii="宋体" w:hAnsi="宋体" w:eastAsia="宋体" w:cs="宋体"/>
          <w:color w:val="auto"/>
          <w:sz w:val="30"/>
          <w:szCs w:val="30"/>
          <w:highlight w:val="none"/>
        </w:rPr>
        <w:t>年</w:t>
      </w:r>
      <w:r>
        <w:rPr>
          <w:rFonts w:hint="eastAsia" w:ascii="宋体" w:hAnsi="宋体" w:cs="宋体"/>
          <w:color w:val="auto"/>
          <w:sz w:val="30"/>
          <w:szCs w:val="30"/>
          <w:highlight w:val="none"/>
          <w:lang w:val="en-US" w:eastAsia="zh-CN"/>
        </w:rPr>
        <w:t>7</w:t>
      </w:r>
      <w:r>
        <w:rPr>
          <w:rFonts w:hint="eastAsia" w:ascii="宋体" w:hAnsi="宋体" w:eastAsia="宋体" w:cs="宋体"/>
          <w:color w:val="auto"/>
          <w:sz w:val="30"/>
          <w:szCs w:val="30"/>
          <w:highlight w:val="none"/>
        </w:rPr>
        <w:t>月</w:t>
      </w:r>
    </w:p>
    <w:p w14:paraId="6696522C">
      <w:pPr>
        <w:spacing w:line="360" w:lineRule="auto"/>
        <w:ind w:firstLine="900" w:firstLineChars="300"/>
        <w:jc w:val="center"/>
        <w:rPr>
          <w:rFonts w:hint="eastAsia" w:ascii="宋体" w:hAnsi="宋体" w:eastAsia="宋体" w:cs="宋体"/>
          <w:color w:val="auto"/>
          <w:sz w:val="30"/>
          <w:szCs w:val="30"/>
          <w:highlight w:val="none"/>
        </w:rPr>
        <w:sectPr>
          <w:footerReference r:id="rId5" w:type="first"/>
          <w:headerReference r:id="rId3" w:type="default"/>
          <w:footerReference r:id="rId4" w:type="default"/>
          <w:endnotePr>
            <w:numFmt w:val="decimal"/>
          </w:endnotePr>
          <w:pgSz w:w="11906" w:h="16838"/>
          <w:pgMar w:top="1134" w:right="1418" w:bottom="1247" w:left="1418" w:header="851" w:footer="907" w:gutter="0"/>
          <w:pgNumType w:fmt="decimal"/>
          <w:cols w:space="720" w:num="1"/>
          <w:titlePg/>
          <w:docGrid w:type="lines" w:linePitch="312" w:charSpace="0"/>
        </w:sectPr>
      </w:pPr>
    </w:p>
    <w:p w14:paraId="746143F5">
      <w:pPr>
        <w:spacing w:line="360" w:lineRule="auto"/>
        <w:ind w:firstLine="904" w:firstLineChars="300"/>
        <w:jc w:val="center"/>
        <w:rPr>
          <w:rFonts w:hint="eastAsia" w:ascii="宋体" w:hAnsi="宋体" w:eastAsia="宋体" w:cs="宋体"/>
          <w:b/>
          <w:caps/>
          <w:color w:val="auto"/>
          <w:kern w:val="0"/>
          <w:highlight w:val="none"/>
        </w:rPr>
      </w:pPr>
      <w:r>
        <w:rPr>
          <w:rStyle w:val="45"/>
          <w:rFonts w:hint="eastAsia" w:ascii="宋体" w:hAnsi="宋体" w:eastAsia="宋体" w:cs="宋体"/>
          <w:b/>
          <w:bCs/>
          <w:color w:val="auto"/>
          <w:sz w:val="30"/>
          <w:szCs w:val="30"/>
          <w:highlight w:val="none"/>
          <w:u w:val="none"/>
        </w:rPr>
        <w:t>目录</w:t>
      </w:r>
    </w:p>
    <w:p w14:paraId="5DA943C6">
      <w:pPr>
        <w:pStyle w:val="28"/>
        <w:tabs>
          <w:tab w:val="right" w:leader="dot" w:pos="9070"/>
          <w:tab w:val="clear" w:pos="906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TOC \o "1-3" \h \z \u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"_Toc9797"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第一章  投标须知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_Toc9797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A1F19D3">
      <w:pPr>
        <w:pStyle w:val="2"/>
        <w:tabs>
          <w:tab w:val="right" w:leader="dot" w:pos="9070"/>
          <w:tab w:val="clear" w:pos="906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"_Toc32661"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一、投标须知前附表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_Toc32661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5B343D8">
      <w:pPr>
        <w:pStyle w:val="2"/>
        <w:tabs>
          <w:tab w:val="right" w:leader="dot" w:pos="9070"/>
          <w:tab w:val="clear" w:pos="906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"_Toc625"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二、投标须知修改表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_Toc625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49813DF">
      <w:pPr>
        <w:pStyle w:val="2"/>
        <w:tabs>
          <w:tab w:val="right" w:leader="dot" w:pos="9070"/>
          <w:tab w:val="clear" w:pos="906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"_Toc4710"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三、投标须知通用条款</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_Toc4710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CFF8B56">
      <w:pPr>
        <w:pStyle w:val="19"/>
        <w:tabs>
          <w:tab w:val="right" w:leader="dot" w:pos="9070"/>
        </w:tabs>
        <w:ind w:left="84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"_Toc2585"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（一）总则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_Toc2585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9793B0D">
      <w:pPr>
        <w:pStyle w:val="19"/>
        <w:tabs>
          <w:tab w:val="right" w:leader="dot" w:pos="9070"/>
        </w:tabs>
        <w:ind w:left="84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"_Toc6335"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（二）招标文件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_Toc6335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DE238AC">
      <w:pPr>
        <w:pStyle w:val="19"/>
        <w:tabs>
          <w:tab w:val="right" w:leader="dot" w:pos="9070"/>
        </w:tabs>
        <w:ind w:left="84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"_Toc1598"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（三）投标文件的编制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_Toc1598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CF60C07">
      <w:pPr>
        <w:pStyle w:val="19"/>
        <w:tabs>
          <w:tab w:val="right" w:leader="dot" w:pos="9070"/>
        </w:tabs>
        <w:ind w:left="84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"_Toc16729"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（四）投标文件的提交</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_Toc16729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7AF7557">
      <w:pPr>
        <w:pStyle w:val="19"/>
        <w:tabs>
          <w:tab w:val="right" w:leader="dot" w:pos="9070"/>
        </w:tabs>
        <w:ind w:left="84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"_Toc21877"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（五）开标、评标、定标及合同签定</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_Toc21877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2CB11EE">
      <w:pPr>
        <w:pStyle w:val="28"/>
        <w:tabs>
          <w:tab w:val="right" w:leader="dot" w:pos="9070"/>
          <w:tab w:val="clear" w:pos="906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"_Toc6217"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第二章  开标、评标及定标办法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_Toc6217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C333471">
      <w:pPr>
        <w:pStyle w:val="2"/>
        <w:tabs>
          <w:tab w:val="right" w:leader="dot" w:pos="9070"/>
          <w:tab w:val="clear" w:pos="906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"_Toc9221"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8"/>
          <w:highlight w:val="none"/>
        </w:rPr>
        <w:t>一、</w:t>
      </w:r>
      <w:r>
        <w:rPr>
          <w:rFonts w:hint="eastAsia" w:ascii="宋体" w:hAnsi="宋体" w:eastAsia="宋体" w:cs="宋体"/>
          <w:color w:val="auto"/>
          <w:highlight w:val="none"/>
        </w:rPr>
        <w:t>开标、评标及定标办法修改表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_Toc9221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1EF5545">
      <w:pPr>
        <w:pStyle w:val="2"/>
        <w:tabs>
          <w:tab w:val="right" w:leader="dot" w:pos="9070"/>
          <w:tab w:val="clear" w:pos="906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"_Toc20254"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二、开标、评标及定标办法</w:t>
      </w:r>
      <w:r>
        <w:rPr>
          <w:rFonts w:hint="eastAsia" w:ascii="宋体" w:hAnsi="宋体" w:eastAsia="宋体" w:cs="宋体"/>
          <w:color w:val="auto"/>
          <w:szCs w:val="30"/>
          <w:highlight w:val="none"/>
        </w:rPr>
        <w:t>通用条款</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_Toc20254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93AE1F5">
      <w:pPr>
        <w:pStyle w:val="19"/>
        <w:tabs>
          <w:tab w:val="right" w:leader="dot" w:pos="9070"/>
        </w:tabs>
        <w:ind w:left="84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"_Toc16920"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（一）总则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_Toc16920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D89F450">
      <w:pPr>
        <w:pStyle w:val="19"/>
        <w:tabs>
          <w:tab w:val="right" w:leader="dot" w:pos="9070"/>
        </w:tabs>
        <w:ind w:left="84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"_Toc11976"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（二）开标评标办法程序和细则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_Toc11976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293EC42">
      <w:pPr>
        <w:pStyle w:val="19"/>
        <w:tabs>
          <w:tab w:val="right" w:leader="dot" w:pos="9070"/>
        </w:tabs>
        <w:ind w:left="84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"_Toc28813"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可选办法七（适合综合评分法四，技术标与经济标同时开启）</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_Toc28813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C6751C7">
      <w:pPr>
        <w:pStyle w:val="28"/>
        <w:tabs>
          <w:tab w:val="right" w:leader="dot" w:pos="9070"/>
          <w:tab w:val="clear" w:pos="906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"_Toc18865"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第三章  合同条款</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_Toc18865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4758974">
      <w:pPr>
        <w:pStyle w:val="28"/>
        <w:tabs>
          <w:tab w:val="right" w:leader="dot" w:pos="9070"/>
          <w:tab w:val="clear" w:pos="9060"/>
        </w:tabs>
        <w:rPr>
          <w:rFonts w:hint="default" w:ascii="宋体" w:hAnsi="宋体" w:eastAsia="宋体" w:cs="宋体"/>
          <w:color w:val="auto"/>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"_Toc287"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xml:space="preserve">第四章 </w:t>
      </w:r>
      <w:r>
        <w:rPr>
          <w:rFonts w:hint="eastAsia" w:cs="宋体"/>
          <w:color w:val="auto"/>
          <w:highlight w:val="none"/>
          <w:lang w:val="en-US" w:eastAsia="zh-CN"/>
        </w:rPr>
        <w:t xml:space="preserve"> </w:t>
      </w:r>
      <w:r>
        <w:rPr>
          <w:rFonts w:hint="eastAsia" w:ascii="宋体" w:hAnsi="宋体" w:eastAsia="宋体" w:cs="宋体"/>
          <w:color w:val="auto"/>
          <w:highlight w:val="none"/>
        </w:rPr>
        <w:t>投标文件格式</w:t>
      </w:r>
      <w:r>
        <w:rPr>
          <w:rFonts w:hint="eastAsia" w:ascii="宋体" w:hAnsi="宋体" w:eastAsia="宋体" w:cs="宋体"/>
          <w:color w:val="auto"/>
          <w:highlight w:val="none"/>
        </w:rPr>
        <w:tab/>
      </w:r>
      <w:r>
        <w:rPr>
          <w:rFonts w:hint="eastAsia" w:cs="宋体"/>
          <w:color w:val="auto"/>
          <w:highlight w:val="none"/>
          <w:lang w:val="en-US" w:eastAsia="zh-CN"/>
        </w:rPr>
        <w:t>1</w:t>
      </w:r>
      <w:r>
        <w:rPr>
          <w:rFonts w:hint="eastAsia" w:ascii="宋体" w:hAnsi="宋体" w:eastAsia="宋体" w:cs="宋体"/>
          <w:color w:val="auto"/>
          <w:highlight w:val="none"/>
        </w:rPr>
        <w:fldChar w:fldCharType="end"/>
      </w:r>
      <w:r>
        <w:rPr>
          <w:rFonts w:hint="eastAsia" w:cs="宋体"/>
          <w:color w:val="auto"/>
          <w:highlight w:val="none"/>
          <w:lang w:val="en-US" w:eastAsia="zh-CN"/>
        </w:rPr>
        <w:t>26</w:t>
      </w:r>
    </w:p>
    <w:p w14:paraId="47F74088">
      <w:pPr>
        <w:pStyle w:val="28"/>
        <w:tabs>
          <w:tab w:val="right" w:leader="dot" w:pos="9070"/>
          <w:tab w:val="clear" w:pos="9060"/>
        </w:tabs>
        <w:rPr>
          <w:rFonts w:hint="default" w:ascii="宋体" w:hAnsi="宋体" w:eastAsia="宋体" w:cs="宋体"/>
          <w:color w:val="auto"/>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"_Toc9190"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第五章  技术条件（工程建设标准）</w:t>
      </w:r>
      <w:r>
        <w:rPr>
          <w:rFonts w:hint="eastAsia" w:ascii="宋体" w:hAnsi="宋体" w:eastAsia="宋体" w:cs="宋体"/>
          <w:color w:val="auto"/>
          <w:highlight w:val="none"/>
        </w:rPr>
        <w:tab/>
      </w:r>
      <w:r>
        <w:rPr>
          <w:rFonts w:hint="eastAsia" w:cs="宋体"/>
          <w:color w:val="auto"/>
          <w:highlight w:val="none"/>
          <w:lang w:val="en-US" w:eastAsia="zh-CN"/>
        </w:rPr>
        <w:t>1</w:t>
      </w:r>
      <w:r>
        <w:rPr>
          <w:rFonts w:hint="eastAsia" w:ascii="宋体" w:hAnsi="宋体" w:eastAsia="宋体" w:cs="宋体"/>
          <w:color w:val="auto"/>
          <w:highlight w:val="none"/>
        </w:rPr>
        <w:fldChar w:fldCharType="end"/>
      </w:r>
      <w:r>
        <w:rPr>
          <w:rFonts w:hint="eastAsia" w:cs="宋体"/>
          <w:color w:val="auto"/>
          <w:highlight w:val="none"/>
          <w:lang w:val="en-US" w:eastAsia="zh-CN"/>
        </w:rPr>
        <w:t>44</w:t>
      </w:r>
    </w:p>
    <w:p w14:paraId="72886568">
      <w:pPr>
        <w:pStyle w:val="28"/>
        <w:tabs>
          <w:tab w:val="right" w:leader="dot" w:pos="9070"/>
          <w:tab w:val="clear" w:pos="9060"/>
        </w:tabs>
        <w:rPr>
          <w:rFonts w:hint="default" w:ascii="宋体" w:hAnsi="宋体" w:eastAsia="宋体" w:cs="宋体"/>
          <w:color w:val="auto"/>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"_Toc12270"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第六章  图纸及勘察资料</w:t>
      </w:r>
      <w:r>
        <w:rPr>
          <w:rFonts w:hint="eastAsia" w:ascii="宋体" w:hAnsi="宋体" w:eastAsia="宋体" w:cs="宋体"/>
          <w:color w:val="auto"/>
          <w:highlight w:val="none"/>
        </w:rPr>
        <w:tab/>
      </w:r>
      <w:r>
        <w:rPr>
          <w:rFonts w:hint="eastAsia" w:cs="宋体"/>
          <w:color w:val="auto"/>
          <w:highlight w:val="none"/>
          <w:lang w:val="en-US" w:eastAsia="zh-CN"/>
        </w:rPr>
        <w:t>1</w:t>
      </w:r>
      <w:r>
        <w:rPr>
          <w:rFonts w:hint="eastAsia" w:ascii="宋体" w:hAnsi="宋体" w:eastAsia="宋体" w:cs="宋体"/>
          <w:color w:val="auto"/>
          <w:highlight w:val="none"/>
        </w:rPr>
        <w:fldChar w:fldCharType="end"/>
      </w:r>
      <w:r>
        <w:rPr>
          <w:rFonts w:hint="eastAsia" w:cs="宋体"/>
          <w:color w:val="auto"/>
          <w:highlight w:val="none"/>
          <w:lang w:val="en-US" w:eastAsia="zh-CN"/>
        </w:rPr>
        <w:t>47</w:t>
      </w:r>
    </w:p>
    <w:p w14:paraId="57B019B6">
      <w:pPr>
        <w:pStyle w:val="28"/>
        <w:tabs>
          <w:tab w:val="right" w:leader="dot" w:pos="9070"/>
          <w:tab w:val="clear" w:pos="9060"/>
        </w:tabs>
        <w:rPr>
          <w:rFonts w:hint="default" w:ascii="宋体" w:hAnsi="宋体" w:eastAsia="宋体" w:cs="宋体"/>
          <w:color w:val="auto"/>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"_Toc20750"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第七章  工程量清单</w:t>
      </w:r>
      <w:r>
        <w:rPr>
          <w:rFonts w:hint="eastAsia" w:ascii="宋体" w:hAnsi="宋体" w:eastAsia="宋体" w:cs="宋体"/>
          <w:color w:val="auto"/>
          <w:highlight w:val="none"/>
        </w:rPr>
        <w:tab/>
      </w:r>
      <w:r>
        <w:rPr>
          <w:rFonts w:hint="eastAsia" w:cs="宋体"/>
          <w:color w:val="auto"/>
          <w:highlight w:val="none"/>
          <w:lang w:val="en-US" w:eastAsia="zh-CN"/>
        </w:rPr>
        <w:t>1</w:t>
      </w:r>
      <w:r>
        <w:rPr>
          <w:rFonts w:hint="eastAsia" w:ascii="宋体" w:hAnsi="宋体" w:eastAsia="宋体" w:cs="宋体"/>
          <w:color w:val="auto"/>
          <w:highlight w:val="none"/>
        </w:rPr>
        <w:fldChar w:fldCharType="end"/>
      </w:r>
      <w:r>
        <w:rPr>
          <w:rFonts w:hint="eastAsia" w:cs="宋体"/>
          <w:color w:val="auto"/>
          <w:highlight w:val="none"/>
          <w:lang w:val="en-US" w:eastAsia="zh-CN"/>
        </w:rPr>
        <w:t>48</w:t>
      </w:r>
    </w:p>
    <w:p w14:paraId="2EDDA461">
      <w:pPr>
        <w:pStyle w:val="28"/>
        <w:tabs>
          <w:tab w:val="right" w:leader="dot" w:pos="9070"/>
          <w:tab w:val="clear" w:pos="9060"/>
        </w:tabs>
        <w:rPr>
          <w:rFonts w:hint="default" w:ascii="宋体" w:hAnsi="宋体" w:eastAsia="宋体" w:cs="宋体"/>
          <w:color w:val="auto"/>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"_Toc17523"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第八章  最高投标限价</w:t>
      </w:r>
      <w:r>
        <w:rPr>
          <w:rFonts w:hint="eastAsia" w:ascii="宋体" w:hAnsi="宋体" w:eastAsia="宋体" w:cs="宋体"/>
          <w:color w:val="auto"/>
          <w:highlight w:val="none"/>
        </w:rPr>
        <w:tab/>
      </w:r>
      <w:r>
        <w:rPr>
          <w:rFonts w:hint="eastAsia" w:cs="宋体"/>
          <w:color w:val="auto"/>
          <w:highlight w:val="none"/>
          <w:lang w:val="en-US" w:eastAsia="zh-CN"/>
        </w:rPr>
        <w:t>1</w:t>
      </w:r>
      <w:r>
        <w:rPr>
          <w:rFonts w:hint="eastAsia" w:ascii="宋体" w:hAnsi="宋体" w:eastAsia="宋体" w:cs="宋体"/>
          <w:color w:val="auto"/>
          <w:highlight w:val="none"/>
        </w:rPr>
        <w:fldChar w:fldCharType="end"/>
      </w:r>
      <w:r>
        <w:rPr>
          <w:rFonts w:hint="eastAsia" w:cs="宋体"/>
          <w:color w:val="auto"/>
          <w:highlight w:val="none"/>
          <w:lang w:val="en-US" w:eastAsia="zh-CN"/>
        </w:rPr>
        <w:t>49</w:t>
      </w:r>
      <w:bookmarkStart w:id="76" w:name="_GoBack"/>
      <w:bookmarkEnd w:id="76"/>
    </w:p>
    <w:p w14:paraId="34045EEE">
      <w:pPr>
        <w:pStyle w:val="3"/>
        <w:rPr>
          <w:rFonts w:hint="eastAsia" w:ascii="宋体" w:hAnsi="宋体" w:eastAsia="宋体" w:cs="宋体"/>
          <w:color w:val="auto"/>
          <w:highlight w:val="none"/>
        </w:rPr>
      </w:pPr>
      <w:r>
        <w:rPr>
          <w:rFonts w:hint="eastAsia" w:ascii="宋体" w:hAnsi="宋体" w:eastAsia="宋体" w:cs="宋体"/>
          <w:color w:val="auto"/>
          <w:highlight w:val="none"/>
        </w:rPr>
        <w:fldChar w:fldCharType="end"/>
      </w:r>
    </w:p>
    <w:p w14:paraId="5D4627BB">
      <w:pPr>
        <w:pStyle w:val="3"/>
        <w:rPr>
          <w:rFonts w:hint="eastAsia" w:ascii="宋体" w:hAnsi="宋体" w:eastAsia="宋体" w:cs="宋体"/>
          <w:color w:val="auto"/>
          <w:highlight w:val="none"/>
        </w:rPr>
      </w:pPr>
    </w:p>
    <w:p w14:paraId="24BF1523">
      <w:pPr>
        <w:pStyle w:val="3"/>
        <w:rPr>
          <w:rFonts w:hint="eastAsia" w:ascii="宋体" w:hAnsi="宋体" w:eastAsia="宋体" w:cs="宋体"/>
          <w:color w:val="auto"/>
          <w:highlight w:val="none"/>
        </w:rPr>
      </w:pPr>
    </w:p>
    <w:p w14:paraId="74D24232">
      <w:pPr>
        <w:pStyle w:val="3"/>
        <w:spacing w:after="0"/>
        <w:jc w:val="center"/>
        <w:rPr>
          <w:rFonts w:hint="eastAsia" w:ascii="宋体" w:hAnsi="宋体" w:eastAsia="宋体" w:cs="宋体"/>
          <w:b/>
          <w:bCs/>
          <w:color w:val="auto"/>
          <w:highlight w:val="none"/>
        </w:rPr>
      </w:pPr>
      <w:r>
        <w:rPr>
          <w:rFonts w:hint="eastAsia" w:ascii="宋体" w:hAnsi="宋体" w:eastAsia="宋体" w:cs="宋体"/>
          <w:color w:val="auto"/>
          <w:highlight w:val="none"/>
        </w:rPr>
        <w:br w:type="page"/>
      </w:r>
      <w:bookmarkStart w:id="0" w:name="_Toc9797"/>
      <w:r>
        <w:rPr>
          <w:rFonts w:hint="eastAsia" w:ascii="宋体" w:hAnsi="宋体" w:eastAsia="宋体" w:cs="宋体"/>
          <w:b/>
          <w:bCs/>
          <w:color w:val="auto"/>
          <w:highlight w:val="none"/>
        </w:rPr>
        <w:t>第一章  投标须知</w:t>
      </w:r>
      <w:bookmarkEnd w:id="0"/>
    </w:p>
    <w:p w14:paraId="57638284">
      <w:pPr>
        <w:pStyle w:val="5"/>
        <w:spacing w:before="0" w:after="0" w:line="360" w:lineRule="auto"/>
        <w:ind w:left="0"/>
        <w:rPr>
          <w:rFonts w:hint="eastAsia" w:ascii="宋体" w:hAnsi="宋体" w:eastAsia="宋体" w:cs="宋体"/>
          <w:color w:val="auto"/>
          <w:sz w:val="28"/>
          <w:szCs w:val="28"/>
          <w:highlight w:val="none"/>
        </w:rPr>
      </w:pPr>
      <w:bookmarkStart w:id="1" w:name="_Toc32661"/>
      <w:r>
        <w:rPr>
          <w:rFonts w:hint="eastAsia" w:ascii="宋体" w:hAnsi="宋体" w:eastAsia="宋体" w:cs="宋体"/>
          <w:color w:val="auto"/>
          <w:sz w:val="28"/>
          <w:szCs w:val="28"/>
          <w:highlight w:val="none"/>
        </w:rPr>
        <w:t>一、投标须知前附表</w:t>
      </w:r>
      <w:bookmarkEnd w:id="1"/>
    </w:p>
    <w:p w14:paraId="6DD56333">
      <w:pPr>
        <w:pStyle w:val="9"/>
        <w:ind w:firstLine="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38"/>
        <w:tblW w:w="935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887"/>
        <w:gridCol w:w="1713"/>
        <w:gridCol w:w="6048"/>
      </w:tblGrid>
      <w:tr w14:paraId="5BED81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blHeader/>
        </w:trPr>
        <w:tc>
          <w:tcPr>
            <w:tcW w:w="702" w:type="dxa"/>
            <w:tcBorders>
              <w:top w:val="double" w:color="auto" w:sz="4" w:space="0"/>
              <w:left w:val="double" w:color="auto" w:sz="4" w:space="0"/>
              <w:bottom w:val="single" w:color="auto" w:sz="4" w:space="0"/>
              <w:right w:val="single" w:color="auto" w:sz="4" w:space="0"/>
            </w:tcBorders>
            <w:vAlign w:val="center"/>
          </w:tcPr>
          <w:p w14:paraId="3D8F8F8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w:t>
            </w:r>
          </w:p>
        </w:tc>
        <w:tc>
          <w:tcPr>
            <w:tcW w:w="887" w:type="dxa"/>
            <w:tcBorders>
              <w:top w:val="double" w:color="auto" w:sz="4" w:space="0"/>
              <w:left w:val="single" w:color="auto" w:sz="4" w:space="0"/>
              <w:bottom w:val="single" w:color="auto" w:sz="4" w:space="0"/>
              <w:right w:val="single" w:color="auto" w:sz="4" w:space="0"/>
            </w:tcBorders>
            <w:vAlign w:val="center"/>
          </w:tcPr>
          <w:p w14:paraId="56454D1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条款号</w:t>
            </w:r>
          </w:p>
        </w:tc>
        <w:tc>
          <w:tcPr>
            <w:tcW w:w="1713" w:type="dxa"/>
            <w:tcBorders>
              <w:top w:val="double" w:color="auto" w:sz="4" w:space="0"/>
              <w:left w:val="single" w:color="auto" w:sz="4" w:space="0"/>
              <w:bottom w:val="single" w:color="auto" w:sz="4" w:space="0"/>
              <w:right w:val="single" w:color="auto" w:sz="4" w:space="0"/>
            </w:tcBorders>
            <w:vAlign w:val="center"/>
          </w:tcPr>
          <w:p w14:paraId="7088D7F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内容</w:t>
            </w:r>
          </w:p>
        </w:tc>
        <w:tc>
          <w:tcPr>
            <w:tcW w:w="6048" w:type="dxa"/>
            <w:tcBorders>
              <w:top w:val="double" w:color="auto" w:sz="4" w:space="0"/>
              <w:left w:val="single" w:color="auto" w:sz="4" w:space="0"/>
              <w:bottom w:val="single" w:color="auto" w:sz="4" w:space="0"/>
              <w:right w:val="double" w:color="auto" w:sz="4" w:space="0"/>
            </w:tcBorders>
            <w:vAlign w:val="center"/>
          </w:tcPr>
          <w:p w14:paraId="5FF775FA">
            <w:pPr>
              <w:pStyle w:val="21"/>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说明与要求</w:t>
            </w:r>
          </w:p>
        </w:tc>
      </w:tr>
      <w:tr w14:paraId="30EC24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trPr>
        <w:tc>
          <w:tcPr>
            <w:tcW w:w="702" w:type="dxa"/>
            <w:tcBorders>
              <w:top w:val="single" w:color="auto" w:sz="4" w:space="0"/>
              <w:left w:val="double" w:color="auto" w:sz="4" w:space="0"/>
              <w:bottom w:val="single" w:color="auto" w:sz="4" w:space="0"/>
              <w:right w:val="single" w:color="auto" w:sz="4" w:space="0"/>
            </w:tcBorders>
            <w:vAlign w:val="center"/>
          </w:tcPr>
          <w:p w14:paraId="223421D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87" w:type="dxa"/>
            <w:tcBorders>
              <w:top w:val="single" w:color="auto" w:sz="4" w:space="0"/>
              <w:left w:val="single" w:color="auto" w:sz="4" w:space="0"/>
              <w:bottom w:val="single" w:color="auto" w:sz="4" w:space="0"/>
              <w:right w:val="single" w:color="auto" w:sz="4" w:space="0"/>
            </w:tcBorders>
            <w:vAlign w:val="center"/>
          </w:tcPr>
          <w:p w14:paraId="453B314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713" w:type="dxa"/>
            <w:tcBorders>
              <w:top w:val="single" w:color="auto" w:sz="4" w:space="0"/>
              <w:left w:val="single" w:color="auto" w:sz="4" w:space="0"/>
              <w:bottom w:val="single" w:color="auto" w:sz="4" w:space="0"/>
              <w:right w:val="single" w:color="auto" w:sz="4" w:space="0"/>
            </w:tcBorders>
            <w:vAlign w:val="center"/>
          </w:tcPr>
          <w:p w14:paraId="03910E0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定义</w:t>
            </w:r>
          </w:p>
        </w:tc>
        <w:tc>
          <w:tcPr>
            <w:tcW w:w="6048" w:type="dxa"/>
            <w:tcBorders>
              <w:top w:val="single" w:color="auto" w:sz="4" w:space="0"/>
              <w:left w:val="single" w:color="auto" w:sz="4" w:space="0"/>
              <w:bottom w:val="single" w:color="auto" w:sz="4" w:space="0"/>
              <w:right w:val="double" w:color="auto" w:sz="4" w:space="0"/>
            </w:tcBorders>
            <w:vAlign w:val="center"/>
          </w:tcPr>
          <w:p w14:paraId="6DDDA7D7">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招标人（即发包人）：</w:t>
            </w:r>
            <w:r>
              <w:rPr>
                <w:rFonts w:hint="eastAsia" w:ascii="宋体" w:hAnsi="宋体" w:cs="宋体"/>
                <w:color w:val="auto"/>
                <w:szCs w:val="21"/>
                <w:highlight w:val="none"/>
                <w:u w:val="single"/>
                <w:lang w:eastAsia="zh-CN"/>
              </w:rPr>
              <w:t>广州市黄埔区人民政府南岗街道办事处</w:t>
            </w:r>
          </w:p>
          <w:p w14:paraId="2838FC3C">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代建单位</w:t>
            </w:r>
            <w:r>
              <w:rPr>
                <w:rFonts w:hint="eastAsia" w:ascii="宋体" w:hAnsi="宋体" w:eastAsia="宋体" w:cs="宋体"/>
                <w:color w:val="auto"/>
                <w:szCs w:val="21"/>
                <w:highlight w:val="none"/>
              </w:rPr>
              <w:t>：</w:t>
            </w:r>
            <w:r>
              <w:rPr>
                <w:rFonts w:hint="eastAsia" w:ascii="宋体" w:hAnsi="宋体" w:cs="宋体"/>
                <w:color w:val="auto"/>
                <w:szCs w:val="21"/>
                <w:highlight w:val="none"/>
                <w:u w:val="single"/>
                <w:lang w:eastAsia="zh-CN"/>
              </w:rPr>
              <w:t>广州高新建设开发集团有限公司</w:t>
            </w:r>
          </w:p>
          <w:p w14:paraId="1238F3CD">
            <w:pPr>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招标代理：</w:t>
            </w:r>
            <w:r>
              <w:rPr>
                <w:rFonts w:hint="eastAsia" w:ascii="宋体" w:hAnsi="宋体" w:cs="宋体"/>
                <w:color w:val="auto"/>
                <w:szCs w:val="21"/>
                <w:highlight w:val="none"/>
                <w:u w:val="single"/>
                <w:lang w:eastAsia="zh-CN"/>
              </w:rPr>
              <w:t>广州筑正工程建设管理有限公司</w:t>
            </w:r>
          </w:p>
          <w:p w14:paraId="2E9F05B1">
            <w:pPr>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设计单位：</w:t>
            </w:r>
            <w:r>
              <w:rPr>
                <w:rFonts w:hint="eastAsia" w:ascii="宋体" w:hAnsi="宋体" w:cs="宋体"/>
                <w:color w:val="auto"/>
                <w:szCs w:val="21"/>
                <w:highlight w:val="none"/>
                <w:u w:val="single"/>
                <w:lang w:val="en-US" w:eastAsia="zh-CN"/>
              </w:rPr>
              <w:t>广</w:t>
            </w:r>
            <w:r>
              <w:rPr>
                <w:rFonts w:hint="eastAsia" w:ascii="宋体" w:hAnsi="宋体" w:eastAsia="宋体" w:cs="宋体"/>
                <w:color w:val="auto"/>
                <w:szCs w:val="21"/>
                <w:highlight w:val="none"/>
                <w:u w:val="single"/>
              </w:rPr>
              <w:t>州新城建筑设计院有限公司</w:t>
            </w:r>
            <w:r>
              <w:rPr>
                <w:rFonts w:hint="eastAsia" w:ascii="宋体" w:hAnsi="宋体" w:cs="宋体"/>
                <w:color w:val="auto"/>
                <w:szCs w:val="21"/>
                <w:highlight w:val="none"/>
                <w:u w:val="single"/>
                <w:lang w:val="en-US" w:eastAsia="zh-CN"/>
              </w:rPr>
              <w:t xml:space="preserve"> </w:t>
            </w:r>
          </w:p>
          <w:p w14:paraId="5C55B931">
            <w:pPr>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监理单位：</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p>
          <w:p w14:paraId="060EB08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检测机构：</w:t>
            </w:r>
            <w:r>
              <w:rPr>
                <w:rFonts w:hint="eastAsia" w:ascii="宋体" w:hAnsi="宋体" w:eastAsia="宋体" w:cs="宋体"/>
                <w:color w:val="auto"/>
                <w:szCs w:val="21"/>
                <w:highlight w:val="none"/>
                <w:u w:val="single"/>
              </w:rPr>
              <w:t xml:space="preserve">  /  </w:t>
            </w:r>
          </w:p>
        </w:tc>
      </w:tr>
      <w:tr w14:paraId="05578F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702" w:type="dxa"/>
            <w:tcBorders>
              <w:top w:val="single" w:color="auto" w:sz="4" w:space="0"/>
              <w:left w:val="double" w:color="auto" w:sz="4" w:space="0"/>
              <w:bottom w:val="single" w:color="auto" w:sz="4" w:space="0"/>
              <w:right w:val="single" w:color="auto" w:sz="4" w:space="0"/>
            </w:tcBorders>
            <w:vAlign w:val="center"/>
          </w:tcPr>
          <w:p w14:paraId="6619CB0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887" w:type="dxa"/>
            <w:tcBorders>
              <w:top w:val="single" w:color="auto" w:sz="4" w:space="0"/>
              <w:left w:val="single" w:color="auto" w:sz="4" w:space="0"/>
              <w:bottom w:val="single" w:color="auto" w:sz="4" w:space="0"/>
              <w:right w:val="single" w:color="auto" w:sz="4" w:space="0"/>
            </w:tcBorders>
            <w:vAlign w:val="center"/>
          </w:tcPr>
          <w:p w14:paraId="2B5B786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1713" w:type="dxa"/>
            <w:tcBorders>
              <w:top w:val="single" w:color="auto" w:sz="4" w:space="0"/>
              <w:left w:val="single" w:color="auto" w:sz="4" w:space="0"/>
              <w:bottom w:val="single" w:color="auto" w:sz="4" w:space="0"/>
              <w:right w:val="single" w:color="auto" w:sz="4" w:space="0"/>
            </w:tcBorders>
            <w:vAlign w:val="center"/>
          </w:tcPr>
          <w:p w14:paraId="79C07A4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工程名称</w:t>
            </w:r>
          </w:p>
        </w:tc>
        <w:tc>
          <w:tcPr>
            <w:tcW w:w="6048" w:type="dxa"/>
            <w:tcBorders>
              <w:top w:val="single" w:color="auto" w:sz="4" w:space="0"/>
              <w:left w:val="single" w:color="auto" w:sz="4" w:space="0"/>
              <w:bottom w:val="single" w:color="auto" w:sz="4" w:space="0"/>
              <w:right w:val="double" w:color="auto" w:sz="4" w:space="0"/>
            </w:tcBorders>
            <w:vAlign w:val="center"/>
          </w:tcPr>
          <w:p w14:paraId="47B1AFF5">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2024年新港社区墩美小区微改造项目施工</w:t>
            </w:r>
          </w:p>
        </w:tc>
      </w:tr>
      <w:tr w14:paraId="70CB22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2" w:type="dxa"/>
            <w:tcBorders>
              <w:top w:val="single" w:color="auto" w:sz="4" w:space="0"/>
              <w:left w:val="double" w:color="auto" w:sz="4" w:space="0"/>
              <w:bottom w:val="single" w:color="auto" w:sz="4" w:space="0"/>
              <w:right w:val="single" w:color="auto" w:sz="4" w:space="0"/>
            </w:tcBorders>
            <w:vAlign w:val="center"/>
          </w:tcPr>
          <w:p w14:paraId="26E3AD3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887" w:type="dxa"/>
            <w:tcBorders>
              <w:top w:val="single" w:color="auto" w:sz="4" w:space="0"/>
              <w:left w:val="single" w:color="auto" w:sz="4" w:space="0"/>
              <w:bottom w:val="single" w:color="auto" w:sz="4" w:space="0"/>
              <w:right w:val="single" w:color="auto" w:sz="4" w:space="0"/>
            </w:tcBorders>
            <w:vAlign w:val="center"/>
          </w:tcPr>
          <w:p w14:paraId="5D0627D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1713" w:type="dxa"/>
            <w:tcBorders>
              <w:top w:val="single" w:color="auto" w:sz="4" w:space="0"/>
              <w:left w:val="single" w:color="auto" w:sz="4" w:space="0"/>
              <w:bottom w:val="single" w:color="auto" w:sz="4" w:space="0"/>
              <w:right w:val="single" w:color="auto" w:sz="4" w:space="0"/>
            </w:tcBorders>
            <w:vAlign w:val="center"/>
          </w:tcPr>
          <w:p w14:paraId="0D2BB2A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建设地点</w:t>
            </w:r>
          </w:p>
        </w:tc>
        <w:tc>
          <w:tcPr>
            <w:tcW w:w="6048" w:type="dxa"/>
            <w:tcBorders>
              <w:top w:val="single" w:color="auto" w:sz="4" w:space="0"/>
              <w:left w:val="single" w:color="auto" w:sz="4" w:space="0"/>
              <w:bottom w:val="single" w:color="auto" w:sz="4" w:space="0"/>
              <w:right w:val="double" w:color="auto" w:sz="4" w:space="0"/>
            </w:tcBorders>
            <w:vAlign w:val="center"/>
          </w:tcPr>
          <w:p w14:paraId="4BA5F12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广州市黄埔区</w:t>
            </w:r>
          </w:p>
        </w:tc>
      </w:tr>
      <w:tr w14:paraId="4D0EEF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702" w:type="dxa"/>
            <w:tcBorders>
              <w:top w:val="single" w:color="auto" w:sz="4" w:space="0"/>
              <w:left w:val="double" w:color="auto" w:sz="4" w:space="0"/>
              <w:bottom w:val="single" w:color="auto" w:sz="4" w:space="0"/>
              <w:right w:val="single" w:color="auto" w:sz="4" w:space="0"/>
            </w:tcBorders>
            <w:vAlign w:val="center"/>
          </w:tcPr>
          <w:p w14:paraId="1F92B0A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887" w:type="dxa"/>
            <w:tcBorders>
              <w:top w:val="single" w:color="auto" w:sz="4" w:space="0"/>
              <w:left w:val="single" w:color="auto" w:sz="4" w:space="0"/>
              <w:bottom w:val="single" w:color="auto" w:sz="4" w:space="0"/>
              <w:right w:val="single" w:color="auto" w:sz="4" w:space="0"/>
            </w:tcBorders>
            <w:vAlign w:val="center"/>
          </w:tcPr>
          <w:p w14:paraId="3FC0E45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1713" w:type="dxa"/>
            <w:tcBorders>
              <w:top w:val="single" w:color="auto" w:sz="4" w:space="0"/>
              <w:left w:val="single" w:color="auto" w:sz="4" w:space="0"/>
              <w:bottom w:val="single" w:color="auto" w:sz="4" w:space="0"/>
              <w:right w:val="single" w:color="auto" w:sz="4" w:space="0"/>
            </w:tcBorders>
            <w:vAlign w:val="center"/>
          </w:tcPr>
          <w:p w14:paraId="663D9D6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建设规模</w:t>
            </w:r>
          </w:p>
        </w:tc>
        <w:tc>
          <w:tcPr>
            <w:tcW w:w="6048" w:type="dxa"/>
            <w:tcBorders>
              <w:top w:val="single" w:color="auto" w:sz="4" w:space="0"/>
              <w:left w:val="single" w:color="auto" w:sz="4" w:space="0"/>
              <w:bottom w:val="single" w:color="auto" w:sz="4" w:space="0"/>
              <w:right w:val="double" w:color="auto" w:sz="4" w:space="0"/>
            </w:tcBorders>
            <w:vAlign w:val="center"/>
          </w:tcPr>
          <w:p w14:paraId="3880000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详见本工程招标公告</w:t>
            </w:r>
          </w:p>
        </w:tc>
      </w:tr>
      <w:tr w14:paraId="59112B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702" w:type="dxa"/>
            <w:tcBorders>
              <w:top w:val="single" w:color="auto" w:sz="4" w:space="0"/>
              <w:left w:val="double" w:color="auto" w:sz="4" w:space="0"/>
              <w:bottom w:val="single" w:color="auto" w:sz="4" w:space="0"/>
              <w:right w:val="single" w:color="auto" w:sz="4" w:space="0"/>
            </w:tcBorders>
            <w:vAlign w:val="center"/>
          </w:tcPr>
          <w:p w14:paraId="7F55B1B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887" w:type="dxa"/>
            <w:tcBorders>
              <w:top w:val="single" w:color="auto" w:sz="4" w:space="0"/>
              <w:left w:val="single" w:color="auto" w:sz="4" w:space="0"/>
              <w:bottom w:val="single" w:color="auto" w:sz="4" w:space="0"/>
              <w:right w:val="single" w:color="auto" w:sz="4" w:space="0"/>
            </w:tcBorders>
            <w:vAlign w:val="center"/>
          </w:tcPr>
          <w:p w14:paraId="558E591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1713" w:type="dxa"/>
            <w:tcBorders>
              <w:top w:val="single" w:color="auto" w:sz="4" w:space="0"/>
              <w:left w:val="single" w:color="auto" w:sz="4" w:space="0"/>
              <w:bottom w:val="single" w:color="auto" w:sz="4" w:space="0"/>
              <w:right w:val="single" w:color="auto" w:sz="4" w:space="0"/>
            </w:tcBorders>
            <w:vAlign w:val="center"/>
          </w:tcPr>
          <w:p w14:paraId="3D600C7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承包方式</w:t>
            </w:r>
          </w:p>
        </w:tc>
        <w:tc>
          <w:tcPr>
            <w:tcW w:w="6048" w:type="dxa"/>
            <w:tcBorders>
              <w:top w:val="single" w:color="auto" w:sz="4" w:space="0"/>
              <w:left w:val="single" w:color="auto" w:sz="4" w:space="0"/>
              <w:bottom w:val="single" w:color="auto" w:sz="4" w:space="0"/>
              <w:right w:val="double" w:color="auto" w:sz="4" w:space="0"/>
            </w:tcBorders>
            <w:vAlign w:val="center"/>
          </w:tcPr>
          <w:p w14:paraId="31BE753A">
            <w:pPr>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综合单价包干，项目措施费包干,工程量按实结算。（投标人根据招标文件、有关设计图纸、资料及说明、工程量清单等按包工、包料、包机械、包工期、包质量、包安全生产、包文明施工、包劳保、包联动调试、包竣工验收等。）措施项目费（除施工围蔽费用外）包干，施工围蔽清单综合单价包干，工程量按实计量。</w:t>
            </w:r>
          </w:p>
        </w:tc>
      </w:tr>
      <w:tr w14:paraId="30843C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702" w:type="dxa"/>
            <w:tcBorders>
              <w:top w:val="single" w:color="auto" w:sz="4" w:space="0"/>
              <w:left w:val="double" w:color="auto" w:sz="4" w:space="0"/>
              <w:bottom w:val="single" w:color="auto" w:sz="4" w:space="0"/>
              <w:right w:val="single" w:color="auto" w:sz="4" w:space="0"/>
            </w:tcBorders>
            <w:vAlign w:val="center"/>
          </w:tcPr>
          <w:p w14:paraId="3227AEE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887" w:type="dxa"/>
            <w:tcBorders>
              <w:top w:val="single" w:color="auto" w:sz="4" w:space="0"/>
              <w:left w:val="single" w:color="auto" w:sz="4" w:space="0"/>
              <w:bottom w:val="single" w:color="auto" w:sz="4" w:space="0"/>
              <w:right w:val="single" w:color="auto" w:sz="4" w:space="0"/>
            </w:tcBorders>
            <w:vAlign w:val="center"/>
          </w:tcPr>
          <w:p w14:paraId="71BC36C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1713" w:type="dxa"/>
            <w:tcBorders>
              <w:top w:val="single" w:color="auto" w:sz="4" w:space="0"/>
              <w:left w:val="single" w:color="auto" w:sz="4" w:space="0"/>
              <w:bottom w:val="single" w:color="auto" w:sz="4" w:space="0"/>
              <w:right w:val="single" w:color="auto" w:sz="4" w:space="0"/>
            </w:tcBorders>
            <w:vAlign w:val="center"/>
          </w:tcPr>
          <w:p w14:paraId="0E0E759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质量标准</w:t>
            </w:r>
          </w:p>
        </w:tc>
        <w:tc>
          <w:tcPr>
            <w:tcW w:w="6048" w:type="dxa"/>
            <w:tcBorders>
              <w:top w:val="single" w:color="auto" w:sz="4" w:space="0"/>
              <w:left w:val="single" w:color="auto" w:sz="4" w:space="0"/>
              <w:bottom w:val="single" w:color="auto" w:sz="4" w:space="0"/>
              <w:right w:val="double" w:color="auto" w:sz="4" w:space="0"/>
            </w:tcBorders>
            <w:vAlign w:val="center"/>
          </w:tcPr>
          <w:p w14:paraId="57DBACF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工程质量达到国家或行业质量检验评定的合格标准。</w:t>
            </w:r>
          </w:p>
        </w:tc>
      </w:tr>
      <w:tr w14:paraId="0727B84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702" w:type="dxa"/>
            <w:tcBorders>
              <w:top w:val="single" w:color="auto" w:sz="4" w:space="0"/>
              <w:left w:val="double" w:color="auto" w:sz="4" w:space="0"/>
              <w:bottom w:val="single" w:color="auto" w:sz="4" w:space="0"/>
              <w:right w:val="single" w:color="auto" w:sz="4" w:space="0"/>
            </w:tcBorders>
            <w:vAlign w:val="center"/>
          </w:tcPr>
          <w:p w14:paraId="22F99CF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887" w:type="dxa"/>
            <w:tcBorders>
              <w:top w:val="single" w:color="auto" w:sz="4" w:space="0"/>
              <w:left w:val="single" w:color="auto" w:sz="4" w:space="0"/>
              <w:bottom w:val="single" w:color="auto" w:sz="4" w:space="0"/>
              <w:right w:val="single" w:color="auto" w:sz="4" w:space="0"/>
            </w:tcBorders>
            <w:vAlign w:val="center"/>
          </w:tcPr>
          <w:p w14:paraId="28241BD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1713" w:type="dxa"/>
            <w:tcBorders>
              <w:top w:val="single" w:color="auto" w:sz="4" w:space="0"/>
              <w:left w:val="single" w:color="auto" w:sz="4" w:space="0"/>
              <w:bottom w:val="single" w:color="auto" w:sz="4" w:space="0"/>
              <w:right w:val="single" w:color="auto" w:sz="4" w:space="0"/>
            </w:tcBorders>
            <w:vAlign w:val="center"/>
          </w:tcPr>
          <w:p w14:paraId="534E863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招标范围</w:t>
            </w:r>
          </w:p>
        </w:tc>
        <w:tc>
          <w:tcPr>
            <w:tcW w:w="6048" w:type="dxa"/>
            <w:tcBorders>
              <w:top w:val="single" w:color="auto" w:sz="4" w:space="0"/>
              <w:left w:val="single" w:color="auto" w:sz="4" w:space="0"/>
              <w:bottom w:val="single" w:color="auto" w:sz="4" w:space="0"/>
              <w:right w:val="double" w:color="auto" w:sz="4" w:space="0"/>
            </w:tcBorders>
            <w:vAlign w:val="center"/>
          </w:tcPr>
          <w:p w14:paraId="753D220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详见本工程招标公告</w:t>
            </w:r>
          </w:p>
        </w:tc>
      </w:tr>
      <w:tr w14:paraId="61B629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2" w:type="dxa"/>
            <w:tcBorders>
              <w:top w:val="single" w:color="auto" w:sz="4" w:space="0"/>
              <w:left w:val="double" w:color="auto" w:sz="4" w:space="0"/>
              <w:bottom w:val="single" w:color="auto" w:sz="4" w:space="0"/>
              <w:right w:val="single" w:color="auto" w:sz="4" w:space="0"/>
            </w:tcBorders>
            <w:vAlign w:val="center"/>
          </w:tcPr>
          <w:p w14:paraId="268A8CF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887" w:type="dxa"/>
            <w:tcBorders>
              <w:top w:val="single" w:color="auto" w:sz="4" w:space="0"/>
              <w:left w:val="single" w:color="auto" w:sz="4" w:space="0"/>
              <w:bottom w:val="single" w:color="auto" w:sz="4" w:space="0"/>
              <w:right w:val="single" w:color="auto" w:sz="4" w:space="0"/>
            </w:tcBorders>
            <w:vAlign w:val="center"/>
          </w:tcPr>
          <w:p w14:paraId="57F84B9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1713" w:type="dxa"/>
            <w:tcBorders>
              <w:top w:val="single" w:color="auto" w:sz="4" w:space="0"/>
              <w:left w:val="single" w:color="auto" w:sz="4" w:space="0"/>
              <w:bottom w:val="single" w:color="auto" w:sz="4" w:space="0"/>
              <w:right w:val="single" w:color="auto" w:sz="4" w:space="0"/>
            </w:tcBorders>
            <w:vAlign w:val="center"/>
          </w:tcPr>
          <w:p w14:paraId="1B35816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工期要求</w:t>
            </w:r>
          </w:p>
        </w:tc>
        <w:tc>
          <w:tcPr>
            <w:tcW w:w="6048" w:type="dxa"/>
            <w:tcBorders>
              <w:top w:val="single" w:color="auto" w:sz="4" w:space="0"/>
              <w:left w:val="single" w:color="auto" w:sz="4" w:space="0"/>
              <w:bottom w:val="single" w:color="auto" w:sz="4" w:space="0"/>
              <w:right w:val="double" w:color="auto" w:sz="4" w:space="0"/>
            </w:tcBorders>
            <w:vAlign w:val="center"/>
          </w:tcPr>
          <w:p w14:paraId="6D179EE2">
            <w:pP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210</w:t>
            </w:r>
            <w:r>
              <w:rPr>
                <w:rFonts w:hint="eastAsia" w:ascii="宋体" w:hAnsi="宋体" w:eastAsia="宋体" w:cs="宋体"/>
                <w:color w:val="auto"/>
                <w:szCs w:val="21"/>
                <w:highlight w:val="none"/>
              </w:rPr>
              <w:t>日历天</w:t>
            </w:r>
          </w:p>
        </w:tc>
      </w:tr>
      <w:tr w14:paraId="3CDC8C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139EC08B">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w:t>
            </w:r>
          </w:p>
        </w:tc>
        <w:tc>
          <w:tcPr>
            <w:tcW w:w="887" w:type="dxa"/>
            <w:tcBorders>
              <w:top w:val="single" w:color="auto" w:sz="4" w:space="0"/>
              <w:left w:val="single" w:color="auto" w:sz="4" w:space="0"/>
              <w:bottom w:val="single" w:color="auto" w:sz="4" w:space="0"/>
              <w:right w:val="single" w:color="auto" w:sz="4" w:space="0"/>
            </w:tcBorders>
            <w:vAlign w:val="center"/>
          </w:tcPr>
          <w:p w14:paraId="1F5DC837">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2.5</w:t>
            </w:r>
          </w:p>
        </w:tc>
        <w:tc>
          <w:tcPr>
            <w:tcW w:w="1713" w:type="dxa"/>
            <w:tcBorders>
              <w:top w:val="single" w:color="auto" w:sz="4" w:space="0"/>
              <w:left w:val="single" w:color="auto" w:sz="4" w:space="0"/>
              <w:bottom w:val="single" w:color="auto" w:sz="4" w:space="0"/>
              <w:right w:val="single" w:color="auto" w:sz="4" w:space="0"/>
            </w:tcBorders>
            <w:vAlign w:val="center"/>
          </w:tcPr>
          <w:p w14:paraId="32F80168">
            <w:pPr>
              <w:rPr>
                <w:rFonts w:hint="default" w:ascii="宋体" w:hAnsi="宋体" w:eastAsia="宋体" w:cs="宋体"/>
                <w:color w:val="auto"/>
                <w:szCs w:val="21"/>
                <w:highlight w:val="none"/>
              </w:rPr>
            </w:pPr>
            <w:r>
              <w:rPr>
                <w:rFonts w:hint="eastAsia" w:ascii="宋体" w:hAnsi="宋体" w:cs="宋体"/>
                <w:color w:val="auto"/>
                <w:szCs w:val="21"/>
                <w:highlight w:val="none"/>
                <w:lang w:val="en-US" w:eastAsia="zh-CN"/>
              </w:rPr>
              <w:t xml:space="preserve">          </w:t>
            </w:r>
          </w:p>
        </w:tc>
        <w:tc>
          <w:tcPr>
            <w:tcW w:w="6048" w:type="dxa"/>
            <w:tcBorders>
              <w:top w:val="single" w:color="auto" w:sz="4" w:space="0"/>
              <w:left w:val="single" w:color="auto" w:sz="4" w:space="0"/>
              <w:bottom w:val="single" w:color="auto" w:sz="4" w:space="0"/>
              <w:right w:val="double" w:color="auto" w:sz="4" w:space="0"/>
            </w:tcBorders>
            <w:vAlign w:val="center"/>
          </w:tcPr>
          <w:p w14:paraId="6833F716">
            <w:pPr>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代建单位</w:t>
            </w:r>
            <w:r>
              <w:rPr>
                <w:rFonts w:hint="eastAsia" w:ascii="宋体" w:hAnsi="宋体" w:eastAsia="宋体" w:cs="宋体"/>
                <w:color w:val="auto"/>
                <w:szCs w:val="21"/>
                <w:highlight w:val="none"/>
              </w:rPr>
              <w:t>和中标人均不得委托近二年（从招标公告发布年度起逆推2年的1月1日起至投标截止时间止）因伪造检测数据、出具虚假检测报告被各级建设行政主管部门或市场监督管理部门行政处罚或通报的检测单位负责本项目的检检工作。</w:t>
            </w:r>
          </w:p>
        </w:tc>
      </w:tr>
      <w:tr w14:paraId="73E6C8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3A8DFE6D">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w:t>
            </w:r>
          </w:p>
        </w:tc>
        <w:tc>
          <w:tcPr>
            <w:tcW w:w="887" w:type="dxa"/>
            <w:tcBorders>
              <w:top w:val="single" w:color="auto" w:sz="4" w:space="0"/>
              <w:left w:val="single" w:color="auto" w:sz="4" w:space="0"/>
              <w:bottom w:val="single" w:color="auto" w:sz="4" w:space="0"/>
              <w:right w:val="single" w:color="auto" w:sz="4" w:space="0"/>
            </w:tcBorders>
            <w:vAlign w:val="center"/>
          </w:tcPr>
          <w:p w14:paraId="32A2995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1713" w:type="dxa"/>
            <w:tcBorders>
              <w:top w:val="single" w:color="auto" w:sz="4" w:space="0"/>
              <w:left w:val="single" w:color="auto" w:sz="4" w:space="0"/>
              <w:bottom w:val="single" w:color="auto" w:sz="4" w:space="0"/>
              <w:right w:val="single" w:color="auto" w:sz="4" w:space="0"/>
            </w:tcBorders>
            <w:vAlign w:val="center"/>
          </w:tcPr>
          <w:p w14:paraId="58EFF4B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资金来源</w:t>
            </w:r>
          </w:p>
        </w:tc>
        <w:tc>
          <w:tcPr>
            <w:tcW w:w="6048" w:type="dxa"/>
            <w:tcBorders>
              <w:top w:val="single" w:color="auto" w:sz="4" w:space="0"/>
              <w:left w:val="single" w:color="auto" w:sz="4" w:space="0"/>
              <w:bottom w:val="single" w:color="auto" w:sz="4" w:space="0"/>
              <w:right w:val="double" w:color="auto" w:sz="4" w:space="0"/>
            </w:tcBorders>
            <w:vAlign w:val="center"/>
          </w:tcPr>
          <w:p w14:paraId="7A29FDF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区财政资金</w:t>
            </w:r>
          </w:p>
        </w:tc>
      </w:tr>
      <w:tr w14:paraId="55EE5B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702" w:type="dxa"/>
            <w:tcBorders>
              <w:top w:val="single" w:color="auto" w:sz="4" w:space="0"/>
              <w:left w:val="double" w:color="auto" w:sz="4" w:space="0"/>
              <w:bottom w:val="single" w:color="auto" w:sz="4" w:space="0"/>
              <w:right w:val="single" w:color="auto" w:sz="4" w:space="0"/>
            </w:tcBorders>
            <w:vAlign w:val="center"/>
          </w:tcPr>
          <w:p w14:paraId="45494D12">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1</w:t>
            </w:r>
          </w:p>
        </w:tc>
        <w:tc>
          <w:tcPr>
            <w:tcW w:w="887" w:type="dxa"/>
            <w:tcBorders>
              <w:top w:val="single" w:color="auto" w:sz="4" w:space="0"/>
              <w:left w:val="single" w:color="auto" w:sz="4" w:space="0"/>
              <w:bottom w:val="single" w:color="auto" w:sz="4" w:space="0"/>
              <w:right w:val="single" w:color="auto" w:sz="4" w:space="0"/>
            </w:tcBorders>
            <w:vAlign w:val="center"/>
          </w:tcPr>
          <w:p w14:paraId="62C94B4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4.1</w:t>
            </w:r>
          </w:p>
        </w:tc>
        <w:tc>
          <w:tcPr>
            <w:tcW w:w="1713" w:type="dxa"/>
            <w:tcBorders>
              <w:top w:val="single" w:color="auto" w:sz="4" w:space="0"/>
              <w:left w:val="single" w:color="auto" w:sz="4" w:space="0"/>
              <w:bottom w:val="single" w:color="auto" w:sz="4" w:space="0"/>
              <w:right w:val="single" w:color="auto" w:sz="4" w:space="0"/>
            </w:tcBorders>
            <w:vAlign w:val="center"/>
          </w:tcPr>
          <w:p w14:paraId="243E96C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投标人资质等级及项目负责人等级要求</w:t>
            </w:r>
          </w:p>
        </w:tc>
        <w:tc>
          <w:tcPr>
            <w:tcW w:w="6048" w:type="dxa"/>
            <w:tcBorders>
              <w:top w:val="single" w:color="auto" w:sz="4" w:space="0"/>
              <w:left w:val="single" w:color="auto" w:sz="4" w:space="0"/>
              <w:bottom w:val="single" w:color="auto" w:sz="4" w:space="0"/>
              <w:right w:val="double" w:color="auto" w:sz="4" w:space="0"/>
            </w:tcBorders>
            <w:vAlign w:val="center"/>
          </w:tcPr>
          <w:p w14:paraId="7DB6C10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详见本工程招标公告。</w:t>
            </w:r>
          </w:p>
        </w:tc>
      </w:tr>
      <w:tr w14:paraId="664BB8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702" w:type="dxa"/>
            <w:tcBorders>
              <w:top w:val="single" w:color="auto" w:sz="4" w:space="0"/>
              <w:left w:val="double" w:color="auto" w:sz="4" w:space="0"/>
              <w:bottom w:val="single" w:color="auto" w:sz="4" w:space="0"/>
              <w:right w:val="single" w:color="auto" w:sz="4" w:space="0"/>
            </w:tcBorders>
            <w:vAlign w:val="center"/>
          </w:tcPr>
          <w:p w14:paraId="3BD7977D">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w:t>
            </w:r>
          </w:p>
        </w:tc>
        <w:tc>
          <w:tcPr>
            <w:tcW w:w="887" w:type="dxa"/>
            <w:tcBorders>
              <w:top w:val="single" w:color="auto" w:sz="4" w:space="0"/>
              <w:left w:val="single" w:color="auto" w:sz="4" w:space="0"/>
              <w:bottom w:val="single" w:color="auto" w:sz="4" w:space="0"/>
              <w:right w:val="single" w:color="auto" w:sz="4" w:space="0"/>
            </w:tcBorders>
            <w:vAlign w:val="center"/>
          </w:tcPr>
          <w:p w14:paraId="0A772DEC">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5.1</w:t>
            </w:r>
          </w:p>
        </w:tc>
        <w:tc>
          <w:tcPr>
            <w:tcW w:w="1713" w:type="dxa"/>
            <w:tcBorders>
              <w:top w:val="single" w:color="auto" w:sz="4" w:space="0"/>
              <w:left w:val="single" w:color="auto" w:sz="4" w:space="0"/>
              <w:bottom w:val="single" w:color="auto" w:sz="4" w:space="0"/>
              <w:right w:val="single" w:color="auto" w:sz="4" w:space="0"/>
            </w:tcBorders>
            <w:vAlign w:val="center"/>
          </w:tcPr>
          <w:p w14:paraId="1043FBC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踏勘现场</w:t>
            </w:r>
          </w:p>
        </w:tc>
        <w:tc>
          <w:tcPr>
            <w:tcW w:w="6048" w:type="dxa"/>
            <w:tcBorders>
              <w:top w:val="single" w:color="auto" w:sz="4" w:space="0"/>
              <w:left w:val="single" w:color="auto" w:sz="4" w:space="0"/>
              <w:bottom w:val="single" w:color="auto" w:sz="4" w:space="0"/>
              <w:right w:val="double" w:color="auto" w:sz="4" w:space="0"/>
            </w:tcBorders>
            <w:vAlign w:val="center"/>
          </w:tcPr>
          <w:p w14:paraId="4D90547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招标人不集中组织，由投标人自行踏勘   </w:t>
            </w:r>
          </w:p>
        </w:tc>
      </w:tr>
      <w:tr w14:paraId="059C97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702" w:type="dxa"/>
            <w:tcBorders>
              <w:top w:val="single" w:color="auto" w:sz="4" w:space="0"/>
              <w:left w:val="double" w:color="auto" w:sz="4" w:space="0"/>
              <w:bottom w:val="single" w:color="auto" w:sz="4" w:space="0"/>
              <w:right w:val="single" w:color="auto" w:sz="4" w:space="0"/>
            </w:tcBorders>
            <w:vAlign w:val="center"/>
          </w:tcPr>
          <w:p w14:paraId="5CFAA113">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w:t>
            </w:r>
          </w:p>
        </w:tc>
        <w:tc>
          <w:tcPr>
            <w:tcW w:w="887" w:type="dxa"/>
            <w:tcBorders>
              <w:top w:val="single" w:color="auto" w:sz="4" w:space="0"/>
              <w:left w:val="single" w:color="auto" w:sz="4" w:space="0"/>
              <w:bottom w:val="single" w:color="auto" w:sz="4" w:space="0"/>
              <w:right w:val="single" w:color="auto" w:sz="4" w:space="0"/>
            </w:tcBorders>
            <w:vAlign w:val="center"/>
          </w:tcPr>
          <w:p w14:paraId="1FB474DA">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w:t>
            </w:r>
          </w:p>
        </w:tc>
        <w:tc>
          <w:tcPr>
            <w:tcW w:w="1713" w:type="dxa"/>
            <w:tcBorders>
              <w:top w:val="single" w:color="auto" w:sz="4" w:space="0"/>
              <w:left w:val="single" w:color="auto" w:sz="4" w:space="0"/>
              <w:bottom w:val="single" w:color="auto" w:sz="4" w:space="0"/>
              <w:right w:val="single" w:color="auto" w:sz="4" w:space="0"/>
            </w:tcBorders>
            <w:vAlign w:val="center"/>
          </w:tcPr>
          <w:p w14:paraId="580C6FD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投标答疑</w:t>
            </w:r>
          </w:p>
        </w:tc>
        <w:tc>
          <w:tcPr>
            <w:tcW w:w="6048" w:type="dxa"/>
            <w:tcBorders>
              <w:top w:val="single" w:color="auto" w:sz="4" w:space="0"/>
              <w:left w:val="single" w:color="auto" w:sz="4" w:space="0"/>
              <w:bottom w:val="single" w:color="auto" w:sz="4" w:space="0"/>
              <w:right w:val="double" w:color="auto" w:sz="4" w:space="0"/>
            </w:tcBorders>
            <w:vAlign w:val="center"/>
          </w:tcPr>
          <w:p w14:paraId="070B8F91">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1.方式：网上答疑；</w:t>
            </w:r>
          </w:p>
          <w:p w14:paraId="585E0FC9">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2.疑问提交时间：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u w:val="single"/>
              </w:rPr>
              <w:t>前(在递交投标文件截止日期前</w:t>
            </w:r>
            <w:r>
              <w:rPr>
                <w:rFonts w:hint="eastAsia" w:ascii="宋体" w:hAnsi="宋体" w:eastAsia="宋体" w:cs="宋体"/>
                <w:color w:val="auto"/>
                <w:sz w:val="21"/>
                <w:szCs w:val="21"/>
                <w:highlight w:val="none"/>
                <w:u w:val="single"/>
                <w:lang w:val="en-US" w:eastAsia="zh-CN"/>
              </w:rPr>
              <w:t>18</w:t>
            </w:r>
            <w:r>
              <w:rPr>
                <w:rFonts w:hint="eastAsia" w:ascii="宋体" w:hAnsi="宋体" w:eastAsia="宋体" w:cs="宋体"/>
                <w:color w:val="auto"/>
                <w:sz w:val="21"/>
                <w:szCs w:val="21"/>
                <w:highlight w:val="none"/>
                <w:u w:val="single"/>
              </w:rPr>
              <w:t>日)；</w:t>
            </w:r>
          </w:p>
          <w:p w14:paraId="10817C0B">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3.招标人澄清、修补或答疑期限：在递交投标文件截止日期前15 日；</w:t>
            </w:r>
          </w:p>
          <w:p w14:paraId="1F5B0E89">
            <w:pP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u w:val="single"/>
              </w:rPr>
              <w:t>4.具体要求：按照</w:t>
            </w:r>
            <w:r>
              <w:rPr>
                <w:rFonts w:hint="eastAsia" w:ascii="宋体" w:hAnsi="宋体" w:eastAsia="宋体" w:cs="宋体"/>
                <w:color w:val="auto"/>
                <w:sz w:val="21"/>
                <w:szCs w:val="21"/>
                <w:highlight w:val="none"/>
                <w:u w:val="single"/>
                <w:lang w:eastAsia="zh-CN"/>
              </w:rPr>
              <w:t>广州交易集团有限公司（广州公共资源交易中心）</w:t>
            </w:r>
            <w:r>
              <w:rPr>
                <w:rFonts w:hint="eastAsia" w:ascii="宋体" w:hAnsi="宋体" w:eastAsia="宋体" w:cs="宋体"/>
                <w:color w:val="auto"/>
                <w:sz w:val="21"/>
                <w:szCs w:val="21"/>
                <w:highlight w:val="none"/>
                <w:u w:val="single"/>
              </w:rPr>
              <w:t>交易平台关于全流程电子化项目的相关指南进行操作，详见：</w:t>
            </w:r>
            <w:r>
              <w:rPr>
                <w:rFonts w:hint="eastAsia" w:ascii="宋体" w:hAnsi="宋体" w:eastAsia="宋体" w:cs="宋体"/>
                <w:color w:val="auto"/>
                <w:sz w:val="21"/>
                <w:szCs w:val="21"/>
                <w:highlight w:val="none"/>
                <w:u w:val="single"/>
                <w:lang w:eastAsia="zh-CN"/>
              </w:rPr>
              <w:t>广州交易集团有限公司（广州公共资源交易中心）</w:t>
            </w:r>
            <w:r>
              <w:rPr>
                <w:rFonts w:hint="eastAsia" w:ascii="宋体" w:hAnsi="宋体" w:eastAsia="宋体" w:cs="宋体"/>
                <w:color w:val="auto"/>
                <w:sz w:val="21"/>
                <w:szCs w:val="21"/>
                <w:highlight w:val="none"/>
                <w:u w:val="single"/>
              </w:rPr>
              <w:t>网站最新指引。提问一律不得署名。</w:t>
            </w:r>
          </w:p>
        </w:tc>
      </w:tr>
      <w:tr w14:paraId="1DF846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6944F836">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14</w:t>
            </w:r>
          </w:p>
        </w:tc>
        <w:tc>
          <w:tcPr>
            <w:tcW w:w="887" w:type="dxa"/>
            <w:tcBorders>
              <w:top w:val="single" w:color="auto" w:sz="4" w:space="0"/>
              <w:left w:val="single" w:color="auto" w:sz="4" w:space="0"/>
              <w:bottom w:val="single" w:color="auto" w:sz="4" w:space="0"/>
              <w:right w:val="single" w:color="auto" w:sz="4" w:space="0"/>
            </w:tcBorders>
            <w:vAlign w:val="center"/>
          </w:tcPr>
          <w:p w14:paraId="55DBBEF9">
            <w:pPr>
              <w:jc w:val="center"/>
              <w:rPr>
                <w:rFonts w:hint="eastAsia" w:ascii="宋体" w:hAnsi="宋体" w:eastAsia="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14:paraId="05DF76A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资格审查方式</w:t>
            </w:r>
          </w:p>
        </w:tc>
        <w:tc>
          <w:tcPr>
            <w:tcW w:w="6048" w:type="dxa"/>
            <w:tcBorders>
              <w:top w:val="single" w:color="auto" w:sz="4" w:space="0"/>
              <w:left w:val="single" w:color="auto" w:sz="4" w:space="0"/>
              <w:bottom w:val="single" w:color="auto" w:sz="4" w:space="0"/>
              <w:right w:val="double" w:color="auto" w:sz="4" w:space="0"/>
            </w:tcBorders>
            <w:vAlign w:val="center"/>
          </w:tcPr>
          <w:p w14:paraId="4B15C24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详见本工程招标公告。</w:t>
            </w:r>
          </w:p>
        </w:tc>
      </w:tr>
      <w:tr w14:paraId="7CDF01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2" w:type="dxa"/>
            <w:tcBorders>
              <w:top w:val="single" w:color="auto" w:sz="4" w:space="0"/>
              <w:left w:val="double" w:color="auto" w:sz="4" w:space="0"/>
              <w:bottom w:val="single" w:color="auto" w:sz="4" w:space="0"/>
              <w:right w:val="single" w:color="auto" w:sz="4" w:space="0"/>
            </w:tcBorders>
            <w:vAlign w:val="center"/>
          </w:tcPr>
          <w:p w14:paraId="25687545">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w:t>
            </w:r>
          </w:p>
        </w:tc>
        <w:tc>
          <w:tcPr>
            <w:tcW w:w="887" w:type="dxa"/>
            <w:tcBorders>
              <w:top w:val="single" w:color="auto" w:sz="4" w:space="0"/>
              <w:left w:val="single" w:color="auto" w:sz="4" w:space="0"/>
              <w:bottom w:val="single" w:color="auto" w:sz="4" w:space="0"/>
              <w:right w:val="single" w:color="auto" w:sz="4" w:space="0"/>
            </w:tcBorders>
            <w:vAlign w:val="center"/>
          </w:tcPr>
          <w:p w14:paraId="4496E1C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w:t>
            </w:r>
          </w:p>
        </w:tc>
        <w:tc>
          <w:tcPr>
            <w:tcW w:w="1713" w:type="dxa"/>
            <w:tcBorders>
              <w:top w:val="single" w:color="auto" w:sz="4" w:space="0"/>
              <w:left w:val="single" w:color="auto" w:sz="4" w:space="0"/>
              <w:bottom w:val="single" w:color="auto" w:sz="4" w:space="0"/>
              <w:right w:val="single" w:color="auto" w:sz="4" w:space="0"/>
            </w:tcBorders>
            <w:vAlign w:val="center"/>
          </w:tcPr>
          <w:p w14:paraId="40B56CE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报价以及单价和总价计算方式</w:t>
            </w:r>
          </w:p>
        </w:tc>
        <w:tc>
          <w:tcPr>
            <w:tcW w:w="6048" w:type="dxa"/>
            <w:tcBorders>
              <w:top w:val="single" w:color="auto" w:sz="4" w:space="0"/>
              <w:left w:val="single" w:color="auto" w:sz="4" w:space="0"/>
              <w:bottom w:val="single" w:color="auto" w:sz="4" w:space="0"/>
              <w:right w:val="double" w:color="auto" w:sz="4" w:space="0"/>
            </w:tcBorders>
            <w:vAlign w:val="center"/>
          </w:tcPr>
          <w:p w14:paraId="00BEE6F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工程量清单计价。</w:t>
            </w:r>
          </w:p>
        </w:tc>
      </w:tr>
      <w:tr w14:paraId="041B36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2" w:type="dxa"/>
            <w:tcBorders>
              <w:top w:val="single" w:color="auto" w:sz="4" w:space="0"/>
              <w:left w:val="double" w:color="auto" w:sz="4" w:space="0"/>
              <w:bottom w:val="single" w:color="auto" w:sz="4" w:space="0"/>
              <w:right w:val="single" w:color="auto" w:sz="4" w:space="0"/>
            </w:tcBorders>
            <w:vAlign w:val="center"/>
          </w:tcPr>
          <w:p w14:paraId="32C58AB3">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16</w:t>
            </w:r>
          </w:p>
        </w:tc>
        <w:tc>
          <w:tcPr>
            <w:tcW w:w="887" w:type="dxa"/>
            <w:tcBorders>
              <w:top w:val="single" w:color="auto" w:sz="4" w:space="0"/>
              <w:left w:val="single" w:color="auto" w:sz="4" w:space="0"/>
              <w:bottom w:val="single" w:color="auto" w:sz="4" w:space="0"/>
              <w:right w:val="single" w:color="auto" w:sz="4" w:space="0"/>
            </w:tcBorders>
            <w:vAlign w:val="center"/>
          </w:tcPr>
          <w:p w14:paraId="648EB398">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13.4、13.5.2</w:t>
            </w:r>
          </w:p>
        </w:tc>
        <w:tc>
          <w:tcPr>
            <w:tcW w:w="1713" w:type="dxa"/>
            <w:tcBorders>
              <w:top w:val="single" w:color="auto" w:sz="4" w:space="0"/>
              <w:left w:val="single" w:color="auto" w:sz="4" w:space="0"/>
              <w:bottom w:val="single" w:color="auto" w:sz="4" w:space="0"/>
              <w:right w:val="single" w:color="auto" w:sz="4" w:space="0"/>
            </w:tcBorders>
            <w:vAlign w:val="center"/>
          </w:tcPr>
          <w:p w14:paraId="5BADD6F9">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合同价款的调整办法</w:t>
            </w:r>
          </w:p>
        </w:tc>
        <w:tc>
          <w:tcPr>
            <w:tcW w:w="6048" w:type="dxa"/>
            <w:tcBorders>
              <w:top w:val="single" w:color="auto" w:sz="4" w:space="0"/>
              <w:left w:val="single" w:color="auto" w:sz="4" w:space="0"/>
              <w:bottom w:val="single" w:color="auto" w:sz="4" w:space="0"/>
              <w:right w:val="double" w:color="auto" w:sz="4" w:space="0"/>
            </w:tcBorders>
            <w:vAlign w:val="center"/>
          </w:tcPr>
          <w:p w14:paraId="01705FD4">
            <w:pPr>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bCs/>
                <w:color w:val="auto"/>
                <w:szCs w:val="21"/>
                <w:highlight w:val="none"/>
                <w:u w:val="single"/>
              </w:rPr>
              <w:t>详见招标文件及相关合同条款。</w:t>
            </w:r>
          </w:p>
        </w:tc>
      </w:tr>
      <w:tr w14:paraId="578227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4D99A72A">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17</w:t>
            </w:r>
          </w:p>
        </w:tc>
        <w:tc>
          <w:tcPr>
            <w:tcW w:w="887" w:type="dxa"/>
            <w:tcBorders>
              <w:top w:val="single" w:color="auto" w:sz="4" w:space="0"/>
              <w:left w:val="single" w:color="auto" w:sz="4" w:space="0"/>
              <w:bottom w:val="single" w:color="auto" w:sz="4" w:space="0"/>
              <w:right w:val="single" w:color="auto" w:sz="4" w:space="0"/>
            </w:tcBorders>
            <w:vAlign w:val="center"/>
          </w:tcPr>
          <w:p w14:paraId="33708E5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w:t>
            </w:r>
          </w:p>
        </w:tc>
        <w:tc>
          <w:tcPr>
            <w:tcW w:w="1713" w:type="dxa"/>
            <w:tcBorders>
              <w:top w:val="single" w:color="auto" w:sz="4" w:space="0"/>
              <w:left w:val="single" w:color="auto" w:sz="4" w:space="0"/>
              <w:bottom w:val="single" w:color="auto" w:sz="4" w:space="0"/>
              <w:right w:val="single" w:color="auto" w:sz="4" w:space="0"/>
            </w:tcBorders>
            <w:vAlign w:val="center"/>
          </w:tcPr>
          <w:p w14:paraId="187734E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6048" w:type="dxa"/>
            <w:tcBorders>
              <w:top w:val="single" w:color="auto" w:sz="4" w:space="0"/>
              <w:left w:val="single" w:color="auto" w:sz="4" w:space="0"/>
              <w:bottom w:val="single" w:color="auto" w:sz="4" w:space="0"/>
              <w:right w:val="double" w:color="auto" w:sz="4" w:space="0"/>
            </w:tcBorders>
            <w:vAlign w:val="center"/>
          </w:tcPr>
          <w:p w14:paraId="2EA72873">
            <w:pP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90 </w:t>
            </w:r>
            <w:r>
              <w:rPr>
                <w:rFonts w:hint="eastAsia" w:ascii="宋体" w:hAnsi="宋体" w:eastAsia="宋体" w:cs="宋体"/>
                <w:color w:val="auto"/>
                <w:szCs w:val="21"/>
                <w:highlight w:val="none"/>
              </w:rPr>
              <w:t>日历天。（从投标截止之日计起）</w:t>
            </w:r>
            <w:r>
              <w:rPr>
                <w:rFonts w:hint="eastAsia" w:ascii="宋体" w:hAnsi="宋体" w:eastAsia="宋体" w:cs="宋体"/>
                <w:color w:val="auto"/>
                <w:szCs w:val="21"/>
                <w:highlight w:val="none"/>
                <w:u w:val="single"/>
              </w:rPr>
              <w:t>如出现异议或投诉超过90日历天的，则投标有效期自动延长至异议或投诉处理结束。</w:t>
            </w:r>
          </w:p>
        </w:tc>
      </w:tr>
      <w:tr w14:paraId="3BCB9D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50" w:hRule="atLeast"/>
        </w:trPr>
        <w:tc>
          <w:tcPr>
            <w:tcW w:w="702" w:type="dxa"/>
            <w:tcBorders>
              <w:top w:val="single" w:color="auto" w:sz="4" w:space="0"/>
              <w:left w:val="double" w:color="auto" w:sz="4" w:space="0"/>
              <w:bottom w:val="single" w:color="auto" w:sz="4" w:space="0"/>
              <w:right w:val="single" w:color="auto" w:sz="4" w:space="0"/>
            </w:tcBorders>
            <w:vAlign w:val="center"/>
          </w:tcPr>
          <w:p w14:paraId="51DD208F">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18</w:t>
            </w:r>
          </w:p>
        </w:tc>
        <w:tc>
          <w:tcPr>
            <w:tcW w:w="887" w:type="dxa"/>
            <w:tcBorders>
              <w:top w:val="single" w:color="auto" w:sz="4" w:space="0"/>
              <w:left w:val="single" w:color="auto" w:sz="4" w:space="0"/>
              <w:bottom w:val="single" w:color="auto" w:sz="4" w:space="0"/>
              <w:right w:val="single" w:color="auto" w:sz="4" w:space="0"/>
            </w:tcBorders>
            <w:vAlign w:val="center"/>
          </w:tcPr>
          <w:p w14:paraId="418BFB2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w:t>
            </w:r>
          </w:p>
        </w:tc>
        <w:tc>
          <w:tcPr>
            <w:tcW w:w="1713" w:type="dxa"/>
            <w:tcBorders>
              <w:top w:val="single" w:color="auto" w:sz="4" w:space="0"/>
              <w:left w:val="single" w:color="auto" w:sz="4" w:space="0"/>
              <w:bottom w:val="single" w:color="auto" w:sz="4" w:space="0"/>
              <w:right w:val="single" w:color="auto" w:sz="4" w:space="0"/>
            </w:tcBorders>
            <w:vAlign w:val="center"/>
          </w:tcPr>
          <w:p w14:paraId="5FB65B2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w:t>
            </w:r>
          </w:p>
        </w:tc>
        <w:tc>
          <w:tcPr>
            <w:tcW w:w="6048" w:type="dxa"/>
            <w:tcBorders>
              <w:top w:val="single" w:color="auto" w:sz="4" w:space="0"/>
              <w:left w:val="single" w:color="auto" w:sz="4" w:space="0"/>
              <w:bottom w:val="single" w:color="auto" w:sz="4" w:space="0"/>
              <w:right w:val="double" w:color="auto" w:sz="4" w:space="0"/>
            </w:tcBorders>
            <w:vAlign w:val="center"/>
          </w:tcPr>
          <w:p w14:paraId="095F05AB">
            <w:pPr>
              <w:rPr>
                <w:rFonts w:hint="eastAsia" w:ascii="宋体" w:hAnsi="宋体" w:eastAsia="宋体" w:cs="宋体"/>
                <w:color w:val="auto"/>
                <w:highlight w:val="none"/>
              </w:rPr>
            </w:pPr>
            <w:r>
              <w:rPr>
                <w:rFonts w:hint="eastAsia" w:ascii="宋体" w:hAnsi="宋体" w:eastAsia="宋体" w:cs="宋体"/>
                <w:color w:val="auto"/>
                <w:highlight w:val="none"/>
              </w:rPr>
              <w:t>方式一：本项目不收投标保证金。</w:t>
            </w:r>
          </w:p>
          <w:p w14:paraId="0777C34B">
            <w:pPr>
              <w:rPr>
                <w:rFonts w:hint="eastAsia" w:ascii="宋体" w:hAnsi="宋体" w:eastAsia="宋体" w:cs="宋体"/>
                <w:color w:val="auto"/>
                <w:highlight w:val="none"/>
              </w:rPr>
            </w:pPr>
            <w:r>
              <w:rPr>
                <w:rFonts w:hint="eastAsia" w:ascii="宋体" w:hAnsi="宋体" w:eastAsia="宋体" w:cs="宋体"/>
                <w:color w:val="auto"/>
                <w:highlight w:val="none"/>
              </w:rPr>
              <w:t>注：</w:t>
            </w:r>
          </w:p>
          <w:p w14:paraId="2F5B2A86">
            <w:pPr>
              <w:rPr>
                <w:rFonts w:hint="eastAsia" w:ascii="宋体" w:hAnsi="宋体" w:eastAsia="宋体" w:cs="宋体"/>
                <w:color w:val="auto"/>
                <w:highlight w:val="none"/>
              </w:rPr>
            </w:pPr>
            <w:r>
              <w:rPr>
                <w:rFonts w:hint="eastAsia" w:ascii="宋体" w:hAnsi="宋体" w:eastAsia="宋体" w:cs="宋体"/>
                <w:color w:val="auto"/>
                <w:highlight w:val="none"/>
              </w:rPr>
              <w:t>1、政府投资项目不得收取投标保证金。鼓励招标人对简单小额项目不要求提供投标担保，对中小企业投标人免除投标担保。</w:t>
            </w:r>
          </w:p>
          <w:p w14:paraId="58AB7A51">
            <w:pPr>
              <w:rPr>
                <w:rFonts w:hint="eastAsia" w:ascii="宋体" w:hAnsi="宋体" w:eastAsia="宋体" w:cs="宋体"/>
                <w:color w:val="auto"/>
                <w:highlight w:val="none"/>
              </w:rPr>
            </w:pPr>
            <w:r>
              <w:rPr>
                <w:rFonts w:hint="eastAsia" w:ascii="宋体" w:hAnsi="宋体" w:eastAsia="宋体" w:cs="宋体"/>
                <w:color w:val="auto"/>
                <w:highlight w:val="none"/>
              </w:rPr>
              <w:t>2、投标保证金不得超过招标项目估算价的2%，投标保证金有效期应当与投标文件有效期一致。根据《房屋建筑和市政基础设施工程施工招标投标管理办法》（建设部令第89号）第二十六条的规定，投标保证金最高不得超过50万元。</w:t>
            </w:r>
          </w:p>
          <w:p w14:paraId="3F8D4E10">
            <w:pPr>
              <w:rPr>
                <w:rFonts w:hint="eastAsia" w:ascii="宋体" w:hAnsi="宋体" w:eastAsia="宋体" w:cs="宋体"/>
                <w:color w:val="auto"/>
                <w:highlight w:val="none"/>
              </w:rPr>
            </w:pPr>
            <w:r>
              <w:rPr>
                <w:rFonts w:hint="eastAsia" w:ascii="宋体" w:hAnsi="宋体" w:eastAsia="宋体" w:cs="宋体"/>
                <w:color w:val="auto"/>
                <w:highlight w:val="none"/>
              </w:rPr>
              <w:t>3、招标人在免收投标保证金的同时，应约定免交投标保证金的投标人存在16.4条款所列情形的后续处理措施。</w:t>
            </w:r>
          </w:p>
        </w:tc>
      </w:tr>
      <w:tr w14:paraId="5677ED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5BEE4C33">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19</w:t>
            </w:r>
          </w:p>
        </w:tc>
        <w:tc>
          <w:tcPr>
            <w:tcW w:w="887" w:type="dxa"/>
            <w:tcBorders>
              <w:top w:val="single" w:color="auto" w:sz="4" w:space="0"/>
              <w:left w:val="single" w:color="auto" w:sz="4" w:space="0"/>
              <w:bottom w:val="single" w:color="auto" w:sz="4" w:space="0"/>
              <w:right w:val="single" w:color="auto" w:sz="4" w:space="0"/>
            </w:tcBorders>
            <w:vAlign w:val="center"/>
          </w:tcPr>
          <w:p w14:paraId="1D553591">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17.1</w:t>
            </w:r>
          </w:p>
        </w:tc>
        <w:tc>
          <w:tcPr>
            <w:tcW w:w="1713" w:type="dxa"/>
            <w:tcBorders>
              <w:top w:val="single" w:color="auto" w:sz="4" w:space="0"/>
              <w:left w:val="single" w:color="auto" w:sz="4" w:space="0"/>
              <w:bottom w:val="single" w:color="auto" w:sz="4" w:space="0"/>
              <w:right w:val="single" w:color="auto" w:sz="4" w:space="0"/>
            </w:tcBorders>
            <w:vAlign w:val="center"/>
          </w:tcPr>
          <w:p w14:paraId="06C31186">
            <w:pPr>
              <w:rPr>
                <w:rFonts w:hint="eastAsia" w:ascii="宋体" w:hAnsi="宋体" w:eastAsia="宋体" w:cs="宋体"/>
                <w:color w:val="auto"/>
                <w:szCs w:val="21"/>
                <w:highlight w:val="none"/>
              </w:rPr>
            </w:pPr>
          </w:p>
        </w:tc>
        <w:tc>
          <w:tcPr>
            <w:tcW w:w="6048" w:type="dxa"/>
            <w:tcBorders>
              <w:top w:val="single" w:color="auto" w:sz="4" w:space="0"/>
              <w:left w:val="single" w:color="auto" w:sz="4" w:space="0"/>
              <w:bottom w:val="single" w:color="auto" w:sz="4" w:space="0"/>
              <w:right w:val="double" w:color="auto" w:sz="4" w:space="0"/>
            </w:tcBorders>
            <w:vAlign w:val="center"/>
          </w:tcPr>
          <w:p w14:paraId="7523C20E">
            <w:pPr>
              <w:rPr>
                <w:rFonts w:hint="eastAsia" w:ascii="宋体" w:hAnsi="宋体" w:eastAsia="宋体" w:cs="宋体"/>
                <w:color w:val="auto"/>
                <w:highlight w:val="none"/>
              </w:rPr>
            </w:pPr>
            <w:r>
              <w:rPr>
                <w:rFonts w:hint="eastAsia" w:ascii="宋体" w:hAnsi="宋体" w:eastAsia="宋体" w:cs="宋体"/>
                <w:color w:val="auto"/>
                <w:highlight w:val="none"/>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eastAsia="宋体" w:cs="宋体"/>
                <w:color w:val="auto"/>
                <w:sz w:val="21"/>
                <w:szCs w:val="21"/>
                <w:highlight w:val="none"/>
                <w:u w:val="single"/>
                <w:lang w:eastAsia="zh-CN"/>
              </w:rPr>
              <w:t>广州交易集团有限公司（广州公共资源交易中心）</w:t>
            </w:r>
            <w:r>
              <w:rPr>
                <w:rFonts w:hint="eastAsia" w:ascii="宋体" w:hAnsi="宋体" w:eastAsia="宋体" w:cs="宋体"/>
                <w:color w:val="auto"/>
                <w:highlight w:val="none"/>
              </w:rPr>
              <w:t>网站。</w:t>
            </w:r>
          </w:p>
        </w:tc>
      </w:tr>
      <w:tr w14:paraId="7A4C39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19435125">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20</w:t>
            </w:r>
          </w:p>
        </w:tc>
        <w:tc>
          <w:tcPr>
            <w:tcW w:w="887" w:type="dxa"/>
            <w:tcBorders>
              <w:top w:val="single" w:color="auto" w:sz="4" w:space="0"/>
              <w:left w:val="single" w:color="auto" w:sz="4" w:space="0"/>
              <w:bottom w:val="single" w:color="auto" w:sz="4" w:space="0"/>
              <w:right w:val="single" w:color="auto" w:sz="4" w:space="0"/>
            </w:tcBorders>
            <w:vAlign w:val="center"/>
          </w:tcPr>
          <w:p w14:paraId="051611C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1713" w:type="dxa"/>
            <w:tcBorders>
              <w:top w:val="single" w:color="auto" w:sz="4" w:space="0"/>
              <w:left w:val="single" w:color="auto" w:sz="4" w:space="0"/>
              <w:bottom w:val="single" w:color="auto" w:sz="4" w:space="0"/>
              <w:right w:val="single" w:color="auto" w:sz="4" w:space="0"/>
            </w:tcBorders>
            <w:vAlign w:val="center"/>
          </w:tcPr>
          <w:p w14:paraId="60FFA68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投标截止时间</w:t>
            </w:r>
          </w:p>
        </w:tc>
        <w:tc>
          <w:tcPr>
            <w:tcW w:w="6048" w:type="dxa"/>
            <w:tcBorders>
              <w:top w:val="single" w:color="auto" w:sz="4" w:space="0"/>
              <w:left w:val="single" w:color="auto" w:sz="4" w:space="0"/>
              <w:bottom w:val="single" w:color="auto" w:sz="4" w:space="0"/>
              <w:right w:val="double" w:color="auto" w:sz="4" w:space="0"/>
            </w:tcBorders>
            <w:vAlign w:val="center"/>
          </w:tcPr>
          <w:p w14:paraId="7C13F5BA">
            <w:pPr>
              <w:rPr>
                <w:rFonts w:hint="eastAsia" w:ascii="宋体" w:hAnsi="宋体" w:eastAsia="宋体" w:cs="宋体"/>
                <w:strike/>
                <w:color w:val="auto"/>
                <w:szCs w:val="21"/>
                <w:highlight w:val="none"/>
              </w:rPr>
            </w:pPr>
            <w:r>
              <w:rPr>
                <w:rFonts w:hint="eastAsia" w:ascii="宋体" w:hAnsi="宋体" w:eastAsia="宋体" w:cs="宋体"/>
                <w:color w:val="auto"/>
                <w:szCs w:val="21"/>
                <w:highlight w:val="none"/>
                <w:u w:val="single"/>
                <w:lang w:eastAsia="zh-CN"/>
              </w:rPr>
              <w:t>2024</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分（北京时间）。</w:t>
            </w:r>
          </w:p>
        </w:tc>
      </w:tr>
      <w:tr w14:paraId="31C644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5231E10F">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21</w:t>
            </w:r>
          </w:p>
        </w:tc>
        <w:tc>
          <w:tcPr>
            <w:tcW w:w="887" w:type="dxa"/>
            <w:tcBorders>
              <w:top w:val="single" w:color="auto" w:sz="4" w:space="0"/>
              <w:left w:val="single" w:color="auto" w:sz="4" w:space="0"/>
              <w:bottom w:val="single" w:color="auto" w:sz="4" w:space="0"/>
              <w:right w:val="single" w:color="auto" w:sz="4" w:space="0"/>
            </w:tcBorders>
            <w:vAlign w:val="center"/>
          </w:tcPr>
          <w:p w14:paraId="501D0D1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1713" w:type="dxa"/>
            <w:tcBorders>
              <w:top w:val="single" w:color="auto" w:sz="4" w:space="0"/>
              <w:left w:val="single" w:color="auto" w:sz="4" w:space="0"/>
              <w:bottom w:val="single" w:color="auto" w:sz="4" w:space="0"/>
              <w:right w:val="single" w:color="auto" w:sz="4" w:space="0"/>
            </w:tcBorders>
            <w:vAlign w:val="center"/>
          </w:tcPr>
          <w:p w14:paraId="732E49F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开标开始时间和地点</w:t>
            </w:r>
          </w:p>
        </w:tc>
        <w:tc>
          <w:tcPr>
            <w:tcW w:w="6048" w:type="dxa"/>
            <w:tcBorders>
              <w:top w:val="single" w:color="auto" w:sz="4" w:space="0"/>
              <w:left w:val="single" w:color="auto" w:sz="4" w:space="0"/>
              <w:bottom w:val="single" w:color="auto" w:sz="4" w:space="0"/>
              <w:right w:val="double" w:color="auto" w:sz="4" w:space="0"/>
            </w:tcBorders>
            <w:vAlign w:val="center"/>
          </w:tcPr>
          <w:p w14:paraId="3FB78694">
            <w:pPr>
              <w:widowControl/>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（技术标和经济标同时开标）</w:t>
            </w:r>
          </w:p>
          <w:p w14:paraId="39675A46">
            <w:pPr>
              <w:widowControl/>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1、开标开始时间：</w:t>
            </w:r>
            <w:r>
              <w:rPr>
                <w:rFonts w:hint="eastAsia" w:ascii="宋体" w:hAnsi="宋体" w:eastAsia="宋体" w:cs="宋体"/>
                <w:bCs/>
                <w:color w:val="auto"/>
                <w:kern w:val="0"/>
                <w:szCs w:val="21"/>
                <w:highlight w:val="none"/>
                <w:u w:val="single"/>
                <w:lang w:eastAsia="zh-CN"/>
              </w:rPr>
              <w:t>2024</w:t>
            </w:r>
            <w:r>
              <w:rPr>
                <w:rFonts w:hint="eastAsia" w:ascii="宋体" w:hAnsi="宋体" w:eastAsia="宋体" w:cs="宋体"/>
                <w:bCs/>
                <w:color w:val="auto"/>
                <w:kern w:val="0"/>
                <w:szCs w:val="21"/>
                <w:highlight w:val="none"/>
              </w:rPr>
              <w:t>年</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月</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日</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时</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分（与投标截止时间为同一时间），地点：</w:t>
            </w:r>
            <w:r>
              <w:rPr>
                <w:rFonts w:hint="eastAsia" w:ascii="宋体" w:hAnsi="宋体" w:eastAsia="宋体" w:cs="宋体"/>
                <w:color w:val="auto"/>
                <w:sz w:val="21"/>
                <w:szCs w:val="21"/>
                <w:highlight w:val="none"/>
                <w:u w:val="single"/>
                <w:lang w:eastAsia="zh-CN"/>
              </w:rPr>
              <w:t>广州交易集团有限公司（广州公共资源交易中心）</w:t>
            </w:r>
            <w:r>
              <w:rPr>
                <w:rFonts w:hint="eastAsia" w:ascii="宋体" w:hAnsi="宋体" w:eastAsia="宋体" w:cs="宋体"/>
                <w:bCs/>
                <w:color w:val="auto"/>
                <w:szCs w:val="21"/>
                <w:highlight w:val="none"/>
                <w:u w:val="single"/>
              </w:rPr>
              <w:t>第  开标室</w:t>
            </w:r>
            <w:r>
              <w:rPr>
                <w:rFonts w:hint="eastAsia"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u w:val="single"/>
              </w:rPr>
              <w:t>投标人也可选择参加在线开标，具体按照交易平台相关指南进行操作。详见：http://www.gzggzy.cn/fwznbszyjsgc/index.jhtml。</w:t>
            </w:r>
          </w:p>
          <w:p w14:paraId="073A0810">
            <w:pPr>
              <w:widowControl/>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2、递交投标文件备用光盘时间：</w:t>
            </w:r>
            <w:r>
              <w:rPr>
                <w:rFonts w:hint="eastAsia" w:ascii="宋体" w:hAnsi="宋体" w:eastAsia="宋体" w:cs="宋体"/>
                <w:bCs/>
                <w:color w:val="auto"/>
                <w:szCs w:val="21"/>
                <w:highlight w:val="none"/>
                <w:u w:val="single"/>
                <w:lang w:eastAsia="zh-CN"/>
              </w:rPr>
              <w:t>2024</w:t>
            </w:r>
            <w:r>
              <w:rPr>
                <w:rFonts w:hint="eastAsia" w:ascii="宋体" w:hAnsi="宋体" w:eastAsia="宋体" w:cs="宋体"/>
                <w:bCs/>
                <w:color w:val="auto"/>
                <w:kern w:val="0"/>
                <w:szCs w:val="21"/>
                <w:highlight w:val="none"/>
              </w:rPr>
              <w:t>年</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月</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日</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时</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分至</w:t>
            </w:r>
            <w:r>
              <w:rPr>
                <w:rFonts w:hint="eastAsia" w:ascii="宋体" w:hAnsi="宋体" w:eastAsia="宋体" w:cs="宋体"/>
                <w:bCs/>
                <w:color w:val="auto"/>
                <w:szCs w:val="21"/>
                <w:highlight w:val="none"/>
                <w:u w:val="single"/>
                <w:lang w:eastAsia="zh-CN"/>
              </w:rPr>
              <w:t>2024</w:t>
            </w:r>
            <w:r>
              <w:rPr>
                <w:rFonts w:hint="eastAsia" w:ascii="宋体" w:hAnsi="宋体" w:eastAsia="宋体" w:cs="宋体"/>
                <w:bCs/>
                <w:color w:val="auto"/>
                <w:kern w:val="0"/>
                <w:szCs w:val="21"/>
                <w:highlight w:val="none"/>
              </w:rPr>
              <w:t>年</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月</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日</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时</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分；递交地点：</w:t>
            </w:r>
            <w:r>
              <w:rPr>
                <w:rFonts w:hint="eastAsia" w:ascii="宋体" w:hAnsi="宋体" w:eastAsia="宋体" w:cs="宋体"/>
                <w:color w:val="auto"/>
                <w:sz w:val="21"/>
                <w:szCs w:val="21"/>
                <w:highlight w:val="none"/>
                <w:u w:val="single"/>
                <w:lang w:eastAsia="zh-CN"/>
              </w:rPr>
              <w:t>广州交易集团有限公司（广州公共资源交易中心）</w:t>
            </w:r>
            <w:r>
              <w:rPr>
                <w:rFonts w:hint="eastAsia" w:ascii="宋体" w:hAnsi="宋体" w:eastAsia="宋体" w:cs="宋体"/>
                <w:bCs/>
                <w:color w:val="auto"/>
                <w:szCs w:val="21"/>
                <w:highlight w:val="none"/>
                <w:u w:val="single"/>
              </w:rPr>
              <w:t>第  开标室</w:t>
            </w:r>
            <w:r>
              <w:rPr>
                <w:rFonts w:hint="eastAsia" w:ascii="宋体" w:hAnsi="宋体" w:eastAsia="宋体" w:cs="宋体"/>
                <w:bCs/>
                <w:color w:val="auto"/>
                <w:kern w:val="0"/>
                <w:szCs w:val="21"/>
                <w:highlight w:val="none"/>
              </w:rPr>
              <w:t>。(建议安排在投标文件截止时间前15分钟至投标文件截止时间）</w:t>
            </w:r>
          </w:p>
          <w:p w14:paraId="64AC218B">
            <w:pPr>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上述时间及地点是否有改变，请密切留意</w:t>
            </w:r>
            <w:r>
              <w:rPr>
                <w:rFonts w:hint="eastAsia" w:ascii="宋体" w:hAnsi="宋体" w:eastAsia="宋体" w:cs="宋体"/>
                <w:bCs/>
                <w:color w:val="auto"/>
                <w:kern w:val="0"/>
                <w:szCs w:val="21"/>
                <w:highlight w:val="none"/>
                <w:u w:val="single"/>
              </w:rPr>
              <w:t>补充公告和</w:t>
            </w:r>
            <w:r>
              <w:rPr>
                <w:rFonts w:hint="eastAsia" w:ascii="宋体" w:hAnsi="宋体" w:eastAsia="宋体" w:cs="宋体"/>
                <w:bCs/>
                <w:color w:val="auto"/>
                <w:kern w:val="0"/>
                <w:szCs w:val="21"/>
                <w:highlight w:val="none"/>
              </w:rPr>
              <w:t>招标答疑纪要的相关信息。</w:t>
            </w:r>
          </w:p>
        </w:tc>
      </w:tr>
      <w:tr w14:paraId="29415A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3146932C">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22</w:t>
            </w:r>
          </w:p>
        </w:tc>
        <w:tc>
          <w:tcPr>
            <w:tcW w:w="887" w:type="dxa"/>
            <w:tcBorders>
              <w:top w:val="single" w:color="auto" w:sz="4" w:space="0"/>
              <w:left w:val="single" w:color="auto" w:sz="4" w:space="0"/>
              <w:bottom w:val="single" w:color="auto" w:sz="4" w:space="0"/>
              <w:right w:val="single" w:color="auto" w:sz="4" w:space="0"/>
            </w:tcBorders>
            <w:vAlign w:val="center"/>
          </w:tcPr>
          <w:p w14:paraId="03F784D4">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20.3</w:t>
            </w:r>
          </w:p>
        </w:tc>
        <w:tc>
          <w:tcPr>
            <w:tcW w:w="1713" w:type="dxa"/>
            <w:tcBorders>
              <w:top w:val="single" w:color="auto" w:sz="4" w:space="0"/>
              <w:left w:val="single" w:color="auto" w:sz="4" w:space="0"/>
              <w:bottom w:val="single" w:color="auto" w:sz="4" w:space="0"/>
              <w:right w:val="single" w:color="auto" w:sz="4" w:space="0"/>
            </w:tcBorders>
            <w:vAlign w:val="center"/>
          </w:tcPr>
          <w:p w14:paraId="7A06FD82">
            <w:pPr>
              <w:rPr>
                <w:rFonts w:hint="eastAsia" w:ascii="宋体" w:hAnsi="宋体" w:eastAsia="宋体" w:cs="宋体"/>
                <w:color w:val="auto"/>
                <w:szCs w:val="21"/>
                <w:highlight w:val="none"/>
              </w:rPr>
            </w:pPr>
          </w:p>
        </w:tc>
        <w:tc>
          <w:tcPr>
            <w:tcW w:w="6048" w:type="dxa"/>
            <w:tcBorders>
              <w:top w:val="single" w:color="auto" w:sz="4" w:space="0"/>
              <w:left w:val="single" w:color="auto" w:sz="4" w:space="0"/>
              <w:bottom w:val="single" w:color="auto" w:sz="4" w:space="0"/>
              <w:right w:val="double" w:color="auto" w:sz="4" w:space="0"/>
            </w:tcBorders>
            <w:vAlign w:val="center"/>
          </w:tcPr>
          <w:p w14:paraId="7E2381BE">
            <w:pPr>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到投标截止时间止，招标人收到的投标文件少于3家的，招标人将重新组织招标。</w:t>
            </w:r>
          </w:p>
        </w:tc>
      </w:tr>
      <w:tr w14:paraId="2A5CC9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650" w:hRule="atLeast"/>
        </w:trPr>
        <w:tc>
          <w:tcPr>
            <w:tcW w:w="702" w:type="dxa"/>
            <w:tcBorders>
              <w:top w:val="single" w:color="auto" w:sz="4" w:space="0"/>
              <w:left w:val="double" w:color="auto" w:sz="4" w:space="0"/>
              <w:bottom w:val="single" w:color="auto" w:sz="4" w:space="0"/>
              <w:right w:val="single" w:color="auto" w:sz="4" w:space="0"/>
            </w:tcBorders>
            <w:vAlign w:val="center"/>
          </w:tcPr>
          <w:p w14:paraId="5E8F112B">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23</w:t>
            </w:r>
          </w:p>
        </w:tc>
        <w:tc>
          <w:tcPr>
            <w:tcW w:w="887" w:type="dxa"/>
            <w:tcBorders>
              <w:top w:val="single" w:color="auto" w:sz="4" w:space="0"/>
              <w:left w:val="single" w:color="auto" w:sz="4" w:space="0"/>
              <w:bottom w:val="single" w:color="auto" w:sz="4" w:space="0"/>
              <w:right w:val="single" w:color="auto" w:sz="4" w:space="0"/>
            </w:tcBorders>
            <w:vAlign w:val="center"/>
          </w:tcPr>
          <w:p w14:paraId="6373C74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w:t>
            </w:r>
          </w:p>
        </w:tc>
        <w:tc>
          <w:tcPr>
            <w:tcW w:w="1713" w:type="dxa"/>
            <w:tcBorders>
              <w:top w:val="single" w:color="auto" w:sz="4" w:space="0"/>
              <w:left w:val="single" w:color="auto" w:sz="4" w:space="0"/>
              <w:bottom w:val="single" w:color="auto" w:sz="4" w:space="0"/>
              <w:right w:val="single" w:color="auto" w:sz="4" w:space="0"/>
            </w:tcBorders>
            <w:vAlign w:val="center"/>
          </w:tcPr>
          <w:p w14:paraId="390E385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开标评标办法</w:t>
            </w:r>
          </w:p>
        </w:tc>
        <w:tc>
          <w:tcPr>
            <w:tcW w:w="6048" w:type="dxa"/>
            <w:tcBorders>
              <w:top w:val="single" w:color="auto" w:sz="4" w:space="0"/>
              <w:left w:val="single" w:color="auto" w:sz="4" w:space="0"/>
              <w:bottom w:val="single" w:color="auto" w:sz="4" w:space="0"/>
              <w:right w:val="double" w:color="auto" w:sz="4" w:space="0"/>
            </w:tcBorders>
            <w:vAlign w:val="center"/>
          </w:tcPr>
          <w:p w14:paraId="1B6AE139">
            <w:pPr>
              <w:pStyle w:val="36"/>
              <w:spacing w:after="0"/>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方式一：选取方法</w:t>
            </w:r>
            <w:r>
              <w:rPr>
                <w:rFonts w:hint="eastAsia" w:ascii="宋体" w:hAnsi="宋体" w:eastAsia="宋体" w:cs="宋体"/>
                <w:color w:val="auto"/>
                <w:sz w:val="21"/>
                <w:szCs w:val="21"/>
                <w:highlight w:val="none"/>
                <w:u w:val="single"/>
              </w:rPr>
              <w:t>七（综合评分法四，技术标与经济标同时开启）</w:t>
            </w:r>
            <w:r>
              <w:rPr>
                <w:rFonts w:hint="eastAsia" w:ascii="宋体" w:hAnsi="宋体" w:eastAsia="宋体" w:cs="宋体"/>
                <w:color w:val="auto"/>
                <w:sz w:val="21"/>
                <w:szCs w:val="21"/>
                <w:highlight w:val="none"/>
              </w:rPr>
              <w:t>；</w:t>
            </w:r>
          </w:p>
          <w:p w14:paraId="69B084F4">
            <w:pPr>
              <w:pStyle w:val="36"/>
              <w:spacing w:after="0"/>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投标人总得分=技术得分（</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技术</w:t>
            </w:r>
            <w:r>
              <w:rPr>
                <w:rFonts w:hint="eastAsia" w:ascii="宋体" w:hAnsi="宋体" w:eastAsia="宋体" w:cs="宋体"/>
                <w:color w:val="auto"/>
                <w:sz w:val="21"/>
                <w:szCs w:val="21"/>
                <w:highlight w:val="none"/>
              </w:rPr>
              <w:t>得分权重（</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经济得分（100分）×经济得分权重（80%）。总得分四舍五入保留两位小数。总分相同的，以技术得分高的排前；总分与技术得分均相同，以投标报价较低的排前；如仍存在相同情况，则对具有相同情况的投标人，按中标候选人数量规定，由评标委员会采用记名投票方式，确定中标候选人的排序。</w:t>
            </w:r>
          </w:p>
        </w:tc>
      </w:tr>
      <w:tr w14:paraId="192294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650" w:hRule="atLeast"/>
        </w:trPr>
        <w:tc>
          <w:tcPr>
            <w:tcW w:w="702" w:type="dxa"/>
            <w:tcBorders>
              <w:top w:val="single" w:color="auto" w:sz="4" w:space="0"/>
              <w:left w:val="double" w:color="auto" w:sz="4" w:space="0"/>
              <w:bottom w:val="single" w:color="auto" w:sz="4" w:space="0"/>
              <w:right w:val="single" w:color="auto" w:sz="4" w:space="0"/>
            </w:tcBorders>
            <w:vAlign w:val="center"/>
          </w:tcPr>
          <w:p w14:paraId="289EADB9">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24</w:t>
            </w:r>
          </w:p>
        </w:tc>
        <w:tc>
          <w:tcPr>
            <w:tcW w:w="887" w:type="dxa"/>
            <w:tcBorders>
              <w:top w:val="single" w:color="auto" w:sz="4" w:space="0"/>
              <w:left w:val="single" w:color="auto" w:sz="4" w:space="0"/>
              <w:bottom w:val="single" w:color="auto" w:sz="4" w:space="0"/>
              <w:right w:val="single" w:color="auto" w:sz="4" w:space="0"/>
            </w:tcBorders>
            <w:vAlign w:val="center"/>
          </w:tcPr>
          <w:p w14:paraId="6433460B">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27.1</w:t>
            </w:r>
          </w:p>
        </w:tc>
        <w:tc>
          <w:tcPr>
            <w:tcW w:w="1713" w:type="dxa"/>
            <w:tcBorders>
              <w:top w:val="single" w:color="auto" w:sz="4" w:space="0"/>
              <w:left w:val="single" w:color="auto" w:sz="4" w:space="0"/>
              <w:bottom w:val="single" w:color="auto" w:sz="4" w:space="0"/>
              <w:right w:val="single" w:color="auto" w:sz="4" w:space="0"/>
            </w:tcBorders>
            <w:vAlign w:val="center"/>
          </w:tcPr>
          <w:p w14:paraId="56BBC6B3">
            <w:pPr>
              <w:rPr>
                <w:rFonts w:hint="eastAsia" w:ascii="宋体" w:hAnsi="宋体" w:eastAsia="宋体" w:cs="宋体"/>
                <w:color w:val="auto"/>
                <w:szCs w:val="21"/>
                <w:highlight w:val="none"/>
              </w:rPr>
            </w:pPr>
          </w:p>
        </w:tc>
        <w:tc>
          <w:tcPr>
            <w:tcW w:w="6048" w:type="dxa"/>
            <w:tcBorders>
              <w:top w:val="single" w:color="auto" w:sz="4" w:space="0"/>
              <w:left w:val="single" w:color="auto" w:sz="4" w:space="0"/>
              <w:bottom w:val="single" w:color="auto" w:sz="4" w:space="0"/>
              <w:right w:val="double" w:color="auto" w:sz="4" w:space="0"/>
            </w:tcBorders>
            <w:vAlign w:val="center"/>
          </w:tcPr>
          <w:p w14:paraId="146E1131">
            <w:pPr>
              <w:pStyle w:val="36"/>
              <w:spacing w:after="0"/>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将在广州公共资源交易中心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tc>
      </w:tr>
      <w:tr w14:paraId="6940EE0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trPr>
        <w:tc>
          <w:tcPr>
            <w:tcW w:w="702" w:type="dxa"/>
            <w:tcBorders>
              <w:top w:val="single" w:color="auto" w:sz="4" w:space="0"/>
              <w:left w:val="double" w:color="auto" w:sz="4" w:space="0"/>
              <w:bottom w:val="single" w:color="auto" w:sz="4" w:space="0"/>
              <w:right w:val="single" w:color="auto" w:sz="4" w:space="0"/>
            </w:tcBorders>
            <w:vAlign w:val="center"/>
          </w:tcPr>
          <w:p w14:paraId="10BAECAA">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25</w:t>
            </w:r>
          </w:p>
        </w:tc>
        <w:tc>
          <w:tcPr>
            <w:tcW w:w="887" w:type="dxa"/>
            <w:tcBorders>
              <w:top w:val="single" w:color="auto" w:sz="4" w:space="0"/>
              <w:left w:val="single" w:color="auto" w:sz="4" w:space="0"/>
              <w:bottom w:val="single" w:color="auto" w:sz="4" w:space="0"/>
              <w:right w:val="single" w:color="auto" w:sz="4" w:space="0"/>
            </w:tcBorders>
            <w:vAlign w:val="center"/>
          </w:tcPr>
          <w:p w14:paraId="34053168">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27.4</w:t>
            </w:r>
          </w:p>
        </w:tc>
        <w:tc>
          <w:tcPr>
            <w:tcW w:w="1713" w:type="dxa"/>
            <w:tcBorders>
              <w:top w:val="single" w:color="auto" w:sz="4" w:space="0"/>
              <w:left w:val="single" w:color="auto" w:sz="4" w:space="0"/>
              <w:bottom w:val="single" w:color="auto" w:sz="4" w:space="0"/>
              <w:right w:val="single" w:color="auto" w:sz="4" w:space="0"/>
            </w:tcBorders>
            <w:vAlign w:val="center"/>
          </w:tcPr>
          <w:p w14:paraId="77758003">
            <w:pPr>
              <w:rPr>
                <w:rFonts w:hint="eastAsia" w:ascii="宋体" w:hAnsi="宋体" w:eastAsia="宋体" w:cs="宋体"/>
                <w:color w:val="auto"/>
                <w:szCs w:val="21"/>
                <w:highlight w:val="none"/>
              </w:rPr>
            </w:pPr>
          </w:p>
        </w:tc>
        <w:tc>
          <w:tcPr>
            <w:tcW w:w="6048" w:type="dxa"/>
            <w:tcBorders>
              <w:top w:val="single" w:color="auto" w:sz="4" w:space="0"/>
              <w:left w:val="single" w:color="auto" w:sz="4" w:space="0"/>
              <w:bottom w:val="single" w:color="auto" w:sz="4" w:space="0"/>
              <w:right w:val="double" w:color="auto" w:sz="4" w:space="0"/>
            </w:tcBorders>
            <w:vAlign w:val="center"/>
          </w:tcPr>
          <w:p w14:paraId="6E09D685">
            <w:pPr>
              <w:pStyle w:val="36"/>
              <w:spacing w:after="0"/>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在产生中标候选人后，招标人将中标候选人的投标文件商务部分文件的所有内容（包括人员、业绩、奖项等资料）在</w:t>
            </w:r>
            <w:r>
              <w:rPr>
                <w:rFonts w:hint="eastAsia" w:ascii="宋体" w:hAnsi="宋体" w:eastAsia="宋体" w:cs="宋体"/>
                <w:color w:val="auto"/>
                <w:sz w:val="21"/>
                <w:szCs w:val="21"/>
                <w:highlight w:val="none"/>
                <w:u w:val="single"/>
                <w:lang w:eastAsia="zh-CN"/>
              </w:rPr>
              <w:t>广州交易集团有限公司（广州公共资源交易中心）</w:t>
            </w:r>
            <w:r>
              <w:rPr>
                <w:rFonts w:hint="eastAsia" w:ascii="宋体" w:hAnsi="宋体" w:eastAsia="宋体" w:cs="宋体"/>
                <w:color w:val="auto"/>
                <w:sz w:val="21"/>
                <w:szCs w:val="21"/>
                <w:highlight w:val="none"/>
              </w:rPr>
              <w:t>交易平台和广东省招标投标监管网公开。</w:t>
            </w:r>
          </w:p>
        </w:tc>
      </w:tr>
      <w:tr w14:paraId="2F4B5A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trPr>
        <w:tc>
          <w:tcPr>
            <w:tcW w:w="702" w:type="dxa"/>
            <w:tcBorders>
              <w:top w:val="single" w:color="auto" w:sz="4" w:space="0"/>
              <w:left w:val="double" w:color="auto" w:sz="4" w:space="0"/>
              <w:bottom w:val="single" w:color="auto" w:sz="4" w:space="0"/>
              <w:right w:val="single" w:color="auto" w:sz="4" w:space="0"/>
            </w:tcBorders>
            <w:vAlign w:val="center"/>
          </w:tcPr>
          <w:p w14:paraId="60E5D615">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26</w:t>
            </w:r>
          </w:p>
        </w:tc>
        <w:tc>
          <w:tcPr>
            <w:tcW w:w="887" w:type="dxa"/>
            <w:tcBorders>
              <w:top w:val="single" w:color="auto" w:sz="4" w:space="0"/>
              <w:left w:val="single" w:color="auto" w:sz="4" w:space="0"/>
              <w:bottom w:val="single" w:color="auto" w:sz="4" w:space="0"/>
              <w:right w:val="single" w:color="auto" w:sz="4" w:space="0"/>
            </w:tcBorders>
            <w:vAlign w:val="center"/>
          </w:tcPr>
          <w:p w14:paraId="0B9AE20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29.1</w:t>
            </w:r>
          </w:p>
        </w:tc>
        <w:tc>
          <w:tcPr>
            <w:tcW w:w="1713" w:type="dxa"/>
            <w:tcBorders>
              <w:top w:val="single" w:color="auto" w:sz="4" w:space="0"/>
              <w:left w:val="single" w:color="auto" w:sz="4" w:space="0"/>
              <w:bottom w:val="single" w:color="auto" w:sz="4" w:space="0"/>
              <w:right w:val="single" w:color="auto" w:sz="4" w:space="0"/>
            </w:tcBorders>
            <w:vAlign w:val="center"/>
          </w:tcPr>
          <w:p w14:paraId="435701B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履约担保</w:t>
            </w:r>
          </w:p>
        </w:tc>
        <w:tc>
          <w:tcPr>
            <w:tcW w:w="6048" w:type="dxa"/>
            <w:tcBorders>
              <w:top w:val="single" w:color="auto" w:sz="4" w:space="0"/>
              <w:left w:val="single" w:color="auto" w:sz="4" w:space="0"/>
              <w:bottom w:val="single" w:color="auto" w:sz="4" w:space="0"/>
              <w:right w:val="double" w:color="auto" w:sz="4" w:space="0"/>
            </w:tcBorders>
            <w:vAlign w:val="center"/>
          </w:tcPr>
          <w:p w14:paraId="32D8E2F0">
            <w:pPr>
              <w:pStyle w:val="36"/>
              <w:spacing w:after="0"/>
              <w:ind w:firstLine="0"/>
              <w:rPr>
                <w:rFonts w:hint="eastAsia" w:ascii="宋体" w:hAnsi="宋体" w:eastAsia="宋体" w:cs="宋体"/>
                <w:color w:val="auto"/>
                <w:kern w:val="2"/>
                <w:sz w:val="21"/>
                <w:szCs w:val="21"/>
                <w:highlight w:val="none"/>
                <w:u w:val="single"/>
              </w:rPr>
            </w:pPr>
            <w:r>
              <w:rPr>
                <w:rFonts w:hint="eastAsia" w:ascii="宋体" w:hAnsi="宋体" w:eastAsia="宋体" w:cs="宋体"/>
                <w:color w:val="auto"/>
                <w:sz w:val="21"/>
                <w:szCs w:val="21"/>
                <w:highlight w:val="none"/>
              </w:rPr>
              <w:t>方式一：中标人提供的履约保证金为中标价款的10%。</w:t>
            </w:r>
          </w:p>
        </w:tc>
      </w:tr>
      <w:tr w14:paraId="6EB69D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trPr>
        <w:tc>
          <w:tcPr>
            <w:tcW w:w="702" w:type="dxa"/>
            <w:tcBorders>
              <w:top w:val="single" w:color="auto" w:sz="4" w:space="0"/>
              <w:left w:val="double" w:color="auto" w:sz="4" w:space="0"/>
              <w:bottom w:val="single" w:color="auto" w:sz="4" w:space="0"/>
              <w:right w:val="single" w:color="auto" w:sz="4" w:space="0"/>
            </w:tcBorders>
            <w:vAlign w:val="center"/>
          </w:tcPr>
          <w:p w14:paraId="1BDCE3BC">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27</w:t>
            </w:r>
          </w:p>
        </w:tc>
        <w:tc>
          <w:tcPr>
            <w:tcW w:w="887" w:type="dxa"/>
            <w:tcBorders>
              <w:top w:val="single" w:color="auto" w:sz="4" w:space="0"/>
              <w:left w:val="single" w:color="auto" w:sz="4" w:space="0"/>
              <w:bottom w:val="single" w:color="auto" w:sz="4" w:space="0"/>
              <w:right w:val="single" w:color="auto" w:sz="4" w:space="0"/>
            </w:tcBorders>
            <w:vAlign w:val="center"/>
          </w:tcPr>
          <w:p w14:paraId="396C6F2F">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29.3</w:t>
            </w:r>
          </w:p>
        </w:tc>
        <w:tc>
          <w:tcPr>
            <w:tcW w:w="1713" w:type="dxa"/>
            <w:tcBorders>
              <w:top w:val="single" w:color="auto" w:sz="4" w:space="0"/>
              <w:left w:val="single" w:color="auto" w:sz="4" w:space="0"/>
              <w:bottom w:val="single" w:color="auto" w:sz="4" w:space="0"/>
              <w:right w:val="single" w:color="auto" w:sz="4" w:space="0"/>
            </w:tcBorders>
            <w:vAlign w:val="center"/>
          </w:tcPr>
          <w:p w14:paraId="759C6D6A">
            <w:pPr>
              <w:rPr>
                <w:rFonts w:hint="eastAsia" w:ascii="宋体" w:hAnsi="宋体" w:eastAsia="宋体" w:cs="宋体"/>
                <w:color w:val="auto"/>
                <w:szCs w:val="21"/>
                <w:highlight w:val="none"/>
              </w:rPr>
            </w:pPr>
          </w:p>
        </w:tc>
        <w:tc>
          <w:tcPr>
            <w:tcW w:w="6048" w:type="dxa"/>
            <w:tcBorders>
              <w:top w:val="single" w:color="auto" w:sz="4" w:space="0"/>
              <w:left w:val="single" w:color="auto" w:sz="4" w:space="0"/>
              <w:bottom w:val="single" w:color="auto" w:sz="4" w:space="0"/>
              <w:right w:val="double" w:color="auto" w:sz="4" w:space="0"/>
            </w:tcBorders>
            <w:vAlign w:val="center"/>
          </w:tcPr>
          <w:p w14:paraId="2EC46C31">
            <w:pPr>
              <w:pStyle w:val="36"/>
              <w:spacing w:after="0"/>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中标单位在本项目结束中标公示后3天内，须提供与递交投标文件电子标书内容一致且每页加盖单位公章的纸质文件</w:t>
            </w: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rPr>
              <w:t>套（</w:t>
            </w:r>
            <w:r>
              <w:rPr>
                <w:rFonts w:hint="eastAsia" w:ascii="宋体" w:hAnsi="宋体" w:cs="宋体"/>
                <w:color w:val="auto"/>
                <w:sz w:val="21"/>
                <w:szCs w:val="21"/>
                <w:highlight w:val="none"/>
                <w:lang w:val="en-US" w:eastAsia="zh-CN"/>
              </w:rPr>
              <w:t>一</w:t>
            </w:r>
            <w:r>
              <w:rPr>
                <w:rFonts w:hint="eastAsia" w:ascii="宋体" w:hAnsi="宋体" w:eastAsia="宋体" w:cs="宋体"/>
                <w:color w:val="auto"/>
                <w:sz w:val="21"/>
                <w:szCs w:val="21"/>
                <w:highlight w:val="none"/>
              </w:rPr>
              <w:t>正</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副）及电子文件</w:t>
            </w:r>
            <w:r>
              <w:rPr>
                <w:rFonts w:hint="eastAsia" w:ascii="宋体" w:hAnsi="宋体" w:cs="宋体"/>
                <w:color w:val="auto"/>
                <w:sz w:val="21"/>
                <w:szCs w:val="21"/>
                <w:highlight w:val="none"/>
                <w:lang w:val="en-US" w:eastAsia="zh-CN"/>
              </w:rPr>
              <w:t>一</w:t>
            </w:r>
            <w:r>
              <w:rPr>
                <w:rFonts w:hint="eastAsia" w:ascii="宋体" w:hAnsi="宋体" w:eastAsia="宋体" w:cs="宋体"/>
                <w:color w:val="auto"/>
                <w:sz w:val="21"/>
                <w:szCs w:val="21"/>
                <w:highlight w:val="none"/>
              </w:rPr>
              <w:t>套（不用生成投标书）；包括用Microsoft Excel软件或广州交易集团有限公司（广州公共资源交易中心）提供的投标书制作软件制作的工程量清单报价表和单价分析表，用Microsoft Excel软件或广州交易集团有限公司（广州公共资源交易中心）提供的投标书制作软件制作的经济投标文件其它部分。电子文件介质使用CD-R光盘，所有电子文件不能采用压缩处理）给招标人。</w:t>
            </w:r>
          </w:p>
        </w:tc>
      </w:tr>
      <w:tr w14:paraId="51C67A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702" w:type="dxa"/>
            <w:tcBorders>
              <w:top w:val="single" w:color="auto" w:sz="4" w:space="0"/>
              <w:left w:val="double" w:color="auto" w:sz="4" w:space="0"/>
              <w:bottom w:val="single" w:color="auto" w:sz="4" w:space="0"/>
              <w:right w:val="single" w:color="auto" w:sz="4" w:space="0"/>
            </w:tcBorders>
            <w:vAlign w:val="center"/>
          </w:tcPr>
          <w:p w14:paraId="0FA6F740">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28</w:t>
            </w:r>
          </w:p>
        </w:tc>
        <w:tc>
          <w:tcPr>
            <w:tcW w:w="887" w:type="dxa"/>
            <w:tcBorders>
              <w:top w:val="single" w:color="auto" w:sz="4" w:space="0"/>
              <w:left w:val="single" w:color="auto" w:sz="4" w:space="0"/>
              <w:bottom w:val="single" w:color="auto" w:sz="4" w:space="0"/>
              <w:right w:val="single" w:color="auto" w:sz="4" w:space="0"/>
            </w:tcBorders>
            <w:vAlign w:val="center"/>
          </w:tcPr>
          <w:p w14:paraId="3998635F">
            <w:pPr>
              <w:jc w:val="center"/>
              <w:rPr>
                <w:rFonts w:hint="eastAsia" w:ascii="宋体" w:hAnsi="宋体" w:eastAsia="宋体" w:cs="宋体"/>
                <w:color w:val="auto"/>
                <w:szCs w:val="21"/>
                <w:highlight w:val="none"/>
                <w:lang w:val="en-US" w:eastAsia="zh-CN"/>
              </w:rPr>
            </w:pPr>
          </w:p>
        </w:tc>
        <w:tc>
          <w:tcPr>
            <w:tcW w:w="1713" w:type="dxa"/>
            <w:tcBorders>
              <w:top w:val="single" w:color="auto" w:sz="4" w:space="0"/>
              <w:left w:val="single" w:color="auto" w:sz="4" w:space="0"/>
              <w:bottom w:val="single" w:color="auto" w:sz="4" w:space="0"/>
              <w:right w:val="single" w:color="auto" w:sz="4" w:space="0"/>
            </w:tcBorders>
            <w:vAlign w:val="center"/>
          </w:tcPr>
          <w:p w14:paraId="6CBE4FE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最高投标限价</w:t>
            </w:r>
          </w:p>
        </w:tc>
        <w:tc>
          <w:tcPr>
            <w:tcW w:w="6048" w:type="dxa"/>
            <w:tcBorders>
              <w:top w:val="single" w:color="auto" w:sz="4" w:space="0"/>
              <w:left w:val="single" w:color="auto" w:sz="4" w:space="0"/>
              <w:bottom w:val="single" w:color="auto" w:sz="4" w:space="0"/>
              <w:right w:val="double" w:color="auto" w:sz="4" w:space="0"/>
            </w:tcBorders>
            <w:vAlign w:val="center"/>
          </w:tcPr>
          <w:p w14:paraId="14E2580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本项目最高投标限价为人民币</w:t>
            </w:r>
            <w:r>
              <w:rPr>
                <w:rFonts w:hint="eastAsia" w:ascii="宋体" w:hAnsi="宋体" w:cs="宋体"/>
                <w:color w:val="auto"/>
                <w:szCs w:val="21"/>
                <w:highlight w:val="none"/>
                <w:u w:val="single"/>
                <w:lang w:val="en-US" w:eastAsia="zh-CN"/>
              </w:rPr>
              <w:t xml:space="preserve"> 21347131.27 </w:t>
            </w:r>
            <w:r>
              <w:rPr>
                <w:rFonts w:hint="eastAsia" w:ascii="宋体" w:hAnsi="宋体" w:eastAsia="宋体" w:cs="宋体"/>
                <w:color w:val="auto"/>
                <w:szCs w:val="21"/>
                <w:highlight w:val="none"/>
              </w:rPr>
              <w:t>元。</w:t>
            </w:r>
          </w:p>
        </w:tc>
      </w:tr>
      <w:tr w14:paraId="0EBEB1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168D5355">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29</w:t>
            </w:r>
          </w:p>
        </w:tc>
        <w:tc>
          <w:tcPr>
            <w:tcW w:w="887" w:type="dxa"/>
            <w:tcBorders>
              <w:top w:val="single" w:color="auto" w:sz="4" w:space="0"/>
              <w:left w:val="single" w:color="auto" w:sz="4" w:space="0"/>
              <w:bottom w:val="single" w:color="auto" w:sz="4" w:space="0"/>
              <w:right w:val="single" w:color="auto" w:sz="4" w:space="0"/>
            </w:tcBorders>
            <w:vAlign w:val="center"/>
          </w:tcPr>
          <w:p w14:paraId="79FF9DAB">
            <w:pPr>
              <w:jc w:val="center"/>
              <w:rPr>
                <w:rFonts w:hint="eastAsia" w:ascii="宋体" w:hAnsi="宋体" w:eastAsia="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14:paraId="0A12B01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非竞争费用</w:t>
            </w:r>
          </w:p>
        </w:tc>
        <w:tc>
          <w:tcPr>
            <w:tcW w:w="6048" w:type="dxa"/>
            <w:tcBorders>
              <w:top w:val="single" w:color="auto" w:sz="4" w:space="0"/>
              <w:left w:val="single" w:color="auto" w:sz="4" w:space="0"/>
              <w:bottom w:val="single" w:color="auto" w:sz="4" w:space="0"/>
              <w:right w:val="double" w:color="auto" w:sz="4" w:space="0"/>
            </w:tcBorders>
            <w:vAlign w:val="center"/>
          </w:tcPr>
          <w:p w14:paraId="18BF624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本项目绿色施工安全防护措施费为</w:t>
            </w:r>
            <w:r>
              <w:rPr>
                <w:rFonts w:hint="eastAsia" w:ascii="宋体" w:hAnsi="宋体" w:cs="宋体"/>
                <w:color w:val="auto"/>
                <w:szCs w:val="21"/>
                <w:highlight w:val="none"/>
                <w:u w:val="single"/>
                <w:lang w:val="en-US" w:eastAsia="zh-CN"/>
              </w:rPr>
              <w:t xml:space="preserve"> 842953.8</w:t>
            </w:r>
            <w:r>
              <w:rPr>
                <w:rFonts w:hint="eastAsia" w:ascii="宋体" w:hAnsi="宋体" w:eastAsia="宋体" w:cs="宋体"/>
                <w:color w:val="auto"/>
                <w:szCs w:val="21"/>
                <w:highlight w:val="none"/>
                <w:u w:val="single"/>
              </w:rPr>
              <w:t>元</w:t>
            </w:r>
            <w:r>
              <w:rPr>
                <w:rFonts w:hint="eastAsia" w:ascii="宋体" w:hAnsi="宋体" w:eastAsia="宋体" w:cs="宋体"/>
                <w:color w:val="auto"/>
                <w:szCs w:val="21"/>
                <w:highlight w:val="none"/>
              </w:rPr>
              <w:t>，暂列金额为</w:t>
            </w:r>
            <w:r>
              <w:rPr>
                <w:rFonts w:hint="eastAsia" w:ascii="宋体" w:hAnsi="宋体" w:eastAsia="宋体" w:cs="宋体"/>
                <w:color w:val="auto"/>
                <w:szCs w:val="21"/>
                <w:highlight w:val="none"/>
                <w:u w:val="single"/>
              </w:rPr>
              <w:t>1671182.63元</w:t>
            </w:r>
            <w:r>
              <w:rPr>
                <w:rFonts w:hint="eastAsia" w:ascii="宋体" w:hAnsi="宋体" w:eastAsia="宋体" w:cs="宋体"/>
                <w:color w:val="auto"/>
                <w:szCs w:val="21"/>
                <w:highlight w:val="none"/>
              </w:rPr>
              <w:t>，暂估价为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  </w:t>
            </w:r>
            <w:r>
              <w:rPr>
                <w:rFonts w:hint="eastAsia" w:ascii="宋体" w:hAnsi="宋体" w:eastAsia="宋体" w:cs="宋体"/>
                <w:color w:val="auto"/>
                <w:szCs w:val="21"/>
                <w:highlight w:val="none"/>
              </w:rPr>
              <w:t>元。（未按招标文件规定的金额填写的，由评标委员会按照招标文件规定的金额进行修正）</w:t>
            </w:r>
          </w:p>
        </w:tc>
      </w:tr>
      <w:tr w14:paraId="58ECA3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trPr>
        <w:tc>
          <w:tcPr>
            <w:tcW w:w="702" w:type="dxa"/>
            <w:tcBorders>
              <w:top w:val="single" w:color="auto" w:sz="4" w:space="0"/>
              <w:left w:val="double" w:color="auto" w:sz="4" w:space="0"/>
              <w:bottom w:val="single" w:color="auto" w:sz="4" w:space="0"/>
              <w:right w:val="single" w:color="auto" w:sz="4" w:space="0"/>
            </w:tcBorders>
            <w:vAlign w:val="center"/>
          </w:tcPr>
          <w:p w14:paraId="0E8F0C2E">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30</w:t>
            </w:r>
          </w:p>
        </w:tc>
        <w:tc>
          <w:tcPr>
            <w:tcW w:w="887" w:type="dxa"/>
            <w:tcBorders>
              <w:top w:val="single" w:color="auto" w:sz="4" w:space="0"/>
              <w:left w:val="single" w:color="auto" w:sz="4" w:space="0"/>
              <w:bottom w:val="single" w:color="auto" w:sz="4" w:space="0"/>
              <w:right w:val="single" w:color="auto" w:sz="4" w:space="0"/>
            </w:tcBorders>
            <w:vAlign w:val="center"/>
          </w:tcPr>
          <w:p w14:paraId="3D63C788">
            <w:pPr>
              <w:jc w:val="center"/>
              <w:rPr>
                <w:rFonts w:hint="eastAsia" w:ascii="宋体" w:hAnsi="宋体" w:eastAsia="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14:paraId="4868CBBC">
            <w:pPr>
              <w:pStyle w:val="36"/>
              <w:spacing w:after="0"/>
              <w:ind w:firstLine="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保修期</w:t>
            </w:r>
          </w:p>
        </w:tc>
        <w:tc>
          <w:tcPr>
            <w:tcW w:w="6048" w:type="dxa"/>
            <w:tcBorders>
              <w:top w:val="single" w:color="auto" w:sz="4" w:space="0"/>
              <w:left w:val="single" w:color="auto" w:sz="4" w:space="0"/>
              <w:bottom w:val="single" w:color="auto" w:sz="4" w:space="0"/>
              <w:right w:val="double" w:color="auto" w:sz="4" w:space="0"/>
            </w:tcBorders>
            <w:vAlign w:val="center"/>
          </w:tcPr>
          <w:p w14:paraId="08811A5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按照《建设工程质量管理条例》规定。</w:t>
            </w:r>
          </w:p>
        </w:tc>
      </w:tr>
      <w:tr w14:paraId="7666533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702" w:type="dxa"/>
            <w:tcBorders>
              <w:top w:val="single" w:color="auto" w:sz="4" w:space="0"/>
              <w:left w:val="double" w:color="auto" w:sz="4" w:space="0"/>
              <w:bottom w:val="single" w:color="auto" w:sz="4" w:space="0"/>
              <w:right w:val="single" w:color="auto" w:sz="4" w:space="0"/>
            </w:tcBorders>
            <w:vAlign w:val="center"/>
          </w:tcPr>
          <w:p w14:paraId="3AA501DA">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31</w:t>
            </w:r>
          </w:p>
        </w:tc>
        <w:tc>
          <w:tcPr>
            <w:tcW w:w="887" w:type="dxa"/>
            <w:tcBorders>
              <w:top w:val="single" w:color="auto" w:sz="4" w:space="0"/>
              <w:left w:val="single" w:color="auto" w:sz="4" w:space="0"/>
              <w:bottom w:val="single" w:color="auto" w:sz="4" w:space="0"/>
              <w:right w:val="single" w:color="auto" w:sz="4" w:space="0"/>
            </w:tcBorders>
            <w:vAlign w:val="center"/>
          </w:tcPr>
          <w:p w14:paraId="1B054FEF">
            <w:pPr>
              <w:jc w:val="center"/>
              <w:rPr>
                <w:rFonts w:hint="eastAsia" w:ascii="宋体" w:hAnsi="宋体" w:eastAsia="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14:paraId="109115A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计算评标参考价的等分点值</w:t>
            </w:r>
          </w:p>
        </w:tc>
        <w:tc>
          <w:tcPr>
            <w:tcW w:w="6048" w:type="dxa"/>
            <w:tcBorders>
              <w:top w:val="single" w:color="auto" w:sz="4" w:space="0"/>
              <w:left w:val="single" w:color="auto" w:sz="4" w:space="0"/>
              <w:bottom w:val="single" w:color="auto" w:sz="4" w:space="0"/>
              <w:right w:val="double" w:color="auto" w:sz="4" w:space="0"/>
            </w:tcBorders>
            <w:vAlign w:val="center"/>
          </w:tcPr>
          <w:p w14:paraId="53DC637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本项目不适用。</w:t>
            </w:r>
          </w:p>
        </w:tc>
      </w:tr>
      <w:tr w14:paraId="3D4BF1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6FBD89AC">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32</w:t>
            </w:r>
          </w:p>
        </w:tc>
        <w:tc>
          <w:tcPr>
            <w:tcW w:w="887" w:type="dxa"/>
            <w:tcBorders>
              <w:top w:val="single" w:color="auto" w:sz="4" w:space="0"/>
              <w:left w:val="single" w:color="auto" w:sz="4" w:space="0"/>
              <w:bottom w:val="single" w:color="auto" w:sz="4" w:space="0"/>
              <w:right w:val="single" w:color="auto" w:sz="4" w:space="0"/>
            </w:tcBorders>
            <w:vAlign w:val="center"/>
          </w:tcPr>
          <w:p w14:paraId="253AB448">
            <w:pPr>
              <w:jc w:val="center"/>
              <w:rPr>
                <w:rFonts w:hint="eastAsia" w:ascii="宋体" w:hAnsi="宋体" w:eastAsia="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14:paraId="021E77F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进入第二阶段评审的家数</w:t>
            </w:r>
          </w:p>
        </w:tc>
        <w:tc>
          <w:tcPr>
            <w:tcW w:w="6048" w:type="dxa"/>
            <w:tcBorders>
              <w:top w:val="single" w:color="auto" w:sz="4" w:space="0"/>
              <w:left w:val="single" w:color="auto" w:sz="4" w:space="0"/>
              <w:bottom w:val="single" w:color="auto" w:sz="4" w:space="0"/>
              <w:right w:val="double" w:color="auto" w:sz="4" w:space="0"/>
            </w:tcBorders>
            <w:vAlign w:val="center"/>
          </w:tcPr>
          <w:p w14:paraId="5443FE2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本项目不适用。</w:t>
            </w:r>
          </w:p>
        </w:tc>
      </w:tr>
      <w:tr w14:paraId="6836E3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1444EB84">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33</w:t>
            </w:r>
          </w:p>
        </w:tc>
        <w:tc>
          <w:tcPr>
            <w:tcW w:w="887" w:type="dxa"/>
            <w:tcBorders>
              <w:top w:val="single" w:color="auto" w:sz="4" w:space="0"/>
              <w:left w:val="single" w:color="auto" w:sz="4" w:space="0"/>
              <w:bottom w:val="single" w:color="auto" w:sz="4" w:space="0"/>
              <w:right w:val="single" w:color="auto" w:sz="4" w:space="0"/>
            </w:tcBorders>
            <w:vAlign w:val="center"/>
          </w:tcPr>
          <w:p w14:paraId="05344FBF">
            <w:pPr>
              <w:jc w:val="center"/>
              <w:rPr>
                <w:rFonts w:hint="eastAsia" w:ascii="宋体" w:hAnsi="宋体" w:eastAsia="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14:paraId="377EC03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工程成本警戒价</w:t>
            </w:r>
          </w:p>
        </w:tc>
        <w:tc>
          <w:tcPr>
            <w:tcW w:w="6048" w:type="dxa"/>
            <w:tcBorders>
              <w:top w:val="single" w:color="auto" w:sz="4" w:space="0"/>
              <w:left w:val="single" w:color="auto" w:sz="4" w:space="0"/>
              <w:bottom w:val="single" w:color="auto" w:sz="4" w:space="0"/>
              <w:right w:val="double" w:color="auto" w:sz="4" w:space="0"/>
            </w:tcBorders>
            <w:vAlign w:val="center"/>
          </w:tcPr>
          <w:p w14:paraId="28C0D25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工程成本警戒价为</w:t>
            </w:r>
            <w:r>
              <w:rPr>
                <w:rFonts w:hint="eastAsia" w:ascii="宋体" w:hAnsi="宋体" w:cs="宋体"/>
                <w:color w:val="auto"/>
                <w:szCs w:val="21"/>
                <w:highlight w:val="none"/>
                <w:u w:val="single"/>
                <w:lang w:val="en-US" w:eastAsia="zh-CN"/>
              </w:rPr>
              <w:t xml:space="preserve"> 20279774.71 </w:t>
            </w:r>
            <w:r>
              <w:rPr>
                <w:rFonts w:hint="eastAsia" w:ascii="宋体" w:hAnsi="宋体" w:eastAsia="宋体" w:cs="宋体"/>
                <w:color w:val="auto"/>
                <w:szCs w:val="21"/>
                <w:highlight w:val="none"/>
              </w:rPr>
              <w:t>元（按最高投标限价的</w:t>
            </w:r>
            <w:r>
              <w:rPr>
                <w:rFonts w:hint="eastAsia" w:ascii="宋体" w:hAnsi="宋体" w:eastAsia="宋体" w:cs="宋体"/>
                <w:color w:val="auto"/>
                <w:szCs w:val="21"/>
                <w:highlight w:val="none"/>
                <w:u w:val="single"/>
              </w:rPr>
              <w:t>9</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14:paraId="2F43247C">
            <w:pP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注：为充分体现招标人意愿及落实项目招标人负责制，警戒价由招标人决定。</w:t>
            </w:r>
          </w:p>
        </w:tc>
      </w:tr>
      <w:tr w14:paraId="130F06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2" w:type="dxa"/>
            <w:tcBorders>
              <w:top w:val="single" w:color="auto" w:sz="4" w:space="0"/>
              <w:left w:val="double" w:color="auto" w:sz="4" w:space="0"/>
              <w:bottom w:val="single" w:color="auto" w:sz="4" w:space="0"/>
              <w:right w:val="single" w:color="auto" w:sz="4" w:space="0"/>
            </w:tcBorders>
            <w:vAlign w:val="center"/>
          </w:tcPr>
          <w:p w14:paraId="3466C503">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34</w:t>
            </w:r>
          </w:p>
        </w:tc>
        <w:tc>
          <w:tcPr>
            <w:tcW w:w="887" w:type="dxa"/>
            <w:tcBorders>
              <w:top w:val="single" w:color="auto" w:sz="4" w:space="0"/>
              <w:left w:val="single" w:color="auto" w:sz="4" w:space="0"/>
              <w:bottom w:val="single" w:color="auto" w:sz="4" w:space="0"/>
              <w:right w:val="single" w:color="auto" w:sz="4" w:space="0"/>
            </w:tcBorders>
            <w:vAlign w:val="center"/>
          </w:tcPr>
          <w:p w14:paraId="42121649">
            <w:pPr>
              <w:jc w:val="center"/>
              <w:rPr>
                <w:rFonts w:hint="eastAsia" w:ascii="宋体" w:hAnsi="宋体" w:eastAsia="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14:paraId="34B5127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第一阶段各分值的权重</w:t>
            </w:r>
          </w:p>
        </w:tc>
        <w:tc>
          <w:tcPr>
            <w:tcW w:w="6048" w:type="dxa"/>
            <w:tcBorders>
              <w:top w:val="single" w:color="auto" w:sz="4" w:space="0"/>
              <w:left w:val="single" w:color="auto" w:sz="4" w:space="0"/>
              <w:bottom w:val="single" w:color="auto" w:sz="4" w:space="0"/>
              <w:right w:val="double" w:color="auto" w:sz="4" w:space="0"/>
            </w:tcBorders>
            <w:vAlign w:val="center"/>
          </w:tcPr>
          <w:p w14:paraId="6DE1E8E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本项目不适用。</w:t>
            </w:r>
          </w:p>
        </w:tc>
      </w:tr>
      <w:tr w14:paraId="006F75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7DD5A632">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35</w:t>
            </w:r>
          </w:p>
        </w:tc>
        <w:tc>
          <w:tcPr>
            <w:tcW w:w="887" w:type="dxa"/>
            <w:tcBorders>
              <w:top w:val="single" w:color="auto" w:sz="4" w:space="0"/>
              <w:left w:val="single" w:color="auto" w:sz="4" w:space="0"/>
              <w:bottom w:val="single" w:color="auto" w:sz="4" w:space="0"/>
              <w:right w:val="single" w:color="auto" w:sz="4" w:space="0"/>
            </w:tcBorders>
            <w:vAlign w:val="center"/>
          </w:tcPr>
          <w:p w14:paraId="4E0FC0E5">
            <w:pPr>
              <w:jc w:val="center"/>
              <w:rPr>
                <w:rFonts w:hint="eastAsia" w:ascii="宋体" w:hAnsi="宋体" w:eastAsia="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14:paraId="4FE3876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评标委员会人数</w:t>
            </w:r>
          </w:p>
        </w:tc>
        <w:tc>
          <w:tcPr>
            <w:tcW w:w="6048" w:type="dxa"/>
            <w:tcBorders>
              <w:top w:val="single" w:color="auto" w:sz="4" w:space="0"/>
              <w:left w:val="single" w:color="auto" w:sz="4" w:space="0"/>
              <w:bottom w:val="single" w:color="auto" w:sz="4" w:space="0"/>
              <w:right w:val="double" w:color="auto" w:sz="4" w:space="0"/>
            </w:tcBorders>
            <w:vAlign w:val="center"/>
          </w:tcPr>
          <w:p w14:paraId="6194EF9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评标委员会由招标人依法组建。</w:t>
            </w:r>
          </w:p>
        </w:tc>
      </w:tr>
      <w:tr w14:paraId="24050D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52F873A3">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36</w:t>
            </w:r>
          </w:p>
        </w:tc>
        <w:tc>
          <w:tcPr>
            <w:tcW w:w="887" w:type="dxa"/>
            <w:tcBorders>
              <w:top w:val="single" w:color="auto" w:sz="4" w:space="0"/>
              <w:left w:val="single" w:color="auto" w:sz="4" w:space="0"/>
              <w:bottom w:val="single" w:color="auto" w:sz="4" w:space="0"/>
              <w:right w:val="single" w:color="auto" w:sz="4" w:space="0"/>
            </w:tcBorders>
            <w:vAlign w:val="center"/>
          </w:tcPr>
          <w:p w14:paraId="2CAC2945">
            <w:pPr>
              <w:jc w:val="center"/>
              <w:rPr>
                <w:rFonts w:hint="eastAsia" w:ascii="宋体" w:hAnsi="宋体" w:eastAsia="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14:paraId="5E5FB1F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企业综合诚信评价分数</w:t>
            </w:r>
          </w:p>
        </w:tc>
        <w:tc>
          <w:tcPr>
            <w:tcW w:w="6048" w:type="dxa"/>
            <w:tcBorders>
              <w:top w:val="single" w:color="auto" w:sz="4" w:space="0"/>
              <w:left w:val="single" w:color="auto" w:sz="4" w:space="0"/>
              <w:bottom w:val="single" w:color="auto" w:sz="4" w:space="0"/>
              <w:right w:val="double" w:color="auto" w:sz="4" w:space="0"/>
            </w:tcBorders>
            <w:vAlign w:val="center"/>
          </w:tcPr>
          <w:p w14:paraId="1A37640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本项目不采用企业综合诚信评价分数。</w:t>
            </w:r>
          </w:p>
        </w:tc>
      </w:tr>
      <w:tr w14:paraId="3C1FDD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79EA4C63">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37</w:t>
            </w:r>
          </w:p>
        </w:tc>
        <w:tc>
          <w:tcPr>
            <w:tcW w:w="887" w:type="dxa"/>
            <w:tcBorders>
              <w:top w:val="single" w:color="auto" w:sz="4" w:space="0"/>
              <w:left w:val="single" w:color="auto" w:sz="4" w:space="0"/>
              <w:bottom w:val="single" w:color="auto" w:sz="4" w:space="0"/>
              <w:right w:val="single" w:color="auto" w:sz="4" w:space="0"/>
            </w:tcBorders>
            <w:vAlign w:val="center"/>
          </w:tcPr>
          <w:p w14:paraId="6B76EB84">
            <w:pPr>
              <w:jc w:val="center"/>
              <w:rPr>
                <w:rFonts w:hint="eastAsia" w:ascii="宋体" w:hAnsi="宋体" w:eastAsia="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14:paraId="59D514E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第二阶段投标人名次的排序方法（适用于办法一、办法二）</w:t>
            </w:r>
          </w:p>
        </w:tc>
        <w:tc>
          <w:tcPr>
            <w:tcW w:w="6048" w:type="dxa"/>
            <w:tcBorders>
              <w:top w:val="single" w:color="auto" w:sz="4" w:space="0"/>
              <w:left w:val="single" w:color="auto" w:sz="4" w:space="0"/>
              <w:bottom w:val="single" w:color="auto" w:sz="4" w:space="0"/>
              <w:right w:val="double" w:color="auto" w:sz="4" w:space="0"/>
            </w:tcBorders>
            <w:vAlign w:val="center"/>
          </w:tcPr>
          <w:p w14:paraId="4EB0AF1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本项目不适用。</w:t>
            </w:r>
          </w:p>
        </w:tc>
      </w:tr>
      <w:tr w14:paraId="6CA834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5A720B12">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38</w:t>
            </w:r>
          </w:p>
        </w:tc>
        <w:tc>
          <w:tcPr>
            <w:tcW w:w="887" w:type="dxa"/>
            <w:tcBorders>
              <w:top w:val="single" w:color="auto" w:sz="4" w:space="0"/>
              <w:left w:val="single" w:color="auto" w:sz="4" w:space="0"/>
              <w:bottom w:val="single" w:color="auto" w:sz="4" w:space="0"/>
              <w:right w:val="single" w:color="auto" w:sz="4" w:space="0"/>
            </w:tcBorders>
            <w:vAlign w:val="center"/>
          </w:tcPr>
          <w:p w14:paraId="46C8F60C">
            <w:pPr>
              <w:jc w:val="center"/>
              <w:rPr>
                <w:rFonts w:hint="eastAsia" w:ascii="宋体" w:hAnsi="宋体" w:eastAsia="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14:paraId="7E881D6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经济分相同情况下的排序方法（适用于办法三、办法四）</w:t>
            </w:r>
          </w:p>
        </w:tc>
        <w:tc>
          <w:tcPr>
            <w:tcW w:w="6048" w:type="dxa"/>
            <w:tcBorders>
              <w:top w:val="single" w:color="auto" w:sz="4" w:space="0"/>
              <w:left w:val="single" w:color="auto" w:sz="4" w:space="0"/>
              <w:bottom w:val="single" w:color="auto" w:sz="4" w:space="0"/>
              <w:right w:val="double" w:color="auto" w:sz="4" w:space="0"/>
            </w:tcBorders>
            <w:vAlign w:val="center"/>
          </w:tcPr>
          <w:p w14:paraId="48213F2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本项目不适用。</w:t>
            </w:r>
          </w:p>
        </w:tc>
      </w:tr>
      <w:tr w14:paraId="55F779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trPr>
        <w:tc>
          <w:tcPr>
            <w:tcW w:w="702" w:type="dxa"/>
            <w:tcBorders>
              <w:top w:val="single" w:color="auto" w:sz="4" w:space="0"/>
              <w:left w:val="double" w:color="auto" w:sz="4" w:space="0"/>
              <w:bottom w:val="single" w:color="auto" w:sz="4" w:space="0"/>
              <w:right w:val="single" w:color="auto" w:sz="4" w:space="0"/>
            </w:tcBorders>
            <w:vAlign w:val="center"/>
          </w:tcPr>
          <w:p w14:paraId="65710E3E">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39</w:t>
            </w:r>
          </w:p>
        </w:tc>
        <w:tc>
          <w:tcPr>
            <w:tcW w:w="887" w:type="dxa"/>
            <w:tcBorders>
              <w:top w:val="single" w:color="auto" w:sz="4" w:space="0"/>
              <w:left w:val="single" w:color="auto" w:sz="4" w:space="0"/>
              <w:bottom w:val="single" w:color="auto" w:sz="4" w:space="0"/>
              <w:right w:val="single" w:color="auto" w:sz="4" w:space="0"/>
            </w:tcBorders>
            <w:vAlign w:val="center"/>
          </w:tcPr>
          <w:p w14:paraId="5C6B18D7">
            <w:pPr>
              <w:jc w:val="center"/>
              <w:rPr>
                <w:rFonts w:hint="eastAsia" w:ascii="宋体" w:hAnsi="宋体" w:eastAsia="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14:paraId="31637F5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第二阶段投标人名次的排序方法（适用于办法五、办法六）</w:t>
            </w:r>
          </w:p>
        </w:tc>
        <w:tc>
          <w:tcPr>
            <w:tcW w:w="6048" w:type="dxa"/>
            <w:tcBorders>
              <w:top w:val="single" w:color="auto" w:sz="4" w:space="0"/>
              <w:left w:val="single" w:color="auto" w:sz="4" w:space="0"/>
              <w:bottom w:val="single" w:color="auto" w:sz="4" w:space="0"/>
              <w:right w:val="double" w:color="auto" w:sz="4" w:space="0"/>
            </w:tcBorders>
            <w:vAlign w:val="center"/>
          </w:tcPr>
          <w:p w14:paraId="6DD2965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本项目不适用。</w:t>
            </w:r>
          </w:p>
        </w:tc>
      </w:tr>
      <w:tr w14:paraId="181A86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33AD78B3">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40</w:t>
            </w:r>
          </w:p>
        </w:tc>
        <w:tc>
          <w:tcPr>
            <w:tcW w:w="887" w:type="dxa"/>
            <w:tcBorders>
              <w:top w:val="single" w:color="auto" w:sz="4" w:space="0"/>
              <w:left w:val="single" w:color="auto" w:sz="4" w:space="0"/>
              <w:bottom w:val="single" w:color="auto" w:sz="4" w:space="0"/>
              <w:right w:val="single" w:color="auto" w:sz="4" w:space="0"/>
            </w:tcBorders>
            <w:vAlign w:val="center"/>
          </w:tcPr>
          <w:p w14:paraId="162802E8">
            <w:pPr>
              <w:jc w:val="center"/>
              <w:rPr>
                <w:rFonts w:hint="eastAsia" w:ascii="宋体" w:hAnsi="宋体" w:eastAsia="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14:paraId="347EB721">
            <w:pP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zh-CN"/>
              </w:rPr>
              <w:t>分包</w:t>
            </w:r>
          </w:p>
        </w:tc>
        <w:tc>
          <w:tcPr>
            <w:tcW w:w="6048" w:type="dxa"/>
            <w:tcBorders>
              <w:top w:val="single" w:color="auto" w:sz="4" w:space="0"/>
              <w:left w:val="single" w:color="auto" w:sz="4" w:space="0"/>
              <w:bottom w:val="single" w:color="auto" w:sz="4" w:space="0"/>
              <w:right w:val="double" w:color="auto" w:sz="4" w:space="0"/>
            </w:tcBorders>
            <w:vAlign w:val="center"/>
          </w:tcPr>
          <w:p w14:paraId="3F079C61">
            <w:pPr>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■不允许；</w:t>
            </w:r>
          </w:p>
          <w:p w14:paraId="2B2667C4">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□允许：分包内容要要求：</w:t>
            </w:r>
            <w:r>
              <w:rPr>
                <w:rFonts w:hint="eastAsia" w:ascii="宋体" w:hAnsi="宋体" w:eastAsia="宋体" w:cs="宋体"/>
                <w:color w:val="auto"/>
                <w:kern w:val="0"/>
                <w:szCs w:val="21"/>
                <w:highlight w:val="none"/>
              </w:rPr>
              <w:t>/</w:t>
            </w:r>
          </w:p>
          <w:p w14:paraId="39DA5B8E">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 xml:space="preserve">        分包金额要求：</w:t>
            </w:r>
            <w:r>
              <w:rPr>
                <w:rFonts w:hint="eastAsia" w:ascii="宋体" w:hAnsi="宋体" w:eastAsia="宋体" w:cs="宋体"/>
                <w:color w:val="auto"/>
                <w:kern w:val="0"/>
                <w:szCs w:val="21"/>
                <w:highlight w:val="none"/>
              </w:rPr>
              <w:t>/</w:t>
            </w:r>
          </w:p>
          <w:p w14:paraId="0E486381">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 xml:space="preserve">        对分包人的资质要求：</w:t>
            </w:r>
            <w:r>
              <w:rPr>
                <w:rFonts w:hint="eastAsia" w:ascii="宋体" w:hAnsi="宋体" w:eastAsia="宋体" w:cs="宋体"/>
                <w:color w:val="auto"/>
                <w:kern w:val="0"/>
                <w:szCs w:val="21"/>
                <w:highlight w:val="none"/>
              </w:rPr>
              <w:t>/</w:t>
            </w:r>
          </w:p>
          <w:p w14:paraId="621EAEDC">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 xml:space="preserve">        对分包人的其他要求：</w:t>
            </w:r>
            <w:r>
              <w:rPr>
                <w:rFonts w:hint="eastAsia" w:ascii="宋体" w:hAnsi="宋体" w:eastAsia="宋体" w:cs="宋体"/>
                <w:color w:val="auto"/>
                <w:kern w:val="0"/>
                <w:szCs w:val="21"/>
                <w:highlight w:val="none"/>
              </w:rPr>
              <w:t>/</w:t>
            </w:r>
          </w:p>
        </w:tc>
      </w:tr>
      <w:tr w14:paraId="31704F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7185F051">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41</w:t>
            </w:r>
          </w:p>
        </w:tc>
        <w:tc>
          <w:tcPr>
            <w:tcW w:w="887" w:type="dxa"/>
            <w:tcBorders>
              <w:top w:val="single" w:color="auto" w:sz="4" w:space="0"/>
              <w:left w:val="single" w:color="auto" w:sz="4" w:space="0"/>
              <w:bottom w:val="single" w:color="auto" w:sz="4" w:space="0"/>
              <w:right w:val="single" w:color="auto" w:sz="4" w:space="0"/>
            </w:tcBorders>
            <w:vAlign w:val="center"/>
          </w:tcPr>
          <w:p w14:paraId="0758CC27">
            <w:pPr>
              <w:jc w:val="center"/>
              <w:rPr>
                <w:rFonts w:hint="eastAsia" w:ascii="宋体" w:hAnsi="宋体" w:eastAsia="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14:paraId="7298D2CF">
            <w:pPr>
              <w:jc w:val="center"/>
              <w:rPr>
                <w:rFonts w:hint="eastAsia" w:ascii="宋体" w:hAnsi="宋体" w:eastAsia="宋体" w:cs="宋体"/>
                <w:color w:val="auto"/>
                <w:kern w:val="0"/>
                <w:szCs w:val="21"/>
                <w:highlight w:val="none"/>
                <w:lang w:val="zh-CN"/>
              </w:rPr>
            </w:pPr>
            <w:r>
              <w:rPr>
                <w:rFonts w:hint="eastAsia" w:ascii="宋体" w:hAnsi="宋体" w:eastAsia="宋体" w:cs="宋体"/>
                <w:color w:val="auto"/>
                <w:highlight w:val="none"/>
              </w:rPr>
              <w:t>电子招标投标解密失败及突发情况的补救</w:t>
            </w:r>
          </w:p>
        </w:tc>
        <w:tc>
          <w:tcPr>
            <w:tcW w:w="6048" w:type="dxa"/>
            <w:tcBorders>
              <w:top w:val="single" w:color="auto" w:sz="4" w:space="0"/>
              <w:left w:val="single" w:color="auto" w:sz="4" w:space="0"/>
              <w:bottom w:val="single" w:color="auto" w:sz="4" w:space="0"/>
              <w:right w:val="double" w:color="auto" w:sz="4" w:space="0"/>
            </w:tcBorders>
            <w:vAlign w:val="center"/>
          </w:tcPr>
          <w:p w14:paraId="7BA28EA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1、按照交易平台关于全流程电子化项目的相关指南进行操作。详见：</w:t>
            </w:r>
            <w:r>
              <w:rPr>
                <w:rFonts w:hint="eastAsia" w:ascii="宋体" w:hAnsi="宋体" w:eastAsia="宋体" w:cs="宋体"/>
                <w:color w:val="auto"/>
                <w:szCs w:val="21"/>
                <w:highlight w:val="none"/>
                <w:u w:val="single"/>
              </w:rPr>
              <w:t>【房建市政】【交易系统】【投标人】全流程电子化交易系统操作手册</w:t>
            </w:r>
            <w:r>
              <w:rPr>
                <w:rFonts w:hint="eastAsia" w:ascii="宋体" w:hAnsi="宋体" w:eastAsia="宋体" w:cs="宋体"/>
                <w:color w:val="auto"/>
                <w:szCs w:val="21"/>
                <w:highlight w:val="none"/>
              </w:rPr>
              <w:t xml:space="preserve">。  </w:t>
            </w:r>
          </w:p>
          <w:p w14:paraId="14708EA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2、提交投标文件光盘备用</w:t>
            </w:r>
          </w:p>
          <w:p w14:paraId="06D0F24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投标人可制作非加密的电子投标文件（PDF格式）刻入光盘（1份），在投标须知前附表第</w:t>
            </w:r>
            <w:r>
              <w:rPr>
                <w:rFonts w:hint="eastAsia" w:ascii="宋体" w:hAnsi="宋体" w:eastAsia="宋体" w:cs="宋体"/>
                <w:color w:val="auto"/>
                <w:szCs w:val="21"/>
                <w:highlight w:val="none"/>
                <w:lang w:val="en-US" w:eastAsia="zh-CN"/>
              </w:rPr>
              <w:t>25</w:t>
            </w:r>
            <w:r>
              <w:rPr>
                <w:rFonts w:hint="eastAsia" w:ascii="宋体" w:hAnsi="宋体" w:eastAsia="宋体" w:cs="宋体"/>
                <w:color w:val="auto"/>
                <w:szCs w:val="21"/>
                <w:highlight w:val="none"/>
              </w:rPr>
              <w:t>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0C3FD46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3、补救方案</w:t>
            </w:r>
          </w:p>
          <w:p w14:paraId="12CCEC2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（1）投标文件解密失败的补救方案：</w:t>
            </w:r>
          </w:p>
          <w:p w14:paraId="53AFA9C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0E7779D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（2）评标时突发情况的补救方案</w:t>
            </w:r>
          </w:p>
          <w:p w14:paraId="68E299F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若遇不可抗力发生（指网络瘫痪、服务器损坏、交易系统故障短期无法恢复等因素），由评标委员会开启投标人递交的全部投标文件光盘，并按光盘内容进行评审。</w:t>
            </w:r>
          </w:p>
          <w:p w14:paraId="11006E66">
            <w:pP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（3）除发生上述情况外，开标评标均以投标人通过交易平台网上递交的电子投标文件为准。</w:t>
            </w:r>
          </w:p>
        </w:tc>
      </w:tr>
      <w:tr w14:paraId="776CC0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27466FFB">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r>
              <w:rPr>
                <w:rFonts w:hint="eastAsia" w:ascii="宋体" w:hAnsi="宋体" w:cs="宋体"/>
                <w:color w:val="auto"/>
                <w:szCs w:val="21"/>
                <w:highlight w:val="none"/>
                <w:lang w:val="en-US" w:eastAsia="zh-CN"/>
              </w:rPr>
              <w:t>2</w:t>
            </w:r>
          </w:p>
        </w:tc>
        <w:tc>
          <w:tcPr>
            <w:tcW w:w="887" w:type="dxa"/>
            <w:tcBorders>
              <w:top w:val="single" w:color="auto" w:sz="4" w:space="0"/>
              <w:left w:val="single" w:color="auto" w:sz="4" w:space="0"/>
              <w:bottom w:val="single" w:color="auto" w:sz="4" w:space="0"/>
              <w:right w:val="single" w:color="auto" w:sz="4" w:space="0"/>
            </w:tcBorders>
            <w:vAlign w:val="center"/>
          </w:tcPr>
          <w:p w14:paraId="0362DCE8">
            <w:pPr>
              <w:jc w:val="center"/>
              <w:rPr>
                <w:rFonts w:hint="eastAsia" w:ascii="宋体" w:hAnsi="宋体" w:eastAsia="宋体" w:cs="宋体"/>
                <w:color w:val="auto"/>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14:paraId="1D932D29">
            <w:pPr>
              <w:rPr>
                <w:rFonts w:hint="eastAsia" w:ascii="宋体" w:hAnsi="宋体" w:eastAsia="宋体" w:cs="宋体"/>
                <w:color w:val="auto"/>
                <w:highlight w:val="none"/>
              </w:rPr>
            </w:pPr>
            <w:r>
              <w:rPr>
                <w:rFonts w:hint="eastAsia" w:ascii="宋体" w:hAnsi="宋体" w:eastAsia="宋体" w:cs="宋体"/>
                <w:color w:val="auto"/>
                <w:szCs w:val="21"/>
                <w:highlight w:val="none"/>
                <w:u w:val="single"/>
              </w:rPr>
              <w:t>招标人拒绝接收投标文件备用光盘的情况</w:t>
            </w:r>
          </w:p>
        </w:tc>
        <w:tc>
          <w:tcPr>
            <w:tcW w:w="6048" w:type="dxa"/>
            <w:tcBorders>
              <w:top w:val="single" w:color="auto" w:sz="4" w:space="0"/>
              <w:left w:val="single" w:color="auto" w:sz="4" w:space="0"/>
              <w:bottom w:val="single" w:color="auto" w:sz="4" w:space="0"/>
              <w:right w:val="double" w:color="auto" w:sz="4" w:space="0"/>
            </w:tcBorders>
            <w:vAlign w:val="center"/>
          </w:tcPr>
          <w:p w14:paraId="24B4D2E1">
            <w:pP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1、在投标截止期后逾期或未在指定地点递交投标文件备用光盘的；</w:t>
            </w:r>
          </w:p>
          <w:p w14:paraId="1C0B53A1">
            <w:pP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2、投标文件备用光盘未按招标文件要求密封或未在密封处盖章的；</w:t>
            </w:r>
          </w:p>
          <w:p w14:paraId="64D7F7BD">
            <w:pPr>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3、投标人代表未凭法定代表人证明书（原件）、授权委托书原件（仅限于非法定代表人）、本人身份证原件递交投标文件备用光盘的。</w:t>
            </w:r>
          </w:p>
        </w:tc>
      </w:tr>
      <w:tr w14:paraId="73A36A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05498E05">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r>
              <w:rPr>
                <w:rFonts w:hint="eastAsia" w:ascii="宋体" w:hAnsi="宋体" w:cs="宋体"/>
                <w:color w:val="auto"/>
                <w:szCs w:val="21"/>
                <w:highlight w:val="none"/>
                <w:lang w:val="en-US" w:eastAsia="zh-CN"/>
              </w:rPr>
              <w:t>3</w:t>
            </w:r>
          </w:p>
        </w:tc>
        <w:tc>
          <w:tcPr>
            <w:tcW w:w="887" w:type="dxa"/>
            <w:tcBorders>
              <w:top w:val="single" w:color="auto" w:sz="4" w:space="0"/>
              <w:left w:val="single" w:color="auto" w:sz="4" w:space="0"/>
              <w:bottom w:val="single" w:color="auto" w:sz="4" w:space="0"/>
              <w:right w:val="single" w:color="auto" w:sz="4" w:space="0"/>
            </w:tcBorders>
            <w:vAlign w:val="center"/>
          </w:tcPr>
          <w:p w14:paraId="35C09DDE">
            <w:pPr>
              <w:jc w:val="center"/>
              <w:rPr>
                <w:rFonts w:hint="eastAsia" w:ascii="宋体" w:hAnsi="宋体" w:eastAsia="宋体" w:cs="宋体"/>
                <w:color w:val="auto"/>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14:paraId="1B02033C">
            <w:pP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交易服务费</w:t>
            </w:r>
          </w:p>
        </w:tc>
        <w:tc>
          <w:tcPr>
            <w:tcW w:w="6048" w:type="dxa"/>
            <w:tcBorders>
              <w:top w:val="single" w:color="auto" w:sz="4" w:space="0"/>
              <w:left w:val="single" w:color="auto" w:sz="4" w:space="0"/>
              <w:bottom w:val="single" w:color="auto" w:sz="4" w:space="0"/>
              <w:right w:val="double" w:color="auto" w:sz="4" w:space="0"/>
            </w:tcBorders>
            <w:vAlign w:val="center"/>
          </w:tcPr>
          <w:p w14:paraId="76F1A7C6">
            <w:pP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中标人应根据政府有关规定，向</w:t>
            </w:r>
            <w:r>
              <w:rPr>
                <w:rFonts w:hint="eastAsia" w:ascii="宋体" w:hAnsi="宋体" w:eastAsia="宋体" w:cs="宋体"/>
                <w:color w:val="auto"/>
                <w:sz w:val="21"/>
                <w:szCs w:val="21"/>
                <w:highlight w:val="none"/>
                <w:u w:val="single"/>
                <w:lang w:eastAsia="zh-CN"/>
              </w:rPr>
              <w:t>广州交易集团有限公司（广州公共资源交易中心）</w:t>
            </w:r>
            <w:r>
              <w:rPr>
                <w:rFonts w:hint="eastAsia" w:ascii="宋体" w:hAnsi="宋体" w:eastAsia="宋体" w:cs="宋体"/>
                <w:color w:val="auto"/>
                <w:szCs w:val="21"/>
                <w:highlight w:val="none"/>
                <w:u w:val="single"/>
              </w:rPr>
              <w:t>缴纳公共资源交易服务费，投标单位应自行了解公共资源交易服务费收费标准，在投标报价中考虑此项费用。</w:t>
            </w:r>
          </w:p>
        </w:tc>
      </w:tr>
    </w:tbl>
    <w:p w14:paraId="74EF8278">
      <w:pPr>
        <w:pStyle w:val="5"/>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2" w:name="_Toc625"/>
      <w:r>
        <w:rPr>
          <w:rFonts w:hint="eastAsia" w:ascii="宋体" w:hAnsi="宋体" w:eastAsia="宋体" w:cs="宋体"/>
          <w:color w:val="auto"/>
          <w:highlight w:val="none"/>
        </w:rPr>
        <w:t>二、投标须知修改表</w:t>
      </w:r>
      <w:bookmarkEnd w:id="2"/>
    </w:p>
    <w:p w14:paraId="292FB65F">
      <w:pPr>
        <w:pStyle w:val="36"/>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http://zfcj.gz.gov.cn/）下载查阅。</w:t>
      </w:r>
    </w:p>
    <w:p w14:paraId="67710317">
      <w:pPr>
        <w:tabs>
          <w:tab w:val="left" w:pos="5620"/>
        </w:tabs>
        <w:spacing w:line="360" w:lineRule="auto"/>
        <w:ind w:firstLine="540" w:firstLineChars="22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条款号：2.5                    修改类型：增加</w:t>
      </w:r>
    </w:p>
    <w:p w14:paraId="4A5C4EC9">
      <w:pPr>
        <w:pBdr>
          <w:bottom w:val="single" w:color="auto" w:sz="6" w:space="1"/>
        </w:pBdr>
        <w:spacing w:line="360" w:lineRule="auto"/>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2.5</w:t>
      </w:r>
      <w:r>
        <w:rPr>
          <w:rFonts w:hint="eastAsia" w:ascii="宋体" w:hAnsi="宋体" w:cs="宋体"/>
          <w:color w:val="auto"/>
          <w:kern w:val="0"/>
          <w:sz w:val="24"/>
          <w:szCs w:val="24"/>
          <w:highlight w:val="none"/>
          <w:u w:val="single"/>
          <w:lang w:val="zh-CN"/>
        </w:rPr>
        <w:t>代建单位</w:t>
      </w:r>
      <w:r>
        <w:rPr>
          <w:rFonts w:hint="eastAsia" w:ascii="宋体" w:hAnsi="宋体" w:eastAsia="宋体" w:cs="宋体"/>
          <w:color w:val="auto"/>
          <w:kern w:val="0"/>
          <w:sz w:val="24"/>
          <w:szCs w:val="24"/>
          <w:highlight w:val="none"/>
          <w:u w:val="single"/>
          <w:lang w:val="zh-CN"/>
        </w:rPr>
        <w:t>和中标人均不得委托近二年（从招标公告发布年度起逆推2年的1月1日起至投标截止时间止）因伪造检测数据、出具虚假检测报告被各级建设行政主管部门或市场监督管理部门行政处罚或通报的检测单位负责本项目的检检工作。</w:t>
      </w:r>
    </w:p>
    <w:p w14:paraId="554C77E8">
      <w:pPr>
        <w:tabs>
          <w:tab w:val="left" w:pos="5620"/>
        </w:tabs>
        <w:spacing w:line="360" w:lineRule="auto"/>
        <w:ind w:firstLine="540" w:firstLineChars="22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条款号：5.1                     修改类型：修改</w:t>
      </w:r>
    </w:p>
    <w:p w14:paraId="153C93C2">
      <w:pPr>
        <w:tabs>
          <w:tab w:val="left" w:pos="5620"/>
        </w:tabs>
        <w:spacing w:line="360" w:lineRule="auto"/>
        <w:ind w:firstLine="540" w:firstLineChars="224"/>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原文：5</w:t>
      </w:r>
      <w:r>
        <w:rPr>
          <w:rFonts w:hint="eastAsia" w:ascii="宋体" w:hAnsi="宋体" w:eastAsia="宋体" w:cs="宋体"/>
          <w:color w:val="auto"/>
          <w:sz w:val="24"/>
          <w:szCs w:val="24"/>
          <w:highlight w:val="none"/>
        </w:rPr>
        <w:t>.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14:paraId="693AF7BC">
      <w:pPr>
        <w:pBdr>
          <w:bottom w:val="single" w:color="auto" w:sz="4" w:space="1"/>
        </w:pBdr>
        <w:spacing w:line="360" w:lineRule="auto"/>
        <w:ind w:firstLine="482" w:firstLineChars="200"/>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5.1投标人应按本投标须知前附表第</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项所述时间和要求对工程现场及周围环境进行踏勘，投标人应充分重视和仔细地进行这种考察，以便投标人获取那些须投标人自己负责的有关编制投标文件和签署合同所涉及现场所有的资料。</w:t>
      </w:r>
      <w:r>
        <w:rPr>
          <w:rFonts w:hint="eastAsia" w:ascii="宋体" w:hAnsi="宋体" w:eastAsia="宋体" w:cs="宋体"/>
          <w:color w:val="auto"/>
          <w:sz w:val="24"/>
          <w:szCs w:val="24"/>
          <w:highlight w:val="none"/>
          <w:u w:val="single"/>
        </w:rPr>
        <w:t>投标人不进行踏勘的，视为已孰知现场条件，自行承担相关风险。</w:t>
      </w:r>
      <w:r>
        <w:rPr>
          <w:rFonts w:hint="eastAsia" w:ascii="宋体" w:hAnsi="宋体" w:eastAsia="宋体" w:cs="宋体"/>
          <w:color w:val="auto"/>
          <w:sz w:val="24"/>
          <w:szCs w:val="24"/>
          <w:highlight w:val="none"/>
        </w:rPr>
        <w:t>一旦中标，这种考察即被认为其结果已在中标文件中得到充分反映。考察现场的费用由投标人自己承担。</w:t>
      </w:r>
    </w:p>
    <w:p w14:paraId="5E255793">
      <w:pPr>
        <w:tabs>
          <w:tab w:val="left" w:pos="5620"/>
        </w:tabs>
        <w:spacing w:line="360" w:lineRule="auto"/>
        <w:ind w:firstLine="540" w:firstLineChars="22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条款号： </w:t>
      </w:r>
      <w:r>
        <w:rPr>
          <w:rFonts w:hint="eastAsia" w:ascii="宋体" w:hAnsi="宋体" w:eastAsia="宋体" w:cs="宋体"/>
          <w:color w:val="auto"/>
          <w:sz w:val="24"/>
          <w:szCs w:val="24"/>
          <w:highlight w:val="none"/>
        </w:rPr>
        <w:t>7.1</w:t>
      </w:r>
      <w:r>
        <w:rPr>
          <w:rFonts w:hint="eastAsia" w:ascii="宋体" w:hAnsi="宋体" w:eastAsia="宋体" w:cs="宋体"/>
          <w:b/>
          <w:color w:val="auto"/>
          <w:sz w:val="24"/>
          <w:szCs w:val="24"/>
          <w:highlight w:val="none"/>
        </w:rPr>
        <w:t xml:space="preserve">            修改类型：修改</w:t>
      </w:r>
      <w:r>
        <w:rPr>
          <w:rFonts w:hint="eastAsia" w:ascii="宋体" w:hAnsi="宋体" w:eastAsia="宋体" w:cs="宋体"/>
          <w:b/>
          <w:color w:val="auto"/>
          <w:sz w:val="24"/>
          <w:szCs w:val="24"/>
          <w:highlight w:val="none"/>
        </w:rPr>
        <w:tab/>
      </w:r>
    </w:p>
    <w:p w14:paraId="5A55C221">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Cs/>
          <w:color w:val="auto"/>
          <w:sz w:val="24"/>
          <w:szCs w:val="24"/>
          <w:highlight w:val="none"/>
        </w:rPr>
        <w:t>7.1</w:t>
      </w:r>
      <w:r>
        <w:rPr>
          <w:rFonts w:hint="eastAsia" w:ascii="宋体" w:hAnsi="宋体" w:eastAsia="宋体" w:cs="宋体"/>
          <w:color w:val="auto"/>
          <w:sz w:val="24"/>
          <w:szCs w:val="24"/>
          <w:highlight w:val="none"/>
        </w:rPr>
        <w:t>本招标文件包括下列文件，以及所有按本须知第8条发出的招标答疑会会议纪要和按本须知第9条发出的澄清或修改：</w:t>
      </w:r>
    </w:p>
    <w:p w14:paraId="353A4338">
      <w:pPr>
        <w:pStyle w:val="36"/>
        <w:spacing w:after="0" w:line="360" w:lineRule="auto"/>
        <w:ind w:left="-2"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第一章  </w:t>
      </w:r>
      <w:r>
        <w:rPr>
          <w:rFonts w:hint="eastAsia" w:ascii="宋体" w:hAnsi="宋体" w:eastAsia="宋体" w:cs="宋体"/>
          <w:color w:val="auto"/>
          <w:sz w:val="24"/>
          <w:szCs w:val="24"/>
          <w:highlight w:val="none"/>
        </w:rPr>
        <w:t>投标须知</w:t>
      </w:r>
    </w:p>
    <w:p w14:paraId="2EF46C86">
      <w:pPr>
        <w:pStyle w:val="36"/>
        <w:spacing w:after="0" w:line="360" w:lineRule="auto"/>
        <w:ind w:left="-2"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第二章  </w:t>
      </w:r>
      <w:r>
        <w:rPr>
          <w:rFonts w:hint="eastAsia" w:ascii="宋体" w:hAnsi="宋体" w:eastAsia="宋体" w:cs="宋体"/>
          <w:color w:val="auto"/>
          <w:sz w:val="24"/>
          <w:szCs w:val="24"/>
          <w:highlight w:val="none"/>
        </w:rPr>
        <w:t>开标、评标及定标办法</w:t>
      </w:r>
    </w:p>
    <w:p w14:paraId="208D370B">
      <w:pPr>
        <w:pStyle w:val="36"/>
        <w:spacing w:after="0" w:line="360" w:lineRule="auto"/>
        <w:ind w:left="-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第三章  合同条款</w:t>
      </w:r>
    </w:p>
    <w:p w14:paraId="39022354">
      <w:pPr>
        <w:pStyle w:val="36"/>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第四章  </w:t>
      </w:r>
      <w:r>
        <w:rPr>
          <w:rFonts w:hint="eastAsia" w:ascii="宋体" w:hAnsi="宋体" w:eastAsia="宋体" w:cs="宋体"/>
          <w:color w:val="auto"/>
          <w:sz w:val="24"/>
          <w:szCs w:val="24"/>
          <w:highlight w:val="none"/>
        </w:rPr>
        <w:t>投标文件格式</w:t>
      </w:r>
    </w:p>
    <w:p w14:paraId="53A19F14">
      <w:pPr>
        <w:pStyle w:val="36"/>
        <w:spacing w:after="0" w:line="360" w:lineRule="auto"/>
        <w:ind w:left="-2"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第五章  </w:t>
      </w:r>
      <w:r>
        <w:rPr>
          <w:rFonts w:hint="eastAsia" w:ascii="宋体" w:hAnsi="宋体" w:eastAsia="宋体" w:cs="宋体"/>
          <w:color w:val="auto"/>
          <w:sz w:val="24"/>
          <w:szCs w:val="24"/>
          <w:highlight w:val="none"/>
        </w:rPr>
        <w:t>技术条件（工程建设标准）（另册）</w:t>
      </w:r>
    </w:p>
    <w:p w14:paraId="4AC0A7CA">
      <w:pPr>
        <w:pStyle w:val="36"/>
        <w:spacing w:after="0" w:line="360" w:lineRule="auto"/>
        <w:ind w:left="-2"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第六章  </w:t>
      </w:r>
      <w:r>
        <w:rPr>
          <w:rFonts w:hint="eastAsia" w:ascii="宋体" w:hAnsi="宋体" w:eastAsia="宋体" w:cs="宋体"/>
          <w:color w:val="auto"/>
          <w:sz w:val="24"/>
          <w:szCs w:val="24"/>
          <w:highlight w:val="none"/>
        </w:rPr>
        <w:t>图纸及勘察资料（另册）</w:t>
      </w:r>
    </w:p>
    <w:p w14:paraId="14C7595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第七章  招标工程量清单（另册）</w:t>
      </w:r>
    </w:p>
    <w:p w14:paraId="531EC33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第八章  最高投标限价</w:t>
      </w:r>
    </w:p>
    <w:p w14:paraId="58FD6BCE">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Cs/>
          <w:color w:val="auto"/>
          <w:sz w:val="24"/>
          <w:szCs w:val="24"/>
          <w:highlight w:val="none"/>
        </w:rPr>
        <w:t>7.1</w:t>
      </w:r>
      <w:r>
        <w:rPr>
          <w:rFonts w:hint="eastAsia" w:ascii="宋体" w:hAnsi="宋体" w:eastAsia="宋体" w:cs="宋体"/>
          <w:color w:val="auto"/>
          <w:sz w:val="24"/>
          <w:szCs w:val="24"/>
          <w:highlight w:val="none"/>
        </w:rPr>
        <w:t>本招标文件包括下列文件，以及所有按本须知第8条发出的招标答疑会议纪要和按本须知第9条发出的澄清或修改：</w:t>
      </w:r>
    </w:p>
    <w:p w14:paraId="1B83D084">
      <w:pPr>
        <w:pStyle w:val="36"/>
        <w:spacing w:after="0" w:line="360" w:lineRule="auto"/>
        <w:ind w:left="-2"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第一章  </w:t>
      </w:r>
      <w:r>
        <w:rPr>
          <w:rFonts w:hint="eastAsia" w:ascii="宋体" w:hAnsi="宋体" w:eastAsia="宋体" w:cs="宋体"/>
          <w:color w:val="auto"/>
          <w:sz w:val="24"/>
          <w:szCs w:val="24"/>
          <w:highlight w:val="none"/>
        </w:rPr>
        <w:t>投标须知</w:t>
      </w:r>
    </w:p>
    <w:p w14:paraId="65CD45F9">
      <w:pPr>
        <w:pStyle w:val="36"/>
        <w:spacing w:after="0" w:line="360" w:lineRule="auto"/>
        <w:ind w:left="-2"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第二章  </w:t>
      </w:r>
      <w:r>
        <w:rPr>
          <w:rFonts w:hint="eastAsia" w:ascii="宋体" w:hAnsi="宋体" w:eastAsia="宋体" w:cs="宋体"/>
          <w:color w:val="auto"/>
          <w:sz w:val="24"/>
          <w:szCs w:val="24"/>
          <w:highlight w:val="none"/>
        </w:rPr>
        <w:t>开标、评标及定标办法</w:t>
      </w:r>
    </w:p>
    <w:p w14:paraId="666B6660">
      <w:pPr>
        <w:pStyle w:val="36"/>
        <w:spacing w:after="0" w:line="360" w:lineRule="auto"/>
        <w:ind w:left="-2"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第三章  合同条款</w:t>
      </w:r>
    </w:p>
    <w:p w14:paraId="4809395F">
      <w:pPr>
        <w:pStyle w:val="36"/>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第四章  </w:t>
      </w:r>
      <w:r>
        <w:rPr>
          <w:rFonts w:hint="eastAsia" w:ascii="宋体" w:hAnsi="宋体" w:eastAsia="宋体" w:cs="宋体"/>
          <w:color w:val="auto"/>
          <w:sz w:val="24"/>
          <w:szCs w:val="24"/>
          <w:highlight w:val="none"/>
        </w:rPr>
        <w:t>投标文件格式</w:t>
      </w:r>
    </w:p>
    <w:p w14:paraId="4221D75F">
      <w:pPr>
        <w:pStyle w:val="36"/>
        <w:spacing w:after="0" w:line="360" w:lineRule="auto"/>
        <w:ind w:left="-2"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第五章  </w:t>
      </w:r>
      <w:r>
        <w:rPr>
          <w:rFonts w:hint="eastAsia" w:ascii="宋体" w:hAnsi="宋体" w:eastAsia="宋体" w:cs="宋体"/>
          <w:color w:val="auto"/>
          <w:sz w:val="24"/>
          <w:szCs w:val="24"/>
          <w:highlight w:val="none"/>
        </w:rPr>
        <w:t>技术条件（工程建设标准）（另册）</w:t>
      </w:r>
    </w:p>
    <w:p w14:paraId="321EA6A7">
      <w:pPr>
        <w:pStyle w:val="36"/>
        <w:spacing w:after="0" w:line="360" w:lineRule="auto"/>
        <w:ind w:left="-2"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第六章  </w:t>
      </w:r>
      <w:r>
        <w:rPr>
          <w:rFonts w:hint="eastAsia" w:ascii="宋体" w:hAnsi="宋体" w:eastAsia="宋体" w:cs="宋体"/>
          <w:color w:val="auto"/>
          <w:sz w:val="24"/>
          <w:szCs w:val="24"/>
          <w:highlight w:val="none"/>
        </w:rPr>
        <w:t>图纸及勘察资料（另册）</w:t>
      </w:r>
    </w:p>
    <w:p w14:paraId="7E0E34FA">
      <w:pPr>
        <w:pStyle w:val="36"/>
        <w:spacing w:after="0" w:line="360" w:lineRule="auto"/>
        <w:ind w:left="-2"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第七章  招标</w:t>
      </w:r>
      <w:r>
        <w:rPr>
          <w:rFonts w:hint="eastAsia" w:ascii="宋体" w:hAnsi="宋体" w:eastAsia="宋体" w:cs="宋体"/>
          <w:color w:val="auto"/>
          <w:sz w:val="24"/>
          <w:szCs w:val="24"/>
          <w:highlight w:val="none"/>
        </w:rPr>
        <w:t xml:space="preserve">工程量清单（另册） </w:t>
      </w:r>
    </w:p>
    <w:p w14:paraId="30A7A2E1">
      <w:pPr>
        <w:pBdr>
          <w:bottom w:val="single" w:color="auto" w:sz="6" w:space="1"/>
        </w:pBd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第八章  最高投标限价</w:t>
      </w:r>
    </w:p>
    <w:p w14:paraId="26FDA343">
      <w:pPr>
        <w:pBdr>
          <w:bottom w:val="single" w:color="auto" w:sz="6" w:space="1"/>
        </w:pBd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注：招标人应在技术条件（工程建设标准）中明确施工现场建筑垃圾源头减量的具体要求和建筑垃圾综合利用产品的使用要求。</w:t>
      </w:r>
    </w:p>
    <w:p w14:paraId="6F46E93A">
      <w:pPr>
        <w:spacing w:line="360" w:lineRule="auto"/>
        <w:ind w:firstLine="540" w:firstLineChars="22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r>
        <w:rPr>
          <w:rFonts w:hint="eastAsia" w:ascii="宋体" w:hAnsi="宋体" w:eastAsia="宋体" w:cs="宋体"/>
          <w:color w:val="auto"/>
          <w:sz w:val="24"/>
          <w:szCs w:val="24"/>
          <w:highlight w:val="none"/>
        </w:rPr>
        <w:t xml:space="preserve">8.1         </w:t>
      </w:r>
      <w:r>
        <w:rPr>
          <w:rFonts w:hint="eastAsia" w:ascii="宋体" w:hAnsi="宋体" w:eastAsia="宋体" w:cs="宋体"/>
          <w:b/>
          <w:color w:val="auto"/>
          <w:sz w:val="24"/>
          <w:szCs w:val="24"/>
          <w:highlight w:val="none"/>
        </w:rPr>
        <w:t>修改类型：修改</w:t>
      </w:r>
    </w:p>
    <w:p w14:paraId="462B3C2D">
      <w:pPr>
        <w:pStyle w:val="36"/>
        <w:spacing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8.1 投标人若对招标文件（包括招标图纸）中有疑问，可以书面形式通过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交易平台提交给招标人或招标代理人，提交形式见本须知前附表第16项。</w:t>
      </w:r>
    </w:p>
    <w:p w14:paraId="0CCB4680">
      <w:pPr>
        <w:pBdr>
          <w:bottom w:val="single" w:color="auto" w:sz="6" w:space="1"/>
        </w:pBdr>
        <w:spacing w:line="360" w:lineRule="auto"/>
        <w:ind w:firstLine="472" w:firstLineChars="196"/>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8.1 投标人若对招标文件（包括招标图纸）中有疑问，可以书面形式通过</w:t>
      </w:r>
      <w:r>
        <w:rPr>
          <w:rFonts w:hint="eastAsia" w:ascii="宋体" w:hAnsi="宋体" w:eastAsia="宋体" w:cs="宋体"/>
          <w:color w:val="auto"/>
          <w:sz w:val="24"/>
          <w:szCs w:val="24"/>
          <w:highlight w:val="none"/>
          <w:u w:val="single"/>
        </w:rPr>
        <w:t xml:space="preserve">        广州交易集团有限公司（广州公共资源交易中心）</w:t>
      </w:r>
      <w:r>
        <w:rPr>
          <w:rFonts w:hint="eastAsia" w:ascii="宋体" w:hAnsi="宋体" w:eastAsia="宋体" w:cs="宋体"/>
          <w:color w:val="auto"/>
          <w:sz w:val="24"/>
          <w:szCs w:val="24"/>
          <w:highlight w:val="none"/>
        </w:rPr>
        <w:t>交易平台提交给招标人或招标代理人，提交形式见本须知前附表第16项。</w:t>
      </w:r>
    </w:p>
    <w:p w14:paraId="0F70E1CD">
      <w:pPr>
        <w:spacing w:line="360" w:lineRule="auto"/>
        <w:ind w:firstLine="540" w:firstLineChars="22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r>
        <w:rPr>
          <w:rFonts w:hint="eastAsia" w:ascii="宋体" w:hAnsi="宋体" w:eastAsia="宋体" w:cs="宋体"/>
          <w:color w:val="auto"/>
          <w:sz w:val="24"/>
          <w:szCs w:val="24"/>
          <w:highlight w:val="none"/>
        </w:rPr>
        <w:t>8.2</w:t>
      </w:r>
      <w:r>
        <w:rPr>
          <w:rFonts w:hint="eastAsia" w:ascii="宋体" w:hAnsi="宋体" w:eastAsia="宋体" w:cs="宋体"/>
          <w:b/>
          <w:color w:val="auto"/>
          <w:sz w:val="24"/>
          <w:szCs w:val="24"/>
          <w:highlight w:val="none"/>
        </w:rPr>
        <w:t xml:space="preserve">             修改类型：修改</w:t>
      </w:r>
    </w:p>
    <w:p w14:paraId="3D98D02C">
      <w:pPr>
        <w:pStyle w:val="36"/>
        <w:spacing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8.2招标答疑会会议纪要将在提交投标文件截止时间15日前在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 “项目答疑纪要”专区公开发布。答疑纪要一经在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交易平台发布，视作已发放给所有投标人。</w:t>
      </w:r>
    </w:p>
    <w:p w14:paraId="2447CDA5">
      <w:pPr>
        <w:pBdr>
          <w:bottom w:val="single" w:color="auto" w:sz="6" w:space="1"/>
        </w:pBdr>
        <w:spacing w:line="360" w:lineRule="auto"/>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8.2招标答疑会会议纪要将在提交投标文件截止时间15日前在</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 “</w:t>
      </w:r>
      <w:r>
        <w:rPr>
          <w:rFonts w:hint="eastAsia" w:ascii="宋体" w:hAnsi="宋体" w:eastAsia="宋体" w:cs="宋体"/>
          <w:color w:val="auto"/>
          <w:sz w:val="24"/>
          <w:szCs w:val="24"/>
          <w:highlight w:val="none"/>
          <w:u w:val="single"/>
        </w:rPr>
        <w:t>项目查询(日程安排、答疑纪要)</w:t>
      </w:r>
      <w:r>
        <w:rPr>
          <w:rFonts w:hint="eastAsia" w:ascii="宋体" w:hAnsi="宋体" w:eastAsia="宋体" w:cs="宋体"/>
          <w:color w:val="auto"/>
          <w:sz w:val="24"/>
          <w:szCs w:val="24"/>
          <w:highlight w:val="none"/>
        </w:rPr>
        <w:t>”专区公开发布。答疑纪要一经在</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交易平台发布，视作已发放给所有投标人。</w:t>
      </w:r>
    </w:p>
    <w:p w14:paraId="1F7F4FB1">
      <w:pPr>
        <w:spacing w:line="360" w:lineRule="auto"/>
        <w:ind w:firstLine="540" w:firstLineChars="22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r>
        <w:rPr>
          <w:rFonts w:hint="eastAsia" w:ascii="宋体" w:hAnsi="宋体" w:eastAsia="宋体" w:cs="宋体"/>
          <w:color w:val="auto"/>
          <w:sz w:val="24"/>
          <w:szCs w:val="24"/>
          <w:highlight w:val="none"/>
        </w:rPr>
        <w:t>9.2</w:t>
      </w:r>
      <w:r>
        <w:rPr>
          <w:rFonts w:hint="eastAsia" w:ascii="宋体" w:hAnsi="宋体" w:eastAsia="宋体" w:cs="宋体"/>
          <w:b/>
          <w:color w:val="auto"/>
          <w:sz w:val="24"/>
          <w:szCs w:val="24"/>
          <w:highlight w:val="none"/>
        </w:rPr>
        <w:t xml:space="preserve">             修改类型：修改</w:t>
      </w:r>
    </w:p>
    <w:p w14:paraId="7F30F829">
      <w:pPr>
        <w:pStyle w:val="36"/>
        <w:spacing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9.2招标文件的澄清或修改将在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交易平台“项目答疑纪要”专区公开发布。答疑纪要一经在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交易平台发布，视作已发放给所有投标人，以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交易平台上网发布时间作为送达时间。</w:t>
      </w:r>
    </w:p>
    <w:p w14:paraId="49E4DF29">
      <w:pPr>
        <w:pBdr>
          <w:bottom w:val="single" w:color="auto" w:sz="6" w:space="1"/>
        </w:pBdr>
        <w:spacing w:line="360" w:lineRule="auto"/>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9.2招标文件的澄清或修改将在</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w:t>
      </w:r>
      <w:r>
        <w:rPr>
          <w:rFonts w:hint="eastAsia" w:ascii="宋体" w:hAnsi="宋体" w:eastAsia="宋体" w:cs="宋体"/>
          <w:color w:val="auto"/>
          <w:sz w:val="24"/>
          <w:szCs w:val="24"/>
          <w:highlight w:val="none"/>
          <w:u w:val="single"/>
        </w:rPr>
        <w:t>项目查询(日程安排、答疑纪要)</w:t>
      </w:r>
      <w:r>
        <w:rPr>
          <w:rFonts w:hint="eastAsia" w:ascii="宋体" w:hAnsi="宋体" w:eastAsia="宋体" w:cs="宋体"/>
          <w:color w:val="auto"/>
          <w:sz w:val="24"/>
          <w:szCs w:val="24"/>
          <w:highlight w:val="none"/>
        </w:rPr>
        <w:t>”专区公开发布。答疑纪要一经在</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交易平台发布，视作已发放给所有投标人，以</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交易平台上网发布时间作为送达时间。</w:t>
      </w:r>
    </w:p>
    <w:p w14:paraId="133609C9">
      <w:pPr>
        <w:spacing w:line="360" w:lineRule="auto"/>
        <w:ind w:firstLine="540" w:firstLineChars="22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r>
        <w:rPr>
          <w:rFonts w:hint="eastAsia" w:ascii="宋体" w:hAnsi="宋体" w:eastAsia="宋体" w:cs="宋体"/>
          <w:color w:val="auto"/>
          <w:sz w:val="24"/>
          <w:szCs w:val="24"/>
          <w:highlight w:val="none"/>
        </w:rPr>
        <w:t xml:space="preserve">9.4             </w:t>
      </w:r>
      <w:r>
        <w:rPr>
          <w:rFonts w:hint="eastAsia" w:ascii="宋体" w:hAnsi="宋体" w:eastAsia="宋体" w:cs="宋体"/>
          <w:b/>
          <w:color w:val="auto"/>
          <w:sz w:val="24"/>
          <w:szCs w:val="24"/>
          <w:highlight w:val="none"/>
        </w:rPr>
        <w:t>修改类型：修改</w:t>
      </w:r>
    </w:p>
    <w:p w14:paraId="1E6276CE">
      <w:pPr>
        <w:pBdr>
          <w:bottom w:val="single" w:color="auto" w:sz="6" w:space="1"/>
        </w:pBdr>
        <w:spacing w:line="360" w:lineRule="auto"/>
        <w:ind w:firstLine="602" w:firstLineChars="25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9.4招标文件的澄清或修改均以书面形式明确的内容为准。当招标文件的澄清、修改、补充等在同一内容的表述不一致时，以最后发出的书面形式的文件为准。</w:t>
      </w:r>
    </w:p>
    <w:p w14:paraId="13A549C4">
      <w:pPr>
        <w:pBdr>
          <w:bottom w:val="single" w:color="auto" w:sz="6" w:space="1"/>
        </w:pBdr>
        <w:spacing w:line="360" w:lineRule="auto"/>
        <w:ind w:firstLine="602" w:firstLineChars="25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9.4招标文件的澄清或修改均以</w:t>
      </w:r>
      <w:r>
        <w:rPr>
          <w:rFonts w:hint="eastAsia" w:ascii="宋体" w:hAnsi="宋体" w:eastAsia="宋体" w:cs="宋体"/>
          <w:color w:val="auto"/>
          <w:sz w:val="24"/>
          <w:szCs w:val="24"/>
          <w:highlight w:val="none"/>
          <w:u w:val="single"/>
        </w:rPr>
        <w:t>网上答疑公布</w:t>
      </w:r>
      <w:r>
        <w:rPr>
          <w:rFonts w:hint="eastAsia" w:ascii="宋体" w:hAnsi="宋体" w:eastAsia="宋体" w:cs="宋体"/>
          <w:color w:val="auto"/>
          <w:sz w:val="24"/>
          <w:szCs w:val="24"/>
          <w:highlight w:val="none"/>
        </w:rPr>
        <w:t>的内容为准。当招标文件的澄清、修改、补充等在同一内容的表述不一致时，以最后发出的</w:t>
      </w:r>
      <w:r>
        <w:rPr>
          <w:rFonts w:hint="eastAsia" w:ascii="宋体" w:hAnsi="宋体" w:eastAsia="宋体" w:cs="宋体"/>
          <w:color w:val="auto"/>
          <w:sz w:val="24"/>
          <w:szCs w:val="24"/>
          <w:highlight w:val="none"/>
          <w:u w:val="single"/>
        </w:rPr>
        <w:t>文件</w:t>
      </w:r>
      <w:r>
        <w:rPr>
          <w:rFonts w:hint="eastAsia" w:ascii="宋体" w:hAnsi="宋体" w:eastAsia="宋体" w:cs="宋体"/>
          <w:color w:val="auto"/>
          <w:sz w:val="24"/>
          <w:szCs w:val="24"/>
          <w:highlight w:val="none"/>
        </w:rPr>
        <w:t>为准。</w:t>
      </w:r>
    </w:p>
    <w:p w14:paraId="1452795A">
      <w:pPr>
        <w:spacing w:line="480" w:lineRule="auto"/>
        <w:ind w:firstLine="540" w:firstLineChars="22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条款号： </w:t>
      </w:r>
      <w:r>
        <w:rPr>
          <w:rFonts w:hint="eastAsia" w:ascii="宋体" w:hAnsi="宋体" w:eastAsia="宋体" w:cs="宋体"/>
          <w:bCs/>
          <w:color w:val="auto"/>
          <w:sz w:val="24"/>
          <w:szCs w:val="24"/>
          <w:highlight w:val="none"/>
        </w:rPr>
        <w:t>11.2</w:t>
      </w:r>
      <w:r>
        <w:rPr>
          <w:rFonts w:hint="eastAsia" w:ascii="宋体" w:hAnsi="宋体" w:eastAsia="宋体" w:cs="宋体"/>
          <w:b/>
          <w:color w:val="auto"/>
          <w:sz w:val="24"/>
          <w:szCs w:val="24"/>
          <w:highlight w:val="none"/>
        </w:rPr>
        <w:t xml:space="preserve">            修改类型：修改</w:t>
      </w:r>
    </w:p>
    <w:p w14:paraId="7C413123">
      <w:pPr>
        <w:pStyle w:val="36"/>
        <w:rPr>
          <w:rFonts w:hint="eastAsia" w:ascii="宋体" w:hAnsi="宋体" w:eastAsia="宋体" w:cs="宋体"/>
          <w:bCs/>
          <w:color w:val="auto"/>
          <w:sz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Cs/>
          <w:color w:val="auto"/>
          <w:sz w:val="24"/>
          <w:highlight w:val="none"/>
        </w:rPr>
        <w:t>11.2投标文件技术标部分主要包括下列内容:</w:t>
      </w:r>
    </w:p>
    <w:p w14:paraId="3ED059F0">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11.2.1 技术投标文件</w:t>
      </w:r>
      <w:r>
        <w:rPr>
          <w:rFonts w:hint="eastAsia" w:ascii="宋体" w:hAnsi="宋体" w:eastAsia="宋体" w:cs="宋体"/>
          <w:color w:val="auto"/>
          <w:sz w:val="24"/>
          <w:highlight w:val="none"/>
        </w:rPr>
        <w:t>(按招标文件的要求填写)</w:t>
      </w:r>
      <w:r>
        <w:rPr>
          <w:rFonts w:hint="eastAsia" w:ascii="宋体" w:hAnsi="宋体" w:eastAsia="宋体" w:cs="宋体"/>
          <w:bCs/>
          <w:color w:val="auto"/>
          <w:sz w:val="24"/>
          <w:highlight w:val="none"/>
        </w:rPr>
        <w:t>；</w:t>
      </w:r>
    </w:p>
    <w:p w14:paraId="46FDD2EF">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11.2.2 资格审查文件：</w:t>
      </w:r>
    </w:p>
    <w:p w14:paraId="22A11AEF">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（1）投标人声明； </w:t>
      </w:r>
    </w:p>
    <w:p w14:paraId="582F7C58">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（2）法定代表人证明书、法定代表人签字或盖章的本投标文件授权委托证明书；</w:t>
      </w:r>
    </w:p>
    <w:p w14:paraId="029B0DA3">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（3）企业营业执照（取自平台内上传件）；</w:t>
      </w:r>
    </w:p>
    <w:p w14:paraId="0739FCB4">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（4）企业资质证书（取自平台内上传件）；</w:t>
      </w:r>
    </w:p>
    <w:p w14:paraId="6536D00E">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（5）建筑施工企业安全生产许可证（取自平台内上传件）；</w:t>
      </w:r>
    </w:p>
    <w:p w14:paraId="60CCFC9A">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highlight w:val="none"/>
        </w:rPr>
        <w:t>（6）</w:t>
      </w:r>
      <w:r>
        <w:rPr>
          <w:rFonts w:hint="eastAsia" w:ascii="宋体" w:hAnsi="宋体" w:eastAsia="宋体" w:cs="宋体"/>
          <w:bCs/>
          <w:color w:val="auto"/>
          <w:sz w:val="24"/>
          <w:szCs w:val="24"/>
          <w:highlight w:val="none"/>
        </w:rPr>
        <w:t>项目负责人（按网上投标登记时选择拟投标的项目负责人）</w:t>
      </w:r>
    </w:p>
    <w:p w14:paraId="0B65759D">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（7）专职安全员（按网上投标登记时选择拟投标的专职安全员）</w:t>
      </w:r>
    </w:p>
    <w:p w14:paraId="64ABE338">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（8）拟委托技术负责人的相关证书、资料（具体要求由招标人明确）</w:t>
      </w:r>
    </w:p>
    <w:p w14:paraId="1825035E">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（9）拟委派项目负责人的建造师注册证书或小型项目负责人相关证明（取自平台内上传件）； </w:t>
      </w:r>
    </w:p>
    <w:p w14:paraId="29206406">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（10）项目负责人安全培训考核合格证明或在有效期内的安全考核合格证书（B类）或建筑施工企业项目负责人安全生产考核合格证书（取自平台内上传件）</w:t>
      </w:r>
      <w:r>
        <w:rPr>
          <w:rFonts w:hint="eastAsia" w:ascii="宋体" w:hAnsi="宋体" w:eastAsia="宋体" w:cs="宋体"/>
          <w:bCs/>
          <w:color w:val="auto"/>
          <w:sz w:val="24"/>
          <w:szCs w:val="24"/>
          <w:highlight w:val="none"/>
        </w:rPr>
        <w:t>；</w:t>
      </w:r>
    </w:p>
    <w:p w14:paraId="395EB263">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highlight w:val="none"/>
        </w:rPr>
        <w:t>（11）专职安全员须具有在有效期内的安全考核合格证书（C类）或建筑施工企业专职安全生产管理人员安全生产考核合格证书</w:t>
      </w:r>
      <w:r>
        <w:rPr>
          <w:rFonts w:hint="eastAsia" w:ascii="宋体" w:hAnsi="宋体" w:eastAsia="宋体" w:cs="宋体"/>
          <w:bCs/>
          <w:color w:val="auto"/>
          <w:sz w:val="24"/>
          <w:szCs w:val="24"/>
          <w:highlight w:val="none"/>
        </w:rPr>
        <w:t>（取自平台内上传件）；</w:t>
      </w:r>
    </w:p>
    <w:p w14:paraId="4F35406B">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（12）用于资格审查的业绩（设置业绩要求时选择此项，投标人</w:t>
      </w:r>
      <w:r>
        <w:rPr>
          <w:rFonts w:hint="eastAsia" w:ascii="宋体" w:hAnsi="宋体" w:eastAsia="宋体" w:cs="宋体"/>
          <w:color w:val="auto"/>
          <w:sz w:val="24"/>
          <w:highlight w:val="none"/>
        </w:rPr>
        <w:t>须提供类似工程业绩的项目名称及项目编号，具体格式由招标人自定</w:t>
      </w:r>
      <w:r>
        <w:rPr>
          <w:rFonts w:hint="eastAsia" w:ascii="宋体" w:hAnsi="宋体" w:eastAsia="宋体" w:cs="宋体"/>
          <w:bCs/>
          <w:color w:val="auto"/>
          <w:sz w:val="24"/>
          <w:szCs w:val="24"/>
          <w:highlight w:val="none"/>
        </w:rPr>
        <w:t>）；</w:t>
      </w:r>
    </w:p>
    <w:p w14:paraId="0312D28A">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（13）资格审查前，投标人须在广州市住房和城乡建设局建立企业信用档案，拟担任本工程项目负责人、专职安全员须是本企业信用档案中的在册人员。</w:t>
      </w:r>
    </w:p>
    <w:p w14:paraId="54C762A3">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（14）列明主办单位的联合体工作协议（采用联合体投标时需递交，投标人拟任本工程项目负责人应为联合体主办方信用档案中的在册人员，</w:t>
      </w:r>
      <w:r>
        <w:rPr>
          <w:rFonts w:hint="eastAsia" w:ascii="宋体" w:hAnsi="宋体" w:eastAsia="宋体" w:cs="宋体"/>
          <w:color w:val="auto"/>
          <w:sz w:val="24"/>
          <w:szCs w:val="24"/>
          <w:highlight w:val="none"/>
        </w:rPr>
        <w:t>联合体工作协议应明确约定各方拟承担的工作和责任</w:t>
      </w:r>
      <w:r>
        <w:rPr>
          <w:rFonts w:hint="eastAsia" w:ascii="宋体" w:hAnsi="宋体" w:eastAsia="宋体" w:cs="宋体"/>
          <w:bCs/>
          <w:color w:val="auto"/>
          <w:sz w:val="24"/>
          <w:szCs w:val="24"/>
          <w:highlight w:val="none"/>
        </w:rPr>
        <w:t xml:space="preserve">）； </w:t>
      </w:r>
    </w:p>
    <w:p w14:paraId="2C905346">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szCs w:val="24"/>
          <w:highlight w:val="none"/>
        </w:rPr>
        <w:t>（15）</w:t>
      </w:r>
      <w:r>
        <w:rPr>
          <w:rFonts w:hint="eastAsia" w:ascii="宋体" w:hAnsi="宋体" w:eastAsia="宋体" w:cs="宋体"/>
          <w:color w:val="auto"/>
          <w:sz w:val="24"/>
          <w:szCs w:val="24"/>
          <w:highlight w:val="none"/>
        </w:rPr>
        <w:t>投标人具有在广州地区可使用适合本工程的机械设备的证明文件（</w:t>
      </w:r>
      <w:r>
        <w:rPr>
          <w:rFonts w:hint="eastAsia" w:ascii="宋体" w:hAnsi="宋体" w:eastAsia="宋体" w:cs="宋体"/>
          <w:color w:val="auto"/>
          <w:sz w:val="24"/>
          <w:highlight w:val="none"/>
        </w:rPr>
        <w:t>提供沥青摊铺机自有发票或权属证明及设备现场全貌彩照（彩照须能反映其规格型号）</w:t>
      </w:r>
      <w:r>
        <w:rPr>
          <w:rFonts w:hint="eastAsia" w:ascii="宋体" w:hAnsi="宋体" w:eastAsia="宋体" w:cs="宋体"/>
          <w:color w:val="auto"/>
          <w:sz w:val="24"/>
          <w:szCs w:val="24"/>
          <w:highlight w:val="none"/>
        </w:rPr>
        <w:t>）。（含有市政道路面层沥青摊铺且沥青摊铺占预计发包价50%或以上的大、中修市政公用工程需提供该项内容的证明文件）。</w:t>
      </w:r>
    </w:p>
    <w:p w14:paraId="5364FCD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11.2.3项目管理机构配备。</w:t>
      </w:r>
    </w:p>
    <w:p w14:paraId="56CD1C9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（1）投标人应列出该项目工程的施工组织机构构成和画出机构框架图及其负责人；</w:t>
      </w:r>
    </w:p>
    <w:p w14:paraId="4414168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（2）投标人应详细列出该施工组织机构中主要成员的名单、简历资料、职务职称和在本项目中拟担任的职务等资料，并附上有关证明材料扫描件；</w:t>
      </w:r>
    </w:p>
    <w:p w14:paraId="4A43622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（3）其他辅助说明资料。</w:t>
      </w:r>
    </w:p>
    <w:p w14:paraId="40FBDED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11.2.4投标人在广州市可使用适合本工程的机械设备（附：机械设备为自有或租赁的说明；及承诺机械设备如属于租赁的，其租赁是不属于重复租赁）。</w:t>
      </w:r>
    </w:p>
    <w:p w14:paraId="57A16D13">
      <w:pPr>
        <w:tabs>
          <w:tab w:val="left" w:pos="112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11.2.5施工组织设计或施工方案。</w:t>
      </w:r>
    </w:p>
    <w:p w14:paraId="61D662C5">
      <w:pPr>
        <w:tabs>
          <w:tab w:val="left" w:pos="112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11.2.6按照</w:t>
      </w:r>
      <w:r>
        <w:rPr>
          <w:rFonts w:hint="eastAsia" w:ascii="宋体" w:hAnsi="宋体" w:eastAsia="宋体" w:cs="宋体"/>
          <w:bCs/>
          <w:color w:val="auto"/>
          <w:sz w:val="24"/>
          <w:highlight w:val="none"/>
        </w:rPr>
        <w:t>招标文件要求</w:t>
      </w:r>
      <w:r>
        <w:rPr>
          <w:rFonts w:hint="eastAsia" w:ascii="宋体" w:hAnsi="宋体" w:eastAsia="宋体" w:cs="宋体"/>
          <w:color w:val="auto"/>
          <w:sz w:val="24"/>
          <w:highlight w:val="none"/>
        </w:rPr>
        <w:t>填写的《参与编制技术标投标文件人员名单》。</w:t>
      </w:r>
    </w:p>
    <w:p w14:paraId="63D4306D">
      <w:pPr>
        <w:tabs>
          <w:tab w:val="left" w:pos="1125"/>
        </w:tabs>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p>
    <w:p w14:paraId="4467F92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11.2投标文件技术标部分（含资格审查文件）主要包括下列内容（除注明原件外，均为清晰扫描件即可）:</w:t>
      </w:r>
    </w:p>
    <w:p w14:paraId="565C4ED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11.2.1广州建设工程施工招标投标书（技术标）（格式见第四章）；</w:t>
      </w:r>
    </w:p>
    <w:p w14:paraId="5D00D3E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11.2.2 资格审查文件：：</w:t>
      </w:r>
    </w:p>
    <w:p w14:paraId="70896CA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（1）投标人声明； </w:t>
      </w:r>
    </w:p>
    <w:p w14:paraId="50CF8C5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（2）法定代表人证明书、法定代表人签字或盖章的本投标文件授权委托证明书；</w:t>
      </w:r>
    </w:p>
    <w:p w14:paraId="1207A7C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（3）企业营业执照（取自</w:t>
      </w:r>
      <w:r>
        <w:rPr>
          <w:rFonts w:hint="eastAsia" w:ascii="宋体" w:hAnsi="宋体" w:eastAsia="宋体" w:cs="宋体"/>
          <w:color w:val="auto"/>
          <w:sz w:val="24"/>
          <w:szCs w:val="24"/>
          <w:highlight w:val="none"/>
          <w:u w:val="single"/>
        </w:rPr>
        <w:t>联合体各方</w:t>
      </w:r>
      <w:r>
        <w:rPr>
          <w:rFonts w:hint="eastAsia" w:ascii="宋体" w:hAnsi="宋体" w:eastAsia="宋体" w:cs="宋体"/>
          <w:color w:val="auto"/>
          <w:sz w:val="24"/>
          <w:szCs w:val="24"/>
          <w:highlight w:val="none"/>
        </w:rPr>
        <w:t>平台内上传件）；</w:t>
      </w:r>
    </w:p>
    <w:p w14:paraId="4E98500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（4）企业资质证书（取自</w:t>
      </w:r>
      <w:r>
        <w:rPr>
          <w:rFonts w:hint="eastAsia" w:ascii="宋体" w:hAnsi="宋体" w:eastAsia="宋体" w:cs="宋体"/>
          <w:color w:val="auto"/>
          <w:sz w:val="24"/>
          <w:szCs w:val="24"/>
          <w:highlight w:val="none"/>
          <w:u w:val="single"/>
        </w:rPr>
        <w:t>联合体各方</w:t>
      </w:r>
      <w:r>
        <w:rPr>
          <w:rFonts w:hint="eastAsia" w:ascii="宋体" w:hAnsi="宋体" w:eastAsia="宋体" w:cs="宋体"/>
          <w:color w:val="auto"/>
          <w:sz w:val="24"/>
          <w:szCs w:val="24"/>
          <w:highlight w:val="none"/>
        </w:rPr>
        <w:t>平台内上传件）；</w:t>
      </w:r>
    </w:p>
    <w:p w14:paraId="00D0F51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（5）建筑施工企业安全生产许可证（取自</w:t>
      </w:r>
      <w:r>
        <w:rPr>
          <w:rFonts w:hint="eastAsia" w:ascii="宋体" w:hAnsi="宋体" w:eastAsia="宋体" w:cs="宋体"/>
          <w:color w:val="auto"/>
          <w:sz w:val="24"/>
          <w:szCs w:val="24"/>
          <w:highlight w:val="none"/>
          <w:u w:val="single"/>
        </w:rPr>
        <w:t>联合体各方</w:t>
      </w:r>
      <w:r>
        <w:rPr>
          <w:rFonts w:hint="eastAsia" w:ascii="宋体" w:hAnsi="宋体" w:eastAsia="宋体" w:cs="宋体"/>
          <w:color w:val="auto"/>
          <w:sz w:val="24"/>
          <w:szCs w:val="24"/>
          <w:highlight w:val="none"/>
        </w:rPr>
        <w:t>平台内上传件）；</w:t>
      </w:r>
    </w:p>
    <w:p w14:paraId="5650F9F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（6）项目负责人（按网上投标登记时选择拟投标的项目负责人）；</w:t>
      </w:r>
    </w:p>
    <w:p w14:paraId="11F5568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（7）专职安全员（按网上投标登记时选择拟投标的专职安全员）；</w:t>
      </w:r>
    </w:p>
    <w:p w14:paraId="590EB5A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（8）拟委托技术负责人的职称证书</w:t>
      </w:r>
      <w:r>
        <w:rPr>
          <w:rFonts w:hint="eastAsia" w:ascii="宋体" w:hAnsi="宋体" w:eastAsia="宋体" w:cs="宋体"/>
          <w:color w:val="auto"/>
          <w:sz w:val="24"/>
          <w:szCs w:val="24"/>
          <w:highlight w:val="none"/>
          <w:u w:val="single"/>
        </w:rPr>
        <w:t>（联合体主办方提供清晰扫描件或取自联合体主办方平台内上传件）</w:t>
      </w:r>
      <w:r>
        <w:rPr>
          <w:rFonts w:hint="eastAsia" w:ascii="宋体" w:hAnsi="宋体" w:eastAsia="宋体" w:cs="宋体"/>
          <w:color w:val="auto"/>
          <w:sz w:val="24"/>
          <w:szCs w:val="24"/>
          <w:highlight w:val="none"/>
        </w:rPr>
        <w:t>；</w:t>
      </w:r>
    </w:p>
    <w:p w14:paraId="130A4FF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（9）拟委派项目负责人的建造师注册证书（取自</w:t>
      </w:r>
      <w:r>
        <w:rPr>
          <w:rFonts w:hint="eastAsia" w:ascii="宋体" w:hAnsi="宋体" w:eastAsia="宋体" w:cs="宋体"/>
          <w:color w:val="auto"/>
          <w:sz w:val="24"/>
          <w:szCs w:val="24"/>
          <w:highlight w:val="none"/>
          <w:u w:val="single"/>
        </w:rPr>
        <w:t>（联合体主办方提供）</w:t>
      </w:r>
      <w:r>
        <w:rPr>
          <w:rFonts w:hint="eastAsia" w:ascii="宋体" w:hAnsi="宋体" w:eastAsia="宋体" w:cs="宋体"/>
          <w:color w:val="auto"/>
          <w:sz w:val="24"/>
          <w:szCs w:val="24"/>
          <w:highlight w:val="none"/>
        </w:rPr>
        <w:t xml:space="preserve">平台内上传件）； </w:t>
      </w:r>
    </w:p>
    <w:p w14:paraId="6D73A6C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（10）项目负责人</w:t>
      </w:r>
      <w:r>
        <w:rPr>
          <w:rFonts w:hint="eastAsia" w:ascii="宋体" w:hAnsi="宋体" w:eastAsia="宋体" w:cs="宋体"/>
          <w:color w:val="auto"/>
          <w:sz w:val="24"/>
          <w:szCs w:val="24"/>
          <w:highlight w:val="none"/>
          <w:u w:val="single"/>
        </w:rPr>
        <w:t>（联合体主办方提供）</w:t>
      </w:r>
      <w:r>
        <w:rPr>
          <w:rFonts w:hint="eastAsia" w:ascii="宋体" w:hAnsi="宋体" w:eastAsia="宋体" w:cs="宋体"/>
          <w:color w:val="auto"/>
          <w:sz w:val="24"/>
          <w:szCs w:val="24"/>
          <w:highlight w:val="none"/>
        </w:rPr>
        <w:t>安全生产考核合格证明或在有效期内的安全考核合格证书（B类）或建筑施工企业项目负责人安全生产考核合格证书（取自平台内上传件）；</w:t>
      </w:r>
    </w:p>
    <w:p w14:paraId="3C0A78B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（11）专职安全员</w:t>
      </w:r>
      <w:r>
        <w:rPr>
          <w:rFonts w:hint="eastAsia" w:ascii="宋体" w:hAnsi="宋体" w:eastAsia="宋体" w:cs="宋体"/>
          <w:color w:val="auto"/>
          <w:sz w:val="24"/>
          <w:szCs w:val="24"/>
          <w:highlight w:val="none"/>
          <w:u w:val="single"/>
        </w:rPr>
        <w:t>（联合体主办方提供）</w:t>
      </w:r>
      <w:r>
        <w:rPr>
          <w:rFonts w:hint="eastAsia" w:ascii="宋体" w:hAnsi="宋体" w:eastAsia="宋体" w:cs="宋体"/>
          <w:color w:val="auto"/>
          <w:sz w:val="24"/>
          <w:szCs w:val="24"/>
          <w:highlight w:val="none"/>
        </w:rPr>
        <w:t>须具有在有效期内的安全考核合格证书（C类）或建筑施工企业专职安全生产管理人员安全生产考核合格证书（取自平台内上传件）；</w:t>
      </w:r>
    </w:p>
    <w:p w14:paraId="7ACB7B8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（12）资格审查前，投标人</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u w:val="single"/>
        </w:rPr>
        <w:t>联合体各方</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须在广州市住房和城乡建设局建立企业信用档案，拟担任本工程项目负责人、专职安全员须是本企业信用档案中的在册人员</w:t>
      </w:r>
      <w:r>
        <w:rPr>
          <w:rFonts w:hint="eastAsia" w:ascii="宋体" w:hAnsi="宋体" w:eastAsia="宋体" w:cs="宋体"/>
          <w:color w:val="auto"/>
          <w:sz w:val="24"/>
          <w:szCs w:val="24"/>
          <w:highlight w:val="none"/>
          <w:u w:val="single"/>
        </w:rPr>
        <w:t>（提供网页信息截图）</w:t>
      </w:r>
      <w:r>
        <w:rPr>
          <w:rFonts w:hint="eastAsia" w:ascii="宋体" w:hAnsi="宋体" w:eastAsia="宋体" w:cs="宋体"/>
          <w:color w:val="auto"/>
          <w:sz w:val="24"/>
          <w:szCs w:val="24"/>
          <w:highlight w:val="none"/>
        </w:rPr>
        <w:t>。</w:t>
      </w:r>
    </w:p>
    <w:p w14:paraId="066BC2A8">
      <w:pPr>
        <w:pStyle w:val="5"/>
        <w:ind w:left="0" w:firstLine="480" w:firstLineChars="200"/>
        <w:jc w:val="both"/>
        <w:rPr>
          <w:rFonts w:hint="eastAsia" w:ascii="宋体" w:hAnsi="宋体" w:eastAsia="宋体" w:cs="宋体"/>
          <w:b w:val="0"/>
          <w:bCs w:val="0"/>
          <w:color w:val="auto"/>
          <w:kern w:val="2"/>
          <w:szCs w:val="24"/>
          <w:highlight w:val="none"/>
          <w:u w:val="none"/>
        </w:rPr>
      </w:pPr>
      <w:r>
        <w:rPr>
          <w:rFonts w:hint="eastAsia" w:ascii="宋体" w:hAnsi="宋体" w:eastAsia="宋体" w:cs="宋体"/>
          <w:b w:val="0"/>
          <w:color w:val="auto"/>
          <w:kern w:val="2"/>
          <w:sz w:val="24"/>
          <w:szCs w:val="24"/>
          <w:highlight w:val="none"/>
        </w:rPr>
        <w:t>（1</w:t>
      </w:r>
      <w:r>
        <w:rPr>
          <w:rFonts w:hint="eastAsia" w:ascii="宋体" w:hAnsi="宋体" w:cs="宋体"/>
          <w:b w:val="0"/>
          <w:color w:val="auto"/>
          <w:kern w:val="2"/>
          <w:sz w:val="24"/>
          <w:szCs w:val="24"/>
          <w:highlight w:val="none"/>
          <w:lang w:val="en-US" w:eastAsia="zh-CN"/>
        </w:rPr>
        <w:t>3</w:t>
      </w:r>
      <w:r>
        <w:rPr>
          <w:rFonts w:hint="eastAsia" w:ascii="宋体" w:hAnsi="宋体" w:eastAsia="宋体" w:cs="宋体"/>
          <w:b w:val="0"/>
          <w:color w:val="auto"/>
          <w:kern w:val="2"/>
          <w:sz w:val="24"/>
          <w:szCs w:val="24"/>
          <w:highlight w:val="none"/>
        </w:rPr>
        <w:t>）</w:t>
      </w:r>
      <w:r>
        <w:rPr>
          <w:rFonts w:hint="eastAsia" w:ascii="宋体" w:hAnsi="宋体" w:eastAsia="宋体" w:cs="宋体"/>
          <w:b w:val="0"/>
          <w:bCs w:val="0"/>
          <w:color w:val="auto"/>
          <w:kern w:val="2"/>
          <w:szCs w:val="24"/>
          <w:highlight w:val="none"/>
          <w:u w:val="none"/>
        </w:rPr>
        <w:t>列明主办单位的联合体工作协议（</w:t>
      </w:r>
      <w:r>
        <w:rPr>
          <w:rFonts w:hint="eastAsia" w:ascii="宋体" w:hAnsi="宋体" w:eastAsia="宋体" w:cs="宋体"/>
          <w:b w:val="0"/>
          <w:bCs w:val="0"/>
          <w:color w:val="auto"/>
          <w:kern w:val="2"/>
          <w:sz w:val="24"/>
          <w:szCs w:val="24"/>
          <w:highlight w:val="none"/>
          <w:u w:val="none"/>
        </w:rPr>
        <w:t>采用联合体投标时需递交，联合体工作协议应明确约定各方拟承担的工作和责任</w:t>
      </w:r>
      <w:r>
        <w:rPr>
          <w:rFonts w:hint="eastAsia" w:ascii="宋体" w:hAnsi="宋体" w:eastAsia="宋体" w:cs="宋体"/>
          <w:b w:val="0"/>
          <w:bCs w:val="0"/>
          <w:color w:val="auto"/>
          <w:kern w:val="2"/>
          <w:szCs w:val="24"/>
          <w:highlight w:val="none"/>
          <w:u w:val="none"/>
        </w:rPr>
        <w:t>。</w:t>
      </w:r>
    </w:p>
    <w:p w14:paraId="2A7A6C09">
      <w:pPr>
        <w:pStyle w:val="5"/>
        <w:ind w:left="0" w:firstLine="480" w:firstLineChars="200"/>
        <w:jc w:val="both"/>
        <w:rPr>
          <w:rFonts w:hint="eastAsia" w:ascii="宋体" w:hAnsi="宋体" w:eastAsia="宋体" w:cs="宋体"/>
          <w:b w:val="0"/>
          <w:bCs w:val="0"/>
          <w:color w:val="auto"/>
          <w:kern w:val="2"/>
          <w:szCs w:val="24"/>
          <w:highlight w:val="none"/>
          <w:u w:val="none"/>
        </w:rPr>
      </w:pPr>
      <w:r>
        <w:rPr>
          <w:rFonts w:hint="eastAsia" w:ascii="宋体" w:hAnsi="宋体" w:cs="宋体"/>
          <w:b w:val="0"/>
          <w:bCs w:val="0"/>
          <w:color w:val="auto"/>
          <w:kern w:val="2"/>
          <w:szCs w:val="24"/>
          <w:highlight w:val="none"/>
          <w:u w:val="none"/>
          <w:lang w:eastAsia="zh-CN"/>
        </w:rPr>
        <w:t>（</w:t>
      </w:r>
      <w:r>
        <w:rPr>
          <w:rFonts w:hint="eastAsia" w:ascii="宋体" w:hAnsi="宋体" w:eastAsia="宋体" w:cs="宋体"/>
          <w:b w:val="0"/>
          <w:bCs w:val="0"/>
          <w:color w:val="auto"/>
          <w:kern w:val="2"/>
          <w:szCs w:val="24"/>
          <w:highlight w:val="none"/>
          <w:u w:val="none"/>
        </w:rPr>
        <w:t>1</w:t>
      </w:r>
      <w:r>
        <w:rPr>
          <w:rFonts w:hint="eastAsia" w:ascii="宋体" w:hAnsi="宋体" w:cs="宋体"/>
          <w:b w:val="0"/>
          <w:bCs w:val="0"/>
          <w:color w:val="auto"/>
          <w:kern w:val="2"/>
          <w:szCs w:val="24"/>
          <w:highlight w:val="none"/>
          <w:u w:val="none"/>
          <w:lang w:val="en-US" w:eastAsia="zh-CN"/>
        </w:rPr>
        <w:t>4</w:t>
      </w:r>
      <w:r>
        <w:rPr>
          <w:rFonts w:hint="eastAsia" w:ascii="宋体" w:hAnsi="宋体" w:eastAsia="宋体" w:cs="宋体"/>
          <w:b w:val="0"/>
          <w:bCs w:val="0"/>
          <w:color w:val="auto"/>
          <w:kern w:val="2"/>
          <w:szCs w:val="24"/>
          <w:highlight w:val="none"/>
          <w:u w:val="none"/>
        </w:rPr>
        <w:t>）投标人（联合体各方）未出现以下情形：与其它投标人的单位负责人为同一人或者存在控股、管理关系的（按投标人提供的《投标人声明》第八条内容进行评审）。如不同投标申请人出现单位负责人为同一人或者存在控股、管理关系的情形，则判定为无效标。</w:t>
      </w:r>
    </w:p>
    <w:p w14:paraId="40642C9E">
      <w:pPr>
        <w:pStyle w:val="5"/>
        <w:ind w:left="0" w:firstLine="480" w:firstLineChars="200"/>
        <w:jc w:val="both"/>
        <w:rPr>
          <w:rFonts w:hint="eastAsia" w:ascii="宋体" w:hAnsi="宋体" w:eastAsia="宋体" w:cs="宋体"/>
          <w:b w:val="0"/>
          <w:bCs w:val="0"/>
          <w:color w:val="auto"/>
          <w:kern w:val="2"/>
          <w:szCs w:val="24"/>
          <w:highlight w:val="none"/>
          <w:u w:val="none"/>
        </w:rPr>
      </w:pPr>
      <w:r>
        <w:rPr>
          <w:rFonts w:hint="eastAsia" w:ascii="宋体" w:hAnsi="宋体" w:eastAsia="宋体" w:cs="宋体"/>
          <w:b w:val="0"/>
          <w:bCs w:val="0"/>
          <w:color w:val="auto"/>
          <w:kern w:val="2"/>
          <w:szCs w:val="24"/>
          <w:highlight w:val="none"/>
          <w:u w:val="none"/>
        </w:rPr>
        <w:t>（1</w:t>
      </w:r>
      <w:r>
        <w:rPr>
          <w:rFonts w:hint="eastAsia" w:ascii="宋体" w:hAnsi="宋体" w:cs="宋体"/>
          <w:b w:val="0"/>
          <w:bCs w:val="0"/>
          <w:color w:val="auto"/>
          <w:kern w:val="2"/>
          <w:szCs w:val="24"/>
          <w:highlight w:val="none"/>
          <w:u w:val="none"/>
          <w:lang w:val="en-US" w:eastAsia="zh-CN"/>
        </w:rPr>
        <w:t>5</w:t>
      </w:r>
      <w:r>
        <w:rPr>
          <w:rFonts w:hint="eastAsia" w:ascii="宋体" w:hAnsi="宋体" w:eastAsia="宋体" w:cs="宋体"/>
          <w:b w:val="0"/>
          <w:bCs w:val="0"/>
          <w:color w:val="auto"/>
          <w:kern w:val="2"/>
          <w:szCs w:val="24"/>
          <w:highlight w:val="none"/>
          <w:u w:val="none"/>
        </w:rPr>
        <w:t>）投标人（联合体各方）未被列入拖欠农民工工资失信联合惩戒对象名单（投标人无需提供资料，按交易系统比对的结果进行评审）。</w:t>
      </w:r>
    </w:p>
    <w:p w14:paraId="1A9EA57E">
      <w:pPr>
        <w:pStyle w:val="5"/>
        <w:ind w:left="0" w:firstLine="480" w:firstLineChars="200"/>
        <w:jc w:val="both"/>
        <w:rPr>
          <w:rFonts w:hint="eastAsia" w:ascii="宋体" w:hAnsi="宋体" w:eastAsia="宋体" w:cs="宋体"/>
          <w:b w:val="0"/>
          <w:bCs w:val="0"/>
          <w:color w:val="auto"/>
          <w:kern w:val="2"/>
          <w:szCs w:val="24"/>
          <w:highlight w:val="none"/>
          <w:u w:val="none"/>
        </w:rPr>
      </w:pPr>
      <w:r>
        <w:rPr>
          <w:rFonts w:hint="eastAsia" w:ascii="宋体" w:hAnsi="宋体" w:eastAsia="宋体" w:cs="宋体"/>
          <w:b w:val="0"/>
          <w:bCs w:val="0"/>
          <w:color w:val="auto"/>
          <w:kern w:val="2"/>
          <w:szCs w:val="24"/>
          <w:highlight w:val="none"/>
          <w:u w:val="none"/>
        </w:rPr>
        <w:t>（1</w:t>
      </w:r>
      <w:r>
        <w:rPr>
          <w:rFonts w:hint="eastAsia" w:ascii="宋体" w:hAnsi="宋体" w:cs="宋体"/>
          <w:b w:val="0"/>
          <w:bCs w:val="0"/>
          <w:color w:val="auto"/>
          <w:kern w:val="2"/>
          <w:szCs w:val="24"/>
          <w:highlight w:val="none"/>
          <w:u w:val="none"/>
          <w:lang w:val="en-US" w:eastAsia="zh-CN"/>
        </w:rPr>
        <w:t>6</w:t>
      </w:r>
      <w:r>
        <w:rPr>
          <w:rFonts w:hint="eastAsia" w:ascii="宋体" w:hAnsi="宋体" w:eastAsia="宋体" w:cs="宋体"/>
          <w:b w:val="0"/>
          <w:bCs w:val="0"/>
          <w:color w:val="auto"/>
          <w:kern w:val="2"/>
          <w:szCs w:val="24"/>
          <w:highlight w:val="none"/>
          <w:u w:val="none"/>
        </w:rPr>
        <w:t>）投标人认为应提供的其他资料。</w:t>
      </w:r>
    </w:p>
    <w:p w14:paraId="072F0BC8">
      <w:pPr>
        <w:pStyle w:val="5"/>
        <w:ind w:left="0" w:firstLine="482" w:firstLineChars="200"/>
        <w:jc w:val="both"/>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注：</w:t>
      </w:r>
    </w:p>
    <w:p w14:paraId="41FA6DFE">
      <w:pPr>
        <w:pStyle w:val="5"/>
        <w:numPr>
          <w:ilvl w:val="0"/>
          <w:numId w:val="3"/>
        </w:numPr>
        <w:ind w:left="0" w:firstLine="482" w:firstLineChars="200"/>
        <w:jc w:val="both"/>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u w:val="single"/>
        </w:rPr>
        <w:t>上述第</w:t>
      </w:r>
      <w:r>
        <w:rPr>
          <w:rFonts w:hint="eastAsia" w:ascii="宋体" w:hAnsi="宋体" w:eastAsia="宋体" w:cs="宋体"/>
          <w:bCs/>
          <w:color w:val="auto"/>
          <w:szCs w:val="21"/>
          <w:highlight w:val="none"/>
          <w:u w:val="single"/>
        </w:rPr>
        <w:t>11.2.2（</w:t>
      </w:r>
      <w:r>
        <w:rPr>
          <w:rFonts w:hint="eastAsia" w:ascii="宋体" w:hAnsi="宋体" w:cs="宋体"/>
          <w:bCs/>
          <w:color w:val="auto"/>
          <w:szCs w:val="21"/>
          <w:highlight w:val="none"/>
          <w:u w:val="single"/>
          <w:lang w:val="en-US" w:eastAsia="zh-CN"/>
        </w:rPr>
        <w:t>1</w:t>
      </w:r>
      <w:r>
        <w:rPr>
          <w:rFonts w:hint="eastAsia" w:ascii="宋体" w:hAnsi="宋体" w:eastAsia="宋体" w:cs="宋体"/>
          <w:bCs/>
          <w:color w:val="auto"/>
          <w:szCs w:val="21"/>
          <w:highlight w:val="none"/>
          <w:u w:val="single"/>
        </w:rPr>
        <w:t>）—（</w:t>
      </w:r>
      <w:r>
        <w:rPr>
          <w:rFonts w:hint="eastAsia" w:ascii="宋体" w:hAnsi="宋体" w:eastAsia="宋体" w:cs="宋体"/>
          <w:bCs/>
          <w:color w:val="auto"/>
          <w:szCs w:val="21"/>
          <w:highlight w:val="none"/>
          <w:u w:val="single"/>
          <w:lang w:val="en-US" w:eastAsia="zh-CN"/>
        </w:rPr>
        <w:t>1</w:t>
      </w:r>
      <w:r>
        <w:rPr>
          <w:rFonts w:hint="eastAsia" w:ascii="宋体" w:hAnsi="宋体" w:cs="宋体"/>
          <w:bCs/>
          <w:color w:val="auto"/>
          <w:szCs w:val="21"/>
          <w:highlight w:val="none"/>
          <w:u w:val="single"/>
          <w:lang w:val="en-US" w:eastAsia="zh-CN"/>
        </w:rPr>
        <w:t>4</w:t>
      </w:r>
      <w:r>
        <w:rPr>
          <w:rFonts w:hint="eastAsia" w:ascii="宋体" w:hAnsi="宋体" w:eastAsia="宋体" w:cs="宋体"/>
          <w:bCs/>
          <w:color w:val="auto"/>
          <w:szCs w:val="21"/>
          <w:highlight w:val="none"/>
          <w:u w:val="single"/>
        </w:rPr>
        <w:t>）条没有要求提交的资料，不作为资格审查不合格的依据。</w:t>
      </w:r>
    </w:p>
    <w:p w14:paraId="2015ED80">
      <w:pPr>
        <w:pStyle w:val="5"/>
        <w:numPr>
          <w:ilvl w:val="0"/>
          <w:numId w:val="3"/>
        </w:numPr>
        <w:ind w:left="0" w:firstLine="482" w:firstLineChars="200"/>
        <w:jc w:val="both"/>
        <w:rPr>
          <w:rFonts w:hint="eastAsia"/>
          <w:color w:val="auto"/>
          <w:highlight w:val="none"/>
        </w:rPr>
      </w:pPr>
      <w:r>
        <w:rPr>
          <w:rFonts w:hint="eastAsia" w:ascii="宋体" w:hAnsi="宋体" w:eastAsia="宋体" w:cs="宋体"/>
          <w:color w:val="auto"/>
          <w:szCs w:val="21"/>
          <w:highlight w:val="none"/>
          <w:u w:val="single"/>
        </w:rPr>
        <w:t>上述第</w:t>
      </w:r>
      <w:r>
        <w:rPr>
          <w:rFonts w:hint="eastAsia" w:ascii="宋体" w:hAnsi="宋体" w:eastAsia="宋体" w:cs="宋体"/>
          <w:bCs/>
          <w:color w:val="auto"/>
          <w:szCs w:val="21"/>
          <w:highlight w:val="none"/>
          <w:u w:val="single"/>
        </w:rPr>
        <w:t>11.2.2</w:t>
      </w:r>
      <w:r>
        <w:rPr>
          <w:rFonts w:hint="eastAsia" w:ascii="宋体" w:hAnsi="宋体" w:eastAsia="宋体" w:cs="宋体"/>
          <w:bCs/>
          <w:color w:val="auto"/>
          <w:szCs w:val="21"/>
          <w:highlight w:val="none"/>
          <w:u w:val="single"/>
          <w:lang w:eastAsia="zh-CN"/>
        </w:rPr>
        <w:t>（</w:t>
      </w:r>
      <w:r>
        <w:rPr>
          <w:rFonts w:hint="eastAsia" w:ascii="宋体" w:hAnsi="宋体" w:eastAsia="宋体" w:cs="宋体"/>
          <w:bCs/>
          <w:color w:val="auto"/>
          <w:szCs w:val="21"/>
          <w:highlight w:val="none"/>
          <w:u w:val="single"/>
          <w:lang w:val="en-US" w:eastAsia="zh-CN"/>
        </w:rPr>
        <w:t>15</w:t>
      </w:r>
      <w:r>
        <w:rPr>
          <w:rFonts w:hint="eastAsia" w:ascii="宋体" w:hAnsi="宋体" w:eastAsia="宋体" w:cs="宋体"/>
          <w:bCs/>
          <w:color w:val="auto"/>
          <w:szCs w:val="21"/>
          <w:highlight w:val="none"/>
          <w:u w:val="single"/>
          <w:lang w:eastAsia="zh-CN"/>
        </w:rPr>
        <w:t>）</w:t>
      </w:r>
      <w:r>
        <w:rPr>
          <w:rFonts w:hint="eastAsia" w:ascii="宋体" w:hAnsi="宋体" w:eastAsia="宋体" w:cs="宋体"/>
          <w:bCs/>
          <w:color w:val="auto"/>
          <w:szCs w:val="21"/>
          <w:highlight w:val="none"/>
          <w:u w:val="single"/>
        </w:rPr>
        <w:t>条</w:t>
      </w:r>
      <w:r>
        <w:rPr>
          <w:rFonts w:hint="eastAsia" w:ascii="宋体" w:hAnsi="宋体" w:eastAsia="宋体" w:cs="宋体"/>
          <w:bCs/>
          <w:color w:val="auto"/>
          <w:szCs w:val="21"/>
          <w:highlight w:val="none"/>
          <w:u w:val="single"/>
          <w:lang w:eastAsia="zh-CN"/>
        </w:rPr>
        <w:t>，</w:t>
      </w:r>
      <w:r>
        <w:rPr>
          <w:rFonts w:hint="eastAsia" w:ascii="宋体" w:hAnsi="宋体" w:cs="宋体"/>
          <w:color w:val="auto"/>
          <w:szCs w:val="21"/>
          <w:highlight w:val="none"/>
          <w:u w:val="single"/>
        </w:rPr>
        <w:t>投标人无需提供资料，资格审查时，按广州交易集团有限公司（广州公共资源交易中心）交易系统比对的结果进行评审。</w:t>
      </w:r>
    </w:p>
    <w:p w14:paraId="375B507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11.2.3《广州建设工程施工招标投标书》、《投标函》、《标函承诺书》、《对投标文件编制的承诺》、《投标人廉洁承诺书》（格式见第四章）。</w:t>
      </w:r>
    </w:p>
    <w:p w14:paraId="04EE9FA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11.2.4《施工项目管理团队人员信息表》、《主要人员简历表》（投标人需按相应表格备注要求提供相关资料）（格式见第四章）。</w:t>
      </w:r>
    </w:p>
    <w:p w14:paraId="394B739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11.2.5企业资信的证明材料（按</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要求提交，招标文件有规定格式的，需按招标文件格式提供，无格式要求的，格式自拟）。</w:t>
      </w:r>
    </w:p>
    <w:p w14:paraId="7F39266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11.2.6《危险性较大的分部分项工程安全管理措施》（格式见第四章）。</w:t>
      </w:r>
    </w:p>
    <w:p w14:paraId="06BE8D4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11.2.7《投标文件编制人员名单》（格式见第四章）。</w:t>
      </w:r>
    </w:p>
    <w:p w14:paraId="68FF9DB5">
      <w:pPr>
        <w:pBdr>
          <w:bottom w:val="single" w:color="auto" w:sz="6" w:space="1"/>
        </w:pBd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11.2.8投标人认为应提供的其他资料（如有）。</w:t>
      </w:r>
    </w:p>
    <w:p w14:paraId="137BEB72">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highlight w:val="none"/>
        </w:rPr>
        <w:t>条款号：  11.3               修改类型：修改</w:t>
      </w:r>
    </w:p>
    <w:p w14:paraId="31F1062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经济部分投标文件主要包括下列内容：</w:t>
      </w:r>
    </w:p>
    <w:p w14:paraId="6B3D337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11.3.1 经济投标文件(按招标文件的要求填写)。</w:t>
      </w:r>
    </w:p>
    <w:p w14:paraId="212E91D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14:paraId="15E47E1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（1）投标总价封面、扉页；</w:t>
      </w:r>
    </w:p>
    <w:p w14:paraId="7EAEAAA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（2）总说明；</w:t>
      </w:r>
    </w:p>
    <w:p w14:paraId="4DB91B9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（3）工程项目投标报价汇总表；</w:t>
      </w:r>
    </w:p>
    <w:p w14:paraId="5EF4F3D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（4）单项工程投标报价汇总表；</w:t>
      </w:r>
    </w:p>
    <w:p w14:paraId="5851596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（5）单位工程投标报价汇总表；</w:t>
      </w:r>
    </w:p>
    <w:p w14:paraId="2908348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（6）分部分项工程清单与计价表；</w:t>
      </w:r>
    </w:p>
    <w:p w14:paraId="1EB5365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（7）单价措施项目清单与计价表；</w:t>
      </w:r>
    </w:p>
    <w:p w14:paraId="7A6AE7E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（8）总价措施项目清单与计价表；</w:t>
      </w:r>
    </w:p>
    <w:p w14:paraId="60CC715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（9）综合单价分析表；</w:t>
      </w:r>
    </w:p>
    <w:p w14:paraId="604DD9F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（10）其他项目清单与计价汇总表；</w:t>
      </w:r>
    </w:p>
    <w:p w14:paraId="3F196F3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（11）暂列金额明细表；</w:t>
      </w:r>
    </w:p>
    <w:p w14:paraId="1572476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（12）材料（工程设备）暂估价明细表；</w:t>
      </w:r>
    </w:p>
    <w:p w14:paraId="2DCF900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（13）专业工程暂估价明细表；</w:t>
      </w:r>
    </w:p>
    <w:p w14:paraId="251E6CD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（14）计日工表；</w:t>
      </w:r>
    </w:p>
    <w:p w14:paraId="7AEF09D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（15）总承包服务计价表；</w:t>
      </w:r>
    </w:p>
    <w:p w14:paraId="122BD19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（16）规费和税金项目计价表；</w:t>
      </w:r>
    </w:p>
    <w:p w14:paraId="7D767B9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（17）人工、主要材料和设备一览表。</w:t>
      </w:r>
    </w:p>
    <w:p w14:paraId="298A996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11.3.3按照招标文件要求填写的《参与编制经济标投标文件人员名单》。</w:t>
      </w:r>
    </w:p>
    <w:p w14:paraId="1EBDBAF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11.3.4若投标人的投标报价低于工程成本警戒价的，投标人还须提供详细的施工组织设计、单价、措施性费用、单价分析表、主要材料价格表、投标人成本分析供评标委员会评审。</w:t>
      </w:r>
    </w:p>
    <w:p w14:paraId="2CB43AA6">
      <w:pPr>
        <w:pBdr>
          <w:bottom w:val="single" w:color="auto" w:sz="6" w:space="1"/>
        </w:pBdr>
        <w:adjustRightInd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Cs/>
          <w:color w:val="auto"/>
          <w:sz w:val="24"/>
          <w:szCs w:val="24"/>
          <w:highlight w:val="none"/>
        </w:rPr>
        <w:t xml:space="preserve">11.3 </w:t>
      </w:r>
      <w:r>
        <w:rPr>
          <w:rFonts w:hint="eastAsia" w:ascii="宋体" w:hAnsi="宋体" w:eastAsia="宋体" w:cs="宋体"/>
          <w:b/>
          <w:bCs/>
          <w:color w:val="auto"/>
          <w:sz w:val="24"/>
          <w:szCs w:val="24"/>
          <w:highlight w:val="none"/>
          <w:u w:val="single"/>
        </w:rPr>
        <w:t>经济部分投标文件</w:t>
      </w:r>
      <w:r>
        <w:rPr>
          <w:rFonts w:hint="eastAsia" w:ascii="宋体" w:hAnsi="宋体" w:eastAsia="宋体" w:cs="宋体"/>
          <w:bCs/>
          <w:color w:val="auto"/>
          <w:sz w:val="24"/>
          <w:szCs w:val="24"/>
          <w:highlight w:val="none"/>
        </w:rPr>
        <w:t>主要包括下列内容:</w:t>
      </w:r>
    </w:p>
    <w:p w14:paraId="350C67B1">
      <w:pPr>
        <w:pBdr>
          <w:bottom w:val="single" w:color="auto" w:sz="6" w:space="1"/>
        </w:pBdr>
        <w:adjustRightIn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11.3.1 </w:t>
      </w:r>
      <w:r>
        <w:rPr>
          <w:rFonts w:hint="eastAsia" w:ascii="宋体" w:hAnsi="宋体" w:eastAsia="宋体" w:cs="宋体"/>
          <w:color w:val="auto"/>
          <w:sz w:val="24"/>
          <w:szCs w:val="24"/>
          <w:highlight w:val="none"/>
          <w:u w:val="single"/>
        </w:rPr>
        <w:t>广州建设工程施工招标投标书（经济标）（格式见第四章）。</w:t>
      </w:r>
    </w:p>
    <w:p w14:paraId="607CDA5A">
      <w:pPr>
        <w:pageBreakBefore w:val="0"/>
        <w:widowControl w:val="0"/>
        <w:pBdr>
          <w:bottom w:val="single" w:color="auto" w:sz="6" w:space="1"/>
        </w:pBdr>
        <w:kinsoku/>
        <w:wordWrap/>
        <w:overflowPunct/>
        <w:topLinePunct w:val="0"/>
        <w:autoSpaceDE/>
        <w:autoSpaceDN/>
        <w:bidi w:val="0"/>
        <w:adjustRightInd w:val="0"/>
        <w:snapToGrid/>
        <w:spacing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11.3.2 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14:paraId="7812AB0B">
      <w:pPr>
        <w:pageBreakBefore w:val="0"/>
        <w:widowControl w:val="0"/>
        <w:pBdr>
          <w:bottom w:val="single" w:color="auto" w:sz="6" w:space="1"/>
        </w:pBdr>
        <w:kinsoku/>
        <w:wordWrap/>
        <w:overflowPunct/>
        <w:topLinePunct w:val="0"/>
        <w:autoSpaceDE/>
        <w:autoSpaceDN/>
        <w:bidi w:val="0"/>
        <w:adjustRightInd w:val="0"/>
        <w:snapToGrid/>
        <w:spacing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（1）投标总价封面、扉页；</w:t>
      </w:r>
    </w:p>
    <w:p w14:paraId="059F4855">
      <w:pPr>
        <w:pageBreakBefore w:val="0"/>
        <w:widowControl w:val="0"/>
        <w:pBdr>
          <w:bottom w:val="single" w:color="auto" w:sz="6" w:space="1"/>
        </w:pBdr>
        <w:kinsoku/>
        <w:wordWrap/>
        <w:overflowPunct/>
        <w:topLinePunct w:val="0"/>
        <w:autoSpaceDE/>
        <w:autoSpaceDN/>
        <w:bidi w:val="0"/>
        <w:adjustRightInd w:val="0"/>
        <w:snapToGrid/>
        <w:spacing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（2）总说明；</w:t>
      </w:r>
    </w:p>
    <w:p w14:paraId="5C2C2CD6">
      <w:pPr>
        <w:pageBreakBefore w:val="0"/>
        <w:widowControl w:val="0"/>
        <w:pBdr>
          <w:bottom w:val="single" w:color="auto" w:sz="6" w:space="1"/>
        </w:pBdr>
        <w:kinsoku/>
        <w:wordWrap/>
        <w:overflowPunct/>
        <w:topLinePunct w:val="0"/>
        <w:autoSpaceDE/>
        <w:autoSpaceDN/>
        <w:bidi w:val="0"/>
        <w:adjustRightInd w:val="0"/>
        <w:snapToGrid/>
        <w:spacing w:line="360" w:lineRule="auto"/>
        <w:ind w:left="0" w:leftChars="0" w:firstLine="480" w:firstLineChars="200"/>
        <w:textAlignment w:val="baseline"/>
        <w:rPr>
          <w:rFonts w:hint="eastAsia" w:ascii="宋体" w:hAnsi="宋体" w:eastAsia="宋体" w:cs="宋体"/>
          <w:b w:val="0"/>
          <w:color w:val="auto"/>
          <w:sz w:val="24"/>
          <w:szCs w:val="24"/>
          <w:highlight w:val="none"/>
        </w:rPr>
      </w:pPr>
      <w:r>
        <w:rPr>
          <w:rFonts w:hint="eastAsia" w:ascii="宋体" w:hAnsi="宋体" w:eastAsia="宋体" w:cs="宋体"/>
          <w:color w:val="auto"/>
          <w:sz w:val="24"/>
          <w:szCs w:val="24"/>
          <w:highlight w:val="none"/>
          <w:u w:val="none"/>
        </w:rPr>
        <w:t>（3）工程量清单报价表及综合单价分析表（相关表格的内容及格式要求以招标人发出的最新版电子招标文件中的相应内容及格式为准）；</w:t>
      </w:r>
    </w:p>
    <w:p w14:paraId="0F1EC7A3">
      <w:pPr>
        <w:pageBreakBefore w:val="0"/>
        <w:widowControl w:val="0"/>
        <w:pBdr>
          <w:bottom w:val="single" w:color="auto" w:sz="6" w:space="1"/>
        </w:pBdr>
        <w:kinsoku/>
        <w:wordWrap/>
        <w:overflowPunct/>
        <w:topLinePunct w:val="0"/>
        <w:autoSpaceDE/>
        <w:autoSpaceDN/>
        <w:bidi w:val="0"/>
        <w:adjustRightInd w:val="0"/>
        <w:snapToGrid/>
        <w:spacing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（4）其它辅助说明资料（包括但不限于招标文件要求填写的《对投标文件编制的承诺》（格式见第四章））</w:t>
      </w:r>
      <w:r>
        <w:rPr>
          <w:rFonts w:hint="eastAsia" w:ascii="宋体" w:hAnsi="宋体" w:eastAsia="宋体" w:cs="宋体"/>
          <w:color w:val="auto"/>
          <w:sz w:val="24"/>
          <w:szCs w:val="24"/>
          <w:highlight w:val="none"/>
        </w:rPr>
        <w:t>。</w:t>
      </w:r>
    </w:p>
    <w:p w14:paraId="0B90F43C">
      <w:pPr>
        <w:pBdr>
          <w:bottom w:val="single" w:color="auto" w:sz="6" w:space="1"/>
        </w:pBd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（投标报价的工程量清单的组成、格式等由广州交易集团有限公司（广州公共资源交易中心）的投标文件管理软件自动生成）</w:t>
      </w:r>
    </w:p>
    <w:p w14:paraId="290BF4ED">
      <w:pPr>
        <w:pBdr>
          <w:bottom w:val="single" w:color="auto" w:sz="6" w:space="1"/>
        </w:pBd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11.3.3按照招标文件要求填写的《参与编制经济标投标文件人员名单》</w:t>
      </w:r>
      <w:r>
        <w:rPr>
          <w:rFonts w:hint="eastAsia" w:ascii="宋体" w:hAnsi="宋体" w:eastAsia="宋体" w:cs="宋体"/>
          <w:color w:val="auto"/>
          <w:sz w:val="24"/>
          <w:szCs w:val="24"/>
          <w:highlight w:val="none"/>
          <w:u w:val="single"/>
        </w:rPr>
        <w:t>（格式见第四章）</w:t>
      </w:r>
      <w:r>
        <w:rPr>
          <w:rFonts w:hint="eastAsia" w:ascii="宋体" w:hAnsi="宋体" w:eastAsia="宋体" w:cs="宋体"/>
          <w:color w:val="auto"/>
          <w:sz w:val="24"/>
          <w:szCs w:val="24"/>
          <w:highlight w:val="none"/>
        </w:rPr>
        <w:t>。</w:t>
      </w:r>
    </w:p>
    <w:p w14:paraId="45AC6F86">
      <w:pPr>
        <w:pBdr>
          <w:bottom w:val="single" w:color="auto" w:sz="6" w:space="1"/>
        </w:pBd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若投标人的投标报价低于工程成本警戒价的，投标人还须提供详细的施工组织设计、单价、措施性费用、单价分析表、主要材料价格表、投标人成本分析供评标委员会评审。</w:t>
      </w:r>
    </w:p>
    <w:p w14:paraId="6FCC3DC4">
      <w:pPr>
        <w:pBdr>
          <w:bottom w:val="single" w:color="auto" w:sz="6" w:space="1"/>
        </w:pBd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11.3.5投标人认为应提供的其他资料（如有）。</w:t>
      </w:r>
    </w:p>
    <w:p w14:paraId="4DEA4CCB">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r>
        <w:rPr>
          <w:rFonts w:hint="eastAsia" w:ascii="宋体" w:hAnsi="宋体" w:eastAsia="宋体" w:cs="宋体"/>
          <w:color w:val="auto"/>
          <w:sz w:val="24"/>
          <w:szCs w:val="24"/>
          <w:highlight w:val="none"/>
        </w:rPr>
        <w:t xml:space="preserve">12.2       </w:t>
      </w:r>
      <w:r>
        <w:rPr>
          <w:rFonts w:hint="eastAsia" w:ascii="宋体" w:hAnsi="宋体" w:eastAsia="宋体" w:cs="宋体"/>
          <w:b/>
          <w:color w:val="auto"/>
          <w:sz w:val="24"/>
          <w:szCs w:val="24"/>
          <w:highlight w:val="none"/>
        </w:rPr>
        <w:t>修改类型：修改</w:t>
      </w:r>
    </w:p>
    <w:p w14:paraId="4FBC5E98">
      <w:pPr>
        <w:pStyle w:val="36"/>
        <w:spacing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原文：</w:t>
      </w:r>
      <w:r>
        <w:rPr>
          <w:rFonts w:hint="eastAsia" w:ascii="宋体" w:hAnsi="宋体" w:eastAsia="宋体" w:cs="宋体"/>
          <w:color w:val="auto"/>
          <w:sz w:val="24"/>
          <w:highlight w:val="none"/>
        </w:rPr>
        <w:t>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w:t>
      </w:r>
      <w:r>
        <w:rPr>
          <w:rFonts w:hint="eastAsia" w:ascii="宋体" w:hAnsi="宋体" w:eastAsia="宋体" w:cs="宋体"/>
          <w:color w:val="auto"/>
          <w:sz w:val="24"/>
          <w:szCs w:val="24"/>
          <w:highlight w:val="none"/>
        </w:rPr>
        <w:t>全流程电子化项目的相关指南进行操作。详见：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4E8E314">
      <w:pPr>
        <w:pBdr>
          <w:bottom w:val="single" w:color="auto" w:sz="6" w:space="1"/>
        </w:pBdr>
        <w:spacing w:line="360" w:lineRule="auto"/>
        <w:ind w:firstLine="472" w:firstLineChars="196"/>
        <w:rPr>
          <w:rFonts w:hint="eastAsia" w:ascii="宋体" w:hAnsi="宋体" w:eastAsia="宋体" w:cs="宋体"/>
          <w:color w:val="auto"/>
          <w:sz w:val="24"/>
          <w:szCs w:val="24"/>
          <w:highlight w:val="none"/>
          <w:u w:val="single"/>
        </w:rPr>
      </w:pPr>
      <w:r>
        <w:rPr>
          <w:rFonts w:hint="eastAsia" w:ascii="宋体" w:hAnsi="宋体" w:eastAsia="宋体" w:cs="宋体"/>
          <w:b/>
          <w:bCs/>
          <w:color w:val="auto"/>
          <w:sz w:val="24"/>
          <w:szCs w:val="24"/>
          <w:highlight w:val="none"/>
        </w:rPr>
        <w:t>现文：</w:t>
      </w:r>
      <w:r>
        <w:rPr>
          <w:rFonts w:hint="eastAsia" w:ascii="宋体" w:hAnsi="宋体" w:eastAsia="宋体" w:cs="宋体"/>
          <w:color w:val="auto"/>
          <w:sz w:val="24"/>
          <w:szCs w:val="24"/>
          <w:highlight w:val="none"/>
        </w:rPr>
        <w:t>12.2</w:t>
      </w:r>
      <w:r>
        <w:rPr>
          <w:rFonts w:hint="eastAsia" w:ascii="宋体" w:hAnsi="宋体" w:eastAsia="宋体" w:cs="宋体"/>
          <w:color w:val="auto"/>
          <w:sz w:val="24"/>
          <w:szCs w:val="24"/>
          <w:highlight w:val="none"/>
          <w:u w:val="single"/>
        </w:rPr>
        <w:t>投标人应仔细阅读招标文件第四章投标文件格式的相关规定和要求。</w:t>
      </w:r>
      <w:r>
        <w:rPr>
          <w:rFonts w:hint="eastAsia" w:ascii="宋体" w:hAnsi="宋体" w:eastAsia="宋体" w:cs="宋体"/>
          <w:color w:val="auto"/>
          <w:sz w:val="24"/>
          <w:szCs w:val="24"/>
          <w:highlight w:val="none"/>
        </w:rPr>
        <w:t>投标文件全部采用电子文档，投标文件所附证书证件均为原件</w:t>
      </w:r>
      <w:r>
        <w:rPr>
          <w:rFonts w:hint="eastAsia" w:ascii="宋体" w:hAnsi="宋体" w:eastAsia="宋体" w:cs="宋体"/>
          <w:color w:val="auto"/>
          <w:sz w:val="24"/>
          <w:szCs w:val="24"/>
          <w:highlight w:val="none"/>
          <w:u w:val="single"/>
        </w:rPr>
        <w:t>清晰</w:t>
      </w:r>
      <w:r>
        <w:rPr>
          <w:rFonts w:hint="eastAsia" w:ascii="宋体" w:hAnsi="宋体" w:eastAsia="宋体" w:cs="宋体"/>
          <w:color w:val="auto"/>
          <w:sz w:val="24"/>
          <w:szCs w:val="24"/>
          <w:highlight w:val="none"/>
        </w:rPr>
        <w:t>扫描件，并采用单位数字证书，按招标文件要求在相应位置加盖电子印章。投标文件中需个人签字或盖章的，应加盖个人电子印章或在线下完成后扫描上传。按照</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交易平台关于全流程电子化项目的相关指南进行操作。详见：</w:t>
      </w:r>
      <w:r>
        <w:rPr>
          <w:rFonts w:hint="eastAsia" w:ascii="宋体" w:hAnsi="宋体" w:eastAsia="宋体" w:cs="宋体"/>
          <w:color w:val="auto"/>
          <w:sz w:val="24"/>
          <w:szCs w:val="24"/>
          <w:highlight w:val="none"/>
          <w:u w:val="single"/>
        </w:rPr>
        <w:t>广州交易集团有限公司（广州公共资源交易中心）网站最新指引。</w:t>
      </w:r>
    </w:p>
    <w:p w14:paraId="736C7E18">
      <w:pPr>
        <w:pBdr>
          <w:bottom w:val="single" w:color="auto" w:sz="6" w:space="1"/>
        </w:pBdr>
        <w:spacing w:line="360" w:lineRule="auto"/>
        <w:ind w:firstLine="472" w:firstLineChars="196"/>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u w:val="none"/>
        </w:rPr>
        <w:t>如联合体投标，投标文件中的“投标人”、“声明企业”、“投标单位”应填写联合体各成员的单位全称“（主）***公司（成）***公司”。除投标文件中的联合体工作协议需联合体各方按格式要求盖章或签字外，其他资料均由主办方盖章或签字即可。</w:t>
      </w:r>
    </w:p>
    <w:p w14:paraId="488899E0">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r>
        <w:rPr>
          <w:rFonts w:hint="eastAsia" w:ascii="宋体" w:hAnsi="宋体" w:eastAsia="宋体" w:cs="宋体"/>
          <w:color w:val="auto"/>
          <w:sz w:val="24"/>
          <w:szCs w:val="24"/>
          <w:highlight w:val="none"/>
        </w:rPr>
        <w:t xml:space="preserve">12.3       </w:t>
      </w:r>
      <w:r>
        <w:rPr>
          <w:rFonts w:hint="eastAsia" w:ascii="宋体" w:hAnsi="宋体" w:eastAsia="宋体" w:cs="宋体"/>
          <w:b/>
          <w:color w:val="auto"/>
          <w:sz w:val="24"/>
          <w:szCs w:val="24"/>
          <w:highlight w:val="none"/>
        </w:rPr>
        <w:t>修改类型：修改</w:t>
      </w:r>
    </w:p>
    <w:p w14:paraId="6B4C74B9">
      <w:pPr>
        <w:pStyle w:val="9"/>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 xml:space="preserve">12.3 </w:t>
      </w:r>
      <w:r>
        <w:rPr>
          <w:rFonts w:hint="eastAsia" w:ascii="宋体" w:hAnsi="宋体" w:eastAsia="宋体" w:cs="宋体"/>
          <w:bCs/>
          <w:color w:val="auto"/>
          <w:sz w:val="24"/>
          <w:szCs w:val="24"/>
          <w:highlight w:val="none"/>
        </w:rPr>
        <w:t>投标文件应按</w:t>
      </w:r>
      <w:r>
        <w:rPr>
          <w:rFonts w:hint="eastAsia" w:ascii="宋体" w:hAnsi="宋体" w:eastAsia="宋体" w:cs="宋体"/>
          <w:color w:val="auto"/>
          <w:sz w:val="24"/>
          <w:szCs w:val="24"/>
          <w:highlight w:val="none"/>
        </w:rPr>
        <w:t>照交易平台关于全流程电子化项目的相关指南进行编制，详见：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EB630E6">
      <w:pPr>
        <w:pBdr>
          <w:bottom w:val="single" w:color="auto" w:sz="6" w:space="1"/>
        </w:pBdr>
        <w:spacing w:line="360" w:lineRule="auto"/>
        <w:ind w:firstLine="472" w:firstLineChars="196"/>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现文：</w:t>
      </w:r>
      <w:r>
        <w:rPr>
          <w:rFonts w:hint="eastAsia" w:ascii="宋体" w:hAnsi="宋体" w:eastAsia="宋体" w:cs="宋体"/>
          <w:color w:val="auto"/>
          <w:sz w:val="24"/>
          <w:szCs w:val="24"/>
          <w:highlight w:val="none"/>
        </w:rPr>
        <w:t xml:space="preserve">12.3 </w:t>
      </w:r>
      <w:r>
        <w:rPr>
          <w:rFonts w:hint="eastAsia" w:ascii="宋体" w:hAnsi="宋体" w:eastAsia="宋体" w:cs="宋体"/>
          <w:bCs/>
          <w:color w:val="auto"/>
          <w:sz w:val="24"/>
          <w:szCs w:val="24"/>
          <w:highlight w:val="none"/>
        </w:rPr>
        <w:t>投标文件应按</w:t>
      </w:r>
      <w:r>
        <w:rPr>
          <w:rFonts w:hint="eastAsia" w:ascii="宋体" w:hAnsi="宋体" w:eastAsia="宋体" w:cs="宋体"/>
          <w:color w:val="auto"/>
          <w:sz w:val="24"/>
          <w:szCs w:val="24"/>
          <w:highlight w:val="none"/>
        </w:rPr>
        <w:t>照</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交易平台关于全流程电子化项目的相关指南进行编制，详见：</w:t>
      </w:r>
      <w:r>
        <w:rPr>
          <w:rFonts w:hint="eastAsia" w:ascii="宋体" w:hAnsi="宋体" w:eastAsia="宋体" w:cs="宋体"/>
          <w:color w:val="auto"/>
          <w:sz w:val="24"/>
          <w:szCs w:val="24"/>
          <w:highlight w:val="none"/>
          <w:u w:val="single"/>
        </w:rPr>
        <w:t>广州交易集团有限公司（广州公共资源交易中心）网站最新指引。</w:t>
      </w:r>
    </w:p>
    <w:p w14:paraId="5FD0B1C1">
      <w:pPr>
        <w:spacing w:line="360" w:lineRule="auto"/>
        <w:ind w:firstLine="540" w:firstLineChars="22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条款号：13.1              修改类型：修改</w:t>
      </w:r>
    </w:p>
    <w:p w14:paraId="3DFACA2A">
      <w:pPr>
        <w:pBdr>
          <w:bottom w:val="single" w:color="auto" w:sz="6" w:space="1"/>
        </w:pBdr>
        <w:spacing w:line="360" w:lineRule="auto"/>
        <w:ind w:firstLine="602" w:firstLineChars="25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13.1 本工程的投标报价采用投标须知前附表第12项所规定的方式。投标报价（含单价及总价）精确到“分”。</w:t>
      </w:r>
    </w:p>
    <w:p w14:paraId="65A0C454">
      <w:pPr>
        <w:pBdr>
          <w:bottom w:val="single" w:color="auto" w:sz="6" w:space="1"/>
        </w:pBdr>
        <w:spacing w:line="360" w:lineRule="auto"/>
        <w:ind w:firstLine="602" w:firstLineChars="25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本工程的投标报价采用投标须知前附表第1</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项所规定的方式。</w:t>
      </w:r>
      <w:r>
        <w:rPr>
          <w:rFonts w:hint="eastAsia" w:ascii="宋体" w:hAnsi="宋体" w:eastAsia="宋体" w:cs="宋体"/>
          <w:color w:val="auto"/>
          <w:sz w:val="24"/>
          <w:szCs w:val="24"/>
          <w:highlight w:val="none"/>
          <w:u w:val="single"/>
        </w:rPr>
        <w:t>投标文件中的大写金额和小写金额不一致的，以大写金额为准，</w:t>
      </w:r>
      <w:r>
        <w:rPr>
          <w:rFonts w:hint="eastAsia" w:ascii="宋体" w:hAnsi="宋体" w:eastAsia="宋体" w:cs="宋体"/>
          <w:color w:val="auto"/>
          <w:sz w:val="24"/>
          <w:szCs w:val="24"/>
          <w:highlight w:val="none"/>
        </w:rPr>
        <w:t>投标报价（含单价及总价）精确到“分”。</w:t>
      </w:r>
    </w:p>
    <w:p w14:paraId="12A8661B">
      <w:pPr>
        <w:spacing w:line="360" w:lineRule="auto"/>
        <w:ind w:firstLine="540" w:firstLineChars="22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条款号：13.4              修改类型：修改</w:t>
      </w:r>
    </w:p>
    <w:p w14:paraId="38D6ED17">
      <w:pPr>
        <w:pBdr>
          <w:bottom w:val="single" w:color="auto" w:sz="6" w:space="1"/>
        </w:pBdr>
        <w:spacing w:line="360" w:lineRule="auto"/>
        <w:ind w:firstLine="602" w:firstLineChars="25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0DA46001">
      <w:pPr>
        <w:pBdr>
          <w:bottom w:val="single" w:color="auto" w:sz="6" w:space="1"/>
        </w:pBdr>
        <w:spacing w:line="360" w:lineRule="auto"/>
        <w:ind w:firstLine="602" w:firstLineChars="250"/>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13.4</w:t>
      </w:r>
      <w:r>
        <w:rPr>
          <w:rFonts w:hint="eastAsia" w:ascii="宋体" w:hAnsi="宋体" w:eastAsia="宋体" w:cs="宋体"/>
          <w:color w:val="auto"/>
          <w:sz w:val="24"/>
          <w:szCs w:val="24"/>
          <w:highlight w:val="none"/>
          <w:u w:val="single"/>
        </w:rPr>
        <w:t>投标人一旦中标，投标人对招标人提供的工程量清单中列出的工程项目所报出的综合单价和措施项目费（措施项目费必须单列，没有单独列出的，视为已经包含在投标报价中），在工程结算时不得变更，即在施工过程中即使工程量清单项目的工程量发生变更，中标投标文件列出的综合单价和措施项目费也不发生改变。</w:t>
      </w:r>
    </w:p>
    <w:p w14:paraId="5B082924">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条款号：13.5  13.5.1  13.5.2  13.5.3  13.5.4          修改类型：修改</w:t>
      </w:r>
    </w:p>
    <w:p w14:paraId="4DE8039A">
      <w:pPr>
        <w:pStyle w:val="36"/>
        <w:pBdr>
          <w:bottom w:val="single" w:color="auto" w:sz="6" w:space="1"/>
        </w:pBdr>
        <w:spacing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13.5工程项目实施期间……，中标后双方协商约定。</w:t>
      </w:r>
    </w:p>
    <w:p w14:paraId="23099FA1">
      <w:pPr>
        <w:pBdr>
          <w:bottom w:val="single" w:color="auto" w:sz="6" w:space="1"/>
        </w:pBdr>
        <w:spacing w:line="360" w:lineRule="auto"/>
        <w:ind w:firstLine="602" w:firstLineChars="250"/>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13.5</w:t>
      </w:r>
      <w:r>
        <w:rPr>
          <w:rFonts w:hint="eastAsia" w:ascii="宋体" w:hAnsi="宋体" w:eastAsia="宋体" w:cs="宋体"/>
          <w:color w:val="auto"/>
          <w:sz w:val="24"/>
          <w:szCs w:val="24"/>
          <w:highlight w:val="none"/>
          <w:u w:val="single"/>
        </w:rPr>
        <w:t>变更结算方式按招标文件及施工合同相关规定执行。</w:t>
      </w:r>
    </w:p>
    <w:p w14:paraId="46F6E1BC">
      <w:pPr>
        <w:spacing w:line="480" w:lineRule="auto"/>
        <w:ind w:firstLine="540" w:firstLineChars="22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r>
        <w:rPr>
          <w:rFonts w:hint="eastAsia" w:ascii="宋体" w:hAnsi="宋体" w:eastAsia="宋体" w:cs="宋体"/>
          <w:bCs/>
          <w:color w:val="auto"/>
          <w:sz w:val="24"/>
          <w:szCs w:val="24"/>
          <w:highlight w:val="none"/>
        </w:rPr>
        <w:t xml:space="preserve">13.9 </w:t>
      </w:r>
      <w:r>
        <w:rPr>
          <w:rFonts w:hint="eastAsia" w:ascii="宋体" w:hAnsi="宋体" w:eastAsia="宋体" w:cs="宋体"/>
          <w:b/>
          <w:color w:val="auto"/>
          <w:sz w:val="24"/>
          <w:szCs w:val="24"/>
          <w:highlight w:val="none"/>
        </w:rPr>
        <w:t xml:space="preserve">            修改类型：删除</w:t>
      </w:r>
    </w:p>
    <w:p w14:paraId="051C6930">
      <w:pPr>
        <w:pBdr>
          <w:bottom w:val="single" w:color="auto" w:sz="6" w:space="1"/>
        </w:pBdr>
        <w:spacing w:line="360" w:lineRule="auto"/>
        <w:ind w:firstLine="602" w:firstLineChars="250"/>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rPr>
        <w:t>原文：</w:t>
      </w:r>
      <w:r>
        <w:rPr>
          <w:rFonts w:hint="eastAsia" w:ascii="宋体" w:hAnsi="宋体" w:eastAsia="宋体" w:cs="宋体"/>
          <w:bCs/>
          <w:color w:val="auto"/>
          <w:sz w:val="24"/>
          <w:szCs w:val="24"/>
          <w:highlight w:val="none"/>
        </w:rPr>
        <w:t>13.9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1AEBF4FB">
      <w:pPr>
        <w:spacing w:line="480" w:lineRule="auto"/>
        <w:ind w:firstLine="540" w:firstLineChars="22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条款号：16.1-16.7                 修改类型：修改</w:t>
      </w:r>
    </w:p>
    <w:p w14:paraId="54950350">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highlight w:val="none"/>
        </w:rPr>
        <w:t>16.1投标人应按投标须知前附表第14项所述金额和时间递交</w:t>
      </w:r>
      <w:r>
        <w:rPr>
          <w:rFonts w:hint="eastAsia" w:ascii="宋体" w:hAnsi="宋体" w:eastAsia="宋体" w:cs="宋体"/>
          <w:bCs/>
          <w:color w:val="auto"/>
          <w:sz w:val="24"/>
          <w:highlight w:val="none"/>
        </w:rPr>
        <w:t>投标保证金</w:t>
      </w:r>
      <w:r>
        <w:rPr>
          <w:rFonts w:hint="eastAsia" w:ascii="宋体" w:hAnsi="宋体" w:eastAsia="宋体" w:cs="宋体"/>
          <w:color w:val="auto"/>
          <w:sz w:val="24"/>
          <w:highlight w:val="none"/>
        </w:rPr>
        <w:t>。招标人应当允许投标人自主选择现金、银行保函、保证保险、专业工程担保公司担保等方式缴纳投标保证金。</w:t>
      </w:r>
    </w:p>
    <w:p w14:paraId="2947965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16.1.1 采用现金或者支票形式提交的，投标保证金须从投标人的银行基本账户转出。</w:t>
      </w:r>
    </w:p>
    <w:p w14:paraId="5B16580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0D1A94F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16.1.3 采用电子形式的保函、担保或保证保险提交投标保证金的，应在招标文件中明确电子递交途径。</w:t>
      </w:r>
    </w:p>
    <w:p w14:paraId="1F5E66F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14:paraId="19D3DA8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16.3投标保证金应依据法律法规的相关规定退还。</w:t>
      </w:r>
    </w:p>
    <w:p w14:paraId="4870475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16.4如有下列情况之一的，招标人可以不予退还投标保证金（是否退还投标保证金由招标人在招标文件中规定）：</w:t>
      </w:r>
    </w:p>
    <w:p w14:paraId="106D14E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16.4.1因投标人原因造成投标文件未解密的；</w:t>
      </w:r>
    </w:p>
    <w:p w14:paraId="1576366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16.4.2投标人在投标有效期内撤销投标文件；</w:t>
      </w:r>
    </w:p>
    <w:p w14:paraId="411B510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16.4.3中标人未能在规定期限内按要求提交履约担保；</w:t>
      </w:r>
    </w:p>
    <w:p w14:paraId="7D534FA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16.4.4中标人未能在规定期限内签署合同协议。</w:t>
      </w:r>
    </w:p>
    <w:p w14:paraId="35A5163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16.5投标人如存在下列情况之一的，将被拒绝在一定时期内参与招标人后续工程投标（拒绝时限需在招标文件中明确）：</w:t>
      </w:r>
    </w:p>
    <w:p w14:paraId="786E0E0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16.5.1投标人存在16.4条款所列情形且投标人提交的保函、担保或保证保险无法兑付的；</w:t>
      </w:r>
    </w:p>
    <w:p w14:paraId="17B2A30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16.5.2采用非电子形式提交投标保证金的投标人存在16.4条款所列情形，且未按招标人要求补交银行保函、专业工程担保公司担保或保证保险原件的；</w:t>
      </w:r>
    </w:p>
    <w:p w14:paraId="6EE35CE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16.5.3按招标文件要求免于提供投标保证金的投标人存在16.4条款所列情形，且未按招标人要求补交投标保证金的；</w:t>
      </w:r>
    </w:p>
    <w:p w14:paraId="6834C96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16.5.3按招标文件要求免于提供投标保证金的投标人存在16.4条款所列情形的。</w:t>
      </w:r>
    </w:p>
    <w:p w14:paraId="6CA347D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注：16.5.3款由招标人二选一，需在招标文件中明确。</w:t>
      </w:r>
    </w:p>
    <w:p w14:paraId="3D35AA4C">
      <w:pPr>
        <w:pBdr>
          <w:bottom w:val="single" w:color="auto" w:sz="6" w:space="1"/>
        </w:pBdr>
        <w:spacing w:line="360" w:lineRule="auto"/>
        <w:ind w:firstLine="602" w:firstLineChars="250"/>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Cs/>
          <w:color w:val="auto"/>
          <w:sz w:val="24"/>
          <w:szCs w:val="24"/>
          <w:highlight w:val="none"/>
          <w:u w:val="single"/>
        </w:rPr>
        <w:t>16.1本项目不需要递交投标保证金；</w:t>
      </w:r>
    </w:p>
    <w:p w14:paraId="3629732B">
      <w:pPr>
        <w:spacing w:line="360" w:lineRule="auto"/>
        <w:ind w:firstLine="540" w:firstLineChars="22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r>
        <w:rPr>
          <w:rFonts w:hint="eastAsia" w:ascii="宋体" w:hAnsi="宋体" w:eastAsia="宋体" w:cs="宋体"/>
          <w:color w:val="auto"/>
          <w:sz w:val="24"/>
          <w:szCs w:val="24"/>
          <w:highlight w:val="none"/>
        </w:rPr>
        <w:t>17.1</w:t>
      </w:r>
      <w:r>
        <w:rPr>
          <w:rFonts w:hint="eastAsia" w:ascii="宋体" w:hAnsi="宋体" w:eastAsia="宋体" w:cs="宋体"/>
          <w:b/>
          <w:color w:val="auto"/>
          <w:sz w:val="24"/>
          <w:szCs w:val="24"/>
          <w:highlight w:val="none"/>
        </w:rPr>
        <w:t xml:space="preserve">            修改类型：修改</w:t>
      </w:r>
    </w:p>
    <w:p w14:paraId="12698B0E">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highlight w:val="none"/>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78CBF12">
      <w:pPr>
        <w:pBdr>
          <w:bottom w:val="single" w:color="auto" w:sz="6" w:space="1"/>
        </w:pBdr>
        <w:spacing w:line="360" w:lineRule="auto"/>
        <w:ind w:firstLine="602" w:firstLineChars="25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eastAsia="宋体" w:cs="宋体"/>
          <w:color w:val="auto"/>
          <w:sz w:val="24"/>
          <w:szCs w:val="24"/>
          <w:highlight w:val="none"/>
          <w:u w:val="single"/>
        </w:rPr>
        <w:t>广州交易集团有限公司（广州公共资源交易中心）网站最新指引</w:t>
      </w:r>
      <w:r>
        <w:rPr>
          <w:rFonts w:hint="eastAsia" w:ascii="宋体" w:hAnsi="宋体" w:eastAsia="宋体" w:cs="宋体"/>
          <w:color w:val="auto"/>
          <w:sz w:val="24"/>
          <w:szCs w:val="24"/>
          <w:highlight w:val="none"/>
        </w:rPr>
        <w:t>。</w:t>
      </w:r>
    </w:p>
    <w:p w14:paraId="532D8899">
      <w:pPr>
        <w:spacing w:line="360" w:lineRule="auto"/>
        <w:ind w:firstLine="540" w:firstLineChars="22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r>
        <w:rPr>
          <w:rFonts w:hint="eastAsia" w:ascii="宋体" w:hAnsi="宋体" w:eastAsia="宋体" w:cs="宋体"/>
          <w:color w:val="auto"/>
          <w:sz w:val="24"/>
          <w:szCs w:val="24"/>
          <w:highlight w:val="none"/>
        </w:rPr>
        <w:t>18、19</w:t>
      </w:r>
      <w:r>
        <w:rPr>
          <w:rFonts w:hint="eastAsia" w:ascii="宋体" w:hAnsi="宋体" w:eastAsia="宋体" w:cs="宋体"/>
          <w:b/>
          <w:color w:val="auto"/>
          <w:sz w:val="24"/>
          <w:szCs w:val="24"/>
          <w:highlight w:val="none"/>
        </w:rPr>
        <w:t xml:space="preserve">             修改类型：修改</w:t>
      </w:r>
    </w:p>
    <w:p w14:paraId="6376F29D">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bCs/>
          <w:color w:val="auto"/>
          <w:sz w:val="24"/>
          <w:szCs w:val="24"/>
          <w:highlight w:val="none"/>
        </w:rPr>
        <w:t>18．</w:t>
      </w:r>
      <w:r>
        <w:rPr>
          <w:rFonts w:hint="eastAsia" w:ascii="宋体" w:hAnsi="宋体" w:eastAsia="宋体" w:cs="宋体"/>
          <w:b/>
          <w:color w:val="auto"/>
          <w:sz w:val="24"/>
          <w:szCs w:val="24"/>
          <w:highlight w:val="none"/>
        </w:rPr>
        <w:t>投标文件的密封和标记</w:t>
      </w:r>
    </w:p>
    <w:p w14:paraId="0E70B773">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18.1递交的电子投标文件（不含备用光盘）必须进行加密。按照交易平台关于</w:t>
      </w:r>
      <w:r>
        <w:rPr>
          <w:rFonts w:hint="eastAsia" w:ascii="宋体" w:hAnsi="宋体" w:eastAsia="宋体" w:cs="宋体"/>
          <w:color w:val="auto"/>
          <w:sz w:val="24"/>
          <w:szCs w:val="24"/>
          <w:highlight w:val="none"/>
        </w:rPr>
        <w:t>全流程电子化项目的相关指南进行操作。详见： 。</w:t>
      </w:r>
    </w:p>
    <w:p w14:paraId="6D3BF9A1">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18.2 未按要求加密的投标文件，</w:t>
      </w:r>
      <w:r>
        <w:rPr>
          <w:rFonts w:hint="eastAsia" w:ascii="宋体" w:hAnsi="宋体" w:eastAsia="宋体" w:cs="宋体"/>
          <w:color w:val="auto"/>
          <w:sz w:val="24"/>
          <w:szCs w:val="24"/>
          <w:highlight w:val="none"/>
        </w:rPr>
        <w:t>交易平台</w:t>
      </w:r>
      <w:r>
        <w:rPr>
          <w:rFonts w:hint="eastAsia" w:ascii="宋体" w:hAnsi="宋体" w:eastAsia="宋体" w:cs="宋体"/>
          <w:bCs/>
          <w:color w:val="auto"/>
          <w:sz w:val="24"/>
          <w:szCs w:val="24"/>
          <w:highlight w:val="none"/>
        </w:rPr>
        <w:t>将予以拒收。</w:t>
      </w:r>
    </w:p>
    <w:p w14:paraId="14CA5BED">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19．投标文件的递交和接收</w:t>
      </w:r>
    </w:p>
    <w:p w14:paraId="61A4D741">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19.1投标人通过</w:t>
      </w:r>
      <w:r>
        <w:rPr>
          <w:rFonts w:hint="eastAsia" w:ascii="宋体" w:hAnsi="宋体" w:eastAsia="宋体" w:cs="宋体"/>
          <w:color w:val="auto"/>
          <w:sz w:val="24"/>
          <w:szCs w:val="24"/>
          <w:highlight w:val="none"/>
        </w:rPr>
        <w:t>交易平台递交电子投标文件。</w:t>
      </w:r>
    </w:p>
    <w:p w14:paraId="5FB0C138">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19.2投标人完成电子</w:t>
      </w:r>
      <w:r>
        <w:rPr>
          <w:rFonts w:hint="eastAsia" w:ascii="宋体" w:hAnsi="宋体" w:eastAsia="宋体" w:cs="宋体"/>
          <w:color w:val="auto"/>
          <w:sz w:val="24"/>
          <w:szCs w:val="24"/>
          <w:highlight w:val="none"/>
        </w:rPr>
        <w:t>投标文件</w:t>
      </w:r>
      <w:r>
        <w:rPr>
          <w:rFonts w:hint="eastAsia" w:ascii="宋体" w:hAnsi="宋体" w:eastAsia="宋体" w:cs="宋体"/>
          <w:bCs/>
          <w:color w:val="auto"/>
          <w:sz w:val="24"/>
          <w:szCs w:val="24"/>
          <w:highlight w:val="none"/>
        </w:rPr>
        <w:t>上传后，</w:t>
      </w:r>
      <w:r>
        <w:rPr>
          <w:rFonts w:hint="eastAsia" w:ascii="宋体" w:hAnsi="宋体" w:eastAsia="宋体" w:cs="宋体"/>
          <w:color w:val="auto"/>
          <w:sz w:val="24"/>
          <w:szCs w:val="24"/>
          <w:highlight w:val="none"/>
        </w:rPr>
        <w:t>交易平台即时向投标人发出递交回执通知。递交时间以递交回执通知载明的传输完成时间为准。</w:t>
      </w:r>
    </w:p>
    <w:p w14:paraId="1BEC9E4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19.3逾期送达的电子投标文件，</w:t>
      </w:r>
      <w:r>
        <w:rPr>
          <w:rFonts w:hint="eastAsia" w:ascii="宋体" w:hAnsi="宋体" w:eastAsia="宋体" w:cs="宋体"/>
          <w:color w:val="auto"/>
          <w:sz w:val="24"/>
          <w:szCs w:val="24"/>
          <w:highlight w:val="none"/>
        </w:rPr>
        <w:t>交易平台将予以拒收。</w:t>
      </w:r>
    </w:p>
    <w:p w14:paraId="496485C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19.4 投标截止前，招标人拒绝接收符合条件的投标文件，投标人可向招标投标监督机构投诉。</w:t>
      </w:r>
    </w:p>
    <w:p w14:paraId="415245D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19.5如技术标和经济标先后分别开启，交易平台将按招标文件规定的时间分别开启技术标和经济标。</w:t>
      </w:r>
    </w:p>
    <w:p w14:paraId="27A56C19">
      <w:pPr>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19.6在规定的时间内，项目负责人须到自助签到。按照交易平台有关项目负责人自助签到流程进行操作。项目负责人凡未凭身份证按时到达指定地点签到的，该投标文件将不能参与资格审查和评标（选择性条款）。</w:t>
      </w:r>
    </w:p>
    <w:p w14:paraId="4952B696">
      <w:pPr>
        <w:pStyle w:val="36"/>
        <w:spacing w:after="0"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bCs/>
          <w:color w:val="auto"/>
          <w:sz w:val="24"/>
          <w:szCs w:val="24"/>
          <w:highlight w:val="none"/>
        </w:rPr>
        <w:t>18．</w:t>
      </w:r>
      <w:r>
        <w:rPr>
          <w:rFonts w:hint="eastAsia" w:ascii="宋体" w:hAnsi="宋体" w:eastAsia="宋体" w:cs="宋体"/>
          <w:b/>
          <w:color w:val="auto"/>
          <w:sz w:val="24"/>
          <w:szCs w:val="24"/>
          <w:highlight w:val="none"/>
        </w:rPr>
        <w:t>投标文件的密封和标记</w:t>
      </w:r>
    </w:p>
    <w:p w14:paraId="5544FA7F">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18.1递交的电子投标文件（不含备用光盘）必须进行加密。按照</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bCs/>
          <w:color w:val="auto"/>
          <w:sz w:val="24"/>
          <w:szCs w:val="24"/>
          <w:highlight w:val="none"/>
        </w:rPr>
        <w:t>交易平台关于</w:t>
      </w:r>
      <w:r>
        <w:rPr>
          <w:rFonts w:hint="eastAsia" w:ascii="宋体" w:hAnsi="宋体" w:eastAsia="宋体" w:cs="宋体"/>
          <w:color w:val="auto"/>
          <w:sz w:val="24"/>
          <w:szCs w:val="24"/>
          <w:highlight w:val="none"/>
        </w:rPr>
        <w:t>全流程电子化项目的相关指南进行操作。详见：</w:t>
      </w:r>
      <w:r>
        <w:rPr>
          <w:rFonts w:hint="eastAsia" w:ascii="宋体" w:hAnsi="宋体" w:eastAsia="宋体" w:cs="宋体"/>
          <w:color w:val="auto"/>
          <w:sz w:val="24"/>
          <w:szCs w:val="24"/>
          <w:highlight w:val="none"/>
          <w:u w:val="single"/>
        </w:rPr>
        <w:t>广州交易集团有限公司（广州公共资源交易中心）网站最新指引</w:t>
      </w:r>
      <w:r>
        <w:rPr>
          <w:rFonts w:hint="eastAsia" w:ascii="宋体" w:hAnsi="宋体" w:eastAsia="宋体" w:cs="宋体"/>
          <w:color w:val="auto"/>
          <w:sz w:val="24"/>
          <w:szCs w:val="24"/>
          <w:highlight w:val="none"/>
        </w:rPr>
        <w:t xml:space="preserve"> 。</w:t>
      </w:r>
    </w:p>
    <w:p w14:paraId="3642188C">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18.2 未按要求加密的投标文件，</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w:t>
      </w:r>
      <w:r>
        <w:rPr>
          <w:rFonts w:hint="eastAsia" w:ascii="宋体" w:hAnsi="宋体" w:eastAsia="宋体" w:cs="宋体"/>
          <w:bCs/>
          <w:color w:val="auto"/>
          <w:sz w:val="24"/>
          <w:szCs w:val="24"/>
          <w:highlight w:val="none"/>
        </w:rPr>
        <w:t>将予以拒收。</w:t>
      </w:r>
    </w:p>
    <w:p w14:paraId="38A9B646">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19．投标文件的递交和接收</w:t>
      </w:r>
    </w:p>
    <w:p w14:paraId="3B4B9F71">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19.1投标人通过</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交易平台递交电子投标文件。</w:t>
      </w:r>
    </w:p>
    <w:p w14:paraId="7920C535">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19.2投标人完成电子</w:t>
      </w:r>
      <w:r>
        <w:rPr>
          <w:rFonts w:hint="eastAsia" w:ascii="宋体" w:hAnsi="宋体" w:eastAsia="宋体" w:cs="宋体"/>
          <w:color w:val="auto"/>
          <w:sz w:val="24"/>
          <w:szCs w:val="24"/>
          <w:highlight w:val="none"/>
        </w:rPr>
        <w:t>投标文件</w:t>
      </w:r>
      <w:r>
        <w:rPr>
          <w:rFonts w:hint="eastAsia" w:ascii="宋体" w:hAnsi="宋体" w:eastAsia="宋体" w:cs="宋体"/>
          <w:bCs/>
          <w:color w:val="auto"/>
          <w:sz w:val="24"/>
          <w:szCs w:val="24"/>
          <w:highlight w:val="none"/>
        </w:rPr>
        <w:t>上传后，</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交易平台即时向投标人发出递交回执通知。递交时间以递交回执通知载明的传输完成时间为准。</w:t>
      </w:r>
    </w:p>
    <w:p w14:paraId="37844EF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19.3逾期送达的电子投标文件，</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交易平台将予以拒收。</w:t>
      </w:r>
    </w:p>
    <w:p w14:paraId="300F395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19.4 投标截止前，招标人拒绝接收符合条件的投标文件，投标人可向招标投标监督机构投诉。</w:t>
      </w:r>
    </w:p>
    <w:p w14:paraId="613067DB">
      <w:pPr>
        <w:pBdr>
          <w:bottom w:val="single" w:color="auto" w:sz="6" w:space="1"/>
        </w:pBd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19.5技术标和经济标同时开启，</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交易平台将按招标文件规定的时间同时开启技术标和经济标。</w:t>
      </w:r>
    </w:p>
    <w:p w14:paraId="0420B185">
      <w:pPr>
        <w:adjustRightInd w:val="0"/>
        <w:spacing w:line="360" w:lineRule="auto"/>
        <w:ind w:firstLine="537" w:firstLineChars="223"/>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条款号：20.3             修改类型：修改</w:t>
      </w:r>
    </w:p>
    <w:p w14:paraId="706FFDB6">
      <w:pPr>
        <w:adjustRightInd w:val="0"/>
        <w:spacing w:line="360" w:lineRule="auto"/>
        <w:ind w:firstLine="540" w:firstLineChars="224"/>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原文：</w:t>
      </w:r>
      <w:r>
        <w:rPr>
          <w:rFonts w:hint="eastAsia" w:ascii="宋体" w:hAnsi="宋体" w:eastAsia="宋体" w:cs="宋体"/>
          <w:color w:val="auto"/>
          <w:sz w:val="24"/>
          <w:szCs w:val="24"/>
          <w:highlight w:val="none"/>
        </w:rPr>
        <w:t>20.3 到投标截止时间止，招标人收到的投标文件少于3家的，招标人将重新组织招标（当N个标段同时招标且不允许兼中时，若有效投标单位不足N+4家，则重新组织招标）。</w:t>
      </w:r>
    </w:p>
    <w:p w14:paraId="597530D8">
      <w:pPr>
        <w:pBdr>
          <w:bottom w:val="single" w:color="auto" w:sz="6" w:space="1"/>
        </w:pBdr>
        <w:adjustRightInd w:val="0"/>
        <w:spacing w:line="360" w:lineRule="auto"/>
        <w:ind w:firstLine="602" w:firstLineChars="250"/>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现文：</w:t>
      </w:r>
      <w:r>
        <w:rPr>
          <w:rFonts w:hint="eastAsia" w:ascii="宋体" w:hAnsi="宋体" w:eastAsia="宋体" w:cs="宋体"/>
          <w:color w:val="auto"/>
          <w:sz w:val="24"/>
          <w:szCs w:val="24"/>
          <w:highlight w:val="none"/>
        </w:rPr>
        <w:t>20.3 到投标截止时间止，招标人收到的投标文件少于</w:t>
      </w:r>
      <w:r>
        <w:rPr>
          <w:rFonts w:hint="eastAsia" w:ascii="宋体" w:hAnsi="宋体" w:eastAsia="宋体" w:cs="宋体"/>
          <w:color w:val="auto"/>
          <w:sz w:val="24"/>
          <w:szCs w:val="24"/>
          <w:highlight w:val="none"/>
          <w:u w:val="single"/>
        </w:rPr>
        <w:t>3家</w:t>
      </w:r>
      <w:r>
        <w:rPr>
          <w:rFonts w:hint="eastAsia" w:ascii="宋体" w:hAnsi="宋体" w:eastAsia="宋体" w:cs="宋体"/>
          <w:color w:val="auto"/>
          <w:sz w:val="24"/>
          <w:szCs w:val="24"/>
          <w:highlight w:val="none"/>
        </w:rPr>
        <w:t>的，招标人将重新组织招标。</w:t>
      </w:r>
    </w:p>
    <w:p w14:paraId="7A107047">
      <w:pPr>
        <w:spacing w:line="360" w:lineRule="auto"/>
        <w:ind w:firstLine="540" w:firstLineChars="22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r>
        <w:rPr>
          <w:rFonts w:hint="eastAsia" w:ascii="宋体" w:hAnsi="宋体" w:eastAsia="宋体" w:cs="宋体"/>
          <w:color w:val="auto"/>
          <w:sz w:val="24"/>
          <w:szCs w:val="24"/>
          <w:highlight w:val="none"/>
        </w:rPr>
        <w:t>21.1</w:t>
      </w:r>
      <w:r>
        <w:rPr>
          <w:rFonts w:hint="eastAsia" w:ascii="宋体" w:hAnsi="宋体" w:eastAsia="宋体" w:cs="宋体"/>
          <w:b/>
          <w:color w:val="auto"/>
          <w:sz w:val="24"/>
          <w:szCs w:val="24"/>
          <w:highlight w:val="none"/>
        </w:rPr>
        <w:t xml:space="preserve">             修改类型：修改</w:t>
      </w:r>
    </w:p>
    <w:p w14:paraId="4DFAD42C">
      <w:pPr>
        <w:spacing w:line="360" w:lineRule="auto"/>
        <w:ind w:firstLine="482" w:firstLineChars="200"/>
        <w:rPr>
          <w:rFonts w:hint="eastAsia" w:ascii="宋体" w:hAnsi="宋体" w:eastAsia="宋体" w:cs="宋体"/>
          <w:bCs/>
          <w:color w:val="auto"/>
          <w:sz w:val="24"/>
          <w:szCs w:val="24"/>
          <w:highlight w:val="none"/>
          <w:u w:val="singl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21.1 本须知前附表第17项规定的投标截止时间</w:t>
      </w:r>
      <w:r>
        <w:rPr>
          <w:rFonts w:hint="eastAsia" w:ascii="宋体" w:hAnsi="宋体" w:eastAsia="宋体" w:cs="宋体"/>
          <w:bCs/>
          <w:color w:val="auto"/>
          <w:sz w:val="24"/>
          <w:szCs w:val="24"/>
          <w:highlight w:val="none"/>
        </w:rPr>
        <w:t>后送达的电子投标文件，</w:t>
      </w:r>
      <w:r>
        <w:rPr>
          <w:rFonts w:hint="eastAsia" w:ascii="宋体" w:hAnsi="宋体" w:eastAsia="宋体" w:cs="宋体"/>
          <w:color w:val="auto"/>
          <w:sz w:val="24"/>
          <w:szCs w:val="24"/>
          <w:highlight w:val="none"/>
        </w:rPr>
        <w:t>交易平台将予以拒收。</w:t>
      </w:r>
    </w:p>
    <w:p w14:paraId="2390833E">
      <w:pPr>
        <w:pBdr>
          <w:bottom w:val="single" w:color="auto" w:sz="6" w:space="1"/>
        </w:pBd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21.1 本须知前附表第</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项规定的投标截止时间</w:t>
      </w:r>
      <w:r>
        <w:rPr>
          <w:rFonts w:hint="eastAsia" w:ascii="宋体" w:hAnsi="宋体" w:eastAsia="宋体" w:cs="宋体"/>
          <w:bCs/>
          <w:color w:val="auto"/>
          <w:sz w:val="24"/>
          <w:szCs w:val="24"/>
          <w:highlight w:val="none"/>
        </w:rPr>
        <w:t>后送达的电子投标文件，</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交易平台将予以拒收。</w:t>
      </w:r>
    </w:p>
    <w:p w14:paraId="4FCD6CB2">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条款号：27.1          修改类型：修改</w:t>
      </w:r>
    </w:p>
    <w:p w14:paraId="364F9553">
      <w:pPr>
        <w:pBdr>
          <w:bottom w:val="single" w:color="auto" w:sz="6" w:space="1"/>
        </w:pBdr>
        <w:spacing w:line="360" w:lineRule="auto"/>
        <w:ind w:firstLine="602" w:firstLineChars="2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27.1招标人将在交易平台、广东省招标投标监管网和中国招标投标公共服务平台公示中标候选人，公示期为三天。</w:t>
      </w:r>
    </w:p>
    <w:p w14:paraId="6E828FA3">
      <w:pPr>
        <w:pBdr>
          <w:bottom w:val="single" w:color="auto" w:sz="6" w:space="1"/>
        </w:pBdr>
        <w:spacing w:line="360" w:lineRule="auto"/>
        <w:ind w:firstLine="602" w:firstLineChars="25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27.1招标人将在广州交易集团有限公司（广州公共资源交易中心）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03090287">
      <w:pPr>
        <w:spacing w:line="360" w:lineRule="auto"/>
        <w:ind w:firstLine="540" w:firstLineChars="22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r>
        <w:rPr>
          <w:rFonts w:hint="eastAsia" w:ascii="宋体" w:hAnsi="宋体" w:eastAsia="宋体" w:cs="宋体"/>
          <w:color w:val="auto"/>
          <w:sz w:val="24"/>
          <w:szCs w:val="24"/>
          <w:highlight w:val="none"/>
        </w:rPr>
        <w:t>27.4</w:t>
      </w:r>
      <w:r>
        <w:rPr>
          <w:rFonts w:hint="eastAsia" w:ascii="宋体" w:hAnsi="宋体" w:eastAsia="宋体" w:cs="宋体"/>
          <w:b/>
          <w:color w:val="auto"/>
          <w:sz w:val="24"/>
          <w:szCs w:val="24"/>
          <w:highlight w:val="none"/>
        </w:rPr>
        <w:t xml:space="preserve">            修改类型：修改</w:t>
      </w:r>
    </w:p>
    <w:p w14:paraId="59A606E3">
      <w:pPr>
        <w:spacing w:line="360" w:lineRule="auto"/>
        <w:ind w:firstLine="482" w:firstLineChars="200"/>
        <w:rPr>
          <w:rFonts w:hint="eastAsia" w:ascii="宋体" w:hAnsi="宋体" w:eastAsia="宋体" w:cs="宋体"/>
          <w:bCs/>
          <w:color w:val="auto"/>
          <w:sz w:val="24"/>
          <w:szCs w:val="24"/>
          <w:highlight w:val="none"/>
          <w:u w:val="singl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27.4在产生中标候选人后，招标人将中标候选人的投标文件商务部分文件的所有内容（包括报价清单、人员、业绩、奖项等资料）在交易平台和广东省招标投标监管网公开。</w:t>
      </w:r>
    </w:p>
    <w:p w14:paraId="6B2EB67A">
      <w:pPr>
        <w:pBdr>
          <w:bottom w:val="single" w:color="auto" w:sz="6" w:space="1"/>
        </w:pBd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27.4在产生中标候选人后，招标人将中标候选人的投标文件商务部分文件的所有内容（包括人员、业绩、奖项等资料）在</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交易平台和广东省招标投标监管网公开。</w:t>
      </w:r>
    </w:p>
    <w:p w14:paraId="30C30052">
      <w:pPr>
        <w:spacing w:line="480" w:lineRule="auto"/>
        <w:ind w:firstLine="540" w:firstLineChars="22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条款号：29.3            修改类型：增加</w:t>
      </w:r>
    </w:p>
    <w:p w14:paraId="6FBAF680">
      <w:pPr>
        <w:pBdr>
          <w:bottom w:val="single" w:color="auto" w:sz="6" w:space="1"/>
        </w:pBdr>
        <w:tabs>
          <w:tab w:val="left" w:pos="1620"/>
        </w:tabs>
        <w:spacing w:line="360" w:lineRule="auto"/>
        <w:ind w:firstLine="602" w:firstLineChars="25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Cs/>
          <w:color w:val="auto"/>
          <w:sz w:val="24"/>
          <w:szCs w:val="24"/>
          <w:highlight w:val="none"/>
        </w:rPr>
        <w:t>中</w:t>
      </w:r>
      <w:r>
        <w:rPr>
          <w:rFonts w:hint="eastAsia" w:ascii="宋体" w:hAnsi="宋体" w:eastAsia="宋体" w:cs="宋体"/>
          <w:color w:val="auto"/>
          <w:sz w:val="24"/>
          <w:szCs w:val="24"/>
          <w:highlight w:val="none"/>
        </w:rPr>
        <w:t>标单位在本项目结束中标公示后3天内，须提供与递交投标文件电子标书内容一致且每页加盖单位公章的纸质文件</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套（</w:t>
      </w: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rPr>
        <w:t>正二副）及电子文件</w:t>
      </w: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rPr>
        <w:t>套（不用生成投标书）；包括用Microsoft Excel软件或</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提供的投标书制作软件制作的工程量清单报价表和单价分析表，用Microsoft Excel软件或</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提供的投标书制作软件制作的经济投标文件其它部分。电子文件介质使用CD-R光盘，所有电子文件不能采用压缩处理）给招标人。</w:t>
      </w:r>
    </w:p>
    <w:p w14:paraId="3566650B">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条款号：30.1         修改类型：修改</w:t>
      </w:r>
    </w:p>
    <w:p w14:paraId="2FF47EF5">
      <w:pPr>
        <w:pBdr>
          <w:bottom w:val="single" w:color="auto" w:sz="6" w:space="1"/>
        </w:pBdr>
        <w:spacing w:line="360" w:lineRule="auto"/>
        <w:ind w:firstLine="602" w:firstLineChars="2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highlight w:val="none"/>
        </w:rPr>
        <w:t>30.1在合同双方全权代表在合同协议书上签字，并分别加盖双方单位的公章后，合同正式生效。</w:t>
      </w:r>
    </w:p>
    <w:p w14:paraId="2A3E46C4">
      <w:pPr>
        <w:pBdr>
          <w:bottom w:val="single" w:color="auto" w:sz="6" w:space="1"/>
        </w:pBdr>
        <w:spacing w:line="360" w:lineRule="auto"/>
        <w:ind w:firstLine="602" w:firstLineChars="2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highlight w:val="none"/>
        </w:rPr>
        <w:t>30.1在合同双方全权代表在合同协议书上签字，并分别加盖双方单位的公章后</w:t>
      </w:r>
      <w:r>
        <w:rPr>
          <w:rFonts w:hint="eastAsia" w:ascii="宋体" w:hAnsi="宋体" w:eastAsia="宋体" w:cs="宋体"/>
          <w:color w:val="auto"/>
          <w:sz w:val="24"/>
          <w:highlight w:val="none"/>
          <w:lang w:val="en-US" w:eastAsia="zh-CN"/>
        </w:rPr>
        <w:t>且承包人提交履约担保后</w:t>
      </w:r>
      <w:r>
        <w:rPr>
          <w:rFonts w:hint="eastAsia" w:ascii="宋体" w:hAnsi="宋体" w:eastAsia="宋体" w:cs="宋体"/>
          <w:color w:val="auto"/>
          <w:sz w:val="24"/>
          <w:highlight w:val="none"/>
        </w:rPr>
        <w:t>，合同正式生效。</w:t>
      </w:r>
    </w:p>
    <w:p w14:paraId="29F50B36">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条款号：32.3         修改类型：修改</w:t>
      </w:r>
    </w:p>
    <w:p w14:paraId="6DE3B5B8">
      <w:pPr>
        <w:pBdr>
          <w:bottom w:val="single" w:color="auto" w:sz="6" w:space="1"/>
        </w:pBdr>
        <w:spacing w:line="360" w:lineRule="auto"/>
        <w:ind w:firstLine="602" w:firstLineChars="2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Cs/>
          <w:color w:val="auto"/>
          <w:sz w:val="24"/>
          <w:szCs w:val="24"/>
          <w:highlight w:val="none"/>
        </w:rPr>
        <w:t>32.3投标人如在本项目中存在串通投标、弄虚作假、行贿情形的，中标无效，行政监督部门将对其违法行为进行政处罚并通报。该投标人将被招标人列入黑名单并限制其参与招标人后续项目的投标。</w:t>
      </w:r>
    </w:p>
    <w:p w14:paraId="53DCA3B5">
      <w:pPr>
        <w:pBdr>
          <w:bottom w:val="single" w:color="auto" w:sz="6" w:space="1"/>
        </w:pBdr>
        <w:spacing w:line="360" w:lineRule="auto"/>
        <w:ind w:firstLine="602" w:firstLineChars="2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Cs/>
          <w:color w:val="auto"/>
          <w:sz w:val="24"/>
          <w:szCs w:val="24"/>
          <w:highlight w:val="none"/>
        </w:rPr>
        <w:t>32.3投标人如在本项目中存在串通投标、弄虚作假骗取中标、行贿情形的，中标无效，行政监督部门将对其违法行为进行政处罚。该投标人将被招标人列入黑名单并限制其参与招标人后续项目的投标。</w:t>
      </w:r>
    </w:p>
    <w:p w14:paraId="4D89643E">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注：以上修改，仅限于本范本中有可供选择条款的情形。</w:t>
      </w:r>
    </w:p>
    <w:p w14:paraId="027F3AD0">
      <w:pPr>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（以下无正文）</w:t>
      </w:r>
    </w:p>
    <w:p w14:paraId="642CDD86">
      <w:pPr>
        <w:spacing w:line="360" w:lineRule="auto"/>
        <w:ind w:firstLine="480" w:firstLineChars="200"/>
        <w:rPr>
          <w:rFonts w:hint="eastAsia" w:ascii="宋体" w:hAnsi="宋体" w:eastAsia="宋体" w:cs="宋体"/>
          <w:color w:val="auto"/>
          <w:sz w:val="24"/>
          <w:highlight w:val="none"/>
        </w:rPr>
      </w:pPr>
    </w:p>
    <w:p w14:paraId="18370450">
      <w:pPr>
        <w:pStyle w:val="9"/>
        <w:spacing w:line="360" w:lineRule="auto"/>
        <w:ind w:firstLine="482" w:firstLineChars="200"/>
        <w:rPr>
          <w:rFonts w:hint="eastAsia" w:ascii="宋体" w:hAnsi="宋体" w:eastAsia="宋体" w:cs="宋体"/>
          <w:b/>
          <w:bCs/>
          <w:color w:val="auto"/>
          <w:sz w:val="24"/>
          <w:szCs w:val="24"/>
          <w:highlight w:val="none"/>
        </w:rPr>
        <w:sectPr>
          <w:footerReference r:id="rId7" w:type="first"/>
          <w:footerReference r:id="rId6" w:type="default"/>
          <w:endnotePr>
            <w:numFmt w:val="decimal"/>
          </w:endnotePr>
          <w:pgSz w:w="11906" w:h="16838"/>
          <w:pgMar w:top="1134" w:right="1418" w:bottom="1247" w:left="1418" w:header="851" w:footer="907" w:gutter="0"/>
          <w:pgNumType w:fmt="decimal" w:start="1"/>
          <w:cols w:space="720" w:num="1"/>
          <w:docGrid w:type="lines" w:linePitch="312" w:charSpace="0"/>
        </w:sectPr>
      </w:pPr>
    </w:p>
    <w:p w14:paraId="74AA121D">
      <w:pPr>
        <w:pStyle w:val="5"/>
        <w:rPr>
          <w:rFonts w:hint="eastAsia" w:ascii="宋体" w:hAnsi="宋体" w:eastAsia="宋体" w:cs="宋体"/>
          <w:color w:val="auto"/>
          <w:highlight w:val="none"/>
        </w:rPr>
      </w:pPr>
      <w:bookmarkStart w:id="3" w:name="_Toc4710"/>
      <w:r>
        <w:rPr>
          <w:rFonts w:hint="eastAsia" w:ascii="宋体" w:hAnsi="宋体" w:eastAsia="宋体" w:cs="宋体"/>
          <w:color w:val="auto"/>
          <w:highlight w:val="none"/>
        </w:rPr>
        <w:t>三、投标须知通用条款</w:t>
      </w:r>
      <w:bookmarkEnd w:id="3"/>
    </w:p>
    <w:p w14:paraId="40E614C8">
      <w:pPr>
        <w:pStyle w:val="6"/>
        <w:spacing w:before="156" w:after="156"/>
        <w:rPr>
          <w:rFonts w:hint="eastAsia" w:ascii="宋体" w:hAnsi="宋体" w:eastAsia="宋体" w:cs="宋体"/>
          <w:color w:val="auto"/>
          <w:highlight w:val="none"/>
        </w:rPr>
      </w:pPr>
      <w:bookmarkStart w:id="4" w:name="_Toc2272549"/>
      <w:bookmarkStart w:id="5" w:name="_Toc2585"/>
      <w:bookmarkStart w:id="6" w:name="_Toc21525493"/>
      <w:r>
        <w:rPr>
          <w:rFonts w:hint="eastAsia" w:ascii="宋体" w:hAnsi="宋体" w:eastAsia="宋体" w:cs="宋体"/>
          <w:color w:val="auto"/>
          <w:highlight w:val="none"/>
        </w:rPr>
        <w:t>（一）总则</w:t>
      </w:r>
      <w:bookmarkEnd w:id="4"/>
      <w:bookmarkEnd w:id="5"/>
      <w:bookmarkEnd w:id="6"/>
    </w:p>
    <w:p w14:paraId="7B2C5FC3">
      <w:pPr>
        <w:pStyle w:val="36"/>
        <w:spacing w:after="0"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1、定义</w:t>
      </w:r>
    </w:p>
    <w:p w14:paraId="43E7EDAF">
      <w:pPr>
        <w:pStyle w:val="36"/>
        <w:spacing w:after="0"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本招标文件使用的下列词语具有如下规定的意义：</w:t>
      </w:r>
    </w:p>
    <w:p w14:paraId="7BC2ACB3">
      <w:pPr>
        <w:pStyle w:val="36"/>
        <w:spacing w:after="0" w:line="360" w:lineRule="auto"/>
        <w:ind w:firstLine="480" w:firstLineChars="200"/>
        <w:rPr>
          <w:rFonts w:hint="eastAsia" w:ascii="宋体" w:hAnsi="宋体" w:eastAsia="宋体" w:cs="宋体"/>
          <w:b/>
          <w:bCs/>
          <w:color w:val="auto"/>
          <w:sz w:val="24"/>
          <w:highlight w:val="none"/>
          <w:u w:val="single"/>
        </w:rPr>
      </w:pPr>
      <w:r>
        <w:rPr>
          <w:rFonts w:hint="eastAsia" w:ascii="宋体" w:hAnsi="宋体" w:eastAsia="宋体" w:cs="宋体"/>
          <w:color w:val="auto"/>
          <w:sz w:val="24"/>
          <w:highlight w:val="none"/>
        </w:rPr>
        <w:t>（1）“招标人”（即发包人）、“项目建设管理单位”（或称“项目代建单位”）、“招标代理”、“设计单位”、“监理单位”均已在投标须知前附表中列明。</w:t>
      </w:r>
    </w:p>
    <w:p w14:paraId="37EFEA17">
      <w:pPr>
        <w:pStyle w:val="36"/>
        <w:spacing w:after="0"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（2）“投标人”指向招标人提交投标文件的当事人。   </w:t>
      </w:r>
    </w:p>
    <w:p w14:paraId="37D23D24">
      <w:pPr>
        <w:pStyle w:val="36"/>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（3）“承包人”指其投标被招标人接受并与其签订承包合同的当事人。</w:t>
      </w:r>
    </w:p>
    <w:p w14:paraId="65459522">
      <w:pPr>
        <w:pStyle w:val="36"/>
        <w:spacing w:after="0"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（4）“招标文件”指由招标代理发出的本文件（包括全部章节、附件）及招标答疑会会议纪要和</w:t>
      </w:r>
      <w:r>
        <w:rPr>
          <w:rFonts w:hint="eastAsia" w:ascii="宋体" w:hAnsi="宋体" w:eastAsia="宋体" w:cs="宋体"/>
          <w:bCs/>
          <w:color w:val="auto"/>
          <w:sz w:val="24"/>
          <w:highlight w:val="none"/>
        </w:rPr>
        <w:t>招标文件的澄清与修改</w:t>
      </w:r>
      <w:r>
        <w:rPr>
          <w:rFonts w:hint="eastAsia" w:ascii="宋体" w:hAnsi="宋体" w:eastAsia="宋体" w:cs="宋体"/>
          <w:color w:val="auto"/>
          <w:sz w:val="24"/>
          <w:highlight w:val="none"/>
        </w:rPr>
        <w:t>文件。</w:t>
      </w:r>
    </w:p>
    <w:p w14:paraId="492A354F">
      <w:pPr>
        <w:pStyle w:val="36"/>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（5）“投标文件”指投标人根据本项目招标文件向招标人提交的全部文件。</w:t>
      </w:r>
    </w:p>
    <w:p w14:paraId="71EABDF0">
      <w:pPr>
        <w:pStyle w:val="36"/>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（6）“书面形式”指打字或印刷的文件和数据电文（包括电报、电传、传真、电子数据交换和电子邮件）。</w:t>
      </w:r>
    </w:p>
    <w:p w14:paraId="6C037EFE">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2、招标说明</w:t>
      </w:r>
    </w:p>
    <w:p w14:paraId="20210D01">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2.1本招标工程项目按照《中华人民共和国招标投标法》等有关法律、行政法规、规章和规范性文件，通过招标方式选定承包人。</w:t>
      </w:r>
    </w:p>
    <w:p w14:paraId="246918FD">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2.2工程名称、建设地点、建设规模、承包方式、质量标准、招标范围、工期要求等均在投标须知前附表中列明。</w:t>
      </w:r>
    </w:p>
    <w:p w14:paraId="33ACFAE7">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2.3设计说明：详见招标图纸。</w:t>
      </w:r>
    </w:p>
    <w:p w14:paraId="703868C0">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2.4工程施工特点：详见招标图纸。</w:t>
      </w:r>
    </w:p>
    <w:p w14:paraId="6D01741D">
      <w:pPr>
        <w:tabs>
          <w:tab w:val="left" w:pos="105"/>
        </w:tabs>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3．资金来源</w:t>
      </w:r>
    </w:p>
    <w:p w14:paraId="609759FE">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3.1本招标工程项目资金来源见投标须知前附表第9项</w:t>
      </w:r>
    </w:p>
    <w:p w14:paraId="7CB2DC1B">
      <w:pPr>
        <w:tabs>
          <w:tab w:val="left" w:pos="105"/>
        </w:tabs>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4．合格投标人的条件</w:t>
      </w:r>
    </w:p>
    <w:p w14:paraId="7B89AF12">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4.1详见本项目招标公告</w:t>
      </w:r>
    </w:p>
    <w:p w14:paraId="3A18B27E">
      <w:pPr>
        <w:tabs>
          <w:tab w:val="left" w:pos="105"/>
        </w:tabs>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5．踏勘现场</w:t>
      </w:r>
    </w:p>
    <w:p w14:paraId="4B1C3551">
      <w:pP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5.1 投标人应按本投标须知前附表第15项所述时间和要求对工程现场及周围环境进行踏勘，</w:t>
      </w:r>
      <w:r>
        <w:rPr>
          <w:rFonts w:hint="eastAsia" w:ascii="宋体" w:hAnsi="宋体" w:eastAsia="宋体" w:cs="宋体"/>
          <w:color w:val="auto"/>
          <w:sz w:val="24"/>
          <w:highlight w:val="none"/>
        </w:rPr>
        <w:t>投标人应充分重视和仔细地进行这种考察，</w:t>
      </w:r>
      <w:r>
        <w:rPr>
          <w:rFonts w:hint="eastAsia" w:ascii="宋体" w:hAnsi="宋体" w:eastAsia="宋体" w:cs="宋体"/>
          <w:bCs/>
          <w:color w:val="auto"/>
          <w:sz w:val="24"/>
          <w:highlight w:val="none"/>
        </w:rPr>
        <w:t>以便投标人获取</w:t>
      </w:r>
      <w:r>
        <w:rPr>
          <w:rFonts w:hint="eastAsia" w:ascii="宋体" w:hAnsi="宋体" w:eastAsia="宋体" w:cs="宋体"/>
          <w:color w:val="auto"/>
          <w:sz w:val="24"/>
          <w:highlight w:val="none"/>
        </w:rPr>
        <w:t>那些须投标人自己负责的</w:t>
      </w:r>
      <w:r>
        <w:rPr>
          <w:rFonts w:hint="eastAsia" w:ascii="宋体" w:hAnsi="宋体" w:eastAsia="宋体" w:cs="宋体"/>
          <w:bCs/>
          <w:color w:val="auto"/>
          <w:sz w:val="24"/>
          <w:highlight w:val="none"/>
        </w:rPr>
        <w:t>有关编制投标文件和签署合同所涉及现场所有的资料。</w:t>
      </w:r>
      <w:r>
        <w:rPr>
          <w:rFonts w:hint="eastAsia" w:ascii="宋体" w:hAnsi="宋体" w:eastAsia="宋体" w:cs="宋体"/>
          <w:color w:val="auto"/>
          <w:sz w:val="24"/>
          <w:highlight w:val="none"/>
        </w:rPr>
        <w:t>一旦中标，这种考察即被认为其结果已在中标文件中得到充分反映。考察现场的费用由投标人自己承担。</w:t>
      </w:r>
    </w:p>
    <w:p w14:paraId="14581E59">
      <w:pPr>
        <w:tabs>
          <w:tab w:val="left" w:pos="105"/>
        </w:tabs>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5.2 招标人向投标人提供的有关现场的数据和资料，是招标人现有的能被投标人利用的资料，招标人对投标人做出的任何推论、理解和结论均不负责任。</w:t>
      </w:r>
    </w:p>
    <w:p w14:paraId="54D797F6">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5.3 经招标人允许，投标人可为踏勘目的进入招标人的项目现场。</w:t>
      </w:r>
      <w:r>
        <w:rPr>
          <w:rFonts w:hint="eastAsia" w:ascii="宋体" w:hAnsi="宋体" w:eastAsia="宋体" w:cs="宋体"/>
          <w:color w:val="auto"/>
          <w:sz w:val="24"/>
          <w:highlight w:val="none"/>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eastAsia="宋体" w:cs="宋体"/>
          <w:bCs/>
          <w:color w:val="auto"/>
          <w:sz w:val="24"/>
          <w:highlight w:val="none"/>
        </w:rPr>
        <w:t>投标人不得因此使招标人承担有关的责任和蒙受损失。</w:t>
      </w:r>
    </w:p>
    <w:p w14:paraId="5C85E917">
      <w:pPr>
        <w:tabs>
          <w:tab w:val="left" w:pos="105"/>
        </w:tabs>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6．投标费用</w:t>
      </w:r>
    </w:p>
    <w:p w14:paraId="78A71C25">
      <w:pPr>
        <w:tabs>
          <w:tab w:val="left" w:pos="105"/>
        </w:tabs>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6.1</w:t>
      </w:r>
      <w:r>
        <w:rPr>
          <w:rFonts w:hint="eastAsia" w:ascii="宋体" w:hAnsi="宋体" w:eastAsia="宋体" w:cs="宋体"/>
          <w:color w:val="auto"/>
          <w:sz w:val="24"/>
          <w:highlight w:val="none"/>
        </w:rPr>
        <w:t>不论投标结果如何，投标人应承担</w:t>
      </w:r>
      <w:r>
        <w:rPr>
          <w:rFonts w:hint="eastAsia" w:ascii="宋体" w:hAnsi="宋体" w:eastAsia="宋体" w:cs="宋体"/>
          <w:bCs/>
          <w:color w:val="auto"/>
          <w:sz w:val="24"/>
          <w:highlight w:val="none"/>
        </w:rPr>
        <w:t>自身</w:t>
      </w:r>
      <w:r>
        <w:rPr>
          <w:rFonts w:hint="eastAsia" w:ascii="宋体" w:hAnsi="宋体" w:eastAsia="宋体" w:cs="宋体"/>
          <w:color w:val="auto"/>
          <w:sz w:val="24"/>
          <w:highlight w:val="none"/>
        </w:rPr>
        <w:t>因投标文件编制、递交及其他</w:t>
      </w:r>
      <w:r>
        <w:rPr>
          <w:rFonts w:hint="eastAsia" w:ascii="宋体" w:hAnsi="宋体" w:eastAsia="宋体" w:cs="宋体"/>
          <w:bCs/>
          <w:color w:val="auto"/>
          <w:sz w:val="24"/>
          <w:highlight w:val="none"/>
        </w:rPr>
        <w:t>参加本招标活动</w:t>
      </w:r>
      <w:r>
        <w:rPr>
          <w:rFonts w:hint="eastAsia" w:ascii="宋体" w:hAnsi="宋体" w:eastAsia="宋体" w:cs="宋体"/>
          <w:color w:val="auto"/>
          <w:sz w:val="24"/>
          <w:highlight w:val="none"/>
        </w:rPr>
        <w:t>所涉及的一切费用，招标人对上述费用不负任何责任。</w:t>
      </w:r>
    </w:p>
    <w:p w14:paraId="4C12D583">
      <w:pPr>
        <w:pStyle w:val="6"/>
        <w:spacing w:before="156" w:after="156"/>
        <w:rPr>
          <w:rFonts w:hint="eastAsia" w:ascii="宋体" w:hAnsi="宋体" w:eastAsia="宋体" w:cs="宋体"/>
          <w:color w:val="auto"/>
          <w:highlight w:val="none"/>
        </w:rPr>
      </w:pPr>
      <w:bookmarkStart w:id="7" w:name="_Toc2272550"/>
      <w:bookmarkStart w:id="8" w:name="_Toc6335"/>
      <w:bookmarkStart w:id="9" w:name="_Toc21525494"/>
      <w:r>
        <w:rPr>
          <w:rFonts w:hint="eastAsia" w:ascii="宋体" w:hAnsi="宋体" w:eastAsia="宋体" w:cs="宋体"/>
          <w:color w:val="auto"/>
          <w:highlight w:val="none"/>
        </w:rPr>
        <w:t>（二）招标文件</w:t>
      </w:r>
      <w:bookmarkEnd w:id="7"/>
      <w:bookmarkEnd w:id="8"/>
      <w:bookmarkEnd w:id="9"/>
    </w:p>
    <w:p w14:paraId="5770B2AC">
      <w:pPr>
        <w:tabs>
          <w:tab w:val="left" w:pos="105"/>
        </w:tabs>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7.招标文件的组成</w:t>
      </w:r>
    </w:p>
    <w:p w14:paraId="7335734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7.1</w:t>
      </w:r>
      <w:r>
        <w:rPr>
          <w:rFonts w:hint="eastAsia" w:ascii="宋体" w:hAnsi="宋体" w:eastAsia="宋体" w:cs="宋体"/>
          <w:color w:val="auto"/>
          <w:sz w:val="24"/>
          <w:highlight w:val="none"/>
        </w:rPr>
        <w:t>本招标文件包括下列文件，以及所有按本须知第8条发出的招标答疑会会议纪要和按本须知第9条发出的澄清或修改：</w:t>
      </w:r>
    </w:p>
    <w:p w14:paraId="3B12732C">
      <w:pPr>
        <w:pStyle w:val="36"/>
        <w:spacing w:after="0" w:line="360" w:lineRule="auto"/>
        <w:ind w:left="-2"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 xml:space="preserve">第一章  </w:t>
      </w:r>
      <w:r>
        <w:rPr>
          <w:rFonts w:hint="eastAsia" w:ascii="宋体" w:hAnsi="宋体" w:eastAsia="宋体" w:cs="宋体"/>
          <w:color w:val="auto"/>
          <w:sz w:val="24"/>
          <w:highlight w:val="none"/>
        </w:rPr>
        <w:t>投标须知</w:t>
      </w:r>
    </w:p>
    <w:p w14:paraId="5445DC63">
      <w:pPr>
        <w:pStyle w:val="36"/>
        <w:spacing w:after="0" w:line="360" w:lineRule="auto"/>
        <w:ind w:left="-2"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 xml:space="preserve">第二章  </w:t>
      </w:r>
      <w:r>
        <w:rPr>
          <w:rFonts w:hint="eastAsia" w:ascii="宋体" w:hAnsi="宋体" w:eastAsia="宋体" w:cs="宋体"/>
          <w:color w:val="auto"/>
          <w:sz w:val="24"/>
          <w:highlight w:val="none"/>
        </w:rPr>
        <w:t>开标、评标及定标办法</w:t>
      </w:r>
    </w:p>
    <w:p w14:paraId="108CF672">
      <w:pPr>
        <w:pStyle w:val="36"/>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第三章  合同条款</w:t>
      </w:r>
    </w:p>
    <w:p w14:paraId="33F4E662">
      <w:pPr>
        <w:pStyle w:val="36"/>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 xml:space="preserve">第四章  </w:t>
      </w:r>
      <w:r>
        <w:rPr>
          <w:rFonts w:hint="eastAsia" w:ascii="宋体" w:hAnsi="宋体" w:eastAsia="宋体" w:cs="宋体"/>
          <w:color w:val="auto"/>
          <w:sz w:val="24"/>
          <w:highlight w:val="none"/>
        </w:rPr>
        <w:t>投标文件格式</w:t>
      </w:r>
    </w:p>
    <w:p w14:paraId="2F9A0A46">
      <w:pPr>
        <w:pStyle w:val="36"/>
        <w:spacing w:after="0" w:line="360" w:lineRule="auto"/>
        <w:ind w:left="-2"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 xml:space="preserve">第五章  </w:t>
      </w:r>
      <w:r>
        <w:rPr>
          <w:rFonts w:hint="eastAsia" w:ascii="宋体" w:hAnsi="宋体" w:eastAsia="宋体" w:cs="宋体"/>
          <w:color w:val="auto"/>
          <w:sz w:val="24"/>
          <w:highlight w:val="none"/>
        </w:rPr>
        <w:t>技术条件（工程建设标准）（另册）</w:t>
      </w:r>
    </w:p>
    <w:p w14:paraId="1AA86026">
      <w:pPr>
        <w:pStyle w:val="36"/>
        <w:spacing w:after="0" w:line="360" w:lineRule="auto"/>
        <w:ind w:left="-2"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 xml:space="preserve">第六章  </w:t>
      </w:r>
      <w:r>
        <w:rPr>
          <w:rFonts w:hint="eastAsia" w:ascii="宋体" w:hAnsi="宋体" w:eastAsia="宋体" w:cs="宋体"/>
          <w:color w:val="auto"/>
          <w:sz w:val="24"/>
          <w:highlight w:val="none"/>
        </w:rPr>
        <w:t>图纸及勘察资料（另册）</w:t>
      </w:r>
    </w:p>
    <w:p w14:paraId="578D0C4D">
      <w:pPr>
        <w:pStyle w:val="36"/>
        <w:spacing w:after="0" w:line="360" w:lineRule="auto"/>
        <w:ind w:left="-2"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第七章  招标</w:t>
      </w:r>
      <w:r>
        <w:rPr>
          <w:rFonts w:hint="eastAsia" w:ascii="宋体" w:hAnsi="宋体" w:eastAsia="宋体" w:cs="宋体"/>
          <w:color w:val="auto"/>
          <w:sz w:val="24"/>
          <w:highlight w:val="none"/>
        </w:rPr>
        <w:t>工程量清单（另册）</w:t>
      </w:r>
    </w:p>
    <w:p w14:paraId="3461619C">
      <w:pPr>
        <w:pStyle w:val="36"/>
        <w:spacing w:after="0" w:line="360" w:lineRule="auto"/>
        <w:ind w:left="-2"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第八章  最高投标限价</w:t>
      </w:r>
    </w:p>
    <w:p w14:paraId="77D2D28B">
      <w:pPr>
        <w:pStyle w:val="36"/>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7.2 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14:paraId="09B166A8">
      <w:pPr>
        <w:pStyle w:val="36"/>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7.3 投标人一旦中标，招标文件的内容对招标人和中标人双方均有约束力。</w:t>
      </w:r>
    </w:p>
    <w:p w14:paraId="15384E17">
      <w:pPr>
        <w:pStyle w:val="36"/>
        <w:spacing w:after="0"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8．招标答疑</w:t>
      </w:r>
    </w:p>
    <w:p w14:paraId="6DF97809">
      <w:pPr>
        <w:pStyle w:val="36"/>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8.1 投标人若对招标文件（包括招标图纸）中有疑问，可以书面形式</w:t>
      </w:r>
      <w:r>
        <w:rPr>
          <w:rFonts w:hint="eastAsia" w:ascii="宋体" w:hAnsi="宋体" w:eastAsia="宋体" w:cs="宋体"/>
          <w:color w:val="auto"/>
          <w:sz w:val="24"/>
          <w:szCs w:val="24"/>
          <w:highlight w:val="none"/>
        </w:rPr>
        <w:t>通过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交易平台提交</w:t>
      </w:r>
      <w:r>
        <w:rPr>
          <w:rFonts w:hint="eastAsia" w:ascii="宋体" w:hAnsi="宋体" w:eastAsia="宋体" w:cs="宋体"/>
          <w:color w:val="auto"/>
          <w:sz w:val="24"/>
          <w:highlight w:val="none"/>
        </w:rPr>
        <w:t>给招标人或招标代理人，提交形式见本须知前附表第16项。</w:t>
      </w:r>
    </w:p>
    <w:p w14:paraId="7108840D">
      <w:pPr>
        <w:pStyle w:val="36"/>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8.2招标答疑会会议纪要将在提交投标文件截止时间15日前在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w:t>
      </w:r>
      <w:r>
        <w:rPr>
          <w:rFonts w:hint="eastAsia" w:ascii="宋体" w:hAnsi="宋体" w:eastAsia="宋体" w:cs="宋体"/>
          <w:color w:val="auto"/>
          <w:sz w:val="24"/>
          <w:highlight w:val="none"/>
        </w:rPr>
        <w:t xml:space="preserve"> “项目答疑纪要”专区公开发布。答疑纪要一经在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w:t>
      </w:r>
      <w:r>
        <w:rPr>
          <w:rFonts w:hint="eastAsia" w:ascii="宋体" w:hAnsi="宋体" w:eastAsia="宋体" w:cs="宋体"/>
          <w:color w:val="auto"/>
          <w:sz w:val="24"/>
          <w:highlight w:val="none"/>
        </w:rPr>
        <w:t>发布，视作已发放给所有投标人。</w:t>
      </w:r>
    </w:p>
    <w:p w14:paraId="28283CD0">
      <w:pPr>
        <w:pStyle w:val="36"/>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8.3答疑会会议纪要为招标文件的一部分。</w:t>
      </w:r>
    </w:p>
    <w:p w14:paraId="358AA690">
      <w:pPr>
        <w:pStyle w:val="36"/>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8.4若招标答疑会会议纪要与招标文件有矛盾，以答疑会议纪要最后发出的书面形式的文件为准。</w:t>
      </w:r>
    </w:p>
    <w:p w14:paraId="730393EB">
      <w:pPr>
        <w:pStyle w:val="36"/>
        <w:spacing w:after="0"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9.招标文件的澄清与修改</w:t>
      </w:r>
    </w:p>
    <w:p w14:paraId="7AEB2CC9">
      <w:pPr>
        <w:pStyle w:val="36"/>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9.1招标文件发出后,在提交投标文件截止时间15日前，招标人可对招标文件进行必要的澄清或修改。</w:t>
      </w:r>
    </w:p>
    <w:p w14:paraId="6AB6C0A6">
      <w:pPr>
        <w:pStyle w:val="36"/>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9.2招标文件的澄清或修改将在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w:t>
      </w:r>
      <w:r>
        <w:rPr>
          <w:rFonts w:hint="eastAsia" w:ascii="宋体" w:hAnsi="宋体" w:eastAsia="宋体" w:cs="宋体"/>
          <w:color w:val="auto"/>
          <w:sz w:val="24"/>
          <w:highlight w:val="none"/>
        </w:rPr>
        <w:t>“项目答疑纪要”专区公开发布。答疑纪要一经在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w:t>
      </w:r>
      <w:r>
        <w:rPr>
          <w:rFonts w:hint="eastAsia" w:ascii="宋体" w:hAnsi="宋体" w:eastAsia="宋体" w:cs="宋体"/>
          <w:color w:val="auto"/>
          <w:sz w:val="24"/>
          <w:highlight w:val="none"/>
        </w:rPr>
        <w:t>发布，视作已发放给所有投标人，以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w:t>
      </w:r>
      <w:r>
        <w:rPr>
          <w:rFonts w:hint="eastAsia" w:ascii="宋体" w:hAnsi="宋体" w:eastAsia="宋体" w:cs="宋体"/>
          <w:color w:val="auto"/>
          <w:sz w:val="24"/>
          <w:highlight w:val="none"/>
        </w:rPr>
        <w:t>上网发布时间作为送达时间。</w:t>
      </w:r>
    </w:p>
    <w:p w14:paraId="52E703C5">
      <w:pPr>
        <w:pStyle w:val="36"/>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9.3招标文件的修改内容为招标文件的组成部分。</w:t>
      </w:r>
    </w:p>
    <w:p w14:paraId="64585FD9">
      <w:pPr>
        <w:pStyle w:val="36"/>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9.4招标文件的澄清或修改均以书面形式明确的内容为准。当招标文件的澄清、修改、补充等在同一内容的表述不一致时，以最后发出的书面形式的文件为准。</w:t>
      </w:r>
    </w:p>
    <w:p w14:paraId="40E20711">
      <w:pPr>
        <w:pStyle w:val="36"/>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9.5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67662ED8">
      <w:pPr>
        <w:pStyle w:val="6"/>
        <w:spacing w:before="156" w:after="156"/>
        <w:rPr>
          <w:rFonts w:hint="eastAsia" w:ascii="宋体" w:hAnsi="宋体" w:eastAsia="宋体" w:cs="宋体"/>
          <w:color w:val="auto"/>
          <w:highlight w:val="none"/>
        </w:rPr>
      </w:pPr>
      <w:bookmarkStart w:id="10" w:name="_Toc21525495"/>
      <w:bookmarkStart w:id="11" w:name="_Toc2272551"/>
      <w:bookmarkStart w:id="12" w:name="_Toc1598"/>
      <w:r>
        <w:rPr>
          <w:rFonts w:hint="eastAsia" w:ascii="宋体" w:hAnsi="宋体" w:eastAsia="宋体" w:cs="宋体"/>
          <w:color w:val="auto"/>
          <w:highlight w:val="none"/>
        </w:rPr>
        <w:t>（三）投标文件的编制</w:t>
      </w:r>
      <w:bookmarkEnd w:id="10"/>
      <w:bookmarkEnd w:id="11"/>
      <w:bookmarkEnd w:id="12"/>
    </w:p>
    <w:p w14:paraId="02269180">
      <w:pPr>
        <w:pStyle w:val="36"/>
        <w:spacing w:after="0"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10．投标文件的语言及度量衡单位</w:t>
      </w:r>
    </w:p>
    <w:p w14:paraId="34069107">
      <w:pPr>
        <w:pStyle w:val="36"/>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10.1 投标文件和与投标有关的所有文件均应使用中文。</w:t>
      </w:r>
    </w:p>
    <w:p w14:paraId="5248293D">
      <w:pPr>
        <w:pStyle w:val="36"/>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10.2 除工程规范另有规定外，投标文件使用的度量衡单位，均采用中华人民共和国法定计量单位。</w:t>
      </w:r>
    </w:p>
    <w:p w14:paraId="2D0CCF75">
      <w:pPr>
        <w:pStyle w:val="36"/>
        <w:spacing w:after="0"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11．投标文件的组成</w:t>
      </w:r>
    </w:p>
    <w:p w14:paraId="32130714">
      <w:pPr>
        <w:pStyle w:val="36"/>
        <w:spacing w:after="0"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11.1 投标文件由技术部分（含资格审查文件）和经济部分二部分投标文件组成</w:t>
      </w:r>
      <w:r>
        <w:rPr>
          <w:rFonts w:hint="eastAsia" w:ascii="宋体" w:hAnsi="宋体" w:eastAsia="宋体" w:cs="宋体"/>
          <w:b/>
          <w:color w:val="auto"/>
          <w:sz w:val="24"/>
          <w:highlight w:val="none"/>
        </w:rPr>
        <w:t>。</w:t>
      </w:r>
    </w:p>
    <w:p w14:paraId="0F508847">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11.2投标文件技术标部分主要包括下列内容:</w:t>
      </w:r>
    </w:p>
    <w:p w14:paraId="422AF9A9">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11.2.1 技术投标文件</w:t>
      </w:r>
      <w:r>
        <w:rPr>
          <w:rFonts w:hint="eastAsia" w:ascii="宋体" w:hAnsi="宋体" w:eastAsia="宋体" w:cs="宋体"/>
          <w:color w:val="auto"/>
          <w:sz w:val="24"/>
          <w:highlight w:val="none"/>
        </w:rPr>
        <w:t>(按招标文件的要求填写)</w:t>
      </w:r>
      <w:r>
        <w:rPr>
          <w:rFonts w:hint="eastAsia" w:ascii="宋体" w:hAnsi="宋体" w:eastAsia="宋体" w:cs="宋体"/>
          <w:bCs/>
          <w:color w:val="auto"/>
          <w:sz w:val="24"/>
          <w:highlight w:val="none"/>
        </w:rPr>
        <w:t>；</w:t>
      </w:r>
    </w:p>
    <w:p w14:paraId="30190FE3">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11.2.2 资格审查文件：</w:t>
      </w:r>
    </w:p>
    <w:p w14:paraId="317BF87D">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（1）投标人声明； </w:t>
      </w:r>
    </w:p>
    <w:p w14:paraId="33822466">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（2）法定代表人证明书、法定代表人签字或盖章的本投标文件授权委托证明书；</w:t>
      </w:r>
    </w:p>
    <w:p w14:paraId="4E105A31">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（3）企业营业执照（取自平台内上传件）；</w:t>
      </w:r>
    </w:p>
    <w:p w14:paraId="3DBC3BAC">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（4）企业资质证书（取自平台内上传件）；</w:t>
      </w:r>
    </w:p>
    <w:p w14:paraId="7CBAA026">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（5）建筑施工企业安全生产许可证（取自平台内上传件）；</w:t>
      </w:r>
    </w:p>
    <w:p w14:paraId="68050CD5">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highlight w:val="none"/>
        </w:rPr>
        <w:t>（6）</w:t>
      </w:r>
      <w:r>
        <w:rPr>
          <w:rFonts w:hint="eastAsia" w:ascii="宋体" w:hAnsi="宋体" w:eastAsia="宋体" w:cs="宋体"/>
          <w:bCs/>
          <w:color w:val="auto"/>
          <w:sz w:val="24"/>
          <w:szCs w:val="24"/>
          <w:highlight w:val="none"/>
        </w:rPr>
        <w:t>项目负责人（按网上投标登记时选择拟投标的项目负责人）</w:t>
      </w:r>
    </w:p>
    <w:p w14:paraId="49752DB9">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（7）专职安全员（按网上投标登记时选择拟投标的专职安全员）</w:t>
      </w:r>
    </w:p>
    <w:p w14:paraId="22950B37">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（8）拟委托技术负责人的相关证书、资料（具体要求由招标人明确）</w:t>
      </w:r>
    </w:p>
    <w:p w14:paraId="0BF33884">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（9）拟委派项目负责人的建造师注册证书或小型项目负责人相关证明（取自平台内上传件）； </w:t>
      </w:r>
    </w:p>
    <w:p w14:paraId="2D8FFE59">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（10）项目负责人安全培训考核合格证明或在有效期内的安全考核合格证书（B类）或建筑施工企业项目负责人安全生产考核合格证书（取自平台内上传件）</w:t>
      </w:r>
      <w:r>
        <w:rPr>
          <w:rFonts w:hint="eastAsia" w:ascii="宋体" w:hAnsi="宋体" w:eastAsia="宋体" w:cs="宋体"/>
          <w:bCs/>
          <w:color w:val="auto"/>
          <w:sz w:val="24"/>
          <w:szCs w:val="24"/>
          <w:highlight w:val="none"/>
        </w:rPr>
        <w:t>；</w:t>
      </w:r>
    </w:p>
    <w:p w14:paraId="1C7CA858">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highlight w:val="none"/>
        </w:rPr>
        <w:t>（11）专职安全员须具有在有效期内的安全考核合格证书（C类）或建筑施工企业专职安全生产管理人员安全生产考核合格证书</w:t>
      </w:r>
      <w:r>
        <w:rPr>
          <w:rFonts w:hint="eastAsia" w:ascii="宋体" w:hAnsi="宋体" w:eastAsia="宋体" w:cs="宋体"/>
          <w:bCs/>
          <w:color w:val="auto"/>
          <w:sz w:val="24"/>
          <w:szCs w:val="24"/>
          <w:highlight w:val="none"/>
        </w:rPr>
        <w:t>（取自平台内上传件）；</w:t>
      </w:r>
    </w:p>
    <w:p w14:paraId="12D4BA17">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（12）用于资格审查的业绩（设置业绩要求时选择此项，投标人</w:t>
      </w:r>
      <w:r>
        <w:rPr>
          <w:rFonts w:hint="eastAsia" w:ascii="宋体" w:hAnsi="宋体" w:eastAsia="宋体" w:cs="宋体"/>
          <w:color w:val="auto"/>
          <w:sz w:val="24"/>
          <w:highlight w:val="none"/>
        </w:rPr>
        <w:t>须提供类似工程业绩的项目名称及项目编号，具体格式由招标人自定</w:t>
      </w:r>
      <w:r>
        <w:rPr>
          <w:rFonts w:hint="eastAsia" w:ascii="宋体" w:hAnsi="宋体" w:eastAsia="宋体" w:cs="宋体"/>
          <w:bCs/>
          <w:color w:val="auto"/>
          <w:sz w:val="24"/>
          <w:szCs w:val="24"/>
          <w:highlight w:val="none"/>
        </w:rPr>
        <w:t>）；</w:t>
      </w:r>
    </w:p>
    <w:p w14:paraId="3B543973">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（13）资格审查前，投标人须在广州市住房和城乡建设局建立企业信用档案，拟担任本工程项目负责人、专职安全员须是本企业信用档案中的在册人员。</w:t>
      </w:r>
    </w:p>
    <w:p w14:paraId="46BC25C3">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（14）列明主办单位的联合体工作协议（采用联合体投标时需递交，投标人拟任本工程项目负责人应为联合体主办方信用档案中的在册人员，</w:t>
      </w:r>
      <w:r>
        <w:rPr>
          <w:rFonts w:hint="eastAsia" w:ascii="宋体" w:hAnsi="宋体" w:eastAsia="宋体" w:cs="宋体"/>
          <w:color w:val="auto"/>
          <w:sz w:val="24"/>
          <w:szCs w:val="24"/>
          <w:highlight w:val="none"/>
        </w:rPr>
        <w:t>联合体工作协议应明确约定各方拟承担的工作和责任</w:t>
      </w:r>
      <w:r>
        <w:rPr>
          <w:rFonts w:hint="eastAsia" w:ascii="宋体" w:hAnsi="宋体" w:eastAsia="宋体" w:cs="宋体"/>
          <w:bCs/>
          <w:color w:val="auto"/>
          <w:sz w:val="24"/>
          <w:szCs w:val="24"/>
          <w:highlight w:val="none"/>
        </w:rPr>
        <w:t xml:space="preserve">）； </w:t>
      </w:r>
    </w:p>
    <w:p w14:paraId="4831F5E3">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szCs w:val="24"/>
          <w:highlight w:val="none"/>
        </w:rPr>
        <w:t>（15）</w:t>
      </w:r>
      <w:r>
        <w:rPr>
          <w:rFonts w:hint="eastAsia" w:ascii="宋体" w:hAnsi="宋体" w:eastAsia="宋体" w:cs="宋体"/>
          <w:color w:val="auto"/>
          <w:sz w:val="24"/>
          <w:szCs w:val="24"/>
          <w:highlight w:val="none"/>
        </w:rPr>
        <w:t>投标人具有在广州地区可使用适合本工程的机械设备的证明文件（</w:t>
      </w:r>
      <w:r>
        <w:rPr>
          <w:rFonts w:hint="eastAsia" w:ascii="宋体" w:hAnsi="宋体" w:eastAsia="宋体" w:cs="宋体"/>
          <w:color w:val="auto"/>
          <w:sz w:val="24"/>
          <w:highlight w:val="none"/>
        </w:rPr>
        <w:t>提供沥青摊铺机自有发票或权属证明及设备现场全貌彩照（彩照须能反映其规格型号）</w:t>
      </w:r>
      <w:r>
        <w:rPr>
          <w:rFonts w:hint="eastAsia" w:ascii="宋体" w:hAnsi="宋体" w:eastAsia="宋体" w:cs="宋体"/>
          <w:color w:val="auto"/>
          <w:sz w:val="24"/>
          <w:szCs w:val="24"/>
          <w:highlight w:val="none"/>
        </w:rPr>
        <w:t>）。（含有市政道路面层沥青摊铺且沥青摊铺占预计发包价50%或以上的大、中修市政公用工程需提供该项内容的证明文件）。</w:t>
      </w:r>
    </w:p>
    <w:p w14:paraId="03D94D6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11.2.3项目管理机构配备。</w:t>
      </w:r>
    </w:p>
    <w:p w14:paraId="771F4D1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（1）投标人应列出该项目工程的施工组织机构构成和画出机构框架图及其负责人；</w:t>
      </w:r>
    </w:p>
    <w:p w14:paraId="6DC4FBE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（2）投标人应详细列出该施工组织机构中主要成员的名单、简历资料、职务职称和在本项目中拟担任的职务等资料，并附上有关证明材料扫描件；</w:t>
      </w:r>
    </w:p>
    <w:p w14:paraId="1402425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（3）其他辅助说明资料。</w:t>
      </w:r>
    </w:p>
    <w:p w14:paraId="2AB720E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11.2.4投标人在广州市可使用适合本工程的机械设备（附：机械设备为自有或租赁的说明；及承诺机械设备如属于租赁的，其租赁是不属于重复租赁）。</w:t>
      </w:r>
    </w:p>
    <w:p w14:paraId="5EBF5684">
      <w:pPr>
        <w:tabs>
          <w:tab w:val="left" w:pos="112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11.2.5施工组织设计或施工方案。</w:t>
      </w:r>
    </w:p>
    <w:p w14:paraId="3FE17492">
      <w:pPr>
        <w:tabs>
          <w:tab w:val="left" w:pos="112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11.2.6按照</w:t>
      </w:r>
      <w:r>
        <w:rPr>
          <w:rFonts w:hint="eastAsia" w:ascii="宋体" w:hAnsi="宋体" w:eastAsia="宋体" w:cs="宋体"/>
          <w:bCs/>
          <w:color w:val="auto"/>
          <w:sz w:val="24"/>
          <w:highlight w:val="none"/>
        </w:rPr>
        <w:t>招标文件要求</w:t>
      </w:r>
      <w:r>
        <w:rPr>
          <w:rFonts w:hint="eastAsia" w:ascii="宋体" w:hAnsi="宋体" w:eastAsia="宋体" w:cs="宋体"/>
          <w:color w:val="auto"/>
          <w:sz w:val="24"/>
          <w:highlight w:val="none"/>
        </w:rPr>
        <w:t>填写的《参与编制技术标投标文件人员名单》。</w:t>
      </w:r>
    </w:p>
    <w:p w14:paraId="52E74451">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11.3 经济部分投标文件主要包括下列内容：</w:t>
      </w:r>
    </w:p>
    <w:p w14:paraId="0C39C1C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11.3.1 经济投标文件(按招标文件的要求填写)。</w:t>
      </w:r>
    </w:p>
    <w:p w14:paraId="2E29CA7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eastAsia="宋体" w:cs="宋体"/>
          <w:color w:val="auto"/>
          <w:sz w:val="24"/>
          <w:szCs w:val="24"/>
          <w:highlight w:val="none"/>
        </w:rPr>
        <w:t>其中包括如下：</w:t>
      </w:r>
      <w:r>
        <w:rPr>
          <w:rFonts w:hint="eastAsia" w:ascii="宋体" w:hAnsi="宋体" w:eastAsia="宋体" w:cs="宋体"/>
          <w:color w:val="auto"/>
          <w:sz w:val="24"/>
          <w:highlight w:val="none"/>
        </w:rPr>
        <w:t xml:space="preserve"> </w:t>
      </w:r>
    </w:p>
    <w:p w14:paraId="7C39AC09">
      <w:pPr>
        <w:spacing w:line="360" w:lineRule="auto"/>
        <w:ind w:firstLine="566" w:firstLineChars="236"/>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（1）投标总价封面、扉页；</w:t>
      </w:r>
    </w:p>
    <w:p w14:paraId="1D7BB34E">
      <w:pPr>
        <w:spacing w:line="360" w:lineRule="auto"/>
        <w:ind w:firstLine="566" w:firstLineChars="2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（2）总说明</w:t>
      </w:r>
    </w:p>
    <w:p w14:paraId="54382094">
      <w:pPr>
        <w:spacing w:line="360" w:lineRule="auto"/>
        <w:ind w:firstLine="566" w:firstLineChars="2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（3）工程项目投标报价汇总表；</w:t>
      </w:r>
    </w:p>
    <w:p w14:paraId="0E7C4779">
      <w:pPr>
        <w:spacing w:line="360" w:lineRule="auto"/>
        <w:ind w:firstLine="566" w:firstLineChars="2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（4）单项工程投标报价汇总表；</w:t>
      </w:r>
    </w:p>
    <w:p w14:paraId="428F3BFD">
      <w:pPr>
        <w:spacing w:line="360" w:lineRule="auto"/>
        <w:ind w:firstLine="566" w:firstLineChars="2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（5）单位工程投标报价汇总表；</w:t>
      </w:r>
    </w:p>
    <w:p w14:paraId="592E7A04">
      <w:pPr>
        <w:spacing w:line="360" w:lineRule="auto"/>
        <w:ind w:firstLine="566" w:firstLineChars="2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（6）分部分项工程清单与计价表；</w:t>
      </w:r>
    </w:p>
    <w:p w14:paraId="5EF2C611">
      <w:pPr>
        <w:spacing w:line="360" w:lineRule="auto"/>
        <w:ind w:firstLine="566" w:firstLineChars="2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（7）单价措施项目清单与计价表；</w:t>
      </w:r>
    </w:p>
    <w:p w14:paraId="6C25903F">
      <w:pPr>
        <w:spacing w:line="360" w:lineRule="auto"/>
        <w:ind w:firstLine="566" w:firstLineChars="2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（8）总价措施项目清单与计价表；</w:t>
      </w:r>
    </w:p>
    <w:p w14:paraId="747340F9">
      <w:pPr>
        <w:spacing w:line="360" w:lineRule="auto"/>
        <w:ind w:firstLine="566" w:firstLineChars="2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（9）综合单价分析表；</w:t>
      </w:r>
    </w:p>
    <w:p w14:paraId="0D455882">
      <w:pPr>
        <w:spacing w:line="360" w:lineRule="auto"/>
        <w:ind w:firstLine="566" w:firstLineChars="2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（10）其他项目清单与计价汇总表；</w:t>
      </w:r>
    </w:p>
    <w:p w14:paraId="03C0202B">
      <w:pPr>
        <w:spacing w:line="360" w:lineRule="auto"/>
        <w:ind w:firstLine="566" w:firstLineChars="2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（11）暂列金额明细表；</w:t>
      </w:r>
    </w:p>
    <w:p w14:paraId="1B65DCA1">
      <w:pPr>
        <w:spacing w:line="360" w:lineRule="auto"/>
        <w:ind w:firstLine="566" w:firstLineChars="2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（12）材料（工程设备）暂估价明细表；</w:t>
      </w:r>
    </w:p>
    <w:p w14:paraId="274D02A2">
      <w:pPr>
        <w:spacing w:line="360" w:lineRule="auto"/>
        <w:ind w:firstLine="566" w:firstLineChars="2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（13）专业工程暂估价明细表；</w:t>
      </w:r>
    </w:p>
    <w:p w14:paraId="4198B697">
      <w:pPr>
        <w:spacing w:line="360" w:lineRule="auto"/>
        <w:ind w:firstLine="566" w:firstLineChars="2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（14）计日工表；</w:t>
      </w:r>
    </w:p>
    <w:p w14:paraId="0D6F93DC">
      <w:pPr>
        <w:spacing w:line="360" w:lineRule="auto"/>
        <w:ind w:firstLine="566" w:firstLineChars="2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（15）总承包服务计价表；</w:t>
      </w:r>
    </w:p>
    <w:p w14:paraId="40086667">
      <w:pPr>
        <w:spacing w:line="360" w:lineRule="auto"/>
        <w:ind w:firstLine="566" w:firstLineChars="2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（16）规费和税金项目计价表；</w:t>
      </w:r>
    </w:p>
    <w:p w14:paraId="2B1938B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 xml:space="preserve"> （17）人工、主要材料和设备一览表</w:t>
      </w:r>
    </w:p>
    <w:p w14:paraId="43B21DF4">
      <w:pPr>
        <w:tabs>
          <w:tab w:val="left" w:pos="112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11.3.3按照</w:t>
      </w:r>
      <w:r>
        <w:rPr>
          <w:rFonts w:hint="eastAsia" w:ascii="宋体" w:hAnsi="宋体" w:eastAsia="宋体" w:cs="宋体"/>
          <w:bCs/>
          <w:color w:val="auto"/>
          <w:sz w:val="24"/>
          <w:highlight w:val="none"/>
        </w:rPr>
        <w:t>招标文件要求</w:t>
      </w:r>
      <w:r>
        <w:rPr>
          <w:rFonts w:hint="eastAsia" w:ascii="宋体" w:hAnsi="宋体" w:eastAsia="宋体" w:cs="宋体"/>
          <w:color w:val="auto"/>
          <w:sz w:val="24"/>
          <w:highlight w:val="none"/>
        </w:rPr>
        <w:t>填写的《参与编制经济标投标文件人员名单》。</w:t>
      </w:r>
    </w:p>
    <w:p w14:paraId="6A234219">
      <w:pPr>
        <w:tabs>
          <w:tab w:val="left" w:pos="112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11.3.4若投标人的投标报价低于工程成本警戒价的，投标人还须提供详细的施工组织设计、单价、措施性费用、单价分析表、主要材料价格表、投标人成本分析供评标委员会评审。</w:t>
      </w:r>
    </w:p>
    <w:p w14:paraId="0B6521AD">
      <w:pPr>
        <w:pStyle w:val="36"/>
        <w:spacing w:after="0"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12．投标文件格式</w:t>
      </w:r>
    </w:p>
    <w:p w14:paraId="0E8CDFFE">
      <w:pPr>
        <w:pStyle w:val="36"/>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12.1 投标文件包括本须知第11条中规定的内容，投标人提交的投标文件应当使用招标文件所提供的投标文件全部格式（表格可以按同样格式扩展）。</w:t>
      </w:r>
    </w:p>
    <w:p w14:paraId="0C0DEEB0">
      <w:pPr>
        <w:pStyle w:val="36"/>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w:t>
      </w:r>
      <w:r>
        <w:rPr>
          <w:rFonts w:hint="eastAsia" w:ascii="宋体" w:hAnsi="宋体" w:eastAsia="宋体" w:cs="宋体"/>
          <w:color w:val="auto"/>
          <w:sz w:val="24"/>
          <w:szCs w:val="24"/>
          <w:highlight w:val="none"/>
        </w:rPr>
        <w:t>全流程电子化项目的相关指南进行操作。详见：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662744F2">
      <w:pPr>
        <w:pStyle w:val="36"/>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12.3 </w:t>
      </w:r>
      <w:r>
        <w:rPr>
          <w:rFonts w:hint="eastAsia" w:ascii="宋体" w:hAnsi="宋体" w:eastAsia="宋体" w:cs="宋体"/>
          <w:bCs/>
          <w:color w:val="auto"/>
          <w:sz w:val="24"/>
          <w:szCs w:val="24"/>
          <w:highlight w:val="none"/>
        </w:rPr>
        <w:t>投标文件应按</w:t>
      </w:r>
      <w:r>
        <w:rPr>
          <w:rFonts w:hint="eastAsia" w:ascii="宋体" w:hAnsi="宋体" w:eastAsia="宋体" w:cs="宋体"/>
          <w:color w:val="auto"/>
          <w:sz w:val="24"/>
          <w:highlight w:val="none"/>
        </w:rPr>
        <w:t>照交易平台关于全流程电子化项目的相关指南进行编制，详见：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highlight w:val="none"/>
        </w:rPr>
        <w:t xml:space="preserve">。               </w:t>
      </w:r>
    </w:p>
    <w:p w14:paraId="506BDE3A">
      <w:pPr>
        <w:pStyle w:val="36"/>
        <w:spacing w:after="0" w:line="360" w:lineRule="auto"/>
        <w:ind w:firstLine="0"/>
        <w:rPr>
          <w:rFonts w:hint="eastAsia" w:ascii="宋体" w:hAnsi="宋体" w:eastAsia="宋体" w:cs="宋体"/>
          <w:color w:val="auto"/>
          <w:sz w:val="24"/>
          <w:highlight w:val="none"/>
        </w:rPr>
      </w:pPr>
      <w:r>
        <w:rPr>
          <w:rFonts w:hint="eastAsia" w:ascii="宋体" w:hAnsi="宋体" w:eastAsia="宋体" w:cs="宋体"/>
          <w:bCs/>
          <w:color w:val="auto"/>
          <w:sz w:val="24"/>
          <w:szCs w:val="24"/>
          <w:highlight w:val="none"/>
        </w:rPr>
        <w:t>如不按上述要求编制引起系统无法检索、读取相关信息的，其后果由投标人承担。</w:t>
      </w:r>
    </w:p>
    <w:p w14:paraId="357AE39B">
      <w:pPr>
        <w:pStyle w:val="36"/>
        <w:spacing w:after="0"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13．投标报价及造价承包和变更结算方式</w:t>
      </w:r>
    </w:p>
    <w:p w14:paraId="6B999980">
      <w:pPr>
        <w:pStyle w:val="36"/>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13.1 本工程的投标报价采用投标须知前附表第12项所规定的方式。投标报价（含单价及总价）精确到“分”。</w:t>
      </w:r>
    </w:p>
    <w:p w14:paraId="7B28C687">
      <w:pPr>
        <w:pStyle w:val="36"/>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13.2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14:paraId="25EE5458">
      <w:pPr>
        <w:pStyle w:val="36"/>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宋体" w:hAnsi="宋体" w:eastAsia="宋体" w:cs="宋体"/>
          <w:color w:val="auto"/>
          <w:sz w:val="24"/>
          <w:szCs w:val="24"/>
          <w:highlight w:val="none"/>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0FF89D61">
      <w:pPr>
        <w:pStyle w:val="36"/>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634698C1">
      <w:pPr>
        <w:pStyle w:val="36"/>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13.5工程项目实施期间和结算时，招标文件工程量清单中漏列而由监理单位和招标人现场签证确认的工程项目、原设计没有而由招标人批准设计变更产生的工程项目，视为新增项目，按以下顺序确定价格：</w:t>
      </w:r>
    </w:p>
    <w:p w14:paraId="79616F65">
      <w:pPr>
        <w:pStyle w:val="36"/>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13.5.1中标的投标文件工程量清单中已有相同项目的适用综合单价，则沿用；</w:t>
      </w:r>
    </w:p>
    <w:p w14:paraId="007B4BEE">
      <w:pPr>
        <w:pStyle w:val="36"/>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54E0C2DE">
      <w:pPr>
        <w:pStyle w:val="36"/>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13.5.3 中标的投标文件工程量清单中没有相同项目或类似项目的，如可套取相关定额，则以相关定额为基数下浮计算单价,下浮率为中标价</w:t>
      </w:r>
      <w:r>
        <w:rPr>
          <w:rFonts w:hint="eastAsia" w:ascii="宋体" w:hAnsi="宋体" w:eastAsia="宋体" w:cs="宋体"/>
          <w:color w:val="auto"/>
          <w:sz w:val="24"/>
          <w:szCs w:val="24"/>
          <w:highlight w:val="none"/>
        </w:rPr>
        <w:t>相对于最高投标限价的下</w:t>
      </w:r>
      <w:r>
        <w:rPr>
          <w:rFonts w:hint="eastAsia" w:ascii="宋体" w:hAnsi="宋体" w:eastAsia="宋体" w:cs="宋体"/>
          <w:color w:val="auto"/>
          <w:sz w:val="24"/>
          <w:highlight w:val="none"/>
        </w:rPr>
        <w:t>浮率（下浮率=(</w:t>
      </w:r>
      <w:r>
        <w:rPr>
          <w:rFonts w:hint="eastAsia" w:ascii="宋体" w:hAnsi="宋体" w:eastAsia="宋体" w:cs="宋体"/>
          <w:color w:val="auto"/>
          <w:sz w:val="24"/>
          <w:szCs w:val="24"/>
          <w:highlight w:val="none"/>
        </w:rPr>
        <w:t>最高投标限价</w:t>
      </w:r>
      <w:r>
        <w:rPr>
          <w:rFonts w:hint="eastAsia" w:ascii="宋体" w:hAnsi="宋体" w:eastAsia="宋体" w:cs="宋体"/>
          <w:color w:val="auto"/>
          <w:sz w:val="24"/>
          <w:highlight w:val="none"/>
        </w:rPr>
        <w:t>-中标价)/</w:t>
      </w:r>
      <w:r>
        <w:rPr>
          <w:rFonts w:hint="eastAsia" w:ascii="宋体" w:hAnsi="宋体" w:eastAsia="宋体" w:cs="宋体"/>
          <w:color w:val="auto"/>
          <w:sz w:val="24"/>
          <w:szCs w:val="24"/>
          <w:highlight w:val="none"/>
        </w:rPr>
        <w:t xml:space="preserve"> 最高投标限价</w:t>
      </w:r>
      <w:r>
        <w:rPr>
          <w:rFonts w:hint="eastAsia" w:ascii="宋体" w:hAnsi="宋体" w:eastAsia="宋体" w:cs="宋体"/>
          <w:color w:val="auto"/>
          <w:sz w:val="24"/>
          <w:highlight w:val="none"/>
        </w:rPr>
        <w:t>）。</w:t>
      </w:r>
    </w:p>
    <w:p w14:paraId="2D2BDB11">
      <w:pPr>
        <w:pStyle w:val="36"/>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13.5.4 如相关定额没有相应子目的，其计价方式由招标人在本招标文件第三章中另行规定。未规定的，中标后双方协商约定。</w:t>
      </w:r>
    </w:p>
    <w:p w14:paraId="0BED0B3C">
      <w:pPr>
        <w:pStyle w:val="36"/>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13.6暂列金额、暂估价</w:t>
      </w:r>
    </w:p>
    <w:p w14:paraId="40F03CB6">
      <w:pPr>
        <w:pStyle w:val="36"/>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13.6.1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4CF728F8">
      <w:pPr>
        <w:pStyle w:val="36"/>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暂估价是指招标人在工程量清单中提供的用于支付必然发生但暂时不能确定价格的材料的单价以及专业工程的金额。</w:t>
      </w:r>
    </w:p>
    <w:p w14:paraId="22A36D1D">
      <w:pPr>
        <w:pStyle w:val="36"/>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14:paraId="2BB5C398">
      <w:pPr>
        <w:pStyle w:val="36"/>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13.6.3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07569D07">
      <w:pPr>
        <w:pStyle w:val="36"/>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14:paraId="6F18F1BA">
      <w:pPr>
        <w:pStyle w:val="36"/>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13.6.5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66C7ABD7">
      <w:pPr>
        <w:pStyle w:val="36"/>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13.6.6 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5E67A03C">
      <w:pPr>
        <w:pStyle w:val="36"/>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13.7投标人可先到工地踏勘以充分了解工地位置、情况、道路、储存空间、装卸限制及任何其他足以影响承包价的情况，任何因忽视或误解工地情况而导致的索赔或工期延长申请将不被批准。</w:t>
      </w:r>
    </w:p>
    <w:p w14:paraId="1B64E1EE">
      <w:pPr>
        <w:pStyle w:val="36"/>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14:paraId="134169ED">
      <w:pPr>
        <w:pStyle w:val="36"/>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13.9</w:t>
      </w:r>
      <w:r>
        <w:rPr>
          <w:rFonts w:hint="eastAsia" w:ascii="宋体" w:hAnsi="宋体" w:eastAsia="宋体" w:cs="宋体"/>
          <w:color w:val="auto"/>
          <w:sz w:val="24"/>
          <w:szCs w:val="24"/>
          <w:highlight w:val="none"/>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504458B1">
      <w:pPr>
        <w:pStyle w:val="36"/>
        <w:spacing w:after="0"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14．投标货币</w:t>
      </w:r>
    </w:p>
    <w:p w14:paraId="0AD5E326">
      <w:pPr>
        <w:pStyle w:val="36"/>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14.1 本工程投标报价采用的币种为人民币。</w:t>
      </w:r>
    </w:p>
    <w:p w14:paraId="289CD2D6">
      <w:pPr>
        <w:pStyle w:val="36"/>
        <w:spacing w:after="0"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15．投标有效期</w:t>
      </w:r>
    </w:p>
    <w:p w14:paraId="6811F49F">
      <w:pPr>
        <w:pStyle w:val="36"/>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15.1 投标有效期见投标须知前附表第13项所规定的期限，在此期限内，凡符合本招标文件要求的投标文件均保持有效。</w:t>
      </w:r>
    </w:p>
    <w:p w14:paraId="734B63E3">
      <w:pPr>
        <w:pStyle w:val="36"/>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15.2 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14:paraId="0093D208">
      <w:pPr>
        <w:pStyle w:val="36"/>
        <w:spacing w:after="0"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16．投标保证金</w:t>
      </w:r>
    </w:p>
    <w:p w14:paraId="120E5A3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16.1投标人应按投标须知前附表第14项所述金额和时间递交</w:t>
      </w:r>
      <w:r>
        <w:rPr>
          <w:rFonts w:hint="eastAsia" w:ascii="宋体" w:hAnsi="宋体" w:eastAsia="宋体" w:cs="宋体"/>
          <w:bCs/>
          <w:color w:val="auto"/>
          <w:sz w:val="24"/>
          <w:highlight w:val="none"/>
        </w:rPr>
        <w:t>投标保证金</w:t>
      </w:r>
      <w:r>
        <w:rPr>
          <w:rFonts w:hint="eastAsia" w:ascii="宋体" w:hAnsi="宋体" w:eastAsia="宋体" w:cs="宋体"/>
          <w:color w:val="auto"/>
          <w:sz w:val="24"/>
          <w:highlight w:val="none"/>
        </w:rPr>
        <w:t>。招标人应当允许投标人自主选择现金、银行保函、保证保险、专业工程担保公司担保等方式缴纳投标保证金。</w:t>
      </w:r>
    </w:p>
    <w:p w14:paraId="06E7BFC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16.1.1 采用现金或者支票形式提交的，投标保证金须从投标人的银行基本账户转出。</w:t>
      </w:r>
    </w:p>
    <w:p w14:paraId="2C14978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01F5238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16.1.3 采用电子形式的保函、担保或保证保险提交投标保证金的，应在招标文件中明确电子递交途径。</w:t>
      </w:r>
    </w:p>
    <w:p w14:paraId="052763C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14:paraId="0B376F4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16.3投标保证金应依据法律法规的相关规定退还。</w:t>
      </w:r>
    </w:p>
    <w:p w14:paraId="41A90AE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16.4如有下列情况之一的，招标人可以不予退还投标保证金（是否退还投标保证金由招标人在招标文件中规定）：</w:t>
      </w:r>
    </w:p>
    <w:p w14:paraId="61C9280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16.4.1因投标人原因造成投标文件未解密的；</w:t>
      </w:r>
    </w:p>
    <w:p w14:paraId="37FDAFF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16.4.2投标人在投标有效期内撤销投标文件；</w:t>
      </w:r>
    </w:p>
    <w:p w14:paraId="7C648D0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16.4.3中标人未能在规定期限内按要求提交履约担保；</w:t>
      </w:r>
    </w:p>
    <w:p w14:paraId="4A6D8C4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16.4.4中标人未能在规定期限内签署合同协议。</w:t>
      </w:r>
    </w:p>
    <w:p w14:paraId="222ECFD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16.5投标人如存在下列情况之一的，将被拒绝在一定时期内参与招标人后续工程投标（拒绝时限需在招标文件中明确）：</w:t>
      </w:r>
    </w:p>
    <w:p w14:paraId="08A1135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16.5.1投标人存在16.4条款所列情形且投标人提交的保函、担保或保证保险无法兑付的；</w:t>
      </w:r>
    </w:p>
    <w:p w14:paraId="44510A1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16.5.2采用非电子形式提交投标保证金的投标人存在16.4条款所列情形，且未按招标人要求补交银行保函、专业工程担保公司担保或保证保险原件的；</w:t>
      </w:r>
    </w:p>
    <w:p w14:paraId="56F827C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16.5.3按招标文件要求免于提供投标保证金的投标人存在16.4条款所列情形，且未按招标人要求补交投标保证金的；</w:t>
      </w:r>
    </w:p>
    <w:p w14:paraId="7D7D27B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16.5.3按招标文件要求免于提供投标保证金的投标人存在16.4条款所列情形的。</w:t>
      </w:r>
    </w:p>
    <w:p w14:paraId="70C32DC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注：16.5.3款由招标人二选一，需在招标文件中明确。</w:t>
      </w:r>
    </w:p>
    <w:p w14:paraId="5A7CD1EA">
      <w:pPr>
        <w:pStyle w:val="36"/>
        <w:spacing w:after="0"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17．投标文件的签署</w:t>
      </w:r>
    </w:p>
    <w:p w14:paraId="1A02AD6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6DE9C154">
      <w:pPr>
        <w:pStyle w:val="6"/>
        <w:spacing w:before="156" w:after="156"/>
        <w:rPr>
          <w:rFonts w:hint="eastAsia" w:ascii="宋体" w:hAnsi="宋体" w:eastAsia="宋体" w:cs="宋体"/>
          <w:color w:val="auto"/>
          <w:highlight w:val="none"/>
        </w:rPr>
      </w:pPr>
      <w:bookmarkStart w:id="13" w:name="_Toc16729"/>
      <w:bookmarkStart w:id="14" w:name="_Toc21525496"/>
      <w:bookmarkStart w:id="15" w:name="_Toc2272552"/>
      <w:r>
        <w:rPr>
          <w:rFonts w:hint="eastAsia" w:ascii="宋体" w:hAnsi="宋体" w:eastAsia="宋体" w:cs="宋体"/>
          <w:color w:val="auto"/>
          <w:highlight w:val="none"/>
        </w:rPr>
        <w:t>（四）投标文件的提交</w:t>
      </w:r>
      <w:bookmarkEnd w:id="13"/>
      <w:bookmarkEnd w:id="14"/>
      <w:bookmarkEnd w:id="15"/>
    </w:p>
    <w:p w14:paraId="7DEF5F9A">
      <w:pPr>
        <w:pStyle w:val="36"/>
        <w:spacing w:after="0"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w:t>
      </w:r>
      <w:r>
        <w:rPr>
          <w:rFonts w:hint="eastAsia" w:ascii="宋体" w:hAnsi="宋体" w:eastAsia="宋体" w:cs="宋体"/>
          <w:b/>
          <w:color w:val="auto"/>
          <w:sz w:val="24"/>
          <w:szCs w:val="24"/>
          <w:highlight w:val="none"/>
        </w:rPr>
        <w:t>投标文件的密封和标记</w:t>
      </w:r>
    </w:p>
    <w:p w14:paraId="2D1401EA">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18.1递交的电子投标文件（不含备用光盘）必须进行加密。按照交易平台关于</w:t>
      </w:r>
      <w:r>
        <w:rPr>
          <w:rFonts w:hint="eastAsia" w:ascii="宋体" w:hAnsi="宋体" w:eastAsia="宋体" w:cs="宋体"/>
          <w:color w:val="auto"/>
          <w:sz w:val="24"/>
          <w:szCs w:val="24"/>
          <w:highlight w:val="none"/>
        </w:rPr>
        <w:t>全流程电子化项目的相关指南进行操作。详见：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6BEB9A2">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18.2 未按要求加密的投标文件，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w:t>
      </w:r>
      <w:r>
        <w:rPr>
          <w:rFonts w:hint="eastAsia" w:ascii="宋体" w:hAnsi="宋体" w:eastAsia="宋体" w:cs="宋体"/>
          <w:bCs/>
          <w:color w:val="auto"/>
          <w:sz w:val="24"/>
          <w:highlight w:val="none"/>
        </w:rPr>
        <w:t>将予以拒收。</w:t>
      </w:r>
    </w:p>
    <w:p w14:paraId="7F6F05A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19．投标文件的递交和接收</w:t>
      </w:r>
    </w:p>
    <w:p w14:paraId="4EF4341F">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19.1投标人通过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w:t>
      </w:r>
      <w:r>
        <w:rPr>
          <w:rFonts w:hint="eastAsia" w:ascii="宋体" w:hAnsi="宋体" w:eastAsia="宋体" w:cs="宋体"/>
          <w:color w:val="auto"/>
          <w:sz w:val="24"/>
          <w:highlight w:val="none"/>
        </w:rPr>
        <w:t>递交电子投标文件。</w:t>
      </w:r>
    </w:p>
    <w:p w14:paraId="061DAB09">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19.2投标人完成电子</w:t>
      </w:r>
      <w:r>
        <w:rPr>
          <w:rFonts w:hint="eastAsia" w:ascii="宋体" w:hAnsi="宋体" w:eastAsia="宋体" w:cs="宋体"/>
          <w:color w:val="auto"/>
          <w:sz w:val="24"/>
          <w:highlight w:val="none"/>
        </w:rPr>
        <w:t>投标文件</w:t>
      </w:r>
      <w:r>
        <w:rPr>
          <w:rFonts w:hint="eastAsia" w:ascii="宋体" w:hAnsi="宋体" w:eastAsia="宋体" w:cs="宋体"/>
          <w:bCs/>
          <w:color w:val="auto"/>
          <w:sz w:val="24"/>
          <w:highlight w:val="none"/>
        </w:rPr>
        <w:t>上传后，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w:t>
      </w:r>
      <w:r>
        <w:rPr>
          <w:rFonts w:hint="eastAsia" w:ascii="宋体" w:hAnsi="宋体" w:eastAsia="宋体" w:cs="宋体"/>
          <w:color w:val="auto"/>
          <w:sz w:val="24"/>
          <w:highlight w:val="none"/>
        </w:rPr>
        <w:t>即时向投标人发出递交回执通知。递交时间以递交回执通知载明的传输完成时间为准。</w:t>
      </w:r>
    </w:p>
    <w:p w14:paraId="086D40F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19.3</w:t>
      </w:r>
      <w:r>
        <w:rPr>
          <w:rFonts w:hint="eastAsia" w:ascii="宋体" w:hAnsi="宋体" w:eastAsia="宋体" w:cs="宋体"/>
          <w:bCs/>
          <w:color w:val="auto"/>
          <w:sz w:val="24"/>
          <w:szCs w:val="24"/>
          <w:highlight w:val="none"/>
        </w:rPr>
        <w:t>逾期送达的</w:t>
      </w:r>
      <w:r>
        <w:rPr>
          <w:rFonts w:hint="eastAsia" w:ascii="宋体" w:hAnsi="宋体" w:eastAsia="宋体" w:cs="宋体"/>
          <w:bCs/>
          <w:color w:val="auto"/>
          <w:sz w:val="24"/>
          <w:highlight w:val="none"/>
        </w:rPr>
        <w:t>电子投标文件，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w:t>
      </w:r>
      <w:r>
        <w:rPr>
          <w:rFonts w:hint="eastAsia" w:ascii="宋体" w:hAnsi="宋体" w:eastAsia="宋体" w:cs="宋体"/>
          <w:color w:val="auto"/>
          <w:sz w:val="24"/>
          <w:highlight w:val="none"/>
        </w:rPr>
        <w:t>将予以拒收。</w:t>
      </w:r>
    </w:p>
    <w:p w14:paraId="11D2D06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19.4 </w:t>
      </w:r>
      <w:r>
        <w:rPr>
          <w:rFonts w:hint="eastAsia" w:ascii="宋体" w:hAnsi="宋体" w:eastAsia="宋体" w:cs="宋体"/>
          <w:color w:val="auto"/>
          <w:sz w:val="24"/>
          <w:szCs w:val="24"/>
          <w:highlight w:val="none"/>
        </w:rPr>
        <w:t>投标截止前，招标人拒绝接收符合条件的投标文件，投标人可向招标投标监督机构投诉。</w:t>
      </w:r>
    </w:p>
    <w:p w14:paraId="08F2E1A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19.5如技术标和经济标先后分别开启，</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w:t>
      </w:r>
      <w:r>
        <w:rPr>
          <w:rFonts w:hint="eastAsia" w:ascii="宋体" w:hAnsi="宋体" w:eastAsia="宋体" w:cs="宋体"/>
          <w:color w:val="auto"/>
          <w:sz w:val="24"/>
          <w:highlight w:val="none"/>
        </w:rPr>
        <w:t>将按招标文件规定的时间分别开启技术标和经济标。</w:t>
      </w:r>
    </w:p>
    <w:p w14:paraId="2B8B8EB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19.6在规定的时间内，项目负责人须到自助签到。按照交易平台有关项目负责人自助签到流程进行操作。项目负责人凡未凭身份证按时到达指定地点签到的，</w:t>
      </w:r>
      <w:r>
        <w:rPr>
          <w:rFonts w:hint="eastAsia" w:ascii="宋体" w:hAnsi="宋体" w:eastAsia="宋体" w:cs="宋体"/>
          <w:color w:val="auto"/>
          <w:sz w:val="24"/>
          <w:highlight w:val="none"/>
        </w:rPr>
        <w:t>该投标文件将不能参与资格审查和评标</w:t>
      </w:r>
      <w:r>
        <w:rPr>
          <w:rFonts w:hint="eastAsia" w:ascii="宋体" w:hAnsi="宋体" w:eastAsia="宋体" w:cs="宋体"/>
          <w:color w:val="auto"/>
          <w:sz w:val="24"/>
          <w:szCs w:val="24"/>
          <w:highlight w:val="none"/>
        </w:rPr>
        <w:t>（选择性条款）。</w:t>
      </w:r>
    </w:p>
    <w:p w14:paraId="0A162ED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20．投标文件提交的截止时间</w:t>
      </w:r>
    </w:p>
    <w:p w14:paraId="1D59FA45">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20.1投标人应在投标须知前附表第17项所述的时间前提交投标文件。</w:t>
      </w:r>
    </w:p>
    <w:p w14:paraId="3E931BD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20.2招标人可按本须知第9条规定以招标文件修改的方式，酌情延长提交投标文件的截止时间。在此情况下，投标人的所有权利和义务以及投标人受制约的截止时间，均以延长后新的投标截止时间为准。</w:t>
      </w:r>
    </w:p>
    <w:p w14:paraId="6E29982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20.3 到投标截止时间止，招标人收到的投标文件少于3家的，招标人将重新组织招标</w:t>
      </w:r>
      <w:r>
        <w:rPr>
          <w:rFonts w:hint="eastAsia" w:ascii="宋体" w:hAnsi="宋体" w:eastAsia="宋体" w:cs="宋体"/>
          <w:color w:val="auto"/>
          <w:sz w:val="24"/>
          <w:szCs w:val="24"/>
          <w:highlight w:val="none"/>
        </w:rPr>
        <w:t>（当N个标段同时招标且不允许兼中时，若有效投标人不足N+2家，则重新组织招标）</w:t>
      </w:r>
      <w:r>
        <w:rPr>
          <w:rFonts w:hint="eastAsia" w:ascii="宋体" w:hAnsi="宋体" w:eastAsia="宋体" w:cs="宋体"/>
          <w:color w:val="auto"/>
          <w:sz w:val="24"/>
          <w:highlight w:val="none"/>
        </w:rPr>
        <w:t>。</w:t>
      </w:r>
    </w:p>
    <w:p w14:paraId="5393638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21．迟交的投标文件</w:t>
      </w:r>
    </w:p>
    <w:p w14:paraId="5D792B4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本须知前附表第17项规定的投标截止时间</w:t>
      </w:r>
      <w:r>
        <w:rPr>
          <w:rFonts w:hint="eastAsia" w:ascii="宋体" w:hAnsi="宋体" w:eastAsia="宋体" w:cs="宋体"/>
          <w:bCs/>
          <w:color w:val="auto"/>
          <w:sz w:val="24"/>
          <w:szCs w:val="24"/>
          <w:highlight w:val="none"/>
        </w:rPr>
        <w:t>后送达的</w:t>
      </w:r>
      <w:r>
        <w:rPr>
          <w:rFonts w:hint="eastAsia" w:ascii="宋体" w:hAnsi="宋体" w:eastAsia="宋体" w:cs="宋体"/>
          <w:bCs/>
          <w:color w:val="auto"/>
          <w:sz w:val="24"/>
          <w:highlight w:val="none"/>
        </w:rPr>
        <w:t>电子投标文件，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w:t>
      </w:r>
      <w:r>
        <w:rPr>
          <w:rFonts w:hint="eastAsia" w:ascii="宋体" w:hAnsi="宋体" w:eastAsia="宋体" w:cs="宋体"/>
          <w:color w:val="auto"/>
          <w:sz w:val="24"/>
          <w:highlight w:val="none"/>
        </w:rPr>
        <w:t>将予以拒收。</w:t>
      </w:r>
    </w:p>
    <w:p w14:paraId="3E00297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22．投标文件的修改与撤回</w:t>
      </w:r>
    </w:p>
    <w:p w14:paraId="24A8547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22.1在规定的投标截止时间前，投标人可以修改或撤回已递交的投标文件，但应以书面形式通知招标人。</w:t>
      </w:r>
    </w:p>
    <w:p w14:paraId="40191D4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22.2投标人修改或撤回已递交的投标文件，需在</w:t>
      </w:r>
      <w:r>
        <w:rPr>
          <w:rFonts w:hint="eastAsia" w:ascii="宋体" w:hAnsi="宋体" w:eastAsia="宋体" w:cs="宋体"/>
          <w:color w:val="auto"/>
          <w:sz w:val="24"/>
          <w:highlight w:val="none"/>
        </w:rPr>
        <w:t>交易平台发出修改或撤回</w:t>
      </w:r>
      <w:r>
        <w:rPr>
          <w:rFonts w:hint="eastAsia" w:ascii="宋体" w:hAnsi="宋体" w:eastAsia="宋体" w:cs="宋体"/>
          <w:color w:val="auto"/>
          <w:sz w:val="24"/>
          <w:szCs w:val="24"/>
          <w:highlight w:val="none"/>
        </w:rPr>
        <w:t>通知，并按要求加盖电子印章。</w:t>
      </w:r>
      <w:r>
        <w:rPr>
          <w:rFonts w:hint="eastAsia" w:ascii="宋体" w:hAnsi="宋体" w:eastAsia="宋体" w:cs="宋体"/>
          <w:bCs/>
          <w:iCs/>
          <w:color w:val="auto"/>
          <w:sz w:val="24"/>
          <w:szCs w:val="24"/>
          <w:highlight w:val="none"/>
        </w:rPr>
        <w:t>电子招标投标交易平台收到通知后，</w:t>
      </w:r>
      <w:r>
        <w:rPr>
          <w:rFonts w:hint="eastAsia" w:ascii="宋体" w:hAnsi="宋体" w:eastAsia="宋体" w:cs="宋体"/>
          <w:color w:val="auto"/>
          <w:sz w:val="24"/>
          <w:szCs w:val="24"/>
          <w:highlight w:val="none"/>
        </w:rPr>
        <w:t>即时向投标人发出确认回执通知。</w:t>
      </w:r>
    </w:p>
    <w:p w14:paraId="79374B4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22.3修改后再次递交的，按19点的规定执行。</w:t>
      </w:r>
    </w:p>
    <w:p w14:paraId="5CF99B7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 在投标截止时间之后，投标人不得补充、修改和更换投标文件。</w:t>
      </w:r>
    </w:p>
    <w:p w14:paraId="61865EAD">
      <w:pPr>
        <w:pStyle w:val="6"/>
        <w:spacing w:before="156" w:after="156"/>
        <w:rPr>
          <w:rFonts w:hint="eastAsia" w:ascii="宋体" w:hAnsi="宋体" w:eastAsia="宋体" w:cs="宋体"/>
          <w:color w:val="auto"/>
          <w:highlight w:val="none"/>
        </w:rPr>
      </w:pPr>
      <w:bookmarkStart w:id="16" w:name="_Toc21525497"/>
      <w:bookmarkStart w:id="17" w:name="_Toc2272553"/>
      <w:bookmarkStart w:id="18" w:name="_Toc21877"/>
      <w:r>
        <w:rPr>
          <w:rFonts w:hint="eastAsia" w:ascii="宋体" w:hAnsi="宋体" w:eastAsia="宋体" w:cs="宋体"/>
          <w:color w:val="auto"/>
          <w:highlight w:val="none"/>
        </w:rPr>
        <w:t>（五）开标、评标、定标及合同签定</w:t>
      </w:r>
      <w:bookmarkEnd w:id="16"/>
      <w:bookmarkEnd w:id="17"/>
      <w:bookmarkEnd w:id="18"/>
    </w:p>
    <w:p w14:paraId="4925416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23、开标。</w:t>
      </w:r>
    </w:p>
    <w:p w14:paraId="74C3046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详见第二章开标、评标及定标办法</w:t>
      </w:r>
    </w:p>
    <w:p w14:paraId="5BE3319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24．评标过程的保密</w:t>
      </w:r>
    </w:p>
    <w:p w14:paraId="5BAC335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 开标后，直至中标公示为止，凡属于对投标文件的审查、澄清、评价和比较有关的资料以及中标候选人的推荐情况，与评标有关的其他任何情况均严格保密。</w:t>
      </w:r>
    </w:p>
    <w:p w14:paraId="2F5AC71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在投标文件的评审和比较、中标候选人推荐以及授予合同的过程中，投标人向招标人和评标委员会施加不公正影响的任何行为，都将会导致其投标被拒绝。</w:t>
      </w:r>
    </w:p>
    <w:p w14:paraId="0906DCD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25．投标文件的澄清，计算错误的修正</w:t>
      </w:r>
    </w:p>
    <w:p w14:paraId="5D37381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详见招标文件第二章开标、评标及定标办法</w:t>
      </w:r>
    </w:p>
    <w:p w14:paraId="0708D36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26．投标文件的评审、比较和否决</w:t>
      </w:r>
    </w:p>
    <w:p w14:paraId="06460B52">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highlight w:val="none"/>
        </w:rPr>
        <w:t>详见招标文件第二章开标、评标及定标办法。</w:t>
      </w:r>
    </w:p>
    <w:p w14:paraId="1FE0BA6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27．中标通知书</w:t>
      </w:r>
    </w:p>
    <w:p w14:paraId="153B833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27.1招标人将在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w:t>
      </w:r>
      <w:r>
        <w:rPr>
          <w:rFonts w:hint="eastAsia" w:ascii="宋体" w:hAnsi="宋体" w:eastAsia="宋体" w:cs="宋体"/>
          <w:color w:val="auto"/>
          <w:sz w:val="24"/>
          <w:highlight w:val="none"/>
        </w:rPr>
        <w:t>、广东省招标投标监管网和中国招标投标公共服务平台公示中标候选人，公示期为三天。</w:t>
      </w:r>
    </w:p>
    <w:p w14:paraId="5E804EF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27.2招标人应当自确定中标人后，向招标投标监管机构提交招标投标情况的书面报告；经招投标监管机构备案后，方可发出中标通知书。</w:t>
      </w:r>
    </w:p>
    <w:p w14:paraId="2702613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27.3中标人必须在收到中标通知书后24小时之内以书面形式回复招标人，确认收到。</w:t>
      </w:r>
    </w:p>
    <w:p w14:paraId="20C8488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27.4在产生中标候选人后，招标人将中标候选人的投标文件商务部分文件的所有内容（包括报价清单、人员、业绩、奖项等资料）在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交易平台和广东省招标投标监管网</w:t>
      </w:r>
      <w:r>
        <w:rPr>
          <w:rFonts w:hint="eastAsia" w:ascii="宋体" w:hAnsi="宋体" w:eastAsia="宋体" w:cs="宋体"/>
          <w:color w:val="auto"/>
          <w:sz w:val="24"/>
          <w:highlight w:val="none"/>
        </w:rPr>
        <w:t>公开。</w:t>
      </w:r>
    </w:p>
    <w:p w14:paraId="2EF2E4D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28．合同协议书的签订</w:t>
      </w:r>
    </w:p>
    <w:p w14:paraId="1EB65BF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28.1 招标人与中标人将于中标通知书发出之日起30日内，按照招标文件和中标人的投标文件商定和签订合同，招标人和中标人不得再行订立背离合同实质性内容的其他协议。</w:t>
      </w:r>
    </w:p>
    <w:p w14:paraId="75F3692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55D4745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28.3非经招标人同意，中标人在投标过程中使用的银行名称及帐号至完成竣工结算不得变更，否则招标人有权停止工程款项的拔付及至解除合同，由此造成的一切责任由中标人承担。</w:t>
      </w:r>
    </w:p>
    <w:p w14:paraId="116D572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28.4招标人支付工程款时，中标人应按规定开具发票。</w:t>
      </w:r>
    </w:p>
    <w:p w14:paraId="2F065BC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29．履约担保</w:t>
      </w:r>
    </w:p>
    <w:p w14:paraId="21871A1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29.1 在收到中标通知书后的</w:t>
      </w:r>
      <w:r>
        <w:rPr>
          <w:rFonts w:hint="eastAsia" w:ascii="宋体" w:hAnsi="宋体" w:eastAsia="宋体" w:cs="宋体"/>
          <w:b/>
          <w:color w:val="auto"/>
          <w:sz w:val="24"/>
          <w:highlight w:val="none"/>
        </w:rPr>
        <w:t>15日</w:t>
      </w:r>
      <w:r>
        <w:rPr>
          <w:rFonts w:hint="eastAsia" w:ascii="宋体" w:hAnsi="宋体" w:eastAsia="宋体" w:cs="宋体"/>
          <w:color w:val="auto"/>
          <w:sz w:val="24"/>
          <w:highlight w:val="none"/>
        </w:rPr>
        <w:t>内，中标人应按本须知前附表第20项的规定向招标人提交履约担保。</w:t>
      </w:r>
    </w:p>
    <w:p w14:paraId="7C000D1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24514CF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30．合同生效</w:t>
      </w:r>
    </w:p>
    <w:p w14:paraId="58206AF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30.1在合同双方全权代表在合同协议书上签字，并分别加盖双方单位的公章后，合同正式生效。</w:t>
      </w:r>
    </w:p>
    <w:p w14:paraId="61D9967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31．其它费用</w:t>
      </w:r>
    </w:p>
    <w:p w14:paraId="5A5F0857">
      <w:pPr>
        <w:pStyle w:val="36"/>
        <w:spacing w:after="0"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32．腐败与欺诈行为</w:t>
      </w:r>
    </w:p>
    <w:p w14:paraId="3C808BFA">
      <w:pPr>
        <w:pStyle w:val="36"/>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在招标和合同实施期间，招标人要求投标人和承包人遵守最高的道德标准。</w:t>
      </w:r>
    </w:p>
    <w:p w14:paraId="01224F7C">
      <w:pPr>
        <w:pStyle w:val="36"/>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32．1对本条款的规定，特定义如下词汇：</w:t>
      </w:r>
    </w:p>
    <w:p w14:paraId="31386B9A">
      <w:pPr>
        <w:pStyle w:val="36"/>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1）、“腐败行为”是指在招标或合同执行期间，通过提供、给予、接受或索要任何有价值的东西，从而影响招标人有关人员工作的行为；</w:t>
      </w:r>
    </w:p>
    <w:p w14:paraId="3F3AB5F2">
      <w:pPr>
        <w:pStyle w:val="36"/>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4B892956">
      <w:pPr>
        <w:pStyle w:val="36"/>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32．2如果投标人被认定在本招标的竞争中有腐败或欺诈行为，则会被取消投标资格。</w:t>
      </w:r>
    </w:p>
    <w:p w14:paraId="56F625F4">
      <w:pPr>
        <w:pStyle w:val="36"/>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32.3投标人如在本项目中存在串通投标、弄虚作假、行贿情形的，中标无效，行政监督部门将对其违法行为进行政处罚并通报。该投标人将被招标人列入黑名单并限制其参与招标人后续项目的投标。</w:t>
      </w:r>
    </w:p>
    <w:p w14:paraId="09036986">
      <w:pPr>
        <w:spacing w:line="480" w:lineRule="auto"/>
        <w:ind w:firstLine="540" w:firstLineChars="224"/>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33. 投标人信誉的要求</w:t>
      </w:r>
    </w:p>
    <w:p w14:paraId="0B9D6376">
      <w:pPr>
        <w:spacing w:line="480" w:lineRule="auto"/>
        <w:ind w:firstLine="537" w:firstLineChars="224"/>
        <w:rPr>
          <w:rFonts w:hint="eastAsia" w:ascii="宋体" w:hAnsi="宋体" w:eastAsia="宋体" w:cs="宋体"/>
          <w:color w:val="auto"/>
          <w:sz w:val="24"/>
          <w:highlight w:val="none"/>
        </w:rPr>
      </w:pPr>
      <w:r>
        <w:rPr>
          <w:rFonts w:hint="eastAsia" w:ascii="宋体" w:hAnsi="宋体" w:eastAsia="宋体" w:cs="宋体"/>
          <w:color w:val="auto"/>
          <w:sz w:val="24"/>
          <w:highlight w:val="none"/>
        </w:rPr>
        <w:t>存在下列情形之一的，招标人可以限制其投标（需在招标文件中明确评定方法）</w:t>
      </w:r>
    </w:p>
    <w:p w14:paraId="5D510DD5">
      <w:pPr>
        <w:spacing w:line="480" w:lineRule="auto"/>
        <w:ind w:firstLine="537" w:firstLineChars="224"/>
        <w:rPr>
          <w:rFonts w:hint="eastAsia" w:ascii="宋体" w:hAnsi="宋体" w:eastAsia="宋体" w:cs="宋体"/>
          <w:color w:val="auto"/>
          <w:sz w:val="24"/>
          <w:highlight w:val="none"/>
        </w:rPr>
      </w:pPr>
      <w:r>
        <w:rPr>
          <w:rFonts w:hint="eastAsia" w:ascii="宋体" w:hAnsi="宋体" w:eastAsia="宋体" w:cs="宋体"/>
          <w:color w:val="auto"/>
          <w:sz w:val="24"/>
          <w:highlight w:val="none"/>
        </w:rPr>
        <w:t>（1）被住房城乡建设行政主管部门在全国建筑市场监管一体化工作平台列入建筑市场主体“黑名单”；</w:t>
      </w:r>
    </w:p>
    <w:p w14:paraId="1C72C87B">
      <w:pPr>
        <w:pStyle w:val="36"/>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（2）被发改委、人力资源社会保障、质检总局等有关部门、单位在“信用中国”网站中列入联合惩戒失信黑名单。</w:t>
      </w:r>
    </w:p>
    <w:p w14:paraId="6E2487A7">
      <w:pPr>
        <w:pStyle w:val="3"/>
        <w:rPr>
          <w:rFonts w:hint="eastAsia" w:ascii="宋体" w:hAnsi="宋体" w:eastAsia="宋体" w:cs="宋体"/>
          <w:b/>
          <w:bCs/>
          <w:color w:val="auto"/>
          <w:highlight w:val="none"/>
        </w:rPr>
      </w:pPr>
      <w:r>
        <w:rPr>
          <w:rFonts w:hint="eastAsia" w:ascii="宋体" w:hAnsi="宋体" w:eastAsia="宋体" w:cs="宋体"/>
          <w:color w:val="auto"/>
          <w:sz w:val="24"/>
          <w:highlight w:val="none"/>
        </w:rPr>
        <w:br w:type="page"/>
      </w:r>
      <w:bookmarkStart w:id="19" w:name="_Toc6217"/>
      <w:r>
        <w:rPr>
          <w:rFonts w:hint="eastAsia" w:ascii="宋体" w:hAnsi="宋体" w:eastAsia="宋体" w:cs="宋体"/>
          <w:b/>
          <w:bCs/>
          <w:color w:val="auto"/>
          <w:highlight w:val="none"/>
        </w:rPr>
        <w:t>第二章  开标、评标及定标办法</w:t>
      </w:r>
      <w:bookmarkEnd w:id="19"/>
    </w:p>
    <w:p w14:paraId="55DA7DAA">
      <w:pPr>
        <w:pStyle w:val="5"/>
        <w:rPr>
          <w:rFonts w:hint="eastAsia" w:ascii="宋体" w:hAnsi="宋体" w:eastAsia="宋体" w:cs="宋体"/>
          <w:color w:val="auto"/>
          <w:highlight w:val="none"/>
        </w:rPr>
      </w:pPr>
      <w:bookmarkStart w:id="20" w:name="_Toc9221"/>
      <w:r>
        <w:rPr>
          <w:rFonts w:hint="eastAsia" w:ascii="宋体" w:hAnsi="宋体" w:eastAsia="宋体" w:cs="宋体"/>
          <w:color w:val="auto"/>
          <w:sz w:val="28"/>
          <w:szCs w:val="28"/>
          <w:highlight w:val="none"/>
        </w:rPr>
        <w:t>一、</w:t>
      </w:r>
      <w:r>
        <w:rPr>
          <w:rFonts w:hint="eastAsia" w:ascii="宋体" w:hAnsi="宋体" w:eastAsia="宋体" w:cs="宋体"/>
          <w:color w:val="auto"/>
          <w:highlight w:val="none"/>
        </w:rPr>
        <w:t>开标、评标及定标办法修改表</w:t>
      </w:r>
      <w:bookmarkEnd w:id="20"/>
    </w:p>
    <w:p w14:paraId="43E78FFA">
      <w:pPr>
        <w:pStyle w:val="36"/>
        <w:spacing w:after="0"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声明：本开标、评标及定标办法使用GZZB2018-3招标文件范本的开标、评标及定标办法通用条款，与该通用条款不同之处，均在本表中列明，并以现文为准，原文不再有效。本招标文件中不再转录开标、评标及定标办法通用条款，请投标人自行到广州市住房和城乡建设局网站（网址：http://zfcj.gz.gov.cn/）下载GZZB2018-3范本查阅。</w:t>
      </w:r>
    </w:p>
    <w:p w14:paraId="1F715321">
      <w:pPr>
        <w:spacing w:line="360" w:lineRule="auto"/>
        <w:ind w:firstLine="540" w:firstLineChars="22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r>
        <w:rPr>
          <w:rFonts w:hint="eastAsia" w:ascii="宋体" w:hAnsi="宋体" w:eastAsia="宋体" w:cs="宋体"/>
          <w:color w:val="auto"/>
          <w:sz w:val="24"/>
          <w:szCs w:val="24"/>
          <w:highlight w:val="none"/>
        </w:rPr>
        <w:t xml:space="preserve">36.1            </w:t>
      </w:r>
      <w:r>
        <w:rPr>
          <w:rFonts w:hint="eastAsia" w:ascii="宋体" w:hAnsi="宋体" w:eastAsia="宋体" w:cs="宋体"/>
          <w:b/>
          <w:color w:val="auto"/>
          <w:sz w:val="24"/>
          <w:szCs w:val="24"/>
          <w:highlight w:val="none"/>
        </w:rPr>
        <w:t>修改类型：修改</w:t>
      </w:r>
    </w:p>
    <w:p w14:paraId="35AB88F3">
      <w:pPr>
        <w:spacing w:line="360" w:lineRule="auto"/>
        <w:ind w:firstLine="540" w:firstLineChars="22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36.1 招标人按投标须知前附表第18项所规定的时间和地点公开开标，并邀请所有投标人参加。截标后，开标开始时间因故推迟的，相关评标信息仍以原定的开标开始时间的信息为准。</w:t>
      </w:r>
    </w:p>
    <w:p w14:paraId="4473BE77">
      <w:pPr>
        <w:pBdr>
          <w:bottom w:val="single" w:color="auto" w:sz="6" w:space="1"/>
        </w:pBd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36.1 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eastAsia="宋体" w:cs="宋体"/>
          <w:color w:val="auto"/>
          <w:sz w:val="24"/>
          <w:szCs w:val="24"/>
          <w:highlight w:val="none"/>
          <w:u w:val="single"/>
        </w:rPr>
        <w:t>若投标人不参加开标会的，其投标文件在开标现场的投标人或招标人代表、招标代理机构代表及交易中心代表见证下公开开启、解密、公布，并视同该投标人认可开标结果。</w:t>
      </w:r>
    </w:p>
    <w:p w14:paraId="5127F022">
      <w:pPr>
        <w:spacing w:line="360" w:lineRule="auto"/>
        <w:ind w:firstLine="540" w:firstLineChars="22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r>
        <w:rPr>
          <w:rFonts w:hint="eastAsia" w:ascii="宋体" w:hAnsi="宋体" w:eastAsia="宋体" w:cs="宋体"/>
          <w:color w:val="auto"/>
          <w:sz w:val="24"/>
          <w:szCs w:val="24"/>
          <w:highlight w:val="none"/>
        </w:rPr>
        <w:t xml:space="preserve">36.3                </w:t>
      </w:r>
      <w:r>
        <w:rPr>
          <w:rFonts w:hint="eastAsia" w:ascii="宋体" w:hAnsi="宋体" w:eastAsia="宋体" w:cs="宋体"/>
          <w:b/>
          <w:color w:val="auto"/>
          <w:sz w:val="24"/>
          <w:szCs w:val="24"/>
          <w:highlight w:val="none"/>
        </w:rPr>
        <w:t>修改类型：删除</w:t>
      </w:r>
    </w:p>
    <w:p w14:paraId="3DF27C0A">
      <w:pPr>
        <w:pBdr>
          <w:bottom w:val="single" w:color="auto" w:sz="6" w:space="1"/>
        </w:pBd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51E8EF76">
      <w:pPr>
        <w:spacing w:line="360" w:lineRule="auto"/>
        <w:ind w:firstLine="540" w:firstLineChars="22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条款号：36.4                修改类型：修改</w:t>
      </w:r>
    </w:p>
    <w:p w14:paraId="1BB0B7C5">
      <w:pPr>
        <w:spacing w:line="360" w:lineRule="auto"/>
        <w:ind w:firstLine="482" w:firstLineChars="200"/>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Cs/>
          <w:color w:val="auto"/>
          <w:sz w:val="24"/>
          <w:szCs w:val="24"/>
          <w:highlight w:val="none"/>
        </w:rPr>
        <w:t>36.4若递交投标文件的投标人不足3家，则重新组织招标。（当N个标段同时招标且不允许兼中时，若有效投标人不足N+2家，则重新组织招标）。</w:t>
      </w:r>
    </w:p>
    <w:p w14:paraId="1744DF07">
      <w:pPr>
        <w:pBdr>
          <w:bottom w:val="single" w:color="auto" w:sz="6" w:space="1"/>
        </w:pBdr>
        <w:spacing w:line="360" w:lineRule="auto"/>
        <w:ind w:firstLine="540" w:firstLineChars="224"/>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Cs/>
          <w:color w:val="auto"/>
          <w:sz w:val="24"/>
          <w:szCs w:val="24"/>
          <w:highlight w:val="none"/>
        </w:rPr>
        <w:t>36.4若递交投标文件的投标人不足3家，则重新组织招标。</w:t>
      </w:r>
    </w:p>
    <w:p w14:paraId="14ADBA60">
      <w:pPr>
        <w:spacing w:line="360" w:lineRule="auto"/>
        <w:ind w:firstLine="540" w:firstLineChars="22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r>
        <w:rPr>
          <w:rFonts w:hint="eastAsia" w:ascii="宋体" w:hAnsi="宋体" w:eastAsia="宋体" w:cs="宋体"/>
          <w:bCs/>
          <w:color w:val="auto"/>
          <w:sz w:val="24"/>
          <w:szCs w:val="24"/>
          <w:highlight w:val="none"/>
        </w:rPr>
        <w:t xml:space="preserve">36.5.1              </w:t>
      </w:r>
      <w:r>
        <w:rPr>
          <w:rFonts w:hint="eastAsia" w:ascii="宋体" w:hAnsi="宋体" w:eastAsia="宋体" w:cs="宋体"/>
          <w:b/>
          <w:color w:val="auto"/>
          <w:sz w:val="24"/>
          <w:szCs w:val="24"/>
          <w:highlight w:val="none"/>
        </w:rPr>
        <w:t>修改类型：修改</w:t>
      </w:r>
    </w:p>
    <w:p w14:paraId="2F3C5377">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36.5.1在投标截止时间后半小时内，投标人通过交易平台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14:paraId="2EDB2985">
      <w:pPr>
        <w:pBdr>
          <w:bottom w:val="single" w:color="auto" w:sz="6" w:space="1"/>
        </w:pBdr>
        <w:spacing w:line="360" w:lineRule="auto"/>
        <w:ind w:firstLine="602" w:firstLineChars="2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36.5.1在投标截止时间后半小时内，投标人通过交易平台对已递交的电子投标文件进行解密。投标人完成解密后，再由招标人进行解密。解密完成后，公布招标项目名称、投标人名称、投标报价、工期及其他内容；</w:t>
      </w:r>
    </w:p>
    <w:p w14:paraId="68F8BE63">
      <w:pPr>
        <w:spacing w:line="360" w:lineRule="auto"/>
        <w:ind w:firstLine="540" w:firstLineChars="22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条款号：39.3                   修改类型：修改</w:t>
      </w:r>
    </w:p>
    <w:p w14:paraId="15ECCDE9">
      <w:pPr>
        <w:widowControl/>
        <w:spacing w:line="360" w:lineRule="auto"/>
        <w:ind w:firstLine="472" w:firstLineChars="196"/>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b/>
          <w:color w:val="auto"/>
          <w:kern w:val="0"/>
          <w:sz w:val="24"/>
          <w:szCs w:val="24"/>
          <w:highlight w:val="none"/>
          <w:shd w:val="clear" w:color="auto" w:fill="FFFFFF"/>
        </w:rPr>
        <w:t>原文：</w:t>
      </w:r>
      <w:r>
        <w:rPr>
          <w:rFonts w:hint="eastAsia" w:ascii="宋体" w:hAnsi="宋体" w:eastAsia="宋体" w:cs="宋体"/>
          <w:color w:val="auto"/>
          <w:sz w:val="24"/>
          <w:szCs w:val="24"/>
          <w:highlight w:val="none"/>
        </w:rPr>
        <w:t>排名第一的中标候选人放弃中标、或因不可抗力提出不能履行合同，或者招标文件规定应当提交履约担保而在规定的期限内未能提交的，招标人可以确定排名第二的中标候选人为中标人。</w:t>
      </w:r>
    </w:p>
    <w:p w14:paraId="6C0166B5">
      <w:pPr>
        <w:pBdr>
          <w:bottom w:val="single" w:color="auto" w:sz="6" w:space="1"/>
        </w:pBd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shd w:val="clear" w:color="auto" w:fill="FFFFFF"/>
        </w:rPr>
        <w:t>现文：</w:t>
      </w:r>
      <w:r>
        <w:rPr>
          <w:rFonts w:hint="eastAsia" w:ascii="宋体" w:hAnsi="宋体" w:eastAsia="宋体" w:cs="宋体"/>
          <w:color w:val="auto"/>
          <w:sz w:val="24"/>
          <w:szCs w:val="24"/>
          <w:highlight w:val="none"/>
        </w:rPr>
        <w:t>排名第一的中标候选人放弃中标、或因不可抗力提出不能履行合同，或者招标文件规定应当提交履约担保而在规定的期限内未能提交的，</w:t>
      </w:r>
      <w:r>
        <w:rPr>
          <w:rFonts w:hint="eastAsia" w:ascii="宋体" w:hAnsi="宋体" w:eastAsia="宋体" w:cs="宋体"/>
          <w:b/>
          <w:bCs/>
          <w:color w:val="auto"/>
          <w:sz w:val="24"/>
          <w:szCs w:val="24"/>
          <w:highlight w:val="none"/>
          <w:u w:val="single"/>
          <w:shd w:val="clear" w:color="auto" w:fill="FFFFFF"/>
        </w:rPr>
        <w:t>或经核查发现委派的项目负责人已在其他在建项目中担任施工单位项目负责人的，</w:t>
      </w:r>
      <w:r>
        <w:rPr>
          <w:rFonts w:hint="eastAsia" w:ascii="宋体" w:hAnsi="宋体" w:eastAsia="宋体" w:cs="宋体"/>
          <w:color w:val="auto"/>
          <w:sz w:val="24"/>
          <w:szCs w:val="24"/>
          <w:highlight w:val="none"/>
          <w:u w:val="single"/>
        </w:rPr>
        <w:t>招标人可以确定排名第二的中标候选人为中标人。</w:t>
      </w:r>
    </w:p>
    <w:p w14:paraId="4F2B6E2F">
      <w:pPr>
        <w:spacing w:line="360" w:lineRule="auto"/>
        <w:ind w:firstLine="540" w:firstLineChars="22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条款号：（二）开标评标办法程序和细则      修改类型：删除</w:t>
      </w:r>
    </w:p>
    <w:p w14:paraId="38BC1149">
      <w:pPr>
        <w:pBdr>
          <w:bottom w:val="single" w:color="auto" w:sz="6" w:space="1"/>
        </w:pBd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shd w:val="clear" w:color="auto" w:fill="FFFFFF"/>
        </w:rPr>
        <w:t>原文：</w:t>
      </w:r>
      <w:r>
        <w:rPr>
          <w:rFonts w:hint="eastAsia" w:ascii="宋体" w:hAnsi="宋体" w:eastAsia="宋体" w:cs="宋体"/>
          <w:color w:val="auto"/>
          <w:sz w:val="24"/>
          <w:szCs w:val="24"/>
          <w:highlight w:val="none"/>
          <w:shd w:val="clear" w:color="auto" w:fill="FFFFFF"/>
        </w:rPr>
        <w:t>注：以下八种评标办法所述企业综合诚信评价分数即投标截止当日广州市住房和城乡建设局网站上公布的企业综合诚信评价60日诚信分。</w:t>
      </w:r>
    </w:p>
    <w:p w14:paraId="0B020D45">
      <w:pPr>
        <w:spacing w:line="360" w:lineRule="auto"/>
        <w:ind w:firstLine="540" w:firstLineChars="22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 评标办法        修改类型：删除</w:t>
      </w:r>
    </w:p>
    <w:p w14:paraId="25078F59">
      <w:pPr>
        <w:pBdr>
          <w:bottom w:val="single" w:color="auto" w:sz="6" w:space="1"/>
        </w:pBdr>
        <w:spacing w:line="360" w:lineRule="auto"/>
        <w:ind w:firstLine="602" w:firstLineChars="250"/>
        <w:rPr>
          <w:rStyle w:val="45"/>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Style w:val="45"/>
          <w:rFonts w:hint="eastAsia" w:ascii="宋体" w:hAnsi="宋体" w:eastAsia="宋体" w:cs="宋体"/>
          <w:color w:val="auto"/>
          <w:sz w:val="24"/>
          <w:szCs w:val="24"/>
          <w:highlight w:val="none"/>
        </w:rPr>
        <w:t>可选</w:t>
      </w:r>
      <w:r>
        <w:rPr>
          <w:rFonts w:hint="eastAsia" w:ascii="宋体" w:hAnsi="宋体" w:eastAsia="宋体" w:cs="宋体"/>
          <w:color w:val="auto"/>
          <w:sz w:val="24"/>
          <w:szCs w:val="24"/>
          <w:highlight w:val="none"/>
        </w:rPr>
        <w:t>办法</w:t>
      </w:r>
      <w:r>
        <w:rPr>
          <w:rStyle w:val="45"/>
          <w:rFonts w:hint="eastAsia" w:ascii="宋体" w:hAnsi="宋体" w:eastAsia="宋体" w:cs="宋体"/>
          <w:color w:val="auto"/>
          <w:sz w:val="24"/>
          <w:szCs w:val="24"/>
          <w:highlight w:val="none"/>
        </w:rPr>
        <w:t>一（适合</w:t>
      </w:r>
      <w:r>
        <w:rPr>
          <w:rStyle w:val="45"/>
          <w:rFonts w:hint="eastAsia" w:ascii="宋体" w:hAnsi="宋体" w:eastAsia="宋体" w:cs="宋体"/>
          <w:color w:val="auto"/>
          <w:kern w:val="0"/>
          <w:sz w:val="24"/>
          <w:szCs w:val="24"/>
          <w:highlight w:val="none"/>
        </w:rPr>
        <w:t>综合评分法一</w:t>
      </w:r>
      <w:r>
        <w:rPr>
          <w:rStyle w:val="45"/>
          <w:rFonts w:hint="eastAsia" w:ascii="宋体" w:hAnsi="宋体" w:eastAsia="宋体" w:cs="宋体"/>
          <w:color w:val="auto"/>
          <w:sz w:val="24"/>
          <w:szCs w:val="24"/>
          <w:highlight w:val="none"/>
        </w:rPr>
        <w:t>，技术标与经济标先后分别开启）</w:t>
      </w:r>
    </w:p>
    <w:p w14:paraId="270C095B">
      <w:pPr>
        <w:pBdr>
          <w:bottom w:val="single" w:color="auto" w:sz="6" w:space="1"/>
        </w:pBdr>
        <w:spacing w:line="360" w:lineRule="auto"/>
        <w:ind w:firstLine="1320" w:firstLineChars="550"/>
        <w:rPr>
          <w:rStyle w:val="45"/>
          <w:rFonts w:hint="eastAsia" w:ascii="宋体" w:hAnsi="宋体" w:eastAsia="宋体" w:cs="宋体"/>
          <w:color w:val="auto"/>
          <w:sz w:val="24"/>
          <w:szCs w:val="24"/>
          <w:highlight w:val="none"/>
        </w:rPr>
      </w:pPr>
      <w:r>
        <w:rPr>
          <w:rStyle w:val="45"/>
          <w:rFonts w:hint="eastAsia" w:ascii="宋体" w:hAnsi="宋体" w:eastAsia="宋体" w:cs="宋体"/>
          <w:color w:val="auto"/>
          <w:sz w:val="24"/>
          <w:szCs w:val="24"/>
          <w:highlight w:val="none"/>
        </w:rPr>
        <w:t>可选</w:t>
      </w:r>
      <w:r>
        <w:rPr>
          <w:rFonts w:hint="eastAsia" w:ascii="宋体" w:hAnsi="宋体" w:eastAsia="宋体" w:cs="宋体"/>
          <w:color w:val="auto"/>
          <w:sz w:val="24"/>
          <w:szCs w:val="24"/>
          <w:highlight w:val="none"/>
        </w:rPr>
        <w:t>办法</w:t>
      </w:r>
      <w:r>
        <w:rPr>
          <w:rStyle w:val="45"/>
          <w:rFonts w:hint="eastAsia" w:ascii="宋体" w:hAnsi="宋体" w:eastAsia="宋体" w:cs="宋体"/>
          <w:color w:val="auto"/>
          <w:sz w:val="24"/>
          <w:szCs w:val="24"/>
          <w:highlight w:val="none"/>
        </w:rPr>
        <w:t>二（适合综合评分法一，技术标与经济标同时开启）</w:t>
      </w:r>
    </w:p>
    <w:p w14:paraId="515807CA">
      <w:pPr>
        <w:pBdr>
          <w:bottom w:val="single" w:color="auto" w:sz="6" w:space="1"/>
        </w:pBdr>
        <w:spacing w:line="360" w:lineRule="auto"/>
        <w:ind w:firstLine="1320" w:firstLineChars="550"/>
        <w:rPr>
          <w:rStyle w:val="45"/>
          <w:rFonts w:hint="eastAsia" w:ascii="宋体" w:hAnsi="宋体" w:eastAsia="宋体" w:cs="宋体"/>
          <w:color w:val="auto"/>
          <w:sz w:val="24"/>
          <w:szCs w:val="24"/>
          <w:highlight w:val="none"/>
        </w:rPr>
      </w:pPr>
      <w:r>
        <w:rPr>
          <w:rStyle w:val="45"/>
          <w:rFonts w:hint="eastAsia" w:ascii="宋体" w:hAnsi="宋体" w:eastAsia="宋体" w:cs="宋体"/>
          <w:color w:val="auto"/>
          <w:sz w:val="24"/>
          <w:szCs w:val="24"/>
          <w:highlight w:val="none"/>
        </w:rPr>
        <w:t>可选办法三（适合综合评分法二，技术标与经济标先后分别开启）</w:t>
      </w:r>
    </w:p>
    <w:p w14:paraId="600A6AE5">
      <w:pPr>
        <w:pBdr>
          <w:bottom w:val="single" w:color="auto" w:sz="6" w:space="1"/>
        </w:pBdr>
        <w:spacing w:line="360" w:lineRule="auto"/>
        <w:ind w:firstLine="1320" w:firstLineChars="550"/>
        <w:rPr>
          <w:rStyle w:val="45"/>
          <w:rFonts w:hint="eastAsia" w:ascii="宋体" w:hAnsi="宋体" w:eastAsia="宋体" w:cs="宋体"/>
          <w:color w:val="auto"/>
          <w:sz w:val="24"/>
          <w:szCs w:val="24"/>
          <w:highlight w:val="none"/>
        </w:rPr>
      </w:pPr>
      <w:r>
        <w:rPr>
          <w:rStyle w:val="45"/>
          <w:rFonts w:hint="eastAsia" w:ascii="宋体" w:hAnsi="宋体" w:eastAsia="宋体" w:cs="宋体"/>
          <w:color w:val="auto"/>
          <w:sz w:val="24"/>
          <w:szCs w:val="24"/>
          <w:highlight w:val="none"/>
        </w:rPr>
        <w:t>可选办法四（适合综合评分法二，技术标与经济标同时开启）</w:t>
      </w:r>
    </w:p>
    <w:p w14:paraId="1D398ACD">
      <w:pPr>
        <w:pBdr>
          <w:bottom w:val="single" w:color="auto" w:sz="6" w:space="1"/>
        </w:pBdr>
        <w:spacing w:line="360" w:lineRule="auto"/>
        <w:ind w:firstLine="1320" w:firstLineChars="550"/>
        <w:rPr>
          <w:rStyle w:val="45"/>
          <w:rFonts w:hint="eastAsia" w:ascii="宋体" w:hAnsi="宋体" w:eastAsia="宋体" w:cs="宋体"/>
          <w:color w:val="auto"/>
          <w:sz w:val="24"/>
          <w:szCs w:val="24"/>
          <w:highlight w:val="none"/>
        </w:rPr>
      </w:pPr>
      <w:r>
        <w:rPr>
          <w:rStyle w:val="45"/>
          <w:rFonts w:hint="eastAsia" w:ascii="宋体" w:hAnsi="宋体" w:eastAsia="宋体" w:cs="宋体"/>
          <w:color w:val="auto"/>
          <w:sz w:val="24"/>
          <w:szCs w:val="24"/>
          <w:highlight w:val="none"/>
        </w:rPr>
        <w:t>可选办法五（适合综合评分法三，技术标与经济标先后分别开启）</w:t>
      </w:r>
    </w:p>
    <w:p w14:paraId="04A0F1EE">
      <w:pPr>
        <w:pBdr>
          <w:bottom w:val="single" w:color="auto" w:sz="6" w:space="1"/>
        </w:pBdr>
        <w:spacing w:line="360" w:lineRule="auto"/>
        <w:ind w:firstLine="1320" w:firstLineChars="550"/>
        <w:rPr>
          <w:rStyle w:val="45"/>
          <w:rFonts w:hint="eastAsia" w:ascii="宋体" w:hAnsi="宋体" w:eastAsia="宋体" w:cs="宋体"/>
          <w:color w:val="auto"/>
          <w:sz w:val="24"/>
          <w:szCs w:val="24"/>
          <w:highlight w:val="none"/>
        </w:rPr>
      </w:pPr>
      <w:r>
        <w:rPr>
          <w:rStyle w:val="45"/>
          <w:rFonts w:hint="eastAsia" w:ascii="宋体" w:hAnsi="宋体" w:eastAsia="宋体" w:cs="宋体"/>
          <w:color w:val="auto"/>
          <w:sz w:val="24"/>
          <w:szCs w:val="24"/>
          <w:highlight w:val="none"/>
        </w:rPr>
        <w:t>可选办法六（适合综合评分法三，技术标与经济标同时开启）</w:t>
      </w:r>
    </w:p>
    <w:p w14:paraId="7DA8D9F7">
      <w:pPr>
        <w:pBdr>
          <w:bottom w:val="single" w:color="auto" w:sz="6" w:space="1"/>
        </w:pBdr>
        <w:spacing w:line="360" w:lineRule="auto"/>
        <w:ind w:firstLine="1320" w:firstLineChars="550"/>
        <w:rPr>
          <w:rFonts w:hint="eastAsia" w:ascii="宋体" w:hAnsi="宋体" w:eastAsia="宋体" w:cs="宋体"/>
          <w:b/>
          <w:color w:val="auto"/>
          <w:sz w:val="24"/>
          <w:szCs w:val="24"/>
          <w:highlight w:val="none"/>
        </w:rPr>
      </w:pPr>
      <w:r>
        <w:rPr>
          <w:rStyle w:val="45"/>
          <w:rFonts w:hint="eastAsia" w:ascii="宋体" w:hAnsi="宋体" w:eastAsia="宋体" w:cs="宋体"/>
          <w:color w:val="auto"/>
          <w:sz w:val="24"/>
          <w:szCs w:val="24"/>
          <w:highlight w:val="none"/>
        </w:rPr>
        <w:t>可选办法八（适合经评审的最低投标价法，技术标与经济标同时开启）</w:t>
      </w:r>
    </w:p>
    <w:p w14:paraId="3DF580BF">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 41.1              修改类型：修改</w:t>
      </w:r>
    </w:p>
    <w:p w14:paraId="0914D832">
      <w:pPr>
        <w:pBdr>
          <w:bottom w:val="single" w:color="auto" w:sz="6" w:space="1"/>
        </w:pBdr>
        <w:spacing w:line="360" w:lineRule="auto"/>
        <w:ind w:firstLine="602" w:firstLineChars="2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41.1 开标由招标人主持；</w:t>
      </w:r>
    </w:p>
    <w:p w14:paraId="019D5823">
      <w:pPr>
        <w:pBdr>
          <w:bottom w:val="single" w:color="auto" w:sz="6" w:space="1"/>
        </w:pBdr>
        <w:spacing w:line="360" w:lineRule="auto"/>
        <w:ind w:firstLine="602" w:firstLineChars="2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 xml:space="preserve">41.1 </w:t>
      </w:r>
      <w:r>
        <w:rPr>
          <w:rFonts w:hint="eastAsia" w:ascii="宋体" w:hAnsi="宋体" w:eastAsia="宋体" w:cs="宋体"/>
          <w:color w:val="auto"/>
          <w:sz w:val="24"/>
          <w:szCs w:val="24"/>
          <w:highlight w:val="none"/>
          <w:u w:val="single"/>
        </w:rPr>
        <w:t>开标由招标人或招标代理主持；</w:t>
      </w:r>
    </w:p>
    <w:p w14:paraId="46BA7382">
      <w:pPr>
        <w:spacing w:line="360" w:lineRule="auto"/>
        <w:ind w:firstLine="540" w:firstLineChars="22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条款号：41.2.1             修改类型：修改</w:t>
      </w:r>
    </w:p>
    <w:p w14:paraId="33360570">
      <w:pPr>
        <w:spacing w:line="360" w:lineRule="auto"/>
        <w:ind w:firstLine="540" w:firstLineChars="22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bCs/>
          <w:color w:val="auto"/>
          <w:sz w:val="24"/>
          <w:szCs w:val="24"/>
          <w:highlight w:val="none"/>
        </w:rPr>
        <w:t>41.2.1</w:t>
      </w:r>
      <w:r>
        <w:rPr>
          <w:rFonts w:hint="eastAsia" w:ascii="宋体" w:hAnsi="宋体" w:eastAsia="宋体" w:cs="宋体"/>
          <w:bCs/>
          <w:color w:val="auto"/>
          <w:sz w:val="24"/>
          <w:szCs w:val="24"/>
          <w:highlight w:val="none"/>
        </w:rPr>
        <w:t xml:space="preserve">投标截止期前，各投标人递交投标文件（包括技术标投标文件、经济标投标文件）至交易平台。有关投标文件提交的事项详见第一章投标须知。 </w:t>
      </w:r>
    </w:p>
    <w:p w14:paraId="0B25E4DF">
      <w:pPr>
        <w:pBdr>
          <w:bottom w:val="single" w:color="auto" w:sz="6" w:space="1"/>
        </w:pBdr>
        <w:spacing w:line="360" w:lineRule="auto"/>
        <w:ind w:firstLine="602" w:firstLineChars="25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bCs/>
          <w:color w:val="auto"/>
          <w:sz w:val="24"/>
          <w:szCs w:val="24"/>
          <w:highlight w:val="none"/>
        </w:rPr>
        <w:t>41.2.1</w:t>
      </w:r>
      <w:r>
        <w:rPr>
          <w:rFonts w:hint="eastAsia" w:ascii="宋体" w:hAnsi="宋体" w:eastAsia="宋体" w:cs="宋体"/>
          <w:bCs/>
          <w:color w:val="auto"/>
          <w:sz w:val="24"/>
          <w:szCs w:val="24"/>
          <w:highlight w:val="none"/>
        </w:rPr>
        <w:t>投标截止期前，各投标人递交投标文件（包括技术标投标文件、经济标投标文件）至</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bCs/>
          <w:color w:val="auto"/>
          <w:sz w:val="24"/>
          <w:szCs w:val="24"/>
          <w:highlight w:val="none"/>
        </w:rPr>
        <w:t>交易平台。有关投标文件提交的事项详见第一章投标须知。</w:t>
      </w:r>
    </w:p>
    <w:p w14:paraId="2DF70027">
      <w:pPr>
        <w:spacing w:line="360" w:lineRule="auto"/>
        <w:ind w:firstLine="540" w:firstLineChars="22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条款号：41.2.3             修改类型：修改</w:t>
      </w:r>
    </w:p>
    <w:p w14:paraId="7262AFB4">
      <w:pPr>
        <w:spacing w:line="360" w:lineRule="auto"/>
        <w:ind w:firstLine="540" w:firstLineChars="22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41.2.3开标时，投标人代表有权出席开标会，也可以自主决定不参加开标会，若投标人代表对开标过程提出异议，该投标人代表须同时出示本人身份证原件。</w:t>
      </w:r>
    </w:p>
    <w:p w14:paraId="6E629ADA">
      <w:pPr>
        <w:pBdr>
          <w:bottom w:val="single" w:color="auto" w:sz="6" w:space="1"/>
        </w:pBdr>
        <w:spacing w:line="360" w:lineRule="auto"/>
        <w:ind w:firstLine="602" w:firstLineChars="25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41.2.3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197C0387">
      <w:pPr>
        <w:spacing w:line="360" w:lineRule="auto"/>
        <w:ind w:firstLine="540" w:firstLineChars="22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条款号：42.2                    修改类型：修改</w:t>
      </w:r>
    </w:p>
    <w:p w14:paraId="6A93D3FD">
      <w:pPr>
        <w:pStyle w:val="36"/>
        <w:tabs>
          <w:tab w:val="left" w:pos="7380"/>
        </w:tabs>
        <w:snapToGrid w:val="0"/>
        <w:spacing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42.2评标委员会的组成：方式。</w:t>
      </w:r>
    </w:p>
    <w:p w14:paraId="0BF54E1D">
      <w:pPr>
        <w:pStyle w:val="36"/>
        <w:tabs>
          <w:tab w:val="left" w:pos="7380"/>
        </w:tabs>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方式一：评标委员会为综合评标委员会，负责资格审查及评标工作。</w:t>
      </w:r>
    </w:p>
    <w:p w14:paraId="6FF0B558">
      <w:pPr>
        <w:pStyle w:val="36"/>
        <w:tabs>
          <w:tab w:val="left" w:pos="7380"/>
        </w:tabs>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方式二：评标委员会由技术评审组和经济评审组组成。其中：资格审查及技术评审由技术评标组负责，经济评审由经济评审组负责。</w:t>
      </w:r>
    </w:p>
    <w:p w14:paraId="25878EAF">
      <w:pPr>
        <w:pBdr>
          <w:bottom w:val="single" w:color="auto" w:sz="6" w:space="1"/>
        </w:pBdr>
        <w:spacing w:line="360" w:lineRule="auto"/>
        <w:ind w:firstLine="602" w:firstLineChars="25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42.2评标委员会的组成：方式</w:t>
      </w:r>
      <w:r>
        <w:rPr>
          <w:rFonts w:hint="eastAsia" w:ascii="宋体" w:hAnsi="宋体" w:eastAsia="宋体" w:cs="宋体"/>
          <w:color w:val="auto"/>
          <w:sz w:val="24"/>
          <w:szCs w:val="24"/>
          <w:highlight w:val="none"/>
          <w:u w:val="single"/>
        </w:rPr>
        <w:t xml:space="preserve"> 一 </w:t>
      </w:r>
      <w:r>
        <w:rPr>
          <w:rFonts w:hint="eastAsia" w:ascii="宋体" w:hAnsi="宋体" w:eastAsia="宋体" w:cs="宋体"/>
          <w:color w:val="auto"/>
          <w:sz w:val="24"/>
          <w:szCs w:val="24"/>
          <w:highlight w:val="none"/>
        </w:rPr>
        <w:t>。</w:t>
      </w:r>
    </w:p>
    <w:p w14:paraId="1CAC3F4F">
      <w:pPr>
        <w:pBdr>
          <w:bottom w:val="single" w:color="auto" w:sz="6" w:space="1"/>
        </w:pBd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方式一：评标委员会为综合评标委员会，负责资格审查及评标工作。</w:t>
      </w:r>
    </w:p>
    <w:p w14:paraId="74797AC5">
      <w:pPr>
        <w:spacing w:line="360" w:lineRule="auto"/>
        <w:ind w:firstLine="540" w:firstLineChars="22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条款号：43.1                修改类型：修改</w:t>
      </w:r>
    </w:p>
    <w:p w14:paraId="75BAE523">
      <w:pPr>
        <w:pBdr>
          <w:bottom w:val="single" w:color="auto" w:sz="6" w:space="1"/>
        </w:pBdr>
        <w:spacing w:line="360" w:lineRule="auto"/>
        <w:ind w:firstLine="602" w:firstLineChars="2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Cs/>
          <w:color w:val="auto"/>
          <w:sz w:val="24"/>
          <w:szCs w:val="24"/>
          <w:highlight w:val="none"/>
        </w:rPr>
        <w:t>43.1资格审查文件中全部符合附表一《资格审查表》中情形的，为资格审查合格；否则为资格审查不合格。如评标委员会成员的评审意见不一致时，以评标委员会过半数成员的意见作为评标委员会对该情形的认定结论。</w:t>
      </w:r>
    </w:p>
    <w:p w14:paraId="5E32E07E">
      <w:pPr>
        <w:pBdr>
          <w:bottom w:val="single" w:color="auto" w:sz="6" w:space="1"/>
        </w:pBdr>
        <w:spacing w:line="360" w:lineRule="auto"/>
        <w:ind w:firstLine="602" w:firstLineChars="25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43.1</w:t>
      </w:r>
      <w:r>
        <w:rPr>
          <w:rFonts w:hint="eastAsia" w:ascii="宋体" w:hAnsi="宋体" w:eastAsia="宋体" w:cs="宋体"/>
          <w:bCs/>
          <w:color w:val="auto"/>
          <w:sz w:val="24"/>
          <w:szCs w:val="24"/>
          <w:highlight w:val="none"/>
        </w:rPr>
        <w:t>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14:paraId="736A9326">
      <w:pPr>
        <w:spacing w:line="360" w:lineRule="auto"/>
        <w:ind w:firstLine="540" w:firstLineChars="22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条款号：43.6                          修改类型：修改</w:t>
      </w:r>
    </w:p>
    <w:p w14:paraId="5A6945A6">
      <w:pPr>
        <w:pBdr>
          <w:bottom w:val="single" w:color="auto" w:sz="6" w:space="1"/>
        </w:pBdr>
        <w:spacing w:line="360" w:lineRule="auto"/>
        <w:ind w:firstLine="540" w:firstLineChars="224"/>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Cs/>
          <w:color w:val="auto"/>
          <w:sz w:val="24"/>
          <w:szCs w:val="24"/>
          <w:highlight w:val="none"/>
        </w:rPr>
        <w:t>43.6资格审查合格的投标人少于3名的（当N个标段同时招标且不允许兼中时，资格审查合格的投标人少于N+2名），则本项目招标失败。</w:t>
      </w:r>
    </w:p>
    <w:p w14:paraId="74BBF15E">
      <w:pPr>
        <w:pBdr>
          <w:bottom w:val="single" w:color="auto" w:sz="6" w:space="1"/>
        </w:pBdr>
        <w:spacing w:line="360" w:lineRule="auto"/>
        <w:ind w:firstLine="540" w:firstLineChars="224"/>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Cs/>
          <w:color w:val="auto"/>
          <w:sz w:val="24"/>
          <w:szCs w:val="24"/>
          <w:highlight w:val="none"/>
        </w:rPr>
        <w:t>43.6</w:t>
      </w:r>
      <w:r>
        <w:rPr>
          <w:rFonts w:hint="eastAsia" w:ascii="宋体" w:hAnsi="宋体" w:eastAsia="宋体" w:cs="宋体"/>
          <w:color w:val="auto"/>
          <w:sz w:val="24"/>
          <w:szCs w:val="24"/>
          <w:highlight w:val="none"/>
          <w:u w:val="single"/>
        </w:rPr>
        <w:t>资格审查合格的投标人少于3名的，则本项目招标失败</w:t>
      </w:r>
      <w:r>
        <w:rPr>
          <w:rFonts w:hint="eastAsia" w:ascii="宋体" w:hAnsi="宋体" w:eastAsia="宋体" w:cs="宋体"/>
          <w:color w:val="auto"/>
          <w:sz w:val="24"/>
          <w:szCs w:val="24"/>
          <w:highlight w:val="none"/>
        </w:rPr>
        <w:t>。</w:t>
      </w:r>
    </w:p>
    <w:p w14:paraId="6CB74277">
      <w:pPr>
        <w:spacing w:line="360" w:lineRule="auto"/>
        <w:ind w:firstLine="540" w:firstLineChars="22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条款号：44.1                修改类型：修改</w:t>
      </w:r>
    </w:p>
    <w:p w14:paraId="5928D332">
      <w:pPr>
        <w:pBdr>
          <w:bottom w:val="single" w:color="auto" w:sz="6" w:space="1"/>
        </w:pBdr>
        <w:spacing w:line="360" w:lineRule="auto"/>
        <w:ind w:firstLine="602" w:firstLineChars="2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Cs/>
          <w:color w:val="auto"/>
          <w:sz w:val="24"/>
          <w:szCs w:val="24"/>
          <w:highlight w:val="none"/>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3名（当N个标段同时招标且不允许兼中时，若通过技术标有效性审查投标人不足N+2名），则本项目招标失败。</w:t>
      </w:r>
    </w:p>
    <w:p w14:paraId="1487843B">
      <w:pPr>
        <w:pBdr>
          <w:bottom w:val="single" w:color="auto" w:sz="6" w:space="1"/>
        </w:pBdr>
        <w:spacing w:line="360" w:lineRule="auto"/>
        <w:ind w:firstLine="602" w:firstLineChars="25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Cs/>
          <w:color w:val="auto"/>
          <w:sz w:val="24"/>
          <w:szCs w:val="24"/>
          <w:highlight w:val="none"/>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14:paraId="38CB05DD">
      <w:pPr>
        <w:spacing w:line="360" w:lineRule="auto"/>
        <w:ind w:firstLine="540" w:firstLineChars="22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条款号：45.2              修改类型：修改</w:t>
      </w:r>
    </w:p>
    <w:p w14:paraId="1932256C">
      <w:pPr>
        <w:spacing w:line="360" w:lineRule="auto"/>
        <w:ind w:firstLine="540" w:firstLineChars="22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45.2按方法计算评标参考价：</w:t>
      </w:r>
    </w:p>
    <w:p w14:paraId="623778E4">
      <w:pPr>
        <w:pBdr>
          <w:bottom w:val="single" w:color="auto" w:sz="6" w:space="1"/>
        </w:pBdr>
        <w:spacing w:line="360" w:lineRule="auto"/>
        <w:ind w:firstLine="602" w:firstLineChars="25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45.2按方法</w:t>
      </w:r>
      <w:r>
        <w:rPr>
          <w:rFonts w:hint="eastAsia" w:ascii="宋体" w:hAnsi="宋体" w:eastAsia="宋体" w:cs="宋体"/>
          <w:color w:val="auto"/>
          <w:sz w:val="24"/>
          <w:szCs w:val="24"/>
          <w:highlight w:val="none"/>
          <w:u w:val="single"/>
        </w:rPr>
        <w:t>一</w:t>
      </w:r>
      <w:r>
        <w:rPr>
          <w:rFonts w:hint="eastAsia" w:ascii="宋体" w:hAnsi="宋体" w:eastAsia="宋体" w:cs="宋体"/>
          <w:color w:val="auto"/>
          <w:sz w:val="24"/>
          <w:szCs w:val="24"/>
          <w:highlight w:val="none"/>
        </w:rPr>
        <w:t xml:space="preserve">计算评标参考价： </w:t>
      </w:r>
    </w:p>
    <w:p w14:paraId="26A6A101">
      <w:pPr>
        <w:spacing w:line="360" w:lineRule="auto"/>
        <w:ind w:firstLine="540" w:firstLineChars="22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条款号：方法一：加权平均法              修改类型：修改</w:t>
      </w:r>
    </w:p>
    <w:p w14:paraId="31E9C992">
      <w:pPr>
        <w:widowControl/>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color w:val="auto"/>
          <w:sz w:val="24"/>
          <w:szCs w:val="24"/>
          <w:highlight w:val="none"/>
        </w:rPr>
        <w:t>原文：方法一：加权平均法</w:t>
      </w:r>
    </w:p>
    <w:p w14:paraId="1E46877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技术标或技术标加诚信得分（具体由招标人自定）前N名（N≥5，具体由招标人自定）的经济报价加权平均，计算评标参考价。公式如下：</w:t>
      </w:r>
    </w:p>
    <w:p w14:paraId="31DAD76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评标参考价=Σ（投标人的投标报价*报价权重）。</w:t>
      </w:r>
    </w:p>
    <w:p w14:paraId="7C56151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其中：报价权重的计算方法为：将N名投标人按技术分由高至低进行排序，第一名投标人的权重为（</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QUOTE </w:instrText>
      </w:r>
      <w:r>
        <w:rPr>
          <w:rFonts w:hint="eastAsia" w:ascii="宋体" w:hAnsi="宋体" w:eastAsia="宋体" w:cs="宋体"/>
          <w:color w:val="auto"/>
          <w:sz w:val="24"/>
          <w:szCs w:val="24"/>
          <w:highlight w:val="none"/>
        </w:rPr>
        <w:drawing>
          <wp:inline distT="0" distB="0" distL="0" distR="0">
            <wp:extent cx="379730" cy="451485"/>
            <wp:effectExtent l="1905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3">
                      <a:clrChange>
                        <a:clrFrom>
                          <a:srgbClr val="FFFFFF"/>
                        </a:clrFrom>
                        <a:clrTo>
                          <a:srgbClr val="FFFFFF">
                            <a:alpha val="0"/>
                          </a:srgbClr>
                        </a:clrTo>
                      </a:clrChange>
                    </a:blip>
                    <a:srcRect/>
                    <a:stretch>
                      <a:fillRect/>
                    </a:stretch>
                  </pic:blipFill>
                  <pic:spPr>
                    <a:xfrm>
                      <a:off x="0" y="0"/>
                      <a:ext cx="379730" cy="451485"/>
                    </a:xfrm>
                    <a:prstGeom prst="rect">
                      <a:avLst/>
                    </a:prstGeom>
                    <a:noFill/>
                    <a:ln w="9525" cmpd="sng">
                      <a:noFill/>
                      <a:miter lim="800000"/>
                      <a:headEnd/>
                      <a:tailEnd/>
                    </a:ln>
                  </pic:spPr>
                </pic:pic>
              </a:graphicData>
            </a:graphic>
          </wp:inline>
        </w:drawing>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drawing>
          <wp:inline distT="0" distB="0" distL="0" distR="0">
            <wp:extent cx="379730" cy="451485"/>
            <wp:effectExtent l="1905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3">
                      <a:clrChange>
                        <a:clrFrom>
                          <a:srgbClr val="FFFFFF"/>
                        </a:clrFrom>
                        <a:clrTo>
                          <a:srgbClr val="FFFFFF">
                            <a:alpha val="0"/>
                          </a:srgbClr>
                        </a:clrTo>
                      </a:clrChange>
                    </a:blip>
                    <a:srcRect/>
                    <a:stretch>
                      <a:fillRect/>
                    </a:stretch>
                  </pic:blipFill>
                  <pic:spPr>
                    <a:xfrm>
                      <a:off x="0" y="0"/>
                      <a:ext cx="379730" cy="451485"/>
                    </a:xfrm>
                    <a:prstGeom prst="rect">
                      <a:avLst/>
                    </a:prstGeom>
                    <a:noFill/>
                    <a:ln w="9525" cmpd="sng">
                      <a:noFill/>
                      <a:miter lim="800000"/>
                      <a:headEnd/>
                      <a:tailEnd/>
                    </a:ln>
                  </pic:spPr>
                </pic:pic>
              </a:graphicData>
            </a:graphic>
          </wp:inline>
        </w:drawing>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），第二名投标人的权重为（</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QUOTE </w:instrText>
      </w:r>
      <w:r>
        <w:rPr>
          <w:rFonts w:hint="eastAsia" w:ascii="宋体" w:hAnsi="宋体" w:eastAsia="宋体" w:cs="宋体"/>
          <w:color w:val="auto"/>
          <w:sz w:val="24"/>
          <w:szCs w:val="24"/>
          <w:highlight w:val="none"/>
        </w:rPr>
        <w:drawing>
          <wp:inline distT="0" distB="0" distL="0" distR="0">
            <wp:extent cx="320675" cy="403860"/>
            <wp:effectExtent l="19050" t="0" r="317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4">
                      <a:clrChange>
                        <a:clrFrom>
                          <a:srgbClr val="FFFFFF"/>
                        </a:clrFrom>
                        <a:clrTo>
                          <a:srgbClr val="FFFFFF">
                            <a:alpha val="0"/>
                          </a:srgbClr>
                        </a:clrTo>
                      </a:clrChange>
                    </a:blip>
                    <a:srcRect/>
                    <a:stretch>
                      <a:fillRect/>
                    </a:stretch>
                  </pic:blipFill>
                  <pic:spPr>
                    <a:xfrm>
                      <a:off x="0" y="0"/>
                      <a:ext cx="320675" cy="403860"/>
                    </a:xfrm>
                    <a:prstGeom prst="rect">
                      <a:avLst/>
                    </a:prstGeom>
                    <a:noFill/>
                    <a:ln w="9525" cmpd="sng">
                      <a:noFill/>
                      <a:miter lim="800000"/>
                      <a:headEnd/>
                      <a:tailEnd/>
                    </a:ln>
                  </pic:spPr>
                </pic:pic>
              </a:graphicData>
            </a:graphic>
          </wp:inline>
        </w:drawing>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drawing>
          <wp:inline distT="0" distB="0" distL="0" distR="0">
            <wp:extent cx="320675" cy="403860"/>
            <wp:effectExtent l="19050" t="0" r="317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4">
                      <a:clrChange>
                        <a:clrFrom>
                          <a:srgbClr val="FFFFFF"/>
                        </a:clrFrom>
                        <a:clrTo>
                          <a:srgbClr val="FFFFFF">
                            <a:alpha val="0"/>
                          </a:srgbClr>
                        </a:clrTo>
                      </a:clrChange>
                    </a:blip>
                    <a:srcRect/>
                    <a:stretch>
                      <a:fillRect/>
                    </a:stretch>
                  </pic:blipFill>
                  <pic:spPr>
                    <a:xfrm>
                      <a:off x="0" y="0"/>
                      <a:ext cx="320675" cy="403860"/>
                    </a:xfrm>
                    <a:prstGeom prst="rect">
                      <a:avLst/>
                    </a:prstGeom>
                    <a:noFill/>
                    <a:ln w="9525" cmpd="sng">
                      <a:noFill/>
                      <a:miter lim="800000"/>
                      <a:headEnd/>
                      <a:tailEnd/>
                    </a:ln>
                  </pic:spPr>
                </pic:pic>
              </a:graphicData>
            </a:graphic>
          </wp:inline>
        </w:drawing>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），以此类推，最后一名投标人的权重为（</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QUOTE </w:instrText>
      </w:r>
      <w:r>
        <w:rPr>
          <w:rFonts w:hint="eastAsia" w:ascii="宋体" w:hAnsi="宋体" w:eastAsia="宋体" w:cs="宋体"/>
          <w:color w:val="auto"/>
          <w:sz w:val="24"/>
          <w:szCs w:val="24"/>
          <w:highlight w:val="none"/>
        </w:rPr>
        <w:drawing>
          <wp:inline distT="0" distB="0" distL="0" distR="0">
            <wp:extent cx="320675" cy="403860"/>
            <wp:effectExtent l="19050" t="0" r="317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5">
                      <a:clrChange>
                        <a:clrFrom>
                          <a:srgbClr val="FFFFFF"/>
                        </a:clrFrom>
                        <a:clrTo>
                          <a:srgbClr val="FFFFFF">
                            <a:alpha val="0"/>
                          </a:srgbClr>
                        </a:clrTo>
                      </a:clrChange>
                    </a:blip>
                    <a:srcRect/>
                    <a:stretch>
                      <a:fillRect/>
                    </a:stretch>
                  </pic:blipFill>
                  <pic:spPr>
                    <a:xfrm>
                      <a:off x="0" y="0"/>
                      <a:ext cx="320675" cy="403860"/>
                    </a:xfrm>
                    <a:prstGeom prst="rect">
                      <a:avLst/>
                    </a:prstGeom>
                    <a:noFill/>
                    <a:ln w="9525" cmpd="sng">
                      <a:noFill/>
                      <a:miter lim="800000"/>
                      <a:headEnd/>
                      <a:tailEnd/>
                    </a:ln>
                  </pic:spPr>
                </pic:pic>
              </a:graphicData>
            </a:graphic>
          </wp:inline>
        </w:drawing>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drawing>
          <wp:inline distT="0" distB="0" distL="0" distR="0">
            <wp:extent cx="320675" cy="403860"/>
            <wp:effectExtent l="19050" t="0" r="317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5">
                      <a:clrChange>
                        <a:clrFrom>
                          <a:srgbClr val="FFFFFF"/>
                        </a:clrFrom>
                        <a:clrTo>
                          <a:srgbClr val="FFFFFF">
                            <a:alpha val="0"/>
                          </a:srgbClr>
                        </a:clrTo>
                      </a:clrChange>
                    </a:blip>
                    <a:srcRect/>
                    <a:stretch>
                      <a:fillRect/>
                    </a:stretch>
                  </pic:blipFill>
                  <pic:spPr>
                    <a:xfrm>
                      <a:off x="0" y="0"/>
                      <a:ext cx="320675" cy="403860"/>
                    </a:xfrm>
                    <a:prstGeom prst="rect">
                      <a:avLst/>
                    </a:prstGeom>
                    <a:noFill/>
                    <a:ln w="9525" cmpd="sng">
                      <a:noFill/>
                      <a:miter lim="800000"/>
                      <a:headEnd/>
                      <a:tailEnd/>
                    </a:ln>
                  </pic:spPr>
                </pic:pic>
              </a:graphicData>
            </a:graphic>
          </wp:inline>
        </w:drawing>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p>
    <w:p w14:paraId="136DEF54">
      <w:pPr>
        <w:widowControl/>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color w:val="auto"/>
          <w:sz w:val="24"/>
          <w:szCs w:val="24"/>
          <w:highlight w:val="none"/>
        </w:rPr>
        <w:t>现文：方法一：加权平均法</w:t>
      </w:r>
    </w:p>
    <w:p w14:paraId="7719EF87">
      <w:pPr>
        <w:pBdr>
          <w:bottom w:val="single" w:color="auto" w:sz="6" w:space="1"/>
        </w:pBd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技术标得分前N名（若通过技术标有效性审查的家数大于等于5家时，N=5；若小于5家时，N=通过技术标有效性审查的家数；技术标得分相同的，以投标报价较低的排前；如仍有相同情况，则由评标会对出现该情况的投标人进行编号，然后通过投票方式依次确定投标人的排序。）</w:t>
      </w:r>
      <w:r>
        <w:rPr>
          <w:rFonts w:hint="eastAsia" w:ascii="宋体" w:hAnsi="宋体" w:eastAsia="宋体" w:cs="宋体"/>
          <w:color w:val="auto"/>
          <w:sz w:val="24"/>
          <w:szCs w:val="24"/>
          <w:highlight w:val="none"/>
        </w:rPr>
        <w:t>的经济报价加权平均，计算评标参考价。公式如下：</w:t>
      </w:r>
    </w:p>
    <w:p w14:paraId="50B0AA4F">
      <w:pPr>
        <w:pBdr>
          <w:bottom w:val="single" w:color="auto" w:sz="6" w:space="1"/>
        </w:pBd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评标参考价=Σ（投标人的投标报价*报价权重）。</w:t>
      </w:r>
    </w:p>
    <w:p w14:paraId="7D39A39B">
      <w:pPr>
        <w:pBdr>
          <w:bottom w:val="single" w:color="auto" w:sz="6" w:space="1"/>
        </w:pBdr>
        <w:spacing w:line="360" w:lineRule="auto"/>
        <w:ind w:firstLine="600" w:firstLineChars="250"/>
        <w:rPr>
          <w:rFonts w:hint="eastAsia" w:ascii="宋体" w:hAnsi="宋体" w:eastAsia="宋体" w:cs="宋体"/>
          <w:color w:val="auto"/>
          <w:spacing w:val="2"/>
          <w:sz w:val="24"/>
          <w:szCs w:val="24"/>
          <w:highlight w:val="none"/>
        </w:rPr>
      </w:pPr>
      <w:r>
        <w:rPr>
          <w:rFonts w:hint="eastAsia" w:ascii="宋体" w:hAnsi="宋体" w:eastAsia="宋体" w:cs="宋体"/>
          <w:color w:val="auto"/>
          <w:sz w:val="24"/>
          <w:szCs w:val="24"/>
          <w:highlight w:val="none"/>
        </w:rPr>
        <w:t>其中：报价权重的计算方法为：将N名投标人按技术分由高至低进行排序，第一名投标人的权重为（</w:t>
      </w:r>
      <w:r>
        <w:rPr>
          <w:rFonts w:hint="eastAsia" w:ascii="宋体" w:hAnsi="宋体" w:eastAsia="宋体" w:cs="宋体"/>
          <w:color w:val="auto"/>
          <w:spacing w:val="-4"/>
          <w:sz w:val="24"/>
          <w:szCs w:val="24"/>
          <w:highlight w:val="none"/>
        </w:rPr>
        <w:drawing>
          <wp:inline distT="0" distB="0" distL="0" distR="0">
            <wp:extent cx="237490" cy="285115"/>
            <wp:effectExtent l="19050" t="0" r="0" b="0"/>
            <wp:docPr id="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
                    <pic:cNvPicPr>
                      <a:picLocks noChangeAspect="1" noChangeArrowheads="1"/>
                    </pic:cNvPicPr>
                  </pic:nvPicPr>
                  <pic:blipFill>
                    <a:blip r:embed="rId23">
                      <a:clrChange>
                        <a:clrFrom>
                          <a:srgbClr val="FFFFFF"/>
                        </a:clrFrom>
                        <a:clrTo>
                          <a:srgbClr val="FFFFFF">
                            <a:alpha val="0"/>
                          </a:srgbClr>
                        </a:clrTo>
                      </a:clrChange>
                    </a:blip>
                    <a:srcRect/>
                    <a:stretch>
                      <a:fillRect/>
                    </a:stretch>
                  </pic:blipFill>
                  <pic:spPr>
                    <a:xfrm>
                      <a:off x="0" y="0"/>
                      <a:ext cx="237490" cy="285115"/>
                    </a:xfrm>
                    <a:prstGeom prst="rect">
                      <a:avLst/>
                    </a:prstGeom>
                    <a:noFill/>
                    <a:ln w="9525" cmpd="sng">
                      <a:noFill/>
                      <a:miter lim="800000"/>
                      <a:headEnd/>
                      <a:tailEnd/>
                    </a:ln>
                  </pic:spPr>
                </pic:pic>
              </a:graphicData>
            </a:graphic>
          </wp:inline>
        </w:drawing>
      </w:r>
      <w:r>
        <w:rPr>
          <w:rFonts w:hint="eastAsia" w:ascii="宋体" w:hAnsi="宋体" w:eastAsia="宋体" w:cs="宋体"/>
          <w:color w:val="auto"/>
          <w:sz w:val="24"/>
          <w:szCs w:val="24"/>
          <w:highlight w:val="none"/>
        </w:rPr>
        <w:t>），第二名投标人的权重为（</w:t>
      </w:r>
      <w:r>
        <w:rPr>
          <w:rFonts w:hint="eastAsia" w:ascii="宋体" w:hAnsi="宋体" w:eastAsia="宋体" w:cs="宋体"/>
          <w:color w:val="auto"/>
          <w:spacing w:val="-4"/>
          <w:sz w:val="24"/>
          <w:szCs w:val="24"/>
          <w:highlight w:val="none"/>
        </w:rPr>
        <w:drawing>
          <wp:inline distT="0" distB="0" distL="0" distR="0">
            <wp:extent cx="237490" cy="285115"/>
            <wp:effectExtent l="19050" t="0" r="0" b="0"/>
            <wp:docPr id="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1"/>
                    <pic:cNvPicPr>
                      <a:picLocks noChangeAspect="1" noChangeArrowheads="1"/>
                    </pic:cNvPicPr>
                  </pic:nvPicPr>
                  <pic:blipFill>
                    <a:blip r:embed="rId24">
                      <a:clrChange>
                        <a:clrFrom>
                          <a:srgbClr val="FFFFFF"/>
                        </a:clrFrom>
                        <a:clrTo>
                          <a:srgbClr val="FFFFFF">
                            <a:alpha val="0"/>
                          </a:srgbClr>
                        </a:clrTo>
                      </a:clrChange>
                    </a:blip>
                    <a:srcRect/>
                    <a:stretch>
                      <a:fillRect/>
                    </a:stretch>
                  </pic:blipFill>
                  <pic:spPr>
                    <a:xfrm>
                      <a:off x="0" y="0"/>
                      <a:ext cx="237490" cy="285115"/>
                    </a:xfrm>
                    <a:prstGeom prst="rect">
                      <a:avLst/>
                    </a:prstGeom>
                    <a:noFill/>
                    <a:ln w="9525" cmpd="sng">
                      <a:noFill/>
                      <a:miter lim="800000"/>
                      <a:headEnd/>
                      <a:tailEnd/>
                    </a:ln>
                  </pic:spPr>
                </pic:pic>
              </a:graphicData>
            </a:graphic>
          </wp:inline>
        </w:drawing>
      </w:r>
      <w:r>
        <w:rPr>
          <w:rFonts w:hint="eastAsia" w:ascii="宋体" w:hAnsi="宋体" w:eastAsia="宋体" w:cs="宋体"/>
          <w:color w:val="auto"/>
          <w:sz w:val="24"/>
          <w:szCs w:val="24"/>
          <w:highlight w:val="none"/>
        </w:rPr>
        <w:t>），以此类推，最后一名投标人的权重为（</w:t>
      </w:r>
      <w:r>
        <w:rPr>
          <w:rFonts w:hint="eastAsia" w:ascii="宋体" w:hAnsi="宋体" w:eastAsia="宋体" w:cs="宋体"/>
          <w:color w:val="auto"/>
          <w:spacing w:val="-4"/>
          <w:sz w:val="24"/>
          <w:szCs w:val="24"/>
          <w:highlight w:val="none"/>
        </w:rPr>
        <w:drawing>
          <wp:inline distT="0" distB="0" distL="0" distR="0">
            <wp:extent cx="237490" cy="285115"/>
            <wp:effectExtent l="19050" t="0" r="0" b="0"/>
            <wp:docPr id="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2"/>
                    <pic:cNvPicPr>
                      <a:picLocks noChangeAspect="1" noChangeArrowheads="1"/>
                    </pic:cNvPicPr>
                  </pic:nvPicPr>
                  <pic:blipFill>
                    <a:blip r:embed="rId25">
                      <a:clrChange>
                        <a:clrFrom>
                          <a:srgbClr val="FFFFFF"/>
                        </a:clrFrom>
                        <a:clrTo>
                          <a:srgbClr val="FFFFFF">
                            <a:alpha val="0"/>
                          </a:srgbClr>
                        </a:clrTo>
                      </a:clrChange>
                    </a:blip>
                    <a:srcRect/>
                    <a:stretch>
                      <a:fillRect/>
                    </a:stretch>
                  </pic:blipFill>
                  <pic:spPr>
                    <a:xfrm>
                      <a:off x="0" y="0"/>
                      <a:ext cx="237490" cy="285115"/>
                    </a:xfrm>
                    <a:prstGeom prst="rect">
                      <a:avLst/>
                    </a:prstGeom>
                    <a:noFill/>
                    <a:ln w="9525" cmpd="sng">
                      <a:noFill/>
                      <a:miter lim="800000"/>
                      <a:headEnd/>
                      <a:tailEnd/>
                    </a:ln>
                  </pic:spPr>
                </pic:pic>
              </a:graphicData>
            </a:graphic>
          </wp:inline>
        </w:drawing>
      </w:r>
      <w:r>
        <w:rPr>
          <w:rFonts w:hint="eastAsia" w:ascii="宋体" w:hAnsi="宋体" w:eastAsia="宋体" w:cs="宋体"/>
          <w:color w:val="auto"/>
          <w:sz w:val="24"/>
          <w:szCs w:val="24"/>
          <w:highlight w:val="none"/>
        </w:rPr>
        <w:t>）。</w:t>
      </w:r>
    </w:p>
    <w:p w14:paraId="47AB9055">
      <w:pPr>
        <w:spacing w:line="360" w:lineRule="auto"/>
        <w:ind w:firstLine="540" w:firstLineChars="22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条款号：45.3                修改类型：修改</w:t>
      </w:r>
    </w:p>
    <w:p w14:paraId="0ED5E006">
      <w:pPr>
        <w:pBdr>
          <w:bottom w:val="single" w:color="auto" w:sz="6" w:space="1"/>
        </w:pBdr>
        <w:spacing w:line="360" w:lineRule="auto"/>
        <w:ind w:firstLine="540" w:firstLineChars="224"/>
        <w:rPr>
          <w:rFonts w:hint="eastAsia" w:ascii="宋体" w:hAnsi="宋体" w:eastAsia="宋体" w:cs="宋体"/>
          <w:bCs/>
          <w:color w:val="auto"/>
          <w:sz w:val="24"/>
          <w:szCs w:val="24"/>
          <w:highlight w:val="none"/>
          <w:u w:val="single"/>
        </w:rPr>
      </w:pPr>
      <w:r>
        <w:rPr>
          <w:rFonts w:hint="eastAsia" w:ascii="宋体" w:hAnsi="宋体" w:eastAsia="宋体" w:cs="宋体"/>
          <w:b/>
          <w:color w:val="auto"/>
          <w:sz w:val="24"/>
          <w:szCs w:val="24"/>
          <w:highlight w:val="none"/>
        </w:rPr>
        <w:t>原文：</w:t>
      </w:r>
      <w:r>
        <w:rPr>
          <w:rFonts w:hint="eastAsia" w:ascii="宋体" w:hAnsi="宋体" w:eastAsia="宋体" w:cs="宋体"/>
          <w:bCs/>
          <w:color w:val="auto"/>
          <w:sz w:val="24"/>
          <w:szCs w:val="24"/>
          <w:highlight w:val="none"/>
        </w:rPr>
        <w:t>45.3</w:t>
      </w:r>
      <w:r>
        <w:rPr>
          <w:rFonts w:hint="eastAsia" w:ascii="宋体" w:hAnsi="宋体" w:eastAsia="宋体" w:cs="宋体"/>
          <w:bCs/>
          <w:color w:val="auto"/>
          <w:sz w:val="24"/>
          <w:szCs w:val="24"/>
          <w:highlight w:val="none"/>
          <w:u w:val="single"/>
        </w:rPr>
        <w:t>当标价等于评标参考价时得100分，标价每高于评标参考价1%，扣1.5分，每低于评标参考价1%，扣1分，扣至0分为止，得出经济分，精确到小数点后两位。</w:t>
      </w:r>
    </w:p>
    <w:p w14:paraId="27A553EE">
      <w:pPr>
        <w:pBdr>
          <w:bottom w:val="single" w:color="auto" w:sz="6" w:space="1"/>
        </w:pBdr>
        <w:spacing w:line="360" w:lineRule="auto"/>
        <w:ind w:firstLine="540" w:firstLineChars="224"/>
        <w:rPr>
          <w:rFonts w:hint="eastAsia" w:ascii="宋体" w:hAnsi="宋体" w:eastAsia="宋体" w:cs="宋体"/>
          <w:bCs/>
          <w:color w:val="auto"/>
          <w:sz w:val="24"/>
          <w:szCs w:val="24"/>
          <w:highlight w:val="none"/>
          <w:u w:val="single"/>
        </w:rPr>
      </w:pPr>
      <w:r>
        <w:rPr>
          <w:rFonts w:hint="eastAsia" w:ascii="宋体" w:hAnsi="宋体" w:eastAsia="宋体" w:cs="宋体"/>
          <w:b/>
          <w:color w:val="auto"/>
          <w:sz w:val="24"/>
          <w:szCs w:val="24"/>
          <w:highlight w:val="none"/>
        </w:rPr>
        <w:t>现文：</w:t>
      </w:r>
      <w:r>
        <w:rPr>
          <w:rFonts w:hint="eastAsia" w:ascii="宋体" w:hAnsi="宋体" w:eastAsia="宋体" w:cs="宋体"/>
          <w:bCs/>
          <w:color w:val="auto"/>
          <w:sz w:val="24"/>
          <w:szCs w:val="24"/>
          <w:highlight w:val="none"/>
        </w:rPr>
        <w:t>45.3</w:t>
      </w:r>
      <w:r>
        <w:rPr>
          <w:rFonts w:hint="eastAsia" w:ascii="宋体" w:hAnsi="宋体" w:eastAsia="宋体" w:cs="宋体"/>
          <w:bCs/>
          <w:color w:val="auto"/>
          <w:sz w:val="24"/>
          <w:szCs w:val="24"/>
          <w:highlight w:val="none"/>
          <w:u w:val="single"/>
        </w:rPr>
        <w:t>当标价等于评标参考价时得100分，标价每高于评标参考价1%，扣</w:t>
      </w:r>
      <w:r>
        <w:rPr>
          <w:rFonts w:hint="eastAsia" w:ascii="宋体" w:hAnsi="宋体" w:cs="宋体"/>
          <w:bCs/>
          <w:color w:val="auto"/>
          <w:sz w:val="24"/>
          <w:szCs w:val="24"/>
          <w:highlight w:val="none"/>
          <w:u w:val="single"/>
          <w:lang w:val="en-US" w:eastAsia="zh-CN"/>
        </w:rPr>
        <w:t>1.0</w:t>
      </w:r>
      <w:r>
        <w:rPr>
          <w:rFonts w:hint="eastAsia" w:ascii="宋体" w:hAnsi="宋体" w:eastAsia="宋体" w:cs="宋体"/>
          <w:bCs/>
          <w:color w:val="auto"/>
          <w:sz w:val="24"/>
          <w:szCs w:val="24"/>
          <w:highlight w:val="none"/>
          <w:u w:val="single"/>
        </w:rPr>
        <w:t>分，每低于评标参考价1%，扣</w:t>
      </w:r>
      <w:r>
        <w:rPr>
          <w:rFonts w:hint="eastAsia" w:ascii="宋体" w:hAnsi="宋体" w:cs="宋体"/>
          <w:bCs/>
          <w:color w:val="auto"/>
          <w:sz w:val="24"/>
          <w:szCs w:val="24"/>
          <w:highlight w:val="none"/>
          <w:u w:val="single"/>
          <w:lang w:val="en-US" w:eastAsia="zh-CN"/>
        </w:rPr>
        <w:t>0.75</w:t>
      </w:r>
      <w:r>
        <w:rPr>
          <w:rFonts w:hint="eastAsia" w:ascii="宋体" w:hAnsi="宋体" w:eastAsia="宋体" w:cs="宋体"/>
          <w:bCs/>
          <w:color w:val="auto"/>
          <w:sz w:val="24"/>
          <w:szCs w:val="24"/>
          <w:highlight w:val="none"/>
          <w:u w:val="single"/>
        </w:rPr>
        <w:t>分，扣至0分为止，得出经济分，精确到小数点后两位。</w:t>
      </w:r>
    </w:p>
    <w:p w14:paraId="56205FAA">
      <w:pPr>
        <w:spacing w:line="360" w:lineRule="auto"/>
        <w:ind w:firstLine="540" w:firstLineChars="22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条款号：45.4                       修改类型：修改</w:t>
      </w:r>
    </w:p>
    <w:p w14:paraId="07A39BEC">
      <w:pPr>
        <w:widowControl/>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Cs/>
          <w:color w:val="auto"/>
          <w:sz w:val="24"/>
          <w:szCs w:val="24"/>
          <w:highlight w:val="none"/>
        </w:rPr>
        <w:t>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14:paraId="2B8A71A5">
      <w:pPr>
        <w:pBdr>
          <w:bottom w:val="single" w:color="auto" w:sz="6" w:space="1"/>
        </w:pBd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Cs/>
          <w:color w:val="auto"/>
          <w:sz w:val="24"/>
          <w:szCs w:val="24"/>
          <w:highlight w:val="none"/>
        </w:rPr>
        <w:t>计算通过技术标有效性审查的投标人总得分。投标人总得分=技术得分（100分）×技术得分权重（20%）＋经济得分（100分）×经济得分权重（80%）。技术、经济得分权重按投标须知前附表的规定执行。总得分四舍五入保留两位小数。总分相同的，以技术得分高的排前；总分与技术得分均相同，以投标报价较低的排前；如仍存在相同情况，则对具有相同情况的投标人，按中标候选人数量规定，由评标委员会采用</w:t>
      </w:r>
      <w:r>
        <w:rPr>
          <w:rFonts w:hint="eastAsia" w:ascii="宋体" w:hAnsi="宋体" w:cs="宋体"/>
          <w:bCs/>
          <w:color w:val="auto"/>
          <w:sz w:val="24"/>
          <w:szCs w:val="24"/>
          <w:highlight w:val="none"/>
          <w:lang w:val="en-US" w:eastAsia="zh-CN"/>
        </w:rPr>
        <w:t>记名投票</w:t>
      </w:r>
      <w:r>
        <w:rPr>
          <w:rFonts w:hint="eastAsia" w:ascii="宋体" w:hAnsi="宋体" w:eastAsia="宋体" w:cs="宋体"/>
          <w:bCs/>
          <w:color w:val="auto"/>
          <w:sz w:val="24"/>
          <w:szCs w:val="24"/>
          <w:highlight w:val="none"/>
        </w:rPr>
        <w:t>方式，确定中标候选人的排序。</w:t>
      </w:r>
    </w:p>
    <w:p w14:paraId="413BA7F2">
      <w:pPr>
        <w:spacing w:line="360" w:lineRule="auto"/>
        <w:ind w:firstLine="540" w:firstLineChars="22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条款号：46.1                       修改类型：修改</w:t>
      </w:r>
    </w:p>
    <w:p w14:paraId="143ADFE8">
      <w:pPr>
        <w:widowControl/>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Cs/>
          <w:color w:val="auto"/>
          <w:sz w:val="24"/>
          <w:szCs w:val="24"/>
          <w:highlight w:val="none"/>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p>
    <w:p w14:paraId="47DFACDF">
      <w:pPr>
        <w:pBdr>
          <w:bottom w:val="single" w:color="auto" w:sz="6" w:space="1"/>
        </w:pBd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Cs/>
          <w:color w:val="auto"/>
          <w:sz w:val="24"/>
          <w:szCs w:val="24"/>
          <w:highlight w:val="none"/>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4AF37AA1">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条款号：附表一《资格审查表》          修改类型：修改</w:t>
      </w:r>
    </w:p>
    <w:p w14:paraId="6D5D3C9B">
      <w:pPr>
        <w:spacing w:line="360" w:lineRule="auto"/>
        <w:ind w:firstLine="482" w:firstLineChars="200"/>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Cs/>
          <w:color w:val="auto"/>
          <w:sz w:val="24"/>
          <w:szCs w:val="24"/>
          <w:highlight w:val="none"/>
        </w:rPr>
        <w:t>详见《广州市建设工程施工公开招标项目招标文件范本GZZB2018-3》</w:t>
      </w:r>
    </w:p>
    <w:p w14:paraId="7D4E260F">
      <w:pPr>
        <w:pBdr>
          <w:bottom w:val="single" w:color="auto" w:sz="6" w:space="1"/>
        </w:pBd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Cs/>
          <w:color w:val="auto"/>
          <w:sz w:val="24"/>
          <w:szCs w:val="24"/>
          <w:highlight w:val="none"/>
        </w:rPr>
        <w:t>详见附表一《资格审查表》</w:t>
      </w:r>
    </w:p>
    <w:p w14:paraId="63BE51DB">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条款号：附表二《技术标有效性审查表》          修改类型：修改</w:t>
      </w:r>
    </w:p>
    <w:p w14:paraId="0D12CA2D">
      <w:pPr>
        <w:spacing w:line="360" w:lineRule="auto"/>
        <w:ind w:firstLine="482" w:firstLineChars="200"/>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Cs/>
          <w:color w:val="auto"/>
          <w:sz w:val="24"/>
          <w:szCs w:val="24"/>
          <w:highlight w:val="none"/>
        </w:rPr>
        <w:t>详见《广州市建设工程施工公开招标项目招标文件范本GZZB2018-3》</w:t>
      </w:r>
    </w:p>
    <w:p w14:paraId="3D4CAC90">
      <w:pPr>
        <w:pBdr>
          <w:bottom w:val="single" w:color="auto" w:sz="6" w:space="1"/>
        </w:pBd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Cs/>
          <w:color w:val="auto"/>
          <w:sz w:val="24"/>
          <w:szCs w:val="24"/>
          <w:highlight w:val="none"/>
        </w:rPr>
        <w:t>详见附表二《技术标有效性审查表》</w:t>
      </w:r>
    </w:p>
    <w:p w14:paraId="5724E511">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条款号：附表三《经济标有效性审查表》          修改类型：修改</w:t>
      </w:r>
    </w:p>
    <w:p w14:paraId="5ED806AA">
      <w:pPr>
        <w:spacing w:line="360" w:lineRule="auto"/>
        <w:ind w:firstLine="482" w:firstLineChars="200"/>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Cs/>
          <w:color w:val="auto"/>
          <w:sz w:val="24"/>
          <w:szCs w:val="24"/>
          <w:highlight w:val="none"/>
        </w:rPr>
        <w:t>详见《广州市建设工程施工公开招标项目招标文件范本GZZB2018-3》</w:t>
      </w:r>
    </w:p>
    <w:p w14:paraId="52B87003">
      <w:pPr>
        <w:pBdr>
          <w:bottom w:val="single" w:color="auto" w:sz="6" w:space="1"/>
        </w:pBd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Cs/>
          <w:color w:val="auto"/>
          <w:sz w:val="24"/>
          <w:szCs w:val="24"/>
          <w:highlight w:val="none"/>
        </w:rPr>
        <w:t>详见附表三《经济标有效性审查表》</w:t>
      </w:r>
    </w:p>
    <w:p w14:paraId="2A513ECA">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条款号：附表四《技术标详细审查评分表》          修改类型：修改</w:t>
      </w:r>
    </w:p>
    <w:p w14:paraId="28E60460">
      <w:pPr>
        <w:spacing w:line="360" w:lineRule="auto"/>
        <w:ind w:firstLine="482" w:firstLineChars="200"/>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Cs/>
          <w:color w:val="auto"/>
          <w:sz w:val="24"/>
          <w:szCs w:val="24"/>
          <w:highlight w:val="none"/>
        </w:rPr>
        <w:t>详见《广州市建设工程施工公开招标项目招标文件范本GZZB2018-3》</w:t>
      </w:r>
    </w:p>
    <w:p w14:paraId="26D9461B">
      <w:pPr>
        <w:pBdr>
          <w:bottom w:val="single" w:color="auto" w:sz="6" w:space="1"/>
        </w:pBdr>
        <w:spacing w:line="360" w:lineRule="auto"/>
        <w:ind w:firstLine="602" w:firstLineChars="25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Cs/>
          <w:color w:val="auto"/>
          <w:sz w:val="24"/>
          <w:szCs w:val="24"/>
          <w:highlight w:val="none"/>
        </w:rPr>
        <w:t>详见附表四《技术标详细审查评分表》</w:t>
      </w:r>
    </w:p>
    <w:p w14:paraId="5E6A74FA">
      <w:pPr>
        <w:spacing w:line="360" w:lineRule="auto"/>
        <w:ind w:firstLine="540" w:firstLineChars="22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条款号：附表五《经济标评分表》             修改类型：修改</w:t>
      </w:r>
    </w:p>
    <w:p w14:paraId="26B7486D">
      <w:pPr>
        <w:pBdr>
          <w:bottom w:val="single" w:color="auto" w:sz="6" w:space="1"/>
        </w:pBdr>
        <w:spacing w:line="360" w:lineRule="auto"/>
        <w:ind w:firstLine="540" w:firstLineChars="224"/>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Cs/>
          <w:color w:val="auto"/>
          <w:sz w:val="24"/>
          <w:szCs w:val="24"/>
          <w:highlight w:val="none"/>
        </w:rPr>
        <w:t>详见《广州市建设工程施工公开招标项目招标文件范本GZZB2018-3》</w:t>
      </w:r>
    </w:p>
    <w:p w14:paraId="1F8DDD33">
      <w:pPr>
        <w:pBdr>
          <w:bottom w:val="single" w:color="auto" w:sz="6" w:space="1"/>
        </w:pBdr>
        <w:tabs>
          <w:tab w:val="center" w:pos="4535"/>
        </w:tabs>
        <w:spacing w:line="360" w:lineRule="auto"/>
        <w:ind w:firstLine="602" w:firstLineChars="250"/>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Cs/>
          <w:color w:val="auto"/>
          <w:sz w:val="24"/>
          <w:szCs w:val="24"/>
          <w:highlight w:val="none"/>
        </w:rPr>
        <w:t>详见附表五《经济标评分表》</w:t>
      </w:r>
      <w:r>
        <w:rPr>
          <w:rFonts w:hint="eastAsia" w:ascii="宋体" w:hAnsi="宋体" w:eastAsia="宋体" w:cs="宋体"/>
          <w:bCs/>
          <w:color w:val="auto"/>
          <w:sz w:val="24"/>
          <w:szCs w:val="24"/>
          <w:highlight w:val="none"/>
        </w:rPr>
        <w:tab/>
      </w:r>
    </w:p>
    <w:p w14:paraId="423C857A">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注：以上修改，仅限于本范本中有可供选择条款的情形。</w:t>
      </w:r>
    </w:p>
    <w:p w14:paraId="331BD822">
      <w:pPr>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（以下无正文）</w:t>
      </w:r>
    </w:p>
    <w:p w14:paraId="723DF3D0">
      <w:pPr>
        <w:pStyle w:val="9"/>
        <w:spacing w:line="360" w:lineRule="auto"/>
        <w:rPr>
          <w:rFonts w:hint="eastAsia" w:ascii="宋体" w:hAnsi="宋体" w:eastAsia="宋体" w:cs="宋体"/>
          <w:color w:val="auto"/>
          <w:highlight w:val="none"/>
        </w:rPr>
      </w:pPr>
    </w:p>
    <w:p w14:paraId="23382C30">
      <w:pPr>
        <w:pStyle w:val="5"/>
        <w:ind w:firstLine="525"/>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21" w:name="_Toc20254"/>
      <w:r>
        <w:rPr>
          <w:rFonts w:hint="eastAsia" w:ascii="宋体" w:hAnsi="宋体" w:eastAsia="宋体" w:cs="宋体"/>
          <w:color w:val="auto"/>
          <w:highlight w:val="none"/>
        </w:rPr>
        <w:t>二、开标、评标及定标办法</w:t>
      </w:r>
      <w:r>
        <w:rPr>
          <w:rFonts w:hint="eastAsia" w:ascii="宋体" w:hAnsi="宋体" w:eastAsia="宋体" w:cs="宋体"/>
          <w:color w:val="auto"/>
          <w:szCs w:val="30"/>
          <w:highlight w:val="none"/>
        </w:rPr>
        <w:t>通用条款</w:t>
      </w:r>
      <w:bookmarkEnd w:id="21"/>
    </w:p>
    <w:p w14:paraId="1C3790D9">
      <w:pPr>
        <w:pStyle w:val="6"/>
        <w:spacing w:before="156" w:after="156"/>
        <w:ind w:firstLine="540" w:firstLineChars="200"/>
        <w:rPr>
          <w:rFonts w:hint="eastAsia" w:ascii="宋体" w:hAnsi="宋体" w:eastAsia="宋体" w:cs="宋体"/>
          <w:color w:val="auto"/>
          <w:highlight w:val="none"/>
        </w:rPr>
      </w:pPr>
      <w:bookmarkStart w:id="22" w:name="_Toc16920"/>
      <w:r>
        <w:rPr>
          <w:rFonts w:hint="eastAsia" w:ascii="宋体" w:hAnsi="宋体" w:eastAsia="宋体" w:cs="宋体"/>
          <w:color w:val="auto"/>
          <w:highlight w:val="none"/>
        </w:rPr>
        <w:t>（一）总则</w:t>
      </w:r>
      <w:bookmarkEnd w:id="22"/>
    </w:p>
    <w:p w14:paraId="30A0D5A0">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35 开标、评标及定标所依据的规则</w:t>
      </w:r>
    </w:p>
    <w:p w14:paraId="7B64B0E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35.1《中华人民共和国招标投标法》；</w:t>
      </w:r>
    </w:p>
    <w:p w14:paraId="71E00A6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35.2《中华人民共和国招标投标法实施条例》；</w:t>
      </w:r>
    </w:p>
    <w:p w14:paraId="3BA2F92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35.3《评标委员会和评标方法暂行规定》（七部委第12号令）</w:t>
      </w:r>
    </w:p>
    <w:p w14:paraId="30BC852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35.4《工程建设项目施工招标投标办法》（七部委2003年第30号令）</w:t>
      </w:r>
    </w:p>
    <w:p w14:paraId="3B1C605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35.5《广东省实施〈中华人民共和国招标投标法〉办法》；</w:t>
      </w:r>
    </w:p>
    <w:p w14:paraId="131B0BB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35.6《房屋建筑和市政基础设施工程施工招标投标管理办法》（建设部令第89号）</w:t>
      </w:r>
    </w:p>
    <w:p w14:paraId="599883D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35.7《广东省加强建设工程招标投标监督管理的若干规定》（粤发[2004]4号）；</w:t>
      </w:r>
    </w:p>
    <w:p w14:paraId="05F00C3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35.8《广州市工程建设项目招标投标管理办法》（穗建规字〔2023〕12号）。</w:t>
      </w:r>
    </w:p>
    <w:p w14:paraId="06DD259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35.9本项目招标文件。</w:t>
      </w:r>
    </w:p>
    <w:p w14:paraId="412C2C6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36．开标</w:t>
      </w:r>
    </w:p>
    <w:p w14:paraId="4669972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 招标人按投标须知前附表第18项所规定的时间和地点公开开标，并邀请所有投标人参加。截标后，开标开始时间因故推迟的，相关评标信息仍以原定的开标开始时间的信息为准。</w:t>
      </w:r>
    </w:p>
    <w:p w14:paraId="58C76D3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36.2 招标人在招标文件要求提交投标文件的截止时间前收到的投标文件，开标时都当众予以解密、公布。</w:t>
      </w:r>
    </w:p>
    <w:p w14:paraId="1240257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6E1B73B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36.4若递交投标文件的投标人不足3家，则重新组织招标。（当N个标段同时招标且不允许兼中时，若有效投标人不足N+2家，则重新组织招标）</w:t>
      </w:r>
    </w:p>
    <w:p w14:paraId="75534C2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36.5按下列程序进行开标：</w:t>
      </w:r>
    </w:p>
    <w:p w14:paraId="1A976EA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36.5.1在投标截止时间后半小时内，投标人通过交易平台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14:paraId="05AD301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36.5.2备用光盘的读取按投标须知前附表第36项的规定执行；</w:t>
      </w:r>
    </w:p>
    <w:p w14:paraId="4DF8B37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36.5.3投标人代表、招标人代表、监标人、记录人等有关人员在开标记录上签字确认；若有关人员不签字的，不影响开标程序；</w:t>
      </w:r>
    </w:p>
    <w:p w14:paraId="3A6BF46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36.5.4开标结束。</w:t>
      </w:r>
    </w:p>
    <w:p w14:paraId="1044429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71CBA27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36.7开标时，两个（含两个）以上的投标人加密打包投标文件电脑机器特征码一致的，不参与下一程序，并由评标委员会否决其投标。</w:t>
      </w:r>
    </w:p>
    <w:p w14:paraId="46E396E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37．评标</w:t>
      </w:r>
    </w:p>
    <w:p w14:paraId="218912A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37.1评标委员会由招标人依法组建。</w:t>
      </w:r>
    </w:p>
    <w:p w14:paraId="31C20A0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37.2评标委员会的职责及守则：</w:t>
      </w:r>
    </w:p>
    <w:p w14:paraId="4E49AE0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37.2.1根据评标细则，对投标文件进行认真评审，完成评审报告；</w:t>
      </w:r>
    </w:p>
    <w:p w14:paraId="27A86C6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37.2.2向招标人报告评审意见，推荐合格的中标候选人。</w:t>
      </w:r>
    </w:p>
    <w:p w14:paraId="370CDE7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37.2.3</w:t>
      </w:r>
      <w:r>
        <w:rPr>
          <w:rFonts w:hint="eastAsia" w:ascii="宋体" w:hAnsi="宋体" w:eastAsia="宋体" w:cs="宋体"/>
          <w:color w:val="auto"/>
          <w:sz w:val="24"/>
          <w:szCs w:val="24"/>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14:paraId="7834285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37.2.4全体参与评标人员：</w:t>
      </w:r>
    </w:p>
    <w:p w14:paraId="1DEA7E9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37.2.4.1 必须遵守评标纪律、不得泄密；</w:t>
      </w:r>
    </w:p>
    <w:p w14:paraId="382A990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37.2.4.2 必须公正、不得循私；</w:t>
      </w:r>
    </w:p>
    <w:p w14:paraId="7C6CB11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37.2.4.3 必须科学、不得草率；</w:t>
      </w:r>
    </w:p>
    <w:p w14:paraId="35C5501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37.2.4.4 必须客观、不得带有成见；</w:t>
      </w:r>
    </w:p>
    <w:p w14:paraId="2E0FEB4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37.2.4.5 必须平等、不得强加于人；</w:t>
      </w:r>
    </w:p>
    <w:p w14:paraId="042E7CD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37.2.4.6 必须严谨、不得随意马虎。</w:t>
      </w:r>
    </w:p>
    <w:p w14:paraId="68D25AC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37.3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38B145C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37.4评标结束后，评标委员会递交评标报告并依法推荐中标候选人。</w:t>
      </w:r>
    </w:p>
    <w:p w14:paraId="0BF339A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38．投标文件的澄清</w:t>
      </w:r>
    </w:p>
    <w:p w14:paraId="2E06F6A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4D22CEF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30213B3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38.3 评标委员会或评标委员会专业评审组成员均应当阅读投标人的澄清，但应独立参考澄清对投标文件进行评审。</w:t>
      </w:r>
    </w:p>
    <w:p w14:paraId="0661D23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38.4如果投标文件实质上不响应招标文件的各项要求，评标委员会将按照符合性审查标准予以拒绝，不接受投标人通过修改或撤销其不符合要求的差异或保留，使之成为具有响应性的投标。</w:t>
      </w:r>
    </w:p>
    <w:p w14:paraId="3F60AB1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14:paraId="71F9306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39．定标</w:t>
      </w:r>
    </w:p>
    <w:p w14:paraId="472AFC5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39.1 招标人根据评标委员会递交的评标报告，最终审定中标人。</w:t>
      </w:r>
    </w:p>
    <w:p w14:paraId="4A4B2F9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39.2 依法必须进行公开招标的项目，招标人应当确定排名第一的中标候选人为中标人。</w:t>
      </w:r>
    </w:p>
    <w:p w14:paraId="6F5B00D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39.3排名第一的中标候选人放弃中标、或因不可抗力提出不能履行合同，或者招标文件规定应当提交履约担保而在规定的期限内未能提交的，招标人可以确定排名第二的中标候选人为中标人。</w:t>
      </w:r>
    </w:p>
    <w:p w14:paraId="49D7184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39.4排名第二的中标候选人出现前款所列的情形的，招标人可以确定排名第三的中标候选人为中标人。以此类推，如所有中标候选人均出现前款所列的情形，为招标失败，招标人依法重新招标。</w:t>
      </w:r>
    </w:p>
    <w:p w14:paraId="0382AB2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39.5 重新评标的，评标信息（含业绩、奖项等）仍以投标截止时投标人的信息为准。因特殊原因需要延长投标有效期，投标人拒绝延长投标有效期的，仍参与评标，但不被推荐为中标候选人。</w:t>
      </w:r>
    </w:p>
    <w:p w14:paraId="281140C8">
      <w:pPr>
        <w:pStyle w:val="6"/>
        <w:spacing w:before="156" w:after="156"/>
        <w:ind w:firstLine="480" w:firstLineChars="200"/>
        <w:rPr>
          <w:rFonts w:hint="eastAsia" w:ascii="宋体" w:hAnsi="宋体" w:eastAsia="宋体" w:cs="宋体"/>
          <w:color w:val="auto"/>
          <w:sz w:val="24"/>
          <w:szCs w:val="24"/>
          <w:highlight w:val="none"/>
        </w:rPr>
      </w:pPr>
      <w:bookmarkStart w:id="23" w:name="_Toc11976"/>
      <w:r>
        <w:rPr>
          <w:rFonts w:hint="eastAsia" w:ascii="宋体" w:hAnsi="宋体" w:eastAsia="宋体" w:cs="宋体"/>
          <w:color w:val="auto"/>
          <w:sz w:val="24"/>
          <w:szCs w:val="24"/>
          <w:highlight w:val="none"/>
        </w:rPr>
        <w:t>（二）开标评标办法程序和细则</w:t>
      </w:r>
      <w:bookmarkEnd w:id="23"/>
    </w:p>
    <w:p w14:paraId="64CA546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注：评标办法所述企业综合诚信评价分数即投标截止当日广州市住房和城乡建设局网站上公布的企业综合诚信评价60日诚信分。</w:t>
      </w:r>
    </w:p>
    <w:p w14:paraId="172839D3">
      <w:pPr>
        <w:pStyle w:val="6"/>
        <w:spacing w:before="156" w:after="156"/>
        <w:ind w:firstLine="540" w:firstLineChars="200"/>
        <w:rPr>
          <w:rFonts w:hint="eastAsia" w:ascii="宋体" w:hAnsi="宋体" w:eastAsia="宋体" w:cs="宋体"/>
          <w:color w:val="auto"/>
          <w:highlight w:val="none"/>
        </w:rPr>
      </w:pPr>
      <w:bookmarkStart w:id="24" w:name="_Toc28813"/>
      <w:bookmarkStart w:id="25" w:name="_Toc21525509"/>
      <w:bookmarkStart w:id="26" w:name="_Toc2272564"/>
      <w:r>
        <w:rPr>
          <w:rFonts w:hint="eastAsia" w:ascii="宋体" w:hAnsi="宋体" w:eastAsia="宋体" w:cs="宋体"/>
          <w:color w:val="auto"/>
          <w:highlight w:val="none"/>
        </w:rPr>
        <w:t>可选办法七（适合综合评分法四，技术标与经济标同时开启）</w:t>
      </w:r>
      <w:bookmarkEnd w:id="24"/>
      <w:bookmarkEnd w:id="25"/>
    </w:p>
    <w:p w14:paraId="0930B1B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40．开标和评标程序</w:t>
      </w:r>
    </w:p>
    <w:p w14:paraId="7688C58C">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40.1技术标（含资格审查文件）与经济标投标文件同时公开开标；</w:t>
      </w:r>
    </w:p>
    <w:p w14:paraId="58F0F4B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40.2由评标委员会对所有已公开开标的投标人进行资格审查；</w:t>
      </w:r>
    </w:p>
    <w:p w14:paraId="44A3D40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40.3技术标投标文件有效性审查；</w:t>
      </w:r>
    </w:p>
    <w:p w14:paraId="12C89CE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40.4技术标详细审查评分；</w:t>
      </w:r>
    </w:p>
    <w:p w14:paraId="3FF5FA4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40.5经济标详细审查评分； </w:t>
      </w:r>
    </w:p>
    <w:p w14:paraId="6EED1292">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40.6评标委员会按照投标人总得分由高至低排序；</w:t>
      </w:r>
    </w:p>
    <w:p w14:paraId="5EDC44F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40.7经济标投标文件有效性审查；</w:t>
      </w:r>
    </w:p>
    <w:p w14:paraId="4F4CDBE4">
      <w:pPr>
        <w:snapToGrid w:val="0"/>
        <w:spacing w:line="360" w:lineRule="auto"/>
        <w:ind w:firstLine="480" w:firstLineChars="200"/>
        <w:rPr>
          <w:rFonts w:hint="eastAsia" w:ascii="宋体" w:hAnsi="宋体" w:eastAsia="宋体" w:cs="宋体"/>
          <w:color w:val="auto"/>
          <w:szCs w:val="21"/>
          <w:highlight w:val="none"/>
        </w:rPr>
      </w:pPr>
      <w:r>
        <w:rPr>
          <w:rFonts w:hint="eastAsia" w:ascii="宋体" w:hAnsi="宋体" w:eastAsia="宋体" w:cs="宋体"/>
          <w:color w:val="auto"/>
          <w:sz w:val="24"/>
          <w:szCs w:val="24"/>
          <w:highlight w:val="none"/>
        </w:rPr>
        <w:t>40.8评标委员会按排序向招标人推荐中标候选人名单，并递交资格审查报告及评标报告。</w:t>
      </w:r>
    </w:p>
    <w:p w14:paraId="595E5196">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41．开标细则</w:t>
      </w:r>
    </w:p>
    <w:p w14:paraId="2FA3D7E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41.1开标由招标人主持；</w:t>
      </w:r>
    </w:p>
    <w:p w14:paraId="122B86B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 细则</w:t>
      </w:r>
    </w:p>
    <w:p w14:paraId="5278B1B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41.2.1投标截止期前，各投标人递交投标文件（包括技术标投标文件、经济标投标文件）至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交易平台。有关投标文件提交的事项详见第一章投标须知。 </w:t>
      </w:r>
    </w:p>
    <w:p w14:paraId="6EC0959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41.2.2开标前，首先由招标人随机抽取确定该工程计算评标参考价的等分点值X。</w:t>
      </w:r>
    </w:p>
    <w:p w14:paraId="2EF3469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41.2.3开标时，投标人代表有权出席开标会，也可以自主决定不参加开标会，若投标人代表对开标过程提出异议，该投标人代表须同时出示本人身份证原件。</w:t>
      </w:r>
    </w:p>
    <w:p w14:paraId="5176AEB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41.2.4按36.5.1的规定完成解密后，公布下列内容，并予以记录，记录提交评标委员会评审： </w:t>
      </w:r>
    </w:p>
    <w:p w14:paraId="7DE443A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41.2.4.1开标时，公布：a、投标人名称；b、</w:t>
      </w:r>
      <w:r>
        <w:rPr>
          <w:rFonts w:hint="eastAsia" w:ascii="宋体" w:hAnsi="宋体" w:eastAsia="宋体" w:cs="宋体"/>
          <w:color w:val="auto"/>
          <w:sz w:val="24"/>
          <w:highlight w:val="none"/>
        </w:rPr>
        <w:t>投标文件</w:t>
      </w:r>
      <w:r>
        <w:rPr>
          <w:rFonts w:hint="eastAsia" w:ascii="宋体" w:hAnsi="宋体" w:eastAsia="宋体" w:cs="宋体"/>
          <w:color w:val="auto"/>
          <w:sz w:val="24"/>
          <w:szCs w:val="24"/>
          <w:highlight w:val="none"/>
        </w:rPr>
        <w:t>密封情况；c、投标报价；d、投标保证金；e、项目经理（负责人）名称；f、法定代表人证明及授权委托等主要内容及开标记录表中的其他必要内容。投标报价以数字和文字两种方式表述的，应公布文字表述的投标报价。</w:t>
      </w:r>
    </w:p>
    <w:p w14:paraId="0C2E10E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41.3招标人对开标过程进行记录，并存档备查，投标人在技术标开标记录上签字。</w:t>
      </w:r>
    </w:p>
    <w:p w14:paraId="7FCA572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41.4 招标人将上述符合要求的投标文件，送至评标委员会进行评审。</w:t>
      </w:r>
    </w:p>
    <w:p w14:paraId="428BDF88">
      <w:pPr>
        <w:pStyle w:val="36"/>
        <w:tabs>
          <w:tab w:val="left" w:pos="7380"/>
        </w:tabs>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资格审查及评标细则</w:t>
      </w:r>
    </w:p>
    <w:p w14:paraId="79723214">
      <w:pPr>
        <w:pStyle w:val="36"/>
        <w:tabs>
          <w:tab w:val="left" w:pos="7380"/>
        </w:tabs>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42.1资格审查及评标均由招标人依法组建的评标委员会负责。</w:t>
      </w:r>
    </w:p>
    <w:p w14:paraId="6B575965">
      <w:pPr>
        <w:pStyle w:val="36"/>
        <w:tabs>
          <w:tab w:val="left" w:pos="7380"/>
        </w:tabs>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42.2评标委员会的组成：方式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58FDE8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方式一：评标委员会为综合评标委员会，负责资格审查及评标工作。</w:t>
      </w:r>
    </w:p>
    <w:p w14:paraId="09D8F7DA">
      <w:pPr>
        <w:pStyle w:val="36"/>
        <w:tabs>
          <w:tab w:val="left" w:pos="7380"/>
        </w:tabs>
        <w:snapToGrid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方式二：评标委员会由技术评审组和经济评审组组成。其中：资格审查及技术评审由技术评标组负责，经济评审由经济评审组负责。</w:t>
      </w:r>
    </w:p>
    <w:p w14:paraId="3894340E">
      <w:pPr>
        <w:pStyle w:val="36"/>
        <w:tabs>
          <w:tab w:val="left" w:pos="7380"/>
        </w:tabs>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43．投标人资格审查</w:t>
      </w:r>
    </w:p>
    <w:p w14:paraId="4C4B3A3B">
      <w:pPr>
        <w:pStyle w:val="36"/>
        <w:tabs>
          <w:tab w:val="left" w:pos="7380"/>
        </w:tabs>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43.1资格审查文件中全部符合附表一《资格审查表》中情形的，为资格审查合格；否则为资格审查不合格。如评标委员会成员的评审意见不一致时，以评标委员会过半数成员的意见作为评标委员会对该情形的认定结论。</w:t>
      </w:r>
    </w:p>
    <w:p w14:paraId="164FE77E">
      <w:pPr>
        <w:pStyle w:val="36"/>
        <w:tabs>
          <w:tab w:val="left" w:pos="7380"/>
        </w:tabs>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43.2汇总资格审查情况，编写资格审查报告。</w:t>
      </w:r>
    </w:p>
    <w:p w14:paraId="60E3E379">
      <w:pPr>
        <w:pStyle w:val="36"/>
        <w:tabs>
          <w:tab w:val="left" w:pos="7380"/>
        </w:tabs>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43.3资格审查不合格的投标文件不参加下一阶段的评标，不参与评标参考价的计算。</w:t>
      </w:r>
    </w:p>
    <w:p w14:paraId="6A2ABC18">
      <w:pPr>
        <w:pStyle w:val="36"/>
        <w:tabs>
          <w:tab w:val="left" w:pos="7380"/>
        </w:tabs>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43.4资格审查时，投标企业名称已经工商变更的，但企业及个人的资质证书未完成企业名称变更，仍然承认其有效。资质证书、安全生产许可证之间登记的信息不一致，应当允许投标人澄清，不得直接否决其投标。</w:t>
      </w:r>
    </w:p>
    <w:p w14:paraId="0ED52CDD">
      <w:pPr>
        <w:pStyle w:val="36"/>
        <w:tabs>
          <w:tab w:val="left" w:pos="7380"/>
        </w:tabs>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43.5资审合格后，投标人的资格发生变化而不满足投标人合格条件，在发出中标通知书前，资格问题仍未解决的，招标人将取消其中标资格。</w:t>
      </w:r>
    </w:p>
    <w:p w14:paraId="3F31EB2F">
      <w:pPr>
        <w:pStyle w:val="36"/>
        <w:tabs>
          <w:tab w:val="left" w:pos="7380"/>
        </w:tabs>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43.6资格审查合格的投标人少于3名的（当N个标段同时招标且不允许兼中时，资格审查合格的投标人少于N+2名），则本项目招标失败。</w:t>
      </w:r>
    </w:p>
    <w:p w14:paraId="4E6CAF9A">
      <w:pPr>
        <w:pStyle w:val="36"/>
        <w:tabs>
          <w:tab w:val="left" w:pos="7380"/>
        </w:tabs>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44．技术标评审</w:t>
      </w:r>
    </w:p>
    <w:p w14:paraId="4FB19308">
      <w:pPr>
        <w:pStyle w:val="36"/>
        <w:tabs>
          <w:tab w:val="left" w:pos="7380"/>
        </w:tabs>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3名（当N个标段同时招标且不允许兼中时，若通过技术标有效性审查投标人不足N+2名），则本项目招标失败。</w:t>
      </w:r>
    </w:p>
    <w:p w14:paraId="4F5239D8">
      <w:pPr>
        <w:pStyle w:val="36"/>
        <w:tabs>
          <w:tab w:val="left" w:pos="7380"/>
        </w:tabs>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44.2技术标详细审查评分：评标委员会按照附表四《技术标详细审查评分表》的标准，对通过技术标有效性审查的投标文件技术标进行详细审查，评出技术分，得分四舍五入精确到小数点后两位。</w:t>
      </w:r>
    </w:p>
    <w:p w14:paraId="313EF0F5">
      <w:pPr>
        <w:pStyle w:val="36"/>
        <w:tabs>
          <w:tab w:val="left" w:pos="7380"/>
        </w:tabs>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45．经济标评审和得分汇总</w:t>
      </w:r>
    </w:p>
    <w:p w14:paraId="06C3667F">
      <w:pPr>
        <w:pStyle w:val="36"/>
        <w:tabs>
          <w:tab w:val="left" w:pos="7380"/>
        </w:tabs>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45.1若通过技术标有效性审查的投标人中所有投标报价均大于等于最高投标限价，则本项目招标失败，由招标人依法重新招标。</w:t>
      </w:r>
    </w:p>
    <w:p w14:paraId="12DB5CE0">
      <w:pPr>
        <w:pStyle w:val="36"/>
        <w:tabs>
          <w:tab w:val="left" w:pos="7380"/>
        </w:tabs>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45.2按方法</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计算评标参考价：</w:t>
      </w:r>
    </w:p>
    <w:p w14:paraId="626E8508">
      <w:pPr>
        <w:widowControl/>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方法一：加权平均法</w:t>
      </w:r>
    </w:p>
    <w:p w14:paraId="73273E4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技术标或技术标加诚信得分（具体由招标人自定）前N名（N≥5，具体由招标人自定）的经济报价加权平均，计算评标参考价。公式如下：</w:t>
      </w:r>
    </w:p>
    <w:p w14:paraId="51E46F2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评标参考价=Σ（投标人的投标报价*报价权重）。</w:t>
      </w:r>
    </w:p>
    <w:p w14:paraId="218F3A7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其中：报价权重的计算方法为：将N名投标人按技术分由高至低进行排序，第一名投标人的权重为（</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QUOTE </w:instrText>
      </w:r>
      <w:r>
        <w:rPr>
          <w:rFonts w:hint="eastAsia" w:ascii="宋体" w:hAnsi="宋体" w:eastAsia="宋体" w:cs="宋体"/>
          <w:color w:val="auto"/>
          <w:sz w:val="24"/>
          <w:szCs w:val="24"/>
          <w:highlight w:val="none"/>
        </w:rPr>
        <w:drawing>
          <wp:inline distT="0" distB="0" distL="0" distR="0">
            <wp:extent cx="379730" cy="451485"/>
            <wp:effectExtent l="19050" t="0" r="1270" b="0"/>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noChangeArrowheads="1"/>
                    </pic:cNvPicPr>
                  </pic:nvPicPr>
                  <pic:blipFill>
                    <a:blip r:embed="rId23">
                      <a:clrChange>
                        <a:clrFrom>
                          <a:srgbClr val="FFFFFF"/>
                        </a:clrFrom>
                        <a:clrTo>
                          <a:srgbClr val="FFFFFF">
                            <a:alpha val="0"/>
                          </a:srgbClr>
                        </a:clrTo>
                      </a:clrChange>
                    </a:blip>
                    <a:srcRect/>
                    <a:stretch>
                      <a:fillRect/>
                    </a:stretch>
                  </pic:blipFill>
                  <pic:spPr>
                    <a:xfrm>
                      <a:off x="0" y="0"/>
                      <a:ext cx="379730" cy="451485"/>
                    </a:xfrm>
                    <a:prstGeom prst="rect">
                      <a:avLst/>
                    </a:prstGeom>
                    <a:noFill/>
                    <a:ln w="9525" cmpd="sng">
                      <a:noFill/>
                      <a:miter lim="800000"/>
                      <a:headEnd/>
                      <a:tailEnd/>
                    </a:ln>
                  </pic:spPr>
                </pic:pic>
              </a:graphicData>
            </a:graphic>
          </wp:inline>
        </w:drawing>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drawing>
          <wp:inline distT="0" distB="0" distL="0" distR="0">
            <wp:extent cx="379730" cy="451485"/>
            <wp:effectExtent l="19050" t="0" r="1270" b="0"/>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noChangeArrowheads="1"/>
                    </pic:cNvPicPr>
                  </pic:nvPicPr>
                  <pic:blipFill>
                    <a:blip r:embed="rId23">
                      <a:clrChange>
                        <a:clrFrom>
                          <a:srgbClr val="FFFFFF"/>
                        </a:clrFrom>
                        <a:clrTo>
                          <a:srgbClr val="FFFFFF">
                            <a:alpha val="0"/>
                          </a:srgbClr>
                        </a:clrTo>
                      </a:clrChange>
                    </a:blip>
                    <a:srcRect/>
                    <a:stretch>
                      <a:fillRect/>
                    </a:stretch>
                  </pic:blipFill>
                  <pic:spPr>
                    <a:xfrm>
                      <a:off x="0" y="0"/>
                      <a:ext cx="379730" cy="451485"/>
                    </a:xfrm>
                    <a:prstGeom prst="rect">
                      <a:avLst/>
                    </a:prstGeom>
                    <a:noFill/>
                    <a:ln w="9525" cmpd="sng">
                      <a:noFill/>
                      <a:miter lim="800000"/>
                      <a:headEnd/>
                      <a:tailEnd/>
                    </a:ln>
                  </pic:spPr>
                </pic:pic>
              </a:graphicData>
            </a:graphic>
          </wp:inline>
        </w:drawing>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），第二名投标人的权重为（</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QUOTE </w:instrText>
      </w:r>
      <w:r>
        <w:rPr>
          <w:rFonts w:hint="eastAsia" w:ascii="宋体" w:hAnsi="宋体" w:eastAsia="宋体" w:cs="宋体"/>
          <w:color w:val="auto"/>
          <w:position w:val="-23"/>
          <w:sz w:val="24"/>
          <w:szCs w:val="24"/>
          <w:highlight w:val="none"/>
        </w:rPr>
        <w:drawing>
          <wp:inline distT="0" distB="0" distL="0" distR="0">
            <wp:extent cx="320675" cy="403860"/>
            <wp:effectExtent l="19050" t="0" r="3175" b="0"/>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noChangeArrowheads="1"/>
                    </pic:cNvPicPr>
                  </pic:nvPicPr>
                  <pic:blipFill>
                    <a:blip r:embed="rId24">
                      <a:clrChange>
                        <a:clrFrom>
                          <a:srgbClr val="FFFFFF"/>
                        </a:clrFrom>
                        <a:clrTo>
                          <a:srgbClr val="FFFFFF">
                            <a:alpha val="0"/>
                          </a:srgbClr>
                        </a:clrTo>
                      </a:clrChange>
                    </a:blip>
                    <a:srcRect/>
                    <a:stretch>
                      <a:fillRect/>
                    </a:stretch>
                  </pic:blipFill>
                  <pic:spPr>
                    <a:xfrm>
                      <a:off x="0" y="0"/>
                      <a:ext cx="320675" cy="403860"/>
                    </a:xfrm>
                    <a:prstGeom prst="rect">
                      <a:avLst/>
                    </a:prstGeom>
                    <a:noFill/>
                    <a:ln w="9525" cmpd="sng">
                      <a:noFill/>
                      <a:miter lim="800000"/>
                      <a:headEnd/>
                      <a:tailEnd/>
                    </a:ln>
                  </pic:spPr>
                </pic:pic>
              </a:graphicData>
            </a:graphic>
          </wp:inline>
        </w:drawing>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position w:val="-23"/>
          <w:sz w:val="24"/>
          <w:szCs w:val="24"/>
          <w:highlight w:val="none"/>
        </w:rPr>
        <w:drawing>
          <wp:inline distT="0" distB="0" distL="0" distR="0">
            <wp:extent cx="320675" cy="403860"/>
            <wp:effectExtent l="19050" t="0" r="3175" b="0"/>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noChangeArrowheads="1"/>
                    </pic:cNvPicPr>
                  </pic:nvPicPr>
                  <pic:blipFill>
                    <a:blip r:embed="rId24">
                      <a:clrChange>
                        <a:clrFrom>
                          <a:srgbClr val="FFFFFF"/>
                        </a:clrFrom>
                        <a:clrTo>
                          <a:srgbClr val="FFFFFF">
                            <a:alpha val="0"/>
                          </a:srgbClr>
                        </a:clrTo>
                      </a:clrChange>
                    </a:blip>
                    <a:srcRect/>
                    <a:stretch>
                      <a:fillRect/>
                    </a:stretch>
                  </pic:blipFill>
                  <pic:spPr>
                    <a:xfrm>
                      <a:off x="0" y="0"/>
                      <a:ext cx="320675" cy="403860"/>
                    </a:xfrm>
                    <a:prstGeom prst="rect">
                      <a:avLst/>
                    </a:prstGeom>
                    <a:noFill/>
                    <a:ln w="9525" cmpd="sng">
                      <a:noFill/>
                      <a:miter lim="800000"/>
                      <a:headEnd/>
                      <a:tailEnd/>
                    </a:ln>
                  </pic:spPr>
                </pic:pic>
              </a:graphicData>
            </a:graphic>
          </wp:inline>
        </w:drawing>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），以此类推，最后一名投标人的权重为（</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QUOTE </w:instrText>
      </w:r>
      <w:r>
        <w:rPr>
          <w:rFonts w:hint="eastAsia" w:ascii="宋体" w:hAnsi="宋体" w:eastAsia="宋体" w:cs="宋体"/>
          <w:color w:val="auto"/>
          <w:position w:val="-23"/>
          <w:sz w:val="24"/>
          <w:szCs w:val="24"/>
          <w:highlight w:val="none"/>
        </w:rPr>
        <w:drawing>
          <wp:inline distT="0" distB="0" distL="0" distR="0">
            <wp:extent cx="320675" cy="403860"/>
            <wp:effectExtent l="19050" t="0" r="3175" b="0"/>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noChangeArrowheads="1"/>
                    </pic:cNvPicPr>
                  </pic:nvPicPr>
                  <pic:blipFill>
                    <a:blip r:embed="rId25">
                      <a:clrChange>
                        <a:clrFrom>
                          <a:srgbClr val="FFFFFF"/>
                        </a:clrFrom>
                        <a:clrTo>
                          <a:srgbClr val="FFFFFF">
                            <a:alpha val="0"/>
                          </a:srgbClr>
                        </a:clrTo>
                      </a:clrChange>
                    </a:blip>
                    <a:srcRect/>
                    <a:stretch>
                      <a:fillRect/>
                    </a:stretch>
                  </pic:blipFill>
                  <pic:spPr>
                    <a:xfrm>
                      <a:off x="0" y="0"/>
                      <a:ext cx="320675" cy="403860"/>
                    </a:xfrm>
                    <a:prstGeom prst="rect">
                      <a:avLst/>
                    </a:prstGeom>
                    <a:noFill/>
                    <a:ln w="9525" cmpd="sng">
                      <a:noFill/>
                      <a:miter lim="800000"/>
                      <a:headEnd/>
                      <a:tailEnd/>
                    </a:ln>
                  </pic:spPr>
                </pic:pic>
              </a:graphicData>
            </a:graphic>
          </wp:inline>
        </w:drawing>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position w:val="-23"/>
          <w:sz w:val="24"/>
          <w:szCs w:val="24"/>
          <w:highlight w:val="none"/>
        </w:rPr>
        <w:drawing>
          <wp:inline distT="0" distB="0" distL="0" distR="0">
            <wp:extent cx="320675" cy="403860"/>
            <wp:effectExtent l="19050" t="0" r="3175" b="0"/>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noChangeArrowheads="1"/>
                    </pic:cNvPicPr>
                  </pic:nvPicPr>
                  <pic:blipFill>
                    <a:blip r:embed="rId25">
                      <a:clrChange>
                        <a:clrFrom>
                          <a:srgbClr val="FFFFFF"/>
                        </a:clrFrom>
                        <a:clrTo>
                          <a:srgbClr val="FFFFFF">
                            <a:alpha val="0"/>
                          </a:srgbClr>
                        </a:clrTo>
                      </a:clrChange>
                    </a:blip>
                    <a:srcRect/>
                    <a:stretch>
                      <a:fillRect/>
                    </a:stretch>
                  </pic:blipFill>
                  <pic:spPr>
                    <a:xfrm>
                      <a:off x="0" y="0"/>
                      <a:ext cx="320675" cy="403860"/>
                    </a:xfrm>
                    <a:prstGeom prst="rect">
                      <a:avLst/>
                    </a:prstGeom>
                    <a:noFill/>
                    <a:ln w="9525" cmpd="sng">
                      <a:noFill/>
                      <a:miter lim="800000"/>
                      <a:headEnd/>
                      <a:tailEnd/>
                    </a:ln>
                  </pic:spPr>
                </pic:pic>
              </a:graphicData>
            </a:graphic>
          </wp:inline>
        </w:drawing>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p>
    <w:p w14:paraId="540B548C">
      <w:pPr>
        <w:widowControl/>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方法二：区间抽取法</w:t>
      </w:r>
    </w:p>
    <w:p w14:paraId="0EF9F4AC">
      <w:pPr>
        <w:widowControl/>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462AC6DA">
      <w:pPr>
        <w:widowControl/>
        <w:snapToGrid w:val="0"/>
        <w:spacing w:line="360" w:lineRule="auto"/>
        <w:ind w:firstLine="480" w:firstLineChars="200"/>
        <w:rPr>
          <w:rFonts w:hint="eastAsia" w:ascii="宋体" w:hAnsi="宋体" w:eastAsia="宋体" w:cs="宋体"/>
          <w:color w:val="auto"/>
          <w:kern w:val="0"/>
          <w:sz w:val="24"/>
          <w:szCs w:val="24"/>
          <w:highlight w:val="none"/>
          <w:vertAlign w:val="subscript"/>
        </w:rPr>
      </w:pPr>
      <w:r>
        <w:rPr>
          <w:rFonts w:hint="eastAsia" w:ascii="宋体" w:hAnsi="宋体" w:eastAsia="宋体" w:cs="宋体"/>
          <w:color w:val="auto"/>
          <w:kern w:val="0"/>
          <w:sz w:val="24"/>
          <w:szCs w:val="24"/>
          <w:highlight w:val="none"/>
        </w:rPr>
        <w:t>评标参考价=（Q</w:t>
      </w:r>
      <w:r>
        <w:rPr>
          <w:rFonts w:hint="eastAsia" w:ascii="宋体" w:hAnsi="宋体" w:eastAsia="宋体" w:cs="宋体"/>
          <w:color w:val="auto"/>
          <w:kern w:val="0"/>
          <w:sz w:val="24"/>
          <w:szCs w:val="24"/>
          <w:highlight w:val="none"/>
          <w:vertAlign w:val="subscript"/>
        </w:rPr>
        <w:t>高</w:t>
      </w:r>
      <w:r>
        <w:rPr>
          <w:rFonts w:hint="eastAsia" w:ascii="宋体" w:hAnsi="宋体" w:eastAsia="宋体" w:cs="宋体"/>
          <w:color w:val="auto"/>
          <w:kern w:val="0"/>
          <w:sz w:val="24"/>
          <w:szCs w:val="24"/>
          <w:highlight w:val="none"/>
        </w:rPr>
        <w:t>-Q</w:t>
      </w:r>
      <w:r>
        <w:rPr>
          <w:rFonts w:hint="eastAsia" w:ascii="宋体" w:hAnsi="宋体" w:eastAsia="宋体" w:cs="宋体"/>
          <w:color w:val="auto"/>
          <w:kern w:val="0"/>
          <w:sz w:val="24"/>
          <w:szCs w:val="24"/>
          <w:highlight w:val="none"/>
          <w:vertAlign w:val="subscript"/>
        </w:rPr>
        <w:t>低</w:t>
      </w:r>
      <w:r>
        <w:rPr>
          <w:rFonts w:hint="eastAsia" w:ascii="宋体" w:hAnsi="宋体" w:eastAsia="宋体" w:cs="宋体"/>
          <w:color w:val="auto"/>
          <w:kern w:val="0"/>
          <w:sz w:val="24"/>
          <w:szCs w:val="24"/>
          <w:highlight w:val="none"/>
        </w:rPr>
        <w:t>）/100*Ｘ+Q</w:t>
      </w:r>
      <w:r>
        <w:rPr>
          <w:rFonts w:hint="eastAsia" w:ascii="宋体" w:hAnsi="宋体" w:eastAsia="宋体" w:cs="宋体"/>
          <w:color w:val="auto"/>
          <w:kern w:val="0"/>
          <w:sz w:val="24"/>
          <w:szCs w:val="24"/>
          <w:highlight w:val="none"/>
          <w:vertAlign w:val="subscript"/>
        </w:rPr>
        <w:t>低</w:t>
      </w:r>
    </w:p>
    <w:p w14:paraId="2F650420">
      <w:pPr>
        <w:widowControl/>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Q</w:t>
      </w:r>
      <w:r>
        <w:rPr>
          <w:rFonts w:hint="eastAsia" w:ascii="宋体" w:hAnsi="宋体" w:eastAsia="宋体" w:cs="宋体"/>
          <w:color w:val="auto"/>
          <w:sz w:val="24"/>
          <w:szCs w:val="24"/>
          <w:highlight w:val="none"/>
          <w:vertAlign w:val="subscript"/>
        </w:rPr>
        <w:t>低</w:t>
      </w:r>
      <w:r>
        <w:rPr>
          <w:rFonts w:hint="eastAsia" w:ascii="宋体" w:hAnsi="宋体" w:eastAsia="宋体" w:cs="宋体"/>
          <w:color w:val="auto"/>
          <w:sz w:val="24"/>
          <w:szCs w:val="24"/>
          <w:highlight w:val="none"/>
        </w:rPr>
        <w:t>：为达到或超过技术标及格分数线的投标人最低报价与工程成本警示价两者中的较高值；</w:t>
      </w:r>
    </w:p>
    <w:p w14:paraId="16C2C13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Q</w:t>
      </w:r>
      <w:r>
        <w:rPr>
          <w:rFonts w:hint="eastAsia" w:ascii="宋体" w:hAnsi="宋体" w:eastAsia="宋体" w:cs="宋体"/>
          <w:color w:val="auto"/>
          <w:kern w:val="0"/>
          <w:sz w:val="24"/>
          <w:szCs w:val="24"/>
          <w:highlight w:val="none"/>
          <w:vertAlign w:val="subscript"/>
        </w:rPr>
        <w:t>高</w:t>
      </w:r>
      <w:r>
        <w:rPr>
          <w:rFonts w:hint="eastAsia" w:ascii="宋体" w:hAnsi="宋体" w:eastAsia="宋体" w:cs="宋体"/>
          <w:color w:val="auto"/>
          <w:sz w:val="24"/>
          <w:szCs w:val="24"/>
          <w:highlight w:val="none"/>
        </w:rPr>
        <w:t>：为最高投标限价</w:t>
      </w:r>
    </w:p>
    <w:p w14:paraId="3007899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X:为等分点值，在开标前从[0,100]整数中随机抽取</w:t>
      </w:r>
    </w:p>
    <w:p w14:paraId="78A0F88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45.3</w:t>
      </w:r>
      <w:r>
        <w:rPr>
          <w:rFonts w:hint="eastAsia" w:ascii="宋体" w:hAnsi="宋体" w:eastAsia="宋体" w:cs="宋体"/>
          <w:color w:val="auto"/>
          <w:sz w:val="24"/>
          <w:szCs w:val="24"/>
          <w:highlight w:val="none"/>
        </w:rPr>
        <w:t>当标价等于评标参考价时得100分，标价每高于评标参考价1%，扣1.5分，每低于评标参考价1%，扣1分，扣至0分为止，得出经济分，精确到小数点后两位。</w:t>
      </w:r>
    </w:p>
    <w:p w14:paraId="54780FD0">
      <w:pPr>
        <w:pStyle w:val="36"/>
        <w:tabs>
          <w:tab w:val="left" w:pos="7380"/>
        </w:tabs>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45.4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14:paraId="36E7F5E2">
      <w:pPr>
        <w:pStyle w:val="36"/>
        <w:tabs>
          <w:tab w:val="left" w:pos="7380"/>
        </w:tabs>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46.经济标的有效性审查</w:t>
      </w:r>
    </w:p>
    <w:p w14:paraId="66E57B5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46.1经济标的有效性审查：按照投标人总得分排序，依次对投标文件进行经济标有效性审查，投标文件中没有任一种列于本办法附表三《经济标有效性审查表》中情形的，为有效</w:t>
      </w:r>
      <w:r>
        <w:rPr>
          <w:rFonts w:hint="eastAsia" w:ascii="宋体" w:hAnsi="宋体" w:eastAsia="宋体" w:cs="宋体"/>
          <w:color w:val="auto"/>
          <w:sz w:val="24"/>
          <w:highlight w:val="none"/>
        </w:rPr>
        <w:t>投标文件</w:t>
      </w:r>
      <w:r>
        <w:rPr>
          <w:rFonts w:hint="eastAsia" w:ascii="宋体" w:hAnsi="宋体" w:eastAsia="宋体" w:cs="宋体"/>
          <w:color w:val="auto"/>
          <w:sz w:val="24"/>
          <w:szCs w:val="24"/>
          <w:highlight w:val="none"/>
        </w:rPr>
        <w:t>，否则其投标文件将被否决。如评标委员会成员的评审意见不一致时，以评标委员会过半数成员的意见作为评标委员会对该情形的认定结论。</w:t>
      </w:r>
    </w:p>
    <w:p w14:paraId="34B1D39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46.2经济标的算术校核。评标委员会对进行经济标有效性审查的投标文件投标报价按照就低不就高的原则进行算术校核，具体标准如下：</w:t>
      </w:r>
    </w:p>
    <w:p w14:paraId="5A8F420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46.2.1如果数字表示的金额和用文字表示的金额不一致时，应以文字表示的金额为准；</w:t>
      </w:r>
    </w:p>
    <w:p w14:paraId="07104CB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46.2.2经算术复核的投标人报价与其投标报价不一致时，按就低不就高原则确定其最终报价；</w:t>
      </w:r>
    </w:p>
    <w:p w14:paraId="2F4C9AC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044C63C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46.2.4当合价、金额累加错误时，按就低不就高原则，如果累加修正值小于原累加值，则按累加修正值；如果累加修正值大于原累加值，则按原累加值；</w:t>
      </w:r>
    </w:p>
    <w:p w14:paraId="3DF3F03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46.2.5如果投标人的有关规费、暂列金额、暂估价、绿色施工安全防护措施费等未按招标文件规定的金额填写的，由评标委员会按照招标文件规定的金额进行修正；</w:t>
      </w:r>
    </w:p>
    <w:p w14:paraId="39D338B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46.2.6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1FC1627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46.2.7按就低不就高原则，当修正后报价小于原报价，总价按修正后报价；当修正后报价大于原报价，总价按原报价，并在签订合同时载明在结算价中扣除修正报价与原报价的差额。</w:t>
      </w:r>
    </w:p>
    <w:p w14:paraId="6A0D1C9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46.2.8按上述修正错误的原则及方法调整或修正投标文件的投标报价，调整后的投标报价对投标人起约束作用。如果投标人不接受修正后的报价，则取消其投标资格，并且其投标保证金也将不予退还。</w:t>
      </w:r>
    </w:p>
    <w:p w14:paraId="5A03E3E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35DA448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48.评标委员会应在通过投标文件经济标有效性审查的投标人中，按步骤45.4确定的投标人第二阶段排序，推荐前3名依次为第一中标候选人至第三中标候选人,并编制评标报告。</w:t>
      </w:r>
    </w:p>
    <w:p w14:paraId="6391029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49.若通过经济标有效性审查的投标人不足三家，应当依法重新招标。（当N个标段同时招标且不允许兼中时，若有效投标人不足N+2家，应当依法重新招标）</w:t>
      </w:r>
      <w:bookmarkEnd w:id="26"/>
    </w:p>
    <w:p w14:paraId="4FCE17EC">
      <w:pPr>
        <w:spacing w:line="360" w:lineRule="auto"/>
        <w:rPr>
          <w:rFonts w:hint="eastAsia" w:ascii="宋体" w:hAnsi="宋体" w:eastAsia="宋体" w:cs="宋体"/>
          <w:color w:val="auto"/>
          <w:sz w:val="24"/>
          <w:szCs w:val="24"/>
          <w:highlight w:val="none"/>
        </w:rPr>
      </w:pPr>
    </w:p>
    <w:p w14:paraId="259801C2">
      <w:pPr>
        <w:spacing w:line="360" w:lineRule="auto"/>
        <w:rPr>
          <w:rFonts w:hint="eastAsia" w:ascii="宋体" w:hAnsi="宋体" w:eastAsia="宋体" w:cs="宋体"/>
          <w:color w:val="auto"/>
          <w:sz w:val="24"/>
          <w:szCs w:val="24"/>
          <w:highlight w:val="none"/>
        </w:rPr>
      </w:pPr>
    </w:p>
    <w:p w14:paraId="0524E991">
      <w:pPr>
        <w:spacing w:line="360" w:lineRule="auto"/>
        <w:rPr>
          <w:rFonts w:hint="eastAsia" w:ascii="宋体" w:hAnsi="宋体" w:eastAsia="宋体" w:cs="宋体"/>
          <w:color w:val="auto"/>
          <w:sz w:val="24"/>
          <w:szCs w:val="24"/>
          <w:highlight w:val="none"/>
        </w:rPr>
      </w:pPr>
    </w:p>
    <w:p w14:paraId="45298AE4">
      <w:pPr>
        <w:spacing w:line="360" w:lineRule="auto"/>
        <w:rPr>
          <w:rFonts w:hint="eastAsia" w:ascii="宋体" w:hAnsi="宋体" w:eastAsia="宋体" w:cs="宋体"/>
          <w:color w:val="auto"/>
          <w:sz w:val="24"/>
          <w:szCs w:val="24"/>
          <w:highlight w:val="none"/>
        </w:rPr>
      </w:pPr>
    </w:p>
    <w:p w14:paraId="2C1F2A22">
      <w:pPr>
        <w:spacing w:line="360" w:lineRule="auto"/>
        <w:rPr>
          <w:rFonts w:hint="eastAsia" w:ascii="宋体" w:hAnsi="宋体" w:eastAsia="宋体" w:cs="宋体"/>
          <w:color w:val="auto"/>
          <w:sz w:val="24"/>
          <w:szCs w:val="24"/>
          <w:highlight w:val="none"/>
        </w:rPr>
      </w:pPr>
    </w:p>
    <w:p w14:paraId="0502E884">
      <w:pPr>
        <w:spacing w:line="360" w:lineRule="auto"/>
        <w:rPr>
          <w:rFonts w:hint="eastAsia" w:ascii="宋体" w:hAnsi="宋体" w:eastAsia="宋体" w:cs="宋体"/>
          <w:color w:val="auto"/>
          <w:sz w:val="24"/>
          <w:szCs w:val="24"/>
          <w:highlight w:val="none"/>
        </w:rPr>
      </w:pPr>
    </w:p>
    <w:p w14:paraId="2641319A">
      <w:pPr>
        <w:spacing w:line="360" w:lineRule="auto"/>
        <w:rPr>
          <w:rFonts w:hint="eastAsia" w:ascii="宋体" w:hAnsi="宋体" w:eastAsia="宋体" w:cs="宋体"/>
          <w:color w:val="auto"/>
          <w:sz w:val="24"/>
          <w:szCs w:val="24"/>
          <w:highlight w:val="none"/>
        </w:rPr>
      </w:pPr>
    </w:p>
    <w:p w14:paraId="6D3642AD">
      <w:pPr>
        <w:spacing w:line="360" w:lineRule="auto"/>
        <w:rPr>
          <w:rFonts w:hint="eastAsia" w:ascii="宋体" w:hAnsi="宋体" w:eastAsia="宋体" w:cs="宋体"/>
          <w:color w:val="auto"/>
          <w:sz w:val="24"/>
          <w:szCs w:val="24"/>
          <w:highlight w:val="none"/>
        </w:rPr>
      </w:pPr>
    </w:p>
    <w:p w14:paraId="425E6AF4">
      <w:pPr>
        <w:widowControl/>
        <w:snapToGrid w:val="0"/>
        <w:spacing w:line="360" w:lineRule="auto"/>
        <w:ind w:right="102"/>
        <w:jc w:val="left"/>
        <w:rPr>
          <w:rFonts w:hint="eastAsia" w:ascii="宋体" w:hAnsi="宋体" w:eastAsia="宋体" w:cs="宋体"/>
          <w:color w:val="auto"/>
          <w:szCs w:val="21"/>
          <w:highlight w:val="none"/>
        </w:rPr>
        <w:sectPr>
          <w:endnotePr>
            <w:numFmt w:val="decimal"/>
          </w:endnotePr>
          <w:pgSz w:w="11906" w:h="16838"/>
          <w:pgMar w:top="1134" w:right="1418" w:bottom="1247" w:left="1418" w:header="851" w:footer="907" w:gutter="0"/>
          <w:pgNumType w:fmt="decimal"/>
          <w:cols w:space="720" w:num="1"/>
          <w:titlePg/>
          <w:docGrid w:type="lines" w:linePitch="312" w:charSpace="0"/>
        </w:sectPr>
      </w:pPr>
    </w:p>
    <w:p w14:paraId="63155351">
      <w:pPr>
        <w:widowControl/>
        <w:snapToGrid w:val="0"/>
        <w:spacing w:line="360" w:lineRule="auto"/>
        <w:ind w:right="1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附表一：</w:t>
      </w:r>
    </w:p>
    <w:p w14:paraId="08087678">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资格审查表</w:t>
      </w:r>
    </w:p>
    <w:p w14:paraId="5746C170">
      <w:pP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工程名称：</w:t>
      </w:r>
    </w:p>
    <w:p w14:paraId="7DB3F214">
      <w:pP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3276"/>
        <w:gridCol w:w="3924"/>
        <w:gridCol w:w="720"/>
      </w:tblGrid>
      <w:tr w14:paraId="6D5B0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14:paraId="0EFD7675">
            <w:pPr>
              <w:spacing w:before="0" w:after="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3276" w:type="dxa"/>
            <w:tcBorders>
              <w:top w:val="single" w:color="auto" w:sz="4" w:space="0"/>
              <w:left w:val="single" w:color="auto" w:sz="4" w:space="0"/>
              <w:bottom w:val="single" w:color="auto" w:sz="4" w:space="0"/>
              <w:right w:val="single" w:color="auto" w:sz="4" w:space="0"/>
            </w:tcBorders>
            <w:vAlign w:val="center"/>
          </w:tcPr>
          <w:p w14:paraId="065645F8">
            <w:pPr>
              <w:spacing w:before="0" w:after="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审查项目</w:t>
            </w:r>
          </w:p>
        </w:tc>
        <w:tc>
          <w:tcPr>
            <w:tcW w:w="3924" w:type="dxa"/>
            <w:tcBorders>
              <w:top w:val="single" w:color="auto" w:sz="4" w:space="0"/>
              <w:left w:val="single" w:color="auto" w:sz="4" w:space="0"/>
              <w:bottom w:val="single" w:color="auto" w:sz="4" w:space="0"/>
              <w:right w:val="single" w:color="auto" w:sz="4" w:space="0"/>
            </w:tcBorders>
            <w:vAlign w:val="center"/>
          </w:tcPr>
          <w:p w14:paraId="2B239437">
            <w:pPr>
              <w:spacing w:before="0" w:after="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须审查的资料</w:t>
            </w:r>
          </w:p>
        </w:tc>
        <w:tc>
          <w:tcPr>
            <w:tcW w:w="720" w:type="dxa"/>
            <w:tcBorders>
              <w:top w:val="single" w:color="auto" w:sz="4" w:space="0"/>
              <w:left w:val="single" w:color="auto" w:sz="4" w:space="0"/>
              <w:bottom w:val="single" w:color="auto" w:sz="4" w:space="0"/>
              <w:right w:val="single" w:color="auto" w:sz="4" w:space="0"/>
            </w:tcBorders>
            <w:vAlign w:val="center"/>
          </w:tcPr>
          <w:p w14:paraId="040A9524">
            <w:pPr>
              <w:spacing w:before="0" w:after="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审查结果</w:t>
            </w:r>
          </w:p>
        </w:tc>
      </w:tr>
      <w:tr w14:paraId="797E8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14:paraId="3D452ECB">
            <w:pPr>
              <w:spacing w:before="0" w:after="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276" w:type="dxa"/>
            <w:tcBorders>
              <w:top w:val="single" w:color="auto" w:sz="4" w:space="0"/>
              <w:left w:val="single" w:color="auto" w:sz="4" w:space="0"/>
              <w:bottom w:val="single" w:color="auto" w:sz="4" w:space="0"/>
              <w:right w:val="single" w:color="auto" w:sz="4" w:space="0"/>
            </w:tcBorders>
            <w:vAlign w:val="center"/>
          </w:tcPr>
          <w:p w14:paraId="56FEC9A7">
            <w:pPr>
              <w:spacing w:before="0" w:after="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投标人参加投标的意思表达清楚，投标人代表被授权有效</w:t>
            </w:r>
          </w:p>
        </w:tc>
        <w:tc>
          <w:tcPr>
            <w:tcW w:w="3924" w:type="dxa"/>
            <w:tcBorders>
              <w:top w:val="single" w:color="auto" w:sz="4" w:space="0"/>
              <w:left w:val="single" w:color="auto" w:sz="4" w:space="0"/>
              <w:bottom w:val="single" w:color="auto" w:sz="4" w:space="0"/>
              <w:right w:val="single" w:color="auto" w:sz="4" w:space="0"/>
            </w:tcBorders>
            <w:vAlign w:val="center"/>
          </w:tcPr>
          <w:p w14:paraId="61D1A8FB">
            <w:pPr>
              <w:spacing w:before="0" w:after="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投标人声明、法定代表人证明书；委托投标的还应提供法人授权委托证明书</w:t>
            </w:r>
          </w:p>
        </w:tc>
        <w:tc>
          <w:tcPr>
            <w:tcW w:w="720" w:type="dxa"/>
            <w:tcBorders>
              <w:top w:val="single" w:color="auto" w:sz="4" w:space="0"/>
              <w:left w:val="single" w:color="auto" w:sz="4" w:space="0"/>
              <w:bottom w:val="single" w:color="auto" w:sz="4" w:space="0"/>
              <w:right w:val="single" w:color="auto" w:sz="4" w:space="0"/>
            </w:tcBorders>
            <w:vAlign w:val="center"/>
          </w:tcPr>
          <w:p w14:paraId="58D66D66">
            <w:pPr>
              <w:spacing w:before="0" w:after="0"/>
              <w:jc w:val="center"/>
              <w:rPr>
                <w:rFonts w:hint="eastAsia" w:ascii="宋体" w:hAnsi="宋体" w:eastAsia="宋体" w:cs="宋体"/>
                <w:color w:val="auto"/>
                <w:szCs w:val="21"/>
                <w:highlight w:val="none"/>
              </w:rPr>
            </w:pPr>
          </w:p>
        </w:tc>
      </w:tr>
      <w:tr w14:paraId="7E2C0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14:paraId="5FBB19DC">
            <w:pPr>
              <w:spacing w:before="0" w:after="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3276" w:type="dxa"/>
            <w:tcBorders>
              <w:top w:val="single" w:color="auto" w:sz="4" w:space="0"/>
              <w:left w:val="single" w:color="auto" w:sz="4" w:space="0"/>
              <w:bottom w:val="single" w:color="auto" w:sz="4" w:space="0"/>
              <w:right w:val="single" w:color="auto" w:sz="4" w:space="0"/>
            </w:tcBorders>
            <w:vAlign w:val="center"/>
          </w:tcPr>
          <w:p w14:paraId="58CD4C77">
            <w:pPr>
              <w:spacing w:before="0" w:after="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 w:val="21"/>
                <w:szCs w:val="21"/>
                <w:highlight w:val="none"/>
                <w:u w:val="single"/>
              </w:rPr>
              <w:t>（联合体各</w:t>
            </w:r>
            <w:r>
              <w:rPr>
                <w:rFonts w:hint="eastAsia" w:ascii="宋体" w:hAnsi="宋体" w:eastAsia="宋体" w:cs="宋体"/>
                <w:color w:val="auto"/>
                <w:sz w:val="21"/>
                <w:szCs w:val="21"/>
                <w:highlight w:val="none"/>
                <w:u w:val="single"/>
                <w:lang w:val="en-US" w:eastAsia="zh-CN"/>
              </w:rPr>
              <w:t>方</w:t>
            </w:r>
            <w:r>
              <w:rPr>
                <w:rFonts w:hint="eastAsia" w:ascii="宋体" w:hAnsi="宋体" w:eastAsia="宋体" w:cs="宋体"/>
                <w:color w:val="auto"/>
                <w:sz w:val="21"/>
                <w:szCs w:val="21"/>
                <w:highlight w:val="none"/>
                <w:u w:val="single"/>
              </w:rPr>
              <w:t>）</w:t>
            </w:r>
            <w:r>
              <w:rPr>
                <w:rFonts w:hint="eastAsia" w:ascii="宋体" w:hAnsi="宋体" w:eastAsia="宋体" w:cs="宋体"/>
                <w:color w:val="auto"/>
                <w:szCs w:val="21"/>
                <w:highlight w:val="none"/>
              </w:rPr>
              <w:t>均具有独立法人资格，按国家法律经营</w:t>
            </w:r>
          </w:p>
        </w:tc>
        <w:tc>
          <w:tcPr>
            <w:tcW w:w="3924" w:type="dxa"/>
            <w:tcBorders>
              <w:top w:val="single" w:color="auto" w:sz="4" w:space="0"/>
              <w:left w:val="single" w:color="auto" w:sz="4" w:space="0"/>
              <w:bottom w:val="single" w:color="auto" w:sz="4" w:space="0"/>
              <w:right w:val="single" w:color="auto" w:sz="4" w:space="0"/>
            </w:tcBorders>
            <w:vAlign w:val="center"/>
          </w:tcPr>
          <w:p w14:paraId="43C492E5">
            <w:pPr>
              <w:spacing w:before="0" w:after="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营业执照在广州市住建行业信用管理平台内上传件</w:t>
            </w:r>
          </w:p>
        </w:tc>
        <w:tc>
          <w:tcPr>
            <w:tcW w:w="720" w:type="dxa"/>
            <w:tcBorders>
              <w:top w:val="single" w:color="auto" w:sz="4" w:space="0"/>
              <w:left w:val="single" w:color="auto" w:sz="4" w:space="0"/>
              <w:bottom w:val="single" w:color="auto" w:sz="4" w:space="0"/>
              <w:right w:val="single" w:color="auto" w:sz="4" w:space="0"/>
            </w:tcBorders>
            <w:vAlign w:val="center"/>
          </w:tcPr>
          <w:p w14:paraId="0E70734E">
            <w:pPr>
              <w:spacing w:before="0" w:after="0"/>
              <w:jc w:val="center"/>
              <w:rPr>
                <w:rFonts w:hint="eastAsia" w:ascii="宋体" w:hAnsi="宋体" w:eastAsia="宋体" w:cs="宋体"/>
                <w:color w:val="auto"/>
                <w:szCs w:val="21"/>
                <w:highlight w:val="none"/>
              </w:rPr>
            </w:pPr>
          </w:p>
        </w:tc>
      </w:tr>
      <w:tr w14:paraId="0E34B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14:paraId="5E6E5181">
            <w:pPr>
              <w:spacing w:before="0" w:after="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3276" w:type="dxa"/>
            <w:tcBorders>
              <w:top w:val="single" w:color="auto" w:sz="4" w:space="0"/>
              <w:left w:val="single" w:color="auto" w:sz="4" w:space="0"/>
              <w:bottom w:val="single" w:color="auto" w:sz="4" w:space="0"/>
              <w:right w:val="single" w:color="auto" w:sz="4" w:space="0"/>
            </w:tcBorders>
            <w:vAlign w:val="center"/>
          </w:tcPr>
          <w:p w14:paraId="49C3685E">
            <w:pPr>
              <w:spacing w:before="0" w:after="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 w:val="21"/>
                <w:szCs w:val="21"/>
                <w:highlight w:val="none"/>
                <w:u w:val="single"/>
              </w:rPr>
              <w:t>（联合体各</w:t>
            </w:r>
            <w:r>
              <w:rPr>
                <w:rFonts w:hint="eastAsia" w:ascii="宋体" w:hAnsi="宋体" w:eastAsia="宋体" w:cs="宋体"/>
                <w:color w:val="auto"/>
                <w:sz w:val="21"/>
                <w:szCs w:val="21"/>
                <w:highlight w:val="none"/>
                <w:u w:val="single"/>
                <w:lang w:val="en-US" w:eastAsia="zh-CN"/>
              </w:rPr>
              <w:t>方</w:t>
            </w:r>
            <w:r>
              <w:rPr>
                <w:rFonts w:hint="eastAsia" w:ascii="宋体" w:hAnsi="宋体" w:eastAsia="宋体" w:cs="宋体"/>
                <w:color w:val="auto"/>
                <w:sz w:val="21"/>
                <w:szCs w:val="21"/>
                <w:highlight w:val="none"/>
                <w:u w:val="single"/>
              </w:rPr>
              <w:t>）</w:t>
            </w:r>
            <w:r>
              <w:rPr>
                <w:rFonts w:hint="eastAsia" w:ascii="宋体" w:hAnsi="宋体" w:eastAsia="宋体" w:cs="宋体"/>
                <w:color w:val="auto"/>
                <w:szCs w:val="21"/>
                <w:highlight w:val="none"/>
              </w:rPr>
              <w:t>均持有建设行政主管部门颁发的企业资质证书及安全生产许可证；投标人资质符合公告要求</w:t>
            </w:r>
          </w:p>
        </w:tc>
        <w:tc>
          <w:tcPr>
            <w:tcW w:w="3924" w:type="dxa"/>
            <w:tcBorders>
              <w:top w:val="single" w:color="auto" w:sz="4" w:space="0"/>
              <w:left w:val="single" w:color="auto" w:sz="4" w:space="0"/>
              <w:bottom w:val="single" w:color="auto" w:sz="4" w:space="0"/>
              <w:right w:val="single" w:color="auto" w:sz="4" w:space="0"/>
            </w:tcBorders>
            <w:vAlign w:val="center"/>
          </w:tcPr>
          <w:p w14:paraId="723409DC">
            <w:pPr>
              <w:spacing w:before="0" w:after="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资质证书及安全生产许可证在广州市住建行业信用管理平台内上传件</w:t>
            </w:r>
          </w:p>
        </w:tc>
        <w:tc>
          <w:tcPr>
            <w:tcW w:w="720" w:type="dxa"/>
            <w:tcBorders>
              <w:top w:val="single" w:color="auto" w:sz="4" w:space="0"/>
              <w:left w:val="single" w:color="auto" w:sz="4" w:space="0"/>
              <w:bottom w:val="single" w:color="auto" w:sz="4" w:space="0"/>
              <w:right w:val="single" w:color="auto" w:sz="4" w:space="0"/>
            </w:tcBorders>
            <w:vAlign w:val="center"/>
          </w:tcPr>
          <w:p w14:paraId="346DC3E6">
            <w:pPr>
              <w:spacing w:before="0" w:after="0"/>
              <w:jc w:val="center"/>
              <w:rPr>
                <w:rFonts w:hint="eastAsia" w:ascii="宋体" w:hAnsi="宋体" w:eastAsia="宋体" w:cs="宋体"/>
                <w:color w:val="auto"/>
                <w:szCs w:val="21"/>
                <w:highlight w:val="none"/>
              </w:rPr>
            </w:pPr>
          </w:p>
        </w:tc>
      </w:tr>
      <w:tr w14:paraId="3C43F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14:paraId="3E0F1F27">
            <w:pPr>
              <w:spacing w:before="0" w:after="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276" w:type="dxa"/>
            <w:tcBorders>
              <w:top w:val="single" w:color="auto" w:sz="4" w:space="0"/>
              <w:left w:val="single" w:color="auto" w:sz="4" w:space="0"/>
              <w:bottom w:val="single" w:color="auto" w:sz="4" w:space="0"/>
              <w:right w:val="single" w:color="auto" w:sz="4" w:space="0"/>
            </w:tcBorders>
            <w:vAlign w:val="center"/>
          </w:tcPr>
          <w:p w14:paraId="57EEA962">
            <w:pPr>
              <w:spacing w:before="0" w:after="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 w:val="21"/>
                <w:szCs w:val="21"/>
                <w:highlight w:val="none"/>
                <w:u w:val="single"/>
              </w:rPr>
              <w:t>（联合体</w:t>
            </w:r>
            <w:r>
              <w:rPr>
                <w:rFonts w:hint="eastAsia" w:ascii="宋体" w:hAnsi="宋体" w:eastAsia="宋体" w:cs="宋体"/>
                <w:color w:val="auto"/>
                <w:sz w:val="21"/>
                <w:szCs w:val="21"/>
                <w:highlight w:val="none"/>
                <w:u w:val="single"/>
                <w:lang w:val="en-US" w:eastAsia="zh-CN"/>
              </w:rPr>
              <w:t>主办方</w:t>
            </w:r>
            <w:r>
              <w:rPr>
                <w:rFonts w:hint="eastAsia" w:ascii="宋体" w:hAnsi="宋体" w:eastAsia="宋体" w:cs="宋体"/>
                <w:color w:val="auto"/>
                <w:sz w:val="21"/>
                <w:szCs w:val="21"/>
                <w:highlight w:val="none"/>
                <w:u w:val="single"/>
              </w:rPr>
              <w:t>）</w:t>
            </w:r>
            <w:r>
              <w:rPr>
                <w:rFonts w:hint="eastAsia" w:ascii="宋体" w:hAnsi="宋体" w:eastAsia="宋体" w:cs="宋体"/>
                <w:color w:val="auto"/>
                <w:szCs w:val="21"/>
                <w:highlight w:val="none"/>
              </w:rPr>
              <w:t>拟担任本工程项目负责人符合公告要求</w:t>
            </w:r>
          </w:p>
        </w:tc>
        <w:tc>
          <w:tcPr>
            <w:tcW w:w="3924" w:type="dxa"/>
            <w:tcBorders>
              <w:top w:val="single" w:color="auto" w:sz="4" w:space="0"/>
              <w:left w:val="single" w:color="auto" w:sz="4" w:space="0"/>
              <w:bottom w:val="single" w:color="auto" w:sz="4" w:space="0"/>
              <w:right w:val="single" w:color="auto" w:sz="4" w:space="0"/>
            </w:tcBorders>
            <w:vAlign w:val="center"/>
          </w:tcPr>
          <w:p w14:paraId="6696FF1E">
            <w:pPr>
              <w:spacing w:before="0" w:after="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有效期内的注册建造师注册证书在广州市住建行业信用平台内上传件。</w:t>
            </w:r>
          </w:p>
          <w:p w14:paraId="51D0C3A0">
            <w:pPr>
              <w:spacing w:before="0" w:after="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（注：打印建造师电子证书后，在个人签名处手写本人签名再上传广州市住建行业信用平台。）</w:t>
            </w:r>
          </w:p>
        </w:tc>
        <w:tc>
          <w:tcPr>
            <w:tcW w:w="720" w:type="dxa"/>
            <w:tcBorders>
              <w:top w:val="single" w:color="auto" w:sz="4" w:space="0"/>
              <w:left w:val="single" w:color="auto" w:sz="4" w:space="0"/>
              <w:bottom w:val="single" w:color="auto" w:sz="4" w:space="0"/>
              <w:right w:val="single" w:color="auto" w:sz="4" w:space="0"/>
            </w:tcBorders>
            <w:vAlign w:val="center"/>
          </w:tcPr>
          <w:p w14:paraId="08B21A3A">
            <w:pPr>
              <w:spacing w:before="0" w:after="0"/>
              <w:jc w:val="center"/>
              <w:rPr>
                <w:rFonts w:hint="eastAsia" w:ascii="宋体" w:hAnsi="宋体" w:eastAsia="宋体" w:cs="宋体"/>
                <w:color w:val="auto"/>
                <w:szCs w:val="21"/>
                <w:highlight w:val="none"/>
              </w:rPr>
            </w:pPr>
          </w:p>
        </w:tc>
      </w:tr>
      <w:tr w14:paraId="210C6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14:paraId="4553CBBB">
            <w:pPr>
              <w:spacing w:before="0" w:after="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3276" w:type="dxa"/>
            <w:tcBorders>
              <w:top w:val="single" w:color="auto" w:sz="4" w:space="0"/>
              <w:left w:val="single" w:color="auto" w:sz="4" w:space="0"/>
              <w:bottom w:val="single" w:color="auto" w:sz="4" w:space="0"/>
              <w:right w:val="single" w:color="auto" w:sz="4" w:space="0"/>
            </w:tcBorders>
            <w:vAlign w:val="center"/>
          </w:tcPr>
          <w:p w14:paraId="29D2A0C6">
            <w:pPr>
              <w:spacing w:before="0" w:after="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持有项目负责人安全生产考核合格证（B类）或建筑施工企业项目负责人安全生产考核合格证</w:t>
            </w:r>
          </w:p>
        </w:tc>
        <w:tc>
          <w:tcPr>
            <w:tcW w:w="3924" w:type="dxa"/>
            <w:tcBorders>
              <w:top w:val="single" w:color="auto" w:sz="4" w:space="0"/>
              <w:left w:val="single" w:color="auto" w:sz="4" w:space="0"/>
              <w:bottom w:val="single" w:color="auto" w:sz="4" w:space="0"/>
              <w:right w:val="single" w:color="auto" w:sz="4" w:space="0"/>
            </w:tcBorders>
            <w:vAlign w:val="center"/>
          </w:tcPr>
          <w:p w14:paraId="0ABCBC1D">
            <w:pPr>
              <w:spacing w:before="0" w:after="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项目负责人安全生产考核合格证（B类）或建筑施工企业项目负责人安全生产考核合格证在广州市住建行业信用管理平台内上传件</w:t>
            </w:r>
          </w:p>
        </w:tc>
        <w:tc>
          <w:tcPr>
            <w:tcW w:w="720" w:type="dxa"/>
            <w:tcBorders>
              <w:top w:val="single" w:color="auto" w:sz="4" w:space="0"/>
              <w:left w:val="single" w:color="auto" w:sz="4" w:space="0"/>
              <w:bottom w:val="single" w:color="auto" w:sz="4" w:space="0"/>
              <w:right w:val="single" w:color="auto" w:sz="4" w:space="0"/>
            </w:tcBorders>
            <w:vAlign w:val="center"/>
          </w:tcPr>
          <w:p w14:paraId="71B69598">
            <w:pPr>
              <w:spacing w:before="0" w:after="0"/>
              <w:jc w:val="center"/>
              <w:rPr>
                <w:rFonts w:hint="eastAsia" w:ascii="宋体" w:hAnsi="宋体" w:eastAsia="宋体" w:cs="宋体"/>
                <w:color w:val="auto"/>
                <w:szCs w:val="21"/>
                <w:highlight w:val="none"/>
              </w:rPr>
            </w:pPr>
          </w:p>
        </w:tc>
      </w:tr>
      <w:tr w14:paraId="249BD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14:paraId="0FBD3777">
            <w:pPr>
              <w:spacing w:before="0" w:after="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3276" w:type="dxa"/>
            <w:tcBorders>
              <w:top w:val="single" w:color="auto" w:sz="4" w:space="0"/>
              <w:left w:val="single" w:color="auto" w:sz="4" w:space="0"/>
              <w:bottom w:val="single" w:color="auto" w:sz="4" w:space="0"/>
              <w:right w:val="single" w:color="auto" w:sz="4" w:space="0"/>
            </w:tcBorders>
            <w:vAlign w:val="center"/>
          </w:tcPr>
          <w:p w14:paraId="65213B52">
            <w:pPr>
              <w:spacing w:before="0" w:after="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 w:val="21"/>
                <w:szCs w:val="21"/>
                <w:highlight w:val="none"/>
                <w:u w:val="single"/>
              </w:rPr>
              <w:t>（联合体</w:t>
            </w:r>
            <w:r>
              <w:rPr>
                <w:rFonts w:hint="eastAsia" w:ascii="宋体" w:hAnsi="宋体" w:eastAsia="宋体" w:cs="宋体"/>
                <w:color w:val="auto"/>
                <w:sz w:val="21"/>
                <w:szCs w:val="21"/>
                <w:highlight w:val="none"/>
                <w:u w:val="single"/>
                <w:lang w:val="en-US" w:eastAsia="zh-CN"/>
              </w:rPr>
              <w:t>主办方</w:t>
            </w:r>
            <w:r>
              <w:rPr>
                <w:rFonts w:hint="eastAsia" w:ascii="宋体" w:hAnsi="宋体" w:eastAsia="宋体" w:cs="宋体"/>
                <w:color w:val="auto"/>
                <w:sz w:val="21"/>
                <w:szCs w:val="21"/>
                <w:highlight w:val="none"/>
                <w:u w:val="single"/>
              </w:rPr>
              <w:t>）</w:t>
            </w:r>
            <w:r>
              <w:rPr>
                <w:rFonts w:hint="eastAsia" w:ascii="宋体" w:hAnsi="宋体" w:eastAsia="宋体" w:cs="宋体"/>
                <w:color w:val="auto"/>
                <w:szCs w:val="21"/>
                <w:highlight w:val="none"/>
              </w:rPr>
              <w:t>拟担任本工程技术负责人符合公告要求</w:t>
            </w:r>
          </w:p>
        </w:tc>
        <w:tc>
          <w:tcPr>
            <w:tcW w:w="3924" w:type="dxa"/>
            <w:tcBorders>
              <w:top w:val="single" w:color="auto" w:sz="4" w:space="0"/>
              <w:left w:val="single" w:color="auto" w:sz="4" w:space="0"/>
              <w:bottom w:val="single" w:color="auto" w:sz="4" w:space="0"/>
              <w:right w:val="single" w:color="auto" w:sz="4" w:space="0"/>
            </w:tcBorders>
            <w:vAlign w:val="center"/>
          </w:tcPr>
          <w:p w14:paraId="02B04FDE">
            <w:pPr>
              <w:spacing w:before="0" w:after="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拟委托技术负责人的职称证书扫描件</w:t>
            </w:r>
          </w:p>
        </w:tc>
        <w:tc>
          <w:tcPr>
            <w:tcW w:w="720" w:type="dxa"/>
            <w:tcBorders>
              <w:top w:val="single" w:color="auto" w:sz="4" w:space="0"/>
              <w:left w:val="single" w:color="auto" w:sz="4" w:space="0"/>
              <w:bottom w:val="single" w:color="auto" w:sz="4" w:space="0"/>
              <w:right w:val="single" w:color="auto" w:sz="4" w:space="0"/>
            </w:tcBorders>
            <w:vAlign w:val="center"/>
          </w:tcPr>
          <w:p w14:paraId="59934460">
            <w:pPr>
              <w:spacing w:before="0" w:after="0"/>
              <w:jc w:val="center"/>
              <w:rPr>
                <w:rFonts w:hint="eastAsia" w:ascii="宋体" w:hAnsi="宋体" w:eastAsia="宋体" w:cs="宋体"/>
                <w:color w:val="auto"/>
                <w:szCs w:val="21"/>
                <w:highlight w:val="none"/>
              </w:rPr>
            </w:pPr>
          </w:p>
        </w:tc>
      </w:tr>
      <w:tr w14:paraId="459E2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14:paraId="3E6CD2B6">
            <w:pPr>
              <w:spacing w:before="0" w:after="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3276" w:type="dxa"/>
            <w:tcBorders>
              <w:top w:val="single" w:color="auto" w:sz="4" w:space="0"/>
              <w:left w:val="single" w:color="auto" w:sz="4" w:space="0"/>
              <w:bottom w:val="single" w:color="auto" w:sz="4" w:space="0"/>
              <w:right w:val="single" w:color="auto" w:sz="4" w:space="0"/>
            </w:tcBorders>
            <w:vAlign w:val="center"/>
          </w:tcPr>
          <w:p w14:paraId="7B8E61B1">
            <w:pPr>
              <w:spacing w:before="0" w:after="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专职安全员</w:t>
            </w:r>
            <w:r>
              <w:rPr>
                <w:rFonts w:hint="eastAsia" w:ascii="宋体" w:hAnsi="宋体" w:eastAsia="宋体" w:cs="宋体"/>
                <w:color w:val="auto"/>
                <w:sz w:val="21"/>
                <w:szCs w:val="21"/>
                <w:highlight w:val="none"/>
                <w:u w:val="single"/>
              </w:rPr>
              <w:t>（联合体</w:t>
            </w:r>
            <w:r>
              <w:rPr>
                <w:rFonts w:hint="eastAsia" w:ascii="宋体" w:hAnsi="宋体" w:eastAsia="宋体" w:cs="宋体"/>
                <w:color w:val="auto"/>
                <w:sz w:val="21"/>
                <w:szCs w:val="21"/>
                <w:highlight w:val="none"/>
                <w:u w:val="single"/>
                <w:lang w:val="en-US" w:eastAsia="zh-CN"/>
              </w:rPr>
              <w:t>主办方</w:t>
            </w:r>
            <w:r>
              <w:rPr>
                <w:rFonts w:hint="eastAsia" w:ascii="宋体" w:hAnsi="宋体" w:eastAsia="宋体" w:cs="宋体"/>
                <w:color w:val="auto"/>
                <w:sz w:val="21"/>
                <w:szCs w:val="21"/>
                <w:highlight w:val="none"/>
                <w:u w:val="single"/>
              </w:rPr>
              <w:t>）</w:t>
            </w:r>
            <w:r>
              <w:rPr>
                <w:rFonts w:hint="eastAsia" w:ascii="宋体" w:hAnsi="宋体" w:eastAsia="宋体" w:cs="宋体"/>
                <w:color w:val="auto"/>
                <w:szCs w:val="21"/>
                <w:highlight w:val="none"/>
              </w:rPr>
              <w:t>须具有在有效期内的安全生产考核合格证（C类）或建筑施工企业专职安全生产管理人员安全生产考核合格证书（C3）</w:t>
            </w:r>
          </w:p>
        </w:tc>
        <w:tc>
          <w:tcPr>
            <w:tcW w:w="3924" w:type="dxa"/>
            <w:tcBorders>
              <w:top w:val="single" w:color="auto" w:sz="4" w:space="0"/>
              <w:left w:val="single" w:color="auto" w:sz="4" w:space="0"/>
              <w:bottom w:val="single" w:color="auto" w:sz="4" w:space="0"/>
              <w:right w:val="single" w:color="auto" w:sz="4" w:space="0"/>
            </w:tcBorders>
            <w:vAlign w:val="center"/>
          </w:tcPr>
          <w:p w14:paraId="7780E15C">
            <w:pPr>
              <w:spacing w:before="0" w:after="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专职安全员的安全生产考核合格证（C证）或建筑施工企业专职安全生产管理人员安全生产考核合格证书（C3）在广州市住建行业信用管理平台内上传件</w:t>
            </w:r>
          </w:p>
        </w:tc>
        <w:tc>
          <w:tcPr>
            <w:tcW w:w="720" w:type="dxa"/>
            <w:tcBorders>
              <w:top w:val="single" w:color="auto" w:sz="4" w:space="0"/>
              <w:left w:val="single" w:color="auto" w:sz="4" w:space="0"/>
              <w:bottom w:val="single" w:color="auto" w:sz="4" w:space="0"/>
              <w:right w:val="single" w:color="auto" w:sz="4" w:space="0"/>
            </w:tcBorders>
            <w:vAlign w:val="center"/>
          </w:tcPr>
          <w:p w14:paraId="61D5E98B">
            <w:pPr>
              <w:spacing w:before="0" w:after="0"/>
              <w:jc w:val="center"/>
              <w:rPr>
                <w:rFonts w:hint="eastAsia" w:ascii="宋体" w:hAnsi="宋体" w:eastAsia="宋体" w:cs="宋体"/>
                <w:color w:val="auto"/>
                <w:szCs w:val="21"/>
                <w:highlight w:val="none"/>
              </w:rPr>
            </w:pPr>
          </w:p>
        </w:tc>
      </w:tr>
      <w:tr w14:paraId="2B5B1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14:paraId="0297A8B5">
            <w:pPr>
              <w:spacing w:before="0" w:after="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3276" w:type="dxa"/>
            <w:tcBorders>
              <w:top w:val="single" w:color="auto" w:sz="4" w:space="0"/>
              <w:left w:val="single" w:color="auto" w:sz="4" w:space="0"/>
              <w:bottom w:val="single" w:color="auto" w:sz="4" w:space="0"/>
              <w:right w:val="single" w:color="auto" w:sz="4" w:space="0"/>
            </w:tcBorders>
            <w:vAlign w:val="center"/>
          </w:tcPr>
          <w:p w14:paraId="186C141D">
            <w:pPr>
              <w:spacing w:before="0" w:after="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投标人提供的投标人声明符合公告要求</w:t>
            </w:r>
          </w:p>
        </w:tc>
        <w:tc>
          <w:tcPr>
            <w:tcW w:w="3924" w:type="dxa"/>
            <w:tcBorders>
              <w:top w:val="single" w:color="auto" w:sz="4" w:space="0"/>
              <w:left w:val="single" w:color="auto" w:sz="4" w:space="0"/>
              <w:bottom w:val="single" w:color="auto" w:sz="4" w:space="0"/>
              <w:right w:val="single" w:color="auto" w:sz="4" w:space="0"/>
            </w:tcBorders>
            <w:vAlign w:val="center"/>
          </w:tcPr>
          <w:p w14:paraId="30691A27">
            <w:pPr>
              <w:spacing w:before="0" w:after="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投标人声明</w:t>
            </w:r>
          </w:p>
        </w:tc>
        <w:tc>
          <w:tcPr>
            <w:tcW w:w="720" w:type="dxa"/>
            <w:tcBorders>
              <w:top w:val="single" w:color="auto" w:sz="4" w:space="0"/>
              <w:left w:val="single" w:color="auto" w:sz="4" w:space="0"/>
              <w:bottom w:val="single" w:color="auto" w:sz="4" w:space="0"/>
              <w:right w:val="single" w:color="auto" w:sz="4" w:space="0"/>
            </w:tcBorders>
            <w:vAlign w:val="center"/>
          </w:tcPr>
          <w:p w14:paraId="74CE1171">
            <w:pPr>
              <w:spacing w:before="0" w:after="0"/>
              <w:jc w:val="center"/>
              <w:rPr>
                <w:rFonts w:hint="eastAsia" w:ascii="宋体" w:hAnsi="宋体" w:eastAsia="宋体" w:cs="宋体"/>
                <w:color w:val="auto"/>
                <w:szCs w:val="21"/>
                <w:highlight w:val="none"/>
              </w:rPr>
            </w:pPr>
          </w:p>
        </w:tc>
      </w:tr>
      <w:tr w14:paraId="1A6C4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14:paraId="3842C55F">
            <w:pPr>
              <w:spacing w:before="0" w:after="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3276" w:type="dxa"/>
            <w:tcBorders>
              <w:top w:val="single" w:color="auto" w:sz="4" w:space="0"/>
              <w:left w:val="single" w:color="auto" w:sz="4" w:space="0"/>
              <w:bottom w:val="single" w:color="auto" w:sz="4" w:space="0"/>
              <w:right w:val="single" w:color="auto" w:sz="4" w:space="0"/>
            </w:tcBorders>
            <w:vAlign w:val="center"/>
          </w:tcPr>
          <w:p w14:paraId="671F0327">
            <w:pPr>
              <w:spacing w:before="0" w:after="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投标人声明中签字的项目负责人和技术负责人与本项目拟派的项目负责人和技术负责人一致</w:t>
            </w:r>
          </w:p>
        </w:tc>
        <w:tc>
          <w:tcPr>
            <w:tcW w:w="3924" w:type="dxa"/>
            <w:tcBorders>
              <w:top w:val="single" w:color="auto" w:sz="4" w:space="0"/>
              <w:left w:val="single" w:color="auto" w:sz="4" w:space="0"/>
              <w:bottom w:val="single" w:color="auto" w:sz="4" w:space="0"/>
              <w:right w:val="single" w:color="auto" w:sz="4" w:space="0"/>
            </w:tcBorders>
            <w:vAlign w:val="center"/>
          </w:tcPr>
          <w:p w14:paraId="43FB1844">
            <w:pPr>
              <w:spacing w:before="0" w:after="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网上投标时选择拟投标的项目负责人、资格审查文件中拟委派的技术负责人及投标人声明</w:t>
            </w:r>
          </w:p>
        </w:tc>
        <w:tc>
          <w:tcPr>
            <w:tcW w:w="720" w:type="dxa"/>
            <w:tcBorders>
              <w:top w:val="single" w:color="auto" w:sz="4" w:space="0"/>
              <w:left w:val="single" w:color="auto" w:sz="4" w:space="0"/>
              <w:bottom w:val="single" w:color="auto" w:sz="4" w:space="0"/>
              <w:right w:val="single" w:color="auto" w:sz="4" w:space="0"/>
            </w:tcBorders>
            <w:vAlign w:val="center"/>
          </w:tcPr>
          <w:p w14:paraId="3F89ED35">
            <w:pPr>
              <w:spacing w:before="0" w:after="0"/>
              <w:jc w:val="center"/>
              <w:rPr>
                <w:rFonts w:hint="eastAsia" w:ascii="宋体" w:hAnsi="宋体" w:eastAsia="宋体" w:cs="宋体"/>
                <w:color w:val="auto"/>
                <w:szCs w:val="21"/>
                <w:highlight w:val="none"/>
              </w:rPr>
            </w:pPr>
          </w:p>
        </w:tc>
      </w:tr>
      <w:tr w14:paraId="7CB28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14:paraId="65A5DBA5">
            <w:pPr>
              <w:spacing w:before="0" w:after="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3276" w:type="dxa"/>
            <w:tcBorders>
              <w:top w:val="single" w:color="auto" w:sz="4" w:space="0"/>
              <w:left w:val="single" w:color="auto" w:sz="4" w:space="0"/>
              <w:bottom w:val="single" w:color="auto" w:sz="4" w:space="0"/>
              <w:right w:val="single" w:color="auto" w:sz="4" w:space="0"/>
            </w:tcBorders>
            <w:vAlign w:val="center"/>
          </w:tcPr>
          <w:p w14:paraId="36C3BC6B">
            <w:pPr>
              <w:spacing w:before="0" w:after="0"/>
              <w:jc w:val="cente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关于联合体投标：本项目接受联合体投标</w:t>
            </w:r>
            <w:r>
              <w:rPr>
                <w:rStyle w:val="147"/>
                <w:rFonts w:hint="eastAsia" w:ascii="宋体" w:hAnsi="宋体" w:eastAsia="宋体" w:cs="宋体"/>
                <w:color w:val="auto"/>
                <w:sz w:val="21"/>
                <w:szCs w:val="21"/>
                <w:highlight w:val="none"/>
                <w:u w:val="single"/>
                <w:lang w:eastAsia="zh-CN"/>
              </w:rPr>
              <w:t>，具体符合招标公告要求</w:t>
            </w:r>
            <w:r>
              <w:rPr>
                <w:rFonts w:hint="eastAsia" w:ascii="宋体" w:hAnsi="宋体" w:eastAsia="宋体" w:cs="宋体"/>
                <w:color w:val="auto"/>
                <w:sz w:val="21"/>
                <w:szCs w:val="21"/>
                <w:highlight w:val="none"/>
                <w:lang w:eastAsia="zh-CN"/>
              </w:rPr>
              <w:t>；</w:t>
            </w:r>
          </w:p>
        </w:tc>
        <w:tc>
          <w:tcPr>
            <w:tcW w:w="3924" w:type="dxa"/>
            <w:tcBorders>
              <w:top w:val="single" w:color="auto" w:sz="4" w:space="0"/>
              <w:left w:val="single" w:color="auto" w:sz="4" w:space="0"/>
              <w:bottom w:val="single" w:color="auto" w:sz="4" w:space="0"/>
              <w:right w:val="single" w:color="auto" w:sz="4" w:space="0"/>
            </w:tcBorders>
            <w:vAlign w:val="center"/>
          </w:tcPr>
          <w:p w14:paraId="1AC1E4C9">
            <w:pPr>
              <w:spacing w:before="0" w:after="0"/>
              <w:jc w:val="center"/>
              <w:rPr>
                <w:rFonts w:hint="eastAsia" w:ascii="宋体" w:hAnsi="宋体" w:eastAsia="宋体" w:cs="宋体"/>
                <w:color w:val="auto"/>
                <w:szCs w:val="21"/>
                <w:highlight w:val="none"/>
                <w:u w:val="single"/>
              </w:rPr>
            </w:pPr>
            <w:r>
              <w:rPr>
                <w:rFonts w:hint="eastAsia" w:ascii="宋体" w:hAnsi="宋体" w:eastAsia="宋体" w:cs="宋体"/>
                <w:color w:val="auto"/>
                <w:sz w:val="21"/>
                <w:szCs w:val="21"/>
                <w:highlight w:val="none"/>
                <w:u w:val="single"/>
              </w:rPr>
              <w:t>联合体工作协议扫描件</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center"/>
          </w:tcPr>
          <w:p w14:paraId="0E14F530">
            <w:pPr>
              <w:spacing w:before="0" w:after="0"/>
              <w:jc w:val="center"/>
              <w:rPr>
                <w:rFonts w:hint="eastAsia" w:ascii="宋体" w:hAnsi="宋体" w:eastAsia="宋体" w:cs="宋体"/>
                <w:color w:val="auto"/>
                <w:szCs w:val="21"/>
                <w:highlight w:val="none"/>
              </w:rPr>
            </w:pPr>
          </w:p>
        </w:tc>
      </w:tr>
      <w:tr w14:paraId="18DD2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14:paraId="21EAB0E8">
            <w:pPr>
              <w:spacing w:before="0" w:after="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3276" w:type="dxa"/>
            <w:tcBorders>
              <w:top w:val="single" w:color="auto" w:sz="4" w:space="0"/>
              <w:left w:val="single" w:color="auto" w:sz="4" w:space="0"/>
              <w:bottom w:val="single" w:color="auto" w:sz="4" w:space="0"/>
              <w:right w:val="single" w:color="auto" w:sz="4" w:space="0"/>
            </w:tcBorders>
            <w:vAlign w:val="center"/>
          </w:tcPr>
          <w:p w14:paraId="2D71BC5F">
            <w:pPr>
              <w:spacing w:before="0" w:after="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资格审查前，投标人</w:t>
            </w:r>
            <w:r>
              <w:rPr>
                <w:rFonts w:hint="eastAsia" w:ascii="宋体" w:hAnsi="宋体" w:eastAsia="宋体" w:cs="宋体"/>
                <w:color w:val="auto"/>
                <w:sz w:val="21"/>
                <w:szCs w:val="21"/>
                <w:highlight w:val="none"/>
                <w:u w:val="single"/>
              </w:rPr>
              <w:t>（联合体各</w:t>
            </w:r>
            <w:r>
              <w:rPr>
                <w:rFonts w:hint="eastAsia" w:ascii="宋体" w:hAnsi="宋体" w:eastAsia="宋体" w:cs="宋体"/>
                <w:color w:val="auto"/>
                <w:sz w:val="21"/>
                <w:szCs w:val="21"/>
                <w:highlight w:val="none"/>
                <w:u w:val="single"/>
                <w:lang w:val="en-US" w:eastAsia="zh-CN"/>
              </w:rPr>
              <w:t>方</w:t>
            </w:r>
            <w:r>
              <w:rPr>
                <w:rFonts w:hint="eastAsia" w:ascii="宋体" w:hAnsi="宋体" w:eastAsia="宋体" w:cs="宋体"/>
                <w:color w:val="auto"/>
                <w:sz w:val="21"/>
                <w:szCs w:val="21"/>
                <w:highlight w:val="none"/>
                <w:u w:val="single"/>
              </w:rPr>
              <w:t>）</w:t>
            </w:r>
            <w:r>
              <w:rPr>
                <w:rFonts w:hint="eastAsia" w:ascii="宋体" w:hAnsi="宋体" w:eastAsia="宋体" w:cs="宋体"/>
                <w:color w:val="auto"/>
                <w:szCs w:val="21"/>
                <w:highlight w:val="none"/>
              </w:rPr>
              <w:t>须在广州市住房和城乡建设局建立企业信用档案及拟担任本工程项目负责人、专职安全员须是本企业中的在册人员</w:t>
            </w:r>
          </w:p>
        </w:tc>
        <w:tc>
          <w:tcPr>
            <w:tcW w:w="3924" w:type="dxa"/>
            <w:tcBorders>
              <w:top w:val="single" w:color="auto" w:sz="4" w:space="0"/>
              <w:left w:val="single" w:color="auto" w:sz="4" w:space="0"/>
              <w:bottom w:val="single" w:color="auto" w:sz="4" w:space="0"/>
              <w:right w:val="single" w:color="auto" w:sz="4" w:space="0"/>
            </w:tcBorders>
            <w:vAlign w:val="center"/>
          </w:tcPr>
          <w:p w14:paraId="6FB6EFBD">
            <w:pPr>
              <w:spacing w:before="0" w:after="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 w:val="21"/>
                <w:szCs w:val="21"/>
                <w:highlight w:val="none"/>
                <w:u w:val="single"/>
              </w:rPr>
              <w:t>（联合体各</w:t>
            </w:r>
            <w:r>
              <w:rPr>
                <w:rFonts w:hint="eastAsia" w:ascii="宋体" w:hAnsi="宋体" w:eastAsia="宋体" w:cs="宋体"/>
                <w:color w:val="auto"/>
                <w:sz w:val="21"/>
                <w:szCs w:val="21"/>
                <w:highlight w:val="none"/>
                <w:u w:val="single"/>
                <w:lang w:val="en-US" w:eastAsia="zh-CN"/>
              </w:rPr>
              <w:t>方</w:t>
            </w:r>
            <w:r>
              <w:rPr>
                <w:rFonts w:hint="eastAsia" w:ascii="宋体" w:hAnsi="宋体" w:eastAsia="宋体" w:cs="宋体"/>
                <w:color w:val="auto"/>
                <w:sz w:val="21"/>
                <w:szCs w:val="21"/>
                <w:highlight w:val="none"/>
                <w:u w:val="single"/>
              </w:rPr>
              <w:t>）</w:t>
            </w:r>
            <w:r>
              <w:rPr>
                <w:rFonts w:hint="eastAsia" w:ascii="宋体" w:hAnsi="宋体" w:eastAsia="宋体" w:cs="宋体"/>
                <w:color w:val="auto"/>
                <w:szCs w:val="21"/>
                <w:highlight w:val="none"/>
              </w:rPr>
              <w:t>在广州市住建行业信用管理平台内企业信用档案的企业和人员信息</w:t>
            </w:r>
          </w:p>
        </w:tc>
        <w:tc>
          <w:tcPr>
            <w:tcW w:w="720" w:type="dxa"/>
            <w:tcBorders>
              <w:top w:val="single" w:color="auto" w:sz="4" w:space="0"/>
              <w:left w:val="single" w:color="auto" w:sz="4" w:space="0"/>
              <w:bottom w:val="single" w:color="auto" w:sz="4" w:space="0"/>
              <w:right w:val="single" w:color="auto" w:sz="4" w:space="0"/>
            </w:tcBorders>
            <w:vAlign w:val="center"/>
          </w:tcPr>
          <w:p w14:paraId="12533E0A">
            <w:pPr>
              <w:spacing w:before="0" w:after="0"/>
              <w:jc w:val="center"/>
              <w:rPr>
                <w:rFonts w:hint="eastAsia" w:ascii="宋体" w:hAnsi="宋体" w:eastAsia="宋体" w:cs="宋体"/>
                <w:color w:val="auto"/>
                <w:szCs w:val="21"/>
                <w:highlight w:val="none"/>
              </w:rPr>
            </w:pPr>
          </w:p>
        </w:tc>
      </w:tr>
      <w:tr w14:paraId="49309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14:paraId="66B349F9">
            <w:pPr>
              <w:spacing w:before="0" w:after="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3276" w:type="dxa"/>
            <w:tcBorders>
              <w:top w:val="single" w:color="auto" w:sz="4" w:space="0"/>
              <w:left w:val="single" w:color="auto" w:sz="4" w:space="0"/>
              <w:bottom w:val="single" w:color="auto" w:sz="4" w:space="0"/>
              <w:right w:val="single" w:color="auto" w:sz="4" w:space="0"/>
            </w:tcBorders>
            <w:vAlign w:val="center"/>
          </w:tcPr>
          <w:p w14:paraId="6B8C665A">
            <w:pPr>
              <w:spacing w:before="0" w:after="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 w:val="21"/>
                <w:szCs w:val="21"/>
                <w:highlight w:val="none"/>
                <w:u w:val="single"/>
              </w:rPr>
              <w:t>（联合体各</w:t>
            </w:r>
            <w:r>
              <w:rPr>
                <w:rFonts w:hint="eastAsia" w:ascii="宋体" w:hAnsi="宋体" w:eastAsia="宋体" w:cs="宋体"/>
                <w:color w:val="auto"/>
                <w:sz w:val="21"/>
                <w:szCs w:val="21"/>
                <w:highlight w:val="none"/>
                <w:u w:val="single"/>
                <w:lang w:val="en-US" w:eastAsia="zh-CN"/>
              </w:rPr>
              <w:t>方</w:t>
            </w:r>
            <w:r>
              <w:rPr>
                <w:rFonts w:hint="eastAsia" w:ascii="宋体" w:hAnsi="宋体" w:eastAsia="宋体" w:cs="宋体"/>
                <w:color w:val="auto"/>
                <w:sz w:val="21"/>
                <w:szCs w:val="21"/>
                <w:highlight w:val="none"/>
                <w:u w:val="single"/>
              </w:rPr>
              <w:t>）</w:t>
            </w:r>
            <w:r>
              <w:rPr>
                <w:rFonts w:hint="eastAsia" w:ascii="宋体" w:hAnsi="宋体" w:eastAsia="宋体" w:cs="宋体"/>
                <w:color w:val="auto"/>
                <w:szCs w:val="21"/>
                <w:highlight w:val="none"/>
              </w:rPr>
              <w:t>未出现以下情形：与其它投标人的单位负责人为同一人或者存在控股、管理关系的（按投标人提供的《投标人声明》第八条内容进行评审）。</w:t>
            </w:r>
          </w:p>
        </w:tc>
        <w:tc>
          <w:tcPr>
            <w:tcW w:w="3924" w:type="dxa"/>
            <w:tcBorders>
              <w:top w:val="single" w:color="auto" w:sz="4" w:space="0"/>
              <w:left w:val="single" w:color="auto" w:sz="4" w:space="0"/>
              <w:bottom w:val="single" w:color="auto" w:sz="4" w:space="0"/>
              <w:right w:val="single" w:color="auto" w:sz="4" w:space="0"/>
            </w:tcBorders>
            <w:vAlign w:val="center"/>
          </w:tcPr>
          <w:p w14:paraId="10E12D0A">
            <w:pPr>
              <w:spacing w:before="0" w:after="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 w:val="21"/>
                <w:szCs w:val="21"/>
                <w:highlight w:val="none"/>
                <w:u w:val="single"/>
              </w:rPr>
              <w:t>（联合体各</w:t>
            </w:r>
            <w:r>
              <w:rPr>
                <w:rFonts w:hint="eastAsia" w:ascii="宋体" w:hAnsi="宋体" w:eastAsia="宋体" w:cs="宋体"/>
                <w:color w:val="auto"/>
                <w:sz w:val="21"/>
                <w:szCs w:val="21"/>
                <w:highlight w:val="none"/>
                <w:u w:val="single"/>
                <w:lang w:val="en-US" w:eastAsia="zh-CN"/>
              </w:rPr>
              <w:t>方</w:t>
            </w:r>
            <w:r>
              <w:rPr>
                <w:rFonts w:hint="eastAsia" w:ascii="宋体" w:hAnsi="宋体" w:eastAsia="宋体" w:cs="宋体"/>
                <w:color w:val="auto"/>
                <w:sz w:val="21"/>
                <w:szCs w:val="21"/>
                <w:highlight w:val="none"/>
                <w:u w:val="single"/>
              </w:rPr>
              <w:t>）</w:t>
            </w:r>
            <w:r>
              <w:rPr>
                <w:rFonts w:hint="eastAsia" w:ascii="宋体" w:hAnsi="宋体" w:eastAsia="宋体" w:cs="宋体"/>
                <w:color w:val="auto"/>
                <w:szCs w:val="21"/>
                <w:highlight w:val="none"/>
              </w:rPr>
              <w:t>未出现以下情形：与其它投标人的单位负责人为同一人或者存在控股、管理关系的（按投标人提供的《投标人声明》第八条内容进行评审）。</w:t>
            </w:r>
          </w:p>
        </w:tc>
        <w:tc>
          <w:tcPr>
            <w:tcW w:w="720" w:type="dxa"/>
            <w:tcBorders>
              <w:top w:val="single" w:color="auto" w:sz="4" w:space="0"/>
              <w:left w:val="single" w:color="auto" w:sz="4" w:space="0"/>
              <w:bottom w:val="single" w:color="auto" w:sz="4" w:space="0"/>
              <w:right w:val="single" w:color="auto" w:sz="4" w:space="0"/>
            </w:tcBorders>
            <w:vAlign w:val="center"/>
          </w:tcPr>
          <w:p w14:paraId="2FE5CB60">
            <w:pPr>
              <w:spacing w:before="0" w:after="0"/>
              <w:jc w:val="center"/>
              <w:rPr>
                <w:rFonts w:hint="eastAsia" w:ascii="宋体" w:hAnsi="宋体" w:eastAsia="宋体" w:cs="宋体"/>
                <w:color w:val="auto"/>
                <w:szCs w:val="21"/>
                <w:highlight w:val="none"/>
              </w:rPr>
            </w:pPr>
          </w:p>
        </w:tc>
      </w:tr>
      <w:tr w14:paraId="3DC55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14:paraId="4720A354">
            <w:pPr>
              <w:spacing w:before="0" w:after="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3276" w:type="dxa"/>
            <w:tcBorders>
              <w:top w:val="single" w:color="auto" w:sz="4" w:space="0"/>
              <w:left w:val="single" w:color="auto" w:sz="4" w:space="0"/>
              <w:bottom w:val="single" w:color="auto" w:sz="4" w:space="0"/>
              <w:right w:val="single" w:color="auto" w:sz="4" w:space="0"/>
            </w:tcBorders>
            <w:vAlign w:val="center"/>
          </w:tcPr>
          <w:p w14:paraId="2D3A72CA">
            <w:pPr>
              <w:spacing w:before="0" w:after="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 w:val="21"/>
                <w:szCs w:val="21"/>
                <w:highlight w:val="none"/>
                <w:u w:val="single"/>
              </w:rPr>
              <w:t>（联合体各</w:t>
            </w:r>
            <w:r>
              <w:rPr>
                <w:rFonts w:hint="eastAsia" w:ascii="宋体" w:hAnsi="宋体" w:eastAsia="宋体" w:cs="宋体"/>
                <w:color w:val="auto"/>
                <w:sz w:val="21"/>
                <w:szCs w:val="21"/>
                <w:highlight w:val="none"/>
                <w:u w:val="single"/>
                <w:lang w:val="en-US" w:eastAsia="zh-CN"/>
              </w:rPr>
              <w:t>方</w:t>
            </w:r>
            <w:r>
              <w:rPr>
                <w:rFonts w:hint="eastAsia" w:ascii="宋体" w:hAnsi="宋体" w:eastAsia="宋体" w:cs="宋体"/>
                <w:color w:val="auto"/>
                <w:sz w:val="21"/>
                <w:szCs w:val="21"/>
                <w:highlight w:val="none"/>
                <w:u w:val="single"/>
              </w:rPr>
              <w:t>）</w:t>
            </w:r>
            <w:r>
              <w:rPr>
                <w:rFonts w:hint="eastAsia" w:ascii="宋体" w:hAnsi="宋体" w:eastAsia="宋体" w:cs="宋体"/>
                <w:color w:val="auto"/>
                <w:szCs w:val="21"/>
                <w:highlight w:val="none"/>
              </w:rPr>
              <w:t>未被列入拖欠农民工工资失信联合惩戒对象名单</w:t>
            </w:r>
          </w:p>
        </w:tc>
        <w:tc>
          <w:tcPr>
            <w:tcW w:w="3924" w:type="dxa"/>
            <w:tcBorders>
              <w:top w:val="single" w:color="auto" w:sz="4" w:space="0"/>
              <w:left w:val="single" w:color="auto" w:sz="4" w:space="0"/>
              <w:bottom w:val="single" w:color="auto" w:sz="4" w:space="0"/>
              <w:right w:val="single" w:color="auto" w:sz="4" w:space="0"/>
            </w:tcBorders>
            <w:vAlign w:val="center"/>
          </w:tcPr>
          <w:p w14:paraId="63E9E42C">
            <w:pPr>
              <w:spacing w:before="0" w:after="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投标人无需提供资料，按交易系统比对的结果进行评审</w:t>
            </w:r>
          </w:p>
        </w:tc>
        <w:tc>
          <w:tcPr>
            <w:tcW w:w="720" w:type="dxa"/>
            <w:tcBorders>
              <w:top w:val="single" w:color="auto" w:sz="4" w:space="0"/>
              <w:left w:val="single" w:color="auto" w:sz="4" w:space="0"/>
              <w:bottom w:val="single" w:color="auto" w:sz="4" w:space="0"/>
              <w:right w:val="single" w:color="auto" w:sz="4" w:space="0"/>
            </w:tcBorders>
            <w:vAlign w:val="center"/>
          </w:tcPr>
          <w:p w14:paraId="75F0D23C">
            <w:pPr>
              <w:spacing w:before="0" w:after="0"/>
              <w:jc w:val="center"/>
              <w:rPr>
                <w:rFonts w:hint="eastAsia" w:ascii="宋体" w:hAnsi="宋体" w:eastAsia="宋体" w:cs="宋体"/>
                <w:color w:val="auto"/>
                <w:szCs w:val="21"/>
                <w:highlight w:val="none"/>
              </w:rPr>
            </w:pPr>
          </w:p>
        </w:tc>
      </w:tr>
    </w:tbl>
    <w:p w14:paraId="13D1CC4A">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p w14:paraId="01BD8F3A">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1、每一项目符合的打“○”，不符合的打“×”； </w:t>
      </w:r>
    </w:p>
    <w:p w14:paraId="1E8D3BE3">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2、若评委意见不一致时，则按少数服从多数的原则，作出评审结论。汇总后，出现一个“×”的结论为“不通过”。</w:t>
      </w:r>
    </w:p>
    <w:p w14:paraId="1FE16C67">
      <w:pPr>
        <w:ind w:firstLine="420" w:firstLineChars="200"/>
        <w:rPr>
          <w:rFonts w:hint="eastAsia" w:ascii="宋体" w:hAnsi="宋体" w:eastAsia="宋体" w:cs="宋体"/>
          <w:color w:val="auto"/>
          <w:highlight w:val="none"/>
        </w:rPr>
        <w:sectPr>
          <w:endnotePr>
            <w:numFmt w:val="decimal"/>
          </w:endnotePr>
          <w:pgSz w:w="11906" w:h="16838"/>
          <w:pgMar w:top="1134" w:right="1418" w:bottom="1247" w:left="1418" w:header="851" w:footer="907" w:gutter="0"/>
          <w:pgNumType w:fmt="decimal"/>
          <w:cols w:space="720" w:num="1"/>
          <w:titlePg/>
          <w:docGrid w:type="lines" w:linePitch="312" w:charSpace="0"/>
        </w:sectPr>
      </w:pPr>
      <w:r>
        <w:rPr>
          <w:rFonts w:hint="eastAsia" w:ascii="宋体" w:hAnsi="宋体" w:eastAsia="宋体" w:cs="宋体"/>
          <w:color w:val="auto"/>
          <w:highlight w:val="none"/>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4EE441D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附表二</w:t>
      </w:r>
    </w:p>
    <w:p w14:paraId="5C5DC394">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技术标有效性审查表</w:t>
      </w:r>
    </w:p>
    <w:p w14:paraId="78AF963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工程名称：</w:t>
      </w:r>
    </w:p>
    <w:tbl>
      <w:tblPr>
        <w:tblStyle w:val="38"/>
        <w:tblW w:w="146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4370"/>
        <w:gridCol w:w="1630"/>
        <w:gridCol w:w="1630"/>
        <w:gridCol w:w="1630"/>
        <w:gridCol w:w="1630"/>
        <w:gridCol w:w="1630"/>
        <w:gridCol w:w="1630"/>
      </w:tblGrid>
      <w:tr w14:paraId="51371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14:paraId="4DF13A70">
            <w:pPr>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4370" w:type="dxa"/>
            <w:tcBorders>
              <w:top w:val="single" w:color="auto" w:sz="4" w:space="0"/>
              <w:left w:val="single" w:color="auto" w:sz="4" w:space="0"/>
              <w:bottom w:val="single" w:color="auto" w:sz="4" w:space="0"/>
              <w:right w:val="single" w:color="auto" w:sz="4" w:space="0"/>
              <w:tl2br w:val="single" w:color="auto" w:sz="4" w:space="0"/>
            </w:tcBorders>
          </w:tcPr>
          <w:p w14:paraId="380C2193">
            <w:pPr>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投标人</w:t>
            </w:r>
          </w:p>
          <w:p w14:paraId="541258CF">
            <w:pPr>
              <w:adjustRightInd w:val="0"/>
              <w:rPr>
                <w:rFonts w:hint="eastAsia" w:ascii="宋体" w:hAnsi="宋体" w:eastAsia="宋体" w:cs="宋体"/>
                <w:color w:val="auto"/>
                <w:szCs w:val="21"/>
                <w:highlight w:val="none"/>
              </w:rPr>
            </w:pPr>
          </w:p>
          <w:p w14:paraId="48662348">
            <w:pPr>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评审内容</w:t>
            </w:r>
          </w:p>
        </w:tc>
        <w:tc>
          <w:tcPr>
            <w:tcW w:w="1630" w:type="dxa"/>
            <w:tcBorders>
              <w:top w:val="single" w:color="auto" w:sz="4" w:space="0"/>
              <w:left w:val="single" w:color="auto" w:sz="4" w:space="0"/>
              <w:bottom w:val="single" w:color="auto" w:sz="4" w:space="0"/>
              <w:right w:val="single" w:color="auto" w:sz="4" w:space="0"/>
            </w:tcBorders>
          </w:tcPr>
          <w:p w14:paraId="4DF83ACE">
            <w:pPr>
              <w:adjustRightInd w:val="0"/>
              <w:rPr>
                <w:rFonts w:hint="eastAsia" w:ascii="宋体" w:hAnsi="宋体" w:eastAsia="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2FEAF030">
            <w:pPr>
              <w:adjustRightInd w:val="0"/>
              <w:rPr>
                <w:rFonts w:hint="eastAsia" w:ascii="宋体" w:hAnsi="宋体" w:eastAsia="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01C7C0AB">
            <w:pPr>
              <w:adjustRightInd w:val="0"/>
              <w:rPr>
                <w:rFonts w:hint="eastAsia" w:ascii="宋体" w:hAnsi="宋体" w:eastAsia="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377C3602">
            <w:pPr>
              <w:adjustRightInd w:val="0"/>
              <w:rPr>
                <w:rFonts w:hint="eastAsia" w:ascii="宋体" w:hAnsi="宋体" w:eastAsia="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4EC80BD8">
            <w:pPr>
              <w:adjustRightInd w:val="0"/>
              <w:rPr>
                <w:rFonts w:hint="eastAsia" w:ascii="宋体" w:hAnsi="宋体" w:eastAsia="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78F36095">
            <w:pPr>
              <w:adjustRightInd w:val="0"/>
              <w:rPr>
                <w:rFonts w:hint="eastAsia" w:ascii="宋体" w:hAnsi="宋体" w:eastAsia="宋体" w:cs="宋体"/>
                <w:color w:val="auto"/>
                <w:szCs w:val="21"/>
                <w:highlight w:val="none"/>
              </w:rPr>
            </w:pPr>
          </w:p>
        </w:tc>
      </w:tr>
      <w:tr w14:paraId="341E9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14:paraId="44527A78">
            <w:pPr>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370" w:type="dxa"/>
            <w:tcBorders>
              <w:top w:val="single" w:color="auto" w:sz="4" w:space="0"/>
              <w:left w:val="single" w:color="auto" w:sz="4" w:space="0"/>
              <w:bottom w:val="single" w:color="auto" w:sz="4" w:space="0"/>
              <w:right w:val="single" w:color="auto" w:sz="4" w:space="0"/>
            </w:tcBorders>
            <w:vAlign w:val="center"/>
          </w:tcPr>
          <w:p w14:paraId="102D76F8">
            <w:pPr>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《广州建设工程施工招标投标书》中的投标总工期不能满足完成投标项目工期的；</w:t>
            </w:r>
          </w:p>
        </w:tc>
        <w:tc>
          <w:tcPr>
            <w:tcW w:w="1630" w:type="dxa"/>
            <w:tcBorders>
              <w:top w:val="single" w:color="auto" w:sz="4" w:space="0"/>
              <w:left w:val="single" w:color="auto" w:sz="4" w:space="0"/>
              <w:bottom w:val="single" w:color="auto" w:sz="4" w:space="0"/>
              <w:right w:val="single" w:color="auto" w:sz="4" w:space="0"/>
            </w:tcBorders>
          </w:tcPr>
          <w:p w14:paraId="63ECDB3B">
            <w:pPr>
              <w:adjustRightInd w:val="0"/>
              <w:rPr>
                <w:rFonts w:hint="eastAsia" w:ascii="宋体" w:hAnsi="宋体" w:eastAsia="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7E8F3FA0">
            <w:pPr>
              <w:adjustRightInd w:val="0"/>
              <w:rPr>
                <w:rFonts w:hint="eastAsia" w:ascii="宋体" w:hAnsi="宋体" w:eastAsia="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25837F85">
            <w:pPr>
              <w:adjustRightInd w:val="0"/>
              <w:rPr>
                <w:rFonts w:hint="eastAsia" w:ascii="宋体" w:hAnsi="宋体" w:eastAsia="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211E63A3">
            <w:pPr>
              <w:adjustRightInd w:val="0"/>
              <w:rPr>
                <w:rFonts w:hint="eastAsia" w:ascii="宋体" w:hAnsi="宋体" w:eastAsia="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309AEBFF">
            <w:pPr>
              <w:adjustRightInd w:val="0"/>
              <w:rPr>
                <w:rFonts w:hint="eastAsia" w:ascii="宋体" w:hAnsi="宋体" w:eastAsia="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7DC30D3F">
            <w:pPr>
              <w:adjustRightInd w:val="0"/>
              <w:rPr>
                <w:rFonts w:hint="eastAsia" w:ascii="宋体" w:hAnsi="宋体" w:eastAsia="宋体" w:cs="宋体"/>
                <w:color w:val="auto"/>
                <w:szCs w:val="21"/>
                <w:highlight w:val="none"/>
              </w:rPr>
            </w:pPr>
          </w:p>
        </w:tc>
      </w:tr>
      <w:tr w14:paraId="3A7DF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14:paraId="0D90961C">
            <w:pPr>
              <w:adjustRightInd w:val="0"/>
              <w:rPr>
                <w:rFonts w:hint="eastAsia" w:ascii="宋体" w:hAnsi="宋体" w:eastAsia="宋体" w:cs="宋体"/>
                <w:strike/>
                <w:color w:val="auto"/>
                <w:szCs w:val="21"/>
                <w:highlight w:val="none"/>
              </w:rPr>
            </w:pPr>
            <w:r>
              <w:rPr>
                <w:rFonts w:hint="eastAsia" w:ascii="宋体" w:hAnsi="宋体" w:eastAsia="宋体" w:cs="宋体"/>
                <w:color w:val="auto"/>
                <w:szCs w:val="21"/>
                <w:highlight w:val="none"/>
              </w:rPr>
              <w:t>2</w:t>
            </w:r>
          </w:p>
        </w:tc>
        <w:tc>
          <w:tcPr>
            <w:tcW w:w="4370" w:type="dxa"/>
            <w:tcBorders>
              <w:top w:val="single" w:color="auto" w:sz="4" w:space="0"/>
              <w:left w:val="single" w:color="auto" w:sz="4" w:space="0"/>
              <w:bottom w:val="single" w:color="auto" w:sz="4" w:space="0"/>
              <w:right w:val="single" w:color="auto" w:sz="4" w:space="0"/>
            </w:tcBorders>
            <w:vAlign w:val="center"/>
          </w:tcPr>
          <w:p w14:paraId="1EB5BFA9">
            <w:pPr>
              <w:adjustRightInd w:val="0"/>
              <w:rPr>
                <w:rFonts w:hint="eastAsia" w:ascii="宋体" w:hAnsi="宋体" w:eastAsia="宋体" w:cs="宋体"/>
                <w:strike/>
                <w:color w:val="auto"/>
                <w:szCs w:val="21"/>
                <w:highlight w:val="none"/>
              </w:rPr>
            </w:pPr>
            <w:r>
              <w:rPr>
                <w:rFonts w:hint="eastAsia" w:cs="宋体"/>
                <w:color w:val="auto"/>
                <w:szCs w:val="21"/>
                <w:highlight w:val="none"/>
                <w:u w:val="single"/>
              </w:rPr>
              <w:t>《广州建设工程施工招标投标书》中的工程质量标准不符合招标文件要求的；</w:t>
            </w:r>
          </w:p>
        </w:tc>
        <w:tc>
          <w:tcPr>
            <w:tcW w:w="1630" w:type="dxa"/>
            <w:tcBorders>
              <w:top w:val="single" w:color="auto" w:sz="4" w:space="0"/>
              <w:left w:val="single" w:color="auto" w:sz="4" w:space="0"/>
              <w:bottom w:val="single" w:color="auto" w:sz="4" w:space="0"/>
              <w:right w:val="single" w:color="auto" w:sz="4" w:space="0"/>
            </w:tcBorders>
          </w:tcPr>
          <w:p w14:paraId="7DABF928">
            <w:pPr>
              <w:adjustRightInd w:val="0"/>
              <w:rPr>
                <w:rFonts w:hint="eastAsia" w:ascii="宋体" w:hAnsi="宋体" w:eastAsia="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2192DDD4">
            <w:pPr>
              <w:adjustRightInd w:val="0"/>
              <w:rPr>
                <w:rFonts w:hint="eastAsia" w:ascii="宋体" w:hAnsi="宋体" w:eastAsia="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1D55AC2C">
            <w:pPr>
              <w:adjustRightInd w:val="0"/>
              <w:rPr>
                <w:rFonts w:hint="eastAsia" w:ascii="宋体" w:hAnsi="宋体" w:eastAsia="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7D4B04F1">
            <w:pPr>
              <w:adjustRightInd w:val="0"/>
              <w:rPr>
                <w:rFonts w:hint="eastAsia" w:ascii="宋体" w:hAnsi="宋体" w:eastAsia="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09798AE4">
            <w:pPr>
              <w:adjustRightInd w:val="0"/>
              <w:rPr>
                <w:rFonts w:hint="eastAsia" w:ascii="宋体" w:hAnsi="宋体" w:eastAsia="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423D9973">
            <w:pPr>
              <w:adjustRightInd w:val="0"/>
              <w:rPr>
                <w:rFonts w:hint="eastAsia" w:ascii="宋体" w:hAnsi="宋体" w:eastAsia="宋体" w:cs="宋体"/>
                <w:color w:val="auto"/>
                <w:szCs w:val="21"/>
                <w:highlight w:val="none"/>
              </w:rPr>
            </w:pPr>
          </w:p>
        </w:tc>
      </w:tr>
      <w:tr w14:paraId="6831A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14:paraId="7725DD72">
            <w:pPr>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4370" w:type="dxa"/>
            <w:tcBorders>
              <w:top w:val="single" w:color="auto" w:sz="4" w:space="0"/>
              <w:left w:val="single" w:color="auto" w:sz="4" w:space="0"/>
              <w:bottom w:val="single" w:color="auto" w:sz="4" w:space="0"/>
              <w:right w:val="single" w:color="auto" w:sz="4" w:space="0"/>
            </w:tcBorders>
            <w:vAlign w:val="center"/>
          </w:tcPr>
          <w:p w14:paraId="4BF9D877">
            <w:pPr>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投标文件中没有有效的法定代表人证明书，或由委托代理人签署的投标文件中没有法定代表人授权书；</w:t>
            </w:r>
          </w:p>
        </w:tc>
        <w:tc>
          <w:tcPr>
            <w:tcW w:w="1630" w:type="dxa"/>
            <w:tcBorders>
              <w:top w:val="single" w:color="auto" w:sz="4" w:space="0"/>
              <w:left w:val="single" w:color="auto" w:sz="4" w:space="0"/>
              <w:bottom w:val="single" w:color="auto" w:sz="4" w:space="0"/>
              <w:right w:val="single" w:color="auto" w:sz="4" w:space="0"/>
            </w:tcBorders>
          </w:tcPr>
          <w:p w14:paraId="32A0DE83">
            <w:pPr>
              <w:adjustRightInd w:val="0"/>
              <w:rPr>
                <w:rFonts w:hint="eastAsia" w:ascii="宋体" w:hAnsi="宋体" w:eastAsia="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4E01B46A">
            <w:pPr>
              <w:adjustRightInd w:val="0"/>
              <w:rPr>
                <w:rFonts w:hint="eastAsia" w:ascii="宋体" w:hAnsi="宋体" w:eastAsia="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74C25573">
            <w:pPr>
              <w:adjustRightInd w:val="0"/>
              <w:rPr>
                <w:rFonts w:hint="eastAsia" w:ascii="宋体" w:hAnsi="宋体" w:eastAsia="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659CA402">
            <w:pPr>
              <w:adjustRightInd w:val="0"/>
              <w:rPr>
                <w:rFonts w:hint="eastAsia" w:ascii="宋体" w:hAnsi="宋体" w:eastAsia="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75C49CAD">
            <w:pPr>
              <w:adjustRightInd w:val="0"/>
              <w:rPr>
                <w:rFonts w:hint="eastAsia" w:ascii="宋体" w:hAnsi="宋体" w:eastAsia="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6F8E2625">
            <w:pPr>
              <w:adjustRightInd w:val="0"/>
              <w:rPr>
                <w:rFonts w:hint="eastAsia" w:ascii="宋体" w:hAnsi="宋体" w:eastAsia="宋体" w:cs="宋体"/>
                <w:color w:val="auto"/>
                <w:szCs w:val="21"/>
                <w:highlight w:val="none"/>
              </w:rPr>
            </w:pPr>
          </w:p>
        </w:tc>
      </w:tr>
      <w:tr w14:paraId="6026A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14:paraId="4D77C955">
            <w:pPr>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4370" w:type="dxa"/>
            <w:tcBorders>
              <w:top w:val="single" w:color="auto" w:sz="4" w:space="0"/>
              <w:left w:val="single" w:color="auto" w:sz="4" w:space="0"/>
              <w:bottom w:val="single" w:color="auto" w:sz="4" w:space="0"/>
              <w:right w:val="single" w:color="auto" w:sz="4" w:space="0"/>
            </w:tcBorders>
            <w:vAlign w:val="center"/>
          </w:tcPr>
          <w:p w14:paraId="6CE54267">
            <w:pPr>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投标文件未按规定的格式（指“第四章投标文件格式”的附件一、附件二、</w:t>
            </w:r>
            <w:r>
              <w:rPr>
                <w:rFonts w:hint="eastAsia" w:ascii="宋体" w:hAnsi="宋体" w:eastAsia="宋体" w:cs="宋体"/>
                <w:color w:val="auto"/>
                <w:szCs w:val="21"/>
                <w:highlight w:val="none"/>
                <w:lang w:val="en-US" w:eastAsia="zh-CN"/>
              </w:rPr>
              <w:t>附件四、</w:t>
            </w:r>
            <w:r>
              <w:rPr>
                <w:rFonts w:hint="eastAsia" w:ascii="宋体" w:hAnsi="宋体" w:eastAsia="宋体" w:cs="宋体"/>
                <w:color w:val="auto"/>
                <w:szCs w:val="21"/>
                <w:highlight w:val="none"/>
              </w:rPr>
              <w:t>附件</w:t>
            </w: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附件</w:t>
            </w:r>
            <w:r>
              <w:rPr>
                <w:rFonts w:hint="eastAsia" w:ascii="宋体" w:hAnsi="宋体" w:eastAsia="宋体" w:cs="宋体"/>
                <w:color w:val="auto"/>
                <w:szCs w:val="21"/>
                <w:highlight w:val="none"/>
                <w:lang w:val="en-US" w:eastAsia="zh-CN"/>
              </w:rPr>
              <w:t>六、附件七、附件八、附件九、附件十、附件十一</w:t>
            </w:r>
            <w:r>
              <w:rPr>
                <w:rFonts w:hint="eastAsia" w:ascii="宋体" w:hAnsi="宋体" w:eastAsia="宋体" w:cs="宋体"/>
                <w:color w:val="auto"/>
                <w:szCs w:val="21"/>
                <w:highlight w:val="none"/>
              </w:rPr>
              <w:t>）填写，或主要内容不全，或关键字迹模糊、无法辨认的；</w:t>
            </w:r>
          </w:p>
        </w:tc>
        <w:tc>
          <w:tcPr>
            <w:tcW w:w="1630" w:type="dxa"/>
            <w:tcBorders>
              <w:top w:val="single" w:color="auto" w:sz="4" w:space="0"/>
              <w:left w:val="single" w:color="auto" w:sz="4" w:space="0"/>
              <w:bottom w:val="single" w:color="auto" w:sz="4" w:space="0"/>
              <w:right w:val="single" w:color="auto" w:sz="4" w:space="0"/>
            </w:tcBorders>
          </w:tcPr>
          <w:p w14:paraId="7CCA0FB3">
            <w:pPr>
              <w:adjustRightInd w:val="0"/>
              <w:rPr>
                <w:rFonts w:hint="eastAsia" w:ascii="宋体" w:hAnsi="宋体" w:eastAsia="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7D3189FC">
            <w:pPr>
              <w:adjustRightInd w:val="0"/>
              <w:rPr>
                <w:rFonts w:hint="eastAsia" w:ascii="宋体" w:hAnsi="宋体" w:eastAsia="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674C7124">
            <w:pPr>
              <w:adjustRightInd w:val="0"/>
              <w:rPr>
                <w:rFonts w:hint="eastAsia" w:ascii="宋体" w:hAnsi="宋体" w:eastAsia="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37E979DC">
            <w:pPr>
              <w:adjustRightInd w:val="0"/>
              <w:rPr>
                <w:rFonts w:hint="eastAsia" w:ascii="宋体" w:hAnsi="宋体" w:eastAsia="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0821E2A9">
            <w:pPr>
              <w:adjustRightInd w:val="0"/>
              <w:rPr>
                <w:rFonts w:hint="eastAsia" w:ascii="宋体" w:hAnsi="宋体" w:eastAsia="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06F422A2">
            <w:pPr>
              <w:adjustRightInd w:val="0"/>
              <w:rPr>
                <w:rFonts w:hint="eastAsia" w:ascii="宋体" w:hAnsi="宋体" w:eastAsia="宋体" w:cs="宋体"/>
                <w:color w:val="auto"/>
                <w:szCs w:val="21"/>
                <w:highlight w:val="none"/>
              </w:rPr>
            </w:pPr>
          </w:p>
        </w:tc>
      </w:tr>
      <w:tr w14:paraId="6BC17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tcBorders>
              <w:top w:val="single" w:color="auto" w:sz="4" w:space="0"/>
              <w:left w:val="single" w:color="auto" w:sz="4" w:space="0"/>
              <w:bottom w:val="single" w:color="auto" w:sz="4" w:space="0"/>
              <w:right w:val="single" w:color="auto" w:sz="4" w:space="0"/>
            </w:tcBorders>
            <w:vAlign w:val="center"/>
          </w:tcPr>
          <w:p w14:paraId="63437E20">
            <w:pPr>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4370" w:type="dxa"/>
            <w:tcBorders>
              <w:top w:val="single" w:color="auto" w:sz="4" w:space="0"/>
              <w:left w:val="single" w:color="auto" w:sz="4" w:space="0"/>
              <w:bottom w:val="single" w:color="auto" w:sz="4" w:space="0"/>
              <w:right w:val="single" w:color="auto" w:sz="4" w:space="0"/>
            </w:tcBorders>
            <w:vAlign w:val="center"/>
          </w:tcPr>
          <w:p w14:paraId="199BF58D">
            <w:pPr>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投标人之间存在《广东省实施&lt;中华人民共和国招标投标法&gt;》第十六条所禁止的情形的；</w:t>
            </w:r>
          </w:p>
        </w:tc>
        <w:tc>
          <w:tcPr>
            <w:tcW w:w="1630" w:type="dxa"/>
            <w:tcBorders>
              <w:top w:val="single" w:color="auto" w:sz="4" w:space="0"/>
              <w:left w:val="single" w:color="auto" w:sz="4" w:space="0"/>
              <w:bottom w:val="single" w:color="auto" w:sz="4" w:space="0"/>
              <w:right w:val="single" w:color="auto" w:sz="4" w:space="0"/>
            </w:tcBorders>
          </w:tcPr>
          <w:p w14:paraId="4D993865">
            <w:pPr>
              <w:adjustRightInd w:val="0"/>
              <w:rPr>
                <w:rFonts w:hint="eastAsia" w:ascii="宋体" w:hAnsi="宋体" w:eastAsia="宋体" w:cs="宋体"/>
                <w:color w:val="auto"/>
                <w:szCs w:val="21"/>
                <w:highlight w:val="none"/>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14:paraId="35A1D929">
            <w:pPr>
              <w:adjustRightInd w:val="0"/>
              <w:rPr>
                <w:rFonts w:hint="eastAsia" w:ascii="宋体" w:hAnsi="宋体" w:eastAsia="宋体" w:cs="宋体"/>
                <w:color w:val="auto"/>
                <w:szCs w:val="21"/>
                <w:highlight w:val="none"/>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14:paraId="4A48FE95">
            <w:pPr>
              <w:adjustRightInd w:val="0"/>
              <w:rPr>
                <w:rFonts w:hint="eastAsia" w:ascii="宋体" w:hAnsi="宋体" w:eastAsia="宋体" w:cs="宋体"/>
                <w:color w:val="auto"/>
                <w:szCs w:val="21"/>
                <w:highlight w:val="none"/>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14:paraId="26FC45BC">
            <w:pPr>
              <w:adjustRightInd w:val="0"/>
              <w:rPr>
                <w:rFonts w:hint="eastAsia" w:ascii="宋体" w:hAnsi="宋体" w:eastAsia="宋体" w:cs="宋体"/>
                <w:color w:val="auto"/>
                <w:szCs w:val="21"/>
                <w:highlight w:val="none"/>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14:paraId="2E6841D4">
            <w:pPr>
              <w:adjustRightInd w:val="0"/>
              <w:rPr>
                <w:rFonts w:hint="eastAsia" w:ascii="宋体" w:hAnsi="宋体" w:eastAsia="宋体" w:cs="宋体"/>
                <w:color w:val="auto"/>
                <w:szCs w:val="21"/>
                <w:highlight w:val="none"/>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14:paraId="0E178EAB">
            <w:pPr>
              <w:adjustRightInd w:val="0"/>
              <w:rPr>
                <w:rFonts w:hint="eastAsia" w:ascii="宋体" w:hAnsi="宋体" w:eastAsia="宋体" w:cs="宋体"/>
                <w:color w:val="auto"/>
                <w:szCs w:val="21"/>
                <w:highlight w:val="none"/>
                <w:shd w:val="pct10" w:color="auto" w:fill="FFFFFF"/>
              </w:rPr>
            </w:pPr>
          </w:p>
        </w:tc>
      </w:tr>
      <w:tr w14:paraId="02F60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14:paraId="58ABED3C">
            <w:pPr>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4370" w:type="dxa"/>
            <w:tcBorders>
              <w:top w:val="single" w:color="auto" w:sz="4" w:space="0"/>
              <w:left w:val="single" w:color="auto" w:sz="4" w:space="0"/>
              <w:bottom w:val="single" w:color="auto" w:sz="4" w:space="0"/>
              <w:right w:val="single" w:color="auto" w:sz="4" w:space="0"/>
            </w:tcBorders>
            <w:vAlign w:val="center"/>
          </w:tcPr>
          <w:p w14:paraId="5CF1811F">
            <w:pPr>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无《参与编制技术标投标文件人员名单》的</w:t>
            </w:r>
          </w:p>
        </w:tc>
        <w:tc>
          <w:tcPr>
            <w:tcW w:w="1630" w:type="dxa"/>
            <w:tcBorders>
              <w:top w:val="single" w:color="auto" w:sz="4" w:space="0"/>
              <w:left w:val="single" w:color="auto" w:sz="4" w:space="0"/>
              <w:bottom w:val="single" w:color="auto" w:sz="4" w:space="0"/>
              <w:right w:val="single" w:color="auto" w:sz="4" w:space="0"/>
            </w:tcBorders>
          </w:tcPr>
          <w:p w14:paraId="762FA89F">
            <w:pPr>
              <w:adjustRightInd w:val="0"/>
              <w:rPr>
                <w:rFonts w:hint="eastAsia" w:ascii="宋体" w:hAnsi="宋体" w:eastAsia="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61FFF36D">
            <w:pPr>
              <w:adjustRightInd w:val="0"/>
              <w:rPr>
                <w:rFonts w:hint="eastAsia" w:ascii="宋体" w:hAnsi="宋体" w:eastAsia="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7A49D29F">
            <w:pPr>
              <w:adjustRightInd w:val="0"/>
              <w:rPr>
                <w:rFonts w:hint="eastAsia" w:ascii="宋体" w:hAnsi="宋体" w:eastAsia="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16BD8B11">
            <w:pPr>
              <w:adjustRightInd w:val="0"/>
              <w:rPr>
                <w:rFonts w:hint="eastAsia" w:ascii="宋体" w:hAnsi="宋体" w:eastAsia="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6FC91DDA">
            <w:pPr>
              <w:adjustRightInd w:val="0"/>
              <w:rPr>
                <w:rFonts w:hint="eastAsia" w:ascii="宋体" w:hAnsi="宋体" w:eastAsia="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291C2220">
            <w:pPr>
              <w:adjustRightInd w:val="0"/>
              <w:rPr>
                <w:rFonts w:hint="eastAsia" w:ascii="宋体" w:hAnsi="宋体" w:eastAsia="宋体" w:cs="宋体"/>
                <w:color w:val="auto"/>
                <w:szCs w:val="21"/>
                <w:highlight w:val="none"/>
              </w:rPr>
            </w:pPr>
          </w:p>
        </w:tc>
      </w:tr>
      <w:tr w14:paraId="1E8CD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14:paraId="66ADCA2A">
            <w:pPr>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4370" w:type="dxa"/>
            <w:tcBorders>
              <w:top w:val="single" w:color="auto" w:sz="4" w:space="0"/>
              <w:left w:val="single" w:color="auto" w:sz="4" w:space="0"/>
              <w:bottom w:val="single" w:color="auto" w:sz="4" w:space="0"/>
              <w:right w:val="single" w:color="auto" w:sz="4" w:space="0"/>
            </w:tcBorders>
            <w:vAlign w:val="center"/>
          </w:tcPr>
          <w:p w14:paraId="7FE0D146">
            <w:pPr>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投标人与本项目其他投标人加密打包投标文件电脑机器特征码一致的(以交易平台评标系统的检索信息为准)</w:t>
            </w:r>
          </w:p>
        </w:tc>
        <w:tc>
          <w:tcPr>
            <w:tcW w:w="1630" w:type="dxa"/>
            <w:tcBorders>
              <w:top w:val="single" w:color="auto" w:sz="4" w:space="0"/>
              <w:left w:val="single" w:color="auto" w:sz="4" w:space="0"/>
              <w:bottom w:val="single" w:color="auto" w:sz="4" w:space="0"/>
              <w:right w:val="single" w:color="auto" w:sz="4" w:space="0"/>
            </w:tcBorders>
          </w:tcPr>
          <w:p w14:paraId="3843E939">
            <w:pPr>
              <w:adjustRightInd w:val="0"/>
              <w:rPr>
                <w:rFonts w:hint="eastAsia" w:ascii="宋体" w:hAnsi="宋体" w:eastAsia="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267F5F81">
            <w:pPr>
              <w:adjustRightInd w:val="0"/>
              <w:rPr>
                <w:rFonts w:hint="eastAsia" w:ascii="宋体" w:hAnsi="宋体" w:eastAsia="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75307806">
            <w:pPr>
              <w:adjustRightInd w:val="0"/>
              <w:rPr>
                <w:rFonts w:hint="eastAsia" w:ascii="宋体" w:hAnsi="宋体" w:eastAsia="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607FC290">
            <w:pPr>
              <w:adjustRightInd w:val="0"/>
              <w:rPr>
                <w:rFonts w:hint="eastAsia" w:ascii="宋体" w:hAnsi="宋体" w:eastAsia="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365F094A">
            <w:pPr>
              <w:adjustRightInd w:val="0"/>
              <w:rPr>
                <w:rFonts w:hint="eastAsia" w:ascii="宋体" w:hAnsi="宋体" w:eastAsia="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551B8F09">
            <w:pPr>
              <w:adjustRightInd w:val="0"/>
              <w:rPr>
                <w:rFonts w:hint="eastAsia" w:ascii="宋体" w:hAnsi="宋体" w:eastAsia="宋体" w:cs="宋体"/>
                <w:color w:val="auto"/>
                <w:szCs w:val="21"/>
                <w:highlight w:val="none"/>
              </w:rPr>
            </w:pPr>
          </w:p>
        </w:tc>
      </w:tr>
    </w:tbl>
    <w:p w14:paraId="1951466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注：1.本表使用GZZB2018-3招标文件范本，与范本内容不同之处均以下划线标明。技术标评审中，响应性、承诺性内容不应作为评分因素，可在该表中对上述内容进行符合性审查。审查标准须具备可操作性。</w:t>
      </w:r>
    </w:p>
    <w:p w14:paraId="7B251E0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14:paraId="4D56ECC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3.凡出现以上任何一项情形，结论均为无效，否则就为有效。</w:t>
      </w:r>
    </w:p>
    <w:p w14:paraId="462B11C3">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4.如对本表中某种情形的评审意见不一致时，以评标委员会过半数成员的意见作为评标委员会对该情形的认定结论。</w:t>
      </w:r>
    </w:p>
    <w:p w14:paraId="23B5880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评委签名：</w:t>
      </w:r>
    </w:p>
    <w:p w14:paraId="484B229F">
      <w:pPr>
        <w:rPr>
          <w:rFonts w:hint="eastAsia" w:ascii="宋体" w:hAnsi="宋体" w:eastAsia="宋体" w:cs="宋体"/>
          <w:color w:val="auto"/>
          <w:szCs w:val="21"/>
          <w:highlight w:val="none"/>
        </w:rPr>
      </w:pPr>
      <w:r>
        <w:rPr>
          <w:rFonts w:hint="eastAsia" w:ascii="宋体" w:hAnsi="宋体" w:eastAsia="宋体" w:cs="宋体"/>
          <w:color w:val="auto"/>
          <w:highlight w:val="none"/>
        </w:rPr>
        <w:br w:type="page"/>
      </w:r>
      <w:r>
        <w:rPr>
          <w:rFonts w:hint="eastAsia" w:ascii="宋体" w:hAnsi="宋体" w:eastAsia="宋体" w:cs="宋体"/>
          <w:color w:val="auto"/>
          <w:szCs w:val="21"/>
          <w:highlight w:val="none"/>
        </w:rPr>
        <w:t>附表三</w:t>
      </w:r>
    </w:p>
    <w:p w14:paraId="32C39649">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经济标有效性审查表</w:t>
      </w:r>
    </w:p>
    <w:p w14:paraId="3335578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工程名称：</w:t>
      </w:r>
    </w:p>
    <w:tbl>
      <w:tblPr>
        <w:tblStyle w:val="38"/>
        <w:tblW w:w="14431" w:type="dxa"/>
        <w:tblInd w:w="-2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8027"/>
        <w:gridCol w:w="1166"/>
        <w:gridCol w:w="1511"/>
        <w:gridCol w:w="1350"/>
        <w:gridCol w:w="1616"/>
      </w:tblGrid>
      <w:tr w14:paraId="4FEFA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61" w:type="dxa"/>
            <w:tcBorders>
              <w:top w:val="single" w:color="auto" w:sz="4" w:space="0"/>
              <w:left w:val="single" w:color="auto" w:sz="4" w:space="0"/>
              <w:bottom w:val="single" w:color="auto" w:sz="4" w:space="0"/>
              <w:right w:val="single" w:color="auto" w:sz="4" w:space="0"/>
            </w:tcBorders>
            <w:vAlign w:val="center"/>
          </w:tcPr>
          <w:p w14:paraId="2B78C67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8027" w:type="dxa"/>
            <w:tcBorders>
              <w:top w:val="single" w:color="auto" w:sz="4" w:space="0"/>
              <w:left w:val="single" w:color="auto" w:sz="4" w:space="0"/>
              <w:bottom w:val="single" w:color="auto" w:sz="4" w:space="0"/>
              <w:right w:val="single" w:color="auto" w:sz="4" w:space="0"/>
              <w:tl2br w:val="single" w:color="auto" w:sz="4" w:space="0"/>
            </w:tcBorders>
          </w:tcPr>
          <w:p w14:paraId="7F7E1D3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投标人</w:t>
            </w:r>
          </w:p>
          <w:p w14:paraId="3E597F4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评审内容</w:t>
            </w:r>
          </w:p>
        </w:tc>
        <w:tc>
          <w:tcPr>
            <w:tcW w:w="1166" w:type="dxa"/>
            <w:tcBorders>
              <w:top w:val="single" w:color="auto" w:sz="4" w:space="0"/>
              <w:left w:val="single" w:color="auto" w:sz="4" w:space="0"/>
              <w:bottom w:val="single" w:color="auto" w:sz="4" w:space="0"/>
              <w:right w:val="single" w:color="auto" w:sz="4" w:space="0"/>
            </w:tcBorders>
          </w:tcPr>
          <w:p w14:paraId="734C468E">
            <w:pPr>
              <w:rPr>
                <w:rFonts w:hint="eastAsia" w:ascii="宋体" w:hAnsi="宋体" w:eastAsia="宋体" w:cs="宋体"/>
                <w:color w:val="auto"/>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77D571B5">
            <w:pPr>
              <w:rPr>
                <w:rFonts w:hint="eastAsia" w:ascii="宋体" w:hAnsi="宋体" w:eastAsia="宋体" w:cs="宋体"/>
                <w:color w:val="auto"/>
                <w:szCs w:val="21"/>
                <w:highlight w:val="none"/>
              </w:rPr>
            </w:pPr>
          </w:p>
        </w:tc>
        <w:tc>
          <w:tcPr>
            <w:tcW w:w="1350" w:type="dxa"/>
            <w:tcBorders>
              <w:top w:val="single" w:color="auto" w:sz="4" w:space="0"/>
              <w:left w:val="single" w:color="auto" w:sz="4" w:space="0"/>
              <w:bottom w:val="single" w:color="auto" w:sz="4" w:space="0"/>
              <w:right w:val="single" w:color="auto" w:sz="4" w:space="0"/>
            </w:tcBorders>
          </w:tcPr>
          <w:p w14:paraId="15AD7A87">
            <w:pPr>
              <w:rPr>
                <w:rFonts w:hint="eastAsia" w:ascii="宋体" w:hAnsi="宋体" w:eastAsia="宋体" w:cs="宋体"/>
                <w:color w:val="auto"/>
                <w:szCs w:val="21"/>
                <w:highlight w:val="none"/>
              </w:rPr>
            </w:pPr>
          </w:p>
        </w:tc>
        <w:tc>
          <w:tcPr>
            <w:tcW w:w="1616" w:type="dxa"/>
            <w:tcBorders>
              <w:top w:val="single" w:color="auto" w:sz="4" w:space="0"/>
              <w:left w:val="single" w:color="auto" w:sz="4" w:space="0"/>
              <w:bottom w:val="single" w:color="auto" w:sz="4" w:space="0"/>
              <w:right w:val="single" w:color="auto" w:sz="4" w:space="0"/>
            </w:tcBorders>
          </w:tcPr>
          <w:p w14:paraId="43C1C75B">
            <w:pPr>
              <w:rPr>
                <w:rFonts w:hint="eastAsia" w:ascii="宋体" w:hAnsi="宋体" w:eastAsia="宋体" w:cs="宋体"/>
                <w:color w:val="auto"/>
                <w:szCs w:val="21"/>
                <w:highlight w:val="none"/>
              </w:rPr>
            </w:pPr>
          </w:p>
        </w:tc>
      </w:tr>
      <w:tr w14:paraId="7959D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1" w:type="dxa"/>
            <w:tcBorders>
              <w:top w:val="single" w:color="auto" w:sz="4" w:space="0"/>
              <w:left w:val="single" w:color="auto" w:sz="4" w:space="0"/>
              <w:bottom w:val="single" w:color="auto" w:sz="4" w:space="0"/>
              <w:right w:val="single" w:color="auto" w:sz="4" w:space="0"/>
            </w:tcBorders>
            <w:vAlign w:val="center"/>
          </w:tcPr>
          <w:p w14:paraId="59F6D23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027" w:type="dxa"/>
            <w:tcBorders>
              <w:top w:val="single" w:color="auto" w:sz="4" w:space="0"/>
              <w:left w:val="single" w:color="auto" w:sz="4" w:space="0"/>
              <w:bottom w:val="single" w:color="auto" w:sz="4" w:space="0"/>
              <w:right w:val="single" w:color="auto" w:sz="4" w:space="0"/>
            </w:tcBorders>
            <w:vAlign w:val="center"/>
          </w:tcPr>
          <w:p w14:paraId="6ECE83E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对同一招标项目出现两个或以上的投标报价，且没有申明哪个有效；</w:t>
            </w:r>
          </w:p>
        </w:tc>
        <w:tc>
          <w:tcPr>
            <w:tcW w:w="1166" w:type="dxa"/>
            <w:tcBorders>
              <w:top w:val="single" w:color="auto" w:sz="4" w:space="0"/>
              <w:left w:val="single" w:color="auto" w:sz="4" w:space="0"/>
              <w:bottom w:val="single" w:color="auto" w:sz="4" w:space="0"/>
              <w:right w:val="single" w:color="auto" w:sz="4" w:space="0"/>
            </w:tcBorders>
          </w:tcPr>
          <w:p w14:paraId="1F309E18">
            <w:pPr>
              <w:rPr>
                <w:rFonts w:hint="eastAsia" w:ascii="宋体" w:hAnsi="宋体" w:eastAsia="宋体" w:cs="宋体"/>
                <w:color w:val="auto"/>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4794D628">
            <w:pPr>
              <w:rPr>
                <w:rFonts w:hint="eastAsia" w:ascii="宋体" w:hAnsi="宋体" w:eastAsia="宋体" w:cs="宋体"/>
                <w:color w:val="auto"/>
                <w:szCs w:val="21"/>
                <w:highlight w:val="none"/>
              </w:rPr>
            </w:pPr>
          </w:p>
        </w:tc>
        <w:tc>
          <w:tcPr>
            <w:tcW w:w="1350" w:type="dxa"/>
            <w:tcBorders>
              <w:top w:val="single" w:color="auto" w:sz="4" w:space="0"/>
              <w:left w:val="single" w:color="auto" w:sz="4" w:space="0"/>
              <w:bottom w:val="single" w:color="auto" w:sz="4" w:space="0"/>
              <w:right w:val="single" w:color="auto" w:sz="4" w:space="0"/>
            </w:tcBorders>
          </w:tcPr>
          <w:p w14:paraId="0EBAB9BB">
            <w:pPr>
              <w:rPr>
                <w:rFonts w:hint="eastAsia" w:ascii="宋体" w:hAnsi="宋体" w:eastAsia="宋体" w:cs="宋体"/>
                <w:color w:val="auto"/>
                <w:szCs w:val="21"/>
                <w:highlight w:val="none"/>
              </w:rPr>
            </w:pPr>
          </w:p>
        </w:tc>
        <w:tc>
          <w:tcPr>
            <w:tcW w:w="1616" w:type="dxa"/>
            <w:tcBorders>
              <w:top w:val="single" w:color="auto" w:sz="4" w:space="0"/>
              <w:left w:val="single" w:color="auto" w:sz="4" w:space="0"/>
              <w:bottom w:val="single" w:color="auto" w:sz="4" w:space="0"/>
              <w:right w:val="single" w:color="auto" w:sz="4" w:space="0"/>
            </w:tcBorders>
          </w:tcPr>
          <w:p w14:paraId="2F3DB941">
            <w:pPr>
              <w:rPr>
                <w:rFonts w:hint="eastAsia" w:ascii="宋体" w:hAnsi="宋体" w:eastAsia="宋体" w:cs="宋体"/>
                <w:color w:val="auto"/>
                <w:szCs w:val="21"/>
                <w:highlight w:val="none"/>
              </w:rPr>
            </w:pPr>
          </w:p>
        </w:tc>
      </w:tr>
      <w:tr w14:paraId="6F5DE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1" w:type="dxa"/>
            <w:tcBorders>
              <w:top w:val="single" w:color="auto" w:sz="4" w:space="0"/>
              <w:left w:val="single" w:color="auto" w:sz="4" w:space="0"/>
              <w:bottom w:val="single" w:color="auto" w:sz="4" w:space="0"/>
              <w:right w:val="single" w:color="auto" w:sz="4" w:space="0"/>
            </w:tcBorders>
            <w:vAlign w:val="center"/>
          </w:tcPr>
          <w:p w14:paraId="1028E3B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8027" w:type="dxa"/>
            <w:tcBorders>
              <w:top w:val="single" w:color="auto" w:sz="4" w:space="0"/>
              <w:left w:val="single" w:color="auto" w:sz="4" w:space="0"/>
              <w:bottom w:val="single" w:color="auto" w:sz="4" w:space="0"/>
              <w:right w:val="single" w:color="auto" w:sz="4" w:space="0"/>
            </w:tcBorders>
            <w:vAlign w:val="center"/>
          </w:tcPr>
          <w:p w14:paraId="4CFD46D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投标报价高于最高投标限价的；</w:t>
            </w:r>
          </w:p>
        </w:tc>
        <w:tc>
          <w:tcPr>
            <w:tcW w:w="1166" w:type="dxa"/>
            <w:tcBorders>
              <w:top w:val="single" w:color="auto" w:sz="4" w:space="0"/>
              <w:left w:val="single" w:color="auto" w:sz="4" w:space="0"/>
              <w:bottom w:val="single" w:color="auto" w:sz="4" w:space="0"/>
              <w:right w:val="single" w:color="auto" w:sz="4" w:space="0"/>
            </w:tcBorders>
          </w:tcPr>
          <w:p w14:paraId="077CF934">
            <w:pPr>
              <w:rPr>
                <w:rFonts w:hint="eastAsia" w:ascii="宋体" w:hAnsi="宋体" w:eastAsia="宋体" w:cs="宋体"/>
                <w:color w:val="auto"/>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0CD48592">
            <w:pPr>
              <w:rPr>
                <w:rFonts w:hint="eastAsia" w:ascii="宋体" w:hAnsi="宋体" w:eastAsia="宋体" w:cs="宋体"/>
                <w:color w:val="auto"/>
                <w:szCs w:val="21"/>
                <w:highlight w:val="none"/>
              </w:rPr>
            </w:pPr>
          </w:p>
        </w:tc>
        <w:tc>
          <w:tcPr>
            <w:tcW w:w="1350" w:type="dxa"/>
            <w:tcBorders>
              <w:top w:val="single" w:color="auto" w:sz="4" w:space="0"/>
              <w:left w:val="single" w:color="auto" w:sz="4" w:space="0"/>
              <w:bottom w:val="single" w:color="auto" w:sz="4" w:space="0"/>
              <w:right w:val="single" w:color="auto" w:sz="4" w:space="0"/>
            </w:tcBorders>
          </w:tcPr>
          <w:p w14:paraId="237C73F7">
            <w:pPr>
              <w:rPr>
                <w:rFonts w:hint="eastAsia" w:ascii="宋体" w:hAnsi="宋体" w:eastAsia="宋体" w:cs="宋体"/>
                <w:color w:val="auto"/>
                <w:szCs w:val="21"/>
                <w:highlight w:val="none"/>
              </w:rPr>
            </w:pPr>
          </w:p>
        </w:tc>
        <w:tc>
          <w:tcPr>
            <w:tcW w:w="1616" w:type="dxa"/>
            <w:tcBorders>
              <w:top w:val="single" w:color="auto" w:sz="4" w:space="0"/>
              <w:left w:val="single" w:color="auto" w:sz="4" w:space="0"/>
              <w:bottom w:val="single" w:color="auto" w:sz="4" w:space="0"/>
              <w:right w:val="single" w:color="auto" w:sz="4" w:space="0"/>
            </w:tcBorders>
          </w:tcPr>
          <w:p w14:paraId="45AD4C17">
            <w:pPr>
              <w:rPr>
                <w:rFonts w:hint="eastAsia" w:ascii="宋体" w:hAnsi="宋体" w:eastAsia="宋体" w:cs="宋体"/>
                <w:color w:val="auto"/>
                <w:szCs w:val="21"/>
                <w:highlight w:val="none"/>
              </w:rPr>
            </w:pPr>
          </w:p>
        </w:tc>
      </w:tr>
      <w:tr w14:paraId="28C06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1" w:type="dxa"/>
            <w:tcBorders>
              <w:top w:val="single" w:color="auto" w:sz="4" w:space="0"/>
              <w:left w:val="single" w:color="auto" w:sz="4" w:space="0"/>
              <w:bottom w:val="single" w:color="auto" w:sz="4" w:space="0"/>
              <w:right w:val="single" w:color="auto" w:sz="4" w:space="0"/>
            </w:tcBorders>
            <w:vAlign w:val="center"/>
          </w:tcPr>
          <w:p w14:paraId="3B1569A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8027" w:type="dxa"/>
            <w:tcBorders>
              <w:top w:val="single" w:color="auto" w:sz="4" w:space="0"/>
              <w:left w:val="single" w:color="auto" w:sz="4" w:space="0"/>
              <w:bottom w:val="single" w:color="auto" w:sz="4" w:space="0"/>
              <w:right w:val="single" w:color="auto" w:sz="4" w:space="0"/>
            </w:tcBorders>
            <w:vAlign w:val="center"/>
          </w:tcPr>
          <w:p w14:paraId="52DCCDAF">
            <w:pPr>
              <w:autoSpaceDE w:val="0"/>
              <w:autoSpaceDN w:val="0"/>
              <w:adjustRightInd w:val="0"/>
              <w:ind w:left="-2" w:leftChars="-1"/>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投标报价低于成本的；</w:t>
            </w:r>
          </w:p>
        </w:tc>
        <w:tc>
          <w:tcPr>
            <w:tcW w:w="1166" w:type="dxa"/>
            <w:tcBorders>
              <w:top w:val="single" w:color="auto" w:sz="4" w:space="0"/>
              <w:left w:val="single" w:color="auto" w:sz="4" w:space="0"/>
              <w:bottom w:val="single" w:color="auto" w:sz="4" w:space="0"/>
              <w:right w:val="single" w:color="auto" w:sz="4" w:space="0"/>
            </w:tcBorders>
          </w:tcPr>
          <w:p w14:paraId="5669E729">
            <w:pPr>
              <w:rPr>
                <w:rFonts w:hint="eastAsia" w:ascii="宋体" w:hAnsi="宋体" w:eastAsia="宋体" w:cs="宋体"/>
                <w:color w:val="auto"/>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7FA2C3EE">
            <w:pPr>
              <w:rPr>
                <w:rFonts w:hint="eastAsia" w:ascii="宋体" w:hAnsi="宋体" w:eastAsia="宋体" w:cs="宋体"/>
                <w:color w:val="auto"/>
                <w:szCs w:val="21"/>
                <w:highlight w:val="none"/>
              </w:rPr>
            </w:pPr>
          </w:p>
        </w:tc>
        <w:tc>
          <w:tcPr>
            <w:tcW w:w="1350" w:type="dxa"/>
            <w:tcBorders>
              <w:top w:val="single" w:color="auto" w:sz="4" w:space="0"/>
              <w:left w:val="single" w:color="auto" w:sz="4" w:space="0"/>
              <w:bottom w:val="single" w:color="auto" w:sz="4" w:space="0"/>
              <w:right w:val="single" w:color="auto" w:sz="4" w:space="0"/>
            </w:tcBorders>
          </w:tcPr>
          <w:p w14:paraId="43C3A772">
            <w:pPr>
              <w:rPr>
                <w:rFonts w:hint="eastAsia" w:ascii="宋体" w:hAnsi="宋体" w:eastAsia="宋体" w:cs="宋体"/>
                <w:color w:val="auto"/>
                <w:szCs w:val="21"/>
                <w:highlight w:val="none"/>
              </w:rPr>
            </w:pPr>
          </w:p>
        </w:tc>
        <w:tc>
          <w:tcPr>
            <w:tcW w:w="1616" w:type="dxa"/>
            <w:tcBorders>
              <w:top w:val="single" w:color="auto" w:sz="4" w:space="0"/>
              <w:left w:val="single" w:color="auto" w:sz="4" w:space="0"/>
              <w:bottom w:val="single" w:color="auto" w:sz="4" w:space="0"/>
              <w:right w:val="single" w:color="auto" w:sz="4" w:space="0"/>
            </w:tcBorders>
          </w:tcPr>
          <w:p w14:paraId="2C1FDFA3">
            <w:pPr>
              <w:rPr>
                <w:rFonts w:hint="eastAsia" w:ascii="宋体" w:hAnsi="宋体" w:eastAsia="宋体" w:cs="宋体"/>
                <w:color w:val="auto"/>
                <w:szCs w:val="21"/>
                <w:highlight w:val="none"/>
              </w:rPr>
            </w:pPr>
          </w:p>
        </w:tc>
      </w:tr>
      <w:tr w14:paraId="7B47A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1" w:type="dxa"/>
            <w:tcBorders>
              <w:top w:val="single" w:color="auto" w:sz="4" w:space="0"/>
              <w:left w:val="single" w:color="auto" w:sz="4" w:space="0"/>
              <w:bottom w:val="single" w:color="auto" w:sz="4" w:space="0"/>
              <w:right w:val="single" w:color="auto" w:sz="4" w:space="0"/>
            </w:tcBorders>
            <w:vAlign w:val="center"/>
          </w:tcPr>
          <w:p w14:paraId="301EACE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8027" w:type="dxa"/>
            <w:tcBorders>
              <w:top w:val="single" w:color="auto" w:sz="4" w:space="0"/>
              <w:left w:val="single" w:color="auto" w:sz="4" w:space="0"/>
              <w:bottom w:val="single" w:color="auto" w:sz="4" w:space="0"/>
              <w:right w:val="single" w:color="auto" w:sz="4" w:space="0"/>
            </w:tcBorders>
            <w:vAlign w:val="center"/>
          </w:tcPr>
          <w:p w14:paraId="008AF98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算术复核后的投标报价与原投标报价相比存在1%或以上误差的；</w:t>
            </w:r>
          </w:p>
        </w:tc>
        <w:tc>
          <w:tcPr>
            <w:tcW w:w="1166" w:type="dxa"/>
            <w:tcBorders>
              <w:top w:val="single" w:color="auto" w:sz="4" w:space="0"/>
              <w:left w:val="single" w:color="auto" w:sz="4" w:space="0"/>
              <w:bottom w:val="single" w:color="auto" w:sz="4" w:space="0"/>
              <w:right w:val="single" w:color="auto" w:sz="4" w:space="0"/>
            </w:tcBorders>
          </w:tcPr>
          <w:p w14:paraId="32836ECE">
            <w:pPr>
              <w:rPr>
                <w:rFonts w:hint="eastAsia" w:ascii="宋体" w:hAnsi="宋体" w:eastAsia="宋体" w:cs="宋体"/>
                <w:color w:val="auto"/>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6A3DEDCA">
            <w:pPr>
              <w:rPr>
                <w:rFonts w:hint="eastAsia" w:ascii="宋体" w:hAnsi="宋体" w:eastAsia="宋体" w:cs="宋体"/>
                <w:color w:val="auto"/>
                <w:szCs w:val="21"/>
                <w:highlight w:val="none"/>
              </w:rPr>
            </w:pPr>
          </w:p>
        </w:tc>
        <w:tc>
          <w:tcPr>
            <w:tcW w:w="1350" w:type="dxa"/>
            <w:tcBorders>
              <w:top w:val="single" w:color="auto" w:sz="4" w:space="0"/>
              <w:left w:val="single" w:color="auto" w:sz="4" w:space="0"/>
              <w:bottom w:val="single" w:color="auto" w:sz="4" w:space="0"/>
              <w:right w:val="single" w:color="auto" w:sz="4" w:space="0"/>
            </w:tcBorders>
          </w:tcPr>
          <w:p w14:paraId="6F3DF29D">
            <w:pPr>
              <w:rPr>
                <w:rFonts w:hint="eastAsia" w:ascii="宋体" w:hAnsi="宋体" w:eastAsia="宋体" w:cs="宋体"/>
                <w:color w:val="auto"/>
                <w:szCs w:val="21"/>
                <w:highlight w:val="none"/>
              </w:rPr>
            </w:pPr>
          </w:p>
        </w:tc>
        <w:tc>
          <w:tcPr>
            <w:tcW w:w="1616" w:type="dxa"/>
            <w:tcBorders>
              <w:top w:val="single" w:color="auto" w:sz="4" w:space="0"/>
              <w:left w:val="single" w:color="auto" w:sz="4" w:space="0"/>
              <w:bottom w:val="single" w:color="auto" w:sz="4" w:space="0"/>
              <w:right w:val="single" w:color="auto" w:sz="4" w:space="0"/>
            </w:tcBorders>
          </w:tcPr>
          <w:p w14:paraId="1F84E5A5">
            <w:pPr>
              <w:rPr>
                <w:rFonts w:hint="eastAsia" w:ascii="宋体" w:hAnsi="宋体" w:eastAsia="宋体" w:cs="宋体"/>
                <w:color w:val="auto"/>
                <w:szCs w:val="21"/>
                <w:highlight w:val="none"/>
              </w:rPr>
            </w:pPr>
          </w:p>
        </w:tc>
      </w:tr>
      <w:tr w14:paraId="7E9BE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61" w:type="dxa"/>
            <w:tcBorders>
              <w:top w:val="single" w:color="auto" w:sz="4" w:space="0"/>
              <w:left w:val="single" w:color="auto" w:sz="4" w:space="0"/>
              <w:bottom w:val="single" w:color="auto" w:sz="4" w:space="0"/>
              <w:right w:val="single" w:color="auto" w:sz="4" w:space="0"/>
            </w:tcBorders>
            <w:vAlign w:val="center"/>
          </w:tcPr>
          <w:p w14:paraId="289FD18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8027" w:type="dxa"/>
            <w:tcBorders>
              <w:top w:val="single" w:color="auto" w:sz="4" w:space="0"/>
              <w:left w:val="single" w:color="auto" w:sz="4" w:space="0"/>
              <w:bottom w:val="single" w:color="auto" w:sz="4" w:space="0"/>
              <w:right w:val="single" w:color="auto" w:sz="4" w:space="0"/>
            </w:tcBorders>
            <w:vAlign w:val="center"/>
          </w:tcPr>
          <w:p w14:paraId="00EC71A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投标文件未按规定的格式（指“第四章投标文件格式”的附件一、附件</w:t>
            </w:r>
            <w:r>
              <w:rPr>
                <w:rFonts w:hint="eastAsia" w:ascii="宋体" w:hAnsi="宋体" w:eastAsia="宋体" w:cs="宋体"/>
                <w:color w:val="auto"/>
                <w:szCs w:val="21"/>
                <w:highlight w:val="none"/>
                <w:lang w:val="en-US" w:eastAsia="zh-CN"/>
              </w:rPr>
              <w:t>四、附件六</w:t>
            </w:r>
            <w:r>
              <w:rPr>
                <w:rFonts w:hint="eastAsia" w:ascii="宋体" w:hAnsi="宋体" w:eastAsia="宋体" w:cs="宋体"/>
                <w:color w:val="auto"/>
                <w:szCs w:val="21"/>
                <w:highlight w:val="none"/>
              </w:rPr>
              <w:t>）填写，或主要内容不全，或关键字迹模糊、无法辨认的；</w:t>
            </w:r>
          </w:p>
        </w:tc>
        <w:tc>
          <w:tcPr>
            <w:tcW w:w="1166" w:type="dxa"/>
            <w:tcBorders>
              <w:top w:val="single" w:color="auto" w:sz="4" w:space="0"/>
              <w:left w:val="single" w:color="auto" w:sz="4" w:space="0"/>
              <w:bottom w:val="single" w:color="auto" w:sz="4" w:space="0"/>
              <w:right w:val="single" w:color="auto" w:sz="4" w:space="0"/>
            </w:tcBorders>
          </w:tcPr>
          <w:p w14:paraId="4F804AB1">
            <w:pPr>
              <w:rPr>
                <w:rFonts w:hint="eastAsia" w:ascii="宋体" w:hAnsi="宋体" w:eastAsia="宋体" w:cs="宋体"/>
                <w:color w:val="auto"/>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5AB714B6">
            <w:pPr>
              <w:rPr>
                <w:rFonts w:hint="eastAsia" w:ascii="宋体" w:hAnsi="宋体" w:eastAsia="宋体" w:cs="宋体"/>
                <w:color w:val="auto"/>
                <w:szCs w:val="21"/>
                <w:highlight w:val="none"/>
              </w:rPr>
            </w:pPr>
          </w:p>
        </w:tc>
        <w:tc>
          <w:tcPr>
            <w:tcW w:w="1350" w:type="dxa"/>
            <w:tcBorders>
              <w:top w:val="single" w:color="auto" w:sz="4" w:space="0"/>
              <w:left w:val="single" w:color="auto" w:sz="4" w:space="0"/>
              <w:bottom w:val="single" w:color="auto" w:sz="4" w:space="0"/>
              <w:right w:val="single" w:color="auto" w:sz="4" w:space="0"/>
            </w:tcBorders>
          </w:tcPr>
          <w:p w14:paraId="1514BCBE">
            <w:pPr>
              <w:rPr>
                <w:rFonts w:hint="eastAsia" w:ascii="宋体" w:hAnsi="宋体" w:eastAsia="宋体" w:cs="宋体"/>
                <w:color w:val="auto"/>
                <w:szCs w:val="21"/>
                <w:highlight w:val="none"/>
              </w:rPr>
            </w:pPr>
          </w:p>
        </w:tc>
        <w:tc>
          <w:tcPr>
            <w:tcW w:w="1616" w:type="dxa"/>
            <w:tcBorders>
              <w:top w:val="single" w:color="auto" w:sz="4" w:space="0"/>
              <w:left w:val="single" w:color="auto" w:sz="4" w:space="0"/>
              <w:bottom w:val="single" w:color="auto" w:sz="4" w:space="0"/>
              <w:right w:val="single" w:color="auto" w:sz="4" w:space="0"/>
            </w:tcBorders>
          </w:tcPr>
          <w:p w14:paraId="6F43BFFD">
            <w:pPr>
              <w:rPr>
                <w:rFonts w:hint="eastAsia" w:ascii="宋体" w:hAnsi="宋体" w:eastAsia="宋体" w:cs="宋体"/>
                <w:color w:val="auto"/>
                <w:szCs w:val="21"/>
                <w:highlight w:val="none"/>
              </w:rPr>
            </w:pPr>
          </w:p>
        </w:tc>
      </w:tr>
      <w:tr w14:paraId="247AA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1" w:type="dxa"/>
            <w:tcBorders>
              <w:top w:val="single" w:color="auto" w:sz="4" w:space="0"/>
              <w:left w:val="single" w:color="auto" w:sz="4" w:space="0"/>
              <w:bottom w:val="single" w:color="auto" w:sz="4" w:space="0"/>
              <w:right w:val="single" w:color="auto" w:sz="4" w:space="0"/>
            </w:tcBorders>
            <w:vAlign w:val="center"/>
          </w:tcPr>
          <w:p w14:paraId="3FF2A46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8027" w:type="dxa"/>
            <w:tcBorders>
              <w:top w:val="single" w:color="auto" w:sz="4" w:space="0"/>
              <w:left w:val="single" w:color="auto" w:sz="4" w:space="0"/>
              <w:bottom w:val="single" w:color="auto" w:sz="4" w:space="0"/>
              <w:right w:val="single" w:color="auto" w:sz="4" w:space="0"/>
            </w:tcBorders>
            <w:vAlign w:val="center"/>
          </w:tcPr>
          <w:p w14:paraId="762B756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不同投标人的投标报价中分部分项工程量清单综合单价相似度达到80%及以上的(以</w:t>
            </w:r>
            <w:r>
              <w:rPr>
                <w:rFonts w:hint="eastAsia" w:ascii="宋体" w:hAnsi="宋体" w:eastAsia="宋体" w:cs="宋体"/>
                <w:color w:val="auto"/>
                <w:sz w:val="21"/>
                <w:szCs w:val="21"/>
                <w:highlight w:val="none"/>
                <w:u w:val="single"/>
                <w:lang w:eastAsia="zh-CN"/>
              </w:rPr>
              <w:t>广州交易集团有限公司（广州公共资源交易中心）</w:t>
            </w:r>
            <w:r>
              <w:rPr>
                <w:rFonts w:hint="eastAsia" w:ascii="宋体" w:hAnsi="宋体" w:eastAsia="宋体" w:cs="宋体"/>
                <w:color w:val="auto"/>
                <w:szCs w:val="21"/>
                <w:highlight w:val="none"/>
              </w:rPr>
              <w:t>交易平台评标系统的检索信息为准)</w:t>
            </w:r>
          </w:p>
        </w:tc>
        <w:tc>
          <w:tcPr>
            <w:tcW w:w="1166" w:type="dxa"/>
            <w:tcBorders>
              <w:top w:val="single" w:color="auto" w:sz="4" w:space="0"/>
              <w:left w:val="single" w:color="auto" w:sz="4" w:space="0"/>
              <w:bottom w:val="single" w:color="auto" w:sz="4" w:space="0"/>
              <w:right w:val="single" w:color="auto" w:sz="4" w:space="0"/>
            </w:tcBorders>
          </w:tcPr>
          <w:p w14:paraId="267833CC">
            <w:pPr>
              <w:rPr>
                <w:rFonts w:hint="eastAsia" w:ascii="宋体" w:hAnsi="宋体" w:eastAsia="宋体" w:cs="宋体"/>
                <w:color w:val="auto"/>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79F23198">
            <w:pPr>
              <w:rPr>
                <w:rFonts w:hint="eastAsia" w:ascii="宋体" w:hAnsi="宋体" w:eastAsia="宋体" w:cs="宋体"/>
                <w:color w:val="auto"/>
                <w:szCs w:val="21"/>
                <w:highlight w:val="none"/>
              </w:rPr>
            </w:pPr>
          </w:p>
        </w:tc>
        <w:tc>
          <w:tcPr>
            <w:tcW w:w="1350" w:type="dxa"/>
            <w:tcBorders>
              <w:top w:val="single" w:color="auto" w:sz="4" w:space="0"/>
              <w:left w:val="single" w:color="auto" w:sz="4" w:space="0"/>
              <w:bottom w:val="single" w:color="auto" w:sz="4" w:space="0"/>
              <w:right w:val="single" w:color="auto" w:sz="4" w:space="0"/>
            </w:tcBorders>
          </w:tcPr>
          <w:p w14:paraId="5686A711">
            <w:pPr>
              <w:rPr>
                <w:rFonts w:hint="eastAsia" w:ascii="宋体" w:hAnsi="宋体" w:eastAsia="宋体" w:cs="宋体"/>
                <w:color w:val="auto"/>
                <w:szCs w:val="21"/>
                <w:highlight w:val="none"/>
              </w:rPr>
            </w:pPr>
          </w:p>
        </w:tc>
        <w:tc>
          <w:tcPr>
            <w:tcW w:w="1616" w:type="dxa"/>
            <w:tcBorders>
              <w:top w:val="single" w:color="auto" w:sz="4" w:space="0"/>
              <w:left w:val="single" w:color="auto" w:sz="4" w:space="0"/>
              <w:bottom w:val="single" w:color="auto" w:sz="4" w:space="0"/>
              <w:right w:val="single" w:color="auto" w:sz="4" w:space="0"/>
            </w:tcBorders>
          </w:tcPr>
          <w:p w14:paraId="4820E62C">
            <w:pPr>
              <w:rPr>
                <w:rFonts w:hint="eastAsia" w:ascii="宋体" w:hAnsi="宋体" w:eastAsia="宋体" w:cs="宋体"/>
                <w:color w:val="auto"/>
                <w:szCs w:val="21"/>
                <w:highlight w:val="none"/>
              </w:rPr>
            </w:pPr>
          </w:p>
        </w:tc>
      </w:tr>
      <w:tr w14:paraId="7F51D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1" w:type="dxa"/>
            <w:tcBorders>
              <w:top w:val="single" w:color="auto" w:sz="4" w:space="0"/>
              <w:left w:val="single" w:color="auto" w:sz="4" w:space="0"/>
              <w:bottom w:val="single" w:color="auto" w:sz="4" w:space="0"/>
              <w:right w:val="single" w:color="auto" w:sz="4" w:space="0"/>
            </w:tcBorders>
            <w:vAlign w:val="center"/>
          </w:tcPr>
          <w:p w14:paraId="13DBA88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8027" w:type="dxa"/>
            <w:tcBorders>
              <w:top w:val="single" w:color="auto" w:sz="4" w:space="0"/>
              <w:left w:val="single" w:color="auto" w:sz="4" w:space="0"/>
              <w:bottom w:val="single" w:color="auto" w:sz="4" w:space="0"/>
              <w:right w:val="single" w:color="auto" w:sz="4" w:space="0"/>
            </w:tcBorders>
            <w:vAlign w:val="center"/>
          </w:tcPr>
          <w:p w14:paraId="1151FF4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投标人之间存在《广东省实施&lt;中华人民共和国招标投标法&gt;》第十六条所禁止的情形的；</w:t>
            </w:r>
          </w:p>
        </w:tc>
        <w:tc>
          <w:tcPr>
            <w:tcW w:w="1166" w:type="dxa"/>
            <w:tcBorders>
              <w:top w:val="single" w:color="auto" w:sz="4" w:space="0"/>
              <w:left w:val="single" w:color="auto" w:sz="4" w:space="0"/>
              <w:bottom w:val="single" w:color="auto" w:sz="4" w:space="0"/>
              <w:right w:val="single" w:color="auto" w:sz="4" w:space="0"/>
            </w:tcBorders>
          </w:tcPr>
          <w:p w14:paraId="6DD90C9D">
            <w:pPr>
              <w:rPr>
                <w:rFonts w:hint="eastAsia" w:ascii="宋体" w:hAnsi="宋体" w:eastAsia="宋体" w:cs="宋体"/>
                <w:color w:val="auto"/>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676C7C68">
            <w:pPr>
              <w:rPr>
                <w:rFonts w:hint="eastAsia" w:ascii="宋体" w:hAnsi="宋体" w:eastAsia="宋体" w:cs="宋体"/>
                <w:color w:val="auto"/>
                <w:szCs w:val="21"/>
                <w:highlight w:val="none"/>
              </w:rPr>
            </w:pPr>
          </w:p>
        </w:tc>
        <w:tc>
          <w:tcPr>
            <w:tcW w:w="1350" w:type="dxa"/>
            <w:tcBorders>
              <w:top w:val="single" w:color="auto" w:sz="4" w:space="0"/>
              <w:left w:val="single" w:color="auto" w:sz="4" w:space="0"/>
              <w:bottom w:val="single" w:color="auto" w:sz="4" w:space="0"/>
              <w:right w:val="single" w:color="auto" w:sz="4" w:space="0"/>
            </w:tcBorders>
          </w:tcPr>
          <w:p w14:paraId="215BE850">
            <w:pPr>
              <w:rPr>
                <w:rFonts w:hint="eastAsia" w:ascii="宋体" w:hAnsi="宋体" w:eastAsia="宋体" w:cs="宋体"/>
                <w:color w:val="auto"/>
                <w:szCs w:val="21"/>
                <w:highlight w:val="none"/>
              </w:rPr>
            </w:pPr>
          </w:p>
        </w:tc>
        <w:tc>
          <w:tcPr>
            <w:tcW w:w="1616" w:type="dxa"/>
            <w:tcBorders>
              <w:top w:val="single" w:color="auto" w:sz="4" w:space="0"/>
              <w:left w:val="single" w:color="auto" w:sz="4" w:space="0"/>
              <w:bottom w:val="single" w:color="auto" w:sz="4" w:space="0"/>
              <w:right w:val="single" w:color="auto" w:sz="4" w:space="0"/>
            </w:tcBorders>
          </w:tcPr>
          <w:p w14:paraId="75F140AD">
            <w:pPr>
              <w:rPr>
                <w:rFonts w:hint="eastAsia" w:ascii="宋体" w:hAnsi="宋体" w:eastAsia="宋体" w:cs="宋体"/>
                <w:color w:val="auto"/>
                <w:szCs w:val="21"/>
                <w:highlight w:val="none"/>
              </w:rPr>
            </w:pPr>
          </w:p>
        </w:tc>
      </w:tr>
      <w:tr w14:paraId="5390D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1" w:type="dxa"/>
            <w:tcBorders>
              <w:top w:val="single" w:color="auto" w:sz="4" w:space="0"/>
              <w:left w:val="single" w:color="auto" w:sz="4" w:space="0"/>
              <w:bottom w:val="single" w:color="auto" w:sz="4" w:space="0"/>
              <w:right w:val="single" w:color="auto" w:sz="4" w:space="0"/>
            </w:tcBorders>
            <w:vAlign w:val="center"/>
          </w:tcPr>
          <w:p w14:paraId="3E4B303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8027" w:type="dxa"/>
            <w:tcBorders>
              <w:top w:val="single" w:color="auto" w:sz="4" w:space="0"/>
              <w:left w:val="single" w:color="auto" w:sz="4" w:space="0"/>
              <w:bottom w:val="single" w:color="auto" w:sz="4" w:space="0"/>
              <w:right w:val="single" w:color="auto" w:sz="4" w:space="0"/>
            </w:tcBorders>
            <w:vAlign w:val="center"/>
          </w:tcPr>
          <w:p w14:paraId="1421AF1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无《参与编制经济标投标文件人员名单》的；</w:t>
            </w:r>
          </w:p>
        </w:tc>
        <w:tc>
          <w:tcPr>
            <w:tcW w:w="1166" w:type="dxa"/>
            <w:tcBorders>
              <w:top w:val="single" w:color="auto" w:sz="4" w:space="0"/>
              <w:left w:val="single" w:color="auto" w:sz="4" w:space="0"/>
              <w:bottom w:val="single" w:color="auto" w:sz="4" w:space="0"/>
              <w:right w:val="single" w:color="auto" w:sz="4" w:space="0"/>
            </w:tcBorders>
          </w:tcPr>
          <w:p w14:paraId="462DDC64">
            <w:pPr>
              <w:rPr>
                <w:rFonts w:hint="eastAsia" w:ascii="宋体" w:hAnsi="宋体" w:eastAsia="宋体" w:cs="宋体"/>
                <w:color w:val="auto"/>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213A0265">
            <w:pPr>
              <w:rPr>
                <w:rFonts w:hint="eastAsia" w:ascii="宋体" w:hAnsi="宋体" w:eastAsia="宋体" w:cs="宋体"/>
                <w:color w:val="auto"/>
                <w:szCs w:val="21"/>
                <w:highlight w:val="none"/>
              </w:rPr>
            </w:pPr>
          </w:p>
        </w:tc>
        <w:tc>
          <w:tcPr>
            <w:tcW w:w="1350" w:type="dxa"/>
            <w:tcBorders>
              <w:top w:val="single" w:color="auto" w:sz="4" w:space="0"/>
              <w:left w:val="single" w:color="auto" w:sz="4" w:space="0"/>
              <w:bottom w:val="single" w:color="auto" w:sz="4" w:space="0"/>
              <w:right w:val="single" w:color="auto" w:sz="4" w:space="0"/>
            </w:tcBorders>
          </w:tcPr>
          <w:p w14:paraId="4634DC9D">
            <w:pPr>
              <w:rPr>
                <w:rFonts w:hint="eastAsia" w:ascii="宋体" w:hAnsi="宋体" w:eastAsia="宋体" w:cs="宋体"/>
                <w:color w:val="auto"/>
                <w:szCs w:val="21"/>
                <w:highlight w:val="none"/>
              </w:rPr>
            </w:pPr>
          </w:p>
        </w:tc>
        <w:tc>
          <w:tcPr>
            <w:tcW w:w="1616" w:type="dxa"/>
            <w:tcBorders>
              <w:top w:val="single" w:color="auto" w:sz="4" w:space="0"/>
              <w:left w:val="single" w:color="auto" w:sz="4" w:space="0"/>
              <w:bottom w:val="single" w:color="auto" w:sz="4" w:space="0"/>
              <w:right w:val="single" w:color="auto" w:sz="4" w:space="0"/>
            </w:tcBorders>
          </w:tcPr>
          <w:p w14:paraId="0955A256">
            <w:pPr>
              <w:rPr>
                <w:rFonts w:hint="eastAsia" w:ascii="宋体" w:hAnsi="宋体" w:eastAsia="宋体" w:cs="宋体"/>
                <w:color w:val="auto"/>
                <w:szCs w:val="21"/>
                <w:highlight w:val="none"/>
              </w:rPr>
            </w:pPr>
          </w:p>
        </w:tc>
      </w:tr>
      <w:tr w14:paraId="5E169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1" w:type="dxa"/>
            <w:tcBorders>
              <w:top w:val="single" w:color="auto" w:sz="4" w:space="0"/>
              <w:left w:val="single" w:color="auto" w:sz="4" w:space="0"/>
              <w:bottom w:val="single" w:color="auto" w:sz="4" w:space="0"/>
              <w:right w:val="single" w:color="auto" w:sz="4" w:space="0"/>
            </w:tcBorders>
            <w:vAlign w:val="center"/>
          </w:tcPr>
          <w:p w14:paraId="3CCE3D4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8027" w:type="dxa"/>
            <w:tcBorders>
              <w:top w:val="single" w:color="auto" w:sz="4" w:space="0"/>
              <w:left w:val="single" w:color="auto" w:sz="4" w:space="0"/>
              <w:bottom w:val="single" w:color="auto" w:sz="4" w:space="0"/>
              <w:right w:val="single" w:color="auto" w:sz="4" w:space="0"/>
            </w:tcBorders>
            <w:vAlign w:val="center"/>
          </w:tcPr>
          <w:p w14:paraId="2F2E2B9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无《对投标文件编制的承诺》</w:t>
            </w:r>
          </w:p>
        </w:tc>
        <w:tc>
          <w:tcPr>
            <w:tcW w:w="1166" w:type="dxa"/>
            <w:tcBorders>
              <w:top w:val="single" w:color="auto" w:sz="4" w:space="0"/>
              <w:left w:val="single" w:color="auto" w:sz="4" w:space="0"/>
              <w:bottom w:val="single" w:color="auto" w:sz="4" w:space="0"/>
              <w:right w:val="single" w:color="auto" w:sz="4" w:space="0"/>
            </w:tcBorders>
          </w:tcPr>
          <w:p w14:paraId="4E04903A">
            <w:pPr>
              <w:rPr>
                <w:rFonts w:hint="eastAsia" w:ascii="宋体" w:hAnsi="宋体" w:eastAsia="宋体" w:cs="宋体"/>
                <w:color w:val="auto"/>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51918FAE">
            <w:pPr>
              <w:rPr>
                <w:rFonts w:hint="eastAsia" w:ascii="宋体" w:hAnsi="宋体" w:eastAsia="宋体" w:cs="宋体"/>
                <w:color w:val="auto"/>
                <w:szCs w:val="21"/>
                <w:highlight w:val="none"/>
              </w:rPr>
            </w:pPr>
          </w:p>
        </w:tc>
        <w:tc>
          <w:tcPr>
            <w:tcW w:w="1350" w:type="dxa"/>
            <w:tcBorders>
              <w:top w:val="single" w:color="auto" w:sz="4" w:space="0"/>
              <w:left w:val="single" w:color="auto" w:sz="4" w:space="0"/>
              <w:bottom w:val="single" w:color="auto" w:sz="4" w:space="0"/>
              <w:right w:val="single" w:color="auto" w:sz="4" w:space="0"/>
            </w:tcBorders>
          </w:tcPr>
          <w:p w14:paraId="31D2F802">
            <w:pPr>
              <w:rPr>
                <w:rFonts w:hint="eastAsia" w:ascii="宋体" w:hAnsi="宋体" w:eastAsia="宋体" w:cs="宋体"/>
                <w:color w:val="auto"/>
                <w:szCs w:val="21"/>
                <w:highlight w:val="none"/>
              </w:rPr>
            </w:pPr>
          </w:p>
        </w:tc>
        <w:tc>
          <w:tcPr>
            <w:tcW w:w="1616" w:type="dxa"/>
            <w:tcBorders>
              <w:top w:val="single" w:color="auto" w:sz="4" w:space="0"/>
              <w:left w:val="single" w:color="auto" w:sz="4" w:space="0"/>
              <w:bottom w:val="single" w:color="auto" w:sz="4" w:space="0"/>
              <w:right w:val="single" w:color="auto" w:sz="4" w:space="0"/>
            </w:tcBorders>
          </w:tcPr>
          <w:p w14:paraId="4C90AE58">
            <w:pPr>
              <w:rPr>
                <w:rFonts w:hint="eastAsia" w:ascii="宋体" w:hAnsi="宋体" w:eastAsia="宋体" w:cs="宋体"/>
                <w:color w:val="auto"/>
                <w:szCs w:val="21"/>
                <w:highlight w:val="none"/>
              </w:rPr>
            </w:pPr>
          </w:p>
        </w:tc>
      </w:tr>
      <w:tr w14:paraId="73DAC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1" w:type="dxa"/>
            <w:tcBorders>
              <w:top w:val="single" w:color="auto" w:sz="4" w:space="0"/>
              <w:left w:val="single" w:color="auto" w:sz="4" w:space="0"/>
              <w:bottom w:val="single" w:color="auto" w:sz="4" w:space="0"/>
              <w:right w:val="single" w:color="auto" w:sz="4" w:space="0"/>
            </w:tcBorders>
            <w:vAlign w:val="center"/>
          </w:tcPr>
          <w:p w14:paraId="064E430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8027" w:type="dxa"/>
            <w:tcBorders>
              <w:top w:val="single" w:color="auto" w:sz="4" w:space="0"/>
              <w:left w:val="single" w:color="auto" w:sz="4" w:space="0"/>
              <w:bottom w:val="single" w:color="auto" w:sz="4" w:space="0"/>
              <w:right w:val="single" w:color="auto" w:sz="4" w:space="0"/>
            </w:tcBorders>
            <w:vAlign w:val="center"/>
          </w:tcPr>
          <w:p w14:paraId="33B13D1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投标人与本项目其他投标人的投标文件工程量清单编制机器硬件信息一致的（以交易平台评标系统的检索信息为准）</w:t>
            </w:r>
          </w:p>
        </w:tc>
        <w:tc>
          <w:tcPr>
            <w:tcW w:w="1166" w:type="dxa"/>
            <w:tcBorders>
              <w:top w:val="single" w:color="auto" w:sz="4" w:space="0"/>
              <w:left w:val="single" w:color="auto" w:sz="4" w:space="0"/>
              <w:bottom w:val="single" w:color="auto" w:sz="4" w:space="0"/>
              <w:right w:val="single" w:color="auto" w:sz="4" w:space="0"/>
            </w:tcBorders>
          </w:tcPr>
          <w:p w14:paraId="564C9414">
            <w:pPr>
              <w:rPr>
                <w:rFonts w:hint="eastAsia" w:ascii="宋体" w:hAnsi="宋体" w:eastAsia="宋体" w:cs="宋体"/>
                <w:color w:val="auto"/>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6A802580">
            <w:pPr>
              <w:rPr>
                <w:rFonts w:hint="eastAsia" w:ascii="宋体" w:hAnsi="宋体" w:eastAsia="宋体" w:cs="宋体"/>
                <w:color w:val="auto"/>
                <w:szCs w:val="21"/>
                <w:highlight w:val="none"/>
              </w:rPr>
            </w:pPr>
          </w:p>
        </w:tc>
        <w:tc>
          <w:tcPr>
            <w:tcW w:w="1350" w:type="dxa"/>
            <w:tcBorders>
              <w:top w:val="single" w:color="auto" w:sz="4" w:space="0"/>
              <w:left w:val="single" w:color="auto" w:sz="4" w:space="0"/>
              <w:bottom w:val="single" w:color="auto" w:sz="4" w:space="0"/>
              <w:right w:val="single" w:color="auto" w:sz="4" w:space="0"/>
            </w:tcBorders>
          </w:tcPr>
          <w:p w14:paraId="152D7CE2">
            <w:pPr>
              <w:rPr>
                <w:rFonts w:hint="eastAsia" w:ascii="宋体" w:hAnsi="宋体" w:eastAsia="宋体" w:cs="宋体"/>
                <w:color w:val="auto"/>
                <w:szCs w:val="21"/>
                <w:highlight w:val="none"/>
              </w:rPr>
            </w:pPr>
          </w:p>
        </w:tc>
        <w:tc>
          <w:tcPr>
            <w:tcW w:w="1616" w:type="dxa"/>
            <w:tcBorders>
              <w:top w:val="single" w:color="auto" w:sz="4" w:space="0"/>
              <w:left w:val="single" w:color="auto" w:sz="4" w:space="0"/>
              <w:bottom w:val="single" w:color="auto" w:sz="4" w:space="0"/>
              <w:right w:val="single" w:color="auto" w:sz="4" w:space="0"/>
            </w:tcBorders>
          </w:tcPr>
          <w:p w14:paraId="1CBB06F0">
            <w:pPr>
              <w:rPr>
                <w:rFonts w:hint="eastAsia" w:ascii="宋体" w:hAnsi="宋体" w:eastAsia="宋体" w:cs="宋体"/>
                <w:color w:val="auto"/>
                <w:szCs w:val="21"/>
                <w:highlight w:val="none"/>
              </w:rPr>
            </w:pPr>
          </w:p>
        </w:tc>
      </w:tr>
    </w:tbl>
    <w:p w14:paraId="7C951EA6">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注：1.本表使用GZZB2018-3招标文件范本，与范本内容不同之处均以下划线标明。</w:t>
      </w:r>
    </w:p>
    <w:p w14:paraId="5EEE39E8">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2.凡出现以上任何一项情形，结论均为无效，否则就为有效。</w:t>
      </w:r>
    </w:p>
    <w:p w14:paraId="4385DA07">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3.如对本表中某种情形的评审意见不一致时，以评标委员会过半数成员的意见作为评标委员会对该情形的认定结论。</w:t>
      </w:r>
    </w:p>
    <w:p w14:paraId="62FB5DE3">
      <w:pPr>
        <w:pStyle w:val="20"/>
        <w:ind w:firstLine="422" w:firstLineChars="200"/>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r>
        <w:rPr>
          <w:rFonts w:hint="eastAsia" w:ascii="宋体" w:hAnsi="宋体" w:eastAsia="宋体" w:cs="宋体"/>
          <w:b w:val="0"/>
          <w:bCs w:val="0"/>
          <w:color w:val="auto"/>
          <w:sz w:val="21"/>
          <w:szCs w:val="21"/>
          <w:highlight w:val="none"/>
        </w:rPr>
        <w:t>。</w:t>
      </w:r>
    </w:p>
    <w:p w14:paraId="1F84B0A8">
      <w:pPr>
        <w:pStyle w:val="36"/>
        <w:spacing w:after="0"/>
        <w:ind w:firstLine="400" w:firstLineChars="200"/>
        <w:rPr>
          <w:rFonts w:hint="eastAsia" w:ascii="宋体" w:hAnsi="宋体" w:eastAsia="宋体" w:cs="宋体"/>
          <w:color w:val="auto"/>
          <w:szCs w:val="21"/>
          <w:highlight w:val="none"/>
        </w:rPr>
        <w:sectPr>
          <w:endnotePr>
            <w:numFmt w:val="decimal"/>
          </w:endnotePr>
          <w:pgSz w:w="16838" w:h="11906" w:orient="landscape"/>
          <w:pgMar w:top="1417" w:right="1134" w:bottom="1417" w:left="1247" w:header="851" w:footer="907" w:gutter="0"/>
          <w:pgNumType w:fmt="decimal"/>
          <w:cols w:space="0" w:num="1"/>
          <w:titlePg/>
          <w:docGrid w:type="lines" w:linePitch="312" w:charSpace="0"/>
        </w:sectPr>
      </w:pPr>
      <w:r>
        <w:rPr>
          <w:rFonts w:hint="eastAsia" w:ascii="宋体" w:hAnsi="宋体" w:eastAsia="宋体" w:cs="宋体"/>
          <w:color w:val="auto"/>
          <w:szCs w:val="21"/>
          <w:highlight w:val="none"/>
        </w:rPr>
        <w:t>评委签名：</w:t>
      </w:r>
    </w:p>
    <w:p w14:paraId="5982CA8D">
      <w:pPr>
        <w:rPr>
          <w:rFonts w:hint="eastAsia" w:ascii="宋体" w:hAnsi="宋体" w:cs="宋体"/>
          <w:color w:val="auto"/>
          <w:szCs w:val="21"/>
          <w:highlight w:val="none"/>
        </w:rPr>
      </w:pPr>
      <w:r>
        <w:rPr>
          <w:rFonts w:hint="eastAsia" w:ascii="宋体" w:hAnsi="宋体" w:cs="宋体"/>
          <w:color w:val="auto"/>
          <w:szCs w:val="21"/>
          <w:highlight w:val="none"/>
        </w:rPr>
        <w:t>附表四</w:t>
      </w:r>
    </w:p>
    <w:p w14:paraId="5891BBB6">
      <w:pPr>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技术标详细审查评分表</w:t>
      </w:r>
    </w:p>
    <w:p w14:paraId="3D96F5C5">
      <w:pPr>
        <w:rPr>
          <w:rFonts w:hint="eastAsia" w:ascii="宋体" w:hAnsi="宋体" w:cs="宋体"/>
          <w:color w:val="auto"/>
          <w:szCs w:val="21"/>
          <w:highlight w:val="none"/>
        </w:rPr>
      </w:pPr>
      <w:r>
        <w:rPr>
          <w:rFonts w:hint="eastAsia" w:ascii="宋体" w:hAnsi="宋体" w:cs="宋体"/>
          <w:color w:val="auto"/>
          <w:szCs w:val="21"/>
          <w:highlight w:val="none"/>
        </w:rPr>
        <w:t>工程名称：</w:t>
      </w:r>
    </w:p>
    <w:tbl>
      <w:tblPr>
        <w:tblStyle w:val="38"/>
        <w:tblW w:w="5000" w:type="pct"/>
        <w:jc w:val="center"/>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1419"/>
        <w:gridCol w:w="690"/>
        <w:gridCol w:w="11127"/>
      </w:tblGrid>
      <w:tr w14:paraId="1EDB4512">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jc w:val="center"/>
        </w:trPr>
        <w:tc>
          <w:tcPr>
            <w:tcW w:w="474" w:type="pct"/>
            <w:tcBorders>
              <w:top w:val="single" w:color="auto" w:sz="8" w:space="0"/>
              <w:left w:val="single" w:color="auto" w:sz="8" w:space="0"/>
              <w:bottom w:val="single" w:color="auto" w:sz="4" w:space="0"/>
              <w:right w:val="single" w:color="auto" w:sz="4" w:space="0"/>
            </w:tcBorders>
            <w:noWrap/>
            <w:vAlign w:val="center"/>
          </w:tcPr>
          <w:p w14:paraId="58E1C057">
            <w:pPr>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评分项目</w:t>
            </w:r>
          </w:p>
        </w:tc>
        <w:tc>
          <w:tcPr>
            <w:tcW w:w="468" w:type="pct"/>
            <w:tcBorders>
              <w:top w:val="single" w:color="auto" w:sz="8" w:space="0"/>
              <w:left w:val="single" w:color="auto" w:sz="4" w:space="0"/>
              <w:bottom w:val="single" w:color="auto" w:sz="4" w:space="0"/>
              <w:right w:val="single" w:color="auto" w:sz="4" w:space="0"/>
            </w:tcBorders>
            <w:noWrap/>
            <w:vAlign w:val="center"/>
          </w:tcPr>
          <w:p w14:paraId="05706897">
            <w:pPr>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评分内容</w:t>
            </w:r>
          </w:p>
        </w:tc>
        <w:tc>
          <w:tcPr>
            <w:tcW w:w="227" w:type="pct"/>
            <w:tcBorders>
              <w:top w:val="single" w:color="auto" w:sz="8" w:space="0"/>
              <w:left w:val="single" w:color="auto" w:sz="4" w:space="0"/>
              <w:bottom w:val="single" w:color="auto" w:sz="4" w:space="0"/>
              <w:right w:val="single" w:color="auto" w:sz="4" w:space="0"/>
            </w:tcBorders>
            <w:noWrap/>
            <w:vAlign w:val="center"/>
          </w:tcPr>
          <w:p w14:paraId="69958F66">
            <w:pPr>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分值</w:t>
            </w:r>
          </w:p>
        </w:tc>
        <w:tc>
          <w:tcPr>
            <w:tcW w:w="3674" w:type="pct"/>
            <w:tcBorders>
              <w:top w:val="single" w:color="auto" w:sz="8" w:space="0"/>
              <w:left w:val="single" w:color="auto" w:sz="4" w:space="0"/>
              <w:bottom w:val="single" w:color="auto" w:sz="4" w:space="0"/>
              <w:right w:val="single" w:color="auto" w:sz="4" w:space="0"/>
            </w:tcBorders>
            <w:noWrap/>
            <w:vAlign w:val="center"/>
          </w:tcPr>
          <w:p w14:paraId="6C19ACE5">
            <w:pPr>
              <w:ind w:firstLine="422" w:firstLineChars="200"/>
              <w:jc w:val="center"/>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评审标准</w:t>
            </w:r>
          </w:p>
        </w:tc>
      </w:tr>
      <w:tr w14:paraId="494C844A">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jc w:val="center"/>
        </w:trPr>
        <w:tc>
          <w:tcPr>
            <w:tcW w:w="474" w:type="pct"/>
            <w:vMerge w:val="restart"/>
            <w:tcBorders>
              <w:left w:val="single" w:color="auto" w:sz="8" w:space="0"/>
              <w:right w:val="single" w:color="auto" w:sz="4" w:space="0"/>
            </w:tcBorders>
            <w:noWrap/>
            <w:vAlign w:val="center"/>
          </w:tcPr>
          <w:p w14:paraId="79BFC83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一、项目组织管理机构能力（70分）</w:t>
            </w:r>
          </w:p>
          <w:p w14:paraId="7BD48303">
            <w:pPr>
              <w:jc w:val="center"/>
              <w:rPr>
                <w:rFonts w:hint="eastAsia" w:ascii="宋体" w:hAnsi="宋体" w:eastAsia="宋体" w:cs="宋体"/>
                <w:color w:val="auto"/>
                <w:szCs w:val="21"/>
                <w:highlight w:val="none"/>
              </w:rPr>
            </w:pPr>
          </w:p>
        </w:tc>
        <w:tc>
          <w:tcPr>
            <w:tcW w:w="468" w:type="pct"/>
            <w:tcBorders>
              <w:left w:val="single" w:color="auto" w:sz="4" w:space="0"/>
              <w:right w:val="single" w:color="auto" w:sz="4" w:space="0"/>
            </w:tcBorders>
            <w:noWrap/>
            <w:vAlign w:val="center"/>
          </w:tcPr>
          <w:p w14:paraId="17BD127F">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技术负责人</w:t>
            </w:r>
          </w:p>
        </w:tc>
        <w:tc>
          <w:tcPr>
            <w:tcW w:w="227" w:type="pct"/>
            <w:tcBorders>
              <w:left w:val="single" w:color="auto" w:sz="4" w:space="0"/>
              <w:right w:val="single" w:color="auto" w:sz="4" w:space="0"/>
            </w:tcBorders>
            <w:noWrap/>
            <w:vAlign w:val="center"/>
          </w:tcPr>
          <w:p w14:paraId="6A7EC7C4">
            <w:pPr>
              <w:tabs>
                <w:tab w:val="left" w:pos="360"/>
              </w:tabs>
              <w:snapToGrid w:val="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6</w:t>
            </w:r>
          </w:p>
        </w:tc>
        <w:tc>
          <w:tcPr>
            <w:tcW w:w="3674" w:type="pct"/>
            <w:tcBorders>
              <w:top w:val="single" w:color="auto" w:sz="4" w:space="0"/>
              <w:left w:val="single" w:color="auto" w:sz="4" w:space="0"/>
              <w:bottom w:val="single" w:color="auto" w:sz="4" w:space="0"/>
              <w:right w:val="single" w:color="auto" w:sz="4" w:space="0"/>
            </w:tcBorders>
            <w:noWrap/>
            <w:vAlign w:val="center"/>
          </w:tcPr>
          <w:p w14:paraId="725ACA6F">
            <w:pPr>
              <w:adjustRightInd w:val="0"/>
              <w:snapToGrid w:val="0"/>
              <w:spacing w:beforeLines="2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①具有</w:t>
            </w:r>
            <w:r>
              <w:rPr>
                <w:rFonts w:hint="eastAsia" w:ascii="宋体" w:hAnsi="宋体" w:eastAsia="宋体" w:cs="宋体"/>
                <w:color w:val="auto"/>
                <w:sz w:val="21"/>
                <w:szCs w:val="21"/>
                <w:highlight w:val="none"/>
                <w:u w:val="single"/>
                <w:lang w:val="en-US" w:eastAsia="zh-CN"/>
              </w:rPr>
              <w:t>建筑工程</w:t>
            </w:r>
            <w:r>
              <w:rPr>
                <w:rFonts w:hint="eastAsia" w:ascii="宋体" w:hAnsi="宋体" w:cs="宋体"/>
                <w:color w:val="auto"/>
                <w:sz w:val="21"/>
                <w:szCs w:val="21"/>
                <w:highlight w:val="none"/>
                <w:u w:val="none"/>
                <w:lang w:val="en-US" w:eastAsia="zh-CN"/>
              </w:rPr>
              <w:t>相关</w:t>
            </w:r>
            <w:r>
              <w:rPr>
                <w:rFonts w:hint="eastAsia" w:ascii="宋体" w:hAnsi="宋体" w:eastAsia="宋体" w:cs="宋体"/>
                <w:color w:val="auto"/>
                <w:sz w:val="21"/>
                <w:szCs w:val="21"/>
                <w:highlight w:val="none"/>
              </w:rPr>
              <w:t>专业高级</w:t>
            </w:r>
            <w:r>
              <w:rPr>
                <w:rFonts w:hint="eastAsia" w:ascii="宋体" w:hAnsi="宋体" w:eastAsia="宋体" w:cs="宋体"/>
                <w:color w:val="auto"/>
                <w:sz w:val="21"/>
                <w:szCs w:val="21"/>
                <w:highlight w:val="none"/>
                <w:lang w:eastAsia="zh-CN"/>
              </w:rPr>
              <w:t>（或以上）</w:t>
            </w:r>
            <w:r>
              <w:rPr>
                <w:rFonts w:hint="eastAsia" w:ascii="宋体" w:hAnsi="宋体" w:eastAsia="宋体" w:cs="宋体"/>
                <w:color w:val="auto"/>
                <w:sz w:val="21"/>
                <w:szCs w:val="21"/>
                <w:highlight w:val="none"/>
              </w:rPr>
              <w:t>技术职称</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31481ED7">
            <w:pPr>
              <w:adjustRightInd w:val="0"/>
              <w:snapToGrid w:val="0"/>
              <w:spacing w:beforeLines="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w:t>
            </w:r>
            <w:r>
              <w:rPr>
                <w:rFonts w:hint="eastAsia" w:ascii="宋体" w:hAnsi="宋体" w:cs="宋体"/>
                <w:color w:val="auto"/>
                <w:kern w:val="0"/>
                <w:szCs w:val="21"/>
                <w:highlight w:val="none"/>
                <w:shd w:val="clear" w:color="auto" w:fill="FFFFFF"/>
                <w:lang w:val="en-US" w:eastAsia="zh-CN"/>
              </w:rPr>
              <w:t>具有15年以上（</w:t>
            </w:r>
            <w:r>
              <w:rPr>
                <w:rFonts w:hint="eastAsia" w:ascii="宋体" w:hAnsi="宋体" w:cs="宋体"/>
                <w:color w:val="auto"/>
                <w:kern w:val="0"/>
                <w:szCs w:val="21"/>
                <w:highlight w:val="none"/>
                <w:shd w:val="clear" w:color="auto" w:fill="FFFFFF"/>
                <w:lang w:val="zh-TW" w:eastAsia="zh-CN"/>
              </w:rPr>
              <w:t>不</w:t>
            </w:r>
            <w:r>
              <w:rPr>
                <w:rFonts w:hint="eastAsia" w:ascii="宋体" w:hAnsi="宋体" w:cs="宋体"/>
                <w:color w:val="auto"/>
                <w:kern w:val="0"/>
                <w:szCs w:val="21"/>
                <w:highlight w:val="none"/>
                <w:shd w:val="clear" w:color="auto" w:fill="FFFFFF"/>
                <w:lang w:val="en-US" w:eastAsia="zh-CN"/>
              </w:rPr>
              <w:t>含）工作经验，得4分；具有10年至15年工作经验，得2分，具有10年（不含）以下工作经验，得1分，工作经验以提供的大专或以上学历毕业证书发证时间开始计算，本小项最高得4分。</w:t>
            </w:r>
          </w:p>
          <w:p w14:paraId="694130DE">
            <w:pPr>
              <w:pStyle w:val="33"/>
              <w:snapToGrid w:val="0"/>
              <w:spacing w:before="0" w:beforeAutospacing="0" w:after="0" w:afterAutospacing="0" w:line="240" w:lineRule="auto"/>
              <w:jc w:val="both"/>
              <w:rPr>
                <w:rFonts w:hint="default"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③自2021年1月1日至今在本单位担任技术负责人职务完成过质量合格且中标金额大于或等于500万元的建筑工程相关业绩获得市级或以上工程质量奖项的，每个得</w:t>
            </w:r>
            <w:r>
              <w:rPr>
                <w:rFonts w:hint="eastAsia" w:eastAsia="宋体" w:cs="宋体"/>
                <w:b w:val="0"/>
                <w:bCs w:val="0"/>
                <w:color w:val="auto"/>
                <w:kern w:val="2"/>
                <w:sz w:val="21"/>
                <w:szCs w:val="21"/>
                <w:highlight w:val="none"/>
                <w:lang w:val="en-US" w:eastAsia="zh-CN"/>
              </w:rPr>
              <w:t>4</w:t>
            </w:r>
            <w:r>
              <w:rPr>
                <w:rFonts w:hint="eastAsia" w:ascii="宋体" w:hAnsi="宋体" w:eastAsia="宋体" w:cs="宋体"/>
                <w:b w:val="0"/>
                <w:bCs w:val="0"/>
                <w:color w:val="auto"/>
                <w:kern w:val="2"/>
                <w:sz w:val="21"/>
                <w:szCs w:val="21"/>
                <w:highlight w:val="none"/>
                <w:lang w:val="en-US" w:eastAsia="zh-CN"/>
              </w:rPr>
              <w:t>分，最高得</w:t>
            </w:r>
            <w:r>
              <w:rPr>
                <w:rFonts w:hint="eastAsia" w:eastAsia="宋体" w:cs="宋体"/>
                <w:b w:val="0"/>
                <w:bCs w:val="0"/>
                <w:color w:val="auto"/>
                <w:kern w:val="2"/>
                <w:sz w:val="21"/>
                <w:szCs w:val="21"/>
                <w:highlight w:val="none"/>
                <w:lang w:val="en-US" w:eastAsia="zh-CN"/>
              </w:rPr>
              <w:t>4</w:t>
            </w:r>
            <w:r>
              <w:rPr>
                <w:rFonts w:hint="eastAsia" w:ascii="宋体" w:hAnsi="宋体" w:eastAsia="宋体" w:cs="宋体"/>
                <w:b w:val="0"/>
                <w:bCs w:val="0"/>
                <w:color w:val="auto"/>
                <w:kern w:val="2"/>
                <w:sz w:val="21"/>
                <w:szCs w:val="21"/>
                <w:highlight w:val="none"/>
                <w:lang w:val="en-US" w:eastAsia="zh-CN"/>
              </w:rPr>
              <w:t>分。</w:t>
            </w:r>
          </w:p>
        </w:tc>
      </w:tr>
      <w:tr w14:paraId="2DD7EB0F">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74" w:type="pct"/>
            <w:vMerge w:val="continue"/>
            <w:tcBorders>
              <w:left w:val="single" w:color="auto" w:sz="8" w:space="0"/>
              <w:right w:val="single" w:color="auto" w:sz="4" w:space="0"/>
            </w:tcBorders>
            <w:noWrap/>
            <w:vAlign w:val="center"/>
          </w:tcPr>
          <w:p w14:paraId="61E8CBD6">
            <w:pPr>
              <w:jc w:val="center"/>
              <w:rPr>
                <w:rFonts w:hint="eastAsia" w:ascii="宋体" w:hAnsi="宋体" w:eastAsia="宋体" w:cs="宋体"/>
                <w:color w:val="auto"/>
                <w:szCs w:val="21"/>
                <w:highlight w:val="none"/>
              </w:rPr>
            </w:pPr>
          </w:p>
        </w:tc>
        <w:tc>
          <w:tcPr>
            <w:tcW w:w="468" w:type="pct"/>
            <w:tcBorders>
              <w:left w:val="single" w:color="auto" w:sz="4" w:space="0"/>
              <w:right w:val="single" w:color="auto" w:sz="4" w:space="0"/>
            </w:tcBorders>
            <w:noWrap/>
            <w:vAlign w:val="center"/>
          </w:tcPr>
          <w:p w14:paraId="18BB7021">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质量负责人</w:t>
            </w:r>
          </w:p>
        </w:tc>
        <w:tc>
          <w:tcPr>
            <w:tcW w:w="227" w:type="pct"/>
            <w:tcBorders>
              <w:left w:val="single" w:color="auto" w:sz="4" w:space="0"/>
              <w:bottom w:val="single" w:color="auto" w:sz="4" w:space="0"/>
              <w:right w:val="single" w:color="auto" w:sz="4" w:space="0"/>
            </w:tcBorders>
            <w:noWrap/>
            <w:vAlign w:val="center"/>
          </w:tcPr>
          <w:p w14:paraId="4858CB23">
            <w:pPr>
              <w:tabs>
                <w:tab w:val="left" w:pos="360"/>
              </w:tabs>
              <w:snapToGrid w:val="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5</w:t>
            </w:r>
          </w:p>
        </w:tc>
        <w:tc>
          <w:tcPr>
            <w:tcW w:w="3674" w:type="pct"/>
            <w:tcBorders>
              <w:top w:val="single" w:color="auto" w:sz="4" w:space="0"/>
              <w:left w:val="single" w:color="auto" w:sz="4" w:space="0"/>
              <w:bottom w:val="single" w:color="auto" w:sz="4" w:space="0"/>
              <w:right w:val="single" w:color="auto" w:sz="4" w:space="0"/>
            </w:tcBorders>
            <w:noWrap/>
            <w:vAlign w:val="center"/>
          </w:tcPr>
          <w:p w14:paraId="35937CB8">
            <w:pPr>
              <w:adjustRightInd w:val="0"/>
              <w:snapToGrid w:val="0"/>
              <w:spacing w:beforeLines="2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①具有</w:t>
            </w:r>
            <w:r>
              <w:rPr>
                <w:rFonts w:hint="eastAsia" w:ascii="宋体" w:hAnsi="宋体" w:cs="宋体"/>
                <w:color w:val="auto"/>
                <w:sz w:val="21"/>
                <w:szCs w:val="21"/>
                <w:highlight w:val="none"/>
                <w:u w:val="single"/>
                <w:lang w:val="en-US" w:eastAsia="zh-CN"/>
              </w:rPr>
              <w:t>质量</w:t>
            </w:r>
            <w:r>
              <w:rPr>
                <w:rFonts w:hint="eastAsia" w:ascii="宋体" w:hAnsi="宋体" w:cs="宋体"/>
                <w:color w:val="auto"/>
                <w:sz w:val="21"/>
                <w:szCs w:val="21"/>
                <w:highlight w:val="none"/>
                <w:u w:val="none"/>
                <w:lang w:val="en-US" w:eastAsia="zh-CN"/>
              </w:rPr>
              <w:t>相关</w:t>
            </w:r>
            <w:r>
              <w:rPr>
                <w:rFonts w:hint="eastAsia" w:ascii="宋体" w:hAnsi="宋体" w:eastAsia="宋体" w:cs="宋体"/>
                <w:color w:val="auto"/>
                <w:sz w:val="21"/>
                <w:szCs w:val="21"/>
                <w:highlight w:val="none"/>
              </w:rPr>
              <w:t>专业高级</w:t>
            </w:r>
            <w:r>
              <w:rPr>
                <w:rFonts w:hint="eastAsia" w:ascii="宋体" w:hAnsi="宋体" w:eastAsia="宋体" w:cs="宋体"/>
                <w:color w:val="auto"/>
                <w:sz w:val="21"/>
                <w:szCs w:val="21"/>
                <w:highlight w:val="none"/>
                <w:lang w:eastAsia="zh-CN"/>
              </w:rPr>
              <w:t>（或以上）</w:t>
            </w:r>
            <w:r>
              <w:rPr>
                <w:rFonts w:hint="eastAsia" w:ascii="宋体" w:hAnsi="宋体" w:eastAsia="宋体" w:cs="宋体"/>
                <w:color w:val="auto"/>
                <w:sz w:val="21"/>
                <w:szCs w:val="21"/>
                <w:highlight w:val="none"/>
              </w:rPr>
              <w:t>技术职称</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具有</w:t>
            </w:r>
            <w:r>
              <w:rPr>
                <w:rFonts w:hint="eastAsia" w:ascii="宋体" w:hAnsi="宋体" w:cs="宋体"/>
                <w:color w:val="auto"/>
                <w:sz w:val="21"/>
                <w:szCs w:val="21"/>
                <w:highlight w:val="none"/>
                <w:u w:val="single"/>
                <w:lang w:val="en-US" w:eastAsia="zh-CN"/>
              </w:rPr>
              <w:t>质量</w:t>
            </w:r>
            <w:r>
              <w:rPr>
                <w:rFonts w:hint="eastAsia" w:ascii="宋体" w:hAnsi="宋体" w:cs="宋体"/>
                <w:color w:val="auto"/>
                <w:sz w:val="21"/>
                <w:szCs w:val="21"/>
                <w:highlight w:val="none"/>
                <w:u w:val="none"/>
                <w:lang w:val="en-US" w:eastAsia="zh-CN"/>
              </w:rPr>
              <w:t>相关</w:t>
            </w:r>
            <w:r>
              <w:rPr>
                <w:rFonts w:hint="eastAsia" w:ascii="宋体" w:hAnsi="宋体" w:eastAsia="宋体" w:cs="宋体"/>
                <w:color w:val="auto"/>
                <w:sz w:val="21"/>
                <w:szCs w:val="21"/>
                <w:highlight w:val="none"/>
              </w:rPr>
              <w:t>专业</w:t>
            </w:r>
            <w:r>
              <w:rPr>
                <w:rFonts w:hint="eastAsia" w:ascii="宋体" w:hAnsi="宋体" w:eastAsia="宋体" w:cs="宋体"/>
                <w:color w:val="auto"/>
                <w:sz w:val="21"/>
                <w:szCs w:val="21"/>
                <w:highlight w:val="none"/>
                <w:lang w:eastAsia="zh-CN"/>
              </w:rPr>
              <w:t>中</w:t>
            </w:r>
            <w:r>
              <w:rPr>
                <w:rFonts w:hint="eastAsia" w:ascii="宋体" w:hAnsi="宋体" w:eastAsia="宋体" w:cs="宋体"/>
                <w:color w:val="auto"/>
                <w:sz w:val="21"/>
                <w:szCs w:val="21"/>
                <w:highlight w:val="none"/>
              </w:rPr>
              <w:t>级技术职称</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分</w:t>
            </w:r>
            <w:r>
              <w:rPr>
                <w:rFonts w:hint="eastAsia" w:ascii="宋体" w:hAnsi="宋体" w:cs="宋体"/>
                <w:color w:val="auto"/>
                <w:sz w:val="21"/>
                <w:szCs w:val="21"/>
                <w:highlight w:val="none"/>
                <w:lang w:eastAsia="zh-CN"/>
              </w:rPr>
              <w:t>。（质量工程师职称评审委员会或评审系列须为“工程系列”。）</w:t>
            </w:r>
          </w:p>
          <w:p w14:paraId="0A3EFFE7">
            <w:pPr>
              <w:adjustRightInd w:val="0"/>
              <w:snapToGrid w:val="0"/>
              <w:spacing w:beforeLines="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w:t>
            </w:r>
            <w:r>
              <w:rPr>
                <w:rFonts w:hint="eastAsia" w:ascii="宋体" w:hAnsi="宋体" w:cs="宋体"/>
                <w:color w:val="auto"/>
                <w:kern w:val="0"/>
                <w:szCs w:val="21"/>
                <w:highlight w:val="none"/>
                <w:shd w:val="clear" w:color="auto" w:fill="FFFFFF"/>
                <w:lang w:val="en-US" w:eastAsia="zh-CN"/>
              </w:rPr>
              <w:t>具有15年以上（</w:t>
            </w:r>
            <w:r>
              <w:rPr>
                <w:rFonts w:hint="eastAsia" w:ascii="宋体" w:hAnsi="宋体" w:cs="宋体"/>
                <w:color w:val="auto"/>
                <w:kern w:val="0"/>
                <w:szCs w:val="21"/>
                <w:highlight w:val="none"/>
                <w:shd w:val="clear" w:color="auto" w:fill="FFFFFF"/>
                <w:lang w:val="zh-TW" w:eastAsia="zh-CN"/>
              </w:rPr>
              <w:t>不</w:t>
            </w:r>
            <w:r>
              <w:rPr>
                <w:rFonts w:hint="eastAsia" w:ascii="宋体" w:hAnsi="宋体" w:cs="宋体"/>
                <w:color w:val="auto"/>
                <w:kern w:val="0"/>
                <w:szCs w:val="21"/>
                <w:highlight w:val="none"/>
                <w:shd w:val="clear" w:color="auto" w:fill="FFFFFF"/>
                <w:lang w:val="en-US" w:eastAsia="zh-CN"/>
              </w:rPr>
              <w:t>含）工作经验，得4分；具有10年至15年工作经验，得2分，具有10年（不含）以下工作经验，得1分，工作经验以提供的大专或以上学历毕业证书发证时间开始计算，本小项最高得4分。</w:t>
            </w:r>
          </w:p>
          <w:p w14:paraId="6A5A8121">
            <w:pPr>
              <w:pStyle w:val="33"/>
              <w:snapToGrid w:val="0"/>
              <w:spacing w:before="0" w:beforeAutospacing="0" w:after="0" w:afterAutospacing="0" w:line="240" w:lineRule="auto"/>
              <w:jc w:val="both"/>
              <w:rPr>
                <w:rFonts w:hint="eastAsia" w:ascii="宋体" w:hAnsi="宋体" w:eastAsia="宋体" w:cs="宋体"/>
                <w:color w:val="auto"/>
                <w:sz w:val="21"/>
                <w:szCs w:val="21"/>
                <w:highlight w:val="none"/>
              </w:rPr>
            </w:pPr>
            <w:r>
              <w:rPr>
                <w:rFonts w:hint="eastAsia" w:ascii="宋体" w:hAnsi="宋体" w:eastAsia="宋体" w:cs="宋体"/>
                <w:b w:val="0"/>
                <w:bCs w:val="0"/>
                <w:color w:val="auto"/>
                <w:kern w:val="2"/>
                <w:sz w:val="21"/>
                <w:szCs w:val="21"/>
                <w:highlight w:val="none"/>
                <w:lang w:val="en-US" w:eastAsia="zh-CN"/>
              </w:rPr>
              <w:t>③自2021年1月1日至今在本单位担任质量负责人职务完成过质量合格且中标金额大于或等于500万元的建筑工程相关业绩获得市级或以上工程质量奖项的，每个得</w:t>
            </w:r>
            <w:r>
              <w:rPr>
                <w:rFonts w:hint="eastAsia" w:eastAsia="宋体" w:cs="宋体"/>
                <w:b w:val="0"/>
                <w:bCs w:val="0"/>
                <w:color w:val="auto"/>
                <w:kern w:val="2"/>
                <w:sz w:val="21"/>
                <w:szCs w:val="21"/>
                <w:highlight w:val="none"/>
                <w:lang w:val="en-US" w:eastAsia="zh-CN"/>
              </w:rPr>
              <w:t>4</w:t>
            </w:r>
            <w:r>
              <w:rPr>
                <w:rFonts w:hint="eastAsia" w:ascii="宋体" w:hAnsi="宋体" w:eastAsia="宋体" w:cs="宋体"/>
                <w:b w:val="0"/>
                <w:bCs w:val="0"/>
                <w:color w:val="auto"/>
                <w:kern w:val="2"/>
                <w:sz w:val="21"/>
                <w:szCs w:val="21"/>
                <w:highlight w:val="none"/>
                <w:lang w:val="en-US" w:eastAsia="zh-CN"/>
              </w:rPr>
              <w:t>分，最高得</w:t>
            </w:r>
            <w:r>
              <w:rPr>
                <w:rFonts w:hint="eastAsia" w:eastAsia="宋体" w:cs="宋体"/>
                <w:b w:val="0"/>
                <w:bCs w:val="0"/>
                <w:color w:val="auto"/>
                <w:kern w:val="2"/>
                <w:sz w:val="21"/>
                <w:szCs w:val="21"/>
                <w:highlight w:val="none"/>
                <w:lang w:val="en-US" w:eastAsia="zh-CN"/>
              </w:rPr>
              <w:t>4</w:t>
            </w:r>
            <w:r>
              <w:rPr>
                <w:rFonts w:hint="eastAsia" w:ascii="宋体" w:hAnsi="宋体" w:eastAsia="宋体" w:cs="宋体"/>
                <w:b w:val="0"/>
                <w:bCs w:val="0"/>
                <w:color w:val="auto"/>
                <w:kern w:val="2"/>
                <w:sz w:val="21"/>
                <w:szCs w:val="21"/>
                <w:highlight w:val="none"/>
                <w:lang w:val="en-US" w:eastAsia="zh-CN"/>
              </w:rPr>
              <w:t>分。</w:t>
            </w:r>
          </w:p>
        </w:tc>
      </w:tr>
      <w:tr w14:paraId="067F2A57">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74" w:type="pct"/>
            <w:vMerge w:val="continue"/>
            <w:tcBorders>
              <w:left w:val="single" w:color="auto" w:sz="8" w:space="0"/>
              <w:right w:val="single" w:color="auto" w:sz="4" w:space="0"/>
            </w:tcBorders>
            <w:noWrap/>
            <w:vAlign w:val="center"/>
          </w:tcPr>
          <w:p w14:paraId="2CC745CA">
            <w:pPr>
              <w:jc w:val="center"/>
              <w:rPr>
                <w:rFonts w:hint="eastAsia" w:ascii="宋体" w:hAnsi="宋体" w:eastAsia="宋体" w:cs="宋体"/>
                <w:color w:val="auto"/>
                <w:szCs w:val="21"/>
                <w:highlight w:val="none"/>
              </w:rPr>
            </w:pPr>
          </w:p>
        </w:tc>
        <w:tc>
          <w:tcPr>
            <w:tcW w:w="468" w:type="pct"/>
            <w:tcBorders>
              <w:left w:val="single" w:color="auto" w:sz="4" w:space="0"/>
              <w:right w:val="single" w:color="auto" w:sz="4" w:space="0"/>
            </w:tcBorders>
            <w:noWrap/>
            <w:vAlign w:val="center"/>
          </w:tcPr>
          <w:p w14:paraId="5BB11DC4">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安全负责人</w:t>
            </w:r>
          </w:p>
        </w:tc>
        <w:tc>
          <w:tcPr>
            <w:tcW w:w="227" w:type="pct"/>
            <w:tcBorders>
              <w:left w:val="single" w:color="auto" w:sz="4" w:space="0"/>
              <w:bottom w:val="single" w:color="auto" w:sz="4" w:space="0"/>
              <w:right w:val="single" w:color="auto" w:sz="4" w:space="0"/>
            </w:tcBorders>
            <w:noWrap/>
            <w:vAlign w:val="center"/>
          </w:tcPr>
          <w:p w14:paraId="11CEDFE7">
            <w:pPr>
              <w:tabs>
                <w:tab w:val="left" w:pos="360"/>
              </w:tabs>
              <w:snapToGrid w:val="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5</w:t>
            </w:r>
          </w:p>
        </w:tc>
        <w:tc>
          <w:tcPr>
            <w:tcW w:w="3674" w:type="pct"/>
            <w:tcBorders>
              <w:top w:val="single" w:color="auto" w:sz="4" w:space="0"/>
              <w:left w:val="single" w:color="auto" w:sz="4" w:space="0"/>
              <w:bottom w:val="single" w:color="auto" w:sz="4" w:space="0"/>
              <w:right w:val="single" w:color="auto" w:sz="4" w:space="0"/>
            </w:tcBorders>
            <w:noWrap/>
            <w:vAlign w:val="center"/>
          </w:tcPr>
          <w:p w14:paraId="4C70B6B4">
            <w:pPr>
              <w:adjustRightInd w:val="0"/>
              <w:snapToGrid w:val="0"/>
              <w:spacing w:beforeLines="2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lang w:eastAsia="zh-CN"/>
              </w:rPr>
              <w:t>具有</w:t>
            </w:r>
            <w:r>
              <w:rPr>
                <w:rFonts w:hint="eastAsia" w:ascii="宋体" w:hAnsi="宋体" w:eastAsia="宋体" w:cs="宋体"/>
                <w:color w:val="auto"/>
                <w:sz w:val="21"/>
                <w:szCs w:val="21"/>
                <w:highlight w:val="none"/>
                <w:u w:val="single"/>
              </w:rPr>
              <w:t>安全工程</w:t>
            </w:r>
            <w:r>
              <w:rPr>
                <w:rFonts w:hint="eastAsia" w:ascii="宋体" w:hAnsi="宋体" w:cs="宋体"/>
                <w:color w:val="auto"/>
                <w:sz w:val="21"/>
                <w:szCs w:val="21"/>
                <w:highlight w:val="none"/>
                <w:u w:val="none"/>
                <w:lang w:val="en-US" w:eastAsia="zh-CN"/>
              </w:rPr>
              <w:t>相关</w:t>
            </w:r>
            <w:r>
              <w:rPr>
                <w:rFonts w:hint="eastAsia" w:ascii="宋体" w:hAnsi="宋体" w:eastAsia="宋体" w:cs="宋体"/>
                <w:color w:val="auto"/>
                <w:sz w:val="21"/>
                <w:szCs w:val="21"/>
                <w:highlight w:val="none"/>
                <w:lang w:eastAsia="zh-CN"/>
              </w:rPr>
              <w:t>专业</w:t>
            </w:r>
            <w:r>
              <w:rPr>
                <w:rFonts w:hint="eastAsia" w:ascii="宋体" w:hAnsi="宋体" w:eastAsia="宋体" w:cs="宋体"/>
                <w:color w:val="auto"/>
                <w:sz w:val="21"/>
                <w:szCs w:val="21"/>
                <w:highlight w:val="none"/>
                <w:lang w:val="en-US" w:eastAsia="zh-CN"/>
              </w:rPr>
              <w:t>高</w:t>
            </w:r>
            <w:r>
              <w:rPr>
                <w:rFonts w:hint="eastAsia" w:ascii="宋体" w:hAnsi="宋体" w:eastAsia="宋体" w:cs="宋体"/>
                <w:color w:val="auto"/>
                <w:sz w:val="21"/>
                <w:szCs w:val="21"/>
                <w:highlight w:val="none"/>
                <w:lang w:eastAsia="zh-CN"/>
              </w:rPr>
              <w:t>级</w:t>
            </w:r>
            <w:r>
              <w:rPr>
                <w:rFonts w:hint="eastAsia" w:ascii="宋体" w:hAnsi="宋体" w:eastAsia="宋体" w:cs="宋体"/>
                <w:color w:val="auto"/>
                <w:sz w:val="21"/>
                <w:szCs w:val="21"/>
                <w:lang w:eastAsia="zh-CN"/>
              </w:rPr>
              <w:t>（或以上）</w:t>
            </w:r>
            <w:r>
              <w:rPr>
                <w:rFonts w:hint="eastAsia" w:ascii="宋体" w:hAnsi="宋体" w:eastAsia="宋体" w:cs="宋体"/>
                <w:color w:val="auto"/>
                <w:sz w:val="21"/>
                <w:szCs w:val="21"/>
                <w:highlight w:val="none"/>
                <w:lang w:eastAsia="zh-CN"/>
              </w:rPr>
              <w:t>技术职称</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w:t>
            </w:r>
            <w:r>
              <w:rPr>
                <w:rFonts w:hint="eastAsia" w:ascii="宋体" w:hAnsi="宋体" w:cs="宋体"/>
                <w:color w:val="auto"/>
                <w:szCs w:val="21"/>
                <w:highlight w:val="none"/>
              </w:rPr>
              <w:t>且具有安全生产考核合格证</w:t>
            </w:r>
            <w:r>
              <w:rPr>
                <w:rFonts w:hint="eastAsia" w:ascii="宋体" w:hAnsi="宋体" w:cs="宋体"/>
                <w:color w:val="auto"/>
                <w:szCs w:val="21"/>
                <w:highlight w:val="none"/>
                <w:lang w:eastAsia="zh-CN"/>
              </w:rPr>
              <w:t>（</w:t>
            </w:r>
            <w:r>
              <w:rPr>
                <w:rFonts w:hint="eastAsia" w:ascii="宋体" w:hAnsi="宋体" w:cs="宋体"/>
                <w:color w:val="auto"/>
                <w:szCs w:val="21"/>
                <w:highlight w:val="none"/>
              </w:rPr>
              <w:t>B类</w:t>
            </w:r>
            <w:r>
              <w:rPr>
                <w:rFonts w:hint="eastAsia" w:ascii="宋体" w:hAnsi="宋体" w:cs="宋体"/>
                <w:color w:val="auto"/>
                <w:szCs w:val="21"/>
                <w:highlight w:val="none"/>
                <w:lang w:eastAsia="zh-CN"/>
              </w:rPr>
              <w:t>）</w:t>
            </w:r>
            <w:r>
              <w:rPr>
                <w:rFonts w:hint="eastAsia" w:ascii="宋体" w:hAnsi="宋体" w:cs="宋体"/>
                <w:color w:val="auto"/>
                <w:szCs w:val="21"/>
                <w:highlight w:val="none"/>
              </w:rPr>
              <w:t>或安全生产考核合格证</w:t>
            </w:r>
            <w:r>
              <w:rPr>
                <w:rFonts w:hint="eastAsia" w:ascii="宋体" w:hAnsi="宋体" w:cs="宋体"/>
                <w:color w:val="auto"/>
                <w:szCs w:val="21"/>
                <w:highlight w:val="none"/>
                <w:lang w:eastAsia="zh-CN"/>
              </w:rPr>
              <w:t>（</w:t>
            </w:r>
            <w:r>
              <w:rPr>
                <w:rFonts w:hint="eastAsia" w:ascii="宋体" w:hAnsi="宋体" w:cs="宋体"/>
                <w:color w:val="auto"/>
                <w:szCs w:val="21"/>
                <w:highlight w:val="none"/>
              </w:rPr>
              <w:t>C类</w:t>
            </w:r>
            <w:r>
              <w:rPr>
                <w:rFonts w:hint="eastAsia" w:ascii="宋体" w:hAnsi="宋体" w:cs="宋体"/>
                <w:color w:val="auto"/>
                <w:szCs w:val="21"/>
                <w:highlight w:val="none"/>
                <w:lang w:eastAsia="zh-CN"/>
              </w:rPr>
              <w:t>）</w:t>
            </w:r>
            <w:r>
              <w:rPr>
                <w:rFonts w:hint="eastAsia" w:ascii="宋体" w:hAnsi="宋体" w:cs="宋体"/>
                <w:color w:val="auto"/>
                <w:szCs w:val="21"/>
                <w:highlight w:val="none"/>
              </w:rPr>
              <w:t>或建筑施工企业项目负责人安全生产考核合格证书或建筑施工企业专职安全生产管理人员安全生产考核合格证书</w:t>
            </w:r>
            <w:r>
              <w:rPr>
                <w:rFonts w:hint="eastAsia" w:ascii="宋体" w:hAnsi="宋体" w:cs="宋体"/>
                <w:color w:val="auto"/>
                <w:szCs w:val="21"/>
                <w:highlight w:val="none"/>
                <w:lang w:eastAsia="zh-CN"/>
              </w:rPr>
              <w:t>（C3），</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具有</w:t>
            </w:r>
            <w:r>
              <w:rPr>
                <w:rFonts w:hint="eastAsia" w:ascii="宋体" w:hAnsi="宋体" w:eastAsia="宋体" w:cs="宋体"/>
                <w:color w:val="auto"/>
                <w:sz w:val="21"/>
                <w:szCs w:val="21"/>
                <w:highlight w:val="none"/>
                <w:u w:val="single"/>
              </w:rPr>
              <w:t>安全工程</w:t>
            </w:r>
            <w:r>
              <w:rPr>
                <w:rFonts w:hint="eastAsia" w:ascii="宋体" w:hAnsi="宋体" w:cs="宋体"/>
                <w:color w:val="auto"/>
                <w:sz w:val="21"/>
                <w:szCs w:val="21"/>
                <w:highlight w:val="none"/>
                <w:u w:val="none"/>
                <w:lang w:val="en-US" w:eastAsia="zh-CN"/>
              </w:rPr>
              <w:t>相关</w:t>
            </w:r>
            <w:r>
              <w:rPr>
                <w:rFonts w:hint="eastAsia" w:ascii="宋体" w:hAnsi="宋体" w:eastAsia="宋体" w:cs="宋体"/>
                <w:color w:val="auto"/>
                <w:sz w:val="21"/>
                <w:szCs w:val="21"/>
                <w:highlight w:val="none"/>
                <w:lang w:eastAsia="zh-CN"/>
              </w:rPr>
              <w:t>专业</w:t>
            </w:r>
            <w:r>
              <w:rPr>
                <w:rFonts w:hint="eastAsia" w:ascii="宋体" w:hAnsi="宋体" w:eastAsia="宋体" w:cs="宋体"/>
                <w:color w:val="auto"/>
                <w:sz w:val="21"/>
                <w:szCs w:val="21"/>
                <w:highlight w:val="none"/>
                <w:lang w:val="en-US" w:eastAsia="zh-CN"/>
              </w:rPr>
              <w:t>中</w:t>
            </w:r>
            <w:r>
              <w:rPr>
                <w:rFonts w:hint="eastAsia" w:ascii="宋体" w:hAnsi="宋体" w:eastAsia="宋体" w:cs="宋体"/>
                <w:color w:val="auto"/>
                <w:sz w:val="21"/>
                <w:szCs w:val="21"/>
                <w:highlight w:val="none"/>
                <w:lang w:eastAsia="zh-CN"/>
              </w:rPr>
              <w:t>级技术职称</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w:t>
            </w:r>
            <w:r>
              <w:rPr>
                <w:rFonts w:hint="eastAsia" w:ascii="宋体" w:hAnsi="宋体" w:cs="宋体"/>
                <w:color w:val="auto"/>
                <w:szCs w:val="21"/>
                <w:highlight w:val="none"/>
              </w:rPr>
              <w:t>且具有安全生产考核合格证</w:t>
            </w:r>
            <w:r>
              <w:rPr>
                <w:rFonts w:hint="eastAsia" w:ascii="宋体" w:hAnsi="宋体" w:cs="宋体"/>
                <w:color w:val="auto"/>
                <w:szCs w:val="21"/>
                <w:highlight w:val="none"/>
                <w:lang w:eastAsia="zh-CN"/>
              </w:rPr>
              <w:t>（</w:t>
            </w:r>
            <w:r>
              <w:rPr>
                <w:rFonts w:hint="eastAsia" w:ascii="宋体" w:hAnsi="宋体" w:cs="宋体"/>
                <w:color w:val="auto"/>
                <w:szCs w:val="21"/>
                <w:highlight w:val="none"/>
              </w:rPr>
              <w:t>B类</w:t>
            </w:r>
            <w:r>
              <w:rPr>
                <w:rFonts w:hint="eastAsia" w:ascii="宋体" w:hAnsi="宋体" w:cs="宋体"/>
                <w:color w:val="auto"/>
                <w:szCs w:val="21"/>
                <w:highlight w:val="none"/>
                <w:lang w:eastAsia="zh-CN"/>
              </w:rPr>
              <w:t>）</w:t>
            </w:r>
            <w:r>
              <w:rPr>
                <w:rFonts w:hint="eastAsia" w:ascii="宋体" w:hAnsi="宋体" w:cs="宋体"/>
                <w:color w:val="auto"/>
                <w:szCs w:val="21"/>
                <w:highlight w:val="none"/>
              </w:rPr>
              <w:t>或安全生产考核合格证</w:t>
            </w:r>
            <w:r>
              <w:rPr>
                <w:rFonts w:hint="eastAsia" w:ascii="宋体" w:hAnsi="宋体" w:cs="宋体"/>
                <w:color w:val="auto"/>
                <w:szCs w:val="21"/>
                <w:highlight w:val="none"/>
                <w:lang w:eastAsia="zh-CN"/>
              </w:rPr>
              <w:t>（</w:t>
            </w:r>
            <w:r>
              <w:rPr>
                <w:rFonts w:hint="eastAsia" w:ascii="宋体" w:hAnsi="宋体" w:cs="宋体"/>
                <w:color w:val="auto"/>
                <w:szCs w:val="21"/>
                <w:highlight w:val="none"/>
              </w:rPr>
              <w:t>C类</w:t>
            </w:r>
            <w:r>
              <w:rPr>
                <w:rFonts w:hint="eastAsia" w:ascii="宋体" w:hAnsi="宋体" w:cs="宋体"/>
                <w:color w:val="auto"/>
                <w:szCs w:val="21"/>
                <w:highlight w:val="none"/>
                <w:lang w:eastAsia="zh-CN"/>
              </w:rPr>
              <w:t>）</w:t>
            </w:r>
            <w:r>
              <w:rPr>
                <w:rFonts w:hint="eastAsia" w:ascii="宋体" w:hAnsi="宋体" w:cs="宋体"/>
                <w:color w:val="auto"/>
                <w:szCs w:val="21"/>
                <w:highlight w:val="none"/>
              </w:rPr>
              <w:t>或建筑施工企业项目负责人安全生产考核合格证书或建筑施工企业专职安全生产管理人员安全生产考核合格证书</w:t>
            </w:r>
            <w:r>
              <w:rPr>
                <w:rFonts w:hint="eastAsia" w:ascii="宋体" w:hAnsi="宋体" w:cs="宋体"/>
                <w:color w:val="auto"/>
                <w:szCs w:val="21"/>
                <w:highlight w:val="none"/>
                <w:lang w:eastAsia="zh-CN"/>
              </w:rPr>
              <w:t>（C3），</w:t>
            </w:r>
            <w:r>
              <w:rPr>
                <w:rFonts w:hint="eastAsia" w:ascii="宋体" w:hAnsi="宋体" w:eastAsia="宋体" w:cs="宋体"/>
                <w:color w:val="auto"/>
                <w:sz w:val="21"/>
                <w:szCs w:val="21"/>
                <w:highlight w:val="none"/>
                <w:lang w:eastAsia="zh-CN"/>
              </w:rPr>
              <w:t>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w:t>
            </w:r>
            <w:r>
              <w:rPr>
                <w:rFonts w:hint="eastAsia" w:ascii="宋体" w:hAnsi="宋体" w:cs="宋体"/>
                <w:color w:val="auto"/>
                <w:sz w:val="21"/>
                <w:szCs w:val="21"/>
                <w:highlight w:val="none"/>
                <w:lang w:eastAsia="zh-CN"/>
              </w:rPr>
              <w:t>。</w:t>
            </w:r>
          </w:p>
          <w:p w14:paraId="2E644DAE">
            <w:pPr>
              <w:adjustRightInd w:val="0"/>
              <w:snapToGrid w:val="0"/>
              <w:spacing w:beforeLines="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w:t>
            </w:r>
            <w:r>
              <w:rPr>
                <w:rFonts w:hint="eastAsia" w:ascii="宋体" w:hAnsi="宋体" w:cs="宋体"/>
                <w:color w:val="auto"/>
                <w:kern w:val="0"/>
                <w:szCs w:val="21"/>
                <w:highlight w:val="none"/>
                <w:shd w:val="clear" w:color="auto" w:fill="FFFFFF"/>
                <w:lang w:val="en-US" w:eastAsia="zh-CN"/>
              </w:rPr>
              <w:t>具有15年以上（</w:t>
            </w:r>
            <w:r>
              <w:rPr>
                <w:rFonts w:hint="eastAsia" w:ascii="宋体" w:hAnsi="宋体" w:cs="宋体"/>
                <w:color w:val="auto"/>
                <w:kern w:val="0"/>
                <w:szCs w:val="21"/>
                <w:highlight w:val="none"/>
                <w:shd w:val="clear" w:color="auto" w:fill="FFFFFF"/>
                <w:lang w:val="zh-TW" w:eastAsia="zh-CN"/>
              </w:rPr>
              <w:t>不</w:t>
            </w:r>
            <w:r>
              <w:rPr>
                <w:rFonts w:hint="eastAsia" w:ascii="宋体" w:hAnsi="宋体" w:cs="宋体"/>
                <w:color w:val="auto"/>
                <w:kern w:val="0"/>
                <w:szCs w:val="21"/>
                <w:highlight w:val="none"/>
                <w:shd w:val="clear" w:color="auto" w:fill="FFFFFF"/>
                <w:lang w:val="en-US" w:eastAsia="zh-CN"/>
              </w:rPr>
              <w:t>含）工作经验，得4分；具有10年至15年工作经验，得2分，具有10年（不含）以下施工管理工作经验，得1分，工作经验以提供的大专或以上学历毕业证书发证时间开始计算，本小项最高得4分。</w:t>
            </w:r>
          </w:p>
          <w:p w14:paraId="5EBE89F3">
            <w:pPr>
              <w:pStyle w:val="33"/>
              <w:snapToGrid w:val="0"/>
              <w:spacing w:before="0" w:beforeAutospacing="0" w:after="0" w:afterAutospacing="0" w:line="240" w:lineRule="auto"/>
              <w:jc w:val="both"/>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③</w:t>
            </w:r>
            <w:r>
              <w:rPr>
                <w:rFonts w:hint="eastAsia" w:ascii="宋体" w:hAnsi="宋体" w:eastAsia="宋体" w:cs="宋体"/>
                <w:b w:val="0"/>
                <w:bCs w:val="0"/>
                <w:color w:val="auto"/>
                <w:kern w:val="2"/>
                <w:sz w:val="21"/>
                <w:szCs w:val="21"/>
                <w:highlight w:val="none"/>
                <w:lang w:val="en-US" w:eastAsia="zh-CN"/>
              </w:rPr>
              <w:t>自2021年1月1日至今在本单位担任安全负责人职务完成过质量合格且中标金额大于或等于500万元的建筑工程相关业绩获得市级或以上工程质量奖项的，每个得</w:t>
            </w:r>
            <w:r>
              <w:rPr>
                <w:rFonts w:hint="eastAsia" w:eastAsia="宋体" w:cs="宋体"/>
                <w:b w:val="0"/>
                <w:bCs w:val="0"/>
                <w:color w:val="auto"/>
                <w:kern w:val="2"/>
                <w:sz w:val="21"/>
                <w:szCs w:val="21"/>
                <w:highlight w:val="none"/>
                <w:lang w:val="en-US" w:eastAsia="zh-CN"/>
              </w:rPr>
              <w:t>4</w:t>
            </w:r>
            <w:r>
              <w:rPr>
                <w:rFonts w:hint="eastAsia" w:ascii="宋体" w:hAnsi="宋体" w:eastAsia="宋体" w:cs="宋体"/>
                <w:b w:val="0"/>
                <w:bCs w:val="0"/>
                <w:color w:val="auto"/>
                <w:kern w:val="2"/>
                <w:sz w:val="21"/>
                <w:szCs w:val="21"/>
                <w:highlight w:val="none"/>
                <w:lang w:val="en-US" w:eastAsia="zh-CN"/>
              </w:rPr>
              <w:t>分，最高得</w:t>
            </w:r>
            <w:r>
              <w:rPr>
                <w:rFonts w:hint="eastAsia" w:eastAsia="宋体" w:cs="宋体"/>
                <w:b w:val="0"/>
                <w:bCs w:val="0"/>
                <w:color w:val="auto"/>
                <w:kern w:val="2"/>
                <w:sz w:val="21"/>
                <w:szCs w:val="21"/>
                <w:highlight w:val="none"/>
                <w:lang w:val="en-US" w:eastAsia="zh-CN"/>
              </w:rPr>
              <w:t>4</w:t>
            </w:r>
            <w:r>
              <w:rPr>
                <w:rFonts w:hint="eastAsia" w:ascii="宋体" w:hAnsi="宋体" w:eastAsia="宋体" w:cs="宋体"/>
                <w:b w:val="0"/>
                <w:bCs w:val="0"/>
                <w:color w:val="auto"/>
                <w:kern w:val="2"/>
                <w:sz w:val="21"/>
                <w:szCs w:val="21"/>
                <w:highlight w:val="none"/>
                <w:lang w:val="en-US" w:eastAsia="zh-CN"/>
              </w:rPr>
              <w:t>分。</w:t>
            </w:r>
          </w:p>
        </w:tc>
      </w:tr>
      <w:tr w14:paraId="7F50FAA8">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474" w:type="pct"/>
            <w:vMerge w:val="continue"/>
            <w:tcBorders>
              <w:left w:val="single" w:color="auto" w:sz="8" w:space="0"/>
              <w:right w:val="single" w:color="auto" w:sz="4" w:space="0"/>
            </w:tcBorders>
            <w:noWrap/>
            <w:vAlign w:val="center"/>
          </w:tcPr>
          <w:p w14:paraId="41D802BC">
            <w:pPr>
              <w:jc w:val="center"/>
              <w:rPr>
                <w:rFonts w:hint="eastAsia" w:ascii="宋体" w:hAnsi="宋体" w:eastAsia="宋体" w:cs="宋体"/>
                <w:color w:val="auto"/>
                <w:szCs w:val="21"/>
                <w:highlight w:val="none"/>
              </w:rPr>
            </w:pPr>
          </w:p>
        </w:tc>
        <w:tc>
          <w:tcPr>
            <w:tcW w:w="468" w:type="pct"/>
            <w:tcBorders>
              <w:left w:val="single" w:color="auto" w:sz="4" w:space="0"/>
              <w:right w:val="single" w:color="auto" w:sz="4" w:space="0"/>
            </w:tcBorders>
            <w:noWrap/>
            <w:vAlign w:val="center"/>
          </w:tcPr>
          <w:p w14:paraId="0AC1A4A4">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造价负责人</w:t>
            </w:r>
          </w:p>
        </w:tc>
        <w:tc>
          <w:tcPr>
            <w:tcW w:w="227" w:type="pct"/>
            <w:tcBorders>
              <w:left w:val="single" w:color="auto" w:sz="4" w:space="0"/>
              <w:bottom w:val="single" w:color="auto" w:sz="4" w:space="0"/>
              <w:right w:val="single" w:color="auto" w:sz="4" w:space="0"/>
            </w:tcBorders>
            <w:noWrap/>
            <w:vAlign w:val="center"/>
          </w:tcPr>
          <w:p w14:paraId="5F6605C5">
            <w:pPr>
              <w:tabs>
                <w:tab w:val="left" w:pos="360"/>
              </w:tabs>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5</w:t>
            </w:r>
          </w:p>
        </w:tc>
        <w:tc>
          <w:tcPr>
            <w:tcW w:w="3674" w:type="pct"/>
            <w:tcBorders>
              <w:top w:val="single" w:color="auto" w:sz="4" w:space="0"/>
              <w:left w:val="single" w:color="auto" w:sz="4" w:space="0"/>
              <w:bottom w:val="single" w:color="auto" w:sz="4" w:space="0"/>
              <w:right w:val="single" w:color="auto" w:sz="4" w:space="0"/>
            </w:tcBorders>
            <w:noWrap/>
            <w:vAlign w:val="center"/>
          </w:tcPr>
          <w:p w14:paraId="04D4E4CB">
            <w:pPr>
              <w:adjustRightInd w:val="0"/>
              <w:snapToGrid w:val="0"/>
              <w:spacing w:beforeLines="2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①具有有效的注册造价工程师（或注册一级造价工程师）证书</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p>
          <w:p w14:paraId="0E8831E6">
            <w:pPr>
              <w:adjustRightInd w:val="0"/>
              <w:snapToGrid w:val="0"/>
              <w:spacing w:beforeLines="25"/>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②</w:t>
            </w:r>
            <w:r>
              <w:rPr>
                <w:rFonts w:hint="eastAsia" w:ascii="宋体" w:hAnsi="宋体" w:eastAsia="宋体" w:cs="宋体"/>
                <w:strike w:val="0"/>
                <w:dstrike w:val="0"/>
                <w:color w:val="auto"/>
                <w:sz w:val="21"/>
                <w:szCs w:val="21"/>
                <w:highlight w:val="none"/>
                <w:lang w:val="en-US" w:eastAsia="zh-CN"/>
              </w:rPr>
              <w:t>有</w:t>
            </w:r>
            <w:r>
              <w:rPr>
                <w:rFonts w:hint="eastAsia" w:ascii="宋体" w:hAnsi="宋体" w:eastAsia="宋体" w:cs="宋体"/>
                <w:strike w:val="0"/>
                <w:dstrike w:val="0"/>
                <w:color w:val="auto"/>
                <w:sz w:val="21"/>
                <w:szCs w:val="21"/>
                <w:highlight w:val="none"/>
                <w:u w:val="single"/>
                <w:lang w:val="en-US" w:eastAsia="zh-CN"/>
              </w:rPr>
              <w:t>建筑工程</w:t>
            </w:r>
            <w:r>
              <w:rPr>
                <w:rFonts w:hint="eastAsia" w:ascii="宋体" w:hAnsi="宋体" w:cs="宋体"/>
                <w:strike w:val="0"/>
                <w:dstrike w:val="0"/>
                <w:color w:val="auto"/>
                <w:sz w:val="21"/>
                <w:szCs w:val="21"/>
                <w:highlight w:val="none"/>
                <w:u w:val="none"/>
                <w:lang w:val="en-US" w:eastAsia="zh-CN"/>
              </w:rPr>
              <w:t>相关</w:t>
            </w:r>
            <w:r>
              <w:rPr>
                <w:rFonts w:hint="eastAsia" w:ascii="宋体" w:hAnsi="宋体" w:eastAsia="宋体" w:cs="宋体"/>
                <w:strike w:val="0"/>
                <w:dstrike w:val="0"/>
                <w:color w:val="auto"/>
                <w:sz w:val="21"/>
                <w:szCs w:val="21"/>
                <w:highlight w:val="none"/>
                <w:lang w:eastAsia="zh-CN"/>
              </w:rPr>
              <w:t>专业中级（或以上）技术职称</w:t>
            </w:r>
            <w:r>
              <w:rPr>
                <w:rFonts w:hint="eastAsia" w:ascii="宋体" w:hAnsi="宋体" w:cs="宋体"/>
                <w:strike w:val="0"/>
                <w:dstrike w:val="0"/>
                <w:color w:val="auto"/>
                <w:sz w:val="21"/>
                <w:szCs w:val="21"/>
                <w:highlight w:val="none"/>
                <w:lang w:val="en-US" w:eastAsia="zh-CN"/>
              </w:rPr>
              <w:t>的，得3分。</w:t>
            </w:r>
          </w:p>
          <w:p w14:paraId="417E957C">
            <w:pPr>
              <w:adjustRightInd w:val="0"/>
              <w:snapToGrid w:val="0"/>
              <w:spacing w:beforeLines="25"/>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③</w:t>
            </w:r>
            <w:r>
              <w:rPr>
                <w:rFonts w:hint="eastAsia" w:ascii="宋体" w:hAnsi="宋体" w:cs="宋体"/>
                <w:color w:val="auto"/>
                <w:kern w:val="0"/>
                <w:szCs w:val="21"/>
                <w:highlight w:val="none"/>
                <w:shd w:val="clear" w:color="auto" w:fill="FFFFFF"/>
                <w:lang w:val="en-US" w:eastAsia="zh-CN"/>
              </w:rPr>
              <w:t>具有15年以上（</w:t>
            </w:r>
            <w:r>
              <w:rPr>
                <w:rFonts w:hint="eastAsia" w:ascii="宋体" w:hAnsi="宋体" w:cs="宋体"/>
                <w:color w:val="auto"/>
                <w:kern w:val="0"/>
                <w:szCs w:val="21"/>
                <w:highlight w:val="none"/>
                <w:shd w:val="clear" w:color="auto" w:fill="FFFFFF"/>
                <w:lang w:val="zh-TW" w:eastAsia="zh-CN"/>
              </w:rPr>
              <w:t>不</w:t>
            </w:r>
            <w:r>
              <w:rPr>
                <w:rFonts w:hint="eastAsia" w:ascii="宋体" w:hAnsi="宋体" w:cs="宋体"/>
                <w:color w:val="auto"/>
                <w:kern w:val="0"/>
                <w:szCs w:val="21"/>
                <w:highlight w:val="none"/>
                <w:shd w:val="clear" w:color="auto" w:fill="FFFFFF"/>
                <w:lang w:val="en-US" w:eastAsia="zh-CN"/>
              </w:rPr>
              <w:t>含）工作经验，得4分；具有10年至15年工作经验，得2分，具有10年（不含）以下工作经验，得1分，工作经验以提供的大专或以上学历毕业证书发证时间开始计算，本小项最高得4分。</w:t>
            </w:r>
          </w:p>
          <w:p w14:paraId="2065BD50">
            <w:pPr>
              <w:pStyle w:val="33"/>
              <w:snapToGrid w:val="0"/>
              <w:spacing w:before="0" w:beforeAutospacing="0" w:after="0" w:afterAutospacing="0" w:line="240" w:lineRule="auto"/>
              <w:jc w:val="both"/>
              <w:rPr>
                <w:rFonts w:hint="eastAsia" w:ascii="宋体" w:hAnsi="宋体" w:eastAsia="宋体" w:cs="宋体"/>
                <w:color w:val="auto"/>
                <w:sz w:val="21"/>
                <w:szCs w:val="21"/>
                <w:highlight w:val="none"/>
              </w:rPr>
            </w:pPr>
            <w:r>
              <w:rPr>
                <w:rFonts w:hint="eastAsia" w:eastAsia="宋体" w:cs="宋体"/>
                <w:b w:val="0"/>
                <w:bCs w:val="0"/>
                <w:color w:val="auto"/>
                <w:kern w:val="2"/>
                <w:sz w:val="21"/>
                <w:szCs w:val="21"/>
                <w:highlight w:val="none"/>
                <w:lang w:val="en-US" w:eastAsia="zh-CN"/>
              </w:rPr>
              <w:t>④</w:t>
            </w:r>
            <w:r>
              <w:rPr>
                <w:rFonts w:hint="eastAsia" w:ascii="宋体" w:hAnsi="宋体" w:eastAsia="宋体" w:cs="宋体"/>
                <w:b w:val="0"/>
                <w:bCs w:val="0"/>
                <w:color w:val="auto"/>
                <w:kern w:val="2"/>
                <w:sz w:val="21"/>
                <w:szCs w:val="21"/>
                <w:highlight w:val="none"/>
                <w:lang w:val="en-US" w:eastAsia="zh-CN"/>
              </w:rPr>
              <w:t>自2021年1月1日至今在本单位担任造价负责人职务完成过质量合格且中标金额大于或等于500万元的建筑工程相关业绩获得市级或以上工程质量奖项的，每个得</w:t>
            </w:r>
            <w:r>
              <w:rPr>
                <w:rFonts w:hint="eastAsia" w:eastAsia="宋体" w:cs="宋体"/>
                <w:b w:val="0"/>
                <w:bCs w:val="0"/>
                <w:color w:val="auto"/>
                <w:kern w:val="2"/>
                <w:sz w:val="21"/>
                <w:szCs w:val="21"/>
                <w:highlight w:val="none"/>
                <w:lang w:val="en-US" w:eastAsia="zh-CN"/>
              </w:rPr>
              <w:t>4</w:t>
            </w:r>
            <w:r>
              <w:rPr>
                <w:rFonts w:hint="eastAsia" w:ascii="宋体" w:hAnsi="宋体" w:eastAsia="宋体" w:cs="宋体"/>
                <w:b w:val="0"/>
                <w:bCs w:val="0"/>
                <w:color w:val="auto"/>
                <w:kern w:val="2"/>
                <w:sz w:val="21"/>
                <w:szCs w:val="21"/>
                <w:highlight w:val="none"/>
                <w:lang w:val="en-US" w:eastAsia="zh-CN"/>
              </w:rPr>
              <w:t>分，最高得</w:t>
            </w:r>
            <w:r>
              <w:rPr>
                <w:rFonts w:hint="eastAsia" w:eastAsia="宋体" w:cs="宋体"/>
                <w:b w:val="0"/>
                <w:bCs w:val="0"/>
                <w:color w:val="auto"/>
                <w:kern w:val="2"/>
                <w:sz w:val="21"/>
                <w:szCs w:val="21"/>
                <w:highlight w:val="none"/>
                <w:lang w:val="en-US" w:eastAsia="zh-CN"/>
              </w:rPr>
              <w:t>4</w:t>
            </w:r>
            <w:r>
              <w:rPr>
                <w:rFonts w:hint="eastAsia" w:ascii="宋体" w:hAnsi="宋体" w:eastAsia="宋体" w:cs="宋体"/>
                <w:b w:val="0"/>
                <w:bCs w:val="0"/>
                <w:color w:val="auto"/>
                <w:kern w:val="2"/>
                <w:sz w:val="21"/>
                <w:szCs w:val="21"/>
                <w:highlight w:val="none"/>
                <w:lang w:val="en-US" w:eastAsia="zh-CN"/>
              </w:rPr>
              <w:t>分。</w:t>
            </w:r>
          </w:p>
          <w:p w14:paraId="0A0ECB27">
            <w:pPr>
              <w:widowControl/>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注：有效的注册造价工程师指根据原人事部、原建设部发布的《造价工程师执业资格制度暂行规定》（人发〔1996〕77号）取得的造价工程师执业资格，并经注册且在有效期内；有效的注册一级造价工程师资格指根据住房城乡建设部、交通运输部、水利部、人力资源社会保障部发布的《造价工程师职业资格制度规定》《造价工程师职业资格考试实施办法》（建人〔2018〕67号）取得的一级造价工程师职业资格，并经注册且在有效期内。</w:t>
            </w:r>
          </w:p>
        </w:tc>
      </w:tr>
      <w:tr w14:paraId="5002B959">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3" w:hRule="atLeast"/>
          <w:jc w:val="center"/>
        </w:trPr>
        <w:tc>
          <w:tcPr>
            <w:tcW w:w="474" w:type="pct"/>
            <w:vMerge w:val="continue"/>
            <w:tcBorders>
              <w:left w:val="single" w:color="auto" w:sz="8" w:space="0"/>
              <w:right w:val="single" w:color="auto" w:sz="4" w:space="0"/>
            </w:tcBorders>
            <w:noWrap/>
            <w:vAlign w:val="center"/>
          </w:tcPr>
          <w:p w14:paraId="42FDE055">
            <w:pPr>
              <w:jc w:val="center"/>
              <w:rPr>
                <w:rFonts w:hint="eastAsia" w:ascii="宋体" w:hAnsi="宋体" w:eastAsia="宋体" w:cs="宋体"/>
                <w:color w:val="auto"/>
                <w:szCs w:val="21"/>
                <w:highlight w:val="none"/>
              </w:rPr>
            </w:pPr>
          </w:p>
        </w:tc>
        <w:tc>
          <w:tcPr>
            <w:tcW w:w="468" w:type="pct"/>
            <w:tcBorders>
              <w:left w:val="single" w:color="auto" w:sz="4" w:space="0"/>
              <w:right w:val="single" w:color="auto" w:sz="4" w:space="0"/>
            </w:tcBorders>
            <w:noWrap/>
            <w:vAlign w:val="center"/>
          </w:tcPr>
          <w:p w14:paraId="3F1BFA2F">
            <w:pPr>
              <w:snapToGrid w:val="0"/>
              <w:jc w:val="center"/>
              <w:rPr>
                <w:rFonts w:hint="eastAsia" w:ascii="宋体" w:hAnsi="宋体" w:eastAsia="宋体" w:cs="宋体"/>
                <w:color w:val="auto"/>
                <w:szCs w:val="21"/>
                <w:highlight w:val="none"/>
              </w:rPr>
            </w:pPr>
            <w:r>
              <w:rPr>
                <w:rFonts w:hint="eastAsia" w:ascii="宋体" w:hAnsi="宋体" w:cs="宋体"/>
                <w:color w:val="auto"/>
                <w:szCs w:val="21"/>
                <w:highlight w:val="none"/>
              </w:rPr>
              <w:t>其他专业工程师</w:t>
            </w:r>
          </w:p>
        </w:tc>
        <w:tc>
          <w:tcPr>
            <w:tcW w:w="227" w:type="pct"/>
            <w:tcBorders>
              <w:left w:val="single" w:color="auto" w:sz="4" w:space="0"/>
              <w:right w:val="single" w:color="auto" w:sz="4" w:space="0"/>
            </w:tcBorders>
            <w:noWrap/>
            <w:vAlign w:val="center"/>
          </w:tcPr>
          <w:p w14:paraId="2B1E5468">
            <w:pPr>
              <w:tabs>
                <w:tab w:val="left" w:pos="360"/>
              </w:tabs>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3674" w:type="pct"/>
            <w:tcBorders>
              <w:top w:val="single" w:color="auto" w:sz="4" w:space="0"/>
              <w:left w:val="single" w:color="auto" w:sz="4" w:space="0"/>
              <w:bottom w:val="single" w:color="auto" w:sz="4" w:space="0"/>
              <w:right w:val="single" w:color="auto" w:sz="4" w:space="0"/>
            </w:tcBorders>
            <w:noWrap/>
            <w:vAlign w:val="center"/>
          </w:tcPr>
          <w:p w14:paraId="035E96BA">
            <w:pPr>
              <w:snapToGrid w:val="0"/>
              <w:ind w:right="134" w:rightChars="6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项目负责人、技术负责人、质量负责人、安全负责人、造价负责人、专职安全员外，拟投入本项目的人员配置完善合理，关键技术工种能保证项目顺利实施，满足工作需求，保障项目质量、安全及周边环境等要求，需配备以下人员：</w:t>
            </w:r>
          </w:p>
          <w:p w14:paraId="348D415C">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每个专业的工程师具有对应专业（</w:t>
            </w:r>
            <w:r>
              <w:rPr>
                <w:rFonts w:hint="eastAsia" w:ascii="宋体" w:hAnsi="宋体" w:cs="宋体"/>
                <w:color w:val="auto"/>
                <w:kern w:val="0"/>
                <w:szCs w:val="21"/>
                <w:highlight w:val="none"/>
                <w:lang w:val="en-US" w:eastAsia="zh-CN"/>
              </w:rPr>
              <w:t>高</w:t>
            </w:r>
            <w:r>
              <w:rPr>
                <w:rFonts w:hint="eastAsia" w:ascii="宋体" w:hAnsi="宋体" w:eastAsia="宋体" w:cs="宋体"/>
                <w:color w:val="auto"/>
                <w:kern w:val="0"/>
                <w:szCs w:val="21"/>
                <w:highlight w:val="none"/>
              </w:rPr>
              <w:t>级或以上）技术职称的，得</w:t>
            </w: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分</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每个专业的工程师具有对应专业（</w:t>
            </w:r>
            <w:r>
              <w:rPr>
                <w:rFonts w:hint="eastAsia" w:ascii="宋体" w:hAnsi="宋体" w:cs="宋体"/>
                <w:color w:val="auto"/>
                <w:kern w:val="0"/>
                <w:szCs w:val="21"/>
                <w:highlight w:val="none"/>
                <w:lang w:val="en-US" w:eastAsia="zh-CN"/>
              </w:rPr>
              <w:t>中</w:t>
            </w:r>
            <w:r>
              <w:rPr>
                <w:rFonts w:hint="eastAsia" w:ascii="宋体" w:hAnsi="宋体" w:eastAsia="宋体" w:cs="宋体"/>
                <w:color w:val="auto"/>
                <w:kern w:val="0"/>
                <w:szCs w:val="21"/>
                <w:highlight w:val="none"/>
              </w:rPr>
              <w:t>级）技术职称的，得</w:t>
            </w:r>
            <w:r>
              <w:rPr>
                <w:rFonts w:hint="eastAsia" w:ascii="宋体" w:hAnsi="宋体" w:cs="宋体"/>
                <w:color w:val="auto"/>
                <w:kern w:val="0"/>
                <w:szCs w:val="21"/>
                <w:highlight w:val="none"/>
                <w:lang w:val="en-US" w:eastAsia="zh-CN"/>
              </w:rPr>
              <w:t>1</w:t>
            </w:r>
            <w:r>
              <w:rPr>
                <w:rFonts w:hint="eastAsia" w:ascii="宋体" w:hAnsi="宋体" w:eastAsia="宋体" w:cs="宋体"/>
                <w:color w:val="auto"/>
                <w:kern w:val="0"/>
                <w:szCs w:val="21"/>
                <w:highlight w:val="none"/>
              </w:rPr>
              <w:t>分</w:t>
            </w:r>
            <w:r>
              <w:rPr>
                <w:rFonts w:hint="eastAsia" w:ascii="宋体" w:hAnsi="宋体" w:cs="宋体"/>
                <w:color w:val="auto"/>
                <w:kern w:val="0"/>
                <w:szCs w:val="21"/>
                <w:highlight w:val="none"/>
                <w:lang w:eastAsia="zh-CN"/>
              </w:rPr>
              <w:t>；一人具有多个专业的，按满足的最高档次计算一个专业得分，不累计、不重复计分；各专业不重复计分。本项</w:t>
            </w:r>
            <w:r>
              <w:rPr>
                <w:rFonts w:hint="eastAsia" w:ascii="宋体" w:hAnsi="宋体" w:eastAsia="宋体" w:cs="宋体"/>
                <w:color w:val="auto"/>
                <w:kern w:val="0"/>
                <w:szCs w:val="21"/>
                <w:highlight w:val="none"/>
              </w:rPr>
              <w:t>最高得</w:t>
            </w:r>
            <w:r>
              <w:rPr>
                <w:rFonts w:hint="eastAsia" w:ascii="宋体" w:hAnsi="宋体" w:cs="宋体"/>
                <w:color w:val="auto"/>
                <w:kern w:val="0"/>
                <w:szCs w:val="21"/>
                <w:highlight w:val="none"/>
                <w:lang w:val="en-US" w:eastAsia="zh-CN"/>
              </w:rPr>
              <w:t>9</w:t>
            </w:r>
            <w:r>
              <w:rPr>
                <w:rFonts w:hint="eastAsia" w:ascii="宋体" w:hAnsi="宋体" w:eastAsia="宋体" w:cs="宋体"/>
                <w:color w:val="auto"/>
                <w:kern w:val="0"/>
                <w:szCs w:val="21"/>
                <w:highlight w:val="none"/>
              </w:rPr>
              <w:t>分。</w:t>
            </w:r>
          </w:p>
          <w:p w14:paraId="7AE1C76A">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【其他专业指：1、</w:t>
            </w:r>
            <w:r>
              <w:rPr>
                <w:rFonts w:hint="eastAsia" w:ascii="宋体" w:hAnsi="宋体" w:eastAsia="宋体" w:cs="宋体"/>
                <w:color w:val="auto"/>
                <w:kern w:val="0"/>
                <w:szCs w:val="21"/>
                <w:highlight w:val="none"/>
                <w:lang w:val="en-US" w:eastAsia="zh-CN"/>
              </w:rPr>
              <w:t>给排水</w:t>
            </w:r>
            <w:r>
              <w:rPr>
                <w:rFonts w:hint="eastAsia" w:ascii="宋体" w:hAnsi="宋体" w:cs="宋体"/>
                <w:color w:val="auto"/>
                <w:kern w:val="0"/>
                <w:szCs w:val="21"/>
                <w:highlight w:val="none"/>
                <w:lang w:val="en-US" w:eastAsia="zh-CN"/>
              </w:rPr>
              <w:t>类</w:t>
            </w:r>
            <w:r>
              <w:rPr>
                <w:rFonts w:hint="eastAsia" w:ascii="宋体" w:hAnsi="宋体" w:eastAsia="宋体" w:cs="宋体"/>
                <w:color w:val="auto"/>
                <w:kern w:val="0"/>
                <w:szCs w:val="21"/>
                <w:highlight w:val="none"/>
              </w:rPr>
              <w:t>专业；2、</w:t>
            </w:r>
            <w:r>
              <w:rPr>
                <w:rFonts w:hint="eastAsia" w:ascii="宋体" w:hAnsi="宋体" w:cs="宋体"/>
                <w:color w:val="auto"/>
                <w:sz w:val="21"/>
                <w:szCs w:val="21"/>
                <w:highlight w:val="none"/>
                <w:lang w:val="en-US" w:eastAsia="zh-CN"/>
              </w:rPr>
              <w:t>园林施工类</w:t>
            </w:r>
            <w:r>
              <w:rPr>
                <w:rFonts w:hint="eastAsia" w:ascii="宋体" w:hAnsi="宋体" w:eastAsia="宋体" w:cs="宋体"/>
                <w:color w:val="auto"/>
                <w:kern w:val="0"/>
                <w:szCs w:val="21"/>
                <w:highlight w:val="none"/>
              </w:rPr>
              <w:t>专业</w:t>
            </w:r>
            <w:r>
              <w:rPr>
                <w:rFonts w:hint="eastAsia" w:ascii="宋体" w:hAnsi="宋体" w:eastAsia="宋体" w:cs="宋体"/>
                <w:color w:val="auto"/>
                <w:kern w:val="0"/>
                <w:szCs w:val="21"/>
                <w:highlight w:val="none"/>
                <w:lang w:eastAsia="zh-CN"/>
              </w:rPr>
              <w:t>；</w:t>
            </w:r>
            <w:r>
              <w:rPr>
                <w:rFonts w:hint="eastAsia" w:ascii="宋体" w:hAnsi="宋体" w:eastAsia="宋体" w:cs="宋体"/>
                <w:strike w:val="0"/>
                <w:dstrike w:val="0"/>
                <w:color w:val="auto"/>
                <w:kern w:val="0"/>
                <w:szCs w:val="21"/>
                <w:highlight w:val="none"/>
                <w:lang w:val="en-US" w:eastAsia="zh-CN"/>
              </w:rPr>
              <w:t>3、</w:t>
            </w:r>
            <w:r>
              <w:rPr>
                <w:rFonts w:hint="eastAsia" w:ascii="宋体" w:hAnsi="宋体" w:cs="宋体"/>
                <w:strike w:val="0"/>
                <w:dstrike w:val="0"/>
                <w:color w:val="auto"/>
                <w:sz w:val="21"/>
                <w:szCs w:val="21"/>
                <w:highlight w:val="none"/>
                <w:lang w:val="en-US" w:eastAsia="zh-CN"/>
              </w:rPr>
              <w:t>工程测量类</w:t>
            </w:r>
            <w:r>
              <w:rPr>
                <w:rFonts w:hint="eastAsia" w:ascii="宋体" w:hAnsi="宋体" w:eastAsia="宋体" w:cs="宋体"/>
                <w:strike w:val="0"/>
                <w:dstrike w:val="0"/>
                <w:color w:val="auto"/>
                <w:kern w:val="0"/>
                <w:szCs w:val="21"/>
                <w:highlight w:val="none"/>
              </w:rPr>
              <w:t>专业</w:t>
            </w:r>
            <w:r>
              <w:rPr>
                <w:rFonts w:hint="eastAsia" w:ascii="宋体" w:hAnsi="宋体" w:eastAsia="宋体" w:cs="宋体"/>
                <w:strike w:val="0"/>
                <w:dstrike w:val="0"/>
                <w:color w:val="auto"/>
                <w:kern w:val="0"/>
                <w:szCs w:val="21"/>
                <w:highlight w:val="none"/>
                <w:lang w:val="en-US" w:eastAsia="zh-CN"/>
              </w:rPr>
              <w:t>；</w:t>
            </w:r>
            <w:r>
              <w:rPr>
                <w:rFonts w:hint="eastAsia" w:ascii="宋体" w:hAnsi="宋体" w:eastAsia="宋体" w:cs="宋体"/>
                <w:color w:val="auto"/>
                <w:kern w:val="0"/>
                <w:szCs w:val="21"/>
                <w:highlight w:val="none"/>
              </w:rPr>
              <w:t>】</w:t>
            </w:r>
          </w:p>
          <w:p w14:paraId="34A631EB">
            <w:pPr>
              <w:snapToGrid w:val="0"/>
              <w:ind w:right="134" w:rightChars="64"/>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rPr>
              <w:t>注:具体专业名称按照职称证书所列相关专业进行评审。</w:t>
            </w:r>
          </w:p>
        </w:tc>
      </w:tr>
      <w:tr w14:paraId="006F4B3D">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474" w:type="pct"/>
            <w:vMerge w:val="restart"/>
            <w:tcBorders>
              <w:top w:val="single" w:color="auto" w:sz="4" w:space="0"/>
              <w:left w:val="single" w:color="auto" w:sz="8" w:space="0"/>
              <w:right w:val="single" w:color="auto" w:sz="4" w:space="0"/>
            </w:tcBorders>
            <w:noWrap/>
            <w:vAlign w:val="center"/>
          </w:tcPr>
          <w:p w14:paraId="7550827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二、企业资信（30分）</w:t>
            </w:r>
          </w:p>
        </w:tc>
        <w:tc>
          <w:tcPr>
            <w:tcW w:w="468" w:type="pct"/>
            <w:tcBorders>
              <w:left w:val="single" w:color="auto" w:sz="4" w:space="0"/>
              <w:bottom w:val="single" w:color="auto" w:sz="4" w:space="0"/>
              <w:right w:val="single" w:color="auto" w:sz="4" w:space="0"/>
            </w:tcBorders>
            <w:noWrap/>
            <w:vAlign w:val="center"/>
          </w:tcPr>
          <w:p w14:paraId="246B6AC6">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企业业绩</w:t>
            </w:r>
          </w:p>
        </w:tc>
        <w:tc>
          <w:tcPr>
            <w:tcW w:w="227" w:type="pct"/>
            <w:tcBorders>
              <w:top w:val="single" w:color="auto" w:sz="4" w:space="0"/>
              <w:left w:val="single" w:color="auto" w:sz="4" w:space="0"/>
              <w:bottom w:val="single" w:color="auto" w:sz="4" w:space="0"/>
              <w:right w:val="single" w:color="auto" w:sz="4" w:space="0"/>
            </w:tcBorders>
            <w:noWrap/>
            <w:vAlign w:val="center"/>
          </w:tcPr>
          <w:p w14:paraId="51B9AC7E">
            <w:pPr>
              <w:adjustRightInd w:val="0"/>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c>
          <w:tcPr>
            <w:tcW w:w="3674" w:type="pct"/>
            <w:tcBorders>
              <w:top w:val="single" w:color="auto" w:sz="4" w:space="0"/>
              <w:left w:val="single" w:color="auto" w:sz="4" w:space="0"/>
              <w:bottom w:val="single" w:color="auto" w:sz="4" w:space="0"/>
              <w:right w:val="single" w:color="auto" w:sz="4" w:space="0"/>
            </w:tcBorders>
            <w:noWrap/>
            <w:vAlign w:val="center"/>
          </w:tcPr>
          <w:p w14:paraId="55B5252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投标人自20</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年1月1日至投标截止时间止，完成过质量合格的类似工程业绩（类似工程业绩是指中标金额大于或等于</w:t>
            </w:r>
            <w:r>
              <w:rPr>
                <w:rFonts w:hint="eastAsia" w:ascii="宋体" w:hAnsi="宋体" w:cs="宋体"/>
                <w:color w:val="auto"/>
                <w:sz w:val="21"/>
                <w:szCs w:val="21"/>
                <w:highlight w:val="none"/>
                <w:lang w:val="en-US" w:eastAsia="zh-CN"/>
              </w:rPr>
              <w:t>500</w:t>
            </w:r>
            <w:r>
              <w:rPr>
                <w:rFonts w:hint="eastAsia" w:ascii="宋体" w:hAnsi="宋体" w:eastAsia="宋体" w:cs="宋体"/>
                <w:color w:val="auto"/>
                <w:sz w:val="21"/>
                <w:szCs w:val="21"/>
                <w:highlight w:val="none"/>
              </w:rPr>
              <w:t>万元的建筑工程施工总承包或工程总承包项目）每项得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bCs/>
                <w:color w:val="auto"/>
                <w:sz w:val="21"/>
                <w:szCs w:val="21"/>
                <w:highlight w:val="none"/>
              </w:rPr>
              <w:t>本项</w:t>
            </w:r>
            <w:r>
              <w:rPr>
                <w:rFonts w:hint="eastAsia" w:ascii="宋体" w:hAnsi="宋体" w:eastAsia="宋体" w:cs="宋体"/>
                <w:color w:val="auto"/>
                <w:sz w:val="21"/>
                <w:szCs w:val="21"/>
                <w:highlight w:val="none"/>
              </w:rPr>
              <w:t>最高得</w:t>
            </w:r>
            <w:r>
              <w:rPr>
                <w:rFonts w:hint="eastAsia" w:ascii="宋体" w:hAnsi="宋体" w:cs="宋体"/>
                <w:color w:val="auto"/>
                <w:sz w:val="21"/>
                <w:szCs w:val="21"/>
                <w:highlight w:val="none"/>
                <w:lang w:val="en-US" w:eastAsia="zh-CN"/>
              </w:rPr>
              <w:t>8</w:t>
            </w:r>
            <w:r>
              <w:rPr>
                <w:rFonts w:hint="eastAsia" w:ascii="宋体" w:hAnsi="宋体" w:eastAsia="宋体" w:cs="宋体"/>
                <w:bCs/>
                <w:color w:val="auto"/>
                <w:sz w:val="21"/>
                <w:szCs w:val="21"/>
                <w:highlight w:val="none"/>
              </w:rPr>
              <w:t>分</w:t>
            </w:r>
            <w:r>
              <w:rPr>
                <w:rFonts w:hint="eastAsia" w:ascii="宋体" w:hAnsi="宋体" w:eastAsia="宋体" w:cs="宋体"/>
                <w:color w:val="auto"/>
                <w:sz w:val="21"/>
                <w:szCs w:val="21"/>
                <w:highlight w:val="none"/>
              </w:rPr>
              <w:t>。</w:t>
            </w:r>
          </w:p>
        </w:tc>
      </w:tr>
      <w:tr w14:paraId="759A8914">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474" w:type="pct"/>
            <w:vMerge w:val="continue"/>
            <w:tcBorders>
              <w:left w:val="single" w:color="auto" w:sz="8" w:space="0"/>
              <w:right w:val="single" w:color="auto" w:sz="4" w:space="0"/>
            </w:tcBorders>
            <w:noWrap/>
            <w:vAlign w:val="center"/>
          </w:tcPr>
          <w:p w14:paraId="12EF54DA">
            <w:pPr>
              <w:jc w:val="center"/>
              <w:rPr>
                <w:rFonts w:hint="eastAsia" w:ascii="宋体" w:hAnsi="宋体" w:eastAsia="宋体" w:cs="宋体"/>
                <w:color w:val="auto"/>
                <w:szCs w:val="21"/>
                <w:highlight w:val="none"/>
              </w:rPr>
            </w:pPr>
          </w:p>
        </w:tc>
        <w:tc>
          <w:tcPr>
            <w:tcW w:w="468" w:type="pct"/>
            <w:tcBorders>
              <w:left w:val="single" w:color="auto" w:sz="4" w:space="0"/>
              <w:right w:val="single" w:color="auto" w:sz="4" w:space="0"/>
            </w:tcBorders>
            <w:noWrap/>
            <w:vAlign w:val="center"/>
          </w:tcPr>
          <w:p w14:paraId="0F6C3D25">
            <w:pPr>
              <w:adjustRightInd w:val="0"/>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企业工程项目获奖情况</w:t>
            </w:r>
          </w:p>
        </w:tc>
        <w:tc>
          <w:tcPr>
            <w:tcW w:w="227" w:type="pct"/>
            <w:tcBorders>
              <w:top w:val="single" w:color="auto" w:sz="4" w:space="0"/>
              <w:left w:val="single" w:color="auto" w:sz="4" w:space="0"/>
              <w:right w:val="single" w:color="auto" w:sz="4" w:space="0"/>
            </w:tcBorders>
            <w:noWrap/>
            <w:vAlign w:val="center"/>
          </w:tcPr>
          <w:p w14:paraId="0DCD70B2">
            <w:pPr>
              <w:adjustRightInd w:val="0"/>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w:t>
            </w:r>
          </w:p>
        </w:tc>
        <w:tc>
          <w:tcPr>
            <w:tcW w:w="3674" w:type="pct"/>
            <w:tcBorders>
              <w:top w:val="single" w:color="auto" w:sz="4" w:space="0"/>
              <w:left w:val="single" w:color="auto" w:sz="4" w:space="0"/>
              <w:bottom w:val="single" w:color="auto" w:sz="4" w:space="0"/>
              <w:right w:val="single" w:color="auto" w:sz="4" w:space="0"/>
            </w:tcBorders>
            <w:noWrap/>
            <w:vAlign w:val="center"/>
          </w:tcPr>
          <w:p w14:paraId="7908DC3F">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自2021年1月1日至今(以获奖证书颁发时间为准），投标人以承建单位完成的建筑工程施工总承包项目获得过市级或以上工程质量奖项的每项得1分，最高得</w:t>
            </w:r>
            <w:r>
              <w:rPr>
                <w:rFonts w:hint="eastAsia" w:ascii="宋体" w:hAnsi="宋体" w:cs="宋体"/>
                <w:color w:val="auto"/>
                <w:kern w:val="2"/>
                <w:sz w:val="21"/>
                <w:szCs w:val="21"/>
                <w:highlight w:val="none"/>
                <w:lang w:val="en-US" w:eastAsia="zh-CN" w:bidi="ar-SA"/>
              </w:rPr>
              <w:t>8</w:t>
            </w:r>
            <w:r>
              <w:rPr>
                <w:rFonts w:hint="eastAsia" w:ascii="宋体" w:hAnsi="宋体" w:eastAsia="宋体" w:cs="宋体"/>
                <w:color w:val="auto"/>
                <w:kern w:val="2"/>
                <w:sz w:val="21"/>
                <w:szCs w:val="21"/>
                <w:highlight w:val="none"/>
                <w:lang w:val="en-US" w:eastAsia="zh-CN" w:bidi="ar-SA"/>
              </w:rPr>
              <w:t>分。</w:t>
            </w:r>
          </w:p>
        </w:tc>
      </w:tr>
      <w:tr w14:paraId="10D3CFEE">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474" w:type="pct"/>
            <w:vMerge w:val="continue"/>
            <w:tcBorders>
              <w:left w:val="single" w:color="auto" w:sz="8" w:space="0"/>
              <w:right w:val="single" w:color="auto" w:sz="4" w:space="0"/>
            </w:tcBorders>
            <w:noWrap/>
            <w:vAlign w:val="center"/>
          </w:tcPr>
          <w:p w14:paraId="0C66171D">
            <w:pPr>
              <w:jc w:val="center"/>
              <w:rPr>
                <w:rFonts w:hint="eastAsia" w:ascii="宋体" w:hAnsi="宋体" w:eastAsia="宋体" w:cs="宋体"/>
                <w:color w:val="auto"/>
                <w:szCs w:val="21"/>
                <w:highlight w:val="none"/>
              </w:rPr>
            </w:pPr>
          </w:p>
        </w:tc>
        <w:tc>
          <w:tcPr>
            <w:tcW w:w="468" w:type="pct"/>
            <w:tcBorders>
              <w:left w:val="single" w:color="auto" w:sz="4" w:space="0"/>
              <w:bottom w:val="single" w:color="auto" w:sz="4" w:space="0"/>
              <w:right w:val="single" w:color="auto" w:sz="4" w:space="0"/>
            </w:tcBorders>
            <w:noWrap/>
            <w:vAlign w:val="center"/>
          </w:tcPr>
          <w:p w14:paraId="1CFCF698">
            <w:pPr>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工程研发</w:t>
            </w:r>
          </w:p>
          <w:p w14:paraId="451213F7">
            <w:pPr>
              <w:snapToGrid w:val="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能力</w:t>
            </w:r>
          </w:p>
        </w:tc>
        <w:tc>
          <w:tcPr>
            <w:tcW w:w="227" w:type="pct"/>
            <w:tcBorders>
              <w:top w:val="single" w:color="auto" w:sz="4" w:space="0"/>
              <w:left w:val="single" w:color="auto" w:sz="4" w:space="0"/>
              <w:bottom w:val="single" w:color="auto" w:sz="4" w:space="0"/>
              <w:right w:val="single" w:color="auto" w:sz="4" w:space="0"/>
            </w:tcBorders>
            <w:noWrap/>
            <w:vAlign w:val="center"/>
          </w:tcPr>
          <w:p w14:paraId="2852E625">
            <w:pPr>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c>
          <w:tcPr>
            <w:tcW w:w="3674" w:type="pct"/>
            <w:tcBorders>
              <w:top w:val="single" w:color="auto" w:sz="4" w:space="0"/>
              <w:left w:val="single" w:color="auto" w:sz="4" w:space="0"/>
              <w:bottom w:val="single" w:color="auto" w:sz="4" w:space="0"/>
              <w:right w:val="single" w:color="auto" w:sz="4" w:space="0"/>
            </w:tcBorders>
            <w:noWrap/>
            <w:vAlign w:val="center"/>
          </w:tcPr>
          <w:p w14:paraId="70CC9BDC">
            <w:pPr>
              <w:pStyle w:val="20"/>
              <w:numPr>
                <w:ilvl w:val="0"/>
                <w:numId w:val="0"/>
              </w:numPr>
              <w:ind w:left="0" w:leftChars="0" w:firstLine="0" w:firstLineChars="0"/>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投标人自2021年1月1日至投标截止时间，获得过中华人民共和国国家版权局的“建筑工程类”计算机软件著作权登记证书：</w:t>
            </w:r>
          </w:p>
          <w:p w14:paraId="46348CD8">
            <w:pPr>
              <w:pStyle w:val="20"/>
              <w:numPr>
                <w:ilvl w:val="0"/>
                <w:numId w:val="0"/>
              </w:numPr>
              <w:ind w:left="0" w:leftChars="0" w:firstLine="0" w:firstLineChars="0"/>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（1）5项（含5项）以上，得8分；</w:t>
            </w:r>
          </w:p>
          <w:p w14:paraId="0F3D83D3">
            <w:pPr>
              <w:pStyle w:val="20"/>
              <w:numPr>
                <w:ilvl w:val="0"/>
                <w:numId w:val="0"/>
              </w:numPr>
              <w:ind w:left="0" w:leftChars="0" w:firstLine="0" w:firstLineChars="0"/>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（2）3-</w:t>
            </w:r>
            <w:r>
              <w:rPr>
                <w:rFonts w:hint="eastAsia" w:hAnsi="宋体" w:cs="宋体"/>
                <w:color w:val="auto"/>
                <w:sz w:val="21"/>
                <w:szCs w:val="21"/>
                <w:lang w:val="en-US" w:eastAsia="zh-CN"/>
              </w:rPr>
              <w:t>4</w:t>
            </w:r>
            <w:r>
              <w:rPr>
                <w:rFonts w:hint="default" w:ascii="宋体" w:hAnsi="宋体" w:eastAsia="宋体" w:cs="宋体"/>
                <w:color w:val="auto"/>
                <w:sz w:val="21"/>
                <w:szCs w:val="21"/>
                <w:lang w:val="en-US" w:eastAsia="zh-CN"/>
              </w:rPr>
              <w:t>项，得</w:t>
            </w:r>
            <w:r>
              <w:rPr>
                <w:rFonts w:hint="eastAsia" w:hAnsi="宋体" w:cs="宋体"/>
                <w:color w:val="auto"/>
                <w:sz w:val="21"/>
                <w:szCs w:val="21"/>
                <w:lang w:val="en-US" w:eastAsia="zh-CN"/>
              </w:rPr>
              <w:t>4</w:t>
            </w:r>
            <w:r>
              <w:rPr>
                <w:rFonts w:hint="default" w:ascii="宋体" w:hAnsi="宋体" w:eastAsia="宋体" w:cs="宋体"/>
                <w:color w:val="auto"/>
                <w:sz w:val="21"/>
                <w:szCs w:val="21"/>
                <w:lang w:val="en-US" w:eastAsia="zh-CN"/>
              </w:rPr>
              <w:t>分；</w:t>
            </w:r>
          </w:p>
          <w:p w14:paraId="4D265D34">
            <w:pPr>
              <w:pStyle w:val="20"/>
              <w:numPr>
                <w:ilvl w:val="0"/>
                <w:numId w:val="0"/>
              </w:numPr>
              <w:ind w:left="0" w:leftChars="0" w:firstLine="0" w:firstLineChars="0"/>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（3）1-2项，得</w:t>
            </w:r>
            <w:r>
              <w:rPr>
                <w:rFonts w:hint="eastAsia" w:hAnsi="宋体" w:cs="宋体"/>
                <w:color w:val="auto"/>
                <w:sz w:val="21"/>
                <w:szCs w:val="21"/>
                <w:lang w:val="en-US" w:eastAsia="zh-CN"/>
              </w:rPr>
              <w:t>1</w:t>
            </w:r>
            <w:r>
              <w:rPr>
                <w:rFonts w:hint="default" w:ascii="宋体" w:hAnsi="宋体" w:eastAsia="宋体" w:cs="宋体"/>
                <w:color w:val="auto"/>
                <w:sz w:val="21"/>
                <w:szCs w:val="21"/>
                <w:lang w:val="en-US" w:eastAsia="zh-CN"/>
              </w:rPr>
              <w:t>分；</w:t>
            </w:r>
          </w:p>
          <w:p w14:paraId="62F1E9F0">
            <w:pPr>
              <w:pStyle w:val="20"/>
              <w:numPr>
                <w:ilvl w:val="0"/>
                <w:numId w:val="0"/>
              </w:numPr>
              <w:ind w:left="0" w:leftChars="0" w:firstLine="0" w:firstLineChars="0"/>
              <w:rPr>
                <w:rFonts w:hint="default" w:ascii="宋体" w:hAnsi="宋体" w:eastAsia="宋体" w:cs="宋体"/>
                <w:color w:val="auto"/>
                <w:sz w:val="21"/>
                <w:szCs w:val="21"/>
                <w:highlight w:val="none"/>
                <w:lang w:val="en-US"/>
              </w:rPr>
            </w:pPr>
            <w:r>
              <w:rPr>
                <w:rFonts w:hint="default" w:ascii="宋体" w:hAnsi="宋体" w:eastAsia="宋体" w:cs="宋体"/>
                <w:color w:val="auto"/>
                <w:sz w:val="21"/>
                <w:szCs w:val="21"/>
                <w:lang w:val="en-US" w:eastAsia="zh-CN"/>
              </w:rPr>
              <w:t>备注：不符合上述条件的不得分，本项最高得8分。</w:t>
            </w:r>
          </w:p>
        </w:tc>
      </w:tr>
      <w:tr w14:paraId="540D20EB">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4" w:hRule="atLeast"/>
          <w:jc w:val="center"/>
        </w:trPr>
        <w:tc>
          <w:tcPr>
            <w:tcW w:w="474" w:type="pct"/>
            <w:vMerge w:val="continue"/>
            <w:tcBorders>
              <w:left w:val="single" w:color="auto" w:sz="8" w:space="0"/>
              <w:right w:val="single" w:color="auto" w:sz="4" w:space="0"/>
            </w:tcBorders>
            <w:noWrap/>
            <w:vAlign w:val="center"/>
          </w:tcPr>
          <w:p w14:paraId="074C862C">
            <w:pPr>
              <w:jc w:val="center"/>
              <w:rPr>
                <w:rFonts w:hint="eastAsia" w:ascii="宋体" w:hAnsi="宋体" w:eastAsia="宋体" w:cs="宋体"/>
                <w:color w:val="auto"/>
                <w:szCs w:val="21"/>
                <w:highlight w:val="none"/>
              </w:rPr>
            </w:pPr>
          </w:p>
        </w:tc>
        <w:tc>
          <w:tcPr>
            <w:tcW w:w="468" w:type="pct"/>
            <w:tcBorders>
              <w:left w:val="single" w:color="auto" w:sz="4" w:space="0"/>
              <w:right w:val="single" w:color="auto" w:sz="4" w:space="0"/>
            </w:tcBorders>
            <w:noWrap/>
            <w:vAlign w:val="center"/>
          </w:tcPr>
          <w:p w14:paraId="4833F4A3">
            <w:pPr>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第三方评价</w:t>
            </w:r>
          </w:p>
        </w:tc>
        <w:tc>
          <w:tcPr>
            <w:tcW w:w="227" w:type="pct"/>
            <w:tcBorders>
              <w:top w:val="single" w:color="auto" w:sz="4" w:space="0"/>
              <w:left w:val="single" w:color="auto" w:sz="4" w:space="0"/>
              <w:right w:val="single" w:color="auto" w:sz="4" w:space="0"/>
            </w:tcBorders>
            <w:noWrap/>
            <w:vAlign w:val="center"/>
          </w:tcPr>
          <w:p w14:paraId="31560D3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3674" w:type="pct"/>
            <w:tcBorders>
              <w:top w:val="single" w:color="auto" w:sz="4" w:space="0"/>
              <w:left w:val="single" w:color="auto" w:sz="4" w:space="0"/>
              <w:bottom w:val="single" w:color="auto" w:sz="4" w:space="0"/>
              <w:right w:val="single" w:color="auto" w:sz="4" w:space="0"/>
            </w:tcBorders>
            <w:noWrap/>
            <w:vAlign w:val="center"/>
          </w:tcPr>
          <w:p w14:paraId="021D88C1">
            <w:pPr>
              <w:jc w:val="left"/>
              <w:rPr>
                <w:rFonts w:hint="eastAsia" w:ascii="宋体" w:hAnsi="宋体" w:eastAsia="宋体" w:cs="宋体"/>
                <w:bCs/>
                <w:color w:val="auto"/>
                <w:sz w:val="21"/>
                <w:szCs w:val="21"/>
                <w:highlight w:val="none"/>
                <w:lang w:val="zh-TW"/>
              </w:rPr>
            </w:pPr>
            <w:r>
              <w:rPr>
                <w:rFonts w:hint="eastAsia" w:ascii="宋体" w:hAnsi="宋体" w:eastAsia="宋体" w:cs="宋体"/>
                <w:bCs/>
                <w:color w:val="auto"/>
                <w:sz w:val="21"/>
                <w:szCs w:val="21"/>
                <w:highlight w:val="none"/>
                <w:lang w:val="zh-TW"/>
              </w:rPr>
              <w:t>1.投标人自</w:t>
            </w:r>
            <w:r>
              <w:rPr>
                <w:rFonts w:hint="eastAsia" w:ascii="宋体" w:hAnsi="宋体" w:eastAsia="宋体" w:cs="宋体"/>
                <w:bCs/>
                <w:color w:val="auto"/>
                <w:sz w:val="21"/>
                <w:szCs w:val="21"/>
                <w:highlight w:val="none"/>
                <w:lang w:val="en-US" w:eastAsia="zh-CN"/>
              </w:rPr>
              <w:t>2021</w:t>
            </w:r>
            <w:r>
              <w:rPr>
                <w:rFonts w:hint="eastAsia" w:ascii="宋体" w:hAnsi="宋体" w:eastAsia="宋体" w:cs="宋体"/>
                <w:bCs/>
                <w:color w:val="auto"/>
                <w:sz w:val="21"/>
                <w:szCs w:val="21"/>
                <w:highlight w:val="none"/>
                <w:lang w:val="zh-TW"/>
              </w:rPr>
              <w:t>年至</w:t>
            </w:r>
            <w:r>
              <w:rPr>
                <w:rFonts w:hint="eastAsia" w:ascii="宋体" w:hAnsi="宋体" w:eastAsia="宋体" w:cs="宋体"/>
                <w:bCs/>
                <w:color w:val="auto"/>
                <w:sz w:val="21"/>
                <w:szCs w:val="21"/>
                <w:highlight w:val="none"/>
                <w:lang w:val="en-US" w:eastAsia="zh-CN"/>
              </w:rPr>
              <w:t>2023</w:t>
            </w:r>
            <w:r>
              <w:rPr>
                <w:rFonts w:hint="eastAsia" w:ascii="宋体" w:hAnsi="宋体" w:eastAsia="宋体" w:cs="宋体"/>
                <w:bCs/>
                <w:color w:val="auto"/>
                <w:sz w:val="21"/>
                <w:szCs w:val="21"/>
                <w:highlight w:val="none"/>
                <w:lang w:val="zh-TW"/>
              </w:rPr>
              <w:t>年（按可查到最新近三年）获得税务机关评定为“纳税信用A级纳税人”的，</w:t>
            </w:r>
            <w:r>
              <w:rPr>
                <w:rFonts w:hint="eastAsia" w:ascii="宋体" w:hAnsi="宋体" w:eastAsia="宋体" w:cs="宋体"/>
                <w:bCs/>
                <w:color w:val="auto"/>
                <w:sz w:val="21"/>
                <w:szCs w:val="21"/>
                <w:highlight w:val="none"/>
                <w:lang w:val="zh-TW" w:eastAsia="zh-CN"/>
              </w:rPr>
              <w:t>一个年度</w:t>
            </w:r>
            <w:r>
              <w:rPr>
                <w:rFonts w:hint="eastAsia" w:ascii="宋体" w:hAnsi="宋体" w:eastAsia="宋体" w:cs="宋体"/>
                <w:bCs/>
                <w:color w:val="auto"/>
                <w:sz w:val="21"/>
                <w:szCs w:val="21"/>
                <w:highlight w:val="none"/>
                <w:lang w:val="zh-TW"/>
              </w:rPr>
              <w:t>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TW"/>
              </w:rPr>
              <w:t>分（一个年度只计算一次得分）</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lang w:val="zh-TW"/>
              </w:rPr>
              <w:t>最多得</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TW"/>
              </w:rPr>
              <w:t>分。</w:t>
            </w:r>
          </w:p>
          <w:p w14:paraId="6A1013C0">
            <w:pPr>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zh-TW"/>
              </w:rPr>
              <w:t>2.投标人具有有效期内的职业健康安全管理体系认证证书、质量管理体系认证证书、环境管理体系认证证书、</w:t>
            </w:r>
            <w:r>
              <w:rPr>
                <w:rFonts w:hint="eastAsia" w:ascii="宋体" w:hAnsi="宋体" w:eastAsia="宋体" w:cs="宋体"/>
                <w:bCs/>
                <w:strike w:val="0"/>
                <w:dstrike w:val="0"/>
                <w:color w:val="auto"/>
                <w:sz w:val="21"/>
                <w:szCs w:val="21"/>
                <w:highlight w:val="none"/>
                <w:lang w:val="zh-TW"/>
              </w:rPr>
              <w:t>建筑工程绿色施工服务评价认证证书、工程施工安全标准化体系认证证书</w:t>
            </w:r>
            <w:r>
              <w:rPr>
                <w:rFonts w:hint="eastAsia" w:ascii="宋体" w:hAnsi="宋体" w:eastAsia="宋体" w:cs="宋体"/>
                <w:bCs/>
                <w:color w:val="auto"/>
                <w:sz w:val="21"/>
                <w:szCs w:val="21"/>
                <w:highlight w:val="none"/>
                <w:lang w:val="zh-TW"/>
              </w:rPr>
              <w:t>的，每项</w:t>
            </w:r>
            <w:r>
              <w:rPr>
                <w:rFonts w:hint="eastAsia" w:ascii="宋体" w:hAnsi="宋体" w:cs="宋体"/>
                <w:bCs/>
                <w:color w:val="auto"/>
                <w:sz w:val="21"/>
                <w:szCs w:val="21"/>
                <w:highlight w:val="none"/>
                <w:lang w:val="en-US" w:eastAsia="zh-CN"/>
              </w:rPr>
              <w:t>得0.6</w:t>
            </w:r>
            <w:r>
              <w:rPr>
                <w:rFonts w:hint="eastAsia" w:ascii="宋体" w:hAnsi="宋体" w:eastAsia="宋体" w:cs="宋体"/>
                <w:bCs/>
                <w:color w:val="auto"/>
                <w:sz w:val="21"/>
                <w:szCs w:val="21"/>
                <w:highlight w:val="none"/>
                <w:lang w:val="zh-TW"/>
              </w:rPr>
              <w:t>分</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lang w:val="zh-TW"/>
              </w:rPr>
              <w:t>最多得</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TW"/>
              </w:rPr>
              <w:t>分。</w:t>
            </w:r>
          </w:p>
        </w:tc>
      </w:tr>
      <w:tr w14:paraId="23490046">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943" w:type="pct"/>
            <w:gridSpan w:val="2"/>
            <w:tcBorders>
              <w:left w:val="single" w:color="auto" w:sz="8" w:space="0"/>
              <w:right w:val="single" w:color="auto" w:sz="4" w:space="0"/>
            </w:tcBorders>
            <w:noWrap/>
            <w:vAlign w:val="center"/>
          </w:tcPr>
          <w:p w14:paraId="2D862E1B">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合计（一+二）</w:t>
            </w:r>
          </w:p>
        </w:tc>
        <w:tc>
          <w:tcPr>
            <w:tcW w:w="227" w:type="pct"/>
            <w:tcBorders>
              <w:top w:val="single" w:color="auto" w:sz="4" w:space="0"/>
              <w:left w:val="single" w:color="auto" w:sz="4" w:space="0"/>
              <w:bottom w:val="single" w:color="auto" w:sz="4" w:space="0"/>
              <w:right w:val="single" w:color="auto" w:sz="4" w:space="0"/>
            </w:tcBorders>
            <w:noWrap/>
            <w:vAlign w:val="center"/>
          </w:tcPr>
          <w:p w14:paraId="7B334A51">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w:t>
            </w:r>
          </w:p>
        </w:tc>
        <w:tc>
          <w:tcPr>
            <w:tcW w:w="3674" w:type="pct"/>
            <w:tcBorders>
              <w:top w:val="single" w:color="auto" w:sz="4" w:space="0"/>
              <w:left w:val="single" w:color="auto" w:sz="4" w:space="0"/>
              <w:bottom w:val="single" w:color="auto" w:sz="4" w:space="0"/>
              <w:right w:val="single" w:color="auto" w:sz="4" w:space="0"/>
            </w:tcBorders>
            <w:noWrap/>
            <w:vAlign w:val="center"/>
          </w:tcPr>
          <w:p w14:paraId="02BC07C9">
            <w:pPr>
              <w:widowControl/>
              <w:jc w:val="center"/>
              <w:rPr>
                <w:rFonts w:hint="eastAsia" w:ascii="宋体" w:hAnsi="宋体" w:eastAsia="宋体" w:cs="宋体"/>
                <w:color w:val="auto"/>
                <w:szCs w:val="21"/>
                <w:highlight w:val="none"/>
              </w:rPr>
            </w:pPr>
          </w:p>
        </w:tc>
      </w:tr>
    </w:tbl>
    <w:p w14:paraId="3093EE26">
      <w:pPr>
        <w:pStyle w:val="145"/>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备注</w:t>
      </w:r>
      <w:r>
        <w:rPr>
          <w:rFonts w:hint="eastAsia" w:ascii="宋体" w:hAnsi="宋体" w:eastAsia="宋体" w:cs="宋体"/>
          <w:color w:val="auto"/>
          <w:sz w:val="21"/>
          <w:szCs w:val="21"/>
          <w:highlight w:val="none"/>
        </w:rPr>
        <w:t>：</w:t>
      </w:r>
    </w:p>
    <w:p w14:paraId="10DB15A1">
      <w:pPr>
        <w:ind w:firstLine="426" w:firstLineChars="202"/>
        <w:rPr>
          <w:rFonts w:hint="eastAsia" w:ascii="宋体" w:hAnsi="宋体" w:eastAsia="宋体" w:cs="宋体"/>
          <w:b/>
          <w:bCs/>
          <w:color w:val="auto"/>
          <w:highlight w:val="none"/>
        </w:rPr>
      </w:pPr>
      <w:r>
        <w:rPr>
          <w:rFonts w:hint="eastAsia" w:ascii="宋体" w:hAnsi="宋体" w:eastAsia="宋体" w:cs="宋体"/>
          <w:b/>
          <w:bCs/>
          <w:color w:val="auto"/>
          <w:highlight w:val="none"/>
        </w:rPr>
        <w:t>1、项目组织管理机构能力：</w:t>
      </w:r>
    </w:p>
    <w:p w14:paraId="14D38266">
      <w:pPr>
        <w:ind w:firstLine="424" w:firstLineChars="202"/>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）项目管理机构人员仅指本公司人员，含分公司不含子公司人员。</w:t>
      </w:r>
      <w:r>
        <w:rPr>
          <w:rFonts w:hint="eastAsia" w:ascii="宋体" w:hAnsi="宋体" w:eastAsia="宋体" w:cs="宋体"/>
          <w:bCs/>
          <w:color w:val="auto"/>
          <w:sz w:val="21"/>
          <w:szCs w:val="21"/>
          <w:lang w:eastAsia="zh-CN"/>
        </w:rPr>
        <w:t>上述人员须提供身份证、毕业证书（大学专科（或以上）学历）及投标截止前一个月（2024年</w:t>
      </w:r>
      <w:r>
        <w:rPr>
          <w:rFonts w:hint="eastAsia" w:ascii="宋体" w:hAnsi="宋体" w:cs="宋体"/>
          <w:bCs/>
          <w:color w:val="auto"/>
          <w:sz w:val="21"/>
          <w:szCs w:val="21"/>
          <w:lang w:val="en-US" w:eastAsia="zh-CN"/>
        </w:rPr>
        <w:t>7</w:t>
      </w:r>
      <w:r>
        <w:rPr>
          <w:rFonts w:hint="eastAsia" w:ascii="宋体" w:hAnsi="宋体" w:eastAsia="宋体" w:cs="宋体"/>
          <w:bCs/>
          <w:color w:val="auto"/>
          <w:sz w:val="21"/>
          <w:szCs w:val="21"/>
          <w:lang w:eastAsia="zh-CN"/>
        </w:rPr>
        <w:t>月）有效社保证明，且须按相应要求提供职称证、有效期内的注册证及有效期内的安全生产考核合格证（B类）或安全生产考核合格证（C类）或建筑施工企业项目负责人安全生产考核合格证书或建筑施工企业专职安全生产管理人员安全生产考核合格证书（C3），所有资料为扫描件并加盖投标人电子公章。</w:t>
      </w:r>
    </w:p>
    <w:p w14:paraId="0137B68C">
      <w:pPr>
        <w:ind w:firstLine="424" w:firstLineChars="202"/>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各负责人业绩奖项</w:t>
      </w:r>
      <w:r>
        <w:rPr>
          <w:rFonts w:hint="eastAsia" w:ascii="宋体" w:hAnsi="宋体" w:eastAsia="宋体" w:cs="宋体"/>
          <w:bCs/>
          <w:color w:val="auto"/>
          <w:sz w:val="21"/>
          <w:szCs w:val="21"/>
          <w:highlight w:val="none"/>
          <w:lang w:eastAsia="zh-CN"/>
        </w:rPr>
        <w:t>需提供以下资料：</w:t>
      </w:r>
    </w:p>
    <w:p w14:paraId="6EB43342">
      <w:pPr>
        <w:ind w:firstLine="424" w:firstLineChars="202"/>
        <w:rPr>
          <w:rFonts w:hint="default" w:ascii="宋体" w:hAnsi="宋体" w:eastAsia="宋体" w:cs="宋体"/>
          <w:bCs/>
          <w:color w:val="auto"/>
          <w:sz w:val="21"/>
          <w:szCs w:val="21"/>
          <w:highlight w:val="none"/>
          <w:lang w:val="en-US" w:eastAsia="zh-CN"/>
        </w:rPr>
      </w:pPr>
      <w:r>
        <w:rPr>
          <w:rFonts w:hint="default" w:ascii="宋体" w:hAnsi="宋体" w:eastAsia="宋体" w:cs="宋体"/>
          <w:bCs/>
          <w:color w:val="auto"/>
          <w:sz w:val="21"/>
          <w:szCs w:val="21"/>
          <w:highlight w:val="none"/>
          <w:lang w:val="en-US" w:eastAsia="zh-CN"/>
        </w:rPr>
        <w:t>可取自广州市住建行业信用管理平台或提供获奖证书原件</w:t>
      </w:r>
      <w:r>
        <w:rPr>
          <w:rFonts w:hint="eastAsia" w:ascii="宋体" w:hAnsi="宋体" w:cs="宋体"/>
          <w:bCs/>
          <w:color w:val="auto"/>
          <w:sz w:val="21"/>
          <w:szCs w:val="21"/>
          <w:highlight w:val="none"/>
          <w:lang w:val="en-US" w:eastAsia="zh-CN"/>
        </w:rPr>
        <w:t>清晰扫描件</w:t>
      </w:r>
      <w:r>
        <w:rPr>
          <w:rFonts w:hint="default" w:ascii="宋体" w:hAnsi="宋体" w:eastAsia="宋体" w:cs="宋体"/>
          <w:bCs/>
          <w:color w:val="auto"/>
          <w:sz w:val="21"/>
          <w:szCs w:val="21"/>
          <w:highlight w:val="none"/>
          <w:lang w:val="en-US" w:eastAsia="zh-CN"/>
        </w:rPr>
        <w:t>，其中国家级奖项包括</w:t>
      </w:r>
      <w:r>
        <w:rPr>
          <w:rFonts w:hint="eastAsia" w:ascii="宋体" w:hAnsi="宋体" w:eastAsia="宋体" w:cs="宋体"/>
          <w:bCs/>
          <w:color w:val="auto"/>
          <w:sz w:val="21"/>
          <w:szCs w:val="21"/>
          <w:highlight w:val="none"/>
          <w:lang w:val="en-US" w:eastAsia="zh-CN"/>
        </w:rPr>
        <w:t>但不限于</w:t>
      </w:r>
      <w:r>
        <w:rPr>
          <w:rFonts w:hint="default" w:ascii="宋体" w:hAnsi="宋体" w:eastAsia="宋体" w:cs="宋体"/>
          <w:bCs/>
          <w:color w:val="auto"/>
          <w:sz w:val="21"/>
          <w:szCs w:val="21"/>
          <w:highlight w:val="none"/>
          <w:lang w:val="en-US" w:eastAsia="zh-CN"/>
        </w:rPr>
        <w:t>：中国建设工程鲁班奖、</w:t>
      </w:r>
      <w:r>
        <w:rPr>
          <w:rFonts w:hint="eastAsia" w:ascii="宋体" w:hAnsi="宋体" w:eastAsia="宋体" w:cs="宋体"/>
          <w:bCs/>
          <w:color w:val="auto"/>
          <w:sz w:val="21"/>
          <w:szCs w:val="21"/>
          <w:highlight w:val="none"/>
          <w:lang w:eastAsia="zh-CN"/>
        </w:rPr>
        <w:t>国家优质工程金奖</w:t>
      </w:r>
      <w:r>
        <w:rPr>
          <w:rFonts w:hint="default" w:ascii="宋体" w:hAnsi="宋体" w:eastAsia="宋体" w:cs="宋体"/>
          <w:bCs/>
          <w:color w:val="auto"/>
          <w:sz w:val="21"/>
          <w:szCs w:val="21"/>
          <w:highlight w:val="none"/>
          <w:lang w:val="en-US" w:eastAsia="zh-CN"/>
        </w:rPr>
        <w:t>、国家优质工程奖、中国土木工程詹天佑奖。省或市级奖项包括：由省、市级建设行政主管部门或行业协会颁发的质量类奖项，不包含安全文明、绿色施工、技术创新、科技进步、机电类、钢结构类、QC及技术应用类等奖项。</w:t>
      </w:r>
      <w:r>
        <w:rPr>
          <w:rFonts w:hint="eastAsia" w:ascii="宋体" w:hAnsi="宋体" w:eastAsia="宋体" w:cs="宋体"/>
          <w:bCs/>
          <w:color w:val="auto"/>
          <w:sz w:val="21"/>
          <w:szCs w:val="21"/>
          <w:highlight w:val="none"/>
          <w:lang w:val="en-US" w:eastAsia="zh-CN"/>
        </w:rPr>
        <w:t>如果获奖证书不能体现相关负责人名字，投标人则需在投标文件中提供证明相关负责人名字的竣工验收报告或竣工验收备案表体现该人员姓名作为证明文件。</w:t>
      </w:r>
      <w:r>
        <w:rPr>
          <w:rFonts w:hint="default" w:ascii="宋体" w:hAnsi="宋体" w:eastAsia="宋体" w:cs="宋体"/>
          <w:bCs/>
          <w:color w:val="auto"/>
          <w:sz w:val="21"/>
          <w:szCs w:val="21"/>
          <w:highlight w:val="none"/>
          <w:lang w:val="en-US" w:eastAsia="zh-CN"/>
        </w:rPr>
        <w:t>①工程奖项取自广州市住建行业信用管理平台的，投标人须提交获奖证书原件</w:t>
      </w:r>
      <w:r>
        <w:rPr>
          <w:rFonts w:hint="eastAsia" w:ascii="宋体" w:hAnsi="宋体" w:cs="宋体"/>
          <w:bCs/>
          <w:color w:val="auto"/>
          <w:sz w:val="21"/>
          <w:szCs w:val="21"/>
          <w:highlight w:val="none"/>
          <w:lang w:val="en-US" w:eastAsia="zh-CN"/>
        </w:rPr>
        <w:t>清晰扫描件</w:t>
      </w:r>
      <w:r>
        <w:rPr>
          <w:rFonts w:hint="default" w:ascii="宋体" w:hAnsi="宋体" w:eastAsia="宋体" w:cs="宋体"/>
          <w:bCs/>
          <w:color w:val="auto"/>
          <w:sz w:val="21"/>
          <w:szCs w:val="21"/>
          <w:highlight w:val="none"/>
          <w:lang w:val="en-US" w:eastAsia="zh-CN"/>
        </w:rPr>
        <w:t>及广州市住建行业信用管理平台的网页信息截图（截图须包含广州市住建行业信用管理平台中的“项目基本信息”栏和“奖项信息”栏）、获奖证书</w:t>
      </w:r>
      <w:r>
        <w:rPr>
          <w:rFonts w:hint="eastAsia" w:ascii="宋体" w:hAnsi="宋体" w:cs="宋体"/>
          <w:bCs/>
          <w:color w:val="auto"/>
          <w:sz w:val="21"/>
          <w:szCs w:val="21"/>
          <w:highlight w:val="none"/>
          <w:lang w:val="en-US" w:eastAsia="zh-CN"/>
        </w:rPr>
        <w:t>清晰扫描件</w:t>
      </w:r>
      <w:r>
        <w:rPr>
          <w:rFonts w:hint="default" w:ascii="宋体" w:hAnsi="宋体" w:eastAsia="宋体" w:cs="宋体"/>
          <w:bCs/>
          <w:color w:val="auto"/>
          <w:sz w:val="21"/>
          <w:szCs w:val="21"/>
          <w:highlight w:val="none"/>
          <w:lang w:val="en-US" w:eastAsia="zh-CN"/>
        </w:rPr>
        <w:t>并加盖投标人电子印章，不符合上述条件或未提供上述资料或无加盖投标人电子印章的不予评审。“工程对应的企业资质”栏中须登记有与本项目要求相对应的资质【具体资质要求：建筑工程施工总承包（原房屋建筑工程施工总承包）】。②奖项提供获奖证书原件</w:t>
      </w:r>
      <w:r>
        <w:rPr>
          <w:rFonts w:hint="eastAsia" w:ascii="宋体" w:hAnsi="宋体" w:cs="宋体"/>
          <w:bCs/>
          <w:color w:val="auto"/>
          <w:sz w:val="21"/>
          <w:szCs w:val="21"/>
          <w:highlight w:val="none"/>
          <w:lang w:val="en-US" w:eastAsia="zh-CN"/>
        </w:rPr>
        <w:t>清晰扫描件</w:t>
      </w:r>
      <w:r>
        <w:rPr>
          <w:rFonts w:hint="default" w:ascii="宋体" w:hAnsi="宋体" w:eastAsia="宋体" w:cs="宋体"/>
          <w:bCs/>
          <w:color w:val="auto"/>
          <w:sz w:val="21"/>
          <w:szCs w:val="21"/>
          <w:highlight w:val="none"/>
          <w:lang w:val="en-US" w:eastAsia="zh-CN"/>
        </w:rPr>
        <w:t>的，投标人须提供获奖证书原件</w:t>
      </w:r>
      <w:r>
        <w:rPr>
          <w:rFonts w:hint="eastAsia" w:ascii="宋体" w:hAnsi="宋体" w:cs="宋体"/>
          <w:bCs/>
          <w:color w:val="auto"/>
          <w:sz w:val="21"/>
          <w:szCs w:val="21"/>
          <w:highlight w:val="none"/>
          <w:lang w:val="en-US" w:eastAsia="zh-CN"/>
        </w:rPr>
        <w:t>清晰扫描件</w:t>
      </w:r>
      <w:r>
        <w:rPr>
          <w:rFonts w:hint="default" w:ascii="宋体" w:hAnsi="宋体" w:eastAsia="宋体" w:cs="宋体"/>
          <w:bCs/>
          <w:color w:val="auto"/>
          <w:sz w:val="21"/>
          <w:szCs w:val="21"/>
          <w:highlight w:val="none"/>
          <w:lang w:val="en-US" w:eastAsia="zh-CN"/>
        </w:rPr>
        <w:t>，同时提供项目的中标通知书、中标公示或中标候选人公示页截图、施工合同（仅需附协议书部分）及竣工验收报告等相关证明资料，并加盖投标人电子印章。不符合上述条件或上述资料相关信息不一致或提供的资料不齐全的工程奖项不予评审。评标委员会对工程奖项获奖的评审以投标人提供的完整的证明资料为依据。同一项目按最高级别奖项只计一次分，只计算投标人房屋建筑类工程项目的奖项，参建单位及其他非房建类工程项目奖项，如路桥、铁路、水利、电力、化工、冶金、市政等获奖不参与计分。工程质量类奖项证书须为国家、省、市人民政府或行业行政主管部门或经民政部门备案的行业协会或学会颁发，若奖项证书的颁发机构为行业协会或学会颁发,还须提供全国社会组织信用信息公示平台（https://xxgs.chinanpo.mca.gov.cn/gsxt/newList）的网页查询截图。其他机构颁发的获奖证书不予认定。不符合上述条件或无提供证书及相关证明材料</w:t>
      </w:r>
      <w:r>
        <w:rPr>
          <w:rFonts w:hint="eastAsia" w:ascii="宋体" w:hAnsi="宋体" w:cs="宋体"/>
          <w:bCs/>
          <w:color w:val="auto"/>
          <w:sz w:val="21"/>
          <w:szCs w:val="21"/>
          <w:highlight w:val="none"/>
          <w:lang w:val="en-US" w:eastAsia="zh-CN"/>
        </w:rPr>
        <w:t>清晰扫描件</w:t>
      </w:r>
      <w:r>
        <w:rPr>
          <w:rFonts w:hint="default" w:ascii="宋体" w:hAnsi="宋体" w:eastAsia="宋体" w:cs="宋体"/>
          <w:bCs/>
          <w:color w:val="auto"/>
          <w:sz w:val="21"/>
          <w:szCs w:val="21"/>
          <w:highlight w:val="none"/>
          <w:lang w:val="en-US" w:eastAsia="zh-CN"/>
        </w:rPr>
        <w:t>的不计分。</w:t>
      </w:r>
    </w:p>
    <w:p w14:paraId="0B234E5A">
      <w:pPr>
        <w:ind w:firstLine="424" w:firstLineChars="202"/>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eastAsia="zh-CN"/>
        </w:rPr>
        <w:t>）项目负责人、技术负责人、质量负责人、安全负责人、造价负责人不得兼任，且安全负责人不能同时兼任专职安全员。</w:t>
      </w:r>
    </w:p>
    <w:p w14:paraId="0F6DE2D8">
      <w:pPr>
        <w:ind w:firstLine="424" w:firstLineChars="202"/>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不</w:t>
      </w:r>
      <w:r>
        <w:rPr>
          <w:rFonts w:hint="eastAsia" w:ascii="宋体" w:hAnsi="宋体" w:eastAsia="宋体" w:cs="宋体"/>
          <w:bCs/>
          <w:color w:val="auto"/>
          <w:sz w:val="21"/>
          <w:szCs w:val="21"/>
          <w:highlight w:val="none"/>
          <w:lang w:eastAsia="zh-CN"/>
        </w:rPr>
        <w:t>符合条件或无提交相关资料的不计分。</w:t>
      </w:r>
    </w:p>
    <w:p w14:paraId="655A7393">
      <w:pPr>
        <w:ind w:firstLine="426" w:firstLineChars="202"/>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2、企业业绩</w:t>
      </w:r>
    </w:p>
    <w:p w14:paraId="79205F3D">
      <w:pPr>
        <w:ind w:firstLine="424" w:firstLineChars="202"/>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）业绩取自广州市住建行业信用管理平台</w:t>
      </w:r>
      <w:r>
        <w:rPr>
          <w:rFonts w:hint="eastAsia" w:ascii="宋体" w:hAnsi="宋体" w:cs="宋体"/>
          <w:bCs/>
          <w:color w:val="auto"/>
          <w:sz w:val="21"/>
          <w:szCs w:val="21"/>
          <w:highlight w:val="none"/>
          <w:lang w:val="en-US" w:eastAsia="zh-CN"/>
        </w:rPr>
        <w:t>的</w:t>
      </w:r>
      <w:r>
        <w:rPr>
          <w:rFonts w:hint="eastAsia" w:ascii="宋体" w:hAnsi="宋体" w:eastAsia="宋体" w:cs="宋体"/>
          <w:bCs/>
          <w:color w:val="auto"/>
          <w:sz w:val="21"/>
          <w:szCs w:val="21"/>
          <w:highlight w:val="none"/>
          <w:lang w:eastAsia="zh-CN"/>
        </w:rPr>
        <w:t>。投标人须提供类似工程业绩的项目名称及业绩在广州市住建行业信用管理平台中项目编号。不提供项目名称及项目编号的业绩不予评审。若投标人提供的项目名称与项目编号不一致：①项目名称和项目编号在平台内分别对应不同业绩的，以项目名称对应的业绩为准②项目名称存在对应业绩的，项目编号在平台内不存在对应业绩，以项目名称对应的业绩为准③项目名称在平台内不存在对应业绩，项目编号存在对应业绩的，以项目编号对应的业绩为准。评标委员会对业绩的评审以投标截止时间在平台内业绩上传件为依据。</w:t>
      </w:r>
    </w:p>
    <w:p w14:paraId="2C0B7DDB">
      <w:pPr>
        <w:ind w:firstLine="424" w:firstLineChars="202"/>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业绩不取自</w:t>
      </w:r>
      <w:r>
        <w:rPr>
          <w:rFonts w:hint="eastAsia" w:ascii="宋体" w:hAnsi="宋体" w:eastAsia="宋体" w:cs="宋体"/>
          <w:bCs/>
          <w:color w:val="auto"/>
          <w:sz w:val="21"/>
          <w:szCs w:val="21"/>
          <w:highlight w:val="none"/>
          <w:lang w:eastAsia="zh-CN"/>
        </w:rPr>
        <w:t>广州市住建行业信用管理平台</w:t>
      </w:r>
      <w:r>
        <w:rPr>
          <w:rFonts w:hint="eastAsia" w:ascii="宋体" w:hAnsi="宋体" w:eastAsia="宋体" w:cs="宋体"/>
          <w:bCs/>
          <w:color w:val="auto"/>
          <w:sz w:val="21"/>
          <w:szCs w:val="21"/>
          <w:highlight w:val="none"/>
          <w:lang w:val="en-US" w:eastAsia="zh-CN"/>
        </w:rPr>
        <w:t>的，则需同时提供</w:t>
      </w:r>
      <w:r>
        <w:rPr>
          <w:rFonts w:hint="eastAsia" w:ascii="宋体" w:hAnsi="宋体" w:eastAsia="宋体" w:cs="宋体"/>
          <w:bCs/>
          <w:color w:val="auto"/>
          <w:sz w:val="21"/>
          <w:szCs w:val="21"/>
          <w:highlight w:val="none"/>
          <w:lang w:eastAsia="zh-CN"/>
        </w:rPr>
        <w:t>中标通知书</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lang w:eastAsia="zh-CN"/>
        </w:rPr>
        <w:t>中标公示或中标候选人公示页截图、施工合同（仅需附协议书部分）</w:t>
      </w:r>
      <w:r>
        <w:rPr>
          <w:rFonts w:hint="eastAsia" w:ascii="宋体" w:hAnsi="宋体" w:eastAsia="宋体" w:cs="宋体"/>
          <w:bCs/>
          <w:color w:val="auto"/>
          <w:sz w:val="21"/>
          <w:szCs w:val="21"/>
          <w:highlight w:val="none"/>
          <w:lang w:val="en-US" w:eastAsia="zh-CN"/>
        </w:rPr>
        <w:t>及竣工验收报告</w:t>
      </w:r>
      <w:r>
        <w:rPr>
          <w:rFonts w:hint="eastAsia" w:ascii="宋体" w:hAnsi="宋体" w:cs="宋体"/>
          <w:bCs/>
          <w:color w:val="auto"/>
          <w:sz w:val="21"/>
          <w:szCs w:val="21"/>
          <w:highlight w:val="none"/>
          <w:lang w:val="en-US" w:eastAsia="zh-CN"/>
        </w:rPr>
        <w:t>清晰扫描件</w:t>
      </w:r>
      <w:r>
        <w:rPr>
          <w:rFonts w:hint="eastAsia" w:ascii="宋体" w:hAnsi="宋体" w:eastAsia="宋体" w:cs="宋体"/>
          <w:bCs/>
          <w:color w:val="auto"/>
          <w:sz w:val="21"/>
          <w:szCs w:val="21"/>
          <w:highlight w:val="none"/>
          <w:lang w:val="en-US" w:eastAsia="zh-CN"/>
        </w:rPr>
        <w:t>，资料不齐全不得分。</w:t>
      </w:r>
    </w:p>
    <w:p w14:paraId="5560D762">
      <w:pPr>
        <w:ind w:firstLine="424" w:firstLineChars="202"/>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eastAsia="zh-CN"/>
        </w:rPr>
        <w:t>）金额以中标通知书为准，中标通知书上没有金额或免招标的，以施工合同（不含补充合同）为准。完成时间以竣工验收文件为准。验收文件至少具有建设单位、设计、施工和监理单位盖章。</w:t>
      </w:r>
    </w:p>
    <w:p w14:paraId="285AFDAF">
      <w:pPr>
        <w:ind w:firstLine="424" w:firstLineChars="202"/>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（4）完成时间以业绩竣工验收文件载明时间为准。</w:t>
      </w:r>
    </w:p>
    <w:p w14:paraId="6AA50054">
      <w:pPr>
        <w:ind w:firstLine="426" w:firstLineChars="20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企业工程项目获奖情况：</w:t>
      </w:r>
    </w:p>
    <w:p w14:paraId="59A9859A">
      <w:pPr>
        <w:ind w:firstLine="424" w:firstLineChars="202"/>
        <w:rPr>
          <w:rFonts w:hint="eastAsia" w:ascii="宋体" w:hAnsi="宋体" w:eastAsia="宋体" w:cs="宋体"/>
          <w:bCs/>
          <w:color w:val="auto"/>
          <w:sz w:val="21"/>
          <w:szCs w:val="21"/>
          <w:highlight w:val="none"/>
          <w:lang w:val="zh-TW"/>
        </w:rPr>
      </w:pPr>
      <w:r>
        <w:rPr>
          <w:rFonts w:hint="eastAsia" w:ascii="宋体" w:hAnsi="宋体" w:eastAsia="宋体" w:cs="宋体"/>
          <w:color w:val="auto"/>
          <w:sz w:val="21"/>
          <w:szCs w:val="21"/>
          <w:highlight w:val="none"/>
        </w:rPr>
        <w:t>可取自广州市住建行业信用管理平台或提供获奖证书原件</w:t>
      </w:r>
      <w:r>
        <w:rPr>
          <w:rFonts w:hint="eastAsia" w:ascii="宋体" w:hAnsi="宋体" w:cs="宋体"/>
          <w:color w:val="auto"/>
          <w:sz w:val="21"/>
          <w:szCs w:val="21"/>
          <w:highlight w:val="none"/>
          <w:lang w:eastAsia="zh-CN"/>
        </w:rPr>
        <w:t>清晰扫描件</w:t>
      </w:r>
      <w:r>
        <w:rPr>
          <w:rFonts w:hint="eastAsia" w:ascii="宋体" w:hAnsi="宋体" w:eastAsia="宋体" w:cs="宋体"/>
          <w:color w:val="auto"/>
          <w:sz w:val="21"/>
          <w:szCs w:val="21"/>
          <w:highlight w:val="none"/>
        </w:rPr>
        <w:t>，其中国家级奖项包括</w:t>
      </w:r>
      <w:r>
        <w:rPr>
          <w:rFonts w:hint="eastAsia" w:ascii="宋体" w:hAnsi="宋体" w:cs="宋体"/>
          <w:color w:val="auto"/>
          <w:sz w:val="21"/>
          <w:szCs w:val="21"/>
          <w:highlight w:val="none"/>
          <w:lang w:val="en-US" w:eastAsia="zh-CN"/>
        </w:rPr>
        <w:t>但不限于</w:t>
      </w:r>
      <w:r>
        <w:rPr>
          <w:rFonts w:hint="eastAsia" w:ascii="宋体" w:hAnsi="宋体" w:eastAsia="宋体" w:cs="宋体"/>
          <w:color w:val="auto"/>
          <w:sz w:val="21"/>
          <w:szCs w:val="21"/>
          <w:highlight w:val="none"/>
        </w:rPr>
        <w:t>：中国建设工程鲁班奖、国家优质工程金奖、国家优质工程奖、中国土木工程詹天佑奖。省或市级奖项包括：由省、市级建设行政主管部门或行业协会颁发的质量类奖项，不包含安全文明、绿色施工、技术创新、科技进步、机电类、钢结构类、QC及技术应用类等奖项。①工程奖项取自广州市住建行业信用管理平台的，投标人须提交获奖证书原件</w:t>
      </w:r>
      <w:r>
        <w:rPr>
          <w:rFonts w:hint="eastAsia" w:ascii="宋体" w:hAnsi="宋体" w:cs="宋体"/>
          <w:color w:val="auto"/>
          <w:sz w:val="21"/>
          <w:szCs w:val="21"/>
          <w:highlight w:val="none"/>
          <w:lang w:eastAsia="zh-CN"/>
        </w:rPr>
        <w:t>清晰扫描件</w:t>
      </w:r>
      <w:r>
        <w:rPr>
          <w:rFonts w:hint="eastAsia" w:ascii="宋体" w:hAnsi="宋体" w:eastAsia="宋体" w:cs="宋体"/>
          <w:color w:val="auto"/>
          <w:sz w:val="21"/>
          <w:szCs w:val="21"/>
          <w:highlight w:val="none"/>
        </w:rPr>
        <w:t>及广州市住建行业信用管理平台的网页信息截图（截图须包含广州市住建行业信用管理平台中的“项目基本信息”栏和“奖项信息”栏）、获奖证书</w:t>
      </w:r>
      <w:r>
        <w:rPr>
          <w:rFonts w:hint="eastAsia" w:ascii="宋体" w:hAnsi="宋体" w:cs="宋体"/>
          <w:color w:val="auto"/>
          <w:sz w:val="21"/>
          <w:szCs w:val="21"/>
          <w:highlight w:val="none"/>
          <w:lang w:eastAsia="zh-CN"/>
        </w:rPr>
        <w:t>清晰扫描件</w:t>
      </w:r>
      <w:r>
        <w:rPr>
          <w:rFonts w:hint="eastAsia" w:ascii="宋体" w:hAnsi="宋体" w:eastAsia="宋体" w:cs="宋体"/>
          <w:color w:val="auto"/>
          <w:sz w:val="21"/>
          <w:szCs w:val="21"/>
          <w:highlight w:val="none"/>
        </w:rPr>
        <w:t>并加盖投标人电子印章，不符合上述条件或未提供上述资料或无加盖投标人电子印章的不予评审。“工程对应的企业资质”栏中须登记有与本项目要求相对应的资质【具体资质要求：建筑工程施工总承包（原房屋建筑工程施工总承包）】。②奖项提供获奖证书原件</w:t>
      </w:r>
      <w:r>
        <w:rPr>
          <w:rFonts w:hint="eastAsia" w:ascii="宋体" w:hAnsi="宋体" w:cs="宋体"/>
          <w:color w:val="auto"/>
          <w:sz w:val="21"/>
          <w:szCs w:val="21"/>
          <w:highlight w:val="none"/>
          <w:lang w:eastAsia="zh-CN"/>
        </w:rPr>
        <w:t>清晰扫描件</w:t>
      </w:r>
      <w:r>
        <w:rPr>
          <w:rFonts w:hint="eastAsia" w:ascii="宋体" w:hAnsi="宋体" w:eastAsia="宋体" w:cs="宋体"/>
          <w:color w:val="auto"/>
          <w:sz w:val="21"/>
          <w:szCs w:val="21"/>
          <w:highlight w:val="none"/>
        </w:rPr>
        <w:t>的，投标人须提供获奖证书原件</w:t>
      </w:r>
      <w:r>
        <w:rPr>
          <w:rFonts w:hint="eastAsia" w:ascii="宋体" w:hAnsi="宋体" w:cs="宋体"/>
          <w:color w:val="auto"/>
          <w:sz w:val="21"/>
          <w:szCs w:val="21"/>
          <w:highlight w:val="none"/>
          <w:lang w:eastAsia="zh-CN"/>
        </w:rPr>
        <w:t>清晰扫描件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同时提供项目的</w:t>
      </w:r>
      <w:r>
        <w:rPr>
          <w:rFonts w:hint="eastAsia" w:ascii="宋体" w:hAnsi="宋体" w:eastAsia="宋体" w:cs="宋体"/>
          <w:bCs/>
          <w:color w:val="auto"/>
          <w:sz w:val="21"/>
          <w:szCs w:val="21"/>
          <w:highlight w:val="none"/>
          <w:lang w:eastAsia="zh-CN"/>
        </w:rPr>
        <w:t>中标通知书</w:t>
      </w:r>
      <w:r>
        <w:rPr>
          <w:rFonts w:hint="eastAsia" w:ascii="宋体" w:hAnsi="宋体" w:eastAsia="宋体" w:cs="宋体"/>
          <w:color w:val="auto"/>
          <w:sz w:val="21"/>
          <w:szCs w:val="21"/>
          <w:highlight w:val="none"/>
          <w:lang w:val="en-US" w:eastAsia="zh-CN"/>
        </w:rPr>
        <w:t>、</w:t>
      </w:r>
      <w:r>
        <w:rPr>
          <w:rFonts w:hint="eastAsia" w:ascii="宋体" w:hAnsi="宋体" w:eastAsia="宋体" w:cs="宋体"/>
          <w:bCs/>
          <w:color w:val="auto"/>
          <w:sz w:val="21"/>
          <w:szCs w:val="21"/>
          <w:highlight w:val="none"/>
          <w:lang w:eastAsia="zh-CN"/>
        </w:rPr>
        <w:t>中标公示或中标候选人公示页截图、施工合同（仅需附协议书部分）</w:t>
      </w:r>
      <w:r>
        <w:rPr>
          <w:rFonts w:hint="eastAsia" w:ascii="宋体" w:hAnsi="宋体" w:eastAsia="宋体" w:cs="宋体"/>
          <w:color w:val="auto"/>
          <w:sz w:val="21"/>
          <w:szCs w:val="21"/>
          <w:highlight w:val="none"/>
          <w:lang w:val="en-US" w:eastAsia="zh-CN"/>
        </w:rPr>
        <w:t>及竣工验收报告</w:t>
      </w:r>
      <w:r>
        <w:rPr>
          <w:rFonts w:hint="eastAsia" w:ascii="宋体" w:hAnsi="宋体" w:eastAsia="宋体" w:cs="宋体"/>
          <w:color w:val="auto"/>
          <w:sz w:val="21"/>
          <w:szCs w:val="21"/>
          <w:highlight w:val="none"/>
        </w:rPr>
        <w:t>等相关证明资料，并加盖投标人电子印章。不符合上述条件或上述资料相关信息不一致或提供的资料不齐全的工程奖项不予评审。评标委员会对工程奖项获奖的评审以投标人提供的完整的证明资料为依据。同一项目按最高级别奖项只计一次分，只计算投标人房屋建筑类工程项目的奖项，参建单位及其他非房建类工程项目奖项，如路桥、铁路、水利、电力、化工、冶金、市政等获奖不参与计分。工程质量类奖项证书须为国家、省、市人民政府或行业行政主管部门或经民政部门备案的行业协会或学会颁发，若奖项证书的颁发机构为行业协会或学会颁发,还须提供全国社会组织信用信息公示平台（https://xxgs.chinanpo.mca.gov.cn/gsxt/newList）的网页查询截图。其他机构颁发的获奖证书不予认定。不符合上述条件或无提供证书及相关证明材料</w:t>
      </w:r>
      <w:r>
        <w:rPr>
          <w:rFonts w:hint="eastAsia" w:ascii="宋体" w:hAnsi="宋体" w:cs="宋体"/>
          <w:color w:val="auto"/>
          <w:sz w:val="21"/>
          <w:szCs w:val="21"/>
          <w:highlight w:val="none"/>
          <w:lang w:eastAsia="zh-CN"/>
        </w:rPr>
        <w:t>清晰扫描件</w:t>
      </w:r>
      <w:r>
        <w:rPr>
          <w:rFonts w:hint="eastAsia" w:ascii="宋体" w:hAnsi="宋体" w:eastAsia="宋体" w:cs="宋体"/>
          <w:color w:val="auto"/>
          <w:sz w:val="21"/>
          <w:szCs w:val="21"/>
          <w:highlight w:val="none"/>
        </w:rPr>
        <w:t>的不计分。</w:t>
      </w:r>
    </w:p>
    <w:p w14:paraId="3D608C17">
      <w:pPr>
        <w:ind w:firstLine="426" w:firstLineChars="202"/>
        <w:rPr>
          <w:rFonts w:hint="eastAsia" w:ascii="宋体" w:hAnsi="宋体" w:eastAsia="宋体" w:cs="宋体"/>
          <w:bCs/>
          <w:color w:val="auto"/>
          <w:sz w:val="21"/>
          <w:szCs w:val="21"/>
          <w:highlight w:val="none"/>
          <w:lang w:val="zh-TW"/>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、工程研发能力：</w:t>
      </w:r>
      <w:r>
        <w:rPr>
          <w:rFonts w:hint="eastAsia" w:ascii="宋体" w:hAnsi="宋体" w:eastAsia="宋体" w:cs="宋体"/>
          <w:bCs/>
          <w:color w:val="auto"/>
          <w:sz w:val="21"/>
          <w:szCs w:val="21"/>
          <w:highlight w:val="none"/>
          <w:lang w:val="zh-TW"/>
        </w:rPr>
        <w:t>软件著作权以证书所列主要完成单位为准，软件著作权时间以登记日加盖国家版权局登记专用章时间为准。投标人须提供证书</w:t>
      </w:r>
      <w:r>
        <w:rPr>
          <w:rFonts w:hint="eastAsia" w:ascii="宋体" w:hAnsi="宋体" w:cs="宋体"/>
          <w:bCs/>
          <w:color w:val="auto"/>
          <w:sz w:val="21"/>
          <w:szCs w:val="21"/>
          <w:highlight w:val="none"/>
          <w:lang w:val="zh-TW" w:eastAsia="zh-CN"/>
        </w:rPr>
        <w:t>清晰扫描件</w:t>
      </w:r>
      <w:r>
        <w:rPr>
          <w:rFonts w:hint="eastAsia" w:ascii="宋体" w:hAnsi="宋体" w:eastAsia="宋体" w:cs="宋体"/>
          <w:bCs/>
          <w:color w:val="auto"/>
          <w:sz w:val="21"/>
          <w:szCs w:val="21"/>
          <w:highlight w:val="none"/>
          <w:lang w:val="zh-TW"/>
        </w:rPr>
        <w:t xml:space="preserve">和软件著作权在中国版权保护中心（http://www.ccopyright.com.cn）的网页查询清晰截图，不满足上述情况的或未按要求提供证明材料的，不得分。 </w:t>
      </w:r>
    </w:p>
    <w:p w14:paraId="3BD60094">
      <w:pPr>
        <w:ind w:firstLine="426" w:firstLineChars="20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、第三方评价：</w:t>
      </w:r>
    </w:p>
    <w:p w14:paraId="436F182D">
      <w:pPr>
        <w:ind w:firstLine="424" w:firstLineChars="202"/>
        <w:rPr>
          <w:rFonts w:hint="eastAsia" w:ascii="宋体" w:hAnsi="宋体" w:eastAsia="宋体" w:cs="宋体"/>
          <w:bCs/>
          <w:color w:val="auto"/>
          <w:sz w:val="21"/>
          <w:szCs w:val="21"/>
          <w:highlight w:val="none"/>
          <w:lang w:val="zh-TW"/>
        </w:rPr>
      </w:pPr>
      <w:r>
        <w:rPr>
          <w:rFonts w:hint="eastAsia" w:ascii="宋体" w:hAnsi="宋体" w:eastAsia="宋体" w:cs="宋体"/>
          <w:bCs/>
          <w:color w:val="auto"/>
          <w:sz w:val="21"/>
          <w:szCs w:val="21"/>
          <w:highlight w:val="none"/>
        </w:rPr>
        <w:t>（1）</w:t>
      </w:r>
      <w:r>
        <w:rPr>
          <w:rFonts w:hint="eastAsia" w:ascii="宋体" w:hAnsi="宋体" w:eastAsia="宋体" w:cs="宋体"/>
          <w:color w:val="auto"/>
          <w:sz w:val="21"/>
          <w:szCs w:val="21"/>
          <w:highlight w:val="none"/>
        </w:rPr>
        <w:t>“纳税信用A级纳税人”须提供国家税务总局官网（http://www.chinatax.gov.cn/）“纳税信用A级纳税人名单公布栏”查询结果网页截图或其省级（含直辖市）税务局官网“纳税信用A级纳税人名单公布栏”查询结果网页截图。时间以国家税务总局或其省级（含直辖市）税务局网站纳税信用信息查询结果的网页截图公布的评价年度为准，上述资料显示的纳税人全称须与</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名称一致，否则不得分。不满足上述要求或无提交上述资料不得分。</w:t>
      </w:r>
    </w:p>
    <w:p w14:paraId="14789D3E">
      <w:pPr>
        <w:ind w:firstLine="424" w:firstLineChars="202"/>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 （2）体系认证证书须是有效期内的才可计算得分，须同时提供在有效期内的证书</w:t>
      </w:r>
      <w:r>
        <w:rPr>
          <w:rFonts w:hint="eastAsia" w:ascii="宋体" w:hAnsi="宋体" w:cs="宋体"/>
          <w:bCs/>
          <w:color w:val="auto"/>
          <w:sz w:val="21"/>
          <w:szCs w:val="21"/>
          <w:highlight w:val="none"/>
          <w:lang w:val="en-US" w:eastAsia="zh-CN"/>
        </w:rPr>
        <w:t>清晰扫描件</w:t>
      </w:r>
      <w:r>
        <w:rPr>
          <w:rFonts w:hint="eastAsia" w:ascii="宋体" w:hAnsi="宋体" w:eastAsia="宋体" w:cs="宋体"/>
          <w:bCs/>
          <w:color w:val="auto"/>
          <w:sz w:val="21"/>
          <w:szCs w:val="21"/>
          <w:highlight w:val="none"/>
          <w:lang w:val="en-US" w:eastAsia="zh-CN"/>
        </w:rPr>
        <w:t>和全国认证认可信息公共服务平台（http://cx.cnca.cn/CertECloud/index/index/page）查询页的截图，同一项认证获得有多个证书的按其中一个计分一次，不符合上述条件或未提供上述资料的不计分。</w:t>
      </w:r>
    </w:p>
    <w:p w14:paraId="2B1D54C0">
      <w:pPr>
        <w:ind w:firstLine="424" w:firstLineChars="20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TW"/>
        </w:rPr>
        <w:t>（</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eastAsia="zh-TW"/>
        </w:rPr>
        <w:t>）</w:t>
      </w:r>
      <w:r>
        <w:rPr>
          <w:rFonts w:hint="eastAsia" w:ascii="宋体" w:hAnsi="宋体" w:eastAsia="宋体" w:cs="宋体"/>
          <w:bCs/>
          <w:color w:val="auto"/>
          <w:sz w:val="21"/>
          <w:szCs w:val="21"/>
          <w:highlight w:val="none"/>
          <w:lang w:val="zh-TW"/>
        </w:rPr>
        <w:t>投标人所提供原件清晰</w:t>
      </w:r>
      <w:r>
        <w:rPr>
          <w:rFonts w:hint="eastAsia" w:ascii="宋体" w:hAnsi="宋体" w:cs="宋体"/>
          <w:bCs/>
          <w:color w:val="auto"/>
          <w:sz w:val="21"/>
          <w:szCs w:val="21"/>
          <w:highlight w:val="none"/>
          <w:lang w:val="zh-TW" w:eastAsia="zh-CN"/>
        </w:rPr>
        <w:t>扫描件</w:t>
      </w:r>
      <w:r>
        <w:rPr>
          <w:rFonts w:hint="eastAsia" w:ascii="宋体" w:hAnsi="宋体" w:eastAsia="宋体" w:cs="宋体"/>
          <w:bCs/>
          <w:color w:val="auto"/>
          <w:sz w:val="21"/>
          <w:szCs w:val="21"/>
          <w:highlight w:val="none"/>
          <w:lang w:val="zh-TW"/>
        </w:rPr>
        <w:t>不符合上述要求的或提供的资料不齐全的，该项不予认定。</w:t>
      </w:r>
    </w:p>
    <w:p w14:paraId="4B550178">
      <w:pPr>
        <w:ind w:firstLine="426" w:firstLineChars="202"/>
        <w:rPr>
          <w:rFonts w:hint="eastAsia" w:ascii="宋体" w:hAnsi="宋体" w:eastAsia="宋体" w:cs="宋体"/>
          <w:bCs/>
          <w:color w:val="auto"/>
          <w:sz w:val="21"/>
          <w:szCs w:val="21"/>
          <w:highlight w:val="none"/>
          <w:lang w:val="zh-TW"/>
        </w:rPr>
      </w:pPr>
      <w:r>
        <w:rPr>
          <w:rFonts w:hint="eastAsia" w:ascii="宋体" w:hAnsi="宋体" w:eastAsia="宋体" w:cs="宋体"/>
          <w:b/>
          <w:bCs w:val="0"/>
          <w:color w:val="auto"/>
          <w:sz w:val="21"/>
          <w:szCs w:val="21"/>
          <w:highlight w:val="none"/>
          <w:lang w:val="en-US" w:eastAsia="zh-CN"/>
        </w:rPr>
        <w:t>6</w:t>
      </w:r>
      <w:r>
        <w:rPr>
          <w:rFonts w:hint="eastAsia" w:ascii="宋体" w:hAnsi="宋体" w:eastAsia="宋体" w:cs="宋体"/>
          <w:b/>
          <w:bCs w:val="0"/>
          <w:color w:val="auto"/>
          <w:sz w:val="21"/>
          <w:szCs w:val="21"/>
          <w:highlight w:val="none"/>
        </w:rPr>
        <w:t>、</w:t>
      </w:r>
      <w:r>
        <w:rPr>
          <w:rFonts w:hint="eastAsia" w:ascii="宋体" w:hAnsi="宋体" w:eastAsia="宋体" w:cs="宋体"/>
          <w:bCs/>
          <w:color w:val="auto"/>
          <w:sz w:val="21"/>
          <w:szCs w:val="21"/>
          <w:highlight w:val="none"/>
          <w:lang w:val="zh-TW"/>
        </w:rPr>
        <w:t>若为联合体，本表评分内容只计算主办方得分。</w:t>
      </w:r>
    </w:p>
    <w:p w14:paraId="74E134CB">
      <w:pPr>
        <w:ind w:firstLine="426" w:firstLineChars="202"/>
        <w:rPr>
          <w:rFonts w:hint="eastAsia" w:ascii="宋体" w:hAnsi="宋体" w:eastAsia="宋体" w:cs="宋体"/>
          <w:bCs/>
          <w:color w:val="auto"/>
          <w:sz w:val="21"/>
          <w:szCs w:val="21"/>
          <w:highlight w:val="none"/>
        </w:rPr>
      </w:pPr>
      <w:r>
        <w:rPr>
          <w:rFonts w:hint="eastAsia" w:ascii="宋体" w:hAnsi="宋体" w:cs="宋体"/>
          <w:b/>
          <w:bCs w:val="0"/>
          <w:color w:val="auto"/>
          <w:sz w:val="21"/>
          <w:szCs w:val="21"/>
          <w:highlight w:val="none"/>
          <w:lang w:val="en-US" w:eastAsia="zh-CN"/>
        </w:rPr>
        <w:t>7、</w:t>
      </w:r>
      <w:r>
        <w:rPr>
          <w:rFonts w:hint="eastAsia" w:ascii="宋体" w:hAnsi="宋体" w:eastAsia="宋体" w:cs="宋体"/>
          <w:bCs/>
          <w:color w:val="auto"/>
          <w:sz w:val="21"/>
          <w:szCs w:val="21"/>
          <w:highlight w:val="none"/>
        </w:rPr>
        <w:t>本表按百分制评分，所有评委每个分项的分数汇总后去掉一个最高分和一个最低分的算术平均值为投标人的最终得分。分数出现小数点，保留小数点后二位小数，第三位小数四舍五入，若投标人满足多个档次的，按最高档计分</w:t>
      </w:r>
      <w:r>
        <w:rPr>
          <w:rFonts w:hint="eastAsia" w:ascii="宋体" w:hAnsi="宋体" w:cs="宋体"/>
          <w:color w:val="auto"/>
          <w:kern w:val="2"/>
          <w:sz w:val="21"/>
          <w:szCs w:val="21"/>
          <w:highlight w:val="none"/>
        </w:rPr>
        <w:t>。</w:t>
      </w:r>
    </w:p>
    <w:p w14:paraId="05585A40">
      <w:pPr>
        <w:pStyle w:val="20"/>
        <w:rPr>
          <w:rFonts w:hint="eastAsia" w:ascii="宋体" w:hAnsi="宋体" w:cs="宋体"/>
          <w:color w:val="auto"/>
          <w:szCs w:val="21"/>
          <w:highlight w:val="none"/>
        </w:rPr>
      </w:pPr>
    </w:p>
    <w:p w14:paraId="68ECA8DD">
      <w:pPr>
        <w:pStyle w:val="20"/>
        <w:rPr>
          <w:color w:val="auto"/>
          <w:highlight w:val="none"/>
        </w:rPr>
      </w:pPr>
      <w:r>
        <w:rPr>
          <w:rFonts w:hint="eastAsia" w:ascii="宋体" w:hAnsi="宋体" w:cs="宋体"/>
          <w:color w:val="auto"/>
          <w:szCs w:val="21"/>
          <w:highlight w:val="none"/>
        </w:rPr>
        <w:t xml:space="preserve">评委签名：                     日期：  </w:t>
      </w:r>
    </w:p>
    <w:p w14:paraId="72C9085E">
      <w:pPr>
        <w:rPr>
          <w:rFonts w:hint="eastAsia" w:ascii="宋体" w:hAnsi="宋体" w:eastAsia="宋体" w:cs="宋体"/>
          <w:color w:val="auto"/>
          <w:szCs w:val="21"/>
          <w:highlight w:val="none"/>
        </w:rPr>
      </w:pPr>
    </w:p>
    <w:p w14:paraId="4AB66074">
      <w:pPr>
        <w:rPr>
          <w:rFonts w:hint="eastAsia" w:ascii="宋体" w:hAnsi="宋体" w:eastAsia="宋体" w:cs="宋体"/>
          <w:color w:val="auto"/>
          <w:szCs w:val="21"/>
          <w:highlight w:val="none"/>
        </w:rPr>
      </w:pPr>
    </w:p>
    <w:p w14:paraId="78E9599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75080995">
      <w:pPr>
        <w:rPr>
          <w:rFonts w:hint="eastAsia" w:ascii="宋体" w:hAnsi="宋体" w:eastAsia="宋体" w:cs="宋体"/>
          <w:color w:val="auto"/>
          <w:sz w:val="24"/>
          <w:szCs w:val="24"/>
          <w:highlight w:val="none"/>
        </w:rPr>
      </w:pPr>
      <w:r>
        <w:rPr>
          <w:rFonts w:hint="eastAsia" w:ascii="宋体" w:hAnsi="宋体" w:eastAsia="宋体" w:cs="宋体"/>
          <w:color w:val="auto"/>
          <w:szCs w:val="21"/>
          <w:highlight w:val="none"/>
        </w:rPr>
        <w:t>附表五</w:t>
      </w:r>
    </w:p>
    <w:p w14:paraId="12775E00">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经济标评分表</w:t>
      </w:r>
    </w:p>
    <w:p w14:paraId="4168D49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工程名称：</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6"/>
        <w:gridCol w:w="1048"/>
        <w:gridCol w:w="1048"/>
        <w:gridCol w:w="1048"/>
        <w:gridCol w:w="1048"/>
        <w:gridCol w:w="1048"/>
        <w:gridCol w:w="1048"/>
        <w:gridCol w:w="1048"/>
        <w:gridCol w:w="1048"/>
        <w:gridCol w:w="1048"/>
        <w:gridCol w:w="1048"/>
        <w:gridCol w:w="1048"/>
        <w:gridCol w:w="1049"/>
      </w:tblGrid>
      <w:tr w14:paraId="2D55D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96" w:type="dxa"/>
            <w:tcBorders>
              <w:top w:val="single" w:color="auto" w:sz="4" w:space="0"/>
              <w:left w:val="single" w:color="auto" w:sz="4" w:space="0"/>
              <w:bottom w:val="single" w:color="auto" w:sz="4" w:space="0"/>
              <w:right w:val="single" w:color="auto" w:sz="4" w:space="0"/>
            </w:tcBorders>
            <w:vAlign w:val="center"/>
          </w:tcPr>
          <w:p w14:paraId="37C8E01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p>
        </w:tc>
        <w:tc>
          <w:tcPr>
            <w:tcW w:w="1048" w:type="dxa"/>
            <w:tcBorders>
              <w:top w:val="single" w:color="auto" w:sz="4" w:space="0"/>
              <w:left w:val="single" w:color="auto" w:sz="4" w:space="0"/>
              <w:bottom w:val="single" w:color="auto" w:sz="4" w:space="0"/>
              <w:right w:val="single" w:color="auto" w:sz="4" w:space="0"/>
            </w:tcBorders>
            <w:vAlign w:val="center"/>
          </w:tcPr>
          <w:p w14:paraId="3F80123D">
            <w:pPr>
              <w:rPr>
                <w:rFonts w:hint="eastAsia" w:ascii="宋体" w:hAnsi="宋体" w:eastAsia="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3F6BFBFC">
            <w:pPr>
              <w:rPr>
                <w:rFonts w:hint="eastAsia" w:ascii="宋体" w:hAnsi="宋体" w:eastAsia="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4EAE15F8">
            <w:pPr>
              <w:rPr>
                <w:rFonts w:hint="eastAsia" w:ascii="宋体" w:hAnsi="宋体" w:eastAsia="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5AEDD7BE">
            <w:pPr>
              <w:rPr>
                <w:rFonts w:hint="eastAsia" w:ascii="宋体" w:hAnsi="宋体" w:eastAsia="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68092021">
            <w:pPr>
              <w:rPr>
                <w:rFonts w:hint="eastAsia" w:ascii="宋体" w:hAnsi="宋体" w:eastAsia="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46F88A19">
            <w:pPr>
              <w:rPr>
                <w:rFonts w:hint="eastAsia" w:ascii="宋体" w:hAnsi="宋体" w:eastAsia="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71DC1AE3">
            <w:pPr>
              <w:rPr>
                <w:rFonts w:hint="eastAsia" w:ascii="宋体" w:hAnsi="宋体" w:eastAsia="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50AD0D33">
            <w:pPr>
              <w:rPr>
                <w:rFonts w:hint="eastAsia" w:ascii="宋体" w:hAnsi="宋体" w:eastAsia="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5AA34B77">
            <w:pPr>
              <w:rPr>
                <w:rFonts w:hint="eastAsia" w:ascii="宋体" w:hAnsi="宋体" w:eastAsia="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112B208E">
            <w:pPr>
              <w:rPr>
                <w:rFonts w:hint="eastAsia" w:ascii="宋体" w:hAnsi="宋体" w:eastAsia="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77525CE2">
            <w:pPr>
              <w:rPr>
                <w:rFonts w:hint="eastAsia" w:ascii="宋体" w:hAnsi="宋体" w:eastAsia="宋体" w:cs="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515A06BF">
            <w:pPr>
              <w:rPr>
                <w:rFonts w:hint="eastAsia" w:ascii="宋体" w:hAnsi="宋体" w:eastAsia="宋体" w:cs="宋体"/>
                <w:color w:val="auto"/>
                <w:szCs w:val="21"/>
                <w:highlight w:val="none"/>
              </w:rPr>
            </w:pPr>
          </w:p>
        </w:tc>
      </w:tr>
      <w:tr w14:paraId="7838D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96" w:type="dxa"/>
            <w:tcBorders>
              <w:top w:val="single" w:color="auto" w:sz="4" w:space="0"/>
              <w:left w:val="single" w:color="auto" w:sz="4" w:space="0"/>
              <w:bottom w:val="single" w:color="auto" w:sz="4" w:space="0"/>
              <w:right w:val="single" w:color="auto" w:sz="4" w:space="0"/>
            </w:tcBorders>
            <w:vAlign w:val="center"/>
          </w:tcPr>
          <w:p w14:paraId="59D6A28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投标报价PT（元）</w:t>
            </w:r>
          </w:p>
        </w:tc>
        <w:tc>
          <w:tcPr>
            <w:tcW w:w="1048" w:type="dxa"/>
            <w:tcBorders>
              <w:top w:val="single" w:color="auto" w:sz="4" w:space="0"/>
              <w:left w:val="single" w:color="auto" w:sz="4" w:space="0"/>
              <w:bottom w:val="single" w:color="auto" w:sz="4" w:space="0"/>
              <w:right w:val="single" w:color="auto" w:sz="4" w:space="0"/>
            </w:tcBorders>
            <w:vAlign w:val="center"/>
          </w:tcPr>
          <w:p w14:paraId="40AB4B30">
            <w:pPr>
              <w:rPr>
                <w:rFonts w:hint="eastAsia" w:ascii="宋体" w:hAnsi="宋体" w:eastAsia="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150BE07E">
            <w:pPr>
              <w:rPr>
                <w:rFonts w:hint="eastAsia" w:ascii="宋体" w:hAnsi="宋体" w:eastAsia="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037D1421">
            <w:pPr>
              <w:rPr>
                <w:rFonts w:hint="eastAsia" w:ascii="宋体" w:hAnsi="宋体" w:eastAsia="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423E8815">
            <w:pPr>
              <w:rPr>
                <w:rFonts w:hint="eastAsia" w:ascii="宋体" w:hAnsi="宋体" w:eastAsia="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69646B75">
            <w:pPr>
              <w:rPr>
                <w:rFonts w:hint="eastAsia" w:ascii="宋体" w:hAnsi="宋体" w:eastAsia="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6B0AEE4E">
            <w:pPr>
              <w:rPr>
                <w:rFonts w:hint="eastAsia" w:ascii="宋体" w:hAnsi="宋体" w:eastAsia="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4525D404">
            <w:pPr>
              <w:rPr>
                <w:rFonts w:hint="eastAsia" w:ascii="宋体" w:hAnsi="宋体" w:eastAsia="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5AAA183F">
            <w:pPr>
              <w:rPr>
                <w:rFonts w:hint="eastAsia" w:ascii="宋体" w:hAnsi="宋体" w:eastAsia="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32BF468E">
            <w:pPr>
              <w:rPr>
                <w:rFonts w:hint="eastAsia" w:ascii="宋体" w:hAnsi="宋体" w:eastAsia="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0F5A0350">
            <w:pPr>
              <w:rPr>
                <w:rFonts w:hint="eastAsia" w:ascii="宋体" w:hAnsi="宋体" w:eastAsia="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51AFF94A">
            <w:pPr>
              <w:rPr>
                <w:rFonts w:hint="eastAsia" w:ascii="宋体" w:hAnsi="宋体" w:eastAsia="宋体" w:cs="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2CE0C828">
            <w:pPr>
              <w:rPr>
                <w:rFonts w:hint="eastAsia" w:ascii="宋体" w:hAnsi="宋体" w:eastAsia="宋体" w:cs="宋体"/>
                <w:color w:val="auto"/>
                <w:szCs w:val="21"/>
                <w:highlight w:val="none"/>
              </w:rPr>
            </w:pPr>
          </w:p>
        </w:tc>
      </w:tr>
      <w:tr w14:paraId="62CD4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vAlign w:val="center"/>
          </w:tcPr>
          <w:p w14:paraId="30F12CA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计算评标参考价的等分点值X</w:t>
            </w:r>
          </w:p>
        </w:tc>
        <w:tc>
          <w:tcPr>
            <w:tcW w:w="12577" w:type="dxa"/>
            <w:gridSpan w:val="12"/>
            <w:tcBorders>
              <w:top w:val="single" w:color="auto" w:sz="4" w:space="0"/>
              <w:left w:val="single" w:color="auto" w:sz="4" w:space="0"/>
              <w:bottom w:val="single" w:color="auto" w:sz="4" w:space="0"/>
              <w:right w:val="single" w:color="auto" w:sz="4" w:space="0"/>
            </w:tcBorders>
            <w:vAlign w:val="center"/>
          </w:tcPr>
          <w:p w14:paraId="242632E9">
            <w:pPr>
              <w:rPr>
                <w:rFonts w:hint="eastAsia" w:ascii="宋体" w:hAnsi="宋体" w:eastAsia="宋体" w:cs="宋体"/>
                <w:color w:val="auto"/>
                <w:szCs w:val="21"/>
                <w:highlight w:val="none"/>
              </w:rPr>
            </w:pPr>
          </w:p>
        </w:tc>
      </w:tr>
      <w:tr w14:paraId="1BC96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vAlign w:val="center"/>
          </w:tcPr>
          <w:p w14:paraId="497412B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评标参考价PC（元）</w:t>
            </w:r>
          </w:p>
        </w:tc>
        <w:tc>
          <w:tcPr>
            <w:tcW w:w="12577" w:type="dxa"/>
            <w:gridSpan w:val="12"/>
            <w:tcBorders>
              <w:top w:val="single" w:color="auto" w:sz="4" w:space="0"/>
              <w:left w:val="single" w:color="auto" w:sz="4" w:space="0"/>
              <w:bottom w:val="single" w:color="auto" w:sz="4" w:space="0"/>
              <w:right w:val="single" w:color="auto" w:sz="4" w:space="0"/>
            </w:tcBorders>
            <w:vAlign w:val="center"/>
          </w:tcPr>
          <w:p w14:paraId="4B47C289">
            <w:pPr>
              <w:rPr>
                <w:rFonts w:hint="eastAsia" w:ascii="宋体" w:hAnsi="宋体" w:eastAsia="宋体" w:cs="宋体"/>
                <w:color w:val="auto"/>
                <w:szCs w:val="21"/>
                <w:highlight w:val="none"/>
              </w:rPr>
            </w:pPr>
          </w:p>
        </w:tc>
      </w:tr>
      <w:tr w14:paraId="65B2E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vAlign w:val="center"/>
          </w:tcPr>
          <w:p w14:paraId="7D9C840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偏差（（PT-PC）/PC）（%）</w:t>
            </w:r>
          </w:p>
        </w:tc>
        <w:tc>
          <w:tcPr>
            <w:tcW w:w="1048" w:type="dxa"/>
            <w:tcBorders>
              <w:top w:val="single" w:color="auto" w:sz="4" w:space="0"/>
              <w:left w:val="single" w:color="auto" w:sz="4" w:space="0"/>
              <w:bottom w:val="single" w:color="auto" w:sz="4" w:space="0"/>
              <w:right w:val="single" w:color="auto" w:sz="4" w:space="0"/>
            </w:tcBorders>
            <w:vAlign w:val="center"/>
          </w:tcPr>
          <w:p w14:paraId="36F6FC2F">
            <w:pPr>
              <w:rPr>
                <w:rFonts w:hint="eastAsia" w:ascii="宋体" w:hAnsi="宋体" w:eastAsia="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43124783">
            <w:pPr>
              <w:rPr>
                <w:rFonts w:hint="eastAsia" w:ascii="宋体" w:hAnsi="宋体" w:eastAsia="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5F8A1AB1">
            <w:pPr>
              <w:rPr>
                <w:rFonts w:hint="eastAsia" w:ascii="宋体" w:hAnsi="宋体" w:eastAsia="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08D4FFC0">
            <w:pPr>
              <w:rPr>
                <w:rFonts w:hint="eastAsia" w:ascii="宋体" w:hAnsi="宋体" w:eastAsia="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1742C7DE">
            <w:pPr>
              <w:rPr>
                <w:rFonts w:hint="eastAsia" w:ascii="宋体" w:hAnsi="宋体" w:eastAsia="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76788742">
            <w:pPr>
              <w:rPr>
                <w:rFonts w:hint="eastAsia" w:ascii="宋体" w:hAnsi="宋体" w:eastAsia="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7D84EFFE">
            <w:pPr>
              <w:rPr>
                <w:rFonts w:hint="eastAsia" w:ascii="宋体" w:hAnsi="宋体" w:eastAsia="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66CFC4DE">
            <w:pPr>
              <w:rPr>
                <w:rFonts w:hint="eastAsia" w:ascii="宋体" w:hAnsi="宋体" w:eastAsia="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18331E4B">
            <w:pPr>
              <w:rPr>
                <w:rFonts w:hint="eastAsia" w:ascii="宋体" w:hAnsi="宋体" w:eastAsia="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461D36C8">
            <w:pPr>
              <w:rPr>
                <w:rFonts w:hint="eastAsia" w:ascii="宋体" w:hAnsi="宋体" w:eastAsia="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4701B169">
            <w:pPr>
              <w:rPr>
                <w:rFonts w:hint="eastAsia" w:ascii="宋体" w:hAnsi="宋体" w:eastAsia="宋体" w:cs="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471A674A">
            <w:pPr>
              <w:rPr>
                <w:rFonts w:hint="eastAsia" w:ascii="宋体" w:hAnsi="宋体" w:eastAsia="宋体" w:cs="宋体"/>
                <w:color w:val="auto"/>
                <w:szCs w:val="21"/>
                <w:highlight w:val="none"/>
              </w:rPr>
            </w:pPr>
          </w:p>
        </w:tc>
      </w:tr>
      <w:tr w14:paraId="428B4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96" w:type="dxa"/>
            <w:tcBorders>
              <w:top w:val="single" w:color="auto" w:sz="4" w:space="0"/>
              <w:left w:val="single" w:color="auto" w:sz="4" w:space="0"/>
              <w:bottom w:val="single" w:color="auto" w:sz="4" w:space="0"/>
              <w:right w:val="single" w:color="auto" w:sz="4" w:space="0"/>
            </w:tcBorders>
            <w:vAlign w:val="center"/>
          </w:tcPr>
          <w:p w14:paraId="596C6F8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减分（A）</w:t>
            </w:r>
          </w:p>
        </w:tc>
        <w:tc>
          <w:tcPr>
            <w:tcW w:w="1048" w:type="dxa"/>
            <w:tcBorders>
              <w:top w:val="single" w:color="auto" w:sz="4" w:space="0"/>
              <w:left w:val="single" w:color="auto" w:sz="4" w:space="0"/>
              <w:bottom w:val="single" w:color="auto" w:sz="4" w:space="0"/>
              <w:right w:val="single" w:color="auto" w:sz="4" w:space="0"/>
            </w:tcBorders>
            <w:vAlign w:val="center"/>
          </w:tcPr>
          <w:p w14:paraId="764AA06E">
            <w:pPr>
              <w:rPr>
                <w:rFonts w:hint="eastAsia" w:ascii="宋体" w:hAnsi="宋体" w:eastAsia="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1E2F03E6">
            <w:pPr>
              <w:rPr>
                <w:rFonts w:hint="eastAsia" w:ascii="宋体" w:hAnsi="宋体" w:eastAsia="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6499E9AA">
            <w:pPr>
              <w:rPr>
                <w:rFonts w:hint="eastAsia" w:ascii="宋体" w:hAnsi="宋体" w:eastAsia="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3703BB85">
            <w:pPr>
              <w:rPr>
                <w:rFonts w:hint="eastAsia" w:ascii="宋体" w:hAnsi="宋体" w:eastAsia="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45416279">
            <w:pPr>
              <w:rPr>
                <w:rFonts w:hint="eastAsia" w:ascii="宋体" w:hAnsi="宋体" w:eastAsia="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27A02F27">
            <w:pPr>
              <w:rPr>
                <w:rFonts w:hint="eastAsia" w:ascii="宋体" w:hAnsi="宋体" w:eastAsia="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04616CFB">
            <w:pPr>
              <w:rPr>
                <w:rFonts w:hint="eastAsia" w:ascii="宋体" w:hAnsi="宋体" w:eastAsia="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67E24F9A">
            <w:pPr>
              <w:rPr>
                <w:rFonts w:hint="eastAsia" w:ascii="宋体" w:hAnsi="宋体" w:eastAsia="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5D3AC6B2">
            <w:pPr>
              <w:rPr>
                <w:rFonts w:hint="eastAsia" w:ascii="宋体" w:hAnsi="宋体" w:eastAsia="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11CCEAE6">
            <w:pPr>
              <w:rPr>
                <w:rFonts w:hint="eastAsia" w:ascii="宋体" w:hAnsi="宋体" w:eastAsia="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3FC967E0">
            <w:pPr>
              <w:rPr>
                <w:rFonts w:hint="eastAsia" w:ascii="宋体" w:hAnsi="宋体" w:eastAsia="宋体" w:cs="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21AA5A70">
            <w:pPr>
              <w:rPr>
                <w:rFonts w:hint="eastAsia" w:ascii="宋体" w:hAnsi="宋体" w:eastAsia="宋体" w:cs="宋体"/>
                <w:color w:val="auto"/>
                <w:szCs w:val="21"/>
                <w:highlight w:val="none"/>
              </w:rPr>
            </w:pPr>
          </w:p>
        </w:tc>
      </w:tr>
      <w:tr w14:paraId="1D099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vAlign w:val="center"/>
          </w:tcPr>
          <w:p w14:paraId="5F8675C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得分(I=100-A)</w:t>
            </w:r>
          </w:p>
        </w:tc>
        <w:tc>
          <w:tcPr>
            <w:tcW w:w="1048" w:type="dxa"/>
            <w:tcBorders>
              <w:top w:val="single" w:color="auto" w:sz="4" w:space="0"/>
              <w:left w:val="single" w:color="auto" w:sz="4" w:space="0"/>
              <w:bottom w:val="single" w:color="auto" w:sz="4" w:space="0"/>
              <w:right w:val="single" w:color="auto" w:sz="4" w:space="0"/>
            </w:tcBorders>
            <w:vAlign w:val="center"/>
          </w:tcPr>
          <w:p w14:paraId="41FE8EE6">
            <w:pPr>
              <w:rPr>
                <w:rFonts w:hint="eastAsia" w:ascii="宋体" w:hAnsi="宋体" w:eastAsia="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061183CC">
            <w:pPr>
              <w:rPr>
                <w:rFonts w:hint="eastAsia" w:ascii="宋体" w:hAnsi="宋体" w:eastAsia="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1F34BF57">
            <w:pPr>
              <w:rPr>
                <w:rFonts w:hint="eastAsia" w:ascii="宋体" w:hAnsi="宋体" w:eastAsia="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522630E3">
            <w:pPr>
              <w:rPr>
                <w:rFonts w:hint="eastAsia" w:ascii="宋体" w:hAnsi="宋体" w:eastAsia="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37B8B73E">
            <w:pPr>
              <w:rPr>
                <w:rFonts w:hint="eastAsia" w:ascii="宋体" w:hAnsi="宋体" w:eastAsia="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7E8D4E8C">
            <w:pPr>
              <w:rPr>
                <w:rFonts w:hint="eastAsia" w:ascii="宋体" w:hAnsi="宋体" w:eastAsia="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0AE6BDBE">
            <w:pPr>
              <w:rPr>
                <w:rFonts w:hint="eastAsia" w:ascii="宋体" w:hAnsi="宋体" w:eastAsia="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695CE3BD">
            <w:pPr>
              <w:rPr>
                <w:rFonts w:hint="eastAsia" w:ascii="宋体" w:hAnsi="宋体" w:eastAsia="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233DE3E2">
            <w:pPr>
              <w:rPr>
                <w:rFonts w:hint="eastAsia" w:ascii="宋体" w:hAnsi="宋体" w:eastAsia="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17DE7ABA">
            <w:pPr>
              <w:rPr>
                <w:rFonts w:hint="eastAsia" w:ascii="宋体" w:hAnsi="宋体" w:eastAsia="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66DEB8A4">
            <w:pPr>
              <w:rPr>
                <w:rFonts w:hint="eastAsia" w:ascii="宋体" w:hAnsi="宋体" w:eastAsia="宋体" w:cs="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39E4774A">
            <w:pPr>
              <w:rPr>
                <w:rFonts w:hint="eastAsia" w:ascii="宋体" w:hAnsi="宋体" w:eastAsia="宋体" w:cs="宋体"/>
                <w:color w:val="auto"/>
                <w:szCs w:val="21"/>
                <w:highlight w:val="none"/>
              </w:rPr>
            </w:pPr>
          </w:p>
        </w:tc>
      </w:tr>
      <w:tr w14:paraId="68B43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vAlign w:val="center"/>
          </w:tcPr>
          <w:p w14:paraId="4E5936A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得分排名次序</w:t>
            </w:r>
          </w:p>
        </w:tc>
        <w:tc>
          <w:tcPr>
            <w:tcW w:w="1048" w:type="dxa"/>
            <w:tcBorders>
              <w:top w:val="single" w:color="auto" w:sz="4" w:space="0"/>
              <w:left w:val="single" w:color="auto" w:sz="4" w:space="0"/>
              <w:bottom w:val="single" w:color="auto" w:sz="4" w:space="0"/>
              <w:right w:val="single" w:color="auto" w:sz="4" w:space="0"/>
            </w:tcBorders>
            <w:vAlign w:val="center"/>
          </w:tcPr>
          <w:p w14:paraId="22B3FDEA">
            <w:pPr>
              <w:rPr>
                <w:rFonts w:hint="eastAsia" w:ascii="宋体" w:hAnsi="宋体" w:eastAsia="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034AC501">
            <w:pPr>
              <w:rPr>
                <w:rFonts w:hint="eastAsia" w:ascii="宋体" w:hAnsi="宋体" w:eastAsia="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33FDEAE9">
            <w:pPr>
              <w:rPr>
                <w:rFonts w:hint="eastAsia" w:ascii="宋体" w:hAnsi="宋体" w:eastAsia="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07CAB292">
            <w:pPr>
              <w:rPr>
                <w:rFonts w:hint="eastAsia" w:ascii="宋体" w:hAnsi="宋体" w:eastAsia="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01071A80">
            <w:pPr>
              <w:rPr>
                <w:rFonts w:hint="eastAsia" w:ascii="宋体" w:hAnsi="宋体" w:eastAsia="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52F4A5BA">
            <w:pPr>
              <w:rPr>
                <w:rFonts w:hint="eastAsia" w:ascii="宋体" w:hAnsi="宋体" w:eastAsia="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10BA25A2">
            <w:pPr>
              <w:rPr>
                <w:rFonts w:hint="eastAsia" w:ascii="宋体" w:hAnsi="宋体" w:eastAsia="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05D65350">
            <w:pPr>
              <w:rPr>
                <w:rFonts w:hint="eastAsia" w:ascii="宋体" w:hAnsi="宋体" w:eastAsia="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1BB05F2B">
            <w:pPr>
              <w:rPr>
                <w:rFonts w:hint="eastAsia" w:ascii="宋体" w:hAnsi="宋体" w:eastAsia="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5AC24433">
            <w:pPr>
              <w:rPr>
                <w:rFonts w:hint="eastAsia" w:ascii="宋体" w:hAnsi="宋体" w:eastAsia="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3CEA71C2">
            <w:pPr>
              <w:rPr>
                <w:rFonts w:hint="eastAsia" w:ascii="宋体" w:hAnsi="宋体" w:eastAsia="宋体" w:cs="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379CFB18">
            <w:pPr>
              <w:rPr>
                <w:rFonts w:hint="eastAsia" w:ascii="宋体" w:hAnsi="宋体" w:eastAsia="宋体" w:cs="宋体"/>
                <w:color w:val="auto"/>
                <w:szCs w:val="21"/>
                <w:highlight w:val="none"/>
              </w:rPr>
            </w:pPr>
          </w:p>
        </w:tc>
      </w:tr>
    </w:tbl>
    <w:p w14:paraId="2258EA7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评委签名：</w:t>
      </w:r>
    </w:p>
    <w:p w14:paraId="7BD7C987">
      <w:pPr>
        <w:rPr>
          <w:rFonts w:hint="eastAsia" w:ascii="宋体" w:hAnsi="宋体" w:eastAsia="宋体" w:cs="宋体"/>
          <w:color w:val="auto"/>
          <w:szCs w:val="21"/>
          <w:highlight w:val="none"/>
        </w:rPr>
      </w:pPr>
    </w:p>
    <w:p w14:paraId="669F9BB2">
      <w:pPr>
        <w:rPr>
          <w:rFonts w:hint="eastAsia" w:ascii="宋体" w:hAnsi="宋体" w:eastAsia="宋体" w:cs="宋体"/>
          <w:color w:val="auto"/>
          <w:szCs w:val="21"/>
          <w:highlight w:val="none"/>
        </w:rPr>
      </w:pPr>
    </w:p>
    <w:p w14:paraId="5143809E">
      <w:pPr>
        <w:rPr>
          <w:rFonts w:hint="eastAsia" w:ascii="宋体" w:hAnsi="宋体" w:eastAsia="宋体" w:cs="宋体"/>
          <w:color w:val="auto"/>
          <w:szCs w:val="21"/>
          <w:highlight w:val="none"/>
        </w:rPr>
      </w:pPr>
    </w:p>
    <w:p w14:paraId="27024813">
      <w:pPr>
        <w:rPr>
          <w:rFonts w:hint="eastAsia" w:ascii="宋体" w:hAnsi="宋体" w:eastAsia="宋体" w:cs="宋体"/>
          <w:color w:val="auto"/>
          <w:szCs w:val="21"/>
          <w:highlight w:val="none"/>
        </w:rPr>
      </w:pPr>
    </w:p>
    <w:p w14:paraId="1FD48DF5">
      <w:pP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附表六</w:t>
      </w:r>
    </w:p>
    <w:p w14:paraId="6D594B3F">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算术复核表</w:t>
      </w:r>
    </w:p>
    <w:p w14:paraId="30F1D192">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工程名称：                                           投标人:                                                  单位：元</w:t>
      </w:r>
    </w:p>
    <w:tbl>
      <w:tblPr>
        <w:tblStyle w:val="38"/>
        <w:tblW w:w="0" w:type="auto"/>
        <w:tblInd w:w="0" w:type="dxa"/>
        <w:tblLayout w:type="fixed"/>
        <w:tblCellMar>
          <w:top w:w="0" w:type="dxa"/>
          <w:left w:w="108" w:type="dxa"/>
          <w:bottom w:w="0" w:type="dxa"/>
          <w:right w:w="108" w:type="dxa"/>
        </w:tblCellMar>
      </w:tblPr>
      <w:tblGrid>
        <w:gridCol w:w="645"/>
        <w:gridCol w:w="4488"/>
        <w:gridCol w:w="1602"/>
        <w:gridCol w:w="1575"/>
        <w:gridCol w:w="1575"/>
        <w:gridCol w:w="1470"/>
        <w:gridCol w:w="3465"/>
      </w:tblGrid>
      <w:tr w14:paraId="1F352FEF">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14:paraId="31A91CDB">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编号</w:t>
            </w:r>
          </w:p>
        </w:tc>
        <w:tc>
          <w:tcPr>
            <w:tcW w:w="4488" w:type="dxa"/>
            <w:tcBorders>
              <w:top w:val="single" w:color="auto" w:sz="4" w:space="0"/>
              <w:left w:val="nil"/>
              <w:bottom w:val="single" w:color="auto" w:sz="4" w:space="0"/>
              <w:right w:val="single" w:color="auto" w:sz="4" w:space="0"/>
            </w:tcBorders>
            <w:vAlign w:val="center"/>
          </w:tcPr>
          <w:p w14:paraId="3C3A4D67">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算术校核项目</w:t>
            </w:r>
          </w:p>
        </w:tc>
        <w:tc>
          <w:tcPr>
            <w:tcW w:w="1602" w:type="dxa"/>
            <w:tcBorders>
              <w:top w:val="single" w:color="auto" w:sz="4" w:space="0"/>
              <w:left w:val="nil"/>
              <w:bottom w:val="single" w:color="auto" w:sz="4" w:space="0"/>
              <w:right w:val="single" w:color="auto" w:sz="4" w:space="0"/>
            </w:tcBorders>
            <w:vAlign w:val="center"/>
          </w:tcPr>
          <w:p w14:paraId="2CC515E8">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修正前投标</w:t>
            </w:r>
          </w:p>
          <w:p w14:paraId="141A9DF7">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报价A</w:t>
            </w:r>
          </w:p>
        </w:tc>
        <w:tc>
          <w:tcPr>
            <w:tcW w:w="1575" w:type="dxa"/>
            <w:tcBorders>
              <w:top w:val="single" w:color="auto" w:sz="4" w:space="0"/>
              <w:left w:val="nil"/>
              <w:bottom w:val="single" w:color="auto" w:sz="4" w:space="0"/>
              <w:right w:val="single" w:color="auto" w:sz="4" w:space="0"/>
            </w:tcBorders>
            <w:vAlign w:val="center"/>
          </w:tcPr>
          <w:p w14:paraId="39EDF017">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修正后投标</w:t>
            </w:r>
          </w:p>
          <w:p w14:paraId="133B06B7">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报价B</w:t>
            </w:r>
          </w:p>
        </w:tc>
        <w:tc>
          <w:tcPr>
            <w:tcW w:w="1575" w:type="dxa"/>
            <w:tcBorders>
              <w:top w:val="single" w:color="auto" w:sz="4" w:space="0"/>
              <w:left w:val="nil"/>
              <w:bottom w:val="single" w:color="auto" w:sz="4" w:space="0"/>
              <w:right w:val="single" w:color="auto" w:sz="4" w:space="0"/>
            </w:tcBorders>
            <w:vAlign w:val="center"/>
          </w:tcPr>
          <w:p w14:paraId="1CBB5336">
            <w:pP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修正率</w:t>
            </w:r>
          </w:p>
          <w:p w14:paraId="021346D0">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r=|A-B|/A*100%</w:t>
            </w:r>
          </w:p>
        </w:tc>
        <w:tc>
          <w:tcPr>
            <w:tcW w:w="1470" w:type="dxa"/>
            <w:tcBorders>
              <w:top w:val="single" w:color="auto" w:sz="4" w:space="0"/>
              <w:left w:val="nil"/>
              <w:bottom w:val="single" w:color="auto" w:sz="4" w:space="0"/>
              <w:right w:val="single" w:color="auto" w:sz="4" w:space="0"/>
            </w:tcBorders>
            <w:vAlign w:val="center"/>
          </w:tcPr>
          <w:p w14:paraId="34BE2008">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经评审的最终投标报价</w:t>
            </w:r>
          </w:p>
        </w:tc>
        <w:tc>
          <w:tcPr>
            <w:tcW w:w="3465" w:type="dxa"/>
            <w:tcBorders>
              <w:top w:val="single" w:color="auto" w:sz="4" w:space="0"/>
              <w:left w:val="nil"/>
              <w:bottom w:val="single" w:color="auto" w:sz="4" w:space="0"/>
              <w:right w:val="single" w:color="auto" w:sz="4" w:space="0"/>
            </w:tcBorders>
            <w:vAlign w:val="center"/>
          </w:tcPr>
          <w:p w14:paraId="08395D0A">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当B&gt;A时，修正后报价与原报价的差额；当B≤A时,R=0</w:t>
            </w:r>
          </w:p>
        </w:tc>
      </w:tr>
      <w:tr w14:paraId="126BB631">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582F8D7F">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4488" w:type="dxa"/>
            <w:tcBorders>
              <w:top w:val="nil"/>
              <w:left w:val="nil"/>
              <w:bottom w:val="single" w:color="auto" w:sz="4" w:space="0"/>
              <w:right w:val="single" w:color="auto" w:sz="4" w:space="0"/>
            </w:tcBorders>
            <w:vAlign w:val="center"/>
          </w:tcPr>
          <w:p w14:paraId="2A29ABDF">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[单位工程1]</w:t>
            </w:r>
          </w:p>
        </w:tc>
        <w:tc>
          <w:tcPr>
            <w:tcW w:w="1602" w:type="dxa"/>
            <w:tcBorders>
              <w:top w:val="nil"/>
              <w:left w:val="nil"/>
              <w:bottom w:val="single" w:color="auto" w:sz="4" w:space="0"/>
              <w:right w:val="single" w:color="auto" w:sz="4" w:space="0"/>
            </w:tcBorders>
            <w:vAlign w:val="center"/>
          </w:tcPr>
          <w:p w14:paraId="30D65050">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7A8532A8">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74C86661">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218D7966">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715C6CA6">
            <w:pPr>
              <w:rPr>
                <w:rFonts w:hint="eastAsia" w:ascii="宋体" w:hAnsi="宋体" w:eastAsia="宋体" w:cs="宋体"/>
                <w:color w:val="auto"/>
                <w:kern w:val="0"/>
                <w:szCs w:val="21"/>
                <w:highlight w:val="none"/>
              </w:rPr>
            </w:pPr>
          </w:p>
        </w:tc>
      </w:tr>
      <w:tr w14:paraId="6307C3A5">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1EC5F97C">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4488" w:type="dxa"/>
            <w:tcBorders>
              <w:top w:val="nil"/>
              <w:left w:val="nil"/>
              <w:bottom w:val="single" w:color="auto" w:sz="4" w:space="0"/>
              <w:right w:val="single" w:color="auto" w:sz="4" w:space="0"/>
            </w:tcBorders>
            <w:vAlign w:val="center"/>
          </w:tcPr>
          <w:p w14:paraId="3B6AD357">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[单位工程2]</w:t>
            </w:r>
          </w:p>
        </w:tc>
        <w:tc>
          <w:tcPr>
            <w:tcW w:w="1602" w:type="dxa"/>
            <w:tcBorders>
              <w:top w:val="nil"/>
              <w:left w:val="nil"/>
              <w:bottom w:val="single" w:color="auto" w:sz="4" w:space="0"/>
              <w:right w:val="single" w:color="auto" w:sz="4" w:space="0"/>
            </w:tcBorders>
            <w:vAlign w:val="center"/>
          </w:tcPr>
          <w:p w14:paraId="03BDABB9">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37A25C30">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0648AAB8">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65E400F4">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2578520C">
            <w:pPr>
              <w:rPr>
                <w:rFonts w:hint="eastAsia" w:ascii="宋体" w:hAnsi="宋体" w:eastAsia="宋体" w:cs="宋体"/>
                <w:color w:val="auto"/>
                <w:kern w:val="0"/>
                <w:szCs w:val="21"/>
                <w:highlight w:val="none"/>
              </w:rPr>
            </w:pPr>
          </w:p>
        </w:tc>
      </w:tr>
      <w:tr w14:paraId="000AA361">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5EC6B1D2">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084E23B5">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14:paraId="34D0016C">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6E64E18E">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00C94D58">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0AF4C498">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5E65FB0F">
            <w:pPr>
              <w:rPr>
                <w:rFonts w:hint="eastAsia" w:ascii="宋体" w:hAnsi="宋体" w:eastAsia="宋体" w:cs="宋体"/>
                <w:color w:val="auto"/>
                <w:kern w:val="0"/>
                <w:szCs w:val="21"/>
                <w:highlight w:val="none"/>
              </w:rPr>
            </w:pPr>
          </w:p>
        </w:tc>
      </w:tr>
      <w:tr w14:paraId="17F0B359">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1D33197B">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27456664">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14:paraId="32E3AF2C">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1C58C453">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4C8AF32B">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2D58424A">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582AD1ED">
            <w:pPr>
              <w:rPr>
                <w:rFonts w:hint="eastAsia" w:ascii="宋体" w:hAnsi="宋体" w:eastAsia="宋体" w:cs="宋体"/>
                <w:color w:val="auto"/>
                <w:kern w:val="0"/>
                <w:szCs w:val="21"/>
                <w:highlight w:val="none"/>
              </w:rPr>
            </w:pPr>
          </w:p>
        </w:tc>
      </w:tr>
      <w:tr w14:paraId="275526A2">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043A655F">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608ECCC4">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14:paraId="120B6681">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4F518B87">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2E8C01A0">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12161900">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40978588">
            <w:pPr>
              <w:rPr>
                <w:rFonts w:hint="eastAsia" w:ascii="宋体" w:hAnsi="宋体" w:eastAsia="宋体" w:cs="宋体"/>
                <w:color w:val="auto"/>
                <w:kern w:val="0"/>
                <w:szCs w:val="21"/>
                <w:highlight w:val="none"/>
              </w:rPr>
            </w:pPr>
          </w:p>
        </w:tc>
      </w:tr>
      <w:tr w14:paraId="143FC2AD">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41286DFA">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n</w:t>
            </w:r>
          </w:p>
        </w:tc>
        <w:tc>
          <w:tcPr>
            <w:tcW w:w="4488" w:type="dxa"/>
            <w:tcBorders>
              <w:top w:val="nil"/>
              <w:left w:val="nil"/>
              <w:bottom w:val="single" w:color="auto" w:sz="4" w:space="0"/>
              <w:right w:val="single" w:color="auto" w:sz="4" w:space="0"/>
            </w:tcBorders>
            <w:vAlign w:val="center"/>
          </w:tcPr>
          <w:p w14:paraId="357B7976">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[单位工程n]</w:t>
            </w:r>
          </w:p>
        </w:tc>
        <w:tc>
          <w:tcPr>
            <w:tcW w:w="1602" w:type="dxa"/>
            <w:tcBorders>
              <w:top w:val="nil"/>
              <w:left w:val="nil"/>
              <w:bottom w:val="single" w:color="auto" w:sz="4" w:space="0"/>
              <w:right w:val="single" w:color="auto" w:sz="4" w:space="0"/>
            </w:tcBorders>
            <w:vAlign w:val="center"/>
          </w:tcPr>
          <w:p w14:paraId="433A65B9">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0121E5AA">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54907909">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101E31F4">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75847ACB">
            <w:pPr>
              <w:rPr>
                <w:rFonts w:hint="eastAsia" w:ascii="宋体" w:hAnsi="宋体" w:eastAsia="宋体" w:cs="宋体"/>
                <w:color w:val="auto"/>
                <w:kern w:val="0"/>
                <w:szCs w:val="21"/>
                <w:highlight w:val="none"/>
              </w:rPr>
            </w:pPr>
          </w:p>
        </w:tc>
      </w:tr>
      <w:tr w14:paraId="639B9990">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4168B1B1">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5ED3D85D">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投标总报价</w:t>
            </w:r>
          </w:p>
        </w:tc>
        <w:tc>
          <w:tcPr>
            <w:tcW w:w="1602" w:type="dxa"/>
            <w:tcBorders>
              <w:top w:val="nil"/>
              <w:left w:val="nil"/>
              <w:bottom w:val="single" w:color="auto" w:sz="4" w:space="0"/>
              <w:right w:val="single" w:color="auto" w:sz="4" w:space="0"/>
            </w:tcBorders>
            <w:vAlign w:val="center"/>
          </w:tcPr>
          <w:p w14:paraId="6CB8B24F">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67CAE206">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575" w:type="dxa"/>
            <w:tcBorders>
              <w:top w:val="nil"/>
              <w:left w:val="nil"/>
              <w:bottom w:val="single" w:color="auto" w:sz="4" w:space="0"/>
              <w:right w:val="single" w:color="auto" w:sz="4" w:space="0"/>
              <w:tr2bl w:val="single" w:color="auto" w:sz="4" w:space="0"/>
            </w:tcBorders>
            <w:vAlign w:val="center"/>
          </w:tcPr>
          <w:p w14:paraId="38D70B34">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4CB9CC51">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5550F8A5">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∑A=A</w:t>
            </w:r>
            <w:r>
              <w:rPr>
                <w:rFonts w:hint="eastAsia" w:ascii="宋体" w:hAnsi="宋体" w:eastAsia="宋体" w:cs="宋体"/>
                <w:color w:val="auto"/>
                <w:kern w:val="0"/>
                <w:szCs w:val="21"/>
                <w:highlight w:val="none"/>
                <w:vertAlign w:val="subscript"/>
              </w:rPr>
              <w:t>1</w:t>
            </w:r>
            <w:r>
              <w:rPr>
                <w:rFonts w:hint="eastAsia" w:ascii="宋体" w:hAnsi="宋体" w:eastAsia="宋体" w:cs="宋体"/>
                <w:color w:val="auto"/>
                <w:kern w:val="0"/>
                <w:szCs w:val="21"/>
                <w:highlight w:val="none"/>
              </w:rPr>
              <w:t>+A</w:t>
            </w:r>
            <w:r>
              <w:rPr>
                <w:rFonts w:hint="eastAsia" w:ascii="宋体" w:hAnsi="宋体" w:eastAsia="宋体" w:cs="宋体"/>
                <w:color w:val="auto"/>
                <w:kern w:val="0"/>
                <w:szCs w:val="21"/>
                <w:highlight w:val="none"/>
                <w:vertAlign w:val="subscript"/>
              </w:rPr>
              <w:t>2</w:t>
            </w:r>
            <w:r>
              <w:rPr>
                <w:rFonts w:hint="eastAsia" w:ascii="宋体" w:hAnsi="宋体" w:eastAsia="宋体" w:cs="宋体"/>
                <w:color w:val="auto"/>
                <w:kern w:val="0"/>
                <w:szCs w:val="21"/>
                <w:highlight w:val="none"/>
              </w:rPr>
              <w:t>+…An；∑B=B</w:t>
            </w:r>
            <w:r>
              <w:rPr>
                <w:rFonts w:hint="eastAsia" w:ascii="宋体" w:hAnsi="宋体" w:eastAsia="宋体" w:cs="宋体"/>
                <w:color w:val="auto"/>
                <w:kern w:val="0"/>
                <w:szCs w:val="21"/>
                <w:highlight w:val="none"/>
                <w:vertAlign w:val="subscript"/>
              </w:rPr>
              <w:t>1</w:t>
            </w:r>
            <w:r>
              <w:rPr>
                <w:rFonts w:hint="eastAsia" w:ascii="宋体" w:hAnsi="宋体" w:eastAsia="宋体" w:cs="宋体"/>
                <w:color w:val="auto"/>
                <w:kern w:val="0"/>
                <w:szCs w:val="21"/>
                <w:highlight w:val="none"/>
              </w:rPr>
              <w:t>+B</w:t>
            </w:r>
            <w:r>
              <w:rPr>
                <w:rFonts w:hint="eastAsia" w:ascii="宋体" w:hAnsi="宋体" w:eastAsia="宋体" w:cs="宋体"/>
                <w:color w:val="auto"/>
                <w:kern w:val="0"/>
                <w:szCs w:val="21"/>
                <w:highlight w:val="none"/>
                <w:vertAlign w:val="subscript"/>
              </w:rPr>
              <w:t>2</w:t>
            </w:r>
            <w:r>
              <w:rPr>
                <w:rFonts w:hint="eastAsia" w:ascii="宋体" w:hAnsi="宋体" w:eastAsia="宋体" w:cs="宋体"/>
                <w:color w:val="auto"/>
                <w:kern w:val="0"/>
                <w:szCs w:val="21"/>
                <w:highlight w:val="none"/>
              </w:rPr>
              <w:t>+…Bn</w:t>
            </w:r>
          </w:p>
        </w:tc>
      </w:tr>
    </w:tbl>
    <w:p w14:paraId="0FD9CC83">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修正原则：</w:t>
      </w:r>
      <w:r>
        <w:rPr>
          <w:rFonts w:hint="eastAsia" w:ascii="宋体" w:hAnsi="宋体" w:eastAsia="宋体" w:cs="宋体"/>
          <w:color w:val="auto"/>
          <w:szCs w:val="21"/>
          <w:highlight w:val="none"/>
        </w:rPr>
        <w:t>按就低不就高原则，当修正后报价小于原报价，总价按修正后报价；当修正后报价大于原报价，总价按原报价，并在签订合同时载明在结算价中扣除修正报价与原报价的差额。</w:t>
      </w:r>
      <w:r>
        <w:rPr>
          <w:rFonts w:hint="eastAsia" w:ascii="宋体" w:hAnsi="宋体" w:eastAsia="宋体" w:cs="宋体"/>
          <w:color w:val="auto"/>
          <w:kern w:val="0"/>
          <w:szCs w:val="21"/>
          <w:highlight w:val="none"/>
        </w:rPr>
        <w:tab/>
      </w:r>
    </w:p>
    <w:p w14:paraId="4E84B921">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评委签名：</w:t>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日期：</w:t>
      </w:r>
    </w:p>
    <w:p w14:paraId="798B95F2">
      <w:pPr>
        <w:rPr>
          <w:rFonts w:hint="eastAsia" w:ascii="宋体" w:hAnsi="宋体" w:eastAsia="宋体" w:cs="宋体"/>
          <w:color w:val="auto"/>
          <w:highlight w:val="none"/>
        </w:rPr>
      </w:pPr>
    </w:p>
    <w:p w14:paraId="470850C0">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1994A9D">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算术复核表</w:t>
      </w:r>
    </w:p>
    <w:p w14:paraId="2B0572B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工程名称：</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97"/>
        <w:gridCol w:w="2330"/>
        <w:gridCol w:w="3101"/>
        <w:gridCol w:w="3423"/>
      </w:tblGrid>
      <w:tr w14:paraId="3E637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6EB44BBD">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编号</w:t>
            </w:r>
          </w:p>
        </w:tc>
        <w:tc>
          <w:tcPr>
            <w:tcW w:w="4297" w:type="dxa"/>
            <w:tcBorders>
              <w:top w:val="single" w:color="auto" w:sz="4" w:space="0"/>
              <w:left w:val="single" w:color="auto" w:sz="4" w:space="0"/>
              <w:bottom w:val="single" w:color="auto" w:sz="4" w:space="0"/>
              <w:right w:val="single" w:color="auto" w:sz="4" w:space="0"/>
            </w:tcBorders>
          </w:tcPr>
          <w:p w14:paraId="0D333974">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投标人名称</w:t>
            </w:r>
          </w:p>
        </w:tc>
        <w:tc>
          <w:tcPr>
            <w:tcW w:w="2330" w:type="dxa"/>
            <w:tcBorders>
              <w:top w:val="single" w:color="auto" w:sz="4" w:space="0"/>
              <w:left w:val="single" w:color="auto" w:sz="4" w:space="0"/>
              <w:bottom w:val="single" w:color="auto" w:sz="4" w:space="0"/>
              <w:right w:val="single" w:color="auto" w:sz="4" w:space="0"/>
            </w:tcBorders>
          </w:tcPr>
          <w:p w14:paraId="7DFE4FF6">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原投标报价（A）</w:t>
            </w:r>
          </w:p>
        </w:tc>
        <w:tc>
          <w:tcPr>
            <w:tcW w:w="3101" w:type="dxa"/>
            <w:tcBorders>
              <w:top w:val="single" w:color="auto" w:sz="4" w:space="0"/>
              <w:left w:val="single" w:color="auto" w:sz="4" w:space="0"/>
              <w:bottom w:val="single" w:color="auto" w:sz="4" w:space="0"/>
              <w:right w:val="single" w:color="auto" w:sz="4" w:space="0"/>
            </w:tcBorders>
          </w:tcPr>
          <w:p w14:paraId="6BB6941A">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算数复核后投标报价（B）</w:t>
            </w:r>
          </w:p>
        </w:tc>
        <w:tc>
          <w:tcPr>
            <w:tcW w:w="3423" w:type="dxa"/>
            <w:tcBorders>
              <w:top w:val="single" w:color="auto" w:sz="4" w:space="0"/>
              <w:left w:val="single" w:color="auto" w:sz="4" w:space="0"/>
              <w:bottom w:val="single" w:color="auto" w:sz="4" w:space="0"/>
              <w:right w:val="single" w:color="auto" w:sz="4" w:space="0"/>
            </w:tcBorders>
          </w:tcPr>
          <w:p w14:paraId="3C3FDE63">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误差率（r=|A-B|/A*100%）</w:t>
            </w:r>
          </w:p>
        </w:tc>
      </w:tr>
      <w:tr w14:paraId="35102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65E6A3F1">
            <w:pPr>
              <w:rPr>
                <w:rFonts w:hint="eastAsia" w:ascii="宋体" w:hAnsi="宋体" w:eastAsia="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2FE59951">
            <w:pPr>
              <w:rPr>
                <w:rFonts w:hint="eastAsia" w:ascii="宋体" w:hAnsi="宋体" w:eastAsia="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062D1E51">
            <w:pPr>
              <w:rPr>
                <w:rFonts w:hint="eastAsia" w:ascii="宋体" w:hAnsi="宋体" w:eastAsia="宋体" w:cs="宋体"/>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19617D2C">
            <w:pPr>
              <w:rPr>
                <w:rFonts w:hint="eastAsia" w:ascii="宋体" w:hAnsi="宋体" w:eastAsia="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00149FA8">
            <w:pPr>
              <w:rPr>
                <w:rFonts w:hint="eastAsia" w:ascii="宋体" w:hAnsi="宋体" w:eastAsia="宋体" w:cs="宋体"/>
                <w:color w:val="auto"/>
                <w:sz w:val="36"/>
                <w:szCs w:val="36"/>
                <w:highlight w:val="none"/>
              </w:rPr>
            </w:pPr>
          </w:p>
        </w:tc>
      </w:tr>
      <w:tr w14:paraId="2A2D6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3F02AC12">
            <w:pPr>
              <w:rPr>
                <w:rFonts w:hint="eastAsia" w:ascii="宋体" w:hAnsi="宋体" w:eastAsia="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7B673AAE">
            <w:pPr>
              <w:rPr>
                <w:rFonts w:hint="eastAsia" w:ascii="宋体" w:hAnsi="宋体" w:eastAsia="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759A8CCE">
            <w:pPr>
              <w:rPr>
                <w:rFonts w:hint="eastAsia" w:ascii="宋体" w:hAnsi="宋体" w:eastAsia="宋体" w:cs="宋体"/>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1C3046ED">
            <w:pPr>
              <w:rPr>
                <w:rFonts w:hint="eastAsia" w:ascii="宋体" w:hAnsi="宋体" w:eastAsia="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7A726677">
            <w:pPr>
              <w:rPr>
                <w:rFonts w:hint="eastAsia" w:ascii="宋体" w:hAnsi="宋体" w:eastAsia="宋体" w:cs="宋体"/>
                <w:color w:val="auto"/>
                <w:sz w:val="36"/>
                <w:szCs w:val="36"/>
                <w:highlight w:val="none"/>
              </w:rPr>
            </w:pPr>
          </w:p>
        </w:tc>
      </w:tr>
      <w:tr w14:paraId="556AE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1D70FE93">
            <w:pPr>
              <w:rPr>
                <w:rFonts w:hint="eastAsia" w:ascii="宋体" w:hAnsi="宋体" w:eastAsia="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3C53FEE5">
            <w:pPr>
              <w:rPr>
                <w:rFonts w:hint="eastAsia" w:ascii="宋体" w:hAnsi="宋体" w:eastAsia="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52EF39B9">
            <w:pPr>
              <w:rPr>
                <w:rFonts w:hint="eastAsia" w:ascii="宋体" w:hAnsi="宋体" w:eastAsia="宋体" w:cs="宋体"/>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137BE1BE">
            <w:pPr>
              <w:rPr>
                <w:rFonts w:hint="eastAsia" w:ascii="宋体" w:hAnsi="宋体" w:eastAsia="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1152D311">
            <w:pPr>
              <w:rPr>
                <w:rFonts w:hint="eastAsia" w:ascii="宋体" w:hAnsi="宋体" w:eastAsia="宋体" w:cs="宋体"/>
                <w:color w:val="auto"/>
                <w:sz w:val="36"/>
                <w:szCs w:val="36"/>
                <w:highlight w:val="none"/>
              </w:rPr>
            </w:pPr>
          </w:p>
        </w:tc>
      </w:tr>
      <w:tr w14:paraId="3DB4B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7E68169E">
            <w:pPr>
              <w:rPr>
                <w:rFonts w:hint="eastAsia" w:ascii="宋体" w:hAnsi="宋体" w:eastAsia="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46F89AED">
            <w:pPr>
              <w:rPr>
                <w:rFonts w:hint="eastAsia" w:ascii="宋体" w:hAnsi="宋体" w:eastAsia="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62723E4A">
            <w:pPr>
              <w:rPr>
                <w:rFonts w:hint="eastAsia" w:ascii="宋体" w:hAnsi="宋体" w:eastAsia="宋体" w:cs="宋体"/>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13A30925">
            <w:pPr>
              <w:rPr>
                <w:rFonts w:hint="eastAsia" w:ascii="宋体" w:hAnsi="宋体" w:eastAsia="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05E3F7B3">
            <w:pPr>
              <w:rPr>
                <w:rFonts w:hint="eastAsia" w:ascii="宋体" w:hAnsi="宋体" w:eastAsia="宋体" w:cs="宋体"/>
                <w:color w:val="auto"/>
                <w:sz w:val="36"/>
                <w:szCs w:val="36"/>
                <w:highlight w:val="none"/>
              </w:rPr>
            </w:pPr>
          </w:p>
        </w:tc>
      </w:tr>
      <w:tr w14:paraId="6D618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12DF3075">
            <w:pPr>
              <w:rPr>
                <w:rFonts w:hint="eastAsia" w:ascii="宋体" w:hAnsi="宋体" w:eastAsia="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6B7D491D">
            <w:pPr>
              <w:rPr>
                <w:rFonts w:hint="eastAsia" w:ascii="宋体" w:hAnsi="宋体" w:eastAsia="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22B5BF31">
            <w:pPr>
              <w:rPr>
                <w:rFonts w:hint="eastAsia" w:ascii="宋体" w:hAnsi="宋体" w:eastAsia="宋体" w:cs="宋体"/>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280C9399">
            <w:pPr>
              <w:rPr>
                <w:rFonts w:hint="eastAsia" w:ascii="宋体" w:hAnsi="宋体" w:eastAsia="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7E6DA3F9">
            <w:pPr>
              <w:rPr>
                <w:rFonts w:hint="eastAsia" w:ascii="宋体" w:hAnsi="宋体" w:eastAsia="宋体" w:cs="宋体"/>
                <w:color w:val="auto"/>
                <w:sz w:val="36"/>
                <w:szCs w:val="36"/>
                <w:highlight w:val="none"/>
              </w:rPr>
            </w:pPr>
          </w:p>
        </w:tc>
      </w:tr>
      <w:tr w14:paraId="7ACB1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34949D93">
            <w:pPr>
              <w:rPr>
                <w:rFonts w:hint="eastAsia" w:ascii="宋体" w:hAnsi="宋体" w:eastAsia="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3DB50834">
            <w:pPr>
              <w:rPr>
                <w:rFonts w:hint="eastAsia" w:ascii="宋体" w:hAnsi="宋体" w:eastAsia="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664582B7">
            <w:pPr>
              <w:rPr>
                <w:rFonts w:hint="eastAsia" w:ascii="宋体" w:hAnsi="宋体" w:eastAsia="宋体" w:cs="宋体"/>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7922F542">
            <w:pPr>
              <w:rPr>
                <w:rFonts w:hint="eastAsia" w:ascii="宋体" w:hAnsi="宋体" w:eastAsia="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48021581">
            <w:pPr>
              <w:rPr>
                <w:rFonts w:hint="eastAsia" w:ascii="宋体" w:hAnsi="宋体" w:eastAsia="宋体" w:cs="宋体"/>
                <w:color w:val="auto"/>
                <w:sz w:val="36"/>
                <w:szCs w:val="36"/>
                <w:highlight w:val="none"/>
              </w:rPr>
            </w:pPr>
          </w:p>
        </w:tc>
      </w:tr>
      <w:tr w14:paraId="4D3B0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2C83869F">
            <w:pPr>
              <w:rPr>
                <w:rFonts w:hint="eastAsia" w:ascii="宋体" w:hAnsi="宋体" w:eastAsia="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00495F40">
            <w:pPr>
              <w:rPr>
                <w:rFonts w:hint="eastAsia" w:ascii="宋体" w:hAnsi="宋体" w:eastAsia="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5821EF38">
            <w:pPr>
              <w:rPr>
                <w:rFonts w:hint="eastAsia" w:ascii="宋体" w:hAnsi="宋体" w:eastAsia="宋体" w:cs="宋体"/>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3828DD5C">
            <w:pPr>
              <w:rPr>
                <w:rFonts w:hint="eastAsia" w:ascii="宋体" w:hAnsi="宋体" w:eastAsia="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08D47FA9">
            <w:pPr>
              <w:rPr>
                <w:rFonts w:hint="eastAsia" w:ascii="宋体" w:hAnsi="宋体" w:eastAsia="宋体" w:cs="宋体"/>
                <w:color w:val="auto"/>
                <w:sz w:val="36"/>
                <w:szCs w:val="36"/>
                <w:highlight w:val="none"/>
              </w:rPr>
            </w:pPr>
          </w:p>
        </w:tc>
      </w:tr>
      <w:tr w14:paraId="21273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48077029">
            <w:pPr>
              <w:rPr>
                <w:rFonts w:hint="eastAsia" w:ascii="宋体" w:hAnsi="宋体" w:eastAsia="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513062BE">
            <w:pPr>
              <w:rPr>
                <w:rFonts w:hint="eastAsia" w:ascii="宋体" w:hAnsi="宋体" w:eastAsia="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3B27E7A7">
            <w:pPr>
              <w:rPr>
                <w:rFonts w:hint="eastAsia" w:ascii="宋体" w:hAnsi="宋体" w:eastAsia="宋体" w:cs="宋体"/>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1EA337AA">
            <w:pPr>
              <w:rPr>
                <w:rFonts w:hint="eastAsia" w:ascii="宋体" w:hAnsi="宋体" w:eastAsia="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615677B7">
            <w:pPr>
              <w:rPr>
                <w:rFonts w:hint="eastAsia" w:ascii="宋体" w:hAnsi="宋体" w:eastAsia="宋体" w:cs="宋体"/>
                <w:color w:val="auto"/>
                <w:sz w:val="36"/>
                <w:szCs w:val="36"/>
                <w:highlight w:val="none"/>
              </w:rPr>
            </w:pPr>
          </w:p>
        </w:tc>
      </w:tr>
    </w:tbl>
    <w:p w14:paraId="7B8C168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评委签名：</w:t>
      </w:r>
    </w:p>
    <w:p w14:paraId="76C1B33D">
      <w:pPr>
        <w:rPr>
          <w:rFonts w:hint="eastAsia" w:ascii="宋体" w:hAnsi="宋体" w:eastAsia="宋体" w:cs="宋体"/>
          <w:color w:val="auto"/>
          <w:highlight w:val="none"/>
        </w:rPr>
        <w:sectPr>
          <w:headerReference r:id="rId9" w:type="first"/>
          <w:footerReference r:id="rId11" w:type="first"/>
          <w:headerReference r:id="rId8" w:type="default"/>
          <w:footerReference r:id="rId10" w:type="default"/>
          <w:endnotePr>
            <w:numFmt w:val="decimal"/>
          </w:endnotePr>
          <w:pgSz w:w="16838" w:h="11906" w:orient="landscape"/>
          <w:pgMar w:top="1417" w:right="1134" w:bottom="1417" w:left="1247" w:header="851" w:footer="907" w:gutter="0"/>
          <w:pgNumType w:fmt="decimal"/>
          <w:cols w:space="0" w:num="1"/>
          <w:titlePg/>
          <w:docGrid w:type="lines" w:linePitch="312" w:charSpace="0"/>
        </w:sectPr>
      </w:pPr>
    </w:p>
    <w:p w14:paraId="6F11A84E">
      <w:pPr>
        <w:pStyle w:val="3"/>
        <w:jc w:val="center"/>
        <w:rPr>
          <w:rFonts w:hint="eastAsia" w:ascii="宋体" w:hAnsi="宋体" w:eastAsia="宋体" w:cs="宋体"/>
          <w:b/>
          <w:bCs/>
          <w:color w:val="auto"/>
          <w:highlight w:val="none"/>
        </w:rPr>
      </w:pPr>
      <w:bookmarkStart w:id="27" w:name="_Toc18865"/>
    </w:p>
    <w:p w14:paraId="4197785E">
      <w:pPr>
        <w:pStyle w:val="3"/>
        <w:jc w:val="center"/>
        <w:rPr>
          <w:rFonts w:hint="eastAsia" w:ascii="宋体" w:hAnsi="宋体" w:eastAsia="宋体" w:cs="宋体"/>
          <w:b/>
          <w:bCs/>
          <w:color w:val="auto"/>
          <w:highlight w:val="none"/>
        </w:rPr>
      </w:pPr>
    </w:p>
    <w:p w14:paraId="2B16807E">
      <w:pPr>
        <w:pStyle w:val="3"/>
        <w:jc w:val="center"/>
        <w:rPr>
          <w:rFonts w:hint="eastAsia" w:ascii="宋体" w:hAnsi="宋体" w:eastAsia="宋体" w:cs="宋体"/>
          <w:b/>
          <w:bCs/>
          <w:color w:val="auto"/>
          <w:highlight w:val="none"/>
        </w:rPr>
      </w:pPr>
    </w:p>
    <w:p w14:paraId="438BDCB5">
      <w:pPr>
        <w:pStyle w:val="3"/>
        <w:jc w:val="center"/>
        <w:rPr>
          <w:rFonts w:hint="eastAsia" w:ascii="宋体" w:hAnsi="宋体" w:eastAsia="宋体" w:cs="宋体"/>
          <w:b/>
          <w:bCs/>
          <w:color w:val="auto"/>
          <w:highlight w:val="none"/>
        </w:rPr>
      </w:pPr>
    </w:p>
    <w:p w14:paraId="08AF3587">
      <w:pPr>
        <w:pStyle w:val="3"/>
        <w:jc w:val="center"/>
        <w:rPr>
          <w:rFonts w:hint="eastAsia" w:ascii="宋体" w:hAnsi="宋体" w:eastAsia="宋体" w:cs="宋体"/>
          <w:b/>
          <w:bCs/>
          <w:color w:val="auto"/>
          <w:highlight w:val="none"/>
        </w:rPr>
      </w:pPr>
    </w:p>
    <w:p w14:paraId="7DC92DAE">
      <w:pPr>
        <w:pStyle w:val="3"/>
        <w:jc w:val="center"/>
        <w:rPr>
          <w:rFonts w:hint="eastAsia" w:ascii="宋体" w:hAnsi="宋体" w:eastAsia="宋体" w:cs="宋体"/>
          <w:b/>
          <w:bCs/>
          <w:color w:val="auto"/>
          <w:highlight w:val="none"/>
        </w:rPr>
      </w:pPr>
    </w:p>
    <w:p w14:paraId="6FF723E1">
      <w:pPr>
        <w:pStyle w:val="3"/>
        <w:jc w:val="center"/>
        <w:rPr>
          <w:rFonts w:hint="eastAsia" w:ascii="宋体" w:hAnsi="宋体" w:eastAsia="宋体" w:cs="宋体"/>
          <w:b/>
          <w:bCs/>
          <w:color w:val="auto"/>
          <w:highlight w:val="none"/>
        </w:rPr>
      </w:pPr>
    </w:p>
    <w:p w14:paraId="04CA9CA6">
      <w:pPr>
        <w:pStyle w:val="3"/>
        <w:jc w:val="center"/>
        <w:rPr>
          <w:rFonts w:hint="eastAsia" w:ascii="宋体" w:hAnsi="宋体" w:eastAsia="宋体" w:cs="宋体"/>
          <w:b/>
          <w:bCs/>
          <w:color w:val="auto"/>
          <w:highlight w:val="none"/>
        </w:rPr>
      </w:pPr>
    </w:p>
    <w:p w14:paraId="348CF7F9">
      <w:pPr>
        <w:pStyle w:val="3"/>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第三章  合同条款</w:t>
      </w:r>
      <w:bookmarkEnd w:id="27"/>
    </w:p>
    <w:p w14:paraId="4A6F53E9">
      <w:pPr>
        <w:rPr>
          <w:rFonts w:hint="eastAsia" w:ascii="宋体" w:hAnsi="宋体" w:eastAsia="宋体" w:cs="宋体"/>
          <w:color w:val="auto"/>
          <w:sz w:val="24"/>
          <w:szCs w:val="24"/>
          <w:highlight w:val="none"/>
        </w:rPr>
      </w:pPr>
    </w:p>
    <w:p w14:paraId="45089DAA">
      <w:pPr>
        <w:rPr>
          <w:rFonts w:hint="eastAsia"/>
          <w:color w:val="auto"/>
          <w:highlight w:val="none"/>
        </w:rPr>
      </w:pPr>
    </w:p>
    <w:p w14:paraId="244301EE">
      <w:pPr>
        <w:pStyle w:val="3"/>
        <w:rPr>
          <w:rFonts w:hint="eastAsia"/>
          <w:highlight w:val="none"/>
        </w:rPr>
      </w:pPr>
    </w:p>
    <w:p w14:paraId="1D6A21B1">
      <w:pPr>
        <w:ind w:firstLine="8400" w:firstLineChars="3500"/>
        <w:rPr>
          <w:color w:val="auto"/>
          <w:sz w:val="24"/>
          <w:highlight w:val="none"/>
        </w:rPr>
      </w:pPr>
      <w:r>
        <w:rPr>
          <w:rFonts w:hint="eastAsia"/>
          <w:color w:val="auto"/>
          <w:sz w:val="24"/>
          <w:highlight w:val="none"/>
        </w:rPr>
        <w:t xml:space="preserve">                            </w:t>
      </w:r>
    </w:p>
    <w:p w14:paraId="4886F00D">
      <w:pPr>
        <w:rPr>
          <w:rFonts w:hint="eastAsia" w:ascii="仿宋" w:hAnsi="仿宋" w:eastAsia="仿宋"/>
          <w:b/>
          <w:color w:val="auto"/>
          <w:sz w:val="24"/>
          <w:highlight w:val="none"/>
        </w:rPr>
      </w:pPr>
      <w:r>
        <w:rPr>
          <w:rFonts w:hint="eastAsia" w:ascii="仿宋" w:hAnsi="仿宋" w:eastAsia="仿宋"/>
          <w:b/>
          <w:color w:val="auto"/>
          <w:sz w:val="24"/>
          <w:highlight w:val="none"/>
        </w:rPr>
        <w:br w:type="page"/>
      </w:r>
    </w:p>
    <w:p w14:paraId="0ED1B4C2">
      <w:pPr>
        <w:tabs>
          <w:tab w:val="left" w:pos="870"/>
        </w:tabs>
        <w:ind w:firstLine="723" w:firstLineChars="300"/>
        <w:rPr>
          <w:rFonts w:hint="default" w:ascii="仿宋" w:hAnsi="仿宋" w:eastAsia="仿宋"/>
          <w:b/>
          <w:color w:val="auto"/>
          <w:sz w:val="24"/>
          <w:highlight w:val="none"/>
          <w:lang w:val="en-US" w:eastAsia="zh-CN"/>
        </w:rPr>
      </w:pPr>
      <w:r>
        <w:rPr>
          <w:rFonts w:hint="eastAsia" w:ascii="仿宋" w:hAnsi="仿宋" w:eastAsia="仿宋"/>
          <w:b/>
          <w:color w:val="auto"/>
          <w:sz w:val="24"/>
          <w:highlight w:val="none"/>
        </w:rPr>
        <w:t>合同编号：</w:t>
      </w:r>
      <w:r>
        <w:rPr>
          <w:rFonts w:hint="eastAsia" w:ascii="仿宋" w:hAnsi="仿宋" w:eastAsia="仿宋"/>
          <w:b/>
          <w:color w:val="auto"/>
          <w:sz w:val="24"/>
          <w:highlight w:val="none"/>
          <w:lang w:val="en-US" w:eastAsia="zh-CN"/>
        </w:rPr>
        <w:t>穗高建经营部合同【     】      号/</w:t>
      </w:r>
    </w:p>
    <w:p w14:paraId="61F3B45E">
      <w:pPr>
        <w:rPr>
          <w:rFonts w:hint="eastAsia" w:ascii="方正大标宋简体" w:eastAsia="方正大标宋简体"/>
          <w:color w:val="auto"/>
          <w:sz w:val="28"/>
          <w:szCs w:val="28"/>
          <w:highlight w:val="none"/>
        </w:rPr>
      </w:pPr>
      <w:r>
        <w:rPr>
          <w:rFonts w:hint="eastAsia" w:ascii="方正大标宋简体" w:eastAsia="方正大标宋简体"/>
          <w:color w:val="auto"/>
          <w:sz w:val="28"/>
          <w:szCs w:val="28"/>
          <w:highlight w:val="none"/>
        </w:rPr>
        <w:t xml:space="preserve"> </w:t>
      </w:r>
    </w:p>
    <w:p w14:paraId="701B0BDA">
      <w:pPr>
        <w:ind w:firstLine="840" w:firstLineChars="400"/>
        <w:rPr>
          <w:rFonts w:hint="eastAsia"/>
          <w:color w:val="auto"/>
          <w:highlight w:val="none"/>
        </w:rPr>
      </w:pPr>
    </w:p>
    <w:p w14:paraId="61F0417A">
      <w:pPr>
        <w:ind w:firstLine="840" w:firstLineChars="400"/>
        <w:rPr>
          <w:rFonts w:hint="eastAsia"/>
          <w:color w:val="auto"/>
          <w:highlight w:val="none"/>
        </w:rPr>
      </w:pPr>
      <w:r>
        <w:rPr>
          <w:rFonts w:hint="eastAsia"/>
          <w:color w:val="auto"/>
          <w:highlight w:val="none"/>
        </w:rPr>
        <w:t xml:space="preserve">                                                              </w:t>
      </w:r>
    </w:p>
    <w:p w14:paraId="71959979">
      <w:pPr>
        <w:ind w:firstLine="840" w:firstLineChars="400"/>
        <w:rPr>
          <w:rFonts w:hint="eastAsia"/>
          <w:color w:val="auto"/>
          <w:highlight w:val="none"/>
        </w:rPr>
      </w:pPr>
      <w:r>
        <w:rPr>
          <w:rFonts w:hint="eastAsia"/>
          <w:color w:val="auto"/>
          <w:highlight w:val="none"/>
        </w:rPr>
        <w:t xml:space="preserve">                     </w:t>
      </w:r>
    </w:p>
    <w:p w14:paraId="3B0FA490">
      <w:pPr>
        <w:snapToGrid w:val="0"/>
        <w:spacing w:line="440" w:lineRule="exact"/>
        <w:ind w:left="-197" w:leftChars="-94"/>
        <w:jc w:val="center"/>
        <w:rPr>
          <w:rFonts w:hint="eastAsia" w:ascii="宋体" w:hAnsi="宋体"/>
          <w:color w:val="auto"/>
          <w:highlight w:val="none"/>
        </w:rPr>
      </w:pPr>
    </w:p>
    <w:p w14:paraId="46FFE7F8">
      <w:pPr>
        <w:snapToGrid w:val="0"/>
        <w:spacing w:line="440" w:lineRule="exact"/>
        <w:ind w:left="-197" w:leftChars="-94"/>
        <w:jc w:val="center"/>
        <w:rPr>
          <w:rFonts w:hint="eastAsia" w:ascii="宋体" w:hAnsi="宋体"/>
          <w:color w:val="auto"/>
          <w:highlight w:val="none"/>
        </w:rPr>
      </w:pPr>
    </w:p>
    <w:p w14:paraId="69CD5F48">
      <w:pPr>
        <w:snapToGrid w:val="0"/>
        <w:spacing w:line="440" w:lineRule="exact"/>
        <w:ind w:left="-197" w:leftChars="-94"/>
        <w:jc w:val="center"/>
        <w:rPr>
          <w:rFonts w:hint="eastAsia" w:ascii="宋体" w:hAnsi="宋体"/>
          <w:color w:val="auto"/>
          <w:highlight w:val="none"/>
        </w:rPr>
      </w:pPr>
      <w:r>
        <w:rPr>
          <w:rFonts w:hint="eastAsia"/>
          <w:color w:val="auto"/>
          <w:highlight w:val="none"/>
        </w:rPr>
        <w:drawing>
          <wp:anchor distT="0" distB="0" distL="114300" distR="114300" simplePos="0" relativeHeight="251663360" behindDoc="0" locked="0" layoutInCell="1" allowOverlap="1">
            <wp:simplePos x="0" y="0"/>
            <wp:positionH relativeFrom="column">
              <wp:posOffset>895350</wp:posOffset>
            </wp:positionH>
            <wp:positionV relativeFrom="paragraph">
              <wp:posOffset>163195</wp:posOffset>
            </wp:positionV>
            <wp:extent cx="5295900" cy="516255"/>
            <wp:effectExtent l="0" t="0" r="0" b="17145"/>
            <wp:wrapSquare wrapText="bothSides"/>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26"/>
                    <a:stretch>
                      <a:fillRect/>
                    </a:stretch>
                  </pic:blipFill>
                  <pic:spPr>
                    <a:xfrm>
                      <a:off x="0" y="0"/>
                      <a:ext cx="5295900" cy="516255"/>
                    </a:xfrm>
                    <a:prstGeom prst="rect">
                      <a:avLst/>
                    </a:prstGeom>
                    <a:noFill/>
                    <a:ln>
                      <a:noFill/>
                    </a:ln>
                  </pic:spPr>
                </pic:pic>
              </a:graphicData>
            </a:graphic>
          </wp:anchor>
        </w:drawing>
      </w:r>
    </w:p>
    <w:p w14:paraId="117648C4">
      <w:pPr>
        <w:snapToGrid w:val="0"/>
        <w:spacing w:line="440" w:lineRule="exact"/>
        <w:ind w:left="-197" w:leftChars="-94"/>
        <w:jc w:val="center"/>
        <w:rPr>
          <w:rFonts w:hint="eastAsia" w:ascii="宋体" w:hAnsi="宋体"/>
          <w:color w:val="auto"/>
          <w:highlight w:val="none"/>
        </w:rPr>
      </w:pPr>
    </w:p>
    <w:p w14:paraId="61B3AE66">
      <w:pPr>
        <w:spacing w:line="480" w:lineRule="exact"/>
        <w:jc w:val="center"/>
        <w:rPr>
          <w:rFonts w:hint="eastAsia" w:ascii="宋体" w:hAnsi="宋体"/>
          <w:color w:val="auto"/>
          <w:highlight w:val="none"/>
        </w:rPr>
      </w:pPr>
    </w:p>
    <w:p w14:paraId="333BC8F1">
      <w:pPr>
        <w:spacing w:line="480" w:lineRule="exact"/>
        <w:jc w:val="center"/>
        <w:rPr>
          <w:rFonts w:hint="eastAsia" w:ascii="宋体" w:hAnsi="宋体"/>
          <w:color w:val="auto"/>
          <w:highlight w:val="none"/>
        </w:rPr>
      </w:pPr>
    </w:p>
    <w:p w14:paraId="6243CEE8">
      <w:pPr>
        <w:spacing w:line="480" w:lineRule="exact"/>
        <w:jc w:val="center"/>
        <w:rPr>
          <w:rFonts w:hint="eastAsia" w:ascii="宋体" w:hAnsi="宋体"/>
          <w:color w:val="auto"/>
          <w:highlight w:val="none"/>
        </w:rPr>
      </w:pPr>
    </w:p>
    <w:p w14:paraId="6197AF7E">
      <w:pPr>
        <w:spacing w:line="480" w:lineRule="exact"/>
        <w:jc w:val="center"/>
        <w:rPr>
          <w:rFonts w:hint="eastAsia"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 xml:space="preserve">        </w:t>
      </w:r>
    </w:p>
    <w:p w14:paraId="3C226A05">
      <w:pPr>
        <w:spacing w:line="480" w:lineRule="exact"/>
        <w:jc w:val="center"/>
        <w:rPr>
          <w:rFonts w:hint="eastAsia" w:ascii="仿宋_GB2312" w:hAnsi="仿宋" w:eastAsia="仿宋_GB2312"/>
          <w:color w:val="auto"/>
          <w:sz w:val="28"/>
          <w:szCs w:val="28"/>
          <w:highlight w:val="none"/>
        </w:rPr>
      </w:pPr>
    </w:p>
    <w:p w14:paraId="4C5A3044">
      <w:pPr>
        <w:spacing w:line="480" w:lineRule="exact"/>
        <w:jc w:val="center"/>
        <w:rPr>
          <w:rFonts w:hint="eastAsia" w:ascii="仿宋_GB2312" w:hAnsi="仿宋" w:eastAsia="仿宋_GB2312"/>
          <w:color w:val="auto"/>
          <w:sz w:val="28"/>
          <w:szCs w:val="28"/>
          <w:highlight w:val="none"/>
        </w:rPr>
      </w:pPr>
    </w:p>
    <w:p w14:paraId="5620D6E8">
      <w:pPr>
        <w:spacing w:line="480" w:lineRule="exact"/>
        <w:jc w:val="center"/>
        <w:rPr>
          <w:rFonts w:hint="eastAsia" w:ascii="仿宋_GB2312" w:hAnsi="仿宋" w:eastAsia="仿宋_GB2312"/>
          <w:color w:val="auto"/>
          <w:sz w:val="28"/>
          <w:szCs w:val="28"/>
          <w:highlight w:val="none"/>
        </w:rPr>
      </w:pPr>
    </w:p>
    <w:p w14:paraId="032F492B">
      <w:pPr>
        <w:spacing w:line="480" w:lineRule="exact"/>
        <w:ind w:firstLine="2660" w:firstLineChars="950"/>
        <w:rPr>
          <w:rFonts w:hint="eastAsia"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 xml:space="preserve"> 项目名称：</w:t>
      </w:r>
      <w:r>
        <w:rPr>
          <w:rFonts w:hint="eastAsia" w:ascii="仿宋_GB2312" w:hAnsi="仿宋" w:eastAsia="仿宋_GB2312"/>
          <w:color w:val="auto"/>
          <w:sz w:val="28"/>
          <w:szCs w:val="28"/>
          <w:highlight w:val="none"/>
        </w:rPr>
        <w:tab/>
      </w:r>
      <w:r>
        <w:rPr>
          <w:rFonts w:hint="eastAsia" w:ascii="仿宋_GB2312" w:hAnsi="仿宋" w:eastAsia="仿宋_GB2312"/>
          <w:color w:val="auto"/>
          <w:sz w:val="28"/>
          <w:szCs w:val="28"/>
          <w:highlight w:val="none"/>
        </w:rPr>
        <w:t xml:space="preserve"> </w:t>
      </w:r>
    </w:p>
    <w:p w14:paraId="45D64D32">
      <w:pPr>
        <w:spacing w:line="480" w:lineRule="exact"/>
        <w:ind w:firstLine="2660" w:firstLineChars="950"/>
        <w:rPr>
          <w:rFonts w:hint="default" w:ascii="仿宋_GB2312" w:hAnsi="仿宋" w:eastAsia="仿宋_GB2312"/>
          <w:color w:val="auto"/>
          <w:sz w:val="28"/>
          <w:szCs w:val="28"/>
          <w:highlight w:val="none"/>
          <w:u w:val="single"/>
          <w:lang w:val="en-US" w:eastAsia="zh-CN"/>
        </w:rPr>
      </w:pPr>
      <w:r>
        <w:rPr>
          <w:rFonts w:hint="eastAsia" w:ascii="仿宋_GB2312" w:hAnsi="仿宋" w:eastAsia="仿宋_GB2312"/>
          <w:color w:val="auto"/>
          <w:sz w:val="28"/>
          <w:szCs w:val="28"/>
          <w:highlight w:val="none"/>
          <w:lang w:eastAsia="zh-CN"/>
        </w:rPr>
        <w:t>甲方：</w:t>
      </w:r>
      <w:r>
        <w:rPr>
          <w:rFonts w:hint="eastAsia" w:ascii="仿宋_GB2312" w:hAnsi="仿宋" w:eastAsia="仿宋_GB2312"/>
          <w:color w:val="auto"/>
          <w:sz w:val="28"/>
          <w:szCs w:val="28"/>
          <w:highlight w:val="none"/>
          <w:u w:val="single"/>
          <w:lang w:val="en-US" w:eastAsia="zh-CN"/>
        </w:rPr>
        <w:t xml:space="preserve">                  </w:t>
      </w:r>
    </w:p>
    <w:p w14:paraId="656487F7">
      <w:pPr>
        <w:spacing w:line="480" w:lineRule="exact"/>
        <w:ind w:firstLine="2660" w:firstLineChars="950"/>
        <w:rPr>
          <w:rFonts w:hint="eastAsia" w:ascii="仿宋_GB2312" w:hAnsi="仿宋" w:eastAsia="仿宋_GB2312"/>
          <w:color w:val="auto"/>
          <w:sz w:val="28"/>
          <w:szCs w:val="28"/>
          <w:highlight w:val="none"/>
          <w:lang w:eastAsia="zh-CN"/>
        </w:rPr>
      </w:pPr>
      <w:r>
        <w:rPr>
          <w:rFonts w:hint="eastAsia" w:ascii="仿宋_GB2312" w:hAnsi="仿宋" w:eastAsia="仿宋_GB2312"/>
          <w:color w:val="auto"/>
          <w:sz w:val="28"/>
          <w:szCs w:val="28"/>
          <w:highlight w:val="none"/>
          <w:lang w:eastAsia="zh-CN"/>
        </w:rPr>
        <w:t>(代建单位)：广州高新建设开发集团有限公司</w:t>
      </w:r>
    </w:p>
    <w:p w14:paraId="088010C4">
      <w:pPr>
        <w:spacing w:line="480" w:lineRule="exact"/>
        <w:ind w:firstLine="2660" w:firstLineChars="950"/>
        <w:rPr>
          <w:rFonts w:hint="eastAsia" w:ascii="仿宋_GB2312" w:hAnsi="仿宋" w:eastAsia="仿宋_GB2312"/>
          <w:color w:val="auto"/>
          <w:sz w:val="28"/>
          <w:szCs w:val="28"/>
          <w:highlight w:val="none"/>
          <w:u w:val="single"/>
          <w:lang w:val="en-US" w:eastAsia="zh-CN"/>
        </w:rPr>
      </w:pPr>
      <w:r>
        <w:rPr>
          <w:rFonts w:hint="eastAsia" w:ascii="仿宋_GB2312" w:hAnsi="仿宋" w:eastAsia="仿宋_GB2312"/>
          <w:color w:val="auto"/>
          <w:sz w:val="28"/>
          <w:szCs w:val="28"/>
          <w:highlight w:val="none"/>
        </w:rPr>
        <w:t>乙方:</w:t>
      </w:r>
      <w:r>
        <w:rPr>
          <w:rFonts w:hint="eastAsia" w:ascii="仿宋_GB2312" w:hAnsi="仿宋" w:eastAsia="仿宋_GB2312"/>
          <w:color w:val="auto"/>
          <w:sz w:val="28"/>
          <w:szCs w:val="28"/>
          <w:highlight w:val="none"/>
          <w:u w:val="single"/>
          <w:lang w:val="en-US" w:eastAsia="zh-CN"/>
        </w:rPr>
        <w:t xml:space="preserve">          </w:t>
      </w:r>
    </w:p>
    <w:p w14:paraId="56519AB4">
      <w:pPr>
        <w:spacing w:line="480" w:lineRule="exact"/>
        <w:ind w:firstLine="2660" w:firstLineChars="950"/>
        <w:rPr>
          <w:rFonts w:hint="eastAsia" w:ascii="宋体" w:hAnsi="宋体"/>
          <w:color w:val="auto"/>
          <w:sz w:val="28"/>
          <w:szCs w:val="28"/>
          <w:highlight w:val="none"/>
          <w:u w:val="single"/>
        </w:rPr>
      </w:pPr>
      <w:r>
        <w:rPr>
          <w:rFonts w:hint="eastAsia" w:ascii="宋体" w:hAnsi="宋体"/>
          <w:color w:val="auto"/>
          <w:sz w:val="28"/>
          <w:szCs w:val="28"/>
          <w:highlight w:val="none"/>
        </w:rPr>
        <w:t>合同签订日期：</w:t>
      </w:r>
      <w:r>
        <w:rPr>
          <w:rFonts w:hint="eastAsia" w:ascii="宋体" w:hAnsi="宋体"/>
          <w:color w:val="auto"/>
          <w:sz w:val="28"/>
          <w:szCs w:val="28"/>
          <w:highlight w:val="none"/>
          <w:u w:val="single"/>
        </w:rPr>
        <w:t xml:space="preserve">         年   月    日         </w:t>
      </w:r>
    </w:p>
    <w:p w14:paraId="17BD9891">
      <w:pPr>
        <w:spacing w:line="480" w:lineRule="exact"/>
        <w:ind w:firstLine="2660" w:firstLineChars="950"/>
        <w:rPr>
          <w:rFonts w:hint="eastAsia" w:ascii="宋体" w:hAnsi="宋体"/>
          <w:color w:val="auto"/>
          <w:sz w:val="28"/>
          <w:szCs w:val="28"/>
          <w:highlight w:val="none"/>
          <w:u w:val="single"/>
        </w:rPr>
      </w:pPr>
      <w:r>
        <w:rPr>
          <w:rFonts w:hint="eastAsia" w:ascii="宋体" w:hAnsi="宋体"/>
          <w:color w:val="auto"/>
          <w:sz w:val="28"/>
          <w:szCs w:val="28"/>
          <w:highlight w:val="none"/>
        </w:rPr>
        <w:t>签 订  地  点：</w:t>
      </w:r>
      <w:r>
        <w:rPr>
          <w:rFonts w:hint="eastAsia" w:ascii="宋体" w:hAnsi="宋体"/>
          <w:color w:val="auto"/>
          <w:sz w:val="28"/>
          <w:szCs w:val="28"/>
          <w:highlight w:val="none"/>
          <w:u w:val="single"/>
        </w:rPr>
        <w:t xml:space="preserve">        广州市黄埔区       </w:t>
      </w:r>
    </w:p>
    <w:p w14:paraId="711F76BD">
      <w:pPr>
        <w:spacing w:line="480" w:lineRule="exact"/>
        <w:jc w:val="center"/>
        <w:rPr>
          <w:rFonts w:hint="eastAsia" w:ascii="宋体" w:hAnsi="宋体"/>
          <w:color w:val="auto"/>
          <w:highlight w:val="none"/>
        </w:rPr>
      </w:pPr>
      <w:r>
        <w:rPr>
          <w:color w:val="auto"/>
          <w:highlight w:val="none"/>
        </w:rPr>
        <w:drawing>
          <wp:anchor distT="0" distB="0" distL="114300" distR="114300" simplePos="0" relativeHeight="251664384" behindDoc="0" locked="0" layoutInCell="1" allowOverlap="0">
            <wp:simplePos x="0" y="0"/>
            <wp:positionH relativeFrom="column">
              <wp:align>center</wp:align>
            </wp:positionH>
            <wp:positionV relativeFrom="paragraph">
              <wp:posOffset>742950</wp:posOffset>
            </wp:positionV>
            <wp:extent cx="7562850" cy="2300605"/>
            <wp:effectExtent l="0" t="0" r="0" b="4445"/>
            <wp:wrapSquare wrapText="bothSides"/>
            <wp:docPr id="2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5"/>
                    <pic:cNvPicPr>
                      <a:picLocks noChangeAspect="1"/>
                    </pic:cNvPicPr>
                  </pic:nvPicPr>
                  <pic:blipFill>
                    <a:blip r:embed="rId27"/>
                    <a:stretch>
                      <a:fillRect/>
                    </a:stretch>
                  </pic:blipFill>
                  <pic:spPr>
                    <a:xfrm>
                      <a:off x="0" y="0"/>
                      <a:ext cx="7562850" cy="2300605"/>
                    </a:xfrm>
                    <a:prstGeom prst="rect">
                      <a:avLst/>
                    </a:prstGeom>
                    <a:noFill/>
                    <a:ln>
                      <a:noFill/>
                    </a:ln>
                  </pic:spPr>
                </pic:pic>
              </a:graphicData>
            </a:graphic>
          </wp:anchor>
        </w:drawing>
      </w:r>
    </w:p>
    <w:p w14:paraId="26EBAE48">
      <w:pPr>
        <w:snapToGrid w:val="0"/>
        <w:spacing w:line="440" w:lineRule="exact"/>
        <w:ind w:left="-197" w:leftChars="-94"/>
        <w:jc w:val="center"/>
        <w:rPr>
          <w:rFonts w:ascii="宋体" w:hAnsi="宋体"/>
          <w:color w:val="auto"/>
          <w:highlight w:val="none"/>
        </w:rPr>
        <w:sectPr>
          <w:headerReference r:id="rId14" w:type="first"/>
          <w:footerReference r:id="rId17" w:type="first"/>
          <w:headerReference r:id="rId12" w:type="default"/>
          <w:footerReference r:id="rId15" w:type="default"/>
          <w:headerReference r:id="rId13" w:type="even"/>
          <w:footerReference r:id="rId16" w:type="even"/>
          <w:pgSz w:w="11906" w:h="16838"/>
          <w:pgMar w:top="0" w:right="0" w:bottom="0" w:left="0" w:header="4" w:footer="851" w:gutter="284"/>
          <w:pgNumType w:fmt="decimal"/>
          <w:cols w:space="720" w:num="1"/>
          <w:docGrid w:type="lines" w:linePitch="408" w:charSpace="0"/>
        </w:sectPr>
      </w:pPr>
    </w:p>
    <w:p w14:paraId="6D289A9C">
      <w:pPr>
        <w:snapToGrid w:val="0"/>
        <w:spacing w:line="520" w:lineRule="exact"/>
        <w:jc w:val="center"/>
        <w:rPr>
          <w:rFonts w:hint="eastAsia" w:ascii="宋体" w:hAnsi="宋体"/>
          <w:b/>
          <w:color w:val="auto"/>
          <w:sz w:val="28"/>
          <w:szCs w:val="28"/>
          <w:highlight w:val="none"/>
        </w:rPr>
      </w:pPr>
      <w:r>
        <w:rPr>
          <w:rFonts w:hint="eastAsia" w:ascii="宋体" w:hAnsi="宋体"/>
          <w:b/>
          <w:color w:val="auto"/>
          <w:sz w:val="28"/>
          <w:szCs w:val="28"/>
          <w:highlight w:val="none"/>
        </w:rPr>
        <w:t>第一部分   协议书</w:t>
      </w:r>
    </w:p>
    <w:p w14:paraId="0E1CF785">
      <w:pPr>
        <w:snapToGrid w:val="0"/>
        <w:spacing w:line="520" w:lineRule="exact"/>
        <w:rPr>
          <w:rFonts w:hint="eastAsia" w:ascii="宋体" w:hAnsi="宋体"/>
          <w:b/>
          <w:bCs/>
          <w:color w:val="auto"/>
          <w:sz w:val="28"/>
          <w:szCs w:val="28"/>
          <w:highlight w:val="none"/>
        </w:rPr>
      </w:pPr>
    </w:p>
    <w:p w14:paraId="1885BBAA">
      <w:pPr>
        <w:snapToGrid w:val="0"/>
        <w:spacing w:line="440" w:lineRule="exact"/>
        <w:ind w:firstLine="480"/>
        <w:rPr>
          <w:rFonts w:hint="eastAsia" w:ascii="宋体" w:hAnsi="宋体" w:cs="宋体"/>
          <w:color w:val="auto"/>
          <w:sz w:val="24"/>
          <w:highlight w:val="none"/>
          <w:u w:val="single"/>
          <w:lang w:val="en-US" w:eastAsia="zh-CN"/>
        </w:rPr>
      </w:pPr>
      <w:r>
        <w:rPr>
          <w:rFonts w:hint="eastAsia" w:ascii="宋体" w:hAnsi="宋体" w:cs="宋体"/>
          <w:color w:val="auto"/>
          <w:sz w:val="24"/>
          <w:highlight w:val="none"/>
        </w:rPr>
        <w:t>发包人（</w:t>
      </w:r>
      <w:r>
        <w:rPr>
          <w:rFonts w:hint="eastAsia" w:ascii="宋体" w:hAnsi="宋体" w:cs="宋体"/>
          <w:color w:val="auto"/>
          <w:sz w:val="24"/>
          <w:highlight w:val="none"/>
          <w:lang w:val="en-US" w:eastAsia="zh-CN"/>
        </w:rPr>
        <w:t>建设业主</w:t>
      </w:r>
      <w:r>
        <w:rPr>
          <w:rFonts w:hint="eastAsia" w:ascii="宋体" w:hAnsi="宋体" w:cs="宋体"/>
          <w:color w:val="auto"/>
          <w:sz w:val="24"/>
          <w:highlight w:val="none"/>
        </w:rPr>
        <w:t>）：</w:t>
      </w:r>
      <w:r>
        <w:rPr>
          <w:rFonts w:hint="eastAsia" w:ascii="宋体" w:hAnsi="宋体" w:cs="宋体"/>
          <w:color w:val="auto"/>
          <w:sz w:val="24"/>
          <w:highlight w:val="none"/>
          <w:u w:val="single"/>
          <w:lang w:val="en-US" w:eastAsia="zh-CN"/>
        </w:rPr>
        <w:t xml:space="preserve">                             </w:t>
      </w:r>
    </w:p>
    <w:p w14:paraId="1C4844E6">
      <w:pPr>
        <w:snapToGrid w:val="0"/>
        <w:spacing w:line="440" w:lineRule="exact"/>
        <w:ind w:firstLine="480"/>
        <w:rPr>
          <w:rFonts w:hint="default" w:ascii="宋体" w:hAnsi="宋体" w:cs="宋体"/>
          <w:color w:val="auto"/>
          <w:sz w:val="24"/>
          <w:highlight w:val="none"/>
          <w:u w:val="single"/>
          <w:lang w:val="en-US" w:eastAsia="zh-CN"/>
        </w:rPr>
      </w:pPr>
      <w:r>
        <w:rPr>
          <w:rFonts w:hint="eastAsia" w:ascii="宋体" w:hAnsi="宋体" w:cs="宋体"/>
          <w:color w:val="auto"/>
          <w:sz w:val="24"/>
          <w:highlight w:val="none"/>
          <w:u w:val="single"/>
          <w:lang w:val="en-US" w:eastAsia="zh-CN"/>
        </w:rPr>
        <w:t>代建单位：</w:t>
      </w:r>
    </w:p>
    <w:p w14:paraId="38C3F6FD">
      <w:pPr>
        <w:snapToGrid w:val="0"/>
        <w:spacing w:line="440" w:lineRule="exact"/>
        <w:ind w:firstLine="480"/>
        <w:rPr>
          <w:rFonts w:hint="eastAsia" w:ascii="宋体" w:hAnsi="宋体" w:cs="宋体"/>
          <w:color w:val="auto"/>
          <w:sz w:val="24"/>
          <w:highlight w:val="none"/>
          <w:u w:val="single"/>
        </w:rPr>
      </w:pPr>
      <w:r>
        <w:rPr>
          <w:rFonts w:hint="eastAsia" w:ascii="宋体" w:hAnsi="宋体" w:cs="宋体"/>
          <w:color w:val="auto"/>
          <w:sz w:val="24"/>
          <w:highlight w:val="none"/>
        </w:rPr>
        <w:t xml:space="preserve">承包人（乙方）： </w:t>
      </w:r>
      <w:r>
        <w:rPr>
          <w:rFonts w:hint="eastAsia" w:ascii="宋体" w:hAnsi="宋体" w:cs="宋体"/>
          <w:color w:val="auto"/>
          <w:sz w:val="24"/>
          <w:highlight w:val="none"/>
          <w:u w:val="single"/>
        </w:rPr>
        <w:t xml:space="preserve">                             </w:t>
      </w:r>
    </w:p>
    <w:p w14:paraId="421DEF91">
      <w:pPr>
        <w:pStyle w:val="18"/>
        <w:snapToGrid w:val="0"/>
        <w:spacing w:line="440" w:lineRule="exact"/>
        <w:ind w:left="0" w:leftChars="0"/>
        <w:rPr>
          <w:rFonts w:hint="eastAsia" w:ascii="宋体" w:hAnsi="宋体" w:cs="宋体"/>
          <w:color w:val="auto"/>
          <w:sz w:val="24"/>
          <w:highlight w:val="none"/>
        </w:rPr>
      </w:pPr>
      <w:r>
        <w:rPr>
          <w:rFonts w:hint="eastAsia" w:ascii="宋体" w:hAnsi="宋体" w:cs="宋体"/>
          <w:color w:val="auto"/>
          <w:sz w:val="24"/>
          <w:highlight w:val="none"/>
        </w:rPr>
        <w:t xml:space="preserve">   依照《中华人民共和国民法典》、《中华人民共和国建筑法》及其他有关法律、行政法规，遵循平等、自愿、公平和诚实信用的原则，双方就本建设工程施工事项协商一致，订立本合同。</w:t>
      </w:r>
    </w:p>
    <w:p w14:paraId="38293C58">
      <w:pPr>
        <w:snapToGrid w:val="0"/>
        <w:spacing w:line="440" w:lineRule="exact"/>
        <w:ind w:firstLine="472" w:firstLineChars="196"/>
        <w:rPr>
          <w:rFonts w:hint="eastAsia" w:ascii="宋体" w:hAnsi="宋体" w:cs="宋体"/>
          <w:b/>
          <w:bCs/>
          <w:color w:val="auto"/>
          <w:sz w:val="24"/>
          <w:highlight w:val="none"/>
        </w:rPr>
      </w:pPr>
      <w:r>
        <w:rPr>
          <w:rFonts w:hint="eastAsia" w:ascii="宋体" w:hAnsi="宋体" w:cs="宋体"/>
          <w:b/>
          <w:bCs/>
          <w:color w:val="auto"/>
          <w:sz w:val="24"/>
          <w:highlight w:val="none"/>
        </w:rPr>
        <w:t>一、工程概况</w:t>
      </w:r>
    </w:p>
    <w:p w14:paraId="1128CCE9">
      <w:pPr>
        <w:snapToGrid w:val="0"/>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工程名称：</w:t>
      </w:r>
      <w:r>
        <w:rPr>
          <w:rFonts w:hint="eastAsia" w:ascii="宋体" w:hAnsi="宋体" w:cs="宋体"/>
          <w:bCs/>
          <w:color w:val="auto"/>
          <w:sz w:val="24"/>
          <w:highlight w:val="none"/>
          <w:u w:val="single"/>
        </w:rPr>
        <w:t xml:space="preserve">                            </w:t>
      </w:r>
    </w:p>
    <w:p w14:paraId="782E7265">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工程地点：</w:t>
      </w:r>
      <w:r>
        <w:rPr>
          <w:rFonts w:hint="eastAsia" w:ascii="宋体" w:hAnsi="宋体" w:cs="宋体"/>
          <w:bCs/>
          <w:color w:val="auto"/>
          <w:sz w:val="24"/>
          <w:highlight w:val="none"/>
          <w:u w:val="single"/>
        </w:rPr>
        <w:t xml:space="preserve">                            </w:t>
      </w:r>
    </w:p>
    <w:p w14:paraId="02A8FE11">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工程内容：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。具体内容以施工图纸及工程量清单为准。</w:t>
      </w:r>
    </w:p>
    <w:p w14:paraId="69464C07">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建设业主有权根据工程实施情况，对承包人的承包范围和承包工程量进行适当调整。</w:t>
      </w:r>
    </w:p>
    <w:p w14:paraId="1237C9DC">
      <w:pPr>
        <w:snapToGrid w:val="0"/>
        <w:spacing w:line="440" w:lineRule="exact"/>
        <w:ind w:firstLine="480"/>
        <w:rPr>
          <w:rFonts w:hint="eastAsia" w:ascii="宋体" w:hAnsi="宋体" w:cs="宋体"/>
          <w:color w:val="auto"/>
          <w:sz w:val="24"/>
          <w:highlight w:val="none"/>
          <w:u w:val="single"/>
        </w:rPr>
      </w:pPr>
      <w:r>
        <w:rPr>
          <w:rFonts w:hint="eastAsia" w:ascii="宋体" w:hAnsi="宋体" w:cs="宋体"/>
          <w:color w:val="auto"/>
          <w:sz w:val="24"/>
          <w:highlight w:val="none"/>
        </w:rPr>
        <w:t>工程立项批准文号：</w:t>
      </w:r>
      <w:r>
        <w:rPr>
          <w:rFonts w:hint="eastAsia" w:ascii="宋体" w:hAnsi="宋体" w:cs="宋体"/>
          <w:color w:val="auto"/>
          <w:sz w:val="24"/>
          <w:highlight w:val="none"/>
          <w:u w:val="single"/>
        </w:rPr>
        <w:t xml:space="preserve">             </w:t>
      </w:r>
    </w:p>
    <w:p w14:paraId="14006039">
      <w:pPr>
        <w:snapToGrid w:val="0"/>
        <w:spacing w:line="440" w:lineRule="exact"/>
        <w:ind w:firstLine="480"/>
        <w:rPr>
          <w:rFonts w:hint="eastAsia" w:ascii="宋体" w:hAnsi="宋体" w:cs="宋体"/>
          <w:color w:val="auto"/>
          <w:sz w:val="24"/>
          <w:highlight w:val="none"/>
          <w:u w:val="single"/>
        </w:rPr>
      </w:pPr>
      <w:r>
        <w:rPr>
          <w:rFonts w:hint="eastAsia" w:ascii="宋体" w:hAnsi="宋体" w:cs="宋体"/>
          <w:color w:val="auto"/>
          <w:sz w:val="24"/>
          <w:highlight w:val="none"/>
        </w:rPr>
        <w:t>资金来源：</w:t>
      </w:r>
      <w:r>
        <w:rPr>
          <w:rFonts w:hint="eastAsia" w:ascii="宋体" w:hAnsi="宋体" w:cs="宋体"/>
          <w:color w:val="auto"/>
          <w:sz w:val="24"/>
          <w:highlight w:val="none"/>
          <w:u w:val="single"/>
        </w:rPr>
        <w:t>财政投资</w:t>
      </w:r>
    </w:p>
    <w:p w14:paraId="116EBAB3">
      <w:pPr>
        <w:snapToGrid w:val="0"/>
        <w:spacing w:line="440" w:lineRule="exact"/>
        <w:ind w:left="480"/>
        <w:rPr>
          <w:rFonts w:hint="eastAsia" w:ascii="宋体" w:hAnsi="宋体" w:cs="宋体"/>
          <w:b/>
          <w:bCs/>
          <w:color w:val="auto"/>
          <w:sz w:val="24"/>
          <w:highlight w:val="none"/>
        </w:rPr>
      </w:pPr>
      <w:r>
        <w:rPr>
          <w:rFonts w:hint="eastAsia" w:ascii="宋体" w:hAnsi="宋体" w:cs="宋体"/>
          <w:b/>
          <w:bCs/>
          <w:color w:val="auto"/>
          <w:sz w:val="24"/>
          <w:highlight w:val="none"/>
        </w:rPr>
        <w:t>二、工程承包范围及承包方式</w:t>
      </w:r>
    </w:p>
    <w:p w14:paraId="1DF9EC61">
      <w:pPr>
        <w:snapToGrid w:val="0"/>
        <w:spacing w:line="440" w:lineRule="exact"/>
        <w:ind w:left="480" w:firstLine="472" w:firstLineChars="196"/>
        <w:rPr>
          <w:rFonts w:hint="eastAsia" w:ascii="宋体" w:hAnsi="宋体" w:cs="宋体"/>
          <w:color w:val="auto"/>
          <w:sz w:val="24"/>
          <w:highlight w:val="none"/>
          <w:u w:val="single"/>
        </w:rPr>
      </w:pPr>
      <w:r>
        <w:rPr>
          <w:rFonts w:hint="eastAsia" w:ascii="宋体" w:hAnsi="宋体" w:cs="宋体"/>
          <w:b/>
          <w:bCs/>
          <w:color w:val="auto"/>
          <w:sz w:val="24"/>
          <w:highlight w:val="none"/>
        </w:rPr>
        <w:t>（一）承包范围：</w:t>
      </w:r>
      <w:r>
        <w:rPr>
          <w:rFonts w:hint="eastAsia" w:ascii="宋体" w:hAnsi="宋体" w:cs="宋体"/>
          <w:color w:val="auto"/>
          <w:sz w:val="24"/>
          <w:highlight w:val="none"/>
          <w:u w:val="single"/>
        </w:rPr>
        <w:t>按发包人确认的施工图纸、图纸会审纪录和有关变更文件、资料 、招标文件、承包人投标文件以及双方签订的有关协议所包含的内容。</w:t>
      </w:r>
    </w:p>
    <w:p w14:paraId="51016CEF">
      <w:pPr>
        <w:snapToGrid w:val="0"/>
        <w:spacing w:line="440" w:lineRule="exact"/>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r>
        <w:rPr>
          <w:rFonts w:hint="eastAsia" w:ascii="宋体" w:hAnsi="宋体" w:cs="宋体"/>
          <w:b/>
          <w:color w:val="auto"/>
          <w:sz w:val="24"/>
          <w:highlight w:val="none"/>
        </w:rPr>
        <w:t>（二）承包方式：</w:t>
      </w:r>
      <w:r>
        <w:rPr>
          <w:rFonts w:hint="eastAsia" w:ascii="宋体" w:hAnsi="宋体" w:cs="宋体"/>
          <w:color w:val="auto"/>
          <w:sz w:val="24"/>
          <w:highlight w:val="none"/>
          <w:u w:val="single"/>
        </w:rPr>
        <w:t xml:space="preserve"> 包工、包料、包工期、包质量、包安全、包文明施工、包验收、包保修、综合单价包干，措施项目费（除施工围蔽费用外）包干，施工围蔽清单综合单价包干，工程量按实计量。</w:t>
      </w:r>
    </w:p>
    <w:p w14:paraId="47D4E08E">
      <w:pPr>
        <w:snapToGrid w:val="0"/>
        <w:spacing w:line="440" w:lineRule="exact"/>
        <w:ind w:left="480"/>
        <w:rPr>
          <w:rFonts w:hint="eastAsia" w:ascii="宋体" w:hAnsi="宋体" w:cs="宋体"/>
          <w:b/>
          <w:bCs/>
          <w:color w:val="auto"/>
          <w:sz w:val="24"/>
          <w:highlight w:val="none"/>
          <w:u w:val="single"/>
        </w:rPr>
      </w:pPr>
      <w:r>
        <w:rPr>
          <w:rFonts w:hint="eastAsia" w:ascii="宋体" w:hAnsi="宋体" w:cs="宋体"/>
          <w:b/>
          <w:bCs/>
          <w:color w:val="auto"/>
          <w:sz w:val="24"/>
          <w:highlight w:val="none"/>
        </w:rPr>
        <w:t>三、合同工期</w:t>
      </w:r>
    </w:p>
    <w:p w14:paraId="5099D40C">
      <w:pPr>
        <w:snapToGrid w:val="0"/>
        <w:spacing w:line="440" w:lineRule="exact"/>
        <w:ind w:left="480"/>
        <w:rPr>
          <w:rFonts w:hint="eastAsia" w:ascii="宋体" w:hAnsi="宋体" w:cs="宋体"/>
          <w:color w:val="auto"/>
          <w:sz w:val="24"/>
          <w:highlight w:val="none"/>
          <w:u w:val="single"/>
        </w:rPr>
      </w:pPr>
      <w:r>
        <w:rPr>
          <w:rFonts w:hint="eastAsia" w:ascii="宋体" w:hAnsi="宋体" w:cs="宋体"/>
          <w:color w:val="auto"/>
          <w:sz w:val="24"/>
          <w:highlight w:val="none"/>
        </w:rPr>
        <w:t>暂定开工日期：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p>
    <w:p w14:paraId="3D61363F">
      <w:pPr>
        <w:snapToGrid w:val="0"/>
        <w:spacing w:line="440" w:lineRule="exact"/>
        <w:ind w:left="480"/>
        <w:rPr>
          <w:rFonts w:hint="eastAsia" w:ascii="宋体" w:hAnsi="宋体" w:cs="宋体"/>
          <w:color w:val="auto"/>
          <w:sz w:val="24"/>
          <w:highlight w:val="none"/>
          <w:u w:val="single"/>
        </w:rPr>
      </w:pPr>
      <w:r>
        <w:rPr>
          <w:rFonts w:hint="eastAsia" w:ascii="宋体" w:hAnsi="宋体" w:cs="宋体"/>
          <w:color w:val="auto"/>
          <w:sz w:val="24"/>
          <w:highlight w:val="none"/>
        </w:rPr>
        <w:t>暂定竣工日期：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D4D8C52">
      <w:pPr>
        <w:snapToGrid w:val="0"/>
        <w:spacing w:line="440" w:lineRule="exact"/>
        <w:ind w:left="480"/>
        <w:rPr>
          <w:rFonts w:hint="eastAsia" w:ascii="宋体" w:hAnsi="宋体" w:cs="宋体"/>
          <w:color w:val="auto"/>
          <w:sz w:val="24"/>
          <w:highlight w:val="none"/>
        </w:rPr>
      </w:pPr>
      <w:r>
        <w:rPr>
          <w:rFonts w:hint="eastAsia" w:ascii="宋体" w:hAnsi="宋体" w:cs="宋体"/>
          <w:color w:val="auto"/>
          <w:sz w:val="24"/>
          <w:highlight w:val="none"/>
        </w:rPr>
        <w:t>合同工期为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210</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日历天。实际开工日期以批准的开工报告为准。</w:t>
      </w:r>
    </w:p>
    <w:p w14:paraId="3CA9620F">
      <w:pPr>
        <w:snapToGrid w:val="0"/>
        <w:spacing w:line="440" w:lineRule="exact"/>
        <w:ind w:left="480"/>
        <w:rPr>
          <w:rFonts w:hint="eastAsia" w:ascii="宋体" w:hAnsi="宋体" w:cs="宋体"/>
          <w:b/>
          <w:bCs/>
          <w:color w:val="auto"/>
          <w:sz w:val="24"/>
          <w:highlight w:val="none"/>
        </w:rPr>
      </w:pPr>
      <w:r>
        <w:rPr>
          <w:rFonts w:hint="eastAsia" w:ascii="宋体" w:hAnsi="宋体" w:cs="宋体"/>
          <w:b/>
          <w:bCs/>
          <w:color w:val="auto"/>
          <w:sz w:val="24"/>
          <w:highlight w:val="none"/>
        </w:rPr>
        <w:t>四、质量标准</w:t>
      </w:r>
    </w:p>
    <w:p w14:paraId="1AFF8A30">
      <w:pPr>
        <w:pStyle w:val="148"/>
        <w:snapToGrid w:val="0"/>
        <w:spacing w:line="440" w:lineRule="exact"/>
        <w:ind w:firstLine="495"/>
        <w:rPr>
          <w:rFonts w:hint="eastAsia" w:ascii="宋体" w:hAnsi="宋体" w:cs="宋体"/>
          <w:color w:val="auto"/>
          <w:sz w:val="24"/>
          <w:highlight w:val="none"/>
        </w:rPr>
      </w:pPr>
      <w:r>
        <w:rPr>
          <w:rFonts w:hint="eastAsia" w:ascii="宋体" w:hAnsi="宋体" w:cs="宋体"/>
          <w:color w:val="auto"/>
          <w:sz w:val="24"/>
          <w:highlight w:val="none"/>
        </w:rPr>
        <w:t>工程质量标准：</w:t>
      </w:r>
    </w:p>
    <w:p w14:paraId="18455FD1">
      <w:pPr>
        <w:pStyle w:val="148"/>
        <w:snapToGrid w:val="0"/>
        <w:spacing w:line="440" w:lineRule="exact"/>
        <w:ind w:firstLine="495"/>
        <w:rPr>
          <w:rFonts w:hint="eastAsia" w:ascii="宋体" w:hAnsi="宋体" w:cs="宋体"/>
          <w:color w:val="auto"/>
          <w:sz w:val="24"/>
          <w:highlight w:val="none"/>
        </w:rPr>
      </w:pPr>
      <w:r>
        <w:rPr>
          <w:rFonts w:hint="eastAsia" w:ascii="宋体" w:hAnsi="宋体" w:cs="宋体"/>
          <w:color w:val="auto"/>
          <w:sz w:val="24"/>
          <w:highlight w:val="none"/>
        </w:rPr>
        <w:t>施工要求：符合设计图纸要求和国家、省、市相关法律法规规定要求及行业工程质量标准，且达到投标承诺的</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标准。</w:t>
      </w:r>
    </w:p>
    <w:p w14:paraId="45C71D07">
      <w:pPr>
        <w:pStyle w:val="148"/>
        <w:snapToGrid w:val="0"/>
        <w:spacing w:line="440" w:lineRule="exact"/>
        <w:ind w:firstLine="495"/>
        <w:rPr>
          <w:rFonts w:hint="eastAsia" w:ascii="宋体" w:hAnsi="宋体" w:cs="宋体"/>
          <w:color w:val="auto"/>
          <w:sz w:val="24"/>
          <w:highlight w:val="none"/>
        </w:rPr>
      </w:pPr>
      <w:r>
        <w:rPr>
          <w:rFonts w:hint="eastAsia" w:ascii="宋体" w:hAnsi="宋体" w:cs="宋体"/>
          <w:color w:val="auto"/>
          <w:sz w:val="24"/>
          <w:highlight w:val="none"/>
        </w:rPr>
        <w:t>工程质量标准：合格，且达到投标承诺的</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标准。</w:t>
      </w:r>
    </w:p>
    <w:p w14:paraId="7285DA01">
      <w:pPr>
        <w:snapToGrid w:val="0"/>
        <w:spacing w:line="440" w:lineRule="exact"/>
        <w:ind w:firstLine="472" w:firstLineChars="196"/>
        <w:rPr>
          <w:rFonts w:hint="eastAsia" w:ascii="宋体" w:hAnsi="宋体" w:cs="宋体"/>
          <w:b/>
          <w:bCs/>
          <w:color w:val="auto"/>
          <w:sz w:val="24"/>
          <w:highlight w:val="none"/>
        </w:rPr>
      </w:pPr>
    </w:p>
    <w:p w14:paraId="5AC298F1">
      <w:pPr>
        <w:snapToGrid w:val="0"/>
        <w:spacing w:line="440" w:lineRule="exact"/>
        <w:ind w:firstLine="472" w:firstLineChars="196"/>
        <w:rPr>
          <w:rFonts w:hint="eastAsia" w:ascii="宋体" w:hAnsi="宋体" w:cs="宋体"/>
          <w:b/>
          <w:bCs/>
          <w:color w:val="auto"/>
          <w:sz w:val="24"/>
          <w:highlight w:val="none"/>
        </w:rPr>
      </w:pPr>
    </w:p>
    <w:p w14:paraId="0D3E2AB5">
      <w:pPr>
        <w:snapToGrid w:val="0"/>
        <w:spacing w:line="440" w:lineRule="exact"/>
        <w:ind w:firstLine="472" w:firstLineChars="196"/>
        <w:rPr>
          <w:rFonts w:hint="eastAsia" w:ascii="宋体" w:hAnsi="宋体" w:cs="宋体"/>
          <w:b/>
          <w:bCs/>
          <w:color w:val="auto"/>
          <w:sz w:val="24"/>
          <w:highlight w:val="none"/>
        </w:rPr>
      </w:pPr>
      <w:r>
        <w:rPr>
          <w:rFonts w:hint="eastAsia" w:ascii="宋体" w:hAnsi="宋体" w:cs="宋体"/>
          <w:b/>
          <w:bCs/>
          <w:color w:val="auto"/>
          <w:sz w:val="24"/>
          <w:highlight w:val="none"/>
        </w:rPr>
        <w:t>五、合同价款</w:t>
      </w:r>
    </w:p>
    <w:p w14:paraId="00686039">
      <w:pPr>
        <w:spacing w:line="440" w:lineRule="exact"/>
        <w:ind w:firstLine="480" w:firstLineChars="200"/>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合同价款暂定为￥</w:t>
      </w:r>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元（大写：人民币</w:t>
      </w:r>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），其中绿色施工安全防护措施费为</w:t>
      </w:r>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元、暂列金额为</w:t>
      </w:r>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元，人工费</w:t>
      </w:r>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元，工人工资比例为</w:t>
      </w:r>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w:t>
      </w:r>
    </w:p>
    <w:p w14:paraId="435F7E58">
      <w:pPr>
        <w:spacing w:line="440" w:lineRule="exact"/>
        <w:ind w:firstLine="480" w:firstLineChars="200"/>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工程结算价款以广州开发区财政局审定结算为准。如遇审计部门审计发现本合同结算价款存在超付的情形，发包人有权据实要求承包人返还该部分款项。</w:t>
      </w:r>
    </w:p>
    <w:p w14:paraId="6712A8A4">
      <w:pPr>
        <w:widowControl/>
        <w:adjustRightInd w:val="0"/>
        <w:snapToGrid w:val="0"/>
        <w:spacing w:line="440" w:lineRule="exact"/>
        <w:ind w:firstLine="472" w:firstLineChars="196"/>
        <w:rPr>
          <w:rFonts w:hint="eastAsia" w:ascii="宋体" w:hAnsi="宋体" w:cs="宋体"/>
          <w:b/>
          <w:bCs/>
          <w:color w:val="auto"/>
          <w:sz w:val="24"/>
          <w:highlight w:val="none"/>
        </w:rPr>
      </w:pPr>
      <w:r>
        <w:rPr>
          <w:rFonts w:hint="eastAsia" w:ascii="宋体" w:hAnsi="宋体" w:cs="宋体"/>
          <w:b/>
          <w:bCs/>
          <w:color w:val="auto"/>
          <w:sz w:val="24"/>
          <w:highlight w:val="none"/>
        </w:rPr>
        <w:t>六、组成合同的文件</w:t>
      </w:r>
    </w:p>
    <w:p w14:paraId="6875C3D2">
      <w:pPr>
        <w:widowControl/>
        <w:adjustRightInd w:val="0"/>
        <w:snapToGrid w:val="0"/>
        <w:spacing w:line="440" w:lineRule="exact"/>
        <w:ind w:left="336" w:leftChars="160" w:firstLine="241" w:firstLineChars="100"/>
        <w:rPr>
          <w:rFonts w:hint="eastAsia" w:ascii="宋体" w:hAnsi="宋体" w:cs="宋体"/>
          <w:color w:val="auto"/>
          <w:sz w:val="24"/>
          <w:highlight w:val="none"/>
        </w:rPr>
      </w:pPr>
      <w:r>
        <w:rPr>
          <w:rFonts w:hint="eastAsia" w:ascii="宋体" w:hAnsi="宋体" w:cs="宋体"/>
          <w:b/>
          <w:bCs/>
          <w:color w:val="auto"/>
          <w:sz w:val="24"/>
          <w:highlight w:val="none"/>
        </w:rPr>
        <w:t>1、本合同履行</w:t>
      </w:r>
      <w:r>
        <w:rPr>
          <w:rFonts w:hint="eastAsia" w:ascii="宋体" w:hAnsi="宋体" w:cs="宋体"/>
          <w:color w:val="auto"/>
          <w:sz w:val="24"/>
          <w:highlight w:val="none"/>
        </w:rPr>
        <w:t>期间发包人与承包人双方签订的补充合同（协议）或修正文件；</w:t>
      </w:r>
    </w:p>
    <w:p w14:paraId="0068CEC0">
      <w:pPr>
        <w:widowControl/>
        <w:adjustRightInd w:val="0"/>
        <w:snapToGrid w:val="0"/>
        <w:spacing w:line="440" w:lineRule="exact"/>
        <w:ind w:left="336" w:leftChars="160" w:firstLine="240" w:firstLineChars="100"/>
        <w:rPr>
          <w:rFonts w:hint="eastAsia" w:ascii="宋体" w:hAnsi="宋体" w:cs="宋体"/>
          <w:color w:val="auto"/>
          <w:sz w:val="24"/>
          <w:highlight w:val="none"/>
        </w:rPr>
      </w:pPr>
      <w:r>
        <w:rPr>
          <w:rFonts w:hint="eastAsia" w:ascii="宋体" w:hAnsi="宋体" w:cs="宋体"/>
          <w:color w:val="auto"/>
          <w:sz w:val="24"/>
          <w:highlight w:val="none"/>
        </w:rPr>
        <w:t>2、本合同协议书</w:t>
      </w:r>
    </w:p>
    <w:p w14:paraId="1D1A15BA">
      <w:pPr>
        <w:widowControl/>
        <w:adjustRightInd w:val="0"/>
        <w:snapToGrid w:val="0"/>
        <w:spacing w:line="440" w:lineRule="exact"/>
        <w:ind w:left="336" w:leftChars="160" w:firstLine="240" w:firstLineChars="100"/>
        <w:rPr>
          <w:rFonts w:hint="eastAsia" w:ascii="宋体" w:hAnsi="宋体" w:cs="宋体"/>
          <w:color w:val="auto"/>
          <w:sz w:val="24"/>
          <w:highlight w:val="none"/>
        </w:rPr>
      </w:pPr>
      <w:r>
        <w:rPr>
          <w:rFonts w:hint="eastAsia" w:ascii="宋体" w:hAnsi="宋体" w:cs="宋体"/>
          <w:color w:val="auto"/>
          <w:sz w:val="24"/>
          <w:highlight w:val="none"/>
        </w:rPr>
        <w:t>3、国家、广东省、广州市、广州开发区、黄埔区关于本工程施工的有关文件（发包人在收到后尽快通报给承包人）；</w:t>
      </w:r>
    </w:p>
    <w:p w14:paraId="5427FE40">
      <w:pPr>
        <w:widowControl/>
        <w:adjustRightInd w:val="0"/>
        <w:snapToGrid w:val="0"/>
        <w:spacing w:line="440" w:lineRule="exact"/>
        <w:ind w:left="336" w:leftChars="160" w:firstLine="240" w:firstLineChars="100"/>
        <w:rPr>
          <w:rFonts w:hint="eastAsia" w:ascii="宋体" w:hAnsi="宋体" w:cs="宋体"/>
          <w:color w:val="auto"/>
          <w:sz w:val="24"/>
          <w:highlight w:val="none"/>
        </w:rPr>
      </w:pPr>
      <w:r>
        <w:rPr>
          <w:rFonts w:hint="eastAsia" w:ascii="宋体" w:hAnsi="宋体" w:cs="宋体"/>
          <w:color w:val="auto"/>
          <w:sz w:val="24"/>
          <w:highlight w:val="none"/>
        </w:rPr>
        <w:t>4、建设业主针对本工程建设管理的各项制度、规定；</w:t>
      </w:r>
    </w:p>
    <w:p w14:paraId="73AEBC28">
      <w:pPr>
        <w:widowControl/>
        <w:adjustRightInd w:val="0"/>
        <w:snapToGrid w:val="0"/>
        <w:spacing w:line="440" w:lineRule="exact"/>
        <w:ind w:left="336" w:leftChars="160" w:firstLine="240" w:firstLineChars="100"/>
        <w:rPr>
          <w:rFonts w:hint="eastAsia" w:ascii="宋体" w:hAnsi="宋体" w:cs="宋体"/>
          <w:color w:val="auto"/>
          <w:sz w:val="24"/>
          <w:highlight w:val="none"/>
        </w:rPr>
      </w:pPr>
      <w:r>
        <w:rPr>
          <w:rFonts w:hint="eastAsia" w:ascii="宋体" w:hAnsi="宋体" w:cs="宋体"/>
          <w:color w:val="auto"/>
          <w:sz w:val="24"/>
          <w:highlight w:val="none"/>
        </w:rPr>
        <w:t>5、中标通知书</w:t>
      </w:r>
    </w:p>
    <w:p w14:paraId="6794A597">
      <w:pPr>
        <w:widowControl/>
        <w:adjustRightInd w:val="0"/>
        <w:snapToGrid w:val="0"/>
        <w:spacing w:line="440" w:lineRule="exact"/>
        <w:ind w:left="336" w:leftChars="160" w:firstLine="240" w:firstLineChars="100"/>
        <w:rPr>
          <w:rFonts w:hint="eastAsia" w:ascii="宋体" w:hAnsi="宋体" w:cs="宋体"/>
          <w:color w:val="auto"/>
          <w:sz w:val="24"/>
          <w:highlight w:val="none"/>
        </w:rPr>
      </w:pPr>
      <w:r>
        <w:rPr>
          <w:rFonts w:hint="eastAsia" w:ascii="宋体" w:hAnsi="宋体" w:cs="宋体"/>
          <w:color w:val="auto"/>
          <w:sz w:val="24"/>
          <w:highlight w:val="none"/>
        </w:rPr>
        <w:t>6、本合同专用条款</w:t>
      </w:r>
    </w:p>
    <w:p w14:paraId="4ED30260">
      <w:pPr>
        <w:widowControl/>
        <w:adjustRightInd w:val="0"/>
        <w:snapToGrid w:val="0"/>
        <w:spacing w:line="440" w:lineRule="exact"/>
        <w:ind w:left="336" w:leftChars="160" w:firstLine="240" w:firstLineChars="100"/>
        <w:rPr>
          <w:rFonts w:hint="eastAsia" w:ascii="宋体" w:hAnsi="宋体" w:cs="宋体"/>
          <w:color w:val="auto"/>
          <w:sz w:val="24"/>
          <w:highlight w:val="none"/>
        </w:rPr>
      </w:pPr>
      <w:r>
        <w:rPr>
          <w:rFonts w:hint="eastAsia" w:ascii="宋体" w:hAnsi="宋体" w:cs="宋体"/>
          <w:color w:val="auto"/>
          <w:sz w:val="24"/>
          <w:highlight w:val="none"/>
        </w:rPr>
        <w:t>7、招标文件及附件（包括补充、修改、澄清文件及答疑纪要等）</w:t>
      </w:r>
    </w:p>
    <w:p w14:paraId="6D2BA2FF">
      <w:pPr>
        <w:widowControl/>
        <w:adjustRightInd w:val="0"/>
        <w:snapToGrid w:val="0"/>
        <w:spacing w:line="440" w:lineRule="exact"/>
        <w:ind w:left="336" w:leftChars="160" w:firstLine="240" w:firstLineChars="100"/>
        <w:rPr>
          <w:rFonts w:hint="eastAsia" w:ascii="宋体" w:hAnsi="宋体" w:cs="宋体"/>
          <w:color w:val="auto"/>
          <w:sz w:val="24"/>
          <w:highlight w:val="none"/>
        </w:rPr>
      </w:pPr>
      <w:r>
        <w:rPr>
          <w:rFonts w:hint="eastAsia" w:ascii="宋体" w:hAnsi="宋体" w:cs="宋体"/>
          <w:color w:val="auto"/>
          <w:sz w:val="24"/>
          <w:highlight w:val="none"/>
        </w:rPr>
        <w:t>8、本合同通用条款</w:t>
      </w:r>
    </w:p>
    <w:p w14:paraId="5D8E27B8">
      <w:pPr>
        <w:widowControl/>
        <w:adjustRightInd w:val="0"/>
        <w:snapToGrid w:val="0"/>
        <w:spacing w:line="440" w:lineRule="exact"/>
        <w:ind w:left="336" w:leftChars="160" w:firstLine="240" w:firstLineChars="100"/>
        <w:rPr>
          <w:rFonts w:hint="eastAsia" w:ascii="宋体" w:hAnsi="宋体" w:cs="宋体"/>
          <w:color w:val="auto"/>
          <w:sz w:val="24"/>
          <w:highlight w:val="none"/>
        </w:rPr>
      </w:pPr>
      <w:r>
        <w:rPr>
          <w:rFonts w:hint="eastAsia" w:ascii="宋体" w:hAnsi="宋体" w:cs="宋体"/>
          <w:color w:val="auto"/>
          <w:sz w:val="24"/>
          <w:highlight w:val="none"/>
        </w:rPr>
        <w:t>9、投标文件及附件</w:t>
      </w:r>
    </w:p>
    <w:p w14:paraId="00045F0D">
      <w:pPr>
        <w:widowControl/>
        <w:adjustRightInd w:val="0"/>
        <w:snapToGrid w:val="0"/>
        <w:spacing w:line="440" w:lineRule="exact"/>
        <w:ind w:left="336" w:leftChars="160" w:firstLine="240" w:firstLineChars="100"/>
        <w:rPr>
          <w:rFonts w:hint="eastAsia" w:ascii="宋体" w:hAnsi="宋体" w:cs="宋体"/>
          <w:color w:val="auto"/>
          <w:sz w:val="24"/>
          <w:highlight w:val="none"/>
        </w:rPr>
      </w:pPr>
      <w:r>
        <w:rPr>
          <w:rFonts w:hint="eastAsia" w:ascii="宋体" w:hAnsi="宋体" w:cs="宋体"/>
          <w:color w:val="auto"/>
          <w:sz w:val="24"/>
          <w:highlight w:val="none"/>
        </w:rPr>
        <w:t>10、标准、规范和其他有关技术文件</w:t>
      </w:r>
    </w:p>
    <w:p w14:paraId="5FDFF8E9">
      <w:pPr>
        <w:widowControl/>
        <w:adjustRightInd w:val="0"/>
        <w:snapToGrid w:val="0"/>
        <w:spacing w:line="440" w:lineRule="exact"/>
        <w:ind w:left="336" w:leftChars="160" w:firstLine="240" w:firstLineChars="100"/>
        <w:rPr>
          <w:rFonts w:hint="eastAsia" w:ascii="宋体" w:hAnsi="宋体" w:cs="宋体"/>
          <w:color w:val="auto"/>
          <w:sz w:val="24"/>
          <w:highlight w:val="none"/>
        </w:rPr>
      </w:pPr>
      <w:r>
        <w:rPr>
          <w:rFonts w:hint="eastAsia" w:ascii="宋体" w:hAnsi="宋体" w:cs="宋体"/>
          <w:color w:val="auto"/>
          <w:sz w:val="24"/>
          <w:highlight w:val="none"/>
        </w:rPr>
        <w:t>11、图纸</w:t>
      </w:r>
    </w:p>
    <w:p w14:paraId="5CF18DDB">
      <w:pPr>
        <w:widowControl/>
        <w:adjustRightInd w:val="0"/>
        <w:snapToGrid w:val="0"/>
        <w:spacing w:line="440" w:lineRule="exact"/>
        <w:ind w:left="336" w:leftChars="160" w:firstLine="240" w:firstLineChars="100"/>
        <w:rPr>
          <w:rFonts w:hint="eastAsia" w:ascii="宋体" w:hAnsi="宋体" w:cs="宋体"/>
          <w:color w:val="auto"/>
          <w:sz w:val="24"/>
          <w:highlight w:val="none"/>
        </w:rPr>
      </w:pPr>
      <w:r>
        <w:rPr>
          <w:rFonts w:hint="eastAsia" w:ascii="宋体" w:hAnsi="宋体" w:cs="宋体"/>
          <w:color w:val="auto"/>
          <w:sz w:val="24"/>
          <w:highlight w:val="none"/>
        </w:rPr>
        <w:t>12、工程量清单</w:t>
      </w:r>
    </w:p>
    <w:p w14:paraId="0EE02628">
      <w:pPr>
        <w:widowControl/>
        <w:adjustRightInd w:val="0"/>
        <w:snapToGrid w:val="0"/>
        <w:spacing w:line="440" w:lineRule="exact"/>
        <w:ind w:left="336" w:leftChars="160" w:firstLine="240" w:firstLineChars="100"/>
        <w:rPr>
          <w:rFonts w:hint="eastAsia" w:ascii="宋体" w:hAnsi="宋体" w:cs="宋体"/>
          <w:color w:val="auto"/>
          <w:sz w:val="24"/>
          <w:highlight w:val="none"/>
        </w:rPr>
      </w:pPr>
      <w:r>
        <w:rPr>
          <w:rFonts w:hint="eastAsia" w:ascii="宋体" w:hAnsi="宋体" w:cs="宋体"/>
          <w:color w:val="auto"/>
          <w:sz w:val="24"/>
          <w:highlight w:val="none"/>
        </w:rPr>
        <w:t>13、合同附件（工程质量保修责任书、标函承诺书、项目负责人驻场承诺书、工程建设廉政协议书等）</w:t>
      </w:r>
    </w:p>
    <w:p w14:paraId="20DE3D75">
      <w:pPr>
        <w:pStyle w:val="30"/>
        <w:spacing w:line="440" w:lineRule="exact"/>
        <w:ind w:left="600"/>
        <w:rPr>
          <w:rFonts w:hint="eastAsia" w:ascii="宋体" w:hAnsi="宋体" w:cs="宋体"/>
          <w:color w:val="auto"/>
          <w:sz w:val="24"/>
          <w:szCs w:val="24"/>
          <w:highlight w:val="none"/>
        </w:rPr>
      </w:pPr>
      <w:r>
        <w:rPr>
          <w:rFonts w:hint="eastAsia" w:ascii="宋体" w:hAnsi="宋体" w:cs="宋体"/>
          <w:color w:val="auto"/>
          <w:sz w:val="24"/>
          <w:szCs w:val="24"/>
          <w:highlight w:val="none"/>
        </w:rPr>
        <w:t>双方有关工程的洽商、变更等书面协议或文件视为本合同的组成部分。</w:t>
      </w:r>
    </w:p>
    <w:p w14:paraId="091AFDD7">
      <w:pPr>
        <w:pStyle w:val="22"/>
        <w:snapToGrid w:val="0"/>
        <w:spacing w:line="440" w:lineRule="exact"/>
        <w:ind w:left="0" w:leftChars="0"/>
        <w:rPr>
          <w:rFonts w:hint="eastAsia" w:ascii="宋体" w:hAnsi="宋体" w:cs="宋体"/>
          <w:bCs/>
          <w:color w:val="auto"/>
          <w:sz w:val="24"/>
          <w:highlight w:val="none"/>
        </w:rPr>
      </w:pPr>
      <w:r>
        <w:rPr>
          <w:rFonts w:hint="eastAsia" w:ascii="宋体" w:hAnsi="宋体" w:cs="宋体"/>
          <w:bCs/>
          <w:color w:val="auto"/>
          <w:sz w:val="24"/>
          <w:highlight w:val="none"/>
        </w:rPr>
        <w:t xml:space="preserve">   </w:t>
      </w:r>
      <w:r>
        <w:rPr>
          <w:rFonts w:hint="eastAsia" w:ascii="宋体" w:hAnsi="宋体" w:cs="宋体"/>
          <w:b/>
          <w:bCs/>
          <w:color w:val="auto"/>
          <w:sz w:val="24"/>
          <w:highlight w:val="none"/>
        </w:rPr>
        <w:t xml:space="preserve"> 七、</w:t>
      </w:r>
      <w:r>
        <w:rPr>
          <w:rFonts w:hint="eastAsia" w:ascii="宋体" w:hAnsi="宋体" w:cs="宋体"/>
          <w:bCs/>
          <w:color w:val="auto"/>
          <w:sz w:val="24"/>
          <w:highlight w:val="none"/>
        </w:rPr>
        <w:t>协议书中有关词语含义与本合同第二部分《通用条款》中分别赋予它们的定义相同。</w:t>
      </w:r>
    </w:p>
    <w:p w14:paraId="638E9262">
      <w:pPr>
        <w:pStyle w:val="22"/>
        <w:snapToGrid w:val="0"/>
        <w:spacing w:line="440" w:lineRule="exact"/>
        <w:ind w:left="0" w:leftChars="0"/>
        <w:rPr>
          <w:rFonts w:hint="eastAsia" w:ascii="宋体" w:hAnsi="宋体" w:cs="宋体"/>
          <w:bCs/>
          <w:color w:val="auto"/>
          <w:sz w:val="24"/>
          <w:highlight w:val="none"/>
        </w:rPr>
      </w:pPr>
      <w:r>
        <w:rPr>
          <w:rFonts w:hint="eastAsia" w:ascii="宋体" w:hAnsi="宋体" w:cs="宋体"/>
          <w:bCs/>
          <w:color w:val="auto"/>
          <w:sz w:val="24"/>
          <w:highlight w:val="none"/>
        </w:rPr>
        <w:t xml:space="preserve">    </w:t>
      </w:r>
      <w:r>
        <w:rPr>
          <w:rFonts w:hint="eastAsia" w:ascii="宋体" w:hAnsi="宋体" w:cs="宋体"/>
          <w:b/>
          <w:bCs/>
          <w:color w:val="auto"/>
          <w:sz w:val="24"/>
          <w:highlight w:val="none"/>
        </w:rPr>
        <w:t>八、</w:t>
      </w:r>
      <w:r>
        <w:rPr>
          <w:rFonts w:hint="eastAsia" w:ascii="宋体" w:hAnsi="宋体" w:cs="宋体"/>
          <w:bCs/>
          <w:color w:val="auto"/>
          <w:sz w:val="24"/>
          <w:highlight w:val="none"/>
        </w:rPr>
        <w:t>承包人向发包人承诺按照合同约定进行施工、竣工并在质量保修期内承担工程质量保修责任。</w:t>
      </w:r>
    </w:p>
    <w:p w14:paraId="107ECE72">
      <w:pPr>
        <w:pStyle w:val="22"/>
        <w:snapToGrid w:val="0"/>
        <w:spacing w:line="440" w:lineRule="exact"/>
        <w:ind w:left="0" w:leftChars="0"/>
        <w:rPr>
          <w:rFonts w:hint="eastAsia" w:ascii="宋体" w:hAnsi="宋体" w:cs="宋体"/>
          <w:bCs/>
          <w:color w:val="auto"/>
          <w:sz w:val="24"/>
          <w:highlight w:val="none"/>
        </w:rPr>
      </w:pPr>
      <w:r>
        <w:rPr>
          <w:rFonts w:hint="eastAsia" w:ascii="宋体" w:hAnsi="宋体" w:cs="宋体"/>
          <w:bCs/>
          <w:color w:val="auto"/>
          <w:sz w:val="24"/>
          <w:highlight w:val="none"/>
        </w:rPr>
        <w:t xml:space="preserve">   </w:t>
      </w:r>
      <w:r>
        <w:rPr>
          <w:rFonts w:hint="eastAsia" w:ascii="宋体" w:hAnsi="宋体" w:cs="宋体"/>
          <w:b/>
          <w:bCs/>
          <w:color w:val="auto"/>
          <w:sz w:val="24"/>
          <w:highlight w:val="none"/>
        </w:rPr>
        <w:t xml:space="preserve"> 九、</w:t>
      </w:r>
      <w:r>
        <w:rPr>
          <w:rFonts w:hint="eastAsia" w:ascii="宋体" w:hAnsi="宋体" w:cs="宋体"/>
          <w:bCs/>
          <w:color w:val="auto"/>
          <w:sz w:val="24"/>
          <w:highlight w:val="none"/>
        </w:rPr>
        <w:t>发包人向承包人承诺按照合同约定的期限和方式支付合同价款及其他应当支付的款项。</w:t>
      </w:r>
    </w:p>
    <w:p w14:paraId="2EAD0A2A">
      <w:pPr>
        <w:snapToGrid w:val="0"/>
        <w:spacing w:line="440" w:lineRule="exact"/>
        <w:ind w:firstLine="482"/>
        <w:rPr>
          <w:rFonts w:hint="eastAsia" w:ascii="宋体" w:hAnsi="宋体" w:cs="宋体"/>
          <w:b/>
          <w:bCs/>
          <w:color w:val="auto"/>
          <w:sz w:val="24"/>
          <w:highlight w:val="none"/>
        </w:rPr>
      </w:pPr>
      <w:r>
        <w:rPr>
          <w:rFonts w:hint="eastAsia" w:ascii="宋体" w:hAnsi="宋体" w:cs="宋体"/>
          <w:b/>
          <w:bCs/>
          <w:color w:val="auto"/>
          <w:sz w:val="24"/>
          <w:highlight w:val="none"/>
        </w:rPr>
        <w:t>十、合同生效</w:t>
      </w:r>
    </w:p>
    <w:p w14:paraId="09996CB9">
      <w:pPr>
        <w:snapToGrid w:val="0"/>
        <w:spacing w:line="440" w:lineRule="exact"/>
        <w:ind w:firstLine="482"/>
        <w:rPr>
          <w:rFonts w:hint="eastAsia" w:ascii="宋体" w:hAnsi="宋体" w:cs="宋体"/>
          <w:color w:val="auto"/>
          <w:sz w:val="24"/>
          <w:highlight w:val="none"/>
        </w:rPr>
      </w:pPr>
      <w:r>
        <w:rPr>
          <w:rFonts w:hint="eastAsia" w:ascii="宋体" w:hAnsi="宋体" w:cs="宋体"/>
          <w:color w:val="auto"/>
          <w:sz w:val="24"/>
          <w:highlight w:val="none"/>
        </w:rPr>
        <w:t>合同订立时间：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143AA29D">
      <w:pPr>
        <w:snapToGrid w:val="0"/>
        <w:spacing w:line="440" w:lineRule="exact"/>
        <w:ind w:firstLine="480"/>
        <w:rPr>
          <w:rFonts w:hint="eastAsia" w:ascii="宋体" w:hAnsi="宋体" w:cs="宋体"/>
          <w:color w:val="auto"/>
          <w:sz w:val="24"/>
          <w:highlight w:val="none"/>
        </w:rPr>
      </w:pPr>
      <w:r>
        <w:rPr>
          <w:rFonts w:hint="eastAsia" w:ascii="宋体" w:hAnsi="宋体" w:cs="宋体"/>
          <w:color w:val="auto"/>
          <w:sz w:val="24"/>
          <w:highlight w:val="none"/>
        </w:rPr>
        <w:t>合同订立地点：</w:t>
      </w:r>
      <w:r>
        <w:rPr>
          <w:rFonts w:hint="eastAsia" w:ascii="宋体" w:hAnsi="宋体" w:eastAsia="宋体" w:cs="宋体"/>
          <w:color w:val="auto"/>
          <w:sz w:val="24"/>
          <w:highlight w:val="none"/>
          <w:u w:val="single"/>
        </w:rPr>
        <w:t>广州市黄埔区</w:t>
      </w:r>
    </w:p>
    <w:p w14:paraId="2AF0DF29">
      <w:pPr>
        <w:snapToGrid w:val="0"/>
        <w:spacing w:line="440" w:lineRule="exact"/>
        <w:ind w:firstLine="480"/>
        <w:rPr>
          <w:rFonts w:hint="eastAsia" w:ascii="宋体" w:hAnsi="宋体" w:cs="宋体"/>
          <w:color w:val="auto"/>
          <w:sz w:val="24"/>
          <w:highlight w:val="none"/>
        </w:rPr>
      </w:pPr>
      <w:r>
        <w:rPr>
          <w:rFonts w:hint="eastAsia" w:ascii="宋体" w:hAnsi="宋体" w:cs="宋体"/>
          <w:color w:val="auto"/>
          <w:sz w:val="24"/>
          <w:highlight w:val="none"/>
        </w:rPr>
        <w:t>本合同双方约定：</w:t>
      </w:r>
      <w:r>
        <w:rPr>
          <w:rFonts w:hint="eastAsia" w:ascii="宋体" w:hAnsi="宋体" w:cs="宋体"/>
          <w:color w:val="auto"/>
          <w:sz w:val="24"/>
          <w:highlight w:val="none"/>
          <w:u w:val="single"/>
        </w:rPr>
        <w:t>双方签名、盖章并在承包人提交履约担保</w:t>
      </w:r>
      <w:r>
        <w:rPr>
          <w:rFonts w:hint="eastAsia" w:ascii="宋体" w:hAnsi="宋体" w:cs="宋体"/>
          <w:color w:val="auto"/>
          <w:sz w:val="24"/>
          <w:highlight w:val="none"/>
        </w:rPr>
        <w:t>后生效。</w:t>
      </w:r>
    </w:p>
    <w:p w14:paraId="007845C2">
      <w:pPr>
        <w:snapToGrid w:val="0"/>
        <w:spacing w:line="460" w:lineRule="exact"/>
        <w:rPr>
          <w:rFonts w:hint="eastAsia" w:ascii="宋体" w:hAnsi="宋体"/>
          <w:color w:val="auto"/>
          <w:sz w:val="24"/>
          <w:highlight w:val="none"/>
        </w:rPr>
      </w:pPr>
    </w:p>
    <w:p w14:paraId="0E4EF65D">
      <w:pPr>
        <w:snapToGrid w:val="0"/>
        <w:spacing w:line="460" w:lineRule="exact"/>
        <w:ind w:firstLine="120" w:firstLineChars="50"/>
        <w:rPr>
          <w:rFonts w:hint="eastAsia" w:ascii="宋体" w:hAnsi="宋体"/>
          <w:color w:val="auto"/>
          <w:sz w:val="24"/>
          <w:highlight w:val="none"/>
        </w:rPr>
      </w:pPr>
      <w:r>
        <w:rPr>
          <w:rFonts w:hint="eastAsia" w:ascii="宋体" w:hAnsi="宋体"/>
          <w:color w:val="auto"/>
          <w:sz w:val="24"/>
          <w:highlight w:val="none"/>
        </w:rPr>
        <w:t xml:space="preserve"> </w:t>
      </w:r>
    </w:p>
    <w:p w14:paraId="150A9B63">
      <w:pPr>
        <w:snapToGrid w:val="0"/>
        <w:spacing w:line="460" w:lineRule="exact"/>
        <w:ind w:firstLine="360" w:firstLineChars="150"/>
        <w:rPr>
          <w:rFonts w:hint="eastAsia" w:ascii="宋体" w:hAnsi="宋体"/>
          <w:color w:val="auto"/>
          <w:sz w:val="24"/>
          <w:highlight w:val="none"/>
        </w:rPr>
      </w:pPr>
      <w:r>
        <w:rPr>
          <w:rFonts w:hint="eastAsia" w:ascii="宋体" w:hAnsi="宋体"/>
          <w:color w:val="auto"/>
          <w:sz w:val="24"/>
          <w:highlight w:val="none"/>
        </w:rPr>
        <w:t>发  包   人：（公章）                   承  包  人：（公章）</w:t>
      </w:r>
    </w:p>
    <w:p w14:paraId="367AF4C8">
      <w:pPr>
        <w:snapToGrid w:val="0"/>
        <w:spacing w:line="460" w:lineRule="exact"/>
        <w:ind w:firstLine="120" w:firstLineChars="50"/>
        <w:rPr>
          <w:rFonts w:hint="eastAsia" w:ascii="宋体" w:hAnsi="宋体"/>
          <w:color w:val="auto"/>
          <w:sz w:val="24"/>
          <w:highlight w:val="none"/>
        </w:rPr>
      </w:pPr>
    </w:p>
    <w:p w14:paraId="3AE01682">
      <w:pPr>
        <w:snapToGrid w:val="0"/>
        <w:spacing w:line="460" w:lineRule="exact"/>
        <w:rPr>
          <w:rFonts w:hint="eastAsia"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 xml:space="preserve">  住      所：                          住      所：</w:t>
      </w:r>
    </w:p>
    <w:p w14:paraId="78D28475">
      <w:pPr>
        <w:snapToGrid w:val="0"/>
        <w:spacing w:line="460" w:lineRule="exact"/>
        <w:rPr>
          <w:rFonts w:hint="eastAsia" w:ascii="宋体" w:hAnsi="宋体"/>
          <w:color w:val="auto"/>
          <w:sz w:val="24"/>
          <w:highlight w:val="none"/>
        </w:rPr>
      </w:pPr>
    </w:p>
    <w:p w14:paraId="0D2E6F22">
      <w:pPr>
        <w:snapToGrid w:val="0"/>
        <w:spacing w:line="460" w:lineRule="exact"/>
        <w:rPr>
          <w:rFonts w:hint="eastAsia"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法定代表人：                          法定代表人：</w:t>
      </w:r>
    </w:p>
    <w:p w14:paraId="72A3A00F">
      <w:pPr>
        <w:snapToGrid w:val="0"/>
        <w:spacing w:line="460" w:lineRule="exact"/>
        <w:rPr>
          <w:rFonts w:hint="eastAsia" w:ascii="宋体" w:hAnsi="宋体"/>
          <w:color w:val="auto"/>
          <w:sz w:val="24"/>
          <w:highlight w:val="none"/>
        </w:rPr>
      </w:pPr>
    </w:p>
    <w:p w14:paraId="313756E6">
      <w:pPr>
        <w:snapToGrid w:val="0"/>
        <w:spacing w:line="460" w:lineRule="exact"/>
        <w:rPr>
          <w:rFonts w:hint="eastAsia"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 xml:space="preserve">  委托代理人：                         委托代理人：</w:t>
      </w:r>
    </w:p>
    <w:p w14:paraId="7539F5B5">
      <w:pPr>
        <w:snapToGrid w:val="0"/>
        <w:spacing w:line="460" w:lineRule="exact"/>
        <w:rPr>
          <w:rFonts w:hint="eastAsia" w:ascii="宋体" w:hAnsi="宋体"/>
          <w:color w:val="auto"/>
          <w:sz w:val="24"/>
          <w:highlight w:val="none"/>
        </w:rPr>
      </w:pPr>
    </w:p>
    <w:p w14:paraId="1BB74A7B">
      <w:pPr>
        <w:snapToGrid w:val="0"/>
        <w:spacing w:line="460" w:lineRule="exact"/>
        <w:rPr>
          <w:rFonts w:hint="eastAsia"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 xml:space="preserve">  电      话：                         电      话：</w:t>
      </w:r>
    </w:p>
    <w:p w14:paraId="41DDE670">
      <w:pPr>
        <w:snapToGrid w:val="0"/>
        <w:spacing w:line="460" w:lineRule="exact"/>
        <w:rPr>
          <w:rFonts w:hint="eastAsia" w:ascii="宋体" w:hAnsi="宋体"/>
          <w:color w:val="auto"/>
          <w:sz w:val="24"/>
          <w:highlight w:val="none"/>
        </w:rPr>
      </w:pPr>
    </w:p>
    <w:p w14:paraId="75879A31">
      <w:pPr>
        <w:snapToGrid w:val="0"/>
        <w:spacing w:line="460" w:lineRule="exact"/>
        <w:rPr>
          <w:rFonts w:hint="eastAsia"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 xml:space="preserve">  传      真：                         传      真：</w:t>
      </w:r>
    </w:p>
    <w:p w14:paraId="07738B2E">
      <w:pPr>
        <w:snapToGrid w:val="0"/>
        <w:spacing w:line="460" w:lineRule="exact"/>
        <w:rPr>
          <w:rFonts w:hint="eastAsia" w:ascii="宋体" w:hAnsi="宋体"/>
          <w:color w:val="auto"/>
          <w:sz w:val="24"/>
          <w:highlight w:val="none"/>
        </w:rPr>
      </w:pPr>
    </w:p>
    <w:p w14:paraId="3BF9CA8D">
      <w:pPr>
        <w:snapToGrid w:val="0"/>
        <w:spacing w:line="460" w:lineRule="exact"/>
        <w:rPr>
          <w:rFonts w:hint="eastAsia"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 xml:space="preserve">  开户 银 行：                         开户 银 行：</w:t>
      </w:r>
    </w:p>
    <w:p w14:paraId="65659AB9">
      <w:pPr>
        <w:snapToGrid w:val="0"/>
        <w:spacing w:line="460" w:lineRule="exact"/>
        <w:rPr>
          <w:rFonts w:hint="eastAsia" w:ascii="宋体" w:hAnsi="宋体"/>
          <w:color w:val="auto"/>
          <w:sz w:val="24"/>
          <w:highlight w:val="none"/>
        </w:rPr>
      </w:pPr>
    </w:p>
    <w:p w14:paraId="25C08FD2">
      <w:pPr>
        <w:snapToGrid w:val="0"/>
        <w:spacing w:line="460" w:lineRule="exact"/>
        <w:rPr>
          <w:rFonts w:hint="eastAsia"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 xml:space="preserve">   帐      号：                         帐      号：</w:t>
      </w:r>
    </w:p>
    <w:p w14:paraId="4075D3A9">
      <w:pPr>
        <w:snapToGrid w:val="0"/>
        <w:spacing w:line="460" w:lineRule="exact"/>
        <w:rPr>
          <w:rFonts w:hint="eastAsia" w:ascii="宋体" w:hAnsi="宋体"/>
          <w:color w:val="auto"/>
          <w:sz w:val="24"/>
          <w:highlight w:val="none"/>
        </w:rPr>
      </w:pPr>
      <w:r>
        <w:rPr>
          <w:rFonts w:hint="eastAsia" w:ascii="宋体" w:hAnsi="宋体"/>
          <w:color w:val="auto"/>
          <w:sz w:val="24"/>
          <w:highlight w:val="none"/>
        </w:rPr>
        <w:t xml:space="preserve"> </w:t>
      </w:r>
    </w:p>
    <w:p w14:paraId="089F732F">
      <w:pPr>
        <w:spacing w:line="500" w:lineRule="exact"/>
        <w:rPr>
          <w:rFonts w:hint="eastAsia" w:ascii="宋体" w:hAnsi="宋体"/>
          <w:color w:val="auto"/>
          <w:sz w:val="32"/>
          <w:highlight w:val="none"/>
        </w:rPr>
      </w:pPr>
      <w:r>
        <w:rPr>
          <w:rFonts w:ascii="宋体" w:hAnsi="宋体"/>
          <w:color w:val="auto"/>
          <w:sz w:val="24"/>
          <w:highlight w:val="none"/>
        </w:rPr>
        <w:t xml:space="preserve"> </w:t>
      </w:r>
      <w:r>
        <w:rPr>
          <w:rFonts w:hint="eastAsia" w:ascii="宋体" w:hAnsi="宋体"/>
          <w:color w:val="auto"/>
          <w:sz w:val="24"/>
          <w:highlight w:val="none"/>
        </w:rPr>
        <w:t xml:space="preserve">   邮政 编 码：                         邮政 编 码：</w:t>
      </w:r>
    </w:p>
    <w:p w14:paraId="31EEC634">
      <w:pPr>
        <w:spacing w:line="500" w:lineRule="exact"/>
        <w:rPr>
          <w:rFonts w:hint="eastAsia" w:ascii="宋体" w:hAnsi="宋体"/>
          <w:b/>
          <w:color w:val="auto"/>
          <w:sz w:val="28"/>
          <w:szCs w:val="28"/>
          <w:highlight w:val="none"/>
        </w:rPr>
      </w:pPr>
      <w:r>
        <w:rPr>
          <w:rFonts w:ascii="宋体" w:hAnsi="宋体"/>
          <w:color w:val="auto"/>
          <w:sz w:val="32"/>
          <w:highlight w:val="none"/>
        </w:rPr>
        <w:br w:type="page"/>
      </w:r>
      <w:r>
        <w:rPr>
          <w:rFonts w:hint="eastAsia" w:ascii="宋体" w:hAnsi="宋体"/>
          <w:color w:val="auto"/>
          <w:sz w:val="32"/>
          <w:highlight w:val="none"/>
        </w:rPr>
        <w:t xml:space="preserve">                    </w:t>
      </w:r>
      <w:r>
        <w:rPr>
          <w:rFonts w:hint="eastAsia" w:ascii="宋体" w:hAnsi="宋体"/>
          <w:b/>
          <w:color w:val="auto"/>
          <w:sz w:val="32"/>
          <w:highlight w:val="none"/>
        </w:rPr>
        <w:t xml:space="preserve"> </w:t>
      </w:r>
      <w:r>
        <w:rPr>
          <w:rFonts w:hint="eastAsia" w:ascii="宋体" w:hAnsi="宋体"/>
          <w:b/>
          <w:color w:val="auto"/>
          <w:sz w:val="28"/>
          <w:szCs w:val="28"/>
          <w:highlight w:val="none"/>
        </w:rPr>
        <w:t>第二部分 通用条款</w:t>
      </w:r>
    </w:p>
    <w:p w14:paraId="17322DE8">
      <w:pPr>
        <w:spacing w:line="400" w:lineRule="exact"/>
        <w:ind w:firstLine="718" w:firstLineChars="342"/>
        <w:rPr>
          <w:rFonts w:hint="eastAsia" w:ascii="宋体" w:hAnsi="宋体"/>
          <w:color w:val="auto"/>
          <w:sz w:val="21"/>
          <w:szCs w:val="21"/>
          <w:highlight w:val="none"/>
        </w:rPr>
      </w:pPr>
    </w:p>
    <w:p w14:paraId="363D1B37">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一、词语定义及合同文件 </w:t>
      </w:r>
    </w:p>
    <w:p w14:paraId="3A6A0C5B">
      <w:pPr>
        <w:spacing w:line="400" w:lineRule="exact"/>
        <w:ind w:firstLine="359" w:firstLineChars="171"/>
        <w:rPr>
          <w:rFonts w:hint="eastAsia"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 xml:space="preserve">词语定义 </w:t>
      </w:r>
    </w:p>
    <w:p w14:paraId="4CCAFFF8">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下列词语除专用条款另有约定外，应具有本条所赋予的定义：</w:t>
      </w:r>
    </w:p>
    <w:p w14:paraId="0B1FD5AA">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1.1 通用条款：是根据法律、行政法规规定及建设工程施工的需要订立，通用于建设工程施工的条款。 </w:t>
      </w:r>
    </w:p>
    <w:p w14:paraId="79B194BF">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1.2 专用条款：是发包人与承包人根据法律、行政法规规定，结合具体工程实际，经协商达成一致意见的条款，是对通用条款的具体化、补充或修改。 </w:t>
      </w:r>
    </w:p>
    <w:p w14:paraId="0316690D">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1.3 发包人：指在协议书中约定，具有工程发包主体资格和支付工程价款能力的当事人以及取得该当事人资格的合法继承人。 </w:t>
      </w:r>
    </w:p>
    <w:p w14:paraId="078F257B">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1.4 承包人：指在协议书中约定，被发包人接受的具有工程施工承包主体资格的当事人以及取得该当事人资格的合法继承人。 </w:t>
      </w:r>
    </w:p>
    <w:p w14:paraId="64EE0D54">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1.5 项目负责人：指承包人在专用条款中指定的负责施工管理和合同履行的代表。 </w:t>
      </w:r>
    </w:p>
    <w:p w14:paraId="059DBB9E">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1.6 设计单位：指发包人委托的负责本工程设计并取得相应工程设计资质等级证书的单位。 </w:t>
      </w:r>
    </w:p>
    <w:p w14:paraId="5EC2A465">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1.7 监理单位：指发包人委托的负责本工程监理并取得相应在工程监理资质等级证书的单位。 </w:t>
      </w:r>
    </w:p>
    <w:p w14:paraId="08655C04">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1.8 工程师：指本工程监理单位委派的总监理工程师或发包人指定的履行本合同的代表，其具体身份和职权由发包人承包人在专用条款中约定。 </w:t>
      </w:r>
    </w:p>
    <w:p w14:paraId="2EFD2931">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1.9 工程造价管理部门：指国务院有关部门、县级以上人民政府建设行政主管部门或其委托的工程造价管理机构。 </w:t>
      </w:r>
    </w:p>
    <w:p w14:paraId="0D8BF105">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1.10 工程：指发包人承包人在协议书中约定的承包范围内的工程。 </w:t>
      </w:r>
    </w:p>
    <w:p w14:paraId="55D2DD11">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1.11 合同价款：指发包人承包人在协议书中约定，发包人用以支付承包人按照合同约定完成承包范围内全部工程并承担质量保修责任的款项。 </w:t>
      </w:r>
    </w:p>
    <w:p w14:paraId="4A1D65E5">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1.1</w:t>
      </w:r>
      <w:r>
        <w:rPr>
          <w:rFonts w:ascii="宋体" w:hAnsi="宋体"/>
          <w:color w:val="auto"/>
          <w:sz w:val="21"/>
          <w:szCs w:val="21"/>
          <w:highlight w:val="none"/>
        </w:rPr>
        <w:t>2</w:t>
      </w:r>
      <w:r>
        <w:rPr>
          <w:rFonts w:hint="eastAsia" w:ascii="宋体" w:hAnsi="宋体"/>
          <w:color w:val="auto"/>
          <w:sz w:val="21"/>
          <w:szCs w:val="21"/>
          <w:highlight w:val="none"/>
        </w:rPr>
        <w:t xml:space="preserve"> 追加合同价款：指在合同履行中发生需要增加合同价款的情况，经发包人确认后按计算合同价款的方法增加的合同价款。 </w:t>
      </w:r>
    </w:p>
    <w:p w14:paraId="3B2037D1">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1.13 费用：指不包含在合同价款之内的应当由发包人或承包人承担的经济支出。</w:t>
      </w:r>
    </w:p>
    <w:p w14:paraId="37D0AF25">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1.14 工期：指发包人承包人在协议书中约定，按总日历天数（包括法定节假日）计算的承包天数。 </w:t>
      </w:r>
    </w:p>
    <w:p w14:paraId="0859867A">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1.15 开工日期：指发包人承包人在协议书中约定，承包人开始施工的绝对或相对的日期。 </w:t>
      </w:r>
    </w:p>
    <w:p w14:paraId="126CF0D5">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1.16 竣工日期：指发包人承包人在协议书中约定，承包人完成承包范围内工程的绝对或相对的日期。 </w:t>
      </w:r>
    </w:p>
    <w:p w14:paraId="20A5529F">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1.17 图纸：指由发包人提供或承包人提供并经发包人批准，满足承包人施工需要的所有图纸（包括配套说明和有关资料）。 </w:t>
      </w:r>
    </w:p>
    <w:p w14:paraId="6591C1B3">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1.18 施工场地：指由发包人提供的用于工程施工的场所以及发包人在图纸中具体指定的供施工使用的任何其他场所。 </w:t>
      </w:r>
    </w:p>
    <w:p w14:paraId="4073588A">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1.</w:t>
      </w:r>
      <w:r>
        <w:rPr>
          <w:rFonts w:ascii="宋体" w:hAnsi="宋体"/>
          <w:color w:val="auto"/>
          <w:sz w:val="21"/>
          <w:szCs w:val="21"/>
          <w:highlight w:val="none"/>
        </w:rPr>
        <w:t>19</w:t>
      </w:r>
      <w:r>
        <w:rPr>
          <w:rFonts w:hint="eastAsia" w:ascii="宋体" w:hAnsi="宋体"/>
          <w:color w:val="auto"/>
          <w:sz w:val="21"/>
          <w:szCs w:val="21"/>
          <w:highlight w:val="none"/>
        </w:rPr>
        <w:t xml:space="preserve"> 书面形式：指合同书、信件和数据电文（包括电报、电传、传真、电子数据交换和电子邮件）等可以有形地表现所载内容的形式。 </w:t>
      </w:r>
    </w:p>
    <w:p w14:paraId="723A68CD">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1.20 违约责任：指合同一方不履行合同义务或履行合同义务不符合约定所应承担的责任。 </w:t>
      </w:r>
    </w:p>
    <w:p w14:paraId="44F525A8">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1.21 索赔：指在合同履行过程中，对于并非自己的过错，而是应由对方承担责任的情况造成的实际损失，向对方提出经济补偿和（或）工期顺延的要求。 </w:t>
      </w:r>
    </w:p>
    <w:p w14:paraId="31708C7D">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1.22 不可抗力：指不能预见、不能避免并不能克服的客观情况。 </w:t>
      </w:r>
    </w:p>
    <w:p w14:paraId="5182736F">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1.23 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小时。 </w:t>
      </w:r>
    </w:p>
    <w:p w14:paraId="54AFFC76">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2、合同文件及解释顺序 </w:t>
      </w:r>
    </w:p>
    <w:p w14:paraId="1A0B124D">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2.1 合同文件应能相互解释，互为说明。除专用条款另有约定外，组成本合同的文件及优先解释顺序如下： </w:t>
      </w:r>
    </w:p>
    <w:p w14:paraId="789B3A66">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（1）本合同协议书 </w:t>
      </w:r>
    </w:p>
    <w:p w14:paraId="7A5E032B">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（2）中标通知书 </w:t>
      </w:r>
    </w:p>
    <w:p w14:paraId="4A91F2D4">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（3）投标书及其附件 </w:t>
      </w:r>
    </w:p>
    <w:p w14:paraId="23054D00">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（4）本合同专用条款 </w:t>
      </w:r>
    </w:p>
    <w:p w14:paraId="1D7B8097">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（5）本合同通用条款 </w:t>
      </w:r>
    </w:p>
    <w:p w14:paraId="3DCB7373">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（6）标准、规范及有关技术文件 </w:t>
      </w:r>
    </w:p>
    <w:p w14:paraId="2D784577">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（7）图纸 </w:t>
      </w:r>
    </w:p>
    <w:p w14:paraId="121DB2FD">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（8）工程量清单 </w:t>
      </w:r>
    </w:p>
    <w:p w14:paraId="3C3D1AC2">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（9）工程报价单或预算书</w:t>
      </w:r>
    </w:p>
    <w:p w14:paraId="3143142F">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合同履行中，发包人承包人有关工程的洽商、变更等书面协议或文件视为本合同的组成部分。 </w:t>
      </w:r>
    </w:p>
    <w:p w14:paraId="0D1B1480">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2.2当合同文件内容含糊不清或不相一致时，在不影响工程正常进行的情况下，由发包人承包人协商解决。双方也可以提请负责监理的工程师做出解释。双方协商不成或不同意负责监理的工程师的解释时，按本通用条款37条关于争议的约定处理。 </w:t>
      </w:r>
    </w:p>
    <w:p w14:paraId="722AB6B7">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3、语言文字和适用法律、标准及规范 </w:t>
      </w:r>
    </w:p>
    <w:p w14:paraId="0AF97320">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3.1 语言文字 </w:t>
      </w:r>
    </w:p>
    <w:p w14:paraId="1AC8CEC0">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本合同文件使用汉语语言文字书写、解释和说明。如专用条款约定使用两种以上（含两种）语言文字时，汉语应为解释和说明本合同的标准语言文字。</w:t>
      </w:r>
    </w:p>
    <w:p w14:paraId="7F0CF1E4">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在少数民族地区，双方可以约定使用少数民族语言文字书写和解释、说明本合同。</w:t>
      </w:r>
    </w:p>
    <w:p w14:paraId="77CDA91A">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3.2 适用法律和法规 </w:t>
      </w:r>
    </w:p>
    <w:p w14:paraId="2EBBCE6D">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本合同文件适用国家的法律和行政法规。需要明示的法律、行政法规，由双方在专用条款中约定。</w:t>
      </w:r>
    </w:p>
    <w:p w14:paraId="1E717808">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3.3 适用标准、规范 </w:t>
      </w:r>
    </w:p>
    <w:p w14:paraId="7A594861">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双方在专用条款内约定适用国家标准、规范和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14:paraId="6FA5484C">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国内没有相应标准、规范的，由发包人按专用条款约定的时间向承包人</w:t>
      </w:r>
      <w:r>
        <w:rPr>
          <w:rFonts w:hint="eastAsia" w:ascii="宋体" w:hAnsi="宋体"/>
          <w:color w:val="auto"/>
          <w:spacing w:val="4"/>
          <w:sz w:val="21"/>
          <w:szCs w:val="21"/>
          <w:highlight w:val="none"/>
        </w:rPr>
        <w:t>提出施工技术要求，承包人按约定的时间和要求提出施工工艺，经发包人认</w:t>
      </w:r>
      <w:r>
        <w:rPr>
          <w:rFonts w:hint="eastAsia" w:ascii="宋体" w:hAnsi="宋体"/>
          <w:color w:val="auto"/>
          <w:sz w:val="21"/>
          <w:szCs w:val="21"/>
          <w:highlight w:val="none"/>
        </w:rPr>
        <w:t xml:space="preserve">可后执行。发包人要求使用国外标准、规范的，应负责提供中文译本。 </w:t>
      </w:r>
    </w:p>
    <w:p w14:paraId="2C92C6C2">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本条所发生的购买、翻译标准、规范或制定施工工艺的费用，由发包人承担。</w:t>
      </w:r>
    </w:p>
    <w:p w14:paraId="6BBC8F22">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4、图纸 </w:t>
      </w:r>
    </w:p>
    <w:p w14:paraId="4F09DDD5">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4.1 发包人应按专用条款约定的日期和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 </w:t>
      </w:r>
    </w:p>
    <w:p w14:paraId="769F2894">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4.2 承包人未经发包人同意，不得将本工程图纸转给第三人。工程质量保修期满后，除承包人存档需要的图纸外，应将全部图纸退还给发包人。 </w:t>
      </w:r>
    </w:p>
    <w:p w14:paraId="60C2968C">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4.3 承包人应在施工现场保留一套完整图纸，供工程师及有关人员进行工程检查时使用。 </w:t>
      </w:r>
    </w:p>
    <w:p w14:paraId="6B81F1B3">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二、双方一般权利和义务 </w:t>
      </w:r>
    </w:p>
    <w:p w14:paraId="2A99FE62">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5、工程师 </w:t>
      </w:r>
    </w:p>
    <w:p w14:paraId="58D0A9A8">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5.1实行工程监理的，发包人应在实施监理前将委托的监理单位名称、监理内容及监理权限以书面形式通知承包人。 </w:t>
      </w:r>
    </w:p>
    <w:p w14:paraId="7EB11A18">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5.2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 </w:t>
      </w:r>
    </w:p>
    <w:p w14:paraId="7227A272">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5.3 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 </w:t>
      </w:r>
    </w:p>
    <w:p w14:paraId="6A68B18B">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5.4 合同履行中，发生影响发包人承包人双方权利或义务的事件时，负责监理的工程师应依据合同在其职权范围内客观公正地进行处理。一方对工程师的处理有异议时，按本通用条款37条关于争议的约定处理。 </w:t>
      </w:r>
    </w:p>
    <w:p w14:paraId="605B4DAE">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5.5 除合同内有明确约定或经发包人同意外，负责监理的工程师无权解除本合同约定的承包人的任何权利与义务。</w:t>
      </w:r>
    </w:p>
    <w:p w14:paraId="4B294DB0">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5.6 不实行工程监理的，本合同中工程师专指发包人派驻施工现场履行合同的代表，其具体职权由发包人在专用条款中写明。 </w:t>
      </w:r>
    </w:p>
    <w:p w14:paraId="227C67FF">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6、工程师的委派和指令 </w:t>
      </w:r>
    </w:p>
    <w:p w14:paraId="6CC4981F">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6.1工程师可委派工程师代表，行使合同约定的自己的职权，并可在认为必要时撤回委派。委派和撤回均应提前7天以书面形式通知承包人，负责监理的工程师还应将委派和撤回通知发包人。委派书和撤回通知作为本合同附件。 </w:t>
      </w:r>
    </w:p>
    <w:p w14:paraId="33F65C6A">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 </w:t>
      </w:r>
    </w:p>
    <w:p w14:paraId="694866DC">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除工程师或工程师代表外，发包人派驻工地的其他人员均无权向承包人发出任何指令。 </w:t>
      </w:r>
    </w:p>
    <w:p w14:paraId="60FEDC4B">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6.2 工程师的指令、通知由其本人签字后，以书面形式交给项目负责人，项目负责人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 </w:t>
      </w:r>
    </w:p>
    <w:p w14:paraId="153E1F8B">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承包人认为工程师指令不合理，应在收到指令后24小时内向工程师提出修改指令的书面报告，工程师在收到承包人报告后24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 </w:t>
      </w:r>
    </w:p>
    <w:p w14:paraId="007AB280">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本款规定同样适用于由工程师代表发出的指令、通知。</w:t>
      </w:r>
    </w:p>
    <w:p w14:paraId="7CB0E425">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6.3 工程师应按合同约定，及时向承包人提供所需指令、批准并履行约定的</w:t>
      </w:r>
      <w:r>
        <w:rPr>
          <w:rFonts w:hint="eastAsia" w:ascii="宋体" w:hAnsi="宋体"/>
          <w:color w:val="auto"/>
          <w:spacing w:val="4"/>
          <w:sz w:val="21"/>
          <w:szCs w:val="21"/>
          <w:highlight w:val="none"/>
        </w:rPr>
        <w:t>其他义务。由于工程师未能按合同约定履行义务造成工期延误，发包人应承</w:t>
      </w:r>
      <w:r>
        <w:rPr>
          <w:rFonts w:hint="eastAsia" w:ascii="宋体" w:hAnsi="宋体"/>
          <w:color w:val="auto"/>
          <w:sz w:val="21"/>
          <w:szCs w:val="21"/>
          <w:highlight w:val="none"/>
        </w:rPr>
        <w:t xml:space="preserve">担延误造成的追加合同价款，并赔偿承包人有关损失，顺延延误的工期。 </w:t>
      </w:r>
    </w:p>
    <w:p w14:paraId="45E376F8">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6.4 如需更换工程师，发包人应至少提前7天以书面形式通知承包人，后任继续行使合同文件约定的前任的职权，履行前任的义务。 </w:t>
      </w:r>
    </w:p>
    <w:p w14:paraId="44086F40">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7、项目负责人 </w:t>
      </w:r>
    </w:p>
    <w:p w14:paraId="6C428C3D">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7.1 项目负责人的姓名、职务在专用条款内写明。 </w:t>
      </w:r>
    </w:p>
    <w:p w14:paraId="14B4A80B">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7.2 承包人依据合同发出的通知，以书面形式由项目负责人签字后送交工程师，工程师在回执上签署姓名和收到时间后生效。 </w:t>
      </w:r>
    </w:p>
    <w:p w14:paraId="2E5DBF77">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7.3 项目负责人按发包人认可的施工组织设计（施工方案）和工程师依据合同发出的指令组织施工。在情况紧急且无法与工程师联系时，项目负责人应当采取保证人员生命和工程、财产安全的紧急措施，并在采取措施后48小时内向工程师送交报告。责任在发包人或第三人，由发包人承担由此发生的追加合同价款，相应顺延工期；责任在承包人，由承包人承担费用，不顺延工期。 </w:t>
      </w:r>
    </w:p>
    <w:p w14:paraId="6FA06823">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7.4 承包人如需更换项目负责人，应至少提前7天以书面形式通知发包人，并征得发包人同意。后任继续行使合同文件约定的前任的职权，履行前任的义务。 </w:t>
      </w:r>
    </w:p>
    <w:p w14:paraId="69FC5C2B">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7.5 发包人可以与承包人协商，建议更换其认为不称职的项目负责人。 </w:t>
      </w:r>
    </w:p>
    <w:p w14:paraId="37635A96">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8、发包人工作 </w:t>
      </w:r>
    </w:p>
    <w:p w14:paraId="35E2ABB7">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8.1 发包人按专用条款约定的内容和时间完成以下工作: </w:t>
      </w:r>
    </w:p>
    <w:p w14:paraId="0C98909E">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 办理土地征用、拆迁补偿、平整施工场地等工作，使施工场地具备施工条件，在开工后继续负责解决以上事项遗留问题； </w:t>
      </w:r>
    </w:p>
    <w:p w14:paraId="7B6DDDF9">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 将施工所需水、电、电讯线路从施工场地外部接至专用条款约定地点，保证施工期间的需要； </w:t>
      </w:r>
    </w:p>
    <w:p w14:paraId="74E19C38">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 开通施工场地与城乡公共道路的通道，以及专用条款约定的施工场地内的主要道路，满足施工运输的需要，保证施工期间的畅通。 </w:t>
      </w:r>
    </w:p>
    <w:p w14:paraId="4363EE26">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(4) 向承包人提供施工场地的工程地质和地下管线资料，对资料的真实准确性负责； </w:t>
      </w:r>
    </w:p>
    <w:p w14:paraId="48912599">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(5) 办理施工许可证及其他施工所需证件、批件和临时用地、停水、停电、中断道路交通、爆破作业等的申请批准文件（证明承包人自身资质的证件除外）；</w:t>
      </w:r>
    </w:p>
    <w:p w14:paraId="671034CC">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(6) 确定水准点与坐标控制点，以书面形式交给承包人，进行现场交验；</w:t>
      </w:r>
    </w:p>
    <w:p w14:paraId="03BE350F">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(7) 组织承包人和设计单位进行图纸会审和设计交底；</w:t>
      </w:r>
    </w:p>
    <w:p w14:paraId="4C0B8D53">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(8) 协调管理施工场地周围地下管线和邻近建筑物、构筑物（包括文物保护建筑）、古树名木的保护工作，承担有关费用； </w:t>
      </w:r>
    </w:p>
    <w:p w14:paraId="0E17B067">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(9) 发包人应做的其他工作，双方在专用条款内约定。 </w:t>
      </w:r>
    </w:p>
    <w:p w14:paraId="5D3DD76E">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8.2 发包人未履行8.1款各项义务，导致工期延误或给承包人造成损失的，发包人赔偿承包人有关损失，顺延延误的工期。 </w:t>
      </w:r>
    </w:p>
    <w:p w14:paraId="73EC5EDC">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9、承包人工作 </w:t>
      </w:r>
    </w:p>
    <w:p w14:paraId="6292E130">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9.1 承包人按专用条款约定的内容和时间完成以下工作： </w:t>
      </w:r>
    </w:p>
    <w:p w14:paraId="4E851237">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(1) 根据发包人委托，在其设计资质等级和业务允许的范围内，完成施工图设计或与工程配套的设计，经工程师确认后使用，发包人承担由此发生的费用；</w:t>
      </w:r>
    </w:p>
    <w:p w14:paraId="03F361B3">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 向工程师提供年、季、月度工程进度计划及相应进度统计报表； </w:t>
      </w:r>
    </w:p>
    <w:p w14:paraId="4E60423F">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 根据工程需要，提供和维修非夜间施工使用的照明、围栏设施，并负责安全保卫； </w:t>
      </w:r>
    </w:p>
    <w:p w14:paraId="25563548">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(4) 按专用条款约定的数量和要求，向发包人提供施工场地办公和生活的房屋及设施，发包人承担由此发生的费用； </w:t>
      </w:r>
    </w:p>
    <w:p w14:paraId="6701A8FE">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(5) 遵守政府有关主管部门对施工场地交通、施工噪音以及环境保护和安全生产等的管理规定，按规定办理有关手续，并以书面形式通知发包人，发包人承担由此发生的费用，因承包人责任造成的罚款除外； </w:t>
      </w:r>
    </w:p>
    <w:p w14:paraId="3332050D">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(6) 已竣工工程未交付发包人之前，承包人按专用条款约定负责已完工程的保护工作，保护期间发生损坏，承包人自费予以修复；发包人要求承包人采取特殊措施保护的工程部位和相应的追加合同价款，双方在专用条款内约定；</w:t>
      </w:r>
    </w:p>
    <w:p w14:paraId="50BD3FCE">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(7) 按专用条款约定做好施工场地地下管线和邻近建筑物、构筑物（包括文物保护建筑）、古树名木的保护工作；</w:t>
      </w:r>
    </w:p>
    <w:p w14:paraId="012EAB8E">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(8) 保证施工场地清洁符合环境卫生管理的有关规定，交工前清理现场达到专用条款约定的要求，承担因自身原因违反有关规定造成的损失和罚款；</w:t>
      </w:r>
    </w:p>
    <w:p w14:paraId="66D15217">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(9) </w:t>
      </w:r>
      <w:r>
        <w:rPr>
          <w:rFonts w:hint="eastAsia" w:ascii="宋体" w:hAnsi="宋体"/>
          <w:color w:val="auto"/>
          <w:spacing w:val="-6"/>
          <w:sz w:val="21"/>
          <w:szCs w:val="21"/>
          <w:highlight w:val="none"/>
        </w:rPr>
        <w:t>办理施工许可证及施工所需证件、批件和临时用地、停水、停电、中断</w:t>
      </w:r>
      <w:r>
        <w:rPr>
          <w:rFonts w:hint="eastAsia" w:ascii="宋体" w:hAnsi="宋体"/>
          <w:color w:val="auto"/>
          <w:sz w:val="21"/>
          <w:szCs w:val="21"/>
          <w:highlight w:val="none"/>
        </w:rPr>
        <w:t>道路交通、爆破作业等的申请批准手续（证明承包人自身资质的证件除外）；</w:t>
      </w:r>
    </w:p>
    <w:p w14:paraId="79B82FCA">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(10)承包人应做的其他工作，双方在专用条款内约定。</w:t>
      </w:r>
    </w:p>
    <w:p w14:paraId="130718B8">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9.2承包人未能履行9.1款各项义务，造成发包人损失的，承包人赔偿发包人有关损失。</w:t>
      </w:r>
    </w:p>
    <w:p w14:paraId="52D7FAFD">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三、施工组织设计和工期 </w:t>
      </w:r>
    </w:p>
    <w:p w14:paraId="5E06C66A">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10、进度计划 </w:t>
      </w:r>
    </w:p>
    <w:p w14:paraId="00BD9213">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10.1 承包人应按专用条款约定的日期，将施工组织设计和工程进度计划提交工程师，工程师按专用条款约定的时间予以确认或提出修改意见，逾期不确认也不提出书面意见的，视为同意。 </w:t>
      </w:r>
    </w:p>
    <w:p w14:paraId="1EB10AC0">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10.2群体工程中单位工程分期进行施工的，承包人应按照发包人提供图纸及有关资料的时间，按单位工程编制进度计划，其具体内容双方在专用条款中约定。 </w:t>
      </w:r>
    </w:p>
    <w:p w14:paraId="42161BA2">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10.3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 </w:t>
      </w:r>
    </w:p>
    <w:p w14:paraId="1E397FBE">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11、开工及延期开工 </w:t>
      </w:r>
    </w:p>
    <w:p w14:paraId="020B6F91">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11.1承包人应当按照协议书约定的开工日期开工。承包人不能按时开工，应当不迟于协议书约定的开工日期前7天，以书面形式向工程师提出延期开工的理由和要求。工程师应当在接到延期开工申请后的48小时内以书面形式答复承包人。工程师在接到延期开工申请后48小时内不答复，视为同意承包人要求，工期相应顺延。工程师不同意延期要求或承包人未在规定时间内提出延期开工要求，工期不予顺延。 </w:t>
      </w:r>
    </w:p>
    <w:p w14:paraId="29E75996">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11.2因发包人原因不能按照协议书约定的开工日期开工，工程师应以书面形式通知承包人，推迟开工日期。发包人赔偿承包人因延期开工造成的损失，并相应顺延工期。 </w:t>
      </w:r>
    </w:p>
    <w:p w14:paraId="0601AC99">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12、暂停施工 </w:t>
      </w:r>
    </w:p>
    <w:p w14:paraId="70E8B1AB">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工程师认为确有必要暂停施工时，应当以书面形式要求承包人暂停施工，并在提出要求后48小时内提出书面处理意见。承包人应当按工程师要求停止施工，并妥善保护已完工程。承包人实施工程师做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 </w:t>
      </w:r>
    </w:p>
    <w:p w14:paraId="3D7B6423">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13、工期延误 </w:t>
      </w:r>
    </w:p>
    <w:p w14:paraId="75192FCA">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13.1因以下原因造成工期延误，经工程师确认工期相应顺延； </w:t>
      </w:r>
    </w:p>
    <w:p w14:paraId="4203164D">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 发包人未能按专用条款的约定提供图纸及开工条件； </w:t>
      </w:r>
    </w:p>
    <w:p w14:paraId="165E474D">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(2) 发包人未能按约定日期支付工程预付款、进度款，致使施工不能正常进行；</w:t>
      </w:r>
    </w:p>
    <w:p w14:paraId="253E03F1">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(3) 工程师未按合同约定提供所需指令、批准等，致使施工不能正常进行；</w:t>
      </w:r>
    </w:p>
    <w:p w14:paraId="4F5ABC49">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(4) 设计变更和工程量增加； </w:t>
      </w:r>
    </w:p>
    <w:p w14:paraId="7CF36C3F">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(5) 一周内非承包人原因停水、停电、停气造成停工累计超过8小时；</w:t>
      </w:r>
    </w:p>
    <w:p w14:paraId="75A468A1">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(6) 不可抗力；</w:t>
      </w:r>
    </w:p>
    <w:p w14:paraId="028DF061">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(7) 专用条款中约定或工程师同意工期顺延的其他情况。</w:t>
      </w:r>
    </w:p>
    <w:p w14:paraId="46BC48C9">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13.2承包人在13.1款情况发生后14天内，就延误的工期以书面形式向工程师提出报告。工程师在收到报告后14天内予以确认，逾期不予确认也不提出修改意见，视为同意顺延工期。 </w:t>
      </w:r>
    </w:p>
    <w:p w14:paraId="7ED60389">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14、工程竣工 </w:t>
      </w:r>
    </w:p>
    <w:p w14:paraId="44DE90DA">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14.1 承包人必须按照协议书约定的竣工日期或工程师同意顺延的工期竣工。 </w:t>
      </w:r>
    </w:p>
    <w:p w14:paraId="13049DC5">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14.2 因承包人原因不能按照协议书约定的竣工日期或工程师同意顺延的工期竣工的，承包人承担违约责任。 </w:t>
      </w:r>
    </w:p>
    <w:p w14:paraId="62AD4CB3">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14.3 施工中发包人如需提前竣工，双方协商一致后就应签订提前竣工协议，作为合同文件组成部分。提前竣工协议应包括承包人为保证工程质量和安全采取的措施、发包人为提前竣工提供的条件以及提前竣工所需的追加合同价款等内容。 </w:t>
      </w:r>
    </w:p>
    <w:p w14:paraId="0308EAE0">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四、质量与检验 </w:t>
      </w:r>
    </w:p>
    <w:p w14:paraId="52B22A43">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15、工程质量 </w:t>
      </w:r>
    </w:p>
    <w:p w14:paraId="100A4803">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pacing w:val="6"/>
          <w:sz w:val="21"/>
          <w:szCs w:val="21"/>
          <w:highlight w:val="none"/>
        </w:rPr>
        <w:t>5.1 工程质量应当达到协议书约定的质量标准，质量标准的评定以国家或</w:t>
      </w:r>
      <w:r>
        <w:rPr>
          <w:rFonts w:hint="eastAsia" w:ascii="宋体" w:hAnsi="宋体"/>
          <w:color w:val="auto"/>
          <w:sz w:val="21"/>
          <w:szCs w:val="21"/>
          <w:highlight w:val="none"/>
        </w:rPr>
        <w:t xml:space="preserve">行业的质量检验评定标准为依据。因承包人原因工程质量达不到约定的质量标准，承包人承担违约责任。 </w:t>
      </w:r>
    </w:p>
    <w:p w14:paraId="299399A9">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15.2 双方对工程质量有争议，由双方同意的工程质量检测机构鉴定，所需费用及因此造成的损失，由责任方承担。双方均有责任，由双方根据其责任分别承担。 </w:t>
      </w:r>
    </w:p>
    <w:p w14:paraId="4F0419C0">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16、检查和返工 </w:t>
      </w:r>
    </w:p>
    <w:p w14:paraId="02B89C3D">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16.1 承包人应认真按照标准、规范和设计图纸要求以及工程师依据合同发出的指令施工，随时接受工程师的检查检验，为检查检验提供便利条件。 </w:t>
      </w:r>
    </w:p>
    <w:p w14:paraId="4E3301CF">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16.2 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 </w:t>
      </w:r>
    </w:p>
    <w:p w14:paraId="0C04E338">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16.3 工程师的检查检验不应影响施工正常进行。如影响施工正常进行，检查检验不合格时，影响正常施工的费用由承包人承担。除此之外影响正常施工的追加合同价款由发包人承担，相应顺延工期。 </w:t>
      </w:r>
    </w:p>
    <w:p w14:paraId="1F381F00">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16.4 因工程师指令失误或其他非承包人原因发生的追加合同价款，由发包人承担。 </w:t>
      </w:r>
    </w:p>
    <w:p w14:paraId="1AAF81EA">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17、隐蔽工程和中间验收 </w:t>
      </w:r>
    </w:p>
    <w:p w14:paraId="69C6994E">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17.1 工程具备隐蔽条件或达到专用条款约定的中间验收部位，承包人进行自检，并在隐蔽或中间验收前48小时以书面形式通知工程师验收。通知包括隐蔽和中间验收的内容、验收时间和地点。承包人准备验收记录，验收合格，</w:t>
      </w:r>
      <w:r>
        <w:rPr>
          <w:rFonts w:hint="eastAsia" w:ascii="宋体" w:hAnsi="宋体"/>
          <w:color w:val="auto"/>
          <w:spacing w:val="4"/>
          <w:sz w:val="21"/>
          <w:szCs w:val="21"/>
          <w:highlight w:val="none"/>
        </w:rPr>
        <w:t>工程师在验收记录上签字后，承包人可进行隐蔽和继续施工。验收不合格</w:t>
      </w:r>
      <w:r>
        <w:rPr>
          <w:rFonts w:hint="eastAsia" w:ascii="宋体" w:hAnsi="宋体"/>
          <w:color w:val="auto"/>
          <w:sz w:val="21"/>
          <w:szCs w:val="21"/>
          <w:highlight w:val="none"/>
        </w:rPr>
        <w:t xml:space="preserve">，承包人在工程师限定的时间内修改后重新验收。 </w:t>
      </w:r>
    </w:p>
    <w:p w14:paraId="57761DA3">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17.2 工程师不能按时进行验收，应在验收前24小时以书面形式向承包人提出延期要求，延期不能超过48小时。工程师未能按以上时间提出延期要求，不进行验收，承包人可自行组织验收，工程师应承认验收记录。 </w:t>
      </w:r>
    </w:p>
    <w:p w14:paraId="090A6DE3">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17.3 经工程师验收，工程质量符合标准、规范和设计图纸等要求，验收24</w:t>
      </w:r>
      <w:r>
        <w:rPr>
          <w:rFonts w:hint="eastAsia" w:ascii="宋体" w:hAnsi="宋体"/>
          <w:color w:val="auto"/>
          <w:spacing w:val="4"/>
          <w:sz w:val="21"/>
          <w:szCs w:val="21"/>
          <w:highlight w:val="none"/>
        </w:rPr>
        <w:t>小时后，工程师不在验收记录上签字，视为工程师已经认可验收记录，承包</w:t>
      </w:r>
      <w:r>
        <w:rPr>
          <w:rFonts w:hint="eastAsia" w:ascii="宋体" w:hAnsi="宋体"/>
          <w:color w:val="auto"/>
          <w:sz w:val="21"/>
          <w:szCs w:val="21"/>
          <w:highlight w:val="none"/>
        </w:rPr>
        <w:t xml:space="preserve">人可进行隐蔽或继续施工。 </w:t>
      </w:r>
    </w:p>
    <w:p w14:paraId="472EA598">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18、重新检验 </w:t>
      </w:r>
    </w:p>
    <w:p w14:paraId="7C754067">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 </w:t>
      </w:r>
    </w:p>
    <w:p w14:paraId="799E556C">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19、工程试车 </w:t>
      </w:r>
    </w:p>
    <w:p w14:paraId="5E8BFCA4">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19.1 双方约定需要试车的，试车内容应与承包人承包的安装范围相一致。 </w:t>
      </w:r>
    </w:p>
    <w:p w14:paraId="40507F4F">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19.2 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 </w:t>
      </w:r>
    </w:p>
    <w:p w14:paraId="5E154C56">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19.3 工程师不能按时参加试车，须在开始试车前24小时以书面形式向承包人提出延期要求，延期不能超过48小时。工程师未能按以上时间提出延期要求，不参加试车，应承认试车记录。 </w:t>
      </w:r>
    </w:p>
    <w:p w14:paraId="71D11302">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19.4 设备安装工程具备无负荷联动试车条件，发包人组织试车，并在试车前48小时以书面形式通知承包人。通知包括试车内容、时间、地点和对承包人的要求，承包人按要求做好准备工作。试车合格，双方在试车记录上签字。 </w:t>
      </w:r>
    </w:p>
    <w:p w14:paraId="69AF699C">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19.5双方责任 </w:t>
      </w:r>
    </w:p>
    <w:p w14:paraId="1B608D06">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 由于设计原因试车达不到验收要求，发包人应要求设计单位修改设计，承包人按修改后的设计重新安装。发包人承担修改设计、拆除及重新安装的全部费用和追加合同价款，工期相应顺延。 </w:t>
      </w:r>
    </w:p>
    <w:p w14:paraId="7A604120">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 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 </w:t>
      </w:r>
    </w:p>
    <w:p w14:paraId="0DD5AF73">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 由于承包人施工原因试车达不到验收要求，承包人按工程师要求重新安装和试车，并承担重新安装和试车的费用，工期不予顺延。 </w:t>
      </w:r>
    </w:p>
    <w:p w14:paraId="5C6F8B27">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(4) 试车费用除已包括在合同价款之内或专用条款另有约定外，均由发包人承担。</w:t>
      </w:r>
    </w:p>
    <w:p w14:paraId="782A521F">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(5) 工程师在试车合格后不在试车记录上签字，试车结束24小时后，视为工程师已经认可试车记录，承包人可继续施工或办理竣工手续。 </w:t>
      </w:r>
    </w:p>
    <w:p w14:paraId="5157CC06">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19.6 投料试车应在工程竣工验收后由发包人负责，如发包人要求在工程竣工验收前进行或需要承包人配合时，应征得承包人同意，另行签订补充协议。 </w:t>
      </w:r>
    </w:p>
    <w:p w14:paraId="518392EF">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五、安全施工 </w:t>
      </w:r>
    </w:p>
    <w:p w14:paraId="29DE1244">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20、安全施工与检查 </w:t>
      </w:r>
    </w:p>
    <w:p w14:paraId="05A71DF0">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20.1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 </w:t>
      </w:r>
    </w:p>
    <w:p w14:paraId="05EA13E2">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20.2发包人应对其在施工场地的工作人员进行安全教育，并对他们的安全负责。发包人不得要求承包人违反安全管理的规定进行施工。因发包人原因导致的安全事故，由发包人承担相应责任及发生的费用。 </w:t>
      </w:r>
    </w:p>
    <w:p w14:paraId="66FBDDDB">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21、安全防护 </w:t>
      </w:r>
    </w:p>
    <w:p w14:paraId="758BC2EE">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21.1承包人在动力设备、输电线路、地下管道、密封防震车间、易燃易爆地段以及临街交通要道附近施工时，施工开始前应向工程师提出安全防护措施，经工程师认可后实施，防护措施费用由发包人承担。 </w:t>
      </w:r>
    </w:p>
    <w:p w14:paraId="1A3B4D68">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21.2实施爆破作业，在放射、毒害性环境中施工（含储存、运输、使用）及使用毒害性、腐蚀性物品施工时，承包人应在施工前14天以书面形式通知工</w:t>
      </w:r>
      <w:r>
        <w:rPr>
          <w:rFonts w:hint="eastAsia" w:ascii="宋体" w:hAnsi="宋体"/>
          <w:color w:val="auto"/>
          <w:spacing w:val="2"/>
          <w:sz w:val="21"/>
          <w:szCs w:val="21"/>
          <w:highlight w:val="none"/>
        </w:rPr>
        <w:t>程师，并提出相应的安全防护措施，经工程师认可后实施,由发包人承担安全</w:t>
      </w:r>
      <w:r>
        <w:rPr>
          <w:rFonts w:hint="eastAsia" w:ascii="宋体" w:hAnsi="宋体"/>
          <w:color w:val="auto"/>
          <w:sz w:val="21"/>
          <w:szCs w:val="21"/>
          <w:highlight w:val="none"/>
        </w:rPr>
        <w:t xml:space="preserve">防护措施费用。 </w:t>
      </w:r>
    </w:p>
    <w:p w14:paraId="26D62440">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22、事故处理 </w:t>
      </w:r>
    </w:p>
    <w:p w14:paraId="54AD3459">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22.1发生重大伤亡及其他安全事故，承包人应按有关规定立即上报有关部门并通知工程师，同时按政府有关部门要求处理，由事故责任方承担发生的费用。</w:t>
      </w:r>
    </w:p>
    <w:p w14:paraId="27852584">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22.2发包人承包人对事故责任有争议时，应按政府有关部门的认定处理。 </w:t>
      </w:r>
    </w:p>
    <w:p w14:paraId="3625E0D7">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六、合同价款与支付 </w:t>
      </w:r>
    </w:p>
    <w:p w14:paraId="03A9E6AE">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23、合同价款及调整 </w:t>
      </w:r>
    </w:p>
    <w:p w14:paraId="35979D5F">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23.1招标工程的合同价款由发包人承包人依据中标通知书中的中标价格在协议书内约定。非招标工程的合同价款由发包人承包人依据工程预算书在协议书内约定。 </w:t>
      </w:r>
    </w:p>
    <w:p w14:paraId="51CBF005">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23.2合同价款在协议书内约定后，任何一方不得擅自改变。下列三种确定合同价款的方式，双方可在专用条款内约定采用其中一种： </w:t>
      </w:r>
    </w:p>
    <w:p w14:paraId="4FE39609">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 固定价格合同。双方在专用条款内约定合同价款包含的风险范围和风险费用的计算方法，在约定的风险范围内合同价款不再调整。风险范围以外的合同价款调整方法，应当在专用条款内约定。 </w:t>
      </w:r>
    </w:p>
    <w:p w14:paraId="63C37E8B">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 可调价格合同。合同价款可根据双方的约定而调整，双方在专用条款内约定合同价款调整方法。 </w:t>
      </w:r>
    </w:p>
    <w:p w14:paraId="36A197BA">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 成本加酬金合同。合同价款包括成本和酬金两部分，双方在专用条款内约定成本构成和酬金的计算方法。 </w:t>
      </w:r>
    </w:p>
    <w:p w14:paraId="56E36ED8">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23.3可调价格合同中合同价款的调整因素包括：</w:t>
      </w:r>
    </w:p>
    <w:p w14:paraId="03BA9377">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 法律、行政法规和国家有关政策变化影响合同价款； </w:t>
      </w:r>
    </w:p>
    <w:p w14:paraId="0B612B43">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 工程造价管理部门公布的价格调整； </w:t>
      </w:r>
    </w:p>
    <w:p w14:paraId="0AD52E76">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 一周内非承包人原因停水、停电、停气造成的停工累计超过8小时； </w:t>
      </w:r>
    </w:p>
    <w:p w14:paraId="30134DB2">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(4) 双方约定的其他因素。 </w:t>
      </w:r>
    </w:p>
    <w:p w14:paraId="7A1F968B">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23.4承包人应当在23.3款情况发生后14天内，将调整原因、金额以书面形式通知工程师，工程师确认调整金额后作为追加合同价款，与工程款同期支付。工程师收到承包人通知后14天内不予确认也不提出修改意见，视为已经同意该项调整。 </w:t>
      </w:r>
    </w:p>
    <w:p w14:paraId="7AF86561">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24、工程预付款 </w:t>
      </w:r>
    </w:p>
    <w:p w14:paraId="663DBC64">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实行工程预付款的，双方应当在专用条款内约定发包人向承包人预付工程款的时间和数额，开工后按约定的时间和比例逐次扣回。预付时间应不迟于约定的开工日期前7天。发包人不按约定预付，承包人在约定预付时间7天后向发包人发出要求预付的通知，发包人收到通知后仍不能按要求预付，承包人可在发出通告后7天停止施工，发包人应从约定应付之日起向承包人支付应付款的贷款利息，并承担违约责任。 </w:t>
      </w:r>
    </w:p>
    <w:p w14:paraId="08FFFF95">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25、工程量的确认 </w:t>
      </w:r>
    </w:p>
    <w:p w14:paraId="56B751DF">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25.1 承包人应按专用条款约定的时间，向工程师提交已完工程量的报告。工程师接到报告后7天内按设计图纸核实已完工程量（以下称计量），并在计量前24小时通知承包人，承包人应为计量提供便利条件并派人参加。承包人收到通知后不参加计量，计量结果有效，作为工程价款支付的依据。 </w:t>
      </w:r>
    </w:p>
    <w:p w14:paraId="4E471D6F">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25.2 工程师收到承包人报告后7天内未进行计量，从第8天起，承包人报告中开列的工程量即视为被确认，作为工程价款支付的依据。工程师不按约定时间通知承包人，致使承包人未能参加计量，计量结果无效。 </w:t>
      </w:r>
    </w:p>
    <w:p w14:paraId="61A46F49">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25.3对承包人超出设计图纸范围和因承包人原因造成返工的工程量，工程师不予计量。 </w:t>
      </w:r>
    </w:p>
    <w:p w14:paraId="3B92F755">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26、工程款（进度款）支付。 </w:t>
      </w:r>
    </w:p>
    <w:p w14:paraId="1EA246F6">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26.1 在确认计量结果后14天内，发包人应向承包人支付工程款（进度款）。按约定时间发包人应扣回的预付款，与工程款（进度款）同期结算。 </w:t>
      </w:r>
    </w:p>
    <w:p w14:paraId="6FFBE4B5">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26.2 本通用条款第23条确定调整的合同价款，第31条工程变更调整的合同价款及其他条款中约定的追加合同价款，应与工程款（进度款）同期调整支付。 </w:t>
      </w:r>
    </w:p>
    <w:p w14:paraId="644A5110">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26.3 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15天起计算应付款的贷款利息。 </w:t>
      </w:r>
    </w:p>
    <w:p w14:paraId="4655D1B2">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26.4 发包人不按合同约定支付工程款（进度款），双方又未达成延期付款协议，导致施工无法进行，承包人可停止施工，由发包人承担违约责任。 </w:t>
      </w:r>
    </w:p>
    <w:p w14:paraId="7D79DFEA">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七、材料设备供应 </w:t>
      </w:r>
    </w:p>
    <w:p w14:paraId="72A734D2">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27、发包人供应材料设备 </w:t>
      </w:r>
    </w:p>
    <w:p w14:paraId="4F9E44C8">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27.1 实行发包人供应材料设备的，双方应当约定发包人供应材料设备的一览表，作为本合同附件（附件2）。一览表包括发包人供应材料设备的品种、规格、型号、数量、单价、质量等级、提供时间和地点。 </w:t>
      </w:r>
    </w:p>
    <w:p w14:paraId="1DE81648">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27.2 发包人按一览表约定的内容提供材料设备，并向承包人提供产品合格证明，对其质量负责。发包人在所供材料设备到货前24小时，以书面形式通知承包人，由承包人派人与发包人共同清点。 </w:t>
      </w:r>
    </w:p>
    <w:p w14:paraId="4AE99892">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27.3 发包人供应的材料设备，承包人派人参加清点后由承包人妥善保管，发包人支付相应保管费用。因承包人原因发生丢失损坏，由承包人负责赔偿。 </w:t>
      </w:r>
    </w:p>
    <w:p w14:paraId="5C85D89B">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发包人未通知承包人清点，承包人不负责材料设备的保管，丢失损坏由发包人负责。 </w:t>
      </w:r>
    </w:p>
    <w:p w14:paraId="4E54A65B">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27.4发包人供应的材料设备与一览表不符时，发包人承担有关责任。发包人应承担责任的具体内容，双方根据下列情况在专用条款内约定。 </w:t>
      </w:r>
    </w:p>
    <w:p w14:paraId="1938E1E6">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 材料设备单价与一览表不符，由发包人承担所有价差； </w:t>
      </w:r>
    </w:p>
    <w:p w14:paraId="052C1D50">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 材料设备的品种、规格、型号、质量等级与一览表不符，承包人可拒绝接收保管，由发包人运出施工场地并重新采购； </w:t>
      </w:r>
    </w:p>
    <w:p w14:paraId="3E66F21C">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 发包人供应的材料规格、型号与一览表不符，经发包人同意，承包人可代为调剂串换，由发包人承担相应费用； </w:t>
      </w:r>
    </w:p>
    <w:p w14:paraId="1ECECF2D">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(4) 到货地点与一览表不符，由发包人负责运至一览表指定地点： </w:t>
      </w:r>
    </w:p>
    <w:p w14:paraId="53800C51">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(5) 供应数量少于一览表约定的数量时，由发包人补齐，多于一览表约定数量时，发包人负责将多出部分运出施工场地； </w:t>
      </w:r>
    </w:p>
    <w:p w14:paraId="52222854">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(6) 到货时间早于一览表约定时间，由发包人承担因此发生的保管费用；到货时间迟于一览表约定的供应时间，发包人赔偿由此造成的承包人损失，造成工期延误的，相应顺延工期。 </w:t>
      </w:r>
    </w:p>
    <w:p w14:paraId="69EABE36">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27.5发包人供应的材料设备使用前，由承包人负责检验或试验，不合格的不得使用，检验或试验费用由发包人承担。 </w:t>
      </w:r>
    </w:p>
    <w:p w14:paraId="1F81BD6A">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27.6发包人供应材料设备的结算方法，双方在专用条款内约定。 </w:t>
      </w:r>
    </w:p>
    <w:p w14:paraId="38DA6B78">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28、承包人采购材料设备 </w:t>
      </w:r>
    </w:p>
    <w:p w14:paraId="0856B45A">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28.1 承包人负责采购材料设备的，应按照专用条款约定及设计和有关标准要求采购，并提供产品合格证明，对材料设备质量负责。承包人在材料设备到货前24小时通知工程师清点。</w:t>
      </w:r>
    </w:p>
    <w:p w14:paraId="591D0C64">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28.2</w:t>
      </w:r>
      <w:r>
        <w:rPr>
          <w:rFonts w:hint="eastAsia" w:ascii="宋体" w:hAnsi="宋体"/>
          <w:color w:val="auto"/>
          <w:spacing w:val="8"/>
          <w:sz w:val="21"/>
          <w:szCs w:val="21"/>
          <w:highlight w:val="none"/>
        </w:rPr>
        <w:t xml:space="preserve"> 承包人采购的材料设备与设计或标准要求不符时，承包人应按工程师要</w:t>
      </w:r>
      <w:r>
        <w:rPr>
          <w:rFonts w:hint="eastAsia" w:ascii="宋体" w:hAnsi="宋体"/>
          <w:color w:val="auto"/>
          <w:sz w:val="21"/>
          <w:szCs w:val="21"/>
          <w:highlight w:val="none"/>
        </w:rPr>
        <w:t xml:space="preserve">求的时间运出施工场地，重新采购符合要求的产品，承担由此发生的费用，由此延误的工期不予顺延。 </w:t>
      </w:r>
    </w:p>
    <w:p w14:paraId="0F9DA746">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28.3 承包人采购的材料设备在使用前，承包人应按工程师的要求进行检验或试验，不合格的不得使用，检验或试验费用由承包人承担。 </w:t>
      </w:r>
    </w:p>
    <w:p w14:paraId="6B87E7B2">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28.4 工程师发现承包人采购并使用不符合设计或标准要求的材料设备时，应要求由承包人负责修复、拆除或重新采购，并承担发生的费用，由此延误的工期不予顺延。 </w:t>
      </w:r>
    </w:p>
    <w:p w14:paraId="19DC6414">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28.5 承包人需要使用代用材料时，应经工程师认可后才能使用，由此增减的合同价款双方以书面形式议定。 </w:t>
      </w:r>
    </w:p>
    <w:p w14:paraId="519E9337">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28.6 由承包人采购的材料设备，发包人不得指定生产厂或供应商。 </w:t>
      </w:r>
    </w:p>
    <w:p w14:paraId="37CB0EFB">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八、工程变更 </w:t>
      </w:r>
    </w:p>
    <w:p w14:paraId="47780651">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29、工程设计变更 </w:t>
      </w:r>
    </w:p>
    <w:p w14:paraId="32EE324A">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29.1施工中发包人需对原工程设计进行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 </w:t>
      </w:r>
    </w:p>
    <w:p w14:paraId="7ABC4818">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 更改工程有关部分的标高、基线、位置和尺寸； </w:t>
      </w:r>
    </w:p>
    <w:p w14:paraId="5504214C">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 增减合同中约定的工程量； </w:t>
      </w:r>
    </w:p>
    <w:p w14:paraId="339E3952">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 改变有关工程的施工时间和顺序； </w:t>
      </w:r>
    </w:p>
    <w:p w14:paraId="6E8A9104">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(4) 其他有关工程变更需要的附加工作。 </w:t>
      </w:r>
    </w:p>
    <w:p w14:paraId="1292F3CC">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因变更导致合同价款的增减及造成的承包人损失，由发包人承担，延误的工期相应顺延。 </w:t>
      </w:r>
    </w:p>
    <w:p w14:paraId="54FE1824">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29.2施工中承包人不得对原工程设计进行变更。因承包人擅自变更设计发生的费用和由此导致发包人的直接损失，由承包人承担，延误的工期不予顺延。</w:t>
      </w:r>
    </w:p>
    <w:p w14:paraId="01A752B9">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29.3承包人在施工中提出的合理化建议涉及到对设计图纸或施工组织设计的更改及对材料、设备的换用，须经工程师同意。未经同意擅自更改或换用时，承包人承担由此发生的费用，并赔偿发包人的有关损失，延误的工期不予顺延。</w:t>
      </w:r>
    </w:p>
    <w:p w14:paraId="68DD151D">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工程师同意采用承包人合理化建议，所发生的费用和获得的收益，发包人承包人另行约定分担或分享。 </w:t>
      </w:r>
    </w:p>
    <w:p w14:paraId="4BED3A3A">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30、其他变更 </w:t>
      </w:r>
    </w:p>
    <w:p w14:paraId="5B85E6F6">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合同履行中发包人要求变更工程质量标准及发生其他实质性变更，由双方协商解决。 </w:t>
      </w:r>
    </w:p>
    <w:p w14:paraId="1E9E3F89">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31、确定变更价款 </w:t>
      </w:r>
    </w:p>
    <w:p w14:paraId="5EBD36E4">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31.1承包人在工程变更确定后14天内，提出变更工程价款的报告，经工程师确认后调整合同价款。变更合同价款按下列方法进行： </w:t>
      </w:r>
    </w:p>
    <w:p w14:paraId="3939C0D8">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 合同中已有适用于变更工程的价格，按合同已有的价格变更合同价款； </w:t>
      </w:r>
    </w:p>
    <w:p w14:paraId="5C6155C2">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 合同中只有类似于变更工程的价格，可以参照类似价格变更合同价款； </w:t>
      </w:r>
    </w:p>
    <w:p w14:paraId="16386A26">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 合同中没有适用或类似于变更工程的价格，由承包人提出适当的变更价格，经工程师确认后执行。 </w:t>
      </w:r>
    </w:p>
    <w:p w14:paraId="1B54436E">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31.2承包人在双方确定变更后14天内不向工程师提出变更工程价款报告时，视为该项变更不涉及合同价款的变更。 </w:t>
      </w:r>
    </w:p>
    <w:p w14:paraId="11785BBE">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31.3工程师应在收到变更工程价款报告之日起14天内予以确认，工程师无正当理由不确认时，自变更工程价款报告送达之日起14天后视为变更工程价款报告已被确认。 </w:t>
      </w:r>
    </w:p>
    <w:p w14:paraId="36BA1DF5">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31.4工程师不同意承包人提出的变更价款，按本通用条款第37条关于争议的约定处理。 </w:t>
      </w:r>
    </w:p>
    <w:p w14:paraId="25C6B9AE">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31.5工程师确认增加的工程变更价款作为追加合同价款，与工程款同期支付。</w:t>
      </w:r>
    </w:p>
    <w:p w14:paraId="26373F11">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31.6因承包人自身原因导致的工程变更，承包人无权要求追加合同价款。 </w:t>
      </w:r>
    </w:p>
    <w:p w14:paraId="2BA79C96">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九、竣工验收与结算 </w:t>
      </w:r>
    </w:p>
    <w:p w14:paraId="51525962">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32、竣工验收 </w:t>
      </w:r>
    </w:p>
    <w:p w14:paraId="4993DB8F">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32.1 工程具备竣工验收条件，承包人按国家工程竣工验收有关规定，向发包人提供完整竣工资料及竣工验收报告。双方约定由承包人提供竣工图的，应当在专用条款内约定提供的日期和份数。 </w:t>
      </w:r>
    </w:p>
    <w:p w14:paraId="5637EB2F">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32.2 发包人收到竣工验收报告后28天内组织有关单位验收，并在验收后14天内给予认可或提出修改意见。承包人按要求修改，并承担由自身原因造成修改的费用。</w:t>
      </w:r>
    </w:p>
    <w:p w14:paraId="1BF8B3DF">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32.3 发包人收到承包人送交的竣工验收报告后28天内不组织验收，或验收后14天内不提出修改意见，视为竣工验收报告已被认可。 </w:t>
      </w:r>
    </w:p>
    <w:p w14:paraId="5D36AD3A">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32.4 工程竣工验收通过，承包人送交竣工验收报告的日期为实际竣工日期。工程按发包人要求修改后通过竣工验收的，实际竣工日期为承包人修改后提请发包人验收的日期。 </w:t>
      </w:r>
    </w:p>
    <w:p w14:paraId="5F6B48AF">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32.5 发包人收到承包人竣工验收报告后28天内不组织验收，从第29天起承担工程保管及一切意外责任。 </w:t>
      </w:r>
    </w:p>
    <w:p w14:paraId="6BADD856">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32.6 中间交工工程的范围和竣工时间，双方在专用条款内约定，其验收程序按本通用条款32.1款至32.4款办理。 </w:t>
      </w:r>
    </w:p>
    <w:p w14:paraId="08B8BD86">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32.7 因特殊原因，发包人要求部分单位工程或工程部位甩项竣工的，双方另行签订甩项竣工协议，明确双方责任和工程价款支付方法。 </w:t>
      </w:r>
    </w:p>
    <w:p w14:paraId="64ED73CD">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32.8 工程未经竣工验收或竣工验收未通过的，发包人不得使用。发包人强行使用时，由此发生的质量问题及其他问题，由发包人承担责任。 </w:t>
      </w:r>
    </w:p>
    <w:p w14:paraId="5C01E49D">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33、竣工结算 </w:t>
      </w:r>
    </w:p>
    <w:p w14:paraId="0ECA6DEB">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33.1 工程竣工验收报告经发包人认可后28天内，承包人向发包人递交竣工结算报告及完整的结算资料，双方按照协议书约定的合同价款及专用条款约定的合同价款调整内容，进行工程竣工结算。 </w:t>
      </w:r>
    </w:p>
    <w:p w14:paraId="1E989E33">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33.2 发包人收到承包人递交的竣工结算报告及结算资料后28天内进行核实，给予确认或者提出修改意见。发包人确认竣工结算报告后通知经办银行向承包人支付工程竣工结算价款。承包人收到竣工结算价款后14天内将竣工工程交付发包人。 </w:t>
      </w:r>
    </w:p>
    <w:p w14:paraId="165CD4F2">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33.3 发包人收到竣工结算报告及结算资料后28天内无正当理由不支付工程竣工结算价款，从第29天起按承包人同期向银行贷款利率支付拖欠工程价款的利息，并承担违约责任。</w:t>
      </w:r>
    </w:p>
    <w:p w14:paraId="764FBF1C">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33.4 发包人收到竣工结算报告及结算资料后28天内不支付工程竣工结算价款，承包人可以催告发包人支付结算价款。发包人在收到竣工结算报告及结算资料后56天内仍不支付的，承包人可以与发包人协议将该工程折价，也可以由承包人申请人民法院将该工程依法拍卖，承包人就该工程折价或者拍卖的价款优先受偿。</w:t>
      </w:r>
    </w:p>
    <w:p w14:paraId="7A5F53C9">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33.5 工程竣工验收报告经发包人认可后28天内，承包人未能向发包人递交竣工结算报告及完整的结算资料，造成工程竣工结算不能正常进行或工程竣工结算价款不能及时支付，发包人要求交付工程的，承包人应当交付；发包人不要求交付工程的，承包人承担保管责任。 </w:t>
      </w:r>
    </w:p>
    <w:p w14:paraId="0F5019DE">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33.6 发包人承包人对工程竣工结算价款发生争议时，按本通用条款37条关于争议的约定处理。 </w:t>
      </w:r>
    </w:p>
    <w:p w14:paraId="47C899BD">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34、质量保修 </w:t>
      </w:r>
    </w:p>
    <w:p w14:paraId="497B99BD">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34.1 承包人应按法律、行政法规或国家关于工程质量保修的有关规定，对交付发包人使用的工程在质量保修期内承担质量保修责任。 </w:t>
      </w:r>
    </w:p>
    <w:p w14:paraId="0889A23B">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34.2 质量保修工作的实施。承包人应在工程竣工验收之前，与发包人签订质量保修书，作为本合同附件（附件3）。 </w:t>
      </w:r>
    </w:p>
    <w:p w14:paraId="4F8A1149">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34.3 质量保修书的主要内容包括： </w:t>
      </w:r>
    </w:p>
    <w:p w14:paraId="70663683">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 质量保修项目内容及范围； </w:t>
      </w:r>
    </w:p>
    <w:p w14:paraId="41B25C20">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 质量保修期； </w:t>
      </w:r>
    </w:p>
    <w:p w14:paraId="67C15C01">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 质量保修责任； </w:t>
      </w:r>
    </w:p>
    <w:p w14:paraId="6D187D14">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(4) 质量保修金的支付方法。 </w:t>
      </w:r>
    </w:p>
    <w:p w14:paraId="12D3CD80">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十、违约、索赔和争议 </w:t>
      </w:r>
    </w:p>
    <w:p w14:paraId="39051A77">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35、违约 </w:t>
      </w:r>
    </w:p>
    <w:p w14:paraId="427432C3">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35.1发包人违约。当发生下列情况时：</w:t>
      </w:r>
    </w:p>
    <w:p w14:paraId="675C9809">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 本通用条款第24条提到的发包人不按时支付工程预付款； </w:t>
      </w:r>
    </w:p>
    <w:p w14:paraId="3A3DFF7E">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 本通用条款第26.4款提到的发包人不按合同约定支付工程款，导致施工无法进行； </w:t>
      </w:r>
    </w:p>
    <w:p w14:paraId="48D845EC">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(3) 本通用条款第33.3款提到的发包人无正当理由不支付工程竣工结算价款；</w:t>
      </w:r>
    </w:p>
    <w:p w14:paraId="4796E91D">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(4) 发包人不履行合同义务或不按合同约定履行义务的其他情况。 </w:t>
      </w:r>
    </w:p>
    <w:p w14:paraId="7F9EA72A">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发包人承担违约责任，赔偿因其违约给承包人造成的经济损失，顺延延误的工期。双方在专用条款内约定发包人赔偿承包人损失的计算方法或者发包人应当支付违约金的数额或计算方法。 </w:t>
      </w:r>
    </w:p>
    <w:p w14:paraId="276EEE16">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35.2承包人违约。当发生下列情况时： </w:t>
      </w:r>
    </w:p>
    <w:p w14:paraId="4CF6498B">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 本通用条款第14.2款提到的因承包人原因不能按照协议书约定的竣工日期或工程师同意顺延的工期竣工； </w:t>
      </w:r>
    </w:p>
    <w:p w14:paraId="56171970">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 本通用条款第15.1款提到的因承包人原因工程质量达不到协议书约定的质量标准； </w:t>
      </w:r>
    </w:p>
    <w:p w14:paraId="418AA9BD">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 承包人不履行合同义务或不按合同约定履行义务的其他情况。 </w:t>
      </w:r>
    </w:p>
    <w:p w14:paraId="0BA28EE9">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承包人承担违约责任，赔偿因其违约给发包人造成的损失。双方在专用条款内约定承包人赔偿发包人损失的计算方法或者承包人应当支付违约金的数额或计算方法。 </w:t>
      </w:r>
    </w:p>
    <w:p w14:paraId="43023B2F">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35.3一方违约后，另一方要求违约方继续履行合同时，违约方承担上述违约责任后仍应继续履行合同。 </w:t>
      </w:r>
    </w:p>
    <w:p w14:paraId="5C378662">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36、索赔 </w:t>
      </w:r>
    </w:p>
    <w:p w14:paraId="4EC69E18">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36.1当一方向另一方提出索赔时，要有正当索赔理由，且有索赔事件发生时的有效证据。 </w:t>
      </w:r>
    </w:p>
    <w:p w14:paraId="1D0D1818">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36.2发包人未能按合同约定履行自己的各项义务或发生错误以及应由发包人承担责任的其他情况，造成工期延误和（或）承包人不能及时得到合同价款及承包人的其他经济损失，承包人可按下列程序以书面形式向发包人索赔： </w:t>
      </w:r>
    </w:p>
    <w:p w14:paraId="5FA141BC">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 索赔事件发生后28天内，向工程师发出索赔意向通知； </w:t>
      </w:r>
    </w:p>
    <w:p w14:paraId="3E46CB2B">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 发出索赔意向通知后28天内，向工程师提出延长工期和（或）补偿经济损失的索赔报告及有关资料； </w:t>
      </w:r>
    </w:p>
    <w:p w14:paraId="6278F387">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 工程师在收到承包人送交的索赔报告及有关资料后，于28天内给予答复，或要求承包人进一步补充索赔理由和证据； </w:t>
      </w:r>
    </w:p>
    <w:p w14:paraId="3B5BC6AC">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(4) 工程师在收到承包人送交的索赔报告和有关资料后28天内未予答复或未对承包人作进一步要求，视为该项索赔已经认可； </w:t>
      </w:r>
    </w:p>
    <w:p w14:paraId="134A513D">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(5) 当该索赔事件持续进行时，承包人应当阶段性向工程师发出索赔意向，在索赔事件终了后28天内，向工程师送交索赔的有关资料和最终索赔报告。索赔答复程序与（3）、（4）规定相同。 </w:t>
      </w:r>
    </w:p>
    <w:p w14:paraId="5070AB75">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36.3承包人未能按合同约定履行自己的各项义务或发生错误，给发包人造成经济损失，发包人可按36.2款确定的时限向承包人提出索赔。 </w:t>
      </w:r>
    </w:p>
    <w:p w14:paraId="46A29EFE">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37、争议 </w:t>
      </w:r>
    </w:p>
    <w:p w14:paraId="12BFEDBE">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37.1发包人承包人在履行合同时发生争议，可以和解或者要求有关主管部门调解。当事人不愿和解、调解或者和解、调解不成的，双方可以在专用条款内约定以下一种方式解决争议： </w:t>
      </w:r>
    </w:p>
    <w:p w14:paraId="05BA3E4E">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第一种解决方式：双方达成仲裁协议，向约定的仲裁委员会申请仲裁； </w:t>
      </w:r>
    </w:p>
    <w:p w14:paraId="1EB84EDA">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第二种解决方式：向有管辖权的人民法院起诉。 </w:t>
      </w:r>
    </w:p>
    <w:p w14:paraId="71493346">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37.2发生争议后，除非出现下列情况的，双方都应继续履行合同，保持施工连续，保护好已完工程： </w:t>
      </w:r>
    </w:p>
    <w:p w14:paraId="54164363">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 单方违约导致合同确已无法履行，双方协议停止施工； </w:t>
      </w:r>
    </w:p>
    <w:p w14:paraId="78482AD1">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 调解要求停止施工，且为双方接受； </w:t>
      </w:r>
    </w:p>
    <w:p w14:paraId="4918042D">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 仲裁机构要求停止施工； </w:t>
      </w:r>
    </w:p>
    <w:p w14:paraId="77B5F108">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(4) 法院要求停止施工。 </w:t>
      </w:r>
    </w:p>
    <w:p w14:paraId="05C6E751">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十一、其他 </w:t>
      </w:r>
    </w:p>
    <w:p w14:paraId="192E6ACB">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38、工程分包 </w:t>
      </w:r>
    </w:p>
    <w:p w14:paraId="1AEF7685">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38.1 承包人按专用条款的约定分包所承包的部分工程，并与分包单位签订分包合同。非经发包人同意，承包人不得将承包工程的任何部分分包。 </w:t>
      </w:r>
    </w:p>
    <w:p w14:paraId="6A52213F">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38.2 承包人不得将其承包的全部工程转包给他人，也不得将其承包的全部工程肢解以后以分包的名义分别转包给他人。 </w:t>
      </w:r>
    </w:p>
    <w:p w14:paraId="6DEDC1A4">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38.3 工程分包不能解除承包人任何责任与义务。承包人应在分包场地派驻相应管理人员，保证本合同的履行。分包单位的任何违约行为或疏忽导致工程损害或给发包人造成其他损失，承包人承担连带责任。 </w:t>
      </w:r>
    </w:p>
    <w:p w14:paraId="027A62BA">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38.4分包工程价款由承包人与分包单位结算。发包人未经承包人同意不得以任何形式向分包单位支付各种工程款项。 </w:t>
      </w:r>
    </w:p>
    <w:p w14:paraId="55A32FC0">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39、不可抗力 </w:t>
      </w:r>
    </w:p>
    <w:p w14:paraId="180D6D81">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39.1 不可抗力包括因战争、动乱、空中飞行物体坠落或其他非发包人承包人责任造成的爆炸、火灾，以及专用条款约定的风、雨、雪、洪、震等自然灾害。</w:t>
      </w:r>
    </w:p>
    <w:p w14:paraId="44C93BE3">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39.2 不可抗力事件发生后，承包人应立即通知工程师，并在力所能及的条件下迅速采取措施，尽力减少损失，发包人应协助承包人采取措施。工程师认为应当暂停施工的，承包人应暂停施工。不可抗力事件结束后48小时内承包人向工程师通报受害情况和损失情况，及预计清理和修复的费用。不可抗力事件持续发生，承包人应每隔7天向工程师报告一次受害情况。不可抗力事件结束后14天内，承包人向工程师提交清理和修复费用的正式报告及有关资料。 </w:t>
      </w:r>
    </w:p>
    <w:p w14:paraId="2A3EFBF8">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39.3 因不可抗力事件导致的费用及延误的工期由双方按以下方法分别承担：</w:t>
      </w:r>
    </w:p>
    <w:p w14:paraId="087E8015">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 工程本身的损害、因工程损害导致第三人人员伤亡和财产损失以及运至施工场地用于施工的材料和待安装的设备的损害，由发包人承担； </w:t>
      </w:r>
    </w:p>
    <w:p w14:paraId="074AD2E0">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 发包人承包人人员伤亡由其所在单位负责，并承担相应费用； </w:t>
      </w:r>
    </w:p>
    <w:p w14:paraId="0E7A1D0B">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 承包人机械设备损坏及停工损失，由承包人承担； </w:t>
      </w:r>
    </w:p>
    <w:p w14:paraId="46CC7945">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(4) 停工期间，承包人应工程师要求留在施工场地的必要的管理人员及保卫人员的费用由发包人承担； </w:t>
      </w:r>
    </w:p>
    <w:p w14:paraId="30CEBFDA">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(5) 工程所需清理、修复费用，由发包人承担； </w:t>
      </w:r>
    </w:p>
    <w:p w14:paraId="084BCB95">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(6) 延误的工期相应顺延。 </w:t>
      </w:r>
    </w:p>
    <w:p w14:paraId="615D602A">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39.4因合同一方迟延履行合同后发生不可抗力的，不能免除迟延履行方的相应责任。</w:t>
      </w:r>
    </w:p>
    <w:p w14:paraId="2D04D4BD">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40、保险 </w:t>
      </w:r>
    </w:p>
    <w:p w14:paraId="4D00B757">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40.1工程开工前，发包人为建设工程和施工场地内的自有人员及第三人人员生命财产办理保险，支付保险费用。 </w:t>
      </w:r>
    </w:p>
    <w:p w14:paraId="5A433848">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40.2运至施工场内用于工程的材料和待安装设备，由发包人办理保险，并支付保险费用。 </w:t>
      </w:r>
    </w:p>
    <w:p w14:paraId="6B94B029">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40.3发包人可以将有关保险事项委托承包人办理，费用由发包人承担。 </w:t>
      </w:r>
    </w:p>
    <w:p w14:paraId="4797C3B5">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40.4承包人必须为从事危险作业的职工办理意外伤害保险，并为施工场地内自有人员生命财产和施工机械设备办理保险，支付保险费用。 </w:t>
      </w:r>
    </w:p>
    <w:p w14:paraId="1CA72BF2">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40.5保险事故发生时，发包人承包人有责任尽力采取必要的措施，防止或者减少损失。 </w:t>
      </w:r>
    </w:p>
    <w:p w14:paraId="6D24533E">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40.6具体投保内容和相关责任，发包人承包人在专用条款中约定。 </w:t>
      </w:r>
    </w:p>
    <w:p w14:paraId="3086EA1F">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41、担保 </w:t>
      </w:r>
    </w:p>
    <w:p w14:paraId="1F188947">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41.1发包人、承包人为了全面履行合同，应互相提供以下担保： </w:t>
      </w:r>
    </w:p>
    <w:p w14:paraId="315B6875">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 发包人向承包人提供履约担保，按合同约定支付工程价款及履行合同约定的其他义务。 </w:t>
      </w:r>
    </w:p>
    <w:p w14:paraId="5E7F0043">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 承包人向发包人提供履约担保，按合同约定履行自己的各项义务。 </w:t>
      </w:r>
    </w:p>
    <w:p w14:paraId="29706D44">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41.2 一方违约后，另一方可要求提供担保的第三人承担相应责任。 </w:t>
      </w:r>
    </w:p>
    <w:p w14:paraId="0A2FC289">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41.3 提供担保的内容、方式和相关责任，发包人承包人除在专用条款中约定外，被担保方与担保方还应签订担保合同，作为本合同附件。 </w:t>
      </w:r>
    </w:p>
    <w:p w14:paraId="7A01FAAB">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42、专利技术及特殊工艺 </w:t>
      </w:r>
    </w:p>
    <w:p w14:paraId="1FCF0EEE">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42.1 发包人要求使用专利技术或特殊工艺，应负责办理相应的申报手续，承担申报、试验、使用等费用；承包人提出使用专利技术或特殊工艺，应取得工程师认可，承包人负责办理申报手续并承担有关费用。 </w:t>
      </w:r>
    </w:p>
    <w:p w14:paraId="3F59D1E0">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42.2 擅自使用专利技术侵犯他人专利权的，责任者依法承担相应责任。 </w:t>
      </w:r>
    </w:p>
    <w:p w14:paraId="4DDEB8A9">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43、文物和地下障碍物 </w:t>
      </w:r>
    </w:p>
    <w:p w14:paraId="007B2CC2">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43.1 在施工中发现古墓、古建筑遗址等文物及化石或其他有考古、地质研究等价值的物品时，承包人应立即保护好现场并于4小时内以书面形式通知工程师，工程师应于收到书面通知后24小时内报告当地文物管理部门，发包人承包人按文物管理部门的要求采取妥善保护措施。发包人承担由此发生的费用，顺延延误的工期。</w:t>
      </w:r>
    </w:p>
    <w:p w14:paraId="4F26D1AD">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如发现后隐瞒不报，致使文物遭受破坏，责任者依法承担相应责任。 </w:t>
      </w:r>
    </w:p>
    <w:p w14:paraId="2A03F23D">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43.2 施工中发现影响施工的地下障碍物时，承包人应于8小时内以书面形式通知工程师，同时提出</w:t>
      </w:r>
      <w:r>
        <w:rPr>
          <w:rFonts w:ascii="宋体" w:hAnsi="宋体"/>
          <w:color w:val="auto"/>
          <w:sz w:val="21"/>
          <w:szCs w:val="21"/>
          <w:highlight w:val="none"/>
        </w:rPr>
        <w:t>处置</w:t>
      </w:r>
      <w:r>
        <w:rPr>
          <w:rFonts w:hint="eastAsia" w:ascii="宋体" w:hAnsi="宋体"/>
          <w:color w:val="auto"/>
          <w:sz w:val="21"/>
          <w:szCs w:val="21"/>
          <w:highlight w:val="none"/>
        </w:rPr>
        <w:t>方案，工程师收到</w:t>
      </w:r>
      <w:r>
        <w:rPr>
          <w:rFonts w:ascii="宋体" w:hAnsi="宋体"/>
          <w:color w:val="auto"/>
          <w:sz w:val="21"/>
          <w:szCs w:val="21"/>
          <w:highlight w:val="none"/>
        </w:rPr>
        <w:t>处置</w:t>
      </w:r>
      <w:r>
        <w:rPr>
          <w:rFonts w:hint="eastAsia" w:ascii="宋体" w:hAnsi="宋体"/>
          <w:color w:val="auto"/>
          <w:sz w:val="21"/>
          <w:szCs w:val="21"/>
          <w:highlight w:val="none"/>
        </w:rPr>
        <w:t>方案后24小时内予以认可或提出修正方案。发包人承担由此发生的费用，顺延延误的工期。</w:t>
      </w:r>
    </w:p>
    <w:p w14:paraId="67A504B0">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所发现的地下障碍物有归属单位时，发包人应报请有关部门协同处置。 </w:t>
      </w:r>
    </w:p>
    <w:p w14:paraId="5025BD29">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44、合同解除 </w:t>
      </w:r>
    </w:p>
    <w:p w14:paraId="5E40B036">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44.1 发包人承包人协商一致，可以解除合同。 </w:t>
      </w:r>
    </w:p>
    <w:p w14:paraId="3F3FC995">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44.2 发生本通用条款第26.4款情况，停止施工超过56天，发包人仍不支付工程款（进度款），承包人有权解除合同。 </w:t>
      </w:r>
    </w:p>
    <w:p w14:paraId="602A7E96">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44.3 发生本通用条款第38.2款禁止的情况，承包人将其承包的全部工程转包给他人或者肢解以后以分包的名义分别转包给他人，发包人有权解除合同。 </w:t>
      </w:r>
    </w:p>
    <w:p w14:paraId="736FF0E7">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44.4 有下列情形之一的，发包人承包人可以解除合同： </w:t>
      </w:r>
    </w:p>
    <w:p w14:paraId="4B2E8D45">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 因不可抗力致使合同无法履行； </w:t>
      </w:r>
    </w:p>
    <w:p w14:paraId="2FD8937B">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(2) 因一方违约（包括因发包人原因造成工程停建或缓建）致使合同无法履行。</w:t>
      </w:r>
    </w:p>
    <w:p w14:paraId="5F4F1FD5">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44.5一方依据44.2、44.3、44.4款约定要求解除合同的，应以书面形式向对方发出解除合同的通知，并在发出通知前7天告知对方，通知到达对方时合同解除。对解除合同有争议的，按本通用条款第37条关于争议的约定处理。 </w:t>
      </w:r>
    </w:p>
    <w:p w14:paraId="288C9115">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44.6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 </w:t>
      </w:r>
    </w:p>
    <w:p w14:paraId="197BC00F">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44.7合同解除后，不影响双方在合同中约定的结算和清理条款的效力。 </w:t>
      </w:r>
    </w:p>
    <w:p w14:paraId="47DA9B8E">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45、合同生效与终止 </w:t>
      </w:r>
    </w:p>
    <w:p w14:paraId="29B18120">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45.1双方在协议书中约定合同生效方式。 </w:t>
      </w:r>
    </w:p>
    <w:p w14:paraId="7F2D09DD">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45.2除本通用条款第34条外，发包人承包人履行合同全部义务，竣工结算价款支付完毕，承包人向发包人交付竣工工程后，本合同即告终止。 </w:t>
      </w:r>
    </w:p>
    <w:p w14:paraId="342FC785">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45.3合同的权利义务终止后，发包人承包人应当遵循诚实信用原则，履行通知、协助、保密等义务。 </w:t>
      </w:r>
    </w:p>
    <w:p w14:paraId="01DA5FF7">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46、合同份数 </w:t>
      </w:r>
    </w:p>
    <w:p w14:paraId="6F8C1DCD">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46.1本合同正本两份，具有同等效力，由发包人承包人分别保存一份。 </w:t>
      </w:r>
    </w:p>
    <w:p w14:paraId="6F876614">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46.2本合同副本份数，由双方根据需要在专用条款内约定。 </w:t>
      </w:r>
    </w:p>
    <w:p w14:paraId="3A1BC393">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47、补充条款 </w:t>
      </w:r>
    </w:p>
    <w:p w14:paraId="311C3FBC">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双方根据有关法律、行政法规规定，结合工程实际，经协商一致后，可对本通用条款内容具体化，补充或修改，在专用条款内约定。</w:t>
      </w:r>
    </w:p>
    <w:p w14:paraId="676129FB">
      <w:pPr>
        <w:spacing w:line="500" w:lineRule="exact"/>
        <w:jc w:val="center"/>
        <w:rPr>
          <w:rFonts w:hint="eastAsia" w:ascii="宋体" w:hAnsi="宋体"/>
          <w:b/>
          <w:color w:val="auto"/>
          <w:sz w:val="28"/>
          <w:szCs w:val="28"/>
          <w:highlight w:val="none"/>
        </w:rPr>
      </w:pPr>
      <w:r>
        <w:rPr>
          <w:rFonts w:hint="eastAsia" w:ascii="宋体" w:hAnsi="宋体"/>
          <w:color w:val="auto"/>
          <w:sz w:val="21"/>
          <w:highlight w:val="none"/>
        </w:rPr>
        <w:br w:type="page"/>
      </w:r>
      <w:r>
        <w:rPr>
          <w:rFonts w:hint="eastAsia" w:ascii="宋体" w:hAnsi="宋体"/>
          <w:b/>
          <w:color w:val="auto"/>
          <w:sz w:val="28"/>
          <w:szCs w:val="28"/>
          <w:highlight w:val="none"/>
        </w:rPr>
        <w:t>第三部分  专用条款</w:t>
      </w:r>
    </w:p>
    <w:p w14:paraId="03E2D31C">
      <w:pPr>
        <w:snapToGrid w:val="0"/>
        <w:spacing w:line="500" w:lineRule="exact"/>
        <w:ind w:firstLine="397"/>
        <w:rPr>
          <w:rFonts w:ascii="宋体" w:hAnsi="宋体"/>
          <w:b/>
          <w:color w:val="auto"/>
          <w:sz w:val="24"/>
          <w:highlight w:val="none"/>
        </w:rPr>
      </w:pPr>
    </w:p>
    <w:p w14:paraId="34DACF96">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一、词语定义及合同文件</w:t>
      </w:r>
    </w:p>
    <w:p w14:paraId="4645B9FD">
      <w:pPr>
        <w:snapToGrid w:val="0"/>
        <w:spacing w:line="440" w:lineRule="exact"/>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rPr>
        <w:t>1.词语定义</w:t>
      </w:r>
      <w:r>
        <w:rPr>
          <w:rFonts w:hint="eastAsia" w:ascii="宋体" w:hAnsi="宋体" w:cs="宋体"/>
          <w:color w:val="auto"/>
          <w:sz w:val="24"/>
          <w:highlight w:val="none"/>
        </w:rPr>
        <w:t xml:space="preserve"> </w:t>
      </w:r>
    </w:p>
    <w:p w14:paraId="24C3D9C8">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 设计单位</w:t>
      </w:r>
    </w:p>
    <w:p w14:paraId="22ACED18">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本合同工程的设计单位是：</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49F5EFB">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 监理单位</w:t>
      </w:r>
    </w:p>
    <w:p w14:paraId="7ECEC7FE">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本合同工程的监理单位是：</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850D3A8">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1.24招标控制价：指经招标人确定的最高投标限价，并在广州公共资源交易中心开发区、黄埔区交易部公示。</w:t>
      </w:r>
    </w:p>
    <w:p w14:paraId="32B60494">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1.25中标下浮率：中标下浮率=（1-中标价格÷招标控制价）×100%,式中的中标价格及招标控制价均不含不可竞争的绿色施工安全防护措施费及暂列金额。</w:t>
      </w:r>
      <w:r>
        <w:rPr>
          <w:rFonts w:hint="eastAsia" w:ascii="宋体" w:hAnsi="宋体" w:cs="宋体"/>
          <w:color w:val="auto"/>
          <w:sz w:val="24"/>
          <w:highlight w:val="none"/>
          <w:lang w:val="en-US" w:eastAsia="zh-CN"/>
        </w:rPr>
        <w:t>本项目中标下浮率为：%</w:t>
      </w:r>
    </w:p>
    <w:p w14:paraId="0C71C16D">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1.26工人工资比例=中标的人工费金额÷中标价格，本项目工人工资比例为：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7A034C1">
      <w:pPr>
        <w:snapToGrid w:val="0"/>
        <w:spacing w:line="44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2、合同文件及解释顺序</w:t>
      </w:r>
    </w:p>
    <w:p w14:paraId="72698531">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2.1合同文件组成及解释顺序：</w:t>
      </w:r>
      <w:r>
        <w:rPr>
          <w:rFonts w:hint="eastAsia" w:ascii="宋体" w:hAnsi="宋体" w:cs="宋体"/>
          <w:color w:val="auto"/>
          <w:sz w:val="24"/>
          <w:highlight w:val="none"/>
          <w:u w:val="single"/>
        </w:rPr>
        <w:t>1、本合同履行期间发包人与承包人双方签订的补充合同（协议）或修正文件；2、本合同协议书；3、国家、广东省、广州市、广州开发区黄埔区关于本工程施工的有关文件（发包人在收到后尽快通报给承包人）；4、建设业主针对本工程建设管理的各项制度、规定；5、中标通知书；6、本合同专用条款；7、招标文件及附件（包括补充、修改、澄清文件及答疑纪要等）； 8、本合同通用条款；9、投标文件及附件；10、标准、规范和其他有关技术文件；11、图纸；12、工程量清单；13、合同附件（工程质量保修责任书、标函承诺书、项目负责人驻场承诺书、工程建设廉政协议书等）。</w:t>
      </w:r>
    </w:p>
    <w:p w14:paraId="65FE0C1C">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3、语言文字和适用法律、标准及规范</w:t>
      </w:r>
    </w:p>
    <w:p w14:paraId="638DF134">
      <w:p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3.1 本合同除使用汉语外，还使用</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语言文字。</w:t>
      </w:r>
    </w:p>
    <w:p w14:paraId="73D39F55">
      <w:p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3.2 适用法律和法规</w:t>
      </w:r>
    </w:p>
    <w:p w14:paraId="1797B48E">
      <w:pPr>
        <w:snapToGrid w:val="0"/>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需要明示的法律、行政法规：</w:t>
      </w:r>
      <w:r>
        <w:rPr>
          <w:rFonts w:hint="eastAsia" w:ascii="宋体" w:hAnsi="宋体" w:cs="宋体"/>
          <w:color w:val="auto"/>
          <w:sz w:val="24"/>
          <w:highlight w:val="none"/>
          <w:u w:val="single"/>
        </w:rPr>
        <w:t>按照现行的法律、法规</w:t>
      </w:r>
      <w:r>
        <w:rPr>
          <w:rFonts w:hint="eastAsia" w:ascii="宋体" w:hAnsi="宋体" w:cs="宋体"/>
          <w:color w:val="auto"/>
          <w:sz w:val="24"/>
          <w:highlight w:val="none"/>
        </w:rPr>
        <w:t>。</w:t>
      </w:r>
    </w:p>
    <w:p w14:paraId="7AD02F98">
      <w:p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3.3 适用标准、规范</w:t>
      </w:r>
    </w:p>
    <w:p w14:paraId="747F88D8">
      <w:pPr>
        <w:snapToGrid w:val="0"/>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适用标准、规范的名称：</w:t>
      </w:r>
      <w:r>
        <w:rPr>
          <w:rFonts w:hint="eastAsia" w:ascii="宋体" w:hAnsi="宋体" w:cs="宋体"/>
          <w:color w:val="auto"/>
          <w:sz w:val="24"/>
          <w:highlight w:val="none"/>
          <w:u w:val="single"/>
        </w:rPr>
        <w:t>相应工种现行施工规范。</w:t>
      </w:r>
    </w:p>
    <w:p w14:paraId="653EC93F">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发包人提供标准、规范的时间：</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5DB2DBED">
      <w:pPr>
        <w:snapToGrid w:val="0"/>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国内没有相应标准、规范时的约定：</w:t>
      </w:r>
      <w:r>
        <w:rPr>
          <w:rFonts w:hint="eastAsia" w:ascii="宋体" w:hAnsi="宋体" w:cs="宋体"/>
          <w:color w:val="auto"/>
          <w:sz w:val="24"/>
          <w:highlight w:val="none"/>
          <w:u w:val="single"/>
        </w:rPr>
        <w:t xml:space="preserve">按施工图纸，招标文件和广州开发区相关规定及答疑纪要的要求执行。    </w:t>
      </w:r>
    </w:p>
    <w:p w14:paraId="1C4F11E0">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4、图纸</w:t>
      </w:r>
    </w:p>
    <w:p w14:paraId="06F8C71D">
      <w:pPr>
        <w:snapToGrid w:val="0"/>
        <w:spacing w:line="440" w:lineRule="exact"/>
        <w:ind w:firstLine="360" w:firstLineChars="150"/>
        <w:rPr>
          <w:rFonts w:hint="eastAsia" w:ascii="宋体" w:hAnsi="宋体" w:cs="宋体"/>
          <w:color w:val="auto"/>
          <w:sz w:val="24"/>
          <w:highlight w:val="none"/>
          <w:u w:val="single"/>
        </w:rPr>
      </w:pPr>
      <w:r>
        <w:rPr>
          <w:rFonts w:hint="eastAsia" w:ascii="宋体" w:hAnsi="宋体" w:cs="宋体"/>
          <w:color w:val="auto"/>
          <w:sz w:val="24"/>
          <w:highlight w:val="none"/>
        </w:rPr>
        <w:t>4.1 发包人向承包人提供图纸日期和套数：</w:t>
      </w:r>
      <w:r>
        <w:rPr>
          <w:rFonts w:hint="eastAsia" w:ascii="宋体" w:hAnsi="宋体" w:cs="宋体"/>
          <w:color w:val="auto"/>
          <w:sz w:val="24"/>
          <w:highlight w:val="none"/>
          <w:u w:val="single"/>
        </w:rPr>
        <w:t>开工前提供肆套图纸。</w:t>
      </w:r>
    </w:p>
    <w:p w14:paraId="5F952DBC">
      <w:pPr>
        <w:snapToGrid w:val="0"/>
        <w:spacing w:line="440" w:lineRule="exact"/>
        <w:ind w:left="997" w:leftChars="132" w:hanging="720" w:hangingChars="300"/>
        <w:rPr>
          <w:rFonts w:hint="eastAsia" w:ascii="宋体" w:hAnsi="宋体" w:cs="宋体"/>
          <w:color w:val="auto"/>
          <w:sz w:val="24"/>
          <w:highlight w:val="none"/>
          <w:u w:val="single"/>
        </w:rPr>
      </w:pPr>
      <w:r>
        <w:rPr>
          <w:rFonts w:hint="eastAsia" w:ascii="宋体" w:hAnsi="宋体" w:cs="宋体"/>
          <w:color w:val="auto"/>
          <w:sz w:val="24"/>
          <w:highlight w:val="none"/>
        </w:rPr>
        <w:t>发包人对图纸的保密要求：</w:t>
      </w:r>
      <w:r>
        <w:rPr>
          <w:rFonts w:hint="eastAsia" w:ascii="宋体" w:hAnsi="宋体" w:cs="宋体"/>
          <w:color w:val="auto"/>
          <w:sz w:val="24"/>
          <w:highlight w:val="none"/>
          <w:u w:val="single"/>
        </w:rPr>
        <w:t>按本合同通用条款</w:t>
      </w:r>
      <w:r>
        <w:rPr>
          <w:rFonts w:hint="eastAsia" w:ascii="宋体" w:hAnsi="宋体" w:cs="宋体"/>
          <w:color w:val="auto"/>
          <w:sz w:val="24"/>
          <w:highlight w:val="none"/>
        </w:rPr>
        <w:t>。</w:t>
      </w:r>
    </w:p>
    <w:p w14:paraId="5B7C463F">
      <w:p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使用国外图纸的要求及费用承担：</w:t>
      </w:r>
      <w:r>
        <w:rPr>
          <w:rFonts w:hint="eastAsia" w:ascii="宋体" w:hAnsi="宋体" w:cs="宋体"/>
          <w:color w:val="auto"/>
          <w:sz w:val="24"/>
          <w:highlight w:val="none"/>
          <w:u w:val="single"/>
        </w:rPr>
        <w:t xml:space="preserve">    /    </w:t>
      </w:r>
    </w:p>
    <w:p w14:paraId="4A4EFAF1">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二、双方一般权利和义务</w:t>
      </w:r>
    </w:p>
    <w:p w14:paraId="57E872AE">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5、工程师</w:t>
      </w:r>
    </w:p>
    <w:p w14:paraId="6607D84D">
      <w:p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5.2 监理单位委派的工程师</w:t>
      </w:r>
    </w:p>
    <w:p w14:paraId="02CD916A">
      <w:pPr>
        <w:snapToGrid w:val="0"/>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姓名：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职务：</w:t>
      </w:r>
      <w:r>
        <w:rPr>
          <w:rFonts w:hint="eastAsia" w:ascii="宋体" w:hAnsi="宋体" w:cs="宋体"/>
          <w:color w:val="auto"/>
          <w:sz w:val="24"/>
          <w:highlight w:val="none"/>
          <w:u w:val="single"/>
        </w:rPr>
        <w:t xml:space="preserve"> 总监理工程师</w:t>
      </w:r>
      <w:r>
        <w:rPr>
          <w:rFonts w:hint="eastAsia" w:ascii="宋体" w:hAnsi="宋体" w:cs="宋体"/>
          <w:color w:val="auto"/>
          <w:sz w:val="24"/>
          <w:highlight w:val="none"/>
        </w:rPr>
        <w:t>。</w:t>
      </w:r>
    </w:p>
    <w:p w14:paraId="15078E45">
      <w:pPr>
        <w:snapToGrid w:val="0"/>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发包人委托的职权：</w:t>
      </w:r>
      <w:r>
        <w:rPr>
          <w:rFonts w:hint="eastAsia" w:ascii="宋体" w:hAnsi="宋体" w:cs="宋体"/>
          <w:color w:val="auto"/>
          <w:sz w:val="24"/>
          <w:highlight w:val="none"/>
          <w:u w:val="single"/>
        </w:rPr>
        <w:t xml:space="preserve"> 对本工程进行全过程的监理</w:t>
      </w:r>
      <w:r>
        <w:rPr>
          <w:rFonts w:hint="eastAsia" w:ascii="宋体" w:hAnsi="宋体" w:cs="宋体"/>
          <w:color w:val="auto"/>
          <w:sz w:val="24"/>
          <w:highlight w:val="none"/>
        </w:rPr>
        <w:t>。</w:t>
      </w:r>
    </w:p>
    <w:p w14:paraId="37630399">
      <w:pPr>
        <w:snapToGrid w:val="0"/>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需要取得发包人批准才能行使的职权：</w:t>
      </w:r>
      <w:r>
        <w:rPr>
          <w:rFonts w:hint="eastAsia" w:ascii="宋体" w:hAnsi="宋体" w:cs="宋体"/>
          <w:color w:val="auto"/>
          <w:sz w:val="24"/>
          <w:highlight w:val="none"/>
          <w:u w:val="single"/>
        </w:rPr>
        <w:t>按发包人与监理单位签订的监理合同有关规定执行，涉及变更签证或费用调整、发布开工、停工、复工令等均需经发包人书面认可</w:t>
      </w:r>
      <w:r>
        <w:rPr>
          <w:rFonts w:hint="eastAsia" w:ascii="宋体" w:hAnsi="宋体" w:cs="宋体"/>
          <w:color w:val="auto"/>
          <w:sz w:val="24"/>
          <w:highlight w:val="none"/>
        </w:rPr>
        <w:t>。</w:t>
      </w:r>
    </w:p>
    <w:p w14:paraId="65FE55ED">
      <w:pPr>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rPr>
        <w:t>义务：</w:t>
      </w:r>
      <w:r>
        <w:rPr>
          <w:rFonts w:hint="eastAsia" w:ascii="宋体" w:hAnsi="宋体" w:cs="宋体"/>
          <w:color w:val="auto"/>
          <w:sz w:val="24"/>
          <w:highlight w:val="none"/>
          <w:u w:val="single"/>
        </w:rPr>
        <w:t>常驻现场，代表监理单位履行与发包人签订的监理合同</w:t>
      </w:r>
      <w:r>
        <w:rPr>
          <w:rFonts w:hint="eastAsia" w:ascii="宋体" w:hAnsi="宋体" w:cs="宋体"/>
          <w:color w:val="auto"/>
          <w:sz w:val="24"/>
          <w:highlight w:val="none"/>
        </w:rPr>
        <w:t>。</w:t>
      </w:r>
    </w:p>
    <w:p w14:paraId="48742599">
      <w:p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5.3 发包人派驻的工程师</w:t>
      </w:r>
    </w:p>
    <w:p w14:paraId="66CF6967">
      <w:pPr>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rPr>
        <w:t>姓名：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职务：</w:t>
      </w:r>
      <w:r>
        <w:rPr>
          <w:rFonts w:hint="eastAsia" w:ascii="宋体" w:hAnsi="宋体" w:cs="宋体"/>
          <w:color w:val="auto"/>
          <w:sz w:val="24"/>
          <w:highlight w:val="none"/>
          <w:u w:val="single"/>
        </w:rPr>
        <w:t>工 程 师</w:t>
      </w:r>
      <w:r>
        <w:rPr>
          <w:rFonts w:hint="eastAsia" w:ascii="宋体" w:hAnsi="宋体" w:cs="宋体"/>
          <w:color w:val="auto"/>
          <w:sz w:val="24"/>
          <w:highlight w:val="none"/>
        </w:rPr>
        <w:t>。</w:t>
      </w:r>
    </w:p>
    <w:p w14:paraId="6B8CC899">
      <w:pPr>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rPr>
        <w:t>职权：</w:t>
      </w:r>
      <w:r>
        <w:rPr>
          <w:rFonts w:hint="eastAsia" w:ascii="宋体" w:hAnsi="宋体" w:cs="宋体"/>
          <w:color w:val="auto"/>
          <w:sz w:val="24"/>
          <w:highlight w:val="none"/>
          <w:u w:val="single"/>
        </w:rPr>
        <w:t>发包人代表，行使发包人的权利。</w:t>
      </w:r>
    </w:p>
    <w:p w14:paraId="1A2C9555">
      <w:pPr>
        <w:snapToGrid w:val="0"/>
        <w:spacing w:line="440" w:lineRule="exact"/>
        <w:ind w:firstLine="397"/>
        <w:rPr>
          <w:rFonts w:hint="eastAsia" w:ascii="宋体" w:hAnsi="宋体" w:cs="宋体"/>
          <w:color w:val="auto"/>
          <w:spacing w:val="-8"/>
          <w:sz w:val="24"/>
          <w:highlight w:val="none"/>
          <w:u w:val="single"/>
        </w:rPr>
      </w:pPr>
      <w:r>
        <w:rPr>
          <w:rFonts w:hint="eastAsia" w:ascii="宋体" w:hAnsi="宋体" w:cs="宋体"/>
          <w:color w:val="auto"/>
          <w:spacing w:val="-8"/>
          <w:sz w:val="24"/>
          <w:highlight w:val="none"/>
        </w:rPr>
        <w:t>义务：</w:t>
      </w:r>
      <w:r>
        <w:rPr>
          <w:rFonts w:hint="eastAsia" w:ascii="宋体" w:hAnsi="宋体" w:cs="宋体"/>
          <w:color w:val="auto"/>
          <w:spacing w:val="-8"/>
          <w:sz w:val="24"/>
          <w:highlight w:val="none"/>
          <w:u w:val="single"/>
        </w:rPr>
        <w:t>常驻现场，代表发包人负责工程质量、进度、技术、投资控制等施工期间的日常管理工作，履行与承包人签订的本建设工程施工合同</w:t>
      </w:r>
      <w:r>
        <w:rPr>
          <w:rFonts w:hint="eastAsia" w:ascii="宋体" w:hAnsi="宋体" w:cs="宋体"/>
          <w:color w:val="auto"/>
          <w:spacing w:val="-8"/>
          <w:sz w:val="24"/>
          <w:highlight w:val="none"/>
        </w:rPr>
        <w:t>。</w:t>
      </w:r>
    </w:p>
    <w:p w14:paraId="284A67A9">
      <w:p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5.6 不实行监理的，工程师的职权：</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56A43130">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7、项目负责人</w:t>
      </w:r>
    </w:p>
    <w:p w14:paraId="0A2D4A4C">
      <w:p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7.1（1）项目负责人</w:t>
      </w:r>
    </w:p>
    <w:p w14:paraId="1A0D117A">
      <w:pPr>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rPr>
        <w:t>姓名：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职权：</w:t>
      </w:r>
      <w:r>
        <w:rPr>
          <w:rFonts w:hint="eastAsia" w:ascii="宋体" w:hAnsi="宋体" w:cs="宋体"/>
          <w:color w:val="auto"/>
          <w:sz w:val="24"/>
          <w:highlight w:val="none"/>
          <w:u w:val="single"/>
        </w:rPr>
        <w:t xml:space="preserve">代表承包人全权处理本工程的一切事务 </w:t>
      </w:r>
      <w:r>
        <w:rPr>
          <w:rFonts w:hint="eastAsia" w:ascii="宋体" w:hAnsi="宋体" w:cs="宋体"/>
          <w:color w:val="auto"/>
          <w:sz w:val="24"/>
          <w:highlight w:val="none"/>
        </w:rPr>
        <w:t>。</w:t>
      </w:r>
    </w:p>
    <w:p w14:paraId="37BD6B83">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义务：</w:t>
      </w:r>
      <w:r>
        <w:rPr>
          <w:rFonts w:hint="eastAsia" w:ascii="宋体" w:hAnsi="宋体" w:cs="宋体"/>
          <w:color w:val="auto"/>
          <w:sz w:val="24"/>
          <w:highlight w:val="none"/>
          <w:u w:val="single"/>
        </w:rPr>
        <w:t>按照在投标文件中签署的（或在签订本合同前补充签署的）《项目负责人驻场承诺书》中的承诺常驻现场，代表承包人履行与发包人签订的本建设工程施工合同</w:t>
      </w:r>
      <w:r>
        <w:rPr>
          <w:rFonts w:hint="eastAsia" w:ascii="宋体" w:hAnsi="宋体" w:cs="宋体"/>
          <w:color w:val="auto"/>
          <w:sz w:val="24"/>
          <w:highlight w:val="none"/>
        </w:rPr>
        <w:t>。</w:t>
      </w:r>
    </w:p>
    <w:p w14:paraId="10DB393F">
      <w:p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7.4</w:t>
      </w:r>
      <w:r>
        <w:rPr>
          <w:rFonts w:hint="eastAsia" w:ascii="宋体" w:hAnsi="宋体" w:cs="宋体"/>
          <w:color w:val="auto"/>
          <w:sz w:val="24"/>
          <w:highlight w:val="none"/>
          <w:u w:val="single"/>
        </w:rPr>
        <w:t>承包人如需更换项目负责人或技术负责人，按有关规定执行，后任继续行使合同文件约定的前任的职权，履行前任的义务。未征得发包人书面同意，承包人不得更换项目负责人</w:t>
      </w:r>
      <w:r>
        <w:rPr>
          <w:rFonts w:hint="eastAsia" w:ascii="宋体" w:hAnsi="宋体" w:cs="宋体"/>
          <w:color w:val="auto"/>
          <w:sz w:val="24"/>
          <w:highlight w:val="none"/>
        </w:rPr>
        <w:t>。</w:t>
      </w:r>
    </w:p>
    <w:p w14:paraId="10913B2D">
      <w:p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7.5</w:t>
      </w:r>
      <w:r>
        <w:rPr>
          <w:rFonts w:hint="eastAsia" w:ascii="宋体" w:hAnsi="宋体" w:cs="宋体"/>
          <w:color w:val="auto"/>
          <w:sz w:val="24"/>
          <w:highlight w:val="none"/>
          <w:u w:val="single"/>
        </w:rPr>
        <w:t>发包人可以与承包人协商，建议更换其认为不称职的项目负责人，承包人应及时采纳发包人的建议予以更换，新更换的项目负责人应满足招标文件及本项目相应的资质要求并能胜任本项目的项目负责人工作</w:t>
      </w:r>
      <w:r>
        <w:rPr>
          <w:rFonts w:hint="eastAsia" w:ascii="宋体" w:hAnsi="宋体" w:cs="宋体"/>
          <w:color w:val="auto"/>
          <w:sz w:val="24"/>
          <w:highlight w:val="none"/>
        </w:rPr>
        <w:t>。</w:t>
      </w:r>
    </w:p>
    <w:p w14:paraId="6B41FB51">
      <w:pPr>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rPr>
        <w:t>7.6</w:t>
      </w:r>
      <w:r>
        <w:rPr>
          <w:rFonts w:hint="eastAsia" w:ascii="宋体" w:hAnsi="宋体" w:cs="宋体"/>
          <w:color w:val="auto"/>
          <w:sz w:val="24"/>
          <w:highlight w:val="none"/>
          <w:u w:val="single"/>
        </w:rPr>
        <w:t>承包人项目负责人不得兼任其他工程项目负责人，否则发包人可按单方面终止合同处理。</w:t>
      </w:r>
    </w:p>
    <w:p w14:paraId="48E82EEE">
      <w:pPr>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rPr>
        <w:t>7.7</w:t>
      </w:r>
      <w:r>
        <w:rPr>
          <w:rFonts w:hint="eastAsia" w:ascii="宋体" w:hAnsi="宋体" w:cs="宋体"/>
          <w:color w:val="auto"/>
          <w:sz w:val="24"/>
          <w:highlight w:val="none"/>
          <w:u w:val="single"/>
        </w:rPr>
        <w:t>现场管理机构</w:t>
      </w:r>
    </w:p>
    <w:p w14:paraId="1CBBBDE3">
      <w:pPr>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u w:val="single"/>
        </w:rPr>
        <w:t>（1）承包人必须按照投标文件的承诺建立现场管理机构，严格执行现行建设工程项目管理规范，并积极主动接受建设行政主管部门的监督和检查。</w:t>
      </w:r>
    </w:p>
    <w:p w14:paraId="35414786">
      <w:pPr>
        <w:snapToGrid w:val="0"/>
        <w:spacing w:line="440" w:lineRule="exact"/>
        <w:ind w:firstLine="538"/>
        <w:rPr>
          <w:rFonts w:hint="eastAsia" w:ascii="宋体" w:hAnsi="宋体" w:cs="宋体"/>
          <w:color w:val="auto"/>
          <w:sz w:val="24"/>
          <w:highlight w:val="none"/>
          <w:u w:val="single"/>
        </w:rPr>
      </w:pPr>
      <w:r>
        <w:rPr>
          <w:rFonts w:hint="eastAsia" w:ascii="宋体" w:hAnsi="宋体" w:cs="宋体"/>
          <w:color w:val="auto"/>
          <w:sz w:val="24"/>
          <w:highlight w:val="none"/>
          <w:u w:val="single"/>
        </w:rPr>
        <w:t>（2）现场管理机构各部主要组织管理人员在开工前必须全部到位，并接受总监理工程师和发包人代表的查验。承包人委派的现场管理机构各部主要组织管理人员不得有兼职情况存在，并需接受监理单位的监督。</w:t>
      </w:r>
    </w:p>
    <w:p w14:paraId="029C96DD">
      <w:pPr>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rPr>
        <w:t>7.8</w:t>
      </w:r>
      <w:r>
        <w:rPr>
          <w:rFonts w:hint="eastAsia" w:ascii="宋体" w:hAnsi="宋体" w:cs="宋体"/>
          <w:color w:val="auto"/>
          <w:sz w:val="24"/>
          <w:highlight w:val="none"/>
          <w:u w:val="single"/>
        </w:rPr>
        <w:t>现场管理机构各部主要组织管理人员应与投标文件保持一致，发包人不要求更换时不得更换。因特殊情况需要更换的，承包人应以书面形式向监理单位提出意向（附前任和后任人员的详细履历资料），经总监理工程师签署意见后向发包人提出申请，征得发包人同意后方可更换。承包人必须保证后任人员的资质、资历、业绩、实际工作能力不低于前任人员的素质。</w:t>
      </w:r>
    </w:p>
    <w:p w14:paraId="76FCF90F">
      <w:pPr>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rPr>
        <w:t>7.9</w:t>
      </w:r>
      <w:r>
        <w:rPr>
          <w:rFonts w:hint="eastAsia" w:ascii="宋体" w:hAnsi="宋体" w:cs="宋体"/>
          <w:color w:val="auto"/>
          <w:sz w:val="24"/>
          <w:highlight w:val="none"/>
          <w:u w:val="single"/>
        </w:rPr>
        <w:t>合同签订后，项目负责人、项目班子主要成员不到位，则工程师不签发开工令，工期不顺延。施工中班子主要成员离开工地应向工程师请假，经批准后才能离开，擅自离开工地，工程师将发出停工令，待人员回到岗位后才批准复工，由此产生的工期和经济损失由承包人自负，造成发包人和建设管理方损失的，发包人和建设管理方保留索赔的权利。</w:t>
      </w:r>
    </w:p>
    <w:p w14:paraId="52561FCD">
      <w:pPr>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rPr>
        <w:t>7.10</w:t>
      </w:r>
      <w:r>
        <w:rPr>
          <w:rFonts w:hint="eastAsia" w:ascii="宋体" w:hAnsi="宋体" w:cs="宋体"/>
          <w:color w:val="auto"/>
          <w:sz w:val="24"/>
          <w:highlight w:val="none"/>
          <w:u w:val="single"/>
        </w:rPr>
        <w:t>尽管承包人已按投标文件附表中所列的数量派遣了各类管理人员，但若监理工程师经论证认为这些人员仍不足以适应现场施工的需要且不能保证工程质量时，监理工程师有权要求承包人继续增派或雇佣这类人员，并书面通知承包人和抄送发包人。承包人在接到上述通知后应立即执行监理工程师的上述指示，不得无故拖延。</w:t>
      </w:r>
    </w:p>
    <w:p w14:paraId="482E5E26">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8、发包人工作</w:t>
      </w:r>
    </w:p>
    <w:p w14:paraId="20C4B31C">
      <w:p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8.1 发包人应按约定的时间和要求完成以下工作：</w:t>
      </w:r>
    </w:p>
    <w:p w14:paraId="58E7D8F7">
      <w:p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（1）施工场地具备施工条件的要求及完成的时间：</w:t>
      </w:r>
      <w:r>
        <w:rPr>
          <w:rFonts w:hint="eastAsia" w:ascii="宋体" w:hAnsi="宋体" w:cs="宋体"/>
          <w:color w:val="auto"/>
          <w:sz w:val="24"/>
          <w:highlight w:val="none"/>
          <w:u w:val="single"/>
        </w:rPr>
        <w:t>土地征收、国有土地上房屋征收、集体土地上房屋拆迁补偿工作完成时间原则上在开工前；因征收和拆迁补偿进度原因不能按时移交场地的，可采取分段逐步方式移交施工场地</w:t>
      </w:r>
      <w:r>
        <w:rPr>
          <w:rFonts w:hint="eastAsia" w:ascii="宋体" w:hAnsi="宋体" w:cs="宋体"/>
          <w:color w:val="auto"/>
          <w:sz w:val="24"/>
          <w:highlight w:val="none"/>
        </w:rPr>
        <w:t xml:space="preserve">。 </w:t>
      </w:r>
    </w:p>
    <w:p w14:paraId="4149734A">
      <w:pPr>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rPr>
        <w:t>（2）将施工所需的水、电、电讯线路接至施工场地的时间、地点和供应要求：</w:t>
      </w:r>
      <w:r>
        <w:rPr>
          <w:rFonts w:hint="eastAsia" w:ascii="宋体" w:hAnsi="宋体" w:cs="宋体"/>
          <w:color w:val="auto"/>
          <w:sz w:val="24"/>
          <w:highlight w:val="none"/>
          <w:u w:val="single"/>
        </w:rPr>
        <w:t>由承包人自行解决，费用已包在本工程中标总造价中</w:t>
      </w:r>
      <w:r>
        <w:rPr>
          <w:rFonts w:hint="eastAsia" w:ascii="宋体" w:hAnsi="宋体" w:cs="宋体"/>
          <w:color w:val="auto"/>
          <w:sz w:val="24"/>
          <w:highlight w:val="none"/>
        </w:rPr>
        <w:t>。</w:t>
      </w:r>
    </w:p>
    <w:p w14:paraId="5260246B">
      <w:pPr>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rPr>
        <w:t>（3）施工场地与公共道路的通道开通时间和要求：</w:t>
      </w:r>
      <w:r>
        <w:rPr>
          <w:rFonts w:hint="eastAsia" w:ascii="宋体" w:hAnsi="宋体" w:cs="宋体"/>
          <w:color w:val="auto"/>
          <w:sz w:val="24"/>
          <w:highlight w:val="none"/>
          <w:u w:val="single"/>
        </w:rPr>
        <w:t>通道按现状，不论满足施工要求与否，该通道及施工便道均由承包人自行解决，费用已包在本工程中标总造价中。</w:t>
      </w:r>
    </w:p>
    <w:p w14:paraId="42645E87">
      <w:p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（4）工程地质和地下管线资料的提供时间：</w:t>
      </w:r>
      <w:r>
        <w:rPr>
          <w:rFonts w:hint="eastAsia" w:ascii="宋体" w:hAnsi="宋体" w:cs="宋体"/>
          <w:color w:val="auto"/>
          <w:sz w:val="24"/>
          <w:highlight w:val="none"/>
          <w:u w:val="single"/>
        </w:rPr>
        <w:t>根据施工计划提前提供</w:t>
      </w:r>
      <w:r>
        <w:rPr>
          <w:rFonts w:hint="eastAsia" w:ascii="宋体" w:hAnsi="宋体" w:cs="宋体"/>
          <w:color w:val="auto"/>
          <w:sz w:val="24"/>
          <w:highlight w:val="none"/>
        </w:rPr>
        <w:t>。</w:t>
      </w:r>
    </w:p>
    <w:p w14:paraId="569C36FA">
      <w:pPr>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rPr>
        <w:t>（5）由发包人办理的施工所需证件、批件的名称和完成时间：</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2B27088B">
      <w:p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 xml:space="preserve">（6）水准点与坐标控制点交验要求： </w:t>
      </w:r>
      <w:r>
        <w:rPr>
          <w:rFonts w:hint="eastAsia" w:ascii="宋体" w:hAnsi="宋体" w:cs="宋体"/>
          <w:color w:val="auto"/>
          <w:sz w:val="24"/>
          <w:highlight w:val="none"/>
          <w:u w:val="single"/>
        </w:rPr>
        <w:t>开工前交验</w:t>
      </w:r>
      <w:r>
        <w:rPr>
          <w:rFonts w:hint="eastAsia" w:ascii="宋体" w:hAnsi="宋体" w:cs="宋体"/>
          <w:color w:val="auto"/>
          <w:sz w:val="24"/>
          <w:highlight w:val="none"/>
        </w:rPr>
        <w:t>。</w:t>
      </w:r>
    </w:p>
    <w:p w14:paraId="27AA27D6">
      <w:pPr>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rPr>
        <w:t>（7）图纸会审和设计交底时间：</w:t>
      </w:r>
      <w:r>
        <w:rPr>
          <w:rFonts w:hint="eastAsia" w:ascii="宋体" w:hAnsi="宋体" w:cs="宋体"/>
          <w:color w:val="auto"/>
          <w:sz w:val="24"/>
          <w:highlight w:val="none"/>
          <w:u w:val="single"/>
        </w:rPr>
        <w:t>工程施工前</w:t>
      </w:r>
      <w:r>
        <w:rPr>
          <w:rFonts w:hint="eastAsia" w:ascii="宋体" w:hAnsi="宋体" w:cs="宋体"/>
          <w:color w:val="auto"/>
          <w:sz w:val="24"/>
          <w:highlight w:val="none"/>
        </w:rPr>
        <w:t>。</w:t>
      </w:r>
    </w:p>
    <w:p w14:paraId="3FE42AD2">
      <w:p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（8）协调处理施工场地周围地下管线和邻近建筑物、构筑物（含文物保护建筑）、古树名木的保护工作：</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15292850">
      <w:pPr>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rPr>
        <w:t>（9）双方约定发包人应做的其他工作：</w:t>
      </w:r>
      <w:r>
        <w:rPr>
          <w:rFonts w:hint="eastAsia" w:ascii="宋体" w:hAnsi="宋体" w:cs="宋体"/>
          <w:color w:val="auto"/>
          <w:sz w:val="24"/>
          <w:highlight w:val="none"/>
          <w:u w:val="single"/>
        </w:rPr>
        <w:t>发包人按现有场地移交给承包人，承包人应无条件接受。</w:t>
      </w:r>
    </w:p>
    <w:p w14:paraId="4B6ADB82">
      <w:pPr>
        <w:spacing w:line="440" w:lineRule="exact"/>
        <w:rPr>
          <w:rFonts w:hint="eastAsia" w:ascii="宋体" w:hAnsi="宋体" w:cs="宋体"/>
          <w:color w:val="auto"/>
          <w:sz w:val="24"/>
          <w:highlight w:val="none"/>
          <w:u w:val="single"/>
        </w:rPr>
      </w:pPr>
      <w:r>
        <w:rPr>
          <w:rFonts w:hint="eastAsia" w:ascii="宋体" w:hAnsi="宋体" w:cs="宋体"/>
          <w:color w:val="auto"/>
          <w:sz w:val="24"/>
          <w:highlight w:val="none"/>
        </w:rPr>
        <w:t xml:space="preserve">   8.2发包人委托承包人办理的工作：</w:t>
      </w:r>
      <w:r>
        <w:rPr>
          <w:rFonts w:hint="eastAsia" w:ascii="宋体" w:hAnsi="宋体" w:cs="宋体"/>
          <w:color w:val="auto"/>
          <w:sz w:val="24"/>
          <w:highlight w:val="none"/>
          <w:u w:val="single"/>
        </w:rPr>
        <w:t xml:space="preserve"> 工程质监登记、合同鉴证、施工许可证、购买印花税等一切施工所需的审批、申领手续以及规划验收、消防验收、环保验收、防雷报建及验收、永久用水接驳及验收等工作。费用按政策规定各自承担相应部分。</w:t>
      </w:r>
    </w:p>
    <w:p w14:paraId="73DD8292">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9、承包人工作</w:t>
      </w:r>
    </w:p>
    <w:p w14:paraId="070D8792">
      <w:p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9.1 承包人应按约定时间和要求，完成以下工作：</w:t>
      </w:r>
    </w:p>
    <w:p w14:paraId="50DDC70B">
      <w:p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（1）需由设计资质等级和业务范围允许的承包人完成的设计文件提交时间：</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22D41577">
      <w:pPr>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rPr>
        <w:t>（2）应提供计划、报表的名称及完成时间：</w:t>
      </w:r>
      <w:r>
        <w:rPr>
          <w:rFonts w:hint="eastAsia" w:ascii="宋体" w:hAnsi="宋体" w:cs="宋体"/>
          <w:color w:val="auto"/>
          <w:sz w:val="24"/>
          <w:highlight w:val="none"/>
          <w:u w:val="single"/>
        </w:rPr>
        <w:t>施工组织设计、管理人员架构表，于开工前三天报。提交工程年、季、月度计划及进度统计报表。</w:t>
      </w:r>
    </w:p>
    <w:p w14:paraId="3DCCC31E">
      <w:p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（3）承担施工安全保卫工作及非夜间施工照明的责任和要求：</w:t>
      </w:r>
      <w:r>
        <w:rPr>
          <w:rFonts w:hint="eastAsia" w:ascii="宋体" w:hAnsi="宋体" w:cs="宋体"/>
          <w:color w:val="auto"/>
          <w:sz w:val="24"/>
          <w:highlight w:val="none"/>
          <w:u w:val="single"/>
        </w:rPr>
        <w:t>按招标文件要求及国家、省、市、区相关规定执行，并满足本工程需要</w:t>
      </w:r>
      <w:r>
        <w:rPr>
          <w:rFonts w:hint="eastAsia" w:ascii="宋体" w:hAnsi="宋体" w:cs="宋体"/>
          <w:color w:val="auto"/>
          <w:sz w:val="24"/>
          <w:highlight w:val="none"/>
        </w:rPr>
        <w:t>。</w:t>
      </w:r>
      <w:r>
        <w:rPr>
          <w:rFonts w:hint="eastAsia" w:ascii="宋体" w:hAnsi="宋体" w:cs="宋体"/>
          <w:color w:val="auto"/>
          <w:sz w:val="24"/>
          <w:highlight w:val="none"/>
          <w:u w:val="single"/>
        </w:rPr>
        <w:t>根据工程需要，提供和维护施工使用的照明、围栏设施和警卫，并负责整个现场的安全文明施工、安全保卫。</w:t>
      </w:r>
    </w:p>
    <w:p w14:paraId="16F2C139">
      <w:pPr>
        <w:snapToGrid w:val="0"/>
        <w:spacing w:line="440" w:lineRule="exact"/>
        <w:ind w:firstLine="360" w:firstLineChars="150"/>
        <w:rPr>
          <w:rFonts w:hint="eastAsia" w:ascii="宋体" w:hAnsi="宋体" w:cs="宋体"/>
          <w:color w:val="auto"/>
          <w:sz w:val="24"/>
          <w:highlight w:val="none"/>
        </w:rPr>
      </w:pPr>
      <w:r>
        <w:rPr>
          <w:rFonts w:hint="eastAsia" w:ascii="宋体" w:hAnsi="宋体" w:cs="宋体"/>
          <w:color w:val="auto"/>
          <w:sz w:val="24"/>
          <w:highlight w:val="none"/>
        </w:rPr>
        <w:t>（4）承包人自行解决办公、交通、生活及通讯等设施，费用已包含在</w:t>
      </w:r>
      <w:r>
        <w:rPr>
          <w:rFonts w:hint="eastAsia" w:ascii="宋体" w:hAnsi="宋体" w:cs="宋体"/>
          <w:color w:val="auto"/>
          <w:sz w:val="24"/>
          <w:highlight w:val="none"/>
          <w:u w:val="single"/>
        </w:rPr>
        <w:t>本工程中标总造价中</w:t>
      </w:r>
      <w:r>
        <w:rPr>
          <w:rFonts w:hint="eastAsia" w:ascii="宋体" w:hAnsi="宋体" w:cs="宋体"/>
          <w:color w:val="auto"/>
          <w:sz w:val="24"/>
          <w:highlight w:val="none"/>
        </w:rPr>
        <w:t>；向发包人或监理工程师提供的办公、交通和生活、通讯设施的要求：</w:t>
      </w:r>
      <w:r>
        <w:rPr>
          <w:rFonts w:hint="eastAsia" w:ascii="宋体" w:hAnsi="宋体" w:cs="宋体"/>
          <w:color w:val="auto"/>
          <w:sz w:val="24"/>
          <w:highlight w:val="none"/>
          <w:u w:val="single"/>
        </w:rPr>
        <w:t>向发包人和监理单位总共提供具备办公条件的办公用房4间，面积不少于100㎡。（向发包人或监理提供的设施要求由业务部门确认）</w:t>
      </w:r>
    </w:p>
    <w:p w14:paraId="5B04A653">
      <w:pPr>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rPr>
        <w:t>（5）需承包人办理有关施工场地交通、环卫和施工噪音管理等手续：</w:t>
      </w:r>
      <w:r>
        <w:rPr>
          <w:rFonts w:hint="eastAsia" w:ascii="宋体" w:hAnsi="宋体" w:cs="宋体"/>
          <w:color w:val="auto"/>
          <w:sz w:val="24"/>
          <w:highlight w:val="none"/>
          <w:u w:val="single"/>
        </w:rPr>
        <w:t>承包人按本合同通用条款要求执行，并承担相关费用</w:t>
      </w:r>
      <w:r>
        <w:rPr>
          <w:rFonts w:hint="eastAsia" w:ascii="宋体" w:hAnsi="宋体" w:cs="宋体"/>
          <w:color w:val="auto"/>
          <w:sz w:val="24"/>
          <w:highlight w:val="none"/>
        </w:rPr>
        <w:t xml:space="preserve">。 </w:t>
      </w:r>
    </w:p>
    <w:p w14:paraId="73E6FED4">
      <w:p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（6）已完工程成品保护的特殊要求及费用承担：</w:t>
      </w:r>
      <w:r>
        <w:rPr>
          <w:rFonts w:hint="eastAsia" w:ascii="宋体" w:hAnsi="宋体" w:cs="宋体"/>
          <w:color w:val="auto"/>
          <w:sz w:val="24"/>
          <w:highlight w:val="none"/>
          <w:u w:val="single"/>
        </w:rPr>
        <w:t xml:space="preserve"> 按本合同通用条款执行</w:t>
      </w:r>
      <w:r>
        <w:rPr>
          <w:rFonts w:hint="eastAsia" w:ascii="宋体" w:hAnsi="宋体" w:cs="宋体"/>
          <w:color w:val="auto"/>
          <w:sz w:val="24"/>
          <w:highlight w:val="none"/>
        </w:rPr>
        <w:t>。</w:t>
      </w:r>
    </w:p>
    <w:p w14:paraId="65347EAA">
      <w:p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（7）施工场地周围地下管线和邻近建筑物、构筑物（含文物保护建筑）、古树名木的保护要求及费用承担：</w:t>
      </w:r>
      <w:r>
        <w:rPr>
          <w:rFonts w:hint="eastAsia" w:ascii="宋体" w:hAnsi="宋体" w:cs="宋体"/>
          <w:color w:val="auto"/>
          <w:sz w:val="24"/>
          <w:highlight w:val="none"/>
          <w:u w:val="single"/>
        </w:rPr>
        <w:t xml:space="preserve"> 除文物保护外的保护费用全部由承包人承担</w:t>
      </w:r>
      <w:r>
        <w:rPr>
          <w:rFonts w:hint="eastAsia" w:ascii="宋体" w:hAnsi="宋体" w:cs="宋体"/>
          <w:color w:val="auto"/>
          <w:sz w:val="24"/>
          <w:highlight w:val="none"/>
        </w:rPr>
        <w:t>。</w:t>
      </w:r>
    </w:p>
    <w:p w14:paraId="6C45BFEB">
      <w:pPr>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rPr>
        <w:t>（8）施工场地清洁卫生的要求：</w:t>
      </w:r>
      <w:r>
        <w:rPr>
          <w:rFonts w:hint="eastAsia" w:ascii="宋体" w:hAnsi="宋体" w:cs="宋体"/>
          <w:color w:val="auto"/>
          <w:sz w:val="24"/>
          <w:highlight w:val="none"/>
          <w:u w:val="single"/>
        </w:rPr>
        <w:t xml:space="preserve"> 满足</w:t>
      </w:r>
      <w:r>
        <w:rPr>
          <w:rFonts w:hint="eastAsia" w:ascii="宋体" w:hAnsi="宋体" w:cs="宋体"/>
          <w:color w:val="auto"/>
          <w:spacing w:val="-10"/>
          <w:sz w:val="24"/>
          <w:highlight w:val="none"/>
          <w:u w:val="single"/>
        </w:rPr>
        <w:t>文明施工要求</w:t>
      </w:r>
      <w:r>
        <w:rPr>
          <w:rFonts w:hint="eastAsia" w:ascii="宋体" w:hAnsi="宋体" w:cs="宋体"/>
          <w:color w:val="auto"/>
          <w:spacing w:val="-10"/>
          <w:sz w:val="24"/>
          <w:highlight w:val="none"/>
        </w:rPr>
        <w:t>。</w:t>
      </w:r>
      <w:r>
        <w:rPr>
          <w:rFonts w:hint="eastAsia" w:ascii="宋体" w:hAnsi="宋体" w:cs="宋体"/>
          <w:color w:val="auto"/>
          <w:sz w:val="24"/>
          <w:highlight w:val="none"/>
          <w:u w:val="single"/>
        </w:rPr>
        <w:t>保证施工场地清洁符合环境卫生管理的有关规定，交工前清理现场达到合同约定的要求（包括建筑物周围余土、垃圾、生产和生活临时设施拆除），并将门窗、玻璃、地面擦扫干净，厕所厨房的排水和给水管道清理干净、畅通，做到工完场清。承担因自身原因违反有关规定造成的损失和罚款。</w:t>
      </w:r>
    </w:p>
    <w:p w14:paraId="391405C7">
      <w:p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（9）双方约定承包人应做的其他工作：</w:t>
      </w:r>
    </w:p>
    <w:p w14:paraId="24CF09C8">
      <w:pPr>
        <w:snapToGrid w:val="0"/>
        <w:spacing w:line="440" w:lineRule="exact"/>
        <w:ind w:firstLine="360" w:firstLineChars="150"/>
        <w:rPr>
          <w:rFonts w:hint="eastAsia" w:ascii="宋体" w:hAnsi="宋体" w:cs="宋体"/>
          <w:color w:val="auto"/>
          <w:sz w:val="24"/>
          <w:highlight w:val="none"/>
        </w:rPr>
      </w:pPr>
      <w:r>
        <w:rPr>
          <w:rFonts w:hint="eastAsia" w:ascii="宋体" w:hAnsi="宋体" w:cs="宋体"/>
          <w:color w:val="auto"/>
          <w:sz w:val="24"/>
          <w:highlight w:val="none"/>
        </w:rPr>
        <w:t xml:space="preserve"> ①承包人应根据相关规定及发包人的要求、合同约定对发包人另行发包的专业承包单位进行统一管理和配合服务。包括但不限于：项目总进度计划协调管理；公共临时设施管理；公共文明施工和安全生产设施管理；现场综合管理；内部沟通与外部协调；总体设计与技术督导的协调配合；为发包人另行发包的专业承包单位提供标高、基准点与平面控制、轴线；提供工作面（含基础、预埋件、预留孔洞）；提供施工用水、用电的接驳点；成品保护；协助发包人办理项目竣工验收、竣工资料和竣工备案；为发包人另行发包的专业承包单位提供生产、生活用场地；提供公共运输道路和通道；提供公共水平、垂直运输设施；提供公共外排栅、外脚手架；负责组织整体竣工验收及整体工程资料汇总及整理工作以及其它管理和配合服务。承包人应按照《广州市住房和城乡建设局关于规范房屋建筑工程施工承发包管理的通知》(穗建规字〔2019〕10号)的规定，对本工程所有专业承包工程负全面管理责任，对施工现场的安全生产、文明施工等工作负总责。承包人对发包人单独发包的专业工程的安全生产、文明施工等工作承担连带责任。承包人应主动配合发包人单独发包的其他专业承包工程的施工，承担由于自身管理、配合服务和协调不到位而导致的违约责任和连带违约责任。</w:t>
      </w:r>
      <w:r>
        <w:rPr>
          <w:rFonts w:hint="eastAsia" w:ascii="宋体" w:hAnsi="宋体" w:cs="宋体"/>
          <w:b/>
          <w:color w:val="auto"/>
          <w:sz w:val="24"/>
          <w:highlight w:val="none"/>
        </w:rPr>
        <w:t>【总承包工程适用本条款】</w:t>
      </w:r>
    </w:p>
    <w:p w14:paraId="5C775101">
      <w:pPr>
        <w:spacing w:line="440" w:lineRule="exact"/>
        <w:ind w:firstLine="360" w:firstLineChars="150"/>
        <w:rPr>
          <w:rFonts w:hint="eastAsia" w:ascii="宋体" w:hAnsi="宋体" w:cs="宋体"/>
          <w:color w:val="auto"/>
          <w:sz w:val="24"/>
          <w:highlight w:val="none"/>
        </w:rPr>
      </w:pPr>
      <w:r>
        <w:rPr>
          <w:rFonts w:hint="eastAsia" w:ascii="宋体" w:hAnsi="宋体" w:cs="宋体"/>
          <w:color w:val="auto"/>
          <w:sz w:val="24"/>
          <w:highlight w:val="none"/>
        </w:rPr>
        <w:t>②建筑节能要求:按照穗建技[2006]678号文的规定，承包人应履行以下质量责任和义务：A、严格按照审查合格的设计文件和建筑节能标准的要求进行施工，不得擅自修改设计文件。B、对进入施工现场的墙体材料、保温材料、门窗部品等进行检验。对采暖空调系统、照明设备等进行检验，保证产品说明书和产品标识上注明的性能指标符合建筑节能要求。C、应当编制建筑节能专项施工技术方案，并由施工单位专业技术人员及监理单位专业监理工程师进行审核，审核合格，由施工单位技术负责人及监理单位总监理工程师签字。D、应当加强施工过程质量控制，特别应当加强对易产生热桥和热工缺陷等重要部位的质量控制，保证符合设计要求和有关节能标准规定。E、对采暖空调、通风、电气等系统的调试，应当符合设计等要求。F、保温工程等在保修范围和保修期限内发生质量问题的，施工单位应当履行保修义务，并对造成的损失承担赔偿责任。</w:t>
      </w:r>
    </w:p>
    <w:p w14:paraId="4DBF92BF">
      <w:pPr>
        <w:snapToGrid w:val="0"/>
        <w:spacing w:line="440" w:lineRule="exact"/>
        <w:ind w:firstLine="360" w:firstLineChars="150"/>
        <w:rPr>
          <w:rFonts w:hint="eastAsia" w:ascii="宋体" w:hAnsi="宋体" w:cs="宋体"/>
          <w:color w:val="auto"/>
          <w:sz w:val="24"/>
          <w:highlight w:val="none"/>
        </w:rPr>
      </w:pPr>
      <w:r>
        <w:rPr>
          <w:rFonts w:hint="eastAsia" w:ascii="宋体" w:hAnsi="宋体" w:cs="宋体"/>
          <w:color w:val="auto"/>
          <w:sz w:val="24"/>
          <w:highlight w:val="none"/>
        </w:rPr>
        <w:t>③创“无渗漏”工程:承包人为创“无渗漏”工程中必须承担的义务：对专业管线穿过楼地面或墙体等结构后留下的孔隙按要求进行填补，并达到防水的要求；卫生间、水池的试水：结构施工完成后做一次浸水试验、防水层施工完成后做一次浸水试验、管道安装完成后做一次浸水试验、装饰面层完成后做一次浸水试验、竣工验收前做一次浸水试验、移交前做一次浸水试验；屋面淋水试验：按GB50207-2002的要求做泼水、淋水、蓄水试验。以上试验所需费用已含在合同总价中。</w:t>
      </w:r>
    </w:p>
    <w:p w14:paraId="6782F5E3">
      <w:pPr>
        <w:snapToGrid w:val="0"/>
        <w:spacing w:line="440" w:lineRule="exact"/>
        <w:ind w:firstLine="360" w:firstLineChars="150"/>
        <w:rPr>
          <w:rFonts w:hint="eastAsia" w:ascii="宋体" w:hAnsi="宋体" w:cs="宋体"/>
          <w:color w:val="auto"/>
          <w:sz w:val="24"/>
          <w:highlight w:val="none"/>
        </w:rPr>
      </w:pPr>
      <w:r>
        <w:rPr>
          <w:rFonts w:hint="eastAsia" w:ascii="宋体" w:hAnsi="宋体" w:cs="宋体"/>
          <w:color w:val="auto"/>
          <w:sz w:val="24"/>
          <w:highlight w:val="none"/>
        </w:rPr>
        <w:t>④专业深化设计工程实行限额设计要求：(选择性条款)</w:t>
      </w:r>
    </w:p>
    <w:p w14:paraId="23BB7567">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中标后，部分需深化设计的专业工程（如弱电、电梯工程等）应由承包人负责按招标文件的技术要求及发包人规定的时限完成深化设计，深化设计图纸加盖出图章，并经总体设计单位审核及发包人、业主最终确认后方可按确认后的图纸施工。相关深化设计费包含在投标报价中，无论发包人是否提出变更，均无需另行支付设计费。</w:t>
      </w:r>
    </w:p>
    <w:p w14:paraId="054EB970">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深化设计以承包人原对应专业工程的投标报价为上限，实行限额深化设计，除非属发包人对技术规范书（技术需求与标准）进行调整或有经发包人确认的工程变更，否则，超出限额的工程费用由承包人承担。如果因深化图纸未能满足使用功能需求而发生设计变更，工程费用一律不作调整。</w:t>
      </w:r>
    </w:p>
    <w:p w14:paraId="02A286C3">
      <w:pPr>
        <w:snapToGrid w:val="0"/>
        <w:spacing w:line="440" w:lineRule="exact"/>
        <w:ind w:firstLine="360" w:firstLineChars="150"/>
        <w:rPr>
          <w:rFonts w:hint="eastAsia" w:ascii="宋体" w:hAnsi="宋体" w:cs="宋体"/>
          <w:color w:val="auto"/>
          <w:sz w:val="24"/>
          <w:highlight w:val="none"/>
        </w:rPr>
      </w:pPr>
      <w:r>
        <w:rPr>
          <w:rFonts w:hint="eastAsia" w:ascii="宋体" w:hAnsi="宋体" w:cs="宋体"/>
          <w:color w:val="auto"/>
          <w:sz w:val="24"/>
          <w:highlight w:val="none"/>
        </w:rPr>
        <w:t>⑤本工程采取样板先行的办法推进，样板涉及的全部费用已含在投标报价中，不另计费。</w:t>
      </w:r>
    </w:p>
    <w:p w14:paraId="0A85310A">
      <w:p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⑥包人应按照《广州市建筑施工实名制管理办法》的规定，进场施工前在市建设领域管理应用信息平台上进行实名制登记并安排专职人员进行动态维护，实名制信息内容包含但不限以下内容：建筑从业人员基本信息、作业工人考勤与工资支付信息、施工进度情况信息等。承包人应对依法分包的专业工程和劳务工程的承包人实施统一管理，督促落实实名制管理。发包人及监理单位将不定期抽查承包人实名制管理的执行情况，如发现违反本合同有关约定的，将追究承包人相应违约责任。</w:t>
      </w:r>
    </w:p>
    <w:p w14:paraId="2505BE49">
      <w:p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⑦承包人应按照《广州市建设领域工人工资支付分账管理实施细则》的规定选择商业银行开立工人工资支付专用账户，在用工之日起15日内为每个工人办理工人工资个人账户，保证按时足额支付工人工资。承包人应对依法分包的专业工程和劳务工程的承包人实施统一管理，严格按国家、省、市关于农民工工资实施总承包单位代发制度的相关规定代发分包单位工人工资。</w:t>
      </w:r>
    </w:p>
    <w:p w14:paraId="7DE3DB6F">
      <w:pPr>
        <w:snapToGrid w:val="0"/>
        <w:spacing w:line="440" w:lineRule="exact"/>
        <w:ind w:firstLine="360" w:firstLineChars="150"/>
        <w:rPr>
          <w:rFonts w:hint="eastAsia" w:ascii="宋体" w:hAnsi="宋体" w:cs="宋体"/>
          <w:color w:val="auto"/>
          <w:sz w:val="24"/>
          <w:highlight w:val="none"/>
        </w:rPr>
      </w:pPr>
      <w:r>
        <w:rPr>
          <w:rFonts w:hint="eastAsia" w:ascii="宋体" w:hAnsi="宋体" w:cs="宋体"/>
          <w:color w:val="auto"/>
          <w:sz w:val="24"/>
          <w:highlight w:val="none"/>
        </w:rPr>
        <w:t>⑧承包人应当建立工人考勤、工资结算和支付等管理台账，存档备查，并将相关信息按月报送发包人及监理单位。</w:t>
      </w:r>
    </w:p>
    <w:p w14:paraId="44DC4832">
      <w:pPr>
        <w:snapToGrid w:val="0"/>
        <w:spacing w:line="440" w:lineRule="exact"/>
        <w:ind w:firstLine="39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（10）承包人应在本项目中投入使用燃料电池汽车等新能源工程车,且投入数量占本项目投入的建筑垃圾自卸车（渣土车）总数比例不得低于40%，相关费用已包含在合同价中，不另行计取。</w:t>
      </w:r>
    </w:p>
    <w:p w14:paraId="5A9880B9">
      <w:pPr>
        <w:snapToGrid w:val="0"/>
        <w:spacing w:line="440" w:lineRule="exact"/>
        <w:ind w:firstLine="39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（11）承包人应当建立燃料电池汽车等新能源工程车投入管理台账备查，并将投入现场的影像等相关资料按要求报送发包人及监理单位核查。</w:t>
      </w:r>
    </w:p>
    <w:p w14:paraId="25A8A118">
      <w:pPr>
        <w:snapToGrid w:val="0"/>
        <w:spacing w:line="440" w:lineRule="exact"/>
        <w:ind w:firstLine="397"/>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（12）承包人须为本项目配备专用车辆，为本项目管理提供交通保障服务。</w:t>
      </w:r>
    </w:p>
    <w:p w14:paraId="18D05F2C">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三、施工组织设计和工期</w:t>
      </w:r>
    </w:p>
    <w:p w14:paraId="062629E2">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10、进度计划</w:t>
      </w:r>
    </w:p>
    <w:p w14:paraId="0D89A91D">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 承包人提供施工组织设计(施工方案)和进度计划时间：</w:t>
      </w:r>
    </w:p>
    <w:p w14:paraId="6BA5A152">
      <w:pPr>
        <w:snapToGrid w:val="0"/>
        <w:spacing w:line="440" w:lineRule="exact"/>
        <w:ind w:firstLine="756" w:firstLineChars="315"/>
        <w:rPr>
          <w:rFonts w:hint="eastAsia" w:ascii="宋体" w:hAnsi="宋体" w:cs="宋体"/>
          <w:color w:val="auto"/>
          <w:sz w:val="24"/>
          <w:highlight w:val="none"/>
          <w:u w:val="single"/>
        </w:rPr>
      </w:pPr>
      <w:r>
        <w:rPr>
          <w:rFonts w:hint="eastAsia" w:ascii="宋体" w:hAnsi="宋体" w:cs="宋体"/>
          <w:color w:val="auto"/>
          <w:sz w:val="24"/>
          <w:highlight w:val="none"/>
          <w:u w:val="single"/>
        </w:rPr>
        <w:t>1）承包人应于接到中标通知书后4天内向发包人提交总体工程进度计划（网络计划），并于开工前3天内提交施工组织设计（施工方案）给发包人。</w:t>
      </w:r>
    </w:p>
    <w:p w14:paraId="1201CF39">
      <w:pPr>
        <w:snapToGrid w:val="0"/>
        <w:spacing w:line="440" w:lineRule="exact"/>
        <w:ind w:firstLine="516" w:firstLineChars="215"/>
        <w:rPr>
          <w:rFonts w:hint="eastAsia" w:ascii="宋体" w:hAnsi="宋体" w:cs="宋体"/>
          <w:color w:val="auto"/>
          <w:sz w:val="24"/>
          <w:highlight w:val="none"/>
          <w:u w:val="single"/>
        </w:rPr>
      </w:pPr>
      <w:r>
        <w:rPr>
          <w:rFonts w:hint="eastAsia" w:ascii="宋体" w:hAnsi="宋体" w:cs="宋体"/>
          <w:color w:val="auto"/>
          <w:sz w:val="24"/>
          <w:highlight w:val="none"/>
          <w:u w:val="single"/>
        </w:rPr>
        <w:t>承包人提交的施工组织设计应当按监理工程师及国家、省、市及广州开发区关于施工承包管理的要求编制。</w:t>
      </w:r>
    </w:p>
    <w:p w14:paraId="46DE640C">
      <w:pPr>
        <w:snapToGrid w:val="0"/>
        <w:spacing w:line="440" w:lineRule="exact"/>
        <w:ind w:firstLine="516" w:firstLineChars="215"/>
        <w:rPr>
          <w:rFonts w:hint="eastAsia" w:ascii="宋体" w:hAnsi="宋体" w:cs="宋体"/>
          <w:color w:val="auto"/>
          <w:sz w:val="24"/>
          <w:highlight w:val="none"/>
        </w:rPr>
      </w:pPr>
      <w:r>
        <w:rPr>
          <w:rFonts w:hint="eastAsia" w:ascii="宋体" w:hAnsi="宋体" w:cs="宋体"/>
          <w:color w:val="auto"/>
          <w:sz w:val="24"/>
          <w:highlight w:val="none"/>
          <w:u w:val="single"/>
        </w:rPr>
        <w:t>承包人编制的工程进度计划内容应全面详实，且应针对承包管理范围内的各专业承包工程及建筑工程的全部或分项施工作业和特点提出施工方法、施工穿插顺序及时间安排，并在各节点位置标注相应的工程量、资金使用计划、人机组织及材料消耗量。</w:t>
      </w:r>
    </w:p>
    <w:p w14:paraId="31A9DAAB">
      <w:pPr>
        <w:snapToGrid w:val="0"/>
        <w:spacing w:line="440" w:lineRule="exact"/>
        <w:ind w:firstLine="516" w:firstLineChars="215"/>
        <w:rPr>
          <w:rFonts w:hint="eastAsia" w:ascii="宋体" w:hAnsi="宋体" w:cs="宋体"/>
          <w:color w:val="auto"/>
          <w:sz w:val="24"/>
          <w:highlight w:val="none"/>
          <w:u w:val="single"/>
        </w:rPr>
      </w:pPr>
      <w:r>
        <w:rPr>
          <w:rFonts w:hint="eastAsia" w:ascii="宋体" w:hAnsi="宋体" w:cs="宋体"/>
          <w:color w:val="auto"/>
          <w:sz w:val="24"/>
          <w:highlight w:val="none"/>
        </w:rPr>
        <w:t>2）</w:t>
      </w:r>
      <w:r>
        <w:rPr>
          <w:rFonts w:hint="eastAsia" w:ascii="宋体" w:hAnsi="宋体" w:cs="宋体"/>
          <w:color w:val="auto"/>
          <w:sz w:val="24"/>
          <w:highlight w:val="none"/>
          <w:u w:val="single"/>
        </w:rPr>
        <w:t>总监理工程师在接到承包人提交的施工组织设计和工程进度计划后，予以确认或提出修改意见。</w:t>
      </w:r>
    </w:p>
    <w:p w14:paraId="1710E57F">
      <w:pPr>
        <w:snapToGrid w:val="0"/>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工程师确认的时间：</w:t>
      </w:r>
      <w:r>
        <w:rPr>
          <w:rFonts w:hint="eastAsia" w:ascii="宋体" w:hAnsi="宋体" w:cs="宋体"/>
          <w:color w:val="auto"/>
          <w:sz w:val="24"/>
          <w:highlight w:val="none"/>
          <w:u w:val="single"/>
        </w:rPr>
        <w:t>开工前。</w:t>
      </w:r>
    </w:p>
    <w:p w14:paraId="574456C4">
      <w:pPr>
        <w:snapToGrid w:val="0"/>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10.2</w:t>
      </w:r>
      <w:r>
        <w:rPr>
          <w:rFonts w:hint="eastAsia" w:ascii="宋体" w:hAnsi="宋体" w:cs="宋体"/>
          <w:color w:val="auto"/>
          <w:sz w:val="24"/>
          <w:highlight w:val="none"/>
          <w:u w:val="single"/>
        </w:rPr>
        <w:t>为便于总监理工程师掌握和控制工期，承包人应于每周一及每月底向总监理工程师填报各专业工程（含各分部、分项工程及专业承包工程）的周计划完成情况及当月进度计划完成情况（没完成计划的必须说明原因），并在此基础上更新工程进度计划、资金计划和其它工作计划。总监理工程师在接到报告后予以确认或提出书面意见，承包人必须按照总监理工程师的确认或者书面意见执行。（报监理工程师的同时，抄送一份给发包人。）</w:t>
      </w:r>
    </w:p>
    <w:p w14:paraId="133EC3D7">
      <w:pPr>
        <w:snapToGrid w:val="0"/>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10.3</w:t>
      </w:r>
      <w:r>
        <w:rPr>
          <w:rFonts w:hint="eastAsia" w:ascii="宋体" w:hAnsi="宋体" w:cs="宋体"/>
          <w:color w:val="auto"/>
          <w:sz w:val="24"/>
          <w:highlight w:val="none"/>
          <w:u w:val="single"/>
        </w:rPr>
        <w:t>工程实际进度与经总监理工程师确认的进度计划或者更新进度计划不符时，总监理工程师认为本工程或其中任何部分工程进度滞后而不能按预定工期完工，则应将此情况通知承包人，承包人应据此编制修改工程进度计划，采取总监理工程师同意的必要措施加快工程进度，属承包人原因，则承包人无权要求发包人支付任何附加费用。如承包人未能在工程师发布指令后10天内采取有效措施，工程进度仍然无明显改进，发包人有权解除部分或全部合同，将未完工程另行发包给其他有能力的第三方，承包人必须无条件服从，由此所造成的全部损失由承包人承担，并追究承包人的违约赔偿责任。</w:t>
      </w:r>
    </w:p>
    <w:p w14:paraId="464F9FB0">
      <w:pPr>
        <w:snapToGrid w:val="0"/>
        <w:spacing w:line="44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11、开工及延期开工</w:t>
      </w:r>
    </w:p>
    <w:p w14:paraId="17013B8F">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 开工日期和竣工日期</w:t>
      </w:r>
    </w:p>
    <w:p w14:paraId="303A0F34">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11.1.1 本工程工期为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日历天。其中开工时间初定为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日。（具体开工日期以发包人或监理单位开工令或批准的开工报告日期为准） </w:t>
      </w:r>
    </w:p>
    <w:p w14:paraId="4AA3EE8B">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11.1.2 承包人必须采取一切有效措施保证竣工日期，不得延误。除非发生了以下情形：</w:t>
      </w:r>
    </w:p>
    <w:p w14:paraId="52CD7FFA">
      <w:pPr>
        <w:snapToGrid w:val="0"/>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（1）政府对本工程建设项目作出停建、缓建的决定；</w:t>
      </w:r>
    </w:p>
    <w:p w14:paraId="530B6DD2">
      <w:pPr>
        <w:snapToGrid w:val="0"/>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（2）重大设计变更导致本工程在规划、使用、功能方面有重大调整；</w:t>
      </w:r>
    </w:p>
    <w:p w14:paraId="48C1D5F7">
      <w:pPr>
        <w:snapToGrid w:val="0"/>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（3）不可抗力持续影响而延误工期超过12天以上。</w:t>
      </w:r>
    </w:p>
    <w:p w14:paraId="3AC140BE">
      <w:pPr>
        <w:snapToGrid w:val="0"/>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（4）本合同专用条款约定的其他非承包人原因导致的工期延误。</w:t>
      </w:r>
    </w:p>
    <w:p w14:paraId="0D303D2E">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11.2 延期开工：</w:t>
      </w:r>
    </w:p>
    <w:p w14:paraId="6D647CF1">
      <w:pPr>
        <w:adjustRightInd w:val="0"/>
        <w:snapToGrid w:val="0"/>
        <w:spacing w:line="440" w:lineRule="exact"/>
        <w:ind w:right="11" w:firstLine="420" w:firstLineChars="175"/>
        <w:rPr>
          <w:rFonts w:hint="eastAsia" w:ascii="宋体" w:hAnsi="宋体" w:cs="宋体"/>
          <w:color w:val="auto"/>
          <w:sz w:val="24"/>
          <w:highlight w:val="none"/>
          <w:u w:val="single"/>
        </w:rPr>
      </w:pPr>
      <w:r>
        <w:rPr>
          <w:rFonts w:hint="eastAsia" w:ascii="宋体" w:hAnsi="宋体" w:cs="宋体"/>
          <w:color w:val="auto"/>
          <w:sz w:val="24"/>
          <w:highlight w:val="none"/>
        </w:rPr>
        <w:t xml:space="preserve">11.2.1 </w:t>
      </w:r>
      <w:r>
        <w:rPr>
          <w:rFonts w:hint="eastAsia" w:ascii="宋体" w:hAnsi="宋体" w:cs="宋体"/>
          <w:color w:val="auto"/>
          <w:sz w:val="24"/>
          <w:highlight w:val="none"/>
          <w:u w:val="single"/>
        </w:rPr>
        <w:t>因发包人原因不能按照协议书约定的开工日期开工或暂停施工的，总监理工程师应通知承包人推迟开工日期，经监理单位、发包人确认后，工期可相应顺延，但不作费用补偿。</w:t>
      </w:r>
    </w:p>
    <w:p w14:paraId="2DD0BFD1">
      <w:pPr>
        <w:snapToGrid w:val="0"/>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 xml:space="preserve">11.2.2 </w:t>
      </w:r>
      <w:r>
        <w:rPr>
          <w:rFonts w:hint="eastAsia" w:ascii="宋体" w:hAnsi="宋体" w:cs="宋体"/>
          <w:color w:val="auto"/>
          <w:sz w:val="24"/>
          <w:highlight w:val="none"/>
          <w:u w:val="single"/>
        </w:rPr>
        <w:t>承包人未能主动及时地履行其协调、配合服务义务而造成专业承包单位无法开工，由此产生的工期延误等损失由承包人承担，并承担违约责任。</w:t>
      </w:r>
    </w:p>
    <w:p w14:paraId="73FBC0CC">
      <w:pPr>
        <w:snapToGrid w:val="0"/>
        <w:spacing w:line="44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12、暂停施工</w:t>
      </w:r>
    </w:p>
    <w:p w14:paraId="43AD77E0">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12.1因下列原因，总监理工程师报经发包人同意，可通知承包人暂停施工：</w:t>
      </w:r>
    </w:p>
    <w:p w14:paraId="707DAA0A">
      <w:pPr>
        <w:snapToGrid w:val="0"/>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（1）工程设计发生重大变更；</w:t>
      </w:r>
    </w:p>
    <w:p w14:paraId="34D091E9">
      <w:pPr>
        <w:snapToGrid w:val="0"/>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（2）不可抗力；</w:t>
      </w:r>
    </w:p>
    <w:p w14:paraId="13246196">
      <w:pPr>
        <w:snapToGrid w:val="0"/>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（3）质量事故；</w:t>
      </w:r>
    </w:p>
    <w:p w14:paraId="0E76B613">
      <w:pPr>
        <w:snapToGrid w:val="0"/>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（4）安全生产事故；</w:t>
      </w:r>
    </w:p>
    <w:p w14:paraId="220EC9F9">
      <w:pPr>
        <w:snapToGrid w:val="0"/>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（5）因承包人管理不善，可能导致现场混乱；</w:t>
      </w:r>
    </w:p>
    <w:p w14:paraId="70CF3382">
      <w:pPr>
        <w:snapToGrid w:val="0"/>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（6）承包人违规施工，经监理工程师通知改正但仍不执行。</w:t>
      </w:r>
    </w:p>
    <w:p w14:paraId="78FADF45">
      <w:pPr>
        <w:snapToGrid w:val="0"/>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承包人不得以与发包人有争议为由或者以争议未解决为由而单方面停工。否则，应按约定承担工期延误的违约责任。</w:t>
      </w:r>
    </w:p>
    <w:p w14:paraId="0BB07020">
      <w:pPr>
        <w:snapToGrid w:val="0"/>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因发生上述第（1）、（2）项原因而暂停施工的，工期可协商调整，因发生上述第（3）、（4）、（5）、（6）项原因而暂停施工的，工期不予顺延,承包人必须承担由此发生的费用并向发包人承担违约责任。</w:t>
      </w:r>
    </w:p>
    <w:p w14:paraId="65A91A44">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12.2为了保证工程质量安全，凡承包人出现下列情况之一（不限于此）的，总监理工程师有权下达停工令，责令承包人停工整改，由此造成的损失由承包人自行承担，工期不予顺延，如果造成工期延误的，承包人还应承担违约责任。</w:t>
      </w:r>
    </w:p>
    <w:p w14:paraId="1905CA18">
      <w:pPr>
        <w:snapToGrid w:val="0"/>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(1)拒绝监理单位管理；</w:t>
      </w:r>
    </w:p>
    <w:p w14:paraId="02461502">
      <w:pPr>
        <w:snapToGrid w:val="0"/>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(2)施工组织设计（方案）未获总监理工程师批准而进行施工；</w:t>
      </w:r>
    </w:p>
    <w:p w14:paraId="0D529E85">
      <w:pPr>
        <w:snapToGrid w:val="0"/>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(3)未经监理单位检验而进行下一道工序作业者；</w:t>
      </w:r>
    </w:p>
    <w:p w14:paraId="4B87C97E">
      <w:pPr>
        <w:snapToGrid w:val="0"/>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(4)擅自采用未经监理单位及发包人认可或批准的材料的，或者使用的原材料、构配件不合格或未经检查确认的，或者擅自采用未经认可的代用材料的；</w:t>
      </w:r>
    </w:p>
    <w:p w14:paraId="78E5F298">
      <w:pPr>
        <w:snapToGrid w:val="0"/>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(5)擅自变更设计图纸的要求；</w:t>
      </w:r>
    </w:p>
    <w:p w14:paraId="1487D243">
      <w:pPr>
        <w:snapToGrid w:val="0"/>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(6)转包工程；</w:t>
      </w:r>
    </w:p>
    <w:p w14:paraId="30870401">
      <w:pPr>
        <w:snapToGrid w:val="0"/>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(7)擅自让未经总监理工程师批准的专业承包单位进场作业；</w:t>
      </w:r>
    </w:p>
    <w:p w14:paraId="58E10B24">
      <w:pPr>
        <w:snapToGrid w:val="0"/>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(8)存在安全隐患，未按监理单位要求及时进行整改；</w:t>
      </w:r>
    </w:p>
    <w:p w14:paraId="7C7A6233">
      <w:pPr>
        <w:snapToGrid w:val="0"/>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(9)未按双方约定的资料上报要求上报所需资料的。</w:t>
      </w:r>
    </w:p>
    <w:p w14:paraId="559B2402">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12.3因不可抗力引起工程停工，工期按第12.1款约定执行，费用承担按以下原则：</w:t>
      </w:r>
    </w:p>
    <w:p w14:paraId="68888618">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（1）因工程损害导致第三方人员伤亡和财产损失，如系在工程竣工验收合格移交给发包人使用前造成的，费用由承包人承担；如系在工程竣工验收合格移交给发包人使用后发生的，费用由发包人承担。</w:t>
      </w:r>
    </w:p>
    <w:p w14:paraId="51E70FE3">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（2）运至施工场地用于施工的材料和待安装的设备的损害，属发包人供应的由发包人承担；属承包人采购的由承包人承担。</w:t>
      </w:r>
    </w:p>
    <w:p w14:paraId="0E671739">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（3）发包人承包人人员伤亡由其所在单位负责，并承担相应费用。</w:t>
      </w:r>
    </w:p>
    <w:p w14:paraId="62A47D82">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（4）承包人机械设备损坏及停工损失由承包人承担。</w:t>
      </w:r>
    </w:p>
    <w:p w14:paraId="43FC7EAF">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（5）停工期间，承包人应总监理工程师要求留在施工场地的必要的管理人员及保卫人员的费用由承包人承担。</w:t>
      </w:r>
    </w:p>
    <w:p w14:paraId="4BE14537">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（6）工程所需清理、修复费用由发包人承担。</w:t>
      </w:r>
    </w:p>
    <w:p w14:paraId="4D7439BA">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12.4由于承包人自身原因或施工承包管理、配合及协调不力，而导致专业承包工程停工，产生的费用由承包人承担。</w:t>
      </w:r>
    </w:p>
    <w:p w14:paraId="0ECE7A5B">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13、工期延误</w:t>
      </w:r>
    </w:p>
    <w:p w14:paraId="2E08D5F2">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13.2对于非因承包人原因发生的工期延误，承包人应当在工期延误事件发生后7天内就延误的内容经总监理工程师向发包人提出书面报告，逾期不报告，发包人不予确认；发包人在收到经总监理工程师确认报告后15个工作日内予以答复，逾期不予答复，承包人即可视为延期要求已被确认。经确认同意延期，可顺延工期，但不作费用补偿。</w:t>
      </w:r>
    </w:p>
    <w:p w14:paraId="035A2891">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四、质量与验收</w:t>
      </w:r>
    </w:p>
    <w:p w14:paraId="6E7AE45C">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15、工程质量</w:t>
      </w:r>
    </w:p>
    <w:p w14:paraId="6ED4BD64">
      <w:pPr>
        <w:pStyle w:val="148"/>
        <w:snapToGrid w:val="0"/>
        <w:spacing w:line="440" w:lineRule="exact"/>
        <w:ind w:firstLine="495"/>
        <w:rPr>
          <w:rFonts w:hint="eastAsia" w:ascii="宋体" w:hAnsi="宋体" w:cs="宋体"/>
          <w:color w:val="auto"/>
          <w:sz w:val="24"/>
          <w:highlight w:val="none"/>
        </w:rPr>
      </w:pPr>
      <w:r>
        <w:rPr>
          <w:rFonts w:hint="eastAsia" w:ascii="宋体" w:hAnsi="宋体" w:cs="宋体"/>
          <w:color w:val="auto"/>
          <w:sz w:val="24"/>
          <w:highlight w:val="none"/>
        </w:rPr>
        <w:t>15.3承包人必须严格按照设计施工图和国家及行业颁发的现行有关设计、施工及验收规范的要求进行施工，确保工程质量，工程的质量标准要求合格，且达到投标承诺的质量标准。承包人对图纸中存在的问题有责任和义务提前以书面形式报告工程师及发包人，以供发包人同监理人核实并及时要求设计方修改设计图纸。</w:t>
      </w:r>
    </w:p>
    <w:p w14:paraId="1F4B363B">
      <w:pPr>
        <w:snapToGrid w:val="0"/>
        <w:spacing w:line="440" w:lineRule="exact"/>
        <w:ind w:firstLine="397"/>
        <w:rPr>
          <w:rFonts w:hint="eastAsia" w:ascii="宋体" w:hAnsi="宋体" w:cs="宋体"/>
          <w:bCs/>
          <w:color w:val="auto"/>
          <w:sz w:val="24"/>
          <w:highlight w:val="none"/>
        </w:rPr>
      </w:pPr>
      <w:r>
        <w:rPr>
          <w:rFonts w:hint="eastAsia" w:ascii="宋体" w:hAnsi="宋体" w:cs="宋体"/>
          <w:bCs/>
          <w:color w:val="auto"/>
          <w:sz w:val="24"/>
          <w:highlight w:val="none"/>
        </w:rPr>
        <w:t>15.4</w:t>
      </w:r>
      <w:r>
        <w:rPr>
          <w:rFonts w:hint="eastAsia" w:ascii="宋体" w:hAnsi="宋体" w:cs="宋体"/>
          <w:bCs/>
          <w:color w:val="auto"/>
          <w:sz w:val="24"/>
          <w:highlight w:val="none"/>
          <w:u w:val="single"/>
        </w:rPr>
        <w:t>本工程项目的所有材料、设备及配件须达到现行中华人民共和国以及省、自治区、直辖市或行业的工程建设标准、规范的要求，产品应有生产许可证书、出厂合格证书，经监理工程师和发包人代表认可后方可使用。</w:t>
      </w:r>
    </w:p>
    <w:p w14:paraId="13778A2C">
      <w:pPr>
        <w:snapToGrid w:val="0"/>
        <w:spacing w:line="440" w:lineRule="exact"/>
        <w:ind w:firstLine="397"/>
        <w:rPr>
          <w:rFonts w:hint="eastAsia" w:ascii="宋体" w:hAnsi="宋体" w:cs="宋体"/>
          <w:bCs/>
          <w:color w:val="auto"/>
          <w:sz w:val="24"/>
          <w:highlight w:val="none"/>
        </w:rPr>
      </w:pPr>
      <w:r>
        <w:rPr>
          <w:rFonts w:hint="eastAsia" w:ascii="宋体" w:hAnsi="宋体" w:cs="宋体"/>
          <w:bCs/>
          <w:color w:val="auto"/>
          <w:sz w:val="24"/>
          <w:highlight w:val="none"/>
        </w:rPr>
        <w:t>15.5</w:t>
      </w:r>
      <w:r>
        <w:rPr>
          <w:rFonts w:hint="eastAsia" w:ascii="宋体" w:hAnsi="宋体" w:cs="宋体"/>
          <w:bCs/>
          <w:color w:val="auto"/>
          <w:sz w:val="24"/>
          <w:highlight w:val="none"/>
          <w:u w:val="single"/>
        </w:rPr>
        <w:t>工程质量不符合设计要求、质量不合格者，监理工程师可指令承包人停工或返工，返工费用由承包人承担，工期不予顺延。</w:t>
      </w:r>
    </w:p>
    <w:p w14:paraId="457516F5">
      <w:pPr>
        <w:snapToGrid w:val="0"/>
        <w:spacing w:line="440" w:lineRule="exact"/>
        <w:ind w:firstLine="397"/>
        <w:rPr>
          <w:rFonts w:hint="eastAsia" w:ascii="宋体" w:hAnsi="宋体" w:cs="宋体"/>
          <w:bCs/>
          <w:color w:val="auto"/>
          <w:sz w:val="24"/>
          <w:highlight w:val="none"/>
        </w:rPr>
      </w:pPr>
      <w:r>
        <w:rPr>
          <w:rFonts w:hint="eastAsia" w:ascii="宋体" w:hAnsi="宋体" w:cs="宋体"/>
          <w:bCs/>
          <w:color w:val="auto"/>
          <w:sz w:val="24"/>
          <w:highlight w:val="none"/>
        </w:rPr>
        <w:t>15.6</w:t>
      </w:r>
      <w:r>
        <w:rPr>
          <w:rFonts w:hint="eastAsia" w:ascii="宋体" w:hAnsi="宋体" w:cs="宋体"/>
          <w:bCs/>
          <w:color w:val="auto"/>
          <w:sz w:val="24"/>
          <w:highlight w:val="none"/>
          <w:u w:val="single"/>
        </w:rPr>
        <w:t>发生须紧急抢修事故，承包人接到通知后，应立即到达事故现场抢修；否则，发包人可以另委托单位抢修，属承包人施工质量问题造成的修复等费用全部由承包人承担。</w:t>
      </w:r>
    </w:p>
    <w:p w14:paraId="407BBD2D">
      <w:pPr>
        <w:snapToGrid w:val="0"/>
        <w:spacing w:line="440" w:lineRule="exact"/>
        <w:ind w:firstLine="397"/>
        <w:rPr>
          <w:rFonts w:hint="eastAsia" w:ascii="宋体" w:hAnsi="宋体" w:cs="宋体"/>
          <w:bCs/>
          <w:color w:val="auto"/>
          <w:sz w:val="24"/>
          <w:highlight w:val="none"/>
        </w:rPr>
      </w:pPr>
      <w:r>
        <w:rPr>
          <w:rFonts w:hint="eastAsia" w:ascii="宋体" w:hAnsi="宋体" w:cs="宋体"/>
          <w:bCs/>
          <w:color w:val="auto"/>
          <w:sz w:val="24"/>
          <w:highlight w:val="none"/>
        </w:rPr>
        <w:t>15.7</w:t>
      </w:r>
      <w:r>
        <w:rPr>
          <w:rFonts w:hint="eastAsia" w:ascii="宋体" w:hAnsi="宋体" w:cs="宋体"/>
          <w:bCs/>
          <w:color w:val="auto"/>
          <w:sz w:val="24"/>
          <w:highlight w:val="none"/>
          <w:u w:val="single"/>
        </w:rPr>
        <w:t>本工程按照本合同专用条款3.3的约定进行质量验收。若承包人有违反操作规程和标准或施工质量不符合规定的，发包人及监理工程师有权令其停止（或暂停）施工，由此造成的损失均由承包人负责。如在施工过程中颁发新的质量标准规范版本的，是否采用新版本规定，由监理工程师与有关各方洽商决定。</w:t>
      </w:r>
    </w:p>
    <w:p w14:paraId="2C797578">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16、检查和返工</w:t>
      </w:r>
    </w:p>
    <w:p w14:paraId="00D3A053">
      <w:pPr>
        <w:snapToGrid w:val="0"/>
        <w:spacing w:line="440" w:lineRule="exact"/>
        <w:ind w:firstLine="397"/>
        <w:rPr>
          <w:rFonts w:hint="eastAsia" w:ascii="宋体" w:hAnsi="宋体" w:cs="宋体"/>
          <w:bCs/>
          <w:color w:val="auto"/>
          <w:sz w:val="24"/>
          <w:highlight w:val="none"/>
        </w:rPr>
      </w:pPr>
      <w:r>
        <w:rPr>
          <w:rFonts w:hint="eastAsia" w:ascii="宋体" w:hAnsi="宋体" w:cs="宋体"/>
          <w:bCs/>
          <w:color w:val="auto"/>
          <w:sz w:val="24"/>
          <w:highlight w:val="none"/>
        </w:rPr>
        <w:t>16.3工程师的检查检验：</w:t>
      </w:r>
      <w:r>
        <w:rPr>
          <w:rFonts w:hint="eastAsia" w:ascii="宋体" w:hAnsi="宋体" w:cs="宋体"/>
          <w:bCs/>
          <w:color w:val="auto"/>
          <w:sz w:val="24"/>
          <w:highlight w:val="none"/>
          <w:u w:val="single"/>
        </w:rPr>
        <w:t>工程师按规范、标准、设计图纸要求和频率所进行的检查检测不应成为承包人工期顺延的理由</w:t>
      </w:r>
      <w:r>
        <w:rPr>
          <w:rFonts w:hint="eastAsia" w:ascii="宋体" w:hAnsi="宋体" w:cs="宋体"/>
          <w:bCs/>
          <w:color w:val="auto"/>
          <w:sz w:val="24"/>
          <w:highlight w:val="none"/>
        </w:rPr>
        <w:t>。</w:t>
      </w:r>
    </w:p>
    <w:p w14:paraId="30068895">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17、隐蔽工程和中间验收</w:t>
      </w:r>
    </w:p>
    <w:p w14:paraId="715877C0">
      <w:pPr>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rPr>
        <w:t>17.1 双方约定中间验收部位：</w:t>
      </w:r>
      <w:r>
        <w:rPr>
          <w:rFonts w:hint="eastAsia" w:ascii="宋体" w:hAnsi="宋体" w:cs="宋体"/>
          <w:color w:val="auto"/>
          <w:sz w:val="24"/>
          <w:highlight w:val="none"/>
          <w:u w:val="single"/>
        </w:rPr>
        <w:t>按相应工程施工及验收规范要求执行。</w:t>
      </w:r>
      <w:r>
        <w:rPr>
          <w:rFonts w:hint="eastAsia" w:ascii="宋体" w:hAnsi="宋体" w:cs="宋体"/>
          <w:color w:val="auto"/>
          <w:sz w:val="24"/>
          <w:highlight w:val="none"/>
        </w:rPr>
        <w:t xml:space="preserve"> </w:t>
      </w:r>
    </w:p>
    <w:p w14:paraId="30FC5F3B">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19、工程试车</w:t>
      </w:r>
    </w:p>
    <w:p w14:paraId="0DBABA6E">
      <w:p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19.5 试车费用的承担：</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15E95F27">
      <w:pPr>
        <w:snapToGrid w:val="0"/>
        <w:spacing w:line="440" w:lineRule="exact"/>
        <w:ind w:firstLine="397"/>
        <w:rPr>
          <w:rFonts w:hint="eastAsia" w:ascii="宋体" w:hAnsi="宋体" w:cs="宋体"/>
          <w:color w:val="auto"/>
          <w:sz w:val="24"/>
          <w:highlight w:val="none"/>
        </w:rPr>
      </w:pPr>
      <w:r>
        <w:rPr>
          <w:rFonts w:hint="eastAsia" w:ascii="宋体" w:hAnsi="宋体" w:cs="宋体"/>
          <w:b/>
          <w:color w:val="auto"/>
          <w:sz w:val="24"/>
          <w:highlight w:val="none"/>
        </w:rPr>
        <w:t xml:space="preserve">五、安全施工  </w:t>
      </w:r>
    </w:p>
    <w:p w14:paraId="69130257">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20、安全施工与检查</w:t>
      </w:r>
    </w:p>
    <w:p w14:paraId="291B7FBB">
      <w:pPr>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rPr>
        <w:t>20.3</w:t>
      </w:r>
      <w:r>
        <w:rPr>
          <w:rFonts w:hint="eastAsia" w:ascii="宋体" w:hAnsi="宋体" w:cs="宋体"/>
          <w:color w:val="auto"/>
          <w:sz w:val="24"/>
          <w:highlight w:val="none"/>
          <w:u w:val="single"/>
        </w:rPr>
        <w:t>承包人应建立安全责任制，明确各部门安全工作的岗位责任人，建立健全正常运转的各种安全工作保证体系和规章制度，将安全生产目标分解落实到实处。</w:t>
      </w:r>
    </w:p>
    <w:p w14:paraId="75BE16A0">
      <w:pPr>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rPr>
        <w:t>20.4</w:t>
      </w:r>
      <w:r>
        <w:rPr>
          <w:rFonts w:hint="eastAsia" w:ascii="宋体" w:hAnsi="宋体" w:cs="宋体"/>
          <w:color w:val="auto"/>
          <w:sz w:val="24"/>
          <w:highlight w:val="none"/>
          <w:u w:val="single"/>
        </w:rPr>
        <w:t>承包人按规定数量配置安全员。</w:t>
      </w:r>
    </w:p>
    <w:p w14:paraId="74C43885">
      <w:pPr>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rPr>
        <w:t>20.5</w:t>
      </w:r>
      <w:r>
        <w:rPr>
          <w:rFonts w:hint="eastAsia" w:ascii="宋体" w:hAnsi="宋体" w:cs="宋体"/>
          <w:color w:val="auto"/>
          <w:sz w:val="24"/>
          <w:highlight w:val="none"/>
          <w:u w:val="single"/>
        </w:rPr>
        <w:t>承包人在开工前须向质量安全监督机构提交备案的书面资料。</w:t>
      </w:r>
    </w:p>
    <w:p w14:paraId="01AB23FB">
      <w:pPr>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rPr>
        <w:t>20.6</w:t>
      </w:r>
      <w:r>
        <w:rPr>
          <w:rFonts w:hint="eastAsia" w:ascii="宋体" w:hAnsi="宋体" w:cs="宋体"/>
          <w:color w:val="auto"/>
          <w:sz w:val="24"/>
          <w:highlight w:val="none"/>
          <w:u w:val="single"/>
        </w:rPr>
        <w:t>承包人在编制施工组织设计时，应当根据工程的特点编制相应的安全技术措施。</w:t>
      </w:r>
    </w:p>
    <w:p w14:paraId="2B2C6B5F">
      <w:pPr>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rPr>
        <w:t>20.7</w:t>
      </w:r>
      <w:r>
        <w:rPr>
          <w:rFonts w:hint="eastAsia" w:ascii="宋体" w:hAnsi="宋体" w:cs="宋体"/>
          <w:color w:val="auto"/>
          <w:sz w:val="24"/>
          <w:highlight w:val="none"/>
          <w:u w:val="single"/>
        </w:rPr>
        <w:t>承包人按有关安全和防护的规定组织施工生产，不得使用不合标准的防护器材、机具和材料。</w:t>
      </w:r>
    </w:p>
    <w:p w14:paraId="079A5D0D">
      <w:pPr>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rPr>
        <w:t>20.8</w:t>
      </w:r>
      <w:r>
        <w:rPr>
          <w:rFonts w:hint="eastAsia" w:ascii="宋体" w:hAnsi="宋体" w:cs="宋体"/>
          <w:color w:val="auto"/>
          <w:sz w:val="24"/>
          <w:highlight w:val="none"/>
          <w:u w:val="single"/>
        </w:rPr>
        <w:t>在工程实施期间，施工场地一经移交给承包人，承包人即对自身施工场地负有全过程、全面的管理责任，必须对自身施工场地范围内的治安秩序、安全保卫、环境卫生以及周围房屋、市政设施等负全责，对自身施工场地范围内的交通道路、用水、用电、场地内的协调进行的管理和协调。承包人需对其施工场地布置、人员的管理、交通组织制订详细的方案，对施工时段作出合理安排，必须采用全封闭施工方案，确保不对周边环境、道路、行人和相邻施工现场造成不利影响，不得干扰周围居民的正常生活，不得影响学生的上课及正常的活动。</w:t>
      </w:r>
    </w:p>
    <w:p w14:paraId="2C547D4F">
      <w:pPr>
        <w:adjustRightInd w:val="0"/>
        <w:snapToGrid w:val="0"/>
        <w:spacing w:line="440" w:lineRule="exact"/>
        <w:ind w:right="11" w:firstLine="420" w:firstLineChars="175"/>
        <w:rPr>
          <w:rFonts w:hint="eastAsia" w:ascii="宋体" w:hAnsi="宋体" w:cs="宋体"/>
          <w:color w:val="auto"/>
          <w:sz w:val="24"/>
          <w:highlight w:val="none"/>
          <w:u w:val="single"/>
        </w:rPr>
      </w:pPr>
      <w:r>
        <w:rPr>
          <w:rFonts w:hint="eastAsia" w:ascii="宋体" w:hAnsi="宋体" w:cs="宋体"/>
          <w:color w:val="auto"/>
          <w:sz w:val="24"/>
          <w:highlight w:val="none"/>
        </w:rPr>
        <w:t>20.9</w:t>
      </w:r>
      <w:r>
        <w:rPr>
          <w:rFonts w:hint="eastAsia" w:ascii="宋体" w:hAnsi="宋体" w:cs="宋体"/>
          <w:color w:val="auto"/>
          <w:sz w:val="24"/>
          <w:highlight w:val="none"/>
          <w:u w:val="single"/>
        </w:rPr>
        <w:t>对于承包人或其分包人所雇佣的工人出现的伤亡事故或损失，应由承包人自行负责（但由于发包人或监理单位的行为所造成的除外）。对于这类伤亡或损失，发包人不负责任，不负担涉及这类伤亡或损失的索赔、诉讼、损害赔偿及其他费用。</w:t>
      </w:r>
    </w:p>
    <w:p w14:paraId="24A0202D">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21、安全防护</w:t>
      </w:r>
    </w:p>
    <w:p w14:paraId="15496C13">
      <w:pPr>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rPr>
        <w:t>21.3</w:t>
      </w:r>
      <w:r>
        <w:rPr>
          <w:rFonts w:hint="eastAsia" w:ascii="宋体" w:hAnsi="宋体" w:cs="宋体"/>
          <w:color w:val="auto"/>
          <w:sz w:val="24"/>
          <w:highlight w:val="none"/>
          <w:u w:val="single"/>
        </w:rPr>
        <w:t>承包人应在施工现场采取维护安全、防范危险、预防火灾等措施，在特殊作业环境应对作业人员采取劳动保护措施。</w:t>
      </w:r>
    </w:p>
    <w:p w14:paraId="08D2CCB6">
      <w:pPr>
        <w:tabs>
          <w:tab w:val="left" w:pos="2340"/>
        </w:tabs>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szCs w:val="24"/>
          <w:highlight w:val="none"/>
        </w:rPr>
        <w:t xml:space="preserve">  21.4</w:t>
      </w:r>
      <w:r>
        <w:rPr>
          <w:rFonts w:hint="eastAsia" w:ascii="宋体" w:hAnsi="宋体" w:cs="宋体"/>
          <w:color w:val="auto"/>
          <w:sz w:val="24"/>
          <w:highlight w:val="none"/>
          <w:u w:val="single"/>
        </w:rPr>
        <w:t>承包人应加强周边学校、居民住宅的环境保护，制定绿色施工安全防护措施（包括防尘、防噪音、施工围蔽等），施工现场严格按照《广州市建设工程文明施工管理规定》（广州市人民政府令第158号）、《广州市建设工程现场文明施工管理办法》（</w:t>
      </w:r>
      <w:r>
        <w:rPr>
          <w:rFonts w:hint="eastAsia" w:ascii="宋体" w:hAnsi="宋体" w:cs="宋体"/>
          <w:bCs/>
          <w:smallCaps/>
          <w:color w:val="auto"/>
          <w:sz w:val="24"/>
          <w:highlight w:val="none"/>
          <w:u w:val="single"/>
        </w:rPr>
        <w:t>穗建质</w:t>
      </w:r>
      <w:r>
        <w:rPr>
          <w:rFonts w:hint="eastAsia" w:ascii="宋体" w:hAnsi="宋体" w:cs="宋体"/>
          <w:color w:val="auto"/>
          <w:sz w:val="24"/>
          <w:highlight w:val="none"/>
          <w:u w:val="single"/>
        </w:rPr>
        <w:t>〔2008〕</w:t>
      </w:r>
      <w:r>
        <w:rPr>
          <w:rFonts w:hint="eastAsia" w:ascii="宋体" w:hAnsi="宋体" w:cs="宋体"/>
          <w:bCs/>
          <w:smallCaps/>
          <w:color w:val="auto"/>
          <w:sz w:val="24"/>
          <w:highlight w:val="none"/>
          <w:u w:val="single"/>
        </w:rPr>
        <w:t>937号）</w:t>
      </w:r>
      <w:r>
        <w:rPr>
          <w:rFonts w:hint="eastAsia" w:ascii="宋体" w:hAnsi="宋体" w:cs="宋体"/>
          <w:color w:val="auto"/>
          <w:sz w:val="24"/>
          <w:highlight w:val="none"/>
          <w:u w:val="single"/>
        </w:rPr>
        <w:t>、《关于进一步加强我区建设工地文明施工管理的通知》（穗开规建〔2006〕74号）、《广州市住房和城乡建设委员会关于印发建设工程扬尘防治“6个100%”管理标准细化措施的通知》（穗建质〔2018〕1394号）及其他相关规定实施，施工围蔽严格按照《关于进一步加强规范建设施工现场围蔽的通知》（穗建质〔2018〕1008号）、《广州市建设工程绿色施工围蔽指导图集（V2.0版）》(穗建质〔2020〕1号）及《关于进一步落实我区市政建设项目施工围蔽提升工作的通知》（穗埔建[2019]123号）实施。</w:t>
      </w:r>
      <w:r>
        <w:rPr>
          <w:rFonts w:hint="eastAsia" w:ascii="宋体" w:hAnsi="宋体" w:cs="宋体"/>
          <w:color w:val="auto"/>
          <w:sz w:val="24"/>
          <w:highlight w:val="none"/>
        </w:rPr>
        <w:t>以上文件要求不一致的，以后发布文件为准，若相关部门发布有关施工围蔽新文件规定的，按新规定执行。</w:t>
      </w:r>
      <w:r>
        <w:rPr>
          <w:rFonts w:hint="eastAsia" w:ascii="宋体" w:hAnsi="宋体" w:cs="宋体"/>
          <w:color w:val="auto"/>
          <w:sz w:val="24"/>
          <w:highlight w:val="none"/>
          <w:u w:val="single"/>
        </w:rPr>
        <w:t>如承包人未及时按要求做好围蔽等绿色施工安全防护措施，业主可另行委托单位实施，业主在工程款中扣减围蔽费用</w:t>
      </w:r>
      <w:r>
        <w:rPr>
          <w:rFonts w:hint="eastAsia" w:ascii="宋体" w:hAnsi="宋体" w:cs="宋体"/>
          <w:color w:val="auto"/>
          <w:sz w:val="24"/>
          <w:highlight w:val="none"/>
        </w:rPr>
        <w:t>。</w:t>
      </w:r>
    </w:p>
    <w:p w14:paraId="22357967">
      <w:pPr>
        <w:snapToGrid w:val="0"/>
        <w:spacing w:line="440" w:lineRule="exact"/>
        <w:rPr>
          <w:rFonts w:hint="eastAsia" w:ascii="宋体" w:hAnsi="宋体" w:cs="宋体"/>
          <w:color w:val="auto"/>
          <w:sz w:val="24"/>
          <w:highlight w:val="none"/>
          <w:u w:val="single"/>
        </w:rPr>
      </w:pPr>
      <w:r>
        <w:rPr>
          <w:rFonts w:hint="eastAsia" w:ascii="宋体" w:hAnsi="宋体" w:cs="宋体"/>
          <w:color w:val="auto"/>
          <w:sz w:val="24"/>
          <w:highlight w:val="none"/>
        </w:rPr>
        <w:t xml:space="preserve">   21.5</w:t>
      </w:r>
      <w:r>
        <w:rPr>
          <w:rFonts w:hint="eastAsia" w:ascii="宋体" w:hAnsi="宋体" w:cs="宋体"/>
          <w:color w:val="auto"/>
          <w:sz w:val="24"/>
          <w:highlight w:val="none"/>
          <w:u w:val="single"/>
        </w:rPr>
        <w:t>承包人应按规定对工程施工人员进行安全教育和管理。</w:t>
      </w:r>
    </w:p>
    <w:p w14:paraId="5BF9687A">
      <w:pPr>
        <w:spacing w:line="440" w:lineRule="exact"/>
        <w:ind w:firstLine="360" w:firstLineChars="150"/>
        <w:rPr>
          <w:rFonts w:hint="eastAsia" w:ascii="宋体" w:hAnsi="宋体" w:cs="宋体"/>
          <w:color w:val="auto"/>
          <w:sz w:val="24"/>
          <w:highlight w:val="none"/>
          <w:u w:val="single"/>
        </w:rPr>
      </w:pPr>
      <w:r>
        <w:rPr>
          <w:rFonts w:hint="eastAsia" w:ascii="宋体" w:hAnsi="宋体" w:cs="宋体"/>
          <w:color w:val="auto"/>
          <w:sz w:val="24"/>
          <w:highlight w:val="none"/>
        </w:rPr>
        <w:t>21.6</w:t>
      </w:r>
      <w:r>
        <w:rPr>
          <w:rFonts w:hint="eastAsia" w:ascii="宋体" w:hAnsi="宋体" w:cs="宋体"/>
          <w:color w:val="auto"/>
          <w:sz w:val="24"/>
          <w:highlight w:val="none"/>
          <w:u w:val="single"/>
        </w:rPr>
        <w:t>承包人应书面记录专项安全施工组织设计方案审查、安全检查、安全技术交底、安全隐患整改、安全教育等重要安全管理活动。</w:t>
      </w:r>
    </w:p>
    <w:p w14:paraId="12B20EFF">
      <w:pPr>
        <w:spacing w:line="440" w:lineRule="exact"/>
        <w:ind w:firstLine="360" w:firstLineChars="150"/>
        <w:rPr>
          <w:rFonts w:hint="eastAsia" w:ascii="宋体" w:hAnsi="宋体" w:cs="宋体"/>
          <w:color w:val="auto"/>
          <w:sz w:val="24"/>
          <w:highlight w:val="none"/>
          <w:u w:val="single"/>
        </w:rPr>
      </w:pPr>
      <w:r>
        <w:rPr>
          <w:rFonts w:hint="eastAsia" w:ascii="宋体" w:hAnsi="宋体" w:cs="宋体"/>
          <w:color w:val="auto"/>
          <w:sz w:val="24"/>
          <w:highlight w:val="none"/>
        </w:rPr>
        <w:t>21.7</w:t>
      </w:r>
      <w:r>
        <w:rPr>
          <w:rFonts w:hint="eastAsia" w:ascii="宋体" w:hAnsi="宋体" w:cs="宋体"/>
          <w:color w:val="auto"/>
          <w:sz w:val="24"/>
          <w:highlight w:val="none"/>
          <w:u w:val="single"/>
        </w:rPr>
        <w:t>承包人用于本项目的非标起重机械设备须严格执行《关于印发&lt;广州市非标建筑起重机械管理办法&gt;的通知》(穗建质[2010]999号)的相关规定，非标起重机械设备是指没有国家或行业制造标准的各类起重机械设备，如非标架桥设备、 竖井提升设备、非标龙门吊、贝雷架式或扒杆式起重装置等。</w:t>
      </w:r>
    </w:p>
    <w:p w14:paraId="041AFDCB">
      <w:pPr>
        <w:spacing w:line="440" w:lineRule="exact"/>
        <w:ind w:firstLine="360" w:firstLineChars="150"/>
        <w:rPr>
          <w:rFonts w:hint="eastAsia" w:ascii="宋体" w:hAnsi="宋体" w:cs="宋体"/>
          <w:color w:val="auto"/>
          <w:sz w:val="24"/>
          <w:highlight w:val="none"/>
          <w:u w:val="single"/>
        </w:rPr>
      </w:pPr>
      <w:r>
        <w:rPr>
          <w:rFonts w:hint="eastAsia" w:ascii="宋体" w:hAnsi="宋体" w:cs="宋体"/>
          <w:color w:val="auto"/>
          <w:sz w:val="24"/>
          <w:highlight w:val="none"/>
        </w:rPr>
        <w:t>21.8</w:t>
      </w:r>
      <w:r>
        <w:rPr>
          <w:rFonts w:hint="eastAsia" w:ascii="宋体" w:hAnsi="宋体" w:cs="宋体"/>
          <w:color w:val="auto"/>
          <w:sz w:val="24"/>
          <w:highlight w:val="none"/>
          <w:u w:val="single"/>
        </w:rPr>
        <w:t>承包人用于本项目的起重设备须严格执行《广州市住房和城乡建设委员会关于启用建筑起重机械设备安全监管系统的通知 》（穗建质〔2018〕889号）、《广州市住房和城乡建设局关于进一步加强建筑起重机械安全管理的通知 》（穗建质【2020】216号）、《广州市住房和城乡建设委员会关于进一步加强建筑起重机械设备信息化安全监管的通知》等相关规定。</w:t>
      </w:r>
    </w:p>
    <w:p w14:paraId="56D5E443">
      <w:pPr>
        <w:spacing w:line="440" w:lineRule="exact"/>
        <w:ind w:firstLine="360" w:firstLineChars="150"/>
        <w:rPr>
          <w:rFonts w:hint="eastAsia" w:ascii="宋体" w:hAnsi="宋体" w:cs="宋体"/>
          <w:color w:val="auto"/>
          <w:sz w:val="24"/>
          <w:highlight w:val="none"/>
          <w:u w:val="single"/>
        </w:rPr>
      </w:pPr>
      <w:r>
        <w:rPr>
          <w:rFonts w:hint="eastAsia" w:ascii="宋体" w:hAnsi="宋体" w:cs="宋体"/>
          <w:color w:val="auto"/>
          <w:sz w:val="24"/>
          <w:highlight w:val="none"/>
        </w:rPr>
        <w:t>21.9</w:t>
      </w:r>
      <w:r>
        <w:rPr>
          <w:rFonts w:hint="eastAsia" w:ascii="宋体" w:hAnsi="宋体" w:cs="宋体"/>
          <w:color w:val="auto"/>
          <w:sz w:val="24"/>
          <w:highlight w:val="none"/>
          <w:u w:val="single"/>
        </w:rPr>
        <w:t>承包人在工程实施过程中，按照国家、省、市的相关规定制定相关的专项安全施工方案（如高支模、基坑支护、沉井等），组织专家评审通过后，报监理人、发包人审批后方可开展专项工程的施工。</w:t>
      </w:r>
    </w:p>
    <w:p w14:paraId="13C26930">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21.10根据《广州市城乡建设委员会关于印发广州市建设工程施工机械设备环保管理整治联合行动工作方案的函》（穗建质函[2014]2763号）要求，承包人应按上述文件规定执行，确保所有在用施工机械设备整洁、安全、有效，防止尾气污染的超标排放。所有施工机械必须具有出厂合格证明文件或进口设备检测证明文件，机械设备必须使用广州市推广使用的车用燃油。承包人应对正使用的机械设备定期维护保养并采取有效措施减少污染排放。承包人未按上述要求执行的，视为未按约定投入机械设备，按35.2.6款（2）项承担违约责任。</w:t>
      </w:r>
    </w:p>
    <w:p w14:paraId="26BB82BE">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21.11承包人在施工期间要确保工程外场地清洁及道路畅通，如须使用他方道路，则还必须负责养护、保洁责任，否则责任自负。施工和警示标志明显，因施工造成人身损害和财产损失的，由承包人承担责任。</w:t>
      </w:r>
    </w:p>
    <w:p w14:paraId="2AF73BCF">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21.12承包人必须考虑安全、环保等因素在局部施工范围进行围蔽施工，现场围蔽不符合国家有关安全措施及技术要求的，不得开展施工作业，由此造成的工期延长，由承包人自己负责，当作延误工期处理。</w:t>
      </w:r>
    </w:p>
    <w:p w14:paraId="178BA248">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21.13承包人应注意对现有的道路、供水管、排水管、绿化、路灯、电力与通讯设施等进行保护，如因承包人原因损坏，承包人应无条件修复，由此引起的任何安全事故由承包人负责，并承担由此产生的一切费用。若承包人不能按要求修复的，则由发包人委托其它单位修复，费用从承包人工程款中扣付。</w:t>
      </w:r>
    </w:p>
    <w:p w14:paraId="2BE58629">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21.14承包人应对当地现有的交通道路状况进行充分调查，充分考虑该路段的交通疏导问题和文明施工，制定可行的交通疏导（包括场内和场外）方案，确保原有道路的交通畅通和施工临时排水的通畅，并符合施工环保要求。承包人应与交警及公路管理部门协商，取得同意和协助，并负责承担道路改线或改善和其他费用。相关费用计入措施项目费中，结算时按发包人批准的实施方案，按合同约定结算。如果承包人不及时按要求设置，发包人可以另行委托实施。发包人按实际发生的费用在工程款中扣除，承包人不得有任何异议。</w:t>
      </w:r>
    </w:p>
    <w:p w14:paraId="0D357186">
      <w:pPr>
        <w:spacing w:line="440" w:lineRule="exact"/>
        <w:ind w:firstLine="360" w:firstLineChars="150"/>
        <w:rPr>
          <w:rFonts w:hint="eastAsia" w:ascii="宋体" w:hAnsi="宋体" w:cs="宋体"/>
          <w:color w:val="auto"/>
          <w:sz w:val="24"/>
          <w:highlight w:val="none"/>
          <w:u w:val="single"/>
        </w:rPr>
      </w:pPr>
      <w:r>
        <w:rPr>
          <w:rFonts w:hint="eastAsia" w:ascii="宋体" w:hAnsi="宋体" w:cs="宋体"/>
          <w:color w:val="auto"/>
          <w:sz w:val="24"/>
          <w:highlight w:val="none"/>
        </w:rPr>
        <w:t>22、</w:t>
      </w:r>
      <w:r>
        <w:rPr>
          <w:rFonts w:hint="eastAsia" w:ascii="宋体" w:hAnsi="宋体" w:cs="宋体"/>
          <w:color w:val="auto"/>
          <w:sz w:val="24"/>
          <w:highlight w:val="none"/>
          <w:u w:val="single"/>
        </w:rPr>
        <w:t>事故处理</w:t>
      </w:r>
    </w:p>
    <w:p w14:paraId="43D8F2AD">
      <w:pPr>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rPr>
        <w:t>22.3</w:t>
      </w:r>
      <w:r>
        <w:rPr>
          <w:rFonts w:hint="eastAsia" w:ascii="宋体" w:hAnsi="宋体" w:cs="宋体"/>
          <w:color w:val="auto"/>
          <w:sz w:val="24"/>
          <w:highlight w:val="none"/>
          <w:u w:val="single"/>
        </w:rPr>
        <w:t>如发生安全事故，除按法定程序办理有关事宜外，还必须按以下程序进行处理：</w:t>
      </w:r>
    </w:p>
    <w:p w14:paraId="1C53704C">
      <w:pPr>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rPr>
        <w:t>22.3.1</w:t>
      </w:r>
      <w:r>
        <w:rPr>
          <w:rFonts w:hint="eastAsia" w:ascii="宋体" w:hAnsi="宋体" w:cs="宋体"/>
          <w:color w:val="auto"/>
          <w:sz w:val="24"/>
          <w:highlight w:val="none"/>
          <w:u w:val="single"/>
        </w:rPr>
        <w:t>报告安全事故：安全事故发生后，承包人应在1小时内用最快的信息传递手段，将发生事故的时间、地点、伤亡人数、事故原因等情况，报工程师和发包人。</w:t>
      </w:r>
    </w:p>
    <w:p w14:paraId="52BD69D4">
      <w:pPr>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rPr>
        <w:t>22.3.2</w:t>
      </w:r>
      <w:r>
        <w:rPr>
          <w:rFonts w:hint="eastAsia" w:ascii="宋体" w:hAnsi="宋体" w:cs="宋体"/>
          <w:color w:val="auto"/>
          <w:sz w:val="24"/>
          <w:highlight w:val="none"/>
          <w:u w:val="single"/>
        </w:rPr>
        <w:t>事故处理：承包人负责抢救伤员、排除险情，防止事故扩大蔓延，保护好现场，并做好标志，启动保险理赔程序。</w:t>
      </w:r>
    </w:p>
    <w:p w14:paraId="3FB7B6A6">
      <w:pPr>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rPr>
        <w:t>22.3.3</w:t>
      </w:r>
      <w:r>
        <w:rPr>
          <w:rFonts w:hint="eastAsia" w:ascii="宋体" w:hAnsi="宋体" w:cs="宋体"/>
          <w:color w:val="auto"/>
          <w:sz w:val="24"/>
          <w:highlight w:val="none"/>
          <w:u w:val="single"/>
        </w:rPr>
        <w:t>事故调查：承包人应组织内部技术安全、质量部门的人员组成调查组，开展调查，并配合做好发包人或政府有关部门组织的调查工作。</w:t>
      </w:r>
    </w:p>
    <w:p w14:paraId="68D95FF7">
      <w:pPr>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rPr>
        <w:t>22.3.4</w:t>
      </w:r>
      <w:r>
        <w:rPr>
          <w:rFonts w:hint="eastAsia" w:ascii="宋体" w:hAnsi="宋体" w:cs="宋体"/>
          <w:color w:val="auto"/>
          <w:sz w:val="24"/>
          <w:highlight w:val="none"/>
          <w:u w:val="single"/>
        </w:rPr>
        <w:t>调查报告：承包人应把事故发生经过、原因、性质、损失、责任、处理意见、纠正和预防措施撰写成调查报告，送工程师会审后报发包人。</w:t>
      </w:r>
    </w:p>
    <w:p w14:paraId="56CC5750">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六、合同价款与支付</w:t>
      </w:r>
    </w:p>
    <w:p w14:paraId="3CF2810B">
      <w:pPr>
        <w:snapToGrid w:val="0"/>
        <w:spacing w:line="440" w:lineRule="exact"/>
        <w:ind w:firstLine="360" w:firstLineChars="150"/>
        <w:rPr>
          <w:rFonts w:hint="eastAsia" w:ascii="宋体" w:hAnsi="宋体" w:cs="宋体"/>
          <w:color w:val="auto"/>
          <w:sz w:val="24"/>
          <w:highlight w:val="none"/>
          <w:u w:val="single"/>
        </w:rPr>
      </w:pPr>
      <w:r>
        <w:rPr>
          <w:rFonts w:hint="eastAsia" w:ascii="宋体" w:hAnsi="宋体" w:cs="宋体"/>
          <w:color w:val="auto"/>
          <w:sz w:val="24"/>
          <w:highlight w:val="none"/>
        </w:rPr>
        <w:t xml:space="preserve">23.2 </w:t>
      </w:r>
      <w:r>
        <w:rPr>
          <w:rFonts w:hint="eastAsia" w:ascii="宋体" w:hAnsi="宋体" w:cs="宋体"/>
          <w:color w:val="auto"/>
          <w:sz w:val="24"/>
          <w:highlight w:val="none"/>
          <w:u w:val="single"/>
        </w:rPr>
        <w:t>本合同价款按照协议书第五条、本条及专用条款23.3款、23.5款约定执行，</w:t>
      </w:r>
      <w:r>
        <w:rPr>
          <w:rFonts w:hint="eastAsia" w:ascii="宋体" w:hAnsi="宋体" w:cs="宋体"/>
          <w:snapToGrid w:val="0"/>
          <w:color w:val="auto"/>
          <w:kern w:val="0"/>
          <w:sz w:val="24"/>
          <w:highlight w:val="none"/>
          <w:u w:val="single"/>
        </w:rPr>
        <w:t>最终按结算终审部门审定价结算</w:t>
      </w:r>
      <w:r>
        <w:rPr>
          <w:rFonts w:hint="eastAsia" w:ascii="宋体" w:hAnsi="宋体" w:cs="宋体"/>
          <w:color w:val="auto"/>
          <w:sz w:val="24"/>
          <w:highlight w:val="none"/>
          <w:u w:val="single"/>
        </w:rPr>
        <w:t>。</w:t>
      </w:r>
    </w:p>
    <w:p w14:paraId="460D922D">
      <w:pPr>
        <w:snapToGrid w:val="0"/>
        <w:spacing w:line="440" w:lineRule="exact"/>
        <w:ind w:firstLine="360" w:firstLineChars="150"/>
        <w:rPr>
          <w:rFonts w:hint="eastAsia" w:ascii="宋体" w:hAnsi="宋体" w:cs="宋体"/>
          <w:color w:val="auto"/>
          <w:sz w:val="24"/>
          <w:highlight w:val="none"/>
          <w:u w:val="single"/>
        </w:rPr>
      </w:pPr>
      <w:r>
        <w:rPr>
          <w:rFonts w:hint="eastAsia" w:ascii="宋体" w:hAnsi="宋体" w:cs="宋体"/>
          <w:color w:val="auto"/>
          <w:sz w:val="24"/>
          <w:highlight w:val="none"/>
          <w:u w:val="single"/>
        </w:rPr>
        <w:t>本合同价款采用分部分项工程量清单固定综合单价方式确定，具体办法如下：</w:t>
      </w:r>
    </w:p>
    <w:p w14:paraId="00948492">
      <w:pPr>
        <w:snapToGrid w:val="0"/>
        <w:spacing w:line="440" w:lineRule="exact"/>
        <w:ind w:firstLine="360" w:firstLineChars="150"/>
        <w:rPr>
          <w:rFonts w:hint="eastAsia" w:ascii="宋体" w:hAnsi="宋体" w:cs="宋体"/>
          <w:color w:val="auto"/>
          <w:sz w:val="24"/>
          <w:highlight w:val="none"/>
          <w:u w:val="single"/>
        </w:rPr>
      </w:pPr>
      <w:r>
        <w:rPr>
          <w:rFonts w:hint="eastAsia" w:ascii="宋体" w:hAnsi="宋体" w:cs="宋体"/>
          <w:color w:val="auto"/>
          <w:sz w:val="24"/>
          <w:highlight w:val="none"/>
          <w:u w:val="single"/>
        </w:rPr>
        <w:t>（1）分部分项工程量清单费：除23.5.1及23.5.2规定情况外，分部分项工程量清单综合单价固定不变，工程量按实计量。</w:t>
      </w:r>
    </w:p>
    <w:p w14:paraId="3B86A533">
      <w:pPr>
        <w:snapToGrid w:val="0"/>
        <w:spacing w:line="440" w:lineRule="exact"/>
        <w:ind w:firstLine="360" w:firstLineChars="150"/>
        <w:rPr>
          <w:rFonts w:hint="eastAsia" w:ascii="宋体" w:hAnsi="宋体" w:cs="宋体"/>
          <w:color w:val="auto"/>
          <w:sz w:val="24"/>
          <w:highlight w:val="none"/>
          <w:u w:val="single"/>
        </w:rPr>
      </w:pPr>
      <w:r>
        <w:rPr>
          <w:rFonts w:hint="eastAsia" w:ascii="宋体" w:hAnsi="宋体" w:cs="宋体"/>
          <w:color w:val="auto"/>
          <w:sz w:val="24"/>
          <w:highlight w:val="none"/>
          <w:u w:val="single"/>
        </w:rPr>
        <w:t>（2）措施项目费：措施项目费（除施工围蔽费用外）固定不变，包干使用，结算时不予调整，施工围蔽清单综合单价固定不变，工程量按实计量。</w:t>
      </w:r>
    </w:p>
    <w:p w14:paraId="721BE550">
      <w:pPr>
        <w:snapToGrid w:val="0"/>
        <w:spacing w:line="440" w:lineRule="exact"/>
        <w:ind w:firstLine="360" w:firstLineChars="150"/>
        <w:rPr>
          <w:rFonts w:hint="eastAsia" w:ascii="宋体" w:hAnsi="宋体" w:cs="宋体"/>
          <w:color w:val="auto"/>
          <w:sz w:val="24"/>
          <w:highlight w:val="none"/>
          <w:u w:val="single"/>
        </w:rPr>
      </w:pPr>
      <w:r>
        <w:rPr>
          <w:rFonts w:hint="eastAsia" w:ascii="宋体" w:hAnsi="宋体" w:cs="宋体"/>
          <w:color w:val="auto"/>
          <w:sz w:val="24"/>
          <w:highlight w:val="none"/>
          <w:u w:val="single"/>
        </w:rPr>
        <w:t>（3）其他项目部分：</w:t>
      </w:r>
    </w:p>
    <w:p w14:paraId="421CB45C">
      <w:pPr>
        <w:snapToGrid w:val="0"/>
        <w:spacing w:line="440" w:lineRule="exact"/>
        <w:ind w:firstLine="600" w:firstLineChars="250"/>
        <w:rPr>
          <w:rFonts w:hint="eastAsia" w:ascii="宋体" w:hAnsi="宋体" w:cs="宋体"/>
          <w:color w:val="auto"/>
          <w:sz w:val="24"/>
          <w:highlight w:val="none"/>
          <w:u w:val="singl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eq \o\ac(</w:instrText>
      </w:r>
      <w:r>
        <w:rPr>
          <w:rFonts w:hint="eastAsia" w:ascii="宋体" w:hAnsi="宋体" w:cs="宋体"/>
          <w:color w:val="auto"/>
          <w:position w:val="-4"/>
          <w:sz w:val="36"/>
          <w:szCs w:val="24"/>
          <w:highlight w:val="none"/>
        </w:rPr>
        <w:instrText xml:space="preserve">○</w:instrText>
      </w:r>
      <w:r>
        <w:rPr>
          <w:rFonts w:hint="eastAsia" w:ascii="宋体" w:hAnsi="宋体" w:cs="宋体"/>
          <w:color w:val="auto"/>
          <w:sz w:val="24"/>
          <w:szCs w:val="24"/>
          <w:highlight w:val="none"/>
        </w:rPr>
        <w:instrText xml:space="preserve">,1)</w:instrText>
      </w:r>
      <w:r>
        <w:rPr>
          <w:rFonts w:hint="eastAsia" w:ascii="宋体" w:hAnsi="宋体" w:cs="宋体"/>
          <w:color w:val="auto"/>
          <w:sz w:val="24"/>
          <w:szCs w:val="24"/>
          <w:highlight w:val="none"/>
        </w:rPr>
        <w:fldChar w:fldCharType="end"/>
      </w:r>
      <w:r>
        <w:rPr>
          <w:rFonts w:hint="eastAsia" w:ascii="宋体" w:hAnsi="宋体" w:cs="宋体"/>
          <w:color w:val="auto"/>
          <w:sz w:val="24"/>
          <w:highlight w:val="none"/>
          <w:u w:val="single"/>
        </w:rPr>
        <w:t>招标人部分为暂定价，按实际签订的专业承包合同或预留金使用情况进行调整和结算；</w:t>
      </w:r>
    </w:p>
    <w:p w14:paraId="0060F6E1">
      <w:pPr>
        <w:snapToGrid w:val="0"/>
        <w:spacing w:line="440" w:lineRule="exact"/>
        <w:ind w:firstLine="315"/>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eq \o\ac(</w:instrText>
      </w:r>
      <w:r>
        <w:rPr>
          <w:rFonts w:hint="eastAsia" w:ascii="宋体" w:hAnsi="宋体" w:cs="宋体"/>
          <w:color w:val="auto"/>
          <w:position w:val="-4"/>
          <w:sz w:val="36"/>
          <w:szCs w:val="24"/>
          <w:highlight w:val="none"/>
        </w:rPr>
        <w:instrText xml:space="preserve">○</w:instrText>
      </w:r>
      <w:r>
        <w:rPr>
          <w:rFonts w:hint="eastAsia" w:ascii="宋体" w:hAnsi="宋体" w:cs="宋体"/>
          <w:color w:val="auto"/>
          <w:sz w:val="24"/>
          <w:szCs w:val="24"/>
          <w:highlight w:val="none"/>
        </w:rPr>
        <w:instrText xml:space="preserve">,2)</w:instrText>
      </w:r>
      <w:r>
        <w:rPr>
          <w:rFonts w:hint="eastAsia" w:ascii="宋体" w:hAnsi="宋体" w:cs="宋体"/>
          <w:color w:val="auto"/>
          <w:sz w:val="24"/>
          <w:szCs w:val="24"/>
          <w:highlight w:val="none"/>
        </w:rPr>
        <w:fldChar w:fldCharType="end"/>
      </w:r>
      <w:r>
        <w:rPr>
          <w:rFonts w:hint="eastAsia" w:ascii="宋体" w:hAnsi="宋体" w:cs="宋体"/>
          <w:color w:val="auto"/>
          <w:sz w:val="24"/>
          <w:highlight w:val="none"/>
          <w:u w:val="single"/>
        </w:rPr>
        <w:t>投标人部分为固定价格，结算时不作调整。（若实际没有发生，在结算时扣除未发生项目的费用）</w:t>
      </w:r>
    </w:p>
    <w:p w14:paraId="5EF08AB6">
      <w:pPr>
        <w:snapToGrid w:val="0"/>
        <w:spacing w:line="440" w:lineRule="exact"/>
        <w:ind w:firstLine="315"/>
        <w:rPr>
          <w:rFonts w:hint="eastAsia" w:ascii="宋体" w:hAnsi="宋体" w:cs="宋体"/>
          <w:color w:val="auto"/>
          <w:sz w:val="24"/>
          <w:highlight w:val="none"/>
          <w:u w:val="single"/>
        </w:rPr>
      </w:pPr>
      <w:r>
        <w:rPr>
          <w:rFonts w:hint="eastAsia" w:ascii="宋体" w:hAnsi="宋体" w:cs="宋体"/>
          <w:color w:val="auto"/>
          <w:sz w:val="24"/>
          <w:highlight w:val="none"/>
        </w:rPr>
        <w:t xml:space="preserve">      ③</w:t>
      </w:r>
      <w:r>
        <w:rPr>
          <w:rFonts w:hint="eastAsia" w:ascii="宋体" w:hAnsi="宋体" w:cs="宋体"/>
          <w:color w:val="auto"/>
          <w:sz w:val="24"/>
          <w:highlight w:val="none"/>
          <w:u w:val="single"/>
        </w:rPr>
        <w:t xml:space="preserve"> 投标人预算包干费部分按投标人报价中的费率取费，费率结算时不作调整。</w:t>
      </w:r>
    </w:p>
    <w:p w14:paraId="21CE9F00">
      <w:pPr>
        <w:snapToGrid w:val="0"/>
        <w:spacing w:line="440" w:lineRule="exact"/>
        <w:ind w:firstLine="360" w:firstLineChars="150"/>
        <w:rPr>
          <w:rFonts w:hint="eastAsia" w:ascii="宋体" w:hAnsi="宋体" w:cs="宋体"/>
          <w:color w:val="auto"/>
          <w:sz w:val="24"/>
          <w:highlight w:val="none"/>
          <w:u w:val="single"/>
        </w:rPr>
      </w:pPr>
      <w:r>
        <w:rPr>
          <w:rFonts w:hint="eastAsia" w:ascii="宋体" w:hAnsi="宋体" w:cs="宋体"/>
          <w:color w:val="auto"/>
          <w:sz w:val="24"/>
          <w:highlight w:val="none"/>
          <w:u w:val="single"/>
        </w:rPr>
        <w:t>（4）税金：税金按实计取，费率固定不变。</w:t>
      </w:r>
    </w:p>
    <w:p w14:paraId="7259E39E">
      <w:pPr>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rPr>
        <w:t>23.3</w:t>
      </w:r>
      <w:r>
        <w:rPr>
          <w:rFonts w:hint="eastAsia" w:ascii="宋体" w:hAnsi="宋体" w:cs="宋体"/>
          <w:color w:val="auto"/>
          <w:sz w:val="24"/>
          <w:highlight w:val="none"/>
          <w:u w:val="single"/>
        </w:rPr>
        <w:t xml:space="preserve"> 双方约定合同价款的调整因素：</w:t>
      </w:r>
    </w:p>
    <w:p w14:paraId="438DE767">
      <w:pPr>
        <w:numPr>
          <w:ilvl w:val="0"/>
          <w:numId w:val="4"/>
        </w:num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发包人及监理单位共同确认工程量偏差；</w:t>
      </w:r>
    </w:p>
    <w:p w14:paraId="35D12269">
      <w:pPr>
        <w:numPr>
          <w:ilvl w:val="0"/>
          <w:numId w:val="4"/>
        </w:num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发包人及监理单位共同确认工程变更、签证和新增工程；</w:t>
      </w:r>
    </w:p>
    <w:p w14:paraId="3FFC8DF8">
      <w:pPr>
        <w:numPr>
          <w:ilvl w:val="0"/>
          <w:numId w:val="4"/>
        </w:num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物价变化；</w:t>
      </w:r>
    </w:p>
    <w:p w14:paraId="33D57457">
      <w:pPr>
        <w:numPr>
          <w:ilvl w:val="0"/>
          <w:numId w:val="4"/>
        </w:num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费用索赔事件或发包人负责的其他情况。</w:t>
      </w:r>
    </w:p>
    <w:p w14:paraId="006A2C95">
      <w:pPr>
        <w:snapToGrid w:val="0"/>
        <w:spacing w:line="440" w:lineRule="exact"/>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以上调整事项涉及的价款计价原则按23.5款约定执行。</w:t>
      </w:r>
    </w:p>
    <w:p w14:paraId="38F19445">
      <w:pPr>
        <w:snapToGrid w:val="0"/>
        <w:spacing w:line="440" w:lineRule="exact"/>
        <w:ind w:firstLine="338" w:firstLineChars="141"/>
        <w:rPr>
          <w:rFonts w:hint="eastAsia" w:ascii="宋体" w:hAnsi="宋体" w:cs="宋体"/>
          <w:color w:val="auto"/>
          <w:sz w:val="24"/>
          <w:highlight w:val="none"/>
        </w:rPr>
      </w:pPr>
      <w:r>
        <w:rPr>
          <w:rFonts w:hint="eastAsia" w:ascii="宋体" w:hAnsi="宋体" w:cs="宋体"/>
          <w:color w:val="auto"/>
          <w:sz w:val="24"/>
          <w:highlight w:val="none"/>
        </w:rPr>
        <w:t>23.4承包人应在第23.3款情况发生后3天内，将调整原因、金额以书面形式通知监理单位，必须经监理单位和发包人书面批准后作为调整合同价款的依据。对承包人在没有得到发包人的同意和正式盖章书面函件的前提下进行的调整，发包人不予认可，一切责任和后果由承包人承担。</w:t>
      </w:r>
    </w:p>
    <w:p w14:paraId="54FF5250">
      <w:pPr>
        <w:pStyle w:val="149"/>
        <w:snapToGrid w:val="0"/>
        <w:spacing w:line="440" w:lineRule="exact"/>
        <w:ind w:firstLine="338" w:firstLineChars="141"/>
        <w:rPr>
          <w:rFonts w:hint="eastAsia" w:ascii="宋体" w:hAnsi="宋体" w:cs="宋体"/>
          <w:color w:val="auto"/>
          <w:sz w:val="24"/>
          <w:highlight w:val="none"/>
          <w:u w:val="single"/>
        </w:rPr>
      </w:pPr>
      <w:r>
        <w:rPr>
          <w:rFonts w:hint="eastAsia" w:ascii="宋体" w:hAnsi="宋体" w:cs="宋体"/>
          <w:color w:val="auto"/>
          <w:sz w:val="24"/>
          <w:highlight w:val="none"/>
        </w:rPr>
        <w:t xml:space="preserve"> 23.5</w:t>
      </w:r>
      <w:r>
        <w:rPr>
          <w:rFonts w:hint="eastAsia" w:ascii="宋体" w:hAnsi="宋体" w:cs="宋体"/>
          <w:color w:val="auto"/>
          <w:sz w:val="24"/>
          <w:highlight w:val="none"/>
          <w:u w:val="single"/>
        </w:rPr>
        <w:t>合同价款调整原则</w:t>
      </w:r>
    </w:p>
    <w:p w14:paraId="544EE215">
      <w:pPr>
        <w:pStyle w:val="150"/>
        <w:spacing w:after="0"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23.5.1</w:t>
      </w:r>
      <w:r>
        <w:rPr>
          <w:rFonts w:hint="eastAsia" w:ascii="宋体" w:hAnsi="宋体" w:cs="宋体"/>
          <w:color w:val="auto"/>
          <w:sz w:val="24"/>
          <w:highlight w:val="none"/>
          <w:u w:val="single"/>
        </w:rPr>
        <w:t>变更、签证工程和新增工程：工程项目实施期间和结算时，招标文件工程量清单中漏列而由监理单位和招标人现场签证确认的工程项目；由于设计需要或项目建设实际需要，会引致工程量清单内数量发生变化、或工程量清单内项目的局部内容发生变化、或新增了工程量清单内没有的项目；原设计没有而由招标人批准设计变更产生的工程项目及经监理单位和招标人现场签证确认的工程项目；合同所确定的工程内容以外，非施工单位原因造成而施工过程中实际发生且需支付工程费用的，并经监理单位和招标人现场签证确认工程实际内容。变更、签证工程和新增工程按以下办法确定价格：</w:t>
      </w:r>
    </w:p>
    <w:p w14:paraId="274726C1">
      <w:pPr>
        <w:pStyle w:val="149"/>
        <w:spacing w:line="440" w:lineRule="exact"/>
        <w:ind w:firstLine="570"/>
        <w:rPr>
          <w:rFonts w:hint="eastAsia" w:ascii="宋体" w:hAnsi="宋体" w:cs="宋体"/>
          <w:color w:val="auto"/>
          <w:sz w:val="24"/>
          <w:highlight w:val="none"/>
          <w:u w:val="single"/>
        </w:rPr>
      </w:pPr>
      <w:r>
        <w:rPr>
          <w:rFonts w:hint="eastAsia" w:ascii="宋体" w:hAnsi="宋体" w:cs="宋体"/>
          <w:color w:val="auto"/>
          <w:sz w:val="24"/>
          <w:highlight w:val="none"/>
          <w:u w:val="single"/>
        </w:rPr>
        <w:t>（1）合同工程量清单中有相同适用项目的，则采用该项目投标综合单价；合同工程量清单中相同适用项目有多个的，取最有利于发包人的相同适用项目的投标综合单价。但新增工程量超过15%的，比较招标控制价对应的综合单价并执行中标下浮率和投标综合单价，取两者的较小值作为超出15%的新增工程量的综合单价。</w:t>
      </w:r>
    </w:p>
    <w:p w14:paraId="6C05F50F">
      <w:pPr>
        <w:pStyle w:val="149"/>
        <w:spacing w:line="440" w:lineRule="exact"/>
        <w:ind w:firstLine="395"/>
        <w:rPr>
          <w:rFonts w:hint="eastAsia" w:ascii="宋体" w:hAnsi="宋体" w:cs="宋体"/>
          <w:color w:val="auto"/>
          <w:sz w:val="24"/>
          <w:highlight w:val="none"/>
        </w:rPr>
      </w:pPr>
      <w:r>
        <w:rPr>
          <w:rFonts w:hint="eastAsia" w:ascii="宋体" w:hAnsi="宋体" w:cs="宋体"/>
          <w:color w:val="auto"/>
          <w:sz w:val="24"/>
          <w:highlight w:val="none"/>
        </w:rPr>
        <w:t>（2）合同工程量清单中无相同适用项目、只有类似适用项目的，则按类似项目的综合单价对相应子目、消耗量、材料设备价格等进行调整换算，原管理费、利润水平不变，仅调整主材和主要设备价格。如合同工程量清单中类似项目的综合单价有两个以上，则由发包人按消耗量最少、管理费和利润取费最低的优先顺序选择类似项目综合单价进行换算。所换算主材及设备价格执行工程造价管理机构发布的实际施工月份《广州地区建设工程常用材料税前综合价格》（实际施工跨月份的，则按监理单位确认的各月施工完成的工程量为基础分别进行计算）；《广州地区建设工程常用材料税前综合价格》没有的材料、设备单价，参考实际施工期《广州地区建设工程材料（设备）厂商价格信息》计算税前价格（实际施工跨月份的，则按监理单位确认的各月施工完成的工程量为基础分别进行计算），且需对选用的厂商价格信息重新进行市场调研询价后方可使用。《广州地区建设工程常用材料税前综合价格》及《广州地区建设工程材料（设备）厂商价格信息》均没有的材料、设备价格，由发包人、监理单位、承包人结合市场价共同协商确定。按上述原则调整后的换算综合单价最终均应执行中标下浮率。</w:t>
      </w:r>
    </w:p>
    <w:p w14:paraId="4C70AB85">
      <w:pPr>
        <w:pStyle w:val="149"/>
        <w:spacing w:line="440" w:lineRule="exact"/>
        <w:ind w:firstLine="395"/>
        <w:rPr>
          <w:rFonts w:hint="eastAsia" w:ascii="宋体" w:hAnsi="宋体" w:cs="宋体"/>
          <w:color w:val="auto"/>
          <w:sz w:val="24"/>
          <w:highlight w:val="none"/>
          <w:u w:val="single"/>
        </w:rPr>
      </w:pPr>
      <w:r>
        <w:rPr>
          <w:rFonts w:hint="eastAsia" w:ascii="宋体" w:hAnsi="宋体" w:cs="宋体"/>
          <w:color w:val="auto"/>
          <w:sz w:val="24"/>
          <w:highlight w:val="none"/>
        </w:rPr>
        <w:t>（3）</w:t>
      </w:r>
      <w:r>
        <w:rPr>
          <w:rFonts w:hint="eastAsia" w:ascii="宋体" w:hAnsi="宋体" w:cs="宋体"/>
          <w:color w:val="auto"/>
          <w:sz w:val="24"/>
          <w:highlight w:val="none"/>
          <w:u w:val="single"/>
        </w:rPr>
        <w:t>合同工程量清单报价中没有相同或类似适用项目的，按以下原则计价</w:t>
      </w:r>
      <w:r>
        <w:rPr>
          <w:rFonts w:hint="eastAsia" w:ascii="宋体" w:hAnsi="宋体" w:cs="宋体"/>
          <w:color w:val="auto"/>
          <w:sz w:val="24"/>
          <w:highlight w:val="none"/>
        </w:rPr>
        <w:t>：</w:t>
      </w:r>
    </w:p>
    <w:p w14:paraId="1D5433F2">
      <w:pPr>
        <w:pStyle w:val="149"/>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rPr>
        <w:t>① 由承包人依据变更工程资料，计量原则，按《广东省市政工程综合定额》（2018年）、《广东省房屋建筑与装饰工程综合定额》（2018年）、《广东省通用安装工程综合定额》（2018年）、《广东省园林绿化工程综合定额》（2018年）、《广东省建设工程施工机具台班费用编制规则》（2018）等相关定额标准及工程实施期工程造价管理机构发布的材料设备参考价格编制综合单价并执行中标下浮率。其中材料、设备价格执行工程造价管理机构发布的实际施工月份《广州地区建设工程常用材料税前综合价格》（实际施工跨月份的，则按监理单位确认的各月施工完成的工程量为基础分别进行计算）；《广州地区建设工程常用材料税前综合价格》没有的材料、设备单价，参考实际施工期《广州地区建设工程材料（设备）厂商价格信息》计算税前价格（实际施工跨月份的，则按监理单位确认的各月施工完成的工程量为基础分别进行计算）</w:t>
      </w:r>
      <w:r>
        <w:rPr>
          <w:rFonts w:hint="eastAsia" w:ascii="宋体" w:hAnsi="宋体" w:cs="宋体"/>
          <w:color w:val="auto"/>
          <w:sz w:val="24"/>
          <w:highlight w:val="none"/>
        </w:rPr>
        <w:t>，且需对选用的厂商价格信息重新进行市场调研询价后方可使用。</w:t>
      </w:r>
      <w:r>
        <w:rPr>
          <w:rFonts w:hint="eastAsia" w:ascii="宋体" w:hAnsi="宋体" w:cs="宋体"/>
          <w:color w:val="auto"/>
          <w:sz w:val="24"/>
          <w:highlight w:val="none"/>
          <w:u w:val="single"/>
        </w:rPr>
        <w:t>《广州地区建设工程常用材料税前综合价格》及《广州地区建设工程材料（设备）厂商价格信息》均没有的相关价格的，由发包人、监理单位、承包人结合市场价共同协商确定</w:t>
      </w:r>
      <w:r>
        <w:rPr>
          <w:rFonts w:hint="eastAsia" w:ascii="宋体" w:hAnsi="宋体" w:cs="宋体"/>
          <w:color w:val="auto"/>
          <w:sz w:val="24"/>
          <w:highlight w:val="none"/>
        </w:rPr>
        <w:t>。</w:t>
      </w:r>
    </w:p>
    <w:p w14:paraId="5B5AC6CA">
      <w:pPr>
        <w:pStyle w:val="149"/>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② </w:t>
      </w:r>
      <w:r>
        <w:rPr>
          <w:rFonts w:hint="eastAsia" w:ascii="宋体" w:hAnsi="宋体" w:cs="宋体"/>
          <w:color w:val="auto"/>
          <w:sz w:val="24"/>
          <w:highlight w:val="none"/>
          <w:u w:val="single"/>
        </w:rPr>
        <w:t>合同工程量清单没有相同或相类似且无相关定额的项目，承包人参照《广东省市政工程综合定额》（2018年）、《广东省房屋建筑与装饰工程综合定额》（2018年）、《广东省通用安装工程综合定额》（2018年）、《广东省园林绿化工程综合定额》（2018年）、《广东省建设工程施工机具台班费用编制规则》（2018）等相关定额编制原则（上述定额查找不到的可参考其它相关定额或由发包人与承包人协商确定）及工程实施期工程造价管理机构发布的材料设备参考价格编制综合单价并执行中标下浮率。其中材料、设备价格执行工程造价管理机构发布的实际施工月份《广州地区建设工程常用材料税前综合价格》（实际施工跨月份的，则按监理单位确认的各月施工完成的工程量为基础分别进行计算）；《广州地区建设工程常用材料税前综合价格》没有的材料、设备单价，参考实际施工期《广州地区建设工程材料（设备）厂商价格信息》计算税前价格（实际施工跨月份的，则按监理单位确认的各月施工完成的工程量为基础分别进行计算）</w:t>
      </w:r>
      <w:r>
        <w:rPr>
          <w:rFonts w:hint="eastAsia" w:ascii="宋体" w:hAnsi="宋体" w:cs="宋体"/>
          <w:color w:val="auto"/>
          <w:sz w:val="24"/>
          <w:highlight w:val="none"/>
        </w:rPr>
        <w:t>，且需对选用的厂商价格信息重新进行市场调研询价后方可使用。</w:t>
      </w:r>
      <w:r>
        <w:rPr>
          <w:rFonts w:hint="eastAsia" w:ascii="宋体" w:hAnsi="宋体" w:cs="宋体"/>
          <w:color w:val="auto"/>
          <w:sz w:val="24"/>
          <w:highlight w:val="none"/>
          <w:u w:val="single"/>
        </w:rPr>
        <w:t>《广州地区建设工程常用材料税前综合价格》及《广州地区建设工程材料（设备）厂商价格信息》均没有的相关价格的，由发包人、监理单位、承包人结合市场价共同协商确定</w:t>
      </w:r>
      <w:r>
        <w:rPr>
          <w:rFonts w:hint="eastAsia" w:ascii="宋体" w:hAnsi="宋体" w:cs="宋体"/>
          <w:color w:val="auto"/>
          <w:sz w:val="24"/>
          <w:highlight w:val="none"/>
        </w:rPr>
        <w:t>。</w:t>
      </w:r>
    </w:p>
    <w:p w14:paraId="2C361161">
      <w:pPr>
        <w:pStyle w:val="149"/>
        <w:adjustRightInd w:val="0"/>
        <w:snapToGrid w:val="0"/>
        <w:spacing w:line="440" w:lineRule="exact"/>
        <w:ind w:right="11" w:firstLine="360" w:firstLineChars="150"/>
        <w:rPr>
          <w:rFonts w:hint="eastAsia"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u w:val="single"/>
        </w:rPr>
        <w:t>按上述原则确定价格时，措施项目费用（除施工围蔽外）不计取,清单计价及税金的计取，应符合《广东省住房和城乡建设厅关于营业税改征增值税后调整广东省建设工程计价依据的通知》（粤建市【2016】1113号）、《广州市住房和城乡建设委员会转发关于营业税改增值税后调整广东省建设工程计价依据有关事项的通知》（穗建筑【2016】744号）及《广州市建设工程造价管理站关于营业税改征增值税后广州市建设工程计价有关问题的通知》（穗建造价【2016】31号）、《广东省住房和城乡建设厅关于印发&lt;广东省建设工程计价依据（2018)&gt;的通知》（穗建市〔2019〕6号）等相关文件的规定。</w:t>
      </w:r>
    </w:p>
    <w:p w14:paraId="4C900C0F">
      <w:pPr>
        <w:snapToGrid w:val="0"/>
        <w:spacing w:line="440" w:lineRule="exact"/>
        <w:ind w:firstLine="338" w:firstLineChars="141"/>
        <w:rPr>
          <w:rFonts w:hint="eastAsia" w:ascii="宋体" w:hAnsi="宋体" w:cs="宋体"/>
          <w:color w:val="auto"/>
          <w:sz w:val="24"/>
          <w:highlight w:val="none"/>
        </w:rPr>
      </w:pPr>
      <w:r>
        <w:rPr>
          <w:rFonts w:hint="eastAsia" w:ascii="宋体" w:hAnsi="宋体" w:cs="宋体"/>
          <w:color w:val="auto"/>
          <w:sz w:val="24"/>
          <w:highlight w:val="none"/>
        </w:rPr>
        <w:t xml:space="preserve">23.5.2 </w:t>
      </w:r>
      <w:r>
        <w:rPr>
          <w:rFonts w:hint="eastAsia" w:ascii="宋体" w:hAnsi="宋体" w:cs="宋体"/>
          <w:color w:val="auto"/>
          <w:sz w:val="24"/>
          <w:highlight w:val="none"/>
          <w:u w:val="single"/>
        </w:rPr>
        <w:t>工程量发生变化时，如项目综合单价与招标控制价对应的综合单价×（1-中标下浮率)（下称基价）偏差超过一定幅度时，相应调整项目综合单价。其中项目综合单价＞（1+15%）×基价且工程量增加的，增加部分工程量的综合单价按基价执行；项目综合单价＜（1-15%）×基价且工程量减少的，减少部分工程量的综合单价按基价执行，并从合同价款中扣除</w:t>
      </w:r>
      <w:r>
        <w:rPr>
          <w:rFonts w:hint="eastAsia" w:ascii="宋体" w:hAnsi="宋体" w:cs="宋体"/>
          <w:color w:val="auto"/>
          <w:sz w:val="24"/>
          <w:highlight w:val="none"/>
        </w:rPr>
        <w:t>。</w:t>
      </w:r>
    </w:p>
    <w:p w14:paraId="41505D3C">
      <w:pPr>
        <w:snapToGrid w:val="0"/>
        <w:spacing w:line="440" w:lineRule="exact"/>
        <w:ind w:firstLine="338" w:firstLineChars="141"/>
        <w:rPr>
          <w:rFonts w:hint="eastAsia" w:ascii="宋体" w:hAnsi="宋体" w:cs="宋体"/>
          <w:color w:val="auto"/>
          <w:sz w:val="24"/>
          <w:highlight w:val="none"/>
          <w:u w:val="single"/>
        </w:rPr>
      </w:pPr>
      <w:r>
        <w:rPr>
          <w:rFonts w:hint="eastAsia" w:ascii="宋体" w:hAnsi="宋体" w:cs="宋体"/>
          <w:color w:val="auto"/>
          <w:sz w:val="24"/>
          <w:highlight w:val="none"/>
        </w:rPr>
        <w:t>23.5.3</w:t>
      </w:r>
      <w:r>
        <w:rPr>
          <w:rFonts w:hint="eastAsia" w:ascii="宋体" w:hAnsi="宋体" w:cs="宋体"/>
          <w:color w:val="auto"/>
          <w:sz w:val="24"/>
          <w:highlight w:val="none"/>
          <w:u w:val="single"/>
        </w:rPr>
        <w:t>物价涨跌的价格调整</w:t>
      </w:r>
    </w:p>
    <w:p w14:paraId="73EF3FC3">
      <w:pPr>
        <w:snapToGrid w:val="0"/>
        <w:spacing w:line="440" w:lineRule="exact"/>
        <w:ind w:firstLine="338" w:firstLineChars="141"/>
        <w:rPr>
          <w:rFonts w:hint="eastAsia" w:ascii="宋体" w:hAnsi="宋体" w:cs="宋体"/>
          <w:color w:val="auto"/>
          <w:sz w:val="24"/>
          <w:highlight w:val="none"/>
          <w:u w:val="single"/>
        </w:rPr>
      </w:pPr>
      <w:r>
        <w:rPr>
          <w:rFonts w:hint="eastAsia" w:ascii="宋体" w:hAnsi="宋体" w:cs="宋体"/>
          <w:color w:val="auto"/>
          <w:sz w:val="24"/>
          <w:highlight w:val="none"/>
          <w:u w:val="single"/>
        </w:rPr>
        <w:t>（1）合同履行期间，出现工程造价管理机构发布的人工、材料、工程设备和施工设备、机械台班单价涨跌超过本工程招标文件规定的投标截止日期前第28天时广州市建设工程造价管理部门发布的人工、材料、工程设备和施工设备、机械台班相应单价且符合以下规定的，应调整合同价款。</w:t>
      </w:r>
    </w:p>
    <w:p w14:paraId="4BAD06E2">
      <w:pPr>
        <w:snapToGrid w:val="0"/>
        <w:spacing w:line="440" w:lineRule="exact"/>
        <w:ind w:firstLine="338" w:firstLineChars="141"/>
        <w:rPr>
          <w:rFonts w:hint="eastAsia" w:ascii="宋体" w:hAnsi="宋体" w:cs="宋体"/>
          <w:color w:val="auto"/>
          <w:sz w:val="24"/>
          <w:highlight w:val="none"/>
          <w:u w:val="single"/>
        </w:rPr>
      </w:pPr>
      <w:r>
        <w:rPr>
          <w:rFonts w:hint="eastAsia" w:ascii="宋体" w:hAnsi="宋体" w:cs="宋体"/>
          <w:color w:val="auto"/>
          <w:sz w:val="24"/>
          <w:highlight w:val="none"/>
          <w:u w:val="single"/>
        </w:rPr>
        <w:t>承包人承担工料机价格涨跌幅度在10%以内（含10%）的风险，不予调整合同价款；工料机价格涨跌幅度超过10%时，可以调整合同价款, 调整范围为人工、机械台班、砂、碎石、石屑，及《印发&lt;关于区财政投资工程人工、材料（设备）、机械价格调整的意见&gt;的通知》（穗开环建〔2008〕59号）附件《各类工程可调价差材料（设备）清单》中对应工程类别规定的可调价材料（设备）且属《广州地区建设工程常用材料税前综合价格》（以下简称“综合价格”）包含的材料、设备；“综合价格”中没有的材料、设备均不予调整。</w:t>
      </w:r>
    </w:p>
    <w:p w14:paraId="4D758EA5">
      <w:pPr>
        <w:snapToGrid w:val="0"/>
        <w:spacing w:line="440" w:lineRule="exact"/>
        <w:ind w:firstLine="338" w:firstLineChars="141"/>
        <w:rPr>
          <w:rFonts w:hint="eastAsia" w:ascii="宋体" w:hAnsi="宋体" w:cs="宋体"/>
          <w:color w:val="auto"/>
          <w:sz w:val="24"/>
          <w:highlight w:val="none"/>
          <w:u w:val="single"/>
        </w:rPr>
      </w:pPr>
      <w:r>
        <w:rPr>
          <w:rFonts w:hint="eastAsia" w:ascii="宋体" w:hAnsi="宋体" w:cs="宋体"/>
          <w:color w:val="auto"/>
          <w:sz w:val="24"/>
          <w:highlight w:val="none"/>
          <w:u w:val="single"/>
        </w:rPr>
        <w:t>（2）价款调整的方法</w:t>
      </w:r>
    </w:p>
    <w:p w14:paraId="01ED7BD2">
      <w:pPr>
        <w:snapToGrid w:val="0"/>
        <w:spacing w:line="440" w:lineRule="exact"/>
        <w:ind w:firstLine="338" w:firstLineChars="141"/>
        <w:rPr>
          <w:rFonts w:hint="eastAsia" w:ascii="宋体" w:hAnsi="宋体" w:cs="宋体"/>
          <w:color w:val="auto"/>
          <w:sz w:val="24"/>
          <w:highlight w:val="none"/>
          <w:u w:val="single"/>
        </w:rPr>
      </w:pPr>
      <w:r>
        <w:rPr>
          <w:rFonts w:hint="eastAsia" w:ascii="宋体" w:hAnsi="宋体" w:cs="宋体"/>
          <w:color w:val="auto"/>
          <w:sz w:val="24"/>
          <w:highlight w:val="none"/>
          <w:u w:val="single"/>
        </w:rPr>
        <w:t>①当人工、机械台班、可调价格的材料设备价格上涨幅度超过10%时，超出10%的部分由发包人承担；当人工、机械台班、可调价格的材料设备价格下跌幅度超过10%时，超出10%的部分由承包人退回发包人。人工、机械台班价格按实际发生的数量调整，材料（设备）按各类工程消耗的主要材料（设备）进行调整。</w:t>
      </w:r>
    </w:p>
    <w:p w14:paraId="290CE347">
      <w:pPr>
        <w:snapToGrid w:val="0"/>
        <w:spacing w:line="440" w:lineRule="exact"/>
        <w:ind w:firstLine="338" w:firstLineChars="141"/>
        <w:rPr>
          <w:rFonts w:hint="eastAsia" w:ascii="宋体" w:hAnsi="宋体" w:cs="宋体"/>
          <w:color w:val="auto"/>
          <w:sz w:val="24"/>
          <w:highlight w:val="none"/>
          <w:u w:val="single"/>
        </w:rPr>
      </w:pPr>
      <w:r>
        <w:rPr>
          <w:rFonts w:hint="eastAsia" w:ascii="宋体" w:hAnsi="宋体" w:cs="宋体"/>
          <w:color w:val="auto"/>
          <w:sz w:val="24"/>
          <w:highlight w:val="none"/>
          <w:u w:val="single"/>
        </w:rPr>
        <w:t>② 价款调整以各调价工料机的数量乘以单价价差，再乘以（1-中标下浮率）计算。各工料机的数量按该当期实际完成的适用投标单价项目的工程量计取，各调价工料机的单价价差以广州市建设工程造价管理部门发布的价格信息为依据，按施工当月信息价格与招标文件规定的投标截止日期前第28天时广州市建设工程造价管理部门发布的人工、材料、工程设备和施工设备、机械台班信息价格差值计取。</w:t>
      </w:r>
    </w:p>
    <w:p w14:paraId="4C960769">
      <w:pPr>
        <w:snapToGrid w:val="0"/>
        <w:spacing w:line="440" w:lineRule="exact"/>
        <w:ind w:firstLine="338" w:firstLineChars="141"/>
        <w:rPr>
          <w:rFonts w:hint="eastAsia" w:ascii="宋体" w:hAnsi="宋体" w:cs="宋体"/>
          <w:color w:val="auto"/>
          <w:sz w:val="24"/>
          <w:highlight w:val="none"/>
          <w:u w:val="single"/>
        </w:rPr>
      </w:pPr>
      <w:r>
        <w:rPr>
          <w:rFonts w:hint="eastAsia" w:ascii="宋体" w:hAnsi="宋体" w:cs="宋体"/>
          <w:color w:val="auto"/>
          <w:sz w:val="24"/>
          <w:highlight w:val="none"/>
          <w:u w:val="single"/>
        </w:rPr>
        <w:t>③ 价款调整以月为单位计算，结算时一次性调整，如施工期间需调整价款的，经发包人、承包人协商一致后可签订价差补充协议，作为追加（减）合同价款和支付工程进度款的依据。</w:t>
      </w:r>
    </w:p>
    <w:p w14:paraId="7C9B5BF4">
      <w:pPr>
        <w:snapToGrid w:val="0"/>
        <w:spacing w:line="440" w:lineRule="exact"/>
        <w:ind w:firstLine="338" w:firstLineChars="141"/>
        <w:rPr>
          <w:rFonts w:hint="eastAsia" w:ascii="宋体" w:hAnsi="宋体" w:cs="宋体"/>
          <w:color w:val="auto"/>
          <w:sz w:val="24"/>
          <w:highlight w:val="none"/>
          <w:u w:val="single"/>
        </w:rPr>
      </w:pPr>
      <w:r>
        <w:rPr>
          <w:rFonts w:hint="eastAsia" w:ascii="宋体" w:hAnsi="宋体" w:cs="宋体"/>
          <w:color w:val="auto"/>
          <w:sz w:val="24"/>
          <w:highlight w:val="none"/>
          <w:u w:val="single"/>
        </w:rPr>
        <w:t>④ 各调价材料、设备的信息价格按广州市建设工程造价管理部门发布的当月 “综合价格”计取，综合价格中没有的材料、设备单价，价差不予调整。</w:t>
      </w:r>
    </w:p>
    <w:p w14:paraId="490AF610">
      <w:pPr>
        <w:snapToGrid w:val="0"/>
        <w:spacing w:line="440" w:lineRule="exact"/>
        <w:ind w:firstLine="338" w:firstLineChars="141"/>
        <w:rPr>
          <w:rFonts w:hint="eastAsia" w:ascii="宋体" w:hAnsi="宋体" w:cs="宋体"/>
          <w:color w:val="auto"/>
          <w:sz w:val="24"/>
          <w:highlight w:val="none"/>
          <w:u w:val="single"/>
        </w:rPr>
      </w:pPr>
      <w:r>
        <w:rPr>
          <w:rFonts w:hint="eastAsia" w:ascii="宋体" w:hAnsi="宋体" w:cs="宋体"/>
          <w:color w:val="auto"/>
          <w:sz w:val="24"/>
          <w:highlight w:val="none"/>
          <w:u w:val="single"/>
        </w:rPr>
        <w:t>（3）由于承包人原因导致工期延误的，所延误时段内物价上涨的风险全部由承包人承担，不予调整；如物价下跌，则仍按第（2）款约定计算及扣回相应价款。</w:t>
      </w:r>
    </w:p>
    <w:p w14:paraId="64B1C0E4">
      <w:pPr>
        <w:spacing w:line="440" w:lineRule="exact"/>
        <w:rPr>
          <w:rFonts w:hint="eastAsia" w:ascii="宋体" w:hAnsi="宋体" w:cs="宋体"/>
          <w:color w:val="auto"/>
          <w:sz w:val="24"/>
          <w:highlight w:val="none"/>
        </w:rPr>
      </w:pPr>
    </w:p>
    <w:p w14:paraId="683CD698">
      <w:pPr>
        <w:snapToGrid w:val="0"/>
        <w:spacing w:line="440" w:lineRule="exact"/>
        <w:rPr>
          <w:rFonts w:hint="eastAsia" w:ascii="宋体" w:hAnsi="宋体" w:cs="宋体"/>
          <w:b/>
          <w:color w:val="auto"/>
          <w:sz w:val="24"/>
          <w:highlight w:val="none"/>
        </w:rPr>
      </w:pPr>
      <w:r>
        <w:rPr>
          <w:rFonts w:hint="eastAsia" w:ascii="宋体" w:hAnsi="宋体" w:cs="宋体"/>
          <w:color w:val="auto"/>
          <w:sz w:val="24"/>
          <w:highlight w:val="none"/>
        </w:rPr>
        <w:t xml:space="preserve">  24</w:t>
      </w:r>
      <w:r>
        <w:rPr>
          <w:rFonts w:hint="eastAsia" w:ascii="宋体" w:hAnsi="宋体" w:cs="宋体"/>
          <w:b/>
          <w:color w:val="auto"/>
          <w:sz w:val="24"/>
          <w:highlight w:val="none"/>
        </w:rPr>
        <w:t>、工程预付款及工人工资</w:t>
      </w:r>
    </w:p>
    <w:p w14:paraId="5A5AE6AD">
      <w:pPr>
        <w:snapToGrid w:val="0"/>
        <w:spacing w:line="440" w:lineRule="exact"/>
        <w:ind w:firstLine="338" w:firstLineChars="141"/>
        <w:rPr>
          <w:rFonts w:hint="eastAsia" w:ascii="宋体" w:hAnsi="宋体" w:cs="宋体"/>
          <w:color w:val="auto"/>
          <w:sz w:val="24"/>
          <w:highlight w:val="none"/>
        </w:rPr>
      </w:pPr>
      <w:r>
        <w:rPr>
          <w:rFonts w:hint="eastAsia" w:ascii="宋体" w:hAnsi="宋体" w:cs="宋体"/>
          <w:color w:val="auto"/>
          <w:sz w:val="24"/>
          <w:highlight w:val="none"/>
        </w:rPr>
        <w:t>24.1工程预付款</w:t>
      </w:r>
    </w:p>
    <w:p w14:paraId="77112C6C">
      <w:pPr>
        <w:snapToGrid w:val="0"/>
        <w:spacing w:line="440" w:lineRule="exact"/>
        <w:ind w:firstLine="338" w:firstLineChars="141"/>
        <w:rPr>
          <w:rFonts w:hint="eastAsia" w:ascii="宋体" w:hAnsi="宋体" w:cs="宋体"/>
          <w:color w:val="auto"/>
          <w:sz w:val="24"/>
          <w:highlight w:val="none"/>
        </w:rPr>
      </w:pPr>
      <w:r>
        <w:rPr>
          <w:rFonts w:hint="eastAsia" w:ascii="宋体" w:hAnsi="宋体" w:cs="宋体"/>
          <w:color w:val="auto"/>
          <w:sz w:val="24"/>
          <w:highlight w:val="none"/>
        </w:rPr>
        <w:t>24.1.1发包人向承包人预付工程款的时间和金额或占合同价款总额的比例：按《关于加强建设工程预付款管理的通知》</w:t>
      </w:r>
      <w:r>
        <w:rPr>
          <w:rFonts w:hint="eastAsia" w:ascii="宋体" w:hAnsi="宋体" w:cs="宋体"/>
          <w:color w:val="auto"/>
          <w:sz w:val="24"/>
          <w:szCs w:val="24"/>
          <w:highlight w:val="none"/>
        </w:rPr>
        <w:t>及相关</w:t>
      </w:r>
      <w:r>
        <w:rPr>
          <w:rFonts w:hint="eastAsia" w:ascii="宋体" w:hAnsi="宋体" w:cs="宋体"/>
          <w:color w:val="auto"/>
          <w:sz w:val="24"/>
          <w:highlight w:val="none"/>
        </w:rPr>
        <w:t>规定核查，承包人相关情况符合要求，且合同生效及财政拨款到位后，发包人预付合同价【扣除绿色施工安全防护措施费，若工程量清单中有暂定金则扣除暂定金（含暂列金额和暂估价）部分】的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%作为预付款，但最高不超过</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1000</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万元。预付款中，（预付款×工人工资比例）的部分需支付至工人工资专用账户。</w:t>
      </w:r>
    </w:p>
    <w:p w14:paraId="2932095D">
      <w:pPr>
        <w:snapToGrid w:val="0"/>
        <w:spacing w:line="440" w:lineRule="exact"/>
        <w:ind w:firstLine="338" w:firstLineChars="141"/>
        <w:rPr>
          <w:rFonts w:hint="eastAsia" w:ascii="宋体" w:hAnsi="宋体" w:cs="宋体"/>
          <w:color w:val="auto"/>
          <w:sz w:val="24"/>
          <w:highlight w:val="none"/>
        </w:rPr>
      </w:pPr>
      <w:r>
        <w:rPr>
          <w:rFonts w:hint="eastAsia" w:ascii="宋体" w:hAnsi="宋体" w:cs="宋体"/>
          <w:color w:val="auto"/>
          <w:sz w:val="24"/>
          <w:highlight w:val="none"/>
        </w:rPr>
        <w:t xml:space="preserve"> 24.1.2承包人收取预付款后，应优先用于按有关规定缴纳工伤保险和办理建筑意外伤害险，专款专用。</w:t>
      </w:r>
    </w:p>
    <w:p w14:paraId="64DB7C9E">
      <w:pPr>
        <w:snapToGrid w:val="0"/>
        <w:spacing w:line="440" w:lineRule="exact"/>
        <w:ind w:firstLine="456" w:firstLineChars="190"/>
        <w:rPr>
          <w:rFonts w:hint="eastAsia" w:ascii="宋体" w:hAnsi="宋体" w:cs="宋体"/>
          <w:color w:val="auto"/>
          <w:sz w:val="24"/>
          <w:highlight w:val="none"/>
        </w:rPr>
      </w:pPr>
      <w:r>
        <w:rPr>
          <w:rFonts w:hint="eastAsia" w:ascii="宋体" w:hAnsi="宋体" w:cs="宋体"/>
          <w:color w:val="auto"/>
          <w:sz w:val="24"/>
          <w:highlight w:val="none"/>
        </w:rPr>
        <w:t>24.1.3扣回预付款的时间、比例：按本合同专用条款26条约定执行。</w:t>
      </w:r>
    </w:p>
    <w:p w14:paraId="7039BFC2">
      <w:pPr>
        <w:snapToGrid w:val="0"/>
        <w:spacing w:line="440" w:lineRule="exact"/>
        <w:ind w:firstLine="456" w:firstLineChars="190"/>
        <w:rPr>
          <w:rFonts w:hint="eastAsia" w:ascii="宋体" w:hAnsi="宋体" w:cs="宋体"/>
          <w:color w:val="auto"/>
          <w:sz w:val="24"/>
          <w:highlight w:val="none"/>
        </w:rPr>
      </w:pPr>
      <w:r>
        <w:rPr>
          <w:rFonts w:hint="eastAsia" w:ascii="宋体" w:hAnsi="宋体" w:cs="宋体"/>
          <w:color w:val="auto"/>
          <w:sz w:val="24"/>
          <w:highlight w:val="none"/>
        </w:rPr>
        <w:t>24.2工人工资</w:t>
      </w:r>
    </w:p>
    <w:p w14:paraId="74501A4D">
      <w:pPr>
        <w:snapToGrid w:val="0"/>
        <w:spacing w:line="440" w:lineRule="exact"/>
        <w:ind w:firstLine="456" w:firstLineChars="190"/>
        <w:rPr>
          <w:rFonts w:hint="eastAsia" w:ascii="宋体" w:hAnsi="宋体" w:cs="宋体"/>
          <w:color w:val="auto"/>
          <w:sz w:val="24"/>
          <w:highlight w:val="none"/>
        </w:rPr>
      </w:pPr>
      <w:r>
        <w:rPr>
          <w:rFonts w:hint="eastAsia" w:ascii="宋体" w:hAnsi="宋体" w:cs="宋体"/>
          <w:color w:val="auto"/>
          <w:sz w:val="24"/>
          <w:highlight w:val="none"/>
        </w:rPr>
        <w:t>24.2.1承包人需按有关规定与商业银行另行签订广州市建设领域工人工资支付专用账户管理协议、开设专用账户并报发包人备案,工人工资支付至专用账户。</w:t>
      </w:r>
    </w:p>
    <w:p w14:paraId="25B3C15B">
      <w:pPr>
        <w:snapToGrid w:val="0"/>
        <w:spacing w:line="440" w:lineRule="exact"/>
        <w:ind w:firstLine="456" w:firstLineChars="190"/>
        <w:rPr>
          <w:rFonts w:hint="eastAsia" w:ascii="宋体" w:hAnsi="宋体" w:cs="宋体"/>
          <w:color w:val="auto"/>
          <w:sz w:val="24"/>
          <w:highlight w:val="none"/>
        </w:rPr>
      </w:pPr>
      <w:r>
        <w:rPr>
          <w:rFonts w:hint="eastAsia" w:ascii="宋体" w:hAnsi="宋体" w:cs="宋体"/>
          <w:color w:val="auto"/>
          <w:sz w:val="24"/>
          <w:highlight w:val="none"/>
        </w:rPr>
        <w:t>24.2.2工人工资进度款与工程进度款同步支付，其中每期需支付的工程进度款×工人工资比例为该期工人工资进度款，支付至工人工资专用账户。</w:t>
      </w:r>
    </w:p>
    <w:p w14:paraId="3209FD29">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w:t>
      </w:r>
      <w:r>
        <w:rPr>
          <w:rFonts w:hint="eastAsia" w:ascii="宋体" w:hAnsi="宋体" w:cs="宋体"/>
          <w:b/>
          <w:color w:val="auto"/>
          <w:sz w:val="24"/>
          <w:highlight w:val="none"/>
        </w:rPr>
        <w:t>、工程量确认</w:t>
      </w:r>
    </w:p>
    <w:p w14:paraId="65DD931D">
      <w:p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25.1 承包人向工程师提交已完工程量报告的时间：</w:t>
      </w:r>
      <w:r>
        <w:rPr>
          <w:rFonts w:hint="eastAsia" w:ascii="宋体" w:hAnsi="宋体" w:cs="宋体"/>
          <w:color w:val="auto"/>
          <w:sz w:val="24"/>
          <w:highlight w:val="none"/>
          <w:u w:val="single"/>
        </w:rPr>
        <w:t>自开工之日起每周及每月报告已完成工程状况</w:t>
      </w:r>
      <w:r>
        <w:rPr>
          <w:rFonts w:hint="eastAsia" w:ascii="宋体" w:hAnsi="宋体" w:cs="宋体"/>
          <w:color w:val="auto"/>
          <w:sz w:val="24"/>
          <w:highlight w:val="none"/>
        </w:rPr>
        <w:t>。</w:t>
      </w:r>
    </w:p>
    <w:p w14:paraId="1CDC4883">
      <w:pPr>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rPr>
        <w:t>25.2双方一致同意不适用通用条款25.2款。承包人完成工程量必须经发包人书面确认。</w:t>
      </w:r>
    </w:p>
    <w:p w14:paraId="1FB7412F">
      <w:p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26、</w:t>
      </w:r>
      <w:r>
        <w:rPr>
          <w:rFonts w:hint="eastAsia" w:ascii="宋体" w:hAnsi="宋体" w:cs="宋体"/>
          <w:b/>
          <w:color w:val="auto"/>
          <w:sz w:val="24"/>
          <w:highlight w:val="none"/>
        </w:rPr>
        <w:t>工程款（进度款）支付</w:t>
      </w:r>
    </w:p>
    <w:p w14:paraId="1779D8F1">
      <w:pPr>
        <w:snapToGrid w:val="0"/>
        <w:spacing w:line="440" w:lineRule="exact"/>
        <w:ind w:firstLine="480"/>
        <w:rPr>
          <w:rFonts w:hint="eastAsia" w:ascii="宋体" w:hAnsi="宋体" w:cs="宋体"/>
          <w:color w:val="auto"/>
          <w:sz w:val="24"/>
          <w:highlight w:val="none"/>
        </w:rPr>
      </w:pPr>
      <w:r>
        <w:rPr>
          <w:rFonts w:hint="eastAsia" w:ascii="宋体" w:hAnsi="宋体" w:cs="宋体"/>
          <w:color w:val="auto"/>
          <w:sz w:val="24"/>
          <w:highlight w:val="none"/>
        </w:rPr>
        <w:t>26.1双方约定的工程款（进度款）支付采取如下的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26.1.2</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方式进行：</w:t>
      </w:r>
    </w:p>
    <w:p w14:paraId="5946FE0D">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26.1.1 按累计完成工作量百分率支付工程款（进度款）方式：</w:t>
      </w:r>
    </w:p>
    <w:p w14:paraId="2CA303EE">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（1）当完成工作量达到 60% 时，支付工程进度款</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55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u w:val="single"/>
        </w:rPr>
        <w:t>【累计付款(含已支付的绿色施工安全防护措施费)至合同价款若有暂定金(含暂列金额和暂估价)扣除未计量部分暂定金(含暂列金额和暂估价)后的55%】</w:t>
      </w:r>
      <w:r>
        <w:rPr>
          <w:rFonts w:hint="eastAsia" w:ascii="宋体" w:hAnsi="宋体" w:cs="宋体"/>
          <w:color w:val="auto"/>
          <w:sz w:val="24"/>
          <w:highlight w:val="none"/>
        </w:rPr>
        <w:t>；</w:t>
      </w:r>
    </w:p>
    <w:p w14:paraId="0163ADE3">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（2）工程完工，并通过初验后支付合同价款30%</w:t>
      </w:r>
      <w:r>
        <w:rPr>
          <w:rFonts w:hint="eastAsia" w:ascii="宋体" w:hAnsi="宋体" w:cs="宋体"/>
          <w:color w:val="auto"/>
          <w:sz w:val="24"/>
          <w:highlight w:val="none"/>
          <w:u w:val="single"/>
        </w:rPr>
        <w:t>【累计付款(含绿色施工安全防护措施费）至合同价款若有暂定金(含暂列金额和暂估价)扣除未计量部分暂定金(含暂列金额和暂估价)后的85%】</w:t>
      </w:r>
      <w:r>
        <w:rPr>
          <w:rFonts w:hint="eastAsia" w:ascii="宋体" w:hAnsi="宋体" w:cs="宋体"/>
          <w:color w:val="auto"/>
          <w:sz w:val="24"/>
          <w:highlight w:val="none"/>
        </w:rPr>
        <w:t>；</w:t>
      </w:r>
    </w:p>
    <w:p w14:paraId="702B630E">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（3）工程通过验收并经广州开发区财政局审定施工结算后支付工程款</w:t>
      </w:r>
      <w:r>
        <w:rPr>
          <w:rFonts w:hint="eastAsia" w:ascii="宋体" w:hAnsi="宋体" w:cs="宋体"/>
          <w:color w:val="auto"/>
          <w:sz w:val="24"/>
          <w:highlight w:val="none"/>
          <w:u w:val="single"/>
        </w:rPr>
        <w:t>(含绿色施工安全防护措施费）</w:t>
      </w:r>
      <w:r>
        <w:rPr>
          <w:rFonts w:hint="eastAsia" w:ascii="宋体" w:hAnsi="宋体" w:cs="宋体"/>
          <w:color w:val="auto"/>
          <w:sz w:val="24"/>
          <w:highlight w:val="none"/>
        </w:rPr>
        <w:t>至结算价的97%，工程结算价款额度的3%作为保修金，待缺陷责任期结束后结清（不计利息）。</w:t>
      </w:r>
    </w:p>
    <w:p w14:paraId="588F2311">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上述所有款项均在广州开发区财政局审定该专项资金并拨款到位后支付，每期需支付的工程进度款×工人工资比例为该期工人工资进度款，支付至工人工资专用账户。办理工程款财政请款手续的时间不计入付款期限。</w:t>
      </w:r>
    </w:p>
    <w:p w14:paraId="41D0FA7F">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26.1.2按月度支付工程款（进度款）：</w:t>
      </w:r>
    </w:p>
    <w:p w14:paraId="3ED90B94">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承包人每月上报完成工程量报表，经监理审核及发包人确认后，发包人按经审定月度完成工程量的85%支付工程进度款。</w:t>
      </w:r>
    </w:p>
    <w:p w14:paraId="590E6E39">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从本工程发生的第一次进度款支付起，发包人每次按审定月度完成工程量的85%中之50%扣回预付款，每次按审定月度完成工程量的85%扣除应扣回的预付款后支付承包人当次的工程进度款，直至预付款全部扣回完毕止。预付款扣回完毕后，发包人按审定月度完成工程量的85%支付工程进度款；工程完工，累计支付工程款</w:t>
      </w:r>
      <w:r>
        <w:rPr>
          <w:rFonts w:hint="eastAsia" w:ascii="宋体" w:hAnsi="宋体" w:cs="宋体"/>
          <w:color w:val="auto"/>
          <w:sz w:val="24"/>
          <w:highlight w:val="none"/>
          <w:u w:val="single"/>
        </w:rPr>
        <w:t>（含绿色施工安全防护措施费）</w:t>
      </w:r>
      <w:r>
        <w:rPr>
          <w:rFonts w:hint="eastAsia" w:ascii="宋体" w:hAnsi="宋体" w:cs="宋体"/>
          <w:color w:val="auto"/>
          <w:sz w:val="24"/>
          <w:highlight w:val="none"/>
        </w:rPr>
        <w:t>至合同价扣除若有暂定金</w:t>
      </w:r>
      <w:r>
        <w:rPr>
          <w:rFonts w:hint="eastAsia" w:ascii="宋体" w:hAnsi="宋体" w:cs="宋体"/>
          <w:color w:val="auto"/>
          <w:sz w:val="24"/>
          <w:highlight w:val="none"/>
          <w:u w:val="single"/>
        </w:rPr>
        <w:t>（含暂列金额及暂估价）</w:t>
      </w:r>
      <w:r>
        <w:rPr>
          <w:rFonts w:hint="eastAsia" w:ascii="宋体" w:hAnsi="宋体" w:cs="宋体"/>
          <w:color w:val="auto"/>
          <w:sz w:val="24"/>
          <w:highlight w:val="none"/>
        </w:rPr>
        <w:t>则扣除未计量部分暂定金后的85%。</w:t>
      </w:r>
    </w:p>
    <w:p w14:paraId="29B4E52E">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工程通过验收并经广州开发区财政局审定施工结算后支付工程款</w:t>
      </w:r>
      <w:r>
        <w:rPr>
          <w:rFonts w:hint="eastAsia" w:ascii="宋体" w:hAnsi="宋体" w:cs="宋体"/>
          <w:color w:val="auto"/>
          <w:sz w:val="24"/>
          <w:highlight w:val="none"/>
          <w:u w:val="single"/>
        </w:rPr>
        <w:t>（含绿色施工安全防护措施费）</w:t>
      </w:r>
      <w:r>
        <w:rPr>
          <w:rFonts w:hint="eastAsia" w:ascii="宋体" w:hAnsi="宋体" w:cs="宋体"/>
          <w:color w:val="auto"/>
          <w:sz w:val="24"/>
          <w:highlight w:val="none"/>
        </w:rPr>
        <w:t>至结算价的97%，工程结算价款额度的3%作为保修金，待缺陷责任期期结束后结清（不计利息）。</w:t>
      </w:r>
    </w:p>
    <w:p w14:paraId="68C87D85">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上述所有款项均在广州开发区财政局审定该专项资金并拨款到位后支付，每期需支付的工程进度款×工人工资比例为该期工人工资进度款，支付至工人工资专用账户。办理工程款财政请款手续的时间不计入付款期限。</w:t>
      </w:r>
    </w:p>
    <w:p w14:paraId="49A9E278">
      <w:pPr>
        <w:adjustRightInd w:val="0"/>
        <w:snapToGrid w:val="0"/>
        <w:spacing w:line="440" w:lineRule="exact"/>
        <w:ind w:right="11" w:firstLine="420" w:firstLineChars="175"/>
        <w:rPr>
          <w:rFonts w:hint="eastAsia" w:ascii="宋体" w:hAnsi="宋体" w:cs="宋体"/>
          <w:color w:val="auto"/>
          <w:sz w:val="24"/>
          <w:highlight w:val="none"/>
        </w:rPr>
      </w:pPr>
      <w:r>
        <w:rPr>
          <w:rFonts w:hint="eastAsia" w:ascii="宋体" w:hAnsi="宋体" w:cs="宋体"/>
          <w:color w:val="auto"/>
          <w:sz w:val="24"/>
          <w:highlight w:val="none"/>
        </w:rPr>
        <w:t>26.2所有因变更、签证及价格调整等原因所调整增加的工程价款均应由承包人按广州开发区、黄埔区及建设业主相关规定程序，报监理初审，并经发包人审批同意后，按审定金额另行签订补充协议支付，或在工程结算中一并支付。</w:t>
      </w:r>
    </w:p>
    <w:p w14:paraId="0457BEED">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26.4工程价款的支付条件：</w:t>
      </w:r>
    </w:p>
    <w:p w14:paraId="0E0896AE">
      <w:pPr>
        <w:snapToGrid w:val="0"/>
        <w:spacing w:line="440" w:lineRule="exact"/>
        <w:ind w:firstLine="480"/>
        <w:rPr>
          <w:rFonts w:hint="eastAsia" w:ascii="宋体" w:hAnsi="宋体" w:cs="宋体"/>
          <w:snapToGrid w:val="0"/>
          <w:color w:val="auto"/>
          <w:sz w:val="24"/>
          <w:highlight w:val="none"/>
          <w:u w:val="single"/>
        </w:rPr>
      </w:pPr>
      <w:r>
        <w:rPr>
          <w:rFonts w:hint="eastAsia" w:ascii="宋体" w:hAnsi="宋体" w:cs="宋体"/>
          <w:color w:val="auto"/>
          <w:sz w:val="24"/>
          <w:highlight w:val="none"/>
        </w:rPr>
        <w:t>（1）支付预付款：</w:t>
      </w:r>
      <w:r>
        <w:rPr>
          <w:rFonts w:hint="eastAsia" w:ascii="宋体" w:hAnsi="宋体" w:cs="宋体"/>
          <w:color w:val="auto"/>
          <w:sz w:val="24"/>
          <w:highlight w:val="none"/>
          <w:u w:val="single"/>
        </w:rPr>
        <w:t>承包人已与发包人签订工程施工合同，承包人承诺的项目管理人员、机械设备到位。已生效的履约担保已按发包人要求准时提交发包人，工程已经监理工程师批准动工，该工程财政拨款已到位。如工程因用地、拆迁等原因导致不能全面开工，则预付款的支付将按开工部分的工程量占总工程量的比例做相应调整</w:t>
      </w:r>
      <w:r>
        <w:rPr>
          <w:rFonts w:hint="eastAsia" w:ascii="宋体" w:hAnsi="宋体" w:cs="宋体"/>
          <w:snapToGrid w:val="0"/>
          <w:color w:val="auto"/>
          <w:sz w:val="24"/>
          <w:highlight w:val="none"/>
          <w:u w:val="single"/>
        </w:rPr>
        <w:t>。</w:t>
      </w:r>
    </w:p>
    <w:p w14:paraId="41B141FB">
      <w:pPr>
        <w:snapToGrid w:val="0"/>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（2）支付工程款（进度款）：</w:t>
      </w:r>
      <w:r>
        <w:rPr>
          <w:rFonts w:hint="eastAsia" w:ascii="宋体" w:hAnsi="宋体" w:cs="宋体"/>
          <w:color w:val="auto"/>
          <w:sz w:val="24"/>
          <w:highlight w:val="none"/>
          <w:u w:val="single"/>
        </w:rPr>
        <w:t>承包人必须及时向监理工程师提供其完成工作量的计量支付汇总报表和相应的分项工程计量支付报表。完成的全部分项工程数量均需有监理工程师的签认手续，计算依据和相关的质量合格证明资料，需通过测量确定数量的必须附有完整的测量资料且有监理工程师的签认。</w:t>
      </w:r>
    </w:p>
    <w:p w14:paraId="5204A22A">
      <w:pPr>
        <w:pStyle w:val="145"/>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26.5</w:t>
      </w:r>
      <w:r>
        <w:rPr>
          <w:rFonts w:hint="eastAsia" w:ascii="宋体" w:hAnsi="宋体" w:eastAsia="宋体" w:cs="宋体"/>
          <w:color w:val="auto"/>
          <w:sz w:val="24"/>
          <w:highlight w:val="none"/>
          <w:u w:val="single"/>
        </w:rPr>
        <w:t>绿色施工安全防护措施费</w:t>
      </w:r>
      <w:r>
        <w:rPr>
          <w:rFonts w:hint="eastAsia" w:ascii="宋体" w:hAnsi="宋体" w:eastAsia="宋体" w:cs="宋体"/>
          <w:color w:val="auto"/>
          <w:sz w:val="24"/>
          <w:highlight w:val="none"/>
        </w:rPr>
        <w:t>支付的支付条件：</w:t>
      </w:r>
    </w:p>
    <w:p w14:paraId="20206E19">
      <w:pPr>
        <w:pStyle w:val="145"/>
        <w:snapToGrid w:val="0"/>
        <w:spacing w:line="44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绿色施工安全防护措施费按在工程投标最高报价中的绿色施工安全防护措施费用计取，专款专用，并从本施工合同价款中提取（绿色施工安全防护措施费已包含在本工程中标价即施工合同价中）。该费用根据《关于加强安全文明施工管理及措施费支付管理的通知》（穗开建管〔2015〕7号）及“穗建筑【2008】967号”文及“穗建筑【2018】981号”规定，分阶段支付绿色施工安全防护措施费：</w:t>
      </w:r>
    </w:p>
    <w:p w14:paraId="0222C5E8">
      <w:pPr>
        <w:pStyle w:val="145"/>
        <w:snapToGrid w:val="0"/>
        <w:spacing w:line="440" w:lineRule="exact"/>
        <w:ind w:firstLine="480" w:firstLineChars="200"/>
        <w:rPr>
          <w:rFonts w:hint="eastAsia" w:ascii="宋体" w:hAnsi="宋体" w:eastAsia="宋体" w:cs="宋体"/>
          <w:color w:val="auto"/>
          <w:sz w:val="24"/>
          <w:highlight w:val="none"/>
        </w:rPr>
      </w:pPr>
    </w:p>
    <w:p w14:paraId="750E4FF3">
      <w:pPr>
        <w:spacing w:line="440" w:lineRule="exact"/>
        <w:rPr>
          <w:rFonts w:hint="eastAsia" w:ascii="宋体" w:hAnsi="宋体" w:cs="宋体"/>
          <w:color w:val="auto"/>
          <w:sz w:val="24"/>
          <w:highlight w:val="none"/>
          <w:lang w:bidi="ar"/>
        </w:rPr>
      </w:pPr>
      <w:r>
        <w:rPr>
          <w:rFonts w:hint="eastAsia" w:ascii="宋体" w:hAnsi="宋体" w:cs="宋体"/>
          <w:color w:val="auto"/>
          <w:sz w:val="24"/>
          <w:highlight w:val="none"/>
          <w:lang w:bidi="ar"/>
        </w:rPr>
        <w:t xml:space="preserve">   1、施工单位进场完成工地围墙、大门、临时设施、洗车槽、水枪、场内道路硬化、绿化、钢筋堆放点及加工场、垃圾收集点等部位的建设或布置后，由广州开发区安监机构、建设业主、代建单位（如有）、监理单位根据《广州市建设工程文明施工管理规定》、《广州市建设工程文明施工标准》等有关规定，对施工现场进行现场验收并拍照留存，《建设工程项目申办施工许可证安全文明施工现场查勘表》或者《建设工程项目安全生产及文明施工检查记录表》评为合格或以上且财政拨款到位后，支付绿色施工安全防护措施费的50%。</w:t>
      </w:r>
    </w:p>
    <w:p w14:paraId="11281408">
      <w:pPr>
        <w:spacing w:line="440" w:lineRule="exact"/>
        <w:rPr>
          <w:rFonts w:hint="eastAsia" w:ascii="宋体" w:hAnsi="宋体" w:cs="宋体"/>
          <w:color w:val="auto"/>
          <w:sz w:val="24"/>
          <w:highlight w:val="none"/>
          <w:lang w:bidi="ar"/>
        </w:rPr>
      </w:pPr>
      <w:r>
        <w:rPr>
          <w:rFonts w:hint="eastAsia" w:ascii="宋体" w:hAnsi="宋体" w:cs="宋体"/>
          <w:color w:val="auto"/>
          <w:sz w:val="24"/>
          <w:highlight w:val="none"/>
          <w:lang w:bidi="ar"/>
        </w:rPr>
        <w:t xml:space="preserve">    2、房建工程完成主体结构封顶、市政工程完成路基工作、其它工程完成合同约定工程量的60%后，再次按上述要求进行现场验收并拍照留存，《建筑工程安全中间检查评价表》或者《建设工程项目安全生产及文明施工检查记录表》评为合格或以上且财政拨款到位后，再支付绿色施工安全防护措施费的40%。</w:t>
      </w:r>
    </w:p>
    <w:p w14:paraId="7D140532">
      <w:pPr>
        <w:spacing w:line="440" w:lineRule="exact"/>
        <w:rPr>
          <w:rFonts w:hint="eastAsia" w:ascii="宋体" w:hAnsi="宋体" w:cs="宋体"/>
          <w:color w:val="auto"/>
          <w:sz w:val="24"/>
          <w:highlight w:val="none"/>
          <w:lang w:bidi="ar"/>
        </w:rPr>
      </w:pPr>
      <w:r>
        <w:rPr>
          <w:rFonts w:hint="eastAsia" w:ascii="宋体" w:hAnsi="宋体" w:cs="宋体"/>
          <w:color w:val="auto"/>
          <w:sz w:val="24"/>
          <w:highlight w:val="none"/>
          <w:lang w:bidi="ar"/>
        </w:rPr>
        <w:t xml:space="preserve">    3、工程完工，《建设工程施工安全评价书》评为合格或以上后，再支付相应绿色施工安全防护措施费的10%。</w:t>
      </w:r>
    </w:p>
    <w:p w14:paraId="31E4DB34">
      <w:pPr>
        <w:spacing w:line="440" w:lineRule="exact"/>
        <w:rPr>
          <w:rFonts w:hint="eastAsia" w:ascii="宋体" w:hAnsi="宋体" w:cs="宋体"/>
          <w:color w:val="auto"/>
          <w:sz w:val="24"/>
          <w:highlight w:val="none"/>
        </w:rPr>
      </w:pPr>
    </w:p>
    <w:p w14:paraId="7BE6D9C6">
      <w:pPr>
        <w:pStyle w:val="152"/>
        <w:spacing w:line="440" w:lineRule="exact"/>
        <w:ind w:firstLine="480" w:firstLineChars="200"/>
        <w:outlineLvl w:val="1"/>
        <w:rPr>
          <w:rFonts w:hint="eastAsia" w:ascii="宋体" w:hAnsi="宋体" w:cs="宋体"/>
          <w:color w:val="auto"/>
          <w:sz w:val="24"/>
          <w:szCs w:val="24"/>
          <w:highlight w:val="none"/>
        </w:rPr>
      </w:pPr>
      <w:bookmarkStart w:id="28" w:name="_Toc4801"/>
      <w:r>
        <w:rPr>
          <w:rFonts w:hint="eastAsia" w:ascii="宋体" w:hAnsi="宋体" w:cs="宋体"/>
          <w:color w:val="auto"/>
          <w:sz w:val="24"/>
          <w:szCs w:val="24"/>
          <w:highlight w:val="none"/>
        </w:rPr>
        <w:t>26.6根据广州市环境保护局《关于开展建筑施工扬尘排污费征收工作的通知》（穗环〔2015〕114号）及广州开发区建设和环境保护局《关于开展建筑施工扬尘排污费征收工作的通知》（穗开环〔2015〕20号）规定，本工程需向环保部门交纳建筑施工扬尘排污费，该费用由环保部门根据《广州市建筑施工扬尘排放量核算办法》和《排污费征收标准及计算方法》核定。根据环保部门开具的《排放污染物与排污费缴纳金额核定表》，超标及落后产能部分由承包人承担，其余部分由发包人承担。缴纳方式如下：由承包人以发包人名义先行垫付资金向环保部门缴纳，并在10个工作日内凭缴费凭证就除超标及落后产能外的费用向发包人提交报销申请，逾期未提出申请视为放弃相关权利。</w:t>
      </w:r>
      <w:bookmarkEnd w:id="28"/>
    </w:p>
    <w:p w14:paraId="695241C0">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七、材料设备供应</w:t>
      </w:r>
    </w:p>
    <w:p w14:paraId="7E7D278D">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27、发包人供应材料设备</w:t>
      </w:r>
    </w:p>
    <w:p w14:paraId="467B6124">
      <w:p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27.4 发包人供应的材料设备与一览表不符时，双方约定发包人承担责任如下：</w:t>
      </w:r>
    </w:p>
    <w:p w14:paraId="367D0796">
      <w:pPr>
        <w:snapToGrid w:val="0"/>
        <w:spacing w:line="440" w:lineRule="exact"/>
        <w:ind w:left="397" w:firstLine="397"/>
        <w:rPr>
          <w:rFonts w:hint="eastAsia" w:ascii="宋体" w:hAnsi="宋体" w:cs="宋体"/>
          <w:color w:val="auto"/>
          <w:sz w:val="24"/>
          <w:highlight w:val="none"/>
          <w:u w:val="single"/>
        </w:rPr>
      </w:pPr>
      <w:r>
        <w:rPr>
          <w:rFonts w:hint="eastAsia" w:ascii="宋体" w:hAnsi="宋体" w:cs="宋体"/>
          <w:color w:val="auto"/>
          <w:sz w:val="24"/>
          <w:highlight w:val="none"/>
        </w:rPr>
        <w:t>（1）材料设备单价与一览表不符：</w:t>
      </w:r>
      <w:r>
        <w:rPr>
          <w:rFonts w:hint="eastAsia" w:ascii="宋体" w:hAnsi="宋体" w:cs="宋体"/>
          <w:color w:val="auto"/>
          <w:sz w:val="24"/>
          <w:highlight w:val="none"/>
          <w:u w:val="single"/>
        </w:rPr>
        <mc:AlternateContent>
          <mc:Choice Requires="wps">
            <w:drawing>
              <wp:anchor distT="0" distB="0" distL="114300" distR="114300" simplePos="0" relativeHeight="251662336" behindDoc="0" locked="0" layoutInCell="0" allowOverlap="1">
                <wp:simplePos x="0" y="0"/>
                <wp:positionH relativeFrom="column">
                  <wp:posOffset>3556000</wp:posOffset>
                </wp:positionH>
                <wp:positionV relativeFrom="paragraph">
                  <wp:posOffset>0</wp:posOffset>
                </wp:positionV>
                <wp:extent cx="635" cy="0"/>
                <wp:effectExtent l="0" t="4445" r="0" b="5080"/>
                <wp:wrapNone/>
                <wp:docPr id="23" name="直线 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280pt;margin-top:0pt;height:0pt;width:0.05pt;z-index:251662336;mso-width-relative:page;mso-height-relative:page;" filled="f" stroked="t" coordsize="21600,21600" o:allowincell="f" o:gfxdata="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fOXkENMAAAAFAQAA&#10;DwAAAAAAAAABACAAAAAiAAAAZHJzL2Rvd25yZXYueG1sUEsBAhQAFAAAAAgAh07iQA9tpyjlAQAA&#10;2AMAAA4AAAAAAAAAAQAgAAAAIgEAAGRycy9lMm9Eb2MueG1sUEsFBgAAAAAGAAYAWQEAAHkFAAAA&#10;AA==&#10;">
                <v:fill on="f" focussize="0,0"/>
                <v:stroke color="#000000" joinstyle="round"/>
                <v:imagedata o:title=""/>
                <o:lock v:ext="edit" aspectratio="f"/>
              </v:line>
            </w:pict>
          </mc:Fallback>
        </mc:AlternateConten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497DA5E8">
      <w:pPr>
        <w:snapToGrid w:val="0"/>
        <w:spacing w:line="440" w:lineRule="exact"/>
        <w:ind w:left="397" w:firstLine="397"/>
        <w:rPr>
          <w:rFonts w:hint="eastAsia" w:ascii="宋体" w:hAnsi="宋体" w:cs="宋体"/>
          <w:color w:val="auto"/>
          <w:sz w:val="24"/>
          <w:highlight w:val="none"/>
          <w:u w:val="single"/>
        </w:rPr>
      </w:pPr>
      <w:r>
        <w:rPr>
          <w:rFonts w:hint="eastAsia" w:ascii="宋体" w:hAnsi="宋体" w:cs="宋体"/>
          <w:color w:val="auto"/>
          <w:sz w:val="24"/>
          <w:highlight w:val="none"/>
        </w:rPr>
        <w:t>（2）材料设备的品种、规格、型号、质量等级与一览表不符：</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51B9BA16">
      <w:pPr>
        <w:snapToGrid w:val="0"/>
        <w:spacing w:line="440" w:lineRule="exact"/>
        <w:ind w:left="397" w:firstLine="397"/>
        <w:rPr>
          <w:rFonts w:hint="eastAsia" w:ascii="宋体" w:hAnsi="宋体" w:cs="宋体"/>
          <w:color w:val="auto"/>
          <w:sz w:val="24"/>
          <w:highlight w:val="none"/>
        </w:rPr>
      </w:pPr>
      <w:r>
        <w:rPr>
          <w:rFonts w:hint="eastAsia" w:ascii="宋体" w:hAnsi="宋体" w:cs="宋体"/>
          <w:color w:val="auto"/>
          <w:sz w:val="24"/>
          <w:highlight w:val="none"/>
        </w:rPr>
        <w:t>（3）承包人可代为调剂串换的材料：</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08DE0887">
      <w:pPr>
        <w:snapToGrid w:val="0"/>
        <w:spacing w:line="440" w:lineRule="exact"/>
        <w:ind w:left="397" w:firstLine="397"/>
        <w:rPr>
          <w:rFonts w:hint="eastAsia" w:ascii="宋体" w:hAnsi="宋体" w:cs="宋体"/>
          <w:color w:val="auto"/>
          <w:sz w:val="24"/>
          <w:highlight w:val="none"/>
        </w:rPr>
      </w:pPr>
      <w:r>
        <w:rPr>
          <w:rFonts w:hint="eastAsia" w:ascii="宋体" w:hAnsi="宋体" w:cs="宋体"/>
          <w:color w:val="auto"/>
          <w:sz w:val="24"/>
          <w:highlight w:val="none"/>
        </w:rPr>
        <w:t>（4）到货地点与一览表不符：</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21E88B98">
      <w:pPr>
        <w:tabs>
          <w:tab w:val="left" w:pos="700"/>
        </w:tabs>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（5）供应数量与一览表不符：</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781E4004">
      <w:pPr>
        <w:tabs>
          <w:tab w:val="left" w:pos="700"/>
        </w:tabs>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（6）到货时间与一览表不符；</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0DDF24DE">
      <w:pPr>
        <w:tabs>
          <w:tab w:val="left" w:pos="700"/>
        </w:tabs>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27.6 发包人供应材料设备的结算方法：</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5C74B718">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28、承包人采购材料设备</w:t>
      </w:r>
    </w:p>
    <w:p w14:paraId="363397B4">
      <w:pPr>
        <w:spacing w:line="440" w:lineRule="exact"/>
        <w:ind w:firstLine="410" w:firstLineChars="171"/>
        <w:rPr>
          <w:rFonts w:hint="eastAsia" w:ascii="宋体" w:hAnsi="宋体" w:cs="宋体"/>
          <w:color w:val="auto"/>
          <w:sz w:val="24"/>
          <w:highlight w:val="none"/>
          <w:u w:val="single"/>
        </w:rPr>
      </w:pPr>
      <w:r>
        <w:rPr>
          <w:rFonts w:hint="eastAsia" w:ascii="宋体" w:hAnsi="宋体" w:cs="宋体"/>
          <w:color w:val="auto"/>
          <w:sz w:val="24"/>
          <w:highlight w:val="none"/>
        </w:rPr>
        <w:t>28.1 承包人采购材料设备的约定：</w:t>
      </w:r>
      <w:r>
        <w:rPr>
          <w:rFonts w:hint="eastAsia" w:ascii="宋体" w:hAnsi="宋体" w:cs="宋体"/>
          <w:color w:val="auto"/>
          <w:sz w:val="24"/>
          <w:highlight w:val="none"/>
          <w:u w:val="single"/>
        </w:rPr>
        <w:t>由承包人负责采购材料设备的，按招标文件规定和本合同专用条款第47.28条约定、工程设计的有关标准并以符合相关行政主管部门颁发的环保标准或要求进行采购，对材料设备质量负责。承包人应将各项材料设备的供货人及品种、规格、数量和供货时间等报送监理人审批，并向监理人提交其负责提供材料设备的合格证明和质量证明文件，满足合同约定的质量标准，承包人在材料设备到货前24小时通知工程师清点。</w:t>
      </w:r>
    </w:p>
    <w:p w14:paraId="113D2767">
      <w:pPr>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rPr>
        <w:t>28.2</w:t>
      </w:r>
      <w:r>
        <w:rPr>
          <w:rFonts w:hint="eastAsia" w:ascii="宋体" w:hAnsi="宋体" w:cs="宋体"/>
          <w:color w:val="auto"/>
          <w:sz w:val="24"/>
          <w:highlight w:val="none"/>
          <w:u w:val="single"/>
        </w:rPr>
        <w:t>对承包人提供的材料和设备，承包人应会同监理人、发包人进行检验和交货验收，查验材料合格证明和产品合格证书，并按合同约定和监理人或发包人的指示，进行材料的抽样检验和工程设备的检验检测，检验检测结果提交监理人。不合格的不得使用，该部分检验或试验费用由承包人承担。</w:t>
      </w:r>
    </w:p>
    <w:p w14:paraId="4EE72B67">
      <w:pPr>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rPr>
        <w:t>28.3</w:t>
      </w:r>
      <w:r>
        <w:rPr>
          <w:rFonts w:hint="eastAsia" w:ascii="宋体" w:hAnsi="宋体" w:cs="宋体"/>
          <w:color w:val="auto"/>
          <w:sz w:val="24"/>
          <w:highlight w:val="none"/>
          <w:u w:val="single"/>
        </w:rPr>
        <w:t>所有材料、设备报价必须报监理、业主同意后方可使用。</w:t>
      </w:r>
    </w:p>
    <w:p w14:paraId="078049EF">
      <w:p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八、工程变更</w:t>
      </w:r>
    </w:p>
    <w:p w14:paraId="1AB7374B">
      <w:p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29、工程设计变更</w:t>
      </w:r>
    </w:p>
    <w:p w14:paraId="2A9A6E90">
      <w:pPr>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rPr>
        <w:t>29.4</w:t>
      </w:r>
      <w:r>
        <w:rPr>
          <w:rFonts w:hint="eastAsia" w:ascii="宋体" w:hAnsi="宋体" w:cs="宋体"/>
          <w:color w:val="auto"/>
          <w:sz w:val="24"/>
          <w:highlight w:val="none"/>
          <w:u w:val="single"/>
        </w:rPr>
        <w:t>开工前，发包人组织承包人、监理单位、设计单位对施工图纸进行会审。如需实施工程变更签证，承包人需在实施相应变更签证2个月前向发包人提出（确属不可预见因素除外）。否则工程实施过程中每实施一项变更签证，承包人须按该变更签证工程价款的3%向发包人支付违约金，引起的工期延误不予顺延。</w:t>
      </w:r>
    </w:p>
    <w:p w14:paraId="52C12D2E">
      <w:pPr>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u w:val="single"/>
        </w:rPr>
        <w:t>同时，如实施工程变更，承包人应以书面形式通知发包人和监理工程师，经监理工程师审查并报发包人同意后，由发包人与设计单位商定修改或变更设计方案进行实施。</w:t>
      </w:r>
    </w:p>
    <w:p w14:paraId="58D95C51">
      <w:pPr>
        <w:snapToGrid w:val="0"/>
        <w:spacing w:line="440" w:lineRule="exact"/>
        <w:ind w:firstLine="480"/>
        <w:rPr>
          <w:rFonts w:hint="eastAsia" w:ascii="宋体" w:hAnsi="宋体" w:cs="宋体"/>
          <w:color w:val="auto"/>
          <w:sz w:val="24"/>
          <w:highlight w:val="none"/>
          <w:u w:val="single"/>
        </w:rPr>
      </w:pPr>
      <w:r>
        <w:rPr>
          <w:rFonts w:hint="eastAsia" w:ascii="宋体" w:hAnsi="宋体" w:cs="宋体"/>
          <w:color w:val="auto"/>
          <w:sz w:val="24"/>
          <w:highlight w:val="none"/>
        </w:rPr>
        <w:t>29.5</w:t>
      </w:r>
      <w:r>
        <w:rPr>
          <w:rFonts w:hint="eastAsia" w:ascii="宋体" w:hAnsi="宋体" w:cs="宋体"/>
          <w:color w:val="auto"/>
          <w:sz w:val="24"/>
          <w:highlight w:val="none"/>
          <w:u w:val="single"/>
        </w:rPr>
        <w:t>变更应由监理工程师发出变更指令，没有监理工程师的指令，承包人不得进行上述变更。</w:t>
      </w:r>
    </w:p>
    <w:p w14:paraId="4D90E42A">
      <w:pPr>
        <w:snapToGrid w:val="0"/>
        <w:spacing w:line="440" w:lineRule="exact"/>
        <w:ind w:firstLine="480"/>
        <w:rPr>
          <w:rFonts w:hint="eastAsia" w:ascii="宋体" w:hAnsi="宋体" w:cs="宋体"/>
          <w:color w:val="auto"/>
          <w:sz w:val="24"/>
          <w:highlight w:val="none"/>
        </w:rPr>
      </w:pPr>
      <w:r>
        <w:rPr>
          <w:rFonts w:hint="eastAsia" w:ascii="宋体" w:hAnsi="宋体" w:cs="宋体"/>
          <w:color w:val="auto"/>
          <w:sz w:val="24"/>
          <w:highlight w:val="none"/>
        </w:rPr>
        <w:t>29.6</w:t>
      </w:r>
      <w:r>
        <w:rPr>
          <w:rFonts w:hint="eastAsia" w:ascii="宋体" w:hAnsi="宋体" w:cs="宋体"/>
          <w:color w:val="auto"/>
          <w:sz w:val="24"/>
          <w:highlight w:val="none"/>
          <w:u w:val="single"/>
        </w:rPr>
        <w:t>按施工图纸实施使得工程量少于施工合同工程量清单中已确定或有规定的数量的，则该项工程量减少不需要任何指令。</w:t>
      </w:r>
    </w:p>
    <w:p w14:paraId="04F0E764">
      <w:pPr>
        <w:snapToGrid w:val="0"/>
        <w:spacing w:line="440" w:lineRule="exact"/>
        <w:ind w:firstLine="480"/>
        <w:rPr>
          <w:rFonts w:hint="eastAsia" w:ascii="宋体" w:hAnsi="宋体" w:cs="宋体"/>
          <w:color w:val="auto"/>
          <w:sz w:val="24"/>
          <w:highlight w:val="none"/>
          <w:u w:val="single"/>
        </w:rPr>
      </w:pPr>
      <w:r>
        <w:rPr>
          <w:rFonts w:hint="eastAsia" w:ascii="宋体" w:hAnsi="宋体" w:cs="宋体"/>
          <w:color w:val="auto"/>
          <w:sz w:val="24"/>
          <w:highlight w:val="none"/>
        </w:rPr>
        <w:t>29.7</w:t>
      </w:r>
      <w:r>
        <w:rPr>
          <w:rFonts w:hint="eastAsia" w:ascii="宋体" w:hAnsi="宋体" w:cs="宋体"/>
          <w:color w:val="auto"/>
          <w:sz w:val="24"/>
          <w:highlight w:val="none"/>
          <w:u w:val="single"/>
        </w:rPr>
        <w:t>所有涉及工期和工程量的变更均应获得发包人书面批准才能生效。</w:t>
      </w:r>
    </w:p>
    <w:p w14:paraId="404B43BE">
      <w:pPr>
        <w:snapToGrid w:val="0"/>
        <w:spacing w:line="440" w:lineRule="exact"/>
        <w:ind w:firstLine="480"/>
        <w:rPr>
          <w:rFonts w:hint="eastAsia" w:ascii="宋体" w:hAnsi="宋体" w:cs="宋体"/>
          <w:color w:val="auto"/>
          <w:sz w:val="24"/>
          <w:highlight w:val="none"/>
          <w:u w:val="single"/>
        </w:rPr>
      </w:pPr>
      <w:r>
        <w:rPr>
          <w:rFonts w:hint="eastAsia" w:ascii="宋体" w:hAnsi="宋体" w:cs="宋体"/>
          <w:color w:val="auto"/>
          <w:sz w:val="24"/>
          <w:highlight w:val="none"/>
        </w:rPr>
        <w:t xml:space="preserve">29.8 </w:t>
      </w:r>
      <w:r>
        <w:rPr>
          <w:rFonts w:hint="eastAsia" w:ascii="宋体" w:hAnsi="宋体" w:cs="宋体"/>
          <w:color w:val="auto"/>
          <w:sz w:val="24"/>
          <w:highlight w:val="none"/>
          <w:u w:val="single"/>
        </w:rPr>
        <w:t>当发包人提出变更通知，承包人认为产生了增加费用，承包人应在发包人提出通知要求后3-7天（时间视变更大小而定）内向发包人提交增加费用报告，报告内应说明变更原因、增加费用金额、增加费用计算书，若承包人不在规定的时间内提供增加费用报告，该类变更所涉及的增加费用视为包括在合同价款中。发包人提出变更通知的时间是指承包人收取变更通知时进行登记交接的时间。</w:t>
      </w:r>
    </w:p>
    <w:p w14:paraId="57D3B73E">
      <w:pPr>
        <w:snapToGrid w:val="0"/>
        <w:spacing w:line="440" w:lineRule="exact"/>
        <w:ind w:firstLine="480"/>
        <w:rPr>
          <w:rFonts w:hint="eastAsia" w:ascii="宋体" w:hAnsi="宋体" w:cs="宋体"/>
          <w:color w:val="auto"/>
          <w:sz w:val="24"/>
          <w:highlight w:val="none"/>
          <w:u w:val="single"/>
        </w:rPr>
      </w:pPr>
      <w:r>
        <w:rPr>
          <w:rFonts w:hint="eastAsia" w:ascii="宋体" w:hAnsi="宋体" w:cs="宋体"/>
          <w:color w:val="auto"/>
          <w:sz w:val="24"/>
          <w:highlight w:val="none"/>
        </w:rPr>
        <w:t>29.9</w:t>
      </w:r>
      <w:r>
        <w:rPr>
          <w:rFonts w:hint="eastAsia" w:ascii="宋体" w:hAnsi="宋体" w:cs="宋体"/>
          <w:color w:val="auto"/>
          <w:sz w:val="24"/>
          <w:highlight w:val="none"/>
          <w:u w:val="single"/>
        </w:rPr>
        <w:t>工程变更申报程序按广州开发区、黄埔区以及建设业主的有关规定执行。</w:t>
      </w:r>
    </w:p>
    <w:p w14:paraId="26113B65">
      <w:pPr>
        <w:widowControl/>
        <w:spacing w:line="440" w:lineRule="exact"/>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rPr>
        <w:t>29.10</w:t>
      </w:r>
      <w:r>
        <w:rPr>
          <w:rFonts w:hint="eastAsia" w:ascii="宋体" w:hAnsi="宋体" w:cs="宋体"/>
          <w:color w:val="auto"/>
          <w:sz w:val="24"/>
          <w:highlight w:val="none"/>
          <w:u w:val="single"/>
        </w:rPr>
        <w:t>工程实施过程中发包人有权对承包内容和范围进行调整，如实际工程量相对施工图纸及施工合同工程量发生变化，承包人不得有任何异议，且承包人不得以任何理由要求发包人补偿任何费用（承包人要充分考虑最不利因素影响）。涉及本合同约定的合同价款调整的，按相关约定处理。</w:t>
      </w:r>
    </w:p>
    <w:p w14:paraId="56E8053E">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30、其它变更</w:t>
      </w:r>
    </w:p>
    <w:p w14:paraId="3DEF0C95">
      <w:pPr>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rPr>
        <w:t>30.1工程现场签证：</w:t>
      </w:r>
      <w:r>
        <w:rPr>
          <w:rFonts w:hint="eastAsia" w:ascii="宋体" w:hAnsi="宋体" w:cs="宋体"/>
          <w:color w:val="auto"/>
          <w:sz w:val="24"/>
          <w:highlight w:val="none"/>
          <w:u w:val="single"/>
        </w:rPr>
        <w:t>工程现场签证是指施工生产活动中用以证实在施工中遇到的某些特殊情况的一种书证明资料，一般指按承发包合同约定，由承发包双方代表就施工过程中涉及合同价款之外的责任事件所作的签认证明。</w:t>
      </w:r>
    </w:p>
    <w:p w14:paraId="313D97C8">
      <w:p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u w:val="single"/>
        </w:rPr>
        <w:t>承包人需对施工图纸进行会审，如需对工程量清单错漏进行确认，承包人需在前四分之一工期阶段内且最长不得超过中标通知书发出之日起6个月内向发包人提出，并办理申报手续，同时需配合发包人的复核工作，双方对复核结果盖章签名后方可作为最终结算依据；如因特殊原因，承包人无法在规定时间内申报的，经发包人同意后方可申报。承包人未按上述规定进行申报的，发包人对应申报而未办理申报手续的漏量漏项不予确认。</w:t>
      </w:r>
    </w:p>
    <w:p w14:paraId="17B15226">
      <w:pPr>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rPr>
        <w:t>30.2</w:t>
      </w:r>
      <w:r>
        <w:rPr>
          <w:rFonts w:hint="eastAsia" w:ascii="宋体" w:hAnsi="宋体" w:cs="宋体"/>
          <w:color w:val="auto"/>
          <w:sz w:val="24"/>
          <w:highlight w:val="none"/>
          <w:u w:val="single"/>
        </w:rPr>
        <w:t>签证的计价：按招标文件及合同中关于工程变更的计价有关规定执行。</w:t>
      </w:r>
    </w:p>
    <w:p w14:paraId="64FB211B">
      <w:pPr>
        <w:snapToGrid w:val="0"/>
        <w:spacing w:line="440" w:lineRule="exact"/>
        <w:ind w:firstLine="480"/>
        <w:rPr>
          <w:rFonts w:hint="eastAsia" w:ascii="宋体" w:hAnsi="宋体" w:cs="宋体"/>
          <w:color w:val="auto"/>
          <w:sz w:val="24"/>
          <w:highlight w:val="none"/>
          <w:u w:val="single"/>
        </w:rPr>
      </w:pPr>
      <w:r>
        <w:rPr>
          <w:rFonts w:hint="eastAsia" w:ascii="宋体" w:hAnsi="宋体" w:cs="宋体"/>
          <w:color w:val="auto"/>
          <w:sz w:val="24"/>
          <w:highlight w:val="none"/>
        </w:rPr>
        <w:t>30.3签证实施前所需的施工方案：</w:t>
      </w:r>
      <w:r>
        <w:rPr>
          <w:rFonts w:hint="eastAsia" w:ascii="宋体" w:hAnsi="宋体" w:cs="宋体"/>
          <w:color w:val="auto"/>
          <w:sz w:val="24"/>
          <w:highlight w:val="none"/>
          <w:u w:val="single"/>
        </w:rPr>
        <w:t>若签证事件发生时，需使用没有被监理工程师批准过的施工方案，则必须将该施工方案提前报监理工程师和发包人批准，经批准后才能实施，否则发包人将按最经济的施工方案对该签证进行计价。</w:t>
      </w:r>
    </w:p>
    <w:p w14:paraId="0783F1DD">
      <w:pPr>
        <w:snapToGrid w:val="0"/>
        <w:spacing w:line="440" w:lineRule="exact"/>
        <w:ind w:firstLine="480"/>
        <w:rPr>
          <w:rFonts w:hint="eastAsia" w:ascii="宋体" w:hAnsi="宋体" w:cs="宋体"/>
          <w:color w:val="auto"/>
          <w:sz w:val="24"/>
          <w:highlight w:val="none"/>
          <w:u w:val="single"/>
        </w:rPr>
      </w:pPr>
      <w:r>
        <w:rPr>
          <w:rFonts w:hint="eastAsia" w:ascii="宋体" w:hAnsi="宋体" w:cs="宋体"/>
          <w:color w:val="auto"/>
          <w:sz w:val="24"/>
          <w:highlight w:val="none"/>
        </w:rPr>
        <w:t>30.4</w:t>
      </w:r>
      <w:r>
        <w:rPr>
          <w:rFonts w:hint="eastAsia" w:ascii="宋体" w:hAnsi="宋体" w:cs="宋体"/>
          <w:color w:val="auto"/>
          <w:sz w:val="24"/>
          <w:highlight w:val="none"/>
          <w:u w:val="single"/>
        </w:rPr>
        <w:t>工程现场签证申报程序按广州开发区、黄埔区以及建设业主的有关规定执行。</w:t>
      </w:r>
    </w:p>
    <w:p w14:paraId="25271D99">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31、确定变更价款</w:t>
      </w:r>
    </w:p>
    <w:p w14:paraId="26DD8607">
      <w:pPr>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rPr>
        <w:t>31.1承包人在工程变更确定后14天内，提出变更工程价款的报告，经工程师确认后调整合同价款。</w:t>
      </w:r>
      <w:r>
        <w:rPr>
          <w:rFonts w:hint="eastAsia" w:ascii="宋体" w:hAnsi="宋体" w:cs="宋体"/>
          <w:color w:val="auto"/>
          <w:sz w:val="24"/>
          <w:highlight w:val="none"/>
          <w:u w:val="single"/>
        </w:rPr>
        <w:t>变更合同价款确定原则按本合同相关约定执行。</w:t>
      </w:r>
    </w:p>
    <w:p w14:paraId="6DA4EC9B">
      <w:p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31.3</w:t>
      </w:r>
      <w:r>
        <w:rPr>
          <w:rFonts w:hint="eastAsia" w:ascii="宋体" w:hAnsi="宋体" w:cs="宋体"/>
          <w:color w:val="auto"/>
          <w:sz w:val="24"/>
          <w:highlight w:val="none"/>
          <w:u w:val="single"/>
        </w:rPr>
        <w:t>所有变更工程价款的报告必须按规定程序报发包人审核确认。</w:t>
      </w:r>
    </w:p>
    <w:p w14:paraId="094E631E">
      <w:pPr>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rPr>
        <w:t>31.5</w:t>
      </w:r>
      <w:r>
        <w:rPr>
          <w:rFonts w:hint="eastAsia" w:ascii="宋体" w:hAnsi="宋体" w:cs="宋体"/>
          <w:color w:val="auto"/>
          <w:sz w:val="24"/>
          <w:highlight w:val="none"/>
          <w:u w:val="single"/>
        </w:rPr>
        <w:t>工程变更价款的支付按本合同相关约定支付。</w:t>
      </w:r>
    </w:p>
    <w:p w14:paraId="752CDADC">
      <w:pPr>
        <w:snapToGrid w:val="0"/>
        <w:spacing w:line="440" w:lineRule="exact"/>
        <w:ind w:firstLine="360" w:firstLineChars="150"/>
        <w:rPr>
          <w:rFonts w:hint="eastAsia" w:ascii="宋体" w:hAnsi="宋体" w:cs="宋体"/>
          <w:color w:val="auto"/>
          <w:sz w:val="24"/>
          <w:highlight w:val="none"/>
        </w:rPr>
      </w:pPr>
      <w:r>
        <w:rPr>
          <w:rFonts w:hint="eastAsia" w:ascii="宋体" w:hAnsi="宋体" w:cs="宋体"/>
          <w:color w:val="auto"/>
          <w:sz w:val="24"/>
          <w:highlight w:val="none"/>
        </w:rPr>
        <w:t xml:space="preserve">31.7 </w:t>
      </w:r>
      <w:r>
        <w:rPr>
          <w:rFonts w:hint="eastAsia" w:ascii="宋体" w:hAnsi="宋体" w:cs="宋体"/>
          <w:color w:val="auto"/>
          <w:sz w:val="24"/>
          <w:highlight w:val="none"/>
          <w:u w:val="single"/>
        </w:rPr>
        <w:t>发生上述规定的变更后，承包人在收到发包人变更通知的7天内按合同文件规定的计价方式内容编出变更工程建议送交监理单位。</w:t>
      </w:r>
    </w:p>
    <w:p w14:paraId="3183CD16">
      <w:pPr>
        <w:snapToGrid w:val="0"/>
        <w:spacing w:line="440" w:lineRule="exact"/>
        <w:ind w:firstLine="480"/>
        <w:rPr>
          <w:rFonts w:hint="eastAsia" w:ascii="宋体" w:hAnsi="宋体" w:cs="宋体"/>
          <w:color w:val="auto"/>
          <w:sz w:val="24"/>
          <w:highlight w:val="none"/>
          <w:u w:val="single"/>
        </w:rPr>
      </w:pPr>
      <w:r>
        <w:rPr>
          <w:rFonts w:hint="eastAsia" w:ascii="宋体" w:hAnsi="宋体" w:cs="宋体"/>
          <w:color w:val="auto"/>
          <w:sz w:val="24"/>
          <w:highlight w:val="none"/>
        </w:rPr>
        <w:t>31.8</w:t>
      </w:r>
      <w:r>
        <w:rPr>
          <w:rFonts w:hint="eastAsia" w:ascii="宋体" w:hAnsi="宋体" w:cs="宋体"/>
          <w:color w:val="auto"/>
          <w:sz w:val="24"/>
          <w:highlight w:val="none"/>
          <w:u w:val="single"/>
        </w:rPr>
        <w:t>在工程变更价款计算时，承包人应按招标文件相关规定编制变更工程的预算，提供变更依据及详细的计算资料，报监理单位和发包人批准。</w:t>
      </w:r>
    </w:p>
    <w:p w14:paraId="53519B22">
      <w:pPr>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rPr>
        <w:t>31.9</w:t>
      </w:r>
      <w:r>
        <w:rPr>
          <w:rFonts w:hint="eastAsia" w:ascii="宋体" w:hAnsi="宋体" w:cs="宋体"/>
          <w:color w:val="auto"/>
          <w:sz w:val="24"/>
          <w:highlight w:val="none"/>
          <w:u w:val="single"/>
        </w:rPr>
        <w:t>工程变更、签证申报程序按广州开发区、黄埔区以及建设业主的有关规定执行。</w:t>
      </w:r>
    </w:p>
    <w:p w14:paraId="7C8F42FE">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九、竣工验收与结算</w:t>
      </w:r>
    </w:p>
    <w:p w14:paraId="17E4F610">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32、竣工验收</w:t>
      </w:r>
    </w:p>
    <w:p w14:paraId="74761EAB">
      <w:pPr>
        <w:snapToGrid w:val="0"/>
        <w:spacing w:line="440" w:lineRule="exact"/>
        <w:ind w:firstLine="480"/>
        <w:rPr>
          <w:rFonts w:hint="eastAsia" w:ascii="宋体" w:hAnsi="宋体" w:cs="宋体"/>
          <w:color w:val="auto"/>
          <w:sz w:val="24"/>
          <w:highlight w:val="none"/>
          <w:u w:val="single"/>
        </w:rPr>
      </w:pPr>
      <w:r>
        <w:rPr>
          <w:rFonts w:hint="eastAsia" w:ascii="宋体" w:hAnsi="宋体" w:cs="宋体"/>
          <w:color w:val="auto"/>
          <w:sz w:val="24"/>
          <w:highlight w:val="none"/>
        </w:rPr>
        <w:t>32.1 承包人提供竣工图纸的约定：</w:t>
      </w:r>
      <w:r>
        <w:rPr>
          <w:rFonts w:hint="eastAsia" w:ascii="宋体" w:hAnsi="宋体" w:cs="宋体"/>
          <w:color w:val="auto"/>
          <w:sz w:val="24"/>
          <w:highlight w:val="none"/>
          <w:u w:val="single"/>
        </w:rPr>
        <w:t>承包人工程竣工资料必须按照国家及广州市、开发区有关工程竣工资料档案管理的要求进行整理归档。承包人在工程竣工验收合格后四十五个日历天内，向建设单位提供符合要求按规格编制成册的工程竣工图及有关的技术档案资料一式伍份。</w:t>
      </w:r>
    </w:p>
    <w:p w14:paraId="7567353F">
      <w:pPr>
        <w:snapToGrid w:val="0"/>
        <w:spacing w:line="440" w:lineRule="exact"/>
        <w:ind w:firstLine="480"/>
        <w:rPr>
          <w:rFonts w:hint="eastAsia" w:ascii="宋体" w:hAnsi="宋体" w:cs="宋体"/>
          <w:color w:val="auto"/>
          <w:sz w:val="24"/>
          <w:highlight w:val="none"/>
          <w:u w:val="single"/>
        </w:rPr>
      </w:pPr>
      <w:r>
        <w:rPr>
          <w:rFonts w:hint="eastAsia" w:ascii="宋体" w:hAnsi="宋体" w:cs="宋体"/>
          <w:color w:val="auto"/>
          <w:sz w:val="24"/>
          <w:highlight w:val="none"/>
        </w:rPr>
        <w:t>32.6 中间交工工程的范围和竣工时间：</w:t>
      </w:r>
      <w:r>
        <w:rPr>
          <w:rFonts w:hint="eastAsia" w:ascii="宋体" w:hAnsi="宋体" w:cs="宋体"/>
          <w:color w:val="auto"/>
          <w:sz w:val="24"/>
          <w:highlight w:val="none"/>
          <w:u w:val="single"/>
        </w:rPr>
        <w:t xml:space="preserve">           /              </w:t>
      </w:r>
    </w:p>
    <w:p w14:paraId="20BB55FC">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33、竣工结算</w:t>
      </w:r>
    </w:p>
    <w:p w14:paraId="79003061">
      <w:p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承发包双方一致同意不适用通用条款33.2款、33.3款、33.4款</w:t>
      </w:r>
    </w:p>
    <w:p w14:paraId="3143B131">
      <w:p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竣工结算办法：</w:t>
      </w:r>
      <w:r>
        <w:rPr>
          <w:rFonts w:hint="eastAsia" w:ascii="宋体" w:hAnsi="宋体" w:cs="宋体"/>
          <w:color w:val="auto"/>
          <w:sz w:val="24"/>
          <w:highlight w:val="none"/>
          <w:u w:val="single"/>
        </w:rPr>
        <w:t>所有工程量（含暂定工程量的结算）的结算均以广州开发区财政局审定的金额为准。工程竣工后，承包人编制本工程的结算书送监理单位审核，经监理单位审核后送发包人复审，按规定送广州开发区财政局审核，并以区财政局审定本工程的结算为准。</w:t>
      </w:r>
    </w:p>
    <w:p w14:paraId="6FE5D651">
      <w:pPr>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rPr>
        <w:t>竣工结算提交时间</w:t>
      </w:r>
      <w:r>
        <w:rPr>
          <w:rFonts w:hint="eastAsia" w:ascii="宋体" w:hAnsi="宋体" w:cs="宋体"/>
          <w:color w:val="auto"/>
          <w:sz w:val="24"/>
          <w:highlight w:val="none"/>
          <w:u w:val="single"/>
        </w:rPr>
        <w:t>：承包人须按区有关规定编制及办理建设项目工程结算</w:t>
      </w:r>
      <w:r>
        <w:rPr>
          <w:rFonts w:hint="eastAsia" w:ascii="宋体" w:hAnsi="宋体" w:cs="宋体"/>
          <w:color w:val="auto"/>
          <w:sz w:val="24"/>
          <w:highlight w:val="none"/>
        </w:rPr>
        <w:t>。</w:t>
      </w:r>
    </w:p>
    <w:p w14:paraId="0ECF248C">
      <w:pPr>
        <w:pStyle w:val="153"/>
        <w:spacing w:line="440" w:lineRule="exac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    </w:t>
      </w:r>
      <w:r>
        <w:rPr>
          <w:rFonts w:hint="eastAsia" w:ascii="宋体" w:hAnsi="宋体" w:cs="宋体"/>
          <w:color w:val="auto"/>
          <w:sz w:val="24"/>
          <w:szCs w:val="24"/>
          <w:highlight w:val="none"/>
          <w:u w:val="single"/>
        </w:rPr>
        <w:t>承包人未按前款规定的期限和内容编制及办理建设项目工程结算（非承包人原因无法办理工程结算的情况除外），经发包人或代建单位或监理人书面通知之日起2个月内（最长期限不得超过6个月）仍未提交编制及办理建设项目工程结算的相关文件的，监理人和发包人有权根据发包人已有资料进行审核，并报区财政局审定，区财政局审定的竣工结算合同总价视同是经承包人认可的工程竣工结算合同总价。</w:t>
      </w:r>
    </w:p>
    <w:p w14:paraId="2BB0A119">
      <w:pPr>
        <w:snapToGrid w:val="0"/>
        <w:spacing w:line="440" w:lineRule="exact"/>
        <w:ind w:firstLine="397"/>
        <w:rPr>
          <w:rFonts w:hint="eastAsia" w:ascii="宋体" w:hAnsi="宋体" w:cs="宋体"/>
          <w:color w:val="auto"/>
          <w:sz w:val="24"/>
          <w:highlight w:val="none"/>
          <w:u w:val="single"/>
        </w:rPr>
      </w:pPr>
    </w:p>
    <w:p w14:paraId="588ABA62">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十、违约、索赔和争议</w:t>
      </w:r>
    </w:p>
    <w:p w14:paraId="76659019">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35、违约</w:t>
      </w:r>
    </w:p>
    <w:p w14:paraId="3B533A8F">
      <w:p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35.1本合同中关于发包人违约的具体责任如下：</w:t>
      </w:r>
    </w:p>
    <w:p w14:paraId="187EBD3A">
      <w:pPr>
        <w:snapToGrid w:val="0"/>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本合同通用条款第35.1条约定发包人违约应承担的责任：</w:t>
      </w:r>
      <w:r>
        <w:rPr>
          <w:rFonts w:hint="eastAsia" w:ascii="宋体" w:hAnsi="宋体" w:cs="宋体"/>
          <w:color w:val="auto"/>
          <w:sz w:val="24"/>
          <w:highlight w:val="none"/>
          <w:u w:val="single"/>
        </w:rPr>
        <w:t>顺延工期，但不作费用赔偿</w:t>
      </w:r>
      <w:r>
        <w:rPr>
          <w:rFonts w:hint="eastAsia" w:ascii="宋体" w:hAnsi="宋体" w:cs="宋体"/>
          <w:color w:val="auto"/>
          <w:sz w:val="24"/>
          <w:highlight w:val="none"/>
        </w:rPr>
        <w:t>。</w:t>
      </w:r>
    </w:p>
    <w:p w14:paraId="7D705689">
      <w:pPr>
        <w:snapToGrid w:val="0"/>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双方约定的发包人其他违约责任：</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65B58BA8">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35.2 本合同中关于承包人违约的具体责任如下:</w:t>
      </w:r>
    </w:p>
    <w:p w14:paraId="14A5D5F8">
      <w:pPr>
        <w:spacing w:line="440" w:lineRule="exact"/>
        <w:ind w:firstLine="567"/>
        <w:rPr>
          <w:rFonts w:hint="eastAsia" w:ascii="宋体" w:hAnsi="宋体" w:cs="宋体"/>
          <w:color w:val="auto"/>
          <w:sz w:val="24"/>
          <w:highlight w:val="none"/>
        </w:rPr>
      </w:pPr>
      <w:r>
        <w:rPr>
          <w:rFonts w:hint="eastAsia" w:ascii="宋体" w:hAnsi="宋体" w:cs="宋体"/>
          <w:color w:val="auto"/>
          <w:sz w:val="24"/>
          <w:highlight w:val="none"/>
        </w:rPr>
        <w:t>35.2.1工期延误的违约责任</w:t>
      </w:r>
    </w:p>
    <w:p w14:paraId="1D40F759">
      <w:pPr>
        <w:spacing w:line="440" w:lineRule="exact"/>
        <w:ind w:firstLine="567"/>
        <w:rPr>
          <w:rFonts w:hint="eastAsia" w:ascii="宋体" w:hAnsi="宋体" w:cs="宋体"/>
          <w:color w:val="auto"/>
          <w:sz w:val="24"/>
          <w:highlight w:val="none"/>
          <w:u w:val="single"/>
        </w:rPr>
      </w:pPr>
      <w:r>
        <w:rPr>
          <w:rFonts w:hint="eastAsia" w:ascii="宋体" w:hAnsi="宋体" w:cs="宋体"/>
          <w:color w:val="auto"/>
          <w:sz w:val="24"/>
          <w:highlight w:val="none"/>
          <w:u w:val="single"/>
        </w:rPr>
        <w:t>（1）承包人未按发包人或监理单位开工令要求时间开工的，每迟延开工1天，应向发包人支付违约金5000元；迟延开工超过20天的，发包人有权根据实际情况单方面解除合同。</w:t>
      </w:r>
    </w:p>
    <w:p w14:paraId="0D0BF603">
      <w:pPr>
        <w:spacing w:line="440" w:lineRule="exact"/>
        <w:ind w:firstLine="567"/>
        <w:rPr>
          <w:rFonts w:hint="eastAsia" w:ascii="宋体" w:hAnsi="宋体" w:cs="宋体"/>
          <w:color w:val="auto"/>
          <w:sz w:val="24"/>
          <w:highlight w:val="none"/>
          <w:u w:val="single"/>
        </w:rPr>
      </w:pPr>
      <w:r>
        <w:rPr>
          <w:rFonts w:hint="eastAsia" w:ascii="宋体" w:hAnsi="宋体" w:cs="宋体"/>
          <w:color w:val="auto"/>
          <w:sz w:val="24"/>
          <w:highlight w:val="none"/>
          <w:u w:val="single"/>
        </w:rPr>
        <w:t>(2）因承包人的原因造成工期延误，其中属节点工期延误，从延误的第一天起，每天支付违约金5000元，如在下一个节点赶回工期，可免除上述违约金。属总工期延误，从总工期延误的第一天起，每天支付违约金20000元。</w:t>
      </w:r>
      <w:r>
        <w:rPr>
          <w:rFonts w:hint="eastAsia" w:ascii="宋体" w:hAnsi="宋体" w:cs="宋体"/>
          <w:color w:val="auto"/>
          <w:sz w:val="24"/>
          <w:highlight w:val="none"/>
        </w:rPr>
        <w:t>延误工期超过20天的，发包人可视情况终止合同。</w:t>
      </w:r>
    </w:p>
    <w:p w14:paraId="44585FA0">
      <w:pPr>
        <w:spacing w:line="440" w:lineRule="exact"/>
        <w:ind w:firstLine="567"/>
        <w:rPr>
          <w:rFonts w:hint="eastAsia" w:ascii="宋体" w:hAnsi="宋体" w:cs="宋体"/>
          <w:color w:val="auto"/>
          <w:sz w:val="24"/>
          <w:highlight w:val="none"/>
          <w:u w:val="single"/>
        </w:rPr>
      </w:pPr>
      <w:r>
        <w:rPr>
          <w:rFonts w:hint="eastAsia" w:ascii="宋体" w:hAnsi="宋体" w:cs="宋体"/>
          <w:color w:val="auto"/>
          <w:sz w:val="24"/>
          <w:highlight w:val="none"/>
          <w:u w:val="single"/>
        </w:rPr>
        <w:t>(3）承包人必须按期完成主要工序的施工任务，若属承包人原因逾期达10天未完成主要节点的施工任务时，除按第（2）项约定承担违约责任外，发包人可要求撤换项目负责人，承包人应予以执行，并在总工期不调整的前提下自行消化节点工期的延误。逾期20天未完成主要节点的施工任务时，属承包人进度严重违约行为，发包人可单方面终止合同，将承包人作不良纪录报区建设行政主管备案。并由承包人承担相应的进度严重违约责任。</w:t>
      </w:r>
    </w:p>
    <w:p w14:paraId="1FED5A11">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(4）承包人承担的进度严重违约责任为：</w:t>
      </w:r>
    </w:p>
    <w:p w14:paraId="60FBCF2E">
      <w:pPr>
        <w:spacing w:line="440" w:lineRule="exact"/>
        <w:ind w:firstLine="567"/>
        <w:rPr>
          <w:rFonts w:hint="eastAsia" w:ascii="宋体" w:hAnsi="宋体" w:cs="宋体"/>
          <w:color w:val="auto"/>
          <w:sz w:val="24"/>
          <w:highlight w:val="none"/>
          <w:u w:val="single"/>
        </w:rPr>
      </w:pPr>
      <w:r>
        <w:rPr>
          <w:rFonts w:hint="eastAsia" w:ascii="宋体" w:hAnsi="宋体" w:cs="宋体"/>
          <w:color w:val="auto"/>
          <w:sz w:val="24"/>
          <w:highlight w:val="none"/>
          <w:u w:val="single"/>
        </w:rPr>
        <w:t>如果承包人出现进度严重违约事件，则须无条件接受发包人终止合同，并在接到终止合同通知书之日起5个日历天内（发包人应予以配合），在监理工程师的监督下退场完毕。退场完毕后由监理工程师出具《退出完结证明书》，并据此进行相关结算。承包人按履约担保金额支付违约金。给发包人造成的损失超过履约担保金额的部分，承包人还应承担赔偿责任。</w:t>
      </w:r>
    </w:p>
    <w:p w14:paraId="1D34DBF7">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 xml:space="preserve"> (5）工程施工过程中（竣工验收前），承包人必须按发包人、监理人的要求及时为专业工程（电信、电力管线、电力走廊、煤气、道路绿化、路灯、交通设施等）提供工作面及为专业工程穿插施工所需各项配合工作给予方便，承包人应在施工方案中充分考虑专业工程穿插施工所需的穿插工作面及工期，由于承包人未能给予专业工程穿插施工，造成总施工工期的延误，施工工期不予顺延，承包人承担由于工期延误所产生的损失。因承包人原因造成其他专业工程工期延误的，从延误其他专业工程工期第一天起，每延误一天，承包人支付5000元违约金。</w:t>
      </w:r>
    </w:p>
    <w:p w14:paraId="13530253">
      <w:pPr>
        <w:adjustRightInd w:val="0"/>
        <w:snapToGrid w:val="0"/>
        <w:spacing w:line="440" w:lineRule="exact"/>
        <w:ind w:firstLine="480" w:firstLineChars="200"/>
        <w:rPr>
          <w:rFonts w:hint="eastAsia"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u w:val="single"/>
        </w:rPr>
        <w:t>（6）承包人违反合同专用条款的约定和发包人的规定，逾期完成竣工档案的整理、移交、送审备案工作的，每逾期1天，承包人支付违约金5000元。</w:t>
      </w:r>
    </w:p>
    <w:p w14:paraId="518188DA">
      <w:pPr>
        <w:spacing w:line="440" w:lineRule="exact"/>
        <w:ind w:firstLine="352" w:firstLineChars="147"/>
        <w:rPr>
          <w:rFonts w:hint="eastAsia" w:ascii="宋体" w:hAnsi="宋体" w:cs="宋体"/>
          <w:color w:val="auto"/>
          <w:sz w:val="24"/>
          <w:highlight w:val="none"/>
          <w:u w:val="single"/>
        </w:rPr>
      </w:pPr>
      <w:r>
        <w:rPr>
          <w:rFonts w:hint="eastAsia" w:ascii="宋体" w:hAnsi="宋体" w:cs="宋体"/>
          <w:color w:val="auto"/>
          <w:sz w:val="24"/>
          <w:highlight w:val="none"/>
        </w:rPr>
        <w:t>35.2.2</w:t>
      </w:r>
      <w:r>
        <w:rPr>
          <w:rFonts w:hint="eastAsia" w:ascii="宋体" w:hAnsi="宋体" w:cs="宋体"/>
          <w:color w:val="auto"/>
          <w:sz w:val="24"/>
          <w:highlight w:val="none"/>
          <w:u w:val="single"/>
        </w:rPr>
        <w:t>安全、文明施工要求及违约处理</w:t>
      </w:r>
    </w:p>
    <w:p w14:paraId="04DB5538">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(1）承包人必须按本合同的约定编制施工组织设计（施工方案、包括安全文明施工措施），经过监理人和发包人审核确认后按其施工，不得随意更改。如果根据实际情况确需修改，则需经工程师及发包人审批同意。如果未经工程师及发包人审批同意而擅自更改施工组织设计（施工方案，包括安全文明施工措施）或不按照施工组织设计（施工方案，包括安全文明施工措施）施工，则发包人将扣减更改部分的造价（该造价按广东省相关综合定额和取费标准计算，不下浮）；同时，每擅自更改一次，承包人需支付10000元人民币违约金给发包人。</w:t>
      </w:r>
    </w:p>
    <w:p w14:paraId="72699B99">
      <w:pPr>
        <w:adjustRightInd w:val="0"/>
        <w:spacing w:line="440" w:lineRule="exact"/>
        <w:ind w:right="11"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(2）承包人应严格遵守国家、省、市及开发区有关防火、爆破和施工安全以及文明施工、深夜施工、环卫和城市管理等规定，建立规章制度和防护措施，并组织施工。在相关部门的检查中，承包人施工场地被评为不合格工地或被通报批评或者被新闻媒体曝光的，每发生一次，承包人支付10000元违约金，如发包人因此被相关部门处罚的，罚金由承包人承担。</w:t>
      </w:r>
    </w:p>
    <w:p w14:paraId="6BEAC899">
      <w:pPr>
        <w:snapToGrid w:val="0"/>
        <w:spacing w:line="440" w:lineRule="exact"/>
        <w:ind w:firstLine="360" w:firstLineChars="150"/>
        <w:rPr>
          <w:rFonts w:hint="eastAsia" w:ascii="宋体" w:hAnsi="宋体" w:cs="宋体"/>
          <w:color w:val="auto"/>
          <w:sz w:val="24"/>
          <w:highlight w:val="none"/>
          <w:u w:val="single"/>
        </w:rPr>
      </w:pPr>
      <w:r>
        <w:rPr>
          <w:rFonts w:hint="eastAsia" w:ascii="宋体" w:hAnsi="宋体" w:cs="宋体"/>
          <w:color w:val="auto"/>
          <w:sz w:val="24"/>
          <w:highlight w:val="none"/>
          <w:u w:val="single"/>
        </w:rPr>
        <w:t>（3）如果承包人未按招投标文件及本合同要求做好安全、文明施工相关措施，经监理工程师或发包人检查发现的，每发现一次，承包人支付5000元违约金，并按发包人或监理单位要求限期整改，未在限期内完成整改的，每延期一天，承包人支付10000元违约金。</w:t>
      </w:r>
    </w:p>
    <w:p w14:paraId="3AB799B2">
      <w:pPr>
        <w:adjustRightInd w:val="0"/>
        <w:spacing w:line="440" w:lineRule="exact"/>
        <w:ind w:firstLine="480" w:firstLineChars="200"/>
        <w:rPr>
          <w:rFonts w:hint="eastAsia" w:ascii="宋体" w:hAnsi="宋体" w:cs="宋体"/>
          <w:snapToGrid w:val="0"/>
          <w:color w:val="auto"/>
          <w:kern w:val="0"/>
          <w:sz w:val="24"/>
          <w:highlight w:val="none"/>
          <w:u w:val="single"/>
        </w:rPr>
      </w:pPr>
      <w:r>
        <w:rPr>
          <w:rFonts w:hint="eastAsia" w:ascii="宋体" w:hAnsi="宋体" w:cs="宋体"/>
          <w:color w:val="auto"/>
          <w:sz w:val="24"/>
          <w:highlight w:val="none"/>
          <w:u w:val="single"/>
        </w:rPr>
        <w:t>(4）在施工过程中发生安全事故的，除按照国家、省、市规定进行处理外。若导致人员伤亡的，承包人按下列办法支付违约金：如发生死亡事故，死亡1人，支付20万元；死亡2人，支付40万元；死亡3人或以上，支付80万元。如发生重伤事故，重伤1人，支付10万元；重伤2人，支付20万元；重伤3人或以上，支付40万元。因承包人原因发生一般安全事故，未造成人员伤亡或造成人员轻伤及轻微财产损失的，每发生一次，承包人支付违约金5000元。</w:t>
      </w:r>
    </w:p>
    <w:p w14:paraId="705278E4">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5)在本工程余泥渣土清运施工和建筑垃圾排放运输时，承包人必须严格执行《广州市建筑废弃物管理条例（2015年修正本）》、《广州市市容环境卫生管理规定》、《广州市建设工程现场文明施工管理办法》《关于加强施工现场余泥渣土排放管理工作的通知》（穗建筑【2008】60号）等广州市、黄埔区相关管理规定的标准和要求，保证落实“一不准进，三不准出”规定，办齐排放有关证照，雇请有合格准运证车辆和具备资质的运输企业，设立专职人员管理余泥渣土、建筑垃圾的运输工作，并对分包单位依法排放余泥渣土、建筑垃圾进行监管。承包人因违反本款约定所造成的一切责任后果全部由承包人承担。经发包人或相关部门检查发现承包人未执行本款约定的，每发现一次，承包人支付5000元违约金。同时，发包人将根据承包人违反余泥渣土运输管理有关规定而造成的不良后果的严重程度，上报区建设行政主管部门进行处理。</w:t>
      </w:r>
    </w:p>
    <w:p w14:paraId="7F4612E8">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（6）经发包人或监理单位抽查发现承包人违反合同专用条款的约定，其技术管理人员或施工作业人员没有佩带平安卡的，承包人按每人次1000元的标准向发包人支付违约金并立即改正。</w:t>
      </w:r>
    </w:p>
    <w:p w14:paraId="5D032032">
      <w:pPr>
        <w:adjustRightInd w:val="0"/>
        <w:snapToGrid w:val="0"/>
        <w:spacing w:line="440" w:lineRule="exact"/>
        <w:ind w:right="11"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35.2.3</w:t>
      </w:r>
      <w:r>
        <w:rPr>
          <w:rFonts w:hint="eastAsia" w:ascii="宋体" w:hAnsi="宋体" w:cs="宋体"/>
          <w:color w:val="auto"/>
          <w:sz w:val="24"/>
          <w:highlight w:val="none"/>
          <w:u w:val="single"/>
        </w:rPr>
        <w:t>工程质量方面的违约责任</w:t>
      </w:r>
    </w:p>
    <w:p w14:paraId="59B454D9">
      <w:pPr>
        <w:numPr>
          <w:ilvl w:val="0"/>
          <w:numId w:val="5"/>
        </w:num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承包人必须保证用于本合同工程所有的材料设备的品牌、型号、规格、质量等符合本合同及招投标文件的要求，严禁假冒伪劣产品，严禁以次充好，严禁未经发包人批准即以其他产品（包括承包人的产品）顶替本合同及招投标文件中规定的产品。承包人在施工中偷工减料、使用不合格的建筑材料、建筑构配件或设备、不按照工程设计图纸、施工技术标准施工，或者未对建筑材料、建筑构配件、设备、商品混凝土进行检验，或者未对涉及结构安全的试块、试件以及有关材料取样送检的，应负责无偿修理或返工，并应支付合同价款百分之二的违约金给发包人。</w:t>
      </w:r>
    </w:p>
    <w:p w14:paraId="086E70A0">
      <w:pPr>
        <w:pStyle w:val="154"/>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（2）工程质量标准要求达到“广东省建筑工程优质奖”的质量标准而未达到的：如达到了“广州市优良样板工程”的质量标准的，承包人需按本合同工程中可申报评优部分工程结算价的0.3%承担违约金；未达到 “广州市优良样板工程”的质量标准的，承包人需按本合同工程中可申报评优部分工程结算价的1.5%承担违约金。</w:t>
      </w:r>
    </w:p>
    <w:p w14:paraId="27FB74F9">
      <w:pPr>
        <w:pStyle w:val="154"/>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工程质量标准要求达到“广州市优良样板工程”的质量标准而未达到的，承包人需按本合同工程中可申报评优部分工程结算价的1.2%承担违约金。</w:t>
      </w:r>
    </w:p>
    <w:p w14:paraId="52BDF014">
      <w:pPr>
        <w:pStyle w:val="154"/>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上述违约金由发包人直接从工程结算款中扣减。因非承包人原因导致本工程未能达到要求的工程质量标准的除外。</w:t>
      </w:r>
    </w:p>
    <w:p w14:paraId="7B110562">
      <w:pPr>
        <w:spacing w:line="440" w:lineRule="exact"/>
        <w:ind w:firstLine="410" w:firstLineChars="171"/>
        <w:rPr>
          <w:rFonts w:hint="eastAsia" w:ascii="宋体" w:hAnsi="宋体" w:cs="宋体"/>
          <w:color w:val="auto"/>
          <w:sz w:val="24"/>
          <w:highlight w:val="none"/>
        </w:rPr>
      </w:pPr>
      <w:r>
        <w:rPr>
          <w:rFonts w:hint="eastAsia" w:ascii="宋体" w:hAnsi="宋体" w:cs="宋体"/>
          <w:color w:val="auto"/>
          <w:sz w:val="24"/>
          <w:highlight w:val="none"/>
        </w:rPr>
        <w:t>（3）承包人在缺陷责任期内，未能对工程接收证书所列的缺陷清单的内容或缺陷责任期内发生的缺陷进行修复，而又拒绝按监理人指示再进行修复，发包人可委托其他单位修复，所需费用由承包人承担，发包人可在工程质量保修金中抵扣，保修金不足抵扣的，由承包人另行支付。</w:t>
      </w:r>
    </w:p>
    <w:p w14:paraId="38137BC2">
      <w:pPr>
        <w:snapToGrid w:val="0"/>
        <w:spacing w:line="440" w:lineRule="exact"/>
        <w:ind w:firstLine="480"/>
        <w:rPr>
          <w:rFonts w:hint="eastAsia" w:ascii="宋体" w:hAnsi="宋体" w:cs="宋体"/>
          <w:color w:val="auto"/>
          <w:sz w:val="24"/>
          <w:highlight w:val="none"/>
        </w:rPr>
      </w:pPr>
      <w:r>
        <w:rPr>
          <w:rFonts w:hint="eastAsia" w:ascii="宋体" w:hAnsi="宋体" w:cs="宋体"/>
          <w:color w:val="auto"/>
          <w:sz w:val="24"/>
          <w:highlight w:val="none"/>
        </w:rPr>
        <w:t>（4）对施工质量问题存在争议，应请国家认可的第三方机构出具检测报告，检测费用由责任方承担。</w:t>
      </w:r>
    </w:p>
    <w:p w14:paraId="6F8939EC">
      <w:pPr>
        <w:adjustRightInd w:val="0"/>
        <w:spacing w:line="440" w:lineRule="exact"/>
        <w:ind w:right="11"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lang w:bidi="ar"/>
        </w:rPr>
        <w:t>35.2.4关于第三方质量安全评估的违约责任：</w:t>
      </w:r>
    </w:p>
    <w:p w14:paraId="2C27E6F4">
      <w:pPr>
        <w:adjustRightInd w:val="0"/>
        <w:spacing w:line="440" w:lineRule="exact"/>
        <w:ind w:right="11"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lang w:bidi="ar"/>
        </w:rPr>
        <w:t>承包人应严格遵守</w:t>
      </w:r>
      <w:r>
        <w:rPr>
          <w:rFonts w:hint="eastAsia" w:ascii="宋体" w:hAnsi="宋体" w:cs="宋体"/>
          <w:color w:val="auto"/>
          <w:sz w:val="24"/>
          <w:highlight w:val="none"/>
          <w:u w:val="single"/>
          <w:lang w:val="en-US" w:eastAsia="zh-CN" w:bidi="ar"/>
        </w:rPr>
        <w:t>发包人</w:t>
      </w:r>
      <w:r>
        <w:rPr>
          <w:rFonts w:hint="eastAsia" w:ascii="宋体" w:hAnsi="宋体" w:cs="宋体"/>
          <w:color w:val="auto"/>
          <w:sz w:val="24"/>
          <w:highlight w:val="none"/>
          <w:u w:val="single"/>
          <w:lang w:bidi="ar"/>
        </w:rPr>
        <w:t>制定的建设工程第三方质量安全评估服务相关管理办法，配合完成第三方质量安全评估工作。根据每次评估结果，经评估确定为一般违约情况的，承包人每次应支付10000元违约金给发包人；经评估确定为严重违约情况的，承包人每次应支付50000元违约金给发包人。</w:t>
      </w:r>
    </w:p>
    <w:p w14:paraId="5C3297B5">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35.2.5</w:t>
      </w:r>
      <w:r>
        <w:rPr>
          <w:rFonts w:hint="eastAsia" w:ascii="宋体" w:hAnsi="宋体" w:cs="宋体"/>
          <w:color w:val="auto"/>
          <w:sz w:val="24"/>
          <w:highlight w:val="none"/>
          <w:u w:val="single"/>
        </w:rPr>
        <w:t>关于农民工工资支付的违约责任</w:t>
      </w:r>
    </w:p>
    <w:p w14:paraId="7E0A4A47">
      <w:pPr>
        <w:adjustRightInd w:val="0"/>
        <w:spacing w:line="440" w:lineRule="exact"/>
        <w:ind w:right="11"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承包人拖欠农民工工资（含代发的分包单位工人工资），被农民工投诉属实的，承包人必须在3天内发放拖欠的款项。若继续拖延被投诉2次及以上，经查实，承包人除应立即支付拖欠款项外，还应支付10000违约金给发包人。因承包人拖欠农民工工资，导致农民工采取停工、集聚围阻发包人办公地点甚至政府办公部门等过激行动的，承包人应支付50000元违约金，并立即采取切实有效措施予以整改；拒不采取切实有效措施整改的，或整改效果不明显的，发包人可用承包人工程款垫付。若承包人在本工程内发生无故拖欠农民工工资现象，将被作不良记录，上报区建设行政主管部门。</w:t>
      </w:r>
    </w:p>
    <w:p w14:paraId="2AB78FE4">
      <w:pPr>
        <w:pStyle w:val="149"/>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rPr>
        <w:t>35.2.6</w:t>
      </w:r>
      <w:r>
        <w:rPr>
          <w:rFonts w:hint="eastAsia" w:ascii="宋体" w:hAnsi="宋体" w:cs="宋体"/>
          <w:color w:val="auto"/>
          <w:sz w:val="24"/>
          <w:highlight w:val="none"/>
          <w:u w:val="single"/>
        </w:rPr>
        <w:t>项目管理机构人员、机械设备、劳动力到位方面的违约责任：</w:t>
      </w:r>
    </w:p>
    <w:p w14:paraId="1ABEAB91">
      <w:pPr>
        <w:pStyle w:val="149"/>
        <w:numPr>
          <w:ilvl w:val="0"/>
          <w:numId w:val="6"/>
        </w:numPr>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u w:val="single"/>
        </w:rPr>
        <w:t>承包人必须保证投标文件中确定的项目负责人及其项目技术负责人、主要施工管理人员能及时地、始终地参与本工程施工管理，在未征得发包人书面同意之前不得更换。如未征得发包人书面同意，擅自更换项目负责人或项目技术负责人的，承包人每更换一人次，需支付50000元违约金给发包人，擅自更换主要施工管理人员的，每更换一人次，承包人需支付30000元违约金给发包人。但征得发包人书面同意更换或因发包人按本协议要求更换仍需支付违约金，具体为：更换项目负责人或项目技术负责人的，承包人每更换一人次，需支付30000元违约金给发包人，更换主要施工管理人员的，每更换一人次，承包人需支付10000元违约金给发包人。</w:t>
      </w:r>
    </w:p>
    <w:p w14:paraId="704B8181">
      <w:pPr>
        <w:pStyle w:val="149"/>
        <w:snapToGrid w:val="0"/>
        <w:spacing w:line="440" w:lineRule="exact"/>
        <w:ind w:firstLine="480" w:firstLineChars="200"/>
        <w:rPr>
          <w:rFonts w:hint="eastAsia" w:ascii="宋体" w:hAnsi="宋体" w:cs="宋体"/>
          <w:color w:val="auto"/>
          <w:sz w:val="24"/>
          <w:highlight w:val="none"/>
          <w:u w:val="single"/>
        </w:rPr>
      </w:pPr>
      <w:r>
        <w:rPr>
          <w:rFonts w:hint="eastAsia" w:ascii="宋体" w:hAnsi="宋体" w:eastAsia="宋体" w:cs="宋体"/>
          <w:color w:val="auto"/>
          <w:sz w:val="24"/>
          <w:szCs w:val="24"/>
          <w:highlight w:val="none"/>
        </w:rPr>
        <w:t>（2）</w:t>
      </w:r>
      <w:r>
        <w:rPr>
          <w:rFonts w:hint="eastAsia" w:ascii="宋体" w:hAnsi="宋体" w:eastAsia="宋体" w:cs="宋体"/>
          <w:color w:val="auto"/>
          <w:kern w:val="2"/>
          <w:sz w:val="24"/>
          <w:szCs w:val="24"/>
          <w:highlight w:val="none"/>
          <w:u w:val="single"/>
          <w:lang w:val="en-US" w:eastAsia="zh-CN" w:bidi="ar-SA"/>
        </w:rPr>
        <w:t>如果承包人未按投标文件中的《拟投入本工程施工的主要机械设备配备表》投入机械设备，经监理工程师或发包人代表检查发现的，将书面告知限期整改，未在限期内完成整改的，每延期一天，承包人需支付10000元违约金给发包人。且承包人应按照本合同相关约定投入相应比例的新能源工程车，否则发包人有权要求其限期整改，逾期不整改的，每缺少提供一台，承包人支付违约金20000元/台。</w:t>
      </w:r>
    </w:p>
    <w:p w14:paraId="5060CCF0">
      <w:pPr>
        <w:pStyle w:val="149"/>
        <w:snapToGrid w:val="0"/>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（3）如果承包人未投标文件中的人力投入计划投入人力，经监理工程师和发包人代表检查发现的，每发现一次，承包人支付10000元违约金给发包人。</w:t>
      </w:r>
    </w:p>
    <w:p w14:paraId="3A9608D9">
      <w:pPr>
        <w:pStyle w:val="149"/>
        <w:snapToGrid w:val="0"/>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4）如果检查发现承包人超过三次未按承诺投入的人力、机械、物力组织施工，发包人将作为不良纪录报区建设行政主管部门备案。如果检查发现承包人没有按施工组织设计的进度安排推进工程建设，使主要工序的工期延误超过10天，没有按发包人的意见撤换现场负责人；或者按发包人的意见撤换现场负责人后，仍然无法有效控制工程进度，承包人除需按本条第（1）项支付违约金外，发包人将发出书面警告，警告发出后15天内，主要工序的工期延误仍然超过10天，发包人将作为不良纪录报区建设行政主管部门备案。对此，承包人不得有异议。</w:t>
      </w:r>
    </w:p>
    <w:p w14:paraId="211CEB0B">
      <w:pPr>
        <w:pStyle w:val="149"/>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u w:val="single"/>
        </w:rPr>
        <w:t>（5）承包人的项目负责人、技术负责人、安全负责人、质量负责人、防火负责人等必须常驻施工现场，且须无条件参加每周的工地例会以及发包人书面通知的其它会议，如有缺席，则每人每缺席一次，承包人需支付5000元人民币违约金。</w:t>
      </w:r>
    </w:p>
    <w:p w14:paraId="527C6995">
      <w:pPr>
        <w:spacing w:line="440" w:lineRule="exact"/>
        <w:rPr>
          <w:rFonts w:hint="eastAsia" w:ascii="宋体" w:hAnsi="宋体" w:cs="宋体"/>
          <w:color w:val="auto"/>
          <w:sz w:val="24"/>
          <w:highlight w:val="none"/>
          <w:u w:val="single"/>
        </w:rPr>
      </w:pPr>
      <w:r>
        <w:rPr>
          <w:rFonts w:hint="eastAsia" w:ascii="宋体" w:hAnsi="宋体" w:cs="宋体"/>
          <w:color w:val="auto"/>
          <w:sz w:val="24"/>
          <w:highlight w:val="none"/>
        </w:rPr>
        <w:t xml:space="preserve">    35.2.7</w:t>
      </w:r>
      <w:r>
        <w:rPr>
          <w:rFonts w:hint="eastAsia" w:ascii="宋体" w:hAnsi="宋体" w:cs="宋体"/>
          <w:color w:val="auto"/>
          <w:sz w:val="24"/>
          <w:highlight w:val="none"/>
          <w:u w:val="single"/>
        </w:rPr>
        <w:t>工程转包违约责任</w:t>
      </w:r>
    </w:p>
    <w:p w14:paraId="0CAF8852">
      <w:pPr>
        <w:adjustRightInd w:val="0"/>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承包人在本工程中有转包、转让、出借资质证书或者以其他方式允许他人以本企业的名义承揽工程的，发包人将解除合同，承包人按合同价的10%承担违约金。因此导致发包人损失超出违约金的部分，承包人应负责赔偿。</w:t>
      </w:r>
    </w:p>
    <w:p w14:paraId="72AF488D">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合同约定的工程项目承包人不得转包，必须分包的少量子项工程和专业工程，事先需取得监理人、发包人的审查同意后方可进场施工。否则，发包人有权单方面终止合同，并令其立即退场，工程项目另行处理，承包人还应按履约担保金额支付违约金，发包人的损失超过履约担保金额的部分，承包人还应承担赔偿责任。</w:t>
      </w:r>
    </w:p>
    <w:p w14:paraId="1C285BAC">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35.2.8解除合同的违约责任</w:t>
      </w:r>
    </w:p>
    <w:p w14:paraId="2AC0D332">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35.2.8.1因承包人严重违约，发包人单方面解除合同或承包人违约擅自解除合同的，承包人应向发包人支付本合同价款10%的违约金，因解除合同导致发包人的损失超过违约金的部分，承包人还应承担赔偿责任。合同解除后，承包人应妥善做好已完工程和已购材料、设备的保护和移交工作。发包人可派员进驻施工场地，另行组织人员或委托其他承包人施工。发包人因继续完成该工程的需要，有权扣留使用承包人在现场的材料、设备和临时设施，也可要求承包人自行将自有机械设备和人员撤出施工场地，但发包人的这一行为不免除承包人应承担的违约责任，也不影响发包人根据合同约定享有的索赔权利。</w:t>
      </w:r>
    </w:p>
    <w:p w14:paraId="7242BE7D">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35.2.8.2不适用通用条款44.6条的约定。</w:t>
      </w:r>
    </w:p>
    <w:p w14:paraId="5959D7A1">
      <w:pPr>
        <w:pStyle w:val="155"/>
        <w:tabs>
          <w:tab w:val="left" w:pos="8280"/>
        </w:tabs>
        <w:spacing w:line="440" w:lineRule="exact"/>
        <w:ind w:right="28" w:firstLine="480" w:firstLineChars="200"/>
        <w:rPr>
          <w:rFonts w:hint="eastAsia" w:ascii="宋体" w:hAnsi="宋体" w:cs="宋体"/>
          <w:bCs/>
          <w:snapToGrid w:val="0"/>
          <w:color w:val="auto"/>
          <w:kern w:val="0"/>
          <w:sz w:val="24"/>
          <w:highlight w:val="none"/>
          <w:u w:val="single"/>
        </w:rPr>
      </w:pPr>
      <w:r>
        <w:rPr>
          <w:rFonts w:hint="eastAsia" w:ascii="宋体" w:hAnsi="宋体" w:cs="宋体"/>
          <w:bCs/>
          <w:snapToGrid w:val="0"/>
          <w:color w:val="auto"/>
          <w:kern w:val="0"/>
          <w:sz w:val="24"/>
          <w:highlight w:val="none"/>
        </w:rPr>
        <w:t>35.2.9</w:t>
      </w:r>
      <w:r>
        <w:rPr>
          <w:rFonts w:hint="eastAsia" w:ascii="宋体" w:hAnsi="宋体" w:cs="宋体"/>
          <w:bCs/>
          <w:snapToGrid w:val="0"/>
          <w:color w:val="auto"/>
          <w:kern w:val="0"/>
          <w:sz w:val="24"/>
          <w:highlight w:val="none"/>
          <w:u w:val="single"/>
        </w:rPr>
        <w:t>办理结算的违约责任：</w:t>
      </w:r>
    </w:p>
    <w:p w14:paraId="7D06D7CF">
      <w:pPr>
        <w:pStyle w:val="155"/>
        <w:tabs>
          <w:tab w:val="left" w:pos="8280"/>
        </w:tabs>
        <w:spacing w:line="440" w:lineRule="exact"/>
        <w:ind w:right="28" w:firstLine="480" w:firstLineChars="200"/>
        <w:rPr>
          <w:rFonts w:hint="eastAsia" w:ascii="宋体" w:hAnsi="宋体" w:cs="宋体"/>
          <w:bCs/>
          <w:snapToGrid w:val="0"/>
          <w:color w:val="auto"/>
          <w:kern w:val="0"/>
          <w:sz w:val="24"/>
          <w:highlight w:val="none"/>
          <w:u w:val="single"/>
        </w:rPr>
      </w:pPr>
      <w:r>
        <w:rPr>
          <w:rFonts w:hint="eastAsia" w:ascii="宋体" w:hAnsi="宋体" w:cs="宋体"/>
          <w:bCs/>
          <w:snapToGrid w:val="0"/>
          <w:color w:val="auto"/>
          <w:kern w:val="0"/>
          <w:sz w:val="24"/>
          <w:highlight w:val="none"/>
          <w:u w:val="single"/>
        </w:rPr>
        <w:t>承包人不执行</w:t>
      </w:r>
      <w:r>
        <w:rPr>
          <w:rFonts w:hint="eastAsia" w:ascii="宋体" w:hAnsi="宋体" w:cs="宋体"/>
          <w:color w:val="auto"/>
          <w:sz w:val="24"/>
          <w:highlight w:val="none"/>
          <w:u w:val="single"/>
        </w:rPr>
        <w:t>施工类合同结算编审指引</w:t>
      </w:r>
      <w:r>
        <w:rPr>
          <w:rFonts w:hint="eastAsia" w:ascii="宋体" w:hAnsi="宋体" w:cs="宋体"/>
          <w:bCs/>
          <w:snapToGrid w:val="0"/>
          <w:color w:val="auto"/>
          <w:kern w:val="0"/>
          <w:sz w:val="24"/>
          <w:highlight w:val="none"/>
          <w:u w:val="single"/>
        </w:rPr>
        <w:t>有关规定的，须按该指引有关规定承担违约责任。</w:t>
      </w:r>
    </w:p>
    <w:p w14:paraId="282E8A06">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35.2.10</w:t>
      </w:r>
      <w:r>
        <w:rPr>
          <w:rFonts w:hint="eastAsia" w:ascii="宋体" w:hAnsi="宋体" w:cs="宋体"/>
          <w:color w:val="auto"/>
          <w:sz w:val="24"/>
          <w:highlight w:val="none"/>
          <w:u w:val="single"/>
        </w:rPr>
        <w:t xml:space="preserve"> 除上述违约责任外，因承包人履行本合同不符合约定或相关规定，发包人可根据实际情况，给予承包人通报批评及作不良记录等处罚措施；情节严重的，可报请上级行政主管部门给予相应处罚。</w:t>
      </w:r>
    </w:p>
    <w:p w14:paraId="7B1F207C">
      <w:pPr>
        <w:adjustRightInd w:val="0"/>
        <w:snapToGrid w:val="0"/>
        <w:spacing w:line="440" w:lineRule="exact"/>
        <w:ind w:firstLine="480" w:firstLineChars="200"/>
        <w:outlineLvl w:val="3"/>
        <w:rPr>
          <w:rFonts w:hint="eastAsia" w:ascii="宋体" w:hAnsi="宋体" w:cs="宋体"/>
          <w:color w:val="auto"/>
          <w:sz w:val="24"/>
          <w:highlight w:val="none"/>
        </w:rPr>
      </w:pPr>
      <w:r>
        <w:rPr>
          <w:rFonts w:hint="eastAsia" w:ascii="宋体" w:hAnsi="宋体" w:cs="宋体"/>
          <w:color w:val="auto"/>
          <w:sz w:val="24"/>
          <w:highlight w:val="none"/>
        </w:rPr>
        <w:t>35.2.11承包人违约责任的认定方式、送达程序及违约金的处理</w:t>
      </w:r>
    </w:p>
    <w:p w14:paraId="387253F1">
      <w:pPr>
        <w:adjustRightInd w:val="0"/>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（1）认定方式：以发包人发出的通知、通报、会议纪要等书面文件确定的内容为准。</w:t>
      </w:r>
    </w:p>
    <w:p w14:paraId="69456D22">
      <w:pPr>
        <w:adjustRightInd w:val="0"/>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（2）送达程序：发包人以下列方式之一将书面违约处理决定送达承包人：</w:t>
      </w:r>
    </w:p>
    <w:p w14:paraId="1959FAF0">
      <w:pPr>
        <w:adjustRightInd w:val="0"/>
        <w:snapToGrid w:val="0"/>
        <w:spacing w:line="440" w:lineRule="exact"/>
        <w:ind w:firstLine="720" w:firstLineChars="300"/>
        <w:rPr>
          <w:rFonts w:hint="eastAsia" w:ascii="宋体" w:hAnsi="宋体" w:cs="宋体"/>
          <w:color w:val="auto"/>
          <w:sz w:val="24"/>
          <w:highlight w:val="none"/>
        </w:rPr>
      </w:pPr>
      <w:r>
        <w:rPr>
          <w:rFonts w:hint="eastAsia" w:ascii="宋体" w:hAnsi="宋体" w:cs="宋体"/>
          <w:color w:val="auto"/>
          <w:sz w:val="24"/>
          <w:highlight w:val="none"/>
        </w:rPr>
        <w:t>1）承包人现场管理机构工作人员签收。</w:t>
      </w:r>
    </w:p>
    <w:p w14:paraId="493DE64E">
      <w:pPr>
        <w:adjustRightInd w:val="0"/>
        <w:snapToGrid w:val="0"/>
        <w:spacing w:line="440" w:lineRule="exact"/>
        <w:ind w:firstLine="720" w:firstLineChars="300"/>
        <w:rPr>
          <w:rFonts w:hint="eastAsia" w:ascii="宋体" w:hAnsi="宋体" w:cs="宋体"/>
          <w:color w:val="auto"/>
          <w:sz w:val="24"/>
          <w:highlight w:val="none"/>
        </w:rPr>
      </w:pPr>
      <w:r>
        <w:rPr>
          <w:rFonts w:hint="eastAsia" w:ascii="宋体" w:hAnsi="宋体" w:cs="宋体"/>
          <w:color w:val="auto"/>
          <w:sz w:val="24"/>
          <w:highlight w:val="none"/>
        </w:rPr>
        <w:t>2）承包人其他工作人员签收。</w:t>
      </w:r>
    </w:p>
    <w:p w14:paraId="35337C82">
      <w:pPr>
        <w:adjustRightInd w:val="0"/>
        <w:snapToGrid w:val="0"/>
        <w:spacing w:line="440" w:lineRule="exact"/>
        <w:ind w:firstLine="720" w:firstLineChars="300"/>
        <w:rPr>
          <w:rFonts w:hint="eastAsia" w:ascii="宋体" w:hAnsi="宋体" w:cs="宋体"/>
          <w:color w:val="auto"/>
          <w:sz w:val="24"/>
          <w:highlight w:val="none"/>
        </w:rPr>
      </w:pPr>
      <w:r>
        <w:rPr>
          <w:rFonts w:hint="eastAsia" w:ascii="宋体" w:hAnsi="宋体" w:cs="宋体"/>
          <w:color w:val="auto"/>
          <w:sz w:val="24"/>
          <w:highlight w:val="none"/>
        </w:rPr>
        <w:t>3）发包人邮寄送达。</w:t>
      </w:r>
    </w:p>
    <w:p w14:paraId="7B564CA4">
      <w:pPr>
        <w:adjustRightInd w:val="0"/>
        <w:snapToGrid w:val="0"/>
        <w:spacing w:line="440" w:lineRule="exact"/>
        <w:ind w:firstLine="480" w:firstLineChars="200"/>
        <w:outlineLvl w:val="3"/>
        <w:rPr>
          <w:rFonts w:hint="eastAsia" w:ascii="宋体" w:hAnsi="宋体" w:cs="宋体"/>
          <w:color w:val="auto"/>
          <w:sz w:val="24"/>
          <w:highlight w:val="none"/>
        </w:rPr>
      </w:pPr>
      <w:r>
        <w:rPr>
          <w:rFonts w:hint="eastAsia" w:ascii="宋体" w:hAnsi="宋体" w:cs="宋体"/>
          <w:color w:val="auto"/>
          <w:sz w:val="24"/>
          <w:highlight w:val="none"/>
        </w:rPr>
        <w:t>（3）发包人以书面形式作出的违约处理决定一经送达承包人立即生效。承包人如有足够证据证明不应由其承担违约责任的，应在收到违约处理决定后3天内以书面形式向发包人提出异议并附上有关证据。发包人在收到承包人的异议后15个工作日内审核完毕且作出书面决定并通知承包人。在异议审核期间，承包人须正常施工，不得以审核未确定为由拖延或者中止工程施工。</w:t>
      </w:r>
    </w:p>
    <w:p w14:paraId="4EBA96E4">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37、争议</w:t>
      </w:r>
    </w:p>
    <w:p w14:paraId="340AB01A">
      <w:p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37.1 双方约定，在履行合同过程中产生争议时：</w:t>
      </w:r>
    </w:p>
    <w:p w14:paraId="104ABE0A">
      <w:p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（1）由双方协商解决；</w:t>
      </w:r>
    </w:p>
    <w:p w14:paraId="0C456C69">
      <w:p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（2）协商不成的，向</w:t>
      </w:r>
      <w:r>
        <w:rPr>
          <w:rFonts w:hint="eastAsia" w:ascii="宋体" w:hAnsi="宋体" w:cs="宋体"/>
          <w:color w:val="auto"/>
          <w:sz w:val="24"/>
          <w:highlight w:val="none"/>
          <w:u w:val="single"/>
        </w:rPr>
        <w:t xml:space="preserve"> 工程所在地 </w:t>
      </w:r>
      <w:r>
        <w:rPr>
          <w:rFonts w:hint="eastAsia" w:ascii="宋体" w:hAnsi="宋体" w:cs="宋体"/>
          <w:color w:val="auto"/>
          <w:sz w:val="24"/>
          <w:highlight w:val="none"/>
        </w:rPr>
        <w:t>人民法院提起诉讼。</w:t>
      </w:r>
    </w:p>
    <w:p w14:paraId="2BEB8795">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十一、其他</w:t>
      </w:r>
    </w:p>
    <w:p w14:paraId="6D12A6B5">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38、工程分包</w:t>
      </w:r>
    </w:p>
    <w:p w14:paraId="041B1FCC">
      <w:pPr>
        <w:snapToGrid w:val="0"/>
        <w:spacing w:line="440" w:lineRule="exact"/>
        <w:rPr>
          <w:rFonts w:hint="eastAsia" w:ascii="宋体" w:hAnsi="宋体" w:cs="宋体"/>
          <w:color w:val="auto"/>
          <w:sz w:val="24"/>
          <w:highlight w:val="none"/>
        </w:rPr>
      </w:pPr>
      <w:r>
        <w:rPr>
          <w:rFonts w:hint="eastAsia" w:ascii="宋体" w:hAnsi="宋体" w:cs="宋体"/>
          <w:color w:val="auto"/>
          <w:sz w:val="24"/>
          <w:highlight w:val="none"/>
        </w:rPr>
        <w:t xml:space="preserve">    38.1 （1）本工程发包人同意承包人分包的工程：非主体非关键工程。承包人分包工程的，需先报发包人同意，分包合同签订后必须报发包人备案。承包人与分包单位签订的分包合同中应明确工人工资比例及支付期限。</w:t>
      </w:r>
    </w:p>
    <w:p w14:paraId="20D6713C">
      <w:pPr>
        <w:adjustRightInd w:val="0"/>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劳务分包必须严格执行广州市相关规定，禁止分包劳务给无资质单位或个人。在发包人同意承包人进行劳务分包的情况下，劳务分包单位须与向政府相关部门备案的劳务分包的单位一致，不得私自变更劳务分包单位。</w:t>
      </w:r>
    </w:p>
    <w:p w14:paraId="3DF5CEFF">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39、不可抗力</w:t>
      </w:r>
    </w:p>
    <w:p w14:paraId="4DDB9D60">
      <w:p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39.1 双方关于不可抗力的约定： 按本合同通用条款执行。自然灾害的范围及其认定方式，按下述约定执行：</w:t>
      </w:r>
    </w:p>
    <w:p w14:paraId="1EECD65D">
      <w:p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1）异常天气：仅指50年一遇以上（含50年）的洪水、10级（含本数）以上台风，因异常天气袭击工地为确保安全而停工的，承包人应于台风、洪水天气结束之日起七日内，向当地气象部门索取工程所在地台风、暴雨天气资料或报告（含气象实况及对此分析的内容），连同施工日志、现场照片办理证据保全公证，方可认定为是不可抗力。</w:t>
      </w:r>
    </w:p>
    <w:p w14:paraId="5EDA1275">
      <w:p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（2）里氏5级（含本数）以上地震。</w:t>
      </w:r>
    </w:p>
    <w:p w14:paraId="64B2B407">
      <w:pPr>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rPr>
        <w:t>39.3双方关于不可抗力事件导致的</w:t>
      </w:r>
      <w:r>
        <w:rPr>
          <w:rFonts w:hint="eastAsia" w:ascii="宋体" w:hAnsi="宋体" w:cs="宋体"/>
          <w:color w:val="auto"/>
          <w:sz w:val="24"/>
          <w:highlight w:val="none"/>
          <w:u w:val="single"/>
        </w:rPr>
        <w:t>费用承担按本专用条款12.3款约定执行。</w:t>
      </w:r>
    </w:p>
    <w:p w14:paraId="32195222">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40、保险</w:t>
      </w:r>
    </w:p>
    <w:p w14:paraId="1C24BE7C">
      <w:p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40.2承包人对其运至施工场地内用于工程的材料和待安装设备办理保险并支付保险费用。</w:t>
      </w:r>
    </w:p>
    <w:p w14:paraId="49FE8229">
      <w:p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40.6 本工程双方约定投保内容如下</w:t>
      </w:r>
    </w:p>
    <w:p w14:paraId="18E94621">
      <w:pPr>
        <w:tabs>
          <w:tab w:val="left" w:pos="960"/>
          <w:tab w:val="left" w:pos="1080"/>
        </w:tabs>
        <w:snapToGrid w:val="0"/>
        <w:spacing w:line="440" w:lineRule="exact"/>
        <w:ind w:left="397" w:firstLine="397"/>
        <w:rPr>
          <w:rFonts w:hint="eastAsia" w:ascii="宋体" w:hAnsi="宋体" w:cs="宋体"/>
          <w:color w:val="auto"/>
          <w:sz w:val="24"/>
          <w:highlight w:val="none"/>
          <w:u w:val="single"/>
        </w:rPr>
      </w:pPr>
      <w:r>
        <w:rPr>
          <w:rFonts w:hint="eastAsia" w:ascii="宋体" w:hAnsi="宋体" w:cs="宋体"/>
          <w:color w:val="auto"/>
          <w:sz w:val="24"/>
          <w:highlight w:val="none"/>
        </w:rPr>
        <w:t>（一）发包人投保内容：</w:t>
      </w:r>
      <w:r>
        <w:rPr>
          <w:rFonts w:hint="eastAsia" w:ascii="宋体" w:hAnsi="宋体" w:cs="宋体"/>
          <w:color w:val="auto"/>
          <w:sz w:val="24"/>
          <w:highlight w:val="none"/>
          <w:u w:val="single"/>
        </w:rPr>
        <w:t>按广州市建设项目劳动保险相关规定投保</w:t>
      </w:r>
      <w:r>
        <w:rPr>
          <w:rFonts w:hint="eastAsia" w:ascii="宋体" w:hAnsi="宋体" w:cs="宋体"/>
          <w:color w:val="auto"/>
          <w:sz w:val="24"/>
          <w:highlight w:val="none"/>
        </w:rPr>
        <w:t>。</w:t>
      </w:r>
    </w:p>
    <w:p w14:paraId="3D5C6A81">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发包人委托承包人办理的保险事项：</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6CA89F04">
      <w:pPr>
        <w:tabs>
          <w:tab w:val="left" w:pos="960"/>
          <w:tab w:val="left" w:pos="1080"/>
        </w:tabs>
        <w:snapToGrid w:val="0"/>
        <w:spacing w:line="440" w:lineRule="exact"/>
        <w:ind w:left="397" w:firstLine="397"/>
        <w:rPr>
          <w:rFonts w:hint="eastAsia" w:ascii="宋体" w:hAnsi="宋体" w:cs="宋体"/>
          <w:color w:val="auto"/>
          <w:sz w:val="24"/>
          <w:highlight w:val="none"/>
          <w:u w:val="single"/>
        </w:rPr>
      </w:pPr>
      <w:r>
        <w:rPr>
          <w:rFonts w:hint="eastAsia" w:ascii="宋体" w:hAnsi="宋体" w:cs="宋体"/>
          <w:color w:val="auto"/>
          <w:sz w:val="24"/>
          <w:highlight w:val="none"/>
        </w:rPr>
        <w:t>（二）承包人投保内容：</w:t>
      </w:r>
      <w:r>
        <w:rPr>
          <w:rFonts w:hint="eastAsia" w:ascii="宋体" w:hAnsi="宋体" w:cs="宋体"/>
          <w:color w:val="auto"/>
          <w:sz w:val="24"/>
          <w:highlight w:val="none"/>
          <w:u w:val="single"/>
        </w:rPr>
        <w:t>开工前承包人应当投保安全生产责任保险，且该保险保障场所应包含本项目，合同价视作已含该项费用。承包人未按规定购买安全生产责任保险，发包人可视严重程度拒绝该单位一定时期内参与后续工程投标。</w:t>
      </w:r>
    </w:p>
    <w:p w14:paraId="253CA725">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41、担保</w:t>
      </w:r>
    </w:p>
    <w:p w14:paraId="494E454C">
      <w:p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41.1本工程双方约定担保事项如下：</w:t>
      </w:r>
    </w:p>
    <w:p w14:paraId="4981E8B4">
      <w:p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（1）发包人向承包人提供履约担保，担保方式为：</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，担保合同作为本合同附件。</w:t>
      </w:r>
    </w:p>
    <w:p w14:paraId="4609ADAD">
      <w:p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（2）承包人按如下方式向发包人提供履约担保：</w:t>
      </w:r>
    </w:p>
    <w:p w14:paraId="45179B80">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① 履约担保：</w:t>
      </w:r>
      <w:r>
        <w:rPr>
          <w:rFonts w:hint="eastAsia" w:ascii="宋体" w:hAnsi="宋体" w:cs="宋体"/>
          <w:color w:val="auto"/>
          <w:sz w:val="24"/>
          <w:highlight w:val="none"/>
          <w:u w:val="single"/>
        </w:rPr>
        <w:t>承包人向发包人提交担保金额为中标价10%的履约担保，以银行保函形式提交。履约担保为银行保函的，须广州市内分行以上的银行开具的无条件、不可撤销的保函，保函有效期至工程竣工验收合格之日。履约银行保函到期但工程尚未竣工的，承包人应自觉办理保函延期手续，确保担保期限不出现空缺，否则，发包人不予支付工程款</w:t>
      </w:r>
      <w:r>
        <w:rPr>
          <w:rFonts w:hint="eastAsia" w:ascii="宋体" w:hAnsi="宋体" w:cs="宋体"/>
          <w:color w:val="auto"/>
          <w:sz w:val="24"/>
          <w:highlight w:val="none"/>
        </w:rPr>
        <w:t>。</w:t>
      </w:r>
    </w:p>
    <w:p w14:paraId="1C3E2C78">
      <w:pPr>
        <w:snapToGrid w:val="0"/>
        <w:spacing w:line="440" w:lineRule="exact"/>
        <w:ind w:firstLine="338" w:firstLineChars="141"/>
        <w:rPr>
          <w:rFonts w:hint="eastAsia" w:ascii="宋体" w:hAnsi="宋体" w:cs="宋体"/>
          <w:color w:val="auto"/>
          <w:sz w:val="24"/>
          <w:highlight w:val="none"/>
        </w:rPr>
      </w:pPr>
      <w:r>
        <w:rPr>
          <w:rFonts w:hint="eastAsia" w:ascii="宋体" w:hAnsi="宋体" w:cs="宋体"/>
          <w:color w:val="auto"/>
          <w:sz w:val="24"/>
          <w:highlight w:val="none"/>
        </w:rPr>
        <w:t>首次办理履约保函，如合同工期低于1年的，担保期限可按合同工期，如合同工期高于1年的，担保期限不低于1年。</w:t>
      </w:r>
    </w:p>
    <w:p w14:paraId="0F3E9219">
      <w:pPr>
        <w:snapToGrid w:val="0"/>
        <w:spacing w:line="440" w:lineRule="exact"/>
        <w:ind w:firstLine="338" w:firstLineChars="141"/>
        <w:rPr>
          <w:rFonts w:hint="eastAsia" w:ascii="宋体" w:hAnsi="宋体" w:cs="宋体"/>
          <w:color w:val="auto"/>
          <w:sz w:val="24"/>
          <w:highlight w:val="none"/>
        </w:rPr>
      </w:pPr>
      <w:r>
        <w:rPr>
          <w:rFonts w:hint="eastAsia" w:ascii="宋体" w:hAnsi="宋体" w:cs="宋体"/>
          <w:color w:val="auto"/>
          <w:sz w:val="24"/>
          <w:highlight w:val="none"/>
        </w:rPr>
        <w:t>履约保函</w:t>
      </w:r>
      <w:r>
        <w:rPr>
          <w:rFonts w:hint="eastAsia" w:ascii="宋体" w:hAnsi="宋体" w:cs="宋体"/>
          <w:color w:val="auto"/>
          <w:sz w:val="24"/>
          <w:highlight w:val="none"/>
          <w:u w:val="single"/>
        </w:rPr>
        <w:t>办理延期手续</w:t>
      </w:r>
      <w:r>
        <w:rPr>
          <w:rFonts w:hint="eastAsia" w:ascii="宋体" w:hAnsi="宋体" w:cs="宋体"/>
          <w:color w:val="auto"/>
          <w:sz w:val="24"/>
          <w:highlight w:val="none"/>
        </w:rPr>
        <w:t>时，若项目的完成工程量不足一半，担保金额按中标价的10%；若项目的完成工程量超过一半，担保金额可按中标价的5%；其他特殊情况需调整的，需报发包人审议同意。</w:t>
      </w:r>
    </w:p>
    <w:p w14:paraId="61861986">
      <w:pPr>
        <w:snapToGrid w:val="0"/>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② 履约担保的返还方式：</w:t>
      </w:r>
      <w:r>
        <w:rPr>
          <w:rFonts w:hint="eastAsia" w:ascii="宋体" w:hAnsi="宋体" w:cs="宋体"/>
          <w:color w:val="auto"/>
          <w:sz w:val="24"/>
          <w:highlight w:val="none"/>
          <w:u w:val="single"/>
        </w:rPr>
        <w:t>履约担保为银行保函的，在工程验收合格后返还承包人</w:t>
      </w:r>
      <w:r>
        <w:rPr>
          <w:rFonts w:hint="eastAsia" w:ascii="宋体" w:hAnsi="宋体" w:cs="宋体"/>
          <w:color w:val="auto"/>
          <w:sz w:val="24"/>
          <w:highlight w:val="none"/>
        </w:rPr>
        <w:t>。</w:t>
      </w:r>
    </w:p>
    <w:p w14:paraId="7E282457">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rPr>
        <w:t>银行保函的管理和格式按《广州开发区财政投资建设项目管理中心建设工程保函管理细则》执行</w:t>
      </w:r>
      <w:r>
        <w:rPr>
          <w:rFonts w:hint="eastAsia" w:ascii="宋体" w:hAnsi="宋体" w:cs="宋体"/>
          <w:color w:val="auto"/>
          <w:sz w:val="24"/>
          <w:highlight w:val="none"/>
        </w:rPr>
        <w:t>。</w:t>
      </w:r>
    </w:p>
    <w:p w14:paraId="4D64B775">
      <w:pPr>
        <w:adjustRightInd w:val="0"/>
        <w:snapToGrid w:val="0"/>
        <w:spacing w:line="440" w:lineRule="exact"/>
        <w:ind w:right="11" w:firstLine="480" w:firstLineChars="200"/>
        <w:outlineLvl w:val="3"/>
        <w:rPr>
          <w:rFonts w:hint="eastAsia" w:ascii="宋体" w:hAnsi="宋体" w:cs="宋体"/>
          <w:color w:val="auto"/>
          <w:sz w:val="24"/>
          <w:highlight w:val="none"/>
        </w:rPr>
      </w:pPr>
      <w:r>
        <w:rPr>
          <w:rFonts w:hint="eastAsia" w:ascii="宋体" w:hAnsi="宋体" w:cs="宋体"/>
          <w:color w:val="auto"/>
          <w:sz w:val="24"/>
          <w:highlight w:val="none"/>
        </w:rPr>
        <w:t>（3）承包人提交的履约担保是对本合同约定的承包人的全部义务（包括但不限于承包人违约后应支付的违约金和赔偿金）的担保，承包人的任何一次不履行或不完全履行合同义务的行为，发包人均有权提出索赔。</w:t>
      </w:r>
    </w:p>
    <w:p w14:paraId="46C9ED55">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46、合同份数</w:t>
      </w:r>
    </w:p>
    <w:p w14:paraId="346BE833">
      <w:pPr>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rPr>
        <w:t>46.1 双方约定合同正副本份数：</w:t>
      </w:r>
      <w:r>
        <w:rPr>
          <w:rFonts w:hint="eastAsia" w:ascii="宋体" w:hAnsi="宋体" w:cs="宋体"/>
          <w:color w:val="auto"/>
          <w:sz w:val="24"/>
          <w:highlight w:val="none"/>
          <w:u w:val="single"/>
        </w:rPr>
        <w:t>共拾份，正本一式贰份，发包人承包人各执壹份；副本共捌份，发包人肆份，承包人叁份，监理人壹份。</w:t>
      </w:r>
    </w:p>
    <w:p w14:paraId="649E0F54">
      <w:pPr>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47、补充条款</w:t>
      </w:r>
    </w:p>
    <w:p w14:paraId="5B071833">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安全、文明、科学、规范的施工要求</w:t>
      </w:r>
      <w:r>
        <w:rPr>
          <w:rFonts w:hint="eastAsia" w:ascii="宋体" w:hAnsi="宋体" w:eastAsia="宋体" w:cs="宋体"/>
          <w:color w:val="auto"/>
          <w:sz w:val="24"/>
          <w:highlight w:val="none"/>
        </w:rPr>
        <w:t>）</w:t>
      </w:r>
    </w:p>
    <w:p w14:paraId="5272266C">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47.1</w:t>
      </w:r>
      <w:r>
        <w:rPr>
          <w:rFonts w:hint="eastAsia" w:ascii="宋体" w:hAnsi="宋体" w:cs="宋体"/>
          <w:color w:val="auto"/>
          <w:sz w:val="24"/>
          <w:highlight w:val="none"/>
          <w:u w:val="single"/>
        </w:rPr>
        <w:t>承包人在开工前，必须按照广州市、开发区有关要求办理好相应的施工手续方可开工。</w:t>
      </w:r>
    </w:p>
    <w:p w14:paraId="63B6EFBE">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47.2</w:t>
      </w:r>
      <w:r>
        <w:rPr>
          <w:rFonts w:hint="eastAsia" w:ascii="宋体" w:hAnsi="宋体" w:cs="宋体"/>
          <w:color w:val="auto"/>
          <w:sz w:val="24"/>
          <w:highlight w:val="none"/>
          <w:u w:val="single"/>
        </w:rPr>
        <w:t>施工范围的具体位置及可交付承包人施工安排的用地范围，由承包人根据现场勘察情况报发包人同意确定，建筑轴线控制基点由承包人联系规划局提供。</w:t>
      </w:r>
    </w:p>
    <w:p w14:paraId="2139574A">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47.3</w:t>
      </w:r>
      <w:r>
        <w:rPr>
          <w:rFonts w:hint="eastAsia" w:ascii="宋体" w:hAnsi="宋体" w:cs="宋体"/>
          <w:color w:val="auto"/>
          <w:sz w:val="24"/>
          <w:highlight w:val="none"/>
          <w:u w:val="single"/>
        </w:rPr>
        <w:t>承包人必须保证在收到中标通知书后五天内进场作好施工准备，十五天内提交有关开工报告、施工组织设计、主要材料厂家、材料品牌的选择报验，完成本工程所需的相关工作（如配合比试验、土工试验、场地原地面标高测量、导线放线及复测工作、水准点加密、现场临时设施建设等工作），经监理工程师批准开工或下达开工令后正式施工。</w:t>
      </w:r>
    </w:p>
    <w:p w14:paraId="45065E53">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47.4</w:t>
      </w:r>
      <w:r>
        <w:rPr>
          <w:rFonts w:hint="eastAsia" w:ascii="宋体" w:hAnsi="宋体" w:cs="宋体"/>
          <w:color w:val="auto"/>
          <w:sz w:val="24"/>
          <w:highlight w:val="none"/>
          <w:u w:val="single"/>
        </w:rPr>
        <w:t>承包人在施工期间要确保工程外场地清洁及道路畅通，如须使用他方道路，则还必须负责养护、保洁责任，否则责任自负。施工和警示标志明显，因施工造成人身损害和财产损失的，由承包人承担</w:t>
      </w:r>
      <w:r>
        <w:rPr>
          <w:rFonts w:hint="eastAsia" w:ascii="宋体" w:hAnsi="宋体" w:cs="宋体"/>
          <w:color w:val="auto"/>
          <w:sz w:val="24"/>
          <w:highlight w:val="none"/>
        </w:rPr>
        <w:t>责任。</w:t>
      </w:r>
    </w:p>
    <w:p w14:paraId="08D5A6C8">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47.5</w:t>
      </w:r>
      <w:r>
        <w:rPr>
          <w:rFonts w:hint="eastAsia" w:ascii="宋体" w:hAnsi="宋体" w:cs="宋体"/>
          <w:color w:val="auto"/>
          <w:sz w:val="24"/>
          <w:highlight w:val="none"/>
          <w:u w:val="single"/>
        </w:rPr>
        <w:t>承包人必须考虑安全、环保等因素在局部施工范围进行围蔽施工，现场围蔽不符合国家有关安全措施及技术要求的，不得开展施工作业，由此造成的工期延长，由承包人自己负责，当作延误工期处理。</w:t>
      </w:r>
    </w:p>
    <w:p w14:paraId="04390D19">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47.6</w:t>
      </w:r>
      <w:r>
        <w:rPr>
          <w:rFonts w:hint="eastAsia" w:ascii="宋体" w:hAnsi="宋体" w:cs="宋体"/>
          <w:color w:val="auto"/>
          <w:sz w:val="24"/>
          <w:highlight w:val="none"/>
          <w:u w:val="single"/>
        </w:rPr>
        <w:t>承包人应注意对现有的道路、供水管、排水管、绿化、路灯、电力与通讯设施等进行保护，如因承包人原因损坏，承包人应无条件修复，由此引起的任何安全事故由承包人负责，并承担由此产生的一切费用。若承包人不能按要求修复的，则由发包人委托其它单位修复，费用从承包人工程款中扣付。</w:t>
      </w:r>
    </w:p>
    <w:p w14:paraId="5D980602">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47.7</w:t>
      </w:r>
      <w:r>
        <w:rPr>
          <w:rFonts w:hint="eastAsia" w:ascii="宋体" w:hAnsi="宋体" w:cs="宋体"/>
          <w:color w:val="auto"/>
          <w:sz w:val="24"/>
          <w:highlight w:val="none"/>
          <w:u w:val="single"/>
        </w:rPr>
        <w:t>场内土方开挖时，承包人向发包人书面申请，并按发包人的书面批复进行调配平衡，不得任意处置，多余土方由承包人自行安排外运，竣工退场时必须清理施工现场，并达到发包人要求；若承包人未及时外运，则由发包人另行委托其他单位外运，所需费用从承包人工程款中扣付。</w:t>
      </w:r>
    </w:p>
    <w:p w14:paraId="1878E03F">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47.8</w:t>
      </w:r>
      <w:r>
        <w:rPr>
          <w:rFonts w:hint="eastAsia" w:ascii="宋体" w:hAnsi="宋体" w:cs="宋体"/>
          <w:color w:val="auto"/>
          <w:sz w:val="24"/>
          <w:highlight w:val="none"/>
          <w:u w:val="single"/>
        </w:rPr>
        <w:t>若遇阻碍施工需拆迁的旧建（构）筑物、地下孤石等障碍物，由承包人负责清障，所需清障费用经监理、发包人现场签证调整。</w:t>
      </w:r>
    </w:p>
    <w:p w14:paraId="17B389A2">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47.9</w:t>
      </w:r>
      <w:r>
        <w:rPr>
          <w:rFonts w:hint="eastAsia" w:ascii="宋体" w:hAnsi="宋体" w:cs="宋体"/>
          <w:color w:val="auto"/>
          <w:sz w:val="24"/>
          <w:highlight w:val="none"/>
          <w:u w:val="single"/>
        </w:rPr>
        <w:t>在工程完成初验及工程实物移交给发包人或开发区有关的接收单位或部门后一个月内，承包人必须拆除本工程全部的施工临时设施，做到工完场清；否则，发包人有权安排清拆，由此所发生的一切费用在承包人的结算工程款中扣除。</w:t>
      </w:r>
    </w:p>
    <w:p w14:paraId="0656A28F">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47.10双方根据国家有关规定，结合具体工程约定质量缺陷责任期如下：</w:t>
      </w:r>
    </w:p>
    <w:p w14:paraId="4A173428">
      <w:pPr>
        <w:pStyle w:val="149"/>
        <w:snapToGrid w:val="0"/>
        <w:spacing w:line="440" w:lineRule="exact"/>
        <w:ind w:firstLine="578" w:firstLineChars="241"/>
        <w:rPr>
          <w:rFonts w:hint="eastAsia" w:ascii="宋体" w:hAnsi="宋体" w:cs="宋体"/>
          <w:color w:val="auto"/>
          <w:sz w:val="24"/>
          <w:highlight w:val="none"/>
        </w:rPr>
      </w:pPr>
      <w:r>
        <w:rPr>
          <w:rFonts w:hint="eastAsia" w:ascii="宋体" w:hAnsi="宋体" w:cs="宋体"/>
          <w:color w:val="auto"/>
          <w:sz w:val="24"/>
          <w:highlight w:val="none"/>
        </w:rPr>
        <w:t>1、基础设施工程，房屋建筑的地基基础工程和主体结构工程为2年；</w:t>
      </w:r>
    </w:p>
    <w:p w14:paraId="25141FEE">
      <w:pPr>
        <w:pStyle w:val="149"/>
        <w:snapToGrid w:val="0"/>
        <w:spacing w:line="440" w:lineRule="exact"/>
        <w:ind w:firstLine="578" w:firstLineChars="241"/>
        <w:rPr>
          <w:rFonts w:hint="eastAsia" w:ascii="宋体" w:hAnsi="宋体" w:cs="宋体"/>
          <w:color w:val="auto"/>
          <w:sz w:val="24"/>
          <w:highlight w:val="none"/>
        </w:rPr>
      </w:pPr>
      <w:r>
        <w:rPr>
          <w:rFonts w:hint="eastAsia" w:ascii="宋体" w:hAnsi="宋体" w:cs="宋体"/>
          <w:color w:val="auto"/>
          <w:sz w:val="24"/>
          <w:highlight w:val="none"/>
        </w:rPr>
        <w:t>2、屋面防水工程、有防水要求的卫生间、房间和外墙面的防渗漏为 2年；</w:t>
      </w:r>
    </w:p>
    <w:p w14:paraId="44BFE662">
      <w:pPr>
        <w:pStyle w:val="149"/>
        <w:snapToGrid w:val="0"/>
        <w:spacing w:line="440" w:lineRule="exact"/>
        <w:ind w:firstLine="578" w:firstLineChars="241"/>
        <w:rPr>
          <w:rFonts w:hint="eastAsia" w:ascii="宋体" w:hAnsi="宋体" w:cs="宋体"/>
          <w:color w:val="auto"/>
          <w:sz w:val="24"/>
          <w:highlight w:val="none"/>
        </w:rPr>
      </w:pPr>
      <w:r>
        <w:rPr>
          <w:rFonts w:hint="eastAsia" w:ascii="宋体" w:hAnsi="宋体" w:cs="宋体"/>
          <w:color w:val="auto"/>
          <w:sz w:val="24"/>
          <w:highlight w:val="none"/>
        </w:rPr>
        <w:t>3、电气管线、给排水管道、设备安装工程为 2 年；</w:t>
      </w:r>
    </w:p>
    <w:p w14:paraId="1433C942">
      <w:pPr>
        <w:pStyle w:val="149"/>
        <w:snapToGrid w:val="0"/>
        <w:spacing w:line="440" w:lineRule="exact"/>
        <w:ind w:firstLine="578" w:firstLineChars="241"/>
        <w:rPr>
          <w:rFonts w:hint="eastAsia" w:ascii="宋体" w:hAnsi="宋体" w:cs="宋体"/>
          <w:color w:val="auto"/>
          <w:sz w:val="24"/>
          <w:highlight w:val="none"/>
        </w:rPr>
      </w:pPr>
      <w:r>
        <w:rPr>
          <w:rFonts w:hint="eastAsia" w:ascii="宋体" w:hAnsi="宋体" w:cs="宋体"/>
          <w:color w:val="auto"/>
          <w:sz w:val="24"/>
          <w:highlight w:val="none"/>
        </w:rPr>
        <w:t>4、供热及供冷为 2 个采暖期及供冷期；</w:t>
      </w:r>
    </w:p>
    <w:p w14:paraId="456D3FD9">
      <w:pPr>
        <w:pStyle w:val="149"/>
        <w:snapToGrid w:val="0"/>
        <w:spacing w:line="440" w:lineRule="exact"/>
        <w:ind w:firstLine="578" w:firstLineChars="241"/>
        <w:rPr>
          <w:rFonts w:hint="eastAsia" w:ascii="宋体" w:hAnsi="宋体" w:cs="宋体"/>
          <w:color w:val="auto"/>
          <w:sz w:val="24"/>
          <w:highlight w:val="none"/>
        </w:rPr>
      </w:pPr>
      <w:r>
        <w:rPr>
          <w:rFonts w:hint="eastAsia" w:ascii="宋体" w:hAnsi="宋体" w:cs="宋体"/>
          <w:color w:val="auto"/>
          <w:sz w:val="24"/>
          <w:highlight w:val="none"/>
        </w:rPr>
        <w:t>5、装饰装修工程为 2 年；</w:t>
      </w:r>
    </w:p>
    <w:p w14:paraId="1DF6FC21">
      <w:pPr>
        <w:pStyle w:val="149"/>
        <w:snapToGrid w:val="0"/>
        <w:spacing w:line="440" w:lineRule="exact"/>
        <w:ind w:firstLine="578" w:firstLineChars="241"/>
        <w:rPr>
          <w:rFonts w:hint="eastAsia" w:ascii="宋体" w:hAnsi="宋体" w:cs="宋体"/>
          <w:color w:val="auto"/>
          <w:sz w:val="24"/>
          <w:highlight w:val="none"/>
        </w:rPr>
      </w:pPr>
      <w:r>
        <w:rPr>
          <w:rFonts w:hint="eastAsia" w:ascii="宋体" w:hAnsi="宋体" w:cs="宋体"/>
          <w:color w:val="auto"/>
          <w:sz w:val="24"/>
          <w:highlight w:val="none"/>
        </w:rPr>
        <w:t>6、室外的上下水和小区道路等市政公用工程为 2 年；</w:t>
      </w:r>
    </w:p>
    <w:p w14:paraId="3F67B3DD">
      <w:pPr>
        <w:pStyle w:val="149"/>
        <w:snapToGrid w:val="0"/>
        <w:spacing w:line="440" w:lineRule="exact"/>
        <w:ind w:firstLine="578" w:firstLineChars="241"/>
        <w:rPr>
          <w:rFonts w:hint="eastAsia" w:ascii="宋体" w:hAnsi="宋体" w:cs="宋体"/>
          <w:color w:val="auto"/>
          <w:sz w:val="24"/>
          <w:highlight w:val="none"/>
        </w:rPr>
      </w:pPr>
      <w:r>
        <w:rPr>
          <w:rFonts w:hint="eastAsia" w:ascii="宋体" w:hAnsi="宋体" w:cs="宋体"/>
          <w:color w:val="auto"/>
          <w:sz w:val="24"/>
          <w:highlight w:val="none"/>
        </w:rPr>
        <w:t>7、在本项目建成投入使用的前两年内，需对钢结构的节点、杆件应力集中部位、支座等受力关键部位进行应力、应变监控（监测方案由双方确定）。</w:t>
      </w:r>
    </w:p>
    <w:p w14:paraId="3D5C4658">
      <w:pPr>
        <w:pStyle w:val="149"/>
        <w:snapToGrid w:val="0"/>
        <w:spacing w:line="440" w:lineRule="exact"/>
        <w:ind w:firstLine="578" w:firstLineChars="241"/>
        <w:rPr>
          <w:rFonts w:hint="eastAsia" w:ascii="宋体" w:hAnsi="宋体" w:cs="宋体"/>
          <w:color w:val="auto"/>
          <w:sz w:val="24"/>
          <w:highlight w:val="none"/>
        </w:rPr>
      </w:pPr>
      <w:r>
        <w:rPr>
          <w:rFonts w:hint="eastAsia" w:ascii="宋体" w:hAnsi="宋体" w:cs="宋体"/>
          <w:color w:val="auto"/>
          <w:sz w:val="24"/>
          <w:highlight w:val="none"/>
        </w:rPr>
        <w:t>8、园林建筑工程为 1 年，喷淋工程为 2 年，胸径15cm以内（含15cm）的苗木养护期为 3 个月，胸径15cm以上的苗木养护期为 1 年。</w:t>
      </w:r>
    </w:p>
    <w:p w14:paraId="182062DE">
      <w:pPr>
        <w:pStyle w:val="149"/>
        <w:snapToGrid w:val="0"/>
        <w:spacing w:line="440" w:lineRule="exact"/>
        <w:ind w:firstLine="578" w:firstLineChars="241"/>
        <w:rPr>
          <w:rFonts w:hint="eastAsia" w:ascii="宋体" w:hAnsi="宋体" w:cs="宋体"/>
          <w:color w:val="auto"/>
          <w:sz w:val="24"/>
          <w:highlight w:val="none"/>
        </w:rPr>
      </w:pPr>
      <w:r>
        <w:rPr>
          <w:rFonts w:hint="eastAsia" w:ascii="宋体" w:hAnsi="宋体" w:cs="宋体"/>
          <w:color w:val="auto"/>
          <w:sz w:val="24"/>
          <w:highlight w:val="none"/>
        </w:rPr>
        <w:t>除上述专业工程外其它工程的质量缺陷责任期按相关规定或经双方另行协商确定。</w:t>
      </w:r>
    </w:p>
    <w:p w14:paraId="110FC5F8">
      <w:pPr>
        <w:pStyle w:val="149"/>
        <w:snapToGrid w:val="0"/>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本工程质量缺陷责任期从自广州开发区管委会或其相关职能部门批准的提前移交之日或工程竣工验收合格之日起（以先发生日期为准）计算（广州开发区、黄埔区对工程竣工验收有相关规定的，按该规定执行）。缺陷责任期内，由承包人原因造成的缺陷，承包人应负责维修，并承担鉴定及维修费用。如承包人不维修也不承担费用，发包人可按合同约定扣除质量保修金，并由承包人承担违约责任。承包人维修并承担相应费用后，不免除对工程的一般损失赔偿责任。</w:t>
      </w:r>
    </w:p>
    <w:p w14:paraId="0F62655A">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47.11</w:t>
      </w:r>
      <w:r>
        <w:rPr>
          <w:rFonts w:hint="eastAsia" w:ascii="宋体" w:hAnsi="宋体" w:cs="宋体"/>
          <w:color w:val="auto"/>
          <w:sz w:val="24"/>
          <w:highlight w:val="none"/>
          <w:u w:val="single"/>
        </w:rPr>
        <w:t>本工程的保修期按本合同《工程质量保修责任书》规定的保修期限实行。在保修期内因施工质量而造成返修，其费用由承包人负责。工程质量按房建工程现行验评标准组织验收认定。</w:t>
      </w:r>
    </w:p>
    <w:p w14:paraId="5377C030">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47.12施工现场生活区应设置信息公示栏，每月10日前将上月作业工人考勤和工资结算和支付信息在信息公示栏进行公示，公示期不少于5天。</w:t>
      </w:r>
    </w:p>
    <w:p w14:paraId="055A4861">
      <w:pPr>
        <w:spacing w:line="44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农民工佣工要求</w:t>
      </w:r>
      <w:r>
        <w:rPr>
          <w:rFonts w:hint="eastAsia" w:ascii="宋体" w:hAnsi="宋体" w:eastAsia="宋体" w:cs="宋体"/>
          <w:color w:val="auto"/>
          <w:sz w:val="24"/>
          <w:highlight w:val="none"/>
        </w:rPr>
        <w:t>）</w:t>
      </w:r>
    </w:p>
    <w:p w14:paraId="17B07C08">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47.13</w:t>
      </w:r>
      <w:r>
        <w:rPr>
          <w:rFonts w:hint="eastAsia" w:ascii="宋体" w:hAnsi="宋体" w:cs="宋体"/>
          <w:color w:val="auto"/>
          <w:sz w:val="24"/>
          <w:highlight w:val="none"/>
          <w:u w:val="single"/>
        </w:rPr>
        <w:t>承包人必须按照穗开规『2004』58号文的有关要求及规定优先使用广州开发区的农民工。</w:t>
      </w:r>
    </w:p>
    <w:p w14:paraId="6C781EA3">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47.14</w:t>
      </w:r>
      <w:r>
        <w:rPr>
          <w:rFonts w:hint="eastAsia" w:ascii="宋体" w:hAnsi="宋体" w:cs="宋体"/>
          <w:color w:val="auto"/>
          <w:sz w:val="24"/>
          <w:highlight w:val="none"/>
          <w:u w:val="single"/>
        </w:rPr>
        <w:t>承包人必须严格执行穗开纪[2005]10号文的规定和要求，在本工程施工中使用劳工时，一律由承包人签订用工合同，建立工资直接支付制度，承包人每月按时发放劳工工资，自觉接受发包人和主管部门的监督，不论何种原因决不拖欠或克扣劳工工资。否则，可由员工代表知会有关部门，或拨打投诉电话。承包人必须将上述内容在本工程开工的十日内向全体员工张榜公开。如承包人违约，发包人有权解除合同，并追究承包人由此给发包人造成的一切损失。</w:t>
      </w:r>
    </w:p>
    <w:p w14:paraId="113DF123">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47.15</w:t>
      </w:r>
      <w:r>
        <w:rPr>
          <w:rFonts w:hint="eastAsia" w:ascii="宋体" w:hAnsi="宋体" w:cs="宋体"/>
          <w:color w:val="auto"/>
          <w:sz w:val="24"/>
          <w:highlight w:val="none"/>
          <w:u w:val="single"/>
        </w:rPr>
        <w:t>承包人必须严格执行广州市黄埔区人民政府办公室《关于贯彻实施国家劳动部、建设部&lt;建设领域农民工工资支付管理暂行办法&gt;的若干意见》（穗萝府办[2005]21号）的有关规定（包括但不限于）：必须向区劳动保障部门申报用工人数、工资支付制度、工程规模等情况；必须定期参加区劳动保障部门在区建设领域建立和推行的劳动管理培训；本工程开工前，按有关规定向区劳动保障部门缴付农民工工资支付保障金，并在本工程施工合同履行过程中确保此保障金额度符合区劳动保障部门的规定。</w:t>
      </w:r>
    </w:p>
    <w:p w14:paraId="7A3DA260">
      <w:pPr>
        <w:spacing w:line="440" w:lineRule="exact"/>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47.16</w:t>
      </w:r>
      <w:r>
        <w:rPr>
          <w:rFonts w:hint="eastAsia" w:ascii="宋体" w:hAnsi="宋体" w:cs="宋体"/>
          <w:color w:val="auto"/>
          <w:sz w:val="24"/>
          <w:highlight w:val="none"/>
          <w:u w:val="single"/>
        </w:rPr>
        <w:t>若承包人在本工程内发生无故拖欠农民工工资现象，将被作不良记录，上报区建设主管部门。</w:t>
      </w:r>
      <w:r>
        <w:rPr>
          <w:rFonts w:hint="eastAsia" w:ascii="宋体" w:hAnsi="宋体" w:cs="宋体"/>
          <w:color w:val="auto"/>
          <w:sz w:val="24"/>
          <w:highlight w:val="none"/>
        </w:rPr>
        <w:t>若承包人转包或者违法分包造成拖欠工人工资的，除上报区建设行政主管部门外，还将提请省建设行业主管部门禁止在广东省行政区域范围内承包工程。</w:t>
      </w:r>
    </w:p>
    <w:p w14:paraId="4843ABDD">
      <w:pPr>
        <w:spacing w:line="44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项目管理机构人员、机械设备、劳动力到位方面的要求</w:t>
      </w:r>
      <w:r>
        <w:rPr>
          <w:rFonts w:hint="eastAsia" w:ascii="宋体" w:hAnsi="宋体" w:eastAsia="宋体" w:cs="宋体"/>
          <w:color w:val="auto"/>
          <w:sz w:val="24"/>
          <w:highlight w:val="none"/>
        </w:rPr>
        <w:t>）</w:t>
      </w:r>
    </w:p>
    <w:p w14:paraId="66D4614E">
      <w:pPr>
        <w:snapToGrid w:val="0"/>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47.17</w:t>
      </w:r>
      <w:r>
        <w:rPr>
          <w:rFonts w:hint="eastAsia" w:ascii="宋体" w:hAnsi="宋体" w:cs="宋体"/>
          <w:color w:val="auto"/>
          <w:sz w:val="24"/>
          <w:highlight w:val="none"/>
          <w:u w:val="single"/>
        </w:rPr>
        <w:t>合同签订后，项目负责人、项目班子主要成员不到位，则工程师不签发开工令，工期不顺延。施工中班子主要成员离开工地应向工程师请假，经批准后才能离开，擅自离开工地，工程师将发出停工令，待人员回到岗位后才批准复工，由此产生的工期和经济损失由承包人自负，造成发包人和建设管理方损失的，发包人和建设管理方保留索赔的权利。</w:t>
      </w:r>
    </w:p>
    <w:p w14:paraId="6945C98D">
      <w:pPr>
        <w:snapToGrid w:val="0"/>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47.18</w:t>
      </w:r>
      <w:r>
        <w:rPr>
          <w:rFonts w:hint="eastAsia" w:ascii="宋体" w:hAnsi="宋体" w:cs="宋体"/>
          <w:color w:val="auto"/>
          <w:sz w:val="24"/>
          <w:highlight w:val="none"/>
          <w:u w:val="single"/>
        </w:rPr>
        <w:t>尽管承包人已按投标文件附表中所列的数量派遣了各类管理人员，但若监理工程师经论证认为这些人员仍不足以适应现场施工的需要且不能保证工程质量时，监理工程师有权要求承包人继续增派或雇佣这类人员，并书面通知承包人和抄送发包人。承包人在接到上述通知后应立即执行监理工程师的上述指示，不得无故拖延。</w:t>
      </w:r>
    </w:p>
    <w:p w14:paraId="5E6187A5">
      <w:pPr>
        <w:snapToGrid w:val="0"/>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47.19</w:t>
      </w:r>
      <w:r>
        <w:rPr>
          <w:rFonts w:hint="eastAsia" w:ascii="宋体" w:hAnsi="宋体" w:cs="宋体"/>
          <w:color w:val="auto"/>
          <w:sz w:val="24"/>
          <w:highlight w:val="none"/>
          <w:u w:val="single"/>
        </w:rPr>
        <w:t>现场施工时，施工员（技术员）不在施工现场不得施工，否则发包人可随时要求停工，工期延误由承包人负责。</w:t>
      </w:r>
    </w:p>
    <w:p w14:paraId="7B40F919">
      <w:pPr>
        <w:snapToGrid w:val="0"/>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47.20</w:t>
      </w:r>
      <w:r>
        <w:rPr>
          <w:rFonts w:hint="eastAsia" w:ascii="宋体" w:hAnsi="宋体" w:cs="宋体"/>
          <w:color w:val="auto"/>
          <w:sz w:val="24"/>
          <w:highlight w:val="none"/>
          <w:u w:val="single"/>
        </w:rPr>
        <w:t>承包人派往现场的管理人员若因不负责任、或玩忽职守、或严重失职等给发包人造成经济损失，承包人承担相应的经济责任和连带法律责任。</w:t>
      </w:r>
    </w:p>
    <w:p w14:paraId="4EA2EC6F">
      <w:pPr>
        <w:snapToGrid w:val="0"/>
        <w:spacing w:line="440" w:lineRule="exact"/>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（投标报价及造价承包和变更结算方式的要求</w:t>
      </w:r>
      <w:r>
        <w:rPr>
          <w:rFonts w:hint="eastAsia" w:ascii="宋体" w:hAnsi="宋体" w:eastAsia="宋体" w:cs="宋体"/>
          <w:color w:val="auto"/>
          <w:sz w:val="24"/>
          <w:highlight w:val="none"/>
        </w:rPr>
        <w:t>）</w:t>
      </w:r>
    </w:p>
    <w:p w14:paraId="7766F060">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47.21</w:t>
      </w:r>
      <w:r>
        <w:rPr>
          <w:rFonts w:hint="eastAsia" w:ascii="宋体" w:hAnsi="宋体" w:cs="宋体"/>
          <w:color w:val="auto"/>
          <w:sz w:val="24"/>
          <w:highlight w:val="none"/>
          <w:u w:val="single"/>
        </w:rPr>
        <w:t>工程量清单报价中有关问题的说明：①工程量清单中的标志杆基础中的土方开挖、运输、外运等费用包含在相应项目中，不包含在土石方工程的相关项目中；②投标时,土方的弃运距离暂按15km内考虑，超过15km按15km计算，结算时按招标人确认的实际运距计算,实际运距超过15公里时，按15公里包干,弃运的土方单价按定额计算。③ 工程量清单中措施项目清单费计价表中的绿色施工安全防护措施费执行《广东省住房和城乡建设厅关于印发&lt;广东省建设工程计价依据（2018)&gt;的通知》（穗建市〔2019〕6号）文，绿色施工安全防护措施费按发包人公布的本工程招标控制价中的绿色施工安全防护措施费计取，作为非竞争费用，在投标报价中单列，不参与投标竞价，该费用从工程施工中标价中提取，专款专用。</w:t>
      </w:r>
    </w:p>
    <w:p w14:paraId="319E8EC4">
      <w:pPr>
        <w:pBdr>
          <w:bottom w:val="single" w:color="auto" w:sz="6" w:space="1"/>
        </w:pBd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47.22</w:t>
      </w:r>
      <w:r>
        <w:rPr>
          <w:rFonts w:hint="eastAsia" w:ascii="宋体" w:hAnsi="宋体" w:cs="宋体"/>
          <w:color w:val="auto"/>
          <w:sz w:val="24"/>
          <w:highlight w:val="none"/>
          <w:u w:val="single"/>
        </w:rPr>
        <w:t>本工程承包人通过现场考察，提出具体施工方案，无论在工程施工期间或是在质量保修期内，若因施工而引起的一切索赔、赔偿、诉讼费用和其他开支，由承包人承担全部责任。该项费用在措施项目费中设有独立单项项目，该费用包干（施工围蔽费用除外）使用，且承包人不得以任何理由要求发包人另行增加该部分费用（承包人要充分考虑最不利因素影响而采用的施工方案所需的费用）。</w:t>
      </w:r>
    </w:p>
    <w:p w14:paraId="20967DBE">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47.23</w:t>
      </w:r>
      <w:r>
        <w:rPr>
          <w:rFonts w:hint="eastAsia" w:ascii="宋体" w:hAnsi="宋体" w:cs="宋体"/>
          <w:color w:val="auto"/>
          <w:sz w:val="24"/>
          <w:highlight w:val="none"/>
          <w:u w:val="single"/>
        </w:rPr>
        <w:t>承包人应结合本工程招标内容对现场进行充分的调查，充分考虑工程招标内容及施工组织方案，承包单位应与相关管理部门（如铁路管理部门）协商，取得同意协调，按要求完成工程招标内容，工程及相关费用包含在合同价中，不另行计费。如果承包人不及时按要求完成，发包人可以另行委托实施，发包人按实际发生的费用在工程款中扣除，承包人不得有任何异议。</w:t>
      </w:r>
    </w:p>
    <w:p w14:paraId="772B9DA2">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47.24</w:t>
      </w:r>
      <w:r>
        <w:rPr>
          <w:rFonts w:hint="eastAsia" w:ascii="宋体" w:hAnsi="宋体" w:cs="宋体"/>
          <w:color w:val="auto"/>
          <w:sz w:val="24"/>
          <w:highlight w:val="none"/>
          <w:u w:val="single"/>
        </w:rPr>
        <w:t>承包人应根据区相关主管部门批复的水土保持实施方案及相关规定完成本工程的水土保持工作，承担防止水土流失职责，相关费用包含在合同价中，不另行计费。如果承包人不及时按要求完成上述工作，发包人可以另行委托实施，发包人按实际发生的费用在工程款中扣除，承包人不得有任何异议。</w:t>
      </w:r>
    </w:p>
    <w:p w14:paraId="48A6CF34">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47.25</w:t>
      </w:r>
      <w:r>
        <w:rPr>
          <w:rFonts w:hint="eastAsia" w:ascii="宋体" w:hAnsi="宋体" w:cs="宋体"/>
          <w:color w:val="auto"/>
          <w:sz w:val="24"/>
          <w:highlight w:val="none"/>
          <w:u w:val="single"/>
        </w:rPr>
        <w:t>承包人应使用绿色生产达标企业生产的混凝土，若不遵守承诺，自愿按不履行合同约定处理。</w:t>
      </w:r>
    </w:p>
    <w:p w14:paraId="4D4FEA37">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47.26</w:t>
      </w:r>
      <w:r>
        <w:rPr>
          <w:rFonts w:hint="eastAsia" w:ascii="宋体" w:hAnsi="宋体" w:cs="宋体"/>
          <w:color w:val="auto"/>
          <w:sz w:val="24"/>
          <w:highlight w:val="none"/>
          <w:u w:val="single"/>
        </w:rPr>
        <w:t>承包人应按有关规定协助发包人完成公共排水设施竣工图纸备案工作。</w:t>
      </w:r>
    </w:p>
    <w:p w14:paraId="0A4B3620">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47.27</w:t>
      </w:r>
      <w:r>
        <w:rPr>
          <w:rFonts w:hint="eastAsia" w:ascii="宋体" w:hAnsi="宋体" w:cs="宋体"/>
          <w:color w:val="auto"/>
          <w:sz w:val="24"/>
          <w:highlight w:val="none"/>
          <w:u w:val="single"/>
        </w:rPr>
        <w:t>在整个合同执行期间发包人如发现有不合理投标报价的，发包人有权按有关规定和合同约定进行调整，并将书面通知承包人，并以此作为结算依据。</w:t>
      </w:r>
    </w:p>
    <w:p w14:paraId="45AC7217">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47.28</w:t>
      </w:r>
      <w:r>
        <w:rPr>
          <w:rFonts w:hint="eastAsia" w:ascii="宋体" w:hAnsi="宋体" w:cs="宋体"/>
          <w:color w:val="auto"/>
          <w:sz w:val="24"/>
          <w:highlight w:val="none"/>
          <w:u w:val="single"/>
        </w:rPr>
        <w:t>本工程采用所有材料品牌选择均须报发包人、监理工程师确认，且经检验合格后方能使用。</w:t>
      </w:r>
    </w:p>
    <w:p w14:paraId="560B73C0">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47.29</w:t>
      </w:r>
      <w:r>
        <w:rPr>
          <w:rFonts w:hint="eastAsia" w:ascii="宋体" w:hAnsi="宋体" w:cs="宋体"/>
          <w:color w:val="auto"/>
          <w:sz w:val="24"/>
          <w:highlight w:val="none"/>
          <w:u w:val="single"/>
        </w:rPr>
        <w:t>在本工程实施过程中，若与其他工程发生重叠情况或因征地拆迁问题而无法实施的工程，发包人有权取消重叠部分及无法实施部分的工程量，并按照减少的工程量扣除相应的工程款，承包人不得有异议。另外，由于前述原因造成的工程损失，发包人不予赔偿。</w:t>
      </w:r>
    </w:p>
    <w:p w14:paraId="79009458">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47.30</w:t>
      </w:r>
      <w:r>
        <w:rPr>
          <w:rFonts w:hint="eastAsia" w:ascii="宋体" w:hAnsi="宋体" w:cs="宋体"/>
          <w:color w:val="auto"/>
          <w:sz w:val="24"/>
          <w:highlight w:val="none"/>
          <w:u w:val="single"/>
        </w:rPr>
        <w:t>在承包人严重违约、不可抗力或政府政策性调整情况下或根据工程实施实际情况，发包人可对本合同承包范围和承包内容进行调整，发包人对承包人的损失不予补偿（本合同其他条款约定可进行造价调整的除外）。</w:t>
      </w:r>
    </w:p>
    <w:p w14:paraId="3E4E4792">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47.31</w:t>
      </w:r>
      <w:r>
        <w:rPr>
          <w:rFonts w:hint="eastAsia" w:ascii="宋体" w:hAnsi="宋体" w:cs="宋体"/>
          <w:color w:val="auto"/>
          <w:sz w:val="24"/>
          <w:highlight w:val="none"/>
          <w:u w:val="single"/>
        </w:rPr>
        <w:t>承包人须按照发包人与监理人签订的委托监理合同接受监理人的全过程监理。</w:t>
      </w:r>
    </w:p>
    <w:p w14:paraId="4DC35805">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47.32</w:t>
      </w:r>
      <w:r>
        <w:rPr>
          <w:rFonts w:hint="eastAsia" w:ascii="宋体" w:hAnsi="宋体" w:cs="宋体"/>
          <w:color w:val="auto"/>
          <w:sz w:val="24"/>
          <w:highlight w:val="none"/>
          <w:u w:val="single"/>
        </w:rPr>
        <w:t>如广州开发区、黄埔区对工程竣工验收及备案有相关规定，则本合同执行该规定。</w:t>
      </w:r>
    </w:p>
    <w:p w14:paraId="1DC5FA1A">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47.33</w:t>
      </w:r>
      <w:r>
        <w:rPr>
          <w:rFonts w:hint="eastAsia" w:ascii="宋体" w:hAnsi="宋体" w:cs="宋体"/>
          <w:color w:val="auto"/>
          <w:sz w:val="24"/>
          <w:highlight w:val="none"/>
          <w:u w:val="single"/>
        </w:rPr>
        <w:t>如果审计机关依法对本工程实施审计，发包人、承包人及监理单位应积极配合。</w:t>
      </w:r>
    </w:p>
    <w:p w14:paraId="65BD5EE9">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47.34</w:t>
      </w:r>
      <w:r>
        <w:rPr>
          <w:rFonts w:hint="eastAsia" w:ascii="宋体" w:hAnsi="宋体" w:cs="宋体"/>
          <w:color w:val="auto"/>
          <w:sz w:val="24"/>
          <w:highlight w:val="none"/>
          <w:u w:val="single"/>
        </w:rPr>
        <w:t>本合同在实施过程中所发生的文件来往，双方不得拒绝签收。如果发生类似事件，发文一方可以监理工程师签收为准，视为送达。</w:t>
      </w:r>
    </w:p>
    <w:p w14:paraId="2724EF2D">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47.35</w:t>
      </w:r>
      <w:r>
        <w:rPr>
          <w:rFonts w:hint="eastAsia" w:ascii="宋体" w:hAnsi="宋体" w:cs="宋体"/>
          <w:color w:val="auto"/>
          <w:sz w:val="24"/>
          <w:highlight w:val="none"/>
          <w:u w:val="single"/>
        </w:rPr>
        <w:t>关于现场文件送达后的时效约定：如果涉及到安全、质量、工期（或进度）、经济、技术方案等的报审文件，在发往现场项目部的同时，抄送一份给对方公司，按约定的时效执行；如果属于一般性文件，就直接发往对方现场项目部，项目部如果在约定的时效内未作答复，发文一方再追加一份给对方公司并重新约定答复时效，如果对方公司仍然没有答复，则按重新约定的时效执行。</w:t>
      </w:r>
    </w:p>
    <w:p w14:paraId="3304F9D0">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47.36</w:t>
      </w:r>
      <w:r>
        <w:rPr>
          <w:rFonts w:hint="eastAsia" w:ascii="宋体" w:hAnsi="宋体" w:cs="宋体"/>
          <w:color w:val="auto"/>
          <w:sz w:val="24"/>
          <w:highlight w:val="none"/>
          <w:u w:val="single"/>
        </w:rPr>
        <w:t>在本合同实施过程中所发生的违约金、罚款、扣款等费用，经监理工程师核实并通知承包人后直接作为财务扣款依据（无需承包人签认或同意），可由发包人在履约担保中主张或在工程款中扣除，承包人对此无异议。</w:t>
      </w:r>
    </w:p>
    <w:p w14:paraId="047A4108">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47.37</w:t>
      </w:r>
      <w:r>
        <w:rPr>
          <w:rFonts w:hint="eastAsia" w:ascii="宋体" w:hAnsi="宋体" w:cs="宋体"/>
          <w:color w:val="auto"/>
          <w:sz w:val="24"/>
          <w:highlight w:val="none"/>
          <w:u w:val="single"/>
        </w:rPr>
        <w:t>承包人施工过程中不得侵犯他人的专利权或者其他合法权益，否则由承包人承担相关责任，并保证不因该侵权行为影响工程建设。</w:t>
      </w:r>
    </w:p>
    <w:p w14:paraId="2E947E73">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47.38</w:t>
      </w:r>
      <w:r>
        <w:rPr>
          <w:rFonts w:hint="eastAsia" w:ascii="宋体" w:hAnsi="宋体" w:cs="宋体"/>
          <w:color w:val="auto"/>
          <w:sz w:val="24"/>
          <w:highlight w:val="none"/>
          <w:u w:val="single"/>
        </w:rPr>
        <w:t>承包人与发包人签订合同时所提供的开户银行名称及帐号不得擅自变更，如需变更必须征得发包人的书面同意，否则发包人有权停止工程款的拨付，所造成的一切后果由承包人承担。</w:t>
      </w:r>
    </w:p>
    <w:p w14:paraId="345CF116">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47.39</w:t>
      </w:r>
      <w:r>
        <w:rPr>
          <w:rFonts w:hint="eastAsia" w:ascii="宋体" w:hAnsi="宋体" w:cs="宋体"/>
          <w:color w:val="auto"/>
          <w:sz w:val="24"/>
          <w:highlight w:val="none"/>
          <w:u w:val="single"/>
        </w:rPr>
        <w:t>如发包人为本工程的代建单位，则本工程建设业主同时享有本合同项下属发包人的权利，并且合同中约定需发包人审批的事项，必须经建设业主审批同意后方可实施。</w:t>
      </w:r>
    </w:p>
    <w:p w14:paraId="33A8E8E8">
      <w:pPr>
        <w:spacing w:line="440" w:lineRule="exact"/>
        <w:ind w:firstLine="360" w:firstLineChars="150"/>
        <w:rPr>
          <w:rFonts w:hint="eastAsia" w:ascii="宋体" w:hAnsi="宋体" w:cs="宋体"/>
          <w:color w:val="auto"/>
          <w:sz w:val="24"/>
          <w:highlight w:val="none"/>
        </w:rPr>
      </w:pPr>
      <w:r>
        <w:rPr>
          <w:rFonts w:hint="eastAsia" w:ascii="宋体" w:hAnsi="宋体" w:cs="宋体"/>
          <w:color w:val="auto"/>
          <w:sz w:val="24"/>
          <w:highlight w:val="none"/>
        </w:rPr>
        <w:t>47.40《广州开发区财政投资建设项目管理中心绿化景观工程计量管理办法》将作为合同附件，各相关单位须遵照执行。 (该条款适用于绿化施工工程)</w:t>
      </w:r>
    </w:p>
    <w:p w14:paraId="4F71132F">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47.41工程获得国家、省级、市级所发奖项的，可给予通报表彰，但不给予任何物质奖励。</w:t>
      </w:r>
    </w:p>
    <w:p w14:paraId="2782EE5E">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47.4</w:t>
      </w:r>
      <w:r>
        <w:rPr>
          <w:rFonts w:hint="eastAsia" w:ascii="宋体" w:hAnsi="宋体" w:cs="宋体"/>
          <w:color w:val="auto"/>
          <w:sz w:val="24"/>
          <w:highlight w:val="none"/>
          <w:lang w:val="en-US" w:eastAsia="zh-CN"/>
        </w:rPr>
        <w:t>2</w:t>
      </w:r>
      <w:r>
        <w:rPr>
          <w:rFonts w:hint="eastAsia" w:ascii="宋体" w:hAnsi="宋体" w:cs="宋体"/>
          <w:color w:val="auto"/>
          <w:sz w:val="24"/>
          <w:highlight w:val="none"/>
          <w:u w:val="single"/>
        </w:rPr>
        <w:t>如承包人为联合体的，本合同由联合体的主办方负责签订。并由联合体主办方负责开具合同价款全额发票、收取合同款项，联合体主办方收取合同款项后由联合体各方自行分配相应款项，或由联合体各方负责开具其对应价款的全额发票，具体分配事宜与发包人无关。</w:t>
      </w:r>
    </w:p>
    <w:p w14:paraId="138244A3">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47.4</w:t>
      </w:r>
      <w:r>
        <w:rPr>
          <w:rFonts w:hint="eastAsia" w:ascii="宋体" w:hAnsi="宋体" w:cs="宋体"/>
          <w:color w:val="auto"/>
          <w:sz w:val="24"/>
          <w:highlight w:val="none"/>
          <w:lang w:val="en-US" w:eastAsia="zh-CN"/>
        </w:rPr>
        <w:t>3</w:t>
      </w:r>
      <w:r>
        <w:rPr>
          <w:rFonts w:hint="eastAsia" w:ascii="宋体" w:hAnsi="宋体" w:cs="宋体"/>
          <w:color w:val="auto"/>
          <w:sz w:val="24"/>
          <w:highlight w:val="none"/>
          <w:u w:val="single"/>
        </w:rPr>
        <w:t>如承包人及承包人的项目负责人存在因与工程项目施工相关的车辆运输而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不良行为记录（处罚有效期内）的，经发包人核实，发包人有权终止合同。</w:t>
      </w:r>
    </w:p>
    <w:p w14:paraId="448FF07E">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47.4</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如承包人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不良行为记录（处罚有效期内）的单位或个体经营者运输的，经发包人核实，发包人有权终止合同。</w:t>
      </w:r>
    </w:p>
    <w:p w14:paraId="4F84A9E9">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47.4</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开工前中标人应当投保安全生产责任保险，且该保险保障场所应包含中标项目。投标人的投标报价视为包含该项目费用。中标人未按规定购买安全生产责任保险，招标人可视严重程度拒绝该单位一定时期内参与后续工程投标。</w:t>
      </w:r>
    </w:p>
    <w:p w14:paraId="0584B595">
      <w:pPr>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47.4</w:t>
      </w:r>
      <w:r>
        <w:rPr>
          <w:rFonts w:hint="eastAsia" w:ascii="宋体" w:hAnsi="宋体" w:cs="宋体"/>
          <w:color w:val="auto"/>
          <w:sz w:val="24"/>
          <w:szCs w:val="24"/>
          <w:highlight w:val="none"/>
          <w:u w:val="single"/>
          <w:lang w:val="en-US" w:eastAsia="zh-CN"/>
        </w:rPr>
        <w:t>6</w:t>
      </w:r>
      <w:r>
        <w:rPr>
          <w:rFonts w:hint="eastAsia" w:ascii="宋体" w:hAnsi="宋体" w:cs="宋体"/>
          <w:color w:val="auto"/>
          <w:sz w:val="24"/>
          <w:szCs w:val="24"/>
          <w:highlight w:val="none"/>
          <w:u w:val="single"/>
        </w:rPr>
        <w:t xml:space="preserve"> 承包人在施工过程中应严格执行《城市绿化条例》、《广东省城市绿化条例》、《广州市绿化条例》、《广州市城市树木保护管理规定（试行）》（穗林业园林规字〔2022〕1号）等法规规定。不得破坏树木和树木立地生境，不得随意更改树木根颈处的地形标高。对可能影响绿地使用功能或树木正常生长的，应采取避让和保护措施。涉及树木周边环境施工时，承包人应对可能受损的树木采取保护措施，包括设立保护区域、使用保护物料包裹树干、设置临时支撑、定期检查树木健康状况等。工程建设应符合相关规划和标准，保证树木的生长空间。相关费用包含在合同价中，不另行计费。如果承包人不及时按要求完成，发包人可以另行委托实施，发包人按实际发生的费用在工程款中扣除，承包人不得有任何异议。</w:t>
      </w:r>
    </w:p>
    <w:p w14:paraId="4B216138">
      <w:pPr>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47.4</w:t>
      </w:r>
      <w:r>
        <w:rPr>
          <w:rFonts w:hint="eastAsia" w:ascii="宋体" w:hAnsi="宋体" w:cs="宋体"/>
          <w:color w:val="auto"/>
          <w:sz w:val="24"/>
          <w:szCs w:val="24"/>
          <w:highlight w:val="none"/>
          <w:u w:val="single"/>
          <w:lang w:val="en-US" w:eastAsia="zh-CN"/>
        </w:rPr>
        <w:t>7</w:t>
      </w:r>
      <w:r>
        <w:rPr>
          <w:rFonts w:hint="eastAsia" w:ascii="宋体" w:hAnsi="宋体" w:cs="宋体"/>
          <w:color w:val="auto"/>
          <w:sz w:val="24"/>
          <w:szCs w:val="24"/>
          <w:highlight w:val="none"/>
          <w:u w:val="single"/>
        </w:rPr>
        <w:t xml:space="preserve"> 承包人应严格保护古树名木、古树后续资源、行道树、大树等树木，禁止擅自砍伐树木，禁止擅自迁移树木。如承包人未经批准擅自砍伐树木、损害绿化、损害树木及绿化保护设施的，发包人将上报绿化行政主管部门，视情节轻重给予相应处罚，构成犯罪的将依法移交相关机关追究刑事责任。</w:t>
      </w:r>
    </w:p>
    <w:p w14:paraId="7A78D882">
      <w:pPr>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47.4</w:t>
      </w:r>
      <w:r>
        <w:rPr>
          <w:rFonts w:hint="eastAsia" w:ascii="宋体" w:hAnsi="宋体" w:cs="宋体"/>
          <w:color w:val="auto"/>
          <w:sz w:val="24"/>
          <w:szCs w:val="24"/>
          <w:highlight w:val="none"/>
          <w:u w:val="single"/>
          <w:lang w:val="en-US" w:eastAsia="zh-CN"/>
        </w:rPr>
        <w:t>8</w:t>
      </w:r>
      <w:r>
        <w:rPr>
          <w:rFonts w:hint="eastAsia" w:ascii="宋体" w:hAnsi="宋体" w:cs="宋体"/>
          <w:color w:val="auto"/>
          <w:sz w:val="24"/>
          <w:szCs w:val="24"/>
          <w:highlight w:val="none"/>
          <w:u w:val="single"/>
        </w:rPr>
        <w:t xml:space="preserve"> 承包人应切实遵守《中华人民共和国文物保护法》、《中华人民共和国文物保护法实施条例》、《广州市文物保护规定》等文物保护相关法律、法规规定，在工程施工前，协助发包人按规定履行文物保护相关审批手续，及配合相关单位完成考古调查、勘探相关工作。不得因施工发生损毁文物的情况。承包人应加强对其施工队伍及分包单位（如有）关于文物保护相关法律、法规的宣传教育，保证施工全过程不违反文物保护相关规定。如因承包人原因发生未履行文物考古调查、勘探等前置工作擅自开工建设的，由承包人承担全部法律责任，发包人将上报文物行政主管部门，视情节轻重给予相应处罚，构成犯罪的将依法移交相关机关追究刑事责任。</w:t>
      </w:r>
    </w:p>
    <w:p w14:paraId="62473921">
      <w:pPr>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47.5</w:t>
      </w:r>
      <w:r>
        <w:rPr>
          <w:rFonts w:hint="eastAsia" w:ascii="宋体" w:hAnsi="宋体" w:cs="宋体"/>
          <w:color w:val="auto"/>
          <w:sz w:val="24"/>
          <w:szCs w:val="24"/>
          <w:highlight w:val="none"/>
          <w:u w:val="single"/>
          <w:lang w:val="en-US" w:eastAsia="zh-CN"/>
        </w:rPr>
        <w:t>9</w:t>
      </w:r>
      <w:r>
        <w:rPr>
          <w:rFonts w:hint="eastAsia" w:ascii="宋体" w:hAnsi="宋体" w:cs="宋体"/>
          <w:color w:val="auto"/>
          <w:sz w:val="24"/>
          <w:szCs w:val="24"/>
          <w:highlight w:val="none"/>
          <w:u w:val="single"/>
        </w:rPr>
        <w:t xml:space="preserve"> 未尽事宜，经双方友好协商解决。</w:t>
      </w:r>
    </w:p>
    <w:p w14:paraId="475EDB17">
      <w:pPr>
        <w:spacing w:line="440" w:lineRule="exact"/>
        <w:ind w:firstLine="480" w:firstLineChars="200"/>
        <w:rPr>
          <w:rFonts w:hint="eastAsia" w:ascii="宋体" w:hAnsi="宋体" w:cs="宋体"/>
          <w:color w:val="auto"/>
          <w:sz w:val="24"/>
          <w:highlight w:val="none"/>
          <w:u w:val="single"/>
        </w:rPr>
      </w:pPr>
    </w:p>
    <w:p w14:paraId="4420D5DD">
      <w:pPr>
        <w:spacing w:line="520" w:lineRule="exact"/>
        <w:ind w:firstLine="547" w:firstLineChars="227"/>
        <w:rPr>
          <w:rFonts w:hint="eastAsia" w:ascii="宋体" w:hAnsi="宋体"/>
          <w:b/>
          <w:color w:val="auto"/>
          <w:sz w:val="24"/>
          <w:highlight w:val="none"/>
        </w:rPr>
      </w:pPr>
    </w:p>
    <w:p w14:paraId="02FDC140">
      <w:pPr>
        <w:numPr>
          <w:ilvl w:val="0"/>
          <w:numId w:val="7"/>
        </w:numPr>
        <w:jc w:val="center"/>
        <w:rPr>
          <w:rFonts w:hint="eastAsia" w:ascii="宋体" w:hAnsi="宋体" w:eastAsia="宋体" w:cs="宋体"/>
          <w:b/>
          <w:bCs/>
          <w:color w:val="auto"/>
          <w:sz w:val="28"/>
          <w:szCs w:val="28"/>
          <w:highlight w:val="none"/>
          <w:lang w:val="en-US" w:eastAsia="zh-CN"/>
        </w:rPr>
      </w:pPr>
      <w:r>
        <w:rPr>
          <w:color w:val="auto"/>
          <w:highlight w:val="none"/>
        </w:rPr>
        <w:br w:type="page"/>
      </w:r>
      <w:r>
        <w:rPr>
          <w:rFonts w:hint="eastAsia" w:ascii="宋体" w:hAnsi="宋体" w:eastAsia="宋体" w:cs="宋体"/>
          <w:b/>
          <w:color w:val="auto"/>
          <w:sz w:val="28"/>
          <w:szCs w:val="28"/>
          <w:highlight w:val="none"/>
        </w:rPr>
        <w:t xml:space="preserve"> </w:t>
      </w:r>
      <w:r>
        <w:rPr>
          <w:rFonts w:hint="eastAsia" w:ascii="宋体" w:hAnsi="宋体" w:eastAsia="宋体" w:cs="宋体"/>
          <w:b/>
          <w:bCs/>
          <w:color w:val="auto"/>
          <w:sz w:val="28"/>
          <w:szCs w:val="28"/>
          <w:highlight w:val="none"/>
          <w:lang w:val="en-US" w:eastAsia="zh-CN"/>
        </w:rPr>
        <w:t>绿化种植专篇</w:t>
      </w:r>
    </w:p>
    <w:p w14:paraId="2AE305C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（本专篇适用于绿化建设项目、房建及道路配套绿化项目。）</w:t>
      </w:r>
    </w:p>
    <w:p w14:paraId="1DC0506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eastAsia="zh-CN"/>
        </w:rPr>
      </w:pPr>
    </w:p>
    <w:p w14:paraId="4722CB98">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发包人</w:t>
      </w:r>
      <w:r>
        <w:rPr>
          <w:rFonts w:hint="eastAsia" w:ascii="宋体" w:hAnsi="宋体" w:eastAsia="宋体" w:cs="宋体"/>
          <w:color w:val="auto"/>
          <w:sz w:val="24"/>
          <w:szCs w:val="24"/>
          <w:highlight w:val="none"/>
        </w:rPr>
        <w:t>（甲方）：</w:t>
      </w:r>
      <w:r>
        <w:rPr>
          <w:rFonts w:hint="eastAsia" w:ascii="宋体" w:hAnsi="宋体" w:cs="宋体"/>
          <w:color w:val="auto"/>
          <w:sz w:val="24"/>
          <w:szCs w:val="24"/>
          <w:highlight w:val="none"/>
          <w:lang w:val="en-US" w:eastAsia="zh-CN"/>
        </w:rPr>
        <w:t xml:space="preserve">                       </w:t>
      </w:r>
    </w:p>
    <w:p w14:paraId="1EF732E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u w:val="single"/>
          <w:lang w:val="en-US" w:eastAsia="zh-CN"/>
        </w:rPr>
        <w:t xml:space="preserve">                    </w:t>
      </w:r>
    </w:p>
    <w:p w14:paraId="6A34820D">
      <w:pPr>
        <w:keepNext w:val="0"/>
        <w:keepLines w:val="0"/>
        <w:pageBreakBefore w:val="0"/>
        <w:widowControl w:val="0"/>
        <w:kinsoku/>
        <w:wordWrap/>
        <w:overflowPunct/>
        <w:topLinePunct w:val="0"/>
        <w:autoSpaceDE/>
        <w:autoSpaceDN/>
        <w:bidi w:val="0"/>
        <w:adjustRightInd/>
        <w:snapToGrid/>
        <w:spacing w:beforeLines="0" w:afterLines="0"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为</w:t>
      </w:r>
      <w:r>
        <w:rPr>
          <w:rFonts w:hint="eastAsia" w:ascii="宋体" w:hAnsi="宋体" w:eastAsia="宋体" w:cs="宋体"/>
          <w:color w:val="auto"/>
          <w:kern w:val="2"/>
          <w:sz w:val="24"/>
          <w:szCs w:val="24"/>
          <w:highlight w:val="none"/>
          <w:lang w:val="en-US" w:eastAsia="zh-CN" w:bidi="ar-SA"/>
        </w:rPr>
        <w:t>提高绿化苗木选取和种植苗木质量，</w:t>
      </w:r>
      <w:r>
        <w:rPr>
          <w:rFonts w:hint="eastAsia" w:ascii="宋体" w:hAnsi="宋体" w:eastAsia="宋体" w:cs="宋体"/>
          <w:color w:val="auto"/>
          <w:sz w:val="24"/>
          <w:szCs w:val="24"/>
          <w:highlight w:val="none"/>
        </w:rPr>
        <w:t>加强</w:t>
      </w:r>
      <w:r>
        <w:rPr>
          <w:rFonts w:hint="eastAsia" w:ascii="宋体" w:hAnsi="宋体" w:eastAsia="宋体" w:cs="宋体"/>
          <w:color w:val="auto"/>
          <w:sz w:val="24"/>
          <w:szCs w:val="24"/>
          <w:highlight w:val="none"/>
          <w:lang w:eastAsia="zh-CN"/>
        </w:rPr>
        <w:t>科学</w:t>
      </w:r>
      <w:r>
        <w:rPr>
          <w:rFonts w:hint="eastAsia" w:ascii="宋体" w:hAnsi="宋体" w:eastAsia="宋体" w:cs="宋体"/>
          <w:color w:val="auto"/>
          <w:sz w:val="24"/>
          <w:szCs w:val="24"/>
          <w:highlight w:val="none"/>
        </w:rPr>
        <w:t>绿化建设和管理，提升</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项目</w:t>
      </w:r>
      <w:r>
        <w:rPr>
          <w:rFonts w:hint="eastAsia" w:ascii="宋体" w:hAnsi="宋体" w:eastAsia="宋体" w:cs="宋体"/>
          <w:color w:val="auto"/>
          <w:sz w:val="24"/>
          <w:szCs w:val="24"/>
          <w:highlight w:val="none"/>
        </w:rPr>
        <w:t>绿化</w:t>
      </w:r>
      <w:r>
        <w:rPr>
          <w:rFonts w:hint="eastAsia" w:ascii="宋体" w:hAnsi="宋体" w:eastAsia="宋体" w:cs="宋体"/>
          <w:color w:val="auto"/>
          <w:sz w:val="24"/>
          <w:szCs w:val="24"/>
          <w:highlight w:val="none"/>
          <w:lang w:eastAsia="zh-CN"/>
        </w:rPr>
        <w:t>种植和</w:t>
      </w:r>
      <w:r>
        <w:rPr>
          <w:rFonts w:hint="eastAsia" w:ascii="宋体" w:hAnsi="宋体" w:eastAsia="宋体" w:cs="宋体"/>
          <w:color w:val="auto"/>
          <w:sz w:val="24"/>
          <w:szCs w:val="24"/>
          <w:highlight w:val="none"/>
        </w:rPr>
        <w:t>养护管理标准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制订本项目绿化种植专篇。</w:t>
      </w:r>
    </w:p>
    <w:p w14:paraId="3D4BAF90">
      <w:pPr>
        <w:keepNext w:val="0"/>
        <w:keepLines w:val="0"/>
        <w:pageBreakBefore w:val="0"/>
        <w:widowControl w:val="0"/>
        <w:kinsoku/>
        <w:wordWrap/>
        <w:overflowPunct/>
        <w:topLinePunct w:val="0"/>
        <w:autoSpaceDE/>
        <w:autoSpaceDN/>
        <w:bidi w:val="0"/>
        <w:adjustRightInd/>
        <w:snapToGrid/>
        <w:spacing w:beforeLines="0" w:afterLines="0" w:line="440" w:lineRule="exact"/>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一、绿化种植、养护内容及范围</w:t>
      </w:r>
    </w:p>
    <w:p w14:paraId="4FEA84E5">
      <w:pPr>
        <w:keepNext w:val="0"/>
        <w:keepLines w:val="0"/>
        <w:pageBreakBefore w:val="0"/>
        <w:widowControl w:val="0"/>
        <w:kinsoku/>
        <w:wordWrap/>
        <w:overflowPunct/>
        <w:topLinePunct w:val="0"/>
        <w:autoSpaceDE/>
        <w:autoSpaceDN/>
        <w:bidi w:val="0"/>
        <w:adjustRightInd/>
        <w:snapToGrid/>
        <w:spacing w:beforeLines="0" w:afterLines="0" w:line="440" w:lineRule="exact"/>
        <w:ind w:firstLine="480" w:firstLineChars="200"/>
        <w:jc w:val="left"/>
        <w:textAlignment w:val="auto"/>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lang w:val="en-US" w:eastAsia="zh-CN"/>
        </w:rPr>
        <w:t>1、本项目绿化工程</w:t>
      </w:r>
      <w:r>
        <w:rPr>
          <w:rFonts w:hint="eastAsia" w:ascii="宋体" w:hAnsi="宋体" w:eastAsia="宋体" w:cs="宋体"/>
          <w:color w:val="auto"/>
          <w:kern w:val="0"/>
          <w:sz w:val="24"/>
          <w:szCs w:val="24"/>
          <w:highlight w:val="none"/>
        </w:rPr>
        <w:t>范围：</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本项目</w:t>
      </w:r>
      <w:r>
        <w:rPr>
          <w:rFonts w:hint="eastAsia" w:ascii="宋体" w:hAnsi="宋体" w:eastAsia="宋体" w:cs="宋体"/>
          <w:color w:val="auto"/>
          <w:sz w:val="24"/>
          <w:szCs w:val="24"/>
          <w:highlight w:val="none"/>
          <w:u w:val="single"/>
        </w:rPr>
        <w:t>施工合同约定的承包范围内的全部</w:t>
      </w:r>
      <w:r>
        <w:rPr>
          <w:rFonts w:hint="eastAsia" w:ascii="宋体" w:hAnsi="宋体" w:eastAsia="宋体" w:cs="宋体"/>
          <w:color w:val="auto"/>
          <w:sz w:val="24"/>
          <w:szCs w:val="24"/>
          <w:highlight w:val="none"/>
          <w:u w:val="single"/>
          <w:lang w:eastAsia="zh-CN"/>
        </w:rPr>
        <w:t>绿化</w:t>
      </w:r>
      <w:r>
        <w:rPr>
          <w:rFonts w:hint="eastAsia" w:ascii="宋体" w:hAnsi="宋体" w:eastAsia="宋体" w:cs="宋体"/>
          <w:color w:val="auto"/>
          <w:sz w:val="24"/>
          <w:szCs w:val="24"/>
          <w:highlight w:val="none"/>
          <w:u w:val="single"/>
        </w:rPr>
        <w:t>工程内容</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w:t>
      </w:r>
    </w:p>
    <w:p w14:paraId="67DFEEDD">
      <w:pPr>
        <w:pStyle w:val="17"/>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u w:val="none"/>
          <w:lang w:val="en-US" w:eastAsia="zh-CN"/>
        </w:rPr>
        <w:t xml:space="preserve">    2、本项目《苗木供应清单》：详见本专篇附表。</w:t>
      </w:r>
    </w:p>
    <w:p w14:paraId="7AD4F4D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二、质量要求</w:t>
      </w:r>
    </w:p>
    <w:p w14:paraId="5DB2F3C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要求符合国家、省、市园林绿化规程、检评标准、相关要求及行业标准，包括但不限于以下： </w:t>
      </w:r>
    </w:p>
    <w:p w14:paraId="5C62988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 相关法律法规与政策文件</w:t>
      </w:r>
    </w:p>
    <w:p w14:paraId="782BB4E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r>
        <w:rPr>
          <w:rFonts w:hint="eastAsia" w:ascii="宋体" w:hAnsi="宋体" w:eastAsia="宋体" w:cs="宋体"/>
          <w:color w:val="auto"/>
          <w:kern w:val="2"/>
          <w:sz w:val="24"/>
          <w:szCs w:val="24"/>
          <w:highlight w:val="none"/>
          <w:lang w:val="en-US" w:eastAsia="zh-CN" w:bidi="ar-SA"/>
        </w:rPr>
        <w:t>《城市绿化条例》（2017 年修订）；</w:t>
      </w:r>
    </w:p>
    <w:p w14:paraId="2E022FE4">
      <w:pPr>
        <w:pStyle w:val="36"/>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rPr>
        <w:t>《广东省城市绿化条例》（2022 年修订）</w:t>
      </w:r>
    </w:p>
    <w:p w14:paraId="3B9C377B">
      <w:pPr>
        <w:pStyle w:val="36"/>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szCs w:val="24"/>
          <w:highlight w:val="none"/>
        </w:rPr>
        <w:t>《广州市绿化条例》（2022 年修订）</w:t>
      </w:r>
    </w:p>
    <w:p w14:paraId="44141985">
      <w:pPr>
        <w:pStyle w:val="36"/>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sz w:val="24"/>
          <w:szCs w:val="24"/>
          <w:highlight w:val="none"/>
        </w:rPr>
        <w:t>《国务院办公厅关于科学绿化的指导意见》（国办发〔2021〕19 号）</w:t>
      </w:r>
    </w:p>
    <w:p w14:paraId="04C07860">
      <w:pPr>
        <w:pStyle w:val="36"/>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《中共广东省委关于深入推进绿美广东生态建设的决定》（2022 年 12 月 8 日中国共产党广东省第十三届委员会第二次全体会议通过）</w:t>
      </w:r>
    </w:p>
    <w:p w14:paraId="00A38FF6">
      <w:pPr>
        <w:pStyle w:val="36"/>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《广东省人民政府办公厅关于科学绿化的实施意见》（粤府办〔2021〕48 号）</w:t>
      </w:r>
    </w:p>
    <w:p w14:paraId="578983E2">
      <w:pPr>
        <w:pStyle w:val="36"/>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中共广州市委办公厅 广州市人民政府办公厅印发《广州市关于科学绿化的实施意见》的通知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穗办〔2021〕11号</w:t>
      </w:r>
      <w:r>
        <w:rPr>
          <w:rFonts w:hint="eastAsia" w:ascii="宋体" w:hAnsi="宋体" w:eastAsia="宋体" w:cs="宋体"/>
          <w:color w:val="auto"/>
          <w:sz w:val="24"/>
          <w:szCs w:val="24"/>
          <w:highlight w:val="none"/>
          <w:lang w:eastAsia="zh-CN"/>
        </w:rPr>
        <w:t>）</w:t>
      </w:r>
    </w:p>
    <w:p w14:paraId="462A864B">
      <w:pPr>
        <w:pStyle w:val="36"/>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《广州市林业和园林局关于印发广州市树木修剪技术指引（试行）的通知》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穗林业园林通〔2021〕153 号</w:t>
      </w:r>
      <w:r>
        <w:rPr>
          <w:rFonts w:hint="eastAsia" w:ascii="宋体" w:hAnsi="宋体" w:eastAsia="宋体" w:cs="宋体"/>
          <w:color w:val="auto"/>
          <w:sz w:val="24"/>
          <w:szCs w:val="24"/>
          <w:highlight w:val="none"/>
          <w:lang w:eastAsia="zh-CN"/>
        </w:rPr>
        <w:t>）</w:t>
      </w:r>
    </w:p>
    <w:p w14:paraId="16BF9431">
      <w:pPr>
        <w:pStyle w:val="36"/>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）《广州市林业和园林局关于规范提升全市树木支撑的通知》（穗林业园林通〔2019〕100 号）</w:t>
      </w:r>
    </w:p>
    <w:p w14:paraId="53DFC3C9">
      <w:pPr>
        <w:pStyle w:val="36"/>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（10）黄埔区住房和城乡建设局 广州开发区建设和交通局关于印发《黄埔区绿化苗木选用及种植技术指引（1.0版）》《黄埔区园林绿化养护技术指引（1.0版）》的通知（穗埔建</w:t>
      </w:r>
      <w:r>
        <w:rPr>
          <w:rFonts w:hint="eastAsia" w:ascii="宋体" w:hAnsi="宋体" w:eastAsia="宋体" w:cs="宋体"/>
          <w:color w:val="auto"/>
          <w:sz w:val="24"/>
          <w:szCs w:val="24"/>
          <w:highlight w:val="none"/>
          <w:lang w:eastAsia="zh-CN"/>
        </w:rPr>
        <w:t>〔2024〕</w:t>
      </w:r>
      <w:r>
        <w:rPr>
          <w:rFonts w:hint="eastAsia" w:ascii="宋体" w:hAnsi="宋体" w:eastAsia="宋体" w:cs="宋体"/>
          <w:color w:val="auto"/>
          <w:sz w:val="24"/>
          <w:szCs w:val="24"/>
          <w:highlight w:val="none"/>
          <w:lang w:val="en-US" w:eastAsia="zh-CN"/>
        </w:rPr>
        <w:t>93</w:t>
      </w:r>
      <w:r>
        <w:rPr>
          <w:rFonts w:hint="eastAsia" w:ascii="宋体" w:hAnsi="宋体" w:eastAsia="宋体" w:cs="宋体"/>
          <w:color w:val="auto"/>
          <w:sz w:val="24"/>
          <w:szCs w:val="24"/>
          <w:highlight w:val="none"/>
          <w:lang w:eastAsia="zh-CN"/>
        </w:rPr>
        <w:t xml:space="preserve"> 号</w:t>
      </w:r>
      <w:r>
        <w:rPr>
          <w:rFonts w:hint="eastAsia" w:ascii="宋体" w:hAnsi="宋体" w:eastAsia="宋体" w:cs="宋体"/>
          <w:color w:val="auto"/>
          <w:sz w:val="24"/>
          <w:szCs w:val="24"/>
          <w:highlight w:val="none"/>
          <w:lang w:val="en-US" w:eastAsia="zh-CN"/>
        </w:rPr>
        <w:t>）</w:t>
      </w:r>
    </w:p>
    <w:p w14:paraId="178789A3">
      <w:pPr>
        <w:pStyle w:val="36"/>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 《黄埔区住房和城乡建设局 广州开发区建设和交通局关于加强科学绿化工作的提醒函》（穗埔建函[2024]2767号）</w:t>
      </w:r>
    </w:p>
    <w:p w14:paraId="6165CAE1">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 xml:space="preserve"> 相关标准规范</w:t>
      </w:r>
    </w:p>
    <w:p w14:paraId="43F545AF">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（1）《园林绿化工程项目规范》（GB55014-2021）；</w:t>
      </w:r>
    </w:p>
    <w:p w14:paraId="1812E9E1">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（2）《城市园林绿化评价标准》GBT 50563-2010；</w:t>
      </w:r>
    </w:p>
    <w:p w14:paraId="7883AA9B">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（3）《城市绿地草坪建植与管理技术规程》GBT 19535.2-2004；</w:t>
      </w:r>
    </w:p>
    <w:p w14:paraId="25D27E4B">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（4）《城市园林绿化评价标准》[附条文说明]GB/T 50563-2010</w:t>
      </w:r>
    </w:p>
    <w:p w14:paraId="7479F968">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（5）《地表水环境质量标准》GB 3838-2002</w:t>
      </w:r>
    </w:p>
    <w:p w14:paraId="75E3A5ED">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（6）《园林树木安全性评价技术规范》DB4401/T17—2019 ；</w:t>
      </w:r>
    </w:p>
    <w:p w14:paraId="4D9F2189">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（7）《广东城市绿化工程施工和验收规范》DBBT581-2009 ；</w:t>
      </w:r>
    </w:p>
    <w:p w14:paraId="52361093">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（8）《城市园林绿化工程施工及验收规范》DB11/T 212-2017；</w:t>
      </w:r>
    </w:p>
    <w:p w14:paraId="0BD4AE8A">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（9）《城市园林绿化用苗-木本苗木分级》DB440300/T 28—2006。</w:t>
      </w:r>
    </w:p>
    <w:p w14:paraId="1D6C7603">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（10）《城市绿化和园林绿地用植物材料-木本苗》CJT 24-1999；</w:t>
      </w:r>
    </w:p>
    <w:p w14:paraId="3AEE78F6">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（11）《城市绿化和园林绿地用植物材料- 球根花卉种球》CJT</w:t>
      </w:r>
    </w:p>
    <w:p w14:paraId="62E14022">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135-2001 ；</w:t>
      </w:r>
    </w:p>
    <w:p w14:paraId="74EA37FB">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（12）《绿化种植土壤》CJ/T340-2016；</w:t>
      </w:r>
    </w:p>
    <w:p w14:paraId="767728F3">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（13）《园林植物筛选通用技术要求》CJT 512-2017；</w:t>
      </w:r>
    </w:p>
    <w:p w14:paraId="33366DCA">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（14）《城市主要绿化竹种苗木等级》LYT 2345-2014；</w:t>
      </w:r>
    </w:p>
    <w:p w14:paraId="78659AC2">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（15）《绿化全冠苗木栽植技术规程》LYT 2632-2016；</w:t>
      </w:r>
    </w:p>
    <w:p w14:paraId="3D0B357E">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（16）《森林植物检疫技术规程》</w:t>
      </w:r>
    </w:p>
    <w:p w14:paraId="78A574CF">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（17）《广州市主要乡土和适生植物名录》</w:t>
      </w:r>
    </w:p>
    <w:p w14:paraId="57806F23">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《城市道路绿化规划与设计规范》</w:t>
      </w:r>
    </w:p>
    <w:p w14:paraId="43902F3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三、绿化种植、养护要求</w:t>
      </w:r>
    </w:p>
    <w:p w14:paraId="1CDC56FC">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0" w:leftChars="0" w:firstLine="549" w:firstLineChars="228"/>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 xml:space="preserve">绿化苗木选用和种植过程要求 </w:t>
      </w:r>
    </w:p>
    <w:p w14:paraId="4434B46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承包人应严格按照本项目《苗木供应清单》要求选用苗木，执行</w:t>
      </w:r>
      <w:r>
        <w:rPr>
          <w:rFonts w:hint="eastAsia" w:ascii="宋体" w:hAnsi="宋体" w:eastAsia="宋体" w:cs="宋体"/>
          <w:color w:val="auto"/>
          <w:sz w:val="24"/>
          <w:szCs w:val="24"/>
          <w:highlight w:val="none"/>
          <w:lang w:val="en-US" w:eastAsia="zh-CN"/>
        </w:rPr>
        <w:t>《黄埔区绿化苗木选用及种植技术指引（1.0版）》，</w:t>
      </w:r>
      <w:r>
        <w:rPr>
          <w:rFonts w:hint="eastAsia" w:ascii="宋体" w:hAnsi="宋体" w:eastAsia="宋体" w:cs="宋体"/>
          <w:color w:val="auto"/>
          <w:kern w:val="2"/>
          <w:sz w:val="24"/>
          <w:szCs w:val="24"/>
          <w:highlight w:val="none"/>
          <w:lang w:val="en-US" w:eastAsia="zh-CN" w:bidi="ar-SA"/>
        </w:rPr>
        <w:t>加强对绿化种植全过程的监管监控，严格把控好绿化苗木品质，精细化深翻整理绿地，因地制宜塑造地形，保证土质营养成分及酸碱度，高标准高质量开挖种植穴，严格控制种植穴的尺寸，确保做到深挖浅埋的要求，规范绿化苗木选苗、起苗、包扎、修剪，做足做全绿化苗木运输保护措施，标准化进行绿化种植、淋水、支撑、挂牌等工作，提高绿化种植成活率，促进绿化苗木健康茁壮成长，并在规定时间内整理好苗木种植资料。项目中使用的苗木，应来自珠三角地区正规苗圃场生产培育苗木，不应使用古树名木或从森林中移栽的大树。因改造而需迁移的树木应通过有效截枝、控根等技术措施进行迁地抚育，达到种植标准后，方可作为大规格苗木重新应用于园林绿化中。</w:t>
      </w:r>
    </w:p>
    <w:p w14:paraId="4708C1C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2、绿化养护技术及时间要求</w:t>
      </w:r>
    </w:p>
    <w:p w14:paraId="3E87187D">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承包人应认真学习并执行</w:t>
      </w:r>
      <w:r>
        <w:rPr>
          <w:rFonts w:hint="eastAsia" w:ascii="宋体" w:hAnsi="宋体" w:eastAsia="宋体" w:cs="宋体"/>
          <w:color w:val="auto"/>
          <w:sz w:val="24"/>
          <w:szCs w:val="24"/>
          <w:highlight w:val="none"/>
          <w:lang w:val="en-US" w:eastAsia="zh-CN"/>
        </w:rPr>
        <w:t>《黄埔区园林绿化养护技术指引（1.0版）》的具体要求，规范项目中</w:t>
      </w:r>
      <w:r>
        <w:rPr>
          <w:rFonts w:hint="eastAsia" w:ascii="宋体" w:hAnsi="宋体" w:eastAsia="宋体" w:cs="宋体"/>
          <w:color w:val="auto"/>
          <w:kern w:val="2"/>
          <w:sz w:val="24"/>
          <w:szCs w:val="24"/>
          <w:highlight w:val="none"/>
          <w:lang w:val="en-US" w:eastAsia="zh-CN" w:bidi="ar-SA"/>
        </w:rPr>
        <w:t>绿化灌溉、施肥、修剪、病虫害综合防治、日常养护管理工作</w:t>
      </w:r>
      <w:r>
        <w:rPr>
          <w:rFonts w:hint="eastAsia" w:ascii="宋体" w:hAnsi="宋体" w:eastAsia="宋体" w:cs="宋体"/>
          <w:color w:val="auto"/>
          <w:sz w:val="24"/>
          <w:szCs w:val="24"/>
          <w:highlight w:val="none"/>
          <w:lang w:val="en-US" w:eastAsia="zh-CN"/>
        </w:rPr>
        <w:t>。</w:t>
      </w:r>
    </w:p>
    <w:p w14:paraId="5DCB2944">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养护期：胸径15CM（含）以上苗木养护期，</w:t>
      </w:r>
      <w:r>
        <w:rPr>
          <w:rFonts w:hint="eastAsia" w:ascii="宋体" w:hAnsi="宋体" w:eastAsia="宋体" w:cs="宋体"/>
          <w:b w:val="0"/>
          <w:bCs w:val="0"/>
          <w:color w:val="auto"/>
          <w:sz w:val="24"/>
          <w:szCs w:val="24"/>
          <w:highlight w:val="none"/>
          <w:lang w:val="en-US" w:eastAsia="zh-CN"/>
        </w:rPr>
        <w:t>自本项目绿化工程</w:t>
      </w:r>
      <w:r>
        <w:rPr>
          <w:rFonts w:hint="eastAsia" w:ascii="宋体" w:hAnsi="宋体" w:eastAsia="宋体" w:cs="宋体"/>
          <w:color w:val="auto"/>
          <w:sz w:val="24"/>
          <w:szCs w:val="24"/>
          <w:highlight w:val="none"/>
        </w:rPr>
        <w:t>通过竣工验收之日</w:t>
      </w:r>
      <w:r>
        <w:rPr>
          <w:rFonts w:hint="eastAsia" w:ascii="宋体" w:hAnsi="宋体" w:eastAsia="宋体" w:cs="宋体"/>
          <w:color w:val="auto"/>
          <w:sz w:val="24"/>
          <w:szCs w:val="24"/>
          <w:highlight w:val="none"/>
          <w:lang w:eastAsia="zh-CN"/>
        </w:rPr>
        <w:t>起</w:t>
      </w:r>
      <w:r>
        <w:rPr>
          <w:rFonts w:hint="eastAsia" w:ascii="宋体" w:hAnsi="宋体" w:eastAsia="宋体" w:cs="宋体"/>
          <w:color w:val="auto"/>
          <w:sz w:val="24"/>
          <w:szCs w:val="24"/>
          <w:highlight w:val="none"/>
          <w:u w:val="single"/>
        </w:rPr>
        <w:t xml:space="preserve"> 1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其他苗木养护期为3个月</w:t>
      </w:r>
      <w:r>
        <w:rPr>
          <w:rFonts w:hint="eastAsia" w:ascii="宋体" w:hAnsi="宋体" w:eastAsia="宋体" w:cs="宋体"/>
          <w:color w:val="auto"/>
          <w:sz w:val="24"/>
          <w:szCs w:val="24"/>
          <w:highlight w:val="none"/>
        </w:rPr>
        <w:t>。</w:t>
      </w:r>
    </w:p>
    <w:p w14:paraId="54C3443E">
      <w:pPr>
        <w:spacing w:line="44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kern w:val="2"/>
          <w:sz w:val="24"/>
          <w:szCs w:val="24"/>
          <w:highlight w:val="none"/>
          <w:lang w:val="en-US" w:eastAsia="zh-CN" w:bidi="ar-SA"/>
        </w:rPr>
        <w:t>养护期内，承包人需负责</w:t>
      </w:r>
      <w:r>
        <w:rPr>
          <w:rFonts w:hint="eastAsia" w:ascii="宋体" w:hAnsi="宋体" w:eastAsia="宋体" w:cs="宋体"/>
          <w:color w:val="auto"/>
          <w:sz w:val="24"/>
          <w:szCs w:val="24"/>
          <w:highlight w:val="none"/>
          <w:lang w:val="en-US" w:eastAsia="zh-CN"/>
        </w:rPr>
        <w:t>项目中</w:t>
      </w:r>
      <w:r>
        <w:rPr>
          <w:rFonts w:hint="eastAsia" w:ascii="宋体" w:hAnsi="宋体" w:eastAsia="宋体" w:cs="宋体"/>
          <w:color w:val="auto"/>
          <w:kern w:val="2"/>
          <w:sz w:val="24"/>
          <w:szCs w:val="24"/>
          <w:highlight w:val="none"/>
          <w:lang w:val="en-US" w:eastAsia="zh-CN" w:bidi="ar-SA"/>
        </w:rPr>
        <w:t>绿化灌溉、施肥、修剪、病虫害综合防治、日常养护管理工作，及时更换</w:t>
      </w:r>
      <w:r>
        <w:rPr>
          <w:rFonts w:hint="eastAsia" w:ascii="宋体" w:hAnsi="宋体" w:eastAsia="宋体" w:cs="宋体"/>
          <w:color w:val="auto"/>
          <w:sz w:val="24"/>
          <w:szCs w:val="24"/>
          <w:highlight w:val="none"/>
          <w:lang w:val="en-US" w:eastAsia="zh-CN"/>
        </w:rPr>
        <w:t>不符合清单要求的苗木，</w:t>
      </w:r>
      <w:r>
        <w:rPr>
          <w:rFonts w:hint="eastAsia" w:ascii="宋体" w:hAnsi="宋体" w:eastAsia="宋体" w:cs="宋体"/>
          <w:color w:val="auto"/>
          <w:kern w:val="2"/>
          <w:sz w:val="24"/>
          <w:szCs w:val="24"/>
          <w:highlight w:val="none"/>
          <w:lang w:val="en-US" w:eastAsia="zh-CN" w:bidi="ar-SA"/>
        </w:rPr>
        <w:t>提高绿化种植成活率，确保绿化移交时符合</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2"/>
          <w:sz w:val="24"/>
          <w:szCs w:val="24"/>
          <w:highlight w:val="none"/>
          <w:lang w:val="en-US" w:eastAsia="zh-CN" w:bidi="ar-SA"/>
        </w:rPr>
        <w:t>黄埔区绿化苗木选用及种植技术指引（1.0版）》</w:t>
      </w:r>
      <w:r>
        <w:rPr>
          <w:rFonts w:hint="eastAsia" w:ascii="宋体" w:hAnsi="宋体" w:eastAsia="宋体" w:cs="宋体"/>
          <w:color w:val="auto"/>
          <w:sz w:val="24"/>
          <w:szCs w:val="24"/>
          <w:highlight w:val="none"/>
          <w:lang w:val="en-US" w:eastAsia="zh-CN"/>
        </w:rPr>
        <w:t>《黄埔区园林绿化养护技术指引（1.0版）》及发包人要求。</w:t>
      </w:r>
    </w:p>
    <w:p w14:paraId="1ABADF7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四、责任与义务</w:t>
      </w:r>
    </w:p>
    <w:p w14:paraId="32A8F2DE">
      <w:pPr>
        <w:spacing w:beforeLines="0" w:afterLines="0" w:line="44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1、承包人应严格按照本项目《苗木供应清单》执行苗木选用、种植和养护工作。</w:t>
      </w:r>
      <w:r>
        <w:rPr>
          <w:rFonts w:hint="eastAsia" w:ascii="宋体" w:hAnsi="宋体" w:eastAsia="宋体" w:cs="宋体"/>
          <w:color w:val="auto"/>
          <w:sz w:val="24"/>
          <w:szCs w:val="24"/>
          <w:highlight w:val="none"/>
          <w:lang w:val="en-US" w:eastAsia="zh-CN"/>
        </w:rPr>
        <w:t>如经发包人</w:t>
      </w:r>
      <w:r>
        <w:rPr>
          <w:rFonts w:hint="eastAsia" w:ascii="宋体" w:hAnsi="宋体" w:eastAsia="宋体" w:cs="宋体"/>
          <w:color w:val="auto"/>
          <w:kern w:val="0"/>
          <w:sz w:val="24"/>
          <w:szCs w:val="24"/>
          <w:highlight w:val="none"/>
        </w:rPr>
        <w:t>或</w:t>
      </w:r>
      <w:r>
        <w:rPr>
          <w:rFonts w:hint="eastAsia" w:ascii="宋体" w:hAnsi="宋体" w:eastAsia="宋体" w:cs="宋体"/>
          <w:color w:val="auto"/>
          <w:kern w:val="0"/>
          <w:sz w:val="24"/>
          <w:szCs w:val="24"/>
          <w:highlight w:val="none"/>
          <w:lang w:eastAsia="zh-CN"/>
        </w:rPr>
        <w:t>本项目</w:t>
      </w:r>
      <w:r>
        <w:rPr>
          <w:rFonts w:hint="eastAsia" w:ascii="宋体" w:hAnsi="宋体" w:eastAsia="宋体" w:cs="宋体"/>
          <w:color w:val="auto"/>
          <w:kern w:val="0"/>
          <w:sz w:val="24"/>
          <w:szCs w:val="24"/>
          <w:highlight w:val="none"/>
        </w:rPr>
        <w:t>监理单位</w:t>
      </w:r>
      <w:r>
        <w:rPr>
          <w:rFonts w:hint="eastAsia" w:ascii="宋体" w:hAnsi="宋体" w:eastAsia="宋体" w:cs="宋体"/>
          <w:color w:val="auto"/>
          <w:sz w:val="24"/>
          <w:szCs w:val="24"/>
          <w:highlight w:val="none"/>
          <w:lang w:val="en-US" w:eastAsia="zh-CN"/>
        </w:rPr>
        <w:t>巡查发现苗木不符合清单要求的，应</w:t>
      </w:r>
      <w:r>
        <w:rPr>
          <w:rFonts w:hint="eastAsia" w:ascii="宋体" w:hAnsi="宋体" w:eastAsia="宋体" w:cs="宋体"/>
          <w:color w:val="auto"/>
          <w:kern w:val="2"/>
          <w:sz w:val="24"/>
          <w:szCs w:val="24"/>
          <w:highlight w:val="none"/>
          <w:lang w:val="en-US" w:eastAsia="zh-CN" w:bidi="ar-SA"/>
        </w:rPr>
        <w:t>按照发包人或者监理单位的要求及时更换；每逾期一天，由发包人扣减绿化工程造价的万分之一作为违约金。同时，发包人有权另行委托其他服务单位实施整改，以保证按时按质按量完成整改，所需费用从承包人工程款中全额扣除。</w:t>
      </w:r>
    </w:p>
    <w:p w14:paraId="4A2990CB">
      <w:pPr>
        <w:spacing w:beforeLines="0" w:afterLines="0" w:line="44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承包人应规范苗木种植过程及绿化灌溉、施肥、修剪、病虫害综合防治、日常养护管理等工作，发包人应不定期对承包人绿化种植成效进行抽查、加强对绿化种植全过程的监管监控，如承包人绿化种植效果达不到项目要求，发包人有权要求其限期整改。每逾期一天，由发包人扣减绿化工程造价的万分之一作为违约金。同时，发包人有权另行委托其他服务单位实施整改，以保证按时按质按量完成整改，所需费用从承包人工程款中全额扣除。</w:t>
      </w:r>
    </w:p>
    <w:p w14:paraId="3A121C17">
      <w:pPr>
        <w:pStyle w:val="36"/>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五、其它</w:t>
      </w:r>
    </w:p>
    <w:p w14:paraId="1C0B75FD">
      <w:pPr>
        <w:pStyle w:val="36"/>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本专篇是为规范本项目绿化工程种植、养护工作制定，未提及的内容均按施工合同专用条款的约定执行。</w:t>
      </w:r>
    </w:p>
    <w:p w14:paraId="3AA798A9">
      <w:pPr>
        <w:keepNext w:val="0"/>
        <w:keepLines w:val="0"/>
        <w:pageBreakBefore w:val="0"/>
        <w:kinsoku/>
        <w:wordWrap/>
        <w:overflowPunct/>
        <w:topLinePunct w:val="0"/>
        <w:autoSpaceDE/>
        <w:autoSpaceDN/>
        <w:bidi w:val="0"/>
        <w:adjustRightInd/>
        <w:snapToGrid/>
        <w:spacing w:line="520" w:lineRule="exact"/>
        <w:rPr>
          <w:rFonts w:hint="eastAsia" w:ascii="宋体" w:hAnsi="宋体" w:eastAsia="宋体" w:cs="宋体"/>
          <w:color w:val="auto"/>
          <w:sz w:val="24"/>
          <w:szCs w:val="24"/>
          <w:highlight w:val="none"/>
          <w:lang w:val="en-US" w:eastAsia="zh-CN"/>
        </w:rPr>
      </w:pPr>
    </w:p>
    <w:p w14:paraId="23B60872">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sz w:val="24"/>
          <w:szCs w:val="24"/>
          <w:highlight w:val="none"/>
          <w:lang w:val="en-US" w:eastAsia="zh-CN"/>
        </w:rPr>
      </w:pPr>
    </w:p>
    <w:p w14:paraId="545D7EE4">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sz w:val="24"/>
          <w:szCs w:val="24"/>
          <w:highlight w:val="none"/>
          <w:lang w:val="en-US" w:eastAsia="zh-CN"/>
        </w:rPr>
      </w:pPr>
    </w:p>
    <w:p w14:paraId="0B553131">
      <w:pPr>
        <w:keepNext w:val="0"/>
        <w:keepLines w:val="0"/>
        <w:pageBreakBefore w:val="0"/>
        <w:kinsoku/>
        <w:wordWrap/>
        <w:overflowPunct/>
        <w:topLinePunct w:val="0"/>
        <w:autoSpaceDE/>
        <w:autoSpaceDN/>
        <w:bidi w:val="0"/>
        <w:adjustRightInd/>
        <w:snapToGrid/>
        <w:spacing w:line="520" w:lineRule="exac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附表：</w:t>
      </w:r>
    </w:p>
    <w:p w14:paraId="016DCC96">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苗木供应清单</w:t>
      </w:r>
    </w:p>
    <w:p w14:paraId="21CE6722">
      <w:pPr>
        <w:pStyle w:val="21"/>
        <w:keepNext w:val="0"/>
        <w:keepLines w:val="0"/>
        <w:pageBreakBefore w:val="0"/>
        <w:kinsoku/>
        <w:wordWrap/>
        <w:overflowPunct/>
        <w:topLinePunct w:val="0"/>
        <w:autoSpaceDE/>
        <w:autoSpaceDN/>
        <w:bidi w:val="0"/>
        <w:adjustRightInd/>
        <w:snapToGrid/>
        <w:spacing w:line="520" w:lineRule="exact"/>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项目名称：</w:t>
      </w:r>
    </w:p>
    <w:tbl>
      <w:tblPr>
        <w:tblStyle w:val="38"/>
        <w:tblW w:w="935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9"/>
        <w:gridCol w:w="750"/>
        <w:gridCol w:w="1080"/>
        <w:gridCol w:w="1003"/>
        <w:gridCol w:w="1006"/>
        <w:gridCol w:w="884"/>
        <w:gridCol w:w="1080"/>
        <w:gridCol w:w="1080"/>
        <w:gridCol w:w="953"/>
        <w:gridCol w:w="967"/>
      </w:tblGrid>
      <w:tr w14:paraId="66A90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9656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i w:val="0"/>
                <w:iCs w:val="0"/>
                <w:color w:val="auto"/>
                <w:sz w:val="24"/>
                <w:szCs w:val="24"/>
                <w:highlight w:val="none"/>
                <w:u w:val="none"/>
              </w:rPr>
            </w:pPr>
            <w:r>
              <w:rPr>
                <w:rStyle w:val="147"/>
                <w:rFonts w:ascii="宋体" w:hAnsi="宋体" w:eastAsia="宋体" w:cs="宋体"/>
                <w:color w:val="auto"/>
                <w:sz w:val="24"/>
                <w:szCs w:val="24"/>
                <w:highlight w:val="none"/>
                <w:lang w:val="en-US" w:eastAsia="zh-CN" w:bidi="ar"/>
              </w:rPr>
              <w:t>序号</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DB59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i w:val="0"/>
                <w:iCs w:val="0"/>
                <w:color w:val="auto"/>
                <w:sz w:val="24"/>
                <w:szCs w:val="24"/>
                <w:highlight w:val="none"/>
                <w:u w:val="none"/>
              </w:rPr>
            </w:pPr>
            <w:r>
              <w:rPr>
                <w:rStyle w:val="147"/>
                <w:rFonts w:ascii="宋体" w:hAnsi="宋体" w:eastAsia="宋体" w:cs="宋体"/>
                <w:color w:val="auto"/>
                <w:sz w:val="24"/>
                <w:szCs w:val="24"/>
                <w:highlight w:val="none"/>
                <w:lang w:val="en-US" w:eastAsia="zh-CN" w:bidi="ar"/>
              </w:rPr>
              <w:t>苗木名称</w:t>
            </w:r>
          </w:p>
        </w:tc>
        <w:tc>
          <w:tcPr>
            <w:tcW w:w="61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F4755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i w:val="0"/>
                <w:iCs w:val="0"/>
                <w:color w:val="auto"/>
                <w:sz w:val="24"/>
                <w:szCs w:val="24"/>
                <w:highlight w:val="none"/>
                <w:u w:val="none"/>
              </w:rPr>
            </w:pPr>
            <w:r>
              <w:rPr>
                <w:rStyle w:val="147"/>
                <w:rFonts w:ascii="宋体" w:hAnsi="宋体" w:eastAsia="宋体" w:cs="宋体"/>
                <w:color w:val="auto"/>
                <w:sz w:val="24"/>
                <w:szCs w:val="24"/>
                <w:highlight w:val="none"/>
                <w:lang w:val="en-US" w:eastAsia="zh-CN" w:bidi="ar"/>
              </w:rPr>
              <w:t>规格（ 单位：CM）</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A718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i w:val="0"/>
                <w:iCs w:val="0"/>
                <w:color w:val="auto"/>
                <w:sz w:val="24"/>
                <w:szCs w:val="24"/>
                <w:highlight w:val="none"/>
                <w:u w:val="none"/>
              </w:rPr>
            </w:pPr>
            <w:r>
              <w:rPr>
                <w:rStyle w:val="147"/>
                <w:rFonts w:ascii="宋体" w:hAnsi="宋体" w:eastAsia="宋体" w:cs="宋体"/>
                <w:color w:val="auto"/>
                <w:sz w:val="24"/>
                <w:szCs w:val="24"/>
                <w:highlight w:val="none"/>
                <w:lang w:val="en-US" w:eastAsia="zh-CN" w:bidi="ar"/>
              </w:rPr>
              <w:t>规格（ 单位：个）</w:t>
            </w:r>
          </w:p>
        </w:tc>
      </w:tr>
      <w:tr w14:paraId="10DDA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FA3B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i w:val="0"/>
                <w:iCs w:val="0"/>
                <w:color w:val="auto"/>
                <w:sz w:val="24"/>
                <w:szCs w:val="24"/>
                <w:highlight w:val="none"/>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6E2B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i w:val="0"/>
                <w:iCs w:val="0"/>
                <w:color w:val="auto"/>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DEB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sz w:val="24"/>
                <w:szCs w:val="24"/>
                <w:highlight w:val="none"/>
                <w:u w:val="none"/>
              </w:rPr>
            </w:pPr>
            <w:r>
              <w:rPr>
                <w:rStyle w:val="147"/>
                <w:rFonts w:ascii="宋体" w:hAnsi="宋体" w:eastAsia="宋体" w:cs="宋体"/>
                <w:color w:val="auto"/>
                <w:sz w:val="24"/>
                <w:szCs w:val="24"/>
                <w:highlight w:val="none"/>
                <w:lang w:val="en-US" w:eastAsia="zh-CN" w:bidi="ar"/>
              </w:rPr>
              <w:t>胸（ 地）径(Ф)</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5C3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sz w:val="24"/>
                <w:szCs w:val="24"/>
                <w:highlight w:val="none"/>
                <w:u w:val="none"/>
              </w:rPr>
            </w:pPr>
            <w:r>
              <w:rPr>
                <w:rStyle w:val="147"/>
                <w:rFonts w:ascii="宋体" w:hAnsi="宋体" w:eastAsia="宋体" w:cs="宋体"/>
                <w:color w:val="auto"/>
                <w:sz w:val="24"/>
                <w:szCs w:val="24"/>
                <w:highlight w:val="none"/>
                <w:lang w:val="en-US" w:eastAsia="zh-CN" w:bidi="ar"/>
              </w:rPr>
              <w:t>株高（H）</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9DB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sz w:val="24"/>
                <w:szCs w:val="24"/>
                <w:highlight w:val="none"/>
                <w:u w:val="none"/>
              </w:rPr>
            </w:pPr>
            <w:r>
              <w:rPr>
                <w:rStyle w:val="147"/>
                <w:rFonts w:ascii="宋体" w:hAnsi="宋体" w:eastAsia="宋体" w:cs="宋体"/>
                <w:color w:val="auto"/>
                <w:sz w:val="24"/>
                <w:szCs w:val="24"/>
                <w:highlight w:val="none"/>
                <w:lang w:val="en-US" w:eastAsia="zh-CN" w:bidi="ar"/>
              </w:rPr>
              <w:t>分枝点高(Ⓗ</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598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sz w:val="24"/>
                <w:szCs w:val="24"/>
                <w:highlight w:val="none"/>
                <w:u w:val="none"/>
              </w:rPr>
            </w:pPr>
            <w:r>
              <w:rPr>
                <w:rStyle w:val="147"/>
                <w:rFonts w:ascii="宋体" w:hAnsi="宋体" w:eastAsia="宋体" w:cs="宋体"/>
                <w:color w:val="auto"/>
                <w:sz w:val="24"/>
                <w:szCs w:val="24"/>
                <w:highlight w:val="none"/>
                <w:lang w:val="en-US" w:eastAsia="zh-CN" w:bidi="ar"/>
              </w:rPr>
              <w:t xml:space="preserve"> 冠幅（P）</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F61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i w:val="0"/>
                <w:iCs w:val="0"/>
                <w:color w:val="auto"/>
                <w:sz w:val="24"/>
                <w:szCs w:val="24"/>
                <w:highlight w:val="none"/>
                <w:u w:val="none"/>
              </w:rPr>
            </w:pPr>
            <w:r>
              <w:rPr>
                <w:rStyle w:val="147"/>
                <w:rFonts w:ascii="宋体" w:hAnsi="宋体" w:eastAsia="宋体" w:cs="宋体"/>
                <w:color w:val="auto"/>
                <w:sz w:val="24"/>
                <w:szCs w:val="24"/>
                <w:highlight w:val="none"/>
                <w:lang w:val="en-US" w:eastAsia="zh-CN" w:bidi="ar"/>
              </w:rPr>
              <w:t>土球规格直径* 高度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C5A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sz w:val="24"/>
                <w:szCs w:val="24"/>
                <w:highlight w:val="none"/>
                <w:u w:val="none"/>
              </w:rPr>
            </w:pPr>
            <w:r>
              <w:rPr>
                <w:rStyle w:val="147"/>
                <w:rFonts w:ascii="宋体" w:hAnsi="宋体" w:eastAsia="宋体" w:cs="宋体"/>
                <w:color w:val="auto"/>
                <w:sz w:val="24"/>
                <w:szCs w:val="24"/>
                <w:highlight w:val="none"/>
                <w:lang w:val="en-US" w:eastAsia="zh-CN" w:bidi="ar"/>
              </w:rPr>
              <w:t>种植穴直径* 高度</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A29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sz w:val="24"/>
                <w:szCs w:val="24"/>
                <w:highlight w:val="none"/>
                <w:u w:val="none"/>
              </w:rPr>
            </w:pPr>
            <w:r>
              <w:rPr>
                <w:rStyle w:val="147"/>
                <w:rFonts w:ascii="宋体" w:hAnsi="宋体" w:eastAsia="宋体" w:cs="宋体"/>
                <w:color w:val="auto"/>
                <w:sz w:val="24"/>
                <w:szCs w:val="24"/>
                <w:highlight w:val="none"/>
                <w:lang w:val="en-US" w:eastAsia="zh-CN" w:bidi="ar"/>
              </w:rPr>
              <w:t>层托数(T)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B5C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sz w:val="24"/>
                <w:szCs w:val="24"/>
                <w:highlight w:val="none"/>
                <w:u w:val="none"/>
              </w:rPr>
            </w:pPr>
            <w:r>
              <w:rPr>
                <w:rStyle w:val="147"/>
                <w:rFonts w:ascii="宋体" w:hAnsi="宋体" w:eastAsia="宋体" w:cs="宋体"/>
                <w:color w:val="auto"/>
                <w:sz w:val="24"/>
                <w:szCs w:val="24"/>
                <w:highlight w:val="none"/>
                <w:lang w:val="en-US" w:eastAsia="zh-CN" w:bidi="ar"/>
              </w:rPr>
              <w:t>分枝数量</w:t>
            </w:r>
          </w:p>
        </w:tc>
      </w:tr>
      <w:tr w14:paraId="19EF9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8F5F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rPr>
                <w:rFonts w:hint="eastAsia" w:ascii="宋体" w:hAnsi="宋体" w:eastAsia="宋体" w:cs="宋体"/>
                <w:i w:val="0"/>
                <w:iCs w:val="0"/>
                <w:color w:val="auto"/>
                <w:sz w:val="24"/>
                <w:szCs w:val="24"/>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6EB3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rPr>
                <w:rFonts w:hint="eastAsia" w:ascii="宋体" w:hAnsi="宋体" w:eastAsia="宋体" w:cs="宋体"/>
                <w:i w:val="0"/>
                <w:iCs w:val="0"/>
                <w:color w:val="auto"/>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5814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rPr>
                <w:rFonts w:hint="eastAsia" w:ascii="宋体" w:hAnsi="宋体" w:eastAsia="宋体" w:cs="宋体"/>
                <w:i w:val="0"/>
                <w:iCs w:val="0"/>
                <w:color w:val="auto"/>
                <w:sz w:val="24"/>
                <w:szCs w:val="24"/>
                <w:highlight w:val="none"/>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0825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rPr>
                <w:rFonts w:hint="eastAsia" w:ascii="宋体" w:hAnsi="宋体" w:eastAsia="宋体" w:cs="宋体"/>
                <w:i w:val="0"/>
                <w:iCs w:val="0"/>
                <w:color w:val="auto"/>
                <w:sz w:val="24"/>
                <w:szCs w:val="24"/>
                <w:highlight w:val="none"/>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B00E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rPr>
                <w:rFonts w:hint="eastAsia" w:ascii="宋体" w:hAnsi="宋体" w:eastAsia="宋体" w:cs="宋体"/>
                <w:i w:val="0"/>
                <w:iCs w:val="0"/>
                <w:color w:val="auto"/>
                <w:sz w:val="24"/>
                <w:szCs w:val="24"/>
                <w:highlight w:val="none"/>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86F5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rPr>
                <w:rFonts w:hint="eastAsia" w:ascii="宋体" w:hAnsi="宋体" w:eastAsia="宋体" w:cs="宋体"/>
                <w:i w:val="0"/>
                <w:iCs w:val="0"/>
                <w:color w:val="auto"/>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D8F5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rPr>
                <w:rFonts w:hint="eastAsia" w:ascii="宋体" w:hAnsi="宋体" w:eastAsia="宋体" w:cs="宋体"/>
                <w:i w:val="0"/>
                <w:iCs w:val="0"/>
                <w:color w:val="auto"/>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CB54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rPr>
                <w:rFonts w:hint="eastAsia" w:ascii="宋体" w:hAnsi="宋体" w:eastAsia="宋体" w:cs="宋体"/>
                <w:i w:val="0"/>
                <w:iCs w:val="0"/>
                <w:color w:val="auto"/>
                <w:sz w:val="24"/>
                <w:szCs w:val="24"/>
                <w:highlight w:val="none"/>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D0D5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rPr>
                <w:rFonts w:hint="eastAsia" w:ascii="宋体" w:hAnsi="宋体" w:eastAsia="宋体" w:cs="宋体"/>
                <w:i w:val="0"/>
                <w:iCs w:val="0"/>
                <w:color w:val="auto"/>
                <w:sz w:val="24"/>
                <w:szCs w:val="24"/>
                <w:highlight w:val="none"/>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8727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rPr>
                <w:rFonts w:hint="eastAsia" w:ascii="宋体" w:hAnsi="宋体" w:eastAsia="宋体" w:cs="宋体"/>
                <w:i w:val="0"/>
                <w:iCs w:val="0"/>
                <w:color w:val="auto"/>
                <w:sz w:val="24"/>
                <w:szCs w:val="24"/>
                <w:highlight w:val="none"/>
                <w:u w:val="none"/>
              </w:rPr>
            </w:pPr>
          </w:p>
        </w:tc>
      </w:tr>
      <w:tr w14:paraId="5C8F0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AB0B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rPr>
                <w:rFonts w:hint="eastAsia" w:ascii="宋体" w:hAnsi="宋体" w:eastAsia="宋体" w:cs="宋体"/>
                <w:i w:val="0"/>
                <w:iCs w:val="0"/>
                <w:color w:val="auto"/>
                <w:sz w:val="24"/>
                <w:szCs w:val="24"/>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FF44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rPr>
                <w:rFonts w:hint="eastAsia" w:ascii="宋体" w:hAnsi="宋体" w:eastAsia="宋体" w:cs="宋体"/>
                <w:i w:val="0"/>
                <w:iCs w:val="0"/>
                <w:color w:val="auto"/>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41AB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rPr>
                <w:rFonts w:hint="eastAsia" w:ascii="宋体" w:hAnsi="宋体" w:eastAsia="宋体" w:cs="宋体"/>
                <w:i w:val="0"/>
                <w:iCs w:val="0"/>
                <w:color w:val="auto"/>
                <w:sz w:val="24"/>
                <w:szCs w:val="24"/>
                <w:highlight w:val="none"/>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9D71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rPr>
                <w:rFonts w:hint="eastAsia" w:ascii="宋体" w:hAnsi="宋体" w:eastAsia="宋体" w:cs="宋体"/>
                <w:i w:val="0"/>
                <w:iCs w:val="0"/>
                <w:color w:val="auto"/>
                <w:sz w:val="24"/>
                <w:szCs w:val="24"/>
                <w:highlight w:val="none"/>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94D9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rPr>
                <w:rFonts w:hint="eastAsia" w:ascii="宋体" w:hAnsi="宋体" w:eastAsia="宋体" w:cs="宋体"/>
                <w:i w:val="0"/>
                <w:iCs w:val="0"/>
                <w:color w:val="auto"/>
                <w:sz w:val="24"/>
                <w:szCs w:val="24"/>
                <w:highlight w:val="none"/>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7639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rPr>
                <w:rFonts w:hint="eastAsia" w:ascii="宋体" w:hAnsi="宋体" w:eastAsia="宋体" w:cs="宋体"/>
                <w:i w:val="0"/>
                <w:iCs w:val="0"/>
                <w:color w:val="auto"/>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BFF8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rPr>
                <w:rFonts w:hint="eastAsia" w:ascii="宋体" w:hAnsi="宋体" w:eastAsia="宋体" w:cs="宋体"/>
                <w:i w:val="0"/>
                <w:iCs w:val="0"/>
                <w:color w:val="auto"/>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505A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rPr>
                <w:rFonts w:hint="eastAsia" w:ascii="宋体" w:hAnsi="宋体" w:eastAsia="宋体" w:cs="宋体"/>
                <w:i w:val="0"/>
                <w:iCs w:val="0"/>
                <w:color w:val="auto"/>
                <w:sz w:val="24"/>
                <w:szCs w:val="24"/>
                <w:highlight w:val="none"/>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2D5F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rPr>
                <w:rFonts w:hint="eastAsia" w:ascii="宋体" w:hAnsi="宋体" w:eastAsia="宋体" w:cs="宋体"/>
                <w:i w:val="0"/>
                <w:iCs w:val="0"/>
                <w:color w:val="auto"/>
                <w:sz w:val="24"/>
                <w:szCs w:val="24"/>
                <w:highlight w:val="none"/>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69D2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rPr>
                <w:rFonts w:hint="eastAsia" w:ascii="宋体" w:hAnsi="宋体" w:eastAsia="宋体" w:cs="宋体"/>
                <w:i w:val="0"/>
                <w:iCs w:val="0"/>
                <w:color w:val="auto"/>
                <w:sz w:val="24"/>
                <w:szCs w:val="24"/>
                <w:highlight w:val="none"/>
                <w:u w:val="none"/>
              </w:rPr>
            </w:pPr>
          </w:p>
        </w:tc>
      </w:tr>
    </w:tbl>
    <w:p w14:paraId="7B57927B">
      <w:pPr>
        <w:pStyle w:val="21"/>
        <w:keepNext w:val="0"/>
        <w:keepLines w:val="0"/>
        <w:pageBreakBefore w:val="0"/>
        <w:kinsoku/>
        <w:wordWrap/>
        <w:overflowPunct/>
        <w:topLinePunct w:val="0"/>
        <w:autoSpaceDE/>
        <w:autoSpaceDN/>
        <w:bidi w:val="0"/>
        <w:adjustRightInd/>
        <w:snapToGrid/>
        <w:spacing w:line="480" w:lineRule="exact"/>
        <w:ind w:left="0" w:leftChars="0" w:firstLine="0" w:firstLineChars="0"/>
        <w:rPr>
          <w:rFonts w:hint="eastAsia"/>
          <w:color w:val="auto"/>
          <w:sz w:val="24"/>
          <w:szCs w:val="24"/>
          <w:highlight w:val="none"/>
          <w:lang w:val="en-US" w:eastAsia="zh-CN"/>
        </w:rPr>
      </w:pPr>
    </w:p>
    <w:p w14:paraId="11E9D9B2">
      <w:pPr>
        <w:rPr>
          <w:rFonts w:hint="eastAsia"/>
          <w:color w:val="auto"/>
          <w:sz w:val="24"/>
          <w:szCs w:val="24"/>
          <w:highlight w:val="none"/>
          <w:lang w:val="en-US" w:eastAsia="zh-CN"/>
        </w:rPr>
      </w:pPr>
    </w:p>
    <w:p w14:paraId="3B9417C3">
      <w:pPr>
        <w:rPr>
          <w:rFonts w:hint="eastAsia"/>
          <w:color w:val="auto"/>
          <w:sz w:val="24"/>
          <w:szCs w:val="24"/>
          <w:highlight w:val="none"/>
          <w:lang w:val="en-US" w:eastAsia="zh-CN"/>
        </w:rPr>
      </w:pPr>
    </w:p>
    <w:p w14:paraId="3DA3A749">
      <w:pPr>
        <w:rPr>
          <w:rFonts w:hint="eastAsia"/>
          <w:color w:val="auto"/>
          <w:sz w:val="24"/>
          <w:szCs w:val="24"/>
          <w:highlight w:val="none"/>
          <w:lang w:val="en-US" w:eastAsia="zh-CN"/>
        </w:rPr>
      </w:pPr>
    </w:p>
    <w:p w14:paraId="48303C33">
      <w:pPr>
        <w:rPr>
          <w:rFonts w:hint="eastAsia"/>
          <w:color w:val="auto"/>
          <w:sz w:val="24"/>
          <w:szCs w:val="24"/>
          <w:highlight w:val="none"/>
          <w:lang w:val="en-US" w:eastAsia="zh-CN"/>
        </w:rPr>
      </w:pPr>
    </w:p>
    <w:p w14:paraId="39572480">
      <w:pPr>
        <w:rPr>
          <w:rFonts w:hint="eastAsia"/>
          <w:color w:val="auto"/>
          <w:sz w:val="24"/>
          <w:szCs w:val="24"/>
          <w:highlight w:val="none"/>
          <w:lang w:val="en-US" w:eastAsia="zh-CN"/>
        </w:rPr>
      </w:pPr>
    </w:p>
    <w:p w14:paraId="6DB4397E">
      <w:pPr>
        <w:rPr>
          <w:rFonts w:hint="eastAsia"/>
          <w:color w:val="auto"/>
          <w:sz w:val="24"/>
          <w:szCs w:val="24"/>
          <w:highlight w:val="none"/>
          <w:lang w:val="en-US" w:eastAsia="zh-CN"/>
        </w:rPr>
      </w:pPr>
    </w:p>
    <w:p w14:paraId="41488EB3">
      <w:pPr>
        <w:rPr>
          <w:rFonts w:hint="eastAsia"/>
          <w:color w:val="auto"/>
          <w:sz w:val="24"/>
          <w:szCs w:val="24"/>
          <w:highlight w:val="none"/>
          <w:lang w:val="en-US" w:eastAsia="zh-CN"/>
        </w:rPr>
      </w:pPr>
    </w:p>
    <w:p w14:paraId="2C02CCFF">
      <w:pPr>
        <w:rPr>
          <w:rFonts w:hint="eastAsia"/>
          <w:color w:val="auto"/>
          <w:sz w:val="24"/>
          <w:szCs w:val="24"/>
          <w:highlight w:val="none"/>
          <w:lang w:val="en-US" w:eastAsia="zh-CN"/>
        </w:rPr>
      </w:pPr>
    </w:p>
    <w:p w14:paraId="74EEC7A7">
      <w:pPr>
        <w:rPr>
          <w:rFonts w:hint="eastAsia"/>
          <w:color w:val="auto"/>
          <w:sz w:val="24"/>
          <w:szCs w:val="24"/>
          <w:highlight w:val="none"/>
          <w:lang w:val="en-US" w:eastAsia="zh-CN"/>
        </w:rPr>
      </w:pPr>
    </w:p>
    <w:p w14:paraId="365426E1">
      <w:pPr>
        <w:rPr>
          <w:rFonts w:hint="eastAsia"/>
          <w:color w:val="auto"/>
          <w:sz w:val="24"/>
          <w:szCs w:val="24"/>
          <w:highlight w:val="none"/>
          <w:lang w:val="en-US" w:eastAsia="zh-CN"/>
        </w:rPr>
      </w:pPr>
    </w:p>
    <w:p w14:paraId="36331384">
      <w:pPr>
        <w:rPr>
          <w:rFonts w:hint="eastAsia"/>
          <w:color w:val="auto"/>
          <w:sz w:val="24"/>
          <w:szCs w:val="24"/>
          <w:highlight w:val="none"/>
          <w:lang w:val="en-US" w:eastAsia="zh-CN"/>
        </w:rPr>
      </w:pPr>
    </w:p>
    <w:p w14:paraId="3E9624D2">
      <w:pPr>
        <w:rPr>
          <w:rFonts w:hint="eastAsia"/>
          <w:color w:val="auto"/>
          <w:sz w:val="24"/>
          <w:szCs w:val="24"/>
          <w:highlight w:val="none"/>
          <w:lang w:val="en-US" w:eastAsia="zh-CN"/>
        </w:rPr>
      </w:pPr>
    </w:p>
    <w:p w14:paraId="5860AF42">
      <w:pPr>
        <w:rPr>
          <w:rFonts w:hint="eastAsia"/>
          <w:color w:val="auto"/>
          <w:sz w:val="24"/>
          <w:szCs w:val="24"/>
          <w:highlight w:val="none"/>
          <w:lang w:val="en-US" w:eastAsia="zh-CN"/>
        </w:rPr>
      </w:pPr>
    </w:p>
    <w:p w14:paraId="7489A8FC">
      <w:pPr>
        <w:rPr>
          <w:rFonts w:hint="eastAsia"/>
          <w:color w:val="auto"/>
          <w:sz w:val="24"/>
          <w:szCs w:val="24"/>
          <w:highlight w:val="none"/>
          <w:lang w:val="en-US" w:eastAsia="zh-CN"/>
        </w:rPr>
      </w:pPr>
    </w:p>
    <w:p w14:paraId="746D1375">
      <w:pPr>
        <w:rPr>
          <w:rFonts w:hint="eastAsia"/>
          <w:color w:val="auto"/>
          <w:sz w:val="24"/>
          <w:szCs w:val="24"/>
          <w:highlight w:val="none"/>
          <w:lang w:val="en-US" w:eastAsia="zh-CN"/>
        </w:rPr>
      </w:pPr>
    </w:p>
    <w:p w14:paraId="42CCD5BF">
      <w:pPr>
        <w:rPr>
          <w:rFonts w:hint="eastAsia"/>
          <w:color w:val="auto"/>
          <w:sz w:val="24"/>
          <w:szCs w:val="24"/>
          <w:highlight w:val="none"/>
          <w:lang w:val="en-US" w:eastAsia="zh-CN"/>
        </w:rPr>
      </w:pPr>
    </w:p>
    <w:p w14:paraId="17238E84">
      <w:pPr>
        <w:rPr>
          <w:rFonts w:hint="eastAsia"/>
          <w:color w:val="auto"/>
          <w:sz w:val="24"/>
          <w:szCs w:val="24"/>
          <w:highlight w:val="none"/>
          <w:lang w:val="en-US" w:eastAsia="zh-CN"/>
        </w:rPr>
      </w:pPr>
    </w:p>
    <w:p w14:paraId="71069875">
      <w:pPr>
        <w:rPr>
          <w:rFonts w:hint="eastAsia"/>
          <w:color w:val="auto"/>
          <w:sz w:val="24"/>
          <w:szCs w:val="24"/>
          <w:highlight w:val="none"/>
          <w:lang w:val="en-US" w:eastAsia="zh-CN"/>
        </w:rPr>
      </w:pPr>
    </w:p>
    <w:p w14:paraId="7521C58B">
      <w:pPr>
        <w:rPr>
          <w:rFonts w:hint="eastAsia"/>
          <w:color w:val="auto"/>
          <w:sz w:val="24"/>
          <w:szCs w:val="24"/>
          <w:highlight w:val="none"/>
          <w:lang w:val="en-US" w:eastAsia="zh-CN"/>
        </w:rPr>
      </w:pPr>
    </w:p>
    <w:p w14:paraId="43328576">
      <w:pPr>
        <w:rPr>
          <w:rFonts w:hint="eastAsia"/>
          <w:color w:val="auto"/>
          <w:sz w:val="24"/>
          <w:szCs w:val="24"/>
          <w:highlight w:val="none"/>
          <w:lang w:val="en-US" w:eastAsia="zh-CN"/>
        </w:rPr>
      </w:pPr>
    </w:p>
    <w:p w14:paraId="2B0ACD49">
      <w:pPr>
        <w:rPr>
          <w:rFonts w:hint="eastAsia"/>
          <w:color w:val="auto"/>
          <w:sz w:val="24"/>
          <w:szCs w:val="24"/>
          <w:highlight w:val="none"/>
          <w:lang w:val="en-US" w:eastAsia="zh-CN"/>
        </w:rPr>
      </w:pPr>
    </w:p>
    <w:p w14:paraId="0344870C">
      <w:pPr>
        <w:rPr>
          <w:rFonts w:hint="eastAsia"/>
          <w:color w:val="auto"/>
          <w:sz w:val="24"/>
          <w:szCs w:val="24"/>
          <w:highlight w:val="none"/>
          <w:lang w:val="en-US" w:eastAsia="zh-CN"/>
        </w:rPr>
      </w:pPr>
    </w:p>
    <w:p w14:paraId="0B3C7B06">
      <w:pPr>
        <w:rPr>
          <w:rFonts w:hint="eastAsia"/>
          <w:color w:val="auto"/>
          <w:sz w:val="24"/>
          <w:szCs w:val="24"/>
          <w:highlight w:val="none"/>
          <w:lang w:val="en-US" w:eastAsia="zh-CN"/>
        </w:rPr>
      </w:pPr>
    </w:p>
    <w:p w14:paraId="5C7B421E">
      <w:pPr>
        <w:rPr>
          <w:rFonts w:hint="eastAsia"/>
          <w:color w:val="auto"/>
          <w:sz w:val="24"/>
          <w:szCs w:val="24"/>
          <w:highlight w:val="none"/>
          <w:lang w:val="en-US" w:eastAsia="zh-CN"/>
        </w:rPr>
      </w:pPr>
    </w:p>
    <w:p w14:paraId="09188EC7">
      <w:pPr>
        <w:rPr>
          <w:rFonts w:hint="eastAsia"/>
          <w:color w:val="auto"/>
          <w:sz w:val="24"/>
          <w:szCs w:val="24"/>
          <w:highlight w:val="none"/>
          <w:lang w:val="en-US" w:eastAsia="zh-CN"/>
        </w:rPr>
      </w:pPr>
    </w:p>
    <w:p w14:paraId="7840222A">
      <w:pPr>
        <w:rPr>
          <w:rFonts w:hint="eastAsia"/>
          <w:color w:val="auto"/>
          <w:sz w:val="24"/>
          <w:szCs w:val="24"/>
          <w:highlight w:val="none"/>
          <w:lang w:val="en-US" w:eastAsia="zh-CN"/>
        </w:rPr>
      </w:pPr>
    </w:p>
    <w:p w14:paraId="406A7650">
      <w:pPr>
        <w:rPr>
          <w:rFonts w:hint="eastAsia" w:ascii="宋体" w:hAnsi="宋体"/>
          <w:b/>
          <w:color w:val="auto"/>
          <w:sz w:val="28"/>
          <w:szCs w:val="28"/>
          <w:highlight w:val="none"/>
        </w:rPr>
      </w:pPr>
      <w:r>
        <w:rPr>
          <w:rFonts w:ascii="宋体" w:hAnsi="宋体"/>
          <w:b/>
          <w:color w:val="auto"/>
          <w:sz w:val="28"/>
          <w:szCs w:val="28"/>
          <w:highlight w:val="none"/>
        </w:rPr>
        <w:br w:type="page"/>
      </w:r>
    </w:p>
    <w:p w14:paraId="57D5F843">
      <w:pPr>
        <w:numPr>
          <w:ilvl w:val="0"/>
          <w:numId w:val="7"/>
        </w:numPr>
        <w:spacing w:line="440" w:lineRule="exact"/>
        <w:jc w:val="center"/>
        <w:rPr>
          <w:rFonts w:hint="eastAsia" w:ascii="宋体" w:hAnsi="宋体"/>
          <w:b/>
          <w:color w:val="auto"/>
          <w:sz w:val="28"/>
          <w:szCs w:val="28"/>
          <w:highlight w:val="none"/>
        </w:rPr>
      </w:pPr>
      <w:r>
        <w:rPr>
          <w:rFonts w:ascii="宋体" w:hAnsi="宋体"/>
          <w:b/>
          <w:color w:val="auto"/>
          <w:sz w:val="28"/>
          <w:szCs w:val="28"/>
          <w:highlight w:val="none"/>
        </w:rPr>
        <w:t xml:space="preserve"> </w:t>
      </w:r>
      <w:r>
        <w:rPr>
          <w:rFonts w:hint="eastAsia" w:ascii="宋体" w:hAnsi="宋体"/>
          <w:b/>
          <w:color w:val="auto"/>
          <w:sz w:val="28"/>
          <w:szCs w:val="28"/>
          <w:highlight w:val="none"/>
        </w:rPr>
        <w:t>工程质量保修责任书</w:t>
      </w:r>
    </w:p>
    <w:p w14:paraId="78B1C1E5">
      <w:pPr>
        <w:numPr>
          <w:ilvl w:val="-1"/>
          <w:numId w:val="0"/>
        </w:numPr>
        <w:spacing w:line="440" w:lineRule="exact"/>
        <w:jc w:val="both"/>
        <w:rPr>
          <w:rStyle w:val="156"/>
          <w:rFonts w:hint="eastAsia"/>
          <w:color w:val="auto"/>
          <w:sz w:val="32"/>
          <w:szCs w:val="32"/>
          <w:highlight w:val="none"/>
        </w:rPr>
      </w:pPr>
    </w:p>
    <w:p w14:paraId="11EAC0E6">
      <w:pPr>
        <w:spacing w:line="440" w:lineRule="exact"/>
        <w:ind w:firstLine="480"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发包人：</w:t>
      </w:r>
      <w:r>
        <w:rPr>
          <w:rFonts w:hint="eastAsia" w:ascii="宋体" w:hAnsi="宋体"/>
          <w:color w:val="auto"/>
          <w:sz w:val="24"/>
          <w:highlight w:val="none"/>
          <w:u w:val="single"/>
        </w:rPr>
        <w:t xml:space="preserve">                       </w:t>
      </w:r>
    </w:p>
    <w:p w14:paraId="52F4C492">
      <w:pPr>
        <w:spacing w:line="440" w:lineRule="exact"/>
        <w:ind w:firstLine="480" w:firstLineChars="200"/>
        <w:rPr>
          <w:rFonts w:hint="eastAsia" w:ascii="宋体" w:hAnsi="宋体"/>
          <w:snapToGrid w:val="0"/>
          <w:color w:val="auto"/>
          <w:kern w:val="0"/>
          <w:sz w:val="24"/>
          <w:highlight w:val="none"/>
          <w:u w:val="single"/>
        </w:rPr>
      </w:pPr>
      <w:r>
        <w:rPr>
          <w:rFonts w:hint="eastAsia" w:ascii="宋体" w:hAnsi="宋体"/>
          <w:snapToGrid w:val="0"/>
          <w:color w:val="auto"/>
          <w:kern w:val="0"/>
          <w:sz w:val="24"/>
          <w:highlight w:val="none"/>
        </w:rPr>
        <w:t>承包人：</w:t>
      </w:r>
      <w:r>
        <w:rPr>
          <w:rFonts w:hint="eastAsia" w:ascii="宋体" w:hAnsi="宋体"/>
          <w:color w:val="auto"/>
          <w:sz w:val="24"/>
          <w:highlight w:val="none"/>
          <w:u w:val="single"/>
        </w:rPr>
        <w:t xml:space="preserve">                       </w:t>
      </w:r>
    </w:p>
    <w:p w14:paraId="7F77B60D">
      <w:pPr>
        <w:spacing w:line="440" w:lineRule="exact"/>
        <w:ind w:firstLine="480"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发包人、承包人根据《中华人民共和国建筑法》、《建设工程质量管理条例》和《房屋建筑工程质量保修办法》等相关规定，经协商一致，对</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建设项目工程项目签订工程质量保修书。</w:t>
      </w:r>
    </w:p>
    <w:p w14:paraId="5F491381">
      <w:pPr>
        <w:spacing w:line="440" w:lineRule="exact"/>
        <w:ind w:firstLine="480"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一、工程质量保修范围和内容</w:t>
      </w:r>
    </w:p>
    <w:p w14:paraId="6516858E">
      <w:pPr>
        <w:spacing w:line="440" w:lineRule="exact"/>
        <w:ind w:firstLine="480"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1、承包人在质量保修期内，按照有关法律、法规、规章的管理规定和双方约定，承担本工程质量保修责任。</w:t>
      </w:r>
    </w:p>
    <w:p w14:paraId="16BAEE7F">
      <w:pPr>
        <w:spacing w:line="440" w:lineRule="exact"/>
        <w:ind w:firstLine="480"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2、质量保修范围本工程施工合同约定的工程内容。</w:t>
      </w:r>
    </w:p>
    <w:p w14:paraId="4B4D9DCC">
      <w:pPr>
        <w:spacing w:line="440" w:lineRule="exact"/>
        <w:ind w:firstLine="480"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二、质量保修期</w:t>
      </w:r>
    </w:p>
    <w:p w14:paraId="0B5C1187">
      <w:pPr>
        <w:spacing w:line="440" w:lineRule="exact"/>
        <w:ind w:firstLine="480"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双方根据《建设工程质量管理条例》、《房屋建筑工程质量保修办法》（建设部第80号令）的有关规定及设计要求，约定本工程质量保修期如下：</w:t>
      </w:r>
    </w:p>
    <w:p w14:paraId="0D327D25">
      <w:pPr>
        <w:spacing w:line="440" w:lineRule="exact"/>
        <w:ind w:firstLine="480"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1、地基基础工程和主体结构工程为设计文件规定的该工程的合理使用年限；</w:t>
      </w:r>
    </w:p>
    <w:p w14:paraId="0E03DE71">
      <w:pPr>
        <w:spacing w:line="440" w:lineRule="exact"/>
        <w:ind w:firstLine="480"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2、屋面防水工程、有防水要求的卫生间、房间和外墙面的防渗漏为</w:t>
      </w:r>
      <w:r>
        <w:rPr>
          <w:rFonts w:hint="eastAsia" w:ascii="宋体" w:hAnsi="宋体"/>
          <w:snapToGrid w:val="0"/>
          <w:color w:val="auto"/>
          <w:kern w:val="0"/>
          <w:sz w:val="24"/>
          <w:highlight w:val="none"/>
          <w:u w:val="single"/>
        </w:rPr>
        <w:t xml:space="preserve"> 5 </w:t>
      </w:r>
      <w:r>
        <w:rPr>
          <w:rFonts w:hint="eastAsia" w:ascii="宋体" w:hAnsi="宋体"/>
          <w:snapToGrid w:val="0"/>
          <w:color w:val="auto"/>
          <w:kern w:val="0"/>
          <w:sz w:val="24"/>
          <w:highlight w:val="none"/>
        </w:rPr>
        <w:t>年；</w:t>
      </w:r>
    </w:p>
    <w:p w14:paraId="213A2F73">
      <w:pPr>
        <w:spacing w:line="440" w:lineRule="exact"/>
        <w:ind w:firstLine="480"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3、电气管线、给排水管道、设备安装工程为</w:t>
      </w:r>
      <w:r>
        <w:rPr>
          <w:rFonts w:hint="eastAsia" w:ascii="宋体" w:hAnsi="宋体"/>
          <w:snapToGrid w:val="0"/>
          <w:color w:val="auto"/>
          <w:kern w:val="0"/>
          <w:sz w:val="24"/>
          <w:highlight w:val="none"/>
          <w:u w:val="single"/>
        </w:rPr>
        <w:t xml:space="preserve"> 2 </w:t>
      </w:r>
      <w:r>
        <w:rPr>
          <w:rFonts w:hint="eastAsia" w:ascii="宋体" w:hAnsi="宋体"/>
          <w:snapToGrid w:val="0"/>
          <w:color w:val="auto"/>
          <w:kern w:val="0"/>
          <w:sz w:val="24"/>
          <w:highlight w:val="none"/>
        </w:rPr>
        <w:t>年；</w:t>
      </w:r>
    </w:p>
    <w:p w14:paraId="53C16578">
      <w:pPr>
        <w:spacing w:line="440" w:lineRule="exact"/>
        <w:ind w:firstLine="480"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4、供热及供冷为</w:t>
      </w:r>
      <w:r>
        <w:rPr>
          <w:rFonts w:hint="eastAsia" w:ascii="宋体" w:hAnsi="宋体"/>
          <w:snapToGrid w:val="0"/>
          <w:color w:val="auto"/>
          <w:kern w:val="0"/>
          <w:sz w:val="24"/>
          <w:highlight w:val="none"/>
          <w:u w:val="single"/>
        </w:rPr>
        <w:t xml:space="preserve"> 2</w:t>
      </w:r>
      <w:r>
        <w:rPr>
          <w:rFonts w:hint="eastAsia" w:ascii="宋体" w:hAnsi="宋体"/>
          <w:snapToGrid w:val="0"/>
          <w:color w:val="auto"/>
          <w:kern w:val="0"/>
          <w:sz w:val="24"/>
          <w:highlight w:val="none"/>
        </w:rPr>
        <w:t>个采暖期及供冷期；</w:t>
      </w:r>
    </w:p>
    <w:p w14:paraId="45C6BACF">
      <w:pPr>
        <w:spacing w:line="440" w:lineRule="exact"/>
        <w:ind w:firstLine="480"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5、装饰装修工程为</w:t>
      </w:r>
      <w:r>
        <w:rPr>
          <w:rFonts w:hint="eastAsia" w:ascii="宋体" w:hAnsi="宋体"/>
          <w:snapToGrid w:val="0"/>
          <w:color w:val="auto"/>
          <w:kern w:val="0"/>
          <w:sz w:val="24"/>
          <w:highlight w:val="none"/>
          <w:u w:val="single"/>
        </w:rPr>
        <w:t xml:space="preserve"> 2 </w:t>
      </w:r>
      <w:r>
        <w:rPr>
          <w:rFonts w:hint="eastAsia" w:ascii="宋体" w:hAnsi="宋体"/>
          <w:snapToGrid w:val="0"/>
          <w:color w:val="auto"/>
          <w:kern w:val="0"/>
          <w:sz w:val="24"/>
          <w:highlight w:val="none"/>
        </w:rPr>
        <w:t>年；</w:t>
      </w:r>
    </w:p>
    <w:p w14:paraId="0EEAC437">
      <w:pPr>
        <w:spacing w:line="440" w:lineRule="exact"/>
        <w:ind w:firstLine="480"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 xml:space="preserve">6、室外的上下水和小区道路等市政公用工程为 </w:t>
      </w:r>
      <w:r>
        <w:rPr>
          <w:rFonts w:hint="eastAsia" w:ascii="宋体" w:hAnsi="宋体"/>
          <w:snapToGrid w:val="0"/>
          <w:color w:val="auto"/>
          <w:kern w:val="0"/>
          <w:sz w:val="24"/>
          <w:highlight w:val="none"/>
          <w:u w:val="single"/>
        </w:rPr>
        <w:t xml:space="preserve"> 2 </w:t>
      </w:r>
      <w:r>
        <w:rPr>
          <w:rFonts w:hint="eastAsia" w:ascii="宋体" w:hAnsi="宋体"/>
          <w:snapToGrid w:val="0"/>
          <w:color w:val="auto"/>
          <w:kern w:val="0"/>
          <w:sz w:val="24"/>
          <w:highlight w:val="none"/>
        </w:rPr>
        <w:t>年；</w:t>
      </w:r>
    </w:p>
    <w:p w14:paraId="1056BD74">
      <w:pPr>
        <w:spacing w:line="440" w:lineRule="exact"/>
        <w:ind w:firstLine="480"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7、在本项目建成投入使用的前两年内，需对钢结构的节点、杆件应力集中部位、支座等受力关键部位进行应力、应变监控（监测方案由双方确定）。</w:t>
      </w:r>
    </w:p>
    <w:p w14:paraId="7DA031A4">
      <w:pPr>
        <w:spacing w:line="440" w:lineRule="exact"/>
        <w:ind w:firstLine="480" w:firstLineChars="200"/>
        <w:rPr>
          <w:rFonts w:hint="eastAsia" w:ascii="宋体" w:hAnsi="宋体" w:eastAsia="宋体"/>
          <w:snapToGrid w:val="0"/>
          <w:color w:val="auto"/>
          <w:kern w:val="0"/>
          <w:sz w:val="24"/>
          <w:highlight w:val="none"/>
          <w:lang w:val="en-US" w:eastAsia="zh-CN"/>
        </w:rPr>
      </w:pPr>
      <w:r>
        <w:rPr>
          <w:rFonts w:hint="eastAsia" w:ascii="宋体" w:hAnsi="宋体"/>
          <w:snapToGrid w:val="0"/>
          <w:color w:val="auto"/>
          <w:kern w:val="0"/>
          <w:sz w:val="24"/>
          <w:highlight w:val="none"/>
          <w:lang w:val="en-US" w:eastAsia="zh-CN"/>
        </w:rPr>
        <w:t>8、</w:t>
      </w:r>
      <w:r>
        <w:rPr>
          <w:rFonts w:hint="eastAsia" w:ascii="宋体" w:hAnsi="宋体"/>
          <w:color w:val="auto"/>
          <w:sz w:val="24"/>
          <w:highlight w:val="none"/>
        </w:rPr>
        <w:t>园林建筑工程为</w:t>
      </w:r>
      <w:r>
        <w:rPr>
          <w:rFonts w:ascii="宋体" w:hAnsi="宋体"/>
          <w:color w:val="auto"/>
          <w:sz w:val="24"/>
          <w:highlight w:val="none"/>
          <w:u w:val="single"/>
        </w:rPr>
        <w:t xml:space="preserve"> 1 </w:t>
      </w:r>
      <w:r>
        <w:rPr>
          <w:rFonts w:hint="eastAsia" w:ascii="宋体" w:hAnsi="宋体"/>
          <w:color w:val="auto"/>
          <w:sz w:val="24"/>
          <w:highlight w:val="none"/>
        </w:rPr>
        <w:t>年，喷淋工程为</w:t>
      </w:r>
      <w:r>
        <w:rPr>
          <w:rFonts w:ascii="宋体" w:hAnsi="宋体"/>
          <w:color w:val="auto"/>
          <w:sz w:val="24"/>
          <w:highlight w:val="none"/>
          <w:u w:val="single"/>
        </w:rPr>
        <w:t xml:space="preserve"> 2</w:t>
      </w:r>
      <w:r>
        <w:rPr>
          <w:rFonts w:hint="eastAsia" w:ascii="宋体" w:hAnsi="宋体"/>
          <w:color w:val="auto"/>
          <w:sz w:val="24"/>
          <w:highlight w:val="none"/>
          <w:u w:val="single"/>
        </w:rPr>
        <w:t xml:space="preserve"> </w:t>
      </w:r>
      <w:r>
        <w:rPr>
          <w:rFonts w:hint="eastAsia" w:ascii="宋体" w:hAnsi="宋体"/>
          <w:color w:val="auto"/>
          <w:sz w:val="24"/>
          <w:highlight w:val="none"/>
        </w:rPr>
        <w:t>年，胸径</w:t>
      </w:r>
      <w:r>
        <w:rPr>
          <w:rFonts w:ascii="宋体" w:hAnsi="宋体"/>
          <w:color w:val="auto"/>
          <w:sz w:val="24"/>
          <w:highlight w:val="none"/>
        </w:rPr>
        <w:t>15cm</w:t>
      </w:r>
      <w:r>
        <w:rPr>
          <w:rFonts w:hint="eastAsia" w:ascii="宋体" w:hAnsi="宋体"/>
          <w:color w:val="auto"/>
          <w:sz w:val="24"/>
          <w:highlight w:val="none"/>
        </w:rPr>
        <w:t>以内（含</w:t>
      </w:r>
      <w:r>
        <w:rPr>
          <w:rFonts w:ascii="宋体" w:hAnsi="宋体"/>
          <w:color w:val="auto"/>
          <w:sz w:val="24"/>
          <w:highlight w:val="none"/>
        </w:rPr>
        <w:t>15cm</w:t>
      </w:r>
      <w:r>
        <w:rPr>
          <w:rFonts w:hint="eastAsia" w:ascii="宋体" w:hAnsi="宋体"/>
          <w:color w:val="auto"/>
          <w:sz w:val="24"/>
          <w:highlight w:val="none"/>
        </w:rPr>
        <w:t>）的苗木养护期为</w:t>
      </w:r>
      <w:r>
        <w:rPr>
          <w:rFonts w:ascii="宋体" w:hAnsi="宋体"/>
          <w:color w:val="auto"/>
          <w:sz w:val="24"/>
          <w:highlight w:val="none"/>
          <w:u w:val="single"/>
        </w:rPr>
        <w:t xml:space="preserve"> 3</w:t>
      </w:r>
      <w:r>
        <w:rPr>
          <w:rFonts w:hint="eastAsia" w:ascii="宋体" w:hAnsi="宋体"/>
          <w:color w:val="auto"/>
          <w:sz w:val="24"/>
          <w:highlight w:val="none"/>
          <w:u w:val="single"/>
        </w:rPr>
        <w:t xml:space="preserve"> </w:t>
      </w:r>
      <w:r>
        <w:rPr>
          <w:rFonts w:hint="eastAsia" w:ascii="宋体" w:hAnsi="宋体"/>
          <w:color w:val="auto"/>
          <w:sz w:val="24"/>
          <w:highlight w:val="none"/>
        </w:rPr>
        <w:t>个月，胸径</w:t>
      </w:r>
      <w:r>
        <w:rPr>
          <w:rFonts w:ascii="宋体" w:hAnsi="宋体"/>
          <w:color w:val="auto"/>
          <w:sz w:val="24"/>
          <w:highlight w:val="none"/>
        </w:rPr>
        <w:t>15cm</w:t>
      </w:r>
      <w:r>
        <w:rPr>
          <w:rFonts w:hint="eastAsia" w:ascii="宋体" w:hAnsi="宋体"/>
          <w:color w:val="auto"/>
          <w:sz w:val="24"/>
          <w:highlight w:val="none"/>
        </w:rPr>
        <w:t>以上的苗木养护期为</w:t>
      </w:r>
      <w:r>
        <w:rPr>
          <w:rFonts w:ascii="宋体" w:hAnsi="宋体"/>
          <w:color w:val="auto"/>
          <w:sz w:val="24"/>
          <w:highlight w:val="none"/>
          <w:u w:val="single"/>
        </w:rPr>
        <w:t xml:space="preserve"> 1</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lang w:eastAsia="zh-CN"/>
        </w:rPr>
        <w:t>。</w:t>
      </w:r>
    </w:p>
    <w:p w14:paraId="6340438B">
      <w:pPr>
        <w:spacing w:line="440" w:lineRule="exact"/>
        <w:ind w:firstLine="480"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lang w:val="en-US" w:eastAsia="zh-CN"/>
        </w:rPr>
        <w:t>9</w:t>
      </w:r>
      <w:r>
        <w:rPr>
          <w:rFonts w:hint="eastAsia" w:ascii="宋体" w:hAnsi="宋体"/>
          <w:snapToGrid w:val="0"/>
          <w:color w:val="auto"/>
          <w:kern w:val="0"/>
          <w:sz w:val="24"/>
          <w:highlight w:val="none"/>
        </w:rPr>
        <w:t xml:space="preserve">、其他约定：按国家现行规范规程及相关标准和设计的有关要求执行。 </w:t>
      </w:r>
    </w:p>
    <w:p w14:paraId="2067B701">
      <w:pPr>
        <w:spacing w:line="440" w:lineRule="exact"/>
        <w:ind w:firstLine="480"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质量保修期自广州开发区管委会或其相关职能部门批准的提前移交之日或工程竣工验收合格之日起（以先发生日期为准）计算（广州开发区、黄埔区对工程竣工验收有相关规定的，按该规定执行）。</w:t>
      </w:r>
    </w:p>
    <w:p w14:paraId="01044C60">
      <w:pPr>
        <w:spacing w:line="440" w:lineRule="exact"/>
        <w:ind w:firstLine="480"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三、质量保修责任</w:t>
      </w:r>
    </w:p>
    <w:p w14:paraId="282BC09E">
      <w:pPr>
        <w:spacing w:line="440" w:lineRule="exact"/>
        <w:ind w:firstLine="480"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1、属于保修范围、内容的项目，承包人应当在接到保修通知之日后7天内派人修理。承包人不在约定期限内派人修理，发包人委托他人修理。</w:t>
      </w:r>
    </w:p>
    <w:p w14:paraId="08E02737">
      <w:pPr>
        <w:spacing w:line="440" w:lineRule="exact"/>
        <w:ind w:firstLine="480"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2、发生须紧急抢修事故的，承包人接到事故通知后，应当立即到达事故现场抢修。</w:t>
      </w:r>
    </w:p>
    <w:p w14:paraId="4EE691CD">
      <w:pPr>
        <w:spacing w:line="440" w:lineRule="exact"/>
        <w:ind w:firstLine="480"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1）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082011BF">
      <w:pPr>
        <w:spacing w:line="440" w:lineRule="exact"/>
        <w:ind w:firstLine="480"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（2）质量保修完成后，由发包人组织验收。</w:t>
      </w:r>
    </w:p>
    <w:p w14:paraId="76E22D9F">
      <w:pPr>
        <w:spacing w:line="440" w:lineRule="exact"/>
        <w:ind w:firstLine="480"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四、保修费用</w:t>
      </w:r>
    </w:p>
    <w:p w14:paraId="1ED34890">
      <w:pPr>
        <w:spacing w:line="440" w:lineRule="exact"/>
        <w:ind w:firstLine="480"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保修费用及相关的损害赔偿费，由造成质量缺陷的责任方承担。</w:t>
      </w:r>
    </w:p>
    <w:p w14:paraId="77126789">
      <w:pPr>
        <w:spacing w:line="440" w:lineRule="exact"/>
        <w:ind w:firstLine="480"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五、其他</w:t>
      </w:r>
    </w:p>
    <w:p w14:paraId="26468AA5">
      <w:pPr>
        <w:spacing w:line="440" w:lineRule="exact"/>
        <w:ind w:firstLine="480"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1、保修金的使用、约定和支付按施工合同的约定执行。</w:t>
      </w:r>
    </w:p>
    <w:p w14:paraId="3F11CA35">
      <w:pPr>
        <w:spacing w:line="440" w:lineRule="exact"/>
        <w:ind w:firstLine="480"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2、发包人将保修金返还给承包人后，承包人仍须按《建设工程质量管理条例》及市政府有关部门规定承担保修责任。</w:t>
      </w:r>
    </w:p>
    <w:p w14:paraId="2DBFE243">
      <w:pPr>
        <w:spacing w:line="440" w:lineRule="exact"/>
        <w:ind w:firstLine="480"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 xml:space="preserve">3、本工程质量保修书由施工合同发包人、承包人双方共同签署，作为施工合同附件，其有效期限至保修期满。 </w:t>
      </w:r>
    </w:p>
    <w:p w14:paraId="2844DC11">
      <w:pPr>
        <w:adjustRightInd w:val="0"/>
        <w:snapToGrid w:val="0"/>
        <w:spacing w:before="204" w:beforeLines="50" w:after="204" w:afterLines="50" w:line="440" w:lineRule="exact"/>
        <w:rPr>
          <w:rFonts w:hint="eastAsia" w:ascii="宋体" w:hAnsi="宋体"/>
          <w:color w:val="auto"/>
          <w:sz w:val="24"/>
          <w:highlight w:val="none"/>
        </w:rPr>
      </w:pPr>
    </w:p>
    <w:p w14:paraId="53AD638B">
      <w:pPr>
        <w:adjustRightInd w:val="0"/>
        <w:snapToGrid w:val="0"/>
        <w:spacing w:before="204" w:beforeLines="50" w:after="204" w:afterLines="50" w:line="440" w:lineRule="exact"/>
        <w:rPr>
          <w:rFonts w:hint="eastAsia" w:ascii="宋体" w:hAnsi="宋体"/>
          <w:color w:val="auto"/>
          <w:sz w:val="24"/>
          <w:highlight w:val="none"/>
        </w:rPr>
      </w:pPr>
    </w:p>
    <w:p w14:paraId="065F9F26">
      <w:pPr>
        <w:pStyle w:val="157"/>
        <w:spacing w:line="440" w:lineRule="exact"/>
        <w:ind w:firstLine="397"/>
        <w:jc w:val="left"/>
        <w:rPr>
          <w:rFonts w:ascii="宋体" w:hAnsi="宋体"/>
          <w:color w:val="auto"/>
          <w:szCs w:val="24"/>
          <w:highlight w:val="none"/>
        </w:rPr>
      </w:pPr>
      <w:r>
        <w:rPr>
          <w:rFonts w:hint="eastAsia" w:ascii="宋体" w:hAnsi="宋体"/>
          <w:color w:val="auto"/>
          <w:szCs w:val="24"/>
          <w:highlight w:val="none"/>
        </w:rPr>
        <w:t>发包人（公章）：</w:t>
      </w:r>
      <w:r>
        <w:rPr>
          <w:rFonts w:ascii="宋体" w:hAnsi="宋体"/>
          <w:color w:val="auto"/>
          <w:szCs w:val="24"/>
          <w:highlight w:val="none"/>
        </w:rPr>
        <w:t xml:space="preserve">                       </w:t>
      </w:r>
      <w:r>
        <w:rPr>
          <w:rFonts w:hint="eastAsia" w:ascii="宋体" w:hAnsi="宋体"/>
          <w:color w:val="auto"/>
          <w:szCs w:val="24"/>
          <w:highlight w:val="none"/>
        </w:rPr>
        <w:t>承包人（公章）：</w:t>
      </w:r>
    </w:p>
    <w:p w14:paraId="1FE735ED">
      <w:pPr>
        <w:pStyle w:val="157"/>
        <w:spacing w:line="440" w:lineRule="exact"/>
        <w:ind w:firstLine="397"/>
        <w:jc w:val="left"/>
        <w:rPr>
          <w:rFonts w:ascii="宋体" w:hAnsi="宋体"/>
          <w:color w:val="auto"/>
          <w:szCs w:val="24"/>
          <w:highlight w:val="none"/>
        </w:rPr>
      </w:pPr>
    </w:p>
    <w:p w14:paraId="20074BDD">
      <w:pPr>
        <w:pStyle w:val="157"/>
        <w:spacing w:line="440" w:lineRule="exact"/>
        <w:ind w:firstLine="397"/>
        <w:jc w:val="left"/>
        <w:rPr>
          <w:rFonts w:ascii="宋体" w:hAnsi="宋体"/>
          <w:color w:val="auto"/>
          <w:szCs w:val="24"/>
          <w:highlight w:val="none"/>
        </w:rPr>
      </w:pPr>
    </w:p>
    <w:p w14:paraId="5B74F359">
      <w:pPr>
        <w:pStyle w:val="157"/>
        <w:spacing w:line="440" w:lineRule="exact"/>
        <w:ind w:firstLine="397"/>
        <w:jc w:val="left"/>
        <w:rPr>
          <w:rFonts w:ascii="宋体" w:hAnsi="宋体"/>
          <w:color w:val="auto"/>
          <w:szCs w:val="24"/>
          <w:highlight w:val="none"/>
        </w:rPr>
      </w:pPr>
      <w:r>
        <w:rPr>
          <w:rFonts w:hint="eastAsia" w:ascii="宋体" w:hAnsi="宋体"/>
          <w:color w:val="auto"/>
          <w:szCs w:val="24"/>
          <w:highlight w:val="none"/>
        </w:rPr>
        <w:t>法定代表人：</w:t>
      </w:r>
      <w:r>
        <w:rPr>
          <w:rFonts w:ascii="宋体" w:hAnsi="宋体"/>
          <w:color w:val="auto"/>
          <w:szCs w:val="24"/>
          <w:highlight w:val="none"/>
        </w:rPr>
        <w:t xml:space="preserve">                          </w:t>
      </w:r>
      <w:r>
        <w:rPr>
          <w:rFonts w:hint="eastAsia" w:ascii="宋体" w:hAnsi="宋体"/>
          <w:color w:val="auto"/>
          <w:szCs w:val="24"/>
          <w:highlight w:val="none"/>
        </w:rPr>
        <w:t>法定代表人：</w:t>
      </w:r>
    </w:p>
    <w:p w14:paraId="75220C50">
      <w:pPr>
        <w:pStyle w:val="157"/>
        <w:spacing w:line="440" w:lineRule="exact"/>
        <w:ind w:firstLine="397"/>
        <w:jc w:val="left"/>
        <w:rPr>
          <w:rFonts w:ascii="宋体" w:hAnsi="宋体"/>
          <w:color w:val="auto"/>
          <w:szCs w:val="24"/>
          <w:highlight w:val="none"/>
        </w:rPr>
      </w:pPr>
    </w:p>
    <w:p w14:paraId="67F94565">
      <w:pPr>
        <w:pStyle w:val="157"/>
        <w:spacing w:line="440" w:lineRule="exact"/>
        <w:ind w:firstLine="397"/>
        <w:jc w:val="left"/>
        <w:rPr>
          <w:rFonts w:ascii="宋体" w:hAnsi="宋体"/>
          <w:color w:val="auto"/>
          <w:szCs w:val="24"/>
          <w:highlight w:val="none"/>
        </w:rPr>
      </w:pPr>
    </w:p>
    <w:p w14:paraId="22FDC768">
      <w:pPr>
        <w:pStyle w:val="157"/>
        <w:spacing w:line="440" w:lineRule="exact"/>
        <w:ind w:firstLine="397"/>
        <w:jc w:val="left"/>
        <w:rPr>
          <w:rFonts w:ascii="宋体" w:hAnsi="宋体"/>
          <w:color w:val="auto"/>
          <w:szCs w:val="24"/>
          <w:highlight w:val="none"/>
        </w:rPr>
      </w:pPr>
      <w:r>
        <w:rPr>
          <w:rFonts w:hint="eastAsia" w:ascii="宋体" w:hAnsi="宋体"/>
          <w:color w:val="auto"/>
          <w:szCs w:val="24"/>
          <w:highlight w:val="none"/>
        </w:rPr>
        <w:t>委托代理人：</w:t>
      </w:r>
      <w:r>
        <w:rPr>
          <w:rFonts w:ascii="宋体" w:hAnsi="宋体"/>
          <w:color w:val="auto"/>
          <w:szCs w:val="24"/>
          <w:highlight w:val="none"/>
        </w:rPr>
        <w:t xml:space="preserve">                          </w:t>
      </w:r>
      <w:r>
        <w:rPr>
          <w:rFonts w:hint="eastAsia" w:ascii="宋体" w:hAnsi="宋体"/>
          <w:color w:val="auto"/>
          <w:szCs w:val="24"/>
          <w:highlight w:val="none"/>
        </w:rPr>
        <w:t>委托代理人：</w:t>
      </w:r>
    </w:p>
    <w:p w14:paraId="38967372">
      <w:pPr>
        <w:pStyle w:val="157"/>
        <w:spacing w:line="440" w:lineRule="exact"/>
        <w:ind w:firstLine="397"/>
        <w:jc w:val="left"/>
        <w:rPr>
          <w:rFonts w:ascii="宋体" w:hAnsi="宋体"/>
          <w:color w:val="auto"/>
          <w:szCs w:val="24"/>
          <w:highlight w:val="none"/>
        </w:rPr>
      </w:pPr>
    </w:p>
    <w:p w14:paraId="7AA954DC">
      <w:pPr>
        <w:pStyle w:val="157"/>
        <w:spacing w:line="440" w:lineRule="exact"/>
        <w:ind w:firstLine="397"/>
        <w:jc w:val="left"/>
        <w:rPr>
          <w:rFonts w:ascii="宋体" w:hAnsi="宋体"/>
          <w:color w:val="auto"/>
          <w:szCs w:val="24"/>
          <w:highlight w:val="none"/>
        </w:rPr>
      </w:pPr>
    </w:p>
    <w:p w14:paraId="59321FB0">
      <w:pPr>
        <w:pStyle w:val="157"/>
        <w:spacing w:line="440" w:lineRule="exact"/>
        <w:ind w:firstLine="397"/>
        <w:jc w:val="left"/>
        <w:rPr>
          <w:rFonts w:hint="eastAsia" w:ascii="宋体" w:hAnsi="宋体"/>
          <w:color w:val="auto"/>
          <w:szCs w:val="24"/>
          <w:highlight w:val="none"/>
        </w:rPr>
      </w:pPr>
      <w:r>
        <w:rPr>
          <w:rFonts w:hint="eastAsia" w:ascii="宋体" w:hAnsi="宋体"/>
          <w:color w:val="auto"/>
          <w:szCs w:val="24"/>
          <w:highlight w:val="none"/>
        </w:rPr>
        <w:t>签订时间：</w:t>
      </w:r>
      <w:r>
        <w:rPr>
          <w:rFonts w:ascii="宋体" w:hAnsi="宋体"/>
          <w:color w:val="auto"/>
          <w:szCs w:val="24"/>
          <w:highlight w:val="none"/>
        </w:rPr>
        <w:t xml:space="preserve">   </w:t>
      </w:r>
      <w:r>
        <w:rPr>
          <w:rFonts w:hint="eastAsia" w:ascii="宋体" w:hAnsi="宋体"/>
          <w:color w:val="auto"/>
          <w:szCs w:val="24"/>
          <w:highlight w:val="none"/>
        </w:rPr>
        <w:t>年</w:t>
      </w:r>
      <w:r>
        <w:rPr>
          <w:rFonts w:ascii="宋体" w:hAnsi="宋体"/>
          <w:color w:val="auto"/>
          <w:szCs w:val="24"/>
          <w:highlight w:val="none"/>
        </w:rPr>
        <w:t xml:space="preserve">  </w:t>
      </w:r>
      <w:r>
        <w:rPr>
          <w:rFonts w:hint="eastAsia" w:ascii="宋体" w:hAnsi="宋体"/>
          <w:color w:val="auto"/>
          <w:szCs w:val="24"/>
          <w:highlight w:val="none"/>
        </w:rPr>
        <w:t>月</w:t>
      </w:r>
      <w:r>
        <w:rPr>
          <w:rFonts w:ascii="宋体" w:hAnsi="宋体"/>
          <w:color w:val="auto"/>
          <w:szCs w:val="24"/>
          <w:highlight w:val="none"/>
        </w:rPr>
        <w:t xml:space="preserve">    </w:t>
      </w:r>
      <w:r>
        <w:rPr>
          <w:rFonts w:hint="eastAsia" w:ascii="宋体" w:hAnsi="宋体"/>
          <w:color w:val="auto"/>
          <w:szCs w:val="24"/>
          <w:highlight w:val="none"/>
        </w:rPr>
        <w:t>日</w:t>
      </w:r>
    </w:p>
    <w:p w14:paraId="0A558AD4">
      <w:pPr>
        <w:snapToGrid w:val="0"/>
        <w:spacing w:line="440" w:lineRule="exact"/>
        <w:jc w:val="center"/>
        <w:rPr>
          <w:rFonts w:hint="eastAsia" w:ascii="宋体" w:hAnsi="宋体"/>
          <w:color w:val="auto"/>
          <w:sz w:val="24"/>
          <w:highlight w:val="none"/>
        </w:rPr>
      </w:pPr>
    </w:p>
    <w:p w14:paraId="34A3060D">
      <w:pPr>
        <w:snapToGrid w:val="0"/>
        <w:spacing w:line="440" w:lineRule="exact"/>
        <w:jc w:val="center"/>
        <w:rPr>
          <w:rFonts w:hint="eastAsia" w:ascii="宋体" w:hAnsi="宋体"/>
          <w:color w:val="auto"/>
          <w:sz w:val="24"/>
          <w:highlight w:val="none"/>
        </w:rPr>
      </w:pPr>
    </w:p>
    <w:p w14:paraId="10F23B83">
      <w:pPr>
        <w:snapToGrid w:val="0"/>
        <w:spacing w:line="440" w:lineRule="exact"/>
        <w:jc w:val="center"/>
        <w:rPr>
          <w:rFonts w:hint="eastAsia" w:ascii="宋体" w:hAnsi="宋体"/>
          <w:color w:val="auto"/>
          <w:sz w:val="24"/>
          <w:highlight w:val="none"/>
        </w:rPr>
      </w:pPr>
    </w:p>
    <w:p w14:paraId="7DEB048C">
      <w:pPr>
        <w:snapToGrid w:val="0"/>
        <w:spacing w:line="440" w:lineRule="exact"/>
        <w:jc w:val="center"/>
        <w:rPr>
          <w:rFonts w:hint="eastAsia" w:ascii="宋体" w:hAnsi="宋体"/>
          <w:color w:val="auto"/>
          <w:sz w:val="24"/>
          <w:highlight w:val="none"/>
        </w:rPr>
      </w:pPr>
    </w:p>
    <w:p w14:paraId="138BC270">
      <w:pPr>
        <w:snapToGrid w:val="0"/>
        <w:spacing w:line="440" w:lineRule="exact"/>
        <w:rPr>
          <w:rFonts w:hint="eastAsia" w:ascii="宋体" w:hAnsi="宋体"/>
          <w:color w:val="auto"/>
          <w:sz w:val="24"/>
          <w:highlight w:val="none"/>
        </w:rPr>
      </w:pPr>
    </w:p>
    <w:p w14:paraId="26494037">
      <w:pPr>
        <w:rPr>
          <w:rFonts w:hint="eastAsia" w:ascii="宋体" w:hAnsi="宋体"/>
          <w:b/>
          <w:bCs/>
          <w:color w:val="auto"/>
          <w:sz w:val="30"/>
          <w:szCs w:val="30"/>
          <w:highlight w:val="none"/>
        </w:rPr>
      </w:pPr>
      <w:r>
        <w:rPr>
          <w:rFonts w:hint="eastAsia" w:ascii="宋体" w:hAnsi="宋体"/>
          <w:b/>
          <w:bCs/>
          <w:color w:val="auto"/>
          <w:sz w:val="30"/>
          <w:szCs w:val="30"/>
          <w:highlight w:val="none"/>
        </w:rPr>
        <w:br w:type="page"/>
      </w:r>
    </w:p>
    <w:p w14:paraId="6023FD64">
      <w:pPr>
        <w:pStyle w:val="158"/>
        <w:adjustRightInd w:val="0"/>
        <w:snapToGrid w:val="0"/>
        <w:spacing w:line="400" w:lineRule="exact"/>
        <w:rPr>
          <w:rFonts w:hint="eastAsia" w:ascii="宋体" w:hAnsi="宋体"/>
          <w:color w:val="auto"/>
          <w:sz w:val="24"/>
          <w:highlight w:val="none"/>
        </w:rPr>
      </w:pPr>
      <w:r>
        <w:rPr>
          <w:rFonts w:hint="eastAsia" w:ascii="宋体" w:hAnsi="宋体"/>
          <w:b/>
          <w:bCs/>
          <w:color w:val="auto"/>
          <w:sz w:val="30"/>
          <w:szCs w:val="30"/>
          <w:highlight w:val="none"/>
        </w:rPr>
        <w:t xml:space="preserve">附件：            </w:t>
      </w:r>
      <w:r>
        <w:rPr>
          <w:rFonts w:hint="eastAsia" w:ascii="宋体" w:hAnsi="宋体"/>
          <w:color w:val="auto"/>
          <w:sz w:val="24"/>
          <w:highlight w:val="none"/>
        </w:rPr>
        <w:t xml:space="preserve">  </w:t>
      </w:r>
    </w:p>
    <w:p w14:paraId="21885193">
      <w:pPr>
        <w:pStyle w:val="158"/>
        <w:adjustRightInd w:val="0"/>
        <w:snapToGrid w:val="0"/>
        <w:spacing w:line="400" w:lineRule="exact"/>
        <w:rPr>
          <w:rFonts w:hint="eastAsia" w:ascii="宋体" w:hAnsi="宋体"/>
          <w:color w:val="auto"/>
          <w:sz w:val="24"/>
          <w:highlight w:val="none"/>
        </w:rPr>
      </w:pPr>
    </w:p>
    <w:p w14:paraId="4399CD9A">
      <w:pPr>
        <w:pStyle w:val="158"/>
        <w:adjustRightInd w:val="0"/>
        <w:snapToGrid w:val="0"/>
        <w:spacing w:line="440" w:lineRule="exact"/>
        <w:jc w:val="center"/>
        <w:rPr>
          <w:rFonts w:hint="eastAsia" w:ascii="宋体" w:hAnsi="宋体"/>
          <w:b/>
          <w:bCs/>
          <w:color w:val="auto"/>
          <w:sz w:val="30"/>
          <w:szCs w:val="30"/>
          <w:highlight w:val="none"/>
        </w:rPr>
      </w:pPr>
      <w:r>
        <w:rPr>
          <w:rFonts w:hint="eastAsia" w:ascii="宋体" w:hAnsi="宋体"/>
          <w:b/>
          <w:bCs/>
          <w:color w:val="auto"/>
          <w:sz w:val="30"/>
          <w:szCs w:val="30"/>
          <w:highlight w:val="none"/>
        </w:rPr>
        <w:t>工程建设项目廉政责任书</w:t>
      </w:r>
    </w:p>
    <w:p w14:paraId="18B6AC8C">
      <w:pPr>
        <w:pStyle w:val="159"/>
        <w:adjustRightInd w:val="0"/>
        <w:snapToGrid w:val="0"/>
        <w:spacing w:line="440" w:lineRule="exact"/>
        <w:ind w:firstLine="0"/>
        <w:rPr>
          <w:rFonts w:hint="eastAsia" w:ascii="宋体" w:hAnsi="宋体"/>
          <w:snapToGrid w:val="0"/>
          <w:color w:val="auto"/>
          <w:kern w:val="0"/>
          <w:sz w:val="24"/>
          <w:highlight w:val="none"/>
        </w:rPr>
      </w:pPr>
    </w:p>
    <w:p w14:paraId="19F1AB86">
      <w:pPr>
        <w:pStyle w:val="158"/>
        <w:adjustRightInd w:val="0"/>
        <w:snapToGrid w:val="0"/>
        <w:spacing w:line="440" w:lineRule="exact"/>
        <w:ind w:left="495" w:hanging="495"/>
        <w:rPr>
          <w:rFonts w:hint="eastAsia" w:ascii="宋体" w:hAnsi="宋体"/>
          <w:color w:val="auto"/>
          <w:sz w:val="24"/>
          <w:highlight w:val="none"/>
          <w:u w:val="single"/>
        </w:rPr>
      </w:pPr>
      <w:r>
        <w:rPr>
          <w:rFonts w:hint="eastAsia" w:ascii="宋体" w:hAnsi="宋体"/>
          <w:color w:val="auto"/>
          <w:sz w:val="24"/>
          <w:highlight w:val="none"/>
        </w:rPr>
        <w:t>工程项目名称：</w:t>
      </w:r>
      <w:r>
        <w:rPr>
          <w:rFonts w:hint="eastAsia" w:ascii="宋体" w:hAnsi="宋体"/>
          <w:color w:val="auto"/>
          <w:sz w:val="24"/>
          <w:highlight w:val="none"/>
          <w:u w:val="single"/>
        </w:rPr>
        <w:t xml:space="preserve">                                </w:t>
      </w:r>
    </w:p>
    <w:p w14:paraId="0CB5BD8D">
      <w:pPr>
        <w:pStyle w:val="158"/>
        <w:adjustRightInd w:val="0"/>
        <w:snapToGrid w:val="0"/>
        <w:spacing w:line="440" w:lineRule="exact"/>
        <w:ind w:left="495" w:hanging="495"/>
        <w:rPr>
          <w:rFonts w:ascii="宋体" w:hAnsi="宋体"/>
          <w:color w:val="auto"/>
          <w:sz w:val="24"/>
          <w:highlight w:val="none"/>
        </w:rPr>
      </w:pPr>
      <w:r>
        <w:rPr>
          <w:rFonts w:hint="eastAsia" w:ascii="宋体" w:hAnsi="宋体"/>
          <w:color w:val="auto"/>
          <w:sz w:val="24"/>
          <w:highlight w:val="none"/>
        </w:rPr>
        <w:t>工程项目地址：</w:t>
      </w:r>
      <w:r>
        <w:rPr>
          <w:rFonts w:hint="eastAsia" w:ascii="宋体" w:hAnsi="宋体"/>
          <w:color w:val="auto"/>
          <w:sz w:val="24"/>
          <w:highlight w:val="none"/>
          <w:u w:val="single"/>
        </w:rPr>
        <w:t xml:space="preserve">                                </w:t>
      </w:r>
    </w:p>
    <w:p w14:paraId="0D446ACE">
      <w:pPr>
        <w:pStyle w:val="158"/>
        <w:adjustRightInd w:val="0"/>
        <w:snapToGrid w:val="0"/>
        <w:spacing w:line="440" w:lineRule="exact"/>
        <w:rPr>
          <w:rFonts w:hint="default" w:ascii="宋体" w:hAnsi="宋体" w:eastAsia="宋体"/>
          <w:color w:val="auto"/>
          <w:sz w:val="24"/>
          <w:szCs w:val="24"/>
          <w:highlight w:val="none"/>
          <w:u w:val="single"/>
          <w:lang w:val="en-US" w:eastAsia="zh-CN"/>
        </w:rPr>
      </w:pPr>
      <w:r>
        <w:rPr>
          <w:rFonts w:hint="eastAsia" w:ascii="宋体" w:hAnsi="宋体"/>
          <w:color w:val="auto"/>
          <w:sz w:val="24"/>
          <w:highlight w:val="none"/>
        </w:rPr>
        <w:t>甲        方：</w:t>
      </w:r>
      <w:r>
        <w:rPr>
          <w:rFonts w:hint="eastAsia" w:ascii="宋体" w:hAnsi="宋体"/>
          <w:color w:val="auto"/>
          <w:sz w:val="24"/>
          <w:highlight w:val="none"/>
          <w:u w:val="single"/>
          <w:lang w:val="en-US" w:eastAsia="zh-CN"/>
        </w:rPr>
        <w:t xml:space="preserve">                                  </w:t>
      </w:r>
    </w:p>
    <w:p w14:paraId="4DA7D64F">
      <w:pPr>
        <w:pStyle w:val="158"/>
        <w:adjustRightInd w:val="0"/>
        <w:snapToGrid w:val="0"/>
        <w:spacing w:line="440" w:lineRule="exact"/>
        <w:rPr>
          <w:rFonts w:hint="eastAsia" w:ascii="宋体" w:hAnsi="宋体"/>
          <w:color w:val="auto"/>
          <w:sz w:val="24"/>
          <w:highlight w:val="none"/>
        </w:rPr>
      </w:pPr>
      <w:r>
        <w:rPr>
          <w:rFonts w:hint="eastAsia" w:ascii="宋体" w:hAnsi="宋体"/>
          <w:color w:val="auto"/>
          <w:sz w:val="24"/>
          <w:highlight w:val="none"/>
        </w:rPr>
        <w:t>乙        方：</w:t>
      </w:r>
      <w:r>
        <w:rPr>
          <w:rFonts w:hint="eastAsia" w:ascii="宋体" w:hAnsi="宋体"/>
          <w:color w:val="auto"/>
          <w:sz w:val="24"/>
          <w:highlight w:val="none"/>
          <w:u w:val="single"/>
        </w:rPr>
        <w:t xml:space="preserve">                                 </w:t>
      </w:r>
    </w:p>
    <w:p w14:paraId="5F6C39FF">
      <w:pPr>
        <w:pStyle w:val="158"/>
        <w:adjustRightInd w:val="0"/>
        <w:snapToGrid w:val="0"/>
        <w:spacing w:line="440" w:lineRule="exact"/>
        <w:rPr>
          <w:rFonts w:ascii="宋体" w:hAnsi="宋体"/>
          <w:color w:val="auto"/>
          <w:sz w:val="24"/>
          <w:highlight w:val="none"/>
        </w:rPr>
      </w:pPr>
    </w:p>
    <w:p w14:paraId="0DF601BC">
      <w:pPr>
        <w:adjustRightInd w:val="0"/>
        <w:snapToGrid w:val="0"/>
        <w:spacing w:line="440" w:lineRule="exact"/>
        <w:ind w:firstLine="482"/>
        <w:rPr>
          <w:rFonts w:hint="eastAsia" w:ascii="宋体" w:hAnsi="宋体" w:cs="宋体"/>
          <w:color w:val="auto"/>
          <w:kern w:val="0"/>
          <w:sz w:val="24"/>
          <w:highlight w:val="none"/>
        </w:rPr>
      </w:pPr>
      <w:r>
        <w:rPr>
          <w:rFonts w:hint="eastAsia" w:ascii="宋体" w:hAnsi="宋体" w:cs="宋体"/>
          <w:snapToGrid w:val="0"/>
          <w:color w:val="auto"/>
          <w:kern w:val="0"/>
          <w:sz w:val="24"/>
          <w:highlight w:val="none"/>
          <w:lang w:bidi="ar"/>
        </w:rPr>
        <w:t>为加强工程建设中的廉政建设，规范工程建设项目的各项活动，防止发生各种谋取不正当利益的违法违纪行为，保护国家、集体和当事人的合法权益，根据国家有关工程建设的法律法规和廉政建设责任制规定，特订立本廉政责任书。</w:t>
      </w:r>
    </w:p>
    <w:p w14:paraId="1CBA0D28">
      <w:pPr>
        <w:adjustRightInd w:val="0"/>
        <w:snapToGrid w:val="0"/>
        <w:spacing w:line="440" w:lineRule="exact"/>
        <w:ind w:firstLine="482"/>
        <w:rPr>
          <w:rFonts w:hint="eastAsia" w:ascii="宋体" w:hAnsi="宋体" w:cs="宋体"/>
          <w:b/>
          <w:color w:val="auto"/>
          <w:kern w:val="0"/>
          <w:sz w:val="24"/>
          <w:highlight w:val="none"/>
        </w:rPr>
      </w:pPr>
      <w:r>
        <w:rPr>
          <w:rFonts w:hint="eastAsia" w:ascii="宋体" w:hAnsi="宋体" w:cs="宋体"/>
          <w:b/>
          <w:snapToGrid w:val="0"/>
          <w:color w:val="auto"/>
          <w:kern w:val="0"/>
          <w:sz w:val="24"/>
          <w:highlight w:val="none"/>
          <w:lang w:bidi="ar"/>
        </w:rPr>
        <w:t>第一条</w:t>
      </w:r>
      <w:r>
        <w:rPr>
          <w:rFonts w:hint="eastAsia" w:ascii="宋体" w:hAnsi="宋体" w:cs="宋体"/>
          <w:snapToGrid w:val="0"/>
          <w:color w:val="auto"/>
          <w:kern w:val="0"/>
          <w:sz w:val="24"/>
          <w:highlight w:val="none"/>
          <w:lang w:bidi="ar"/>
        </w:rPr>
        <w:t>甲、乙双方的责任</w:t>
      </w:r>
    </w:p>
    <w:p w14:paraId="049E3059">
      <w:pPr>
        <w:adjustRightInd w:val="0"/>
        <w:snapToGrid w:val="0"/>
        <w:spacing w:line="440" w:lineRule="exact"/>
        <w:ind w:firstLine="482"/>
        <w:rPr>
          <w:rFonts w:hint="eastAsia" w:ascii="宋体" w:hAnsi="宋体" w:cs="宋体"/>
          <w:color w:val="auto"/>
          <w:kern w:val="0"/>
          <w:sz w:val="24"/>
          <w:highlight w:val="none"/>
        </w:rPr>
      </w:pPr>
      <w:r>
        <w:rPr>
          <w:rFonts w:hint="eastAsia" w:ascii="宋体" w:hAnsi="宋体" w:cs="宋体"/>
          <w:snapToGrid w:val="0"/>
          <w:color w:val="auto"/>
          <w:kern w:val="0"/>
          <w:sz w:val="24"/>
          <w:highlight w:val="none"/>
          <w:lang w:bidi="ar"/>
        </w:rPr>
        <w:t>（一）应严格遵守国家关于市场准入、项目招标投标、</w:t>
      </w:r>
      <w:r>
        <w:rPr>
          <w:rFonts w:hint="eastAsia" w:ascii="宋体" w:hAnsi="宋体" w:cs="宋体"/>
          <w:color w:val="auto"/>
          <w:kern w:val="0"/>
          <w:sz w:val="24"/>
          <w:highlight w:val="none"/>
          <w:lang w:bidi="ar"/>
        </w:rPr>
        <w:t>工程建设和市场活动</w:t>
      </w:r>
      <w:r>
        <w:rPr>
          <w:rFonts w:hint="eastAsia" w:ascii="宋体" w:hAnsi="宋体" w:cs="宋体"/>
          <w:snapToGrid w:val="0"/>
          <w:color w:val="auto"/>
          <w:kern w:val="0"/>
          <w:sz w:val="24"/>
          <w:highlight w:val="none"/>
          <w:lang w:bidi="ar"/>
        </w:rPr>
        <w:t>等有关法律、法规、相关政策，以及廉政建设的各项规定。</w:t>
      </w:r>
    </w:p>
    <w:p w14:paraId="22F1114B">
      <w:pPr>
        <w:adjustRightInd w:val="0"/>
        <w:snapToGrid w:val="0"/>
        <w:spacing w:line="440" w:lineRule="exact"/>
        <w:ind w:firstLine="482"/>
        <w:rPr>
          <w:rFonts w:hint="eastAsia" w:ascii="宋体" w:hAnsi="宋体" w:cs="宋体"/>
          <w:color w:val="auto"/>
          <w:kern w:val="0"/>
          <w:sz w:val="24"/>
          <w:highlight w:val="none"/>
        </w:rPr>
      </w:pPr>
      <w:r>
        <w:rPr>
          <w:rFonts w:hint="eastAsia" w:ascii="宋体" w:hAnsi="宋体" w:cs="宋体"/>
          <w:snapToGrid w:val="0"/>
          <w:color w:val="auto"/>
          <w:kern w:val="0"/>
          <w:sz w:val="24"/>
          <w:highlight w:val="none"/>
          <w:lang w:bidi="ar"/>
        </w:rPr>
        <w:t>（二）严格执行建设工程项目承发包合同文件，自觉按合同办事。</w:t>
      </w:r>
    </w:p>
    <w:p w14:paraId="14B56486">
      <w:pPr>
        <w:adjustRightInd w:val="0"/>
        <w:snapToGrid w:val="0"/>
        <w:spacing w:line="440" w:lineRule="exact"/>
        <w:ind w:firstLine="482"/>
        <w:rPr>
          <w:rFonts w:hint="eastAsia" w:ascii="宋体" w:hAnsi="宋体" w:cs="宋体"/>
          <w:color w:val="auto"/>
          <w:kern w:val="0"/>
          <w:sz w:val="24"/>
          <w:highlight w:val="none"/>
        </w:rPr>
      </w:pPr>
      <w:r>
        <w:rPr>
          <w:rFonts w:hint="eastAsia" w:ascii="宋体" w:hAnsi="宋体" w:cs="宋体"/>
          <w:snapToGrid w:val="0"/>
          <w:color w:val="auto"/>
          <w:kern w:val="0"/>
          <w:sz w:val="24"/>
          <w:highlight w:val="none"/>
          <w:lang w:bidi="ar"/>
        </w:rPr>
        <w:t>（三）业务活动必须坚持公开、公平、公正、诚信、透明的原则（除法律法规另有规定者外），不得为获取不正当的利益，损害国家、集体和对方利益，不得</w:t>
      </w:r>
      <w:r>
        <w:rPr>
          <w:rFonts w:hint="eastAsia" w:ascii="宋体" w:hAnsi="宋体" w:cs="宋体"/>
          <w:color w:val="auto"/>
          <w:kern w:val="0"/>
          <w:sz w:val="24"/>
          <w:highlight w:val="none"/>
          <w:lang w:bidi="ar"/>
        </w:rPr>
        <w:t>违反工程建设过程管理的规章制度。</w:t>
      </w:r>
    </w:p>
    <w:p w14:paraId="6E5896C1">
      <w:pPr>
        <w:adjustRightInd w:val="0"/>
        <w:snapToGrid w:val="0"/>
        <w:spacing w:line="440" w:lineRule="exact"/>
        <w:ind w:firstLine="482"/>
        <w:rPr>
          <w:rFonts w:hint="eastAsia" w:ascii="宋体" w:hAnsi="宋体" w:cs="宋体"/>
          <w:color w:val="auto"/>
          <w:kern w:val="0"/>
          <w:sz w:val="24"/>
          <w:highlight w:val="none"/>
        </w:rPr>
      </w:pPr>
      <w:r>
        <w:rPr>
          <w:rFonts w:hint="eastAsia" w:ascii="宋体" w:hAnsi="宋体" w:cs="宋体"/>
          <w:snapToGrid w:val="0"/>
          <w:color w:val="auto"/>
          <w:kern w:val="0"/>
          <w:sz w:val="24"/>
          <w:highlight w:val="none"/>
          <w:lang w:bidi="ar"/>
        </w:rPr>
        <w:t>（四）发现对方在业务活动中有违规、违纪、违法行为的，应及时提醒对方，情节严重的，应向其上级主管部门或纪检监察、司法等有关机关举报。</w:t>
      </w:r>
    </w:p>
    <w:p w14:paraId="7A0C503D">
      <w:pPr>
        <w:adjustRightInd w:val="0"/>
        <w:snapToGrid w:val="0"/>
        <w:spacing w:line="440" w:lineRule="exact"/>
        <w:ind w:firstLine="482"/>
        <w:rPr>
          <w:rFonts w:hint="eastAsia" w:ascii="宋体" w:hAnsi="宋体" w:cs="宋体"/>
          <w:color w:val="auto"/>
          <w:kern w:val="0"/>
          <w:sz w:val="24"/>
          <w:highlight w:val="none"/>
        </w:rPr>
      </w:pPr>
      <w:r>
        <w:rPr>
          <w:rFonts w:hint="eastAsia" w:ascii="宋体" w:hAnsi="宋体" w:cs="宋体"/>
          <w:b/>
          <w:snapToGrid w:val="0"/>
          <w:color w:val="auto"/>
          <w:kern w:val="0"/>
          <w:sz w:val="24"/>
          <w:highlight w:val="none"/>
          <w:lang w:bidi="ar"/>
        </w:rPr>
        <w:t>第二条</w:t>
      </w:r>
      <w:r>
        <w:rPr>
          <w:rFonts w:hint="eastAsia" w:ascii="宋体" w:hAnsi="宋体" w:cs="宋体"/>
          <w:snapToGrid w:val="0"/>
          <w:color w:val="auto"/>
          <w:kern w:val="0"/>
          <w:sz w:val="24"/>
          <w:highlight w:val="none"/>
          <w:lang w:bidi="ar"/>
        </w:rPr>
        <w:t>甲方的责任</w:t>
      </w:r>
    </w:p>
    <w:p w14:paraId="7C1ACECE">
      <w:pPr>
        <w:adjustRightInd w:val="0"/>
        <w:snapToGrid w:val="0"/>
        <w:spacing w:line="440" w:lineRule="exact"/>
        <w:ind w:firstLine="482"/>
        <w:rPr>
          <w:rFonts w:hint="eastAsia" w:ascii="宋体" w:hAnsi="宋体" w:cs="宋体"/>
          <w:color w:val="auto"/>
          <w:kern w:val="0"/>
          <w:sz w:val="24"/>
          <w:highlight w:val="none"/>
        </w:rPr>
      </w:pPr>
      <w:r>
        <w:rPr>
          <w:rFonts w:hint="eastAsia" w:ascii="宋体" w:hAnsi="宋体" w:cs="宋体"/>
          <w:snapToGrid w:val="0"/>
          <w:color w:val="auto"/>
          <w:kern w:val="0"/>
          <w:sz w:val="24"/>
          <w:highlight w:val="none"/>
          <w:lang w:bidi="ar"/>
        </w:rPr>
        <w:t>甲方的领导和从事本建设工程项目的工作人员，在工程建设的事前、事中、事后应遵守以下规定：</w:t>
      </w:r>
    </w:p>
    <w:p w14:paraId="69909789">
      <w:pPr>
        <w:adjustRightInd w:val="0"/>
        <w:snapToGrid w:val="0"/>
        <w:spacing w:line="440" w:lineRule="exact"/>
        <w:ind w:firstLine="482"/>
        <w:rPr>
          <w:rFonts w:hint="eastAsia" w:ascii="宋体" w:hAnsi="宋体" w:cs="宋体"/>
          <w:color w:val="auto"/>
          <w:kern w:val="0"/>
          <w:sz w:val="24"/>
          <w:highlight w:val="none"/>
        </w:rPr>
      </w:pPr>
      <w:r>
        <w:rPr>
          <w:rFonts w:hint="eastAsia" w:ascii="宋体" w:hAnsi="宋体" w:cs="宋体"/>
          <w:snapToGrid w:val="0"/>
          <w:color w:val="auto"/>
          <w:kern w:val="0"/>
          <w:sz w:val="24"/>
          <w:highlight w:val="none"/>
          <w:lang w:bidi="ar"/>
        </w:rPr>
        <w:t>（一）不准向乙方和相关单位索要或接受回扣、礼金、有价证券、贵重物品和好处费、感谢费等。</w:t>
      </w:r>
    </w:p>
    <w:p w14:paraId="0838E618">
      <w:pPr>
        <w:adjustRightInd w:val="0"/>
        <w:snapToGrid w:val="0"/>
        <w:spacing w:line="440" w:lineRule="exact"/>
        <w:ind w:firstLine="482"/>
        <w:rPr>
          <w:rFonts w:hint="eastAsia" w:ascii="宋体" w:hAnsi="宋体" w:cs="宋体"/>
          <w:color w:val="auto"/>
          <w:kern w:val="0"/>
          <w:sz w:val="24"/>
          <w:highlight w:val="none"/>
        </w:rPr>
      </w:pPr>
      <w:r>
        <w:rPr>
          <w:rFonts w:hint="eastAsia" w:ascii="宋体" w:hAnsi="宋体" w:cs="宋体"/>
          <w:snapToGrid w:val="0"/>
          <w:color w:val="auto"/>
          <w:kern w:val="0"/>
          <w:sz w:val="24"/>
          <w:highlight w:val="none"/>
          <w:lang w:bidi="ar"/>
        </w:rPr>
        <w:t>（二）不准在乙方和相关单位报销任何应由甲方或个人支付的费用。</w:t>
      </w:r>
    </w:p>
    <w:p w14:paraId="0BE0BA38">
      <w:pPr>
        <w:adjustRightInd w:val="0"/>
        <w:snapToGrid w:val="0"/>
        <w:spacing w:line="440" w:lineRule="exact"/>
        <w:ind w:firstLine="482"/>
        <w:rPr>
          <w:rFonts w:hint="eastAsia" w:ascii="宋体" w:hAnsi="宋体" w:cs="宋体"/>
          <w:color w:val="auto"/>
          <w:kern w:val="0"/>
          <w:sz w:val="24"/>
          <w:highlight w:val="none"/>
        </w:rPr>
      </w:pPr>
      <w:r>
        <w:rPr>
          <w:rFonts w:hint="eastAsia" w:ascii="宋体" w:hAnsi="宋体" w:cs="宋体"/>
          <w:snapToGrid w:val="0"/>
          <w:color w:val="auto"/>
          <w:kern w:val="0"/>
          <w:sz w:val="24"/>
          <w:highlight w:val="none"/>
          <w:lang w:bidi="ar"/>
        </w:rPr>
        <w:t>（三）不准要求、暗示或接受乙方和相关单位为个人装修住房、婚丧嫁娶、配偶子女的工作安排以及出国（境）、旅游等提供方便。</w:t>
      </w:r>
    </w:p>
    <w:p w14:paraId="0EB91CF2">
      <w:pPr>
        <w:adjustRightInd w:val="0"/>
        <w:snapToGrid w:val="0"/>
        <w:spacing w:line="440" w:lineRule="exact"/>
        <w:ind w:firstLine="482"/>
        <w:rPr>
          <w:rFonts w:hint="eastAsia" w:ascii="宋体" w:hAnsi="宋体" w:cs="宋体"/>
          <w:color w:val="auto"/>
          <w:kern w:val="0"/>
          <w:sz w:val="24"/>
          <w:highlight w:val="none"/>
        </w:rPr>
      </w:pPr>
      <w:r>
        <w:rPr>
          <w:rFonts w:hint="eastAsia" w:ascii="宋体" w:hAnsi="宋体" w:cs="宋体"/>
          <w:snapToGrid w:val="0"/>
          <w:color w:val="auto"/>
          <w:kern w:val="0"/>
          <w:sz w:val="24"/>
          <w:highlight w:val="none"/>
          <w:lang w:bidi="ar"/>
        </w:rPr>
        <w:t>（四）不准参加有可能影响公正执行公务的乙方及相关单位的宴请、健身、娱乐等活动。</w:t>
      </w:r>
    </w:p>
    <w:p w14:paraId="732C139F">
      <w:pPr>
        <w:adjustRightInd w:val="0"/>
        <w:snapToGrid w:val="0"/>
        <w:spacing w:line="440" w:lineRule="exact"/>
        <w:ind w:firstLine="482"/>
        <w:rPr>
          <w:rFonts w:hint="eastAsia" w:ascii="宋体" w:hAnsi="宋体" w:cs="宋体"/>
          <w:color w:val="auto"/>
          <w:kern w:val="0"/>
          <w:sz w:val="24"/>
          <w:highlight w:val="none"/>
        </w:rPr>
      </w:pPr>
      <w:r>
        <w:rPr>
          <w:rFonts w:hint="eastAsia" w:ascii="宋体" w:hAnsi="宋体" w:cs="宋体"/>
          <w:snapToGrid w:val="0"/>
          <w:color w:val="auto"/>
          <w:kern w:val="0"/>
          <w:sz w:val="24"/>
          <w:highlight w:val="none"/>
          <w:lang w:bidi="ar"/>
        </w:rPr>
        <w:t>（五）不准向乙方介绍或为配偶、子女、亲属参与同甲方项目工程合同有关的设备、材料、工程分包、劳务等经济活动。不得以任何理由向乙方和相关单位推荐分包单位。</w:t>
      </w:r>
    </w:p>
    <w:p w14:paraId="04D2E2AB">
      <w:pPr>
        <w:adjustRightInd w:val="0"/>
        <w:snapToGrid w:val="0"/>
        <w:spacing w:line="440" w:lineRule="exact"/>
        <w:ind w:firstLine="482"/>
        <w:rPr>
          <w:rFonts w:hint="eastAsia" w:ascii="宋体" w:hAnsi="宋体" w:cs="宋体"/>
          <w:color w:val="auto"/>
          <w:kern w:val="0"/>
          <w:sz w:val="24"/>
          <w:highlight w:val="none"/>
        </w:rPr>
      </w:pPr>
      <w:r>
        <w:rPr>
          <w:rFonts w:hint="eastAsia" w:ascii="宋体" w:hAnsi="宋体" w:cs="宋体"/>
          <w:b/>
          <w:snapToGrid w:val="0"/>
          <w:color w:val="auto"/>
          <w:kern w:val="0"/>
          <w:sz w:val="24"/>
          <w:highlight w:val="none"/>
          <w:lang w:bidi="ar"/>
        </w:rPr>
        <w:t>第三条</w:t>
      </w:r>
      <w:r>
        <w:rPr>
          <w:rFonts w:hint="eastAsia" w:ascii="宋体" w:hAnsi="宋体" w:cs="宋体"/>
          <w:snapToGrid w:val="0"/>
          <w:color w:val="auto"/>
          <w:kern w:val="0"/>
          <w:sz w:val="24"/>
          <w:highlight w:val="none"/>
          <w:lang w:bidi="ar"/>
        </w:rPr>
        <w:t>乙方的责任</w:t>
      </w:r>
    </w:p>
    <w:p w14:paraId="545DD22A">
      <w:pPr>
        <w:adjustRightInd w:val="0"/>
        <w:snapToGrid w:val="0"/>
        <w:spacing w:line="440" w:lineRule="exact"/>
        <w:ind w:firstLine="482"/>
        <w:rPr>
          <w:rFonts w:hint="eastAsia" w:ascii="宋体" w:hAnsi="宋体" w:cs="宋体"/>
          <w:color w:val="auto"/>
          <w:kern w:val="0"/>
          <w:sz w:val="24"/>
          <w:highlight w:val="none"/>
        </w:rPr>
      </w:pPr>
      <w:r>
        <w:rPr>
          <w:rFonts w:hint="eastAsia" w:ascii="宋体" w:hAnsi="宋体" w:cs="宋体"/>
          <w:snapToGrid w:val="0"/>
          <w:color w:val="auto"/>
          <w:kern w:val="0"/>
          <w:sz w:val="24"/>
          <w:highlight w:val="none"/>
          <w:lang w:bidi="ar"/>
        </w:rPr>
        <w:t>应与甲方保持正常的业务交往，按照有关法律法规和程序开展业务工作，严格执行</w:t>
      </w:r>
      <w:r>
        <w:rPr>
          <w:rFonts w:hint="eastAsia" w:ascii="宋体" w:hAnsi="宋体" w:cs="宋体"/>
          <w:color w:val="auto"/>
          <w:kern w:val="0"/>
          <w:sz w:val="24"/>
          <w:highlight w:val="none"/>
          <w:lang w:bidi="ar"/>
        </w:rPr>
        <w:t>工程建设过程管理的有关方针、政策，尤其是强制性标准和规范</w:t>
      </w:r>
      <w:r>
        <w:rPr>
          <w:rFonts w:hint="eastAsia" w:ascii="宋体" w:hAnsi="宋体" w:cs="宋体"/>
          <w:snapToGrid w:val="0"/>
          <w:color w:val="auto"/>
          <w:kern w:val="0"/>
          <w:sz w:val="24"/>
          <w:highlight w:val="none"/>
          <w:lang w:bidi="ar"/>
        </w:rPr>
        <w:t>，并遵守以下规定：</w:t>
      </w:r>
    </w:p>
    <w:p w14:paraId="70394091">
      <w:pPr>
        <w:adjustRightInd w:val="0"/>
        <w:snapToGrid w:val="0"/>
        <w:spacing w:line="440" w:lineRule="exact"/>
        <w:ind w:firstLine="482"/>
        <w:rPr>
          <w:rFonts w:hint="eastAsia" w:ascii="宋体" w:hAnsi="宋体" w:cs="宋体"/>
          <w:color w:val="auto"/>
          <w:kern w:val="0"/>
          <w:sz w:val="24"/>
          <w:highlight w:val="none"/>
        </w:rPr>
      </w:pPr>
      <w:r>
        <w:rPr>
          <w:rFonts w:hint="eastAsia" w:ascii="宋体" w:hAnsi="宋体" w:cs="宋体"/>
          <w:snapToGrid w:val="0"/>
          <w:color w:val="auto"/>
          <w:kern w:val="0"/>
          <w:sz w:val="24"/>
          <w:highlight w:val="none"/>
          <w:lang w:bidi="ar"/>
        </w:rPr>
        <w:t>（一）不准以任何理由向甲方、相关单位及其工作人员索要、接受或赠送礼金、有价证券、贵重物品及回扣、好处费、感谢费等。</w:t>
      </w:r>
    </w:p>
    <w:p w14:paraId="79D33B09">
      <w:pPr>
        <w:adjustRightInd w:val="0"/>
        <w:snapToGrid w:val="0"/>
        <w:spacing w:line="440" w:lineRule="exact"/>
        <w:ind w:firstLine="482"/>
        <w:rPr>
          <w:rFonts w:hint="eastAsia" w:ascii="宋体" w:hAnsi="宋体" w:cs="宋体"/>
          <w:color w:val="auto"/>
          <w:kern w:val="0"/>
          <w:sz w:val="24"/>
          <w:highlight w:val="none"/>
        </w:rPr>
      </w:pPr>
      <w:r>
        <w:rPr>
          <w:rFonts w:hint="eastAsia" w:ascii="宋体" w:hAnsi="宋体" w:cs="宋体"/>
          <w:snapToGrid w:val="0"/>
          <w:color w:val="auto"/>
          <w:kern w:val="0"/>
          <w:sz w:val="24"/>
          <w:highlight w:val="none"/>
          <w:lang w:bidi="ar"/>
        </w:rPr>
        <w:t>（二）不准以任何理由为甲方和相关单位报销应由对方或个人支付的费用。</w:t>
      </w:r>
    </w:p>
    <w:p w14:paraId="0E44C57B">
      <w:pPr>
        <w:adjustRightInd w:val="0"/>
        <w:snapToGrid w:val="0"/>
        <w:spacing w:line="440" w:lineRule="exact"/>
        <w:ind w:firstLine="482"/>
        <w:rPr>
          <w:rFonts w:hint="eastAsia" w:ascii="宋体" w:hAnsi="宋体" w:cs="宋体"/>
          <w:color w:val="auto"/>
          <w:kern w:val="0"/>
          <w:sz w:val="24"/>
          <w:highlight w:val="none"/>
        </w:rPr>
      </w:pPr>
      <w:r>
        <w:rPr>
          <w:rFonts w:hint="eastAsia" w:ascii="宋体" w:hAnsi="宋体" w:cs="宋体"/>
          <w:snapToGrid w:val="0"/>
          <w:color w:val="auto"/>
          <w:kern w:val="0"/>
          <w:sz w:val="24"/>
          <w:highlight w:val="none"/>
          <w:lang w:bidi="ar"/>
        </w:rPr>
        <w:t>（三）不准接受或暗示为甲方、相关单位或个人装修住房、婚丧嫁娶、配偶子女的工作安排以及出国（境）、旅游等提供方便。</w:t>
      </w:r>
    </w:p>
    <w:p w14:paraId="7092DCD4">
      <w:pPr>
        <w:adjustRightInd w:val="0"/>
        <w:snapToGrid w:val="0"/>
        <w:spacing w:line="440" w:lineRule="exact"/>
        <w:ind w:firstLine="482"/>
        <w:rPr>
          <w:rFonts w:hint="eastAsia" w:ascii="宋体" w:hAnsi="宋体" w:cs="宋体"/>
          <w:snapToGrid w:val="0"/>
          <w:color w:val="auto"/>
          <w:kern w:val="0"/>
          <w:sz w:val="24"/>
          <w:highlight w:val="none"/>
          <w:lang w:bidi="ar"/>
        </w:rPr>
      </w:pPr>
      <w:r>
        <w:rPr>
          <w:rFonts w:hint="eastAsia" w:ascii="宋体" w:hAnsi="宋体" w:cs="宋体"/>
          <w:snapToGrid w:val="0"/>
          <w:color w:val="auto"/>
          <w:kern w:val="0"/>
          <w:sz w:val="24"/>
          <w:highlight w:val="none"/>
          <w:lang w:bidi="ar"/>
        </w:rPr>
        <w:t>（四）不准以任何理由为甲方、相关单位或个人组织有可能影响公正执行公务的宴请、健身、娱乐等活动。</w:t>
      </w:r>
    </w:p>
    <w:p w14:paraId="2A3B8935">
      <w:pPr>
        <w:adjustRightInd w:val="0"/>
        <w:snapToGrid w:val="0"/>
        <w:spacing w:line="440" w:lineRule="exact"/>
        <w:ind w:firstLine="482"/>
        <w:rPr>
          <w:rFonts w:hint="eastAsia" w:ascii="宋体" w:hAnsi="宋体" w:cs="宋体"/>
          <w:color w:val="auto"/>
          <w:kern w:val="0"/>
          <w:sz w:val="24"/>
          <w:highlight w:val="none"/>
        </w:rPr>
      </w:pPr>
      <w:r>
        <w:rPr>
          <w:rFonts w:hint="eastAsia" w:ascii="宋体" w:hAnsi="宋体" w:cs="宋体"/>
          <w:b/>
          <w:snapToGrid w:val="0"/>
          <w:color w:val="auto"/>
          <w:kern w:val="0"/>
          <w:sz w:val="24"/>
          <w:highlight w:val="none"/>
          <w:lang w:bidi="ar"/>
        </w:rPr>
        <w:t>第四条</w:t>
      </w:r>
      <w:r>
        <w:rPr>
          <w:rFonts w:hint="eastAsia" w:ascii="宋体" w:hAnsi="宋体" w:cs="宋体"/>
          <w:snapToGrid w:val="0"/>
          <w:color w:val="auto"/>
          <w:kern w:val="0"/>
          <w:sz w:val="24"/>
          <w:highlight w:val="none"/>
          <w:lang w:bidi="ar"/>
        </w:rPr>
        <w:t>违约责任</w:t>
      </w:r>
    </w:p>
    <w:p w14:paraId="53B899C3">
      <w:pPr>
        <w:adjustRightInd w:val="0"/>
        <w:snapToGrid w:val="0"/>
        <w:spacing w:line="440" w:lineRule="exact"/>
        <w:ind w:firstLine="482"/>
        <w:rPr>
          <w:rFonts w:hint="eastAsia" w:ascii="宋体" w:hAnsi="宋体" w:cs="宋体"/>
          <w:color w:val="auto"/>
          <w:kern w:val="0"/>
          <w:sz w:val="24"/>
          <w:highlight w:val="none"/>
        </w:rPr>
      </w:pPr>
      <w:r>
        <w:rPr>
          <w:rFonts w:hint="eastAsia" w:ascii="宋体" w:hAnsi="宋体" w:cs="宋体"/>
          <w:snapToGrid w:val="0"/>
          <w:color w:val="auto"/>
          <w:kern w:val="0"/>
          <w:sz w:val="24"/>
          <w:highlight w:val="none"/>
          <w:lang w:bidi="ar"/>
        </w:rPr>
        <w:t>（一）甲方工作人员有违反本廉政责任书第一、第二条责任行为的，按照管理权限，依据有关法律法规和规定给予党纪、政纪处分或组织处理；涉嫌犯罪的，移交司法机关追究刑事责任；给乙方单位造成经济损失的，应予以赔偿。</w:t>
      </w:r>
    </w:p>
    <w:p w14:paraId="76B3F282">
      <w:pPr>
        <w:adjustRightInd w:val="0"/>
        <w:snapToGrid w:val="0"/>
        <w:spacing w:line="440" w:lineRule="exact"/>
        <w:ind w:firstLine="482"/>
        <w:rPr>
          <w:rFonts w:hint="eastAsia" w:ascii="宋体" w:hAnsi="宋体" w:cs="宋体"/>
          <w:color w:val="auto"/>
          <w:kern w:val="0"/>
          <w:sz w:val="24"/>
          <w:highlight w:val="none"/>
        </w:rPr>
      </w:pPr>
      <w:r>
        <w:rPr>
          <w:rFonts w:hint="eastAsia" w:ascii="宋体" w:hAnsi="宋体" w:cs="宋体"/>
          <w:snapToGrid w:val="0"/>
          <w:color w:val="auto"/>
          <w:kern w:val="0"/>
          <w:sz w:val="24"/>
          <w:highlight w:val="none"/>
          <w:lang w:bidi="ar"/>
        </w:rPr>
        <w:t>（二）乙方工作人员有违反本廉政责任书第一、三条责任行为的，按照管理权限，依据有关法律法规和规定给予党纪、政纪处分或组织处理；涉嫌犯罪的，移交司法机关追究刑事责任；给甲方单位造成经济损失的，应予以赔偿。</w:t>
      </w:r>
    </w:p>
    <w:p w14:paraId="587E4DC8">
      <w:pPr>
        <w:adjustRightInd w:val="0"/>
        <w:snapToGrid w:val="0"/>
        <w:spacing w:line="440" w:lineRule="exact"/>
        <w:ind w:firstLine="482"/>
        <w:rPr>
          <w:rFonts w:hint="eastAsia" w:ascii="宋体" w:hAnsi="宋体" w:cs="宋体"/>
          <w:b/>
          <w:color w:val="auto"/>
          <w:kern w:val="0"/>
          <w:sz w:val="24"/>
          <w:highlight w:val="none"/>
        </w:rPr>
      </w:pPr>
      <w:r>
        <w:rPr>
          <w:rFonts w:hint="eastAsia" w:ascii="宋体" w:hAnsi="宋体" w:cs="宋体"/>
          <w:b/>
          <w:snapToGrid w:val="0"/>
          <w:color w:val="auto"/>
          <w:kern w:val="0"/>
          <w:sz w:val="24"/>
          <w:highlight w:val="none"/>
          <w:lang w:bidi="ar"/>
        </w:rPr>
        <w:t>第五条</w:t>
      </w:r>
      <w:r>
        <w:rPr>
          <w:rFonts w:hint="eastAsia" w:ascii="宋体" w:hAnsi="宋体" w:cs="宋体"/>
          <w:snapToGrid w:val="0"/>
          <w:color w:val="auto"/>
          <w:kern w:val="0"/>
          <w:sz w:val="24"/>
          <w:highlight w:val="none"/>
          <w:lang w:bidi="ar"/>
        </w:rPr>
        <w:t>本廉政责任书作为合同的附件，与合同具有同等法律效力。经双方签署后立即生效。</w:t>
      </w:r>
    </w:p>
    <w:p w14:paraId="7FDC2CB7">
      <w:pPr>
        <w:adjustRightInd w:val="0"/>
        <w:snapToGrid w:val="0"/>
        <w:spacing w:line="440" w:lineRule="exact"/>
        <w:ind w:firstLine="482"/>
        <w:rPr>
          <w:rFonts w:hint="eastAsia" w:ascii="宋体" w:hAnsi="宋体" w:cs="宋体"/>
          <w:b/>
          <w:color w:val="auto"/>
          <w:kern w:val="0"/>
          <w:sz w:val="24"/>
          <w:highlight w:val="none"/>
        </w:rPr>
      </w:pPr>
      <w:r>
        <w:rPr>
          <w:rFonts w:hint="eastAsia" w:ascii="宋体" w:hAnsi="宋体" w:cs="宋体"/>
          <w:b/>
          <w:snapToGrid w:val="0"/>
          <w:color w:val="auto"/>
          <w:kern w:val="0"/>
          <w:sz w:val="24"/>
          <w:highlight w:val="none"/>
          <w:lang w:bidi="ar"/>
        </w:rPr>
        <w:t>第六条</w:t>
      </w:r>
      <w:r>
        <w:rPr>
          <w:rFonts w:hint="eastAsia" w:ascii="宋体" w:hAnsi="宋体" w:cs="宋体"/>
          <w:snapToGrid w:val="0"/>
          <w:color w:val="auto"/>
          <w:kern w:val="0"/>
          <w:sz w:val="24"/>
          <w:highlight w:val="none"/>
          <w:lang w:bidi="ar"/>
        </w:rPr>
        <w:t>本廉政责任书的有效期与合同的有效期相同。</w:t>
      </w:r>
    </w:p>
    <w:p w14:paraId="720907D4">
      <w:pPr>
        <w:adjustRightInd w:val="0"/>
        <w:snapToGrid w:val="0"/>
        <w:spacing w:line="440" w:lineRule="exact"/>
        <w:rPr>
          <w:rFonts w:hint="eastAsia" w:ascii="宋体" w:hAnsi="宋体" w:cs="宋体"/>
          <w:color w:val="auto"/>
          <w:kern w:val="0"/>
          <w:sz w:val="24"/>
          <w:highlight w:val="none"/>
        </w:rPr>
      </w:pPr>
      <w:r>
        <w:rPr>
          <w:rFonts w:hint="eastAsia" w:ascii="宋体" w:hAnsi="宋体" w:cs="宋体"/>
          <w:b/>
          <w:color w:val="auto"/>
          <w:kern w:val="0"/>
          <w:sz w:val="24"/>
          <w:highlight w:val="none"/>
          <w:lang w:bidi="ar"/>
        </w:rPr>
        <w:t xml:space="preserve">    </w:t>
      </w:r>
      <w:r>
        <w:rPr>
          <w:rFonts w:hint="eastAsia" w:ascii="宋体" w:hAnsi="宋体" w:cs="宋体"/>
          <w:b/>
          <w:snapToGrid w:val="0"/>
          <w:color w:val="auto"/>
          <w:kern w:val="0"/>
          <w:sz w:val="24"/>
          <w:highlight w:val="none"/>
          <w:lang w:bidi="ar"/>
        </w:rPr>
        <w:t>第七条</w:t>
      </w:r>
      <w:r>
        <w:rPr>
          <w:rFonts w:hint="eastAsia" w:ascii="宋体" w:hAnsi="宋体" w:cs="宋体"/>
          <w:snapToGrid w:val="0"/>
          <w:color w:val="auto"/>
          <w:kern w:val="0"/>
          <w:sz w:val="24"/>
          <w:highlight w:val="none"/>
          <w:lang w:bidi="ar"/>
        </w:rPr>
        <w:t>本廉政责任书</w:t>
      </w:r>
      <w:r>
        <w:rPr>
          <w:rFonts w:hint="eastAsia" w:ascii="宋体" w:hAnsi="宋体" w:cs="宋体"/>
          <w:snapToGrid w:val="0"/>
          <w:color w:val="auto"/>
          <w:kern w:val="0"/>
          <w:sz w:val="24"/>
          <w:highlight w:val="none"/>
          <w:lang w:val="en-US" w:eastAsia="zh-CN" w:bidi="ar"/>
        </w:rPr>
        <w:t>份数和合同份数一致</w:t>
      </w:r>
      <w:r>
        <w:rPr>
          <w:rFonts w:hint="eastAsia" w:ascii="宋体" w:hAnsi="宋体" w:cs="宋体"/>
          <w:bCs/>
          <w:color w:val="auto"/>
          <w:kern w:val="0"/>
          <w:sz w:val="24"/>
          <w:highlight w:val="none"/>
          <w:lang w:bidi="ar"/>
        </w:rPr>
        <w:t>。</w:t>
      </w:r>
    </w:p>
    <w:p w14:paraId="782D1F13">
      <w:pPr>
        <w:adjustRightInd w:val="0"/>
        <w:snapToGrid w:val="0"/>
        <w:spacing w:line="380" w:lineRule="exact"/>
        <w:ind w:right="11"/>
        <w:rPr>
          <w:rFonts w:hint="eastAsia" w:ascii="宋体" w:hAnsi="宋体" w:cs="宋体"/>
          <w:snapToGrid w:val="0"/>
          <w:color w:val="auto"/>
          <w:kern w:val="0"/>
          <w:sz w:val="24"/>
          <w:highlight w:val="none"/>
        </w:rPr>
      </w:pPr>
    </w:p>
    <w:p w14:paraId="3BF3F2BB">
      <w:pPr>
        <w:pStyle w:val="158"/>
        <w:adjustRightInd w:val="0"/>
        <w:snapToGrid w:val="0"/>
        <w:spacing w:line="360" w:lineRule="auto"/>
        <w:ind w:right="11" w:firstLine="480" w:firstLineChars="200"/>
        <w:rPr>
          <w:rFonts w:hint="eastAsia" w:ascii="宋体" w:hAnsi="宋体"/>
          <w:color w:val="auto"/>
          <w:sz w:val="24"/>
          <w:highlight w:val="none"/>
        </w:rPr>
      </w:pPr>
      <w:r>
        <w:rPr>
          <w:rFonts w:hint="eastAsia" w:ascii="宋体" w:hAnsi="宋体"/>
          <w:color w:val="auto"/>
          <w:sz w:val="24"/>
          <w:highlight w:val="none"/>
        </w:rPr>
        <w:t xml:space="preserve">甲      方：                           乙      方： </w:t>
      </w:r>
    </w:p>
    <w:p w14:paraId="38C4ABD2">
      <w:pPr>
        <w:pStyle w:val="158"/>
        <w:adjustRightInd w:val="0"/>
        <w:snapToGrid w:val="0"/>
        <w:spacing w:line="360" w:lineRule="auto"/>
        <w:ind w:left="1917" w:leftChars="513" w:right="11" w:hanging="840" w:hangingChars="350"/>
        <w:rPr>
          <w:rFonts w:hint="eastAsia" w:ascii="宋体" w:hAnsi="宋体"/>
          <w:color w:val="auto"/>
          <w:sz w:val="24"/>
          <w:highlight w:val="none"/>
        </w:rPr>
      </w:pPr>
      <w:r>
        <w:rPr>
          <w:rFonts w:hint="eastAsia" w:ascii="宋体" w:hAnsi="宋体"/>
          <w:color w:val="auto"/>
          <w:sz w:val="24"/>
          <w:highlight w:val="none"/>
        </w:rPr>
        <w:t xml:space="preserve">                          </w:t>
      </w:r>
    </w:p>
    <w:p w14:paraId="4D316A02">
      <w:pPr>
        <w:pStyle w:val="158"/>
        <w:adjustRightInd w:val="0"/>
        <w:snapToGrid w:val="0"/>
        <w:spacing w:line="360" w:lineRule="auto"/>
        <w:ind w:right="11" w:firstLine="480" w:firstLineChars="200"/>
        <w:rPr>
          <w:rFonts w:hint="eastAsia" w:ascii="宋体" w:hAnsi="宋体"/>
          <w:color w:val="auto"/>
          <w:sz w:val="24"/>
          <w:highlight w:val="none"/>
        </w:rPr>
      </w:pPr>
      <w:r>
        <w:rPr>
          <w:rFonts w:hint="eastAsia" w:ascii="宋体" w:hAnsi="宋体"/>
          <w:color w:val="auto"/>
          <w:sz w:val="24"/>
          <w:highlight w:val="none"/>
        </w:rPr>
        <w:t>法定代表人：                           法定代表人：</w:t>
      </w:r>
    </w:p>
    <w:p w14:paraId="64DFF2DF">
      <w:pPr>
        <w:pStyle w:val="158"/>
        <w:tabs>
          <w:tab w:val="left" w:pos="5460"/>
        </w:tabs>
        <w:adjustRightInd w:val="0"/>
        <w:snapToGrid w:val="0"/>
        <w:spacing w:line="360" w:lineRule="auto"/>
        <w:ind w:left="-2" w:leftChars="-1" w:right="11"/>
        <w:rPr>
          <w:rFonts w:hint="eastAsia" w:ascii="宋体" w:hAnsi="宋体"/>
          <w:color w:val="auto"/>
          <w:sz w:val="24"/>
          <w:highlight w:val="none"/>
        </w:rPr>
      </w:pPr>
    </w:p>
    <w:p w14:paraId="13483BC1">
      <w:pPr>
        <w:pStyle w:val="158"/>
        <w:tabs>
          <w:tab w:val="left" w:pos="5460"/>
        </w:tabs>
        <w:adjustRightInd w:val="0"/>
        <w:snapToGrid w:val="0"/>
        <w:spacing w:line="360" w:lineRule="auto"/>
        <w:ind w:left="-2" w:leftChars="-1" w:right="11" w:firstLine="480" w:firstLineChars="200"/>
        <w:rPr>
          <w:rFonts w:hint="eastAsia" w:ascii="宋体" w:hAnsi="宋体"/>
          <w:color w:val="auto"/>
          <w:sz w:val="24"/>
          <w:highlight w:val="none"/>
        </w:rPr>
      </w:pPr>
      <w:r>
        <w:rPr>
          <w:rFonts w:hint="eastAsia" w:ascii="宋体" w:hAnsi="宋体"/>
          <w:color w:val="auto"/>
          <w:sz w:val="24"/>
          <w:highlight w:val="none"/>
        </w:rPr>
        <w:t>委托代理人：                           委托代理人：</w:t>
      </w:r>
    </w:p>
    <w:p w14:paraId="69BD4766">
      <w:pPr>
        <w:pStyle w:val="158"/>
        <w:tabs>
          <w:tab w:val="left" w:pos="5460"/>
        </w:tabs>
        <w:adjustRightInd w:val="0"/>
        <w:snapToGrid w:val="0"/>
        <w:spacing w:line="400" w:lineRule="exact"/>
        <w:ind w:left="-2" w:leftChars="-1" w:right="11"/>
        <w:rPr>
          <w:rFonts w:hint="eastAsia" w:ascii="宋体" w:hAnsi="宋体"/>
          <w:color w:val="auto"/>
          <w:sz w:val="24"/>
          <w:highlight w:val="none"/>
        </w:rPr>
      </w:pPr>
    </w:p>
    <w:p w14:paraId="7793A1FE">
      <w:pPr>
        <w:pStyle w:val="158"/>
        <w:tabs>
          <w:tab w:val="left" w:pos="5460"/>
        </w:tabs>
        <w:adjustRightInd w:val="0"/>
        <w:snapToGrid w:val="0"/>
        <w:spacing w:line="400" w:lineRule="exact"/>
        <w:ind w:left="-2" w:leftChars="-1" w:right="11" w:firstLine="480" w:firstLineChars="200"/>
        <w:rPr>
          <w:rFonts w:hint="eastAsia" w:ascii="宋体" w:hAnsi="宋体"/>
          <w:color w:val="auto"/>
          <w:sz w:val="24"/>
          <w:highlight w:val="none"/>
        </w:rPr>
      </w:pPr>
      <w:r>
        <w:rPr>
          <w:rFonts w:hint="eastAsia" w:ascii="宋体" w:hAnsi="宋体"/>
          <w:color w:val="auto"/>
          <w:sz w:val="24"/>
          <w:highlight w:val="none"/>
        </w:rPr>
        <w:t>签约日期：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年 </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日                           </w:t>
      </w:r>
    </w:p>
    <w:p w14:paraId="0633B06B">
      <w:pPr>
        <w:pStyle w:val="9"/>
        <w:rPr>
          <w:rFonts w:hint="eastAsia"/>
          <w:color w:val="auto"/>
          <w:highlight w:val="none"/>
        </w:rPr>
      </w:pPr>
      <w:r>
        <w:rPr>
          <w:rFonts w:hint="eastAsia" w:ascii="宋体" w:hAnsi="宋体"/>
          <w:color w:val="auto"/>
          <w:sz w:val="24"/>
          <w:highlight w:val="none"/>
        </w:rPr>
        <w:t>签约地点：广州市黄埔区。</w:t>
      </w:r>
    </w:p>
    <w:p w14:paraId="27AD72E1">
      <w:pPr>
        <w:rPr>
          <w:rFonts w:hint="eastAsia" w:ascii="宋体" w:hAnsi="宋体"/>
          <w:b/>
          <w:bCs/>
          <w:sz w:val="30"/>
          <w:szCs w:val="30"/>
          <w:highlight w:val="none"/>
        </w:rPr>
      </w:pPr>
      <w:r>
        <w:rPr>
          <w:rFonts w:hint="eastAsia" w:ascii="宋体" w:hAnsi="宋体"/>
          <w:b/>
          <w:bCs/>
          <w:sz w:val="30"/>
          <w:szCs w:val="30"/>
          <w:highlight w:val="none"/>
        </w:rPr>
        <w:br w:type="page"/>
      </w:r>
    </w:p>
    <w:p w14:paraId="5F566918">
      <w:pPr>
        <w:spacing w:line="360" w:lineRule="auto"/>
        <w:ind w:firstLine="602" w:firstLineChars="200"/>
        <w:rPr>
          <w:rFonts w:ascii="仿宋" w:hAnsi="仿宋" w:eastAsia="仿宋"/>
          <w:bCs/>
          <w:color w:val="000000"/>
          <w:sz w:val="24"/>
          <w:szCs w:val="24"/>
          <w:highlight w:val="none"/>
          <w:u w:val="single"/>
        </w:rPr>
      </w:pPr>
      <w:r>
        <w:rPr>
          <w:rFonts w:hint="eastAsia" w:ascii="宋体" w:hAnsi="宋体"/>
          <w:b/>
          <w:bCs/>
          <w:sz w:val="30"/>
          <w:szCs w:val="30"/>
          <w:highlight w:val="none"/>
        </w:rPr>
        <w:t>附件：</w:t>
      </w:r>
      <w:r>
        <w:rPr>
          <w:rFonts w:hint="eastAsia" w:ascii="仿宋" w:hAnsi="仿宋" w:eastAsia="仿宋"/>
          <w:bCs/>
          <w:color w:val="000000"/>
          <w:sz w:val="24"/>
          <w:szCs w:val="24"/>
          <w:highlight w:val="none"/>
          <w:u w:val="single"/>
        </w:rPr>
        <w:t>承包人签订本项目《施工合同》后，需到广州市内分行级以上按以下格式办理银行保函。</w:t>
      </w:r>
    </w:p>
    <w:p w14:paraId="28DB4F3A">
      <w:pPr>
        <w:spacing w:line="360" w:lineRule="auto"/>
        <w:jc w:val="center"/>
        <w:rPr>
          <w:rFonts w:ascii="仿宋" w:hAnsi="仿宋" w:eastAsia="仿宋"/>
          <w:b/>
          <w:sz w:val="36"/>
          <w:szCs w:val="36"/>
          <w:highlight w:val="none"/>
        </w:rPr>
      </w:pPr>
      <w:r>
        <w:rPr>
          <w:rFonts w:hint="eastAsia" w:ascii="仿宋" w:hAnsi="仿宋" w:eastAsia="仿宋"/>
          <w:b/>
          <w:sz w:val="36"/>
          <w:szCs w:val="36"/>
          <w:highlight w:val="none"/>
        </w:rPr>
        <w:t>履 约 保 函</w:t>
      </w:r>
    </w:p>
    <w:p w14:paraId="5334E289">
      <w:pPr>
        <w:spacing w:line="360" w:lineRule="auto"/>
        <w:jc w:val="center"/>
        <w:rPr>
          <w:rFonts w:ascii="仿宋" w:hAnsi="仿宋" w:eastAsia="仿宋"/>
          <w:sz w:val="24"/>
          <w:szCs w:val="24"/>
          <w:highlight w:val="none"/>
        </w:rPr>
      </w:pPr>
      <w:r>
        <w:rPr>
          <w:rFonts w:hint="eastAsia" w:ascii="仿宋" w:hAnsi="仿宋" w:eastAsia="仿宋"/>
          <w:sz w:val="24"/>
          <w:szCs w:val="24"/>
          <w:highlight w:val="none"/>
        </w:rPr>
        <w:t>编号：</w:t>
      </w:r>
    </w:p>
    <w:p w14:paraId="6EA7F085">
      <w:pPr>
        <w:spacing w:line="360" w:lineRule="exact"/>
        <w:rPr>
          <w:rFonts w:hint="eastAsia" w:ascii="仿宋" w:hAnsi="仿宋" w:eastAsia="仿宋"/>
          <w:b/>
          <w:sz w:val="24"/>
          <w:szCs w:val="24"/>
          <w:highlight w:val="none"/>
          <w:lang w:eastAsia="zh-CN"/>
        </w:rPr>
      </w:pPr>
      <w:r>
        <w:rPr>
          <w:rFonts w:hint="eastAsia" w:ascii="仿宋" w:hAnsi="仿宋" w:eastAsia="仿宋"/>
          <w:b/>
          <w:sz w:val="24"/>
          <w:szCs w:val="24"/>
          <w:highlight w:val="none"/>
        </w:rPr>
        <w:t>致：</w:t>
      </w:r>
    </w:p>
    <w:p w14:paraId="12EEDBBB">
      <w:pPr>
        <w:spacing w:line="36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鉴于（承包人全称）________________（以下称“承包人”）与</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u w:val="single"/>
          <w:lang w:val="en-US" w:eastAsia="zh-CN"/>
        </w:rPr>
        <w:t xml:space="preserve">      </w:t>
      </w:r>
      <w:r>
        <w:rPr>
          <w:rFonts w:hint="eastAsia" w:ascii="仿宋" w:hAnsi="仿宋" w:eastAsia="仿宋"/>
          <w:sz w:val="24"/>
          <w:szCs w:val="24"/>
          <w:highlight w:val="none"/>
        </w:rPr>
        <w:t xml:space="preserve"> （以下称“发包人”）签订了</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项目《施工合同》（合同编号为：穗永经营部合同﹝   ﹞</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号），并要求承包人应通过经认可的银行向发包人提交合同规定金额的保函，作为承包人履行本合同全部义务和责任的担保等事实，我行愿意为承包人出具保函，以担保金额人民币________元（小写：</w:t>
      </w:r>
      <w:r>
        <w:rPr>
          <w:rFonts w:hint="eastAsia" w:ascii="宋体" w:hAnsi="宋体"/>
          <w:sz w:val="24"/>
          <w:szCs w:val="24"/>
          <w:highlight w:val="none"/>
        </w:rPr>
        <w:t>¥</w:t>
      </w:r>
      <w:r>
        <w:rPr>
          <w:rFonts w:hint="eastAsia" w:ascii="仿宋" w:hAnsi="仿宋" w:eastAsia="仿宋"/>
          <w:sz w:val="24"/>
          <w:szCs w:val="24"/>
          <w:highlight w:val="none"/>
        </w:rPr>
        <w:t>____元）向发包人提供不可撤销的担保。我行承诺：</w:t>
      </w:r>
    </w:p>
    <w:p w14:paraId="756E9567">
      <w:pPr>
        <w:spacing w:line="36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1、本行</w:t>
      </w:r>
      <w:r>
        <w:rPr>
          <w:rFonts w:hint="eastAsia" w:ascii="仿宋" w:hAnsi="仿宋" w:eastAsia="仿宋"/>
          <w:sz w:val="24"/>
          <w:szCs w:val="24"/>
          <w:highlight w:val="none"/>
          <w:u w:val="single"/>
        </w:rPr>
        <w:t>无条件、不可撤消</w:t>
      </w:r>
      <w:r>
        <w:rPr>
          <w:rFonts w:hint="eastAsia" w:ascii="仿宋" w:hAnsi="仿宋" w:eastAsia="仿宋"/>
          <w:sz w:val="24"/>
          <w:szCs w:val="24"/>
          <w:highlight w:val="none"/>
        </w:rPr>
        <w:t>的按发包人书面索赔通知和本保函原件立即支付累计不超过上述金额的任何款项，无需发包人出具任何证明或说明背景、理由。</w:t>
      </w:r>
    </w:p>
    <w:p w14:paraId="362D02EB">
      <w:pPr>
        <w:spacing w:line="36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2、我行放弃发包人应先向承包人要求赔偿上述金额然后再向我行提出要求的权利。</w:t>
      </w:r>
    </w:p>
    <w:p w14:paraId="4AED314E">
      <w:pPr>
        <w:spacing w:line="36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3、我行进一步同意，在发包人和承包人之间的合同条件、合同项下的工程或合同发生变化、补充或修改，在不加重我行担保责任的情况下，我行承担本保函的责任也不改变。有关上述变化、补充和修改也无须通知我行。</w:t>
      </w:r>
    </w:p>
    <w:p w14:paraId="6E9E3337">
      <w:pPr>
        <w:spacing w:line="36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4、我行的保证期限为：自本保函开立之日起至承包人收到业主颁发的最终工程竣工验收证明之日止。</w:t>
      </w:r>
    </w:p>
    <w:p w14:paraId="49564338">
      <w:pPr>
        <w:pStyle w:val="5"/>
        <w:tabs>
          <w:tab w:val="right" w:leader="dot" w:pos="9060"/>
        </w:tabs>
        <w:ind w:firstLine="240" w:firstLineChars="100"/>
        <w:jc w:val="both"/>
        <w:rPr>
          <w:rFonts w:hint="eastAsia" w:ascii="仿宋" w:hAnsi="仿宋" w:eastAsia="仿宋" w:cs="Times New Roman"/>
          <w:b w:val="0"/>
          <w:bCs w:val="0"/>
          <w:color w:val="auto"/>
          <w:kern w:val="2"/>
          <w:sz w:val="24"/>
          <w:szCs w:val="24"/>
          <w:highlight w:val="none"/>
          <w:lang w:val="en-US" w:eastAsia="zh-CN" w:bidi="ar-SA"/>
        </w:rPr>
      </w:pPr>
      <w:r>
        <w:rPr>
          <w:rFonts w:hint="eastAsia" w:ascii="仿宋" w:hAnsi="仿宋" w:eastAsia="仿宋" w:cs="Times New Roman"/>
          <w:b w:val="0"/>
          <w:bCs w:val="0"/>
          <w:color w:val="auto"/>
          <w:kern w:val="2"/>
          <w:sz w:val="24"/>
          <w:szCs w:val="24"/>
          <w:highlight w:val="none"/>
          <w:lang w:val="en-US" w:eastAsia="zh-CN" w:bidi="ar-SA"/>
        </w:rPr>
        <w:t xml:space="preserve"> 5.因本保函发生诉讼的，由工程所在地人民法院管辖。</w:t>
      </w:r>
    </w:p>
    <w:p w14:paraId="1D7E100F">
      <w:pPr>
        <w:spacing w:line="360" w:lineRule="auto"/>
        <w:ind w:firstLine="4560" w:firstLineChars="1900"/>
        <w:rPr>
          <w:rFonts w:ascii="仿宋" w:hAnsi="仿宋" w:eastAsia="仿宋"/>
          <w:sz w:val="24"/>
          <w:szCs w:val="24"/>
          <w:highlight w:val="none"/>
        </w:rPr>
      </w:pPr>
      <w:r>
        <w:rPr>
          <w:rFonts w:hint="eastAsia" w:ascii="仿宋" w:hAnsi="仿宋" w:eastAsia="仿宋"/>
          <w:sz w:val="24"/>
          <w:szCs w:val="24"/>
          <w:highlight w:val="none"/>
        </w:rPr>
        <w:t>银行名称：（盖章）</w:t>
      </w:r>
    </w:p>
    <w:p w14:paraId="1232C673">
      <w:pPr>
        <w:spacing w:line="360" w:lineRule="auto"/>
        <w:ind w:firstLine="4560" w:firstLineChars="1900"/>
        <w:rPr>
          <w:rFonts w:ascii="仿宋" w:hAnsi="仿宋" w:eastAsia="仿宋"/>
          <w:sz w:val="24"/>
          <w:szCs w:val="24"/>
          <w:highlight w:val="none"/>
        </w:rPr>
      </w:pPr>
      <w:r>
        <w:rPr>
          <w:rFonts w:hint="eastAsia" w:ascii="仿宋" w:hAnsi="仿宋" w:eastAsia="仿宋"/>
          <w:sz w:val="24"/>
          <w:szCs w:val="24"/>
          <w:highlight w:val="none"/>
        </w:rPr>
        <w:t>银行负责人（或委托代理人）：</w:t>
      </w:r>
    </w:p>
    <w:p w14:paraId="019ECC6C">
      <w:pPr>
        <w:spacing w:line="360" w:lineRule="auto"/>
        <w:ind w:firstLine="4560" w:firstLineChars="1900"/>
        <w:rPr>
          <w:rFonts w:ascii="仿宋" w:hAnsi="仿宋" w:eastAsia="仿宋"/>
          <w:sz w:val="24"/>
          <w:szCs w:val="24"/>
          <w:highlight w:val="none"/>
        </w:rPr>
      </w:pPr>
      <w:r>
        <w:rPr>
          <w:rFonts w:hint="eastAsia" w:ascii="仿宋" w:hAnsi="仿宋" w:eastAsia="仿宋"/>
          <w:sz w:val="24"/>
          <w:szCs w:val="24"/>
          <w:highlight w:val="none"/>
        </w:rPr>
        <w:t>地址：</w:t>
      </w:r>
    </w:p>
    <w:p w14:paraId="22CE9A6A">
      <w:pPr>
        <w:spacing w:line="360" w:lineRule="auto"/>
        <w:ind w:firstLine="4560" w:firstLineChars="1900"/>
        <w:rPr>
          <w:rFonts w:ascii="仿宋" w:hAnsi="仿宋" w:eastAsia="仿宋"/>
          <w:sz w:val="24"/>
          <w:szCs w:val="24"/>
          <w:highlight w:val="none"/>
        </w:rPr>
      </w:pPr>
      <w:r>
        <w:rPr>
          <w:rFonts w:hint="eastAsia" w:ascii="仿宋" w:hAnsi="仿宋" w:eastAsia="仿宋"/>
          <w:sz w:val="24"/>
          <w:szCs w:val="24"/>
          <w:highlight w:val="none"/>
        </w:rPr>
        <w:t>邮政编码：</w:t>
      </w:r>
    </w:p>
    <w:p w14:paraId="301DA38E">
      <w:pPr>
        <w:spacing w:line="360" w:lineRule="auto"/>
        <w:ind w:firstLine="4560" w:firstLineChars="1900"/>
        <w:rPr>
          <w:rFonts w:ascii="仿宋" w:hAnsi="仿宋" w:eastAsia="仿宋"/>
          <w:sz w:val="24"/>
          <w:szCs w:val="24"/>
          <w:highlight w:val="none"/>
        </w:rPr>
      </w:pPr>
      <w:r>
        <w:rPr>
          <w:rFonts w:hint="eastAsia" w:ascii="仿宋" w:hAnsi="仿宋" w:eastAsia="仿宋"/>
          <w:sz w:val="24"/>
          <w:szCs w:val="24"/>
          <w:highlight w:val="none"/>
        </w:rPr>
        <w:t>联系电话：</w:t>
      </w:r>
    </w:p>
    <w:p w14:paraId="77DF560B">
      <w:pPr>
        <w:spacing w:line="360" w:lineRule="auto"/>
        <w:ind w:firstLine="4560" w:firstLineChars="1900"/>
        <w:rPr>
          <w:highlight w:val="none"/>
        </w:rPr>
      </w:pPr>
      <w:r>
        <w:rPr>
          <w:rFonts w:hint="eastAsia" w:ascii="仿宋" w:hAnsi="仿宋" w:eastAsia="仿宋"/>
          <w:sz w:val="24"/>
          <w:szCs w:val="24"/>
          <w:highlight w:val="none"/>
        </w:rPr>
        <w:t>日期：____年___月___日</w:t>
      </w:r>
    </w:p>
    <w:p w14:paraId="49E712D9">
      <w:pPr>
        <w:snapToGrid w:val="0"/>
        <w:spacing w:line="440" w:lineRule="exact"/>
        <w:jc w:val="center"/>
        <w:rPr>
          <w:rFonts w:hint="default" w:ascii="宋体" w:hAnsi="宋体"/>
          <w:color w:val="auto"/>
          <w:sz w:val="24"/>
          <w:highlight w:val="none"/>
          <w:lang w:val="en-US" w:eastAsia="zh-CN"/>
        </w:rPr>
      </w:pPr>
    </w:p>
    <w:p w14:paraId="6297C206">
      <w:pPr>
        <w:rPr>
          <w:rFonts w:hint="eastAsia" w:ascii="宋体" w:hAnsi="宋体" w:eastAsia="宋体" w:cs="宋体"/>
          <w:color w:val="auto"/>
          <w:sz w:val="24"/>
          <w:szCs w:val="24"/>
          <w:highlight w:val="none"/>
        </w:rPr>
      </w:pPr>
    </w:p>
    <w:p w14:paraId="2B203B3E">
      <w:pPr>
        <w:pStyle w:val="36"/>
        <w:spacing w:line="360" w:lineRule="auto"/>
        <w:rPr>
          <w:rFonts w:hint="eastAsia" w:ascii="宋体" w:hAnsi="宋体" w:eastAsia="宋体" w:cs="宋体"/>
          <w:color w:val="auto"/>
          <w:sz w:val="24"/>
          <w:szCs w:val="24"/>
          <w:highlight w:val="none"/>
        </w:rPr>
      </w:pPr>
    </w:p>
    <w:p w14:paraId="13AA6045">
      <w:pPr>
        <w:pStyle w:val="36"/>
        <w:spacing w:line="360" w:lineRule="auto"/>
        <w:rPr>
          <w:rFonts w:hint="eastAsia" w:ascii="宋体" w:hAnsi="宋体" w:eastAsia="宋体" w:cs="宋体"/>
          <w:color w:val="auto"/>
          <w:sz w:val="24"/>
          <w:szCs w:val="24"/>
          <w:highlight w:val="none"/>
        </w:rPr>
      </w:pPr>
    </w:p>
    <w:p w14:paraId="7344E14F">
      <w:pPr>
        <w:pStyle w:val="36"/>
        <w:spacing w:line="360" w:lineRule="auto"/>
        <w:rPr>
          <w:rFonts w:hint="eastAsia" w:ascii="宋体" w:hAnsi="宋体" w:eastAsia="宋体" w:cs="宋体"/>
          <w:color w:val="auto"/>
          <w:sz w:val="24"/>
          <w:szCs w:val="24"/>
          <w:highlight w:val="none"/>
        </w:rPr>
      </w:pPr>
    </w:p>
    <w:p w14:paraId="5E30F4A5">
      <w:pPr>
        <w:pStyle w:val="36"/>
        <w:spacing w:line="360" w:lineRule="auto"/>
        <w:rPr>
          <w:rFonts w:hint="eastAsia" w:ascii="宋体" w:hAnsi="宋体" w:eastAsia="宋体" w:cs="宋体"/>
          <w:color w:val="auto"/>
          <w:sz w:val="24"/>
          <w:szCs w:val="24"/>
          <w:highlight w:val="none"/>
        </w:rPr>
      </w:pPr>
    </w:p>
    <w:p w14:paraId="3325C08D">
      <w:pPr>
        <w:pStyle w:val="36"/>
        <w:spacing w:line="360" w:lineRule="auto"/>
        <w:rPr>
          <w:rFonts w:hint="eastAsia" w:ascii="宋体" w:hAnsi="宋体" w:eastAsia="宋体" w:cs="宋体"/>
          <w:color w:val="auto"/>
          <w:sz w:val="24"/>
          <w:szCs w:val="24"/>
          <w:highlight w:val="none"/>
        </w:rPr>
        <w:sectPr>
          <w:pgSz w:w="11906" w:h="16838"/>
          <w:pgMar w:top="1134" w:right="1417" w:bottom="1247" w:left="1417" w:header="851" w:footer="907" w:gutter="0"/>
          <w:pgNumType w:fmt="decimal"/>
          <w:cols w:space="0" w:num="1"/>
          <w:titlePg/>
          <w:docGrid w:type="lines" w:linePitch="312" w:charSpace="0"/>
        </w:sectPr>
      </w:pPr>
    </w:p>
    <w:p w14:paraId="374336E6">
      <w:pPr>
        <w:pStyle w:val="3"/>
        <w:numPr>
          <w:ilvl w:val="0"/>
          <w:numId w:val="9"/>
        </w:numPr>
        <w:jc w:val="center"/>
        <w:rPr>
          <w:rFonts w:hint="eastAsia" w:ascii="宋体" w:hAnsi="宋体" w:eastAsia="宋体" w:cs="宋体"/>
          <w:b/>
          <w:bCs/>
          <w:color w:val="auto"/>
          <w:highlight w:val="none"/>
        </w:rPr>
      </w:pPr>
      <w:bookmarkStart w:id="29" w:name="_Toc287"/>
      <w:r>
        <w:rPr>
          <w:rFonts w:hint="eastAsia" w:ascii="宋体" w:hAnsi="宋体" w:eastAsia="宋体" w:cs="宋体"/>
          <w:b/>
          <w:bCs/>
          <w:color w:val="auto"/>
          <w:highlight w:val="none"/>
        </w:rPr>
        <w:t>投标文件格式</w:t>
      </w:r>
      <w:bookmarkEnd w:id="29"/>
    </w:p>
    <w:p w14:paraId="6DF7BC40">
      <w:pPr>
        <w:autoSpaceDE w:val="0"/>
        <w:autoSpaceDN w:val="0"/>
        <w:adjustRightInd w:val="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附件一</w:t>
      </w:r>
    </w:p>
    <w:p w14:paraId="33FB73AF">
      <w:pPr>
        <w:autoSpaceDE w:val="0"/>
        <w:autoSpaceDN w:val="0"/>
        <w:adjustRightInd w:val="0"/>
        <w:rPr>
          <w:rFonts w:hint="eastAsia" w:ascii="宋体" w:hAnsi="宋体" w:eastAsia="宋体" w:cs="宋体"/>
          <w:b/>
          <w:bCs/>
          <w:color w:val="auto"/>
          <w:szCs w:val="21"/>
          <w:highlight w:val="none"/>
          <w:lang w:val="zh-CN"/>
        </w:rPr>
      </w:pPr>
      <w:r>
        <w:rPr>
          <w:rFonts w:hint="eastAsia" w:ascii="宋体" w:hAnsi="宋体" w:eastAsia="宋体" w:cs="宋体"/>
          <w:bCs/>
          <w:color w:val="auto"/>
          <w:szCs w:val="21"/>
          <w:highlight w:val="none"/>
        </w:rPr>
        <w:t>（适用于技术标与经济标同时开启）</w:t>
      </w:r>
    </w:p>
    <w:p w14:paraId="198452C2">
      <w:pPr>
        <w:autoSpaceDE w:val="0"/>
        <w:autoSpaceDN w:val="0"/>
        <w:adjustRightInd w:val="0"/>
        <w:spacing w:line="360" w:lineRule="auto"/>
        <w:ind w:left="0" w:leftChars="0" w:firstLine="0" w:firstLineChars="0"/>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44"/>
          <w:szCs w:val="44"/>
          <w:highlight w:val="none"/>
          <w:lang w:val="zh-CN"/>
        </w:rPr>
        <w:t>广州建设工程施工招标投标书</w:t>
      </w:r>
    </w:p>
    <w:tbl>
      <w:tblPr>
        <w:tblStyle w:val="38"/>
        <w:tblpPr w:leftFromText="180" w:rightFromText="180" w:vertAnchor="text" w:horzAnchor="margin" w:tblpXSpec="center" w:tblpY="27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8"/>
        <w:gridCol w:w="4421"/>
        <w:gridCol w:w="2097"/>
      </w:tblGrid>
      <w:tr w14:paraId="578F6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768" w:type="dxa"/>
            <w:tcBorders>
              <w:top w:val="single" w:color="auto" w:sz="4" w:space="0"/>
              <w:left w:val="single" w:color="auto" w:sz="4" w:space="0"/>
              <w:bottom w:val="single" w:color="auto" w:sz="4" w:space="0"/>
              <w:right w:val="single" w:color="auto" w:sz="4" w:space="0"/>
            </w:tcBorders>
            <w:noWrap w:val="0"/>
            <w:vAlign w:val="center"/>
          </w:tcPr>
          <w:p w14:paraId="106EA07B">
            <w:pPr>
              <w:autoSpaceDE w:val="0"/>
              <w:autoSpaceDN w:val="0"/>
              <w:adjustRightInd w:val="0"/>
              <w:jc w:val="center"/>
              <w:rPr>
                <w:rFonts w:hint="eastAsia" w:ascii="宋体" w:hAnsi="宋体" w:eastAsia="宋体" w:cs="宋体"/>
                <w:b/>
                <w:bCs/>
                <w:color w:val="auto"/>
                <w:sz w:val="24"/>
                <w:szCs w:val="24"/>
                <w:highlight w:val="none"/>
                <w:lang w:val="zh-CN"/>
              </w:rPr>
            </w:pPr>
            <w:r>
              <w:rPr>
                <w:rFonts w:hint="eastAsia" w:ascii="宋体" w:hAnsi="宋体" w:eastAsia="宋体" w:cs="宋体"/>
                <w:b/>
                <w:color w:val="auto"/>
                <w:sz w:val="24"/>
                <w:szCs w:val="24"/>
                <w:highlight w:val="none"/>
                <w:lang w:val="zh-CN"/>
              </w:rPr>
              <w:t>工 程 名 称</w:t>
            </w:r>
          </w:p>
        </w:tc>
        <w:tc>
          <w:tcPr>
            <w:tcW w:w="6518" w:type="dxa"/>
            <w:gridSpan w:val="2"/>
            <w:tcBorders>
              <w:top w:val="single" w:color="auto" w:sz="4" w:space="0"/>
              <w:left w:val="single" w:color="auto" w:sz="4" w:space="0"/>
              <w:bottom w:val="single" w:color="auto" w:sz="4" w:space="0"/>
              <w:right w:val="single" w:color="auto" w:sz="4" w:space="0"/>
            </w:tcBorders>
            <w:noWrap w:val="0"/>
            <w:vAlign w:val="top"/>
          </w:tcPr>
          <w:p w14:paraId="1320BFA7">
            <w:pPr>
              <w:autoSpaceDE w:val="0"/>
              <w:autoSpaceDN w:val="0"/>
              <w:adjustRightInd w:val="0"/>
              <w:rPr>
                <w:rFonts w:hint="eastAsia" w:ascii="宋体" w:hAnsi="宋体" w:eastAsia="宋体" w:cs="宋体"/>
                <w:b/>
                <w:bCs/>
                <w:color w:val="auto"/>
                <w:sz w:val="24"/>
                <w:szCs w:val="24"/>
                <w:highlight w:val="none"/>
                <w:lang w:val="zh-CN"/>
              </w:rPr>
            </w:pPr>
          </w:p>
        </w:tc>
      </w:tr>
      <w:tr w14:paraId="71084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768" w:type="dxa"/>
            <w:tcBorders>
              <w:top w:val="single" w:color="auto" w:sz="4" w:space="0"/>
              <w:left w:val="single" w:color="auto" w:sz="4" w:space="0"/>
              <w:bottom w:val="single" w:color="auto" w:sz="4" w:space="0"/>
              <w:right w:val="single" w:color="auto" w:sz="4" w:space="0"/>
            </w:tcBorders>
            <w:noWrap w:val="0"/>
            <w:vAlign w:val="center"/>
          </w:tcPr>
          <w:p w14:paraId="05E65FA6">
            <w:pPr>
              <w:autoSpaceDE w:val="0"/>
              <w:autoSpaceDN w:val="0"/>
              <w:adjustRightInd w:val="0"/>
              <w:jc w:val="center"/>
              <w:rPr>
                <w:rFonts w:hint="eastAsia" w:ascii="宋体" w:hAnsi="宋体" w:eastAsia="宋体" w:cs="宋体"/>
                <w:b/>
                <w:bCs/>
                <w:color w:val="auto"/>
                <w:sz w:val="24"/>
                <w:szCs w:val="24"/>
                <w:highlight w:val="none"/>
                <w:lang w:val="zh-CN"/>
              </w:rPr>
            </w:pPr>
            <w:r>
              <w:rPr>
                <w:rFonts w:hint="eastAsia" w:ascii="宋体" w:hAnsi="宋体" w:eastAsia="宋体" w:cs="宋体"/>
                <w:b/>
                <w:color w:val="auto"/>
                <w:sz w:val="24"/>
                <w:szCs w:val="24"/>
                <w:highlight w:val="none"/>
                <w:lang w:val="zh-CN"/>
              </w:rPr>
              <w:t>投标总报价（元）</w:t>
            </w:r>
          </w:p>
        </w:tc>
        <w:tc>
          <w:tcPr>
            <w:tcW w:w="6518" w:type="dxa"/>
            <w:gridSpan w:val="2"/>
            <w:tcBorders>
              <w:top w:val="single" w:color="auto" w:sz="4" w:space="0"/>
              <w:left w:val="single" w:color="auto" w:sz="4" w:space="0"/>
              <w:bottom w:val="single" w:color="auto" w:sz="4" w:space="0"/>
              <w:right w:val="single" w:color="auto" w:sz="4" w:space="0"/>
            </w:tcBorders>
            <w:noWrap w:val="0"/>
            <w:vAlign w:val="center"/>
          </w:tcPr>
          <w:p w14:paraId="006204E7">
            <w:pPr>
              <w:autoSpaceDE w:val="0"/>
              <w:autoSpaceDN w:val="0"/>
              <w:adjustRightInd w:val="0"/>
              <w:rPr>
                <w:rFonts w:hint="eastAsia" w:ascii="宋体" w:hAnsi="宋体" w:eastAsia="宋体" w:cs="宋体"/>
                <w:b/>
                <w:bCs/>
                <w:color w:val="auto"/>
                <w:sz w:val="24"/>
                <w:szCs w:val="24"/>
                <w:highlight w:val="none"/>
                <w:lang w:val="zh-CN"/>
              </w:rPr>
            </w:pPr>
          </w:p>
        </w:tc>
      </w:tr>
      <w:tr w14:paraId="56CF2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768" w:type="dxa"/>
            <w:tcBorders>
              <w:top w:val="single" w:color="auto" w:sz="4" w:space="0"/>
              <w:left w:val="single" w:color="auto" w:sz="4" w:space="0"/>
              <w:bottom w:val="single" w:color="auto" w:sz="4" w:space="0"/>
              <w:right w:val="single" w:color="auto" w:sz="4" w:space="0"/>
            </w:tcBorders>
            <w:noWrap w:val="0"/>
            <w:vAlign w:val="center"/>
          </w:tcPr>
          <w:p w14:paraId="5B0FD823">
            <w:pPr>
              <w:autoSpaceDE w:val="0"/>
              <w:autoSpaceDN w:val="0"/>
              <w:adjustRightInd w:val="0"/>
              <w:jc w:val="center"/>
              <w:rPr>
                <w:rFonts w:hint="eastAsia" w:ascii="宋体" w:hAnsi="宋体" w:eastAsia="宋体" w:cs="宋体"/>
                <w:b/>
                <w:bCs/>
                <w:color w:val="auto"/>
                <w:sz w:val="24"/>
                <w:szCs w:val="24"/>
                <w:highlight w:val="none"/>
                <w:lang w:val="zh-CN"/>
              </w:rPr>
            </w:pPr>
            <w:r>
              <w:rPr>
                <w:rFonts w:hint="eastAsia" w:ascii="宋体" w:hAnsi="宋体" w:eastAsia="宋体" w:cs="宋体"/>
                <w:b/>
                <w:color w:val="auto"/>
                <w:sz w:val="24"/>
                <w:szCs w:val="24"/>
                <w:highlight w:val="none"/>
                <w:lang w:val="zh-CN"/>
              </w:rPr>
              <w:t>其中：</w:t>
            </w:r>
            <w:r>
              <w:rPr>
                <w:rFonts w:hint="eastAsia" w:ascii="宋体" w:hAnsi="宋体" w:eastAsia="宋体" w:cs="宋体"/>
                <w:b/>
                <w:bCs/>
                <w:color w:val="auto"/>
                <w:sz w:val="24"/>
                <w:szCs w:val="24"/>
                <w:highlight w:val="none"/>
                <w:lang w:val="zh-CN"/>
              </w:rPr>
              <w:t>人工费</w:t>
            </w:r>
            <w:r>
              <w:rPr>
                <w:rFonts w:hint="eastAsia" w:ascii="宋体" w:hAnsi="宋体" w:eastAsia="宋体" w:cs="宋体"/>
                <w:b/>
                <w:color w:val="auto"/>
                <w:sz w:val="24"/>
                <w:szCs w:val="24"/>
                <w:highlight w:val="none"/>
                <w:lang w:val="zh-CN"/>
              </w:rPr>
              <w:t>（元）</w:t>
            </w:r>
          </w:p>
        </w:tc>
        <w:tc>
          <w:tcPr>
            <w:tcW w:w="6518" w:type="dxa"/>
            <w:gridSpan w:val="2"/>
            <w:tcBorders>
              <w:top w:val="single" w:color="auto" w:sz="4" w:space="0"/>
              <w:left w:val="single" w:color="auto" w:sz="4" w:space="0"/>
              <w:bottom w:val="single" w:color="auto" w:sz="4" w:space="0"/>
              <w:right w:val="single" w:color="auto" w:sz="4" w:space="0"/>
            </w:tcBorders>
            <w:noWrap w:val="0"/>
            <w:vAlign w:val="center"/>
          </w:tcPr>
          <w:p w14:paraId="0F452623">
            <w:pPr>
              <w:autoSpaceDE w:val="0"/>
              <w:autoSpaceDN w:val="0"/>
              <w:adjustRightInd w:val="0"/>
              <w:rPr>
                <w:rFonts w:hint="eastAsia" w:ascii="宋体" w:hAnsi="宋体" w:eastAsia="宋体" w:cs="宋体"/>
                <w:b/>
                <w:bCs/>
                <w:color w:val="auto"/>
                <w:sz w:val="24"/>
                <w:szCs w:val="24"/>
                <w:highlight w:val="none"/>
                <w:lang w:val="zh-CN"/>
              </w:rPr>
            </w:pPr>
          </w:p>
        </w:tc>
      </w:tr>
      <w:tr w14:paraId="5F41B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768" w:type="dxa"/>
            <w:tcBorders>
              <w:top w:val="single" w:color="auto" w:sz="4" w:space="0"/>
              <w:left w:val="single" w:color="auto" w:sz="4" w:space="0"/>
              <w:bottom w:val="single" w:color="auto" w:sz="4" w:space="0"/>
              <w:right w:val="single" w:color="auto" w:sz="4" w:space="0"/>
            </w:tcBorders>
            <w:noWrap w:val="0"/>
            <w:vAlign w:val="center"/>
          </w:tcPr>
          <w:p w14:paraId="2F6AF2FD">
            <w:pPr>
              <w:widowControl/>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其中：</w:t>
            </w:r>
            <w:r>
              <w:rPr>
                <w:rFonts w:hint="eastAsia" w:ascii="宋体" w:hAnsi="宋体" w:eastAsia="宋体" w:cs="宋体"/>
                <w:b/>
                <w:color w:val="auto"/>
                <w:sz w:val="24"/>
                <w:szCs w:val="24"/>
                <w:highlight w:val="none"/>
                <w:lang w:val="zh-CN"/>
              </w:rPr>
              <w:t>绿色施工安全防护措施费（元）</w:t>
            </w:r>
          </w:p>
        </w:tc>
        <w:tc>
          <w:tcPr>
            <w:tcW w:w="6518" w:type="dxa"/>
            <w:gridSpan w:val="2"/>
            <w:tcBorders>
              <w:top w:val="single" w:color="auto" w:sz="4" w:space="0"/>
              <w:left w:val="single" w:color="auto" w:sz="4" w:space="0"/>
              <w:bottom w:val="single" w:color="auto" w:sz="4" w:space="0"/>
              <w:right w:val="single" w:color="auto" w:sz="4" w:space="0"/>
            </w:tcBorders>
            <w:noWrap w:val="0"/>
            <w:vAlign w:val="center"/>
          </w:tcPr>
          <w:p w14:paraId="260FF7FC">
            <w:pPr>
              <w:autoSpaceDE w:val="0"/>
              <w:autoSpaceDN w:val="0"/>
              <w:adjustRightInd w:val="0"/>
              <w:rPr>
                <w:rFonts w:hint="eastAsia" w:ascii="宋体" w:hAnsi="宋体" w:eastAsia="宋体" w:cs="宋体"/>
                <w:b/>
                <w:bCs/>
                <w:color w:val="auto"/>
                <w:sz w:val="24"/>
                <w:szCs w:val="24"/>
                <w:highlight w:val="none"/>
                <w:lang w:val="zh-CN"/>
              </w:rPr>
            </w:pPr>
          </w:p>
        </w:tc>
      </w:tr>
      <w:tr w14:paraId="5D82E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768" w:type="dxa"/>
            <w:tcBorders>
              <w:top w:val="single" w:color="auto" w:sz="4" w:space="0"/>
              <w:left w:val="single" w:color="auto" w:sz="4" w:space="0"/>
              <w:bottom w:val="single" w:color="auto" w:sz="4" w:space="0"/>
              <w:right w:val="single" w:color="auto" w:sz="4" w:space="0"/>
            </w:tcBorders>
            <w:noWrap w:val="0"/>
            <w:vAlign w:val="center"/>
          </w:tcPr>
          <w:p w14:paraId="08C2AAD7">
            <w:pPr>
              <w:jc w:val="cente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投标总工期</w:t>
            </w:r>
          </w:p>
        </w:tc>
        <w:tc>
          <w:tcPr>
            <w:tcW w:w="6518" w:type="dxa"/>
            <w:gridSpan w:val="2"/>
            <w:tcBorders>
              <w:top w:val="single" w:color="auto" w:sz="4" w:space="0"/>
              <w:left w:val="single" w:color="auto" w:sz="4" w:space="0"/>
              <w:bottom w:val="single" w:color="auto" w:sz="4" w:space="0"/>
              <w:right w:val="single" w:color="auto" w:sz="4" w:space="0"/>
            </w:tcBorders>
            <w:noWrap w:val="0"/>
            <w:vAlign w:val="top"/>
          </w:tcPr>
          <w:p w14:paraId="7CE2D9D1">
            <w:pPr>
              <w:autoSpaceDE w:val="0"/>
              <w:autoSpaceDN w:val="0"/>
              <w:adjustRightInd w:val="0"/>
              <w:rPr>
                <w:rFonts w:hint="eastAsia" w:ascii="宋体" w:hAnsi="宋体" w:eastAsia="宋体" w:cs="宋体"/>
                <w:b/>
                <w:bCs/>
                <w:color w:val="auto"/>
                <w:sz w:val="24"/>
                <w:szCs w:val="24"/>
                <w:highlight w:val="none"/>
                <w:lang w:val="zh-CN"/>
              </w:rPr>
            </w:pPr>
          </w:p>
        </w:tc>
      </w:tr>
      <w:tr w14:paraId="1690D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768" w:type="dxa"/>
            <w:tcBorders>
              <w:top w:val="single" w:color="auto" w:sz="4" w:space="0"/>
              <w:left w:val="single" w:color="auto" w:sz="4" w:space="0"/>
              <w:bottom w:val="single" w:color="auto" w:sz="4" w:space="0"/>
              <w:right w:val="single" w:color="auto" w:sz="4" w:space="0"/>
            </w:tcBorders>
            <w:noWrap w:val="0"/>
            <w:vAlign w:val="center"/>
          </w:tcPr>
          <w:p w14:paraId="49F01807">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zh-CN"/>
              </w:rPr>
              <w:t>工程质量标准</w:t>
            </w:r>
          </w:p>
        </w:tc>
        <w:tc>
          <w:tcPr>
            <w:tcW w:w="6518" w:type="dxa"/>
            <w:gridSpan w:val="2"/>
            <w:tcBorders>
              <w:top w:val="single" w:color="auto" w:sz="4" w:space="0"/>
              <w:left w:val="single" w:color="auto" w:sz="4" w:space="0"/>
              <w:bottom w:val="single" w:color="auto" w:sz="4" w:space="0"/>
              <w:right w:val="single" w:color="auto" w:sz="4" w:space="0"/>
            </w:tcBorders>
            <w:noWrap w:val="0"/>
            <w:vAlign w:val="top"/>
          </w:tcPr>
          <w:p w14:paraId="419F623C">
            <w:pPr>
              <w:autoSpaceDE w:val="0"/>
              <w:autoSpaceDN w:val="0"/>
              <w:adjustRightInd w:val="0"/>
              <w:rPr>
                <w:rFonts w:hint="eastAsia" w:ascii="宋体" w:hAnsi="宋体" w:eastAsia="宋体" w:cs="宋体"/>
                <w:b/>
                <w:bCs/>
                <w:color w:val="auto"/>
                <w:sz w:val="24"/>
                <w:szCs w:val="24"/>
                <w:highlight w:val="none"/>
                <w:lang w:val="zh-CN"/>
              </w:rPr>
            </w:pPr>
          </w:p>
        </w:tc>
      </w:tr>
      <w:tr w14:paraId="18028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768" w:type="dxa"/>
            <w:tcBorders>
              <w:top w:val="single" w:color="auto" w:sz="4" w:space="0"/>
              <w:left w:val="single" w:color="auto" w:sz="4" w:space="0"/>
              <w:bottom w:val="single" w:color="auto" w:sz="4" w:space="0"/>
              <w:right w:val="single" w:color="auto" w:sz="4" w:space="0"/>
            </w:tcBorders>
            <w:noWrap w:val="0"/>
            <w:vAlign w:val="center"/>
          </w:tcPr>
          <w:p w14:paraId="0FFFD86B">
            <w:pPr>
              <w:autoSpaceDE w:val="0"/>
              <w:autoSpaceDN w:val="0"/>
              <w:adjustRightInd w:val="0"/>
              <w:jc w:val="center"/>
              <w:rPr>
                <w:rFonts w:hint="eastAsia" w:ascii="宋体" w:hAnsi="宋体" w:eastAsia="宋体" w:cs="宋体"/>
                <w:b/>
                <w:bCs/>
                <w:color w:val="auto"/>
                <w:sz w:val="24"/>
                <w:szCs w:val="24"/>
                <w:highlight w:val="none"/>
                <w:lang w:val="zh-CN"/>
              </w:rPr>
            </w:pPr>
            <w:r>
              <w:rPr>
                <w:rFonts w:hint="eastAsia" w:ascii="宋体" w:hAnsi="宋体" w:eastAsia="宋体" w:cs="宋体"/>
                <w:b/>
                <w:color w:val="auto"/>
                <w:sz w:val="24"/>
                <w:szCs w:val="24"/>
                <w:highlight w:val="none"/>
                <w:lang w:val="zh-CN"/>
              </w:rPr>
              <w:t>保 修 期 限</w:t>
            </w:r>
          </w:p>
        </w:tc>
        <w:tc>
          <w:tcPr>
            <w:tcW w:w="6518" w:type="dxa"/>
            <w:gridSpan w:val="2"/>
            <w:tcBorders>
              <w:top w:val="single" w:color="auto" w:sz="4" w:space="0"/>
              <w:left w:val="single" w:color="auto" w:sz="4" w:space="0"/>
              <w:bottom w:val="single" w:color="auto" w:sz="4" w:space="0"/>
              <w:right w:val="single" w:color="auto" w:sz="4" w:space="0"/>
            </w:tcBorders>
            <w:noWrap w:val="0"/>
            <w:vAlign w:val="top"/>
          </w:tcPr>
          <w:p w14:paraId="0EF2BB6E">
            <w:pPr>
              <w:autoSpaceDE w:val="0"/>
              <w:autoSpaceDN w:val="0"/>
              <w:adjustRightInd w:val="0"/>
              <w:rPr>
                <w:rFonts w:hint="eastAsia" w:ascii="宋体" w:hAnsi="宋体" w:eastAsia="宋体" w:cs="宋体"/>
                <w:b/>
                <w:bCs/>
                <w:color w:val="auto"/>
                <w:sz w:val="24"/>
                <w:szCs w:val="24"/>
                <w:highlight w:val="none"/>
                <w:lang w:val="zh-CN"/>
              </w:rPr>
            </w:pPr>
          </w:p>
        </w:tc>
      </w:tr>
      <w:tr w14:paraId="4C2AC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768" w:type="dxa"/>
            <w:vMerge w:val="restart"/>
            <w:tcBorders>
              <w:top w:val="single" w:color="auto" w:sz="4" w:space="0"/>
              <w:left w:val="single" w:color="auto" w:sz="4" w:space="0"/>
              <w:right w:val="single" w:color="auto" w:sz="4" w:space="0"/>
            </w:tcBorders>
            <w:noWrap w:val="0"/>
            <w:vAlign w:val="center"/>
          </w:tcPr>
          <w:p w14:paraId="0B6C0A22">
            <w:pPr>
              <w:autoSpaceDE w:val="0"/>
              <w:autoSpaceDN w:val="0"/>
              <w:adjustRightIn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项目负责人</w:t>
            </w:r>
          </w:p>
        </w:tc>
        <w:tc>
          <w:tcPr>
            <w:tcW w:w="4421" w:type="dxa"/>
            <w:tcBorders>
              <w:top w:val="single" w:color="auto" w:sz="4" w:space="0"/>
              <w:left w:val="single" w:color="auto" w:sz="4" w:space="0"/>
              <w:bottom w:val="single" w:color="auto" w:sz="4" w:space="0"/>
              <w:right w:val="single" w:color="auto" w:sz="4" w:space="0"/>
            </w:tcBorders>
            <w:noWrap w:val="0"/>
            <w:vAlign w:val="center"/>
          </w:tcPr>
          <w:p w14:paraId="0427BA7C">
            <w:pPr>
              <w:autoSpaceDE w:val="0"/>
              <w:autoSpaceDN w:val="0"/>
              <w:adjustRightInd w:val="0"/>
              <w:jc w:val="center"/>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1"/>
                <w:szCs w:val="21"/>
                <w:highlight w:val="none"/>
              </w:rPr>
              <w:t>姓    名</w:t>
            </w:r>
          </w:p>
        </w:tc>
        <w:tc>
          <w:tcPr>
            <w:tcW w:w="2097" w:type="dxa"/>
            <w:tcBorders>
              <w:top w:val="single" w:color="auto" w:sz="4" w:space="0"/>
              <w:left w:val="single" w:color="auto" w:sz="4" w:space="0"/>
              <w:bottom w:val="single" w:color="auto" w:sz="4" w:space="0"/>
              <w:right w:val="single" w:color="auto" w:sz="4" w:space="0"/>
            </w:tcBorders>
            <w:noWrap w:val="0"/>
            <w:vAlign w:val="center"/>
          </w:tcPr>
          <w:p w14:paraId="618BE49C">
            <w:pPr>
              <w:autoSpaceDE w:val="0"/>
              <w:autoSpaceDN w:val="0"/>
              <w:adjustRightInd w:val="0"/>
              <w:jc w:val="center"/>
              <w:rPr>
                <w:rFonts w:hint="eastAsia" w:ascii="宋体" w:hAnsi="宋体" w:eastAsia="宋体" w:cs="宋体"/>
                <w:b/>
                <w:bCs/>
                <w:color w:val="auto"/>
                <w:sz w:val="24"/>
                <w:szCs w:val="24"/>
                <w:highlight w:val="none"/>
                <w:lang w:val="zh-CN"/>
              </w:rPr>
            </w:pPr>
          </w:p>
        </w:tc>
      </w:tr>
      <w:tr w14:paraId="17F89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768" w:type="dxa"/>
            <w:vMerge w:val="continue"/>
            <w:tcBorders>
              <w:left w:val="single" w:color="auto" w:sz="4" w:space="0"/>
              <w:bottom w:val="single" w:color="auto" w:sz="4" w:space="0"/>
              <w:right w:val="single" w:color="auto" w:sz="4" w:space="0"/>
            </w:tcBorders>
            <w:noWrap w:val="0"/>
            <w:vAlign w:val="center"/>
          </w:tcPr>
          <w:p w14:paraId="52855C74">
            <w:pPr>
              <w:autoSpaceDE w:val="0"/>
              <w:autoSpaceDN w:val="0"/>
              <w:adjustRightInd w:val="0"/>
              <w:jc w:val="center"/>
              <w:rPr>
                <w:rFonts w:hint="eastAsia" w:ascii="宋体" w:hAnsi="宋体" w:eastAsia="宋体" w:cs="宋体"/>
                <w:b/>
                <w:color w:val="auto"/>
                <w:sz w:val="24"/>
                <w:szCs w:val="24"/>
                <w:highlight w:val="none"/>
              </w:rPr>
            </w:pPr>
          </w:p>
        </w:tc>
        <w:tc>
          <w:tcPr>
            <w:tcW w:w="4421" w:type="dxa"/>
            <w:tcBorders>
              <w:top w:val="single" w:color="auto" w:sz="4" w:space="0"/>
              <w:left w:val="single" w:color="auto" w:sz="4" w:space="0"/>
              <w:bottom w:val="single" w:color="auto" w:sz="4" w:space="0"/>
              <w:right w:val="single" w:color="auto" w:sz="4" w:space="0"/>
            </w:tcBorders>
            <w:noWrap w:val="0"/>
            <w:vAlign w:val="center"/>
          </w:tcPr>
          <w:p w14:paraId="5A9E7B1E">
            <w:pPr>
              <w:autoSpaceDE w:val="0"/>
              <w:autoSpaceDN w:val="0"/>
              <w:adjustRightInd w:val="0"/>
              <w:jc w:val="center"/>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1"/>
                <w:szCs w:val="21"/>
                <w:highlight w:val="none"/>
              </w:rPr>
              <w:t>注册建造师注册证书编号</w:t>
            </w:r>
          </w:p>
        </w:tc>
        <w:tc>
          <w:tcPr>
            <w:tcW w:w="2097" w:type="dxa"/>
            <w:tcBorders>
              <w:top w:val="single" w:color="auto" w:sz="4" w:space="0"/>
              <w:left w:val="single" w:color="auto" w:sz="4" w:space="0"/>
              <w:bottom w:val="single" w:color="auto" w:sz="4" w:space="0"/>
              <w:right w:val="single" w:color="auto" w:sz="4" w:space="0"/>
            </w:tcBorders>
            <w:noWrap w:val="0"/>
            <w:vAlign w:val="center"/>
          </w:tcPr>
          <w:p w14:paraId="04CF512B">
            <w:pPr>
              <w:autoSpaceDE w:val="0"/>
              <w:autoSpaceDN w:val="0"/>
              <w:adjustRightInd w:val="0"/>
              <w:jc w:val="center"/>
              <w:rPr>
                <w:rFonts w:hint="eastAsia" w:ascii="宋体" w:hAnsi="宋体" w:eastAsia="宋体" w:cs="宋体"/>
                <w:b/>
                <w:bCs/>
                <w:color w:val="auto"/>
                <w:sz w:val="24"/>
                <w:szCs w:val="24"/>
                <w:highlight w:val="none"/>
                <w:lang w:val="zh-CN"/>
              </w:rPr>
            </w:pPr>
          </w:p>
        </w:tc>
      </w:tr>
      <w:tr w14:paraId="1AF9C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768" w:type="dxa"/>
            <w:vMerge w:val="restart"/>
            <w:tcBorders>
              <w:top w:val="single" w:color="auto" w:sz="4" w:space="0"/>
              <w:left w:val="single" w:color="auto" w:sz="4" w:space="0"/>
              <w:right w:val="single" w:color="auto" w:sz="4" w:space="0"/>
            </w:tcBorders>
            <w:noWrap w:val="0"/>
            <w:vAlign w:val="center"/>
          </w:tcPr>
          <w:p w14:paraId="033B17B0">
            <w:pPr>
              <w:autoSpaceDE w:val="0"/>
              <w:autoSpaceDN w:val="0"/>
              <w:adjustRightIn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专职安全员</w:t>
            </w:r>
          </w:p>
        </w:tc>
        <w:tc>
          <w:tcPr>
            <w:tcW w:w="4421" w:type="dxa"/>
            <w:tcBorders>
              <w:top w:val="single" w:color="auto" w:sz="4" w:space="0"/>
              <w:left w:val="single" w:color="auto" w:sz="4" w:space="0"/>
              <w:bottom w:val="single" w:color="auto" w:sz="4" w:space="0"/>
              <w:right w:val="single" w:color="auto" w:sz="4" w:space="0"/>
            </w:tcBorders>
            <w:noWrap w:val="0"/>
            <w:vAlign w:val="center"/>
          </w:tcPr>
          <w:p w14:paraId="0D246374">
            <w:pPr>
              <w:autoSpaceDE w:val="0"/>
              <w:autoSpaceDN w:val="0"/>
              <w:adjustRightInd w:val="0"/>
              <w:jc w:val="center"/>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1"/>
                <w:szCs w:val="21"/>
                <w:highlight w:val="none"/>
              </w:rPr>
              <w:t>姓    名</w:t>
            </w:r>
          </w:p>
        </w:tc>
        <w:tc>
          <w:tcPr>
            <w:tcW w:w="2097" w:type="dxa"/>
            <w:tcBorders>
              <w:top w:val="single" w:color="auto" w:sz="4" w:space="0"/>
              <w:left w:val="single" w:color="auto" w:sz="4" w:space="0"/>
              <w:bottom w:val="single" w:color="auto" w:sz="4" w:space="0"/>
              <w:right w:val="single" w:color="auto" w:sz="4" w:space="0"/>
            </w:tcBorders>
            <w:noWrap w:val="0"/>
            <w:vAlign w:val="center"/>
          </w:tcPr>
          <w:p w14:paraId="729E3D85">
            <w:pPr>
              <w:autoSpaceDE w:val="0"/>
              <w:autoSpaceDN w:val="0"/>
              <w:adjustRightInd w:val="0"/>
              <w:jc w:val="center"/>
              <w:rPr>
                <w:rFonts w:hint="eastAsia" w:ascii="宋体" w:hAnsi="宋体" w:eastAsia="宋体" w:cs="宋体"/>
                <w:b/>
                <w:bCs/>
                <w:color w:val="auto"/>
                <w:sz w:val="24"/>
                <w:szCs w:val="24"/>
                <w:highlight w:val="none"/>
                <w:lang w:val="zh-CN"/>
              </w:rPr>
            </w:pPr>
          </w:p>
        </w:tc>
      </w:tr>
      <w:tr w14:paraId="3A3A5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768" w:type="dxa"/>
            <w:vMerge w:val="continue"/>
            <w:tcBorders>
              <w:left w:val="single" w:color="auto" w:sz="4" w:space="0"/>
              <w:bottom w:val="single" w:color="auto" w:sz="4" w:space="0"/>
              <w:right w:val="single" w:color="auto" w:sz="4" w:space="0"/>
            </w:tcBorders>
            <w:noWrap w:val="0"/>
            <w:vAlign w:val="center"/>
          </w:tcPr>
          <w:p w14:paraId="14C2997C">
            <w:pPr>
              <w:autoSpaceDE w:val="0"/>
              <w:autoSpaceDN w:val="0"/>
              <w:adjustRightInd w:val="0"/>
              <w:jc w:val="center"/>
              <w:rPr>
                <w:rFonts w:hint="eastAsia" w:ascii="宋体" w:hAnsi="宋体" w:eastAsia="宋体" w:cs="宋体"/>
                <w:b/>
                <w:color w:val="auto"/>
                <w:sz w:val="24"/>
                <w:szCs w:val="24"/>
                <w:highlight w:val="none"/>
              </w:rPr>
            </w:pPr>
          </w:p>
        </w:tc>
        <w:tc>
          <w:tcPr>
            <w:tcW w:w="4421" w:type="dxa"/>
            <w:tcBorders>
              <w:top w:val="single" w:color="auto" w:sz="4" w:space="0"/>
              <w:left w:val="single" w:color="auto" w:sz="4" w:space="0"/>
              <w:bottom w:val="single" w:color="auto" w:sz="4" w:space="0"/>
              <w:right w:val="single" w:color="auto" w:sz="4" w:space="0"/>
            </w:tcBorders>
            <w:noWrap w:val="0"/>
            <w:vAlign w:val="center"/>
          </w:tcPr>
          <w:p w14:paraId="4800F0CE">
            <w:pPr>
              <w:autoSpaceDE w:val="0"/>
              <w:autoSpaceDN w:val="0"/>
              <w:adjustRightInd w:val="0"/>
              <w:jc w:val="center"/>
              <w:rPr>
                <w:rFonts w:hint="eastAsia" w:ascii="宋体" w:hAnsi="宋体" w:eastAsia="宋体" w:cs="宋体"/>
                <w:b/>
                <w:bCs/>
                <w:color w:val="auto"/>
                <w:sz w:val="24"/>
                <w:szCs w:val="24"/>
                <w:highlight w:val="none"/>
                <w:lang w:val="zh-CN"/>
              </w:rPr>
            </w:pPr>
            <w:r>
              <w:rPr>
                <w:rFonts w:hint="eastAsia" w:ascii="宋体" w:hAnsi="宋体" w:eastAsia="宋体" w:cs="宋体"/>
                <w:bCs/>
                <w:color w:val="auto"/>
                <w:sz w:val="21"/>
                <w:szCs w:val="21"/>
                <w:highlight w:val="none"/>
                <w:lang w:val="zh-CN"/>
              </w:rPr>
              <w:t>安全生产考核合格证（C类）或建筑施工企业专职安全生产管理人员安全生产考核合格证书（C3）</w:t>
            </w:r>
            <w:r>
              <w:rPr>
                <w:rFonts w:hint="eastAsia" w:ascii="宋体" w:hAnsi="宋体" w:eastAsia="宋体" w:cs="宋体"/>
                <w:bCs/>
                <w:color w:val="auto"/>
                <w:sz w:val="21"/>
                <w:szCs w:val="21"/>
                <w:highlight w:val="none"/>
                <w:lang w:val="en-US" w:eastAsia="zh-CN"/>
              </w:rPr>
              <w:t>编号</w:t>
            </w:r>
          </w:p>
        </w:tc>
        <w:tc>
          <w:tcPr>
            <w:tcW w:w="2097" w:type="dxa"/>
            <w:tcBorders>
              <w:top w:val="single" w:color="auto" w:sz="4" w:space="0"/>
              <w:left w:val="single" w:color="auto" w:sz="4" w:space="0"/>
              <w:bottom w:val="single" w:color="auto" w:sz="4" w:space="0"/>
              <w:right w:val="single" w:color="auto" w:sz="4" w:space="0"/>
            </w:tcBorders>
            <w:noWrap w:val="0"/>
            <w:vAlign w:val="center"/>
          </w:tcPr>
          <w:p w14:paraId="11899E63">
            <w:pPr>
              <w:autoSpaceDE w:val="0"/>
              <w:autoSpaceDN w:val="0"/>
              <w:adjustRightInd w:val="0"/>
              <w:jc w:val="center"/>
              <w:rPr>
                <w:rFonts w:hint="eastAsia" w:ascii="宋体" w:hAnsi="宋体" w:eastAsia="宋体" w:cs="宋体"/>
                <w:b/>
                <w:bCs/>
                <w:color w:val="auto"/>
                <w:sz w:val="24"/>
                <w:szCs w:val="24"/>
                <w:highlight w:val="none"/>
                <w:lang w:val="zh-CN"/>
              </w:rPr>
            </w:pPr>
          </w:p>
        </w:tc>
      </w:tr>
    </w:tbl>
    <w:p w14:paraId="15A96ABF">
      <w:pPr>
        <w:tabs>
          <w:tab w:val="left" w:pos="720"/>
        </w:tabs>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注：“投标总工期”“工程质量标准”“保修期限”可以直接填写“按招标文件要求”、或按</w:t>
      </w:r>
      <w:r>
        <w:rPr>
          <w:rFonts w:hint="eastAsia" w:ascii="宋体" w:hAnsi="宋体" w:cs="宋体"/>
          <w:color w:val="auto"/>
          <w:sz w:val="24"/>
          <w:szCs w:val="24"/>
          <w:highlight w:val="none"/>
          <w:lang w:val="en-US" w:eastAsia="zh-CN"/>
        </w:rPr>
        <w:t>实际</w:t>
      </w:r>
      <w:r>
        <w:rPr>
          <w:rFonts w:hint="eastAsia" w:ascii="宋体" w:hAnsi="宋体" w:eastAsia="宋体" w:cs="宋体"/>
          <w:color w:val="auto"/>
          <w:sz w:val="24"/>
          <w:szCs w:val="24"/>
          <w:highlight w:val="none"/>
        </w:rPr>
        <w:t>内容填写。</w:t>
      </w:r>
    </w:p>
    <w:p w14:paraId="47EE9B46">
      <w:pPr>
        <w:autoSpaceDE w:val="0"/>
        <w:autoSpaceDN w:val="0"/>
        <w:adjustRightInd w:val="0"/>
        <w:spacing w:line="240" w:lineRule="auto"/>
        <w:jc w:val="left"/>
        <w:outlineLvl w:val="9"/>
        <w:rPr>
          <w:rFonts w:hint="eastAsia" w:ascii="宋体" w:hAnsi="宋体" w:eastAsia="宋体" w:cs="宋体"/>
          <w:color w:val="auto"/>
          <w:szCs w:val="21"/>
          <w:highlight w:val="none"/>
          <w:lang w:val="en-US" w:eastAsia="zh-CN"/>
        </w:rPr>
        <w:sectPr>
          <w:footerReference r:id="rId19" w:type="first"/>
          <w:footerReference r:id="rId18" w:type="default"/>
          <w:pgSz w:w="11906" w:h="16838"/>
          <w:pgMar w:top="1134" w:right="1417" w:bottom="1247" w:left="1417" w:header="851" w:footer="907" w:gutter="0"/>
          <w:pgNumType w:fmt="decimal"/>
          <w:cols w:space="0" w:num="1"/>
          <w:titlePg/>
          <w:docGrid w:type="lines" w:linePitch="312" w:charSpace="0"/>
        </w:sectPr>
      </w:pPr>
    </w:p>
    <w:p w14:paraId="57FFD15C">
      <w:pPr>
        <w:autoSpaceDE w:val="0"/>
        <w:autoSpaceDN w:val="0"/>
        <w:adjustRightInd w:val="0"/>
        <w:spacing w:line="240" w:lineRule="auto"/>
        <w:jc w:val="left"/>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附件二</w:t>
      </w:r>
    </w:p>
    <w:p w14:paraId="74E4F5EE">
      <w:pPr>
        <w:autoSpaceDE w:val="0"/>
        <w:autoSpaceDN w:val="0"/>
        <w:adjustRightInd w:val="0"/>
        <w:spacing w:line="240" w:lineRule="auto"/>
        <w:jc w:val="center"/>
        <w:outlineLvl w:val="9"/>
        <w:rPr>
          <w:rFonts w:hint="eastAsia" w:ascii="宋体" w:hAnsi="宋体" w:eastAsia="宋体" w:cs="宋体"/>
          <w:color w:val="auto"/>
          <w:sz w:val="28"/>
          <w:szCs w:val="27"/>
          <w:highlight w:val="none"/>
        </w:rPr>
      </w:pPr>
      <w:r>
        <w:rPr>
          <w:rFonts w:hint="eastAsia" w:ascii="宋体" w:hAnsi="宋体" w:eastAsia="宋体" w:cs="宋体"/>
          <w:b/>
          <w:bCs/>
          <w:color w:val="auto"/>
          <w:sz w:val="28"/>
          <w:szCs w:val="27"/>
          <w:highlight w:val="none"/>
        </w:rPr>
        <w:t>投标函</w:t>
      </w:r>
    </w:p>
    <w:p w14:paraId="64E321E1">
      <w:pPr>
        <w:spacing w:line="400" w:lineRule="exact"/>
        <w:rPr>
          <w:rFonts w:hint="eastAsia" w:ascii="宋体" w:hAnsi="宋体" w:eastAsia="宋体" w:cs="宋体"/>
          <w:color w:val="auto"/>
          <w:sz w:val="19"/>
          <w:szCs w:val="19"/>
          <w:highlight w:val="none"/>
        </w:rPr>
      </w:pPr>
    </w:p>
    <w:p w14:paraId="1CCB9E28">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bookmarkStart w:id="30" w:name="_Toc221951928"/>
      <w:r>
        <w:rPr>
          <w:rFonts w:hint="eastAsia" w:ascii="宋体" w:hAnsi="宋体" w:eastAsia="宋体" w:cs="宋体"/>
          <w:color w:val="auto"/>
          <w:szCs w:val="21"/>
          <w:highlight w:val="none"/>
        </w:rPr>
        <w:t>（招标人名称）：</w:t>
      </w:r>
      <w:bookmarkEnd w:id="30"/>
    </w:p>
    <w:p w14:paraId="6EA810FA">
      <w:pPr>
        <w:spacing w:line="400" w:lineRule="exact"/>
        <w:rPr>
          <w:rFonts w:hint="eastAsia" w:ascii="宋体" w:hAnsi="宋体" w:eastAsia="宋体" w:cs="宋体"/>
          <w:color w:val="auto"/>
          <w:szCs w:val="21"/>
          <w:highlight w:val="none"/>
        </w:rPr>
      </w:pPr>
    </w:p>
    <w:p w14:paraId="6A441D97">
      <w:pPr>
        <w:spacing w:line="400" w:lineRule="exact"/>
        <w:ind w:firstLine="420" w:firstLineChars="200"/>
        <w:rPr>
          <w:rFonts w:hint="eastAsia" w:ascii="宋体" w:hAnsi="宋体" w:eastAsia="宋体" w:cs="宋体"/>
          <w:color w:val="auto"/>
          <w:szCs w:val="21"/>
          <w:highlight w:val="none"/>
        </w:rPr>
      </w:pPr>
      <w:bookmarkStart w:id="31" w:name="_Toc221951929"/>
      <w:r>
        <w:rPr>
          <w:rFonts w:hint="eastAsia" w:ascii="宋体" w:hAnsi="宋体" w:eastAsia="宋体" w:cs="宋体"/>
          <w:color w:val="auto"/>
          <w:szCs w:val="21"/>
          <w:highlight w:val="none"/>
        </w:rPr>
        <w:t>1．我方已仔细研究了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（项目名称）招标文件的全部内容，愿意以人民币（大写）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）的投标总报价，工期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日历天，按合同约定实施和完成承包工程，修补工程中的任何缺陷，工程质量达到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bookmarkEnd w:id="31"/>
    </w:p>
    <w:p w14:paraId="5EBA0ED9">
      <w:pPr>
        <w:spacing w:line="400" w:lineRule="exact"/>
        <w:ind w:firstLine="420" w:firstLineChars="200"/>
        <w:jc w:val="left"/>
        <w:rPr>
          <w:rFonts w:hint="eastAsia" w:ascii="宋体" w:hAnsi="宋体" w:eastAsia="宋体" w:cs="宋体"/>
          <w:color w:val="auto"/>
          <w:szCs w:val="21"/>
          <w:highlight w:val="none"/>
        </w:rPr>
      </w:pPr>
      <w:bookmarkStart w:id="32" w:name="_Toc221951930"/>
      <w:r>
        <w:rPr>
          <w:rFonts w:hint="eastAsia" w:ascii="宋体" w:hAnsi="宋体" w:eastAsia="宋体" w:cs="宋体"/>
          <w:color w:val="auto"/>
          <w:szCs w:val="21"/>
          <w:highlight w:val="none"/>
        </w:rPr>
        <w:t>2．我方承诺在投标有效期内不补充、修改、替代或撤回本投标文件。</w:t>
      </w:r>
      <w:bookmarkEnd w:id="32"/>
    </w:p>
    <w:p w14:paraId="0593503F">
      <w:pPr>
        <w:spacing w:line="400" w:lineRule="exact"/>
        <w:ind w:firstLine="420" w:firstLineChars="200"/>
        <w:rPr>
          <w:rFonts w:hint="eastAsia" w:ascii="宋体" w:hAnsi="宋体" w:eastAsia="宋体" w:cs="宋体"/>
          <w:color w:val="auto"/>
          <w:szCs w:val="21"/>
          <w:highlight w:val="none"/>
        </w:rPr>
      </w:pPr>
      <w:bookmarkStart w:id="33" w:name="_Toc221951931"/>
      <w:r>
        <w:rPr>
          <w:rFonts w:hint="eastAsia" w:ascii="宋体" w:hAnsi="宋体" w:eastAsia="宋体" w:cs="宋体"/>
          <w:color w:val="auto"/>
          <w:szCs w:val="21"/>
          <w:highlight w:val="none"/>
        </w:rPr>
        <w:t>3．</w:t>
      </w:r>
      <w:bookmarkEnd w:id="33"/>
      <w:bookmarkStart w:id="34" w:name="_Toc221951932"/>
      <w:r>
        <w:rPr>
          <w:rFonts w:hint="eastAsia" w:ascii="宋体" w:hAnsi="宋体" w:eastAsia="宋体" w:cs="宋体"/>
          <w:color w:val="auto"/>
          <w:szCs w:val="21"/>
          <w:highlight w:val="none"/>
        </w:rPr>
        <w:t>如我方中标：</w:t>
      </w:r>
      <w:bookmarkEnd w:id="34"/>
    </w:p>
    <w:p w14:paraId="395A6E8A">
      <w:pPr>
        <w:spacing w:line="400" w:lineRule="exact"/>
        <w:ind w:firstLine="718" w:firstLineChars="342"/>
        <w:rPr>
          <w:rFonts w:hint="eastAsia" w:ascii="宋体" w:hAnsi="宋体" w:eastAsia="宋体" w:cs="宋体"/>
          <w:color w:val="auto"/>
          <w:szCs w:val="21"/>
          <w:highlight w:val="none"/>
        </w:rPr>
      </w:pPr>
      <w:bookmarkStart w:id="35" w:name="_Toc221951933"/>
      <w:r>
        <w:rPr>
          <w:rFonts w:hint="eastAsia" w:ascii="宋体" w:hAnsi="宋体" w:eastAsia="宋体" w:cs="宋体"/>
          <w:color w:val="auto"/>
          <w:szCs w:val="21"/>
          <w:highlight w:val="none"/>
        </w:rPr>
        <w:t>（1）我方承诺在收到中标通知书后，在中标通知书规定的期限内与你方签订合同。</w:t>
      </w:r>
      <w:bookmarkEnd w:id="35"/>
    </w:p>
    <w:p w14:paraId="5FDD98C5">
      <w:pPr>
        <w:spacing w:line="400" w:lineRule="exact"/>
        <w:ind w:firstLine="718" w:firstLineChars="342"/>
        <w:rPr>
          <w:rFonts w:hint="eastAsia" w:ascii="宋体" w:hAnsi="宋体" w:eastAsia="宋体" w:cs="宋体"/>
          <w:color w:val="auto"/>
          <w:szCs w:val="21"/>
          <w:highlight w:val="none"/>
        </w:rPr>
      </w:pPr>
      <w:bookmarkStart w:id="36" w:name="_Toc221951934"/>
      <w:r>
        <w:rPr>
          <w:rFonts w:hint="eastAsia" w:ascii="宋体" w:hAnsi="宋体" w:eastAsia="宋体" w:cs="宋体"/>
          <w:color w:val="auto"/>
          <w:szCs w:val="21"/>
          <w:highlight w:val="none"/>
        </w:rPr>
        <w:t>（2）随同本投标函递交的投标函附录属于合同文件的组成部分。</w:t>
      </w:r>
      <w:bookmarkEnd w:id="36"/>
    </w:p>
    <w:p w14:paraId="2FDF1070">
      <w:pPr>
        <w:spacing w:line="400" w:lineRule="exact"/>
        <w:ind w:firstLine="718" w:firstLineChars="342"/>
        <w:rPr>
          <w:rFonts w:hint="eastAsia" w:ascii="宋体" w:hAnsi="宋体" w:eastAsia="宋体" w:cs="宋体"/>
          <w:color w:val="auto"/>
          <w:szCs w:val="21"/>
          <w:highlight w:val="none"/>
        </w:rPr>
      </w:pPr>
      <w:bookmarkStart w:id="37" w:name="_Toc221951935"/>
      <w:r>
        <w:rPr>
          <w:rFonts w:hint="eastAsia" w:ascii="宋体" w:hAnsi="宋体" w:eastAsia="宋体" w:cs="宋体"/>
          <w:color w:val="auto"/>
          <w:szCs w:val="21"/>
          <w:highlight w:val="none"/>
        </w:rPr>
        <w:t>（3）我方承诺按照招标文件规定向你方递交履约担保。</w:t>
      </w:r>
      <w:bookmarkEnd w:id="37"/>
    </w:p>
    <w:p w14:paraId="52DF5288">
      <w:pPr>
        <w:spacing w:line="400" w:lineRule="exact"/>
        <w:ind w:firstLine="718" w:firstLineChars="342"/>
        <w:rPr>
          <w:rFonts w:hint="eastAsia" w:ascii="宋体" w:hAnsi="宋体" w:eastAsia="宋体" w:cs="宋体"/>
          <w:color w:val="auto"/>
          <w:szCs w:val="21"/>
          <w:highlight w:val="none"/>
        </w:rPr>
      </w:pPr>
      <w:bookmarkStart w:id="38" w:name="_Toc221951936"/>
      <w:r>
        <w:rPr>
          <w:rFonts w:hint="eastAsia" w:ascii="宋体" w:hAnsi="宋体" w:eastAsia="宋体" w:cs="宋体"/>
          <w:color w:val="auto"/>
          <w:szCs w:val="21"/>
          <w:highlight w:val="none"/>
        </w:rPr>
        <w:t>（4）我方承诺在合同约定的期限内完成并移交全部合同工程。</w:t>
      </w:r>
      <w:bookmarkEnd w:id="38"/>
    </w:p>
    <w:p w14:paraId="00C58348">
      <w:pPr>
        <w:spacing w:line="400" w:lineRule="exact"/>
        <w:ind w:firstLine="420" w:firstLineChars="200"/>
        <w:rPr>
          <w:rFonts w:hint="eastAsia" w:ascii="宋体" w:hAnsi="宋体" w:eastAsia="宋体" w:cs="宋体"/>
          <w:color w:val="auto"/>
          <w:szCs w:val="21"/>
          <w:highlight w:val="none"/>
        </w:rPr>
      </w:pPr>
      <w:bookmarkStart w:id="39" w:name="_Toc221951937"/>
      <w:r>
        <w:rPr>
          <w:rFonts w:hint="eastAsia" w:ascii="宋体" w:hAnsi="宋体" w:eastAsia="宋体" w:cs="宋体"/>
          <w:color w:val="auto"/>
          <w:szCs w:val="21"/>
          <w:highlight w:val="none"/>
        </w:rPr>
        <w:t>5．我方在此声明，所递交的投标文件及有关资料内容完整、真实和准确</w:t>
      </w:r>
      <w:bookmarkEnd w:id="39"/>
      <w:r>
        <w:rPr>
          <w:rFonts w:hint="eastAsia" w:ascii="宋体" w:hAnsi="宋体" w:eastAsia="宋体" w:cs="宋体"/>
          <w:color w:val="auto"/>
          <w:szCs w:val="21"/>
          <w:highlight w:val="none"/>
          <w:lang w:eastAsia="zh-CN"/>
        </w:rPr>
        <w:t>。</w:t>
      </w:r>
    </w:p>
    <w:p w14:paraId="6C17B22F">
      <w:pPr>
        <w:spacing w:line="400" w:lineRule="exact"/>
        <w:ind w:firstLine="420" w:firstLineChars="200"/>
        <w:rPr>
          <w:rFonts w:hint="eastAsia" w:ascii="宋体" w:hAnsi="宋体" w:eastAsia="宋体" w:cs="宋体"/>
          <w:color w:val="auto"/>
          <w:szCs w:val="21"/>
          <w:highlight w:val="none"/>
        </w:rPr>
      </w:pPr>
      <w:bookmarkStart w:id="40" w:name="_Toc221951938"/>
      <w:r>
        <w:rPr>
          <w:rFonts w:hint="eastAsia" w:ascii="宋体" w:hAnsi="宋体" w:eastAsia="宋体" w:cs="宋体"/>
          <w:color w:val="auto"/>
          <w:szCs w:val="21"/>
          <w:highlight w:val="none"/>
        </w:rPr>
        <w:t>6．</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（其他补充说明）。</w:t>
      </w:r>
      <w:bookmarkEnd w:id="40"/>
    </w:p>
    <w:p w14:paraId="67B13360">
      <w:pPr>
        <w:spacing w:line="400" w:lineRule="exact"/>
        <w:rPr>
          <w:rFonts w:hint="eastAsia" w:ascii="宋体" w:hAnsi="宋体" w:eastAsia="宋体" w:cs="宋体"/>
          <w:color w:val="auto"/>
          <w:szCs w:val="21"/>
          <w:highlight w:val="none"/>
        </w:rPr>
      </w:pPr>
    </w:p>
    <w:p w14:paraId="000582AF">
      <w:pPr>
        <w:spacing w:line="400" w:lineRule="exact"/>
        <w:ind w:firstLine="3675" w:firstLineChars="1750"/>
        <w:rPr>
          <w:rFonts w:hint="eastAsia" w:ascii="宋体" w:hAnsi="宋体" w:eastAsia="宋体" w:cs="宋体"/>
          <w:color w:val="auto"/>
          <w:szCs w:val="21"/>
          <w:highlight w:val="none"/>
        </w:rPr>
      </w:pPr>
      <w:bookmarkStart w:id="41" w:name="_Toc221951939"/>
      <w:r>
        <w:rPr>
          <w:rFonts w:hint="eastAsia" w:ascii="宋体" w:hAnsi="宋体" w:eastAsia="宋体" w:cs="宋体"/>
          <w:color w:val="auto"/>
          <w:szCs w:val="21"/>
          <w:highlight w:val="none"/>
        </w:rPr>
        <w:t>投 标 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bookmarkEnd w:id="41"/>
    </w:p>
    <w:p w14:paraId="36891761">
      <w:pPr>
        <w:spacing w:line="400" w:lineRule="exact"/>
        <w:ind w:firstLine="3675" w:firstLineChars="1750"/>
        <w:rPr>
          <w:rFonts w:hint="eastAsia" w:ascii="宋体" w:hAnsi="宋体" w:eastAsia="宋体" w:cs="宋体"/>
          <w:color w:val="auto"/>
          <w:szCs w:val="21"/>
          <w:highlight w:val="none"/>
        </w:rPr>
      </w:pPr>
      <w:bookmarkStart w:id="42" w:name="_Toc221951941"/>
      <w:r>
        <w:rPr>
          <w:rFonts w:hint="eastAsia" w:ascii="宋体" w:hAnsi="宋体" w:eastAsia="宋体" w:cs="宋体"/>
          <w:color w:val="auto"/>
          <w:szCs w:val="21"/>
          <w:highlight w:val="none"/>
        </w:rPr>
        <w:t>地址：</w:t>
      </w:r>
      <w:bookmarkEnd w:id="42"/>
      <w:r>
        <w:rPr>
          <w:rFonts w:hint="eastAsia" w:ascii="宋体" w:hAnsi="宋体" w:eastAsia="宋体" w:cs="宋体"/>
          <w:color w:val="auto"/>
          <w:szCs w:val="21"/>
          <w:highlight w:val="none"/>
          <w:u w:val="single"/>
        </w:rPr>
        <w:t xml:space="preserve">                                     </w:t>
      </w:r>
    </w:p>
    <w:p w14:paraId="4599B260">
      <w:pPr>
        <w:spacing w:line="400" w:lineRule="exact"/>
        <w:ind w:firstLine="3675" w:firstLineChars="1750"/>
        <w:rPr>
          <w:rFonts w:hint="eastAsia" w:ascii="宋体" w:hAnsi="宋体" w:eastAsia="宋体" w:cs="宋体"/>
          <w:color w:val="auto"/>
          <w:szCs w:val="21"/>
          <w:highlight w:val="none"/>
        </w:rPr>
      </w:pPr>
      <w:bookmarkStart w:id="43" w:name="_Toc221951942"/>
      <w:r>
        <w:rPr>
          <w:rFonts w:hint="eastAsia" w:ascii="宋体" w:hAnsi="宋体" w:eastAsia="宋体" w:cs="宋体"/>
          <w:color w:val="auto"/>
          <w:szCs w:val="21"/>
          <w:highlight w:val="none"/>
        </w:rPr>
        <w:t>网址：</w:t>
      </w:r>
      <w:bookmarkEnd w:id="43"/>
      <w:r>
        <w:rPr>
          <w:rFonts w:hint="eastAsia" w:ascii="宋体" w:hAnsi="宋体" w:eastAsia="宋体" w:cs="宋体"/>
          <w:color w:val="auto"/>
          <w:szCs w:val="21"/>
          <w:highlight w:val="none"/>
          <w:u w:val="single"/>
        </w:rPr>
        <w:t xml:space="preserve">                                     </w:t>
      </w:r>
    </w:p>
    <w:p w14:paraId="1972CCA0">
      <w:pPr>
        <w:spacing w:line="400" w:lineRule="exact"/>
        <w:ind w:firstLine="3675" w:firstLineChars="1750"/>
        <w:rPr>
          <w:rFonts w:hint="eastAsia" w:ascii="宋体" w:hAnsi="宋体" w:eastAsia="宋体" w:cs="宋体"/>
          <w:color w:val="auto"/>
          <w:szCs w:val="21"/>
          <w:highlight w:val="none"/>
        </w:rPr>
      </w:pPr>
      <w:bookmarkStart w:id="44" w:name="_Toc221951943"/>
      <w:r>
        <w:rPr>
          <w:rFonts w:hint="eastAsia" w:ascii="宋体" w:hAnsi="宋体" w:eastAsia="宋体" w:cs="宋体"/>
          <w:color w:val="auto"/>
          <w:szCs w:val="21"/>
          <w:highlight w:val="none"/>
        </w:rPr>
        <w:t>电话：</w:t>
      </w:r>
      <w:bookmarkEnd w:id="44"/>
      <w:r>
        <w:rPr>
          <w:rFonts w:hint="eastAsia" w:ascii="宋体" w:hAnsi="宋体" w:eastAsia="宋体" w:cs="宋体"/>
          <w:color w:val="auto"/>
          <w:szCs w:val="21"/>
          <w:highlight w:val="none"/>
          <w:u w:val="single"/>
        </w:rPr>
        <w:t xml:space="preserve">                                     </w:t>
      </w:r>
    </w:p>
    <w:p w14:paraId="3329B331">
      <w:pPr>
        <w:spacing w:line="400" w:lineRule="exact"/>
        <w:ind w:firstLine="3675" w:firstLineChars="1750"/>
        <w:rPr>
          <w:rFonts w:hint="eastAsia" w:ascii="宋体" w:hAnsi="宋体" w:eastAsia="宋体" w:cs="宋体"/>
          <w:color w:val="auto"/>
          <w:szCs w:val="21"/>
          <w:highlight w:val="none"/>
        </w:rPr>
      </w:pPr>
      <w:bookmarkStart w:id="45" w:name="_Toc221951944"/>
      <w:r>
        <w:rPr>
          <w:rFonts w:hint="eastAsia" w:ascii="宋体" w:hAnsi="宋体" w:eastAsia="宋体" w:cs="宋体"/>
          <w:color w:val="auto"/>
          <w:szCs w:val="21"/>
          <w:highlight w:val="none"/>
        </w:rPr>
        <w:t>传真：</w:t>
      </w:r>
      <w:bookmarkEnd w:id="45"/>
      <w:r>
        <w:rPr>
          <w:rFonts w:hint="eastAsia" w:ascii="宋体" w:hAnsi="宋体" w:eastAsia="宋体" w:cs="宋体"/>
          <w:color w:val="auto"/>
          <w:szCs w:val="21"/>
          <w:highlight w:val="none"/>
          <w:u w:val="single"/>
        </w:rPr>
        <w:t xml:space="preserve">                                     </w:t>
      </w:r>
    </w:p>
    <w:p w14:paraId="5B4E2E7C">
      <w:pPr>
        <w:spacing w:line="400" w:lineRule="exact"/>
        <w:ind w:firstLine="3675" w:firstLineChars="1750"/>
        <w:rPr>
          <w:rFonts w:hint="eastAsia" w:ascii="宋体" w:hAnsi="宋体" w:eastAsia="宋体" w:cs="宋体"/>
          <w:color w:val="auto"/>
          <w:szCs w:val="21"/>
          <w:highlight w:val="none"/>
        </w:rPr>
      </w:pPr>
      <w:bookmarkStart w:id="46" w:name="_Toc221951945"/>
      <w:r>
        <w:rPr>
          <w:rFonts w:hint="eastAsia" w:ascii="宋体" w:hAnsi="宋体" w:eastAsia="宋体" w:cs="宋体"/>
          <w:color w:val="auto"/>
          <w:szCs w:val="21"/>
          <w:highlight w:val="none"/>
        </w:rPr>
        <w:t>邮政编码：</w:t>
      </w:r>
      <w:bookmarkEnd w:id="46"/>
      <w:r>
        <w:rPr>
          <w:rFonts w:hint="eastAsia" w:ascii="宋体" w:hAnsi="宋体" w:eastAsia="宋体" w:cs="宋体"/>
          <w:color w:val="auto"/>
          <w:szCs w:val="21"/>
          <w:highlight w:val="none"/>
          <w:u w:val="single"/>
        </w:rPr>
        <w:t xml:space="preserve">                                 </w:t>
      </w:r>
    </w:p>
    <w:p w14:paraId="71BA74E1">
      <w:pPr>
        <w:spacing w:line="400" w:lineRule="exact"/>
        <w:ind w:firstLine="3675" w:firstLineChars="1750"/>
        <w:rPr>
          <w:rFonts w:hint="eastAsia" w:ascii="宋体" w:hAnsi="宋体" w:eastAsia="宋体" w:cs="宋体"/>
          <w:color w:val="auto"/>
          <w:szCs w:val="21"/>
          <w:highlight w:val="none"/>
        </w:rPr>
      </w:pPr>
    </w:p>
    <w:p w14:paraId="5144F0FF">
      <w:pPr>
        <w:spacing w:line="400" w:lineRule="exact"/>
        <w:ind w:firstLine="4725" w:firstLineChars="2250"/>
        <w:jc w:val="right"/>
        <w:rPr>
          <w:rFonts w:hint="eastAsia" w:ascii="宋体" w:hAnsi="宋体" w:eastAsia="宋体" w:cs="宋体"/>
          <w:color w:val="auto"/>
          <w:szCs w:val="21"/>
          <w:highlight w:val="none"/>
        </w:rPr>
      </w:pPr>
      <w:bookmarkStart w:id="47" w:name="_Toc221951946"/>
      <w:r>
        <w:rPr>
          <w:rFonts w:hint="eastAsia" w:ascii="宋体" w:hAnsi="宋体" w:eastAsia="宋体" w:cs="宋体"/>
          <w:color w:val="auto"/>
          <w:szCs w:val="21"/>
          <w:highlight w:val="none"/>
          <w:u w:val="single"/>
        </w:rPr>
        <w:t>___   __</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__   __</w:t>
      </w:r>
      <w:r>
        <w:rPr>
          <w:rFonts w:hint="eastAsia" w:ascii="宋体" w:hAnsi="宋体" w:eastAsia="宋体" w:cs="宋体"/>
          <w:color w:val="auto"/>
          <w:szCs w:val="21"/>
          <w:highlight w:val="none"/>
        </w:rPr>
        <w:t>月__</w:t>
      </w:r>
      <w:r>
        <w:rPr>
          <w:rFonts w:hint="eastAsia" w:ascii="宋体" w:hAnsi="宋体" w:eastAsia="宋体" w:cs="宋体"/>
          <w:color w:val="auto"/>
          <w:szCs w:val="21"/>
          <w:highlight w:val="none"/>
          <w:u w:val="single"/>
        </w:rPr>
        <w:t>_  _</w:t>
      </w:r>
      <w:r>
        <w:rPr>
          <w:rFonts w:hint="eastAsia" w:ascii="宋体" w:hAnsi="宋体" w:eastAsia="宋体" w:cs="宋体"/>
          <w:color w:val="auto"/>
          <w:szCs w:val="21"/>
          <w:highlight w:val="none"/>
        </w:rPr>
        <w:t>日</w:t>
      </w:r>
      <w:bookmarkEnd w:id="47"/>
    </w:p>
    <w:p w14:paraId="1EE4343C">
      <w:pPr>
        <w:spacing w:line="400" w:lineRule="exact"/>
        <w:rPr>
          <w:rFonts w:hint="eastAsia" w:ascii="宋体" w:hAnsi="宋体" w:eastAsia="宋体" w:cs="宋体"/>
          <w:color w:val="auto"/>
          <w:sz w:val="20"/>
          <w:szCs w:val="20"/>
          <w:highlight w:val="none"/>
        </w:rPr>
      </w:pPr>
    </w:p>
    <w:p w14:paraId="075559B0">
      <w:pPr>
        <w:autoSpaceDE w:val="0"/>
        <w:autoSpaceDN w:val="0"/>
        <w:adjustRightInd w:val="0"/>
        <w:rPr>
          <w:rFonts w:hint="eastAsia" w:ascii="宋体" w:hAnsi="宋体" w:eastAsia="宋体" w:cs="宋体"/>
          <w:color w:val="auto"/>
          <w:szCs w:val="21"/>
          <w:highlight w:val="none"/>
          <w:lang w:val="en-US" w:eastAsia="zh-CN"/>
        </w:rPr>
      </w:pPr>
      <w:r>
        <w:rPr>
          <w:rFonts w:hint="eastAsia" w:ascii="宋体" w:hAnsi="宋体" w:eastAsia="宋体" w:cs="宋体"/>
          <w:color w:val="auto"/>
          <w:sz w:val="19"/>
          <w:szCs w:val="19"/>
          <w:highlight w:val="none"/>
        </w:rPr>
        <w:br w:type="page"/>
      </w:r>
    </w:p>
    <w:p w14:paraId="27B17973">
      <w:pPr>
        <w:topLinePunct/>
        <w:adjustRightInd w:val="0"/>
        <w:snapToGrid w:val="0"/>
        <w:spacing w:before="240"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附件三</w:t>
      </w:r>
    </w:p>
    <w:p w14:paraId="1FF813B2">
      <w:pPr>
        <w:topLinePunct/>
        <w:adjustRightInd w:val="0"/>
        <w:snapToGrid w:val="0"/>
        <w:spacing w:before="240" w:line="360" w:lineRule="auto"/>
        <w:jc w:val="center"/>
        <w:rPr>
          <w:rFonts w:hint="eastAsia" w:ascii="宋体" w:hAnsi="宋体" w:eastAsia="宋体" w:cs="宋体"/>
          <w:b/>
          <w:color w:val="auto"/>
          <w:spacing w:val="4"/>
          <w:kern w:val="0"/>
          <w:sz w:val="24"/>
          <w:szCs w:val="24"/>
          <w:highlight w:val="none"/>
        </w:rPr>
      </w:pPr>
      <w:r>
        <w:rPr>
          <w:rFonts w:hint="eastAsia" w:ascii="宋体" w:hAnsi="宋体" w:eastAsia="宋体" w:cs="宋体"/>
          <w:b/>
          <w:color w:val="auto"/>
          <w:spacing w:val="4"/>
          <w:kern w:val="0"/>
          <w:sz w:val="24"/>
          <w:szCs w:val="24"/>
          <w:highlight w:val="none"/>
        </w:rPr>
        <w:t>法定代表人证明书、法定代表人授权委托书</w:t>
      </w:r>
    </w:p>
    <w:p w14:paraId="29B9055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（1）法定代表人证明书</w:t>
      </w:r>
    </w:p>
    <w:p w14:paraId="66082E83">
      <w:pPr>
        <w:topLinePunct/>
        <w:adjustRightInd w:val="0"/>
        <w:snapToGrid w:val="0"/>
        <w:spacing w:line="360" w:lineRule="auto"/>
        <w:ind w:firstLine="496" w:firstLineChars="200"/>
        <w:rPr>
          <w:rFonts w:ascii="宋体" w:hAnsi="宋体"/>
          <w:color w:val="auto"/>
          <w:spacing w:val="4"/>
          <w:kern w:val="0"/>
          <w:sz w:val="24"/>
          <w:szCs w:val="24"/>
          <w:highlight w:val="none"/>
        </w:rPr>
      </w:pPr>
      <w:r>
        <w:rPr>
          <w:rFonts w:ascii="宋体" w:hAnsi="宋体"/>
          <w:color w:val="auto"/>
          <w:spacing w:val="4"/>
          <w:kern w:val="0"/>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-44450</wp:posOffset>
                </wp:positionH>
                <wp:positionV relativeFrom="paragraph">
                  <wp:posOffset>104775</wp:posOffset>
                </wp:positionV>
                <wp:extent cx="5869305" cy="2936240"/>
                <wp:effectExtent l="5080" t="4445" r="12065" b="12065"/>
                <wp:wrapNone/>
                <wp:docPr id="19" name="文本框 19"/>
                <wp:cNvGraphicFramePr/>
                <a:graphic xmlns:a="http://schemas.openxmlformats.org/drawingml/2006/main">
                  <a:graphicData uri="http://schemas.microsoft.com/office/word/2010/wordprocessingShape">
                    <wps:wsp>
                      <wps:cNvSpPr txBox="1"/>
                      <wps:spPr>
                        <a:xfrm>
                          <a:off x="0" y="0"/>
                          <a:ext cx="6217920" cy="27736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C0DECEC">
                            <w:pPr>
                              <w:pStyle w:val="78"/>
                              <w:ind w:firstLine="0" w:firstLineChars="0"/>
                              <w:rPr>
                                <w:rFonts w:ascii="宋体" w:hAnsi="宋体"/>
                                <w:szCs w:val="28"/>
                              </w:rPr>
                            </w:pPr>
                          </w:p>
                          <w:p w14:paraId="53373C43">
                            <w:pPr>
                              <w:pStyle w:val="78"/>
                              <w:ind w:firstLine="0" w:firstLineChars="0"/>
                              <w:rPr>
                                <w:rFonts w:ascii="宋体" w:hAnsi="宋体"/>
                                <w:szCs w:val="28"/>
                              </w:rPr>
                            </w:pPr>
                            <w:r>
                              <w:rPr>
                                <w:rFonts w:hint="eastAsia" w:ascii="宋体" w:hAnsi="宋体"/>
                                <w:szCs w:val="28"/>
                              </w:rPr>
                              <w:t>　　</w:t>
                            </w:r>
                            <w:r>
                              <w:rPr>
                                <w:rFonts w:hint="eastAsia" w:ascii="宋体" w:hAnsi="宋体"/>
                                <w:szCs w:val="28"/>
                                <w:u w:val="single"/>
                              </w:rPr>
                              <w:t>　　　　　　</w:t>
                            </w:r>
                            <w:r>
                              <w:rPr>
                                <w:rFonts w:hint="eastAsia" w:ascii="宋体" w:hAnsi="宋体"/>
                                <w:szCs w:val="28"/>
                              </w:rPr>
                              <w:t>现任我单位</w:t>
                            </w:r>
                            <w:r>
                              <w:rPr>
                                <w:rFonts w:hint="eastAsia" w:ascii="宋体" w:hAnsi="宋体"/>
                                <w:szCs w:val="28"/>
                                <w:u w:val="single"/>
                              </w:rPr>
                              <w:t>　　　　　</w:t>
                            </w:r>
                            <w:r>
                              <w:rPr>
                                <w:rFonts w:hint="eastAsia" w:ascii="宋体" w:hAnsi="宋体"/>
                                <w:szCs w:val="28"/>
                              </w:rPr>
                              <w:t>职务，为法定代表人（负责人），</w:t>
                            </w:r>
                          </w:p>
                          <w:p w14:paraId="567B4E6F">
                            <w:pPr>
                              <w:pStyle w:val="78"/>
                              <w:ind w:firstLine="0" w:firstLineChars="0"/>
                              <w:rPr>
                                <w:rFonts w:ascii="宋体" w:hAnsi="宋体"/>
                                <w:szCs w:val="28"/>
                              </w:rPr>
                            </w:pPr>
                            <w:r>
                              <w:rPr>
                                <w:rFonts w:hint="eastAsia" w:ascii="宋体" w:hAnsi="宋体"/>
                                <w:szCs w:val="28"/>
                              </w:rPr>
                              <w:t>特此证明。</w:t>
                            </w:r>
                          </w:p>
                          <w:p w14:paraId="1DC26011">
                            <w:pPr>
                              <w:pStyle w:val="78"/>
                              <w:ind w:firstLine="0" w:firstLineChars="0"/>
                              <w:rPr>
                                <w:rFonts w:ascii="宋体" w:hAnsi="宋体"/>
                                <w:szCs w:val="28"/>
                              </w:rPr>
                            </w:pPr>
                            <w:r>
                              <w:rPr>
                                <w:rFonts w:hint="eastAsia" w:ascii="宋体" w:hAnsi="宋体"/>
                                <w:szCs w:val="28"/>
                              </w:rPr>
                              <w:t>有效期限：</w:t>
                            </w:r>
                            <w:r>
                              <w:rPr>
                                <w:rFonts w:hint="eastAsia" w:ascii="宋体" w:hAnsi="宋体"/>
                                <w:szCs w:val="28"/>
                                <w:u w:val="single"/>
                              </w:rPr>
                              <w:t xml:space="preserve">                                  </w:t>
                            </w:r>
                          </w:p>
                          <w:p w14:paraId="74509727">
                            <w:pPr>
                              <w:pStyle w:val="78"/>
                              <w:ind w:firstLine="0" w:firstLineChars="0"/>
                              <w:rPr>
                                <w:rFonts w:ascii="宋体" w:hAnsi="宋体"/>
                                <w:szCs w:val="28"/>
                              </w:rPr>
                            </w:pPr>
                            <w:r>
                              <w:rPr>
                                <w:rFonts w:hint="eastAsia" w:ascii="宋体" w:hAnsi="宋体"/>
                                <w:szCs w:val="28"/>
                              </w:rPr>
                              <w:t>附：法定代表人（负责人）性别：</w:t>
                            </w:r>
                            <w:r>
                              <w:rPr>
                                <w:rFonts w:hint="eastAsia" w:ascii="宋体" w:hAnsi="宋体"/>
                                <w:szCs w:val="28"/>
                                <w:u w:val="single"/>
                              </w:rPr>
                              <w:t>　　</w:t>
                            </w:r>
                            <w:r>
                              <w:rPr>
                                <w:rFonts w:hint="eastAsia" w:ascii="宋体" w:hAnsi="宋体"/>
                                <w:szCs w:val="28"/>
                              </w:rPr>
                              <w:t>年龄：</w:t>
                            </w:r>
                            <w:r>
                              <w:rPr>
                                <w:rFonts w:hint="eastAsia" w:ascii="宋体" w:hAnsi="宋体"/>
                                <w:szCs w:val="28"/>
                                <w:u w:val="single"/>
                              </w:rPr>
                              <w:t>　　</w:t>
                            </w:r>
                            <w:r>
                              <w:rPr>
                                <w:rFonts w:hint="eastAsia" w:ascii="宋体" w:hAnsi="宋体"/>
                                <w:szCs w:val="28"/>
                              </w:rPr>
                              <w:t>身份证号码：</w:t>
                            </w:r>
                            <w:r>
                              <w:rPr>
                                <w:rFonts w:hint="eastAsia" w:ascii="宋体" w:hAnsi="宋体"/>
                                <w:szCs w:val="28"/>
                                <w:u w:val="single"/>
                              </w:rPr>
                              <w:t xml:space="preserve">             </w:t>
                            </w:r>
                          </w:p>
                          <w:p w14:paraId="49508939">
                            <w:pPr>
                              <w:pStyle w:val="78"/>
                              <w:ind w:firstLine="0" w:firstLineChars="0"/>
                              <w:rPr>
                                <w:rFonts w:ascii="宋体" w:hAnsi="宋体"/>
                                <w:szCs w:val="28"/>
                              </w:rPr>
                            </w:pPr>
                            <w:r>
                              <w:rPr>
                                <w:rFonts w:hint="eastAsia" w:ascii="宋体" w:hAnsi="宋体"/>
                                <w:szCs w:val="28"/>
                              </w:rPr>
                              <w:t>注册号码：</w:t>
                            </w:r>
                            <w:r>
                              <w:rPr>
                                <w:rFonts w:hint="eastAsia" w:ascii="宋体" w:hAnsi="宋体"/>
                                <w:szCs w:val="28"/>
                                <w:u w:val="single"/>
                              </w:rPr>
                              <w:t>　　　　　　　　　　</w:t>
                            </w:r>
                            <w:r>
                              <w:rPr>
                                <w:rFonts w:hint="eastAsia" w:ascii="宋体" w:hAnsi="宋体"/>
                                <w:szCs w:val="28"/>
                              </w:rPr>
                              <w:t>企业类型：</w:t>
                            </w:r>
                            <w:r>
                              <w:rPr>
                                <w:rFonts w:hint="eastAsia" w:ascii="宋体" w:hAnsi="宋体"/>
                                <w:szCs w:val="28"/>
                                <w:u w:val="single"/>
                              </w:rPr>
                              <w:t xml:space="preserve">                          </w:t>
                            </w:r>
                          </w:p>
                          <w:p w14:paraId="32459BEE">
                            <w:pPr>
                              <w:pStyle w:val="78"/>
                              <w:ind w:firstLine="0" w:firstLineChars="0"/>
                              <w:rPr>
                                <w:rFonts w:ascii="宋体" w:hAnsi="宋体"/>
                                <w:szCs w:val="28"/>
                              </w:rPr>
                            </w:pPr>
                            <w:r>
                              <w:rPr>
                                <w:rFonts w:hint="eastAsia" w:ascii="宋体" w:hAnsi="宋体"/>
                                <w:szCs w:val="28"/>
                              </w:rPr>
                              <w:t>经营范围：</w:t>
                            </w:r>
                            <w:r>
                              <w:rPr>
                                <w:rFonts w:hint="eastAsia" w:ascii="宋体" w:hAnsi="宋体"/>
                                <w:szCs w:val="28"/>
                                <w:u w:val="single"/>
                              </w:rPr>
                              <w:t xml:space="preserve">                                       </w:t>
                            </w:r>
                          </w:p>
                          <w:p w14:paraId="1FC8B8DD">
                            <w:pPr>
                              <w:pStyle w:val="78"/>
                              <w:ind w:firstLine="0" w:firstLineChars="0"/>
                              <w:rPr>
                                <w:rFonts w:ascii="宋体" w:hAnsi="宋体"/>
                                <w:szCs w:val="28"/>
                              </w:rPr>
                            </w:pPr>
                            <w:r>
                              <w:rPr>
                                <w:rFonts w:hint="eastAsia" w:ascii="宋体" w:hAnsi="宋体"/>
                                <w:szCs w:val="28"/>
                              </w:rPr>
                              <w:t>　　　　　　　　　　单位：　　　　　　　　　　　（盖章）</w:t>
                            </w:r>
                          </w:p>
                          <w:p w14:paraId="7756AA7A">
                            <w:pPr>
                              <w:pStyle w:val="78"/>
                              <w:ind w:firstLine="0" w:firstLineChars="0"/>
                              <w:rPr>
                                <w:rFonts w:hint="eastAsia" w:ascii="宋体" w:hAnsi="宋体"/>
                                <w:szCs w:val="28"/>
                              </w:rPr>
                            </w:pPr>
                            <w:r>
                              <w:rPr>
                                <w:rFonts w:hint="eastAsia" w:ascii="宋体" w:hAnsi="宋体"/>
                                <w:szCs w:val="28"/>
                              </w:rPr>
                              <w:t>　　　　　　　　　　　　　　　　　　　　　    年　月　　日</w:t>
                            </w:r>
                          </w:p>
                          <w:p w14:paraId="052AEBE9">
                            <w:pPr>
                              <w:pStyle w:val="78"/>
                              <w:ind w:firstLine="0" w:firstLineChars="0"/>
                              <w:rPr>
                                <w:rFonts w:hint="eastAsia" w:ascii="宋体" w:hAnsi="宋体"/>
                                <w:szCs w:val="28"/>
                              </w:rPr>
                            </w:pPr>
                            <w:r>
                              <w:rPr>
                                <w:rFonts w:hint="eastAsia" w:ascii="宋体" w:hAnsi="宋体"/>
                                <w:b/>
                                <w:bCs/>
                                <w:color w:val="000000"/>
                                <w:spacing w:val="4"/>
                                <w:kern w:val="0"/>
                                <w:sz w:val="24"/>
                                <w:szCs w:val="24"/>
                                <w:highlight w:val="none"/>
                                <w:lang w:val="en-US" w:eastAsia="zh-CN"/>
                              </w:rPr>
                              <w:t>附：</w:t>
                            </w:r>
                            <w:r>
                              <w:rPr>
                                <w:rFonts w:hint="eastAsia" w:ascii="宋体" w:hAnsi="宋体"/>
                                <w:b/>
                                <w:bCs/>
                                <w:color w:val="000000"/>
                                <w:spacing w:val="4"/>
                                <w:kern w:val="0"/>
                                <w:sz w:val="24"/>
                                <w:szCs w:val="24"/>
                                <w:highlight w:val="none"/>
                              </w:rPr>
                              <w:t>法定代表人（负责人）身份证扫描件</w:t>
                            </w:r>
                          </w:p>
                          <w:p w14:paraId="76E11BAD">
                            <w:pPr>
                              <w:pStyle w:val="78"/>
                              <w:ind w:firstLine="0" w:firstLineChars="0"/>
                              <w:rPr>
                                <w:rFonts w:hint="eastAsia" w:ascii="宋体" w:hAnsi="宋体"/>
                                <w:szCs w:val="28"/>
                              </w:rPr>
                            </w:pPr>
                          </w:p>
                        </w:txbxContent>
                      </wps:txbx>
                      <wps:bodyPr wrap="square" upright="1"/>
                    </wps:wsp>
                  </a:graphicData>
                </a:graphic>
              </wp:anchor>
            </w:drawing>
          </mc:Choice>
          <mc:Fallback>
            <w:pict>
              <v:shape id="_x0000_s1026" o:spid="_x0000_s1026" o:spt="202" type="#_x0000_t202" style="position:absolute;left:0pt;margin-left:-3.5pt;margin-top:8.25pt;height:231.2pt;width:462.15pt;z-index:251659264;mso-width-relative:page;mso-height-relative:page;" fillcolor="#FFFFFF" filled="t" stroked="t" coordsize="21600,21600" o:gfxdata="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7ze4YNkA&#10;AAAJAQAADwAAAAAAAAABACAAAAAiAAAAZHJzL2Rvd25yZXYueG1sUEsBAhQAFAAAAAgAh07iQATp&#10;/rMeAgAAVQQAAA4AAAAAAAAAAQAgAAAAKAEAAGRycy9lMm9Eb2MueG1sUEsFBgAAAAAGAAYAWQEA&#10;ALgFAAAAAA==&#10;">
                <v:fill on="t" focussize="0,0"/>
                <v:stroke color="#000000" joinstyle="miter"/>
                <v:imagedata o:title=""/>
                <o:lock v:ext="edit" aspectratio="f"/>
                <v:textbox>
                  <w:txbxContent>
                    <w:p w14:paraId="2C0DECEC">
                      <w:pPr>
                        <w:pStyle w:val="78"/>
                        <w:ind w:firstLine="0" w:firstLineChars="0"/>
                        <w:rPr>
                          <w:rFonts w:ascii="宋体" w:hAnsi="宋体"/>
                          <w:szCs w:val="28"/>
                        </w:rPr>
                      </w:pPr>
                    </w:p>
                    <w:p w14:paraId="53373C43">
                      <w:pPr>
                        <w:pStyle w:val="78"/>
                        <w:ind w:firstLine="0" w:firstLineChars="0"/>
                        <w:rPr>
                          <w:rFonts w:ascii="宋体" w:hAnsi="宋体"/>
                          <w:szCs w:val="28"/>
                        </w:rPr>
                      </w:pPr>
                      <w:r>
                        <w:rPr>
                          <w:rFonts w:hint="eastAsia" w:ascii="宋体" w:hAnsi="宋体"/>
                          <w:szCs w:val="28"/>
                        </w:rPr>
                        <w:t>　　</w:t>
                      </w:r>
                      <w:r>
                        <w:rPr>
                          <w:rFonts w:hint="eastAsia" w:ascii="宋体" w:hAnsi="宋体"/>
                          <w:szCs w:val="28"/>
                          <w:u w:val="single"/>
                        </w:rPr>
                        <w:t>　　　　　　</w:t>
                      </w:r>
                      <w:r>
                        <w:rPr>
                          <w:rFonts w:hint="eastAsia" w:ascii="宋体" w:hAnsi="宋体"/>
                          <w:szCs w:val="28"/>
                        </w:rPr>
                        <w:t>现任我单位</w:t>
                      </w:r>
                      <w:r>
                        <w:rPr>
                          <w:rFonts w:hint="eastAsia" w:ascii="宋体" w:hAnsi="宋体"/>
                          <w:szCs w:val="28"/>
                          <w:u w:val="single"/>
                        </w:rPr>
                        <w:t>　　　　　</w:t>
                      </w:r>
                      <w:r>
                        <w:rPr>
                          <w:rFonts w:hint="eastAsia" w:ascii="宋体" w:hAnsi="宋体"/>
                          <w:szCs w:val="28"/>
                        </w:rPr>
                        <w:t>职务，为法定代表人（负责人），</w:t>
                      </w:r>
                    </w:p>
                    <w:p w14:paraId="567B4E6F">
                      <w:pPr>
                        <w:pStyle w:val="78"/>
                        <w:ind w:firstLine="0" w:firstLineChars="0"/>
                        <w:rPr>
                          <w:rFonts w:ascii="宋体" w:hAnsi="宋体"/>
                          <w:szCs w:val="28"/>
                        </w:rPr>
                      </w:pPr>
                      <w:r>
                        <w:rPr>
                          <w:rFonts w:hint="eastAsia" w:ascii="宋体" w:hAnsi="宋体"/>
                          <w:szCs w:val="28"/>
                        </w:rPr>
                        <w:t>特此证明。</w:t>
                      </w:r>
                    </w:p>
                    <w:p w14:paraId="1DC26011">
                      <w:pPr>
                        <w:pStyle w:val="78"/>
                        <w:ind w:firstLine="0" w:firstLineChars="0"/>
                        <w:rPr>
                          <w:rFonts w:ascii="宋体" w:hAnsi="宋体"/>
                          <w:szCs w:val="28"/>
                        </w:rPr>
                      </w:pPr>
                      <w:r>
                        <w:rPr>
                          <w:rFonts w:hint="eastAsia" w:ascii="宋体" w:hAnsi="宋体"/>
                          <w:szCs w:val="28"/>
                        </w:rPr>
                        <w:t>有效期限：</w:t>
                      </w:r>
                      <w:r>
                        <w:rPr>
                          <w:rFonts w:hint="eastAsia" w:ascii="宋体" w:hAnsi="宋体"/>
                          <w:szCs w:val="28"/>
                          <w:u w:val="single"/>
                        </w:rPr>
                        <w:t xml:space="preserve">                                  </w:t>
                      </w:r>
                    </w:p>
                    <w:p w14:paraId="74509727">
                      <w:pPr>
                        <w:pStyle w:val="78"/>
                        <w:ind w:firstLine="0" w:firstLineChars="0"/>
                        <w:rPr>
                          <w:rFonts w:ascii="宋体" w:hAnsi="宋体"/>
                          <w:szCs w:val="28"/>
                        </w:rPr>
                      </w:pPr>
                      <w:r>
                        <w:rPr>
                          <w:rFonts w:hint="eastAsia" w:ascii="宋体" w:hAnsi="宋体"/>
                          <w:szCs w:val="28"/>
                        </w:rPr>
                        <w:t>附：法定代表人（负责人）性别：</w:t>
                      </w:r>
                      <w:r>
                        <w:rPr>
                          <w:rFonts w:hint="eastAsia" w:ascii="宋体" w:hAnsi="宋体"/>
                          <w:szCs w:val="28"/>
                          <w:u w:val="single"/>
                        </w:rPr>
                        <w:t>　　</w:t>
                      </w:r>
                      <w:r>
                        <w:rPr>
                          <w:rFonts w:hint="eastAsia" w:ascii="宋体" w:hAnsi="宋体"/>
                          <w:szCs w:val="28"/>
                        </w:rPr>
                        <w:t>年龄：</w:t>
                      </w:r>
                      <w:r>
                        <w:rPr>
                          <w:rFonts w:hint="eastAsia" w:ascii="宋体" w:hAnsi="宋体"/>
                          <w:szCs w:val="28"/>
                          <w:u w:val="single"/>
                        </w:rPr>
                        <w:t>　　</w:t>
                      </w:r>
                      <w:r>
                        <w:rPr>
                          <w:rFonts w:hint="eastAsia" w:ascii="宋体" w:hAnsi="宋体"/>
                          <w:szCs w:val="28"/>
                        </w:rPr>
                        <w:t>身份证号码：</w:t>
                      </w:r>
                      <w:r>
                        <w:rPr>
                          <w:rFonts w:hint="eastAsia" w:ascii="宋体" w:hAnsi="宋体"/>
                          <w:szCs w:val="28"/>
                          <w:u w:val="single"/>
                        </w:rPr>
                        <w:t xml:space="preserve">             </w:t>
                      </w:r>
                    </w:p>
                    <w:p w14:paraId="49508939">
                      <w:pPr>
                        <w:pStyle w:val="78"/>
                        <w:ind w:firstLine="0" w:firstLineChars="0"/>
                        <w:rPr>
                          <w:rFonts w:ascii="宋体" w:hAnsi="宋体"/>
                          <w:szCs w:val="28"/>
                        </w:rPr>
                      </w:pPr>
                      <w:r>
                        <w:rPr>
                          <w:rFonts w:hint="eastAsia" w:ascii="宋体" w:hAnsi="宋体"/>
                          <w:szCs w:val="28"/>
                        </w:rPr>
                        <w:t>注册号码：</w:t>
                      </w:r>
                      <w:r>
                        <w:rPr>
                          <w:rFonts w:hint="eastAsia" w:ascii="宋体" w:hAnsi="宋体"/>
                          <w:szCs w:val="28"/>
                          <w:u w:val="single"/>
                        </w:rPr>
                        <w:t>　　　　　　　　　　</w:t>
                      </w:r>
                      <w:r>
                        <w:rPr>
                          <w:rFonts w:hint="eastAsia" w:ascii="宋体" w:hAnsi="宋体"/>
                          <w:szCs w:val="28"/>
                        </w:rPr>
                        <w:t>企业类型：</w:t>
                      </w:r>
                      <w:r>
                        <w:rPr>
                          <w:rFonts w:hint="eastAsia" w:ascii="宋体" w:hAnsi="宋体"/>
                          <w:szCs w:val="28"/>
                          <w:u w:val="single"/>
                        </w:rPr>
                        <w:t xml:space="preserve">                          </w:t>
                      </w:r>
                    </w:p>
                    <w:p w14:paraId="32459BEE">
                      <w:pPr>
                        <w:pStyle w:val="78"/>
                        <w:ind w:firstLine="0" w:firstLineChars="0"/>
                        <w:rPr>
                          <w:rFonts w:ascii="宋体" w:hAnsi="宋体"/>
                          <w:szCs w:val="28"/>
                        </w:rPr>
                      </w:pPr>
                      <w:r>
                        <w:rPr>
                          <w:rFonts w:hint="eastAsia" w:ascii="宋体" w:hAnsi="宋体"/>
                          <w:szCs w:val="28"/>
                        </w:rPr>
                        <w:t>经营范围：</w:t>
                      </w:r>
                      <w:r>
                        <w:rPr>
                          <w:rFonts w:hint="eastAsia" w:ascii="宋体" w:hAnsi="宋体"/>
                          <w:szCs w:val="28"/>
                          <w:u w:val="single"/>
                        </w:rPr>
                        <w:t xml:space="preserve">                                       </w:t>
                      </w:r>
                    </w:p>
                    <w:p w14:paraId="1FC8B8DD">
                      <w:pPr>
                        <w:pStyle w:val="78"/>
                        <w:ind w:firstLine="0" w:firstLineChars="0"/>
                        <w:rPr>
                          <w:rFonts w:ascii="宋体" w:hAnsi="宋体"/>
                          <w:szCs w:val="28"/>
                        </w:rPr>
                      </w:pPr>
                      <w:r>
                        <w:rPr>
                          <w:rFonts w:hint="eastAsia" w:ascii="宋体" w:hAnsi="宋体"/>
                          <w:szCs w:val="28"/>
                        </w:rPr>
                        <w:t>　　　　　　　　　　单位：　　　　　　　　　　　（盖章）</w:t>
                      </w:r>
                    </w:p>
                    <w:p w14:paraId="7756AA7A">
                      <w:pPr>
                        <w:pStyle w:val="78"/>
                        <w:ind w:firstLine="0" w:firstLineChars="0"/>
                        <w:rPr>
                          <w:rFonts w:hint="eastAsia" w:ascii="宋体" w:hAnsi="宋体"/>
                          <w:szCs w:val="28"/>
                        </w:rPr>
                      </w:pPr>
                      <w:r>
                        <w:rPr>
                          <w:rFonts w:hint="eastAsia" w:ascii="宋体" w:hAnsi="宋体"/>
                          <w:szCs w:val="28"/>
                        </w:rPr>
                        <w:t>　　　　　　　　　　　　　　　　　　　　　    年　月　　日</w:t>
                      </w:r>
                    </w:p>
                    <w:p w14:paraId="052AEBE9">
                      <w:pPr>
                        <w:pStyle w:val="78"/>
                        <w:ind w:firstLine="0" w:firstLineChars="0"/>
                        <w:rPr>
                          <w:rFonts w:hint="eastAsia" w:ascii="宋体" w:hAnsi="宋体"/>
                          <w:szCs w:val="28"/>
                        </w:rPr>
                      </w:pPr>
                      <w:r>
                        <w:rPr>
                          <w:rFonts w:hint="eastAsia" w:ascii="宋体" w:hAnsi="宋体"/>
                          <w:b/>
                          <w:bCs/>
                          <w:color w:val="000000"/>
                          <w:spacing w:val="4"/>
                          <w:kern w:val="0"/>
                          <w:sz w:val="24"/>
                          <w:szCs w:val="24"/>
                          <w:highlight w:val="none"/>
                          <w:lang w:val="en-US" w:eastAsia="zh-CN"/>
                        </w:rPr>
                        <w:t>附：</w:t>
                      </w:r>
                      <w:r>
                        <w:rPr>
                          <w:rFonts w:hint="eastAsia" w:ascii="宋体" w:hAnsi="宋体"/>
                          <w:b/>
                          <w:bCs/>
                          <w:color w:val="000000"/>
                          <w:spacing w:val="4"/>
                          <w:kern w:val="0"/>
                          <w:sz w:val="24"/>
                          <w:szCs w:val="24"/>
                          <w:highlight w:val="none"/>
                        </w:rPr>
                        <w:t>法定代表人（负责人）身份证扫描件</w:t>
                      </w:r>
                    </w:p>
                    <w:p w14:paraId="76E11BAD">
                      <w:pPr>
                        <w:pStyle w:val="78"/>
                        <w:ind w:firstLine="0" w:firstLineChars="0"/>
                        <w:rPr>
                          <w:rFonts w:hint="eastAsia" w:ascii="宋体" w:hAnsi="宋体"/>
                          <w:szCs w:val="28"/>
                        </w:rPr>
                      </w:pPr>
                    </w:p>
                  </w:txbxContent>
                </v:textbox>
              </v:shape>
            </w:pict>
          </mc:Fallback>
        </mc:AlternateContent>
      </w:r>
    </w:p>
    <w:p w14:paraId="7DE59D5E">
      <w:pPr>
        <w:topLinePunct/>
        <w:adjustRightInd w:val="0"/>
        <w:snapToGrid w:val="0"/>
        <w:spacing w:line="360" w:lineRule="auto"/>
        <w:ind w:firstLine="496" w:firstLineChars="200"/>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授权委</w:t>
      </w:r>
    </w:p>
    <w:p w14:paraId="7FC93284">
      <w:pPr>
        <w:topLinePunct/>
        <w:adjustRightInd w:val="0"/>
        <w:snapToGrid w:val="0"/>
        <w:spacing w:line="360" w:lineRule="auto"/>
        <w:ind w:firstLine="496" w:firstLineChars="200"/>
        <w:rPr>
          <w:rFonts w:ascii="宋体" w:hAnsi="宋体"/>
          <w:color w:val="auto"/>
          <w:spacing w:val="4"/>
          <w:kern w:val="0"/>
          <w:sz w:val="24"/>
          <w:szCs w:val="24"/>
          <w:highlight w:val="none"/>
        </w:rPr>
      </w:pPr>
    </w:p>
    <w:p w14:paraId="5B53ADA3">
      <w:pPr>
        <w:topLinePunct/>
        <w:adjustRightInd w:val="0"/>
        <w:snapToGrid w:val="0"/>
        <w:spacing w:line="360" w:lineRule="auto"/>
        <w:ind w:firstLine="496" w:firstLineChars="200"/>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托证明书</w:t>
      </w:r>
    </w:p>
    <w:p w14:paraId="083EE028">
      <w:pPr>
        <w:topLinePunct/>
        <w:adjustRightInd w:val="0"/>
        <w:snapToGrid w:val="0"/>
        <w:spacing w:line="360" w:lineRule="auto"/>
        <w:ind w:firstLine="496" w:firstLineChars="200"/>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　 ）第　号</w:t>
      </w:r>
    </w:p>
    <w:p w14:paraId="1531B3AA">
      <w:pPr>
        <w:topLinePunct/>
        <w:adjustRightInd w:val="0"/>
        <w:snapToGrid w:val="0"/>
        <w:spacing w:line="360" w:lineRule="auto"/>
        <w:ind w:firstLine="496" w:firstLineChars="200"/>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注：按提供的该表格格式填写，或使用从工商管理部门购买的表格填写。</w:t>
      </w:r>
    </w:p>
    <w:p w14:paraId="7F9177BC">
      <w:pPr>
        <w:topLinePunct/>
        <w:adjustRightInd w:val="0"/>
        <w:snapToGrid w:val="0"/>
        <w:spacing w:line="360" w:lineRule="auto"/>
        <w:ind w:firstLine="496" w:firstLineChars="200"/>
        <w:rPr>
          <w:rFonts w:ascii="宋体" w:hAnsi="宋体"/>
          <w:color w:val="auto"/>
          <w:spacing w:val="4"/>
          <w:kern w:val="0"/>
          <w:sz w:val="24"/>
          <w:szCs w:val="24"/>
          <w:highlight w:val="none"/>
        </w:rPr>
      </w:pPr>
    </w:p>
    <w:p w14:paraId="431BDA63">
      <w:pPr>
        <w:topLinePunct/>
        <w:adjustRightInd w:val="0"/>
        <w:snapToGrid w:val="0"/>
        <w:spacing w:line="360" w:lineRule="auto"/>
        <w:ind w:firstLine="496" w:firstLineChars="200"/>
        <w:rPr>
          <w:rFonts w:ascii="宋体" w:hAnsi="宋体"/>
          <w:color w:val="auto"/>
          <w:spacing w:val="4"/>
          <w:kern w:val="0"/>
          <w:sz w:val="24"/>
          <w:szCs w:val="24"/>
          <w:highlight w:val="none"/>
        </w:rPr>
      </w:pPr>
    </w:p>
    <w:p w14:paraId="79A9255A">
      <w:pPr>
        <w:topLinePunct/>
        <w:adjustRightInd w:val="0"/>
        <w:snapToGrid w:val="0"/>
        <w:spacing w:line="360" w:lineRule="auto"/>
        <w:ind w:firstLine="496" w:firstLineChars="200"/>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（2）法定代表人授权委托书</w:t>
      </w:r>
    </w:p>
    <w:p w14:paraId="65E73DFF">
      <w:pPr>
        <w:topLinePunct/>
        <w:adjustRightInd w:val="0"/>
        <w:snapToGrid w:val="0"/>
        <w:spacing w:line="360" w:lineRule="auto"/>
        <w:ind w:firstLine="496" w:firstLineChars="200"/>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 xml:space="preserve">                                                     </w:t>
      </w:r>
    </w:p>
    <w:p w14:paraId="0BA45C0A">
      <w:pPr>
        <w:topLinePunct/>
        <w:adjustRightInd w:val="0"/>
        <w:snapToGrid w:val="0"/>
        <w:spacing w:line="360" w:lineRule="auto"/>
        <w:ind w:firstLine="496" w:firstLineChars="200"/>
        <w:jc w:val="left"/>
        <w:rPr>
          <w:rFonts w:hint="eastAsia" w:ascii="宋体" w:hAnsi="宋体"/>
          <w:color w:val="auto"/>
          <w:spacing w:val="4"/>
          <w:kern w:val="0"/>
          <w:sz w:val="24"/>
          <w:szCs w:val="24"/>
          <w:highlight w:val="none"/>
        </w:rPr>
      </w:pPr>
    </w:p>
    <w:p w14:paraId="08FBBC2D">
      <w:pPr>
        <w:topLinePunct/>
        <w:adjustRightInd w:val="0"/>
        <w:snapToGrid w:val="0"/>
        <w:spacing w:line="360" w:lineRule="auto"/>
        <w:ind w:firstLine="496" w:firstLineChars="200"/>
        <w:jc w:val="left"/>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（2）法定代表人授权委托书</w:t>
      </w:r>
    </w:p>
    <w:p w14:paraId="3D0D57D1">
      <w:pPr>
        <w:topLinePunct/>
        <w:adjustRightInd w:val="0"/>
        <w:snapToGrid w:val="0"/>
        <w:spacing w:line="360" w:lineRule="auto"/>
        <w:ind w:firstLine="496" w:firstLineChars="200"/>
        <w:rPr>
          <w:rFonts w:ascii="宋体" w:hAnsi="宋体"/>
          <w:color w:val="auto"/>
          <w:spacing w:val="4"/>
          <w:kern w:val="0"/>
          <w:sz w:val="24"/>
          <w:szCs w:val="24"/>
          <w:highlight w:val="none"/>
        </w:rPr>
      </w:pPr>
      <w:r>
        <w:rPr>
          <w:rFonts w:ascii="宋体" w:hAnsi="宋体"/>
          <w:color w:val="auto"/>
          <w:spacing w:val="4"/>
          <w:kern w:val="0"/>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15240</wp:posOffset>
                </wp:positionV>
                <wp:extent cx="5861050" cy="3369310"/>
                <wp:effectExtent l="5080" t="4445" r="20320" b="17145"/>
                <wp:wrapNone/>
                <wp:docPr id="20" name="文本框 20"/>
                <wp:cNvGraphicFramePr/>
                <a:graphic xmlns:a="http://schemas.openxmlformats.org/drawingml/2006/main">
                  <a:graphicData uri="http://schemas.microsoft.com/office/word/2010/wordprocessingShape">
                    <wps:wsp>
                      <wps:cNvSpPr txBox="1"/>
                      <wps:spPr>
                        <a:xfrm>
                          <a:off x="0" y="0"/>
                          <a:ext cx="6111240" cy="29718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6DE7387">
                            <w:pPr>
                              <w:pStyle w:val="78"/>
                              <w:ind w:firstLine="0" w:firstLineChars="0"/>
                              <w:rPr>
                                <w:rFonts w:hint="eastAsia" w:ascii="宋体" w:hAnsi="宋体" w:eastAsia="宋体" w:cs="宋体"/>
                              </w:rPr>
                            </w:pPr>
                            <w:r>
                              <w:rPr>
                                <w:rFonts w:hint="eastAsia" w:ascii="宋体" w:hAnsi="宋体" w:eastAsia="宋体" w:cs="宋体"/>
                              </w:rPr>
                              <w:t>兹授权</w:t>
                            </w:r>
                            <w:r>
                              <w:rPr>
                                <w:rFonts w:hint="eastAsia" w:ascii="宋体" w:hAnsi="宋体" w:eastAsia="宋体" w:cs="宋体"/>
                                <w:u w:val="single"/>
                              </w:rPr>
                              <w:t xml:space="preserve">                </w:t>
                            </w:r>
                            <w:r>
                              <w:rPr>
                                <w:rFonts w:hint="eastAsia" w:ascii="宋体" w:hAnsi="宋体" w:eastAsia="宋体" w:cs="宋体"/>
                              </w:rPr>
                              <w:t>为我方委托代理人，其权限是：</w:t>
                            </w:r>
                            <w:r>
                              <w:rPr>
                                <w:rFonts w:hint="eastAsia" w:ascii="宋体" w:hAnsi="宋体" w:eastAsia="宋体" w:cs="宋体"/>
                                <w:u w:val="single"/>
                              </w:rPr>
                              <w:t xml:space="preserve">                </w:t>
                            </w:r>
                          </w:p>
                          <w:p w14:paraId="4EB40F2B">
                            <w:pPr>
                              <w:pStyle w:val="78"/>
                              <w:ind w:firstLine="0" w:firstLineChars="0"/>
                              <w:rPr>
                                <w:rFonts w:hint="eastAsia" w:ascii="宋体" w:hAnsi="宋体" w:eastAsia="宋体" w:cs="宋体"/>
                                <w:u w:val="single"/>
                              </w:rPr>
                            </w:pPr>
                            <w:r>
                              <w:rPr>
                                <w:rFonts w:hint="eastAsia" w:ascii="宋体" w:hAnsi="宋体" w:eastAsia="宋体" w:cs="宋体"/>
                              </w:rPr>
                              <w:t xml:space="preserve"> </w:t>
                            </w:r>
                            <w:r>
                              <w:rPr>
                                <w:rFonts w:hint="eastAsia" w:ascii="宋体" w:hAnsi="宋体" w:eastAsia="宋体" w:cs="宋体"/>
                                <w:u w:val="single"/>
                              </w:rPr>
                              <w:t xml:space="preserve">                                                                </w:t>
                            </w:r>
                          </w:p>
                          <w:p w14:paraId="41C47EC9">
                            <w:pPr>
                              <w:pStyle w:val="78"/>
                              <w:ind w:firstLine="0" w:firstLineChars="0"/>
                              <w:rPr>
                                <w:rFonts w:hint="eastAsia" w:ascii="宋体" w:hAnsi="宋体" w:eastAsia="宋体" w:cs="宋体"/>
                              </w:rPr>
                            </w:pPr>
                            <w:r>
                              <w:rPr>
                                <w:rFonts w:hint="eastAsia" w:ascii="宋体" w:hAnsi="宋体" w:eastAsia="宋体" w:cs="宋体"/>
                              </w:rPr>
                              <w:t>有效期限：</w:t>
                            </w:r>
                            <w:r>
                              <w:rPr>
                                <w:rFonts w:hint="eastAsia" w:ascii="宋体" w:hAnsi="宋体" w:eastAsia="宋体" w:cs="宋体"/>
                                <w:u w:val="single"/>
                              </w:rPr>
                              <w:t xml:space="preserve">                                                        </w:t>
                            </w:r>
                          </w:p>
                          <w:p w14:paraId="610D8F4B">
                            <w:pPr>
                              <w:pStyle w:val="78"/>
                              <w:ind w:firstLine="496"/>
                              <w:rPr>
                                <w:rFonts w:hint="eastAsia" w:ascii="宋体" w:hAnsi="宋体" w:eastAsia="宋体" w:cs="宋体"/>
                              </w:rPr>
                            </w:pPr>
                          </w:p>
                          <w:p w14:paraId="5582B6C4">
                            <w:pPr>
                              <w:pStyle w:val="78"/>
                              <w:ind w:firstLine="0" w:firstLineChars="0"/>
                              <w:rPr>
                                <w:rFonts w:hint="eastAsia" w:ascii="宋体" w:hAnsi="宋体" w:eastAsia="宋体" w:cs="宋体"/>
                              </w:rPr>
                            </w:pPr>
                            <w:r>
                              <w:rPr>
                                <w:rFonts w:hint="eastAsia" w:ascii="宋体" w:hAnsi="宋体" w:eastAsia="宋体" w:cs="宋体"/>
                              </w:rPr>
                              <w:t>附：代理人性别：</w:t>
                            </w:r>
                            <w:r>
                              <w:rPr>
                                <w:rFonts w:hint="eastAsia" w:ascii="宋体" w:hAnsi="宋体" w:eastAsia="宋体" w:cs="宋体"/>
                                <w:u w:val="single"/>
                              </w:rPr>
                              <w:t xml:space="preserve">     </w:t>
                            </w:r>
                            <w:r>
                              <w:rPr>
                                <w:rFonts w:hint="eastAsia" w:ascii="宋体" w:hAnsi="宋体" w:eastAsia="宋体" w:cs="宋体"/>
                              </w:rPr>
                              <w:t>年龄：</w:t>
                            </w:r>
                            <w:r>
                              <w:rPr>
                                <w:rFonts w:hint="eastAsia" w:ascii="宋体" w:hAnsi="宋体" w:eastAsia="宋体" w:cs="宋体"/>
                                <w:u w:val="single"/>
                              </w:rPr>
                              <w:t xml:space="preserve">     </w:t>
                            </w:r>
                            <w:r>
                              <w:rPr>
                                <w:rFonts w:hint="eastAsia" w:ascii="宋体" w:hAnsi="宋体" w:eastAsia="宋体" w:cs="宋体"/>
                              </w:rPr>
                              <w:t>身份证号码：</w:t>
                            </w:r>
                            <w:r>
                              <w:rPr>
                                <w:rFonts w:hint="eastAsia" w:ascii="宋体" w:hAnsi="宋体" w:eastAsia="宋体" w:cs="宋体"/>
                                <w:u w:val="single"/>
                              </w:rPr>
                              <w:t xml:space="preserve">                       </w:t>
                            </w:r>
                          </w:p>
                          <w:p w14:paraId="31EB11B0">
                            <w:pPr>
                              <w:pStyle w:val="78"/>
                              <w:ind w:firstLine="0" w:firstLineChars="0"/>
                              <w:rPr>
                                <w:rFonts w:hint="eastAsia" w:ascii="宋体" w:hAnsi="宋体" w:eastAsia="宋体" w:cs="宋体"/>
                              </w:rPr>
                            </w:pPr>
                            <w:r>
                              <w:rPr>
                                <w:rFonts w:hint="eastAsia" w:ascii="宋体" w:hAnsi="宋体" w:eastAsia="宋体" w:cs="宋体"/>
                              </w:rPr>
                              <w:t>注册号码：</w:t>
                            </w:r>
                            <w:r>
                              <w:rPr>
                                <w:rFonts w:hint="eastAsia" w:ascii="宋体" w:hAnsi="宋体" w:eastAsia="宋体" w:cs="宋体"/>
                                <w:u w:val="single"/>
                              </w:rPr>
                              <w:t xml:space="preserve">                  </w:t>
                            </w:r>
                            <w:r>
                              <w:rPr>
                                <w:rFonts w:hint="eastAsia" w:ascii="宋体" w:hAnsi="宋体" w:eastAsia="宋体" w:cs="宋体"/>
                              </w:rPr>
                              <w:t>企业类型：</w:t>
                            </w:r>
                            <w:r>
                              <w:rPr>
                                <w:rFonts w:hint="eastAsia" w:ascii="宋体" w:hAnsi="宋体" w:eastAsia="宋体" w:cs="宋体"/>
                                <w:u w:val="single"/>
                              </w:rPr>
                              <w:t xml:space="preserve">                            </w:t>
                            </w:r>
                          </w:p>
                          <w:p w14:paraId="61AEC27D">
                            <w:pPr>
                              <w:pStyle w:val="78"/>
                              <w:ind w:firstLine="0" w:firstLineChars="0"/>
                              <w:rPr>
                                <w:rFonts w:hint="eastAsia" w:ascii="宋体" w:hAnsi="宋体" w:eastAsia="宋体" w:cs="宋体"/>
                              </w:rPr>
                            </w:pPr>
                            <w:r>
                              <w:rPr>
                                <w:rFonts w:hint="eastAsia" w:ascii="宋体" w:hAnsi="宋体" w:eastAsia="宋体" w:cs="宋体"/>
                              </w:rPr>
                              <w:t>经营范围：</w:t>
                            </w:r>
                            <w:r>
                              <w:rPr>
                                <w:rFonts w:hint="eastAsia" w:ascii="宋体" w:hAnsi="宋体" w:eastAsia="宋体" w:cs="宋体"/>
                                <w:u w:val="single"/>
                              </w:rPr>
                              <w:t xml:space="preserve">                                                        </w:t>
                            </w:r>
                          </w:p>
                          <w:p w14:paraId="2B59A2BB">
                            <w:pPr>
                              <w:pStyle w:val="78"/>
                              <w:ind w:firstLine="0" w:firstLineChars="0"/>
                              <w:rPr>
                                <w:rFonts w:hint="eastAsia" w:ascii="宋体" w:hAnsi="宋体" w:eastAsia="宋体" w:cs="宋体"/>
                              </w:rPr>
                            </w:pPr>
                            <w:r>
                              <w:rPr>
                                <w:rFonts w:hint="eastAsia" w:ascii="宋体" w:hAnsi="宋体" w:eastAsia="宋体" w:cs="宋体"/>
                              </w:rPr>
                              <w:t>法定代表人（负责人）：</w:t>
                            </w:r>
                            <w:r>
                              <w:rPr>
                                <w:rFonts w:hint="eastAsia" w:ascii="宋体" w:hAnsi="宋体" w:eastAsia="宋体" w:cs="宋体"/>
                                <w:u w:val="single"/>
                              </w:rPr>
                              <w:t xml:space="preserve">                 </w:t>
                            </w:r>
                            <w:r>
                              <w:rPr>
                                <w:rFonts w:hint="eastAsia" w:ascii="宋体" w:hAnsi="宋体" w:eastAsia="宋体" w:cs="宋体"/>
                              </w:rPr>
                              <w:t>（签名或盖章）</w:t>
                            </w:r>
                          </w:p>
                          <w:p w14:paraId="39445F18">
                            <w:pPr>
                              <w:pStyle w:val="78"/>
                              <w:ind w:firstLine="0" w:firstLineChars="0"/>
                              <w:rPr>
                                <w:rFonts w:hint="eastAsia" w:ascii="宋体" w:hAnsi="宋体" w:eastAsia="宋体" w:cs="宋体"/>
                              </w:rPr>
                            </w:pPr>
                            <w:r>
                              <w:rPr>
                                <w:rFonts w:hint="eastAsia" w:ascii="宋体" w:hAnsi="宋体" w:eastAsia="宋体" w:cs="宋体"/>
                              </w:rPr>
                              <w:t>授权单位：（盖章）</w:t>
                            </w:r>
                            <w:r>
                              <w:rPr>
                                <w:rFonts w:hint="eastAsia" w:ascii="宋体" w:hAnsi="宋体" w:eastAsia="宋体" w:cs="宋体"/>
                                <w:u w:val="single"/>
                              </w:rPr>
                              <w:t xml:space="preserve">                      </w:t>
                            </w:r>
                          </w:p>
                          <w:p w14:paraId="5B5C9267">
                            <w:pPr>
                              <w:pStyle w:val="78"/>
                              <w:ind w:firstLine="496"/>
                              <w:jc w:val="right"/>
                              <w:rPr>
                                <w:rFonts w:hint="eastAsia" w:ascii="宋体" w:hAnsi="宋体" w:eastAsia="宋体" w:cs="宋体"/>
                              </w:rPr>
                            </w:pPr>
                            <w:r>
                              <w:rPr>
                                <w:rFonts w:hint="eastAsia" w:ascii="宋体" w:hAnsi="宋体" w:eastAsia="宋体" w:cs="宋体"/>
                              </w:rPr>
                              <w:t>年  月   日</w:t>
                            </w:r>
                          </w:p>
                          <w:p w14:paraId="07E18FDC">
                            <w:pPr>
                              <w:autoSpaceDE w:val="0"/>
                              <w:autoSpaceDN w:val="0"/>
                              <w:adjustRightInd w:val="0"/>
                              <w:rPr>
                                <w:rFonts w:hint="eastAsia" w:ascii="宋体" w:hAnsi="宋体" w:eastAsia="宋体" w:cs="宋体"/>
                                <w:b/>
                                <w:bCs/>
                                <w:color w:val="000000"/>
                                <w:spacing w:val="4"/>
                                <w:kern w:val="0"/>
                                <w:sz w:val="24"/>
                                <w:szCs w:val="24"/>
                                <w:highlight w:val="none"/>
                              </w:rPr>
                            </w:pPr>
                            <w:r>
                              <w:rPr>
                                <w:rFonts w:hint="eastAsia" w:ascii="宋体" w:hAnsi="宋体" w:eastAsia="宋体" w:cs="宋体"/>
                                <w:b/>
                                <w:bCs/>
                                <w:color w:val="000000"/>
                                <w:spacing w:val="4"/>
                                <w:kern w:val="0"/>
                                <w:sz w:val="24"/>
                                <w:szCs w:val="24"/>
                                <w:highlight w:val="none"/>
                              </w:rPr>
                              <w:t>附：委托代理人身份证扫描件</w:t>
                            </w:r>
                          </w:p>
                          <w:p w14:paraId="64C234FF">
                            <w:pPr>
                              <w:pStyle w:val="78"/>
                              <w:ind w:firstLine="496"/>
                              <w:jc w:val="left"/>
                              <w:rPr>
                                <w:rFonts w:hint="eastAsia" w:ascii="宋体" w:hAnsi="宋体" w:eastAsia="宋体" w:cs="宋体"/>
                              </w:rPr>
                            </w:pPr>
                          </w:p>
                        </w:txbxContent>
                      </wps:txbx>
                      <wps:bodyPr wrap="square" upright="1"/>
                    </wps:wsp>
                  </a:graphicData>
                </a:graphic>
              </wp:anchor>
            </w:drawing>
          </mc:Choice>
          <mc:Fallback>
            <w:pict>
              <v:shape id="_x0000_s1026" o:spid="_x0000_s1026" o:spt="202" type="#_x0000_t202" style="position:absolute;left:0pt;margin-left:0.45pt;margin-top:1.2pt;height:265.3pt;width:461.5pt;z-index:251660288;mso-width-relative:page;mso-height-relative:page;" fillcolor="#FFFFFF" filled="t" stroked="t" coordsize="21600,21600" o:gfxdata="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K8EMR1QAAAAYB&#10;AAAPAAAAAAAAAAEAIAAAACIAAABkcnMvZG93bnJldi54bWxQSwECFAAUAAAACACHTuJAdiH2Ah4C&#10;AABVBAAADgAAAAAAAAABACAAAAAkAQAAZHJzL2Uyb0RvYy54bWxQSwUGAAAAAAYABgBZAQAAtAUA&#10;AAAA&#10;">
                <v:fill on="t" focussize="0,0"/>
                <v:stroke color="#000000" joinstyle="miter"/>
                <v:imagedata o:title=""/>
                <o:lock v:ext="edit" aspectratio="f"/>
                <v:textbox>
                  <w:txbxContent>
                    <w:p w14:paraId="26DE7387">
                      <w:pPr>
                        <w:pStyle w:val="78"/>
                        <w:ind w:firstLine="0" w:firstLineChars="0"/>
                        <w:rPr>
                          <w:rFonts w:hint="eastAsia" w:ascii="宋体" w:hAnsi="宋体" w:eastAsia="宋体" w:cs="宋体"/>
                        </w:rPr>
                      </w:pPr>
                      <w:r>
                        <w:rPr>
                          <w:rFonts w:hint="eastAsia" w:ascii="宋体" w:hAnsi="宋体" w:eastAsia="宋体" w:cs="宋体"/>
                        </w:rPr>
                        <w:t>兹授权</w:t>
                      </w:r>
                      <w:r>
                        <w:rPr>
                          <w:rFonts w:hint="eastAsia" w:ascii="宋体" w:hAnsi="宋体" w:eastAsia="宋体" w:cs="宋体"/>
                          <w:u w:val="single"/>
                        </w:rPr>
                        <w:t xml:space="preserve">                </w:t>
                      </w:r>
                      <w:r>
                        <w:rPr>
                          <w:rFonts w:hint="eastAsia" w:ascii="宋体" w:hAnsi="宋体" w:eastAsia="宋体" w:cs="宋体"/>
                        </w:rPr>
                        <w:t>为我方委托代理人，其权限是：</w:t>
                      </w:r>
                      <w:r>
                        <w:rPr>
                          <w:rFonts w:hint="eastAsia" w:ascii="宋体" w:hAnsi="宋体" w:eastAsia="宋体" w:cs="宋体"/>
                          <w:u w:val="single"/>
                        </w:rPr>
                        <w:t xml:space="preserve">                </w:t>
                      </w:r>
                    </w:p>
                    <w:p w14:paraId="4EB40F2B">
                      <w:pPr>
                        <w:pStyle w:val="78"/>
                        <w:ind w:firstLine="0" w:firstLineChars="0"/>
                        <w:rPr>
                          <w:rFonts w:hint="eastAsia" w:ascii="宋体" w:hAnsi="宋体" w:eastAsia="宋体" w:cs="宋体"/>
                          <w:u w:val="single"/>
                        </w:rPr>
                      </w:pPr>
                      <w:r>
                        <w:rPr>
                          <w:rFonts w:hint="eastAsia" w:ascii="宋体" w:hAnsi="宋体" w:eastAsia="宋体" w:cs="宋体"/>
                        </w:rPr>
                        <w:t xml:space="preserve"> </w:t>
                      </w:r>
                      <w:r>
                        <w:rPr>
                          <w:rFonts w:hint="eastAsia" w:ascii="宋体" w:hAnsi="宋体" w:eastAsia="宋体" w:cs="宋体"/>
                          <w:u w:val="single"/>
                        </w:rPr>
                        <w:t xml:space="preserve">                                                                </w:t>
                      </w:r>
                    </w:p>
                    <w:p w14:paraId="41C47EC9">
                      <w:pPr>
                        <w:pStyle w:val="78"/>
                        <w:ind w:firstLine="0" w:firstLineChars="0"/>
                        <w:rPr>
                          <w:rFonts w:hint="eastAsia" w:ascii="宋体" w:hAnsi="宋体" w:eastAsia="宋体" w:cs="宋体"/>
                        </w:rPr>
                      </w:pPr>
                      <w:r>
                        <w:rPr>
                          <w:rFonts w:hint="eastAsia" w:ascii="宋体" w:hAnsi="宋体" w:eastAsia="宋体" w:cs="宋体"/>
                        </w:rPr>
                        <w:t>有效期限：</w:t>
                      </w:r>
                      <w:r>
                        <w:rPr>
                          <w:rFonts w:hint="eastAsia" w:ascii="宋体" w:hAnsi="宋体" w:eastAsia="宋体" w:cs="宋体"/>
                          <w:u w:val="single"/>
                        </w:rPr>
                        <w:t xml:space="preserve">                                                        </w:t>
                      </w:r>
                    </w:p>
                    <w:p w14:paraId="610D8F4B">
                      <w:pPr>
                        <w:pStyle w:val="78"/>
                        <w:ind w:firstLine="496"/>
                        <w:rPr>
                          <w:rFonts w:hint="eastAsia" w:ascii="宋体" w:hAnsi="宋体" w:eastAsia="宋体" w:cs="宋体"/>
                        </w:rPr>
                      </w:pPr>
                    </w:p>
                    <w:p w14:paraId="5582B6C4">
                      <w:pPr>
                        <w:pStyle w:val="78"/>
                        <w:ind w:firstLine="0" w:firstLineChars="0"/>
                        <w:rPr>
                          <w:rFonts w:hint="eastAsia" w:ascii="宋体" w:hAnsi="宋体" w:eastAsia="宋体" w:cs="宋体"/>
                        </w:rPr>
                      </w:pPr>
                      <w:r>
                        <w:rPr>
                          <w:rFonts w:hint="eastAsia" w:ascii="宋体" w:hAnsi="宋体" w:eastAsia="宋体" w:cs="宋体"/>
                        </w:rPr>
                        <w:t>附：代理人性别：</w:t>
                      </w:r>
                      <w:r>
                        <w:rPr>
                          <w:rFonts w:hint="eastAsia" w:ascii="宋体" w:hAnsi="宋体" w:eastAsia="宋体" w:cs="宋体"/>
                          <w:u w:val="single"/>
                        </w:rPr>
                        <w:t xml:space="preserve">     </w:t>
                      </w:r>
                      <w:r>
                        <w:rPr>
                          <w:rFonts w:hint="eastAsia" w:ascii="宋体" w:hAnsi="宋体" w:eastAsia="宋体" w:cs="宋体"/>
                        </w:rPr>
                        <w:t>年龄：</w:t>
                      </w:r>
                      <w:r>
                        <w:rPr>
                          <w:rFonts w:hint="eastAsia" w:ascii="宋体" w:hAnsi="宋体" w:eastAsia="宋体" w:cs="宋体"/>
                          <w:u w:val="single"/>
                        </w:rPr>
                        <w:t xml:space="preserve">     </w:t>
                      </w:r>
                      <w:r>
                        <w:rPr>
                          <w:rFonts w:hint="eastAsia" w:ascii="宋体" w:hAnsi="宋体" w:eastAsia="宋体" w:cs="宋体"/>
                        </w:rPr>
                        <w:t>身份证号码：</w:t>
                      </w:r>
                      <w:r>
                        <w:rPr>
                          <w:rFonts w:hint="eastAsia" w:ascii="宋体" w:hAnsi="宋体" w:eastAsia="宋体" w:cs="宋体"/>
                          <w:u w:val="single"/>
                        </w:rPr>
                        <w:t xml:space="preserve">                       </w:t>
                      </w:r>
                    </w:p>
                    <w:p w14:paraId="31EB11B0">
                      <w:pPr>
                        <w:pStyle w:val="78"/>
                        <w:ind w:firstLine="0" w:firstLineChars="0"/>
                        <w:rPr>
                          <w:rFonts w:hint="eastAsia" w:ascii="宋体" w:hAnsi="宋体" w:eastAsia="宋体" w:cs="宋体"/>
                        </w:rPr>
                      </w:pPr>
                      <w:r>
                        <w:rPr>
                          <w:rFonts w:hint="eastAsia" w:ascii="宋体" w:hAnsi="宋体" w:eastAsia="宋体" w:cs="宋体"/>
                        </w:rPr>
                        <w:t>注册号码：</w:t>
                      </w:r>
                      <w:r>
                        <w:rPr>
                          <w:rFonts w:hint="eastAsia" w:ascii="宋体" w:hAnsi="宋体" w:eastAsia="宋体" w:cs="宋体"/>
                          <w:u w:val="single"/>
                        </w:rPr>
                        <w:t xml:space="preserve">                  </w:t>
                      </w:r>
                      <w:r>
                        <w:rPr>
                          <w:rFonts w:hint="eastAsia" w:ascii="宋体" w:hAnsi="宋体" w:eastAsia="宋体" w:cs="宋体"/>
                        </w:rPr>
                        <w:t>企业类型：</w:t>
                      </w:r>
                      <w:r>
                        <w:rPr>
                          <w:rFonts w:hint="eastAsia" w:ascii="宋体" w:hAnsi="宋体" w:eastAsia="宋体" w:cs="宋体"/>
                          <w:u w:val="single"/>
                        </w:rPr>
                        <w:t xml:space="preserve">                            </w:t>
                      </w:r>
                    </w:p>
                    <w:p w14:paraId="61AEC27D">
                      <w:pPr>
                        <w:pStyle w:val="78"/>
                        <w:ind w:firstLine="0" w:firstLineChars="0"/>
                        <w:rPr>
                          <w:rFonts w:hint="eastAsia" w:ascii="宋体" w:hAnsi="宋体" w:eastAsia="宋体" w:cs="宋体"/>
                        </w:rPr>
                      </w:pPr>
                      <w:r>
                        <w:rPr>
                          <w:rFonts w:hint="eastAsia" w:ascii="宋体" w:hAnsi="宋体" w:eastAsia="宋体" w:cs="宋体"/>
                        </w:rPr>
                        <w:t>经营范围：</w:t>
                      </w:r>
                      <w:r>
                        <w:rPr>
                          <w:rFonts w:hint="eastAsia" w:ascii="宋体" w:hAnsi="宋体" w:eastAsia="宋体" w:cs="宋体"/>
                          <w:u w:val="single"/>
                        </w:rPr>
                        <w:t xml:space="preserve">                                                        </w:t>
                      </w:r>
                    </w:p>
                    <w:p w14:paraId="2B59A2BB">
                      <w:pPr>
                        <w:pStyle w:val="78"/>
                        <w:ind w:firstLine="0" w:firstLineChars="0"/>
                        <w:rPr>
                          <w:rFonts w:hint="eastAsia" w:ascii="宋体" w:hAnsi="宋体" w:eastAsia="宋体" w:cs="宋体"/>
                        </w:rPr>
                      </w:pPr>
                      <w:r>
                        <w:rPr>
                          <w:rFonts w:hint="eastAsia" w:ascii="宋体" w:hAnsi="宋体" w:eastAsia="宋体" w:cs="宋体"/>
                        </w:rPr>
                        <w:t>法定代表人（负责人）：</w:t>
                      </w:r>
                      <w:r>
                        <w:rPr>
                          <w:rFonts w:hint="eastAsia" w:ascii="宋体" w:hAnsi="宋体" w:eastAsia="宋体" w:cs="宋体"/>
                          <w:u w:val="single"/>
                        </w:rPr>
                        <w:t xml:space="preserve">                 </w:t>
                      </w:r>
                      <w:r>
                        <w:rPr>
                          <w:rFonts w:hint="eastAsia" w:ascii="宋体" w:hAnsi="宋体" w:eastAsia="宋体" w:cs="宋体"/>
                        </w:rPr>
                        <w:t>（签名或盖章）</w:t>
                      </w:r>
                    </w:p>
                    <w:p w14:paraId="39445F18">
                      <w:pPr>
                        <w:pStyle w:val="78"/>
                        <w:ind w:firstLine="0" w:firstLineChars="0"/>
                        <w:rPr>
                          <w:rFonts w:hint="eastAsia" w:ascii="宋体" w:hAnsi="宋体" w:eastAsia="宋体" w:cs="宋体"/>
                        </w:rPr>
                      </w:pPr>
                      <w:r>
                        <w:rPr>
                          <w:rFonts w:hint="eastAsia" w:ascii="宋体" w:hAnsi="宋体" w:eastAsia="宋体" w:cs="宋体"/>
                        </w:rPr>
                        <w:t>授权单位：（盖章）</w:t>
                      </w:r>
                      <w:r>
                        <w:rPr>
                          <w:rFonts w:hint="eastAsia" w:ascii="宋体" w:hAnsi="宋体" w:eastAsia="宋体" w:cs="宋体"/>
                          <w:u w:val="single"/>
                        </w:rPr>
                        <w:t xml:space="preserve">                      </w:t>
                      </w:r>
                    </w:p>
                    <w:p w14:paraId="5B5C9267">
                      <w:pPr>
                        <w:pStyle w:val="78"/>
                        <w:ind w:firstLine="496"/>
                        <w:jc w:val="right"/>
                        <w:rPr>
                          <w:rFonts w:hint="eastAsia" w:ascii="宋体" w:hAnsi="宋体" w:eastAsia="宋体" w:cs="宋体"/>
                        </w:rPr>
                      </w:pPr>
                      <w:r>
                        <w:rPr>
                          <w:rFonts w:hint="eastAsia" w:ascii="宋体" w:hAnsi="宋体" w:eastAsia="宋体" w:cs="宋体"/>
                        </w:rPr>
                        <w:t>年  月   日</w:t>
                      </w:r>
                    </w:p>
                    <w:p w14:paraId="07E18FDC">
                      <w:pPr>
                        <w:autoSpaceDE w:val="0"/>
                        <w:autoSpaceDN w:val="0"/>
                        <w:adjustRightInd w:val="0"/>
                        <w:rPr>
                          <w:rFonts w:hint="eastAsia" w:ascii="宋体" w:hAnsi="宋体" w:eastAsia="宋体" w:cs="宋体"/>
                          <w:b/>
                          <w:bCs/>
                          <w:color w:val="000000"/>
                          <w:spacing w:val="4"/>
                          <w:kern w:val="0"/>
                          <w:sz w:val="24"/>
                          <w:szCs w:val="24"/>
                          <w:highlight w:val="none"/>
                        </w:rPr>
                      </w:pPr>
                      <w:r>
                        <w:rPr>
                          <w:rFonts w:hint="eastAsia" w:ascii="宋体" w:hAnsi="宋体" w:eastAsia="宋体" w:cs="宋体"/>
                          <w:b/>
                          <w:bCs/>
                          <w:color w:val="000000"/>
                          <w:spacing w:val="4"/>
                          <w:kern w:val="0"/>
                          <w:sz w:val="24"/>
                          <w:szCs w:val="24"/>
                          <w:highlight w:val="none"/>
                        </w:rPr>
                        <w:t>附：委托代理人身份证扫描件</w:t>
                      </w:r>
                    </w:p>
                    <w:p w14:paraId="64C234FF">
                      <w:pPr>
                        <w:pStyle w:val="78"/>
                        <w:ind w:firstLine="496"/>
                        <w:jc w:val="left"/>
                        <w:rPr>
                          <w:rFonts w:hint="eastAsia" w:ascii="宋体" w:hAnsi="宋体" w:eastAsia="宋体" w:cs="宋体"/>
                        </w:rPr>
                      </w:pPr>
                    </w:p>
                  </w:txbxContent>
                </v:textbox>
              </v:shape>
            </w:pict>
          </mc:Fallback>
        </mc:AlternateContent>
      </w:r>
    </w:p>
    <w:p w14:paraId="5A0F4E97">
      <w:pPr>
        <w:topLinePunct/>
        <w:adjustRightInd w:val="0"/>
        <w:snapToGrid w:val="0"/>
        <w:spacing w:line="360" w:lineRule="auto"/>
        <w:ind w:firstLine="496" w:firstLineChars="200"/>
        <w:rPr>
          <w:rFonts w:ascii="宋体" w:hAnsi="宋体"/>
          <w:color w:val="auto"/>
          <w:spacing w:val="4"/>
          <w:kern w:val="0"/>
          <w:sz w:val="24"/>
          <w:szCs w:val="24"/>
          <w:highlight w:val="none"/>
        </w:rPr>
      </w:pPr>
    </w:p>
    <w:p w14:paraId="6CA5A285">
      <w:pPr>
        <w:topLinePunct/>
        <w:adjustRightInd w:val="0"/>
        <w:snapToGrid w:val="0"/>
        <w:spacing w:line="360" w:lineRule="auto"/>
        <w:ind w:firstLine="496" w:firstLineChars="200"/>
        <w:rPr>
          <w:rFonts w:ascii="宋体" w:hAnsi="宋体"/>
          <w:color w:val="auto"/>
          <w:spacing w:val="4"/>
          <w:kern w:val="0"/>
          <w:sz w:val="24"/>
          <w:szCs w:val="24"/>
          <w:highlight w:val="none"/>
        </w:rPr>
      </w:pPr>
    </w:p>
    <w:p w14:paraId="43FFC565">
      <w:pPr>
        <w:topLinePunct/>
        <w:adjustRightInd w:val="0"/>
        <w:snapToGrid w:val="0"/>
        <w:spacing w:line="360" w:lineRule="auto"/>
        <w:ind w:firstLine="496" w:firstLineChars="200"/>
        <w:rPr>
          <w:rFonts w:ascii="宋体" w:hAnsi="宋体"/>
          <w:color w:val="auto"/>
          <w:spacing w:val="4"/>
          <w:kern w:val="0"/>
          <w:sz w:val="24"/>
          <w:szCs w:val="24"/>
          <w:highlight w:val="none"/>
        </w:rPr>
      </w:pPr>
    </w:p>
    <w:p w14:paraId="6D54AA30">
      <w:pPr>
        <w:topLinePunct/>
        <w:adjustRightInd w:val="0"/>
        <w:snapToGrid w:val="0"/>
        <w:spacing w:line="360" w:lineRule="auto"/>
        <w:ind w:firstLine="496" w:firstLineChars="200"/>
        <w:rPr>
          <w:rFonts w:ascii="宋体" w:hAnsi="宋体"/>
          <w:color w:val="auto"/>
          <w:spacing w:val="4"/>
          <w:kern w:val="0"/>
          <w:sz w:val="24"/>
          <w:szCs w:val="24"/>
          <w:highlight w:val="none"/>
        </w:rPr>
      </w:pPr>
    </w:p>
    <w:p w14:paraId="72A8D860">
      <w:pPr>
        <w:topLinePunct/>
        <w:adjustRightInd w:val="0"/>
        <w:snapToGrid w:val="0"/>
        <w:spacing w:line="360" w:lineRule="auto"/>
        <w:ind w:firstLine="496" w:firstLineChars="200"/>
        <w:rPr>
          <w:rFonts w:ascii="宋体" w:hAnsi="宋体"/>
          <w:color w:val="auto"/>
          <w:spacing w:val="4"/>
          <w:kern w:val="0"/>
          <w:sz w:val="24"/>
          <w:szCs w:val="24"/>
          <w:highlight w:val="none"/>
        </w:rPr>
      </w:pPr>
    </w:p>
    <w:p w14:paraId="6C2A42A8">
      <w:pPr>
        <w:topLinePunct/>
        <w:adjustRightInd w:val="0"/>
        <w:snapToGrid w:val="0"/>
        <w:spacing w:line="360" w:lineRule="auto"/>
        <w:ind w:firstLine="496" w:firstLineChars="200"/>
        <w:rPr>
          <w:rFonts w:ascii="宋体" w:hAnsi="宋体"/>
          <w:color w:val="auto"/>
          <w:spacing w:val="4"/>
          <w:kern w:val="0"/>
          <w:sz w:val="24"/>
          <w:szCs w:val="24"/>
          <w:highlight w:val="none"/>
        </w:rPr>
      </w:pPr>
    </w:p>
    <w:p w14:paraId="0B7D7CC4">
      <w:pPr>
        <w:topLinePunct/>
        <w:adjustRightInd w:val="0"/>
        <w:snapToGrid w:val="0"/>
        <w:spacing w:line="360" w:lineRule="auto"/>
        <w:ind w:firstLine="496" w:firstLineChars="200"/>
        <w:rPr>
          <w:rFonts w:ascii="宋体" w:hAnsi="宋体"/>
          <w:color w:val="auto"/>
          <w:spacing w:val="4"/>
          <w:kern w:val="0"/>
          <w:sz w:val="24"/>
          <w:szCs w:val="24"/>
          <w:highlight w:val="none"/>
        </w:rPr>
      </w:pPr>
    </w:p>
    <w:p w14:paraId="74738F42">
      <w:pPr>
        <w:topLinePunct/>
        <w:adjustRightInd w:val="0"/>
        <w:snapToGrid w:val="0"/>
        <w:spacing w:line="360" w:lineRule="auto"/>
        <w:ind w:firstLine="496" w:firstLineChars="200"/>
        <w:rPr>
          <w:rFonts w:ascii="宋体" w:hAnsi="宋体"/>
          <w:color w:val="auto"/>
          <w:spacing w:val="4"/>
          <w:kern w:val="0"/>
          <w:sz w:val="24"/>
          <w:szCs w:val="24"/>
          <w:highlight w:val="none"/>
        </w:rPr>
      </w:pPr>
    </w:p>
    <w:p w14:paraId="22701F74">
      <w:pPr>
        <w:topLinePunct/>
        <w:adjustRightInd w:val="0"/>
        <w:snapToGrid w:val="0"/>
        <w:spacing w:line="360" w:lineRule="auto"/>
        <w:ind w:firstLine="496" w:firstLineChars="200"/>
        <w:jc w:val="right"/>
        <w:rPr>
          <w:rFonts w:ascii="宋体" w:hAnsi="宋体"/>
          <w:color w:val="auto"/>
          <w:spacing w:val="4"/>
          <w:kern w:val="0"/>
          <w:sz w:val="24"/>
          <w:szCs w:val="24"/>
          <w:highlight w:val="none"/>
        </w:rPr>
      </w:pPr>
    </w:p>
    <w:p w14:paraId="621852C8">
      <w:pPr>
        <w:topLinePunct/>
        <w:adjustRightInd w:val="0"/>
        <w:snapToGrid w:val="0"/>
        <w:spacing w:line="360" w:lineRule="auto"/>
        <w:ind w:firstLine="496" w:firstLineChars="200"/>
        <w:rPr>
          <w:rFonts w:ascii="宋体" w:hAnsi="宋体"/>
          <w:color w:val="auto"/>
          <w:spacing w:val="4"/>
          <w:kern w:val="0"/>
          <w:sz w:val="24"/>
          <w:szCs w:val="24"/>
          <w:highlight w:val="none"/>
        </w:rPr>
      </w:pPr>
    </w:p>
    <w:p w14:paraId="40F84957">
      <w:pPr>
        <w:rPr>
          <w:rFonts w:hint="eastAsia" w:ascii="宋体" w:hAnsi="宋体" w:eastAsia="宋体" w:cs="宋体"/>
          <w:color w:val="auto"/>
          <w:highlight w:val="none"/>
        </w:rPr>
      </w:pPr>
    </w:p>
    <w:p w14:paraId="12F38CC3">
      <w:pPr>
        <w:pStyle w:val="9"/>
        <w:rPr>
          <w:rFonts w:hint="eastAsia" w:ascii="宋体" w:hAnsi="宋体" w:eastAsia="宋体" w:cs="宋体"/>
          <w:color w:val="auto"/>
          <w:highlight w:val="none"/>
        </w:rPr>
      </w:pPr>
    </w:p>
    <w:p w14:paraId="0BC0B4EC">
      <w:pPr>
        <w:autoSpaceDE w:val="0"/>
        <w:autoSpaceDN w:val="0"/>
        <w:adjustRightInd w:val="0"/>
        <w:rPr>
          <w:rFonts w:hint="eastAsia" w:ascii="宋体" w:hAnsi="宋体" w:eastAsia="宋体" w:cs="宋体"/>
          <w:color w:val="auto"/>
          <w:szCs w:val="21"/>
          <w:highlight w:val="none"/>
        </w:rPr>
      </w:pPr>
      <w:r>
        <w:rPr>
          <w:rFonts w:hint="eastAsia" w:ascii="宋体" w:hAnsi="宋体" w:eastAsia="宋体" w:cs="宋体"/>
          <w:color w:val="auto"/>
          <w:highlight w:val="none"/>
        </w:rPr>
        <w:br w:type="page"/>
      </w:r>
    </w:p>
    <w:p w14:paraId="736D60D0">
      <w:pPr>
        <w:autoSpaceDE w:val="0"/>
        <w:autoSpaceDN w:val="0"/>
        <w:adjustRightInd w:val="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附件</w:t>
      </w:r>
      <w:r>
        <w:rPr>
          <w:rFonts w:hint="eastAsia" w:ascii="宋体" w:hAnsi="宋体" w:eastAsia="宋体" w:cs="宋体"/>
          <w:color w:val="auto"/>
          <w:szCs w:val="21"/>
          <w:highlight w:val="none"/>
          <w:lang w:val="en-US" w:eastAsia="zh-CN"/>
        </w:rPr>
        <w:t>四</w:t>
      </w:r>
    </w:p>
    <w:p w14:paraId="1B99248D">
      <w:pPr>
        <w:tabs>
          <w:tab w:val="left" w:pos="720"/>
        </w:tabs>
        <w:snapToGri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投标文件编制人员名单</w:t>
      </w:r>
    </w:p>
    <w:p w14:paraId="54CF2EDB">
      <w:pPr>
        <w:tabs>
          <w:tab w:val="left" w:pos="720"/>
        </w:tabs>
        <w:snapToGrid w:val="0"/>
        <w:spacing w:line="360" w:lineRule="auto"/>
        <w:rPr>
          <w:rFonts w:hint="eastAsia" w:ascii="宋体" w:hAnsi="宋体" w:eastAsia="宋体" w:cs="宋体"/>
          <w:color w:val="auto"/>
          <w:sz w:val="24"/>
          <w:szCs w:val="24"/>
          <w:highlight w:val="none"/>
        </w:rPr>
      </w:pPr>
    </w:p>
    <w:p w14:paraId="5556060D">
      <w:pPr>
        <w:tabs>
          <w:tab w:val="left" w:pos="720"/>
        </w:tabs>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一、参与编制技术标投标文件人员名单</w:t>
      </w: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8"/>
        <w:gridCol w:w="1505"/>
        <w:gridCol w:w="2552"/>
        <w:gridCol w:w="2446"/>
        <w:gridCol w:w="1487"/>
      </w:tblGrid>
      <w:tr w14:paraId="1A058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16B1F6AF">
            <w:pPr>
              <w:tabs>
                <w:tab w:val="left" w:pos="720"/>
              </w:tabs>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p>
        </w:tc>
      </w:tr>
      <w:tr w14:paraId="0CA71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99" w:type="pct"/>
            <w:tcBorders>
              <w:top w:val="single" w:color="auto" w:sz="4" w:space="0"/>
              <w:left w:val="single" w:color="auto" w:sz="4" w:space="0"/>
              <w:bottom w:val="single" w:color="auto" w:sz="4" w:space="0"/>
              <w:right w:val="single" w:color="auto" w:sz="4" w:space="0"/>
            </w:tcBorders>
            <w:vAlign w:val="center"/>
          </w:tcPr>
          <w:p w14:paraId="26C01694">
            <w:pPr>
              <w:tabs>
                <w:tab w:val="left" w:pos="720"/>
              </w:tabs>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810" w:type="pct"/>
            <w:tcBorders>
              <w:top w:val="single" w:color="auto" w:sz="4" w:space="0"/>
              <w:left w:val="single" w:color="auto" w:sz="4" w:space="0"/>
              <w:bottom w:val="single" w:color="auto" w:sz="4" w:space="0"/>
              <w:right w:val="single" w:color="auto" w:sz="4" w:space="0"/>
            </w:tcBorders>
            <w:vAlign w:val="center"/>
          </w:tcPr>
          <w:p w14:paraId="1DDC6593">
            <w:pPr>
              <w:tabs>
                <w:tab w:val="left" w:pos="720"/>
              </w:tabs>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p>
        </w:tc>
        <w:tc>
          <w:tcPr>
            <w:tcW w:w="1374" w:type="pct"/>
            <w:tcBorders>
              <w:top w:val="single" w:color="auto" w:sz="4" w:space="0"/>
              <w:left w:val="single" w:color="auto" w:sz="4" w:space="0"/>
              <w:bottom w:val="single" w:color="auto" w:sz="4" w:space="0"/>
              <w:right w:val="single" w:color="auto" w:sz="4" w:space="0"/>
            </w:tcBorders>
            <w:vAlign w:val="center"/>
          </w:tcPr>
          <w:p w14:paraId="7948775F">
            <w:pPr>
              <w:tabs>
                <w:tab w:val="left" w:pos="720"/>
              </w:tabs>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所承担工作</w:t>
            </w:r>
          </w:p>
        </w:tc>
        <w:tc>
          <w:tcPr>
            <w:tcW w:w="1317" w:type="pct"/>
            <w:tcBorders>
              <w:top w:val="single" w:color="auto" w:sz="4" w:space="0"/>
              <w:left w:val="single" w:color="auto" w:sz="4" w:space="0"/>
              <w:bottom w:val="single" w:color="auto" w:sz="4" w:space="0"/>
              <w:right w:val="single" w:color="auto" w:sz="4" w:space="0"/>
            </w:tcBorders>
            <w:vAlign w:val="center"/>
          </w:tcPr>
          <w:p w14:paraId="040A6649">
            <w:pPr>
              <w:tabs>
                <w:tab w:val="left" w:pos="720"/>
              </w:tabs>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身份证号码</w:t>
            </w:r>
          </w:p>
        </w:tc>
        <w:tc>
          <w:tcPr>
            <w:tcW w:w="798" w:type="pct"/>
            <w:tcBorders>
              <w:top w:val="single" w:color="auto" w:sz="4" w:space="0"/>
              <w:left w:val="single" w:color="auto" w:sz="4" w:space="0"/>
              <w:bottom w:val="single" w:color="auto" w:sz="4" w:space="0"/>
              <w:right w:val="single" w:color="auto" w:sz="4" w:space="0"/>
            </w:tcBorders>
            <w:vAlign w:val="center"/>
          </w:tcPr>
          <w:p w14:paraId="75D6B280">
            <w:pPr>
              <w:tabs>
                <w:tab w:val="left" w:pos="720"/>
              </w:tabs>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本人签名栏</w:t>
            </w:r>
          </w:p>
        </w:tc>
      </w:tr>
      <w:tr w14:paraId="49363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9" w:type="pct"/>
            <w:tcBorders>
              <w:top w:val="single" w:color="auto" w:sz="4" w:space="0"/>
              <w:left w:val="single" w:color="auto" w:sz="4" w:space="0"/>
              <w:bottom w:val="single" w:color="auto" w:sz="4" w:space="0"/>
              <w:right w:val="single" w:color="auto" w:sz="4" w:space="0"/>
            </w:tcBorders>
            <w:vAlign w:val="center"/>
          </w:tcPr>
          <w:p w14:paraId="27351348">
            <w:pPr>
              <w:tabs>
                <w:tab w:val="left" w:pos="720"/>
              </w:tabs>
              <w:snapToGrid w:val="0"/>
              <w:spacing w:line="360" w:lineRule="auto"/>
              <w:jc w:val="center"/>
              <w:rPr>
                <w:rFonts w:hint="eastAsia" w:ascii="宋体" w:hAnsi="宋体" w:eastAsia="宋体" w:cs="宋体"/>
                <w:color w:val="auto"/>
                <w:szCs w:val="21"/>
                <w:highlight w:val="none"/>
              </w:rPr>
            </w:pPr>
          </w:p>
        </w:tc>
        <w:tc>
          <w:tcPr>
            <w:tcW w:w="810" w:type="pct"/>
            <w:tcBorders>
              <w:top w:val="single" w:color="auto" w:sz="4" w:space="0"/>
              <w:left w:val="single" w:color="auto" w:sz="4" w:space="0"/>
              <w:bottom w:val="single" w:color="auto" w:sz="4" w:space="0"/>
              <w:right w:val="single" w:color="auto" w:sz="4" w:space="0"/>
            </w:tcBorders>
            <w:vAlign w:val="center"/>
          </w:tcPr>
          <w:p w14:paraId="389BC337">
            <w:pPr>
              <w:tabs>
                <w:tab w:val="left" w:pos="720"/>
              </w:tabs>
              <w:snapToGrid w:val="0"/>
              <w:spacing w:line="360" w:lineRule="auto"/>
              <w:jc w:val="center"/>
              <w:rPr>
                <w:rFonts w:hint="eastAsia" w:ascii="宋体" w:hAnsi="宋体" w:eastAsia="宋体" w:cs="宋体"/>
                <w:color w:val="auto"/>
                <w:szCs w:val="21"/>
                <w:highlight w:val="none"/>
              </w:rPr>
            </w:pPr>
          </w:p>
        </w:tc>
        <w:tc>
          <w:tcPr>
            <w:tcW w:w="1374" w:type="pct"/>
            <w:tcBorders>
              <w:top w:val="single" w:color="auto" w:sz="4" w:space="0"/>
              <w:left w:val="single" w:color="auto" w:sz="4" w:space="0"/>
              <w:bottom w:val="single" w:color="auto" w:sz="4" w:space="0"/>
              <w:right w:val="single" w:color="auto" w:sz="4" w:space="0"/>
            </w:tcBorders>
            <w:vAlign w:val="center"/>
          </w:tcPr>
          <w:p w14:paraId="027617F1">
            <w:pPr>
              <w:tabs>
                <w:tab w:val="left" w:pos="720"/>
              </w:tabs>
              <w:snapToGrid w:val="0"/>
              <w:spacing w:line="360" w:lineRule="auto"/>
              <w:jc w:val="center"/>
              <w:rPr>
                <w:rFonts w:hint="eastAsia" w:ascii="宋体" w:hAnsi="宋体" w:eastAsia="宋体" w:cs="宋体"/>
                <w:color w:val="auto"/>
                <w:szCs w:val="21"/>
                <w:highlight w:val="none"/>
              </w:rPr>
            </w:pPr>
          </w:p>
        </w:tc>
        <w:tc>
          <w:tcPr>
            <w:tcW w:w="1317" w:type="pct"/>
            <w:tcBorders>
              <w:top w:val="single" w:color="auto" w:sz="4" w:space="0"/>
              <w:left w:val="single" w:color="auto" w:sz="4" w:space="0"/>
              <w:bottom w:val="single" w:color="auto" w:sz="4" w:space="0"/>
              <w:right w:val="single" w:color="auto" w:sz="4" w:space="0"/>
            </w:tcBorders>
            <w:vAlign w:val="center"/>
          </w:tcPr>
          <w:p w14:paraId="35A3BB8C">
            <w:pPr>
              <w:tabs>
                <w:tab w:val="left" w:pos="720"/>
              </w:tabs>
              <w:snapToGrid w:val="0"/>
              <w:spacing w:line="360" w:lineRule="auto"/>
              <w:jc w:val="center"/>
              <w:rPr>
                <w:rFonts w:hint="eastAsia" w:ascii="宋体" w:hAnsi="宋体" w:eastAsia="宋体" w:cs="宋体"/>
                <w:color w:val="auto"/>
                <w:szCs w:val="21"/>
                <w:highlight w:val="none"/>
              </w:rPr>
            </w:pPr>
          </w:p>
        </w:tc>
        <w:tc>
          <w:tcPr>
            <w:tcW w:w="798" w:type="pct"/>
            <w:tcBorders>
              <w:top w:val="single" w:color="auto" w:sz="4" w:space="0"/>
              <w:left w:val="single" w:color="auto" w:sz="4" w:space="0"/>
              <w:bottom w:val="single" w:color="auto" w:sz="4" w:space="0"/>
              <w:right w:val="single" w:color="auto" w:sz="4" w:space="0"/>
            </w:tcBorders>
            <w:vAlign w:val="center"/>
          </w:tcPr>
          <w:p w14:paraId="04A991F0">
            <w:pPr>
              <w:tabs>
                <w:tab w:val="left" w:pos="720"/>
              </w:tabs>
              <w:snapToGrid w:val="0"/>
              <w:spacing w:line="360" w:lineRule="auto"/>
              <w:jc w:val="center"/>
              <w:rPr>
                <w:rFonts w:hint="eastAsia" w:ascii="宋体" w:hAnsi="宋体" w:eastAsia="宋体" w:cs="宋体"/>
                <w:color w:val="auto"/>
                <w:szCs w:val="21"/>
                <w:highlight w:val="none"/>
              </w:rPr>
            </w:pPr>
          </w:p>
        </w:tc>
      </w:tr>
      <w:tr w14:paraId="1C435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9" w:type="pct"/>
            <w:tcBorders>
              <w:top w:val="single" w:color="auto" w:sz="4" w:space="0"/>
              <w:left w:val="single" w:color="auto" w:sz="4" w:space="0"/>
              <w:bottom w:val="single" w:color="auto" w:sz="4" w:space="0"/>
              <w:right w:val="single" w:color="auto" w:sz="4" w:space="0"/>
            </w:tcBorders>
            <w:vAlign w:val="center"/>
          </w:tcPr>
          <w:p w14:paraId="705B746A">
            <w:pPr>
              <w:tabs>
                <w:tab w:val="left" w:pos="720"/>
              </w:tabs>
              <w:snapToGrid w:val="0"/>
              <w:spacing w:line="360" w:lineRule="auto"/>
              <w:jc w:val="center"/>
              <w:rPr>
                <w:rFonts w:hint="eastAsia" w:ascii="宋体" w:hAnsi="宋体" w:eastAsia="宋体" w:cs="宋体"/>
                <w:color w:val="auto"/>
                <w:szCs w:val="21"/>
                <w:highlight w:val="none"/>
              </w:rPr>
            </w:pPr>
          </w:p>
        </w:tc>
        <w:tc>
          <w:tcPr>
            <w:tcW w:w="810" w:type="pct"/>
            <w:tcBorders>
              <w:top w:val="single" w:color="auto" w:sz="4" w:space="0"/>
              <w:left w:val="single" w:color="auto" w:sz="4" w:space="0"/>
              <w:bottom w:val="single" w:color="auto" w:sz="4" w:space="0"/>
              <w:right w:val="single" w:color="auto" w:sz="4" w:space="0"/>
            </w:tcBorders>
            <w:vAlign w:val="center"/>
          </w:tcPr>
          <w:p w14:paraId="398F54E0">
            <w:pPr>
              <w:tabs>
                <w:tab w:val="left" w:pos="720"/>
              </w:tabs>
              <w:snapToGrid w:val="0"/>
              <w:spacing w:line="360" w:lineRule="auto"/>
              <w:jc w:val="center"/>
              <w:rPr>
                <w:rFonts w:hint="eastAsia" w:ascii="宋体" w:hAnsi="宋体" w:eastAsia="宋体" w:cs="宋体"/>
                <w:color w:val="auto"/>
                <w:szCs w:val="21"/>
                <w:highlight w:val="none"/>
              </w:rPr>
            </w:pPr>
          </w:p>
        </w:tc>
        <w:tc>
          <w:tcPr>
            <w:tcW w:w="1374" w:type="pct"/>
            <w:tcBorders>
              <w:top w:val="single" w:color="auto" w:sz="4" w:space="0"/>
              <w:left w:val="single" w:color="auto" w:sz="4" w:space="0"/>
              <w:bottom w:val="single" w:color="auto" w:sz="4" w:space="0"/>
              <w:right w:val="single" w:color="auto" w:sz="4" w:space="0"/>
            </w:tcBorders>
            <w:vAlign w:val="center"/>
          </w:tcPr>
          <w:p w14:paraId="202F4AFA">
            <w:pPr>
              <w:tabs>
                <w:tab w:val="left" w:pos="720"/>
              </w:tabs>
              <w:snapToGrid w:val="0"/>
              <w:spacing w:line="360" w:lineRule="auto"/>
              <w:jc w:val="center"/>
              <w:rPr>
                <w:rFonts w:hint="eastAsia" w:ascii="宋体" w:hAnsi="宋体" w:eastAsia="宋体" w:cs="宋体"/>
                <w:color w:val="auto"/>
                <w:szCs w:val="21"/>
                <w:highlight w:val="none"/>
              </w:rPr>
            </w:pPr>
          </w:p>
        </w:tc>
        <w:tc>
          <w:tcPr>
            <w:tcW w:w="1317" w:type="pct"/>
            <w:tcBorders>
              <w:top w:val="single" w:color="auto" w:sz="4" w:space="0"/>
              <w:left w:val="single" w:color="auto" w:sz="4" w:space="0"/>
              <w:bottom w:val="single" w:color="auto" w:sz="4" w:space="0"/>
              <w:right w:val="single" w:color="auto" w:sz="4" w:space="0"/>
            </w:tcBorders>
            <w:vAlign w:val="center"/>
          </w:tcPr>
          <w:p w14:paraId="026DBA57">
            <w:pPr>
              <w:tabs>
                <w:tab w:val="left" w:pos="720"/>
              </w:tabs>
              <w:snapToGrid w:val="0"/>
              <w:spacing w:line="360" w:lineRule="auto"/>
              <w:jc w:val="center"/>
              <w:rPr>
                <w:rFonts w:hint="eastAsia" w:ascii="宋体" w:hAnsi="宋体" w:eastAsia="宋体" w:cs="宋体"/>
                <w:color w:val="auto"/>
                <w:szCs w:val="21"/>
                <w:highlight w:val="none"/>
              </w:rPr>
            </w:pPr>
          </w:p>
        </w:tc>
        <w:tc>
          <w:tcPr>
            <w:tcW w:w="798" w:type="pct"/>
            <w:tcBorders>
              <w:top w:val="single" w:color="auto" w:sz="4" w:space="0"/>
              <w:left w:val="single" w:color="auto" w:sz="4" w:space="0"/>
              <w:bottom w:val="single" w:color="auto" w:sz="4" w:space="0"/>
              <w:right w:val="single" w:color="auto" w:sz="4" w:space="0"/>
            </w:tcBorders>
            <w:vAlign w:val="center"/>
          </w:tcPr>
          <w:p w14:paraId="27F69DF7">
            <w:pPr>
              <w:tabs>
                <w:tab w:val="left" w:pos="720"/>
              </w:tabs>
              <w:snapToGrid w:val="0"/>
              <w:spacing w:line="360" w:lineRule="auto"/>
              <w:jc w:val="center"/>
              <w:rPr>
                <w:rFonts w:hint="eastAsia" w:ascii="宋体" w:hAnsi="宋体" w:eastAsia="宋体" w:cs="宋体"/>
                <w:color w:val="auto"/>
                <w:szCs w:val="21"/>
                <w:highlight w:val="none"/>
              </w:rPr>
            </w:pPr>
          </w:p>
        </w:tc>
      </w:tr>
      <w:tr w14:paraId="21EFF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9" w:type="pct"/>
            <w:tcBorders>
              <w:top w:val="single" w:color="auto" w:sz="4" w:space="0"/>
              <w:left w:val="single" w:color="auto" w:sz="4" w:space="0"/>
              <w:bottom w:val="single" w:color="auto" w:sz="4" w:space="0"/>
              <w:right w:val="single" w:color="auto" w:sz="4" w:space="0"/>
            </w:tcBorders>
            <w:vAlign w:val="center"/>
          </w:tcPr>
          <w:p w14:paraId="29EBED99">
            <w:pPr>
              <w:tabs>
                <w:tab w:val="left" w:pos="720"/>
              </w:tabs>
              <w:snapToGrid w:val="0"/>
              <w:spacing w:line="360" w:lineRule="auto"/>
              <w:jc w:val="center"/>
              <w:rPr>
                <w:rFonts w:hint="eastAsia" w:ascii="宋体" w:hAnsi="宋体" w:eastAsia="宋体" w:cs="宋体"/>
                <w:color w:val="auto"/>
                <w:szCs w:val="21"/>
                <w:highlight w:val="none"/>
              </w:rPr>
            </w:pPr>
          </w:p>
        </w:tc>
        <w:tc>
          <w:tcPr>
            <w:tcW w:w="810" w:type="pct"/>
            <w:tcBorders>
              <w:top w:val="single" w:color="auto" w:sz="4" w:space="0"/>
              <w:left w:val="single" w:color="auto" w:sz="4" w:space="0"/>
              <w:bottom w:val="single" w:color="auto" w:sz="4" w:space="0"/>
              <w:right w:val="single" w:color="auto" w:sz="4" w:space="0"/>
            </w:tcBorders>
            <w:vAlign w:val="center"/>
          </w:tcPr>
          <w:p w14:paraId="08CD4C14">
            <w:pPr>
              <w:tabs>
                <w:tab w:val="left" w:pos="720"/>
              </w:tabs>
              <w:snapToGrid w:val="0"/>
              <w:spacing w:line="360" w:lineRule="auto"/>
              <w:jc w:val="center"/>
              <w:rPr>
                <w:rFonts w:hint="eastAsia" w:ascii="宋体" w:hAnsi="宋体" w:eastAsia="宋体" w:cs="宋体"/>
                <w:color w:val="auto"/>
                <w:szCs w:val="21"/>
                <w:highlight w:val="none"/>
              </w:rPr>
            </w:pPr>
          </w:p>
        </w:tc>
        <w:tc>
          <w:tcPr>
            <w:tcW w:w="1374" w:type="pct"/>
            <w:tcBorders>
              <w:top w:val="single" w:color="auto" w:sz="4" w:space="0"/>
              <w:left w:val="single" w:color="auto" w:sz="4" w:space="0"/>
              <w:bottom w:val="single" w:color="auto" w:sz="4" w:space="0"/>
              <w:right w:val="single" w:color="auto" w:sz="4" w:space="0"/>
            </w:tcBorders>
            <w:vAlign w:val="center"/>
          </w:tcPr>
          <w:p w14:paraId="00D4F6D9">
            <w:pPr>
              <w:tabs>
                <w:tab w:val="left" w:pos="720"/>
              </w:tabs>
              <w:snapToGrid w:val="0"/>
              <w:spacing w:line="360" w:lineRule="auto"/>
              <w:jc w:val="center"/>
              <w:rPr>
                <w:rFonts w:hint="eastAsia" w:ascii="宋体" w:hAnsi="宋体" w:eastAsia="宋体" w:cs="宋体"/>
                <w:color w:val="auto"/>
                <w:szCs w:val="21"/>
                <w:highlight w:val="none"/>
              </w:rPr>
            </w:pPr>
          </w:p>
        </w:tc>
        <w:tc>
          <w:tcPr>
            <w:tcW w:w="1317" w:type="pct"/>
            <w:tcBorders>
              <w:top w:val="single" w:color="auto" w:sz="4" w:space="0"/>
              <w:left w:val="single" w:color="auto" w:sz="4" w:space="0"/>
              <w:bottom w:val="single" w:color="auto" w:sz="4" w:space="0"/>
              <w:right w:val="single" w:color="auto" w:sz="4" w:space="0"/>
            </w:tcBorders>
            <w:vAlign w:val="center"/>
          </w:tcPr>
          <w:p w14:paraId="3A83708C">
            <w:pPr>
              <w:tabs>
                <w:tab w:val="left" w:pos="720"/>
              </w:tabs>
              <w:snapToGrid w:val="0"/>
              <w:spacing w:line="360" w:lineRule="auto"/>
              <w:jc w:val="center"/>
              <w:rPr>
                <w:rFonts w:hint="eastAsia" w:ascii="宋体" w:hAnsi="宋体" w:eastAsia="宋体" w:cs="宋体"/>
                <w:color w:val="auto"/>
                <w:szCs w:val="21"/>
                <w:highlight w:val="none"/>
              </w:rPr>
            </w:pPr>
          </w:p>
        </w:tc>
        <w:tc>
          <w:tcPr>
            <w:tcW w:w="798" w:type="pct"/>
            <w:tcBorders>
              <w:top w:val="single" w:color="auto" w:sz="4" w:space="0"/>
              <w:left w:val="single" w:color="auto" w:sz="4" w:space="0"/>
              <w:bottom w:val="single" w:color="auto" w:sz="4" w:space="0"/>
              <w:right w:val="single" w:color="auto" w:sz="4" w:space="0"/>
            </w:tcBorders>
            <w:vAlign w:val="center"/>
          </w:tcPr>
          <w:p w14:paraId="54A402E8">
            <w:pPr>
              <w:tabs>
                <w:tab w:val="left" w:pos="720"/>
              </w:tabs>
              <w:snapToGrid w:val="0"/>
              <w:spacing w:line="360" w:lineRule="auto"/>
              <w:jc w:val="center"/>
              <w:rPr>
                <w:rFonts w:hint="eastAsia" w:ascii="宋体" w:hAnsi="宋体" w:eastAsia="宋体" w:cs="宋体"/>
                <w:color w:val="auto"/>
                <w:szCs w:val="21"/>
                <w:highlight w:val="none"/>
              </w:rPr>
            </w:pPr>
          </w:p>
        </w:tc>
      </w:tr>
      <w:tr w14:paraId="55AF0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9" w:type="pct"/>
            <w:tcBorders>
              <w:top w:val="single" w:color="auto" w:sz="4" w:space="0"/>
              <w:left w:val="single" w:color="auto" w:sz="4" w:space="0"/>
              <w:bottom w:val="single" w:color="auto" w:sz="4" w:space="0"/>
              <w:right w:val="single" w:color="auto" w:sz="4" w:space="0"/>
            </w:tcBorders>
            <w:vAlign w:val="center"/>
          </w:tcPr>
          <w:p w14:paraId="16128E6C">
            <w:pPr>
              <w:tabs>
                <w:tab w:val="left" w:pos="720"/>
              </w:tabs>
              <w:snapToGrid w:val="0"/>
              <w:spacing w:line="360" w:lineRule="auto"/>
              <w:jc w:val="center"/>
              <w:rPr>
                <w:rFonts w:hint="eastAsia" w:ascii="宋体" w:hAnsi="宋体" w:eastAsia="宋体" w:cs="宋体"/>
                <w:color w:val="auto"/>
                <w:szCs w:val="21"/>
                <w:highlight w:val="none"/>
              </w:rPr>
            </w:pPr>
          </w:p>
        </w:tc>
        <w:tc>
          <w:tcPr>
            <w:tcW w:w="810" w:type="pct"/>
            <w:tcBorders>
              <w:top w:val="single" w:color="auto" w:sz="4" w:space="0"/>
              <w:left w:val="single" w:color="auto" w:sz="4" w:space="0"/>
              <w:bottom w:val="single" w:color="auto" w:sz="4" w:space="0"/>
              <w:right w:val="single" w:color="auto" w:sz="4" w:space="0"/>
            </w:tcBorders>
            <w:vAlign w:val="center"/>
          </w:tcPr>
          <w:p w14:paraId="1D6F6E8C">
            <w:pPr>
              <w:tabs>
                <w:tab w:val="left" w:pos="720"/>
              </w:tabs>
              <w:snapToGrid w:val="0"/>
              <w:spacing w:line="360" w:lineRule="auto"/>
              <w:jc w:val="center"/>
              <w:rPr>
                <w:rFonts w:hint="eastAsia" w:ascii="宋体" w:hAnsi="宋体" w:eastAsia="宋体" w:cs="宋体"/>
                <w:color w:val="auto"/>
                <w:szCs w:val="21"/>
                <w:highlight w:val="none"/>
              </w:rPr>
            </w:pPr>
          </w:p>
        </w:tc>
        <w:tc>
          <w:tcPr>
            <w:tcW w:w="1374" w:type="pct"/>
            <w:tcBorders>
              <w:top w:val="single" w:color="auto" w:sz="4" w:space="0"/>
              <w:left w:val="single" w:color="auto" w:sz="4" w:space="0"/>
              <w:bottom w:val="single" w:color="auto" w:sz="4" w:space="0"/>
              <w:right w:val="single" w:color="auto" w:sz="4" w:space="0"/>
            </w:tcBorders>
            <w:vAlign w:val="center"/>
          </w:tcPr>
          <w:p w14:paraId="45A7011B">
            <w:pPr>
              <w:tabs>
                <w:tab w:val="left" w:pos="720"/>
              </w:tabs>
              <w:snapToGrid w:val="0"/>
              <w:spacing w:line="360" w:lineRule="auto"/>
              <w:jc w:val="center"/>
              <w:rPr>
                <w:rFonts w:hint="eastAsia" w:ascii="宋体" w:hAnsi="宋体" w:eastAsia="宋体" w:cs="宋体"/>
                <w:color w:val="auto"/>
                <w:szCs w:val="21"/>
                <w:highlight w:val="none"/>
              </w:rPr>
            </w:pPr>
          </w:p>
        </w:tc>
        <w:tc>
          <w:tcPr>
            <w:tcW w:w="1317" w:type="pct"/>
            <w:tcBorders>
              <w:top w:val="single" w:color="auto" w:sz="4" w:space="0"/>
              <w:left w:val="single" w:color="auto" w:sz="4" w:space="0"/>
              <w:bottom w:val="single" w:color="auto" w:sz="4" w:space="0"/>
              <w:right w:val="single" w:color="auto" w:sz="4" w:space="0"/>
            </w:tcBorders>
            <w:vAlign w:val="center"/>
          </w:tcPr>
          <w:p w14:paraId="2D0B9806">
            <w:pPr>
              <w:tabs>
                <w:tab w:val="left" w:pos="720"/>
              </w:tabs>
              <w:snapToGrid w:val="0"/>
              <w:spacing w:line="360" w:lineRule="auto"/>
              <w:jc w:val="center"/>
              <w:rPr>
                <w:rFonts w:hint="eastAsia" w:ascii="宋体" w:hAnsi="宋体" w:eastAsia="宋体" w:cs="宋体"/>
                <w:color w:val="auto"/>
                <w:szCs w:val="21"/>
                <w:highlight w:val="none"/>
              </w:rPr>
            </w:pPr>
          </w:p>
        </w:tc>
        <w:tc>
          <w:tcPr>
            <w:tcW w:w="798" w:type="pct"/>
            <w:tcBorders>
              <w:top w:val="single" w:color="auto" w:sz="4" w:space="0"/>
              <w:left w:val="single" w:color="auto" w:sz="4" w:space="0"/>
              <w:bottom w:val="single" w:color="auto" w:sz="4" w:space="0"/>
              <w:right w:val="single" w:color="auto" w:sz="4" w:space="0"/>
            </w:tcBorders>
            <w:vAlign w:val="center"/>
          </w:tcPr>
          <w:p w14:paraId="4C8C826A">
            <w:pPr>
              <w:tabs>
                <w:tab w:val="left" w:pos="720"/>
              </w:tabs>
              <w:snapToGrid w:val="0"/>
              <w:spacing w:line="360" w:lineRule="auto"/>
              <w:jc w:val="center"/>
              <w:rPr>
                <w:rFonts w:hint="eastAsia" w:ascii="宋体" w:hAnsi="宋体" w:eastAsia="宋体" w:cs="宋体"/>
                <w:color w:val="auto"/>
                <w:szCs w:val="21"/>
                <w:highlight w:val="none"/>
              </w:rPr>
            </w:pPr>
          </w:p>
        </w:tc>
      </w:tr>
      <w:tr w14:paraId="7FC7B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9" w:type="pct"/>
            <w:tcBorders>
              <w:top w:val="single" w:color="auto" w:sz="4" w:space="0"/>
              <w:left w:val="single" w:color="auto" w:sz="4" w:space="0"/>
              <w:bottom w:val="single" w:color="auto" w:sz="4" w:space="0"/>
              <w:right w:val="single" w:color="auto" w:sz="4" w:space="0"/>
            </w:tcBorders>
            <w:vAlign w:val="center"/>
          </w:tcPr>
          <w:p w14:paraId="4ACEA08F">
            <w:pPr>
              <w:tabs>
                <w:tab w:val="left" w:pos="720"/>
              </w:tabs>
              <w:snapToGrid w:val="0"/>
              <w:spacing w:line="360" w:lineRule="auto"/>
              <w:jc w:val="center"/>
              <w:rPr>
                <w:rFonts w:hint="eastAsia" w:ascii="宋体" w:hAnsi="宋体" w:eastAsia="宋体" w:cs="宋体"/>
                <w:color w:val="auto"/>
                <w:szCs w:val="21"/>
                <w:highlight w:val="none"/>
              </w:rPr>
            </w:pPr>
          </w:p>
        </w:tc>
        <w:tc>
          <w:tcPr>
            <w:tcW w:w="810" w:type="pct"/>
            <w:tcBorders>
              <w:top w:val="single" w:color="auto" w:sz="4" w:space="0"/>
              <w:left w:val="single" w:color="auto" w:sz="4" w:space="0"/>
              <w:bottom w:val="single" w:color="auto" w:sz="4" w:space="0"/>
              <w:right w:val="single" w:color="auto" w:sz="4" w:space="0"/>
            </w:tcBorders>
            <w:vAlign w:val="center"/>
          </w:tcPr>
          <w:p w14:paraId="5CDF7804">
            <w:pPr>
              <w:tabs>
                <w:tab w:val="left" w:pos="720"/>
              </w:tabs>
              <w:snapToGrid w:val="0"/>
              <w:spacing w:line="360" w:lineRule="auto"/>
              <w:jc w:val="center"/>
              <w:rPr>
                <w:rFonts w:hint="eastAsia" w:ascii="宋体" w:hAnsi="宋体" w:eastAsia="宋体" w:cs="宋体"/>
                <w:color w:val="auto"/>
                <w:szCs w:val="21"/>
                <w:highlight w:val="none"/>
              </w:rPr>
            </w:pPr>
          </w:p>
        </w:tc>
        <w:tc>
          <w:tcPr>
            <w:tcW w:w="1374" w:type="pct"/>
            <w:tcBorders>
              <w:top w:val="single" w:color="auto" w:sz="4" w:space="0"/>
              <w:left w:val="single" w:color="auto" w:sz="4" w:space="0"/>
              <w:bottom w:val="single" w:color="auto" w:sz="4" w:space="0"/>
              <w:right w:val="single" w:color="auto" w:sz="4" w:space="0"/>
            </w:tcBorders>
            <w:vAlign w:val="center"/>
          </w:tcPr>
          <w:p w14:paraId="3E34DD99">
            <w:pPr>
              <w:tabs>
                <w:tab w:val="left" w:pos="720"/>
              </w:tabs>
              <w:snapToGrid w:val="0"/>
              <w:spacing w:line="360" w:lineRule="auto"/>
              <w:jc w:val="center"/>
              <w:rPr>
                <w:rFonts w:hint="eastAsia" w:ascii="宋体" w:hAnsi="宋体" w:eastAsia="宋体" w:cs="宋体"/>
                <w:color w:val="auto"/>
                <w:szCs w:val="21"/>
                <w:highlight w:val="none"/>
              </w:rPr>
            </w:pPr>
          </w:p>
        </w:tc>
        <w:tc>
          <w:tcPr>
            <w:tcW w:w="1317" w:type="pct"/>
            <w:tcBorders>
              <w:top w:val="single" w:color="auto" w:sz="4" w:space="0"/>
              <w:left w:val="single" w:color="auto" w:sz="4" w:space="0"/>
              <w:bottom w:val="single" w:color="auto" w:sz="4" w:space="0"/>
              <w:right w:val="single" w:color="auto" w:sz="4" w:space="0"/>
            </w:tcBorders>
            <w:vAlign w:val="center"/>
          </w:tcPr>
          <w:p w14:paraId="268466E4">
            <w:pPr>
              <w:tabs>
                <w:tab w:val="left" w:pos="720"/>
              </w:tabs>
              <w:snapToGrid w:val="0"/>
              <w:spacing w:line="360" w:lineRule="auto"/>
              <w:jc w:val="center"/>
              <w:rPr>
                <w:rFonts w:hint="eastAsia" w:ascii="宋体" w:hAnsi="宋体" w:eastAsia="宋体" w:cs="宋体"/>
                <w:color w:val="auto"/>
                <w:szCs w:val="21"/>
                <w:highlight w:val="none"/>
              </w:rPr>
            </w:pPr>
          </w:p>
        </w:tc>
        <w:tc>
          <w:tcPr>
            <w:tcW w:w="798" w:type="pct"/>
            <w:tcBorders>
              <w:top w:val="single" w:color="auto" w:sz="4" w:space="0"/>
              <w:left w:val="single" w:color="auto" w:sz="4" w:space="0"/>
              <w:bottom w:val="single" w:color="auto" w:sz="4" w:space="0"/>
              <w:right w:val="single" w:color="auto" w:sz="4" w:space="0"/>
            </w:tcBorders>
            <w:vAlign w:val="center"/>
          </w:tcPr>
          <w:p w14:paraId="64F95A2F">
            <w:pPr>
              <w:tabs>
                <w:tab w:val="left" w:pos="720"/>
              </w:tabs>
              <w:snapToGrid w:val="0"/>
              <w:spacing w:line="360" w:lineRule="auto"/>
              <w:jc w:val="center"/>
              <w:rPr>
                <w:rFonts w:hint="eastAsia" w:ascii="宋体" w:hAnsi="宋体" w:eastAsia="宋体" w:cs="宋体"/>
                <w:color w:val="auto"/>
                <w:szCs w:val="21"/>
                <w:highlight w:val="none"/>
              </w:rPr>
            </w:pPr>
          </w:p>
        </w:tc>
      </w:tr>
      <w:tr w14:paraId="646EC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9" w:type="pct"/>
            <w:tcBorders>
              <w:top w:val="single" w:color="auto" w:sz="4" w:space="0"/>
              <w:left w:val="single" w:color="auto" w:sz="4" w:space="0"/>
              <w:bottom w:val="single" w:color="auto" w:sz="4" w:space="0"/>
              <w:right w:val="single" w:color="auto" w:sz="4" w:space="0"/>
            </w:tcBorders>
            <w:vAlign w:val="center"/>
          </w:tcPr>
          <w:p w14:paraId="5E5C1353">
            <w:pPr>
              <w:tabs>
                <w:tab w:val="left" w:pos="720"/>
              </w:tabs>
              <w:snapToGrid w:val="0"/>
              <w:spacing w:line="360" w:lineRule="auto"/>
              <w:jc w:val="center"/>
              <w:rPr>
                <w:rFonts w:hint="eastAsia" w:ascii="宋体" w:hAnsi="宋体" w:eastAsia="宋体" w:cs="宋体"/>
                <w:color w:val="auto"/>
                <w:szCs w:val="21"/>
                <w:highlight w:val="none"/>
              </w:rPr>
            </w:pPr>
          </w:p>
        </w:tc>
        <w:tc>
          <w:tcPr>
            <w:tcW w:w="810" w:type="pct"/>
            <w:tcBorders>
              <w:top w:val="single" w:color="auto" w:sz="4" w:space="0"/>
              <w:left w:val="single" w:color="auto" w:sz="4" w:space="0"/>
              <w:bottom w:val="single" w:color="auto" w:sz="4" w:space="0"/>
              <w:right w:val="single" w:color="auto" w:sz="4" w:space="0"/>
            </w:tcBorders>
            <w:vAlign w:val="center"/>
          </w:tcPr>
          <w:p w14:paraId="22A7BEB7">
            <w:pPr>
              <w:tabs>
                <w:tab w:val="left" w:pos="720"/>
              </w:tabs>
              <w:snapToGrid w:val="0"/>
              <w:spacing w:line="360" w:lineRule="auto"/>
              <w:jc w:val="center"/>
              <w:rPr>
                <w:rFonts w:hint="eastAsia" w:ascii="宋体" w:hAnsi="宋体" w:eastAsia="宋体" w:cs="宋体"/>
                <w:color w:val="auto"/>
                <w:szCs w:val="21"/>
                <w:highlight w:val="none"/>
              </w:rPr>
            </w:pPr>
          </w:p>
        </w:tc>
        <w:tc>
          <w:tcPr>
            <w:tcW w:w="1374" w:type="pct"/>
            <w:tcBorders>
              <w:top w:val="single" w:color="auto" w:sz="4" w:space="0"/>
              <w:left w:val="single" w:color="auto" w:sz="4" w:space="0"/>
              <w:bottom w:val="single" w:color="auto" w:sz="4" w:space="0"/>
              <w:right w:val="single" w:color="auto" w:sz="4" w:space="0"/>
            </w:tcBorders>
            <w:vAlign w:val="center"/>
          </w:tcPr>
          <w:p w14:paraId="33C309DB">
            <w:pPr>
              <w:tabs>
                <w:tab w:val="left" w:pos="720"/>
              </w:tabs>
              <w:snapToGrid w:val="0"/>
              <w:spacing w:line="360" w:lineRule="auto"/>
              <w:jc w:val="center"/>
              <w:rPr>
                <w:rFonts w:hint="eastAsia" w:ascii="宋体" w:hAnsi="宋体" w:eastAsia="宋体" w:cs="宋体"/>
                <w:color w:val="auto"/>
                <w:szCs w:val="21"/>
                <w:highlight w:val="none"/>
              </w:rPr>
            </w:pPr>
          </w:p>
        </w:tc>
        <w:tc>
          <w:tcPr>
            <w:tcW w:w="1317" w:type="pct"/>
            <w:tcBorders>
              <w:top w:val="single" w:color="auto" w:sz="4" w:space="0"/>
              <w:left w:val="single" w:color="auto" w:sz="4" w:space="0"/>
              <w:bottom w:val="single" w:color="auto" w:sz="4" w:space="0"/>
              <w:right w:val="single" w:color="auto" w:sz="4" w:space="0"/>
            </w:tcBorders>
            <w:vAlign w:val="center"/>
          </w:tcPr>
          <w:p w14:paraId="4BCA78E2">
            <w:pPr>
              <w:tabs>
                <w:tab w:val="left" w:pos="720"/>
              </w:tabs>
              <w:snapToGrid w:val="0"/>
              <w:spacing w:line="360" w:lineRule="auto"/>
              <w:jc w:val="center"/>
              <w:rPr>
                <w:rFonts w:hint="eastAsia" w:ascii="宋体" w:hAnsi="宋体" w:eastAsia="宋体" w:cs="宋体"/>
                <w:color w:val="auto"/>
                <w:szCs w:val="21"/>
                <w:highlight w:val="none"/>
              </w:rPr>
            </w:pPr>
          </w:p>
        </w:tc>
        <w:tc>
          <w:tcPr>
            <w:tcW w:w="798" w:type="pct"/>
            <w:tcBorders>
              <w:top w:val="single" w:color="auto" w:sz="4" w:space="0"/>
              <w:left w:val="single" w:color="auto" w:sz="4" w:space="0"/>
              <w:bottom w:val="single" w:color="auto" w:sz="4" w:space="0"/>
              <w:right w:val="single" w:color="auto" w:sz="4" w:space="0"/>
            </w:tcBorders>
            <w:vAlign w:val="center"/>
          </w:tcPr>
          <w:p w14:paraId="06648324">
            <w:pPr>
              <w:tabs>
                <w:tab w:val="left" w:pos="720"/>
              </w:tabs>
              <w:snapToGrid w:val="0"/>
              <w:spacing w:line="360" w:lineRule="auto"/>
              <w:jc w:val="center"/>
              <w:rPr>
                <w:rFonts w:hint="eastAsia" w:ascii="宋体" w:hAnsi="宋体" w:eastAsia="宋体" w:cs="宋体"/>
                <w:color w:val="auto"/>
                <w:szCs w:val="21"/>
                <w:highlight w:val="none"/>
              </w:rPr>
            </w:pPr>
          </w:p>
        </w:tc>
      </w:tr>
      <w:tr w14:paraId="59BF6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99" w:type="pct"/>
            <w:tcBorders>
              <w:top w:val="single" w:color="auto" w:sz="4" w:space="0"/>
              <w:left w:val="single" w:color="auto" w:sz="4" w:space="0"/>
              <w:bottom w:val="single" w:color="auto" w:sz="4" w:space="0"/>
              <w:right w:val="single" w:color="auto" w:sz="4" w:space="0"/>
            </w:tcBorders>
            <w:vAlign w:val="center"/>
          </w:tcPr>
          <w:p w14:paraId="57466C83">
            <w:pPr>
              <w:tabs>
                <w:tab w:val="left" w:pos="720"/>
              </w:tabs>
              <w:snapToGrid w:val="0"/>
              <w:spacing w:line="360" w:lineRule="auto"/>
              <w:jc w:val="center"/>
              <w:rPr>
                <w:rFonts w:hint="eastAsia" w:ascii="宋体" w:hAnsi="宋体" w:eastAsia="宋体" w:cs="宋体"/>
                <w:color w:val="auto"/>
                <w:szCs w:val="21"/>
                <w:highlight w:val="none"/>
              </w:rPr>
            </w:pPr>
          </w:p>
        </w:tc>
        <w:tc>
          <w:tcPr>
            <w:tcW w:w="810" w:type="pct"/>
            <w:tcBorders>
              <w:top w:val="single" w:color="auto" w:sz="4" w:space="0"/>
              <w:left w:val="single" w:color="auto" w:sz="4" w:space="0"/>
              <w:bottom w:val="single" w:color="auto" w:sz="4" w:space="0"/>
              <w:right w:val="single" w:color="auto" w:sz="4" w:space="0"/>
            </w:tcBorders>
            <w:vAlign w:val="center"/>
          </w:tcPr>
          <w:p w14:paraId="2B2ED971">
            <w:pPr>
              <w:tabs>
                <w:tab w:val="left" w:pos="720"/>
              </w:tabs>
              <w:snapToGrid w:val="0"/>
              <w:spacing w:line="360" w:lineRule="auto"/>
              <w:jc w:val="center"/>
              <w:rPr>
                <w:rFonts w:hint="eastAsia" w:ascii="宋体" w:hAnsi="宋体" w:eastAsia="宋体" w:cs="宋体"/>
                <w:color w:val="auto"/>
                <w:szCs w:val="21"/>
                <w:highlight w:val="none"/>
              </w:rPr>
            </w:pPr>
          </w:p>
        </w:tc>
        <w:tc>
          <w:tcPr>
            <w:tcW w:w="1374" w:type="pct"/>
            <w:tcBorders>
              <w:top w:val="single" w:color="auto" w:sz="4" w:space="0"/>
              <w:left w:val="single" w:color="auto" w:sz="4" w:space="0"/>
              <w:bottom w:val="single" w:color="auto" w:sz="4" w:space="0"/>
              <w:right w:val="single" w:color="auto" w:sz="4" w:space="0"/>
            </w:tcBorders>
            <w:vAlign w:val="center"/>
          </w:tcPr>
          <w:p w14:paraId="0F96283B">
            <w:pPr>
              <w:tabs>
                <w:tab w:val="left" w:pos="720"/>
              </w:tabs>
              <w:snapToGrid w:val="0"/>
              <w:spacing w:line="360" w:lineRule="auto"/>
              <w:jc w:val="center"/>
              <w:rPr>
                <w:rFonts w:hint="eastAsia" w:ascii="宋体" w:hAnsi="宋体" w:eastAsia="宋体" w:cs="宋体"/>
                <w:color w:val="auto"/>
                <w:szCs w:val="21"/>
                <w:highlight w:val="none"/>
              </w:rPr>
            </w:pPr>
          </w:p>
        </w:tc>
        <w:tc>
          <w:tcPr>
            <w:tcW w:w="1317" w:type="pct"/>
            <w:tcBorders>
              <w:top w:val="single" w:color="auto" w:sz="4" w:space="0"/>
              <w:left w:val="single" w:color="auto" w:sz="4" w:space="0"/>
              <w:bottom w:val="single" w:color="auto" w:sz="4" w:space="0"/>
              <w:right w:val="single" w:color="auto" w:sz="4" w:space="0"/>
            </w:tcBorders>
            <w:vAlign w:val="center"/>
          </w:tcPr>
          <w:p w14:paraId="4EC7B3F9">
            <w:pPr>
              <w:tabs>
                <w:tab w:val="left" w:pos="720"/>
              </w:tabs>
              <w:snapToGrid w:val="0"/>
              <w:spacing w:line="360" w:lineRule="auto"/>
              <w:jc w:val="center"/>
              <w:rPr>
                <w:rFonts w:hint="eastAsia" w:ascii="宋体" w:hAnsi="宋体" w:eastAsia="宋体" w:cs="宋体"/>
                <w:color w:val="auto"/>
                <w:szCs w:val="21"/>
                <w:highlight w:val="none"/>
              </w:rPr>
            </w:pPr>
          </w:p>
        </w:tc>
        <w:tc>
          <w:tcPr>
            <w:tcW w:w="798" w:type="pct"/>
            <w:tcBorders>
              <w:top w:val="single" w:color="auto" w:sz="4" w:space="0"/>
              <w:left w:val="single" w:color="auto" w:sz="4" w:space="0"/>
              <w:bottom w:val="single" w:color="auto" w:sz="4" w:space="0"/>
              <w:right w:val="single" w:color="auto" w:sz="4" w:space="0"/>
            </w:tcBorders>
            <w:vAlign w:val="center"/>
          </w:tcPr>
          <w:p w14:paraId="08295FC6">
            <w:pPr>
              <w:tabs>
                <w:tab w:val="left" w:pos="720"/>
              </w:tabs>
              <w:snapToGrid w:val="0"/>
              <w:spacing w:line="360" w:lineRule="auto"/>
              <w:jc w:val="center"/>
              <w:rPr>
                <w:rFonts w:hint="eastAsia" w:ascii="宋体" w:hAnsi="宋体" w:eastAsia="宋体" w:cs="宋体"/>
                <w:color w:val="auto"/>
                <w:szCs w:val="21"/>
                <w:highlight w:val="none"/>
              </w:rPr>
            </w:pPr>
          </w:p>
        </w:tc>
      </w:tr>
      <w:tr w14:paraId="0782E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99" w:type="pct"/>
            <w:tcBorders>
              <w:top w:val="single" w:color="auto" w:sz="4" w:space="0"/>
              <w:left w:val="single" w:color="auto" w:sz="4" w:space="0"/>
              <w:bottom w:val="single" w:color="auto" w:sz="4" w:space="0"/>
              <w:right w:val="single" w:color="auto" w:sz="4" w:space="0"/>
            </w:tcBorders>
            <w:vAlign w:val="center"/>
          </w:tcPr>
          <w:p w14:paraId="76563A5E">
            <w:pPr>
              <w:tabs>
                <w:tab w:val="left" w:pos="720"/>
              </w:tabs>
              <w:snapToGrid w:val="0"/>
              <w:spacing w:line="360" w:lineRule="auto"/>
              <w:jc w:val="center"/>
              <w:rPr>
                <w:rFonts w:hint="eastAsia" w:ascii="宋体" w:hAnsi="宋体" w:eastAsia="宋体" w:cs="宋体"/>
                <w:color w:val="auto"/>
                <w:szCs w:val="21"/>
                <w:highlight w:val="none"/>
              </w:rPr>
            </w:pPr>
          </w:p>
        </w:tc>
        <w:tc>
          <w:tcPr>
            <w:tcW w:w="810" w:type="pct"/>
            <w:tcBorders>
              <w:top w:val="single" w:color="auto" w:sz="4" w:space="0"/>
              <w:left w:val="single" w:color="auto" w:sz="4" w:space="0"/>
              <w:bottom w:val="single" w:color="auto" w:sz="4" w:space="0"/>
              <w:right w:val="single" w:color="auto" w:sz="4" w:space="0"/>
            </w:tcBorders>
            <w:vAlign w:val="center"/>
          </w:tcPr>
          <w:p w14:paraId="24560426">
            <w:pPr>
              <w:tabs>
                <w:tab w:val="left" w:pos="720"/>
              </w:tabs>
              <w:snapToGrid w:val="0"/>
              <w:spacing w:line="360" w:lineRule="auto"/>
              <w:jc w:val="center"/>
              <w:rPr>
                <w:rFonts w:hint="eastAsia" w:ascii="宋体" w:hAnsi="宋体" w:eastAsia="宋体" w:cs="宋体"/>
                <w:color w:val="auto"/>
                <w:szCs w:val="21"/>
                <w:highlight w:val="none"/>
              </w:rPr>
            </w:pPr>
          </w:p>
        </w:tc>
        <w:tc>
          <w:tcPr>
            <w:tcW w:w="1374" w:type="pct"/>
            <w:tcBorders>
              <w:top w:val="single" w:color="auto" w:sz="4" w:space="0"/>
              <w:left w:val="single" w:color="auto" w:sz="4" w:space="0"/>
              <w:bottom w:val="single" w:color="auto" w:sz="4" w:space="0"/>
              <w:right w:val="single" w:color="auto" w:sz="4" w:space="0"/>
            </w:tcBorders>
            <w:vAlign w:val="center"/>
          </w:tcPr>
          <w:p w14:paraId="01AD3C46">
            <w:pPr>
              <w:tabs>
                <w:tab w:val="left" w:pos="720"/>
              </w:tabs>
              <w:snapToGrid w:val="0"/>
              <w:spacing w:line="360" w:lineRule="auto"/>
              <w:jc w:val="center"/>
              <w:rPr>
                <w:rFonts w:hint="eastAsia" w:ascii="宋体" w:hAnsi="宋体" w:eastAsia="宋体" w:cs="宋体"/>
                <w:color w:val="auto"/>
                <w:szCs w:val="21"/>
                <w:highlight w:val="none"/>
              </w:rPr>
            </w:pPr>
          </w:p>
        </w:tc>
        <w:tc>
          <w:tcPr>
            <w:tcW w:w="1317" w:type="pct"/>
            <w:tcBorders>
              <w:top w:val="single" w:color="auto" w:sz="4" w:space="0"/>
              <w:left w:val="single" w:color="auto" w:sz="4" w:space="0"/>
              <w:bottom w:val="single" w:color="auto" w:sz="4" w:space="0"/>
              <w:right w:val="single" w:color="auto" w:sz="4" w:space="0"/>
            </w:tcBorders>
            <w:vAlign w:val="center"/>
          </w:tcPr>
          <w:p w14:paraId="02893F94">
            <w:pPr>
              <w:tabs>
                <w:tab w:val="left" w:pos="720"/>
              </w:tabs>
              <w:snapToGrid w:val="0"/>
              <w:spacing w:line="360" w:lineRule="auto"/>
              <w:jc w:val="center"/>
              <w:rPr>
                <w:rFonts w:hint="eastAsia" w:ascii="宋体" w:hAnsi="宋体" w:eastAsia="宋体" w:cs="宋体"/>
                <w:color w:val="auto"/>
                <w:szCs w:val="21"/>
                <w:highlight w:val="none"/>
              </w:rPr>
            </w:pPr>
          </w:p>
        </w:tc>
        <w:tc>
          <w:tcPr>
            <w:tcW w:w="798" w:type="pct"/>
            <w:tcBorders>
              <w:top w:val="single" w:color="auto" w:sz="4" w:space="0"/>
              <w:left w:val="single" w:color="auto" w:sz="4" w:space="0"/>
              <w:bottom w:val="single" w:color="auto" w:sz="4" w:space="0"/>
              <w:right w:val="single" w:color="auto" w:sz="4" w:space="0"/>
            </w:tcBorders>
            <w:vAlign w:val="center"/>
          </w:tcPr>
          <w:p w14:paraId="3BF1ABFA">
            <w:pPr>
              <w:tabs>
                <w:tab w:val="left" w:pos="720"/>
              </w:tabs>
              <w:snapToGrid w:val="0"/>
              <w:spacing w:line="360" w:lineRule="auto"/>
              <w:jc w:val="center"/>
              <w:rPr>
                <w:rFonts w:hint="eastAsia" w:ascii="宋体" w:hAnsi="宋体" w:eastAsia="宋体" w:cs="宋体"/>
                <w:color w:val="auto"/>
                <w:szCs w:val="21"/>
                <w:highlight w:val="none"/>
              </w:rPr>
            </w:pPr>
          </w:p>
        </w:tc>
      </w:tr>
    </w:tbl>
    <w:p w14:paraId="7D7047D8">
      <w:pPr>
        <w:tabs>
          <w:tab w:val="left" w:pos="720"/>
        </w:tabs>
        <w:snapToGrid w:val="0"/>
        <w:spacing w:line="360" w:lineRule="auto"/>
        <w:rPr>
          <w:rFonts w:hint="eastAsia" w:ascii="宋体" w:hAnsi="宋体" w:eastAsia="宋体" w:cs="宋体"/>
          <w:color w:val="auto"/>
          <w:sz w:val="24"/>
          <w:szCs w:val="24"/>
          <w:highlight w:val="none"/>
        </w:rPr>
      </w:pPr>
    </w:p>
    <w:p w14:paraId="003DD5D1">
      <w:pPr>
        <w:tabs>
          <w:tab w:val="left" w:pos="720"/>
        </w:tabs>
        <w:snapToGrid w:val="0"/>
        <w:spacing w:line="360" w:lineRule="auto"/>
        <w:rPr>
          <w:rFonts w:hint="eastAsia" w:ascii="宋体" w:hAnsi="宋体" w:eastAsia="宋体" w:cs="宋体"/>
          <w:color w:val="auto"/>
          <w:sz w:val="24"/>
          <w:szCs w:val="24"/>
          <w:highlight w:val="none"/>
        </w:rPr>
      </w:pPr>
    </w:p>
    <w:p w14:paraId="0BA98755">
      <w:pPr>
        <w:tabs>
          <w:tab w:val="left" w:pos="720"/>
        </w:tabs>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二、参与编制经济标投标文件人员名单</w:t>
      </w: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8"/>
        <w:gridCol w:w="1505"/>
        <w:gridCol w:w="2550"/>
        <w:gridCol w:w="2446"/>
        <w:gridCol w:w="1489"/>
      </w:tblGrid>
      <w:tr w14:paraId="32A9A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2B1FA219">
            <w:pPr>
              <w:tabs>
                <w:tab w:val="left" w:pos="720"/>
              </w:tabs>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p>
        </w:tc>
      </w:tr>
      <w:tr w14:paraId="34548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99" w:type="pct"/>
            <w:tcBorders>
              <w:top w:val="single" w:color="auto" w:sz="4" w:space="0"/>
              <w:left w:val="single" w:color="auto" w:sz="4" w:space="0"/>
              <w:bottom w:val="single" w:color="auto" w:sz="4" w:space="0"/>
              <w:right w:val="single" w:color="auto" w:sz="4" w:space="0"/>
            </w:tcBorders>
            <w:vAlign w:val="center"/>
          </w:tcPr>
          <w:p w14:paraId="656C0C28">
            <w:pPr>
              <w:tabs>
                <w:tab w:val="left" w:pos="720"/>
              </w:tabs>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810" w:type="pct"/>
            <w:tcBorders>
              <w:top w:val="single" w:color="auto" w:sz="4" w:space="0"/>
              <w:left w:val="single" w:color="auto" w:sz="4" w:space="0"/>
              <w:bottom w:val="single" w:color="auto" w:sz="4" w:space="0"/>
              <w:right w:val="single" w:color="auto" w:sz="4" w:space="0"/>
            </w:tcBorders>
            <w:vAlign w:val="center"/>
          </w:tcPr>
          <w:p w14:paraId="79210E26">
            <w:pPr>
              <w:tabs>
                <w:tab w:val="left" w:pos="720"/>
              </w:tabs>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p>
        </w:tc>
        <w:tc>
          <w:tcPr>
            <w:tcW w:w="1373" w:type="pct"/>
            <w:tcBorders>
              <w:top w:val="single" w:color="auto" w:sz="4" w:space="0"/>
              <w:left w:val="single" w:color="auto" w:sz="4" w:space="0"/>
              <w:bottom w:val="single" w:color="auto" w:sz="4" w:space="0"/>
              <w:right w:val="single" w:color="auto" w:sz="4" w:space="0"/>
            </w:tcBorders>
            <w:vAlign w:val="center"/>
          </w:tcPr>
          <w:p w14:paraId="2A480D40">
            <w:pPr>
              <w:tabs>
                <w:tab w:val="left" w:pos="720"/>
              </w:tabs>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所承担工作</w:t>
            </w:r>
          </w:p>
        </w:tc>
        <w:tc>
          <w:tcPr>
            <w:tcW w:w="1317" w:type="pct"/>
            <w:tcBorders>
              <w:top w:val="single" w:color="auto" w:sz="4" w:space="0"/>
              <w:left w:val="single" w:color="auto" w:sz="4" w:space="0"/>
              <w:bottom w:val="single" w:color="auto" w:sz="4" w:space="0"/>
              <w:right w:val="single" w:color="auto" w:sz="4" w:space="0"/>
            </w:tcBorders>
            <w:vAlign w:val="center"/>
          </w:tcPr>
          <w:p w14:paraId="093F7978">
            <w:pPr>
              <w:tabs>
                <w:tab w:val="left" w:pos="720"/>
              </w:tabs>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身份证号码</w:t>
            </w:r>
          </w:p>
        </w:tc>
        <w:tc>
          <w:tcPr>
            <w:tcW w:w="799" w:type="pct"/>
            <w:tcBorders>
              <w:top w:val="single" w:color="auto" w:sz="4" w:space="0"/>
              <w:left w:val="single" w:color="auto" w:sz="4" w:space="0"/>
              <w:bottom w:val="single" w:color="auto" w:sz="4" w:space="0"/>
              <w:right w:val="single" w:color="auto" w:sz="4" w:space="0"/>
            </w:tcBorders>
            <w:vAlign w:val="center"/>
          </w:tcPr>
          <w:p w14:paraId="104A2958">
            <w:pPr>
              <w:tabs>
                <w:tab w:val="left" w:pos="720"/>
              </w:tabs>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本人签名栏</w:t>
            </w:r>
          </w:p>
        </w:tc>
      </w:tr>
      <w:tr w14:paraId="45265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9" w:type="pct"/>
            <w:tcBorders>
              <w:top w:val="single" w:color="auto" w:sz="4" w:space="0"/>
              <w:left w:val="single" w:color="auto" w:sz="4" w:space="0"/>
              <w:bottom w:val="single" w:color="auto" w:sz="4" w:space="0"/>
              <w:right w:val="single" w:color="auto" w:sz="4" w:space="0"/>
            </w:tcBorders>
            <w:vAlign w:val="center"/>
          </w:tcPr>
          <w:p w14:paraId="2CCE8892">
            <w:pPr>
              <w:tabs>
                <w:tab w:val="left" w:pos="720"/>
              </w:tabs>
              <w:snapToGrid w:val="0"/>
              <w:spacing w:line="360" w:lineRule="auto"/>
              <w:jc w:val="center"/>
              <w:rPr>
                <w:rFonts w:hint="eastAsia" w:ascii="宋体" w:hAnsi="宋体" w:eastAsia="宋体" w:cs="宋体"/>
                <w:color w:val="auto"/>
                <w:szCs w:val="21"/>
                <w:highlight w:val="none"/>
              </w:rPr>
            </w:pPr>
          </w:p>
        </w:tc>
        <w:tc>
          <w:tcPr>
            <w:tcW w:w="810" w:type="pct"/>
            <w:tcBorders>
              <w:top w:val="single" w:color="auto" w:sz="4" w:space="0"/>
              <w:left w:val="single" w:color="auto" w:sz="4" w:space="0"/>
              <w:bottom w:val="single" w:color="auto" w:sz="4" w:space="0"/>
              <w:right w:val="single" w:color="auto" w:sz="4" w:space="0"/>
            </w:tcBorders>
            <w:vAlign w:val="center"/>
          </w:tcPr>
          <w:p w14:paraId="3EB4F954">
            <w:pPr>
              <w:tabs>
                <w:tab w:val="left" w:pos="720"/>
              </w:tabs>
              <w:snapToGrid w:val="0"/>
              <w:spacing w:line="360" w:lineRule="auto"/>
              <w:jc w:val="center"/>
              <w:rPr>
                <w:rFonts w:hint="eastAsia" w:ascii="宋体" w:hAnsi="宋体" w:eastAsia="宋体" w:cs="宋体"/>
                <w:color w:val="auto"/>
                <w:szCs w:val="21"/>
                <w:highlight w:val="none"/>
              </w:rPr>
            </w:pPr>
          </w:p>
        </w:tc>
        <w:tc>
          <w:tcPr>
            <w:tcW w:w="1373" w:type="pct"/>
            <w:tcBorders>
              <w:top w:val="single" w:color="auto" w:sz="4" w:space="0"/>
              <w:left w:val="single" w:color="auto" w:sz="4" w:space="0"/>
              <w:bottom w:val="single" w:color="auto" w:sz="4" w:space="0"/>
              <w:right w:val="single" w:color="auto" w:sz="4" w:space="0"/>
            </w:tcBorders>
            <w:vAlign w:val="center"/>
          </w:tcPr>
          <w:p w14:paraId="049B8F67">
            <w:pPr>
              <w:tabs>
                <w:tab w:val="left" w:pos="720"/>
              </w:tabs>
              <w:snapToGrid w:val="0"/>
              <w:spacing w:line="360" w:lineRule="auto"/>
              <w:jc w:val="center"/>
              <w:rPr>
                <w:rFonts w:hint="eastAsia" w:ascii="宋体" w:hAnsi="宋体" w:eastAsia="宋体" w:cs="宋体"/>
                <w:color w:val="auto"/>
                <w:szCs w:val="21"/>
                <w:highlight w:val="none"/>
              </w:rPr>
            </w:pPr>
          </w:p>
        </w:tc>
        <w:tc>
          <w:tcPr>
            <w:tcW w:w="1317" w:type="pct"/>
            <w:tcBorders>
              <w:top w:val="single" w:color="auto" w:sz="4" w:space="0"/>
              <w:left w:val="single" w:color="auto" w:sz="4" w:space="0"/>
              <w:bottom w:val="single" w:color="auto" w:sz="4" w:space="0"/>
              <w:right w:val="single" w:color="auto" w:sz="4" w:space="0"/>
            </w:tcBorders>
            <w:vAlign w:val="center"/>
          </w:tcPr>
          <w:p w14:paraId="261B641F">
            <w:pPr>
              <w:tabs>
                <w:tab w:val="left" w:pos="720"/>
              </w:tabs>
              <w:snapToGrid w:val="0"/>
              <w:spacing w:line="360" w:lineRule="auto"/>
              <w:jc w:val="center"/>
              <w:rPr>
                <w:rFonts w:hint="eastAsia" w:ascii="宋体" w:hAnsi="宋体" w:eastAsia="宋体" w:cs="宋体"/>
                <w:color w:val="auto"/>
                <w:szCs w:val="21"/>
                <w:highlight w:val="none"/>
              </w:rPr>
            </w:pPr>
          </w:p>
        </w:tc>
        <w:tc>
          <w:tcPr>
            <w:tcW w:w="799" w:type="pct"/>
            <w:tcBorders>
              <w:top w:val="single" w:color="auto" w:sz="4" w:space="0"/>
              <w:left w:val="single" w:color="auto" w:sz="4" w:space="0"/>
              <w:bottom w:val="single" w:color="auto" w:sz="4" w:space="0"/>
              <w:right w:val="single" w:color="auto" w:sz="4" w:space="0"/>
            </w:tcBorders>
            <w:vAlign w:val="center"/>
          </w:tcPr>
          <w:p w14:paraId="100D8EB5">
            <w:pPr>
              <w:tabs>
                <w:tab w:val="left" w:pos="720"/>
              </w:tabs>
              <w:snapToGrid w:val="0"/>
              <w:spacing w:line="360" w:lineRule="auto"/>
              <w:jc w:val="center"/>
              <w:rPr>
                <w:rFonts w:hint="eastAsia" w:ascii="宋体" w:hAnsi="宋体" w:eastAsia="宋体" w:cs="宋体"/>
                <w:color w:val="auto"/>
                <w:szCs w:val="21"/>
                <w:highlight w:val="none"/>
              </w:rPr>
            </w:pPr>
          </w:p>
        </w:tc>
      </w:tr>
      <w:tr w14:paraId="3B977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9" w:type="pct"/>
            <w:tcBorders>
              <w:top w:val="single" w:color="auto" w:sz="4" w:space="0"/>
              <w:left w:val="single" w:color="auto" w:sz="4" w:space="0"/>
              <w:bottom w:val="single" w:color="auto" w:sz="4" w:space="0"/>
              <w:right w:val="single" w:color="auto" w:sz="4" w:space="0"/>
            </w:tcBorders>
            <w:vAlign w:val="center"/>
          </w:tcPr>
          <w:p w14:paraId="188DF7D8">
            <w:pPr>
              <w:tabs>
                <w:tab w:val="left" w:pos="720"/>
              </w:tabs>
              <w:snapToGrid w:val="0"/>
              <w:spacing w:line="360" w:lineRule="auto"/>
              <w:jc w:val="center"/>
              <w:rPr>
                <w:rFonts w:hint="eastAsia" w:ascii="宋体" w:hAnsi="宋体" w:eastAsia="宋体" w:cs="宋体"/>
                <w:color w:val="auto"/>
                <w:szCs w:val="21"/>
                <w:highlight w:val="none"/>
              </w:rPr>
            </w:pPr>
          </w:p>
        </w:tc>
        <w:tc>
          <w:tcPr>
            <w:tcW w:w="810" w:type="pct"/>
            <w:tcBorders>
              <w:top w:val="single" w:color="auto" w:sz="4" w:space="0"/>
              <w:left w:val="single" w:color="auto" w:sz="4" w:space="0"/>
              <w:bottom w:val="single" w:color="auto" w:sz="4" w:space="0"/>
              <w:right w:val="single" w:color="auto" w:sz="4" w:space="0"/>
            </w:tcBorders>
            <w:vAlign w:val="center"/>
          </w:tcPr>
          <w:p w14:paraId="79BC1C41">
            <w:pPr>
              <w:tabs>
                <w:tab w:val="left" w:pos="720"/>
              </w:tabs>
              <w:snapToGrid w:val="0"/>
              <w:spacing w:line="360" w:lineRule="auto"/>
              <w:jc w:val="center"/>
              <w:rPr>
                <w:rFonts w:hint="eastAsia" w:ascii="宋体" w:hAnsi="宋体" w:eastAsia="宋体" w:cs="宋体"/>
                <w:color w:val="auto"/>
                <w:szCs w:val="21"/>
                <w:highlight w:val="none"/>
              </w:rPr>
            </w:pPr>
          </w:p>
        </w:tc>
        <w:tc>
          <w:tcPr>
            <w:tcW w:w="1373" w:type="pct"/>
            <w:tcBorders>
              <w:top w:val="single" w:color="auto" w:sz="4" w:space="0"/>
              <w:left w:val="single" w:color="auto" w:sz="4" w:space="0"/>
              <w:bottom w:val="single" w:color="auto" w:sz="4" w:space="0"/>
              <w:right w:val="single" w:color="auto" w:sz="4" w:space="0"/>
            </w:tcBorders>
            <w:vAlign w:val="center"/>
          </w:tcPr>
          <w:p w14:paraId="5C1C6DDF">
            <w:pPr>
              <w:tabs>
                <w:tab w:val="left" w:pos="720"/>
              </w:tabs>
              <w:snapToGrid w:val="0"/>
              <w:spacing w:line="360" w:lineRule="auto"/>
              <w:jc w:val="center"/>
              <w:rPr>
                <w:rFonts w:hint="eastAsia" w:ascii="宋体" w:hAnsi="宋体" w:eastAsia="宋体" w:cs="宋体"/>
                <w:color w:val="auto"/>
                <w:szCs w:val="21"/>
                <w:highlight w:val="none"/>
              </w:rPr>
            </w:pPr>
          </w:p>
        </w:tc>
        <w:tc>
          <w:tcPr>
            <w:tcW w:w="1317" w:type="pct"/>
            <w:tcBorders>
              <w:top w:val="single" w:color="auto" w:sz="4" w:space="0"/>
              <w:left w:val="single" w:color="auto" w:sz="4" w:space="0"/>
              <w:bottom w:val="single" w:color="auto" w:sz="4" w:space="0"/>
              <w:right w:val="single" w:color="auto" w:sz="4" w:space="0"/>
            </w:tcBorders>
            <w:vAlign w:val="center"/>
          </w:tcPr>
          <w:p w14:paraId="6CE63B47">
            <w:pPr>
              <w:tabs>
                <w:tab w:val="left" w:pos="720"/>
              </w:tabs>
              <w:snapToGrid w:val="0"/>
              <w:spacing w:line="360" w:lineRule="auto"/>
              <w:jc w:val="center"/>
              <w:rPr>
                <w:rFonts w:hint="eastAsia" w:ascii="宋体" w:hAnsi="宋体" w:eastAsia="宋体" w:cs="宋体"/>
                <w:color w:val="auto"/>
                <w:szCs w:val="21"/>
                <w:highlight w:val="none"/>
              </w:rPr>
            </w:pPr>
          </w:p>
        </w:tc>
        <w:tc>
          <w:tcPr>
            <w:tcW w:w="799" w:type="pct"/>
            <w:tcBorders>
              <w:top w:val="single" w:color="auto" w:sz="4" w:space="0"/>
              <w:left w:val="single" w:color="auto" w:sz="4" w:space="0"/>
              <w:bottom w:val="single" w:color="auto" w:sz="4" w:space="0"/>
              <w:right w:val="single" w:color="auto" w:sz="4" w:space="0"/>
            </w:tcBorders>
            <w:vAlign w:val="center"/>
          </w:tcPr>
          <w:p w14:paraId="213D8514">
            <w:pPr>
              <w:tabs>
                <w:tab w:val="left" w:pos="720"/>
              </w:tabs>
              <w:snapToGrid w:val="0"/>
              <w:spacing w:line="360" w:lineRule="auto"/>
              <w:jc w:val="center"/>
              <w:rPr>
                <w:rFonts w:hint="eastAsia" w:ascii="宋体" w:hAnsi="宋体" w:eastAsia="宋体" w:cs="宋体"/>
                <w:color w:val="auto"/>
                <w:szCs w:val="21"/>
                <w:highlight w:val="none"/>
              </w:rPr>
            </w:pPr>
          </w:p>
        </w:tc>
      </w:tr>
      <w:tr w14:paraId="25F58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9" w:type="pct"/>
            <w:tcBorders>
              <w:top w:val="single" w:color="auto" w:sz="4" w:space="0"/>
              <w:left w:val="single" w:color="auto" w:sz="4" w:space="0"/>
              <w:bottom w:val="single" w:color="auto" w:sz="4" w:space="0"/>
              <w:right w:val="single" w:color="auto" w:sz="4" w:space="0"/>
            </w:tcBorders>
            <w:vAlign w:val="center"/>
          </w:tcPr>
          <w:p w14:paraId="30A020BE">
            <w:pPr>
              <w:tabs>
                <w:tab w:val="left" w:pos="720"/>
              </w:tabs>
              <w:snapToGrid w:val="0"/>
              <w:spacing w:line="360" w:lineRule="auto"/>
              <w:jc w:val="center"/>
              <w:rPr>
                <w:rFonts w:hint="eastAsia" w:ascii="宋体" w:hAnsi="宋体" w:eastAsia="宋体" w:cs="宋体"/>
                <w:color w:val="auto"/>
                <w:szCs w:val="21"/>
                <w:highlight w:val="none"/>
              </w:rPr>
            </w:pPr>
          </w:p>
        </w:tc>
        <w:tc>
          <w:tcPr>
            <w:tcW w:w="810" w:type="pct"/>
            <w:tcBorders>
              <w:top w:val="single" w:color="auto" w:sz="4" w:space="0"/>
              <w:left w:val="single" w:color="auto" w:sz="4" w:space="0"/>
              <w:bottom w:val="single" w:color="auto" w:sz="4" w:space="0"/>
              <w:right w:val="single" w:color="auto" w:sz="4" w:space="0"/>
            </w:tcBorders>
            <w:vAlign w:val="center"/>
          </w:tcPr>
          <w:p w14:paraId="3D4029F1">
            <w:pPr>
              <w:tabs>
                <w:tab w:val="left" w:pos="720"/>
              </w:tabs>
              <w:snapToGrid w:val="0"/>
              <w:spacing w:line="360" w:lineRule="auto"/>
              <w:jc w:val="center"/>
              <w:rPr>
                <w:rFonts w:hint="eastAsia" w:ascii="宋体" w:hAnsi="宋体" w:eastAsia="宋体" w:cs="宋体"/>
                <w:color w:val="auto"/>
                <w:szCs w:val="21"/>
                <w:highlight w:val="none"/>
              </w:rPr>
            </w:pPr>
          </w:p>
        </w:tc>
        <w:tc>
          <w:tcPr>
            <w:tcW w:w="1373" w:type="pct"/>
            <w:tcBorders>
              <w:top w:val="single" w:color="auto" w:sz="4" w:space="0"/>
              <w:left w:val="single" w:color="auto" w:sz="4" w:space="0"/>
              <w:bottom w:val="single" w:color="auto" w:sz="4" w:space="0"/>
              <w:right w:val="single" w:color="auto" w:sz="4" w:space="0"/>
            </w:tcBorders>
            <w:vAlign w:val="center"/>
          </w:tcPr>
          <w:p w14:paraId="5D658092">
            <w:pPr>
              <w:tabs>
                <w:tab w:val="left" w:pos="720"/>
              </w:tabs>
              <w:snapToGrid w:val="0"/>
              <w:spacing w:line="360" w:lineRule="auto"/>
              <w:jc w:val="center"/>
              <w:rPr>
                <w:rFonts w:hint="eastAsia" w:ascii="宋体" w:hAnsi="宋体" w:eastAsia="宋体" w:cs="宋体"/>
                <w:color w:val="auto"/>
                <w:szCs w:val="21"/>
                <w:highlight w:val="none"/>
              </w:rPr>
            </w:pPr>
          </w:p>
        </w:tc>
        <w:tc>
          <w:tcPr>
            <w:tcW w:w="1317" w:type="pct"/>
            <w:tcBorders>
              <w:top w:val="single" w:color="auto" w:sz="4" w:space="0"/>
              <w:left w:val="single" w:color="auto" w:sz="4" w:space="0"/>
              <w:bottom w:val="single" w:color="auto" w:sz="4" w:space="0"/>
              <w:right w:val="single" w:color="auto" w:sz="4" w:space="0"/>
            </w:tcBorders>
            <w:vAlign w:val="center"/>
          </w:tcPr>
          <w:p w14:paraId="0D041529">
            <w:pPr>
              <w:tabs>
                <w:tab w:val="left" w:pos="720"/>
              </w:tabs>
              <w:snapToGrid w:val="0"/>
              <w:spacing w:line="360" w:lineRule="auto"/>
              <w:jc w:val="center"/>
              <w:rPr>
                <w:rFonts w:hint="eastAsia" w:ascii="宋体" w:hAnsi="宋体" w:eastAsia="宋体" w:cs="宋体"/>
                <w:color w:val="auto"/>
                <w:szCs w:val="21"/>
                <w:highlight w:val="none"/>
              </w:rPr>
            </w:pPr>
          </w:p>
        </w:tc>
        <w:tc>
          <w:tcPr>
            <w:tcW w:w="799" w:type="pct"/>
            <w:tcBorders>
              <w:top w:val="single" w:color="auto" w:sz="4" w:space="0"/>
              <w:left w:val="single" w:color="auto" w:sz="4" w:space="0"/>
              <w:bottom w:val="single" w:color="auto" w:sz="4" w:space="0"/>
              <w:right w:val="single" w:color="auto" w:sz="4" w:space="0"/>
            </w:tcBorders>
            <w:vAlign w:val="center"/>
          </w:tcPr>
          <w:p w14:paraId="624B4CA6">
            <w:pPr>
              <w:tabs>
                <w:tab w:val="left" w:pos="720"/>
              </w:tabs>
              <w:snapToGrid w:val="0"/>
              <w:spacing w:line="360" w:lineRule="auto"/>
              <w:jc w:val="center"/>
              <w:rPr>
                <w:rFonts w:hint="eastAsia" w:ascii="宋体" w:hAnsi="宋体" w:eastAsia="宋体" w:cs="宋体"/>
                <w:color w:val="auto"/>
                <w:szCs w:val="21"/>
                <w:highlight w:val="none"/>
              </w:rPr>
            </w:pPr>
          </w:p>
        </w:tc>
      </w:tr>
      <w:tr w14:paraId="14CB9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9" w:type="pct"/>
            <w:tcBorders>
              <w:top w:val="single" w:color="auto" w:sz="4" w:space="0"/>
              <w:left w:val="single" w:color="auto" w:sz="4" w:space="0"/>
              <w:bottom w:val="single" w:color="auto" w:sz="4" w:space="0"/>
              <w:right w:val="single" w:color="auto" w:sz="4" w:space="0"/>
            </w:tcBorders>
            <w:vAlign w:val="center"/>
          </w:tcPr>
          <w:p w14:paraId="31CEFDD9">
            <w:pPr>
              <w:tabs>
                <w:tab w:val="left" w:pos="720"/>
              </w:tabs>
              <w:snapToGrid w:val="0"/>
              <w:spacing w:line="360" w:lineRule="auto"/>
              <w:jc w:val="center"/>
              <w:rPr>
                <w:rFonts w:hint="eastAsia" w:ascii="宋体" w:hAnsi="宋体" w:eastAsia="宋体" w:cs="宋体"/>
                <w:color w:val="auto"/>
                <w:szCs w:val="21"/>
                <w:highlight w:val="none"/>
              </w:rPr>
            </w:pPr>
          </w:p>
        </w:tc>
        <w:tc>
          <w:tcPr>
            <w:tcW w:w="810" w:type="pct"/>
            <w:tcBorders>
              <w:top w:val="single" w:color="auto" w:sz="4" w:space="0"/>
              <w:left w:val="single" w:color="auto" w:sz="4" w:space="0"/>
              <w:bottom w:val="single" w:color="auto" w:sz="4" w:space="0"/>
              <w:right w:val="single" w:color="auto" w:sz="4" w:space="0"/>
            </w:tcBorders>
            <w:vAlign w:val="center"/>
          </w:tcPr>
          <w:p w14:paraId="3A474E08">
            <w:pPr>
              <w:tabs>
                <w:tab w:val="left" w:pos="720"/>
              </w:tabs>
              <w:snapToGrid w:val="0"/>
              <w:spacing w:line="360" w:lineRule="auto"/>
              <w:jc w:val="center"/>
              <w:rPr>
                <w:rFonts w:hint="eastAsia" w:ascii="宋体" w:hAnsi="宋体" w:eastAsia="宋体" w:cs="宋体"/>
                <w:color w:val="auto"/>
                <w:szCs w:val="21"/>
                <w:highlight w:val="none"/>
              </w:rPr>
            </w:pPr>
          </w:p>
        </w:tc>
        <w:tc>
          <w:tcPr>
            <w:tcW w:w="1373" w:type="pct"/>
            <w:tcBorders>
              <w:top w:val="single" w:color="auto" w:sz="4" w:space="0"/>
              <w:left w:val="single" w:color="auto" w:sz="4" w:space="0"/>
              <w:bottom w:val="single" w:color="auto" w:sz="4" w:space="0"/>
              <w:right w:val="single" w:color="auto" w:sz="4" w:space="0"/>
            </w:tcBorders>
            <w:vAlign w:val="center"/>
          </w:tcPr>
          <w:p w14:paraId="38ABA2F3">
            <w:pPr>
              <w:tabs>
                <w:tab w:val="left" w:pos="720"/>
              </w:tabs>
              <w:snapToGrid w:val="0"/>
              <w:spacing w:line="360" w:lineRule="auto"/>
              <w:jc w:val="center"/>
              <w:rPr>
                <w:rFonts w:hint="eastAsia" w:ascii="宋体" w:hAnsi="宋体" w:eastAsia="宋体" w:cs="宋体"/>
                <w:color w:val="auto"/>
                <w:szCs w:val="21"/>
                <w:highlight w:val="none"/>
              </w:rPr>
            </w:pPr>
          </w:p>
        </w:tc>
        <w:tc>
          <w:tcPr>
            <w:tcW w:w="1317" w:type="pct"/>
            <w:tcBorders>
              <w:top w:val="single" w:color="auto" w:sz="4" w:space="0"/>
              <w:left w:val="single" w:color="auto" w:sz="4" w:space="0"/>
              <w:bottom w:val="single" w:color="auto" w:sz="4" w:space="0"/>
              <w:right w:val="single" w:color="auto" w:sz="4" w:space="0"/>
            </w:tcBorders>
            <w:vAlign w:val="center"/>
          </w:tcPr>
          <w:p w14:paraId="112DAC5B">
            <w:pPr>
              <w:tabs>
                <w:tab w:val="left" w:pos="720"/>
              </w:tabs>
              <w:snapToGrid w:val="0"/>
              <w:spacing w:line="360" w:lineRule="auto"/>
              <w:jc w:val="center"/>
              <w:rPr>
                <w:rFonts w:hint="eastAsia" w:ascii="宋体" w:hAnsi="宋体" w:eastAsia="宋体" w:cs="宋体"/>
                <w:color w:val="auto"/>
                <w:szCs w:val="21"/>
                <w:highlight w:val="none"/>
              </w:rPr>
            </w:pPr>
          </w:p>
        </w:tc>
        <w:tc>
          <w:tcPr>
            <w:tcW w:w="799" w:type="pct"/>
            <w:tcBorders>
              <w:top w:val="single" w:color="auto" w:sz="4" w:space="0"/>
              <w:left w:val="single" w:color="auto" w:sz="4" w:space="0"/>
              <w:bottom w:val="single" w:color="auto" w:sz="4" w:space="0"/>
              <w:right w:val="single" w:color="auto" w:sz="4" w:space="0"/>
            </w:tcBorders>
            <w:vAlign w:val="center"/>
          </w:tcPr>
          <w:p w14:paraId="08669BE0">
            <w:pPr>
              <w:tabs>
                <w:tab w:val="left" w:pos="720"/>
              </w:tabs>
              <w:snapToGrid w:val="0"/>
              <w:spacing w:line="360" w:lineRule="auto"/>
              <w:jc w:val="center"/>
              <w:rPr>
                <w:rFonts w:hint="eastAsia" w:ascii="宋体" w:hAnsi="宋体" w:eastAsia="宋体" w:cs="宋体"/>
                <w:color w:val="auto"/>
                <w:szCs w:val="21"/>
                <w:highlight w:val="none"/>
              </w:rPr>
            </w:pPr>
          </w:p>
        </w:tc>
      </w:tr>
      <w:tr w14:paraId="600B7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9" w:type="pct"/>
            <w:tcBorders>
              <w:top w:val="single" w:color="auto" w:sz="4" w:space="0"/>
              <w:left w:val="single" w:color="auto" w:sz="4" w:space="0"/>
              <w:bottom w:val="single" w:color="auto" w:sz="4" w:space="0"/>
              <w:right w:val="single" w:color="auto" w:sz="4" w:space="0"/>
            </w:tcBorders>
            <w:vAlign w:val="center"/>
          </w:tcPr>
          <w:p w14:paraId="15D6D1FA">
            <w:pPr>
              <w:tabs>
                <w:tab w:val="left" w:pos="720"/>
              </w:tabs>
              <w:snapToGrid w:val="0"/>
              <w:spacing w:line="360" w:lineRule="auto"/>
              <w:jc w:val="center"/>
              <w:rPr>
                <w:rFonts w:hint="eastAsia" w:ascii="宋体" w:hAnsi="宋体" w:eastAsia="宋体" w:cs="宋体"/>
                <w:color w:val="auto"/>
                <w:szCs w:val="21"/>
                <w:highlight w:val="none"/>
              </w:rPr>
            </w:pPr>
          </w:p>
        </w:tc>
        <w:tc>
          <w:tcPr>
            <w:tcW w:w="810" w:type="pct"/>
            <w:tcBorders>
              <w:top w:val="single" w:color="auto" w:sz="4" w:space="0"/>
              <w:left w:val="single" w:color="auto" w:sz="4" w:space="0"/>
              <w:bottom w:val="single" w:color="auto" w:sz="4" w:space="0"/>
              <w:right w:val="single" w:color="auto" w:sz="4" w:space="0"/>
            </w:tcBorders>
            <w:vAlign w:val="center"/>
          </w:tcPr>
          <w:p w14:paraId="38C65DDF">
            <w:pPr>
              <w:tabs>
                <w:tab w:val="left" w:pos="720"/>
              </w:tabs>
              <w:snapToGrid w:val="0"/>
              <w:spacing w:line="360" w:lineRule="auto"/>
              <w:jc w:val="center"/>
              <w:rPr>
                <w:rFonts w:hint="eastAsia" w:ascii="宋体" w:hAnsi="宋体" w:eastAsia="宋体" w:cs="宋体"/>
                <w:color w:val="auto"/>
                <w:szCs w:val="21"/>
                <w:highlight w:val="none"/>
              </w:rPr>
            </w:pPr>
          </w:p>
        </w:tc>
        <w:tc>
          <w:tcPr>
            <w:tcW w:w="1373" w:type="pct"/>
            <w:tcBorders>
              <w:top w:val="single" w:color="auto" w:sz="4" w:space="0"/>
              <w:left w:val="single" w:color="auto" w:sz="4" w:space="0"/>
              <w:bottom w:val="single" w:color="auto" w:sz="4" w:space="0"/>
              <w:right w:val="single" w:color="auto" w:sz="4" w:space="0"/>
            </w:tcBorders>
            <w:vAlign w:val="center"/>
          </w:tcPr>
          <w:p w14:paraId="610A9282">
            <w:pPr>
              <w:tabs>
                <w:tab w:val="left" w:pos="720"/>
              </w:tabs>
              <w:snapToGrid w:val="0"/>
              <w:spacing w:line="360" w:lineRule="auto"/>
              <w:jc w:val="center"/>
              <w:rPr>
                <w:rFonts w:hint="eastAsia" w:ascii="宋体" w:hAnsi="宋体" w:eastAsia="宋体" w:cs="宋体"/>
                <w:color w:val="auto"/>
                <w:szCs w:val="21"/>
                <w:highlight w:val="none"/>
              </w:rPr>
            </w:pPr>
          </w:p>
        </w:tc>
        <w:tc>
          <w:tcPr>
            <w:tcW w:w="1317" w:type="pct"/>
            <w:tcBorders>
              <w:top w:val="single" w:color="auto" w:sz="4" w:space="0"/>
              <w:left w:val="single" w:color="auto" w:sz="4" w:space="0"/>
              <w:bottom w:val="single" w:color="auto" w:sz="4" w:space="0"/>
              <w:right w:val="single" w:color="auto" w:sz="4" w:space="0"/>
            </w:tcBorders>
            <w:vAlign w:val="center"/>
          </w:tcPr>
          <w:p w14:paraId="4ACF3898">
            <w:pPr>
              <w:tabs>
                <w:tab w:val="left" w:pos="720"/>
              </w:tabs>
              <w:snapToGrid w:val="0"/>
              <w:spacing w:line="360" w:lineRule="auto"/>
              <w:jc w:val="center"/>
              <w:rPr>
                <w:rFonts w:hint="eastAsia" w:ascii="宋体" w:hAnsi="宋体" w:eastAsia="宋体" w:cs="宋体"/>
                <w:color w:val="auto"/>
                <w:szCs w:val="21"/>
                <w:highlight w:val="none"/>
              </w:rPr>
            </w:pPr>
          </w:p>
        </w:tc>
        <w:tc>
          <w:tcPr>
            <w:tcW w:w="799" w:type="pct"/>
            <w:tcBorders>
              <w:top w:val="single" w:color="auto" w:sz="4" w:space="0"/>
              <w:left w:val="single" w:color="auto" w:sz="4" w:space="0"/>
              <w:bottom w:val="single" w:color="auto" w:sz="4" w:space="0"/>
              <w:right w:val="single" w:color="auto" w:sz="4" w:space="0"/>
            </w:tcBorders>
            <w:vAlign w:val="center"/>
          </w:tcPr>
          <w:p w14:paraId="0FEC7D82">
            <w:pPr>
              <w:tabs>
                <w:tab w:val="left" w:pos="720"/>
              </w:tabs>
              <w:snapToGrid w:val="0"/>
              <w:spacing w:line="360" w:lineRule="auto"/>
              <w:jc w:val="center"/>
              <w:rPr>
                <w:rFonts w:hint="eastAsia" w:ascii="宋体" w:hAnsi="宋体" w:eastAsia="宋体" w:cs="宋体"/>
                <w:color w:val="auto"/>
                <w:szCs w:val="21"/>
                <w:highlight w:val="none"/>
              </w:rPr>
            </w:pPr>
          </w:p>
        </w:tc>
      </w:tr>
      <w:tr w14:paraId="43D16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9" w:type="pct"/>
            <w:tcBorders>
              <w:top w:val="single" w:color="auto" w:sz="4" w:space="0"/>
              <w:left w:val="single" w:color="auto" w:sz="4" w:space="0"/>
              <w:bottom w:val="single" w:color="auto" w:sz="4" w:space="0"/>
              <w:right w:val="single" w:color="auto" w:sz="4" w:space="0"/>
            </w:tcBorders>
            <w:vAlign w:val="center"/>
          </w:tcPr>
          <w:p w14:paraId="5C73D339">
            <w:pPr>
              <w:tabs>
                <w:tab w:val="left" w:pos="720"/>
              </w:tabs>
              <w:snapToGrid w:val="0"/>
              <w:spacing w:line="360" w:lineRule="auto"/>
              <w:jc w:val="center"/>
              <w:rPr>
                <w:rFonts w:hint="eastAsia" w:ascii="宋体" w:hAnsi="宋体" w:eastAsia="宋体" w:cs="宋体"/>
                <w:color w:val="auto"/>
                <w:szCs w:val="21"/>
                <w:highlight w:val="none"/>
              </w:rPr>
            </w:pPr>
          </w:p>
        </w:tc>
        <w:tc>
          <w:tcPr>
            <w:tcW w:w="810" w:type="pct"/>
            <w:tcBorders>
              <w:top w:val="single" w:color="auto" w:sz="4" w:space="0"/>
              <w:left w:val="single" w:color="auto" w:sz="4" w:space="0"/>
              <w:bottom w:val="single" w:color="auto" w:sz="4" w:space="0"/>
              <w:right w:val="single" w:color="auto" w:sz="4" w:space="0"/>
            </w:tcBorders>
            <w:vAlign w:val="center"/>
          </w:tcPr>
          <w:p w14:paraId="0045E4D5">
            <w:pPr>
              <w:tabs>
                <w:tab w:val="left" w:pos="720"/>
              </w:tabs>
              <w:snapToGrid w:val="0"/>
              <w:spacing w:line="360" w:lineRule="auto"/>
              <w:jc w:val="center"/>
              <w:rPr>
                <w:rFonts w:hint="eastAsia" w:ascii="宋体" w:hAnsi="宋体" w:eastAsia="宋体" w:cs="宋体"/>
                <w:color w:val="auto"/>
                <w:szCs w:val="21"/>
                <w:highlight w:val="none"/>
              </w:rPr>
            </w:pPr>
          </w:p>
        </w:tc>
        <w:tc>
          <w:tcPr>
            <w:tcW w:w="1373" w:type="pct"/>
            <w:tcBorders>
              <w:top w:val="single" w:color="auto" w:sz="4" w:space="0"/>
              <w:left w:val="single" w:color="auto" w:sz="4" w:space="0"/>
              <w:bottom w:val="single" w:color="auto" w:sz="4" w:space="0"/>
              <w:right w:val="single" w:color="auto" w:sz="4" w:space="0"/>
            </w:tcBorders>
            <w:vAlign w:val="center"/>
          </w:tcPr>
          <w:p w14:paraId="6F3C44B6">
            <w:pPr>
              <w:tabs>
                <w:tab w:val="left" w:pos="720"/>
              </w:tabs>
              <w:snapToGrid w:val="0"/>
              <w:spacing w:line="360" w:lineRule="auto"/>
              <w:jc w:val="center"/>
              <w:rPr>
                <w:rFonts w:hint="eastAsia" w:ascii="宋体" w:hAnsi="宋体" w:eastAsia="宋体" w:cs="宋体"/>
                <w:color w:val="auto"/>
                <w:szCs w:val="21"/>
                <w:highlight w:val="none"/>
              </w:rPr>
            </w:pPr>
          </w:p>
        </w:tc>
        <w:tc>
          <w:tcPr>
            <w:tcW w:w="1317" w:type="pct"/>
            <w:tcBorders>
              <w:top w:val="single" w:color="auto" w:sz="4" w:space="0"/>
              <w:left w:val="single" w:color="auto" w:sz="4" w:space="0"/>
              <w:bottom w:val="single" w:color="auto" w:sz="4" w:space="0"/>
              <w:right w:val="single" w:color="auto" w:sz="4" w:space="0"/>
            </w:tcBorders>
            <w:vAlign w:val="center"/>
          </w:tcPr>
          <w:p w14:paraId="7A815649">
            <w:pPr>
              <w:tabs>
                <w:tab w:val="left" w:pos="720"/>
              </w:tabs>
              <w:snapToGrid w:val="0"/>
              <w:spacing w:line="360" w:lineRule="auto"/>
              <w:jc w:val="center"/>
              <w:rPr>
                <w:rFonts w:hint="eastAsia" w:ascii="宋体" w:hAnsi="宋体" w:eastAsia="宋体" w:cs="宋体"/>
                <w:color w:val="auto"/>
                <w:szCs w:val="21"/>
                <w:highlight w:val="none"/>
              </w:rPr>
            </w:pPr>
          </w:p>
        </w:tc>
        <w:tc>
          <w:tcPr>
            <w:tcW w:w="799" w:type="pct"/>
            <w:tcBorders>
              <w:top w:val="single" w:color="auto" w:sz="4" w:space="0"/>
              <w:left w:val="single" w:color="auto" w:sz="4" w:space="0"/>
              <w:bottom w:val="single" w:color="auto" w:sz="4" w:space="0"/>
              <w:right w:val="single" w:color="auto" w:sz="4" w:space="0"/>
            </w:tcBorders>
            <w:vAlign w:val="center"/>
          </w:tcPr>
          <w:p w14:paraId="4A9DDF96">
            <w:pPr>
              <w:tabs>
                <w:tab w:val="left" w:pos="720"/>
              </w:tabs>
              <w:snapToGrid w:val="0"/>
              <w:spacing w:line="360" w:lineRule="auto"/>
              <w:jc w:val="center"/>
              <w:rPr>
                <w:rFonts w:hint="eastAsia" w:ascii="宋体" w:hAnsi="宋体" w:eastAsia="宋体" w:cs="宋体"/>
                <w:color w:val="auto"/>
                <w:szCs w:val="21"/>
                <w:highlight w:val="none"/>
              </w:rPr>
            </w:pPr>
          </w:p>
        </w:tc>
      </w:tr>
      <w:tr w14:paraId="6F976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99" w:type="pct"/>
            <w:tcBorders>
              <w:top w:val="single" w:color="auto" w:sz="4" w:space="0"/>
              <w:left w:val="single" w:color="auto" w:sz="4" w:space="0"/>
              <w:bottom w:val="single" w:color="auto" w:sz="4" w:space="0"/>
              <w:right w:val="single" w:color="auto" w:sz="4" w:space="0"/>
            </w:tcBorders>
            <w:vAlign w:val="center"/>
          </w:tcPr>
          <w:p w14:paraId="6993B9A0">
            <w:pPr>
              <w:tabs>
                <w:tab w:val="left" w:pos="720"/>
              </w:tabs>
              <w:snapToGrid w:val="0"/>
              <w:spacing w:line="360" w:lineRule="auto"/>
              <w:jc w:val="center"/>
              <w:rPr>
                <w:rFonts w:hint="eastAsia" w:ascii="宋体" w:hAnsi="宋体" w:eastAsia="宋体" w:cs="宋体"/>
                <w:color w:val="auto"/>
                <w:szCs w:val="21"/>
                <w:highlight w:val="none"/>
              </w:rPr>
            </w:pPr>
          </w:p>
        </w:tc>
        <w:tc>
          <w:tcPr>
            <w:tcW w:w="810" w:type="pct"/>
            <w:tcBorders>
              <w:top w:val="single" w:color="auto" w:sz="4" w:space="0"/>
              <w:left w:val="single" w:color="auto" w:sz="4" w:space="0"/>
              <w:bottom w:val="single" w:color="auto" w:sz="4" w:space="0"/>
              <w:right w:val="single" w:color="auto" w:sz="4" w:space="0"/>
            </w:tcBorders>
            <w:vAlign w:val="center"/>
          </w:tcPr>
          <w:p w14:paraId="71CF025C">
            <w:pPr>
              <w:tabs>
                <w:tab w:val="left" w:pos="720"/>
              </w:tabs>
              <w:snapToGrid w:val="0"/>
              <w:spacing w:line="360" w:lineRule="auto"/>
              <w:jc w:val="center"/>
              <w:rPr>
                <w:rFonts w:hint="eastAsia" w:ascii="宋体" w:hAnsi="宋体" w:eastAsia="宋体" w:cs="宋体"/>
                <w:color w:val="auto"/>
                <w:szCs w:val="21"/>
                <w:highlight w:val="none"/>
              </w:rPr>
            </w:pPr>
          </w:p>
        </w:tc>
        <w:tc>
          <w:tcPr>
            <w:tcW w:w="1373" w:type="pct"/>
            <w:tcBorders>
              <w:top w:val="single" w:color="auto" w:sz="4" w:space="0"/>
              <w:left w:val="single" w:color="auto" w:sz="4" w:space="0"/>
              <w:bottom w:val="single" w:color="auto" w:sz="4" w:space="0"/>
              <w:right w:val="single" w:color="auto" w:sz="4" w:space="0"/>
            </w:tcBorders>
            <w:vAlign w:val="center"/>
          </w:tcPr>
          <w:p w14:paraId="7BFD61E0">
            <w:pPr>
              <w:tabs>
                <w:tab w:val="left" w:pos="720"/>
              </w:tabs>
              <w:snapToGrid w:val="0"/>
              <w:spacing w:line="360" w:lineRule="auto"/>
              <w:jc w:val="center"/>
              <w:rPr>
                <w:rFonts w:hint="eastAsia" w:ascii="宋体" w:hAnsi="宋体" w:eastAsia="宋体" w:cs="宋体"/>
                <w:color w:val="auto"/>
                <w:szCs w:val="21"/>
                <w:highlight w:val="none"/>
              </w:rPr>
            </w:pPr>
          </w:p>
        </w:tc>
        <w:tc>
          <w:tcPr>
            <w:tcW w:w="1317" w:type="pct"/>
            <w:tcBorders>
              <w:top w:val="single" w:color="auto" w:sz="4" w:space="0"/>
              <w:left w:val="single" w:color="auto" w:sz="4" w:space="0"/>
              <w:bottom w:val="single" w:color="auto" w:sz="4" w:space="0"/>
              <w:right w:val="single" w:color="auto" w:sz="4" w:space="0"/>
            </w:tcBorders>
            <w:vAlign w:val="center"/>
          </w:tcPr>
          <w:p w14:paraId="09ED661D">
            <w:pPr>
              <w:tabs>
                <w:tab w:val="left" w:pos="720"/>
              </w:tabs>
              <w:snapToGrid w:val="0"/>
              <w:spacing w:line="360" w:lineRule="auto"/>
              <w:jc w:val="center"/>
              <w:rPr>
                <w:rFonts w:hint="eastAsia" w:ascii="宋体" w:hAnsi="宋体" w:eastAsia="宋体" w:cs="宋体"/>
                <w:color w:val="auto"/>
                <w:szCs w:val="21"/>
                <w:highlight w:val="none"/>
              </w:rPr>
            </w:pPr>
          </w:p>
        </w:tc>
        <w:tc>
          <w:tcPr>
            <w:tcW w:w="799" w:type="pct"/>
            <w:tcBorders>
              <w:top w:val="single" w:color="auto" w:sz="4" w:space="0"/>
              <w:left w:val="single" w:color="auto" w:sz="4" w:space="0"/>
              <w:bottom w:val="single" w:color="auto" w:sz="4" w:space="0"/>
              <w:right w:val="single" w:color="auto" w:sz="4" w:space="0"/>
            </w:tcBorders>
            <w:vAlign w:val="center"/>
          </w:tcPr>
          <w:p w14:paraId="6AC93659">
            <w:pPr>
              <w:tabs>
                <w:tab w:val="left" w:pos="720"/>
              </w:tabs>
              <w:snapToGrid w:val="0"/>
              <w:spacing w:line="360" w:lineRule="auto"/>
              <w:jc w:val="center"/>
              <w:rPr>
                <w:rFonts w:hint="eastAsia" w:ascii="宋体" w:hAnsi="宋体" w:eastAsia="宋体" w:cs="宋体"/>
                <w:color w:val="auto"/>
                <w:szCs w:val="21"/>
                <w:highlight w:val="none"/>
              </w:rPr>
            </w:pPr>
          </w:p>
        </w:tc>
      </w:tr>
      <w:tr w14:paraId="48191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99" w:type="pct"/>
            <w:tcBorders>
              <w:top w:val="single" w:color="auto" w:sz="4" w:space="0"/>
              <w:left w:val="single" w:color="auto" w:sz="4" w:space="0"/>
              <w:bottom w:val="single" w:color="auto" w:sz="4" w:space="0"/>
              <w:right w:val="single" w:color="auto" w:sz="4" w:space="0"/>
            </w:tcBorders>
            <w:vAlign w:val="center"/>
          </w:tcPr>
          <w:p w14:paraId="2A8C95DA">
            <w:pPr>
              <w:tabs>
                <w:tab w:val="left" w:pos="720"/>
              </w:tabs>
              <w:snapToGrid w:val="0"/>
              <w:spacing w:line="360" w:lineRule="auto"/>
              <w:jc w:val="center"/>
              <w:rPr>
                <w:rFonts w:hint="eastAsia" w:ascii="宋体" w:hAnsi="宋体" w:eastAsia="宋体" w:cs="宋体"/>
                <w:color w:val="auto"/>
                <w:szCs w:val="21"/>
                <w:highlight w:val="none"/>
              </w:rPr>
            </w:pPr>
          </w:p>
        </w:tc>
        <w:tc>
          <w:tcPr>
            <w:tcW w:w="810" w:type="pct"/>
            <w:tcBorders>
              <w:top w:val="single" w:color="auto" w:sz="4" w:space="0"/>
              <w:left w:val="single" w:color="auto" w:sz="4" w:space="0"/>
              <w:bottom w:val="single" w:color="auto" w:sz="4" w:space="0"/>
              <w:right w:val="single" w:color="auto" w:sz="4" w:space="0"/>
            </w:tcBorders>
            <w:vAlign w:val="center"/>
          </w:tcPr>
          <w:p w14:paraId="773F1924">
            <w:pPr>
              <w:tabs>
                <w:tab w:val="left" w:pos="720"/>
              </w:tabs>
              <w:snapToGrid w:val="0"/>
              <w:spacing w:line="360" w:lineRule="auto"/>
              <w:jc w:val="center"/>
              <w:rPr>
                <w:rFonts w:hint="eastAsia" w:ascii="宋体" w:hAnsi="宋体" w:eastAsia="宋体" w:cs="宋体"/>
                <w:color w:val="auto"/>
                <w:szCs w:val="21"/>
                <w:highlight w:val="none"/>
              </w:rPr>
            </w:pPr>
          </w:p>
        </w:tc>
        <w:tc>
          <w:tcPr>
            <w:tcW w:w="1373" w:type="pct"/>
            <w:tcBorders>
              <w:top w:val="single" w:color="auto" w:sz="4" w:space="0"/>
              <w:left w:val="single" w:color="auto" w:sz="4" w:space="0"/>
              <w:bottom w:val="single" w:color="auto" w:sz="4" w:space="0"/>
              <w:right w:val="single" w:color="auto" w:sz="4" w:space="0"/>
            </w:tcBorders>
            <w:vAlign w:val="center"/>
          </w:tcPr>
          <w:p w14:paraId="430B60FF">
            <w:pPr>
              <w:tabs>
                <w:tab w:val="left" w:pos="720"/>
              </w:tabs>
              <w:snapToGrid w:val="0"/>
              <w:spacing w:line="360" w:lineRule="auto"/>
              <w:jc w:val="center"/>
              <w:rPr>
                <w:rFonts w:hint="eastAsia" w:ascii="宋体" w:hAnsi="宋体" w:eastAsia="宋体" w:cs="宋体"/>
                <w:color w:val="auto"/>
                <w:szCs w:val="21"/>
                <w:highlight w:val="none"/>
              </w:rPr>
            </w:pPr>
          </w:p>
        </w:tc>
        <w:tc>
          <w:tcPr>
            <w:tcW w:w="1317" w:type="pct"/>
            <w:tcBorders>
              <w:top w:val="single" w:color="auto" w:sz="4" w:space="0"/>
              <w:left w:val="single" w:color="auto" w:sz="4" w:space="0"/>
              <w:bottom w:val="single" w:color="auto" w:sz="4" w:space="0"/>
              <w:right w:val="single" w:color="auto" w:sz="4" w:space="0"/>
            </w:tcBorders>
            <w:vAlign w:val="center"/>
          </w:tcPr>
          <w:p w14:paraId="24BA532D">
            <w:pPr>
              <w:tabs>
                <w:tab w:val="left" w:pos="720"/>
              </w:tabs>
              <w:snapToGrid w:val="0"/>
              <w:spacing w:line="360" w:lineRule="auto"/>
              <w:jc w:val="center"/>
              <w:rPr>
                <w:rFonts w:hint="eastAsia" w:ascii="宋体" w:hAnsi="宋体" w:eastAsia="宋体" w:cs="宋体"/>
                <w:color w:val="auto"/>
                <w:szCs w:val="21"/>
                <w:highlight w:val="none"/>
              </w:rPr>
            </w:pPr>
          </w:p>
        </w:tc>
        <w:tc>
          <w:tcPr>
            <w:tcW w:w="799" w:type="pct"/>
            <w:tcBorders>
              <w:top w:val="single" w:color="auto" w:sz="4" w:space="0"/>
              <w:left w:val="single" w:color="auto" w:sz="4" w:space="0"/>
              <w:bottom w:val="single" w:color="auto" w:sz="4" w:space="0"/>
              <w:right w:val="single" w:color="auto" w:sz="4" w:space="0"/>
            </w:tcBorders>
            <w:vAlign w:val="center"/>
          </w:tcPr>
          <w:p w14:paraId="087DABEE">
            <w:pPr>
              <w:tabs>
                <w:tab w:val="left" w:pos="720"/>
              </w:tabs>
              <w:snapToGrid w:val="0"/>
              <w:spacing w:line="360" w:lineRule="auto"/>
              <w:jc w:val="center"/>
              <w:rPr>
                <w:rFonts w:hint="eastAsia" w:ascii="宋体" w:hAnsi="宋体" w:eastAsia="宋体" w:cs="宋体"/>
                <w:color w:val="auto"/>
                <w:szCs w:val="21"/>
                <w:highlight w:val="none"/>
              </w:rPr>
            </w:pPr>
          </w:p>
        </w:tc>
      </w:tr>
    </w:tbl>
    <w:p w14:paraId="7A39D52A">
      <w:pPr>
        <w:pStyle w:val="36"/>
        <w:spacing w:after="0" w:line="360" w:lineRule="auto"/>
        <w:ind w:left="-2" w:leftChars="-1" w:firstLine="350" w:firstLineChars="17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注：参与编制投标文件所有人员名单应包括如编制技术投标方案、编制各种专业工程量清单投标报价、负责清样校对、负责打印及复印等所有人员在内的人员名单。</w:t>
      </w:r>
    </w:p>
    <w:p w14:paraId="0521656B">
      <w:pPr>
        <w:pStyle w:val="36"/>
        <w:spacing w:after="0" w:line="360" w:lineRule="auto"/>
        <w:ind w:left="-2" w:leftChars="-1" w:firstLineChars="175"/>
        <w:jc w:val="center"/>
        <w:rPr>
          <w:rFonts w:hint="eastAsia" w:ascii="宋体" w:hAnsi="宋体" w:eastAsia="宋体" w:cs="宋体"/>
          <w:color w:val="auto"/>
          <w:sz w:val="24"/>
          <w:szCs w:val="24"/>
          <w:highlight w:val="none"/>
        </w:rPr>
      </w:pPr>
    </w:p>
    <w:p w14:paraId="615924D7">
      <w:pPr>
        <w:autoSpaceDE w:val="0"/>
        <w:autoSpaceDN w:val="0"/>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22368A25">
      <w:pPr>
        <w:autoSpaceDE w:val="0"/>
        <w:autoSpaceDN w:val="0"/>
        <w:adjustRightInd w:val="0"/>
        <w:snapToGrid/>
        <w:spacing w:line="240" w:lineRule="auto"/>
        <w:jc w:val="left"/>
        <w:rPr>
          <w:rFonts w:hint="default" w:ascii="宋体" w:hAnsi="宋体" w:eastAsia="宋体" w:cs="宋体"/>
          <w:b/>
          <w:bCs/>
          <w:color w:val="auto"/>
          <w:sz w:val="22"/>
          <w:szCs w:val="22"/>
          <w:highlight w:val="none"/>
          <w:lang w:val="en-US" w:eastAsia="zh-CN"/>
        </w:rPr>
      </w:pPr>
      <w:r>
        <w:rPr>
          <w:rFonts w:hint="eastAsia" w:ascii="宋体" w:hAnsi="宋体" w:cs="宋体"/>
          <w:b w:val="0"/>
          <w:color w:val="auto"/>
          <w:sz w:val="21"/>
          <w:szCs w:val="21"/>
          <w:highlight w:val="none"/>
          <w:lang w:val="en-US" w:eastAsia="zh-CN"/>
        </w:rPr>
        <w:t>附件五</w:t>
      </w:r>
    </w:p>
    <w:p w14:paraId="5A5B2FD6">
      <w:pPr>
        <w:pStyle w:val="142"/>
        <w:spacing w:line="360" w:lineRule="auto"/>
        <w:ind w:left="340" w:leftChars="101" w:hanging="128" w:hangingChars="53"/>
        <w:jc w:val="center"/>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标函承诺书</w:t>
      </w:r>
    </w:p>
    <w:p w14:paraId="34CA4212">
      <w:pPr>
        <w:pStyle w:val="142"/>
        <w:spacing w:after="0" w:line="360" w:lineRule="auto"/>
        <w:ind w:left="0" w:leftChars="0" w:firstLine="0" w:firstLineChars="0"/>
        <w:jc w:val="left"/>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rPr>
        <w:t>致：（招标人名称）</w:t>
      </w:r>
    </w:p>
    <w:p w14:paraId="5144B1A8">
      <w:pPr>
        <w:tabs>
          <w:tab w:val="left" w:pos="645"/>
          <w:tab w:val="left" w:pos="930"/>
        </w:tabs>
        <w:spacing w:line="360" w:lineRule="auto"/>
        <w:ind w:firstLine="420" w:firstLineChars="200"/>
        <w:jc w:val="left"/>
        <w:rPr>
          <w:rFonts w:hint="eastAsia" w:ascii="宋体" w:hAnsi="宋体" w:eastAsia="宋体" w:cs="Times New Roman"/>
          <w:color w:val="auto"/>
          <w:sz w:val="21"/>
          <w:szCs w:val="21"/>
          <w:highlight w:val="none"/>
          <w:u w:val="none"/>
        </w:rPr>
      </w:pPr>
      <w:r>
        <w:rPr>
          <w:rFonts w:hint="eastAsia" w:ascii="宋体" w:hAnsi="宋体" w:eastAsia="宋体" w:cs="Times New Roman"/>
          <w:color w:val="auto"/>
          <w:sz w:val="21"/>
          <w:szCs w:val="21"/>
          <w:highlight w:val="none"/>
          <w:u w:val="none"/>
        </w:rPr>
        <w:t>如果在本招标工程中我司中标，我司将积极响应贵单位提出的合同条件及招标文件的要求，并</w:t>
      </w:r>
      <w:r>
        <w:rPr>
          <w:rFonts w:hint="eastAsia" w:ascii="宋体" w:hAnsi="宋体" w:eastAsia="宋体" w:cs="Times New Roman"/>
          <w:color w:val="auto"/>
          <w:sz w:val="21"/>
          <w:szCs w:val="21"/>
          <w:highlight w:val="none"/>
          <w:u w:val="none"/>
          <w:lang w:eastAsia="zh-CN"/>
        </w:rPr>
        <w:t>作出</w:t>
      </w:r>
      <w:r>
        <w:rPr>
          <w:rFonts w:hint="eastAsia" w:ascii="宋体" w:hAnsi="宋体" w:eastAsia="宋体" w:cs="Times New Roman"/>
          <w:color w:val="auto"/>
          <w:sz w:val="21"/>
          <w:szCs w:val="21"/>
          <w:highlight w:val="none"/>
          <w:u w:val="none"/>
        </w:rPr>
        <w:t>如下承诺：</w:t>
      </w:r>
    </w:p>
    <w:p w14:paraId="2F328171">
      <w:pPr>
        <w:tabs>
          <w:tab w:val="left" w:pos="645"/>
          <w:tab w:val="left" w:pos="930"/>
        </w:tabs>
        <w:spacing w:line="360" w:lineRule="auto"/>
        <w:ind w:firstLine="420" w:firstLineChars="200"/>
        <w:jc w:val="left"/>
        <w:rPr>
          <w:rFonts w:hint="eastAsia" w:ascii="宋体" w:hAnsi="宋体" w:eastAsia="宋体" w:cs="Times New Roman"/>
          <w:color w:val="auto"/>
          <w:sz w:val="21"/>
          <w:szCs w:val="21"/>
          <w:highlight w:val="none"/>
          <w:u w:val="none"/>
        </w:rPr>
      </w:pPr>
      <w:r>
        <w:rPr>
          <w:rFonts w:hint="eastAsia" w:ascii="宋体" w:hAnsi="宋体" w:eastAsia="宋体" w:cs="Times New Roman"/>
          <w:color w:val="auto"/>
          <w:sz w:val="21"/>
          <w:szCs w:val="21"/>
          <w:highlight w:val="none"/>
          <w:u w:val="none"/>
        </w:rPr>
        <w:t>1、若我公司中标，我公司承诺按时</w:t>
      </w:r>
      <w:r>
        <w:rPr>
          <w:rFonts w:hint="eastAsia" w:ascii="宋体" w:hAnsi="宋体" w:eastAsia="宋体" w:cs="Times New Roman"/>
          <w:color w:val="auto"/>
          <w:sz w:val="21"/>
          <w:szCs w:val="21"/>
          <w:highlight w:val="none"/>
          <w:u w:val="none"/>
          <w:lang w:eastAsia="zh-CN"/>
        </w:rPr>
        <w:t>缴纳</w:t>
      </w:r>
      <w:r>
        <w:rPr>
          <w:rFonts w:hint="eastAsia" w:ascii="宋体" w:hAnsi="宋体" w:eastAsia="宋体" w:cs="Times New Roman"/>
          <w:color w:val="auto"/>
          <w:sz w:val="21"/>
          <w:szCs w:val="21"/>
          <w:highlight w:val="none"/>
          <w:u w:val="none"/>
        </w:rPr>
        <w:t>履约保证金。</w:t>
      </w:r>
    </w:p>
    <w:p w14:paraId="23CEA903">
      <w:pPr>
        <w:tabs>
          <w:tab w:val="left" w:pos="645"/>
          <w:tab w:val="left" w:pos="930"/>
        </w:tabs>
        <w:spacing w:line="360" w:lineRule="auto"/>
        <w:ind w:firstLine="420" w:firstLineChars="200"/>
        <w:jc w:val="left"/>
        <w:rPr>
          <w:rFonts w:hint="eastAsia" w:ascii="宋体" w:hAnsi="宋体" w:eastAsia="宋体" w:cs="Times New Roman"/>
          <w:color w:val="auto"/>
          <w:sz w:val="21"/>
          <w:szCs w:val="21"/>
          <w:highlight w:val="none"/>
          <w:u w:val="none"/>
        </w:rPr>
      </w:pPr>
      <w:r>
        <w:rPr>
          <w:rFonts w:hint="eastAsia" w:ascii="宋体" w:hAnsi="宋体" w:eastAsia="宋体" w:cs="Times New Roman"/>
          <w:color w:val="auto"/>
          <w:sz w:val="21"/>
          <w:szCs w:val="21"/>
          <w:highlight w:val="none"/>
          <w:u w:val="none"/>
        </w:rPr>
        <w:t>2、在本工程施工期间，拟投入的人力不少于下表中的人数</w:t>
      </w:r>
    </w:p>
    <w:tbl>
      <w:tblPr>
        <w:tblStyle w:val="3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7"/>
        <w:gridCol w:w="4919"/>
      </w:tblGrid>
      <w:tr w14:paraId="4B835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51" w:type="pct"/>
            <w:tcBorders>
              <w:top w:val="single" w:color="auto" w:sz="4" w:space="0"/>
              <w:left w:val="single" w:color="auto" w:sz="4" w:space="0"/>
              <w:bottom w:val="single" w:color="auto" w:sz="4" w:space="0"/>
              <w:right w:val="single" w:color="auto" w:sz="4" w:space="0"/>
            </w:tcBorders>
            <w:noWrap w:val="0"/>
            <w:vAlign w:val="center"/>
          </w:tcPr>
          <w:p w14:paraId="4B738962">
            <w:pPr>
              <w:pStyle w:val="128"/>
              <w:spacing w:line="240" w:lineRule="auto"/>
              <w:ind w:left="357" w:leftChars="170" w:firstLine="420" w:firstLineChars="200"/>
              <w:rPr>
                <w:rFonts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工种</w:t>
            </w:r>
          </w:p>
        </w:tc>
        <w:tc>
          <w:tcPr>
            <w:tcW w:w="2648" w:type="pct"/>
            <w:tcBorders>
              <w:top w:val="single" w:color="auto" w:sz="4" w:space="0"/>
              <w:left w:val="single" w:color="auto" w:sz="4" w:space="0"/>
              <w:bottom w:val="single" w:color="auto" w:sz="4" w:space="0"/>
              <w:right w:val="single" w:color="auto" w:sz="4" w:space="0"/>
            </w:tcBorders>
            <w:noWrap w:val="0"/>
            <w:vAlign w:val="center"/>
          </w:tcPr>
          <w:p w14:paraId="7EB4E54E">
            <w:pPr>
              <w:ind w:left="357" w:leftChars="170" w:firstLine="420" w:firstLineChars="200"/>
              <w:jc w:val="center"/>
              <w:rPr>
                <w:rFonts w:ascii="宋体" w:hAnsi="宋体" w:cs="宋体"/>
                <w:color w:val="auto"/>
                <w:kern w:val="0"/>
                <w:szCs w:val="21"/>
                <w:highlight w:val="none"/>
                <w:u w:val="single"/>
              </w:rPr>
            </w:pPr>
            <w:r>
              <w:rPr>
                <w:rFonts w:hint="eastAsia" w:ascii="宋体" w:hAnsi="宋体" w:cs="宋体"/>
                <w:color w:val="auto"/>
                <w:szCs w:val="21"/>
                <w:highlight w:val="none"/>
                <w:u w:val="single"/>
              </w:rPr>
              <w:t>施工低峰期数量</w:t>
            </w:r>
          </w:p>
        </w:tc>
      </w:tr>
      <w:tr w14:paraId="37EE1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51" w:type="pct"/>
            <w:tcBorders>
              <w:top w:val="single" w:color="auto" w:sz="4" w:space="0"/>
              <w:left w:val="single" w:color="auto" w:sz="4" w:space="0"/>
              <w:bottom w:val="single" w:color="auto" w:sz="4" w:space="0"/>
              <w:right w:val="single" w:color="auto" w:sz="4" w:space="0"/>
            </w:tcBorders>
            <w:noWrap w:val="0"/>
            <w:vAlign w:val="center"/>
          </w:tcPr>
          <w:p w14:paraId="102E5C17">
            <w:pPr>
              <w:ind w:left="357" w:leftChars="170" w:firstLine="420" w:firstLineChars="200"/>
              <w:jc w:val="center"/>
              <w:rPr>
                <w:rFonts w:ascii="宋体" w:hAnsi="宋体" w:cs="宋体"/>
                <w:color w:val="auto"/>
                <w:kern w:val="0"/>
                <w:szCs w:val="21"/>
                <w:highlight w:val="none"/>
                <w:u w:val="single"/>
              </w:rPr>
            </w:pPr>
          </w:p>
        </w:tc>
        <w:tc>
          <w:tcPr>
            <w:tcW w:w="2648" w:type="pct"/>
            <w:tcBorders>
              <w:top w:val="single" w:color="auto" w:sz="4" w:space="0"/>
              <w:left w:val="single" w:color="auto" w:sz="4" w:space="0"/>
              <w:bottom w:val="single" w:color="auto" w:sz="4" w:space="0"/>
              <w:right w:val="single" w:color="auto" w:sz="4" w:space="0"/>
            </w:tcBorders>
            <w:noWrap w:val="0"/>
            <w:vAlign w:val="center"/>
          </w:tcPr>
          <w:p w14:paraId="66319F9D">
            <w:pPr>
              <w:ind w:left="357" w:leftChars="170" w:firstLine="420" w:firstLineChars="200"/>
              <w:jc w:val="center"/>
              <w:rPr>
                <w:rFonts w:ascii="宋体" w:hAnsi="宋体" w:cs="宋体"/>
                <w:color w:val="auto"/>
                <w:kern w:val="0"/>
                <w:szCs w:val="21"/>
                <w:highlight w:val="none"/>
                <w:u w:val="single"/>
              </w:rPr>
            </w:pPr>
          </w:p>
        </w:tc>
      </w:tr>
      <w:tr w14:paraId="53356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51" w:type="pct"/>
            <w:tcBorders>
              <w:top w:val="single" w:color="auto" w:sz="4" w:space="0"/>
              <w:left w:val="single" w:color="auto" w:sz="4" w:space="0"/>
              <w:bottom w:val="single" w:color="auto" w:sz="4" w:space="0"/>
              <w:right w:val="single" w:color="auto" w:sz="4" w:space="0"/>
            </w:tcBorders>
            <w:noWrap w:val="0"/>
            <w:vAlign w:val="center"/>
          </w:tcPr>
          <w:p w14:paraId="5F04C13A">
            <w:pPr>
              <w:ind w:left="357" w:leftChars="170" w:firstLine="420" w:firstLineChars="200"/>
              <w:jc w:val="center"/>
              <w:rPr>
                <w:rFonts w:ascii="宋体" w:hAnsi="宋体" w:cs="宋体"/>
                <w:color w:val="auto"/>
                <w:kern w:val="0"/>
                <w:szCs w:val="21"/>
                <w:highlight w:val="none"/>
                <w:u w:val="single"/>
              </w:rPr>
            </w:pPr>
          </w:p>
        </w:tc>
        <w:tc>
          <w:tcPr>
            <w:tcW w:w="2648" w:type="pct"/>
            <w:tcBorders>
              <w:top w:val="single" w:color="auto" w:sz="4" w:space="0"/>
              <w:left w:val="single" w:color="auto" w:sz="4" w:space="0"/>
              <w:bottom w:val="single" w:color="auto" w:sz="4" w:space="0"/>
              <w:right w:val="single" w:color="auto" w:sz="4" w:space="0"/>
            </w:tcBorders>
            <w:noWrap w:val="0"/>
            <w:vAlign w:val="center"/>
          </w:tcPr>
          <w:p w14:paraId="05C009D7">
            <w:pPr>
              <w:ind w:left="357" w:leftChars="170" w:firstLine="420" w:firstLineChars="200"/>
              <w:jc w:val="center"/>
              <w:rPr>
                <w:rFonts w:ascii="宋体" w:hAnsi="宋体" w:cs="宋体"/>
                <w:color w:val="auto"/>
                <w:kern w:val="0"/>
                <w:szCs w:val="21"/>
                <w:highlight w:val="none"/>
                <w:u w:val="single"/>
              </w:rPr>
            </w:pPr>
          </w:p>
        </w:tc>
      </w:tr>
      <w:tr w14:paraId="75075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51" w:type="pct"/>
            <w:tcBorders>
              <w:top w:val="single" w:color="auto" w:sz="4" w:space="0"/>
              <w:left w:val="single" w:color="auto" w:sz="4" w:space="0"/>
              <w:bottom w:val="single" w:color="auto" w:sz="4" w:space="0"/>
              <w:right w:val="single" w:color="auto" w:sz="4" w:space="0"/>
            </w:tcBorders>
            <w:noWrap w:val="0"/>
            <w:vAlign w:val="center"/>
          </w:tcPr>
          <w:p w14:paraId="2599A342">
            <w:pPr>
              <w:ind w:left="357" w:leftChars="170" w:firstLine="420" w:firstLineChars="200"/>
              <w:jc w:val="center"/>
              <w:rPr>
                <w:rFonts w:ascii="宋体" w:hAnsi="宋体" w:cs="宋体"/>
                <w:color w:val="auto"/>
                <w:kern w:val="0"/>
                <w:szCs w:val="21"/>
                <w:highlight w:val="none"/>
                <w:u w:val="single"/>
              </w:rPr>
            </w:pPr>
          </w:p>
        </w:tc>
        <w:tc>
          <w:tcPr>
            <w:tcW w:w="2648" w:type="pct"/>
            <w:tcBorders>
              <w:top w:val="single" w:color="auto" w:sz="4" w:space="0"/>
              <w:left w:val="single" w:color="auto" w:sz="4" w:space="0"/>
              <w:bottom w:val="single" w:color="auto" w:sz="4" w:space="0"/>
              <w:right w:val="single" w:color="auto" w:sz="4" w:space="0"/>
            </w:tcBorders>
            <w:noWrap w:val="0"/>
            <w:vAlign w:val="center"/>
          </w:tcPr>
          <w:p w14:paraId="4C9EC73F">
            <w:pPr>
              <w:ind w:left="357" w:leftChars="170" w:firstLine="420" w:firstLineChars="200"/>
              <w:jc w:val="center"/>
              <w:rPr>
                <w:rFonts w:ascii="宋体" w:hAnsi="宋体" w:cs="宋体"/>
                <w:color w:val="auto"/>
                <w:kern w:val="0"/>
                <w:szCs w:val="21"/>
                <w:highlight w:val="none"/>
                <w:u w:val="single"/>
              </w:rPr>
            </w:pPr>
          </w:p>
        </w:tc>
      </w:tr>
      <w:tr w14:paraId="72A3A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51" w:type="pct"/>
            <w:tcBorders>
              <w:top w:val="single" w:color="auto" w:sz="4" w:space="0"/>
              <w:left w:val="single" w:color="auto" w:sz="4" w:space="0"/>
              <w:bottom w:val="single" w:color="auto" w:sz="4" w:space="0"/>
              <w:right w:val="single" w:color="auto" w:sz="4" w:space="0"/>
            </w:tcBorders>
            <w:noWrap w:val="0"/>
            <w:vAlign w:val="center"/>
          </w:tcPr>
          <w:p w14:paraId="47BB8AA3">
            <w:pPr>
              <w:ind w:left="357" w:leftChars="170" w:firstLine="420" w:firstLineChars="200"/>
              <w:jc w:val="center"/>
              <w:rPr>
                <w:rFonts w:ascii="宋体" w:hAnsi="宋体" w:cs="宋体"/>
                <w:color w:val="auto"/>
                <w:kern w:val="0"/>
                <w:szCs w:val="21"/>
                <w:highlight w:val="none"/>
                <w:u w:val="single"/>
              </w:rPr>
            </w:pPr>
          </w:p>
        </w:tc>
        <w:tc>
          <w:tcPr>
            <w:tcW w:w="2648" w:type="pct"/>
            <w:tcBorders>
              <w:top w:val="single" w:color="auto" w:sz="4" w:space="0"/>
              <w:left w:val="single" w:color="auto" w:sz="4" w:space="0"/>
              <w:bottom w:val="single" w:color="auto" w:sz="4" w:space="0"/>
              <w:right w:val="single" w:color="auto" w:sz="4" w:space="0"/>
            </w:tcBorders>
            <w:noWrap w:val="0"/>
            <w:vAlign w:val="center"/>
          </w:tcPr>
          <w:p w14:paraId="531FFBC3">
            <w:pPr>
              <w:ind w:left="357" w:leftChars="170" w:firstLine="420" w:firstLineChars="200"/>
              <w:jc w:val="center"/>
              <w:rPr>
                <w:rFonts w:ascii="宋体" w:hAnsi="宋体" w:cs="宋体"/>
                <w:color w:val="auto"/>
                <w:kern w:val="0"/>
                <w:szCs w:val="21"/>
                <w:highlight w:val="none"/>
                <w:u w:val="single"/>
              </w:rPr>
            </w:pPr>
          </w:p>
        </w:tc>
      </w:tr>
      <w:tr w14:paraId="43CDA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51" w:type="pct"/>
            <w:tcBorders>
              <w:top w:val="single" w:color="auto" w:sz="4" w:space="0"/>
              <w:left w:val="single" w:color="auto" w:sz="4" w:space="0"/>
              <w:bottom w:val="single" w:color="auto" w:sz="4" w:space="0"/>
              <w:right w:val="single" w:color="auto" w:sz="4" w:space="0"/>
            </w:tcBorders>
            <w:noWrap w:val="0"/>
            <w:vAlign w:val="center"/>
          </w:tcPr>
          <w:p w14:paraId="06601710">
            <w:pPr>
              <w:ind w:left="357" w:leftChars="170" w:firstLine="420" w:firstLineChars="200"/>
              <w:jc w:val="center"/>
              <w:rPr>
                <w:rFonts w:ascii="宋体" w:hAnsi="宋体" w:cs="宋体"/>
                <w:color w:val="auto"/>
                <w:kern w:val="0"/>
                <w:szCs w:val="21"/>
                <w:highlight w:val="none"/>
                <w:u w:val="single"/>
              </w:rPr>
            </w:pPr>
          </w:p>
        </w:tc>
        <w:tc>
          <w:tcPr>
            <w:tcW w:w="2648" w:type="pct"/>
            <w:tcBorders>
              <w:top w:val="single" w:color="auto" w:sz="4" w:space="0"/>
              <w:left w:val="single" w:color="auto" w:sz="4" w:space="0"/>
              <w:bottom w:val="single" w:color="auto" w:sz="4" w:space="0"/>
              <w:right w:val="single" w:color="auto" w:sz="4" w:space="0"/>
            </w:tcBorders>
            <w:noWrap w:val="0"/>
            <w:vAlign w:val="center"/>
          </w:tcPr>
          <w:p w14:paraId="372BCE6F">
            <w:pPr>
              <w:ind w:left="357" w:leftChars="170" w:firstLine="420" w:firstLineChars="200"/>
              <w:jc w:val="center"/>
              <w:rPr>
                <w:rFonts w:ascii="宋体" w:hAnsi="宋体" w:cs="宋体"/>
                <w:color w:val="auto"/>
                <w:kern w:val="0"/>
                <w:szCs w:val="21"/>
                <w:highlight w:val="none"/>
                <w:u w:val="single"/>
              </w:rPr>
            </w:pPr>
          </w:p>
        </w:tc>
      </w:tr>
      <w:tr w14:paraId="205D4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51" w:type="pct"/>
            <w:tcBorders>
              <w:top w:val="single" w:color="auto" w:sz="4" w:space="0"/>
              <w:left w:val="single" w:color="auto" w:sz="4" w:space="0"/>
              <w:bottom w:val="single" w:color="auto" w:sz="4" w:space="0"/>
              <w:right w:val="single" w:color="auto" w:sz="4" w:space="0"/>
            </w:tcBorders>
            <w:noWrap w:val="0"/>
            <w:vAlign w:val="center"/>
          </w:tcPr>
          <w:p w14:paraId="026D7270">
            <w:pPr>
              <w:ind w:left="357" w:leftChars="170" w:firstLine="420" w:firstLineChars="200"/>
              <w:jc w:val="center"/>
              <w:rPr>
                <w:rFonts w:ascii="宋体" w:hAnsi="宋体" w:cs="宋体"/>
                <w:color w:val="auto"/>
                <w:kern w:val="0"/>
                <w:szCs w:val="21"/>
                <w:highlight w:val="none"/>
                <w:u w:val="single"/>
              </w:rPr>
            </w:pPr>
          </w:p>
        </w:tc>
        <w:tc>
          <w:tcPr>
            <w:tcW w:w="2648" w:type="pct"/>
            <w:tcBorders>
              <w:top w:val="single" w:color="auto" w:sz="4" w:space="0"/>
              <w:left w:val="single" w:color="auto" w:sz="4" w:space="0"/>
              <w:bottom w:val="single" w:color="auto" w:sz="4" w:space="0"/>
              <w:right w:val="single" w:color="auto" w:sz="4" w:space="0"/>
            </w:tcBorders>
            <w:noWrap w:val="0"/>
            <w:vAlign w:val="center"/>
          </w:tcPr>
          <w:p w14:paraId="406EC3F0">
            <w:pPr>
              <w:ind w:left="357" w:leftChars="170" w:firstLine="420" w:firstLineChars="200"/>
              <w:jc w:val="center"/>
              <w:rPr>
                <w:rFonts w:ascii="宋体" w:hAnsi="宋体" w:cs="宋体"/>
                <w:color w:val="auto"/>
                <w:kern w:val="0"/>
                <w:szCs w:val="21"/>
                <w:highlight w:val="none"/>
                <w:u w:val="single"/>
              </w:rPr>
            </w:pPr>
          </w:p>
        </w:tc>
      </w:tr>
      <w:tr w14:paraId="4F872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51" w:type="pct"/>
            <w:tcBorders>
              <w:top w:val="single" w:color="auto" w:sz="4" w:space="0"/>
              <w:left w:val="single" w:color="auto" w:sz="4" w:space="0"/>
              <w:bottom w:val="single" w:color="auto" w:sz="4" w:space="0"/>
              <w:right w:val="single" w:color="auto" w:sz="4" w:space="0"/>
            </w:tcBorders>
            <w:noWrap w:val="0"/>
            <w:vAlign w:val="center"/>
          </w:tcPr>
          <w:p w14:paraId="68386DE3">
            <w:pPr>
              <w:ind w:left="357" w:leftChars="170" w:firstLine="420" w:firstLineChars="200"/>
              <w:jc w:val="center"/>
              <w:rPr>
                <w:rFonts w:ascii="宋体" w:hAnsi="宋体" w:cs="宋体"/>
                <w:color w:val="auto"/>
                <w:kern w:val="0"/>
                <w:szCs w:val="21"/>
                <w:highlight w:val="none"/>
                <w:u w:val="single"/>
              </w:rPr>
            </w:pPr>
          </w:p>
        </w:tc>
        <w:tc>
          <w:tcPr>
            <w:tcW w:w="2648" w:type="pct"/>
            <w:tcBorders>
              <w:top w:val="single" w:color="auto" w:sz="4" w:space="0"/>
              <w:left w:val="single" w:color="auto" w:sz="4" w:space="0"/>
              <w:bottom w:val="single" w:color="auto" w:sz="4" w:space="0"/>
              <w:right w:val="single" w:color="auto" w:sz="4" w:space="0"/>
            </w:tcBorders>
            <w:noWrap w:val="0"/>
            <w:vAlign w:val="center"/>
          </w:tcPr>
          <w:p w14:paraId="3B58149C">
            <w:pPr>
              <w:ind w:left="357" w:leftChars="170" w:firstLine="420" w:firstLineChars="200"/>
              <w:jc w:val="center"/>
              <w:rPr>
                <w:rFonts w:ascii="宋体" w:hAnsi="宋体" w:cs="宋体"/>
                <w:color w:val="auto"/>
                <w:kern w:val="0"/>
                <w:szCs w:val="21"/>
                <w:highlight w:val="none"/>
                <w:u w:val="single"/>
              </w:rPr>
            </w:pPr>
          </w:p>
        </w:tc>
      </w:tr>
      <w:tr w14:paraId="4F80C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51" w:type="pct"/>
            <w:tcBorders>
              <w:top w:val="single" w:color="auto" w:sz="4" w:space="0"/>
              <w:left w:val="single" w:color="auto" w:sz="4" w:space="0"/>
              <w:bottom w:val="single" w:color="auto" w:sz="4" w:space="0"/>
              <w:right w:val="single" w:color="auto" w:sz="4" w:space="0"/>
            </w:tcBorders>
            <w:noWrap w:val="0"/>
            <w:vAlign w:val="center"/>
          </w:tcPr>
          <w:p w14:paraId="7489498C">
            <w:pPr>
              <w:ind w:left="357" w:leftChars="170" w:firstLine="420" w:firstLineChars="200"/>
              <w:jc w:val="center"/>
              <w:rPr>
                <w:rFonts w:ascii="宋体" w:hAnsi="宋体" w:cs="宋体"/>
                <w:color w:val="auto"/>
                <w:szCs w:val="21"/>
                <w:highlight w:val="none"/>
                <w:u w:val="single"/>
              </w:rPr>
            </w:pPr>
          </w:p>
        </w:tc>
        <w:tc>
          <w:tcPr>
            <w:tcW w:w="2648" w:type="pct"/>
            <w:tcBorders>
              <w:top w:val="single" w:color="auto" w:sz="4" w:space="0"/>
              <w:left w:val="single" w:color="auto" w:sz="4" w:space="0"/>
              <w:bottom w:val="single" w:color="auto" w:sz="4" w:space="0"/>
              <w:right w:val="single" w:color="auto" w:sz="4" w:space="0"/>
            </w:tcBorders>
            <w:noWrap w:val="0"/>
            <w:vAlign w:val="center"/>
          </w:tcPr>
          <w:p w14:paraId="182AE36C">
            <w:pPr>
              <w:ind w:left="357" w:leftChars="170" w:firstLine="420" w:firstLineChars="200"/>
              <w:jc w:val="center"/>
              <w:rPr>
                <w:rFonts w:ascii="宋体" w:hAnsi="宋体" w:cs="宋体"/>
                <w:color w:val="auto"/>
                <w:kern w:val="0"/>
                <w:szCs w:val="21"/>
                <w:highlight w:val="none"/>
                <w:u w:val="single"/>
              </w:rPr>
            </w:pPr>
          </w:p>
        </w:tc>
      </w:tr>
      <w:tr w14:paraId="1FF17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51" w:type="pct"/>
            <w:tcBorders>
              <w:top w:val="single" w:color="auto" w:sz="4" w:space="0"/>
              <w:left w:val="single" w:color="auto" w:sz="4" w:space="0"/>
              <w:bottom w:val="single" w:color="auto" w:sz="4" w:space="0"/>
              <w:right w:val="single" w:color="auto" w:sz="4" w:space="0"/>
            </w:tcBorders>
            <w:noWrap w:val="0"/>
            <w:vAlign w:val="center"/>
          </w:tcPr>
          <w:p w14:paraId="1C6F9925">
            <w:pPr>
              <w:ind w:left="357" w:leftChars="170" w:firstLine="420" w:firstLineChars="200"/>
              <w:jc w:val="center"/>
              <w:rPr>
                <w:rFonts w:ascii="宋体" w:hAnsi="宋体" w:cs="宋体"/>
                <w:color w:val="auto"/>
                <w:szCs w:val="21"/>
                <w:highlight w:val="none"/>
                <w:u w:val="single"/>
              </w:rPr>
            </w:pPr>
          </w:p>
        </w:tc>
        <w:tc>
          <w:tcPr>
            <w:tcW w:w="2648" w:type="pct"/>
            <w:tcBorders>
              <w:top w:val="single" w:color="auto" w:sz="4" w:space="0"/>
              <w:left w:val="single" w:color="auto" w:sz="4" w:space="0"/>
              <w:bottom w:val="single" w:color="auto" w:sz="4" w:space="0"/>
              <w:right w:val="single" w:color="auto" w:sz="4" w:space="0"/>
            </w:tcBorders>
            <w:noWrap w:val="0"/>
            <w:vAlign w:val="center"/>
          </w:tcPr>
          <w:p w14:paraId="41AF31DA">
            <w:pPr>
              <w:ind w:left="357" w:leftChars="170" w:firstLine="420" w:firstLineChars="200"/>
              <w:jc w:val="center"/>
              <w:rPr>
                <w:rFonts w:ascii="宋体" w:hAnsi="宋体" w:cs="宋体"/>
                <w:color w:val="auto"/>
                <w:kern w:val="0"/>
                <w:szCs w:val="21"/>
                <w:highlight w:val="none"/>
                <w:u w:val="single"/>
              </w:rPr>
            </w:pPr>
          </w:p>
        </w:tc>
      </w:tr>
    </w:tbl>
    <w:p w14:paraId="0236E335">
      <w:pPr>
        <w:tabs>
          <w:tab w:val="left" w:pos="645"/>
          <w:tab w:val="left" w:pos="930"/>
        </w:tabs>
        <w:spacing w:line="360" w:lineRule="auto"/>
        <w:ind w:firstLine="420" w:firstLineChars="200"/>
        <w:jc w:val="left"/>
        <w:rPr>
          <w:rFonts w:hint="eastAsia" w:ascii="宋体" w:hAnsi="宋体" w:eastAsia="宋体" w:cs="Times New Roman"/>
          <w:color w:val="auto"/>
          <w:sz w:val="21"/>
          <w:szCs w:val="21"/>
          <w:highlight w:val="none"/>
          <w:u w:val="none"/>
        </w:rPr>
      </w:pPr>
      <w:r>
        <w:rPr>
          <w:rFonts w:hint="eastAsia" w:ascii="宋体" w:hAnsi="宋体" w:eastAsia="宋体" w:cs="Times New Roman"/>
          <w:color w:val="auto"/>
          <w:sz w:val="21"/>
          <w:szCs w:val="21"/>
          <w:highlight w:val="none"/>
          <w:u w:val="none"/>
        </w:rPr>
        <w:t>3、在工程施工期间，拟投入的主要机械设备不少于下表中数量：</w:t>
      </w:r>
    </w:p>
    <w:tbl>
      <w:tblPr>
        <w:tblStyle w:val="3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7"/>
        <w:gridCol w:w="4907"/>
      </w:tblGrid>
      <w:tr w14:paraId="68133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357" w:type="pct"/>
            <w:tcBorders>
              <w:top w:val="single" w:color="auto" w:sz="4" w:space="0"/>
              <w:left w:val="single" w:color="auto" w:sz="4" w:space="0"/>
              <w:bottom w:val="single" w:color="auto" w:sz="4" w:space="0"/>
              <w:right w:val="single" w:color="auto" w:sz="4" w:space="0"/>
            </w:tcBorders>
            <w:noWrap w:val="0"/>
            <w:vAlign w:val="center"/>
          </w:tcPr>
          <w:p w14:paraId="57AA2328">
            <w:pPr>
              <w:ind w:firstLine="420" w:firstLineChars="200"/>
              <w:jc w:val="center"/>
              <w:rPr>
                <w:rFonts w:hint="eastAsia" w:ascii="宋体" w:hAnsi="宋体" w:cs="宋体"/>
                <w:bCs/>
                <w:color w:val="auto"/>
                <w:kern w:val="0"/>
                <w:szCs w:val="21"/>
                <w:highlight w:val="none"/>
                <w:u w:val="single"/>
              </w:rPr>
            </w:pPr>
            <w:r>
              <w:rPr>
                <w:rFonts w:hint="eastAsia" w:ascii="宋体" w:hAnsi="宋体" w:cs="宋体"/>
                <w:bCs/>
                <w:color w:val="auto"/>
                <w:kern w:val="0"/>
                <w:szCs w:val="21"/>
                <w:highlight w:val="none"/>
                <w:u w:val="single"/>
              </w:rPr>
              <w:t>主要机械名称</w:t>
            </w:r>
          </w:p>
        </w:tc>
        <w:tc>
          <w:tcPr>
            <w:tcW w:w="2642" w:type="pct"/>
            <w:tcBorders>
              <w:top w:val="single" w:color="auto" w:sz="4" w:space="0"/>
              <w:left w:val="single" w:color="auto" w:sz="4" w:space="0"/>
              <w:bottom w:val="single" w:color="auto" w:sz="4" w:space="0"/>
              <w:right w:val="single" w:color="auto" w:sz="4" w:space="0"/>
            </w:tcBorders>
            <w:noWrap w:val="0"/>
            <w:vAlign w:val="center"/>
          </w:tcPr>
          <w:p w14:paraId="05592124">
            <w:pPr>
              <w:ind w:firstLine="420" w:firstLineChars="200"/>
              <w:jc w:val="center"/>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正常施工情况下</w:t>
            </w:r>
          </w:p>
        </w:tc>
      </w:tr>
      <w:tr w14:paraId="2E0FC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357" w:type="pct"/>
            <w:tcBorders>
              <w:top w:val="single" w:color="auto" w:sz="4" w:space="0"/>
              <w:left w:val="single" w:color="auto" w:sz="4" w:space="0"/>
              <w:bottom w:val="single" w:color="auto" w:sz="4" w:space="0"/>
              <w:right w:val="single" w:color="auto" w:sz="4" w:space="0"/>
            </w:tcBorders>
            <w:noWrap w:val="0"/>
            <w:vAlign w:val="center"/>
          </w:tcPr>
          <w:p w14:paraId="0847F071">
            <w:pPr>
              <w:ind w:firstLine="420" w:firstLineChars="200"/>
              <w:jc w:val="center"/>
              <w:rPr>
                <w:rFonts w:hint="eastAsia" w:ascii="宋体" w:hAnsi="宋体" w:cs="宋体"/>
                <w:color w:val="auto"/>
                <w:kern w:val="0"/>
                <w:szCs w:val="21"/>
                <w:highlight w:val="none"/>
                <w:u w:val="single"/>
              </w:rPr>
            </w:pPr>
          </w:p>
        </w:tc>
        <w:tc>
          <w:tcPr>
            <w:tcW w:w="2642" w:type="pct"/>
            <w:tcBorders>
              <w:top w:val="single" w:color="auto" w:sz="4" w:space="0"/>
              <w:left w:val="single" w:color="auto" w:sz="4" w:space="0"/>
              <w:bottom w:val="single" w:color="auto" w:sz="4" w:space="0"/>
              <w:right w:val="single" w:color="auto" w:sz="4" w:space="0"/>
            </w:tcBorders>
            <w:noWrap w:val="0"/>
            <w:vAlign w:val="center"/>
          </w:tcPr>
          <w:p w14:paraId="2F9FEA19">
            <w:pPr>
              <w:ind w:firstLine="420" w:firstLineChars="200"/>
              <w:jc w:val="center"/>
              <w:rPr>
                <w:rFonts w:hint="eastAsia" w:ascii="宋体" w:hAnsi="宋体" w:cs="宋体"/>
                <w:color w:val="auto"/>
                <w:kern w:val="0"/>
                <w:szCs w:val="21"/>
                <w:highlight w:val="none"/>
                <w:u w:val="single"/>
              </w:rPr>
            </w:pPr>
          </w:p>
        </w:tc>
      </w:tr>
      <w:tr w14:paraId="0D589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357" w:type="pct"/>
            <w:tcBorders>
              <w:top w:val="single" w:color="auto" w:sz="4" w:space="0"/>
              <w:left w:val="single" w:color="auto" w:sz="4" w:space="0"/>
              <w:bottom w:val="single" w:color="auto" w:sz="4" w:space="0"/>
              <w:right w:val="single" w:color="auto" w:sz="4" w:space="0"/>
            </w:tcBorders>
            <w:noWrap w:val="0"/>
            <w:vAlign w:val="center"/>
          </w:tcPr>
          <w:p w14:paraId="63AE5D52">
            <w:pPr>
              <w:ind w:firstLine="420" w:firstLineChars="200"/>
              <w:jc w:val="center"/>
              <w:rPr>
                <w:rFonts w:hint="eastAsia" w:ascii="宋体" w:hAnsi="宋体" w:cs="宋体"/>
                <w:color w:val="auto"/>
                <w:kern w:val="0"/>
                <w:szCs w:val="21"/>
                <w:highlight w:val="none"/>
                <w:u w:val="single"/>
              </w:rPr>
            </w:pPr>
          </w:p>
        </w:tc>
        <w:tc>
          <w:tcPr>
            <w:tcW w:w="2642" w:type="pct"/>
            <w:tcBorders>
              <w:top w:val="single" w:color="auto" w:sz="4" w:space="0"/>
              <w:left w:val="single" w:color="auto" w:sz="4" w:space="0"/>
              <w:bottom w:val="single" w:color="auto" w:sz="4" w:space="0"/>
              <w:right w:val="single" w:color="auto" w:sz="4" w:space="0"/>
            </w:tcBorders>
            <w:noWrap w:val="0"/>
            <w:vAlign w:val="center"/>
          </w:tcPr>
          <w:p w14:paraId="5B71C335">
            <w:pPr>
              <w:ind w:firstLine="420" w:firstLineChars="200"/>
              <w:jc w:val="center"/>
              <w:rPr>
                <w:rFonts w:hint="eastAsia" w:ascii="宋体" w:hAnsi="宋体" w:cs="宋体"/>
                <w:color w:val="auto"/>
                <w:kern w:val="0"/>
                <w:szCs w:val="21"/>
                <w:highlight w:val="none"/>
                <w:u w:val="single"/>
              </w:rPr>
            </w:pPr>
          </w:p>
        </w:tc>
      </w:tr>
      <w:tr w14:paraId="50DC5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357" w:type="pct"/>
            <w:tcBorders>
              <w:top w:val="single" w:color="auto" w:sz="4" w:space="0"/>
              <w:left w:val="single" w:color="auto" w:sz="4" w:space="0"/>
              <w:bottom w:val="single" w:color="auto" w:sz="4" w:space="0"/>
              <w:right w:val="single" w:color="auto" w:sz="4" w:space="0"/>
            </w:tcBorders>
            <w:noWrap w:val="0"/>
            <w:vAlign w:val="center"/>
          </w:tcPr>
          <w:p w14:paraId="477A4A30">
            <w:pPr>
              <w:ind w:firstLine="420" w:firstLineChars="200"/>
              <w:jc w:val="center"/>
              <w:rPr>
                <w:rFonts w:hint="eastAsia" w:ascii="宋体" w:hAnsi="宋体" w:cs="宋体"/>
                <w:color w:val="auto"/>
                <w:kern w:val="0"/>
                <w:szCs w:val="21"/>
                <w:highlight w:val="none"/>
                <w:u w:val="single"/>
              </w:rPr>
            </w:pPr>
          </w:p>
        </w:tc>
        <w:tc>
          <w:tcPr>
            <w:tcW w:w="2642" w:type="pct"/>
            <w:tcBorders>
              <w:top w:val="single" w:color="auto" w:sz="4" w:space="0"/>
              <w:left w:val="single" w:color="auto" w:sz="4" w:space="0"/>
              <w:bottom w:val="single" w:color="auto" w:sz="4" w:space="0"/>
              <w:right w:val="single" w:color="auto" w:sz="4" w:space="0"/>
            </w:tcBorders>
            <w:noWrap w:val="0"/>
            <w:vAlign w:val="center"/>
          </w:tcPr>
          <w:p w14:paraId="455DB30B">
            <w:pPr>
              <w:ind w:firstLine="420" w:firstLineChars="200"/>
              <w:jc w:val="center"/>
              <w:rPr>
                <w:rFonts w:hint="eastAsia" w:ascii="宋体" w:hAnsi="宋体" w:cs="宋体"/>
                <w:color w:val="auto"/>
                <w:kern w:val="0"/>
                <w:szCs w:val="21"/>
                <w:highlight w:val="none"/>
                <w:u w:val="single"/>
              </w:rPr>
            </w:pPr>
          </w:p>
        </w:tc>
      </w:tr>
      <w:tr w14:paraId="7884E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357" w:type="pct"/>
            <w:tcBorders>
              <w:top w:val="single" w:color="auto" w:sz="4" w:space="0"/>
              <w:left w:val="single" w:color="auto" w:sz="4" w:space="0"/>
              <w:bottom w:val="single" w:color="auto" w:sz="4" w:space="0"/>
              <w:right w:val="single" w:color="auto" w:sz="4" w:space="0"/>
            </w:tcBorders>
            <w:noWrap w:val="0"/>
            <w:vAlign w:val="center"/>
          </w:tcPr>
          <w:p w14:paraId="61CAD971">
            <w:pPr>
              <w:ind w:firstLine="420" w:firstLineChars="200"/>
              <w:jc w:val="center"/>
              <w:rPr>
                <w:rFonts w:hint="eastAsia" w:ascii="宋体" w:hAnsi="宋体" w:cs="宋体"/>
                <w:color w:val="auto"/>
                <w:kern w:val="0"/>
                <w:szCs w:val="21"/>
                <w:highlight w:val="none"/>
                <w:u w:val="single"/>
              </w:rPr>
            </w:pPr>
          </w:p>
        </w:tc>
        <w:tc>
          <w:tcPr>
            <w:tcW w:w="2642" w:type="pct"/>
            <w:tcBorders>
              <w:top w:val="single" w:color="auto" w:sz="4" w:space="0"/>
              <w:left w:val="single" w:color="auto" w:sz="4" w:space="0"/>
              <w:bottom w:val="single" w:color="auto" w:sz="4" w:space="0"/>
              <w:right w:val="single" w:color="auto" w:sz="4" w:space="0"/>
            </w:tcBorders>
            <w:noWrap w:val="0"/>
            <w:vAlign w:val="center"/>
          </w:tcPr>
          <w:p w14:paraId="0A137CE4">
            <w:pPr>
              <w:ind w:firstLine="420" w:firstLineChars="200"/>
              <w:jc w:val="center"/>
              <w:rPr>
                <w:rFonts w:hint="eastAsia" w:ascii="宋体" w:hAnsi="宋体" w:cs="宋体"/>
                <w:color w:val="auto"/>
                <w:kern w:val="0"/>
                <w:szCs w:val="21"/>
                <w:highlight w:val="none"/>
                <w:u w:val="single"/>
              </w:rPr>
            </w:pPr>
          </w:p>
        </w:tc>
      </w:tr>
      <w:tr w14:paraId="7FE00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357" w:type="pct"/>
            <w:tcBorders>
              <w:top w:val="single" w:color="auto" w:sz="4" w:space="0"/>
              <w:left w:val="single" w:color="auto" w:sz="4" w:space="0"/>
              <w:bottom w:val="single" w:color="auto" w:sz="4" w:space="0"/>
              <w:right w:val="single" w:color="auto" w:sz="4" w:space="0"/>
            </w:tcBorders>
            <w:noWrap w:val="0"/>
            <w:vAlign w:val="center"/>
          </w:tcPr>
          <w:p w14:paraId="44041B7D">
            <w:pPr>
              <w:ind w:firstLine="420" w:firstLineChars="200"/>
              <w:jc w:val="center"/>
              <w:rPr>
                <w:rFonts w:hint="eastAsia" w:ascii="宋体" w:hAnsi="宋体" w:cs="宋体"/>
                <w:color w:val="auto"/>
                <w:kern w:val="0"/>
                <w:szCs w:val="21"/>
                <w:highlight w:val="none"/>
                <w:u w:val="single"/>
              </w:rPr>
            </w:pPr>
          </w:p>
        </w:tc>
        <w:tc>
          <w:tcPr>
            <w:tcW w:w="2642" w:type="pct"/>
            <w:tcBorders>
              <w:top w:val="single" w:color="auto" w:sz="4" w:space="0"/>
              <w:left w:val="single" w:color="auto" w:sz="4" w:space="0"/>
              <w:bottom w:val="single" w:color="auto" w:sz="4" w:space="0"/>
              <w:right w:val="single" w:color="auto" w:sz="4" w:space="0"/>
            </w:tcBorders>
            <w:noWrap w:val="0"/>
            <w:vAlign w:val="center"/>
          </w:tcPr>
          <w:p w14:paraId="792683EF">
            <w:pPr>
              <w:ind w:firstLine="420" w:firstLineChars="200"/>
              <w:jc w:val="center"/>
              <w:rPr>
                <w:rFonts w:hint="eastAsia" w:ascii="宋体" w:hAnsi="宋体" w:cs="宋体"/>
                <w:color w:val="auto"/>
                <w:kern w:val="0"/>
                <w:szCs w:val="21"/>
                <w:highlight w:val="none"/>
                <w:u w:val="single"/>
              </w:rPr>
            </w:pPr>
          </w:p>
        </w:tc>
      </w:tr>
      <w:tr w14:paraId="7371F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357" w:type="pct"/>
            <w:tcBorders>
              <w:top w:val="single" w:color="auto" w:sz="4" w:space="0"/>
              <w:left w:val="single" w:color="auto" w:sz="4" w:space="0"/>
              <w:bottom w:val="single" w:color="auto" w:sz="4" w:space="0"/>
              <w:right w:val="single" w:color="auto" w:sz="4" w:space="0"/>
            </w:tcBorders>
            <w:noWrap w:val="0"/>
            <w:vAlign w:val="center"/>
          </w:tcPr>
          <w:p w14:paraId="346FA205">
            <w:pPr>
              <w:ind w:firstLine="420" w:firstLineChars="200"/>
              <w:jc w:val="center"/>
              <w:rPr>
                <w:rFonts w:hint="eastAsia" w:ascii="宋体" w:hAnsi="宋体" w:cs="宋体"/>
                <w:color w:val="auto"/>
                <w:kern w:val="0"/>
                <w:szCs w:val="21"/>
                <w:highlight w:val="none"/>
                <w:u w:val="single"/>
              </w:rPr>
            </w:pPr>
          </w:p>
        </w:tc>
        <w:tc>
          <w:tcPr>
            <w:tcW w:w="2642" w:type="pct"/>
            <w:tcBorders>
              <w:top w:val="single" w:color="auto" w:sz="4" w:space="0"/>
              <w:left w:val="single" w:color="auto" w:sz="4" w:space="0"/>
              <w:bottom w:val="single" w:color="auto" w:sz="4" w:space="0"/>
              <w:right w:val="single" w:color="auto" w:sz="4" w:space="0"/>
            </w:tcBorders>
            <w:noWrap w:val="0"/>
            <w:vAlign w:val="center"/>
          </w:tcPr>
          <w:p w14:paraId="2B9CBE43">
            <w:pPr>
              <w:ind w:firstLine="420" w:firstLineChars="200"/>
              <w:jc w:val="center"/>
              <w:rPr>
                <w:rFonts w:hint="eastAsia" w:ascii="宋体" w:hAnsi="宋体" w:cs="宋体"/>
                <w:color w:val="auto"/>
                <w:kern w:val="0"/>
                <w:szCs w:val="21"/>
                <w:highlight w:val="none"/>
                <w:u w:val="single"/>
              </w:rPr>
            </w:pPr>
          </w:p>
        </w:tc>
      </w:tr>
      <w:tr w14:paraId="509B1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357" w:type="pct"/>
            <w:tcBorders>
              <w:top w:val="single" w:color="auto" w:sz="4" w:space="0"/>
              <w:left w:val="single" w:color="auto" w:sz="4" w:space="0"/>
              <w:bottom w:val="single" w:color="auto" w:sz="4" w:space="0"/>
              <w:right w:val="single" w:color="auto" w:sz="4" w:space="0"/>
            </w:tcBorders>
            <w:noWrap w:val="0"/>
            <w:vAlign w:val="center"/>
          </w:tcPr>
          <w:p w14:paraId="38DE95E5">
            <w:pPr>
              <w:ind w:firstLine="420" w:firstLineChars="200"/>
              <w:jc w:val="center"/>
              <w:rPr>
                <w:rFonts w:hint="eastAsia" w:ascii="宋体" w:hAnsi="宋体" w:cs="宋体"/>
                <w:color w:val="auto"/>
                <w:kern w:val="0"/>
                <w:szCs w:val="21"/>
                <w:highlight w:val="none"/>
                <w:u w:val="single"/>
              </w:rPr>
            </w:pPr>
          </w:p>
        </w:tc>
        <w:tc>
          <w:tcPr>
            <w:tcW w:w="2642" w:type="pct"/>
            <w:tcBorders>
              <w:top w:val="single" w:color="auto" w:sz="4" w:space="0"/>
              <w:left w:val="single" w:color="auto" w:sz="4" w:space="0"/>
              <w:bottom w:val="single" w:color="auto" w:sz="4" w:space="0"/>
              <w:right w:val="single" w:color="auto" w:sz="4" w:space="0"/>
            </w:tcBorders>
            <w:noWrap w:val="0"/>
            <w:vAlign w:val="center"/>
          </w:tcPr>
          <w:p w14:paraId="2ABCC0B1">
            <w:pPr>
              <w:ind w:firstLine="420" w:firstLineChars="200"/>
              <w:jc w:val="center"/>
              <w:rPr>
                <w:rFonts w:hint="eastAsia" w:ascii="宋体" w:hAnsi="宋体" w:cs="宋体"/>
                <w:color w:val="auto"/>
                <w:kern w:val="0"/>
                <w:szCs w:val="21"/>
                <w:highlight w:val="none"/>
                <w:u w:val="single"/>
              </w:rPr>
            </w:pPr>
          </w:p>
        </w:tc>
      </w:tr>
      <w:tr w14:paraId="5719B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357" w:type="pct"/>
            <w:tcBorders>
              <w:top w:val="single" w:color="auto" w:sz="4" w:space="0"/>
              <w:left w:val="single" w:color="auto" w:sz="4" w:space="0"/>
              <w:bottom w:val="single" w:color="auto" w:sz="4" w:space="0"/>
              <w:right w:val="single" w:color="auto" w:sz="4" w:space="0"/>
            </w:tcBorders>
            <w:noWrap w:val="0"/>
            <w:vAlign w:val="center"/>
          </w:tcPr>
          <w:p w14:paraId="6200C513">
            <w:pPr>
              <w:ind w:firstLine="420" w:firstLineChars="200"/>
              <w:jc w:val="center"/>
              <w:rPr>
                <w:rFonts w:hint="eastAsia" w:ascii="宋体" w:hAnsi="宋体" w:cs="宋体"/>
                <w:color w:val="auto"/>
                <w:kern w:val="0"/>
                <w:szCs w:val="21"/>
                <w:highlight w:val="none"/>
                <w:u w:val="single"/>
              </w:rPr>
            </w:pPr>
          </w:p>
        </w:tc>
        <w:tc>
          <w:tcPr>
            <w:tcW w:w="2642" w:type="pct"/>
            <w:tcBorders>
              <w:top w:val="single" w:color="auto" w:sz="4" w:space="0"/>
              <w:left w:val="single" w:color="auto" w:sz="4" w:space="0"/>
              <w:bottom w:val="single" w:color="auto" w:sz="4" w:space="0"/>
              <w:right w:val="single" w:color="auto" w:sz="4" w:space="0"/>
            </w:tcBorders>
            <w:noWrap w:val="0"/>
            <w:vAlign w:val="center"/>
          </w:tcPr>
          <w:p w14:paraId="31667949">
            <w:pPr>
              <w:ind w:firstLine="420" w:firstLineChars="200"/>
              <w:jc w:val="center"/>
              <w:rPr>
                <w:rFonts w:hint="eastAsia" w:ascii="宋体" w:hAnsi="宋体" w:cs="宋体"/>
                <w:color w:val="auto"/>
                <w:kern w:val="0"/>
                <w:szCs w:val="21"/>
                <w:highlight w:val="none"/>
                <w:u w:val="single"/>
              </w:rPr>
            </w:pPr>
          </w:p>
        </w:tc>
      </w:tr>
    </w:tbl>
    <w:p w14:paraId="14E48912">
      <w:pPr>
        <w:tabs>
          <w:tab w:val="left" w:pos="645"/>
          <w:tab w:val="left" w:pos="930"/>
        </w:tabs>
        <w:spacing w:line="360" w:lineRule="auto"/>
        <w:ind w:left="0" w:leftChars="0" w:firstLine="420" w:firstLineChars="200"/>
        <w:jc w:val="left"/>
        <w:rPr>
          <w:rFonts w:hint="eastAsia" w:ascii="宋体" w:hAnsi="宋体" w:eastAsia="宋体" w:cs="Times New Roman"/>
          <w:color w:val="auto"/>
          <w:sz w:val="21"/>
          <w:szCs w:val="21"/>
          <w:highlight w:val="none"/>
          <w:u w:val="none"/>
        </w:rPr>
      </w:pPr>
      <w:r>
        <w:rPr>
          <w:rFonts w:hint="eastAsia" w:ascii="宋体" w:hAnsi="宋体" w:eastAsia="宋体" w:cs="Times New Roman"/>
          <w:color w:val="auto"/>
          <w:sz w:val="21"/>
          <w:szCs w:val="21"/>
          <w:highlight w:val="none"/>
          <w:u w:val="none"/>
        </w:rPr>
        <w:t>4、所选用的主要材料品牌符合招标文件的要求。</w:t>
      </w:r>
    </w:p>
    <w:p w14:paraId="0F1CD081">
      <w:pPr>
        <w:tabs>
          <w:tab w:val="left" w:pos="645"/>
          <w:tab w:val="left" w:pos="930"/>
        </w:tabs>
        <w:spacing w:line="360" w:lineRule="auto"/>
        <w:ind w:left="0" w:leftChars="0" w:firstLine="420" w:firstLineChars="200"/>
        <w:jc w:val="left"/>
        <w:rPr>
          <w:rFonts w:hint="eastAsia" w:ascii="宋体" w:hAnsi="宋体" w:eastAsia="宋体" w:cs="Times New Roman"/>
          <w:color w:val="auto"/>
          <w:sz w:val="21"/>
          <w:szCs w:val="21"/>
          <w:highlight w:val="none"/>
          <w:u w:val="none"/>
        </w:rPr>
      </w:pPr>
      <w:r>
        <w:rPr>
          <w:rFonts w:hint="eastAsia" w:ascii="宋体" w:hAnsi="宋体" w:eastAsia="宋体" w:cs="Times New Roman"/>
          <w:color w:val="auto"/>
          <w:sz w:val="21"/>
          <w:szCs w:val="21"/>
          <w:highlight w:val="none"/>
          <w:u w:val="none"/>
        </w:rPr>
        <w:t>5、拟投入到本工程的主要技术人员、经济和管理人员如表：详见《施工项目管理团队人员信息表》</w:t>
      </w:r>
    </w:p>
    <w:p w14:paraId="312318BF">
      <w:pPr>
        <w:tabs>
          <w:tab w:val="left" w:pos="645"/>
          <w:tab w:val="left" w:pos="930"/>
        </w:tabs>
        <w:spacing w:line="360" w:lineRule="auto"/>
        <w:ind w:left="0" w:leftChars="0" w:firstLine="420" w:firstLineChars="200"/>
        <w:jc w:val="left"/>
        <w:rPr>
          <w:rFonts w:hint="eastAsia" w:ascii="宋体" w:hAnsi="宋体" w:eastAsia="宋体" w:cs="Times New Roman"/>
          <w:color w:val="auto"/>
          <w:sz w:val="21"/>
          <w:szCs w:val="21"/>
          <w:highlight w:val="none"/>
          <w:u w:val="none"/>
        </w:rPr>
      </w:pPr>
      <w:r>
        <w:rPr>
          <w:rFonts w:hint="eastAsia" w:ascii="宋体" w:hAnsi="宋体" w:eastAsia="宋体" w:cs="Times New Roman"/>
          <w:color w:val="auto"/>
          <w:sz w:val="21"/>
          <w:szCs w:val="21"/>
          <w:highlight w:val="none"/>
          <w:u w:val="none"/>
        </w:rPr>
        <w:t>6、我公司保证拟派项目负责人符合《广州市住房和城乡建设局关于加强建筑工程项目负责人管理的通知》（穗建规字〔2020〕32号）文的要求，并将严格按照招标文件要求，自签订合同之日起至工程竣工验收将常驻现场，严格按照有关工程项目管理的要求进行项目管理，如果不能够按照此要求实施，我方自愿接受贵</w:t>
      </w:r>
      <w:r>
        <w:rPr>
          <w:rFonts w:hint="eastAsia" w:ascii="宋体" w:hAnsi="宋体" w:eastAsia="宋体" w:cs="Times New Roman"/>
          <w:color w:val="auto"/>
          <w:spacing w:val="0"/>
          <w:sz w:val="21"/>
          <w:szCs w:val="21"/>
          <w:highlight w:val="none"/>
          <w:u w:val="none"/>
        </w:rPr>
        <w:t>办事处</w:t>
      </w:r>
      <w:r>
        <w:rPr>
          <w:rFonts w:hint="eastAsia" w:ascii="宋体" w:hAnsi="宋体" w:eastAsia="宋体" w:cs="Times New Roman"/>
          <w:color w:val="auto"/>
          <w:sz w:val="21"/>
          <w:szCs w:val="21"/>
          <w:highlight w:val="none"/>
          <w:u w:val="none"/>
        </w:rPr>
        <w:t>的处罚措施。</w:t>
      </w:r>
    </w:p>
    <w:p w14:paraId="771AA94B">
      <w:pPr>
        <w:tabs>
          <w:tab w:val="left" w:pos="645"/>
          <w:tab w:val="left" w:pos="930"/>
        </w:tabs>
        <w:spacing w:line="360" w:lineRule="auto"/>
        <w:ind w:left="0" w:leftChars="0" w:firstLine="420" w:firstLineChars="200"/>
        <w:jc w:val="left"/>
        <w:rPr>
          <w:rFonts w:hint="eastAsia" w:ascii="宋体" w:hAnsi="宋体" w:eastAsia="宋体" w:cs="Times New Roman"/>
          <w:color w:val="auto"/>
          <w:sz w:val="21"/>
          <w:szCs w:val="21"/>
          <w:highlight w:val="none"/>
          <w:u w:val="none"/>
        </w:rPr>
      </w:pPr>
      <w:r>
        <w:rPr>
          <w:rFonts w:hint="eastAsia" w:ascii="宋体" w:hAnsi="宋体" w:eastAsia="宋体" w:cs="Times New Roman"/>
          <w:color w:val="auto"/>
          <w:sz w:val="21"/>
          <w:szCs w:val="21"/>
          <w:highlight w:val="none"/>
          <w:u w:val="none"/>
        </w:rPr>
        <w:t>7、本工程施工过程中，我司将严格按照国家、省、市有关施工及验收规范、标准进行施工，确保本工程质量达到</w:t>
      </w:r>
      <w:r>
        <w:rPr>
          <w:rFonts w:hint="eastAsia" w:ascii="宋体" w:hAnsi="宋体" w:eastAsia="宋体" w:cs="Times New Roman"/>
          <w:b w:val="0"/>
          <w:color w:val="auto"/>
          <w:sz w:val="21"/>
          <w:szCs w:val="21"/>
          <w:highlight w:val="none"/>
          <w:u w:val="single"/>
        </w:rPr>
        <w:t xml:space="preserve">     </w:t>
      </w:r>
      <w:r>
        <w:rPr>
          <w:rFonts w:hint="eastAsia" w:ascii="宋体" w:hAnsi="宋体" w:eastAsia="宋体" w:cs="Times New Roman"/>
          <w:b w:val="0"/>
          <w:color w:val="auto"/>
          <w:sz w:val="21"/>
          <w:szCs w:val="21"/>
          <w:highlight w:val="none"/>
          <w:u w:val="none"/>
        </w:rPr>
        <w:t>等级</w:t>
      </w:r>
      <w:r>
        <w:rPr>
          <w:rFonts w:hint="eastAsia" w:ascii="宋体" w:hAnsi="宋体" w:eastAsia="宋体" w:cs="Times New Roman"/>
          <w:color w:val="auto"/>
          <w:sz w:val="21"/>
          <w:szCs w:val="21"/>
          <w:highlight w:val="none"/>
          <w:u w:val="none"/>
        </w:rPr>
        <w:t>。</w:t>
      </w:r>
    </w:p>
    <w:p w14:paraId="745EA5A6">
      <w:pPr>
        <w:tabs>
          <w:tab w:val="left" w:pos="645"/>
          <w:tab w:val="left" w:pos="930"/>
        </w:tabs>
        <w:spacing w:line="360" w:lineRule="auto"/>
        <w:ind w:left="0" w:leftChars="0" w:firstLine="420" w:firstLineChars="200"/>
        <w:jc w:val="left"/>
        <w:rPr>
          <w:rFonts w:hint="eastAsia" w:ascii="宋体" w:hAnsi="宋体" w:eastAsia="宋体" w:cs="Times New Roman"/>
          <w:color w:val="auto"/>
          <w:sz w:val="21"/>
          <w:szCs w:val="21"/>
          <w:highlight w:val="none"/>
          <w:u w:val="none"/>
        </w:rPr>
      </w:pPr>
      <w:r>
        <w:rPr>
          <w:rFonts w:hint="eastAsia" w:ascii="宋体" w:hAnsi="宋体" w:eastAsia="宋体" w:cs="Times New Roman"/>
          <w:color w:val="auto"/>
          <w:sz w:val="21"/>
          <w:szCs w:val="21"/>
          <w:highlight w:val="none"/>
          <w:u w:val="none"/>
        </w:rPr>
        <w:t>8、在确保工程质量的前提下，我司严格控制工程工期，确保工程在</w:t>
      </w:r>
      <w:r>
        <w:rPr>
          <w:rFonts w:hint="eastAsia" w:ascii="宋体" w:hAnsi="宋体" w:eastAsia="宋体" w:cs="Times New Roman"/>
          <w:b w:val="0"/>
          <w:color w:val="auto"/>
          <w:sz w:val="21"/>
          <w:szCs w:val="21"/>
          <w:highlight w:val="none"/>
          <w:u w:val="single"/>
        </w:rPr>
        <w:t xml:space="preserve">    </w:t>
      </w:r>
      <w:r>
        <w:rPr>
          <w:rFonts w:hint="eastAsia" w:ascii="宋体" w:hAnsi="宋体" w:eastAsia="宋体" w:cs="Times New Roman"/>
          <w:b w:val="0"/>
          <w:color w:val="auto"/>
          <w:sz w:val="21"/>
          <w:szCs w:val="21"/>
          <w:highlight w:val="none"/>
          <w:u w:val="none"/>
        </w:rPr>
        <w:t>天内完成</w:t>
      </w:r>
      <w:r>
        <w:rPr>
          <w:rFonts w:hint="eastAsia" w:ascii="宋体" w:hAnsi="宋体" w:eastAsia="宋体" w:cs="Times New Roman"/>
          <w:color w:val="auto"/>
          <w:sz w:val="21"/>
          <w:szCs w:val="21"/>
          <w:highlight w:val="none"/>
          <w:u w:val="none"/>
        </w:rPr>
        <w:t>。</w:t>
      </w:r>
    </w:p>
    <w:p w14:paraId="41011EE6">
      <w:pPr>
        <w:tabs>
          <w:tab w:val="left" w:pos="645"/>
          <w:tab w:val="left" w:pos="930"/>
        </w:tabs>
        <w:spacing w:line="360" w:lineRule="auto"/>
        <w:ind w:left="0" w:leftChars="0" w:firstLine="420" w:firstLineChars="200"/>
        <w:jc w:val="left"/>
        <w:rPr>
          <w:rFonts w:hint="eastAsia" w:ascii="宋体" w:hAnsi="宋体" w:eastAsia="宋体" w:cs="Times New Roman"/>
          <w:color w:val="auto"/>
          <w:sz w:val="21"/>
          <w:szCs w:val="21"/>
          <w:highlight w:val="none"/>
          <w:u w:val="none"/>
        </w:rPr>
      </w:pPr>
      <w:r>
        <w:rPr>
          <w:rFonts w:hint="eastAsia" w:ascii="宋体" w:hAnsi="宋体" w:eastAsia="宋体" w:cs="Times New Roman"/>
          <w:color w:val="auto"/>
          <w:sz w:val="21"/>
          <w:szCs w:val="21"/>
          <w:highlight w:val="none"/>
          <w:u w:val="none"/>
        </w:rPr>
        <w:t>9、严格按照国家、省、市有关安全生产、文明施工要求，积极制定安全生产、文明施工措施，并严格执行，确保施工中符合安全生产、文明施工要求。在施工过程中,若发生重大伤亡事故，我方自愿接受</w:t>
      </w:r>
      <w:r>
        <w:rPr>
          <w:rFonts w:hint="eastAsia" w:ascii="宋体" w:hAnsi="宋体" w:eastAsia="宋体" w:cs="Times New Roman"/>
          <w:color w:val="auto"/>
          <w:sz w:val="21"/>
          <w:szCs w:val="21"/>
          <w:highlight w:val="none"/>
          <w:u w:val="none"/>
          <w:lang w:val="en-US" w:eastAsia="zh-CN"/>
        </w:rPr>
        <w:t>贵</w:t>
      </w:r>
      <w:r>
        <w:rPr>
          <w:rFonts w:hint="eastAsia" w:ascii="宋体" w:hAnsi="宋体" w:eastAsia="宋体" w:cs="Times New Roman"/>
          <w:color w:val="auto"/>
          <w:spacing w:val="0"/>
          <w:sz w:val="21"/>
          <w:szCs w:val="21"/>
          <w:highlight w:val="none"/>
          <w:u w:val="none"/>
        </w:rPr>
        <w:t>办事处</w:t>
      </w:r>
      <w:r>
        <w:rPr>
          <w:rFonts w:hint="eastAsia" w:ascii="宋体" w:hAnsi="宋体" w:eastAsia="宋体" w:cs="Times New Roman"/>
          <w:color w:val="auto"/>
          <w:sz w:val="21"/>
          <w:szCs w:val="21"/>
          <w:highlight w:val="none"/>
          <w:u w:val="none"/>
        </w:rPr>
        <w:t>的经济处罚：如发生死亡事故，死亡1人，支付20万元违约金；死亡2人，支付40万元违约金；死亡3人或以上，支付80万元违约金；如发生重伤事故，重伤1人，支付10万元违约金；重伤2人，支付20万元违约金；重伤3人或以上，支付40万元违约金。以上款项从工程款中扣除，扣除的款项均上缴国库。</w:t>
      </w:r>
    </w:p>
    <w:p w14:paraId="6EB3C82C">
      <w:pPr>
        <w:tabs>
          <w:tab w:val="left" w:pos="645"/>
          <w:tab w:val="left" w:pos="930"/>
        </w:tabs>
        <w:spacing w:line="360" w:lineRule="auto"/>
        <w:ind w:left="0" w:leftChars="0" w:firstLine="420" w:firstLineChars="200"/>
        <w:jc w:val="left"/>
        <w:rPr>
          <w:rFonts w:hint="eastAsia" w:ascii="宋体" w:hAnsi="宋体" w:eastAsia="宋体" w:cs="Times New Roman"/>
          <w:color w:val="auto"/>
          <w:sz w:val="21"/>
          <w:szCs w:val="21"/>
          <w:highlight w:val="none"/>
          <w:u w:val="none"/>
        </w:rPr>
      </w:pPr>
      <w:r>
        <w:rPr>
          <w:rFonts w:hint="eastAsia" w:ascii="宋体" w:hAnsi="宋体" w:eastAsia="宋体" w:cs="Times New Roman"/>
          <w:color w:val="auto"/>
          <w:sz w:val="21"/>
          <w:szCs w:val="21"/>
          <w:highlight w:val="none"/>
          <w:u w:val="none"/>
        </w:rPr>
        <w:t>10、按照发包人、监理工程师的要求及时为各专业工程（电信、电力管线、电力走廊、煤气、道路绿化、路灯、交通设施等）提供工作面，并为专业工程穿插施工所需各项配合工作给予方便。</w:t>
      </w:r>
    </w:p>
    <w:p w14:paraId="22973E37">
      <w:pPr>
        <w:tabs>
          <w:tab w:val="left" w:pos="645"/>
          <w:tab w:val="left" w:pos="930"/>
        </w:tabs>
        <w:spacing w:line="360" w:lineRule="auto"/>
        <w:ind w:left="0" w:leftChars="0" w:firstLine="420" w:firstLineChars="200"/>
        <w:jc w:val="left"/>
        <w:rPr>
          <w:rFonts w:hint="eastAsia" w:ascii="宋体" w:hAnsi="宋体" w:eastAsia="宋体" w:cs="Times New Roman"/>
          <w:color w:val="auto"/>
          <w:sz w:val="21"/>
          <w:szCs w:val="21"/>
          <w:highlight w:val="none"/>
          <w:u w:val="none"/>
        </w:rPr>
      </w:pPr>
      <w:r>
        <w:rPr>
          <w:rFonts w:hint="eastAsia" w:ascii="宋体" w:hAnsi="宋体" w:eastAsia="宋体" w:cs="Times New Roman"/>
          <w:color w:val="auto"/>
          <w:sz w:val="21"/>
          <w:szCs w:val="21"/>
          <w:highlight w:val="none"/>
          <w:u w:val="none"/>
        </w:rPr>
        <w:t>11、将按照招标过程中确定的范围，除了下表所列专业工程外，其余全部工程由我司自行施工。对工程分包</w:t>
      </w:r>
      <w:r>
        <w:rPr>
          <w:rFonts w:hint="eastAsia" w:ascii="宋体" w:hAnsi="宋体" w:eastAsia="宋体" w:cs="Times New Roman"/>
          <w:color w:val="auto"/>
          <w:sz w:val="21"/>
          <w:szCs w:val="21"/>
          <w:highlight w:val="none"/>
          <w:u w:val="none"/>
          <w:lang w:eastAsia="zh-CN"/>
        </w:rPr>
        <w:t>（如有）</w:t>
      </w:r>
      <w:r>
        <w:rPr>
          <w:rFonts w:hint="eastAsia" w:ascii="宋体" w:hAnsi="宋体" w:eastAsia="宋体" w:cs="Times New Roman"/>
          <w:color w:val="auto"/>
          <w:sz w:val="21"/>
          <w:szCs w:val="21"/>
          <w:highlight w:val="none"/>
          <w:u w:val="none"/>
        </w:rPr>
        <w:t>，我司承诺按照招标文件的要求和有关规定履行总包单位的职责，在中标后提供分包单位的资质证明材料（如有必须分包的专业工程，请填入下表）。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7523"/>
      </w:tblGrid>
      <w:tr w14:paraId="7655F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8573" w:type="dxa"/>
            <w:gridSpan w:val="2"/>
            <w:tcBorders>
              <w:top w:val="single" w:color="auto" w:sz="4" w:space="0"/>
              <w:left w:val="single" w:color="auto" w:sz="4" w:space="0"/>
              <w:bottom w:val="single" w:color="auto" w:sz="4" w:space="0"/>
              <w:right w:val="single" w:color="auto" w:sz="4" w:space="0"/>
            </w:tcBorders>
            <w:noWrap w:val="0"/>
            <w:vAlign w:val="center"/>
          </w:tcPr>
          <w:p w14:paraId="3065B845">
            <w:pPr>
              <w:spacing w:line="360" w:lineRule="auto"/>
              <w:jc w:val="center"/>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必须分包的专业工程内容</w:t>
            </w:r>
          </w:p>
        </w:tc>
      </w:tr>
      <w:tr w14:paraId="1444E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14:paraId="502FD0C6">
            <w:pPr>
              <w:spacing w:line="360" w:lineRule="auto"/>
              <w:jc w:val="center"/>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序号</w:t>
            </w:r>
          </w:p>
        </w:tc>
        <w:tc>
          <w:tcPr>
            <w:tcW w:w="7523" w:type="dxa"/>
            <w:tcBorders>
              <w:top w:val="single" w:color="auto" w:sz="4" w:space="0"/>
              <w:left w:val="single" w:color="auto" w:sz="4" w:space="0"/>
              <w:bottom w:val="single" w:color="auto" w:sz="4" w:space="0"/>
              <w:right w:val="single" w:color="auto" w:sz="4" w:space="0"/>
            </w:tcBorders>
            <w:noWrap w:val="0"/>
            <w:vAlign w:val="center"/>
          </w:tcPr>
          <w:p w14:paraId="420C620B">
            <w:pPr>
              <w:spacing w:line="360" w:lineRule="auto"/>
              <w:jc w:val="center"/>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工程内容</w:t>
            </w:r>
          </w:p>
        </w:tc>
      </w:tr>
      <w:tr w14:paraId="13182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14:paraId="503E4D0E">
            <w:pPr>
              <w:spacing w:line="360" w:lineRule="auto"/>
              <w:ind w:left="420" w:leftChars="200" w:firstLine="420" w:firstLineChars="200"/>
              <w:rPr>
                <w:rFonts w:ascii="宋体" w:hAnsi="宋体" w:cs="宋体"/>
                <w:color w:val="auto"/>
                <w:sz w:val="21"/>
                <w:szCs w:val="21"/>
                <w:highlight w:val="none"/>
                <w:u w:val="single"/>
              </w:rPr>
            </w:pPr>
          </w:p>
        </w:tc>
        <w:tc>
          <w:tcPr>
            <w:tcW w:w="7523" w:type="dxa"/>
            <w:tcBorders>
              <w:top w:val="single" w:color="auto" w:sz="4" w:space="0"/>
              <w:left w:val="single" w:color="auto" w:sz="4" w:space="0"/>
              <w:bottom w:val="single" w:color="auto" w:sz="4" w:space="0"/>
              <w:right w:val="single" w:color="auto" w:sz="4" w:space="0"/>
            </w:tcBorders>
            <w:noWrap w:val="0"/>
            <w:vAlign w:val="center"/>
          </w:tcPr>
          <w:p w14:paraId="2799036C">
            <w:pPr>
              <w:spacing w:line="360" w:lineRule="auto"/>
              <w:ind w:left="420" w:leftChars="200" w:firstLine="420" w:firstLineChars="200"/>
              <w:rPr>
                <w:rFonts w:ascii="宋体" w:hAnsi="宋体" w:cs="宋体"/>
                <w:color w:val="auto"/>
                <w:sz w:val="21"/>
                <w:szCs w:val="21"/>
                <w:highlight w:val="none"/>
                <w:u w:val="single"/>
              </w:rPr>
            </w:pPr>
          </w:p>
        </w:tc>
      </w:tr>
      <w:tr w14:paraId="05509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14:paraId="0BEF71FE">
            <w:pPr>
              <w:spacing w:line="360" w:lineRule="auto"/>
              <w:ind w:left="420" w:leftChars="200" w:firstLine="420" w:firstLineChars="200"/>
              <w:rPr>
                <w:rFonts w:ascii="宋体" w:hAnsi="宋体" w:cs="宋体"/>
                <w:color w:val="auto"/>
                <w:sz w:val="21"/>
                <w:szCs w:val="21"/>
                <w:highlight w:val="none"/>
                <w:u w:val="single"/>
              </w:rPr>
            </w:pPr>
          </w:p>
        </w:tc>
        <w:tc>
          <w:tcPr>
            <w:tcW w:w="7523" w:type="dxa"/>
            <w:tcBorders>
              <w:top w:val="single" w:color="auto" w:sz="4" w:space="0"/>
              <w:left w:val="single" w:color="auto" w:sz="4" w:space="0"/>
              <w:bottom w:val="single" w:color="auto" w:sz="4" w:space="0"/>
              <w:right w:val="single" w:color="auto" w:sz="4" w:space="0"/>
            </w:tcBorders>
            <w:noWrap w:val="0"/>
            <w:vAlign w:val="center"/>
          </w:tcPr>
          <w:p w14:paraId="20E26757">
            <w:pPr>
              <w:spacing w:line="360" w:lineRule="auto"/>
              <w:ind w:left="420" w:leftChars="200" w:firstLine="420" w:firstLineChars="200"/>
              <w:rPr>
                <w:rFonts w:ascii="宋体" w:hAnsi="宋体" w:cs="宋体"/>
                <w:color w:val="auto"/>
                <w:sz w:val="21"/>
                <w:szCs w:val="21"/>
                <w:highlight w:val="none"/>
                <w:u w:val="single"/>
              </w:rPr>
            </w:pPr>
          </w:p>
        </w:tc>
      </w:tr>
      <w:tr w14:paraId="2C04F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14:paraId="0ADCD3A5">
            <w:pPr>
              <w:spacing w:line="360" w:lineRule="auto"/>
              <w:ind w:left="420" w:leftChars="200" w:firstLine="420" w:firstLineChars="200"/>
              <w:rPr>
                <w:rFonts w:ascii="宋体" w:hAnsi="宋体" w:cs="宋体"/>
                <w:color w:val="auto"/>
                <w:sz w:val="21"/>
                <w:szCs w:val="21"/>
                <w:highlight w:val="none"/>
                <w:u w:val="single"/>
              </w:rPr>
            </w:pPr>
          </w:p>
        </w:tc>
        <w:tc>
          <w:tcPr>
            <w:tcW w:w="7523" w:type="dxa"/>
            <w:tcBorders>
              <w:top w:val="single" w:color="auto" w:sz="4" w:space="0"/>
              <w:left w:val="single" w:color="auto" w:sz="4" w:space="0"/>
              <w:bottom w:val="single" w:color="auto" w:sz="4" w:space="0"/>
              <w:right w:val="single" w:color="auto" w:sz="4" w:space="0"/>
            </w:tcBorders>
            <w:noWrap w:val="0"/>
            <w:vAlign w:val="center"/>
          </w:tcPr>
          <w:p w14:paraId="2492D320">
            <w:pPr>
              <w:spacing w:line="360" w:lineRule="auto"/>
              <w:ind w:left="420" w:leftChars="200" w:firstLine="420" w:firstLineChars="200"/>
              <w:rPr>
                <w:rFonts w:ascii="宋体" w:hAnsi="宋体" w:cs="宋体"/>
                <w:color w:val="auto"/>
                <w:sz w:val="21"/>
                <w:szCs w:val="21"/>
                <w:highlight w:val="none"/>
                <w:u w:val="single"/>
              </w:rPr>
            </w:pPr>
          </w:p>
        </w:tc>
      </w:tr>
    </w:tbl>
    <w:p w14:paraId="5C0D408B">
      <w:pPr>
        <w:tabs>
          <w:tab w:val="left" w:pos="645"/>
          <w:tab w:val="left" w:pos="930"/>
        </w:tabs>
        <w:spacing w:line="360" w:lineRule="auto"/>
        <w:ind w:left="0" w:leftChars="0" w:firstLine="420" w:firstLineChars="200"/>
        <w:rPr>
          <w:rFonts w:ascii="宋体" w:hAnsi="宋体" w:cs="宋体"/>
          <w:bCs/>
          <w:color w:val="auto"/>
          <w:sz w:val="21"/>
          <w:szCs w:val="21"/>
          <w:highlight w:val="none"/>
          <w:u w:val="single"/>
        </w:rPr>
      </w:pPr>
      <w:r>
        <w:rPr>
          <w:rFonts w:hint="eastAsia" w:ascii="宋体" w:hAnsi="宋体"/>
          <w:color w:val="auto"/>
          <w:sz w:val="21"/>
          <w:szCs w:val="21"/>
          <w:highlight w:val="none"/>
          <w:u w:val="single"/>
        </w:rPr>
        <w:t>12、我司保证在中标后，严格按照 《广州市住房和城乡建设委员会关于印发&lt;广州市建筑施工实名制管理办法&gt;的通知》（穗建规字[2020]18号）、《关于印发广州市建设领域工人工资支付分</w:t>
      </w:r>
      <w:r>
        <w:rPr>
          <w:rFonts w:hint="eastAsia" w:ascii="宋体" w:hAnsi="宋体"/>
          <w:color w:val="auto"/>
          <w:sz w:val="21"/>
          <w:szCs w:val="21"/>
          <w:highlight w:val="none"/>
          <w:u w:val="single"/>
          <w:lang w:eastAsia="zh-CN"/>
        </w:rPr>
        <w:t>账</w:t>
      </w:r>
      <w:r>
        <w:rPr>
          <w:rFonts w:hint="eastAsia" w:ascii="宋体" w:hAnsi="宋体"/>
          <w:color w:val="auto"/>
          <w:sz w:val="21"/>
          <w:szCs w:val="21"/>
          <w:highlight w:val="none"/>
          <w:u w:val="single"/>
        </w:rPr>
        <w:t>管理实施细则的通知》（穗建规字[2020]37号）等最新规定及广州市黄埔区、开发区对应出台的相关文件规定办理建筑工地实名制管理和工人工资支付</w:t>
      </w:r>
      <w:r>
        <w:rPr>
          <w:rFonts w:hint="eastAsia" w:ascii="宋体" w:hAnsi="宋体"/>
          <w:color w:val="auto"/>
          <w:sz w:val="21"/>
          <w:szCs w:val="21"/>
          <w:highlight w:val="none"/>
          <w:u w:val="single"/>
          <w:lang w:eastAsia="zh-CN"/>
        </w:rPr>
        <w:t>分账管理</w:t>
      </w:r>
      <w:r>
        <w:rPr>
          <w:rFonts w:hint="eastAsia" w:ascii="宋体" w:hAnsi="宋体"/>
          <w:color w:val="auto"/>
          <w:sz w:val="21"/>
          <w:szCs w:val="21"/>
          <w:highlight w:val="none"/>
          <w:u w:val="single"/>
        </w:rPr>
        <w:t>事宜；加强对我司承包范围（含其专业分包、劳务分包范围）工人工资支付的管理，并对我司及其分包单位工人工资支付负总责，防止出现拖欠工人工资情况。若因违法转包、分包工程的或其他承包人原因导致相应工程出现拖欠工人工资情况的，我司将对拖欠工人工资承担清偿责任，对此引起的纠纷负全责，造成发包人损失（包括但不限于发包人因此而支付的赔偿款、律师费、诉讼费、保全费、公证费、鉴定费等）的，我司将承担全部责任。</w:t>
      </w:r>
    </w:p>
    <w:p w14:paraId="0DCEB2AD">
      <w:pPr>
        <w:tabs>
          <w:tab w:val="left" w:pos="315"/>
        </w:tabs>
        <w:spacing w:line="360" w:lineRule="auto"/>
        <w:ind w:left="0" w:leftChars="0" w:firstLine="420"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13、我司保证在中标后，根据工程特点，编制本工程详细的施工组织设计和施工方案，并报监理和发包人审核批准，并严格按审批的意见和要求组织施工。</w:t>
      </w:r>
    </w:p>
    <w:p w14:paraId="508BC920">
      <w:pPr>
        <w:spacing w:line="360" w:lineRule="auto"/>
        <w:ind w:left="0" w:leftChars="0" w:firstLine="420"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14、我司承诺积极响应并接受招标文件中合同专用专款关于合同价款的调整办法。</w:t>
      </w:r>
    </w:p>
    <w:p w14:paraId="44756A7E">
      <w:pPr>
        <w:autoSpaceDE w:val="0"/>
        <w:autoSpaceDN w:val="0"/>
        <w:adjustRightIn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u w:val="single"/>
        </w:rPr>
        <w:t>15、我司保证在中标后，施工现场严格按照《广州市建设工程文明施工管理规定》（广州市人民政府令62号）、《广州市建设工程现场文明施工管理办法》（穗建质[2008]937号）、《关于进一步加强我区建设工地文明施工管理的通知》（穗开规建[2006]74号）、《广州市住房和城乡建设委员会关于印发建设工程扬尘防治“6个100%”管理标准细化措施的通知》（穗建质〔2018〕1394号）及其他相关规定实施，施工围蔽严格按照《关于进一步加强规范建设施工现场围蔽的通知》（穗建质[2008]1008号）、广州市住房和城乡建设委员会关于《广州市建设工程绿色施工围蔽指导图集(V2.0试行版 )》(穂建质〔 2020〕1号)、《黄埔区住房和城乡建设局 广州开发区建设和交通局关于进一步规范全区建设工程施工围蔽标准的通知》（穗埔建〔2020〕183号）、《关于进一步落实我区市政建设项目施工围蔽提升工作的通知》（穗埔建[2019]123号）、穗开建知发[2018]14号、广州开发区建设和交通局《关于在全区建设项目推广使用封闭式外脚手架金属防护网的通知》（房建工程及桥梁工程要求使用）及相关文件要求的标准实施。以上文件要求不一致的，以后发布文件为准，若相关部门发布有关施工现场管理及施工围蔽新规定的，按新规定执行。我司随时接受监理、业主、安监机构等相关部门监督和检查，对在检查中发现不符合安全文明施工要求的，无条件进行整改。如不及时按要求整改，发包人有权不支付安全文明施工措施费，或另行委托单位实施，所发生的费用在本工程施工措施费中扣除，如不足抵扣可在本工程承包工程款中扣除，同时我司接受发包人根据实际情况对我司作出的其他处罚措施。发包人可将情况上报建设行政主管部门，视情况追究我司有关责任，可对我司或项目责任人作不良行为记录。</w:t>
      </w:r>
    </w:p>
    <w:p w14:paraId="750E99F8">
      <w:pPr>
        <w:pStyle w:val="142"/>
        <w:spacing w:line="360" w:lineRule="auto"/>
        <w:ind w:firstLine="4410" w:firstLineChars="21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投标单位：（盖章）</w:t>
      </w:r>
    </w:p>
    <w:p w14:paraId="3EE8A270">
      <w:pPr>
        <w:pStyle w:val="142"/>
        <w:spacing w:line="360" w:lineRule="auto"/>
        <w:ind w:firstLine="4410" w:firstLineChars="21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法人代表：（</w:t>
      </w:r>
      <w:r>
        <w:rPr>
          <w:rFonts w:hint="eastAsia" w:ascii="宋体" w:hAnsi="宋体" w:eastAsia="宋体" w:cs="宋体"/>
          <w:color w:val="auto"/>
          <w:sz w:val="21"/>
          <w:szCs w:val="21"/>
          <w:highlight w:val="none"/>
          <w:u w:val="single"/>
          <w:lang w:val="en-US" w:eastAsia="zh-CN"/>
        </w:rPr>
        <w:t>签字</w:t>
      </w:r>
      <w:r>
        <w:rPr>
          <w:rFonts w:hint="eastAsia" w:ascii="宋体" w:hAnsi="宋体" w:eastAsia="宋体" w:cs="宋体"/>
          <w:color w:val="auto"/>
          <w:sz w:val="21"/>
          <w:szCs w:val="21"/>
          <w:highlight w:val="none"/>
          <w:u w:val="single"/>
        </w:rPr>
        <w:t>或盖章）</w:t>
      </w:r>
    </w:p>
    <w:p w14:paraId="3C75BA81">
      <w:pPr>
        <w:pStyle w:val="142"/>
        <w:spacing w:line="360" w:lineRule="auto"/>
        <w:ind w:right="560" w:firstLine="4410" w:firstLineChars="21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年  月  日</w:t>
      </w:r>
    </w:p>
    <w:p w14:paraId="3D870004">
      <w:pPr>
        <w:tabs>
          <w:tab w:val="left" w:pos="720"/>
        </w:tabs>
        <w:snapToGrid w:val="0"/>
        <w:spacing w:line="360" w:lineRule="auto"/>
        <w:ind w:firstLine="247" w:firstLineChars="118"/>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注：标函承诺书作为投标文件的“实质性响应”文件，投标人应如实填写，中标后必须按填报内容如期实施，否则按“弄虚作假骗取中标”处理。中标后，工程的监理单位将经常核验投标人是否按填报内容实施，行政管理机构也将随时抽查。</w:t>
      </w:r>
    </w:p>
    <w:p w14:paraId="35114BA1">
      <w:pPr>
        <w:autoSpaceDE w:val="0"/>
        <w:autoSpaceDN w:val="0"/>
        <w:adjustRightInd w:val="0"/>
        <w:rPr>
          <w:rFonts w:hint="eastAsia" w:ascii="宋体" w:hAnsi="宋体" w:eastAsia="宋体" w:cs="宋体"/>
          <w:color w:val="auto"/>
          <w:szCs w:val="21"/>
          <w:highlight w:val="none"/>
        </w:rPr>
      </w:pPr>
    </w:p>
    <w:p w14:paraId="05E995DF">
      <w:pPr>
        <w:autoSpaceDE w:val="0"/>
        <w:autoSpaceDN w:val="0"/>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399EA3C1">
      <w:pPr>
        <w:autoSpaceDE w:val="0"/>
        <w:autoSpaceDN w:val="0"/>
        <w:adjustRightInd w:val="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附件</w:t>
      </w:r>
      <w:r>
        <w:rPr>
          <w:rFonts w:hint="eastAsia" w:ascii="宋体" w:hAnsi="宋体" w:eastAsia="宋体" w:cs="宋体"/>
          <w:color w:val="auto"/>
          <w:szCs w:val="21"/>
          <w:highlight w:val="none"/>
          <w:lang w:val="en-US" w:eastAsia="zh-CN"/>
        </w:rPr>
        <w:t>六</w:t>
      </w:r>
    </w:p>
    <w:p w14:paraId="25E2C3FB">
      <w:pPr>
        <w:pStyle w:val="36"/>
        <w:spacing w:after="0" w:line="360" w:lineRule="auto"/>
        <w:ind w:firstLine="0"/>
        <w:jc w:val="center"/>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对投标文件编制的承诺</w:t>
      </w:r>
    </w:p>
    <w:p w14:paraId="4D8DC803">
      <w:pPr>
        <w:pStyle w:val="142"/>
        <w:spacing w:line="360" w:lineRule="auto"/>
        <w:ind w:left="0" w:leftChars="0" w:firstLine="0" w:firstLineChars="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致：（招标人名称）</w:t>
      </w:r>
    </w:p>
    <w:p w14:paraId="48055992">
      <w:pPr>
        <w:pStyle w:val="36"/>
        <w:spacing w:after="0" w:line="360" w:lineRule="auto"/>
        <w:ind w:left="-2" w:leftChars="-1"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本公司授权</w:t>
      </w:r>
      <w:r>
        <w:rPr>
          <w:rFonts w:hint="eastAsia" w:ascii="宋体" w:hAnsi="宋体" w:eastAsia="宋体" w:cs="宋体"/>
          <w:color w:val="auto"/>
          <w:sz w:val="24"/>
          <w:szCs w:val="24"/>
          <w:highlight w:val="none"/>
          <w:u w:val="single"/>
        </w:rPr>
        <w:t xml:space="preserve">         （身份证号：               ）</w:t>
      </w:r>
      <w:r>
        <w:rPr>
          <w:rFonts w:hint="eastAsia" w:ascii="宋体" w:hAnsi="宋体" w:eastAsia="宋体" w:cs="宋体"/>
          <w:color w:val="auto"/>
          <w:sz w:val="24"/>
          <w:szCs w:val="24"/>
          <w:highlight w:val="none"/>
        </w:rPr>
        <w:t>负责对投标文件的编制及内容进行解释、说明，并承诺以下事项：</w:t>
      </w:r>
    </w:p>
    <w:p w14:paraId="277843E2">
      <w:pPr>
        <w:pStyle w:val="36"/>
        <w:spacing w:after="0" w:line="360" w:lineRule="auto"/>
        <w:ind w:left="-2" w:leftChars="-1"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1.被授权人清楚投标文件编制的具体情况，包括技术方案文件、工程量清单、以及投标文件的加密打包的理解；</w:t>
      </w:r>
    </w:p>
    <w:p w14:paraId="1F5C67F9">
      <w:pPr>
        <w:pStyle w:val="36"/>
        <w:spacing w:after="0" w:line="360" w:lineRule="auto"/>
        <w:ind w:left="-2" w:leftChars="-1"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2.在本项目开标至评标结束前，努力确保被授权人在项目评标所在地附近；</w:t>
      </w:r>
    </w:p>
    <w:p w14:paraId="187DF50D">
      <w:pPr>
        <w:pStyle w:val="36"/>
        <w:spacing w:after="0" w:line="360" w:lineRule="auto"/>
        <w:ind w:left="-2" w:leftChars="-1"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3.从评标委员会要求澄清起二小时内，被授权人应如实地书面澄清。</w:t>
      </w:r>
    </w:p>
    <w:p w14:paraId="4237A68C">
      <w:pPr>
        <w:pStyle w:val="36"/>
        <w:spacing w:after="0" w:line="360" w:lineRule="auto"/>
        <w:ind w:left="-2" w:leftChars="-1"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如由于未遵守上述承诺内容之一导致无法进行澄清的，我公司认可和接受评标委员会作出的评审结论。                                 </w:t>
      </w:r>
    </w:p>
    <w:p w14:paraId="6AAFF9C9">
      <w:pPr>
        <w:pStyle w:val="36"/>
        <w:spacing w:after="0" w:line="360" w:lineRule="auto"/>
        <w:ind w:firstLine="360" w:firstLineChars="150"/>
        <w:rPr>
          <w:rFonts w:hint="eastAsia" w:ascii="宋体" w:hAnsi="宋体" w:eastAsia="宋体" w:cs="宋体"/>
          <w:color w:val="auto"/>
          <w:sz w:val="24"/>
          <w:szCs w:val="24"/>
          <w:highlight w:val="none"/>
        </w:rPr>
      </w:pPr>
    </w:p>
    <w:p w14:paraId="179EC397">
      <w:pPr>
        <w:pStyle w:val="36"/>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附件：《投标文件编制情况》</w:t>
      </w:r>
    </w:p>
    <w:p w14:paraId="7F3DD5E2">
      <w:pPr>
        <w:spacing w:line="360" w:lineRule="auto"/>
        <w:ind w:right="90" w:firstLine="3240" w:firstLineChars="135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投标人名称（盖章）：</w:t>
      </w:r>
    </w:p>
    <w:p w14:paraId="4A80FB91">
      <w:pPr>
        <w:spacing w:line="360" w:lineRule="auto"/>
        <w:ind w:firstLine="2160" w:firstLineChars="9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法定代表人或被授权人（签字或盖章）：</w:t>
      </w:r>
    </w:p>
    <w:p w14:paraId="509EFB66">
      <w:pPr>
        <w:spacing w:line="360" w:lineRule="auto"/>
        <w:ind w:firstLine="4440" w:firstLineChars="18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日期：      年   月   日 </w:t>
      </w:r>
    </w:p>
    <w:p w14:paraId="3CD62373">
      <w:pPr>
        <w:pStyle w:val="36"/>
        <w:spacing w:after="0" w:line="360" w:lineRule="auto"/>
        <w:ind w:firstLine="0"/>
        <w:rPr>
          <w:rFonts w:hint="eastAsia" w:ascii="宋体" w:hAnsi="宋体" w:eastAsia="宋体" w:cs="宋体"/>
          <w:b/>
          <w:color w:val="auto"/>
          <w:sz w:val="32"/>
          <w:szCs w:val="32"/>
          <w:highlight w:val="none"/>
        </w:rPr>
      </w:pPr>
    </w:p>
    <w:p w14:paraId="476510D7">
      <w:pPr>
        <w:widowControl/>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26B8E544">
      <w:pPr>
        <w:pStyle w:val="36"/>
        <w:spacing w:after="0" w:line="360" w:lineRule="auto"/>
        <w:ind w:firstLine="643" w:firstLineChars="200"/>
        <w:jc w:val="center"/>
        <w:rPr>
          <w:rFonts w:hint="eastAsia" w:ascii="宋体" w:hAnsi="宋体" w:eastAsia="宋体" w:cs="宋体"/>
          <w:color w:val="auto"/>
          <w:sz w:val="18"/>
          <w:szCs w:val="18"/>
          <w:highlight w:val="none"/>
        </w:rPr>
      </w:pPr>
      <w:r>
        <w:rPr>
          <w:rFonts w:hint="eastAsia" w:ascii="宋体" w:hAnsi="宋体" w:eastAsia="宋体" w:cs="宋体"/>
          <w:b/>
          <w:color w:val="auto"/>
          <w:sz w:val="32"/>
          <w:szCs w:val="32"/>
          <w:highlight w:val="none"/>
        </w:rPr>
        <w:t>投标文件编制情况</w:t>
      </w:r>
    </w:p>
    <w:p w14:paraId="7D421EFF">
      <w:pPr>
        <w:pStyle w:val="142"/>
        <w:spacing w:line="360" w:lineRule="auto"/>
        <w:ind w:left="0" w:leftChars="0" w:firstLine="0" w:firstLineChars="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致：（招标人名称）</w:t>
      </w:r>
    </w:p>
    <w:p w14:paraId="47633C67">
      <w:pPr>
        <w:pStyle w:val="36"/>
        <w:spacing w:after="0"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1.投标文件报价编制方式: □自行编制的，编制的负责人：</w:t>
      </w:r>
      <w:r>
        <w:rPr>
          <w:rFonts w:hint="eastAsia" w:ascii="宋体" w:hAnsi="宋体" w:eastAsia="宋体" w:cs="宋体"/>
          <w:color w:val="auto"/>
          <w:sz w:val="24"/>
          <w:szCs w:val="24"/>
          <w:highlight w:val="none"/>
          <w:u w:val="single"/>
        </w:rPr>
        <w:t xml:space="preserve"> （盖造价工程师执业专用章或全国建设工程造价员章，执业单位应与投标人一致） </w:t>
      </w:r>
      <w:r>
        <w:rPr>
          <w:rFonts w:hint="eastAsia" w:ascii="宋体" w:hAnsi="宋体" w:eastAsia="宋体" w:cs="宋体"/>
          <w:color w:val="auto"/>
          <w:sz w:val="24"/>
          <w:szCs w:val="24"/>
          <w:highlight w:val="none"/>
        </w:rPr>
        <w:t>。□委托编制的，受委托单位，编制的负责人：</w:t>
      </w:r>
      <w:r>
        <w:rPr>
          <w:rFonts w:hint="eastAsia" w:ascii="宋体" w:hAnsi="宋体" w:eastAsia="宋体" w:cs="宋体"/>
          <w:color w:val="auto"/>
          <w:sz w:val="24"/>
          <w:szCs w:val="24"/>
          <w:highlight w:val="none"/>
          <w:u w:val="single"/>
        </w:rPr>
        <w:t xml:space="preserve"> （盖造价工程师执业专用章或全国建设工程造价员章，执业单位应与受委托单位一致） </w:t>
      </w:r>
      <w:r>
        <w:rPr>
          <w:rFonts w:hint="eastAsia" w:ascii="宋体" w:hAnsi="宋体" w:eastAsia="宋体" w:cs="宋体"/>
          <w:color w:val="auto"/>
          <w:sz w:val="24"/>
          <w:szCs w:val="24"/>
          <w:highlight w:val="none"/>
        </w:rPr>
        <w:t>。</w:t>
      </w:r>
    </w:p>
    <w:p w14:paraId="40E7031C">
      <w:pPr>
        <w:pStyle w:val="36"/>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2.投标文件加密打包的电脑情况</w:t>
      </w:r>
    </w:p>
    <w:tbl>
      <w:tblPr>
        <w:tblStyle w:val="38"/>
        <w:tblW w:w="8522" w:type="dxa"/>
        <w:tblInd w:w="0" w:type="dxa"/>
        <w:tblLayout w:type="fixed"/>
        <w:tblCellMar>
          <w:top w:w="0" w:type="dxa"/>
          <w:left w:w="108" w:type="dxa"/>
          <w:bottom w:w="0" w:type="dxa"/>
          <w:right w:w="108" w:type="dxa"/>
        </w:tblCellMar>
      </w:tblPr>
      <w:tblGrid>
        <w:gridCol w:w="8522"/>
      </w:tblGrid>
      <w:tr w14:paraId="30486FAB">
        <w:tblPrEx>
          <w:tblCellMar>
            <w:top w:w="0" w:type="dxa"/>
            <w:left w:w="108" w:type="dxa"/>
            <w:bottom w:w="0" w:type="dxa"/>
            <w:right w:w="108" w:type="dxa"/>
          </w:tblCellMar>
        </w:tblPrEx>
        <w:trPr>
          <w:trHeight w:val="2819" w:hRule="atLeast"/>
        </w:trPr>
        <w:tc>
          <w:tcPr>
            <w:tcW w:w="8522" w:type="dxa"/>
          </w:tcPr>
          <w:p w14:paraId="15694B12">
            <w:pPr>
              <w:pStyle w:val="36"/>
              <w:spacing w:after="0"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投标文件加密打包的电脑     自有    □      外包    □     其他    </w:t>
            </w:r>
            <w:r>
              <w:rPr>
                <w:rFonts w:hint="eastAsia" w:ascii="宋体" w:hAnsi="宋体" w:eastAsia="宋体" w:cs="宋体"/>
                <w:color w:val="auto"/>
                <w:sz w:val="24"/>
                <w:szCs w:val="24"/>
                <w:highlight w:val="none"/>
              </w:rPr>
              <w:sym w:font="Wingdings 2" w:char="00A3"/>
            </w:r>
          </w:p>
          <w:p w14:paraId="4AACC21A">
            <w:pPr>
              <w:pStyle w:val="36"/>
              <w:spacing w:after="0"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电脑类型</w:t>
            </w:r>
          </w:p>
          <w:p w14:paraId="42F111EF">
            <w:pPr>
              <w:pStyle w:val="36"/>
              <w:spacing w:after="0"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电脑所属单位</w:t>
            </w:r>
          </w:p>
          <w:p w14:paraId="750F614B">
            <w:pPr>
              <w:pStyle w:val="36"/>
              <w:spacing w:after="0"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电脑所在地址        （如××市××区(县) ××街（路）××号××大厦××房）</w:t>
            </w:r>
          </w:p>
        </w:tc>
      </w:tr>
    </w:tbl>
    <w:p w14:paraId="39A28CD9">
      <w:pPr>
        <w:autoSpaceDE w:val="0"/>
        <w:autoSpaceDN w:val="0"/>
        <w:adjustRightInd w:val="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br w:type="page"/>
      </w:r>
      <w:r>
        <w:rPr>
          <w:rFonts w:hint="eastAsia" w:ascii="宋体" w:hAnsi="宋体" w:eastAsia="宋体" w:cs="宋体"/>
          <w:color w:val="auto"/>
          <w:szCs w:val="21"/>
          <w:highlight w:val="none"/>
        </w:rPr>
        <w:t>附件</w:t>
      </w:r>
      <w:r>
        <w:rPr>
          <w:rFonts w:hint="eastAsia" w:ascii="宋体" w:hAnsi="宋体" w:eastAsia="宋体" w:cs="宋体"/>
          <w:color w:val="auto"/>
          <w:szCs w:val="21"/>
          <w:highlight w:val="none"/>
          <w:lang w:val="en-US" w:eastAsia="zh-CN"/>
        </w:rPr>
        <w:t>七：</w:t>
      </w:r>
    </w:p>
    <w:p w14:paraId="13530138">
      <w:pPr>
        <w:tabs>
          <w:tab w:val="left" w:pos="720"/>
        </w:tabs>
        <w:snapToGrid w:val="0"/>
        <w:spacing w:line="360" w:lineRule="auto"/>
        <w:rPr>
          <w:rFonts w:hint="eastAsia" w:ascii="宋体" w:hAnsi="宋体" w:eastAsia="宋体" w:cs="宋体"/>
          <w:color w:val="auto"/>
          <w:sz w:val="24"/>
          <w:szCs w:val="24"/>
          <w:highlight w:val="none"/>
        </w:rPr>
      </w:pPr>
    </w:p>
    <w:p w14:paraId="2668DF83">
      <w:pPr>
        <w:tabs>
          <w:tab w:val="left" w:pos="720"/>
        </w:tabs>
        <w:snapToGri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类似业绩一览表</w:t>
      </w:r>
    </w:p>
    <w:p w14:paraId="687C1843">
      <w:pPr>
        <w:tabs>
          <w:tab w:val="left" w:pos="720"/>
        </w:tabs>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bl>
      <w:tblPr>
        <w:tblStyle w:val="3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1"/>
        <w:gridCol w:w="3587"/>
        <w:gridCol w:w="3626"/>
      </w:tblGrid>
      <w:tr w14:paraId="18DAE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115" w:type="pct"/>
            <w:vAlign w:val="center"/>
          </w:tcPr>
          <w:p w14:paraId="2184CAA2">
            <w:pPr>
              <w:tabs>
                <w:tab w:val="left" w:pos="720"/>
              </w:tabs>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931" w:type="pct"/>
            <w:vAlign w:val="center"/>
          </w:tcPr>
          <w:p w14:paraId="42EDC53D">
            <w:pPr>
              <w:tabs>
                <w:tab w:val="left" w:pos="720"/>
              </w:tabs>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tc>
        <w:tc>
          <w:tcPr>
            <w:tcW w:w="1952" w:type="pct"/>
            <w:vAlign w:val="center"/>
          </w:tcPr>
          <w:p w14:paraId="072A2C6E">
            <w:pPr>
              <w:tabs>
                <w:tab w:val="left" w:pos="720"/>
              </w:tabs>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r>
      <w:tr w14:paraId="437EE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trPr>
        <w:tc>
          <w:tcPr>
            <w:tcW w:w="1115" w:type="pct"/>
          </w:tcPr>
          <w:p w14:paraId="451019E0">
            <w:pPr>
              <w:tabs>
                <w:tab w:val="left" w:pos="720"/>
              </w:tabs>
              <w:snapToGrid w:val="0"/>
              <w:rPr>
                <w:rFonts w:hint="eastAsia" w:ascii="宋体" w:hAnsi="宋体" w:eastAsia="宋体" w:cs="宋体"/>
                <w:color w:val="auto"/>
                <w:sz w:val="24"/>
                <w:highlight w:val="none"/>
              </w:rPr>
            </w:pPr>
          </w:p>
        </w:tc>
        <w:tc>
          <w:tcPr>
            <w:tcW w:w="1931" w:type="pct"/>
          </w:tcPr>
          <w:p w14:paraId="2B99F472">
            <w:pPr>
              <w:tabs>
                <w:tab w:val="left" w:pos="720"/>
              </w:tabs>
              <w:snapToGrid w:val="0"/>
              <w:rPr>
                <w:rFonts w:hint="eastAsia" w:ascii="宋体" w:hAnsi="宋体" w:eastAsia="宋体" w:cs="宋体"/>
                <w:color w:val="auto"/>
                <w:sz w:val="24"/>
                <w:highlight w:val="none"/>
              </w:rPr>
            </w:pPr>
          </w:p>
        </w:tc>
        <w:tc>
          <w:tcPr>
            <w:tcW w:w="1952" w:type="pct"/>
          </w:tcPr>
          <w:p w14:paraId="5B1E1A78">
            <w:pPr>
              <w:tabs>
                <w:tab w:val="left" w:pos="720"/>
              </w:tabs>
              <w:snapToGrid w:val="0"/>
              <w:rPr>
                <w:rFonts w:hint="eastAsia" w:ascii="宋体" w:hAnsi="宋体" w:eastAsia="宋体" w:cs="宋体"/>
                <w:color w:val="auto"/>
                <w:sz w:val="24"/>
                <w:highlight w:val="none"/>
              </w:rPr>
            </w:pPr>
          </w:p>
        </w:tc>
      </w:tr>
      <w:tr w14:paraId="413FC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trPr>
        <w:tc>
          <w:tcPr>
            <w:tcW w:w="1115" w:type="pct"/>
          </w:tcPr>
          <w:p w14:paraId="20D15CC6">
            <w:pPr>
              <w:tabs>
                <w:tab w:val="left" w:pos="720"/>
              </w:tabs>
              <w:snapToGrid w:val="0"/>
              <w:rPr>
                <w:rFonts w:hint="eastAsia" w:ascii="宋体" w:hAnsi="宋体" w:eastAsia="宋体" w:cs="宋体"/>
                <w:color w:val="auto"/>
                <w:sz w:val="24"/>
                <w:highlight w:val="none"/>
              </w:rPr>
            </w:pPr>
          </w:p>
        </w:tc>
        <w:tc>
          <w:tcPr>
            <w:tcW w:w="1931" w:type="pct"/>
          </w:tcPr>
          <w:p w14:paraId="2388B645">
            <w:pPr>
              <w:tabs>
                <w:tab w:val="left" w:pos="720"/>
              </w:tabs>
              <w:snapToGrid w:val="0"/>
              <w:rPr>
                <w:rFonts w:hint="eastAsia" w:ascii="宋体" w:hAnsi="宋体" w:eastAsia="宋体" w:cs="宋体"/>
                <w:color w:val="auto"/>
                <w:sz w:val="24"/>
                <w:highlight w:val="none"/>
              </w:rPr>
            </w:pPr>
          </w:p>
        </w:tc>
        <w:tc>
          <w:tcPr>
            <w:tcW w:w="1952" w:type="pct"/>
          </w:tcPr>
          <w:p w14:paraId="3964A5CE">
            <w:pPr>
              <w:tabs>
                <w:tab w:val="left" w:pos="720"/>
              </w:tabs>
              <w:snapToGrid w:val="0"/>
              <w:rPr>
                <w:rFonts w:hint="eastAsia" w:ascii="宋体" w:hAnsi="宋体" w:eastAsia="宋体" w:cs="宋体"/>
                <w:color w:val="auto"/>
                <w:sz w:val="24"/>
                <w:highlight w:val="none"/>
              </w:rPr>
            </w:pPr>
          </w:p>
        </w:tc>
      </w:tr>
      <w:tr w14:paraId="2D1B8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trPr>
        <w:tc>
          <w:tcPr>
            <w:tcW w:w="1115" w:type="pct"/>
          </w:tcPr>
          <w:p w14:paraId="28402289">
            <w:pPr>
              <w:tabs>
                <w:tab w:val="left" w:pos="720"/>
              </w:tabs>
              <w:snapToGrid w:val="0"/>
              <w:rPr>
                <w:rFonts w:hint="eastAsia" w:ascii="宋体" w:hAnsi="宋体" w:eastAsia="宋体" w:cs="宋体"/>
                <w:color w:val="auto"/>
                <w:sz w:val="24"/>
                <w:highlight w:val="none"/>
              </w:rPr>
            </w:pPr>
          </w:p>
        </w:tc>
        <w:tc>
          <w:tcPr>
            <w:tcW w:w="1931" w:type="pct"/>
          </w:tcPr>
          <w:p w14:paraId="426C1E68">
            <w:pPr>
              <w:tabs>
                <w:tab w:val="left" w:pos="720"/>
              </w:tabs>
              <w:snapToGrid w:val="0"/>
              <w:rPr>
                <w:rFonts w:hint="eastAsia" w:ascii="宋体" w:hAnsi="宋体" w:eastAsia="宋体" w:cs="宋体"/>
                <w:color w:val="auto"/>
                <w:sz w:val="24"/>
                <w:highlight w:val="none"/>
              </w:rPr>
            </w:pPr>
          </w:p>
        </w:tc>
        <w:tc>
          <w:tcPr>
            <w:tcW w:w="1952" w:type="pct"/>
          </w:tcPr>
          <w:p w14:paraId="7414CDC9">
            <w:pPr>
              <w:tabs>
                <w:tab w:val="left" w:pos="720"/>
              </w:tabs>
              <w:snapToGrid w:val="0"/>
              <w:rPr>
                <w:rFonts w:hint="eastAsia" w:ascii="宋体" w:hAnsi="宋体" w:eastAsia="宋体" w:cs="宋体"/>
                <w:color w:val="auto"/>
                <w:sz w:val="24"/>
                <w:highlight w:val="none"/>
              </w:rPr>
            </w:pPr>
          </w:p>
        </w:tc>
      </w:tr>
    </w:tbl>
    <w:p w14:paraId="6C22FDFE">
      <w:pPr>
        <w:tabs>
          <w:tab w:val="left" w:pos="720"/>
        </w:tabs>
        <w:snapToGrid w:val="0"/>
        <w:spacing w:line="360" w:lineRule="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t>注：按技术标详细审查的评审要求提供，如类似业绩的，在项目栏中填写“无”。</w:t>
      </w:r>
    </w:p>
    <w:p w14:paraId="22839E91">
      <w:pPr>
        <w:tabs>
          <w:tab w:val="left" w:pos="720"/>
        </w:tabs>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投标人名称：（盖章）</w:t>
      </w:r>
    </w:p>
    <w:p w14:paraId="58273374">
      <w:pPr>
        <w:tabs>
          <w:tab w:val="left" w:pos="720"/>
        </w:tabs>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投标人授权代表：（签字或盖章）</w:t>
      </w:r>
    </w:p>
    <w:p w14:paraId="14BCAA3E">
      <w:pPr>
        <w:rPr>
          <w:rFonts w:hint="eastAsia" w:ascii="宋体" w:hAnsi="宋体" w:eastAsia="宋体" w:cs="宋体"/>
          <w:color w:val="auto"/>
          <w:szCs w:val="21"/>
          <w:highlight w:val="none"/>
        </w:rPr>
      </w:pPr>
    </w:p>
    <w:p w14:paraId="0BFEA2BE">
      <w:pPr>
        <w:tabs>
          <w:tab w:val="left" w:pos="720"/>
        </w:tabs>
        <w:snapToGrid w:val="0"/>
        <w:spacing w:line="360" w:lineRule="auto"/>
        <w:jc w:val="center"/>
        <w:rPr>
          <w:rFonts w:hint="eastAsia" w:ascii="宋体" w:hAnsi="宋体" w:eastAsia="宋体" w:cs="宋体"/>
          <w:b/>
          <w:bCs/>
          <w:color w:val="auto"/>
          <w:sz w:val="24"/>
          <w:szCs w:val="24"/>
          <w:highlight w:val="none"/>
        </w:rPr>
      </w:pPr>
    </w:p>
    <w:p w14:paraId="11BE1D68">
      <w:pPr>
        <w:tabs>
          <w:tab w:val="left" w:pos="720"/>
        </w:tabs>
        <w:snapToGri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工程奖项一览表</w:t>
      </w:r>
    </w:p>
    <w:p w14:paraId="10B7F238">
      <w:pPr>
        <w:tabs>
          <w:tab w:val="left" w:pos="720"/>
        </w:tabs>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bl>
      <w:tblPr>
        <w:tblStyle w:val="3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1"/>
        <w:gridCol w:w="2599"/>
        <w:gridCol w:w="2603"/>
        <w:gridCol w:w="2603"/>
      </w:tblGrid>
      <w:tr w14:paraId="212B3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97" w:type="pct"/>
            <w:vAlign w:val="center"/>
          </w:tcPr>
          <w:p w14:paraId="17FC6555">
            <w:pPr>
              <w:tabs>
                <w:tab w:val="left" w:pos="720"/>
              </w:tabs>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399" w:type="pct"/>
            <w:vAlign w:val="center"/>
          </w:tcPr>
          <w:p w14:paraId="6706B4D1">
            <w:pPr>
              <w:tabs>
                <w:tab w:val="left" w:pos="720"/>
              </w:tabs>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401" w:type="pct"/>
            <w:vAlign w:val="center"/>
          </w:tcPr>
          <w:p w14:paraId="10504777">
            <w:pPr>
              <w:tabs>
                <w:tab w:val="left" w:pos="720"/>
              </w:tabs>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tc>
        <w:tc>
          <w:tcPr>
            <w:tcW w:w="1401" w:type="pct"/>
            <w:vAlign w:val="center"/>
          </w:tcPr>
          <w:p w14:paraId="2C5D6D1E">
            <w:pPr>
              <w:tabs>
                <w:tab w:val="left" w:pos="720"/>
              </w:tabs>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获得奖项</w:t>
            </w:r>
          </w:p>
        </w:tc>
      </w:tr>
      <w:tr w14:paraId="79F0D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trPr>
        <w:tc>
          <w:tcPr>
            <w:tcW w:w="797" w:type="pct"/>
          </w:tcPr>
          <w:p w14:paraId="5ACCDC0C">
            <w:pPr>
              <w:tabs>
                <w:tab w:val="left" w:pos="720"/>
              </w:tabs>
              <w:snapToGrid w:val="0"/>
              <w:rPr>
                <w:rFonts w:hint="eastAsia" w:ascii="宋体" w:hAnsi="宋体" w:eastAsia="宋体" w:cs="宋体"/>
                <w:color w:val="auto"/>
                <w:sz w:val="24"/>
                <w:highlight w:val="none"/>
              </w:rPr>
            </w:pPr>
          </w:p>
        </w:tc>
        <w:tc>
          <w:tcPr>
            <w:tcW w:w="1399" w:type="pct"/>
          </w:tcPr>
          <w:p w14:paraId="3D83D9E3">
            <w:pPr>
              <w:tabs>
                <w:tab w:val="left" w:pos="720"/>
              </w:tabs>
              <w:snapToGrid w:val="0"/>
              <w:rPr>
                <w:rFonts w:hint="eastAsia" w:ascii="宋体" w:hAnsi="宋体" w:eastAsia="宋体" w:cs="宋体"/>
                <w:color w:val="auto"/>
                <w:sz w:val="24"/>
                <w:highlight w:val="none"/>
              </w:rPr>
            </w:pPr>
          </w:p>
        </w:tc>
        <w:tc>
          <w:tcPr>
            <w:tcW w:w="1401" w:type="pct"/>
          </w:tcPr>
          <w:p w14:paraId="0C4A56CA">
            <w:pPr>
              <w:tabs>
                <w:tab w:val="left" w:pos="720"/>
              </w:tabs>
              <w:snapToGrid w:val="0"/>
              <w:rPr>
                <w:rFonts w:hint="eastAsia" w:ascii="宋体" w:hAnsi="宋体" w:eastAsia="宋体" w:cs="宋体"/>
                <w:color w:val="auto"/>
                <w:sz w:val="24"/>
                <w:highlight w:val="none"/>
              </w:rPr>
            </w:pPr>
          </w:p>
        </w:tc>
        <w:tc>
          <w:tcPr>
            <w:tcW w:w="1401" w:type="pct"/>
          </w:tcPr>
          <w:p w14:paraId="2443D12D">
            <w:pPr>
              <w:tabs>
                <w:tab w:val="left" w:pos="720"/>
              </w:tabs>
              <w:snapToGrid w:val="0"/>
              <w:rPr>
                <w:rFonts w:hint="eastAsia" w:ascii="宋体" w:hAnsi="宋体" w:eastAsia="宋体" w:cs="宋体"/>
                <w:color w:val="auto"/>
                <w:sz w:val="24"/>
                <w:highlight w:val="none"/>
              </w:rPr>
            </w:pPr>
          </w:p>
        </w:tc>
      </w:tr>
      <w:tr w14:paraId="1A539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trPr>
        <w:tc>
          <w:tcPr>
            <w:tcW w:w="797" w:type="pct"/>
          </w:tcPr>
          <w:p w14:paraId="3EED74A0">
            <w:pPr>
              <w:tabs>
                <w:tab w:val="left" w:pos="720"/>
              </w:tabs>
              <w:snapToGrid w:val="0"/>
              <w:rPr>
                <w:rFonts w:hint="eastAsia" w:ascii="宋体" w:hAnsi="宋体" w:eastAsia="宋体" w:cs="宋体"/>
                <w:color w:val="auto"/>
                <w:sz w:val="24"/>
                <w:highlight w:val="none"/>
              </w:rPr>
            </w:pPr>
          </w:p>
        </w:tc>
        <w:tc>
          <w:tcPr>
            <w:tcW w:w="1399" w:type="pct"/>
          </w:tcPr>
          <w:p w14:paraId="03B35E69">
            <w:pPr>
              <w:tabs>
                <w:tab w:val="left" w:pos="720"/>
              </w:tabs>
              <w:snapToGrid w:val="0"/>
              <w:rPr>
                <w:rFonts w:hint="eastAsia" w:ascii="宋体" w:hAnsi="宋体" w:eastAsia="宋体" w:cs="宋体"/>
                <w:color w:val="auto"/>
                <w:sz w:val="24"/>
                <w:highlight w:val="none"/>
              </w:rPr>
            </w:pPr>
          </w:p>
        </w:tc>
        <w:tc>
          <w:tcPr>
            <w:tcW w:w="1401" w:type="pct"/>
          </w:tcPr>
          <w:p w14:paraId="2B3E04FF">
            <w:pPr>
              <w:tabs>
                <w:tab w:val="left" w:pos="720"/>
              </w:tabs>
              <w:snapToGrid w:val="0"/>
              <w:rPr>
                <w:rFonts w:hint="eastAsia" w:ascii="宋体" w:hAnsi="宋体" w:eastAsia="宋体" w:cs="宋体"/>
                <w:color w:val="auto"/>
                <w:sz w:val="24"/>
                <w:highlight w:val="none"/>
              </w:rPr>
            </w:pPr>
          </w:p>
        </w:tc>
        <w:tc>
          <w:tcPr>
            <w:tcW w:w="1401" w:type="pct"/>
          </w:tcPr>
          <w:p w14:paraId="249BA58C">
            <w:pPr>
              <w:tabs>
                <w:tab w:val="left" w:pos="720"/>
              </w:tabs>
              <w:snapToGrid w:val="0"/>
              <w:rPr>
                <w:rFonts w:hint="eastAsia" w:ascii="宋体" w:hAnsi="宋体" w:eastAsia="宋体" w:cs="宋体"/>
                <w:color w:val="auto"/>
                <w:sz w:val="24"/>
                <w:highlight w:val="none"/>
              </w:rPr>
            </w:pPr>
          </w:p>
        </w:tc>
      </w:tr>
      <w:tr w14:paraId="192ED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trPr>
        <w:tc>
          <w:tcPr>
            <w:tcW w:w="797" w:type="pct"/>
          </w:tcPr>
          <w:p w14:paraId="408C73B7">
            <w:pPr>
              <w:tabs>
                <w:tab w:val="left" w:pos="720"/>
              </w:tabs>
              <w:snapToGrid w:val="0"/>
              <w:rPr>
                <w:rFonts w:hint="eastAsia" w:ascii="宋体" w:hAnsi="宋体" w:eastAsia="宋体" w:cs="宋体"/>
                <w:color w:val="auto"/>
                <w:sz w:val="24"/>
                <w:highlight w:val="none"/>
              </w:rPr>
            </w:pPr>
          </w:p>
        </w:tc>
        <w:tc>
          <w:tcPr>
            <w:tcW w:w="1399" w:type="pct"/>
          </w:tcPr>
          <w:p w14:paraId="1E04AC51">
            <w:pPr>
              <w:tabs>
                <w:tab w:val="left" w:pos="720"/>
              </w:tabs>
              <w:snapToGrid w:val="0"/>
              <w:rPr>
                <w:rFonts w:hint="eastAsia" w:ascii="宋体" w:hAnsi="宋体" w:eastAsia="宋体" w:cs="宋体"/>
                <w:color w:val="auto"/>
                <w:sz w:val="24"/>
                <w:highlight w:val="none"/>
              </w:rPr>
            </w:pPr>
          </w:p>
        </w:tc>
        <w:tc>
          <w:tcPr>
            <w:tcW w:w="1401" w:type="pct"/>
          </w:tcPr>
          <w:p w14:paraId="2D7C1A02">
            <w:pPr>
              <w:tabs>
                <w:tab w:val="left" w:pos="720"/>
              </w:tabs>
              <w:snapToGrid w:val="0"/>
              <w:rPr>
                <w:rFonts w:hint="eastAsia" w:ascii="宋体" w:hAnsi="宋体" w:eastAsia="宋体" w:cs="宋体"/>
                <w:color w:val="auto"/>
                <w:sz w:val="24"/>
                <w:highlight w:val="none"/>
              </w:rPr>
            </w:pPr>
          </w:p>
        </w:tc>
        <w:tc>
          <w:tcPr>
            <w:tcW w:w="1401" w:type="pct"/>
          </w:tcPr>
          <w:p w14:paraId="717D43D5">
            <w:pPr>
              <w:tabs>
                <w:tab w:val="left" w:pos="720"/>
              </w:tabs>
              <w:snapToGrid w:val="0"/>
              <w:rPr>
                <w:rFonts w:hint="eastAsia" w:ascii="宋体" w:hAnsi="宋体" w:eastAsia="宋体" w:cs="宋体"/>
                <w:color w:val="auto"/>
                <w:sz w:val="24"/>
                <w:highlight w:val="none"/>
              </w:rPr>
            </w:pPr>
          </w:p>
        </w:tc>
      </w:tr>
    </w:tbl>
    <w:p w14:paraId="1007580F">
      <w:pPr>
        <w:tabs>
          <w:tab w:val="left" w:pos="720"/>
        </w:tabs>
        <w:snapToGrid w:val="0"/>
        <w:spacing w:line="360" w:lineRule="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t>注：按技术标详细审查的评审要求提供证明材料，如无符合要求的工程奖项的，在项目栏中填写“无”。</w:t>
      </w:r>
    </w:p>
    <w:p w14:paraId="63D6FF0D">
      <w:pPr>
        <w:tabs>
          <w:tab w:val="left" w:pos="720"/>
        </w:tabs>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投标人名称：（盖章）</w:t>
      </w:r>
    </w:p>
    <w:p w14:paraId="1B1B4FE4">
      <w:pPr>
        <w:tabs>
          <w:tab w:val="left" w:pos="720"/>
        </w:tabs>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投标人授权代表：（签字或盖章）</w:t>
      </w:r>
    </w:p>
    <w:p w14:paraId="574C07FF">
      <w:pPr>
        <w:tabs>
          <w:tab w:val="left" w:pos="720"/>
        </w:tabs>
        <w:snapToGrid w:val="0"/>
        <w:spacing w:line="360" w:lineRule="auto"/>
        <w:rPr>
          <w:rFonts w:hint="eastAsia" w:ascii="宋体" w:hAnsi="宋体" w:eastAsia="宋体" w:cs="宋体"/>
          <w:color w:val="auto"/>
          <w:szCs w:val="21"/>
          <w:highlight w:val="none"/>
        </w:rPr>
      </w:pPr>
    </w:p>
    <w:p w14:paraId="18FC4182">
      <w:pPr>
        <w:pStyle w:val="121"/>
        <w:rPr>
          <w:rFonts w:hint="eastAsia" w:ascii="宋体" w:hAnsi="宋体" w:eastAsia="宋体" w:cs="宋体"/>
          <w:color w:val="auto"/>
          <w:sz w:val="24"/>
          <w:szCs w:val="24"/>
          <w:highlight w:val="none"/>
        </w:rPr>
      </w:pPr>
      <w:r>
        <w:rPr>
          <w:rFonts w:hint="eastAsia" w:ascii="宋体" w:hAnsi="宋体" w:eastAsia="宋体" w:cs="宋体"/>
          <w:snapToGrid w:val="0"/>
          <w:color w:val="auto"/>
          <w:highlight w:val="none"/>
        </w:rPr>
        <w:br w:type="page"/>
      </w:r>
    </w:p>
    <w:p w14:paraId="5082ED49">
      <w:pPr>
        <w:widowControl/>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八：</w:t>
      </w:r>
    </w:p>
    <w:p w14:paraId="06924C8C">
      <w:pPr>
        <w:pStyle w:val="121"/>
        <w:rPr>
          <w:rFonts w:hint="eastAsia" w:ascii="宋体" w:hAnsi="宋体" w:eastAsia="宋体" w:cs="宋体"/>
          <w:b w:val="0"/>
          <w:color w:val="auto"/>
          <w:highlight w:val="none"/>
        </w:rPr>
      </w:pPr>
      <w:r>
        <w:rPr>
          <w:rFonts w:hint="eastAsia" w:ascii="宋体" w:hAnsi="宋体" w:eastAsia="宋体" w:cs="宋体"/>
          <w:b w:val="0"/>
          <w:color w:val="auto"/>
          <w:highlight w:val="none"/>
        </w:rPr>
        <w:t>投入主要人员汇总表</w:t>
      </w:r>
    </w:p>
    <w:tbl>
      <w:tblPr>
        <w:tblStyle w:val="38"/>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353"/>
        <w:gridCol w:w="960"/>
        <w:gridCol w:w="960"/>
        <w:gridCol w:w="960"/>
        <w:gridCol w:w="960"/>
        <w:gridCol w:w="960"/>
        <w:gridCol w:w="1360"/>
        <w:gridCol w:w="1276"/>
      </w:tblGrid>
      <w:tr w14:paraId="5B2C4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67" w:type="dxa"/>
            <w:vAlign w:val="center"/>
          </w:tcPr>
          <w:p w14:paraId="2D7A13E0">
            <w:pPr>
              <w:pStyle w:val="116"/>
              <w:jc w:val="center"/>
              <w:rPr>
                <w:rFonts w:hint="eastAsia" w:ascii="宋体" w:hAnsi="宋体" w:eastAsia="宋体" w:cs="宋体"/>
                <w:b/>
                <w:color w:val="auto"/>
                <w:highlight w:val="none"/>
              </w:rPr>
            </w:pPr>
            <w:r>
              <w:rPr>
                <w:rFonts w:hint="eastAsia" w:ascii="宋体" w:hAnsi="宋体" w:eastAsia="宋体" w:cs="宋体"/>
                <w:b/>
                <w:color w:val="auto"/>
                <w:highlight w:val="none"/>
              </w:rPr>
              <w:t>序号</w:t>
            </w:r>
          </w:p>
        </w:tc>
        <w:tc>
          <w:tcPr>
            <w:tcW w:w="1353" w:type="dxa"/>
            <w:vAlign w:val="center"/>
          </w:tcPr>
          <w:p w14:paraId="571A9D89">
            <w:pPr>
              <w:pStyle w:val="116"/>
              <w:jc w:val="center"/>
              <w:rPr>
                <w:rFonts w:hint="eastAsia" w:ascii="宋体" w:hAnsi="宋体" w:eastAsia="宋体" w:cs="宋体"/>
                <w:b/>
                <w:color w:val="auto"/>
                <w:highlight w:val="none"/>
              </w:rPr>
            </w:pPr>
            <w:r>
              <w:rPr>
                <w:rFonts w:hint="eastAsia" w:ascii="宋体" w:hAnsi="宋体" w:eastAsia="宋体" w:cs="宋体"/>
                <w:b/>
                <w:color w:val="auto"/>
                <w:spacing w:val="-6"/>
                <w:highlight w:val="none"/>
              </w:rPr>
              <w:t>在本项目担任的职务</w:t>
            </w:r>
          </w:p>
        </w:tc>
        <w:tc>
          <w:tcPr>
            <w:tcW w:w="960" w:type="dxa"/>
            <w:vAlign w:val="center"/>
          </w:tcPr>
          <w:p w14:paraId="38168A50">
            <w:pPr>
              <w:pStyle w:val="116"/>
              <w:jc w:val="center"/>
              <w:rPr>
                <w:rFonts w:hint="eastAsia" w:ascii="宋体" w:hAnsi="宋体" w:eastAsia="宋体" w:cs="宋体"/>
                <w:b/>
                <w:color w:val="auto"/>
                <w:highlight w:val="none"/>
              </w:rPr>
            </w:pPr>
            <w:r>
              <w:rPr>
                <w:rFonts w:hint="eastAsia" w:ascii="宋体" w:hAnsi="宋体" w:eastAsia="宋体" w:cs="宋体"/>
                <w:b/>
                <w:color w:val="auto"/>
                <w:highlight w:val="none"/>
              </w:rPr>
              <w:t>姓名</w:t>
            </w:r>
          </w:p>
        </w:tc>
        <w:tc>
          <w:tcPr>
            <w:tcW w:w="960" w:type="dxa"/>
            <w:vAlign w:val="center"/>
          </w:tcPr>
          <w:p w14:paraId="0D23E799">
            <w:pPr>
              <w:pStyle w:val="116"/>
              <w:jc w:val="center"/>
              <w:rPr>
                <w:rFonts w:hint="eastAsia" w:ascii="宋体" w:hAnsi="宋体" w:eastAsia="宋体" w:cs="宋体"/>
                <w:b/>
                <w:color w:val="auto"/>
                <w:highlight w:val="none"/>
              </w:rPr>
            </w:pPr>
            <w:r>
              <w:rPr>
                <w:rFonts w:hint="eastAsia" w:ascii="宋体" w:hAnsi="宋体" w:eastAsia="宋体" w:cs="宋体"/>
                <w:b/>
                <w:color w:val="auto"/>
                <w:highlight w:val="none"/>
              </w:rPr>
              <w:t>年龄</w:t>
            </w:r>
          </w:p>
        </w:tc>
        <w:tc>
          <w:tcPr>
            <w:tcW w:w="960" w:type="dxa"/>
            <w:vAlign w:val="center"/>
          </w:tcPr>
          <w:p w14:paraId="28DED0F0">
            <w:pPr>
              <w:pStyle w:val="116"/>
              <w:jc w:val="center"/>
              <w:rPr>
                <w:rFonts w:hint="eastAsia" w:ascii="宋体" w:hAnsi="宋体" w:eastAsia="宋体" w:cs="宋体"/>
                <w:b/>
                <w:color w:val="auto"/>
                <w:highlight w:val="none"/>
              </w:rPr>
            </w:pPr>
            <w:r>
              <w:rPr>
                <w:rFonts w:hint="eastAsia" w:ascii="宋体" w:hAnsi="宋体" w:eastAsia="宋体" w:cs="宋体"/>
                <w:b/>
                <w:color w:val="auto"/>
                <w:highlight w:val="none"/>
              </w:rPr>
              <w:t>职称</w:t>
            </w:r>
          </w:p>
        </w:tc>
        <w:tc>
          <w:tcPr>
            <w:tcW w:w="960" w:type="dxa"/>
            <w:vAlign w:val="center"/>
          </w:tcPr>
          <w:p w14:paraId="10CFDA8D">
            <w:pPr>
              <w:pStyle w:val="116"/>
              <w:jc w:val="center"/>
              <w:rPr>
                <w:rFonts w:hint="eastAsia" w:ascii="宋体" w:hAnsi="宋体" w:eastAsia="宋体" w:cs="宋体"/>
                <w:b/>
                <w:color w:val="auto"/>
                <w:highlight w:val="none"/>
              </w:rPr>
            </w:pPr>
            <w:r>
              <w:rPr>
                <w:rFonts w:hint="eastAsia" w:ascii="宋体" w:hAnsi="宋体" w:eastAsia="宋体" w:cs="宋体"/>
                <w:b/>
                <w:color w:val="auto"/>
                <w:highlight w:val="none"/>
              </w:rPr>
              <w:t>专业</w:t>
            </w:r>
          </w:p>
        </w:tc>
        <w:tc>
          <w:tcPr>
            <w:tcW w:w="960" w:type="dxa"/>
            <w:vAlign w:val="center"/>
          </w:tcPr>
          <w:p w14:paraId="6F2E3FBB">
            <w:pPr>
              <w:pStyle w:val="116"/>
              <w:jc w:val="center"/>
              <w:rPr>
                <w:rFonts w:hint="eastAsia" w:ascii="宋体" w:hAnsi="宋体" w:eastAsia="宋体" w:cs="宋体"/>
                <w:b/>
                <w:color w:val="auto"/>
                <w:highlight w:val="none"/>
              </w:rPr>
            </w:pPr>
            <w:r>
              <w:rPr>
                <w:rFonts w:hint="eastAsia" w:ascii="宋体" w:hAnsi="宋体" w:eastAsia="宋体" w:cs="宋体"/>
                <w:b/>
                <w:color w:val="auto"/>
                <w:highlight w:val="none"/>
              </w:rPr>
              <w:t>从事相关工作年限</w:t>
            </w:r>
          </w:p>
        </w:tc>
        <w:tc>
          <w:tcPr>
            <w:tcW w:w="1360" w:type="dxa"/>
            <w:vAlign w:val="center"/>
          </w:tcPr>
          <w:p w14:paraId="691C629A">
            <w:pPr>
              <w:pStyle w:val="116"/>
              <w:jc w:val="center"/>
              <w:rPr>
                <w:rFonts w:hint="eastAsia" w:ascii="宋体" w:hAnsi="宋体" w:eastAsia="宋体" w:cs="宋体"/>
                <w:b/>
                <w:color w:val="auto"/>
                <w:highlight w:val="none"/>
              </w:rPr>
            </w:pPr>
            <w:r>
              <w:rPr>
                <w:rFonts w:hint="eastAsia" w:ascii="宋体" w:hAnsi="宋体" w:eastAsia="宋体" w:cs="宋体"/>
                <w:b/>
                <w:color w:val="auto"/>
                <w:highlight w:val="none"/>
              </w:rPr>
              <w:t>工程师注册（或岗位）证号</w:t>
            </w:r>
          </w:p>
        </w:tc>
        <w:tc>
          <w:tcPr>
            <w:tcW w:w="1276" w:type="dxa"/>
            <w:vAlign w:val="center"/>
          </w:tcPr>
          <w:p w14:paraId="3D72322E">
            <w:pPr>
              <w:pStyle w:val="116"/>
              <w:jc w:val="center"/>
              <w:rPr>
                <w:rFonts w:hint="eastAsia" w:ascii="宋体" w:hAnsi="宋体" w:eastAsia="宋体" w:cs="宋体"/>
                <w:b/>
                <w:color w:val="auto"/>
                <w:highlight w:val="none"/>
              </w:rPr>
            </w:pPr>
            <w:r>
              <w:rPr>
                <w:rFonts w:hint="eastAsia" w:ascii="宋体" w:hAnsi="宋体" w:eastAsia="宋体" w:cs="宋体"/>
                <w:b/>
                <w:color w:val="auto"/>
                <w:highlight w:val="none"/>
              </w:rPr>
              <w:t>备注</w:t>
            </w:r>
          </w:p>
        </w:tc>
      </w:tr>
      <w:tr w14:paraId="3795D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67" w:type="dxa"/>
            <w:vAlign w:val="center"/>
          </w:tcPr>
          <w:p w14:paraId="2F4C2710">
            <w:pPr>
              <w:pStyle w:val="78"/>
              <w:ind w:firstLine="496"/>
              <w:rPr>
                <w:rFonts w:hint="eastAsia" w:ascii="宋体" w:hAnsi="宋体" w:eastAsia="宋体" w:cs="宋体"/>
                <w:snapToGrid w:val="0"/>
                <w:color w:val="auto"/>
                <w:kern w:val="2"/>
                <w:highlight w:val="none"/>
              </w:rPr>
            </w:pPr>
          </w:p>
        </w:tc>
        <w:tc>
          <w:tcPr>
            <w:tcW w:w="1353" w:type="dxa"/>
            <w:vAlign w:val="center"/>
          </w:tcPr>
          <w:p w14:paraId="66FD70FB">
            <w:pPr>
              <w:pStyle w:val="78"/>
              <w:ind w:firstLine="496"/>
              <w:rPr>
                <w:rFonts w:hint="eastAsia" w:ascii="宋体" w:hAnsi="宋体" w:eastAsia="宋体" w:cs="宋体"/>
                <w:snapToGrid w:val="0"/>
                <w:color w:val="auto"/>
                <w:kern w:val="2"/>
                <w:highlight w:val="none"/>
              </w:rPr>
            </w:pPr>
          </w:p>
        </w:tc>
        <w:tc>
          <w:tcPr>
            <w:tcW w:w="960" w:type="dxa"/>
            <w:vAlign w:val="center"/>
          </w:tcPr>
          <w:p w14:paraId="59D749CA">
            <w:pPr>
              <w:pStyle w:val="78"/>
              <w:ind w:firstLine="496"/>
              <w:rPr>
                <w:rFonts w:hint="eastAsia" w:ascii="宋体" w:hAnsi="宋体" w:eastAsia="宋体" w:cs="宋体"/>
                <w:snapToGrid w:val="0"/>
                <w:color w:val="auto"/>
                <w:kern w:val="2"/>
                <w:highlight w:val="none"/>
              </w:rPr>
            </w:pPr>
          </w:p>
        </w:tc>
        <w:tc>
          <w:tcPr>
            <w:tcW w:w="960" w:type="dxa"/>
            <w:vAlign w:val="center"/>
          </w:tcPr>
          <w:p w14:paraId="4BDD757F">
            <w:pPr>
              <w:pStyle w:val="78"/>
              <w:ind w:firstLine="496"/>
              <w:rPr>
                <w:rFonts w:hint="eastAsia" w:ascii="宋体" w:hAnsi="宋体" w:eastAsia="宋体" w:cs="宋体"/>
                <w:snapToGrid w:val="0"/>
                <w:color w:val="auto"/>
                <w:kern w:val="2"/>
                <w:highlight w:val="none"/>
              </w:rPr>
            </w:pPr>
          </w:p>
        </w:tc>
        <w:tc>
          <w:tcPr>
            <w:tcW w:w="960" w:type="dxa"/>
            <w:vAlign w:val="center"/>
          </w:tcPr>
          <w:p w14:paraId="5C7FD8FB">
            <w:pPr>
              <w:pStyle w:val="78"/>
              <w:ind w:firstLine="496"/>
              <w:rPr>
                <w:rFonts w:hint="eastAsia" w:ascii="宋体" w:hAnsi="宋体" w:eastAsia="宋体" w:cs="宋体"/>
                <w:snapToGrid w:val="0"/>
                <w:color w:val="auto"/>
                <w:kern w:val="2"/>
                <w:highlight w:val="none"/>
              </w:rPr>
            </w:pPr>
          </w:p>
        </w:tc>
        <w:tc>
          <w:tcPr>
            <w:tcW w:w="960" w:type="dxa"/>
            <w:vAlign w:val="center"/>
          </w:tcPr>
          <w:p w14:paraId="7EFAD5A5">
            <w:pPr>
              <w:pStyle w:val="78"/>
              <w:ind w:firstLine="496"/>
              <w:rPr>
                <w:rFonts w:hint="eastAsia" w:ascii="宋体" w:hAnsi="宋体" w:eastAsia="宋体" w:cs="宋体"/>
                <w:snapToGrid w:val="0"/>
                <w:color w:val="auto"/>
                <w:kern w:val="2"/>
                <w:highlight w:val="none"/>
              </w:rPr>
            </w:pPr>
          </w:p>
        </w:tc>
        <w:tc>
          <w:tcPr>
            <w:tcW w:w="960" w:type="dxa"/>
          </w:tcPr>
          <w:p w14:paraId="479426D5">
            <w:pPr>
              <w:pStyle w:val="78"/>
              <w:ind w:firstLine="496"/>
              <w:rPr>
                <w:rFonts w:hint="eastAsia" w:ascii="宋体" w:hAnsi="宋体" w:eastAsia="宋体" w:cs="宋体"/>
                <w:snapToGrid w:val="0"/>
                <w:color w:val="auto"/>
                <w:kern w:val="2"/>
                <w:highlight w:val="none"/>
              </w:rPr>
            </w:pPr>
          </w:p>
        </w:tc>
        <w:tc>
          <w:tcPr>
            <w:tcW w:w="1360" w:type="dxa"/>
            <w:vAlign w:val="center"/>
          </w:tcPr>
          <w:p w14:paraId="0C7FC76A">
            <w:pPr>
              <w:pStyle w:val="78"/>
              <w:ind w:firstLine="496"/>
              <w:rPr>
                <w:rFonts w:hint="eastAsia" w:ascii="宋体" w:hAnsi="宋体" w:eastAsia="宋体" w:cs="宋体"/>
                <w:snapToGrid w:val="0"/>
                <w:color w:val="auto"/>
                <w:kern w:val="2"/>
                <w:highlight w:val="none"/>
              </w:rPr>
            </w:pPr>
          </w:p>
        </w:tc>
        <w:tc>
          <w:tcPr>
            <w:tcW w:w="1276" w:type="dxa"/>
          </w:tcPr>
          <w:p w14:paraId="2C6B4AD6">
            <w:pPr>
              <w:pStyle w:val="78"/>
              <w:ind w:firstLine="496"/>
              <w:rPr>
                <w:rFonts w:hint="eastAsia" w:ascii="宋体" w:hAnsi="宋体" w:eastAsia="宋体" w:cs="宋体"/>
                <w:snapToGrid w:val="0"/>
                <w:color w:val="auto"/>
                <w:kern w:val="2"/>
                <w:highlight w:val="none"/>
              </w:rPr>
            </w:pPr>
          </w:p>
        </w:tc>
      </w:tr>
      <w:tr w14:paraId="070EC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67" w:type="dxa"/>
            <w:vAlign w:val="center"/>
          </w:tcPr>
          <w:p w14:paraId="34040435">
            <w:pPr>
              <w:pStyle w:val="78"/>
              <w:ind w:firstLine="496"/>
              <w:rPr>
                <w:rFonts w:hint="eastAsia" w:ascii="宋体" w:hAnsi="宋体" w:eastAsia="宋体" w:cs="宋体"/>
                <w:snapToGrid w:val="0"/>
                <w:color w:val="auto"/>
                <w:kern w:val="2"/>
                <w:highlight w:val="none"/>
              </w:rPr>
            </w:pPr>
          </w:p>
        </w:tc>
        <w:tc>
          <w:tcPr>
            <w:tcW w:w="1353" w:type="dxa"/>
            <w:vAlign w:val="center"/>
          </w:tcPr>
          <w:p w14:paraId="3DF0094E">
            <w:pPr>
              <w:pStyle w:val="78"/>
              <w:ind w:firstLine="496"/>
              <w:rPr>
                <w:rFonts w:hint="eastAsia" w:ascii="宋体" w:hAnsi="宋体" w:eastAsia="宋体" w:cs="宋体"/>
                <w:snapToGrid w:val="0"/>
                <w:color w:val="auto"/>
                <w:kern w:val="2"/>
                <w:highlight w:val="none"/>
              </w:rPr>
            </w:pPr>
          </w:p>
        </w:tc>
        <w:tc>
          <w:tcPr>
            <w:tcW w:w="960" w:type="dxa"/>
            <w:vAlign w:val="center"/>
          </w:tcPr>
          <w:p w14:paraId="685A915C">
            <w:pPr>
              <w:pStyle w:val="78"/>
              <w:ind w:firstLine="496"/>
              <w:rPr>
                <w:rFonts w:hint="eastAsia" w:ascii="宋体" w:hAnsi="宋体" w:eastAsia="宋体" w:cs="宋体"/>
                <w:snapToGrid w:val="0"/>
                <w:color w:val="auto"/>
                <w:kern w:val="2"/>
                <w:highlight w:val="none"/>
              </w:rPr>
            </w:pPr>
          </w:p>
        </w:tc>
        <w:tc>
          <w:tcPr>
            <w:tcW w:w="960" w:type="dxa"/>
            <w:vAlign w:val="center"/>
          </w:tcPr>
          <w:p w14:paraId="71931C86">
            <w:pPr>
              <w:pStyle w:val="78"/>
              <w:ind w:firstLine="496"/>
              <w:rPr>
                <w:rFonts w:hint="eastAsia" w:ascii="宋体" w:hAnsi="宋体" w:eastAsia="宋体" w:cs="宋体"/>
                <w:snapToGrid w:val="0"/>
                <w:color w:val="auto"/>
                <w:kern w:val="2"/>
                <w:highlight w:val="none"/>
              </w:rPr>
            </w:pPr>
          </w:p>
        </w:tc>
        <w:tc>
          <w:tcPr>
            <w:tcW w:w="960" w:type="dxa"/>
            <w:vAlign w:val="center"/>
          </w:tcPr>
          <w:p w14:paraId="69CEDD2C">
            <w:pPr>
              <w:pStyle w:val="78"/>
              <w:ind w:firstLine="496"/>
              <w:rPr>
                <w:rFonts w:hint="eastAsia" w:ascii="宋体" w:hAnsi="宋体" w:eastAsia="宋体" w:cs="宋体"/>
                <w:snapToGrid w:val="0"/>
                <w:color w:val="auto"/>
                <w:kern w:val="2"/>
                <w:highlight w:val="none"/>
              </w:rPr>
            </w:pPr>
          </w:p>
        </w:tc>
        <w:tc>
          <w:tcPr>
            <w:tcW w:w="960" w:type="dxa"/>
            <w:vAlign w:val="center"/>
          </w:tcPr>
          <w:p w14:paraId="57C8E0C4">
            <w:pPr>
              <w:pStyle w:val="78"/>
              <w:ind w:firstLine="496"/>
              <w:rPr>
                <w:rFonts w:hint="eastAsia" w:ascii="宋体" w:hAnsi="宋体" w:eastAsia="宋体" w:cs="宋体"/>
                <w:snapToGrid w:val="0"/>
                <w:color w:val="auto"/>
                <w:kern w:val="2"/>
                <w:highlight w:val="none"/>
              </w:rPr>
            </w:pPr>
          </w:p>
        </w:tc>
        <w:tc>
          <w:tcPr>
            <w:tcW w:w="960" w:type="dxa"/>
          </w:tcPr>
          <w:p w14:paraId="2914A07F">
            <w:pPr>
              <w:pStyle w:val="78"/>
              <w:ind w:firstLine="496"/>
              <w:rPr>
                <w:rFonts w:hint="eastAsia" w:ascii="宋体" w:hAnsi="宋体" w:eastAsia="宋体" w:cs="宋体"/>
                <w:snapToGrid w:val="0"/>
                <w:color w:val="auto"/>
                <w:kern w:val="2"/>
                <w:highlight w:val="none"/>
              </w:rPr>
            </w:pPr>
          </w:p>
        </w:tc>
        <w:tc>
          <w:tcPr>
            <w:tcW w:w="1360" w:type="dxa"/>
            <w:vAlign w:val="center"/>
          </w:tcPr>
          <w:p w14:paraId="59CECA0E">
            <w:pPr>
              <w:pStyle w:val="78"/>
              <w:ind w:firstLine="496"/>
              <w:rPr>
                <w:rFonts w:hint="eastAsia" w:ascii="宋体" w:hAnsi="宋体" w:eastAsia="宋体" w:cs="宋体"/>
                <w:snapToGrid w:val="0"/>
                <w:color w:val="auto"/>
                <w:kern w:val="2"/>
                <w:highlight w:val="none"/>
              </w:rPr>
            </w:pPr>
          </w:p>
        </w:tc>
        <w:tc>
          <w:tcPr>
            <w:tcW w:w="1276" w:type="dxa"/>
          </w:tcPr>
          <w:p w14:paraId="22CA43DA">
            <w:pPr>
              <w:pStyle w:val="78"/>
              <w:ind w:firstLine="496"/>
              <w:rPr>
                <w:rFonts w:hint="eastAsia" w:ascii="宋体" w:hAnsi="宋体" w:eastAsia="宋体" w:cs="宋体"/>
                <w:snapToGrid w:val="0"/>
                <w:color w:val="auto"/>
                <w:kern w:val="2"/>
                <w:highlight w:val="none"/>
              </w:rPr>
            </w:pPr>
          </w:p>
        </w:tc>
      </w:tr>
      <w:tr w14:paraId="2BB4C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67" w:type="dxa"/>
            <w:vAlign w:val="center"/>
          </w:tcPr>
          <w:p w14:paraId="70DF4FE5">
            <w:pPr>
              <w:pStyle w:val="78"/>
              <w:ind w:firstLine="496"/>
              <w:rPr>
                <w:rFonts w:hint="eastAsia" w:ascii="宋体" w:hAnsi="宋体" w:eastAsia="宋体" w:cs="宋体"/>
                <w:snapToGrid w:val="0"/>
                <w:color w:val="auto"/>
                <w:kern w:val="2"/>
                <w:highlight w:val="none"/>
              </w:rPr>
            </w:pPr>
          </w:p>
        </w:tc>
        <w:tc>
          <w:tcPr>
            <w:tcW w:w="1353" w:type="dxa"/>
            <w:vAlign w:val="center"/>
          </w:tcPr>
          <w:p w14:paraId="3A46F518">
            <w:pPr>
              <w:pStyle w:val="78"/>
              <w:ind w:firstLine="496"/>
              <w:rPr>
                <w:rFonts w:hint="eastAsia" w:ascii="宋体" w:hAnsi="宋体" w:eastAsia="宋体" w:cs="宋体"/>
                <w:snapToGrid w:val="0"/>
                <w:color w:val="auto"/>
                <w:kern w:val="2"/>
                <w:highlight w:val="none"/>
              </w:rPr>
            </w:pPr>
          </w:p>
        </w:tc>
        <w:tc>
          <w:tcPr>
            <w:tcW w:w="960" w:type="dxa"/>
            <w:vAlign w:val="center"/>
          </w:tcPr>
          <w:p w14:paraId="5849A3C4">
            <w:pPr>
              <w:pStyle w:val="78"/>
              <w:ind w:firstLine="496"/>
              <w:rPr>
                <w:rFonts w:hint="eastAsia" w:ascii="宋体" w:hAnsi="宋体" w:eastAsia="宋体" w:cs="宋体"/>
                <w:snapToGrid w:val="0"/>
                <w:color w:val="auto"/>
                <w:kern w:val="2"/>
                <w:highlight w:val="none"/>
              </w:rPr>
            </w:pPr>
          </w:p>
        </w:tc>
        <w:tc>
          <w:tcPr>
            <w:tcW w:w="960" w:type="dxa"/>
            <w:vAlign w:val="center"/>
          </w:tcPr>
          <w:p w14:paraId="4E37D2DD">
            <w:pPr>
              <w:pStyle w:val="78"/>
              <w:ind w:firstLine="496"/>
              <w:rPr>
                <w:rFonts w:hint="eastAsia" w:ascii="宋体" w:hAnsi="宋体" w:eastAsia="宋体" w:cs="宋体"/>
                <w:snapToGrid w:val="0"/>
                <w:color w:val="auto"/>
                <w:kern w:val="2"/>
                <w:highlight w:val="none"/>
              </w:rPr>
            </w:pPr>
          </w:p>
        </w:tc>
        <w:tc>
          <w:tcPr>
            <w:tcW w:w="960" w:type="dxa"/>
            <w:vAlign w:val="center"/>
          </w:tcPr>
          <w:p w14:paraId="0601EC32">
            <w:pPr>
              <w:pStyle w:val="78"/>
              <w:ind w:firstLine="496"/>
              <w:rPr>
                <w:rFonts w:hint="eastAsia" w:ascii="宋体" w:hAnsi="宋体" w:eastAsia="宋体" w:cs="宋体"/>
                <w:snapToGrid w:val="0"/>
                <w:color w:val="auto"/>
                <w:kern w:val="2"/>
                <w:highlight w:val="none"/>
              </w:rPr>
            </w:pPr>
          </w:p>
        </w:tc>
        <w:tc>
          <w:tcPr>
            <w:tcW w:w="960" w:type="dxa"/>
            <w:vAlign w:val="center"/>
          </w:tcPr>
          <w:p w14:paraId="677EDDA0">
            <w:pPr>
              <w:pStyle w:val="78"/>
              <w:ind w:firstLine="496"/>
              <w:rPr>
                <w:rFonts w:hint="eastAsia" w:ascii="宋体" w:hAnsi="宋体" w:eastAsia="宋体" w:cs="宋体"/>
                <w:snapToGrid w:val="0"/>
                <w:color w:val="auto"/>
                <w:kern w:val="2"/>
                <w:highlight w:val="none"/>
              </w:rPr>
            </w:pPr>
          </w:p>
        </w:tc>
        <w:tc>
          <w:tcPr>
            <w:tcW w:w="960" w:type="dxa"/>
          </w:tcPr>
          <w:p w14:paraId="32D67F44">
            <w:pPr>
              <w:pStyle w:val="78"/>
              <w:ind w:firstLine="496"/>
              <w:rPr>
                <w:rFonts w:hint="eastAsia" w:ascii="宋体" w:hAnsi="宋体" w:eastAsia="宋体" w:cs="宋体"/>
                <w:snapToGrid w:val="0"/>
                <w:color w:val="auto"/>
                <w:kern w:val="2"/>
                <w:highlight w:val="none"/>
              </w:rPr>
            </w:pPr>
          </w:p>
        </w:tc>
        <w:tc>
          <w:tcPr>
            <w:tcW w:w="1360" w:type="dxa"/>
            <w:vAlign w:val="center"/>
          </w:tcPr>
          <w:p w14:paraId="581A6FA8">
            <w:pPr>
              <w:pStyle w:val="78"/>
              <w:ind w:firstLine="496"/>
              <w:rPr>
                <w:rFonts w:hint="eastAsia" w:ascii="宋体" w:hAnsi="宋体" w:eastAsia="宋体" w:cs="宋体"/>
                <w:snapToGrid w:val="0"/>
                <w:color w:val="auto"/>
                <w:kern w:val="2"/>
                <w:highlight w:val="none"/>
              </w:rPr>
            </w:pPr>
          </w:p>
        </w:tc>
        <w:tc>
          <w:tcPr>
            <w:tcW w:w="1276" w:type="dxa"/>
          </w:tcPr>
          <w:p w14:paraId="735155A6">
            <w:pPr>
              <w:pStyle w:val="78"/>
              <w:ind w:firstLine="496"/>
              <w:rPr>
                <w:rFonts w:hint="eastAsia" w:ascii="宋体" w:hAnsi="宋体" w:eastAsia="宋体" w:cs="宋体"/>
                <w:snapToGrid w:val="0"/>
                <w:color w:val="auto"/>
                <w:kern w:val="2"/>
                <w:highlight w:val="none"/>
              </w:rPr>
            </w:pPr>
          </w:p>
        </w:tc>
      </w:tr>
      <w:tr w14:paraId="423C3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67" w:type="dxa"/>
            <w:vAlign w:val="center"/>
          </w:tcPr>
          <w:p w14:paraId="75E72CA6">
            <w:pPr>
              <w:pStyle w:val="78"/>
              <w:ind w:firstLine="496"/>
              <w:rPr>
                <w:rFonts w:hint="eastAsia" w:ascii="宋体" w:hAnsi="宋体" w:eastAsia="宋体" w:cs="宋体"/>
                <w:snapToGrid w:val="0"/>
                <w:color w:val="auto"/>
                <w:kern w:val="2"/>
                <w:highlight w:val="none"/>
              </w:rPr>
            </w:pPr>
          </w:p>
        </w:tc>
        <w:tc>
          <w:tcPr>
            <w:tcW w:w="1353" w:type="dxa"/>
            <w:vAlign w:val="center"/>
          </w:tcPr>
          <w:p w14:paraId="588CD599">
            <w:pPr>
              <w:pStyle w:val="78"/>
              <w:ind w:firstLine="496"/>
              <w:rPr>
                <w:rFonts w:hint="eastAsia" w:ascii="宋体" w:hAnsi="宋体" w:eastAsia="宋体" w:cs="宋体"/>
                <w:snapToGrid w:val="0"/>
                <w:color w:val="auto"/>
                <w:kern w:val="2"/>
                <w:highlight w:val="none"/>
              </w:rPr>
            </w:pPr>
          </w:p>
        </w:tc>
        <w:tc>
          <w:tcPr>
            <w:tcW w:w="960" w:type="dxa"/>
            <w:vAlign w:val="center"/>
          </w:tcPr>
          <w:p w14:paraId="7821BE00">
            <w:pPr>
              <w:pStyle w:val="78"/>
              <w:ind w:firstLine="496"/>
              <w:rPr>
                <w:rFonts w:hint="eastAsia" w:ascii="宋体" w:hAnsi="宋体" w:eastAsia="宋体" w:cs="宋体"/>
                <w:snapToGrid w:val="0"/>
                <w:color w:val="auto"/>
                <w:kern w:val="2"/>
                <w:highlight w:val="none"/>
              </w:rPr>
            </w:pPr>
          </w:p>
        </w:tc>
        <w:tc>
          <w:tcPr>
            <w:tcW w:w="960" w:type="dxa"/>
            <w:vAlign w:val="center"/>
          </w:tcPr>
          <w:p w14:paraId="5583ADE7">
            <w:pPr>
              <w:pStyle w:val="78"/>
              <w:ind w:firstLine="496"/>
              <w:rPr>
                <w:rFonts w:hint="eastAsia" w:ascii="宋体" w:hAnsi="宋体" w:eastAsia="宋体" w:cs="宋体"/>
                <w:snapToGrid w:val="0"/>
                <w:color w:val="auto"/>
                <w:kern w:val="2"/>
                <w:highlight w:val="none"/>
              </w:rPr>
            </w:pPr>
          </w:p>
        </w:tc>
        <w:tc>
          <w:tcPr>
            <w:tcW w:w="960" w:type="dxa"/>
            <w:vAlign w:val="center"/>
          </w:tcPr>
          <w:p w14:paraId="27B1E6ED">
            <w:pPr>
              <w:pStyle w:val="78"/>
              <w:ind w:firstLine="496"/>
              <w:rPr>
                <w:rFonts w:hint="eastAsia" w:ascii="宋体" w:hAnsi="宋体" w:eastAsia="宋体" w:cs="宋体"/>
                <w:snapToGrid w:val="0"/>
                <w:color w:val="auto"/>
                <w:kern w:val="2"/>
                <w:highlight w:val="none"/>
              </w:rPr>
            </w:pPr>
          </w:p>
        </w:tc>
        <w:tc>
          <w:tcPr>
            <w:tcW w:w="960" w:type="dxa"/>
            <w:vAlign w:val="center"/>
          </w:tcPr>
          <w:p w14:paraId="214F0DBF">
            <w:pPr>
              <w:pStyle w:val="78"/>
              <w:ind w:firstLine="496"/>
              <w:rPr>
                <w:rFonts w:hint="eastAsia" w:ascii="宋体" w:hAnsi="宋体" w:eastAsia="宋体" w:cs="宋体"/>
                <w:snapToGrid w:val="0"/>
                <w:color w:val="auto"/>
                <w:kern w:val="2"/>
                <w:highlight w:val="none"/>
              </w:rPr>
            </w:pPr>
          </w:p>
        </w:tc>
        <w:tc>
          <w:tcPr>
            <w:tcW w:w="960" w:type="dxa"/>
          </w:tcPr>
          <w:p w14:paraId="25EFCF4A">
            <w:pPr>
              <w:pStyle w:val="78"/>
              <w:ind w:firstLine="496"/>
              <w:rPr>
                <w:rFonts w:hint="eastAsia" w:ascii="宋体" w:hAnsi="宋体" w:eastAsia="宋体" w:cs="宋体"/>
                <w:snapToGrid w:val="0"/>
                <w:color w:val="auto"/>
                <w:kern w:val="2"/>
                <w:highlight w:val="none"/>
              </w:rPr>
            </w:pPr>
          </w:p>
        </w:tc>
        <w:tc>
          <w:tcPr>
            <w:tcW w:w="1360" w:type="dxa"/>
            <w:vAlign w:val="center"/>
          </w:tcPr>
          <w:p w14:paraId="032DF7BC">
            <w:pPr>
              <w:pStyle w:val="78"/>
              <w:ind w:firstLine="496"/>
              <w:rPr>
                <w:rFonts w:hint="eastAsia" w:ascii="宋体" w:hAnsi="宋体" w:eastAsia="宋体" w:cs="宋体"/>
                <w:snapToGrid w:val="0"/>
                <w:color w:val="auto"/>
                <w:kern w:val="2"/>
                <w:highlight w:val="none"/>
              </w:rPr>
            </w:pPr>
          </w:p>
        </w:tc>
        <w:tc>
          <w:tcPr>
            <w:tcW w:w="1276" w:type="dxa"/>
          </w:tcPr>
          <w:p w14:paraId="7376E1F5">
            <w:pPr>
              <w:pStyle w:val="78"/>
              <w:ind w:firstLine="496"/>
              <w:rPr>
                <w:rFonts w:hint="eastAsia" w:ascii="宋体" w:hAnsi="宋体" w:eastAsia="宋体" w:cs="宋体"/>
                <w:snapToGrid w:val="0"/>
                <w:color w:val="auto"/>
                <w:kern w:val="2"/>
                <w:highlight w:val="none"/>
              </w:rPr>
            </w:pPr>
          </w:p>
        </w:tc>
      </w:tr>
      <w:tr w14:paraId="5E85F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67" w:type="dxa"/>
            <w:vAlign w:val="center"/>
          </w:tcPr>
          <w:p w14:paraId="0B2F3DC7">
            <w:pPr>
              <w:pStyle w:val="78"/>
              <w:ind w:firstLine="496"/>
              <w:rPr>
                <w:rFonts w:hint="eastAsia" w:ascii="宋体" w:hAnsi="宋体" w:eastAsia="宋体" w:cs="宋体"/>
                <w:snapToGrid w:val="0"/>
                <w:color w:val="auto"/>
                <w:kern w:val="2"/>
                <w:highlight w:val="none"/>
              </w:rPr>
            </w:pPr>
          </w:p>
        </w:tc>
        <w:tc>
          <w:tcPr>
            <w:tcW w:w="1353" w:type="dxa"/>
            <w:vAlign w:val="center"/>
          </w:tcPr>
          <w:p w14:paraId="0DF32A1E">
            <w:pPr>
              <w:pStyle w:val="78"/>
              <w:ind w:firstLine="496"/>
              <w:rPr>
                <w:rFonts w:hint="eastAsia" w:ascii="宋体" w:hAnsi="宋体" w:eastAsia="宋体" w:cs="宋体"/>
                <w:snapToGrid w:val="0"/>
                <w:color w:val="auto"/>
                <w:kern w:val="2"/>
                <w:highlight w:val="none"/>
              </w:rPr>
            </w:pPr>
          </w:p>
        </w:tc>
        <w:tc>
          <w:tcPr>
            <w:tcW w:w="960" w:type="dxa"/>
            <w:vAlign w:val="center"/>
          </w:tcPr>
          <w:p w14:paraId="35874529">
            <w:pPr>
              <w:pStyle w:val="78"/>
              <w:ind w:firstLine="496"/>
              <w:rPr>
                <w:rFonts w:hint="eastAsia" w:ascii="宋体" w:hAnsi="宋体" w:eastAsia="宋体" w:cs="宋体"/>
                <w:snapToGrid w:val="0"/>
                <w:color w:val="auto"/>
                <w:kern w:val="2"/>
                <w:highlight w:val="none"/>
              </w:rPr>
            </w:pPr>
          </w:p>
        </w:tc>
        <w:tc>
          <w:tcPr>
            <w:tcW w:w="960" w:type="dxa"/>
            <w:vAlign w:val="center"/>
          </w:tcPr>
          <w:p w14:paraId="322CCBFB">
            <w:pPr>
              <w:pStyle w:val="78"/>
              <w:ind w:firstLine="496"/>
              <w:rPr>
                <w:rFonts w:hint="eastAsia" w:ascii="宋体" w:hAnsi="宋体" w:eastAsia="宋体" w:cs="宋体"/>
                <w:snapToGrid w:val="0"/>
                <w:color w:val="auto"/>
                <w:kern w:val="2"/>
                <w:highlight w:val="none"/>
              </w:rPr>
            </w:pPr>
          </w:p>
        </w:tc>
        <w:tc>
          <w:tcPr>
            <w:tcW w:w="960" w:type="dxa"/>
            <w:vAlign w:val="center"/>
          </w:tcPr>
          <w:p w14:paraId="52119080">
            <w:pPr>
              <w:pStyle w:val="78"/>
              <w:ind w:firstLine="496"/>
              <w:rPr>
                <w:rFonts w:hint="eastAsia" w:ascii="宋体" w:hAnsi="宋体" w:eastAsia="宋体" w:cs="宋体"/>
                <w:snapToGrid w:val="0"/>
                <w:color w:val="auto"/>
                <w:kern w:val="2"/>
                <w:highlight w:val="none"/>
              </w:rPr>
            </w:pPr>
          </w:p>
        </w:tc>
        <w:tc>
          <w:tcPr>
            <w:tcW w:w="960" w:type="dxa"/>
            <w:vAlign w:val="center"/>
          </w:tcPr>
          <w:p w14:paraId="4F7AD9AE">
            <w:pPr>
              <w:pStyle w:val="78"/>
              <w:ind w:firstLine="496"/>
              <w:rPr>
                <w:rFonts w:hint="eastAsia" w:ascii="宋体" w:hAnsi="宋体" w:eastAsia="宋体" w:cs="宋体"/>
                <w:snapToGrid w:val="0"/>
                <w:color w:val="auto"/>
                <w:kern w:val="2"/>
                <w:highlight w:val="none"/>
              </w:rPr>
            </w:pPr>
          </w:p>
        </w:tc>
        <w:tc>
          <w:tcPr>
            <w:tcW w:w="960" w:type="dxa"/>
          </w:tcPr>
          <w:p w14:paraId="39D07707">
            <w:pPr>
              <w:pStyle w:val="78"/>
              <w:ind w:firstLine="496"/>
              <w:rPr>
                <w:rFonts w:hint="eastAsia" w:ascii="宋体" w:hAnsi="宋体" w:eastAsia="宋体" w:cs="宋体"/>
                <w:snapToGrid w:val="0"/>
                <w:color w:val="auto"/>
                <w:kern w:val="2"/>
                <w:highlight w:val="none"/>
              </w:rPr>
            </w:pPr>
          </w:p>
        </w:tc>
        <w:tc>
          <w:tcPr>
            <w:tcW w:w="1360" w:type="dxa"/>
            <w:vAlign w:val="center"/>
          </w:tcPr>
          <w:p w14:paraId="0977EA9A">
            <w:pPr>
              <w:pStyle w:val="78"/>
              <w:ind w:firstLine="496"/>
              <w:rPr>
                <w:rFonts w:hint="eastAsia" w:ascii="宋体" w:hAnsi="宋体" w:eastAsia="宋体" w:cs="宋体"/>
                <w:snapToGrid w:val="0"/>
                <w:color w:val="auto"/>
                <w:kern w:val="2"/>
                <w:highlight w:val="none"/>
              </w:rPr>
            </w:pPr>
          </w:p>
        </w:tc>
        <w:tc>
          <w:tcPr>
            <w:tcW w:w="1276" w:type="dxa"/>
          </w:tcPr>
          <w:p w14:paraId="35C4F7D8">
            <w:pPr>
              <w:pStyle w:val="78"/>
              <w:ind w:firstLine="496"/>
              <w:rPr>
                <w:rFonts w:hint="eastAsia" w:ascii="宋体" w:hAnsi="宋体" w:eastAsia="宋体" w:cs="宋体"/>
                <w:snapToGrid w:val="0"/>
                <w:color w:val="auto"/>
                <w:kern w:val="2"/>
                <w:highlight w:val="none"/>
              </w:rPr>
            </w:pPr>
          </w:p>
        </w:tc>
      </w:tr>
      <w:tr w14:paraId="76C74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67" w:type="dxa"/>
            <w:vAlign w:val="center"/>
          </w:tcPr>
          <w:p w14:paraId="70DBECD2">
            <w:pPr>
              <w:pStyle w:val="78"/>
              <w:ind w:firstLine="496"/>
              <w:rPr>
                <w:rFonts w:hint="eastAsia" w:ascii="宋体" w:hAnsi="宋体" w:eastAsia="宋体" w:cs="宋体"/>
                <w:snapToGrid w:val="0"/>
                <w:color w:val="auto"/>
                <w:kern w:val="2"/>
                <w:highlight w:val="none"/>
              </w:rPr>
            </w:pPr>
          </w:p>
        </w:tc>
        <w:tc>
          <w:tcPr>
            <w:tcW w:w="1353" w:type="dxa"/>
            <w:vAlign w:val="center"/>
          </w:tcPr>
          <w:p w14:paraId="15282BDD">
            <w:pPr>
              <w:pStyle w:val="78"/>
              <w:ind w:firstLine="496"/>
              <w:rPr>
                <w:rFonts w:hint="eastAsia" w:ascii="宋体" w:hAnsi="宋体" w:eastAsia="宋体" w:cs="宋体"/>
                <w:snapToGrid w:val="0"/>
                <w:color w:val="auto"/>
                <w:kern w:val="2"/>
                <w:highlight w:val="none"/>
              </w:rPr>
            </w:pPr>
          </w:p>
        </w:tc>
        <w:tc>
          <w:tcPr>
            <w:tcW w:w="960" w:type="dxa"/>
            <w:vAlign w:val="center"/>
          </w:tcPr>
          <w:p w14:paraId="217BA56F">
            <w:pPr>
              <w:pStyle w:val="78"/>
              <w:ind w:firstLine="496"/>
              <w:rPr>
                <w:rFonts w:hint="eastAsia" w:ascii="宋体" w:hAnsi="宋体" w:eastAsia="宋体" w:cs="宋体"/>
                <w:snapToGrid w:val="0"/>
                <w:color w:val="auto"/>
                <w:kern w:val="2"/>
                <w:highlight w:val="none"/>
              </w:rPr>
            </w:pPr>
          </w:p>
        </w:tc>
        <w:tc>
          <w:tcPr>
            <w:tcW w:w="960" w:type="dxa"/>
            <w:vAlign w:val="center"/>
          </w:tcPr>
          <w:p w14:paraId="7F5E3ECD">
            <w:pPr>
              <w:pStyle w:val="78"/>
              <w:ind w:firstLine="496"/>
              <w:rPr>
                <w:rFonts w:hint="eastAsia" w:ascii="宋体" w:hAnsi="宋体" w:eastAsia="宋体" w:cs="宋体"/>
                <w:snapToGrid w:val="0"/>
                <w:color w:val="auto"/>
                <w:kern w:val="2"/>
                <w:highlight w:val="none"/>
              </w:rPr>
            </w:pPr>
          </w:p>
        </w:tc>
        <w:tc>
          <w:tcPr>
            <w:tcW w:w="960" w:type="dxa"/>
            <w:vAlign w:val="center"/>
          </w:tcPr>
          <w:p w14:paraId="3E7A9C5B">
            <w:pPr>
              <w:pStyle w:val="78"/>
              <w:ind w:firstLine="496"/>
              <w:rPr>
                <w:rFonts w:hint="eastAsia" w:ascii="宋体" w:hAnsi="宋体" w:eastAsia="宋体" w:cs="宋体"/>
                <w:snapToGrid w:val="0"/>
                <w:color w:val="auto"/>
                <w:kern w:val="2"/>
                <w:highlight w:val="none"/>
              </w:rPr>
            </w:pPr>
          </w:p>
        </w:tc>
        <w:tc>
          <w:tcPr>
            <w:tcW w:w="960" w:type="dxa"/>
            <w:vAlign w:val="center"/>
          </w:tcPr>
          <w:p w14:paraId="3BBEA8E2">
            <w:pPr>
              <w:pStyle w:val="78"/>
              <w:ind w:firstLine="496"/>
              <w:rPr>
                <w:rFonts w:hint="eastAsia" w:ascii="宋体" w:hAnsi="宋体" w:eastAsia="宋体" w:cs="宋体"/>
                <w:snapToGrid w:val="0"/>
                <w:color w:val="auto"/>
                <w:kern w:val="2"/>
                <w:highlight w:val="none"/>
              </w:rPr>
            </w:pPr>
          </w:p>
        </w:tc>
        <w:tc>
          <w:tcPr>
            <w:tcW w:w="960" w:type="dxa"/>
          </w:tcPr>
          <w:p w14:paraId="19E0D040">
            <w:pPr>
              <w:pStyle w:val="78"/>
              <w:ind w:firstLine="496"/>
              <w:rPr>
                <w:rFonts w:hint="eastAsia" w:ascii="宋体" w:hAnsi="宋体" w:eastAsia="宋体" w:cs="宋体"/>
                <w:snapToGrid w:val="0"/>
                <w:color w:val="auto"/>
                <w:kern w:val="2"/>
                <w:highlight w:val="none"/>
              </w:rPr>
            </w:pPr>
          </w:p>
        </w:tc>
        <w:tc>
          <w:tcPr>
            <w:tcW w:w="1360" w:type="dxa"/>
            <w:vAlign w:val="center"/>
          </w:tcPr>
          <w:p w14:paraId="7ABF715E">
            <w:pPr>
              <w:pStyle w:val="78"/>
              <w:ind w:firstLine="496"/>
              <w:rPr>
                <w:rFonts w:hint="eastAsia" w:ascii="宋体" w:hAnsi="宋体" w:eastAsia="宋体" w:cs="宋体"/>
                <w:snapToGrid w:val="0"/>
                <w:color w:val="auto"/>
                <w:kern w:val="2"/>
                <w:highlight w:val="none"/>
              </w:rPr>
            </w:pPr>
          </w:p>
        </w:tc>
        <w:tc>
          <w:tcPr>
            <w:tcW w:w="1276" w:type="dxa"/>
          </w:tcPr>
          <w:p w14:paraId="109370CF">
            <w:pPr>
              <w:pStyle w:val="78"/>
              <w:ind w:firstLine="496"/>
              <w:rPr>
                <w:rFonts w:hint="eastAsia" w:ascii="宋体" w:hAnsi="宋体" w:eastAsia="宋体" w:cs="宋体"/>
                <w:snapToGrid w:val="0"/>
                <w:color w:val="auto"/>
                <w:kern w:val="2"/>
                <w:highlight w:val="none"/>
              </w:rPr>
            </w:pPr>
          </w:p>
        </w:tc>
      </w:tr>
      <w:tr w14:paraId="3979A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67" w:type="dxa"/>
            <w:vAlign w:val="center"/>
          </w:tcPr>
          <w:p w14:paraId="269573FD">
            <w:pPr>
              <w:pStyle w:val="78"/>
              <w:ind w:firstLine="496"/>
              <w:rPr>
                <w:rFonts w:hint="eastAsia" w:ascii="宋体" w:hAnsi="宋体" w:eastAsia="宋体" w:cs="宋体"/>
                <w:snapToGrid w:val="0"/>
                <w:color w:val="auto"/>
                <w:kern w:val="2"/>
                <w:highlight w:val="none"/>
              </w:rPr>
            </w:pPr>
          </w:p>
        </w:tc>
        <w:tc>
          <w:tcPr>
            <w:tcW w:w="1353" w:type="dxa"/>
            <w:vAlign w:val="center"/>
          </w:tcPr>
          <w:p w14:paraId="222EE469">
            <w:pPr>
              <w:pStyle w:val="78"/>
              <w:ind w:firstLine="496"/>
              <w:rPr>
                <w:rFonts w:hint="eastAsia" w:ascii="宋体" w:hAnsi="宋体" w:eastAsia="宋体" w:cs="宋体"/>
                <w:snapToGrid w:val="0"/>
                <w:color w:val="auto"/>
                <w:kern w:val="2"/>
                <w:highlight w:val="none"/>
              </w:rPr>
            </w:pPr>
          </w:p>
        </w:tc>
        <w:tc>
          <w:tcPr>
            <w:tcW w:w="960" w:type="dxa"/>
            <w:vAlign w:val="center"/>
          </w:tcPr>
          <w:p w14:paraId="05883FC4">
            <w:pPr>
              <w:pStyle w:val="78"/>
              <w:ind w:firstLine="496"/>
              <w:rPr>
                <w:rFonts w:hint="eastAsia" w:ascii="宋体" w:hAnsi="宋体" w:eastAsia="宋体" w:cs="宋体"/>
                <w:snapToGrid w:val="0"/>
                <w:color w:val="auto"/>
                <w:kern w:val="2"/>
                <w:highlight w:val="none"/>
              </w:rPr>
            </w:pPr>
          </w:p>
        </w:tc>
        <w:tc>
          <w:tcPr>
            <w:tcW w:w="960" w:type="dxa"/>
            <w:vAlign w:val="center"/>
          </w:tcPr>
          <w:p w14:paraId="5522E514">
            <w:pPr>
              <w:pStyle w:val="78"/>
              <w:ind w:firstLine="496"/>
              <w:rPr>
                <w:rFonts w:hint="eastAsia" w:ascii="宋体" w:hAnsi="宋体" w:eastAsia="宋体" w:cs="宋体"/>
                <w:snapToGrid w:val="0"/>
                <w:color w:val="auto"/>
                <w:kern w:val="2"/>
                <w:highlight w:val="none"/>
              </w:rPr>
            </w:pPr>
          </w:p>
        </w:tc>
        <w:tc>
          <w:tcPr>
            <w:tcW w:w="960" w:type="dxa"/>
            <w:vAlign w:val="center"/>
          </w:tcPr>
          <w:p w14:paraId="2821F8D4">
            <w:pPr>
              <w:pStyle w:val="78"/>
              <w:ind w:firstLine="496"/>
              <w:rPr>
                <w:rFonts w:hint="eastAsia" w:ascii="宋体" w:hAnsi="宋体" w:eastAsia="宋体" w:cs="宋体"/>
                <w:snapToGrid w:val="0"/>
                <w:color w:val="auto"/>
                <w:kern w:val="2"/>
                <w:highlight w:val="none"/>
              </w:rPr>
            </w:pPr>
          </w:p>
        </w:tc>
        <w:tc>
          <w:tcPr>
            <w:tcW w:w="960" w:type="dxa"/>
            <w:vAlign w:val="center"/>
          </w:tcPr>
          <w:p w14:paraId="24C8F8B1">
            <w:pPr>
              <w:pStyle w:val="78"/>
              <w:ind w:firstLine="496"/>
              <w:rPr>
                <w:rFonts w:hint="eastAsia" w:ascii="宋体" w:hAnsi="宋体" w:eastAsia="宋体" w:cs="宋体"/>
                <w:snapToGrid w:val="0"/>
                <w:color w:val="auto"/>
                <w:kern w:val="2"/>
                <w:highlight w:val="none"/>
              </w:rPr>
            </w:pPr>
          </w:p>
        </w:tc>
        <w:tc>
          <w:tcPr>
            <w:tcW w:w="960" w:type="dxa"/>
          </w:tcPr>
          <w:p w14:paraId="239D6516">
            <w:pPr>
              <w:pStyle w:val="78"/>
              <w:ind w:firstLine="496"/>
              <w:rPr>
                <w:rFonts w:hint="eastAsia" w:ascii="宋体" w:hAnsi="宋体" w:eastAsia="宋体" w:cs="宋体"/>
                <w:snapToGrid w:val="0"/>
                <w:color w:val="auto"/>
                <w:kern w:val="2"/>
                <w:highlight w:val="none"/>
              </w:rPr>
            </w:pPr>
          </w:p>
        </w:tc>
        <w:tc>
          <w:tcPr>
            <w:tcW w:w="1360" w:type="dxa"/>
            <w:vAlign w:val="center"/>
          </w:tcPr>
          <w:p w14:paraId="2240B5B5">
            <w:pPr>
              <w:pStyle w:val="78"/>
              <w:ind w:firstLine="496"/>
              <w:rPr>
                <w:rFonts w:hint="eastAsia" w:ascii="宋体" w:hAnsi="宋体" w:eastAsia="宋体" w:cs="宋体"/>
                <w:snapToGrid w:val="0"/>
                <w:color w:val="auto"/>
                <w:kern w:val="2"/>
                <w:highlight w:val="none"/>
              </w:rPr>
            </w:pPr>
          </w:p>
        </w:tc>
        <w:tc>
          <w:tcPr>
            <w:tcW w:w="1276" w:type="dxa"/>
          </w:tcPr>
          <w:p w14:paraId="561D2773">
            <w:pPr>
              <w:pStyle w:val="78"/>
              <w:ind w:firstLine="496"/>
              <w:rPr>
                <w:rFonts w:hint="eastAsia" w:ascii="宋体" w:hAnsi="宋体" w:eastAsia="宋体" w:cs="宋体"/>
                <w:snapToGrid w:val="0"/>
                <w:color w:val="auto"/>
                <w:kern w:val="2"/>
                <w:highlight w:val="none"/>
              </w:rPr>
            </w:pPr>
          </w:p>
        </w:tc>
      </w:tr>
      <w:tr w14:paraId="6AFB0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67" w:type="dxa"/>
            <w:vAlign w:val="center"/>
          </w:tcPr>
          <w:p w14:paraId="054F17C9">
            <w:pPr>
              <w:pStyle w:val="78"/>
              <w:ind w:firstLine="496"/>
              <w:rPr>
                <w:rFonts w:hint="eastAsia" w:ascii="宋体" w:hAnsi="宋体" w:eastAsia="宋体" w:cs="宋体"/>
                <w:snapToGrid w:val="0"/>
                <w:color w:val="auto"/>
                <w:kern w:val="2"/>
                <w:highlight w:val="none"/>
              </w:rPr>
            </w:pPr>
          </w:p>
        </w:tc>
        <w:tc>
          <w:tcPr>
            <w:tcW w:w="1353" w:type="dxa"/>
            <w:vAlign w:val="center"/>
          </w:tcPr>
          <w:p w14:paraId="018AADF6">
            <w:pPr>
              <w:pStyle w:val="78"/>
              <w:ind w:firstLine="496"/>
              <w:rPr>
                <w:rFonts w:hint="eastAsia" w:ascii="宋体" w:hAnsi="宋体" w:eastAsia="宋体" w:cs="宋体"/>
                <w:snapToGrid w:val="0"/>
                <w:color w:val="auto"/>
                <w:kern w:val="2"/>
                <w:highlight w:val="none"/>
              </w:rPr>
            </w:pPr>
          </w:p>
        </w:tc>
        <w:tc>
          <w:tcPr>
            <w:tcW w:w="960" w:type="dxa"/>
            <w:vAlign w:val="center"/>
          </w:tcPr>
          <w:p w14:paraId="12A11C81">
            <w:pPr>
              <w:pStyle w:val="78"/>
              <w:ind w:firstLine="496"/>
              <w:rPr>
                <w:rFonts w:hint="eastAsia" w:ascii="宋体" w:hAnsi="宋体" w:eastAsia="宋体" w:cs="宋体"/>
                <w:snapToGrid w:val="0"/>
                <w:color w:val="auto"/>
                <w:kern w:val="2"/>
                <w:highlight w:val="none"/>
              </w:rPr>
            </w:pPr>
          </w:p>
        </w:tc>
        <w:tc>
          <w:tcPr>
            <w:tcW w:w="960" w:type="dxa"/>
            <w:vAlign w:val="center"/>
          </w:tcPr>
          <w:p w14:paraId="0A46FEA0">
            <w:pPr>
              <w:pStyle w:val="78"/>
              <w:ind w:firstLine="496"/>
              <w:rPr>
                <w:rFonts w:hint="eastAsia" w:ascii="宋体" w:hAnsi="宋体" w:eastAsia="宋体" w:cs="宋体"/>
                <w:snapToGrid w:val="0"/>
                <w:color w:val="auto"/>
                <w:kern w:val="2"/>
                <w:highlight w:val="none"/>
              </w:rPr>
            </w:pPr>
          </w:p>
        </w:tc>
        <w:tc>
          <w:tcPr>
            <w:tcW w:w="960" w:type="dxa"/>
            <w:vAlign w:val="center"/>
          </w:tcPr>
          <w:p w14:paraId="5FF16C11">
            <w:pPr>
              <w:pStyle w:val="78"/>
              <w:ind w:firstLine="496"/>
              <w:rPr>
                <w:rFonts w:hint="eastAsia" w:ascii="宋体" w:hAnsi="宋体" w:eastAsia="宋体" w:cs="宋体"/>
                <w:snapToGrid w:val="0"/>
                <w:color w:val="auto"/>
                <w:kern w:val="2"/>
                <w:highlight w:val="none"/>
              </w:rPr>
            </w:pPr>
          </w:p>
        </w:tc>
        <w:tc>
          <w:tcPr>
            <w:tcW w:w="960" w:type="dxa"/>
            <w:vAlign w:val="center"/>
          </w:tcPr>
          <w:p w14:paraId="3D3B898F">
            <w:pPr>
              <w:pStyle w:val="78"/>
              <w:ind w:firstLine="496"/>
              <w:rPr>
                <w:rFonts w:hint="eastAsia" w:ascii="宋体" w:hAnsi="宋体" w:eastAsia="宋体" w:cs="宋体"/>
                <w:snapToGrid w:val="0"/>
                <w:color w:val="auto"/>
                <w:kern w:val="2"/>
                <w:highlight w:val="none"/>
              </w:rPr>
            </w:pPr>
          </w:p>
        </w:tc>
        <w:tc>
          <w:tcPr>
            <w:tcW w:w="960" w:type="dxa"/>
          </w:tcPr>
          <w:p w14:paraId="26F8D303">
            <w:pPr>
              <w:pStyle w:val="78"/>
              <w:ind w:firstLine="496"/>
              <w:rPr>
                <w:rFonts w:hint="eastAsia" w:ascii="宋体" w:hAnsi="宋体" w:eastAsia="宋体" w:cs="宋体"/>
                <w:snapToGrid w:val="0"/>
                <w:color w:val="auto"/>
                <w:kern w:val="2"/>
                <w:highlight w:val="none"/>
              </w:rPr>
            </w:pPr>
          </w:p>
        </w:tc>
        <w:tc>
          <w:tcPr>
            <w:tcW w:w="1360" w:type="dxa"/>
            <w:vAlign w:val="center"/>
          </w:tcPr>
          <w:p w14:paraId="1DAA0823">
            <w:pPr>
              <w:pStyle w:val="78"/>
              <w:ind w:firstLine="496"/>
              <w:rPr>
                <w:rFonts w:hint="eastAsia" w:ascii="宋体" w:hAnsi="宋体" w:eastAsia="宋体" w:cs="宋体"/>
                <w:snapToGrid w:val="0"/>
                <w:color w:val="auto"/>
                <w:kern w:val="2"/>
                <w:highlight w:val="none"/>
              </w:rPr>
            </w:pPr>
          </w:p>
        </w:tc>
        <w:tc>
          <w:tcPr>
            <w:tcW w:w="1276" w:type="dxa"/>
          </w:tcPr>
          <w:p w14:paraId="4FA7C934">
            <w:pPr>
              <w:pStyle w:val="78"/>
              <w:ind w:firstLine="496"/>
              <w:rPr>
                <w:rFonts w:hint="eastAsia" w:ascii="宋体" w:hAnsi="宋体" w:eastAsia="宋体" w:cs="宋体"/>
                <w:snapToGrid w:val="0"/>
                <w:color w:val="auto"/>
                <w:kern w:val="2"/>
                <w:highlight w:val="none"/>
              </w:rPr>
            </w:pPr>
          </w:p>
        </w:tc>
      </w:tr>
      <w:tr w14:paraId="42C1A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67" w:type="dxa"/>
            <w:vAlign w:val="center"/>
          </w:tcPr>
          <w:p w14:paraId="601465BC">
            <w:pPr>
              <w:pStyle w:val="78"/>
              <w:ind w:firstLine="496"/>
              <w:rPr>
                <w:rFonts w:hint="eastAsia" w:ascii="宋体" w:hAnsi="宋体" w:eastAsia="宋体" w:cs="宋体"/>
                <w:snapToGrid w:val="0"/>
                <w:color w:val="auto"/>
                <w:kern w:val="2"/>
                <w:highlight w:val="none"/>
              </w:rPr>
            </w:pPr>
          </w:p>
        </w:tc>
        <w:tc>
          <w:tcPr>
            <w:tcW w:w="1353" w:type="dxa"/>
            <w:vAlign w:val="center"/>
          </w:tcPr>
          <w:p w14:paraId="2812F539">
            <w:pPr>
              <w:pStyle w:val="78"/>
              <w:ind w:firstLine="496"/>
              <w:rPr>
                <w:rFonts w:hint="eastAsia" w:ascii="宋体" w:hAnsi="宋体" w:eastAsia="宋体" w:cs="宋体"/>
                <w:snapToGrid w:val="0"/>
                <w:color w:val="auto"/>
                <w:kern w:val="2"/>
                <w:highlight w:val="none"/>
              </w:rPr>
            </w:pPr>
          </w:p>
        </w:tc>
        <w:tc>
          <w:tcPr>
            <w:tcW w:w="960" w:type="dxa"/>
            <w:vAlign w:val="center"/>
          </w:tcPr>
          <w:p w14:paraId="4E26E733">
            <w:pPr>
              <w:pStyle w:val="78"/>
              <w:ind w:firstLine="496"/>
              <w:rPr>
                <w:rFonts w:hint="eastAsia" w:ascii="宋体" w:hAnsi="宋体" w:eastAsia="宋体" w:cs="宋体"/>
                <w:snapToGrid w:val="0"/>
                <w:color w:val="auto"/>
                <w:kern w:val="2"/>
                <w:highlight w:val="none"/>
              </w:rPr>
            </w:pPr>
          </w:p>
        </w:tc>
        <w:tc>
          <w:tcPr>
            <w:tcW w:w="960" w:type="dxa"/>
            <w:vAlign w:val="center"/>
          </w:tcPr>
          <w:p w14:paraId="06EB22DE">
            <w:pPr>
              <w:pStyle w:val="78"/>
              <w:ind w:firstLine="496"/>
              <w:rPr>
                <w:rFonts w:hint="eastAsia" w:ascii="宋体" w:hAnsi="宋体" w:eastAsia="宋体" w:cs="宋体"/>
                <w:snapToGrid w:val="0"/>
                <w:color w:val="auto"/>
                <w:kern w:val="2"/>
                <w:highlight w:val="none"/>
              </w:rPr>
            </w:pPr>
          </w:p>
        </w:tc>
        <w:tc>
          <w:tcPr>
            <w:tcW w:w="960" w:type="dxa"/>
            <w:vAlign w:val="center"/>
          </w:tcPr>
          <w:p w14:paraId="5C09589E">
            <w:pPr>
              <w:pStyle w:val="78"/>
              <w:ind w:firstLine="496"/>
              <w:rPr>
                <w:rFonts w:hint="eastAsia" w:ascii="宋体" w:hAnsi="宋体" w:eastAsia="宋体" w:cs="宋体"/>
                <w:snapToGrid w:val="0"/>
                <w:color w:val="auto"/>
                <w:kern w:val="2"/>
                <w:highlight w:val="none"/>
              </w:rPr>
            </w:pPr>
          </w:p>
        </w:tc>
        <w:tc>
          <w:tcPr>
            <w:tcW w:w="960" w:type="dxa"/>
            <w:vAlign w:val="center"/>
          </w:tcPr>
          <w:p w14:paraId="2F40A84D">
            <w:pPr>
              <w:pStyle w:val="78"/>
              <w:ind w:firstLine="496"/>
              <w:rPr>
                <w:rFonts w:hint="eastAsia" w:ascii="宋体" w:hAnsi="宋体" w:eastAsia="宋体" w:cs="宋体"/>
                <w:snapToGrid w:val="0"/>
                <w:color w:val="auto"/>
                <w:kern w:val="2"/>
                <w:highlight w:val="none"/>
              </w:rPr>
            </w:pPr>
          </w:p>
        </w:tc>
        <w:tc>
          <w:tcPr>
            <w:tcW w:w="960" w:type="dxa"/>
          </w:tcPr>
          <w:p w14:paraId="722043D2">
            <w:pPr>
              <w:pStyle w:val="78"/>
              <w:ind w:firstLine="496"/>
              <w:rPr>
                <w:rFonts w:hint="eastAsia" w:ascii="宋体" w:hAnsi="宋体" w:eastAsia="宋体" w:cs="宋体"/>
                <w:snapToGrid w:val="0"/>
                <w:color w:val="auto"/>
                <w:kern w:val="2"/>
                <w:highlight w:val="none"/>
              </w:rPr>
            </w:pPr>
          </w:p>
        </w:tc>
        <w:tc>
          <w:tcPr>
            <w:tcW w:w="1360" w:type="dxa"/>
            <w:vAlign w:val="center"/>
          </w:tcPr>
          <w:p w14:paraId="764ABDF6">
            <w:pPr>
              <w:pStyle w:val="78"/>
              <w:ind w:firstLine="496"/>
              <w:rPr>
                <w:rFonts w:hint="eastAsia" w:ascii="宋体" w:hAnsi="宋体" w:eastAsia="宋体" w:cs="宋体"/>
                <w:snapToGrid w:val="0"/>
                <w:color w:val="auto"/>
                <w:kern w:val="2"/>
                <w:highlight w:val="none"/>
              </w:rPr>
            </w:pPr>
          </w:p>
        </w:tc>
        <w:tc>
          <w:tcPr>
            <w:tcW w:w="1276" w:type="dxa"/>
          </w:tcPr>
          <w:p w14:paraId="31A18C0F">
            <w:pPr>
              <w:pStyle w:val="78"/>
              <w:ind w:firstLine="496"/>
              <w:rPr>
                <w:rFonts w:hint="eastAsia" w:ascii="宋体" w:hAnsi="宋体" w:eastAsia="宋体" w:cs="宋体"/>
                <w:snapToGrid w:val="0"/>
                <w:color w:val="auto"/>
                <w:kern w:val="2"/>
                <w:highlight w:val="none"/>
              </w:rPr>
            </w:pPr>
          </w:p>
        </w:tc>
      </w:tr>
      <w:tr w14:paraId="63A08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67" w:type="dxa"/>
            <w:vAlign w:val="center"/>
          </w:tcPr>
          <w:p w14:paraId="6FAF9A00">
            <w:pPr>
              <w:pStyle w:val="78"/>
              <w:ind w:firstLine="496"/>
              <w:rPr>
                <w:rFonts w:hint="eastAsia" w:ascii="宋体" w:hAnsi="宋体" w:eastAsia="宋体" w:cs="宋体"/>
                <w:snapToGrid w:val="0"/>
                <w:color w:val="auto"/>
                <w:kern w:val="2"/>
                <w:highlight w:val="none"/>
              </w:rPr>
            </w:pPr>
          </w:p>
        </w:tc>
        <w:tc>
          <w:tcPr>
            <w:tcW w:w="1353" w:type="dxa"/>
            <w:vAlign w:val="center"/>
          </w:tcPr>
          <w:p w14:paraId="6727B63C">
            <w:pPr>
              <w:pStyle w:val="78"/>
              <w:ind w:firstLine="496"/>
              <w:rPr>
                <w:rFonts w:hint="eastAsia" w:ascii="宋体" w:hAnsi="宋体" w:eastAsia="宋体" w:cs="宋体"/>
                <w:snapToGrid w:val="0"/>
                <w:color w:val="auto"/>
                <w:kern w:val="2"/>
                <w:highlight w:val="none"/>
              </w:rPr>
            </w:pPr>
          </w:p>
        </w:tc>
        <w:tc>
          <w:tcPr>
            <w:tcW w:w="960" w:type="dxa"/>
            <w:vAlign w:val="center"/>
          </w:tcPr>
          <w:p w14:paraId="797387A2">
            <w:pPr>
              <w:pStyle w:val="78"/>
              <w:ind w:firstLine="496"/>
              <w:rPr>
                <w:rFonts w:hint="eastAsia" w:ascii="宋体" w:hAnsi="宋体" w:eastAsia="宋体" w:cs="宋体"/>
                <w:snapToGrid w:val="0"/>
                <w:color w:val="auto"/>
                <w:kern w:val="2"/>
                <w:highlight w:val="none"/>
              </w:rPr>
            </w:pPr>
          </w:p>
        </w:tc>
        <w:tc>
          <w:tcPr>
            <w:tcW w:w="960" w:type="dxa"/>
            <w:vAlign w:val="center"/>
          </w:tcPr>
          <w:p w14:paraId="583BC252">
            <w:pPr>
              <w:pStyle w:val="78"/>
              <w:ind w:firstLine="496"/>
              <w:rPr>
                <w:rFonts w:hint="eastAsia" w:ascii="宋体" w:hAnsi="宋体" w:eastAsia="宋体" w:cs="宋体"/>
                <w:snapToGrid w:val="0"/>
                <w:color w:val="auto"/>
                <w:kern w:val="2"/>
                <w:highlight w:val="none"/>
              </w:rPr>
            </w:pPr>
          </w:p>
        </w:tc>
        <w:tc>
          <w:tcPr>
            <w:tcW w:w="960" w:type="dxa"/>
            <w:vAlign w:val="center"/>
          </w:tcPr>
          <w:p w14:paraId="372A5620">
            <w:pPr>
              <w:pStyle w:val="78"/>
              <w:ind w:firstLine="496"/>
              <w:rPr>
                <w:rFonts w:hint="eastAsia" w:ascii="宋体" w:hAnsi="宋体" w:eastAsia="宋体" w:cs="宋体"/>
                <w:snapToGrid w:val="0"/>
                <w:color w:val="auto"/>
                <w:kern w:val="2"/>
                <w:highlight w:val="none"/>
              </w:rPr>
            </w:pPr>
          </w:p>
        </w:tc>
        <w:tc>
          <w:tcPr>
            <w:tcW w:w="960" w:type="dxa"/>
            <w:vAlign w:val="center"/>
          </w:tcPr>
          <w:p w14:paraId="2CA1298F">
            <w:pPr>
              <w:pStyle w:val="78"/>
              <w:ind w:firstLine="496"/>
              <w:rPr>
                <w:rFonts w:hint="eastAsia" w:ascii="宋体" w:hAnsi="宋体" w:eastAsia="宋体" w:cs="宋体"/>
                <w:snapToGrid w:val="0"/>
                <w:color w:val="auto"/>
                <w:kern w:val="2"/>
                <w:highlight w:val="none"/>
              </w:rPr>
            </w:pPr>
          </w:p>
        </w:tc>
        <w:tc>
          <w:tcPr>
            <w:tcW w:w="960" w:type="dxa"/>
          </w:tcPr>
          <w:p w14:paraId="2752BBE7">
            <w:pPr>
              <w:pStyle w:val="78"/>
              <w:ind w:firstLine="496"/>
              <w:rPr>
                <w:rFonts w:hint="eastAsia" w:ascii="宋体" w:hAnsi="宋体" w:eastAsia="宋体" w:cs="宋体"/>
                <w:snapToGrid w:val="0"/>
                <w:color w:val="auto"/>
                <w:kern w:val="2"/>
                <w:highlight w:val="none"/>
              </w:rPr>
            </w:pPr>
          </w:p>
        </w:tc>
        <w:tc>
          <w:tcPr>
            <w:tcW w:w="1360" w:type="dxa"/>
            <w:vAlign w:val="center"/>
          </w:tcPr>
          <w:p w14:paraId="78C28697">
            <w:pPr>
              <w:pStyle w:val="78"/>
              <w:ind w:firstLine="496"/>
              <w:rPr>
                <w:rFonts w:hint="eastAsia" w:ascii="宋体" w:hAnsi="宋体" w:eastAsia="宋体" w:cs="宋体"/>
                <w:snapToGrid w:val="0"/>
                <w:color w:val="auto"/>
                <w:kern w:val="2"/>
                <w:highlight w:val="none"/>
              </w:rPr>
            </w:pPr>
          </w:p>
        </w:tc>
        <w:tc>
          <w:tcPr>
            <w:tcW w:w="1276" w:type="dxa"/>
          </w:tcPr>
          <w:p w14:paraId="4EA0EAF4">
            <w:pPr>
              <w:pStyle w:val="78"/>
              <w:ind w:firstLine="496"/>
              <w:rPr>
                <w:rFonts w:hint="eastAsia" w:ascii="宋体" w:hAnsi="宋体" w:eastAsia="宋体" w:cs="宋体"/>
                <w:snapToGrid w:val="0"/>
                <w:color w:val="auto"/>
                <w:kern w:val="2"/>
                <w:highlight w:val="none"/>
              </w:rPr>
            </w:pPr>
          </w:p>
        </w:tc>
      </w:tr>
      <w:tr w14:paraId="78146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67" w:type="dxa"/>
            <w:vAlign w:val="center"/>
          </w:tcPr>
          <w:p w14:paraId="51CE9128">
            <w:pPr>
              <w:pStyle w:val="78"/>
              <w:ind w:firstLine="496"/>
              <w:rPr>
                <w:rFonts w:hint="eastAsia" w:ascii="宋体" w:hAnsi="宋体" w:eastAsia="宋体" w:cs="宋体"/>
                <w:snapToGrid w:val="0"/>
                <w:color w:val="auto"/>
                <w:kern w:val="2"/>
                <w:highlight w:val="none"/>
              </w:rPr>
            </w:pPr>
          </w:p>
        </w:tc>
        <w:tc>
          <w:tcPr>
            <w:tcW w:w="1353" w:type="dxa"/>
            <w:vAlign w:val="center"/>
          </w:tcPr>
          <w:p w14:paraId="4219E456">
            <w:pPr>
              <w:pStyle w:val="78"/>
              <w:ind w:firstLine="496"/>
              <w:rPr>
                <w:rFonts w:hint="eastAsia" w:ascii="宋体" w:hAnsi="宋体" w:eastAsia="宋体" w:cs="宋体"/>
                <w:snapToGrid w:val="0"/>
                <w:color w:val="auto"/>
                <w:kern w:val="2"/>
                <w:highlight w:val="none"/>
              </w:rPr>
            </w:pPr>
          </w:p>
        </w:tc>
        <w:tc>
          <w:tcPr>
            <w:tcW w:w="960" w:type="dxa"/>
            <w:vAlign w:val="center"/>
          </w:tcPr>
          <w:p w14:paraId="6489ECC9">
            <w:pPr>
              <w:pStyle w:val="78"/>
              <w:ind w:firstLine="496"/>
              <w:rPr>
                <w:rFonts w:hint="eastAsia" w:ascii="宋体" w:hAnsi="宋体" w:eastAsia="宋体" w:cs="宋体"/>
                <w:snapToGrid w:val="0"/>
                <w:color w:val="auto"/>
                <w:kern w:val="2"/>
                <w:highlight w:val="none"/>
              </w:rPr>
            </w:pPr>
          </w:p>
        </w:tc>
        <w:tc>
          <w:tcPr>
            <w:tcW w:w="960" w:type="dxa"/>
            <w:vAlign w:val="center"/>
          </w:tcPr>
          <w:p w14:paraId="4965D094">
            <w:pPr>
              <w:pStyle w:val="78"/>
              <w:ind w:firstLine="496"/>
              <w:rPr>
                <w:rFonts w:hint="eastAsia" w:ascii="宋体" w:hAnsi="宋体" w:eastAsia="宋体" w:cs="宋体"/>
                <w:snapToGrid w:val="0"/>
                <w:color w:val="auto"/>
                <w:kern w:val="2"/>
                <w:highlight w:val="none"/>
              </w:rPr>
            </w:pPr>
          </w:p>
        </w:tc>
        <w:tc>
          <w:tcPr>
            <w:tcW w:w="960" w:type="dxa"/>
            <w:vAlign w:val="center"/>
          </w:tcPr>
          <w:p w14:paraId="72E1768F">
            <w:pPr>
              <w:pStyle w:val="78"/>
              <w:ind w:firstLine="496"/>
              <w:rPr>
                <w:rFonts w:hint="eastAsia" w:ascii="宋体" w:hAnsi="宋体" w:eastAsia="宋体" w:cs="宋体"/>
                <w:snapToGrid w:val="0"/>
                <w:color w:val="auto"/>
                <w:kern w:val="2"/>
                <w:highlight w:val="none"/>
              </w:rPr>
            </w:pPr>
          </w:p>
        </w:tc>
        <w:tc>
          <w:tcPr>
            <w:tcW w:w="960" w:type="dxa"/>
            <w:vAlign w:val="center"/>
          </w:tcPr>
          <w:p w14:paraId="3B98D6AB">
            <w:pPr>
              <w:pStyle w:val="78"/>
              <w:ind w:firstLine="496"/>
              <w:rPr>
                <w:rFonts w:hint="eastAsia" w:ascii="宋体" w:hAnsi="宋体" w:eastAsia="宋体" w:cs="宋体"/>
                <w:snapToGrid w:val="0"/>
                <w:color w:val="auto"/>
                <w:kern w:val="2"/>
                <w:highlight w:val="none"/>
              </w:rPr>
            </w:pPr>
          </w:p>
        </w:tc>
        <w:tc>
          <w:tcPr>
            <w:tcW w:w="960" w:type="dxa"/>
          </w:tcPr>
          <w:p w14:paraId="73EFC658">
            <w:pPr>
              <w:pStyle w:val="78"/>
              <w:ind w:firstLine="496"/>
              <w:rPr>
                <w:rFonts w:hint="eastAsia" w:ascii="宋体" w:hAnsi="宋体" w:eastAsia="宋体" w:cs="宋体"/>
                <w:snapToGrid w:val="0"/>
                <w:color w:val="auto"/>
                <w:kern w:val="2"/>
                <w:highlight w:val="none"/>
              </w:rPr>
            </w:pPr>
          </w:p>
        </w:tc>
        <w:tc>
          <w:tcPr>
            <w:tcW w:w="1360" w:type="dxa"/>
            <w:vAlign w:val="center"/>
          </w:tcPr>
          <w:p w14:paraId="6B7968A0">
            <w:pPr>
              <w:pStyle w:val="78"/>
              <w:ind w:firstLine="496"/>
              <w:rPr>
                <w:rFonts w:hint="eastAsia" w:ascii="宋体" w:hAnsi="宋体" w:eastAsia="宋体" w:cs="宋体"/>
                <w:snapToGrid w:val="0"/>
                <w:color w:val="auto"/>
                <w:kern w:val="2"/>
                <w:highlight w:val="none"/>
              </w:rPr>
            </w:pPr>
          </w:p>
        </w:tc>
        <w:tc>
          <w:tcPr>
            <w:tcW w:w="1276" w:type="dxa"/>
          </w:tcPr>
          <w:p w14:paraId="3F38F8B8">
            <w:pPr>
              <w:pStyle w:val="78"/>
              <w:ind w:firstLine="496"/>
              <w:rPr>
                <w:rFonts w:hint="eastAsia" w:ascii="宋体" w:hAnsi="宋体" w:eastAsia="宋体" w:cs="宋体"/>
                <w:snapToGrid w:val="0"/>
                <w:color w:val="auto"/>
                <w:kern w:val="2"/>
                <w:highlight w:val="none"/>
              </w:rPr>
            </w:pPr>
          </w:p>
        </w:tc>
      </w:tr>
    </w:tbl>
    <w:p w14:paraId="6B762002">
      <w:pPr>
        <w:pStyle w:val="78"/>
        <w:spacing w:line="400" w:lineRule="exact"/>
        <w:ind w:firstLine="496"/>
        <w:rPr>
          <w:rFonts w:hint="eastAsia" w:ascii="宋体" w:hAnsi="宋体" w:eastAsia="宋体" w:cs="宋体"/>
          <w:color w:val="auto"/>
          <w:highlight w:val="none"/>
        </w:rPr>
      </w:pPr>
    </w:p>
    <w:p w14:paraId="1F2BB18E">
      <w:pPr>
        <w:pStyle w:val="78"/>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投标人：　　（盖章）</w:t>
      </w:r>
    </w:p>
    <w:p w14:paraId="05ADB358">
      <w:pPr>
        <w:pStyle w:val="78"/>
        <w:ind w:firstLine="3720" w:firstLineChars="1500"/>
        <w:rPr>
          <w:rFonts w:hint="eastAsia" w:ascii="宋体" w:hAnsi="宋体" w:eastAsia="宋体" w:cs="宋体"/>
          <w:color w:val="auto"/>
          <w:highlight w:val="none"/>
        </w:rPr>
      </w:pPr>
      <w:r>
        <w:rPr>
          <w:rFonts w:hint="eastAsia" w:ascii="宋体" w:hAnsi="宋体" w:eastAsia="宋体" w:cs="宋体"/>
          <w:color w:val="auto"/>
          <w:highlight w:val="none"/>
        </w:rPr>
        <w:t>法定代表人或授权代理人(签字或盖章)：</w:t>
      </w:r>
    </w:p>
    <w:p w14:paraId="096F40D8">
      <w:pPr>
        <w:pStyle w:val="78"/>
        <w:ind w:firstLine="3720" w:firstLineChars="1500"/>
        <w:rPr>
          <w:rFonts w:hint="eastAsia" w:ascii="宋体" w:hAnsi="宋体" w:eastAsia="宋体" w:cs="宋体"/>
          <w:color w:val="auto"/>
          <w:sz w:val="18"/>
          <w:szCs w:val="18"/>
          <w:highlight w:val="none"/>
        </w:rPr>
      </w:pPr>
      <w:r>
        <w:rPr>
          <w:rFonts w:hint="eastAsia" w:ascii="宋体" w:hAnsi="宋体" w:eastAsia="宋体" w:cs="宋体"/>
          <w:color w:val="auto"/>
          <w:highlight w:val="none"/>
        </w:rPr>
        <w:t>日   期：    年    月    日</w:t>
      </w:r>
    </w:p>
    <w:p w14:paraId="46348607">
      <w:pPr>
        <w:pStyle w:val="78"/>
        <w:ind w:firstLine="3596" w:firstLineChars="1450"/>
        <w:rPr>
          <w:rFonts w:hint="eastAsia" w:ascii="宋体" w:hAnsi="宋体" w:eastAsia="宋体" w:cs="宋体"/>
          <w:color w:val="auto"/>
          <w:highlight w:val="none"/>
        </w:rPr>
      </w:pPr>
    </w:p>
    <w:p w14:paraId="408D936B">
      <w:pPr>
        <w:pStyle w:val="118"/>
        <w:spacing w:beforeLines="0" w:after="120"/>
        <w:jc w:val="left"/>
        <w:rPr>
          <w:rFonts w:hint="eastAsia" w:ascii="宋体" w:hAnsi="宋体" w:eastAsia="宋体" w:cs="宋体"/>
          <w:b w:val="0"/>
          <w:color w:val="auto"/>
          <w:spacing w:val="0"/>
          <w:kern w:val="2"/>
          <w:highlight w:val="none"/>
        </w:rPr>
      </w:pPr>
      <w:bookmarkStart w:id="48" w:name="_Toc369536776"/>
      <w:bookmarkStart w:id="49" w:name="_Toc352240529"/>
      <w:bookmarkStart w:id="50" w:name="_Toc11987"/>
      <w:bookmarkStart w:id="51" w:name="_Toc395261105"/>
      <w:bookmarkStart w:id="52" w:name="_Toc226209009"/>
      <w:bookmarkStart w:id="53" w:name="_Toc515454599"/>
      <w:bookmarkStart w:id="54" w:name="_Toc23443"/>
      <w:bookmarkStart w:id="55" w:name="_Toc449308426"/>
      <w:bookmarkStart w:id="56" w:name="_Toc239311752"/>
      <w:bookmarkStart w:id="57" w:name="_Toc358370584"/>
      <w:bookmarkStart w:id="58" w:name="_Toc352623427"/>
      <w:bookmarkStart w:id="59" w:name="_Toc464131230"/>
      <w:bookmarkStart w:id="60" w:name="_Toc163337626"/>
      <w:bookmarkStart w:id="61" w:name="_Toc318924501"/>
      <w:bookmarkStart w:id="62" w:name="_Toc239216037"/>
      <w:bookmarkStart w:id="63" w:name="_Toc337720097"/>
      <w:r>
        <w:rPr>
          <w:rFonts w:hint="eastAsia" w:ascii="宋体" w:hAnsi="宋体" w:eastAsia="宋体" w:cs="宋体"/>
          <w:b w:val="0"/>
          <w:color w:val="auto"/>
          <w:spacing w:val="0"/>
          <w:kern w:val="2"/>
          <w:sz w:val="24"/>
          <w:szCs w:val="24"/>
          <w:highlight w:val="none"/>
        </w:rPr>
        <w:br w:type="page"/>
      </w:r>
      <w:bookmarkStart w:id="64" w:name="_Toc22202"/>
      <w:bookmarkStart w:id="65" w:name="_Toc30646"/>
      <w:r>
        <w:rPr>
          <w:rFonts w:hint="eastAsia" w:ascii="宋体" w:hAnsi="宋体" w:eastAsia="宋体" w:cs="宋体"/>
          <w:b w:val="0"/>
          <w:color w:val="auto"/>
          <w:spacing w:val="0"/>
          <w:kern w:val="2"/>
          <w:sz w:val="24"/>
          <w:szCs w:val="24"/>
          <w:highlight w:val="none"/>
        </w:rPr>
        <w:t>附件</w:t>
      </w:r>
      <w:r>
        <w:rPr>
          <w:rFonts w:hint="eastAsia" w:ascii="宋体" w:hAnsi="宋体" w:eastAsia="宋体" w:cs="宋体"/>
          <w:b w:val="0"/>
          <w:color w:val="auto"/>
          <w:spacing w:val="0"/>
          <w:kern w:val="2"/>
          <w:sz w:val="24"/>
          <w:szCs w:val="24"/>
          <w:highlight w:val="none"/>
          <w:lang w:val="en-US" w:eastAsia="zh-CN"/>
        </w:rPr>
        <w:t>九</w:t>
      </w:r>
      <w:r>
        <w:rPr>
          <w:rFonts w:hint="eastAsia" w:ascii="宋体" w:hAnsi="宋体" w:eastAsia="宋体" w:cs="宋体"/>
          <w:b w:val="0"/>
          <w:color w:val="auto"/>
          <w:spacing w:val="0"/>
          <w:kern w:val="2"/>
          <w:sz w:val="24"/>
          <w:szCs w:val="24"/>
          <w:highlight w:val="none"/>
        </w:rPr>
        <w:t>：</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5BF77B1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施工项目管理团队人员信息表</w:t>
      </w:r>
    </w:p>
    <w:tbl>
      <w:tblPr>
        <w:tblStyle w:val="38"/>
        <w:tblW w:w="4996" w:type="pct"/>
        <w:jc w:val="center"/>
        <w:tblLayout w:type="autofit"/>
        <w:tblCellMar>
          <w:top w:w="0" w:type="dxa"/>
          <w:left w:w="108" w:type="dxa"/>
          <w:bottom w:w="0" w:type="dxa"/>
          <w:right w:w="108" w:type="dxa"/>
        </w:tblCellMar>
      </w:tblPr>
      <w:tblGrid>
        <w:gridCol w:w="647"/>
        <w:gridCol w:w="856"/>
        <w:gridCol w:w="2586"/>
        <w:gridCol w:w="1064"/>
        <w:gridCol w:w="4128"/>
      </w:tblGrid>
      <w:tr w14:paraId="78FB1CFA">
        <w:tblPrEx>
          <w:tblCellMar>
            <w:top w:w="0" w:type="dxa"/>
            <w:left w:w="108" w:type="dxa"/>
            <w:bottom w:w="0" w:type="dxa"/>
            <w:right w:w="108" w:type="dxa"/>
          </w:tblCellMar>
        </w:tblPrEx>
        <w:trPr>
          <w:trHeight w:val="482" w:hRule="atLeast"/>
          <w:jc w:val="center"/>
        </w:trPr>
        <w:tc>
          <w:tcPr>
            <w:tcW w:w="349" w:type="pct"/>
            <w:tcBorders>
              <w:top w:val="single" w:color="auto" w:sz="4" w:space="0"/>
              <w:left w:val="single" w:color="auto" w:sz="4" w:space="0"/>
              <w:bottom w:val="single" w:color="auto" w:sz="4" w:space="0"/>
              <w:right w:val="single" w:color="auto" w:sz="4" w:space="0"/>
            </w:tcBorders>
            <w:noWrap w:val="0"/>
            <w:vAlign w:val="center"/>
          </w:tcPr>
          <w:p w14:paraId="207F7077">
            <w:pPr>
              <w:snapToGrid w:val="0"/>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461" w:type="pct"/>
            <w:tcBorders>
              <w:top w:val="single" w:color="auto" w:sz="4" w:space="0"/>
              <w:left w:val="nil"/>
              <w:bottom w:val="single" w:color="auto" w:sz="4" w:space="0"/>
              <w:right w:val="single" w:color="auto" w:sz="4" w:space="0"/>
            </w:tcBorders>
            <w:noWrap w:val="0"/>
            <w:vAlign w:val="center"/>
          </w:tcPr>
          <w:p w14:paraId="48F0AC5B">
            <w:pPr>
              <w:snapToGrid w:val="0"/>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姓名</w:t>
            </w:r>
          </w:p>
        </w:tc>
        <w:tc>
          <w:tcPr>
            <w:tcW w:w="1393" w:type="pct"/>
            <w:tcBorders>
              <w:top w:val="single" w:color="auto" w:sz="4" w:space="0"/>
              <w:left w:val="nil"/>
              <w:bottom w:val="single" w:color="auto" w:sz="4" w:space="0"/>
              <w:right w:val="single" w:color="auto" w:sz="4" w:space="0"/>
            </w:tcBorders>
            <w:noWrap w:val="0"/>
            <w:vAlign w:val="center"/>
          </w:tcPr>
          <w:p w14:paraId="41C74EBF">
            <w:pPr>
              <w:snapToGrid w:val="0"/>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岗位</w:t>
            </w:r>
          </w:p>
        </w:tc>
        <w:tc>
          <w:tcPr>
            <w:tcW w:w="573" w:type="pct"/>
            <w:tcBorders>
              <w:top w:val="single" w:color="auto" w:sz="4" w:space="0"/>
              <w:left w:val="nil"/>
              <w:bottom w:val="single" w:color="auto" w:sz="4" w:space="0"/>
              <w:right w:val="single" w:color="auto" w:sz="4" w:space="0"/>
            </w:tcBorders>
            <w:noWrap w:val="0"/>
            <w:vAlign w:val="center"/>
          </w:tcPr>
          <w:p w14:paraId="7221FCB0">
            <w:pPr>
              <w:snapToGrid w:val="0"/>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职称</w:t>
            </w:r>
          </w:p>
        </w:tc>
        <w:tc>
          <w:tcPr>
            <w:tcW w:w="2222" w:type="pct"/>
            <w:tcBorders>
              <w:top w:val="single" w:color="auto" w:sz="4" w:space="0"/>
              <w:left w:val="nil"/>
              <w:bottom w:val="single" w:color="auto" w:sz="4" w:space="0"/>
              <w:right w:val="single" w:color="auto" w:sz="4" w:space="0"/>
            </w:tcBorders>
            <w:noWrap w:val="0"/>
            <w:vAlign w:val="center"/>
          </w:tcPr>
          <w:p w14:paraId="2143BD53">
            <w:pPr>
              <w:snapToGrid w:val="0"/>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职称证书或资格证书编号</w:t>
            </w:r>
          </w:p>
        </w:tc>
      </w:tr>
      <w:tr w14:paraId="23FE9807">
        <w:tblPrEx>
          <w:tblCellMar>
            <w:top w:w="0" w:type="dxa"/>
            <w:left w:w="108" w:type="dxa"/>
            <w:bottom w:w="0" w:type="dxa"/>
            <w:right w:w="108" w:type="dxa"/>
          </w:tblCellMar>
        </w:tblPrEx>
        <w:trPr>
          <w:trHeight w:val="454" w:hRule="atLeast"/>
          <w:jc w:val="center"/>
        </w:trPr>
        <w:tc>
          <w:tcPr>
            <w:tcW w:w="349" w:type="pct"/>
            <w:tcBorders>
              <w:top w:val="single" w:color="auto" w:sz="4" w:space="0"/>
              <w:left w:val="single" w:color="auto" w:sz="4" w:space="0"/>
              <w:bottom w:val="single" w:color="auto" w:sz="4" w:space="0"/>
              <w:right w:val="single" w:color="auto" w:sz="4" w:space="0"/>
            </w:tcBorders>
            <w:noWrap w:val="0"/>
            <w:vAlign w:val="center"/>
          </w:tcPr>
          <w:p w14:paraId="470AB5BF">
            <w:pPr>
              <w:snapToGrid w:val="0"/>
              <w:ind w:left="-53" w:leftChars="-25" w:right="-53" w:rightChars="-25"/>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461" w:type="pct"/>
            <w:tcBorders>
              <w:top w:val="single" w:color="auto" w:sz="4" w:space="0"/>
              <w:left w:val="nil"/>
              <w:bottom w:val="single" w:color="auto" w:sz="4" w:space="0"/>
              <w:right w:val="single" w:color="auto" w:sz="4" w:space="0"/>
            </w:tcBorders>
            <w:noWrap w:val="0"/>
            <w:vAlign w:val="center"/>
          </w:tcPr>
          <w:p w14:paraId="1F566CB7">
            <w:pPr>
              <w:snapToGrid w:val="0"/>
              <w:ind w:left="-53" w:leftChars="-25" w:right="-53" w:rightChars="-25"/>
              <w:jc w:val="center"/>
              <w:rPr>
                <w:rFonts w:hint="eastAsia" w:ascii="宋体" w:hAnsi="宋体" w:eastAsia="宋体" w:cs="宋体"/>
                <w:bCs/>
                <w:color w:val="auto"/>
                <w:szCs w:val="21"/>
                <w:highlight w:val="none"/>
              </w:rPr>
            </w:pPr>
          </w:p>
        </w:tc>
        <w:tc>
          <w:tcPr>
            <w:tcW w:w="1393" w:type="pct"/>
            <w:tcBorders>
              <w:top w:val="single" w:color="auto" w:sz="4" w:space="0"/>
              <w:left w:val="nil"/>
              <w:bottom w:val="single" w:color="auto" w:sz="4" w:space="0"/>
              <w:right w:val="single" w:color="auto" w:sz="4" w:space="0"/>
            </w:tcBorders>
            <w:noWrap w:val="0"/>
            <w:vAlign w:val="center"/>
          </w:tcPr>
          <w:p w14:paraId="2D9AE3BA">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项目负责人</w:t>
            </w:r>
          </w:p>
        </w:tc>
        <w:tc>
          <w:tcPr>
            <w:tcW w:w="573" w:type="pct"/>
            <w:tcBorders>
              <w:top w:val="single" w:color="auto" w:sz="4" w:space="0"/>
              <w:left w:val="nil"/>
              <w:bottom w:val="single" w:color="auto" w:sz="4" w:space="0"/>
              <w:right w:val="single" w:color="auto" w:sz="4" w:space="0"/>
            </w:tcBorders>
            <w:noWrap w:val="0"/>
            <w:vAlign w:val="center"/>
          </w:tcPr>
          <w:p w14:paraId="7A988265">
            <w:pPr>
              <w:snapToGrid w:val="0"/>
              <w:ind w:left="-53" w:leftChars="-25" w:right="-53" w:rightChars="-25"/>
              <w:jc w:val="center"/>
              <w:rPr>
                <w:rFonts w:hint="eastAsia" w:ascii="宋体" w:hAnsi="宋体" w:eastAsia="宋体" w:cs="宋体"/>
                <w:bCs/>
                <w:color w:val="auto"/>
                <w:szCs w:val="21"/>
                <w:highlight w:val="none"/>
              </w:rPr>
            </w:pPr>
          </w:p>
        </w:tc>
        <w:tc>
          <w:tcPr>
            <w:tcW w:w="2222" w:type="pct"/>
            <w:tcBorders>
              <w:top w:val="single" w:color="auto" w:sz="4" w:space="0"/>
              <w:left w:val="nil"/>
              <w:bottom w:val="single" w:color="auto" w:sz="4" w:space="0"/>
              <w:right w:val="single" w:color="auto" w:sz="4" w:space="0"/>
            </w:tcBorders>
            <w:noWrap w:val="0"/>
            <w:vAlign w:val="center"/>
          </w:tcPr>
          <w:p w14:paraId="4CAC6000">
            <w:pPr>
              <w:snapToGrid w:val="0"/>
              <w:ind w:left="-53" w:leftChars="-25" w:right="-53" w:rightChars="-25"/>
              <w:rPr>
                <w:rFonts w:hint="eastAsia" w:ascii="宋体" w:hAnsi="宋体" w:eastAsia="宋体" w:cs="宋体"/>
                <w:bCs/>
                <w:color w:val="auto"/>
                <w:szCs w:val="21"/>
                <w:highlight w:val="none"/>
              </w:rPr>
            </w:pPr>
          </w:p>
        </w:tc>
      </w:tr>
      <w:tr w14:paraId="521D67E1">
        <w:tblPrEx>
          <w:tblCellMar>
            <w:top w:w="0" w:type="dxa"/>
            <w:left w:w="108" w:type="dxa"/>
            <w:bottom w:w="0" w:type="dxa"/>
            <w:right w:w="108" w:type="dxa"/>
          </w:tblCellMar>
        </w:tblPrEx>
        <w:trPr>
          <w:trHeight w:val="427" w:hRule="atLeast"/>
          <w:jc w:val="center"/>
        </w:trPr>
        <w:tc>
          <w:tcPr>
            <w:tcW w:w="349" w:type="pct"/>
            <w:tcBorders>
              <w:top w:val="single" w:color="auto" w:sz="4" w:space="0"/>
              <w:left w:val="single" w:color="auto" w:sz="4" w:space="0"/>
              <w:bottom w:val="single" w:color="auto" w:sz="4" w:space="0"/>
              <w:right w:val="single" w:color="auto" w:sz="4" w:space="0"/>
            </w:tcBorders>
            <w:noWrap w:val="0"/>
            <w:vAlign w:val="center"/>
          </w:tcPr>
          <w:p w14:paraId="0A01F66A">
            <w:pPr>
              <w:snapToGrid w:val="0"/>
              <w:ind w:left="-53" w:leftChars="-25" w:right="-53" w:rightChars="-25"/>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2</w:t>
            </w:r>
          </w:p>
        </w:tc>
        <w:tc>
          <w:tcPr>
            <w:tcW w:w="461" w:type="pct"/>
            <w:tcBorders>
              <w:top w:val="single" w:color="auto" w:sz="4" w:space="0"/>
              <w:left w:val="nil"/>
              <w:bottom w:val="single" w:color="auto" w:sz="4" w:space="0"/>
              <w:right w:val="single" w:color="auto" w:sz="4" w:space="0"/>
            </w:tcBorders>
            <w:noWrap w:val="0"/>
            <w:vAlign w:val="center"/>
          </w:tcPr>
          <w:p w14:paraId="3B2B8E9C">
            <w:pPr>
              <w:snapToGrid w:val="0"/>
              <w:ind w:left="-53" w:leftChars="-25" w:right="-53" w:rightChars="-25"/>
              <w:jc w:val="center"/>
              <w:rPr>
                <w:rFonts w:hint="eastAsia" w:ascii="宋体" w:hAnsi="宋体" w:eastAsia="宋体" w:cs="宋体"/>
                <w:bCs/>
                <w:color w:val="auto"/>
                <w:szCs w:val="21"/>
                <w:highlight w:val="none"/>
              </w:rPr>
            </w:pPr>
          </w:p>
        </w:tc>
        <w:tc>
          <w:tcPr>
            <w:tcW w:w="1393" w:type="pct"/>
            <w:tcBorders>
              <w:top w:val="single" w:color="auto" w:sz="4" w:space="0"/>
              <w:left w:val="nil"/>
              <w:bottom w:val="single" w:color="auto" w:sz="4" w:space="0"/>
              <w:right w:val="single" w:color="auto" w:sz="4" w:space="0"/>
            </w:tcBorders>
            <w:noWrap w:val="0"/>
            <w:vAlign w:val="center"/>
          </w:tcPr>
          <w:p w14:paraId="691491F6">
            <w:pPr>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技术负责人</w:t>
            </w:r>
          </w:p>
        </w:tc>
        <w:tc>
          <w:tcPr>
            <w:tcW w:w="573" w:type="pct"/>
            <w:tcBorders>
              <w:top w:val="single" w:color="auto" w:sz="4" w:space="0"/>
              <w:left w:val="nil"/>
              <w:bottom w:val="single" w:color="auto" w:sz="4" w:space="0"/>
              <w:right w:val="single" w:color="auto" w:sz="4" w:space="0"/>
            </w:tcBorders>
            <w:noWrap w:val="0"/>
            <w:vAlign w:val="center"/>
          </w:tcPr>
          <w:p w14:paraId="0E7A7AEB">
            <w:pPr>
              <w:snapToGrid w:val="0"/>
              <w:ind w:left="-53" w:leftChars="-25" w:right="-53" w:rightChars="-25"/>
              <w:jc w:val="center"/>
              <w:rPr>
                <w:rFonts w:hint="eastAsia" w:ascii="宋体" w:hAnsi="宋体" w:eastAsia="宋体" w:cs="宋体"/>
                <w:bCs/>
                <w:color w:val="auto"/>
                <w:szCs w:val="21"/>
                <w:highlight w:val="none"/>
              </w:rPr>
            </w:pPr>
          </w:p>
        </w:tc>
        <w:tc>
          <w:tcPr>
            <w:tcW w:w="2222" w:type="pct"/>
            <w:tcBorders>
              <w:top w:val="single" w:color="auto" w:sz="4" w:space="0"/>
              <w:left w:val="nil"/>
              <w:bottom w:val="single" w:color="auto" w:sz="4" w:space="0"/>
              <w:right w:val="single" w:color="auto" w:sz="4" w:space="0"/>
            </w:tcBorders>
            <w:noWrap w:val="0"/>
            <w:vAlign w:val="center"/>
          </w:tcPr>
          <w:p w14:paraId="739C14A1">
            <w:pPr>
              <w:snapToGrid w:val="0"/>
              <w:ind w:left="-53" w:leftChars="-25" w:right="-53" w:rightChars="-25"/>
              <w:rPr>
                <w:rFonts w:hint="eastAsia" w:ascii="宋体" w:hAnsi="宋体" w:eastAsia="宋体" w:cs="宋体"/>
                <w:bCs/>
                <w:color w:val="auto"/>
                <w:szCs w:val="21"/>
                <w:highlight w:val="none"/>
              </w:rPr>
            </w:pPr>
          </w:p>
        </w:tc>
      </w:tr>
      <w:tr w14:paraId="5C1556CF">
        <w:tblPrEx>
          <w:tblCellMar>
            <w:top w:w="0" w:type="dxa"/>
            <w:left w:w="108" w:type="dxa"/>
            <w:bottom w:w="0" w:type="dxa"/>
            <w:right w:w="108" w:type="dxa"/>
          </w:tblCellMar>
        </w:tblPrEx>
        <w:trPr>
          <w:trHeight w:val="454" w:hRule="atLeast"/>
          <w:jc w:val="center"/>
        </w:trPr>
        <w:tc>
          <w:tcPr>
            <w:tcW w:w="349" w:type="pct"/>
            <w:tcBorders>
              <w:top w:val="single" w:color="auto" w:sz="4" w:space="0"/>
              <w:left w:val="single" w:color="auto" w:sz="4" w:space="0"/>
              <w:bottom w:val="single" w:color="auto" w:sz="4" w:space="0"/>
              <w:right w:val="single" w:color="auto" w:sz="4" w:space="0"/>
            </w:tcBorders>
            <w:noWrap w:val="0"/>
            <w:vAlign w:val="center"/>
          </w:tcPr>
          <w:p w14:paraId="728C537C">
            <w:pPr>
              <w:snapToGrid w:val="0"/>
              <w:ind w:left="-53" w:leftChars="-25" w:right="-53" w:rightChars="-25"/>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3</w:t>
            </w:r>
          </w:p>
        </w:tc>
        <w:tc>
          <w:tcPr>
            <w:tcW w:w="461" w:type="pct"/>
            <w:tcBorders>
              <w:top w:val="single" w:color="auto" w:sz="4" w:space="0"/>
              <w:left w:val="nil"/>
              <w:bottom w:val="single" w:color="auto" w:sz="4" w:space="0"/>
              <w:right w:val="single" w:color="auto" w:sz="4" w:space="0"/>
            </w:tcBorders>
            <w:noWrap w:val="0"/>
            <w:vAlign w:val="center"/>
          </w:tcPr>
          <w:p w14:paraId="48E54575">
            <w:pPr>
              <w:snapToGrid w:val="0"/>
              <w:ind w:left="-53" w:leftChars="-25" w:right="-53" w:rightChars="-25"/>
              <w:jc w:val="center"/>
              <w:rPr>
                <w:rFonts w:hint="eastAsia" w:ascii="宋体" w:hAnsi="宋体" w:eastAsia="宋体" w:cs="宋体"/>
                <w:bCs/>
                <w:color w:val="auto"/>
                <w:szCs w:val="21"/>
                <w:highlight w:val="none"/>
              </w:rPr>
            </w:pPr>
          </w:p>
        </w:tc>
        <w:tc>
          <w:tcPr>
            <w:tcW w:w="1393" w:type="pct"/>
            <w:tcBorders>
              <w:top w:val="single" w:color="auto" w:sz="4" w:space="0"/>
              <w:left w:val="nil"/>
              <w:bottom w:val="single" w:color="auto" w:sz="4" w:space="0"/>
              <w:right w:val="single" w:color="auto" w:sz="4" w:space="0"/>
            </w:tcBorders>
            <w:noWrap w:val="0"/>
            <w:vAlign w:val="center"/>
          </w:tcPr>
          <w:p w14:paraId="5B88B961">
            <w:pPr>
              <w:snapToGrid w:val="0"/>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质量负责人</w:t>
            </w:r>
          </w:p>
        </w:tc>
        <w:tc>
          <w:tcPr>
            <w:tcW w:w="573" w:type="pct"/>
            <w:tcBorders>
              <w:top w:val="single" w:color="auto" w:sz="4" w:space="0"/>
              <w:left w:val="nil"/>
              <w:bottom w:val="single" w:color="auto" w:sz="4" w:space="0"/>
              <w:right w:val="single" w:color="auto" w:sz="4" w:space="0"/>
            </w:tcBorders>
            <w:noWrap w:val="0"/>
            <w:vAlign w:val="center"/>
          </w:tcPr>
          <w:p w14:paraId="5D2E870C">
            <w:pPr>
              <w:snapToGrid w:val="0"/>
              <w:ind w:left="-53" w:leftChars="-25" w:right="-53" w:rightChars="-25"/>
              <w:jc w:val="center"/>
              <w:rPr>
                <w:rFonts w:hint="eastAsia" w:ascii="宋体" w:hAnsi="宋体" w:eastAsia="宋体" w:cs="宋体"/>
                <w:bCs/>
                <w:color w:val="auto"/>
                <w:szCs w:val="21"/>
                <w:highlight w:val="none"/>
              </w:rPr>
            </w:pPr>
          </w:p>
        </w:tc>
        <w:tc>
          <w:tcPr>
            <w:tcW w:w="2222" w:type="pct"/>
            <w:tcBorders>
              <w:top w:val="single" w:color="auto" w:sz="4" w:space="0"/>
              <w:left w:val="nil"/>
              <w:bottom w:val="single" w:color="auto" w:sz="4" w:space="0"/>
              <w:right w:val="single" w:color="auto" w:sz="4" w:space="0"/>
            </w:tcBorders>
            <w:noWrap w:val="0"/>
            <w:vAlign w:val="center"/>
          </w:tcPr>
          <w:p w14:paraId="15D696E9">
            <w:pPr>
              <w:snapToGrid w:val="0"/>
              <w:ind w:left="-53" w:leftChars="-25" w:right="-53" w:rightChars="-25"/>
              <w:rPr>
                <w:rFonts w:hint="eastAsia" w:ascii="宋体" w:hAnsi="宋体" w:eastAsia="宋体" w:cs="宋体"/>
                <w:bCs/>
                <w:color w:val="auto"/>
                <w:szCs w:val="21"/>
                <w:highlight w:val="none"/>
              </w:rPr>
            </w:pPr>
          </w:p>
        </w:tc>
      </w:tr>
      <w:tr w14:paraId="323FC0F3">
        <w:tblPrEx>
          <w:tblCellMar>
            <w:top w:w="0" w:type="dxa"/>
            <w:left w:w="108" w:type="dxa"/>
            <w:bottom w:w="0" w:type="dxa"/>
            <w:right w:w="108" w:type="dxa"/>
          </w:tblCellMar>
        </w:tblPrEx>
        <w:trPr>
          <w:trHeight w:val="454" w:hRule="atLeast"/>
          <w:jc w:val="center"/>
        </w:trPr>
        <w:tc>
          <w:tcPr>
            <w:tcW w:w="349" w:type="pct"/>
            <w:tcBorders>
              <w:top w:val="single" w:color="auto" w:sz="4" w:space="0"/>
              <w:left w:val="single" w:color="auto" w:sz="4" w:space="0"/>
              <w:bottom w:val="single" w:color="auto" w:sz="4" w:space="0"/>
              <w:right w:val="single" w:color="auto" w:sz="4" w:space="0"/>
            </w:tcBorders>
            <w:noWrap w:val="0"/>
            <w:vAlign w:val="center"/>
          </w:tcPr>
          <w:p w14:paraId="7F2E23A8">
            <w:pPr>
              <w:snapToGrid w:val="0"/>
              <w:ind w:left="-53" w:leftChars="-25" w:right="-53" w:rightChars="-25"/>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4</w:t>
            </w:r>
          </w:p>
        </w:tc>
        <w:tc>
          <w:tcPr>
            <w:tcW w:w="461" w:type="pct"/>
            <w:tcBorders>
              <w:top w:val="single" w:color="auto" w:sz="4" w:space="0"/>
              <w:left w:val="nil"/>
              <w:bottom w:val="single" w:color="auto" w:sz="4" w:space="0"/>
              <w:right w:val="single" w:color="auto" w:sz="4" w:space="0"/>
            </w:tcBorders>
            <w:noWrap w:val="0"/>
            <w:vAlign w:val="center"/>
          </w:tcPr>
          <w:p w14:paraId="21AFE842">
            <w:pPr>
              <w:snapToGrid w:val="0"/>
              <w:ind w:left="-53" w:leftChars="-25" w:right="-53" w:rightChars="-25"/>
              <w:jc w:val="center"/>
              <w:rPr>
                <w:rFonts w:hint="eastAsia" w:ascii="宋体" w:hAnsi="宋体" w:eastAsia="宋体" w:cs="宋体"/>
                <w:bCs/>
                <w:color w:val="auto"/>
                <w:szCs w:val="21"/>
                <w:highlight w:val="none"/>
              </w:rPr>
            </w:pPr>
          </w:p>
        </w:tc>
        <w:tc>
          <w:tcPr>
            <w:tcW w:w="1393" w:type="pct"/>
            <w:tcBorders>
              <w:top w:val="single" w:color="auto" w:sz="4" w:space="0"/>
              <w:left w:val="nil"/>
              <w:bottom w:val="single" w:color="auto" w:sz="4" w:space="0"/>
              <w:right w:val="single" w:color="auto" w:sz="4" w:space="0"/>
            </w:tcBorders>
            <w:noWrap w:val="0"/>
            <w:vAlign w:val="center"/>
          </w:tcPr>
          <w:p w14:paraId="393F258B">
            <w:pPr>
              <w:snapToGrid w:val="0"/>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安全负责人</w:t>
            </w:r>
          </w:p>
        </w:tc>
        <w:tc>
          <w:tcPr>
            <w:tcW w:w="573" w:type="pct"/>
            <w:tcBorders>
              <w:top w:val="single" w:color="auto" w:sz="4" w:space="0"/>
              <w:left w:val="nil"/>
              <w:bottom w:val="single" w:color="auto" w:sz="4" w:space="0"/>
              <w:right w:val="single" w:color="auto" w:sz="4" w:space="0"/>
            </w:tcBorders>
            <w:noWrap w:val="0"/>
            <w:vAlign w:val="center"/>
          </w:tcPr>
          <w:p w14:paraId="6691883E">
            <w:pPr>
              <w:snapToGrid w:val="0"/>
              <w:ind w:left="-53" w:leftChars="-25" w:right="-53" w:rightChars="-25"/>
              <w:jc w:val="center"/>
              <w:rPr>
                <w:rFonts w:hint="eastAsia" w:ascii="宋体" w:hAnsi="宋体" w:eastAsia="宋体" w:cs="宋体"/>
                <w:bCs/>
                <w:color w:val="auto"/>
                <w:szCs w:val="21"/>
                <w:highlight w:val="none"/>
              </w:rPr>
            </w:pPr>
          </w:p>
        </w:tc>
        <w:tc>
          <w:tcPr>
            <w:tcW w:w="2222" w:type="pct"/>
            <w:tcBorders>
              <w:top w:val="single" w:color="auto" w:sz="4" w:space="0"/>
              <w:left w:val="nil"/>
              <w:bottom w:val="single" w:color="auto" w:sz="4" w:space="0"/>
              <w:right w:val="single" w:color="auto" w:sz="4" w:space="0"/>
            </w:tcBorders>
            <w:noWrap w:val="0"/>
            <w:vAlign w:val="center"/>
          </w:tcPr>
          <w:p w14:paraId="19C876AA">
            <w:pPr>
              <w:snapToGrid w:val="0"/>
              <w:ind w:left="-53" w:leftChars="-25" w:right="-53" w:rightChars="-25"/>
              <w:rPr>
                <w:rFonts w:hint="eastAsia" w:ascii="宋体" w:hAnsi="宋体" w:eastAsia="宋体" w:cs="宋体"/>
                <w:bCs/>
                <w:color w:val="auto"/>
                <w:szCs w:val="21"/>
                <w:highlight w:val="none"/>
              </w:rPr>
            </w:pPr>
          </w:p>
        </w:tc>
      </w:tr>
      <w:tr w14:paraId="58796D0E">
        <w:tblPrEx>
          <w:tblCellMar>
            <w:top w:w="0" w:type="dxa"/>
            <w:left w:w="108" w:type="dxa"/>
            <w:bottom w:w="0" w:type="dxa"/>
            <w:right w:w="108" w:type="dxa"/>
          </w:tblCellMar>
        </w:tblPrEx>
        <w:trPr>
          <w:trHeight w:val="454" w:hRule="atLeast"/>
          <w:jc w:val="center"/>
        </w:trPr>
        <w:tc>
          <w:tcPr>
            <w:tcW w:w="349" w:type="pct"/>
            <w:tcBorders>
              <w:top w:val="single" w:color="auto" w:sz="4" w:space="0"/>
              <w:left w:val="single" w:color="auto" w:sz="4" w:space="0"/>
              <w:bottom w:val="single" w:color="auto" w:sz="4" w:space="0"/>
              <w:right w:val="single" w:color="auto" w:sz="4" w:space="0"/>
            </w:tcBorders>
            <w:noWrap w:val="0"/>
            <w:vAlign w:val="center"/>
          </w:tcPr>
          <w:p w14:paraId="6170663E">
            <w:pPr>
              <w:snapToGrid w:val="0"/>
              <w:ind w:left="-53" w:leftChars="-25" w:right="-53" w:rightChars="-25"/>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5</w:t>
            </w:r>
          </w:p>
        </w:tc>
        <w:tc>
          <w:tcPr>
            <w:tcW w:w="461" w:type="pct"/>
            <w:tcBorders>
              <w:top w:val="single" w:color="auto" w:sz="4" w:space="0"/>
              <w:left w:val="nil"/>
              <w:bottom w:val="single" w:color="auto" w:sz="4" w:space="0"/>
              <w:right w:val="single" w:color="auto" w:sz="4" w:space="0"/>
            </w:tcBorders>
            <w:noWrap w:val="0"/>
            <w:vAlign w:val="center"/>
          </w:tcPr>
          <w:p w14:paraId="00FC8A73">
            <w:pPr>
              <w:snapToGrid w:val="0"/>
              <w:ind w:left="-53" w:leftChars="-25" w:right="-53" w:rightChars="-25"/>
              <w:jc w:val="center"/>
              <w:rPr>
                <w:rFonts w:hint="eastAsia" w:ascii="宋体" w:hAnsi="宋体" w:eastAsia="宋体" w:cs="宋体"/>
                <w:bCs/>
                <w:color w:val="auto"/>
                <w:szCs w:val="21"/>
                <w:highlight w:val="none"/>
              </w:rPr>
            </w:pPr>
          </w:p>
        </w:tc>
        <w:tc>
          <w:tcPr>
            <w:tcW w:w="1393" w:type="pct"/>
            <w:tcBorders>
              <w:top w:val="single" w:color="auto" w:sz="4" w:space="0"/>
              <w:left w:val="nil"/>
              <w:bottom w:val="single" w:color="auto" w:sz="4" w:space="0"/>
              <w:right w:val="single" w:color="auto" w:sz="4" w:space="0"/>
            </w:tcBorders>
            <w:noWrap w:val="0"/>
            <w:vAlign w:val="center"/>
          </w:tcPr>
          <w:p w14:paraId="74FC8841">
            <w:pPr>
              <w:snapToGrid w:val="0"/>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造价负责人</w:t>
            </w:r>
          </w:p>
        </w:tc>
        <w:tc>
          <w:tcPr>
            <w:tcW w:w="573" w:type="pct"/>
            <w:tcBorders>
              <w:top w:val="single" w:color="auto" w:sz="4" w:space="0"/>
              <w:left w:val="nil"/>
              <w:bottom w:val="single" w:color="auto" w:sz="4" w:space="0"/>
              <w:right w:val="single" w:color="auto" w:sz="4" w:space="0"/>
            </w:tcBorders>
            <w:noWrap w:val="0"/>
            <w:vAlign w:val="center"/>
          </w:tcPr>
          <w:p w14:paraId="44DE2A70">
            <w:pPr>
              <w:snapToGrid w:val="0"/>
              <w:ind w:left="-53" w:leftChars="-25" w:right="-53" w:rightChars="-25"/>
              <w:jc w:val="center"/>
              <w:rPr>
                <w:rFonts w:hint="eastAsia" w:ascii="宋体" w:hAnsi="宋体" w:eastAsia="宋体" w:cs="宋体"/>
                <w:bCs/>
                <w:color w:val="auto"/>
                <w:szCs w:val="21"/>
                <w:highlight w:val="none"/>
              </w:rPr>
            </w:pPr>
          </w:p>
        </w:tc>
        <w:tc>
          <w:tcPr>
            <w:tcW w:w="2222" w:type="pct"/>
            <w:tcBorders>
              <w:top w:val="single" w:color="auto" w:sz="4" w:space="0"/>
              <w:left w:val="nil"/>
              <w:bottom w:val="single" w:color="auto" w:sz="4" w:space="0"/>
              <w:right w:val="single" w:color="auto" w:sz="4" w:space="0"/>
            </w:tcBorders>
            <w:noWrap w:val="0"/>
            <w:vAlign w:val="center"/>
          </w:tcPr>
          <w:p w14:paraId="4197733B">
            <w:pPr>
              <w:snapToGrid w:val="0"/>
              <w:ind w:left="-53" w:leftChars="-25" w:right="-53" w:rightChars="-25"/>
              <w:rPr>
                <w:rFonts w:hint="eastAsia" w:ascii="宋体" w:hAnsi="宋体" w:eastAsia="宋体" w:cs="宋体"/>
                <w:bCs/>
                <w:color w:val="auto"/>
                <w:szCs w:val="21"/>
                <w:highlight w:val="none"/>
              </w:rPr>
            </w:pPr>
          </w:p>
        </w:tc>
      </w:tr>
      <w:tr w14:paraId="3F7B693F">
        <w:tblPrEx>
          <w:tblCellMar>
            <w:top w:w="0" w:type="dxa"/>
            <w:left w:w="108" w:type="dxa"/>
            <w:bottom w:w="0" w:type="dxa"/>
            <w:right w:w="108" w:type="dxa"/>
          </w:tblCellMar>
        </w:tblPrEx>
        <w:trPr>
          <w:trHeight w:val="454" w:hRule="atLeast"/>
          <w:jc w:val="center"/>
        </w:trPr>
        <w:tc>
          <w:tcPr>
            <w:tcW w:w="349" w:type="pct"/>
            <w:tcBorders>
              <w:top w:val="single" w:color="auto" w:sz="4" w:space="0"/>
              <w:left w:val="single" w:color="auto" w:sz="4" w:space="0"/>
              <w:bottom w:val="single" w:color="auto" w:sz="4" w:space="0"/>
              <w:right w:val="single" w:color="auto" w:sz="4" w:space="0"/>
            </w:tcBorders>
            <w:noWrap w:val="0"/>
            <w:vAlign w:val="center"/>
          </w:tcPr>
          <w:p w14:paraId="592F10FF">
            <w:pPr>
              <w:snapToGrid w:val="0"/>
              <w:ind w:left="-53" w:leftChars="-25" w:right="-53" w:rightChars="-25"/>
              <w:jc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6</w:t>
            </w:r>
          </w:p>
        </w:tc>
        <w:tc>
          <w:tcPr>
            <w:tcW w:w="461" w:type="pct"/>
            <w:tcBorders>
              <w:top w:val="single" w:color="auto" w:sz="4" w:space="0"/>
              <w:left w:val="nil"/>
              <w:bottom w:val="single" w:color="auto" w:sz="4" w:space="0"/>
              <w:right w:val="single" w:color="auto" w:sz="4" w:space="0"/>
            </w:tcBorders>
            <w:noWrap w:val="0"/>
            <w:vAlign w:val="center"/>
          </w:tcPr>
          <w:p w14:paraId="10BF8329">
            <w:pPr>
              <w:snapToGrid w:val="0"/>
              <w:ind w:left="-53" w:leftChars="-25" w:right="-53" w:rightChars="-25"/>
              <w:jc w:val="center"/>
              <w:rPr>
                <w:rFonts w:hint="eastAsia" w:ascii="宋体" w:hAnsi="宋体" w:eastAsia="宋体" w:cs="宋体"/>
                <w:bCs/>
                <w:color w:val="auto"/>
                <w:szCs w:val="21"/>
                <w:highlight w:val="none"/>
              </w:rPr>
            </w:pPr>
          </w:p>
        </w:tc>
        <w:tc>
          <w:tcPr>
            <w:tcW w:w="1393" w:type="pct"/>
            <w:tcBorders>
              <w:top w:val="single" w:color="auto" w:sz="4" w:space="0"/>
              <w:left w:val="nil"/>
              <w:bottom w:val="single" w:color="auto" w:sz="4" w:space="0"/>
              <w:right w:val="single" w:color="auto" w:sz="4" w:space="0"/>
            </w:tcBorders>
            <w:noWrap w:val="0"/>
            <w:vAlign w:val="center"/>
          </w:tcPr>
          <w:p w14:paraId="2CDC902C">
            <w:pPr>
              <w:snapToGrid w:val="0"/>
              <w:spacing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给排水</w:t>
            </w:r>
            <w:r>
              <w:rPr>
                <w:rFonts w:hint="eastAsia" w:ascii="宋体" w:hAnsi="宋体" w:cs="宋体"/>
                <w:color w:val="auto"/>
                <w:kern w:val="0"/>
                <w:szCs w:val="21"/>
                <w:highlight w:val="none"/>
                <w:lang w:val="en-US" w:eastAsia="zh-CN"/>
              </w:rPr>
              <w:t>类</w:t>
            </w:r>
            <w:r>
              <w:rPr>
                <w:rFonts w:hint="eastAsia" w:ascii="宋体" w:hAnsi="宋体" w:eastAsia="宋体" w:cs="宋体"/>
                <w:color w:val="auto"/>
                <w:kern w:val="0"/>
                <w:szCs w:val="21"/>
                <w:highlight w:val="none"/>
              </w:rPr>
              <w:t>专业</w:t>
            </w:r>
            <w:r>
              <w:rPr>
                <w:rFonts w:hint="eastAsia" w:ascii="宋体" w:hAnsi="宋体" w:cs="宋体"/>
                <w:color w:val="auto"/>
                <w:szCs w:val="21"/>
                <w:highlight w:val="none"/>
                <w:lang w:val="en-US" w:eastAsia="zh-CN"/>
              </w:rPr>
              <w:t>工程师</w:t>
            </w:r>
          </w:p>
        </w:tc>
        <w:tc>
          <w:tcPr>
            <w:tcW w:w="573" w:type="pct"/>
            <w:tcBorders>
              <w:top w:val="single" w:color="auto" w:sz="4" w:space="0"/>
              <w:left w:val="nil"/>
              <w:bottom w:val="single" w:color="auto" w:sz="4" w:space="0"/>
              <w:right w:val="single" w:color="auto" w:sz="4" w:space="0"/>
            </w:tcBorders>
            <w:noWrap w:val="0"/>
            <w:vAlign w:val="center"/>
          </w:tcPr>
          <w:p w14:paraId="44AFC419">
            <w:pPr>
              <w:snapToGrid w:val="0"/>
              <w:ind w:left="-53" w:leftChars="-25" w:right="-53" w:rightChars="-25"/>
              <w:jc w:val="center"/>
              <w:rPr>
                <w:rFonts w:hint="eastAsia" w:ascii="宋体" w:hAnsi="宋体" w:eastAsia="宋体" w:cs="宋体"/>
                <w:bCs/>
                <w:color w:val="auto"/>
                <w:szCs w:val="21"/>
                <w:highlight w:val="none"/>
              </w:rPr>
            </w:pPr>
          </w:p>
        </w:tc>
        <w:tc>
          <w:tcPr>
            <w:tcW w:w="2222" w:type="pct"/>
            <w:tcBorders>
              <w:top w:val="single" w:color="auto" w:sz="4" w:space="0"/>
              <w:left w:val="nil"/>
              <w:bottom w:val="single" w:color="auto" w:sz="4" w:space="0"/>
              <w:right w:val="single" w:color="auto" w:sz="4" w:space="0"/>
            </w:tcBorders>
            <w:noWrap w:val="0"/>
            <w:vAlign w:val="center"/>
          </w:tcPr>
          <w:p w14:paraId="6156258C">
            <w:pPr>
              <w:snapToGrid w:val="0"/>
              <w:ind w:left="-53" w:leftChars="-25" w:right="-53" w:rightChars="-25"/>
              <w:rPr>
                <w:rFonts w:hint="eastAsia" w:ascii="宋体" w:hAnsi="宋体" w:eastAsia="宋体" w:cs="宋体"/>
                <w:bCs/>
                <w:color w:val="auto"/>
                <w:szCs w:val="21"/>
                <w:highlight w:val="none"/>
              </w:rPr>
            </w:pPr>
          </w:p>
        </w:tc>
      </w:tr>
      <w:tr w14:paraId="3FCF8A96">
        <w:tblPrEx>
          <w:tblCellMar>
            <w:top w:w="0" w:type="dxa"/>
            <w:left w:w="108" w:type="dxa"/>
            <w:bottom w:w="0" w:type="dxa"/>
            <w:right w:w="108" w:type="dxa"/>
          </w:tblCellMar>
        </w:tblPrEx>
        <w:trPr>
          <w:trHeight w:val="454" w:hRule="atLeast"/>
          <w:jc w:val="center"/>
        </w:trPr>
        <w:tc>
          <w:tcPr>
            <w:tcW w:w="349" w:type="pct"/>
            <w:tcBorders>
              <w:top w:val="single" w:color="auto" w:sz="4" w:space="0"/>
              <w:left w:val="single" w:color="auto" w:sz="4" w:space="0"/>
              <w:bottom w:val="single" w:color="auto" w:sz="4" w:space="0"/>
              <w:right w:val="single" w:color="auto" w:sz="4" w:space="0"/>
            </w:tcBorders>
            <w:noWrap w:val="0"/>
            <w:vAlign w:val="center"/>
          </w:tcPr>
          <w:p w14:paraId="20ECDB9C">
            <w:pPr>
              <w:snapToGrid w:val="0"/>
              <w:ind w:left="-53" w:leftChars="-25" w:right="-53" w:rightChars="-25"/>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7</w:t>
            </w:r>
          </w:p>
        </w:tc>
        <w:tc>
          <w:tcPr>
            <w:tcW w:w="461" w:type="pct"/>
            <w:tcBorders>
              <w:top w:val="single" w:color="auto" w:sz="4" w:space="0"/>
              <w:left w:val="nil"/>
              <w:bottom w:val="single" w:color="auto" w:sz="4" w:space="0"/>
              <w:right w:val="single" w:color="auto" w:sz="4" w:space="0"/>
            </w:tcBorders>
            <w:noWrap w:val="0"/>
            <w:vAlign w:val="center"/>
          </w:tcPr>
          <w:p w14:paraId="60758092">
            <w:pPr>
              <w:snapToGrid w:val="0"/>
              <w:ind w:left="-53" w:leftChars="-25" w:right="-53" w:rightChars="-25"/>
              <w:jc w:val="center"/>
              <w:rPr>
                <w:rFonts w:hint="eastAsia" w:ascii="宋体" w:hAnsi="宋体" w:eastAsia="宋体" w:cs="宋体"/>
                <w:bCs/>
                <w:color w:val="auto"/>
                <w:szCs w:val="21"/>
                <w:highlight w:val="none"/>
              </w:rPr>
            </w:pPr>
          </w:p>
        </w:tc>
        <w:tc>
          <w:tcPr>
            <w:tcW w:w="1393" w:type="pct"/>
            <w:tcBorders>
              <w:top w:val="single" w:color="auto" w:sz="4" w:space="0"/>
              <w:left w:val="nil"/>
              <w:bottom w:val="single" w:color="auto" w:sz="4" w:space="0"/>
              <w:right w:val="single" w:color="auto" w:sz="4" w:space="0"/>
            </w:tcBorders>
            <w:noWrap w:val="0"/>
            <w:vAlign w:val="center"/>
          </w:tcPr>
          <w:p w14:paraId="6D5F214E">
            <w:pPr>
              <w:spacing w:line="256" w:lineRule="exact"/>
              <w:jc w:val="both"/>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sz w:val="21"/>
                <w:szCs w:val="21"/>
                <w:highlight w:val="none"/>
                <w:lang w:val="en-US" w:eastAsia="zh-CN"/>
              </w:rPr>
              <w:t>园林施工</w:t>
            </w:r>
            <w:r>
              <w:rPr>
                <w:rFonts w:hint="eastAsia" w:ascii="宋体" w:hAnsi="宋体" w:cs="宋体"/>
                <w:color w:val="auto"/>
                <w:kern w:val="0"/>
                <w:szCs w:val="21"/>
                <w:highlight w:val="none"/>
                <w:lang w:val="en-US" w:eastAsia="zh-CN"/>
              </w:rPr>
              <w:t>类</w:t>
            </w:r>
            <w:r>
              <w:rPr>
                <w:rFonts w:hint="eastAsia" w:ascii="宋体" w:hAnsi="宋体" w:eastAsia="宋体" w:cs="宋体"/>
                <w:color w:val="auto"/>
                <w:kern w:val="0"/>
                <w:szCs w:val="21"/>
                <w:highlight w:val="none"/>
              </w:rPr>
              <w:t>专业</w:t>
            </w:r>
            <w:r>
              <w:rPr>
                <w:rFonts w:hint="eastAsia" w:ascii="宋体" w:hAnsi="宋体" w:cs="宋体"/>
                <w:color w:val="auto"/>
                <w:szCs w:val="21"/>
                <w:highlight w:val="none"/>
                <w:lang w:val="en-US" w:eastAsia="zh-CN"/>
              </w:rPr>
              <w:t>工程师</w:t>
            </w:r>
          </w:p>
        </w:tc>
        <w:tc>
          <w:tcPr>
            <w:tcW w:w="573" w:type="pct"/>
            <w:tcBorders>
              <w:top w:val="single" w:color="auto" w:sz="4" w:space="0"/>
              <w:left w:val="nil"/>
              <w:bottom w:val="single" w:color="auto" w:sz="4" w:space="0"/>
              <w:right w:val="single" w:color="auto" w:sz="4" w:space="0"/>
            </w:tcBorders>
            <w:noWrap w:val="0"/>
            <w:vAlign w:val="center"/>
          </w:tcPr>
          <w:p w14:paraId="1DC89F70">
            <w:pPr>
              <w:snapToGrid w:val="0"/>
              <w:ind w:left="-53" w:leftChars="-25" w:right="-53" w:rightChars="-25"/>
              <w:jc w:val="center"/>
              <w:rPr>
                <w:rFonts w:hint="eastAsia" w:ascii="宋体" w:hAnsi="宋体" w:eastAsia="宋体" w:cs="宋体"/>
                <w:bCs/>
                <w:color w:val="auto"/>
                <w:szCs w:val="21"/>
                <w:highlight w:val="none"/>
              </w:rPr>
            </w:pPr>
          </w:p>
        </w:tc>
        <w:tc>
          <w:tcPr>
            <w:tcW w:w="2222" w:type="pct"/>
            <w:tcBorders>
              <w:top w:val="single" w:color="auto" w:sz="4" w:space="0"/>
              <w:left w:val="nil"/>
              <w:bottom w:val="single" w:color="auto" w:sz="4" w:space="0"/>
              <w:right w:val="single" w:color="auto" w:sz="4" w:space="0"/>
            </w:tcBorders>
            <w:noWrap w:val="0"/>
            <w:vAlign w:val="center"/>
          </w:tcPr>
          <w:p w14:paraId="391C9900">
            <w:pPr>
              <w:snapToGrid w:val="0"/>
              <w:ind w:left="-53" w:leftChars="-25" w:right="-53" w:rightChars="-25"/>
              <w:rPr>
                <w:rFonts w:hint="eastAsia" w:ascii="宋体" w:hAnsi="宋体" w:eastAsia="宋体" w:cs="宋体"/>
                <w:bCs/>
                <w:color w:val="auto"/>
                <w:szCs w:val="21"/>
                <w:highlight w:val="none"/>
              </w:rPr>
            </w:pPr>
          </w:p>
        </w:tc>
      </w:tr>
      <w:tr w14:paraId="65FD9794">
        <w:tblPrEx>
          <w:tblCellMar>
            <w:top w:w="0" w:type="dxa"/>
            <w:left w:w="108" w:type="dxa"/>
            <w:bottom w:w="0" w:type="dxa"/>
            <w:right w:w="108" w:type="dxa"/>
          </w:tblCellMar>
        </w:tblPrEx>
        <w:trPr>
          <w:trHeight w:val="454" w:hRule="atLeast"/>
          <w:jc w:val="center"/>
        </w:trPr>
        <w:tc>
          <w:tcPr>
            <w:tcW w:w="349" w:type="pct"/>
            <w:tcBorders>
              <w:top w:val="single" w:color="auto" w:sz="4" w:space="0"/>
              <w:left w:val="single" w:color="auto" w:sz="4" w:space="0"/>
              <w:bottom w:val="single" w:color="auto" w:sz="4" w:space="0"/>
              <w:right w:val="single" w:color="auto" w:sz="4" w:space="0"/>
            </w:tcBorders>
            <w:noWrap w:val="0"/>
            <w:vAlign w:val="center"/>
          </w:tcPr>
          <w:p w14:paraId="6AD5152F">
            <w:pPr>
              <w:snapToGrid w:val="0"/>
              <w:ind w:left="-53" w:leftChars="-25" w:right="-53" w:rightChars="-25"/>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8</w:t>
            </w:r>
          </w:p>
        </w:tc>
        <w:tc>
          <w:tcPr>
            <w:tcW w:w="461" w:type="pct"/>
            <w:tcBorders>
              <w:top w:val="single" w:color="auto" w:sz="4" w:space="0"/>
              <w:left w:val="nil"/>
              <w:bottom w:val="single" w:color="auto" w:sz="4" w:space="0"/>
              <w:right w:val="single" w:color="auto" w:sz="4" w:space="0"/>
            </w:tcBorders>
            <w:noWrap w:val="0"/>
            <w:vAlign w:val="center"/>
          </w:tcPr>
          <w:p w14:paraId="2549AEE3">
            <w:pPr>
              <w:snapToGrid w:val="0"/>
              <w:ind w:left="-53" w:leftChars="-25" w:right="-53" w:rightChars="-25"/>
              <w:jc w:val="center"/>
              <w:rPr>
                <w:rFonts w:hint="eastAsia" w:ascii="宋体" w:hAnsi="宋体" w:eastAsia="宋体" w:cs="宋体"/>
                <w:bCs/>
                <w:color w:val="auto"/>
                <w:szCs w:val="21"/>
                <w:highlight w:val="none"/>
              </w:rPr>
            </w:pPr>
          </w:p>
        </w:tc>
        <w:tc>
          <w:tcPr>
            <w:tcW w:w="1393" w:type="pct"/>
            <w:tcBorders>
              <w:top w:val="single" w:color="auto" w:sz="4" w:space="0"/>
              <w:left w:val="nil"/>
              <w:bottom w:val="single" w:color="auto" w:sz="4" w:space="0"/>
              <w:right w:val="single" w:color="auto" w:sz="4" w:space="0"/>
            </w:tcBorders>
            <w:noWrap w:val="0"/>
            <w:vAlign w:val="center"/>
          </w:tcPr>
          <w:p w14:paraId="61F05819">
            <w:pPr>
              <w:spacing w:line="256" w:lineRule="exact"/>
              <w:jc w:val="both"/>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工程测量</w:t>
            </w:r>
            <w:r>
              <w:rPr>
                <w:rFonts w:hint="eastAsia" w:ascii="宋体" w:hAnsi="宋体" w:cs="宋体"/>
                <w:color w:val="auto"/>
                <w:kern w:val="0"/>
                <w:szCs w:val="21"/>
                <w:highlight w:val="none"/>
                <w:lang w:val="en-US" w:eastAsia="zh-CN"/>
              </w:rPr>
              <w:t>类</w:t>
            </w:r>
            <w:r>
              <w:rPr>
                <w:rFonts w:hint="eastAsia" w:ascii="宋体" w:hAnsi="宋体" w:cs="宋体"/>
                <w:color w:val="auto"/>
                <w:kern w:val="0"/>
                <w:szCs w:val="21"/>
                <w:highlight w:val="none"/>
              </w:rPr>
              <w:t>专业工程师</w:t>
            </w:r>
          </w:p>
        </w:tc>
        <w:tc>
          <w:tcPr>
            <w:tcW w:w="573" w:type="pct"/>
            <w:tcBorders>
              <w:top w:val="single" w:color="auto" w:sz="4" w:space="0"/>
              <w:left w:val="nil"/>
              <w:bottom w:val="single" w:color="auto" w:sz="4" w:space="0"/>
              <w:right w:val="single" w:color="auto" w:sz="4" w:space="0"/>
            </w:tcBorders>
            <w:noWrap w:val="0"/>
            <w:vAlign w:val="center"/>
          </w:tcPr>
          <w:p w14:paraId="4C0BFB2B">
            <w:pPr>
              <w:snapToGrid w:val="0"/>
              <w:ind w:left="-53" w:leftChars="-25" w:right="-53" w:rightChars="-25"/>
              <w:jc w:val="center"/>
              <w:rPr>
                <w:rFonts w:hint="eastAsia" w:ascii="宋体" w:hAnsi="宋体" w:eastAsia="宋体" w:cs="宋体"/>
                <w:bCs/>
                <w:color w:val="auto"/>
                <w:szCs w:val="21"/>
                <w:highlight w:val="none"/>
              </w:rPr>
            </w:pPr>
          </w:p>
        </w:tc>
        <w:tc>
          <w:tcPr>
            <w:tcW w:w="2222" w:type="pct"/>
            <w:tcBorders>
              <w:top w:val="single" w:color="auto" w:sz="4" w:space="0"/>
              <w:left w:val="nil"/>
              <w:bottom w:val="single" w:color="auto" w:sz="4" w:space="0"/>
              <w:right w:val="single" w:color="auto" w:sz="4" w:space="0"/>
            </w:tcBorders>
            <w:noWrap w:val="0"/>
            <w:vAlign w:val="center"/>
          </w:tcPr>
          <w:p w14:paraId="1E1F62CC">
            <w:pPr>
              <w:snapToGrid w:val="0"/>
              <w:ind w:left="-53" w:leftChars="-25" w:right="-53" w:rightChars="-25"/>
              <w:rPr>
                <w:rFonts w:hint="eastAsia" w:ascii="宋体" w:hAnsi="宋体" w:eastAsia="宋体" w:cs="宋体"/>
                <w:bCs/>
                <w:color w:val="auto"/>
                <w:szCs w:val="21"/>
                <w:highlight w:val="none"/>
              </w:rPr>
            </w:pPr>
          </w:p>
        </w:tc>
      </w:tr>
      <w:tr w14:paraId="4C422116">
        <w:tblPrEx>
          <w:tblCellMar>
            <w:top w:w="0" w:type="dxa"/>
            <w:left w:w="108" w:type="dxa"/>
            <w:bottom w:w="0" w:type="dxa"/>
            <w:right w:w="108" w:type="dxa"/>
          </w:tblCellMar>
        </w:tblPrEx>
        <w:trPr>
          <w:trHeight w:val="3487"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14:paraId="75E224EF">
            <w:pPr>
              <w:snapToGrid w:val="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14:paraId="0C44D759">
            <w:pPr>
              <w:spacing w:line="24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1、“岗位”要求（除项目负责人和专职安全员外）由招标人根据项目管理需要在本表备注中明确提出。以上项目管理团队人员信息将由交易系统提取后供各相关单位在履约时比对、查核。</w:t>
            </w:r>
          </w:p>
          <w:p w14:paraId="7C8B725E">
            <w:pPr>
              <w:snapToGrid w:val="0"/>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7357DB3E">
            <w:pPr>
              <w:snapToGrid w:val="0"/>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14:paraId="78C4DA11">
      <w:pPr>
        <w:pStyle w:val="121"/>
        <w:rPr>
          <w:rFonts w:hint="eastAsia" w:ascii="宋体" w:hAnsi="宋体" w:eastAsia="宋体" w:cs="宋体"/>
          <w:b w:val="0"/>
          <w:color w:val="auto"/>
          <w:highlight w:val="none"/>
        </w:rPr>
      </w:pPr>
    </w:p>
    <w:p w14:paraId="70849BEC">
      <w:pPr>
        <w:rPr>
          <w:rFonts w:hint="eastAsia" w:ascii="宋体" w:hAnsi="宋体" w:eastAsia="宋体" w:cs="宋体"/>
          <w:b w:val="0"/>
          <w:color w:val="auto"/>
          <w:highlight w:val="none"/>
        </w:rPr>
      </w:pPr>
      <w:r>
        <w:rPr>
          <w:rFonts w:hint="eastAsia" w:ascii="宋体" w:hAnsi="宋体" w:eastAsia="宋体" w:cs="宋体"/>
          <w:b w:val="0"/>
          <w:color w:val="auto"/>
          <w:highlight w:val="none"/>
        </w:rPr>
        <w:br w:type="page"/>
      </w:r>
    </w:p>
    <w:p w14:paraId="7DF31DE7">
      <w:pPr>
        <w:pStyle w:val="121"/>
        <w:rPr>
          <w:rFonts w:hint="eastAsia" w:ascii="宋体" w:hAnsi="宋体" w:eastAsia="宋体" w:cs="宋体"/>
          <w:b w:val="0"/>
          <w:color w:val="auto"/>
          <w:highlight w:val="none"/>
        </w:rPr>
      </w:pPr>
      <w:r>
        <w:rPr>
          <w:rFonts w:hint="eastAsia" w:ascii="宋体" w:hAnsi="宋体" w:eastAsia="宋体" w:cs="宋体"/>
          <w:b w:val="0"/>
          <w:color w:val="auto"/>
          <w:highlight w:val="none"/>
        </w:rPr>
        <w:t>主要人员简历表</w:t>
      </w:r>
    </w:p>
    <w:tbl>
      <w:tblPr>
        <w:tblStyle w:val="38"/>
        <w:tblpPr w:leftFromText="180" w:rightFromText="180" w:vertAnchor="text" w:tblpX="-206" w:tblpY="7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7"/>
        <w:gridCol w:w="20"/>
        <w:gridCol w:w="1508"/>
        <w:gridCol w:w="544"/>
        <w:gridCol w:w="964"/>
        <w:gridCol w:w="370"/>
        <w:gridCol w:w="1368"/>
        <w:gridCol w:w="288"/>
        <w:gridCol w:w="1151"/>
        <w:gridCol w:w="69"/>
        <w:gridCol w:w="1515"/>
      </w:tblGrid>
      <w:tr w14:paraId="34993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01" w:type="pct"/>
            <w:tcBorders>
              <w:top w:val="single" w:color="auto" w:sz="4" w:space="0"/>
              <w:left w:val="single" w:color="auto" w:sz="4" w:space="0"/>
              <w:bottom w:val="single" w:color="auto" w:sz="4" w:space="0"/>
              <w:right w:val="single" w:color="auto" w:sz="4" w:space="0"/>
            </w:tcBorders>
            <w:vAlign w:val="center"/>
          </w:tcPr>
          <w:p w14:paraId="2851CC62">
            <w:pPr>
              <w:pStyle w:val="116"/>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姓名</w:t>
            </w:r>
          </w:p>
        </w:tc>
        <w:tc>
          <w:tcPr>
            <w:tcW w:w="1116" w:type="pct"/>
            <w:gridSpan w:val="3"/>
            <w:tcBorders>
              <w:top w:val="single" w:color="auto" w:sz="4" w:space="0"/>
              <w:left w:val="single" w:color="auto" w:sz="4" w:space="0"/>
              <w:bottom w:val="single" w:color="auto" w:sz="4" w:space="0"/>
              <w:right w:val="single" w:color="auto" w:sz="4" w:space="0"/>
            </w:tcBorders>
            <w:vAlign w:val="center"/>
          </w:tcPr>
          <w:p w14:paraId="36CD9EB4">
            <w:pPr>
              <w:pStyle w:val="78"/>
              <w:keepNext/>
              <w:keepLines/>
              <w:spacing w:before="120" w:after="120"/>
              <w:ind w:firstLine="0" w:firstLineChars="0"/>
              <w:jc w:val="center"/>
              <w:outlineLvl w:val="0"/>
              <w:rPr>
                <w:rFonts w:hint="eastAsia" w:ascii="宋体" w:hAnsi="宋体" w:eastAsia="宋体" w:cs="宋体"/>
                <w:b/>
                <w:snapToGrid w:val="0"/>
                <w:color w:val="auto"/>
                <w:kern w:val="2"/>
                <w:highlight w:val="none"/>
              </w:rPr>
            </w:pPr>
          </w:p>
        </w:tc>
        <w:tc>
          <w:tcPr>
            <w:tcW w:w="718" w:type="pct"/>
            <w:gridSpan w:val="2"/>
            <w:tcBorders>
              <w:top w:val="single" w:color="auto" w:sz="4" w:space="0"/>
              <w:left w:val="single" w:color="auto" w:sz="4" w:space="0"/>
              <w:bottom w:val="single" w:color="auto" w:sz="4" w:space="0"/>
              <w:right w:val="single" w:color="auto" w:sz="4" w:space="0"/>
            </w:tcBorders>
            <w:vAlign w:val="center"/>
          </w:tcPr>
          <w:p w14:paraId="3EB928D5">
            <w:pPr>
              <w:pStyle w:val="116"/>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性别</w:t>
            </w:r>
          </w:p>
        </w:tc>
        <w:tc>
          <w:tcPr>
            <w:tcW w:w="892" w:type="pct"/>
            <w:gridSpan w:val="2"/>
            <w:tcBorders>
              <w:top w:val="single" w:color="auto" w:sz="4" w:space="0"/>
              <w:left w:val="single" w:color="auto" w:sz="4" w:space="0"/>
              <w:bottom w:val="single" w:color="auto" w:sz="4" w:space="0"/>
              <w:right w:val="single" w:color="auto" w:sz="4" w:space="0"/>
            </w:tcBorders>
            <w:vAlign w:val="center"/>
          </w:tcPr>
          <w:p w14:paraId="6654FF9C">
            <w:pPr>
              <w:pStyle w:val="78"/>
              <w:keepNext/>
              <w:keepLines/>
              <w:spacing w:before="120" w:after="120"/>
              <w:ind w:firstLine="0" w:firstLineChars="0"/>
              <w:jc w:val="center"/>
              <w:outlineLvl w:val="0"/>
              <w:rPr>
                <w:rFonts w:hint="eastAsia" w:ascii="宋体" w:hAnsi="宋体" w:eastAsia="宋体" w:cs="宋体"/>
                <w:b/>
                <w:snapToGrid w:val="0"/>
                <w:color w:val="auto"/>
                <w:kern w:val="2"/>
                <w:highlight w:val="none"/>
              </w:rPr>
            </w:pPr>
          </w:p>
        </w:tc>
        <w:tc>
          <w:tcPr>
            <w:tcW w:w="620" w:type="pct"/>
            <w:tcBorders>
              <w:top w:val="single" w:color="auto" w:sz="4" w:space="0"/>
              <w:left w:val="single" w:color="auto" w:sz="4" w:space="0"/>
              <w:bottom w:val="single" w:color="auto" w:sz="4" w:space="0"/>
              <w:right w:val="single" w:color="auto" w:sz="4" w:space="0"/>
            </w:tcBorders>
            <w:vAlign w:val="center"/>
          </w:tcPr>
          <w:p w14:paraId="2DDA3321">
            <w:pPr>
              <w:pStyle w:val="116"/>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年龄</w:t>
            </w:r>
          </w:p>
        </w:tc>
        <w:tc>
          <w:tcPr>
            <w:tcW w:w="850" w:type="pct"/>
            <w:gridSpan w:val="2"/>
            <w:tcBorders>
              <w:top w:val="single" w:color="auto" w:sz="4" w:space="0"/>
              <w:left w:val="single" w:color="auto" w:sz="4" w:space="0"/>
              <w:bottom w:val="single" w:color="auto" w:sz="4" w:space="0"/>
              <w:right w:val="single" w:color="auto" w:sz="4" w:space="0"/>
            </w:tcBorders>
            <w:vAlign w:val="center"/>
          </w:tcPr>
          <w:p w14:paraId="2A4A82E9">
            <w:pPr>
              <w:pStyle w:val="78"/>
              <w:keepNext/>
              <w:keepLines/>
              <w:spacing w:before="120" w:after="120"/>
              <w:ind w:firstLine="0" w:firstLineChars="0"/>
              <w:jc w:val="center"/>
              <w:outlineLvl w:val="0"/>
              <w:rPr>
                <w:rFonts w:hint="eastAsia" w:ascii="宋体" w:hAnsi="宋体" w:eastAsia="宋体" w:cs="宋体"/>
                <w:b/>
                <w:snapToGrid w:val="0"/>
                <w:color w:val="auto"/>
                <w:kern w:val="2"/>
                <w:highlight w:val="none"/>
              </w:rPr>
            </w:pPr>
          </w:p>
        </w:tc>
      </w:tr>
      <w:tr w14:paraId="527D3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01" w:type="pct"/>
            <w:tcBorders>
              <w:top w:val="single" w:color="auto" w:sz="4" w:space="0"/>
              <w:left w:val="single" w:color="auto" w:sz="4" w:space="0"/>
              <w:bottom w:val="single" w:color="auto" w:sz="4" w:space="0"/>
              <w:right w:val="single" w:color="auto" w:sz="4" w:space="0"/>
            </w:tcBorders>
            <w:vAlign w:val="center"/>
          </w:tcPr>
          <w:p w14:paraId="0F97EE6A">
            <w:pPr>
              <w:pStyle w:val="116"/>
              <w:jc w:val="center"/>
              <w:rPr>
                <w:rFonts w:hint="eastAsia" w:ascii="宋体" w:hAnsi="宋体" w:eastAsia="宋体" w:cs="宋体"/>
                <w:b/>
                <w:color w:val="auto"/>
                <w:sz w:val="24"/>
                <w:szCs w:val="24"/>
                <w:highlight w:val="none"/>
              </w:rPr>
            </w:pPr>
            <w:r>
              <w:rPr>
                <w:rFonts w:hint="eastAsia" w:ascii="宋体" w:hAnsi="宋体" w:eastAsia="宋体" w:cs="宋体"/>
                <w:b/>
                <w:bCs/>
                <w:color w:val="auto"/>
                <w:highlight w:val="none"/>
              </w:rPr>
              <w:t>身份证号码</w:t>
            </w:r>
          </w:p>
        </w:tc>
        <w:tc>
          <w:tcPr>
            <w:tcW w:w="4198" w:type="pct"/>
            <w:gridSpan w:val="10"/>
            <w:tcBorders>
              <w:top w:val="single" w:color="auto" w:sz="4" w:space="0"/>
              <w:left w:val="single" w:color="auto" w:sz="4" w:space="0"/>
              <w:bottom w:val="single" w:color="auto" w:sz="4" w:space="0"/>
              <w:right w:val="single" w:color="auto" w:sz="4" w:space="0"/>
            </w:tcBorders>
            <w:vAlign w:val="center"/>
          </w:tcPr>
          <w:p w14:paraId="1EE82508">
            <w:pPr>
              <w:pStyle w:val="78"/>
              <w:ind w:firstLine="0" w:firstLineChars="0"/>
              <w:jc w:val="center"/>
              <w:rPr>
                <w:rFonts w:hint="eastAsia" w:ascii="宋体" w:hAnsi="宋体" w:eastAsia="宋体" w:cs="宋体"/>
                <w:b/>
                <w:snapToGrid w:val="0"/>
                <w:color w:val="auto"/>
                <w:kern w:val="2"/>
                <w:highlight w:val="none"/>
              </w:rPr>
            </w:pPr>
          </w:p>
        </w:tc>
      </w:tr>
      <w:tr w14:paraId="1F6C6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01" w:type="pct"/>
            <w:tcBorders>
              <w:top w:val="single" w:color="auto" w:sz="4" w:space="0"/>
              <w:left w:val="single" w:color="auto" w:sz="4" w:space="0"/>
              <w:bottom w:val="single" w:color="auto" w:sz="4" w:space="0"/>
              <w:right w:val="single" w:color="auto" w:sz="4" w:space="0"/>
            </w:tcBorders>
            <w:vAlign w:val="center"/>
          </w:tcPr>
          <w:p w14:paraId="0B75EC4D">
            <w:pPr>
              <w:pStyle w:val="116"/>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职务</w:t>
            </w:r>
          </w:p>
        </w:tc>
        <w:tc>
          <w:tcPr>
            <w:tcW w:w="1116" w:type="pct"/>
            <w:gridSpan w:val="3"/>
            <w:tcBorders>
              <w:top w:val="single" w:color="auto" w:sz="4" w:space="0"/>
              <w:left w:val="single" w:color="auto" w:sz="4" w:space="0"/>
              <w:bottom w:val="single" w:color="auto" w:sz="4" w:space="0"/>
              <w:right w:val="single" w:color="auto" w:sz="4" w:space="0"/>
            </w:tcBorders>
            <w:vAlign w:val="center"/>
          </w:tcPr>
          <w:p w14:paraId="0C94109F">
            <w:pPr>
              <w:pStyle w:val="78"/>
              <w:keepNext/>
              <w:keepLines/>
              <w:spacing w:before="120" w:after="120"/>
              <w:ind w:firstLine="0" w:firstLineChars="0"/>
              <w:jc w:val="center"/>
              <w:outlineLvl w:val="0"/>
              <w:rPr>
                <w:rFonts w:hint="eastAsia" w:ascii="宋体" w:hAnsi="宋体" w:eastAsia="宋体" w:cs="宋体"/>
                <w:b/>
                <w:snapToGrid w:val="0"/>
                <w:color w:val="auto"/>
                <w:kern w:val="2"/>
                <w:highlight w:val="none"/>
              </w:rPr>
            </w:pPr>
          </w:p>
        </w:tc>
        <w:tc>
          <w:tcPr>
            <w:tcW w:w="718" w:type="pct"/>
            <w:gridSpan w:val="2"/>
            <w:tcBorders>
              <w:top w:val="single" w:color="auto" w:sz="4" w:space="0"/>
              <w:left w:val="single" w:color="auto" w:sz="4" w:space="0"/>
              <w:bottom w:val="single" w:color="auto" w:sz="4" w:space="0"/>
              <w:right w:val="single" w:color="auto" w:sz="4" w:space="0"/>
            </w:tcBorders>
            <w:vAlign w:val="center"/>
          </w:tcPr>
          <w:p w14:paraId="1FC36B78">
            <w:pPr>
              <w:pStyle w:val="116"/>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职称</w:t>
            </w:r>
          </w:p>
        </w:tc>
        <w:tc>
          <w:tcPr>
            <w:tcW w:w="892" w:type="pct"/>
            <w:gridSpan w:val="2"/>
            <w:tcBorders>
              <w:top w:val="single" w:color="auto" w:sz="4" w:space="0"/>
              <w:left w:val="single" w:color="auto" w:sz="4" w:space="0"/>
              <w:bottom w:val="single" w:color="auto" w:sz="4" w:space="0"/>
              <w:right w:val="single" w:color="auto" w:sz="4" w:space="0"/>
            </w:tcBorders>
            <w:vAlign w:val="center"/>
          </w:tcPr>
          <w:p w14:paraId="755B4BEE">
            <w:pPr>
              <w:pStyle w:val="78"/>
              <w:keepNext/>
              <w:keepLines/>
              <w:spacing w:before="120" w:after="120"/>
              <w:ind w:firstLine="0" w:firstLineChars="0"/>
              <w:jc w:val="center"/>
              <w:outlineLvl w:val="0"/>
              <w:rPr>
                <w:rFonts w:hint="eastAsia" w:ascii="宋体" w:hAnsi="宋体" w:eastAsia="宋体" w:cs="宋体"/>
                <w:b/>
                <w:snapToGrid w:val="0"/>
                <w:color w:val="auto"/>
                <w:kern w:val="2"/>
                <w:highlight w:val="none"/>
              </w:rPr>
            </w:pPr>
          </w:p>
        </w:tc>
        <w:tc>
          <w:tcPr>
            <w:tcW w:w="620" w:type="pct"/>
            <w:tcBorders>
              <w:top w:val="single" w:color="auto" w:sz="4" w:space="0"/>
              <w:left w:val="single" w:color="auto" w:sz="4" w:space="0"/>
              <w:bottom w:val="single" w:color="auto" w:sz="4" w:space="0"/>
              <w:right w:val="single" w:color="auto" w:sz="4" w:space="0"/>
            </w:tcBorders>
            <w:vAlign w:val="center"/>
          </w:tcPr>
          <w:p w14:paraId="2814276E">
            <w:pPr>
              <w:pStyle w:val="116"/>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学历</w:t>
            </w:r>
          </w:p>
        </w:tc>
        <w:tc>
          <w:tcPr>
            <w:tcW w:w="850" w:type="pct"/>
            <w:gridSpan w:val="2"/>
            <w:tcBorders>
              <w:top w:val="single" w:color="auto" w:sz="4" w:space="0"/>
              <w:left w:val="single" w:color="auto" w:sz="4" w:space="0"/>
              <w:bottom w:val="single" w:color="auto" w:sz="4" w:space="0"/>
              <w:right w:val="single" w:color="auto" w:sz="4" w:space="0"/>
            </w:tcBorders>
            <w:vAlign w:val="center"/>
          </w:tcPr>
          <w:p w14:paraId="14F32DFA">
            <w:pPr>
              <w:pStyle w:val="78"/>
              <w:keepNext/>
              <w:keepLines/>
              <w:spacing w:before="120" w:after="120"/>
              <w:ind w:firstLine="0" w:firstLineChars="0"/>
              <w:jc w:val="center"/>
              <w:outlineLvl w:val="0"/>
              <w:rPr>
                <w:rFonts w:hint="eastAsia" w:ascii="宋体" w:hAnsi="宋体" w:eastAsia="宋体" w:cs="宋体"/>
                <w:b/>
                <w:snapToGrid w:val="0"/>
                <w:color w:val="auto"/>
                <w:kern w:val="2"/>
                <w:highlight w:val="none"/>
              </w:rPr>
            </w:pPr>
          </w:p>
        </w:tc>
      </w:tr>
      <w:tr w14:paraId="7D446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801" w:type="pct"/>
            <w:tcBorders>
              <w:top w:val="single" w:color="auto" w:sz="4" w:space="0"/>
              <w:left w:val="single" w:color="auto" w:sz="4" w:space="0"/>
              <w:bottom w:val="single" w:color="auto" w:sz="4" w:space="0"/>
              <w:right w:val="single" w:color="auto" w:sz="4" w:space="0"/>
            </w:tcBorders>
            <w:vAlign w:val="center"/>
          </w:tcPr>
          <w:p w14:paraId="298349D2">
            <w:pPr>
              <w:pStyle w:val="116"/>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参加工作</w:t>
            </w:r>
          </w:p>
          <w:p w14:paraId="6597010E">
            <w:pPr>
              <w:pStyle w:val="116"/>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时间</w:t>
            </w:r>
          </w:p>
        </w:tc>
        <w:tc>
          <w:tcPr>
            <w:tcW w:w="1116" w:type="pct"/>
            <w:gridSpan w:val="3"/>
            <w:tcBorders>
              <w:top w:val="single" w:color="auto" w:sz="4" w:space="0"/>
              <w:left w:val="single" w:color="auto" w:sz="4" w:space="0"/>
              <w:bottom w:val="single" w:color="auto" w:sz="4" w:space="0"/>
              <w:right w:val="single" w:color="auto" w:sz="4" w:space="0"/>
            </w:tcBorders>
            <w:vAlign w:val="center"/>
          </w:tcPr>
          <w:p w14:paraId="052C5475">
            <w:pPr>
              <w:pStyle w:val="78"/>
              <w:keepNext/>
              <w:keepLines/>
              <w:spacing w:before="120" w:after="120"/>
              <w:ind w:firstLine="0" w:firstLineChars="0"/>
              <w:jc w:val="center"/>
              <w:outlineLvl w:val="0"/>
              <w:rPr>
                <w:rFonts w:hint="eastAsia" w:ascii="宋体" w:hAnsi="宋体" w:eastAsia="宋体" w:cs="宋体"/>
                <w:b/>
                <w:snapToGrid w:val="0"/>
                <w:color w:val="auto"/>
                <w:kern w:val="2"/>
                <w:highlight w:val="none"/>
              </w:rPr>
            </w:pPr>
          </w:p>
        </w:tc>
        <w:tc>
          <w:tcPr>
            <w:tcW w:w="718" w:type="pct"/>
            <w:gridSpan w:val="2"/>
            <w:tcBorders>
              <w:top w:val="single" w:color="auto" w:sz="4" w:space="0"/>
              <w:left w:val="single" w:color="auto" w:sz="4" w:space="0"/>
              <w:bottom w:val="single" w:color="auto" w:sz="4" w:space="0"/>
              <w:right w:val="single" w:color="auto" w:sz="4" w:space="0"/>
            </w:tcBorders>
            <w:vAlign w:val="center"/>
          </w:tcPr>
          <w:p w14:paraId="06D9347F">
            <w:pPr>
              <w:pStyle w:val="78"/>
              <w:ind w:firstLine="0" w:firstLineChars="0"/>
              <w:jc w:val="center"/>
              <w:rPr>
                <w:rFonts w:hint="eastAsia" w:ascii="宋体" w:hAnsi="宋体" w:eastAsia="宋体" w:cs="宋体"/>
                <w:b/>
                <w:snapToGrid w:val="0"/>
                <w:color w:val="auto"/>
                <w:kern w:val="2"/>
                <w:highlight w:val="none"/>
              </w:rPr>
            </w:pPr>
            <w:r>
              <w:rPr>
                <w:rFonts w:hint="eastAsia" w:ascii="宋体" w:hAnsi="宋体" w:eastAsia="宋体" w:cs="宋体"/>
                <w:b/>
                <w:snapToGrid w:val="0"/>
                <w:color w:val="auto"/>
                <w:kern w:val="2"/>
                <w:highlight w:val="none"/>
              </w:rPr>
              <w:t>担任相应职务年限</w:t>
            </w:r>
          </w:p>
        </w:tc>
        <w:tc>
          <w:tcPr>
            <w:tcW w:w="2363" w:type="pct"/>
            <w:gridSpan w:val="5"/>
            <w:tcBorders>
              <w:top w:val="single" w:color="auto" w:sz="4" w:space="0"/>
              <w:left w:val="single" w:color="auto" w:sz="4" w:space="0"/>
              <w:bottom w:val="single" w:color="auto" w:sz="4" w:space="0"/>
              <w:right w:val="single" w:color="auto" w:sz="4" w:space="0"/>
            </w:tcBorders>
            <w:vAlign w:val="center"/>
          </w:tcPr>
          <w:p w14:paraId="397ABDE3">
            <w:pPr>
              <w:pStyle w:val="78"/>
              <w:keepNext/>
              <w:keepLines/>
              <w:spacing w:before="120" w:after="120"/>
              <w:ind w:firstLine="0" w:firstLineChars="0"/>
              <w:jc w:val="center"/>
              <w:outlineLvl w:val="0"/>
              <w:rPr>
                <w:rFonts w:hint="eastAsia" w:ascii="宋体" w:hAnsi="宋体" w:eastAsia="宋体" w:cs="宋体"/>
                <w:b/>
                <w:snapToGrid w:val="0"/>
                <w:color w:val="auto"/>
                <w:kern w:val="2"/>
                <w:highlight w:val="none"/>
              </w:rPr>
            </w:pPr>
          </w:p>
        </w:tc>
      </w:tr>
      <w:tr w14:paraId="22B01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01" w:type="pct"/>
            <w:tcBorders>
              <w:top w:val="single" w:color="auto" w:sz="4" w:space="0"/>
              <w:left w:val="single" w:color="auto" w:sz="4" w:space="0"/>
              <w:bottom w:val="single" w:color="auto" w:sz="4" w:space="0"/>
              <w:right w:val="single" w:color="auto" w:sz="4" w:space="0"/>
            </w:tcBorders>
            <w:vAlign w:val="center"/>
          </w:tcPr>
          <w:p w14:paraId="415D8378">
            <w:pPr>
              <w:pStyle w:val="116"/>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资格证书号</w:t>
            </w:r>
          </w:p>
        </w:tc>
        <w:tc>
          <w:tcPr>
            <w:tcW w:w="4198" w:type="pct"/>
            <w:gridSpan w:val="10"/>
            <w:tcBorders>
              <w:top w:val="single" w:color="auto" w:sz="4" w:space="0"/>
              <w:left w:val="single" w:color="auto" w:sz="4" w:space="0"/>
              <w:bottom w:val="single" w:color="auto" w:sz="4" w:space="0"/>
              <w:right w:val="single" w:color="auto" w:sz="4" w:space="0"/>
            </w:tcBorders>
            <w:vAlign w:val="center"/>
          </w:tcPr>
          <w:p w14:paraId="6654605C">
            <w:pPr>
              <w:pStyle w:val="78"/>
              <w:keepNext/>
              <w:keepLines/>
              <w:spacing w:before="120" w:after="120"/>
              <w:ind w:firstLine="0" w:firstLineChars="0"/>
              <w:jc w:val="center"/>
              <w:outlineLvl w:val="0"/>
              <w:rPr>
                <w:rFonts w:hint="eastAsia" w:ascii="宋体" w:hAnsi="宋体" w:eastAsia="宋体" w:cs="宋体"/>
                <w:b/>
                <w:snapToGrid w:val="0"/>
                <w:color w:val="auto"/>
                <w:kern w:val="2"/>
                <w:highlight w:val="none"/>
              </w:rPr>
            </w:pPr>
          </w:p>
        </w:tc>
      </w:tr>
      <w:tr w14:paraId="5A9D9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000" w:type="pct"/>
            <w:gridSpan w:val="11"/>
            <w:tcBorders>
              <w:top w:val="single" w:color="auto" w:sz="4" w:space="0"/>
              <w:left w:val="single" w:color="auto" w:sz="4" w:space="0"/>
              <w:bottom w:val="single" w:color="auto" w:sz="4" w:space="0"/>
              <w:right w:val="single" w:color="auto" w:sz="4" w:space="0"/>
            </w:tcBorders>
            <w:vAlign w:val="center"/>
          </w:tcPr>
          <w:p w14:paraId="1E7CEB5A">
            <w:pPr>
              <w:pStyle w:val="78"/>
              <w:ind w:firstLine="0" w:firstLineChars="0"/>
              <w:jc w:val="center"/>
              <w:rPr>
                <w:rFonts w:hint="eastAsia" w:ascii="宋体" w:hAnsi="宋体" w:eastAsia="宋体" w:cs="宋体"/>
                <w:b/>
                <w:snapToGrid w:val="0"/>
                <w:color w:val="auto"/>
                <w:kern w:val="2"/>
                <w:highlight w:val="none"/>
              </w:rPr>
            </w:pPr>
            <w:r>
              <w:rPr>
                <w:rFonts w:hint="eastAsia" w:ascii="宋体" w:hAnsi="宋体" w:eastAsia="宋体" w:cs="宋体"/>
                <w:b/>
                <w:snapToGrid w:val="0"/>
                <w:color w:val="auto"/>
                <w:kern w:val="2"/>
                <w:highlight w:val="none"/>
              </w:rPr>
              <w:t>业绩简介</w:t>
            </w:r>
          </w:p>
        </w:tc>
      </w:tr>
      <w:tr w14:paraId="28492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12" w:type="pct"/>
            <w:gridSpan w:val="2"/>
            <w:tcBorders>
              <w:top w:val="single" w:color="auto" w:sz="4" w:space="0"/>
              <w:left w:val="single" w:color="auto" w:sz="4" w:space="0"/>
              <w:bottom w:val="single" w:color="auto" w:sz="4" w:space="0"/>
              <w:right w:val="single" w:color="auto" w:sz="4" w:space="0"/>
            </w:tcBorders>
            <w:vAlign w:val="center"/>
          </w:tcPr>
          <w:p w14:paraId="5BF9D65D">
            <w:pPr>
              <w:pStyle w:val="116"/>
              <w:jc w:val="center"/>
              <w:rPr>
                <w:rFonts w:hint="eastAsia" w:ascii="宋体" w:hAnsi="宋体" w:eastAsia="宋体" w:cs="宋体"/>
                <w:b/>
                <w:color w:val="auto"/>
                <w:sz w:val="24"/>
                <w:szCs w:val="24"/>
                <w:highlight w:val="none"/>
                <w:lang w:eastAsia="zh-CN"/>
              </w:rPr>
            </w:pPr>
            <w:r>
              <w:rPr>
                <w:rFonts w:hint="eastAsia" w:cs="宋体"/>
                <w:b/>
                <w:color w:val="auto"/>
                <w:sz w:val="24"/>
                <w:szCs w:val="24"/>
                <w:highlight w:val="none"/>
                <w:lang w:eastAsia="zh-CN"/>
              </w:rPr>
              <w:t>代建单位</w:t>
            </w:r>
          </w:p>
        </w:tc>
        <w:tc>
          <w:tcPr>
            <w:tcW w:w="812" w:type="pct"/>
            <w:tcBorders>
              <w:top w:val="single" w:color="auto" w:sz="4" w:space="0"/>
              <w:left w:val="single" w:color="auto" w:sz="4" w:space="0"/>
              <w:bottom w:val="single" w:color="auto" w:sz="4" w:space="0"/>
              <w:right w:val="single" w:color="auto" w:sz="4" w:space="0"/>
            </w:tcBorders>
            <w:vAlign w:val="center"/>
          </w:tcPr>
          <w:p w14:paraId="1C948C3A">
            <w:pPr>
              <w:pStyle w:val="116"/>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项目名称</w:t>
            </w:r>
          </w:p>
        </w:tc>
        <w:tc>
          <w:tcPr>
            <w:tcW w:w="812" w:type="pct"/>
            <w:gridSpan w:val="2"/>
            <w:tcBorders>
              <w:top w:val="single" w:color="auto" w:sz="4" w:space="0"/>
              <w:left w:val="single" w:color="auto" w:sz="4" w:space="0"/>
              <w:bottom w:val="single" w:color="auto" w:sz="4" w:space="0"/>
              <w:right w:val="single" w:color="auto" w:sz="4" w:space="0"/>
            </w:tcBorders>
            <w:vAlign w:val="center"/>
          </w:tcPr>
          <w:p w14:paraId="7D5651C1">
            <w:pPr>
              <w:pStyle w:val="116"/>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建设规模</w:t>
            </w:r>
          </w:p>
        </w:tc>
        <w:tc>
          <w:tcPr>
            <w:tcW w:w="936" w:type="pct"/>
            <w:gridSpan w:val="2"/>
            <w:tcBorders>
              <w:top w:val="single" w:color="auto" w:sz="4" w:space="0"/>
              <w:left w:val="single" w:color="auto" w:sz="4" w:space="0"/>
              <w:bottom w:val="single" w:color="auto" w:sz="4" w:space="0"/>
              <w:right w:val="single" w:color="auto" w:sz="4" w:space="0"/>
            </w:tcBorders>
            <w:vAlign w:val="center"/>
          </w:tcPr>
          <w:p w14:paraId="6E517F03">
            <w:pPr>
              <w:pStyle w:val="116"/>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开、竣工日期</w:t>
            </w:r>
          </w:p>
        </w:tc>
        <w:tc>
          <w:tcPr>
            <w:tcW w:w="812" w:type="pct"/>
            <w:gridSpan w:val="3"/>
            <w:tcBorders>
              <w:top w:val="single" w:color="auto" w:sz="4" w:space="0"/>
              <w:left w:val="single" w:color="auto" w:sz="4" w:space="0"/>
              <w:bottom w:val="single" w:color="auto" w:sz="4" w:space="0"/>
              <w:right w:val="single" w:color="auto" w:sz="4" w:space="0"/>
            </w:tcBorders>
            <w:vAlign w:val="center"/>
          </w:tcPr>
          <w:p w14:paraId="08B869B9">
            <w:pPr>
              <w:pStyle w:val="116"/>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在建或已完</w:t>
            </w:r>
          </w:p>
        </w:tc>
        <w:tc>
          <w:tcPr>
            <w:tcW w:w="814" w:type="pct"/>
            <w:tcBorders>
              <w:top w:val="single" w:color="auto" w:sz="4" w:space="0"/>
              <w:left w:val="single" w:color="auto" w:sz="4" w:space="0"/>
              <w:bottom w:val="single" w:color="auto" w:sz="4" w:space="0"/>
              <w:right w:val="single" w:color="auto" w:sz="4" w:space="0"/>
            </w:tcBorders>
            <w:vAlign w:val="center"/>
          </w:tcPr>
          <w:p w14:paraId="1ED1E073">
            <w:pPr>
              <w:pStyle w:val="116"/>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工程质量</w:t>
            </w:r>
          </w:p>
        </w:tc>
      </w:tr>
      <w:tr w14:paraId="59FFC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12" w:type="pct"/>
            <w:gridSpan w:val="2"/>
            <w:tcBorders>
              <w:top w:val="single" w:color="auto" w:sz="4" w:space="0"/>
              <w:left w:val="single" w:color="auto" w:sz="4" w:space="0"/>
              <w:bottom w:val="single" w:color="auto" w:sz="4" w:space="0"/>
              <w:right w:val="single" w:color="auto" w:sz="4" w:space="0"/>
            </w:tcBorders>
            <w:vAlign w:val="center"/>
          </w:tcPr>
          <w:p w14:paraId="398DD8A4">
            <w:pPr>
              <w:pStyle w:val="78"/>
              <w:ind w:firstLine="0" w:firstLineChars="0"/>
              <w:jc w:val="center"/>
              <w:rPr>
                <w:rFonts w:hint="eastAsia" w:ascii="宋体" w:hAnsi="宋体" w:eastAsia="宋体" w:cs="宋体"/>
                <w:b/>
                <w:snapToGrid w:val="0"/>
                <w:color w:val="auto"/>
                <w:kern w:val="2"/>
                <w:highlight w:val="none"/>
              </w:rPr>
            </w:pPr>
          </w:p>
        </w:tc>
        <w:tc>
          <w:tcPr>
            <w:tcW w:w="812" w:type="pct"/>
            <w:tcBorders>
              <w:top w:val="single" w:color="auto" w:sz="4" w:space="0"/>
              <w:left w:val="single" w:color="auto" w:sz="4" w:space="0"/>
              <w:bottom w:val="single" w:color="auto" w:sz="4" w:space="0"/>
              <w:right w:val="single" w:color="auto" w:sz="4" w:space="0"/>
            </w:tcBorders>
            <w:vAlign w:val="center"/>
          </w:tcPr>
          <w:p w14:paraId="088312A1">
            <w:pPr>
              <w:pStyle w:val="78"/>
              <w:ind w:firstLine="0" w:firstLineChars="0"/>
              <w:jc w:val="center"/>
              <w:rPr>
                <w:rFonts w:hint="eastAsia" w:ascii="宋体" w:hAnsi="宋体" w:eastAsia="宋体" w:cs="宋体"/>
                <w:b/>
                <w:snapToGrid w:val="0"/>
                <w:color w:val="auto"/>
                <w:kern w:val="2"/>
                <w:highlight w:val="none"/>
              </w:rPr>
            </w:pPr>
          </w:p>
        </w:tc>
        <w:tc>
          <w:tcPr>
            <w:tcW w:w="812" w:type="pct"/>
            <w:gridSpan w:val="2"/>
            <w:tcBorders>
              <w:top w:val="single" w:color="auto" w:sz="4" w:space="0"/>
              <w:left w:val="single" w:color="auto" w:sz="4" w:space="0"/>
              <w:bottom w:val="single" w:color="auto" w:sz="4" w:space="0"/>
              <w:right w:val="single" w:color="auto" w:sz="4" w:space="0"/>
            </w:tcBorders>
            <w:vAlign w:val="center"/>
          </w:tcPr>
          <w:p w14:paraId="4AB2C086">
            <w:pPr>
              <w:pStyle w:val="78"/>
              <w:ind w:firstLine="0" w:firstLineChars="0"/>
              <w:jc w:val="center"/>
              <w:rPr>
                <w:rFonts w:hint="eastAsia" w:ascii="宋体" w:hAnsi="宋体" w:eastAsia="宋体" w:cs="宋体"/>
                <w:b/>
                <w:snapToGrid w:val="0"/>
                <w:color w:val="auto"/>
                <w:kern w:val="2"/>
                <w:highlight w:val="none"/>
              </w:rPr>
            </w:pPr>
          </w:p>
        </w:tc>
        <w:tc>
          <w:tcPr>
            <w:tcW w:w="936" w:type="pct"/>
            <w:gridSpan w:val="2"/>
            <w:tcBorders>
              <w:top w:val="single" w:color="auto" w:sz="4" w:space="0"/>
              <w:left w:val="single" w:color="auto" w:sz="4" w:space="0"/>
              <w:bottom w:val="single" w:color="auto" w:sz="4" w:space="0"/>
              <w:right w:val="single" w:color="auto" w:sz="4" w:space="0"/>
            </w:tcBorders>
            <w:vAlign w:val="center"/>
          </w:tcPr>
          <w:p w14:paraId="0683F034">
            <w:pPr>
              <w:pStyle w:val="78"/>
              <w:ind w:firstLine="0" w:firstLineChars="0"/>
              <w:jc w:val="center"/>
              <w:rPr>
                <w:rFonts w:hint="eastAsia" w:ascii="宋体" w:hAnsi="宋体" w:eastAsia="宋体" w:cs="宋体"/>
                <w:b/>
                <w:snapToGrid w:val="0"/>
                <w:color w:val="auto"/>
                <w:kern w:val="2"/>
                <w:highlight w:val="none"/>
              </w:rPr>
            </w:pPr>
          </w:p>
        </w:tc>
        <w:tc>
          <w:tcPr>
            <w:tcW w:w="812" w:type="pct"/>
            <w:gridSpan w:val="3"/>
            <w:tcBorders>
              <w:top w:val="single" w:color="auto" w:sz="4" w:space="0"/>
              <w:left w:val="single" w:color="auto" w:sz="4" w:space="0"/>
              <w:bottom w:val="single" w:color="auto" w:sz="4" w:space="0"/>
              <w:right w:val="single" w:color="auto" w:sz="4" w:space="0"/>
            </w:tcBorders>
            <w:vAlign w:val="center"/>
          </w:tcPr>
          <w:p w14:paraId="2F9B92F6">
            <w:pPr>
              <w:pStyle w:val="78"/>
              <w:ind w:firstLine="0" w:firstLineChars="0"/>
              <w:jc w:val="center"/>
              <w:rPr>
                <w:rFonts w:hint="eastAsia" w:ascii="宋体" w:hAnsi="宋体" w:eastAsia="宋体" w:cs="宋体"/>
                <w:b/>
                <w:snapToGrid w:val="0"/>
                <w:color w:val="auto"/>
                <w:kern w:val="2"/>
                <w:highlight w:val="none"/>
              </w:rPr>
            </w:pPr>
          </w:p>
        </w:tc>
        <w:tc>
          <w:tcPr>
            <w:tcW w:w="814" w:type="pct"/>
            <w:tcBorders>
              <w:top w:val="single" w:color="auto" w:sz="4" w:space="0"/>
              <w:left w:val="single" w:color="auto" w:sz="4" w:space="0"/>
              <w:bottom w:val="single" w:color="auto" w:sz="4" w:space="0"/>
              <w:right w:val="single" w:color="auto" w:sz="4" w:space="0"/>
            </w:tcBorders>
            <w:vAlign w:val="center"/>
          </w:tcPr>
          <w:p w14:paraId="61207460">
            <w:pPr>
              <w:pStyle w:val="78"/>
              <w:ind w:firstLine="0" w:firstLineChars="0"/>
              <w:jc w:val="center"/>
              <w:rPr>
                <w:rFonts w:hint="eastAsia" w:ascii="宋体" w:hAnsi="宋体" w:eastAsia="宋体" w:cs="宋体"/>
                <w:b/>
                <w:snapToGrid w:val="0"/>
                <w:color w:val="auto"/>
                <w:kern w:val="2"/>
                <w:highlight w:val="none"/>
              </w:rPr>
            </w:pPr>
          </w:p>
        </w:tc>
      </w:tr>
      <w:tr w14:paraId="18914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12" w:type="pct"/>
            <w:gridSpan w:val="2"/>
            <w:tcBorders>
              <w:top w:val="single" w:color="auto" w:sz="4" w:space="0"/>
              <w:left w:val="single" w:color="auto" w:sz="4" w:space="0"/>
              <w:bottom w:val="single" w:color="auto" w:sz="4" w:space="0"/>
              <w:right w:val="single" w:color="auto" w:sz="4" w:space="0"/>
            </w:tcBorders>
            <w:vAlign w:val="center"/>
          </w:tcPr>
          <w:p w14:paraId="1EDBD241">
            <w:pPr>
              <w:pStyle w:val="78"/>
              <w:ind w:firstLine="0" w:firstLineChars="0"/>
              <w:jc w:val="center"/>
              <w:rPr>
                <w:rFonts w:hint="eastAsia" w:ascii="宋体" w:hAnsi="宋体" w:eastAsia="宋体" w:cs="宋体"/>
                <w:snapToGrid w:val="0"/>
                <w:color w:val="auto"/>
                <w:kern w:val="2"/>
                <w:highlight w:val="none"/>
              </w:rPr>
            </w:pPr>
          </w:p>
        </w:tc>
        <w:tc>
          <w:tcPr>
            <w:tcW w:w="812" w:type="pct"/>
            <w:tcBorders>
              <w:top w:val="single" w:color="auto" w:sz="4" w:space="0"/>
              <w:left w:val="single" w:color="auto" w:sz="4" w:space="0"/>
              <w:bottom w:val="single" w:color="auto" w:sz="4" w:space="0"/>
              <w:right w:val="single" w:color="auto" w:sz="4" w:space="0"/>
            </w:tcBorders>
            <w:vAlign w:val="center"/>
          </w:tcPr>
          <w:p w14:paraId="025F7B1C">
            <w:pPr>
              <w:pStyle w:val="78"/>
              <w:ind w:firstLine="0" w:firstLineChars="0"/>
              <w:jc w:val="center"/>
              <w:rPr>
                <w:rFonts w:hint="eastAsia" w:ascii="宋体" w:hAnsi="宋体" w:eastAsia="宋体" w:cs="宋体"/>
                <w:snapToGrid w:val="0"/>
                <w:color w:val="auto"/>
                <w:kern w:val="2"/>
                <w:highlight w:val="none"/>
              </w:rPr>
            </w:pPr>
          </w:p>
        </w:tc>
        <w:tc>
          <w:tcPr>
            <w:tcW w:w="812" w:type="pct"/>
            <w:gridSpan w:val="2"/>
            <w:tcBorders>
              <w:top w:val="single" w:color="auto" w:sz="4" w:space="0"/>
              <w:left w:val="single" w:color="auto" w:sz="4" w:space="0"/>
              <w:bottom w:val="single" w:color="auto" w:sz="4" w:space="0"/>
              <w:right w:val="single" w:color="auto" w:sz="4" w:space="0"/>
            </w:tcBorders>
            <w:vAlign w:val="center"/>
          </w:tcPr>
          <w:p w14:paraId="65A8E6CE">
            <w:pPr>
              <w:pStyle w:val="78"/>
              <w:ind w:firstLine="0" w:firstLineChars="0"/>
              <w:jc w:val="center"/>
              <w:rPr>
                <w:rFonts w:hint="eastAsia" w:ascii="宋体" w:hAnsi="宋体" w:eastAsia="宋体" w:cs="宋体"/>
                <w:snapToGrid w:val="0"/>
                <w:color w:val="auto"/>
                <w:kern w:val="2"/>
                <w:highlight w:val="none"/>
              </w:rPr>
            </w:pPr>
          </w:p>
        </w:tc>
        <w:tc>
          <w:tcPr>
            <w:tcW w:w="936" w:type="pct"/>
            <w:gridSpan w:val="2"/>
            <w:tcBorders>
              <w:top w:val="single" w:color="auto" w:sz="4" w:space="0"/>
              <w:left w:val="single" w:color="auto" w:sz="4" w:space="0"/>
              <w:bottom w:val="single" w:color="auto" w:sz="4" w:space="0"/>
              <w:right w:val="single" w:color="auto" w:sz="4" w:space="0"/>
            </w:tcBorders>
            <w:vAlign w:val="center"/>
          </w:tcPr>
          <w:p w14:paraId="03048681">
            <w:pPr>
              <w:pStyle w:val="78"/>
              <w:ind w:firstLine="0" w:firstLineChars="0"/>
              <w:jc w:val="center"/>
              <w:rPr>
                <w:rFonts w:hint="eastAsia" w:ascii="宋体" w:hAnsi="宋体" w:eastAsia="宋体" w:cs="宋体"/>
                <w:snapToGrid w:val="0"/>
                <w:color w:val="auto"/>
                <w:kern w:val="2"/>
                <w:highlight w:val="none"/>
              </w:rPr>
            </w:pPr>
          </w:p>
        </w:tc>
        <w:tc>
          <w:tcPr>
            <w:tcW w:w="812" w:type="pct"/>
            <w:gridSpan w:val="3"/>
            <w:tcBorders>
              <w:top w:val="single" w:color="auto" w:sz="4" w:space="0"/>
              <w:left w:val="single" w:color="auto" w:sz="4" w:space="0"/>
              <w:bottom w:val="single" w:color="auto" w:sz="4" w:space="0"/>
              <w:right w:val="single" w:color="auto" w:sz="4" w:space="0"/>
            </w:tcBorders>
            <w:vAlign w:val="center"/>
          </w:tcPr>
          <w:p w14:paraId="0CFA63B7">
            <w:pPr>
              <w:pStyle w:val="78"/>
              <w:ind w:firstLine="0" w:firstLineChars="0"/>
              <w:jc w:val="center"/>
              <w:rPr>
                <w:rFonts w:hint="eastAsia" w:ascii="宋体" w:hAnsi="宋体" w:eastAsia="宋体" w:cs="宋体"/>
                <w:snapToGrid w:val="0"/>
                <w:color w:val="auto"/>
                <w:kern w:val="2"/>
                <w:highlight w:val="none"/>
              </w:rPr>
            </w:pPr>
          </w:p>
        </w:tc>
        <w:tc>
          <w:tcPr>
            <w:tcW w:w="814" w:type="pct"/>
            <w:tcBorders>
              <w:top w:val="single" w:color="auto" w:sz="4" w:space="0"/>
              <w:left w:val="single" w:color="auto" w:sz="4" w:space="0"/>
              <w:bottom w:val="single" w:color="auto" w:sz="4" w:space="0"/>
              <w:right w:val="single" w:color="auto" w:sz="4" w:space="0"/>
            </w:tcBorders>
            <w:vAlign w:val="center"/>
          </w:tcPr>
          <w:p w14:paraId="7007A108">
            <w:pPr>
              <w:pStyle w:val="78"/>
              <w:ind w:firstLine="0" w:firstLineChars="0"/>
              <w:jc w:val="center"/>
              <w:rPr>
                <w:rFonts w:hint="eastAsia" w:ascii="宋体" w:hAnsi="宋体" w:eastAsia="宋体" w:cs="宋体"/>
                <w:snapToGrid w:val="0"/>
                <w:color w:val="auto"/>
                <w:kern w:val="2"/>
                <w:highlight w:val="none"/>
              </w:rPr>
            </w:pPr>
          </w:p>
        </w:tc>
      </w:tr>
      <w:tr w14:paraId="4CA58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12" w:type="pct"/>
            <w:gridSpan w:val="2"/>
            <w:tcBorders>
              <w:top w:val="single" w:color="auto" w:sz="4" w:space="0"/>
              <w:left w:val="single" w:color="auto" w:sz="4" w:space="0"/>
              <w:bottom w:val="single" w:color="auto" w:sz="4" w:space="0"/>
              <w:right w:val="single" w:color="auto" w:sz="4" w:space="0"/>
            </w:tcBorders>
            <w:vAlign w:val="center"/>
          </w:tcPr>
          <w:p w14:paraId="68AF9B6E">
            <w:pPr>
              <w:pStyle w:val="78"/>
              <w:ind w:firstLine="0" w:firstLineChars="0"/>
              <w:jc w:val="center"/>
              <w:rPr>
                <w:rFonts w:hint="eastAsia" w:ascii="宋体" w:hAnsi="宋体" w:eastAsia="宋体" w:cs="宋体"/>
                <w:snapToGrid w:val="0"/>
                <w:color w:val="auto"/>
                <w:kern w:val="2"/>
                <w:highlight w:val="none"/>
              </w:rPr>
            </w:pPr>
          </w:p>
        </w:tc>
        <w:tc>
          <w:tcPr>
            <w:tcW w:w="812" w:type="pct"/>
            <w:tcBorders>
              <w:top w:val="single" w:color="auto" w:sz="4" w:space="0"/>
              <w:left w:val="single" w:color="auto" w:sz="4" w:space="0"/>
              <w:bottom w:val="single" w:color="auto" w:sz="4" w:space="0"/>
              <w:right w:val="single" w:color="auto" w:sz="4" w:space="0"/>
            </w:tcBorders>
            <w:vAlign w:val="center"/>
          </w:tcPr>
          <w:p w14:paraId="49D30D75">
            <w:pPr>
              <w:pStyle w:val="78"/>
              <w:ind w:firstLine="0" w:firstLineChars="0"/>
              <w:jc w:val="center"/>
              <w:rPr>
                <w:rFonts w:hint="eastAsia" w:ascii="宋体" w:hAnsi="宋体" w:eastAsia="宋体" w:cs="宋体"/>
                <w:snapToGrid w:val="0"/>
                <w:color w:val="auto"/>
                <w:kern w:val="2"/>
                <w:highlight w:val="none"/>
              </w:rPr>
            </w:pPr>
          </w:p>
        </w:tc>
        <w:tc>
          <w:tcPr>
            <w:tcW w:w="812" w:type="pct"/>
            <w:gridSpan w:val="2"/>
            <w:tcBorders>
              <w:top w:val="single" w:color="auto" w:sz="4" w:space="0"/>
              <w:left w:val="single" w:color="auto" w:sz="4" w:space="0"/>
              <w:bottom w:val="single" w:color="auto" w:sz="4" w:space="0"/>
              <w:right w:val="single" w:color="auto" w:sz="4" w:space="0"/>
            </w:tcBorders>
            <w:vAlign w:val="center"/>
          </w:tcPr>
          <w:p w14:paraId="5D197067">
            <w:pPr>
              <w:pStyle w:val="78"/>
              <w:ind w:firstLine="0" w:firstLineChars="0"/>
              <w:jc w:val="center"/>
              <w:rPr>
                <w:rFonts w:hint="eastAsia" w:ascii="宋体" w:hAnsi="宋体" w:eastAsia="宋体" w:cs="宋体"/>
                <w:snapToGrid w:val="0"/>
                <w:color w:val="auto"/>
                <w:kern w:val="2"/>
                <w:highlight w:val="none"/>
              </w:rPr>
            </w:pPr>
          </w:p>
        </w:tc>
        <w:tc>
          <w:tcPr>
            <w:tcW w:w="936" w:type="pct"/>
            <w:gridSpan w:val="2"/>
            <w:tcBorders>
              <w:top w:val="single" w:color="auto" w:sz="4" w:space="0"/>
              <w:left w:val="single" w:color="auto" w:sz="4" w:space="0"/>
              <w:bottom w:val="single" w:color="auto" w:sz="4" w:space="0"/>
              <w:right w:val="single" w:color="auto" w:sz="4" w:space="0"/>
            </w:tcBorders>
            <w:vAlign w:val="center"/>
          </w:tcPr>
          <w:p w14:paraId="024E1A2D">
            <w:pPr>
              <w:pStyle w:val="78"/>
              <w:ind w:firstLine="0" w:firstLineChars="0"/>
              <w:jc w:val="center"/>
              <w:rPr>
                <w:rFonts w:hint="eastAsia" w:ascii="宋体" w:hAnsi="宋体" w:eastAsia="宋体" w:cs="宋体"/>
                <w:snapToGrid w:val="0"/>
                <w:color w:val="auto"/>
                <w:kern w:val="2"/>
                <w:highlight w:val="none"/>
              </w:rPr>
            </w:pPr>
          </w:p>
        </w:tc>
        <w:tc>
          <w:tcPr>
            <w:tcW w:w="812" w:type="pct"/>
            <w:gridSpan w:val="3"/>
            <w:tcBorders>
              <w:top w:val="single" w:color="auto" w:sz="4" w:space="0"/>
              <w:left w:val="single" w:color="auto" w:sz="4" w:space="0"/>
              <w:bottom w:val="single" w:color="auto" w:sz="4" w:space="0"/>
              <w:right w:val="single" w:color="auto" w:sz="4" w:space="0"/>
            </w:tcBorders>
            <w:vAlign w:val="center"/>
          </w:tcPr>
          <w:p w14:paraId="55DB5DE9">
            <w:pPr>
              <w:pStyle w:val="78"/>
              <w:ind w:firstLine="0" w:firstLineChars="0"/>
              <w:jc w:val="center"/>
              <w:rPr>
                <w:rFonts w:hint="eastAsia" w:ascii="宋体" w:hAnsi="宋体" w:eastAsia="宋体" w:cs="宋体"/>
                <w:snapToGrid w:val="0"/>
                <w:color w:val="auto"/>
                <w:kern w:val="2"/>
                <w:highlight w:val="none"/>
              </w:rPr>
            </w:pPr>
          </w:p>
        </w:tc>
        <w:tc>
          <w:tcPr>
            <w:tcW w:w="814" w:type="pct"/>
            <w:tcBorders>
              <w:top w:val="single" w:color="auto" w:sz="4" w:space="0"/>
              <w:left w:val="single" w:color="auto" w:sz="4" w:space="0"/>
              <w:bottom w:val="single" w:color="auto" w:sz="4" w:space="0"/>
              <w:right w:val="single" w:color="auto" w:sz="4" w:space="0"/>
            </w:tcBorders>
            <w:vAlign w:val="center"/>
          </w:tcPr>
          <w:p w14:paraId="55F4C0F1">
            <w:pPr>
              <w:pStyle w:val="78"/>
              <w:ind w:firstLine="0" w:firstLineChars="0"/>
              <w:jc w:val="center"/>
              <w:rPr>
                <w:rFonts w:hint="eastAsia" w:ascii="宋体" w:hAnsi="宋体" w:eastAsia="宋体" w:cs="宋体"/>
                <w:snapToGrid w:val="0"/>
                <w:color w:val="auto"/>
                <w:kern w:val="2"/>
                <w:highlight w:val="none"/>
              </w:rPr>
            </w:pPr>
          </w:p>
        </w:tc>
      </w:tr>
    </w:tbl>
    <w:p w14:paraId="30DAC861">
      <w:pPr>
        <w:pStyle w:val="78"/>
        <w:ind w:firstLine="3596" w:firstLineChars="1450"/>
        <w:rPr>
          <w:rFonts w:hint="eastAsia" w:ascii="宋体" w:hAnsi="宋体" w:eastAsia="宋体" w:cs="宋体"/>
          <w:color w:val="auto"/>
          <w:highlight w:val="none"/>
        </w:rPr>
      </w:pPr>
      <w:r>
        <w:rPr>
          <w:rFonts w:hint="eastAsia" w:ascii="宋体" w:hAnsi="宋体" w:eastAsia="宋体" w:cs="宋体"/>
          <w:color w:val="auto"/>
          <w:highlight w:val="none"/>
        </w:rPr>
        <w:t>投标人：　　（盖章）</w:t>
      </w:r>
    </w:p>
    <w:p w14:paraId="4844869E">
      <w:pPr>
        <w:pStyle w:val="78"/>
        <w:ind w:firstLine="3596" w:firstLineChars="1450"/>
        <w:rPr>
          <w:rFonts w:hint="eastAsia" w:ascii="宋体" w:hAnsi="宋体" w:eastAsia="宋体" w:cs="宋体"/>
          <w:color w:val="auto"/>
          <w:highlight w:val="none"/>
        </w:rPr>
      </w:pPr>
      <w:r>
        <w:rPr>
          <w:rFonts w:hint="eastAsia" w:ascii="宋体" w:hAnsi="宋体" w:eastAsia="宋体" w:cs="宋体"/>
          <w:color w:val="auto"/>
          <w:highlight w:val="none"/>
        </w:rPr>
        <w:t>法定代表人或授权代理人(签字或盖章)：</w:t>
      </w:r>
    </w:p>
    <w:p w14:paraId="051D61B6">
      <w:pPr>
        <w:tabs>
          <w:tab w:val="left" w:pos="720"/>
        </w:tabs>
        <w:snapToGrid w:val="0"/>
        <w:spacing w:line="360" w:lineRule="auto"/>
        <w:jc w:val="right"/>
        <w:rPr>
          <w:rFonts w:hint="eastAsia" w:ascii="宋体" w:hAnsi="宋体" w:eastAsia="宋体" w:cs="宋体"/>
          <w:color w:val="auto"/>
          <w:highlight w:val="none"/>
        </w:rPr>
      </w:pPr>
      <w:r>
        <w:rPr>
          <w:rFonts w:hint="eastAsia" w:ascii="宋体" w:hAnsi="宋体" w:eastAsia="宋体" w:cs="宋体"/>
          <w:color w:val="auto"/>
          <w:highlight w:val="none"/>
        </w:rPr>
        <w:t>日期：年月日</w:t>
      </w:r>
    </w:p>
    <w:p w14:paraId="4420F238">
      <w:pPr>
        <w:rPr>
          <w:rFonts w:hint="eastAsia" w:ascii="宋体" w:hAnsi="宋体" w:eastAsia="宋体" w:cs="宋体"/>
          <w:color w:val="auto"/>
          <w:szCs w:val="21"/>
          <w:highlight w:val="none"/>
        </w:rPr>
      </w:pPr>
      <w:r>
        <w:rPr>
          <w:rFonts w:hint="eastAsia" w:ascii="宋体" w:hAnsi="宋体" w:eastAsia="宋体" w:cs="宋体"/>
          <w:color w:val="auto"/>
          <w:sz w:val="24"/>
          <w:szCs w:val="24"/>
          <w:highlight w:val="none"/>
        </w:rPr>
        <w:br w:type="page"/>
      </w:r>
    </w:p>
    <w:p w14:paraId="478A9B55">
      <w:pPr>
        <w:pStyle w:val="33"/>
        <w:ind w:firstLine="0"/>
        <w:jc w:val="both"/>
        <w:rPr>
          <w:rFonts w:hint="eastAsia" w:ascii="宋体" w:hAnsi="宋体" w:eastAsia="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附件十：</w:t>
      </w:r>
    </w:p>
    <w:p w14:paraId="714C50ED">
      <w:pPr>
        <w:pStyle w:val="33"/>
        <w:ind w:firstLine="482"/>
        <w:jc w:val="center"/>
        <w:rPr>
          <w:rFonts w:ascii="宋体" w:hAnsi="宋体"/>
          <w:b/>
          <w:bCs/>
          <w:color w:val="auto"/>
          <w:sz w:val="40"/>
          <w:szCs w:val="40"/>
          <w:highlight w:val="none"/>
        </w:rPr>
      </w:pPr>
      <w:r>
        <w:rPr>
          <w:rFonts w:hint="eastAsia" w:ascii="宋体" w:hAnsi="宋体"/>
          <w:b/>
          <w:bCs/>
          <w:color w:val="auto"/>
          <w:sz w:val="40"/>
          <w:szCs w:val="40"/>
          <w:highlight w:val="none"/>
        </w:rPr>
        <w:t>投标人廉洁承诺书</w:t>
      </w:r>
    </w:p>
    <w:p w14:paraId="3C225044">
      <w:pPr>
        <w:pStyle w:val="120"/>
        <w:ind w:firstLine="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致</w:t>
      </w:r>
      <w:r>
        <w:rPr>
          <w:rFonts w:hint="eastAsia" w:ascii="宋体" w:hAnsi="宋体" w:eastAsia="宋体" w:cs="Times New Roman"/>
          <w:color w:val="auto"/>
          <w:sz w:val="24"/>
          <w:szCs w:val="24"/>
          <w:highlight w:val="none"/>
        </w:rPr>
        <w:t>本招标项目招标人及招标监管机构：</w:t>
      </w:r>
    </w:p>
    <w:p w14:paraId="2D30A0FB">
      <w:pPr>
        <w:pStyle w:val="12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本公司参加了</w:t>
      </w:r>
      <w:r>
        <w:rPr>
          <w:rFonts w:hint="eastAsia" w:ascii="宋体" w:hAnsi="宋体" w:eastAsia="宋体" w:cs="Times New Roman"/>
          <w:color w:val="auto"/>
          <w:sz w:val="24"/>
          <w:szCs w:val="24"/>
          <w:highlight w:val="none"/>
          <w:u w:val="single"/>
        </w:rPr>
        <w:t xml:space="preserve">   （项目名称/标段名称）    </w:t>
      </w:r>
      <w:r>
        <w:rPr>
          <w:rFonts w:hint="eastAsia" w:ascii="宋体" w:hAnsi="宋体" w:eastAsia="宋体" w:cs="Times New Roman"/>
          <w:color w:val="auto"/>
          <w:sz w:val="24"/>
          <w:szCs w:val="24"/>
          <w:highlight w:val="none"/>
        </w:rPr>
        <w:t>投标， 为确保招标工作的公平、公正、公开、有序进行，我们保证遵守《中华人民共和国招标投标法》、《中华人民共和国招标投标法实施条例》、《广东省实施&lt;中华人民共和国招标投标法&gt;办法》等法律法规，特承诺如下事项：</w:t>
      </w:r>
    </w:p>
    <w:p w14:paraId="25EAA52C">
      <w:pPr>
        <w:pStyle w:val="12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一、自觉遵守国家有关法律法规及廉洁规定。</w:t>
      </w:r>
    </w:p>
    <w:p w14:paraId="4C00015A">
      <w:pPr>
        <w:pStyle w:val="12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二、不与招标单位工作人员串通投标，损害国家利益、企业利益以及他人的合法利益；</w:t>
      </w:r>
    </w:p>
    <w:p w14:paraId="62BE3DBC">
      <w:pPr>
        <w:pStyle w:val="12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三、不与其他单位围标、串标，不出让投标资格，不向招标人或评标委员会成员行贿。</w:t>
      </w:r>
    </w:p>
    <w:p w14:paraId="73CD8049">
      <w:pPr>
        <w:pStyle w:val="12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四、不以任何名义向参与招标、评标工作的有关人员提供高消费宴请及娱乐活动和赠送回扣、红包、礼金、购物卡、有价证券、贵重物品和好处费、感谢费等； </w:t>
      </w:r>
    </w:p>
    <w:p w14:paraId="19A1FB54">
      <w:pPr>
        <w:pStyle w:val="12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五、不以任何名义为参与招标、评标工作的有关人员装修住房、婚丧嫁取、配偶子女的工作安排以及境内外旅游等提供方便；</w:t>
      </w:r>
    </w:p>
    <w:p w14:paraId="655BC076">
      <w:pPr>
        <w:pStyle w:val="12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六、不以谋取非正当利益为目的，擅自与参与招标、评标工作的有关人员就业务问题进行私下商谈或者达成利益默契；</w:t>
      </w:r>
    </w:p>
    <w:p w14:paraId="01C175C1">
      <w:pPr>
        <w:pStyle w:val="12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本公司违反上述承诺，或本承诺陈述与事实不符，经查实，本公司愿意接受公开通报，承担由此带来的法律后果，并自愿停止参加广州市行政辖区内的招标投标活动三个月。</w:t>
      </w:r>
    </w:p>
    <w:p w14:paraId="3FCE1B49">
      <w:pPr>
        <w:pStyle w:val="12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特此承诺</w:t>
      </w:r>
    </w:p>
    <w:p w14:paraId="4A9F579E">
      <w:pPr>
        <w:pStyle w:val="120"/>
        <w:jc w:val="righ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承诺企业（盖单位章）：      </w:t>
      </w:r>
    </w:p>
    <w:p w14:paraId="3005DBE7">
      <w:pPr>
        <w:pStyle w:val="120"/>
        <w:jc w:val="righ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法定代表人签字：           </w:t>
      </w:r>
    </w:p>
    <w:p w14:paraId="7481745F">
      <w:pPr>
        <w:jc w:val="right"/>
        <w:rPr>
          <w:rFonts w:hint="eastAsia" w:ascii="宋体" w:hAnsi="宋体" w:eastAsia="宋体" w:cs="宋体"/>
          <w:b w:val="0"/>
          <w:color w:val="auto"/>
          <w:spacing w:val="0"/>
          <w:kern w:val="2"/>
          <w:sz w:val="24"/>
          <w:szCs w:val="24"/>
          <w:highlight w:val="none"/>
        </w:rPr>
      </w:pPr>
      <w:r>
        <w:rPr>
          <w:rFonts w:hint="eastAsia" w:ascii="宋体" w:hAnsi="宋体" w:eastAsia="宋体" w:cs="Times New Roman"/>
          <w:color w:val="auto"/>
          <w:sz w:val="24"/>
          <w:szCs w:val="24"/>
          <w:highlight w:val="none"/>
        </w:rPr>
        <w:t>年   月   日</w:t>
      </w:r>
    </w:p>
    <w:p w14:paraId="1A66F4AD">
      <w:pPr>
        <w:rPr>
          <w:rFonts w:hint="eastAsia" w:ascii="宋体" w:hAnsi="宋体" w:eastAsia="宋体" w:cs="宋体"/>
          <w:b w:val="0"/>
          <w:color w:val="auto"/>
          <w:spacing w:val="0"/>
          <w:kern w:val="2"/>
          <w:sz w:val="24"/>
          <w:szCs w:val="24"/>
          <w:highlight w:val="none"/>
        </w:rPr>
      </w:pPr>
      <w:r>
        <w:rPr>
          <w:rFonts w:hint="eastAsia" w:ascii="宋体" w:hAnsi="宋体" w:eastAsia="宋体" w:cs="宋体"/>
          <w:b w:val="0"/>
          <w:color w:val="auto"/>
          <w:spacing w:val="0"/>
          <w:kern w:val="2"/>
          <w:sz w:val="24"/>
          <w:szCs w:val="24"/>
          <w:highlight w:val="none"/>
        </w:rPr>
        <w:br w:type="page"/>
      </w:r>
    </w:p>
    <w:p w14:paraId="7B3F3A57">
      <w:pPr>
        <w:pStyle w:val="118"/>
        <w:spacing w:beforeLines="0" w:after="120"/>
        <w:jc w:val="left"/>
        <w:rPr>
          <w:rFonts w:hint="eastAsia" w:ascii="宋体" w:hAnsi="宋体" w:eastAsia="宋体" w:cs="宋体"/>
          <w:b w:val="0"/>
          <w:color w:val="auto"/>
          <w:spacing w:val="0"/>
          <w:kern w:val="2"/>
          <w:sz w:val="24"/>
          <w:szCs w:val="24"/>
          <w:highlight w:val="none"/>
        </w:rPr>
      </w:pPr>
      <w:r>
        <w:rPr>
          <w:rFonts w:hint="eastAsia" w:ascii="宋体" w:hAnsi="宋体" w:eastAsia="宋体" w:cs="宋体"/>
          <w:b w:val="0"/>
          <w:color w:val="auto"/>
          <w:spacing w:val="0"/>
          <w:kern w:val="2"/>
          <w:sz w:val="24"/>
          <w:szCs w:val="24"/>
          <w:highlight w:val="none"/>
        </w:rPr>
        <w:t>附件</w:t>
      </w:r>
      <w:r>
        <w:rPr>
          <w:rFonts w:hint="eastAsia" w:ascii="宋体" w:hAnsi="宋体" w:eastAsia="宋体" w:cs="宋体"/>
          <w:b w:val="0"/>
          <w:color w:val="auto"/>
          <w:spacing w:val="0"/>
          <w:kern w:val="2"/>
          <w:sz w:val="24"/>
          <w:szCs w:val="24"/>
          <w:highlight w:val="none"/>
          <w:lang w:val="en-US" w:eastAsia="zh-CN"/>
        </w:rPr>
        <w:t>十一</w:t>
      </w:r>
      <w:r>
        <w:rPr>
          <w:rFonts w:hint="eastAsia" w:ascii="宋体" w:hAnsi="宋体" w:eastAsia="宋体" w:cs="宋体"/>
          <w:b w:val="0"/>
          <w:color w:val="auto"/>
          <w:spacing w:val="0"/>
          <w:kern w:val="2"/>
          <w:sz w:val="24"/>
          <w:szCs w:val="24"/>
          <w:highlight w:val="none"/>
        </w:rPr>
        <w:t>：</w:t>
      </w:r>
    </w:p>
    <w:p w14:paraId="0DB6E12A">
      <w:pPr>
        <w:autoSpaceDE w:val="0"/>
        <w:autoSpaceDN w:val="0"/>
        <w:adjustRightInd w:val="0"/>
        <w:jc w:val="center"/>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危险性较大的分部分项工程安全管理措施</w:t>
      </w:r>
    </w:p>
    <w:p w14:paraId="77E9C6EC">
      <w:pPr>
        <w:pStyle w:val="133"/>
        <w:autoSpaceDE w:val="0"/>
        <w:autoSpaceDN w:val="0"/>
        <w:adjustRightInd w:val="0"/>
        <w:spacing w:line="360" w:lineRule="auto"/>
        <w:ind w:firstLine="48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1、根据中华人民共和国住房和城乡建设部令第37号《危险性较大的分部分项工程安全管理规定》（以下简称“37号文”），投标人在投标时须补充完善危大工程清单并结合本工程的类型和特点，科学、合理地设置本项目的危险性较大的分部分项工程安全管理措施，危险性较大的分部分项工程安全管理措施由投标人结合招标人对本工程的具体要求自行设定。</w:t>
      </w:r>
    </w:p>
    <w:p w14:paraId="2617EE22">
      <w:pPr>
        <w:pStyle w:val="133"/>
        <w:autoSpaceDE w:val="0"/>
        <w:autoSpaceDN w:val="0"/>
        <w:adjustRightInd w:val="0"/>
        <w:spacing w:line="360" w:lineRule="auto"/>
        <w:ind w:firstLine="48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2、招标人根据设计文件的要求及37号文的规定列出“危险性较大的分部分项工程清单及超过一定规模的危险性较大的分部分项工程清单”中与本招标项目相关的清单项，具体详见第5点“打√”标识。</w:t>
      </w:r>
    </w:p>
    <w:p w14:paraId="1984BEFF">
      <w:pPr>
        <w:pStyle w:val="133"/>
        <w:autoSpaceDE w:val="0"/>
        <w:autoSpaceDN w:val="0"/>
        <w:adjustRightInd w:val="0"/>
        <w:spacing w:line="360" w:lineRule="auto"/>
        <w:ind w:firstLine="48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（1）投标单位同意</w:t>
      </w:r>
      <w:r>
        <w:rPr>
          <w:rFonts w:hint="eastAsia" w:ascii="宋体" w:hAnsi="宋体" w:cs="宋体"/>
          <w:color w:val="auto"/>
          <w:sz w:val="24"/>
          <w:szCs w:val="28"/>
          <w:highlight w:val="none"/>
          <w:lang w:eastAsia="zh-CN"/>
        </w:rPr>
        <w:t>代建单位</w:t>
      </w:r>
      <w:r>
        <w:rPr>
          <w:rFonts w:hint="eastAsia" w:ascii="宋体" w:hAnsi="宋体" w:eastAsia="宋体" w:cs="宋体"/>
          <w:color w:val="auto"/>
          <w:sz w:val="24"/>
          <w:szCs w:val="28"/>
          <w:highlight w:val="none"/>
        </w:rPr>
        <w:t>在清单中标识的该项请在对应项打“√”标识，并于投标文件中提供相应的安全管理措施。</w:t>
      </w:r>
    </w:p>
    <w:p w14:paraId="1AE745C6">
      <w:pPr>
        <w:pStyle w:val="133"/>
        <w:autoSpaceDE w:val="0"/>
        <w:autoSpaceDN w:val="0"/>
        <w:adjustRightInd w:val="0"/>
        <w:spacing w:line="360" w:lineRule="auto"/>
        <w:ind w:firstLine="48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（2）投标单位对清单中认为需要补充的该项请在对应项打“√”标识，并于投标文件中提供相应的安全管理措施。</w:t>
      </w:r>
    </w:p>
    <w:p w14:paraId="42B6F497">
      <w:pPr>
        <w:pStyle w:val="133"/>
        <w:autoSpaceDE w:val="0"/>
        <w:autoSpaceDN w:val="0"/>
        <w:adjustRightInd w:val="0"/>
        <w:spacing w:line="360" w:lineRule="auto"/>
        <w:ind w:firstLine="48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（3）投标单位不同意</w:t>
      </w:r>
      <w:r>
        <w:rPr>
          <w:rFonts w:hint="eastAsia" w:ascii="宋体" w:hAnsi="宋体" w:cs="宋体"/>
          <w:color w:val="auto"/>
          <w:sz w:val="24"/>
          <w:szCs w:val="28"/>
          <w:highlight w:val="none"/>
          <w:lang w:eastAsia="zh-CN"/>
        </w:rPr>
        <w:t>代建单位</w:t>
      </w:r>
      <w:r>
        <w:rPr>
          <w:rFonts w:hint="eastAsia" w:ascii="宋体" w:hAnsi="宋体" w:eastAsia="宋体" w:cs="宋体"/>
          <w:color w:val="auto"/>
          <w:sz w:val="24"/>
          <w:szCs w:val="28"/>
          <w:highlight w:val="none"/>
        </w:rPr>
        <w:t>在清单中标识的该项请在对应项打“×”标识，并在备注栏填上相关说明。</w:t>
      </w:r>
    </w:p>
    <w:p w14:paraId="3404FC66">
      <w:pPr>
        <w:pStyle w:val="133"/>
        <w:autoSpaceDE w:val="0"/>
        <w:autoSpaceDN w:val="0"/>
        <w:adjustRightInd w:val="0"/>
        <w:spacing w:line="360" w:lineRule="auto"/>
        <w:ind w:firstLine="48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3、投标单位应当在投标时根据招标人提供的下述第5点清单，在中标后提供的施工组织中编制专项施工方案。</w:t>
      </w:r>
    </w:p>
    <w:p w14:paraId="4259CFD4">
      <w:pPr>
        <w:pStyle w:val="133"/>
        <w:autoSpaceDE w:val="0"/>
        <w:autoSpaceDN w:val="0"/>
        <w:adjustRightInd w:val="0"/>
        <w:spacing w:line="360" w:lineRule="auto"/>
        <w:ind w:firstLine="48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4、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14:paraId="7DB8120E">
      <w:pPr>
        <w:pStyle w:val="133"/>
        <w:autoSpaceDE w:val="0"/>
        <w:autoSpaceDN w:val="0"/>
        <w:adjustRightInd w:val="0"/>
        <w:spacing w:line="360" w:lineRule="auto"/>
        <w:ind w:firstLine="48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5、危险性较大的分部分项工程清单及超过一定规模的危险性较大的分部分项工程清单：</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0"/>
        <w:gridCol w:w="1177"/>
        <w:gridCol w:w="1361"/>
        <w:gridCol w:w="1063"/>
      </w:tblGrid>
      <w:tr w14:paraId="2739F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70" w:type="dxa"/>
            <w:tcBorders>
              <w:top w:val="single" w:color="auto" w:sz="4" w:space="0"/>
              <w:left w:val="single" w:color="auto" w:sz="4" w:space="0"/>
              <w:bottom w:val="single" w:color="auto" w:sz="4" w:space="0"/>
              <w:right w:val="single" w:color="auto" w:sz="4" w:space="0"/>
            </w:tcBorders>
            <w:vAlign w:val="center"/>
          </w:tcPr>
          <w:p w14:paraId="555EC43B">
            <w:pPr>
              <w:pStyle w:val="133"/>
              <w:autoSpaceDE w:val="0"/>
              <w:autoSpaceDN w:val="0"/>
              <w:adjustRightInd w:val="0"/>
              <w:spacing w:line="360" w:lineRule="auto"/>
              <w:ind w:firstLine="482"/>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一、危险性较大的分部分项工程清单</w:t>
            </w:r>
          </w:p>
        </w:tc>
        <w:tc>
          <w:tcPr>
            <w:tcW w:w="1177" w:type="dxa"/>
            <w:tcBorders>
              <w:top w:val="single" w:color="auto" w:sz="4" w:space="0"/>
              <w:left w:val="single" w:color="auto" w:sz="4" w:space="0"/>
              <w:bottom w:val="single" w:color="auto" w:sz="4" w:space="0"/>
              <w:right w:val="single" w:color="auto" w:sz="4" w:space="0"/>
            </w:tcBorders>
            <w:vAlign w:val="center"/>
          </w:tcPr>
          <w:p w14:paraId="7F938A5A">
            <w:pPr>
              <w:jc w:val="center"/>
              <w:rPr>
                <w:rFonts w:hint="eastAsia" w:ascii="宋体" w:hAnsi="宋体" w:eastAsia="宋体" w:cs="宋体"/>
                <w:color w:val="auto"/>
                <w:sz w:val="24"/>
                <w:szCs w:val="36"/>
                <w:highlight w:val="none"/>
                <w:lang w:eastAsia="zh-CN"/>
              </w:rPr>
            </w:pPr>
            <w:r>
              <w:rPr>
                <w:rFonts w:hint="eastAsia" w:ascii="宋体" w:hAnsi="宋体" w:cs="宋体"/>
                <w:color w:val="auto"/>
                <w:sz w:val="24"/>
                <w:szCs w:val="36"/>
                <w:highlight w:val="none"/>
                <w:lang w:eastAsia="zh-CN"/>
              </w:rPr>
              <w:t>代建单位</w:t>
            </w:r>
          </w:p>
        </w:tc>
        <w:tc>
          <w:tcPr>
            <w:tcW w:w="1361" w:type="dxa"/>
            <w:tcBorders>
              <w:top w:val="single" w:color="auto" w:sz="4" w:space="0"/>
              <w:left w:val="single" w:color="auto" w:sz="4" w:space="0"/>
              <w:bottom w:val="single" w:color="auto" w:sz="4" w:space="0"/>
              <w:right w:val="single" w:color="auto" w:sz="4" w:space="0"/>
            </w:tcBorders>
            <w:vAlign w:val="center"/>
          </w:tcPr>
          <w:p w14:paraId="14B28D4C">
            <w:pPr>
              <w:jc w:val="center"/>
              <w:rPr>
                <w:rFonts w:hint="eastAsia" w:ascii="宋体" w:hAnsi="宋体" w:eastAsia="宋体" w:cs="宋体"/>
                <w:color w:val="auto"/>
                <w:sz w:val="24"/>
                <w:szCs w:val="36"/>
                <w:highlight w:val="none"/>
              </w:rPr>
            </w:pPr>
            <w:r>
              <w:rPr>
                <w:rFonts w:hint="eastAsia" w:ascii="宋体" w:hAnsi="宋体" w:eastAsia="宋体" w:cs="宋体"/>
                <w:color w:val="auto"/>
                <w:sz w:val="24"/>
                <w:szCs w:val="36"/>
                <w:highlight w:val="none"/>
              </w:rPr>
              <w:t>投标单位</w:t>
            </w:r>
          </w:p>
        </w:tc>
        <w:tc>
          <w:tcPr>
            <w:tcW w:w="1063" w:type="dxa"/>
            <w:tcBorders>
              <w:top w:val="single" w:color="auto" w:sz="4" w:space="0"/>
              <w:left w:val="single" w:color="auto" w:sz="4" w:space="0"/>
              <w:bottom w:val="single" w:color="auto" w:sz="4" w:space="0"/>
              <w:right w:val="single" w:color="auto" w:sz="4" w:space="0"/>
            </w:tcBorders>
            <w:vAlign w:val="center"/>
          </w:tcPr>
          <w:p w14:paraId="7BB7F847">
            <w:pPr>
              <w:jc w:val="center"/>
              <w:rPr>
                <w:rFonts w:hint="eastAsia" w:ascii="宋体" w:hAnsi="宋体" w:eastAsia="宋体" w:cs="宋体"/>
                <w:color w:val="auto"/>
                <w:sz w:val="24"/>
                <w:szCs w:val="36"/>
                <w:highlight w:val="none"/>
              </w:rPr>
            </w:pPr>
            <w:r>
              <w:rPr>
                <w:rFonts w:hint="eastAsia" w:ascii="宋体" w:hAnsi="宋体" w:eastAsia="宋体" w:cs="宋体"/>
                <w:color w:val="auto"/>
                <w:sz w:val="24"/>
                <w:szCs w:val="36"/>
                <w:highlight w:val="none"/>
              </w:rPr>
              <w:t>备注</w:t>
            </w:r>
          </w:p>
        </w:tc>
      </w:tr>
      <w:tr w14:paraId="32C9A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777396C3">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一、基坑支护</w:t>
            </w:r>
          </w:p>
        </w:tc>
        <w:tc>
          <w:tcPr>
            <w:tcW w:w="1177" w:type="dxa"/>
            <w:tcBorders>
              <w:top w:val="single" w:color="auto" w:sz="4" w:space="0"/>
              <w:left w:val="single" w:color="auto" w:sz="4" w:space="0"/>
              <w:bottom w:val="single" w:color="auto" w:sz="4" w:space="0"/>
              <w:right w:val="single" w:color="auto" w:sz="4" w:space="0"/>
            </w:tcBorders>
            <w:vAlign w:val="center"/>
          </w:tcPr>
          <w:p w14:paraId="3CFF7297">
            <w:pPr>
              <w:jc w:val="center"/>
              <w:rPr>
                <w:rFonts w:hint="eastAsia" w:ascii="宋体" w:hAnsi="宋体" w:eastAsia="宋体" w:cs="宋体"/>
                <w:color w:val="auto"/>
                <w:sz w:val="24"/>
                <w:szCs w:val="36"/>
                <w:highlight w:val="none"/>
              </w:rPr>
            </w:pPr>
            <w:r>
              <w:rPr>
                <w:rFonts w:hint="eastAsia" w:ascii="宋体" w:hAnsi="宋体" w:eastAsia="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6C9B37EA">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7EAE99CD">
            <w:pPr>
              <w:jc w:val="center"/>
              <w:rPr>
                <w:rFonts w:hint="eastAsia" w:ascii="宋体" w:hAnsi="宋体" w:eastAsia="宋体" w:cs="宋体"/>
                <w:color w:val="auto"/>
                <w:sz w:val="24"/>
                <w:szCs w:val="36"/>
                <w:highlight w:val="none"/>
              </w:rPr>
            </w:pPr>
          </w:p>
        </w:tc>
      </w:tr>
      <w:tr w14:paraId="46322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3E1481C7">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（一）开挖深度超过3m（含3m）的基坑（槽）的土方开挖、支护、降水工程。</w:t>
            </w:r>
          </w:p>
        </w:tc>
        <w:tc>
          <w:tcPr>
            <w:tcW w:w="1177" w:type="dxa"/>
            <w:tcBorders>
              <w:top w:val="single" w:color="auto" w:sz="4" w:space="0"/>
              <w:left w:val="single" w:color="auto" w:sz="4" w:space="0"/>
              <w:bottom w:val="single" w:color="auto" w:sz="4" w:space="0"/>
              <w:right w:val="single" w:color="auto" w:sz="4" w:space="0"/>
            </w:tcBorders>
            <w:vAlign w:val="center"/>
          </w:tcPr>
          <w:p w14:paraId="249C6A96">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1449827F">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23DCF7EE">
            <w:pPr>
              <w:jc w:val="center"/>
              <w:rPr>
                <w:rFonts w:hint="eastAsia" w:ascii="宋体" w:hAnsi="宋体" w:eastAsia="宋体" w:cs="宋体"/>
                <w:color w:val="auto"/>
                <w:sz w:val="24"/>
                <w:szCs w:val="36"/>
                <w:highlight w:val="none"/>
              </w:rPr>
            </w:pPr>
          </w:p>
        </w:tc>
      </w:tr>
      <w:tr w14:paraId="2D5F3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3431B0F5">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（二）开挖深度虽未超过3m，但地质条件、周围环境和地下管线复杂，或影响毗邻建、构筑物安全的基坑（槽）的土方开挖、支护、降水工程。</w:t>
            </w:r>
          </w:p>
        </w:tc>
        <w:tc>
          <w:tcPr>
            <w:tcW w:w="1177" w:type="dxa"/>
            <w:tcBorders>
              <w:top w:val="single" w:color="auto" w:sz="4" w:space="0"/>
              <w:left w:val="single" w:color="auto" w:sz="4" w:space="0"/>
              <w:bottom w:val="single" w:color="auto" w:sz="4" w:space="0"/>
              <w:right w:val="single" w:color="auto" w:sz="4" w:space="0"/>
            </w:tcBorders>
            <w:vAlign w:val="center"/>
          </w:tcPr>
          <w:p w14:paraId="6E1DF232">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25D3B8FE">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74223C1C">
            <w:pPr>
              <w:jc w:val="center"/>
              <w:rPr>
                <w:rFonts w:hint="eastAsia" w:ascii="宋体" w:hAnsi="宋体" w:eastAsia="宋体" w:cs="宋体"/>
                <w:color w:val="auto"/>
                <w:sz w:val="24"/>
                <w:szCs w:val="36"/>
                <w:highlight w:val="none"/>
              </w:rPr>
            </w:pPr>
          </w:p>
        </w:tc>
      </w:tr>
      <w:tr w14:paraId="52ECA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211979C8">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二、模板工程及支撑体系</w:t>
            </w:r>
          </w:p>
        </w:tc>
        <w:tc>
          <w:tcPr>
            <w:tcW w:w="1177" w:type="dxa"/>
            <w:tcBorders>
              <w:top w:val="single" w:color="auto" w:sz="4" w:space="0"/>
              <w:left w:val="single" w:color="auto" w:sz="4" w:space="0"/>
              <w:bottom w:val="single" w:color="auto" w:sz="4" w:space="0"/>
              <w:right w:val="single" w:color="auto" w:sz="4" w:space="0"/>
            </w:tcBorders>
            <w:vAlign w:val="center"/>
          </w:tcPr>
          <w:p w14:paraId="2D5B7911">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27165FC1">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3B31907D">
            <w:pPr>
              <w:jc w:val="center"/>
              <w:rPr>
                <w:rFonts w:hint="eastAsia" w:ascii="宋体" w:hAnsi="宋体" w:eastAsia="宋体" w:cs="宋体"/>
                <w:color w:val="auto"/>
                <w:sz w:val="24"/>
                <w:szCs w:val="36"/>
                <w:highlight w:val="none"/>
              </w:rPr>
            </w:pPr>
          </w:p>
        </w:tc>
      </w:tr>
      <w:tr w14:paraId="36C56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52551676">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（一）各类工具式模板工程：包括滑模、爬模、飞模、隧道模等工程。</w:t>
            </w:r>
          </w:p>
        </w:tc>
        <w:tc>
          <w:tcPr>
            <w:tcW w:w="1177" w:type="dxa"/>
            <w:tcBorders>
              <w:top w:val="single" w:color="auto" w:sz="4" w:space="0"/>
              <w:left w:val="single" w:color="auto" w:sz="4" w:space="0"/>
              <w:bottom w:val="single" w:color="auto" w:sz="4" w:space="0"/>
              <w:right w:val="single" w:color="auto" w:sz="4" w:space="0"/>
            </w:tcBorders>
            <w:vAlign w:val="center"/>
          </w:tcPr>
          <w:p w14:paraId="2A136214">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7406C968">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40562452">
            <w:pPr>
              <w:jc w:val="center"/>
              <w:rPr>
                <w:rFonts w:hint="eastAsia" w:ascii="宋体" w:hAnsi="宋体" w:eastAsia="宋体" w:cs="宋体"/>
                <w:color w:val="auto"/>
                <w:sz w:val="24"/>
                <w:szCs w:val="36"/>
                <w:highlight w:val="none"/>
              </w:rPr>
            </w:pPr>
          </w:p>
        </w:tc>
      </w:tr>
      <w:tr w14:paraId="6B740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6B090BF0">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177" w:type="dxa"/>
            <w:tcBorders>
              <w:top w:val="single" w:color="auto" w:sz="4" w:space="0"/>
              <w:left w:val="single" w:color="auto" w:sz="4" w:space="0"/>
              <w:bottom w:val="single" w:color="auto" w:sz="4" w:space="0"/>
              <w:right w:val="single" w:color="auto" w:sz="4" w:space="0"/>
            </w:tcBorders>
            <w:vAlign w:val="center"/>
          </w:tcPr>
          <w:p w14:paraId="5F6706F1">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68B3F372">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6550EC0E">
            <w:pPr>
              <w:jc w:val="center"/>
              <w:rPr>
                <w:rFonts w:hint="eastAsia" w:ascii="宋体" w:hAnsi="宋体" w:eastAsia="宋体" w:cs="宋体"/>
                <w:color w:val="auto"/>
                <w:sz w:val="24"/>
                <w:szCs w:val="36"/>
                <w:highlight w:val="none"/>
              </w:rPr>
            </w:pPr>
          </w:p>
        </w:tc>
      </w:tr>
      <w:tr w14:paraId="60B50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38D1C493">
            <w:pPr>
              <w:widowControl/>
              <w:spacing w:line="360" w:lineRule="atLeas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（三）承重支撑体系：用于钢结构安装等满堂支撑体系。</w:t>
            </w:r>
          </w:p>
        </w:tc>
        <w:tc>
          <w:tcPr>
            <w:tcW w:w="1177" w:type="dxa"/>
            <w:tcBorders>
              <w:top w:val="single" w:color="auto" w:sz="4" w:space="0"/>
              <w:left w:val="single" w:color="auto" w:sz="4" w:space="0"/>
              <w:bottom w:val="single" w:color="auto" w:sz="4" w:space="0"/>
              <w:right w:val="single" w:color="auto" w:sz="4" w:space="0"/>
            </w:tcBorders>
            <w:vAlign w:val="center"/>
          </w:tcPr>
          <w:p w14:paraId="5857073A">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655F5995">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2F3BBBB4">
            <w:pPr>
              <w:jc w:val="center"/>
              <w:rPr>
                <w:rFonts w:hint="eastAsia" w:ascii="宋体" w:hAnsi="宋体" w:eastAsia="宋体" w:cs="宋体"/>
                <w:color w:val="auto"/>
                <w:sz w:val="24"/>
                <w:szCs w:val="36"/>
                <w:highlight w:val="none"/>
              </w:rPr>
            </w:pPr>
          </w:p>
        </w:tc>
      </w:tr>
      <w:tr w14:paraId="4D112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29444D28">
            <w:pPr>
              <w:widowControl/>
              <w:spacing w:line="360" w:lineRule="atLeas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三、起重吊装及起重机械安装拆卸工程</w:t>
            </w:r>
          </w:p>
        </w:tc>
        <w:tc>
          <w:tcPr>
            <w:tcW w:w="1177" w:type="dxa"/>
            <w:tcBorders>
              <w:top w:val="single" w:color="auto" w:sz="4" w:space="0"/>
              <w:left w:val="single" w:color="auto" w:sz="4" w:space="0"/>
              <w:bottom w:val="single" w:color="auto" w:sz="4" w:space="0"/>
              <w:right w:val="single" w:color="auto" w:sz="4" w:space="0"/>
            </w:tcBorders>
            <w:vAlign w:val="center"/>
          </w:tcPr>
          <w:p w14:paraId="2D3B8764">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0AFCF1BE">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68CFBE5E">
            <w:pPr>
              <w:jc w:val="center"/>
              <w:rPr>
                <w:rFonts w:hint="eastAsia" w:ascii="宋体" w:hAnsi="宋体" w:eastAsia="宋体" w:cs="宋体"/>
                <w:color w:val="auto"/>
                <w:sz w:val="24"/>
                <w:szCs w:val="36"/>
                <w:highlight w:val="none"/>
              </w:rPr>
            </w:pPr>
          </w:p>
        </w:tc>
      </w:tr>
      <w:tr w14:paraId="1E14E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1B623491">
            <w:pPr>
              <w:widowControl/>
              <w:spacing w:line="360" w:lineRule="atLeas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（一）采用非常规起重设备、方法，且单件起吊重量在10kN及以上的起重吊装工程。</w:t>
            </w:r>
          </w:p>
        </w:tc>
        <w:tc>
          <w:tcPr>
            <w:tcW w:w="1177" w:type="dxa"/>
            <w:tcBorders>
              <w:top w:val="single" w:color="auto" w:sz="4" w:space="0"/>
              <w:left w:val="single" w:color="auto" w:sz="4" w:space="0"/>
              <w:bottom w:val="single" w:color="auto" w:sz="4" w:space="0"/>
              <w:right w:val="single" w:color="auto" w:sz="4" w:space="0"/>
            </w:tcBorders>
            <w:vAlign w:val="center"/>
          </w:tcPr>
          <w:p w14:paraId="759685F8">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06FC5F7A">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1CF922B2">
            <w:pPr>
              <w:jc w:val="center"/>
              <w:rPr>
                <w:rFonts w:hint="eastAsia" w:ascii="宋体" w:hAnsi="宋体" w:eastAsia="宋体" w:cs="宋体"/>
                <w:color w:val="auto"/>
                <w:sz w:val="24"/>
                <w:szCs w:val="36"/>
                <w:highlight w:val="none"/>
              </w:rPr>
            </w:pPr>
          </w:p>
        </w:tc>
      </w:tr>
      <w:tr w14:paraId="33C0D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19CDA6E6">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（二）采用起重机械进行安装的工程。</w:t>
            </w:r>
          </w:p>
        </w:tc>
        <w:tc>
          <w:tcPr>
            <w:tcW w:w="1177" w:type="dxa"/>
            <w:tcBorders>
              <w:top w:val="single" w:color="auto" w:sz="4" w:space="0"/>
              <w:left w:val="single" w:color="auto" w:sz="4" w:space="0"/>
              <w:bottom w:val="single" w:color="auto" w:sz="4" w:space="0"/>
              <w:right w:val="single" w:color="auto" w:sz="4" w:space="0"/>
            </w:tcBorders>
            <w:vAlign w:val="center"/>
          </w:tcPr>
          <w:p w14:paraId="292E37CA">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xml:space="preserve">( </w:t>
            </w:r>
            <w:r>
              <w:rPr>
                <w:rFonts w:hint="eastAsia" w:ascii="宋体" w:hAnsi="宋体" w:eastAsia="宋体" w:cs="宋体"/>
                <w:color w:val="auto"/>
                <w:sz w:val="24"/>
                <w:szCs w:val="28"/>
                <w:highlight w:val="none"/>
              </w:rPr>
              <w:t xml:space="preserve">  </w:t>
            </w:r>
            <w:r>
              <w:rPr>
                <w:rFonts w:hint="eastAsia" w:ascii="宋体" w:hAnsi="宋体" w:eastAsia="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65682BE9">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5AC8692E">
            <w:pPr>
              <w:jc w:val="center"/>
              <w:rPr>
                <w:rFonts w:hint="eastAsia" w:ascii="宋体" w:hAnsi="宋体" w:eastAsia="宋体" w:cs="宋体"/>
                <w:color w:val="auto"/>
                <w:sz w:val="24"/>
                <w:szCs w:val="36"/>
                <w:highlight w:val="none"/>
              </w:rPr>
            </w:pPr>
          </w:p>
        </w:tc>
      </w:tr>
      <w:tr w14:paraId="391B2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43935CFD">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（三）起重机械安装和拆卸工程。</w:t>
            </w:r>
          </w:p>
        </w:tc>
        <w:tc>
          <w:tcPr>
            <w:tcW w:w="1177" w:type="dxa"/>
            <w:tcBorders>
              <w:top w:val="single" w:color="auto" w:sz="4" w:space="0"/>
              <w:left w:val="single" w:color="auto" w:sz="4" w:space="0"/>
              <w:bottom w:val="single" w:color="auto" w:sz="4" w:space="0"/>
              <w:right w:val="single" w:color="auto" w:sz="4" w:space="0"/>
            </w:tcBorders>
            <w:vAlign w:val="center"/>
          </w:tcPr>
          <w:p w14:paraId="5919162A">
            <w:pPr>
              <w:jc w:val="center"/>
              <w:rPr>
                <w:rFonts w:hint="eastAsia" w:ascii="宋体" w:hAnsi="宋体" w:eastAsia="宋体" w:cs="宋体"/>
                <w:color w:val="auto"/>
                <w:sz w:val="24"/>
                <w:szCs w:val="36"/>
                <w:highlight w:val="none"/>
              </w:rPr>
            </w:pPr>
            <w:r>
              <w:rPr>
                <w:rFonts w:hint="eastAsia" w:ascii="宋体" w:hAnsi="宋体" w:eastAsia="宋体" w:cs="宋体"/>
                <w:color w:val="auto"/>
                <w:sz w:val="24"/>
                <w:szCs w:val="36"/>
                <w:highlight w:val="none"/>
              </w:rPr>
              <w:t xml:space="preserve">( </w:t>
            </w:r>
            <w:r>
              <w:rPr>
                <w:rFonts w:hint="eastAsia" w:ascii="宋体" w:hAnsi="宋体" w:eastAsia="宋体" w:cs="宋体"/>
                <w:color w:val="auto"/>
                <w:sz w:val="24"/>
                <w:szCs w:val="28"/>
                <w:highlight w:val="none"/>
              </w:rPr>
              <w:t xml:space="preserve">  </w:t>
            </w:r>
            <w:r>
              <w:rPr>
                <w:rFonts w:hint="eastAsia" w:ascii="宋体" w:hAnsi="宋体" w:eastAsia="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08603B1E">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61841DF1">
            <w:pPr>
              <w:jc w:val="center"/>
              <w:rPr>
                <w:rFonts w:hint="eastAsia" w:ascii="宋体" w:hAnsi="宋体" w:eastAsia="宋体" w:cs="宋体"/>
                <w:color w:val="auto"/>
                <w:sz w:val="24"/>
                <w:szCs w:val="36"/>
                <w:highlight w:val="none"/>
              </w:rPr>
            </w:pPr>
          </w:p>
        </w:tc>
      </w:tr>
      <w:tr w14:paraId="4638E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49EE25EB">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四、脚手架工程</w:t>
            </w:r>
          </w:p>
        </w:tc>
        <w:tc>
          <w:tcPr>
            <w:tcW w:w="1177" w:type="dxa"/>
            <w:tcBorders>
              <w:top w:val="single" w:color="auto" w:sz="4" w:space="0"/>
              <w:left w:val="single" w:color="auto" w:sz="4" w:space="0"/>
              <w:bottom w:val="single" w:color="auto" w:sz="4" w:space="0"/>
              <w:right w:val="single" w:color="auto" w:sz="4" w:space="0"/>
            </w:tcBorders>
            <w:vAlign w:val="center"/>
          </w:tcPr>
          <w:p w14:paraId="45B635C8">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xml:space="preserve">( </w:t>
            </w:r>
            <w:r>
              <w:rPr>
                <w:rFonts w:hint="eastAsia" w:ascii="宋体" w:hAnsi="宋体" w:eastAsia="宋体" w:cs="宋体"/>
                <w:color w:val="auto"/>
                <w:sz w:val="24"/>
                <w:szCs w:val="28"/>
                <w:highlight w:val="none"/>
              </w:rPr>
              <w:t xml:space="preserve"> </w:t>
            </w:r>
            <w:r>
              <w:rPr>
                <w:rFonts w:hint="eastAsia" w:ascii="宋体" w:hAnsi="宋体" w:eastAsia="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622BC31C">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20CBF6AE">
            <w:pPr>
              <w:jc w:val="center"/>
              <w:rPr>
                <w:rFonts w:hint="eastAsia" w:ascii="宋体" w:hAnsi="宋体" w:eastAsia="宋体" w:cs="宋体"/>
                <w:color w:val="auto"/>
                <w:sz w:val="24"/>
                <w:szCs w:val="36"/>
                <w:highlight w:val="none"/>
              </w:rPr>
            </w:pPr>
          </w:p>
        </w:tc>
      </w:tr>
      <w:tr w14:paraId="32C5A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7DCFD2F3">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（一）搭设高度24m及以上的落地式钢管脚手架工程（包括采光井、电梯井脚手架）。</w:t>
            </w:r>
          </w:p>
        </w:tc>
        <w:tc>
          <w:tcPr>
            <w:tcW w:w="1177" w:type="dxa"/>
            <w:tcBorders>
              <w:top w:val="single" w:color="auto" w:sz="4" w:space="0"/>
              <w:left w:val="single" w:color="auto" w:sz="4" w:space="0"/>
              <w:bottom w:val="single" w:color="auto" w:sz="4" w:space="0"/>
              <w:right w:val="single" w:color="auto" w:sz="4" w:space="0"/>
            </w:tcBorders>
            <w:vAlign w:val="center"/>
          </w:tcPr>
          <w:p w14:paraId="7534C17F">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xml:space="preserve"> (  </w:t>
            </w:r>
            <w:r>
              <w:rPr>
                <w:rFonts w:hint="eastAsia" w:ascii="宋体" w:hAnsi="宋体" w:eastAsia="宋体" w:cs="宋体"/>
                <w:color w:val="auto"/>
                <w:sz w:val="24"/>
                <w:szCs w:val="28"/>
                <w:highlight w:val="none"/>
              </w:rPr>
              <w:t xml:space="preserve"> </w:t>
            </w:r>
            <w:r>
              <w:rPr>
                <w:rFonts w:hint="eastAsia" w:ascii="宋体" w:hAnsi="宋体" w:eastAsia="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6867EB31">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207E7A46">
            <w:pPr>
              <w:jc w:val="center"/>
              <w:rPr>
                <w:rFonts w:hint="eastAsia" w:ascii="宋体" w:hAnsi="宋体" w:eastAsia="宋体" w:cs="宋体"/>
                <w:color w:val="auto"/>
                <w:sz w:val="24"/>
                <w:szCs w:val="36"/>
                <w:highlight w:val="none"/>
              </w:rPr>
            </w:pPr>
          </w:p>
        </w:tc>
      </w:tr>
      <w:tr w14:paraId="77C20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7A1F1E80">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（二）附着式升降脚手架工程。</w:t>
            </w:r>
          </w:p>
        </w:tc>
        <w:tc>
          <w:tcPr>
            <w:tcW w:w="1177" w:type="dxa"/>
            <w:tcBorders>
              <w:top w:val="single" w:color="auto" w:sz="4" w:space="0"/>
              <w:left w:val="single" w:color="auto" w:sz="4" w:space="0"/>
              <w:bottom w:val="single" w:color="auto" w:sz="4" w:space="0"/>
              <w:right w:val="single" w:color="auto" w:sz="4" w:space="0"/>
            </w:tcBorders>
            <w:vAlign w:val="center"/>
          </w:tcPr>
          <w:p w14:paraId="1C27D548">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xml:space="preserve">( </w:t>
            </w:r>
            <w:r>
              <w:rPr>
                <w:rFonts w:hint="eastAsia" w:ascii="宋体" w:hAnsi="宋体" w:eastAsia="宋体" w:cs="宋体"/>
                <w:color w:val="auto"/>
                <w:sz w:val="24"/>
                <w:szCs w:val="28"/>
                <w:highlight w:val="none"/>
              </w:rPr>
              <w:t xml:space="preserve">  </w:t>
            </w:r>
            <w:r>
              <w:rPr>
                <w:rFonts w:hint="eastAsia" w:ascii="宋体" w:hAnsi="宋体" w:eastAsia="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3544F047">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1952C604">
            <w:pPr>
              <w:jc w:val="center"/>
              <w:rPr>
                <w:rFonts w:hint="eastAsia" w:ascii="宋体" w:hAnsi="宋体" w:eastAsia="宋体" w:cs="宋体"/>
                <w:color w:val="auto"/>
                <w:sz w:val="24"/>
                <w:szCs w:val="36"/>
                <w:highlight w:val="none"/>
              </w:rPr>
            </w:pPr>
          </w:p>
        </w:tc>
      </w:tr>
      <w:tr w14:paraId="4D3E2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2A22BB43">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（三）悬挑式脚手架工程。</w:t>
            </w:r>
          </w:p>
        </w:tc>
        <w:tc>
          <w:tcPr>
            <w:tcW w:w="1177" w:type="dxa"/>
            <w:tcBorders>
              <w:top w:val="single" w:color="auto" w:sz="4" w:space="0"/>
              <w:left w:val="single" w:color="auto" w:sz="4" w:space="0"/>
              <w:bottom w:val="single" w:color="auto" w:sz="4" w:space="0"/>
              <w:right w:val="single" w:color="auto" w:sz="4" w:space="0"/>
            </w:tcBorders>
            <w:vAlign w:val="center"/>
          </w:tcPr>
          <w:p w14:paraId="30ED4D2A">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xml:space="preserve">( </w:t>
            </w:r>
            <w:r>
              <w:rPr>
                <w:rFonts w:hint="eastAsia" w:ascii="宋体" w:hAnsi="宋体" w:eastAsia="宋体" w:cs="宋体"/>
                <w:color w:val="auto"/>
                <w:sz w:val="24"/>
                <w:szCs w:val="28"/>
                <w:highlight w:val="none"/>
              </w:rPr>
              <w:t xml:space="preserve">  </w:t>
            </w:r>
            <w:r>
              <w:rPr>
                <w:rFonts w:hint="eastAsia" w:ascii="宋体" w:hAnsi="宋体" w:eastAsia="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33E87010">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48D2EBE2">
            <w:pPr>
              <w:jc w:val="center"/>
              <w:rPr>
                <w:rFonts w:hint="eastAsia" w:ascii="宋体" w:hAnsi="宋体" w:eastAsia="宋体" w:cs="宋体"/>
                <w:color w:val="auto"/>
                <w:sz w:val="24"/>
                <w:szCs w:val="36"/>
                <w:highlight w:val="none"/>
              </w:rPr>
            </w:pPr>
          </w:p>
        </w:tc>
      </w:tr>
      <w:tr w14:paraId="36334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6C43C602">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（四）高处作业吊篮。</w:t>
            </w:r>
          </w:p>
        </w:tc>
        <w:tc>
          <w:tcPr>
            <w:tcW w:w="1177" w:type="dxa"/>
            <w:tcBorders>
              <w:top w:val="single" w:color="auto" w:sz="4" w:space="0"/>
              <w:left w:val="single" w:color="auto" w:sz="4" w:space="0"/>
              <w:bottom w:val="single" w:color="auto" w:sz="4" w:space="0"/>
              <w:right w:val="single" w:color="auto" w:sz="4" w:space="0"/>
            </w:tcBorders>
            <w:vAlign w:val="center"/>
          </w:tcPr>
          <w:p w14:paraId="26DB5F8D">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xml:space="preserve">( </w:t>
            </w:r>
            <w:r>
              <w:rPr>
                <w:rFonts w:hint="eastAsia" w:ascii="宋体" w:hAnsi="宋体" w:eastAsia="宋体" w:cs="宋体"/>
                <w:color w:val="auto"/>
                <w:sz w:val="24"/>
                <w:szCs w:val="28"/>
                <w:highlight w:val="none"/>
              </w:rPr>
              <w:t xml:space="preserve">  </w:t>
            </w:r>
            <w:r>
              <w:rPr>
                <w:rFonts w:hint="eastAsia" w:ascii="宋体" w:hAnsi="宋体" w:eastAsia="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39CC5D65">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39BF4B8E">
            <w:pPr>
              <w:jc w:val="center"/>
              <w:rPr>
                <w:rFonts w:hint="eastAsia" w:ascii="宋体" w:hAnsi="宋体" w:eastAsia="宋体" w:cs="宋体"/>
                <w:color w:val="auto"/>
                <w:sz w:val="24"/>
                <w:szCs w:val="36"/>
                <w:highlight w:val="none"/>
              </w:rPr>
            </w:pPr>
          </w:p>
        </w:tc>
      </w:tr>
      <w:tr w14:paraId="0B4C1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35984755">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（五）卸料平台、操作平台工程。</w:t>
            </w:r>
          </w:p>
        </w:tc>
        <w:tc>
          <w:tcPr>
            <w:tcW w:w="1177" w:type="dxa"/>
            <w:tcBorders>
              <w:top w:val="single" w:color="auto" w:sz="4" w:space="0"/>
              <w:left w:val="single" w:color="auto" w:sz="4" w:space="0"/>
              <w:bottom w:val="single" w:color="auto" w:sz="4" w:space="0"/>
              <w:right w:val="single" w:color="auto" w:sz="4" w:space="0"/>
            </w:tcBorders>
            <w:vAlign w:val="center"/>
          </w:tcPr>
          <w:p w14:paraId="62CAA34B">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xml:space="preserve">( </w:t>
            </w:r>
            <w:r>
              <w:rPr>
                <w:rFonts w:hint="eastAsia" w:ascii="宋体" w:hAnsi="宋体" w:eastAsia="宋体" w:cs="宋体"/>
                <w:color w:val="auto"/>
                <w:sz w:val="24"/>
                <w:szCs w:val="28"/>
                <w:highlight w:val="none"/>
              </w:rPr>
              <w:t xml:space="preserve">  </w:t>
            </w:r>
            <w:r>
              <w:rPr>
                <w:rFonts w:hint="eastAsia" w:ascii="宋体" w:hAnsi="宋体" w:eastAsia="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4901B8DE">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75817410">
            <w:pPr>
              <w:jc w:val="center"/>
              <w:rPr>
                <w:rFonts w:hint="eastAsia" w:ascii="宋体" w:hAnsi="宋体" w:eastAsia="宋体" w:cs="宋体"/>
                <w:color w:val="auto"/>
                <w:sz w:val="24"/>
                <w:szCs w:val="36"/>
                <w:highlight w:val="none"/>
              </w:rPr>
            </w:pPr>
          </w:p>
        </w:tc>
      </w:tr>
      <w:tr w14:paraId="76216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604E534F">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（六）异型脚手架工程。</w:t>
            </w:r>
          </w:p>
        </w:tc>
        <w:tc>
          <w:tcPr>
            <w:tcW w:w="1177" w:type="dxa"/>
            <w:tcBorders>
              <w:top w:val="single" w:color="auto" w:sz="4" w:space="0"/>
              <w:left w:val="single" w:color="auto" w:sz="4" w:space="0"/>
              <w:bottom w:val="single" w:color="auto" w:sz="4" w:space="0"/>
              <w:right w:val="single" w:color="auto" w:sz="4" w:space="0"/>
            </w:tcBorders>
            <w:vAlign w:val="center"/>
          </w:tcPr>
          <w:p w14:paraId="45BB4FAB">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08E763BB">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6194CAAB">
            <w:pPr>
              <w:jc w:val="center"/>
              <w:rPr>
                <w:rFonts w:hint="eastAsia" w:ascii="宋体" w:hAnsi="宋体" w:eastAsia="宋体" w:cs="宋体"/>
                <w:color w:val="auto"/>
                <w:sz w:val="24"/>
                <w:szCs w:val="36"/>
                <w:highlight w:val="none"/>
              </w:rPr>
            </w:pPr>
          </w:p>
        </w:tc>
      </w:tr>
      <w:tr w14:paraId="7BBAF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7BC2EE0F">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五、拆除工程</w:t>
            </w:r>
          </w:p>
        </w:tc>
        <w:tc>
          <w:tcPr>
            <w:tcW w:w="1177" w:type="dxa"/>
            <w:tcBorders>
              <w:top w:val="single" w:color="auto" w:sz="4" w:space="0"/>
              <w:left w:val="single" w:color="auto" w:sz="4" w:space="0"/>
              <w:bottom w:val="single" w:color="auto" w:sz="4" w:space="0"/>
              <w:right w:val="single" w:color="auto" w:sz="4" w:space="0"/>
            </w:tcBorders>
            <w:vAlign w:val="center"/>
          </w:tcPr>
          <w:p w14:paraId="5A9EE7FD">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xml:space="preserve">( </w:t>
            </w:r>
            <w:r>
              <w:rPr>
                <w:rFonts w:hint="eastAsia" w:ascii="宋体" w:hAnsi="宋体" w:eastAsia="宋体" w:cs="宋体"/>
                <w:color w:val="auto"/>
                <w:sz w:val="24"/>
                <w:szCs w:val="28"/>
                <w:highlight w:val="none"/>
              </w:rPr>
              <w:t xml:space="preserve">  </w:t>
            </w:r>
            <w:r>
              <w:rPr>
                <w:rFonts w:hint="eastAsia" w:ascii="宋体" w:hAnsi="宋体" w:eastAsia="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563A4155">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340AC5EC">
            <w:pPr>
              <w:jc w:val="center"/>
              <w:rPr>
                <w:rFonts w:hint="eastAsia" w:ascii="宋体" w:hAnsi="宋体" w:eastAsia="宋体" w:cs="宋体"/>
                <w:color w:val="auto"/>
                <w:sz w:val="24"/>
                <w:szCs w:val="36"/>
                <w:highlight w:val="none"/>
              </w:rPr>
            </w:pPr>
          </w:p>
        </w:tc>
      </w:tr>
      <w:tr w14:paraId="787C0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269EA7FC">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可能影响行人、交通、电力设施、通讯设施或其它建、构筑物安全的拆除工程。</w:t>
            </w:r>
          </w:p>
        </w:tc>
        <w:tc>
          <w:tcPr>
            <w:tcW w:w="1177" w:type="dxa"/>
            <w:tcBorders>
              <w:top w:val="single" w:color="auto" w:sz="4" w:space="0"/>
              <w:left w:val="single" w:color="auto" w:sz="4" w:space="0"/>
              <w:bottom w:val="single" w:color="auto" w:sz="4" w:space="0"/>
              <w:right w:val="single" w:color="auto" w:sz="4" w:space="0"/>
            </w:tcBorders>
            <w:vAlign w:val="center"/>
          </w:tcPr>
          <w:p w14:paraId="4BE61C9E">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xml:space="preserve">( </w:t>
            </w:r>
            <w:r>
              <w:rPr>
                <w:rFonts w:hint="eastAsia" w:ascii="宋体" w:hAnsi="宋体" w:eastAsia="宋体" w:cs="宋体"/>
                <w:color w:val="auto"/>
                <w:sz w:val="24"/>
                <w:szCs w:val="28"/>
                <w:highlight w:val="none"/>
              </w:rPr>
              <w:t xml:space="preserve">  </w:t>
            </w:r>
            <w:r>
              <w:rPr>
                <w:rFonts w:hint="eastAsia" w:ascii="宋体" w:hAnsi="宋体" w:eastAsia="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26A59840">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7208B02F">
            <w:pPr>
              <w:jc w:val="center"/>
              <w:rPr>
                <w:rFonts w:hint="eastAsia" w:ascii="宋体" w:hAnsi="宋体" w:eastAsia="宋体" w:cs="宋体"/>
                <w:color w:val="auto"/>
                <w:sz w:val="24"/>
                <w:szCs w:val="36"/>
                <w:highlight w:val="none"/>
              </w:rPr>
            </w:pPr>
          </w:p>
        </w:tc>
      </w:tr>
      <w:tr w14:paraId="577FE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6FA0C8A4">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六、暗挖工程</w:t>
            </w:r>
          </w:p>
        </w:tc>
        <w:tc>
          <w:tcPr>
            <w:tcW w:w="1177" w:type="dxa"/>
            <w:tcBorders>
              <w:top w:val="single" w:color="auto" w:sz="4" w:space="0"/>
              <w:left w:val="single" w:color="auto" w:sz="4" w:space="0"/>
              <w:bottom w:val="single" w:color="auto" w:sz="4" w:space="0"/>
              <w:right w:val="single" w:color="auto" w:sz="4" w:space="0"/>
            </w:tcBorders>
            <w:vAlign w:val="center"/>
          </w:tcPr>
          <w:p w14:paraId="4615A10A">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56473904">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6B2D5BC4">
            <w:pPr>
              <w:jc w:val="center"/>
              <w:rPr>
                <w:rFonts w:hint="eastAsia" w:ascii="宋体" w:hAnsi="宋体" w:eastAsia="宋体" w:cs="宋体"/>
                <w:color w:val="auto"/>
                <w:sz w:val="24"/>
                <w:szCs w:val="36"/>
                <w:highlight w:val="none"/>
              </w:rPr>
            </w:pPr>
          </w:p>
        </w:tc>
      </w:tr>
      <w:tr w14:paraId="5B9CF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3C8D0061">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采用矿山法、盾构法、顶管法施工的隧道、洞室工程。</w:t>
            </w:r>
          </w:p>
        </w:tc>
        <w:tc>
          <w:tcPr>
            <w:tcW w:w="1177" w:type="dxa"/>
            <w:tcBorders>
              <w:top w:val="single" w:color="auto" w:sz="4" w:space="0"/>
              <w:left w:val="single" w:color="auto" w:sz="4" w:space="0"/>
              <w:bottom w:val="single" w:color="auto" w:sz="4" w:space="0"/>
              <w:right w:val="single" w:color="auto" w:sz="4" w:space="0"/>
            </w:tcBorders>
            <w:vAlign w:val="center"/>
          </w:tcPr>
          <w:p w14:paraId="62CA990C">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2FDEBFF7">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00FCCB24">
            <w:pPr>
              <w:jc w:val="center"/>
              <w:rPr>
                <w:rFonts w:hint="eastAsia" w:ascii="宋体" w:hAnsi="宋体" w:eastAsia="宋体" w:cs="宋体"/>
                <w:color w:val="auto"/>
                <w:sz w:val="24"/>
                <w:szCs w:val="36"/>
                <w:highlight w:val="none"/>
              </w:rPr>
            </w:pPr>
          </w:p>
        </w:tc>
      </w:tr>
      <w:tr w14:paraId="5EDC3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7D4F8C41">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七、其它</w:t>
            </w:r>
          </w:p>
        </w:tc>
        <w:tc>
          <w:tcPr>
            <w:tcW w:w="1177" w:type="dxa"/>
            <w:tcBorders>
              <w:top w:val="single" w:color="auto" w:sz="4" w:space="0"/>
              <w:left w:val="single" w:color="auto" w:sz="4" w:space="0"/>
              <w:bottom w:val="single" w:color="auto" w:sz="4" w:space="0"/>
              <w:right w:val="single" w:color="auto" w:sz="4" w:space="0"/>
            </w:tcBorders>
            <w:vAlign w:val="center"/>
          </w:tcPr>
          <w:p w14:paraId="0C504991">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xml:space="preserve">( </w:t>
            </w:r>
            <w:r>
              <w:rPr>
                <w:rFonts w:hint="eastAsia" w:ascii="宋体" w:hAnsi="宋体" w:eastAsia="宋体" w:cs="宋体"/>
                <w:color w:val="auto"/>
                <w:sz w:val="24"/>
                <w:szCs w:val="28"/>
                <w:highlight w:val="none"/>
              </w:rPr>
              <w:t xml:space="preserve">  </w:t>
            </w:r>
            <w:r>
              <w:rPr>
                <w:rFonts w:hint="eastAsia" w:ascii="宋体" w:hAnsi="宋体" w:eastAsia="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6EA1E240">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461ECEF8">
            <w:pPr>
              <w:jc w:val="center"/>
              <w:rPr>
                <w:rFonts w:hint="eastAsia" w:ascii="宋体" w:hAnsi="宋体" w:eastAsia="宋体" w:cs="宋体"/>
                <w:color w:val="auto"/>
                <w:sz w:val="24"/>
                <w:szCs w:val="36"/>
                <w:highlight w:val="none"/>
              </w:rPr>
            </w:pPr>
          </w:p>
        </w:tc>
      </w:tr>
      <w:tr w14:paraId="5AF39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21CD6A97">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（一）建筑幕墙安装工程。</w:t>
            </w:r>
          </w:p>
        </w:tc>
        <w:tc>
          <w:tcPr>
            <w:tcW w:w="1177" w:type="dxa"/>
            <w:tcBorders>
              <w:top w:val="single" w:color="auto" w:sz="4" w:space="0"/>
              <w:left w:val="single" w:color="auto" w:sz="4" w:space="0"/>
              <w:bottom w:val="single" w:color="auto" w:sz="4" w:space="0"/>
              <w:right w:val="single" w:color="auto" w:sz="4" w:space="0"/>
            </w:tcBorders>
            <w:vAlign w:val="center"/>
          </w:tcPr>
          <w:p w14:paraId="22741F71">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xml:space="preserve">( </w:t>
            </w:r>
            <w:r>
              <w:rPr>
                <w:rFonts w:hint="eastAsia" w:ascii="宋体" w:hAnsi="宋体" w:eastAsia="宋体" w:cs="宋体"/>
                <w:color w:val="auto"/>
                <w:sz w:val="24"/>
                <w:szCs w:val="28"/>
                <w:highlight w:val="none"/>
              </w:rPr>
              <w:t xml:space="preserve">  </w:t>
            </w:r>
            <w:r>
              <w:rPr>
                <w:rFonts w:hint="eastAsia" w:ascii="宋体" w:hAnsi="宋体" w:eastAsia="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03B378D8">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7DEF6DB8">
            <w:pPr>
              <w:jc w:val="center"/>
              <w:rPr>
                <w:rFonts w:hint="eastAsia" w:ascii="宋体" w:hAnsi="宋体" w:eastAsia="宋体" w:cs="宋体"/>
                <w:color w:val="auto"/>
                <w:sz w:val="24"/>
                <w:szCs w:val="36"/>
                <w:highlight w:val="none"/>
              </w:rPr>
            </w:pPr>
          </w:p>
        </w:tc>
      </w:tr>
      <w:tr w14:paraId="105C5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09B68923">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（二）钢结构、网架和索膜结构安装工程。</w:t>
            </w:r>
          </w:p>
        </w:tc>
        <w:tc>
          <w:tcPr>
            <w:tcW w:w="1177" w:type="dxa"/>
            <w:tcBorders>
              <w:top w:val="single" w:color="auto" w:sz="4" w:space="0"/>
              <w:left w:val="single" w:color="auto" w:sz="4" w:space="0"/>
              <w:bottom w:val="single" w:color="auto" w:sz="4" w:space="0"/>
              <w:right w:val="single" w:color="auto" w:sz="4" w:space="0"/>
            </w:tcBorders>
            <w:vAlign w:val="center"/>
          </w:tcPr>
          <w:p w14:paraId="7278993C">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7E7407B1">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178B9DDB">
            <w:pPr>
              <w:jc w:val="center"/>
              <w:rPr>
                <w:rFonts w:hint="eastAsia" w:ascii="宋体" w:hAnsi="宋体" w:eastAsia="宋体" w:cs="宋体"/>
                <w:color w:val="auto"/>
                <w:sz w:val="24"/>
                <w:szCs w:val="36"/>
                <w:highlight w:val="none"/>
              </w:rPr>
            </w:pPr>
          </w:p>
        </w:tc>
      </w:tr>
      <w:tr w14:paraId="13D40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5E30D678">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（三）人工挖孔桩工程。</w:t>
            </w:r>
          </w:p>
        </w:tc>
        <w:tc>
          <w:tcPr>
            <w:tcW w:w="1177" w:type="dxa"/>
            <w:tcBorders>
              <w:top w:val="single" w:color="auto" w:sz="4" w:space="0"/>
              <w:left w:val="single" w:color="auto" w:sz="4" w:space="0"/>
              <w:bottom w:val="single" w:color="auto" w:sz="4" w:space="0"/>
              <w:right w:val="single" w:color="auto" w:sz="4" w:space="0"/>
            </w:tcBorders>
            <w:vAlign w:val="center"/>
          </w:tcPr>
          <w:p w14:paraId="597F7D8B">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2E8B7EB0">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448A6F84">
            <w:pPr>
              <w:jc w:val="center"/>
              <w:rPr>
                <w:rFonts w:hint="eastAsia" w:ascii="宋体" w:hAnsi="宋体" w:eastAsia="宋体" w:cs="宋体"/>
                <w:color w:val="auto"/>
                <w:sz w:val="24"/>
                <w:szCs w:val="36"/>
                <w:highlight w:val="none"/>
              </w:rPr>
            </w:pPr>
          </w:p>
        </w:tc>
      </w:tr>
      <w:tr w14:paraId="0D6DC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774B53C4">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（四）水下作业工程。</w:t>
            </w:r>
          </w:p>
        </w:tc>
        <w:tc>
          <w:tcPr>
            <w:tcW w:w="1177" w:type="dxa"/>
            <w:tcBorders>
              <w:top w:val="single" w:color="auto" w:sz="4" w:space="0"/>
              <w:left w:val="single" w:color="auto" w:sz="4" w:space="0"/>
              <w:bottom w:val="single" w:color="auto" w:sz="4" w:space="0"/>
              <w:right w:val="single" w:color="auto" w:sz="4" w:space="0"/>
            </w:tcBorders>
            <w:vAlign w:val="center"/>
          </w:tcPr>
          <w:p w14:paraId="6B538FC0">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39FC9ACB">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0994539D">
            <w:pPr>
              <w:jc w:val="center"/>
              <w:rPr>
                <w:rFonts w:hint="eastAsia" w:ascii="宋体" w:hAnsi="宋体" w:eastAsia="宋体" w:cs="宋体"/>
                <w:color w:val="auto"/>
                <w:sz w:val="24"/>
                <w:szCs w:val="36"/>
                <w:highlight w:val="none"/>
              </w:rPr>
            </w:pPr>
          </w:p>
        </w:tc>
      </w:tr>
      <w:tr w14:paraId="5B594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558546E6">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（五）装配式建筑混凝土预制构件安装工程。</w:t>
            </w:r>
          </w:p>
        </w:tc>
        <w:tc>
          <w:tcPr>
            <w:tcW w:w="1177" w:type="dxa"/>
            <w:tcBorders>
              <w:top w:val="single" w:color="auto" w:sz="4" w:space="0"/>
              <w:left w:val="single" w:color="auto" w:sz="4" w:space="0"/>
              <w:bottom w:val="single" w:color="auto" w:sz="4" w:space="0"/>
              <w:right w:val="single" w:color="auto" w:sz="4" w:space="0"/>
            </w:tcBorders>
            <w:vAlign w:val="center"/>
          </w:tcPr>
          <w:p w14:paraId="6F1B9F67">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122C473D">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22E4A92E">
            <w:pPr>
              <w:jc w:val="center"/>
              <w:rPr>
                <w:rFonts w:hint="eastAsia" w:ascii="宋体" w:hAnsi="宋体" w:eastAsia="宋体" w:cs="宋体"/>
                <w:color w:val="auto"/>
                <w:sz w:val="24"/>
                <w:szCs w:val="36"/>
                <w:highlight w:val="none"/>
              </w:rPr>
            </w:pPr>
          </w:p>
        </w:tc>
      </w:tr>
      <w:tr w14:paraId="02E39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0BABCBEE">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（六）采用新技术、新工艺、新材料、新设备可能影响工程施工安全，尚无国家、行业及地方技术标准的分部分项工程。</w:t>
            </w:r>
          </w:p>
        </w:tc>
        <w:tc>
          <w:tcPr>
            <w:tcW w:w="1177" w:type="dxa"/>
            <w:tcBorders>
              <w:top w:val="single" w:color="auto" w:sz="4" w:space="0"/>
              <w:left w:val="single" w:color="auto" w:sz="4" w:space="0"/>
              <w:bottom w:val="single" w:color="auto" w:sz="4" w:space="0"/>
              <w:right w:val="single" w:color="auto" w:sz="4" w:space="0"/>
            </w:tcBorders>
            <w:vAlign w:val="center"/>
          </w:tcPr>
          <w:p w14:paraId="3F95A020">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69171C43">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588FFD25">
            <w:pPr>
              <w:jc w:val="center"/>
              <w:rPr>
                <w:rFonts w:hint="eastAsia" w:ascii="宋体" w:hAnsi="宋体" w:eastAsia="宋体" w:cs="宋体"/>
                <w:color w:val="auto"/>
                <w:sz w:val="24"/>
                <w:szCs w:val="36"/>
                <w:highlight w:val="none"/>
              </w:rPr>
            </w:pPr>
          </w:p>
        </w:tc>
      </w:tr>
      <w:tr w14:paraId="0BFF4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vAlign w:val="center"/>
          </w:tcPr>
          <w:p w14:paraId="0F23F465">
            <w:pPr>
              <w:widowControl/>
              <w:spacing w:line="360" w:lineRule="atLeast"/>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二、超过一定规模的危险性较大的分部分项工程清单</w:t>
            </w:r>
          </w:p>
        </w:tc>
        <w:tc>
          <w:tcPr>
            <w:tcW w:w="1177" w:type="dxa"/>
            <w:tcBorders>
              <w:top w:val="single" w:color="auto" w:sz="4" w:space="0"/>
              <w:left w:val="single" w:color="auto" w:sz="4" w:space="0"/>
              <w:bottom w:val="single" w:color="auto" w:sz="4" w:space="0"/>
              <w:right w:val="single" w:color="auto" w:sz="4" w:space="0"/>
            </w:tcBorders>
            <w:vAlign w:val="center"/>
          </w:tcPr>
          <w:p w14:paraId="219A1F5A">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7C00FE9F">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6EA1E673">
            <w:pPr>
              <w:jc w:val="center"/>
              <w:rPr>
                <w:rFonts w:hint="eastAsia" w:ascii="宋体" w:hAnsi="宋体" w:eastAsia="宋体" w:cs="宋体"/>
                <w:color w:val="auto"/>
                <w:sz w:val="24"/>
                <w:szCs w:val="36"/>
                <w:highlight w:val="none"/>
              </w:rPr>
            </w:pPr>
          </w:p>
        </w:tc>
      </w:tr>
      <w:tr w14:paraId="2B8FD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2D731D55">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一、深基坑工程</w:t>
            </w:r>
          </w:p>
        </w:tc>
        <w:tc>
          <w:tcPr>
            <w:tcW w:w="1177" w:type="dxa"/>
            <w:tcBorders>
              <w:top w:val="single" w:color="auto" w:sz="4" w:space="0"/>
              <w:left w:val="single" w:color="auto" w:sz="4" w:space="0"/>
              <w:bottom w:val="single" w:color="auto" w:sz="4" w:space="0"/>
              <w:right w:val="single" w:color="auto" w:sz="4" w:space="0"/>
            </w:tcBorders>
            <w:vAlign w:val="center"/>
          </w:tcPr>
          <w:p w14:paraId="00D5D764">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11BEBE18">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215D6106">
            <w:pPr>
              <w:jc w:val="center"/>
              <w:rPr>
                <w:rFonts w:hint="eastAsia" w:ascii="宋体" w:hAnsi="宋体" w:eastAsia="宋体" w:cs="宋体"/>
                <w:color w:val="auto"/>
                <w:sz w:val="24"/>
                <w:szCs w:val="36"/>
                <w:highlight w:val="none"/>
              </w:rPr>
            </w:pPr>
          </w:p>
        </w:tc>
      </w:tr>
      <w:tr w14:paraId="58DCE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148BB44F">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开挖深度超过5m（含5m）的基坑（槽）的土方开挖、支护、降水工程。</w:t>
            </w:r>
          </w:p>
        </w:tc>
        <w:tc>
          <w:tcPr>
            <w:tcW w:w="1177" w:type="dxa"/>
            <w:tcBorders>
              <w:top w:val="single" w:color="auto" w:sz="4" w:space="0"/>
              <w:left w:val="single" w:color="auto" w:sz="4" w:space="0"/>
              <w:bottom w:val="single" w:color="auto" w:sz="4" w:space="0"/>
              <w:right w:val="single" w:color="auto" w:sz="4" w:space="0"/>
            </w:tcBorders>
            <w:vAlign w:val="center"/>
          </w:tcPr>
          <w:p w14:paraId="0FD7EC1A">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xml:space="preserve">( </w:t>
            </w:r>
            <w:r>
              <w:rPr>
                <w:rFonts w:hint="eastAsia" w:ascii="宋体" w:hAnsi="宋体" w:eastAsia="宋体" w:cs="宋体"/>
                <w:color w:val="auto"/>
                <w:sz w:val="24"/>
                <w:szCs w:val="28"/>
                <w:highlight w:val="none"/>
              </w:rPr>
              <w:t xml:space="preserve">  </w:t>
            </w:r>
            <w:r>
              <w:rPr>
                <w:rFonts w:hint="eastAsia" w:ascii="宋体" w:hAnsi="宋体" w:eastAsia="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0FF04C72">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42ADF3B1">
            <w:pPr>
              <w:jc w:val="center"/>
              <w:rPr>
                <w:rFonts w:hint="eastAsia" w:ascii="宋体" w:hAnsi="宋体" w:eastAsia="宋体" w:cs="宋体"/>
                <w:color w:val="auto"/>
                <w:sz w:val="24"/>
                <w:szCs w:val="36"/>
                <w:highlight w:val="none"/>
              </w:rPr>
            </w:pPr>
          </w:p>
        </w:tc>
      </w:tr>
      <w:tr w14:paraId="695BA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1371ADFC">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二、模板工程及支撑体系</w:t>
            </w:r>
          </w:p>
        </w:tc>
        <w:tc>
          <w:tcPr>
            <w:tcW w:w="1177" w:type="dxa"/>
            <w:tcBorders>
              <w:top w:val="single" w:color="auto" w:sz="4" w:space="0"/>
              <w:left w:val="single" w:color="auto" w:sz="4" w:space="0"/>
              <w:bottom w:val="single" w:color="auto" w:sz="4" w:space="0"/>
              <w:right w:val="single" w:color="auto" w:sz="4" w:space="0"/>
            </w:tcBorders>
            <w:vAlign w:val="center"/>
          </w:tcPr>
          <w:p w14:paraId="69023B56">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240D3503">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329D3D6D">
            <w:pPr>
              <w:jc w:val="center"/>
              <w:rPr>
                <w:rFonts w:hint="eastAsia" w:ascii="宋体" w:hAnsi="宋体" w:eastAsia="宋体" w:cs="宋体"/>
                <w:color w:val="auto"/>
                <w:sz w:val="24"/>
                <w:szCs w:val="36"/>
                <w:highlight w:val="none"/>
              </w:rPr>
            </w:pPr>
          </w:p>
        </w:tc>
      </w:tr>
      <w:tr w14:paraId="1700E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6F552553">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（一）各类工具式模板工程：包括滑模、爬模、飞模、隧道模等工程。</w:t>
            </w:r>
          </w:p>
        </w:tc>
        <w:tc>
          <w:tcPr>
            <w:tcW w:w="1177" w:type="dxa"/>
            <w:tcBorders>
              <w:top w:val="single" w:color="auto" w:sz="4" w:space="0"/>
              <w:left w:val="single" w:color="auto" w:sz="4" w:space="0"/>
              <w:bottom w:val="single" w:color="auto" w:sz="4" w:space="0"/>
              <w:right w:val="single" w:color="auto" w:sz="4" w:space="0"/>
            </w:tcBorders>
            <w:vAlign w:val="center"/>
          </w:tcPr>
          <w:p w14:paraId="009F9348">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3E397B22">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6679EE57">
            <w:pPr>
              <w:jc w:val="center"/>
              <w:rPr>
                <w:rFonts w:hint="eastAsia" w:ascii="宋体" w:hAnsi="宋体" w:eastAsia="宋体" w:cs="宋体"/>
                <w:color w:val="auto"/>
                <w:sz w:val="24"/>
                <w:szCs w:val="36"/>
                <w:highlight w:val="none"/>
              </w:rPr>
            </w:pPr>
          </w:p>
        </w:tc>
      </w:tr>
      <w:tr w14:paraId="2F704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00717DD6">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（二）混凝土模板支撑工程：搭设高度8m及以上，或搭设跨度18m及以上，或施工总荷载（设计值）15kN/m2及以上，或集中线荷载（设计值）20kN/m及以上。</w:t>
            </w:r>
          </w:p>
        </w:tc>
        <w:tc>
          <w:tcPr>
            <w:tcW w:w="1177" w:type="dxa"/>
            <w:tcBorders>
              <w:top w:val="single" w:color="auto" w:sz="4" w:space="0"/>
              <w:left w:val="single" w:color="auto" w:sz="4" w:space="0"/>
              <w:bottom w:val="single" w:color="auto" w:sz="4" w:space="0"/>
              <w:right w:val="single" w:color="auto" w:sz="4" w:space="0"/>
            </w:tcBorders>
            <w:vAlign w:val="center"/>
          </w:tcPr>
          <w:p w14:paraId="5D1E9AB8">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xml:space="preserve">( </w:t>
            </w:r>
            <w:r>
              <w:rPr>
                <w:rFonts w:hint="eastAsia" w:ascii="宋体" w:hAnsi="宋体" w:eastAsia="宋体" w:cs="宋体"/>
                <w:color w:val="auto"/>
                <w:sz w:val="24"/>
                <w:szCs w:val="28"/>
                <w:highlight w:val="none"/>
              </w:rPr>
              <w:t xml:space="preserve">  </w:t>
            </w:r>
            <w:r>
              <w:rPr>
                <w:rFonts w:hint="eastAsia" w:ascii="宋体" w:hAnsi="宋体" w:eastAsia="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23D6839F">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3F58D5FC">
            <w:pPr>
              <w:jc w:val="center"/>
              <w:rPr>
                <w:rFonts w:hint="eastAsia" w:ascii="宋体" w:hAnsi="宋体" w:eastAsia="宋体" w:cs="宋体"/>
                <w:color w:val="auto"/>
                <w:sz w:val="24"/>
                <w:szCs w:val="36"/>
                <w:highlight w:val="none"/>
              </w:rPr>
            </w:pPr>
          </w:p>
        </w:tc>
      </w:tr>
      <w:tr w14:paraId="5A81C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7DE0CFAD">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（三）承重支撑体系：用于钢结构安装等满堂支撑体系，承受单点集中荷载7kN及以上。</w:t>
            </w:r>
          </w:p>
        </w:tc>
        <w:tc>
          <w:tcPr>
            <w:tcW w:w="1177" w:type="dxa"/>
            <w:tcBorders>
              <w:top w:val="single" w:color="auto" w:sz="4" w:space="0"/>
              <w:left w:val="single" w:color="auto" w:sz="4" w:space="0"/>
              <w:bottom w:val="single" w:color="auto" w:sz="4" w:space="0"/>
              <w:right w:val="single" w:color="auto" w:sz="4" w:space="0"/>
            </w:tcBorders>
            <w:vAlign w:val="center"/>
          </w:tcPr>
          <w:p w14:paraId="0F46FD09">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278212F8">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0A374CEF">
            <w:pPr>
              <w:jc w:val="center"/>
              <w:rPr>
                <w:rFonts w:hint="eastAsia" w:ascii="宋体" w:hAnsi="宋体" w:eastAsia="宋体" w:cs="宋体"/>
                <w:color w:val="auto"/>
                <w:sz w:val="24"/>
                <w:szCs w:val="36"/>
                <w:highlight w:val="none"/>
              </w:rPr>
            </w:pPr>
          </w:p>
        </w:tc>
      </w:tr>
      <w:tr w14:paraId="386B9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2F4941CD">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三、起重吊装及起重机械安装拆卸工程</w:t>
            </w:r>
          </w:p>
        </w:tc>
        <w:tc>
          <w:tcPr>
            <w:tcW w:w="1177" w:type="dxa"/>
            <w:tcBorders>
              <w:top w:val="single" w:color="auto" w:sz="4" w:space="0"/>
              <w:left w:val="single" w:color="auto" w:sz="4" w:space="0"/>
              <w:bottom w:val="single" w:color="auto" w:sz="4" w:space="0"/>
              <w:right w:val="single" w:color="auto" w:sz="4" w:space="0"/>
            </w:tcBorders>
            <w:vAlign w:val="center"/>
          </w:tcPr>
          <w:p w14:paraId="2CF70EB1">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45AB7E33">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4918ECC8">
            <w:pPr>
              <w:jc w:val="center"/>
              <w:rPr>
                <w:rFonts w:hint="eastAsia" w:ascii="宋体" w:hAnsi="宋体" w:eastAsia="宋体" w:cs="宋体"/>
                <w:color w:val="auto"/>
                <w:sz w:val="24"/>
                <w:szCs w:val="36"/>
                <w:highlight w:val="none"/>
              </w:rPr>
            </w:pPr>
          </w:p>
        </w:tc>
      </w:tr>
      <w:tr w14:paraId="27694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3BD9E3D1">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（一）采用非常规起重设备、方法，且单件起吊重量在100kN及以上的起重吊装工程。</w:t>
            </w:r>
          </w:p>
        </w:tc>
        <w:tc>
          <w:tcPr>
            <w:tcW w:w="1177" w:type="dxa"/>
            <w:tcBorders>
              <w:top w:val="single" w:color="auto" w:sz="4" w:space="0"/>
              <w:left w:val="single" w:color="auto" w:sz="4" w:space="0"/>
              <w:bottom w:val="single" w:color="auto" w:sz="4" w:space="0"/>
              <w:right w:val="single" w:color="auto" w:sz="4" w:space="0"/>
            </w:tcBorders>
            <w:vAlign w:val="center"/>
          </w:tcPr>
          <w:p w14:paraId="66093F95">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34797549">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69D7E70F">
            <w:pPr>
              <w:jc w:val="center"/>
              <w:rPr>
                <w:rFonts w:hint="eastAsia" w:ascii="宋体" w:hAnsi="宋体" w:eastAsia="宋体" w:cs="宋体"/>
                <w:color w:val="auto"/>
                <w:sz w:val="24"/>
                <w:szCs w:val="36"/>
                <w:highlight w:val="none"/>
              </w:rPr>
            </w:pPr>
          </w:p>
        </w:tc>
      </w:tr>
      <w:tr w14:paraId="0D0ED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4105FF53">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（二）起重量300kN及以上，或搭设总高度200m及以上，或搭设基础标高在200m及以上的起重机械安装和拆卸工程。</w:t>
            </w:r>
          </w:p>
        </w:tc>
        <w:tc>
          <w:tcPr>
            <w:tcW w:w="1177" w:type="dxa"/>
            <w:tcBorders>
              <w:top w:val="single" w:color="auto" w:sz="4" w:space="0"/>
              <w:left w:val="single" w:color="auto" w:sz="4" w:space="0"/>
              <w:bottom w:val="single" w:color="auto" w:sz="4" w:space="0"/>
              <w:right w:val="single" w:color="auto" w:sz="4" w:space="0"/>
            </w:tcBorders>
            <w:vAlign w:val="center"/>
          </w:tcPr>
          <w:p w14:paraId="293E6CF5">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6259FDE8">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7C95C014">
            <w:pPr>
              <w:jc w:val="center"/>
              <w:rPr>
                <w:rFonts w:hint="eastAsia" w:ascii="宋体" w:hAnsi="宋体" w:eastAsia="宋体" w:cs="宋体"/>
                <w:color w:val="auto"/>
                <w:sz w:val="24"/>
                <w:szCs w:val="36"/>
                <w:highlight w:val="none"/>
              </w:rPr>
            </w:pPr>
          </w:p>
        </w:tc>
      </w:tr>
      <w:tr w14:paraId="1A526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76916082">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四、脚手架工程</w:t>
            </w:r>
          </w:p>
        </w:tc>
        <w:tc>
          <w:tcPr>
            <w:tcW w:w="1177" w:type="dxa"/>
            <w:tcBorders>
              <w:top w:val="single" w:color="auto" w:sz="4" w:space="0"/>
              <w:left w:val="single" w:color="auto" w:sz="4" w:space="0"/>
              <w:bottom w:val="single" w:color="auto" w:sz="4" w:space="0"/>
              <w:right w:val="single" w:color="auto" w:sz="4" w:space="0"/>
            </w:tcBorders>
            <w:vAlign w:val="center"/>
          </w:tcPr>
          <w:p w14:paraId="4E0A0CD8">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1A776D66">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7194B764">
            <w:pPr>
              <w:jc w:val="center"/>
              <w:rPr>
                <w:rFonts w:hint="eastAsia" w:ascii="宋体" w:hAnsi="宋体" w:eastAsia="宋体" w:cs="宋体"/>
                <w:color w:val="auto"/>
                <w:sz w:val="24"/>
                <w:szCs w:val="36"/>
                <w:highlight w:val="none"/>
              </w:rPr>
            </w:pPr>
          </w:p>
        </w:tc>
      </w:tr>
      <w:tr w14:paraId="3A9E6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0289C55A">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（一）搭设高度50m及以上的落地式钢管脚手架工程。</w:t>
            </w:r>
          </w:p>
        </w:tc>
        <w:tc>
          <w:tcPr>
            <w:tcW w:w="1177" w:type="dxa"/>
            <w:tcBorders>
              <w:top w:val="single" w:color="auto" w:sz="4" w:space="0"/>
              <w:left w:val="single" w:color="auto" w:sz="4" w:space="0"/>
              <w:bottom w:val="single" w:color="auto" w:sz="4" w:space="0"/>
              <w:right w:val="single" w:color="auto" w:sz="4" w:space="0"/>
            </w:tcBorders>
            <w:vAlign w:val="center"/>
          </w:tcPr>
          <w:p w14:paraId="24D8ECC9">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11D130FD">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33AFDCF6">
            <w:pPr>
              <w:jc w:val="center"/>
              <w:rPr>
                <w:rFonts w:hint="eastAsia" w:ascii="宋体" w:hAnsi="宋体" w:eastAsia="宋体" w:cs="宋体"/>
                <w:color w:val="auto"/>
                <w:sz w:val="24"/>
                <w:szCs w:val="36"/>
                <w:highlight w:val="none"/>
              </w:rPr>
            </w:pPr>
          </w:p>
        </w:tc>
      </w:tr>
      <w:tr w14:paraId="2EC33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037C881F">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（二）提升高度在150m及以上的附着式升降脚手架工程或附着式升降操作平台工程。</w:t>
            </w:r>
          </w:p>
        </w:tc>
        <w:tc>
          <w:tcPr>
            <w:tcW w:w="1177" w:type="dxa"/>
            <w:tcBorders>
              <w:top w:val="single" w:color="auto" w:sz="4" w:space="0"/>
              <w:left w:val="single" w:color="auto" w:sz="4" w:space="0"/>
              <w:bottom w:val="single" w:color="auto" w:sz="4" w:space="0"/>
              <w:right w:val="single" w:color="auto" w:sz="4" w:space="0"/>
            </w:tcBorders>
            <w:vAlign w:val="center"/>
          </w:tcPr>
          <w:p w14:paraId="259585C9">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7A475183">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124F318D">
            <w:pPr>
              <w:jc w:val="center"/>
              <w:rPr>
                <w:rFonts w:hint="eastAsia" w:ascii="宋体" w:hAnsi="宋体" w:eastAsia="宋体" w:cs="宋体"/>
                <w:color w:val="auto"/>
                <w:sz w:val="24"/>
                <w:szCs w:val="36"/>
                <w:highlight w:val="none"/>
              </w:rPr>
            </w:pPr>
          </w:p>
        </w:tc>
      </w:tr>
      <w:tr w14:paraId="50396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10239F25">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（三）分段架体搭设高度20m及以上的悬挑式脚手架工程。</w:t>
            </w:r>
          </w:p>
        </w:tc>
        <w:tc>
          <w:tcPr>
            <w:tcW w:w="1177" w:type="dxa"/>
            <w:tcBorders>
              <w:top w:val="single" w:color="auto" w:sz="4" w:space="0"/>
              <w:left w:val="single" w:color="auto" w:sz="4" w:space="0"/>
              <w:bottom w:val="single" w:color="auto" w:sz="4" w:space="0"/>
              <w:right w:val="single" w:color="auto" w:sz="4" w:space="0"/>
            </w:tcBorders>
            <w:vAlign w:val="center"/>
          </w:tcPr>
          <w:p w14:paraId="55E49FDF">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3259C14E">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1C816641">
            <w:pPr>
              <w:jc w:val="center"/>
              <w:rPr>
                <w:rFonts w:hint="eastAsia" w:ascii="宋体" w:hAnsi="宋体" w:eastAsia="宋体" w:cs="宋体"/>
                <w:color w:val="auto"/>
                <w:sz w:val="24"/>
                <w:szCs w:val="36"/>
                <w:highlight w:val="none"/>
              </w:rPr>
            </w:pPr>
          </w:p>
        </w:tc>
      </w:tr>
      <w:tr w14:paraId="13CA0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669DBC71">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五、拆除工程</w:t>
            </w:r>
          </w:p>
        </w:tc>
        <w:tc>
          <w:tcPr>
            <w:tcW w:w="1177" w:type="dxa"/>
            <w:tcBorders>
              <w:top w:val="single" w:color="auto" w:sz="4" w:space="0"/>
              <w:left w:val="single" w:color="auto" w:sz="4" w:space="0"/>
              <w:bottom w:val="single" w:color="auto" w:sz="4" w:space="0"/>
              <w:right w:val="single" w:color="auto" w:sz="4" w:space="0"/>
            </w:tcBorders>
            <w:vAlign w:val="center"/>
          </w:tcPr>
          <w:p w14:paraId="2959F772">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3B081225">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3E737FEA">
            <w:pPr>
              <w:jc w:val="center"/>
              <w:rPr>
                <w:rFonts w:hint="eastAsia" w:ascii="宋体" w:hAnsi="宋体" w:eastAsia="宋体" w:cs="宋体"/>
                <w:color w:val="auto"/>
                <w:sz w:val="24"/>
                <w:szCs w:val="36"/>
                <w:highlight w:val="none"/>
              </w:rPr>
            </w:pPr>
          </w:p>
        </w:tc>
      </w:tr>
      <w:tr w14:paraId="7397C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648E034D">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（一）码头、桥梁、高架、烟囱、水塔或拆除中容易引起有毒有害气（液）体或粉尘扩散、易燃易爆事故发生的特殊建、构筑物的拆除工程。</w:t>
            </w:r>
          </w:p>
        </w:tc>
        <w:tc>
          <w:tcPr>
            <w:tcW w:w="1177" w:type="dxa"/>
            <w:tcBorders>
              <w:top w:val="single" w:color="auto" w:sz="4" w:space="0"/>
              <w:left w:val="single" w:color="auto" w:sz="4" w:space="0"/>
              <w:bottom w:val="single" w:color="auto" w:sz="4" w:space="0"/>
              <w:right w:val="single" w:color="auto" w:sz="4" w:space="0"/>
            </w:tcBorders>
            <w:vAlign w:val="center"/>
          </w:tcPr>
          <w:p w14:paraId="39319F14">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0E2C99C2">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11094E65">
            <w:pPr>
              <w:jc w:val="center"/>
              <w:rPr>
                <w:rFonts w:hint="eastAsia" w:ascii="宋体" w:hAnsi="宋体" w:eastAsia="宋体" w:cs="宋体"/>
                <w:color w:val="auto"/>
                <w:sz w:val="24"/>
                <w:szCs w:val="36"/>
                <w:highlight w:val="none"/>
              </w:rPr>
            </w:pPr>
          </w:p>
        </w:tc>
      </w:tr>
      <w:tr w14:paraId="5C692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6F672361">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（二）文物保护建筑、优秀历史建筑或历史文化风貌区影响范围内的拆除工程。</w:t>
            </w:r>
          </w:p>
        </w:tc>
        <w:tc>
          <w:tcPr>
            <w:tcW w:w="1177" w:type="dxa"/>
            <w:tcBorders>
              <w:top w:val="single" w:color="auto" w:sz="4" w:space="0"/>
              <w:left w:val="single" w:color="auto" w:sz="4" w:space="0"/>
              <w:bottom w:val="single" w:color="auto" w:sz="4" w:space="0"/>
              <w:right w:val="single" w:color="auto" w:sz="4" w:space="0"/>
            </w:tcBorders>
            <w:vAlign w:val="center"/>
          </w:tcPr>
          <w:p w14:paraId="11FC41F7">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1D3A075D">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06D26262">
            <w:pPr>
              <w:jc w:val="center"/>
              <w:rPr>
                <w:rFonts w:hint="eastAsia" w:ascii="宋体" w:hAnsi="宋体" w:eastAsia="宋体" w:cs="宋体"/>
                <w:color w:val="auto"/>
                <w:sz w:val="24"/>
                <w:szCs w:val="36"/>
                <w:highlight w:val="none"/>
              </w:rPr>
            </w:pPr>
          </w:p>
        </w:tc>
      </w:tr>
      <w:tr w14:paraId="0666B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01E41E1F">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六、暗挖工程</w:t>
            </w:r>
          </w:p>
        </w:tc>
        <w:tc>
          <w:tcPr>
            <w:tcW w:w="1177" w:type="dxa"/>
            <w:tcBorders>
              <w:top w:val="single" w:color="auto" w:sz="4" w:space="0"/>
              <w:left w:val="single" w:color="auto" w:sz="4" w:space="0"/>
              <w:bottom w:val="single" w:color="auto" w:sz="4" w:space="0"/>
              <w:right w:val="single" w:color="auto" w:sz="4" w:space="0"/>
            </w:tcBorders>
            <w:vAlign w:val="center"/>
          </w:tcPr>
          <w:p w14:paraId="7B89473F">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6C880471">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0D1A3104">
            <w:pPr>
              <w:jc w:val="center"/>
              <w:rPr>
                <w:rFonts w:hint="eastAsia" w:ascii="宋体" w:hAnsi="宋体" w:eastAsia="宋体" w:cs="宋体"/>
                <w:color w:val="auto"/>
                <w:sz w:val="24"/>
                <w:szCs w:val="36"/>
                <w:highlight w:val="none"/>
              </w:rPr>
            </w:pPr>
          </w:p>
        </w:tc>
      </w:tr>
      <w:tr w14:paraId="4B30D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4768CC7B">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采用矿山法、盾构法、顶管法施工的隧道、洞室工程。</w:t>
            </w:r>
          </w:p>
        </w:tc>
        <w:tc>
          <w:tcPr>
            <w:tcW w:w="1177" w:type="dxa"/>
            <w:tcBorders>
              <w:top w:val="single" w:color="auto" w:sz="4" w:space="0"/>
              <w:left w:val="single" w:color="auto" w:sz="4" w:space="0"/>
              <w:bottom w:val="single" w:color="auto" w:sz="4" w:space="0"/>
              <w:right w:val="single" w:color="auto" w:sz="4" w:space="0"/>
            </w:tcBorders>
            <w:vAlign w:val="center"/>
          </w:tcPr>
          <w:p w14:paraId="6CB9BC54">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6969F4DE">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1AC4CC42">
            <w:pPr>
              <w:jc w:val="center"/>
              <w:rPr>
                <w:rFonts w:hint="eastAsia" w:ascii="宋体" w:hAnsi="宋体" w:eastAsia="宋体" w:cs="宋体"/>
                <w:color w:val="auto"/>
                <w:sz w:val="24"/>
                <w:szCs w:val="36"/>
                <w:highlight w:val="none"/>
              </w:rPr>
            </w:pPr>
          </w:p>
        </w:tc>
      </w:tr>
      <w:tr w14:paraId="79A82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308C2583">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七、其它</w:t>
            </w:r>
          </w:p>
        </w:tc>
        <w:tc>
          <w:tcPr>
            <w:tcW w:w="1177" w:type="dxa"/>
            <w:tcBorders>
              <w:top w:val="single" w:color="auto" w:sz="4" w:space="0"/>
              <w:left w:val="single" w:color="auto" w:sz="4" w:space="0"/>
              <w:bottom w:val="single" w:color="auto" w:sz="4" w:space="0"/>
              <w:right w:val="single" w:color="auto" w:sz="4" w:space="0"/>
            </w:tcBorders>
            <w:vAlign w:val="center"/>
          </w:tcPr>
          <w:p w14:paraId="3DF5D751">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3F74BA7D">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5D3497B6">
            <w:pPr>
              <w:jc w:val="center"/>
              <w:rPr>
                <w:rFonts w:hint="eastAsia" w:ascii="宋体" w:hAnsi="宋体" w:eastAsia="宋体" w:cs="宋体"/>
                <w:color w:val="auto"/>
                <w:sz w:val="24"/>
                <w:szCs w:val="36"/>
                <w:highlight w:val="none"/>
              </w:rPr>
            </w:pPr>
          </w:p>
        </w:tc>
      </w:tr>
      <w:tr w14:paraId="545E0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64973B4D">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（一）施工高度50m及以上的建筑幕墙安装工程。</w:t>
            </w:r>
          </w:p>
        </w:tc>
        <w:tc>
          <w:tcPr>
            <w:tcW w:w="1177" w:type="dxa"/>
            <w:tcBorders>
              <w:top w:val="single" w:color="auto" w:sz="4" w:space="0"/>
              <w:left w:val="single" w:color="auto" w:sz="4" w:space="0"/>
              <w:bottom w:val="single" w:color="auto" w:sz="4" w:space="0"/>
              <w:right w:val="single" w:color="auto" w:sz="4" w:space="0"/>
            </w:tcBorders>
            <w:vAlign w:val="center"/>
          </w:tcPr>
          <w:p w14:paraId="19BAEE07">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79471A09">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65C07D27">
            <w:pPr>
              <w:jc w:val="center"/>
              <w:rPr>
                <w:rFonts w:hint="eastAsia" w:ascii="宋体" w:hAnsi="宋体" w:eastAsia="宋体" w:cs="宋体"/>
                <w:color w:val="auto"/>
                <w:sz w:val="24"/>
                <w:szCs w:val="36"/>
                <w:highlight w:val="none"/>
              </w:rPr>
            </w:pPr>
          </w:p>
        </w:tc>
      </w:tr>
      <w:tr w14:paraId="3FAF6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6C0E16B1">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（二）跨度36m及以上的钢结构安装工程，或跨度60m及以上的网架和索膜结构安装工程。</w:t>
            </w:r>
          </w:p>
        </w:tc>
        <w:tc>
          <w:tcPr>
            <w:tcW w:w="1177" w:type="dxa"/>
            <w:tcBorders>
              <w:top w:val="single" w:color="auto" w:sz="4" w:space="0"/>
              <w:left w:val="single" w:color="auto" w:sz="4" w:space="0"/>
              <w:bottom w:val="single" w:color="auto" w:sz="4" w:space="0"/>
              <w:right w:val="single" w:color="auto" w:sz="4" w:space="0"/>
            </w:tcBorders>
            <w:vAlign w:val="center"/>
          </w:tcPr>
          <w:p w14:paraId="465599A6">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03ADA36B">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1D74A450">
            <w:pPr>
              <w:jc w:val="center"/>
              <w:rPr>
                <w:rFonts w:hint="eastAsia" w:ascii="宋体" w:hAnsi="宋体" w:eastAsia="宋体" w:cs="宋体"/>
                <w:color w:val="auto"/>
                <w:sz w:val="24"/>
                <w:szCs w:val="36"/>
                <w:highlight w:val="none"/>
              </w:rPr>
            </w:pPr>
          </w:p>
        </w:tc>
      </w:tr>
      <w:tr w14:paraId="2FCAE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376FD5F3">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（三）开挖深度16m及以上的人工挖孔桩工程。</w:t>
            </w:r>
          </w:p>
        </w:tc>
        <w:tc>
          <w:tcPr>
            <w:tcW w:w="1177" w:type="dxa"/>
            <w:tcBorders>
              <w:top w:val="single" w:color="auto" w:sz="4" w:space="0"/>
              <w:left w:val="single" w:color="auto" w:sz="4" w:space="0"/>
              <w:bottom w:val="single" w:color="auto" w:sz="4" w:space="0"/>
              <w:right w:val="single" w:color="auto" w:sz="4" w:space="0"/>
            </w:tcBorders>
            <w:vAlign w:val="center"/>
          </w:tcPr>
          <w:p w14:paraId="4D7F7F06">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551A9009">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7A263CD1">
            <w:pPr>
              <w:jc w:val="center"/>
              <w:rPr>
                <w:rFonts w:hint="eastAsia" w:ascii="宋体" w:hAnsi="宋体" w:eastAsia="宋体" w:cs="宋体"/>
                <w:color w:val="auto"/>
                <w:sz w:val="24"/>
                <w:szCs w:val="36"/>
                <w:highlight w:val="none"/>
              </w:rPr>
            </w:pPr>
          </w:p>
        </w:tc>
      </w:tr>
      <w:tr w14:paraId="1BC39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7D36815A">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（四）水下作业工程。</w:t>
            </w:r>
          </w:p>
        </w:tc>
        <w:tc>
          <w:tcPr>
            <w:tcW w:w="1177" w:type="dxa"/>
            <w:tcBorders>
              <w:top w:val="single" w:color="auto" w:sz="4" w:space="0"/>
              <w:left w:val="single" w:color="auto" w:sz="4" w:space="0"/>
              <w:bottom w:val="single" w:color="auto" w:sz="4" w:space="0"/>
              <w:right w:val="single" w:color="auto" w:sz="4" w:space="0"/>
            </w:tcBorders>
            <w:vAlign w:val="center"/>
          </w:tcPr>
          <w:p w14:paraId="263E5142">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7ADCB66C">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0A303B5F">
            <w:pPr>
              <w:jc w:val="center"/>
              <w:rPr>
                <w:rFonts w:hint="eastAsia" w:ascii="宋体" w:hAnsi="宋体" w:eastAsia="宋体" w:cs="宋体"/>
                <w:color w:val="auto"/>
                <w:sz w:val="24"/>
                <w:szCs w:val="36"/>
                <w:highlight w:val="none"/>
              </w:rPr>
            </w:pPr>
          </w:p>
        </w:tc>
      </w:tr>
      <w:tr w14:paraId="0E0D2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39D309BF">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（五）重量1000kN及以上的大型结构整体顶升、平移、转体等施工工艺。</w:t>
            </w:r>
          </w:p>
        </w:tc>
        <w:tc>
          <w:tcPr>
            <w:tcW w:w="1177" w:type="dxa"/>
            <w:tcBorders>
              <w:top w:val="single" w:color="auto" w:sz="4" w:space="0"/>
              <w:left w:val="single" w:color="auto" w:sz="4" w:space="0"/>
              <w:bottom w:val="single" w:color="auto" w:sz="4" w:space="0"/>
              <w:right w:val="single" w:color="auto" w:sz="4" w:space="0"/>
            </w:tcBorders>
            <w:vAlign w:val="center"/>
          </w:tcPr>
          <w:p w14:paraId="6638105C">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53B42359">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69B2C072">
            <w:pPr>
              <w:jc w:val="center"/>
              <w:rPr>
                <w:rFonts w:hint="eastAsia" w:ascii="宋体" w:hAnsi="宋体" w:eastAsia="宋体" w:cs="宋体"/>
                <w:color w:val="auto"/>
                <w:sz w:val="24"/>
                <w:szCs w:val="36"/>
                <w:highlight w:val="none"/>
              </w:rPr>
            </w:pPr>
          </w:p>
        </w:tc>
      </w:tr>
      <w:tr w14:paraId="0CBDF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4754FD69">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（六）采用新技术、新工艺、新材料、新设备可能影响工程施工安全，尚无国家、行业及地方技术标准的分部分项工程。</w:t>
            </w:r>
          </w:p>
        </w:tc>
        <w:tc>
          <w:tcPr>
            <w:tcW w:w="1177" w:type="dxa"/>
            <w:tcBorders>
              <w:top w:val="single" w:color="auto" w:sz="4" w:space="0"/>
              <w:left w:val="single" w:color="auto" w:sz="4" w:space="0"/>
              <w:bottom w:val="single" w:color="auto" w:sz="4" w:space="0"/>
              <w:right w:val="single" w:color="auto" w:sz="4" w:space="0"/>
            </w:tcBorders>
            <w:vAlign w:val="center"/>
          </w:tcPr>
          <w:p w14:paraId="24088C2A">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35928E3A">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43651429">
            <w:pPr>
              <w:jc w:val="center"/>
              <w:rPr>
                <w:rFonts w:hint="eastAsia" w:ascii="宋体" w:hAnsi="宋体" w:eastAsia="宋体" w:cs="宋体"/>
                <w:color w:val="auto"/>
                <w:sz w:val="24"/>
                <w:szCs w:val="36"/>
                <w:highlight w:val="none"/>
              </w:rPr>
            </w:pPr>
          </w:p>
        </w:tc>
      </w:tr>
    </w:tbl>
    <w:p w14:paraId="278531BA">
      <w:pPr>
        <w:spacing w:line="360" w:lineRule="auto"/>
        <w:ind w:firstLine="3000" w:firstLineChars="1250"/>
        <w:rPr>
          <w:rFonts w:hint="eastAsia" w:ascii="宋体" w:hAnsi="宋体" w:eastAsia="宋体" w:cs="宋体"/>
          <w:color w:val="auto"/>
          <w:sz w:val="24"/>
          <w:szCs w:val="20"/>
          <w:highlight w:val="none"/>
          <w:u w:val="single"/>
        </w:rPr>
      </w:pPr>
      <w:r>
        <w:rPr>
          <w:rFonts w:hint="eastAsia" w:ascii="宋体" w:hAnsi="宋体" w:eastAsia="宋体" w:cs="宋体"/>
          <w:color w:val="auto"/>
          <w:sz w:val="24"/>
          <w:szCs w:val="20"/>
          <w:highlight w:val="none"/>
        </w:rPr>
        <w:t>投标人名称（盖法人公章）：</w:t>
      </w:r>
    </w:p>
    <w:p w14:paraId="56AD3E7D">
      <w:pPr>
        <w:spacing w:line="360" w:lineRule="auto"/>
        <w:ind w:firstLine="3000" w:firstLineChars="1250"/>
        <w:rPr>
          <w:rFonts w:hint="eastAsia" w:ascii="宋体" w:hAnsi="宋体" w:eastAsia="宋体" w:cs="宋体"/>
          <w:color w:val="auto"/>
          <w:sz w:val="24"/>
          <w:szCs w:val="20"/>
          <w:highlight w:val="none"/>
          <w:u w:val="single"/>
        </w:rPr>
      </w:pPr>
      <w:r>
        <w:rPr>
          <w:rFonts w:hint="eastAsia" w:ascii="宋体" w:hAnsi="宋体" w:eastAsia="宋体" w:cs="宋体"/>
          <w:color w:val="auto"/>
          <w:sz w:val="24"/>
          <w:szCs w:val="20"/>
          <w:highlight w:val="none"/>
        </w:rPr>
        <w:t>法定代表人或被授权人（签字或盖章）：</w:t>
      </w:r>
    </w:p>
    <w:p w14:paraId="0F819CF6">
      <w:pPr>
        <w:spacing w:line="360" w:lineRule="auto"/>
        <w:ind w:firstLine="3000" w:firstLineChars="1250"/>
        <w:rPr>
          <w:rFonts w:hint="eastAsia" w:ascii="宋体" w:hAnsi="宋体" w:eastAsia="宋体" w:cs="宋体"/>
          <w:color w:val="auto"/>
          <w:highlight w:val="none"/>
        </w:rPr>
      </w:pPr>
      <w:r>
        <w:rPr>
          <w:rFonts w:hint="eastAsia" w:ascii="宋体" w:hAnsi="宋体" w:eastAsia="宋体" w:cs="宋体"/>
          <w:color w:val="auto"/>
          <w:sz w:val="24"/>
          <w:szCs w:val="20"/>
          <w:highlight w:val="none"/>
        </w:rPr>
        <w:t>日期：   年  月  日</w:t>
      </w:r>
    </w:p>
    <w:p w14:paraId="602B2D38">
      <w:pPr>
        <w:jc w:val="center"/>
        <w:outlineLvl w:val="0"/>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66" w:name="_Toc9190"/>
      <w:bookmarkStart w:id="67" w:name="_Toc291172704"/>
      <w:bookmarkStart w:id="68" w:name="_Toc42392986"/>
      <w:bookmarkStart w:id="69" w:name="_Toc162252729"/>
      <w:bookmarkStart w:id="70" w:name="_Toc162269370"/>
      <w:bookmarkStart w:id="71" w:name="_Toc162253569"/>
      <w:r>
        <w:rPr>
          <w:rStyle w:val="49"/>
          <w:rFonts w:hint="eastAsia" w:ascii="宋体" w:hAnsi="宋体" w:eastAsia="宋体" w:cs="宋体"/>
          <w:color w:val="auto"/>
          <w:highlight w:val="none"/>
        </w:rPr>
        <w:t>第五章  技术条件（工程建设标准）</w:t>
      </w:r>
    </w:p>
    <w:p w14:paraId="12125FE5">
      <w:pPr>
        <w:rPr>
          <w:rFonts w:hint="eastAsia" w:ascii="宋体" w:hAnsi="宋体" w:eastAsia="宋体" w:cs="宋体"/>
          <w:color w:val="auto"/>
          <w:sz w:val="24"/>
          <w:highlight w:val="none"/>
        </w:rPr>
      </w:pPr>
    </w:p>
    <w:bookmarkEnd w:id="66"/>
    <w:p w14:paraId="0555A01A">
      <w:pPr>
        <w:pageBreakBefore w:val="0"/>
        <w:kinsoku/>
        <w:overflowPunct/>
        <w:bidi w:val="0"/>
        <w:snapToGrid w:val="0"/>
        <w:spacing w:beforeAutospacing="0" w:afterAutospacing="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一、标准</w:t>
      </w:r>
    </w:p>
    <w:p w14:paraId="681A8CED">
      <w:pPr>
        <w:pageBreakBefore w:val="0"/>
        <w:kinsoku/>
        <w:overflowPunct/>
        <w:bidi w:val="0"/>
        <w:snapToGrid w:val="0"/>
        <w:spacing w:beforeAutospacing="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以现行的中华人民共和国及有关部委颁布的标准、规范、和规程。若施工时期建设主管部门颁布新的规范、标准，则按照新的规范、标准执行。</w:t>
      </w:r>
    </w:p>
    <w:p w14:paraId="4D13CF78">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p>
    <w:p w14:paraId="709E2545">
      <w:pPr>
        <w:pageBreakBefore w:val="0"/>
        <w:kinsoku/>
        <w:overflowPunct/>
        <w:bidi w:val="0"/>
        <w:snapToGrid w:val="0"/>
        <w:spacing w:beforeAutospacing="0" w:afterAutospacing="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二、施工组织设计要点</w:t>
      </w:r>
    </w:p>
    <w:p w14:paraId="364EA951">
      <w:pPr>
        <w:pageBreakBefore w:val="0"/>
        <w:kinsoku/>
        <w:overflowPunct/>
        <w:bidi w:val="0"/>
        <w:snapToGrid w:val="0"/>
        <w:spacing w:beforeAutospacing="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如果中标，中标人应按项目的进展需求，并在规定的时间内按要点要求，编制详细的施工组织设计，作为工程施工的指导性文件，向建设单位提交一式四份的《施工组织设计方案》，内容包括（不限于）以下：</w:t>
      </w:r>
    </w:p>
    <w:p w14:paraId="20E176DE">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（一）工程概况及特点</w:t>
      </w:r>
    </w:p>
    <w:p w14:paraId="5CCE6175">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工程概况</w:t>
      </w:r>
    </w:p>
    <w:p w14:paraId="5158311B">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工程简述，工程规模，工程承包范围，地质及地貌状况，自然环境，交通情况等。</w:t>
      </w:r>
    </w:p>
    <w:p w14:paraId="554704A3">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工程特点</w:t>
      </w:r>
    </w:p>
    <w:p w14:paraId="3DDF406A">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设计特点、工程特点、影响施工的主要和特殊环节分析等。</w:t>
      </w:r>
    </w:p>
    <w:p w14:paraId="19101C60">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（二）施工现场组织机构</w:t>
      </w:r>
    </w:p>
    <w:p w14:paraId="3254DE73">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组织机构关系图</w:t>
      </w:r>
    </w:p>
    <w:p w14:paraId="47FBCDC0">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工程主要负责人简介。</w:t>
      </w:r>
    </w:p>
    <w:p w14:paraId="2F20BFB0">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（三）施工现场总平面布置图</w:t>
      </w:r>
    </w:p>
    <w:p w14:paraId="163842CC">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施工现场平面布置图</w:t>
      </w:r>
    </w:p>
    <w:p w14:paraId="46902E03">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面布置要求内容全面，充分利用现场条件，合理布置施工队、材料站、指挥部等。确定现场指挥部（工程处）和工区的驻地，材料站的设置，施工工区与施工班驻地，主要交通道路和通讯设施。平面布置图采用A3纸，图面要求线条清晰、标志明确。</w:t>
      </w:r>
    </w:p>
    <w:p w14:paraId="6A2BFD72">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（四）施工方案</w:t>
      </w:r>
    </w:p>
    <w:p w14:paraId="7B91B255">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施工准备</w:t>
      </w:r>
    </w:p>
    <w:p w14:paraId="7DDED09D">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简要叙述施工技术资料、材料、通讯、施工场地的准备，施工机械、施工力量的配置，以及生活设施等的准备情况。主要施工机械设备表。</w:t>
      </w:r>
    </w:p>
    <w:p w14:paraId="69D12C43">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施工工序总体安排</w:t>
      </w:r>
    </w:p>
    <w:p w14:paraId="0133DCA0">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 主要工序和特殊工序的施工方法和施工效率估计，潜在问题的分析。</w:t>
      </w:r>
    </w:p>
    <w:p w14:paraId="22AE2F0C">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 工程成本的控制措施为控制成本，提高效益，拟采取的措施。</w:t>
      </w:r>
    </w:p>
    <w:p w14:paraId="23D210C2">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（五）工期及施工进度计划</w:t>
      </w:r>
    </w:p>
    <w:p w14:paraId="1BED8011">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工期规划及要求</w:t>
      </w:r>
    </w:p>
    <w:p w14:paraId="73E36E49">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用横道图反映各主要施工过程的计划进度，深度达到全面、准确、清楚的描述工程实施过程，从中可衍生出各种施工资源计划及其过程管理信息。</w:t>
      </w:r>
    </w:p>
    <w:p w14:paraId="1B899468">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 施工进度计划网络图</w:t>
      </w:r>
    </w:p>
    <w:p w14:paraId="47AF278D">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施工网络图应明确工程开工、竣工日期，工程施工的关键路线，并针对关键工序，提出确保工期拟采取的措施。</w:t>
      </w:r>
    </w:p>
    <w:p w14:paraId="7FCD4955">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 施工资源（人力、材料、机具、场地及进场道路、公共关系）计划</w:t>
      </w:r>
    </w:p>
    <w:p w14:paraId="54C9354C">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 施工进度计划分析</w:t>
      </w:r>
    </w:p>
    <w:p w14:paraId="75CAB9C2">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计划潜在问题，计划中的潜力及其开发途径等。</w:t>
      </w:r>
    </w:p>
    <w:p w14:paraId="1AAB51B5">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5.5 计划控制</w:t>
      </w:r>
    </w:p>
    <w:p w14:paraId="1BC043C7">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程序、方法及制度等。</w:t>
      </w:r>
    </w:p>
    <w:p w14:paraId="7EA23A78">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（六）质量目标、质量保证体系及技术组织措施</w:t>
      </w:r>
    </w:p>
    <w:p w14:paraId="776BD4E9">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质量目标</w:t>
      </w:r>
    </w:p>
    <w:p w14:paraId="02695154">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本工程要求的质量目标：合格。</w:t>
      </w:r>
    </w:p>
    <w:p w14:paraId="512FCAA7">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用单位工程和分项工程合格率、优良品率表示，欲达到的工程质量等级。</w:t>
      </w:r>
    </w:p>
    <w:p w14:paraId="33A82B79">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 质量管理组织机构及主要职责</w:t>
      </w:r>
    </w:p>
    <w:p w14:paraId="44F80D83">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用框图表示质量管理组织机构，并简要叙述各质量管理部门的主要职责。</w:t>
      </w:r>
    </w:p>
    <w:p w14:paraId="0AB3F1D0">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 质量管理的措施</w:t>
      </w:r>
    </w:p>
    <w:p w14:paraId="732E50FC">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简要叙述质量管理的措施和关键工序的质量控制。</w:t>
      </w:r>
    </w:p>
    <w:p w14:paraId="783F21D8">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 质量管理及检验的标准</w:t>
      </w:r>
    </w:p>
    <w:p w14:paraId="0C6F2948">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执行的主要质量标准、规范。</w:t>
      </w:r>
    </w:p>
    <w:p w14:paraId="36A5BD01">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 质量保证技术措施</w:t>
      </w:r>
    </w:p>
    <w:p w14:paraId="4347B8EB">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针对本工程特点，分析质量薄弱环节，拟将采取的技术措施。</w:t>
      </w:r>
    </w:p>
    <w:p w14:paraId="51D45A76">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（七）安全目标、安全保证体系及技术组织措施</w:t>
      </w:r>
    </w:p>
    <w:p w14:paraId="1A75210D">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安全管理目标</w:t>
      </w:r>
    </w:p>
    <w:p w14:paraId="4087804B">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安全管理组织机构及主要职责</w:t>
      </w:r>
    </w:p>
    <w:p w14:paraId="50729757">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用框图表示安全管理组织机构，并简要叙述各安全管理部门及人员的主要职责。</w:t>
      </w:r>
    </w:p>
    <w:p w14:paraId="294AB87E">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安全管理制度及办法</w:t>
      </w:r>
    </w:p>
    <w:p w14:paraId="500B8FBE">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 安全组织技术措施</w:t>
      </w:r>
    </w:p>
    <w:p w14:paraId="59B00E8D">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针对本工程特点，分析安全薄弱环节，拟将采取的技术措施。</w:t>
      </w:r>
    </w:p>
    <w:p w14:paraId="72638F40">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 重要施工方案和特殊施工工序的安全过程控制</w:t>
      </w:r>
    </w:p>
    <w:p w14:paraId="2AC094AA">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7.6 严格执行《建筑施工安全检查标准》(JGJ59-99)和省、市建设主管部门有关文明施工的规定。并按照甲方要求安排工作时间，在施工中尽量减少噪音，必要时采取有效的隔音措施，混凝土浇灌需连续不间断作业时，按有关规定申报夜间施工许可证。</w:t>
      </w:r>
    </w:p>
    <w:p w14:paraId="62C48295">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bookmarkStart w:id="72" w:name="_Hlt531956504"/>
      <w:r>
        <w:rPr>
          <w:rFonts w:hint="eastAsia" w:ascii="宋体" w:hAnsi="宋体" w:eastAsia="宋体" w:cs="宋体"/>
          <w:color w:val="auto"/>
          <w:sz w:val="24"/>
          <w:szCs w:val="24"/>
          <w:highlight w:val="none"/>
        </w:rPr>
        <w:t>安全生产目标：杜绝本项目施工人员重大伤亡事故。</w:t>
      </w:r>
      <w:bookmarkEnd w:id="72"/>
    </w:p>
    <w:p w14:paraId="216F92F1">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文明施工目标：标准化管理。</w:t>
      </w:r>
    </w:p>
    <w:p w14:paraId="2F11C473">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（八）环境保护及文明施工</w:t>
      </w:r>
    </w:p>
    <w:p w14:paraId="4913854D">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 环境保护</w:t>
      </w:r>
    </w:p>
    <w:p w14:paraId="4EF644E8">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分析因施工可能引起的环境保护方面的问题。</w:t>
      </w:r>
    </w:p>
    <w:p w14:paraId="15C0DC63">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 加强施工管理、严格保护环境</w:t>
      </w:r>
    </w:p>
    <w:p w14:paraId="22D77D7B">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提出环境保护的目标及采取的具体措施。</w:t>
      </w:r>
    </w:p>
    <w:p w14:paraId="24450795">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 文明施工的目标、组织机构和实施方案</w:t>
      </w:r>
    </w:p>
    <w:p w14:paraId="4113E3AC">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 文明施工考核、管理办法</w:t>
      </w:r>
    </w:p>
    <w:p w14:paraId="127C14F7">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（九）计划、统计和信息管理</w:t>
      </w:r>
    </w:p>
    <w:p w14:paraId="21C6E81A">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 计划、统计报表的编制与传递；</w:t>
      </w:r>
    </w:p>
    <w:p w14:paraId="26B8AB48">
      <w:pPr>
        <w:pageBreakBefore w:val="0"/>
        <w:kinsoku/>
        <w:overflowPunct/>
        <w:bidi w:val="0"/>
        <w:snapToGrid w:val="0"/>
        <w:spacing w:beforeAutospacing="0" w:afterAutospacing="0" w:line="360" w:lineRule="auto"/>
        <w:ind w:firstLine="424" w:firstLineChars="17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 信息管理</w:t>
      </w:r>
    </w:p>
    <w:p w14:paraId="424655AF">
      <w:pPr>
        <w:pageBreakBefore w:val="0"/>
        <w:kinsoku/>
        <w:overflowPunct/>
        <w:bidi w:val="0"/>
        <w:snapToGrid w:val="0"/>
        <w:spacing w:beforeAutospacing="0" w:afterAutospacing="0" w:line="360" w:lineRule="auto"/>
        <w:ind w:firstLine="424" w:firstLineChars="17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提出信息管理的目标及拟将采取的措施。</w:t>
      </w:r>
    </w:p>
    <w:p w14:paraId="63900A9D">
      <w:pPr>
        <w:pStyle w:val="37"/>
        <w:spacing w:line="360" w:lineRule="auto"/>
        <w:ind w:left="0" w:leftChars="0" w:firstLine="480"/>
        <w:rPr>
          <w:rFonts w:hint="eastAsia" w:ascii="宋体" w:hAnsi="宋体" w:eastAsia="宋体" w:cs="宋体"/>
          <w:bCs/>
          <w:color w:val="auto"/>
          <w:sz w:val="24"/>
          <w:highlight w:val="none"/>
          <w:lang w:eastAsia="zh-CN"/>
        </w:rPr>
      </w:pPr>
    </w:p>
    <w:p w14:paraId="111828C8">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bookmarkEnd w:id="67"/>
    <w:bookmarkEnd w:id="68"/>
    <w:bookmarkEnd w:id="69"/>
    <w:bookmarkEnd w:id="70"/>
    <w:bookmarkEnd w:id="71"/>
    <w:p w14:paraId="62B411F0">
      <w:pPr>
        <w:pStyle w:val="3"/>
        <w:jc w:val="center"/>
        <w:rPr>
          <w:rFonts w:hint="eastAsia" w:ascii="宋体" w:hAnsi="宋体" w:eastAsia="宋体" w:cs="宋体"/>
          <w:b/>
          <w:bCs/>
          <w:color w:val="auto"/>
          <w:highlight w:val="none"/>
        </w:rPr>
      </w:pPr>
      <w:bookmarkStart w:id="73" w:name="_Toc12270"/>
      <w:r>
        <w:rPr>
          <w:rFonts w:hint="eastAsia" w:ascii="宋体" w:hAnsi="宋体" w:eastAsia="宋体" w:cs="宋体"/>
          <w:b/>
          <w:bCs/>
          <w:color w:val="auto"/>
          <w:highlight w:val="none"/>
        </w:rPr>
        <w:t>第六章  图纸及勘察资料</w:t>
      </w:r>
      <w:bookmarkEnd w:id="73"/>
    </w:p>
    <w:p w14:paraId="688AD547">
      <w:pPr>
        <w:rPr>
          <w:rFonts w:hint="eastAsia" w:ascii="宋体" w:hAnsi="宋体" w:eastAsia="宋体" w:cs="宋体"/>
          <w:b/>
          <w:color w:val="auto"/>
          <w:sz w:val="36"/>
          <w:szCs w:val="36"/>
          <w:highlight w:val="none"/>
        </w:rPr>
      </w:pPr>
      <w:r>
        <w:rPr>
          <w:rFonts w:hint="eastAsia" w:ascii="宋体" w:hAnsi="宋体" w:eastAsia="宋体" w:cs="宋体"/>
          <w:color w:val="auto"/>
          <w:szCs w:val="21"/>
          <w:highlight w:val="none"/>
        </w:rPr>
        <w:t>另册。</w:t>
      </w:r>
    </w:p>
    <w:p w14:paraId="722B2BA6">
      <w:pPr>
        <w:pStyle w:val="3"/>
        <w:jc w:val="center"/>
        <w:rPr>
          <w:rFonts w:hint="eastAsia" w:ascii="宋体" w:hAnsi="宋体" w:eastAsia="宋体" w:cs="宋体"/>
          <w:b/>
          <w:bCs/>
          <w:color w:val="auto"/>
          <w:highlight w:val="none"/>
        </w:rPr>
      </w:pPr>
      <w:r>
        <w:rPr>
          <w:rFonts w:hint="eastAsia" w:ascii="宋体" w:hAnsi="宋体" w:eastAsia="宋体" w:cs="宋体"/>
          <w:color w:val="auto"/>
          <w:sz w:val="24"/>
          <w:szCs w:val="24"/>
          <w:highlight w:val="none"/>
        </w:rPr>
        <w:br w:type="page"/>
      </w:r>
      <w:bookmarkStart w:id="74" w:name="_Toc20750"/>
      <w:r>
        <w:rPr>
          <w:rFonts w:hint="eastAsia" w:ascii="宋体" w:hAnsi="宋体" w:eastAsia="宋体" w:cs="宋体"/>
          <w:b/>
          <w:bCs/>
          <w:color w:val="auto"/>
          <w:highlight w:val="none"/>
        </w:rPr>
        <w:t>第七章  工程量清单</w:t>
      </w:r>
      <w:bookmarkEnd w:id="74"/>
    </w:p>
    <w:p w14:paraId="21069D52">
      <w:pPr>
        <w:rPr>
          <w:rFonts w:hint="eastAsia" w:ascii="宋体" w:hAnsi="宋体" w:eastAsia="宋体" w:cs="宋体"/>
          <w:color w:val="auto"/>
          <w:highlight w:val="none"/>
        </w:rPr>
      </w:pPr>
      <w:r>
        <w:rPr>
          <w:rFonts w:hint="eastAsia" w:ascii="宋体" w:hAnsi="宋体" w:eastAsia="宋体" w:cs="宋体"/>
          <w:color w:val="auto"/>
          <w:szCs w:val="21"/>
          <w:highlight w:val="none"/>
        </w:rPr>
        <w:t>另册。</w:t>
      </w:r>
    </w:p>
    <w:p w14:paraId="62D001E5">
      <w:pPr>
        <w:pStyle w:val="3"/>
        <w:jc w:val="center"/>
        <w:rPr>
          <w:rFonts w:hint="eastAsia" w:ascii="宋体" w:hAnsi="宋体" w:eastAsia="宋体" w:cs="宋体"/>
          <w:b/>
          <w:bCs/>
          <w:color w:val="auto"/>
          <w:highlight w:val="none"/>
        </w:rPr>
      </w:pPr>
      <w:r>
        <w:rPr>
          <w:rFonts w:hint="eastAsia" w:ascii="宋体" w:hAnsi="宋体" w:eastAsia="宋体" w:cs="宋体"/>
          <w:color w:val="auto"/>
          <w:sz w:val="24"/>
          <w:szCs w:val="24"/>
          <w:highlight w:val="none"/>
        </w:rPr>
        <w:br w:type="page"/>
      </w:r>
      <w:bookmarkStart w:id="75" w:name="_Toc17523"/>
      <w:r>
        <w:rPr>
          <w:rFonts w:hint="eastAsia" w:ascii="宋体" w:hAnsi="宋体" w:eastAsia="宋体" w:cs="宋体"/>
          <w:b/>
          <w:bCs/>
          <w:color w:val="auto"/>
          <w:highlight w:val="none"/>
        </w:rPr>
        <w:t>第八章  最高投标限价</w:t>
      </w:r>
      <w:bookmarkEnd w:id="75"/>
    </w:p>
    <w:p w14:paraId="264D154D">
      <w:pPr>
        <w:rPr>
          <w:rFonts w:hint="eastAsia" w:ascii="宋体" w:hAnsi="宋体" w:eastAsia="宋体" w:cs="宋体"/>
          <w:b/>
          <w:color w:val="auto"/>
          <w:sz w:val="36"/>
          <w:szCs w:val="36"/>
          <w:highlight w:val="none"/>
        </w:rPr>
      </w:pPr>
      <w:r>
        <w:rPr>
          <w:rFonts w:hint="eastAsia" w:ascii="宋体" w:hAnsi="宋体" w:eastAsia="宋体" w:cs="宋体"/>
          <w:color w:val="auto"/>
          <w:szCs w:val="21"/>
          <w:highlight w:val="none"/>
        </w:rPr>
        <w:t>另册。</w:t>
      </w:r>
    </w:p>
    <w:p w14:paraId="78F910D9">
      <w:pPr>
        <w:rPr>
          <w:rFonts w:hint="eastAsia" w:ascii="宋体" w:hAnsi="宋体" w:eastAsia="宋体" w:cs="宋体"/>
          <w:color w:val="auto"/>
          <w:highlight w:val="none"/>
        </w:rPr>
      </w:pPr>
    </w:p>
    <w:sectPr>
      <w:footerReference r:id="rId21" w:type="first"/>
      <w:footerReference r:id="rId20" w:type="default"/>
      <w:pgSz w:w="11906" w:h="16838"/>
      <w:pgMar w:top="1134" w:right="1417" w:bottom="1247" w:left="1417" w:header="851" w:footer="907"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Calisto MT">
    <w:altName w:val="Segoe Print"/>
    <w:panose1 w:val="02040603050505030304"/>
    <w:charset w:val="00"/>
    <w:family w:val="roman"/>
    <w:pitch w:val="default"/>
    <w:sig w:usb0="00000000"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2010601030101010101"/>
    <w:charset w:val="86"/>
    <w:family w:val="script"/>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AC364">
    <w:pPr>
      <w:pStyle w:val="25"/>
      <w:ind w:firstLine="392"/>
      <w:rPr>
        <w:rStyle w:val="43"/>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762B92">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28762B92">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D9184">
    <w:pPr>
      <w:pStyle w:val="25"/>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2AE4DE">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5A2AE4DE">
                    <w:pPr>
                      <w:pStyle w:val="25"/>
                    </w:pPr>
                    <w:r>
                      <w:fldChar w:fldCharType="begin"/>
                    </w:r>
                    <w:r>
                      <w:instrText xml:space="preserve"> PAGE  \* MERGEFORMAT </w:instrText>
                    </w:r>
                    <w:r>
                      <w:fldChar w:fldCharType="separate"/>
                    </w:r>
                    <w:r>
                      <w:t>1</w:t>
                    </w:r>
                    <w:r>
                      <w:fldChar w:fldCharType="end"/>
                    </w:r>
                  </w:p>
                </w:txbxContent>
              </v:textbox>
            </v:shape>
          </w:pict>
        </mc:Fallback>
      </mc:AlternateContent>
    </w:r>
  </w:p>
  <w:p w14:paraId="028C5C78">
    <w:pPr>
      <w:pStyle w:val="25"/>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76100">
    <w:pPr>
      <w:pStyle w:val="25"/>
    </w:pPr>
    <w:r>
      <w:rPr>
        <w:sz w:val="18"/>
      </w:rPr>
      <mc:AlternateContent>
        <mc:Choice Requires="wps">
          <w:drawing>
            <wp:anchor distT="0" distB="0" distL="114300" distR="114300" simplePos="0" relativeHeight="251669504" behindDoc="0" locked="0" layoutInCell="1" allowOverlap="1">
              <wp:simplePos x="0" y="0"/>
              <wp:positionH relativeFrom="margin">
                <wp:posOffset>2713990</wp:posOffset>
              </wp:positionH>
              <wp:positionV relativeFrom="paragraph">
                <wp:posOffset>-38100</wp:posOffset>
              </wp:positionV>
              <wp:extent cx="313055" cy="11811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313055" cy="1181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417AF8">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3.7pt;margin-top:-3pt;height:9.3pt;width:24.65pt;mso-position-horizontal-relative:margin;z-index:251669504;mso-width-relative:page;mso-height-relative:page;" filled="f" stroked="f" coordsize="21600,21600" o:gfxdata="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LvnXD9cAAAAJAQAADwAAAAAAAAABACAAAAAiAAAAZHJzL2Rvd25y&#10;ZXYueG1sUEsBAhQAFAAAAAgAh07iQJyNtZ04AgAAYwQAAA4AAAAAAAAAAQAgAAAAJgEAAGRycy9l&#10;Mm9Eb2MueG1sUEsFBgAAAAAGAAYAWQEAANAFAAAAAA==&#10;">
              <v:fill on="f" focussize="0,0"/>
              <v:stroke on="f" weight="0.5pt"/>
              <v:imagedata o:title=""/>
              <o:lock v:ext="edit" aspectratio="f"/>
              <v:textbox inset="0mm,0mm,0mm,0mm">
                <w:txbxContent>
                  <w:p w14:paraId="50417AF8">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8FCFF">
    <w:pPr>
      <w:pStyle w:val="25"/>
      <w:jc w:val="center"/>
    </w:pPr>
    <w:r>
      <w:rPr>
        <w:sz w:val="18"/>
      </w:rPr>
      <mc:AlternateContent>
        <mc:Choice Requires="wps">
          <w:drawing>
            <wp:anchor distT="0" distB="0" distL="114300" distR="114300" simplePos="0" relativeHeight="251666432" behindDoc="0" locked="0" layoutInCell="1" allowOverlap="1">
              <wp:simplePos x="0" y="0"/>
              <wp:positionH relativeFrom="margin">
                <wp:posOffset>2790190</wp:posOffset>
              </wp:positionH>
              <wp:positionV relativeFrom="paragraph">
                <wp:posOffset>8890</wp:posOffset>
              </wp:positionV>
              <wp:extent cx="245745" cy="13716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245745" cy="1371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4AF915">
                          <w:pPr>
                            <w:pStyle w:val="25"/>
                            <w:jc w:val="center"/>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9.7pt;margin-top:0.7pt;height:10.8pt;width:19.35pt;mso-position-horizontal-relative:margin;z-index:251666432;mso-width-relative:page;mso-height-relative:page;" filled="f" stroked="f" coordsize="21600,21600" o:gfxdata="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5LQwDXAAAACAEAAA8AAAAAAAAAAQAgAAAAIgAAAGRycy9kb3du&#10;cmV2LnhtbFBLAQIUABQAAAAIAIdO4kDhYKgtOQIAAGMEAAAOAAAAAAAAAAEAIAAAACYBAABkcnMv&#10;ZTJvRG9jLnhtbFBLBQYAAAAABgAGAFkBAADRBQAAAAA=&#10;">
              <v:fill on="f" focussize="0,0"/>
              <v:stroke on="f" weight="0.5pt"/>
              <v:imagedata o:title=""/>
              <o:lock v:ext="edit" aspectratio="f"/>
              <v:textbox inset="0mm,0mm,0mm,0mm">
                <w:txbxContent>
                  <w:p w14:paraId="3B4AF915">
                    <w:pPr>
                      <w:pStyle w:val="25"/>
                      <w:jc w:val="center"/>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2D6BC">
    <w:pPr>
      <w:pStyle w:val="25"/>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502B16">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0E502B16">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3668D">
    <w:pPr>
      <w:pStyle w:val="25"/>
      <w:ind w:firstLine="392"/>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56123F">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2356123F">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46408">
    <w:pPr>
      <w:pStyle w:val="25"/>
      <w:ind w:firstLine="392"/>
      <w:rPr>
        <w:rStyle w:val="43"/>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0E19EC">
                          <w:pPr>
                            <w:pStyle w:val="25"/>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vDtDcQBAACRAwAADgAAAGRycy9lMm9Eb2MueG1srVPNjtMwEL4j8Q6W&#10;79RpJ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3iJtxQ4rjFiV9+fL/8/H359Y0s&#10;q9XrLFEfoMbM+4C5aXjrB0yf/YDOzHxQ0eYvciIYR4HPV4HlkIjIj9ar9brCkMDYfEF89vA8REjv&#10;pLckGw2NOMEiLD99gDSmzim5mvN32pgyReP+ciBm9rDc+9hjttKwHyZCe9+ekU+Pw2+ow12nxLx3&#10;qG3ek9mIs7GfjFwDwptjwsKln4w6Qk3FcFKF0bRVeRUe30vWw5+0/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uvDtDcQBAACRAwAADgAAAAAAAAABACAAAAAeAQAAZHJzL2Uyb0RvYy54bWxQ&#10;SwUGAAAAAAYABgBZAQAAVAUAAAAA&#10;">
              <v:fill on="f" focussize="0,0"/>
              <v:stroke on="f"/>
              <v:imagedata o:title=""/>
              <o:lock v:ext="edit" aspectratio="f"/>
              <v:textbox inset="0mm,0mm,0mm,0mm" style="mso-fit-shape-to-text:t;">
                <w:txbxContent>
                  <w:p w14:paraId="570E19EC">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29292">
    <w:pPr>
      <w:pStyle w:val="25"/>
      <w:ind w:firstLine="392"/>
    </w:pPr>
    <w:r>
      <w:fldChar w:fldCharType="begin"/>
    </w:r>
    <w:r>
      <w:rPr>
        <w:rStyle w:val="43"/>
      </w:rPr>
      <w:instrText xml:space="preserve"> PAGE </w:instrText>
    </w:r>
    <w:r>
      <w:fldChar w:fldCharType="separate"/>
    </w:r>
    <w:r>
      <w:rPr>
        <w:rStyle w:val="43"/>
      </w:rPr>
      <w:t>48</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B2EC9">
    <w:pPr>
      <w:pStyle w:val="25"/>
      <w:ind w:right="360"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1F643A">
                          <w:pPr>
                            <w:pStyle w:val="25"/>
                          </w:pPr>
                          <w:r>
                            <w:fldChar w:fldCharType="begin"/>
                          </w:r>
                          <w:r>
                            <w:instrText xml:space="preserve"> PAGE  \* MERGEFORMAT </w:instrText>
                          </w:r>
                          <w:r>
                            <w:fldChar w:fldCharType="separate"/>
                          </w:r>
                          <w:r>
                            <w:t>51</w:t>
                          </w:r>
                          <w:r>
                            <w:fldChar w:fldCharType="end"/>
                          </w:r>
                        </w:p>
                      </w:txbxContent>
                    </wps:txbx>
                    <wps:bodyPr wrap="none" lIns="0" tIns="0" rIns="0" bIns="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f7HXu8QBAACRAwAADgAAAAAAAAABACAAAAAeAQAAZHJzL2Uyb0RvYy54bWxQ&#10;SwUGAAAAAAYABgBZAQAAVAUAAAAA&#10;">
              <v:fill on="f" focussize="0,0"/>
              <v:stroke on="f"/>
              <v:imagedata o:title=""/>
              <o:lock v:ext="edit" aspectratio="f"/>
              <v:textbox inset="0mm,0mm,0mm,0mm" style="mso-fit-shape-to-text:t;">
                <w:txbxContent>
                  <w:p w14:paraId="381F643A">
                    <w:pPr>
                      <w:pStyle w:val="25"/>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BBF57">
    <w:pPr>
      <w:pStyle w:val="2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FC1A99">
                          <w:pPr>
                            <w:pStyle w:val="25"/>
                          </w:pPr>
                          <w:r>
                            <w:fldChar w:fldCharType="begin"/>
                          </w:r>
                          <w:r>
                            <w:instrText xml:space="preserve"> PAGE  \* MERGEFORMAT </w:instrText>
                          </w:r>
                          <w:r>
                            <w:fldChar w:fldCharType="separate"/>
                          </w:r>
                          <w:r>
                            <w:t>50</w:t>
                          </w:r>
                          <w:r>
                            <w:fldChar w:fldCharType="end"/>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fGKLMMBAACR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cC5O25x4pfv3y4/fl1+fiXL&#10;anWTJeoD1Jj5GDA3Dfd+wPTZD+jMzAcVbf4iJ4JxFPh8FVgOiYj8aL1arysMCYzNF8RnT89DhPRW&#10;ekuy0dCIEyzC8tN7SGPqnJKrOf+gjSlTNO4vB2JmD8u9jz1mKw37YSK09+0Z+fQ4/IY63HVKzDuH&#10;2uY9mY04G/vJyDUg3B0TFi79ZNQRaiqGkyqMpq3Kq/DnvWQ9/Unb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Cl8YoswwEAAJEDAAAOAAAAAAAAAAEAIAAAAB4BAABkcnMvZTJvRG9jLnhtbFBL&#10;BQYAAAAABgAGAFkBAABTBQAAAAA=&#10;">
              <v:fill on="f" focussize="0,0"/>
              <v:stroke on="f"/>
              <v:imagedata o:title=""/>
              <o:lock v:ext="edit" aspectratio="f"/>
              <v:textbox inset="0mm,0mm,0mm,0mm" style="mso-fit-shape-to-text:t;">
                <w:txbxContent>
                  <w:p w14:paraId="5CFC1A99">
                    <w:pPr>
                      <w:pStyle w:val="25"/>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9E4BF">
    <w:pPr>
      <w:pStyle w:val="25"/>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66D171">
                          <w:pPr>
                            <w:pStyle w:val="25"/>
                            <w:jc w:val="center"/>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4366D171">
                    <w:pPr>
                      <w:pStyle w:val="25"/>
                      <w:jc w:val="center"/>
                    </w:pPr>
                    <w:r>
                      <w:fldChar w:fldCharType="begin"/>
                    </w:r>
                    <w:r>
                      <w:instrText xml:space="preserve"> PAGE   \* MERGEFORMAT </w:instrText>
                    </w:r>
                    <w:r>
                      <w:fldChar w:fldCharType="separate"/>
                    </w:r>
                    <w:r>
                      <w:t>60</w:t>
                    </w:r>
                    <w:r>
                      <w:fldChar w:fldCharType="end"/>
                    </w:r>
                  </w:p>
                </w:txbxContent>
              </v:textbox>
            </v:shape>
          </w:pict>
        </mc:Fallback>
      </mc:AlternateContent>
    </w:r>
  </w:p>
  <w:p w14:paraId="619D036D">
    <w:pPr>
      <w:pStyle w:val="2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8655E">
    <w:pPr>
      <w:pStyle w:val="2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FC2D4">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3332D">
    <w:pPr>
      <w:pStyle w:val="27"/>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2A94C">
    <w:pPr>
      <w:pStyle w:val="27"/>
      <w:pBdr>
        <w:bottom w:val="none" w:color="auto" w:sz="0" w:space="0"/>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16CDD">
    <w:pPr>
      <w:pStyle w:val="27"/>
      <w:pBdr>
        <w:bottom w:val="none" w:color="auto" w:sz="0" w:space="0"/>
      </w:pBdr>
      <w:jc w:val="right"/>
      <w:rPr>
        <w:i/>
        <w:iC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4820E">
    <w:pPr>
      <w:pStyle w:val="27"/>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02C39">
    <w:pPr>
      <w:pStyle w:val="2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AE2AF">
    <w:pPr>
      <w:pStyle w:val="2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1"/>
      <w:numFmt w:val="decimal"/>
      <w:suff w:val="nothing"/>
      <w:lvlText w:val="（%1）"/>
      <w:lvlJc w:val="left"/>
    </w:lvl>
  </w:abstractNum>
  <w:abstractNum w:abstractNumId="1">
    <w:nsid w:val="00000009"/>
    <w:multiLevelType w:val="singleLevel"/>
    <w:tmpl w:val="00000009"/>
    <w:lvl w:ilvl="0" w:tentative="0">
      <w:start w:val="1"/>
      <w:numFmt w:val="decimal"/>
      <w:suff w:val="nothing"/>
      <w:lvlText w:val="（%1）"/>
      <w:lvlJc w:val="left"/>
    </w:lvl>
  </w:abstractNum>
  <w:abstractNum w:abstractNumId="2">
    <w:nsid w:val="0000000C"/>
    <w:multiLevelType w:val="singleLevel"/>
    <w:tmpl w:val="0000000C"/>
    <w:lvl w:ilvl="0" w:tentative="0">
      <w:start w:val="1"/>
      <w:numFmt w:val="decimal"/>
      <w:suff w:val="nothing"/>
      <w:lvlText w:val="（%1）"/>
      <w:lvlJc w:val="left"/>
    </w:lvl>
  </w:abstractNum>
  <w:abstractNum w:abstractNumId="3">
    <w:nsid w:val="01BB16A0"/>
    <w:multiLevelType w:val="singleLevel"/>
    <w:tmpl w:val="01BB16A0"/>
    <w:lvl w:ilvl="0" w:tentative="0">
      <w:start w:val="4"/>
      <w:numFmt w:val="chineseCounting"/>
      <w:suff w:val="space"/>
      <w:lvlText w:val="第%1部分"/>
      <w:lvlJc w:val="left"/>
      <w:rPr>
        <w:rFonts w:hint="eastAsia"/>
      </w:rPr>
    </w:lvl>
  </w:abstractNum>
  <w:abstractNum w:abstractNumId="4">
    <w:nsid w:val="14181B7E"/>
    <w:multiLevelType w:val="singleLevel"/>
    <w:tmpl w:val="14181B7E"/>
    <w:lvl w:ilvl="0" w:tentative="0">
      <w:start w:val="1"/>
      <w:numFmt w:val="decimal"/>
      <w:suff w:val="nothing"/>
      <w:lvlText w:val="%1、"/>
      <w:lvlJc w:val="left"/>
    </w:lvl>
  </w:abstractNum>
  <w:abstractNum w:abstractNumId="5">
    <w:nsid w:val="259905B5"/>
    <w:multiLevelType w:val="multilevel"/>
    <w:tmpl w:val="259905B5"/>
    <w:lvl w:ilvl="0" w:tentative="0">
      <w:start w:val="1"/>
      <w:numFmt w:val="chineseCountingThousand"/>
      <w:pStyle w:val="114"/>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7"/>
      <w:suff w:val="space"/>
      <w:lvlText w:val="%2.%3.%4"/>
      <w:lvlJc w:val="left"/>
      <w:pPr>
        <w:ind w:left="284" w:hanging="284"/>
      </w:pPr>
      <w:rPr>
        <w:rFonts w:hint="eastAsia" w:ascii="宋体" w:eastAsia="宋体" w:cs="Times New Roman"/>
        <w:b/>
        <w:i w:val="0"/>
        <w:sz w:val="28"/>
      </w:rPr>
    </w:lvl>
    <w:lvl w:ilvl="4" w:tentative="0">
      <w:start w:val="1"/>
      <w:numFmt w:val="decimal"/>
      <w:pStyle w:val="8"/>
      <w:isLgl/>
      <w:suff w:val="space"/>
      <w:lvlText w:val="%2.%3.%4.%5"/>
      <w:lvlJc w:val="left"/>
      <w:pPr>
        <w:ind w:left="284" w:hanging="284"/>
      </w:pPr>
      <w:rPr>
        <w:rFonts w:hint="eastAsia" w:ascii="宋体" w:eastAsia="宋体" w:cs="Times New Roman"/>
        <w:b/>
        <w:i w:val="0"/>
        <w:strike w:val="0"/>
        <w:dstrike w:val="0"/>
        <w:sz w:val="28"/>
      </w:rPr>
    </w:lvl>
    <w:lvl w:ilvl="5" w:tentative="0">
      <w:start w:val="1"/>
      <w:numFmt w:val="decimal"/>
      <w:lvlRestart w:val="0"/>
      <w:suff w:val="space"/>
      <w:lvlText w:val="1.1.1.1.1.%6%5"/>
      <w:lvlJc w:val="left"/>
      <w:rPr>
        <w:rFonts w:hint="eastAsia" w:ascii="宋体" w:eastAsia="宋体" w:cs="Times New Roman"/>
        <w:b/>
        <w:i w:val="0"/>
        <w:sz w:val="28"/>
      </w:rPr>
    </w:lvl>
    <w:lvl w:ilvl="6" w:tentative="0">
      <w:start w:val="1"/>
      <w:numFmt w:val="none"/>
      <w:pStyle w:val="11"/>
      <w:suff w:val="nothing"/>
      <w:lvlText w:val=""/>
      <w:lvlJc w:val="left"/>
      <w:rPr>
        <w:rFonts w:hint="eastAsia" w:cs="Times New Roman"/>
      </w:rPr>
    </w:lvl>
    <w:lvl w:ilvl="7" w:tentative="0">
      <w:start w:val="1"/>
      <w:numFmt w:val="none"/>
      <w:pStyle w:val="12"/>
      <w:suff w:val="nothing"/>
      <w:lvlText w:val=""/>
      <w:lvlJc w:val="left"/>
      <w:rPr>
        <w:rFonts w:hint="eastAsia" w:cs="Times New Roman"/>
      </w:rPr>
    </w:lvl>
    <w:lvl w:ilvl="8" w:tentative="0">
      <w:start w:val="1"/>
      <w:numFmt w:val="none"/>
      <w:pStyle w:val="13"/>
      <w:suff w:val="nothing"/>
      <w:lvlText w:val=""/>
      <w:lvlJc w:val="left"/>
      <w:rPr>
        <w:rFonts w:hint="eastAsia" w:cs="Times New Roman"/>
      </w:rPr>
    </w:lvl>
  </w:abstractNum>
  <w:abstractNum w:abstractNumId="6">
    <w:nsid w:val="5B7809BF"/>
    <w:multiLevelType w:val="singleLevel"/>
    <w:tmpl w:val="5B7809BF"/>
    <w:lvl w:ilvl="0" w:tentative="0">
      <w:start w:val="1"/>
      <w:numFmt w:val="decimal"/>
      <w:suff w:val="nothing"/>
      <w:lvlText w:val="%1、"/>
      <w:lvlJc w:val="left"/>
    </w:lvl>
  </w:abstractNum>
  <w:abstractNum w:abstractNumId="7">
    <w:nsid w:val="5EC63031"/>
    <w:multiLevelType w:val="singleLevel"/>
    <w:tmpl w:val="5EC63031"/>
    <w:lvl w:ilvl="0" w:tentative="0">
      <w:start w:val="4"/>
      <w:numFmt w:val="chineseCounting"/>
      <w:suff w:val="space"/>
      <w:lvlText w:val="第%1章"/>
      <w:lvlJc w:val="left"/>
      <w:rPr>
        <w:rFonts w:hint="eastAsia"/>
      </w:rPr>
    </w:lvl>
  </w:abstractNum>
  <w:abstractNum w:abstractNumId="8">
    <w:nsid w:val="74FB0463"/>
    <w:multiLevelType w:val="multilevel"/>
    <w:tmpl w:val="74FB0463"/>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10"/>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5"/>
  </w:num>
  <w:num w:numId="2">
    <w:abstractNumId w:val="8"/>
  </w:num>
  <w:num w:numId="3">
    <w:abstractNumId w:val="6"/>
  </w:num>
  <w:num w:numId="4">
    <w:abstractNumId w:val="2"/>
  </w:num>
  <w:num w:numId="5">
    <w:abstractNumId w:val="1"/>
  </w:num>
  <w:num w:numId="6">
    <w:abstractNumId w:val="0"/>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1YjY5Y2Y4M2Y3ZDc0NmM1M2E2OTllZDE4NjEwYmUifQ=="/>
    <w:docVar w:name="KSO_WPS_MARK_KEY" w:val="9137e0a3-39cb-4db9-962c-013c4a027632"/>
  </w:docVars>
  <w:rsids>
    <w:rsidRoot w:val="00172A27"/>
    <w:rsid w:val="00005D13"/>
    <w:rsid w:val="0001289E"/>
    <w:rsid w:val="00015EC9"/>
    <w:rsid w:val="00020941"/>
    <w:rsid w:val="00030D9C"/>
    <w:rsid w:val="00041F74"/>
    <w:rsid w:val="000759EE"/>
    <w:rsid w:val="00076695"/>
    <w:rsid w:val="00085996"/>
    <w:rsid w:val="00094870"/>
    <w:rsid w:val="000A7196"/>
    <w:rsid w:val="000B7EB3"/>
    <w:rsid w:val="000C5828"/>
    <w:rsid w:val="000D4EA9"/>
    <w:rsid w:val="000E2149"/>
    <w:rsid w:val="00107946"/>
    <w:rsid w:val="00112A0C"/>
    <w:rsid w:val="00113A64"/>
    <w:rsid w:val="00117AE4"/>
    <w:rsid w:val="00121757"/>
    <w:rsid w:val="00135762"/>
    <w:rsid w:val="00153E1B"/>
    <w:rsid w:val="00172A27"/>
    <w:rsid w:val="00184CD6"/>
    <w:rsid w:val="00192113"/>
    <w:rsid w:val="001A3A7C"/>
    <w:rsid w:val="001A5DF7"/>
    <w:rsid w:val="001B1978"/>
    <w:rsid w:val="001C1F9B"/>
    <w:rsid w:val="001C2EA6"/>
    <w:rsid w:val="001C5C3C"/>
    <w:rsid w:val="001D2863"/>
    <w:rsid w:val="001E4DCF"/>
    <w:rsid w:val="002025B5"/>
    <w:rsid w:val="002411B9"/>
    <w:rsid w:val="00261BD4"/>
    <w:rsid w:val="00274290"/>
    <w:rsid w:val="002961F1"/>
    <w:rsid w:val="002A65EC"/>
    <w:rsid w:val="002E5C2F"/>
    <w:rsid w:val="002E5ECA"/>
    <w:rsid w:val="00304B69"/>
    <w:rsid w:val="00315A54"/>
    <w:rsid w:val="00324B89"/>
    <w:rsid w:val="0032745C"/>
    <w:rsid w:val="0033362B"/>
    <w:rsid w:val="00341969"/>
    <w:rsid w:val="0034431F"/>
    <w:rsid w:val="0038792B"/>
    <w:rsid w:val="003907F7"/>
    <w:rsid w:val="00393E76"/>
    <w:rsid w:val="003951C5"/>
    <w:rsid w:val="003C1C8E"/>
    <w:rsid w:val="004306DE"/>
    <w:rsid w:val="00434B33"/>
    <w:rsid w:val="00462D80"/>
    <w:rsid w:val="004710CE"/>
    <w:rsid w:val="00492BCF"/>
    <w:rsid w:val="004A2237"/>
    <w:rsid w:val="004A7C38"/>
    <w:rsid w:val="004B1BD5"/>
    <w:rsid w:val="004E3F07"/>
    <w:rsid w:val="004E3FE5"/>
    <w:rsid w:val="00523CF8"/>
    <w:rsid w:val="00534947"/>
    <w:rsid w:val="00591DB5"/>
    <w:rsid w:val="0059302E"/>
    <w:rsid w:val="005A0693"/>
    <w:rsid w:val="005B579D"/>
    <w:rsid w:val="005C489A"/>
    <w:rsid w:val="005D2EE2"/>
    <w:rsid w:val="005F037B"/>
    <w:rsid w:val="00604E15"/>
    <w:rsid w:val="00605397"/>
    <w:rsid w:val="0063155F"/>
    <w:rsid w:val="006335E3"/>
    <w:rsid w:val="0063385C"/>
    <w:rsid w:val="006508AB"/>
    <w:rsid w:val="00675E5C"/>
    <w:rsid w:val="006B6B0D"/>
    <w:rsid w:val="00700508"/>
    <w:rsid w:val="00704AB7"/>
    <w:rsid w:val="0070756D"/>
    <w:rsid w:val="00713FB4"/>
    <w:rsid w:val="007262C3"/>
    <w:rsid w:val="00735360"/>
    <w:rsid w:val="007443D5"/>
    <w:rsid w:val="007632B6"/>
    <w:rsid w:val="007646C8"/>
    <w:rsid w:val="007B0B3C"/>
    <w:rsid w:val="007B41BE"/>
    <w:rsid w:val="007E1D19"/>
    <w:rsid w:val="0080488F"/>
    <w:rsid w:val="00805998"/>
    <w:rsid w:val="00824E3E"/>
    <w:rsid w:val="00831E6E"/>
    <w:rsid w:val="00834F89"/>
    <w:rsid w:val="008457C9"/>
    <w:rsid w:val="0085034F"/>
    <w:rsid w:val="008635D8"/>
    <w:rsid w:val="008836D8"/>
    <w:rsid w:val="008A67E2"/>
    <w:rsid w:val="008D39D0"/>
    <w:rsid w:val="008F4AB4"/>
    <w:rsid w:val="00900FF4"/>
    <w:rsid w:val="00905BAA"/>
    <w:rsid w:val="0090600B"/>
    <w:rsid w:val="009234FB"/>
    <w:rsid w:val="00944D5C"/>
    <w:rsid w:val="00957A32"/>
    <w:rsid w:val="009871C3"/>
    <w:rsid w:val="009B2D84"/>
    <w:rsid w:val="009C2C75"/>
    <w:rsid w:val="009C56C0"/>
    <w:rsid w:val="009D2D51"/>
    <w:rsid w:val="009D66E1"/>
    <w:rsid w:val="00A16E0F"/>
    <w:rsid w:val="00A73120"/>
    <w:rsid w:val="00A86462"/>
    <w:rsid w:val="00AB6AAA"/>
    <w:rsid w:val="00AC2B3B"/>
    <w:rsid w:val="00AC37D5"/>
    <w:rsid w:val="00AE160C"/>
    <w:rsid w:val="00AE1AC3"/>
    <w:rsid w:val="00AE1D40"/>
    <w:rsid w:val="00AE3BAB"/>
    <w:rsid w:val="00AF2557"/>
    <w:rsid w:val="00B01DB6"/>
    <w:rsid w:val="00B053B6"/>
    <w:rsid w:val="00B236C9"/>
    <w:rsid w:val="00B23E5D"/>
    <w:rsid w:val="00B37967"/>
    <w:rsid w:val="00B429B2"/>
    <w:rsid w:val="00B73135"/>
    <w:rsid w:val="00B7711F"/>
    <w:rsid w:val="00B85EB6"/>
    <w:rsid w:val="00B86FDC"/>
    <w:rsid w:val="00BA1FE0"/>
    <w:rsid w:val="00BB7655"/>
    <w:rsid w:val="00BC2B4D"/>
    <w:rsid w:val="00BC6A43"/>
    <w:rsid w:val="00BC7F77"/>
    <w:rsid w:val="00C27837"/>
    <w:rsid w:val="00C408D3"/>
    <w:rsid w:val="00C44682"/>
    <w:rsid w:val="00C44F2E"/>
    <w:rsid w:val="00C53C2F"/>
    <w:rsid w:val="00C62A97"/>
    <w:rsid w:val="00C8237C"/>
    <w:rsid w:val="00C95251"/>
    <w:rsid w:val="00C96388"/>
    <w:rsid w:val="00CA3057"/>
    <w:rsid w:val="00CA48AA"/>
    <w:rsid w:val="00CA6851"/>
    <w:rsid w:val="00D50F19"/>
    <w:rsid w:val="00D7074B"/>
    <w:rsid w:val="00D72F7B"/>
    <w:rsid w:val="00D9177E"/>
    <w:rsid w:val="00DB774A"/>
    <w:rsid w:val="00DE0E55"/>
    <w:rsid w:val="00E14F29"/>
    <w:rsid w:val="00E15E33"/>
    <w:rsid w:val="00E36CB2"/>
    <w:rsid w:val="00E56493"/>
    <w:rsid w:val="00E64487"/>
    <w:rsid w:val="00E6639E"/>
    <w:rsid w:val="00E94D22"/>
    <w:rsid w:val="00EB0F85"/>
    <w:rsid w:val="00EF2B3A"/>
    <w:rsid w:val="00EF2C5A"/>
    <w:rsid w:val="00F053A1"/>
    <w:rsid w:val="00F136F3"/>
    <w:rsid w:val="00F16648"/>
    <w:rsid w:val="00F16847"/>
    <w:rsid w:val="00F22375"/>
    <w:rsid w:val="00F24BE4"/>
    <w:rsid w:val="00F50B3D"/>
    <w:rsid w:val="00F73E07"/>
    <w:rsid w:val="00F82701"/>
    <w:rsid w:val="00F871EC"/>
    <w:rsid w:val="00F967BD"/>
    <w:rsid w:val="00F9704C"/>
    <w:rsid w:val="00FA77DD"/>
    <w:rsid w:val="00FD3F21"/>
    <w:rsid w:val="00FD60F6"/>
    <w:rsid w:val="00FE2126"/>
    <w:rsid w:val="00FF2A13"/>
    <w:rsid w:val="00FF4B98"/>
    <w:rsid w:val="010074D2"/>
    <w:rsid w:val="010D6029"/>
    <w:rsid w:val="013A16E3"/>
    <w:rsid w:val="013B397F"/>
    <w:rsid w:val="016E1B67"/>
    <w:rsid w:val="01904305"/>
    <w:rsid w:val="01A0487B"/>
    <w:rsid w:val="01AC056F"/>
    <w:rsid w:val="01BF523B"/>
    <w:rsid w:val="01C268D3"/>
    <w:rsid w:val="01C91E01"/>
    <w:rsid w:val="01EA1FC0"/>
    <w:rsid w:val="020C4532"/>
    <w:rsid w:val="02130FD6"/>
    <w:rsid w:val="02220C44"/>
    <w:rsid w:val="023E3B2A"/>
    <w:rsid w:val="024209B9"/>
    <w:rsid w:val="024E62CB"/>
    <w:rsid w:val="02536E58"/>
    <w:rsid w:val="02701A1B"/>
    <w:rsid w:val="02717394"/>
    <w:rsid w:val="029562D6"/>
    <w:rsid w:val="029F0224"/>
    <w:rsid w:val="02AE5769"/>
    <w:rsid w:val="02B212CA"/>
    <w:rsid w:val="02B91B7A"/>
    <w:rsid w:val="02C329B7"/>
    <w:rsid w:val="02CA694B"/>
    <w:rsid w:val="02CD1F13"/>
    <w:rsid w:val="02CE72B4"/>
    <w:rsid w:val="02D15574"/>
    <w:rsid w:val="02D15920"/>
    <w:rsid w:val="02D64DB9"/>
    <w:rsid w:val="02E10537"/>
    <w:rsid w:val="02E75FB9"/>
    <w:rsid w:val="02EB5511"/>
    <w:rsid w:val="02F230FA"/>
    <w:rsid w:val="02F95075"/>
    <w:rsid w:val="031A2FE6"/>
    <w:rsid w:val="03274EAB"/>
    <w:rsid w:val="032F672A"/>
    <w:rsid w:val="032F7263"/>
    <w:rsid w:val="033D4F2C"/>
    <w:rsid w:val="033F3C93"/>
    <w:rsid w:val="03670C13"/>
    <w:rsid w:val="038044A7"/>
    <w:rsid w:val="03816883"/>
    <w:rsid w:val="038679A8"/>
    <w:rsid w:val="03A260C2"/>
    <w:rsid w:val="03BC20CC"/>
    <w:rsid w:val="03C541E5"/>
    <w:rsid w:val="03DD6494"/>
    <w:rsid w:val="03E10905"/>
    <w:rsid w:val="03E14C64"/>
    <w:rsid w:val="03E4503E"/>
    <w:rsid w:val="0413601A"/>
    <w:rsid w:val="041476CE"/>
    <w:rsid w:val="041969DB"/>
    <w:rsid w:val="0424086D"/>
    <w:rsid w:val="043833BC"/>
    <w:rsid w:val="04405D9B"/>
    <w:rsid w:val="044503BF"/>
    <w:rsid w:val="04535E27"/>
    <w:rsid w:val="045D238B"/>
    <w:rsid w:val="045E1129"/>
    <w:rsid w:val="04690F65"/>
    <w:rsid w:val="046A686F"/>
    <w:rsid w:val="047153A5"/>
    <w:rsid w:val="0479465A"/>
    <w:rsid w:val="049F7018"/>
    <w:rsid w:val="04A21E6A"/>
    <w:rsid w:val="04A71B2E"/>
    <w:rsid w:val="04AB5A2A"/>
    <w:rsid w:val="04B2271B"/>
    <w:rsid w:val="04B7004B"/>
    <w:rsid w:val="04C35ED3"/>
    <w:rsid w:val="04CA2892"/>
    <w:rsid w:val="05016B3D"/>
    <w:rsid w:val="05021E26"/>
    <w:rsid w:val="05025778"/>
    <w:rsid w:val="050545C8"/>
    <w:rsid w:val="050D4170"/>
    <w:rsid w:val="0549284E"/>
    <w:rsid w:val="056C1967"/>
    <w:rsid w:val="056F3B9B"/>
    <w:rsid w:val="057667D6"/>
    <w:rsid w:val="058567EF"/>
    <w:rsid w:val="058A162D"/>
    <w:rsid w:val="058B7615"/>
    <w:rsid w:val="05965BC8"/>
    <w:rsid w:val="059A40DB"/>
    <w:rsid w:val="059D30B6"/>
    <w:rsid w:val="05AF15F9"/>
    <w:rsid w:val="05B64EE1"/>
    <w:rsid w:val="05C86BBC"/>
    <w:rsid w:val="05FC76AB"/>
    <w:rsid w:val="05FF3094"/>
    <w:rsid w:val="060B06D8"/>
    <w:rsid w:val="06181408"/>
    <w:rsid w:val="061A5DE6"/>
    <w:rsid w:val="0627667A"/>
    <w:rsid w:val="062E2B49"/>
    <w:rsid w:val="06326C4C"/>
    <w:rsid w:val="063473E1"/>
    <w:rsid w:val="063B3638"/>
    <w:rsid w:val="06492E89"/>
    <w:rsid w:val="06557E95"/>
    <w:rsid w:val="065922DD"/>
    <w:rsid w:val="065F2C53"/>
    <w:rsid w:val="06681E71"/>
    <w:rsid w:val="0675368A"/>
    <w:rsid w:val="06753B14"/>
    <w:rsid w:val="06955753"/>
    <w:rsid w:val="06A738C8"/>
    <w:rsid w:val="06BE36DD"/>
    <w:rsid w:val="06C00178"/>
    <w:rsid w:val="06D5521B"/>
    <w:rsid w:val="070018B2"/>
    <w:rsid w:val="07076189"/>
    <w:rsid w:val="0710675B"/>
    <w:rsid w:val="071365F6"/>
    <w:rsid w:val="073B727B"/>
    <w:rsid w:val="07405C23"/>
    <w:rsid w:val="074C4D53"/>
    <w:rsid w:val="0755780B"/>
    <w:rsid w:val="076845C8"/>
    <w:rsid w:val="07702D9A"/>
    <w:rsid w:val="077C0B51"/>
    <w:rsid w:val="078826EE"/>
    <w:rsid w:val="078F0EC7"/>
    <w:rsid w:val="078F65C3"/>
    <w:rsid w:val="079B28D1"/>
    <w:rsid w:val="07AA753B"/>
    <w:rsid w:val="07B165BA"/>
    <w:rsid w:val="07B34F1F"/>
    <w:rsid w:val="07DB3EBD"/>
    <w:rsid w:val="07E56D86"/>
    <w:rsid w:val="07F30CD9"/>
    <w:rsid w:val="07F47A44"/>
    <w:rsid w:val="07F647A3"/>
    <w:rsid w:val="07F81966"/>
    <w:rsid w:val="081418AD"/>
    <w:rsid w:val="08415EBD"/>
    <w:rsid w:val="08475DBA"/>
    <w:rsid w:val="084D5140"/>
    <w:rsid w:val="085E0B89"/>
    <w:rsid w:val="086C1DC8"/>
    <w:rsid w:val="087F151B"/>
    <w:rsid w:val="08A00CAC"/>
    <w:rsid w:val="08A11AA0"/>
    <w:rsid w:val="08A5231F"/>
    <w:rsid w:val="08A70B11"/>
    <w:rsid w:val="08B4574D"/>
    <w:rsid w:val="08B60D54"/>
    <w:rsid w:val="08C32DBB"/>
    <w:rsid w:val="08F9013A"/>
    <w:rsid w:val="0908581E"/>
    <w:rsid w:val="090C3022"/>
    <w:rsid w:val="093C7BDC"/>
    <w:rsid w:val="094422F5"/>
    <w:rsid w:val="094D5C58"/>
    <w:rsid w:val="09501632"/>
    <w:rsid w:val="09541F4B"/>
    <w:rsid w:val="095C7B4D"/>
    <w:rsid w:val="09670FF5"/>
    <w:rsid w:val="09671F09"/>
    <w:rsid w:val="09821A8A"/>
    <w:rsid w:val="09957574"/>
    <w:rsid w:val="09A01AC7"/>
    <w:rsid w:val="09A07E44"/>
    <w:rsid w:val="09A6526C"/>
    <w:rsid w:val="09A729C9"/>
    <w:rsid w:val="09A80656"/>
    <w:rsid w:val="09AE133E"/>
    <w:rsid w:val="09BB6D63"/>
    <w:rsid w:val="09BF766A"/>
    <w:rsid w:val="09C12A91"/>
    <w:rsid w:val="09D41E3F"/>
    <w:rsid w:val="09D5345C"/>
    <w:rsid w:val="09D7525B"/>
    <w:rsid w:val="09FA113C"/>
    <w:rsid w:val="09FB0CDF"/>
    <w:rsid w:val="09FB55B8"/>
    <w:rsid w:val="09FD67E9"/>
    <w:rsid w:val="0A0041E2"/>
    <w:rsid w:val="0A0424B8"/>
    <w:rsid w:val="0A0B5121"/>
    <w:rsid w:val="0A11655F"/>
    <w:rsid w:val="0A167A7F"/>
    <w:rsid w:val="0A1E7A99"/>
    <w:rsid w:val="0A1E7C70"/>
    <w:rsid w:val="0A3F6C18"/>
    <w:rsid w:val="0A4B7BB6"/>
    <w:rsid w:val="0A626216"/>
    <w:rsid w:val="0A6D0F03"/>
    <w:rsid w:val="0A7215F0"/>
    <w:rsid w:val="0A733F58"/>
    <w:rsid w:val="0A765E32"/>
    <w:rsid w:val="0A7A4F9A"/>
    <w:rsid w:val="0A813A44"/>
    <w:rsid w:val="0A924985"/>
    <w:rsid w:val="0AA2673C"/>
    <w:rsid w:val="0AD67F73"/>
    <w:rsid w:val="0AD876A7"/>
    <w:rsid w:val="0ADE529F"/>
    <w:rsid w:val="0AE150CC"/>
    <w:rsid w:val="0AE80E7C"/>
    <w:rsid w:val="0B05532B"/>
    <w:rsid w:val="0B0E2A78"/>
    <w:rsid w:val="0B0F0330"/>
    <w:rsid w:val="0B111AA5"/>
    <w:rsid w:val="0B113447"/>
    <w:rsid w:val="0B1B51A9"/>
    <w:rsid w:val="0B2E6C33"/>
    <w:rsid w:val="0B4C6E5E"/>
    <w:rsid w:val="0B4F1B41"/>
    <w:rsid w:val="0B535FAE"/>
    <w:rsid w:val="0B552AA6"/>
    <w:rsid w:val="0B865355"/>
    <w:rsid w:val="0BA03C2D"/>
    <w:rsid w:val="0BAE588C"/>
    <w:rsid w:val="0BB41559"/>
    <w:rsid w:val="0BBF724F"/>
    <w:rsid w:val="0BC375B5"/>
    <w:rsid w:val="0BCA09B8"/>
    <w:rsid w:val="0BDC2B05"/>
    <w:rsid w:val="0BED7AC3"/>
    <w:rsid w:val="0BF00A21"/>
    <w:rsid w:val="0BF16634"/>
    <w:rsid w:val="0C005C7A"/>
    <w:rsid w:val="0C0270B0"/>
    <w:rsid w:val="0C046B5E"/>
    <w:rsid w:val="0C1F0599"/>
    <w:rsid w:val="0C316A63"/>
    <w:rsid w:val="0C3D5A96"/>
    <w:rsid w:val="0C465FA0"/>
    <w:rsid w:val="0C474574"/>
    <w:rsid w:val="0C4F1D93"/>
    <w:rsid w:val="0C5065DE"/>
    <w:rsid w:val="0C511C1F"/>
    <w:rsid w:val="0C6671C3"/>
    <w:rsid w:val="0C6B374D"/>
    <w:rsid w:val="0C776777"/>
    <w:rsid w:val="0C7A3FBD"/>
    <w:rsid w:val="0C85528E"/>
    <w:rsid w:val="0C9470B7"/>
    <w:rsid w:val="0C9C6F10"/>
    <w:rsid w:val="0CE031F7"/>
    <w:rsid w:val="0CEA5470"/>
    <w:rsid w:val="0CF031B7"/>
    <w:rsid w:val="0D16240A"/>
    <w:rsid w:val="0D2E1801"/>
    <w:rsid w:val="0D36491F"/>
    <w:rsid w:val="0D4848A0"/>
    <w:rsid w:val="0D5D3682"/>
    <w:rsid w:val="0D713AAF"/>
    <w:rsid w:val="0D7C53D8"/>
    <w:rsid w:val="0D827467"/>
    <w:rsid w:val="0D840F6C"/>
    <w:rsid w:val="0D896853"/>
    <w:rsid w:val="0D8E386E"/>
    <w:rsid w:val="0D957AD2"/>
    <w:rsid w:val="0D9A756D"/>
    <w:rsid w:val="0DB708B7"/>
    <w:rsid w:val="0DB83A46"/>
    <w:rsid w:val="0DC254D2"/>
    <w:rsid w:val="0DCF1DAD"/>
    <w:rsid w:val="0DF6090C"/>
    <w:rsid w:val="0DFC39FC"/>
    <w:rsid w:val="0DFE5BC4"/>
    <w:rsid w:val="0E06335B"/>
    <w:rsid w:val="0E1339E0"/>
    <w:rsid w:val="0E4678D6"/>
    <w:rsid w:val="0E855986"/>
    <w:rsid w:val="0E8801FF"/>
    <w:rsid w:val="0E927A52"/>
    <w:rsid w:val="0EB62A25"/>
    <w:rsid w:val="0ECB4A99"/>
    <w:rsid w:val="0ED16285"/>
    <w:rsid w:val="0ED458F2"/>
    <w:rsid w:val="0EE37204"/>
    <w:rsid w:val="0EF058FB"/>
    <w:rsid w:val="0EF2523B"/>
    <w:rsid w:val="0EF60AB7"/>
    <w:rsid w:val="0EFA7B59"/>
    <w:rsid w:val="0F0563A0"/>
    <w:rsid w:val="0F185413"/>
    <w:rsid w:val="0F270BAA"/>
    <w:rsid w:val="0F2B5050"/>
    <w:rsid w:val="0F3B5EF1"/>
    <w:rsid w:val="0F3E3322"/>
    <w:rsid w:val="0F456BFE"/>
    <w:rsid w:val="0F4C2740"/>
    <w:rsid w:val="0F563291"/>
    <w:rsid w:val="0F5B24A1"/>
    <w:rsid w:val="0F635A4C"/>
    <w:rsid w:val="0F660125"/>
    <w:rsid w:val="0F6931C8"/>
    <w:rsid w:val="0FA533AF"/>
    <w:rsid w:val="0FB676E2"/>
    <w:rsid w:val="0FD17044"/>
    <w:rsid w:val="0FD75899"/>
    <w:rsid w:val="1005368D"/>
    <w:rsid w:val="10084FF9"/>
    <w:rsid w:val="10101932"/>
    <w:rsid w:val="10164E3D"/>
    <w:rsid w:val="10235934"/>
    <w:rsid w:val="10286AF6"/>
    <w:rsid w:val="102A1F5D"/>
    <w:rsid w:val="104100E8"/>
    <w:rsid w:val="10464C43"/>
    <w:rsid w:val="105744E8"/>
    <w:rsid w:val="10955B2F"/>
    <w:rsid w:val="10995817"/>
    <w:rsid w:val="10B70033"/>
    <w:rsid w:val="10B8390E"/>
    <w:rsid w:val="10BE10ED"/>
    <w:rsid w:val="10BE7AAC"/>
    <w:rsid w:val="10C9787B"/>
    <w:rsid w:val="10D77991"/>
    <w:rsid w:val="10EC4218"/>
    <w:rsid w:val="10ED3781"/>
    <w:rsid w:val="110A00C6"/>
    <w:rsid w:val="11234CBE"/>
    <w:rsid w:val="112C1969"/>
    <w:rsid w:val="114C007F"/>
    <w:rsid w:val="114D329F"/>
    <w:rsid w:val="1157573E"/>
    <w:rsid w:val="116370BD"/>
    <w:rsid w:val="11921749"/>
    <w:rsid w:val="11965869"/>
    <w:rsid w:val="11992AC1"/>
    <w:rsid w:val="119F6630"/>
    <w:rsid w:val="11B61270"/>
    <w:rsid w:val="11C65384"/>
    <w:rsid w:val="11D95C36"/>
    <w:rsid w:val="11DA047F"/>
    <w:rsid w:val="11F0184F"/>
    <w:rsid w:val="12094350"/>
    <w:rsid w:val="12183CC4"/>
    <w:rsid w:val="12302ADE"/>
    <w:rsid w:val="12303925"/>
    <w:rsid w:val="124E78C6"/>
    <w:rsid w:val="125957A1"/>
    <w:rsid w:val="12797A0B"/>
    <w:rsid w:val="127C75DE"/>
    <w:rsid w:val="12901631"/>
    <w:rsid w:val="129F1D9B"/>
    <w:rsid w:val="12A2347A"/>
    <w:rsid w:val="12A80D3A"/>
    <w:rsid w:val="12B51E98"/>
    <w:rsid w:val="12BB72FB"/>
    <w:rsid w:val="12C603DA"/>
    <w:rsid w:val="12C85ACD"/>
    <w:rsid w:val="12CB0F05"/>
    <w:rsid w:val="12DF4148"/>
    <w:rsid w:val="12DF5787"/>
    <w:rsid w:val="13291396"/>
    <w:rsid w:val="1332640D"/>
    <w:rsid w:val="133501ED"/>
    <w:rsid w:val="133767A4"/>
    <w:rsid w:val="13413127"/>
    <w:rsid w:val="13427E55"/>
    <w:rsid w:val="134379B3"/>
    <w:rsid w:val="134D635B"/>
    <w:rsid w:val="13766BE3"/>
    <w:rsid w:val="137B4F51"/>
    <w:rsid w:val="138A7508"/>
    <w:rsid w:val="13A14FBF"/>
    <w:rsid w:val="13AC57F8"/>
    <w:rsid w:val="13AF2762"/>
    <w:rsid w:val="13B97EE4"/>
    <w:rsid w:val="13DF2DA3"/>
    <w:rsid w:val="13E84D18"/>
    <w:rsid w:val="1403099A"/>
    <w:rsid w:val="14033C6A"/>
    <w:rsid w:val="14195FFB"/>
    <w:rsid w:val="142376D5"/>
    <w:rsid w:val="14445DC7"/>
    <w:rsid w:val="144B00FF"/>
    <w:rsid w:val="144E0982"/>
    <w:rsid w:val="145C6C53"/>
    <w:rsid w:val="1463784D"/>
    <w:rsid w:val="14894222"/>
    <w:rsid w:val="148B6803"/>
    <w:rsid w:val="14E0580D"/>
    <w:rsid w:val="14ED4913"/>
    <w:rsid w:val="151326FF"/>
    <w:rsid w:val="1520289B"/>
    <w:rsid w:val="15372817"/>
    <w:rsid w:val="15574A5F"/>
    <w:rsid w:val="155B7B8E"/>
    <w:rsid w:val="1582731D"/>
    <w:rsid w:val="15880362"/>
    <w:rsid w:val="158C595D"/>
    <w:rsid w:val="15C64414"/>
    <w:rsid w:val="15CA2E6E"/>
    <w:rsid w:val="15DB1323"/>
    <w:rsid w:val="15E06E6A"/>
    <w:rsid w:val="15E149F4"/>
    <w:rsid w:val="15EC3FC3"/>
    <w:rsid w:val="15FC72EA"/>
    <w:rsid w:val="160838A2"/>
    <w:rsid w:val="161A5018"/>
    <w:rsid w:val="161C4039"/>
    <w:rsid w:val="1620060F"/>
    <w:rsid w:val="16270A78"/>
    <w:rsid w:val="163D18E5"/>
    <w:rsid w:val="16531299"/>
    <w:rsid w:val="165C5741"/>
    <w:rsid w:val="165E218F"/>
    <w:rsid w:val="16610AB7"/>
    <w:rsid w:val="168263A6"/>
    <w:rsid w:val="16877CA9"/>
    <w:rsid w:val="16912848"/>
    <w:rsid w:val="169F4260"/>
    <w:rsid w:val="16B6220D"/>
    <w:rsid w:val="16BA2B3B"/>
    <w:rsid w:val="16BF4870"/>
    <w:rsid w:val="16CF678A"/>
    <w:rsid w:val="16D375ED"/>
    <w:rsid w:val="16DB3E22"/>
    <w:rsid w:val="16E01C07"/>
    <w:rsid w:val="16F921CD"/>
    <w:rsid w:val="17196F8C"/>
    <w:rsid w:val="173358D0"/>
    <w:rsid w:val="17365E81"/>
    <w:rsid w:val="173C434C"/>
    <w:rsid w:val="173E7A8F"/>
    <w:rsid w:val="174B6B68"/>
    <w:rsid w:val="17516BC1"/>
    <w:rsid w:val="17594321"/>
    <w:rsid w:val="175C0B85"/>
    <w:rsid w:val="17602AE3"/>
    <w:rsid w:val="1761070A"/>
    <w:rsid w:val="176D4945"/>
    <w:rsid w:val="17721D0F"/>
    <w:rsid w:val="177702D8"/>
    <w:rsid w:val="178A2E03"/>
    <w:rsid w:val="178C372E"/>
    <w:rsid w:val="17A0413C"/>
    <w:rsid w:val="17A771A4"/>
    <w:rsid w:val="17AE3C6A"/>
    <w:rsid w:val="17B36DE7"/>
    <w:rsid w:val="17CB6E24"/>
    <w:rsid w:val="17D45786"/>
    <w:rsid w:val="17DB0714"/>
    <w:rsid w:val="17FC17DF"/>
    <w:rsid w:val="181A30AD"/>
    <w:rsid w:val="181D5D28"/>
    <w:rsid w:val="1820029D"/>
    <w:rsid w:val="182069E9"/>
    <w:rsid w:val="18234574"/>
    <w:rsid w:val="182F3296"/>
    <w:rsid w:val="18354E66"/>
    <w:rsid w:val="18381E73"/>
    <w:rsid w:val="18386ED8"/>
    <w:rsid w:val="18407A2F"/>
    <w:rsid w:val="184E7FCE"/>
    <w:rsid w:val="1864257A"/>
    <w:rsid w:val="18656DB1"/>
    <w:rsid w:val="18910E95"/>
    <w:rsid w:val="18B20615"/>
    <w:rsid w:val="18BE4634"/>
    <w:rsid w:val="18BE55E5"/>
    <w:rsid w:val="18CD4E78"/>
    <w:rsid w:val="18DF06AB"/>
    <w:rsid w:val="19065A91"/>
    <w:rsid w:val="19120228"/>
    <w:rsid w:val="192F2B88"/>
    <w:rsid w:val="19477ABA"/>
    <w:rsid w:val="194F204E"/>
    <w:rsid w:val="19560BD8"/>
    <w:rsid w:val="195F0FB4"/>
    <w:rsid w:val="19654926"/>
    <w:rsid w:val="1967337B"/>
    <w:rsid w:val="196C5488"/>
    <w:rsid w:val="196C7118"/>
    <w:rsid w:val="198D698E"/>
    <w:rsid w:val="19A14F2D"/>
    <w:rsid w:val="19BB61C6"/>
    <w:rsid w:val="19CC0666"/>
    <w:rsid w:val="19DF21D8"/>
    <w:rsid w:val="19F952E2"/>
    <w:rsid w:val="1A257008"/>
    <w:rsid w:val="1A292DD4"/>
    <w:rsid w:val="1A2C531A"/>
    <w:rsid w:val="1A537115"/>
    <w:rsid w:val="1A612A1C"/>
    <w:rsid w:val="1A815666"/>
    <w:rsid w:val="1A846CB9"/>
    <w:rsid w:val="1A883F8C"/>
    <w:rsid w:val="1A947DBD"/>
    <w:rsid w:val="1A9C7BAA"/>
    <w:rsid w:val="1AB428BA"/>
    <w:rsid w:val="1AB937DF"/>
    <w:rsid w:val="1AC40B3F"/>
    <w:rsid w:val="1ACA4736"/>
    <w:rsid w:val="1ACE6812"/>
    <w:rsid w:val="1AE3043E"/>
    <w:rsid w:val="1AE6528E"/>
    <w:rsid w:val="1AEA6BE6"/>
    <w:rsid w:val="1AF56462"/>
    <w:rsid w:val="1AF87270"/>
    <w:rsid w:val="1AFD5D26"/>
    <w:rsid w:val="1B1A33C4"/>
    <w:rsid w:val="1B284797"/>
    <w:rsid w:val="1B3161C8"/>
    <w:rsid w:val="1B4D6483"/>
    <w:rsid w:val="1B587B57"/>
    <w:rsid w:val="1B7F2725"/>
    <w:rsid w:val="1B8342A5"/>
    <w:rsid w:val="1B835F0C"/>
    <w:rsid w:val="1B972169"/>
    <w:rsid w:val="1BC33C07"/>
    <w:rsid w:val="1BDB0DA5"/>
    <w:rsid w:val="1BE2796C"/>
    <w:rsid w:val="1BE51A7E"/>
    <w:rsid w:val="1BF22477"/>
    <w:rsid w:val="1BF65BBD"/>
    <w:rsid w:val="1BFA092C"/>
    <w:rsid w:val="1BFA0C5D"/>
    <w:rsid w:val="1BFD51C0"/>
    <w:rsid w:val="1C0A2D4E"/>
    <w:rsid w:val="1C357D1B"/>
    <w:rsid w:val="1C3E79C8"/>
    <w:rsid w:val="1C4526C3"/>
    <w:rsid w:val="1C4D0737"/>
    <w:rsid w:val="1C5555C3"/>
    <w:rsid w:val="1C6B037B"/>
    <w:rsid w:val="1C6D7908"/>
    <w:rsid w:val="1C705007"/>
    <w:rsid w:val="1C7142BF"/>
    <w:rsid w:val="1C721804"/>
    <w:rsid w:val="1C8F233F"/>
    <w:rsid w:val="1C9245F1"/>
    <w:rsid w:val="1C953DEA"/>
    <w:rsid w:val="1C9E3764"/>
    <w:rsid w:val="1CB54BB4"/>
    <w:rsid w:val="1CCB0B3D"/>
    <w:rsid w:val="1CE558F5"/>
    <w:rsid w:val="1CFA0D45"/>
    <w:rsid w:val="1CFE580E"/>
    <w:rsid w:val="1D034873"/>
    <w:rsid w:val="1D067072"/>
    <w:rsid w:val="1D1931C2"/>
    <w:rsid w:val="1D1A5933"/>
    <w:rsid w:val="1D277E8F"/>
    <w:rsid w:val="1D2E76EA"/>
    <w:rsid w:val="1D4C45D1"/>
    <w:rsid w:val="1DCF61E0"/>
    <w:rsid w:val="1DEA449D"/>
    <w:rsid w:val="1DF45212"/>
    <w:rsid w:val="1E031A4F"/>
    <w:rsid w:val="1E0518D3"/>
    <w:rsid w:val="1E0839A8"/>
    <w:rsid w:val="1E3033EF"/>
    <w:rsid w:val="1E32375F"/>
    <w:rsid w:val="1E326739"/>
    <w:rsid w:val="1E4924FE"/>
    <w:rsid w:val="1E4C2987"/>
    <w:rsid w:val="1E5B03BF"/>
    <w:rsid w:val="1E611FF0"/>
    <w:rsid w:val="1E674B72"/>
    <w:rsid w:val="1E7419C1"/>
    <w:rsid w:val="1EAA7D2F"/>
    <w:rsid w:val="1EB756DE"/>
    <w:rsid w:val="1EDD1368"/>
    <w:rsid w:val="1EEC01C4"/>
    <w:rsid w:val="1F004F75"/>
    <w:rsid w:val="1F1650FC"/>
    <w:rsid w:val="1F1A1C0E"/>
    <w:rsid w:val="1F215C8B"/>
    <w:rsid w:val="1F3702EE"/>
    <w:rsid w:val="1F3B2567"/>
    <w:rsid w:val="1F404366"/>
    <w:rsid w:val="1F4271E7"/>
    <w:rsid w:val="1F444C56"/>
    <w:rsid w:val="1F474F76"/>
    <w:rsid w:val="1F480BD5"/>
    <w:rsid w:val="1F49661C"/>
    <w:rsid w:val="1F9429D6"/>
    <w:rsid w:val="1FB14BE7"/>
    <w:rsid w:val="1FCE33A5"/>
    <w:rsid w:val="1FD076F3"/>
    <w:rsid w:val="1FD20711"/>
    <w:rsid w:val="1FEA66CE"/>
    <w:rsid w:val="1FEB4313"/>
    <w:rsid w:val="1FEE1A78"/>
    <w:rsid w:val="1FEE5A47"/>
    <w:rsid w:val="200C3197"/>
    <w:rsid w:val="200E4011"/>
    <w:rsid w:val="20166252"/>
    <w:rsid w:val="201B2E55"/>
    <w:rsid w:val="201C57D3"/>
    <w:rsid w:val="204B4BB2"/>
    <w:rsid w:val="205100F2"/>
    <w:rsid w:val="205B0B85"/>
    <w:rsid w:val="20744B90"/>
    <w:rsid w:val="20872A54"/>
    <w:rsid w:val="208E0C7B"/>
    <w:rsid w:val="209303AC"/>
    <w:rsid w:val="20B40849"/>
    <w:rsid w:val="20BB5253"/>
    <w:rsid w:val="20BD5AEB"/>
    <w:rsid w:val="20CF4A6E"/>
    <w:rsid w:val="20E53B86"/>
    <w:rsid w:val="20F122CF"/>
    <w:rsid w:val="20FA6951"/>
    <w:rsid w:val="21036593"/>
    <w:rsid w:val="210455D9"/>
    <w:rsid w:val="213C49BF"/>
    <w:rsid w:val="214E003C"/>
    <w:rsid w:val="217105E2"/>
    <w:rsid w:val="21820752"/>
    <w:rsid w:val="218A22AE"/>
    <w:rsid w:val="21955113"/>
    <w:rsid w:val="21A260CC"/>
    <w:rsid w:val="21C26972"/>
    <w:rsid w:val="21C747A7"/>
    <w:rsid w:val="21D75751"/>
    <w:rsid w:val="21DB2C70"/>
    <w:rsid w:val="21E962A7"/>
    <w:rsid w:val="21EA5582"/>
    <w:rsid w:val="21FD75B8"/>
    <w:rsid w:val="21FF7E06"/>
    <w:rsid w:val="22041C79"/>
    <w:rsid w:val="2209790D"/>
    <w:rsid w:val="22306E3A"/>
    <w:rsid w:val="2258337D"/>
    <w:rsid w:val="22681F0D"/>
    <w:rsid w:val="226F2EA9"/>
    <w:rsid w:val="22714F68"/>
    <w:rsid w:val="227B0F9B"/>
    <w:rsid w:val="228A7D35"/>
    <w:rsid w:val="22B478FE"/>
    <w:rsid w:val="22BA2895"/>
    <w:rsid w:val="22BB60FF"/>
    <w:rsid w:val="22BC2C1B"/>
    <w:rsid w:val="22BE1816"/>
    <w:rsid w:val="22D33394"/>
    <w:rsid w:val="22D66196"/>
    <w:rsid w:val="22DE47AF"/>
    <w:rsid w:val="22EB547A"/>
    <w:rsid w:val="22F8335B"/>
    <w:rsid w:val="23055EEC"/>
    <w:rsid w:val="23076316"/>
    <w:rsid w:val="23091E70"/>
    <w:rsid w:val="230D29E5"/>
    <w:rsid w:val="230F25DD"/>
    <w:rsid w:val="231144E4"/>
    <w:rsid w:val="2320398D"/>
    <w:rsid w:val="232804AB"/>
    <w:rsid w:val="23294CBD"/>
    <w:rsid w:val="2342410B"/>
    <w:rsid w:val="23490CEA"/>
    <w:rsid w:val="234C6F3D"/>
    <w:rsid w:val="235B27CC"/>
    <w:rsid w:val="23606162"/>
    <w:rsid w:val="23607DE2"/>
    <w:rsid w:val="23654070"/>
    <w:rsid w:val="23654586"/>
    <w:rsid w:val="238275E5"/>
    <w:rsid w:val="238647DA"/>
    <w:rsid w:val="23B0187E"/>
    <w:rsid w:val="23B732D3"/>
    <w:rsid w:val="23B97B95"/>
    <w:rsid w:val="23BD23FC"/>
    <w:rsid w:val="23BD4BAD"/>
    <w:rsid w:val="23CA24BD"/>
    <w:rsid w:val="23D2181F"/>
    <w:rsid w:val="24027F80"/>
    <w:rsid w:val="24061C63"/>
    <w:rsid w:val="24092228"/>
    <w:rsid w:val="241C2D00"/>
    <w:rsid w:val="2422030A"/>
    <w:rsid w:val="2423778D"/>
    <w:rsid w:val="242749C2"/>
    <w:rsid w:val="24415FF3"/>
    <w:rsid w:val="244B1945"/>
    <w:rsid w:val="24521E21"/>
    <w:rsid w:val="24575689"/>
    <w:rsid w:val="245C4332"/>
    <w:rsid w:val="247F4DE3"/>
    <w:rsid w:val="2481649F"/>
    <w:rsid w:val="2487655B"/>
    <w:rsid w:val="248C70E1"/>
    <w:rsid w:val="24A42887"/>
    <w:rsid w:val="24B94574"/>
    <w:rsid w:val="24C6093E"/>
    <w:rsid w:val="24DA1DD2"/>
    <w:rsid w:val="24DE078D"/>
    <w:rsid w:val="24E0065E"/>
    <w:rsid w:val="24FA0E8C"/>
    <w:rsid w:val="25022907"/>
    <w:rsid w:val="251F57EE"/>
    <w:rsid w:val="2523607B"/>
    <w:rsid w:val="25246D8F"/>
    <w:rsid w:val="252C6CAA"/>
    <w:rsid w:val="252D0109"/>
    <w:rsid w:val="253A554B"/>
    <w:rsid w:val="25563DDE"/>
    <w:rsid w:val="25577607"/>
    <w:rsid w:val="25711304"/>
    <w:rsid w:val="257B5644"/>
    <w:rsid w:val="25AA04C5"/>
    <w:rsid w:val="25AB4DE7"/>
    <w:rsid w:val="25D732A6"/>
    <w:rsid w:val="25E51036"/>
    <w:rsid w:val="25EE058F"/>
    <w:rsid w:val="260B5D15"/>
    <w:rsid w:val="260E135B"/>
    <w:rsid w:val="260F2A3B"/>
    <w:rsid w:val="26153106"/>
    <w:rsid w:val="26217DF1"/>
    <w:rsid w:val="265479E5"/>
    <w:rsid w:val="26594E46"/>
    <w:rsid w:val="265A2354"/>
    <w:rsid w:val="265A694E"/>
    <w:rsid w:val="265D7353"/>
    <w:rsid w:val="26791D03"/>
    <w:rsid w:val="267C2264"/>
    <w:rsid w:val="268E2890"/>
    <w:rsid w:val="26B57584"/>
    <w:rsid w:val="26B714A3"/>
    <w:rsid w:val="26B878C6"/>
    <w:rsid w:val="26D477AB"/>
    <w:rsid w:val="26D703BB"/>
    <w:rsid w:val="26DA4C5A"/>
    <w:rsid w:val="26DC3B65"/>
    <w:rsid w:val="26E760D0"/>
    <w:rsid w:val="26EE7226"/>
    <w:rsid w:val="26EF15AD"/>
    <w:rsid w:val="271055D7"/>
    <w:rsid w:val="271572C7"/>
    <w:rsid w:val="271B39F9"/>
    <w:rsid w:val="271D6BF2"/>
    <w:rsid w:val="2722563E"/>
    <w:rsid w:val="272F6ACE"/>
    <w:rsid w:val="275D1456"/>
    <w:rsid w:val="2760453C"/>
    <w:rsid w:val="27677EE8"/>
    <w:rsid w:val="276B300F"/>
    <w:rsid w:val="276C31F9"/>
    <w:rsid w:val="277B4DBB"/>
    <w:rsid w:val="277D265E"/>
    <w:rsid w:val="279354DD"/>
    <w:rsid w:val="279D2657"/>
    <w:rsid w:val="27A86180"/>
    <w:rsid w:val="27B76119"/>
    <w:rsid w:val="27BA11FB"/>
    <w:rsid w:val="27C03587"/>
    <w:rsid w:val="27CF665E"/>
    <w:rsid w:val="27D528A6"/>
    <w:rsid w:val="27D96A21"/>
    <w:rsid w:val="27DD7361"/>
    <w:rsid w:val="27E267D5"/>
    <w:rsid w:val="27E67C02"/>
    <w:rsid w:val="27F0321E"/>
    <w:rsid w:val="27F27E01"/>
    <w:rsid w:val="27F36758"/>
    <w:rsid w:val="27FC4C3E"/>
    <w:rsid w:val="28033E7D"/>
    <w:rsid w:val="28053D2F"/>
    <w:rsid w:val="280C63A8"/>
    <w:rsid w:val="280D0956"/>
    <w:rsid w:val="280E2B80"/>
    <w:rsid w:val="281D61F8"/>
    <w:rsid w:val="28243D9D"/>
    <w:rsid w:val="28245D26"/>
    <w:rsid w:val="282E29D2"/>
    <w:rsid w:val="28302775"/>
    <w:rsid w:val="283074A0"/>
    <w:rsid w:val="283F4D75"/>
    <w:rsid w:val="284A533C"/>
    <w:rsid w:val="284F1421"/>
    <w:rsid w:val="28583650"/>
    <w:rsid w:val="287A27B0"/>
    <w:rsid w:val="2880161A"/>
    <w:rsid w:val="28865461"/>
    <w:rsid w:val="288E196F"/>
    <w:rsid w:val="289B5394"/>
    <w:rsid w:val="28A928BB"/>
    <w:rsid w:val="28AA2E6A"/>
    <w:rsid w:val="28CB615E"/>
    <w:rsid w:val="28FF2AE6"/>
    <w:rsid w:val="290045B0"/>
    <w:rsid w:val="291F052E"/>
    <w:rsid w:val="294E4F1F"/>
    <w:rsid w:val="29564DCA"/>
    <w:rsid w:val="297317D3"/>
    <w:rsid w:val="29802F8C"/>
    <w:rsid w:val="298370C8"/>
    <w:rsid w:val="29856872"/>
    <w:rsid w:val="29874822"/>
    <w:rsid w:val="298D57C7"/>
    <w:rsid w:val="299A2DD8"/>
    <w:rsid w:val="29AC36EE"/>
    <w:rsid w:val="29AE1C97"/>
    <w:rsid w:val="29B1315D"/>
    <w:rsid w:val="29B227F8"/>
    <w:rsid w:val="29B83E8B"/>
    <w:rsid w:val="29BD1846"/>
    <w:rsid w:val="29EA3ABC"/>
    <w:rsid w:val="29EF1312"/>
    <w:rsid w:val="29F04FCA"/>
    <w:rsid w:val="2A0840E6"/>
    <w:rsid w:val="2A142CA0"/>
    <w:rsid w:val="2A392F30"/>
    <w:rsid w:val="2A40080A"/>
    <w:rsid w:val="2A4018B0"/>
    <w:rsid w:val="2A456BC6"/>
    <w:rsid w:val="2A4917F3"/>
    <w:rsid w:val="2A4D6D7B"/>
    <w:rsid w:val="2A5E6A18"/>
    <w:rsid w:val="2A87171A"/>
    <w:rsid w:val="2A893A72"/>
    <w:rsid w:val="2A8964D8"/>
    <w:rsid w:val="2A94496D"/>
    <w:rsid w:val="2A9C737E"/>
    <w:rsid w:val="2AC73582"/>
    <w:rsid w:val="2AD509DD"/>
    <w:rsid w:val="2ADD1B45"/>
    <w:rsid w:val="2ADF03DE"/>
    <w:rsid w:val="2AFD4458"/>
    <w:rsid w:val="2B1B496B"/>
    <w:rsid w:val="2B2700E3"/>
    <w:rsid w:val="2B33701E"/>
    <w:rsid w:val="2B3F46DF"/>
    <w:rsid w:val="2B411C10"/>
    <w:rsid w:val="2B6D3C2D"/>
    <w:rsid w:val="2B8D22FF"/>
    <w:rsid w:val="2B942D1F"/>
    <w:rsid w:val="2B961E48"/>
    <w:rsid w:val="2B9D1881"/>
    <w:rsid w:val="2BB10E19"/>
    <w:rsid w:val="2BBA0D78"/>
    <w:rsid w:val="2BBD4403"/>
    <w:rsid w:val="2BC52FD9"/>
    <w:rsid w:val="2BC80E7E"/>
    <w:rsid w:val="2BD35929"/>
    <w:rsid w:val="2BE377ED"/>
    <w:rsid w:val="2BE42BAA"/>
    <w:rsid w:val="2C125B1F"/>
    <w:rsid w:val="2C1637CE"/>
    <w:rsid w:val="2C1F0378"/>
    <w:rsid w:val="2C2C3925"/>
    <w:rsid w:val="2C7A7731"/>
    <w:rsid w:val="2C956603"/>
    <w:rsid w:val="2CA23765"/>
    <w:rsid w:val="2CA27357"/>
    <w:rsid w:val="2CAA441E"/>
    <w:rsid w:val="2CAC0C68"/>
    <w:rsid w:val="2CBE38FD"/>
    <w:rsid w:val="2CCA4A56"/>
    <w:rsid w:val="2CCB5B45"/>
    <w:rsid w:val="2CDC010A"/>
    <w:rsid w:val="2CE5374C"/>
    <w:rsid w:val="2CE82819"/>
    <w:rsid w:val="2CF77681"/>
    <w:rsid w:val="2CFD3981"/>
    <w:rsid w:val="2D180106"/>
    <w:rsid w:val="2D1C431A"/>
    <w:rsid w:val="2D2C51EC"/>
    <w:rsid w:val="2D3757E1"/>
    <w:rsid w:val="2D493DCD"/>
    <w:rsid w:val="2D670CE2"/>
    <w:rsid w:val="2D697326"/>
    <w:rsid w:val="2D6C09B2"/>
    <w:rsid w:val="2D7566D8"/>
    <w:rsid w:val="2DBB0FB2"/>
    <w:rsid w:val="2DBF2802"/>
    <w:rsid w:val="2DCE7BCA"/>
    <w:rsid w:val="2DD13C76"/>
    <w:rsid w:val="2DF3628F"/>
    <w:rsid w:val="2E280B5E"/>
    <w:rsid w:val="2E3031D3"/>
    <w:rsid w:val="2E446745"/>
    <w:rsid w:val="2E5B2891"/>
    <w:rsid w:val="2E632C3A"/>
    <w:rsid w:val="2E813A38"/>
    <w:rsid w:val="2E9164D7"/>
    <w:rsid w:val="2E947BD2"/>
    <w:rsid w:val="2E960B5C"/>
    <w:rsid w:val="2E9C6B58"/>
    <w:rsid w:val="2EA52720"/>
    <w:rsid w:val="2EBE4744"/>
    <w:rsid w:val="2ECC4570"/>
    <w:rsid w:val="2EDF143F"/>
    <w:rsid w:val="2EE639D5"/>
    <w:rsid w:val="2EE97C78"/>
    <w:rsid w:val="2EEF5074"/>
    <w:rsid w:val="2EFA3040"/>
    <w:rsid w:val="2F005D90"/>
    <w:rsid w:val="2F11041D"/>
    <w:rsid w:val="2F1A79DF"/>
    <w:rsid w:val="2F2A7EBA"/>
    <w:rsid w:val="2F2C087C"/>
    <w:rsid w:val="2F585448"/>
    <w:rsid w:val="2F886361"/>
    <w:rsid w:val="2F92185E"/>
    <w:rsid w:val="2FA26195"/>
    <w:rsid w:val="2FB971F8"/>
    <w:rsid w:val="2FC26776"/>
    <w:rsid w:val="2FCA7304"/>
    <w:rsid w:val="2FD22068"/>
    <w:rsid w:val="2FD50BA6"/>
    <w:rsid w:val="2FE065FC"/>
    <w:rsid w:val="2FE7751E"/>
    <w:rsid w:val="2FF67E7C"/>
    <w:rsid w:val="2FFA53A6"/>
    <w:rsid w:val="2FFC0C14"/>
    <w:rsid w:val="30111B75"/>
    <w:rsid w:val="301275F2"/>
    <w:rsid w:val="301E7C66"/>
    <w:rsid w:val="302476CD"/>
    <w:rsid w:val="303838E5"/>
    <w:rsid w:val="303E3D77"/>
    <w:rsid w:val="303E7123"/>
    <w:rsid w:val="305051F8"/>
    <w:rsid w:val="30641298"/>
    <w:rsid w:val="3065794D"/>
    <w:rsid w:val="30667749"/>
    <w:rsid w:val="307E2994"/>
    <w:rsid w:val="308D2386"/>
    <w:rsid w:val="30A1347E"/>
    <w:rsid w:val="30A530BB"/>
    <w:rsid w:val="30AD3885"/>
    <w:rsid w:val="30BC6725"/>
    <w:rsid w:val="30E33659"/>
    <w:rsid w:val="30FA7A74"/>
    <w:rsid w:val="310E43BD"/>
    <w:rsid w:val="31236CCA"/>
    <w:rsid w:val="312A74A0"/>
    <w:rsid w:val="312D4941"/>
    <w:rsid w:val="3141717F"/>
    <w:rsid w:val="314E45CF"/>
    <w:rsid w:val="315A5C79"/>
    <w:rsid w:val="315B6A09"/>
    <w:rsid w:val="315B7C22"/>
    <w:rsid w:val="316F1F3B"/>
    <w:rsid w:val="318B011D"/>
    <w:rsid w:val="31AE3E57"/>
    <w:rsid w:val="31B75C5E"/>
    <w:rsid w:val="31BC290F"/>
    <w:rsid w:val="31BE2C9D"/>
    <w:rsid w:val="31BF526D"/>
    <w:rsid w:val="31C17736"/>
    <w:rsid w:val="31CB0F43"/>
    <w:rsid w:val="31D976DD"/>
    <w:rsid w:val="32011947"/>
    <w:rsid w:val="321327E8"/>
    <w:rsid w:val="324B1034"/>
    <w:rsid w:val="324E1191"/>
    <w:rsid w:val="324E7B8F"/>
    <w:rsid w:val="326E63CC"/>
    <w:rsid w:val="32874F81"/>
    <w:rsid w:val="32892CC9"/>
    <w:rsid w:val="328F7F00"/>
    <w:rsid w:val="32B4138B"/>
    <w:rsid w:val="32C76E2A"/>
    <w:rsid w:val="32C959A4"/>
    <w:rsid w:val="32F629B0"/>
    <w:rsid w:val="33060B25"/>
    <w:rsid w:val="33093B71"/>
    <w:rsid w:val="33116F58"/>
    <w:rsid w:val="333D1567"/>
    <w:rsid w:val="335A33AB"/>
    <w:rsid w:val="33730036"/>
    <w:rsid w:val="33B95385"/>
    <w:rsid w:val="33C04270"/>
    <w:rsid w:val="33C63CA9"/>
    <w:rsid w:val="33C93D5B"/>
    <w:rsid w:val="33CA2D93"/>
    <w:rsid w:val="33CC539B"/>
    <w:rsid w:val="33DE0FDB"/>
    <w:rsid w:val="33E70D43"/>
    <w:rsid w:val="34055EEA"/>
    <w:rsid w:val="340C5B48"/>
    <w:rsid w:val="341509B2"/>
    <w:rsid w:val="3416085D"/>
    <w:rsid w:val="341E42FC"/>
    <w:rsid w:val="34326364"/>
    <w:rsid w:val="344076B3"/>
    <w:rsid w:val="3444151B"/>
    <w:rsid w:val="344E25CC"/>
    <w:rsid w:val="34667FFF"/>
    <w:rsid w:val="34690523"/>
    <w:rsid w:val="347171DF"/>
    <w:rsid w:val="347D4D87"/>
    <w:rsid w:val="348B4F98"/>
    <w:rsid w:val="34933736"/>
    <w:rsid w:val="349519D6"/>
    <w:rsid w:val="34B81243"/>
    <w:rsid w:val="34BF1622"/>
    <w:rsid w:val="34C96C44"/>
    <w:rsid w:val="34E33FD9"/>
    <w:rsid w:val="34EF2EF3"/>
    <w:rsid w:val="34F43741"/>
    <w:rsid w:val="350C4EE6"/>
    <w:rsid w:val="35152BAF"/>
    <w:rsid w:val="3515527C"/>
    <w:rsid w:val="351917AF"/>
    <w:rsid w:val="353C4F35"/>
    <w:rsid w:val="3544342C"/>
    <w:rsid w:val="354558B8"/>
    <w:rsid w:val="35605664"/>
    <w:rsid w:val="35646059"/>
    <w:rsid w:val="3566664D"/>
    <w:rsid w:val="35683AF9"/>
    <w:rsid w:val="356B4BBD"/>
    <w:rsid w:val="35782713"/>
    <w:rsid w:val="35816D2B"/>
    <w:rsid w:val="35B2056F"/>
    <w:rsid w:val="35B47C93"/>
    <w:rsid w:val="35C422B6"/>
    <w:rsid w:val="35CA6AEE"/>
    <w:rsid w:val="35CD1307"/>
    <w:rsid w:val="35D96B49"/>
    <w:rsid w:val="35FD0483"/>
    <w:rsid w:val="360B0081"/>
    <w:rsid w:val="360B7296"/>
    <w:rsid w:val="361A00DF"/>
    <w:rsid w:val="36296547"/>
    <w:rsid w:val="3632560E"/>
    <w:rsid w:val="363D3F98"/>
    <w:rsid w:val="364C3AAE"/>
    <w:rsid w:val="36740AF6"/>
    <w:rsid w:val="368B6F70"/>
    <w:rsid w:val="369622A4"/>
    <w:rsid w:val="369F5E70"/>
    <w:rsid w:val="36C16AAB"/>
    <w:rsid w:val="36C20D84"/>
    <w:rsid w:val="36E50144"/>
    <w:rsid w:val="36F21067"/>
    <w:rsid w:val="36F75FD1"/>
    <w:rsid w:val="37084D57"/>
    <w:rsid w:val="373553B6"/>
    <w:rsid w:val="373A6E70"/>
    <w:rsid w:val="37545091"/>
    <w:rsid w:val="37546640"/>
    <w:rsid w:val="37582F5A"/>
    <w:rsid w:val="375C22EB"/>
    <w:rsid w:val="375D2B5F"/>
    <w:rsid w:val="376419E9"/>
    <w:rsid w:val="37654B44"/>
    <w:rsid w:val="377A1D27"/>
    <w:rsid w:val="377F2AD5"/>
    <w:rsid w:val="37A02766"/>
    <w:rsid w:val="37C56718"/>
    <w:rsid w:val="37C74E88"/>
    <w:rsid w:val="3803716D"/>
    <w:rsid w:val="38043092"/>
    <w:rsid w:val="38187167"/>
    <w:rsid w:val="381B0896"/>
    <w:rsid w:val="38251673"/>
    <w:rsid w:val="383C234C"/>
    <w:rsid w:val="3841140F"/>
    <w:rsid w:val="38424834"/>
    <w:rsid w:val="38442B07"/>
    <w:rsid w:val="38453B56"/>
    <w:rsid w:val="38487597"/>
    <w:rsid w:val="384D5E3D"/>
    <w:rsid w:val="386251AF"/>
    <w:rsid w:val="38670D12"/>
    <w:rsid w:val="38703F00"/>
    <w:rsid w:val="387543A5"/>
    <w:rsid w:val="38865364"/>
    <w:rsid w:val="388A06B0"/>
    <w:rsid w:val="388A4FF3"/>
    <w:rsid w:val="389B048C"/>
    <w:rsid w:val="38A333D2"/>
    <w:rsid w:val="38A51829"/>
    <w:rsid w:val="38B85C64"/>
    <w:rsid w:val="38C46EC4"/>
    <w:rsid w:val="38D330D8"/>
    <w:rsid w:val="38E26AF6"/>
    <w:rsid w:val="38E516DC"/>
    <w:rsid w:val="38FB6E89"/>
    <w:rsid w:val="39160AB4"/>
    <w:rsid w:val="3918737E"/>
    <w:rsid w:val="391975A4"/>
    <w:rsid w:val="391F645A"/>
    <w:rsid w:val="394916F9"/>
    <w:rsid w:val="39584D00"/>
    <w:rsid w:val="3977132C"/>
    <w:rsid w:val="398C5A2B"/>
    <w:rsid w:val="398F4611"/>
    <w:rsid w:val="398F7031"/>
    <w:rsid w:val="399640A8"/>
    <w:rsid w:val="39A36673"/>
    <w:rsid w:val="39A5327C"/>
    <w:rsid w:val="39A80DAB"/>
    <w:rsid w:val="39DE64A1"/>
    <w:rsid w:val="39EF53C1"/>
    <w:rsid w:val="3A23599A"/>
    <w:rsid w:val="3A472A48"/>
    <w:rsid w:val="3A4C07C2"/>
    <w:rsid w:val="3A612966"/>
    <w:rsid w:val="3A6565D0"/>
    <w:rsid w:val="3A662AC7"/>
    <w:rsid w:val="3A6815EC"/>
    <w:rsid w:val="3A706E73"/>
    <w:rsid w:val="3A7837D1"/>
    <w:rsid w:val="3A7E78DA"/>
    <w:rsid w:val="3A9E7F59"/>
    <w:rsid w:val="3ADB44C6"/>
    <w:rsid w:val="3AF33AC3"/>
    <w:rsid w:val="3AF85078"/>
    <w:rsid w:val="3B137C65"/>
    <w:rsid w:val="3B311A87"/>
    <w:rsid w:val="3B331C0C"/>
    <w:rsid w:val="3B541B43"/>
    <w:rsid w:val="3B59446D"/>
    <w:rsid w:val="3B630348"/>
    <w:rsid w:val="3B6902C1"/>
    <w:rsid w:val="3B6F744F"/>
    <w:rsid w:val="3B7F12F6"/>
    <w:rsid w:val="3B8546B9"/>
    <w:rsid w:val="3BA1322F"/>
    <w:rsid w:val="3BB61594"/>
    <w:rsid w:val="3BBA7170"/>
    <w:rsid w:val="3BCB1537"/>
    <w:rsid w:val="3BDF201C"/>
    <w:rsid w:val="3BFA0BC7"/>
    <w:rsid w:val="3C1F2FC0"/>
    <w:rsid w:val="3C221C81"/>
    <w:rsid w:val="3C226F76"/>
    <w:rsid w:val="3C2E582E"/>
    <w:rsid w:val="3C3251D9"/>
    <w:rsid w:val="3C393AD5"/>
    <w:rsid w:val="3C3F4301"/>
    <w:rsid w:val="3C463F15"/>
    <w:rsid w:val="3C5851D9"/>
    <w:rsid w:val="3C5C5193"/>
    <w:rsid w:val="3C633A43"/>
    <w:rsid w:val="3C694EE5"/>
    <w:rsid w:val="3C6A6BC1"/>
    <w:rsid w:val="3C700C3E"/>
    <w:rsid w:val="3C7262C5"/>
    <w:rsid w:val="3C940BFA"/>
    <w:rsid w:val="3CA9599D"/>
    <w:rsid w:val="3CC03974"/>
    <w:rsid w:val="3CCF699C"/>
    <w:rsid w:val="3CD459EE"/>
    <w:rsid w:val="3CDA3AC5"/>
    <w:rsid w:val="3CDE5C79"/>
    <w:rsid w:val="3CF71663"/>
    <w:rsid w:val="3CFD6D40"/>
    <w:rsid w:val="3CFE7149"/>
    <w:rsid w:val="3CFE7B29"/>
    <w:rsid w:val="3D0E279C"/>
    <w:rsid w:val="3D112D10"/>
    <w:rsid w:val="3D1D157C"/>
    <w:rsid w:val="3D307E05"/>
    <w:rsid w:val="3D464997"/>
    <w:rsid w:val="3D552F65"/>
    <w:rsid w:val="3D5A55A1"/>
    <w:rsid w:val="3D6E19E5"/>
    <w:rsid w:val="3D7D1E84"/>
    <w:rsid w:val="3D95620E"/>
    <w:rsid w:val="3D9F722B"/>
    <w:rsid w:val="3DA32353"/>
    <w:rsid w:val="3DC808F4"/>
    <w:rsid w:val="3DFC548F"/>
    <w:rsid w:val="3DFD452B"/>
    <w:rsid w:val="3E0748C6"/>
    <w:rsid w:val="3E086EC7"/>
    <w:rsid w:val="3E0B0C9A"/>
    <w:rsid w:val="3E117CBE"/>
    <w:rsid w:val="3E17048A"/>
    <w:rsid w:val="3E1C788F"/>
    <w:rsid w:val="3E233019"/>
    <w:rsid w:val="3E3772B0"/>
    <w:rsid w:val="3E4601CC"/>
    <w:rsid w:val="3E6710B4"/>
    <w:rsid w:val="3E774672"/>
    <w:rsid w:val="3E7C0513"/>
    <w:rsid w:val="3E8A718F"/>
    <w:rsid w:val="3EAE4245"/>
    <w:rsid w:val="3EAE4852"/>
    <w:rsid w:val="3EBD1E6E"/>
    <w:rsid w:val="3EBE37CE"/>
    <w:rsid w:val="3EC129FF"/>
    <w:rsid w:val="3EC95DEC"/>
    <w:rsid w:val="3EE22562"/>
    <w:rsid w:val="3EE4121D"/>
    <w:rsid w:val="3EE5462F"/>
    <w:rsid w:val="3EE97955"/>
    <w:rsid w:val="3EF05CE8"/>
    <w:rsid w:val="3EFD284F"/>
    <w:rsid w:val="3F141D55"/>
    <w:rsid w:val="3F175EC4"/>
    <w:rsid w:val="3F1E7C2D"/>
    <w:rsid w:val="3F37496B"/>
    <w:rsid w:val="3F3B4740"/>
    <w:rsid w:val="3F4E1332"/>
    <w:rsid w:val="3F5443B1"/>
    <w:rsid w:val="3F547134"/>
    <w:rsid w:val="3F635074"/>
    <w:rsid w:val="3F6F78D3"/>
    <w:rsid w:val="3F7B5566"/>
    <w:rsid w:val="3FB53025"/>
    <w:rsid w:val="3FB57928"/>
    <w:rsid w:val="3FBB27B3"/>
    <w:rsid w:val="3FD20DF3"/>
    <w:rsid w:val="3FDA11F0"/>
    <w:rsid w:val="3FDE6039"/>
    <w:rsid w:val="3FE6109F"/>
    <w:rsid w:val="3FF036D6"/>
    <w:rsid w:val="3FFE6D98"/>
    <w:rsid w:val="40092D50"/>
    <w:rsid w:val="40187BE4"/>
    <w:rsid w:val="401D0C2C"/>
    <w:rsid w:val="402803C3"/>
    <w:rsid w:val="403D08A6"/>
    <w:rsid w:val="403D1A8C"/>
    <w:rsid w:val="40434C72"/>
    <w:rsid w:val="40461D7D"/>
    <w:rsid w:val="4048682E"/>
    <w:rsid w:val="404C35CE"/>
    <w:rsid w:val="405D2A3A"/>
    <w:rsid w:val="407105CD"/>
    <w:rsid w:val="407C0E8D"/>
    <w:rsid w:val="408A6D7E"/>
    <w:rsid w:val="40906F4C"/>
    <w:rsid w:val="409327E5"/>
    <w:rsid w:val="40A84DF8"/>
    <w:rsid w:val="40AD7779"/>
    <w:rsid w:val="40B324F2"/>
    <w:rsid w:val="40C316C3"/>
    <w:rsid w:val="40C86825"/>
    <w:rsid w:val="40DB24F9"/>
    <w:rsid w:val="40ED0414"/>
    <w:rsid w:val="40F2629B"/>
    <w:rsid w:val="40F474CF"/>
    <w:rsid w:val="41263501"/>
    <w:rsid w:val="412C41DD"/>
    <w:rsid w:val="412E3AA0"/>
    <w:rsid w:val="41320BB8"/>
    <w:rsid w:val="4133259E"/>
    <w:rsid w:val="41403EDD"/>
    <w:rsid w:val="414E67F4"/>
    <w:rsid w:val="415F3F37"/>
    <w:rsid w:val="415F460A"/>
    <w:rsid w:val="41B92EC6"/>
    <w:rsid w:val="41BC1D5B"/>
    <w:rsid w:val="41C41EE0"/>
    <w:rsid w:val="41D00BF3"/>
    <w:rsid w:val="41EB06B1"/>
    <w:rsid w:val="41FA3A2A"/>
    <w:rsid w:val="41FD2545"/>
    <w:rsid w:val="42147A3A"/>
    <w:rsid w:val="42176738"/>
    <w:rsid w:val="421D797E"/>
    <w:rsid w:val="423D67D1"/>
    <w:rsid w:val="424423C9"/>
    <w:rsid w:val="424B1C04"/>
    <w:rsid w:val="425E31D6"/>
    <w:rsid w:val="42744F8C"/>
    <w:rsid w:val="42AD063B"/>
    <w:rsid w:val="42C171F3"/>
    <w:rsid w:val="42D266C7"/>
    <w:rsid w:val="42D651C1"/>
    <w:rsid w:val="42D913E9"/>
    <w:rsid w:val="42E14644"/>
    <w:rsid w:val="42E40DD1"/>
    <w:rsid w:val="42EC34F6"/>
    <w:rsid w:val="430201D2"/>
    <w:rsid w:val="43072DA7"/>
    <w:rsid w:val="43135319"/>
    <w:rsid w:val="432C2A32"/>
    <w:rsid w:val="432D1C04"/>
    <w:rsid w:val="433619DB"/>
    <w:rsid w:val="434E5F92"/>
    <w:rsid w:val="43515C68"/>
    <w:rsid w:val="435567B0"/>
    <w:rsid w:val="43575365"/>
    <w:rsid w:val="43577E34"/>
    <w:rsid w:val="435E6358"/>
    <w:rsid w:val="435E7642"/>
    <w:rsid w:val="43680537"/>
    <w:rsid w:val="43700157"/>
    <w:rsid w:val="439F701C"/>
    <w:rsid w:val="43A11518"/>
    <w:rsid w:val="43A5262D"/>
    <w:rsid w:val="43C07C63"/>
    <w:rsid w:val="43C55D14"/>
    <w:rsid w:val="43CB142F"/>
    <w:rsid w:val="43DE6B3B"/>
    <w:rsid w:val="43F11CEA"/>
    <w:rsid w:val="43F206CA"/>
    <w:rsid w:val="43FE4F8A"/>
    <w:rsid w:val="44166BF1"/>
    <w:rsid w:val="44703ED1"/>
    <w:rsid w:val="44717D3E"/>
    <w:rsid w:val="44925C64"/>
    <w:rsid w:val="44947D38"/>
    <w:rsid w:val="449556E6"/>
    <w:rsid w:val="44A0537A"/>
    <w:rsid w:val="44A5762A"/>
    <w:rsid w:val="44C37AAB"/>
    <w:rsid w:val="44D632A8"/>
    <w:rsid w:val="44E94EF1"/>
    <w:rsid w:val="44EA41B5"/>
    <w:rsid w:val="44F62472"/>
    <w:rsid w:val="44FD22D5"/>
    <w:rsid w:val="452B2344"/>
    <w:rsid w:val="452D3B70"/>
    <w:rsid w:val="45302925"/>
    <w:rsid w:val="453221C1"/>
    <w:rsid w:val="453B3D19"/>
    <w:rsid w:val="4555107C"/>
    <w:rsid w:val="456600C8"/>
    <w:rsid w:val="456C1FA4"/>
    <w:rsid w:val="456C2D26"/>
    <w:rsid w:val="457A7A7F"/>
    <w:rsid w:val="457B3AC6"/>
    <w:rsid w:val="45983295"/>
    <w:rsid w:val="459A6248"/>
    <w:rsid w:val="459C19DC"/>
    <w:rsid w:val="459E1DF2"/>
    <w:rsid w:val="45B42304"/>
    <w:rsid w:val="45C26CA2"/>
    <w:rsid w:val="45D71D2E"/>
    <w:rsid w:val="45DA5C7B"/>
    <w:rsid w:val="45E7300C"/>
    <w:rsid w:val="45F37CC1"/>
    <w:rsid w:val="46030EB3"/>
    <w:rsid w:val="460958D0"/>
    <w:rsid w:val="460F7455"/>
    <w:rsid w:val="46130A89"/>
    <w:rsid w:val="46317253"/>
    <w:rsid w:val="464F5100"/>
    <w:rsid w:val="46537317"/>
    <w:rsid w:val="465E47C3"/>
    <w:rsid w:val="46761090"/>
    <w:rsid w:val="467E09EF"/>
    <w:rsid w:val="46813DBF"/>
    <w:rsid w:val="46893F5C"/>
    <w:rsid w:val="4693575D"/>
    <w:rsid w:val="46AE583F"/>
    <w:rsid w:val="46AE6E07"/>
    <w:rsid w:val="46B40F2B"/>
    <w:rsid w:val="46C0699C"/>
    <w:rsid w:val="46DA3713"/>
    <w:rsid w:val="46DD60EE"/>
    <w:rsid w:val="46DE2D82"/>
    <w:rsid w:val="46DE55E8"/>
    <w:rsid w:val="46E915AB"/>
    <w:rsid w:val="46F36309"/>
    <w:rsid w:val="46F60CF6"/>
    <w:rsid w:val="46FD6C53"/>
    <w:rsid w:val="470C1F25"/>
    <w:rsid w:val="470C4B51"/>
    <w:rsid w:val="47263250"/>
    <w:rsid w:val="472A62F3"/>
    <w:rsid w:val="472C5E04"/>
    <w:rsid w:val="472F1E22"/>
    <w:rsid w:val="47332F94"/>
    <w:rsid w:val="473339CD"/>
    <w:rsid w:val="47376734"/>
    <w:rsid w:val="473E145B"/>
    <w:rsid w:val="47417B21"/>
    <w:rsid w:val="47443E3C"/>
    <w:rsid w:val="475112EB"/>
    <w:rsid w:val="47512785"/>
    <w:rsid w:val="4760696F"/>
    <w:rsid w:val="477325D6"/>
    <w:rsid w:val="477C3A73"/>
    <w:rsid w:val="47831BFE"/>
    <w:rsid w:val="479809B8"/>
    <w:rsid w:val="479F6D84"/>
    <w:rsid w:val="47B16BE0"/>
    <w:rsid w:val="47D47E08"/>
    <w:rsid w:val="47DE4857"/>
    <w:rsid w:val="47DE71F1"/>
    <w:rsid w:val="47FB7648"/>
    <w:rsid w:val="480027FF"/>
    <w:rsid w:val="480B6A91"/>
    <w:rsid w:val="480C4220"/>
    <w:rsid w:val="48294272"/>
    <w:rsid w:val="48357B3B"/>
    <w:rsid w:val="4839101C"/>
    <w:rsid w:val="48474C82"/>
    <w:rsid w:val="484C7DB3"/>
    <w:rsid w:val="485D4C28"/>
    <w:rsid w:val="486329A7"/>
    <w:rsid w:val="487D480D"/>
    <w:rsid w:val="48822B58"/>
    <w:rsid w:val="48862167"/>
    <w:rsid w:val="48964AD8"/>
    <w:rsid w:val="48AB093C"/>
    <w:rsid w:val="48D82045"/>
    <w:rsid w:val="48DC3718"/>
    <w:rsid w:val="48F40954"/>
    <w:rsid w:val="495A6EFE"/>
    <w:rsid w:val="495B6457"/>
    <w:rsid w:val="49683DC4"/>
    <w:rsid w:val="49781549"/>
    <w:rsid w:val="49782801"/>
    <w:rsid w:val="49785D34"/>
    <w:rsid w:val="49790338"/>
    <w:rsid w:val="498D5958"/>
    <w:rsid w:val="499D721E"/>
    <w:rsid w:val="49A577F9"/>
    <w:rsid w:val="49AF5DB5"/>
    <w:rsid w:val="49D0144B"/>
    <w:rsid w:val="49D35C36"/>
    <w:rsid w:val="49F50870"/>
    <w:rsid w:val="4A26019D"/>
    <w:rsid w:val="4A3431F4"/>
    <w:rsid w:val="4A355532"/>
    <w:rsid w:val="4A383046"/>
    <w:rsid w:val="4A3B526E"/>
    <w:rsid w:val="4A471C26"/>
    <w:rsid w:val="4A4D76CB"/>
    <w:rsid w:val="4A5C75B9"/>
    <w:rsid w:val="4A5F5501"/>
    <w:rsid w:val="4A73708A"/>
    <w:rsid w:val="4A82749F"/>
    <w:rsid w:val="4A8741AF"/>
    <w:rsid w:val="4AC152FB"/>
    <w:rsid w:val="4AC57702"/>
    <w:rsid w:val="4ADA25F1"/>
    <w:rsid w:val="4AE03433"/>
    <w:rsid w:val="4AE21620"/>
    <w:rsid w:val="4AEE4B87"/>
    <w:rsid w:val="4AFD336F"/>
    <w:rsid w:val="4B0B0E05"/>
    <w:rsid w:val="4B3764A7"/>
    <w:rsid w:val="4B4E65EF"/>
    <w:rsid w:val="4B610736"/>
    <w:rsid w:val="4B64401B"/>
    <w:rsid w:val="4B70749F"/>
    <w:rsid w:val="4B733540"/>
    <w:rsid w:val="4B8B6576"/>
    <w:rsid w:val="4B9666BC"/>
    <w:rsid w:val="4BB56E0D"/>
    <w:rsid w:val="4BBE441A"/>
    <w:rsid w:val="4BC44B03"/>
    <w:rsid w:val="4BC76479"/>
    <w:rsid w:val="4BCC2290"/>
    <w:rsid w:val="4BD272AD"/>
    <w:rsid w:val="4BD4754C"/>
    <w:rsid w:val="4BDF471B"/>
    <w:rsid w:val="4BF050E7"/>
    <w:rsid w:val="4C00634E"/>
    <w:rsid w:val="4C3F1EF8"/>
    <w:rsid w:val="4C4F6AC2"/>
    <w:rsid w:val="4C524663"/>
    <w:rsid w:val="4C551CE7"/>
    <w:rsid w:val="4C5C6B91"/>
    <w:rsid w:val="4C5D61E1"/>
    <w:rsid w:val="4C942727"/>
    <w:rsid w:val="4CA471B4"/>
    <w:rsid w:val="4CAC05A1"/>
    <w:rsid w:val="4CB37ECC"/>
    <w:rsid w:val="4CC3431D"/>
    <w:rsid w:val="4CE32639"/>
    <w:rsid w:val="4CEB7145"/>
    <w:rsid w:val="4CFD207A"/>
    <w:rsid w:val="4D126D3C"/>
    <w:rsid w:val="4D16233D"/>
    <w:rsid w:val="4D2F2B78"/>
    <w:rsid w:val="4D5D40C1"/>
    <w:rsid w:val="4D5F7A07"/>
    <w:rsid w:val="4D737EAE"/>
    <w:rsid w:val="4D746F26"/>
    <w:rsid w:val="4D7D0979"/>
    <w:rsid w:val="4D7F0CE1"/>
    <w:rsid w:val="4D87299B"/>
    <w:rsid w:val="4D883B71"/>
    <w:rsid w:val="4D8A45B0"/>
    <w:rsid w:val="4D91586D"/>
    <w:rsid w:val="4DA86C8B"/>
    <w:rsid w:val="4DAB0F88"/>
    <w:rsid w:val="4DB206FC"/>
    <w:rsid w:val="4DB51C9F"/>
    <w:rsid w:val="4DBB3831"/>
    <w:rsid w:val="4DBF0B7C"/>
    <w:rsid w:val="4DC63176"/>
    <w:rsid w:val="4DCB57F5"/>
    <w:rsid w:val="4DD418AA"/>
    <w:rsid w:val="4DDE676B"/>
    <w:rsid w:val="4DE361F4"/>
    <w:rsid w:val="4DE6118C"/>
    <w:rsid w:val="4DFC1907"/>
    <w:rsid w:val="4E114094"/>
    <w:rsid w:val="4E132D5B"/>
    <w:rsid w:val="4E1522AB"/>
    <w:rsid w:val="4E22092A"/>
    <w:rsid w:val="4E415771"/>
    <w:rsid w:val="4E447CC9"/>
    <w:rsid w:val="4E605328"/>
    <w:rsid w:val="4E743B3C"/>
    <w:rsid w:val="4E807468"/>
    <w:rsid w:val="4E896D30"/>
    <w:rsid w:val="4E932484"/>
    <w:rsid w:val="4E987B37"/>
    <w:rsid w:val="4E9B47DC"/>
    <w:rsid w:val="4EA51DC2"/>
    <w:rsid w:val="4EB106F2"/>
    <w:rsid w:val="4EB66A33"/>
    <w:rsid w:val="4EBB5DBE"/>
    <w:rsid w:val="4EC26A4D"/>
    <w:rsid w:val="4ED45EDF"/>
    <w:rsid w:val="4EE1241C"/>
    <w:rsid w:val="4EF77FB8"/>
    <w:rsid w:val="4F163447"/>
    <w:rsid w:val="4F1A7008"/>
    <w:rsid w:val="4F1D02BB"/>
    <w:rsid w:val="4F2401A6"/>
    <w:rsid w:val="4F2414FE"/>
    <w:rsid w:val="4F364EA4"/>
    <w:rsid w:val="4F386D08"/>
    <w:rsid w:val="4F414506"/>
    <w:rsid w:val="4F423AC5"/>
    <w:rsid w:val="4F45280C"/>
    <w:rsid w:val="4F591EDF"/>
    <w:rsid w:val="4F632538"/>
    <w:rsid w:val="4F66013C"/>
    <w:rsid w:val="4F704107"/>
    <w:rsid w:val="4F7A7484"/>
    <w:rsid w:val="4F857B9F"/>
    <w:rsid w:val="4F8B6983"/>
    <w:rsid w:val="4F912F4E"/>
    <w:rsid w:val="4F987D83"/>
    <w:rsid w:val="4F9F6305"/>
    <w:rsid w:val="4FAD1767"/>
    <w:rsid w:val="4FB52022"/>
    <w:rsid w:val="4FC82E13"/>
    <w:rsid w:val="4FD756FD"/>
    <w:rsid w:val="4FD75ECD"/>
    <w:rsid w:val="4FE85DF4"/>
    <w:rsid w:val="5002393A"/>
    <w:rsid w:val="500E7BE8"/>
    <w:rsid w:val="500F5168"/>
    <w:rsid w:val="500F5DAE"/>
    <w:rsid w:val="501645C5"/>
    <w:rsid w:val="501D2002"/>
    <w:rsid w:val="50255035"/>
    <w:rsid w:val="50355AC7"/>
    <w:rsid w:val="504132E3"/>
    <w:rsid w:val="504D24F4"/>
    <w:rsid w:val="505D122C"/>
    <w:rsid w:val="505D1564"/>
    <w:rsid w:val="50783A55"/>
    <w:rsid w:val="507C384E"/>
    <w:rsid w:val="508401E4"/>
    <w:rsid w:val="509D1F88"/>
    <w:rsid w:val="509E4866"/>
    <w:rsid w:val="50A02775"/>
    <w:rsid w:val="50A37762"/>
    <w:rsid w:val="50A5492D"/>
    <w:rsid w:val="50CC2E96"/>
    <w:rsid w:val="50DB3FDE"/>
    <w:rsid w:val="50E32EF9"/>
    <w:rsid w:val="50EE64BD"/>
    <w:rsid w:val="51023A7C"/>
    <w:rsid w:val="51174EDA"/>
    <w:rsid w:val="511B1ACD"/>
    <w:rsid w:val="511E6A63"/>
    <w:rsid w:val="514736E5"/>
    <w:rsid w:val="51506A75"/>
    <w:rsid w:val="51523DD1"/>
    <w:rsid w:val="51561BDF"/>
    <w:rsid w:val="51583A45"/>
    <w:rsid w:val="516A0A8F"/>
    <w:rsid w:val="51774495"/>
    <w:rsid w:val="5178037B"/>
    <w:rsid w:val="51842A7D"/>
    <w:rsid w:val="51982F91"/>
    <w:rsid w:val="519A35C6"/>
    <w:rsid w:val="519F2583"/>
    <w:rsid w:val="51AB557F"/>
    <w:rsid w:val="51AD6556"/>
    <w:rsid w:val="51BB3CB5"/>
    <w:rsid w:val="51BF6981"/>
    <w:rsid w:val="51DF3001"/>
    <w:rsid w:val="51F37983"/>
    <w:rsid w:val="51FA3D00"/>
    <w:rsid w:val="51FB4517"/>
    <w:rsid w:val="51FB4635"/>
    <w:rsid w:val="52026AE1"/>
    <w:rsid w:val="521F09DD"/>
    <w:rsid w:val="5222752C"/>
    <w:rsid w:val="52255AF3"/>
    <w:rsid w:val="523E13E6"/>
    <w:rsid w:val="524005E4"/>
    <w:rsid w:val="525106DF"/>
    <w:rsid w:val="5253532C"/>
    <w:rsid w:val="5264444B"/>
    <w:rsid w:val="52663CB5"/>
    <w:rsid w:val="527375D2"/>
    <w:rsid w:val="527B54B3"/>
    <w:rsid w:val="527C282B"/>
    <w:rsid w:val="5289751A"/>
    <w:rsid w:val="52A62656"/>
    <w:rsid w:val="52AB2DED"/>
    <w:rsid w:val="52AD1D52"/>
    <w:rsid w:val="52B70F1D"/>
    <w:rsid w:val="52C04276"/>
    <w:rsid w:val="52C85AB9"/>
    <w:rsid w:val="52E22D49"/>
    <w:rsid w:val="52EA6127"/>
    <w:rsid w:val="52F5611F"/>
    <w:rsid w:val="530134AB"/>
    <w:rsid w:val="530734F8"/>
    <w:rsid w:val="531505DE"/>
    <w:rsid w:val="531B06DD"/>
    <w:rsid w:val="532260D6"/>
    <w:rsid w:val="53265CEC"/>
    <w:rsid w:val="53381174"/>
    <w:rsid w:val="53395A8D"/>
    <w:rsid w:val="53430A03"/>
    <w:rsid w:val="53453181"/>
    <w:rsid w:val="535832A7"/>
    <w:rsid w:val="53684556"/>
    <w:rsid w:val="5374208A"/>
    <w:rsid w:val="53890B0C"/>
    <w:rsid w:val="539E2038"/>
    <w:rsid w:val="53AC04B8"/>
    <w:rsid w:val="53AD6020"/>
    <w:rsid w:val="53DD074C"/>
    <w:rsid w:val="53EC2E48"/>
    <w:rsid w:val="53F03A50"/>
    <w:rsid w:val="53FB074F"/>
    <w:rsid w:val="53FC004C"/>
    <w:rsid w:val="540422CF"/>
    <w:rsid w:val="54371493"/>
    <w:rsid w:val="54475DCC"/>
    <w:rsid w:val="544A38FA"/>
    <w:rsid w:val="54616281"/>
    <w:rsid w:val="54751090"/>
    <w:rsid w:val="5479673C"/>
    <w:rsid w:val="548212A3"/>
    <w:rsid w:val="54871388"/>
    <w:rsid w:val="548A728F"/>
    <w:rsid w:val="54905ECA"/>
    <w:rsid w:val="549D6AC8"/>
    <w:rsid w:val="54A066F5"/>
    <w:rsid w:val="54A212AE"/>
    <w:rsid w:val="54A9232C"/>
    <w:rsid w:val="54AC532F"/>
    <w:rsid w:val="54B25F3F"/>
    <w:rsid w:val="54B4790E"/>
    <w:rsid w:val="54BD2D90"/>
    <w:rsid w:val="54D15BCB"/>
    <w:rsid w:val="54FB1595"/>
    <w:rsid w:val="5516017D"/>
    <w:rsid w:val="55585D19"/>
    <w:rsid w:val="556E4059"/>
    <w:rsid w:val="557E0E4D"/>
    <w:rsid w:val="55984425"/>
    <w:rsid w:val="55AF14AC"/>
    <w:rsid w:val="55B96E21"/>
    <w:rsid w:val="55C91189"/>
    <w:rsid w:val="55CE7DB6"/>
    <w:rsid w:val="55E1458A"/>
    <w:rsid w:val="55E406BF"/>
    <w:rsid w:val="55E42029"/>
    <w:rsid w:val="55EA6E84"/>
    <w:rsid w:val="55EB6977"/>
    <w:rsid w:val="5607784E"/>
    <w:rsid w:val="560A4C97"/>
    <w:rsid w:val="560B6A22"/>
    <w:rsid w:val="563166DC"/>
    <w:rsid w:val="564877A5"/>
    <w:rsid w:val="56603E65"/>
    <w:rsid w:val="5660731A"/>
    <w:rsid w:val="5695539B"/>
    <w:rsid w:val="5695773D"/>
    <w:rsid w:val="56C101B4"/>
    <w:rsid w:val="56C279DB"/>
    <w:rsid w:val="56D63A7A"/>
    <w:rsid w:val="56D97728"/>
    <w:rsid w:val="56DA1345"/>
    <w:rsid w:val="56DD6858"/>
    <w:rsid w:val="56EE44F1"/>
    <w:rsid w:val="5715028F"/>
    <w:rsid w:val="5717185B"/>
    <w:rsid w:val="571747DE"/>
    <w:rsid w:val="57255660"/>
    <w:rsid w:val="5746685D"/>
    <w:rsid w:val="57471110"/>
    <w:rsid w:val="57516383"/>
    <w:rsid w:val="57573FCF"/>
    <w:rsid w:val="576F5233"/>
    <w:rsid w:val="57937A03"/>
    <w:rsid w:val="57AB14EB"/>
    <w:rsid w:val="57B37B43"/>
    <w:rsid w:val="57C45AC7"/>
    <w:rsid w:val="57CCC813"/>
    <w:rsid w:val="57D56212"/>
    <w:rsid w:val="57D72812"/>
    <w:rsid w:val="57EF5E0E"/>
    <w:rsid w:val="58054C91"/>
    <w:rsid w:val="580E372B"/>
    <w:rsid w:val="58101591"/>
    <w:rsid w:val="58120A77"/>
    <w:rsid w:val="58136BF6"/>
    <w:rsid w:val="58156BCB"/>
    <w:rsid w:val="58235DE1"/>
    <w:rsid w:val="58294898"/>
    <w:rsid w:val="58385787"/>
    <w:rsid w:val="584450AA"/>
    <w:rsid w:val="584C2341"/>
    <w:rsid w:val="5850268F"/>
    <w:rsid w:val="585431F4"/>
    <w:rsid w:val="586F66CF"/>
    <w:rsid w:val="58785DD8"/>
    <w:rsid w:val="58801DB1"/>
    <w:rsid w:val="5881483E"/>
    <w:rsid w:val="58894DAF"/>
    <w:rsid w:val="588A205B"/>
    <w:rsid w:val="588F7B43"/>
    <w:rsid w:val="58B312C4"/>
    <w:rsid w:val="58BB21DC"/>
    <w:rsid w:val="58BB441C"/>
    <w:rsid w:val="58BF28DA"/>
    <w:rsid w:val="58C24B17"/>
    <w:rsid w:val="58D3217E"/>
    <w:rsid w:val="58DA7713"/>
    <w:rsid w:val="58DD051D"/>
    <w:rsid w:val="58F00C86"/>
    <w:rsid w:val="58FF5879"/>
    <w:rsid w:val="59041CE1"/>
    <w:rsid w:val="590F2C2D"/>
    <w:rsid w:val="591B012B"/>
    <w:rsid w:val="591C0741"/>
    <w:rsid w:val="59204EF1"/>
    <w:rsid w:val="59271F35"/>
    <w:rsid w:val="59310CA2"/>
    <w:rsid w:val="59431CD3"/>
    <w:rsid w:val="59441031"/>
    <w:rsid w:val="59623730"/>
    <w:rsid w:val="59690793"/>
    <w:rsid w:val="5978454B"/>
    <w:rsid w:val="597C47A4"/>
    <w:rsid w:val="598D7D01"/>
    <w:rsid w:val="598F5362"/>
    <w:rsid w:val="5998614C"/>
    <w:rsid w:val="59A64B33"/>
    <w:rsid w:val="59BC3BE1"/>
    <w:rsid w:val="59C7491A"/>
    <w:rsid w:val="59D21773"/>
    <w:rsid w:val="59D84075"/>
    <w:rsid w:val="59DA5F12"/>
    <w:rsid w:val="5A055A2B"/>
    <w:rsid w:val="5A0D7986"/>
    <w:rsid w:val="5A1D1CD0"/>
    <w:rsid w:val="5A2748B5"/>
    <w:rsid w:val="5A3075E2"/>
    <w:rsid w:val="5A34016C"/>
    <w:rsid w:val="5A562228"/>
    <w:rsid w:val="5A5E37A2"/>
    <w:rsid w:val="5A641A16"/>
    <w:rsid w:val="5A6870DC"/>
    <w:rsid w:val="5A6A6AB2"/>
    <w:rsid w:val="5A6E44D0"/>
    <w:rsid w:val="5A7B66B2"/>
    <w:rsid w:val="5A9304C2"/>
    <w:rsid w:val="5A9640B1"/>
    <w:rsid w:val="5ABA1A75"/>
    <w:rsid w:val="5AC834F5"/>
    <w:rsid w:val="5AD21B15"/>
    <w:rsid w:val="5AEB1673"/>
    <w:rsid w:val="5AEF2EDA"/>
    <w:rsid w:val="5B0633C0"/>
    <w:rsid w:val="5B24231E"/>
    <w:rsid w:val="5B28699E"/>
    <w:rsid w:val="5B306F7E"/>
    <w:rsid w:val="5B432EDC"/>
    <w:rsid w:val="5B53608C"/>
    <w:rsid w:val="5B5F0ACD"/>
    <w:rsid w:val="5B6023D9"/>
    <w:rsid w:val="5B767BC7"/>
    <w:rsid w:val="5B777ABF"/>
    <w:rsid w:val="5B7D019F"/>
    <w:rsid w:val="5B87717D"/>
    <w:rsid w:val="5B9062C9"/>
    <w:rsid w:val="5B9751CE"/>
    <w:rsid w:val="5BA131E7"/>
    <w:rsid w:val="5BA272A6"/>
    <w:rsid w:val="5BB32F70"/>
    <w:rsid w:val="5BB54A4D"/>
    <w:rsid w:val="5BB57FC4"/>
    <w:rsid w:val="5BD41BC2"/>
    <w:rsid w:val="5C17602F"/>
    <w:rsid w:val="5C1C4D52"/>
    <w:rsid w:val="5C20315A"/>
    <w:rsid w:val="5C287746"/>
    <w:rsid w:val="5C346CE4"/>
    <w:rsid w:val="5C3C3455"/>
    <w:rsid w:val="5C4F0418"/>
    <w:rsid w:val="5C6B7D11"/>
    <w:rsid w:val="5C6C23B9"/>
    <w:rsid w:val="5C6F5488"/>
    <w:rsid w:val="5C7210A2"/>
    <w:rsid w:val="5C791CC0"/>
    <w:rsid w:val="5C7F7B49"/>
    <w:rsid w:val="5C97462C"/>
    <w:rsid w:val="5C9B19C2"/>
    <w:rsid w:val="5CAC3166"/>
    <w:rsid w:val="5CAD05E2"/>
    <w:rsid w:val="5CB309A7"/>
    <w:rsid w:val="5CB51004"/>
    <w:rsid w:val="5CE77B5D"/>
    <w:rsid w:val="5CE95669"/>
    <w:rsid w:val="5CF96232"/>
    <w:rsid w:val="5D00723B"/>
    <w:rsid w:val="5D0E27BC"/>
    <w:rsid w:val="5D174F7F"/>
    <w:rsid w:val="5D193DB1"/>
    <w:rsid w:val="5D364460"/>
    <w:rsid w:val="5D550EDB"/>
    <w:rsid w:val="5D5A0BF3"/>
    <w:rsid w:val="5D5E7DF4"/>
    <w:rsid w:val="5D5F6D1D"/>
    <w:rsid w:val="5D6D1FFC"/>
    <w:rsid w:val="5D7A7774"/>
    <w:rsid w:val="5D7B09A3"/>
    <w:rsid w:val="5D7E7C70"/>
    <w:rsid w:val="5D9D345A"/>
    <w:rsid w:val="5DAA1DAA"/>
    <w:rsid w:val="5DAB7BEA"/>
    <w:rsid w:val="5DAC1C09"/>
    <w:rsid w:val="5DB229DE"/>
    <w:rsid w:val="5DC15672"/>
    <w:rsid w:val="5DCB6516"/>
    <w:rsid w:val="5DD605D7"/>
    <w:rsid w:val="5DDC2224"/>
    <w:rsid w:val="5DE033EA"/>
    <w:rsid w:val="5E11388E"/>
    <w:rsid w:val="5E230C3A"/>
    <w:rsid w:val="5E3C5819"/>
    <w:rsid w:val="5E4B68D2"/>
    <w:rsid w:val="5E585F52"/>
    <w:rsid w:val="5E650084"/>
    <w:rsid w:val="5E6A32E8"/>
    <w:rsid w:val="5E6F0B64"/>
    <w:rsid w:val="5E830965"/>
    <w:rsid w:val="5E8C408F"/>
    <w:rsid w:val="5E994F7A"/>
    <w:rsid w:val="5E997625"/>
    <w:rsid w:val="5E9E3F7E"/>
    <w:rsid w:val="5EBD5AB9"/>
    <w:rsid w:val="5ED82764"/>
    <w:rsid w:val="5EDE34EF"/>
    <w:rsid w:val="5EE65303"/>
    <w:rsid w:val="5EEB1B57"/>
    <w:rsid w:val="5EEB1B82"/>
    <w:rsid w:val="5EEB5931"/>
    <w:rsid w:val="5F045798"/>
    <w:rsid w:val="5F055986"/>
    <w:rsid w:val="5F186916"/>
    <w:rsid w:val="5F1D7B8D"/>
    <w:rsid w:val="5F1F0361"/>
    <w:rsid w:val="5F2070F3"/>
    <w:rsid w:val="5F2521B5"/>
    <w:rsid w:val="5F293990"/>
    <w:rsid w:val="5F2D50D0"/>
    <w:rsid w:val="5F2E1DC0"/>
    <w:rsid w:val="5F355C39"/>
    <w:rsid w:val="5F3B1F6C"/>
    <w:rsid w:val="5F3F6ACE"/>
    <w:rsid w:val="5F4165AB"/>
    <w:rsid w:val="5F423E29"/>
    <w:rsid w:val="5F4B43E8"/>
    <w:rsid w:val="5F4B5D21"/>
    <w:rsid w:val="5F620DA7"/>
    <w:rsid w:val="5F626165"/>
    <w:rsid w:val="5F731101"/>
    <w:rsid w:val="5F9C361C"/>
    <w:rsid w:val="5FA019E5"/>
    <w:rsid w:val="5FC14BC7"/>
    <w:rsid w:val="5FD15AD2"/>
    <w:rsid w:val="5FE63288"/>
    <w:rsid w:val="5FED48F2"/>
    <w:rsid w:val="5FF576C4"/>
    <w:rsid w:val="60067040"/>
    <w:rsid w:val="600D5A0F"/>
    <w:rsid w:val="60100168"/>
    <w:rsid w:val="60174473"/>
    <w:rsid w:val="6018338A"/>
    <w:rsid w:val="602023AF"/>
    <w:rsid w:val="603E67DA"/>
    <w:rsid w:val="6058076B"/>
    <w:rsid w:val="60691C79"/>
    <w:rsid w:val="606A2308"/>
    <w:rsid w:val="608D0B89"/>
    <w:rsid w:val="608D13B8"/>
    <w:rsid w:val="608E53E0"/>
    <w:rsid w:val="608F6DCF"/>
    <w:rsid w:val="60AF6EEF"/>
    <w:rsid w:val="60BA67A8"/>
    <w:rsid w:val="60CE5E9C"/>
    <w:rsid w:val="60D20E7C"/>
    <w:rsid w:val="60D30D2A"/>
    <w:rsid w:val="60F50EA4"/>
    <w:rsid w:val="60FC046A"/>
    <w:rsid w:val="61195DA0"/>
    <w:rsid w:val="613333DD"/>
    <w:rsid w:val="6133663B"/>
    <w:rsid w:val="613F695D"/>
    <w:rsid w:val="614B7A50"/>
    <w:rsid w:val="6155202D"/>
    <w:rsid w:val="61603826"/>
    <w:rsid w:val="61647C13"/>
    <w:rsid w:val="61773B2D"/>
    <w:rsid w:val="618109F2"/>
    <w:rsid w:val="61890DAD"/>
    <w:rsid w:val="618D2C03"/>
    <w:rsid w:val="61A478CD"/>
    <w:rsid w:val="61A741F8"/>
    <w:rsid w:val="61B93A0D"/>
    <w:rsid w:val="61BA70C3"/>
    <w:rsid w:val="61BC7C78"/>
    <w:rsid w:val="61C37CAC"/>
    <w:rsid w:val="61EE2831"/>
    <w:rsid w:val="61FF01EB"/>
    <w:rsid w:val="62052E9D"/>
    <w:rsid w:val="622B2A75"/>
    <w:rsid w:val="62344338"/>
    <w:rsid w:val="6235433D"/>
    <w:rsid w:val="624668BE"/>
    <w:rsid w:val="624A2316"/>
    <w:rsid w:val="625B49E0"/>
    <w:rsid w:val="62631D21"/>
    <w:rsid w:val="62652744"/>
    <w:rsid w:val="6269194F"/>
    <w:rsid w:val="629F593D"/>
    <w:rsid w:val="62BD64F1"/>
    <w:rsid w:val="62C2089F"/>
    <w:rsid w:val="62C20B6E"/>
    <w:rsid w:val="62CE4A93"/>
    <w:rsid w:val="62D35C9A"/>
    <w:rsid w:val="62D54765"/>
    <w:rsid w:val="62DB7664"/>
    <w:rsid w:val="62EF54E3"/>
    <w:rsid w:val="62FE221F"/>
    <w:rsid w:val="63072B74"/>
    <w:rsid w:val="63097573"/>
    <w:rsid w:val="63117015"/>
    <w:rsid w:val="631E47F0"/>
    <w:rsid w:val="63211AF7"/>
    <w:rsid w:val="632A18EE"/>
    <w:rsid w:val="632A4CAE"/>
    <w:rsid w:val="6337115D"/>
    <w:rsid w:val="633F46AC"/>
    <w:rsid w:val="634426C1"/>
    <w:rsid w:val="6350134F"/>
    <w:rsid w:val="636C04D1"/>
    <w:rsid w:val="637D5D70"/>
    <w:rsid w:val="637D73A5"/>
    <w:rsid w:val="639338AB"/>
    <w:rsid w:val="63C11207"/>
    <w:rsid w:val="63C90472"/>
    <w:rsid w:val="63CA2316"/>
    <w:rsid w:val="63E04D05"/>
    <w:rsid w:val="63E34461"/>
    <w:rsid w:val="63EA5747"/>
    <w:rsid w:val="63EB5108"/>
    <w:rsid w:val="63F21953"/>
    <w:rsid w:val="640B4148"/>
    <w:rsid w:val="64101881"/>
    <w:rsid w:val="64274A84"/>
    <w:rsid w:val="642A0B53"/>
    <w:rsid w:val="644E725E"/>
    <w:rsid w:val="64616ABE"/>
    <w:rsid w:val="6466124F"/>
    <w:rsid w:val="648E2D36"/>
    <w:rsid w:val="64CA2BC8"/>
    <w:rsid w:val="64DC65F2"/>
    <w:rsid w:val="64E52B38"/>
    <w:rsid w:val="64F40E1A"/>
    <w:rsid w:val="64F75E2E"/>
    <w:rsid w:val="64FD6C0C"/>
    <w:rsid w:val="65062B47"/>
    <w:rsid w:val="651545C9"/>
    <w:rsid w:val="651F7051"/>
    <w:rsid w:val="652801D5"/>
    <w:rsid w:val="653F0A94"/>
    <w:rsid w:val="65422B5E"/>
    <w:rsid w:val="65510D5D"/>
    <w:rsid w:val="655363FF"/>
    <w:rsid w:val="65543B68"/>
    <w:rsid w:val="65550F6C"/>
    <w:rsid w:val="655722C3"/>
    <w:rsid w:val="655C6433"/>
    <w:rsid w:val="65644578"/>
    <w:rsid w:val="656B71A0"/>
    <w:rsid w:val="656E1285"/>
    <w:rsid w:val="65987AD6"/>
    <w:rsid w:val="659D2C6E"/>
    <w:rsid w:val="659E70CA"/>
    <w:rsid w:val="659F59C1"/>
    <w:rsid w:val="65A76AC1"/>
    <w:rsid w:val="65A90596"/>
    <w:rsid w:val="65B76EC6"/>
    <w:rsid w:val="65BC7CB7"/>
    <w:rsid w:val="65C7766D"/>
    <w:rsid w:val="65D02CDA"/>
    <w:rsid w:val="65D37CEE"/>
    <w:rsid w:val="65D66F61"/>
    <w:rsid w:val="65E63B9C"/>
    <w:rsid w:val="65F51DC0"/>
    <w:rsid w:val="65F62BA4"/>
    <w:rsid w:val="66100C18"/>
    <w:rsid w:val="66171FA7"/>
    <w:rsid w:val="6619273A"/>
    <w:rsid w:val="662369D4"/>
    <w:rsid w:val="66251F2D"/>
    <w:rsid w:val="662F5994"/>
    <w:rsid w:val="663012BB"/>
    <w:rsid w:val="66356DF9"/>
    <w:rsid w:val="664A237C"/>
    <w:rsid w:val="664F74F8"/>
    <w:rsid w:val="6652789F"/>
    <w:rsid w:val="66554A2F"/>
    <w:rsid w:val="665A4F61"/>
    <w:rsid w:val="6665474F"/>
    <w:rsid w:val="667860ED"/>
    <w:rsid w:val="66837B42"/>
    <w:rsid w:val="668C451F"/>
    <w:rsid w:val="669F7F7B"/>
    <w:rsid w:val="66A95CED"/>
    <w:rsid w:val="66AE61AD"/>
    <w:rsid w:val="66AF21DF"/>
    <w:rsid w:val="66E85379"/>
    <w:rsid w:val="66F330C8"/>
    <w:rsid w:val="66F56645"/>
    <w:rsid w:val="66F771A7"/>
    <w:rsid w:val="6705101D"/>
    <w:rsid w:val="670558E8"/>
    <w:rsid w:val="6712085D"/>
    <w:rsid w:val="67632E35"/>
    <w:rsid w:val="67654A77"/>
    <w:rsid w:val="676915DC"/>
    <w:rsid w:val="676E12FC"/>
    <w:rsid w:val="67765505"/>
    <w:rsid w:val="67771202"/>
    <w:rsid w:val="67805055"/>
    <w:rsid w:val="67A208E9"/>
    <w:rsid w:val="67A81461"/>
    <w:rsid w:val="67C71028"/>
    <w:rsid w:val="67C76DB5"/>
    <w:rsid w:val="67E6546D"/>
    <w:rsid w:val="68120C78"/>
    <w:rsid w:val="6839048A"/>
    <w:rsid w:val="68587782"/>
    <w:rsid w:val="685F7C35"/>
    <w:rsid w:val="686061C9"/>
    <w:rsid w:val="68610E40"/>
    <w:rsid w:val="687E4606"/>
    <w:rsid w:val="68903EBC"/>
    <w:rsid w:val="68922C4A"/>
    <w:rsid w:val="68975C9D"/>
    <w:rsid w:val="68A82E84"/>
    <w:rsid w:val="68CC3A98"/>
    <w:rsid w:val="691B2DFC"/>
    <w:rsid w:val="692045F1"/>
    <w:rsid w:val="693379B4"/>
    <w:rsid w:val="693510F0"/>
    <w:rsid w:val="6941327F"/>
    <w:rsid w:val="69673B44"/>
    <w:rsid w:val="6978078B"/>
    <w:rsid w:val="697A3842"/>
    <w:rsid w:val="697C62A8"/>
    <w:rsid w:val="69847791"/>
    <w:rsid w:val="69853E38"/>
    <w:rsid w:val="699975C7"/>
    <w:rsid w:val="69C231B3"/>
    <w:rsid w:val="69D35EEC"/>
    <w:rsid w:val="69DD6E88"/>
    <w:rsid w:val="69E312EA"/>
    <w:rsid w:val="69EA5D98"/>
    <w:rsid w:val="69FB617B"/>
    <w:rsid w:val="6A063470"/>
    <w:rsid w:val="6A073376"/>
    <w:rsid w:val="6A095303"/>
    <w:rsid w:val="6A0A7BC5"/>
    <w:rsid w:val="6A0C209B"/>
    <w:rsid w:val="6A104E32"/>
    <w:rsid w:val="6A267741"/>
    <w:rsid w:val="6A2E78BF"/>
    <w:rsid w:val="6A440E91"/>
    <w:rsid w:val="6A55309E"/>
    <w:rsid w:val="6A853969"/>
    <w:rsid w:val="6A8F3879"/>
    <w:rsid w:val="6AB26B47"/>
    <w:rsid w:val="6AB67253"/>
    <w:rsid w:val="6AB83FD0"/>
    <w:rsid w:val="6AC61A0E"/>
    <w:rsid w:val="6ACB3D20"/>
    <w:rsid w:val="6AE13829"/>
    <w:rsid w:val="6AF969DC"/>
    <w:rsid w:val="6AFD2A27"/>
    <w:rsid w:val="6B1C7940"/>
    <w:rsid w:val="6B2556D4"/>
    <w:rsid w:val="6B2770E7"/>
    <w:rsid w:val="6B40766A"/>
    <w:rsid w:val="6B4C5B1C"/>
    <w:rsid w:val="6B506CC2"/>
    <w:rsid w:val="6B5920BF"/>
    <w:rsid w:val="6B614BD7"/>
    <w:rsid w:val="6B6C4B43"/>
    <w:rsid w:val="6B783627"/>
    <w:rsid w:val="6BAA6F1F"/>
    <w:rsid w:val="6BD244BA"/>
    <w:rsid w:val="6BD92C38"/>
    <w:rsid w:val="6BDB50B3"/>
    <w:rsid w:val="6BE5371F"/>
    <w:rsid w:val="6BEA3B62"/>
    <w:rsid w:val="6BEC17E0"/>
    <w:rsid w:val="6BEE5EB9"/>
    <w:rsid w:val="6BF07522"/>
    <w:rsid w:val="6BF2344D"/>
    <w:rsid w:val="6BF4517A"/>
    <w:rsid w:val="6BF45B5C"/>
    <w:rsid w:val="6C245957"/>
    <w:rsid w:val="6C380772"/>
    <w:rsid w:val="6C590330"/>
    <w:rsid w:val="6C601E17"/>
    <w:rsid w:val="6C6634D7"/>
    <w:rsid w:val="6C891725"/>
    <w:rsid w:val="6C8C3030"/>
    <w:rsid w:val="6CA51767"/>
    <w:rsid w:val="6CAD496E"/>
    <w:rsid w:val="6CB015C4"/>
    <w:rsid w:val="6CB613C7"/>
    <w:rsid w:val="6CC13353"/>
    <w:rsid w:val="6CC97AEC"/>
    <w:rsid w:val="6CD058E0"/>
    <w:rsid w:val="6CDE381E"/>
    <w:rsid w:val="6D2D3320"/>
    <w:rsid w:val="6D312E7C"/>
    <w:rsid w:val="6D3C58FF"/>
    <w:rsid w:val="6D571AC3"/>
    <w:rsid w:val="6D5F7612"/>
    <w:rsid w:val="6D6C50AC"/>
    <w:rsid w:val="6D700A5F"/>
    <w:rsid w:val="6D710D5D"/>
    <w:rsid w:val="6D7C00C5"/>
    <w:rsid w:val="6D910991"/>
    <w:rsid w:val="6D965483"/>
    <w:rsid w:val="6D9B526C"/>
    <w:rsid w:val="6DA649C0"/>
    <w:rsid w:val="6DA81E1C"/>
    <w:rsid w:val="6DAE5B0D"/>
    <w:rsid w:val="6DCD5952"/>
    <w:rsid w:val="6DF049BD"/>
    <w:rsid w:val="6DF54F14"/>
    <w:rsid w:val="6DFC6948"/>
    <w:rsid w:val="6DFD31A9"/>
    <w:rsid w:val="6E000232"/>
    <w:rsid w:val="6E1A4649"/>
    <w:rsid w:val="6E22562B"/>
    <w:rsid w:val="6E4870F1"/>
    <w:rsid w:val="6E497753"/>
    <w:rsid w:val="6E867227"/>
    <w:rsid w:val="6E883820"/>
    <w:rsid w:val="6E925478"/>
    <w:rsid w:val="6E9A0087"/>
    <w:rsid w:val="6EA30452"/>
    <w:rsid w:val="6EA36D56"/>
    <w:rsid w:val="6EA54A62"/>
    <w:rsid w:val="6EA72D69"/>
    <w:rsid w:val="6EA97255"/>
    <w:rsid w:val="6EF21B94"/>
    <w:rsid w:val="6EFA68C0"/>
    <w:rsid w:val="6F0003FC"/>
    <w:rsid w:val="6F3A0F29"/>
    <w:rsid w:val="6F4C6D18"/>
    <w:rsid w:val="6F5C119C"/>
    <w:rsid w:val="6F715FF8"/>
    <w:rsid w:val="6F862598"/>
    <w:rsid w:val="6F8B1310"/>
    <w:rsid w:val="6F8B14B1"/>
    <w:rsid w:val="6FDC1B6B"/>
    <w:rsid w:val="6FDC2A6F"/>
    <w:rsid w:val="6FEB6780"/>
    <w:rsid w:val="6FF8536C"/>
    <w:rsid w:val="70061E86"/>
    <w:rsid w:val="70096235"/>
    <w:rsid w:val="701C5D76"/>
    <w:rsid w:val="70294093"/>
    <w:rsid w:val="70337DDE"/>
    <w:rsid w:val="704C7922"/>
    <w:rsid w:val="70572627"/>
    <w:rsid w:val="70581235"/>
    <w:rsid w:val="70781894"/>
    <w:rsid w:val="7090557F"/>
    <w:rsid w:val="70A72A68"/>
    <w:rsid w:val="70B84386"/>
    <w:rsid w:val="70CE5DB1"/>
    <w:rsid w:val="70D01CFC"/>
    <w:rsid w:val="70D273FB"/>
    <w:rsid w:val="70D73CD3"/>
    <w:rsid w:val="70DD4EF6"/>
    <w:rsid w:val="70E450B8"/>
    <w:rsid w:val="70F300F3"/>
    <w:rsid w:val="70FA76A6"/>
    <w:rsid w:val="70FC0F37"/>
    <w:rsid w:val="71296141"/>
    <w:rsid w:val="713A515F"/>
    <w:rsid w:val="71417C96"/>
    <w:rsid w:val="714479C8"/>
    <w:rsid w:val="714A6BE2"/>
    <w:rsid w:val="714D10B3"/>
    <w:rsid w:val="71574C81"/>
    <w:rsid w:val="715A570D"/>
    <w:rsid w:val="715D54F9"/>
    <w:rsid w:val="717F6C52"/>
    <w:rsid w:val="718104E0"/>
    <w:rsid w:val="71B132B0"/>
    <w:rsid w:val="71C32C8F"/>
    <w:rsid w:val="71E84951"/>
    <w:rsid w:val="71EA742E"/>
    <w:rsid w:val="71F853B6"/>
    <w:rsid w:val="72080782"/>
    <w:rsid w:val="72094DC3"/>
    <w:rsid w:val="720B11B4"/>
    <w:rsid w:val="720E0B7E"/>
    <w:rsid w:val="72217DC9"/>
    <w:rsid w:val="723F5E90"/>
    <w:rsid w:val="72477438"/>
    <w:rsid w:val="7251665A"/>
    <w:rsid w:val="725513B4"/>
    <w:rsid w:val="72794D1E"/>
    <w:rsid w:val="7281762C"/>
    <w:rsid w:val="728E4760"/>
    <w:rsid w:val="729055BB"/>
    <w:rsid w:val="72985ADF"/>
    <w:rsid w:val="729F2B95"/>
    <w:rsid w:val="72B0169B"/>
    <w:rsid w:val="72BC193D"/>
    <w:rsid w:val="72FF5170"/>
    <w:rsid w:val="73051C17"/>
    <w:rsid w:val="73161646"/>
    <w:rsid w:val="732122C1"/>
    <w:rsid w:val="73400B1E"/>
    <w:rsid w:val="734A576D"/>
    <w:rsid w:val="73526450"/>
    <w:rsid w:val="73583A9B"/>
    <w:rsid w:val="736A1C02"/>
    <w:rsid w:val="736B336C"/>
    <w:rsid w:val="73830465"/>
    <w:rsid w:val="73937D65"/>
    <w:rsid w:val="73B03CDC"/>
    <w:rsid w:val="73B33441"/>
    <w:rsid w:val="73BD5B78"/>
    <w:rsid w:val="73C5155C"/>
    <w:rsid w:val="73DA58C0"/>
    <w:rsid w:val="73DD4FFF"/>
    <w:rsid w:val="73E12A46"/>
    <w:rsid w:val="73F63876"/>
    <w:rsid w:val="740E69C5"/>
    <w:rsid w:val="742E43F3"/>
    <w:rsid w:val="742E450A"/>
    <w:rsid w:val="743F4223"/>
    <w:rsid w:val="74430027"/>
    <w:rsid w:val="74495668"/>
    <w:rsid w:val="74532838"/>
    <w:rsid w:val="7476433D"/>
    <w:rsid w:val="747B2FCD"/>
    <w:rsid w:val="747E0A1E"/>
    <w:rsid w:val="74984CA1"/>
    <w:rsid w:val="749C1F79"/>
    <w:rsid w:val="74AD4638"/>
    <w:rsid w:val="74B202D3"/>
    <w:rsid w:val="74C64118"/>
    <w:rsid w:val="74CA6401"/>
    <w:rsid w:val="74CF3EDA"/>
    <w:rsid w:val="74EC15DC"/>
    <w:rsid w:val="74FD2B4F"/>
    <w:rsid w:val="74FF278E"/>
    <w:rsid w:val="7538283F"/>
    <w:rsid w:val="7544326B"/>
    <w:rsid w:val="756F35A7"/>
    <w:rsid w:val="75890153"/>
    <w:rsid w:val="75995C03"/>
    <w:rsid w:val="759E17FC"/>
    <w:rsid w:val="759F0B0D"/>
    <w:rsid w:val="75AD2F41"/>
    <w:rsid w:val="75AE4026"/>
    <w:rsid w:val="75AE759C"/>
    <w:rsid w:val="75B10E52"/>
    <w:rsid w:val="75B4344A"/>
    <w:rsid w:val="75D30258"/>
    <w:rsid w:val="75D92DD5"/>
    <w:rsid w:val="75E15A0E"/>
    <w:rsid w:val="75EF359B"/>
    <w:rsid w:val="75F204AF"/>
    <w:rsid w:val="760616F0"/>
    <w:rsid w:val="760C31AA"/>
    <w:rsid w:val="762471E0"/>
    <w:rsid w:val="762C0858"/>
    <w:rsid w:val="763A3C55"/>
    <w:rsid w:val="76603B95"/>
    <w:rsid w:val="76617731"/>
    <w:rsid w:val="766F3032"/>
    <w:rsid w:val="76713781"/>
    <w:rsid w:val="768F6550"/>
    <w:rsid w:val="76903790"/>
    <w:rsid w:val="76920F63"/>
    <w:rsid w:val="76BF7232"/>
    <w:rsid w:val="76C8276D"/>
    <w:rsid w:val="76D06AEC"/>
    <w:rsid w:val="76D3680D"/>
    <w:rsid w:val="76D62CDB"/>
    <w:rsid w:val="76E37F31"/>
    <w:rsid w:val="76F732A3"/>
    <w:rsid w:val="77074B74"/>
    <w:rsid w:val="7713711B"/>
    <w:rsid w:val="77143B81"/>
    <w:rsid w:val="7718556C"/>
    <w:rsid w:val="77294EED"/>
    <w:rsid w:val="77350554"/>
    <w:rsid w:val="774B5FAF"/>
    <w:rsid w:val="77514D2B"/>
    <w:rsid w:val="77606A22"/>
    <w:rsid w:val="77692AB8"/>
    <w:rsid w:val="77794E56"/>
    <w:rsid w:val="77826B10"/>
    <w:rsid w:val="77927ED6"/>
    <w:rsid w:val="7794180B"/>
    <w:rsid w:val="77A11A44"/>
    <w:rsid w:val="77CF3E8E"/>
    <w:rsid w:val="77D13651"/>
    <w:rsid w:val="77F12535"/>
    <w:rsid w:val="77F57C6E"/>
    <w:rsid w:val="78091106"/>
    <w:rsid w:val="780C4C9A"/>
    <w:rsid w:val="7814082D"/>
    <w:rsid w:val="7814578F"/>
    <w:rsid w:val="781931D0"/>
    <w:rsid w:val="782072C9"/>
    <w:rsid w:val="78212BE0"/>
    <w:rsid w:val="78227F45"/>
    <w:rsid w:val="783634EE"/>
    <w:rsid w:val="78395F16"/>
    <w:rsid w:val="783E0B9A"/>
    <w:rsid w:val="7841339D"/>
    <w:rsid w:val="784347C4"/>
    <w:rsid w:val="784F4B65"/>
    <w:rsid w:val="785874D9"/>
    <w:rsid w:val="786801A4"/>
    <w:rsid w:val="786B4BDB"/>
    <w:rsid w:val="787107A9"/>
    <w:rsid w:val="787B0E50"/>
    <w:rsid w:val="787F4B16"/>
    <w:rsid w:val="789456D9"/>
    <w:rsid w:val="78A2728C"/>
    <w:rsid w:val="78B55AAC"/>
    <w:rsid w:val="78BA50F7"/>
    <w:rsid w:val="78BB2381"/>
    <w:rsid w:val="78C07EE4"/>
    <w:rsid w:val="78CA3236"/>
    <w:rsid w:val="78CE133A"/>
    <w:rsid w:val="78D10C16"/>
    <w:rsid w:val="78D23783"/>
    <w:rsid w:val="78E334A5"/>
    <w:rsid w:val="78FA4811"/>
    <w:rsid w:val="79072250"/>
    <w:rsid w:val="791606B5"/>
    <w:rsid w:val="791B6DA4"/>
    <w:rsid w:val="79262551"/>
    <w:rsid w:val="794473A8"/>
    <w:rsid w:val="796F0610"/>
    <w:rsid w:val="797515BF"/>
    <w:rsid w:val="797C1E1F"/>
    <w:rsid w:val="797D6E8C"/>
    <w:rsid w:val="79964E85"/>
    <w:rsid w:val="799C1035"/>
    <w:rsid w:val="79A77B0C"/>
    <w:rsid w:val="79BA41BB"/>
    <w:rsid w:val="79C142AC"/>
    <w:rsid w:val="79C61520"/>
    <w:rsid w:val="79E35DAD"/>
    <w:rsid w:val="79E766E9"/>
    <w:rsid w:val="79ED32F3"/>
    <w:rsid w:val="79F273DD"/>
    <w:rsid w:val="79F32CC4"/>
    <w:rsid w:val="79F531AF"/>
    <w:rsid w:val="7A157E3F"/>
    <w:rsid w:val="7A236D15"/>
    <w:rsid w:val="7A3864DC"/>
    <w:rsid w:val="7A3A62E4"/>
    <w:rsid w:val="7A4D0D36"/>
    <w:rsid w:val="7A5102F4"/>
    <w:rsid w:val="7A5D1E51"/>
    <w:rsid w:val="7A68681F"/>
    <w:rsid w:val="7A7C5D56"/>
    <w:rsid w:val="7A8B6668"/>
    <w:rsid w:val="7A9C08D9"/>
    <w:rsid w:val="7AB847F0"/>
    <w:rsid w:val="7AF517DC"/>
    <w:rsid w:val="7AFB4923"/>
    <w:rsid w:val="7AFE3BAC"/>
    <w:rsid w:val="7B073F40"/>
    <w:rsid w:val="7B160B6B"/>
    <w:rsid w:val="7B1D1BF5"/>
    <w:rsid w:val="7B301C64"/>
    <w:rsid w:val="7B3753B1"/>
    <w:rsid w:val="7B3E4ED8"/>
    <w:rsid w:val="7B4B2817"/>
    <w:rsid w:val="7B537186"/>
    <w:rsid w:val="7B5F19EA"/>
    <w:rsid w:val="7B670E83"/>
    <w:rsid w:val="7B815520"/>
    <w:rsid w:val="7B925739"/>
    <w:rsid w:val="7B9D5B7F"/>
    <w:rsid w:val="7B9E709A"/>
    <w:rsid w:val="7B9E743A"/>
    <w:rsid w:val="7BA670DF"/>
    <w:rsid w:val="7BA96FD5"/>
    <w:rsid w:val="7BB22650"/>
    <w:rsid w:val="7BC23C48"/>
    <w:rsid w:val="7BC776AC"/>
    <w:rsid w:val="7BED1804"/>
    <w:rsid w:val="7BF562E5"/>
    <w:rsid w:val="7BFD622B"/>
    <w:rsid w:val="7BFF3F5C"/>
    <w:rsid w:val="7C046413"/>
    <w:rsid w:val="7C2659A6"/>
    <w:rsid w:val="7C2B0D5B"/>
    <w:rsid w:val="7C354771"/>
    <w:rsid w:val="7C520630"/>
    <w:rsid w:val="7C5928DA"/>
    <w:rsid w:val="7C6724CF"/>
    <w:rsid w:val="7C6F372C"/>
    <w:rsid w:val="7C7B55CC"/>
    <w:rsid w:val="7C9130A5"/>
    <w:rsid w:val="7CC05128"/>
    <w:rsid w:val="7CC11A85"/>
    <w:rsid w:val="7CD25CF0"/>
    <w:rsid w:val="7CF33763"/>
    <w:rsid w:val="7D1D1F75"/>
    <w:rsid w:val="7D27115C"/>
    <w:rsid w:val="7D2A5DDD"/>
    <w:rsid w:val="7D34167D"/>
    <w:rsid w:val="7D367A56"/>
    <w:rsid w:val="7D67065E"/>
    <w:rsid w:val="7D670C6D"/>
    <w:rsid w:val="7D6E5788"/>
    <w:rsid w:val="7D8C4232"/>
    <w:rsid w:val="7DD44BD7"/>
    <w:rsid w:val="7DF34205"/>
    <w:rsid w:val="7E177AE7"/>
    <w:rsid w:val="7E416028"/>
    <w:rsid w:val="7E4C2A91"/>
    <w:rsid w:val="7E6E2528"/>
    <w:rsid w:val="7E7B57EE"/>
    <w:rsid w:val="7E8B31DD"/>
    <w:rsid w:val="7E973746"/>
    <w:rsid w:val="7EB84979"/>
    <w:rsid w:val="7EC62364"/>
    <w:rsid w:val="7ED27D86"/>
    <w:rsid w:val="7EEA3D63"/>
    <w:rsid w:val="7EEB29F2"/>
    <w:rsid w:val="7EEC2028"/>
    <w:rsid w:val="7F0C4312"/>
    <w:rsid w:val="7F406314"/>
    <w:rsid w:val="7F48121F"/>
    <w:rsid w:val="7F51183B"/>
    <w:rsid w:val="7F531C21"/>
    <w:rsid w:val="7F6835F2"/>
    <w:rsid w:val="7F793B11"/>
    <w:rsid w:val="7F8A0440"/>
    <w:rsid w:val="7F8D64E8"/>
    <w:rsid w:val="7F9933A0"/>
    <w:rsid w:val="7FAC155A"/>
    <w:rsid w:val="7FAC170B"/>
    <w:rsid w:val="7FC45788"/>
    <w:rsid w:val="7FCA0A9E"/>
    <w:rsid w:val="7FCE3445"/>
    <w:rsid w:val="7FF150A6"/>
    <w:rsid w:val="7FF64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4"/>
    <w:next w:val="1"/>
    <w:link w:val="49"/>
    <w:qFormat/>
    <w:uiPriority w:val="0"/>
    <w:pPr>
      <w:keepNext/>
      <w:keepLines/>
      <w:spacing w:after="120" w:line="360" w:lineRule="auto"/>
      <w:jc w:val="left"/>
      <w:outlineLvl w:val="0"/>
    </w:pPr>
    <w:rPr>
      <w:kern w:val="44"/>
      <w:sz w:val="28"/>
      <w:szCs w:val="28"/>
    </w:rPr>
  </w:style>
  <w:style w:type="paragraph" w:styleId="5">
    <w:name w:val="heading 2"/>
    <w:basedOn w:val="1"/>
    <w:next w:val="1"/>
    <w:link w:val="54"/>
    <w:autoRedefine/>
    <w:qFormat/>
    <w:uiPriority w:val="0"/>
    <w:pPr>
      <w:keepNext/>
      <w:keepLines/>
      <w:spacing w:before="120" w:after="120" w:line="415" w:lineRule="auto"/>
      <w:ind w:left="454"/>
      <w:jc w:val="center"/>
      <w:outlineLvl w:val="1"/>
    </w:pPr>
    <w:rPr>
      <w:rFonts w:ascii="Arial" w:hAnsi="Arial"/>
      <w:b/>
      <w:color w:val="000000"/>
      <w:kern w:val="0"/>
      <w:sz w:val="24"/>
      <w:szCs w:val="24"/>
    </w:rPr>
  </w:style>
  <w:style w:type="paragraph" w:styleId="6">
    <w:name w:val="heading 3"/>
    <w:basedOn w:val="1"/>
    <w:next w:val="1"/>
    <w:link w:val="56"/>
    <w:autoRedefine/>
    <w:qFormat/>
    <w:uiPriority w:val="0"/>
    <w:pPr>
      <w:widowControl/>
      <w:spacing w:before="100" w:beforeAutospacing="1" w:after="100" w:afterAutospacing="1"/>
      <w:jc w:val="left"/>
      <w:outlineLvl w:val="2"/>
    </w:pPr>
    <w:rPr>
      <w:rFonts w:ascii="宋体" w:hAnsi="宋体"/>
      <w:kern w:val="0"/>
      <w:sz w:val="27"/>
      <w:szCs w:val="27"/>
    </w:rPr>
  </w:style>
  <w:style w:type="paragraph" w:styleId="7">
    <w:name w:val="heading 4"/>
    <w:basedOn w:val="1"/>
    <w:next w:val="1"/>
    <w:link w:val="57"/>
    <w:qFormat/>
    <w:uiPriority w:val="0"/>
    <w:pPr>
      <w:keepNext/>
      <w:keepLines/>
      <w:numPr>
        <w:ilvl w:val="3"/>
        <w:numId w:val="1"/>
      </w:numPr>
      <w:spacing w:beforeLines="50" w:afterLines="50" w:line="360" w:lineRule="auto"/>
      <w:outlineLvl w:val="3"/>
    </w:pPr>
    <w:rPr>
      <w:rFonts w:ascii="Arial" w:hAnsi="Arial"/>
      <w:color w:val="000000"/>
      <w:kern w:val="0"/>
      <w:sz w:val="20"/>
      <w:szCs w:val="21"/>
    </w:rPr>
  </w:style>
  <w:style w:type="paragraph" w:styleId="8">
    <w:name w:val="heading 5"/>
    <w:basedOn w:val="7"/>
    <w:next w:val="9"/>
    <w:link w:val="58"/>
    <w:autoRedefine/>
    <w:qFormat/>
    <w:uiPriority w:val="0"/>
    <w:pPr>
      <w:numPr>
        <w:ilvl w:val="4"/>
      </w:numPr>
      <w:spacing w:line="240" w:lineRule="exact"/>
      <w:outlineLvl w:val="4"/>
    </w:pPr>
  </w:style>
  <w:style w:type="paragraph" w:styleId="10">
    <w:name w:val="heading 6"/>
    <w:basedOn w:val="1"/>
    <w:next w:val="1"/>
    <w:link w:val="59"/>
    <w:qFormat/>
    <w:uiPriority w:val="0"/>
    <w:pPr>
      <w:keepNext/>
      <w:keepLines/>
      <w:numPr>
        <w:ilvl w:val="5"/>
        <w:numId w:val="2"/>
      </w:numPr>
      <w:spacing w:before="240" w:after="64" w:line="320" w:lineRule="auto"/>
      <w:outlineLvl w:val="5"/>
    </w:pPr>
    <w:rPr>
      <w:rFonts w:ascii="Arial" w:hAnsi="Arial" w:eastAsia="黑体"/>
      <w:b/>
      <w:bCs/>
      <w:kern w:val="0"/>
      <w:sz w:val="24"/>
      <w:szCs w:val="24"/>
    </w:rPr>
  </w:style>
  <w:style w:type="paragraph" w:styleId="11">
    <w:name w:val="heading 7"/>
    <w:basedOn w:val="1"/>
    <w:next w:val="9"/>
    <w:link w:val="60"/>
    <w:autoRedefine/>
    <w:qFormat/>
    <w:uiPriority w:val="0"/>
    <w:pPr>
      <w:keepNext/>
      <w:keepLines/>
      <w:numPr>
        <w:ilvl w:val="6"/>
        <w:numId w:val="1"/>
      </w:numPr>
      <w:spacing w:before="240" w:after="64" w:line="320" w:lineRule="auto"/>
      <w:outlineLvl w:val="6"/>
    </w:pPr>
    <w:rPr>
      <w:b/>
      <w:kern w:val="0"/>
      <w:sz w:val="24"/>
      <w:szCs w:val="20"/>
    </w:rPr>
  </w:style>
  <w:style w:type="paragraph" w:styleId="12">
    <w:name w:val="heading 8"/>
    <w:basedOn w:val="1"/>
    <w:next w:val="9"/>
    <w:link w:val="61"/>
    <w:qFormat/>
    <w:uiPriority w:val="0"/>
    <w:pPr>
      <w:keepNext/>
      <w:keepLines/>
      <w:numPr>
        <w:ilvl w:val="7"/>
        <w:numId w:val="1"/>
      </w:numPr>
      <w:spacing w:before="240" w:after="64" w:line="320" w:lineRule="auto"/>
      <w:outlineLvl w:val="7"/>
    </w:pPr>
    <w:rPr>
      <w:rFonts w:ascii="Arial" w:hAnsi="Arial" w:eastAsia="黑体"/>
      <w:kern w:val="0"/>
      <w:sz w:val="24"/>
      <w:szCs w:val="20"/>
    </w:rPr>
  </w:style>
  <w:style w:type="paragraph" w:styleId="13">
    <w:name w:val="heading 9"/>
    <w:basedOn w:val="1"/>
    <w:next w:val="9"/>
    <w:link w:val="62"/>
    <w:qFormat/>
    <w:uiPriority w:val="0"/>
    <w:pPr>
      <w:keepNext/>
      <w:keepLines/>
      <w:numPr>
        <w:ilvl w:val="8"/>
        <w:numId w:val="1"/>
      </w:numPr>
      <w:spacing w:before="240" w:after="64" w:line="320" w:lineRule="auto"/>
      <w:outlineLvl w:val="8"/>
    </w:pPr>
    <w:rPr>
      <w:rFonts w:ascii="Arial" w:hAnsi="Arial" w:eastAsia="黑体"/>
      <w:kern w:val="0"/>
      <w:sz w:val="20"/>
      <w:szCs w:val="20"/>
    </w:rPr>
  </w:style>
  <w:style w:type="character" w:default="1" w:styleId="40">
    <w:name w:val="Default Paragraph Font"/>
    <w:semiHidden/>
    <w:unhideWhenUsed/>
    <w:qFormat/>
    <w:uiPriority w:val="1"/>
  </w:style>
  <w:style w:type="table" w:default="1" w:styleId="38">
    <w:name w:val="Normal Table"/>
    <w:autoRedefine/>
    <w:semiHidden/>
    <w:unhideWhenUsed/>
    <w:qFormat/>
    <w:uiPriority w:val="99"/>
    <w:tblPr>
      <w:tblCellMar>
        <w:top w:w="0" w:type="dxa"/>
        <w:left w:w="108" w:type="dxa"/>
        <w:bottom w:w="0" w:type="dxa"/>
        <w:right w:w="108" w:type="dxa"/>
      </w:tblCellMar>
    </w:tblPr>
  </w:style>
  <w:style w:type="paragraph" w:styleId="2">
    <w:name w:val="toc 2"/>
    <w:basedOn w:val="1"/>
    <w:next w:val="1"/>
    <w:autoRedefine/>
    <w:qFormat/>
    <w:uiPriority w:val="39"/>
    <w:pPr>
      <w:tabs>
        <w:tab w:val="right" w:leader="dot" w:pos="9060"/>
      </w:tabs>
      <w:snapToGrid w:val="0"/>
      <w:spacing w:line="360" w:lineRule="auto"/>
      <w:ind w:left="420" w:leftChars="200"/>
      <w:jc w:val="left"/>
    </w:pPr>
    <w:rPr>
      <w:sz w:val="24"/>
      <w:szCs w:val="24"/>
    </w:rPr>
  </w:style>
  <w:style w:type="paragraph" w:styleId="4">
    <w:name w:val="Title"/>
    <w:basedOn w:val="1"/>
    <w:link w:val="51"/>
    <w:autoRedefine/>
    <w:qFormat/>
    <w:uiPriority w:val="0"/>
    <w:pPr>
      <w:spacing w:before="120" w:after="60"/>
      <w:jc w:val="center"/>
    </w:pPr>
    <w:rPr>
      <w:rFonts w:ascii="Arial" w:hAnsi="Arial"/>
      <w:b/>
      <w:kern w:val="0"/>
      <w:sz w:val="44"/>
      <w:szCs w:val="20"/>
    </w:rPr>
  </w:style>
  <w:style w:type="paragraph" w:styleId="9">
    <w:name w:val="Normal Indent"/>
    <w:basedOn w:val="1"/>
    <w:next w:val="1"/>
    <w:link w:val="55"/>
    <w:autoRedefine/>
    <w:qFormat/>
    <w:uiPriority w:val="0"/>
    <w:pPr>
      <w:ind w:firstLine="420"/>
    </w:pPr>
    <w:rPr>
      <w:szCs w:val="20"/>
    </w:rPr>
  </w:style>
  <w:style w:type="paragraph" w:styleId="14">
    <w:name w:val="Document Map"/>
    <w:basedOn w:val="1"/>
    <w:link w:val="63"/>
    <w:autoRedefine/>
    <w:qFormat/>
    <w:uiPriority w:val="0"/>
    <w:pPr>
      <w:shd w:val="clear" w:color="auto" w:fill="000080"/>
    </w:pPr>
    <w:rPr>
      <w:kern w:val="0"/>
      <w:sz w:val="20"/>
      <w:szCs w:val="20"/>
    </w:rPr>
  </w:style>
  <w:style w:type="paragraph" w:styleId="15">
    <w:name w:val="annotation text"/>
    <w:basedOn w:val="1"/>
    <w:link w:val="64"/>
    <w:autoRedefine/>
    <w:qFormat/>
    <w:uiPriority w:val="0"/>
    <w:pPr>
      <w:spacing w:line="360" w:lineRule="auto"/>
      <w:ind w:firstLine="523" w:firstLineChars="218"/>
      <w:jc w:val="left"/>
    </w:pPr>
    <w:rPr>
      <w:rFonts w:ascii="宋体" w:hAnsi="宋体"/>
      <w:kern w:val="0"/>
      <w:sz w:val="24"/>
      <w:szCs w:val="24"/>
    </w:rPr>
  </w:style>
  <w:style w:type="paragraph" w:styleId="16">
    <w:name w:val="Body Text 3"/>
    <w:basedOn w:val="1"/>
    <w:link w:val="65"/>
    <w:autoRedefine/>
    <w:unhideWhenUsed/>
    <w:qFormat/>
    <w:uiPriority w:val="99"/>
    <w:pPr>
      <w:spacing w:after="120"/>
    </w:pPr>
    <w:rPr>
      <w:rFonts w:ascii="Calibri" w:hAnsi="Calibri"/>
      <w:sz w:val="16"/>
      <w:szCs w:val="16"/>
    </w:rPr>
  </w:style>
  <w:style w:type="paragraph" w:styleId="17">
    <w:name w:val="Body Text"/>
    <w:basedOn w:val="1"/>
    <w:link w:val="52"/>
    <w:autoRedefine/>
    <w:qFormat/>
    <w:uiPriority w:val="0"/>
    <w:pPr>
      <w:spacing w:after="120"/>
    </w:pPr>
    <w:rPr>
      <w:kern w:val="0"/>
      <w:sz w:val="20"/>
      <w:szCs w:val="20"/>
    </w:rPr>
  </w:style>
  <w:style w:type="paragraph" w:styleId="18">
    <w:name w:val="Body Text Indent"/>
    <w:basedOn w:val="1"/>
    <w:link w:val="66"/>
    <w:autoRedefine/>
    <w:qFormat/>
    <w:uiPriority w:val="0"/>
    <w:pPr>
      <w:ind w:firstLine="570"/>
    </w:pPr>
    <w:rPr>
      <w:kern w:val="0"/>
      <w:sz w:val="28"/>
      <w:szCs w:val="20"/>
    </w:rPr>
  </w:style>
  <w:style w:type="paragraph" w:styleId="19">
    <w:name w:val="toc 3"/>
    <w:basedOn w:val="1"/>
    <w:next w:val="1"/>
    <w:autoRedefine/>
    <w:qFormat/>
    <w:uiPriority w:val="39"/>
    <w:pPr>
      <w:snapToGrid w:val="0"/>
      <w:spacing w:line="360" w:lineRule="auto"/>
      <w:ind w:left="400" w:leftChars="400"/>
      <w:jc w:val="left"/>
    </w:pPr>
    <w:rPr>
      <w:sz w:val="24"/>
      <w:szCs w:val="20"/>
    </w:rPr>
  </w:style>
  <w:style w:type="paragraph" w:styleId="20">
    <w:name w:val="Plain Text"/>
    <w:basedOn w:val="1"/>
    <w:next w:val="1"/>
    <w:link w:val="50"/>
    <w:autoRedefine/>
    <w:qFormat/>
    <w:uiPriority w:val="0"/>
    <w:rPr>
      <w:rFonts w:ascii="宋体" w:hAnsi="Courier New"/>
      <w:kern w:val="0"/>
      <w:sz w:val="20"/>
      <w:szCs w:val="20"/>
    </w:rPr>
  </w:style>
  <w:style w:type="paragraph" w:styleId="21">
    <w:name w:val="Date"/>
    <w:basedOn w:val="1"/>
    <w:next w:val="1"/>
    <w:link w:val="67"/>
    <w:autoRedefine/>
    <w:qFormat/>
    <w:uiPriority w:val="0"/>
    <w:rPr>
      <w:kern w:val="0"/>
      <w:sz w:val="20"/>
      <w:szCs w:val="20"/>
    </w:rPr>
  </w:style>
  <w:style w:type="paragraph" w:styleId="22">
    <w:name w:val="Body Text Indent 2"/>
    <w:basedOn w:val="1"/>
    <w:link w:val="68"/>
    <w:autoRedefine/>
    <w:qFormat/>
    <w:uiPriority w:val="0"/>
    <w:pPr>
      <w:spacing w:line="400" w:lineRule="exact"/>
      <w:ind w:left="425"/>
    </w:pPr>
    <w:rPr>
      <w:color w:val="000000"/>
      <w:kern w:val="0"/>
      <w:sz w:val="24"/>
      <w:szCs w:val="20"/>
    </w:rPr>
  </w:style>
  <w:style w:type="paragraph" w:styleId="23">
    <w:name w:val="endnote text"/>
    <w:basedOn w:val="1"/>
    <w:link w:val="69"/>
    <w:autoRedefine/>
    <w:qFormat/>
    <w:uiPriority w:val="0"/>
    <w:pPr>
      <w:snapToGrid w:val="0"/>
      <w:jc w:val="left"/>
    </w:pPr>
    <w:rPr>
      <w:kern w:val="0"/>
      <w:sz w:val="20"/>
      <w:szCs w:val="20"/>
    </w:rPr>
  </w:style>
  <w:style w:type="paragraph" w:styleId="24">
    <w:name w:val="Balloon Text"/>
    <w:basedOn w:val="1"/>
    <w:link w:val="70"/>
    <w:autoRedefine/>
    <w:qFormat/>
    <w:uiPriority w:val="0"/>
    <w:rPr>
      <w:kern w:val="0"/>
      <w:sz w:val="18"/>
      <w:szCs w:val="18"/>
    </w:rPr>
  </w:style>
  <w:style w:type="paragraph" w:styleId="25">
    <w:name w:val="footer"/>
    <w:basedOn w:val="1"/>
    <w:link w:val="71"/>
    <w:autoRedefine/>
    <w:unhideWhenUsed/>
    <w:qFormat/>
    <w:uiPriority w:val="0"/>
    <w:pPr>
      <w:tabs>
        <w:tab w:val="center" w:pos="4153"/>
        <w:tab w:val="right" w:pos="8306"/>
      </w:tabs>
      <w:snapToGrid w:val="0"/>
      <w:jc w:val="left"/>
    </w:pPr>
    <w:rPr>
      <w:rFonts w:ascii="Calibri" w:hAnsi="Calibri"/>
      <w:kern w:val="0"/>
      <w:sz w:val="18"/>
      <w:szCs w:val="18"/>
    </w:rPr>
  </w:style>
  <w:style w:type="paragraph" w:styleId="26">
    <w:name w:val="envelope return"/>
    <w:basedOn w:val="1"/>
    <w:autoRedefine/>
    <w:qFormat/>
    <w:uiPriority w:val="0"/>
    <w:pPr>
      <w:snapToGrid w:val="0"/>
    </w:pPr>
    <w:rPr>
      <w:rFonts w:ascii="Arial" w:hAnsi="Arial"/>
      <w:szCs w:val="24"/>
    </w:rPr>
  </w:style>
  <w:style w:type="paragraph" w:styleId="27">
    <w:name w:val="header"/>
    <w:basedOn w:val="1"/>
    <w:link w:val="72"/>
    <w:autoRedefine/>
    <w:unhideWhenUsed/>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28">
    <w:name w:val="toc 1"/>
    <w:basedOn w:val="1"/>
    <w:next w:val="1"/>
    <w:autoRedefine/>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9">
    <w:name w:val="footnote text"/>
    <w:basedOn w:val="1"/>
    <w:link w:val="73"/>
    <w:autoRedefine/>
    <w:qFormat/>
    <w:uiPriority w:val="0"/>
    <w:pPr>
      <w:snapToGrid w:val="0"/>
      <w:spacing w:line="360" w:lineRule="auto"/>
      <w:ind w:firstLine="523" w:firstLineChars="218"/>
      <w:jc w:val="left"/>
    </w:pPr>
    <w:rPr>
      <w:rFonts w:ascii="宋体" w:hAnsi="宋体"/>
      <w:kern w:val="0"/>
      <w:sz w:val="18"/>
      <w:szCs w:val="18"/>
    </w:rPr>
  </w:style>
  <w:style w:type="paragraph" w:styleId="30">
    <w:name w:val="Body Text Indent 3"/>
    <w:basedOn w:val="1"/>
    <w:link w:val="74"/>
    <w:autoRedefine/>
    <w:qFormat/>
    <w:uiPriority w:val="0"/>
    <w:pPr>
      <w:tabs>
        <w:tab w:val="left" w:pos="0"/>
      </w:tabs>
      <w:spacing w:line="400" w:lineRule="exact"/>
      <w:ind w:left="563" w:leftChars="228" w:hanging="84" w:hangingChars="35"/>
    </w:pPr>
    <w:rPr>
      <w:color w:val="000000"/>
      <w:kern w:val="0"/>
      <w:sz w:val="24"/>
      <w:szCs w:val="20"/>
    </w:rPr>
  </w:style>
  <w:style w:type="paragraph" w:styleId="31">
    <w:name w:val="Body Text 2"/>
    <w:basedOn w:val="1"/>
    <w:link w:val="75"/>
    <w:autoRedefine/>
    <w:qFormat/>
    <w:uiPriority w:val="0"/>
    <w:rPr>
      <w:rFonts w:ascii="宋体" w:hAnsi="宋体"/>
      <w:kern w:val="0"/>
      <w:sz w:val="20"/>
      <w:szCs w:val="24"/>
      <w:u w:val="single"/>
    </w:rPr>
  </w:style>
  <w:style w:type="paragraph" w:styleId="32">
    <w:name w:val="HTML Preformatted"/>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宋体"/>
      <w:sz w:val="24"/>
      <w:szCs w:val="24"/>
      <w:lang w:val="en-US" w:eastAsia="zh-CN" w:bidi="ar-SA"/>
    </w:rPr>
  </w:style>
  <w:style w:type="paragraph" w:styleId="33">
    <w:name w:val="Normal (Web)"/>
    <w:basedOn w:val="1"/>
    <w:autoRedefine/>
    <w:qFormat/>
    <w:uiPriority w:val="0"/>
    <w:pPr>
      <w:spacing w:beforeAutospacing="1" w:afterAutospacing="1"/>
      <w:jc w:val="left"/>
    </w:pPr>
    <w:rPr>
      <w:kern w:val="0"/>
      <w:sz w:val="24"/>
    </w:rPr>
  </w:style>
  <w:style w:type="paragraph" w:styleId="34">
    <w:name w:val="index 1"/>
    <w:basedOn w:val="1"/>
    <w:next w:val="1"/>
    <w:autoRedefine/>
    <w:qFormat/>
    <w:uiPriority w:val="0"/>
    <w:rPr>
      <w:rFonts w:eastAsia="仿宋_GB2312"/>
      <w:sz w:val="28"/>
      <w:szCs w:val="20"/>
    </w:rPr>
  </w:style>
  <w:style w:type="paragraph" w:styleId="35">
    <w:name w:val="annotation subject"/>
    <w:basedOn w:val="15"/>
    <w:next w:val="15"/>
    <w:link w:val="76"/>
    <w:autoRedefine/>
    <w:qFormat/>
    <w:uiPriority w:val="0"/>
    <w:rPr>
      <w:b/>
      <w:bCs/>
    </w:rPr>
  </w:style>
  <w:style w:type="paragraph" w:styleId="36">
    <w:name w:val="Body Text First Indent"/>
    <w:basedOn w:val="17"/>
    <w:link w:val="53"/>
    <w:autoRedefine/>
    <w:qFormat/>
    <w:uiPriority w:val="0"/>
    <w:pPr>
      <w:ind w:firstLine="420"/>
    </w:pPr>
  </w:style>
  <w:style w:type="paragraph" w:styleId="37">
    <w:name w:val="Body Text First Indent 2"/>
    <w:basedOn w:val="18"/>
    <w:autoRedefine/>
    <w:qFormat/>
    <w:uiPriority w:val="0"/>
    <w:pPr>
      <w:spacing w:after="120"/>
      <w:ind w:left="200" w:leftChars="200" w:firstLine="200" w:firstLineChars="200"/>
    </w:pPr>
    <w:rPr>
      <w:rFonts w:ascii="Calibri" w:hAnsi="Calibri"/>
      <w:color w:val="0D0D0D"/>
      <w:sz w:val="21"/>
      <w:szCs w:val="24"/>
      <w:lang w:eastAsia="en-US"/>
    </w:rPr>
  </w:style>
  <w:style w:type="table" w:styleId="39">
    <w:name w:val="Table Grid"/>
    <w:basedOn w:val="3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autoRedefine/>
    <w:qFormat/>
    <w:uiPriority w:val="0"/>
    <w:rPr>
      <w:b/>
    </w:rPr>
  </w:style>
  <w:style w:type="character" w:styleId="42">
    <w:name w:val="endnote reference"/>
    <w:autoRedefine/>
    <w:qFormat/>
    <w:uiPriority w:val="0"/>
    <w:rPr>
      <w:vertAlign w:val="superscript"/>
    </w:rPr>
  </w:style>
  <w:style w:type="character" w:styleId="43">
    <w:name w:val="page number"/>
    <w:autoRedefine/>
    <w:qFormat/>
    <w:uiPriority w:val="0"/>
    <w:rPr>
      <w:rFonts w:cs="Times New Roman"/>
    </w:rPr>
  </w:style>
  <w:style w:type="character" w:styleId="44">
    <w:name w:val="FollowedHyperlink"/>
    <w:autoRedefine/>
    <w:unhideWhenUsed/>
    <w:qFormat/>
    <w:uiPriority w:val="99"/>
    <w:rPr>
      <w:color w:val="954F72"/>
      <w:u w:val="single"/>
    </w:rPr>
  </w:style>
  <w:style w:type="character" w:styleId="45">
    <w:name w:val="Hyperlink"/>
    <w:autoRedefine/>
    <w:qFormat/>
    <w:uiPriority w:val="99"/>
    <w:rPr>
      <w:color w:val="0000FF"/>
      <w:u w:val="single"/>
    </w:rPr>
  </w:style>
  <w:style w:type="character" w:styleId="46">
    <w:name w:val="annotation reference"/>
    <w:autoRedefine/>
    <w:qFormat/>
    <w:uiPriority w:val="0"/>
    <w:rPr>
      <w:sz w:val="21"/>
      <w:szCs w:val="21"/>
    </w:rPr>
  </w:style>
  <w:style w:type="character" w:styleId="47">
    <w:name w:val="footnote reference"/>
    <w:autoRedefine/>
    <w:qFormat/>
    <w:uiPriority w:val="0"/>
    <w:rPr>
      <w:vertAlign w:val="superscript"/>
    </w:rPr>
  </w:style>
  <w:style w:type="paragraph" w:customStyle="1" w:styleId="48">
    <w:name w:val="表格文字"/>
    <w:basedOn w:val="1"/>
    <w:autoRedefine/>
    <w:qFormat/>
    <w:uiPriority w:val="0"/>
    <w:pPr>
      <w:spacing w:before="25" w:after="25"/>
      <w:jc w:val="left"/>
    </w:pPr>
    <w:rPr>
      <w:bCs/>
      <w:spacing w:val="10"/>
      <w:kern w:val="0"/>
      <w:sz w:val="24"/>
      <w:szCs w:val="20"/>
    </w:rPr>
  </w:style>
  <w:style w:type="character" w:customStyle="1" w:styleId="49">
    <w:name w:val="标题 1 字符1"/>
    <w:link w:val="3"/>
    <w:autoRedefine/>
    <w:qFormat/>
    <w:uiPriority w:val="0"/>
    <w:rPr>
      <w:rFonts w:ascii="Arial" w:hAnsi="Arial" w:eastAsia="宋体" w:cs="Times New Roman"/>
      <w:b/>
      <w:kern w:val="44"/>
      <w:sz w:val="28"/>
      <w:szCs w:val="28"/>
    </w:rPr>
  </w:style>
  <w:style w:type="character" w:customStyle="1" w:styleId="50">
    <w:name w:val="纯文本 字符1"/>
    <w:link w:val="20"/>
    <w:autoRedefine/>
    <w:qFormat/>
    <w:uiPriority w:val="0"/>
    <w:rPr>
      <w:rFonts w:ascii="宋体" w:hAnsi="Courier New" w:eastAsia="宋体" w:cs="Times New Roman"/>
      <w:szCs w:val="20"/>
    </w:rPr>
  </w:style>
  <w:style w:type="character" w:customStyle="1" w:styleId="51">
    <w:name w:val="标题 字符1"/>
    <w:link w:val="4"/>
    <w:autoRedefine/>
    <w:qFormat/>
    <w:uiPriority w:val="0"/>
    <w:rPr>
      <w:rFonts w:ascii="Arial" w:hAnsi="Arial" w:eastAsia="宋体" w:cs="Times New Roman"/>
      <w:b/>
      <w:sz w:val="44"/>
      <w:szCs w:val="20"/>
    </w:rPr>
  </w:style>
  <w:style w:type="character" w:customStyle="1" w:styleId="52">
    <w:name w:val="正文文本 字符1"/>
    <w:link w:val="17"/>
    <w:autoRedefine/>
    <w:qFormat/>
    <w:uiPriority w:val="0"/>
    <w:rPr>
      <w:rFonts w:ascii="Times New Roman" w:hAnsi="Times New Roman" w:eastAsia="宋体" w:cs="Times New Roman"/>
      <w:szCs w:val="20"/>
    </w:rPr>
  </w:style>
  <w:style w:type="character" w:customStyle="1" w:styleId="53">
    <w:name w:val="正文文本首行缩进 字符1"/>
    <w:link w:val="36"/>
    <w:autoRedefine/>
    <w:qFormat/>
    <w:uiPriority w:val="0"/>
  </w:style>
  <w:style w:type="character" w:customStyle="1" w:styleId="54">
    <w:name w:val="标题 2 字符1"/>
    <w:link w:val="5"/>
    <w:autoRedefine/>
    <w:qFormat/>
    <w:uiPriority w:val="0"/>
    <w:rPr>
      <w:rFonts w:ascii="Arial" w:hAnsi="Arial" w:eastAsia="宋体" w:cs="Times New Roman"/>
      <w:b/>
      <w:color w:val="000000"/>
      <w:sz w:val="24"/>
      <w:szCs w:val="24"/>
    </w:rPr>
  </w:style>
  <w:style w:type="character" w:customStyle="1" w:styleId="55">
    <w:name w:val="正文缩进 字符"/>
    <w:link w:val="9"/>
    <w:autoRedefine/>
    <w:qFormat/>
    <w:uiPriority w:val="0"/>
    <w:rPr>
      <w:rFonts w:ascii="Times New Roman" w:hAnsi="Times New Roman" w:eastAsia="宋体"/>
      <w:kern w:val="2"/>
      <w:sz w:val="21"/>
    </w:rPr>
  </w:style>
  <w:style w:type="character" w:customStyle="1" w:styleId="56">
    <w:name w:val="标题 3 字符1"/>
    <w:link w:val="6"/>
    <w:autoRedefine/>
    <w:qFormat/>
    <w:uiPriority w:val="0"/>
    <w:rPr>
      <w:rFonts w:ascii="宋体" w:hAnsi="宋体" w:eastAsia="宋体" w:cs="宋体"/>
      <w:kern w:val="0"/>
      <w:sz w:val="27"/>
      <w:szCs w:val="27"/>
    </w:rPr>
  </w:style>
  <w:style w:type="character" w:customStyle="1" w:styleId="57">
    <w:name w:val="标题 4 字符1"/>
    <w:link w:val="7"/>
    <w:autoRedefine/>
    <w:qFormat/>
    <w:uiPriority w:val="0"/>
    <w:rPr>
      <w:rFonts w:ascii="Arial" w:hAnsi="Arial" w:eastAsia="宋体" w:cs="Times New Roman"/>
      <w:color w:val="000000"/>
      <w:szCs w:val="21"/>
    </w:rPr>
  </w:style>
  <w:style w:type="character" w:customStyle="1" w:styleId="58">
    <w:name w:val="标题 5 字符1"/>
    <w:link w:val="8"/>
    <w:autoRedefine/>
    <w:qFormat/>
    <w:uiPriority w:val="0"/>
    <w:rPr>
      <w:rFonts w:ascii="Arial" w:hAnsi="Arial" w:eastAsia="宋体" w:cs="Times New Roman"/>
      <w:color w:val="000000"/>
      <w:szCs w:val="21"/>
    </w:rPr>
  </w:style>
  <w:style w:type="character" w:customStyle="1" w:styleId="59">
    <w:name w:val="标题 6 字符1"/>
    <w:link w:val="10"/>
    <w:autoRedefine/>
    <w:qFormat/>
    <w:uiPriority w:val="0"/>
    <w:rPr>
      <w:rFonts w:ascii="Arial" w:hAnsi="Arial" w:eastAsia="黑体" w:cs="Times New Roman"/>
      <w:b/>
      <w:bCs/>
      <w:sz w:val="24"/>
      <w:szCs w:val="24"/>
    </w:rPr>
  </w:style>
  <w:style w:type="character" w:customStyle="1" w:styleId="60">
    <w:name w:val="标题 7 字符1"/>
    <w:link w:val="11"/>
    <w:autoRedefine/>
    <w:qFormat/>
    <w:uiPriority w:val="0"/>
    <w:rPr>
      <w:rFonts w:ascii="Times New Roman" w:hAnsi="Times New Roman" w:eastAsia="宋体" w:cs="Times New Roman"/>
      <w:b/>
      <w:sz w:val="24"/>
      <w:szCs w:val="20"/>
    </w:rPr>
  </w:style>
  <w:style w:type="character" w:customStyle="1" w:styleId="61">
    <w:name w:val="标题 8 字符1"/>
    <w:link w:val="12"/>
    <w:autoRedefine/>
    <w:qFormat/>
    <w:uiPriority w:val="0"/>
    <w:rPr>
      <w:rFonts w:ascii="Arial" w:hAnsi="Arial" w:eastAsia="黑体" w:cs="Times New Roman"/>
      <w:sz w:val="24"/>
      <w:szCs w:val="20"/>
    </w:rPr>
  </w:style>
  <w:style w:type="character" w:customStyle="1" w:styleId="62">
    <w:name w:val="标题 9 字符1"/>
    <w:link w:val="13"/>
    <w:autoRedefine/>
    <w:qFormat/>
    <w:uiPriority w:val="0"/>
    <w:rPr>
      <w:rFonts w:ascii="Arial" w:hAnsi="Arial" w:eastAsia="黑体" w:cs="Times New Roman"/>
      <w:szCs w:val="20"/>
    </w:rPr>
  </w:style>
  <w:style w:type="character" w:customStyle="1" w:styleId="63">
    <w:name w:val="文档结构图 字符1"/>
    <w:link w:val="14"/>
    <w:autoRedefine/>
    <w:qFormat/>
    <w:uiPriority w:val="0"/>
    <w:rPr>
      <w:rFonts w:ascii="Times New Roman" w:hAnsi="Times New Roman" w:eastAsia="宋体" w:cs="Times New Roman"/>
      <w:szCs w:val="20"/>
      <w:shd w:val="clear" w:color="auto" w:fill="000080"/>
    </w:rPr>
  </w:style>
  <w:style w:type="character" w:customStyle="1" w:styleId="64">
    <w:name w:val="批注文字 字符1"/>
    <w:link w:val="15"/>
    <w:autoRedefine/>
    <w:qFormat/>
    <w:uiPriority w:val="0"/>
    <w:rPr>
      <w:rFonts w:ascii="宋体" w:hAnsi="宋体" w:eastAsia="宋体" w:cs="Times New Roman"/>
      <w:sz w:val="24"/>
      <w:szCs w:val="24"/>
    </w:rPr>
  </w:style>
  <w:style w:type="character" w:customStyle="1" w:styleId="65">
    <w:name w:val="正文文本 3 字符"/>
    <w:link w:val="16"/>
    <w:autoRedefine/>
    <w:semiHidden/>
    <w:qFormat/>
    <w:uiPriority w:val="99"/>
    <w:rPr>
      <w:rFonts w:ascii="Calibri" w:hAnsi="Calibri" w:eastAsia="宋体"/>
      <w:kern w:val="2"/>
      <w:sz w:val="16"/>
      <w:szCs w:val="16"/>
    </w:rPr>
  </w:style>
  <w:style w:type="character" w:customStyle="1" w:styleId="66">
    <w:name w:val="正文文本缩进 字符1"/>
    <w:link w:val="18"/>
    <w:autoRedefine/>
    <w:qFormat/>
    <w:uiPriority w:val="0"/>
    <w:rPr>
      <w:rFonts w:ascii="Times New Roman" w:hAnsi="Times New Roman" w:eastAsia="宋体" w:cs="Times New Roman"/>
      <w:sz w:val="28"/>
      <w:szCs w:val="20"/>
    </w:rPr>
  </w:style>
  <w:style w:type="character" w:customStyle="1" w:styleId="67">
    <w:name w:val="日期 字符1"/>
    <w:link w:val="21"/>
    <w:autoRedefine/>
    <w:qFormat/>
    <w:uiPriority w:val="0"/>
    <w:rPr>
      <w:rFonts w:ascii="Times New Roman" w:hAnsi="Times New Roman" w:eastAsia="宋体" w:cs="Times New Roman"/>
      <w:szCs w:val="20"/>
    </w:rPr>
  </w:style>
  <w:style w:type="character" w:customStyle="1" w:styleId="68">
    <w:name w:val="正文文本缩进 2 字符1"/>
    <w:link w:val="22"/>
    <w:autoRedefine/>
    <w:qFormat/>
    <w:uiPriority w:val="0"/>
    <w:rPr>
      <w:rFonts w:ascii="Times New Roman" w:hAnsi="Times New Roman" w:eastAsia="宋体" w:cs="Times New Roman"/>
      <w:color w:val="000000"/>
      <w:sz w:val="24"/>
      <w:szCs w:val="20"/>
    </w:rPr>
  </w:style>
  <w:style w:type="character" w:customStyle="1" w:styleId="69">
    <w:name w:val="尾注文本 字符1"/>
    <w:link w:val="23"/>
    <w:autoRedefine/>
    <w:qFormat/>
    <w:uiPriority w:val="0"/>
    <w:rPr>
      <w:rFonts w:ascii="Times New Roman" w:hAnsi="Times New Roman" w:eastAsia="宋体" w:cs="Times New Roman"/>
      <w:szCs w:val="20"/>
    </w:rPr>
  </w:style>
  <w:style w:type="character" w:customStyle="1" w:styleId="70">
    <w:name w:val="批注框文本 字符1"/>
    <w:link w:val="24"/>
    <w:autoRedefine/>
    <w:qFormat/>
    <w:uiPriority w:val="0"/>
    <w:rPr>
      <w:rFonts w:ascii="Times New Roman" w:hAnsi="Times New Roman" w:eastAsia="宋体" w:cs="Times New Roman"/>
      <w:sz w:val="18"/>
      <w:szCs w:val="18"/>
    </w:rPr>
  </w:style>
  <w:style w:type="character" w:customStyle="1" w:styleId="71">
    <w:name w:val="页脚 字符1"/>
    <w:link w:val="25"/>
    <w:autoRedefine/>
    <w:qFormat/>
    <w:uiPriority w:val="0"/>
    <w:rPr>
      <w:rFonts w:ascii="Calibri" w:hAnsi="Calibri" w:eastAsia="宋体" w:cs="Times New Roman"/>
      <w:sz w:val="18"/>
      <w:szCs w:val="18"/>
    </w:rPr>
  </w:style>
  <w:style w:type="character" w:customStyle="1" w:styleId="72">
    <w:name w:val="页眉 字符1"/>
    <w:link w:val="27"/>
    <w:autoRedefine/>
    <w:qFormat/>
    <w:uiPriority w:val="0"/>
    <w:rPr>
      <w:rFonts w:ascii="Calibri" w:hAnsi="Calibri" w:eastAsia="宋体" w:cs="Times New Roman"/>
      <w:sz w:val="18"/>
      <w:szCs w:val="18"/>
    </w:rPr>
  </w:style>
  <w:style w:type="character" w:customStyle="1" w:styleId="73">
    <w:name w:val="脚注文本 字符1"/>
    <w:link w:val="29"/>
    <w:autoRedefine/>
    <w:qFormat/>
    <w:uiPriority w:val="0"/>
    <w:rPr>
      <w:rFonts w:ascii="宋体" w:hAnsi="宋体" w:eastAsia="宋体" w:cs="Times New Roman"/>
      <w:sz w:val="18"/>
      <w:szCs w:val="18"/>
    </w:rPr>
  </w:style>
  <w:style w:type="character" w:customStyle="1" w:styleId="74">
    <w:name w:val="正文文本缩进 3 字符1"/>
    <w:link w:val="30"/>
    <w:autoRedefine/>
    <w:qFormat/>
    <w:uiPriority w:val="0"/>
    <w:rPr>
      <w:rFonts w:ascii="Times New Roman" w:hAnsi="Times New Roman" w:eastAsia="宋体" w:cs="Times New Roman"/>
      <w:color w:val="000000"/>
      <w:sz w:val="24"/>
      <w:szCs w:val="20"/>
    </w:rPr>
  </w:style>
  <w:style w:type="character" w:customStyle="1" w:styleId="75">
    <w:name w:val="正文文本 2 字符1"/>
    <w:link w:val="31"/>
    <w:autoRedefine/>
    <w:qFormat/>
    <w:uiPriority w:val="0"/>
    <w:rPr>
      <w:rFonts w:ascii="宋体" w:hAnsi="宋体" w:eastAsia="宋体" w:cs="Times New Roman"/>
      <w:szCs w:val="24"/>
      <w:u w:val="single"/>
    </w:rPr>
  </w:style>
  <w:style w:type="character" w:customStyle="1" w:styleId="76">
    <w:name w:val="批注主题 字符1"/>
    <w:link w:val="35"/>
    <w:autoRedefine/>
    <w:qFormat/>
    <w:uiPriority w:val="0"/>
    <w:rPr>
      <w:rFonts w:ascii="宋体" w:hAnsi="宋体" w:eastAsia="宋体" w:cs="Times New Roman"/>
      <w:b/>
      <w:bCs/>
      <w:sz w:val="24"/>
      <w:szCs w:val="24"/>
    </w:rPr>
  </w:style>
  <w:style w:type="character" w:customStyle="1" w:styleId="77">
    <w:name w:val="文一 Char"/>
    <w:link w:val="78"/>
    <w:autoRedefine/>
    <w:qFormat/>
    <w:uiPriority w:val="0"/>
    <w:rPr>
      <w:snapToGrid/>
      <w:spacing w:val="4"/>
      <w:sz w:val="24"/>
      <w:szCs w:val="24"/>
    </w:rPr>
  </w:style>
  <w:style w:type="paragraph" w:customStyle="1" w:styleId="78">
    <w:name w:val="文一"/>
    <w:basedOn w:val="1"/>
    <w:next w:val="1"/>
    <w:link w:val="77"/>
    <w:autoRedefine/>
    <w:qFormat/>
    <w:uiPriority w:val="0"/>
    <w:pPr>
      <w:topLinePunct/>
      <w:adjustRightInd w:val="0"/>
      <w:snapToGrid w:val="0"/>
      <w:spacing w:line="360" w:lineRule="auto"/>
      <w:ind w:firstLine="200" w:firstLineChars="200"/>
    </w:pPr>
    <w:rPr>
      <w:spacing w:val="4"/>
      <w:kern w:val="0"/>
      <w:sz w:val="24"/>
      <w:szCs w:val="24"/>
    </w:rPr>
  </w:style>
  <w:style w:type="character" w:customStyle="1" w:styleId="79">
    <w:name w:val="正文文本缩进 3 字符"/>
    <w:autoRedefine/>
    <w:semiHidden/>
    <w:qFormat/>
    <w:uiPriority w:val="99"/>
    <w:rPr>
      <w:rFonts w:ascii="Calibri" w:hAnsi="Calibri" w:eastAsia="宋体" w:cs="Times New Roman"/>
      <w:sz w:val="16"/>
      <w:szCs w:val="16"/>
    </w:rPr>
  </w:style>
  <w:style w:type="character" w:customStyle="1" w:styleId="80">
    <w:name w:val="标题 9 字符"/>
    <w:autoRedefine/>
    <w:semiHidden/>
    <w:qFormat/>
    <w:uiPriority w:val="9"/>
    <w:rPr>
      <w:rFonts w:ascii="等线 Light" w:hAnsi="等线 Light" w:eastAsia="等线 Light" w:cs="Times New Roman"/>
      <w:szCs w:val="21"/>
    </w:rPr>
  </w:style>
  <w:style w:type="character" w:customStyle="1" w:styleId="81">
    <w:name w:val="标题 6 字符"/>
    <w:autoRedefine/>
    <w:semiHidden/>
    <w:qFormat/>
    <w:uiPriority w:val="9"/>
    <w:rPr>
      <w:rFonts w:ascii="等线 Light" w:hAnsi="等线 Light" w:eastAsia="等线 Light" w:cs="Times New Roman"/>
      <w:b/>
      <w:bCs/>
      <w:sz w:val="24"/>
      <w:szCs w:val="24"/>
    </w:rPr>
  </w:style>
  <w:style w:type="character" w:customStyle="1" w:styleId="82">
    <w:name w:val="标题 3 字符"/>
    <w:autoRedefine/>
    <w:semiHidden/>
    <w:qFormat/>
    <w:uiPriority w:val="9"/>
    <w:rPr>
      <w:rFonts w:ascii="Calibri" w:hAnsi="Calibri" w:eastAsia="宋体" w:cs="Times New Roman"/>
      <w:b/>
      <w:bCs/>
      <w:sz w:val="32"/>
      <w:szCs w:val="32"/>
    </w:rPr>
  </w:style>
  <w:style w:type="character" w:customStyle="1" w:styleId="83">
    <w:name w:val="正文文本首行缩进 字符"/>
    <w:link w:val="84"/>
    <w:autoRedefine/>
    <w:qFormat/>
    <w:uiPriority w:val="0"/>
    <w:rPr>
      <w:rFonts w:ascii="Times New Roman" w:hAnsi="Times New Roman" w:eastAsia="宋体" w:cs="Times New Roman"/>
      <w:szCs w:val="20"/>
    </w:rPr>
  </w:style>
  <w:style w:type="paragraph" w:customStyle="1" w:styleId="84">
    <w:name w:val="_Style 48"/>
    <w:basedOn w:val="17"/>
    <w:next w:val="36"/>
    <w:link w:val="83"/>
    <w:autoRedefine/>
    <w:qFormat/>
    <w:uiPriority w:val="0"/>
    <w:pPr>
      <w:ind w:firstLine="420"/>
    </w:pPr>
  </w:style>
  <w:style w:type="character" w:customStyle="1" w:styleId="85">
    <w:name w:val="尾注文本 字符"/>
    <w:autoRedefine/>
    <w:semiHidden/>
    <w:qFormat/>
    <w:uiPriority w:val="99"/>
    <w:rPr>
      <w:rFonts w:ascii="Calibri" w:hAnsi="Calibri" w:eastAsia="宋体" w:cs="Times New Roman"/>
    </w:rPr>
  </w:style>
  <w:style w:type="character" w:customStyle="1" w:styleId="86">
    <w:name w:val="脚注文本 字符"/>
    <w:autoRedefine/>
    <w:semiHidden/>
    <w:qFormat/>
    <w:uiPriority w:val="99"/>
    <w:rPr>
      <w:rFonts w:ascii="Calibri" w:hAnsi="Calibri" w:eastAsia="宋体" w:cs="Times New Roman"/>
      <w:sz w:val="18"/>
      <w:szCs w:val="18"/>
    </w:rPr>
  </w:style>
  <w:style w:type="character" w:customStyle="1" w:styleId="87">
    <w:name w:val="标题 字符"/>
    <w:autoRedefine/>
    <w:qFormat/>
    <w:uiPriority w:val="10"/>
    <w:rPr>
      <w:rFonts w:ascii="等线 Light" w:hAnsi="等线 Light" w:eastAsia="等线 Light" w:cs="Times New Roman"/>
      <w:b/>
      <w:bCs/>
      <w:sz w:val="32"/>
      <w:szCs w:val="32"/>
    </w:rPr>
  </w:style>
  <w:style w:type="character" w:customStyle="1" w:styleId="88">
    <w:name w:val="正文文本缩进 字符"/>
    <w:autoRedefine/>
    <w:semiHidden/>
    <w:qFormat/>
    <w:uiPriority w:val="99"/>
    <w:rPr>
      <w:rFonts w:ascii="Calibri" w:hAnsi="Calibri" w:eastAsia="宋体" w:cs="Times New Roman"/>
    </w:rPr>
  </w:style>
  <w:style w:type="character" w:customStyle="1" w:styleId="89">
    <w:name w:val="批注主题 字符"/>
    <w:autoRedefine/>
    <w:semiHidden/>
    <w:qFormat/>
    <w:uiPriority w:val="99"/>
    <w:rPr>
      <w:rFonts w:ascii="Calibri" w:hAnsi="Calibri" w:eastAsia="宋体" w:cs="Times New Roman"/>
      <w:b/>
      <w:bCs/>
    </w:rPr>
  </w:style>
  <w:style w:type="character" w:customStyle="1" w:styleId="90">
    <w:name w:val="标题 1 字符"/>
    <w:autoRedefine/>
    <w:qFormat/>
    <w:uiPriority w:val="9"/>
    <w:rPr>
      <w:rFonts w:ascii="Calibri" w:hAnsi="Calibri" w:eastAsia="宋体" w:cs="Times New Roman"/>
      <w:b/>
      <w:bCs/>
      <w:kern w:val="44"/>
      <w:sz w:val="44"/>
      <w:szCs w:val="44"/>
    </w:rPr>
  </w:style>
  <w:style w:type="character" w:customStyle="1" w:styleId="91">
    <w:name w:val="标题 8 字符"/>
    <w:autoRedefine/>
    <w:semiHidden/>
    <w:qFormat/>
    <w:uiPriority w:val="9"/>
    <w:rPr>
      <w:rFonts w:ascii="等线 Light" w:hAnsi="等线 Light" w:eastAsia="等线 Light" w:cs="Times New Roman"/>
      <w:sz w:val="24"/>
      <w:szCs w:val="24"/>
    </w:rPr>
  </w:style>
  <w:style w:type="character" w:customStyle="1" w:styleId="92">
    <w:name w:val="日期 字符"/>
    <w:autoRedefine/>
    <w:qFormat/>
    <w:uiPriority w:val="0"/>
    <w:rPr>
      <w:rFonts w:ascii="Calibri" w:hAnsi="Calibri" w:eastAsia="宋体" w:cs="Times New Roman"/>
    </w:rPr>
  </w:style>
  <w:style w:type="character" w:customStyle="1" w:styleId="93">
    <w:name w:val="正文文本 2 字符"/>
    <w:autoRedefine/>
    <w:qFormat/>
    <w:uiPriority w:val="0"/>
    <w:rPr>
      <w:rFonts w:ascii="Calibri" w:hAnsi="Calibri" w:eastAsia="宋体" w:cs="Times New Roman"/>
    </w:rPr>
  </w:style>
  <w:style w:type="character" w:customStyle="1" w:styleId="94">
    <w:name w:val="页眉 字符"/>
    <w:autoRedefine/>
    <w:semiHidden/>
    <w:qFormat/>
    <w:uiPriority w:val="99"/>
    <w:rPr>
      <w:rFonts w:ascii="Calibri" w:hAnsi="Calibri" w:eastAsia="宋体" w:cs="Times New Roman"/>
      <w:sz w:val="18"/>
      <w:szCs w:val="18"/>
    </w:rPr>
  </w:style>
  <w:style w:type="character" w:customStyle="1" w:styleId="95">
    <w:name w:val="标题 5 字符"/>
    <w:autoRedefine/>
    <w:semiHidden/>
    <w:qFormat/>
    <w:uiPriority w:val="9"/>
    <w:rPr>
      <w:rFonts w:ascii="Calibri" w:hAnsi="Calibri" w:eastAsia="宋体" w:cs="Times New Roman"/>
      <w:b/>
      <w:bCs/>
      <w:sz w:val="28"/>
      <w:szCs w:val="28"/>
    </w:rPr>
  </w:style>
  <w:style w:type="character" w:customStyle="1" w:styleId="96">
    <w:name w:val="正文文本缩进 2 字符"/>
    <w:autoRedefine/>
    <w:semiHidden/>
    <w:qFormat/>
    <w:uiPriority w:val="99"/>
    <w:rPr>
      <w:rFonts w:ascii="Calibri" w:hAnsi="Calibri" w:eastAsia="宋体" w:cs="Times New Roman"/>
    </w:rPr>
  </w:style>
  <w:style w:type="character" w:customStyle="1" w:styleId="97">
    <w:name w:val="页脚 字符"/>
    <w:autoRedefine/>
    <w:semiHidden/>
    <w:qFormat/>
    <w:uiPriority w:val="99"/>
    <w:rPr>
      <w:rFonts w:ascii="Calibri" w:hAnsi="Calibri" w:eastAsia="宋体" w:cs="Times New Roman"/>
      <w:sz w:val="18"/>
      <w:szCs w:val="18"/>
    </w:rPr>
  </w:style>
  <w:style w:type="character" w:customStyle="1" w:styleId="98">
    <w:name w:val="批注文字 字符"/>
    <w:autoRedefine/>
    <w:semiHidden/>
    <w:qFormat/>
    <w:uiPriority w:val="99"/>
    <w:rPr>
      <w:rFonts w:ascii="Calibri" w:hAnsi="Calibri" w:eastAsia="宋体" w:cs="Times New Roman"/>
    </w:rPr>
  </w:style>
  <w:style w:type="character" w:customStyle="1" w:styleId="99">
    <w:name w:val="正文首行缩进 字符"/>
    <w:autoRedefine/>
    <w:semiHidden/>
    <w:qFormat/>
    <w:uiPriority w:val="99"/>
  </w:style>
  <w:style w:type="character" w:customStyle="1" w:styleId="100">
    <w:name w:val="正文文本 字符"/>
    <w:autoRedefine/>
    <w:semiHidden/>
    <w:qFormat/>
    <w:uiPriority w:val="99"/>
    <w:rPr>
      <w:rFonts w:ascii="Calibri" w:hAnsi="Calibri" w:eastAsia="宋体" w:cs="Times New Roman"/>
    </w:rPr>
  </w:style>
  <w:style w:type="character" w:customStyle="1" w:styleId="101">
    <w:name w:val="批注框文本 字符"/>
    <w:autoRedefine/>
    <w:semiHidden/>
    <w:qFormat/>
    <w:uiPriority w:val="99"/>
    <w:rPr>
      <w:rFonts w:ascii="Calibri" w:hAnsi="Calibri" w:eastAsia="宋体" w:cs="Times New Roman"/>
      <w:sz w:val="18"/>
      <w:szCs w:val="18"/>
    </w:rPr>
  </w:style>
  <w:style w:type="character" w:customStyle="1" w:styleId="102">
    <w:name w:val="文档结构图 字符"/>
    <w:autoRedefine/>
    <w:semiHidden/>
    <w:qFormat/>
    <w:uiPriority w:val="99"/>
    <w:rPr>
      <w:rFonts w:ascii="Microsoft YaHei UI" w:hAnsi="Calibri" w:eastAsia="Microsoft YaHei UI" w:cs="Times New Roman"/>
      <w:sz w:val="18"/>
      <w:szCs w:val="18"/>
    </w:rPr>
  </w:style>
  <w:style w:type="character" w:customStyle="1" w:styleId="103">
    <w:name w:val="标题 2 字符"/>
    <w:autoRedefine/>
    <w:semiHidden/>
    <w:qFormat/>
    <w:uiPriority w:val="9"/>
    <w:rPr>
      <w:rFonts w:ascii="等线 Light" w:hAnsi="等线 Light" w:eastAsia="等线 Light" w:cs="Times New Roman"/>
      <w:b/>
      <w:bCs/>
      <w:sz w:val="32"/>
      <w:szCs w:val="32"/>
    </w:rPr>
  </w:style>
  <w:style w:type="character" w:customStyle="1" w:styleId="104">
    <w:name w:val="标题 4 字符"/>
    <w:autoRedefine/>
    <w:semiHidden/>
    <w:qFormat/>
    <w:uiPriority w:val="9"/>
    <w:rPr>
      <w:rFonts w:ascii="等线 Light" w:hAnsi="等线 Light" w:eastAsia="等线 Light" w:cs="Times New Roman"/>
      <w:b/>
      <w:bCs/>
      <w:sz w:val="28"/>
      <w:szCs w:val="28"/>
    </w:rPr>
  </w:style>
  <w:style w:type="character" w:customStyle="1" w:styleId="105">
    <w:name w:val="标题 7 字符"/>
    <w:autoRedefine/>
    <w:semiHidden/>
    <w:qFormat/>
    <w:uiPriority w:val="9"/>
    <w:rPr>
      <w:rFonts w:ascii="Calibri" w:hAnsi="Calibri" w:eastAsia="宋体" w:cs="Times New Roman"/>
      <w:b/>
      <w:bCs/>
      <w:sz w:val="24"/>
      <w:szCs w:val="24"/>
    </w:rPr>
  </w:style>
  <w:style w:type="character" w:customStyle="1" w:styleId="106">
    <w:name w:val="纯文本 字符"/>
    <w:autoRedefine/>
    <w:semiHidden/>
    <w:qFormat/>
    <w:uiPriority w:val="99"/>
    <w:rPr>
      <w:rFonts w:ascii="等线" w:hAnsi="Courier New" w:cs="Courier New"/>
    </w:rPr>
  </w:style>
  <w:style w:type="paragraph" w:customStyle="1" w:styleId="107">
    <w:name w:val="Char"/>
    <w:basedOn w:val="1"/>
    <w:autoRedefine/>
    <w:qFormat/>
    <w:uiPriority w:val="0"/>
    <w:rPr>
      <w:rFonts w:ascii="Tahoma" w:hAnsi="Tahoma"/>
      <w:sz w:val="24"/>
      <w:szCs w:val="20"/>
    </w:rPr>
  </w:style>
  <w:style w:type="paragraph" w:customStyle="1" w:styleId="108">
    <w:name w:val="TOC 标题1"/>
    <w:basedOn w:val="3"/>
    <w:next w:val="1"/>
    <w:autoRedefine/>
    <w:qFormat/>
    <w:uiPriority w:val="39"/>
    <w:pPr>
      <w:widowControl/>
      <w:spacing w:before="480" w:after="0" w:line="276" w:lineRule="auto"/>
      <w:outlineLvl w:val="9"/>
    </w:pPr>
    <w:rPr>
      <w:rFonts w:ascii="Cambria" w:hAnsi="Cambria"/>
      <w:color w:val="365F91"/>
      <w:kern w:val="0"/>
    </w:rPr>
  </w:style>
  <w:style w:type="paragraph" w:customStyle="1" w:styleId="109">
    <w:name w:val="列表段落1"/>
    <w:basedOn w:val="1"/>
    <w:autoRedefine/>
    <w:qFormat/>
    <w:uiPriority w:val="34"/>
    <w:pPr>
      <w:ind w:firstLine="420" w:firstLineChars="200"/>
    </w:pPr>
    <w:rPr>
      <w:szCs w:val="20"/>
    </w:rPr>
  </w:style>
  <w:style w:type="paragraph" w:customStyle="1" w:styleId="110">
    <w:name w:val="Char Char Char Char"/>
    <w:basedOn w:val="1"/>
    <w:autoRedefine/>
    <w:qFormat/>
    <w:uiPriority w:val="0"/>
    <w:rPr>
      <w:sz w:val="30"/>
      <w:szCs w:val="24"/>
    </w:rPr>
  </w:style>
  <w:style w:type="paragraph" w:customStyle="1" w:styleId="111">
    <w:name w:val="1"/>
    <w:basedOn w:val="1"/>
    <w:next w:val="1"/>
    <w:autoRedefine/>
    <w:qFormat/>
    <w:uiPriority w:val="0"/>
  </w:style>
  <w:style w:type="paragraph" w:customStyle="1" w:styleId="112">
    <w:name w:val="公文抬头"/>
    <w:basedOn w:val="9"/>
    <w:autoRedefine/>
    <w:qFormat/>
    <w:uiPriority w:val="0"/>
    <w:pPr>
      <w:ind w:firstLine="0"/>
    </w:pPr>
    <w:rPr>
      <w:rFonts w:ascii="仿宋_GB2312" w:eastAsia="仿宋_GB2312"/>
      <w:sz w:val="30"/>
      <w:szCs w:val="24"/>
    </w:rPr>
  </w:style>
  <w:style w:type="paragraph" w:customStyle="1" w:styleId="113">
    <w:name w:val="样式 23 10 磅"/>
    <w:autoRedefine/>
    <w:qFormat/>
    <w:uiPriority w:val="0"/>
    <w:pPr>
      <w:widowControl w:val="0"/>
      <w:jc w:val="both"/>
    </w:pPr>
    <w:rPr>
      <w:rFonts w:ascii="宋体" w:hAnsi="宋体" w:eastAsia="楷体_GB2312" w:cs="宋体"/>
      <w:kern w:val="2"/>
      <w:sz w:val="21"/>
      <w:szCs w:val="21"/>
      <w:lang w:val="en-US" w:eastAsia="zh-CN" w:bidi="ar-SA"/>
    </w:rPr>
  </w:style>
  <w:style w:type="paragraph" w:customStyle="1" w:styleId="114">
    <w:name w:val="Char1"/>
    <w:basedOn w:val="1"/>
    <w:autoRedefine/>
    <w:qFormat/>
    <w:uiPriority w:val="0"/>
    <w:pPr>
      <w:numPr>
        <w:ilvl w:val="0"/>
        <w:numId w:val="1"/>
      </w:numPr>
    </w:pPr>
    <w:rPr>
      <w:sz w:val="24"/>
      <w:szCs w:val="24"/>
    </w:rPr>
  </w:style>
  <w:style w:type="paragraph" w:customStyle="1" w:styleId="115">
    <w:name w:val="_Style 49"/>
    <w:basedOn w:val="17"/>
    <w:next w:val="36"/>
    <w:autoRedefine/>
    <w:qFormat/>
    <w:uiPriority w:val="0"/>
    <w:pPr>
      <w:ind w:firstLine="420"/>
    </w:pPr>
  </w:style>
  <w:style w:type="paragraph" w:customStyle="1" w:styleId="116">
    <w:name w:val="文二"/>
    <w:basedOn w:val="1"/>
    <w:autoRedefine/>
    <w:qFormat/>
    <w:uiPriority w:val="0"/>
    <w:pPr>
      <w:jc w:val="left"/>
    </w:pPr>
    <w:rPr>
      <w:rFonts w:ascii="宋体" w:hAnsi="宋体"/>
      <w:szCs w:val="21"/>
    </w:rPr>
  </w:style>
  <w:style w:type="paragraph" w:customStyle="1" w:styleId="117">
    <w:name w:val="列出段落1"/>
    <w:basedOn w:val="1"/>
    <w:autoRedefine/>
    <w:qFormat/>
    <w:uiPriority w:val="34"/>
    <w:pPr>
      <w:widowControl/>
      <w:adjustRightInd w:val="0"/>
      <w:snapToGrid w:val="0"/>
      <w:ind w:firstLine="420"/>
      <w:jc w:val="left"/>
    </w:pPr>
    <w:rPr>
      <w:rFonts w:ascii="Calibri" w:hAnsi="Calibri" w:eastAsia="PMingLiU"/>
      <w:snapToGrid w:val="0"/>
      <w:kern w:val="0"/>
      <w:sz w:val="22"/>
      <w:lang w:val="en-GB" w:eastAsia="en-US"/>
    </w:rPr>
  </w:style>
  <w:style w:type="paragraph" w:customStyle="1" w:styleId="118">
    <w:name w:val="章节二"/>
    <w:basedOn w:val="1"/>
    <w:next w:val="1"/>
    <w:autoRedefine/>
    <w:qFormat/>
    <w:uiPriority w:val="0"/>
    <w:pPr>
      <w:topLinePunct/>
      <w:adjustRightInd w:val="0"/>
      <w:snapToGrid w:val="0"/>
      <w:spacing w:beforeLines="50"/>
      <w:jc w:val="center"/>
      <w:outlineLvl w:val="1"/>
    </w:pPr>
    <w:rPr>
      <w:rFonts w:eastAsia="黑体"/>
      <w:b/>
      <w:spacing w:val="4"/>
      <w:kern w:val="0"/>
      <w:sz w:val="30"/>
      <w:szCs w:val="30"/>
    </w:rPr>
  </w:style>
  <w:style w:type="paragraph" w:customStyle="1" w:styleId="119">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120">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21">
    <w:name w:val="正题"/>
    <w:basedOn w:val="78"/>
    <w:next w:val="78"/>
    <w:autoRedefine/>
    <w:qFormat/>
    <w:uiPriority w:val="0"/>
    <w:pPr>
      <w:ind w:firstLine="0" w:firstLineChars="0"/>
      <w:jc w:val="center"/>
    </w:pPr>
    <w:rPr>
      <w:rFonts w:eastAsia="黑体"/>
      <w:b/>
      <w:sz w:val="36"/>
      <w:szCs w:val="36"/>
    </w:rPr>
  </w:style>
  <w:style w:type="paragraph" w:customStyle="1" w:styleId="122">
    <w:name w:val="修订1"/>
    <w:autoRedefine/>
    <w:semiHidden/>
    <w:qFormat/>
    <w:uiPriority w:val="99"/>
    <w:rPr>
      <w:rFonts w:ascii="Times New Roman" w:hAnsi="Times New Roman" w:eastAsia="宋体" w:cs="Times New Roman"/>
      <w:kern w:val="2"/>
      <w:sz w:val="21"/>
      <w:lang w:val="en-US" w:eastAsia="zh-CN" w:bidi="ar-SA"/>
    </w:rPr>
  </w:style>
  <w:style w:type="paragraph" w:customStyle="1" w:styleId="123">
    <w:name w:val="Char Char Char1 Char"/>
    <w:basedOn w:val="14"/>
    <w:autoRedefine/>
    <w:qFormat/>
    <w:uiPriority w:val="0"/>
    <w:rPr>
      <w:rFonts w:ascii="Tahoma" w:hAnsi="Tahoma"/>
      <w:sz w:val="24"/>
      <w:szCs w:val="24"/>
    </w:rPr>
  </w:style>
  <w:style w:type="paragraph" w:customStyle="1" w:styleId="124">
    <w:name w:val="章节三"/>
    <w:basedOn w:val="78"/>
    <w:next w:val="1"/>
    <w:autoRedefine/>
    <w:qFormat/>
    <w:uiPriority w:val="0"/>
    <w:pPr>
      <w:spacing w:beforeLines="50" w:afterLines="50" w:line="240" w:lineRule="auto"/>
      <w:ind w:firstLine="0" w:firstLineChars="0"/>
      <w:jc w:val="left"/>
      <w:outlineLvl w:val="2"/>
    </w:pPr>
    <w:rPr>
      <w:rFonts w:ascii="黑体" w:hAnsi="宋体" w:eastAsia="黑体"/>
      <w:b/>
    </w:rPr>
  </w:style>
  <w:style w:type="paragraph" w:customStyle="1" w:styleId="125">
    <w:name w:val="Table Paragraph"/>
    <w:autoRedefine/>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宋体" w:hAnsi="宋体" w:eastAsia="宋体" w:cs="宋体"/>
      <w:kern w:val="1"/>
      <w:sz w:val="21"/>
      <w:szCs w:val="22"/>
      <w:lang w:val="en-US" w:eastAsia="zh-CN" w:bidi="ar-SA"/>
    </w:rPr>
  </w:style>
  <w:style w:type="paragraph" w:customStyle="1" w:styleId="126">
    <w:name w:val="公文标题"/>
    <w:basedOn w:val="6"/>
    <w:autoRedefine/>
    <w:qFormat/>
    <w:uiPriority w:val="0"/>
    <w:pPr>
      <w:keepNext/>
      <w:keepLines/>
      <w:widowControl w:val="0"/>
      <w:spacing w:before="0" w:beforeAutospacing="0" w:after="0" w:afterAutospacing="0"/>
      <w:ind w:left="1469" w:right="1542"/>
    </w:pPr>
    <w:rPr>
      <w:rFonts w:hAnsi="Times New Roman"/>
      <w:b/>
      <w:kern w:val="2"/>
      <w:sz w:val="44"/>
      <w:szCs w:val="21"/>
    </w:rPr>
  </w:style>
  <w:style w:type="paragraph" w:customStyle="1" w:styleId="127">
    <w:name w:val="发文落款"/>
    <w:basedOn w:val="120"/>
    <w:autoRedefine/>
    <w:qFormat/>
    <w:uiPriority w:val="0"/>
    <w:pPr>
      <w:ind w:left="4094" w:right="607" w:firstLine="0"/>
      <w:jc w:val="center"/>
    </w:pPr>
  </w:style>
  <w:style w:type="paragraph" w:customStyle="1" w:styleId="128">
    <w:name w:val="表头"/>
    <w:basedOn w:val="1"/>
    <w:autoRedefine/>
    <w:qFormat/>
    <w:uiPriority w:val="0"/>
    <w:pPr>
      <w:spacing w:line="360" w:lineRule="auto"/>
      <w:jc w:val="center"/>
    </w:pPr>
    <w:rPr>
      <w:rFonts w:ascii="黑体" w:eastAsia="黑体"/>
      <w:kern w:val="0"/>
      <w:sz w:val="24"/>
      <w:szCs w:val="20"/>
    </w:rPr>
  </w:style>
  <w:style w:type="paragraph" w:customStyle="1" w:styleId="129">
    <w:name w:val="纯文本1"/>
    <w:autoRedefine/>
    <w:qFormat/>
    <w:uiPriority w:val="0"/>
    <w:pPr>
      <w:widowControl w:val="0"/>
      <w:jc w:val="both"/>
    </w:pPr>
    <w:rPr>
      <w:rFonts w:ascii="宋体" w:hAnsi="Courier New" w:eastAsia="宋体" w:cs="Courier New"/>
      <w:kern w:val="2"/>
      <w:sz w:val="21"/>
      <w:szCs w:val="21"/>
      <w:lang w:val="en-US" w:eastAsia="zh-CN" w:bidi="ar-SA"/>
    </w:rPr>
  </w:style>
  <w:style w:type="paragraph" w:customStyle="1" w:styleId="130">
    <w:name w:val="样式 宋体 小四 首行缩进:  0.93 厘米 段前: 11.15 磅 段后: 11.15 磅1"/>
    <w:autoRedefine/>
    <w:qFormat/>
    <w:uiPriority w:val="0"/>
    <w:pPr>
      <w:widowControl w:val="0"/>
      <w:adjustRightInd w:val="0"/>
      <w:snapToGrid w:val="0"/>
      <w:ind w:left="200" w:leftChars="200"/>
      <w:jc w:val="both"/>
    </w:pPr>
    <w:rPr>
      <w:rFonts w:ascii="宋体" w:hAnsi="Times New Roman" w:eastAsia="宋体" w:cs="宋体"/>
      <w:kern w:val="2"/>
      <w:sz w:val="24"/>
      <w:lang w:val="en-US" w:eastAsia="zh-CN" w:bidi="ar-SA"/>
    </w:rPr>
  </w:style>
  <w:style w:type="paragraph" w:customStyle="1" w:styleId="131">
    <w:name w:val="leo 样式"/>
    <w:autoRedefine/>
    <w:qFormat/>
    <w:uiPriority w:val="0"/>
    <w:pPr>
      <w:widowControl w:val="0"/>
      <w:snapToGrid w:val="0"/>
      <w:spacing w:line="360" w:lineRule="auto"/>
      <w:jc w:val="both"/>
    </w:pPr>
    <w:rPr>
      <w:rFonts w:ascii="仿宋_GB2312" w:hAnsi="Calibri" w:eastAsia="仿宋_GB2312" w:cs="Times New Roman"/>
      <w:bCs/>
      <w:sz w:val="28"/>
      <w:szCs w:val="28"/>
      <w:lang w:val="en-US" w:eastAsia="zh-CN" w:bidi="ar-SA"/>
    </w:rPr>
  </w:style>
  <w:style w:type="paragraph" w:customStyle="1" w:styleId="132">
    <w:name w:val="列出段落3"/>
    <w:autoRedefine/>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133">
    <w:name w:val="_Style 4"/>
    <w:basedOn w:val="1"/>
    <w:autoRedefine/>
    <w:qFormat/>
    <w:uiPriority w:val="34"/>
    <w:pPr>
      <w:ind w:firstLine="420" w:firstLineChars="200"/>
    </w:pPr>
    <w:rPr>
      <w:szCs w:val="20"/>
    </w:rPr>
  </w:style>
  <w:style w:type="paragraph" w:customStyle="1" w:styleId="134">
    <w:name w:val="Normal_3"/>
    <w:autoRedefine/>
    <w:qFormat/>
    <w:uiPriority w:val="0"/>
    <w:rPr>
      <w:rFonts w:ascii="等线" w:hAnsi="等线" w:eastAsia="Times New Roman" w:cs="Times New Roman"/>
      <w:sz w:val="24"/>
      <w:szCs w:val="24"/>
      <w:lang w:val="en-US" w:eastAsia="zh-CN" w:bidi="ar-SA"/>
    </w:rPr>
  </w:style>
  <w:style w:type="character" w:customStyle="1" w:styleId="135">
    <w:name w:val="font31"/>
    <w:basedOn w:val="40"/>
    <w:autoRedefine/>
    <w:qFormat/>
    <w:uiPriority w:val="0"/>
    <w:rPr>
      <w:rFonts w:hint="eastAsia" w:ascii="仿宋" w:hAnsi="仿宋" w:eastAsia="仿宋" w:cs="仿宋"/>
      <w:color w:val="000000"/>
      <w:sz w:val="21"/>
      <w:szCs w:val="21"/>
      <w:u w:val="none"/>
    </w:rPr>
  </w:style>
  <w:style w:type="character" w:customStyle="1" w:styleId="136">
    <w:name w:val="NormalCharacter"/>
    <w:autoRedefine/>
    <w:qFormat/>
    <w:uiPriority w:val="0"/>
    <w:rPr>
      <w:rFonts w:ascii="Calibri" w:hAnsi="Calibri" w:eastAsia="宋体" w:cs="Times New Roman"/>
      <w:kern w:val="2"/>
      <w:sz w:val="21"/>
      <w:szCs w:val="22"/>
      <w:lang w:val="en-US" w:eastAsia="zh-CN" w:bidi="ar-SA"/>
    </w:rPr>
  </w:style>
  <w:style w:type="paragraph" w:customStyle="1" w:styleId="137">
    <w:name w:val="_Style 21"/>
    <w:next w:val="37"/>
    <w:autoRedefine/>
    <w:qFormat/>
    <w:uiPriority w:val="0"/>
    <w:pPr>
      <w:widowControl w:val="0"/>
      <w:ind w:left="200" w:firstLine="200" w:firstLineChars="200"/>
      <w:jc w:val="both"/>
    </w:pPr>
    <w:rPr>
      <w:rFonts w:ascii="Calibri" w:hAnsi="Calibri" w:eastAsia="宋体" w:cs="Times New Roman"/>
      <w:color w:val="0D0D0D"/>
      <w:sz w:val="28"/>
      <w:szCs w:val="24"/>
      <w:lang w:val="en-US" w:eastAsia="en-US" w:bidi="ar-SA"/>
    </w:rPr>
  </w:style>
  <w:style w:type="paragraph" w:customStyle="1" w:styleId="138">
    <w:name w:val="纯文本2"/>
    <w:basedOn w:val="1"/>
    <w:autoRedefine/>
    <w:qFormat/>
    <w:uiPriority w:val="0"/>
    <w:rPr>
      <w:rFonts w:ascii="宋体" w:hAnsi="Courier New"/>
      <w:szCs w:val="21"/>
    </w:rPr>
  </w:style>
  <w:style w:type="paragraph" w:customStyle="1" w:styleId="139">
    <w:name w:val="Other|1"/>
    <w:basedOn w:val="1"/>
    <w:autoRedefine/>
    <w:qFormat/>
    <w:uiPriority w:val="0"/>
    <w:pPr>
      <w:jc w:val="center"/>
    </w:pPr>
    <w:rPr>
      <w:rFonts w:ascii="宋体" w:hAnsi="宋体" w:cs="宋体"/>
      <w:sz w:val="20"/>
      <w:szCs w:val="20"/>
      <w:lang w:val="zh-TW" w:eastAsia="zh-TW" w:bidi="zh-TW"/>
    </w:rPr>
  </w:style>
  <w:style w:type="character" w:customStyle="1" w:styleId="140">
    <w:name w:val="页码1"/>
    <w:autoRedefine/>
    <w:qFormat/>
    <w:uiPriority w:val="0"/>
  </w:style>
  <w:style w:type="paragraph" w:customStyle="1" w:styleId="141">
    <w:name w:val="PlainText"/>
    <w:basedOn w:val="1"/>
    <w:autoRedefine/>
    <w:qFormat/>
    <w:uiPriority w:val="0"/>
    <w:rPr>
      <w:rFonts w:ascii="宋体" w:hAnsi="Courier New"/>
      <w:kern w:val="0"/>
      <w:sz w:val="20"/>
      <w:szCs w:val="20"/>
    </w:rPr>
  </w:style>
  <w:style w:type="paragraph" w:customStyle="1" w:styleId="142">
    <w:name w:val="正文文本缩进 New New"/>
    <w:basedOn w:val="1"/>
    <w:autoRedefine/>
    <w:qFormat/>
    <w:uiPriority w:val="0"/>
    <w:pPr>
      <w:spacing w:after="120" w:afterLines="0"/>
      <w:ind w:left="420" w:leftChars="200"/>
    </w:pPr>
    <w:rPr>
      <w:rFonts w:ascii="Times New Roman" w:eastAsia="楷体_GB2312"/>
      <w:szCs w:val="20"/>
    </w:rPr>
  </w:style>
  <w:style w:type="paragraph" w:customStyle="1" w:styleId="143">
    <w:name w:val="正文 New New New New New New New New New New New New New"/>
    <w:autoRedefine/>
    <w:qFormat/>
    <w:uiPriority w:val="0"/>
    <w:pPr>
      <w:widowControl w:val="0"/>
      <w:snapToGrid w:val="0"/>
      <w:jc w:val="both"/>
    </w:pPr>
    <w:rPr>
      <w:rFonts w:ascii="仿宋_GB2312" w:hAnsi="仿宋_GB2312" w:eastAsia="宋体" w:cs="宋体"/>
      <w:sz w:val="21"/>
      <w:szCs w:val="32"/>
      <w:lang w:val="en-US" w:eastAsia="zh-CN" w:bidi="ar-SA"/>
    </w:rPr>
  </w:style>
  <w:style w:type="character" w:customStyle="1" w:styleId="144">
    <w:name w:val="s2"/>
    <w:autoRedefine/>
    <w:qFormat/>
    <w:uiPriority w:val="0"/>
  </w:style>
  <w:style w:type="paragraph" w:customStyle="1" w:styleId="145">
    <w:name w:val="正文 New New"/>
    <w:autoRedefine/>
    <w:qFormat/>
    <w:uiPriority w:val="0"/>
    <w:pPr>
      <w:widowControl w:val="0"/>
      <w:jc w:val="both"/>
    </w:pPr>
    <w:rPr>
      <w:rFonts w:ascii="Times New Roman" w:hAnsi="Times New Roman" w:eastAsia="楷体_GB2312" w:cs="Times New Roman"/>
      <w:lang w:val="en-US" w:eastAsia="zh-CN" w:bidi="ar-SA"/>
    </w:rPr>
  </w:style>
  <w:style w:type="paragraph" w:customStyle="1" w:styleId="146">
    <w:name w:val="_Style 3"/>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47">
    <w:name w:val="font11"/>
    <w:basedOn w:val="40"/>
    <w:qFormat/>
    <w:uiPriority w:val="0"/>
    <w:rPr>
      <w:rFonts w:hint="eastAsia" w:ascii="宋体" w:hAnsi="宋体" w:eastAsia="宋体"/>
      <w:color w:val="000000"/>
      <w:sz w:val="24"/>
      <w:szCs w:val="24"/>
      <w:u w:val="single"/>
    </w:rPr>
  </w:style>
  <w:style w:type="paragraph" w:customStyle="1" w:styleId="148">
    <w:name w:val="正文 New New New New New New New New New New New"/>
    <w:qFormat/>
    <w:uiPriority w:val="0"/>
    <w:pPr>
      <w:widowControl w:val="0"/>
      <w:jc w:val="both"/>
    </w:pPr>
    <w:rPr>
      <w:rFonts w:ascii="Times New Roman" w:hAnsi="Times New Roman" w:eastAsia="宋体" w:cs="Times New Roman"/>
      <w:kern w:val="2"/>
      <w:sz w:val="30"/>
      <w:szCs w:val="24"/>
      <w:lang w:val="en-US" w:eastAsia="zh-CN" w:bidi="ar-SA"/>
    </w:rPr>
  </w:style>
  <w:style w:type="paragraph" w:customStyle="1" w:styleId="149">
    <w:name w:val="正文 New"/>
    <w:qFormat/>
    <w:uiPriority w:val="0"/>
    <w:pPr>
      <w:widowControl w:val="0"/>
      <w:jc w:val="both"/>
    </w:pPr>
    <w:rPr>
      <w:rFonts w:ascii="Times New Roman" w:hAnsi="Times New Roman" w:eastAsia="宋体" w:cs="Times New Roman"/>
      <w:kern w:val="2"/>
      <w:sz w:val="30"/>
      <w:szCs w:val="24"/>
      <w:lang w:val="en-US" w:eastAsia="zh-CN" w:bidi="ar-SA"/>
    </w:rPr>
  </w:style>
  <w:style w:type="paragraph" w:customStyle="1" w:styleId="150">
    <w:name w:val="正文首行缩进 New"/>
    <w:basedOn w:val="151"/>
    <w:qFormat/>
    <w:uiPriority w:val="0"/>
    <w:pPr>
      <w:ind w:firstLine="420" w:firstLineChars="100"/>
    </w:pPr>
  </w:style>
  <w:style w:type="paragraph" w:customStyle="1" w:styleId="151">
    <w:name w:val="正文文本 New"/>
    <w:basedOn w:val="145"/>
    <w:qFormat/>
    <w:uiPriority w:val="0"/>
    <w:pPr>
      <w:spacing w:after="120"/>
    </w:pPr>
    <w:rPr>
      <w:rFonts w:eastAsia="宋体"/>
      <w:kern w:val="2"/>
      <w:sz w:val="30"/>
      <w:szCs w:val="24"/>
    </w:rPr>
  </w:style>
  <w:style w:type="paragraph" w:customStyle="1" w:styleId="152">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3">
    <w:name w:val="正文 New New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54">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5">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标题 3 Char Char"/>
    <w:qFormat/>
    <w:uiPriority w:val="0"/>
    <w:rPr>
      <w:rFonts w:ascii="宋体" w:hAnsi="宋体" w:eastAsia="宋体"/>
      <w:b/>
      <w:bCs/>
      <w:color w:val="FF0000"/>
      <w:kern w:val="2"/>
      <w:sz w:val="24"/>
      <w:szCs w:val="24"/>
      <w:lang w:val="zh-CN" w:eastAsia="zh-CN" w:bidi="ar-SA"/>
    </w:rPr>
  </w:style>
  <w:style w:type="paragraph" w:customStyle="1" w:styleId="157">
    <w:name w:val="Body Text Indent"/>
    <w:basedOn w:val="1"/>
    <w:qFormat/>
    <w:uiPriority w:val="0"/>
    <w:pPr>
      <w:ind w:firstLine="480"/>
    </w:pPr>
    <w:rPr>
      <w:sz w:val="24"/>
      <w:szCs w:val="20"/>
    </w:rPr>
  </w:style>
  <w:style w:type="paragraph" w:customStyle="1" w:styleId="158">
    <w:name w:val="正文 New New New New New New New New New New New New New New New New New New New"/>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159">
    <w:name w:val="正文缩进 New"/>
    <w:basedOn w:val="158"/>
    <w:qFormat/>
    <w:uiPriority w:val="0"/>
    <w:pPr>
      <w:ind w:firstLine="420"/>
    </w:pPr>
    <w:rPr>
      <w:rFonts w:ascii="Times New Roman" w:hAnsi="Times New Roman" w:cs="Times New Roman"/>
      <w:snapToGrid/>
      <w:kern w:val="2"/>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5.emf"/><Relationship Id="rId26" Type="http://schemas.openxmlformats.org/officeDocument/2006/relationships/image" Target="media/image4.emf"/><Relationship Id="rId25" Type="http://schemas.openxmlformats.org/officeDocument/2006/relationships/image" Target="media/image3.png"/><Relationship Id="rId24" Type="http://schemas.openxmlformats.org/officeDocument/2006/relationships/image" Target="media/image2.png"/><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150</Pages>
  <Words>104254</Words>
  <Characters>109090</Characters>
  <Lines>374</Lines>
  <Paragraphs>105</Paragraphs>
  <TotalTime>0</TotalTime>
  <ScaleCrop>false</ScaleCrop>
  <LinksUpToDate>false</LinksUpToDate>
  <CharactersWithSpaces>114221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2022-06-02T02:55:00Z</dcterms:created>
  <dc:creator>管理员</dc:creator>
  <cp:lastModifiedBy>yang</cp:lastModifiedBy>
  <cp:lastPrinted>2024-07-03T01:47:00Z</cp:lastPrinted>
  <dcterms:modified xsi:type="dcterms:W3CDTF">2024-07-16T07:28:11Z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8670BD71A3D24CF5ACF6628383CAF03B_13</vt:lpwstr>
  </property>
</Properties>
</file>