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18" w:rsidRDefault="00ED707B">
      <w:pPr>
        <w:spacing w:before="158"/>
        <w:ind w:left="100"/>
        <w:jc w:val="center"/>
        <w:rPr>
          <w:b/>
          <w:sz w:val="24"/>
        </w:rPr>
      </w:pPr>
      <w:r>
        <w:rPr>
          <w:b/>
          <w:sz w:val="24"/>
        </w:rPr>
        <w:t>实质性响应一览表</w:t>
      </w:r>
    </w:p>
    <w:p w:rsidR="00415118" w:rsidRDefault="00415118">
      <w:pPr>
        <w:pStyle w:val="a5"/>
        <w:spacing w:before="3"/>
        <w:rPr>
          <w:b/>
          <w:sz w:val="17"/>
        </w:rPr>
      </w:pPr>
    </w:p>
    <w:tbl>
      <w:tblPr>
        <w:tblStyle w:val="TableNormal"/>
        <w:tblW w:w="4998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43"/>
        <w:gridCol w:w="4115"/>
        <w:gridCol w:w="1591"/>
        <w:gridCol w:w="1870"/>
      </w:tblGrid>
      <w:tr w:rsidR="00415118" w:rsidTr="00821449">
        <w:trPr>
          <w:trHeight w:val="381"/>
        </w:trPr>
        <w:tc>
          <w:tcPr>
            <w:tcW w:w="447" w:type="pct"/>
            <w:shd w:val="clear" w:color="auto" w:fill="F4F4F4"/>
          </w:tcPr>
          <w:p w:rsidR="00415118" w:rsidRDefault="00ED707B">
            <w:pPr>
              <w:pStyle w:val="TableParagraph"/>
              <w:jc w:val="center"/>
              <w:rPr>
                <w:szCs w:val="20"/>
              </w:rPr>
            </w:pPr>
            <w:r>
              <w:rPr>
                <w:szCs w:val="20"/>
              </w:rPr>
              <w:t>序号</w:t>
            </w:r>
          </w:p>
        </w:tc>
        <w:tc>
          <w:tcPr>
            <w:tcW w:w="2473" w:type="pct"/>
            <w:shd w:val="clear" w:color="auto" w:fill="F4F4F4"/>
          </w:tcPr>
          <w:p w:rsidR="00415118" w:rsidRDefault="00ED707B">
            <w:pPr>
              <w:pStyle w:val="TableParagraph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实质性响应条款</w:t>
            </w:r>
          </w:p>
        </w:tc>
        <w:tc>
          <w:tcPr>
            <w:tcW w:w="956" w:type="pct"/>
            <w:shd w:val="clear" w:color="auto" w:fill="F4F4F4"/>
          </w:tcPr>
          <w:p w:rsidR="00415118" w:rsidRDefault="00ED707B">
            <w:pPr>
              <w:pStyle w:val="TableParagraph"/>
              <w:spacing w:before="60"/>
              <w:jc w:val="center"/>
              <w:rPr>
                <w:b/>
                <w:sz w:val="19"/>
                <w:szCs w:val="20"/>
              </w:rPr>
            </w:pPr>
            <w:r>
              <w:rPr>
                <w:b/>
                <w:sz w:val="19"/>
                <w:szCs w:val="20"/>
              </w:rPr>
              <w:t>投标人响应情况</w:t>
            </w:r>
          </w:p>
        </w:tc>
        <w:tc>
          <w:tcPr>
            <w:tcW w:w="1124" w:type="pct"/>
            <w:shd w:val="clear" w:color="auto" w:fill="F4F4F4"/>
          </w:tcPr>
          <w:p w:rsidR="00415118" w:rsidRDefault="00ED707B">
            <w:pPr>
              <w:pStyle w:val="TableParagraph"/>
              <w:spacing w:before="60"/>
              <w:ind w:left="497" w:right="505"/>
              <w:jc w:val="center"/>
              <w:rPr>
                <w:b/>
                <w:sz w:val="19"/>
                <w:szCs w:val="20"/>
              </w:rPr>
            </w:pPr>
            <w:r>
              <w:rPr>
                <w:b/>
                <w:sz w:val="19"/>
                <w:szCs w:val="20"/>
              </w:rPr>
              <w:t>差异</w:t>
            </w:r>
          </w:p>
        </w:tc>
      </w:tr>
      <w:tr w:rsidR="00415118" w:rsidTr="00821449">
        <w:trPr>
          <w:trHeight w:val="381"/>
        </w:trPr>
        <w:tc>
          <w:tcPr>
            <w:tcW w:w="447" w:type="pct"/>
            <w:vAlign w:val="center"/>
          </w:tcPr>
          <w:p w:rsidR="00415118" w:rsidRDefault="00ED70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3" w:type="pct"/>
          </w:tcPr>
          <w:p w:rsidR="00415118" w:rsidRPr="003E7EF2" w:rsidRDefault="003E7EF2" w:rsidP="003E7EF2">
            <w:pPr>
              <w:pStyle w:val="null3"/>
              <w:jc w:val="both"/>
              <w:rPr>
                <w:rFonts w:hint="default"/>
              </w:rPr>
            </w:pPr>
            <w:r>
              <w:rPr>
                <w:sz w:val="24"/>
              </w:rPr>
              <w:t>★本项目单价最高限价：人民币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月，按单价计算价格得分，投标人需按单价进行报价（非按总价报价）。</w:t>
            </w:r>
          </w:p>
        </w:tc>
        <w:tc>
          <w:tcPr>
            <w:tcW w:w="956" w:type="pct"/>
          </w:tcPr>
          <w:p w:rsidR="00415118" w:rsidRDefault="004151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4" w:type="pct"/>
          </w:tcPr>
          <w:p w:rsidR="00415118" w:rsidRDefault="0041511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15118" w:rsidTr="003A4CF7">
        <w:trPr>
          <w:trHeight w:val="1200"/>
        </w:trPr>
        <w:tc>
          <w:tcPr>
            <w:tcW w:w="447" w:type="pct"/>
            <w:vAlign w:val="center"/>
          </w:tcPr>
          <w:p w:rsidR="00415118" w:rsidRPr="00821449" w:rsidRDefault="00ED707B" w:rsidP="00821449">
            <w:pPr>
              <w:pStyle w:val="TableParagraph"/>
              <w:jc w:val="center"/>
              <w:rPr>
                <w:sz w:val="24"/>
                <w:szCs w:val="24"/>
              </w:rPr>
            </w:pPr>
            <w:r w:rsidRPr="00821449">
              <w:rPr>
                <w:sz w:val="24"/>
                <w:szCs w:val="24"/>
              </w:rPr>
              <w:t>2</w:t>
            </w:r>
          </w:p>
        </w:tc>
        <w:tc>
          <w:tcPr>
            <w:tcW w:w="2473" w:type="pct"/>
          </w:tcPr>
          <w:p w:rsidR="00415118" w:rsidRPr="008C2E10" w:rsidRDefault="008C2E10" w:rsidP="008C2E10">
            <w:pPr>
              <w:pStyle w:val="null3"/>
              <w:rPr>
                <w:rFonts w:hint="default"/>
              </w:rPr>
            </w:pPr>
            <w:r>
              <w:rPr>
                <w:sz w:val="24"/>
              </w:rPr>
              <w:t>★（一）本项目总用地面积</w:t>
            </w:r>
            <w:r>
              <w:rPr>
                <w:sz w:val="24"/>
              </w:rPr>
              <w:t>89843</w:t>
            </w:r>
            <w:r>
              <w:rPr>
                <w:sz w:val="24"/>
              </w:rPr>
              <w:t>㎡，总建筑面积</w:t>
            </w:r>
            <w:r>
              <w:rPr>
                <w:sz w:val="24"/>
              </w:rPr>
              <w:t>444527</w:t>
            </w:r>
            <w:r>
              <w:rPr>
                <w:sz w:val="24"/>
              </w:rPr>
              <w:t>㎡，住宅建筑面积</w:t>
            </w:r>
            <w:r>
              <w:rPr>
                <w:sz w:val="24"/>
              </w:rPr>
              <w:t>286838</w:t>
            </w:r>
            <w:r>
              <w:rPr>
                <w:sz w:val="24"/>
              </w:rPr>
              <w:t>㎡，包括地下室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层，住宅楼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>栋，住户</w:t>
            </w:r>
            <w:r>
              <w:rPr>
                <w:sz w:val="24"/>
              </w:rPr>
              <w:t>3400</w:t>
            </w:r>
            <w:r>
              <w:rPr>
                <w:sz w:val="24"/>
              </w:rPr>
              <w:t>多户，常规居住人口可达</w:t>
            </w:r>
            <w:r>
              <w:rPr>
                <w:sz w:val="24"/>
              </w:rPr>
              <w:t>13000</w:t>
            </w:r>
            <w:r>
              <w:rPr>
                <w:sz w:val="24"/>
              </w:rPr>
              <w:t>余人，为保证项目目标的实现，中标人应配备物业服务人员不少于</w:t>
            </w:r>
            <w:r>
              <w:rPr>
                <w:sz w:val="24"/>
              </w:rPr>
              <w:t>90</w:t>
            </w:r>
            <w:r>
              <w:rPr>
                <w:sz w:val="24"/>
              </w:rPr>
              <w:t>人，其中工程维修、秩序维护、保洁和绿化等服务保障人员不少于</w:t>
            </w:r>
            <w:r>
              <w:rPr>
                <w:sz w:val="24"/>
              </w:rPr>
              <w:t>80</w:t>
            </w:r>
            <w:r>
              <w:rPr>
                <w:sz w:val="24"/>
              </w:rPr>
              <w:t>人。</w:t>
            </w:r>
          </w:p>
        </w:tc>
        <w:tc>
          <w:tcPr>
            <w:tcW w:w="956" w:type="pct"/>
          </w:tcPr>
          <w:p w:rsidR="00415118" w:rsidRDefault="0041511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415118" w:rsidRDefault="0041511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75A5F" w:rsidTr="003A4CF7">
        <w:trPr>
          <w:trHeight w:val="1200"/>
        </w:trPr>
        <w:tc>
          <w:tcPr>
            <w:tcW w:w="447" w:type="pct"/>
            <w:vAlign w:val="center"/>
          </w:tcPr>
          <w:p w:rsidR="00875A5F" w:rsidRPr="00821449" w:rsidRDefault="00875A5F" w:rsidP="0082144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473" w:type="pct"/>
          </w:tcPr>
          <w:p w:rsidR="00875A5F" w:rsidRPr="00B4695E" w:rsidRDefault="00B4695E" w:rsidP="00955967">
            <w:pPr>
              <w:pStyle w:val="null3"/>
              <w:jc w:val="both"/>
              <w:rPr>
                <w:rFonts w:hint="default"/>
              </w:rPr>
            </w:pPr>
            <w:r>
              <w:rPr>
                <w:sz w:val="24"/>
              </w:rPr>
              <w:t>★（二）管理岗位人员包括项目经理、工程主管、秩序维护主管、综合服务主管，并配备造价人员、消防专业人员，强弱电技术人员等。管理岗位人员需取得相关职业资格、职称证书，具备较高综合素质、管理水平和从业经验，要求忠于职守，爱岗敬业，作风正派。</w:t>
            </w:r>
          </w:p>
        </w:tc>
        <w:tc>
          <w:tcPr>
            <w:tcW w:w="956" w:type="pct"/>
          </w:tcPr>
          <w:p w:rsidR="00875A5F" w:rsidRDefault="00875A5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875A5F" w:rsidRDefault="00875A5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75A5F" w:rsidTr="003A4CF7">
        <w:trPr>
          <w:trHeight w:val="1200"/>
        </w:trPr>
        <w:tc>
          <w:tcPr>
            <w:tcW w:w="447" w:type="pct"/>
            <w:vAlign w:val="center"/>
          </w:tcPr>
          <w:p w:rsidR="00875A5F" w:rsidRPr="00821449" w:rsidRDefault="00875A5F" w:rsidP="0082144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473" w:type="pct"/>
          </w:tcPr>
          <w:p w:rsidR="00875A5F" w:rsidRPr="00E434CA" w:rsidRDefault="00E434CA" w:rsidP="00B32E33">
            <w:pPr>
              <w:pStyle w:val="null3"/>
              <w:rPr>
                <w:rFonts w:hint="default"/>
              </w:rPr>
            </w:pPr>
            <w:r>
              <w:rPr>
                <w:sz w:val="24"/>
              </w:rPr>
              <w:t>★</w:t>
            </w:r>
            <w:r>
              <w:rPr>
                <w:sz w:val="24"/>
              </w:rPr>
              <w:t>8.</w:t>
            </w:r>
            <w:r>
              <w:rPr>
                <w:sz w:val="24"/>
              </w:rPr>
              <w:t>为了确保项目的安全管理工作，拟派本项目的人员除上述要求外，项目经理须具有政府部门颁发的中级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或以上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建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构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筑物消防员证或消防设施操作员证；工程主管须具有政府部门颁发的特种作业操作证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高压电工作业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、特种设备安全管理员证（项目代号：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>）；秩序维护主管须具有政府部门颁发的中级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或以上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建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构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筑物消防员证或消防设施操作员证。（投标时须提供承诺函）</w:t>
            </w:r>
          </w:p>
        </w:tc>
        <w:tc>
          <w:tcPr>
            <w:tcW w:w="956" w:type="pct"/>
          </w:tcPr>
          <w:p w:rsidR="00875A5F" w:rsidRDefault="00875A5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875A5F" w:rsidRDefault="00875A5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75A5F" w:rsidTr="003A4CF7">
        <w:trPr>
          <w:trHeight w:val="1200"/>
        </w:trPr>
        <w:tc>
          <w:tcPr>
            <w:tcW w:w="447" w:type="pct"/>
            <w:vAlign w:val="center"/>
          </w:tcPr>
          <w:p w:rsidR="00875A5F" w:rsidRPr="00821449" w:rsidRDefault="00875A5F" w:rsidP="0082144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473" w:type="pct"/>
          </w:tcPr>
          <w:p w:rsidR="00875A5F" w:rsidRPr="00875A5F" w:rsidRDefault="00DC7FB2" w:rsidP="00757229">
            <w:pPr>
              <w:pStyle w:val="null3"/>
              <w:rPr>
                <w:rFonts w:hint="default"/>
              </w:rPr>
            </w:pPr>
            <w:r>
              <w:rPr>
                <w:sz w:val="24"/>
              </w:rPr>
              <w:t>★（四）中标人必须按投标文件中列明的项目经理、工程主管、秩序维护主管、综合服务主管安排任职本项目，不得擅自更换。若确需更换的，应书面报采购人批准。若中标人投入的管理人员不能胜任本职工作，采购人有权要求中标人进行撤换，中标人应在采购人提出人员更换要求后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日内更换到位。（投标时须提供承诺函）</w:t>
            </w:r>
          </w:p>
        </w:tc>
        <w:tc>
          <w:tcPr>
            <w:tcW w:w="956" w:type="pct"/>
          </w:tcPr>
          <w:p w:rsidR="00875A5F" w:rsidRDefault="00875A5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875A5F" w:rsidRDefault="00875A5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75A5F" w:rsidTr="00414BC4">
        <w:trPr>
          <w:trHeight w:val="411"/>
        </w:trPr>
        <w:tc>
          <w:tcPr>
            <w:tcW w:w="447" w:type="pct"/>
            <w:vAlign w:val="center"/>
          </w:tcPr>
          <w:p w:rsidR="00875A5F" w:rsidRPr="00821449" w:rsidRDefault="00875A5F" w:rsidP="0082144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875A5F" w:rsidRPr="00D22FBC" w:rsidRDefault="00D22FBC" w:rsidP="00414BC4">
            <w:pPr>
              <w:pStyle w:val="null3"/>
              <w:rPr>
                <w:rFonts w:hint="default"/>
              </w:rPr>
            </w:pPr>
            <w:r>
              <w:rPr>
                <w:sz w:val="24"/>
              </w:rPr>
              <w:t>★（五）中标人应按照《中华人民共和国劳动合同法》的相关规定发放工资，服务人员工资不得低于广州市企业职工</w:t>
            </w:r>
            <w:r>
              <w:rPr>
                <w:sz w:val="24"/>
              </w:rPr>
              <w:lastRenderedPageBreak/>
              <w:t>最低工资标准（工资不含按国家规定中标人必须支付的社会保险及其他应付费用）。</w:t>
            </w:r>
          </w:p>
        </w:tc>
        <w:tc>
          <w:tcPr>
            <w:tcW w:w="956" w:type="pct"/>
          </w:tcPr>
          <w:p w:rsidR="00875A5F" w:rsidRDefault="00875A5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875A5F" w:rsidRDefault="00875A5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75A5F" w:rsidTr="003A4CF7">
        <w:trPr>
          <w:trHeight w:val="1200"/>
        </w:trPr>
        <w:tc>
          <w:tcPr>
            <w:tcW w:w="447" w:type="pct"/>
            <w:vAlign w:val="center"/>
          </w:tcPr>
          <w:p w:rsidR="00875A5F" w:rsidRDefault="00875A5F" w:rsidP="0082144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2473" w:type="pct"/>
          </w:tcPr>
          <w:p w:rsidR="00875A5F" w:rsidRPr="00D22FBC" w:rsidRDefault="00D22FBC" w:rsidP="00414BC4">
            <w:pPr>
              <w:pStyle w:val="null3"/>
              <w:jc w:val="both"/>
              <w:rPr>
                <w:rFonts w:hint="default"/>
              </w:rPr>
            </w:pPr>
            <w:r>
              <w:rPr>
                <w:sz w:val="24"/>
              </w:rPr>
              <w:t>★中标人应按照《中华人民共和国社会保险法》和《住房公积金管理条例》的相关规定，支付国家规定必须购买的社会保险费用和缴存住房公积金。</w:t>
            </w:r>
          </w:p>
        </w:tc>
        <w:tc>
          <w:tcPr>
            <w:tcW w:w="956" w:type="pct"/>
          </w:tcPr>
          <w:p w:rsidR="00875A5F" w:rsidRDefault="00875A5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875A5F" w:rsidRDefault="00875A5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15118" w:rsidTr="00821449">
        <w:trPr>
          <w:trHeight w:val="381"/>
        </w:trPr>
        <w:tc>
          <w:tcPr>
            <w:tcW w:w="447" w:type="pct"/>
            <w:vAlign w:val="center"/>
          </w:tcPr>
          <w:p w:rsidR="00415118" w:rsidRDefault="0041511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pct"/>
          </w:tcPr>
          <w:p w:rsidR="00415118" w:rsidRDefault="00ED70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56" w:type="pct"/>
          </w:tcPr>
          <w:p w:rsidR="00415118" w:rsidRDefault="0041511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415118" w:rsidRDefault="0041511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415118" w:rsidRDefault="00ED707B">
      <w:pPr>
        <w:pStyle w:val="a5"/>
        <w:spacing w:before="122"/>
        <w:ind w:left="490"/>
      </w:pPr>
      <w:r>
        <w:t>说明：</w:t>
      </w:r>
    </w:p>
    <w:p w:rsidR="00415118" w:rsidRDefault="00ED707B">
      <w:pPr>
        <w:pStyle w:val="a8"/>
        <w:numPr>
          <w:ilvl w:val="0"/>
          <w:numId w:val="1"/>
        </w:numPr>
        <w:tabs>
          <w:tab w:val="left" w:pos="673"/>
        </w:tabs>
        <w:spacing w:before="103"/>
        <w:rPr>
          <w:sz w:val="19"/>
        </w:rPr>
      </w:pPr>
      <w:r>
        <w:rPr>
          <w:rFonts w:hint="eastAsia"/>
          <w:sz w:val="19"/>
        </w:rPr>
        <w:t>实质性响应条款一览表后续内容请根据第二章采购需求★号条款详细列举</w:t>
      </w:r>
      <w:r w:rsidR="00AF1A18">
        <w:rPr>
          <w:sz w:val="19"/>
        </w:rPr>
        <w:t>。</w:t>
      </w:r>
    </w:p>
    <w:p w:rsidR="00415118" w:rsidRDefault="00ED707B">
      <w:pPr>
        <w:pStyle w:val="a8"/>
        <w:numPr>
          <w:ilvl w:val="0"/>
          <w:numId w:val="1"/>
        </w:numPr>
        <w:tabs>
          <w:tab w:val="left" w:pos="673"/>
        </w:tabs>
        <w:spacing w:before="53"/>
        <w:rPr>
          <w:sz w:val="19"/>
        </w:rPr>
      </w:pPr>
      <w:r>
        <w:rPr>
          <w:rFonts w:hint="eastAsia"/>
          <w:sz w:val="19"/>
        </w:rPr>
        <w:t>本表所列条款必须一一予以响应，“投标人响应情况”一栏应填写具体的响应内容，有差异的要具体说明。</w:t>
      </w:r>
    </w:p>
    <w:p w:rsidR="00415118" w:rsidRDefault="00ED707B">
      <w:pPr>
        <w:pStyle w:val="a8"/>
        <w:numPr>
          <w:ilvl w:val="0"/>
          <w:numId w:val="1"/>
        </w:numPr>
        <w:tabs>
          <w:tab w:val="left" w:pos="673"/>
        </w:tabs>
        <w:spacing w:before="53"/>
      </w:pPr>
      <w:r>
        <w:rPr>
          <w:sz w:val="19"/>
        </w:rPr>
        <w:t>请投标人认真填写本表内容，如填写错误将可能导致投标无效。</w:t>
      </w:r>
    </w:p>
    <w:sectPr w:rsidR="00415118" w:rsidSect="00415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821449">
      <w:r>
        <w:separator/>
      </w:r>
    </w:p>
  </w:endnote>
  <w:endnote w:type="continuationSeparator" w:id="1">
    <w:p w:rsidR="002F7128" w:rsidRDefault="002F7128" w:rsidP="0082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821449">
      <w:r>
        <w:separator/>
      </w:r>
    </w:p>
  </w:footnote>
  <w:footnote w:type="continuationSeparator" w:id="1">
    <w:p w:rsidR="002F7128" w:rsidRDefault="002F7128" w:rsidP="00821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7FD3"/>
    <w:multiLevelType w:val="multilevel"/>
    <w:tmpl w:val="3B887FD3"/>
    <w:lvl w:ilvl="0">
      <w:start w:val="1"/>
      <w:numFmt w:val="decimal"/>
      <w:lvlText w:val="%1."/>
      <w:lvlJc w:val="left"/>
      <w:pPr>
        <w:ind w:left="672" w:hanging="183"/>
      </w:pPr>
      <w:rPr>
        <w:rFonts w:ascii="Arial Unicode MS" w:eastAsia="Arial Unicode MS" w:hAnsi="Arial Unicode MS" w:cs="Arial Unicode MS" w:hint="default"/>
        <w:spacing w:val="-3"/>
        <w:w w:val="115"/>
        <w:sz w:val="17"/>
        <w:szCs w:val="17"/>
        <w:lang w:val="zh-CN" w:eastAsia="zh-CN" w:bidi="zh-CN"/>
      </w:rPr>
    </w:lvl>
    <w:lvl w:ilvl="1">
      <w:numFmt w:val="bullet"/>
      <w:lvlText w:val="•"/>
      <w:lvlJc w:val="left"/>
      <w:pPr>
        <w:ind w:left="1694" w:hanging="18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08" w:hanging="18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22" w:hanging="18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36" w:hanging="18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50" w:hanging="18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64" w:hanging="18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778" w:hanging="18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92" w:hanging="18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M1ZjgyNWM2NjBjYzAyMzYxZGYzYWM4OWIyMjJiNTAifQ=="/>
  </w:docVars>
  <w:rsids>
    <w:rsidRoot w:val="0037187A"/>
    <w:rsid w:val="000033B9"/>
    <w:rsid w:val="000E1CD8"/>
    <w:rsid w:val="00123285"/>
    <w:rsid w:val="001470C5"/>
    <w:rsid w:val="001C0B65"/>
    <w:rsid w:val="00242472"/>
    <w:rsid w:val="0028256C"/>
    <w:rsid w:val="0029230E"/>
    <w:rsid w:val="002D21C1"/>
    <w:rsid w:val="002D57FE"/>
    <w:rsid w:val="002F7128"/>
    <w:rsid w:val="00313BFA"/>
    <w:rsid w:val="00332A9C"/>
    <w:rsid w:val="00341F95"/>
    <w:rsid w:val="00353111"/>
    <w:rsid w:val="0037187A"/>
    <w:rsid w:val="00384BF9"/>
    <w:rsid w:val="003A4CF7"/>
    <w:rsid w:val="003E7EF2"/>
    <w:rsid w:val="003F69A0"/>
    <w:rsid w:val="00414BC4"/>
    <w:rsid w:val="00415118"/>
    <w:rsid w:val="004327B0"/>
    <w:rsid w:val="00441E51"/>
    <w:rsid w:val="004804E3"/>
    <w:rsid w:val="004C271B"/>
    <w:rsid w:val="005B12A2"/>
    <w:rsid w:val="00614AD1"/>
    <w:rsid w:val="00691243"/>
    <w:rsid w:val="00735E1F"/>
    <w:rsid w:val="00757229"/>
    <w:rsid w:val="007E1A78"/>
    <w:rsid w:val="008130AB"/>
    <w:rsid w:val="00821449"/>
    <w:rsid w:val="00875A5F"/>
    <w:rsid w:val="00895FFB"/>
    <w:rsid w:val="008C2E10"/>
    <w:rsid w:val="008E23EA"/>
    <w:rsid w:val="009057E3"/>
    <w:rsid w:val="00955967"/>
    <w:rsid w:val="00A30556"/>
    <w:rsid w:val="00AD5831"/>
    <w:rsid w:val="00AF1A18"/>
    <w:rsid w:val="00B00017"/>
    <w:rsid w:val="00B013F6"/>
    <w:rsid w:val="00B02F9A"/>
    <w:rsid w:val="00B32E33"/>
    <w:rsid w:val="00B4695E"/>
    <w:rsid w:val="00BA7B23"/>
    <w:rsid w:val="00BB62CE"/>
    <w:rsid w:val="00C036DC"/>
    <w:rsid w:val="00C40D70"/>
    <w:rsid w:val="00CB10D2"/>
    <w:rsid w:val="00D22FBC"/>
    <w:rsid w:val="00D63C35"/>
    <w:rsid w:val="00D64A81"/>
    <w:rsid w:val="00DA3F71"/>
    <w:rsid w:val="00DA7DDA"/>
    <w:rsid w:val="00DC5BD0"/>
    <w:rsid w:val="00DC7FB2"/>
    <w:rsid w:val="00DF1B7D"/>
    <w:rsid w:val="00DF5E0F"/>
    <w:rsid w:val="00E33509"/>
    <w:rsid w:val="00E434CA"/>
    <w:rsid w:val="00E82617"/>
    <w:rsid w:val="00EB260A"/>
    <w:rsid w:val="00ED6132"/>
    <w:rsid w:val="00ED707B"/>
    <w:rsid w:val="00EE6401"/>
    <w:rsid w:val="00F05239"/>
    <w:rsid w:val="00F07275"/>
    <w:rsid w:val="00F95AB1"/>
    <w:rsid w:val="00FA475F"/>
    <w:rsid w:val="08AA02F2"/>
    <w:rsid w:val="162D3C2C"/>
    <w:rsid w:val="2A7B2E8D"/>
    <w:rsid w:val="2B1D3DC4"/>
    <w:rsid w:val="2F154FAC"/>
    <w:rsid w:val="448E3CBD"/>
    <w:rsid w:val="5B8C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uiPriority w:val="1"/>
    <w:qFormat/>
    <w:rsid w:val="00415118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next w:val="Default"/>
    <w:qFormat/>
    <w:rsid w:val="00415118"/>
    <w:pPr>
      <w:spacing w:line="360" w:lineRule="auto"/>
    </w:pPr>
    <w:rPr>
      <w:sz w:val="21"/>
      <w:szCs w:val="21"/>
    </w:rPr>
  </w:style>
  <w:style w:type="paragraph" w:customStyle="1" w:styleId="Default">
    <w:name w:val="Default"/>
    <w:qFormat/>
    <w:rsid w:val="00415118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styleId="a4">
    <w:name w:val="annotation text"/>
    <w:basedOn w:val="a"/>
    <w:qFormat/>
    <w:rsid w:val="00415118"/>
  </w:style>
  <w:style w:type="paragraph" w:styleId="a5">
    <w:name w:val="Body Text"/>
    <w:basedOn w:val="a"/>
    <w:link w:val="Char"/>
    <w:uiPriority w:val="1"/>
    <w:qFormat/>
    <w:rsid w:val="00415118"/>
    <w:rPr>
      <w:sz w:val="19"/>
      <w:szCs w:val="19"/>
    </w:rPr>
  </w:style>
  <w:style w:type="paragraph" w:styleId="a6">
    <w:name w:val="footer"/>
    <w:basedOn w:val="a"/>
    <w:link w:val="Char0"/>
    <w:uiPriority w:val="99"/>
    <w:unhideWhenUsed/>
    <w:qFormat/>
    <w:rsid w:val="004151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415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uiPriority w:val="99"/>
    <w:qFormat/>
    <w:rsid w:val="00415118"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415118"/>
    <w:rPr>
      <w:sz w:val="18"/>
      <w:szCs w:val="18"/>
    </w:rPr>
  </w:style>
  <w:style w:type="character" w:customStyle="1" w:styleId="Char">
    <w:name w:val="正文文本 Char"/>
    <w:basedOn w:val="a1"/>
    <w:link w:val="a5"/>
    <w:uiPriority w:val="1"/>
    <w:qFormat/>
    <w:rsid w:val="00415118"/>
    <w:rPr>
      <w:rFonts w:ascii="宋体" w:eastAsia="宋体" w:hAnsi="宋体" w:cs="宋体"/>
      <w:kern w:val="0"/>
      <w:sz w:val="19"/>
      <w:szCs w:val="19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4151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415118"/>
    <w:pPr>
      <w:spacing w:before="33"/>
      <w:ind w:left="106" w:firstLine="384"/>
    </w:pPr>
  </w:style>
  <w:style w:type="paragraph" w:customStyle="1" w:styleId="TableParagraph">
    <w:name w:val="Table Paragraph"/>
    <w:basedOn w:val="a"/>
    <w:uiPriority w:val="1"/>
    <w:qFormat/>
    <w:rsid w:val="00415118"/>
  </w:style>
  <w:style w:type="paragraph" w:customStyle="1" w:styleId="null3">
    <w:name w:val="null3"/>
    <w:hidden/>
    <w:rsid w:val="00875A5F"/>
    <w:rPr>
      <w:rFonts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杨柳</dc:creator>
  <cp:lastModifiedBy>马永乐</cp:lastModifiedBy>
  <cp:revision>29</cp:revision>
  <dcterms:created xsi:type="dcterms:W3CDTF">2022-03-25T02:19:00Z</dcterms:created>
  <dcterms:modified xsi:type="dcterms:W3CDTF">2024-07-05T05:57:00Z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3D293ACA7B4540B19CA56C3A4B70D988</vt:lpwstr>
  </property>
</Properties>
</file>