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auto"/>
        <w:spacing w:after="140" w:line="440" w:lineRule="atLeast"/>
        <w:ind w:firstLine="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附件</w:t>
      </w:r>
    </w:p>
    <w:p>
      <w:pPr>
        <w:pStyle w:val="8"/>
        <w:keepNext/>
        <w:keepLines/>
        <w:shd w:val="clear" w:color="auto" w:fill="auto"/>
        <w:spacing w:after="140" w:line="440" w:lineRule="atLeast"/>
        <w:jc w:val="center"/>
        <w:rPr>
          <w:rFonts w:hint="eastAsia" w:ascii="仿宋_GB2312" w:hAnsi="仿宋_GB2312" w:eastAsia="仿宋_GB2312" w:cs="仿宋_GB2312"/>
          <w:b/>
          <w:bCs/>
        </w:rPr>
      </w:pPr>
      <w:bookmarkStart w:id="0" w:name="bookmark20"/>
      <w:bookmarkStart w:id="1" w:name="bookmark21"/>
      <w:r>
        <w:rPr>
          <w:rFonts w:hint="eastAsia" w:ascii="仿宋_GB2312" w:hAnsi="仿宋_GB2312" w:eastAsia="仿宋_GB2312" w:cs="仿宋_GB2312"/>
          <w:b/>
          <w:bCs/>
        </w:rPr>
        <w:t>保密承诺书</w:t>
      </w:r>
      <w:bookmarkEnd w:id="0"/>
      <w:bookmarkEnd w:id="1"/>
    </w:p>
    <w:p>
      <w:pPr>
        <w:pStyle w:val="7"/>
        <w:shd w:val="clear" w:color="auto" w:fill="auto"/>
        <w:spacing w:line="440" w:lineRule="atLeast"/>
        <w:ind w:firstLine="280" w:firstLineChars="1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（建设单位名称）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bookmarkStart w:id="2" w:name="_GoBack"/>
      <w:bookmarkEnd w:id="2"/>
    </w:p>
    <w:p>
      <w:pPr>
        <w:pStyle w:val="7"/>
        <w:shd w:val="clear" w:color="auto" w:fill="auto"/>
        <w:tabs>
          <w:tab w:val="left" w:leader="underscore" w:pos="4278"/>
        </w:tabs>
        <w:spacing w:line="440" w:lineRule="atLeast"/>
        <w:ind w:firstLine="4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我方参加的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项目釆购活动，根据有关保密法规制度，知悉应当承担的保密义务和法律责任。承诺如下：</w:t>
      </w:r>
    </w:p>
    <w:p>
      <w:pPr>
        <w:pStyle w:val="7"/>
        <w:shd w:val="clear" w:color="auto" w:fill="auto"/>
        <w:tabs>
          <w:tab w:val="left" w:pos="895"/>
        </w:tabs>
        <w:spacing w:line="440" w:lineRule="atLeast"/>
        <w:ind w:firstLine="44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一、严格遵守国家和</w:t>
      </w:r>
      <w:r>
        <w:rPr>
          <w:rFonts w:hint="eastAsia" w:ascii="仿宋_GB2312" w:hAnsi="仿宋_GB2312" w:eastAsia="仿宋_GB2312" w:cs="仿宋_GB2312"/>
          <w:sz w:val="28"/>
          <w:szCs w:val="28"/>
          <w:lang w:val="en-US" w:bidi="en-US"/>
        </w:rPr>
        <w:t>军队</w:t>
      </w:r>
      <w:r>
        <w:rPr>
          <w:rFonts w:hint="eastAsia" w:ascii="仿宋_GB2312" w:hAnsi="仿宋_GB2312" w:eastAsia="仿宋_GB2312" w:cs="仿宋_GB2312"/>
          <w:sz w:val="28"/>
          <w:szCs w:val="28"/>
        </w:rPr>
        <w:t>保密法规，建立完善并严格落实保密管理制度，不向无关人员透露</w:t>
      </w:r>
      <w:r>
        <w:rPr>
          <w:rFonts w:hint="eastAsia" w:ascii="仿宋_GB2312" w:hAnsi="仿宋_GB2312" w:eastAsia="仿宋_GB2312" w:cs="仿宋_GB2312"/>
          <w:sz w:val="28"/>
          <w:szCs w:val="28"/>
          <w:lang w:val="en-US" w:bidi="en-US"/>
        </w:rPr>
        <w:t>军事</w:t>
      </w:r>
      <w:r>
        <w:rPr>
          <w:rFonts w:hint="eastAsia" w:ascii="仿宋_GB2312" w:hAnsi="仿宋_GB2312" w:eastAsia="仿宋_GB2312" w:cs="仿宋_GB2312"/>
          <w:sz w:val="28"/>
          <w:szCs w:val="28"/>
        </w:rPr>
        <w:t>秘密，履行保密义务；</w:t>
      </w:r>
    </w:p>
    <w:p>
      <w:pPr>
        <w:pStyle w:val="7"/>
        <w:shd w:val="clear" w:color="auto" w:fill="auto"/>
        <w:tabs>
          <w:tab w:val="left" w:pos="902"/>
        </w:tabs>
        <w:spacing w:line="440" w:lineRule="atLeast"/>
        <w:ind w:firstLine="44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二、招标文件以及相关技术文件等涉</w:t>
      </w:r>
      <w:r>
        <w:rPr>
          <w:rFonts w:hint="eastAsia" w:ascii="仿宋_GB2312" w:hAnsi="仿宋_GB2312" w:eastAsia="仿宋_GB2312" w:cs="仿宋_GB2312"/>
          <w:sz w:val="28"/>
          <w:szCs w:val="28"/>
          <w:lang w:val="en-US" w:bidi="en-US"/>
        </w:rPr>
        <w:t>军</w:t>
      </w:r>
      <w:r>
        <w:rPr>
          <w:rFonts w:hint="eastAsia" w:ascii="仿宋_GB2312" w:hAnsi="仿宋_GB2312" w:eastAsia="仿宋_GB2312" w:cs="仿宋_GB2312"/>
          <w:sz w:val="28"/>
          <w:szCs w:val="28"/>
        </w:rPr>
        <w:t>涉密文件资料专人管理、专盘存储、专室专柜存放，不擅自复制、扩散；</w:t>
      </w:r>
    </w:p>
    <w:p>
      <w:pPr>
        <w:pStyle w:val="7"/>
        <w:shd w:val="clear" w:color="auto" w:fill="auto"/>
        <w:tabs>
          <w:tab w:val="left" w:pos="917"/>
        </w:tabs>
        <w:spacing w:line="440" w:lineRule="atLeast"/>
        <w:ind w:firstLine="44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三、不在联接国际互联网计算机中处理或者存储涉</w:t>
      </w:r>
      <w:r>
        <w:rPr>
          <w:rFonts w:hint="eastAsia" w:ascii="仿宋_GB2312" w:hAnsi="仿宋_GB2312" w:eastAsia="仿宋_GB2312" w:cs="仿宋_GB2312"/>
          <w:sz w:val="28"/>
          <w:szCs w:val="28"/>
          <w:lang w:val="en-US" w:bidi="en-US"/>
        </w:rPr>
        <w:t>军</w:t>
      </w:r>
      <w:r>
        <w:rPr>
          <w:rFonts w:hint="eastAsia" w:ascii="仿宋_GB2312" w:hAnsi="仿宋_GB2312" w:eastAsia="仿宋_GB2312" w:cs="仿宋_GB2312"/>
          <w:sz w:val="28"/>
          <w:szCs w:val="28"/>
        </w:rPr>
        <w:t>敏感信息；</w:t>
      </w:r>
    </w:p>
    <w:p>
      <w:pPr>
        <w:pStyle w:val="7"/>
        <w:shd w:val="clear" w:color="auto" w:fill="auto"/>
        <w:tabs>
          <w:tab w:val="left" w:pos="909"/>
        </w:tabs>
        <w:spacing w:line="440" w:lineRule="atLeast"/>
        <w:ind w:firstLine="44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四、不通过电话、传真、邮政、快递和国际互联网等渠道传递涉</w:t>
      </w:r>
      <w:r>
        <w:rPr>
          <w:rFonts w:hint="eastAsia" w:ascii="仿宋_GB2312" w:hAnsi="仿宋_GB2312" w:eastAsia="仿宋_GB2312" w:cs="仿宋_GB2312"/>
          <w:sz w:val="28"/>
          <w:szCs w:val="28"/>
          <w:lang w:val="en-US" w:bidi="en-US"/>
        </w:rPr>
        <w:t>军</w:t>
      </w:r>
      <w:r>
        <w:rPr>
          <w:rFonts w:hint="eastAsia" w:ascii="仿宋_GB2312" w:hAnsi="仿宋_GB2312" w:eastAsia="仿宋_GB2312" w:cs="仿宋_GB2312"/>
          <w:sz w:val="28"/>
          <w:szCs w:val="28"/>
        </w:rPr>
        <w:t>涉密信息，不违规记录、存储、复制本次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采</w:t>
      </w:r>
      <w:r>
        <w:rPr>
          <w:rFonts w:hint="eastAsia" w:ascii="仿宋_GB2312" w:hAnsi="仿宋_GB2312" w:eastAsia="仿宋_GB2312" w:cs="仿宋_GB2312"/>
          <w:sz w:val="28"/>
          <w:szCs w:val="28"/>
        </w:rPr>
        <w:t>购项目相关信息；</w:t>
      </w:r>
    </w:p>
    <w:p>
      <w:pPr>
        <w:pStyle w:val="7"/>
        <w:shd w:val="clear" w:color="auto" w:fill="auto"/>
        <w:tabs>
          <w:tab w:val="left" w:pos="902"/>
        </w:tabs>
        <w:spacing w:line="440" w:lineRule="atLeast"/>
        <w:ind w:firstLine="44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五、未经</w:t>
      </w:r>
      <w:r>
        <w:rPr>
          <w:rFonts w:hint="eastAsia" w:ascii="仿宋_GB2312" w:hAnsi="仿宋_GB2312" w:eastAsia="仿宋_GB2312" w:cs="仿宋_GB2312"/>
          <w:sz w:val="28"/>
          <w:szCs w:val="28"/>
          <w:lang w:val="en-US" w:bidi="en-US"/>
        </w:rPr>
        <w:t>军队</w:t>
      </w:r>
      <w:r>
        <w:rPr>
          <w:rFonts w:hint="eastAsia" w:ascii="仿宋_GB2312" w:hAnsi="仿宋_GB2312" w:eastAsia="仿宋_GB2312" w:cs="仿宋_GB2312"/>
          <w:sz w:val="28"/>
          <w:szCs w:val="28"/>
        </w:rPr>
        <w:t>批准，不对合作项目进行摄影、摄像和录音，不以任何方式泄露或传播本次采购项目的名称、地点、规模、功能用途等涉密信息；</w:t>
      </w:r>
    </w:p>
    <w:p>
      <w:pPr>
        <w:pStyle w:val="7"/>
        <w:shd w:val="clear" w:color="auto" w:fill="auto"/>
        <w:tabs>
          <w:tab w:val="left" w:pos="866"/>
        </w:tabs>
        <w:spacing w:line="440" w:lineRule="atLeast"/>
        <w:ind w:firstLine="44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六、未经招标（发包）人审查批准，不擅自在互联网、通讯媒体等发表涉及此次采购项目相关内容或资讯，不将承担的涉密项目作为业绩成果宣传；</w:t>
      </w:r>
    </w:p>
    <w:p>
      <w:pPr>
        <w:pStyle w:val="7"/>
        <w:shd w:val="clear" w:color="auto" w:fill="auto"/>
        <w:tabs>
          <w:tab w:val="left" w:pos="917"/>
        </w:tabs>
        <w:spacing w:line="440" w:lineRule="atLeast"/>
        <w:ind w:firstLine="44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七、对可能接触</w:t>
      </w:r>
      <w:r>
        <w:rPr>
          <w:rFonts w:hint="eastAsia" w:ascii="仿宋_GB2312" w:hAnsi="仿宋_GB2312" w:eastAsia="仿宋_GB2312" w:cs="仿宋_GB2312"/>
          <w:sz w:val="28"/>
          <w:szCs w:val="28"/>
          <w:lang w:val="en-US" w:bidi="en-US"/>
        </w:rPr>
        <w:t>军事</w:t>
      </w:r>
      <w:r>
        <w:rPr>
          <w:rFonts w:hint="eastAsia" w:ascii="仿宋_GB2312" w:hAnsi="仿宋_GB2312" w:eastAsia="仿宋_GB2312" w:cs="仿宋_GB2312"/>
          <w:sz w:val="28"/>
          <w:szCs w:val="28"/>
        </w:rPr>
        <w:t>秘密的人员，进行背景审查和保密教育并签订保密承诺书；</w:t>
      </w:r>
    </w:p>
    <w:p>
      <w:pPr>
        <w:pStyle w:val="7"/>
        <w:shd w:val="clear" w:color="auto" w:fill="auto"/>
        <w:tabs>
          <w:tab w:val="left" w:pos="917"/>
        </w:tabs>
        <w:spacing w:line="440" w:lineRule="atLeast"/>
        <w:ind w:firstLine="44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八、项目结束后，对相关涉</w:t>
      </w:r>
      <w:r>
        <w:rPr>
          <w:rFonts w:hint="eastAsia" w:ascii="仿宋_GB2312" w:hAnsi="仿宋_GB2312" w:eastAsia="仿宋_GB2312" w:cs="仿宋_GB2312"/>
          <w:sz w:val="28"/>
          <w:szCs w:val="28"/>
          <w:lang w:val="en-US" w:bidi="en-US"/>
        </w:rPr>
        <w:t>军</w:t>
      </w:r>
      <w:r>
        <w:rPr>
          <w:rFonts w:hint="eastAsia" w:ascii="仿宋_GB2312" w:hAnsi="仿宋_GB2312" w:eastAsia="仿宋_GB2312" w:cs="仿宋_GB2312"/>
          <w:sz w:val="28"/>
          <w:szCs w:val="28"/>
        </w:rPr>
        <w:t>秘密载体进行清理，全部移交</w:t>
      </w:r>
      <w:r>
        <w:rPr>
          <w:rFonts w:hint="eastAsia" w:ascii="仿宋_GB2312" w:hAnsi="仿宋_GB2312" w:eastAsia="仿宋_GB2312" w:cs="仿宋_GB2312"/>
          <w:sz w:val="28"/>
          <w:szCs w:val="28"/>
          <w:lang w:val="en-US" w:bidi="en-US"/>
        </w:rPr>
        <w:t>军队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单位，不作留存；</w:t>
      </w:r>
    </w:p>
    <w:p>
      <w:pPr>
        <w:pStyle w:val="7"/>
        <w:shd w:val="clear" w:color="auto" w:fill="auto"/>
        <w:tabs>
          <w:tab w:val="left" w:pos="898"/>
        </w:tabs>
        <w:spacing w:line="440" w:lineRule="atLeast"/>
        <w:ind w:firstLine="44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九、我单位如中标，实施过程中严格遵守</w:t>
      </w:r>
      <w:r>
        <w:rPr>
          <w:rFonts w:hint="eastAsia" w:ascii="仿宋_GB2312" w:hAnsi="仿宋_GB2312" w:eastAsia="仿宋_GB2312" w:cs="仿宋_GB2312"/>
          <w:sz w:val="28"/>
          <w:szCs w:val="28"/>
          <w:lang w:val="en-US" w:bidi="en-US"/>
        </w:rPr>
        <w:t>部队</w:t>
      </w:r>
      <w:r>
        <w:rPr>
          <w:rFonts w:hint="eastAsia" w:ascii="仿宋_GB2312" w:hAnsi="仿宋_GB2312" w:eastAsia="仿宋_GB2312" w:cs="仿宋_GB2312"/>
          <w:sz w:val="28"/>
          <w:szCs w:val="28"/>
        </w:rPr>
        <w:t>保密规定，落实封闭施工现场、划定安全警戒区域、办理进出场地证件等安全保密规定；</w:t>
      </w:r>
    </w:p>
    <w:p>
      <w:pPr>
        <w:pStyle w:val="7"/>
        <w:shd w:val="clear" w:color="auto" w:fill="auto"/>
        <w:spacing w:line="440" w:lineRule="atLeast"/>
        <w:ind w:firstLine="44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十、不违反国家和</w:t>
      </w:r>
      <w:r>
        <w:rPr>
          <w:rFonts w:hint="eastAsia" w:ascii="仿宋_GB2312" w:hAnsi="仿宋_GB2312" w:eastAsia="仿宋_GB2312" w:cs="仿宋_GB2312"/>
          <w:sz w:val="28"/>
          <w:szCs w:val="28"/>
          <w:lang w:val="en-US" w:bidi="en-US"/>
        </w:rPr>
        <w:t>军队</w:t>
      </w:r>
      <w:r>
        <w:rPr>
          <w:rFonts w:hint="eastAsia" w:ascii="仿宋_GB2312" w:hAnsi="仿宋_GB2312" w:eastAsia="仿宋_GB2312" w:cs="仿宋_GB2312"/>
          <w:sz w:val="28"/>
          <w:szCs w:val="28"/>
        </w:rPr>
        <w:t>的其他保密要求。</w:t>
      </w:r>
    </w:p>
    <w:p>
      <w:pPr>
        <w:pStyle w:val="7"/>
        <w:shd w:val="clear" w:color="auto" w:fill="auto"/>
        <w:spacing w:after="1060" w:line="440" w:lineRule="atLeast"/>
        <w:ind w:firstLine="44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如违反上述承诺，愿承担一切法律责任，接受相关处罚。</w:t>
      </w:r>
    </w:p>
    <w:p>
      <w:pPr>
        <w:pStyle w:val="7"/>
        <w:shd w:val="clear" w:color="auto" w:fill="auto"/>
        <w:tabs>
          <w:tab w:val="left" w:leader="underscore" w:pos="3762"/>
        </w:tabs>
        <w:spacing w:after="140" w:line="440" w:lineRule="atLeast"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投标人：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（盖单位章）</w:t>
      </w:r>
    </w:p>
    <w:p>
      <w:pPr>
        <w:pStyle w:val="7"/>
        <w:shd w:val="clear" w:color="auto" w:fill="auto"/>
        <w:tabs>
          <w:tab w:val="left" w:leader="underscore" w:pos="3762"/>
        </w:tabs>
        <w:spacing w:after="140" w:line="440" w:lineRule="atLeast"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法定代表人或其委托代理人：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（盖章或签字）</w:t>
      </w:r>
    </w:p>
    <w:p>
      <w:pPr>
        <w:pStyle w:val="7"/>
        <w:shd w:val="clear" w:color="auto" w:fill="auto"/>
        <w:tabs>
          <w:tab w:val="left" w:leader="underscore" w:pos="1411"/>
          <w:tab w:val="left" w:leader="underscore" w:pos="2448"/>
          <w:tab w:val="left" w:leader="underscore" w:pos="3481"/>
        </w:tabs>
        <w:spacing w:after="1760" w:line="440" w:lineRule="atLeast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日期：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bidi="en-US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6683F"/>
    <w:rsid w:val="02A6683F"/>
    <w:rsid w:val="6864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widowControl/>
      <w:ind w:leftChars="200" w:firstLine="420" w:firstLineChars="200"/>
      <w:jc w:val="left"/>
    </w:pPr>
    <w:rPr>
      <w:sz w:val="21"/>
      <w:szCs w:val="22"/>
      <w:lang w:eastAsia="en-US" w:bidi="en-US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/>
    </w:pPr>
    <w:rPr>
      <w:kern w:val="0"/>
      <w:sz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customStyle="1" w:styleId="7">
    <w:name w:val="正文文本1"/>
    <w:basedOn w:val="1"/>
    <w:qFormat/>
    <w:uiPriority w:val="0"/>
    <w:pPr>
      <w:widowControl w:val="0"/>
      <w:shd w:val="clear" w:color="auto" w:fill="FFFFFF"/>
      <w:spacing w:line="470" w:lineRule="auto"/>
      <w:ind w:firstLine="400"/>
    </w:pPr>
    <w:rPr>
      <w:rFonts w:ascii="MingLiU" w:hAnsi="MingLiU" w:eastAsia="MingLiU" w:cs="MingLiU"/>
      <w:sz w:val="20"/>
      <w:szCs w:val="20"/>
      <w:u w:val="none"/>
      <w:lang w:val="zh-CN" w:eastAsia="zh-CN" w:bidi="zh-CN"/>
    </w:rPr>
  </w:style>
  <w:style w:type="paragraph" w:customStyle="1" w:styleId="8">
    <w:name w:val="标题 #3"/>
    <w:basedOn w:val="1"/>
    <w:qFormat/>
    <w:uiPriority w:val="0"/>
    <w:pPr>
      <w:widowControl w:val="0"/>
      <w:shd w:val="clear" w:color="auto" w:fill="FFFFFF"/>
      <w:outlineLvl w:val="2"/>
    </w:pPr>
    <w:rPr>
      <w:rFonts w:ascii="MingLiU" w:hAnsi="MingLiU" w:eastAsia="MingLiU" w:cs="MingLiU"/>
      <w:sz w:val="28"/>
      <w:szCs w:val="28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2024-07-02T03:51:00Z</dcterms:created>
  <dc:creator>吴嘉鹏</dc:creator>
  <cp:lastModifiedBy>admin</cp:lastModifiedBy>
  <dcterms:modified xsi:type="dcterms:W3CDTF">2024-07-03T05:08:35Z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E00EB49D42244D63A47D75564D9925B9</vt:lpwstr>
  </property>
</Properties>
</file>