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FEED25" w14:textId="77777777" w:rsidR="00717952" w:rsidRDefault="00000000">
      <w:pPr>
        <w:spacing w:line="360" w:lineRule="auto"/>
        <w:jc w:val="center"/>
        <w:rPr>
          <w:rFonts w:ascii="宋体" w:hAnsi="宋体"/>
          <w:sz w:val="24"/>
          <w:szCs w:val="24"/>
        </w:rPr>
      </w:pPr>
      <w:r>
        <w:rPr>
          <w:rFonts w:ascii="宋体" w:hAnsi="宋体" w:hint="eastAsia"/>
          <w:sz w:val="24"/>
          <w:szCs w:val="24"/>
        </w:rPr>
        <w:t>实质性响应一览表</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067"/>
        <w:gridCol w:w="2268"/>
        <w:gridCol w:w="1159"/>
      </w:tblGrid>
      <w:tr w:rsidR="00717952" w14:paraId="4FDAB83A" w14:textId="77777777" w:rsidTr="00A0695D">
        <w:trPr>
          <w:jc w:val="center"/>
        </w:trPr>
        <w:tc>
          <w:tcPr>
            <w:tcW w:w="828" w:type="dxa"/>
            <w:tcBorders>
              <w:top w:val="single" w:sz="4" w:space="0" w:color="auto"/>
              <w:left w:val="single" w:sz="4" w:space="0" w:color="auto"/>
              <w:bottom w:val="single" w:sz="4" w:space="0" w:color="auto"/>
              <w:right w:val="single" w:sz="4" w:space="0" w:color="auto"/>
            </w:tcBorders>
          </w:tcPr>
          <w:p w14:paraId="24DC71D8" w14:textId="77777777" w:rsidR="00717952" w:rsidRDefault="00000000">
            <w:pPr>
              <w:spacing w:line="360" w:lineRule="auto"/>
              <w:jc w:val="center"/>
              <w:rPr>
                <w:rFonts w:ascii="宋体" w:hAnsi="宋体"/>
                <w:sz w:val="24"/>
                <w:szCs w:val="24"/>
              </w:rPr>
            </w:pPr>
            <w:r>
              <w:rPr>
                <w:rFonts w:ascii="宋体" w:hAnsi="宋体" w:hint="eastAsia"/>
                <w:sz w:val="24"/>
                <w:szCs w:val="24"/>
              </w:rPr>
              <w:t>序号</w:t>
            </w:r>
          </w:p>
        </w:tc>
        <w:tc>
          <w:tcPr>
            <w:tcW w:w="5067" w:type="dxa"/>
            <w:tcBorders>
              <w:top w:val="single" w:sz="4" w:space="0" w:color="auto"/>
              <w:left w:val="single" w:sz="4" w:space="0" w:color="auto"/>
              <w:bottom w:val="single" w:sz="4" w:space="0" w:color="auto"/>
              <w:right w:val="single" w:sz="4" w:space="0" w:color="auto"/>
            </w:tcBorders>
          </w:tcPr>
          <w:p w14:paraId="3808374C" w14:textId="77777777" w:rsidR="00717952" w:rsidRDefault="00000000">
            <w:pPr>
              <w:spacing w:line="360" w:lineRule="auto"/>
              <w:jc w:val="center"/>
              <w:rPr>
                <w:rFonts w:ascii="宋体" w:hAnsi="宋体"/>
                <w:sz w:val="24"/>
                <w:szCs w:val="24"/>
              </w:rPr>
            </w:pPr>
            <w:r>
              <w:rPr>
                <w:rFonts w:ascii="宋体" w:hAnsi="宋体" w:hint="eastAsia"/>
                <w:sz w:val="24"/>
                <w:szCs w:val="24"/>
              </w:rPr>
              <w:t>实质性响应条款</w:t>
            </w:r>
          </w:p>
        </w:tc>
        <w:tc>
          <w:tcPr>
            <w:tcW w:w="2268" w:type="dxa"/>
            <w:tcBorders>
              <w:top w:val="single" w:sz="4" w:space="0" w:color="auto"/>
              <w:left w:val="single" w:sz="4" w:space="0" w:color="auto"/>
              <w:bottom w:val="single" w:sz="4" w:space="0" w:color="auto"/>
              <w:right w:val="single" w:sz="4" w:space="0" w:color="auto"/>
            </w:tcBorders>
          </w:tcPr>
          <w:p w14:paraId="2E3E318E" w14:textId="77777777" w:rsidR="00717952" w:rsidRDefault="00000000">
            <w:pPr>
              <w:spacing w:line="360" w:lineRule="auto"/>
              <w:jc w:val="center"/>
              <w:rPr>
                <w:rFonts w:ascii="宋体" w:hAnsi="宋体"/>
                <w:sz w:val="24"/>
                <w:szCs w:val="24"/>
              </w:rPr>
            </w:pPr>
            <w:r>
              <w:rPr>
                <w:rFonts w:ascii="宋体" w:hAnsi="宋体" w:hint="eastAsia"/>
                <w:sz w:val="24"/>
                <w:szCs w:val="24"/>
              </w:rPr>
              <w:t>投标人响应情况</w:t>
            </w:r>
          </w:p>
        </w:tc>
        <w:tc>
          <w:tcPr>
            <w:tcW w:w="1159" w:type="dxa"/>
            <w:tcBorders>
              <w:top w:val="single" w:sz="4" w:space="0" w:color="auto"/>
              <w:left w:val="single" w:sz="4" w:space="0" w:color="auto"/>
              <w:bottom w:val="single" w:sz="4" w:space="0" w:color="auto"/>
              <w:right w:val="single" w:sz="4" w:space="0" w:color="auto"/>
            </w:tcBorders>
          </w:tcPr>
          <w:p w14:paraId="22FFF159" w14:textId="77777777" w:rsidR="00717952" w:rsidRDefault="00000000">
            <w:pPr>
              <w:spacing w:line="360" w:lineRule="auto"/>
              <w:jc w:val="center"/>
              <w:rPr>
                <w:rFonts w:ascii="宋体" w:hAnsi="宋体"/>
                <w:sz w:val="24"/>
                <w:szCs w:val="24"/>
              </w:rPr>
            </w:pPr>
            <w:r>
              <w:rPr>
                <w:rFonts w:ascii="宋体" w:hAnsi="宋体" w:hint="eastAsia"/>
                <w:sz w:val="24"/>
                <w:szCs w:val="24"/>
              </w:rPr>
              <w:t>差异</w:t>
            </w:r>
          </w:p>
        </w:tc>
      </w:tr>
      <w:tr w:rsidR="00717952" w14:paraId="035426FE" w14:textId="77777777" w:rsidTr="00A0695D">
        <w:trPr>
          <w:trHeight w:val="879"/>
          <w:jc w:val="center"/>
        </w:trPr>
        <w:tc>
          <w:tcPr>
            <w:tcW w:w="828" w:type="dxa"/>
            <w:tcBorders>
              <w:top w:val="single" w:sz="4" w:space="0" w:color="auto"/>
              <w:left w:val="single" w:sz="4" w:space="0" w:color="auto"/>
              <w:bottom w:val="single" w:sz="4" w:space="0" w:color="auto"/>
              <w:right w:val="single" w:sz="4" w:space="0" w:color="auto"/>
            </w:tcBorders>
          </w:tcPr>
          <w:p w14:paraId="14DA5B32" w14:textId="77777777" w:rsidR="00717952" w:rsidRDefault="00000000">
            <w:pPr>
              <w:spacing w:line="360" w:lineRule="auto"/>
              <w:jc w:val="center"/>
              <w:rPr>
                <w:rFonts w:ascii="宋体" w:hAnsi="宋体"/>
                <w:sz w:val="24"/>
                <w:szCs w:val="24"/>
              </w:rPr>
            </w:pPr>
            <w:r>
              <w:rPr>
                <w:rFonts w:ascii="宋体" w:hAnsi="宋体" w:hint="eastAsia"/>
                <w:sz w:val="24"/>
                <w:szCs w:val="24"/>
              </w:rPr>
              <w:t>1</w:t>
            </w:r>
          </w:p>
        </w:tc>
        <w:tc>
          <w:tcPr>
            <w:tcW w:w="5067" w:type="dxa"/>
            <w:tcBorders>
              <w:top w:val="single" w:sz="4" w:space="0" w:color="auto"/>
              <w:left w:val="single" w:sz="4" w:space="0" w:color="auto"/>
              <w:bottom w:val="single" w:sz="4" w:space="0" w:color="auto"/>
              <w:right w:val="single" w:sz="4" w:space="0" w:color="auto"/>
            </w:tcBorders>
          </w:tcPr>
          <w:p w14:paraId="17E943A4" w14:textId="382622A4" w:rsidR="00717952" w:rsidRDefault="00A0695D">
            <w:pPr>
              <w:pStyle w:val="ae"/>
              <w:widowControl/>
              <w:rPr>
                <w:rFonts w:ascii="宋体" w:hAnsi="宋体"/>
                <w:szCs w:val="24"/>
              </w:rPr>
            </w:pPr>
            <w:r w:rsidRPr="00A0695D">
              <w:rPr>
                <w:rFonts w:hint="eastAsia"/>
              </w:rPr>
              <w:t>★中标人应按照《中华人民共和国劳动法》的相关规定发放工资，服务人员工资不得低于广州市企业职工最低工资标准（工资不含按国家规定供应商必须支付的社会保险及其他应付费用）。</w:t>
            </w:r>
          </w:p>
        </w:tc>
        <w:tc>
          <w:tcPr>
            <w:tcW w:w="2268" w:type="dxa"/>
            <w:tcBorders>
              <w:top w:val="single" w:sz="4" w:space="0" w:color="auto"/>
              <w:left w:val="single" w:sz="4" w:space="0" w:color="auto"/>
              <w:bottom w:val="single" w:sz="4" w:space="0" w:color="auto"/>
              <w:right w:val="single" w:sz="4" w:space="0" w:color="auto"/>
            </w:tcBorders>
          </w:tcPr>
          <w:p w14:paraId="6AD4A013" w14:textId="77777777" w:rsidR="00717952" w:rsidRDefault="00717952">
            <w:pPr>
              <w:spacing w:line="360" w:lineRule="auto"/>
              <w:rPr>
                <w:rFonts w:ascii="宋体" w:hAnsi="宋体"/>
                <w:sz w:val="24"/>
                <w:szCs w:val="24"/>
              </w:rPr>
            </w:pPr>
          </w:p>
        </w:tc>
        <w:tc>
          <w:tcPr>
            <w:tcW w:w="1159" w:type="dxa"/>
            <w:tcBorders>
              <w:top w:val="single" w:sz="4" w:space="0" w:color="auto"/>
              <w:left w:val="single" w:sz="4" w:space="0" w:color="auto"/>
              <w:bottom w:val="single" w:sz="4" w:space="0" w:color="auto"/>
              <w:right w:val="single" w:sz="4" w:space="0" w:color="auto"/>
            </w:tcBorders>
          </w:tcPr>
          <w:p w14:paraId="7A0DED43" w14:textId="77777777" w:rsidR="00717952" w:rsidRDefault="00717952">
            <w:pPr>
              <w:spacing w:line="360" w:lineRule="auto"/>
              <w:jc w:val="center"/>
              <w:rPr>
                <w:rFonts w:ascii="宋体" w:hAnsi="宋体"/>
                <w:sz w:val="24"/>
                <w:szCs w:val="24"/>
              </w:rPr>
            </w:pPr>
          </w:p>
        </w:tc>
      </w:tr>
      <w:tr w:rsidR="00717952" w14:paraId="7746CA42" w14:textId="77777777" w:rsidTr="00A0695D">
        <w:trPr>
          <w:jc w:val="center"/>
        </w:trPr>
        <w:tc>
          <w:tcPr>
            <w:tcW w:w="828" w:type="dxa"/>
            <w:tcBorders>
              <w:top w:val="single" w:sz="4" w:space="0" w:color="auto"/>
              <w:left w:val="single" w:sz="4" w:space="0" w:color="auto"/>
              <w:bottom w:val="single" w:sz="4" w:space="0" w:color="auto"/>
              <w:right w:val="single" w:sz="4" w:space="0" w:color="auto"/>
            </w:tcBorders>
          </w:tcPr>
          <w:p w14:paraId="4E68974B" w14:textId="77777777" w:rsidR="00717952" w:rsidRDefault="00000000">
            <w:pPr>
              <w:spacing w:line="360" w:lineRule="auto"/>
              <w:jc w:val="center"/>
              <w:rPr>
                <w:rFonts w:ascii="宋体" w:hAnsi="宋体"/>
                <w:sz w:val="24"/>
                <w:szCs w:val="24"/>
              </w:rPr>
            </w:pPr>
            <w:r>
              <w:rPr>
                <w:rFonts w:ascii="宋体" w:hAnsi="宋体" w:hint="eastAsia"/>
                <w:sz w:val="24"/>
                <w:szCs w:val="24"/>
              </w:rPr>
              <w:t>2</w:t>
            </w:r>
          </w:p>
        </w:tc>
        <w:tc>
          <w:tcPr>
            <w:tcW w:w="5067" w:type="dxa"/>
            <w:tcBorders>
              <w:top w:val="single" w:sz="4" w:space="0" w:color="auto"/>
              <w:left w:val="single" w:sz="4" w:space="0" w:color="auto"/>
              <w:bottom w:val="single" w:sz="4" w:space="0" w:color="auto"/>
              <w:right w:val="single" w:sz="4" w:space="0" w:color="auto"/>
            </w:tcBorders>
          </w:tcPr>
          <w:p w14:paraId="1D80FADB" w14:textId="3548D598" w:rsidR="00717952" w:rsidRDefault="00A0695D">
            <w:pPr>
              <w:pStyle w:val="ab"/>
              <w:widowControl w:val="0"/>
              <w:spacing w:before="25" w:after="25"/>
            </w:pPr>
            <w:r w:rsidRPr="00A0695D">
              <w:rPr>
                <w:rFonts w:ascii="Calibri" w:hAnsi="Calibri" w:cs="Times New Roman" w:hint="eastAsia"/>
                <w:bCs/>
                <w:spacing w:val="10"/>
                <w:szCs w:val="20"/>
                <w:lang w:bidi="ar"/>
              </w:rPr>
              <w:t>★中标人应按照《中华人民共和国社会保险法》和《住房公积金管理条例》的相关规定，支付国家规定必须购买的社会保险费用和缴存住房公积金。</w:t>
            </w:r>
          </w:p>
        </w:tc>
        <w:tc>
          <w:tcPr>
            <w:tcW w:w="2268" w:type="dxa"/>
            <w:tcBorders>
              <w:top w:val="single" w:sz="4" w:space="0" w:color="auto"/>
              <w:left w:val="single" w:sz="4" w:space="0" w:color="auto"/>
              <w:bottom w:val="single" w:sz="4" w:space="0" w:color="auto"/>
              <w:right w:val="single" w:sz="4" w:space="0" w:color="auto"/>
            </w:tcBorders>
          </w:tcPr>
          <w:p w14:paraId="78246F88" w14:textId="77777777" w:rsidR="00717952" w:rsidRDefault="00717952">
            <w:pPr>
              <w:spacing w:line="360" w:lineRule="auto"/>
              <w:rPr>
                <w:rFonts w:ascii="宋体" w:hAnsi="宋体"/>
                <w:sz w:val="24"/>
                <w:szCs w:val="24"/>
              </w:rPr>
            </w:pPr>
          </w:p>
        </w:tc>
        <w:tc>
          <w:tcPr>
            <w:tcW w:w="1159" w:type="dxa"/>
            <w:tcBorders>
              <w:top w:val="single" w:sz="4" w:space="0" w:color="auto"/>
              <w:left w:val="single" w:sz="4" w:space="0" w:color="auto"/>
              <w:bottom w:val="single" w:sz="4" w:space="0" w:color="auto"/>
              <w:right w:val="single" w:sz="4" w:space="0" w:color="auto"/>
            </w:tcBorders>
          </w:tcPr>
          <w:p w14:paraId="28D7BBA7" w14:textId="77777777" w:rsidR="00717952" w:rsidRDefault="00717952">
            <w:pPr>
              <w:spacing w:line="360" w:lineRule="auto"/>
              <w:rPr>
                <w:rFonts w:ascii="宋体" w:hAnsi="宋体"/>
                <w:sz w:val="24"/>
                <w:szCs w:val="24"/>
              </w:rPr>
            </w:pPr>
          </w:p>
        </w:tc>
      </w:tr>
      <w:tr w:rsidR="00717952" w14:paraId="78FC86AA" w14:textId="77777777" w:rsidTr="00A0695D">
        <w:trPr>
          <w:jc w:val="center"/>
        </w:trPr>
        <w:tc>
          <w:tcPr>
            <w:tcW w:w="828" w:type="dxa"/>
            <w:tcBorders>
              <w:top w:val="single" w:sz="4" w:space="0" w:color="auto"/>
              <w:left w:val="single" w:sz="4" w:space="0" w:color="auto"/>
              <w:bottom w:val="single" w:sz="4" w:space="0" w:color="auto"/>
              <w:right w:val="single" w:sz="4" w:space="0" w:color="auto"/>
            </w:tcBorders>
          </w:tcPr>
          <w:p w14:paraId="71CA48F3" w14:textId="77777777" w:rsidR="00717952" w:rsidRDefault="00000000">
            <w:pPr>
              <w:spacing w:line="360" w:lineRule="auto"/>
              <w:jc w:val="center"/>
              <w:rPr>
                <w:rFonts w:ascii="宋体" w:hAnsi="宋体"/>
                <w:sz w:val="24"/>
                <w:szCs w:val="24"/>
              </w:rPr>
            </w:pPr>
            <w:r>
              <w:rPr>
                <w:rFonts w:ascii="宋体" w:hAnsi="宋体" w:hint="eastAsia"/>
                <w:sz w:val="24"/>
                <w:szCs w:val="24"/>
              </w:rPr>
              <w:t>3</w:t>
            </w:r>
          </w:p>
        </w:tc>
        <w:tc>
          <w:tcPr>
            <w:tcW w:w="5067" w:type="dxa"/>
            <w:tcBorders>
              <w:top w:val="single" w:sz="4" w:space="0" w:color="auto"/>
              <w:left w:val="single" w:sz="4" w:space="0" w:color="auto"/>
              <w:bottom w:val="single" w:sz="4" w:space="0" w:color="auto"/>
              <w:right w:val="single" w:sz="4" w:space="0" w:color="auto"/>
            </w:tcBorders>
          </w:tcPr>
          <w:p w14:paraId="785D7F98" w14:textId="63CDD6D4" w:rsidR="00717952" w:rsidRDefault="00A0695D">
            <w:pPr>
              <w:tabs>
                <w:tab w:val="left" w:pos="826"/>
              </w:tabs>
              <w:spacing w:line="360" w:lineRule="auto"/>
              <w:rPr>
                <w:rFonts w:ascii="宋体" w:hAnsi="宋体"/>
                <w:sz w:val="24"/>
                <w:szCs w:val="24"/>
              </w:rPr>
            </w:pPr>
            <w:r>
              <w:rPr>
                <w:rFonts w:ascii="宋体" w:hAnsi="宋体" w:hint="eastAsia"/>
                <w:sz w:val="24"/>
                <w:szCs w:val="24"/>
              </w:rPr>
              <w:t>保安主管</w:t>
            </w:r>
            <w:r w:rsidRPr="00A0695D">
              <w:rPr>
                <w:rFonts w:ascii="宋体" w:hAnsi="宋体" w:hint="eastAsia"/>
                <w:sz w:val="24"/>
                <w:szCs w:val="24"/>
              </w:rPr>
              <w:t>★具有人力资源和社会保障部门颁发的二级或以上保安职业资格证书（投标时提供证书扫描件）。</w:t>
            </w:r>
          </w:p>
        </w:tc>
        <w:tc>
          <w:tcPr>
            <w:tcW w:w="2268" w:type="dxa"/>
            <w:tcBorders>
              <w:top w:val="single" w:sz="4" w:space="0" w:color="auto"/>
              <w:left w:val="single" w:sz="4" w:space="0" w:color="auto"/>
              <w:bottom w:val="single" w:sz="4" w:space="0" w:color="auto"/>
              <w:right w:val="single" w:sz="4" w:space="0" w:color="auto"/>
            </w:tcBorders>
          </w:tcPr>
          <w:p w14:paraId="35F4EB05" w14:textId="77777777" w:rsidR="00717952" w:rsidRDefault="00717952">
            <w:pPr>
              <w:spacing w:line="360" w:lineRule="auto"/>
              <w:rPr>
                <w:rFonts w:ascii="宋体" w:hAnsi="宋体"/>
                <w:sz w:val="24"/>
                <w:szCs w:val="24"/>
              </w:rPr>
            </w:pPr>
          </w:p>
        </w:tc>
        <w:tc>
          <w:tcPr>
            <w:tcW w:w="1159" w:type="dxa"/>
            <w:tcBorders>
              <w:top w:val="single" w:sz="4" w:space="0" w:color="auto"/>
              <w:left w:val="single" w:sz="4" w:space="0" w:color="auto"/>
              <w:bottom w:val="single" w:sz="4" w:space="0" w:color="auto"/>
              <w:right w:val="single" w:sz="4" w:space="0" w:color="auto"/>
            </w:tcBorders>
          </w:tcPr>
          <w:p w14:paraId="0FE901F3" w14:textId="77777777" w:rsidR="00717952" w:rsidRDefault="00717952">
            <w:pPr>
              <w:spacing w:line="360" w:lineRule="auto"/>
              <w:rPr>
                <w:rFonts w:ascii="宋体" w:hAnsi="宋体"/>
                <w:sz w:val="24"/>
                <w:szCs w:val="24"/>
              </w:rPr>
            </w:pPr>
          </w:p>
        </w:tc>
      </w:tr>
      <w:tr w:rsidR="00717952" w14:paraId="343D3402" w14:textId="77777777" w:rsidTr="00A0695D">
        <w:trPr>
          <w:jc w:val="center"/>
        </w:trPr>
        <w:tc>
          <w:tcPr>
            <w:tcW w:w="828" w:type="dxa"/>
            <w:tcBorders>
              <w:top w:val="single" w:sz="4" w:space="0" w:color="auto"/>
              <w:left w:val="single" w:sz="4" w:space="0" w:color="auto"/>
              <w:bottom w:val="single" w:sz="4" w:space="0" w:color="auto"/>
              <w:right w:val="single" w:sz="4" w:space="0" w:color="auto"/>
            </w:tcBorders>
          </w:tcPr>
          <w:p w14:paraId="0AC71B3A" w14:textId="54A8B5CA" w:rsidR="00717952" w:rsidRDefault="00A0695D">
            <w:pPr>
              <w:spacing w:line="360" w:lineRule="auto"/>
              <w:jc w:val="center"/>
              <w:rPr>
                <w:rFonts w:ascii="宋体" w:hAnsi="宋体"/>
                <w:sz w:val="24"/>
                <w:szCs w:val="24"/>
              </w:rPr>
            </w:pPr>
            <w:r>
              <w:rPr>
                <w:rFonts w:ascii="宋体" w:hAnsi="宋体" w:hint="eastAsia"/>
                <w:sz w:val="24"/>
                <w:szCs w:val="24"/>
              </w:rPr>
              <w:t>4</w:t>
            </w:r>
          </w:p>
        </w:tc>
        <w:tc>
          <w:tcPr>
            <w:tcW w:w="5067" w:type="dxa"/>
            <w:tcBorders>
              <w:top w:val="single" w:sz="4" w:space="0" w:color="auto"/>
              <w:left w:val="single" w:sz="4" w:space="0" w:color="auto"/>
              <w:bottom w:val="single" w:sz="4" w:space="0" w:color="auto"/>
              <w:right w:val="single" w:sz="4" w:space="0" w:color="auto"/>
            </w:tcBorders>
          </w:tcPr>
          <w:p w14:paraId="136C301A" w14:textId="777D16F1" w:rsidR="00717952" w:rsidRDefault="00A0695D">
            <w:pPr>
              <w:spacing w:line="360" w:lineRule="auto"/>
              <w:rPr>
                <w:rFonts w:ascii="宋体" w:hAnsi="宋体"/>
                <w:sz w:val="24"/>
                <w:szCs w:val="24"/>
              </w:rPr>
            </w:pPr>
            <w:r>
              <w:rPr>
                <w:rFonts w:ascii="宋体" w:hAnsi="宋体" w:hint="eastAsia"/>
                <w:sz w:val="24"/>
                <w:szCs w:val="24"/>
              </w:rPr>
              <w:t>保安主管</w:t>
            </w:r>
            <w:r w:rsidRPr="00A0695D">
              <w:rPr>
                <w:rFonts w:ascii="宋体" w:hAnsi="宋体" w:hint="eastAsia"/>
                <w:sz w:val="24"/>
                <w:szCs w:val="24"/>
              </w:rPr>
              <w:t>★具有人力资源和社会保障部门或消防部门颁发的四级或以上消防设施操作员（或建（构）筑物消防员）职业资格证书（投标时提供证书扫描件）</w:t>
            </w:r>
            <w:r>
              <w:rPr>
                <w:rFonts w:ascii="宋体" w:hAnsi="宋体" w:hint="eastAsia"/>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387E197B" w14:textId="77777777" w:rsidR="00717952" w:rsidRDefault="00717952">
            <w:pPr>
              <w:spacing w:line="360" w:lineRule="auto"/>
              <w:rPr>
                <w:rFonts w:ascii="宋体" w:hAnsi="宋体"/>
                <w:sz w:val="24"/>
                <w:szCs w:val="24"/>
              </w:rPr>
            </w:pPr>
          </w:p>
        </w:tc>
        <w:tc>
          <w:tcPr>
            <w:tcW w:w="1159" w:type="dxa"/>
            <w:tcBorders>
              <w:top w:val="single" w:sz="4" w:space="0" w:color="auto"/>
              <w:left w:val="single" w:sz="4" w:space="0" w:color="auto"/>
              <w:bottom w:val="single" w:sz="4" w:space="0" w:color="auto"/>
              <w:right w:val="single" w:sz="4" w:space="0" w:color="auto"/>
            </w:tcBorders>
          </w:tcPr>
          <w:p w14:paraId="58A45AD3" w14:textId="77777777" w:rsidR="00717952" w:rsidRDefault="00717952">
            <w:pPr>
              <w:spacing w:line="360" w:lineRule="auto"/>
              <w:rPr>
                <w:rFonts w:ascii="宋体" w:hAnsi="宋体"/>
                <w:sz w:val="24"/>
                <w:szCs w:val="24"/>
              </w:rPr>
            </w:pPr>
          </w:p>
        </w:tc>
      </w:tr>
      <w:tr w:rsidR="00717952" w14:paraId="6F9004C5" w14:textId="77777777" w:rsidTr="00A0695D">
        <w:trPr>
          <w:jc w:val="center"/>
        </w:trPr>
        <w:tc>
          <w:tcPr>
            <w:tcW w:w="828" w:type="dxa"/>
            <w:tcBorders>
              <w:top w:val="single" w:sz="4" w:space="0" w:color="auto"/>
              <w:left w:val="single" w:sz="4" w:space="0" w:color="auto"/>
              <w:bottom w:val="single" w:sz="4" w:space="0" w:color="auto"/>
              <w:right w:val="single" w:sz="4" w:space="0" w:color="auto"/>
            </w:tcBorders>
          </w:tcPr>
          <w:p w14:paraId="2B010506" w14:textId="6752D847" w:rsidR="00717952" w:rsidRDefault="00A0695D">
            <w:pPr>
              <w:spacing w:line="360" w:lineRule="auto"/>
              <w:jc w:val="center"/>
              <w:rPr>
                <w:rFonts w:ascii="宋体" w:hAnsi="宋体"/>
                <w:sz w:val="24"/>
                <w:szCs w:val="24"/>
              </w:rPr>
            </w:pPr>
            <w:r>
              <w:rPr>
                <w:rFonts w:ascii="宋体" w:hAnsi="宋体" w:hint="eastAsia"/>
                <w:sz w:val="24"/>
                <w:szCs w:val="24"/>
              </w:rPr>
              <w:t>5</w:t>
            </w:r>
          </w:p>
        </w:tc>
        <w:tc>
          <w:tcPr>
            <w:tcW w:w="5067" w:type="dxa"/>
            <w:tcBorders>
              <w:top w:val="single" w:sz="4" w:space="0" w:color="auto"/>
              <w:left w:val="single" w:sz="4" w:space="0" w:color="auto"/>
              <w:bottom w:val="single" w:sz="4" w:space="0" w:color="auto"/>
              <w:right w:val="single" w:sz="4" w:space="0" w:color="auto"/>
            </w:tcBorders>
          </w:tcPr>
          <w:p w14:paraId="612A77EB" w14:textId="0578F334" w:rsidR="00717952" w:rsidRPr="00A0695D" w:rsidRDefault="00A0695D">
            <w:pPr>
              <w:spacing w:line="360" w:lineRule="auto"/>
              <w:rPr>
                <w:rFonts w:ascii="宋体" w:hAnsi="宋体"/>
                <w:sz w:val="24"/>
                <w:szCs w:val="24"/>
              </w:rPr>
            </w:pPr>
            <w:r w:rsidRPr="00A0695D">
              <w:rPr>
                <w:rFonts w:ascii="宋体" w:hAnsi="宋体" w:hint="eastAsia"/>
                <w:sz w:val="24"/>
                <w:szCs w:val="24"/>
              </w:rPr>
              <w:t>其他保安人员★持有公安机关颁发的《保安员证》。（投标时提供承诺函，承诺中标后提供证书件，承诺函格式参照投标文件格式与要求）</w:t>
            </w:r>
            <w:r>
              <w:rPr>
                <w:rFonts w:ascii="宋体" w:hAnsi="宋体" w:hint="eastAsia"/>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354749D0" w14:textId="77777777" w:rsidR="00717952" w:rsidRDefault="00717952">
            <w:pPr>
              <w:spacing w:line="360" w:lineRule="auto"/>
              <w:rPr>
                <w:rFonts w:ascii="宋体" w:hAnsi="宋体"/>
                <w:sz w:val="24"/>
                <w:szCs w:val="24"/>
              </w:rPr>
            </w:pPr>
          </w:p>
        </w:tc>
        <w:tc>
          <w:tcPr>
            <w:tcW w:w="1159" w:type="dxa"/>
            <w:tcBorders>
              <w:top w:val="single" w:sz="4" w:space="0" w:color="auto"/>
              <w:left w:val="single" w:sz="4" w:space="0" w:color="auto"/>
              <w:bottom w:val="single" w:sz="4" w:space="0" w:color="auto"/>
              <w:right w:val="single" w:sz="4" w:space="0" w:color="auto"/>
            </w:tcBorders>
          </w:tcPr>
          <w:p w14:paraId="0AE7896E" w14:textId="77777777" w:rsidR="00717952" w:rsidRDefault="00717952">
            <w:pPr>
              <w:spacing w:line="360" w:lineRule="auto"/>
              <w:rPr>
                <w:rFonts w:ascii="宋体" w:hAnsi="宋体"/>
                <w:sz w:val="24"/>
                <w:szCs w:val="24"/>
              </w:rPr>
            </w:pPr>
          </w:p>
        </w:tc>
      </w:tr>
      <w:tr w:rsidR="00A0695D" w14:paraId="5A0B5A5C" w14:textId="77777777" w:rsidTr="00A0695D">
        <w:trPr>
          <w:jc w:val="center"/>
        </w:trPr>
        <w:tc>
          <w:tcPr>
            <w:tcW w:w="828" w:type="dxa"/>
            <w:tcBorders>
              <w:top w:val="single" w:sz="4" w:space="0" w:color="auto"/>
              <w:left w:val="single" w:sz="4" w:space="0" w:color="auto"/>
              <w:bottom w:val="single" w:sz="4" w:space="0" w:color="auto"/>
              <w:right w:val="single" w:sz="4" w:space="0" w:color="auto"/>
            </w:tcBorders>
          </w:tcPr>
          <w:p w14:paraId="2C7DA37D" w14:textId="70400A16" w:rsidR="00A0695D" w:rsidRDefault="00A0695D">
            <w:pPr>
              <w:spacing w:line="360" w:lineRule="auto"/>
              <w:jc w:val="center"/>
              <w:rPr>
                <w:rFonts w:ascii="宋体" w:hAnsi="宋体"/>
                <w:sz w:val="24"/>
                <w:szCs w:val="24"/>
              </w:rPr>
            </w:pPr>
            <w:r>
              <w:rPr>
                <w:rFonts w:ascii="宋体" w:hAnsi="宋体" w:hint="eastAsia"/>
                <w:sz w:val="24"/>
                <w:szCs w:val="24"/>
              </w:rPr>
              <w:t>6</w:t>
            </w:r>
          </w:p>
        </w:tc>
        <w:tc>
          <w:tcPr>
            <w:tcW w:w="5067" w:type="dxa"/>
            <w:tcBorders>
              <w:top w:val="single" w:sz="4" w:space="0" w:color="auto"/>
              <w:left w:val="single" w:sz="4" w:space="0" w:color="auto"/>
              <w:bottom w:val="single" w:sz="4" w:space="0" w:color="auto"/>
              <w:right w:val="single" w:sz="4" w:space="0" w:color="auto"/>
            </w:tcBorders>
          </w:tcPr>
          <w:p w14:paraId="6AF5BB17" w14:textId="5C8F6EE6" w:rsidR="00A0695D" w:rsidRPr="00A0695D" w:rsidRDefault="00A0695D">
            <w:pPr>
              <w:spacing w:line="360" w:lineRule="auto"/>
              <w:rPr>
                <w:rFonts w:ascii="宋体" w:hAnsi="宋体" w:hint="eastAsia"/>
                <w:sz w:val="24"/>
                <w:szCs w:val="24"/>
              </w:rPr>
            </w:pPr>
            <w:r w:rsidRPr="00A0695D">
              <w:rPr>
                <w:rFonts w:ascii="宋体" w:hAnsi="宋体" w:hint="eastAsia"/>
                <w:sz w:val="24"/>
                <w:szCs w:val="24"/>
              </w:rPr>
              <w:t>工程部主管★</w:t>
            </w:r>
            <w:r>
              <w:rPr>
                <w:rFonts w:ascii="宋体" w:hAnsi="宋体" w:hint="eastAsia"/>
                <w:sz w:val="24"/>
                <w:szCs w:val="24"/>
              </w:rPr>
              <w:t>应急管理部门颁发的特种作业操作证书（低压电工作业、高压电工作业）（投标时提供证书扫描件）。</w:t>
            </w:r>
          </w:p>
        </w:tc>
        <w:tc>
          <w:tcPr>
            <w:tcW w:w="2268" w:type="dxa"/>
            <w:tcBorders>
              <w:top w:val="single" w:sz="4" w:space="0" w:color="auto"/>
              <w:left w:val="single" w:sz="4" w:space="0" w:color="auto"/>
              <w:bottom w:val="single" w:sz="4" w:space="0" w:color="auto"/>
              <w:right w:val="single" w:sz="4" w:space="0" w:color="auto"/>
            </w:tcBorders>
          </w:tcPr>
          <w:p w14:paraId="70174289" w14:textId="77777777" w:rsidR="00A0695D" w:rsidRDefault="00A0695D">
            <w:pPr>
              <w:spacing w:line="360" w:lineRule="auto"/>
              <w:rPr>
                <w:rFonts w:ascii="宋体" w:hAnsi="宋体"/>
                <w:sz w:val="24"/>
                <w:szCs w:val="24"/>
              </w:rPr>
            </w:pPr>
          </w:p>
        </w:tc>
        <w:tc>
          <w:tcPr>
            <w:tcW w:w="1159" w:type="dxa"/>
            <w:tcBorders>
              <w:top w:val="single" w:sz="4" w:space="0" w:color="auto"/>
              <w:left w:val="single" w:sz="4" w:space="0" w:color="auto"/>
              <w:bottom w:val="single" w:sz="4" w:space="0" w:color="auto"/>
              <w:right w:val="single" w:sz="4" w:space="0" w:color="auto"/>
            </w:tcBorders>
          </w:tcPr>
          <w:p w14:paraId="4760723D" w14:textId="77777777" w:rsidR="00A0695D" w:rsidRDefault="00A0695D">
            <w:pPr>
              <w:spacing w:line="360" w:lineRule="auto"/>
              <w:rPr>
                <w:rFonts w:ascii="宋体" w:hAnsi="宋体"/>
                <w:sz w:val="24"/>
                <w:szCs w:val="24"/>
              </w:rPr>
            </w:pPr>
          </w:p>
        </w:tc>
      </w:tr>
      <w:tr w:rsidR="00A0695D" w14:paraId="4C27D626" w14:textId="77777777" w:rsidTr="00A0695D">
        <w:trPr>
          <w:jc w:val="center"/>
        </w:trPr>
        <w:tc>
          <w:tcPr>
            <w:tcW w:w="828" w:type="dxa"/>
            <w:tcBorders>
              <w:top w:val="single" w:sz="4" w:space="0" w:color="auto"/>
              <w:left w:val="single" w:sz="4" w:space="0" w:color="auto"/>
              <w:bottom w:val="single" w:sz="4" w:space="0" w:color="auto"/>
              <w:right w:val="single" w:sz="4" w:space="0" w:color="auto"/>
            </w:tcBorders>
          </w:tcPr>
          <w:p w14:paraId="71AC04E1" w14:textId="63CFD637" w:rsidR="00A0695D" w:rsidRDefault="00A0695D">
            <w:pPr>
              <w:spacing w:line="360" w:lineRule="auto"/>
              <w:jc w:val="center"/>
              <w:rPr>
                <w:rFonts w:ascii="宋体" w:hAnsi="宋体"/>
                <w:sz w:val="24"/>
                <w:szCs w:val="24"/>
              </w:rPr>
            </w:pPr>
            <w:r>
              <w:rPr>
                <w:rFonts w:ascii="宋体" w:hAnsi="宋体" w:hint="eastAsia"/>
                <w:sz w:val="24"/>
                <w:szCs w:val="24"/>
              </w:rPr>
              <w:t>7</w:t>
            </w:r>
          </w:p>
        </w:tc>
        <w:tc>
          <w:tcPr>
            <w:tcW w:w="5067" w:type="dxa"/>
            <w:tcBorders>
              <w:top w:val="single" w:sz="4" w:space="0" w:color="auto"/>
              <w:left w:val="single" w:sz="4" w:space="0" w:color="auto"/>
              <w:bottom w:val="single" w:sz="4" w:space="0" w:color="auto"/>
              <w:right w:val="single" w:sz="4" w:space="0" w:color="auto"/>
            </w:tcBorders>
          </w:tcPr>
          <w:p w14:paraId="6F441B61" w14:textId="059E4FCA" w:rsidR="00A0695D" w:rsidRDefault="00A0695D">
            <w:pPr>
              <w:spacing w:line="360" w:lineRule="auto"/>
              <w:rPr>
                <w:rFonts w:ascii="微软雅黑" w:eastAsia="微软雅黑" w:hAnsi="微软雅黑" w:hint="eastAsia"/>
                <w:sz w:val="24"/>
                <w:szCs w:val="24"/>
              </w:rPr>
            </w:pPr>
            <w:r w:rsidRPr="00A0695D">
              <w:rPr>
                <w:rFonts w:ascii="宋体" w:hAnsi="宋体" w:hint="eastAsia"/>
                <w:sz w:val="24"/>
                <w:szCs w:val="24"/>
              </w:rPr>
              <w:t>工程部主管★人力资源和社会保障部门或消防部门颁发的四级或以上消防设施操作员（或建（构）筑物消防员）职业资格证书（投标时提供证书扫描件）。</w:t>
            </w:r>
          </w:p>
        </w:tc>
        <w:tc>
          <w:tcPr>
            <w:tcW w:w="2268" w:type="dxa"/>
            <w:tcBorders>
              <w:top w:val="single" w:sz="4" w:space="0" w:color="auto"/>
              <w:left w:val="single" w:sz="4" w:space="0" w:color="auto"/>
              <w:bottom w:val="single" w:sz="4" w:space="0" w:color="auto"/>
              <w:right w:val="single" w:sz="4" w:space="0" w:color="auto"/>
            </w:tcBorders>
          </w:tcPr>
          <w:p w14:paraId="22DB4AF5" w14:textId="77777777" w:rsidR="00A0695D" w:rsidRDefault="00A0695D">
            <w:pPr>
              <w:spacing w:line="360" w:lineRule="auto"/>
              <w:rPr>
                <w:rFonts w:ascii="宋体" w:hAnsi="宋体"/>
                <w:sz w:val="24"/>
                <w:szCs w:val="24"/>
              </w:rPr>
            </w:pPr>
          </w:p>
        </w:tc>
        <w:tc>
          <w:tcPr>
            <w:tcW w:w="1159" w:type="dxa"/>
            <w:tcBorders>
              <w:top w:val="single" w:sz="4" w:space="0" w:color="auto"/>
              <w:left w:val="single" w:sz="4" w:space="0" w:color="auto"/>
              <w:bottom w:val="single" w:sz="4" w:space="0" w:color="auto"/>
              <w:right w:val="single" w:sz="4" w:space="0" w:color="auto"/>
            </w:tcBorders>
          </w:tcPr>
          <w:p w14:paraId="51D75013" w14:textId="77777777" w:rsidR="00A0695D" w:rsidRDefault="00A0695D">
            <w:pPr>
              <w:spacing w:line="360" w:lineRule="auto"/>
              <w:rPr>
                <w:rFonts w:ascii="宋体" w:hAnsi="宋体"/>
                <w:sz w:val="24"/>
                <w:szCs w:val="24"/>
              </w:rPr>
            </w:pPr>
          </w:p>
        </w:tc>
      </w:tr>
    </w:tbl>
    <w:p w14:paraId="0313E22C" w14:textId="77777777" w:rsidR="00717952" w:rsidRDefault="00000000">
      <w:pPr>
        <w:spacing w:line="360" w:lineRule="auto"/>
        <w:rPr>
          <w:rFonts w:ascii="宋体" w:hAnsi="宋体"/>
          <w:sz w:val="24"/>
          <w:szCs w:val="24"/>
        </w:rPr>
      </w:pPr>
      <w:r>
        <w:rPr>
          <w:rFonts w:ascii="宋体" w:hAnsi="宋体" w:hint="eastAsia"/>
          <w:sz w:val="24"/>
          <w:szCs w:val="24"/>
        </w:rPr>
        <w:t>说明：</w:t>
      </w:r>
    </w:p>
    <w:p w14:paraId="2CD854FA" w14:textId="77777777" w:rsidR="00717952" w:rsidRDefault="00000000">
      <w:pPr>
        <w:pStyle w:val="ab"/>
        <w:shd w:val="clear" w:color="auto" w:fill="FFFFFF"/>
        <w:ind w:firstLine="480"/>
      </w:pPr>
      <w:r>
        <w:rPr>
          <w:rFonts w:hint="eastAsia"/>
        </w:rPr>
        <w:lastRenderedPageBreak/>
        <w:t>1.实质性响应条款一览表后续内容请根据第二章采购需求</w:t>
      </w:r>
      <w:r>
        <w:rPr>
          <w:rStyle w:val="ac"/>
          <w:rFonts w:hint="eastAsia"/>
          <w:b w:val="0"/>
        </w:rPr>
        <w:t>★</w:t>
      </w:r>
      <w:r>
        <w:rPr>
          <w:rFonts w:hint="eastAsia"/>
        </w:rPr>
        <w:t>号条款详细列举</w:t>
      </w:r>
    </w:p>
    <w:p w14:paraId="0240CDFF" w14:textId="77777777" w:rsidR="00717952" w:rsidRDefault="00000000">
      <w:pPr>
        <w:pStyle w:val="ab"/>
        <w:shd w:val="clear" w:color="auto" w:fill="FFFFFF"/>
        <w:ind w:firstLine="480"/>
      </w:pPr>
      <w:r>
        <w:rPr>
          <w:rFonts w:hint="eastAsia"/>
        </w:rPr>
        <w:t>2.本表所列条款必须一一予以响应，“投标人响应情况”一栏应</w:t>
      </w:r>
      <w:r>
        <w:rPr>
          <w:rStyle w:val="ac"/>
          <w:rFonts w:hint="eastAsia"/>
          <w:b w:val="0"/>
        </w:rPr>
        <w:t>填写具体的响应内容，有差异</w:t>
      </w:r>
      <w:r>
        <w:rPr>
          <w:rFonts w:hint="eastAsia"/>
        </w:rPr>
        <w:t>的要具体说明。</w:t>
      </w:r>
    </w:p>
    <w:p w14:paraId="0B2B6B95" w14:textId="77777777" w:rsidR="00717952" w:rsidRDefault="00000000">
      <w:pPr>
        <w:pStyle w:val="ab"/>
        <w:shd w:val="clear" w:color="auto" w:fill="FFFFFF"/>
        <w:ind w:firstLine="480"/>
      </w:pPr>
      <w:r>
        <w:rPr>
          <w:rFonts w:hint="eastAsia"/>
        </w:rPr>
        <w:t>3.请投标人认真填写本表内容，如填写错误将可能导致投标无效。</w:t>
      </w:r>
    </w:p>
    <w:p w14:paraId="1BCAF299" w14:textId="77777777" w:rsidR="00717952" w:rsidRDefault="00717952">
      <w:pPr>
        <w:spacing w:line="360" w:lineRule="auto"/>
        <w:rPr>
          <w:rFonts w:ascii="宋体" w:hAnsi="宋体"/>
          <w:sz w:val="24"/>
          <w:szCs w:val="24"/>
        </w:rPr>
      </w:pPr>
    </w:p>
    <w:sectPr w:rsidR="007179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548A0E" w14:textId="77777777" w:rsidR="00916319" w:rsidRDefault="00916319" w:rsidP="00A0695D">
      <w:r>
        <w:separator/>
      </w:r>
    </w:p>
  </w:endnote>
  <w:endnote w:type="continuationSeparator" w:id="0">
    <w:p w14:paraId="4EF429FE" w14:textId="77777777" w:rsidR="00916319" w:rsidRDefault="00916319" w:rsidP="00A0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FCBE44" w14:textId="77777777" w:rsidR="00916319" w:rsidRDefault="00916319" w:rsidP="00A0695D">
      <w:r>
        <w:separator/>
      </w:r>
    </w:p>
  </w:footnote>
  <w:footnote w:type="continuationSeparator" w:id="0">
    <w:p w14:paraId="2956A0C2" w14:textId="77777777" w:rsidR="00916319" w:rsidRDefault="00916319" w:rsidP="00A06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FkZDUyOGY5MzUyOTg0NzNlOWRkZWNlZjA3OWIyZjQifQ=="/>
  </w:docVars>
  <w:rsids>
    <w:rsidRoot w:val="002F3044"/>
    <w:rsid w:val="00076C5F"/>
    <w:rsid w:val="000C13F0"/>
    <w:rsid w:val="001079D2"/>
    <w:rsid w:val="00194F3E"/>
    <w:rsid w:val="001B369A"/>
    <w:rsid w:val="002048E3"/>
    <w:rsid w:val="0021128E"/>
    <w:rsid w:val="002D0CAD"/>
    <w:rsid w:val="002F3044"/>
    <w:rsid w:val="003105EE"/>
    <w:rsid w:val="00321F0D"/>
    <w:rsid w:val="00387B33"/>
    <w:rsid w:val="004523E4"/>
    <w:rsid w:val="004B30C6"/>
    <w:rsid w:val="00544002"/>
    <w:rsid w:val="00706877"/>
    <w:rsid w:val="00717952"/>
    <w:rsid w:val="008103F4"/>
    <w:rsid w:val="008826E0"/>
    <w:rsid w:val="00906CA6"/>
    <w:rsid w:val="00913F82"/>
    <w:rsid w:val="00916319"/>
    <w:rsid w:val="009238D2"/>
    <w:rsid w:val="00926E05"/>
    <w:rsid w:val="00967340"/>
    <w:rsid w:val="00A0648E"/>
    <w:rsid w:val="00A0695D"/>
    <w:rsid w:val="00A1664F"/>
    <w:rsid w:val="00A30155"/>
    <w:rsid w:val="00A50151"/>
    <w:rsid w:val="00A73AE4"/>
    <w:rsid w:val="00B47072"/>
    <w:rsid w:val="00B94DE1"/>
    <w:rsid w:val="00BB1460"/>
    <w:rsid w:val="00BB7663"/>
    <w:rsid w:val="00C554C7"/>
    <w:rsid w:val="00CD0E81"/>
    <w:rsid w:val="00CF3FAB"/>
    <w:rsid w:val="00DF0BC4"/>
    <w:rsid w:val="00E33BF2"/>
    <w:rsid w:val="00F84676"/>
    <w:rsid w:val="6C305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28083"/>
  <w15:docId w15:val="{07B0A8E9-A7F1-4B67-9F2E-98C01C5E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rPr>
      <w:sz w:val="20"/>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line="360" w:lineRule="auto"/>
    </w:pPr>
    <w:rPr>
      <w:rFonts w:ascii="宋体" w:hAnsi="宋体" w:cs="宋体"/>
      <w:sz w:val="24"/>
      <w:szCs w:val="24"/>
    </w:rPr>
  </w:style>
  <w:style w:type="character" w:styleId="ac">
    <w:name w:val="Strong"/>
    <w:basedOn w:val="a0"/>
    <w:uiPriority w:val="22"/>
    <w:qFormat/>
    <w:rPr>
      <w:b/>
      <w:bCs/>
    </w:rPr>
  </w:style>
  <w:style w:type="character" w:styleId="ad">
    <w:name w:val="annotation reference"/>
    <w:uiPriority w:val="99"/>
    <w:qFormat/>
    <w:rPr>
      <w:rFonts w:ascii="Tahoma" w:hAnsi="Tahoma"/>
      <w:kern w:val="2"/>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rPr>
      <w:sz w:val="18"/>
      <w:szCs w:val="18"/>
    </w:rPr>
  </w:style>
  <w:style w:type="character" w:customStyle="1" w:styleId="a4">
    <w:name w:val="批注文字 字符"/>
    <w:basedOn w:val="a0"/>
    <w:link w:val="a3"/>
    <w:qFormat/>
    <w:rPr>
      <w:rFonts w:ascii="Times New Roman" w:eastAsia="宋体" w:hAnsi="Times New Roman" w:cs="Times New Roman"/>
      <w:kern w:val="0"/>
      <w:sz w:val="20"/>
      <w:szCs w:val="20"/>
    </w:rPr>
  </w:style>
  <w:style w:type="paragraph" w:customStyle="1" w:styleId="ae">
    <w:name w:val="表格文字"/>
    <w:basedOn w:val="a"/>
    <w:pPr>
      <w:widowControl w:val="0"/>
      <w:spacing w:before="25" w:after="25"/>
    </w:pPr>
    <w:rPr>
      <w:rFonts w:ascii="Calibri" w:hAnsi="Calibri"/>
      <w:bCs/>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黄婕</dc:creator>
  <cp:lastModifiedBy>冯西韵</cp:lastModifiedBy>
  <cp:revision>13</cp:revision>
  <dcterms:created xsi:type="dcterms:W3CDTF">2022-01-19T08:33:00Z</dcterms:created>
  <dcterms:modified xsi:type="dcterms:W3CDTF">2024-07-03T02:09:00Z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648BFED4FF694B419EFC71FA46AEE806_12</vt:lpwstr>
  </property>
</Properties>
</file>