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highlight w:val="none"/>
        </w:rPr>
      </w:pPr>
    </w:p>
    <w:p>
      <w:pPr>
        <w:autoSpaceDE w:val="0"/>
        <w:autoSpaceDN w:val="0"/>
        <w:adjustRightInd w:val="0"/>
        <w:spacing w:line="360" w:lineRule="auto"/>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1126" w:rightChars="536" w:firstLine="1257" w:firstLineChars="393"/>
        <w:jc w:val="center"/>
        <w:rPr>
          <w:rFonts w:hint="eastAsia" w:ascii="宋体" w:hAnsi="宋体" w:eastAsia="宋体" w:cs="宋体"/>
          <w:kern w:val="0"/>
          <w:sz w:val="28"/>
          <w:szCs w:val="28"/>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4"/>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pStyle w:val="3"/>
        <w:spacing w:before="0" w:after="0" w:line="240" w:lineRule="auto"/>
        <w:jc w:val="center"/>
        <w:rPr>
          <w:rFonts w:hint="eastAsia" w:ascii="宋体" w:hAnsi="宋体" w:eastAsia="宋体"/>
          <w:highlight w:val="none"/>
        </w:rPr>
      </w:pPr>
      <w:bookmarkStart w:id="0" w:name="_Toc6461"/>
      <w:r>
        <w:rPr>
          <w:rFonts w:hint="eastAsia" w:ascii="宋体" w:hAnsi="宋体" w:eastAsia="宋体"/>
          <w:highlight w:val="none"/>
        </w:rPr>
        <w:t>3. 投标函及报价书</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ind w:firstLine="570"/>
        <w:jc w:val="center"/>
        <w:rPr>
          <w:rFonts w:hint="eastAsia" w:ascii="宋体" w:hAnsi="宋体" w:cs="黑体"/>
          <w:kern w:val="0"/>
          <w:sz w:val="28"/>
          <w:szCs w:val="28"/>
          <w:highlight w:val="none"/>
        </w:rPr>
        <w:sectPr>
          <w:headerReference r:id="rId3" w:type="first"/>
          <w:footerReference r:id="rId5" w:type="first"/>
          <w:footerReference r:id="rId4" w:type="default"/>
          <w:pgSz w:w="11906" w:h="16838"/>
          <w:pgMar w:top="1440" w:right="1080" w:bottom="1440" w:left="1080" w:header="964" w:footer="992" w:gutter="0"/>
          <w:pgNumType w:fmt="decimal"/>
          <w:cols w:space="720" w:num="1"/>
          <w:docGrid w:linePitch="312" w:charSpace="0"/>
        </w:sectPr>
      </w:pP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pStyle w:val="8"/>
        <w:ind w:firstLine="210"/>
        <w:rPr>
          <w:rFonts w:hint="eastAsia"/>
          <w:highlight w:val="none"/>
        </w:rPr>
      </w:pPr>
    </w:p>
    <w:p>
      <w:pPr>
        <w:jc w:val="center"/>
        <w:rPr>
          <w:rFonts w:ascii="宋体" w:hAnsi="宋体"/>
          <w:strike/>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bCs/>
          <w:highlight w:val="none"/>
        </w:rPr>
      </w:pPr>
      <w:r>
        <w:rPr>
          <w:rFonts w:hint="eastAsia" w:ascii="宋体" w:hAnsi="宋体"/>
          <w:bCs/>
          <w:highlight w:val="none"/>
        </w:rPr>
        <w:t>一、投标函</w:t>
      </w:r>
    </w:p>
    <w:p>
      <w:pPr>
        <w:rPr>
          <w:rFonts w:hint="eastAsia" w:ascii="宋体" w:hAnsi="宋体"/>
          <w:bCs/>
          <w:highlight w:val="none"/>
        </w:rPr>
      </w:pPr>
      <w:r>
        <w:rPr>
          <w:rFonts w:hint="eastAsia" w:ascii="宋体" w:hAnsi="宋体"/>
          <w:bCs/>
          <w:highlight w:val="none"/>
        </w:rPr>
        <w:t>二、报价书</w:t>
      </w:r>
    </w:p>
    <w:p>
      <w:pPr>
        <w:rPr>
          <w:rFonts w:hint="eastAsia" w:ascii="宋体" w:hAnsi="宋体"/>
          <w:bCs/>
          <w:highlight w:val="none"/>
        </w:rPr>
      </w:pPr>
      <w:r>
        <w:rPr>
          <w:rFonts w:hint="eastAsia" w:ascii="宋体" w:hAnsi="宋体"/>
          <w:highlight w:val="none"/>
        </w:rPr>
        <w:t>三、成本分析报告（如有）</w:t>
      </w:r>
    </w:p>
    <w:p>
      <w:pPr>
        <w:rPr>
          <w:rFonts w:hint="eastAsia" w:ascii="宋体" w:hAnsi="宋体"/>
          <w:bCs/>
          <w:highlight w:val="none"/>
        </w:rPr>
      </w:pPr>
    </w:p>
    <w:p>
      <w:pPr>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一、投标函</w:t>
      </w:r>
    </w:p>
    <w:p>
      <w:pPr>
        <w:jc w:val="left"/>
        <w:rPr>
          <w:rFonts w:hint="eastAsia" w:ascii="宋体" w:hAnsi="宋体"/>
          <w:b/>
          <w:highlight w:val="none"/>
          <w:lang w:val="en-US" w:eastAsia="zh-CN"/>
        </w:rPr>
      </w:pPr>
    </w:p>
    <w:p>
      <w:pPr>
        <w:pStyle w:val="5"/>
        <w:jc w:val="center"/>
        <w:rPr>
          <w:rFonts w:hint="eastAsia" w:hAnsi="宋体"/>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sz w:val="24"/>
          <w:szCs w:val="24"/>
          <w:highlight w:val="none"/>
        </w:rPr>
      </w:pPr>
      <w:r>
        <w:rPr>
          <w:rFonts w:hint="eastAsia" w:ascii="宋体" w:hAnsi="宋体"/>
          <w:b/>
          <w:sz w:val="24"/>
          <w:szCs w:val="24"/>
          <w:highlight w:val="none"/>
        </w:rPr>
        <w:t>投标函</w:t>
      </w:r>
    </w:p>
    <w:p>
      <w:pPr>
        <w:pStyle w:val="5"/>
        <w:jc w:val="center"/>
        <w:rPr>
          <w:rFonts w:hint="eastAsia" w:hAnsi="宋体"/>
          <w:highlight w:val="none"/>
        </w:rPr>
      </w:pPr>
    </w:p>
    <w:p>
      <w:pPr>
        <w:pStyle w:val="5"/>
        <w:rPr>
          <w:rFonts w:hint="eastAsia" w:hAnsi="宋体"/>
          <w:highlight w:val="none"/>
        </w:rPr>
      </w:pPr>
      <w:r>
        <w:rPr>
          <w:rFonts w:hint="eastAsia" w:hAnsi="宋体"/>
          <w:highlight w:val="none"/>
        </w:rPr>
        <w:t>招标人:___________________</w:t>
      </w:r>
    </w:p>
    <w:p>
      <w:pPr>
        <w:rPr>
          <w:rFonts w:hint="eastAsia"/>
        </w:rPr>
      </w:pPr>
    </w:p>
    <w:p>
      <w:pPr>
        <w:pStyle w:val="5"/>
        <w:spacing w:line="360" w:lineRule="auto"/>
        <w:ind w:firstLine="420" w:firstLineChars="200"/>
        <w:rPr>
          <w:rFonts w:hint="eastAsia" w:hAnsi="宋体"/>
          <w:szCs w:val="21"/>
          <w:highlight w:val="none"/>
          <w:u w:val="single"/>
        </w:rPr>
      </w:pPr>
      <w:r>
        <w:rPr>
          <w:rFonts w:hint="eastAsia" w:hAnsi="宋体"/>
          <w:highlight w:val="none"/>
          <w:lang w:val="en-US" w:eastAsia="zh-CN"/>
        </w:rPr>
        <w:t>1.</w:t>
      </w:r>
      <w:r>
        <w:rPr>
          <w:rFonts w:hint="eastAsia" w:hAnsi="宋体"/>
          <w:highlight w:val="none"/>
        </w:rPr>
        <w:t>根据已收到的</w:t>
      </w:r>
      <w:r>
        <w:rPr>
          <w:rFonts w:hint="eastAsia" w:hAnsi="宋体"/>
          <w:b/>
          <w:bCs/>
          <w:highlight w:val="none"/>
          <w:u w:val="single"/>
          <w:lang w:eastAsia="zh-CN"/>
        </w:rPr>
        <w:t>（项目名称/标段名称）</w:t>
      </w:r>
      <w:r>
        <w:rPr>
          <w:rFonts w:hint="eastAsia" w:hAnsi="宋体"/>
          <w:highlight w:val="none"/>
        </w:rPr>
        <w:t>招标文件的全部内容，遵照《中华人民共和国招标投标法》、《</w:t>
      </w:r>
      <w:r>
        <w:rPr>
          <w:rFonts w:hint="eastAsia" w:ascii="宋体" w:hAnsi="宋体" w:eastAsia="宋体" w:cs="Times New Roman"/>
          <w:highlight w:val="none"/>
        </w:rPr>
        <w:t>中华人民共和国</w:t>
      </w:r>
      <w:r>
        <w:rPr>
          <w:rFonts w:hint="eastAsia" w:hAnsi="宋体"/>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highlight w:val="none"/>
        </w:rPr>
        <w:t>的</w:t>
      </w:r>
      <w:r>
        <w:rPr>
          <w:rFonts w:hAnsi="宋体"/>
          <w:szCs w:val="21"/>
          <w:highlight w:val="none"/>
        </w:rPr>
        <w:t>投标总报价</w:t>
      </w:r>
      <w:r>
        <w:rPr>
          <w:rFonts w:hint="eastAsia" w:hAnsi="宋体"/>
          <w:szCs w:val="21"/>
          <w:highlight w:val="none"/>
        </w:rPr>
        <w:t>，</w:t>
      </w:r>
      <w:r>
        <w:rPr>
          <w:rFonts w:hAnsi="宋体"/>
          <w:szCs w:val="21"/>
          <w:highlight w:val="none"/>
        </w:rPr>
        <w:t>按合同约定实施和完成承包</w:t>
      </w:r>
      <w:r>
        <w:rPr>
          <w:rFonts w:hint="eastAsia" w:hAnsi="宋体"/>
          <w:b/>
          <w:bCs/>
          <w:highlight w:val="none"/>
          <w:u w:val="single"/>
          <w:lang w:eastAsia="zh-CN"/>
        </w:rPr>
        <w:t>（项目名称/标段名称）</w:t>
      </w:r>
      <w:r>
        <w:rPr>
          <w:rFonts w:hAnsi="宋体"/>
          <w:szCs w:val="21"/>
          <w:highlight w:val="none"/>
        </w:rPr>
        <w:t>，修补工程中的任何缺陷，工程质量达到</w:t>
      </w:r>
      <w:r>
        <w:rPr>
          <w:rFonts w:hint="eastAsia" w:hAnsi="宋体"/>
          <w:szCs w:val="21"/>
          <w:highlight w:val="none"/>
          <w:u w:val="single"/>
        </w:rPr>
        <w:t>满足国家、行业、中国南方电网有限责任公司质量标准、控制标准和验收规范，通过各级验收合格并完成启动投产</w:t>
      </w:r>
      <w:r>
        <w:rPr>
          <w:rFonts w:hint="eastAsia" w:hAnsi="宋体"/>
          <w:highlight w:val="none"/>
          <w:u w:val="none"/>
        </w:rPr>
        <w:t>。</w:t>
      </w:r>
    </w:p>
    <w:p>
      <w:pPr>
        <w:spacing w:line="360" w:lineRule="auto"/>
        <w:ind w:firstLine="420" w:firstLineChars="200"/>
        <w:rPr>
          <w:rFonts w:ascii="宋体" w:hAnsi="宋体"/>
          <w:highlight w:val="none"/>
        </w:rPr>
      </w:pPr>
      <w:r>
        <w:rPr>
          <w:rFonts w:hint="eastAsia" w:ascii="宋体" w:hAnsi="宋体"/>
          <w:highlight w:val="none"/>
          <w:lang w:val="en-US" w:eastAsia="zh-CN"/>
        </w:rPr>
        <w:t>2.</w:t>
      </w:r>
      <w:r>
        <w:rPr>
          <w:rFonts w:ascii="宋体" w:hAnsi="宋体"/>
          <w:highlight w:val="none"/>
        </w:rPr>
        <w:t>我方承诺在投标有效期内不修改、撤销投标文件。</w:t>
      </w:r>
    </w:p>
    <w:p>
      <w:pPr>
        <w:spacing w:line="360" w:lineRule="auto"/>
        <w:ind w:firstLine="420" w:firstLineChars="200"/>
        <w:rPr>
          <w:rFonts w:ascii="宋体" w:hAnsi="宋体"/>
          <w:highlight w:val="none"/>
        </w:rPr>
      </w:pPr>
      <w:r>
        <w:rPr>
          <w:rFonts w:hint="eastAsia" w:ascii="宋体" w:hAnsi="宋体"/>
          <w:highlight w:val="none"/>
          <w:lang w:val="en-US" w:eastAsia="zh-CN"/>
        </w:rPr>
        <w:t>3.</w:t>
      </w:r>
      <w:r>
        <w:rPr>
          <w:rFonts w:ascii="宋体" w:hAnsi="宋体"/>
          <w:highlight w:val="none"/>
        </w:rPr>
        <w:t>随同本投标函提交投标保证金一份，金额为人民币（大写）</w:t>
      </w:r>
      <w:r>
        <w:rPr>
          <w:rFonts w:ascii="宋体" w:hAnsi="宋体"/>
          <w:highlight w:val="none"/>
          <w:u w:val="single"/>
        </w:rPr>
        <w:t xml:space="preserve">        </w:t>
      </w:r>
      <w:r>
        <w:rPr>
          <w:rFonts w:ascii="宋体" w:hAnsi="宋体"/>
          <w:highlight w:val="none"/>
        </w:rPr>
        <w:t>（¥</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万</w:t>
      </w:r>
      <w:r>
        <w:rPr>
          <w:rFonts w:ascii="宋体" w:hAnsi="宋体"/>
          <w:highlight w:val="none"/>
        </w:rPr>
        <w:t>元）。</w:t>
      </w:r>
    </w:p>
    <w:p>
      <w:pPr>
        <w:spacing w:line="360" w:lineRule="auto"/>
        <w:ind w:firstLine="420" w:firstLineChars="200"/>
        <w:rPr>
          <w:rFonts w:ascii="宋体" w:hAnsi="宋体"/>
          <w:highlight w:val="none"/>
        </w:rPr>
      </w:pPr>
      <w:r>
        <w:rPr>
          <w:rFonts w:hint="eastAsia" w:ascii="宋体" w:hAnsi="宋体"/>
          <w:highlight w:val="none"/>
          <w:lang w:val="en-US" w:eastAsia="zh-CN"/>
        </w:rPr>
        <w:t>4.</w:t>
      </w:r>
      <w:r>
        <w:rPr>
          <w:rFonts w:ascii="宋体" w:hAnsi="宋体"/>
          <w:highlight w:val="none"/>
        </w:rPr>
        <w:t>如我方中标：</w:t>
      </w:r>
    </w:p>
    <w:p>
      <w:pPr>
        <w:pStyle w:val="5"/>
        <w:spacing w:line="360" w:lineRule="auto"/>
        <w:ind w:firstLine="420" w:firstLineChars="200"/>
        <w:rPr>
          <w:rFonts w:hint="eastAsia" w:hAnsi="宋体"/>
          <w:highlight w:val="none"/>
        </w:rPr>
      </w:pPr>
      <w:r>
        <w:rPr>
          <w:rFonts w:hAnsi="宋体"/>
          <w:highlight w:val="none"/>
        </w:rPr>
        <w:t>（1</w:t>
      </w:r>
      <w:r>
        <w:rPr>
          <w:rFonts w:hAnsi="宋体"/>
          <w:szCs w:val="21"/>
          <w:highlight w:val="none"/>
        </w:rPr>
        <w:t>）我方承诺在收到中标通知书后，在中标通知书规定的期限内与你方签订合同。</w:t>
      </w:r>
    </w:p>
    <w:p>
      <w:pPr>
        <w:pStyle w:val="5"/>
        <w:spacing w:line="360" w:lineRule="auto"/>
        <w:ind w:firstLine="420" w:firstLineChars="200"/>
        <w:rPr>
          <w:rFonts w:hint="eastAsia" w:hAnsi="宋体"/>
          <w:highlight w:val="none"/>
        </w:rPr>
      </w:pPr>
      <w:r>
        <w:rPr>
          <w:rFonts w:hAnsi="宋体"/>
          <w:highlight w:val="none"/>
        </w:rPr>
        <w:t>（</w:t>
      </w:r>
      <w:r>
        <w:rPr>
          <w:rFonts w:hint="eastAsia" w:hAnsi="宋体"/>
          <w:highlight w:val="none"/>
        </w:rPr>
        <w:t>2</w:t>
      </w:r>
      <w:r>
        <w:rPr>
          <w:rFonts w:hAnsi="宋体"/>
          <w:szCs w:val="21"/>
          <w:highlight w:val="none"/>
        </w:rPr>
        <w:t>）</w:t>
      </w:r>
      <w:r>
        <w:rPr>
          <w:rFonts w:hint="eastAsia" w:hAnsi="宋体"/>
          <w:highlight w:val="none"/>
        </w:rPr>
        <w:t>我方保证</w:t>
      </w:r>
      <w:r>
        <w:rPr>
          <w:rFonts w:hint="eastAsia" w:hAnsi="宋体"/>
          <w:highlight w:val="none"/>
          <w:lang w:eastAsia="zh-CN"/>
        </w:rPr>
        <w:t>：</w:t>
      </w:r>
      <w:r>
        <w:rPr>
          <w:rFonts w:hint="eastAsia" w:hAnsi="宋体"/>
          <w:highlight w:val="none"/>
        </w:rPr>
        <w:t>在</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日开工，</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w:t>
      </w:r>
      <w:r>
        <w:rPr>
          <w:rFonts w:hint="eastAsia" w:hAnsi="宋体"/>
          <w:i w:val="0"/>
          <w:iCs w:val="0"/>
          <w:highlight w:val="none"/>
          <w:u w:val="none"/>
        </w:rPr>
        <w:t>竣工</w:t>
      </w:r>
      <w:r>
        <w:rPr>
          <w:rFonts w:hint="eastAsia" w:hAnsi="宋体"/>
          <w:highlight w:val="none"/>
        </w:rPr>
        <w:t>，即</w:t>
      </w:r>
      <w:r>
        <w:rPr>
          <w:rFonts w:hint="eastAsia" w:hAnsi="宋体"/>
          <w:highlight w:val="none"/>
          <w:u w:val="single"/>
        </w:rPr>
        <w:t xml:space="preserve">   </w:t>
      </w:r>
      <w:r>
        <w:rPr>
          <w:rFonts w:hint="eastAsia" w:hAnsi="宋体"/>
          <w:highlight w:val="none"/>
        </w:rPr>
        <w:t>天（日历天）内竣工并移交整个工程。</w:t>
      </w:r>
    </w:p>
    <w:p>
      <w:pPr>
        <w:pStyle w:val="5"/>
        <w:spacing w:line="360" w:lineRule="auto"/>
        <w:ind w:firstLine="420" w:firstLineChars="200"/>
        <w:rPr>
          <w:rFonts w:hint="eastAsia" w:hAnsi="宋体"/>
          <w:highlight w:val="none"/>
        </w:rPr>
      </w:pPr>
      <w:r>
        <w:rPr>
          <w:rFonts w:hAnsi="宋体"/>
          <w:highlight w:val="none"/>
        </w:rPr>
        <w:t>（</w:t>
      </w:r>
      <w:r>
        <w:rPr>
          <w:rFonts w:hint="eastAsia" w:hAnsi="宋体"/>
          <w:highlight w:val="none"/>
        </w:rPr>
        <w:t>3</w:t>
      </w:r>
      <w:r>
        <w:rPr>
          <w:rFonts w:hAnsi="宋体"/>
          <w:szCs w:val="21"/>
          <w:highlight w:val="none"/>
        </w:rPr>
        <w:t>）我方承诺</w:t>
      </w:r>
      <w:r>
        <w:rPr>
          <w:rFonts w:hint="eastAsia" w:hAnsi="宋体"/>
          <w:highlight w:val="none"/>
        </w:rPr>
        <w:t>按照规定提交上述总价</w:t>
      </w:r>
      <w:r>
        <w:rPr>
          <w:rFonts w:hint="eastAsia" w:hAnsi="宋体"/>
          <w:highlight w:val="none"/>
          <w:u w:val="single"/>
        </w:rPr>
        <w:t>10%</w:t>
      </w:r>
      <w:r>
        <w:rPr>
          <w:rFonts w:hint="eastAsia" w:hAnsi="宋体"/>
          <w:highlight w:val="none"/>
        </w:rPr>
        <w:t>的银行保函做为履约保证金，共同地承担责任。</w:t>
      </w:r>
    </w:p>
    <w:p>
      <w:pPr>
        <w:pStyle w:val="5"/>
        <w:spacing w:line="360" w:lineRule="auto"/>
        <w:ind w:firstLine="420" w:firstLineChars="200"/>
        <w:rPr>
          <w:rFonts w:hint="eastAsia" w:hAnsi="宋体"/>
          <w:highlight w:val="none"/>
        </w:rPr>
      </w:pPr>
      <w:r>
        <w:rPr>
          <w:rFonts w:hAnsi="宋体"/>
          <w:highlight w:val="none"/>
        </w:rPr>
        <w:t>（</w:t>
      </w:r>
      <w:r>
        <w:rPr>
          <w:rFonts w:hint="eastAsia" w:hAnsi="宋体"/>
          <w:highlight w:val="none"/>
        </w:rPr>
        <w:t>4</w:t>
      </w:r>
      <w:r>
        <w:rPr>
          <w:rFonts w:hAnsi="宋体"/>
          <w:szCs w:val="21"/>
          <w:highlight w:val="none"/>
        </w:rPr>
        <w:t>）我方承诺</w:t>
      </w:r>
      <w:r>
        <w:rPr>
          <w:rFonts w:hint="eastAsia" w:hAnsi="宋体"/>
          <w:highlight w:val="none"/>
        </w:rPr>
        <w:t>在施工期间严格执行南网相关管理制度及规定。如若违反相关条款，自愿接受相关的处罚。</w:t>
      </w:r>
    </w:p>
    <w:p>
      <w:pPr>
        <w:pStyle w:val="5"/>
        <w:spacing w:line="360" w:lineRule="auto"/>
        <w:ind w:firstLine="420" w:firstLineChars="200"/>
        <w:rPr>
          <w:rFonts w:hAnsi="宋体"/>
          <w:szCs w:val="21"/>
          <w:highlight w:val="none"/>
        </w:rPr>
      </w:pPr>
      <w:r>
        <w:rPr>
          <w:rFonts w:hAnsi="宋体"/>
          <w:highlight w:val="none"/>
        </w:rPr>
        <w:t>（</w:t>
      </w:r>
      <w:r>
        <w:rPr>
          <w:rFonts w:hint="eastAsia" w:hAnsi="宋体"/>
          <w:highlight w:val="none"/>
        </w:rPr>
        <w:t>5</w:t>
      </w:r>
      <w:r>
        <w:rPr>
          <w:rFonts w:hAnsi="宋体"/>
          <w:szCs w:val="21"/>
          <w:highlight w:val="none"/>
        </w:rPr>
        <w:t>）</w:t>
      </w:r>
      <w:r>
        <w:rPr>
          <w:rFonts w:hint="eastAsia" w:hAnsi="宋体"/>
          <w:highlight w:val="none"/>
        </w:rPr>
        <w:t>我方</w:t>
      </w:r>
      <w:r>
        <w:rPr>
          <w:rFonts w:hAnsi="宋体"/>
          <w:highlight w:val="none"/>
        </w:rPr>
        <w:t>承诺</w:t>
      </w:r>
      <w:r>
        <w:rPr>
          <w:rFonts w:hint="eastAsia" w:hAnsi="宋体"/>
          <w:highlight w:val="none"/>
        </w:rPr>
        <w:t>在参加</w:t>
      </w:r>
      <w:r>
        <w:rPr>
          <w:rFonts w:hAnsi="宋体"/>
          <w:highlight w:val="none"/>
        </w:rPr>
        <w:t>投标中，如有弄虚作假，</w:t>
      </w:r>
      <w:r>
        <w:rPr>
          <w:rFonts w:hint="eastAsia" w:hAnsi="宋体"/>
          <w:highlight w:val="none"/>
        </w:rPr>
        <w:t>自愿接受停止投标资格等相关的处罚</w:t>
      </w:r>
      <w:r>
        <w:rPr>
          <w:rFonts w:hAnsi="宋体"/>
          <w:highlight w:val="none"/>
        </w:rPr>
        <w:t>。</w:t>
      </w:r>
    </w:p>
    <w:p>
      <w:pPr>
        <w:pStyle w:val="5"/>
        <w:spacing w:line="360" w:lineRule="auto"/>
        <w:ind w:firstLine="420" w:firstLineChars="200"/>
        <w:rPr>
          <w:rFonts w:hint="eastAsia" w:hAnsi="宋体"/>
          <w:highlight w:val="none"/>
        </w:rPr>
      </w:pPr>
      <w:r>
        <w:rPr>
          <w:rFonts w:hAnsi="宋体"/>
          <w:highlight w:val="none"/>
        </w:rPr>
        <w:t>（6</w:t>
      </w:r>
      <w:r>
        <w:rPr>
          <w:rFonts w:hAnsi="宋体"/>
          <w:szCs w:val="21"/>
          <w:highlight w:val="none"/>
        </w:rPr>
        <w:t>）</w:t>
      </w:r>
      <w:r>
        <w:rPr>
          <w:rFonts w:hint="eastAsia" w:hAnsi="宋体"/>
          <w:highlight w:val="none"/>
        </w:rPr>
        <w:t>除非另外达成协议并生效，你方的中标通知书和本投标文件将构成约束我们双方的合同。</w:t>
      </w:r>
    </w:p>
    <w:p>
      <w:pPr>
        <w:pStyle w:val="5"/>
        <w:spacing w:line="360" w:lineRule="auto"/>
        <w:ind w:firstLine="420" w:firstLineChars="200"/>
        <w:rPr>
          <w:rFonts w:hint="eastAsia" w:hAnsi="宋体"/>
          <w:highlight w:val="none"/>
          <w:u w:val="none"/>
        </w:rPr>
      </w:pPr>
      <w:r>
        <w:rPr>
          <w:rFonts w:hint="eastAsia" w:hAnsi="宋体"/>
          <w:color w:val="auto"/>
          <w:szCs w:val="21"/>
          <w:highlight w:val="none"/>
          <w:u w:val="none"/>
          <w:lang w:eastAsia="zh-CN"/>
        </w:rPr>
        <w:t>（</w:t>
      </w:r>
      <w:r>
        <w:rPr>
          <w:rFonts w:hint="eastAsia" w:hAnsi="宋体"/>
          <w:color w:val="auto"/>
          <w:szCs w:val="21"/>
          <w:highlight w:val="none"/>
          <w:u w:val="none"/>
          <w:lang w:val="en-US" w:eastAsia="zh-CN"/>
        </w:rPr>
        <w:t>7</w:t>
      </w:r>
      <w:r>
        <w:rPr>
          <w:rFonts w:hint="eastAsia" w:hAnsi="宋体"/>
          <w:color w:val="auto"/>
          <w:szCs w:val="21"/>
          <w:highlight w:val="none"/>
          <w:u w:val="none"/>
          <w:lang w:eastAsia="zh-CN"/>
        </w:rPr>
        <w:t>）</w:t>
      </w:r>
      <w:r>
        <w:rPr>
          <w:rFonts w:hint="eastAsia" w:hAnsi="宋体"/>
          <w:color w:val="auto"/>
          <w:szCs w:val="21"/>
          <w:highlight w:val="none"/>
          <w:u w:val="none"/>
        </w:rPr>
        <w:t>我方</w:t>
      </w:r>
      <w:r>
        <w:rPr>
          <w:rFonts w:hint="eastAsia" w:hAnsi="宋体"/>
          <w:color w:val="auto"/>
          <w:highlight w:val="none"/>
          <w:u w:val="none"/>
        </w:rPr>
        <w:t>中标的</w:t>
      </w:r>
      <w:r>
        <w:rPr>
          <w:rFonts w:hint="eastAsia" w:hAnsi="宋体"/>
          <w:b/>
          <w:bCs/>
          <w:color w:val="auto"/>
          <w:highlight w:val="none"/>
          <w:u w:val="none"/>
        </w:rPr>
        <w:t>标段优</w:t>
      </w:r>
      <w:r>
        <w:rPr>
          <w:rFonts w:hint="eastAsia" w:hAnsi="宋体"/>
          <w:b/>
          <w:color w:val="auto"/>
          <w:highlight w:val="none"/>
          <w:u w:val="none"/>
        </w:rPr>
        <w:t>先顺序</w:t>
      </w:r>
      <w:r>
        <w:rPr>
          <w:rFonts w:hint="eastAsia" w:ascii="Times New Roman" w:hAnsi="宋体"/>
          <w:color w:val="auto"/>
          <w:szCs w:val="21"/>
          <w:highlight w:val="none"/>
          <w:u w:val="none"/>
        </w:rPr>
        <w:t>（按优先级从前至后，需涵盖本项目</w:t>
      </w:r>
      <w:r>
        <w:rPr>
          <w:rFonts w:hint="eastAsia" w:ascii="Times New Roman" w:hAnsi="宋体"/>
          <w:color w:val="auto"/>
          <w:szCs w:val="21"/>
          <w:highlight w:val="none"/>
          <w:u w:val="none"/>
          <w:lang w:eastAsia="zh-CN"/>
        </w:rPr>
        <w:t>所</w:t>
      </w:r>
      <w:r>
        <w:rPr>
          <w:rFonts w:hint="eastAsia" w:ascii="Times New Roman" w:hAnsi="宋体"/>
          <w:color w:val="auto"/>
          <w:szCs w:val="21"/>
          <w:highlight w:val="none"/>
          <w:u w:val="none"/>
        </w:rPr>
        <w:t>投</w:t>
      </w:r>
      <w:r>
        <w:rPr>
          <w:rFonts w:hint="eastAsia" w:ascii="Times New Roman" w:hAnsi="宋体"/>
          <w:color w:val="auto"/>
          <w:szCs w:val="21"/>
          <w:highlight w:val="none"/>
          <w:u w:val="none"/>
          <w:lang w:eastAsia="zh-CN"/>
        </w:rPr>
        <w:t>同一</w:t>
      </w:r>
      <w:r>
        <w:rPr>
          <w:rFonts w:hint="eastAsia" w:ascii="Times New Roman" w:hAnsi="宋体"/>
          <w:color w:val="auto"/>
          <w:szCs w:val="21"/>
          <w:highlight w:val="none"/>
          <w:u w:val="none"/>
        </w:rPr>
        <w:t>标的</w:t>
      </w:r>
      <w:r>
        <w:rPr>
          <w:rFonts w:hint="eastAsia" w:ascii="Times New Roman" w:hAnsi="宋体"/>
          <w:color w:val="auto"/>
          <w:szCs w:val="21"/>
          <w:highlight w:val="none"/>
          <w:u w:val="none"/>
          <w:lang w:eastAsia="zh-CN"/>
        </w:rPr>
        <w:t>下的</w:t>
      </w:r>
      <w:r>
        <w:rPr>
          <w:rFonts w:hint="eastAsia" w:ascii="Times New Roman" w:hAnsi="宋体"/>
          <w:color w:val="auto"/>
          <w:szCs w:val="21"/>
          <w:highlight w:val="none"/>
          <w:u w:val="none"/>
        </w:rPr>
        <w:t>所有标段（不包含未投标的标段），各标段中的优先顺序需保持一致</w:t>
      </w:r>
      <w:r>
        <w:rPr>
          <w:rFonts w:hint="eastAsia" w:ascii="Times New Roman" w:hAnsi="宋体"/>
          <w:color w:val="auto"/>
          <w:szCs w:val="21"/>
          <w:highlight w:val="none"/>
          <w:u w:val="none"/>
          <w:lang w:eastAsia="zh-CN"/>
        </w:rPr>
        <w:t>，</w:t>
      </w:r>
      <w:r>
        <w:rPr>
          <w:rFonts w:hint="eastAsia" w:ascii="Times New Roman" w:hAnsi="宋体"/>
          <w:color w:val="auto"/>
          <w:szCs w:val="21"/>
          <w:highlight w:val="none"/>
          <w:u w:val="none"/>
          <w:lang w:val="en-US" w:eastAsia="zh-CN"/>
        </w:rPr>
        <w:t>此条款仅适用于</w:t>
      </w:r>
      <w:r>
        <w:rPr>
          <w:rFonts w:hint="eastAsia" w:ascii="Times New Roman" w:hAnsi="宋体"/>
          <w:color w:val="auto"/>
          <w:szCs w:val="21"/>
          <w:highlight w:val="none"/>
          <w:u w:val="single"/>
          <w:lang w:val="en-US" w:eastAsia="zh-CN"/>
        </w:rPr>
        <w:t>标的1</w:t>
      </w:r>
      <w:r>
        <w:rPr>
          <w:rFonts w:hint="eastAsia" w:ascii="Times New Roman" w:hAnsi="宋体"/>
          <w:color w:val="auto"/>
          <w:szCs w:val="21"/>
          <w:highlight w:val="none"/>
          <w:u w:val="none"/>
          <w:lang w:val="en-US" w:eastAsia="zh-CN"/>
        </w:rPr>
        <w:t>，其余标的可不填写。</w:t>
      </w:r>
      <w:r>
        <w:rPr>
          <w:rFonts w:hint="eastAsia" w:ascii="Times New Roman" w:hAnsi="宋体"/>
          <w:color w:val="auto"/>
          <w:szCs w:val="21"/>
          <w:highlight w:val="none"/>
          <w:u w:val="none"/>
        </w:rPr>
        <w:t>）为：</w:t>
      </w:r>
      <w:r>
        <w:rPr>
          <w:rFonts w:hint="eastAsia" w:ascii="Times New Roman" w:hAnsi="宋体"/>
          <w:bCs/>
          <w:color w:val="auto"/>
          <w:highlight w:val="none"/>
          <w:u w:val="none"/>
          <w:lang w:val="en-US" w:eastAsia="zh-CN"/>
        </w:rPr>
        <w:t>标段X、标段X……</w:t>
      </w:r>
      <w:r>
        <w:rPr>
          <w:rFonts w:hint="eastAsia" w:ascii="Times New Roman" w:hAnsi="宋体"/>
          <w:bCs/>
          <w:color w:val="auto"/>
          <w:highlight w:val="none"/>
          <w:u w:val="none"/>
        </w:rPr>
        <w:t>。</w:t>
      </w:r>
    </w:p>
    <w:p>
      <w:pPr>
        <w:pStyle w:val="5"/>
        <w:spacing w:line="360" w:lineRule="auto"/>
        <w:ind w:firstLine="420" w:firstLineChars="200"/>
        <w:rPr>
          <w:rFonts w:hAnsi="宋体"/>
          <w:highlight w:val="none"/>
        </w:rPr>
      </w:pPr>
      <w:r>
        <w:rPr>
          <w:rFonts w:hint="eastAsia" w:hAnsi="宋体"/>
          <w:highlight w:val="none"/>
          <w:lang w:val="en-US" w:eastAsia="zh-CN"/>
        </w:rPr>
        <w:t>5.</w:t>
      </w:r>
      <w:r>
        <w:rPr>
          <w:rFonts w:hint="eastAsia" w:hAnsi="宋体"/>
          <w:highlight w:val="none"/>
        </w:rPr>
        <w:t>我方在此声明，所递交的投标文件及有关资料内容完整、真实和准确，且不存在“投标人须知”第1.4.3项规定的任何一种情形。</w:t>
      </w:r>
      <w:bookmarkStart w:id="1" w:name="_GoBack"/>
      <w:bookmarkEnd w:id="1"/>
    </w:p>
    <w:p>
      <w:pPr>
        <w:pStyle w:val="5"/>
        <w:spacing w:line="360" w:lineRule="auto"/>
        <w:rPr>
          <w:rFonts w:hint="eastAsia" w:hAnsi="宋体"/>
          <w:highlight w:val="none"/>
        </w:rPr>
      </w:pPr>
      <w:r>
        <w:rPr>
          <w:rFonts w:hint="eastAsia" w:hAnsi="宋体"/>
          <w:highlight w:val="none"/>
        </w:rPr>
        <w:t xml:space="preserve">                              </w:t>
      </w:r>
    </w:p>
    <w:p>
      <w:pPr>
        <w:pStyle w:val="5"/>
        <w:spacing w:line="360" w:lineRule="auto"/>
        <w:ind w:firstLine="3150" w:firstLineChars="1500"/>
        <w:rPr>
          <w:rFonts w:hint="eastAsia" w:hAnsi="宋体"/>
          <w:highlight w:val="none"/>
        </w:rPr>
      </w:pPr>
      <w:r>
        <w:rPr>
          <w:rFonts w:hint="eastAsia" w:hAnsi="宋体"/>
          <w:highlight w:val="none"/>
        </w:rPr>
        <w:t>投标人:</w:t>
      </w:r>
      <w:r>
        <w:rPr>
          <w:rFonts w:hint="eastAsia" w:hAnsi="宋体"/>
          <w:highlight w:val="none"/>
          <w:u w:val="single"/>
        </w:rPr>
        <w:t xml:space="preserve">          </w:t>
      </w:r>
      <w:r>
        <w:rPr>
          <w:rFonts w:hint="eastAsia" w:hAnsi="宋体"/>
          <w:highlight w:val="none"/>
        </w:rPr>
        <w:t>(盖单位公章或电子印章)</w:t>
      </w:r>
    </w:p>
    <w:p>
      <w:pPr>
        <w:pStyle w:val="5"/>
        <w:spacing w:line="360" w:lineRule="auto"/>
        <w:ind w:firstLine="1050" w:firstLineChars="500"/>
        <w:rPr>
          <w:rFonts w:hint="eastAsia" w:hAnsi="宋体"/>
          <w:highlight w:val="none"/>
        </w:rPr>
      </w:pPr>
      <w:r>
        <w:rPr>
          <w:rFonts w:hint="eastAsia" w:hAnsi="宋体"/>
          <w:highlight w:val="none"/>
        </w:rPr>
        <w:t xml:space="preserve">                    法定代表人或者其委托的代理人:</w:t>
      </w:r>
      <w:r>
        <w:rPr>
          <w:rFonts w:hint="eastAsia" w:hAnsi="宋体"/>
          <w:highlight w:val="none"/>
          <w:u w:val="single"/>
        </w:rPr>
        <w:t xml:space="preserve">              </w:t>
      </w:r>
      <w:r>
        <w:rPr>
          <w:rFonts w:hint="eastAsia" w:hAnsi="宋体"/>
          <w:highlight w:val="none"/>
        </w:rPr>
        <w:t>(签字或盖章)</w:t>
      </w:r>
    </w:p>
    <w:p>
      <w:pPr>
        <w:pStyle w:val="5"/>
        <w:spacing w:line="360" w:lineRule="auto"/>
        <w:rPr>
          <w:rFonts w:hint="eastAsia" w:hAnsi="宋体"/>
          <w:highlight w:val="none"/>
        </w:rPr>
      </w:pPr>
      <w:r>
        <w:rPr>
          <w:rFonts w:hint="eastAsia" w:hAnsi="宋体"/>
          <w:highlight w:val="none"/>
        </w:rPr>
        <w:t xml:space="preserve">                              单位地址:</w:t>
      </w:r>
      <w:r>
        <w:rPr>
          <w:rFonts w:hint="eastAsia" w:hAnsi="宋体"/>
          <w:highlight w:val="none"/>
          <w:u w:val="single"/>
        </w:rPr>
        <w:t xml:space="preserve">                              </w:t>
      </w:r>
    </w:p>
    <w:p>
      <w:pPr>
        <w:pStyle w:val="5"/>
        <w:spacing w:line="360" w:lineRule="auto"/>
        <w:rPr>
          <w:rFonts w:hint="eastAsia" w:hAnsi="宋体"/>
          <w:highlight w:val="none"/>
          <w:u w:val="single"/>
        </w:rPr>
      </w:pPr>
      <w:r>
        <w:rPr>
          <w:rFonts w:hint="eastAsia" w:hAnsi="宋体"/>
          <w:highlight w:val="none"/>
        </w:rPr>
        <w:t xml:space="preserve">                              邮政编码:    </w:t>
      </w:r>
      <w:r>
        <w:rPr>
          <w:rFonts w:hint="eastAsia" w:hAnsi="宋体"/>
          <w:highlight w:val="none"/>
          <w:u w:val="single"/>
        </w:rPr>
        <w:t xml:space="preserve">             </w:t>
      </w:r>
    </w:p>
    <w:p>
      <w:pPr>
        <w:pStyle w:val="5"/>
        <w:spacing w:line="360" w:lineRule="auto"/>
        <w:rPr>
          <w:rFonts w:hint="eastAsia" w:hAnsi="宋体"/>
          <w:highlight w:val="none"/>
          <w:u w:val="single"/>
        </w:rPr>
      </w:pPr>
      <w:r>
        <w:rPr>
          <w:rFonts w:hint="eastAsia" w:hAnsi="宋体"/>
          <w:highlight w:val="none"/>
        </w:rPr>
        <w:t xml:space="preserve">                              电    话:    </w:t>
      </w:r>
      <w:r>
        <w:rPr>
          <w:rFonts w:hint="eastAsia" w:hAnsi="宋体"/>
          <w:highlight w:val="none"/>
          <w:u w:val="single"/>
        </w:rPr>
        <w:t xml:space="preserve">             </w:t>
      </w:r>
    </w:p>
    <w:p>
      <w:pPr>
        <w:pStyle w:val="5"/>
        <w:spacing w:line="360" w:lineRule="auto"/>
        <w:rPr>
          <w:rFonts w:hint="eastAsia" w:hAnsi="宋体"/>
          <w:highlight w:val="none"/>
          <w:u w:val="single"/>
        </w:rPr>
      </w:pPr>
      <w:r>
        <w:rPr>
          <w:rFonts w:hint="eastAsia" w:hAnsi="宋体"/>
          <w:highlight w:val="none"/>
        </w:rPr>
        <w:t xml:space="preserve">                              传    真:    </w:t>
      </w:r>
      <w:r>
        <w:rPr>
          <w:rFonts w:hint="eastAsia" w:hAnsi="宋体"/>
          <w:highlight w:val="none"/>
          <w:u w:val="single"/>
        </w:rPr>
        <w:t xml:space="preserve">             </w:t>
      </w:r>
    </w:p>
    <w:p>
      <w:pPr>
        <w:pStyle w:val="5"/>
        <w:spacing w:line="360" w:lineRule="auto"/>
        <w:rPr>
          <w:rFonts w:hint="eastAsia" w:hAnsi="宋体"/>
          <w:highlight w:val="none"/>
        </w:rPr>
      </w:pPr>
      <w:r>
        <w:rPr>
          <w:rFonts w:hint="eastAsia" w:hAnsi="宋体"/>
          <w:highlight w:val="none"/>
        </w:rPr>
        <w:t xml:space="preserve">                              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 xml:space="preserve">日                              </w:t>
      </w:r>
    </w:p>
    <w:p>
      <w:pPr>
        <w:jc w:val="left"/>
        <w:rPr>
          <w:rFonts w:hAnsi="宋体"/>
          <w:highlight w:val="none"/>
        </w:rPr>
      </w:pPr>
      <w:r>
        <w:rPr>
          <w:rFonts w:hAnsi="宋体"/>
          <w:highlight w:val="none"/>
        </w:rPr>
        <w:br w:type="page"/>
      </w:r>
    </w:p>
    <w:p>
      <w:pPr>
        <w:numPr>
          <w:ilvl w:val="0"/>
          <w:numId w:val="1"/>
        </w:numPr>
        <w:autoSpaceDE w:val="0"/>
        <w:autoSpaceDN w:val="0"/>
        <w:adjustRightInd w:val="0"/>
        <w:jc w:val="center"/>
        <w:rPr>
          <w:rFonts w:hint="eastAsia" w:hAnsi="宋体"/>
          <w:b/>
          <w:sz w:val="24"/>
          <w:szCs w:val="24"/>
          <w:highlight w:val="none"/>
        </w:rPr>
      </w:pPr>
      <w:r>
        <w:rPr>
          <w:rFonts w:hint="eastAsia" w:hAnsi="宋体"/>
          <w:b/>
          <w:sz w:val="24"/>
          <w:szCs w:val="24"/>
          <w:highlight w:val="none"/>
        </w:rPr>
        <w:t>报价书</w:t>
      </w:r>
    </w:p>
    <w:p>
      <w:pPr>
        <w:numPr>
          <w:ilvl w:val="0"/>
          <w:numId w:val="0"/>
        </w:numPr>
        <w:autoSpaceDE w:val="0"/>
        <w:autoSpaceDN w:val="0"/>
        <w:adjustRightInd w:val="0"/>
        <w:jc w:val="center"/>
        <w:rPr>
          <w:rFonts w:hint="eastAsia" w:ascii="宋体" w:hAnsi="宋体"/>
        </w:rPr>
      </w:pPr>
      <w:r>
        <w:rPr>
          <w:rFonts w:hint="eastAsia" w:ascii="宋体" w:hAnsi="宋体"/>
          <w:b/>
          <w:sz w:val="24"/>
          <w:szCs w:val="24"/>
        </w:rPr>
        <w:t>（采用定额计价模式。如有最新造价规约格式，以新文件为准）</w:t>
      </w:r>
    </w:p>
    <w:p>
      <w:pPr>
        <w:rPr>
          <w:rFonts w:hint="eastAsia" w:ascii="宋体" w:hAnsi="宋体"/>
          <w:b/>
          <w:sz w:val="24"/>
          <w:szCs w:val="24"/>
        </w:rPr>
      </w:pPr>
    </w:p>
    <w:p>
      <w:pPr>
        <w:pStyle w:val="5"/>
        <w:ind w:firstLine="422" w:firstLineChars="200"/>
        <w:jc w:val="left"/>
        <w:rPr>
          <w:rFonts w:hint="eastAsia" w:hAnsi="宋体"/>
          <w:b/>
          <w:bCs/>
          <w:szCs w:val="21"/>
        </w:rPr>
      </w:pPr>
      <w:r>
        <w:rPr>
          <w:rFonts w:hint="eastAsia" w:hAnsi="宋体"/>
          <w:b/>
          <w:bCs/>
          <w:szCs w:val="21"/>
        </w:rPr>
        <w:t>（一）报价文件编制人员签署页</w:t>
      </w:r>
    </w:p>
    <w:p>
      <w:pPr>
        <w:pStyle w:val="5"/>
        <w:ind w:firstLine="420" w:firstLineChars="200"/>
        <w:rPr>
          <w:rFonts w:hint="eastAsia" w:hAnsi="宋体"/>
          <w:szCs w:val="21"/>
        </w:rPr>
      </w:pPr>
      <w:r>
        <w:rPr>
          <w:rFonts w:hint="eastAsia" w:hAnsi="宋体"/>
          <w:szCs w:val="21"/>
        </w:rPr>
        <w:t xml:space="preserve">  1、编制人（签名及资格盖章）</w:t>
      </w:r>
    </w:p>
    <w:p>
      <w:pPr>
        <w:pStyle w:val="5"/>
        <w:ind w:firstLine="420" w:firstLineChars="200"/>
        <w:rPr>
          <w:rFonts w:hint="eastAsia" w:hAnsi="宋体"/>
          <w:szCs w:val="21"/>
        </w:rPr>
      </w:pPr>
      <w:r>
        <w:rPr>
          <w:rFonts w:hint="eastAsia" w:hAnsi="宋体"/>
          <w:szCs w:val="21"/>
        </w:rPr>
        <w:t xml:space="preserve">  2、审核人（签名及资格盖章）</w:t>
      </w:r>
    </w:p>
    <w:p>
      <w:pPr>
        <w:pStyle w:val="5"/>
        <w:ind w:firstLine="420" w:firstLineChars="200"/>
        <w:rPr>
          <w:rFonts w:hint="eastAsia" w:hAnsi="宋体"/>
          <w:color w:val="auto"/>
          <w:szCs w:val="21"/>
        </w:rPr>
      </w:pPr>
      <w:r>
        <w:rPr>
          <w:rFonts w:hint="eastAsia" w:hAnsi="宋体"/>
          <w:szCs w:val="21"/>
        </w:rPr>
        <w:t xml:space="preserve">  3、批准人 （签名）  </w:t>
      </w:r>
    </w:p>
    <w:p>
      <w:pPr>
        <w:ind w:right="480"/>
        <w:rPr>
          <w:rFonts w:hint="eastAsia" w:ascii="宋体" w:hAnsi="宋体"/>
          <w:color w:val="auto"/>
          <w:szCs w:val="21"/>
        </w:rPr>
      </w:pPr>
      <w:r>
        <w:rPr>
          <w:rFonts w:hint="eastAsia" w:ascii="宋体" w:hAnsi="宋体"/>
          <w:b/>
          <w:color w:val="auto"/>
          <w:szCs w:val="21"/>
        </w:rPr>
        <w:t xml:space="preserve">                  </w:t>
      </w:r>
    </w:p>
    <w:p>
      <w:pPr>
        <w:rPr>
          <w:rFonts w:hint="eastAsia" w:ascii="宋体" w:hAnsi="宋体"/>
          <w:bCs/>
          <w:color w:val="auto"/>
          <w:szCs w:val="21"/>
        </w:rPr>
      </w:pPr>
      <w:r>
        <w:rPr>
          <w:rFonts w:hint="eastAsia" w:ascii="宋体" w:hAnsi="宋体"/>
          <w:bCs/>
          <w:color w:val="auto"/>
          <w:szCs w:val="21"/>
        </w:rPr>
        <w:t xml:space="preserve">    </w:t>
      </w:r>
    </w:p>
    <w:p>
      <w:pPr>
        <w:rPr>
          <w:rFonts w:hint="eastAsia" w:ascii="宋体" w:hAnsi="宋体"/>
          <w:b/>
          <w:color w:val="auto"/>
          <w:szCs w:val="21"/>
        </w:rPr>
      </w:pPr>
      <w:r>
        <w:rPr>
          <w:rFonts w:hint="eastAsia" w:ascii="宋体" w:hAnsi="宋体"/>
          <w:bCs/>
          <w:color w:val="auto"/>
          <w:szCs w:val="21"/>
        </w:rPr>
        <w:br w:type="page"/>
      </w:r>
      <w:r>
        <w:rPr>
          <w:rFonts w:hint="eastAsia" w:ascii="宋体" w:hAnsi="宋体"/>
          <w:b/>
          <w:bCs/>
          <w:color w:val="auto"/>
          <w:szCs w:val="21"/>
        </w:rPr>
        <w:t>（二）报价书格式</w:t>
      </w:r>
    </w:p>
    <w:p>
      <w:pPr>
        <w:jc w:val="left"/>
        <w:rPr>
          <w:rFonts w:hint="eastAsia" w:ascii="宋体" w:hAnsi="Courier New" w:eastAsia="宋体" w:cs="Times New Roman"/>
          <w:b/>
          <w:bCs/>
          <w:color w:val="auto"/>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single"/>
          <w:lang w:val="en-US" w:eastAsia="zh-CN"/>
        </w:rPr>
      </w:pPr>
      <w:r>
        <w:rPr>
          <w:rFonts w:hint="eastAsia" w:ascii="宋体" w:hAnsi="宋体" w:eastAsia="宋体" w:cs="宋体"/>
          <w:b/>
          <w:bCs/>
          <w:snapToGrid w:val="0"/>
          <w:color w:val="auto"/>
          <w:kern w:val="0"/>
          <w:sz w:val="21"/>
          <w:szCs w:val="21"/>
          <w:highlight w:val="none"/>
          <w:u w:val="single"/>
          <w:lang w:val="en-US" w:eastAsia="zh-CN"/>
        </w:rPr>
        <w:t>标的1标段1：湛江110千伏先锋站至腾龙站线路解口接入220千伏工业园站线路工程施工</w:t>
      </w:r>
    </w:p>
    <w:p>
      <w:pPr>
        <w:jc w:val="center"/>
        <w:rPr>
          <w:rFonts w:hint="eastAsia" w:ascii="宋体" w:hAnsi="宋体" w:eastAsia="宋体" w:cs="宋体"/>
          <w:b/>
          <w:bCs/>
          <w:snapToGrid w:val="0"/>
          <w:color w:val="auto"/>
          <w:kern w:val="0"/>
          <w:sz w:val="21"/>
          <w:szCs w:val="21"/>
          <w:highlight w:val="none"/>
          <w:u w:val="single"/>
          <w:lang w:val="en-US" w:eastAsia="zh-CN"/>
        </w:rPr>
      </w:pPr>
      <w:r>
        <w:rPr>
          <w:rFonts w:hint="eastAsia" w:ascii="宋体" w:hAnsi="宋体"/>
          <w:b/>
          <w:color w:val="auto"/>
          <w:sz w:val="28"/>
          <w:szCs w:val="28"/>
        </w:rPr>
        <w:t>总报价书</w:t>
      </w:r>
    </w:p>
    <w:tbl>
      <w:tblPr>
        <w:tblStyle w:val="9"/>
        <w:tblW w:w="11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1416"/>
        <w:gridCol w:w="720"/>
        <w:gridCol w:w="174"/>
        <w:gridCol w:w="1028"/>
        <w:gridCol w:w="784"/>
        <w:gridCol w:w="921"/>
        <w:gridCol w:w="720"/>
        <w:gridCol w:w="720"/>
        <w:gridCol w:w="971"/>
        <w:gridCol w:w="784"/>
        <w:gridCol w:w="1005"/>
        <w:gridCol w:w="826"/>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序　号</w:t>
            </w:r>
          </w:p>
        </w:tc>
        <w:tc>
          <w:tcPr>
            <w:tcW w:w="1416" w:type="dxa"/>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工程或费用名称</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921" w:type="dxa"/>
            <w:tcBorders>
              <w:top w:val="single" w:color="000000" w:sz="4" w:space="0"/>
              <w:left w:val="single" w:color="000000" w:sz="4" w:space="0"/>
              <w:bottom w:val="single" w:color="auto"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其中施工专项补助费（万元）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投标费率（%）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投标报价（万元）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其中施工专项补助费（万元）</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最高投标限价的90%（万元）</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湛江110千伏先锋站至腾龙站线路解口接入220千伏工业园站线路工程施工</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4972.01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初设招标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4972.01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投标报价总金额(大写)：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57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bl>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singl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宋体" w:hAnsi="宋体" w:eastAsia="宋体" w:cs="宋体"/>
          <w:b/>
          <w:bCs/>
          <w:snapToGrid w:val="0"/>
          <w:color w:val="auto"/>
          <w:kern w:val="0"/>
          <w:sz w:val="21"/>
          <w:szCs w:val="21"/>
          <w:highlight w:val="none"/>
          <w:u w:val="single"/>
          <w:lang w:val="en-US" w:eastAsia="zh-CN"/>
        </w:rPr>
        <w:br w:type="page"/>
      </w:r>
      <w:r>
        <w:rPr>
          <w:rFonts w:hint="eastAsia" w:ascii="宋体" w:hAnsi="宋体" w:eastAsia="宋体" w:cs="宋体"/>
          <w:b/>
          <w:bCs/>
          <w:snapToGrid w:val="0"/>
          <w:color w:val="auto"/>
          <w:kern w:val="0"/>
          <w:sz w:val="21"/>
          <w:szCs w:val="21"/>
          <w:highlight w:val="none"/>
          <w:u w:val="single"/>
          <w:lang w:val="en-US" w:eastAsia="zh-CN"/>
        </w:rPr>
        <w:t>标的1标段2：湛江110千伏巴斯夫配套供气项目接入系统工程等3项工程施工</w:t>
      </w: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9"/>
        <w:tblW w:w="11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1416"/>
        <w:gridCol w:w="720"/>
        <w:gridCol w:w="174"/>
        <w:gridCol w:w="1028"/>
        <w:gridCol w:w="784"/>
        <w:gridCol w:w="921"/>
        <w:gridCol w:w="720"/>
        <w:gridCol w:w="720"/>
        <w:gridCol w:w="971"/>
        <w:gridCol w:w="784"/>
        <w:gridCol w:w="1005"/>
        <w:gridCol w:w="826"/>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序　号</w:t>
            </w:r>
          </w:p>
        </w:tc>
        <w:tc>
          <w:tcPr>
            <w:tcW w:w="1416" w:type="dxa"/>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工程或费用名称</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921" w:type="dxa"/>
            <w:tcBorders>
              <w:top w:val="single" w:color="000000" w:sz="4" w:space="0"/>
              <w:left w:val="single" w:color="000000" w:sz="4" w:space="0"/>
              <w:bottom w:val="single" w:color="auto"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其中施工专项补助费（万元）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投标费率（%）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投标报价（万元）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其中施工专项补助费（万元）</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最高投标限价的90%（万元）</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湛江110千伏巴斯夫配套供气项目接入系统工程等3项工程施工</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701.49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sz w:val="21"/>
                <w:szCs w:val="21"/>
                <w:highlight w:val="none"/>
                <w:u w:val="none"/>
                <w:lang w:val="en-US" w:eastAsia="zh-CN"/>
              </w:rPr>
              <w:t>11.45</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kern w:val="0"/>
                <w:sz w:val="21"/>
                <w:szCs w:val="21"/>
                <w:highlight w:val="none"/>
                <w:u w:val="none"/>
                <w:lang w:val="en-US" w:eastAsia="zh-CN" w:bidi="ar"/>
              </w:rPr>
              <w:t>13.74</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湛江110千伏巴斯夫配套供气项目接入系统工程</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377.85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初设招标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湛江110千伏太平站扩建第二台主变工程</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164.40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5.42</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6.58</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湛江110千伏岭北站扩建第二台主变工程</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159.24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6.03</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7.16</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701.49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11.45</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13.74</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投标报价总金额(大写)：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57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1205" w:type="dxa"/>
            <w:gridSpan w:val="14"/>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lang w:val="en-US" w:eastAsia="zh-CN"/>
              </w:rPr>
            </w:pPr>
            <w:r>
              <w:rPr>
                <w:rFonts w:hint="eastAsia"/>
                <w:lang w:val="en-US" w:eastAsia="zh-CN"/>
              </w:rPr>
              <w:t>报价要求：</w:t>
            </w:r>
            <w:r>
              <w:rPr>
                <w:rFonts w:hint="eastAsia"/>
                <w:lang w:val="en-US" w:eastAsia="zh-CN"/>
              </w:rPr>
              <w:br w:type="textWrapping"/>
            </w:r>
            <w:r>
              <w:rPr>
                <w:rFonts w:hint="eastAsia" w:ascii="宋体" w:hAnsi="宋体" w:eastAsia="宋体" w:cs="宋体"/>
                <w:lang w:val="en-US" w:eastAsia="zh-CN"/>
              </w:rPr>
              <w:t>1、“投标报价总金额”栏价款以投标函为准，即为中标价，是合同签订的依据，也是工程价款结算的依据。</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2、报价金额保留至小数点后六位。</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3、总报价书由各工程报价书（如XX变电站工程、XX线路工程、XX变电站扩建工程）汇总组成。</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4、安全文明施工费、暂估价为非竞争性费用，投标报价按公布的安全文明施工费、暂估价计列。</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p>
            <w:pPr>
              <w:pStyle w:val="5"/>
              <w:rPr>
                <w:rFonts w:hint="eastAsia"/>
              </w:rPr>
            </w:pPr>
            <w:r>
              <w:rPr>
                <w:rFonts w:hint="eastAsia" w:ascii="宋体" w:hAnsi="宋体" w:eastAsia="宋体" w:cs="宋体"/>
                <w:i w:val="0"/>
                <w:color w:val="auto"/>
                <w:kern w:val="0"/>
                <w:sz w:val="21"/>
                <w:szCs w:val="21"/>
                <w:highlight w:val="none"/>
                <w:u w:val="none"/>
                <w:lang w:val="en-US" w:eastAsia="zh-CN" w:bidi="ar"/>
              </w:rPr>
              <w:t>6、本标段</w:t>
            </w:r>
            <w:r>
              <w:rPr>
                <w:rFonts w:hint="eastAsia" w:ascii="宋体" w:hAnsi="宋体" w:eastAsia="宋体" w:cs="宋体"/>
                <w:snapToGrid w:val="0"/>
                <w:color w:val="auto"/>
                <w:kern w:val="0"/>
                <w:sz w:val="21"/>
                <w:szCs w:val="21"/>
                <w:highlight w:val="none"/>
                <w:lang w:val="en-US" w:eastAsia="zh-CN"/>
              </w:rPr>
              <w:t>中包含初设和施设招标项目的，初设和施设招标项目均按金额进行合计投标报价（即按金额进行投标总报价、评审），初设项目同时需报投标费率（即投标报价（暂定价）/最高限价）。初设项目的投标报价（暂定价）=最高限价*（初设项目）投标费率，当投标金额报价与投标费率计算结果不一致时，以投标金额报价为准，按公式修订投标费率</w:t>
            </w:r>
            <w:r>
              <w:rPr>
                <w:rFonts w:hint="eastAsia" w:ascii="宋体" w:hAnsi="宋体" w:eastAsia="宋体" w:cs="宋体"/>
                <w:snapToGrid w:val="0"/>
                <w:color w:val="auto"/>
                <w:kern w:val="0"/>
                <w:sz w:val="21"/>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cs="宋体"/>
          <w:b w:val="0"/>
          <w:bCs w:val="0"/>
          <w:i/>
          <w:iCs/>
          <w:color w:val="auto"/>
          <w:sz w:val="21"/>
          <w:szCs w:val="21"/>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kern w:val="0"/>
          <w:sz w:val="21"/>
          <w:szCs w:val="21"/>
          <w:highlight w:val="none"/>
          <w:u w:val="single"/>
          <w:lang w:val="en-US" w:eastAsia="zh-CN"/>
        </w:rPr>
      </w:pPr>
      <w:r>
        <w:rPr>
          <w:rFonts w:hint="eastAsia" w:ascii="宋体" w:hAnsi="Courier New" w:eastAsia="宋体" w:cs="Times New Roman"/>
          <w:b/>
          <w:bCs/>
          <w:color w:val="auto"/>
          <w:sz w:val="21"/>
          <w:szCs w:val="21"/>
          <w:lang w:val="en-US" w:eastAsia="zh-CN"/>
        </w:rPr>
        <w:br w:type="page"/>
      </w:r>
      <w:r>
        <w:rPr>
          <w:rFonts w:hint="eastAsia" w:ascii="宋体" w:hAnsi="宋体" w:eastAsia="宋体" w:cs="宋体"/>
          <w:b/>
          <w:bCs/>
          <w:snapToGrid w:val="0"/>
          <w:color w:val="auto"/>
          <w:kern w:val="0"/>
          <w:sz w:val="21"/>
          <w:szCs w:val="21"/>
          <w:highlight w:val="none"/>
          <w:u w:val="single"/>
          <w:lang w:val="en-US" w:eastAsia="zh-CN"/>
        </w:rPr>
        <w:t>标的2标段1：韶关翁源110千伏龙仙输变电工程施工</w:t>
      </w: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2"/>
          <w:sz w:val="28"/>
          <w:szCs w:val="28"/>
          <w:lang w:val="en-US" w:eastAsia="zh-CN" w:bidi="ar-SA"/>
        </w:rPr>
      </w:pPr>
      <w:r>
        <w:rPr>
          <w:rFonts w:hint="eastAsia" w:ascii="宋体" w:hAnsi="宋体" w:eastAsia="宋体" w:cs="Times New Roman"/>
          <w:b/>
          <w:color w:val="auto"/>
          <w:kern w:val="2"/>
          <w:sz w:val="28"/>
          <w:szCs w:val="28"/>
          <w:lang w:val="en-US" w:eastAsia="zh-CN" w:bidi="ar-SA"/>
        </w:rPr>
        <w:t>总报价书</w:t>
      </w:r>
    </w:p>
    <w:tbl>
      <w:tblPr>
        <w:tblStyle w:val="9"/>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1416"/>
        <w:gridCol w:w="894"/>
        <w:gridCol w:w="1028"/>
        <w:gridCol w:w="784"/>
        <w:gridCol w:w="921"/>
        <w:gridCol w:w="720"/>
        <w:gridCol w:w="971"/>
        <w:gridCol w:w="784"/>
        <w:gridCol w:w="1005"/>
        <w:gridCol w:w="826"/>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序　号</w:t>
            </w:r>
          </w:p>
        </w:tc>
        <w:tc>
          <w:tcPr>
            <w:tcW w:w="1416" w:type="dxa"/>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工程或费用名称</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921" w:type="dxa"/>
            <w:tcBorders>
              <w:top w:val="single" w:color="000000" w:sz="4" w:space="0"/>
              <w:left w:val="single" w:color="000000" w:sz="4" w:space="0"/>
              <w:bottom w:val="single" w:color="auto"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w:t>
            </w:r>
            <w:r>
              <w:rPr>
                <w:rFonts w:hint="eastAsia" w:hAnsi="宋体" w:cs="宋体"/>
                <w:b/>
                <w:bCs/>
                <w:snapToGrid w:val="0"/>
                <w:color w:val="auto"/>
                <w:kern w:val="0"/>
                <w:sz w:val="21"/>
                <w:szCs w:val="21"/>
                <w:highlight w:val="none"/>
                <w:u w:val="none"/>
                <w:vertAlign w:val="baseline"/>
                <w:lang w:val="en-US" w:eastAsia="zh-CN"/>
              </w:rPr>
              <w:t>施工专项补助费</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投标报价（万元）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w:t>
            </w:r>
            <w:r>
              <w:rPr>
                <w:rFonts w:hint="eastAsia" w:hAnsi="宋体" w:cs="宋体"/>
                <w:b/>
                <w:bCs/>
                <w:snapToGrid w:val="0"/>
                <w:color w:val="auto"/>
                <w:kern w:val="0"/>
                <w:sz w:val="21"/>
                <w:szCs w:val="21"/>
                <w:highlight w:val="none"/>
                <w:u w:val="none"/>
                <w:vertAlign w:val="baseline"/>
                <w:lang w:val="en-US" w:eastAsia="zh-CN"/>
              </w:rPr>
              <w:t>施工专项补助费</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最高投标限价的</w:t>
            </w:r>
            <w:r>
              <w:rPr>
                <w:rFonts w:hint="eastAsia" w:hAnsi="宋体" w:cs="宋体"/>
                <w:b/>
                <w:bCs/>
                <w:snapToGrid w:val="0"/>
                <w:color w:val="auto"/>
                <w:kern w:val="0"/>
                <w:sz w:val="21"/>
                <w:szCs w:val="21"/>
                <w:highlight w:val="none"/>
                <w:u w:val="none"/>
                <w:vertAlign w:val="baseline"/>
                <w:lang w:val="en-US" w:eastAsia="zh-CN"/>
              </w:rPr>
              <w:t>90</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cs="宋体"/>
                <w:b/>
                <w:bCs/>
                <w:color w:val="auto"/>
                <w:kern w:val="0"/>
                <w:sz w:val="21"/>
                <w:szCs w:val="21"/>
                <w:highlight w:val="none"/>
                <w:lang w:eastAsia="zh-CN" w:bidi="ar"/>
              </w:rPr>
              <w:t>韶关翁源110千伏龙仙输变电工程施工</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3878.74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128.77</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cs="宋体"/>
                <w:b/>
                <w:bCs/>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3.99</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cs="宋体"/>
                <w:b/>
                <w:bCs/>
                <w:i w:val="0"/>
                <w:color w:val="auto"/>
                <w:sz w:val="21"/>
                <w:szCs w:val="21"/>
                <w:highlight w:val="none"/>
                <w:u w:val="none"/>
                <w:lang w:val="en-US" w:eastAsia="zh-CN"/>
              </w:rPr>
              <w:t>3878.74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cs="宋体"/>
                <w:b/>
                <w:bCs/>
                <w:i w:val="0"/>
                <w:color w:val="auto"/>
                <w:sz w:val="21"/>
                <w:szCs w:val="21"/>
                <w:highlight w:val="none"/>
                <w:u w:val="none"/>
                <w:lang w:val="en-US" w:eastAsia="zh-CN"/>
              </w:rPr>
              <w:t>128.77</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cs="宋体"/>
                <w:b/>
                <w:bCs/>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b/>
                <w:bCs/>
                <w:i w:val="0"/>
                <w:color w:val="auto"/>
                <w:sz w:val="21"/>
                <w:szCs w:val="21"/>
                <w:highlight w:val="none"/>
                <w:u w:val="none"/>
                <w:lang w:val="en-US" w:eastAsia="zh-CN"/>
              </w:rPr>
              <w:t>3.99</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投标报价总金额(大写)：</w:t>
            </w:r>
          </w:p>
        </w:tc>
        <w:tc>
          <w:tcPr>
            <w:tcW w:w="8577"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0485" w:type="dxa"/>
            <w:gridSpan w:val="12"/>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报价要求：</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1、“投标报价总金额”栏价款以投标函为准，即为中标价，是合同签订的依据，也是工程价款结算的依据。</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2、报价金额保留至小数点后六位。</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3、总报价书由各工程报价书（如XX变电站工程、XX线路工程、XX变电站扩建工程）汇总组成。</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4、安全文明施工费、暂估价为非竞争性费用，投标报价按公布的安全文明施工费、暂估价计列。</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tc>
      </w:tr>
    </w:tbl>
    <w:p>
      <w:pPr>
        <w:spacing w:line="360" w:lineRule="auto"/>
        <w:jc w:val="center"/>
        <w:rPr>
          <w:rFonts w:hint="eastAsia" w:ascii="宋体" w:hAnsi="宋体" w:eastAsia="宋体" w:cs="宋体"/>
          <w:b/>
          <w:bCs/>
          <w:snapToGrid w:val="0"/>
          <w:color w:val="auto"/>
          <w:kern w:val="0"/>
          <w:sz w:val="21"/>
          <w:szCs w:val="21"/>
          <w:highlight w:val="none"/>
          <w:u w:val="single"/>
          <w:lang w:val="en-US" w:eastAsia="zh-CN"/>
        </w:rPr>
      </w:pPr>
      <w:r>
        <w:rPr>
          <w:rFonts w:hint="eastAsia" w:ascii="宋体" w:hAnsi="宋体" w:eastAsia="宋体" w:cs="宋体"/>
          <w:b/>
          <w:bCs/>
          <w:snapToGrid w:val="0"/>
          <w:color w:val="auto"/>
          <w:kern w:val="0"/>
          <w:sz w:val="21"/>
          <w:szCs w:val="21"/>
          <w:highlight w:val="none"/>
          <w:u w:val="single"/>
          <w:lang w:val="en-US" w:eastAsia="zh-CN" w:bidi="ar-SA"/>
        </w:rPr>
        <w:br w:type="page"/>
      </w:r>
      <w:r>
        <w:rPr>
          <w:rFonts w:hint="eastAsia" w:ascii="宋体" w:hAnsi="宋体" w:eastAsia="宋体" w:cs="宋体"/>
          <w:b/>
          <w:bCs/>
          <w:snapToGrid w:val="0"/>
          <w:color w:val="auto"/>
          <w:kern w:val="0"/>
          <w:sz w:val="21"/>
          <w:szCs w:val="21"/>
          <w:highlight w:val="none"/>
          <w:u w:val="single"/>
          <w:lang w:val="en-US" w:eastAsia="zh-CN"/>
        </w:rPr>
        <w:t>标的3标段1：东莞110千伏官桥滘输变电工程施工</w:t>
      </w: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2"/>
          <w:sz w:val="28"/>
          <w:szCs w:val="28"/>
          <w:lang w:val="en-US" w:eastAsia="zh-CN" w:bidi="ar-SA"/>
        </w:rPr>
      </w:pPr>
      <w:r>
        <w:rPr>
          <w:rFonts w:hint="eastAsia" w:ascii="宋体" w:hAnsi="宋体" w:eastAsia="宋体" w:cs="Times New Roman"/>
          <w:b/>
          <w:color w:val="auto"/>
          <w:kern w:val="2"/>
          <w:sz w:val="28"/>
          <w:szCs w:val="28"/>
          <w:lang w:val="en-US" w:eastAsia="zh-CN" w:bidi="ar-SA"/>
        </w:rPr>
        <w:t>总报价书</w:t>
      </w:r>
    </w:p>
    <w:tbl>
      <w:tblPr>
        <w:tblStyle w:val="9"/>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1416"/>
        <w:gridCol w:w="894"/>
        <w:gridCol w:w="1028"/>
        <w:gridCol w:w="784"/>
        <w:gridCol w:w="921"/>
        <w:gridCol w:w="720"/>
        <w:gridCol w:w="971"/>
        <w:gridCol w:w="784"/>
        <w:gridCol w:w="1005"/>
        <w:gridCol w:w="826"/>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序　号</w:t>
            </w:r>
          </w:p>
        </w:tc>
        <w:tc>
          <w:tcPr>
            <w:tcW w:w="1416" w:type="dxa"/>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工程或费用名称</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921" w:type="dxa"/>
            <w:tcBorders>
              <w:top w:val="single" w:color="000000" w:sz="4" w:space="0"/>
              <w:left w:val="single" w:color="000000" w:sz="4" w:space="0"/>
              <w:bottom w:val="single" w:color="auto"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w:t>
            </w:r>
            <w:r>
              <w:rPr>
                <w:rFonts w:hint="eastAsia" w:hAnsi="宋体" w:cs="宋体"/>
                <w:b/>
                <w:bCs/>
                <w:snapToGrid w:val="0"/>
                <w:color w:val="auto"/>
                <w:kern w:val="0"/>
                <w:sz w:val="21"/>
                <w:szCs w:val="21"/>
                <w:highlight w:val="none"/>
                <w:u w:val="none"/>
                <w:vertAlign w:val="baseline"/>
                <w:lang w:val="en-US" w:eastAsia="zh-CN"/>
              </w:rPr>
              <w:t>施工专项补助费</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投标报价（万元）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w:t>
            </w:r>
            <w:r>
              <w:rPr>
                <w:rFonts w:hint="eastAsia" w:hAnsi="宋体" w:cs="宋体"/>
                <w:b/>
                <w:bCs/>
                <w:snapToGrid w:val="0"/>
                <w:color w:val="auto"/>
                <w:kern w:val="0"/>
                <w:sz w:val="21"/>
                <w:szCs w:val="21"/>
                <w:highlight w:val="none"/>
                <w:u w:val="none"/>
                <w:vertAlign w:val="baseline"/>
                <w:lang w:val="en-US" w:eastAsia="zh-CN"/>
              </w:rPr>
              <w:t>施工专项补助费</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最高投标限价的</w:t>
            </w:r>
            <w:r>
              <w:rPr>
                <w:rFonts w:hint="eastAsia" w:hAnsi="宋体" w:cs="宋体"/>
                <w:b/>
                <w:bCs/>
                <w:snapToGrid w:val="0"/>
                <w:color w:val="auto"/>
                <w:kern w:val="0"/>
                <w:sz w:val="21"/>
                <w:szCs w:val="21"/>
                <w:highlight w:val="none"/>
                <w:u w:val="none"/>
                <w:vertAlign w:val="baseline"/>
                <w:lang w:val="en-US" w:eastAsia="zh-CN"/>
              </w:rPr>
              <w:t>90</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cs="宋体"/>
                <w:b/>
                <w:bCs/>
                <w:color w:val="auto"/>
                <w:kern w:val="0"/>
                <w:sz w:val="21"/>
                <w:szCs w:val="21"/>
                <w:highlight w:val="none"/>
                <w:lang w:eastAsia="zh-CN" w:bidi="ar"/>
              </w:rPr>
              <w:t>东莞110千伏官桥滘输变电工程施工</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4472.91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99.15</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cs="宋体"/>
                <w:b/>
                <w:bCs/>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1.72</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cs="宋体"/>
                <w:b/>
                <w:bCs/>
                <w:i w:val="0"/>
                <w:color w:val="auto"/>
                <w:sz w:val="21"/>
                <w:szCs w:val="21"/>
                <w:highlight w:val="none"/>
                <w:u w:val="none"/>
                <w:lang w:val="en-US" w:eastAsia="zh-CN"/>
              </w:rPr>
              <w:t>4472.91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cs="宋体"/>
                <w:b/>
                <w:bCs/>
                <w:i w:val="0"/>
                <w:color w:val="auto"/>
                <w:sz w:val="21"/>
                <w:szCs w:val="21"/>
                <w:highlight w:val="none"/>
                <w:u w:val="none"/>
                <w:lang w:val="en-US" w:eastAsia="zh-CN"/>
              </w:rPr>
              <w:t>99.15</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cs="宋体"/>
                <w:b/>
                <w:bCs/>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b/>
                <w:bCs/>
                <w:i w:val="0"/>
                <w:color w:val="auto"/>
                <w:sz w:val="21"/>
                <w:szCs w:val="21"/>
                <w:highlight w:val="none"/>
                <w:u w:val="none"/>
                <w:lang w:val="en-US" w:eastAsia="zh-CN"/>
              </w:rPr>
              <w:t>1.72</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投标报价总金额(大写)：</w:t>
            </w:r>
          </w:p>
        </w:tc>
        <w:tc>
          <w:tcPr>
            <w:tcW w:w="8577"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0485" w:type="dxa"/>
            <w:gridSpan w:val="12"/>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报价要求：</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1、“投标报价总金额”栏价款以投标函为准，即为中标价，是合同签订的依据，也是工程价款结算的依据。</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2、报价金额保留至小数点后六位。</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3、总报价书由各工程报价书（如XX变电站工程、XX线路工程、XX变电站扩建工程）汇总组成。</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4、安全文明施工费、暂估价为非竞争性费用，投标报价按公布的安全文明施工费、暂估价计列。</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tc>
      </w:tr>
    </w:tbl>
    <w:p>
      <w:pPr>
        <w:spacing w:line="360" w:lineRule="auto"/>
        <w:jc w:val="center"/>
        <w:rPr>
          <w:rFonts w:hint="eastAsia" w:ascii="宋体" w:hAnsi="宋体" w:eastAsia="宋体" w:cs="宋体"/>
          <w:b/>
          <w:bCs/>
          <w:snapToGrid w:val="0"/>
          <w:color w:val="auto"/>
          <w:kern w:val="0"/>
          <w:sz w:val="21"/>
          <w:szCs w:val="21"/>
          <w:highlight w:val="none"/>
          <w:u w:val="single"/>
          <w:lang w:val="en-US" w:eastAsia="zh-CN"/>
        </w:rPr>
      </w:pPr>
      <w:r>
        <w:rPr>
          <w:rFonts w:hint="eastAsia" w:ascii="宋体" w:hAnsi="宋体" w:eastAsia="宋体" w:cs="宋体"/>
          <w:b/>
          <w:bCs/>
          <w:snapToGrid w:val="0"/>
          <w:color w:val="auto"/>
          <w:kern w:val="0"/>
          <w:sz w:val="21"/>
          <w:szCs w:val="21"/>
          <w:highlight w:val="none"/>
          <w:u w:val="single"/>
          <w:lang w:val="en-US" w:eastAsia="zh-CN"/>
        </w:rPr>
        <w:br w:type="page"/>
      </w:r>
      <w:r>
        <w:rPr>
          <w:rFonts w:hint="eastAsia" w:ascii="宋体" w:hAnsi="宋体" w:eastAsia="宋体" w:cs="宋体"/>
          <w:b/>
          <w:bCs/>
          <w:snapToGrid w:val="0"/>
          <w:color w:val="auto"/>
          <w:kern w:val="0"/>
          <w:sz w:val="21"/>
          <w:szCs w:val="21"/>
          <w:highlight w:val="none"/>
          <w:u w:val="single"/>
          <w:lang w:val="en-US" w:eastAsia="zh-CN"/>
        </w:rPr>
        <w:t>标的4标段1：江门110千伏西湖（上来）输变电工程施工</w:t>
      </w:r>
    </w:p>
    <w:p>
      <w:pPr>
        <w:spacing w:line="360" w:lineRule="auto"/>
        <w:jc w:val="center"/>
        <w:rPr>
          <w:rFonts w:hint="eastAsia"/>
          <w:lang w:val="en-US" w:eastAsia="zh-CN"/>
        </w:rPr>
      </w:pPr>
      <w:r>
        <w:rPr>
          <w:rFonts w:hint="eastAsia" w:ascii="宋体" w:hAnsi="宋体"/>
          <w:b/>
          <w:color w:val="auto"/>
          <w:sz w:val="28"/>
          <w:szCs w:val="28"/>
        </w:rPr>
        <w:t>总报价书</w:t>
      </w:r>
    </w:p>
    <w:tbl>
      <w:tblPr>
        <w:tblStyle w:val="9"/>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1416"/>
        <w:gridCol w:w="894"/>
        <w:gridCol w:w="1028"/>
        <w:gridCol w:w="784"/>
        <w:gridCol w:w="921"/>
        <w:gridCol w:w="720"/>
        <w:gridCol w:w="971"/>
        <w:gridCol w:w="784"/>
        <w:gridCol w:w="1005"/>
        <w:gridCol w:w="826"/>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序　号</w:t>
            </w:r>
          </w:p>
        </w:tc>
        <w:tc>
          <w:tcPr>
            <w:tcW w:w="1416" w:type="dxa"/>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工程或费用名称</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921" w:type="dxa"/>
            <w:tcBorders>
              <w:top w:val="single" w:color="000000" w:sz="4" w:space="0"/>
              <w:left w:val="single" w:color="000000" w:sz="4" w:space="0"/>
              <w:bottom w:val="single" w:color="auto"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w:t>
            </w:r>
            <w:r>
              <w:rPr>
                <w:rFonts w:hint="eastAsia" w:hAnsi="宋体" w:cs="宋体"/>
                <w:b/>
                <w:bCs/>
                <w:snapToGrid w:val="0"/>
                <w:color w:val="auto"/>
                <w:kern w:val="0"/>
                <w:sz w:val="21"/>
                <w:szCs w:val="21"/>
                <w:highlight w:val="none"/>
                <w:u w:val="none"/>
                <w:vertAlign w:val="baseline"/>
                <w:lang w:val="en-US" w:eastAsia="zh-CN"/>
              </w:rPr>
              <w:t>施工专项补助费</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投标报价（万元）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w:t>
            </w:r>
            <w:r>
              <w:rPr>
                <w:rFonts w:hint="eastAsia" w:hAnsi="宋体" w:cs="宋体"/>
                <w:b/>
                <w:bCs/>
                <w:snapToGrid w:val="0"/>
                <w:color w:val="auto"/>
                <w:kern w:val="0"/>
                <w:sz w:val="21"/>
                <w:szCs w:val="21"/>
                <w:highlight w:val="none"/>
                <w:u w:val="none"/>
                <w:vertAlign w:val="baseline"/>
                <w:lang w:val="en-US" w:eastAsia="zh-CN"/>
              </w:rPr>
              <w:t>施工专项补助费</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最高投标限价的</w:t>
            </w:r>
            <w:r>
              <w:rPr>
                <w:rFonts w:hint="eastAsia" w:hAnsi="宋体" w:cs="宋体"/>
                <w:b/>
                <w:bCs/>
                <w:snapToGrid w:val="0"/>
                <w:color w:val="auto"/>
                <w:kern w:val="0"/>
                <w:sz w:val="21"/>
                <w:szCs w:val="21"/>
                <w:highlight w:val="none"/>
                <w:u w:val="none"/>
                <w:vertAlign w:val="baseline"/>
                <w:lang w:val="en-US" w:eastAsia="zh-CN"/>
              </w:rPr>
              <w:t>90</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cs="宋体"/>
                <w:b/>
                <w:bCs/>
                <w:color w:val="auto"/>
                <w:kern w:val="0"/>
                <w:sz w:val="21"/>
                <w:szCs w:val="21"/>
                <w:highlight w:val="none"/>
                <w:lang w:eastAsia="zh-CN" w:bidi="ar"/>
              </w:rPr>
              <w:t>江门110千伏西湖（上来）输变电工程施工</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2661.49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58.80</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cs="宋体"/>
                <w:b/>
                <w:bCs/>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2.00</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cs="宋体"/>
                <w:b/>
                <w:bCs/>
                <w:i w:val="0"/>
                <w:color w:val="auto"/>
                <w:sz w:val="21"/>
                <w:szCs w:val="21"/>
                <w:highlight w:val="none"/>
                <w:u w:val="none"/>
                <w:lang w:val="en-US" w:eastAsia="zh-CN"/>
              </w:rPr>
              <w:t>2661.49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cs="宋体"/>
                <w:b/>
                <w:bCs/>
                <w:i w:val="0"/>
                <w:color w:val="auto"/>
                <w:sz w:val="21"/>
                <w:szCs w:val="21"/>
                <w:highlight w:val="none"/>
                <w:u w:val="none"/>
                <w:lang w:val="en-US" w:eastAsia="zh-CN"/>
              </w:rPr>
              <w:t>58.80</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cs="宋体"/>
                <w:b/>
                <w:bCs/>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b/>
                <w:bCs/>
                <w:i w:val="0"/>
                <w:color w:val="auto"/>
                <w:sz w:val="21"/>
                <w:szCs w:val="21"/>
                <w:highlight w:val="none"/>
                <w:u w:val="none"/>
                <w:lang w:val="en-US" w:eastAsia="zh-CN"/>
              </w:rPr>
              <w:t>2.00</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投标报价总金额(大写)：</w:t>
            </w:r>
          </w:p>
        </w:tc>
        <w:tc>
          <w:tcPr>
            <w:tcW w:w="8577"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0485" w:type="dxa"/>
            <w:gridSpan w:val="12"/>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报价要求：</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1、“投标报价总金额”栏价款以投标函为准，即为中标价，是合同签订的依据，也是工程价款结算的依据。</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2、报价金额保留至小数点后六位。</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3、总报价书由各工程报价书（如XX变电站工程、XX线路工程、XX变电站扩建工程）汇总组成。</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4、安全文明施工费、暂估价为非竞争性费用，投标报价按公布的安全文明施工费、暂估价计列。</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tc>
      </w:tr>
    </w:tbl>
    <w:p>
      <w:pPr>
        <w:spacing w:line="360" w:lineRule="auto"/>
        <w:jc w:val="center"/>
        <w:rPr>
          <w:rFonts w:hint="eastAsia" w:ascii="宋体" w:hAnsi="宋体" w:eastAsia="宋体" w:cs="宋体"/>
          <w:b/>
          <w:bCs/>
          <w:snapToGrid w:val="0"/>
          <w:color w:val="auto"/>
          <w:kern w:val="0"/>
          <w:sz w:val="21"/>
          <w:szCs w:val="21"/>
          <w:highlight w:val="none"/>
          <w:u w:val="single"/>
          <w:lang w:val="en-US" w:eastAsia="zh-CN"/>
        </w:rPr>
      </w:pPr>
      <w:r>
        <w:rPr>
          <w:rFonts w:hint="eastAsia" w:ascii="宋体" w:hAnsi="宋体" w:eastAsia="宋体" w:cs="宋体"/>
          <w:b/>
          <w:bCs/>
          <w:snapToGrid w:val="0"/>
          <w:color w:val="auto"/>
          <w:kern w:val="0"/>
          <w:sz w:val="21"/>
          <w:szCs w:val="21"/>
          <w:highlight w:val="none"/>
          <w:u w:val="single"/>
          <w:lang w:val="en-US" w:eastAsia="zh-CN" w:bidi="ar-SA"/>
        </w:rPr>
        <w:br w:type="page"/>
      </w:r>
      <w:r>
        <w:rPr>
          <w:rFonts w:hint="eastAsia" w:ascii="宋体" w:hAnsi="宋体" w:eastAsia="宋体" w:cs="宋体"/>
          <w:b/>
          <w:bCs/>
          <w:snapToGrid w:val="0"/>
          <w:color w:val="auto"/>
          <w:kern w:val="0"/>
          <w:sz w:val="21"/>
          <w:szCs w:val="21"/>
          <w:highlight w:val="none"/>
          <w:u w:val="single"/>
          <w:lang w:val="en-US" w:eastAsia="zh-CN"/>
        </w:rPr>
        <w:t>标的5标段1：揭阳揭东110千伏承泽（玉湖）输变电工程施工</w:t>
      </w:r>
    </w:p>
    <w:p>
      <w:pPr>
        <w:spacing w:line="360" w:lineRule="auto"/>
        <w:jc w:val="center"/>
        <w:rPr>
          <w:rFonts w:hint="eastAsia"/>
          <w:lang w:val="en-US" w:eastAsia="zh-CN"/>
        </w:rPr>
      </w:pPr>
      <w:r>
        <w:rPr>
          <w:rFonts w:hint="eastAsia" w:ascii="宋体" w:hAnsi="宋体"/>
          <w:b/>
          <w:color w:val="auto"/>
          <w:sz w:val="28"/>
          <w:szCs w:val="28"/>
        </w:rPr>
        <w:t>总报价书</w:t>
      </w:r>
    </w:p>
    <w:tbl>
      <w:tblPr>
        <w:tblStyle w:val="9"/>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1416"/>
        <w:gridCol w:w="894"/>
        <w:gridCol w:w="1028"/>
        <w:gridCol w:w="784"/>
        <w:gridCol w:w="921"/>
        <w:gridCol w:w="720"/>
        <w:gridCol w:w="971"/>
        <w:gridCol w:w="784"/>
        <w:gridCol w:w="1005"/>
        <w:gridCol w:w="826"/>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序　号</w:t>
            </w:r>
          </w:p>
        </w:tc>
        <w:tc>
          <w:tcPr>
            <w:tcW w:w="1416" w:type="dxa"/>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工程或费用名称</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921" w:type="dxa"/>
            <w:tcBorders>
              <w:top w:val="single" w:color="000000" w:sz="4" w:space="0"/>
              <w:left w:val="single" w:color="000000" w:sz="4" w:space="0"/>
              <w:bottom w:val="single" w:color="auto"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w:t>
            </w:r>
            <w:r>
              <w:rPr>
                <w:rFonts w:hint="eastAsia" w:hAnsi="宋体" w:cs="宋体"/>
                <w:b/>
                <w:bCs/>
                <w:snapToGrid w:val="0"/>
                <w:color w:val="auto"/>
                <w:kern w:val="0"/>
                <w:sz w:val="21"/>
                <w:szCs w:val="21"/>
                <w:highlight w:val="none"/>
                <w:u w:val="none"/>
                <w:vertAlign w:val="baseline"/>
                <w:lang w:val="en-US" w:eastAsia="zh-CN"/>
              </w:rPr>
              <w:t>施工专项补助费</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投标报价（万元）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w:t>
            </w:r>
            <w:r>
              <w:rPr>
                <w:rFonts w:hint="eastAsia" w:hAnsi="宋体" w:cs="宋体"/>
                <w:b/>
                <w:bCs/>
                <w:snapToGrid w:val="0"/>
                <w:color w:val="auto"/>
                <w:kern w:val="0"/>
                <w:sz w:val="21"/>
                <w:szCs w:val="21"/>
                <w:highlight w:val="none"/>
                <w:u w:val="none"/>
                <w:vertAlign w:val="baseline"/>
                <w:lang w:val="en-US" w:eastAsia="zh-CN"/>
              </w:rPr>
              <w:t>施工专项补助费</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最高投标限价的</w:t>
            </w:r>
            <w:r>
              <w:rPr>
                <w:rFonts w:hint="eastAsia" w:hAnsi="宋体" w:cs="宋体"/>
                <w:b/>
                <w:bCs/>
                <w:snapToGrid w:val="0"/>
                <w:color w:val="auto"/>
                <w:kern w:val="0"/>
                <w:sz w:val="21"/>
                <w:szCs w:val="21"/>
                <w:highlight w:val="none"/>
                <w:u w:val="none"/>
                <w:vertAlign w:val="baseline"/>
                <w:lang w:val="en-US" w:eastAsia="zh-CN"/>
              </w:rPr>
              <w:t>90</w:t>
            </w:r>
            <w:r>
              <w:rPr>
                <w:rFonts w:hint="eastAsia" w:ascii="宋体" w:hAnsi="宋体" w:eastAsia="宋体" w:cs="宋体"/>
                <w:b/>
                <w:bCs/>
                <w:snapToGrid w:val="0"/>
                <w:color w:val="auto"/>
                <w:kern w:val="0"/>
                <w:sz w:val="21"/>
                <w:szCs w:val="21"/>
                <w:highlight w:val="none"/>
                <w:u w:val="none"/>
                <w:vertAlign w:val="baseline"/>
                <w:lang w:val="en-US" w:eastAsia="zh-CN"/>
              </w:rPr>
              <w:t>%（万元）</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cs="宋体"/>
                <w:b/>
                <w:bCs/>
                <w:color w:val="auto"/>
                <w:kern w:val="0"/>
                <w:sz w:val="21"/>
                <w:szCs w:val="21"/>
                <w:highlight w:val="none"/>
                <w:lang w:eastAsia="zh-CN" w:bidi="ar"/>
              </w:rPr>
              <w:t>揭阳揭东110千伏承泽（玉湖）输变电工程施工</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2830.37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88.41</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cs="宋体"/>
                <w:b/>
                <w:bCs/>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auto"/>
                <w:sz w:val="21"/>
                <w:szCs w:val="21"/>
                <w:highlight w:val="none"/>
                <w:u w:val="none"/>
                <w:lang w:val="en-US" w:eastAsia="zh-CN"/>
              </w:rPr>
            </w:pPr>
            <w:r>
              <w:rPr>
                <w:rFonts w:hint="eastAsia" w:ascii="宋体" w:hAnsi="宋体" w:cs="宋体"/>
                <w:b/>
                <w:bCs/>
                <w:i w:val="0"/>
                <w:color w:val="auto"/>
                <w:sz w:val="21"/>
                <w:szCs w:val="21"/>
                <w:highlight w:val="none"/>
                <w:u w:val="none"/>
                <w:lang w:val="en-US" w:eastAsia="zh-CN"/>
              </w:rPr>
              <w:t>2.23</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cs="宋体"/>
                <w:b/>
                <w:bCs/>
                <w:i w:val="0"/>
                <w:color w:val="auto"/>
                <w:sz w:val="21"/>
                <w:szCs w:val="21"/>
                <w:highlight w:val="none"/>
                <w:u w:val="none"/>
                <w:lang w:val="en-US" w:eastAsia="zh-CN"/>
              </w:rPr>
              <w:t>2830.37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cs="宋体"/>
                <w:b/>
                <w:bCs/>
                <w:i w:val="0"/>
                <w:color w:val="auto"/>
                <w:sz w:val="21"/>
                <w:szCs w:val="21"/>
                <w:highlight w:val="none"/>
                <w:u w:val="none"/>
                <w:lang w:val="en-US" w:eastAsia="zh-CN"/>
              </w:rPr>
              <w:t>88.41</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cs="宋体"/>
                <w:b/>
                <w:bCs/>
                <w:i w:val="0"/>
                <w:color w:val="auto"/>
                <w:kern w:val="0"/>
                <w:sz w:val="21"/>
                <w:szCs w:val="21"/>
                <w:highlight w:val="none"/>
                <w:u w:val="none"/>
                <w:lang w:val="en-US" w:eastAsia="zh-CN" w:bidi="ar"/>
              </w:rPr>
              <w:t>0</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cs="宋体"/>
                <w:b/>
                <w:bCs/>
                <w:i w:val="0"/>
                <w:color w:val="auto"/>
                <w:sz w:val="21"/>
                <w:szCs w:val="21"/>
                <w:highlight w:val="none"/>
                <w:u w:val="none"/>
                <w:lang w:val="en-US" w:eastAsia="zh-CN"/>
              </w:rPr>
              <w:t>2.23</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投标报价总金额(大写)：</w:t>
            </w:r>
          </w:p>
        </w:tc>
        <w:tc>
          <w:tcPr>
            <w:tcW w:w="8577"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0485" w:type="dxa"/>
            <w:gridSpan w:val="12"/>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报价要求：</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1、“投标报价总金额”栏价款以投标函为准，即为中标价，是合同签订的依据，也是工程价款结算的依据。</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2、报价金额保留至小数点后六位。</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3、总报价书由各工程报价书（如XX变电站工程、XX线路工程、XX变电站扩建工程）汇总组成。</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4、安全文明施工费、暂估价为非竞争性费用，投标报价按公布的安全文明施工费、暂估价计列。</w:t>
            </w:r>
          </w:p>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tc>
      </w:tr>
    </w:tbl>
    <w:p>
      <w:pPr>
        <w:jc w:val="center"/>
        <w:rPr>
          <w:rFonts w:hint="eastAsia" w:ascii="宋体" w:hAnsi="宋体"/>
          <w:b/>
          <w:highlight w:val="yellow"/>
        </w:rPr>
      </w:pPr>
    </w:p>
    <w:p>
      <w:pPr>
        <w:spacing w:line="360" w:lineRule="auto"/>
        <w:jc w:val="center"/>
        <w:rPr>
          <w:rFonts w:hint="eastAsia" w:ascii="宋体" w:hAnsi="宋体" w:eastAsia="宋体" w:cs="宋体"/>
          <w:b/>
          <w:bCs/>
          <w:snapToGrid w:val="0"/>
          <w:color w:val="auto"/>
          <w:kern w:val="0"/>
          <w:sz w:val="21"/>
          <w:szCs w:val="21"/>
          <w:highlight w:val="none"/>
          <w:u w:val="single"/>
          <w:lang w:val="en-US" w:eastAsia="zh-CN"/>
        </w:rPr>
      </w:pPr>
      <w:r>
        <w:rPr>
          <w:rFonts w:hint="eastAsia" w:hAnsi="宋体"/>
          <w:b/>
          <w:bCs/>
        </w:rPr>
        <w:br w:type="page"/>
      </w:r>
      <w:r>
        <w:rPr>
          <w:rFonts w:hint="eastAsia" w:ascii="宋体" w:hAnsi="宋体" w:eastAsia="宋体" w:cs="宋体"/>
          <w:b/>
          <w:bCs/>
          <w:snapToGrid w:val="0"/>
          <w:color w:val="auto"/>
          <w:kern w:val="0"/>
          <w:sz w:val="21"/>
          <w:szCs w:val="21"/>
          <w:highlight w:val="none"/>
          <w:u w:val="single"/>
          <w:lang w:val="en-US" w:eastAsia="zh-CN"/>
        </w:rPr>
        <w:t>标的6标段1：惠州博罗110千伏竹园（桔头）输变电工程施工</w:t>
      </w:r>
    </w:p>
    <w:p>
      <w:pPr>
        <w:jc w:val="center"/>
        <w:rPr>
          <w:rFonts w:hint="eastAsia" w:ascii="宋体" w:hAnsi="宋体" w:eastAsia="宋体" w:cs="宋体"/>
          <w:b/>
          <w:bCs/>
          <w:snapToGrid w:val="0"/>
          <w:color w:val="auto"/>
          <w:kern w:val="0"/>
          <w:sz w:val="21"/>
          <w:szCs w:val="21"/>
          <w:highlight w:val="none"/>
          <w:u w:val="single"/>
          <w:lang w:val="en-US" w:eastAsia="zh-CN"/>
        </w:rPr>
      </w:pPr>
      <w:r>
        <w:rPr>
          <w:rFonts w:hint="eastAsia" w:ascii="宋体" w:hAnsi="宋体"/>
          <w:b/>
          <w:color w:val="auto"/>
          <w:sz w:val="28"/>
          <w:szCs w:val="28"/>
        </w:rPr>
        <w:t>总报价书</w:t>
      </w:r>
    </w:p>
    <w:tbl>
      <w:tblPr>
        <w:tblStyle w:val="9"/>
        <w:tblW w:w="11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1416"/>
        <w:gridCol w:w="720"/>
        <w:gridCol w:w="174"/>
        <w:gridCol w:w="1028"/>
        <w:gridCol w:w="784"/>
        <w:gridCol w:w="921"/>
        <w:gridCol w:w="720"/>
        <w:gridCol w:w="720"/>
        <w:gridCol w:w="971"/>
        <w:gridCol w:w="784"/>
        <w:gridCol w:w="1005"/>
        <w:gridCol w:w="826"/>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序　号</w:t>
            </w:r>
          </w:p>
        </w:tc>
        <w:tc>
          <w:tcPr>
            <w:tcW w:w="1416" w:type="dxa"/>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工程或费用名称</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921" w:type="dxa"/>
            <w:tcBorders>
              <w:top w:val="single" w:color="000000" w:sz="4" w:space="0"/>
              <w:left w:val="single" w:color="000000" w:sz="4" w:space="0"/>
              <w:bottom w:val="single" w:color="auto"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其中施工专项补助费（万元）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投标费率（%）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投标报价（万元）</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其中安全文明施工费（万元）</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其中暂估价（万元）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其中施工专项补助费（万元）</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最高投标限价的90%（万元）</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kern w:val="0"/>
                <w:sz w:val="21"/>
                <w:szCs w:val="21"/>
                <w:highlight w:val="none"/>
                <w:lang w:bidi="ar"/>
              </w:rPr>
              <w:t>惠州博罗110千伏竹园（桔头）输变电工程施工</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b/>
                <w:bCs/>
                <w:color w:val="auto"/>
                <w:kern w:val="0"/>
                <w:sz w:val="21"/>
                <w:szCs w:val="21"/>
                <w:highlight w:val="none"/>
                <w:lang w:val="en-US" w:eastAsia="zh-CN" w:bidi="ar"/>
              </w:rPr>
              <w:t>3559.12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初设招标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color w:val="auto"/>
                <w:kern w:val="0"/>
                <w:sz w:val="21"/>
                <w:szCs w:val="21"/>
                <w:highlight w:val="none"/>
                <w:lang w:val="en-US" w:eastAsia="zh-CN" w:bidi="ar"/>
              </w:rPr>
              <w:t>3559.12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w:t>
            </w:r>
          </w:p>
        </w:tc>
        <w:tc>
          <w:tcPr>
            <w:tcW w:w="7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i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投标报价总金额(大写)：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c>
          <w:tcPr>
            <w:tcW w:w="857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i w:val="0"/>
                <w:color w:val="auto"/>
                <w:sz w:val="21"/>
                <w:szCs w:val="21"/>
                <w:highlight w:val="none"/>
                <w:u w:val="none"/>
              </w:rPr>
            </w:pPr>
          </w:p>
        </w:tc>
      </w:tr>
    </w:tbl>
    <w:p>
      <w:pPr>
        <w:pStyle w:val="5"/>
        <w:rPr>
          <w:rFonts w:hint="eastAsia" w:hAnsi="宋体"/>
          <w:b/>
          <w:bCs/>
        </w:rPr>
      </w:pPr>
      <w:r>
        <w:rPr>
          <w:rFonts w:hint="eastAsia" w:hAnsi="宋体"/>
          <w:b/>
          <w:bCs/>
        </w:rPr>
        <w:br w:type="page"/>
      </w:r>
      <w:r>
        <w:rPr>
          <w:rFonts w:hint="eastAsia" w:hAnsi="宋体"/>
          <w:b/>
          <w:bCs/>
        </w:rPr>
        <w:t>变电工程投标格式：</w:t>
      </w:r>
    </w:p>
    <w:p>
      <w:pPr>
        <w:rPr>
          <w:rFonts w:hint="eastAsia" w:ascii="宋体" w:hAnsi="宋体"/>
          <w:bCs/>
          <w:sz w:val="24"/>
          <w:szCs w:val="24"/>
        </w:rPr>
      </w:pPr>
      <w:r>
        <w:rPr>
          <w:rFonts w:hint="eastAsia" w:ascii="宋体" w:hAnsi="宋体"/>
          <w:b/>
          <w:sz w:val="24"/>
          <w:szCs w:val="24"/>
        </w:rPr>
        <w:t xml:space="preserve"> </w:t>
      </w:r>
      <w:r>
        <w:rPr>
          <w:rFonts w:hint="eastAsia" w:ascii="宋体" w:hAnsi="宋体"/>
          <w:bCs/>
          <w:sz w:val="24"/>
          <w:szCs w:val="24"/>
        </w:rPr>
        <w:t xml:space="preserve">  </w:t>
      </w:r>
    </w:p>
    <w:p>
      <w:pPr>
        <w:rPr>
          <w:rFonts w:hint="eastAsia" w:ascii="宋体" w:hAnsi="宋体"/>
        </w:rPr>
      </w:pPr>
      <w:r>
        <w:rPr>
          <w:rFonts w:hint="eastAsia" w:ascii="宋体" w:hAnsi="宋体"/>
          <w:bCs/>
        </w:rPr>
        <w:t>（一） 变电工程报价书编制说明</w:t>
      </w:r>
    </w:p>
    <w:p>
      <w:pPr>
        <w:ind w:left="315"/>
        <w:rPr>
          <w:rFonts w:hint="eastAsia" w:ascii="宋体" w:hAnsi="宋体"/>
          <w:bCs/>
          <w:snapToGrid w:val="0"/>
          <w:kern w:val="0"/>
          <w:position w:val="-6"/>
          <w:szCs w:val="21"/>
        </w:rPr>
      </w:pPr>
      <w:r>
        <w:rPr>
          <w:rFonts w:hint="eastAsia" w:ascii="宋体" w:hAnsi="宋体"/>
          <w:bCs/>
          <w:snapToGrid w:val="0"/>
          <w:kern w:val="0"/>
          <w:position w:val="-6"/>
          <w:szCs w:val="21"/>
        </w:rPr>
        <w:t>1、工程概况：</w:t>
      </w:r>
    </w:p>
    <w:p>
      <w:pPr>
        <w:ind w:firstLine="420" w:firstLineChars="200"/>
        <w:rPr>
          <w:rFonts w:hint="eastAsia" w:ascii="宋体" w:hAnsi="宋体"/>
          <w:snapToGrid w:val="0"/>
          <w:kern w:val="0"/>
          <w:position w:val="-6"/>
          <w:szCs w:val="21"/>
        </w:rPr>
      </w:pPr>
      <w:r>
        <w:rPr>
          <w:rFonts w:hint="eastAsia" w:ascii="宋体" w:hAnsi="宋体"/>
          <w:snapToGrid w:val="0"/>
          <w:kern w:val="0"/>
          <w:position w:val="-6"/>
          <w:szCs w:val="21"/>
        </w:rPr>
        <w:t>包括建设单位、设计单位、总用地面积，站内建筑总面积。楼房建筑结构、外墙砖及门窗形式，构支架、基础形式、基础处理方式等。</w:t>
      </w:r>
    </w:p>
    <w:p>
      <w:pPr>
        <w:ind w:firstLine="420" w:firstLineChars="200"/>
        <w:rPr>
          <w:rFonts w:hint="eastAsia" w:ascii="宋体" w:hAnsi="宋体"/>
          <w:bCs/>
          <w:snapToGrid w:val="0"/>
          <w:kern w:val="0"/>
          <w:position w:val="-6"/>
          <w:szCs w:val="21"/>
        </w:rPr>
      </w:pPr>
      <w:r>
        <w:rPr>
          <w:rFonts w:hint="eastAsia" w:ascii="宋体" w:hAnsi="宋体"/>
          <w:bCs/>
          <w:snapToGrid w:val="0"/>
          <w:kern w:val="0"/>
          <w:position w:val="-6"/>
          <w:szCs w:val="21"/>
        </w:rPr>
        <w:t>2、施工招标范围：</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3、施工承包方式：</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4、编制依据：包括定额、计价及材料价差的编制依据</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5、其它说明：</w:t>
      </w:r>
    </w:p>
    <w:p>
      <w:pPr>
        <w:tabs>
          <w:tab w:val="left" w:pos="420"/>
        </w:tabs>
        <w:adjustRightInd w:val="0"/>
        <w:snapToGrid w:val="0"/>
        <w:rPr>
          <w:rFonts w:hint="eastAsia" w:ascii="宋体" w:hAnsi="宋体"/>
          <w:bCs/>
          <w:snapToGrid w:val="0"/>
          <w:kern w:val="0"/>
          <w:position w:val="-6"/>
          <w:szCs w:val="21"/>
        </w:rPr>
      </w:pPr>
      <w:r>
        <w:rPr>
          <w:rFonts w:hint="eastAsia" w:ascii="宋体" w:hAnsi="宋体"/>
          <w:bCs/>
          <w:snapToGrid w:val="0"/>
          <w:kern w:val="0"/>
          <w:position w:val="-6"/>
          <w:szCs w:val="21"/>
        </w:rPr>
        <w:t xml:space="preserve">   </w:t>
      </w:r>
      <w:r>
        <w:rPr>
          <w:rFonts w:hint="eastAsia" w:ascii="宋体" w:hAnsi="宋体"/>
          <w:snapToGrid w:val="0"/>
          <w:kern w:val="0"/>
          <w:position w:val="-6"/>
          <w:szCs w:val="21"/>
        </w:rPr>
        <w:t xml:space="preserve">    </w:t>
      </w:r>
    </w:p>
    <w:p>
      <w:pPr>
        <w:pStyle w:val="5"/>
        <w:rPr>
          <w:rFonts w:hint="eastAsia" w:hAnsi="宋体"/>
        </w:rPr>
      </w:pPr>
    </w:p>
    <w:p>
      <w:pPr>
        <w:pStyle w:val="5"/>
        <w:numPr>
          <w:ilvl w:val="0"/>
          <w:numId w:val="2"/>
        </w:numPr>
        <w:rPr>
          <w:rFonts w:hint="eastAsia" w:hAnsi="宋体"/>
        </w:rPr>
      </w:pPr>
      <w:r>
        <w:rPr>
          <w:rFonts w:hAnsi="宋体"/>
        </w:rPr>
        <w:br w:type="page"/>
      </w:r>
      <w:r>
        <w:rPr>
          <w:rFonts w:hint="eastAsia" w:hAnsi="宋体"/>
        </w:rPr>
        <w:t>变电工程报价书</w:t>
      </w:r>
    </w:p>
    <w:p>
      <w:pPr>
        <w:pStyle w:val="5"/>
        <w:rPr>
          <w:rFonts w:hint="eastAsia" w:hAnsi="宋体"/>
        </w:rPr>
      </w:pPr>
    </w:p>
    <w:p>
      <w:pPr>
        <w:pStyle w:val="5"/>
        <w:rPr>
          <w:rFonts w:hint="eastAsia" w:hAnsi="宋体"/>
        </w:rPr>
      </w:pPr>
    </w:p>
    <w:tbl>
      <w:tblPr>
        <w:tblStyle w:val="9"/>
        <w:tblW w:w="8680" w:type="dxa"/>
        <w:jc w:val="center"/>
        <w:tblLayout w:type="fixed"/>
        <w:tblCellMar>
          <w:top w:w="0" w:type="dxa"/>
          <w:left w:w="0" w:type="dxa"/>
          <w:bottom w:w="0" w:type="dxa"/>
          <w:right w:w="0" w:type="dxa"/>
        </w:tblCellMar>
      </w:tblPr>
      <w:tblGrid>
        <w:gridCol w:w="860"/>
        <w:gridCol w:w="1788"/>
        <w:gridCol w:w="559"/>
        <w:gridCol w:w="590"/>
        <w:gridCol w:w="569"/>
        <w:gridCol w:w="450"/>
        <w:gridCol w:w="450"/>
        <w:gridCol w:w="590"/>
        <w:gridCol w:w="493"/>
        <w:gridCol w:w="590"/>
        <w:gridCol w:w="1741"/>
      </w:tblGrid>
      <w:tr>
        <w:tblPrEx>
          <w:tblCellMar>
            <w:top w:w="0" w:type="dxa"/>
            <w:left w:w="0" w:type="dxa"/>
            <w:bottom w:w="0" w:type="dxa"/>
            <w:right w:w="0" w:type="dxa"/>
          </w:tblCellMar>
        </w:tblPrEx>
        <w:trPr>
          <w:trHeight w:val="638" w:hRule="atLeast"/>
          <w:jc w:val="center"/>
        </w:trPr>
        <w:tc>
          <w:tcPr>
            <w:tcW w:w="86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工程投标报价汇总表</w:t>
            </w:r>
          </w:p>
        </w:tc>
      </w:tr>
      <w:tr>
        <w:tblPrEx>
          <w:tblCellMar>
            <w:top w:w="0" w:type="dxa"/>
            <w:left w:w="0" w:type="dxa"/>
            <w:bottom w:w="0" w:type="dxa"/>
            <w:right w:w="0" w:type="dxa"/>
          </w:tblCellMar>
        </w:tblPrEx>
        <w:trPr>
          <w:trHeight w:val="431" w:hRule="atLeast"/>
          <w:jc w:val="center"/>
        </w:trPr>
        <w:tc>
          <w:tcPr>
            <w:tcW w:w="264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表一甲      建设规模:</w:t>
            </w:r>
          </w:p>
        </w:tc>
        <w:tc>
          <w:tcPr>
            <w:tcW w:w="55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6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auto"/>
                <w:sz w:val="20"/>
              </w:rPr>
            </w:pPr>
          </w:p>
        </w:tc>
        <w:tc>
          <w:tcPr>
            <w:tcW w:w="174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金额单位:万元</w:t>
            </w:r>
          </w:p>
        </w:tc>
      </w:tr>
      <w:tr>
        <w:tblPrEx>
          <w:tblCellMar>
            <w:top w:w="0" w:type="dxa"/>
            <w:left w:w="0" w:type="dxa"/>
            <w:bottom w:w="0" w:type="dxa"/>
            <w:right w:w="0" w:type="dxa"/>
          </w:tblCellMar>
        </w:tblPrEx>
        <w:trPr>
          <w:trHeight w:val="1587"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序号</w:t>
            </w:r>
          </w:p>
        </w:tc>
        <w:tc>
          <w:tcPr>
            <w:tcW w:w="17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工程或费用名称</w:t>
            </w:r>
          </w:p>
        </w:tc>
        <w:tc>
          <w:tcPr>
            <w:tcW w:w="55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建筑工程费</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乙供设备购置费</w:t>
            </w:r>
          </w:p>
        </w:tc>
        <w:tc>
          <w:tcPr>
            <w:tcW w:w="5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安装工程费</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其他费用</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合计</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其中：安全文明施工费</w:t>
            </w:r>
          </w:p>
        </w:tc>
        <w:tc>
          <w:tcPr>
            <w:tcW w:w="49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各项占静态投资(%)</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单位投资(元/kVA)</w:t>
            </w:r>
          </w:p>
        </w:tc>
        <w:tc>
          <w:tcPr>
            <w:tcW w:w="1741" w:type="dxa"/>
            <w:tcBorders>
              <w:top w:val="nil"/>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费用编码</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w:t>
            </w:r>
          </w:p>
        </w:tc>
        <w:tc>
          <w:tcPr>
            <w:tcW w:w="1788"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主辅生产工程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主要生产工程</w:t>
            </w:r>
          </w:p>
        </w:tc>
        <w:tc>
          <w:tcPr>
            <w:tcW w:w="55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辅助生产工程</w:t>
            </w:r>
          </w:p>
        </w:tc>
        <w:tc>
          <w:tcPr>
            <w:tcW w:w="55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与站址有关的单项工程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小计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三</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编制基准期价差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21840000000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四</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其他费用</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21830000000</w:t>
            </w: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auto"/>
                <w:sz w:val="18"/>
                <w:szCs w:val="18"/>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其中：建设场地征用及清理费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五</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基本预备费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218D0000000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六</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特殊项目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21850000000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rPr>
            </w:pPr>
            <w:r>
              <w:rPr>
                <w:rFonts w:hint="eastAsia" w:ascii="宋体" w:hAnsi="宋体" w:cs="宋体"/>
                <w:color w:val="auto"/>
                <w:kern w:val="0"/>
                <w:sz w:val="18"/>
                <w:szCs w:val="18"/>
                <w:lang w:bidi="ar"/>
              </w:rPr>
              <w:t>总金额</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rPr>
            </w:pPr>
            <w:r>
              <w:rPr>
                <w:rFonts w:hint="eastAsia" w:ascii="宋体" w:hAnsi="宋体" w:cs="宋体"/>
                <w:color w:val="auto"/>
                <w:kern w:val="0"/>
                <w:sz w:val="18"/>
                <w:szCs w:val="18"/>
                <w:lang w:bidi="ar"/>
              </w:rPr>
              <w:t>总金额（大写）：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注：1、本表中的费用不包括建设单位供应的设备材料费用。</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2、建筑工程乙供设备、甲供设备装卸及保管费列入建筑工程费中。</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3、安装工程乙供设备、甲供设备装卸及保管费列入设备购置费中。</w:t>
            </w:r>
          </w:p>
        </w:tc>
      </w:tr>
      <w:tr>
        <w:tblPrEx>
          <w:tblCellMar>
            <w:top w:w="0" w:type="dxa"/>
            <w:left w:w="0" w:type="dxa"/>
            <w:bottom w:w="0" w:type="dxa"/>
            <w:right w:w="0" w:type="dxa"/>
          </w:tblCellMar>
        </w:tblPrEx>
        <w:trPr>
          <w:trHeight w:val="325" w:hRule="atLeast"/>
          <w:jc w:val="center"/>
        </w:trPr>
        <w:tc>
          <w:tcPr>
            <w:tcW w:w="86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88" w:type="dxa"/>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auto"/>
                <w:sz w:val="18"/>
                <w:szCs w:val="18"/>
              </w:rPr>
            </w:pPr>
          </w:p>
        </w:tc>
        <w:tc>
          <w:tcPr>
            <w:tcW w:w="55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6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41" w:type="dxa"/>
            <w:tcBorders>
              <w:top w:val="nil"/>
              <w:left w:val="nil"/>
              <w:bottom w:val="nil"/>
              <w:right w:val="nil"/>
            </w:tcBorders>
            <w:noWrap/>
            <w:tcMar>
              <w:top w:w="12" w:type="dxa"/>
              <w:left w:w="12" w:type="dxa"/>
              <w:right w:w="12" w:type="dxa"/>
            </w:tcMar>
            <w:vAlign w:val="bottom"/>
          </w:tcPr>
          <w:p>
            <w:pPr>
              <w:rPr>
                <w:rFonts w:hint="eastAsia" w:ascii="宋体" w:hAnsi="宋体" w:cs="宋体"/>
                <w:color w:val="auto"/>
                <w:sz w:val="22"/>
                <w:szCs w:val="22"/>
              </w:rPr>
            </w:pPr>
          </w:p>
        </w:tc>
      </w:tr>
    </w:tbl>
    <w:p>
      <w:pPr>
        <w:pStyle w:val="5"/>
        <w:rPr>
          <w:rFonts w:hAnsi="宋体"/>
        </w:rPr>
      </w:pPr>
    </w:p>
    <w:p>
      <w:pPr>
        <w:pStyle w:val="5"/>
        <w:rPr>
          <w:rFonts w:hAnsi="宋体"/>
        </w:rPr>
      </w:pPr>
    </w:p>
    <w:p>
      <w:pPr>
        <w:pStyle w:val="5"/>
        <w:rPr>
          <w:rFonts w:hAnsi="宋体"/>
        </w:rPr>
      </w:pPr>
    </w:p>
    <w:tbl>
      <w:tblPr>
        <w:tblStyle w:val="9"/>
        <w:tblW w:w="8920" w:type="dxa"/>
        <w:jc w:val="center"/>
        <w:tblLayout w:type="autofit"/>
        <w:tblCellMar>
          <w:top w:w="0" w:type="dxa"/>
          <w:left w:w="0" w:type="dxa"/>
          <w:bottom w:w="0" w:type="dxa"/>
          <w:right w:w="0" w:type="dxa"/>
        </w:tblCellMar>
      </w:tblPr>
      <w:tblGrid>
        <w:gridCol w:w="637"/>
        <w:gridCol w:w="3349"/>
        <w:gridCol w:w="908"/>
        <w:gridCol w:w="481"/>
        <w:gridCol w:w="560"/>
        <w:gridCol w:w="654"/>
        <w:gridCol w:w="962"/>
        <w:gridCol w:w="325"/>
        <w:gridCol w:w="1044"/>
      </w:tblGrid>
      <w:tr>
        <w:tblPrEx>
          <w:tblCellMar>
            <w:top w:w="0" w:type="dxa"/>
            <w:left w:w="0" w:type="dxa"/>
            <w:bottom w:w="0" w:type="dxa"/>
            <w:right w:w="0" w:type="dxa"/>
          </w:tblCellMar>
        </w:tblPrEx>
        <w:trPr>
          <w:trHeight w:val="635" w:hRule="atLeast"/>
          <w:jc w:val="center"/>
        </w:trPr>
        <w:tc>
          <w:tcPr>
            <w:tcW w:w="892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建筑工程报价汇总表</w:t>
            </w:r>
          </w:p>
        </w:tc>
      </w:tr>
      <w:tr>
        <w:tblPrEx>
          <w:tblCellMar>
            <w:top w:w="0" w:type="dxa"/>
            <w:left w:w="0" w:type="dxa"/>
            <w:bottom w:w="0" w:type="dxa"/>
            <w:right w:w="0" w:type="dxa"/>
          </w:tblCellMar>
        </w:tblPrEx>
        <w:trPr>
          <w:trHeight w:val="324" w:hRule="atLeast"/>
          <w:jc w:val="center"/>
        </w:trPr>
        <w:tc>
          <w:tcPr>
            <w:tcW w:w="637"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3349" w:type="dxa"/>
            <w:tcBorders>
              <w:top w:val="nil"/>
              <w:left w:val="nil"/>
              <w:bottom w:val="nil"/>
              <w:right w:val="nil"/>
            </w:tcBorders>
            <w:shd w:val="clear" w:color="auto" w:fill="FFFFFF"/>
            <w:noWrap w:val="0"/>
            <w:tcMar>
              <w:top w:w="12" w:type="dxa"/>
              <w:left w:w="12" w:type="dxa"/>
              <w:right w:w="12" w:type="dxa"/>
            </w:tcMar>
            <w:vAlign w:val="center"/>
          </w:tcPr>
          <w:p>
            <w:pPr>
              <w:rPr>
                <w:rFonts w:hint="eastAsia" w:ascii="宋体" w:hAnsi="宋体" w:cs="宋体"/>
                <w:b/>
                <w:color w:val="000000"/>
                <w:sz w:val="18"/>
                <w:szCs w:val="18"/>
              </w:rPr>
            </w:pPr>
          </w:p>
        </w:tc>
        <w:tc>
          <w:tcPr>
            <w:tcW w:w="9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481"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5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6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6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4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5"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04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158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4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4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5"/>
        <w:rPr>
          <w:rFonts w:hAnsi="宋体"/>
        </w:rPr>
      </w:pPr>
    </w:p>
    <w:p>
      <w:pPr>
        <w:pStyle w:val="5"/>
        <w:rPr>
          <w:rFonts w:hint="eastAsia" w:hAnsi="宋体"/>
          <w:b/>
          <w:bCs/>
        </w:rPr>
      </w:pPr>
    </w:p>
    <w:p>
      <w:pPr>
        <w:pStyle w:val="5"/>
        <w:rPr>
          <w:rFonts w:hint="eastAsia" w:hAnsi="宋体"/>
          <w:b/>
          <w:bCs/>
        </w:rPr>
      </w:pPr>
    </w:p>
    <w:tbl>
      <w:tblPr>
        <w:tblStyle w:val="9"/>
        <w:tblW w:w="9020" w:type="dxa"/>
        <w:jc w:val="center"/>
        <w:tblLayout w:type="autofit"/>
        <w:tblCellMar>
          <w:top w:w="0" w:type="dxa"/>
          <w:left w:w="0" w:type="dxa"/>
          <w:bottom w:w="0" w:type="dxa"/>
          <w:right w:w="0" w:type="dxa"/>
        </w:tblCellMar>
      </w:tblPr>
      <w:tblGrid>
        <w:gridCol w:w="624"/>
        <w:gridCol w:w="2974"/>
        <w:gridCol w:w="537"/>
        <w:gridCol w:w="307"/>
        <w:gridCol w:w="307"/>
        <w:gridCol w:w="460"/>
        <w:gridCol w:w="963"/>
        <w:gridCol w:w="613"/>
        <w:gridCol w:w="914"/>
        <w:gridCol w:w="307"/>
        <w:gridCol w:w="1014"/>
      </w:tblGrid>
      <w:tr>
        <w:trPr>
          <w:trHeight w:val="262" w:hRule="atLeast"/>
          <w:jc w:val="center"/>
        </w:trPr>
        <w:tc>
          <w:tcPr>
            <w:tcW w:w="90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安装工程报价汇总表</w:t>
            </w:r>
          </w:p>
        </w:tc>
      </w:tr>
      <w:tr>
        <w:tblPrEx>
          <w:tblCellMar>
            <w:top w:w="0" w:type="dxa"/>
            <w:left w:w="0" w:type="dxa"/>
            <w:bottom w:w="0" w:type="dxa"/>
            <w:right w:w="0" w:type="dxa"/>
          </w:tblCellMar>
        </w:tblPrEx>
        <w:trPr>
          <w:trHeight w:val="134" w:hRule="atLeast"/>
          <w:jc w:val="center"/>
        </w:trPr>
        <w:tc>
          <w:tcPr>
            <w:tcW w:w="624"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表二甲</w:t>
            </w:r>
          </w:p>
        </w:tc>
        <w:tc>
          <w:tcPr>
            <w:tcW w:w="297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53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6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63"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613"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1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1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138"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1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203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1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26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4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9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1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14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9300" w:type="dxa"/>
        <w:jc w:val="center"/>
        <w:tblLayout w:type="autofit"/>
        <w:tblCellMar>
          <w:top w:w="0" w:type="dxa"/>
          <w:left w:w="0" w:type="dxa"/>
          <w:bottom w:w="0" w:type="dxa"/>
          <w:right w:w="0" w:type="dxa"/>
        </w:tblCellMar>
      </w:tblPr>
      <w:tblGrid>
        <w:gridCol w:w="624"/>
        <w:gridCol w:w="3274"/>
        <w:gridCol w:w="328"/>
        <w:gridCol w:w="300"/>
        <w:gridCol w:w="300"/>
        <w:gridCol w:w="301"/>
        <w:gridCol w:w="300"/>
        <w:gridCol w:w="300"/>
        <w:gridCol w:w="300"/>
        <w:gridCol w:w="300"/>
        <w:gridCol w:w="240"/>
        <w:gridCol w:w="329"/>
        <w:gridCol w:w="240"/>
        <w:gridCol w:w="240"/>
        <w:gridCol w:w="339"/>
        <w:gridCol w:w="330"/>
        <w:gridCol w:w="241"/>
        <w:gridCol w:w="1014"/>
      </w:tblGrid>
      <w:tr>
        <w:tblPrEx>
          <w:tblCellMar>
            <w:top w:w="0" w:type="dxa"/>
            <w:left w:w="0" w:type="dxa"/>
            <w:bottom w:w="0" w:type="dxa"/>
            <w:right w:w="0" w:type="dxa"/>
          </w:tblCellMar>
        </w:tblPrEx>
        <w:trPr>
          <w:trHeight w:val="616" w:hRule="atLeast"/>
          <w:jc w:val="center"/>
        </w:trPr>
        <w:tc>
          <w:tcPr>
            <w:tcW w:w="9300" w:type="dxa"/>
            <w:gridSpan w:val="18"/>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建筑专业报价汇总表</w:t>
            </w:r>
          </w:p>
        </w:tc>
      </w:tr>
      <w:tr>
        <w:tblPrEx>
          <w:tblCellMar>
            <w:top w:w="0" w:type="dxa"/>
            <w:left w:w="0" w:type="dxa"/>
            <w:bottom w:w="0" w:type="dxa"/>
            <w:right w:w="0" w:type="dxa"/>
          </w:tblCellMar>
        </w:tblPrEx>
        <w:trPr>
          <w:trHeight w:val="314" w:hRule="atLeast"/>
          <w:jc w:val="center"/>
        </w:trPr>
        <w:tc>
          <w:tcPr>
            <w:tcW w:w="389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表二乙（一）</w:t>
            </w:r>
          </w:p>
        </w:tc>
        <w:tc>
          <w:tcPr>
            <w:tcW w:w="1229" w:type="dxa"/>
            <w:gridSpan w:val="4"/>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2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2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14"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4"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429"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5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3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2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101"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2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3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9380" w:type="dxa"/>
        <w:jc w:val="center"/>
        <w:tblLayout w:type="autofit"/>
        <w:tblCellMar>
          <w:top w:w="0" w:type="dxa"/>
          <w:left w:w="0" w:type="dxa"/>
          <w:bottom w:w="0" w:type="dxa"/>
          <w:right w:w="0" w:type="dxa"/>
        </w:tblCellMar>
      </w:tblPr>
      <w:tblGrid>
        <w:gridCol w:w="624"/>
        <w:gridCol w:w="2974"/>
        <w:gridCol w:w="322"/>
        <w:gridCol w:w="294"/>
        <w:gridCol w:w="294"/>
        <w:gridCol w:w="296"/>
        <w:gridCol w:w="295"/>
        <w:gridCol w:w="295"/>
        <w:gridCol w:w="295"/>
        <w:gridCol w:w="295"/>
        <w:gridCol w:w="238"/>
        <w:gridCol w:w="238"/>
        <w:gridCol w:w="321"/>
        <w:gridCol w:w="238"/>
        <w:gridCol w:w="238"/>
        <w:gridCol w:w="266"/>
        <w:gridCol w:w="341"/>
        <w:gridCol w:w="264"/>
        <w:gridCol w:w="238"/>
        <w:gridCol w:w="1014"/>
      </w:tblGrid>
      <w:tr>
        <w:tblPrEx>
          <w:tblCellMar>
            <w:top w:w="0" w:type="dxa"/>
            <w:left w:w="0" w:type="dxa"/>
            <w:bottom w:w="0" w:type="dxa"/>
            <w:right w:w="0" w:type="dxa"/>
          </w:tblCellMar>
        </w:tblPrEx>
        <w:trPr>
          <w:trHeight w:val="608" w:hRule="atLeast"/>
          <w:jc w:val="center"/>
        </w:trPr>
        <w:tc>
          <w:tcPr>
            <w:tcW w:w="9380" w:type="dxa"/>
            <w:gridSpan w:val="2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安装专业报价汇总表</w:t>
            </w:r>
          </w:p>
        </w:tc>
      </w:tr>
      <w:tr>
        <w:tblPrEx>
          <w:tblCellMar>
            <w:top w:w="0" w:type="dxa"/>
            <w:left w:w="0" w:type="dxa"/>
            <w:bottom w:w="0" w:type="dxa"/>
            <w:right w:w="0" w:type="dxa"/>
          </w:tblCellMar>
        </w:tblPrEx>
        <w:trPr>
          <w:trHeight w:val="425" w:hRule="atLeast"/>
          <w:jc w:val="center"/>
        </w:trPr>
        <w:tc>
          <w:tcPr>
            <w:tcW w:w="4804" w:type="dxa"/>
            <w:gridSpan w:val="6"/>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表二甲（一）</w:t>
            </w: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797" w:type="dxa"/>
            <w:gridSpan w:val="3"/>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66"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26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38" w:type="dxa"/>
            <w:tcBorders>
              <w:top w:val="nil"/>
              <w:left w:val="nil"/>
              <w:bottom w:val="single" w:color="000000" w:sz="4" w:space="0"/>
              <w:right w:val="nil"/>
            </w:tcBorders>
            <w:noWrap w:val="0"/>
            <w:tcMar>
              <w:top w:w="12" w:type="dxa"/>
              <w:left w:w="12" w:type="dxa"/>
              <w:right w:w="12" w:type="dxa"/>
            </w:tcMar>
            <w:vAlign w:val="center"/>
          </w:tcPr>
          <w:p>
            <w:pPr>
              <w:jc w:val="right"/>
              <w:rPr>
                <w:rFonts w:hint="eastAsia" w:ascii="宋体" w:hAnsi="宋体" w:cs="宋体"/>
                <w:color w:val="000000"/>
                <w:sz w:val="18"/>
                <w:szCs w:val="18"/>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0"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386"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79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26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主材费</w:t>
            </w:r>
          </w:p>
        </w:tc>
        <w:tc>
          <w:tcPr>
            <w:tcW w:w="34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2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2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064"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1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296"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32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5"/>
        <w:rPr>
          <w:rFonts w:hint="eastAsia" w:hAnsi="宋体"/>
          <w:b/>
          <w:bCs/>
        </w:rPr>
      </w:pPr>
    </w:p>
    <w:p>
      <w:pPr>
        <w:pStyle w:val="5"/>
        <w:rPr>
          <w:rFonts w:hint="eastAsia" w:hAnsi="宋体"/>
          <w:b/>
          <w:bCs/>
        </w:rPr>
      </w:pPr>
    </w:p>
    <w:tbl>
      <w:tblPr>
        <w:tblStyle w:val="9"/>
        <w:tblW w:w="9260" w:type="dxa"/>
        <w:jc w:val="center"/>
        <w:tblLayout w:type="autofit"/>
        <w:tblCellMar>
          <w:top w:w="0" w:type="dxa"/>
          <w:left w:w="0" w:type="dxa"/>
          <w:bottom w:w="0" w:type="dxa"/>
          <w:right w:w="0" w:type="dxa"/>
        </w:tblCellMar>
      </w:tblPr>
      <w:tblGrid>
        <w:gridCol w:w="961"/>
        <w:gridCol w:w="4020"/>
        <w:gridCol w:w="1972"/>
        <w:gridCol w:w="1152"/>
        <w:gridCol w:w="1155"/>
      </w:tblGrid>
      <w:tr>
        <w:tblPrEx>
          <w:tblCellMar>
            <w:top w:w="0" w:type="dxa"/>
            <w:left w:w="0" w:type="dxa"/>
            <w:bottom w:w="0" w:type="dxa"/>
            <w:right w:w="0" w:type="dxa"/>
          </w:tblCellMar>
        </w:tblPrEx>
        <w:trPr>
          <w:trHeight w:val="610" w:hRule="atLeast"/>
          <w:jc w:val="center"/>
        </w:trPr>
        <w:tc>
          <w:tcPr>
            <w:tcW w:w="926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11" w:hRule="atLeast"/>
          <w:jc w:val="center"/>
        </w:trPr>
        <w:tc>
          <w:tcPr>
            <w:tcW w:w="96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表四</w:t>
            </w:r>
          </w:p>
        </w:tc>
        <w:tc>
          <w:tcPr>
            <w:tcW w:w="402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97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4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项目法人管理费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招标费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工程监理费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设备材料监造费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工程保险费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项目建设技术服务费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项目前期工作费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环境影响评价费用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建设项目规划选址费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水土保持方案编审费用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地质灾害危险性评估费用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地震安全性评价费用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21833160000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文物调查费用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21833170000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矿产压覆评估费用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21833180000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用地预审费用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21833190000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节能评估费用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218331A0000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社会稳定风险评估费用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218331B0000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使用林地可行性研究费用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218331C0000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前期工作管理费用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218331D0000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知识产权转让与研究试验费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初步设计文件评审费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施工图文件评审费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项目后评价费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工程建设检测费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电力工程质量检测费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特种设备安全监测费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环境监测及环境保护验收费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水土保持监测及验收费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桩基检测费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电力工程技术经济标准编制费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21833700000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生产准备费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管理车辆购置费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工器具及办公家具购置费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生产职工培训及提前进场费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大件运输措施费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21835000000</w:t>
            </w:r>
          </w:p>
        </w:tc>
      </w:tr>
      <w:tr>
        <w:tblPrEx>
          <w:tblCellMar>
            <w:top w:w="0" w:type="dxa"/>
            <w:left w:w="0" w:type="dxa"/>
            <w:bottom w:w="0" w:type="dxa"/>
            <w:right w:w="0" w:type="dxa"/>
          </w:tblCellMar>
        </w:tblPrEx>
        <w:trPr>
          <w:trHeight w:val="33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44546A"/>
                <w:sz w:val="20"/>
              </w:rPr>
            </w:pPr>
            <w:r>
              <w:rPr>
                <w:rFonts w:hint="eastAsia" w:ascii="宋体" w:hAnsi="宋体" w:cs="宋体"/>
                <w:color w:val="44546A"/>
                <w:kern w:val="0"/>
                <w:sz w:val="20"/>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专业爆破服务费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21836000000</w:t>
            </w:r>
          </w:p>
        </w:tc>
      </w:tr>
    </w:tbl>
    <w:p>
      <w:pPr>
        <w:pStyle w:val="5"/>
        <w:rPr>
          <w:rFonts w:hint="eastAsia" w:hAnsi="宋体"/>
          <w:b/>
          <w:bCs/>
        </w:rPr>
      </w:pPr>
    </w:p>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738"/>
        <w:gridCol w:w="3136"/>
        <w:gridCol w:w="2183"/>
        <w:gridCol w:w="595"/>
        <w:gridCol w:w="1848"/>
      </w:tblGrid>
      <w:tr>
        <w:tblPrEx>
          <w:tblCellMar>
            <w:top w:w="0" w:type="dxa"/>
            <w:left w:w="0" w:type="dxa"/>
            <w:bottom w:w="0" w:type="dxa"/>
            <w:right w:w="0" w:type="dxa"/>
          </w:tblCellMar>
        </w:tblPrEx>
        <w:trPr>
          <w:trHeight w:val="640" w:hRule="atLeast"/>
          <w:jc w:val="center"/>
        </w:trPr>
        <w:tc>
          <w:tcPr>
            <w:tcW w:w="850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21831200000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21831370000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18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21831450000</w:t>
            </w:r>
          </w:p>
        </w:tc>
      </w:tr>
      <w:tr>
        <w:tblPrEx>
          <w:tblCellMar>
            <w:top w:w="0" w:type="dxa"/>
            <w:left w:w="0" w:type="dxa"/>
            <w:bottom w:w="0" w:type="dxa"/>
            <w:right w:w="0" w:type="dxa"/>
          </w:tblCellMar>
        </w:tblPrEx>
        <w:trPr>
          <w:trHeight w:val="3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21831500000</w:t>
            </w:r>
          </w:p>
        </w:tc>
      </w:tr>
    </w:tbl>
    <w:p>
      <w:pPr>
        <w:pStyle w:val="5"/>
        <w:rPr>
          <w:rFonts w:hint="eastAsia" w:hAnsi="宋体"/>
          <w:b/>
          <w:bCs/>
        </w:rPr>
      </w:pPr>
    </w:p>
    <w:p>
      <w:pPr>
        <w:pStyle w:val="5"/>
        <w:rPr>
          <w:rFonts w:hint="eastAsia" w:hAnsi="宋体"/>
          <w:b/>
          <w:bCs/>
        </w:rPr>
      </w:pPr>
    </w:p>
    <w:tbl>
      <w:tblPr>
        <w:tblStyle w:val="9"/>
        <w:tblW w:w="8540" w:type="dxa"/>
        <w:jc w:val="center"/>
        <w:tblLayout w:type="autofit"/>
        <w:tblCellMar>
          <w:top w:w="0" w:type="dxa"/>
          <w:left w:w="0" w:type="dxa"/>
          <w:bottom w:w="0" w:type="dxa"/>
          <w:right w:w="0" w:type="dxa"/>
        </w:tblCellMar>
      </w:tblPr>
      <w:tblGrid>
        <w:gridCol w:w="921"/>
        <w:gridCol w:w="4754"/>
        <w:gridCol w:w="577"/>
        <w:gridCol w:w="577"/>
        <w:gridCol w:w="1711"/>
      </w:tblGrid>
      <w:tr>
        <w:tblPrEx>
          <w:tblCellMar>
            <w:top w:w="0" w:type="dxa"/>
            <w:left w:w="0" w:type="dxa"/>
            <w:bottom w:w="0" w:type="dxa"/>
            <w:right w:w="0" w:type="dxa"/>
          </w:tblCellMar>
        </w:tblPrEx>
        <w:trPr>
          <w:trHeight w:val="580" w:hRule="atLeast"/>
          <w:jc w:val="center"/>
        </w:trPr>
        <w:tc>
          <w:tcPr>
            <w:tcW w:w="85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CellMar>
            <w:top w:w="0" w:type="dxa"/>
            <w:left w:w="0" w:type="dxa"/>
            <w:bottom w:w="0" w:type="dxa"/>
            <w:right w:w="0" w:type="dxa"/>
          </w:tblCellMar>
        </w:tblPrEx>
        <w:trPr>
          <w:trHeight w:val="296"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58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1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801"/>
        <w:gridCol w:w="3741"/>
        <w:gridCol w:w="1649"/>
        <w:gridCol w:w="700"/>
        <w:gridCol w:w="1589"/>
      </w:tblGrid>
      <w:tr>
        <w:tblPrEx>
          <w:tblCellMar>
            <w:top w:w="0" w:type="dxa"/>
            <w:left w:w="0" w:type="dxa"/>
            <w:bottom w:w="0" w:type="dxa"/>
            <w:right w:w="0" w:type="dxa"/>
          </w:tblCellMar>
        </w:tblPrEx>
        <w:trPr>
          <w:trHeight w:val="54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安装编制期价差明细表</w:t>
            </w:r>
          </w:p>
        </w:tc>
      </w:tr>
      <w:tr>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270" w:hRule="atLeast"/>
          <w:jc w:val="center"/>
        </w:trPr>
        <w:tc>
          <w:tcPr>
            <w:tcW w:w="801"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5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5"/>
        <w:rPr>
          <w:rFonts w:hint="eastAsia" w:hAnsi="宋体"/>
          <w:b/>
          <w:bCs/>
        </w:rPr>
      </w:pPr>
    </w:p>
    <w:p>
      <w:pPr>
        <w:pStyle w:val="5"/>
        <w:rPr>
          <w:rFonts w:hint="eastAsia" w:hAnsi="宋体"/>
          <w:b/>
          <w:bCs/>
        </w:rPr>
      </w:pPr>
    </w:p>
    <w:tbl>
      <w:tblPr>
        <w:tblStyle w:val="9"/>
        <w:tblW w:w="8460" w:type="dxa"/>
        <w:jc w:val="center"/>
        <w:tblLayout w:type="autofit"/>
        <w:tblCellMar>
          <w:top w:w="0" w:type="dxa"/>
          <w:left w:w="0" w:type="dxa"/>
          <w:bottom w:w="0" w:type="dxa"/>
          <w:right w:w="0" w:type="dxa"/>
        </w:tblCellMar>
      </w:tblPr>
      <w:tblGrid>
        <w:gridCol w:w="860"/>
        <w:gridCol w:w="1483"/>
        <w:gridCol w:w="669"/>
        <w:gridCol w:w="669"/>
        <w:gridCol w:w="1052"/>
        <w:gridCol w:w="1147"/>
        <w:gridCol w:w="654"/>
        <w:gridCol w:w="669"/>
        <w:gridCol w:w="1257"/>
      </w:tblGrid>
      <w:tr>
        <w:tblPrEx>
          <w:tblCellMar>
            <w:top w:w="0" w:type="dxa"/>
            <w:left w:w="0" w:type="dxa"/>
            <w:bottom w:w="0" w:type="dxa"/>
            <w:right w:w="0" w:type="dxa"/>
          </w:tblCellMar>
        </w:tblPrEx>
        <w:trPr>
          <w:trHeight w:val="629" w:hRule="atLeast"/>
          <w:jc w:val="center"/>
        </w:trPr>
        <w:tc>
          <w:tcPr>
            <w:tcW w:w="846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安装工程乙供主材汇总表</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0"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4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69"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8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323"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25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69"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10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11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54"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25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2、针对报表中的主材需标明编号。</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824"/>
        <w:gridCol w:w="2243"/>
        <w:gridCol w:w="641"/>
        <w:gridCol w:w="641"/>
        <w:gridCol w:w="825"/>
        <w:gridCol w:w="825"/>
        <w:gridCol w:w="641"/>
        <w:gridCol w:w="641"/>
        <w:gridCol w:w="1199"/>
      </w:tblGrid>
      <w:tr>
        <w:tblPrEx>
          <w:tblCellMar>
            <w:top w:w="0" w:type="dxa"/>
            <w:left w:w="0" w:type="dxa"/>
            <w:bottom w:w="0" w:type="dxa"/>
            <w:right w:w="0" w:type="dxa"/>
          </w:tblCellMar>
        </w:tblPrEx>
        <w:trPr>
          <w:trHeight w:val="647"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建筑工程乙供主材汇总表</w:t>
            </w: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55"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2243"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2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55"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2243"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rPr>
          <w:trHeight w:val="325" w:hRule="atLeast"/>
          <w:jc w:val="center"/>
        </w:trPr>
        <w:tc>
          <w:tcPr>
            <w:tcW w:w="8480" w:type="dxa"/>
            <w:gridSpan w:val="9"/>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2、针对报表中的主材需标明编号。</w:t>
            </w:r>
          </w:p>
        </w:tc>
      </w:tr>
      <w:tr>
        <w:tblPrEx>
          <w:tblCellMar>
            <w:top w:w="0" w:type="dxa"/>
            <w:left w:w="0" w:type="dxa"/>
            <w:bottom w:w="0" w:type="dxa"/>
            <w:right w:w="0" w:type="dxa"/>
          </w:tblCellMar>
        </w:tblPrEx>
        <w:trPr>
          <w:trHeight w:val="325"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CellMar>
            <w:top w:w="0" w:type="dxa"/>
            <w:left w:w="0" w:type="dxa"/>
            <w:bottom w:w="0" w:type="dxa"/>
            <w:right w:w="0" w:type="dxa"/>
          </w:tblCellMar>
        </w:tblPrEx>
        <w:trPr>
          <w:trHeight w:val="359"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524"/>
        <w:gridCol w:w="1745"/>
        <w:gridCol w:w="410"/>
        <w:gridCol w:w="410"/>
        <w:gridCol w:w="753"/>
        <w:gridCol w:w="554"/>
        <w:gridCol w:w="753"/>
        <w:gridCol w:w="810"/>
        <w:gridCol w:w="696"/>
        <w:gridCol w:w="811"/>
        <w:gridCol w:w="1014"/>
      </w:tblGrid>
      <w:tr>
        <w:trPr>
          <w:trHeight w:val="637"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安装工程乙供设备汇总表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4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7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4813"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97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43"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07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331"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64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rPr>
          <w:trHeight w:val="343" w:hRule="atLeast"/>
          <w:jc w:val="center"/>
        </w:trPr>
        <w:tc>
          <w:tcPr>
            <w:tcW w:w="52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4" w:hRule="atLeast"/>
          <w:jc w:val="center"/>
        </w:trPr>
        <w:tc>
          <w:tcPr>
            <w:tcW w:w="8480" w:type="dxa"/>
            <w:gridSpan w:val="11"/>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p>
        </w:tc>
      </w:tr>
      <w:tr>
        <w:tblPrEx>
          <w:tblCellMar>
            <w:top w:w="0" w:type="dxa"/>
            <w:left w:w="0" w:type="dxa"/>
            <w:bottom w:w="0" w:type="dxa"/>
            <w:right w:w="0" w:type="dxa"/>
          </w:tblCellMar>
        </w:tblPrEx>
        <w:trPr>
          <w:trHeight w:val="32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CellMar>
            <w:top w:w="0" w:type="dxa"/>
            <w:left w:w="0" w:type="dxa"/>
            <w:bottom w:w="0" w:type="dxa"/>
            <w:right w:w="0" w:type="dxa"/>
          </w:tblCellMar>
        </w:tblPrEx>
        <w:trPr>
          <w:trHeight w:val="71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8499" w:type="dxa"/>
        <w:jc w:val="center"/>
        <w:tblLayout w:type="autofit"/>
        <w:tblCellMar>
          <w:top w:w="0" w:type="dxa"/>
          <w:left w:w="0" w:type="dxa"/>
          <w:bottom w:w="0" w:type="dxa"/>
          <w:right w:w="0" w:type="dxa"/>
        </w:tblCellMar>
      </w:tblPr>
      <w:tblGrid>
        <w:gridCol w:w="531"/>
        <w:gridCol w:w="1064"/>
        <w:gridCol w:w="532"/>
        <w:gridCol w:w="533"/>
        <w:gridCol w:w="836"/>
        <w:gridCol w:w="836"/>
        <w:gridCol w:w="836"/>
        <w:gridCol w:w="723"/>
        <w:gridCol w:w="723"/>
        <w:gridCol w:w="847"/>
        <w:gridCol w:w="1038"/>
      </w:tblGrid>
      <w:tr>
        <w:trPr>
          <w:trHeight w:val="625" w:hRule="atLeast"/>
          <w:jc w:val="center"/>
        </w:trPr>
        <w:tc>
          <w:tcPr>
            <w:tcW w:w="7461"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建筑工程乙供设备汇总表</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29"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334"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5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9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rPr>
          <w:trHeight w:val="319" w:hRule="atLeast"/>
          <w:jc w:val="center"/>
        </w:trPr>
        <w:tc>
          <w:tcPr>
            <w:tcW w:w="7461"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705"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r>
        <w:rPr>
          <w:rFonts w:hint="eastAsia" w:hAnsi="宋体"/>
          <w:b/>
          <w:bCs/>
        </w:rPr>
        <w:br w:type="page"/>
      </w:r>
      <w:r>
        <w:rPr>
          <w:rFonts w:hint="eastAsia" w:hAnsi="宋体"/>
          <w:b/>
          <w:bCs/>
        </w:rPr>
        <w:t>线路工程投标格式：</w:t>
      </w:r>
    </w:p>
    <w:p>
      <w:pPr>
        <w:pStyle w:val="5"/>
        <w:rPr>
          <w:rFonts w:hint="eastAsia" w:hAnsi="宋体"/>
        </w:rPr>
      </w:pPr>
    </w:p>
    <w:p>
      <w:pPr>
        <w:pStyle w:val="5"/>
        <w:rPr>
          <w:rFonts w:hint="eastAsia" w:hAnsi="宋体"/>
        </w:rPr>
      </w:pPr>
      <w:r>
        <w:rPr>
          <w:rFonts w:hint="eastAsia" w:hAnsi="宋体"/>
        </w:rPr>
        <w:t>（一）架空线路工程报价书编制说明</w:t>
      </w:r>
    </w:p>
    <w:p>
      <w:pPr>
        <w:pStyle w:val="5"/>
        <w:ind w:firstLine="210" w:firstLineChars="100"/>
        <w:rPr>
          <w:rFonts w:hint="eastAsia" w:hAnsi="宋体"/>
        </w:rPr>
      </w:pPr>
      <w:r>
        <w:rPr>
          <w:rFonts w:hint="eastAsia" w:hAnsi="宋体"/>
        </w:rPr>
        <w:t>1、工程概况（包括建设单位、设计单位、工程规模、导地线型号、地形比例、基础形式、杆塔形式及数量、运输距离、架线方式等）；</w:t>
      </w:r>
    </w:p>
    <w:p>
      <w:pPr>
        <w:pStyle w:val="5"/>
        <w:ind w:firstLine="210" w:firstLineChars="100"/>
        <w:rPr>
          <w:rFonts w:hint="eastAsia" w:hAnsi="宋体"/>
        </w:rPr>
      </w:pPr>
      <w:r>
        <w:rPr>
          <w:rFonts w:hint="eastAsia" w:hAnsi="宋体"/>
        </w:rPr>
        <w:t>2、施工招标范围；</w:t>
      </w:r>
    </w:p>
    <w:p>
      <w:pPr>
        <w:pStyle w:val="5"/>
        <w:ind w:firstLine="210" w:firstLineChars="100"/>
        <w:rPr>
          <w:rFonts w:hint="eastAsia" w:hAnsi="宋体"/>
        </w:rPr>
      </w:pPr>
      <w:r>
        <w:rPr>
          <w:rFonts w:hint="eastAsia" w:hAnsi="宋体"/>
        </w:rPr>
        <w:t>3、施工承包方式；</w:t>
      </w:r>
    </w:p>
    <w:p>
      <w:pPr>
        <w:pStyle w:val="5"/>
        <w:ind w:firstLine="210" w:firstLineChars="100"/>
        <w:rPr>
          <w:rFonts w:hint="eastAsia" w:hAnsi="宋体"/>
        </w:rPr>
      </w:pPr>
      <w:r>
        <w:rPr>
          <w:rFonts w:hint="eastAsia" w:hAnsi="宋体"/>
        </w:rPr>
        <w:t>4、编制依据（包括定额、计价及材料价差的编制依据）；</w:t>
      </w:r>
    </w:p>
    <w:p>
      <w:pPr>
        <w:pStyle w:val="5"/>
        <w:ind w:firstLine="210" w:firstLineChars="100"/>
        <w:rPr>
          <w:rFonts w:hint="eastAsia" w:hAnsi="宋体"/>
        </w:rPr>
      </w:pPr>
      <w:r>
        <w:rPr>
          <w:rFonts w:hint="eastAsia" w:hAnsi="宋体"/>
        </w:rPr>
        <w:t>5、其他说明。</w:t>
      </w:r>
    </w:p>
    <w:p>
      <w:pPr>
        <w:pStyle w:val="5"/>
        <w:rPr>
          <w:rFonts w:hint="eastAsia" w:hAnsi="宋体"/>
          <w:bCs/>
        </w:rPr>
      </w:pPr>
    </w:p>
    <w:p>
      <w:pPr>
        <w:pStyle w:val="5"/>
        <w:rPr>
          <w:rFonts w:hint="eastAsia" w:hAnsi="宋体"/>
        </w:rPr>
      </w:pPr>
      <w:r>
        <w:rPr>
          <w:rFonts w:hint="eastAsia" w:hAnsi="宋体"/>
        </w:rPr>
        <w:t>(二)架空线路工程报价书</w:t>
      </w:r>
    </w:p>
    <w:p>
      <w:pPr>
        <w:pStyle w:val="5"/>
        <w:rPr>
          <w:rFonts w:hint="eastAsia" w:hAnsi="宋体"/>
        </w:rPr>
      </w:pPr>
    </w:p>
    <w:p>
      <w:pPr>
        <w:pStyle w:val="5"/>
        <w:rPr>
          <w:rFonts w:hint="eastAsia" w:hAnsi="宋体"/>
        </w:rPr>
      </w:pPr>
    </w:p>
    <w:tbl>
      <w:tblPr>
        <w:tblStyle w:val="9"/>
        <w:tblW w:w="8540" w:type="dxa"/>
        <w:jc w:val="center"/>
        <w:tblLayout w:type="fixed"/>
        <w:tblCellMar>
          <w:top w:w="0" w:type="dxa"/>
          <w:left w:w="0" w:type="dxa"/>
          <w:bottom w:w="0" w:type="dxa"/>
          <w:right w:w="0" w:type="dxa"/>
        </w:tblCellMar>
      </w:tblPr>
      <w:tblGrid>
        <w:gridCol w:w="1848"/>
        <w:gridCol w:w="2043"/>
        <w:gridCol w:w="590"/>
        <w:gridCol w:w="1354"/>
        <w:gridCol w:w="611"/>
        <w:gridCol w:w="708"/>
        <w:gridCol w:w="1386"/>
      </w:tblGrid>
      <w:tr>
        <w:tblPrEx>
          <w:tblCellMar>
            <w:top w:w="0" w:type="dxa"/>
            <w:left w:w="0" w:type="dxa"/>
            <w:bottom w:w="0" w:type="dxa"/>
            <w:right w:w="0" w:type="dxa"/>
          </w:tblCellMar>
        </w:tblPrEx>
        <w:trPr>
          <w:trHeight w:val="645" w:hRule="atLeast"/>
          <w:jc w:val="center"/>
        </w:trPr>
        <w:tc>
          <w:tcPr>
            <w:tcW w:w="8540" w:type="dxa"/>
            <w:gridSpan w:val="7"/>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架空输电工程投标报价汇总表</w:t>
            </w:r>
          </w:p>
        </w:tc>
      </w:tr>
      <w:tr>
        <w:tblPrEx>
          <w:tblCellMar>
            <w:top w:w="0" w:type="dxa"/>
            <w:left w:w="0" w:type="dxa"/>
            <w:bottom w:w="0" w:type="dxa"/>
            <w:right w:w="0" w:type="dxa"/>
          </w:tblCellMar>
        </w:tblPrEx>
        <w:trPr>
          <w:trHeight w:val="329" w:hRule="atLeast"/>
          <w:jc w:val="center"/>
        </w:trPr>
        <w:tc>
          <w:tcPr>
            <w:tcW w:w="1848" w:type="dxa"/>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表一 建设规模： km</w:t>
            </w:r>
          </w:p>
        </w:tc>
        <w:tc>
          <w:tcPr>
            <w:tcW w:w="204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13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0"/>
              </w:rPr>
            </w:pPr>
          </w:p>
        </w:tc>
        <w:tc>
          <w:tcPr>
            <w:tcW w:w="61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70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386"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金额单位:万元</w:t>
            </w:r>
          </w:p>
        </w:tc>
      </w:tr>
      <w:tr>
        <w:tblPrEx>
          <w:tblCellMar>
            <w:top w:w="0" w:type="dxa"/>
            <w:left w:w="0" w:type="dxa"/>
            <w:bottom w:w="0" w:type="dxa"/>
            <w:right w:w="0" w:type="dxa"/>
          </w:tblCellMar>
        </w:tblPrEx>
        <w:trPr>
          <w:trHeight w:val="972" w:hRule="atLeast"/>
          <w:jc w:val="center"/>
        </w:trPr>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0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90" w:type="dxa"/>
            <w:tcBorders>
              <w:top w:val="single" w:color="000000" w:sz="4" w:space="0"/>
              <w:left w:val="single" w:color="000000" w:sz="4" w:space="0"/>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费用金额</w:t>
            </w:r>
          </w:p>
        </w:tc>
        <w:tc>
          <w:tcPr>
            <w:tcW w:w="13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其中：安全文明施工费</w:t>
            </w:r>
          </w:p>
        </w:tc>
        <w:tc>
          <w:tcPr>
            <w:tcW w:w="6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70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单位投资(万元/km)</w:t>
            </w:r>
          </w:p>
        </w:tc>
        <w:tc>
          <w:tcPr>
            <w:tcW w:w="13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空输电线路本体工程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655"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一般线路本体工程/大跨越本体工程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辅助设施工程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编制基准期价差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31840000000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设备购置费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其他费用</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其中：建设场地征用及清理费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基本预备费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318D0000000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特殊项目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31850000000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4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总金额(大写)：</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r>
    </w:tbl>
    <w:p>
      <w:pPr>
        <w:pStyle w:val="5"/>
        <w:rPr>
          <w:rFonts w:hint="eastAsia" w:hAnsi="宋体"/>
        </w:rPr>
      </w:pPr>
    </w:p>
    <w:tbl>
      <w:tblPr>
        <w:tblStyle w:val="9"/>
        <w:tblW w:w="8560" w:type="dxa"/>
        <w:jc w:val="center"/>
        <w:tblLayout w:type="autofit"/>
        <w:tblCellMar>
          <w:top w:w="0" w:type="dxa"/>
          <w:left w:w="0" w:type="dxa"/>
          <w:bottom w:w="0" w:type="dxa"/>
          <w:right w:w="0" w:type="dxa"/>
        </w:tblCellMar>
      </w:tblPr>
      <w:tblGrid>
        <w:gridCol w:w="524"/>
        <w:gridCol w:w="3224"/>
        <w:gridCol w:w="307"/>
        <w:gridCol w:w="277"/>
        <w:gridCol w:w="424"/>
        <w:gridCol w:w="281"/>
        <w:gridCol w:w="307"/>
        <w:gridCol w:w="336"/>
        <w:gridCol w:w="366"/>
        <w:gridCol w:w="824"/>
        <w:gridCol w:w="566"/>
        <w:gridCol w:w="1124"/>
      </w:tblGrid>
      <w:tr>
        <w:tblPrEx>
          <w:tblCellMar>
            <w:top w:w="0" w:type="dxa"/>
            <w:left w:w="0" w:type="dxa"/>
            <w:bottom w:w="0" w:type="dxa"/>
            <w:right w:w="0" w:type="dxa"/>
          </w:tblCellMar>
        </w:tblPrEx>
        <w:trPr>
          <w:trHeight w:val="646" w:hRule="atLeast"/>
          <w:jc w:val="center"/>
        </w:trPr>
        <w:tc>
          <w:tcPr>
            <w:tcW w:w="856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架线输电线路安装工程报价汇总表</w:t>
            </w: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3039"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351"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1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2"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97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38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113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79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6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19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其中：甲供材料装卸及保管费</w:t>
            </w:r>
          </w:p>
        </w:tc>
        <w:tc>
          <w:tcPr>
            <w:tcW w:w="3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39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38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Y1820000000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Y1821304000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Y1821305000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Y1825200000</w:t>
            </w:r>
          </w:p>
        </w:tc>
      </w:tr>
      <w:tr>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Y1826600000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Y1827000000</w:t>
            </w:r>
          </w:p>
        </w:tc>
      </w:tr>
      <w:tr>
        <w:tblPrEx>
          <w:tblCellMar>
            <w:top w:w="0" w:type="dxa"/>
            <w:left w:w="0" w:type="dxa"/>
            <w:bottom w:w="0" w:type="dxa"/>
            <w:right w:w="0" w:type="dxa"/>
          </w:tblCellMar>
        </w:tblPrEx>
        <w:trPr>
          <w:trHeight w:val="35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Y1828000000</w:t>
            </w:r>
          </w:p>
        </w:tc>
      </w:tr>
    </w:tbl>
    <w:p>
      <w:pPr>
        <w:pStyle w:val="5"/>
        <w:rPr>
          <w:rFonts w:hint="eastAsia" w:hAnsi="宋体"/>
        </w:rPr>
      </w:pPr>
    </w:p>
    <w:tbl>
      <w:tblPr>
        <w:tblStyle w:val="9"/>
        <w:tblW w:w="8600" w:type="dxa"/>
        <w:jc w:val="center"/>
        <w:tblLayout w:type="autofit"/>
        <w:tblCellMar>
          <w:top w:w="0" w:type="dxa"/>
          <w:left w:w="0" w:type="dxa"/>
          <w:bottom w:w="0" w:type="dxa"/>
          <w:right w:w="0" w:type="dxa"/>
        </w:tblCellMar>
      </w:tblPr>
      <w:tblGrid>
        <w:gridCol w:w="524"/>
        <w:gridCol w:w="3224"/>
        <w:gridCol w:w="321"/>
        <w:gridCol w:w="241"/>
        <w:gridCol w:w="431"/>
        <w:gridCol w:w="241"/>
        <w:gridCol w:w="295"/>
        <w:gridCol w:w="472"/>
        <w:gridCol w:w="357"/>
        <w:gridCol w:w="824"/>
        <w:gridCol w:w="546"/>
        <w:gridCol w:w="1124"/>
      </w:tblGrid>
      <w:tr>
        <w:tblPrEx>
          <w:tblCellMar>
            <w:top w:w="0" w:type="dxa"/>
            <w:left w:w="0" w:type="dxa"/>
            <w:bottom w:w="0" w:type="dxa"/>
            <w:right w:w="0" w:type="dxa"/>
          </w:tblCellMar>
        </w:tblPrEx>
        <w:trPr>
          <w:trHeight w:val="624" w:hRule="atLeast"/>
          <w:jc w:val="center"/>
        </w:trPr>
        <w:tc>
          <w:tcPr>
            <w:tcW w:w="860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架线输电线路安装工程报价汇总表</w:t>
            </w:r>
          </w:p>
        </w:tc>
      </w:tr>
      <w:tr>
        <w:tblPrEx>
          <w:tblCellMar>
            <w:top w:w="0" w:type="dxa"/>
            <w:left w:w="0" w:type="dxa"/>
            <w:bottom w:w="0" w:type="dxa"/>
            <w:right w:w="0" w:type="dxa"/>
          </w:tblCellMar>
        </w:tblPrEx>
        <w:trPr>
          <w:trHeight w:val="318"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3053" w:type="dxa"/>
            <w:tcBorders>
              <w:top w:val="nil"/>
              <w:left w:val="nil"/>
              <w:bottom w:val="single" w:color="000000" w:sz="4" w:space="0"/>
              <w:right w:val="nil"/>
            </w:tcBorders>
            <w:noWrap w:val="0"/>
            <w:tcMar>
              <w:top w:w="12" w:type="dxa"/>
              <w:left w:w="12" w:type="dxa"/>
              <w:right w:w="12" w:type="dxa"/>
            </w:tcMar>
            <w:vAlign w:val="center"/>
          </w:tcPr>
          <w:p>
            <w:pPr>
              <w:jc w:val="center"/>
              <w:rPr>
                <w:rFonts w:hint="eastAsia" w:ascii="宋体" w:hAnsi="宋体" w:cs="宋体"/>
                <w:b/>
                <w:color w:val="000000"/>
                <w:sz w:val="18"/>
                <w:szCs w:val="18"/>
              </w:rPr>
            </w:pPr>
          </w:p>
        </w:tc>
        <w:tc>
          <w:tcPr>
            <w:tcW w:w="37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3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05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3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12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12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4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其中：甲供材料装卸及保管费</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32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37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D1820000000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D1821304000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D1821305000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D1826600000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D1827000000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D1828000000</w:t>
            </w:r>
          </w:p>
        </w:tc>
      </w:tr>
    </w:tbl>
    <w:p>
      <w:pPr>
        <w:pStyle w:val="5"/>
        <w:rPr>
          <w:rFonts w:hint="eastAsia" w:hAnsi="宋体"/>
        </w:rPr>
      </w:pPr>
    </w:p>
    <w:p>
      <w:pPr>
        <w:pStyle w:val="5"/>
        <w:rPr>
          <w:rFonts w:hint="eastAsia" w:hAnsi="宋体"/>
        </w:rPr>
      </w:pPr>
    </w:p>
    <w:tbl>
      <w:tblPr>
        <w:tblStyle w:val="9"/>
        <w:tblW w:w="8600" w:type="dxa"/>
        <w:jc w:val="center"/>
        <w:tblLayout w:type="autofit"/>
        <w:tblCellMar>
          <w:top w:w="0" w:type="dxa"/>
          <w:left w:w="0" w:type="dxa"/>
          <w:bottom w:w="0" w:type="dxa"/>
          <w:right w:w="0" w:type="dxa"/>
        </w:tblCellMar>
      </w:tblPr>
      <w:tblGrid>
        <w:gridCol w:w="457"/>
        <w:gridCol w:w="1461"/>
        <w:gridCol w:w="582"/>
        <w:gridCol w:w="340"/>
        <w:gridCol w:w="573"/>
        <w:gridCol w:w="573"/>
        <w:gridCol w:w="573"/>
        <w:gridCol w:w="573"/>
        <w:gridCol w:w="573"/>
        <w:gridCol w:w="573"/>
        <w:gridCol w:w="340"/>
        <w:gridCol w:w="1013"/>
        <w:gridCol w:w="969"/>
      </w:tblGrid>
      <w:tr>
        <w:tblPrEx>
          <w:tblCellMar>
            <w:top w:w="0" w:type="dxa"/>
            <w:left w:w="0" w:type="dxa"/>
            <w:bottom w:w="0" w:type="dxa"/>
            <w:right w:w="0" w:type="dxa"/>
          </w:tblCellMar>
        </w:tblPrEx>
        <w:trPr>
          <w:trHeight w:val="632" w:hRule="atLeast"/>
          <w:jc w:val="center"/>
        </w:trPr>
        <w:tc>
          <w:tcPr>
            <w:tcW w:w="86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架线输电线路安装工程取费表</w:t>
            </w:r>
          </w:p>
        </w:tc>
      </w:tr>
      <w:tr>
        <w:tblPrEx>
          <w:tblCellMar>
            <w:top w:w="0" w:type="dxa"/>
            <w:left w:w="0" w:type="dxa"/>
            <w:bottom w:w="0" w:type="dxa"/>
            <w:right w:w="0" w:type="dxa"/>
          </w:tblCellMar>
        </w:tblPrEx>
        <w:trPr>
          <w:trHeight w:val="632"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461"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1013"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69"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四</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Style w:val="11"/>
                <w:lang w:bidi="ar"/>
              </w:rPr>
              <w:t>+</w:t>
            </w:r>
            <w:r>
              <w:rPr>
                <w:rStyle w:val="12"/>
                <w:rFonts w:hint="default"/>
                <w:lang w:bidi="ar"/>
              </w:rPr>
              <w:t>二</w:t>
            </w:r>
            <w:r>
              <w:rPr>
                <w:rStyle w:val="11"/>
                <w:lang w:bidi="ar"/>
              </w:rPr>
              <w:t>+</w:t>
            </w:r>
            <w:r>
              <w:rPr>
                <w:rStyle w:val="12"/>
                <w:rFonts w:hint="default"/>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Style w:val="11"/>
                <w:lang w:bidi="ar"/>
              </w:rPr>
              <w:t>(</w:t>
            </w:r>
            <w:r>
              <w:rPr>
                <w:rStyle w:val="12"/>
                <w:rFonts w:hint="default"/>
                <w:lang w:bidi="ar"/>
              </w:rPr>
              <w:t>含招标方材料</w:t>
            </w:r>
            <w:r>
              <w:rPr>
                <w:rStyle w:val="11"/>
                <w:lang w:bidi="ar"/>
              </w:rPr>
              <w:t>)</w:t>
            </w:r>
            <w:r>
              <w:rPr>
                <w:rStyle w:val="12"/>
                <w:rFonts w:hint="default"/>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Style w:val="11"/>
                <w:lang w:bidi="ar"/>
              </w:rPr>
              <w:t>(</w:t>
            </w:r>
            <w:r>
              <w:rPr>
                <w:rStyle w:val="12"/>
                <w:rFonts w:hint="default"/>
                <w:lang w:bidi="ar"/>
              </w:rPr>
              <w:t>不含招标方材料</w:t>
            </w:r>
            <w:r>
              <w:rPr>
                <w:rStyle w:val="11"/>
                <w:lang w:bidi="ar"/>
              </w:rPr>
              <w:t>)</w:t>
            </w:r>
            <w:r>
              <w:rPr>
                <w:rStyle w:val="12"/>
                <w:rFonts w:hint="default"/>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十二</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5"/>
        <w:rPr>
          <w:rFonts w:hint="eastAsia" w:hAnsi="宋体"/>
        </w:rPr>
      </w:pPr>
    </w:p>
    <w:p>
      <w:pPr>
        <w:pStyle w:val="5"/>
        <w:rPr>
          <w:rFonts w:hint="eastAsia" w:hAnsi="宋体"/>
        </w:rPr>
      </w:pPr>
    </w:p>
    <w:tbl>
      <w:tblPr>
        <w:tblStyle w:val="9"/>
        <w:tblW w:w="8480" w:type="dxa"/>
        <w:jc w:val="center"/>
        <w:tblLayout w:type="autofit"/>
        <w:tblCellMar>
          <w:top w:w="0" w:type="dxa"/>
          <w:left w:w="0" w:type="dxa"/>
          <w:bottom w:w="0" w:type="dxa"/>
          <w:right w:w="0" w:type="dxa"/>
        </w:tblCellMar>
      </w:tblPr>
      <w:tblGrid>
        <w:gridCol w:w="457"/>
        <w:gridCol w:w="1336"/>
        <w:gridCol w:w="582"/>
        <w:gridCol w:w="340"/>
        <w:gridCol w:w="573"/>
        <w:gridCol w:w="573"/>
        <w:gridCol w:w="573"/>
        <w:gridCol w:w="573"/>
        <w:gridCol w:w="573"/>
        <w:gridCol w:w="573"/>
        <w:gridCol w:w="340"/>
        <w:gridCol w:w="1014"/>
        <w:gridCol w:w="973"/>
      </w:tblGrid>
      <w:tr>
        <w:trPr>
          <w:trHeight w:val="638" w:hRule="atLeast"/>
          <w:jc w:val="center"/>
        </w:trPr>
        <w:tc>
          <w:tcPr>
            <w:tcW w:w="848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架线输电线路安装工程取费表</w:t>
            </w:r>
          </w:p>
        </w:tc>
      </w:tr>
      <w:tr>
        <w:tblPrEx>
          <w:tblCellMar>
            <w:top w:w="0" w:type="dxa"/>
            <w:left w:w="0" w:type="dxa"/>
            <w:bottom w:w="0" w:type="dxa"/>
            <w:right w:w="0" w:type="dxa"/>
          </w:tblCellMar>
        </w:tblPrEx>
        <w:trPr>
          <w:trHeight w:val="638"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336"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73"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四</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十二</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77"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5"/>
        <w:rPr>
          <w:rFonts w:hint="eastAsia" w:hAnsi="宋体"/>
        </w:rPr>
      </w:pPr>
    </w:p>
    <w:p>
      <w:pPr>
        <w:pStyle w:val="5"/>
        <w:rPr>
          <w:rFonts w:hint="eastAsia" w:hAnsi="宋体"/>
        </w:rPr>
      </w:pPr>
    </w:p>
    <w:tbl>
      <w:tblPr>
        <w:tblStyle w:val="9"/>
        <w:tblW w:w="8500" w:type="dxa"/>
        <w:jc w:val="center"/>
        <w:tblLayout w:type="autofit"/>
        <w:tblCellMar>
          <w:top w:w="0" w:type="dxa"/>
          <w:left w:w="0" w:type="dxa"/>
          <w:bottom w:w="0" w:type="dxa"/>
          <w:right w:w="0" w:type="dxa"/>
        </w:tblCellMar>
      </w:tblPr>
      <w:tblGrid>
        <w:gridCol w:w="718"/>
        <w:gridCol w:w="2406"/>
        <w:gridCol w:w="1884"/>
        <w:gridCol w:w="535"/>
        <w:gridCol w:w="2957"/>
      </w:tblGrid>
      <w:tr>
        <w:tblPrEx>
          <w:tblCellMar>
            <w:top w:w="0" w:type="dxa"/>
            <w:left w:w="0" w:type="dxa"/>
            <w:bottom w:w="0" w:type="dxa"/>
            <w:right w:w="0" w:type="dxa"/>
          </w:tblCellMar>
        </w:tblPrEx>
        <w:trPr>
          <w:trHeight w:val="641"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输电线路辅助设施工程报价表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表三戊</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51"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总价</w:t>
            </w: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巡线、检修站工程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31881000000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办公室、汽车库及仓库</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31881100000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巡检修站征地</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31881200000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31881300000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巡线、检修道路工程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31882000000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生产维护通信设备</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31883000000</w:t>
            </w:r>
          </w:p>
        </w:tc>
      </w:tr>
      <w:tr>
        <w:tblPrEx>
          <w:tblCellMar>
            <w:top w:w="0" w:type="dxa"/>
            <w:left w:w="0" w:type="dxa"/>
            <w:bottom w:w="0" w:type="dxa"/>
            <w:right w:w="0" w:type="dxa"/>
          </w:tblCellMar>
        </w:tblPrEx>
        <w:trPr>
          <w:trHeight w:val="34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生产作业工具</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31884000000</w:t>
            </w:r>
          </w:p>
        </w:tc>
      </w:tr>
    </w:tbl>
    <w:p>
      <w:pPr>
        <w:pStyle w:val="5"/>
        <w:rPr>
          <w:rFonts w:hint="eastAsia" w:hAnsi="宋体"/>
        </w:rPr>
      </w:pPr>
    </w:p>
    <w:p>
      <w:pPr>
        <w:pStyle w:val="5"/>
        <w:rPr>
          <w:rFonts w:hint="eastAsia" w:hAnsi="宋体"/>
        </w:rPr>
      </w:pPr>
    </w:p>
    <w:p>
      <w:pPr>
        <w:pStyle w:val="5"/>
        <w:rPr>
          <w:rFonts w:hint="eastAsia" w:hAnsi="宋体"/>
        </w:rPr>
      </w:pPr>
    </w:p>
    <w:tbl>
      <w:tblPr>
        <w:tblStyle w:val="9"/>
        <w:tblW w:w="8340" w:type="dxa"/>
        <w:jc w:val="center"/>
        <w:tblLayout w:type="autofit"/>
        <w:tblCellMar>
          <w:top w:w="0" w:type="dxa"/>
          <w:left w:w="0" w:type="dxa"/>
          <w:bottom w:w="0" w:type="dxa"/>
          <w:right w:w="0" w:type="dxa"/>
        </w:tblCellMar>
      </w:tblPr>
      <w:tblGrid>
        <w:gridCol w:w="771"/>
        <w:gridCol w:w="3769"/>
        <w:gridCol w:w="1987"/>
        <w:gridCol w:w="563"/>
        <w:gridCol w:w="1250"/>
      </w:tblGrid>
      <w:tr>
        <w:tblPrEx>
          <w:tblCellMar>
            <w:top w:w="0" w:type="dxa"/>
            <w:left w:w="0" w:type="dxa"/>
            <w:bottom w:w="0" w:type="dxa"/>
            <w:right w:w="0" w:type="dxa"/>
          </w:tblCellMar>
        </w:tblPrEx>
        <w:trPr>
          <w:trHeight w:val="650" w:hRule="atLeast"/>
          <w:jc w:val="center"/>
        </w:trPr>
        <w:tc>
          <w:tcPr>
            <w:tcW w:w="83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表四</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66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合价</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建设场地征用及清理费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项目建设管理费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项目法人管理费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31832300000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设备材料监造费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31832400000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31832500000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工程保险费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31832600000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项目建设技术服务费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项目前期工作费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环境影响评价费用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建设项目规划选址费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水土保持方案编审费用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31833104000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地质灾害危险性评估费用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31833105000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地震安全性评价费用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31833106000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文物调查费用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31833107000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31833108000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31833109000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3.1.10</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3183310A000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社会稳定风险评估费用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3183310B000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使用林地可行性研究费用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3183310C000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前期工作管理费用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3183310D000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知识产权转让与研究试验费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初步设计文件评审费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项目后评价费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31833500000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电力工程质量检测费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特种设备安全监测费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环境监测及环境保护验收费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水土保持监测及验收费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31833604000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桩基检测费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31833605000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电力工程技术经济标准编制费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31833700000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生产准备费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管理车辆购置费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工器具及办公家具购置费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生产职工培训及提前进场费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31834300000</w:t>
            </w:r>
          </w:p>
        </w:tc>
      </w:tr>
      <w:tr>
        <w:tblPrEx>
          <w:tblCellMar>
            <w:top w:w="0" w:type="dxa"/>
            <w:left w:w="0" w:type="dxa"/>
            <w:bottom w:w="0" w:type="dxa"/>
            <w:right w:w="0" w:type="dxa"/>
          </w:tblCellMar>
        </w:tblPrEx>
        <w:trPr>
          <w:trHeight w:val="35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专业爆破服务费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31835000000</w:t>
            </w:r>
          </w:p>
        </w:tc>
      </w:tr>
    </w:tbl>
    <w:p>
      <w:pPr>
        <w:pStyle w:val="5"/>
        <w:rPr>
          <w:rFonts w:hint="eastAsia" w:hAnsi="宋体"/>
        </w:rPr>
      </w:pPr>
    </w:p>
    <w:p>
      <w:pPr>
        <w:pStyle w:val="5"/>
        <w:rPr>
          <w:rFonts w:hint="eastAsia" w:hAnsi="宋体"/>
        </w:rPr>
      </w:pPr>
    </w:p>
    <w:tbl>
      <w:tblPr>
        <w:tblStyle w:val="9"/>
        <w:tblW w:w="8220" w:type="dxa"/>
        <w:jc w:val="center"/>
        <w:tblLayout w:type="autofit"/>
        <w:tblCellMar>
          <w:top w:w="0" w:type="dxa"/>
          <w:left w:w="0" w:type="dxa"/>
          <w:bottom w:w="0" w:type="dxa"/>
          <w:right w:w="0" w:type="dxa"/>
        </w:tblCellMar>
      </w:tblPr>
      <w:tblGrid>
        <w:gridCol w:w="702"/>
        <w:gridCol w:w="3199"/>
        <w:gridCol w:w="2078"/>
        <w:gridCol w:w="985"/>
        <w:gridCol w:w="1256"/>
      </w:tblGrid>
      <w:tr>
        <w:tblPrEx>
          <w:tblCellMar>
            <w:top w:w="0" w:type="dxa"/>
            <w:left w:w="0" w:type="dxa"/>
            <w:bottom w:w="0" w:type="dxa"/>
            <w:right w:w="0" w:type="dxa"/>
          </w:tblCellMar>
        </w:tblPrEx>
        <w:trPr>
          <w:trHeight w:val="540" w:hRule="atLeast"/>
          <w:jc w:val="center"/>
        </w:trPr>
        <w:tc>
          <w:tcPr>
            <w:tcW w:w="8223"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CellMar>
            <w:top w:w="0" w:type="dxa"/>
            <w:left w:w="0" w:type="dxa"/>
            <w:bottom w:w="0" w:type="dxa"/>
            <w:right w:w="0" w:type="dxa"/>
          </w:tblCellMar>
        </w:tblPrEx>
        <w:trPr>
          <w:trHeight w:val="192"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工程或费用名称</w:t>
            </w:r>
          </w:p>
        </w:tc>
        <w:tc>
          <w:tcPr>
            <w:tcW w:w="207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编制依据及计算说明</w:t>
            </w:r>
          </w:p>
        </w:tc>
        <w:tc>
          <w:tcPr>
            <w:tcW w:w="9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合价</w:t>
            </w:r>
          </w:p>
        </w:tc>
        <w:tc>
          <w:tcPr>
            <w:tcW w:w="125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31831000000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w:t>
            </w:r>
            <w:r>
              <w:rPr>
                <w:rFonts w:hint="eastAsia" w:ascii="宋体" w:hAnsi="宋体" w:cs="宋体"/>
                <w:strike/>
                <w:color w:val="000000"/>
                <w:kern w:val="0"/>
                <w:sz w:val="20"/>
                <w:lang w:bidi="ar"/>
              </w:rPr>
              <w:t>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31831200000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31831307000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31831405000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输电线路走廊清理费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31831500000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31831600000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31831700000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31831800000</w:t>
            </w:r>
          </w:p>
        </w:tc>
      </w:tr>
    </w:tbl>
    <w:p>
      <w:pPr>
        <w:pStyle w:val="5"/>
        <w:rPr>
          <w:rFonts w:hint="eastAsia" w:hAnsi="宋体"/>
        </w:rPr>
      </w:pPr>
    </w:p>
    <w:p>
      <w:pPr>
        <w:pStyle w:val="5"/>
        <w:rPr>
          <w:rFonts w:hint="eastAsia" w:hAnsi="宋体"/>
        </w:rPr>
      </w:pPr>
    </w:p>
    <w:p>
      <w:pPr>
        <w:pStyle w:val="5"/>
        <w:rPr>
          <w:rFonts w:hint="eastAsia" w:hAnsi="宋体"/>
        </w:rPr>
      </w:pPr>
    </w:p>
    <w:tbl>
      <w:tblPr>
        <w:tblStyle w:val="9"/>
        <w:tblW w:w="8440" w:type="dxa"/>
        <w:jc w:val="center"/>
        <w:tblLayout w:type="autofit"/>
        <w:tblCellMar>
          <w:top w:w="0" w:type="dxa"/>
          <w:left w:w="0" w:type="dxa"/>
          <w:bottom w:w="0" w:type="dxa"/>
          <w:right w:w="0" w:type="dxa"/>
        </w:tblCellMar>
      </w:tblPr>
      <w:tblGrid>
        <w:gridCol w:w="601"/>
        <w:gridCol w:w="5576"/>
        <w:gridCol w:w="487"/>
        <w:gridCol w:w="486"/>
        <w:gridCol w:w="1290"/>
      </w:tblGrid>
      <w:tr>
        <w:tblPrEx>
          <w:tblCellMar>
            <w:top w:w="0" w:type="dxa"/>
            <w:left w:w="0" w:type="dxa"/>
            <w:bottom w:w="0" w:type="dxa"/>
            <w:right w:w="0" w:type="dxa"/>
          </w:tblCellMar>
        </w:tblPrEx>
        <w:trPr>
          <w:trHeight w:val="616" w:hRule="atLeast"/>
          <w:jc w:val="center"/>
        </w:trPr>
        <w:tc>
          <w:tcPr>
            <w:tcW w:w="84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架空编制期价差明细表</w:t>
            </w:r>
          </w:p>
        </w:tc>
      </w:tr>
      <w:tr>
        <w:tblPrEx>
          <w:tblCellMar>
            <w:top w:w="0" w:type="dxa"/>
            <w:left w:w="0" w:type="dxa"/>
            <w:bottom w:w="0" w:type="dxa"/>
            <w:right w:w="0" w:type="dxa"/>
          </w:tblCellMar>
        </w:tblPrEx>
        <w:trPr>
          <w:trHeight w:val="31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48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费用名称</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w:t>
            </w:r>
          </w:p>
        </w:tc>
        <w:tc>
          <w:tcPr>
            <w:tcW w:w="0" w:type="auto"/>
            <w:tcBorders>
              <w:top w:val="single" w:color="000000" w:sz="4" w:space="0"/>
              <w:left w:val="single" w:color="000000" w:sz="4" w:space="0"/>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Y1820000000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Y1821304000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Y1821305000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Y1826600000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Y1827000000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Y1828000000</w:t>
            </w:r>
          </w:p>
        </w:tc>
      </w:tr>
    </w:tbl>
    <w:p>
      <w:pPr>
        <w:pStyle w:val="5"/>
        <w:rPr>
          <w:rFonts w:hint="eastAsia" w:hAnsi="宋体"/>
        </w:rPr>
      </w:pPr>
    </w:p>
    <w:p>
      <w:pPr>
        <w:pStyle w:val="5"/>
        <w:rPr>
          <w:rFonts w:hint="eastAsia" w:hAnsi="宋体"/>
        </w:rPr>
      </w:pPr>
    </w:p>
    <w:tbl>
      <w:tblPr>
        <w:tblStyle w:val="9"/>
        <w:tblW w:w="8480" w:type="dxa"/>
        <w:jc w:val="center"/>
        <w:tblLayout w:type="autofit"/>
        <w:tblCellMar>
          <w:top w:w="0" w:type="dxa"/>
          <w:left w:w="0" w:type="dxa"/>
          <w:bottom w:w="0" w:type="dxa"/>
          <w:right w:w="0" w:type="dxa"/>
        </w:tblCellMar>
      </w:tblPr>
      <w:tblGrid>
        <w:gridCol w:w="546"/>
        <w:gridCol w:w="5877"/>
        <w:gridCol w:w="443"/>
        <w:gridCol w:w="442"/>
        <w:gridCol w:w="1172"/>
      </w:tblGrid>
      <w:tr>
        <w:tblPrEx>
          <w:tblCellMar>
            <w:top w:w="0" w:type="dxa"/>
            <w:left w:w="0" w:type="dxa"/>
            <w:bottom w:w="0" w:type="dxa"/>
            <w:right w:w="0" w:type="dxa"/>
          </w:tblCellMar>
        </w:tblPrEx>
        <w:trPr>
          <w:trHeight w:val="65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架空编制期价差明细表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5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D1820000000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D1821304000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D1821305000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D1826600000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D1827000000</w:t>
            </w:r>
          </w:p>
        </w:tc>
      </w:tr>
      <w:tr>
        <w:tblPrEx>
          <w:tblCellMar>
            <w:top w:w="0" w:type="dxa"/>
            <w:left w:w="0" w:type="dxa"/>
            <w:bottom w:w="0" w:type="dxa"/>
            <w:right w:w="0" w:type="dxa"/>
          </w:tblCellMar>
        </w:tblPrEx>
        <w:trPr>
          <w:trHeight w:val="3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D1828000000</w:t>
            </w:r>
          </w:p>
        </w:tc>
      </w:tr>
    </w:tbl>
    <w:p>
      <w:pPr>
        <w:pStyle w:val="5"/>
        <w:rPr>
          <w:rFonts w:hint="eastAsia" w:hAnsi="宋体"/>
        </w:rPr>
      </w:pPr>
    </w:p>
    <w:tbl>
      <w:tblPr>
        <w:tblStyle w:val="9"/>
        <w:tblW w:w="8500" w:type="dxa"/>
        <w:jc w:val="center"/>
        <w:tblLayout w:type="autofit"/>
        <w:tblCellMar>
          <w:top w:w="0" w:type="dxa"/>
          <w:left w:w="0" w:type="dxa"/>
          <w:bottom w:w="0" w:type="dxa"/>
          <w:right w:w="0" w:type="dxa"/>
        </w:tblCellMar>
      </w:tblPr>
      <w:tblGrid>
        <w:gridCol w:w="810"/>
        <w:gridCol w:w="1763"/>
        <w:gridCol w:w="516"/>
        <w:gridCol w:w="699"/>
        <w:gridCol w:w="811"/>
        <w:gridCol w:w="736"/>
        <w:gridCol w:w="956"/>
        <w:gridCol w:w="516"/>
        <w:gridCol w:w="516"/>
        <w:gridCol w:w="1177"/>
      </w:tblGrid>
      <w:tr>
        <w:tblPrEx>
          <w:tblCellMar>
            <w:top w:w="0" w:type="dxa"/>
            <w:left w:w="0" w:type="dxa"/>
            <w:bottom w:w="0" w:type="dxa"/>
            <w:right w:w="0" w:type="dxa"/>
          </w:tblCellMar>
        </w:tblPrEx>
        <w:trPr>
          <w:trHeight w:val="650" w:hRule="atLeast"/>
          <w:jc w:val="center"/>
        </w:trPr>
        <w:tc>
          <w:tcPr>
            <w:tcW w:w="850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架空线路工程乙供主材汇总表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41"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7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32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7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66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7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9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7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64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5"/>
        <w:rPr>
          <w:rFonts w:hint="eastAsia" w:hAnsi="宋体"/>
        </w:rPr>
      </w:pPr>
    </w:p>
    <w:p>
      <w:pPr>
        <w:pStyle w:val="5"/>
        <w:rPr>
          <w:rFonts w:hint="eastAsia" w:hAnsi="宋体"/>
        </w:rPr>
      </w:pPr>
    </w:p>
    <w:tbl>
      <w:tblPr>
        <w:tblStyle w:val="9"/>
        <w:tblW w:w="8520" w:type="dxa"/>
        <w:jc w:val="center"/>
        <w:tblLayout w:type="autofit"/>
        <w:tblCellMar>
          <w:top w:w="0" w:type="dxa"/>
          <w:left w:w="0" w:type="dxa"/>
          <w:bottom w:w="0" w:type="dxa"/>
          <w:right w:w="0" w:type="dxa"/>
        </w:tblCellMar>
      </w:tblPr>
      <w:tblGrid>
        <w:gridCol w:w="607"/>
        <w:gridCol w:w="1042"/>
        <w:gridCol w:w="607"/>
        <w:gridCol w:w="607"/>
        <w:gridCol w:w="825"/>
        <w:gridCol w:w="825"/>
        <w:gridCol w:w="607"/>
        <w:gridCol w:w="825"/>
        <w:gridCol w:w="826"/>
        <w:gridCol w:w="608"/>
        <w:gridCol w:w="1141"/>
      </w:tblGrid>
      <w:tr>
        <w:trPr>
          <w:trHeight w:val="638"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架空线路工程乙供设备汇总表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5"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23"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5"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5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609"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5" w:hRule="atLeast"/>
          <w:jc w:val="center"/>
        </w:trPr>
        <w:tc>
          <w:tcPr>
            <w:tcW w:w="7379"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3、出表可参考变电站工程甲供设备汇总表。</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4、费用编码根据架线情况选用一般架线编码和大跨越编码。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14"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1081"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5"/>
        <w:rPr>
          <w:rFonts w:hint="eastAsia" w:hAnsi="宋体"/>
        </w:rPr>
      </w:pPr>
    </w:p>
    <w:p>
      <w:pPr>
        <w:pStyle w:val="5"/>
        <w:rPr>
          <w:rFonts w:hint="eastAsia" w:hAnsi="宋体"/>
        </w:rPr>
      </w:pPr>
    </w:p>
    <w:p>
      <w:pPr>
        <w:pStyle w:val="5"/>
        <w:rPr>
          <w:rFonts w:hint="eastAsia" w:hAnsi="宋体"/>
        </w:rPr>
      </w:pPr>
    </w:p>
    <w:p>
      <w:pPr>
        <w:pStyle w:val="5"/>
        <w:rPr>
          <w:rFonts w:hint="eastAsia" w:hAnsi="宋体"/>
        </w:rPr>
      </w:pPr>
    </w:p>
    <w:p>
      <w:pPr>
        <w:pStyle w:val="5"/>
        <w:rPr>
          <w:rFonts w:hint="eastAsia" w:hAnsi="宋体"/>
        </w:rPr>
      </w:pPr>
    </w:p>
    <w:p>
      <w:pPr>
        <w:pStyle w:val="5"/>
        <w:rPr>
          <w:rFonts w:hint="eastAsia" w:hAnsi="宋体"/>
          <w:b/>
          <w:bCs/>
        </w:rPr>
      </w:pPr>
    </w:p>
    <w:p>
      <w:pPr>
        <w:pStyle w:val="5"/>
        <w:rPr>
          <w:rFonts w:hint="eastAsia" w:hAnsi="宋体"/>
          <w:b/>
          <w:bCs/>
        </w:rPr>
      </w:pPr>
      <w:r>
        <w:rPr>
          <w:rFonts w:hint="eastAsia" w:hAnsi="宋体"/>
          <w:b/>
          <w:bCs/>
        </w:rPr>
        <w:br w:type="page"/>
      </w:r>
      <w:r>
        <w:rPr>
          <w:rFonts w:hint="eastAsia" w:hAnsi="宋体"/>
          <w:b/>
          <w:bCs/>
        </w:rPr>
        <w:t>电缆工程投标格式：</w:t>
      </w:r>
    </w:p>
    <w:p>
      <w:pPr>
        <w:pStyle w:val="5"/>
        <w:rPr>
          <w:rFonts w:hint="eastAsia" w:hAnsi="宋体"/>
        </w:rPr>
      </w:pPr>
    </w:p>
    <w:p>
      <w:pPr>
        <w:pStyle w:val="5"/>
        <w:rPr>
          <w:rFonts w:hAnsi="宋体"/>
        </w:rPr>
      </w:pPr>
      <w:r>
        <w:rPr>
          <w:rFonts w:hint="eastAsia" w:hAnsi="宋体"/>
        </w:rPr>
        <w:t>（一）电缆线路工程报价书编制说明</w:t>
      </w:r>
    </w:p>
    <w:p>
      <w:pPr>
        <w:pStyle w:val="5"/>
        <w:ind w:firstLine="210" w:firstLineChars="100"/>
        <w:rPr>
          <w:rFonts w:hint="eastAsia" w:hAnsi="宋体"/>
        </w:rPr>
      </w:pPr>
      <w:r>
        <w:rPr>
          <w:rFonts w:hint="eastAsia" w:hAnsi="宋体"/>
        </w:rPr>
        <w:t>1、工程概况（包括建设单位、设计单位、工程规模、电缆型号、电缆沟长度等）；</w:t>
      </w:r>
    </w:p>
    <w:p>
      <w:pPr>
        <w:pStyle w:val="5"/>
        <w:ind w:firstLine="210" w:firstLineChars="100"/>
        <w:rPr>
          <w:rFonts w:hint="eastAsia" w:hAnsi="宋体"/>
        </w:rPr>
      </w:pPr>
      <w:r>
        <w:rPr>
          <w:rFonts w:hint="eastAsia" w:hAnsi="宋体"/>
        </w:rPr>
        <w:t>2、施工招标范围；</w:t>
      </w:r>
    </w:p>
    <w:p>
      <w:pPr>
        <w:pStyle w:val="5"/>
        <w:ind w:firstLine="210" w:firstLineChars="100"/>
        <w:rPr>
          <w:rFonts w:hint="eastAsia" w:hAnsi="宋体"/>
        </w:rPr>
      </w:pPr>
      <w:r>
        <w:rPr>
          <w:rFonts w:hint="eastAsia" w:hAnsi="宋体"/>
        </w:rPr>
        <w:t>3、施工承包方式；</w:t>
      </w:r>
    </w:p>
    <w:p>
      <w:pPr>
        <w:pStyle w:val="5"/>
        <w:ind w:firstLine="210" w:firstLineChars="100"/>
        <w:rPr>
          <w:rFonts w:hint="eastAsia" w:hAnsi="宋体"/>
        </w:rPr>
      </w:pPr>
      <w:r>
        <w:rPr>
          <w:rFonts w:hint="eastAsia" w:hAnsi="宋体"/>
        </w:rPr>
        <w:t>4、编制依据（包括定额、计价及材料价差的编制依据）；</w:t>
      </w:r>
    </w:p>
    <w:p>
      <w:pPr>
        <w:pStyle w:val="5"/>
        <w:ind w:firstLine="210" w:firstLineChars="100"/>
        <w:rPr>
          <w:rFonts w:hint="eastAsia" w:hAnsi="宋体"/>
        </w:rPr>
      </w:pPr>
      <w:r>
        <w:rPr>
          <w:rFonts w:hint="eastAsia" w:hAnsi="宋体"/>
        </w:rPr>
        <w:t>5、其他说明。</w:t>
      </w:r>
    </w:p>
    <w:p>
      <w:pPr>
        <w:pStyle w:val="5"/>
        <w:ind w:firstLine="210" w:firstLineChars="100"/>
        <w:rPr>
          <w:rFonts w:hint="eastAsia" w:hAnsi="宋体"/>
        </w:rPr>
      </w:pPr>
    </w:p>
    <w:p>
      <w:pPr>
        <w:pStyle w:val="5"/>
        <w:ind w:firstLine="210" w:firstLineChars="100"/>
        <w:rPr>
          <w:rFonts w:hint="eastAsia" w:hAnsi="宋体"/>
        </w:rPr>
      </w:pPr>
    </w:p>
    <w:p>
      <w:pPr>
        <w:pStyle w:val="5"/>
        <w:rPr>
          <w:rFonts w:hint="eastAsia" w:hAnsi="宋体"/>
        </w:rPr>
      </w:pPr>
      <w:r>
        <w:rPr>
          <w:rFonts w:hint="eastAsia" w:hAnsi="宋体"/>
        </w:rPr>
        <w:t>（二）电缆线路工程报价书</w:t>
      </w:r>
    </w:p>
    <w:p>
      <w:pPr>
        <w:pStyle w:val="5"/>
        <w:rPr>
          <w:rFonts w:hint="eastAsia" w:hAnsi="宋体"/>
        </w:rPr>
      </w:pPr>
      <w:r>
        <w:rPr>
          <w:rFonts w:hint="eastAsia" w:hAnsi="宋体"/>
        </w:rPr>
        <w:t xml:space="preserve"> </w:t>
      </w:r>
    </w:p>
    <w:p>
      <w:pPr>
        <w:pStyle w:val="5"/>
        <w:rPr>
          <w:rFonts w:hint="eastAsia" w:hAnsi="宋体"/>
          <w:bCs/>
          <w:sz w:val="24"/>
        </w:rPr>
      </w:pPr>
      <w:r>
        <w:rPr>
          <w:rFonts w:hint="eastAsia" w:hAnsi="宋体"/>
        </w:rPr>
        <w:t xml:space="preserve">                                 </w:t>
      </w:r>
      <w:r>
        <w:rPr>
          <w:rFonts w:hint="eastAsia" w:hAnsi="宋体"/>
          <w:bCs/>
          <w:sz w:val="24"/>
        </w:rPr>
        <w:t xml:space="preserve">  </w:t>
      </w:r>
    </w:p>
    <w:tbl>
      <w:tblPr>
        <w:tblStyle w:val="9"/>
        <w:tblW w:w="8540" w:type="dxa"/>
        <w:jc w:val="center"/>
        <w:tblLayout w:type="autofit"/>
        <w:tblCellMar>
          <w:top w:w="0" w:type="dxa"/>
          <w:left w:w="0" w:type="dxa"/>
          <w:bottom w:w="0" w:type="dxa"/>
          <w:right w:w="0" w:type="dxa"/>
        </w:tblCellMar>
      </w:tblPr>
      <w:tblGrid>
        <w:gridCol w:w="624"/>
        <w:gridCol w:w="1547"/>
        <w:gridCol w:w="447"/>
        <w:gridCol w:w="1084"/>
        <w:gridCol w:w="447"/>
        <w:gridCol w:w="447"/>
        <w:gridCol w:w="447"/>
        <w:gridCol w:w="1238"/>
        <w:gridCol w:w="460"/>
        <w:gridCol w:w="474"/>
        <w:gridCol w:w="1325"/>
      </w:tblGrid>
      <w:tr>
        <w:tblPrEx>
          <w:tblCellMar>
            <w:top w:w="0" w:type="dxa"/>
            <w:left w:w="0" w:type="dxa"/>
            <w:bottom w:w="0" w:type="dxa"/>
            <w:right w:w="0" w:type="dxa"/>
          </w:tblCellMar>
        </w:tblPrEx>
        <w:trPr>
          <w:trHeight w:val="635" w:hRule="atLeast"/>
          <w:jc w:val="center"/>
        </w:trPr>
        <w:tc>
          <w:tcPr>
            <w:tcW w:w="854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电缆输电线路工程投标报价汇总表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表一丁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金额单位:万元</w:t>
            </w:r>
          </w:p>
        </w:tc>
      </w:tr>
      <w:tr>
        <w:tblPrEx>
          <w:tblCellMar>
            <w:top w:w="0" w:type="dxa"/>
            <w:left w:w="0" w:type="dxa"/>
            <w:bottom w:w="0" w:type="dxa"/>
            <w:right w:w="0" w:type="dxa"/>
          </w:tblCellMar>
        </w:tblPrEx>
        <w:trPr>
          <w:trHeight w:val="158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w:t>
            </w:r>
          </w:p>
        </w:tc>
        <w:tc>
          <w:tcPr>
            <w:tcW w:w="11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乙供设备购置费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其他费用</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2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其中：安全文明施工费</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47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单位投资(万元/km)</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电缆输电线路本体工程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二</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辅助生产工程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41840000000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三</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编制基准期价差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41840000000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四</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其他费用</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41830000000</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其中：建设场地征用及清理费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五</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基本预备费</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418D0000000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六</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特殊项目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41850000000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总金额</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6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总金额(大写)：</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r>
    </w:tbl>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424"/>
        <w:gridCol w:w="1644"/>
        <w:gridCol w:w="1087"/>
        <w:gridCol w:w="611"/>
        <w:gridCol w:w="732"/>
        <w:gridCol w:w="697"/>
        <w:gridCol w:w="1171"/>
        <w:gridCol w:w="1100"/>
        <w:gridCol w:w="1014"/>
      </w:tblGrid>
      <w:tr>
        <w:tblPrEx>
          <w:tblCellMar>
            <w:top w:w="0" w:type="dxa"/>
            <w:left w:w="0" w:type="dxa"/>
            <w:bottom w:w="0" w:type="dxa"/>
            <w:right w:w="0" w:type="dxa"/>
          </w:tblCellMar>
        </w:tblPrEx>
        <w:trPr>
          <w:trHeight w:val="619"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电缆输电线路建筑工程报价汇总表</w:t>
            </w:r>
          </w:p>
        </w:tc>
      </w:tr>
      <w:tr>
        <w:tblPrEx>
          <w:tblCellMar>
            <w:top w:w="0" w:type="dxa"/>
            <w:left w:w="0" w:type="dxa"/>
            <w:bottom w:w="0" w:type="dxa"/>
            <w:right w:w="0" w:type="dxa"/>
          </w:tblCellMar>
        </w:tblPrEx>
        <w:trPr>
          <w:trHeight w:val="315" w:hRule="atLeast"/>
          <w:jc w:val="center"/>
        </w:trPr>
        <w:tc>
          <w:tcPr>
            <w:tcW w:w="39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151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1128"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63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76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128"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2118"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12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114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7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1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128"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000000"/>
                <w:sz w:val="20"/>
              </w:rPr>
            </w:pPr>
          </w:p>
        </w:tc>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710"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12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14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41810000000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41811206000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41811207000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41811208000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41811209000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41811306000</w:t>
            </w:r>
          </w:p>
        </w:tc>
      </w:tr>
      <w:tr>
        <w:tblPrEx>
          <w:tblCellMar>
            <w:top w:w="0" w:type="dxa"/>
            <w:left w:w="0" w:type="dxa"/>
            <w:bottom w:w="0" w:type="dxa"/>
            <w:right w:w="0"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41811307000</w:t>
            </w:r>
          </w:p>
        </w:tc>
      </w:tr>
    </w:tbl>
    <w:p>
      <w:pPr>
        <w:pStyle w:val="5"/>
        <w:rPr>
          <w:rFonts w:hint="eastAsia" w:hAnsi="宋体"/>
          <w:b/>
          <w:bCs/>
        </w:rPr>
      </w:pPr>
    </w:p>
    <w:p>
      <w:pPr>
        <w:pStyle w:val="5"/>
        <w:rPr>
          <w:rFonts w:hint="eastAsia" w:hAnsi="宋体"/>
          <w:b/>
          <w:bCs/>
        </w:rPr>
      </w:pPr>
    </w:p>
    <w:tbl>
      <w:tblPr>
        <w:tblStyle w:val="9"/>
        <w:tblW w:w="8520" w:type="dxa"/>
        <w:jc w:val="center"/>
        <w:tblLayout w:type="autofit"/>
        <w:tblCellMar>
          <w:top w:w="0" w:type="dxa"/>
          <w:left w:w="0" w:type="dxa"/>
          <w:bottom w:w="0" w:type="dxa"/>
          <w:right w:w="0" w:type="dxa"/>
        </w:tblCellMar>
      </w:tblPr>
      <w:tblGrid>
        <w:gridCol w:w="424"/>
        <w:gridCol w:w="1914"/>
        <w:gridCol w:w="574"/>
        <w:gridCol w:w="308"/>
        <w:gridCol w:w="308"/>
        <w:gridCol w:w="486"/>
        <w:gridCol w:w="1066"/>
        <w:gridCol w:w="600"/>
        <w:gridCol w:w="948"/>
        <w:gridCol w:w="878"/>
        <w:gridCol w:w="1014"/>
      </w:tblGrid>
      <w:tr>
        <w:tblPrEx>
          <w:tblCellMar>
            <w:top w:w="0" w:type="dxa"/>
            <w:left w:w="0" w:type="dxa"/>
            <w:bottom w:w="0" w:type="dxa"/>
            <w:right w:w="0" w:type="dxa"/>
          </w:tblCellMar>
        </w:tblPrEx>
        <w:trPr>
          <w:trHeight w:val="610"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电缆送电线路安装工程报价汇总表</w:t>
            </w:r>
          </w:p>
        </w:tc>
      </w:tr>
      <w:tr>
        <w:tblPrEx>
          <w:tblCellMar>
            <w:top w:w="0" w:type="dxa"/>
            <w:left w:w="0" w:type="dxa"/>
            <w:bottom w:w="0" w:type="dxa"/>
            <w:right w:w="0" w:type="dxa"/>
          </w:tblCellMar>
        </w:tblPrEx>
        <w:trPr>
          <w:trHeight w:val="311" w:hRule="atLeast"/>
          <w:jc w:val="center"/>
        </w:trPr>
        <w:tc>
          <w:tcPr>
            <w:tcW w:w="396"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178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60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5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1136"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7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23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2250"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91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61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5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1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0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91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41820000000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41821207000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41821710000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41821720000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41821810000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41821820000</w:t>
            </w:r>
          </w:p>
        </w:tc>
      </w:tr>
    </w:tbl>
    <w:p>
      <w:pPr>
        <w:pStyle w:val="5"/>
        <w:rPr>
          <w:rFonts w:hint="eastAsia" w:hAnsi="宋体"/>
          <w:b/>
          <w:bCs/>
        </w:rPr>
      </w:pPr>
    </w:p>
    <w:p>
      <w:pPr>
        <w:pStyle w:val="5"/>
        <w:rPr>
          <w:rFonts w:hint="eastAsia" w:hAnsi="宋体"/>
          <w:b/>
          <w:bCs/>
        </w:rPr>
      </w:pPr>
    </w:p>
    <w:tbl>
      <w:tblPr>
        <w:tblStyle w:val="9"/>
        <w:tblW w:w="8560" w:type="dxa"/>
        <w:jc w:val="center"/>
        <w:tblLayout w:type="autofit"/>
        <w:tblCellMar>
          <w:top w:w="0" w:type="dxa"/>
          <w:left w:w="0" w:type="dxa"/>
          <w:bottom w:w="0" w:type="dxa"/>
          <w:right w:w="0" w:type="dxa"/>
        </w:tblCellMar>
      </w:tblPr>
      <w:tblGrid>
        <w:gridCol w:w="760"/>
        <w:gridCol w:w="1585"/>
        <w:gridCol w:w="761"/>
        <w:gridCol w:w="761"/>
        <w:gridCol w:w="761"/>
        <w:gridCol w:w="762"/>
        <w:gridCol w:w="761"/>
        <w:gridCol w:w="761"/>
        <w:gridCol w:w="761"/>
        <w:gridCol w:w="887"/>
      </w:tblGrid>
      <w:tr>
        <w:tblPrEx>
          <w:tblCellMar>
            <w:top w:w="0" w:type="dxa"/>
            <w:left w:w="0" w:type="dxa"/>
            <w:bottom w:w="0" w:type="dxa"/>
            <w:right w:w="0" w:type="dxa"/>
          </w:tblCellMar>
        </w:tblPrEx>
        <w:trPr>
          <w:trHeight w:val="539"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电缆输电线路建筑工程费用取费表</w:t>
            </w:r>
          </w:p>
        </w:tc>
      </w:tr>
      <w:tr>
        <w:tblPrEx>
          <w:tblCellMar>
            <w:top w:w="0" w:type="dxa"/>
            <w:left w:w="0" w:type="dxa"/>
            <w:bottom w:w="0" w:type="dxa"/>
            <w:right w:w="0" w:type="dxa"/>
          </w:tblCellMar>
        </w:tblPrEx>
        <w:trPr>
          <w:trHeight w:val="517" w:hRule="atLeast"/>
          <w:jc w:val="center"/>
        </w:trPr>
        <w:tc>
          <w:tcPr>
            <w:tcW w:w="760" w:type="dxa"/>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585"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1523" w:type="dxa"/>
            <w:gridSpan w:val="2"/>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887" w:type="dxa"/>
            <w:tcBorders>
              <w:top w:val="nil"/>
              <w:left w:val="nil"/>
              <w:bottom w:val="nil"/>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12"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8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项目名称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土石方</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构筑物</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各项占静态投资（%）</w:t>
            </w:r>
          </w:p>
        </w:tc>
        <w:tc>
          <w:tcPr>
            <w:tcW w:w="8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Style w:val="13"/>
                <w:rFonts w:hint="default"/>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503"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58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Style w:val="13"/>
                <w:rFonts w:hint="default"/>
                <w:lang w:bidi="ar"/>
              </w:rPr>
              <w:t>）</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Style w:val="13"/>
                <w:rFonts w:hint="default"/>
                <w:lang w:bidi="ar"/>
              </w:rPr>
              <w:t>二</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525" w:hRule="atLeast"/>
          <w:jc w:val="center"/>
        </w:trPr>
        <w:tc>
          <w:tcPr>
            <w:tcW w:w="0" w:type="auto"/>
            <w:tcBorders>
              <w:top w:val="nil"/>
              <w:left w:val="nil"/>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建筑工程投标报价</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571"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bl>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425"/>
        <w:gridCol w:w="1347"/>
        <w:gridCol w:w="536"/>
        <w:gridCol w:w="591"/>
        <w:gridCol w:w="1229"/>
        <w:gridCol w:w="529"/>
        <w:gridCol w:w="527"/>
        <w:gridCol w:w="528"/>
        <w:gridCol w:w="527"/>
        <w:gridCol w:w="624"/>
        <w:gridCol w:w="315"/>
        <w:gridCol w:w="425"/>
        <w:gridCol w:w="897"/>
      </w:tblGrid>
      <w:tr>
        <w:tblPrEx>
          <w:tblCellMar>
            <w:top w:w="0" w:type="dxa"/>
            <w:left w:w="0" w:type="dxa"/>
            <w:bottom w:w="0" w:type="dxa"/>
            <w:right w:w="0" w:type="dxa"/>
          </w:tblCellMar>
        </w:tblPrEx>
        <w:trPr>
          <w:trHeight w:val="652" w:hRule="atLeast"/>
          <w:jc w:val="center"/>
        </w:trPr>
        <w:tc>
          <w:tcPr>
            <w:tcW w:w="85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电缆输电线路安装工程费用取费表</w:t>
            </w:r>
          </w:p>
        </w:tc>
      </w:tr>
      <w:tr>
        <w:tblPrEx>
          <w:tblCellMar>
            <w:top w:w="0" w:type="dxa"/>
            <w:left w:w="0" w:type="dxa"/>
            <w:bottom w:w="0" w:type="dxa"/>
            <w:right w:w="0" w:type="dxa"/>
          </w:tblCellMar>
        </w:tblPrEx>
        <w:trPr>
          <w:trHeight w:val="642" w:hRule="atLeast"/>
          <w:jc w:val="center"/>
        </w:trPr>
        <w:tc>
          <w:tcPr>
            <w:tcW w:w="425" w:type="dxa"/>
            <w:tcBorders>
              <w:top w:val="nil"/>
              <w:left w:val="nil"/>
              <w:bottom w:val="nil"/>
              <w:right w:val="nil"/>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表二乙</w:t>
            </w:r>
          </w:p>
        </w:tc>
        <w:tc>
          <w:tcPr>
            <w:tcW w:w="1356"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40"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92"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1771"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1063"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79"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316"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902" w:type="dxa"/>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1597"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项目名称</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电缆桥、支架制作安装</w:t>
            </w: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电缆敷设</w:t>
            </w: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电缆附件</w:t>
            </w: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电缆防火</w:t>
            </w: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调试及试验</w:t>
            </w: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电缆监测（控）系统</w:t>
            </w: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各项占静态投资(%)</w:t>
            </w: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0" w:type="auto"/>
            <w:tcBorders>
              <w:top w:val="nil"/>
              <w:left w:val="nil"/>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3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9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18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706"/>
        <w:gridCol w:w="2367"/>
        <w:gridCol w:w="1853"/>
        <w:gridCol w:w="526"/>
        <w:gridCol w:w="3048"/>
      </w:tblGrid>
      <w:tr>
        <w:tblPrEx>
          <w:tblCellMar>
            <w:top w:w="0" w:type="dxa"/>
            <w:left w:w="0" w:type="dxa"/>
            <w:bottom w:w="0" w:type="dxa"/>
            <w:right w:w="0" w:type="dxa"/>
          </w:tblCellMar>
        </w:tblPrEx>
        <w:trPr>
          <w:trHeight w:val="635"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输电线路辅助设施工程报价表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表三戊</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5"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总价</w:t>
            </w: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巡线、检修站工程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办公室、汽车库及仓库</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41881100000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巡检修站征地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41881200000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41881300000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巡线、检修道路工程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41882000000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生产维护通信设备</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41883000000</w:t>
            </w:r>
          </w:p>
        </w:tc>
      </w:tr>
      <w:tr>
        <w:tblPrEx>
          <w:tblCellMar>
            <w:top w:w="0" w:type="dxa"/>
            <w:left w:w="0" w:type="dxa"/>
            <w:bottom w:w="0" w:type="dxa"/>
            <w:right w:w="0" w:type="dxa"/>
          </w:tblCellMar>
        </w:tblPrEx>
        <w:trPr>
          <w:trHeight w:val="34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生产作业工具</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41884000000</w:t>
            </w:r>
          </w:p>
        </w:tc>
      </w:tr>
    </w:tbl>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754"/>
        <w:gridCol w:w="3901"/>
        <w:gridCol w:w="1943"/>
        <w:gridCol w:w="551"/>
        <w:gridCol w:w="1351"/>
      </w:tblGrid>
      <w:tr>
        <w:tblPrEx>
          <w:tblCellMar>
            <w:top w:w="0" w:type="dxa"/>
            <w:left w:w="0" w:type="dxa"/>
            <w:bottom w:w="0" w:type="dxa"/>
            <w:right w:w="0" w:type="dxa"/>
          </w:tblCellMar>
        </w:tblPrEx>
        <w:trPr>
          <w:trHeight w:val="636"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表四</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646" w:hRule="atLeast"/>
          <w:jc w:val="center"/>
        </w:trPr>
        <w:tc>
          <w:tcPr>
            <w:tcW w:w="7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90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9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5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合价</w:t>
            </w: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建设场地征用及清理费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项目法人管理费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设备材料监造费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工程保险费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项目建设技术服务费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项目前期工作费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环境影响评价费用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建设项目规划选址费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水土保持方案编审费用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地质灾害危险性评估费用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地震安全性评价费用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41833106000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文物调查费用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41833107000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41833108000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41833109000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3.1.10</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4183310A000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社会稳定风险评估费用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4183310B000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使用林地可行性研究费用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4183310C000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前期工作管理费用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4183310D000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知识产权转让与研究试验费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初步设计文件评审费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项目后评价费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电力工程质量检测费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特种设备安全监测费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环境监测及环境保护验收费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水土保持监测及验收费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桩基检测费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电力工程技术经济标准编制费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41833700000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生产准备费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管理车辆购置费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工器具及办公家具购置费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生产职工培训及提前进场费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41834300000</w:t>
            </w:r>
          </w:p>
        </w:tc>
      </w:tr>
      <w:tr>
        <w:tblPrEx>
          <w:tblCellMar>
            <w:top w:w="0" w:type="dxa"/>
            <w:left w:w="0" w:type="dxa"/>
            <w:bottom w:w="0" w:type="dxa"/>
            <w:right w:w="0" w:type="dxa"/>
          </w:tblCellMar>
        </w:tblPrEx>
        <w:trPr>
          <w:trHeight w:val="34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专业爆破服务费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41835000000</w:t>
            </w:r>
          </w:p>
        </w:tc>
      </w:tr>
    </w:tbl>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762"/>
        <w:gridCol w:w="3477"/>
        <w:gridCol w:w="2258"/>
        <w:gridCol w:w="616"/>
        <w:gridCol w:w="1367"/>
      </w:tblGrid>
      <w:tr>
        <w:tblPrEx>
          <w:tblCellMar>
            <w:top w:w="0" w:type="dxa"/>
            <w:left w:w="0" w:type="dxa"/>
            <w:bottom w:w="0" w:type="dxa"/>
            <w:right w:w="0" w:type="dxa"/>
          </w:tblCellMar>
        </w:tblPrEx>
        <w:trPr>
          <w:trHeight w:val="636"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建设场地征用及清理费用限价报价表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工程或费用名称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编制依据及计算说明</w:t>
            </w:r>
          </w:p>
        </w:tc>
        <w:tc>
          <w:tcPr>
            <w:tcW w:w="6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合价</w:t>
            </w: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41831000000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w:t>
            </w:r>
            <w:r>
              <w:rPr>
                <w:rFonts w:hint="eastAsia" w:ascii="宋体" w:hAnsi="宋体" w:cs="宋体"/>
                <w:strike/>
                <w:color w:val="000000"/>
                <w:kern w:val="0"/>
                <w:sz w:val="20"/>
                <w:lang w:bidi="ar"/>
              </w:rPr>
              <w:t>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41831200000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41831307000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41831405000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输电线路走廊清理费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41831500000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41831600000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41831700000</w:t>
            </w:r>
          </w:p>
        </w:tc>
      </w:tr>
      <w:tr>
        <w:tblPrEx>
          <w:tblCellMar>
            <w:top w:w="0" w:type="dxa"/>
            <w:left w:w="0" w:type="dxa"/>
            <w:bottom w:w="0" w:type="dxa"/>
            <w:right w:w="0" w:type="dxa"/>
          </w:tblCellMar>
        </w:tblPrEx>
        <w:trPr>
          <w:trHeight w:val="3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41831800000</w:t>
            </w:r>
          </w:p>
        </w:tc>
      </w:tr>
    </w:tbl>
    <w:p>
      <w:pPr>
        <w:pStyle w:val="5"/>
        <w:rPr>
          <w:rFonts w:hint="eastAsia" w:hAnsi="宋体"/>
          <w:b/>
          <w:bCs/>
        </w:rPr>
      </w:pPr>
    </w:p>
    <w:tbl>
      <w:tblPr>
        <w:tblStyle w:val="9"/>
        <w:tblW w:w="8580" w:type="dxa"/>
        <w:jc w:val="center"/>
        <w:tblLayout w:type="autofit"/>
        <w:tblCellMar>
          <w:top w:w="0" w:type="dxa"/>
          <w:left w:w="0" w:type="dxa"/>
          <w:bottom w:w="0" w:type="dxa"/>
          <w:right w:w="0" w:type="dxa"/>
        </w:tblCellMar>
      </w:tblPr>
      <w:tblGrid>
        <w:gridCol w:w="723"/>
        <w:gridCol w:w="3245"/>
        <w:gridCol w:w="2123"/>
        <w:gridCol w:w="724"/>
        <w:gridCol w:w="1765"/>
      </w:tblGrid>
      <w:tr>
        <w:tblPrEx>
          <w:tblCellMar>
            <w:top w:w="0" w:type="dxa"/>
            <w:left w:w="0" w:type="dxa"/>
            <w:bottom w:w="0" w:type="dxa"/>
            <w:right w:w="0" w:type="dxa"/>
          </w:tblCellMar>
        </w:tblPrEx>
        <w:trPr>
          <w:trHeight w:val="644" w:hRule="atLeast"/>
          <w:jc w:val="center"/>
        </w:trPr>
        <w:tc>
          <w:tcPr>
            <w:tcW w:w="85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CellMar>
            <w:top w:w="0" w:type="dxa"/>
            <w:left w:w="0" w:type="dxa"/>
            <w:bottom w:w="0" w:type="dxa"/>
            <w:right w:w="0" w:type="dxa"/>
          </w:tblCellMar>
        </w:tblPrEx>
        <w:trPr>
          <w:trHeight w:val="328"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176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8" w:hRule="atLeast"/>
          <w:jc w:val="center"/>
        </w:trPr>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212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72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41810000000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41811206000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41811207000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41811208000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41811209000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41811306000</w:t>
            </w:r>
          </w:p>
        </w:tc>
      </w:tr>
      <w:tr>
        <w:tblPrEx>
          <w:tblCellMar>
            <w:top w:w="0" w:type="dxa"/>
            <w:left w:w="0" w:type="dxa"/>
            <w:bottom w:w="0" w:type="dxa"/>
            <w:right w:w="0"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41811307000</w:t>
            </w:r>
          </w:p>
        </w:tc>
      </w:tr>
    </w:tbl>
    <w:p>
      <w:pPr>
        <w:pStyle w:val="5"/>
        <w:rPr>
          <w:rFonts w:hint="eastAsia" w:hAnsi="宋体"/>
          <w:b/>
          <w:bCs/>
        </w:rPr>
      </w:pPr>
    </w:p>
    <w:p>
      <w:pPr>
        <w:pStyle w:val="5"/>
        <w:rPr>
          <w:rFonts w:hint="eastAsia" w:hAnsi="宋体"/>
          <w:b/>
          <w:bCs/>
        </w:rPr>
      </w:pPr>
    </w:p>
    <w:tbl>
      <w:tblPr>
        <w:tblStyle w:val="9"/>
        <w:tblW w:w="8460" w:type="dxa"/>
        <w:jc w:val="center"/>
        <w:tblLayout w:type="autofit"/>
        <w:tblCellMar>
          <w:top w:w="0" w:type="dxa"/>
          <w:left w:w="0" w:type="dxa"/>
          <w:bottom w:w="0" w:type="dxa"/>
          <w:right w:w="0" w:type="dxa"/>
        </w:tblCellMar>
      </w:tblPr>
      <w:tblGrid>
        <w:gridCol w:w="665"/>
        <w:gridCol w:w="3960"/>
        <w:gridCol w:w="1313"/>
        <w:gridCol w:w="665"/>
        <w:gridCol w:w="1857"/>
      </w:tblGrid>
      <w:tr>
        <w:tblPrEx>
          <w:tblCellMar>
            <w:top w:w="0" w:type="dxa"/>
            <w:left w:w="0" w:type="dxa"/>
            <w:bottom w:w="0" w:type="dxa"/>
            <w:right w:w="0" w:type="dxa"/>
          </w:tblCellMar>
        </w:tblPrEx>
        <w:trPr>
          <w:trHeight w:val="632" w:hRule="atLeast"/>
          <w:jc w:val="center"/>
        </w:trPr>
        <w:tc>
          <w:tcPr>
            <w:tcW w:w="846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安装编制期价差明细表</w:t>
            </w:r>
          </w:p>
        </w:tc>
      </w:tr>
      <w:tr>
        <w:tblPrEx>
          <w:tblCellMar>
            <w:top w:w="0" w:type="dxa"/>
            <w:left w:w="0" w:type="dxa"/>
            <w:bottom w:w="0" w:type="dxa"/>
            <w:right w:w="0" w:type="dxa"/>
          </w:tblCellMar>
        </w:tblPrEx>
        <w:trPr>
          <w:trHeight w:val="322"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2" w:hRule="atLeast"/>
          <w:jc w:val="center"/>
        </w:trPr>
        <w:tc>
          <w:tcPr>
            <w:tcW w:w="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13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6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41820000000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41821207000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41821710000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41821720000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41821810000</w:t>
            </w:r>
          </w:p>
        </w:tc>
      </w:tr>
      <w:tr>
        <w:tblPrEx>
          <w:tblCellMar>
            <w:top w:w="0" w:type="dxa"/>
            <w:left w:w="0" w:type="dxa"/>
            <w:bottom w:w="0" w:type="dxa"/>
            <w:right w:w="0"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41821820000</w:t>
            </w:r>
          </w:p>
        </w:tc>
      </w:tr>
    </w:tbl>
    <w:p>
      <w:pPr>
        <w:pStyle w:val="5"/>
        <w:rPr>
          <w:rFonts w:hint="eastAsia" w:hAnsi="宋体"/>
          <w:b/>
          <w:bCs/>
        </w:rPr>
      </w:pPr>
    </w:p>
    <w:tbl>
      <w:tblPr>
        <w:tblStyle w:val="9"/>
        <w:tblW w:w="8580" w:type="dxa"/>
        <w:jc w:val="center"/>
        <w:tblLayout w:type="autofit"/>
        <w:tblCellMar>
          <w:top w:w="0" w:type="dxa"/>
          <w:left w:w="0" w:type="dxa"/>
          <w:bottom w:w="0" w:type="dxa"/>
          <w:right w:w="0" w:type="dxa"/>
        </w:tblCellMar>
      </w:tblPr>
      <w:tblGrid>
        <w:gridCol w:w="640"/>
        <w:gridCol w:w="1479"/>
        <w:gridCol w:w="561"/>
        <w:gridCol w:w="960"/>
        <w:gridCol w:w="882"/>
        <w:gridCol w:w="561"/>
        <w:gridCol w:w="561"/>
        <w:gridCol w:w="960"/>
        <w:gridCol w:w="960"/>
        <w:gridCol w:w="1016"/>
      </w:tblGrid>
      <w:tr>
        <w:tblPrEx>
          <w:tblCellMar>
            <w:top w:w="0" w:type="dxa"/>
            <w:left w:w="0" w:type="dxa"/>
            <w:bottom w:w="0" w:type="dxa"/>
            <w:right w:w="0" w:type="dxa"/>
          </w:tblCellMar>
        </w:tblPrEx>
        <w:trPr>
          <w:trHeight w:val="639" w:hRule="atLeast"/>
          <w:jc w:val="center"/>
        </w:trPr>
        <w:tc>
          <w:tcPr>
            <w:tcW w:w="858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电缆线路建筑工程乙供主材汇总表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6"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47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5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96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92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0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6"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47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tbl>
      <w:tblPr>
        <w:tblStyle w:val="9"/>
        <w:tblW w:w="8560" w:type="dxa"/>
        <w:jc w:val="center"/>
        <w:tblLayout w:type="autofit"/>
        <w:tblCellMar>
          <w:top w:w="0" w:type="dxa"/>
          <w:left w:w="0" w:type="dxa"/>
          <w:bottom w:w="0" w:type="dxa"/>
          <w:right w:w="0" w:type="dxa"/>
        </w:tblCellMar>
      </w:tblPr>
      <w:tblGrid>
        <w:gridCol w:w="837"/>
        <w:gridCol w:w="837"/>
        <w:gridCol w:w="838"/>
        <w:gridCol w:w="838"/>
        <w:gridCol w:w="840"/>
        <w:gridCol w:w="838"/>
        <w:gridCol w:w="838"/>
        <w:gridCol w:w="839"/>
        <w:gridCol w:w="840"/>
        <w:gridCol w:w="1015"/>
      </w:tblGrid>
      <w:tr>
        <w:tblPrEx>
          <w:tblCellMar>
            <w:top w:w="0" w:type="dxa"/>
            <w:left w:w="0" w:type="dxa"/>
            <w:bottom w:w="0" w:type="dxa"/>
            <w:right w:w="0" w:type="dxa"/>
          </w:tblCellMar>
        </w:tblPrEx>
        <w:trPr>
          <w:trHeight w:val="626"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电缆线路安装工程乙供主材汇总表</w:t>
            </w: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29"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8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335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1018"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5"/>
        <w:rPr>
          <w:rFonts w:hint="eastAsia" w:hAnsi="宋体"/>
          <w:b/>
          <w:bCs/>
        </w:rPr>
      </w:pPr>
    </w:p>
    <w:p>
      <w:pPr>
        <w:pStyle w:val="5"/>
        <w:rPr>
          <w:rFonts w:hint="eastAsia" w:hAnsi="宋体"/>
          <w:b/>
          <w:bCs/>
        </w:rPr>
      </w:pPr>
    </w:p>
    <w:tbl>
      <w:tblPr>
        <w:tblStyle w:val="9"/>
        <w:tblW w:w="8500" w:type="dxa"/>
        <w:jc w:val="center"/>
        <w:tblLayout w:type="autofit"/>
        <w:tblCellMar>
          <w:top w:w="0" w:type="dxa"/>
          <w:left w:w="0" w:type="dxa"/>
          <w:bottom w:w="0" w:type="dxa"/>
          <w:right w:w="0" w:type="dxa"/>
        </w:tblCellMar>
      </w:tblPr>
      <w:tblGrid>
        <w:gridCol w:w="605"/>
        <w:gridCol w:w="1039"/>
        <w:gridCol w:w="605"/>
        <w:gridCol w:w="605"/>
        <w:gridCol w:w="823"/>
        <w:gridCol w:w="823"/>
        <w:gridCol w:w="605"/>
        <w:gridCol w:w="823"/>
        <w:gridCol w:w="824"/>
        <w:gridCol w:w="606"/>
        <w:gridCol w:w="1142"/>
      </w:tblGrid>
      <w:tr>
        <w:trPr>
          <w:trHeight w:val="655" w:hRule="atLeast"/>
          <w:jc w:val="center"/>
        </w:trPr>
        <w:tc>
          <w:tcPr>
            <w:tcW w:w="850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电缆线路建筑工程乙供设备汇总表</w:t>
            </w:r>
          </w:p>
        </w:tc>
      </w:tr>
      <w:tr>
        <w:tblPrEx>
          <w:tblCellMar>
            <w:top w:w="0" w:type="dxa"/>
            <w:left w:w="0" w:type="dxa"/>
            <w:bottom w:w="0" w:type="dxa"/>
            <w:right w:w="0" w:type="dxa"/>
          </w:tblCellMar>
        </w:tblPrEx>
        <w:trPr>
          <w:trHeight w:val="34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6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09"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40" w:hRule="atLeast"/>
          <w:jc w:val="center"/>
        </w:trPr>
        <w:tc>
          <w:tcPr>
            <w:tcW w:w="7358"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3、出表可参考变电站工程甲供设备汇总表。</w:t>
            </w:r>
            <w:r>
              <w:rPr>
                <w:rFonts w:hint="eastAsia" w:ascii="宋体" w:hAnsi="宋体" w:cs="宋体"/>
                <w:color w:val="auto"/>
                <w:kern w:val="0"/>
                <w:sz w:val="20"/>
                <w:lang w:bidi="ar"/>
              </w:rPr>
              <w:br w:type="textWrapping"/>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31"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858"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5"/>
        <w:rPr>
          <w:rFonts w:hint="eastAsia" w:hAnsi="宋体"/>
          <w:b/>
          <w:bCs/>
        </w:rPr>
      </w:pPr>
    </w:p>
    <w:p>
      <w:pPr>
        <w:pStyle w:val="5"/>
        <w:rPr>
          <w:rFonts w:hint="eastAsia" w:hAnsi="宋体"/>
          <w:b/>
          <w:bCs/>
        </w:rPr>
      </w:pPr>
    </w:p>
    <w:tbl>
      <w:tblPr>
        <w:tblStyle w:val="9"/>
        <w:tblW w:w="8480" w:type="dxa"/>
        <w:jc w:val="center"/>
        <w:tblLayout w:type="autofit"/>
        <w:tblCellMar>
          <w:top w:w="0" w:type="dxa"/>
          <w:left w:w="0" w:type="dxa"/>
          <w:bottom w:w="0" w:type="dxa"/>
          <w:right w:w="0" w:type="dxa"/>
        </w:tblCellMar>
      </w:tblPr>
      <w:tblGrid>
        <w:gridCol w:w="605"/>
        <w:gridCol w:w="1037"/>
        <w:gridCol w:w="605"/>
        <w:gridCol w:w="605"/>
        <w:gridCol w:w="822"/>
        <w:gridCol w:w="822"/>
        <w:gridCol w:w="605"/>
        <w:gridCol w:w="822"/>
        <w:gridCol w:w="823"/>
        <w:gridCol w:w="606"/>
        <w:gridCol w:w="1128"/>
      </w:tblGrid>
      <w:tr>
        <w:tblPrEx>
          <w:tblCellMar>
            <w:top w:w="0" w:type="dxa"/>
            <w:left w:w="0" w:type="dxa"/>
            <w:bottom w:w="0" w:type="dxa"/>
            <w:right w:w="0" w:type="dxa"/>
          </w:tblCellMar>
        </w:tblPrEx>
        <w:trPr>
          <w:trHeight w:val="629"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电缆线路安装工程乙供设备汇总表</w:t>
            </w:r>
          </w:p>
        </w:tc>
      </w:tr>
      <w:tr>
        <w:tblPrEx>
          <w:tblCellMar>
            <w:top w:w="0" w:type="dxa"/>
            <w:left w:w="0" w:type="dxa"/>
            <w:bottom w:w="0" w:type="dxa"/>
            <w:right w:w="0" w:type="dxa"/>
          </w:tblCellMar>
        </w:tblPrEx>
        <w:trPr>
          <w:trHeight w:val="32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128"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3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05"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4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501" w:hRule="atLeast"/>
          <w:jc w:val="center"/>
        </w:trPr>
        <w:tc>
          <w:tcPr>
            <w:tcW w:w="7352"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3、出表可参考变电站工程甲供设备汇总表。</w:t>
            </w:r>
            <w:r>
              <w:rPr>
                <w:rFonts w:hint="eastAsia" w:ascii="宋体" w:hAnsi="宋体" w:cs="宋体"/>
                <w:color w:val="auto"/>
                <w:kern w:val="0"/>
                <w:sz w:val="20"/>
                <w:lang w:bidi="ar"/>
              </w:rPr>
              <w:br w:type="textWrapping"/>
            </w: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427"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823"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int="eastAsia" w:hAnsi="宋体"/>
          <w:b/>
          <w:bCs/>
        </w:rPr>
      </w:pPr>
    </w:p>
    <w:p>
      <w:pPr>
        <w:pStyle w:val="5"/>
        <w:rPr>
          <w:rFonts w:hAnsi="宋体"/>
          <w:b/>
          <w:bCs/>
        </w:rPr>
      </w:pPr>
      <w:r>
        <w:rPr>
          <w:rFonts w:hint="eastAsia" w:hAnsi="宋体"/>
          <w:b/>
          <w:bCs/>
        </w:rPr>
        <w:br w:type="page"/>
      </w:r>
      <w:r>
        <w:rPr>
          <w:rFonts w:hint="eastAsia" w:hAnsi="宋体"/>
          <w:b/>
          <w:bCs/>
        </w:rPr>
        <w:t>说明：</w:t>
      </w:r>
    </w:p>
    <w:p>
      <w:pPr>
        <w:pStyle w:val="5"/>
        <w:numPr>
          <w:ilvl w:val="0"/>
          <w:numId w:val="3"/>
        </w:numPr>
        <w:rPr>
          <w:rFonts w:hint="eastAsia" w:hAnsi="宋体"/>
          <w:b/>
          <w:bCs/>
        </w:rPr>
      </w:pPr>
      <w:r>
        <w:rPr>
          <w:rFonts w:hint="eastAsia" w:hAnsi="宋体"/>
          <w:b/>
          <w:bCs/>
        </w:rPr>
        <w:t>建设单位提供的材料由投标人负责卸车、保管，及从材料站运输到工地的运杂费，在表二中列项报价（如有该项费用）。</w:t>
      </w:r>
    </w:p>
    <w:p>
      <w:pPr>
        <w:pStyle w:val="5"/>
        <w:numPr>
          <w:ilvl w:val="0"/>
          <w:numId w:val="3"/>
        </w:numPr>
        <w:rPr>
          <w:rFonts w:hint="eastAsia" w:hAnsi="宋体"/>
          <w:b/>
          <w:bCs/>
        </w:rPr>
      </w:pPr>
      <w:r>
        <w:rPr>
          <w:rFonts w:hint="eastAsia" w:hAnsi="宋体"/>
          <w:b/>
          <w:bCs/>
        </w:rPr>
        <w:t>安全文明施工费采用固定总价的方式各个投标单位根据定额直接费报价比例进行分摊。</w:t>
      </w:r>
    </w:p>
    <w:p>
      <w:pPr>
        <w:pStyle w:val="5"/>
        <w:numPr>
          <w:ilvl w:val="0"/>
          <w:numId w:val="3"/>
        </w:numPr>
        <w:rPr>
          <w:rFonts w:hint="eastAsia" w:hAnsi="宋体"/>
          <w:b/>
          <w:bCs/>
        </w:rPr>
      </w:pPr>
      <w:r>
        <w:rPr>
          <w:rFonts w:hint="eastAsia" w:hAnsi="宋体"/>
          <w:b/>
          <w:bCs/>
        </w:rPr>
        <w:t>表四《其它费用报价》中未列出的其他费用项目，如投标人认为有必要的，只能增加子项。</w:t>
      </w:r>
    </w:p>
    <w:p>
      <w:pPr>
        <w:pStyle w:val="5"/>
        <w:rPr>
          <w:rFonts w:hint="eastAsia" w:hAnsi="宋体"/>
          <w:b/>
        </w:rPr>
      </w:pPr>
      <w:r>
        <w:rPr>
          <w:rFonts w:hint="eastAsia" w:hAnsi="宋体"/>
          <w:b/>
        </w:rPr>
        <w:t>4、通讯站及线路工程的规约报价模式以南网最新文件模版为准。</w:t>
      </w:r>
    </w:p>
    <w:p>
      <w:pPr>
        <w:rPr>
          <w:rFonts w:hint="eastAsia" w:ascii="宋体" w:hAnsi="宋体"/>
          <w:b/>
          <w:bCs/>
          <w:szCs w:val="22"/>
          <w:highlight w:val="none"/>
        </w:rPr>
      </w:pPr>
    </w:p>
    <w:p>
      <w:pPr>
        <w:rPr>
          <w:rFonts w:hint="eastAsia" w:ascii="宋体" w:hAnsi="宋体"/>
          <w:bCs/>
          <w:highlight w:val="none"/>
        </w:rPr>
      </w:pPr>
      <w:r>
        <w:rPr>
          <w:rFonts w:hint="eastAsia" w:hAnsi="宋体"/>
          <w:highlight w:val="none"/>
          <w:u w:val="single"/>
        </w:rPr>
        <w:br w:type="page"/>
      </w:r>
      <w:r>
        <w:rPr>
          <w:rFonts w:hint="eastAsia" w:ascii="宋体" w:hAnsi="宋体" w:eastAsia="宋体" w:cs="Times New Roman"/>
          <w:b/>
          <w:kern w:val="2"/>
          <w:sz w:val="24"/>
          <w:szCs w:val="24"/>
          <w:highlight w:val="none"/>
          <w:lang w:val="en-US" w:eastAsia="zh-CN" w:bidi="ar-SA"/>
        </w:rPr>
        <w:t>三、成本分析报告（如有）</w:t>
      </w:r>
    </w:p>
    <w:p>
      <w:pPr>
        <w:pStyle w:val="5"/>
        <w:rPr>
          <w:rFonts w:hint="eastAsia" w:hAnsi="宋体"/>
          <w:highlight w:val="none"/>
          <w:u w:val="single"/>
        </w:rPr>
      </w:pPr>
    </w:p>
    <w:p/>
    <w:p/>
    <w:p/>
    <w:sectPr>
      <w:pgSz w:w="11906" w:h="16838"/>
      <w:pgMar w:top="1440" w:right="1080" w:bottom="1440" w:left="1080" w:header="964"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008"/>
        <w:tab w:val="clear" w:pos="4153"/>
      </w:tabs>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179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179</w:t>
                    </w:r>
                    <w:r>
                      <w:fldChar w:fldCharType="end"/>
                    </w:r>
                    <w:r>
                      <w:t xml:space="preserve"> 页</w:t>
                    </w:r>
                  </w:p>
                </w:txbxContent>
              </v:textbox>
            </v:shape>
          </w:pict>
        </mc:Fallback>
      </mc:AlternateContent>
    </w:r>
    <w:r>
      <w:rPr>
        <w:rFonts w:hint="eastAsia" w:ascii="宋体" w:hAnsi="宋体"/>
        <w:szCs w:val="18"/>
        <w:lang w:eastAsia="zh-CN"/>
      </w:rPr>
      <w:tab/>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39266"/>
    <w:multiLevelType w:val="singleLevel"/>
    <w:tmpl w:val="E3B39266"/>
    <w:lvl w:ilvl="0" w:tentative="0">
      <w:start w:val="2"/>
      <w:numFmt w:val="chineseCounting"/>
      <w:suff w:val="nothing"/>
      <w:lvlText w:val="%1、"/>
      <w:lvlJc w:val="left"/>
      <w:rPr>
        <w:rFonts w:hint="eastAsia"/>
      </w:rPr>
    </w:lvl>
  </w:abstractNum>
  <w:abstractNum w:abstractNumId="1">
    <w:nsid w:val="3FD998D8"/>
    <w:multiLevelType w:val="singleLevel"/>
    <w:tmpl w:val="3FD998D8"/>
    <w:lvl w:ilvl="0" w:tentative="0">
      <w:start w:val="2"/>
      <w:numFmt w:val="chineseCounting"/>
      <w:lvlText w:val="(%1)"/>
      <w:lvlJc w:val="left"/>
      <w:pPr>
        <w:tabs>
          <w:tab w:val="left" w:pos="312"/>
        </w:tabs>
      </w:pPr>
      <w:rPr>
        <w:rFonts w:hint="eastAsia"/>
      </w:rPr>
    </w:lvl>
  </w:abstractNum>
  <w:abstractNum w:abstractNumId="2">
    <w:nsid w:val="529850A3"/>
    <w:multiLevelType w:val="singleLevel"/>
    <w:tmpl w:val="529850A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DI2NWQ0NmZmYThmMTA2NWNkN2ViZTgxOGQzMjQifQ=="/>
  </w:docVars>
  <w:rsids>
    <w:rsidRoot w:val="73BF1575"/>
    <w:rsid w:val="73BF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Body Text"/>
    <w:basedOn w:val="2"/>
    <w:next w:val="2"/>
    <w:qFormat/>
    <w:uiPriority w:val="0"/>
    <w:pPr>
      <w:spacing w:after="120" w:afterLines="0"/>
    </w:p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First Indent"/>
    <w:basedOn w:val="1"/>
    <w:qFormat/>
    <w:uiPriority w:val="0"/>
    <w:pPr>
      <w:ind w:firstLine="420" w:firstLineChars="100"/>
    </w:pPr>
  </w:style>
  <w:style w:type="character" w:customStyle="1" w:styleId="11">
    <w:name w:val="font91"/>
    <w:autoRedefine/>
    <w:qFormat/>
    <w:uiPriority w:val="0"/>
    <w:rPr>
      <w:rFonts w:hint="default" w:ascii="Times New Roman" w:hAnsi="Times New Roman" w:cs="Times New Roman"/>
      <w:b/>
      <w:color w:val="000000"/>
      <w:sz w:val="21"/>
      <w:szCs w:val="21"/>
      <w:u w:val="none"/>
    </w:rPr>
  </w:style>
  <w:style w:type="character" w:customStyle="1" w:styleId="12">
    <w:name w:val="font51"/>
    <w:autoRedefine/>
    <w:qFormat/>
    <w:uiPriority w:val="0"/>
    <w:rPr>
      <w:rFonts w:hint="eastAsia" w:ascii="宋体" w:hAnsi="宋体" w:eastAsia="宋体" w:cs="宋体"/>
      <w:color w:val="auto"/>
      <w:sz w:val="20"/>
      <w:szCs w:val="20"/>
      <w:u w:val="none"/>
    </w:rPr>
  </w:style>
  <w:style w:type="character" w:customStyle="1" w:styleId="13">
    <w:name w:val="font81"/>
    <w:autoRedefine/>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2024-06-19T10:23:00Z</dcterms:created>
  <dc:creator>叶绰伟</dc:creator>
  <cp:lastModifiedBy>叶绰伟</cp:lastModifiedBy>
  <dcterms:modified xsi:type="dcterms:W3CDTF">2024-06-19T10:26:09Z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41155F51575E46E580B7C3A2D3D41430_11</vt:lpwstr>
  </property>
</Properties>
</file>